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D7" w:rsidRPr="007E4299" w:rsidRDefault="003F0DD7" w:rsidP="003754FF">
      <w:pPr>
        <w:ind w:firstLine="284"/>
        <w:jc w:val="both"/>
        <w:rPr>
          <w:rStyle w:val="Charb"/>
          <w:rtl/>
          <w:lang w:bidi="ar-SA"/>
        </w:rPr>
      </w:pPr>
      <w:bookmarkStart w:id="0" w:name="_GoBack"/>
      <w:bookmarkEnd w:id="0"/>
    </w:p>
    <w:p w:rsidR="003754FF" w:rsidRDefault="003754FF" w:rsidP="003754FF">
      <w:pPr>
        <w:jc w:val="center"/>
        <w:rPr>
          <w:rFonts w:cs="B Titr"/>
          <w:b/>
          <w:bCs/>
          <w:sz w:val="68"/>
          <w:szCs w:val="68"/>
          <w:lang w:bidi="fa-IR"/>
        </w:rPr>
      </w:pPr>
    </w:p>
    <w:p w:rsidR="003754FF" w:rsidRPr="008B56DF" w:rsidRDefault="003754FF" w:rsidP="003754FF">
      <w:pPr>
        <w:jc w:val="center"/>
        <w:rPr>
          <w:rFonts w:ascii="IRTitr" w:hAnsi="IRTitr" w:cs="IRTitr"/>
          <w:sz w:val="24"/>
          <w:szCs w:val="24"/>
          <w:rtl/>
          <w:lang w:bidi="fa-IR"/>
        </w:rPr>
      </w:pPr>
      <w:r w:rsidRPr="008B56DF">
        <w:rPr>
          <w:rFonts w:ascii="IRTitr" w:hAnsi="IRTitr" w:cs="IRTitr"/>
          <w:sz w:val="70"/>
          <w:szCs w:val="70"/>
          <w:rtl/>
          <w:lang w:bidi="fa-IR"/>
        </w:rPr>
        <w:t>ریاض ‌الصّالحین</w:t>
      </w:r>
    </w:p>
    <w:p w:rsidR="003754FF" w:rsidRPr="003754FF" w:rsidRDefault="003754FF" w:rsidP="003754FF">
      <w:pPr>
        <w:jc w:val="center"/>
        <w:rPr>
          <w:rFonts w:ascii="IRTitr" w:hAnsi="IRTitr" w:cs="IRTitr"/>
          <w:b/>
          <w:bCs/>
          <w:sz w:val="50"/>
          <w:szCs w:val="50"/>
          <w:rtl/>
          <w:lang w:bidi="fa-IR"/>
        </w:rPr>
      </w:pPr>
      <w:r w:rsidRPr="008B56DF">
        <w:rPr>
          <w:rFonts w:ascii="IRTitr" w:hAnsi="IRTitr" w:cs="IRTitr"/>
          <w:sz w:val="50"/>
          <w:szCs w:val="50"/>
          <w:rtl/>
          <w:lang w:bidi="fa-IR"/>
        </w:rPr>
        <w:t>در سخنان پیامبر امین</w:t>
      </w:r>
      <w:r w:rsidR="000A0F18">
        <w:rPr>
          <w:rFonts w:ascii="IRTitr" w:hAnsi="IRTitr" w:cs="IRTitr" w:hint="cs"/>
          <w:sz w:val="50"/>
          <w:szCs w:val="50"/>
          <w:rtl/>
          <w:lang w:bidi="fa-IR"/>
        </w:rPr>
        <w:t xml:space="preserve"> </w:t>
      </w:r>
      <w:r w:rsidR="000A0F18" w:rsidRPr="000A0F18">
        <w:rPr>
          <w:rFonts w:ascii="IRTitr" w:hAnsi="IRTitr" w:cs="CTraditional Arabic" w:hint="cs"/>
          <w:sz w:val="50"/>
          <w:szCs w:val="50"/>
          <w:rtl/>
          <w:lang w:bidi="fa-IR"/>
        </w:rPr>
        <w:t>ص</w:t>
      </w:r>
    </w:p>
    <w:p w:rsidR="003754FF" w:rsidRPr="003754FF" w:rsidRDefault="003754FF" w:rsidP="003754FF">
      <w:pPr>
        <w:jc w:val="center"/>
        <w:rPr>
          <w:rFonts w:ascii="IRNazli" w:hAnsi="IRNazli" w:cs="IRNazli"/>
          <w:b/>
          <w:bCs/>
          <w:sz w:val="36"/>
          <w:szCs w:val="36"/>
          <w:rtl/>
          <w:lang w:bidi="fa-IR"/>
        </w:rPr>
      </w:pPr>
      <w:r w:rsidRPr="003754FF">
        <w:rPr>
          <w:rFonts w:ascii="IRNazli" w:hAnsi="IRNazli" w:cs="IRNazli"/>
          <w:b/>
          <w:bCs/>
          <w:sz w:val="36"/>
          <w:szCs w:val="36"/>
          <w:rtl/>
          <w:lang w:bidi="fa-IR"/>
        </w:rPr>
        <w:t>(جلد دوم)</w:t>
      </w:r>
    </w:p>
    <w:p w:rsidR="003754FF" w:rsidRDefault="003754FF" w:rsidP="003754FF">
      <w:pPr>
        <w:jc w:val="center"/>
        <w:rPr>
          <w:rFonts w:cs="B Mitra"/>
          <w:b/>
          <w:bCs/>
          <w:sz w:val="36"/>
          <w:szCs w:val="36"/>
          <w:rtl/>
          <w:lang w:bidi="fa-IR"/>
        </w:rPr>
      </w:pPr>
    </w:p>
    <w:p w:rsidR="003754FF" w:rsidRPr="003754FF" w:rsidRDefault="003754FF" w:rsidP="003754FF">
      <w:pPr>
        <w:jc w:val="center"/>
        <w:rPr>
          <w:rFonts w:ascii="IRYakout" w:hAnsi="IRYakout" w:cs="IRYakout"/>
          <w:b/>
          <w:bCs/>
          <w:sz w:val="36"/>
          <w:szCs w:val="36"/>
          <w:rtl/>
          <w:lang w:bidi="fa-IR"/>
        </w:rPr>
      </w:pPr>
      <w:r w:rsidRPr="003754FF">
        <w:rPr>
          <w:rFonts w:ascii="IRYakout" w:hAnsi="IRYakout" w:cs="IRYakout"/>
          <w:b/>
          <w:bCs/>
          <w:sz w:val="36"/>
          <w:szCs w:val="36"/>
          <w:rtl/>
          <w:lang w:bidi="fa-IR"/>
        </w:rPr>
        <w:t>امام محدّث ابوزکریا یحیی بن شرف نووی</w:t>
      </w:r>
      <w:r w:rsidRPr="008B56DF">
        <w:rPr>
          <w:rFonts w:ascii="IRYakout" w:hAnsi="IRYakout" w:cs="CTraditional Arabic" w:hint="cs"/>
          <w:sz w:val="36"/>
          <w:szCs w:val="36"/>
          <w:rtl/>
          <w:lang w:bidi="fa-IR"/>
        </w:rPr>
        <w:t>/</w:t>
      </w:r>
    </w:p>
    <w:p w:rsidR="003754FF" w:rsidRPr="003754FF" w:rsidRDefault="003754FF" w:rsidP="003754FF">
      <w:pPr>
        <w:jc w:val="center"/>
        <w:rPr>
          <w:rFonts w:ascii="IRYakout" w:hAnsi="IRYakout" w:cs="IRYakout"/>
          <w:sz w:val="32"/>
          <w:szCs w:val="32"/>
          <w:rtl/>
          <w:lang w:bidi="fa-IR"/>
        </w:rPr>
      </w:pPr>
      <w:r w:rsidRPr="003754FF">
        <w:rPr>
          <w:rFonts w:ascii="IRYakout" w:hAnsi="IRYakout" w:cs="IRYakout"/>
          <w:sz w:val="32"/>
          <w:szCs w:val="32"/>
          <w:rtl/>
          <w:lang w:bidi="fa-IR"/>
        </w:rPr>
        <w:t>(676- 631 ه‍ ق)</w:t>
      </w:r>
    </w:p>
    <w:p w:rsidR="003754FF" w:rsidRPr="003754FF" w:rsidRDefault="003754FF" w:rsidP="003754FF">
      <w:pPr>
        <w:jc w:val="center"/>
        <w:rPr>
          <w:rFonts w:ascii="IRYakout" w:hAnsi="IRYakout" w:cs="IRYakout"/>
          <w:b/>
          <w:bCs/>
          <w:sz w:val="32"/>
          <w:szCs w:val="32"/>
          <w:rtl/>
          <w:lang w:bidi="fa-IR"/>
        </w:rPr>
      </w:pPr>
    </w:p>
    <w:p w:rsidR="003754FF" w:rsidRPr="003754FF" w:rsidRDefault="003754FF" w:rsidP="003754FF">
      <w:pPr>
        <w:jc w:val="center"/>
        <w:rPr>
          <w:rFonts w:ascii="IRYakout" w:hAnsi="IRYakout" w:cs="IRYakout"/>
          <w:b/>
          <w:bCs/>
          <w:sz w:val="32"/>
          <w:szCs w:val="32"/>
          <w:rtl/>
          <w:lang w:bidi="fa-IR"/>
        </w:rPr>
      </w:pPr>
      <w:r w:rsidRPr="003754FF">
        <w:rPr>
          <w:rFonts w:ascii="IRYakout" w:hAnsi="IRYakout" w:cs="IRYakout"/>
          <w:b/>
          <w:bCs/>
          <w:sz w:val="32"/>
          <w:szCs w:val="32"/>
          <w:rtl/>
          <w:lang w:bidi="fa-IR"/>
        </w:rPr>
        <w:t xml:space="preserve">مترجم: </w:t>
      </w:r>
    </w:p>
    <w:p w:rsidR="003754FF" w:rsidRPr="003754FF" w:rsidRDefault="003754FF" w:rsidP="003754FF">
      <w:pPr>
        <w:jc w:val="center"/>
        <w:rPr>
          <w:rFonts w:ascii="IRYakout" w:hAnsi="IRYakout" w:cs="IRYakout"/>
          <w:b/>
          <w:bCs/>
          <w:sz w:val="36"/>
          <w:szCs w:val="36"/>
          <w:rtl/>
          <w:lang w:bidi="fa-IR"/>
        </w:rPr>
      </w:pPr>
      <w:r w:rsidRPr="003754FF">
        <w:rPr>
          <w:rFonts w:ascii="IRYakout" w:hAnsi="IRYakout" w:cs="IRYakout"/>
          <w:b/>
          <w:bCs/>
          <w:sz w:val="36"/>
          <w:szCs w:val="36"/>
          <w:rtl/>
          <w:lang w:bidi="fa-IR"/>
        </w:rPr>
        <w:t>مرحوم استاد احمد حواری نسب (ابوسعید)</w:t>
      </w:r>
    </w:p>
    <w:p w:rsidR="003754FF" w:rsidRDefault="003754FF" w:rsidP="003754FF">
      <w:pPr>
        <w:jc w:val="center"/>
        <w:rPr>
          <w:rFonts w:cs="B Mitra"/>
          <w:b/>
          <w:bCs/>
          <w:sz w:val="24"/>
          <w:szCs w:val="24"/>
          <w:rtl/>
          <w:lang w:bidi="fa-IR"/>
        </w:rPr>
      </w:pPr>
    </w:p>
    <w:p w:rsidR="003754FF" w:rsidRDefault="003754FF" w:rsidP="003754FF">
      <w:pPr>
        <w:jc w:val="center"/>
        <w:rPr>
          <w:rFonts w:cs="B Mitra"/>
          <w:b/>
          <w:bCs/>
          <w:sz w:val="24"/>
          <w:szCs w:val="24"/>
          <w:rtl/>
          <w:lang w:bidi="fa-IR"/>
        </w:rPr>
      </w:pPr>
    </w:p>
    <w:p w:rsidR="003754FF" w:rsidRDefault="003754FF" w:rsidP="003754FF">
      <w:pPr>
        <w:jc w:val="center"/>
        <w:rPr>
          <w:rFonts w:cs="B Mitra"/>
          <w:b/>
          <w:bCs/>
          <w:sz w:val="24"/>
          <w:szCs w:val="24"/>
          <w:rtl/>
          <w:lang w:bidi="fa-IR"/>
        </w:rPr>
      </w:pPr>
    </w:p>
    <w:tbl>
      <w:tblPr>
        <w:bidiVisual/>
        <w:tblW w:w="0" w:type="auto"/>
        <w:jc w:val="center"/>
        <w:tblLook w:val="04A0" w:firstRow="1" w:lastRow="0" w:firstColumn="1" w:lastColumn="0" w:noHBand="0" w:noVBand="1"/>
      </w:tblPr>
      <w:tblGrid>
        <w:gridCol w:w="1610"/>
        <w:gridCol w:w="3260"/>
      </w:tblGrid>
      <w:tr w:rsidR="003754FF" w:rsidTr="003754FF">
        <w:trPr>
          <w:trHeight w:val="567"/>
          <w:jc w:val="center"/>
        </w:trPr>
        <w:tc>
          <w:tcPr>
            <w:tcW w:w="1610" w:type="dxa"/>
            <w:hideMark/>
          </w:tcPr>
          <w:p w:rsidR="003754FF" w:rsidRDefault="003754FF">
            <w:pPr>
              <w:jc w:val="both"/>
              <w:rPr>
                <w:rFonts w:cs="B Mitra"/>
                <w:sz w:val="28"/>
                <w:szCs w:val="28"/>
                <w:lang w:bidi="fa-IR"/>
              </w:rPr>
            </w:pPr>
            <w:r>
              <w:rPr>
                <w:rFonts w:cs="B Mitra" w:hint="cs"/>
                <w:sz w:val="28"/>
                <w:szCs w:val="28"/>
                <w:rtl/>
                <w:lang w:bidi="fa-IR"/>
              </w:rPr>
              <w:t>بـا تقـــریـــظِ:</w:t>
            </w:r>
          </w:p>
        </w:tc>
        <w:tc>
          <w:tcPr>
            <w:tcW w:w="3260" w:type="dxa"/>
            <w:hideMark/>
          </w:tcPr>
          <w:p w:rsidR="003754FF" w:rsidRDefault="003754FF">
            <w:pPr>
              <w:rPr>
                <w:rFonts w:cs="B Lotus"/>
                <w:b/>
                <w:bCs/>
                <w:sz w:val="28"/>
                <w:szCs w:val="28"/>
                <w:lang w:bidi="fa-IR"/>
              </w:rPr>
            </w:pPr>
            <w:r>
              <w:rPr>
                <w:rFonts w:cs="B Lotus" w:hint="cs"/>
                <w:b/>
                <w:bCs/>
                <w:sz w:val="28"/>
                <w:szCs w:val="28"/>
                <w:rtl/>
                <w:lang w:bidi="fa-IR"/>
              </w:rPr>
              <w:t>استاد شادروان برهان‌الدّین حمدی</w:t>
            </w:r>
          </w:p>
        </w:tc>
      </w:tr>
      <w:tr w:rsidR="003754FF" w:rsidTr="003754FF">
        <w:trPr>
          <w:trHeight w:val="567"/>
          <w:jc w:val="center"/>
        </w:trPr>
        <w:tc>
          <w:tcPr>
            <w:tcW w:w="1610" w:type="dxa"/>
            <w:hideMark/>
          </w:tcPr>
          <w:p w:rsidR="003754FF" w:rsidRDefault="003754FF">
            <w:pPr>
              <w:jc w:val="both"/>
              <w:rPr>
                <w:rFonts w:cs="B Mitra"/>
                <w:sz w:val="28"/>
                <w:szCs w:val="28"/>
                <w:lang w:bidi="fa-IR"/>
              </w:rPr>
            </w:pPr>
            <w:r>
              <w:rPr>
                <w:rFonts w:cs="B Mitra" w:hint="cs"/>
                <w:sz w:val="28"/>
                <w:szCs w:val="28"/>
                <w:rtl/>
                <w:lang w:bidi="fa-IR"/>
              </w:rPr>
              <w:t>و مقدّمـــه‌ای از:</w:t>
            </w:r>
          </w:p>
        </w:tc>
        <w:tc>
          <w:tcPr>
            <w:tcW w:w="3260" w:type="dxa"/>
            <w:hideMark/>
          </w:tcPr>
          <w:p w:rsidR="003754FF" w:rsidRDefault="003754FF">
            <w:pPr>
              <w:rPr>
                <w:rFonts w:cs="B Lotus"/>
                <w:b/>
                <w:bCs/>
                <w:sz w:val="28"/>
                <w:szCs w:val="28"/>
                <w:lang w:bidi="fa-IR"/>
              </w:rPr>
            </w:pPr>
            <w:r>
              <w:rPr>
                <w:rFonts w:cs="B Lotus" w:hint="cs"/>
                <w:b/>
                <w:bCs/>
                <w:sz w:val="28"/>
                <w:szCs w:val="28"/>
                <w:rtl/>
                <w:lang w:bidi="fa-IR"/>
              </w:rPr>
              <w:t>استاد دکتر وهبه زُحیلی</w:t>
            </w:r>
          </w:p>
        </w:tc>
      </w:tr>
      <w:tr w:rsidR="003754FF" w:rsidTr="003754FF">
        <w:trPr>
          <w:trHeight w:val="567"/>
          <w:jc w:val="center"/>
        </w:trPr>
        <w:tc>
          <w:tcPr>
            <w:tcW w:w="1610" w:type="dxa"/>
            <w:hideMark/>
          </w:tcPr>
          <w:p w:rsidR="003754FF" w:rsidRDefault="003754FF">
            <w:pPr>
              <w:rPr>
                <w:rFonts w:cs="B Mitra"/>
                <w:sz w:val="28"/>
                <w:szCs w:val="28"/>
                <w:lang w:bidi="fa-IR"/>
              </w:rPr>
            </w:pPr>
            <w:r>
              <w:rPr>
                <w:rFonts w:cs="B Mitra" w:hint="cs"/>
                <w:sz w:val="28"/>
                <w:szCs w:val="28"/>
                <w:rtl/>
                <w:lang w:bidi="fa-IR"/>
              </w:rPr>
              <w:t>بازنویسی، ویرایش و مقابله:</w:t>
            </w:r>
          </w:p>
        </w:tc>
        <w:tc>
          <w:tcPr>
            <w:tcW w:w="3260" w:type="dxa"/>
            <w:hideMark/>
          </w:tcPr>
          <w:p w:rsidR="003754FF" w:rsidRDefault="003754FF">
            <w:pPr>
              <w:rPr>
                <w:rFonts w:cs="B Lotus"/>
                <w:b/>
                <w:bCs/>
                <w:sz w:val="28"/>
                <w:szCs w:val="28"/>
                <w:rtl/>
                <w:lang w:bidi="fa-IR"/>
              </w:rPr>
            </w:pPr>
            <w:r>
              <w:rPr>
                <w:rFonts w:cs="B Lotus" w:hint="cs"/>
                <w:b/>
                <w:bCs/>
                <w:sz w:val="28"/>
                <w:szCs w:val="28"/>
                <w:rtl/>
                <w:lang w:bidi="fa-IR"/>
              </w:rPr>
              <w:t>محمدمهدی چوری</w:t>
            </w:r>
          </w:p>
          <w:p w:rsidR="003754FF" w:rsidRPr="007E4299" w:rsidRDefault="003754FF">
            <w:pPr>
              <w:rPr>
                <w:rStyle w:val="Charb"/>
              </w:rPr>
            </w:pPr>
            <w:r>
              <w:rPr>
                <w:rFonts w:cs="B Lotus" w:hint="cs"/>
                <w:b/>
                <w:bCs/>
                <w:sz w:val="28"/>
                <w:szCs w:val="28"/>
                <w:rtl/>
                <w:lang w:bidi="fa-IR"/>
              </w:rPr>
              <w:t>عثمان نقشبندی</w:t>
            </w:r>
          </w:p>
        </w:tc>
      </w:tr>
    </w:tbl>
    <w:p w:rsidR="003754FF" w:rsidRDefault="003754FF" w:rsidP="003754FF">
      <w:pPr>
        <w:jc w:val="center"/>
        <w:rPr>
          <w:rFonts w:cs="B Mitra"/>
          <w:b/>
          <w:bCs/>
          <w:sz w:val="24"/>
          <w:szCs w:val="24"/>
          <w:rtl/>
          <w:lang w:bidi="fa-IR"/>
        </w:rPr>
      </w:pPr>
    </w:p>
    <w:p w:rsidR="003754FF" w:rsidRDefault="003754FF" w:rsidP="003754FF">
      <w:pPr>
        <w:jc w:val="center"/>
        <w:rPr>
          <w:rFonts w:cs="B Lotus"/>
          <w:sz w:val="26"/>
          <w:szCs w:val="26"/>
          <w:rtl/>
          <w:lang w:bidi="fa-IR"/>
        </w:rPr>
      </w:pPr>
      <w:r>
        <w:rPr>
          <w:rFonts w:cs="B Lotus" w:hint="cs"/>
          <w:sz w:val="26"/>
          <w:szCs w:val="26"/>
          <w:rtl/>
          <w:lang w:bidi="fa-IR"/>
        </w:rPr>
        <w:t>انتشارات کردستان</w:t>
      </w:r>
    </w:p>
    <w:p w:rsidR="003754FF" w:rsidRDefault="003754FF" w:rsidP="003754FF">
      <w:pPr>
        <w:jc w:val="center"/>
        <w:rPr>
          <w:rFonts w:cs="B Lotus"/>
          <w:sz w:val="26"/>
          <w:szCs w:val="26"/>
          <w:rtl/>
          <w:lang w:bidi="fa-IR"/>
        </w:rPr>
      </w:pPr>
      <w:r>
        <w:rPr>
          <w:rFonts w:cs="B Lotus" w:hint="cs"/>
          <w:sz w:val="26"/>
          <w:szCs w:val="26"/>
          <w:rtl/>
          <w:lang w:bidi="fa-IR"/>
        </w:rPr>
        <w:t>سنندج ـ 1385</w:t>
      </w:r>
    </w:p>
    <w:p w:rsidR="003F0DD7" w:rsidRPr="007E4299" w:rsidRDefault="003F0DD7" w:rsidP="003F0DD7">
      <w:pPr>
        <w:ind w:firstLine="284"/>
        <w:jc w:val="both"/>
        <w:rPr>
          <w:rStyle w:val="Charb"/>
          <w:rtl/>
        </w:rPr>
      </w:pPr>
    </w:p>
    <w:p w:rsidR="003F0DD7" w:rsidRPr="007E4299" w:rsidRDefault="003F0DD7" w:rsidP="003F0DD7">
      <w:pPr>
        <w:ind w:firstLine="284"/>
        <w:jc w:val="both"/>
        <w:rPr>
          <w:rStyle w:val="Charb"/>
          <w:rtl/>
          <w:lang w:bidi="ar-SA"/>
        </w:rPr>
        <w:sectPr w:rsidR="003F0DD7" w:rsidRPr="007E4299" w:rsidSect="003754FF">
          <w:headerReference w:type="default" r:id="rId9"/>
          <w:footerReference w:type="even" r:id="rId10"/>
          <w:footerReference w:type="default" r:id="rId11"/>
          <w:headerReference w:type="firs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475E55" w:rsidRPr="00C50D4D" w:rsidTr="0024217A">
        <w:trPr>
          <w:jc w:val="center"/>
        </w:trPr>
        <w:tc>
          <w:tcPr>
            <w:tcW w:w="1529" w:type="pct"/>
            <w:shd w:val="clear" w:color="auto" w:fill="auto"/>
            <w:vAlign w:val="center"/>
          </w:tcPr>
          <w:bookmarkStart w:id="1" w:name="Editing"/>
          <w:p w:rsidR="00475E55" w:rsidRPr="00ED0131" w:rsidRDefault="008644E8" w:rsidP="0024217A">
            <w:pPr>
              <w:spacing w:after="60"/>
              <w:jc w:val="both"/>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simplePos x="0" y="0"/>
                      <wp:positionH relativeFrom="column">
                        <wp:posOffset>-764540</wp:posOffset>
                      </wp:positionH>
                      <wp:positionV relativeFrom="page">
                        <wp:posOffset>-159385</wp:posOffset>
                      </wp:positionV>
                      <wp:extent cx="6627495" cy="3567430"/>
                      <wp:effectExtent l="0" t="0" r="1905" b="0"/>
                      <wp:wrapNone/>
                      <wp:docPr id="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56743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0.2pt;margin-top:-12.55pt;width:521.85pt;height:28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" o:allowincell="f" fillcolor="#f2f2f2" stroked="f" strokeweight="2pt">
                      <v:path arrowok="t"/>
                      <w10:wrap anchory="page"/>
                    </v:rect>
                  </w:pict>
                </mc:Fallback>
              </mc:AlternateContent>
            </w:r>
            <w:bookmarkEnd w:id="1"/>
            <w:r w:rsidR="00475E55" w:rsidRPr="00ED0131">
              <w:rPr>
                <w:rFonts w:ascii="IRMitra" w:hAnsi="IRMitra" w:cs="IRMitra" w:hint="cs"/>
                <w:b/>
                <w:bCs/>
                <w:sz w:val="27"/>
                <w:szCs w:val="27"/>
                <w:rtl/>
                <w:lang w:bidi="fa-IR"/>
              </w:rPr>
              <w:t>عنوان</w:t>
            </w:r>
            <w:r w:rsidR="00475E55" w:rsidRPr="00ED0131">
              <w:rPr>
                <w:rFonts w:ascii="IRMitra" w:hAnsi="IRMitra" w:cs="IRMitra"/>
                <w:b/>
                <w:bCs/>
                <w:sz w:val="27"/>
                <w:szCs w:val="27"/>
                <w:rtl/>
                <w:lang w:bidi="fa-IR"/>
              </w:rPr>
              <w:t xml:space="preserve"> کتاب</w:t>
            </w:r>
            <w:r w:rsidR="00475E55" w:rsidRPr="00ED0131">
              <w:rPr>
                <w:rFonts w:ascii="IRMitra" w:hAnsi="IRMitra" w:cs="IRMitra" w:hint="cs"/>
                <w:b/>
                <w:bCs/>
                <w:sz w:val="27"/>
                <w:szCs w:val="27"/>
                <w:rtl/>
                <w:lang w:bidi="fa-IR"/>
              </w:rPr>
              <w:t>:</w:t>
            </w:r>
          </w:p>
        </w:tc>
        <w:tc>
          <w:tcPr>
            <w:tcW w:w="3471" w:type="pct"/>
            <w:gridSpan w:val="4"/>
            <w:shd w:val="clear" w:color="auto" w:fill="auto"/>
            <w:vAlign w:val="center"/>
          </w:tcPr>
          <w:p w:rsidR="00475E55" w:rsidRPr="00ED0131" w:rsidRDefault="00475E55" w:rsidP="0024217A">
            <w:pPr>
              <w:spacing w:after="60"/>
              <w:jc w:val="both"/>
              <w:rPr>
                <w:rFonts w:ascii="IRMitra" w:hAnsi="IRMitra" w:cs="IRMitra"/>
                <w:color w:val="244061"/>
                <w:sz w:val="30"/>
                <w:szCs w:val="30"/>
                <w:rtl/>
                <w:lang w:bidi="fa-IR"/>
              </w:rPr>
            </w:pPr>
            <w:r w:rsidRPr="00ED0131">
              <w:rPr>
                <w:rFonts w:ascii="IRMitra" w:hAnsi="IRMitra" w:cs="IRMitra" w:hint="cs"/>
                <w:color w:val="244061"/>
                <w:sz w:val="30"/>
                <w:szCs w:val="30"/>
                <w:rtl/>
                <w:lang w:bidi="fa-IR"/>
              </w:rPr>
              <w:t xml:space="preserve">ریاض الصّالحین در سخنان پیامبر امین </w:t>
            </w:r>
            <w:r w:rsidRPr="00ED0131">
              <w:rPr>
                <w:rFonts w:ascii="IRMitra" w:hAnsi="IRMitra" w:cs="CTraditional Arabic" w:hint="cs"/>
                <w:color w:val="244061"/>
                <w:sz w:val="30"/>
                <w:szCs w:val="30"/>
                <w:rtl/>
                <w:lang w:bidi="fa-IR"/>
              </w:rPr>
              <w:t>ص</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sz w:val="27"/>
                <w:szCs w:val="27"/>
                <w:rtl/>
                <w:lang w:bidi="fa-IR"/>
              </w:rPr>
            </w:pPr>
            <w:r w:rsidRPr="00ED0131">
              <w:rPr>
                <w:rFonts w:ascii="IRMitra" w:hAnsi="IRMitra" w:cs="IRMitra" w:hint="cs"/>
                <w:b/>
                <w:bCs/>
                <w:sz w:val="27"/>
                <w:szCs w:val="27"/>
                <w:rtl/>
                <w:lang w:bidi="fa-IR"/>
              </w:rPr>
              <w:t>عنوان اصلی:</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ریاض الصالحین</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امام محدث زکریا یحیی بن شرف نووی </w:t>
            </w:r>
            <w:r w:rsidRPr="007C0E1C">
              <w:rPr>
                <w:rFonts w:ascii="IRMitra" w:hAnsi="IRMitra" w:cs="CTraditional Arabic" w:hint="cs"/>
                <w:color w:val="244061"/>
                <w:sz w:val="30"/>
                <w:szCs w:val="30"/>
                <w:rtl/>
                <w:lang w:bidi="fa-IR"/>
              </w:rPr>
              <w:t>/</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مترجم:</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r w:rsidRPr="00ED0131">
              <w:rPr>
                <w:rFonts w:ascii="IRMitra" w:hAnsi="IRMitra" w:cs="IRMitra" w:hint="cs"/>
                <w:color w:val="244061"/>
                <w:sz w:val="30"/>
                <w:szCs w:val="30"/>
                <w:rtl/>
                <w:lang w:bidi="fa-IR"/>
              </w:rPr>
              <w:t>مرحوم استاد احمد حواری نسب (ابو سعید)</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موضوع:</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احادیث نبوی</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اول </w:t>
            </w:r>
            <w:r w:rsidRPr="00ED0131">
              <w:rPr>
                <w:rFonts w:ascii="IRMitra" w:hAnsi="IRMitra" w:cs="IRMitra" w:hint="cs"/>
                <w:color w:val="244061"/>
                <w:sz w:val="30"/>
                <w:szCs w:val="30"/>
                <w:rtl/>
                <w:lang w:bidi="fa-IR"/>
              </w:rPr>
              <w:t xml:space="preserve">(دیجیتال) </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r w:rsidRPr="007C0E1C">
              <w:rPr>
                <w:rFonts w:ascii="IRMitra" w:hAnsi="IRMitra" w:cs="IRMitra" w:hint="cs"/>
                <w:color w:val="244061"/>
                <w:sz w:val="30"/>
                <w:szCs w:val="30"/>
                <w:rtl/>
                <w:lang w:bidi="fa-IR"/>
              </w:rPr>
              <w:t>دی (جدی) 1394 شمسی، ربیع الأول 1437 هجری</w:t>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both"/>
              <w:rPr>
                <w:rFonts w:ascii="IRMitra" w:hAnsi="IRMitra" w:cs="IRMitra"/>
                <w:b/>
                <w:bCs/>
                <w:sz w:val="27"/>
                <w:szCs w:val="27"/>
                <w:rtl/>
                <w:lang w:bidi="fa-IR"/>
              </w:rPr>
            </w:pPr>
            <w:r w:rsidRPr="00ED013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475E55" w:rsidRPr="00ED0131" w:rsidRDefault="00475E55" w:rsidP="0024217A">
            <w:pPr>
              <w:spacing w:before="60" w:after="60"/>
              <w:jc w:val="both"/>
              <w:rPr>
                <w:rFonts w:ascii="IRMitra" w:hAnsi="IRMitra" w:cs="IRMitra"/>
                <w:color w:val="244061"/>
                <w:sz w:val="30"/>
                <w:szCs w:val="30"/>
                <w:rtl/>
                <w:lang w:bidi="fa-IR"/>
              </w:rPr>
            </w:pPr>
          </w:p>
        </w:tc>
      </w:tr>
      <w:tr w:rsidR="00475E55" w:rsidRPr="00EA1553" w:rsidTr="0024217A">
        <w:trPr>
          <w:jc w:val="center"/>
        </w:trPr>
        <w:tc>
          <w:tcPr>
            <w:tcW w:w="1529" w:type="pct"/>
            <w:shd w:val="clear" w:color="auto" w:fill="auto"/>
            <w:vAlign w:val="center"/>
          </w:tcPr>
          <w:p w:rsidR="00475E55" w:rsidRPr="00ED0131" w:rsidRDefault="00475E55" w:rsidP="0024217A">
            <w:pPr>
              <w:spacing w:before="60" w:after="60"/>
              <w:rPr>
                <w:rFonts w:ascii="IRMitra" w:hAnsi="IRMitra" w:cs="IRMitra"/>
                <w:b/>
                <w:bCs/>
                <w:sz w:val="13"/>
                <w:szCs w:val="13"/>
                <w:rtl/>
                <w:lang w:bidi="fa-IR"/>
              </w:rPr>
            </w:pPr>
          </w:p>
        </w:tc>
        <w:tc>
          <w:tcPr>
            <w:tcW w:w="3471" w:type="pct"/>
            <w:gridSpan w:val="4"/>
            <w:shd w:val="clear" w:color="auto" w:fill="auto"/>
            <w:vAlign w:val="center"/>
          </w:tcPr>
          <w:p w:rsidR="00475E55" w:rsidRPr="00ED0131" w:rsidRDefault="00475E55" w:rsidP="0024217A">
            <w:pPr>
              <w:spacing w:before="60" w:after="60"/>
              <w:rPr>
                <w:rFonts w:ascii="IRMitra" w:hAnsi="IRMitra" w:cs="IRMitra"/>
                <w:color w:val="244061"/>
                <w:sz w:val="13"/>
                <w:szCs w:val="13"/>
                <w:rtl/>
                <w:lang w:bidi="fa-IR"/>
              </w:rPr>
            </w:pPr>
          </w:p>
        </w:tc>
      </w:tr>
      <w:tr w:rsidR="00475E55" w:rsidRPr="00C50D4D" w:rsidTr="0024217A">
        <w:trPr>
          <w:jc w:val="center"/>
        </w:trPr>
        <w:tc>
          <w:tcPr>
            <w:tcW w:w="3469" w:type="pct"/>
            <w:gridSpan w:val="4"/>
            <w:shd w:val="clear" w:color="auto" w:fill="auto"/>
            <w:vAlign w:val="center"/>
          </w:tcPr>
          <w:p w:rsidR="00475E55" w:rsidRPr="00ED0131" w:rsidRDefault="00475E55" w:rsidP="0024217A">
            <w:pPr>
              <w:jc w:val="center"/>
              <w:rPr>
                <w:rFonts w:cs="IRNazanin"/>
                <w:b/>
                <w:bCs/>
                <w:color w:val="244061"/>
                <w:szCs w:val="28"/>
                <w:rtl/>
                <w:lang w:bidi="fa-IR"/>
              </w:rPr>
            </w:pPr>
            <w:r w:rsidRPr="00ED0131">
              <w:rPr>
                <w:rFonts w:cs="IRNazanin" w:hint="cs"/>
                <w:b/>
                <w:bCs/>
                <w:color w:val="244061"/>
                <w:szCs w:val="28"/>
                <w:rtl/>
                <w:lang w:bidi="fa-IR"/>
              </w:rPr>
              <w:t>ای</w:t>
            </w:r>
            <w:r w:rsidRPr="00ED0131">
              <w:rPr>
                <w:rFonts w:cs="IRNazanin" w:hint="eastAsia"/>
                <w:b/>
                <w:bCs/>
                <w:color w:val="244061"/>
                <w:szCs w:val="28"/>
                <w:rtl/>
                <w:lang w:bidi="fa-IR"/>
              </w:rPr>
              <w:t>ن</w:t>
            </w:r>
            <w:r w:rsidRPr="00ED0131">
              <w:rPr>
                <w:rFonts w:cs="IRNazanin"/>
                <w:b/>
                <w:bCs/>
                <w:color w:val="244061"/>
                <w:szCs w:val="28"/>
                <w:rtl/>
                <w:lang w:bidi="fa-IR"/>
              </w:rPr>
              <w:t xml:space="preserve"> کتاب </w:t>
            </w:r>
            <w:r w:rsidRPr="00ED0131">
              <w:rPr>
                <w:rFonts w:cs="IRNazanin" w:hint="cs"/>
                <w:b/>
                <w:bCs/>
                <w:color w:val="244061"/>
                <w:szCs w:val="28"/>
                <w:rtl/>
                <w:lang w:bidi="fa-IR"/>
              </w:rPr>
              <w:t xml:space="preserve">از سایت </w:t>
            </w:r>
            <w:r w:rsidRPr="00ED0131">
              <w:rPr>
                <w:rFonts w:cs="IRNazanin"/>
                <w:b/>
                <w:bCs/>
                <w:color w:val="244061"/>
                <w:szCs w:val="28"/>
                <w:rtl/>
                <w:lang w:bidi="fa-IR"/>
              </w:rPr>
              <w:t>کتابخان</w:t>
            </w:r>
            <w:r w:rsidRPr="00ED0131">
              <w:rPr>
                <w:rFonts w:cs="IRNazanin" w:hint="cs"/>
                <w:b/>
                <w:bCs/>
                <w:color w:val="244061"/>
                <w:szCs w:val="28"/>
                <w:rtl/>
                <w:lang w:bidi="fa-IR"/>
              </w:rPr>
              <w:t>ۀ</w:t>
            </w:r>
            <w:r w:rsidRPr="00ED0131">
              <w:rPr>
                <w:rFonts w:cs="IRNazanin"/>
                <w:b/>
                <w:bCs/>
                <w:color w:val="244061"/>
                <w:szCs w:val="28"/>
                <w:rtl/>
                <w:lang w:bidi="fa-IR"/>
              </w:rPr>
              <w:t xml:space="preserve"> عق</w:t>
            </w:r>
            <w:r w:rsidRPr="00ED0131">
              <w:rPr>
                <w:rFonts w:cs="IRNazanin" w:hint="cs"/>
                <w:b/>
                <w:bCs/>
                <w:color w:val="244061"/>
                <w:szCs w:val="28"/>
                <w:rtl/>
                <w:lang w:bidi="fa-IR"/>
              </w:rPr>
              <w:t>ی</w:t>
            </w:r>
            <w:r w:rsidRPr="00ED0131">
              <w:rPr>
                <w:rFonts w:cs="IRNazanin" w:hint="eastAsia"/>
                <w:b/>
                <w:bCs/>
                <w:color w:val="244061"/>
                <w:szCs w:val="28"/>
                <w:rtl/>
                <w:lang w:bidi="fa-IR"/>
              </w:rPr>
              <w:t>ده</w:t>
            </w:r>
            <w:r w:rsidRPr="00ED0131">
              <w:rPr>
                <w:rFonts w:cs="IRNazanin"/>
                <w:b/>
                <w:bCs/>
                <w:color w:val="244061"/>
                <w:szCs w:val="28"/>
                <w:rtl/>
                <w:lang w:bidi="fa-IR"/>
              </w:rPr>
              <w:t xml:space="preserve"> </w:t>
            </w:r>
            <w:r w:rsidRPr="00ED0131">
              <w:rPr>
                <w:rFonts w:cs="IRNazanin" w:hint="cs"/>
                <w:b/>
                <w:bCs/>
                <w:color w:val="244061"/>
                <w:szCs w:val="28"/>
                <w:rtl/>
                <w:lang w:bidi="fa-IR"/>
              </w:rPr>
              <w:t xml:space="preserve">دانلود </w:t>
            </w:r>
            <w:r w:rsidRPr="00ED0131">
              <w:rPr>
                <w:rFonts w:cs="IRNazanin"/>
                <w:b/>
                <w:bCs/>
                <w:color w:val="244061"/>
                <w:szCs w:val="28"/>
                <w:rtl/>
                <w:lang w:bidi="fa-IR"/>
              </w:rPr>
              <w:t>شده است.</w:t>
            </w:r>
          </w:p>
          <w:p w:rsidR="00475E55" w:rsidRPr="00ED0131" w:rsidRDefault="00475E55" w:rsidP="0024217A">
            <w:pPr>
              <w:spacing w:before="60" w:after="60"/>
              <w:jc w:val="center"/>
              <w:rPr>
                <w:rFonts w:ascii="IRMitra" w:hAnsi="IRMitra" w:cs="IRMitra"/>
                <w:b/>
                <w:bCs/>
                <w:sz w:val="27"/>
                <w:szCs w:val="27"/>
                <w:rtl/>
                <w:lang w:bidi="fa-IR"/>
              </w:rPr>
            </w:pPr>
            <w:r w:rsidRPr="00ED0131">
              <w:rPr>
                <w:rFonts w:cs="Times New Roman"/>
                <w:b/>
                <w:bCs/>
                <w:color w:val="244061"/>
                <w:sz w:val="24"/>
                <w:szCs w:val="24"/>
                <w:lang w:bidi="fa-IR"/>
              </w:rPr>
              <w:t>www.aqeedeh.com</w:t>
            </w:r>
          </w:p>
        </w:tc>
        <w:tc>
          <w:tcPr>
            <w:tcW w:w="1531" w:type="pct"/>
            <w:shd w:val="clear" w:color="auto" w:fill="auto"/>
          </w:tcPr>
          <w:p w:rsidR="00475E55" w:rsidRDefault="00475E55" w:rsidP="0024217A">
            <w:pPr>
              <w:spacing w:before="60" w:after="60"/>
              <w:jc w:val="center"/>
              <w:rPr>
                <w:rFonts w:ascii="IRMitra" w:hAnsi="IRMitra" w:cs="IRMitra"/>
                <w:noProof/>
                <w:color w:val="244061"/>
                <w:sz w:val="30"/>
                <w:szCs w:val="30"/>
              </w:rPr>
            </w:pPr>
          </w:p>
          <w:p w:rsidR="00475E55" w:rsidRPr="00ED0131" w:rsidRDefault="008644E8" w:rsidP="0024217A">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937895" cy="93789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inline>
              </w:drawing>
            </w:r>
          </w:p>
        </w:tc>
      </w:tr>
      <w:tr w:rsidR="00475E55" w:rsidRPr="00C50D4D" w:rsidTr="0024217A">
        <w:trPr>
          <w:jc w:val="center"/>
        </w:trPr>
        <w:tc>
          <w:tcPr>
            <w:tcW w:w="1529" w:type="pct"/>
            <w:shd w:val="clear" w:color="auto" w:fill="auto"/>
            <w:vAlign w:val="center"/>
          </w:tcPr>
          <w:p w:rsidR="00475E55" w:rsidRPr="00ED0131" w:rsidRDefault="00475E55" w:rsidP="0024217A">
            <w:pPr>
              <w:spacing w:before="60" w:after="60"/>
              <w:jc w:val="center"/>
              <w:rPr>
                <w:rFonts w:ascii="IRMitra" w:hAnsi="IRMitra" w:cs="IRMitra"/>
                <w:b/>
                <w:bCs/>
                <w:sz w:val="27"/>
                <w:szCs w:val="27"/>
                <w:rtl/>
                <w:lang w:bidi="fa-IR"/>
              </w:rPr>
            </w:pPr>
            <w:r w:rsidRPr="00ED0131">
              <w:rPr>
                <w:rFonts w:ascii="IRNazanin" w:hAnsi="IRNazanin" w:cs="IRNazanin"/>
                <w:b/>
                <w:bCs/>
                <w:sz w:val="28"/>
                <w:szCs w:val="28"/>
                <w:rtl/>
                <w:lang w:bidi="fa-IR"/>
              </w:rPr>
              <w:t>ایمیل:</w:t>
            </w:r>
          </w:p>
        </w:tc>
        <w:tc>
          <w:tcPr>
            <w:tcW w:w="3471" w:type="pct"/>
            <w:gridSpan w:val="4"/>
            <w:shd w:val="clear" w:color="auto" w:fill="auto"/>
            <w:vAlign w:val="center"/>
          </w:tcPr>
          <w:p w:rsidR="00475E55" w:rsidRPr="00ED0131" w:rsidRDefault="00475E55" w:rsidP="0024217A">
            <w:pPr>
              <w:spacing w:before="60" w:after="60"/>
              <w:jc w:val="right"/>
              <w:rPr>
                <w:rFonts w:ascii="IRMitra" w:hAnsi="IRMitra" w:cs="IRMitra"/>
                <w:color w:val="244061"/>
                <w:sz w:val="30"/>
                <w:szCs w:val="30"/>
                <w:rtl/>
                <w:lang w:bidi="fa-IR"/>
              </w:rPr>
            </w:pPr>
            <w:r w:rsidRPr="00ED0131">
              <w:rPr>
                <w:rFonts w:cs="Times New Roman"/>
                <w:b/>
                <w:bCs/>
                <w:sz w:val="24"/>
                <w:szCs w:val="24"/>
              </w:rPr>
              <w:t>book@aqeedeh.com</w:t>
            </w:r>
          </w:p>
        </w:tc>
      </w:tr>
      <w:tr w:rsidR="00475E55" w:rsidRPr="00C50D4D" w:rsidTr="0024217A">
        <w:trPr>
          <w:jc w:val="center"/>
        </w:trPr>
        <w:tc>
          <w:tcPr>
            <w:tcW w:w="5000" w:type="pct"/>
            <w:gridSpan w:val="5"/>
            <w:shd w:val="clear" w:color="auto" w:fill="auto"/>
            <w:vAlign w:val="bottom"/>
          </w:tcPr>
          <w:p w:rsidR="00475E55" w:rsidRPr="00ED0131" w:rsidRDefault="00475E55" w:rsidP="0024217A">
            <w:pPr>
              <w:spacing w:before="360" w:after="60"/>
              <w:jc w:val="center"/>
              <w:rPr>
                <w:rFonts w:ascii="IRMitra" w:hAnsi="IRMitra" w:cs="IRMitra"/>
                <w:color w:val="244061"/>
                <w:sz w:val="30"/>
                <w:szCs w:val="30"/>
                <w:rtl/>
                <w:lang w:bidi="fa-IR"/>
              </w:rPr>
            </w:pPr>
            <w:r w:rsidRPr="00ED0131">
              <w:rPr>
                <w:rFonts w:ascii="Times New Roman Bold" w:hAnsi="Times New Roman Bold" w:cs="IRNazanin"/>
                <w:b/>
                <w:bCs/>
                <w:sz w:val="26"/>
                <w:szCs w:val="28"/>
                <w:rtl/>
              </w:rPr>
              <w:t>سا</w:t>
            </w:r>
            <w:r w:rsidRPr="00ED0131">
              <w:rPr>
                <w:rFonts w:ascii="Times New Roman Bold" w:hAnsi="Times New Roman Bold" w:cs="IRNazanin" w:hint="cs"/>
                <w:b/>
                <w:bCs/>
                <w:sz w:val="26"/>
                <w:szCs w:val="28"/>
                <w:rtl/>
              </w:rPr>
              <w:t>ی</w:t>
            </w:r>
            <w:r w:rsidRPr="00ED0131">
              <w:rPr>
                <w:rFonts w:ascii="Times New Roman Bold" w:hAnsi="Times New Roman Bold" w:cs="IRNazanin" w:hint="eastAsia"/>
                <w:b/>
                <w:bCs/>
                <w:sz w:val="26"/>
                <w:szCs w:val="28"/>
                <w:rtl/>
              </w:rPr>
              <w:t>ت‌ها</w:t>
            </w:r>
            <w:r w:rsidRPr="00ED0131">
              <w:rPr>
                <w:rFonts w:ascii="Times New Roman Bold" w:hAnsi="Times New Roman Bold" w:cs="IRNazanin" w:hint="cs"/>
                <w:b/>
                <w:bCs/>
                <w:sz w:val="26"/>
                <w:szCs w:val="28"/>
                <w:rtl/>
              </w:rPr>
              <w:t>ی</w:t>
            </w:r>
            <w:r w:rsidRPr="00ED0131">
              <w:rPr>
                <w:rFonts w:ascii="Times New Roman Bold" w:hAnsi="Times New Roman Bold" w:cs="IRNazanin"/>
                <w:b/>
                <w:bCs/>
                <w:sz w:val="26"/>
                <w:szCs w:val="28"/>
                <w:rtl/>
              </w:rPr>
              <w:t xml:space="preserve"> مجموع</w:t>
            </w:r>
            <w:r w:rsidRPr="00ED0131">
              <w:rPr>
                <w:rFonts w:ascii="Times New Roman Bold" w:hAnsi="Times New Roman Bold" w:cs="IRNazanin" w:hint="cs"/>
                <w:b/>
                <w:bCs/>
                <w:sz w:val="26"/>
                <w:szCs w:val="28"/>
                <w:rtl/>
              </w:rPr>
              <w:t>ۀ</w:t>
            </w:r>
            <w:r w:rsidRPr="00ED0131">
              <w:rPr>
                <w:rFonts w:ascii="Times New Roman Bold" w:hAnsi="Times New Roman Bold" w:cs="IRNazanin"/>
                <w:b/>
                <w:bCs/>
                <w:sz w:val="26"/>
                <w:szCs w:val="28"/>
                <w:rtl/>
              </w:rPr>
              <w:t xml:space="preserve"> موحد</w:t>
            </w:r>
            <w:r w:rsidRPr="00ED0131">
              <w:rPr>
                <w:rFonts w:ascii="Times New Roman Bold" w:hAnsi="Times New Roman Bold" w:cs="IRNazanin" w:hint="cs"/>
                <w:b/>
                <w:bCs/>
                <w:sz w:val="26"/>
                <w:szCs w:val="28"/>
                <w:rtl/>
              </w:rPr>
              <w:t>ی</w:t>
            </w:r>
            <w:r w:rsidRPr="00ED0131">
              <w:rPr>
                <w:rFonts w:ascii="Times New Roman Bold" w:hAnsi="Times New Roman Bold" w:cs="IRNazanin" w:hint="eastAsia"/>
                <w:b/>
                <w:bCs/>
                <w:sz w:val="26"/>
                <w:szCs w:val="28"/>
                <w:rtl/>
              </w:rPr>
              <w:t>ن</w:t>
            </w:r>
          </w:p>
        </w:tc>
      </w:tr>
      <w:tr w:rsidR="00475E55" w:rsidRPr="00C50D4D" w:rsidTr="0024217A">
        <w:trPr>
          <w:jc w:val="center"/>
        </w:trPr>
        <w:tc>
          <w:tcPr>
            <w:tcW w:w="2297" w:type="pct"/>
            <w:gridSpan w:val="2"/>
            <w:shd w:val="clear" w:color="auto" w:fill="auto"/>
          </w:tcPr>
          <w:p w:rsidR="00475E55" w:rsidRPr="00ED0131" w:rsidRDefault="00475E55" w:rsidP="0024217A">
            <w:pPr>
              <w:widowControl w:val="0"/>
              <w:tabs>
                <w:tab w:val="right" w:leader="dot" w:pos="5138"/>
              </w:tabs>
              <w:bidi w:val="0"/>
              <w:spacing w:before="60" w:after="60"/>
              <w:rPr>
                <w:rFonts w:ascii="Literata" w:hAnsi="Literata" w:cs="Times New Roman"/>
                <w:sz w:val="24"/>
                <w:szCs w:val="24"/>
                <w:lang w:bidi="fa-IR"/>
              </w:rPr>
            </w:pPr>
            <w:r w:rsidRPr="00ED0131">
              <w:rPr>
                <w:rFonts w:ascii="Literata" w:hAnsi="Literata" w:cs="Times New Roman"/>
                <w:sz w:val="24"/>
                <w:szCs w:val="24"/>
                <w:lang w:bidi="fa-IR"/>
              </w:rPr>
              <w:t>www.mowahedin.com</w:t>
            </w:r>
          </w:p>
          <w:p w:rsidR="00475E55" w:rsidRPr="00ED0131" w:rsidRDefault="00475E55" w:rsidP="0024217A">
            <w:pPr>
              <w:widowControl w:val="0"/>
              <w:tabs>
                <w:tab w:val="right" w:leader="dot" w:pos="5138"/>
              </w:tabs>
              <w:bidi w:val="0"/>
              <w:spacing w:before="60" w:after="60"/>
              <w:rPr>
                <w:rFonts w:ascii="Literata" w:hAnsi="Literata" w:cs="Times New Roman"/>
                <w:sz w:val="24"/>
                <w:szCs w:val="24"/>
                <w:lang w:bidi="fa-IR"/>
              </w:rPr>
            </w:pPr>
            <w:r w:rsidRPr="00ED0131">
              <w:rPr>
                <w:rFonts w:ascii="Literata" w:hAnsi="Literata" w:cs="Times New Roman"/>
                <w:sz w:val="24"/>
                <w:szCs w:val="24"/>
                <w:lang w:bidi="fa-IR"/>
              </w:rPr>
              <w:t>www.videofarsi.com</w:t>
            </w:r>
          </w:p>
          <w:p w:rsidR="00475E55" w:rsidRPr="00ED0131" w:rsidRDefault="00475E55" w:rsidP="0024217A">
            <w:pPr>
              <w:bidi w:val="0"/>
              <w:spacing w:before="60" w:after="60"/>
              <w:rPr>
                <w:rFonts w:ascii="Literata" w:hAnsi="Literata" w:cs="Times New Roman"/>
                <w:sz w:val="24"/>
                <w:szCs w:val="24"/>
                <w:lang w:bidi="fa-IR"/>
              </w:rPr>
            </w:pPr>
            <w:r w:rsidRPr="00ED0131">
              <w:rPr>
                <w:rFonts w:ascii="Literata" w:hAnsi="Literata" w:cs="Times New Roman"/>
                <w:sz w:val="24"/>
                <w:szCs w:val="24"/>
                <w:lang w:bidi="fa-IR"/>
              </w:rPr>
              <w:t>www.zekr.tv</w:t>
            </w:r>
          </w:p>
          <w:p w:rsidR="00475E55" w:rsidRPr="00ED0131" w:rsidRDefault="00475E55" w:rsidP="0024217A">
            <w:pPr>
              <w:bidi w:val="0"/>
              <w:spacing w:before="60" w:after="60"/>
              <w:rPr>
                <w:rFonts w:ascii="IRMitra" w:hAnsi="IRMitra" w:cs="IRMitra"/>
                <w:b/>
                <w:bCs/>
                <w:sz w:val="24"/>
                <w:szCs w:val="24"/>
                <w:rtl/>
                <w:lang w:bidi="fa-IR"/>
              </w:rPr>
            </w:pPr>
            <w:r w:rsidRPr="00ED0131">
              <w:rPr>
                <w:rFonts w:ascii="Literata" w:hAnsi="Literata" w:cs="Times New Roman"/>
                <w:sz w:val="24"/>
                <w:szCs w:val="24"/>
                <w:lang w:bidi="fa-IR"/>
              </w:rPr>
              <w:t>www.mowahed.com</w:t>
            </w:r>
          </w:p>
        </w:tc>
        <w:tc>
          <w:tcPr>
            <w:tcW w:w="360" w:type="pct"/>
            <w:shd w:val="clear" w:color="auto" w:fill="auto"/>
          </w:tcPr>
          <w:p w:rsidR="00475E55" w:rsidRPr="00ED0131" w:rsidRDefault="00475E55" w:rsidP="0024217A">
            <w:pPr>
              <w:bidi w:val="0"/>
              <w:spacing w:before="60" w:after="60"/>
              <w:rPr>
                <w:rFonts w:ascii="IRMitra" w:hAnsi="IRMitra" w:cs="IRMitra"/>
                <w:color w:val="244061"/>
                <w:sz w:val="24"/>
                <w:szCs w:val="24"/>
                <w:rtl/>
                <w:lang w:bidi="fa-IR"/>
              </w:rPr>
            </w:pPr>
          </w:p>
        </w:tc>
        <w:tc>
          <w:tcPr>
            <w:tcW w:w="2343" w:type="pct"/>
            <w:gridSpan w:val="2"/>
            <w:shd w:val="clear" w:color="auto" w:fill="auto"/>
          </w:tcPr>
          <w:p w:rsidR="00475E55" w:rsidRPr="00ED0131" w:rsidRDefault="00475E55" w:rsidP="0024217A">
            <w:pPr>
              <w:widowControl w:val="0"/>
              <w:tabs>
                <w:tab w:val="right" w:leader="dot" w:pos="5138"/>
              </w:tabs>
              <w:bidi w:val="0"/>
              <w:spacing w:before="60" w:after="60"/>
              <w:rPr>
                <w:rFonts w:ascii="Literata" w:hAnsi="Literata" w:cs="Times New Roman"/>
                <w:sz w:val="24"/>
                <w:szCs w:val="24"/>
              </w:rPr>
            </w:pPr>
            <w:r w:rsidRPr="00ED0131">
              <w:rPr>
                <w:rFonts w:ascii="Literata" w:hAnsi="Literata" w:cs="Times New Roman"/>
                <w:sz w:val="24"/>
                <w:szCs w:val="24"/>
              </w:rPr>
              <w:t>www.aqeedeh.com</w:t>
            </w:r>
          </w:p>
          <w:p w:rsidR="00475E55" w:rsidRPr="00ED0131" w:rsidRDefault="00475E55" w:rsidP="0024217A">
            <w:pPr>
              <w:widowControl w:val="0"/>
              <w:tabs>
                <w:tab w:val="right" w:leader="dot" w:pos="5138"/>
              </w:tabs>
              <w:bidi w:val="0"/>
              <w:spacing w:before="60" w:after="60"/>
              <w:rPr>
                <w:rFonts w:ascii="Literata" w:hAnsi="Literata" w:cs="Times New Roman"/>
                <w:sz w:val="24"/>
                <w:szCs w:val="24"/>
              </w:rPr>
            </w:pPr>
            <w:r w:rsidRPr="00ED0131">
              <w:rPr>
                <w:rFonts w:ascii="Literata" w:hAnsi="Literata" w:cs="Times New Roman"/>
                <w:sz w:val="24"/>
                <w:szCs w:val="24"/>
              </w:rPr>
              <w:t>www.islamtxt.com</w:t>
            </w:r>
          </w:p>
          <w:p w:rsidR="00475E55" w:rsidRPr="00ED0131" w:rsidRDefault="00B42F46" w:rsidP="0024217A">
            <w:pPr>
              <w:widowControl w:val="0"/>
              <w:tabs>
                <w:tab w:val="right" w:leader="dot" w:pos="5138"/>
              </w:tabs>
              <w:bidi w:val="0"/>
              <w:spacing w:before="60" w:after="60"/>
              <w:rPr>
                <w:rFonts w:ascii="Literata" w:hAnsi="Literata" w:cs="Times New Roman"/>
                <w:sz w:val="24"/>
                <w:szCs w:val="24"/>
              </w:rPr>
            </w:pPr>
            <w:hyperlink r:id="rId14" w:history="1">
              <w:r w:rsidR="00475E55" w:rsidRPr="00ED0131">
                <w:rPr>
                  <w:rStyle w:val="Hyperlink"/>
                  <w:rFonts w:ascii="Literata" w:hAnsi="Literata" w:cs="Times New Roman"/>
                  <w:color w:val="auto"/>
                  <w:sz w:val="24"/>
                  <w:szCs w:val="24"/>
                  <w:u w:val="none"/>
                </w:rPr>
                <w:t>www.shabnam.cc</w:t>
              </w:r>
            </w:hyperlink>
          </w:p>
          <w:p w:rsidR="00475E55" w:rsidRPr="00ED0131" w:rsidRDefault="00475E55" w:rsidP="0024217A">
            <w:pPr>
              <w:bidi w:val="0"/>
              <w:spacing w:before="60" w:after="60"/>
              <w:rPr>
                <w:rFonts w:ascii="IRMitra" w:hAnsi="IRMitra" w:cs="IRMitra"/>
                <w:color w:val="244061"/>
                <w:sz w:val="24"/>
                <w:szCs w:val="24"/>
                <w:rtl/>
                <w:lang w:bidi="fa-IR"/>
              </w:rPr>
            </w:pPr>
            <w:r w:rsidRPr="00ED0131">
              <w:rPr>
                <w:rFonts w:ascii="Literata" w:hAnsi="Literata" w:cs="Times New Roman"/>
                <w:sz w:val="24"/>
                <w:szCs w:val="24"/>
              </w:rPr>
              <w:t>www.sadaislam.com</w:t>
            </w:r>
          </w:p>
        </w:tc>
      </w:tr>
      <w:tr w:rsidR="00475E55" w:rsidRPr="00EA1553" w:rsidTr="0024217A">
        <w:trPr>
          <w:jc w:val="center"/>
        </w:trPr>
        <w:tc>
          <w:tcPr>
            <w:tcW w:w="2297" w:type="pct"/>
            <w:gridSpan w:val="2"/>
            <w:shd w:val="clear" w:color="auto" w:fill="auto"/>
          </w:tcPr>
          <w:p w:rsidR="00475E55" w:rsidRPr="00ED0131" w:rsidRDefault="00475E55" w:rsidP="0024217A">
            <w:pPr>
              <w:spacing w:before="60" w:after="60"/>
              <w:rPr>
                <w:rFonts w:ascii="IRMitra" w:hAnsi="IRMitra" w:cs="IRMitra"/>
                <w:b/>
                <w:bCs/>
                <w:sz w:val="5"/>
                <w:szCs w:val="5"/>
                <w:rtl/>
                <w:lang w:bidi="fa-IR"/>
              </w:rPr>
            </w:pPr>
          </w:p>
        </w:tc>
        <w:tc>
          <w:tcPr>
            <w:tcW w:w="2703" w:type="pct"/>
            <w:gridSpan w:val="3"/>
            <w:shd w:val="clear" w:color="auto" w:fill="auto"/>
          </w:tcPr>
          <w:p w:rsidR="00475E55" w:rsidRPr="00ED0131" w:rsidRDefault="00475E55" w:rsidP="0024217A">
            <w:pPr>
              <w:spacing w:before="60" w:after="60"/>
              <w:rPr>
                <w:rFonts w:ascii="IRMitra" w:hAnsi="IRMitra" w:cs="IRMitra"/>
                <w:color w:val="244061"/>
                <w:sz w:val="5"/>
                <w:szCs w:val="5"/>
                <w:rtl/>
                <w:lang w:bidi="fa-IR"/>
              </w:rPr>
            </w:pPr>
          </w:p>
        </w:tc>
      </w:tr>
      <w:tr w:rsidR="00475E55" w:rsidRPr="00C50D4D" w:rsidTr="0024217A">
        <w:trPr>
          <w:jc w:val="center"/>
        </w:trPr>
        <w:tc>
          <w:tcPr>
            <w:tcW w:w="5000" w:type="pct"/>
            <w:gridSpan w:val="5"/>
            <w:shd w:val="clear" w:color="auto" w:fill="auto"/>
          </w:tcPr>
          <w:p w:rsidR="00475E55" w:rsidRPr="00ED0131" w:rsidRDefault="008644E8" w:rsidP="0024217A">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579245" cy="819150"/>
                  <wp:effectExtent l="0" t="0" r="190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9245" cy="819150"/>
                          </a:xfrm>
                          <a:prstGeom prst="rect">
                            <a:avLst/>
                          </a:prstGeom>
                          <a:noFill/>
                          <a:ln>
                            <a:noFill/>
                          </a:ln>
                        </pic:spPr>
                      </pic:pic>
                    </a:graphicData>
                  </a:graphic>
                </wp:inline>
              </w:drawing>
            </w:r>
          </w:p>
        </w:tc>
      </w:tr>
      <w:tr w:rsidR="00475E55" w:rsidRPr="00C50D4D" w:rsidTr="0024217A">
        <w:trPr>
          <w:jc w:val="center"/>
        </w:trPr>
        <w:tc>
          <w:tcPr>
            <w:tcW w:w="5000" w:type="pct"/>
            <w:gridSpan w:val="5"/>
            <w:shd w:val="clear" w:color="auto" w:fill="auto"/>
            <w:vAlign w:val="center"/>
          </w:tcPr>
          <w:p w:rsidR="00475E55" w:rsidRPr="00ED0131" w:rsidRDefault="00475E55" w:rsidP="0024217A">
            <w:pPr>
              <w:spacing w:before="60" w:after="60"/>
              <w:jc w:val="center"/>
              <w:rPr>
                <w:rFonts w:ascii="IRMitra" w:hAnsi="IRMitra" w:cs="IRMitra"/>
                <w:noProof/>
                <w:color w:val="244061"/>
                <w:sz w:val="30"/>
                <w:szCs w:val="30"/>
                <w:rtl/>
              </w:rPr>
            </w:pPr>
            <w:r w:rsidRPr="00ED0131">
              <w:rPr>
                <w:rFonts w:ascii="IRMitra" w:hAnsi="IRMitra" w:cs="IRMitra"/>
                <w:noProof/>
                <w:color w:val="244061"/>
                <w:sz w:val="30"/>
                <w:szCs w:val="30"/>
              </w:rPr>
              <w:t>contact@mowahedin.com</w:t>
            </w:r>
          </w:p>
        </w:tc>
      </w:tr>
    </w:tbl>
    <w:p w:rsidR="00475E55" w:rsidRDefault="00475E55" w:rsidP="00630C9F">
      <w:pPr>
        <w:tabs>
          <w:tab w:val="right" w:pos="7371"/>
        </w:tabs>
        <w:jc w:val="center"/>
        <w:rPr>
          <w:rFonts w:ascii="IranNastaliq" w:hAnsi="IranNastaliq" w:cs="IranNastaliq"/>
          <w:color w:val="000000"/>
          <w:sz w:val="30"/>
          <w:szCs w:val="30"/>
          <w:rtl/>
          <w:lang w:bidi="fa-IR"/>
        </w:rPr>
        <w:sectPr w:rsidR="00475E55" w:rsidSect="00302E3D">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20"/>
          <w:titlePg/>
          <w:bidi/>
          <w:rtlGutter/>
          <w:docGrid w:linePitch="272"/>
        </w:sectPr>
      </w:pPr>
    </w:p>
    <w:p w:rsidR="003F0DD7" w:rsidRPr="00630C9F" w:rsidRDefault="00630C9F" w:rsidP="00630C9F">
      <w:pPr>
        <w:tabs>
          <w:tab w:val="right" w:pos="7371"/>
        </w:tabs>
        <w:jc w:val="center"/>
        <w:rPr>
          <w:rFonts w:ascii="IranNastaliq" w:hAnsi="IranNastaliq" w:cs="IranNastaliq"/>
          <w:sz w:val="30"/>
          <w:szCs w:val="30"/>
          <w:rtl/>
          <w:lang w:bidi="fa-IR"/>
        </w:rPr>
      </w:pPr>
      <w:r w:rsidRPr="00630C9F">
        <w:rPr>
          <w:rFonts w:ascii="IranNastaliq" w:hAnsi="IranNastaliq" w:cs="IranNastaliq"/>
          <w:color w:val="000000"/>
          <w:sz w:val="30"/>
          <w:szCs w:val="30"/>
          <w:rtl/>
          <w:lang w:bidi="fa-IR"/>
        </w:rPr>
        <w:lastRenderedPageBreak/>
        <w:t>بسم الله الرحمن الرحیم</w:t>
      </w:r>
    </w:p>
    <w:p w:rsidR="003A4C31" w:rsidRPr="007E4299" w:rsidRDefault="003F0DD7" w:rsidP="00FC77A6">
      <w:pPr>
        <w:pStyle w:val="ab"/>
        <w:rPr>
          <w:rtl/>
        </w:rPr>
      </w:pPr>
      <w:bookmarkStart w:id="2" w:name="_Toc442122428"/>
      <w:r w:rsidRPr="00865167">
        <w:rPr>
          <w:rtl/>
        </w:rPr>
        <w:t>فهرست</w:t>
      </w:r>
      <w:r w:rsidRPr="00FC77A6">
        <w:rPr>
          <w:rtl/>
        </w:rPr>
        <w:t xml:space="preserve"> </w:t>
      </w:r>
      <w:r w:rsidRPr="00865167">
        <w:rPr>
          <w:rtl/>
        </w:rPr>
        <w:t>مطالب</w:t>
      </w:r>
      <w:bookmarkEnd w:id="2"/>
    </w:p>
    <w:p w:rsidR="001A2B0B" w:rsidRPr="00FC2B3B" w:rsidRDefault="00302E3D">
      <w:pPr>
        <w:pStyle w:val="TOC1"/>
        <w:tabs>
          <w:tab w:val="right" w:leader="dot" w:pos="7078"/>
        </w:tabs>
        <w:rPr>
          <w:rFonts w:ascii="Calibri" w:eastAsia="Times New Roman" w:hAnsi="Calibri" w:cs="Arial"/>
          <w:bCs w:val="0"/>
          <w:sz w:val="22"/>
          <w:szCs w:val="22"/>
          <w:rtl/>
          <w:lang w:bidi="ar-SA"/>
        </w:rPr>
      </w:pPr>
      <w:r>
        <w:rPr>
          <w:rStyle w:val="Charb"/>
          <w:rtl/>
        </w:rPr>
        <w:fldChar w:fldCharType="begin"/>
      </w:r>
      <w:r>
        <w:rPr>
          <w:rStyle w:val="Charb"/>
          <w:rtl/>
        </w:rPr>
        <w:instrText xml:space="preserve"> </w:instrText>
      </w:r>
      <w:r>
        <w:rPr>
          <w:rStyle w:val="Charb"/>
        </w:rPr>
        <w:instrText>TOC</w:instrText>
      </w:r>
      <w:r>
        <w:rPr>
          <w:rStyle w:val="Charb"/>
          <w:rtl/>
        </w:rPr>
        <w:instrText xml:space="preserve"> \</w:instrText>
      </w:r>
      <w:r>
        <w:rPr>
          <w:rStyle w:val="Charb"/>
        </w:rPr>
        <w:instrText>h \z \t</w:instrText>
      </w:r>
      <w:r>
        <w:rPr>
          <w:rStyle w:val="Charb"/>
          <w:rtl/>
        </w:rPr>
        <w:instrText xml:space="preserve"> "تیتر اول,1,تیتر دوم عربی,2,تیتر دوم,2" </w:instrText>
      </w:r>
      <w:r>
        <w:rPr>
          <w:rStyle w:val="Charb"/>
          <w:rtl/>
        </w:rPr>
        <w:fldChar w:fldCharType="separate"/>
      </w:r>
      <w:hyperlink w:anchor="_Toc442122428" w:history="1">
        <w:r w:rsidR="001A2B0B" w:rsidRPr="001E4538">
          <w:rPr>
            <w:rStyle w:val="Hyperlink"/>
            <w:rFonts w:hint="eastAsia"/>
            <w:rtl/>
            <w:lang w:bidi="ar-AE"/>
          </w:rPr>
          <w:t>فهرست</w:t>
        </w:r>
        <w:r w:rsidR="001A2B0B" w:rsidRPr="001E4538">
          <w:rPr>
            <w:rStyle w:val="Hyperlink"/>
            <w:rtl/>
            <w:lang w:bidi="ar-AE"/>
          </w:rPr>
          <w:t xml:space="preserve"> </w:t>
        </w:r>
        <w:r w:rsidR="001A2B0B" w:rsidRPr="001E4538">
          <w:rPr>
            <w:rStyle w:val="Hyperlink"/>
            <w:rFonts w:hint="eastAsia"/>
            <w:rtl/>
            <w:lang w:bidi="ar-AE"/>
          </w:rPr>
          <w:t>مطالب</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Toc442122428 \h</w:instrText>
        </w:r>
        <w:r w:rsidR="001A2B0B">
          <w:rPr>
            <w:webHidden/>
            <w:rtl/>
          </w:rPr>
          <w:instrText xml:space="preserve"> </w:instrText>
        </w:r>
        <w:r w:rsidR="001A2B0B">
          <w:rPr>
            <w:webHidden/>
            <w:rtl/>
          </w:rPr>
        </w:r>
        <w:r w:rsidR="001A2B0B">
          <w:rPr>
            <w:webHidden/>
            <w:rtl/>
          </w:rPr>
          <w:fldChar w:fldCharType="separate"/>
        </w:r>
        <w:r w:rsidR="00172842">
          <w:rPr>
            <w:rFonts w:hint="eastAsia"/>
            <w:webHidden/>
            <w:rtl/>
            <w:lang w:bidi="ar-SA"/>
          </w:rPr>
          <w:t>‌أ</w:t>
        </w:r>
        <w:r w:rsidR="001A2B0B">
          <w:rPr>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429"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ششم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سلام</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Toc442122429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1</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0" w:history="1">
        <w:r w:rsidR="001A2B0B" w:rsidRPr="001E4538">
          <w:rPr>
            <w:rStyle w:val="Hyperlink"/>
            <w:noProof/>
            <w:rtl/>
            <w:lang w:bidi="ar-AE"/>
          </w:rPr>
          <w:t xml:space="preserve">131-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بإفشائه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اشاعه‌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2" w:history="1">
        <w:r w:rsidR="001A2B0B" w:rsidRPr="001E4538">
          <w:rPr>
            <w:rStyle w:val="Hyperlink"/>
            <w:noProof/>
            <w:rtl/>
            <w:lang w:bidi="ar-AE"/>
          </w:rPr>
          <w:t xml:space="preserve">132-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كيفية</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چگونگ</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اسلام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4" w:history="1">
        <w:r w:rsidR="001A2B0B" w:rsidRPr="001E4538">
          <w:rPr>
            <w:rStyle w:val="Hyperlink"/>
            <w:noProof/>
            <w:rtl/>
            <w:lang w:bidi="ar-AE"/>
          </w:rPr>
          <w:t xml:space="preserve">133-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اسلام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6" w:history="1">
        <w:r w:rsidR="001A2B0B" w:rsidRPr="001E4538">
          <w:rPr>
            <w:rStyle w:val="Hyperlink"/>
            <w:noProof/>
            <w:rtl/>
            <w:lang w:bidi="ar-AE"/>
          </w:rPr>
          <w:t xml:space="preserve">134-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إعادة</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تكرَّر</w:t>
        </w:r>
        <w:r w:rsidR="001A2B0B" w:rsidRPr="001E4538">
          <w:rPr>
            <w:rStyle w:val="Hyperlink"/>
            <w:noProof/>
            <w:rtl/>
            <w:lang w:bidi="ar-AE"/>
          </w:rPr>
          <w:t xml:space="preserve"> </w:t>
        </w:r>
        <w:r w:rsidR="001A2B0B" w:rsidRPr="001E4538">
          <w:rPr>
            <w:rStyle w:val="Hyperlink"/>
            <w:rFonts w:hint="eastAsia"/>
            <w:noProof/>
            <w:rtl/>
            <w:lang w:bidi="ar-AE"/>
          </w:rPr>
          <w:t>لقاؤه</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قرب</w:t>
        </w:r>
        <w:r w:rsidR="001A2B0B" w:rsidRPr="001E4538">
          <w:rPr>
            <w:rStyle w:val="Hyperlink"/>
            <w:noProof/>
            <w:rtl/>
            <w:lang w:bidi="ar-AE"/>
          </w:rPr>
          <w:t xml:space="preserve"> </w:t>
        </w:r>
        <w:r w:rsidR="001A2B0B" w:rsidRPr="001E4538">
          <w:rPr>
            <w:rStyle w:val="Hyperlink"/>
            <w:rFonts w:hint="eastAsia"/>
            <w:noProof/>
            <w:rtl/>
            <w:lang w:bidi="ar-AE"/>
          </w:rPr>
          <w:t>بأن</w:t>
        </w:r>
        <w:r w:rsidR="001A2B0B" w:rsidRPr="001E4538">
          <w:rPr>
            <w:rStyle w:val="Hyperlink"/>
            <w:noProof/>
            <w:rtl/>
            <w:lang w:bidi="ar-AE"/>
          </w:rPr>
          <w:t xml:space="preserve"> </w:t>
        </w:r>
        <w:r w:rsidR="001A2B0B" w:rsidRPr="001E4538">
          <w:rPr>
            <w:rStyle w:val="Hyperlink"/>
            <w:rFonts w:hint="eastAsia"/>
            <w:noProof/>
            <w:rtl/>
            <w:lang w:bidi="ar-AE"/>
          </w:rPr>
          <w:t>دخل</w:t>
        </w:r>
        <w:r w:rsidR="001A2B0B" w:rsidRPr="001E4538">
          <w:rPr>
            <w:rStyle w:val="Hyperlink"/>
            <w:noProof/>
            <w:rtl/>
            <w:lang w:bidi="ar-AE"/>
          </w:rPr>
          <w:t xml:space="preserve"> </w:t>
        </w:r>
        <w:r w:rsidR="001A2B0B" w:rsidRPr="001E4538">
          <w:rPr>
            <w:rStyle w:val="Hyperlink"/>
            <w:rFonts w:hint="eastAsia"/>
            <w:noProof/>
            <w:rtl/>
            <w:lang w:bidi="ar-AE"/>
          </w:rPr>
          <w:t>ثم</w:t>
        </w:r>
        <w:r w:rsidR="001A2B0B" w:rsidRPr="001E4538">
          <w:rPr>
            <w:rStyle w:val="Hyperlink"/>
            <w:noProof/>
            <w:rtl/>
            <w:lang w:bidi="ar-AE"/>
          </w:rPr>
          <w:t xml:space="preserve"> </w:t>
        </w:r>
        <w:r w:rsidR="001A2B0B" w:rsidRPr="001E4538">
          <w:rPr>
            <w:rStyle w:val="Hyperlink"/>
            <w:rFonts w:hint="eastAsia"/>
            <w:noProof/>
            <w:rtl/>
            <w:lang w:bidi="ar-AE"/>
          </w:rPr>
          <w:t>خرج</w:t>
        </w:r>
        <w:r w:rsidR="001A2B0B" w:rsidRPr="001E4538">
          <w:rPr>
            <w:rStyle w:val="Hyperlink"/>
            <w:noProof/>
            <w:rtl/>
            <w:lang w:bidi="ar-AE"/>
          </w:rPr>
          <w:t xml:space="preserve"> </w:t>
        </w:r>
        <w:r w:rsidR="001A2B0B" w:rsidRPr="001E4538">
          <w:rPr>
            <w:rStyle w:val="Hyperlink"/>
            <w:rFonts w:hint="eastAsia"/>
            <w:noProof/>
            <w:rtl/>
            <w:lang w:bidi="ar-AE"/>
          </w:rPr>
          <w:t>ثم</w:t>
        </w:r>
        <w:r w:rsidR="001A2B0B" w:rsidRPr="001E4538">
          <w:rPr>
            <w:rStyle w:val="Hyperlink"/>
            <w:noProof/>
            <w:rtl/>
            <w:lang w:bidi="ar-AE"/>
          </w:rPr>
          <w:t xml:space="preserve"> </w:t>
        </w:r>
        <w:r w:rsidR="001A2B0B" w:rsidRPr="001E4538">
          <w:rPr>
            <w:rStyle w:val="Hyperlink"/>
            <w:rFonts w:hint="eastAsia"/>
            <w:noProof/>
            <w:rtl/>
            <w:lang w:bidi="ar-AE"/>
          </w:rPr>
          <w:t>دخل</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الحال،</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بينهمـا</w:t>
        </w:r>
        <w:r w:rsidR="001A2B0B" w:rsidRPr="001E4538">
          <w:rPr>
            <w:rStyle w:val="Hyperlink"/>
            <w:noProof/>
            <w:rtl/>
            <w:lang w:bidi="ar-AE"/>
          </w:rPr>
          <w:t xml:space="preserve"> </w:t>
        </w:r>
        <w:r w:rsidR="001A2B0B" w:rsidRPr="001E4538">
          <w:rPr>
            <w:rStyle w:val="Hyperlink"/>
            <w:rFonts w:hint="eastAsia"/>
            <w:noProof/>
            <w:rtl/>
            <w:lang w:bidi="ar-AE"/>
          </w:rPr>
          <w:t>شجرة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اعاده‌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دارش</w:t>
        </w:r>
        <w:r w:rsidR="001A2B0B" w:rsidRPr="001E4538">
          <w:rPr>
            <w:rStyle w:val="Hyperlink"/>
            <w:noProof/>
            <w:rtl/>
            <w:lang w:bidi="ar-AE"/>
          </w:rPr>
          <w:t xml:space="preserve"> </w:t>
        </w:r>
        <w:r w:rsidR="001A2B0B" w:rsidRPr="001E4538">
          <w:rPr>
            <w:rStyle w:val="Hyperlink"/>
            <w:rFonts w:hint="eastAsia"/>
            <w:noProof/>
            <w:rtl/>
            <w:lang w:bidi="ar-AE"/>
          </w:rPr>
          <w:t>تکرار</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صورت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داخل</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سپس</w:t>
        </w:r>
        <w:r w:rsidR="001A2B0B" w:rsidRPr="001E4538">
          <w:rPr>
            <w:rStyle w:val="Hyperlink"/>
            <w:noProof/>
            <w:rtl/>
            <w:lang w:bidi="ar-AE"/>
          </w:rPr>
          <w:t xml:space="preserve"> </w:t>
        </w:r>
        <w:r w:rsidR="001A2B0B" w:rsidRPr="001E4538">
          <w:rPr>
            <w:rStyle w:val="Hyperlink"/>
            <w:rFonts w:hint="eastAsia"/>
            <w:noProof/>
            <w:rtl/>
            <w:lang w:bidi="ar-AE"/>
          </w:rPr>
          <w:t>خارج</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آن‌گاه</w:t>
        </w:r>
        <w:r w:rsidR="001A2B0B" w:rsidRPr="001E4538">
          <w:rPr>
            <w:rStyle w:val="Hyperlink"/>
            <w:noProof/>
            <w:rtl/>
            <w:lang w:bidi="ar-AE"/>
          </w:rPr>
          <w:t xml:space="preserve"> </w:t>
        </w:r>
        <w:r w:rsidR="001A2B0B" w:rsidRPr="001E4538">
          <w:rPr>
            <w:rStyle w:val="Hyperlink"/>
            <w:rFonts w:hint="eastAsia"/>
            <w:noProof/>
            <w:rtl/>
            <w:lang w:bidi="ar-AE"/>
          </w:rPr>
          <w:t>زود</w:t>
        </w:r>
        <w:r w:rsidR="001A2B0B" w:rsidRPr="001E4538">
          <w:rPr>
            <w:rStyle w:val="Hyperlink"/>
            <w:noProof/>
            <w:rtl/>
            <w:lang w:bidi="ar-AE"/>
          </w:rPr>
          <w:t xml:space="preserve"> </w:t>
        </w:r>
        <w:r w:rsidR="001A2B0B" w:rsidRPr="001E4538">
          <w:rPr>
            <w:rStyle w:val="Hyperlink"/>
            <w:rFonts w:hint="eastAsia"/>
            <w:noProof/>
            <w:rtl/>
            <w:lang w:bidi="ar-AE"/>
          </w:rPr>
          <w:t>داخل</w:t>
        </w:r>
        <w:r w:rsidR="001A2B0B" w:rsidRPr="001E4538">
          <w:rPr>
            <w:rStyle w:val="Hyperlink"/>
            <w:noProof/>
            <w:rtl/>
            <w:lang w:bidi="ar-AE"/>
          </w:rPr>
          <w:t xml:space="preserve"> </w:t>
        </w:r>
        <w:r w:rsidR="001A2B0B" w:rsidRPr="001E4538">
          <w:rPr>
            <w:rStyle w:val="Hyperlink"/>
            <w:rFonts w:hint="eastAsia"/>
            <w:noProof/>
            <w:rtl/>
            <w:lang w:bidi="ar-AE"/>
          </w:rPr>
          <w:t>گردد</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درخت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حا</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8" w:history="1">
        <w:r w:rsidR="001A2B0B" w:rsidRPr="001E4538">
          <w:rPr>
            <w:rStyle w:val="Hyperlink"/>
            <w:noProof/>
            <w:rtl/>
            <w:lang w:bidi="ar-AE"/>
          </w:rPr>
          <w:t xml:space="preserve">135-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دخل</w:t>
        </w:r>
        <w:r w:rsidR="001A2B0B" w:rsidRPr="001E4538">
          <w:rPr>
            <w:rStyle w:val="Hyperlink"/>
            <w:noProof/>
            <w:rtl/>
            <w:lang w:bidi="ar-AE"/>
          </w:rPr>
          <w:t xml:space="preserve"> </w:t>
        </w:r>
        <w:r w:rsidR="001A2B0B" w:rsidRPr="001E4538">
          <w:rPr>
            <w:rStyle w:val="Hyperlink"/>
            <w:rFonts w:hint="eastAsia"/>
            <w:noProof/>
            <w:rtl/>
            <w:lang w:bidi="ar-AE"/>
          </w:rPr>
          <w:t>بيته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3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خانه‌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داخل</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Toc442122439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0" w:history="1">
        <w:r w:rsidR="001A2B0B" w:rsidRPr="001E4538">
          <w:rPr>
            <w:rStyle w:val="Hyperlink"/>
            <w:noProof/>
            <w:rtl/>
            <w:lang w:bidi="ar-AE"/>
          </w:rPr>
          <w:t xml:space="preserve">136-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الصبيان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کودکان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2" w:history="1">
        <w:r w:rsidR="001A2B0B" w:rsidRPr="001E4538">
          <w:rPr>
            <w:rStyle w:val="Hyperlink"/>
            <w:noProof/>
            <w:rtl/>
            <w:lang w:bidi="ar-AE"/>
          </w:rPr>
          <w:t xml:space="preserve">137-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الرجل</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زوجته</w:t>
        </w:r>
        <w:r w:rsidR="001A2B0B" w:rsidRPr="001E4538">
          <w:rPr>
            <w:rStyle w:val="Hyperlink"/>
            <w:noProof/>
            <w:rtl/>
            <w:lang w:bidi="ar-AE"/>
          </w:rPr>
          <w:t xml:space="preserve"> </w:t>
        </w:r>
        <w:r w:rsidR="001A2B0B" w:rsidRPr="001E4538">
          <w:rPr>
            <w:rStyle w:val="Hyperlink"/>
            <w:rFonts w:hint="eastAsia"/>
            <w:noProof/>
            <w:rtl/>
            <w:lang w:bidi="ar-AE"/>
          </w:rPr>
          <w:t>والـمرأة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محارمه</w:t>
        </w:r>
        <w:r w:rsidR="001A2B0B" w:rsidRPr="001E4538">
          <w:rPr>
            <w:rStyle w:val="Hyperlink"/>
            <w:noProof/>
            <w:rtl/>
            <w:lang w:bidi="ar-AE"/>
          </w:rPr>
          <w:t xml:space="preserve"> </w:t>
        </w:r>
        <w:r w:rsidR="001A2B0B" w:rsidRPr="001E4538">
          <w:rPr>
            <w:rStyle w:val="Hyperlink"/>
            <w:rFonts w:hint="eastAsia"/>
            <w:noProof/>
            <w:rtl/>
            <w:lang w:bidi="ar-AE"/>
          </w:rPr>
          <w:t>وعلى</w:t>
        </w:r>
        <w:r w:rsidR="001A2B0B" w:rsidRPr="001E4538">
          <w:rPr>
            <w:rStyle w:val="Hyperlink"/>
            <w:noProof/>
            <w:rtl/>
            <w:lang w:bidi="ar-AE"/>
          </w:rPr>
          <w:t xml:space="preserve"> </w:t>
        </w:r>
        <w:r w:rsidR="001A2B0B" w:rsidRPr="001E4538">
          <w:rPr>
            <w:rStyle w:val="Hyperlink"/>
            <w:rFonts w:hint="eastAsia"/>
            <w:noProof/>
            <w:rtl/>
            <w:lang w:bidi="ar-AE"/>
          </w:rPr>
          <w:t>أجنبية</w:t>
        </w:r>
        <w:r w:rsidR="001A2B0B" w:rsidRPr="001E4538">
          <w:rPr>
            <w:rStyle w:val="Hyperlink"/>
            <w:noProof/>
            <w:rtl/>
            <w:lang w:bidi="ar-AE"/>
          </w:rPr>
          <w:t xml:space="preserve"> </w:t>
        </w:r>
        <w:r w:rsidR="001A2B0B" w:rsidRPr="001E4538">
          <w:rPr>
            <w:rStyle w:val="Hyperlink"/>
            <w:rFonts w:hint="eastAsia"/>
            <w:noProof/>
            <w:rtl/>
            <w:lang w:bidi="ar-AE"/>
          </w:rPr>
          <w:t>وأجنبيات</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يخاف</w:t>
        </w:r>
        <w:r w:rsidR="001A2B0B" w:rsidRPr="001E4538">
          <w:rPr>
            <w:rStyle w:val="Hyperlink"/>
            <w:noProof/>
            <w:rtl/>
            <w:lang w:bidi="ar-AE"/>
          </w:rPr>
          <w:t xml:space="preserve"> </w:t>
        </w:r>
        <w:r w:rsidR="001A2B0B" w:rsidRPr="001E4538">
          <w:rPr>
            <w:rStyle w:val="Hyperlink"/>
            <w:rFonts w:hint="eastAsia"/>
            <w:noProof/>
            <w:rtl/>
            <w:lang w:bidi="ar-AE"/>
          </w:rPr>
          <w:t>الفتنة</w:t>
        </w:r>
        <w:r w:rsidR="001A2B0B" w:rsidRPr="001E4538">
          <w:rPr>
            <w:rStyle w:val="Hyperlink"/>
            <w:noProof/>
            <w:rtl/>
            <w:lang w:bidi="ar-AE"/>
          </w:rPr>
          <w:t xml:space="preserve"> </w:t>
        </w:r>
        <w:r w:rsidR="001A2B0B" w:rsidRPr="001E4538">
          <w:rPr>
            <w:rStyle w:val="Hyperlink"/>
            <w:rFonts w:hint="eastAsia"/>
            <w:noProof/>
            <w:rtl/>
            <w:lang w:bidi="ar-AE"/>
          </w:rPr>
          <w:t>بـهن</w:t>
        </w:r>
        <w:r w:rsidR="001A2B0B" w:rsidRPr="001E4538">
          <w:rPr>
            <w:rStyle w:val="Hyperlink"/>
            <w:noProof/>
            <w:rtl/>
            <w:lang w:bidi="ar-AE"/>
          </w:rPr>
          <w:t xml:space="preserve"> </w:t>
        </w:r>
        <w:r w:rsidR="001A2B0B" w:rsidRPr="001E4538">
          <w:rPr>
            <w:rStyle w:val="Hyperlink"/>
            <w:rFonts w:hint="eastAsia"/>
            <w:noProof/>
            <w:rtl/>
            <w:lang w:bidi="ar-AE"/>
          </w:rPr>
          <w:t>وسلامهن</w:t>
        </w:r>
        <w:r w:rsidR="001A2B0B" w:rsidRPr="001E4538">
          <w:rPr>
            <w:rStyle w:val="Hyperlink"/>
            <w:noProof/>
            <w:rtl/>
            <w:lang w:bidi="ar-AE"/>
          </w:rPr>
          <w:t xml:space="preserve"> </w:t>
        </w:r>
        <w:r w:rsidR="001A2B0B" w:rsidRPr="001E4538">
          <w:rPr>
            <w:rStyle w:val="Hyperlink"/>
            <w:rFonts w:hint="eastAsia"/>
            <w:noProof/>
            <w:rtl/>
            <w:lang w:bidi="ar-AE"/>
          </w:rPr>
          <w:t>بـهذا</w:t>
        </w:r>
        <w:r w:rsidR="001A2B0B" w:rsidRPr="001E4538">
          <w:rPr>
            <w:rStyle w:val="Hyperlink"/>
            <w:noProof/>
            <w:rtl/>
            <w:lang w:bidi="ar-AE"/>
          </w:rPr>
          <w:t xml:space="preserve"> </w:t>
        </w:r>
        <w:r w:rsidR="001A2B0B" w:rsidRPr="001E4538">
          <w:rPr>
            <w:rStyle w:val="Hyperlink"/>
            <w:rFonts w:hint="eastAsia"/>
            <w:noProof/>
            <w:rtl/>
            <w:lang w:bidi="ar-AE"/>
          </w:rPr>
          <w:t>الشرط</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مرد</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زنان</w:t>
        </w:r>
        <w:r w:rsidR="001A2B0B" w:rsidRPr="001E4538">
          <w:rPr>
            <w:rStyle w:val="Hyperlink"/>
            <w:noProof/>
            <w:rtl/>
            <w:lang w:bidi="ar-AE"/>
          </w:rPr>
          <w:t xml:space="preserve"> </w:t>
        </w:r>
        <w:r w:rsidR="001A2B0B" w:rsidRPr="001E4538">
          <w:rPr>
            <w:rStyle w:val="Hyperlink"/>
            <w:rFonts w:hint="eastAsia"/>
            <w:noProof/>
            <w:rtl/>
            <w:lang w:bidi="ar-AE"/>
          </w:rPr>
          <w:t>محرم</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زنان</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گانه‌ا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آنان،</w:t>
        </w:r>
        <w:r w:rsidR="001A2B0B" w:rsidRPr="001E4538">
          <w:rPr>
            <w:rStyle w:val="Hyperlink"/>
            <w:noProof/>
            <w:rtl/>
            <w:lang w:bidi="ar-AE"/>
          </w:rPr>
          <w:t xml:space="preserve"> </w:t>
        </w:r>
        <w:r w:rsidR="001A2B0B" w:rsidRPr="001E4538">
          <w:rPr>
            <w:rStyle w:val="Hyperlink"/>
            <w:rFonts w:hint="eastAsia"/>
            <w:noProof/>
            <w:rtl/>
            <w:lang w:bidi="ar-AE"/>
          </w:rPr>
          <w:t>خوف</w:t>
        </w:r>
        <w:r w:rsidR="001A2B0B" w:rsidRPr="001E4538">
          <w:rPr>
            <w:rStyle w:val="Hyperlink"/>
            <w:noProof/>
            <w:rtl/>
            <w:lang w:bidi="ar-AE"/>
          </w:rPr>
          <w:t xml:space="preserve"> </w:t>
        </w:r>
        <w:r w:rsidR="001A2B0B" w:rsidRPr="001E4538">
          <w:rPr>
            <w:rStyle w:val="Hyperlink"/>
            <w:rFonts w:hint="eastAsia"/>
            <w:noProof/>
            <w:rtl/>
            <w:lang w:bidi="ar-AE"/>
          </w:rPr>
          <w:t>فتنه</w:t>
        </w:r>
        <w:r w:rsidR="001A2B0B" w:rsidRPr="001E4538">
          <w:rPr>
            <w:rStyle w:val="Hyperlink"/>
            <w:noProof/>
            <w:rtl/>
            <w:lang w:bidi="ar-AE"/>
          </w:rPr>
          <w:t xml:space="preserve"> </w:t>
        </w:r>
        <w:r w:rsidR="001A2B0B" w:rsidRPr="001E4538">
          <w:rPr>
            <w:rStyle w:val="Hyperlink"/>
            <w:rFonts w:hint="eastAsia"/>
            <w:noProof/>
            <w:rtl/>
            <w:lang w:bidi="ar-AE"/>
          </w:rPr>
          <w:t>ندارد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زنان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مردان</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گانه</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هم</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شرط</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4" w:history="1">
        <w:r w:rsidR="001A2B0B" w:rsidRPr="001E4538">
          <w:rPr>
            <w:rStyle w:val="Hyperlink"/>
            <w:noProof/>
            <w:rtl/>
            <w:lang w:bidi="ar-AE"/>
          </w:rPr>
          <w:t xml:space="preserve">138-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ابتدائنا</w:t>
        </w:r>
        <w:r w:rsidR="001A2B0B" w:rsidRPr="001E4538">
          <w:rPr>
            <w:rStyle w:val="Hyperlink"/>
            <w:noProof/>
            <w:rtl/>
            <w:lang w:bidi="ar-AE"/>
          </w:rPr>
          <w:t xml:space="preserve"> </w:t>
        </w:r>
        <w:r w:rsidR="001A2B0B" w:rsidRPr="001E4538">
          <w:rPr>
            <w:rStyle w:val="Hyperlink"/>
            <w:rFonts w:hint="eastAsia"/>
            <w:noProof/>
            <w:rtl/>
            <w:lang w:bidi="ar-AE"/>
          </w:rPr>
          <w:t>الكفار</w:t>
        </w:r>
        <w:r w:rsidR="001A2B0B" w:rsidRPr="001E4538">
          <w:rPr>
            <w:rStyle w:val="Hyperlink"/>
            <w:noProof/>
            <w:rtl/>
            <w:lang w:bidi="ar-AE"/>
          </w:rPr>
          <w:t xml:space="preserve"> </w:t>
        </w:r>
        <w:r w:rsidR="001A2B0B" w:rsidRPr="001E4538">
          <w:rPr>
            <w:rStyle w:val="Hyperlink"/>
            <w:rFonts w:hint="eastAsia"/>
            <w:noProof/>
            <w:rtl/>
            <w:lang w:bidi="ar-AE"/>
          </w:rPr>
          <w:t>بالسلام</w:t>
        </w:r>
        <w:r w:rsidR="001A2B0B" w:rsidRPr="001E4538">
          <w:rPr>
            <w:rStyle w:val="Hyperlink"/>
            <w:noProof/>
            <w:rtl/>
            <w:lang w:bidi="ar-AE"/>
          </w:rPr>
          <w:t xml:space="preserve"> </w:t>
        </w:r>
        <w:r w:rsidR="001A2B0B" w:rsidRPr="001E4538">
          <w:rPr>
            <w:rStyle w:val="Hyperlink"/>
            <w:rFonts w:hint="eastAsia"/>
            <w:noProof/>
            <w:rtl/>
            <w:lang w:bidi="ar-AE"/>
          </w:rPr>
          <w:t>وكيفيةالرد</w:t>
        </w:r>
        <w:r w:rsidR="001A2B0B" w:rsidRPr="001E4538">
          <w:rPr>
            <w:rStyle w:val="Hyperlink"/>
            <w:noProof/>
            <w:rtl/>
            <w:lang w:bidi="ar-AE"/>
          </w:rPr>
          <w:t xml:space="preserve"> </w:t>
        </w:r>
        <w:r w:rsidR="001A2B0B" w:rsidRPr="001E4538">
          <w:rPr>
            <w:rStyle w:val="Hyperlink"/>
            <w:rFonts w:hint="eastAsia"/>
            <w:noProof/>
            <w:rtl/>
            <w:lang w:bidi="ar-AE"/>
          </w:rPr>
          <w:t>عليهم</w:t>
        </w:r>
        <w:r w:rsidR="001A2B0B" w:rsidRPr="001E4538">
          <w:rPr>
            <w:rStyle w:val="Hyperlink"/>
            <w:noProof/>
            <w:rtl/>
            <w:lang w:bidi="ar-AE"/>
          </w:rPr>
          <w:t xml:space="preserve"> </w:t>
        </w:r>
        <w:r w:rsidR="001A2B0B" w:rsidRPr="001E4538">
          <w:rPr>
            <w:rStyle w:val="Hyperlink"/>
            <w:rFonts w:hint="eastAsia"/>
            <w:noProof/>
            <w:rtl/>
            <w:lang w:bidi="ar-AE"/>
          </w:rPr>
          <w:t>واستحباب</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أهل</w:t>
        </w:r>
        <w:r w:rsidR="001A2B0B" w:rsidRPr="001E4538">
          <w:rPr>
            <w:rStyle w:val="Hyperlink"/>
            <w:noProof/>
            <w:rtl/>
            <w:lang w:bidi="ar-AE"/>
          </w:rPr>
          <w:t xml:space="preserve"> </w:t>
        </w:r>
        <w:r w:rsidR="001A2B0B" w:rsidRPr="001E4538">
          <w:rPr>
            <w:rStyle w:val="Hyperlink"/>
            <w:rFonts w:hint="eastAsia"/>
            <w:noProof/>
            <w:rtl/>
            <w:lang w:bidi="ar-AE"/>
          </w:rPr>
          <w:t>مجلسٍ</w:t>
        </w:r>
        <w:r w:rsidR="001A2B0B" w:rsidRPr="001E4538">
          <w:rPr>
            <w:rStyle w:val="Hyperlink"/>
            <w:noProof/>
            <w:rtl/>
            <w:lang w:bidi="ar-AE"/>
          </w:rPr>
          <w:t xml:space="preserve"> </w:t>
        </w:r>
        <w:r w:rsidR="001A2B0B" w:rsidRPr="001E4538">
          <w:rPr>
            <w:rStyle w:val="Hyperlink"/>
            <w:rFonts w:hint="eastAsia"/>
            <w:noProof/>
            <w:rtl/>
            <w:lang w:bidi="ar-AE"/>
          </w:rPr>
          <w:t>فيهم</w:t>
        </w:r>
        <w:r w:rsidR="001A2B0B" w:rsidRPr="001E4538">
          <w:rPr>
            <w:rStyle w:val="Hyperlink"/>
            <w:noProof/>
            <w:rtl/>
            <w:lang w:bidi="ar-AE"/>
          </w:rPr>
          <w:t xml:space="preserve"> </w:t>
        </w:r>
        <w:r w:rsidR="001A2B0B" w:rsidRPr="001E4538">
          <w:rPr>
            <w:rStyle w:val="Hyperlink"/>
            <w:rFonts w:hint="eastAsia"/>
            <w:noProof/>
            <w:rtl/>
            <w:lang w:bidi="ar-AE"/>
          </w:rPr>
          <w:t>مسلمون</w:t>
        </w:r>
        <w:r w:rsidR="001A2B0B" w:rsidRPr="001E4538">
          <w:rPr>
            <w:rStyle w:val="Hyperlink"/>
            <w:noProof/>
            <w:rtl/>
            <w:lang w:bidi="ar-AE"/>
          </w:rPr>
          <w:t xml:space="preserve"> </w:t>
        </w:r>
        <w:r w:rsidR="001A2B0B" w:rsidRPr="001E4538">
          <w:rPr>
            <w:rStyle w:val="Hyperlink"/>
            <w:rFonts w:hint="eastAsia"/>
            <w:noProof/>
            <w:rtl/>
            <w:lang w:bidi="ar-AE"/>
          </w:rPr>
          <w:t>وكفّار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اول</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کافران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w:t>
        </w:r>
        <w:r w:rsidR="001A2B0B" w:rsidRPr="001E4538">
          <w:rPr>
            <w:rStyle w:val="Hyperlink"/>
            <w:rFonts w:hint="cs"/>
            <w:noProof/>
            <w:rtl/>
            <w:lang w:bidi="ar-AE"/>
          </w:rPr>
          <w:t>ی</w:t>
        </w:r>
        <w:r w:rsidR="001A2B0B" w:rsidRPr="001E4538">
          <w:rPr>
            <w:rStyle w:val="Hyperlink"/>
            <w:rFonts w:hint="eastAsia"/>
            <w:noProof/>
            <w:rtl/>
            <w:lang w:bidi="ar-AE"/>
          </w:rPr>
          <w:t>ف</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جواب</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اهل</w:t>
        </w:r>
        <w:r w:rsidR="001A2B0B" w:rsidRPr="001E4538">
          <w:rPr>
            <w:rStyle w:val="Hyperlink"/>
            <w:noProof/>
            <w:rtl/>
            <w:lang w:bidi="ar-AE"/>
          </w:rPr>
          <w:t xml:space="preserve"> </w:t>
        </w:r>
        <w:r w:rsidR="001A2B0B" w:rsidRPr="001E4538">
          <w:rPr>
            <w:rStyle w:val="Hyperlink"/>
            <w:rFonts w:hint="eastAsia"/>
            <w:noProof/>
            <w:rtl/>
            <w:lang w:bidi="ar-AE"/>
          </w:rPr>
          <w:t>مجلس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مسلمانان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کافران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هم</w:t>
        </w:r>
        <w:r w:rsidR="001A2B0B" w:rsidRPr="001E4538">
          <w:rPr>
            <w:rStyle w:val="Hyperlink"/>
            <w:noProof/>
            <w:rtl/>
            <w:lang w:bidi="ar-AE"/>
          </w:rPr>
          <w:t xml:space="preserve">) </w:t>
        </w:r>
        <w:r w:rsidR="001A2B0B" w:rsidRPr="001E4538">
          <w:rPr>
            <w:rStyle w:val="Hyperlink"/>
            <w:rFonts w:hint="eastAsia"/>
            <w:noProof/>
            <w:rtl/>
            <w:lang w:bidi="ar-AE"/>
          </w:rPr>
          <w:t>وجود</w:t>
        </w:r>
        <w:r w:rsidR="001A2B0B" w:rsidRPr="001E4538">
          <w:rPr>
            <w:rStyle w:val="Hyperlink"/>
            <w:noProof/>
            <w:rtl/>
            <w:lang w:bidi="ar-AE"/>
          </w:rPr>
          <w:t xml:space="preserve"> </w:t>
        </w:r>
        <w:r w:rsidR="001A2B0B" w:rsidRPr="001E4538">
          <w:rPr>
            <w:rStyle w:val="Hyperlink"/>
            <w:rFonts w:hint="eastAsia"/>
            <w:noProof/>
            <w:rtl/>
            <w:lang w:bidi="ar-AE"/>
          </w:rPr>
          <w:t>دارند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6" w:history="1">
        <w:r w:rsidR="001A2B0B" w:rsidRPr="001E4538">
          <w:rPr>
            <w:rStyle w:val="Hyperlink"/>
            <w:noProof/>
            <w:rtl/>
            <w:lang w:bidi="ar-AE"/>
          </w:rPr>
          <w:t xml:space="preserve">139.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السلام</w:t>
        </w:r>
        <w:r w:rsidR="001A2B0B" w:rsidRPr="001E4538">
          <w:rPr>
            <w:rStyle w:val="Hyperlink"/>
            <w:noProof/>
            <w:rtl/>
            <w:lang w:bidi="ar-AE"/>
          </w:rPr>
          <w:t xml:space="preserve"> </w:t>
        </w:r>
        <w:r w:rsidR="001A2B0B" w:rsidRPr="001E4538">
          <w:rPr>
            <w:rStyle w:val="Hyperlink"/>
            <w:rFonts w:hint="eastAsia"/>
            <w:noProof/>
            <w:rtl/>
            <w:lang w:bidi="ar-AE"/>
          </w:rPr>
          <w:t>اذا</w:t>
        </w:r>
        <w:r w:rsidR="001A2B0B" w:rsidRPr="001E4538">
          <w:rPr>
            <w:rStyle w:val="Hyperlink"/>
            <w:noProof/>
            <w:rtl/>
            <w:lang w:bidi="ar-AE"/>
          </w:rPr>
          <w:t xml:space="preserve"> </w:t>
        </w:r>
        <w:r w:rsidR="001A2B0B" w:rsidRPr="001E4538">
          <w:rPr>
            <w:rStyle w:val="Hyperlink"/>
            <w:rFonts w:hint="eastAsia"/>
            <w:noProof/>
            <w:rtl/>
            <w:lang w:bidi="ar-AE"/>
          </w:rPr>
          <w:t>قام</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الـمجلس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فارق</w:t>
        </w:r>
        <w:r w:rsidR="001A2B0B" w:rsidRPr="001E4538">
          <w:rPr>
            <w:rStyle w:val="Hyperlink"/>
            <w:noProof/>
            <w:rtl/>
            <w:lang w:bidi="ar-AE"/>
          </w:rPr>
          <w:t xml:space="preserve"> </w:t>
        </w:r>
        <w:r w:rsidR="001A2B0B" w:rsidRPr="001E4538">
          <w:rPr>
            <w:rStyle w:val="Hyperlink"/>
            <w:rFonts w:hint="eastAsia"/>
            <w:noProof/>
            <w:rtl/>
            <w:lang w:bidi="ar-AE"/>
          </w:rPr>
          <w:t>جلساءه</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جل</w:t>
        </w:r>
        <w:r w:rsidR="001A2B0B" w:rsidRPr="001E4538">
          <w:rPr>
            <w:rStyle w:val="Hyperlink"/>
            <w:rFonts w:hint="cs"/>
            <w:noProof/>
            <w:rtl/>
            <w:lang w:bidi="ar-AE"/>
          </w:rPr>
          <w:t>ی</w:t>
        </w:r>
        <w:r w:rsidR="001A2B0B" w:rsidRPr="001E4538">
          <w:rPr>
            <w:rStyle w:val="Hyperlink"/>
            <w:rFonts w:hint="eastAsia"/>
            <w:noProof/>
            <w:rtl/>
            <w:lang w:bidi="ar-AE"/>
          </w:rPr>
          <w:t>سه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سلام</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مجلس</w:t>
        </w:r>
        <w:r w:rsidR="001A2B0B" w:rsidRPr="001E4538">
          <w:rPr>
            <w:rStyle w:val="Hyperlink"/>
            <w:noProof/>
            <w:rtl/>
            <w:lang w:bidi="ar-AE"/>
          </w:rPr>
          <w:t xml:space="preserve"> </w:t>
        </w:r>
        <w:r w:rsidR="001A2B0B" w:rsidRPr="001E4538">
          <w:rPr>
            <w:rStyle w:val="Hyperlink"/>
            <w:rFonts w:hint="eastAsia"/>
            <w:noProof/>
            <w:rtl/>
            <w:lang w:bidi="ar-AE"/>
          </w:rPr>
          <w:t>بلند</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همنش</w:t>
        </w:r>
        <w:r w:rsidR="001A2B0B" w:rsidRPr="001E4538">
          <w:rPr>
            <w:rStyle w:val="Hyperlink"/>
            <w:rFonts w:hint="cs"/>
            <w:noProof/>
            <w:rtl/>
            <w:lang w:bidi="ar-AE"/>
          </w:rPr>
          <w:t>ی</w:t>
        </w:r>
        <w:r w:rsidR="001A2B0B" w:rsidRPr="001E4538">
          <w:rPr>
            <w:rStyle w:val="Hyperlink"/>
            <w:rFonts w:hint="eastAsia"/>
            <w:noProof/>
            <w:rtl/>
            <w:lang w:bidi="ar-AE"/>
          </w:rPr>
          <w:t>نان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همنش</w:t>
        </w:r>
        <w:r w:rsidR="001A2B0B" w:rsidRPr="001E4538">
          <w:rPr>
            <w:rStyle w:val="Hyperlink"/>
            <w:rFonts w:hint="cs"/>
            <w:noProof/>
            <w:rtl/>
            <w:lang w:bidi="ar-AE"/>
          </w:rPr>
          <w:t>ی</w:t>
        </w:r>
        <w:r w:rsidR="001A2B0B" w:rsidRPr="001E4538">
          <w:rPr>
            <w:rStyle w:val="Hyperlink"/>
            <w:rFonts w:hint="eastAsia"/>
            <w:noProof/>
            <w:rtl/>
            <w:lang w:bidi="ar-AE"/>
          </w:rPr>
          <w:t>نش</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ترک</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8" w:history="1">
        <w:r w:rsidR="001A2B0B" w:rsidRPr="001E4538">
          <w:rPr>
            <w:rStyle w:val="Hyperlink"/>
            <w:noProof/>
            <w:rtl/>
            <w:lang w:bidi="ar-AE"/>
          </w:rPr>
          <w:t xml:space="preserve">140.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الاستئذان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آدابه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4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اجازه</w:t>
        </w:r>
        <w:r w:rsidR="001A2B0B" w:rsidRPr="001E4538">
          <w:rPr>
            <w:rStyle w:val="Hyperlink"/>
            <w:noProof/>
            <w:rtl/>
            <w:lang w:bidi="ar-AE"/>
          </w:rPr>
          <w:t xml:space="preserve"> </w:t>
        </w:r>
        <w:r w:rsidR="001A2B0B" w:rsidRPr="001E4538">
          <w:rPr>
            <w:rStyle w:val="Hyperlink"/>
            <w:rFonts w:hint="eastAsia"/>
            <w:noProof/>
            <w:rtl/>
            <w:lang w:bidi="ar-AE"/>
          </w:rPr>
          <w:t>گرفتن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Toc442122449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0" w:history="1">
        <w:r w:rsidR="001A2B0B" w:rsidRPr="001E4538">
          <w:rPr>
            <w:rStyle w:val="Hyperlink"/>
            <w:noProof/>
            <w:rtl/>
            <w:lang w:bidi="ar-AE"/>
          </w:rPr>
          <w:t xml:space="preserve">141.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بيان</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السنة</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قيل</w:t>
        </w:r>
        <w:r w:rsidR="001A2B0B" w:rsidRPr="001E4538">
          <w:rPr>
            <w:rStyle w:val="Hyperlink"/>
            <w:noProof/>
            <w:rtl/>
            <w:lang w:bidi="ar-AE"/>
          </w:rPr>
          <w:t xml:space="preserve"> </w:t>
        </w:r>
        <w:r w:rsidR="001A2B0B" w:rsidRPr="001E4538">
          <w:rPr>
            <w:rStyle w:val="Hyperlink"/>
            <w:rFonts w:hint="eastAsia"/>
            <w:noProof/>
            <w:rtl/>
            <w:lang w:bidi="ar-AE"/>
          </w:rPr>
          <w:t>للمستأذن</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أنت</w:t>
        </w:r>
        <w:r w:rsidR="001A2B0B" w:rsidRPr="001E4538">
          <w:rPr>
            <w:rStyle w:val="Hyperlink"/>
            <w:noProof/>
            <w:rtl/>
            <w:lang w:bidi="ar-AE"/>
          </w:rPr>
          <w:t xml:space="preserve"> </w:t>
        </w:r>
        <w:r w:rsidR="001A2B0B" w:rsidRPr="001E4538">
          <w:rPr>
            <w:rStyle w:val="Hyperlink"/>
            <w:rFonts w:hint="eastAsia"/>
            <w:noProof/>
            <w:rtl/>
            <w:lang w:bidi="ar-AE"/>
          </w:rPr>
          <w:t>يقول</w:t>
        </w:r>
        <w:r w:rsidR="001A2B0B" w:rsidRPr="001E4538">
          <w:rPr>
            <w:rStyle w:val="Hyperlink"/>
            <w:noProof/>
            <w:rtl/>
            <w:lang w:bidi="ar-AE"/>
          </w:rPr>
          <w:t xml:space="preserve">: </w:t>
        </w:r>
        <w:r w:rsidR="001A2B0B" w:rsidRPr="001E4538">
          <w:rPr>
            <w:rStyle w:val="Hyperlink"/>
            <w:rFonts w:hint="eastAsia"/>
            <w:noProof/>
            <w:rtl/>
            <w:lang w:bidi="ar-AE"/>
          </w:rPr>
          <w:t>فلان</w:t>
        </w:r>
        <w:r w:rsidR="001A2B0B" w:rsidRPr="001E4538">
          <w:rPr>
            <w:rStyle w:val="Hyperlink"/>
            <w:noProof/>
            <w:rtl/>
            <w:lang w:bidi="ar-AE"/>
          </w:rPr>
          <w:t xml:space="preserve"> </w:t>
        </w:r>
        <w:r w:rsidR="001A2B0B" w:rsidRPr="001E4538">
          <w:rPr>
            <w:rStyle w:val="Hyperlink"/>
            <w:rFonts w:hint="eastAsia"/>
            <w:noProof/>
            <w:rtl/>
            <w:lang w:bidi="ar-AE"/>
          </w:rPr>
          <w:t>فيسمي</w:t>
        </w:r>
        <w:r w:rsidR="001A2B0B" w:rsidRPr="001E4538">
          <w:rPr>
            <w:rStyle w:val="Hyperlink"/>
            <w:noProof/>
            <w:rtl/>
            <w:lang w:bidi="ar-AE"/>
          </w:rPr>
          <w:t xml:space="preserve"> </w:t>
        </w:r>
        <w:r w:rsidR="001A2B0B" w:rsidRPr="001E4538">
          <w:rPr>
            <w:rStyle w:val="Hyperlink"/>
            <w:rFonts w:hint="eastAsia"/>
            <w:noProof/>
            <w:rtl/>
            <w:lang w:bidi="ar-AE"/>
          </w:rPr>
          <w:t>نفسه</w:t>
        </w:r>
        <w:r w:rsidR="001A2B0B" w:rsidRPr="001E4538">
          <w:rPr>
            <w:rStyle w:val="Hyperlink"/>
            <w:noProof/>
            <w:rtl/>
            <w:lang w:bidi="ar-AE"/>
          </w:rPr>
          <w:t xml:space="preserve"> </w:t>
        </w:r>
        <w:r w:rsidR="001A2B0B" w:rsidRPr="001E4538">
          <w:rPr>
            <w:rStyle w:val="Hyperlink"/>
            <w:rFonts w:hint="eastAsia"/>
            <w:noProof/>
            <w:rtl/>
            <w:lang w:bidi="ar-AE"/>
          </w:rPr>
          <w:t>بمـا</w:t>
        </w:r>
        <w:r w:rsidR="001A2B0B" w:rsidRPr="001E4538">
          <w:rPr>
            <w:rStyle w:val="Hyperlink"/>
            <w:noProof/>
            <w:rtl/>
            <w:lang w:bidi="ar-AE"/>
          </w:rPr>
          <w:t xml:space="preserve"> </w:t>
        </w:r>
        <w:r w:rsidR="001A2B0B" w:rsidRPr="001E4538">
          <w:rPr>
            <w:rStyle w:val="Hyperlink"/>
            <w:rFonts w:hint="eastAsia"/>
            <w:noProof/>
            <w:rtl/>
            <w:lang w:bidi="ar-AE"/>
          </w:rPr>
          <w:t>يعرف</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اسم</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کنية</w:t>
        </w:r>
        <w:r w:rsidR="001A2B0B" w:rsidRPr="001E4538">
          <w:rPr>
            <w:rStyle w:val="Hyperlink"/>
            <w:noProof/>
            <w:rtl/>
            <w:lang w:bidi="ar-AE"/>
          </w:rPr>
          <w:t xml:space="preserve"> </w:t>
        </w:r>
        <w:r w:rsidR="001A2B0B" w:rsidRPr="001E4538">
          <w:rPr>
            <w:rStyle w:val="Hyperlink"/>
            <w:rFonts w:hint="eastAsia"/>
            <w:noProof/>
            <w:rtl/>
            <w:lang w:bidi="ar-AE"/>
          </w:rPr>
          <w:t>وکراهة</w:t>
        </w:r>
        <w:r w:rsidR="001A2B0B" w:rsidRPr="001E4538">
          <w:rPr>
            <w:rStyle w:val="Hyperlink"/>
            <w:noProof/>
            <w:rtl/>
            <w:lang w:bidi="ar-AE"/>
          </w:rPr>
          <w:t xml:space="preserve"> </w:t>
        </w:r>
        <w:r w:rsidR="001A2B0B" w:rsidRPr="001E4538">
          <w:rPr>
            <w:rStyle w:val="Hyperlink"/>
            <w:rFonts w:hint="eastAsia"/>
            <w:noProof/>
            <w:rtl/>
            <w:lang w:bidi="ar-AE"/>
          </w:rPr>
          <w:t>قوله</w:t>
        </w:r>
        <w:r w:rsidR="001A2B0B" w:rsidRPr="001E4538">
          <w:rPr>
            <w:rStyle w:val="Hyperlink"/>
            <w:noProof/>
            <w:rtl/>
            <w:lang w:bidi="ar-AE"/>
          </w:rPr>
          <w:t xml:space="preserve"> «</w:t>
        </w:r>
        <w:r w:rsidR="001A2B0B" w:rsidRPr="001E4538">
          <w:rPr>
            <w:rStyle w:val="Hyperlink"/>
            <w:rFonts w:hint="eastAsia"/>
            <w:noProof/>
            <w:rtl/>
            <w:lang w:bidi="ar-AE"/>
          </w:rPr>
          <w:t>أنا»</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اجازه</w:t>
        </w:r>
        <w:r w:rsidR="001A2B0B" w:rsidRPr="001E4538">
          <w:rPr>
            <w:rStyle w:val="Hyperlink"/>
            <w:noProof/>
            <w:rtl/>
            <w:lang w:bidi="ar-AE"/>
          </w:rPr>
          <w:t xml:space="preserve"> </w:t>
        </w:r>
        <w:r w:rsidR="001A2B0B" w:rsidRPr="001E4538">
          <w:rPr>
            <w:rStyle w:val="Hyperlink"/>
            <w:rFonts w:hint="eastAsia"/>
            <w:noProof/>
            <w:rtl/>
            <w:lang w:bidi="ar-AE"/>
          </w:rPr>
          <w:t>گ</w:t>
        </w:r>
        <w:r w:rsidR="001A2B0B" w:rsidRPr="001E4538">
          <w:rPr>
            <w:rStyle w:val="Hyperlink"/>
            <w:rFonts w:hint="cs"/>
            <w:noProof/>
            <w:rtl/>
            <w:lang w:bidi="ar-AE"/>
          </w:rPr>
          <w:t>ی</w:t>
        </w:r>
        <w:r w:rsidR="001A2B0B" w:rsidRPr="001E4538">
          <w:rPr>
            <w:rStyle w:val="Hyperlink"/>
            <w:rFonts w:hint="eastAsia"/>
            <w:noProof/>
            <w:rtl/>
            <w:lang w:bidi="ar-AE"/>
          </w:rPr>
          <w:t>رنده</w:t>
        </w:r>
        <w:r w:rsidR="001A2B0B" w:rsidRPr="001E4538">
          <w:rPr>
            <w:rStyle w:val="Hyperlink"/>
            <w:noProof/>
            <w:rtl/>
            <w:lang w:bidi="ar-AE"/>
          </w:rPr>
          <w:t xml:space="preserve"> </w:t>
        </w:r>
        <w:r w:rsidR="001A2B0B" w:rsidRPr="001E4538">
          <w:rPr>
            <w:rStyle w:val="Hyperlink"/>
            <w:rFonts w:hint="eastAsia"/>
            <w:noProof/>
            <w:rtl/>
            <w:lang w:bidi="ar-AE"/>
          </w:rPr>
          <w:t>گفته</w:t>
        </w:r>
        <w:r w:rsidR="001A2B0B" w:rsidRPr="001E4538">
          <w:rPr>
            <w:rStyle w:val="Hyperlink"/>
            <w:noProof/>
            <w:rtl/>
            <w:lang w:bidi="ar-AE"/>
          </w:rPr>
          <w:t xml:space="preserve"> </w:t>
        </w:r>
        <w:r w:rsidR="001A2B0B" w:rsidRPr="001E4538">
          <w:rPr>
            <w:rStyle w:val="Hyperlink"/>
            <w:rFonts w:hint="eastAsia"/>
            <w:noProof/>
            <w:rtl/>
            <w:lang w:bidi="ar-AE"/>
          </w:rPr>
          <w:t>شد</w:t>
        </w:r>
        <w:r w:rsidR="001A2B0B" w:rsidRPr="001E4538">
          <w:rPr>
            <w:rStyle w:val="Hyperlink"/>
            <w:noProof/>
            <w:rtl/>
            <w:lang w:bidi="ar-AE"/>
          </w:rPr>
          <w:t xml:space="preserve">: </w:t>
        </w:r>
        <w:r w:rsidR="001A2B0B" w:rsidRPr="001E4538">
          <w:rPr>
            <w:rStyle w:val="Hyperlink"/>
            <w:rFonts w:hint="eastAsia"/>
            <w:noProof/>
            <w:rtl/>
            <w:lang w:bidi="ar-AE"/>
          </w:rPr>
          <w:t>تو</w:t>
        </w:r>
        <w:r w:rsidR="001A2B0B" w:rsidRPr="001E4538">
          <w:rPr>
            <w:rStyle w:val="Hyperlink"/>
            <w:noProof/>
            <w:rtl/>
            <w:lang w:bidi="ar-AE"/>
          </w:rPr>
          <w:t xml:space="preserve"> </w:t>
        </w:r>
        <w:r w:rsidR="001A2B0B" w:rsidRPr="001E4538">
          <w:rPr>
            <w:rStyle w:val="Hyperlink"/>
            <w:rFonts w:hint="eastAsia"/>
            <w:noProof/>
            <w:rtl/>
            <w:lang w:bidi="ar-AE"/>
          </w:rPr>
          <w:t>ک</w:t>
        </w:r>
        <w:r w:rsidR="001A2B0B" w:rsidRPr="001E4538">
          <w:rPr>
            <w:rStyle w:val="Hyperlink"/>
            <w:rFonts w:hint="cs"/>
            <w:noProof/>
            <w:rtl/>
            <w:lang w:bidi="ar-AE"/>
          </w:rPr>
          <w:t>ی</w:t>
        </w:r>
        <w:r w:rsidR="001A2B0B" w:rsidRPr="001E4538">
          <w:rPr>
            <w:rStyle w:val="Hyperlink"/>
            <w:rFonts w:hint="eastAsia"/>
            <w:noProof/>
            <w:rtl/>
            <w:lang w:bidi="ar-AE"/>
          </w:rPr>
          <w:t>ست</w:t>
        </w:r>
        <w:r w:rsidR="001A2B0B" w:rsidRPr="001E4538">
          <w:rPr>
            <w:rStyle w:val="Hyperlink"/>
            <w:rFonts w:hint="cs"/>
            <w:noProof/>
            <w:rtl/>
            <w:lang w:bidi="ar-AE"/>
          </w:rPr>
          <w:t>ی</w:t>
        </w:r>
        <w:r w:rsidR="001A2B0B" w:rsidRPr="001E4538">
          <w:rPr>
            <w:rStyle w:val="Hyperlink"/>
            <w:rFonts w:hint="eastAsia"/>
            <w:noProof/>
            <w:rtl/>
            <w:lang w:bidi="ar-AE"/>
          </w:rPr>
          <w:t>؟</w:t>
        </w:r>
        <w:r w:rsidR="001A2B0B" w:rsidRPr="001E4538">
          <w:rPr>
            <w:rStyle w:val="Hyperlink"/>
            <w:noProof/>
            <w:rtl/>
            <w:lang w:bidi="ar-AE"/>
          </w:rPr>
          <w:t xml:space="preserve"> </w:t>
        </w:r>
        <w:r w:rsidR="001A2B0B" w:rsidRPr="001E4538">
          <w:rPr>
            <w:rStyle w:val="Hyperlink"/>
            <w:rFonts w:hint="eastAsia"/>
            <w:noProof/>
            <w:rtl/>
            <w:lang w:bidi="ar-AE"/>
          </w:rPr>
          <w:t>بگو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فلانم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بدان</w:t>
        </w:r>
        <w:r w:rsidR="001A2B0B" w:rsidRPr="001E4538">
          <w:rPr>
            <w:rStyle w:val="Hyperlink"/>
            <w:noProof/>
            <w:rtl/>
            <w:lang w:bidi="ar-AE"/>
          </w:rPr>
          <w:t xml:space="preserve"> </w:t>
        </w:r>
        <w:r w:rsidR="001A2B0B" w:rsidRPr="001E4538">
          <w:rPr>
            <w:rStyle w:val="Hyperlink"/>
            <w:rFonts w:hint="eastAsia"/>
            <w:noProof/>
            <w:rtl/>
            <w:lang w:bidi="ar-AE"/>
          </w:rPr>
          <w:t>شناخته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نام</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کن</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شهرت</w:t>
        </w:r>
        <w:r w:rsidR="001A2B0B" w:rsidRPr="001E4538">
          <w:rPr>
            <w:rStyle w:val="Hyperlink"/>
            <w:noProof/>
            <w:rtl/>
            <w:lang w:bidi="ar-AE"/>
          </w:rPr>
          <w:t xml:space="preserve">) </w:t>
        </w:r>
        <w:r w:rsidR="001A2B0B" w:rsidRPr="001E4538">
          <w:rPr>
            <w:rStyle w:val="Hyperlink"/>
            <w:rFonts w:hint="eastAsia"/>
            <w:noProof/>
            <w:rtl/>
            <w:lang w:bidi="ar-AE"/>
          </w:rPr>
          <w:t>نام</w:t>
        </w:r>
        <w:r w:rsidR="001A2B0B" w:rsidRPr="001E4538">
          <w:rPr>
            <w:rStyle w:val="Hyperlink"/>
            <w:noProof/>
            <w:rtl/>
            <w:lang w:bidi="ar-AE"/>
          </w:rPr>
          <w:t xml:space="preserve"> </w:t>
        </w:r>
        <w:r w:rsidR="001A2B0B" w:rsidRPr="001E4538">
          <w:rPr>
            <w:rStyle w:val="Hyperlink"/>
            <w:rFonts w:hint="eastAsia"/>
            <w:noProof/>
            <w:rtl/>
            <w:lang w:bidi="ar-AE"/>
          </w:rPr>
          <w:t>ببرد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جواب</w:t>
        </w:r>
        <w:r w:rsidR="001A2B0B" w:rsidRPr="001E4538">
          <w:rPr>
            <w:rStyle w:val="Hyperlink"/>
            <w:noProof/>
            <w:rtl/>
            <w:lang w:bidi="ar-AE"/>
          </w:rPr>
          <w:t xml:space="preserve"> </w:t>
        </w:r>
        <w:r w:rsidR="001A2B0B" w:rsidRPr="001E4538">
          <w:rPr>
            <w:rStyle w:val="Hyperlink"/>
            <w:rFonts w:hint="eastAsia"/>
            <w:noProof/>
            <w:rtl/>
            <w:lang w:bidi="ar-AE"/>
          </w:rPr>
          <w:t>بگو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w:t>
        </w:r>
        <w:r w:rsidR="001A2B0B" w:rsidRPr="001E4538">
          <w:rPr>
            <w:rStyle w:val="Hyperlink"/>
            <w:rFonts w:hint="eastAsia"/>
            <w:noProof/>
            <w:rtl/>
            <w:lang w:bidi="ar-AE"/>
          </w:rPr>
          <w:t>منم»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کلمات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قب</w:t>
        </w:r>
        <w:r w:rsidR="001A2B0B" w:rsidRPr="001E4538">
          <w:rPr>
            <w:rStyle w:val="Hyperlink"/>
            <w:rFonts w:hint="cs"/>
            <w:noProof/>
            <w:rtl/>
            <w:lang w:bidi="ar-AE"/>
          </w:rPr>
          <w:t>ی</w:t>
        </w:r>
        <w:r w:rsidR="001A2B0B" w:rsidRPr="001E4538">
          <w:rPr>
            <w:rStyle w:val="Hyperlink"/>
            <w:rFonts w:hint="eastAsia"/>
            <w:noProof/>
            <w:rtl/>
            <w:lang w:bidi="ar-AE"/>
          </w:rPr>
          <w:t>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2" w:history="1">
        <w:r w:rsidR="001A2B0B" w:rsidRPr="001E4538">
          <w:rPr>
            <w:rStyle w:val="Hyperlink"/>
            <w:noProof/>
            <w:rtl/>
            <w:lang w:bidi="ar-AE"/>
          </w:rPr>
          <w:t xml:space="preserve">142.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تشميت</w:t>
        </w:r>
        <w:r w:rsidR="001A2B0B" w:rsidRPr="001E4538">
          <w:rPr>
            <w:rStyle w:val="Hyperlink"/>
            <w:noProof/>
            <w:rtl/>
            <w:lang w:bidi="ar-AE"/>
          </w:rPr>
          <w:t xml:space="preserve"> </w:t>
        </w:r>
        <w:r w:rsidR="001A2B0B" w:rsidRPr="001E4538">
          <w:rPr>
            <w:rStyle w:val="Hyperlink"/>
            <w:rFonts w:hint="eastAsia"/>
            <w:noProof/>
            <w:rtl/>
            <w:lang w:bidi="ar-AE"/>
          </w:rPr>
          <w:t>العاطس</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حمدالله</w:t>
        </w:r>
        <w:r w:rsidR="001A2B0B" w:rsidRPr="001E4538">
          <w:rPr>
            <w:rStyle w:val="Hyperlink"/>
            <w:noProof/>
            <w:rtl/>
            <w:lang w:bidi="ar-AE"/>
          </w:rPr>
          <w:t xml:space="preserve"> </w:t>
        </w:r>
        <w:r w:rsidR="001A2B0B" w:rsidRPr="001E4538">
          <w:rPr>
            <w:rStyle w:val="Hyperlink"/>
            <w:rFonts w:hint="eastAsia"/>
            <w:noProof/>
            <w:rtl/>
            <w:lang w:bidi="ar-AE"/>
          </w:rPr>
          <w:t>تعال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وکراهة</w:t>
        </w:r>
        <w:r w:rsidR="001A2B0B" w:rsidRPr="001E4538">
          <w:rPr>
            <w:rStyle w:val="Hyperlink"/>
            <w:noProof/>
            <w:rtl/>
            <w:lang w:bidi="ar-AE"/>
          </w:rPr>
          <w:t xml:space="preserve"> </w:t>
        </w:r>
        <w:r w:rsidR="001A2B0B" w:rsidRPr="001E4538">
          <w:rPr>
            <w:rStyle w:val="Hyperlink"/>
            <w:rFonts w:hint="eastAsia"/>
            <w:noProof/>
            <w:rtl/>
            <w:lang w:bidi="ar-AE"/>
          </w:rPr>
          <w:t>تشميته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لم</w:t>
        </w:r>
        <w:r w:rsidR="001A2B0B" w:rsidRPr="001E4538">
          <w:rPr>
            <w:rStyle w:val="Hyperlink"/>
            <w:noProof/>
            <w:rtl/>
            <w:lang w:bidi="ar-AE"/>
          </w:rPr>
          <w:t xml:space="preserve"> </w:t>
        </w:r>
        <w:r w:rsidR="001A2B0B" w:rsidRPr="001E4538">
          <w:rPr>
            <w:rStyle w:val="Hyperlink"/>
            <w:rFonts w:hint="eastAsia"/>
            <w:noProof/>
            <w:rtl/>
            <w:lang w:bidi="ar-AE"/>
          </w:rPr>
          <w:t>يحمدالله</w:t>
        </w:r>
        <w:r w:rsidR="001A2B0B" w:rsidRPr="001E4538">
          <w:rPr>
            <w:rStyle w:val="Hyperlink"/>
            <w:noProof/>
            <w:rtl/>
            <w:lang w:bidi="ar-AE"/>
          </w:rPr>
          <w:t xml:space="preserve"> </w:t>
        </w:r>
        <w:r w:rsidR="001A2B0B" w:rsidRPr="001E4538">
          <w:rPr>
            <w:rStyle w:val="Hyperlink"/>
            <w:rFonts w:hint="eastAsia"/>
            <w:noProof/>
            <w:rtl/>
            <w:lang w:bidi="ar-AE"/>
          </w:rPr>
          <w:t>تعال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التشميت</w:t>
        </w:r>
        <w:r w:rsidR="001A2B0B" w:rsidRPr="001E4538">
          <w:rPr>
            <w:rStyle w:val="Hyperlink"/>
            <w:noProof/>
            <w:rtl/>
            <w:lang w:bidi="ar-AE"/>
          </w:rPr>
          <w:t xml:space="preserve"> </w:t>
        </w:r>
        <w:r w:rsidR="001A2B0B" w:rsidRPr="001E4538">
          <w:rPr>
            <w:rStyle w:val="Hyperlink"/>
            <w:rFonts w:hint="eastAsia"/>
            <w:noProof/>
            <w:rtl/>
            <w:lang w:bidi="ar-AE"/>
          </w:rPr>
          <w:t>والعطاس</w:t>
        </w:r>
        <w:r w:rsidR="001A2B0B" w:rsidRPr="001E4538">
          <w:rPr>
            <w:rStyle w:val="Hyperlink"/>
            <w:noProof/>
            <w:rtl/>
            <w:lang w:bidi="ar-AE"/>
          </w:rPr>
          <w:t xml:space="preserve"> </w:t>
        </w:r>
        <w:r w:rsidR="001A2B0B" w:rsidRPr="001E4538">
          <w:rPr>
            <w:rStyle w:val="Hyperlink"/>
            <w:rFonts w:hint="eastAsia"/>
            <w:noProof/>
            <w:rtl/>
            <w:lang w:bidi="ar-AE"/>
          </w:rPr>
          <w:t>والتثاؤب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عطسه‌کننده،</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الحمدالله</w:t>
        </w:r>
        <w:r w:rsidR="001A2B0B" w:rsidRPr="001E4538">
          <w:rPr>
            <w:rStyle w:val="Hyperlink"/>
            <w:noProof/>
            <w:rtl/>
            <w:lang w:bidi="ar-AE"/>
          </w:rPr>
          <w:t xml:space="preserve"> </w:t>
        </w:r>
        <w:r w:rsidR="001A2B0B" w:rsidRPr="001E4538">
          <w:rPr>
            <w:rStyle w:val="Hyperlink"/>
            <w:rFonts w:hint="eastAsia"/>
            <w:noProof/>
            <w:rtl/>
            <w:lang w:bidi="ar-AE"/>
          </w:rPr>
          <w:t>بگو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حمد</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اورد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عطسه</w:t>
        </w:r>
        <w:r w:rsidR="001A2B0B" w:rsidRPr="001E4538">
          <w:rPr>
            <w:rStyle w:val="Hyperlink"/>
            <w:noProof/>
            <w:rtl/>
            <w:lang w:bidi="ar-AE"/>
          </w:rPr>
          <w:t xml:space="preserve"> </w:t>
        </w:r>
        <w:r w:rsidR="001A2B0B" w:rsidRPr="001E4538">
          <w:rPr>
            <w:rStyle w:val="Hyperlink"/>
            <w:rFonts w:hint="eastAsia"/>
            <w:noProof/>
            <w:rtl/>
            <w:lang w:bidi="ar-AE"/>
          </w:rPr>
          <w:t>زننده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عطسه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خم</w:t>
        </w:r>
        <w:r w:rsidR="001A2B0B" w:rsidRPr="001E4538">
          <w:rPr>
            <w:rStyle w:val="Hyperlink"/>
            <w:rFonts w:hint="cs"/>
            <w:noProof/>
            <w:rtl/>
            <w:lang w:bidi="ar-AE"/>
          </w:rPr>
          <w:t>ی</w:t>
        </w:r>
        <w:r w:rsidR="001A2B0B" w:rsidRPr="001E4538">
          <w:rPr>
            <w:rStyle w:val="Hyperlink"/>
            <w:rFonts w:hint="eastAsia"/>
            <w:noProof/>
            <w:rtl/>
            <w:lang w:bidi="ar-AE"/>
          </w:rPr>
          <w:t>ازه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4" w:history="1">
        <w:r w:rsidR="001A2B0B" w:rsidRPr="001E4538">
          <w:rPr>
            <w:rStyle w:val="Hyperlink"/>
            <w:noProof/>
            <w:rtl/>
            <w:lang w:bidi="ar-AE"/>
          </w:rPr>
          <w:t xml:space="preserve">143-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الـمصافحةِ</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اللقاء</w:t>
        </w:r>
        <w:r w:rsidR="001A2B0B" w:rsidRPr="001E4538">
          <w:rPr>
            <w:rStyle w:val="Hyperlink"/>
            <w:noProof/>
            <w:rtl/>
            <w:lang w:bidi="ar-AE"/>
          </w:rPr>
          <w:t xml:space="preserve"> </w:t>
        </w:r>
        <w:r w:rsidR="001A2B0B" w:rsidRPr="001E4538">
          <w:rPr>
            <w:rStyle w:val="Hyperlink"/>
            <w:rFonts w:hint="eastAsia"/>
            <w:noProof/>
            <w:rtl/>
            <w:lang w:bidi="ar-AE"/>
          </w:rPr>
          <w:t>وبشاشةِ</w:t>
        </w:r>
        <w:r w:rsidR="001A2B0B" w:rsidRPr="001E4538">
          <w:rPr>
            <w:rStyle w:val="Hyperlink"/>
            <w:noProof/>
            <w:rtl/>
            <w:lang w:bidi="ar-AE"/>
          </w:rPr>
          <w:t xml:space="preserve"> </w:t>
        </w:r>
        <w:r w:rsidR="001A2B0B" w:rsidRPr="001E4538">
          <w:rPr>
            <w:rStyle w:val="Hyperlink"/>
            <w:rFonts w:hint="eastAsia"/>
            <w:noProof/>
            <w:rtl/>
            <w:lang w:bidi="ar-AE"/>
          </w:rPr>
          <w:t>الوجهِ</w:t>
        </w:r>
        <w:r w:rsidR="001A2B0B" w:rsidRPr="001E4538">
          <w:rPr>
            <w:rStyle w:val="Hyperlink"/>
            <w:noProof/>
            <w:rtl/>
            <w:lang w:bidi="ar-AE"/>
          </w:rPr>
          <w:t xml:space="preserve"> </w:t>
        </w:r>
        <w:r w:rsidR="001A2B0B" w:rsidRPr="001E4538">
          <w:rPr>
            <w:rStyle w:val="Hyperlink"/>
            <w:rFonts w:hint="eastAsia"/>
            <w:noProof/>
            <w:rtl/>
            <w:lang w:bidi="ar-AE"/>
          </w:rPr>
          <w:t>وتقبيل</w:t>
        </w:r>
        <w:r w:rsidR="001A2B0B" w:rsidRPr="001E4538">
          <w:rPr>
            <w:rStyle w:val="Hyperlink"/>
            <w:noProof/>
            <w:rtl/>
            <w:lang w:bidi="ar-AE"/>
          </w:rPr>
          <w:t xml:space="preserve"> </w:t>
        </w:r>
        <w:r w:rsidR="001A2B0B" w:rsidRPr="001E4538">
          <w:rPr>
            <w:rStyle w:val="Hyperlink"/>
            <w:rFonts w:hint="eastAsia"/>
            <w:noProof/>
            <w:rtl/>
            <w:lang w:bidi="ar-AE"/>
          </w:rPr>
          <w:t>يد</w:t>
        </w:r>
        <w:r w:rsidR="001A2B0B" w:rsidRPr="001E4538">
          <w:rPr>
            <w:rStyle w:val="Hyperlink"/>
            <w:noProof/>
            <w:rtl/>
            <w:lang w:bidi="ar-AE"/>
          </w:rPr>
          <w:t xml:space="preserve"> </w:t>
        </w:r>
        <w:r w:rsidR="001A2B0B" w:rsidRPr="001E4538">
          <w:rPr>
            <w:rStyle w:val="Hyperlink"/>
            <w:rFonts w:hint="eastAsia"/>
            <w:noProof/>
            <w:rtl/>
            <w:lang w:bidi="ar-AE"/>
          </w:rPr>
          <w:t>الرجل</w:t>
        </w:r>
        <w:r w:rsidR="001A2B0B" w:rsidRPr="001E4538">
          <w:rPr>
            <w:rStyle w:val="Hyperlink"/>
            <w:noProof/>
            <w:rtl/>
            <w:lang w:bidi="ar-AE"/>
          </w:rPr>
          <w:t xml:space="preserve"> </w:t>
        </w:r>
        <w:r w:rsidR="001A2B0B" w:rsidRPr="001E4538">
          <w:rPr>
            <w:rStyle w:val="Hyperlink"/>
            <w:rFonts w:hint="eastAsia"/>
            <w:noProof/>
            <w:rtl/>
            <w:lang w:bidi="ar-AE"/>
          </w:rPr>
          <w:t>الصالح</w:t>
        </w:r>
        <w:r w:rsidR="001A2B0B" w:rsidRPr="001E4538">
          <w:rPr>
            <w:rStyle w:val="Hyperlink"/>
            <w:noProof/>
            <w:rtl/>
            <w:lang w:bidi="ar-AE"/>
          </w:rPr>
          <w:t xml:space="preserve"> </w:t>
        </w:r>
        <w:r w:rsidR="001A2B0B" w:rsidRPr="001E4538">
          <w:rPr>
            <w:rStyle w:val="Hyperlink"/>
            <w:rFonts w:hint="eastAsia"/>
            <w:noProof/>
            <w:rtl/>
            <w:lang w:bidi="ar-AE"/>
          </w:rPr>
          <w:t>وتقبيل</w:t>
        </w:r>
        <w:r w:rsidR="001A2B0B" w:rsidRPr="001E4538">
          <w:rPr>
            <w:rStyle w:val="Hyperlink"/>
            <w:noProof/>
            <w:rtl/>
            <w:lang w:bidi="ar-AE"/>
          </w:rPr>
          <w:t xml:space="preserve"> </w:t>
        </w:r>
        <w:r w:rsidR="001A2B0B" w:rsidRPr="001E4538">
          <w:rPr>
            <w:rStyle w:val="Hyperlink"/>
            <w:rFonts w:hint="eastAsia"/>
            <w:noProof/>
            <w:rtl/>
            <w:lang w:bidi="ar-AE"/>
          </w:rPr>
          <w:t>ولده</w:t>
        </w:r>
        <w:r w:rsidR="001A2B0B" w:rsidRPr="001E4538">
          <w:rPr>
            <w:rStyle w:val="Hyperlink"/>
            <w:noProof/>
            <w:rtl/>
            <w:lang w:bidi="ar-AE"/>
          </w:rPr>
          <w:t xml:space="preserve"> </w:t>
        </w:r>
        <w:r w:rsidR="001A2B0B" w:rsidRPr="001E4538">
          <w:rPr>
            <w:rStyle w:val="Hyperlink"/>
            <w:rFonts w:hint="eastAsia"/>
            <w:noProof/>
            <w:rtl/>
            <w:lang w:bidi="ar-AE"/>
          </w:rPr>
          <w:t>شفقة</w:t>
        </w:r>
        <w:r w:rsidR="001A2B0B" w:rsidRPr="001E4538">
          <w:rPr>
            <w:rStyle w:val="Hyperlink"/>
            <w:noProof/>
            <w:rtl/>
            <w:lang w:bidi="ar-AE"/>
          </w:rPr>
          <w:t xml:space="preserve"> </w:t>
        </w:r>
        <w:r w:rsidR="001A2B0B" w:rsidRPr="001E4538">
          <w:rPr>
            <w:rStyle w:val="Hyperlink"/>
            <w:rFonts w:hint="eastAsia"/>
            <w:noProof/>
            <w:rtl/>
            <w:lang w:bidi="ar-AE"/>
          </w:rPr>
          <w:t>ومعانقة</w:t>
        </w:r>
        <w:r w:rsidR="001A2B0B" w:rsidRPr="001E4538">
          <w:rPr>
            <w:rStyle w:val="Hyperlink"/>
            <w:noProof/>
            <w:rtl/>
            <w:lang w:bidi="ar-AE"/>
          </w:rPr>
          <w:t xml:space="preserve"> </w:t>
        </w:r>
        <w:r w:rsidR="001A2B0B" w:rsidRPr="001E4538">
          <w:rPr>
            <w:rStyle w:val="Hyperlink"/>
            <w:rFonts w:hint="eastAsia"/>
            <w:noProof/>
            <w:rtl/>
            <w:lang w:bidi="ar-AE"/>
          </w:rPr>
          <w:t>القادم</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وكراهية</w:t>
        </w:r>
        <w:r w:rsidR="001A2B0B" w:rsidRPr="001E4538">
          <w:rPr>
            <w:rStyle w:val="Hyperlink"/>
            <w:noProof/>
            <w:rtl/>
            <w:lang w:bidi="ar-AE"/>
          </w:rPr>
          <w:t xml:space="preserve"> </w:t>
        </w:r>
        <w:r w:rsidR="001A2B0B" w:rsidRPr="001E4538">
          <w:rPr>
            <w:rStyle w:val="Hyperlink"/>
            <w:rFonts w:hint="eastAsia"/>
            <w:noProof/>
            <w:rtl/>
            <w:lang w:bidi="ar-AE"/>
          </w:rPr>
          <w:t>الانحناء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مصافحه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خوشرو</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دار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بوس</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دست</w:t>
        </w:r>
        <w:r w:rsidR="001A2B0B" w:rsidRPr="001E4538">
          <w:rPr>
            <w:rStyle w:val="Hyperlink"/>
            <w:noProof/>
            <w:rtl/>
            <w:lang w:bidi="ar-AE"/>
          </w:rPr>
          <w:t xml:space="preserve"> </w:t>
        </w:r>
        <w:r w:rsidR="001A2B0B" w:rsidRPr="001E4538">
          <w:rPr>
            <w:rStyle w:val="Hyperlink"/>
            <w:rFonts w:hint="eastAsia"/>
            <w:noProof/>
            <w:rtl/>
            <w:lang w:bidi="ar-AE"/>
          </w:rPr>
          <w:t>مرد</w:t>
        </w:r>
        <w:r w:rsidR="001A2B0B" w:rsidRPr="001E4538">
          <w:rPr>
            <w:rStyle w:val="Hyperlink"/>
            <w:noProof/>
            <w:rtl/>
            <w:lang w:bidi="ar-AE"/>
          </w:rPr>
          <w:t xml:space="preserve"> </w:t>
        </w:r>
        <w:r w:rsidR="001A2B0B" w:rsidRPr="001E4538">
          <w:rPr>
            <w:rStyle w:val="Hyperlink"/>
            <w:rFonts w:hint="eastAsia"/>
            <w:noProof/>
            <w:rtl/>
            <w:lang w:bidi="ar-AE"/>
          </w:rPr>
          <w:t>صالح</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بوس</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فرزند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رو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مهر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معانقه</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آ</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مکروه</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خم</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18</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456"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هفتم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ع</w:t>
        </w:r>
        <w:r w:rsidR="001A2B0B" w:rsidRPr="001E4538">
          <w:rPr>
            <w:rStyle w:val="Hyperlink"/>
            <w:rFonts w:hint="cs"/>
            <w:rtl/>
            <w:lang w:bidi="ar-AE"/>
          </w:rPr>
          <w:t>ی</w:t>
        </w:r>
        <w:r w:rsidR="001A2B0B" w:rsidRPr="001E4538">
          <w:rPr>
            <w:rStyle w:val="Hyperlink"/>
            <w:rFonts w:hint="eastAsia"/>
            <w:rtl/>
            <w:lang w:bidi="ar-AE"/>
          </w:rPr>
          <w:t>ادت</w:t>
        </w:r>
        <w:r w:rsidR="001A2B0B" w:rsidRPr="001E4538">
          <w:rPr>
            <w:rStyle w:val="Hyperlink"/>
            <w:rtl/>
            <w:lang w:bidi="ar-AE"/>
          </w:rPr>
          <w:t xml:space="preserve"> </w:t>
        </w:r>
        <w:r w:rsidR="001A2B0B" w:rsidRPr="001E4538">
          <w:rPr>
            <w:rStyle w:val="Hyperlink"/>
            <w:rFonts w:hint="eastAsia"/>
            <w:rtl/>
            <w:lang w:bidi="ar-AE"/>
          </w:rPr>
          <w:t>مر</w:t>
        </w:r>
        <w:r w:rsidR="001A2B0B" w:rsidRPr="001E4538">
          <w:rPr>
            <w:rStyle w:val="Hyperlink"/>
            <w:rFonts w:hint="cs"/>
            <w:rtl/>
            <w:lang w:bidi="ar-AE"/>
          </w:rPr>
          <w:t>ی</w:t>
        </w:r>
        <w:r w:rsidR="001A2B0B" w:rsidRPr="001E4538">
          <w:rPr>
            <w:rStyle w:val="Hyperlink"/>
            <w:rFonts w:hint="eastAsia"/>
            <w:rtl/>
            <w:lang w:bidi="ar-AE"/>
          </w:rPr>
          <w:t>ض</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Toc442122456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23</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7" w:history="1">
        <w:r w:rsidR="001A2B0B" w:rsidRPr="001E4538">
          <w:rPr>
            <w:rStyle w:val="Hyperlink"/>
            <w:rFonts w:hint="eastAsia"/>
            <w:noProof/>
            <w:spacing w:val="-4"/>
            <w:rtl/>
            <w:lang w:bidi="ar-AE"/>
          </w:rPr>
          <w:t>کتاب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عبادة</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الـمريض</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وتشييع</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الـميت</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والصلاة</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عليه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وحضور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دفنه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والـمکث</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عند</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قبره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بعد</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دفنه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8" w:history="1">
        <w:r w:rsidR="001A2B0B" w:rsidRPr="001E4538">
          <w:rPr>
            <w:rStyle w:val="Hyperlink"/>
            <w:rFonts w:hint="eastAsia"/>
            <w:noProof/>
            <w:rtl/>
            <w:lang w:bidi="ar-AE"/>
          </w:rPr>
          <w:t>کتاب</w:t>
        </w:r>
        <w:r w:rsidR="001A2B0B" w:rsidRPr="001E4538">
          <w:rPr>
            <w:rStyle w:val="Hyperlink"/>
            <w:noProof/>
            <w:rtl/>
            <w:lang w:bidi="ar-AE"/>
          </w:rPr>
          <w:t xml:space="preserve"> </w:t>
        </w:r>
        <w:r w:rsidR="001A2B0B" w:rsidRPr="001E4538">
          <w:rPr>
            <w:rStyle w:val="Hyperlink"/>
            <w:rFonts w:hint="eastAsia"/>
            <w:noProof/>
            <w:rtl/>
            <w:lang w:bidi="ar-AE"/>
          </w:rPr>
          <w:t>ع</w:t>
        </w:r>
        <w:r w:rsidR="001A2B0B" w:rsidRPr="001E4538">
          <w:rPr>
            <w:rStyle w:val="Hyperlink"/>
            <w:rFonts w:hint="cs"/>
            <w:noProof/>
            <w:rtl/>
            <w:lang w:bidi="ar-AE"/>
          </w:rPr>
          <w:t>ی</w:t>
        </w:r>
        <w:r w:rsidR="001A2B0B" w:rsidRPr="001E4538">
          <w:rPr>
            <w:rStyle w:val="Hyperlink"/>
            <w:rFonts w:hint="eastAsia"/>
            <w:noProof/>
            <w:rtl/>
            <w:lang w:bidi="ar-AE"/>
          </w:rPr>
          <w:t>ادت</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مار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تش</w:t>
        </w:r>
        <w:r w:rsidR="001A2B0B" w:rsidRPr="001E4538">
          <w:rPr>
            <w:rStyle w:val="Hyperlink"/>
            <w:rFonts w:hint="cs"/>
            <w:noProof/>
            <w:rtl/>
            <w:lang w:bidi="ar-AE"/>
          </w:rPr>
          <w:t>یی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حاضر</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دفن</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مکث</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دفن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59" w:history="1">
        <w:r w:rsidR="001A2B0B" w:rsidRPr="001E4538">
          <w:rPr>
            <w:rStyle w:val="Hyperlink"/>
            <w:noProof/>
            <w:rtl/>
            <w:lang w:bidi="ar-AE"/>
          </w:rPr>
          <w:t xml:space="preserve">144-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عيادة</w:t>
        </w:r>
        <w:r w:rsidR="001A2B0B" w:rsidRPr="001E4538">
          <w:rPr>
            <w:rStyle w:val="Hyperlink"/>
            <w:noProof/>
            <w:rtl/>
            <w:lang w:bidi="ar-AE"/>
          </w:rPr>
          <w:t xml:space="preserve"> </w:t>
        </w:r>
        <w:r w:rsidR="001A2B0B" w:rsidRPr="001E4538">
          <w:rPr>
            <w:rStyle w:val="Hyperlink"/>
            <w:rFonts w:hint="eastAsia"/>
            <w:noProof/>
            <w:rtl/>
            <w:lang w:bidi="ar-AE"/>
          </w:rPr>
          <w:t>الـمريض</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Toc442122459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ع</w:t>
        </w:r>
        <w:r w:rsidR="001A2B0B" w:rsidRPr="001E4538">
          <w:rPr>
            <w:rStyle w:val="Hyperlink"/>
            <w:rFonts w:hint="cs"/>
            <w:noProof/>
            <w:rtl/>
            <w:lang w:bidi="ar-AE"/>
          </w:rPr>
          <w:t>ی</w:t>
        </w:r>
        <w:r w:rsidR="001A2B0B" w:rsidRPr="001E4538">
          <w:rPr>
            <w:rStyle w:val="Hyperlink"/>
            <w:rFonts w:hint="eastAsia"/>
            <w:noProof/>
            <w:rtl/>
            <w:lang w:bidi="ar-AE"/>
          </w:rPr>
          <w:t>ادت</w:t>
        </w:r>
        <w:r w:rsidR="001A2B0B" w:rsidRPr="001E4538">
          <w:rPr>
            <w:rStyle w:val="Hyperlink"/>
            <w:noProof/>
            <w:rtl/>
            <w:lang w:bidi="ar-AE"/>
          </w:rPr>
          <w:t xml:space="preserve"> </w:t>
        </w:r>
        <w:r w:rsidR="001A2B0B" w:rsidRPr="001E4538">
          <w:rPr>
            <w:rStyle w:val="Hyperlink"/>
            <w:rFonts w:hint="eastAsia"/>
            <w:noProof/>
            <w:rtl/>
            <w:lang w:bidi="ar-AE"/>
          </w:rPr>
          <w:t>مر</w:t>
        </w:r>
        <w:r w:rsidR="001A2B0B" w:rsidRPr="001E4538">
          <w:rPr>
            <w:rStyle w:val="Hyperlink"/>
            <w:rFonts w:hint="cs"/>
            <w:noProof/>
            <w:rtl/>
            <w:lang w:bidi="ar-AE"/>
          </w:rPr>
          <w:t>ی</w:t>
        </w:r>
        <w:r w:rsidR="001A2B0B" w:rsidRPr="001E4538">
          <w:rPr>
            <w:rStyle w:val="Hyperlink"/>
            <w:rFonts w:hint="eastAsia"/>
            <w:noProof/>
            <w:rtl/>
            <w:lang w:bidi="ar-AE"/>
          </w:rPr>
          <w:t>ض</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1" w:history="1">
        <w:r w:rsidR="001A2B0B" w:rsidRPr="001E4538">
          <w:rPr>
            <w:rStyle w:val="Hyperlink"/>
            <w:noProof/>
            <w:rtl/>
            <w:lang w:bidi="ar-AE"/>
          </w:rPr>
          <w:t xml:space="preserve">145-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يدعى</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للمريض</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w:t>
        </w:r>
        <w:r w:rsidR="001A2B0B" w:rsidRPr="001E4538">
          <w:rPr>
            <w:rStyle w:val="Hyperlink"/>
            <w:rFonts w:hint="cs"/>
            <w:noProof/>
            <w:rtl/>
            <w:lang w:bidi="ar-AE"/>
          </w:rPr>
          <w:t>ی</w:t>
        </w:r>
        <w:r w:rsidR="001A2B0B" w:rsidRPr="001E4538">
          <w:rPr>
            <w:rStyle w:val="Hyperlink"/>
            <w:rFonts w:hint="eastAsia"/>
            <w:noProof/>
            <w:rtl/>
            <w:lang w:bidi="ar-AE"/>
          </w:rPr>
          <w:t>ض</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3" w:history="1">
        <w:r w:rsidR="001A2B0B" w:rsidRPr="001E4538">
          <w:rPr>
            <w:rStyle w:val="Hyperlink"/>
            <w:noProof/>
            <w:rtl/>
            <w:lang w:bidi="ar-AE"/>
          </w:rPr>
          <w:t xml:space="preserve">146-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سؤالِ</w:t>
        </w:r>
        <w:r w:rsidR="001A2B0B" w:rsidRPr="001E4538">
          <w:rPr>
            <w:rStyle w:val="Hyperlink"/>
            <w:noProof/>
            <w:rtl/>
            <w:lang w:bidi="ar-AE"/>
          </w:rPr>
          <w:t xml:space="preserve"> </w:t>
        </w:r>
        <w:r w:rsidR="001A2B0B" w:rsidRPr="001E4538">
          <w:rPr>
            <w:rStyle w:val="Hyperlink"/>
            <w:rFonts w:hint="eastAsia"/>
            <w:noProof/>
            <w:rtl/>
            <w:lang w:bidi="ar-AE"/>
          </w:rPr>
          <w:t>أهلِ</w:t>
        </w:r>
        <w:r w:rsidR="001A2B0B" w:rsidRPr="001E4538">
          <w:rPr>
            <w:rStyle w:val="Hyperlink"/>
            <w:noProof/>
            <w:rtl/>
            <w:lang w:bidi="ar-AE"/>
          </w:rPr>
          <w:t xml:space="preserve"> </w:t>
        </w:r>
        <w:r w:rsidR="001A2B0B" w:rsidRPr="001E4538">
          <w:rPr>
            <w:rStyle w:val="Hyperlink"/>
            <w:rFonts w:hint="eastAsia"/>
            <w:noProof/>
            <w:rtl/>
            <w:lang w:bidi="ar-AE"/>
          </w:rPr>
          <w:t>الـمريضِ</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حاِلهِ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سؤال</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کسان</w:t>
        </w:r>
        <w:r w:rsidR="001A2B0B" w:rsidRPr="001E4538">
          <w:rPr>
            <w:rStyle w:val="Hyperlink"/>
            <w:noProof/>
            <w:rtl/>
            <w:lang w:bidi="ar-AE"/>
          </w:rPr>
          <w:t xml:space="preserve"> </w:t>
        </w:r>
        <w:r w:rsidR="001A2B0B" w:rsidRPr="001E4538">
          <w:rPr>
            <w:rStyle w:val="Hyperlink"/>
            <w:rFonts w:hint="eastAsia"/>
            <w:noProof/>
            <w:rtl/>
            <w:lang w:bidi="ar-AE"/>
          </w:rPr>
          <w:t>مر</w:t>
        </w:r>
        <w:r w:rsidR="001A2B0B" w:rsidRPr="001E4538">
          <w:rPr>
            <w:rStyle w:val="Hyperlink"/>
            <w:rFonts w:hint="cs"/>
            <w:noProof/>
            <w:rtl/>
            <w:lang w:bidi="ar-AE"/>
          </w:rPr>
          <w:t>ی</w:t>
        </w:r>
        <w:r w:rsidR="001A2B0B" w:rsidRPr="001E4538">
          <w:rPr>
            <w:rStyle w:val="Hyperlink"/>
            <w:rFonts w:hint="eastAsia"/>
            <w:noProof/>
            <w:rtl/>
            <w:lang w:bidi="ar-AE"/>
          </w:rPr>
          <w:t>ض</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5" w:history="1">
        <w:r w:rsidR="001A2B0B" w:rsidRPr="001E4538">
          <w:rPr>
            <w:rStyle w:val="Hyperlink"/>
            <w:noProof/>
            <w:rtl/>
            <w:lang w:bidi="ar-AE"/>
          </w:rPr>
          <w:t xml:space="preserve">147-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أيس</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حياته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مأ</w:t>
        </w:r>
        <w:r w:rsidR="001A2B0B" w:rsidRPr="001E4538">
          <w:rPr>
            <w:rStyle w:val="Hyperlink"/>
            <w:rFonts w:hint="cs"/>
            <w:noProof/>
            <w:rtl/>
            <w:lang w:bidi="ar-AE"/>
          </w:rPr>
          <w:t>ی</w:t>
        </w:r>
        <w:r w:rsidR="001A2B0B" w:rsidRPr="001E4538">
          <w:rPr>
            <w:rStyle w:val="Hyperlink"/>
            <w:rFonts w:hint="eastAsia"/>
            <w:noProof/>
            <w:rtl/>
            <w:lang w:bidi="ar-AE"/>
          </w:rPr>
          <w:t>وس</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جان</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7" w:history="1">
        <w:r w:rsidR="001A2B0B" w:rsidRPr="001E4538">
          <w:rPr>
            <w:rStyle w:val="Hyperlink"/>
            <w:noProof/>
            <w:rtl/>
            <w:lang w:bidi="ar-AE"/>
          </w:rPr>
          <w:t xml:space="preserve">148-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وصية</w:t>
        </w:r>
        <w:r w:rsidR="001A2B0B" w:rsidRPr="001E4538">
          <w:rPr>
            <w:rStyle w:val="Hyperlink"/>
            <w:noProof/>
            <w:rtl/>
            <w:lang w:bidi="ar-AE"/>
          </w:rPr>
          <w:t xml:space="preserve"> </w:t>
        </w:r>
        <w:r w:rsidR="001A2B0B" w:rsidRPr="001E4538">
          <w:rPr>
            <w:rStyle w:val="Hyperlink"/>
            <w:rFonts w:hint="eastAsia"/>
            <w:noProof/>
            <w:rtl/>
            <w:lang w:bidi="ar-AE"/>
          </w:rPr>
          <w:t>أهل</w:t>
        </w:r>
        <w:r w:rsidR="001A2B0B" w:rsidRPr="001E4538">
          <w:rPr>
            <w:rStyle w:val="Hyperlink"/>
            <w:noProof/>
            <w:rtl/>
            <w:lang w:bidi="ar-AE"/>
          </w:rPr>
          <w:t xml:space="preserve"> </w:t>
        </w:r>
        <w:r w:rsidR="001A2B0B" w:rsidRPr="001E4538">
          <w:rPr>
            <w:rStyle w:val="Hyperlink"/>
            <w:rFonts w:hint="eastAsia"/>
            <w:noProof/>
            <w:rtl/>
            <w:lang w:bidi="ar-AE"/>
          </w:rPr>
          <w:t>الـمريض</w:t>
        </w:r>
        <w:r w:rsidR="001A2B0B" w:rsidRPr="001E4538">
          <w:rPr>
            <w:rStyle w:val="Hyperlink"/>
            <w:noProof/>
            <w:rtl/>
            <w:lang w:bidi="ar-AE"/>
          </w:rPr>
          <w:t xml:space="preserve"> </w:t>
        </w:r>
        <w:r w:rsidR="001A2B0B" w:rsidRPr="001E4538">
          <w:rPr>
            <w:rStyle w:val="Hyperlink"/>
            <w:rFonts w:hint="eastAsia"/>
            <w:noProof/>
            <w:rtl/>
            <w:lang w:bidi="ar-AE"/>
          </w:rPr>
          <w:t>ومن</w:t>
        </w:r>
        <w:r w:rsidR="001A2B0B" w:rsidRPr="001E4538">
          <w:rPr>
            <w:rStyle w:val="Hyperlink"/>
            <w:noProof/>
            <w:rtl/>
            <w:lang w:bidi="ar-AE"/>
          </w:rPr>
          <w:t xml:space="preserve"> </w:t>
        </w:r>
        <w:r w:rsidR="001A2B0B" w:rsidRPr="001E4538">
          <w:rPr>
            <w:rStyle w:val="Hyperlink"/>
            <w:rFonts w:hint="eastAsia"/>
            <w:noProof/>
            <w:rtl/>
            <w:lang w:bidi="ar-AE"/>
          </w:rPr>
          <w:t>يخدمه</w:t>
        </w:r>
        <w:r w:rsidR="001A2B0B" w:rsidRPr="001E4538">
          <w:rPr>
            <w:rStyle w:val="Hyperlink"/>
            <w:noProof/>
            <w:rtl/>
            <w:lang w:bidi="ar-AE"/>
          </w:rPr>
          <w:t xml:space="preserve"> </w:t>
        </w:r>
        <w:r w:rsidR="001A2B0B" w:rsidRPr="001E4538">
          <w:rPr>
            <w:rStyle w:val="Hyperlink"/>
            <w:rFonts w:hint="eastAsia"/>
            <w:noProof/>
            <w:rtl/>
            <w:lang w:bidi="ar-AE"/>
          </w:rPr>
          <w:t>بالإحسان</w:t>
        </w:r>
        <w:r w:rsidR="001A2B0B" w:rsidRPr="001E4538">
          <w:rPr>
            <w:rStyle w:val="Hyperlink"/>
            <w:noProof/>
            <w:rtl/>
            <w:lang w:bidi="ar-AE"/>
          </w:rPr>
          <w:t xml:space="preserve"> </w:t>
        </w:r>
        <w:r w:rsidR="001A2B0B" w:rsidRPr="001E4538">
          <w:rPr>
            <w:rStyle w:val="Hyperlink"/>
            <w:rFonts w:hint="eastAsia"/>
            <w:noProof/>
            <w:rtl/>
            <w:lang w:bidi="ar-AE"/>
          </w:rPr>
          <w:t>إليه</w:t>
        </w:r>
        <w:r w:rsidR="001A2B0B" w:rsidRPr="001E4538">
          <w:rPr>
            <w:rStyle w:val="Hyperlink"/>
            <w:noProof/>
            <w:rtl/>
            <w:lang w:bidi="ar-AE"/>
          </w:rPr>
          <w:t xml:space="preserve"> </w:t>
        </w:r>
        <w:r w:rsidR="001A2B0B" w:rsidRPr="001E4538">
          <w:rPr>
            <w:rStyle w:val="Hyperlink"/>
            <w:rFonts w:hint="eastAsia"/>
            <w:noProof/>
            <w:rtl/>
            <w:lang w:bidi="ar-AE"/>
          </w:rPr>
          <w:t>واحتمـاله</w:t>
        </w:r>
        <w:r w:rsidR="001A2B0B" w:rsidRPr="001E4538">
          <w:rPr>
            <w:rStyle w:val="Hyperlink"/>
            <w:noProof/>
            <w:rtl/>
            <w:lang w:bidi="ar-AE"/>
          </w:rPr>
          <w:t xml:space="preserve"> </w:t>
        </w:r>
        <w:r w:rsidR="001A2B0B" w:rsidRPr="001E4538">
          <w:rPr>
            <w:rStyle w:val="Hyperlink"/>
            <w:rFonts w:hint="eastAsia"/>
            <w:noProof/>
            <w:rtl/>
            <w:lang w:bidi="ar-AE"/>
          </w:rPr>
          <w:t>والصبر</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يشق</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أمره</w:t>
        </w:r>
        <w:r w:rsidR="001A2B0B" w:rsidRPr="001E4538">
          <w:rPr>
            <w:rStyle w:val="Hyperlink"/>
            <w:noProof/>
            <w:rtl/>
            <w:lang w:bidi="ar-AE"/>
          </w:rPr>
          <w:t xml:space="preserve"> </w:t>
        </w:r>
        <w:r w:rsidR="001A2B0B" w:rsidRPr="001E4538">
          <w:rPr>
            <w:rStyle w:val="Hyperlink"/>
            <w:rFonts w:hint="eastAsia"/>
            <w:noProof/>
            <w:rtl/>
            <w:lang w:bidi="ar-AE"/>
          </w:rPr>
          <w:t>وكذا</w:t>
        </w:r>
        <w:r w:rsidR="001A2B0B" w:rsidRPr="001E4538">
          <w:rPr>
            <w:rStyle w:val="Hyperlink"/>
            <w:noProof/>
            <w:rtl/>
            <w:lang w:bidi="ar-AE"/>
          </w:rPr>
          <w:t xml:space="preserve"> </w:t>
        </w:r>
        <w:r w:rsidR="001A2B0B" w:rsidRPr="001E4538">
          <w:rPr>
            <w:rStyle w:val="Hyperlink"/>
            <w:rFonts w:hint="eastAsia"/>
            <w:noProof/>
            <w:rtl/>
            <w:lang w:bidi="ar-AE"/>
          </w:rPr>
          <w:t>الوصية</w:t>
        </w:r>
        <w:r w:rsidR="001A2B0B" w:rsidRPr="001E4538">
          <w:rPr>
            <w:rStyle w:val="Hyperlink"/>
            <w:noProof/>
            <w:rtl/>
            <w:lang w:bidi="ar-AE"/>
          </w:rPr>
          <w:t xml:space="preserve"> </w:t>
        </w:r>
        <w:r w:rsidR="001A2B0B" w:rsidRPr="001E4538">
          <w:rPr>
            <w:rStyle w:val="Hyperlink"/>
            <w:rFonts w:hint="eastAsia"/>
            <w:noProof/>
            <w:rtl/>
            <w:lang w:bidi="ar-AE"/>
          </w:rPr>
          <w:t>بمن</w:t>
        </w:r>
        <w:r w:rsidR="001A2B0B" w:rsidRPr="001E4538">
          <w:rPr>
            <w:rStyle w:val="Hyperlink"/>
            <w:noProof/>
            <w:rtl/>
            <w:lang w:bidi="ar-AE"/>
          </w:rPr>
          <w:t xml:space="preserve"> </w:t>
        </w:r>
        <w:r w:rsidR="001A2B0B" w:rsidRPr="001E4538">
          <w:rPr>
            <w:rStyle w:val="Hyperlink"/>
            <w:rFonts w:hint="eastAsia"/>
            <w:noProof/>
            <w:rtl/>
            <w:lang w:bidi="ar-AE"/>
          </w:rPr>
          <w:t>قرب</w:t>
        </w:r>
        <w:r w:rsidR="001A2B0B" w:rsidRPr="001E4538">
          <w:rPr>
            <w:rStyle w:val="Hyperlink"/>
            <w:noProof/>
            <w:rtl/>
            <w:lang w:bidi="ar-AE"/>
          </w:rPr>
          <w:t xml:space="preserve"> </w:t>
        </w:r>
        <w:r w:rsidR="001A2B0B" w:rsidRPr="001E4538">
          <w:rPr>
            <w:rStyle w:val="Hyperlink"/>
            <w:rFonts w:hint="eastAsia"/>
            <w:noProof/>
            <w:rtl/>
            <w:lang w:bidi="ar-AE"/>
          </w:rPr>
          <w:t>سبب</w:t>
        </w:r>
        <w:r w:rsidR="001A2B0B" w:rsidRPr="001E4538">
          <w:rPr>
            <w:rStyle w:val="Hyperlink"/>
            <w:noProof/>
            <w:rtl/>
            <w:lang w:bidi="ar-AE"/>
          </w:rPr>
          <w:t xml:space="preserve"> </w:t>
        </w:r>
        <w:r w:rsidR="001A2B0B" w:rsidRPr="001E4538">
          <w:rPr>
            <w:rStyle w:val="Hyperlink"/>
            <w:rFonts w:hint="eastAsia"/>
            <w:noProof/>
            <w:rtl/>
            <w:lang w:bidi="ar-AE"/>
          </w:rPr>
          <w:t>موته</w:t>
        </w:r>
        <w:r w:rsidR="001A2B0B" w:rsidRPr="001E4538">
          <w:rPr>
            <w:rStyle w:val="Hyperlink"/>
            <w:noProof/>
            <w:rtl/>
            <w:lang w:bidi="ar-AE"/>
          </w:rPr>
          <w:t xml:space="preserve"> </w:t>
        </w:r>
        <w:r w:rsidR="001A2B0B" w:rsidRPr="001E4538">
          <w:rPr>
            <w:rStyle w:val="Hyperlink"/>
            <w:rFonts w:hint="eastAsia"/>
            <w:noProof/>
            <w:rtl/>
            <w:lang w:bidi="ar-AE"/>
          </w:rPr>
          <w:t>بحد</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قصاص</w:t>
        </w:r>
        <w:r w:rsidR="001A2B0B" w:rsidRPr="001E4538">
          <w:rPr>
            <w:rStyle w:val="Hyperlink"/>
            <w:noProof/>
            <w:rtl/>
            <w:lang w:bidi="ar-AE"/>
          </w:rPr>
          <w:t xml:space="preserve"> </w:t>
        </w:r>
        <w:r w:rsidR="001A2B0B" w:rsidRPr="001E4538">
          <w:rPr>
            <w:rStyle w:val="Hyperlink"/>
            <w:rFonts w:hint="eastAsia"/>
            <w:noProof/>
            <w:rtl/>
            <w:lang w:bidi="ar-AE"/>
          </w:rPr>
          <w:t>ونحوهـمـا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وص</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خو</w:t>
        </w:r>
        <w:r w:rsidR="001A2B0B" w:rsidRPr="001E4538">
          <w:rPr>
            <w:rStyle w:val="Hyperlink"/>
            <w:rFonts w:hint="cs"/>
            <w:noProof/>
            <w:rtl/>
            <w:lang w:bidi="ar-AE"/>
          </w:rPr>
          <w:t>ی</w:t>
        </w:r>
        <w:r w:rsidR="001A2B0B" w:rsidRPr="001E4538">
          <w:rPr>
            <w:rStyle w:val="Hyperlink"/>
            <w:rFonts w:hint="eastAsia"/>
            <w:noProof/>
            <w:rtl/>
            <w:lang w:bidi="ar-AE"/>
          </w:rPr>
          <w:t>شاوندان</w:t>
        </w:r>
        <w:r w:rsidR="001A2B0B" w:rsidRPr="001E4538">
          <w:rPr>
            <w:rStyle w:val="Hyperlink"/>
            <w:noProof/>
            <w:rtl/>
            <w:lang w:bidi="ar-AE"/>
          </w:rPr>
          <w:t xml:space="preserve"> </w:t>
        </w:r>
        <w:r w:rsidR="001A2B0B" w:rsidRPr="001E4538">
          <w:rPr>
            <w:rStyle w:val="Hyperlink"/>
            <w:rFonts w:hint="eastAsia"/>
            <w:noProof/>
            <w:rtl/>
            <w:lang w:bidi="ar-AE"/>
          </w:rPr>
          <w:t>مر</w:t>
        </w:r>
        <w:r w:rsidR="001A2B0B" w:rsidRPr="001E4538">
          <w:rPr>
            <w:rStyle w:val="Hyperlink"/>
            <w:rFonts w:hint="cs"/>
            <w:noProof/>
            <w:rtl/>
            <w:lang w:bidi="ar-AE"/>
          </w:rPr>
          <w:t>ی</w:t>
        </w:r>
        <w:r w:rsidR="001A2B0B" w:rsidRPr="001E4538">
          <w:rPr>
            <w:rStyle w:val="Hyperlink"/>
            <w:rFonts w:hint="eastAsia"/>
            <w:noProof/>
            <w:rtl/>
            <w:lang w:bidi="ar-AE"/>
          </w:rPr>
          <w:t>ض</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کسان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خدمت</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کنند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احسان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مهربان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نسبت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بردبار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سخت</w:t>
        </w:r>
        <w:r w:rsidR="001A2B0B" w:rsidRPr="001E4538">
          <w:rPr>
            <w:rStyle w:val="Hyperlink"/>
            <w:rFonts w:hint="cs"/>
            <w:noProof/>
            <w:rtl/>
            <w:lang w:bidi="ar-AE"/>
          </w:rPr>
          <w:t>ی‌</w:t>
        </w:r>
        <w:r w:rsidR="001A2B0B" w:rsidRPr="001E4538">
          <w:rPr>
            <w:rStyle w:val="Hyperlink"/>
            <w:rFonts w:hint="eastAsia"/>
            <w:noProof/>
            <w:rtl/>
            <w:lang w:bidi="ar-AE"/>
          </w:rPr>
          <w:t>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مربوط</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هم‌چن</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سفارش</w:t>
        </w:r>
        <w:r w:rsidR="001A2B0B" w:rsidRPr="001E4538">
          <w:rPr>
            <w:rStyle w:val="Hyperlink"/>
            <w:noProof/>
            <w:rtl/>
            <w:lang w:bidi="ar-AE"/>
          </w:rPr>
          <w:t xml:space="preserve"> </w:t>
        </w:r>
        <w:r w:rsidR="001A2B0B" w:rsidRPr="001E4538">
          <w:rPr>
            <w:rStyle w:val="Hyperlink"/>
            <w:rFonts w:hint="eastAsia"/>
            <w:noProof/>
            <w:rtl/>
            <w:lang w:bidi="ar-AE"/>
          </w:rPr>
          <w:t>نسبت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مرگش</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سبب</w:t>
        </w:r>
        <w:r w:rsidR="001A2B0B" w:rsidRPr="001E4538">
          <w:rPr>
            <w:rStyle w:val="Hyperlink"/>
            <w:noProof/>
            <w:rtl/>
            <w:lang w:bidi="ar-AE"/>
          </w:rPr>
          <w:t xml:space="preserve"> </w:t>
        </w:r>
        <w:r w:rsidR="001A2B0B" w:rsidRPr="001E4538">
          <w:rPr>
            <w:rStyle w:val="Hyperlink"/>
            <w:rFonts w:hint="eastAsia"/>
            <w:noProof/>
            <w:rtl/>
            <w:lang w:bidi="ar-AE"/>
          </w:rPr>
          <w:t>حد</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قصاص</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نزد</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شده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69" w:history="1">
        <w:r w:rsidR="001A2B0B" w:rsidRPr="001E4538">
          <w:rPr>
            <w:rStyle w:val="Hyperlink"/>
            <w:noProof/>
            <w:rtl/>
            <w:lang w:bidi="ar-AE"/>
          </w:rPr>
          <w:t xml:space="preserve">149-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جواز</w:t>
        </w:r>
        <w:r w:rsidR="001A2B0B" w:rsidRPr="001E4538">
          <w:rPr>
            <w:rStyle w:val="Hyperlink"/>
            <w:noProof/>
            <w:rtl/>
            <w:lang w:bidi="ar-AE"/>
          </w:rPr>
          <w:t xml:space="preserve"> </w:t>
        </w:r>
        <w:r w:rsidR="001A2B0B" w:rsidRPr="001E4538">
          <w:rPr>
            <w:rStyle w:val="Hyperlink"/>
            <w:rFonts w:hint="eastAsia"/>
            <w:noProof/>
            <w:rtl/>
            <w:lang w:bidi="ar-AE"/>
          </w:rPr>
          <w:t>قول</w:t>
        </w:r>
        <w:r w:rsidR="001A2B0B" w:rsidRPr="001E4538">
          <w:rPr>
            <w:rStyle w:val="Hyperlink"/>
            <w:noProof/>
            <w:rtl/>
            <w:lang w:bidi="ar-AE"/>
          </w:rPr>
          <w:t xml:space="preserve"> </w:t>
        </w:r>
        <w:r w:rsidR="001A2B0B" w:rsidRPr="001E4538">
          <w:rPr>
            <w:rStyle w:val="Hyperlink"/>
            <w:rFonts w:hint="eastAsia"/>
            <w:noProof/>
            <w:rtl/>
            <w:lang w:bidi="ar-AE"/>
          </w:rPr>
          <w:t>الـمريض</w:t>
        </w:r>
        <w:r w:rsidR="001A2B0B" w:rsidRPr="001E4538">
          <w:rPr>
            <w:rStyle w:val="Hyperlink"/>
            <w:noProof/>
            <w:rtl/>
            <w:lang w:bidi="ar-AE"/>
          </w:rPr>
          <w:t xml:space="preserve">: </w:t>
        </w:r>
        <w:r w:rsidR="001A2B0B" w:rsidRPr="001E4538">
          <w:rPr>
            <w:rStyle w:val="Hyperlink"/>
            <w:rFonts w:hint="eastAsia"/>
            <w:noProof/>
            <w:rtl/>
            <w:lang w:bidi="ar-AE"/>
          </w:rPr>
          <w:t>أنا</w:t>
        </w:r>
        <w:r w:rsidR="001A2B0B" w:rsidRPr="001E4538">
          <w:rPr>
            <w:rStyle w:val="Hyperlink"/>
            <w:noProof/>
            <w:rtl/>
            <w:lang w:bidi="ar-AE"/>
          </w:rPr>
          <w:t xml:space="preserve"> </w:t>
        </w:r>
        <w:r w:rsidR="001A2B0B" w:rsidRPr="001E4538">
          <w:rPr>
            <w:rStyle w:val="Hyperlink"/>
            <w:rFonts w:hint="eastAsia"/>
            <w:noProof/>
            <w:rtl/>
            <w:lang w:bidi="ar-AE"/>
          </w:rPr>
          <w:t>وجع،</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شديد</w:t>
        </w:r>
        <w:r w:rsidR="001A2B0B" w:rsidRPr="001E4538">
          <w:rPr>
            <w:rStyle w:val="Hyperlink"/>
            <w:noProof/>
            <w:rtl/>
            <w:lang w:bidi="ar-AE"/>
          </w:rPr>
          <w:t xml:space="preserve"> </w:t>
        </w:r>
        <w:r w:rsidR="001A2B0B" w:rsidRPr="001E4538">
          <w:rPr>
            <w:rStyle w:val="Hyperlink"/>
            <w:rFonts w:hint="eastAsia"/>
            <w:noProof/>
            <w:rtl/>
            <w:lang w:bidi="ar-AE"/>
          </w:rPr>
          <w:t>الوجع</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موعوك</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وارأساه</w:t>
        </w:r>
        <w:r w:rsidR="001A2B0B" w:rsidRPr="001E4538">
          <w:rPr>
            <w:rStyle w:val="Hyperlink"/>
            <w:noProof/>
            <w:rtl/>
            <w:lang w:bidi="ar-AE"/>
          </w:rPr>
          <w:t xml:space="preserve"> </w:t>
        </w:r>
        <w:r w:rsidR="001A2B0B" w:rsidRPr="001E4538">
          <w:rPr>
            <w:rStyle w:val="Hyperlink"/>
            <w:rFonts w:hint="eastAsia"/>
            <w:noProof/>
            <w:rtl/>
            <w:lang w:bidi="ar-AE"/>
          </w:rPr>
          <w:t>ونحو</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أنه</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لم</w:t>
        </w:r>
        <w:r w:rsidR="001A2B0B" w:rsidRPr="001E4538">
          <w:rPr>
            <w:rStyle w:val="Hyperlink"/>
            <w:noProof/>
            <w:rtl/>
            <w:lang w:bidi="ar-AE"/>
          </w:rPr>
          <w:t xml:space="preserve"> </w:t>
        </w:r>
        <w:r w:rsidR="001A2B0B" w:rsidRPr="001E4538">
          <w:rPr>
            <w:rStyle w:val="Hyperlink"/>
            <w:rFonts w:hint="eastAsia"/>
            <w:noProof/>
            <w:rtl/>
            <w:lang w:bidi="ar-AE"/>
          </w:rPr>
          <w:t>يكن</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التسخط</w:t>
        </w:r>
        <w:r w:rsidR="001A2B0B" w:rsidRPr="001E4538">
          <w:rPr>
            <w:rStyle w:val="Hyperlink"/>
            <w:noProof/>
            <w:rtl/>
            <w:lang w:bidi="ar-AE"/>
          </w:rPr>
          <w:t xml:space="preserve"> </w:t>
        </w:r>
        <w:r w:rsidR="001A2B0B" w:rsidRPr="001E4538">
          <w:rPr>
            <w:rStyle w:val="Hyperlink"/>
            <w:rFonts w:hint="eastAsia"/>
            <w:noProof/>
            <w:rtl/>
            <w:lang w:bidi="ar-AE"/>
          </w:rPr>
          <w:t>وإظهار</w:t>
        </w:r>
        <w:r w:rsidR="001A2B0B" w:rsidRPr="001E4538">
          <w:rPr>
            <w:rStyle w:val="Hyperlink"/>
            <w:noProof/>
            <w:rtl/>
            <w:lang w:bidi="ar-AE"/>
          </w:rPr>
          <w:t xml:space="preserve"> </w:t>
        </w:r>
        <w:r w:rsidR="001A2B0B" w:rsidRPr="001E4538">
          <w:rPr>
            <w:rStyle w:val="Hyperlink"/>
            <w:rFonts w:hint="eastAsia"/>
            <w:noProof/>
            <w:rtl/>
            <w:lang w:bidi="ar-AE"/>
          </w:rPr>
          <w:t>الجزع</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Toc442122469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قول</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مار</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دردمندم،</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درد</w:t>
        </w:r>
        <w:r w:rsidR="001A2B0B" w:rsidRPr="001E4538">
          <w:rPr>
            <w:rStyle w:val="Hyperlink"/>
            <w:noProof/>
            <w:rtl/>
            <w:lang w:bidi="ar-AE"/>
          </w:rPr>
          <w:t xml:space="preserve"> </w:t>
        </w:r>
        <w:r w:rsidR="001A2B0B" w:rsidRPr="001E4538">
          <w:rPr>
            <w:rStyle w:val="Hyperlink"/>
            <w:rFonts w:hint="eastAsia"/>
            <w:noProof/>
            <w:rtl/>
            <w:lang w:bidi="ar-AE"/>
          </w:rPr>
          <w:t>سخت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دارم،</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مارم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تب</w:t>
        </w:r>
        <w:r w:rsidR="001A2B0B" w:rsidRPr="001E4538">
          <w:rPr>
            <w:rStyle w:val="Hyperlink"/>
            <w:noProof/>
            <w:rtl/>
            <w:lang w:bidi="ar-AE"/>
          </w:rPr>
          <w:t xml:space="preserve"> </w:t>
        </w:r>
        <w:r w:rsidR="001A2B0B" w:rsidRPr="001E4538">
          <w:rPr>
            <w:rStyle w:val="Hyperlink"/>
            <w:rFonts w:hint="eastAsia"/>
            <w:noProof/>
            <w:rtl/>
            <w:lang w:bidi="ar-AE"/>
          </w:rPr>
          <w:t>دارم،</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آه</w:t>
        </w:r>
        <w:r w:rsidR="001A2B0B" w:rsidRPr="001E4538">
          <w:rPr>
            <w:rStyle w:val="Hyperlink"/>
            <w:noProof/>
            <w:rtl/>
            <w:lang w:bidi="ar-AE"/>
          </w:rPr>
          <w:t xml:space="preserve"> </w:t>
        </w:r>
        <w:r w:rsidR="001A2B0B" w:rsidRPr="001E4538">
          <w:rPr>
            <w:rStyle w:val="Hyperlink"/>
            <w:rFonts w:hint="eastAsia"/>
            <w:noProof/>
            <w:rtl/>
            <w:lang w:bidi="ar-AE"/>
          </w:rPr>
          <w:t>سرم</w:t>
        </w:r>
        <w:r w:rsidR="001A2B0B" w:rsidRPr="001E4538">
          <w:rPr>
            <w:rStyle w:val="Hyperlink"/>
            <w:noProof/>
            <w:rtl/>
            <w:lang w:bidi="ar-AE"/>
          </w:rPr>
          <w:t xml:space="preserve"> </w:t>
        </w:r>
        <w:r w:rsidR="001A2B0B" w:rsidRPr="001E4538">
          <w:rPr>
            <w:rStyle w:val="Hyperlink"/>
            <w:rFonts w:hint="eastAsia"/>
            <w:noProof/>
            <w:rtl/>
            <w:lang w:bidi="ar-AE"/>
          </w:rPr>
          <w:t>درد</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کند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آن‌که</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ن‌ها</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ست،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شرط</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وجه</w:t>
        </w:r>
        <w:r w:rsidR="001A2B0B" w:rsidRPr="001E4538">
          <w:rPr>
            <w:rStyle w:val="Hyperlink"/>
            <w:noProof/>
            <w:rtl/>
            <w:lang w:bidi="ar-AE"/>
          </w:rPr>
          <w:t xml:space="preserve"> </w:t>
        </w:r>
        <w:r w:rsidR="001A2B0B" w:rsidRPr="001E4538">
          <w:rPr>
            <w:rStyle w:val="Hyperlink"/>
            <w:rFonts w:hint="eastAsia"/>
            <w:noProof/>
            <w:rtl/>
            <w:lang w:bidi="ar-AE"/>
          </w:rPr>
          <w:t>خشم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قرار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اظهار</w:t>
        </w:r>
        <w:r w:rsidR="001A2B0B" w:rsidRPr="001E4538">
          <w:rPr>
            <w:rStyle w:val="Hyperlink"/>
            <w:noProof/>
            <w:rtl/>
            <w:lang w:bidi="ar-AE"/>
          </w:rPr>
          <w:t xml:space="preserve"> </w:t>
        </w:r>
        <w:r w:rsidR="001A2B0B" w:rsidRPr="001E4538">
          <w:rPr>
            <w:rStyle w:val="Hyperlink"/>
            <w:rFonts w:hint="eastAsia"/>
            <w:noProof/>
            <w:rtl/>
            <w:lang w:bidi="ar-AE"/>
          </w:rPr>
          <w:t>شکا</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نباشد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1" w:history="1">
        <w:r w:rsidR="001A2B0B" w:rsidRPr="001E4538">
          <w:rPr>
            <w:rStyle w:val="Hyperlink"/>
            <w:noProof/>
            <w:rtl/>
            <w:lang w:bidi="ar-AE"/>
          </w:rPr>
          <w:t xml:space="preserve">150-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تلقين</w:t>
        </w:r>
        <w:r w:rsidR="001A2B0B" w:rsidRPr="001E4538">
          <w:rPr>
            <w:rStyle w:val="Hyperlink"/>
            <w:noProof/>
            <w:rtl/>
            <w:lang w:bidi="ar-AE"/>
          </w:rPr>
          <w:t xml:space="preserve"> </w:t>
        </w:r>
        <w:r w:rsidR="001A2B0B" w:rsidRPr="001E4538">
          <w:rPr>
            <w:rStyle w:val="Hyperlink"/>
            <w:rFonts w:hint="eastAsia"/>
            <w:noProof/>
            <w:rtl/>
            <w:lang w:bidi="ar-AE"/>
          </w:rPr>
          <w:t>الـمحتضر</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إله</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تلق</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اله</w:t>
        </w:r>
        <w:r w:rsidR="001A2B0B" w:rsidRPr="001E4538">
          <w:rPr>
            <w:rStyle w:val="Hyperlink"/>
            <w:noProof/>
            <w:rtl/>
            <w:lang w:bidi="ar-AE"/>
          </w:rPr>
          <w:t xml:space="preserve"> </w:t>
        </w:r>
        <w:r w:rsidR="001A2B0B" w:rsidRPr="001E4538">
          <w:rPr>
            <w:rStyle w:val="Hyperlink"/>
            <w:rFonts w:hint="eastAsia"/>
            <w:noProof/>
            <w:rtl/>
            <w:lang w:bidi="ar-AE"/>
          </w:rPr>
          <w:t>الا</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مرگ</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3" w:history="1">
        <w:r w:rsidR="001A2B0B" w:rsidRPr="001E4538">
          <w:rPr>
            <w:rStyle w:val="Hyperlink"/>
            <w:noProof/>
            <w:rtl/>
            <w:lang w:bidi="ar-AE"/>
          </w:rPr>
          <w:t xml:space="preserve">151-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تغميض</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هم</w:t>
        </w:r>
        <w:r w:rsidR="001A2B0B" w:rsidRPr="001E4538">
          <w:rPr>
            <w:rStyle w:val="Hyperlink"/>
            <w:noProof/>
            <w:rtl/>
            <w:lang w:bidi="ar-AE"/>
          </w:rPr>
          <w:t xml:space="preserve"> </w:t>
        </w:r>
        <w:r w:rsidR="001A2B0B" w:rsidRPr="001E4538">
          <w:rPr>
            <w:rStyle w:val="Hyperlink"/>
            <w:rFonts w:hint="eastAsia"/>
            <w:noProof/>
            <w:rtl/>
            <w:lang w:bidi="ar-AE"/>
          </w:rPr>
          <w:t>نهادن</w:t>
        </w:r>
        <w:r w:rsidR="001A2B0B" w:rsidRPr="001E4538">
          <w:rPr>
            <w:rStyle w:val="Hyperlink"/>
            <w:noProof/>
            <w:rtl/>
            <w:lang w:bidi="ar-AE"/>
          </w:rPr>
          <w:t xml:space="preserve"> </w:t>
        </w:r>
        <w:r w:rsidR="001A2B0B" w:rsidRPr="001E4538">
          <w:rPr>
            <w:rStyle w:val="Hyperlink"/>
            <w:rFonts w:hint="eastAsia"/>
            <w:noProof/>
            <w:rtl/>
            <w:lang w:bidi="ar-AE"/>
          </w:rPr>
          <w:t>چشم</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گفت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5" w:history="1">
        <w:r w:rsidR="001A2B0B" w:rsidRPr="001E4538">
          <w:rPr>
            <w:rStyle w:val="Hyperlink"/>
            <w:noProof/>
            <w:rtl/>
            <w:lang w:bidi="ar-AE"/>
          </w:rPr>
          <w:t xml:space="preserve">152-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يقال</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وما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مات</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ميت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نزد</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گفته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صاحب</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7" w:history="1">
        <w:r w:rsidR="001A2B0B" w:rsidRPr="001E4538">
          <w:rPr>
            <w:rStyle w:val="Hyperlink"/>
            <w:noProof/>
            <w:rtl/>
            <w:lang w:bidi="ar-AE"/>
          </w:rPr>
          <w:t xml:space="preserve">153-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جواز</w:t>
        </w:r>
        <w:r w:rsidR="001A2B0B" w:rsidRPr="001E4538">
          <w:rPr>
            <w:rStyle w:val="Hyperlink"/>
            <w:noProof/>
            <w:rtl/>
            <w:lang w:bidi="ar-AE"/>
          </w:rPr>
          <w:t xml:space="preserve"> </w:t>
        </w:r>
        <w:r w:rsidR="001A2B0B" w:rsidRPr="001E4538">
          <w:rPr>
            <w:rStyle w:val="Hyperlink"/>
            <w:rFonts w:hint="eastAsia"/>
            <w:noProof/>
            <w:rtl/>
            <w:lang w:bidi="ar-AE"/>
          </w:rPr>
          <w:t>البكاء</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بغير</w:t>
        </w:r>
        <w:r w:rsidR="001A2B0B" w:rsidRPr="001E4538">
          <w:rPr>
            <w:rStyle w:val="Hyperlink"/>
            <w:noProof/>
            <w:rtl/>
            <w:lang w:bidi="ar-AE"/>
          </w:rPr>
          <w:t xml:space="preserve"> </w:t>
        </w:r>
        <w:r w:rsidR="001A2B0B" w:rsidRPr="001E4538">
          <w:rPr>
            <w:rStyle w:val="Hyperlink"/>
            <w:rFonts w:hint="eastAsia"/>
            <w:noProof/>
            <w:rtl/>
            <w:lang w:bidi="ar-AE"/>
          </w:rPr>
          <w:t>ندب</w:t>
        </w:r>
        <w:r w:rsidR="001A2B0B" w:rsidRPr="001E4538">
          <w:rPr>
            <w:rStyle w:val="Hyperlink"/>
            <w:noProof/>
            <w:rtl/>
            <w:lang w:bidi="ar-AE"/>
          </w:rPr>
          <w:t xml:space="preserve"> </w:t>
        </w:r>
        <w:r w:rsidR="001A2B0B" w:rsidRPr="001E4538">
          <w:rPr>
            <w:rStyle w:val="Hyperlink"/>
            <w:rFonts w:hint="eastAsia"/>
            <w:noProof/>
            <w:rtl/>
            <w:lang w:bidi="ar-AE"/>
          </w:rPr>
          <w:t>ولا</w:t>
        </w:r>
        <w:r w:rsidR="001A2B0B" w:rsidRPr="001E4538">
          <w:rPr>
            <w:rStyle w:val="Hyperlink"/>
            <w:noProof/>
            <w:rtl/>
            <w:lang w:bidi="ar-AE"/>
          </w:rPr>
          <w:t xml:space="preserve"> </w:t>
        </w:r>
        <w:r w:rsidR="001A2B0B" w:rsidRPr="001E4538">
          <w:rPr>
            <w:rStyle w:val="Hyperlink"/>
            <w:rFonts w:hint="eastAsia"/>
            <w:noProof/>
            <w:rtl/>
            <w:lang w:bidi="ar-AE"/>
          </w:rPr>
          <w:t>نياحة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گر</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تعر</w:t>
        </w:r>
        <w:r w:rsidR="001A2B0B" w:rsidRPr="001E4538">
          <w:rPr>
            <w:rStyle w:val="Hyperlink"/>
            <w:rFonts w:hint="cs"/>
            <w:noProof/>
            <w:rtl/>
            <w:lang w:bidi="ar-AE"/>
          </w:rPr>
          <w:t>ی</w:t>
        </w:r>
        <w:r w:rsidR="001A2B0B" w:rsidRPr="001E4538">
          <w:rPr>
            <w:rStyle w:val="Hyperlink"/>
            <w:rFonts w:hint="eastAsia"/>
            <w:noProof/>
            <w:rtl/>
            <w:lang w:bidi="ar-AE"/>
          </w:rPr>
          <w:t>ف</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نوحه</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79" w:history="1">
        <w:r w:rsidR="001A2B0B" w:rsidRPr="001E4538">
          <w:rPr>
            <w:rStyle w:val="Hyperlink"/>
            <w:noProof/>
            <w:rtl/>
            <w:lang w:bidi="ar-AE"/>
          </w:rPr>
          <w:t xml:space="preserve">154-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الكف</w:t>
        </w:r>
        <w:r w:rsidR="001A2B0B" w:rsidRPr="001E4538">
          <w:rPr>
            <w:rStyle w:val="Hyperlink"/>
            <w:noProof/>
            <w:rtl/>
            <w:lang w:bidi="ar-AE"/>
          </w:rPr>
          <w:t xml:space="preserve"> </w:t>
        </w:r>
        <w:r w:rsidR="001A2B0B" w:rsidRPr="001E4538">
          <w:rPr>
            <w:rStyle w:val="Hyperlink"/>
            <w:rFonts w:hint="eastAsia"/>
            <w:noProof/>
            <w:rtl/>
            <w:lang w:bidi="ar-AE"/>
          </w:rPr>
          <w:t>عمـا</w:t>
        </w:r>
        <w:r w:rsidR="001A2B0B" w:rsidRPr="001E4538">
          <w:rPr>
            <w:rStyle w:val="Hyperlink"/>
            <w:noProof/>
            <w:rtl/>
            <w:lang w:bidi="ar-AE"/>
          </w:rPr>
          <w:t xml:space="preserve"> </w:t>
        </w:r>
        <w:r w:rsidR="001A2B0B" w:rsidRPr="001E4538">
          <w:rPr>
            <w:rStyle w:val="Hyperlink"/>
            <w:rFonts w:hint="eastAsia"/>
            <w:noProof/>
            <w:rtl/>
            <w:lang w:bidi="ar-AE"/>
          </w:rPr>
          <w:t>يرى</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مكروه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Toc442122479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خوددار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افشا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w:t>
        </w:r>
        <w:r w:rsidR="001A2B0B" w:rsidRPr="001E4538">
          <w:rPr>
            <w:rStyle w:val="Hyperlink"/>
            <w:rFonts w:hint="cs"/>
            <w:noProof/>
            <w:rtl/>
            <w:lang w:bidi="ar-AE"/>
          </w:rPr>
          <w:t>ی</w:t>
        </w:r>
        <w:r w:rsidR="001A2B0B" w:rsidRPr="001E4538">
          <w:rPr>
            <w:rStyle w:val="Hyperlink"/>
            <w:rFonts w:hint="eastAsia"/>
            <w:noProof/>
            <w:rtl/>
            <w:lang w:bidi="ar-AE"/>
          </w:rPr>
          <w:t>ب</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مکروه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غسل</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1" w:history="1">
        <w:r w:rsidR="001A2B0B" w:rsidRPr="001E4538">
          <w:rPr>
            <w:rStyle w:val="Hyperlink"/>
            <w:noProof/>
            <w:rtl/>
            <w:lang w:bidi="ar-AE"/>
          </w:rPr>
          <w:t xml:space="preserve">155-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وتشييعه</w:t>
        </w:r>
        <w:r w:rsidR="001A2B0B" w:rsidRPr="001E4538">
          <w:rPr>
            <w:rStyle w:val="Hyperlink"/>
            <w:noProof/>
            <w:rtl/>
            <w:lang w:bidi="ar-AE"/>
          </w:rPr>
          <w:t xml:space="preserve"> </w:t>
        </w:r>
        <w:r w:rsidR="001A2B0B" w:rsidRPr="001E4538">
          <w:rPr>
            <w:rStyle w:val="Hyperlink"/>
            <w:rFonts w:hint="eastAsia"/>
            <w:noProof/>
            <w:rtl/>
            <w:lang w:bidi="ar-AE"/>
          </w:rPr>
          <w:t>وحضور</w:t>
        </w:r>
        <w:r w:rsidR="001A2B0B" w:rsidRPr="001E4538">
          <w:rPr>
            <w:rStyle w:val="Hyperlink"/>
            <w:noProof/>
            <w:rtl/>
            <w:lang w:bidi="ar-AE"/>
          </w:rPr>
          <w:t xml:space="preserve"> </w:t>
        </w:r>
        <w:r w:rsidR="001A2B0B" w:rsidRPr="001E4538">
          <w:rPr>
            <w:rStyle w:val="Hyperlink"/>
            <w:rFonts w:hint="eastAsia"/>
            <w:noProof/>
            <w:rtl/>
            <w:lang w:bidi="ar-AE"/>
          </w:rPr>
          <w:t>دفنه</w:t>
        </w:r>
        <w:r w:rsidR="001A2B0B" w:rsidRPr="001E4538">
          <w:rPr>
            <w:rStyle w:val="Hyperlink"/>
            <w:noProof/>
            <w:rtl/>
            <w:lang w:bidi="ar-AE"/>
          </w:rPr>
          <w:t xml:space="preserve"> </w:t>
        </w:r>
        <w:r w:rsidR="001A2B0B" w:rsidRPr="001E4538">
          <w:rPr>
            <w:rStyle w:val="Hyperlink"/>
            <w:rFonts w:hint="eastAsia"/>
            <w:noProof/>
            <w:rtl/>
            <w:lang w:bidi="ar-AE"/>
          </w:rPr>
          <w:t>وكراهة</w:t>
        </w:r>
        <w:r w:rsidR="001A2B0B" w:rsidRPr="001E4538">
          <w:rPr>
            <w:rStyle w:val="Hyperlink"/>
            <w:noProof/>
            <w:rtl/>
            <w:lang w:bidi="ar-AE"/>
          </w:rPr>
          <w:t xml:space="preserve"> </w:t>
        </w:r>
        <w:r w:rsidR="001A2B0B" w:rsidRPr="001E4538">
          <w:rPr>
            <w:rStyle w:val="Hyperlink"/>
            <w:rFonts w:hint="eastAsia"/>
            <w:noProof/>
            <w:rtl/>
            <w:lang w:bidi="ar-AE"/>
          </w:rPr>
          <w:t>اتباع</w:t>
        </w:r>
        <w:r w:rsidR="001A2B0B" w:rsidRPr="001E4538">
          <w:rPr>
            <w:rStyle w:val="Hyperlink"/>
            <w:noProof/>
            <w:rtl/>
            <w:lang w:bidi="ar-AE"/>
          </w:rPr>
          <w:t xml:space="preserve"> </w:t>
        </w:r>
        <w:r w:rsidR="001A2B0B" w:rsidRPr="001E4538">
          <w:rPr>
            <w:rStyle w:val="Hyperlink"/>
            <w:rFonts w:hint="eastAsia"/>
            <w:noProof/>
            <w:rtl/>
            <w:lang w:bidi="ar-AE"/>
          </w:rPr>
          <w:t>النساء</w:t>
        </w:r>
        <w:r w:rsidR="001A2B0B" w:rsidRPr="001E4538">
          <w:rPr>
            <w:rStyle w:val="Hyperlink"/>
            <w:noProof/>
            <w:rtl/>
            <w:lang w:bidi="ar-AE"/>
          </w:rPr>
          <w:t xml:space="preserve"> </w:t>
        </w:r>
        <w:r w:rsidR="001A2B0B" w:rsidRPr="001E4538">
          <w:rPr>
            <w:rStyle w:val="Hyperlink"/>
            <w:rFonts w:hint="eastAsia"/>
            <w:noProof/>
            <w:rtl/>
            <w:lang w:bidi="ar-AE"/>
          </w:rPr>
          <w:t>الجنائز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تش</w:t>
        </w:r>
        <w:r w:rsidR="001A2B0B" w:rsidRPr="001E4538">
          <w:rPr>
            <w:rStyle w:val="Hyperlink"/>
            <w:rFonts w:hint="cs"/>
            <w:noProof/>
            <w:rtl/>
            <w:lang w:bidi="ar-AE"/>
          </w:rPr>
          <w:t>یی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جنازه‌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حضور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دفن</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تش</w:t>
        </w:r>
        <w:r w:rsidR="001A2B0B" w:rsidRPr="001E4538">
          <w:rPr>
            <w:rStyle w:val="Hyperlink"/>
            <w:rFonts w:hint="cs"/>
            <w:noProof/>
            <w:rtl/>
            <w:lang w:bidi="ar-AE"/>
          </w:rPr>
          <w:t>یی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جنازه</w:t>
        </w:r>
        <w:r w:rsidR="001A2B0B" w:rsidRPr="001E4538">
          <w:rPr>
            <w:rStyle w:val="Hyperlink"/>
            <w:noProof/>
            <w:rtl/>
            <w:lang w:bidi="ar-AE"/>
          </w:rPr>
          <w:t xml:space="preserve"> </w:t>
        </w:r>
        <w:r w:rsidR="001A2B0B" w:rsidRPr="001E4538">
          <w:rPr>
            <w:rStyle w:val="Hyperlink"/>
            <w:rFonts w:hint="eastAsia"/>
            <w:noProof/>
            <w:rtl/>
            <w:lang w:bidi="ar-AE"/>
          </w:rPr>
          <w:t>توسط</w:t>
        </w:r>
        <w:r w:rsidR="001A2B0B" w:rsidRPr="001E4538">
          <w:rPr>
            <w:rStyle w:val="Hyperlink"/>
            <w:noProof/>
            <w:rtl/>
            <w:lang w:bidi="ar-AE"/>
          </w:rPr>
          <w:t xml:space="preserve"> </w:t>
        </w:r>
        <w:r w:rsidR="001A2B0B" w:rsidRPr="001E4538">
          <w:rPr>
            <w:rStyle w:val="Hyperlink"/>
            <w:rFonts w:hint="eastAsia"/>
            <w:noProof/>
            <w:rtl/>
            <w:lang w:bidi="ar-AE"/>
          </w:rPr>
          <w:t>زنان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3" w:history="1">
        <w:r w:rsidR="001A2B0B" w:rsidRPr="001E4538">
          <w:rPr>
            <w:rStyle w:val="Hyperlink"/>
            <w:noProof/>
            <w:rtl/>
            <w:lang w:bidi="ar-AE"/>
          </w:rPr>
          <w:t xml:space="preserve">156-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تكثُّر</w:t>
        </w:r>
        <w:r w:rsidR="001A2B0B" w:rsidRPr="001E4538">
          <w:rPr>
            <w:rStyle w:val="Hyperlink"/>
            <w:noProof/>
            <w:rtl/>
            <w:lang w:bidi="ar-AE"/>
          </w:rPr>
          <w:t xml:space="preserve"> </w:t>
        </w:r>
        <w:r w:rsidR="001A2B0B" w:rsidRPr="001E4538">
          <w:rPr>
            <w:rStyle w:val="Hyperlink"/>
            <w:rFonts w:hint="eastAsia"/>
            <w:noProof/>
            <w:rtl/>
            <w:lang w:bidi="ar-AE"/>
          </w:rPr>
          <w:t>الـمصلين</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الجنازة</w:t>
        </w:r>
        <w:r w:rsidR="001A2B0B" w:rsidRPr="001E4538">
          <w:rPr>
            <w:rStyle w:val="Hyperlink"/>
            <w:noProof/>
            <w:rtl/>
            <w:lang w:bidi="ar-AE"/>
          </w:rPr>
          <w:t xml:space="preserve"> </w:t>
        </w:r>
        <w:r w:rsidR="001A2B0B" w:rsidRPr="001E4538">
          <w:rPr>
            <w:rStyle w:val="Hyperlink"/>
            <w:rFonts w:hint="eastAsia"/>
            <w:noProof/>
            <w:rtl/>
            <w:lang w:bidi="ar-AE"/>
          </w:rPr>
          <w:t>وجعل</w:t>
        </w:r>
        <w:r w:rsidR="001A2B0B" w:rsidRPr="001E4538">
          <w:rPr>
            <w:rStyle w:val="Hyperlink"/>
            <w:noProof/>
            <w:rtl/>
            <w:lang w:bidi="ar-AE"/>
          </w:rPr>
          <w:t xml:space="preserve"> </w:t>
        </w:r>
        <w:r w:rsidR="001A2B0B" w:rsidRPr="001E4538">
          <w:rPr>
            <w:rStyle w:val="Hyperlink"/>
            <w:rFonts w:hint="eastAsia"/>
            <w:noProof/>
            <w:rtl/>
            <w:lang w:bidi="ar-AE"/>
          </w:rPr>
          <w:t>صفوفهم</w:t>
        </w:r>
        <w:r w:rsidR="001A2B0B" w:rsidRPr="001E4538">
          <w:rPr>
            <w:rStyle w:val="Hyperlink"/>
            <w:noProof/>
            <w:rtl/>
            <w:lang w:bidi="ar-AE"/>
          </w:rPr>
          <w:t xml:space="preserve"> </w:t>
        </w:r>
        <w:r w:rsidR="001A2B0B" w:rsidRPr="001E4538">
          <w:rPr>
            <w:rStyle w:val="Hyperlink"/>
            <w:rFonts w:hint="eastAsia"/>
            <w:noProof/>
            <w:rtl/>
            <w:lang w:bidi="ar-AE"/>
          </w:rPr>
          <w:t>ثلاثة</w:t>
        </w:r>
        <w:r w:rsidR="001A2B0B" w:rsidRPr="001E4538">
          <w:rPr>
            <w:rStyle w:val="Hyperlink"/>
            <w:noProof/>
            <w:rtl/>
            <w:lang w:bidi="ar-AE"/>
          </w:rPr>
          <w:t xml:space="preserve"> </w:t>
        </w:r>
        <w:r w:rsidR="001A2B0B" w:rsidRPr="001E4538">
          <w:rPr>
            <w:rStyle w:val="Hyperlink"/>
            <w:rFonts w:hint="eastAsia"/>
            <w:noProof/>
            <w:rtl/>
            <w:lang w:bidi="ar-AE"/>
          </w:rPr>
          <w:t>فأكثر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افزودن</w:t>
        </w:r>
        <w:r w:rsidR="001A2B0B" w:rsidRPr="001E4538">
          <w:rPr>
            <w:rStyle w:val="Hyperlink"/>
            <w:noProof/>
            <w:rtl/>
            <w:lang w:bidi="ar-AE"/>
          </w:rPr>
          <w:t xml:space="preserve"> </w:t>
        </w:r>
        <w:r w:rsidR="001A2B0B" w:rsidRPr="001E4538">
          <w:rPr>
            <w:rStyle w:val="Hyperlink"/>
            <w:rFonts w:hint="eastAsia"/>
            <w:noProof/>
            <w:rtl/>
            <w:lang w:bidi="ar-AE"/>
          </w:rPr>
          <w:t>تعداد</w:t>
        </w:r>
        <w:r w:rsidR="001A2B0B" w:rsidRPr="001E4538">
          <w:rPr>
            <w:rStyle w:val="Hyperlink"/>
            <w:noProof/>
            <w:rtl/>
            <w:lang w:bidi="ar-AE"/>
          </w:rPr>
          <w:t xml:space="preserve"> </w:t>
        </w:r>
        <w:r w:rsidR="001A2B0B" w:rsidRPr="001E4538">
          <w:rPr>
            <w:rStyle w:val="Hyperlink"/>
            <w:rFonts w:hint="eastAsia"/>
            <w:noProof/>
            <w:rtl/>
            <w:lang w:bidi="ar-AE"/>
          </w:rPr>
          <w:t>نمازگزاران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جنازه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صف‌ها</w:t>
        </w:r>
        <w:r w:rsidR="001A2B0B" w:rsidRPr="001E4538">
          <w:rPr>
            <w:rStyle w:val="Hyperlink"/>
            <w:rFonts w:hint="cs"/>
            <w:noProof/>
            <w:rtl/>
            <w:lang w:bidi="ar-AE"/>
          </w:rPr>
          <w:t>ی</w:t>
        </w:r>
        <w:r w:rsidR="001A2B0B" w:rsidRPr="001E4538">
          <w:rPr>
            <w:rStyle w:val="Hyperlink"/>
            <w:rFonts w:hint="eastAsia"/>
            <w:noProof/>
            <w:rtl/>
            <w:lang w:bidi="ar-AE"/>
          </w:rPr>
          <w:t>شان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سه</w:t>
        </w:r>
        <w:r w:rsidR="001A2B0B" w:rsidRPr="001E4538">
          <w:rPr>
            <w:rStyle w:val="Hyperlink"/>
            <w:noProof/>
            <w:rtl/>
            <w:lang w:bidi="ar-AE"/>
          </w:rPr>
          <w:t xml:space="preserve"> </w:t>
        </w:r>
        <w:r w:rsidR="001A2B0B" w:rsidRPr="001E4538">
          <w:rPr>
            <w:rStyle w:val="Hyperlink"/>
            <w:rFonts w:hint="eastAsia"/>
            <w:noProof/>
            <w:rtl/>
            <w:lang w:bidi="ar-AE"/>
          </w:rPr>
          <w:t>صف</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5" w:history="1">
        <w:r w:rsidR="001A2B0B" w:rsidRPr="001E4538">
          <w:rPr>
            <w:rStyle w:val="Hyperlink"/>
            <w:noProof/>
            <w:rtl/>
            <w:lang w:bidi="ar-AE"/>
          </w:rPr>
          <w:t xml:space="preserve">157-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يقرأ</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الجنازة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جنازه</w:t>
        </w:r>
        <w:r w:rsidR="001A2B0B" w:rsidRPr="001E4538">
          <w:rPr>
            <w:rStyle w:val="Hyperlink"/>
            <w:noProof/>
            <w:rtl/>
            <w:lang w:bidi="ar-AE"/>
          </w:rPr>
          <w:t xml:space="preserve"> </w:t>
        </w:r>
        <w:r w:rsidR="001A2B0B" w:rsidRPr="001E4538">
          <w:rPr>
            <w:rStyle w:val="Hyperlink"/>
            <w:rFonts w:hint="eastAsia"/>
            <w:noProof/>
            <w:rtl/>
            <w:lang w:bidi="ar-AE"/>
          </w:rPr>
          <w:t>خوانده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7" w:history="1">
        <w:r w:rsidR="001A2B0B" w:rsidRPr="001E4538">
          <w:rPr>
            <w:rStyle w:val="Hyperlink"/>
            <w:noProof/>
            <w:rtl/>
            <w:lang w:bidi="ar-AE"/>
          </w:rPr>
          <w:t xml:space="preserve">158-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الإِسراع</w:t>
        </w:r>
        <w:r w:rsidR="001A2B0B" w:rsidRPr="001E4538">
          <w:rPr>
            <w:rStyle w:val="Hyperlink"/>
            <w:noProof/>
            <w:rtl/>
            <w:lang w:bidi="ar-AE"/>
          </w:rPr>
          <w:t xml:space="preserve"> </w:t>
        </w:r>
        <w:r w:rsidR="001A2B0B" w:rsidRPr="001E4538">
          <w:rPr>
            <w:rStyle w:val="Hyperlink"/>
            <w:rFonts w:hint="eastAsia"/>
            <w:noProof/>
            <w:rtl/>
            <w:lang w:bidi="ar-AE"/>
          </w:rPr>
          <w:t>بالجنازة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تسر</w:t>
        </w:r>
        <w:r w:rsidR="001A2B0B" w:rsidRPr="001E4538">
          <w:rPr>
            <w:rStyle w:val="Hyperlink"/>
            <w:rFonts w:hint="cs"/>
            <w:noProof/>
            <w:rtl/>
            <w:lang w:bidi="ar-AE"/>
          </w:rPr>
          <w:t>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تش</w:t>
        </w:r>
        <w:r w:rsidR="001A2B0B" w:rsidRPr="001E4538">
          <w:rPr>
            <w:rStyle w:val="Hyperlink"/>
            <w:rFonts w:hint="cs"/>
            <w:noProof/>
            <w:rtl/>
            <w:lang w:bidi="ar-AE"/>
          </w:rPr>
          <w:t>یی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دفن</w:t>
        </w:r>
        <w:r w:rsidR="001A2B0B" w:rsidRPr="001E4538">
          <w:rPr>
            <w:rStyle w:val="Hyperlink"/>
            <w:noProof/>
            <w:rtl/>
            <w:lang w:bidi="ar-AE"/>
          </w:rPr>
          <w:t xml:space="preserve"> </w:t>
        </w:r>
        <w:r w:rsidR="001A2B0B" w:rsidRPr="001E4538">
          <w:rPr>
            <w:rStyle w:val="Hyperlink"/>
            <w:rFonts w:hint="eastAsia"/>
            <w:noProof/>
            <w:rtl/>
            <w:lang w:bidi="ar-AE"/>
          </w:rPr>
          <w:t>جنازه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89" w:history="1">
        <w:r w:rsidR="001A2B0B" w:rsidRPr="001E4538">
          <w:rPr>
            <w:rStyle w:val="Hyperlink"/>
            <w:noProof/>
            <w:rtl/>
            <w:lang w:bidi="ar-AE"/>
          </w:rPr>
          <w:t xml:space="preserve">159-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تعجيل</w:t>
        </w:r>
        <w:r w:rsidR="001A2B0B" w:rsidRPr="001E4538">
          <w:rPr>
            <w:rStyle w:val="Hyperlink"/>
            <w:noProof/>
            <w:rtl/>
            <w:lang w:bidi="ar-AE"/>
          </w:rPr>
          <w:t xml:space="preserve"> </w:t>
        </w:r>
        <w:r w:rsidR="001A2B0B" w:rsidRPr="001E4538">
          <w:rPr>
            <w:rStyle w:val="Hyperlink"/>
            <w:rFonts w:hint="eastAsia"/>
            <w:noProof/>
            <w:rtl/>
            <w:lang w:bidi="ar-AE"/>
          </w:rPr>
          <w:t>قضاء</w:t>
        </w:r>
        <w:r w:rsidR="001A2B0B" w:rsidRPr="001E4538">
          <w:rPr>
            <w:rStyle w:val="Hyperlink"/>
            <w:noProof/>
            <w:rtl/>
            <w:lang w:bidi="ar-AE"/>
          </w:rPr>
          <w:t xml:space="preserve"> </w:t>
        </w:r>
        <w:r w:rsidR="001A2B0B" w:rsidRPr="001E4538">
          <w:rPr>
            <w:rStyle w:val="Hyperlink"/>
            <w:rFonts w:hint="eastAsia"/>
            <w:noProof/>
            <w:rtl/>
            <w:lang w:bidi="ar-AE"/>
          </w:rPr>
          <w:t>الدين</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والـمبادرة</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تجهيزه</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يموت</w:t>
        </w:r>
        <w:r w:rsidR="001A2B0B" w:rsidRPr="001E4538">
          <w:rPr>
            <w:rStyle w:val="Hyperlink"/>
            <w:noProof/>
            <w:rtl/>
            <w:lang w:bidi="ar-AE"/>
          </w:rPr>
          <w:t xml:space="preserve"> </w:t>
        </w:r>
        <w:r w:rsidR="001A2B0B" w:rsidRPr="001E4538">
          <w:rPr>
            <w:rStyle w:val="Hyperlink"/>
            <w:rFonts w:hint="eastAsia"/>
            <w:noProof/>
            <w:rtl/>
            <w:lang w:bidi="ar-AE"/>
          </w:rPr>
          <w:t>فجأة</w:t>
        </w:r>
        <w:r w:rsidR="001A2B0B" w:rsidRPr="001E4538">
          <w:rPr>
            <w:rStyle w:val="Hyperlink"/>
            <w:noProof/>
            <w:rtl/>
            <w:lang w:bidi="ar-AE"/>
          </w:rPr>
          <w:t xml:space="preserve"> </w:t>
        </w:r>
        <w:r w:rsidR="001A2B0B" w:rsidRPr="001E4538">
          <w:rPr>
            <w:rStyle w:val="Hyperlink"/>
            <w:rFonts w:hint="eastAsia"/>
            <w:noProof/>
            <w:rtl/>
            <w:lang w:bidi="ar-AE"/>
          </w:rPr>
          <w:t>فيترك</w:t>
        </w:r>
        <w:r w:rsidR="001A2B0B" w:rsidRPr="001E4538">
          <w:rPr>
            <w:rStyle w:val="Hyperlink"/>
            <w:noProof/>
            <w:rtl/>
            <w:lang w:bidi="ar-AE"/>
          </w:rPr>
          <w:t xml:space="preserve"> </w:t>
        </w:r>
        <w:r w:rsidR="001A2B0B" w:rsidRPr="001E4538">
          <w:rPr>
            <w:rStyle w:val="Hyperlink"/>
            <w:rFonts w:hint="eastAsia"/>
            <w:noProof/>
            <w:rtl/>
            <w:lang w:bidi="ar-AE"/>
          </w:rPr>
          <w:t>حتى</w:t>
        </w:r>
        <w:r w:rsidR="001A2B0B" w:rsidRPr="001E4538">
          <w:rPr>
            <w:rStyle w:val="Hyperlink"/>
            <w:noProof/>
            <w:rtl/>
            <w:lang w:bidi="ar-AE"/>
          </w:rPr>
          <w:t xml:space="preserve"> </w:t>
        </w:r>
        <w:r w:rsidR="001A2B0B" w:rsidRPr="001E4538">
          <w:rPr>
            <w:rStyle w:val="Hyperlink"/>
            <w:rFonts w:hint="eastAsia"/>
            <w:noProof/>
            <w:rtl/>
            <w:lang w:bidi="ar-AE"/>
          </w:rPr>
          <w:t>يتيقن</w:t>
        </w:r>
        <w:r w:rsidR="001A2B0B" w:rsidRPr="001E4538">
          <w:rPr>
            <w:rStyle w:val="Hyperlink"/>
            <w:noProof/>
            <w:rtl/>
            <w:lang w:bidi="ar-AE"/>
          </w:rPr>
          <w:t xml:space="preserve"> </w:t>
        </w:r>
        <w:r w:rsidR="001A2B0B" w:rsidRPr="001E4538">
          <w:rPr>
            <w:rStyle w:val="Hyperlink"/>
            <w:rFonts w:hint="eastAsia"/>
            <w:noProof/>
            <w:rtl/>
            <w:lang w:bidi="ar-AE"/>
          </w:rPr>
          <w:t>موته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Toc442122489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تعج</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پرداخت</w:t>
        </w:r>
        <w:r w:rsidR="001A2B0B" w:rsidRPr="001E4538">
          <w:rPr>
            <w:rStyle w:val="Hyperlink"/>
            <w:noProof/>
            <w:rtl/>
            <w:lang w:bidi="ar-AE"/>
          </w:rPr>
          <w:t xml:space="preserve"> </w:t>
        </w:r>
        <w:r w:rsidR="001A2B0B" w:rsidRPr="001E4538">
          <w:rPr>
            <w:rStyle w:val="Hyperlink"/>
            <w:rFonts w:hint="eastAsia"/>
            <w:noProof/>
            <w:rtl/>
            <w:lang w:bidi="ar-AE"/>
          </w:rPr>
          <w:t>قرض</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اقدام</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تجه</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جز</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مرگ</w:t>
        </w:r>
        <w:r w:rsidR="001A2B0B" w:rsidRPr="001E4538">
          <w:rPr>
            <w:rStyle w:val="Hyperlink"/>
            <w:noProof/>
            <w:rtl/>
            <w:lang w:bidi="ar-AE"/>
          </w:rPr>
          <w:t xml:space="preserve"> </w:t>
        </w:r>
        <w:r w:rsidR="001A2B0B" w:rsidRPr="001E4538">
          <w:rPr>
            <w:rStyle w:val="Hyperlink"/>
            <w:rFonts w:hint="eastAsia"/>
            <w:noProof/>
            <w:rtl/>
            <w:lang w:bidi="ar-AE"/>
          </w:rPr>
          <w:t>ناگهان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بم</w:t>
        </w:r>
        <w:r w:rsidR="001A2B0B" w:rsidRPr="001E4538">
          <w:rPr>
            <w:rStyle w:val="Hyperlink"/>
            <w:rFonts w:hint="cs"/>
            <w:noProof/>
            <w:rtl/>
            <w:lang w:bidi="ar-AE"/>
          </w:rPr>
          <w:t>ی</w:t>
        </w:r>
        <w:r w:rsidR="001A2B0B" w:rsidRPr="001E4538">
          <w:rPr>
            <w:rStyle w:val="Hyperlink"/>
            <w:rFonts w:hint="eastAsia"/>
            <w:noProof/>
            <w:rtl/>
            <w:lang w:bidi="ar-AE"/>
          </w:rPr>
          <w:t>رد</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هم‌چنان</w:t>
        </w:r>
        <w:r w:rsidR="001A2B0B" w:rsidRPr="001E4538">
          <w:rPr>
            <w:rStyle w:val="Hyperlink"/>
            <w:noProof/>
            <w:rtl/>
            <w:lang w:bidi="ar-AE"/>
          </w:rPr>
          <w:t xml:space="preserve"> </w:t>
        </w:r>
        <w:r w:rsidR="001A2B0B" w:rsidRPr="001E4538">
          <w:rPr>
            <w:rStyle w:val="Hyperlink"/>
            <w:rFonts w:hint="eastAsia"/>
            <w:noProof/>
            <w:rtl/>
            <w:lang w:bidi="ar-AE"/>
          </w:rPr>
          <w:t>گذاشته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تا</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مرگش</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حاصل</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1" w:history="1">
        <w:r w:rsidR="001A2B0B" w:rsidRPr="001E4538">
          <w:rPr>
            <w:rStyle w:val="Hyperlink"/>
            <w:noProof/>
            <w:rtl/>
            <w:lang w:bidi="ar-AE"/>
          </w:rPr>
          <w:t xml:space="preserve">160-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الـموعظة</w:t>
        </w:r>
        <w:r w:rsidR="001A2B0B" w:rsidRPr="001E4538">
          <w:rPr>
            <w:rStyle w:val="Hyperlink"/>
            <w:noProof/>
            <w:rtl/>
            <w:lang w:bidi="ar-AE"/>
          </w:rPr>
          <w:t xml:space="preserve"> </w:t>
        </w:r>
        <w:r w:rsidR="001A2B0B" w:rsidRPr="001E4538">
          <w:rPr>
            <w:rStyle w:val="Hyperlink"/>
            <w:rFonts w:hint="eastAsia"/>
            <w:noProof/>
            <w:rtl/>
            <w:lang w:bidi="ar-AE"/>
          </w:rPr>
          <w:t>عندا</w:t>
        </w:r>
        <w:r w:rsidR="001A2B0B" w:rsidRPr="001E4538">
          <w:rPr>
            <w:rStyle w:val="Hyperlink"/>
            <w:noProof/>
            <w:rtl/>
            <w:lang w:bidi="ar-AE"/>
          </w:rPr>
          <w:t xml:space="preserve"> </w:t>
        </w:r>
        <w:r w:rsidR="001A2B0B" w:rsidRPr="001E4538">
          <w:rPr>
            <w:rStyle w:val="Hyperlink"/>
            <w:rFonts w:hint="eastAsia"/>
            <w:noProof/>
            <w:rtl/>
            <w:lang w:bidi="ar-AE"/>
          </w:rPr>
          <w:t>القبر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موعظه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کنار</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3" w:history="1">
        <w:r w:rsidR="001A2B0B" w:rsidRPr="001E4538">
          <w:rPr>
            <w:rStyle w:val="Hyperlink"/>
            <w:noProof/>
            <w:rtl/>
            <w:lang w:bidi="ar-AE"/>
          </w:rPr>
          <w:t xml:space="preserve">161-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الدعاء</w:t>
        </w:r>
        <w:r w:rsidR="001A2B0B" w:rsidRPr="001E4538">
          <w:rPr>
            <w:rStyle w:val="Hyperlink"/>
            <w:noProof/>
            <w:rtl/>
            <w:lang w:bidi="ar-AE"/>
          </w:rPr>
          <w:t xml:space="preserve"> </w:t>
        </w:r>
        <w:r w:rsidR="001A2B0B" w:rsidRPr="001E4538">
          <w:rPr>
            <w:rStyle w:val="Hyperlink"/>
            <w:rFonts w:hint="eastAsia"/>
            <w:noProof/>
            <w:rtl/>
            <w:lang w:bidi="ar-AE"/>
          </w:rPr>
          <w:t>للميت</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دفنه</w:t>
        </w:r>
        <w:r w:rsidR="001A2B0B" w:rsidRPr="001E4538">
          <w:rPr>
            <w:rStyle w:val="Hyperlink"/>
            <w:noProof/>
            <w:rtl/>
            <w:lang w:bidi="ar-AE"/>
          </w:rPr>
          <w:t xml:space="preserve"> </w:t>
        </w:r>
        <w:r w:rsidR="001A2B0B" w:rsidRPr="001E4538">
          <w:rPr>
            <w:rStyle w:val="Hyperlink"/>
            <w:rFonts w:hint="eastAsia"/>
            <w:noProof/>
            <w:rtl/>
            <w:lang w:bidi="ar-AE"/>
          </w:rPr>
          <w:t>والقعود</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قبره</w:t>
        </w:r>
        <w:r w:rsidR="001A2B0B" w:rsidRPr="001E4538">
          <w:rPr>
            <w:rStyle w:val="Hyperlink"/>
            <w:noProof/>
            <w:rtl/>
            <w:lang w:bidi="ar-AE"/>
          </w:rPr>
          <w:t xml:space="preserve"> </w:t>
        </w:r>
        <w:r w:rsidR="001A2B0B" w:rsidRPr="001E4538">
          <w:rPr>
            <w:rStyle w:val="Hyperlink"/>
            <w:rFonts w:hint="eastAsia"/>
            <w:noProof/>
            <w:rtl/>
            <w:lang w:bidi="ar-AE"/>
          </w:rPr>
          <w:t>ساعة</w:t>
        </w:r>
        <w:r w:rsidR="001A2B0B" w:rsidRPr="001E4538">
          <w:rPr>
            <w:rStyle w:val="Hyperlink"/>
            <w:noProof/>
            <w:rtl/>
            <w:lang w:bidi="ar-AE"/>
          </w:rPr>
          <w:t xml:space="preserve"> </w:t>
        </w:r>
        <w:r w:rsidR="001A2B0B" w:rsidRPr="001E4538">
          <w:rPr>
            <w:rStyle w:val="Hyperlink"/>
            <w:rFonts w:hint="eastAsia"/>
            <w:noProof/>
            <w:rtl/>
            <w:lang w:bidi="ar-AE"/>
          </w:rPr>
          <w:t>للدُّعاء</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والاستغفار</w:t>
        </w:r>
        <w:r w:rsidR="001A2B0B" w:rsidRPr="001E4538">
          <w:rPr>
            <w:rStyle w:val="Hyperlink"/>
            <w:noProof/>
            <w:rtl/>
            <w:lang w:bidi="ar-AE"/>
          </w:rPr>
          <w:t xml:space="preserve"> </w:t>
        </w:r>
        <w:r w:rsidR="001A2B0B" w:rsidRPr="001E4538">
          <w:rPr>
            <w:rStyle w:val="Hyperlink"/>
            <w:rFonts w:hint="eastAsia"/>
            <w:noProof/>
            <w:rtl/>
            <w:lang w:bidi="ar-AE"/>
          </w:rPr>
          <w:t>والقراءة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دفن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نشستن</w:t>
        </w:r>
        <w:r w:rsidR="001A2B0B" w:rsidRPr="001E4538">
          <w:rPr>
            <w:rStyle w:val="Hyperlink"/>
            <w:noProof/>
            <w:rtl/>
            <w:lang w:bidi="ar-AE"/>
          </w:rPr>
          <w:t xml:space="preserve"> </w:t>
        </w:r>
        <w:r w:rsidR="001A2B0B" w:rsidRPr="001E4538">
          <w:rPr>
            <w:rStyle w:val="Hyperlink"/>
            <w:rFonts w:hint="eastAsia"/>
            <w:noProof/>
            <w:rtl/>
            <w:lang w:bidi="ar-AE"/>
          </w:rPr>
          <w:t>کنار</w:t>
        </w:r>
        <w:r w:rsidR="001A2B0B" w:rsidRPr="001E4538">
          <w:rPr>
            <w:rStyle w:val="Hyperlink"/>
            <w:noProof/>
            <w:rtl/>
            <w:lang w:bidi="ar-AE"/>
          </w:rPr>
          <w:t xml:space="preserve"> </w:t>
        </w:r>
        <w:r w:rsidR="001A2B0B" w:rsidRPr="001E4538">
          <w:rPr>
            <w:rStyle w:val="Hyperlink"/>
            <w:rFonts w:hint="eastAsia"/>
            <w:noProof/>
            <w:rtl/>
            <w:lang w:bidi="ar-AE"/>
          </w:rPr>
          <w:t>قبرش</w:t>
        </w:r>
        <w:r w:rsidR="001A2B0B" w:rsidRPr="001E4538">
          <w:rPr>
            <w:rStyle w:val="Hyperlink"/>
            <w:noProof/>
            <w:rtl/>
            <w:lang w:bidi="ar-AE"/>
          </w:rPr>
          <w:t xml:space="preserve"> </w:t>
        </w:r>
        <w:r w:rsidR="001A2B0B" w:rsidRPr="001E4538">
          <w:rPr>
            <w:rStyle w:val="Hyperlink"/>
            <w:rFonts w:hint="eastAsia"/>
            <w:noProof/>
            <w:rtl/>
            <w:lang w:bidi="ar-AE"/>
          </w:rPr>
          <w:t>جهت</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استغفار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قرائت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5" w:history="1">
        <w:r w:rsidR="001A2B0B" w:rsidRPr="001E4538">
          <w:rPr>
            <w:rStyle w:val="Hyperlink"/>
            <w:noProof/>
            <w:rtl/>
            <w:lang w:bidi="ar-AE"/>
          </w:rPr>
          <w:t xml:space="preserve">162-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الصدقة</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والدعاء</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صدقه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7" w:history="1">
        <w:r w:rsidR="001A2B0B" w:rsidRPr="001E4538">
          <w:rPr>
            <w:rStyle w:val="Hyperlink"/>
            <w:noProof/>
            <w:rtl/>
            <w:lang w:bidi="ar-AE"/>
          </w:rPr>
          <w:t xml:space="preserve">163-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ثناء</w:t>
        </w:r>
        <w:r w:rsidR="001A2B0B" w:rsidRPr="001E4538">
          <w:rPr>
            <w:rStyle w:val="Hyperlink"/>
            <w:noProof/>
            <w:rtl/>
            <w:lang w:bidi="ar-AE"/>
          </w:rPr>
          <w:t xml:space="preserve"> </w:t>
        </w:r>
        <w:r w:rsidR="001A2B0B" w:rsidRPr="001E4538">
          <w:rPr>
            <w:rStyle w:val="Hyperlink"/>
            <w:rFonts w:hint="eastAsia"/>
            <w:noProof/>
            <w:rtl/>
            <w:lang w:bidi="ar-AE"/>
          </w:rPr>
          <w:t>الناس</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الميت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ستا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499" w:history="1">
        <w:r w:rsidR="001A2B0B" w:rsidRPr="001E4538">
          <w:rPr>
            <w:rStyle w:val="Hyperlink"/>
            <w:noProof/>
            <w:rtl/>
            <w:lang w:bidi="ar-AE"/>
          </w:rPr>
          <w:t xml:space="preserve">164-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مات</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أولاد</w:t>
        </w:r>
        <w:r w:rsidR="001A2B0B" w:rsidRPr="001E4538">
          <w:rPr>
            <w:rStyle w:val="Hyperlink"/>
            <w:noProof/>
            <w:rtl/>
            <w:lang w:bidi="ar-AE"/>
          </w:rPr>
          <w:t xml:space="preserve"> </w:t>
        </w:r>
        <w:r w:rsidR="001A2B0B" w:rsidRPr="001E4538">
          <w:rPr>
            <w:rStyle w:val="Hyperlink"/>
            <w:rFonts w:hint="eastAsia"/>
            <w:noProof/>
            <w:rtl/>
            <w:lang w:bidi="ar-AE"/>
          </w:rPr>
          <w:t>صغار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Toc442122499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چند</w:t>
        </w:r>
        <w:r w:rsidR="001A2B0B" w:rsidRPr="001E4538">
          <w:rPr>
            <w:rStyle w:val="Hyperlink"/>
            <w:noProof/>
            <w:rtl/>
            <w:lang w:bidi="ar-AE"/>
          </w:rPr>
          <w:t xml:space="preserve"> </w:t>
        </w:r>
        <w:r w:rsidR="001A2B0B" w:rsidRPr="001E4538">
          <w:rPr>
            <w:rStyle w:val="Hyperlink"/>
            <w:rFonts w:hint="eastAsia"/>
            <w:noProof/>
            <w:rtl/>
            <w:lang w:bidi="ar-AE"/>
          </w:rPr>
          <w:t>فرزند</w:t>
        </w:r>
        <w:r w:rsidR="001A2B0B" w:rsidRPr="001E4538">
          <w:rPr>
            <w:rStyle w:val="Hyperlink"/>
            <w:noProof/>
            <w:rtl/>
            <w:lang w:bidi="ar-AE"/>
          </w:rPr>
          <w:t xml:space="preserve"> </w:t>
        </w:r>
        <w:r w:rsidR="001A2B0B" w:rsidRPr="001E4538">
          <w:rPr>
            <w:rStyle w:val="Hyperlink"/>
            <w:rFonts w:hint="eastAsia"/>
            <w:noProof/>
            <w:rtl/>
            <w:lang w:bidi="ar-AE"/>
          </w:rPr>
          <w:t>صغ</w:t>
        </w:r>
        <w:r w:rsidR="001A2B0B" w:rsidRPr="001E4538">
          <w:rPr>
            <w:rStyle w:val="Hyperlink"/>
            <w:rFonts w:hint="cs"/>
            <w:noProof/>
            <w:rtl/>
            <w:lang w:bidi="ar-AE"/>
          </w:rPr>
          <w:t>ی</w:t>
        </w:r>
        <w:r w:rsidR="001A2B0B" w:rsidRPr="001E4538">
          <w:rPr>
            <w:rStyle w:val="Hyperlink"/>
            <w:rFonts w:hint="eastAsia"/>
            <w:noProof/>
            <w:rtl/>
            <w:lang w:bidi="ar-AE"/>
          </w:rPr>
          <w:t>رش</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باشند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1" w:history="1">
        <w:r w:rsidR="001A2B0B" w:rsidRPr="001E4538">
          <w:rPr>
            <w:rStyle w:val="Hyperlink"/>
            <w:noProof/>
            <w:rtl/>
            <w:lang w:bidi="ar-AE"/>
          </w:rPr>
          <w:t xml:space="preserve">165-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البكاء</w:t>
        </w:r>
        <w:r w:rsidR="001A2B0B" w:rsidRPr="001E4538">
          <w:rPr>
            <w:rStyle w:val="Hyperlink"/>
            <w:noProof/>
            <w:rtl/>
            <w:lang w:bidi="ar-AE"/>
          </w:rPr>
          <w:t xml:space="preserve"> </w:t>
        </w:r>
        <w:r w:rsidR="001A2B0B" w:rsidRPr="001E4538">
          <w:rPr>
            <w:rStyle w:val="Hyperlink"/>
            <w:rFonts w:hint="eastAsia"/>
            <w:noProof/>
            <w:rtl/>
            <w:lang w:bidi="ar-AE"/>
          </w:rPr>
          <w:t>والخوف</w:t>
        </w:r>
        <w:r w:rsidR="001A2B0B" w:rsidRPr="001E4538">
          <w:rPr>
            <w:rStyle w:val="Hyperlink"/>
            <w:noProof/>
            <w:rtl/>
            <w:lang w:bidi="ar-AE"/>
          </w:rPr>
          <w:t xml:space="preserve"> </w:t>
        </w:r>
        <w:r w:rsidR="001A2B0B" w:rsidRPr="001E4538">
          <w:rPr>
            <w:rStyle w:val="Hyperlink"/>
            <w:rFonts w:hint="eastAsia"/>
            <w:noProof/>
            <w:rtl/>
            <w:lang w:bidi="ar-AE"/>
          </w:rPr>
          <w:t>عندا</w:t>
        </w:r>
        <w:r w:rsidR="001A2B0B" w:rsidRPr="001E4538">
          <w:rPr>
            <w:rStyle w:val="Hyperlink"/>
            <w:noProof/>
            <w:rtl/>
            <w:lang w:bidi="ar-AE"/>
          </w:rPr>
          <w:t xml:space="preserve"> </w:t>
        </w:r>
        <w:r w:rsidR="001A2B0B" w:rsidRPr="001E4538">
          <w:rPr>
            <w:rStyle w:val="Hyperlink"/>
            <w:rFonts w:hint="eastAsia"/>
            <w:noProof/>
            <w:rtl/>
            <w:lang w:bidi="ar-AE"/>
          </w:rPr>
          <w:t>لـمرور</w:t>
        </w:r>
        <w:r w:rsidR="001A2B0B" w:rsidRPr="001E4538">
          <w:rPr>
            <w:rStyle w:val="Hyperlink"/>
            <w:noProof/>
            <w:rtl/>
            <w:lang w:bidi="ar-AE"/>
          </w:rPr>
          <w:t xml:space="preserve"> </w:t>
        </w:r>
        <w:r w:rsidR="001A2B0B" w:rsidRPr="001E4538">
          <w:rPr>
            <w:rStyle w:val="Hyperlink"/>
            <w:rFonts w:hint="eastAsia"/>
            <w:noProof/>
            <w:rtl/>
            <w:lang w:bidi="ar-AE"/>
          </w:rPr>
          <w:t>بقبور</w:t>
        </w:r>
        <w:r w:rsidR="001A2B0B" w:rsidRPr="001E4538">
          <w:rPr>
            <w:rStyle w:val="Hyperlink"/>
            <w:noProof/>
            <w:rtl/>
            <w:lang w:bidi="ar-AE"/>
          </w:rPr>
          <w:t xml:space="preserve"> </w:t>
        </w:r>
        <w:r w:rsidR="001A2B0B" w:rsidRPr="001E4538">
          <w:rPr>
            <w:rStyle w:val="Hyperlink"/>
            <w:rFonts w:hint="eastAsia"/>
            <w:noProof/>
            <w:rtl/>
            <w:lang w:bidi="ar-AE"/>
          </w:rPr>
          <w:t>الظالـمين</w:t>
        </w:r>
        <w:r w:rsidR="001A2B0B" w:rsidRPr="001E4538">
          <w:rPr>
            <w:rStyle w:val="Hyperlink"/>
            <w:noProof/>
            <w:rtl/>
            <w:lang w:bidi="ar-AE"/>
          </w:rPr>
          <w:t xml:space="preserve"> </w:t>
        </w:r>
        <w:r w:rsidR="001A2B0B" w:rsidRPr="001E4538">
          <w:rPr>
            <w:rStyle w:val="Hyperlink"/>
            <w:rFonts w:hint="eastAsia"/>
            <w:noProof/>
            <w:rtl/>
            <w:lang w:bidi="ar-AE"/>
          </w:rPr>
          <w:t>ومصارعهم</w:t>
        </w:r>
        <w:r w:rsidR="001A2B0B" w:rsidRPr="001E4538">
          <w:rPr>
            <w:rStyle w:val="Hyperlink"/>
            <w:noProof/>
            <w:rtl/>
            <w:lang w:bidi="ar-AE"/>
          </w:rPr>
          <w:t xml:space="preserve"> </w:t>
        </w:r>
        <w:r w:rsidR="001A2B0B" w:rsidRPr="001E4538">
          <w:rPr>
            <w:rStyle w:val="Hyperlink"/>
            <w:rFonts w:hint="eastAsia"/>
            <w:noProof/>
            <w:rtl/>
            <w:lang w:bidi="ar-AE"/>
          </w:rPr>
          <w:t>وإظهار</w:t>
        </w:r>
        <w:r w:rsidR="001A2B0B" w:rsidRPr="001E4538">
          <w:rPr>
            <w:rStyle w:val="Hyperlink"/>
            <w:noProof/>
            <w:rtl/>
            <w:lang w:bidi="ar-AE"/>
          </w:rPr>
          <w:t xml:space="preserve"> </w:t>
        </w:r>
        <w:r w:rsidR="001A2B0B" w:rsidRPr="001E4538">
          <w:rPr>
            <w:rStyle w:val="Hyperlink"/>
            <w:rFonts w:hint="eastAsia"/>
            <w:noProof/>
            <w:rtl/>
            <w:lang w:bidi="ar-AE"/>
          </w:rPr>
          <w:t>الافتقار</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تعالى</w:t>
        </w:r>
        <w:r w:rsidR="001A2B0B" w:rsidRPr="001E4538">
          <w:rPr>
            <w:rStyle w:val="Hyperlink"/>
            <w:noProof/>
            <w:rtl/>
            <w:lang w:bidi="ar-AE"/>
          </w:rPr>
          <w:t xml:space="preserve"> </w:t>
        </w:r>
        <w:r w:rsidR="001A2B0B" w:rsidRPr="001E4538">
          <w:rPr>
            <w:rStyle w:val="Hyperlink"/>
            <w:rFonts w:hint="eastAsia"/>
            <w:noProof/>
            <w:rtl/>
            <w:lang w:bidi="ar-AE"/>
          </w:rPr>
          <w:t>والتحذير</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الغفلة</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گر</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ترس</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عبور</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کنار</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sidRPr="001E4538">
          <w:rPr>
            <w:rStyle w:val="Hyperlink"/>
            <w:noProof/>
            <w:rtl/>
            <w:lang w:bidi="ar-AE"/>
          </w:rPr>
          <w:t xml:space="preserve"> </w:t>
        </w:r>
        <w:r w:rsidR="001A2B0B" w:rsidRPr="001E4538">
          <w:rPr>
            <w:rStyle w:val="Hyperlink"/>
            <w:rFonts w:hint="eastAsia"/>
            <w:noProof/>
            <w:rtl/>
            <w:lang w:bidi="ar-AE"/>
          </w:rPr>
          <w:t>ظالمان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دان</w:t>
        </w:r>
        <w:r w:rsidR="001A2B0B" w:rsidRPr="001E4538">
          <w:rPr>
            <w:rStyle w:val="Hyperlink"/>
            <w:noProof/>
            <w:rtl/>
            <w:lang w:bidi="ar-AE"/>
          </w:rPr>
          <w:t xml:space="preserve"> </w:t>
        </w:r>
        <w:r w:rsidR="001A2B0B" w:rsidRPr="001E4538">
          <w:rPr>
            <w:rStyle w:val="Hyperlink"/>
            <w:rFonts w:hint="eastAsia"/>
            <w:noProof/>
            <w:rtl/>
            <w:lang w:bidi="ar-AE"/>
          </w:rPr>
          <w:t>جنگ</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شان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اظهار</w:t>
        </w:r>
        <w:r w:rsidR="001A2B0B" w:rsidRPr="001E4538">
          <w:rPr>
            <w:rStyle w:val="Hyperlink"/>
            <w:noProof/>
            <w:rtl/>
            <w:lang w:bidi="ar-AE"/>
          </w:rPr>
          <w:t xml:space="preserve"> </w:t>
        </w:r>
        <w:r w:rsidR="001A2B0B" w:rsidRPr="001E4538">
          <w:rPr>
            <w:rStyle w:val="Hyperlink"/>
            <w:rFonts w:hint="eastAsia"/>
            <w:noProof/>
            <w:rtl/>
            <w:lang w:bidi="ar-AE"/>
          </w:rPr>
          <w:t>عجز</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بزرگ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پره</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غفلت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صفات</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52</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503"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هشتم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آداب</w:t>
        </w:r>
        <w:r w:rsidR="001A2B0B" w:rsidRPr="001E4538">
          <w:rPr>
            <w:rStyle w:val="Hyperlink"/>
            <w:rtl/>
            <w:lang w:bidi="ar-AE"/>
          </w:rPr>
          <w:t xml:space="preserve"> </w:t>
        </w:r>
        <w:r w:rsidR="001A2B0B" w:rsidRPr="001E4538">
          <w:rPr>
            <w:rStyle w:val="Hyperlink"/>
            <w:rFonts w:hint="eastAsia"/>
            <w:rtl/>
            <w:lang w:bidi="ar-AE"/>
          </w:rPr>
          <w:t>سفر</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Toc442122503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53</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4" w:history="1">
        <w:r w:rsidR="001A2B0B" w:rsidRPr="001E4538">
          <w:rPr>
            <w:rStyle w:val="Hyperlink"/>
            <w:noProof/>
            <w:rtl/>
            <w:lang w:bidi="ar-AE"/>
          </w:rPr>
          <w:t xml:space="preserve">166-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الخروج</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الخميس</w:t>
        </w:r>
        <w:r w:rsidR="001A2B0B" w:rsidRPr="001E4538">
          <w:rPr>
            <w:rStyle w:val="Hyperlink"/>
            <w:noProof/>
            <w:rtl/>
            <w:lang w:bidi="ar-AE"/>
          </w:rPr>
          <w:t xml:space="preserve"> </w:t>
        </w:r>
        <w:r w:rsidR="001A2B0B" w:rsidRPr="001E4538">
          <w:rPr>
            <w:rStyle w:val="Hyperlink"/>
            <w:rFonts w:hint="eastAsia"/>
            <w:noProof/>
            <w:rtl/>
            <w:lang w:bidi="ar-AE"/>
          </w:rPr>
          <w:t>أول</w:t>
        </w:r>
        <w:r w:rsidR="001A2B0B" w:rsidRPr="001E4538">
          <w:rPr>
            <w:rStyle w:val="Hyperlink"/>
            <w:noProof/>
            <w:rtl/>
            <w:lang w:bidi="ar-AE"/>
          </w:rPr>
          <w:t xml:space="preserve"> </w:t>
        </w:r>
        <w:r w:rsidR="001A2B0B" w:rsidRPr="001E4538">
          <w:rPr>
            <w:rStyle w:val="Hyperlink"/>
            <w:rFonts w:hint="eastAsia"/>
            <w:noProof/>
            <w:rtl/>
            <w:lang w:bidi="ar-AE"/>
          </w:rPr>
          <w:t>النهار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رون</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پنج‌شنبه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خروج</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اول</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6" w:history="1">
        <w:r w:rsidR="001A2B0B" w:rsidRPr="001E4538">
          <w:rPr>
            <w:rStyle w:val="Hyperlink"/>
            <w:noProof/>
            <w:rtl/>
            <w:lang w:bidi="ar-AE"/>
          </w:rPr>
          <w:t xml:space="preserve">167-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طلب</w:t>
        </w:r>
        <w:r w:rsidR="001A2B0B" w:rsidRPr="001E4538">
          <w:rPr>
            <w:rStyle w:val="Hyperlink"/>
            <w:noProof/>
            <w:rtl/>
            <w:lang w:bidi="ar-AE"/>
          </w:rPr>
          <w:t xml:space="preserve"> </w:t>
        </w:r>
        <w:r w:rsidR="001A2B0B" w:rsidRPr="001E4538">
          <w:rPr>
            <w:rStyle w:val="Hyperlink"/>
            <w:rFonts w:hint="eastAsia"/>
            <w:noProof/>
            <w:rtl/>
            <w:lang w:bidi="ar-AE"/>
          </w:rPr>
          <w:t>الرفقة</w:t>
        </w:r>
        <w:r w:rsidR="001A2B0B" w:rsidRPr="001E4538">
          <w:rPr>
            <w:rStyle w:val="Hyperlink"/>
            <w:noProof/>
            <w:rtl/>
            <w:lang w:bidi="ar-AE"/>
          </w:rPr>
          <w:t xml:space="preserve"> </w:t>
        </w:r>
        <w:r w:rsidR="001A2B0B" w:rsidRPr="001E4538">
          <w:rPr>
            <w:rStyle w:val="Hyperlink"/>
            <w:rFonts w:hint="eastAsia"/>
            <w:noProof/>
            <w:rtl/>
            <w:lang w:bidi="ar-AE"/>
          </w:rPr>
          <w:t>وتأميرهم</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أنفسهم</w:t>
        </w:r>
        <w:r w:rsidR="001A2B0B" w:rsidRPr="001E4538">
          <w:rPr>
            <w:rStyle w:val="Hyperlink"/>
            <w:noProof/>
            <w:rtl/>
            <w:lang w:bidi="ar-AE"/>
          </w:rPr>
          <w:t xml:space="preserve"> </w:t>
        </w:r>
        <w:r w:rsidR="001A2B0B" w:rsidRPr="001E4538">
          <w:rPr>
            <w:rStyle w:val="Hyperlink"/>
            <w:rFonts w:hint="eastAsia"/>
            <w:noProof/>
            <w:rtl/>
            <w:lang w:bidi="ar-AE"/>
          </w:rPr>
          <w:t>واحداً</w:t>
        </w:r>
        <w:r w:rsidR="001A2B0B" w:rsidRPr="001E4538">
          <w:rPr>
            <w:rStyle w:val="Hyperlink"/>
            <w:noProof/>
            <w:rtl/>
            <w:lang w:bidi="ar-AE"/>
          </w:rPr>
          <w:t xml:space="preserve"> </w:t>
        </w:r>
        <w:r w:rsidR="001A2B0B" w:rsidRPr="001E4538">
          <w:rPr>
            <w:rStyle w:val="Hyperlink"/>
            <w:rFonts w:hint="eastAsia"/>
            <w:noProof/>
            <w:rtl/>
            <w:lang w:bidi="ar-AE"/>
          </w:rPr>
          <w:t>يطيعونه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جستجو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رفقا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همراهان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گردان</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همه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اطاعت</w:t>
        </w:r>
        <w:r w:rsidR="001A2B0B" w:rsidRPr="001E4538">
          <w:rPr>
            <w:rStyle w:val="Hyperlink"/>
            <w:noProof/>
            <w:rtl/>
            <w:lang w:bidi="ar-AE"/>
          </w:rPr>
          <w:t xml:space="preserve"> </w:t>
        </w:r>
        <w:r w:rsidR="001A2B0B" w:rsidRPr="001E4538">
          <w:rPr>
            <w:rStyle w:val="Hyperlink"/>
            <w:rFonts w:hint="eastAsia"/>
            <w:noProof/>
            <w:rtl/>
            <w:lang w:bidi="ar-AE"/>
          </w:rPr>
          <w:t>کنند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8" w:history="1">
        <w:r w:rsidR="001A2B0B" w:rsidRPr="001E4538">
          <w:rPr>
            <w:rStyle w:val="Hyperlink"/>
            <w:noProof/>
            <w:rtl/>
            <w:lang w:bidi="ar-AE"/>
          </w:rPr>
          <w:t xml:space="preserve">168-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السير</w:t>
        </w:r>
        <w:r w:rsidR="001A2B0B" w:rsidRPr="001E4538">
          <w:rPr>
            <w:rStyle w:val="Hyperlink"/>
            <w:noProof/>
            <w:rtl/>
            <w:lang w:bidi="ar-AE"/>
          </w:rPr>
          <w:t xml:space="preserve"> </w:t>
        </w:r>
        <w:r w:rsidR="001A2B0B" w:rsidRPr="001E4538">
          <w:rPr>
            <w:rStyle w:val="Hyperlink"/>
            <w:rFonts w:hint="eastAsia"/>
            <w:noProof/>
            <w:rtl/>
            <w:lang w:bidi="ar-AE"/>
          </w:rPr>
          <w:t>والنزول</w:t>
        </w:r>
        <w:r w:rsidR="001A2B0B" w:rsidRPr="001E4538">
          <w:rPr>
            <w:rStyle w:val="Hyperlink"/>
            <w:noProof/>
            <w:rtl/>
            <w:lang w:bidi="ar-AE"/>
          </w:rPr>
          <w:t xml:space="preserve"> </w:t>
        </w:r>
        <w:r w:rsidR="001A2B0B" w:rsidRPr="001E4538">
          <w:rPr>
            <w:rStyle w:val="Hyperlink"/>
            <w:rFonts w:hint="eastAsia"/>
            <w:noProof/>
            <w:rtl/>
            <w:lang w:bidi="ar-AE"/>
          </w:rPr>
          <w:t>والـمبيت</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السفر</w:t>
        </w:r>
        <w:r w:rsidR="001A2B0B" w:rsidRPr="001E4538">
          <w:rPr>
            <w:rStyle w:val="Hyperlink"/>
            <w:noProof/>
            <w:rtl/>
            <w:lang w:bidi="ar-AE"/>
          </w:rPr>
          <w:t xml:space="preserve"> </w:t>
        </w:r>
        <w:r w:rsidR="001A2B0B" w:rsidRPr="001E4538">
          <w:rPr>
            <w:rStyle w:val="Hyperlink"/>
            <w:rFonts w:hint="eastAsia"/>
            <w:noProof/>
            <w:rtl/>
            <w:lang w:bidi="ar-AE"/>
          </w:rPr>
          <w:t>والنوم</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السفر</w:t>
        </w:r>
        <w:r w:rsidR="001A2B0B" w:rsidRPr="001E4538">
          <w:rPr>
            <w:rStyle w:val="Hyperlink"/>
            <w:noProof/>
            <w:rtl/>
            <w:lang w:bidi="ar-AE"/>
          </w:rPr>
          <w:t xml:space="preserve"> </w:t>
        </w:r>
        <w:r w:rsidR="001A2B0B" w:rsidRPr="001E4538">
          <w:rPr>
            <w:rStyle w:val="Hyperlink"/>
            <w:rFonts w:hint="eastAsia"/>
            <w:noProof/>
            <w:rtl/>
            <w:lang w:bidi="ar-AE"/>
          </w:rPr>
          <w:t>واستحباب</w:t>
        </w:r>
        <w:r w:rsidR="001A2B0B" w:rsidRPr="001E4538">
          <w:rPr>
            <w:rStyle w:val="Hyperlink"/>
            <w:noProof/>
            <w:rtl/>
            <w:lang w:bidi="ar-AE"/>
          </w:rPr>
          <w:t xml:space="preserve"> </w:t>
        </w:r>
        <w:r w:rsidR="001A2B0B" w:rsidRPr="001E4538">
          <w:rPr>
            <w:rStyle w:val="Hyperlink"/>
            <w:rFonts w:hint="eastAsia"/>
            <w:noProof/>
            <w:rtl/>
            <w:lang w:bidi="ar-AE"/>
          </w:rPr>
          <w:t>السُّرَى</w:t>
        </w:r>
        <w:r w:rsidR="001A2B0B" w:rsidRPr="001E4538">
          <w:rPr>
            <w:rStyle w:val="Hyperlink"/>
            <w:noProof/>
            <w:rtl/>
            <w:lang w:bidi="ar-AE"/>
          </w:rPr>
          <w:t xml:space="preserve"> </w:t>
        </w:r>
        <w:r w:rsidR="001A2B0B" w:rsidRPr="001E4538">
          <w:rPr>
            <w:rStyle w:val="Hyperlink"/>
            <w:rFonts w:hint="eastAsia"/>
            <w:noProof/>
            <w:rtl/>
            <w:lang w:bidi="ar-AE"/>
          </w:rPr>
          <w:t>والرفق</w:t>
        </w:r>
        <w:r w:rsidR="001A2B0B" w:rsidRPr="001E4538">
          <w:rPr>
            <w:rStyle w:val="Hyperlink"/>
            <w:noProof/>
            <w:rtl/>
            <w:lang w:bidi="ar-AE"/>
          </w:rPr>
          <w:t xml:space="preserve"> </w:t>
        </w:r>
        <w:r w:rsidR="001A2B0B" w:rsidRPr="001E4538">
          <w:rPr>
            <w:rStyle w:val="Hyperlink"/>
            <w:rFonts w:hint="eastAsia"/>
            <w:noProof/>
            <w:rtl/>
            <w:lang w:bidi="ar-AE"/>
          </w:rPr>
          <w:t>بالدواب</w:t>
        </w:r>
        <w:r w:rsidR="001A2B0B" w:rsidRPr="001E4538">
          <w:rPr>
            <w:rStyle w:val="Hyperlink"/>
            <w:noProof/>
            <w:rtl/>
            <w:lang w:bidi="ar-AE"/>
          </w:rPr>
          <w:t xml:space="preserve"> </w:t>
        </w:r>
        <w:r w:rsidR="001A2B0B" w:rsidRPr="001E4538">
          <w:rPr>
            <w:rStyle w:val="Hyperlink"/>
            <w:rFonts w:hint="eastAsia"/>
            <w:noProof/>
            <w:rtl/>
            <w:lang w:bidi="ar-AE"/>
          </w:rPr>
          <w:t>ومراعاة</w:t>
        </w:r>
        <w:r w:rsidR="001A2B0B" w:rsidRPr="001E4538">
          <w:rPr>
            <w:rStyle w:val="Hyperlink"/>
            <w:noProof/>
            <w:rtl/>
            <w:lang w:bidi="ar-AE"/>
          </w:rPr>
          <w:t xml:space="preserve"> </w:t>
        </w:r>
        <w:r w:rsidR="001A2B0B" w:rsidRPr="001E4538">
          <w:rPr>
            <w:rStyle w:val="Hyperlink"/>
            <w:rFonts w:hint="eastAsia"/>
            <w:noProof/>
            <w:rtl/>
            <w:lang w:bidi="ar-AE"/>
          </w:rPr>
          <w:t>مصلحتها</w:t>
        </w:r>
        <w:r w:rsidR="001A2B0B" w:rsidRPr="001E4538">
          <w:rPr>
            <w:rStyle w:val="Hyperlink"/>
            <w:noProof/>
            <w:rtl/>
            <w:lang w:bidi="ar-AE"/>
          </w:rPr>
          <w:t xml:space="preserve"> </w:t>
        </w:r>
        <w:r w:rsidR="001A2B0B" w:rsidRPr="001E4538">
          <w:rPr>
            <w:rStyle w:val="Hyperlink"/>
            <w:rFonts w:hint="eastAsia"/>
            <w:noProof/>
            <w:rtl/>
            <w:lang w:bidi="ar-AE"/>
          </w:rPr>
          <w:t>وأمر</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قصر</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حقها</w:t>
        </w:r>
        <w:r w:rsidR="001A2B0B" w:rsidRPr="001E4538">
          <w:rPr>
            <w:rStyle w:val="Hyperlink"/>
            <w:noProof/>
            <w:rtl/>
            <w:lang w:bidi="ar-AE"/>
          </w:rPr>
          <w:t xml:space="preserve"> </w:t>
        </w:r>
        <w:r w:rsidR="001A2B0B" w:rsidRPr="001E4538">
          <w:rPr>
            <w:rStyle w:val="Hyperlink"/>
            <w:rFonts w:hint="eastAsia"/>
            <w:noProof/>
            <w:rtl/>
            <w:lang w:bidi="ar-AE"/>
          </w:rPr>
          <w:t>بالقيام</w:t>
        </w:r>
        <w:r w:rsidR="001A2B0B" w:rsidRPr="001E4538">
          <w:rPr>
            <w:rStyle w:val="Hyperlink"/>
            <w:noProof/>
            <w:rtl/>
            <w:lang w:bidi="ar-AE"/>
          </w:rPr>
          <w:t xml:space="preserve"> </w:t>
        </w:r>
        <w:r w:rsidR="001A2B0B" w:rsidRPr="001E4538">
          <w:rPr>
            <w:rStyle w:val="Hyperlink"/>
            <w:rFonts w:hint="eastAsia"/>
            <w:noProof/>
            <w:rtl/>
            <w:lang w:bidi="ar-AE"/>
          </w:rPr>
          <w:t>بحقها</w:t>
        </w:r>
        <w:r w:rsidR="001A2B0B" w:rsidRPr="001E4538">
          <w:rPr>
            <w:rStyle w:val="Hyperlink"/>
            <w:noProof/>
            <w:rtl/>
            <w:lang w:bidi="ar-AE"/>
          </w:rPr>
          <w:t xml:space="preserve"> </w:t>
        </w:r>
        <w:r w:rsidR="001A2B0B" w:rsidRPr="001E4538">
          <w:rPr>
            <w:rStyle w:val="Hyperlink"/>
            <w:rFonts w:hint="eastAsia"/>
            <w:noProof/>
            <w:rtl/>
            <w:lang w:bidi="ar-AE"/>
          </w:rPr>
          <w:t>وجواز</w:t>
        </w:r>
        <w:r w:rsidR="001A2B0B" w:rsidRPr="001E4538">
          <w:rPr>
            <w:rStyle w:val="Hyperlink"/>
            <w:noProof/>
            <w:rtl/>
            <w:lang w:bidi="ar-AE"/>
          </w:rPr>
          <w:t xml:space="preserve"> </w:t>
        </w:r>
        <w:r w:rsidR="001A2B0B" w:rsidRPr="001E4538">
          <w:rPr>
            <w:rStyle w:val="Hyperlink"/>
            <w:rFonts w:hint="eastAsia"/>
            <w:noProof/>
            <w:rtl/>
            <w:lang w:bidi="ar-AE"/>
          </w:rPr>
          <w:t>الإرداف</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الدابة</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كانت</w:t>
        </w:r>
        <w:r w:rsidR="001A2B0B" w:rsidRPr="001E4538">
          <w:rPr>
            <w:rStyle w:val="Hyperlink"/>
            <w:noProof/>
            <w:rtl/>
            <w:lang w:bidi="ar-AE"/>
          </w:rPr>
          <w:t xml:space="preserve"> </w:t>
        </w:r>
        <w:r w:rsidR="001A2B0B" w:rsidRPr="001E4538">
          <w:rPr>
            <w:rStyle w:val="Hyperlink"/>
            <w:rFonts w:hint="eastAsia"/>
            <w:noProof/>
            <w:rtl/>
            <w:lang w:bidi="ar-AE"/>
          </w:rPr>
          <w:t>تطيق</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0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آداب</w:t>
        </w:r>
        <w:r w:rsidR="001A2B0B" w:rsidRPr="001E4538">
          <w:rPr>
            <w:rStyle w:val="Hyperlink"/>
            <w:noProof/>
            <w:rtl/>
            <w:lang w:bidi="ar-AE"/>
          </w:rPr>
          <w:t xml:space="preserve"> </w:t>
        </w:r>
        <w:r w:rsidR="001A2B0B" w:rsidRPr="001E4538">
          <w:rPr>
            <w:rStyle w:val="Hyperlink"/>
            <w:rFonts w:hint="eastAsia"/>
            <w:noProof/>
            <w:rtl/>
            <w:lang w:bidi="ar-AE"/>
          </w:rPr>
          <w:t>حرکت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توقف</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noProof/>
            <w:rtl/>
            <w:lang w:bidi="ar-AE"/>
          </w:rPr>
          <w:t xml:space="preserve"> </w:t>
        </w:r>
        <w:r w:rsidR="001A2B0B" w:rsidRPr="001E4538">
          <w:rPr>
            <w:rStyle w:val="Hyperlink"/>
            <w:rFonts w:hint="eastAsia"/>
            <w:noProof/>
            <w:rtl/>
            <w:lang w:bidi="ar-AE"/>
          </w:rPr>
          <w:t>ماندن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خواب</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ملا</w:t>
        </w:r>
        <w:r w:rsidR="001A2B0B" w:rsidRPr="001E4538">
          <w:rPr>
            <w:rStyle w:val="Hyperlink"/>
            <w:rFonts w:hint="cs"/>
            <w:noProof/>
            <w:rtl/>
            <w:lang w:bidi="ar-AE"/>
          </w:rPr>
          <w:t>ی</w:t>
        </w:r>
        <w:r w:rsidR="001A2B0B" w:rsidRPr="001E4538">
          <w:rPr>
            <w:rStyle w:val="Hyperlink"/>
            <w:rFonts w:hint="eastAsia"/>
            <w:noProof/>
            <w:rtl/>
            <w:lang w:bidi="ar-AE"/>
          </w:rPr>
          <w:t>مت</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چهارپا</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رعا</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مصلحت</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جواز</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نفر</w:t>
        </w:r>
        <w:r w:rsidR="001A2B0B" w:rsidRPr="001E4538">
          <w:rPr>
            <w:rStyle w:val="Hyperlink"/>
            <w:noProof/>
            <w:rtl/>
            <w:lang w:bidi="ar-AE"/>
          </w:rPr>
          <w:t xml:space="preserve"> </w:t>
        </w:r>
        <w:r w:rsidR="001A2B0B" w:rsidRPr="001E4538">
          <w:rPr>
            <w:rStyle w:val="Hyperlink"/>
            <w:rFonts w:hint="eastAsia"/>
            <w:noProof/>
            <w:rtl/>
            <w:lang w:bidi="ar-AE"/>
          </w:rPr>
          <w:t>دونفر</w:t>
        </w:r>
        <w:r w:rsidR="001A2B0B" w:rsidRPr="001E4538">
          <w:rPr>
            <w:rStyle w:val="Hyperlink"/>
            <w:noProof/>
            <w:rtl/>
            <w:lang w:bidi="ar-AE"/>
          </w:rPr>
          <w:t xml:space="preserve"> </w:t>
        </w:r>
        <w:r w:rsidR="001A2B0B" w:rsidRPr="001E4538">
          <w:rPr>
            <w:rStyle w:val="Hyperlink"/>
            <w:rFonts w:hint="eastAsia"/>
            <w:noProof/>
            <w:rtl/>
            <w:lang w:bidi="ar-AE"/>
          </w:rPr>
          <w:t>سوار</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وان</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تحمل</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داشته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رعا</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وانات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کوتاه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کرده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Toc442122509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0" w:history="1">
        <w:r w:rsidR="001A2B0B" w:rsidRPr="001E4538">
          <w:rPr>
            <w:rStyle w:val="Hyperlink"/>
            <w:noProof/>
            <w:rtl/>
            <w:lang w:bidi="ar-AE"/>
          </w:rPr>
          <w:t xml:space="preserve">169-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إعانةِ</w:t>
        </w:r>
        <w:r w:rsidR="001A2B0B" w:rsidRPr="001E4538">
          <w:rPr>
            <w:rStyle w:val="Hyperlink"/>
            <w:noProof/>
            <w:rtl/>
            <w:lang w:bidi="ar-AE"/>
          </w:rPr>
          <w:t xml:space="preserve"> </w:t>
        </w:r>
        <w:r w:rsidR="001A2B0B" w:rsidRPr="001E4538">
          <w:rPr>
            <w:rStyle w:val="Hyperlink"/>
            <w:rFonts w:hint="eastAsia"/>
            <w:noProof/>
            <w:rtl/>
            <w:lang w:bidi="ar-AE"/>
          </w:rPr>
          <w:t>الرفيقِ</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کمک</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همسفر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2" w:history="1">
        <w:r w:rsidR="001A2B0B" w:rsidRPr="001E4538">
          <w:rPr>
            <w:rStyle w:val="Hyperlink"/>
            <w:noProof/>
            <w:rtl/>
            <w:lang w:bidi="ar-AE"/>
          </w:rPr>
          <w:t xml:space="preserve">170-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ركب</w:t>
        </w:r>
        <w:r w:rsidR="001A2B0B" w:rsidRPr="001E4538">
          <w:rPr>
            <w:rStyle w:val="Hyperlink"/>
            <w:noProof/>
            <w:rtl/>
            <w:lang w:bidi="ar-AE"/>
          </w:rPr>
          <w:t xml:space="preserve"> </w:t>
        </w:r>
        <w:r w:rsidR="001A2B0B" w:rsidRPr="001E4538">
          <w:rPr>
            <w:rStyle w:val="Hyperlink"/>
            <w:rFonts w:hint="eastAsia"/>
            <w:noProof/>
            <w:rtl/>
            <w:lang w:bidi="ar-AE"/>
          </w:rPr>
          <w:t>الدابة</w:t>
        </w:r>
        <w:r w:rsidR="001A2B0B" w:rsidRPr="001E4538">
          <w:rPr>
            <w:rStyle w:val="Hyperlink"/>
            <w:noProof/>
            <w:rtl/>
            <w:lang w:bidi="ar-AE"/>
          </w:rPr>
          <w:t xml:space="preserve"> </w:t>
        </w:r>
        <w:r w:rsidR="001A2B0B" w:rsidRPr="001E4538">
          <w:rPr>
            <w:rStyle w:val="Hyperlink"/>
            <w:rFonts w:hint="eastAsia"/>
            <w:noProof/>
            <w:rtl/>
            <w:lang w:bidi="ar-AE"/>
          </w:rPr>
          <w:t>للسفرِ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سوار</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4" w:history="1">
        <w:r w:rsidR="001A2B0B" w:rsidRPr="001E4538">
          <w:rPr>
            <w:rStyle w:val="Hyperlink"/>
            <w:noProof/>
            <w:rtl/>
            <w:lang w:bidi="ar-AE"/>
          </w:rPr>
          <w:t xml:space="preserve">171-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تكبير</w:t>
        </w:r>
        <w:r w:rsidR="001A2B0B" w:rsidRPr="001E4538">
          <w:rPr>
            <w:rStyle w:val="Hyperlink"/>
            <w:noProof/>
            <w:rtl/>
            <w:lang w:bidi="ar-AE"/>
          </w:rPr>
          <w:t xml:space="preserve"> </w:t>
        </w:r>
        <w:r w:rsidR="001A2B0B" w:rsidRPr="001E4538">
          <w:rPr>
            <w:rStyle w:val="Hyperlink"/>
            <w:rFonts w:hint="eastAsia"/>
            <w:noProof/>
            <w:rtl/>
            <w:lang w:bidi="ar-AE"/>
          </w:rPr>
          <w:t>الـمسافر</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صعد</w:t>
        </w:r>
        <w:r w:rsidR="001A2B0B" w:rsidRPr="001E4538">
          <w:rPr>
            <w:rStyle w:val="Hyperlink"/>
            <w:noProof/>
            <w:rtl/>
            <w:lang w:bidi="ar-AE"/>
          </w:rPr>
          <w:t xml:space="preserve"> </w:t>
        </w:r>
        <w:r w:rsidR="001A2B0B" w:rsidRPr="001E4538">
          <w:rPr>
            <w:rStyle w:val="Hyperlink"/>
            <w:rFonts w:hint="eastAsia"/>
            <w:noProof/>
            <w:rtl/>
            <w:lang w:bidi="ar-AE"/>
          </w:rPr>
          <w:t>الثنايا</w:t>
        </w:r>
        <w:r w:rsidR="001A2B0B" w:rsidRPr="001E4538">
          <w:rPr>
            <w:rStyle w:val="Hyperlink"/>
            <w:noProof/>
            <w:rtl/>
            <w:lang w:bidi="ar-AE"/>
          </w:rPr>
          <w:t xml:space="preserve"> </w:t>
        </w:r>
        <w:r w:rsidR="001A2B0B" w:rsidRPr="001E4538">
          <w:rPr>
            <w:rStyle w:val="Hyperlink"/>
            <w:rFonts w:hint="eastAsia"/>
            <w:noProof/>
            <w:rtl/>
            <w:lang w:bidi="ar-AE"/>
          </w:rPr>
          <w:t>وشبهها</w:t>
        </w:r>
        <w:r w:rsidR="001A2B0B" w:rsidRPr="001E4538">
          <w:rPr>
            <w:rStyle w:val="Hyperlink"/>
            <w:noProof/>
            <w:rtl/>
            <w:lang w:bidi="ar-AE"/>
          </w:rPr>
          <w:t xml:space="preserve"> </w:t>
        </w:r>
        <w:r w:rsidR="001A2B0B" w:rsidRPr="001E4538">
          <w:rPr>
            <w:rStyle w:val="Hyperlink"/>
            <w:rFonts w:hint="eastAsia"/>
            <w:noProof/>
            <w:rtl/>
            <w:lang w:bidi="ar-AE"/>
          </w:rPr>
          <w:t>وتسبيحه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هبط</w:t>
        </w:r>
        <w:r w:rsidR="001A2B0B" w:rsidRPr="001E4538">
          <w:rPr>
            <w:rStyle w:val="Hyperlink"/>
            <w:noProof/>
            <w:rtl/>
            <w:lang w:bidi="ar-AE"/>
          </w:rPr>
          <w:t xml:space="preserve"> </w:t>
        </w:r>
        <w:r w:rsidR="001A2B0B" w:rsidRPr="001E4538">
          <w:rPr>
            <w:rStyle w:val="Hyperlink"/>
            <w:rFonts w:hint="eastAsia"/>
            <w:noProof/>
            <w:rtl/>
            <w:lang w:bidi="ar-AE"/>
          </w:rPr>
          <w:t>الأودية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sidRPr="001E4538">
          <w:rPr>
            <w:rStyle w:val="Hyperlink"/>
            <w:noProof/>
            <w:rtl/>
            <w:lang w:bidi="ar-AE"/>
          </w:rPr>
          <w:t xml:space="preserve"> </w:t>
        </w:r>
        <w:r w:rsidR="001A2B0B" w:rsidRPr="001E4538">
          <w:rPr>
            <w:rStyle w:val="Hyperlink"/>
            <w:rFonts w:hint="eastAsia"/>
            <w:noProof/>
            <w:rtl/>
            <w:lang w:bidi="ar-AE"/>
          </w:rPr>
          <w:t>والنهي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الـمبالغة</w:t>
        </w:r>
        <w:r w:rsidR="001A2B0B" w:rsidRPr="001E4538">
          <w:rPr>
            <w:rStyle w:val="Hyperlink"/>
            <w:noProof/>
            <w:rtl/>
            <w:lang w:bidi="ar-AE"/>
          </w:rPr>
          <w:t xml:space="preserve"> </w:t>
        </w:r>
        <w:r w:rsidR="001A2B0B" w:rsidRPr="001E4538">
          <w:rPr>
            <w:rStyle w:val="Hyperlink"/>
            <w:rFonts w:hint="eastAsia"/>
            <w:noProof/>
            <w:rtl/>
            <w:lang w:bidi="ar-AE"/>
          </w:rPr>
          <w:t>برفع</w:t>
        </w:r>
        <w:r w:rsidR="001A2B0B" w:rsidRPr="001E4538">
          <w:rPr>
            <w:rStyle w:val="Hyperlink"/>
            <w:noProof/>
            <w:rtl/>
            <w:lang w:bidi="ar-AE"/>
          </w:rPr>
          <w:t xml:space="preserve"> </w:t>
        </w:r>
        <w:r w:rsidR="001A2B0B" w:rsidRPr="001E4538">
          <w:rPr>
            <w:rStyle w:val="Hyperlink"/>
            <w:rFonts w:hint="eastAsia"/>
            <w:noProof/>
            <w:rtl/>
            <w:lang w:bidi="ar-AE"/>
          </w:rPr>
          <w:t>الصوت</w:t>
        </w:r>
        <w:r w:rsidR="001A2B0B" w:rsidRPr="001E4538">
          <w:rPr>
            <w:rStyle w:val="Hyperlink"/>
            <w:noProof/>
            <w:rtl/>
            <w:lang w:bidi="ar-AE"/>
          </w:rPr>
          <w:t xml:space="preserve"> </w:t>
        </w:r>
        <w:r w:rsidR="001A2B0B" w:rsidRPr="001E4538">
          <w:rPr>
            <w:rStyle w:val="Hyperlink"/>
            <w:rFonts w:hint="eastAsia"/>
            <w:noProof/>
            <w:rtl/>
            <w:lang w:bidi="ar-AE"/>
          </w:rPr>
          <w:t>بالتكبير</w:t>
        </w:r>
        <w:r w:rsidR="001A2B0B" w:rsidRPr="001E4538">
          <w:rPr>
            <w:rStyle w:val="Hyperlink"/>
            <w:noProof/>
            <w:rtl/>
            <w:lang w:bidi="ar-AE"/>
          </w:rPr>
          <w:t xml:space="preserve"> </w:t>
        </w:r>
        <w:r w:rsidR="001A2B0B" w:rsidRPr="001E4538">
          <w:rPr>
            <w:rStyle w:val="Hyperlink"/>
            <w:rFonts w:hint="eastAsia"/>
            <w:noProof/>
            <w:rtl/>
            <w:lang w:bidi="ar-AE"/>
          </w:rPr>
          <w:t>ونحوه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تکب</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مسافر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گردنه‌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تند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بالا</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رود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تسب</w:t>
        </w:r>
        <w:r w:rsidR="001A2B0B" w:rsidRPr="001E4538">
          <w:rPr>
            <w:rStyle w:val="Hyperlink"/>
            <w:rFonts w:hint="cs"/>
            <w:noProof/>
            <w:rtl/>
            <w:lang w:bidi="ar-AE"/>
          </w:rPr>
          <w:t>ی</w:t>
        </w:r>
        <w:r w:rsidR="001A2B0B" w:rsidRPr="001E4538">
          <w:rPr>
            <w:rStyle w:val="Hyperlink"/>
            <w:rFonts w:hint="eastAsia"/>
            <w:noProof/>
            <w:rtl/>
            <w:lang w:bidi="ar-AE"/>
          </w:rPr>
          <w:t>ح</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دره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شبه</w:t>
        </w:r>
        <w:r w:rsidR="001A2B0B" w:rsidRPr="001E4538">
          <w:rPr>
            <w:rStyle w:val="Hyperlink"/>
            <w:noProof/>
            <w:rtl/>
            <w:lang w:bidi="ar-AE"/>
          </w:rPr>
          <w:t xml:space="preserve"> </w:t>
        </w:r>
        <w:r w:rsidR="001A2B0B" w:rsidRPr="001E4538">
          <w:rPr>
            <w:rStyle w:val="Hyperlink"/>
            <w:rFonts w:hint="eastAsia"/>
            <w:noProof/>
            <w:rtl/>
            <w:lang w:bidi="ar-AE"/>
          </w:rPr>
          <w:t>دره‌ا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پا</w:t>
        </w:r>
        <w:r w:rsidR="001A2B0B" w:rsidRPr="001E4538">
          <w:rPr>
            <w:rStyle w:val="Hyperlink"/>
            <w:rFonts w:hint="cs"/>
            <w:noProof/>
            <w:rtl/>
            <w:lang w:bidi="ar-AE"/>
          </w:rPr>
          <w:t>یی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آ</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منع</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مبالغه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بلند</w:t>
        </w:r>
        <w:r w:rsidR="001A2B0B" w:rsidRPr="001E4538">
          <w:rPr>
            <w:rStyle w:val="Hyperlink"/>
            <w:noProof/>
            <w:rtl/>
            <w:lang w:bidi="ar-AE"/>
          </w:rPr>
          <w:t xml:space="preserve"> </w:t>
        </w:r>
        <w:r w:rsidR="001A2B0B" w:rsidRPr="001E4538">
          <w:rPr>
            <w:rStyle w:val="Hyperlink"/>
            <w:rFonts w:hint="eastAsia"/>
            <w:noProof/>
            <w:rtl/>
            <w:lang w:bidi="ar-AE"/>
          </w:rPr>
          <w:t>نمودن</w:t>
        </w:r>
        <w:r w:rsidR="001A2B0B" w:rsidRPr="001E4538">
          <w:rPr>
            <w:rStyle w:val="Hyperlink"/>
            <w:noProof/>
            <w:rtl/>
            <w:lang w:bidi="ar-AE"/>
          </w:rPr>
          <w:t xml:space="preserve"> </w:t>
        </w:r>
        <w:r w:rsidR="001A2B0B" w:rsidRPr="001E4538">
          <w:rPr>
            <w:rStyle w:val="Hyperlink"/>
            <w:rFonts w:hint="eastAsia"/>
            <w:noProof/>
            <w:rtl/>
            <w:lang w:bidi="ar-AE"/>
          </w:rPr>
          <w:t>صدا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تکب</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6" w:history="1">
        <w:r w:rsidR="001A2B0B" w:rsidRPr="001E4538">
          <w:rPr>
            <w:rStyle w:val="Hyperlink"/>
            <w:noProof/>
            <w:rtl/>
            <w:lang w:bidi="ar-AE"/>
          </w:rPr>
          <w:t xml:space="preserve">172-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الدعاء</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السفر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8" w:history="1">
        <w:r w:rsidR="001A2B0B" w:rsidRPr="001E4538">
          <w:rPr>
            <w:rStyle w:val="Hyperlink"/>
            <w:noProof/>
            <w:rtl/>
            <w:lang w:bidi="ar-AE"/>
          </w:rPr>
          <w:t xml:space="preserve">173-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يدعو</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خاف</w:t>
        </w:r>
        <w:r w:rsidR="001A2B0B" w:rsidRPr="001E4538">
          <w:rPr>
            <w:rStyle w:val="Hyperlink"/>
            <w:noProof/>
            <w:rtl/>
            <w:lang w:bidi="ar-AE"/>
          </w:rPr>
          <w:t xml:space="preserve"> </w:t>
        </w:r>
        <w:r w:rsidR="001A2B0B" w:rsidRPr="001E4538">
          <w:rPr>
            <w:rStyle w:val="Hyperlink"/>
            <w:rFonts w:hint="eastAsia"/>
            <w:noProof/>
            <w:rtl/>
            <w:lang w:bidi="ar-AE"/>
          </w:rPr>
          <w:t>ناساً</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غيرهم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1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ترس</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گروه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آنان</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خواند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Toc442122519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0" w:history="1">
        <w:r w:rsidR="001A2B0B" w:rsidRPr="001E4538">
          <w:rPr>
            <w:rStyle w:val="Hyperlink"/>
            <w:noProof/>
            <w:rtl/>
            <w:lang w:bidi="ar-AE"/>
          </w:rPr>
          <w:t xml:space="preserve">174-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نزل</w:t>
        </w:r>
        <w:r w:rsidR="001A2B0B" w:rsidRPr="001E4538">
          <w:rPr>
            <w:rStyle w:val="Hyperlink"/>
            <w:noProof/>
            <w:rtl/>
            <w:lang w:bidi="ar-AE"/>
          </w:rPr>
          <w:t xml:space="preserve"> </w:t>
        </w:r>
        <w:r w:rsidR="001A2B0B" w:rsidRPr="001E4538">
          <w:rPr>
            <w:rStyle w:val="Hyperlink"/>
            <w:rFonts w:hint="eastAsia"/>
            <w:noProof/>
            <w:rtl/>
            <w:lang w:bidi="ar-AE"/>
          </w:rPr>
          <w:t>منزلاً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اده</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توقف</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مکان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2" w:history="1">
        <w:r w:rsidR="001A2B0B" w:rsidRPr="001E4538">
          <w:rPr>
            <w:rStyle w:val="Hyperlink"/>
            <w:noProof/>
            <w:rtl/>
            <w:lang w:bidi="ar-AE"/>
          </w:rPr>
          <w:t xml:space="preserve">175-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تعجيل</w:t>
        </w:r>
        <w:r w:rsidR="001A2B0B" w:rsidRPr="001E4538">
          <w:rPr>
            <w:rStyle w:val="Hyperlink"/>
            <w:noProof/>
            <w:rtl/>
            <w:lang w:bidi="ar-AE"/>
          </w:rPr>
          <w:t xml:space="preserve"> </w:t>
        </w:r>
        <w:r w:rsidR="001A2B0B" w:rsidRPr="001E4538">
          <w:rPr>
            <w:rStyle w:val="Hyperlink"/>
            <w:rFonts w:hint="eastAsia"/>
            <w:noProof/>
            <w:rtl/>
            <w:lang w:bidi="ar-AE"/>
          </w:rPr>
          <w:t>الـمسافر</w:t>
        </w:r>
        <w:r w:rsidR="001A2B0B" w:rsidRPr="001E4538">
          <w:rPr>
            <w:rStyle w:val="Hyperlink"/>
            <w:noProof/>
            <w:rtl/>
            <w:lang w:bidi="ar-AE"/>
          </w:rPr>
          <w:t xml:space="preserve"> </w:t>
        </w:r>
        <w:r w:rsidR="001A2B0B" w:rsidRPr="001E4538">
          <w:rPr>
            <w:rStyle w:val="Hyperlink"/>
            <w:rFonts w:hint="eastAsia"/>
            <w:noProof/>
            <w:rtl/>
            <w:lang w:bidi="ar-AE"/>
          </w:rPr>
          <w:t>الرجوع</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أهله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قضى</w:t>
        </w:r>
        <w:r w:rsidR="001A2B0B" w:rsidRPr="001E4538">
          <w:rPr>
            <w:rStyle w:val="Hyperlink"/>
            <w:noProof/>
            <w:rtl/>
            <w:lang w:bidi="ar-AE"/>
          </w:rPr>
          <w:t xml:space="preserve"> </w:t>
        </w:r>
        <w:r w:rsidR="001A2B0B" w:rsidRPr="001E4538">
          <w:rPr>
            <w:rStyle w:val="Hyperlink"/>
            <w:rFonts w:hint="eastAsia"/>
            <w:noProof/>
            <w:rtl/>
            <w:lang w:bidi="ar-AE"/>
          </w:rPr>
          <w:t>حاجته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3" w:history="1">
        <w:r w:rsidR="001A2B0B" w:rsidRPr="001E4538">
          <w:rPr>
            <w:rStyle w:val="Hyperlink"/>
            <w:rFonts w:hint="eastAsia"/>
            <w:noProof/>
            <w:spacing w:val="-4"/>
            <w:rtl/>
            <w:lang w:bidi="ar-AE"/>
          </w:rPr>
          <w:t>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استحباب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تعج</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ل</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مسافر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در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بازگشتن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به‌سو</w:t>
        </w:r>
        <w:r w:rsidR="001A2B0B" w:rsidRPr="001E4538">
          <w:rPr>
            <w:rStyle w:val="Hyperlink"/>
            <w:rFonts w:hint="cs"/>
            <w:noProof/>
            <w:spacing w:val="-4"/>
            <w:rtl/>
            <w:lang w:bidi="ar-AE"/>
          </w:rPr>
          <w:t>ی</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خانواده‌اش</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وقت</w:t>
        </w:r>
        <w:r w:rsidR="001A2B0B" w:rsidRPr="001E4538">
          <w:rPr>
            <w:rStyle w:val="Hyperlink"/>
            <w:rFonts w:hint="cs"/>
            <w:noProof/>
            <w:spacing w:val="-4"/>
            <w:rtl/>
            <w:lang w:bidi="ar-AE"/>
          </w:rPr>
          <w:t>ی</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که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کارش</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تمام</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4" w:history="1">
        <w:r w:rsidR="001A2B0B" w:rsidRPr="001E4538">
          <w:rPr>
            <w:rStyle w:val="Hyperlink"/>
            <w:noProof/>
            <w:rtl/>
            <w:lang w:bidi="ar-AE"/>
          </w:rPr>
          <w:t xml:space="preserve">176-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القدوم</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أهله</w:t>
        </w:r>
        <w:r w:rsidR="001A2B0B" w:rsidRPr="001E4538">
          <w:rPr>
            <w:rStyle w:val="Hyperlink"/>
            <w:noProof/>
            <w:rtl/>
            <w:lang w:bidi="ar-AE"/>
          </w:rPr>
          <w:t xml:space="preserve"> </w:t>
        </w:r>
        <w:r w:rsidR="001A2B0B" w:rsidRPr="001E4538">
          <w:rPr>
            <w:rStyle w:val="Hyperlink"/>
            <w:rFonts w:hint="eastAsia"/>
            <w:noProof/>
            <w:rtl/>
            <w:lang w:bidi="ar-AE"/>
          </w:rPr>
          <w:t>نـهاراً</w:t>
        </w:r>
        <w:r w:rsidR="001A2B0B" w:rsidRPr="001E4538">
          <w:rPr>
            <w:rStyle w:val="Hyperlink"/>
            <w:noProof/>
            <w:rtl/>
            <w:lang w:bidi="ar-AE"/>
          </w:rPr>
          <w:t xml:space="preserve"> </w:t>
        </w:r>
        <w:r w:rsidR="001A2B0B" w:rsidRPr="001E4538">
          <w:rPr>
            <w:rStyle w:val="Hyperlink"/>
            <w:rFonts w:hint="eastAsia"/>
            <w:noProof/>
            <w:rtl/>
            <w:lang w:bidi="ar-AE"/>
          </w:rPr>
          <w:t>وكراهته</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الليل</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حاجة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خانه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نزد</w:t>
        </w:r>
        <w:r w:rsidR="001A2B0B" w:rsidRPr="001E4538">
          <w:rPr>
            <w:rStyle w:val="Hyperlink"/>
            <w:noProof/>
            <w:rtl/>
            <w:lang w:bidi="ar-AE"/>
          </w:rPr>
          <w:t xml:space="preserve"> </w:t>
        </w:r>
        <w:r w:rsidR="001A2B0B" w:rsidRPr="001E4538">
          <w:rPr>
            <w:rStyle w:val="Hyperlink"/>
            <w:rFonts w:hint="eastAsia"/>
            <w:noProof/>
            <w:rtl/>
            <w:lang w:bidi="ar-AE"/>
          </w:rPr>
          <w:t>خانواده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بازم</w:t>
        </w:r>
        <w:r w:rsidR="001A2B0B" w:rsidRPr="001E4538">
          <w:rPr>
            <w:rStyle w:val="Hyperlink"/>
            <w:rFonts w:hint="cs"/>
            <w:noProof/>
            <w:rtl/>
            <w:lang w:bidi="ar-AE"/>
          </w:rPr>
          <w:t>ی‌</w:t>
        </w:r>
        <w:r w:rsidR="001A2B0B" w:rsidRPr="001E4538">
          <w:rPr>
            <w:rStyle w:val="Hyperlink"/>
            <w:rFonts w:hint="eastAsia"/>
            <w:noProof/>
            <w:rtl/>
            <w:lang w:bidi="ar-AE"/>
          </w:rPr>
          <w:t>گردد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ضرورت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6" w:history="1">
        <w:r w:rsidR="001A2B0B" w:rsidRPr="001E4538">
          <w:rPr>
            <w:rStyle w:val="Hyperlink"/>
            <w:noProof/>
            <w:rtl/>
            <w:lang w:bidi="ar-AE"/>
          </w:rPr>
          <w:t xml:space="preserve">177-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رجع</w:t>
        </w:r>
        <w:r w:rsidR="001A2B0B" w:rsidRPr="001E4538">
          <w:rPr>
            <w:rStyle w:val="Hyperlink"/>
            <w:noProof/>
            <w:rtl/>
            <w:lang w:bidi="ar-AE"/>
          </w:rPr>
          <w:t xml:space="preserve"> </w:t>
        </w:r>
        <w:r w:rsidR="001A2B0B" w:rsidRPr="001E4538">
          <w:rPr>
            <w:rStyle w:val="Hyperlink"/>
            <w:rFonts w:hint="eastAsia"/>
            <w:noProof/>
            <w:rtl/>
            <w:lang w:bidi="ar-AE"/>
          </w:rPr>
          <w:t>وإذا</w:t>
        </w:r>
        <w:r w:rsidR="001A2B0B" w:rsidRPr="001E4538">
          <w:rPr>
            <w:rStyle w:val="Hyperlink"/>
            <w:noProof/>
            <w:rtl/>
            <w:lang w:bidi="ar-AE"/>
          </w:rPr>
          <w:t xml:space="preserve"> </w:t>
        </w:r>
        <w:r w:rsidR="001A2B0B" w:rsidRPr="001E4538">
          <w:rPr>
            <w:rStyle w:val="Hyperlink"/>
            <w:rFonts w:hint="eastAsia"/>
            <w:noProof/>
            <w:rtl/>
            <w:lang w:bidi="ar-AE"/>
          </w:rPr>
          <w:t>رأى</w:t>
        </w:r>
        <w:r w:rsidR="001A2B0B" w:rsidRPr="001E4538">
          <w:rPr>
            <w:rStyle w:val="Hyperlink"/>
            <w:noProof/>
            <w:rtl/>
            <w:lang w:bidi="ar-AE"/>
          </w:rPr>
          <w:t xml:space="preserve"> </w:t>
        </w:r>
        <w:r w:rsidR="001A2B0B" w:rsidRPr="001E4538">
          <w:rPr>
            <w:rStyle w:val="Hyperlink"/>
            <w:rFonts w:hint="eastAsia"/>
            <w:noProof/>
            <w:rtl/>
            <w:lang w:bidi="ar-AE"/>
          </w:rPr>
          <w:t>بلدته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بازگشتن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شهر</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8" w:history="1">
        <w:r w:rsidR="001A2B0B" w:rsidRPr="001E4538">
          <w:rPr>
            <w:rStyle w:val="Hyperlink"/>
            <w:noProof/>
            <w:rtl/>
            <w:lang w:bidi="ar-AE"/>
          </w:rPr>
          <w:t xml:space="preserve">178-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ابتداء</w:t>
        </w:r>
        <w:r w:rsidR="001A2B0B" w:rsidRPr="001E4538">
          <w:rPr>
            <w:rStyle w:val="Hyperlink"/>
            <w:noProof/>
            <w:rtl/>
            <w:lang w:bidi="ar-AE"/>
          </w:rPr>
          <w:t xml:space="preserve"> </w:t>
        </w:r>
        <w:r w:rsidR="001A2B0B" w:rsidRPr="001E4538">
          <w:rPr>
            <w:rStyle w:val="Hyperlink"/>
            <w:rFonts w:hint="eastAsia"/>
            <w:noProof/>
            <w:rtl/>
            <w:lang w:bidi="ar-AE"/>
          </w:rPr>
          <w:t>القادم</w:t>
        </w:r>
        <w:r w:rsidR="001A2B0B" w:rsidRPr="001E4538">
          <w:rPr>
            <w:rStyle w:val="Hyperlink"/>
            <w:noProof/>
            <w:rtl/>
            <w:lang w:bidi="ar-AE"/>
          </w:rPr>
          <w:t xml:space="preserve"> </w:t>
        </w:r>
        <w:r w:rsidR="001A2B0B" w:rsidRPr="001E4538">
          <w:rPr>
            <w:rStyle w:val="Hyperlink"/>
            <w:rFonts w:hint="eastAsia"/>
            <w:noProof/>
            <w:rtl/>
            <w:lang w:bidi="ar-AE"/>
          </w:rPr>
          <w:t>بالـمسجد</w:t>
        </w:r>
        <w:r w:rsidR="001A2B0B" w:rsidRPr="001E4538">
          <w:rPr>
            <w:rStyle w:val="Hyperlink"/>
            <w:noProof/>
            <w:rtl/>
            <w:lang w:bidi="ar-AE"/>
          </w:rPr>
          <w:t xml:space="preserve"> </w:t>
        </w:r>
        <w:r w:rsidR="001A2B0B" w:rsidRPr="001E4538">
          <w:rPr>
            <w:rStyle w:val="Hyperlink"/>
            <w:rFonts w:hint="eastAsia"/>
            <w:noProof/>
            <w:rtl/>
            <w:lang w:bidi="ar-AE"/>
          </w:rPr>
          <w:t>الذي</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جواره</w:t>
        </w:r>
        <w:r w:rsidR="001A2B0B" w:rsidRPr="001E4538">
          <w:rPr>
            <w:rStyle w:val="Hyperlink"/>
            <w:noProof/>
            <w:rtl/>
            <w:lang w:bidi="ar-AE"/>
          </w:rPr>
          <w:t xml:space="preserve"> </w:t>
        </w:r>
        <w:r w:rsidR="001A2B0B" w:rsidRPr="001E4538">
          <w:rPr>
            <w:rStyle w:val="Hyperlink"/>
            <w:rFonts w:hint="eastAsia"/>
            <w:noProof/>
            <w:rtl/>
            <w:lang w:bidi="ar-AE"/>
          </w:rPr>
          <w:t>وصلاته</w:t>
        </w:r>
        <w:r w:rsidR="001A2B0B" w:rsidRPr="001E4538">
          <w:rPr>
            <w:rStyle w:val="Hyperlink"/>
            <w:noProof/>
            <w:rtl/>
            <w:lang w:bidi="ar-AE"/>
          </w:rPr>
          <w:t xml:space="preserve"> </w:t>
        </w:r>
        <w:r w:rsidR="001A2B0B" w:rsidRPr="001E4538">
          <w:rPr>
            <w:rStyle w:val="Hyperlink"/>
            <w:rFonts w:hint="eastAsia"/>
            <w:noProof/>
            <w:rtl/>
            <w:lang w:bidi="ar-AE"/>
          </w:rPr>
          <w:t>فيه</w:t>
        </w:r>
        <w:r w:rsidR="001A2B0B" w:rsidRPr="001E4538">
          <w:rPr>
            <w:rStyle w:val="Hyperlink"/>
            <w:noProof/>
            <w:rtl/>
            <w:lang w:bidi="ar-AE"/>
          </w:rPr>
          <w:t xml:space="preserve"> </w:t>
        </w:r>
        <w:r w:rsidR="001A2B0B" w:rsidRPr="001E4538">
          <w:rPr>
            <w:rStyle w:val="Hyperlink"/>
            <w:rFonts w:hint="eastAsia"/>
            <w:noProof/>
            <w:rtl/>
            <w:lang w:bidi="ar-AE"/>
          </w:rPr>
          <w:t>ركعتين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2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ن‌که</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بازگشتن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ابتدا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نزد</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منزل</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برود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بگزارد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سپس</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خانه</w:t>
        </w:r>
        <w:r w:rsidR="001A2B0B" w:rsidRPr="001E4538">
          <w:rPr>
            <w:rStyle w:val="Hyperlink"/>
            <w:noProof/>
            <w:rtl/>
            <w:lang w:bidi="ar-AE"/>
          </w:rPr>
          <w:t xml:space="preserve"> </w:t>
        </w:r>
        <w:r w:rsidR="001A2B0B" w:rsidRPr="001E4538">
          <w:rPr>
            <w:rStyle w:val="Hyperlink"/>
            <w:rFonts w:hint="eastAsia"/>
            <w:noProof/>
            <w:rtl/>
            <w:lang w:bidi="ar-AE"/>
          </w:rPr>
          <w:t>برود</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Toc442122529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69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0" w:history="1">
        <w:r w:rsidR="001A2B0B" w:rsidRPr="001E4538">
          <w:rPr>
            <w:rStyle w:val="Hyperlink"/>
            <w:noProof/>
            <w:rtl/>
            <w:lang w:bidi="ar-AE"/>
          </w:rPr>
          <w:t xml:space="preserve">179-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سفر</w:t>
        </w:r>
        <w:r w:rsidR="001A2B0B" w:rsidRPr="001E4538">
          <w:rPr>
            <w:rStyle w:val="Hyperlink"/>
            <w:noProof/>
            <w:rtl/>
            <w:lang w:bidi="ar-AE"/>
          </w:rPr>
          <w:t xml:space="preserve"> </w:t>
        </w:r>
        <w:r w:rsidR="001A2B0B" w:rsidRPr="001E4538">
          <w:rPr>
            <w:rStyle w:val="Hyperlink"/>
            <w:rFonts w:hint="eastAsia"/>
            <w:noProof/>
            <w:rtl/>
            <w:lang w:bidi="ar-AE"/>
          </w:rPr>
          <w:t>الـمرأة</w:t>
        </w:r>
        <w:r w:rsidR="001A2B0B" w:rsidRPr="001E4538">
          <w:rPr>
            <w:rStyle w:val="Hyperlink"/>
            <w:noProof/>
            <w:rtl/>
            <w:lang w:bidi="ar-AE"/>
          </w:rPr>
          <w:t xml:space="preserve"> </w:t>
        </w:r>
        <w:r w:rsidR="001A2B0B" w:rsidRPr="001E4538">
          <w:rPr>
            <w:rStyle w:val="Hyperlink"/>
            <w:rFonts w:hint="eastAsia"/>
            <w:noProof/>
            <w:rtl/>
            <w:lang w:bidi="ar-AE"/>
          </w:rPr>
          <w:t>وحدها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مسافرت</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تنها</w:t>
        </w:r>
        <w:r w:rsidR="001A2B0B" w:rsidRPr="001E4538">
          <w:rPr>
            <w:rStyle w:val="Hyperlink"/>
            <w:rFonts w:hint="cs"/>
            <w:noProof/>
            <w:rtl/>
            <w:lang w:bidi="ar-AE"/>
          </w:rPr>
          <w:t>یی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70</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532"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نهم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فضا</w:t>
        </w:r>
        <w:r w:rsidR="001A2B0B" w:rsidRPr="001E4538">
          <w:rPr>
            <w:rStyle w:val="Hyperlink"/>
            <w:rFonts w:hint="cs"/>
            <w:rtl/>
            <w:lang w:bidi="ar-AE"/>
          </w:rPr>
          <w:t>ی</w:t>
        </w:r>
        <w:r w:rsidR="001A2B0B" w:rsidRPr="001E4538">
          <w:rPr>
            <w:rStyle w:val="Hyperlink"/>
            <w:rFonts w:hint="eastAsia"/>
            <w:rtl/>
            <w:lang w:bidi="ar-AE"/>
          </w:rPr>
          <w:t>ل</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Toc442122532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71</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3" w:history="1">
        <w:r w:rsidR="001A2B0B" w:rsidRPr="001E4538">
          <w:rPr>
            <w:rStyle w:val="Hyperlink"/>
            <w:noProof/>
            <w:rtl/>
            <w:lang w:bidi="ar-AE"/>
          </w:rPr>
          <w:t xml:space="preserve">180-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قراءة</w:t>
        </w:r>
        <w:r w:rsidR="001A2B0B" w:rsidRPr="001E4538">
          <w:rPr>
            <w:rStyle w:val="Hyperlink"/>
            <w:noProof/>
            <w:rtl/>
            <w:lang w:bidi="ar-AE"/>
          </w:rPr>
          <w:t xml:space="preserve"> </w:t>
        </w:r>
        <w:r w:rsidR="001A2B0B" w:rsidRPr="001E4538">
          <w:rPr>
            <w:rStyle w:val="Hyperlink"/>
            <w:rFonts w:hint="eastAsia"/>
            <w:noProof/>
            <w:rtl/>
            <w:lang w:bidi="ar-AE"/>
          </w:rPr>
          <w:t>القرآن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قرائت</w:t>
        </w:r>
        <w:r w:rsidR="001A2B0B" w:rsidRPr="001E4538">
          <w:rPr>
            <w:rStyle w:val="Hyperlink"/>
            <w:noProof/>
            <w:rtl/>
            <w:lang w:bidi="ar-AE"/>
          </w:rPr>
          <w:t xml:space="preserve"> </w:t>
        </w:r>
        <w:r w:rsidR="001A2B0B" w:rsidRPr="001E4538">
          <w:rPr>
            <w:rStyle w:val="Hyperlink"/>
            <w:rFonts w:hint="eastAsia"/>
            <w:noProof/>
            <w:rtl/>
            <w:lang w:bidi="ar-AE"/>
          </w:rPr>
          <w:t>قرآن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5" w:history="1">
        <w:r w:rsidR="001A2B0B" w:rsidRPr="001E4538">
          <w:rPr>
            <w:rStyle w:val="Hyperlink"/>
            <w:noProof/>
            <w:rtl/>
            <w:lang w:bidi="ar-AE"/>
          </w:rPr>
          <w:t xml:space="preserve">181-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الأمر</w:t>
        </w:r>
        <w:r w:rsidR="001A2B0B" w:rsidRPr="001E4538">
          <w:rPr>
            <w:rStyle w:val="Hyperlink"/>
            <w:noProof/>
            <w:rtl/>
            <w:lang w:bidi="ar-AE"/>
          </w:rPr>
          <w:t xml:space="preserve"> </w:t>
        </w:r>
        <w:r w:rsidR="001A2B0B" w:rsidRPr="001E4538">
          <w:rPr>
            <w:rStyle w:val="Hyperlink"/>
            <w:rFonts w:hint="eastAsia"/>
            <w:noProof/>
            <w:rtl/>
            <w:lang w:bidi="ar-AE"/>
          </w:rPr>
          <w:t>بتعهد</w:t>
        </w:r>
        <w:r w:rsidR="001A2B0B" w:rsidRPr="001E4538">
          <w:rPr>
            <w:rStyle w:val="Hyperlink"/>
            <w:noProof/>
            <w:rtl/>
            <w:lang w:bidi="ar-AE"/>
          </w:rPr>
          <w:t xml:space="preserve"> </w:t>
        </w:r>
        <w:r w:rsidR="001A2B0B" w:rsidRPr="001E4538">
          <w:rPr>
            <w:rStyle w:val="Hyperlink"/>
            <w:rFonts w:hint="eastAsia"/>
            <w:noProof/>
            <w:rtl/>
            <w:lang w:bidi="ar-AE"/>
          </w:rPr>
          <w:t>القرآن</w:t>
        </w:r>
        <w:r w:rsidR="001A2B0B" w:rsidRPr="001E4538">
          <w:rPr>
            <w:rStyle w:val="Hyperlink"/>
            <w:noProof/>
            <w:rtl/>
            <w:lang w:bidi="ar-AE"/>
          </w:rPr>
          <w:t xml:space="preserve"> </w:t>
        </w:r>
        <w:r w:rsidR="001A2B0B" w:rsidRPr="001E4538">
          <w:rPr>
            <w:rStyle w:val="Hyperlink"/>
            <w:rFonts w:hint="eastAsia"/>
            <w:noProof/>
            <w:rtl/>
            <w:lang w:bidi="ar-AE"/>
          </w:rPr>
          <w:t>والتحذير</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تعريضه</w:t>
        </w:r>
        <w:r w:rsidR="001A2B0B" w:rsidRPr="001E4538">
          <w:rPr>
            <w:rStyle w:val="Hyperlink"/>
            <w:noProof/>
            <w:rtl/>
            <w:lang w:bidi="ar-AE"/>
          </w:rPr>
          <w:t xml:space="preserve"> </w:t>
        </w:r>
        <w:r w:rsidR="001A2B0B" w:rsidRPr="001E4538">
          <w:rPr>
            <w:rStyle w:val="Hyperlink"/>
            <w:rFonts w:hint="eastAsia"/>
            <w:noProof/>
            <w:rtl/>
            <w:lang w:bidi="ar-AE"/>
          </w:rPr>
          <w:t>للنسيان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ملازمت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مداومت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تلاوت</w:t>
        </w:r>
        <w:r w:rsidR="001A2B0B" w:rsidRPr="001E4538">
          <w:rPr>
            <w:rStyle w:val="Hyperlink"/>
            <w:noProof/>
            <w:rtl/>
            <w:lang w:bidi="ar-AE"/>
          </w:rPr>
          <w:t xml:space="preserve">) </w:t>
        </w:r>
        <w:r w:rsidR="001A2B0B" w:rsidRPr="001E4538">
          <w:rPr>
            <w:rStyle w:val="Hyperlink"/>
            <w:rFonts w:hint="eastAsia"/>
            <w:noProof/>
            <w:rtl/>
            <w:lang w:bidi="ar-AE"/>
          </w:rPr>
          <w:t>قرآن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پره</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معرض</w:t>
        </w:r>
        <w:r w:rsidR="001A2B0B" w:rsidRPr="001E4538">
          <w:rPr>
            <w:rStyle w:val="Hyperlink"/>
            <w:noProof/>
            <w:rtl/>
            <w:lang w:bidi="ar-AE"/>
          </w:rPr>
          <w:t xml:space="preserve"> </w:t>
        </w:r>
        <w:r w:rsidR="001A2B0B" w:rsidRPr="001E4538">
          <w:rPr>
            <w:rStyle w:val="Hyperlink"/>
            <w:rFonts w:hint="eastAsia"/>
            <w:noProof/>
            <w:rtl/>
            <w:lang w:bidi="ar-AE"/>
          </w:rPr>
          <w:t>فراموش</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قرار</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7" w:history="1">
        <w:r w:rsidR="001A2B0B" w:rsidRPr="001E4538">
          <w:rPr>
            <w:rStyle w:val="Hyperlink"/>
            <w:noProof/>
            <w:rtl/>
            <w:lang w:bidi="ar-AE"/>
          </w:rPr>
          <w:t>182</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استحباب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تحسين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الصَّوت</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بالقرآن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وطلب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القراءة</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من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حَسَن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الصوت</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والاستمـاع</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لـها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صوت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قرائت</w:t>
        </w:r>
        <w:r w:rsidR="001A2B0B" w:rsidRPr="001E4538">
          <w:rPr>
            <w:rStyle w:val="Hyperlink"/>
            <w:noProof/>
            <w:rtl/>
            <w:lang w:bidi="ar-AE"/>
          </w:rPr>
          <w:t xml:space="preserve"> </w:t>
        </w:r>
        <w:r w:rsidR="001A2B0B" w:rsidRPr="001E4538">
          <w:rPr>
            <w:rStyle w:val="Hyperlink"/>
            <w:rFonts w:hint="eastAsia"/>
            <w:noProof/>
            <w:rtl/>
            <w:lang w:bidi="ar-AE"/>
          </w:rPr>
          <w:t>قرآن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درخواست</w:t>
        </w:r>
        <w:r w:rsidR="001A2B0B" w:rsidRPr="001E4538">
          <w:rPr>
            <w:rStyle w:val="Hyperlink"/>
            <w:noProof/>
            <w:rtl/>
            <w:lang w:bidi="ar-AE"/>
          </w:rPr>
          <w:t xml:space="preserve"> </w:t>
        </w:r>
        <w:r w:rsidR="001A2B0B" w:rsidRPr="001E4538">
          <w:rPr>
            <w:rStyle w:val="Hyperlink"/>
            <w:rFonts w:hint="eastAsia"/>
            <w:noProof/>
            <w:rtl/>
            <w:lang w:bidi="ar-AE"/>
          </w:rPr>
          <w:t>قرائت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خوش</w:t>
        </w:r>
        <w:r w:rsidR="001A2B0B" w:rsidRPr="001E4538">
          <w:rPr>
            <w:rStyle w:val="Hyperlink"/>
            <w:noProof/>
            <w:rtl/>
            <w:lang w:bidi="ar-AE"/>
          </w:rPr>
          <w:t xml:space="preserve"> </w:t>
        </w:r>
        <w:r w:rsidR="001A2B0B" w:rsidRPr="001E4538">
          <w:rPr>
            <w:rStyle w:val="Hyperlink"/>
            <w:rFonts w:hint="eastAsia"/>
            <w:noProof/>
            <w:rtl/>
            <w:lang w:bidi="ar-AE"/>
          </w:rPr>
          <w:t>صدا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گوش</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39" w:history="1">
        <w:r w:rsidR="001A2B0B" w:rsidRPr="001E4538">
          <w:rPr>
            <w:rStyle w:val="Hyperlink"/>
            <w:noProof/>
            <w:rtl/>
            <w:lang w:bidi="ar-AE"/>
          </w:rPr>
          <w:t xml:space="preserve">183-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الحثِّ</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سور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آيات</w:t>
        </w:r>
        <w:r w:rsidR="001A2B0B" w:rsidRPr="001E4538">
          <w:rPr>
            <w:rStyle w:val="Hyperlink"/>
            <w:noProof/>
            <w:rtl/>
            <w:lang w:bidi="ar-AE"/>
          </w:rPr>
          <w:t xml:space="preserve"> </w:t>
        </w:r>
        <w:r w:rsidR="001A2B0B" w:rsidRPr="001E4538">
          <w:rPr>
            <w:rStyle w:val="Hyperlink"/>
            <w:rFonts w:hint="eastAsia"/>
            <w:noProof/>
            <w:rtl/>
            <w:lang w:bidi="ar-AE"/>
          </w:rPr>
          <w:t>مخصوصة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Toc442122539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قرائت</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سوره‌ها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w:t>
        </w:r>
        <w:r w:rsidR="001A2B0B" w:rsidRPr="001E4538">
          <w:rPr>
            <w:rStyle w:val="Hyperlink"/>
            <w:rFonts w:hint="cs"/>
            <w:noProof/>
            <w:rtl/>
            <w:lang w:bidi="ar-AE"/>
          </w:rPr>
          <w:t>ی</w:t>
        </w:r>
        <w:r w:rsidR="001A2B0B" w:rsidRPr="001E4538">
          <w:rPr>
            <w:rStyle w:val="Hyperlink"/>
            <w:rFonts w:hint="eastAsia"/>
            <w:noProof/>
            <w:rtl/>
            <w:lang w:bidi="ar-AE"/>
          </w:rPr>
          <w:t>ات</w:t>
        </w:r>
        <w:r w:rsidR="001A2B0B" w:rsidRPr="001E4538">
          <w:rPr>
            <w:rStyle w:val="Hyperlink"/>
            <w:noProof/>
            <w:rtl/>
            <w:lang w:bidi="ar-AE"/>
          </w:rPr>
          <w:t xml:space="preserve"> </w:t>
        </w:r>
        <w:r w:rsidR="001A2B0B" w:rsidRPr="001E4538">
          <w:rPr>
            <w:rStyle w:val="Hyperlink"/>
            <w:rFonts w:hint="eastAsia"/>
            <w:noProof/>
            <w:rtl/>
            <w:lang w:bidi="ar-AE"/>
          </w:rPr>
          <w:t>مخصوص</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77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1" w:history="1">
        <w:r w:rsidR="001A2B0B" w:rsidRPr="001E4538">
          <w:rPr>
            <w:rStyle w:val="Hyperlink"/>
            <w:noProof/>
            <w:rtl/>
            <w:lang w:bidi="ar-AE"/>
          </w:rPr>
          <w:t xml:space="preserve">184-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الاجتمـاع</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القراءة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جمع</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تلاوت</w:t>
        </w:r>
        <w:r w:rsidR="001A2B0B" w:rsidRPr="001E4538">
          <w:rPr>
            <w:rStyle w:val="Hyperlink"/>
            <w:noProof/>
            <w:rtl/>
            <w:lang w:bidi="ar-AE"/>
          </w:rPr>
          <w:t xml:space="preserve"> </w:t>
        </w:r>
        <w:r w:rsidR="001A2B0B" w:rsidRPr="001E4538">
          <w:rPr>
            <w:rStyle w:val="Hyperlink"/>
            <w:rFonts w:hint="eastAsia"/>
            <w:noProof/>
            <w:rtl/>
            <w:lang w:bidi="ar-AE"/>
          </w:rPr>
          <w:t>قرآن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3" w:history="1">
        <w:r w:rsidR="001A2B0B" w:rsidRPr="001E4538">
          <w:rPr>
            <w:rStyle w:val="Hyperlink"/>
            <w:noProof/>
            <w:rtl/>
            <w:lang w:bidi="ar-AE"/>
          </w:rPr>
          <w:t xml:space="preserve">185-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الوضوء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وضو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5" w:history="1">
        <w:r w:rsidR="001A2B0B" w:rsidRPr="001E4538">
          <w:rPr>
            <w:rStyle w:val="Hyperlink"/>
            <w:noProof/>
            <w:rtl/>
            <w:lang w:bidi="ar-AE"/>
          </w:rPr>
          <w:t xml:space="preserve">186-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الأذان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اذان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88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7" w:history="1">
        <w:r w:rsidR="001A2B0B" w:rsidRPr="001E4538">
          <w:rPr>
            <w:rStyle w:val="Hyperlink"/>
            <w:noProof/>
            <w:rtl/>
            <w:lang w:bidi="ar-AE"/>
          </w:rPr>
          <w:t xml:space="preserve">187-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الصلوات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نمازها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49" w:history="1">
        <w:r w:rsidR="001A2B0B" w:rsidRPr="001E4538">
          <w:rPr>
            <w:rStyle w:val="Hyperlink"/>
            <w:noProof/>
            <w:rtl/>
            <w:lang w:bidi="ar-AE"/>
          </w:rPr>
          <w:t xml:space="preserve">188-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الصبح</w:t>
        </w:r>
        <w:r w:rsidR="001A2B0B" w:rsidRPr="001E4538">
          <w:rPr>
            <w:rStyle w:val="Hyperlink"/>
            <w:noProof/>
            <w:rtl/>
            <w:lang w:bidi="ar-AE"/>
          </w:rPr>
          <w:t xml:space="preserve"> </w:t>
        </w:r>
        <w:r w:rsidR="001A2B0B" w:rsidRPr="001E4538">
          <w:rPr>
            <w:rStyle w:val="Hyperlink"/>
            <w:rFonts w:hint="eastAsia"/>
            <w:noProof/>
            <w:rtl/>
            <w:lang w:bidi="ar-AE"/>
          </w:rPr>
          <w:t>والعصر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Toc442122549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صبح</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عصر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1" w:history="1">
        <w:r w:rsidR="001A2B0B" w:rsidRPr="001E4538">
          <w:rPr>
            <w:rStyle w:val="Hyperlink"/>
            <w:noProof/>
            <w:rtl/>
            <w:lang w:bidi="ar-AE"/>
          </w:rPr>
          <w:t xml:space="preserve">189-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الـمشي</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المساجد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مساجد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3" w:history="1">
        <w:r w:rsidR="001A2B0B" w:rsidRPr="001E4538">
          <w:rPr>
            <w:rStyle w:val="Hyperlink"/>
            <w:noProof/>
            <w:rtl/>
            <w:lang w:bidi="ar-AE"/>
          </w:rPr>
          <w:t xml:space="preserve">190-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انتظار</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انتظار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99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5" w:history="1">
        <w:r w:rsidR="001A2B0B" w:rsidRPr="001E4538">
          <w:rPr>
            <w:rStyle w:val="Hyperlink"/>
            <w:noProof/>
            <w:rtl/>
            <w:lang w:bidi="ar-AE"/>
          </w:rPr>
          <w:t xml:space="preserve">191-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الجمـاعة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جماعت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7" w:history="1">
        <w:r w:rsidR="001A2B0B" w:rsidRPr="001E4538">
          <w:rPr>
            <w:rStyle w:val="Hyperlink"/>
            <w:noProof/>
            <w:rtl/>
            <w:lang w:bidi="ar-AE"/>
          </w:rPr>
          <w:t xml:space="preserve">192-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الحثِّ</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حضور</w:t>
        </w:r>
        <w:r w:rsidR="001A2B0B" w:rsidRPr="001E4538">
          <w:rPr>
            <w:rStyle w:val="Hyperlink"/>
            <w:noProof/>
            <w:rtl/>
            <w:lang w:bidi="ar-AE"/>
          </w:rPr>
          <w:t xml:space="preserve"> </w:t>
        </w:r>
        <w:r w:rsidR="001A2B0B" w:rsidRPr="001E4538">
          <w:rPr>
            <w:rStyle w:val="Hyperlink"/>
            <w:rFonts w:hint="eastAsia"/>
            <w:noProof/>
            <w:rtl/>
            <w:lang w:bidi="ar-AE"/>
          </w:rPr>
          <w:t>الجمـاعة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الصبح</w:t>
        </w:r>
        <w:r w:rsidR="001A2B0B" w:rsidRPr="001E4538">
          <w:rPr>
            <w:rStyle w:val="Hyperlink"/>
            <w:noProof/>
            <w:rtl/>
            <w:lang w:bidi="ar-AE"/>
          </w:rPr>
          <w:t xml:space="preserve"> </w:t>
        </w:r>
        <w:r w:rsidR="001A2B0B" w:rsidRPr="001E4538">
          <w:rPr>
            <w:rStyle w:val="Hyperlink"/>
            <w:rFonts w:hint="eastAsia"/>
            <w:noProof/>
            <w:rtl/>
            <w:lang w:bidi="ar-AE"/>
          </w:rPr>
          <w:t>والعشاء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حضور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جماعت</w:t>
        </w:r>
        <w:r w:rsidR="001A2B0B" w:rsidRPr="001E4538">
          <w:rPr>
            <w:rStyle w:val="Hyperlink"/>
            <w:noProof/>
            <w:rtl/>
            <w:lang w:bidi="ar-AE"/>
          </w:rPr>
          <w:t xml:space="preserve"> </w:t>
        </w:r>
        <w:r w:rsidR="001A2B0B" w:rsidRPr="001E4538">
          <w:rPr>
            <w:rStyle w:val="Hyperlink"/>
            <w:rFonts w:hint="eastAsia"/>
            <w:noProof/>
            <w:rtl/>
            <w:lang w:bidi="ar-AE"/>
          </w:rPr>
          <w:t>صبح</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عشا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59" w:history="1">
        <w:r w:rsidR="001A2B0B" w:rsidRPr="001E4538">
          <w:rPr>
            <w:rStyle w:val="Hyperlink"/>
            <w:noProof/>
            <w:rtl/>
            <w:lang w:bidi="ar-AE"/>
          </w:rPr>
          <w:t>193</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الأمر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بالـمحافظة</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على</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الصلوات</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المكتوبات</w:t>
        </w:r>
        <w:r w:rsidR="001A2B0B" w:rsidRPr="001E4538">
          <w:rPr>
            <w:rStyle w:val="Hyperlink"/>
            <w:noProof/>
            <w:spacing w:val="-4"/>
            <w:rtl/>
            <w:lang w:bidi="fa-IR"/>
          </w:rPr>
          <w:t xml:space="preserve"> </w:t>
        </w:r>
        <w:r w:rsidR="001A2B0B" w:rsidRPr="001E4538">
          <w:rPr>
            <w:rStyle w:val="Hyperlink"/>
            <w:rFonts w:hint="eastAsia"/>
            <w:noProof/>
            <w:spacing w:val="-4"/>
            <w:rtl/>
            <w:lang w:bidi="ar-AE"/>
          </w:rPr>
          <w:t>والنهي</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الأكيد</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والوعيد</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الشديد</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في</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تركهنَّ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Toc442122559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محافظت</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نمازها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فرض</w:t>
        </w:r>
        <w:r w:rsidR="001A2B0B" w:rsidRPr="001E4538">
          <w:rPr>
            <w:rStyle w:val="Hyperlink"/>
            <w:noProof/>
            <w:rtl/>
            <w:lang w:bidi="ar-AE"/>
          </w:rPr>
          <w:t xml:space="preserve"> </w:t>
        </w:r>
        <w:r w:rsidR="001A2B0B" w:rsidRPr="001E4538">
          <w:rPr>
            <w:rStyle w:val="Hyperlink"/>
            <w:rFonts w:hint="eastAsia"/>
            <w:noProof/>
            <w:rtl/>
            <w:lang w:bidi="ar-AE"/>
          </w:rPr>
          <w:t>شده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اک</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تهد</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سخت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ترک</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1" w:history="1">
        <w:r w:rsidR="001A2B0B" w:rsidRPr="001E4538">
          <w:rPr>
            <w:rStyle w:val="Hyperlink"/>
            <w:noProof/>
            <w:rtl/>
            <w:lang w:bidi="ar-AE"/>
          </w:rPr>
          <w:t xml:space="preserve">194-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الصفِّ</w:t>
        </w:r>
        <w:r w:rsidR="001A2B0B" w:rsidRPr="001E4538">
          <w:rPr>
            <w:rStyle w:val="Hyperlink"/>
            <w:noProof/>
            <w:rtl/>
            <w:lang w:bidi="ar-AE"/>
          </w:rPr>
          <w:t xml:space="preserve"> </w:t>
        </w:r>
        <w:r w:rsidR="001A2B0B" w:rsidRPr="001E4538">
          <w:rPr>
            <w:rStyle w:val="Hyperlink"/>
            <w:rFonts w:hint="eastAsia"/>
            <w:noProof/>
            <w:rtl/>
            <w:lang w:bidi="ar-AE"/>
          </w:rPr>
          <w:t>الأوَّلِ</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بإتـمـامِ</w:t>
        </w:r>
        <w:r w:rsidR="001A2B0B" w:rsidRPr="001E4538">
          <w:rPr>
            <w:rStyle w:val="Hyperlink"/>
            <w:noProof/>
            <w:rtl/>
            <w:lang w:bidi="ar-AE"/>
          </w:rPr>
          <w:t xml:space="preserve"> </w:t>
        </w:r>
        <w:r w:rsidR="001A2B0B" w:rsidRPr="001E4538">
          <w:rPr>
            <w:rStyle w:val="Hyperlink"/>
            <w:rFonts w:hint="eastAsia"/>
            <w:noProof/>
            <w:rtl/>
            <w:lang w:bidi="ar-AE"/>
          </w:rPr>
          <w:t>الصفوفِ</w:t>
        </w:r>
        <w:r w:rsidR="001A2B0B" w:rsidRPr="001E4538">
          <w:rPr>
            <w:rStyle w:val="Hyperlink"/>
            <w:noProof/>
            <w:rtl/>
            <w:lang w:bidi="ar-AE"/>
          </w:rPr>
          <w:t xml:space="preserve"> </w:t>
        </w:r>
        <w:r w:rsidR="001A2B0B" w:rsidRPr="001E4538">
          <w:rPr>
            <w:rStyle w:val="Hyperlink"/>
            <w:rFonts w:hint="eastAsia"/>
            <w:noProof/>
            <w:rtl/>
            <w:lang w:bidi="ar-AE"/>
          </w:rPr>
          <w:t>الأوَّلِ،</w:t>
        </w:r>
        <w:r w:rsidR="001A2B0B" w:rsidRPr="001E4538">
          <w:rPr>
            <w:rStyle w:val="Hyperlink"/>
            <w:noProof/>
            <w:rtl/>
            <w:lang w:bidi="ar-AE"/>
          </w:rPr>
          <w:t xml:space="preserve"> </w:t>
        </w:r>
        <w:r w:rsidR="001A2B0B" w:rsidRPr="001E4538">
          <w:rPr>
            <w:rStyle w:val="Hyperlink"/>
            <w:rFonts w:hint="eastAsia"/>
            <w:noProof/>
            <w:rtl/>
            <w:lang w:bidi="ar-AE"/>
          </w:rPr>
          <w:t>وتسويِتها،</w:t>
        </w:r>
        <w:r w:rsidR="001A2B0B" w:rsidRPr="001E4538">
          <w:rPr>
            <w:rStyle w:val="Hyperlink"/>
            <w:noProof/>
            <w:rtl/>
            <w:lang w:bidi="ar-AE"/>
          </w:rPr>
          <w:t xml:space="preserve"> </w:t>
        </w:r>
        <w:r w:rsidR="001A2B0B" w:rsidRPr="001E4538">
          <w:rPr>
            <w:rStyle w:val="Hyperlink"/>
            <w:rFonts w:hint="eastAsia"/>
            <w:noProof/>
            <w:rtl/>
            <w:lang w:bidi="ar-AE"/>
          </w:rPr>
          <w:t>والتراصِّ</w:t>
        </w:r>
        <w:r w:rsidR="001A2B0B" w:rsidRPr="001E4538">
          <w:rPr>
            <w:rStyle w:val="Hyperlink"/>
            <w:noProof/>
            <w:rtl/>
            <w:lang w:bidi="ar-AE"/>
          </w:rPr>
          <w:t xml:space="preserve"> </w:t>
        </w:r>
        <w:r w:rsidR="001A2B0B" w:rsidRPr="001E4538">
          <w:rPr>
            <w:rStyle w:val="Hyperlink"/>
            <w:rFonts w:hint="eastAsia"/>
            <w:noProof/>
            <w:rtl/>
            <w:lang w:bidi="ar-AE"/>
          </w:rPr>
          <w:t>فيها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حضور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صف</w:t>
        </w:r>
        <w:r w:rsidR="001A2B0B" w:rsidRPr="001E4538">
          <w:rPr>
            <w:rStyle w:val="Hyperlink"/>
            <w:noProof/>
            <w:rtl/>
            <w:lang w:bidi="ar-AE"/>
          </w:rPr>
          <w:t xml:space="preserve"> </w:t>
        </w:r>
        <w:r w:rsidR="001A2B0B" w:rsidRPr="001E4538">
          <w:rPr>
            <w:rStyle w:val="Hyperlink"/>
            <w:rFonts w:hint="eastAsia"/>
            <w:noProof/>
            <w:rtl/>
            <w:lang w:bidi="ar-AE"/>
          </w:rPr>
          <w:t>اول</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تمام</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صف‌ها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مقدم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کنواخت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راست</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اتصال</w:t>
        </w:r>
        <w:r w:rsidR="001A2B0B" w:rsidRPr="001E4538">
          <w:rPr>
            <w:rStyle w:val="Hyperlink"/>
            <w:noProof/>
            <w:rtl/>
            <w:lang w:bidi="ar-AE"/>
          </w:rPr>
          <w:t xml:space="preserve"> </w:t>
        </w:r>
        <w:r w:rsidR="001A2B0B" w:rsidRPr="001E4538">
          <w:rPr>
            <w:rStyle w:val="Hyperlink"/>
            <w:rFonts w:hint="eastAsia"/>
            <w:noProof/>
            <w:rtl/>
            <w:lang w:bidi="ar-AE"/>
          </w:rPr>
          <w:t>مأمومان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صف‌ها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3" w:history="1">
        <w:r w:rsidR="001A2B0B" w:rsidRPr="001E4538">
          <w:rPr>
            <w:rStyle w:val="Hyperlink"/>
            <w:noProof/>
            <w:rtl/>
            <w:lang w:bidi="ar-AE"/>
          </w:rPr>
          <w:t xml:space="preserve">195-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السنَنِ</w:t>
        </w:r>
        <w:r w:rsidR="001A2B0B" w:rsidRPr="001E4538">
          <w:rPr>
            <w:rStyle w:val="Hyperlink"/>
            <w:noProof/>
            <w:rtl/>
            <w:lang w:bidi="ar-AE"/>
          </w:rPr>
          <w:t xml:space="preserve"> </w:t>
        </w:r>
        <w:r w:rsidR="001A2B0B" w:rsidRPr="001E4538">
          <w:rPr>
            <w:rStyle w:val="Hyperlink"/>
            <w:rFonts w:hint="eastAsia"/>
            <w:noProof/>
            <w:rtl/>
            <w:lang w:bidi="ar-AE"/>
          </w:rPr>
          <w:t>الراتِبِة</w:t>
        </w:r>
        <w:r w:rsidR="001A2B0B" w:rsidRPr="001E4538">
          <w:rPr>
            <w:rStyle w:val="Hyperlink"/>
            <w:noProof/>
            <w:rtl/>
            <w:lang w:bidi="ar-AE"/>
          </w:rPr>
          <w:t xml:space="preserve"> </w:t>
        </w:r>
        <w:r w:rsidR="001A2B0B" w:rsidRPr="001E4538">
          <w:rPr>
            <w:rStyle w:val="Hyperlink"/>
            <w:rFonts w:hint="eastAsia"/>
            <w:noProof/>
            <w:rtl/>
            <w:lang w:bidi="ar-AE"/>
          </w:rPr>
          <w:t>مَعَ</w:t>
        </w:r>
        <w:r w:rsidR="001A2B0B" w:rsidRPr="001E4538">
          <w:rPr>
            <w:rStyle w:val="Hyperlink"/>
            <w:noProof/>
            <w:rtl/>
            <w:lang w:bidi="ar-AE"/>
          </w:rPr>
          <w:t xml:space="preserve"> </w:t>
        </w:r>
        <w:r w:rsidR="001A2B0B" w:rsidRPr="001E4538">
          <w:rPr>
            <w:rStyle w:val="Hyperlink"/>
            <w:rFonts w:hint="eastAsia"/>
            <w:noProof/>
            <w:rtl/>
            <w:lang w:bidi="ar-AE"/>
          </w:rPr>
          <w:t>الفَرَائِضِ</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أَقَلِّهَا</w:t>
        </w:r>
        <w:r w:rsidR="001A2B0B" w:rsidRPr="001E4538">
          <w:rPr>
            <w:rStyle w:val="Hyperlink"/>
            <w:noProof/>
            <w:rtl/>
            <w:lang w:bidi="ar-AE"/>
          </w:rPr>
          <w:t xml:space="preserve"> </w:t>
        </w:r>
        <w:r w:rsidR="001A2B0B" w:rsidRPr="001E4538">
          <w:rPr>
            <w:rStyle w:val="Hyperlink"/>
            <w:rFonts w:hint="eastAsia"/>
            <w:noProof/>
            <w:rtl/>
            <w:lang w:bidi="ar-AE"/>
          </w:rPr>
          <w:t>وأَكْمَلِها</w:t>
        </w:r>
        <w:r w:rsidR="001A2B0B" w:rsidRPr="001E4538">
          <w:rPr>
            <w:rStyle w:val="Hyperlink"/>
            <w:noProof/>
            <w:rtl/>
            <w:lang w:bidi="ar-AE"/>
          </w:rPr>
          <w:t xml:space="preserve"> </w:t>
        </w:r>
        <w:r w:rsidR="001A2B0B" w:rsidRPr="001E4538">
          <w:rPr>
            <w:rStyle w:val="Hyperlink"/>
            <w:rFonts w:hint="eastAsia"/>
            <w:noProof/>
            <w:rtl/>
            <w:lang w:bidi="ar-AE"/>
          </w:rPr>
          <w:t>وما</w:t>
        </w:r>
        <w:r w:rsidR="001A2B0B" w:rsidRPr="001E4538">
          <w:rPr>
            <w:rStyle w:val="Hyperlink"/>
            <w:noProof/>
            <w:rtl/>
            <w:lang w:bidi="ar-AE"/>
          </w:rPr>
          <w:t xml:space="preserve"> </w:t>
        </w:r>
        <w:r w:rsidR="001A2B0B" w:rsidRPr="001E4538">
          <w:rPr>
            <w:rStyle w:val="Hyperlink"/>
            <w:rFonts w:hint="eastAsia"/>
            <w:noProof/>
            <w:rtl/>
            <w:lang w:bidi="ar-AE"/>
          </w:rPr>
          <w:t>بينَهُمـا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4" w:history="1">
        <w:r w:rsidR="001A2B0B" w:rsidRPr="001E4538">
          <w:rPr>
            <w:rStyle w:val="Hyperlink"/>
            <w:rFonts w:hint="eastAsia"/>
            <w:noProof/>
            <w:spacing w:val="-4"/>
            <w:rtl/>
            <w:lang w:bidi="ar-AE"/>
          </w:rPr>
          <w:t>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فض</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لت</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سنت‌ها</w:t>
        </w:r>
        <w:r w:rsidR="001A2B0B" w:rsidRPr="001E4538">
          <w:rPr>
            <w:rStyle w:val="Hyperlink"/>
            <w:rFonts w:hint="cs"/>
            <w:noProof/>
            <w:spacing w:val="-4"/>
            <w:rtl/>
            <w:lang w:bidi="ar-AE"/>
          </w:rPr>
          <w:t>ی</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راتبه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همراه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فرا</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ض</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ان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کم‌تر</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شتر</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آنها</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ماب</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آنها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5" w:history="1">
        <w:r w:rsidR="001A2B0B" w:rsidRPr="001E4538">
          <w:rPr>
            <w:rStyle w:val="Hyperlink"/>
            <w:noProof/>
            <w:rtl/>
            <w:lang w:bidi="ar-AE"/>
          </w:rPr>
          <w:t xml:space="preserve">196-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تأكيد</w:t>
        </w:r>
        <w:r w:rsidR="001A2B0B" w:rsidRPr="001E4538">
          <w:rPr>
            <w:rStyle w:val="Hyperlink"/>
            <w:noProof/>
            <w:rtl/>
            <w:lang w:bidi="ar-AE"/>
          </w:rPr>
          <w:t xml:space="preserve"> </w:t>
        </w:r>
        <w:r w:rsidR="001A2B0B" w:rsidRPr="001E4538">
          <w:rPr>
            <w:rStyle w:val="Hyperlink"/>
            <w:rFonts w:hint="eastAsia"/>
            <w:noProof/>
            <w:rtl/>
            <w:lang w:bidi="ar-AE"/>
          </w:rPr>
          <w:t>ركعتي</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الصبح</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تأک</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صبح</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7" w:history="1">
        <w:r w:rsidR="001A2B0B" w:rsidRPr="001E4538">
          <w:rPr>
            <w:rStyle w:val="Hyperlink"/>
            <w:noProof/>
            <w:rtl/>
            <w:lang w:bidi="ar-AE"/>
          </w:rPr>
          <w:t xml:space="preserve">197-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تخفيف</w:t>
        </w:r>
        <w:r w:rsidR="001A2B0B" w:rsidRPr="001E4538">
          <w:rPr>
            <w:rStyle w:val="Hyperlink"/>
            <w:noProof/>
            <w:rtl/>
            <w:lang w:bidi="ar-AE"/>
          </w:rPr>
          <w:t xml:space="preserve"> </w:t>
        </w:r>
        <w:r w:rsidR="001A2B0B" w:rsidRPr="001E4538">
          <w:rPr>
            <w:rStyle w:val="Hyperlink"/>
            <w:rFonts w:hint="eastAsia"/>
            <w:noProof/>
            <w:rtl/>
            <w:lang w:bidi="ar-AE"/>
          </w:rPr>
          <w:t>ركعتي</w:t>
        </w:r>
        <w:r w:rsidR="001A2B0B" w:rsidRPr="001E4538">
          <w:rPr>
            <w:rStyle w:val="Hyperlink"/>
            <w:noProof/>
            <w:rtl/>
            <w:lang w:bidi="ar-AE"/>
          </w:rPr>
          <w:t xml:space="preserve"> </w:t>
        </w:r>
        <w:r w:rsidR="001A2B0B" w:rsidRPr="001E4538">
          <w:rPr>
            <w:rStyle w:val="Hyperlink"/>
            <w:rFonts w:hint="eastAsia"/>
            <w:noProof/>
            <w:rtl/>
            <w:lang w:bidi="ar-AE"/>
          </w:rPr>
          <w:t>الفجر</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يقرأ</w:t>
        </w:r>
        <w:r w:rsidR="001A2B0B" w:rsidRPr="001E4538">
          <w:rPr>
            <w:rStyle w:val="Hyperlink"/>
            <w:noProof/>
            <w:rtl/>
            <w:lang w:bidi="ar-AE"/>
          </w:rPr>
          <w:t xml:space="preserve"> </w:t>
        </w:r>
        <w:r w:rsidR="001A2B0B" w:rsidRPr="001E4538">
          <w:rPr>
            <w:rStyle w:val="Hyperlink"/>
            <w:rFonts w:hint="eastAsia"/>
            <w:noProof/>
            <w:rtl/>
            <w:lang w:bidi="ar-AE"/>
          </w:rPr>
          <w:t>فيهمـا،</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وقتهمـا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کوتاه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سبک</w:t>
        </w:r>
        <w:r w:rsidR="001A2B0B" w:rsidRPr="001E4538">
          <w:rPr>
            <w:rStyle w:val="Hyperlink"/>
            <w:noProof/>
            <w:rtl/>
            <w:lang w:bidi="ar-AE"/>
          </w:rPr>
          <w:t xml:space="preserve"> </w:t>
        </w:r>
        <w:r w:rsidR="001A2B0B" w:rsidRPr="001E4538">
          <w:rPr>
            <w:rStyle w:val="Hyperlink"/>
            <w:rFonts w:hint="eastAsia"/>
            <w:noProof/>
            <w:rtl/>
            <w:lang w:bidi="ar-AE"/>
          </w:rPr>
          <w:t>خواندن</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فجر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خوانده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69" w:history="1">
        <w:r w:rsidR="001A2B0B" w:rsidRPr="001E4538">
          <w:rPr>
            <w:rStyle w:val="Hyperlink"/>
            <w:noProof/>
            <w:rtl/>
            <w:lang w:bidi="ar-AE"/>
          </w:rPr>
          <w:t xml:space="preserve">198-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الاضطجاع</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ركعتي</w:t>
        </w:r>
        <w:r w:rsidR="001A2B0B" w:rsidRPr="001E4538">
          <w:rPr>
            <w:rStyle w:val="Hyperlink"/>
            <w:noProof/>
            <w:rtl/>
            <w:lang w:bidi="ar-AE"/>
          </w:rPr>
          <w:t xml:space="preserve"> </w:t>
        </w:r>
        <w:r w:rsidR="001A2B0B" w:rsidRPr="001E4538">
          <w:rPr>
            <w:rStyle w:val="Hyperlink"/>
            <w:rFonts w:hint="eastAsia"/>
            <w:noProof/>
            <w:rtl/>
            <w:lang w:bidi="ar-AE"/>
          </w:rPr>
          <w:t>الفجر</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جنبه</w:t>
        </w:r>
        <w:r w:rsidR="001A2B0B" w:rsidRPr="001E4538">
          <w:rPr>
            <w:rStyle w:val="Hyperlink"/>
            <w:noProof/>
            <w:rtl/>
            <w:lang w:bidi="ar-AE"/>
          </w:rPr>
          <w:t xml:space="preserve"> </w:t>
        </w:r>
        <w:r w:rsidR="001A2B0B" w:rsidRPr="001E4538">
          <w:rPr>
            <w:rStyle w:val="Hyperlink"/>
            <w:rFonts w:hint="eastAsia"/>
            <w:noProof/>
            <w:rtl/>
            <w:lang w:bidi="ar-AE"/>
          </w:rPr>
          <w:t>الأيمن</w:t>
        </w:r>
        <w:r w:rsidR="001A2B0B" w:rsidRPr="001E4538">
          <w:rPr>
            <w:rStyle w:val="Hyperlink"/>
            <w:noProof/>
            <w:rtl/>
            <w:lang w:bidi="ar-AE"/>
          </w:rPr>
          <w:t xml:space="preserve"> </w:t>
        </w:r>
        <w:r w:rsidR="001A2B0B" w:rsidRPr="001E4538">
          <w:rPr>
            <w:rStyle w:val="Hyperlink"/>
            <w:rFonts w:hint="eastAsia"/>
            <w:noProof/>
            <w:rtl/>
            <w:lang w:bidi="ar-AE"/>
          </w:rPr>
          <w:t>والحثّ</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sidRPr="001E4538">
          <w:rPr>
            <w:rStyle w:val="Hyperlink"/>
            <w:noProof/>
            <w:rtl/>
            <w:lang w:bidi="ar-AE"/>
          </w:rPr>
          <w:t xml:space="preserve"> </w:t>
        </w:r>
        <w:r w:rsidR="001A2B0B" w:rsidRPr="001E4538">
          <w:rPr>
            <w:rStyle w:val="Hyperlink"/>
            <w:rFonts w:hint="eastAsia"/>
            <w:noProof/>
            <w:rtl/>
            <w:lang w:bidi="ar-AE"/>
          </w:rPr>
          <w:t>سواء</w:t>
        </w:r>
        <w:r w:rsidR="001A2B0B" w:rsidRPr="001E4538">
          <w:rPr>
            <w:rStyle w:val="Hyperlink"/>
            <w:noProof/>
            <w:rtl/>
            <w:lang w:bidi="ar-AE"/>
          </w:rPr>
          <w:t xml:space="preserve"> </w:t>
        </w:r>
        <w:r w:rsidR="001A2B0B" w:rsidRPr="001E4538">
          <w:rPr>
            <w:rStyle w:val="Hyperlink"/>
            <w:rFonts w:hint="eastAsia"/>
            <w:noProof/>
            <w:rtl/>
            <w:lang w:bidi="ar-AE"/>
          </w:rPr>
          <w:t>كان</w:t>
        </w:r>
        <w:r w:rsidR="001A2B0B" w:rsidRPr="001E4538">
          <w:rPr>
            <w:rStyle w:val="Hyperlink"/>
            <w:noProof/>
            <w:rtl/>
            <w:lang w:bidi="ar-AE"/>
          </w:rPr>
          <w:t xml:space="preserve"> </w:t>
        </w:r>
        <w:r w:rsidR="001A2B0B" w:rsidRPr="001E4538">
          <w:rPr>
            <w:rStyle w:val="Hyperlink"/>
            <w:rFonts w:hint="eastAsia"/>
            <w:noProof/>
            <w:rtl/>
            <w:lang w:bidi="ar-AE"/>
          </w:rPr>
          <w:t>تـهجَّدَ</w:t>
        </w:r>
        <w:r w:rsidR="001A2B0B" w:rsidRPr="001E4538">
          <w:rPr>
            <w:rStyle w:val="Hyperlink"/>
            <w:noProof/>
            <w:rtl/>
            <w:lang w:bidi="ar-AE"/>
          </w:rPr>
          <w:t xml:space="preserve"> </w:t>
        </w:r>
        <w:r w:rsidR="001A2B0B" w:rsidRPr="001E4538">
          <w:rPr>
            <w:rStyle w:val="Hyperlink"/>
            <w:rFonts w:hint="eastAsia"/>
            <w:noProof/>
            <w:rtl/>
            <w:lang w:bidi="ar-AE"/>
          </w:rPr>
          <w:t>بالليل</w:t>
        </w:r>
        <w:r w:rsidR="001A2B0B" w:rsidRPr="001E4538">
          <w:rPr>
            <w:rStyle w:val="Hyperlink"/>
            <w:noProof/>
            <w:rtl/>
            <w:lang w:bidi="ar-AE"/>
          </w:rPr>
          <w:t xml:space="preserve"> </w:t>
        </w:r>
        <w:r w:rsidR="001A2B0B" w:rsidRPr="001E4538">
          <w:rPr>
            <w:rStyle w:val="Hyperlink"/>
            <w:rFonts w:hint="eastAsia"/>
            <w:noProof/>
            <w:rtl/>
            <w:lang w:bidi="ar-AE"/>
          </w:rPr>
          <w:t>أم</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Toc442122569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دراز</w:t>
        </w:r>
        <w:r w:rsidR="001A2B0B" w:rsidRPr="001E4538">
          <w:rPr>
            <w:rStyle w:val="Hyperlink"/>
            <w:noProof/>
            <w:rtl/>
            <w:lang w:bidi="ar-AE"/>
          </w:rPr>
          <w:t xml:space="preserve"> </w:t>
        </w:r>
        <w:r w:rsidR="001A2B0B" w:rsidRPr="001E4538">
          <w:rPr>
            <w:rStyle w:val="Hyperlink"/>
            <w:rFonts w:hint="eastAsia"/>
            <w:noProof/>
            <w:rtl/>
            <w:lang w:bidi="ar-AE"/>
          </w:rPr>
          <w:t>کش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پهلو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راست،</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فجر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خواه</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تهجد</w:t>
        </w:r>
        <w:r w:rsidR="001A2B0B" w:rsidRPr="001E4538">
          <w:rPr>
            <w:rStyle w:val="Hyperlink"/>
            <w:noProof/>
            <w:rtl/>
            <w:lang w:bidi="ar-AE"/>
          </w:rPr>
          <w:t xml:space="preserve"> </w:t>
        </w:r>
        <w:r w:rsidR="001A2B0B" w:rsidRPr="001E4538">
          <w:rPr>
            <w:rStyle w:val="Hyperlink"/>
            <w:rFonts w:hint="eastAsia"/>
            <w:noProof/>
            <w:rtl/>
            <w:lang w:bidi="ar-AE"/>
          </w:rPr>
          <w:t>خوانده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نخوانده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1" w:history="1">
        <w:r w:rsidR="001A2B0B" w:rsidRPr="001E4538">
          <w:rPr>
            <w:rStyle w:val="Hyperlink"/>
            <w:noProof/>
            <w:rtl/>
            <w:lang w:bidi="ar-AE"/>
          </w:rPr>
          <w:t xml:space="preserve">199-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الظهر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ظهر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3" w:history="1">
        <w:r w:rsidR="001A2B0B" w:rsidRPr="001E4538">
          <w:rPr>
            <w:rStyle w:val="Hyperlink"/>
            <w:noProof/>
            <w:rtl/>
            <w:lang w:bidi="ar-AE"/>
          </w:rPr>
          <w:t xml:space="preserve">200-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العصر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عصر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5" w:history="1">
        <w:r w:rsidR="001A2B0B" w:rsidRPr="001E4538">
          <w:rPr>
            <w:rStyle w:val="Hyperlink"/>
            <w:noProof/>
            <w:rtl/>
            <w:lang w:bidi="ar-AE"/>
          </w:rPr>
          <w:t xml:space="preserve">201-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الـمغرب</w:t>
        </w:r>
        <w:r w:rsidR="001A2B0B" w:rsidRPr="001E4538">
          <w:rPr>
            <w:rStyle w:val="Hyperlink"/>
            <w:noProof/>
            <w:rtl/>
            <w:lang w:bidi="ar-AE"/>
          </w:rPr>
          <w:t xml:space="preserve"> </w:t>
        </w:r>
        <w:r w:rsidR="001A2B0B" w:rsidRPr="001E4538">
          <w:rPr>
            <w:rStyle w:val="Hyperlink"/>
            <w:rFonts w:hint="eastAsia"/>
            <w:noProof/>
            <w:rtl/>
            <w:lang w:bidi="ar-AE"/>
          </w:rPr>
          <w:t>بَعدَها</w:t>
        </w:r>
        <w:r w:rsidR="001A2B0B" w:rsidRPr="001E4538">
          <w:rPr>
            <w:rStyle w:val="Hyperlink"/>
            <w:noProof/>
            <w:rtl/>
            <w:lang w:bidi="ar-AE"/>
          </w:rPr>
          <w:t xml:space="preserve"> </w:t>
        </w:r>
        <w:r w:rsidR="001A2B0B" w:rsidRPr="001E4538">
          <w:rPr>
            <w:rStyle w:val="Hyperlink"/>
            <w:rFonts w:hint="eastAsia"/>
            <w:noProof/>
            <w:rtl/>
            <w:lang w:bidi="ar-AE"/>
          </w:rPr>
          <w:t>وقبلَها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مغرب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7" w:history="1">
        <w:r w:rsidR="001A2B0B" w:rsidRPr="001E4538">
          <w:rPr>
            <w:rStyle w:val="Hyperlink"/>
            <w:noProof/>
            <w:rtl/>
            <w:lang w:bidi="ar-AE"/>
          </w:rPr>
          <w:t xml:space="preserve">202-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العشاء</w:t>
        </w:r>
        <w:r w:rsidR="001A2B0B" w:rsidRPr="001E4538">
          <w:rPr>
            <w:rStyle w:val="Hyperlink"/>
            <w:noProof/>
            <w:rtl/>
            <w:lang w:bidi="ar-AE"/>
          </w:rPr>
          <w:t xml:space="preserve"> </w:t>
        </w:r>
        <w:r w:rsidR="001A2B0B" w:rsidRPr="001E4538">
          <w:rPr>
            <w:rStyle w:val="Hyperlink"/>
            <w:rFonts w:hint="eastAsia"/>
            <w:noProof/>
            <w:rtl/>
            <w:lang w:bidi="ar-AE"/>
          </w:rPr>
          <w:t>بَعدها</w:t>
        </w:r>
        <w:r w:rsidR="001A2B0B" w:rsidRPr="001E4538">
          <w:rPr>
            <w:rStyle w:val="Hyperlink"/>
            <w:noProof/>
            <w:rtl/>
            <w:lang w:bidi="ar-AE"/>
          </w:rPr>
          <w:t xml:space="preserve"> </w:t>
        </w:r>
        <w:r w:rsidR="001A2B0B" w:rsidRPr="001E4538">
          <w:rPr>
            <w:rStyle w:val="Hyperlink"/>
            <w:rFonts w:hint="eastAsia"/>
            <w:noProof/>
            <w:rtl/>
            <w:lang w:bidi="ar-AE"/>
          </w:rPr>
          <w:t>وقبلها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عشا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79" w:history="1">
        <w:r w:rsidR="001A2B0B" w:rsidRPr="001E4538">
          <w:rPr>
            <w:rStyle w:val="Hyperlink"/>
            <w:noProof/>
            <w:rtl/>
            <w:lang w:bidi="ar-AE"/>
          </w:rPr>
          <w:t xml:space="preserve">203-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الجمعَة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Toc442122579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1" w:history="1">
        <w:r w:rsidR="001A2B0B" w:rsidRPr="001E4538">
          <w:rPr>
            <w:rStyle w:val="Hyperlink"/>
            <w:noProof/>
            <w:rtl/>
            <w:lang w:bidi="ar-AE"/>
          </w:rPr>
          <w:t xml:space="preserve">204-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جعل</w:t>
        </w:r>
        <w:r w:rsidR="001A2B0B" w:rsidRPr="001E4538">
          <w:rPr>
            <w:rStyle w:val="Hyperlink"/>
            <w:noProof/>
            <w:rtl/>
            <w:lang w:bidi="ar-AE"/>
          </w:rPr>
          <w:t xml:space="preserve"> </w:t>
        </w:r>
        <w:r w:rsidR="001A2B0B" w:rsidRPr="001E4538">
          <w:rPr>
            <w:rStyle w:val="Hyperlink"/>
            <w:rFonts w:hint="eastAsia"/>
            <w:noProof/>
            <w:rtl/>
            <w:lang w:bidi="ar-AE"/>
          </w:rPr>
          <w:t>النوافل</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البيت</w:t>
        </w:r>
        <w:r w:rsidR="001A2B0B" w:rsidRPr="001E4538">
          <w:rPr>
            <w:rStyle w:val="Hyperlink"/>
            <w:noProof/>
            <w:rtl/>
            <w:lang w:bidi="ar-AE"/>
          </w:rPr>
          <w:t xml:space="preserve"> </w:t>
        </w:r>
        <w:r w:rsidR="001A2B0B" w:rsidRPr="001E4538">
          <w:rPr>
            <w:rStyle w:val="Hyperlink"/>
            <w:rFonts w:hint="eastAsia"/>
            <w:noProof/>
            <w:rtl/>
            <w:lang w:bidi="ar-AE"/>
          </w:rPr>
          <w:t>سواء</w:t>
        </w:r>
        <w:r w:rsidR="001A2B0B" w:rsidRPr="001E4538">
          <w:rPr>
            <w:rStyle w:val="Hyperlink"/>
            <w:noProof/>
            <w:rtl/>
            <w:lang w:bidi="ar-AE"/>
          </w:rPr>
          <w:t xml:space="preserve"> </w:t>
        </w:r>
        <w:r w:rsidR="001A2B0B" w:rsidRPr="001E4538">
          <w:rPr>
            <w:rStyle w:val="Hyperlink"/>
            <w:rFonts w:hint="eastAsia"/>
            <w:noProof/>
            <w:rtl/>
            <w:lang w:bidi="ar-AE"/>
          </w:rPr>
          <w:t>الراتبة</w:t>
        </w:r>
        <w:r w:rsidR="001A2B0B" w:rsidRPr="001E4538">
          <w:rPr>
            <w:rStyle w:val="Hyperlink"/>
            <w:noProof/>
            <w:rtl/>
            <w:lang w:bidi="ar-AE"/>
          </w:rPr>
          <w:t xml:space="preserve"> </w:t>
        </w:r>
        <w:r w:rsidR="001A2B0B" w:rsidRPr="001E4538">
          <w:rPr>
            <w:rStyle w:val="Hyperlink"/>
            <w:rFonts w:hint="eastAsia"/>
            <w:noProof/>
            <w:rtl/>
            <w:lang w:bidi="ar-AE"/>
          </w:rPr>
          <w:t>وغيرُها</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بالتحوّل</w:t>
        </w:r>
        <w:r w:rsidR="001A2B0B" w:rsidRPr="001E4538">
          <w:rPr>
            <w:rStyle w:val="Hyperlink"/>
            <w:noProof/>
            <w:rtl/>
            <w:lang w:bidi="ar-AE"/>
          </w:rPr>
          <w:t xml:space="preserve"> </w:t>
        </w:r>
        <w:r w:rsidR="001A2B0B" w:rsidRPr="001E4538">
          <w:rPr>
            <w:rStyle w:val="Hyperlink"/>
            <w:rFonts w:hint="eastAsia"/>
            <w:noProof/>
            <w:rtl/>
            <w:lang w:bidi="ar-AE"/>
          </w:rPr>
          <w:t>للنافلة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موضع</w:t>
        </w:r>
        <w:r w:rsidR="001A2B0B" w:rsidRPr="001E4538">
          <w:rPr>
            <w:rStyle w:val="Hyperlink"/>
            <w:noProof/>
            <w:rtl/>
            <w:lang w:bidi="ar-AE"/>
          </w:rPr>
          <w:t xml:space="preserve"> </w:t>
        </w:r>
        <w:r w:rsidR="001A2B0B" w:rsidRPr="001E4538">
          <w:rPr>
            <w:rStyle w:val="Hyperlink"/>
            <w:rFonts w:hint="eastAsia"/>
            <w:noProof/>
            <w:rtl/>
            <w:lang w:bidi="ar-AE"/>
          </w:rPr>
          <w:t>الفريضة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الفصل</w:t>
        </w:r>
        <w:r w:rsidR="001A2B0B" w:rsidRPr="001E4538">
          <w:rPr>
            <w:rStyle w:val="Hyperlink"/>
            <w:noProof/>
            <w:rtl/>
            <w:lang w:bidi="ar-AE"/>
          </w:rPr>
          <w:t xml:space="preserve"> </w:t>
        </w:r>
        <w:r w:rsidR="001A2B0B" w:rsidRPr="001E4538">
          <w:rPr>
            <w:rStyle w:val="Hyperlink"/>
            <w:rFonts w:hint="eastAsia"/>
            <w:noProof/>
            <w:rtl/>
            <w:lang w:bidi="ar-AE"/>
          </w:rPr>
          <w:t>بينهمـا</w:t>
        </w:r>
        <w:r w:rsidR="001A2B0B" w:rsidRPr="001E4538">
          <w:rPr>
            <w:rStyle w:val="Hyperlink"/>
            <w:noProof/>
            <w:rtl/>
            <w:lang w:bidi="ar-AE"/>
          </w:rPr>
          <w:t xml:space="preserve"> </w:t>
        </w:r>
        <w:r w:rsidR="001A2B0B" w:rsidRPr="001E4538">
          <w:rPr>
            <w:rStyle w:val="Hyperlink"/>
            <w:rFonts w:hint="eastAsia"/>
            <w:noProof/>
            <w:rtl/>
            <w:lang w:bidi="ar-AE"/>
          </w:rPr>
          <w:t>بكلام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انجام</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منزل،</w:t>
        </w:r>
        <w:r w:rsidR="001A2B0B" w:rsidRPr="001E4538">
          <w:rPr>
            <w:rStyle w:val="Hyperlink"/>
            <w:noProof/>
            <w:rtl/>
            <w:lang w:bidi="ar-AE"/>
          </w:rPr>
          <w:t xml:space="preserve"> </w:t>
        </w:r>
        <w:r w:rsidR="001A2B0B" w:rsidRPr="001E4538">
          <w:rPr>
            <w:rStyle w:val="Hyperlink"/>
            <w:rFonts w:hint="eastAsia"/>
            <w:noProof/>
            <w:rtl/>
            <w:lang w:bidi="ar-AE"/>
          </w:rPr>
          <w:t>چه</w:t>
        </w:r>
        <w:r w:rsidR="001A2B0B" w:rsidRPr="001E4538">
          <w:rPr>
            <w:rStyle w:val="Hyperlink"/>
            <w:noProof/>
            <w:rtl/>
            <w:lang w:bidi="ar-AE"/>
          </w:rPr>
          <w:t xml:space="preserve"> </w:t>
        </w:r>
        <w:r w:rsidR="001A2B0B" w:rsidRPr="001E4538">
          <w:rPr>
            <w:rStyle w:val="Hyperlink"/>
            <w:rFonts w:hint="eastAsia"/>
            <w:noProof/>
            <w:rtl/>
            <w:lang w:bidi="ar-AE"/>
          </w:rPr>
          <w:t>راتبه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چه</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تغ</w:t>
        </w:r>
        <w:r w:rsidR="001A2B0B" w:rsidRPr="001E4538">
          <w:rPr>
            <w:rStyle w:val="Hyperlink"/>
            <w:rFonts w:hint="cs"/>
            <w:noProof/>
            <w:rtl/>
            <w:lang w:bidi="ar-AE"/>
          </w:rPr>
          <w:t>یی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فرض</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فاصله</w:t>
        </w:r>
        <w:r w:rsidR="001A2B0B" w:rsidRPr="001E4538">
          <w:rPr>
            <w:rStyle w:val="Hyperlink"/>
            <w:noProof/>
            <w:rtl/>
            <w:lang w:bidi="ar-AE"/>
          </w:rPr>
          <w:t xml:space="preserve"> </w:t>
        </w:r>
        <w:r w:rsidR="001A2B0B" w:rsidRPr="001E4538">
          <w:rPr>
            <w:rStyle w:val="Hyperlink"/>
            <w:rFonts w:hint="eastAsia"/>
            <w:noProof/>
            <w:rtl/>
            <w:lang w:bidi="ar-AE"/>
          </w:rPr>
          <w:t>انداختن</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3" w:history="1">
        <w:r w:rsidR="001A2B0B" w:rsidRPr="001E4538">
          <w:rPr>
            <w:rStyle w:val="Hyperlink"/>
            <w:noProof/>
            <w:rtl/>
            <w:lang w:bidi="ar-AE"/>
          </w:rPr>
          <w:t xml:space="preserve">205-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الحثِّ</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الوتر</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أنه</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مؤكدة</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وقته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ادا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وتر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وتر،</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مؤکد</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5" w:history="1">
        <w:r w:rsidR="001A2B0B" w:rsidRPr="001E4538">
          <w:rPr>
            <w:rStyle w:val="Hyperlink"/>
            <w:noProof/>
            <w:rtl/>
            <w:lang w:bidi="ar-AE"/>
          </w:rPr>
          <w:t xml:space="preserve">206-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الضحى</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أقلِّها</w:t>
        </w:r>
        <w:r w:rsidR="001A2B0B" w:rsidRPr="001E4538">
          <w:rPr>
            <w:rStyle w:val="Hyperlink"/>
            <w:noProof/>
            <w:rtl/>
            <w:lang w:bidi="ar-AE"/>
          </w:rPr>
          <w:t xml:space="preserve"> </w:t>
        </w:r>
        <w:r w:rsidR="001A2B0B" w:rsidRPr="001E4538">
          <w:rPr>
            <w:rStyle w:val="Hyperlink"/>
            <w:rFonts w:hint="eastAsia"/>
            <w:noProof/>
            <w:rtl/>
            <w:lang w:bidi="ar-AE"/>
          </w:rPr>
          <w:t>وأكثرها</w:t>
        </w:r>
        <w:r w:rsidR="001A2B0B" w:rsidRPr="001E4538">
          <w:rPr>
            <w:rStyle w:val="Hyperlink"/>
            <w:noProof/>
            <w:rtl/>
            <w:lang w:bidi="ar-AE"/>
          </w:rPr>
          <w:t xml:space="preserve"> </w:t>
        </w:r>
        <w:r w:rsidR="001A2B0B" w:rsidRPr="001E4538">
          <w:rPr>
            <w:rStyle w:val="Hyperlink"/>
            <w:rFonts w:hint="eastAsia"/>
            <w:noProof/>
            <w:rtl/>
            <w:lang w:bidi="ar-AE"/>
          </w:rPr>
          <w:t>وأوسطها،</w:t>
        </w:r>
        <w:r w:rsidR="001A2B0B" w:rsidRPr="001E4538">
          <w:rPr>
            <w:rStyle w:val="Hyperlink"/>
            <w:noProof/>
            <w:rtl/>
            <w:lang w:bidi="ar-AE"/>
          </w:rPr>
          <w:t xml:space="preserve"> </w:t>
        </w:r>
        <w:r w:rsidR="001A2B0B" w:rsidRPr="001E4538">
          <w:rPr>
            <w:rStyle w:val="Hyperlink"/>
            <w:rFonts w:hint="eastAsia"/>
            <w:noProof/>
            <w:rtl/>
            <w:lang w:bidi="ar-AE"/>
          </w:rPr>
          <w:t>والحثِّ</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المحافظة</w:t>
        </w:r>
        <w:r w:rsidR="001A2B0B" w:rsidRPr="001E4538">
          <w:rPr>
            <w:rStyle w:val="Hyperlink"/>
            <w:noProof/>
            <w:rtl/>
            <w:lang w:bidi="ar-AE"/>
          </w:rPr>
          <w:t xml:space="preserve"> </w:t>
        </w:r>
        <w:r w:rsidR="001A2B0B" w:rsidRPr="001E4538">
          <w:rPr>
            <w:rStyle w:val="Hyperlink"/>
            <w:rFonts w:hint="eastAsia"/>
            <w:noProof/>
            <w:rtl/>
            <w:lang w:bidi="ar-AE"/>
          </w:rPr>
          <w:t>عليها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چاشت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حداقل</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وسط</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حداکثر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محافظت</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مداومت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7" w:history="1">
        <w:r w:rsidR="001A2B0B" w:rsidRPr="001E4538">
          <w:rPr>
            <w:rStyle w:val="Hyperlink"/>
            <w:noProof/>
            <w:rtl/>
            <w:lang w:bidi="ar-AE"/>
          </w:rPr>
          <w:t xml:space="preserve">207.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تجو</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الضح</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ارتفاع</w:t>
        </w:r>
        <w:r w:rsidR="001A2B0B" w:rsidRPr="001E4538">
          <w:rPr>
            <w:rStyle w:val="Hyperlink"/>
            <w:noProof/>
            <w:rtl/>
            <w:lang w:bidi="ar-AE"/>
          </w:rPr>
          <w:t xml:space="preserve"> </w:t>
        </w:r>
        <w:r w:rsidR="001A2B0B" w:rsidRPr="001E4538">
          <w:rPr>
            <w:rStyle w:val="Hyperlink"/>
            <w:rFonts w:hint="eastAsia"/>
            <w:noProof/>
            <w:rtl/>
            <w:lang w:bidi="ar-AE"/>
          </w:rPr>
          <w:t>الشمس</w:t>
        </w:r>
        <w:r w:rsidR="001A2B0B" w:rsidRPr="001E4538">
          <w:rPr>
            <w:rStyle w:val="Hyperlink"/>
            <w:noProof/>
            <w:rtl/>
            <w:lang w:bidi="ar-AE"/>
          </w:rPr>
          <w:t xml:space="preserve"> </w:t>
        </w:r>
        <w:r w:rsidR="001A2B0B" w:rsidRPr="001E4538">
          <w:rPr>
            <w:rStyle w:val="Hyperlink"/>
            <w:rFonts w:hint="eastAsia"/>
            <w:noProof/>
            <w:rtl/>
            <w:lang w:bidi="ar-AE"/>
          </w:rPr>
          <w:t>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زوالها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الأفضل</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تُصَلّ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اشتداد</w:t>
        </w:r>
        <w:r w:rsidR="001A2B0B" w:rsidRPr="001E4538">
          <w:rPr>
            <w:rStyle w:val="Hyperlink"/>
            <w:noProof/>
            <w:rtl/>
            <w:lang w:bidi="ar-AE"/>
          </w:rPr>
          <w:t xml:space="preserve"> </w:t>
        </w:r>
        <w:r w:rsidR="001A2B0B" w:rsidRPr="001E4538">
          <w:rPr>
            <w:rStyle w:val="Hyperlink"/>
            <w:rFonts w:hint="eastAsia"/>
            <w:noProof/>
            <w:rtl/>
            <w:lang w:bidi="ar-AE"/>
          </w:rPr>
          <w:t>الحرّ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ارتفاع</w:t>
        </w:r>
        <w:r w:rsidR="001A2B0B" w:rsidRPr="001E4538">
          <w:rPr>
            <w:rStyle w:val="Hyperlink"/>
            <w:noProof/>
            <w:rtl/>
            <w:lang w:bidi="ar-AE"/>
          </w:rPr>
          <w:t xml:space="preserve"> </w:t>
        </w:r>
        <w:r w:rsidR="001A2B0B" w:rsidRPr="001E4538">
          <w:rPr>
            <w:rStyle w:val="Hyperlink"/>
            <w:rFonts w:hint="eastAsia"/>
            <w:noProof/>
            <w:rtl/>
            <w:lang w:bidi="ar-AE"/>
          </w:rPr>
          <w:t>الضح</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چاشت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بالا</w:t>
        </w:r>
        <w:r w:rsidR="001A2B0B" w:rsidRPr="001E4538">
          <w:rPr>
            <w:rStyle w:val="Hyperlink"/>
            <w:noProof/>
            <w:rtl/>
            <w:lang w:bidi="ar-AE"/>
          </w:rPr>
          <w:t xml:space="preserve"> </w:t>
        </w:r>
        <w:r w:rsidR="001A2B0B" w:rsidRPr="001E4538">
          <w:rPr>
            <w:rStyle w:val="Hyperlink"/>
            <w:rFonts w:hint="eastAsia"/>
            <w:noProof/>
            <w:rtl/>
            <w:lang w:bidi="ar-AE"/>
          </w:rPr>
          <w:t>گرفتن</w:t>
        </w:r>
        <w:r w:rsidR="001A2B0B" w:rsidRPr="001E4538">
          <w:rPr>
            <w:rStyle w:val="Hyperlink"/>
            <w:noProof/>
            <w:rtl/>
            <w:lang w:bidi="ar-AE"/>
          </w:rPr>
          <w:t xml:space="preserve"> </w:t>
        </w:r>
        <w:r w:rsidR="001A2B0B" w:rsidRPr="001E4538">
          <w:rPr>
            <w:rStyle w:val="Hyperlink"/>
            <w:rFonts w:hint="eastAsia"/>
            <w:noProof/>
            <w:rtl/>
            <w:lang w:bidi="ar-AE"/>
          </w:rPr>
          <w:t>خورش</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تا</w:t>
        </w:r>
        <w:r w:rsidR="001A2B0B" w:rsidRPr="001E4538">
          <w:rPr>
            <w:rStyle w:val="Hyperlink"/>
            <w:noProof/>
            <w:rtl/>
            <w:lang w:bidi="ar-AE"/>
          </w:rPr>
          <w:t xml:space="preserve"> </w:t>
        </w:r>
        <w:r w:rsidR="001A2B0B" w:rsidRPr="001E4538">
          <w:rPr>
            <w:rStyle w:val="Hyperlink"/>
            <w:rFonts w:hint="eastAsia"/>
            <w:noProof/>
            <w:rtl/>
            <w:lang w:bidi="ar-AE"/>
          </w:rPr>
          <w:t>موقع</w:t>
        </w:r>
        <w:r w:rsidR="001A2B0B" w:rsidRPr="001E4538">
          <w:rPr>
            <w:rStyle w:val="Hyperlink"/>
            <w:noProof/>
            <w:rtl/>
            <w:lang w:bidi="ar-AE"/>
          </w:rPr>
          <w:t xml:space="preserve"> </w:t>
        </w:r>
        <w:r w:rsidR="001A2B0B" w:rsidRPr="001E4538">
          <w:rPr>
            <w:rStyle w:val="Hyperlink"/>
            <w:rFonts w:hint="eastAsia"/>
            <w:noProof/>
            <w:rtl/>
            <w:lang w:bidi="ar-AE"/>
          </w:rPr>
          <w:t>زوال</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بهتر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شدت</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افتن</w:t>
        </w:r>
        <w:r w:rsidR="001A2B0B" w:rsidRPr="001E4538">
          <w:rPr>
            <w:rStyle w:val="Hyperlink"/>
            <w:noProof/>
            <w:rtl/>
            <w:lang w:bidi="ar-AE"/>
          </w:rPr>
          <w:t xml:space="preserve"> </w:t>
        </w:r>
        <w:r w:rsidR="001A2B0B" w:rsidRPr="001E4538">
          <w:rPr>
            <w:rStyle w:val="Hyperlink"/>
            <w:rFonts w:hint="eastAsia"/>
            <w:noProof/>
            <w:rtl/>
            <w:lang w:bidi="ar-AE"/>
          </w:rPr>
          <w:t>گرما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ارتفاع</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ضح</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خوانده</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89" w:history="1">
        <w:r w:rsidR="001A2B0B" w:rsidRPr="001E4538">
          <w:rPr>
            <w:rStyle w:val="Hyperlink"/>
            <w:noProof/>
            <w:rtl/>
            <w:lang w:bidi="ar-AE"/>
          </w:rPr>
          <w:t xml:space="preserve">208-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الحثِّ</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تحية</w:t>
        </w:r>
        <w:r w:rsidR="001A2B0B" w:rsidRPr="001E4538">
          <w:rPr>
            <w:rStyle w:val="Hyperlink"/>
            <w:noProof/>
            <w:rtl/>
            <w:lang w:bidi="ar-AE"/>
          </w:rPr>
          <w:t xml:space="preserve"> </w:t>
        </w:r>
        <w:r w:rsidR="001A2B0B" w:rsidRPr="001E4538">
          <w:rPr>
            <w:rStyle w:val="Hyperlink"/>
            <w:rFonts w:hint="eastAsia"/>
            <w:noProof/>
            <w:rtl/>
            <w:lang w:bidi="ar-AE"/>
          </w:rPr>
          <w:t>الـمسجد</w:t>
        </w:r>
        <w:r w:rsidR="001A2B0B" w:rsidRPr="001E4538">
          <w:rPr>
            <w:rStyle w:val="Hyperlink"/>
            <w:noProof/>
            <w:rtl/>
            <w:lang w:bidi="ar-AE"/>
          </w:rPr>
          <w:t xml:space="preserve"> </w:t>
        </w:r>
        <w:r w:rsidR="001A2B0B" w:rsidRPr="001E4538">
          <w:rPr>
            <w:rStyle w:val="Hyperlink"/>
            <w:rFonts w:hint="eastAsia"/>
            <w:noProof/>
            <w:rtl/>
            <w:lang w:bidi="ar-AE"/>
          </w:rPr>
          <w:t>وكراهية</w:t>
        </w:r>
        <w:r w:rsidR="001A2B0B" w:rsidRPr="001E4538">
          <w:rPr>
            <w:rStyle w:val="Hyperlink"/>
            <w:noProof/>
            <w:rtl/>
            <w:lang w:bidi="ar-AE"/>
          </w:rPr>
          <w:t xml:space="preserve"> </w:t>
        </w:r>
        <w:r w:rsidR="001A2B0B" w:rsidRPr="001E4538">
          <w:rPr>
            <w:rStyle w:val="Hyperlink"/>
            <w:rFonts w:hint="eastAsia"/>
            <w:noProof/>
            <w:rtl/>
            <w:lang w:bidi="ar-AE"/>
          </w:rPr>
          <w:t>الجلوس</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يصلي</w:t>
        </w:r>
        <w:r w:rsidR="001A2B0B" w:rsidRPr="001E4538">
          <w:rPr>
            <w:rStyle w:val="Hyperlink"/>
            <w:noProof/>
            <w:rtl/>
            <w:lang w:bidi="ar-AE"/>
          </w:rPr>
          <w:t xml:space="preserve"> </w:t>
        </w:r>
        <w:r w:rsidR="001A2B0B" w:rsidRPr="001E4538">
          <w:rPr>
            <w:rStyle w:val="Hyperlink"/>
            <w:rFonts w:hint="eastAsia"/>
            <w:noProof/>
            <w:rtl/>
            <w:lang w:bidi="ar-AE"/>
          </w:rPr>
          <w:t>ركعتين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أي</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دخل</w:t>
        </w:r>
        <w:r w:rsidR="001A2B0B" w:rsidRPr="001E4538">
          <w:rPr>
            <w:rStyle w:val="Hyperlink"/>
            <w:noProof/>
            <w:rtl/>
            <w:lang w:bidi="ar-AE"/>
          </w:rPr>
          <w:t xml:space="preserve"> </w:t>
        </w:r>
        <w:r w:rsidR="001A2B0B" w:rsidRPr="001E4538">
          <w:rPr>
            <w:rStyle w:val="Hyperlink"/>
            <w:rFonts w:hint="eastAsia"/>
            <w:noProof/>
            <w:rtl/>
            <w:lang w:bidi="ar-AE"/>
          </w:rPr>
          <w:t>وسواء</w:t>
        </w:r>
        <w:r w:rsidR="001A2B0B" w:rsidRPr="001E4538">
          <w:rPr>
            <w:rStyle w:val="Hyperlink"/>
            <w:noProof/>
            <w:rtl/>
            <w:lang w:bidi="ar-AE"/>
          </w:rPr>
          <w:t xml:space="preserve"> </w:t>
        </w:r>
        <w:r w:rsidR="001A2B0B" w:rsidRPr="001E4538">
          <w:rPr>
            <w:rStyle w:val="Hyperlink"/>
            <w:rFonts w:hint="eastAsia"/>
            <w:noProof/>
            <w:rtl/>
            <w:lang w:bidi="ar-AE"/>
          </w:rPr>
          <w:t>صلَّى</w:t>
        </w:r>
        <w:r w:rsidR="001A2B0B" w:rsidRPr="001E4538">
          <w:rPr>
            <w:rStyle w:val="Hyperlink"/>
            <w:noProof/>
            <w:rtl/>
            <w:lang w:bidi="ar-AE"/>
          </w:rPr>
          <w:t xml:space="preserve"> </w:t>
        </w:r>
        <w:r w:rsidR="001A2B0B" w:rsidRPr="001E4538">
          <w:rPr>
            <w:rStyle w:val="Hyperlink"/>
            <w:rFonts w:hint="eastAsia"/>
            <w:noProof/>
            <w:rtl/>
            <w:lang w:bidi="ar-AE"/>
          </w:rPr>
          <w:t>ركعتين</w:t>
        </w:r>
        <w:r w:rsidR="001A2B0B" w:rsidRPr="001E4538">
          <w:rPr>
            <w:rStyle w:val="Hyperlink"/>
            <w:noProof/>
            <w:rtl/>
            <w:lang w:bidi="ar-AE"/>
          </w:rPr>
          <w:t xml:space="preserve"> </w:t>
        </w:r>
        <w:r w:rsidR="001A2B0B" w:rsidRPr="001E4538">
          <w:rPr>
            <w:rStyle w:val="Hyperlink"/>
            <w:rFonts w:hint="eastAsia"/>
            <w:noProof/>
            <w:rtl/>
            <w:lang w:bidi="ar-AE"/>
          </w:rPr>
          <w:t>بنية</w:t>
        </w:r>
        <w:r w:rsidR="001A2B0B" w:rsidRPr="001E4538">
          <w:rPr>
            <w:rStyle w:val="Hyperlink"/>
            <w:noProof/>
            <w:rtl/>
            <w:lang w:bidi="ar-AE"/>
          </w:rPr>
          <w:t xml:space="preserve"> </w:t>
        </w:r>
        <w:r w:rsidR="001A2B0B" w:rsidRPr="001E4538">
          <w:rPr>
            <w:rStyle w:val="Hyperlink"/>
            <w:rFonts w:hint="eastAsia"/>
            <w:noProof/>
            <w:rtl/>
            <w:lang w:bidi="ar-AE"/>
          </w:rPr>
          <w:t>التحية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صلاة</w:t>
        </w:r>
        <w:r w:rsidR="001A2B0B" w:rsidRPr="001E4538">
          <w:rPr>
            <w:rStyle w:val="Hyperlink"/>
            <w:noProof/>
            <w:rtl/>
            <w:lang w:bidi="ar-AE"/>
          </w:rPr>
          <w:t xml:space="preserve"> </w:t>
        </w:r>
        <w:r w:rsidR="001A2B0B" w:rsidRPr="001E4538">
          <w:rPr>
            <w:rStyle w:val="Hyperlink"/>
            <w:rFonts w:hint="eastAsia"/>
            <w:noProof/>
            <w:rtl/>
            <w:lang w:bidi="ar-AE"/>
          </w:rPr>
          <w:t>فريضة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راتبة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غيرها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Toc442122589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تأک</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انجام</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تح</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نشستن</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خواندن</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هر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داخل</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خواه</w:t>
        </w:r>
        <w:r w:rsidR="001A2B0B" w:rsidRPr="001E4538">
          <w:rPr>
            <w:rStyle w:val="Hyperlink"/>
            <w:noProof/>
            <w:rtl/>
            <w:lang w:bidi="ar-AE"/>
          </w:rPr>
          <w:t xml:space="preserve"> </w:t>
        </w:r>
        <w:r w:rsidR="001A2B0B" w:rsidRPr="001E4538">
          <w:rPr>
            <w:rStyle w:val="Hyperlink"/>
            <w:rFonts w:hint="eastAsia"/>
            <w:noProof/>
            <w:rtl/>
            <w:lang w:bidi="ar-AE"/>
          </w:rPr>
          <w:t>آ</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تح</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المسجد</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فرض</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راتبه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1" w:history="1">
        <w:r w:rsidR="001A2B0B" w:rsidRPr="001E4538">
          <w:rPr>
            <w:rStyle w:val="Hyperlink"/>
            <w:noProof/>
            <w:rtl/>
            <w:lang w:bidi="ar-AE"/>
          </w:rPr>
          <w:t xml:space="preserve">209-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ركعتين</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الوضوء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رکعت</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وضو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3" w:history="1">
        <w:r w:rsidR="001A2B0B" w:rsidRPr="001E4538">
          <w:rPr>
            <w:rStyle w:val="Hyperlink"/>
            <w:noProof/>
            <w:rtl/>
            <w:lang w:bidi="ar-AE"/>
          </w:rPr>
          <w:t xml:space="preserve">210-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الجمعَة</w:t>
        </w:r>
        <w:r w:rsidR="001A2B0B" w:rsidRPr="001E4538">
          <w:rPr>
            <w:rStyle w:val="Hyperlink"/>
            <w:noProof/>
            <w:rtl/>
            <w:lang w:bidi="ar-AE"/>
          </w:rPr>
          <w:t xml:space="preserve"> </w:t>
        </w:r>
        <w:r w:rsidR="001A2B0B" w:rsidRPr="001E4538">
          <w:rPr>
            <w:rStyle w:val="Hyperlink"/>
            <w:rFonts w:hint="eastAsia"/>
            <w:noProof/>
            <w:rtl/>
            <w:lang w:bidi="ar-AE"/>
          </w:rPr>
          <w:t>ووُجوبـها</w:t>
        </w:r>
        <w:r w:rsidR="001A2B0B" w:rsidRPr="001E4538">
          <w:rPr>
            <w:rStyle w:val="Hyperlink"/>
            <w:noProof/>
            <w:rtl/>
            <w:lang w:bidi="ar-AE"/>
          </w:rPr>
          <w:t xml:space="preserve"> </w:t>
        </w:r>
        <w:r w:rsidR="001A2B0B" w:rsidRPr="001E4538">
          <w:rPr>
            <w:rStyle w:val="Hyperlink"/>
            <w:rFonts w:hint="eastAsia"/>
            <w:noProof/>
            <w:rtl/>
            <w:lang w:bidi="ar-AE"/>
          </w:rPr>
          <w:t>والاغتِسال</w:t>
        </w:r>
        <w:r w:rsidR="001A2B0B" w:rsidRPr="001E4538">
          <w:rPr>
            <w:rStyle w:val="Hyperlink"/>
            <w:noProof/>
            <w:rtl/>
            <w:lang w:bidi="ar-AE"/>
          </w:rPr>
          <w:t xml:space="preserve"> </w:t>
        </w:r>
        <w:r w:rsidR="001A2B0B" w:rsidRPr="001E4538">
          <w:rPr>
            <w:rStyle w:val="Hyperlink"/>
            <w:rFonts w:hint="eastAsia"/>
            <w:noProof/>
            <w:rtl/>
            <w:lang w:bidi="ar-AE"/>
          </w:rPr>
          <w:t>لـها</w:t>
        </w:r>
        <w:r w:rsidR="001A2B0B" w:rsidRPr="001E4538">
          <w:rPr>
            <w:rStyle w:val="Hyperlink"/>
            <w:noProof/>
            <w:rtl/>
            <w:lang w:bidi="ar-AE"/>
          </w:rPr>
          <w:t xml:space="preserve"> </w:t>
        </w:r>
        <w:r w:rsidR="001A2B0B" w:rsidRPr="001E4538">
          <w:rPr>
            <w:rStyle w:val="Hyperlink"/>
            <w:rFonts w:hint="eastAsia"/>
            <w:noProof/>
            <w:rtl/>
            <w:lang w:bidi="ar-AE"/>
          </w:rPr>
          <w:t>والتطيّب</w:t>
        </w:r>
        <w:r w:rsidR="001A2B0B" w:rsidRPr="001E4538">
          <w:rPr>
            <w:rStyle w:val="Hyperlink"/>
            <w:noProof/>
            <w:rtl/>
            <w:lang w:bidi="ar-AE"/>
          </w:rPr>
          <w:t xml:space="preserve"> </w:t>
        </w:r>
        <w:r w:rsidR="001A2B0B" w:rsidRPr="001E4538">
          <w:rPr>
            <w:rStyle w:val="Hyperlink"/>
            <w:rFonts w:hint="eastAsia"/>
            <w:noProof/>
            <w:rtl/>
            <w:lang w:bidi="ar-AE"/>
          </w:rPr>
          <w:t>والتبكير</w:t>
        </w:r>
        <w:r w:rsidR="001A2B0B" w:rsidRPr="001E4538">
          <w:rPr>
            <w:rStyle w:val="Hyperlink"/>
            <w:noProof/>
            <w:rtl/>
            <w:lang w:bidi="ar-AE"/>
          </w:rPr>
          <w:t xml:space="preserve"> </w:t>
        </w:r>
        <w:r w:rsidR="001A2B0B" w:rsidRPr="001E4538">
          <w:rPr>
            <w:rStyle w:val="Hyperlink"/>
            <w:rFonts w:hint="eastAsia"/>
            <w:noProof/>
            <w:rtl/>
            <w:lang w:bidi="ar-AE"/>
          </w:rPr>
          <w:t>إليها</w:t>
        </w:r>
        <w:r w:rsidR="001A2B0B" w:rsidRPr="001E4538">
          <w:rPr>
            <w:rStyle w:val="Hyperlink"/>
            <w:noProof/>
            <w:rtl/>
            <w:lang w:bidi="ar-AE"/>
          </w:rPr>
          <w:t xml:space="preserve"> </w:t>
        </w:r>
        <w:r w:rsidR="001A2B0B" w:rsidRPr="001E4538">
          <w:rPr>
            <w:rStyle w:val="Hyperlink"/>
            <w:rFonts w:hint="eastAsia"/>
            <w:noProof/>
            <w:rtl/>
            <w:lang w:bidi="ar-AE"/>
          </w:rPr>
          <w:t>والدعاء</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الجمعة</w:t>
        </w:r>
        <w:r w:rsidR="001A2B0B" w:rsidRPr="001E4538">
          <w:rPr>
            <w:rStyle w:val="Hyperlink"/>
            <w:noProof/>
            <w:rtl/>
            <w:lang w:bidi="ar-AE"/>
          </w:rPr>
          <w:t xml:space="preserve"> </w:t>
        </w:r>
        <w:r w:rsidR="001A2B0B" w:rsidRPr="001E4538">
          <w:rPr>
            <w:rStyle w:val="Hyperlink"/>
            <w:rFonts w:hint="eastAsia"/>
            <w:noProof/>
            <w:rtl/>
            <w:lang w:bidi="ar-AE"/>
          </w:rPr>
          <w:t>والصلاة</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النبيّ</w:t>
        </w:r>
        <w:r w:rsidR="001A2B0B" w:rsidRPr="001E4538">
          <w:rPr>
            <w:rStyle w:val="Hyperlink"/>
            <w:noProof/>
            <w:rtl/>
            <w:lang w:bidi="ar-AE"/>
          </w:rPr>
          <w:t xml:space="preserve"> </w:t>
        </w:r>
        <w:r w:rsidR="001A2B0B" w:rsidRPr="001E4538">
          <w:rPr>
            <w:rStyle w:val="Hyperlink"/>
            <w:rFonts w:cs="CTraditional Arabic" w:hint="eastAsia"/>
            <w:noProof/>
            <w:rtl/>
            <w:lang w:bidi="ar-AE"/>
          </w:rPr>
          <w:t>ص</w:t>
        </w:r>
        <w:r w:rsidR="001A2B0B" w:rsidRPr="001E4538">
          <w:rPr>
            <w:rStyle w:val="Hyperlink"/>
            <w:noProof/>
            <w:rtl/>
            <w:lang w:bidi="ar-AE"/>
          </w:rPr>
          <w:t xml:space="preserve"> </w:t>
        </w:r>
        <w:r w:rsidR="001A2B0B" w:rsidRPr="001E4538">
          <w:rPr>
            <w:rStyle w:val="Hyperlink"/>
            <w:rFonts w:hint="eastAsia"/>
            <w:noProof/>
            <w:rtl/>
            <w:lang w:bidi="ar-AE"/>
          </w:rPr>
          <w:t>فيه</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ساعة</w:t>
        </w:r>
        <w:r w:rsidR="001A2B0B" w:rsidRPr="001E4538">
          <w:rPr>
            <w:rStyle w:val="Hyperlink"/>
            <w:noProof/>
            <w:rtl/>
            <w:lang w:bidi="ar-AE"/>
          </w:rPr>
          <w:t xml:space="preserve"> </w:t>
        </w:r>
        <w:r w:rsidR="001A2B0B" w:rsidRPr="001E4538">
          <w:rPr>
            <w:rStyle w:val="Hyperlink"/>
            <w:rFonts w:hint="eastAsia"/>
            <w:noProof/>
            <w:rtl/>
            <w:lang w:bidi="ar-AE"/>
          </w:rPr>
          <w:t>الإجابة</w:t>
        </w:r>
        <w:r w:rsidR="001A2B0B" w:rsidRPr="001E4538">
          <w:rPr>
            <w:rStyle w:val="Hyperlink"/>
            <w:noProof/>
            <w:rtl/>
            <w:lang w:bidi="ar-AE"/>
          </w:rPr>
          <w:t xml:space="preserve"> </w:t>
        </w:r>
        <w:r w:rsidR="001A2B0B" w:rsidRPr="001E4538">
          <w:rPr>
            <w:rStyle w:val="Hyperlink"/>
            <w:rFonts w:hint="eastAsia"/>
            <w:noProof/>
            <w:rtl/>
            <w:lang w:bidi="ar-AE"/>
          </w:rPr>
          <w:t>واستحباب</w:t>
        </w:r>
        <w:r w:rsidR="001A2B0B" w:rsidRPr="001E4538">
          <w:rPr>
            <w:rStyle w:val="Hyperlink"/>
            <w:noProof/>
            <w:rtl/>
            <w:lang w:bidi="ar-AE"/>
          </w:rPr>
          <w:t xml:space="preserve"> </w:t>
        </w:r>
        <w:r w:rsidR="001A2B0B" w:rsidRPr="001E4538">
          <w:rPr>
            <w:rStyle w:val="Hyperlink"/>
            <w:rFonts w:hint="eastAsia"/>
            <w:noProof/>
            <w:rtl/>
            <w:lang w:bidi="ar-AE"/>
          </w:rPr>
          <w:t>إكثار</w:t>
        </w:r>
        <w:r w:rsidR="001A2B0B" w:rsidRPr="001E4538">
          <w:rPr>
            <w:rStyle w:val="Hyperlink"/>
            <w:noProof/>
            <w:rtl/>
            <w:lang w:bidi="ar-AE"/>
          </w:rPr>
          <w:t xml:space="preserve"> </w:t>
        </w:r>
        <w:r w:rsidR="001A2B0B" w:rsidRPr="001E4538">
          <w:rPr>
            <w:rStyle w:val="Hyperlink"/>
            <w:rFonts w:hint="eastAsia"/>
            <w:noProof/>
            <w:rtl/>
            <w:lang w:bidi="ar-AE"/>
          </w:rPr>
          <w:t>ذكر</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الجمعة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وجوب</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غسل</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استعمال</w:t>
        </w:r>
        <w:r w:rsidR="001A2B0B" w:rsidRPr="001E4538">
          <w:rPr>
            <w:rStyle w:val="Hyperlink"/>
            <w:noProof/>
            <w:rtl/>
            <w:lang w:bidi="ar-AE"/>
          </w:rPr>
          <w:t xml:space="preserve"> </w:t>
        </w:r>
        <w:r w:rsidR="001A2B0B" w:rsidRPr="001E4538">
          <w:rPr>
            <w:rStyle w:val="Hyperlink"/>
            <w:rFonts w:hint="eastAsia"/>
            <w:noProof/>
            <w:rtl/>
            <w:lang w:bidi="ar-AE"/>
          </w:rPr>
          <w:t>عطر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زود</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صلوات</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امبر</w:t>
        </w:r>
        <w:r w:rsidR="001A2B0B" w:rsidRPr="001E4538">
          <w:rPr>
            <w:rStyle w:val="Hyperlink"/>
            <w:rFonts w:cs="CTraditional Arabic"/>
            <w:noProof/>
            <w:rtl/>
            <w:lang w:bidi="ar-AE"/>
          </w:rPr>
          <w:t xml:space="preserve"> </w:t>
        </w:r>
        <w:r w:rsidR="001A2B0B" w:rsidRPr="001E4538">
          <w:rPr>
            <w:rStyle w:val="Hyperlink"/>
            <w:rFonts w:cs="CTraditional Arabic" w:hint="eastAsia"/>
            <w:noProof/>
            <w:rtl/>
            <w:lang w:bidi="ar-AE"/>
          </w:rPr>
          <w:t>ص</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ساعت</w:t>
        </w:r>
        <w:r w:rsidR="001A2B0B" w:rsidRPr="001E4538">
          <w:rPr>
            <w:rStyle w:val="Hyperlink"/>
            <w:noProof/>
            <w:rtl/>
            <w:lang w:bidi="ar-AE"/>
          </w:rPr>
          <w:t xml:space="preserve"> </w:t>
        </w:r>
        <w:r w:rsidR="001A2B0B" w:rsidRPr="001E4538">
          <w:rPr>
            <w:rStyle w:val="Hyperlink"/>
            <w:rFonts w:hint="eastAsia"/>
            <w:noProof/>
            <w:rtl/>
            <w:lang w:bidi="ar-AE"/>
          </w:rPr>
          <w:t>اجابت</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ذکر</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اد</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5" w:history="1">
        <w:r w:rsidR="001A2B0B" w:rsidRPr="001E4538">
          <w:rPr>
            <w:rStyle w:val="Hyperlink"/>
            <w:noProof/>
            <w:rtl/>
            <w:lang w:bidi="ar-AE"/>
          </w:rPr>
          <w:t xml:space="preserve">211-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سجُود</w:t>
        </w:r>
        <w:r w:rsidR="001A2B0B" w:rsidRPr="001E4538">
          <w:rPr>
            <w:rStyle w:val="Hyperlink"/>
            <w:noProof/>
            <w:rtl/>
            <w:lang w:bidi="ar-AE"/>
          </w:rPr>
          <w:t xml:space="preserve"> </w:t>
        </w:r>
        <w:r w:rsidR="001A2B0B" w:rsidRPr="001E4538">
          <w:rPr>
            <w:rStyle w:val="Hyperlink"/>
            <w:rFonts w:hint="eastAsia"/>
            <w:noProof/>
            <w:rtl/>
            <w:lang w:bidi="ar-AE"/>
          </w:rPr>
          <w:t>الشكر</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حصول</w:t>
        </w:r>
        <w:r w:rsidR="001A2B0B" w:rsidRPr="001E4538">
          <w:rPr>
            <w:rStyle w:val="Hyperlink"/>
            <w:noProof/>
            <w:rtl/>
            <w:lang w:bidi="ar-AE"/>
          </w:rPr>
          <w:t xml:space="preserve"> </w:t>
        </w:r>
        <w:r w:rsidR="001A2B0B" w:rsidRPr="001E4538">
          <w:rPr>
            <w:rStyle w:val="Hyperlink"/>
            <w:rFonts w:hint="eastAsia"/>
            <w:noProof/>
            <w:rtl/>
            <w:lang w:bidi="ar-AE"/>
          </w:rPr>
          <w:t>نعمة</w:t>
        </w:r>
        <w:r w:rsidR="001A2B0B" w:rsidRPr="001E4538">
          <w:rPr>
            <w:rStyle w:val="Hyperlink"/>
            <w:noProof/>
            <w:rtl/>
            <w:lang w:bidi="ar-AE"/>
          </w:rPr>
          <w:t xml:space="preserve"> </w:t>
        </w:r>
        <w:r w:rsidR="001A2B0B" w:rsidRPr="001E4538">
          <w:rPr>
            <w:rStyle w:val="Hyperlink"/>
            <w:rFonts w:hint="eastAsia"/>
            <w:noProof/>
            <w:rtl/>
            <w:lang w:bidi="ar-AE"/>
          </w:rPr>
          <w:t>ظاهرة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اندفاع</w:t>
        </w:r>
        <w:r w:rsidR="001A2B0B" w:rsidRPr="001E4538">
          <w:rPr>
            <w:rStyle w:val="Hyperlink"/>
            <w:noProof/>
            <w:rtl/>
            <w:lang w:bidi="ar-AE"/>
          </w:rPr>
          <w:t xml:space="preserve"> </w:t>
        </w:r>
        <w:r w:rsidR="001A2B0B" w:rsidRPr="001E4538">
          <w:rPr>
            <w:rStyle w:val="Hyperlink"/>
            <w:rFonts w:hint="eastAsia"/>
            <w:noProof/>
            <w:rtl/>
            <w:lang w:bidi="ar-AE"/>
          </w:rPr>
          <w:t>بلية</w:t>
        </w:r>
        <w:r w:rsidR="001A2B0B" w:rsidRPr="001E4538">
          <w:rPr>
            <w:rStyle w:val="Hyperlink"/>
            <w:noProof/>
            <w:rtl/>
            <w:lang w:bidi="ar-AE"/>
          </w:rPr>
          <w:t xml:space="preserve"> </w:t>
        </w:r>
        <w:r w:rsidR="001A2B0B" w:rsidRPr="001E4538">
          <w:rPr>
            <w:rStyle w:val="Hyperlink"/>
            <w:rFonts w:hint="eastAsia"/>
            <w:noProof/>
            <w:rtl/>
            <w:lang w:bidi="ar-AE"/>
          </w:rPr>
          <w:t>ظاهرة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سجود</w:t>
        </w:r>
        <w:r w:rsidR="001A2B0B" w:rsidRPr="001E4538">
          <w:rPr>
            <w:rStyle w:val="Hyperlink"/>
            <w:noProof/>
            <w:rtl/>
            <w:lang w:bidi="ar-AE"/>
          </w:rPr>
          <w:t xml:space="preserve"> </w:t>
        </w:r>
        <w:r w:rsidR="001A2B0B" w:rsidRPr="001E4538">
          <w:rPr>
            <w:rStyle w:val="Hyperlink"/>
            <w:rFonts w:hint="eastAsia"/>
            <w:noProof/>
            <w:rtl/>
            <w:lang w:bidi="ar-AE"/>
          </w:rPr>
          <w:t>شکر</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حصول</w:t>
        </w:r>
        <w:r w:rsidR="001A2B0B" w:rsidRPr="001E4538">
          <w:rPr>
            <w:rStyle w:val="Hyperlink"/>
            <w:noProof/>
            <w:rtl/>
            <w:lang w:bidi="ar-AE"/>
          </w:rPr>
          <w:t xml:space="preserve"> </w:t>
        </w:r>
        <w:r w:rsidR="001A2B0B" w:rsidRPr="001E4538">
          <w:rPr>
            <w:rStyle w:val="Hyperlink"/>
            <w:rFonts w:hint="eastAsia"/>
            <w:noProof/>
            <w:rtl/>
            <w:lang w:bidi="ar-AE"/>
          </w:rPr>
          <w:t>نعمت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آشکار</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برطرف</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بلا</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آشکار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7" w:history="1">
        <w:r w:rsidR="001A2B0B" w:rsidRPr="001E4538">
          <w:rPr>
            <w:rStyle w:val="Hyperlink"/>
            <w:noProof/>
            <w:rtl/>
            <w:lang w:bidi="ar-AE"/>
          </w:rPr>
          <w:t xml:space="preserve">212-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قيام</w:t>
        </w:r>
        <w:r w:rsidR="001A2B0B" w:rsidRPr="001E4538">
          <w:rPr>
            <w:rStyle w:val="Hyperlink"/>
            <w:noProof/>
            <w:rtl/>
            <w:lang w:bidi="ar-AE"/>
          </w:rPr>
          <w:t xml:space="preserve"> </w:t>
        </w:r>
        <w:r w:rsidR="001A2B0B" w:rsidRPr="001E4538">
          <w:rPr>
            <w:rStyle w:val="Hyperlink"/>
            <w:rFonts w:hint="eastAsia"/>
            <w:noProof/>
            <w:rtl/>
            <w:lang w:bidi="ar-AE"/>
          </w:rPr>
          <w:t>الليل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ق</w:t>
        </w:r>
        <w:r w:rsidR="001A2B0B" w:rsidRPr="001E4538">
          <w:rPr>
            <w:rStyle w:val="Hyperlink"/>
            <w:rFonts w:hint="cs"/>
            <w:noProof/>
            <w:rtl/>
            <w:lang w:bidi="ar-AE"/>
          </w:rPr>
          <w:t>ی</w:t>
        </w:r>
        <w:r w:rsidR="001A2B0B" w:rsidRPr="001E4538">
          <w:rPr>
            <w:rStyle w:val="Hyperlink"/>
            <w:rFonts w:hint="eastAsia"/>
            <w:noProof/>
            <w:rtl/>
            <w:lang w:bidi="ar-AE"/>
          </w:rPr>
          <w:t>ام</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599" w:history="1">
        <w:r w:rsidR="001A2B0B" w:rsidRPr="001E4538">
          <w:rPr>
            <w:rStyle w:val="Hyperlink"/>
            <w:noProof/>
            <w:rtl/>
            <w:lang w:bidi="ar-AE"/>
          </w:rPr>
          <w:t xml:space="preserve">213-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قيام</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التروايح</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Toc442122599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ق</w:t>
        </w:r>
        <w:r w:rsidR="001A2B0B" w:rsidRPr="001E4538">
          <w:rPr>
            <w:rStyle w:val="Hyperlink"/>
            <w:rFonts w:hint="cs"/>
            <w:noProof/>
            <w:rtl/>
            <w:lang w:bidi="ar-AE"/>
          </w:rPr>
          <w:t>ی</w:t>
        </w:r>
        <w:r w:rsidR="001A2B0B" w:rsidRPr="001E4538">
          <w:rPr>
            <w:rStyle w:val="Hyperlink"/>
            <w:rFonts w:hint="eastAsia"/>
            <w:noProof/>
            <w:rtl/>
            <w:lang w:bidi="ar-AE"/>
          </w:rPr>
          <w:t>ام</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تراو</w:t>
        </w:r>
        <w:r w:rsidR="001A2B0B" w:rsidRPr="001E4538">
          <w:rPr>
            <w:rStyle w:val="Hyperlink"/>
            <w:rFonts w:hint="cs"/>
            <w:noProof/>
            <w:rtl/>
            <w:lang w:bidi="ar-AE"/>
          </w:rPr>
          <w:t>ی</w:t>
        </w:r>
        <w:r w:rsidR="001A2B0B" w:rsidRPr="001E4538">
          <w:rPr>
            <w:rStyle w:val="Hyperlink"/>
            <w:rFonts w:hint="eastAsia"/>
            <w:noProof/>
            <w:rtl/>
            <w:lang w:bidi="ar-AE"/>
          </w:rPr>
          <w:t>ح</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1" w:history="1">
        <w:r w:rsidR="001A2B0B" w:rsidRPr="001E4538">
          <w:rPr>
            <w:rStyle w:val="Hyperlink"/>
            <w:noProof/>
            <w:rtl/>
            <w:lang w:bidi="ar-AE"/>
          </w:rPr>
          <w:t xml:space="preserve">214.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ق</w:t>
        </w:r>
        <w:r w:rsidR="001A2B0B" w:rsidRPr="001E4538">
          <w:rPr>
            <w:rStyle w:val="Hyperlink"/>
            <w:rFonts w:hint="cs"/>
            <w:noProof/>
            <w:rtl/>
            <w:lang w:bidi="ar-AE"/>
          </w:rPr>
          <w:t>ی</w:t>
        </w:r>
        <w:r w:rsidR="001A2B0B" w:rsidRPr="001E4538">
          <w:rPr>
            <w:rStyle w:val="Hyperlink"/>
            <w:rFonts w:hint="eastAsia"/>
            <w:noProof/>
            <w:rtl/>
            <w:lang w:bidi="ar-AE"/>
          </w:rPr>
          <w:t>ام</w:t>
        </w:r>
        <w:r w:rsidR="001A2B0B" w:rsidRPr="001E4538">
          <w:rPr>
            <w:rStyle w:val="Hyperlink"/>
            <w:noProof/>
            <w:rtl/>
            <w:lang w:bidi="ar-AE"/>
          </w:rPr>
          <w:t xml:space="preserve"> </w:t>
        </w:r>
        <w:r w:rsidR="001A2B0B" w:rsidRPr="001E4538">
          <w:rPr>
            <w:rStyle w:val="Hyperlink"/>
            <w:rFonts w:hint="eastAsia"/>
            <w:noProof/>
            <w:rtl/>
            <w:lang w:bidi="ar-AE"/>
          </w:rPr>
          <w:t>ليلة</w:t>
        </w:r>
        <w:r w:rsidR="001A2B0B" w:rsidRPr="001E4538">
          <w:rPr>
            <w:rStyle w:val="Hyperlink"/>
            <w:noProof/>
            <w:rtl/>
            <w:lang w:bidi="ar-AE"/>
          </w:rPr>
          <w:t xml:space="preserve"> </w:t>
        </w:r>
        <w:r w:rsidR="001A2B0B" w:rsidRPr="001E4538">
          <w:rPr>
            <w:rStyle w:val="Hyperlink"/>
            <w:rFonts w:hint="eastAsia"/>
            <w:noProof/>
            <w:rtl/>
            <w:lang w:bidi="ar-AE"/>
          </w:rPr>
          <w:t>القدْر</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أرجى</w:t>
        </w:r>
        <w:r w:rsidR="001A2B0B" w:rsidRPr="001E4538">
          <w:rPr>
            <w:rStyle w:val="Hyperlink"/>
            <w:noProof/>
            <w:rtl/>
            <w:lang w:bidi="ar-AE"/>
          </w:rPr>
          <w:t xml:space="preserve"> </w:t>
        </w:r>
        <w:r w:rsidR="001A2B0B" w:rsidRPr="001E4538">
          <w:rPr>
            <w:rStyle w:val="Hyperlink"/>
            <w:rFonts w:hint="eastAsia"/>
            <w:noProof/>
            <w:rtl/>
            <w:lang w:bidi="ar-AE"/>
          </w:rPr>
          <w:t>ل</w:t>
        </w:r>
        <w:r w:rsidR="001A2B0B" w:rsidRPr="001E4538">
          <w:rPr>
            <w:rStyle w:val="Hyperlink"/>
            <w:rFonts w:hint="cs"/>
            <w:noProof/>
            <w:rtl/>
            <w:lang w:bidi="ar-AE"/>
          </w:rPr>
          <w:t>ی</w:t>
        </w:r>
        <w:r w:rsidR="001A2B0B" w:rsidRPr="001E4538">
          <w:rPr>
            <w:rStyle w:val="Hyperlink"/>
            <w:rFonts w:hint="eastAsia"/>
            <w:noProof/>
            <w:rtl/>
            <w:lang w:bidi="ar-AE"/>
          </w:rPr>
          <w:t>ال</w:t>
        </w:r>
        <w:r w:rsidR="001A2B0B" w:rsidRPr="001E4538">
          <w:rPr>
            <w:rStyle w:val="Hyperlink"/>
            <w:rFonts w:hint="cs"/>
            <w:noProof/>
            <w:rtl/>
            <w:lang w:bidi="ar-AE"/>
          </w:rPr>
          <w:t>ی</w:t>
        </w:r>
        <w:r w:rsidR="001A2B0B" w:rsidRPr="001E4538">
          <w:rPr>
            <w:rStyle w:val="Hyperlink"/>
            <w:rFonts w:hint="eastAsia"/>
            <w:noProof/>
            <w:rtl/>
            <w:lang w:bidi="ar-AE"/>
          </w:rPr>
          <w:t>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ق</w:t>
        </w:r>
        <w:r w:rsidR="001A2B0B" w:rsidRPr="001E4538">
          <w:rPr>
            <w:rStyle w:val="Hyperlink"/>
            <w:rFonts w:hint="cs"/>
            <w:noProof/>
            <w:rtl/>
            <w:lang w:bidi="ar-AE"/>
          </w:rPr>
          <w:t>ی</w:t>
        </w:r>
        <w:r w:rsidR="001A2B0B" w:rsidRPr="001E4538">
          <w:rPr>
            <w:rStyle w:val="Hyperlink"/>
            <w:rFonts w:hint="eastAsia"/>
            <w:noProof/>
            <w:rtl/>
            <w:lang w:bidi="ar-AE"/>
          </w:rPr>
          <w:t>ام</w:t>
        </w:r>
        <w:r w:rsidR="001A2B0B" w:rsidRPr="001E4538">
          <w:rPr>
            <w:rStyle w:val="Hyperlink"/>
            <w:noProof/>
            <w:rtl/>
            <w:lang w:bidi="ar-AE"/>
          </w:rPr>
          <w:t xml:space="preserve"> </w:t>
        </w:r>
        <w:r w:rsidR="001A2B0B" w:rsidRPr="001E4538">
          <w:rPr>
            <w:rStyle w:val="Hyperlink"/>
            <w:rFonts w:hint="eastAsia"/>
            <w:noProof/>
            <w:rtl/>
            <w:lang w:bidi="ar-AE"/>
          </w:rPr>
          <w:t>ل</w:t>
        </w:r>
        <w:r w:rsidR="001A2B0B" w:rsidRPr="001E4538">
          <w:rPr>
            <w:rStyle w:val="Hyperlink"/>
            <w:rFonts w:hint="cs"/>
            <w:noProof/>
            <w:rtl/>
            <w:lang w:bidi="ar-AE"/>
          </w:rPr>
          <w:t>ی</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القدر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مورد</w:t>
        </w:r>
        <w:r w:rsidR="001A2B0B" w:rsidRPr="001E4538">
          <w:rPr>
            <w:rStyle w:val="Hyperlink"/>
            <w:noProof/>
            <w:rtl/>
            <w:lang w:bidi="ar-AE"/>
          </w:rPr>
          <w:t xml:space="preserve"> </w:t>
        </w:r>
        <w:r w:rsidR="001A2B0B" w:rsidRPr="001E4538">
          <w:rPr>
            <w:rStyle w:val="Hyperlink"/>
            <w:rFonts w:hint="eastAsia"/>
            <w:noProof/>
            <w:rtl/>
            <w:lang w:bidi="ar-AE"/>
          </w:rPr>
          <w:t>ام</w:t>
        </w:r>
        <w:r w:rsidR="001A2B0B" w:rsidRPr="001E4538">
          <w:rPr>
            <w:rStyle w:val="Hyperlink"/>
            <w:rFonts w:hint="cs"/>
            <w:noProof/>
            <w:rtl/>
            <w:lang w:bidi="ar-AE"/>
          </w:rPr>
          <w:t>ی</w:t>
        </w:r>
        <w:r w:rsidR="001A2B0B" w:rsidRPr="001E4538">
          <w:rPr>
            <w:rStyle w:val="Hyperlink"/>
            <w:rFonts w:hint="eastAsia"/>
            <w:noProof/>
            <w:rtl/>
            <w:lang w:bidi="ar-AE"/>
          </w:rPr>
          <w:t>دتر</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شب‌ها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3" w:history="1">
        <w:r w:rsidR="001A2B0B" w:rsidRPr="001E4538">
          <w:rPr>
            <w:rStyle w:val="Hyperlink"/>
            <w:noProof/>
            <w:rtl/>
            <w:lang w:bidi="ar-AE"/>
          </w:rPr>
          <w:t xml:space="preserve">215-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السِّواك</w:t>
        </w:r>
        <w:r w:rsidR="001A2B0B" w:rsidRPr="001E4538">
          <w:rPr>
            <w:rStyle w:val="Hyperlink"/>
            <w:noProof/>
            <w:rtl/>
            <w:lang w:bidi="ar-AE"/>
          </w:rPr>
          <w:t xml:space="preserve"> </w:t>
        </w:r>
        <w:r w:rsidR="001A2B0B" w:rsidRPr="001E4538">
          <w:rPr>
            <w:rStyle w:val="Hyperlink"/>
            <w:rFonts w:hint="eastAsia"/>
            <w:noProof/>
            <w:rtl/>
            <w:lang w:bidi="ar-AE"/>
          </w:rPr>
          <w:t>وخصال</w:t>
        </w:r>
        <w:r w:rsidR="001A2B0B" w:rsidRPr="001E4538">
          <w:rPr>
            <w:rStyle w:val="Hyperlink"/>
            <w:noProof/>
            <w:rtl/>
            <w:lang w:bidi="ar-AE"/>
          </w:rPr>
          <w:t xml:space="preserve"> </w:t>
        </w:r>
        <w:r w:rsidR="001A2B0B" w:rsidRPr="001E4538">
          <w:rPr>
            <w:rStyle w:val="Hyperlink"/>
            <w:rFonts w:hint="eastAsia"/>
            <w:noProof/>
            <w:rtl/>
            <w:lang w:bidi="ar-AE"/>
          </w:rPr>
          <w:t>الفطرة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سواک</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انجام</w:t>
        </w:r>
        <w:r w:rsidR="001A2B0B" w:rsidRPr="001E4538">
          <w:rPr>
            <w:rStyle w:val="Hyperlink"/>
            <w:noProof/>
            <w:rtl/>
            <w:lang w:bidi="ar-AE"/>
          </w:rPr>
          <w:t xml:space="preserve"> </w:t>
        </w:r>
        <w:r w:rsidR="001A2B0B" w:rsidRPr="001E4538">
          <w:rPr>
            <w:rStyle w:val="Hyperlink"/>
            <w:rFonts w:hint="eastAsia"/>
            <w:noProof/>
            <w:rtl/>
            <w:lang w:bidi="ar-AE"/>
          </w:rPr>
          <w:t>رفتارها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نظافت‌ها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طب</w:t>
        </w:r>
        <w:r w:rsidR="001A2B0B" w:rsidRPr="001E4538">
          <w:rPr>
            <w:rStyle w:val="Hyperlink"/>
            <w:rFonts w:hint="cs"/>
            <w:noProof/>
            <w:rtl/>
            <w:lang w:bidi="ar-AE"/>
          </w:rPr>
          <w:t>ی</w:t>
        </w:r>
        <w:r w:rsidR="001A2B0B" w:rsidRPr="001E4538">
          <w:rPr>
            <w:rStyle w:val="Hyperlink"/>
            <w:rFonts w:hint="eastAsia"/>
            <w:noProof/>
            <w:rtl/>
            <w:lang w:bidi="ar-AE"/>
          </w:rPr>
          <w:t>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فطر</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5" w:history="1">
        <w:r w:rsidR="001A2B0B" w:rsidRPr="001E4538">
          <w:rPr>
            <w:rStyle w:val="Hyperlink"/>
            <w:noProof/>
            <w:rtl/>
            <w:lang w:bidi="ar-AE"/>
          </w:rPr>
          <w:t xml:space="preserve">216-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تأكيد</w:t>
        </w:r>
        <w:r w:rsidR="001A2B0B" w:rsidRPr="001E4538">
          <w:rPr>
            <w:rStyle w:val="Hyperlink"/>
            <w:noProof/>
            <w:rtl/>
            <w:lang w:bidi="ar-AE"/>
          </w:rPr>
          <w:t xml:space="preserve"> </w:t>
        </w:r>
        <w:r w:rsidR="001A2B0B" w:rsidRPr="001E4538">
          <w:rPr>
            <w:rStyle w:val="Hyperlink"/>
            <w:rFonts w:hint="eastAsia"/>
            <w:noProof/>
            <w:rtl/>
            <w:lang w:bidi="ar-AE"/>
          </w:rPr>
          <w:t>وجُوب</w:t>
        </w:r>
        <w:r w:rsidR="001A2B0B" w:rsidRPr="001E4538">
          <w:rPr>
            <w:rStyle w:val="Hyperlink"/>
            <w:noProof/>
            <w:rtl/>
            <w:lang w:bidi="ar-AE"/>
          </w:rPr>
          <w:t xml:space="preserve"> </w:t>
        </w:r>
        <w:r w:rsidR="001A2B0B" w:rsidRPr="001E4538">
          <w:rPr>
            <w:rStyle w:val="Hyperlink"/>
            <w:rFonts w:hint="eastAsia"/>
            <w:noProof/>
            <w:rtl/>
            <w:lang w:bidi="ar-AE"/>
          </w:rPr>
          <w:t>الزكاة</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فضلها</w:t>
        </w:r>
        <w:r w:rsidR="001A2B0B" w:rsidRPr="001E4538">
          <w:rPr>
            <w:rStyle w:val="Hyperlink"/>
            <w:noProof/>
            <w:rtl/>
            <w:lang w:bidi="ar-AE"/>
          </w:rPr>
          <w:t xml:space="preserve"> </w:t>
        </w:r>
        <w:r w:rsidR="001A2B0B" w:rsidRPr="001E4538">
          <w:rPr>
            <w:rStyle w:val="Hyperlink"/>
            <w:rFonts w:hint="eastAsia"/>
            <w:noProof/>
            <w:rtl/>
            <w:lang w:bidi="ar-AE"/>
          </w:rPr>
          <w:t>وما</w:t>
        </w:r>
        <w:r w:rsidR="001A2B0B" w:rsidRPr="001E4538">
          <w:rPr>
            <w:rStyle w:val="Hyperlink"/>
            <w:noProof/>
            <w:rtl/>
            <w:lang w:bidi="ar-AE"/>
          </w:rPr>
          <w:t xml:space="preserve"> </w:t>
        </w:r>
        <w:r w:rsidR="001A2B0B" w:rsidRPr="001E4538">
          <w:rPr>
            <w:rStyle w:val="Hyperlink"/>
            <w:rFonts w:hint="eastAsia"/>
            <w:noProof/>
            <w:rtl/>
            <w:lang w:bidi="ar-AE"/>
          </w:rPr>
          <w:t>يتعلق</w:t>
        </w:r>
        <w:r w:rsidR="001A2B0B" w:rsidRPr="001E4538">
          <w:rPr>
            <w:rStyle w:val="Hyperlink"/>
            <w:noProof/>
            <w:rtl/>
            <w:lang w:bidi="ar-AE"/>
          </w:rPr>
          <w:t xml:space="preserve"> </w:t>
        </w:r>
        <w:r w:rsidR="001A2B0B" w:rsidRPr="001E4538">
          <w:rPr>
            <w:rStyle w:val="Hyperlink"/>
            <w:rFonts w:hint="eastAsia"/>
            <w:noProof/>
            <w:rtl/>
            <w:lang w:bidi="ar-AE"/>
          </w:rPr>
          <w:t>بـها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150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تأک</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وجوب</w:t>
        </w:r>
        <w:r w:rsidR="001A2B0B" w:rsidRPr="001E4538">
          <w:rPr>
            <w:rStyle w:val="Hyperlink"/>
            <w:noProof/>
            <w:rtl/>
            <w:lang w:bidi="ar-AE"/>
          </w:rPr>
          <w:t xml:space="preserve"> </w:t>
        </w:r>
        <w:r w:rsidR="001A2B0B" w:rsidRPr="001E4538">
          <w:rPr>
            <w:rStyle w:val="Hyperlink"/>
            <w:rFonts w:hint="eastAsia"/>
            <w:noProof/>
            <w:rtl/>
            <w:lang w:bidi="ar-AE"/>
          </w:rPr>
          <w:t>زکات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زکات</w:t>
        </w:r>
        <w:r w:rsidR="001A2B0B" w:rsidRPr="001E4538">
          <w:rPr>
            <w:rStyle w:val="Hyperlink"/>
            <w:noProof/>
            <w:rtl/>
            <w:lang w:bidi="ar-AE"/>
          </w:rPr>
          <w:t xml:space="preserve"> </w:t>
        </w:r>
        <w:r w:rsidR="001A2B0B" w:rsidRPr="001E4538">
          <w:rPr>
            <w:rStyle w:val="Hyperlink"/>
            <w:rFonts w:hint="eastAsia"/>
            <w:noProof/>
            <w:rtl/>
            <w:lang w:bidi="ar-AE"/>
          </w:rPr>
          <w:t>تعلق</w:t>
        </w:r>
        <w:r w:rsidR="001A2B0B" w:rsidRPr="001E4538">
          <w:rPr>
            <w:rStyle w:val="Hyperlink"/>
            <w:noProof/>
            <w:rtl/>
            <w:lang w:bidi="ar-AE"/>
          </w:rPr>
          <w:t xml:space="preserve"> </w:t>
        </w:r>
        <w:r w:rsidR="001A2B0B" w:rsidRPr="001E4538">
          <w:rPr>
            <w:rStyle w:val="Hyperlink"/>
            <w:rFonts w:hint="eastAsia"/>
            <w:noProof/>
            <w:rtl/>
            <w:lang w:bidi="ar-AE"/>
          </w:rPr>
          <w:t>دارد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150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7" w:history="1">
        <w:r w:rsidR="001A2B0B" w:rsidRPr="001E4538">
          <w:rPr>
            <w:rStyle w:val="Hyperlink"/>
            <w:noProof/>
            <w:rtl/>
            <w:lang w:bidi="ar-AE"/>
          </w:rPr>
          <w:t xml:space="preserve">217-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وجوب</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الصّيام</w:t>
        </w:r>
        <w:r w:rsidR="001A2B0B" w:rsidRPr="001E4538">
          <w:rPr>
            <w:rStyle w:val="Hyperlink"/>
            <w:noProof/>
            <w:rtl/>
            <w:lang w:bidi="ar-AE"/>
          </w:rPr>
          <w:t xml:space="preserve"> </w:t>
        </w:r>
        <w:r w:rsidR="001A2B0B" w:rsidRPr="001E4538">
          <w:rPr>
            <w:rStyle w:val="Hyperlink"/>
            <w:rFonts w:hint="eastAsia"/>
            <w:noProof/>
            <w:rtl/>
            <w:lang w:bidi="ar-AE"/>
          </w:rPr>
          <w:t>وما</w:t>
        </w:r>
        <w:r w:rsidR="001A2B0B" w:rsidRPr="001E4538">
          <w:rPr>
            <w:rStyle w:val="Hyperlink"/>
            <w:noProof/>
            <w:rtl/>
            <w:lang w:bidi="ar-AE"/>
          </w:rPr>
          <w:t xml:space="preserve"> </w:t>
        </w:r>
        <w:r w:rsidR="001A2B0B" w:rsidRPr="001E4538">
          <w:rPr>
            <w:rStyle w:val="Hyperlink"/>
            <w:rFonts w:hint="eastAsia"/>
            <w:noProof/>
            <w:rtl/>
            <w:lang w:bidi="ar-AE"/>
          </w:rPr>
          <w:t>يتعلق</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157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8" w:history="1">
        <w:r w:rsidR="001A2B0B" w:rsidRPr="001E4538">
          <w:rPr>
            <w:rStyle w:val="Hyperlink"/>
            <w:rFonts w:hint="eastAsia"/>
            <w:noProof/>
            <w:spacing w:val="-4"/>
            <w:rtl/>
            <w:lang w:bidi="ar-AE"/>
          </w:rPr>
          <w:t>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ان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وجوب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روزه‌</w:t>
        </w:r>
        <w:r w:rsidR="001A2B0B" w:rsidRPr="001E4538">
          <w:rPr>
            <w:rStyle w:val="Hyperlink"/>
            <w:rFonts w:hint="cs"/>
            <w:noProof/>
            <w:spacing w:val="-4"/>
            <w:rtl/>
            <w:lang w:bidi="ar-AE"/>
          </w:rPr>
          <w:t>ی</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رمضان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ان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فض</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لت</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روزه‌دار</w:t>
        </w:r>
        <w:r w:rsidR="001A2B0B" w:rsidRPr="001E4538">
          <w:rPr>
            <w:rStyle w:val="Hyperlink"/>
            <w:rFonts w:hint="cs"/>
            <w:noProof/>
            <w:spacing w:val="-4"/>
            <w:rtl/>
            <w:lang w:bidi="ar-AE"/>
          </w:rPr>
          <w:t>ی</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آن‌چه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بدان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مربوط</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157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09" w:history="1">
        <w:r w:rsidR="001A2B0B" w:rsidRPr="001E4538">
          <w:rPr>
            <w:rStyle w:val="Hyperlink"/>
            <w:noProof/>
            <w:rtl/>
            <w:lang w:bidi="ar-AE"/>
          </w:rPr>
          <w:t xml:space="preserve">218-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الجود</w:t>
        </w:r>
        <w:r w:rsidR="001A2B0B" w:rsidRPr="001E4538">
          <w:rPr>
            <w:rStyle w:val="Hyperlink"/>
            <w:noProof/>
            <w:rtl/>
            <w:lang w:bidi="ar-AE"/>
          </w:rPr>
          <w:t xml:space="preserve"> </w:t>
        </w:r>
        <w:r w:rsidR="001A2B0B" w:rsidRPr="001E4538">
          <w:rPr>
            <w:rStyle w:val="Hyperlink"/>
            <w:rFonts w:hint="eastAsia"/>
            <w:noProof/>
            <w:rtl/>
            <w:lang w:bidi="ar-AE"/>
          </w:rPr>
          <w:t>وفعل</w:t>
        </w:r>
        <w:r w:rsidR="001A2B0B" w:rsidRPr="001E4538">
          <w:rPr>
            <w:rStyle w:val="Hyperlink"/>
            <w:noProof/>
            <w:rtl/>
            <w:lang w:bidi="ar-AE"/>
          </w:rPr>
          <w:t xml:space="preserve"> </w:t>
        </w:r>
        <w:r w:rsidR="001A2B0B" w:rsidRPr="001E4538">
          <w:rPr>
            <w:rStyle w:val="Hyperlink"/>
            <w:rFonts w:hint="eastAsia"/>
            <w:noProof/>
            <w:rtl/>
            <w:lang w:bidi="ar-AE"/>
          </w:rPr>
          <w:t>الـمعروف</w:t>
        </w:r>
        <w:r w:rsidR="001A2B0B" w:rsidRPr="001E4538">
          <w:rPr>
            <w:rStyle w:val="Hyperlink"/>
            <w:noProof/>
            <w:rtl/>
            <w:lang w:bidi="ar-AE"/>
          </w:rPr>
          <w:t xml:space="preserve"> </w:t>
        </w:r>
        <w:r w:rsidR="001A2B0B" w:rsidRPr="001E4538">
          <w:rPr>
            <w:rStyle w:val="Hyperlink"/>
            <w:rFonts w:hint="eastAsia"/>
            <w:noProof/>
            <w:rtl/>
            <w:lang w:bidi="ar-AE"/>
          </w:rPr>
          <w:t>والإكثار</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الخير</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شهر</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والزيادة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العشر</w:t>
        </w:r>
        <w:r w:rsidR="001A2B0B" w:rsidRPr="001E4538">
          <w:rPr>
            <w:rStyle w:val="Hyperlink"/>
            <w:noProof/>
            <w:rtl/>
            <w:lang w:bidi="ar-AE"/>
          </w:rPr>
          <w:t xml:space="preserve"> </w:t>
        </w:r>
        <w:r w:rsidR="001A2B0B" w:rsidRPr="001E4538">
          <w:rPr>
            <w:rStyle w:val="Hyperlink"/>
            <w:rFonts w:hint="eastAsia"/>
            <w:noProof/>
            <w:rtl/>
            <w:lang w:bidi="ar-AE"/>
          </w:rPr>
          <w:t>الأواخر</w:t>
        </w:r>
        <w:r w:rsidR="001A2B0B" w:rsidRPr="001E4538">
          <w:rPr>
            <w:rStyle w:val="Hyperlink"/>
            <w:noProof/>
            <w:rtl/>
            <w:lang w:bidi="ar-AE"/>
          </w:rPr>
          <w:t xml:space="preserve"> </w:t>
        </w:r>
        <w:r w:rsidR="001A2B0B" w:rsidRPr="001E4538">
          <w:rPr>
            <w:rStyle w:val="Hyperlink"/>
            <w:rFonts w:hint="eastAsia"/>
            <w:noProof/>
            <w:rtl/>
            <w:lang w:bidi="ar-AE"/>
          </w:rPr>
          <w:t>منه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Toc442122609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بخشش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کار</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افزودن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حسنات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ماه</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اد</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اعمال</w:t>
        </w:r>
        <w:r w:rsidR="001A2B0B" w:rsidRPr="001E4538">
          <w:rPr>
            <w:rStyle w:val="Hyperlink"/>
            <w:noProof/>
            <w:rtl/>
            <w:lang w:bidi="ar-AE"/>
          </w:rPr>
          <w:t xml:space="preserve"> </w:t>
        </w:r>
        <w:r w:rsidR="001A2B0B" w:rsidRPr="001E4538">
          <w:rPr>
            <w:rStyle w:val="Hyperlink"/>
            <w:rFonts w:hint="eastAsia"/>
            <w:noProof/>
            <w:rtl/>
            <w:lang w:bidi="ar-AE"/>
          </w:rPr>
          <w:t>خ</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دهه‌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آخر</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1" w:history="1">
        <w:r w:rsidR="001A2B0B" w:rsidRPr="001E4538">
          <w:rPr>
            <w:rStyle w:val="Hyperlink"/>
            <w:noProof/>
            <w:rtl/>
            <w:lang w:bidi="ar-AE"/>
          </w:rPr>
          <w:t xml:space="preserve">219-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تقدّم</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بصوم</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نصف</w:t>
        </w:r>
        <w:r w:rsidR="001A2B0B" w:rsidRPr="001E4538">
          <w:rPr>
            <w:rStyle w:val="Hyperlink"/>
            <w:noProof/>
            <w:rtl/>
            <w:lang w:bidi="ar-AE"/>
          </w:rPr>
          <w:t xml:space="preserve"> </w:t>
        </w:r>
        <w:r w:rsidR="001A2B0B" w:rsidRPr="001E4538">
          <w:rPr>
            <w:rStyle w:val="Hyperlink"/>
            <w:rFonts w:hint="eastAsia"/>
            <w:noProof/>
            <w:rtl/>
            <w:lang w:bidi="ar-AE"/>
          </w:rPr>
          <w:t>شعبان</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لـمن</w:t>
        </w:r>
        <w:r w:rsidR="001A2B0B" w:rsidRPr="001E4538">
          <w:rPr>
            <w:rStyle w:val="Hyperlink"/>
            <w:noProof/>
            <w:rtl/>
            <w:lang w:bidi="ar-AE"/>
          </w:rPr>
          <w:t xml:space="preserve"> </w:t>
        </w:r>
        <w:r w:rsidR="001A2B0B" w:rsidRPr="001E4538">
          <w:rPr>
            <w:rStyle w:val="Hyperlink"/>
            <w:rFonts w:hint="eastAsia"/>
            <w:noProof/>
            <w:rtl/>
            <w:lang w:bidi="ar-AE"/>
          </w:rPr>
          <w:t>وصله</w:t>
        </w:r>
        <w:r w:rsidR="001A2B0B" w:rsidRPr="001E4538">
          <w:rPr>
            <w:rStyle w:val="Hyperlink"/>
            <w:noProof/>
            <w:rtl/>
            <w:lang w:bidi="ar-AE"/>
          </w:rPr>
          <w:t xml:space="preserve"> </w:t>
        </w:r>
        <w:r w:rsidR="001A2B0B" w:rsidRPr="001E4538">
          <w:rPr>
            <w:rStyle w:val="Hyperlink"/>
            <w:rFonts w:hint="eastAsia"/>
            <w:noProof/>
            <w:rtl/>
            <w:lang w:bidi="ar-AE"/>
          </w:rPr>
          <w:t>بمـا</w:t>
        </w:r>
        <w:r w:rsidR="001A2B0B" w:rsidRPr="001E4538">
          <w:rPr>
            <w:rStyle w:val="Hyperlink"/>
            <w:noProof/>
            <w:rtl/>
            <w:lang w:bidi="ar-AE"/>
          </w:rPr>
          <w:t xml:space="preserve"> </w:t>
        </w:r>
        <w:r w:rsidR="001A2B0B" w:rsidRPr="001E4538">
          <w:rPr>
            <w:rStyle w:val="Hyperlink"/>
            <w:rFonts w:hint="eastAsia"/>
            <w:noProof/>
            <w:rtl/>
            <w:lang w:bidi="ar-AE"/>
          </w:rPr>
          <w:t>قبله،</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وافق</w:t>
        </w:r>
        <w:r w:rsidR="001A2B0B" w:rsidRPr="001E4538">
          <w:rPr>
            <w:rStyle w:val="Hyperlink"/>
            <w:noProof/>
            <w:rtl/>
            <w:lang w:bidi="ar-AE"/>
          </w:rPr>
          <w:t xml:space="preserve"> </w:t>
        </w:r>
        <w:r w:rsidR="001A2B0B" w:rsidRPr="001E4538">
          <w:rPr>
            <w:rStyle w:val="Hyperlink"/>
            <w:rFonts w:hint="eastAsia"/>
            <w:noProof/>
            <w:rtl/>
            <w:lang w:bidi="ar-AE"/>
          </w:rPr>
          <w:t>عادةً</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بأن</w:t>
        </w:r>
        <w:r w:rsidR="001A2B0B" w:rsidRPr="001E4538">
          <w:rPr>
            <w:rStyle w:val="Hyperlink"/>
            <w:noProof/>
            <w:rtl/>
            <w:lang w:bidi="ar-AE"/>
          </w:rPr>
          <w:t xml:space="preserve"> </w:t>
        </w:r>
        <w:r w:rsidR="001A2B0B" w:rsidRPr="001E4538">
          <w:rPr>
            <w:rStyle w:val="Hyperlink"/>
            <w:rFonts w:hint="eastAsia"/>
            <w:noProof/>
            <w:rtl/>
            <w:lang w:bidi="ar-AE"/>
          </w:rPr>
          <w:t>كان</w:t>
        </w:r>
        <w:r w:rsidR="001A2B0B" w:rsidRPr="001E4538">
          <w:rPr>
            <w:rStyle w:val="Hyperlink"/>
            <w:noProof/>
            <w:rtl/>
            <w:lang w:bidi="ar-AE"/>
          </w:rPr>
          <w:t xml:space="preserve"> </w:t>
        </w:r>
        <w:r w:rsidR="001A2B0B" w:rsidRPr="001E4538">
          <w:rPr>
            <w:rStyle w:val="Hyperlink"/>
            <w:rFonts w:hint="eastAsia"/>
            <w:noProof/>
            <w:rtl/>
            <w:lang w:bidi="ar-AE"/>
          </w:rPr>
          <w:t>عادته</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الاثنين</w:t>
        </w:r>
        <w:r w:rsidR="001A2B0B" w:rsidRPr="001E4538">
          <w:rPr>
            <w:rStyle w:val="Hyperlink"/>
            <w:noProof/>
            <w:rtl/>
            <w:lang w:bidi="ar-AE"/>
          </w:rPr>
          <w:t xml:space="preserve"> </w:t>
        </w:r>
        <w:r w:rsidR="001A2B0B" w:rsidRPr="001E4538">
          <w:rPr>
            <w:rStyle w:val="Hyperlink"/>
            <w:rFonts w:hint="eastAsia"/>
            <w:noProof/>
            <w:rtl/>
            <w:lang w:bidi="ar-AE"/>
          </w:rPr>
          <w:t>والخميس</w:t>
        </w:r>
        <w:r w:rsidR="001A2B0B" w:rsidRPr="001E4538">
          <w:rPr>
            <w:rStyle w:val="Hyperlink"/>
            <w:noProof/>
            <w:rtl/>
            <w:lang w:bidi="ar-AE"/>
          </w:rPr>
          <w:t xml:space="preserve"> </w:t>
        </w:r>
        <w:r w:rsidR="001A2B0B" w:rsidRPr="001E4538">
          <w:rPr>
            <w:rStyle w:val="Hyperlink"/>
            <w:rFonts w:hint="eastAsia"/>
            <w:noProof/>
            <w:rtl/>
            <w:lang w:bidi="ar-AE"/>
          </w:rPr>
          <w:t>فوافقه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استقبال</w:t>
        </w:r>
        <w:r w:rsidR="001A2B0B" w:rsidRPr="001E4538">
          <w:rPr>
            <w:rStyle w:val="Hyperlink"/>
            <w:noProof/>
            <w:rtl/>
            <w:lang w:bidi="ar-AE"/>
          </w:rPr>
          <w:t xml:space="preserve"> </w:t>
        </w:r>
        <w:r w:rsidR="001A2B0B" w:rsidRPr="001E4538">
          <w:rPr>
            <w:rStyle w:val="Hyperlink"/>
            <w:rFonts w:hint="eastAsia"/>
            <w:noProof/>
            <w:rtl/>
            <w:lang w:bidi="ar-AE"/>
          </w:rPr>
          <w:t>رمضان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روزه‌ا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مه‌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شعبان</w:t>
        </w:r>
        <w:r w:rsidR="001A2B0B" w:rsidRPr="001E4538">
          <w:rPr>
            <w:rStyle w:val="Hyperlink"/>
            <w:noProof/>
            <w:rtl/>
            <w:lang w:bidi="ar-AE"/>
          </w:rPr>
          <w:t xml:space="preserve"> </w:t>
        </w:r>
        <w:r w:rsidR="001A2B0B" w:rsidRPr="001E4538">
          <w:rPr>
            <w:rStyle w:val="Hyperlink"/>
            <w:rFonts w:hint="eastAsia"/>
            <w:noProof/>
            <w:rtl/>
            <w:lang w:bidi="ar-AE"/>
          </w:rPr>
          <w:t>جز</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مه‌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دوم</w:t>
        </w:r>
        <w:r w:rsidR="001A2B0B" w:rsidRPr="001E4538">
          <w:rPr>
            <w:rStyle w:val="Hyperlink"/>
            <w:noProof/>
            <w:rtl/>
            <w:lang w:bidi="ar-AE"/>
          </w:rPr>
          <w:t xml:space="preserve"> </w:t>
        </w:r>
        <w:r w:rsidR="001A2B0B" w:rsidRPr="001E4538">
          <w:rPr>
            <w:rStyle w:val="Hyperlink"/>
            <w:rFonts w:hint="eastAsia"/>
            <w:noProof/>
            <w:rtl/>
            <w:lang w:bidi="ar-AE"/>
          </w:rPr>
          <w:t>شعبان</w:t>
        </w:r>
        <w:r w:rsidR="001A2B0B" w:rsidRPr="001E4538">
          <w:rPr>
            <w:rStyle w:val="Hyperlink"/>
            <w:noProof/>
            <w:rtl/>
            <w:lang w:bidi="ar-AE"/>
          </w:rPr>
          <w:t xml:space="preserve"> </w:t>
        </w:r>
        <w:r w:rsidR="001A2B0B" w:rsidRPr="001E4538">
          <w:rPr>
            <w:rStyle w:val="Hyperlink"/>
            <w:rFonts w:hint="eastAsia"/>
            <w:noProof/>
            <w:rtl/>
            <w:lang w:bidi="ar-AE"/>
          </w:rPr>
          <w:t>وصل</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مه‌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دوم</w:t>
        </w:r>
        <w:r w:rsidR="001A2B0B" w:rsidRPr="001E4538">
          <w:rPr>
            <w:rStyle w:val="Hyperlink"/>
            <w:noProof/>
            <w:rtl/>
            <w:lang w:bidi="ar-AE"/>
          </w:rPr>
          <w:t xml:space="preserve"> </w:t>
        </w:r>
        <w:r w:rsidR="001A2B0B" w:rsidRPr="001E4538">
          <w:rPr>
            <w:rStyle w:val="Hyperlink"/>
            <w:rFonts w:hint="eastAsia"/>
            <w:noProof/>
            <w:rtl/>
            <w:lang w:bidi="ar-AE"/>
          </w:rPr>
          <w:t>شعبان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عادت</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روزها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دوشنبه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پنج‌شنبه</w:t>
        </w:r>
        <w:r w:rsidR="001A2B0B" w:rsidRPr="001E4538">
          <w:rPr>
            <w:rStyle w:val="Hyperlink"/>
            <w:noProof/>
            <w:rtl/>
            <w:lang w:bidi="ar-AE"/>
          </w:rPr>
          <w:t xml:space="preserve"> </w:t>
        </w:r>
        <w:r w:rsidR="001A2B0B" w:rsidRPr="001E4538">
          <w:rPr>
            <w:rStyle w:val="Hyperlink"/>
            <w:rFonts w:hint="eastAsia"/>
            <w:noProof/>
            <w:rtl/>
            <w:lang w:bidi="ar-AE"/>
          </w:rPr>
          <w:t>همزمان</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3" w:history="1">
        <w:r w:rsidR="001A2B0B" w:rsidRPr="001E4538">
          <w:rPr>
            <w:rStyle w:val="Hyperlink"/>
            <w:noProof/>
            <w:rtl/>
            <w:lang w:bidi="ar-AE"/>
          </w:rPr>
          <w:t xml:space="preserve">220-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يُقَالُ</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رُؤْيَةِ</w:t>
        </w:r>
        <w:r w:rsidR="001A2B0B" w:rsidRPr="001E4538">
          <w:rPr>
            <w:rStyle w:val="Hyperlink"/>
            <w:noProof/>
            <w:rtl/>
            <w:lang w:bidi="ar-AE"/>
          </w:rPr>
          <w:t xml:space="preserve"> </w:t>
        </w:r>
        <w:r w:rsidR="001A2B0B" w:rsidRPr="001E4538">
          <w:rPr>
            <w:rStyle w:val="Hyperlink"/>
            <w:rFonts w:hint="eastAsia"/>
            <w:noProof/>
            <w:rtl/>
            <w:lang w:bidi="ar-AE"/>
          </w:rPr>
          <w:t>الـهِلالِ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رؤ</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هلال</w:t>
        </w:r>
        <w:r w:rsidR="001A2B0B" w:rsidRPr="001E4538">
          <w:rPr>
            <w:rStyle w:val="Hyperlink"/>
            <w:noProof/>
            <w:rtl/>
            <w:lang w:bidi="ar-AE"/>
          </w:rPr>
          <w:t xml:space="preserve"> </w:t>
        </w:r>
        <w:r w:rsidR="001A2B0B" w:rsidRPr="001E4538">
          <w:rPr>
            <w:rStyle w:val="Hyperlink"/>
            <w:rFonts w:hint="eastAsia"/>
            <w:noProof/>
            <w:rtl/>
            <w:lang w:bidi="ar-AE"/>
          </w:rPr>
          <w:t>گفته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5" w:history="1">
        <w:r w:rsidR="001A2B0B" w:rsidRPr="001E4538">
          <w:rPr>
            <w:rStyle w:val="Hyperlink"/>
            <w:noProof/>
            <w:rtl/>
            <w:lang w:bidi="ar-AE"/>
          </w:rPr>
          <w:t xml:space="preserve">221-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السُّحورِ</w:t>
        </w:r>
        <w:r w:rsidR="001A2B0B" w:rsidRPr="001E4538">
          <w:rPr>
            <w:rStyle w:val="Hyperlink"/>
            <w:noProof/>
            <w:rtl/>
            <w:lang w:bidi="ar-AE"/>
          </w:rPr>
          <w:t xml:space="preserve"> </w:t>
        </w:r>
        <w:r w:rsidR="001A2B0B" w:rsidRPr="001E4538">
          <w:rPr>
            <w:rStyle w:val="Hyperlink"/>
            <w:rFonts w:hint="eastAsia"/>
            <w:noProof/>
            <w:rtl/>
            <w:lang w:bidi="ar-AE"/>
          </w:rPr>
          <w:t>وتأخيرِهِ</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لم</w:t>
        </w:r>
        <w:r w:rsidR="001A2B0B" w:rsidRPr="001E4538">
          <w:rPr>
            <w:rStyle w:val="Hyperlink"/>
            <w:noProof/>
            <w:rtl/>
            <w:lang w:bidi="ar-AE"/>
          </w:rPr>
          <w:t xml:space="preserve"> </w:t>
        </w:r>
        <w:r w:rsidR="001A2B0B" w:rsidRPr="001E4538">
          <w:rPr>
            <w:rStyle w:val="Hyperlink"/>
            <w:rFonts w:hint="eastAsia"/>
            <w:noProof/>
            <w:rtl/>
            <w:lang w:bidi="ar-AE"/>
          </w:rPr>
          <w:t>يَخْشَ</w:t>
        </w:r>
        <w:r w:rsidR="001A2B0B" w:rsidRPr="001E4538">
          <w:rPr>
            <w:rStyle w:val="Hyperlink"/>
            <w:noProof/>
            <w:rtl/>
            <w:lang w:bidi="ar-AE"/>
          </w:rPr>
          <w:t xml:space="preserve"> </w:t>
        </w:r>
        <w:r w:rsidR="001A2B0B" w:rsidRPr="001E4538">
          <w:rPr>
            <w:rStyle w:val="Hyperlink"/>
            <w:rFonts w:hint="eastAsia"/>
            <w:noProof/>
            <w:rtl/>
            <w:lang w:bidi="ar-AE"/>
          </w:rPr>
          <w:t>طُلُوع</w:t>
        </w:r>
        <w:r w:rsidR="001A2B0B" w:rsidRPr="001E4538">
          <w:rPr>
            <w:rStyle w:val="Hyperlink"/>
            <w:noProof/>
            <w:rtl/>
            <w:lang w:bidi="ar-AE"/>
          </w:rPr>
          <w:t xml:space="preserve"> </w:t>
        </w:r>
        <w:r w:rsidR="001A2B0B" w:rsidRPr="001E4538">
          <w:rPr>
            <w:rStyle w:val="Hyperlink"/>
            <w:rFonts w:hint="eastAsia"/>
            <w:noProof/>
            <w:rtl/>
            <w:lang w:bidi="ar-AE"/>
          </w:rPr>
          <w:t>الفَجْرِ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سحر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خوردن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تأخ</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مادام</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خوف</w:t>
        </w:r>
        <w:r w:rsidR="001A2B0B" w:rsidRPr="001E4538">
          <w:rPr>
            <w:rStyle w:val="Hyperlink"/>
            <w:noProof/>
            <w:rtl/>
            <w:lang w:bidi="ar-AE"/>
          </w:rPr>
          <w:t xml:space="preserve"> </w:t>
        </w:r>
        <w:r w:rsidR="001A2B0B" w:rsidRPr="001E4538">
          <w:rPr>
            <w:rStyle w:val="Hyperlink"/>
            <w:rFonts w:hint="eastAsia"/>
            <w:noProof/>
            <w:rtl/>
            <w:lang w:bidi="ar-AE"/>
          </w:rPr>
          <w:t>طلوع</w:t>
        </w:r>
        <w:r w:rsidR="001A2B0B" w:rsidRPr="001E4538">
          <w:rPr>
            <w:rStyle w:val="Hyperlink"/>
            <w:noProof/>
            <w:rtl/>
            <w:lang w:bidi="ar-AE"/>
          </w:rPr>
          <w:t xml:space="preserve"> </w:t>
        </w:r>
        <w:r w:rsidR="001A2B0B" w:rsidRPr="001E4538">
          <w:rPr>
            <w:rStyle w:val="Hyperlink"/>
            <w:rFonts w:hint="eastAsia"/>
            <w:noProof/>
            <w:rtl/>
            <w:lang w:bidi="ar-AE"/>
          </w:rPr>
          <w:t>شفق</w:t>
        </w:r>
        <w:r w:rsidR="001A2B0B" w:rsidRPr="001E4538">
          <w:rPr>
            <w:rStyle w:val="Hyperlink"/>
            <w:noProof/>
            <w:rtl/>
            <w:lang w:bidi="ar-AE"/>
          </w:rPr>
          <w:t xml:space="preserve"> </w:t>
        </w:r>
        <w:r w:rsidR="001A2B0B" w:rsidRPr="001E4538">
          <w:rPr>
            <w:rStyle w:val="Hyperlink"/>
            <w:rFonts w:hint="eastAsia"/>
            <w:noProof/>
            <w:rtl/>
            <w:lang w:bidi="ar-AE"/>
          </w:rPr>
          <w:t>نباشد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7" w:history="1">
        <w:r w:rsidR="001A2B0B" w:rsidRPr="001E4538">
          <w:rPr>
            <w:rStyle w:val="Hyperlink"/>
            <w:noProof/>
            <w:rtl/>
            <w:lang w:bidi="ar-AE"/>
          </w:rPr>
          <w:t xml:space="preserve">222-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تَعْجِيل</w:t>
        </w:r>
        <w:r w:rsidR="001A2B0B" w:rsidRPr="001E4538">
          <w:rPr>
            <w:rStyle w:val="Hyperlink"/>
            <w:noProof/>
            <w:rtl/>
            <w:lang w:bidi="ar-AE"/>
          </w:rPr>
          <w:t xml:space="preserve"> </w:t>
        </w:r>
        <w:r w:rsidR="001A2B0B" w:rsidRPr="001E4538">
          <w:rPr>
            <w:rStyle w:val="Hyperlink"/>
            <w:rFonts w:hint="eastAsia"/>
            <w:noProof/>
            <w:rtl/>
            <w:lang w:bidi="ar-AE"/>
          </w:rPr>
          <w:t>الفِطْرِ</w:t>
        </w:r>
        <w:r w:rsidR="001A2B0B" w:rsidRPr="001E4538">
          <w:rPr>
            <w:rStyle w:val="Hyperlink"/>
            <w:noProof/>
            <w:rtl/>
            <w:lang w:bidi="ar-AE"/>
          </w:rPr>
          <w:t xml:space="preserve"> </w:t>
        </w:r>
        <w:r w:rsidR="001A2B0B" w:rsidRPr="001E4538">
          <w:rPr>
            <w:rStyle w:val="Hyperlink"/>
            <w:rFonts w:hint="eastAsia"/>
            <w:noProof/>
            <w:rtl/>
            <w:lang w:bidi="ar-AE"/>
          </w:rPr>
          <w:t>وما</w:t>
        </w:r>
        <w:r w:rsidR="001A2B0B" w:rsidRPr="001E4538">
          <w:rPr>
            <w:rStyle w:val="Hyperlink"/>
            <w:noProof/>
            <w:rtl/>
            <w:lang w:bidi="ar-AE"/>
          </w:rPr>
          <w:t xml:space="preserve"> </w:t>
        </w:r>
        <w:r w:rsidR="001A2B0B" w:rsidRPr="001E4538">
          <w:rPr>
            <w:rStyle w:val="Hyperlink"/>
            <w:rFonts w:hint="eastAsia"/>
            <w:noProof/>
            <w:rtl/>
            <w:lang w:bidi="ar-AE"/>
          </w:rPr>
          <w:t>يُفْطَرُ</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sidRPr="001E4538">
          <w:rPr>
            <w:rStyle w:val="Hyperlink"/>
            <w:noProof/>
            <w:rtl/>
            <w:lang w:bidi="ar-AE"/>
          </w:rPr>
          <w:t xml:space="preserve"> </w:t>
        </w:r>
        <w:r w:rsidR="001A2B0B" w:rsidRPr="001E4538">
          <w:rPr>
            <w:rStyle w:val="Hyperlink"/>
            <w:rFonts w:hint="eastAsia"/>
            <w:noProof/>
            <w:rtl/>
            <w:lang w:bidi="ar-AE"/>
          </w:rPr>
          <w:t>وما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الإِفْطَارِ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تعج</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noProof/>
            <w:rtl/>
            <w:lang w:bidi="ar-AE"/>
          </w:rPr>
          <w:t xml:space="preserve"> </w:t>
        </w:r>
        <w:r w:rsidR="001A2B0B" w:rsidRPr="001E4538">
          <w:rPr>
            <w:rStyle w:val="Hyperlink"/>
            <w:rFonts w:hint="eastAsia"/>
            <w:noProof/>
            <w:rtl/>
            <w:lang w:bidi="ar-AE"/>
          </w:rPr>
          <w:t>افطار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بدان</w:t>
        </w:r>
        <w:r w:rsidR="001A2B0B" w:rsidRPr="001E4538">
          <w:rPr>
            <w:rStyle w:val="Hyperlink"/>
            <w:noProof/>
            <w:rtl/>
            <w:lang w:bidi="ar-AE"/>
          </w:rPr>
          <w:t xml:space="preserve"> </w:t>
        </w:r>
        <w:r w:rsidR="001A2B0B" w:rsidRPr="001E4538">
          <w:rPr>
            <w:rStyle w:val="Hyperlink"/>
            <w:rFonts w:hint="eastAsia"/>
            <w:noProof/>
            <w:rtl/>
            <w:lang w:bidi="ar-AE"/>
          </w:rPr>
          <w:t>افطار</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افطار</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19" w:history="1">
        <w:r w:rsidR="001A2B0B" w:rsidRPr="001E4538">
          <w:rPr>
            <w:rStyle w:val="Hyperlink"/>
            <w:noProof/>
            <w:rtl/>
            <w:lang w:bidi="ar-AE"/>
          </w:rPr>
          <w:t xml:space="preserve">223-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أمرِ</w:t>
        </w:r>
        <w:r w:rsidR="001A2B0B" w:rsidRPr="001E4538">
          <w:rPr>
            <w:rStyle w:val="Hyperlink"/>
            <w:noProof/>
            <w:rtl/>
            <w:lang w:bidi="ar-AE"/>
          </w:rPr>
          <w:t xml:space="preserve"> </w:t>
        </w:r>
        <w:r w:rsidR="001A2B0B" w:rsidRPr="001E4538">
          <w:rPr>
            <w:rStyle w:val="Hyperlink"/>
            <w:rFonts w:hint="eastAsia"/>
            <w:noProof/>
            <w:rtl/>
            <w:lang w:bidi="ar-AE"/>
          </w:rPr>
          <w:t>الصَّائمِ</w:t>
        </w:r>
        <w:r w:rsidR="001A2B0B" w:rsidRPr="001E4538">
          <w:rPr>
            <w:rStyle w:val="Hyperlink"/>
            <w:noProof/>
            <w:rtl/>
            <w:lang w:bidi="ar-AE"/>
          </w:rPr>
          <w:t xml:space="preserve"> </w:t>
        </w:r>
        <w:r w:rsidR="001A2B0B" w:rsidRPr="001E4538">
          <w:rPr>
            <w:rStyle w:val="Hyperlink"/>
            <w:rFonts w:hint="eastAsia"/>
            <w:noProof/>
            <w:rtl/>
            <w:lang w:bidi="ar-AE"/>
          </w:rPr>
          <w:t>بحِفْظِ</w:t>
        </w:r>
        <w:r w:rsidR="001A2B0B" w:rsidRPr="001E4538">
          <w:rPr>
            <w:rStyle w:val="Hyperlink"/>
            <w:noProof/>
            <w:rtl/>
            <w:lang w:bidi="ar-AE"/>
          </w:rPr>
          <w:t xml:space="preserve"> </w:t>
        </w:r>
        <w:r w:rsidR="001A2B0B" w:rsidRPr="001E4538">
          <w:rPr>
            <w:rStyle w:val="Hyperlink"/>
            <w:rFonts w:hint="eastAsia"/>
            <w:noProof/>
            <w:rtl/>
            <w:lang w:bidi="ar-AE"/>
          </w:rPr>
          <w:t>لسانِهِ</w:t>
        </w:r>
        <w:r w:rsidR="001A2B0B" w:rsidRPr="001E4538">
          <w:rPr>
            <w:rStyle w:val="Hyperlink"/>
            <w:noProof/>
            <w:rtl/>
            <w:lang w:bidi="ar-AE"/>
          </w:rPr>
          <w:t xml:space="preserve"> </w:t>
        </w:r>
        <w:r w:rsidR="001A2B0B" w:rsidRPr="001E4538">
          <w:rPr>
            <w:rStyle w:val="Hyperlink"/>
            <w:rFonts w:hint="eastAsia"/>
            <w:noProof/>
            <w:rtl/>
            <w:lang w:bidi="ar-AE"/>
          </w:rPr>
          <w:t>وَجَوَارِحِهِ</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الـمُخَالفَاتِ</w:t>
        </w:r>
        <w:r w:rsidR="001A2B0B" w:rsidRPr="001E4538">
          <w:rPr>
            <w:rStyle w:val="Hyperlink"/>
            <w:noProof/>
            <w:rtl/>
            <w:lang w:bidi="ar-AE"/>
          </w:rPr>
          <w:t xml:space="preserve"> </w:t>
        </w:r>
        <w:r w:rsidR="001A2B0B" w:rsidRPr="001E4538">
          <w:rPr>
            <w:rStyle w:val="Hyperlink"/>
            <w:rFonts w:hint="eastAsia"/>
            <w:noProof/>
            <w:rtl/>
            <w:lang w:bidi="ar-AE"/>
          </w:rPr>
          <w:t>والـمُشَاتَمَةِ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Toc442122619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روزه‌دار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نگه‌دار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زبان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سا</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اعضا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گناهان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دشنام</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1" w:history="1">
        <w:r w:rsidR="001A2B0B" w:rsidRPr="001E4538">
          <w:rPr>
            <w:rStyle w:val="Hyperlink"/>
            <w:noProof/>
            <w:rtl/>
            <w:lang w:bidi="ar-AE"/>
          </w:rPr>
          <w:t xml:space="preserve">224-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مَسائل</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الصوم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مسا</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3" w:history="1">
        <w:r w:rsidR="001A2B0B" w:rsidRPr="001E4538">
          <w:rPr>
            <w:rStyle w:val="Hyperlink"/>
            <w:noProof/>
            <w:rtl/>
            <w:lang w:bidi="ar-AE"/>
          </w:rPr>
          <w:t xml:space="preserve">225-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بيان</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الـمُحَرَّم</w:t>
        </w:r>
        <w:r w:rsidR="001A2B0B" w:rsidRPr="001E4538">
          <w:rPr>
            <w:rStyle w:val="Hyperlink"/>
            <w:noProof/>
            <w:rtl/>
            <w:lang w:bidi="ar-AE"/>
          </w:rPr>
          <w:t xml:space="preserve"> </w:t>
        </w:r>
        <w:r w:rsidR="001A2B0B" w:rsidRPr="001E4538">
          <w:rPr>
            <w:rStyle w:val="Hyperlink"/>
            <w:rFonts w:hint="eastAsia"/>
            <w:noProof/>
            <w:rtl/>
            <w:lang w:bidi="ar-AE"/>
          </w:rPr>
          <w:t>وشعبان</w:t>
        </w:r>
        <w:r w:rsidR="001A2B0B" w:rsidRPr="001E4538">
          <w:rPr>
            <w:rStyle w:val="Hyperlink"/>
            <w:noProof/>
            <w:rtl/>
            <w:lang w:bidi="ar-AE"/>
          </w:rPr>
          <w:t xml:space="preserve"> </w:t>
        </w:r>
        <w:r w:rsidR="001A2B0B" w:rsidRPr="001E4538">
          <w:rPr>
            <w:rStyle w:val="Hyperlink"/>
            <w:rFonts w:hint="eastAsia"/>
            <w:noProof/>
            <w:rtl/>
            <w:lang w:bidi="ar-AE"/>
          </w:rPr>
          <w:t>والأشهر</w:t>
        </w:r>
        <w:r w:rsidR="001A2B0B" w:rsidRPr="001E4538">
          <w:rPr>
            <w:rStyle w:val="Hyperlink"/>
            <w:noProof/>
            <w:rtl/>
            <w:lang w:bidi="ar-AE"/>
          </w:rPr>
          <w:t xml:space="preserve"> </w:t>
        </w:r>
        <w:r w:rsidR="001A2B0B" w:rsidRPr="001E4538">
          <w:rPr>
            <w:rStyle w:val="Hyperlink"/>
            <w:rFonts w:hint="eastAsia"/>
            <w:noProof/>
            <w:rtl/>
            <w:lang w:bidi="ar-AE"/>
          </w:rPr>
          <w:t>الحُرمُ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محرم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شعبان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ماه‌ها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حرام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169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5" w:history="1">
        <w:r w:rsidR="001A2B0B" w:rsidRPr="001E4538">
          <w:rPr>
            <w:rStyle w:val="Hyperlink"/>
            <w:noProof/>
            <w:rtl/>
            <w:lang w:bidi="ar-AE"/>
          </w:rPr>
          <w:t xml:space="preserve">226-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الصوم</w:t>
        </w:r>
        <w:r w:rsidR="001A2B0B" w:rsidRPr="001E4538">
          <w:rPr>
            <w:rStyle w:val="Hyperlink"/>
            <w:noProof/>
            <w:rtl/>
            <w:lang w:bidi="ar-AE"/>
          </w:rPr>
          <w:t xml:space="preserve"> </w:t>
        </w:r>
        <w:r w:rsidR="001A2B0B" w:rsidRPr="001E4538">
          <w:rPr>
            <w:rStyle w:val="Hyperlink"/>
            <w:rFonts w:hint="eastAsia"/>
            <w:noProof/>
            <w:rtl/>
            <w:lang w:bidi="ar-AE"/>
          </w:rPr>
          <w:t>وغيره</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العشر</w:t>
        </w:r>
        <w:r w:rsidR="001A2B0B" w:rsidRPr="001E4538">
          <w:rPr>
            <w:rStyle w:val="Hyperlink"/>
            <w:noProof/>
            <w:rtl/>
            <w:lang w:bidi="ar-AE"/>
          </w:rPr>
          <w:t xml:space="preserve"> </w:t>
        </w:r>
        <w:r w:rsidR="001A2B0B" w:rsidRPr="001E4538">
          <w:rPr>
            <w:rStyle w:val="Hyperlink"/>
            <w:rFonts w:hint="eastAsia"/>
            <w:noProof/>
            <w:rtl/>
            <w:lang w:bidi="ar-AE"/>
          </w:rPr>
          <w:t>الأوَّل</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ذي</w:t>
        </w:r>
        <w:r w:rsidR="001A2B0B" w:rsidRPr="001E4538">
          <w:rPr>
            <w:rStyle w:val="Hyperlink"/>
            <w:noProof/>
            <w:rtl/>
            <w:lang w:bidi="ar-AE"/>
          </w:rPr>
          <w:t xml:space="preserve"> </w:t>
        </w:r>
        <w:r w:rsidR="001A2B0B" w:rsidRPr="001E4538">
          <w:rPr>
            <w:rStyle w:val="Hyperlink"/>
            <w:rFonts w:hint="eastAsia"/>
            <w:noProof/>
            <w:rtl/>
            <w:lang w:bidi="ar-AE"/>
          </w:rPr>
          <w:t>الحجة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دهه‌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اول</w:t>
        </w:r>
        <w:r w:rsidR="001A2B0B" w:rsidRPr="001E4538">
          <w:rPr>
            <w:rStyle w:val="Hyperlink"/>
            <w:noProof/>
            <w:rtl/>
            <w:lang w:bidi="ar-AE"/>
          </w:rPr>
          <w:t xml:space="preserve"> </w:t>
        </w:r>
        <w:r w:rsidR="001A2B0B" w:rsidRPr="001E4538">
          <w:rPr>
            <w:rStyle w:val="Hyperlink"/>
            <w:rFonts w:hint="eastAsia"/>
            <w:noProof/>
            <w:rtl/>
            <w:lang w:bidi="ar-AE"/>
          </w:rPr>
          <w:t>ذ</w:t>
        </w:r>
        <w:r w:rsidR="001A2B0B" w:rsidRPr="001E4538">
          <w:rPr>
            <w:rStyle w:val="Hyperlink"/>
            <w:rFonts w:hint="cs"/>
            <w:noProof/>
            <w:rtl/>
            <w:lang w:bidi="ar-AE"/>
          </w:rPr>
          <w:t>ی‌</w:t>
        </w:r>
        <w:r w:rsidR="001A2B0B" w:rsidRPr="001E4538">
          <w:rPr>
            <w:rStyle w:val="Hyperlink"/>
            <w:rFonts w:hint="eastAsia"/>
            <w:noProof/>
            <w:rtl/>
            <w:lang w:bidi="ar-AE"/>
          </w:rPr>
          <w:t>الحجة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7" w:history="1">
        <w:r w:rsidR="001A2B0B" w:rsidRPr="001E4538">
          <w:rPr>
            <w:rStyle w:val="Hyperlink"/>
            <w:noProof/>
            <w:rtl/>
            <w:lang w:bidi="ar-AE"/>
          </w:rPr>
          <w:t xml:space="preserve">227-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عرفة</w:t>
        </w:r>
        <w:r w:rsidR="001A2B0B" w:rsidRPr="001E4538">
          <w:rPr>
            <w:rStyle w:val="Hyperlink"/>
            <w:noProof/>
            <w:rtl/>
            <w:lang w:bidi="ar-AE"/>
          </w:rPr>
          <w:t xml:space="preserve"> </w:t>
        </w:r>
        <w:r w:rsidR="001A2B0B" w:rsidRPr="001E4538">
          <w:rPr>
            <w:rStyle w:val="Hyperlink"/>
            <w:rFonts w:hint="eastAsia"/>
            <w:noProof/>
            <w:rtl/>
            <w:lang w:bidi="ar-AE"/>
          </w:rPr>
          <w:t>وعاشوراء</w:t>
        </w:r>
        <w:r w:rsidR="001A2B0B" w:rsidRPr="001E4538">
          <w:rPr>
            <w:rStyle w:val="Hyperlink"/>
            <w:noProof/>
            <w:rtl/>
            <w:lang w:bidi="ar-AE"/>
          </w:rPr>
          <w:t xml:space="preserve"> </w:t>
        </w:r>
        <w:r w:rsidR="001A2B0B" w:rsidRPr="001E4538">
          <w:rPr>
            <w:rStyle w:val="Hyperlink"/>
            <w:rFonts w:hint="eastAsia"/>
            <w:noProof/>
            <w:rtl/>
            <w:lang w:bidi="ar-AE"/>
          </w:rPr>
          <w:t>وتاسوعاء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عرفه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عاشورا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تاسوعا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29" w:history="1">
        <w:r w:rsidR="001A2B0B" w:rsidRPr="001E4538">
          <w:rPr>
            <w:rStyle w:val="Hyperlink"/>
            <w:noProof/>
            <w:rtl/>
            <w:lang w:bidi="ar-AE"/>
          </w:rPr>
          <w:t xml:space="preserve">228-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ستة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أيام</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شوال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Toc442122629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شش</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شوال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1" w:history="1">
        <w:r w:rsidR="001A2B0B" w:rsidRPr="001E4538">
          <w:rPr>
            <w:rStyle w:val="Hyperlink"/>
            <w:noProof/>
            <w:rtl/>
            <w:lang w:bidi="ar-AE"/>
          </w:rPr>
          <w:t xml:space="preserve">229-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الاثنين</w:t>
        </w:r>
        <w:r w:rsidR="001A2B0B" w:rsidRPr="001E4538">
          <w:rPr>
            <w:rStyle w:val="Hyperlink"/>
            <w:noProof/>
            <w:rtl/>
            <w:lang w:bidi="ar-AE"/>
          </w:rPr>
          <w:t xml:space="preserve"> </w:t>
        </w:r>
        <w:r w:rsidR="001A2B0B" w:rsidRPr="001E4538">
          <w:rPr>
            <w:rStyle w:val="Hyperlink"/>
            <w:rFonts w:hint="eastAsia"/>
            <w:noProof/>
            <w:rtl/>
            <w:lang w:bidi="ar-AE"/>
          </w:rPr>
          <w:t>والخميس</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دوشنبه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پنج‌شنبه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3" w:history="1">
        <w:r w:rsidR="001A2B0B" w:rsidRPr="001E4538">
          <w:rPr>
            <w:rStyle w:val="Hyperlink"/>
            <w:noProof/>
            <w:rtl/>
            <w:lang w:bidi="ar-AE"/>
          </w:rPr>
          <w:t xml:space="preserve">230-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ثلاثة</w:t>
        </w:r>
        <w:r w:rsidR="001A2B0B" w:rsidRPr="001E4538">
          <w:rPr>
            <w:rStyle w:val="Hyperlink"/>
            <w:noProof/>
            <w:rtl/>
            <w:lang w:bidi="ar-AE"/>
          </w:rPr>
          <w:t xml:space="preserve"> </w:t>
        </w:r>
        <w:r w:rsidR="001A2B0B" w:rsidRPr="001E4538">
          <w:rPr>
            <w:rStyle w:val="Hyperlink"/>
            <w:rFonts w:hint="eastAsia"/>
            <w:noProof/>
            <w:rtl/>
            <w:lang w:bidi="ar-AE"/>
          </w:rPr>
          <w:t>أيام</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كل</w:t>
        </w:r>
        <w:r w:rsidR="001A2B0B" w:rsidRPr="001E4538">
          <w:rPr>
            <w:rStyle w:val="Hyperlink"/>
            <w:noProof/>
            <w:rtl/>
            <w:lang w:bidi="ar-AE"/>
          </w:rPr>
          <w:t xml:space="preserve"> </w:t>
        </w:r>
        <w:r w:rsidR="001A2B0B" w:rsidRPr="001E4538">
          <w:rPr>
            <w:rStyle w:val="Hyperlink"/>
            <w:rFonts w:hint="eastAsia"/>
            <w:noProof/>
            <w:rtl/>
            <w:lang w:bidi="ar-AE"/>
          </w:rPr>
          <w:t>شهر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سه</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هر</w:t>
        </w:r>
        <w:r w:rsidR="001A2B0B" w:rsidRPr="001E4538">
          <w:rPr>
            <w:rStyle w:val="Hyperlink"/>
            <w:noProof/>
            <w:rtl/>
            <w:lang w:bidi="ar-AE"/>
          </w:rPr>
          <w:t xml:space="preserve"> </w:t>
        </w:r>
        <w:r w:rsidR="001A2B0B" w:rsidRPr="001E4538">
          <w:rPr>
            <w:rStyle w:val="Hyperlink"/>
            <w:rFonts w:hint="eastAsia"/>
            <w:noProof/>
            <w:rtl/>
            <w:lang w:bidi="ar-AE"/>
          </w:rPr>
          <w:t>ماه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5" w:history="1">
        <w:r w:rsidR="001A2B0B" w:rsidRPr="001E4538">
          <w:rPr>
            <w:rStyle w:val="Hyperlink"/>
            <w:noProof/>
            <w:rtl/>
            <w:lang w:bidi="ar-AE"/>
          </w:rPr>
          <w:t xml:space="preserve">231-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فَطَّر</w:t>
        </w:r>
        <w:r w:rsidR="001A2B0B" w:rsidRPr="001E4538">
          <w:rPr>
            <w:rStyle w:val="Hyperlink"/>
            <w:noProof/>
            <w:rtl/>
            <w:lang w:bidi="ar-AE"/>
          </w:rPr>
          <w:t xml:space="preserve"> </w:t>
        </w:r>
        <w:r w:rsidR="001A2B0B" w:rsidRPr="001E4538">
          <w:rPr>
            <w:rStyle w:val="Hyperlink"/>
            <w:rFonts w:hint="eastAsia"/>
            <w:noProof/>
            <w:rtl/>
            <w:lang w:bidi="ar-AE"/>
          </w:rPr>
          <w:t>صَائمـاً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الصائم</w:t>
        </w:r>
        <w:r w:rsidR="001A2B0B" w:rsidRPr="001E4538">
          <w:rPr>
            <w:rStyle w:val="Hyperlink"/>
            <w:noProof/>
            <w:rtl/>
            <w:lang w:bidi="ar-AE"/>
          </w:rPr>
          <w:t xml:space="preserve"> </w:t>
        </w:r>
        <w:r w:rsidR="001A2B0B" w:rsidRPr="001E4538">
          <w:rPr>
            <w:rStyle w:val="Hyperlink"/>
            <w:rFonts w:hint="eastAsia"/>
            <w:noProof/>
            <w:rtl/>
            <w:lang w:bidi="ar-AE"/>
          </w:rPr>
          <w:t>الذي</w:t>
        </w:r>
        <w:r w:rsidR="001A2B0B" w:rsidRPr="001E4538">
          <w:rPr>
            <w:rStyle w:val="Hyperlink"/>
            <w:noProof/>
            <w:rtl/>
            <w:lang w:bidi="ar-AE"/>
          </w:rPr>
          <w:t xml:space="preserve"> </w:t>
        </w:r>
        <w:r w:rsidR="001A2B0B" w:rsidRPr="001E4538">
          <w:rPr>
            <w:rStyle w:val="Hyperlink"/>
            <w:rFonts w:hint="eastAsia"/>
            <w:noProof/>
            <w:rtl/>
            <w:lang w:bidi="ar-AE"/>
          </w:rPr>
          <w:t>يؤكل</w:t>
        </w:r>
        <w:r w:rsidR="001A2B0B" w:rsidRPr="001E4538">
          <w:rPr>
            <w:rStyle w:val="Hyperlink"/>
            <w:noProof/>
            <w:rtl/>
            <w:lang w:bidi="ar-AE"/>
          </w:rPr>
          <w:t xml:space="preserve"> </w:t>
        </w:r>
        <w:r w:rsidR="001A2B0B" w:rsidRPr="001E4538">
          <w:rPr>
            <w:rStyle w:val="Hyperlink"/>
            <w:rFonts w:hint="eastAsia"/>
            <w:noProof/>
            <w:rtl/>
            <w:lang w:bidi="ar-AE"/>
          </w:rPr>
          <w:t>عنده،</w:t>
        </w:r>
        <w:r w:rsidR="001A2B0B" w:rsidRPr="001E4538">
          <w:rPr>
            <w:rStyle w:val="Hyperlink"/>
            <w:noProof/>
            <w:rtl/>
            <w:lang w:bidi="ar-AE"/>
          </w:rPr>
          <w:t xml:space="preserve"> </w:t>
        </w:r>
        <w:r w:rsidR="001A2B0B" w:rsidRPr="001E4538">
          <w:rPr>
            <w:rStyle w:val="Hyperlink"/>
            <w:rFonts w:hint="eastAsia"/>
            <w:noProof/>
            <w:rtl/>
            <w:lang w:bidi="ar-AE"/>
          </w:rPr>
          <w:t>ودعاء</w:t>
        </w:r>
        <w:r w:rsidR="001A2B0B" w:rsidRPr="001E4538">
          <w:rPr>
            <w:rStyle w:val="Hyperlink"/>
            <w:noProof/>
            <w:rtl/>
            <w:lang w:bidi="ar-AE"/>
          </w:rPr>
          <w:t xml:space="preserve"> </w:t>
        </w:r>
        <w:r w:rsidR="001A2B0B" w:rsidRPr="001E4538">
          <w:rPr>
            <w:rStyle w:val="Hyperlink"/>
            <w:rFonts w:hint="eastAsia"/>
            <w:noProof/>
            <w:rtl/>
            <w:lang w:bidi="ar-AE"/>
          </w:rPr>
          <w:t>الأكل</w:t>
        </w:r>
        <w:r w:rsidR="001A2B0B" w:rsidRPr="001E4538">
          <w:rPr>
            <w:rStyle w:val="Hyperlink"/>
            <w:noProof/>
            <w:rtl/>
            <w:lang w:bidi="ar-AE"/>
          </w:rPr>
          <w:t xml:space="preserve"> </w:t>
        </w:r>
        <w:r w:rsidR="001A2B0B" w:rsidRPr="001E4538">
          <w:rPr>
            <w:rStyle w:val="Hyperlink"/>
            <w:rFonts w:hint="eastAsia"/>
            <w:noProof/>
            <w:rtl/>
            <w:lang w:bidi="ar-AE"/>
          </w:rPr>
          <w:t>للمأكول</w:t>
        </w:r>
        <w:r w:rsidR="001A2B0B" w:rsidRPr="001E4538">
          <w:rPr>
            <w:rStyle w:val="Hyperlink"/>
            <w:noProof/>
            <w:rtl/>
            <w:lang w:bidi="ar-AE"/>
          </w:rPr>
          <w:t xml:space="preserve"> </w:t>
        </w:r>
        <w:r w:rsidR="001A2B0B" w:rsidRPr="001E4538">
          <w:rPr>
            <w:rStyle w:val="Hyperlink"/>
            <w:rFonts w:hint="eastAsia"/>
            <w:noProof/>
            <w:rtl/>
            <w:lang w:bidi="ar-AE"/>
          </w:rPr>
          <w:t>عنده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روزه‌دار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افطار</w:t>
        </w:r>
        <w:r w:rsidR="001A2B0B" w:rsidRPr="001E4538">
          <w:rPr>
            <w:rStyle w:val="Hyperlink"/>
            <w:noProof/>
            <w:rtl/>
            <w:lang w:bidi="ar-AE"/>
          </w:rPr>
          <w:t xml:space="preserve"> </w:t>
        </w:r>
        <w:r w:rsidR="001A2B0B" w:rsidRPr="001E4538">
          <w:rPr>
            <w:rStyle w:val="Hyperlink"/>
            <w:rFonts w:hint="eastAsia"/>
            <w:noProof/>
            <w:rtl/>
            <w:lang w:bidi="ar-AE"/>
          </w:rPr>
          <w:t>دهد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روزه‌دار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غذا</w:t>
        </w:r>
        <w:r w:rsidR="001A2B0B" w:rsidRPr="001E4538">
          <w:rPr>
            <w:rStyle w:val="Hyperlink"/>
            <w:noProof/>
            <w:rtl/>
            <w:lang w:bidi="ar-AE"/>
          </w:rPr>
          <w:t xml:space="preserve"> </w:t>
        </w:r>
        <w:r w:rsidR="001A2B0B" w:rsidRPr="001E4538">
          <w:rPr>
            <w:rStyle w:val="Hyperlink"/>
            <w:rFonts w:hint="eastAsia"/>
            <w:noProof/>
            <w:rtl/>
            <w:lang w:bidi="ar-AE"/>
          </w:rPr>
          <w:t>خورده</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غذا</w:t>
        </w:r>
        <w:r w:rsidR="001A2B0B" w:rsidRPr="001E4538">
          <w:rPr>
            <w:rStyle w:val="Hyperlink"/>
            <w:noProof/>
            <w:rtl/>
            <w:lang w:bidi="ar-AE"/>
          </w:rPr>
          <w:t xml:space="preserve"> </w:t>
        </w:r>
        <w:r w:rsidR="001A2B0B" w:rsidRPr="001E4538">
          <w:rPr>
            <w:rStyle w:val="Hyperlink"/>
            <w:rFonts w:hint="eastAsia"/>
            <w:noProof/>
            <w:rtl/>
            <w:lang w:bidi="ar-AE"/>
          </w:rPr>
          <w:t>خورنده</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طعام</w:t>
        </w:r>
        <w:r w:rsidR="001A2B0B" w:rsidRPr="001E4538">
          <w:rPr>
            <w:rStyle w:val="Hyperlink"/>
            <w:noProof/>
            <w:rtl/>
            <w:lang w:bidi="ar-AE"/>
          </w:rPr>
          <w:t xml:space="preserve"> </w:t>
        </w:r>
        <w:r w:rsidR="001A2B0B" w:rsidRPr="001E4538">
          <w:rPr>
            <w:rStyle w:val="Hyperlink"/>
            <w:rFonts w:hint="eastAsia"/>
            <w:noProof/>
            <w:rtl/>
            <w:lang w:bidi="ar-AE"/>
          </w:rPr>
          <w:t>خورده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175</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37"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اعتکاف</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Toc442122637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177</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8" w:history="1">
        <w:r w:rsidR="001A2B0B" w:rsidRPr="001E4538">
          <w:rPr>
            <w:rStyle w:val="Hyperlink"/>
            <w:noProof/>
            <w:rtl/>
            <w:lang w:bidi="ar-AE"/>
          </w:rPr>
          <w:t xml:space="preserve">232.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الاعتکاف</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39" w:history="1">
        <w:r w:rsidR="001A2B0B" w:rsidRPr="001E4538">
          <w:rPr>
            <w:rStyle w:val="Hyperlink"/>
            <w:noProof/>
            <w:rtl/>
            <w:lang w:bidi="ar-AE"/>
          </w:rPr>
          <w:t xml:space="preserve">232-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اعتکاف</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Toc442122639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177</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40"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cs"/>
            <w:rtl/>
            <w:lang w:bidi="ar-AE"/>
          </w:rPr>
          <w:t>ی</w:t>
        </w:r>
        <w:r w:rsidR="001A2B0B" w:rsidRPr="001E4538">
          <w:rPr>
            <w:rStyle w:val="Hyperlink"/>
            <w:rFonts w:hint="eastAsia"/>
            <w:rtl/>
            <w:lang w:bidi="ar-AE"/>
          </w:rPr>
          <w:t>ازدهم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حج</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Toc442122640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179</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1" w:history="1">
        <w:r w:rsidR="001A2B0B" w:rsidRPr="001E4538">
          <w:rPr>
            <w:rStyle w:val="Hyperlink"/>
            <w:noProof/>
            <w:rtl/>
            <w:lang w:bidi="ar-AE"/>
          </w:rPr>
          <w:t xml:space="preserve">233-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وجوب</w:t>
        </w:r>
        <w:r w:rsidR="001A2B0B" w:rsidRPr="001E4538">
          <w:rPr>
            <w:rStyle w:val="Hyperlink"/>
            <w:noProof/>
            <w:rtl/>
            <w:lang w:bidi="ar-AE"/>
          </w:rPr>
          <w:t xml:space="preserve"> </w:t>
        </w:r>
        <w:r w:rsidR="001A2B0B" w:rsidRPr="001E4538">
          <w:rPr>
            <w:rStyle w:val="Hyperlink"/>
            <w:rFonts w:hint="eastAsia"/>
            <w:noProof/>
            <w:rtl/>
            <w:lang w:bidi="ar-AE"/>
          </w:rPr>
          <w:t>الحج</w:t>
        </w:r>
        <w:r w:rsidR="001A2B0B" w:rsidRPr="001E4538">
          <w:rPr>
            <w:rStyle w:val="Hyperlink"/>
            <w:noProof/>
            <w:rtl/>
            <w:lang w:bidi="ar-AE"/>
          </w:rPr>
          <w:t xml:space="preserve"> </w:t>
        </w:r>
        <w:r w:rsidR="001A2B0B" w:rsidRPr="001E4538">
          <w:rPr>
            <w:rStyle w:val="Hyperlink"/>
            <w:rFonts w:hint="eastAsia"/>
            <w:noProof/>
            <w:rtl/>
            <w:lang w:bidi="ar-AE"/>
          </w:rPr>
          <w:t>وفضله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وجوب</w:t>
        </w:r>
        <w:r w:rsidR="001A2B0B" w:rsidRPr="001E4538">
          <w:rPr>
            <w:rStyle w:val="Hyperlink"/>
            <w:noProof/>
            <w:rtl/>
            <w:lang w:bidi="ar-AE"/>
          </w:rPr>
          <w:t xml:space="preserve"> </w:t>
        </w:r>
        <w:r w:rsidR="001A2B0B" w:rsidRPr="001E4538">
          <w:rPr>
            <w:rStyle w:val="Hyperlink"/>
            <w:rFonts w:hint="eastAsia"/>
            <w:noProof/>
            <w:rtl/>
            <w:lang w:bidi="ar-AE"/>
          </w:rPr>
          <w:t>حج</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179</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43"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دوازدهم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جهاد</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Toc442122643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185</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4" w:history="1">
        <w:r w:rsidR="001A2B0B" w:rsidRPr="001E4538">
          <w:rPr>
            <w:rStyle w:val="Hyperlink"/>
            <w:noProof/>
            <w:rtl/>
            <w:lang w:bidi="ar-AE"/>
          </w:rPr>
          <w:t xml:space="preserve">234-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الجهاد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185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5" w:history="1">
        <w:r w:rsidR="001A2B0B" w:rsidRPr="001E4538">
          <w:rPr>
            <w:rStyle w:val="Hyperlink"/>
            <w:noProof/>
            <w:rtl/>
            <w:lang w:bidi="ar-AE"/>
          </w:rPr>
          <w:t xml:space="preserve">234.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جهاد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185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6" w:history="1">
        <w:r w:rsidR="001A2B0B" w:rsidRPr="001E4538">
          <w:rPr>
            <w:rStyle w:val="Hyperlink"/>
            <w:noProof/>
            <w:rtl/>
            <w:lang w:bidi="ar-AE"/>
          </w:rPr>
          <w:t xml:space="preserve">235-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بيان</w:t>
        </w:r>
        <w:r w:rsidR="001A2B0B" w:rsidRPr="001E4538">
          <w:rPr>
            <w:rStyle w:val="Hyperlink"/>
            <w:noProof/>
            <w:rtl/>
            <w:lang w:bidi="ar-AE"/>
          </w:rPr>
          <w:t xml:space="preserve"> </w:t>
        </w:r>
        <w:r w:rsidR="001A2B0B" w:rsidRPr="001E4538">
          <w:rPr>
            <w:rStyle w:val="Hyperlink"/>
            <w:rFonts w:hint="eastAsia"/>
            <w:noProof/>
            <w:rtl/>
            <w:lang w:bidi="ar-AE"/>
          </w:rPr>
          <w:t>جـمـاعة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الشهداء</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ثواب</w:t>
        </w:r>
        <w:r w:rsidR="001A2B0B" w:rsidRPr="001E4538">
          <w:rPr>
            <w:rStyle w:val="Hyperlink"/>
            <w:noProof/>
            <w:rtl/>
            <w:lang w:bidi="ar-AE"/>
          </w:rPr>
          <w:t xml:space="preserve"> </w:t>
        </w:r>
        <w:r w:rsidR="001A2B0B" w:rsidRPr="001E4538">
          <w:rPr>
            <w:rStyle w:val="Hyperlink"/>
            <w:rFonts w:hint="eastAsia"/>
            <w:noProof/>
            <w:rtl/>
            <w:lang w:bidi="ar-AE"/>
          </w:rPr>
          <w:t>الآخرة</w:t>
        </w:r>
        <w:r w:rsidR="001A2B0B" w:rsidRPr="001E4538">
          <w:rPr>
            <w:rStyle w:val="Hyperlink"/>
            <w:noProof/>
            <w:lang w:bidi="ar-AE"/>
          </w:rPr>
          <w:t xml:space="preserve"> </w:t>
        </w:r>
        <w:r w:rsidR="001A2B0B" w:rsidRPr="001E4538">
          <w:rPr>
            <w:rStyle w:val="Hyperlink"/>
            <w:rFonts w:hint="eastAsia"/>
            <w:noProof/>
            <w:rtl/>
            <w:lang w:bidi="ar-AE"/>
          </w:rPr>
          <w:t>ويغسلون</w:t>
        </w:r>
        <w:r w:rsidR="001A2B0B" w:rsidRPr="001E4538">
          <w:rPr>
            <w:rStyle w:val="Hyperlink"/>
            <w:noProof/>
            <w:rtl/>
            <w:lang w:bidi="ar-AE"/>
          </w:rPr>
          <w:t xml:space="preserve"> </w:t>
        </w:r>
        <w:r w:rsidR="001A2B0B" w:rsidRPr="001E4538">
          <w:rPr>
            <w:rStyle w:val="Hyperlink"/>
            <w:rFonts w:hint="eastAsia"/>
            <w:noProof/>
            <w:rtl/>
            <w:lang w:bidi="ar-AE"/>
          </w:rPr>
          <w:t>ويُصَلَّى</w:t>
        </w:r>
        <w:r w:rsidR="001A2B0B" w:rsidRPr="001E4538">
          <w:rPr>
            <w:rStyle w:val="Hyperlink"/>
            <w:noProof/>
            <w:rtl/>
            <w:lang w:bidi="ar-AE"/>
          </w:rPr>
          <w:t xml:space="preserve"> </w:t>
        </w:r>
        <w:r w:rsidR="001A2B0B" w:rsidRPr="001E4538">
          <w:rPr>
            <w:rStyle w:val="Hyperlink"/>
            <w:rFonts w:hint="eastAsia"/>
            <w:noProof/>
            <w:rtl/>
            <w:lang w:bidi="ar-AE"/>
          </w:rPr>
          <w:t>عليهم</w:t>
        </w:r>
        <w:r w:rsidR="001A2B0B" w:rsidRPr="001E4538">
          <w:rPr>
            <w:rStyle w:val="Hyperlink"/>
            <w:noProof/>
            <w:rtl/>
            <w:lang w:bidi="ar-AE"/>
          </w:rPr>
          <w:t xml:space="preserve"> </w:t>
        </w:r>
        <w:r w:rsidR="001A2B0B" w:rsidRPr="001E4538">
          <w:rPr>
            <w:rStyle w:val="Hyperlink"/>
            <w:rFonts w:hint="eastAsia"/>
            <w:noProof/>
            <w:rtl/>
            <w:lang w:bidi="ar-AE"/>
          </w:rPr>
          <w:t>بخلاف</w:t>
        </w:r>
        <w:r w:rsidR="001A2B0B" w:rsidRPr="001E4538">
          <w:rPr>
            <w:rStyle w:val="Hyperlink"/>
            <w:noProof/>
            <w:rtl/>
            <w:lang w:bidi="ar-AE"/>
          </w:rPr>
          <w:t xml:space="preserve"> </w:t>
        </w:r>
        <w:r w:rsidR="001A2B0B" w:rsidRPr="001E4538">
          <w:rPr>
            <w:rStyle w:val="Hyperlink"/>
            <w:rFonts w:hint="eastAsia"/>
            <w:noProof/>
            <w:rtl/>
            <w:lang w:bidi="ar-AE"/>
          </w:rPr>
          <w:t>القتيل</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حرب</w:t>
        </w:r>
        <w:r w:rsidR="001A2B0B" w:rsidRPr="001E4538">
          <w:rPr>
            <w:rStyle w:val="Hyperlink"/>
            <w:noProof/>
            <w:rtl/>
            <w:lang w:bidi="ar-AE"/>
          </w:rPr>
          <w:t xml:space="preserve"> </w:t>
        </w:r>
        <w:r w:rsidR="001A2B0B" w:rsidRPr="001E4538">
          <w:rPr>
            <w:rStyle w:val="Hyperlink"/>
            <w:rFonts w:hint="eastAsia"/>
            <w:noProof/>
            <w:rtl/>
            <w:lang w:bidi="ar-AE"/>
          </w:rPr>
          <w:t>الكفار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گروه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مردگان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کشتگان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آخرت،ثواب</w:t>
        </w:r>
        <w:r w:rsidR="001A2B0B" w:rsidRPr="001E4538">
          <w:rPr>
            <w:rStyle w:val="Hyperlink"/>
            <w:noProof/>
            <w:rtl/>
            <w:lang w:bidi="ar-AE"/>
          </w:rPr>
          <w:t xml:space="preserve"> </w:t>
        </w:r>
        <w:r w:rsidR="001A2B0B" w:rsidRPr="001E4538">
          <w:rPr>
            <w:rStyle w:val="Hyperlink"/>
            <w:rFonts w:hint="eastAsia"/>
            <w:noProof/>
            <w:rtl/>
            <w:lang w:bidi="ar-AE"/>
          </w:rPr>
          <w:t>شه</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دارند</w:t>
        </w:r>
        <w:r w:rsidR="001A2B0B" w:rsidRPr="001E4538">
          <w:rPr>
            <w:rStyle w:val="Hyperlink"/>
            <w:noProof/>
            <w:rtl/>
            <w:lang w:bidi="ar-AE"/>
          </w:rPr>
          <w:t xml:space="preserve"> </w:t>
        </w:r>
        <w:r w:rsidR="001A2B0B" w:rsidRPr="001E4538">
          <w:rPr>
            <w:rStyle w:val="Hyperlink"/>
            <w:rFonts w:hint="eastAsia"/>
            <w:noProof/>
            <w:rtl/>
            <w:lang w:bidi="ar-AE"/>
          </w:rPr>
          <w:t>ول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شسته</w:t>
        </w:r>
        <w:r w:rsidR="001A2B0B" w:rsidRPr="001E4538">
          <w:rPr>
            <w:rStyle w:val="Hyperlink"/>
            <w:noProof/>
            <w:rtl/>
            <w:lang w:bidi="ar-AE"/>
          </w:rPr>
          <w:t xml:space="preserve"> </w:t>
        </w:r>
        <w:r w:rsidR="001A2B0B" w:rsidRPr="001E4538">
          <w:rPr>
            <w:rStyle w:val="Hyperlink"/>
            <w:rFonts w:hint="eastAsia"/>
            <w:noProof/>
            <w:rtl/>
            <w:lang w:bidi="ar-AE"/>
          </w:rPr>
          <w:t>شوند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جنازه‌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خوانده</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برخلاف</w:t>
        </w:r>
        <w:r w:rsidR="001A2B0B" w:rsidRPr="001E4538">
          <w:rPr>
            <w:rStyle w:val="Hyperlink"/>
            <w:noProof/>
            <w:rtl/>
            <w:lang w:bidi="ar-AE"/>
          </w:rPr>
          <w:t xml:space="preserve"> </w:t>
        </w:r>
        <w:r w:rsidR="001A2B0B" w:rsidRPr="001E4538">
          <w:rPr>
            <w:rStyle w:val="Hyperlink"/>
            <w:rFonts w:hint="eastAsia"/>
            <w:noProof/>
            <w:rtl/>
            <w:lang w:bidi="ar-AE"/>
          </w:rPr>
          <w:t>شه</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جنگ</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کفار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8" w:history="1">
        <w:r w:rsidR="001A2B0B" w:rsidRPr="001E4538">
          <w:rPr>
            <w:rStyle w:val="Hyperlink"/>
            <w:noProof/>
            <w:rtl/>
            <w:lang w:bidi="ar-AE"/>
          </w:rPr>
          <w:t xml:space="preserve">236-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العتق</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4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آزاد</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برده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Toc442122649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0" w:history="1">
        <w:r w:rsidR="001A2B0B" w:rsidRPr="001E4538">
          <w:rPr>
            <w:rStyle w:val="Hyperlink"/>
            <w:noProof/>
            <w:rtl/>
            <w:lang w:bidi="ar-AE"/>
          </w:rPr>
          <w:t xml:space="preserve">237-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الإِحْسَان</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الـمملوك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احسان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بردگان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خادمان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2" w:history="1">
        <w:r w:rsidR="001A2B0B" w:rsidRPr="001E4538">
          <w:rPr>
            <w:rStyle w:val="Hyperlink"/>
            <w:noProof/>
            <w:rtl/>
            <w:lang w:bidi="ar-AE"/>
          </w:rPr>
          <w:t xml:space="preserve">238-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الـمملوك</w:t>
        </w:r>
        <w:r w:rsidR="001A2B0B" w:rsidRPr="001E4538">
          <w:rPr>
            <w:rStyle w:val="Hyperlink"/>
            <w:noProof/>
            <w:rtl/>
            <w:lang w:bidi="ar-AE"/>
          </w:rPr>
          <w:t xml:space="preserve"> </w:t>
        </w:r>
        <w:r w:rsidR="001A2B0B" w:rsidRPr="001E4538">
          <w:rPr>
            <w:rStyle w:val="Hyperlink"/>
            <w:rFonts w:hint="eastAsia"/>
            <w:noProof/>
            <w:rtl/>
            <w:lang w:bidi="ar-AE"/>
          </w:rPr>
          <w:t>الذي</w:t>
        </w:r>
        <w:r w:rsidR="001A2B0B" w:rsidRPr="001E4538">
          <w:rPr>
            <w:rStyle w:val="Hyperlink"/>
            <w:noProof/>
            <w:rtl/>
            <w:lang w:bidi="ar-AE"/>
          </w:rPr>
          <w:t xml:space="preserve"> </w:t>
        </w:r>
        <w:r w:rsidR="001A2B0B" w:rsidRPr="001E4538">
          <w:rPr>
            <w:rStyle w:val="Hyperlink"/>
            <w:rFonts w:hint="eastAsia"/>
            <w:noProof/>
            <w:rtl/>
            <w:lang w:bidi="ar-AE"/>
          </w:rPr>
          <w:t>يؤدي</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وحقَّ</w:t>
        </w:r>
        <w:r w:rsidR="001A2B0B" w:rsidRPr="001E4538">
          <w:rPr>
            <w:rStyle w:val="Hyperlink"/>
            <w:noProof/>
            <w:rtl/>
            <w:lang w:bidi="ar-AE"/>
          </w:rPr>
          <w:t xml:space="preserve"> </w:t>
        </w:r>
        <w:r w:rsidR="001A2B0B" w:rsidRPr="001E4538">
          <w:rPr>
            <w:rStyle w:val="Hyperlink"/>
            <w:rFonts w:hint="eastAsia"/>
            <w:noProof/>
            <w:rtl/>
            <w:lang w:bidi="ar-AE"/>
          </w:rPr>
          <w:t>مواليهِ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برده‌ا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noProof/>
            <w:rtl/>
            <w:lang w:bidi="ar-AE"/>
          </w:rPr>
          <w:t xml:space="preserve"> </w:t>
        </w:r>
        <w:r w:rsidR="001A2B0B" w:rsidRPr="001E4538">
          <w:rPr>
            <w:rStyle w:val="Hyperlink"/>
            <w:rFonts w:hint="eastAsia"/>
            <w:noProof/>
            <w:rtl/>
            <w:lang w:bidi="ar-AE"/>
          </w:rPr>
          <w:t>مالکان</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ادا</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4" w:history="1">
        <w:r w:rsidR="001A2B0B" w:rsidRPr="001E4538">
          <w:rPr>
            <w:rStyle w:val="Hyperlink"/>
            <w:noProof/>
            <w:rtl/>
            <w:lang w:bidi="ar-AE"/>
          </w:rPr>
          <w:t xml:space="preserve">239-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العبادةِ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الـهرج</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الاختلاط</w:t>
        </w:r>
        <w:r w:rsidR="001A2B0B" w:rsidRPr="001E4538">
          <w:rPr>
            <w:rStyle w:val="Hyperlink"/>
            <w:noProof/>
            <w:rtl/>
            <w:lang w:bidi="ar-AE"/>
          </w:rPr>
          <w:t xml:space="preserve"> </w:t>
        </w:r>
        <w:r w:rsidR="001A2B0B" w:rsidRPr="001E4538">
          <w:rPr>
            <w:rStyle w:val="Hyperlink"/>
            <w:rFonts w:hint="eastAsia"/>
            <w:noProof/>
            <w:rtl/>
            <w:lang w:bidi="ar-AE"/>
          </w:rPr>
          <w:t>والفتن</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عبادت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هرج</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مرج</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آشفتگ</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ظهور</w:t>
        </w:r>
        <w:r w:rsidR="001A2B0B" w:rsidRPr="001E4538">
          <w:rPr>
            <w:rStyle w:val="Hyperlink"/>
            <w:noProof/>
            <w:rtl/>
            <w:lang w:bidi="ar-AE"/>
          </w:rPr>
          <w:t xml:space="preserve"> </w:t>
        </w:r>
        <w:r w:rsidR="001A2B0B" w:rsidRPr="001E4538">
          <w:rPr>
            <w:rStyle w:val="Hyperlink"/>
            <w:rFonts w:hint="eastAsia"/>
            <w:noProof/>
            <w:rtl/>
            <w:lang w:bidi="ar-AE"/>
          </w:rPr>
          <w:t>فتنه‌ها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آنهاست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6" w:history="1">
        <w:r w:rsidR="001A2B0B" w:rsidRPr="001E4538">
          <w:rPr>
            <w:rStyle w:val="Hyperlink"/>
            <w:noProof/>
            <w:rtl/>
            <w:lang w:bidi="ar-AE"/>
          </w:rPr>
          <w:t xml:space="preserve">240-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السَّمـاحةِ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البيع</w:t>
        </w:r>
        <w:r w:rsidR="001A2B0B" w:rsidRPr="001E4538">
          <w:rPr>
            <w:rStyle w:val="Hyperlink"/>
            <w:noProof/>
            <w:rtl/>
            <w:lang w:bidi="ar-AE"/>
          </w:rPr>
          <w:t xml:space="preserve"> </w:t>
        </w:r>
        <w:r w:rsidR="001A2B0B" w:rsidRPr="001E4538">
          <w:rPr>
            <w:rStyle w:val="Hyperlink"/>
            <w:rFonts w:hint="eastAsia"/>
            <w:noProof/>
            <w:rtl/>
            <w:lang w:bidi="ar-AE"/>
          </w:rPr>
          <w:t>والشراء</w:t>
        </w:r>
        <w:r w:rsidR="001A2B0B" w:rsidRPr="001E4538">
          <w:rPr>
            <w:rStyle w:val="Hyperlink"/>
            <w:noProof/>
            <w:rtl/>
            <w:lang w:bidi="ar-AE"/>
          </w:rPr>
          <w:t xml:space="preserve"> </w:t>
        </w:r>
        <w:r w:rsidR="001A2B0B" w:rsidRPr="001E4538">
          <w:rPr>
            <w:rStyle w:val="Hyperlink"/>
            <w:rFonts w:hint="eastAsia"/>
            <w:noProof/>
            <w:rtl/>
            <w:lang w:bidi="ar-AE"/>
          </w:rPr>
          <w:t>والأخذ</w:t>
        </w:r>
        <w:r w:rsidR="001A2B0B" w:rsidRPr="001E4538">
          <w:rPr>
            <w:rStyle w:val="Hyperlink"/>
            <w:noProof/>
            <w:rtl/>
            <w:lang w:bidi="ar-AE"/>
          </w:rPr>
          <w:t xml:space="preserve"> </w:t>
        </w:r>
        <w:r w:rsidR="001A2B0B" w:rsidRPr="001E4538">
          <w:rPr>
            <w:rStyle w:val="Hyperlink"/>
            <w:rFonts w:hint="eastAsia"/>
            <w:noProof/>
            <w:rtl/>
            <w:lang w:bidi="ar-AE"/>
          </w:rPr>
          <w:t>والعطاء،</w:t>
        </w:r>
        <w:r w:rsidR="001A2B0B" w:rsidRPr="001E4538">
          <w:rPr>
            <w:rStyle w:val="Hyperlink"/>
            <w:noProof/>
            <w:rtl/>
            <w:lang w:bidi="ar-AE"/>
          </w:rPr>
          <w:t xml:space="preserve"> </w:t>
        </w:r>
        <w:r w:rsidR="001A2B0B" w:rsidRPr="001E4538">
          <w:rPr>
            <w:rStyle w:val="Hyperlink"/>
            <w:rFonts w:hint="eastAsia"/>
            <w:noProof/>
            <w:rtl/>
            <w:lang w:bidi="ar-AE"/>
          </w:rPr>
          <w:t>وحسن</w:t>
        </w:r>
        <w:r w:rsidR="001A2B0B" w:rsidRPr="001E4538">
          <w:rPr>
            <w:rStyle w:val="Hyperlink"/>
            <w:noProof/>
            <w:rtl/>
            <w:lang w:bidi="ar-AE"/>
          </w:rPr>
          <w:t xml:space="preserve"> </w:t>
        </w:r>
        <w:r w:rsidR="001A2B0B" w:rsidRPr="001E4538">
          <w:rPr>
            <w:rStyle w:val="Hyperlink"/>
            <w:rFonts w:hint="eastAsia"/>
            <w:noProof/>
            <w:rtl/>
            <w:lang w:bidi="ar-AE"/>
          </w:rPr>
          <w:t>القضاء</w:t>
        </w:r>
        <w:r w:rsidR="001A2B0B" w:rsidRPr="001E4538">
          <w:rPr>
            <w:rStyle w:val="Hyperlink"/>
            <w:noProof/>
            <w:rtl/>
            <w:lang w:bidi="ar-AE"/>
          </w:rPr>
          <w:t xml:space="preserve"> </w:t>
        </w:r>
        <w:r w:rsidR="001A2B0B" w:rsidRPr="001E4538">
          <w:rPr>
            <w:rStyle w:val="Hyperlink"/>
            <w:rFonts w:hint="eastAsia"/>
            <w:noProof/>
            <w:rtl/>
            <w:lang w:bidi="ar-AE"/>
          </w:rPr>
          <w:t>والتقاضي،</w:t>
        </w:r>
        <w:r w:rsidR="001A2B0B" w:rsidRPr="001E4538">
          <w:rPr>
            <w:rStyle w:val="Hyperlink"/>
            <w:noProof/>
            <w:rtl/>
            <w:lang w:bidi="ar-AE"/>
          </w:rPr>
          <w:t xml:space="preserve"> </w:t>
        </w:r>
        <w:r w:rsidR="001A2B0B" w:rsidRPr="001E4538">
          <w:rPr>
            <w:rStyle w:val="Hyperlink"/>
            <w:rFonts w:hint="eastAsia"/>
            <w:noProof/>
            <w:spacing w:val="-4"/>
            <w:rtl/>
            <w:lang w:bidi="ar-AE"/>
          </w:rPr>
          <w:t>وإرجاح</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الـمكيال</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والـميزان،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والنَّهي</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عن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التطفيف،</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وفضل</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إنظار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الـموسِر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والـمُعْسِر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والوضع</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عنه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بخشش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بزرگوار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معامله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داد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ستد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خوب</w:t>
        </w:r>
        <w:r w:rsidR="001A2B0B" w:rsidRPr="001E4538">
          <w:rPr>
            <w:rStyle w:val="Hyperlink"/>
            <w:noProof/>
            <w:rtl/>
            <w:lang w:bidi="ar-AE"/>
          </w:rPr>
          <w:t xml:space="preserve"> </w:t>
        </w:r>
        <w:r w:rsidR="001A2B0B" w:rsidRPr="001E4538">
          <w:rPr>
            <w:rStyle w:val="Hyperlink"/>
            <w:rFonts w:hint="eastAsia"/>
            <w:noProof/>
            <w:rtl/>
            <w:lang w:bidi="ar-AE"/>
          </w:rPr>
          <w:t>ادا</w:t>
        </w:r>
        <w:r w:rsidR="001A2B0B" w:rsidRPr="001E4538">
          <w:rPr>
            <w:rStyle w:val="Hyperlink"/>
            <w:noProof/>
            <w:rtl/>
            <w:lang w:bidi="ar-AE"/>
          </w:rPr>
          <w:t xml:space="preserve"> </w:t>
        </w:r>
        <w:r w:rsidR="001A2B0B" w:rsidRPr="001E4538">
          <w:rPr>
            <w:rStyle w:val="Hyperlink"/>
            <w:rFonts w:hint="eastAsia"/>
            <w:noProof/>
            <w:rtl/>
            <w:lang w:bidi="ar-AE"/>
          </w:rPr>
          <w:t>نمودن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خوب</w:t>
        </w:r>
        <w:r w:rsidR="001A2B0B" w:rsidRPr="001E4538">
          <w:rPr>
            <w:rStyle w:val="Hyperlink"/>
            <w:noProof/>
            <w:rtl/>
            <w:lang w:bidi="ar-AE"/>
          </w:rPr>
          <w:t xml:space="preserve"> </w:t>
        </w:r>
        <w:r w:rsidR="001A2B0B" w:rsidRPr="001E4538">
          <w:rPr>
            <w:rStyle w:val="Hyperlink"/>
            <w:rFonts w:hint="eastAsia"/>
            <w:noProof/>
            <w:rtl/>
            <w:lang w:bidi="ar-AE"/>
          </w:rPr>
          <w:t>طلب</w:t>
        </w:r>
        <w:r w:rsidR="001A2B0B" w:rsidRPr="001E4538">
          <w:rPr>
            <w:rStyle w:val="Hyperlink"/>
            <w:noProof/>
            <w:rtl/>
            <w:lang w:bidi="ar-AE"/>
          </w:rPr>
          <w:t xml:space="preserve"> </w:t>
        </w:r>
        <w:r w:rsidR="001A2B0B" w:rsidRPr="001E4538">
          <w:rPr>
            <w:rStyle w:val="Hyperlink"/>
            <w:rFonts w:hint="eastAsia"/>
            <w:noProof/>
            <w:rtl/>
            <w:lang w:bidi="ar-AE"/>
          </w:rPr>
          <w:t>مال</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سنگ</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وزن</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مانه</w:t>
        </w:r>
        <w:r w:rsidR="001A2B0B" w:rsidRPr="001E4538">
          <w:rPr>
            <w:rStyle w:val="Hyperlink"/>
            <w:noProof/>
            <w:rtl/>
            <w:lang w:bidi="ar-AE"/>
          </w:rPr>
          <w:t xml:space="preserve"> </w:t>
        </w:r>
        <w:r w:rsidR="001A2B0B" w:rsidRPr="001E4538">
          <w:rPr>
            <w:rStyle w:val="Hyperlink"/>
            <w:rFonts w:hint="eastAsia"/>
            <w:noProof/>
            <w:rtl/>
            <w:lang w:bidi="ar-AE"/>
          </w:rPr>
          <w:t>نمودن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کم‌فروش</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مهلت</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ثروتمند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تنگدست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پرداختن</w:t>
        </w:r>
        <w:r w:rsidR="001A2B0B" w:rsidRPr="001E4538">
          <w:rPr>
            <w:rStyle w:val="Hyperlink"/>
            <w:noProof/>
            <w:rtl/>
            <w:lang w:bidi="ar-AE"/>
          </w:rPr>
          <w:t xml:space="preserve"> </w:t>
        </w:r>
        <w:r w:rsidR="001A2B0B" w:rsidRPr="001E4538">
          <w:rPr>
            <w:rStyle w:val="Hyperlink"/>
            <w:rFonts w:hint="eastAsia"/>
            <w:noProof/>
            <w:rtl/>
            <w:lang w:bidi="ar-AE"/>
          </w:rPr>
          <w:t>قرض</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گذشت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قرض</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218</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58"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س</w:t>
        </w:r>
        <w:r w:rsidR="001A2B0B" w:rsidRPr="001E4538">
          <w:rPr>
            <w:rStyle w:val="Hyperlink"/>
            <w:rFonts w:hint="cs"/>
            <w:rtl/>
            <w:lang w:bidi="ar-AE"/>
          </w:rPr>
          <w:t>ی</w:t>
        </w:r>
        <w:r w:rsidR="001A2B0B" w:rsidRPr="001E4538">
          <w:rPr>
            <w:rStyle w:val="Hyperlink"/>
            <w:rFonts w:hint="eastAsia"/>
            <w:rtl/>
            <w:lang w:bidi="ar-AE"/>
          </w:rPr>
          <w:t>زدهم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علم</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Toc442122658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223</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59" w:history="1">
        <w:r w:rsidR="001A2B0B" w:rsidRPr="001E4538">
          <w:rPr>
            <w:rStyle w:val="Hyperlink"/>
            <w:noProof/>
            <w:rtl/>
            <w:lang w:bidi="ar-AE"/>
          </w:rPr>
          <w:t xml:space="preserve">241-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العلم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Toc442122659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0"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علم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223</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61"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چهاردهم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سپاس</w:t>
        </w:r>
        <w:r w:rsidR="001A2B0B" w:rsidRPr="001E4538">
          <w:rPr>
            <w:rStyle w:val="Hyperlink"/>
            <w:rtl/>
            <w:lang w:bidi="ar-AE"/>
          </w:rPr>
          <w:t xml:space="preserve"> </w:t>
        </w:r>
        <w:r w:rsidR="001A2B0B" w:rsidRPr="001E4538">
          <w:rPr>
            <w:rStyle w:val="Hyperlink"/>
            <w:rFonts w:hint="eastAsia"/>
            <w:rtl/>
            <w:lang w:bidi="ar-AE"/>
          </w:rPr>
          <w:t>و</w:t>
        </w:r>
        <w:r w:rsidR="001A2B0B" w:rsidRPr="001E4538">
          <w:rPr>
            <w:rStyle w:val="Hyperlink"/>
            <w:rtl/>
            <w:lang w:bidi="ar-AE"/>
          </w:rPr>
          <w:t xml:space="preserve"> </w:t>
        </w:r>
        <w:r w:rsidR="001A2B0B" w:rsidRPr="001E4538">
          <w:rPr>
            <w:rStyle w:val="Hyperlink"/>
            <w:rFonts w:hint="eastAsia"/>
            <w:rtl/>
            <w:lang w:bidi="ar-AE"/>
          </w:rPr>
          <w:t>ستا</w:t>
        </w:r>
        <w:r w:rsidR="001A2B0B" w:rsidRPr="001E4538">
          <w:rPr>
            <w:rStyle w:val="Hyperlink"/>
            <w:rFonts w:hint="cs"/>
            <w:rtl/>
            <w:lang w:bidi="ar-AE"/>
          </w:rPr>
          <w:t>ی</w:t>
        </w:r>
        <w:r w:rsidR="001A2B0B" w:rsidRPr="001E4538">
          <w:rPr>
            <w:rStyle w:val="Hyperlink"/>
            <w:rFonts w:hint="eastAsia"/>
            <w:rtl/>
            <w:lang w:bidi="ar-AE"/>
          </w:rPr>
          <w:t>ش</w:t>
        </w:r>
        <w:r w:rsidR="001A2B0B" w:rsidRPr="001E4538">
          <w:rPr>
            <w:rStyle w:val="Hyperlink"/>
            <w:rtl/>
            <w:lang w:bidi="ar-AE"/>
          </w:rPr>
          <w:t xml:space="preserve"> </w:t>
        </w:r>
        <w:r w:rsidR="001A2B0B" w:rsidRPr="001E4538">
          <w:rPr>
            <w:rStyle w:val="Hyperlink"/>
            <w:rFonts w:hint="eastAsia"/>
            <w:rtl/>
            <w:lang w:bidi="ar-AE"/>
          </w:rPr>
          <w:t>و</w:t>
        </w:r>
        <w:r w:rsidR="001A2B0B" w:rsidRPr="001E4538">
          <w:rPr>
            <w:rStyle w:val="Hyperlink"/>
            <w:rtl/>
            <w:lang w:bidi="ar-AE"/>
          </w:rPr>
          <w:t xml:space="preserve"> </w:t>
        </w:r>
        <w:r w:rsidR="001A2B0B" w:rsidRPr="001E4538">
          <w:rPr>
            <w:rStyle w:val="Hyperlink"/>
            <w:rFonts w:hint="eastAsia"/>
            <w:rtl/>
            <w:lang w:bidi="ar-AE"/>
          </w:rPr>
          <w:t>شکر</w:t>
        </w:r>
        <w:r w:rsidR="001A2B0B" w:rsidRPr="001E4538">
          <w:rPr>
            <w:rStyle w:val="Hyperlink"/>
            <w:rtl/>
            <w:lang w:bidi="ar-AE"/>
          </w:rPr>
          <w:t xml:space="preserve"> </w:t>
        </w:r>
        <w:r w:rsidR="001A2B0B" w:rsidRPr="001E4538">
          <w:rPr>
            <w:rStyle w:val="Hyperlink"/>
            <w:rFonts w:hint="eastAsia"/>
            <w:rtl/>
            <w:lang w:bidi="ar-AE"/>
          </w:rPr>
          <w:t>خداوند</w:t>
        </w:r>
        <w:r w:rsidR="001A2B0B" w:rsidRPr="001E4538">
          <w:rPr>
            <w:rStyle w:val="Hyperlink"/>
            <w:rtl/>
            <w:lang w:bidi="ar-AE"/>
          </w:rPr>
          <w:t xml:space="preserve"> </w:t>
        </w:r>
        <w:r w:rsidR="001A2B0B" w:rsidRPr="001E4538">
          <w:rPr>
            <w:rStyle w:val="Hyperlink"/>
            <w:rFonts w:hint="eastAsia"/>
            <w:rtl/>
            <w:lang w:bidi="ar-AE"/>
          </w:rPr>
          <w:t>متعال</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Toc442122661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231</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2" w:history="1">
        <w:r w:rsidR="001A2B0B" w:rsidRPr="001E4538">
          <w:rPr>
            <w:rStyle w:val="Hyperlink"/>
            <w:noProof/>
            <w:rtl/>
            <w:lang w:bidi="ar-AE"/>
          </w:rPr>
          <w:t xml:space="preserve">242-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الحمد</w:t>
        </w:r>
        <w:r w:rsidR="001A2B0B" w:rsidRPr="001E4538">
          <w:rPr>
            <w:rStyle w:val="Hyperlink"/>
            <w:noProof/>
            <w:rtl/>
            <w:lang w:bidi="ar-AE"/>
          </w:rPr>
          <w:t xml:space="preserve"> </w:t>
        </w:r>
        <w:r w:rsidR="001A2B0B" w:rsidRPr="001E4538">
          <w:rPr>
            <w:rStyle w:val="Hyperlink"/>
            <w:rFonts w:hint="eastAsia"/>
            <w:noProof/>
            <w:rtl/>
            <w:lang w:bidi="ar-AE"/>
          </w:rPr>
          <w:t>والشكر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سپاس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ستا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شکر</w:t>
        </w:r>
        <w:r w:rsidR="001A2B0B" w:rsidRPr="001E4538">
          <w:rPr>
            <w:rStyle w:val="Hyperlink"/>
            <w:noProof/>
            <w:rtl/>
            <w:lang w:bidi="ar-AE"/>
          </w:rPr>
          <w:t xml:space="preserve"> </w:t>
        </w:r>
        <w:r w:rsidR="001A2B0B" w:rsidRPr="001E4538">
          <w:rPr>
            <w:rStyle w:val="Hyperlink"/>
            <w:rFonts w:hint="eastAsia"/>
            <w:noProof/>
            <w:rtl/>
            <w:lang w:bidi="ar-AE"/>
          </w:rPr>
          <w:t>خداوند</w:t>
        </w:r>
        <w:r w:rsidR="001A2B0B" w:rsidRPr="001E4538">
          <w:rPr>
            <w:rStyle w:val="Hyperlink"/>
            <w:noProof/>
            <w:rtl/>
            <w:lang w:bidi="ar-AE"/>
          </w:rPr>
          <w:t xml:space="preserve"> </w:t>
        </w:r>
        <w:r w:rsidR="001A2B0B" w:rsidRPr="001E4538">
          <w:rPr>
            <w:rStyle w:val="Hyperlink"/>
            <w:rFonts w:hint="eastAsia"/>
            <w:noProof/>
            <w:rtl/>
            <w:lang w:bidi="ar-AE"/>
          </w:rPr>
          <w:t>متعال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231</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64"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پانزدهم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صلوات</w:t>
        </w:r>
        <w:r w:rsidR="001A2B0B" w:rsidRPr="001E4538">
          <w:rPr>
            <w:rStyle w:val="Hyperlink"/>
            <w:rtl/>
            <w:lang w:bidi="ar-AE"/>
          </w:rPr>
          <w:t xml:space="preserve"> </w:t>
        </w:r>
        <w:r w:rsidR="001A2B0B" w:rsidRPr="001E4538">
          <w:rPr>
            <w:rStyle w:val="Hyperlink"/>
            <w:rFonts w:hint="eastAsia"/>
            <w:rtl/>
            <w:lang w:bidi="ar-AE"/>
          </w:rPr>
          <w:t>بر</w:t>
        </w:r>
        <w:r w:rsidR="001A2B0B" w:rsidRPr="001E4538">
          <w:rPr>
            <w:rStyle w:val="Hyperlink"/>
            <w:rtl/>
            <w:lang w:bidi="ar-AE"/>
          </w:rPr>
          <w:t xml:space="preserve"> </w:t>
        </w:r>
        <w:r w:rsidR="001A2B0B" w:rsidRPr="001E4538">
          <w:rPr>
            <w:rStyle w:val="Hyperlink"/>
            <w:rFonts w:hint="eastAsia"/>
            <w:rtl/>
            <w:lang w:bidi="ar-AE"/>
          </w:rPr>
          <w:t>پ</w:t>
        </w:r>
        <w:r w:rsidR="001A2B0B" w:rsidRPr="001E4538">
          <w:rPr>
            <w:rStyle w:val="Hyperlink"/>
            <w:rFonts w:hint="cs"/>
            <w:rtl/>
            <w:lang w:bidi="ar-AE"/>
          </w:rPr>
          <w:t>ی</w:t>
        </w:r>
        <w:r w:rsidR="001A2B0B" w:rsidRPr="001E4538">
          <w:rPr>
            <w:rStyle w:val="Hyperlink"/>
            <w:rFonts w:hint="eastAsia"/>
            <w:rtl/>
            <w:lang w:bidi="ar-AE"/>
          </w:rPr>
          <w:t>امبر</w:t>
        </w:r>
        <w:r w:rsidR="001A2B0B" w:rsidRPr="001E4538">
          <w:rPr>
            <w:rStyle w:val="Hyperlink"/>
            <w:rtl/>
            <w:lang w:bidi="ar-AE"/>
          </w:rPr>
          <w:t xml:space="preserve"> </w:t>
        </w:r>
        <w:r w:rsidR="001A2B0B" w:rsidRPr="001E4538">
          <w:rPr>
            <w:rStyle w:val="Hyperlink"/>
            <w:rFonts w:hint="eastAsia"/>
            <w:rtl/>
            <w:lang w:bidi="ar-AE"/>
          </w:rPr>
          <w:t>خدا</w:t>
        </w:r>
        <w:r w:rsidR="001A2B0B" w:rsidRPr="001E4538">
          <w:rPr>
            <w:rStyle w:val="Hyperlink"/>
            <w:rtl/>
            <w:lang w:bidi="ar-AE"/>
          </w:rPr>
          <w:t xml:space="preserve"> </w:t>
        </w:r>
        <w:r w:rsidR="001A2B0B" w:rsidRPr="001E4538">
          <w:rPr>
            <w:rStyle w:val="Hyperlink"/>
            <w:rFonts w:cs="CTraditional Arabic" w:hint="eastAsia"/>
            <w:b/>
            <w:rtl/>
            <w:lang w:bidi="ar-AE"/>
          </w:rPr>
          <w:t>ص</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Toc442122664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235</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5" w:history="1">
        <w:r w:rsidR="001A2B0B" w:rsidRPr="001E4538">
          <w:rPr>
            <w:rStyle w:val="Hyperlink"/>
            <w:noProof/>
            <w:rtl/>
            <w:lang w:bidi="ar-AE"/>
          </w:rPr>
          <w:t xml:space="preserve">243.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الصلاه</w:t>
        </w:r>
        <w:r w:rsidR="001A2B0B" w:rsidRPr="001E4538">
          <w:rPr>
            <w:rStyle w:val="Hyperlink"/>
            <w:noProof/>
            <w:rtl/>
            <w:lang w:bidi="ar-AE"/>
          </w:rPr>
          <w:t xml:space="preserve"> </w:t>
        </w:r>
        <w:r w:rsidR="001A2B0B" w:rsidRPr="001E4538">
          <w:rPr>
            <w:rStyle w:val="Hyperlink"/>
            <w:rFonts w:hint="eastAsia"/>
            <w:noProof/>
            <w:rtl/>
            <w:lang w:bidi="ar-AE"/>
          </w:rPr>
          <w:t>عل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رسول</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cs="CTraditional Arabic" w:hint="eastAsia"/>
            <w:noProof/>
            <w:rtl/>
            <w:lang w:bidi="ar-AE"/>
          </w:rPr>
          <w:t>ص</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صلوات</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امبر</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cs="CTraditional Arabic" w:hint="eastAsia"/>
            <w:noProof/>
            <w:rtl/>
            <w:lang w:bidi="ar-AE"/>
          </w:rPr>
          <w:t>ص</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235</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67"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شانزدهم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اذکار</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Toc442122667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241</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8" w:history="1">
        <w:r w:rsidR="001A2B0B" w:rsidRPr="001E4538">
          <w:rPr>
            <w:rStyle w:val="Hyperlink"/>
            <w:noProof/>
            <w:rtl/>
            <w:lang w:bidi="ar-AE"/>
          </w:rPr>
          <w:t xml:space="preserve">244-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الذكر</w:t>
        </w:r>
        <w:r w:rsidR="001A2B0B" w:rsidRPr="001E4538">
          <w:rPr>
            <w:rStyle w:val="Hyperlink"/>
            <w:noProof/>
            <w:rtl/>
            <w:lang w:bidi="ar-AE"/>
          </w:rPr>
          <w:t xml:space="preserve"> </w:t>
        </w:r>
        <w:r w:rsidR="001A2B0B" w:rsidRPr="001E4538">
          <w:rPr>
            <w:rStyle w:val="Hyperlink"/>
            <w:rFonts w:hint="eastAsia"/>
            <w:noProof/>
            <w:rtl/>
            <w:lang w:bidi="ar-AE"/>
          </w:rPr>
          <w:t>والحثِّ</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241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6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ذکر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Toc442122669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241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0" w:history="1">
        <w:r w:rsidR="001A2B0B" w:rsidRPr="001E4538">
          <w:rPr>
            <w:rStyle w:val="Hyperlink"/>
            <w:noProof/>
            <w:rtl/>
            <w:lang w:bidi="ar-AE"/>
          </w:rPr>
          <w:t xml:space="preserve">245-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ذكر</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تعالى</w:t>
        </w:r>
        <w:r w:rsidR="001A2B0B" w:rsidRPr="001E4538">
          <w:rPr>
            <w:rStyle w:val="Hyperlink"/>
            <w:noProof/>
            <w:rtl/>
            <w:lang w:bidi="ar-AE"/>
          </w:rPr>
          <w:t xml:space="preserve"> </w:t>
        </w:r>
        <w:r w:rsidR="001A2B0B" w:rsidRPr="001E4538">
          <w:rPr>
            <w:rStyle w:val="Hyperlink"/>
            <w:rFonts w:hint="eastAsia"/>
            <w:noProof/>
            <w:rtl/>
            <w:lang w:bidi="ar-AE"/>
          </w:rPr>
          <w:t>قائمـاً</w:t>
        </w:r>
        <w:r w:rsidR="001A2B0B" w:rsidRPr="001E4538">
          <w:rPr>
            <w:rStyle w:val="Hyperlink"/>
            <w:noProof/>
            <w:rtl/>
            <w:lang w:bidi="ar-AE"/>
          </w:rPr>
          <w:t xml:space="preserve"> </w:t>
        </w:r>
        <w:r w:rsidR="001A2B0B" w:rsidRPr="001E4538">
          <w:rPr>
            <w:rStyle w:val="Hyperlink"/>
            <w:rFonts w:hint="eastAsia"/>
            <w:noProof/>
            <w:rtl/>
            <w:lang w:bidi="ar-AE"/>
          </w:rPr>
          <w:t>وقاعداً</w:t>
        </w:r>
        <w:r w:rsidR="001A2B0B" w:rsidRPr="001E4538">
          <w:rPr>
            <w:rStyle w:val="Hyperlink"/>
            <w:noProof/>
            <w:rtl/>
            <w:lang w:bidi="ar-AE"/>
          </w:rPr>
          <w:t xml:space="preserve"> </w:t>
        </w:r>
        <w:r w:rsidR="001A2B0B" w:rsidRPr="001E4538">
          <w:rPr>
            <w:rStyle w:val="Hyperlink"/>
            <w:rFonts w:hint="eastAsia"/>
            <w:noProof/>
            <w:rtl/>
            <w:lang w:bidi="ar-AE"/>
          </w:rPr>
          <w:t>ومضطجعاً</w:t>
        </w:r>
        <w:r w:rsidR="001A2B0B" w:rsidRPr="001E4538">
          <w:rPr>
            <w:rStyle w:val="Hyperlink"/>
            <w:noProof/>
            <w:rtl/>
            <w:lang w:bidi="ar-AE"/>
          </w:rPr>
          <w:t xml:space="preserve"> </w:t>
        </w:r>
        <w:r w:rsidR="001A2B0B" w:rsidRPr="001E4538">
          <w:rPr>
            <w:rStyle w:val="Hyperlink"/>
            <w:rFonts w:hint="eastAsia"/>
            <w:noProof/>
            <w:rtl/>
            <w:lang w:bidi="ar-AE"/>
          </w:rPr>
          <w:t>ومحدثاً</w:t>
        </w:r>
        <w:r w:rsidR="001A2B0B" w:rsidRPr="001E4538">
          <w:rPr>
            <w:rStyle w:val="Hyperlink"/>
            <w:noProof/>
            <w:rtl/>
            <w:lang w:bidi="ar-AE"/>
          </w:rPr>
          <w:t xml:space="preserve"> </w:t>
        </w:r>
        <w:r w:rsidR="001A2B0B" w:rsidRPr="001E4538">
          <w:rPr>
            <w:rStyle w:val="Hyperlink"/>
            <w:rFonts w:hint="eastAsia"/>
            <w:noProof/>
            <w:rtl/>
            <w:lang w:bidi="ar-AE"/>
          </w:rPr>
          <w:t>وجُنباً</w:t>
        </w:r>
        <w:r w:rsidR="001A2B0B" w:rsidRPr="001E4538">
          <w:rPr>
            <w:rStyle w:val="Hyperlink"/>
            <w:noProof/>
            <w:rtl/>
            <w:lang w:bidi="ar-AE"/>
          </w:rPr>
          <w:t xml:space="preserve"> </w:t>
        </w:r>
        <w:r w:rsidR="001A2B0B" w:rsidRPr="001E4538">
          <w:rPr>
            <w:rStyle w:val="Hyperlink"/>
            <w:rFonts w:hint="eastAsia"/>
            <w:noProof/>
            <w:rtl/>
            <w:lang w:bidi="ar-AE"/>
          </w:rPr>
          <w:t>وحائضاً</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القرآن</w:t>
        </w:r>
        <w:r w:rsidR="001A2B0B" w:rsidRPr="001E4538">
          <w:rPr>
            <w:rStyle w:val="Hyperlink"/>
            <w:noProof/>
            <w:rtl/>
            <w:lang w:bidi="ar-AE"/>
          </w:rPr>
          <w:t xml:space="preserve"> </w:t>
        </w:r>
        <w:r w:rsidR="001A2B0B" w:rsidRPr="001E4538">
          <w:rPr>
            <w:rStyle w:val="Hyperlink"/>
            <w:rFonts w:hint="eastAsia"/>
            <w:noProof/>
            <w:rtl/>
            <w:lang w:bidi="ar-AE"/>
          </w:rPr>
          <w:t>فلا</w:t>
        </w:r>
        <w:r w:rsidR="001A2B0B" w:rsidRPr="001E4538">
          <w:rPr>
            <w:rStyle w:val="Hyperlink"/>
            <w:noProof/>
            <w:rtl/>
            <w:lang w:bidi="ar-AE"/>
          </w:rPr>
          <w:t xml:space="preserve"> </w:t>
        </w:r>
        <w:r w:rsidR="001A2B0B" w:rsidRPr="001E4538">
          <w:rPr>
            <w:rStyle w:val="Hyperlink"/>
            <w:rFonts w:hint="eastAsia"/>
            <w:noProof/>
            <w:rtl/>
            <w:lang w:bidi="ar-AE"/>
          </w:rPr>
          <w:t>يحل</w:t>
        </w:r>
        <w:r w:rsidR="001A2B0B" w:rsidRPr="001E4538">
          <w:rPr>
            <w:rStyle w:val="Hyperlink"/>
            <w:noProof/>
            <w:rtl/>
            <w:lang w:bidi="ar-AE"/>
          </w:rPr>
          <w:t xml:space="preserve"> </w:t>
        </w:r>
        <w:r w:rsidR="001A2B0B" w:rsidRPr="001E4538">
          <w:rPr>
            <w:rStyle w:val="Hyperlink"/>
            <w:rFonts w:hint="eastAsia"/>
            <w:noProof/>
            <w:rtl/>
            <w:lang w:bidi="ar-AE"/>
          </w:rPr>
          <w:t>لجنب</w:t>
        </w:r>
        <w:r w:rsidR="001A2B0B" w:rsidRPr="001E4538">
          <w:rPr>
            <w:rStyle w:val="Hyperlink"/>
            <w:noProof/>
            <w:rtl/>
            <w:lang w:bidi="ar-AE"/>
          </w:rPr>
          <w:t xml:space="preserve"> </w:t>
        </w:r>
        <w:r w:rsidR="001A2B0B" w:rsidRPr="001E4538">
          <w:rPr>
            <w:rStyle w:val="Hyperlink"/>
            <w:rFonts w:hint="eastAsia"/>
            <w:noProof/>
            <w:rtl/>
            <w:lang w:bidi="ar-AE"/>
          </w:rPr>
          <w:t>ولا</w:t>
        </w:r>
        <w:r w:rsidR="001A2B0B" w:rsidRPr="001E4538">
          <w:rPr>
            <w:rStyle w:val="Hyperlink"/>
            <w:noProof/>
            <w:rtl/>
            <w:lang w:bidi="ar-AE"/>
          </w:rPr>
          <w:t xml:space="preserve"> </w:t>
        </w:r>
        <w:r w:rsidR="001A2B0B" w:rsidRPr="001E4538">
          <w:rPr>
            <w:rStyle w:val="Hyperlink"/>
            <w:rFonts w:hint="eastAsia"/>
            <w:noProof/>
            <w:rtl/>
            <w:lang w:bidi="ar-AE"/>
          </w:rPr>
          <w:t>حائض</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258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ذکر</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ستادن،</w:t>
        </w:r>
        <w:r w:rsidR="001A2B0B" w:rsidRPr="001E4538">
          <w:rPr>
            <w:rStyle w:val="Hyperlink"/>
            <w:noProof/>
            <w:rtl/>
            <w:lang w:bidi="ar-AE"/>
          </w:rPr>
          <w:t xml:space="preserve"> </w:t>
        </w:r>
        <w:r w:rsidR="001A2B0B" w:rsidRPr="001E4538">
          <w:rPr>
            <w:rStyle w:val="Hyperlink"/>
            <w:rFonts w:hint="eastAsia"/>
            <w:noProof/>
            <w:rtl/>
            <w:lang w:bidi="ar-AE"/>
          </w:rPr>
          <w:t>نشستن،</w:t>
        </w:r>
        <w:r w:rsidR="001A2B0B" w:rsidRPr="001E4538">
          <w:rPr>
            <w:rStyle w:val="Hyperlink"/>
            <w:noProof/>
            <w:rtl/>
            <w:lang w:bidi="ar-AE"/>
          </w:rPr>
          <w:t xml:space="preserve"> </w:t>
        </w:r>
        <w:r w:rsidR="001A2B0B" w:rsidRPr="001E4538">
          <w:rPr>
            <w:rStyle w:val="Hyperlink"/>
            <w:rFonts w:hint="eastAsia"/>
            <w:noProof/>
            <w:rtl/>
            <w:lang w:bidi="ar-AE"/>
          </w:rPr>
          <w:t>دراز</w:t>
        </w:r>
        <w:r w:rsidR="001A2B0B" w:rsidRPr="001E4538">
          <w:rPr>
            <w:rStyle w:val="Hyperlink"/>
            <w:noProof/>
            <w:rtl/>
            <w:lang w:bidi="ar-AE"/>
          </w:rPr>
          <w:t xml:space="preserve"> </w:t>
        </w:r>
        <w:r w:rsidR="001A2B0B" w:rsidRPr="001E4538">
          <w:rPr>
            <w:rStyle w:val="Hyperlink"/>
            <w:rFonts w:hint="eastAsia"/>
            <w:noProof/>
            <w:rtl/>
            <w:lang w:bidi="ar-AE"/>
          </w:rPr>
          <w:t>کش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وضو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جنابت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ض</w:t>
        </w:r>
        <w:r w:rsidR="001A2B0B" w:rsidRPr="001E4538">
          <w:rPr>
            <w:rStyle w:val="Hyperlink"/>
            <w:noProof/>
            <w:rtl/>
            <w:lang w:bidi="ar-AE"/>
          </w:rPr>
          <w:t xml:space="preserve"> </w:t>
        </w:r>
        <w:r w:rsidR="001A2B0B" w:rsidRPr="001E4538">
          <w:rPr>
            <w:rStyle w:val="Hyperlink"/>
            <w:rFonts w:hint="eastAsia"/>
            <w:noProof/>
            <w:rtl/>
            <w:lang w:bidi="ar-AE"/>
          </w:rPr>
          <w:t>جز</w:t>
        </w:r>
        <w:r w:rsidR="001A2B0B" w:rsidRPr="001E4538">
          <w:rPr>
            <w:rStyle w:val="Hyperlink"/>
            <w:noProof/>
            <w:rtl/>
            <w:lang w:bidi="ar-AE"/>
          </w:rPr>
          <w:t xml:space="preserve"> </w:t>
        </w:r>
        <w:r w:rsidR="001A2B0B" w:rsidRPr="001E4538">
          <w:rPr>
            <w:rStyle w:val="Hyperlink"/>
            <w:rFonts w:hint="eastAsia"/>
            <w:noProof/>
            <w:rtl/>
            <w:lang w:bidi="ar-AE"/>
          </w:rPr>
          <w:t>تلاوت</w:t>
        </w:r>
        <w:r w:rsidR="001A2B0B" w:rsidRPr="001E4538">
          <w:rPr>
            <w:rStyle w:val="Hyperlink"/>
            <w:noProof/>
            <w:rtl/>
            <w:lang w:bidi="ar-AE"/>
          </w:rPr>
          <w:t xml:space="preserve"> </w:t>
        </w:r>
        <w:r w:rsidR="001A2B0B" w:rsidRPr="001E4538">
          <w:rPr>
            <w:rStyle w:val="Hyperlink"/>
            <w:rFonts w:hint="eastAsia"/>
            <w:noProof/>
            <w:rtl/>
            <w:lang w:bidi="ar-AE"/>
          </w:rPr>
          <w:t>قرآن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جنب</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حا</w:t>
        </w:r>
        <w:r w:rsidR="001A2B0B" w:rsidRPr="001E4538">
          <w:rPr>
            <w:rStyle w:val="Hyperlink"/>
            <w:rFonts w:hint="cs"/>
            <w:noProof/>
            <w:rtl/>
            <w:lang w:bidi="ar-AE"/>
          </w:rPr>
          <w:t>ی</w:t>
        </w:r>
        <w:r w:rsidR="001A2B0B" w:rsidRPr="001E4538">
          <w:rPr>
            <w:rStyle w:val="Hyperlink"/>
            <w:rFonts w:hint="eastAsia"/>
            <w:noProof/>
            <w:rtl/>
            <w:lang w:bidi="ar-AE"/>
          </w:rPr>
          <w:t>ض</w:t>
        </w:r>
        <w:r w:rsidR="001A2B0B" w:rsidRPr="001E4538">
          <w:rPr>
            <w:rStyle w:val="Hyperlink"/>
            <w:noProof/>
            <w:rtl/>
            <w:lang w:bidi="ar-AE"/>
          </w:rPr>
          <w:t xml:space="preserve"> </w:t>
        </w:r>
        <w:r w:rsidR="001A2B0B" w:rsidRPr="001E4538">
          <w:rPr>
            <w:rStyle w:val="Hyperlink"/>
            <w:rFonts w:hint="eastAsia"/>
            <w:noProof/>
            <w:rtl/>
            <w:lang w:bidi="ar-AE"/>
          </w:rPr>
          <w:t>حلال</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258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2" w:history="1">
        <w:r w:rsidR="001A2B0B" w:rsidRPr="001E4538">
          <w:rPr>
            <w:rStyle w:val="Hyperlink"/>
            <w:noProof/>
            <w:rtl/>
            <w:lang w:bidi="ar-AE"/>
          </w:rPr>
          <w:t xml:space="preserve">246-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نومه</w:t>
        </w:r>
        <w:r w:rsidR="001A2B0B" w:rsidRPr="001E4538">
          <w:rPr>
            <w:rStyle w:val="Hyperlink"/>
            <w:noProof/>
            <w:rtl/>
            <w:lang w:bidi="ar-AE"/>
          </w:rPr>
          <w:t xml:space="preserve"> </w:t>
        </w:r>
        <w:r w:rsidR="001A2B0B" w:rsidRPr="001E4538">
          <w:rPr>
            <w:rStyle w:val="Hyperlink"/>
            <w:rFonts w:hint="eastAsia"/>
            <w:noProof/>
            <w:rtl/>
            <w:lang w:bidi="ar-AE"/>
          </w:rPr>
          <w:t>واستيقاظِه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دعاها</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موقع</w:t>
        </w:r>
        <w:r w:rsidR="001A2B0B" w:rsidRPr="001E4538">
          <w:rPr>
            <w:rStyle w:val="Hyperlink"/>
            <w:noProof/>
            <w:rtl/>
            <w:lang w:bidi="ar-AE"/>
          </w:rPr>
          <w:t xml:space="preserve"> </w:t>
        </w:r>
        <w:r w:rsidR="001A2B0B" w:rsidRPr="001E4538">
          <w:rPr>
            <w:rStyle w:val="Hyperlink"/>
            <w:rFonts w:hint="eastAsia"/>
            <w:noProof/>
            <w:rtl/>
            <w:lang w:bidi="ar-AE"/>
          </w:rPr>
          <w:t>خواب</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دار</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خوانده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4" w:history="1">
        <w:r w:rsidR="001A2B0B" w:rsidRPr="001E4538">
          <w:rPr>
            <w:rStyle w:val="Hyperlink"/>
            <w:noProof/>
            <w:rtl/>
            <w:lang w:bidi="ar-AE"/>
          </w:rPr>
          <w:t xml:space="preserve">247-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حِلَقِ</w:t>
        </w:r>
        <w:r w:rsidR="001A2B0B" w:rsidRPr="001E4538">
          <w:rPr>
            <w:rStyle w:val="Hyperlink"/>
            <w:noProof/>
            <w:rtl/>
            <w:lang w:bidi="ar-AE"/>
          </w:rPr>
          <w:t xml:space="preserve"> </w:t>
        </w:r>
        <w:r w:rsidR="001A2B0B" w:rsidRPr="001E4538">
          <w:rPr>
            <w:rStyle w:val="Hyperlink"/>
            <w:rFonts w:hint="eastAsia"/>
            <w:noProof/>
            <w:rtl/>
            <w:lang w:bidi="ar-AE"/>
          </w:rPr>
          <w:t>الذِّكْر</w:t>
        </w:r>
        <w:r w:rsidR="001A2B0B" w:rsidRPr="001E4538">
          <w:rPr>
            <w:rStyle w:val="Hyperlink"/>
            <w:noProof/>
            <w:rtl/>
            <w:lang w:bidi="ar-AE"/>
          </w:rPr>
          <w:t xml:space="preserve"> </w:t>
        </w:r>
        <w:r w:rsidR="001A2B0B" w:rsidRPr="001E4538">
          <w:rPr>
            <w:rStyle w:val="Hyperlink"/>
            <w:rFonts w:hint="eastAsia"/>
            <w:noProof/>
            <w:rtl/>
            <w:lang w:bidi="ar-AE"/>
          </w:rPr>
          <w:t>والنَّدب</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ملازمتها</w:t>
        </w:r>
        <w:r w:rsidR="001A2B0B" w:rsidRPr="001E4538">
          <w:rPr>
            <w:rStyle w:val="Hyperlink"/>
            <w:noProof/>
            <w:rtl/>
            <w:lang w:bidi="ar-AE"/>
          </w:rPr>
          <w:t xml:space="preserve"> </w:t>
        </w:r>
        <w:r w:rsidR="001A2B0B" w:rsidRPr="001E4538">
          <w:rPr>
            <w:rStyle w:val="Hyperlink"/>
            <w:rFonts w:hint="eastAsia"/>
            <w:noProof/>
            <w:rtl/>
            <w:lang w:bidi="ar-AE"/>
          </w:rPr>
          <w:t>والنهَّي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مفارقتها</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حلقه‌ها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ذکر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استحباب</w:t>
        </w:r>
        <w:r w:rsidR="001A2B0B" w:rsidRPr="001E4538">
          <w:rPr>
            <w:rStyle w:val="Hyperlink"/>
            <w:noProof/>
            <w:rtl/>
            <w:lang w:bidi="ar-AE"/>
          </w:rPr>
          <w:t xml:space="preserve"> </w:t>
        </w:r>
        <w:r w:rsidR="001A2B0B" w:rsidRPr="001E4538">
          <w:rPr>
            <w:rStyle w:val="Hyperlink"/>
            <w:rFonts w:hint="eastAsia"/>
            <w:noProof/>
            <w:rtl/>
            <w:lang w:bidi="ar-AE"/>
          </w:rPr>
          <w:t>ملازمت</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دور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6" w:history="1">
        <w:r w:rsidR="001A2B0B" w:rsidRPr="001E4538">
          <w:rPr>
            <w:rStyle w:val="Hyperlink"/>
            <w:noProof/>
            <w:rtl/>
            <w:lang w:bidi="ar-AE"/>
          </w:rPr>
          <w:t xml:space="preserve">248-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الذكر</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الصباح</w:t>
        </w:r>
        <w:r w:rsidR="001A2B0B" w:rsidRPr="001E4538">
          <w:rPr>
            <w:rStyle w:val="Hyperlink"/>
            <w:noProof/>
            <w:rtl/>
            <w:lang w:bidi="ar-AE"/>
          </w:rPr>
          <w:t xml:space="preserve"> </w:t>
        </w:r>
        <w:r w:rsidR="001A2B0B" w:rsidRPr="001E4538">
          <w:rPr>
            <w:rStyle w:val="Hyperlink"/>
            <w:rFonts w:hint="eastAsia"/>
            <w:noProof/>
            <w:rtl/>
            <w:lang w:bidi="ar-AE"/>
          </w:rPr>
          <w:t>والـمساء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264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ذکر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صبح</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غروب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264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8" w:history="1">
        <w:r w:rsidR="001A2B0B" w:rsidRPr="001E4538">
          <w:rPr>
            <w:rStyle w:val="Hyperlink"/>
            <w:noProof/>
            <w:rtl/>
            <w:lang w:bidi="ar-AE"/>
          </w:rPr>
          <w:t xml:space="preserve">249-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النوم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268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7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خواب</w:t>
        </w:r>
        <w:r w:rsidR="001A2B0B" w:rsidRPr="001E4538">
          <w:rPr>
            <w:rStyle w:val="Hyperlink"/>
            <w:noProof/>
            <w:rtl/>
            <w:lang w:bidi="ar-AE"/>
          </w:rPr>
          <w:t xml:space="preserve"> </w:t>
        </w:r>
        <w:r w:rsidR="001A2B0B" w:rsidRPr="001E4538">
          <w:rPr>
            <w:rStyle w:val="Hyperlink"/>
            <w:rFonts w:hint="eastAsia"/>
            <w:noProof/>
            <w:rtl/>
            <w:lang w:bidi="ar-AE"/>
          </w:rPr>
          <w:t>گفته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Toc442122679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268</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80"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هفدهم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دعاها</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Toc442122680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273</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1" w:history="1">
        <w:r w:rsidR="001A2B0B" w:rsidRPr="001E4538">
          <w:rPr>
            <w:rStyle w:val="Hyperlink"/>
            <w:noProof/>
            <w:rtl/>
            <w:lang w:bidi="ar-AE"/>
          </w:rPr>
          <w:t xml:space="preserve">250 </w:t>
        </w:r>
        <w:r w:rsidR="001A2B0B" w:rsidRPr="001E4538">
          <w:rPr>
            <w:rStyle w:val="Hyperlink"/>
            <w:rFonts w:ascii="Times New Roman" w:hAnsi="Times New Roman" w:cs="Times New Roman"/>
            <w:noProof/>
            <w:rtl/>
            <w:lang w:bidi="ar-AE"/>
          </w:rPr>
          <w:t>–</w:t>
        </w:r>
        <w:r w:rsidR="001A2B0B" w:rsidRPr="001E4538">
          <w:rPr>
            <w:rStyle w:val="Hyperlink"/>
            <w:noProof/>
            <w:rtl/>
            <w:lang w:bidi="ar-AE"/>
          </w:rPr>
          <w:t xml:space="preserve">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الدعاء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273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2"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273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3" w:history="1">
        <w:r w:rsidR="001A2B0B" w:rsidRPr="001E4538">
          <w:rPr>
            <w:rStyle w:val="Hyperlink"/>
            <w:noProof/>
            <w:rtl/>
            <w:lang w:bidi="ar-AE"/>
          </w:rPr>
          <w:t xml:space="preserve">251-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فضل</w:t>
        </w:r>
        <w:r w:rsidR="001A2B0B" w:rsidRPr="001E4538">
          <w:rPr>
            <w:rStyle w:val="Hyperlink"/>
            <w:noProof/>
            <w:rtl/>
            <w:lang w:bidi="ar-AE"/>
          </w:rPr>
          <w:t xml:space="preserve"> </w:t>
        </w:r>
        <w:r w:rsidR="001A2B0B" w:rsidRPr="001E4538">
          <w:rPr>
            <w:rStyle w:val="Hyperlink"/>
            <w:rFonts w:hint="eastAsia"/>
            <w:noProof/>
            <w:rtl/>
            <w:lang w:bidi="ar-AE"/>
          </w:rPr>
          <w:t>الدُّعاء</w:t>
        </w:r>
        <w:r w:rsidR="001A2B0B" w:rsidRPr="001E4538">
          <w:rPr>
            <w:rStyle w:val="Hyperlink"/>
            <w:noProof/>
            <w:rtl/>
            <w:lang w:bidi="ar-AE"/>
          </w:rPr>
          <w:t xml:space="preserve"> </w:t>
        </w:r>
        <w:r w:rsidR="001A2B0B" w:rsidRPr="001E4538">
          <w:rPr>
            <w:rStyle w:val="Hyperlink"/>
            <w:rFonts w:hint="eastAsia"/>
            <w:noProof/>
            <w:rtl/>
            <w:lang w:bidi="ar-AE"/>
          </w:rPr>
          <w:t>بظهر</w:t>
        </w:r>
        <w:r w:rsidR="001A2B0B" w:rsidRPr="001E4538">
          <w:rPr>
            <w:rStyle w:val="Hyperlink"/>
            <w:noProof/>
            <w:rtl/>
            <w:lang w:bidi="ar-AE"/>
          </w:rPr>
          <w:t xml:space="preserve"> </w:t>
        </w:r>
        <w:r w:rsidR="001A2B0B" w:rsidRPr="001E4538">
          <w:rPr>
            <w:rStyle w:val="Hyperlink"/>
            <w:rFonts w:hint="eastAsia"/>
            <w:noProof/>
            <w:rtl/>
            <w:lang w:bidi="ar-AE"/>
          </w:rPr>
          <w:t>الغيب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285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اب</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285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5" w:history="1">
        <w:r w:rsidR="001A2B0B" w:rsidRPr="001E4538">
          <w:rPr>
            <w:rStyle w:val="Hyperlink"/>
            <w:noProof/>
            <w:rtl/>
            <w:lang w:bidi="ar-AE"/>
          </w:rPr>
          <w:t xml:space="preserve">252-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مسائل</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الدعاء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286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6"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مسا</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286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7" w:history="1">
        <w:r w:rsidR="001A2B0B" w:rsidRPr="001E4538">
          <w:rPr>
            <w:rStyle w:val="Hyperlink"/>
            <w:noProof/>
            <w:rtl/>
            <w:lang w:bidi="ar-AE"/>
          </w:rPr>
          <w:t xml:space="preserve">253-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كرامات</w:t>
        </w:r>
        <w:r w:rsidR="001A2B0B" w:rsidRPr="001E4538">
          <w:rPr>
            <w:rStyle w:val="Hyperlink"/>
            <w:noProof/>
            <w:rtl/>
            <w:lang w:bidi="ar-AE"/>
          </w:rPr>
          <w:t xml:space="preserve"> </w:t>
        </w:r>
        <w:r w:rsidR="001A2B0B" w:rsidRPr="001E4538">
          <w:rPr>
            <w:rStyle w:val="Hyperlink"/>
            <w:rFonts w:hint="eastAsia"/>
            <w:noProof/>
            <w:rtl/>
            <w:lang w:bidi="ar-AE"/>
          </w:rPr>
          <w:t>الأولياء</w:t>
        </w:r>
        <w:r w:rsidR="001A2B0B" w:rsidRPr="001E4538">
          <w:rPr>
            <w:rStyle w:val="Hyperlink"/>
            <w:noProof/>
            <w:rtl/>
            <w:lang w:bidi="ar-AE"/>
          </w:rPr>
          <w:t xml:space="preserve"> </w:t>
        </w:r>
        <w:r w:rsidR="001A2B0B" w:rsidRPr="001E4538">
          <w:rPr>
            <w:rStyle w:val="Hyperlink"/>
            <w:rFonts w:hint="eastAsia"/>
            <w:noProof/>
            <w:rtl/>
            <w:lang w:bidi="ar-AE"/>
          </w:rPr>
          <w:t>وفضلهم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289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88"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کرامات</w:t>
        </w:r>
        <w:r w:rsidR="001A2B0B" w:rsidRPr="001E4538">
          <w:rPr>
            <w:rStyle w:val="Hyperlink"/>
            <w:noProof/>
            <w:rtl/>
            <w:lang w:bidi="ar-AE"/>
          </w:rPr>
          <w:t xml:space="preserve"> </w:t>
        </w:r>
        <w:r w:rsidR="001A2B0B" w:rsidRPr="001E4538">
          <w:rPr>
            <w:rStyle w:val="Hyperlink"/>
            <w:rFonts w:hint="eastAsia"/>
            <w:noProof/>
            <w:rtl/>
            <w:lang w:bidi="ar-AE"/>
          </w:rPr>
          <w:t>اول</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فض</w:t>
        </w:r>
        <w:r w:rsidR="001A2B0B" w:rsidRPr="001E4538">
          <w:rPr>
            <w:rStyle w:val="Hyperlink"/>
            <w:rFonts w:hint="cs"/>
            <w:noProof/>
            <w:rtl/>
            <w:lang w:bidi="ar-AE"/>
          </w:rPr>
          <w:t>ی</w:t>
        </w:r>
        <w:r w:rsidR="001A2B0B" w:rsidRPr="001E4538">
          <w:rPr>
            <w:rStyle w:val="Hyperlink"/>
            <w:rFonts w:hint="eastAsia"/>
            <w:noProof/>
            <w:rtl/>
            <w:lang w:bidi="ar-AE"/>
          </w:rPr>
          <w:t>لت</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Toc442122688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289</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689"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هجدهم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کارها</w:t>
        </w:r>
        <w:r w:rsidR="001A2B0B" w:rsidRPr="001E4538">
          <w:rPr>
            <w:rStyle w:val="Hyperlink"/>
            <w:rFonts w:hint="cs"/>
            <w:rtl/>
            <w:lang w:bidi="ar-AE"/>
          </w:rPr>
          <w:t>ی</w:t>
        </w:r>
        <w:r w:rsidR="001A2B0B" w:rsidRPr="001E4538">
          <w:rPr>
            <w:rStyle w:val="Hyperlink"/>
            <w:rtl/>
            <w:lang w:bidi="ar-AE"/>
          </w:rPr>
          <w:t xml:space="preserve"> </w:t>
        </w:r>
        <w:r w:rsidR="001A2B0B" w:rsidRPr="001E4538">
          <w:rPr>
            <w:rStyle w:val="Hyperlink"/>
            <w:rFonts w:hint="eastAsia"/>
            <w:rtl/>
            <w:lang w:bidi="ar-AE"/>
          </w:rPr>
          <w:t>نه</w:t>
        </w:r>
        <w:r w:rsidR="001A2B0B" w:rsidRPr="001E4538">
          <w:rPr>
            <w:rStyle w:val="Hyperlink"/>
            <w:rFonts w:hint="cs"/>
            <w:rtl/>
            <w:lang w:bidi="ar-AE"/>
          </w:rPr>
          <w:t>ی</w:t>
        </w:r>
        <w:r w:rsidR="001A2B0B" w:rsidRPr="001E4538">
          <w:rPr>
            <w:rStyle w:val="Hyperlink"/>
            <w:rtl/>
            <w:lang w:bidi="ar-AE"/>
          </w:rPr>
          <w:t xml:space="preserve"> </w:t>
        </w:r>
        <w:r w:rsidR="001A2B0B" w:rsidRPr="001E4538">
          <w:rPr>
            <w:rStyle w:val="Hyperlink"/>
            <w:rFonts w:hint="eastAsia"/>
            <w:rtl/>
            <w:lang w:bidi="ar-AE"/>
          </w:rPr>
          <w:t>شده</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Toc442122689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301</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0" w:history="1">
        <w:r w:rsidR="001A2B0B" w:rsidRPr="001E4538">
          <w:rPr>
            <w:rStyle w:val="Hyperlink"/>
            <w:noProof/>
            <w:rtl/>
            <w:lang w:bidi="ar-AE"/>
          </w:rPr>
          <w:t xml:space="preserve">254-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الغيبة</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بحفظ</w:t>
        </w:r>
        <w:r w:rsidR="001A2B0B" w:rsidRPr="001E4538">
          <w:rPr>
            <w:rStyle w:val="Hyperlink"/>
            <w:noProof/>
            <w:rtl/>
            <w:lang w:bidi="ar-AE"/>
          </w:rPr>
          <w:t xml:space="preserve"> </w:t>
        </w:r>
        <w:r w:rsidR="001A2B0B" w:rsidRPr="001E4538">
          <w:rPr>
            <w:rStyle w:val="Hyperlink"/>
            <w:rFonts w:hint="eastAsia"/>
            <w:noProof/>
            <w:rtl/>
            <w:lang w:bidi="ar-AE"/>
          </w:rPr>
          <w:t>اللسان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بت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حفظ</w:t>
        </w:r>
        <w:r w:rsidR="001A2B0B" w:rsidRPr="001E4538">
          <w:rPr>
            <w:rStyle w:val="Hyperlink"/>
            <w:noProof/>
            <w:rtl/>
            <w:lang w:bidi="ar-AE"/>
          </w:rPr>
          <w:t xml:space="preserve"> </w:t>
        </w:r>
        <w:r w:rsidR="001A2B0B" w:rsidRPr="001E4538">
          <w:rPr>
            <w:rStyle w:val="Hyperlink"/>
            <w:rFonts w:hint="eastAsia"/>
            <w:noProof/>
            <w:rtl/>
            <w:lang w:bidi="ar-AE"/>
          </w:rPr>
          <w:t>زبان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2" w:history="1">
        <w:r w:rsidR="001A2B0B" w:rsidRPr="001E4538">
          <w:rPr>
            <w:rStyle w:val="Hyperlink"/>
            <w:noProof/>
            <w:rtl/>
            <w:lang w:bidi="ar-AE"/>
          </w:rPr>
          <w:t xml:space="preserve">255-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سمـاع</w:t>
        </w:r>
        <w:r w:rsidR="001A2B0B" w:rsidRPr="001E4538">
          <w:rPr>
            <w:rStyle w:val="Hyperlink"/>
            <w:noProof/>
            <w:rtl/>
            <w:lang w:bidi="ar-AE"/>
          </w:rPr>
          <w:t xml:space="preserve"> </w:t>
        </w:r>
        <w:r w:rsidR="001A2B0B" w:rsidRPr="001E4538">
          <w:rPr>
            <w:rStyle w:val="Hyperlink"/>
            <w:rFonts w:hint="eastAsia"/>
            <w:noProof/>
            <w:rtl/>
            <w:lang w:bidi="ar-AE"/>
          </w:rPr>
          <w:t>الغيبة</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أمر</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سمع</w:t>
        </w:r>
        <w:r w:rsidR="001A2B0B" w:rsidRPr="001E4538">
          <w:rPr>
            <w:rStyle w:val="Hyperlink"/>
            <w:noProof/>
            <w:rtl/>
            <w:lang w:bidi="ar-AE"/>
          </w:rPr>
          <w:t xml:space="preserve"> </w:t>
        </w:r>
        <w:r w:rsidR="001A2B0B" w:rsidRPr="001E4538">
          <w:rPr>
            <w:rStyle w:val="Hyperlink"/>
            <w:rFonts w:hint="eastAsia"/>
            <w:noProof/>
            <w:rtl/>
            <w:lang w:bidi="ar-AE"/>
          </w:rPr>
          <w:t>غيبة</w:t>
        </w:r>
        <w:r w:rsidR="001A2B0B" w:rsidRPr="001E4538">
          <w:rPr>
            <w:rStyle w:val="Hyperlink"/>
            <w:noProof/>
            <w:rtl/>
            <w:lang w:bidi="ar-AE"/>
          </w:rPr>
          <w:t xml:space="preserve"> </w:t>
        </w:r>
        <w:r w:rsidR="001A2B0B" w:rsidRPr="001E4538">
          <w:rPr>
            <w:rStyle w:val="Hyperlink"/>
            <w:rFonts w:hint="eastAsia"/>
            <w:noProof/>
            <w:rtl/>
            <w:lang w:bidi="ar-AE"/>
          </w:rPr>
          <w:t>محرَّمة</w:t>
        </w:r>
        <w:r w:rsidR="001A2B0B" w:rsidRPr="001E4538">
          <w:rPr>
            <w:rStyle w:val="Hyperlink"/>
            <w:noProof/>
            <w:rtl/>
            <w:lang w:bidi="ar-AE"/>
          </w:rPr>
          <w:t xml:space="preserve"> </w:t>
        </w:r>
        <w:r w:rsidR="001A2B0B" w:rsidRPr="001E4538">
          <w:rPr>
            <w:rStyle w:val="Hyperlink"/>
            <w:rFonts w:hint="eastAsia"/>
            <w:noProof/>
            <w:rtl/>
            <w:lang w:bidi="ar-AE"/>
          </w:rPr>
          <w:t>بردِّها،</w:t>
        </w:r>
        <w:r w:rsidR="001A2B0B" w:rsidRPr="001E4538">
          <w:rPr>
            <w:rStyle w:val="Hyperlink"/>
            <w:noProof/>
            <w:rtl/>
            <w:lang w:bidi="ar-AE"/>
          </w:rPr>
          <w:t xml:space="preserve"> </w:t>
        </w:r>
        <w:r w:rsidR="001A2B0B" w:rsidRPr="001E4538">
          <w:rPr>
            <w:rStyle w:val="Hyperlink"/>
            <w:rFonts w:hint="eastAsia"/>
            <w:noProof/>
            <w:rtl/>
            <w:lang w:bidi="ar-AE"/>
          </w:rPr>
          <w:t>والإِنكار</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قائلها</w:t>
        </w:r>
        <w:r w:rsidR="001A2B0B" w:rsidRPr="001E4538">
          <w:rPr>
            <w:rStyle w:val="Hyperlink"/>
            <w:noProof/>
            <w:rtl/>
            <w:lang w:bidi="ar-AE"/>
          </w:rPr>
          <w:t xml:space="preserve"> </w:t>
        </w:r>
        <w:r w:rsidR="001A2B0B" w:rsidRPr="001E4538">
          <w:rPr>
            <w:rStyle w:val="Hyperlink"/>
            <w:rFonts w:hint="eastAsia"/>
            <w:noProof/>
            <w:rtl/>
            <w:lang w:bidi="ar-AE"/>
          </w:rPr>
          <w:t>فإن</w:t>
        </w:r>
        <w:r w:rsidR="001A2B0B" w:rsidRPr="001E4538">
          <w:rPr>
            <w:rStyle w:val="Hyperlink"/>
            <w:noProof/>
            <w:rtl/>
            <w:lang w:bidi="ar-AE"/>
          </w:rPr>
          <w:t xml:space="preserve"> </w:t>
        </w:r>
        <w:r w:rsidR="001A2B0B" w:rsidRPr="001E4538">
          <w:rPr>
            <w:rStyle w:val="Hyperlink"/>
            <w:rFonts w:hint="eastAsia"/>
            <w:noProof/>
            <w:rtl/>
            <w:lang w:bidi="ar-AE"/>
          </w:rPr>
          <w:t>عجز</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لم</w:t>
        </w:r>
        <w:r w:rsidR="001A2B0B" w:rsidRPr="001E4538">
          <w:rPr>
            <w:rStyle w:val="Hyperlink"/>
            <w:noProof/>
            <w:rtl/>
            <w:lang w:bidi="ar-AE"/>
          </w:rPr>
          <w:t xml:space="preserve"> </w:t>
        </w:r>
        <w:r w:rsidR="001A2B0B" w:rsidRPr="001E4538">
          <w:rPr>
            <w:rStyle w:val="Hyperlink"/>
            <w:rFonts w:hint="eastAsia"/>
            <w:noProof/>
            <w:rtl/>
            <w:lang w:bidi="ar-AE"/>
          </w:rPr>
          <w:t>يقبل</w:t>
        </w:r>
        <w:r w:rsidR="001A2B0B" w:rsidRPr="001E4538">
          <w:rPr>
            <w:rStyle w:val="Hyperlink"/>
            <w:noProof/>
            <w:rtl/>
            <w:lang w:bidi="ar-AE"/>
          </w:rPr>
          <w:t xml:space="preserve"> </w:t>
        </w:r>
        <w:r w:rsidR="001A2B0B" w:rsidRPr="001E4538">
          <w:rPr>
            <w:rStyle w:val="Hyperlink"/>
            <w:rFonts w:hint="eastAsia"/>
            <w:noProof/>
            <w:rtl/>
            <w:lang w:bidi="ar-AE"/>
          </w:rPr>
          <w:t>منه</w:t>
        </w:r>
        <w:r w:rsidR="001A2B0B" w:rsidRPr="001E4538">
          <w:rPr>
            <w:rStyle w:val="Hyperlink"/>
            <w:noProof/>
            <w:rtl/>
            <w:lang w:bidi="ar-AE"/>
          </w:rPr>
          <w:t xml:space="preserve"> </w:t>
        </w:r>
        <w:r w:rsidR="001A2B0B" w:rsidRPr="001E4538">
          <w:rPr>
            <w:rStyle w:val="Hyperlink"/>
            <w:rFonts w:hint="eastAsia"/>
            <w:noProof/>
            <w:rtl/>
            <w:lang w:bidi="ar-AE"/>
          </w:rPr>
          <w:t>فارق</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الـمجلس</w:t>
        </w:r>
        <w:r w:rsidR="001A2B0B" w:rsidRPr="001E4538">
          <w:rPr>
            <w:rStyle w:val="Hyperlink"/>
            <w:noProof/>
            <w:rtl/>
            <w:lang w:bidi="ar-AE"/>
          </w:rPr>
          <w:t xml:space="preserve"> </w:t>
        </w:r>
        <w:r w:rsidR="001A2B0B" w:rsidRPr="001E4538">
          <w:rPr>
            <w:rStyle w:val="Hyperlink"/>
            <w:rFonts w:hint="eastAsia"/>
            <w:noProof/>
            <w:rtl/>
            <w:lang w:bidi="ar-AE"/>
          </w:rPr>
          <w:t>إن</w:t>
        </w:r>
        <w:r w:rsidR="001A2B0B" w:rsidRPr="001E4538">
          <w:rPr>
            <w:rStyle w:val="Hyperlink"/>
            <w:noProof/>
            <w:rtl/>
            <w:lang w:bidi="ar-AE"/>
          </w:rPr>
          <w:t xml:space="preserve"> </w:t>
        </w:r>
        <w:r w:rsidR="001A2B0B" w:rsidRPr="001E4538">
          <w:rPr>
            <w:rStyle w:val="Hyperlink"/>
            <w:rFonts w:hint="eastAsia"/>
            <w:noProof/>
            <w:rtl/>
            <w:lang w:bidi="ar-AE"/>
          </w:rPr>
          <w:t>أمكنه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گوش</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بت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رد</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بت</w:t>
        </w:r>
        <w:r w:rsidR="001A2B0B" w:rsidRPr="001E4538">
          <w:rPr>
            <w:rStyle w:val="Hyperlink"/>
            <w:noProof/>
            <w:rtl/>
            <w:lang w:bidi="ar-AE"/>
          </w:rPr>
          <w:t xml:space="preserve"> </w:t>
        </w:r>
        <w:r w:rsidR="001A2B0B" w:rsidRPr="001E4538">
          <w:rPr>
            <w:rStyle w:val="Hyperlink"/>
            <w:rFonts w:hint="eastAsia"/>
            <w:noProof/>
            <w:rtl/>
            <w:lang w:bidi="ar-AE"/>
          </w:rPr>
          <w:t>حرام</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طرف</w:t>
        </w:r>
        <w:r w:rsidR="001A2B0B" w:rsidRPr="001E4538">
          <w:rPr>
            <w:rStyle w:val="Hyperlink"/>
            <w:noProof/>
            <w:rtl/>
            <w:lang w:bidi="ar-AE"/>
          </w:rPr>
          <w:t xml:space="preserve"> </w:t>
        </w:r>
        <w:r w:rsidR="001A2B0B" w:rsidRPr="001E4538">
          <w:rPr>
            <w:rStyle w:val="Hyperlink"/>
            <w:rFonts w:hint="eastAsia"/>
            <w:noProof/>
            <w:rtl/>
            <w:lang w:bidi="ar-AE"/>
          </w:rPr>
          <w:t>شنونده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انکار</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برگو</w:t>
        </w:r>
        <w:r w:rsidR="001A2B0B" w:rsidRPr="001E4538">
          <w:rPr>
            <w:rStyle w:val="Hyperlink"/>
            <w:rFonts w:hint="cs"/>
            <w:noProof/>
            <w:rtl/>
            <w:lang w:bidi="ar-AE"/>
          </w:rPr>
          <w:t>ی</w:t>
        </w:r>
        <w:r w:rsidR="001A2B0B" w:rsidRPr="001E4538">
          <w:rPr>
            <w:rStyle w:val="Hyperlink"/>
            <w:rFonts w:hint="eastAsia"/>
            <w:noProof/>
            <w:rtl/>
            <w:lang w:bidi="ar-AE"/>
          </w:rPr>
          <w:t>نده‌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بت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نتوانست</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قبول</w:t>
        </w:r>
        <w:r w:rsidR="001A2B0B" w:rsidRPr="001E4538">
          <w:rPr>
            <w:rStyle w:val="Hyperlink"/>
            <w:noProof/>
            <w:rtl/>
            <w:lang w:bidi="ar-AE"/>
          </w:rPr>
          <w:t xml:space="preserve"> </w:t>
        </w:r>
        <w:r w:rsidR="001A2B0B" w:rsidRPr="001E4538">
          <w:rPr>
            <w:rStyle w:val="Hyperlink"/>
            <w:rFonts w:hint="eastAsia"/>
            <w:noProof/>
            <w:rtl/>
            <w:lang w:bidi="ar-AE"/>
          </w:rPr>
          <w:t>نکردند،</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ممکن</w:t>
        </w:r>
        <w:r w:rsidR="001A2B0B" w:rsidRPr="001E4538">
          <w:rPr>
            <w:rStyle w:val="Hyperlink"/>
            <w:noProof/>
            <w:rtl/>
            <w:lang w:bidi="ar-AE"/>
          </w:rPr>
          <w:t xml:space="preserve"> </w:t>
        </w:r>
        <w:r w:rsidR="001A2B0B" w:rsidRPr="001E4538">
          <w:rPr>
            <w:rStyle w:val="Hyperlink"/>
            <w:rFonts w:hint="eastAsia"/>
            <w:noProof/>
            <w:rtl/>
            <w:lang w:bidi="ar-AE"/>
          </w:rPr>
          <w:t>بود،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مجلس</w:t>
        </w:r>
        <w:r w:rsidR="001A2B0B" w:rsidRPr="001E4538">
          <w:rPr>
            <w:rStyle w:val="Hyperlink"/>
            <w:noProof/>
            <w:rtl/>
            <w:lang w:bidi="ar-AE"/>
          </w:rPr>
          <w:t xml:space="preserve"> </w:t>
        </w:r>
        <w:r w:rsidR="001A2B0B" w:rsidRPr="001E4538">
          <w:rPr>
            <w:rStyle w:val="Hyperlink"/>
            <w:rFonts w:hint="eastAsia"/>
            <w:noProof/>
            <w:rtl/>
            <w:lang w:bidi="ar-AE"/>
          </w:rPr>
          <w:t>برخ</w:t>
        </w:r>
        <w:r w:rsidR="001A2B0B" w:rsidRPr="001E4538">
          <w:rPr>
            <w:rStyle w:val="Hyperlink"/>
            <w:rFonts w:hint="cs"/>
            <w:noProof/>
            <w:rtl/>
            <w:lang w:bidi="ar-AE"/>
          </w:rPr>
          <w:t>ی</w:t>
        </w:r>
        <w:r w:rsidR="001A2B0B" w:rsidRPr="001E4538">
          <w:rPr>
            <w:rStyle w:val="Hyperlink"/>
            <w:rFonts w:hint="eastAsia"/>
            <w:noProof/>
            <w:rtl/>
            <w:lang w:bidi="ar-AE"/>
          </w:rPr>
          <w:t>زد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جدا</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309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4" w:history="1">
        <w:r w:rsidR="001A2B0B" w:rsidRPr="001E4538">
          <w:rPr>
            <w:rStyle w:val="Hyperlink"/>
            <w:noProof/>
            <w:rtl/>
            <w:lang w:bidi="ar-AE"/>
          </w:rPr>
          <w:t xml:space="preserve">256-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بيان</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يُباح</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الغيبة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بت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مباح</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6" w:history="1">
        <w:r w:rsidR="001A2B0B" w:rsidRPr="001E4538">
          <w:rPr>
            <w:rStyle w:val="Hyperlink"/>
            <w:noProof/>
            <w:rtl/>
            <w:lang w:bidi="ar-AE"/>
          </w:rPr>
          <w:t xml:space="preserve">257-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النميمة</w:t>
        </w:r>
        <w:r w:rsidR="001A2B0B" w:rsidRPr="001E4538">
          <w:rPr>
            <w:rStyle w:val="Hyperlink"/>
            <w:noProof/>
            <w:rtl/>
            <w:lang w:bidi="ar-AE"/>
          </w:rPr>
          <w:t xml:space="preserve"> </w:t>
        </w:r>
        <w:r w:rsidR="001A2B0B" w:rsidRPr="001E4538">
          <w:rPr>
            <w:rStyle w:val="Hyperlink"/>
            <w:rFonts w:hint="eastAsia"/>
            <w:noProof/>
            <w:rtl/>
            <w:lang w:bidi="ar-AE"/>
          </w:rPr>
          <w:t>وهي</w:t>
        </w:r>
        <w:r w:rsidR="001A2B0B" w:rsidRPr="001E4538">
          <w:rPr>
            <w:rStyle w:val="Hyperlink"/>
            <w:noProof/>
            <w:rtl/>
            <w:lang w:bidi="ar-AE"/>
          </w:rPr>
          <w:t xml:space="preserve"> </w:t>
        </w:r>
        <w:r w:rsidR="001A2B0B" w:rsidRPr="001E4538">
          <w:rPr>
            <w:rStyle w:val="Hyperlink"/>
            <w:rFonts w:hint="eastAsia"/>
            <w:noProof/>
            <w:rtl/>
            <w:lang w:bidi="ar-AE"/>
          </w:rPr>
          <w:t>نقل</w:t>
        </w:r>
        <w:r w:rsidR="001A2B0B" w:rsidRPr="001E4538">
          <w:rPr>
            <w:rStyle w:val="Hyperlink"/>
            <w:noProof/>
            <w:rtl/>
            <w:lang w:bidi="ar-AE"/>
          </w:rPr>
          <w:t xml:space="preserve"> </w:t>
        </w:r>
        <w:r w:rsidR="001A2B0B" w:rsidRPr="001E4538">
          <w:rPr>
            <w:rStyle w:val="Hyperlink"/>
            <w:rFonts w:hint="eastAsia"/>
            <w:noProof/>
            <w:rtl/>
            <w:lang w:bidi="ar-AE"/>
          </w:rPr>
          <w:t>الكلام</w:t>
        </w:r>
        <w:r w:rsidR="001A2B0B" w:rsidRPr="001E4538">
          <w:rPr>
            <w:rStyle w:val="Hyperlink"/>
            <w:noProof/>
            <w:rtl/>
            <w:lang w:bidi="ar-AE"/>
          </w:rPr>
          <w:t xml:space="preserve"> </w:t>
        </w:r>
        <w:r w:rsidR="001A2B0B" w:rsidRPr="001E4538">
          <w:rPr>
            <w:rStyle w:val="Hyperlink"/>
            <w:rFonts w:hint="eastAsia"/>
            <w:noProof/>
            <w:rtl/>
            <w:lang w:bidi="ar-AE"/>
          </w:rPr>
          <w:t>بين</w:t>
        </w:r>
        <w:r w:rsidR="001A2B0B" w:rsidRPr="001E4538">
          <w:rPr>
            <w:rStyle w:val="Hyperlink"/>
            <w:noProof/>
            <w:rtl/>
            <w:lang w:bidi="ar-AE"/>
          </w:rPr>
          <w:t xml:space="preserve"> </w:t>
        </w:r>
        <w:r w:rsidR="001A2B0B" w:rsidRPr="001E4538">
          <w:rPr>
            <w:rStyle w:val="Hyperlink"/>
            <w:rFonts w:hint="eastAsia"/>
            <w:noProof/>
            <w:rtl/>
            <w:lang w:bidi="ar-AE"/>
          </w:rPr>
          <w:t>الناس</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جهة</w:t>
        </w:r>
        <w:r w:rsidR="001A2B0B" w:rsidRPr="001E4538">
          <w:rPr>
            <w:rStyle w:val="Hyperlink"/>
            <w:noProof/>
            <w:rtl/>
            <w:lang w:bidi="ar-AE"/>
          </w:rPr>
          <w:t xml:space="preserve"> </w:t>
        </w:r>
        <w:r w:rsidR="001A2B0B" w:rsidRPr="001E4538">
          <w:rPr>
            <w:rStyle w:val="Hyperlink"/>
            <w:rFonts w:hint="eastAsia"/>
            <w:noProof/>
            <w:rtl/>
            <w:lang w:bidi="ar-AE"/>
          </w:rPr>
          <w:t>الإِفساد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سخن‌چ</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نقل</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قصد</w:t>
        </w:r>
        <w:r w:rsidR="001A2B0B" w:rsidRPr="001E4538">
          <w:rPr>
            <w:rStyle w:val="Hyperlink"/>
            <w:noProof/>
            <w:rtl/>
            <w:lang w:bidi="ar-AE"/>
          </w:rPr>
          <w:t xml:space="preserve"> </w:t>
        </w:r>
        <w:r w:rsidR="001A2B0B" w:rsidRPr="001E4538">
          <w:rPr>
            <w:rStyle w:val="Hyperlink"/>
            <w:rFonts w:hint="eastAsia"/>
            <w:noProof/>
            <w:rtl/>
            <w:lang w:bidi="ar-AE"/>
          </w:rPr>
          <w:t>برهم</w:t>
        </w:r>
        <w:r w:rsidR="001A2B0B" w:rsidRPr="001E4538">
          <w:rPr>
            <w:rStyle w:val="Hyperlink"/>
            <w:noProof/>
            <w:rtl/>
            <w:lang w:bidi="ar-AE"/>
          </w:rPr>
          <w:t xml:space="preserve"> </w:t>
        </w:r>
        <w:r w:rsidR="001A2B0B" w:rsidRPr="001E4538">
          <w:rPr>
            <w:rStyle w:val="Hyperlink"/>
            <w:rFonts w:hint="eastAsia"/>
            <w:noProof/>
            <w:rtl/>
            <w:lang w:bidi="ar-AE"/>
          </w:rPr>
          <w:t>زدن</w:t>
        </w:r>
        <w:r w:rsidR="001A2B0B" w:rsidRPr="001E4538">
          <w:rPr>
            <w:rStyle w:val="Hyperlink"/>
            <w:noProof/>
            <w:rtl/>
            <w:lang w:bidi="ar-AE"/>
          </w:rPr>
          <w:t xml:space="preserve"> </w:t>
        </w:r>
        <w:r w:rsidR="001A2B0B" w:rsidRPr="001E4538">
          <w:rPr>
            <w:rStyle w:val="Hyperlink"/>
            <w:rFonts w:hint="eastAsia"/>
            <w:noProof/>
            <w:rtl/>
            <w:lang w:bidi="ar-AE"/>
          </w:rPr>
          <w:t>آنان</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8" w:history="1">
        <w:r w:rsidR="001A2B0B" w:rsidRPr="001E4538">
          <w:rPr>
            <w:rStyle w:val="Hyperlink"/>
            <w:noProof/>
            <w:rtl/>
            <w:lang w:bidi="ar-AE"/>
          </w:rPr>
          <w:t xml:space="preserve">258.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نقل</w:t>
        </w:r>
        <w:r w:rsidR="001A2B0B" w:rsidRPr="001E4538">
          <w:rPr>
            <w:rStyle w:val="Hyperlink"/>
            <w:noProof/>
            <w:rtl/>
            <w:lang w:bidi="ar-AE"/>
          </w:rPr>
          <w:t xml:space="preserve"> </w:t>
        </w:r>
        <w:r w:rsidR="001A2B0B" w:rsidRPr="001E4538">
          <w:rPr>
            <w:rStyle w:val="Hyperlink"/>
            <w:rFonts w:hint="eastAsia"/>
            <w:noProof/>
            <w:rtl/>
            <w:lang w:bidi="ar-AE"/>
          </w:rPr>
          <w:t>الحد</w:t>
        </w:r>
        <w:r w:rsidR="001A2B0B" w:rsidRPr="001E4538">
          <w:rPr>
            <w:rStyle w:val="Hyperlink"/>
            <w:rFonts w:hint="cs"/>
            <w:noProof/>
            <w:rtl/>
            <w:lang w:bidi="ar-AE"/>
          </w:rPr>
          <w:t>ی</w:t>
        </w:r>
        <w:r w:rsidR="001A2B0B" w:rsidRPr="001E4538">
          <w:rPr>
            <w:rStyle w:val="Hyperlink"/>
            <w:rFonts w:hint="eastAsia"/>
            <w:noProof/>
            <w:rtl/>
            <w:lang w:bidi="ar-AE"/>
          </w:rPr>
          <w:t>ث</w:t>
        </w:r>
        <w:r w:rsidR="001A2B0B" w:rsidRPr="001E4538">
          <w:rPr>
            <w:rStyle w:val="Hyperlink"/>
            <w:noProof/>
            <w:rtl/>
            <w:lang w:bidi="ar-AE"/>
          </w:rPr>
          <w:t xml:space="preserve"> </w:t>
        </w:r>
        <w:r w:rsidR="001A2B0B" w:rsidRPr="001E4538">
          <w:rPr>
            <w:rStyle w:val="Hyperlink"/>
            <w:rFonts w:hint="eastAsia"/>
            <w:noProof/>
            <w:rtl/>
            <w:lang w:bidi="ar-AE"/>
          </w:rPr>
          <w:t>وکلام</w:t>
        </w:r>
        <w:r w:rsidR="001A2B0B" w:rsidRPr="001E4538">
          <w:rPr>
            <w:rStyle w:val="Hyperlink"/>
            <w:noProof/>
            <w:rtl/>
            <w:lang w:bidi="ar-AE"/>
          </w:rPr>
          <w:t xml:space="preserve"> </w:t>
        </w:r>
        <w:r w:rsidR="001A2B0B" w:rsidRPr="001E4538">
          <w:rPr>
            <w:rStyle w:val="Hyperlink"/>
            <w:rFonts w:hint="eastAsia"/>
            <w:noProof/>
            <w:rtl/>
            <w:lang w:bidi="ar-AE"/>
          </w:rPr>
          <w:t>الناس</w:t>
        </w:r>
        <w:r w:rsidR="001A2B0B" w:rsidRPr="001E4538">
          <w:rPr>
            <w:rStyle w:val="Hyperlink"/>
            <w:noProof/>
            <w:rtl/>
            <w:lang w:bidi="ar-AE"/>
          </w:rPr>
          <w:t xml:space="preserve"> </w:t>
        </w:r>
        <w:r w:rsidR="001A2B0B" w:rsidRPr="001E4538">
          <w:rPr>
            <w:rStyle w:val="Hyperlink"/>
            <w:rFonts w:hint="eastAsia"/>
            <w:noProof/>
            <w:rtl/>
            <w:lang w:bidi="ar-AE"/>
          </w:rPr>
          <w:t>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ولاة</w:t>
        </w:r>
        <w:r w:rsidR="001A2B0B" w:rsidRPr="001E4538">
          <w:rPr>
            <w:rStyle w:val="Hyperlink"/>
            <w:noProof/>
            <w:rtl/>
            <w:lang w:bidi="ar-AE"/>
          </w:rPr>
          <w:t xml:space="preserve"> </w:t>
        </w:r>
        <w:r w:rsidR="001A2B0B" w:rsidRPr="001E4538">
          <w:rPr>
            <w:rStyle w:val="Hyperlink"/>
            <w:rFonts w:hint="eastAsia"/>
            <w:noProof/>
            <w:rtl/>
            <w:lang w:bidi="ar-AE"/>
          </w:rPr>
          <w:t>الأمورإذا</w:t>
        </w:r>
        <w:r w:rsidR="001A2B0B" w:rsidRPr="001E4538">
          <w:rPr>
            <w:rStyle w:val="Hyperlink"/>
            <w:noProof/>
            <w:rtl/>
            <w:lang w:bidi="ar-AE"/>
          </w:rPr>
          <w:t xml:space="preserve"> </w:t>
        </w:r>
        <w:r w:rsidR="001A2B0B" w:rsidRPr="001E4538">
          <w:rPr>
            <w:rStyle w:val="Hyperlink"/>
            <w:rFonts w:hint="eastAsia"/>
            <w:noProof/>
            <w:rtl/>
            <w:lang w:bidi="ar-AE"/>
          </w:rPr>
          <w:t>لم</w:t>
        </w:r>
        <w:r w:rsidR="001A2B0B" w:rsidRPr="001E4538">
          <w:rPr>
            <w:rStyle w:val="Hyperlink"/>
            <w:noProof/>
            <w:rtl/>
            <w:lang w:bidi="ar-AE"/>
          </w:rPr>
          <w:t xml:space="preserve"> </w:t>
        </w:r>
        <w:r w:rsidR="001A2B0B" w:rsidRPr="001E4538">
          <w:rPr>
            <w:rStyle w:val="Hyperlink"/>
            <w:rFonts w:hint="eastAsia"/>
            <w:noProof/>
            <w:rtl/>
            <w:lang w:bidi="ar-AE"/>
          </w:rPr>
          <w:t>تدع</w:t>
        </w:r>
        <w:r w:rsidR="001A2B0B" w:rsidRPr="001E4538">
          <w:rPr>
            <w:rStyle w:val="Hyperlink"/>
            <w:noProof/>
            <w:rtl/>
            <w:lang w:bidi="ar-AE"/>
          </w:rPr>
          <w:t xml:space="preserve"> </w:t>
        </w:r>
        <w:r w:rsidR="001A2B0B" w:rsidRPr="001E4538">
          <w:rPr>
            <w:rStyle w:val="Hyperlink"/>
            <w:rFonts w:hint="eastAsia"/>
            <w:noProof/>
            <w:rtl/>
            <w:lang w:bidi="ar-AE"/>
          </w:rPr>
          <w:t>إل</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حاجه</w:t>
        </w:r>
        <w:r w:rsidR="001A2B0B" w:rsidRPr="001E4538">
          <w:rPr>
            <w:rStyle w:val="Hyperlink"/>
            <w:noProof/>
            <w:rtl/>
            <w:lang w:bidi="ar-AE"/>
          </w:rPr>
          <w:t xml:space="preserve"> </w:t>
        </w:r>
        <w:r w:rsidR="001A2B0B" w:rsidRPr="001E4538">
          <w:rPr>
            <w:rStyle w:val="Hyperlink"/>
            <w:rFonts w:hint="eastAsia"/>
            <w:noProof/>
            <w:rtl/>
            <w:lang w:bidi="ar-AE"/>
          </w:rPr>
          <w:t>کخوف</w:t>
        </w:r>
        <w:r w:rsidR="001A2B0B" w:rsidRPr="001E4538">
          <w:rPr>
            <w:rStyle w:val="Hyperlink"/>
            <w:noProof/>
            <w:rtl/>
            <w:lang w:bidi="ar-AE"/>
          </w:rPr>
          <w:t xml:space="preserve"> </w:t>
        </w:r>
        <w:r w:rsidR="001A2B0B" w:rsidRPr="001E4538">
          <w:rPr>
            <w:rStyle w:val="Hyperlink"/>
            <w:rFonts w:hint="eastAsia"/>
            <w:noProof/>
            <w:rtl/>
            <w:lang w:bidi="ar-AE"/>
          </w:rPr>
          <w:t>مفسدة</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69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نقل</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احوال</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مسؤولان</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احت</w:t>
        </w:r>
        <w:r w:rsidR="001A2B0B" w:rsidRPr="001E4538">
          <w:rPr>
            <w:rStyle w:val="Hyperlink"/>
            <w:rFonts w:hint="cs"/>
            <w:noProof/>
            <w:rtl/>
            <w:lang w:bidi="ar-AE"/>
          </w:rPr>
          <w:t>ی</w:t>
        </w:r>
        <w:r w:rsidR="001A2B0B" w:rsidRPr="001E4538">
          <w:rPr>
            <w:rStyle w:val="Hyperlink"/>
            <w:rFonts w:hint="eastAsia"/>
            <w:noProof/>
            <w:rtl/>
            <w:lang w:bidi="ar-AE"/>
          </w:rPr>
          <w:t>اج</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نباشد</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خوف</w:t>
        </w:r>
        <w:r w:rsidR="001A2B0B" w:rsidRPr="001E4538">
          <w:rPr>
            <w:rStyle w:val="Hyperlink"/>
            <w:noProof/>
            <w:rtl/>
            <w:lang w:bidi="ar-AE"/>
          </w:rPr>
          <w:t xml:space="preserve"> </w:t>
        </w:r>
        <w:r w:rsidR="001A2B0B" w:rsidRPr="001E4538">
          <w:rPr>
            <w:rStyle w:val="Hyperlink"/>
            <w:rFonts w:hint="eastAsia"/>
            <w:noProof/>
            <w:rtl/>
            <w:lang w:bidi="ar-AE"/>
          </w:rPr>
          <w:t>مفسده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Toc442122699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0" w:history="1">
        <w:r w:rsidR="001A2B0B" w:rsidRPr="001E4538">
          <w:rPr>
            <w:rStyle w:val="Hyperlink"/>
            <w:noProof/>
            <w:rtl/>
            <w:lang w:bidi="ar-AE"/>
          </w:rPr>
          <w:t xml:space="preserve">259.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ذم</w:t>
        </w:r>
        <w:r w:rsidR="001A2B0B" w:rsidRPr="001E4538">
          <w:rPr>
            <w:rStyle w:val="Hyperlink"/>
            <w:noProof/>
            <w:rtl/>
            <w:lang w:bidi="ar-AE"/>
          </w:rPr>
          <w:t xml:space="preserve"> </w:t>
        </w:r>
        <w:r w:rsidR="001A2B0B" w:rsidRPr="001E4538">
          <w:rPr>
            <w:rStyle w:val="Hyperlink"/>
            <w:rFonts w:hint="eastAsia"/>
            <w:noProof/>
            <w:rtl/>
            <w:lang w:bidi="ar-AE"/>
          </w:rPr>
          <w:t>ذ</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الوجه</w:t>
        </w:r>
        <w:r w:rsidR="001A2B0B" w:rsidRPr="001E4538">
          <w:rPr>
            <w:rStyle w:val="Hyperlink"/>
            <w:rFonts w:hint="cs"/>
            <w:noProof/>
            <w:rtl/>
            <w:lang w:bidi="ar-AE"/>
          </w:rPr>
          <w:t>ی</w:t>
        </w:r>
        <w:r w:rsidR="001A2B0B" w:rsidRPr="001E4538">
          <w:rPr>
            <w:rStyle w:val="Hyperlink"/>
            <w:rFonts w:hint="eastAsia"/>
            <w:noProof/>
            <w:rtl/>
            <w:lang w:bidi="ar-AE"/>
          </w:rPr>
          <w:t>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مذمت</w:t>
        </w:r>
        <w:r w:rsidR="001A2B0B" w:rsidRPr="001E4538">
          <w:rPr>
            <w:rStyle w:val="Hyperlink"/>
            <w:noProof/>
            <w:rtl/>
            <w:lang w:bidi="ar-AE"/>
          </w:rPr>
          <w:t xml:space="preserve"> </w:t>
        </w:r>
        <w:r w:rsidR="001A2B0B" w:rsidRPr="001E4538">
          <w:rPr>
            <w:rStyle w:val="Hyperlink"/>
            <w:rFonts w:hint="eastAsia"/>
            <w:noProof/>
            <w:rtl/>
            <w:lang w:bidi="ar-AE"/>
          </w:rPr>
          <w:t>دورو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2" w:history="1">
        <w:r w:rsidR="001A2B0B" w:rsidRPr="001E4538">
          <w:rPr>
            <w:rStyle w:val="Hyperlink"/>
            <w:noProof/>
            <w:rtl/>
            <w:lang w:bidi="ar-AE"/>
          </w:rPr>
          <w:t xml:space="preserve">260.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الکذب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دروغگو</w:t>
        </w:r>
        <w:r w:rsidR="001A2B0B" w:rsidRPr="001E4538">
          <w:rPr>
            <w:rStyle w:val="Hyperlink"/>
            <w:rFonts w:hint="cs"/>
            <w:noProof/>
            <w:rtl/>
            <w:lang w:bidi="ar-AE"/>
          </w:rPr>
          <w:t>یی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319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4" w:history="1">
        <w:r w:rsidR="001A2B0B" w:rsidRPr="001E4538">
          <w:rPr>
            <w:rStyle w:val="Hyperlink"/>
            <w:noProof/>
            <w:rtl/>
            <w:lang w:bidi="ar-AE"/>
          </w:rPr>
          <w:t xml:space="preserve">261.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جوز</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الکذب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دروغ</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6" w:history="1">
        <w:r w:rsidR="001A2B0B" w:rsidRPr="001E4538">
          <w:rPr>
            <w:rStyle w:val="Hyperlink"/>
            <w:noProof/>
            <w:rtl/>
            <w:lang w:bidi="ar-AE"/>
          </w:rPr>
          <w:t xml:space="preserve">262.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الحث</w:t>
        </w:r>
        <w:r w:rsidR="001A2B0B" w:rsidRPr="001E4538">
          <w:rPr>
            <w:rStyle w:val="Hyperlink"/>
            <w:noProof/>
            <w:rtl/>
            <w:lang w:bidi="ar-AE"/>
          </w:rPr>
          <w:t xml:space="preserve"> </w:t>
        </w:r>
        <w:r w:rsidR="001A2B0B" w:rsidRPr="001E4538">
          <w:rPr>
            <w:rStyle w:val="Hyperlink"/>
            <w:rFonts w:hint="eastAsia"/>
            <w:noProof/>
            <w:rtl/>
            <w:lang w:bidi="ar-AE"/>
          </w:rPr>
          <w:t>عل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التثبت</w:t>
        </w:r>
        <w:r w:rsidR="001A2B0B" w:rsidRPr="001E4538">
          <w:rPr>
            <w:rStyle w:val="Hyperlink"/>
            <w:noProof/>
            <w:rtl/>
            <w:lang w:bidi="ar-AE"/>
          </w:rPr>
          <w:t xml:space="preserve"> </w:t>
        </w:r>
        <w:r w:rsidR="001A2B0B" w:rsidRPr="001E4538">
          <w:rPr>
            <w:rStyle w:val="Hyperlink"/>
            <w:rFonts w:hint="eastAsia"/>
            <w:noProof/>
            <w:rtl/>
            <w:lang w:bidi="ar-AE"/>
          </w:rPr>
          <w:t>ف</w:t>
        </w:r>
        <w:r w:rsidR="001A2B0B" w:rsidRPr="001E4538">
          <w:rPr>
            <w:rStyle w:val="Hyperlink"/>
            <w:rFonts w:hint="cs"/>
            <w:noProof/>
            <w:rtl/>
            <w:lang w:bidi="ar-AE"/>
          </w:rPr>
          <w:t>ی</w:t>
        </w:r>
        <w:r w:rsidR="001A2B0B" w:rsidRPr="001E4538">
          <w:rPr>
            <w:rStyle w:val="Hyperlink"/>
            <w:rFonts w:hint="eastAsia"/>
            <w:noProof/>
            <w:rtl/>
            <w:lang w:bidi="ar-AE"/>
          </w:rPr>
          <w:t>مـا</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قوله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حک</w:t>
        </w:r>
        <w:r w:rsidR="001A2B0B" w:rsidRPr="001E4538">
          <w:rPr>
            <w:rStyle w:val="Hyperlink"/>
            <w:rFonts w:hint="cs"/>
            <w:noProof/>
            <w:rtl/>
            <w:lang w:bidi="ar-AE"/>
          </w:rPr>
          <w:t>ی</w:t>
        </w:r>
        <w:r w:rsidR="001A2B0B" w:rsidRPr="001E4538">
          <w:rPr>
            <w:rStyle w:val="Hyperlink"/>
            <w:rFonts w:hint="eastAsia"/>
            <w:noProof/>
            <w:rtl/>
            <w:lang w:bidi="ar-AE"/>
          </w:rPr>
          <w:t>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تشو</w:t>
        </w:r>
        <w:r w:rsidR="001A2B0B" w:rsidRPr="001E4538">
          <w:rPr>
            <w:rStyle w:val="Hyperlink"/>
            <w:rFonts w:hint="cs"/>
            <w:noProof/>
            <w:rtl/>
            <w:lang w:bidi="ar-AE"/>
          </w:rPr>
          <w:t>ی</w:t>
        </w:r>
        <w:r w:rsidR="001A2B0B" w:rsidRPr="001E4538">
          <w:rPr>
            <w:rStyle w:val="Hyperlink"/>
            <w:rFonts w:hint="eastAsia"/>
            <w:noProof/>
            <w:rtl/>
            <w:lang w:bidi="ar-AE"/>
          </w:rPr>
          <w:t>ق</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باور</w:t>
        </w:r>
        <w:r w:rsidR="001A2B0B" w:rsidRPr="001E4538">
          <w:rPr>
            <w:rStyle w:val="Hyperlink"/>
            <w:noProof/>
            <w:rtl/>
            <w:lang w:bidi="ar-AE"/>
          </w:rPr>
          <w:t xml:space="preserve"> </w:t>
        </w:r>
        <w:r w:rsidR="001A2B0B" w:rsidRPr="001E4538">
          <w:rPr>
            <w:rStyle w:val="Hyperlink"/>
            <w:rFonts w:hint="eastAsia"/>
            <w:noProof/>
            <w:rtl/>
            <w:lang w:bidi="ar-AE"/>
          </w:rPr>
          <w:t>داشتن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اطم</w:t>
        </w:r>
        <w:r w:rsidR="001A2B0B" w:rsidRPr="001E4538">
          <w:rPr>
            <w:rStyle w:val="Hyperlink"/>
            <w:rFonts w:hint="cs"/>
            <w:noProof/>
            <w:rtl/>
            <w:lang w:bidi="ar-AE"/>
          </w:rPr>
          <w:t>ی</w:t>
        </w:r>
        <w:r w:rsidR="001A2B0B" w:rsidRPr="001E4538">
          <w:rPr>
            <w:rStyle w:val="Hyperlink"/>
            <w:rFonts w:hint="eastAsia"/>
            <w:noProof/>
            <w:rtl/>
            <w:lang w:bidi="ar-AE"/>
          </w:rPr>
          <w:t>نان</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گران</w:t>
        </w:r>
        <w:r w:rsidR="001A2B0B" w:rsidRPr="001E4538">
          <w:rPr>
            <w:rStyle w:val="Hyperlink"/>
            <w:noProof/>
            <w:rtl/>
            <w:lang w:bidi="ar-AE"/>
          </w:rPr>
          <w:t xml:space="preserve"> </w:t>
        </w:r>
        <w:r w:rsidR="001A2B0B" w:rsidRPr="001E4538">
          <w:rPr>
            <w:rStyle w:val="Hyperlink"/>
            <w:rFonts w:hint="eastAsia"/>
            <w:noProof/>
            <w:rtl/>
            <w:lang w:bidi="ar-AE"/>
          </w:rPr>
          <w:t>بازگو</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کند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8" w:history="1">
        <w:r w:rsidR="001A2B0B" w:rsidRPr="001E4538">
          <w:rPr>
            <w:rStyle w:val="Hyperlink"/>
            <w:noProof/>
            <w:rtl/>
            <w:lang w:bidi="ar-AE"/>
          </w:rPr>
          <w:t xml:space="preserve">263.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غلظ</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شهاده</w:t>
        </w:r>
        <w:r w:rsidR="001A2B0B" w:rsidRPr="001E4538">
          <w:rPr>
            <w:rStyle w:val="Hyperlink"/>
            <w:noProof/>
            <w:rtl/>
            <w:lang w:bidi="ar-AE"/>
          </w:rPr>
          <w:t xml:space="preserve"> </w:t>
        </w:r>
        <w:r w:rsidR="001A2B0B" w:rsidRPr="001E4538">
          <w:rPr>
            <w:rStyle w:val="Hyperlink"/>
            <w:rFonts w:hint="eastAsia"/>
            <w:noProof/>
            <w:rtl/>
            <w:lang w:bidi="ar-AE"/>
          </w:rPr>
          <w:t>الزور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0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شدت</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شهادت</w:t>
        </w:r>
        <w:r w:rsidR="001A2B0B" w:rsidRPr="001E4538">
          <w:rPr>
            <w:rStyle w:val="Hyperlink"/>
            <w:noProof/>
            <w:rtl/>
            <w:lang w:bidi="ar-AE"/>
          </w:rPr>
          <w:t xml:space="preserve"> </w:t>
        </w:r>
        <w:r w:rsidR="001A2B0B" w:rsidRPr="001E4538">
          <w:rPr>
            <w:rStyle w:val="Hyperlink"/>
            <w:rFonts w:hint="eastAsia"/>
            <w:noProof/>
            <w:rtl/>
            <w:lang w:bidi="ar-AE"/>
          </w:rPr>
          <w:t>دروغ</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Toc442122709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0" w:history="1">
        <w:r w:rsidR="001A2B0B" w:rsidRPr="001E4538">
          <w:rPr>
            <w:rStyle w:val="Hyperlink"/>
            <w:noProof/>
            <w:rtl/>
            <w:lang w:bidi="ar-AE"/>
          </w:rPr>
          <w:t xml:space="preserve">264.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لعن</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بع</w:t>
        </w:r>
        <w:r w:rsidR="001A2B0B" w:rsidRPr="001E4538">
          <w:rPr>
            <w:rStyle w:val="Hyperlink"/>
            <w:rFonts w:hint="cs"/>
            <w:noProof/>
            <w:rtl/>
            <w:lang w:bidi="ar-AE"/>
          </w:rPr>
          <w:t>ی</w:t>
        </w:r>
        <w:r w:rsidR="001A2B0B" w:rsidRPr="001E4538">
          <w:rPr>
            <w:rStyle w:val="Hyperlink"/>
            <w:rFonts w:hint="eastAsia"/>
            <w:noProof/>
            <w:rtl/>
            <w:lang w:bidi="ar-AE"/>
          </w:rPr>
          <w:t>نه</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دابه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لعن</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مشخص</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وان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2" w:history="1">
        <w:r w:rsidR="001A2B0B" w:rsidRPr="001E4538">
          <w:rPr>
            <w:rStyle w:val="Hyperlink"/>
            <w:noProof/>
            <w:rtl/>
            <w:lang w:bidi="ar-AE"/>
          </w:rPr>
          <w:t xml:space="preserve">265-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جواز</w:t>
        </w:r>
        <w:r w:rsidR="001A2B0B" w:rsidRPr="001E4538">
          <w:rPr>
            <w:rStyle w:val="Hyperlink"/>
            <w:noProof/>
            <w:rtl/>
            <w:lang w:bidi="ar-AE"/>
          </w:rPr>
          <w:t xml:space="preserve"> </w:t>
        </w:r>
        <w:r w:rsidR="001A2B0B" w:rsidRPr="001E4538">
          <w:rPr>
            <w:rStyle w:val="Hyperlink"/>
            <w:rFonts w:hint="eastAsia"/>
            <w:noProof/>
            <w:rtl/>
            <w:lang w:bidi="ar-AE"/>
          </w:rPr>
          <w:t>لَعْن</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noProof/>
            <w:rtl/>
            <w:lang w:bidi="ar-AE"/>
          </w:rPr>
          <w:t xml:space="preserve"> </w:t>
        </w:r>
        <w:r w:rsidR="001A2B0B" w:rsidRPr="001E4538">
          <w:rPr>
            <w:rStyle w:val="Hyperlink"/>
            <w:rFonts w:hint="eastAsia"/>
            <w:noProof/>
            <w:rtl/>
            <w:lang w:bidi="ar-AE"/>
          </w:rPr>
          <w:t>أصحاب</w:t>
        </w:r>
        <w:r w:rsidR="001A2B0B" w:rsidRPr="001E4538">
          <w:rPr>
            <w:rStyle w:val="Hyperlink"/>
            <w:noProof/>
            <w:rtl/>
            <w:lang w:bidi="ar-AE"/>
          </w:rPr>
          <w:t xml:space="preserve"> </w:t>
        </w:r>
        <w:r w:rsidR="001A2B0B" w:rsidRPr="001E4538">
          <w:rPr>
            <w:rStyle w:val="Hyperlink"/>
            <w:rFonts w:hint="eastAsia"/>
            <w:noProof/>
            <w:rtl/>
            <w:lang w:bidi="ar-AE"/>
          </w:rPr>
          <w:t>المعاصي</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الـمُعَيّنِين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جواز</w:t>
        </w:r>
        <w:r w:rsidR="001A2B0B" w:rsidRPr="001E4538">
          <w:rPr>
            <w:rStyle w:val="Hyperlink"/>
            <w:noProof/>
            <w:rtl/>
            <w:lang w:bidi="ar-AE"/>
          </w:rPr>
          <w:t xml:space="preserve"> </w:t>
        </w:r>
        <w:r w:rsidR="001A2B0B" w:rsidRPr="001E4538">
          <w:rPr>
            <w:rStyle w:val="Hyperlink"/>
            <w:rFonts w:hint="eastAsia"/>
            <w:noProof/>
            <w:rtl/>
            <w:lang w:bidi="ar-AE"/>
          </w:rPr>
          <w:t>لعن</w:t>
        </w:r>
        <w:r w:rsidR="001A2B0B" w:rsidRPr="001E4538">
          <w:rPr>
            <w:rStyle w:val="Hyperlink"/>
            <w:noProof/>
            <w:rtl/>
            <w:lang w:bidi="ar-AE"/>
          </w:rPr>
          <w:t xml:space="preserve"> </w:t>
        </w:r>
        <w:r w:rsidR="001A2B0B" w:rsidRPr="001E4538">
          <w:rPr>
            <w:rStyle w:val="Hyperlink"/>
            <w:rFonts w:hint="eastAsia"/>
            <w:noProof/>
            <w:rtl/>
            <w:lang w:bidi="ar-AE"/>
          </w:rPr>
          <w:t>گناهکاران</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تع</w:t>
        </w:r>
        <w:r w:rsidR="001A2B0B" w:rsidRPr="001E4538">
          <w:rPr>
            <w:rStyle w:val="Hyperlink"/>
            <w:rFonts w:hint="cs"/>
            <w:noProof/>
            <w:rtl/>
            <w:lang w:bidi="ar-AE"/>
          </w:rPr>
          <w:t>یی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اشخاص</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4" w:history="1">
        <w:r w:rsidR="001A2B0B" w:rsidRPr="001E4538">
          <w:rPr>
            <w:rStyle w:val="Hyperlink"/>
            <w:noProof/>
            <w:rtl/>
            <w:lang w:bidi="ar-AE"/>
          </w:rPr>
          <w:t xml:space="preserve">266-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سَبّ</w:t>
        </w:r>
        <w:r w:rsidR="001A2B0B" w:rsidRPr="001E4538">
          <w:rPr>
            <w:rStyle w:val="Hyperlink"/>
            <w:noProof/>
            <w:rtl/>
            <w:lang w:bidi="ar-AE"/>
          </w:rPr>
          <w:t xml:space="preserve"> </w:t>
        </w:r>
        <w:r w:rsidR="001A2B0B" w:rsidRPr="001E4538">
          <w:rPr>
            <w:rStyle w:val="Hyperlink"/>
            <w:rFonts w:hint="eastAsia"/>
            <w:noProof/>
            <w:rtl/>
            <w:lang w:bidi="ar-AE"/>
          </w:rPr>
          <w:t>المسلم</w:t>
        </w:r>
        <w:r w:rsidR="001A2B0B" w:rsidRPr="001E4538">
          <w:rPr>
            <w:rStyle w:val="Hyperlink"/>
            <w:noProof/>
            <w:rtl/>
            <w:lang w:bidi="ar-AE"/>
          </w:rPr>
          <w:t xml:space="preserve"> </w:t>
        </w:r>
        <w:r w:rsidR="001A2B0B" w:rsidRPr="001E4538">
          <w:rPr>
            <w:rStyle w:val="Hyperlink"/>
            <w:rFonts w:hint="eastAsia"/>
            <w:noProof/>
            <w:rtl/>
            <w:lang w:bidi="ar-AE"/>
          </w:rPr>
          <w:t>بغ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ناسزاگو</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مسلمـان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ناحق</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6" w:history="1">
        <w:r w:rsidR="001A2B0B" w:rsidRPr="001E4538">
          <w:rPr>
            <w:rStyle w:val="Hyperlink"/>
            <w:noProof/>
            <w:rtl/>
            <w:lang w:bidi="ar-AE"/>
          </w:rPr>
          <w:t xml:space="preserve">267-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سَبّ</w:t>
        </w:r>
        <w:r w:rsidR="001A2B0B" w:rsidRPr="001E4538">
          <w:rPr>
            <w:rStyle w:val="Hyperlink"/>
            <w:noProof/>
            <w:rtl/>
            <w:lang w:bidi="ar-AE"/>
          </w:rPr>
          <w:t xml:space="preserve"> </w:t>
        </w:r>
        <w:r w:rsidR="001A2B0B" w:rsidRPr="001E4538">
          <w:rPr>
            <w:rStyle w:val="Hyperlink"/>
            <w:rFonts w:hint="eastAsia"/>
            <w:noProof/>
            <w:rtl/>
            <w:lang w:bidi="ar-AE"/>
          </w:rPr>
          <w:t>الأموات</w:t>
        </w:r>
        <w:r w:rsidR="001A2B0B" w:rsidRPr="001E4538">
          <w:rPr>
            <w:rStyle w:val="Hyperlink"/>
            <w:noProof/>
            <w:rtl/>
            <w:lang w:bidi="ar-AE"/>
          </w:rPr>
          <w:t xml:space="preserve"> </w:t>
        </w:r>
        <w:r w:rsidR="001A2B0B" w:rsidRPr="001E4538">
          <w:rPr>
            <w:rStyle w:val="Hyperlink"/>
            <w:rFonts w:hint="eastAsia"/>
            <w:noProof/>
            <w:rtl/>
            <w:lang w:bidi="ar-AE"/>
          </w:rPr>
          <w:t>بغير</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noProof/>
            <w:rtl/>
            <w:lang w:bidi="ar-AE"/>
          </w:rPr>
          <w:t xml:space="preserve"> </w:t>
        </w:r>
        <w:r w:rsidR="001A2B0B" w:rsidRPr="001E4538">
          <w:rPr>
            <w:rStyle w:val="Hyperlink"/>
            <w:rFonts w:hint="eastAsia"/>
            <w:noProof/>
            <w:rtl/>
            <w:lang w:bidi="ar-AE"/>
          </w:rPr>
          <w:t>ومصلحة</w:t>
        </w:r>
        <w:r w:rsidR="001A2B0B" w:rsidRPr="001E4538">
          <w:rPr>
            <w:rStyle w:val="Hyperlink"/>
            <w:noProof/>
            <w:rtl/>
            <w:lang w:bidi="ar-AE"/>
          </w:rPr>
          <w:t xml:space="preserve"> </w:t>
        </w:r>
        <w:r w:rsidR="001A2B0B" w:rsidRPr="001E4538">
          <w:rPr>
            <w:rStyle w:val="Hyperlink"/>
            <w:rFonts w:hint="eastAsia"/>
            <w:noProof/>
            <w:rtl/>
            <w:lang w:bidi="ar-AE"/>
          </w:rPr>
          <w:t>شرعية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بدگو</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مردگان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ناحق</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مصلحت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8" w:history="1">
        <w:r w:rsidR="001A2B0B" w:rsidRPr="001E4538">
          <w:rPr>
            <w:rStyle w:val="Hyperlink"/>
            <w:noProof/>
            <w:rtl/>
            <w:lang w:bidi="ar-AE"/>
          </w:rPr>
          <w:t xml:space="preserve">268-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الإيذاء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1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اذ</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Toc442122719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0" w:history="1">
        <w:r w:rsidR="001A2B0B" w:rsidRPr="001E4538">
          <w:rPr>
            <w:rStyle w:val="Hyperlink"/>
            <w:noProof/>
            <w:rtl/>
            <w:lang w:bidi="ar-AE"/>
          </w:rPr>
          <w:t xml:space="preserve">269-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التباغض</w:t>
        </w:r>
        <w:r w:rsidR="001A2B0B" w:rsidRPr="001E4538">
          <w:rPr>
            <w:rStyle w:val="Hyperlink"/>
            <w:noProof/>
            <w:rtl/>
            <w:lang w:bidi="ar-AE"/>
          </w:rPr>
          <w:t xml:space="preserve"> </w:t>
        </w:r>
        <w:r w:rsidR="001A2B0B" w:rsidRPr="001E4538">
          <w:rPr>
            <w:rStyle w:val="Hyperlink"/>
            <w:rFonts w:hint="eastAsia"/>
            <w:noProof/>
            <w:rtl/>
            <w:lang w:bidi="ar-AE"/>
          </w:rPr>
          <w:t>والتقاطع</w:t>
        </w:r>
        <w:r w:rsidR="001A2B0B" w:rsidRPr="001E4538">
          <w:rPr>
            <w:rStyle w:val="Hyperlink"/>
            <w:noProof/>
            <w:rtl/>
            <w:lang w:bidi="ar-AE"/>
          </w:rPr>
          <w:t xml:space="preserve"> </w:t>
        </w:r>
        <w:r w:rsidR="001A2B0B" w:rsidRPr="001E4538">
          <w:rPr>
            <w:rStyle w:val="Hyperlink"/>
            <w:rFonts w:hint="eastAsia"/>
            <w:noProof/>
            <w:rtl/>
            <w:lang w:bidi="ar-AE"/>
          </w:rPr>
          <w:t>والتدابر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ک</w:t>
        </w:r>
        <w:r w:rsidR="001A2B0B" w:rsidRPr="001E4538">
          <w:rPr>
            <w:rStyle w:val="Hyperlink"/>
            <w:rFonts w:hint="cs"/>
            <w:noProof/>
            <w:rtl/>
            <w:lang w:bidi="ar-AE"/>
          </w:rPr>
          <w:t>ی</w:t>
        </w:r>
        <w:r w:rsidR="001A2B0B" w:rsidRPr="001E4538">
          <w:rPr>
            <w:rStyle w:val="Hyperlink"/>
            <w:rFonts w:hint="eastAsia"/>
            <w:noProof/>
            <w:rtl/>
            <w:lang w:bidi="ar-AE"/>
          </w:rPr>
          <w:t>نه‌توز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هم</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پشت</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339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2" w:history="1">
        <w:r w:rsidR="001A2B0B" w:rsidRPr="001E4538">
          <w:rPr>
            <w:rStyle w:val="Hyperlink"/>
            <w:noProof/>
            <w:rtl/>
            <w:lang w:bidi="ar-AE"/>
          </w:rPr>
          <w:t xml:space="preserve">270-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الحسد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حسد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4" w:history="1">
        <w:r w:rsidR="001A2B0B" w:rsidRPr="001E4538">
          <w:rPr>
            <w:rStyle w:val="Hyperlink"/>
            <w:noProof/>
            <w:rtl/>
            <w:lang w:bidi="ar-AE"/>
          </w:rPr>
          <w:t xml:space="preserve">271-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التجسّس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التسمّع</w:t>
        </w:r>
        <w:r w:rsidR="001A2B0B" w:rsidRPr="001E4538">
          <w:rPr>
            <w:rStyle w:val="Hyperlink"/>
            <w:noProof/>
            <w:rtl/>
            <w:lang w:bidi="ar-AE"/>
          </w:rPr>
          <w:t xml:space="preserve"> </w:t>
        </w:r>
        <w:r w:rsidR="001A2B0B" w:rsidRPr="001E4538">
          <w:rPr>
            <w:rStyle w:val="Hyperlink"/>
            <w:rFonts w:hint="eastAsia"/>
            <w:noProof/>
            <w:rtl/>
            <w:lang w:bidi="ar-AE"/>
          </w:rPr>
          <w:t>لكَلام</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يكره</w:t>
        </w:r>
        <w:r w:rsidR="001A2B0B" w:rsidRPr="001E4538">
          <w:rPr>
            <w:rStyle w:val="Hyperlink"/>
            <w:noProof/>
            <w:rtl/>
            <w:lang w:bidi="ar-AE"/>
          </w:rPr>
          <w:t xml:space="preserve"> </w:t>
        </w:r>
        <w:r w:rsidR="001A2B0B" w:rsidRPr="001E4538">
          <w:rPr>
            <w:rStyle w:val="Hyperlink"/>
            <w:rFonts w:hint="eastAsia"/>
            <w:noProof/>
            <w:rtl/>
            <w:lang w:bidi="ar-AE"/>
          </w:rPr>
          <w:t>استمـاعُهُ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تجسس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گوش</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دوست</w:t>
        </w:r>
        <w:r w:rsidR="001A2B0B" w:rsidRPr="001E4538">
          <w:rPr>
            <w:rStyle w:val="Hyperlink"/>
            <w:noProof/>
            <w:rtl/>
            <w:lang w:bidi="ar-AE"/>
          </w:rPr>
          <w:t xml:space="preserve"> </w:t>
        </w:r>
        <w:r w:rsidR="001A2B0B" w:rsidRPr="001E4538">
          <w:rPr>
            <w:rStyle w:val="Hyperlink"/>
            <w:rFonts w:hint="eastAsia"/>
            <w:noProof/>
            <w:rtl/>
            <w:lang w:bidi="ar-AE"/>
          </w:rPr>
          <w:t>ندارد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سخنش</w:t>
        </w:r>
        <w:r w:rsidR="001A2B0B" w:rsidRPr="001E4538">
          <w:rPr>
            <w:rStyle w:val="Hyperlink"/>
            <w:noProof/>
            <w:rtl/>
            <w:lang w:bidi="ar-AE"/>
          </w:rPr>
          <w:t xml:space="preserve"> </w:t>
        </w:r>
        <w:r w:rsidR="001A2B0B" w:rsidRPr="001E4538">
          <w:rPr>
            <w:rStyle w:val="Hyperlink"/>
            <w:rFonts w:hint="eastAsia"/>
            <w:noProof/>
            <w:rtl/>
            <w:lang w:bidi="ar-AE"/>
          </w:rPr>
          <w:t>گوش</w:t>
        </w:r>
        <w:r w:rsidR="001A2B0B" w:rsidRPr="001E4538">
          <w:rPr>
            <w:rStyle w:val="Hyperlink"/>
            <w:noProof/>
            <w:rtl/>
            <w:lang w:bidi="ar-AE"/>
          </w:rPr>
          <w:t xml:space="preserve"> </w:t>
        </w:r>
        <w:r w:rsidR="001A2B0B" w:rsidRPr="001E4538">
          <w:rPr>
            <w:rStyle w:val="Hyperlink"/>
            <w:rFonts w:hint="eastAsia"/>
            <w:noProof/>
            <w:rtl/>
            <w:lang w:bidi="ar-AE"/>
          </w:rPr>
          <w:t>داده</w:t>
        </w:r>
        <w:r w:rsidR="001A2B0B" w:rsidRPr="001E4538">
          <w:rPr>
            <w:rStyle w:val="Hyperlink"/>
            <w:noProof/>
            <w:rtl/>
            <w:lang w:bidi="ar-AE"/>
          </w:rPr>
          <w:t xml:space="preserve"> </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6" w:history="1">
        <w:r w:rsidR="001A2B0B" w:rsidRPr="001E4538">
          <w:rPr>
            <w:rStyle w:val="Hyperlink"/>
            <w:noProof/>
            <w:rtl/>
            <w:lang w:bidi="ar-AE"/>
          </w:rPr>
          <w:t xml:space="preserve">272-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سوء</w:t>
        </w:r>
        <w:r w:rsidR="001A2B0B" w:rsidRPr="001E4538">
          <w:rPr>
            <w:rStyle w:val="Hyperlink"/>
            <w:noProof/>
            <w:rtl/>
            <w:lang w:bidi="ar-AE"/>
          </w:rPr>
          <w:t xml:space="preserve"> </w:t>
        </w:r>
        <w:r w:rsidR="001A2B0B" w:rsidRPr="001E4538">
          <w:rPr>
            <w:rStyle w:val="Hyperlink"/>
            <w:rFonts w:hint="eastAsia"/>
            <w:noProof/>
            <w:rtl/>
            <w:lang w:bidi="ar-AE"/>
          </w:rPr>
          <w:t>الظنّ</w:t>
        </w:r>
        <w:r w:rsidR="001A2B0B" w:rsidRPr="001E4538">
          <w:rPr>
            <w:rStyle w:val="Hyperlink"/>
            <w:noProof/>
            <w:rtl/>
            <w:lang w:bidi="ar-AE"/>
          </w:rPr>
          <w:t xml:space="preserve"> </w:t>
        </w:r>
        <w:r w:rsidR="001A2B0B" w:rsidRPr="001E4538">
          <w:rPr>
            <w:rStyle w:val="Hyperlink"/>
            <w:rFonts w:hint="eastAsia"/>
            <w:noProof/>
            <w:rtl/>
            <w:lang w:bidi="ar-AE"/>
          </w:rPr>
          <w:t>بالـمسلمين</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ضرورة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گمان</w:t>
        </w:r>
        <w:r w:rsidR="001A2B0B" w:rsidRPr="001E4538">
          <w:rPr>
            <w:rStyle w:val="Hyperlink"/>
            <w:noProof/>
            <w:rtl/>
            <w:lang w:bidi="ar-AE"/>
          </w:rPr>
          <w:t xml:space="preserve"> </w:t>
        </w:r>
        <w:r w:rsidR="001A2B0B" w:rsidRPr="001E4538">
          <w:rPr>
            <w:rStyle w:val="Hyperlink"/>
            <w:rFonts w:hint="eastAsia"/>
            <w:noProof/>
            <w:rtl/>
            <w:lang w:bidi="ar-AE"/>
          </w:rPr>
          <w:t>بردن</w:t>
        </w:r>
        <w:r w:rsidR="001A2B0B" w:rsidRPr="001E4538">
          <w:rPr>
            <w:rStyle w:val="Hyperlink"/>
            <w:noProof/>
            <w:rtl/>
            <w:lang w:bidi="ar-AE"/>
          </w:rPr>
          <w:t xml:space="preserve"> </w:t>
        </w:r>
        <w:r w:rsidR="001A2B0B" w:rsidRPr="001E4538">
          <w:rPr>
            <w:rStyle w:val="Hyperlink"/>
            <w:rFonts w:hint="eastAsia"/>
            <w:noProof/>
            <w:rtl/>
            <w:lang w:bidi="ar-AE"/>
          </w:rPr>
          <w:t>بد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مسلمانان</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ضرورت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8" w:history="1">
        <w:r w:rsidR="001A2B0B" w:rsidRPr="001E4538">
          <w:rPr>
            <w:rStyle w:val="Hyperlink"/>
            <w:noProof/>
            <w:rtl/>
            <w:lang w:bidi="ar-AE"/>
          </w:rPr>
          <w:t xml:space="preserve">273-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احتقار</w:t>
        </w:r>
        <w:r w:rsidR="001A2B0B" w:rsidRPr="001E4538">
          <w:rPr>
            <w:rStyle w:val="Hyperlink"/>
            <w:noProof/>
            <w:rtl/>
            <w:lang w:bidi="ar-AE"/>
          </w:rPr>
          <w:t xml:space="preserve"> </w:t>
        </w:r>
        <w:r w:rsidR="001A2B0B" w:rsidRPr="001E4538">
          <w:rPr>
            <w:rStyle w:val="Hyperlink"/>
            <w:rFonts w:hint="eastAsia"/>
            <w:noProof/>
            <w:rtl/>
            <w:lang w:bidi="ar-AE"/>
          </w:rPr>
          <w:t>الـمسلمين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2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کوچک</w:t>
        </w:r>
        <w:r w:rsidR="001A2B0B" w:rsidRPr="001E4538">
          <w:rPr>
            <w:rStyle w:val="Hyperlink"/>
            <w:noProof/>
            <w:rtl/>
            <w:lang w:bidi="ar-AE"/>
          </w:rPr>
          <w:t xml:space="preserve"> </w:t>
        </w:r>
        <w:r w:rsidR="001A2B0B" w:rsidRPr="001E4538">
          <w:rPr>
            <w:rStyle w:val="Hyperlink"/>
            <w:rFonts w:hint="eastAsia"/>
            <w:noProof/>
            <w:rtl/>
            <w:lang w:bidi="ar-AE"/>
          </w:rPr>
          <w:t>شمردن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تحقر</w:t>
        </w:r>
        <w:r w:rsidR="001A2B0B" w:rsidRPr="001E4538">
          <w:rPr>
            <w:rStyle w:val="Hyperlink"/>
            <w:noProof/>
            <w:rtl/>
            <w:lang w:bidi="ar-AE"/>
          </w:rPr>
          <w:t xml:space="preserve"> </w:t>
        </w:r>
        <w:r w:rsidR="001A2B0B" w:rsidRPr="001E4538">
          <w:rPr>
            <w:rStyle w:val="Hyperlink"/>
            <w:rFonts w:hint="eastAsia"/>
            <w:noProof/>
            <w:rtl/>
            <w:lang w:bidi="ar-AE"/>
          </w:rPr>
          <w:t>مسلمانان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Toc442122729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0" w:history="1">
        <w:r w:rsidR="001A2B0B" w:rsidRPr="001E4538">
          <w:rPr>
            <w:rStyle w:val="Hyperlink"/>
            <w:noProof/>
            <w:rtl/>
            <w:lang w:bidi="ar-AE"/>
          </w:rPr>
          <w:t xml:space="preserve">274-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إظهار</w:t>
        </w:r>
        <w:r w:rsidR="001A2B0B" w:rsidRPr="001E4538">
          <w:rPr>
            <w:rStyle w:val="Hyperlink"/>
            <w:noProof/>
            <w:rtl/>
            <w:lang w:bidi="ar-AE"/>
          </w:rPr>
          <w:t xml:space="preserve"> </w:t>
        </w:r>
        <w:r w:rsidR="001A2B0B" w:rsidRPr="001E4538">
          <w:rPr>
            <w:rStyle w:val="Hyperlink"/>
            <w:rFonts w:hint="eastAsia"/>
            <w:noProof/>
            <w:rtl/>
            <w:lang w:bidi="ar-AE"/>
          </w:rPr>
          <w:t>الشمـاتة</w:t>
        </w:r>
        <w:r w:rsidR="001A2B0B" w:rsidRPr="001E4538">
          <w:rPr>
            <w:rStyle w:val="Hyperlink"/>
            <w:noProof/>
            <w:rtl/>
            <w:lang w:bidi="ar-AE"/>
          </w:rPr>
          <w:t xml:space="preserve"> </w:t>
        </w:r>
        <w:r w:rsidR="001A2B0B" w:rsidRPr="001E4538">
          <w:rPr>
            <w:rStyle w:val="Hyperlink"/>
            <w:rFonts w:hint="eastAsia"/>
            <w:noProof/>
            <w:rtl/>
            <w:lang w:bidi="ar-AE"/>
          </w:rPr>
          <w:t>بالـمسلم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اظهار</w:t>
        </w:r>
        <w:r w:rsidR="001A2B0B" w:rsidRPr="001E4538">
          <w:rPr>
            <w:rStyle w:val="Hyperlink"/>
            <w:noProof/>
            <w:rtl/>
            <w:lang w:bidi="ar-AE"/>
          </w:rPr>
          <w:t xml:space="preserve"> </w:t>
        </w:r>
        <w:r w:rsidR="001A2B0B" w:rsidRPr="001E4538">
          <w:rPr>
            <w:rStyle w:val="Hyperlink"/>
            <w:rFonts w:hint="eastAsia"/>
            <w:noProof/>
            <w:rtl/>
            <w:lang w:bidi="ar-AE"/>
          </w:rPr>
          <w:t>خوشحال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بلاها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مشکلات</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2" w:history="1">
        <w:r w:rsidR="001A2B0B" w:rsidRPr="001E4538">
          <w:rPr>
            <w:rStyle w:val="Hyperlink"/>
            <w:noProof/>
            <w:rtl/>
            <w:lang w:bidi="ar-AE"/>
          </w:rPr>
          <w:t xml:space="preserve">275-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الطَّعْن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الأنساب</w:t>
        </w:r>
        <w:r w:rsidR="001A2B0B" w:rsidRPr="001E4538">
          <w:rPr>
            <w:rStyle w:val="Hyperlink"/>
            <w:noProof/>
            <w:rtl/>
            <w:lang w:bidi="ar-AE"/>
          </w:rPr>
          <w:t xml:space="preserve"> </w:t>
        </w:r>
        <w:r w:rsidR="001A2B0B" w:rsidRPr="001E4538">
          <w:rPr>
            <w:rStyle w:val="Hyperlink"/>
            <w:rFonts w:hint="eastAsia"/>
            <w:noProof/>
            <w:rtl/>
            <w:lang w:bidi="ar-AE"/>
          </w:rPr>
          <w:t>الثابتة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ظاهر</w:t>
        </w:r>
        <w:r w:rsidR="001A2B0B" w:rsidRPr="001E4538">
          <w:rPr>
            <w:rStyle w:val="Hyperlink"/>
            <w:noProof/>
            <w:rtl/>
            <w:lang w:bidi="ar-AE"/>
          </w:rPr>
          <w:t xml:space="preserve"> </w:t>
        </w:r>
        <w:r w:rsidR="001A2B0B" w:rsidRPr="001E4538">
          <w:rPr>
            <w:rStyle w:val="Hyperlink"/>
            <w:rFonts w:hint="eastAsia"/>
            <w:noProof/>
            <w:rtl/>
            <w:lang w:bidi="ar-AE"/>
          </w:rPr>
          <w:t>الشرع</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طعنه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انساب</w:t>
        </w:r>
        <w:r w:rsidR="001A2B0B" w:rsidRPr="001E4538">
          <w:rPr>
            <w:rStyle w:val="Hyperlink"/>
            <w:noProof/>
            <w:rtl/>
            <w:lang w:bidi="ar-AE"/>
          </w:rPr>
          <w:t xml:space="preserve"> </w:t>
        </w:r>
        <w:r w:rsidR="001A2B0B" w:rsidRPr="001E4538">
          <w:rPr>
            <w:rStyle w:val="Hyperlink"/>
            <w:rFonts w:hint="eastAsia"/>
            <w:noProof/>
            <w:rtl/>
            <w:lang w:bidi="ar-AE"/>
          </w:rPr>
          <w:t>ثابت</w:t>
        </w:r>
        <w:r w:rsidR="001A2B0B" w:rsidRPr="001E4538">
          <w:rPr>
            <w:rStyle w:val="Hyperlink"/>
            <w:noProof/>
            <w:rtl/>
            <w:lang w:bidi="ar-AE"/>
          </w:rPr>
          <w:t xml:space="preserve"> </w:t>
        </w:r>
        <w:r w:rsidR="001A2B0B" w:rsidRPr="001E4538">
          <w:rPr>
            <w:rStyle w:val="Hyperlink"/>
            <w:rFonts w:hint="eastAsia"/>
            <w:noProof/>
            <w:rtl/>
            <w:lang w:bidi="ar-AE"/>
          </w:rPr>
          <w:t>شده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ظاهر</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4" w:history="1">
        <w:r w:rsidR="001A2B0B" w:rsidRPr="001E4538">
          <w:rPr>
            <w:rStyle w:val="Hyperlink"/>
            <w:noProof/>
            <w:rtl/>
            <w:lang w:bidi="ar-AE"/>
          </w:rPr>
          <w:t xml:space="preserve">276.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الغش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الخداع</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تقلب</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eastAsia"/>
            <w:noProof/>
            <w:rtl/>
            <w:lang w:bidi="ar-AE"/>
          </w:rPr>
          <w:t>فر</w:t>
        </w:r>
        <w:r w:rsidR="001A2B0B" w:rsidRPr="001E4538">
          <w:rPr>
            <w:rStyle w:val="Hyperlink"/>
            <w:rFonts w:hint="cs"/>
            <w:noProof/>
            <w:rtl/>
            <w:lang w:bidi="ar-AE"/>
          </w:rPr>
          <w:t>ی</w:t>
        </w:r>
        <w:r w:rsidR="001A2B0B" w:rsidRPr="001E4538">
          <w:rPr>
            <w:rStyle w:val="Hyperlink"/>
            <w:rFonts w:hint="eastAsia"/>
            <w:noProof/>
            <w:rtl/>
            <w:lang w:bidi="ar-AE"/>
          </w:rPr>
          <w:t>ب</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6" w:history="1">
        <w:r w:rsidR="001A2B0B" w:rsidRPr="001E4538">
          <w:rPr>
            <w:rStyle w:val="Hyperlink"/>
            <w:noProof/>
            <w:rtl/>
            <w:lang w:bidi="ar-AE"/>
          </w:rPr>
          <w:t xml:space="preserve">277-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الغَدر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وفا</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عهد</w:t>
        </w:r>
        <w:r w:rsidR="001A2B0B" w:rsidRPr="001E4538">
          <w:rPr>
            <w:rStyle w:val="Hyperlink"/>
            <w:noProof/>
            <w:rtl/>
            <w:lang w:bidi="ar-AE"/>
          </w:rPr>
          <w:t xml:space="preserve"> </w:t>
        </w:r>
        <w:r w:rsidR="001A2B0B" w:rsidRPr="001E4538">
          <w:rPr>
            <w:rStyle w:val="Hyperlink"/>
            <w:rFonts w:hint="eastAsia"/>
            <w:noProof/>
            <w:rtl/>
            <w:lang w:bidi="ar-AE"/>
          </w:rPr>
          <w:t>شکن</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8" w:history="1">
        <w:r w:rsidR="001A2B0B" w:rsidRPr="001E4538">
          <w:rPr>
            <w:rStyle w:val="Hyperlink"/>
            <w:noProof/>
            <w:rtl/>
            <w:lang w:bidi="ar-AE"/>
          </w:rPr>
          <w:t xml:space="preserve">278-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الـمنّ</w:t>
        </w:r>
        <w:r w:rsidR="001A2B0B" w:rsidRPr="001E4538">
          <w:rPr>
            <w:rStyle w:val="Hyperlink"/>
            <w:noProof/>
            <w:rtl/>
            <w:lang w:bidi="ar-AE"/>
          </w:rPr>
          <w:t xml:space="preserve"> </w:t>
        </w:r>
        <w:r w:rsidR="001A2B0B" w:rsidRPr="001E4538">
          <w:rPr>
            <w:rStyle w:val="Hyperlink"/>
            <w:rFonts w:hint="eastAsia"/>
            <w:noProof/>
            <w:rtl/>
            <w:lang w:bidi="ar-AE"/>
          </w:rPr>
          <w:t>بالعطية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3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منت</w:t>
        </w:r>
        <w:r w:rsidR="001A2B0B" w:rsidRPr="001E4538">
          <w:rPr>
            <w:rStyle w:val="Hyperlink"/>
            <w:noProof/>
            <w:rtl/>
            <w:lang w:bidi="ar-AE"/>
          </w:rPr>
          <w:t xml:space="preserve"> </w:t>
        </w:r>
        <w:r w:rsidR="001A2B0B" w:rsidRPr="001E4538">
          <w:rPr>
            <w:rStyle w:val="Hyperlink"/>
            <w:rFonts w:hint="eastAsia"/>
            <w:noProof/>
            <w:rtl/>
            <w:lang w:bidi="ar-AE"/>
          </w:rPr>
          <w:t>گذاشتن</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بخشش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Toc442122739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0" w:history="1">
        <w:r w:rsidR="001A2B0B" w:rsidRPr="001E4538">
          <w:rPr>
            <w:rStyle w:val="Hyperlink"/>
            <w:noProof/>
            <w:rtl/>
            <w:lang w:bidi="ar-AE"/>
          </w:rPr>
          <w:t xml:space="preserve">279-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الإفتخار</w:t>
        </w:r>
        <w:r w:rsidR="001A2B0B" w:rsidRPr="001E4538">
          <w:rPr>
            <w:rStyle w:val="Hyperlink"/>
            <w:noProof/>
            <w:rtl/>
            <w:lang w:bidi="ar-AE"/>
          </w:rPr>
          <w:t xml:space="preserve"> </w:t>
        </w:r>
        <w:r w:rsidR="001A2B0B" w:rsidRPr="001E4538">
          <w:rPr>
            <w:rStyle w:val="Hyperlink"/>
            <w:rFonts w:hint="eastAsia"/>
            <w:noProof/>
            <w:rtl/>
            <w:lang w:bidi="ar-AE"/>
          </w:rPr>
          <w:t>والبغي</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فخرفروش</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ظلم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سرکش</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2" w:history="1">
        <w:r w:rsidR="001A2B0B" w:rsidRPr="001E4538">
          <w:rPr>
            <w:rStyle w:val="Hyperlink"/>
            <w:noProof/>
            <w:rtl/>
            <w:lang w:bidi="ar-AE"/>
          </w:rPr>
          <w:t xml:space="preserve">280-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الـهجران</w:t>
        </w:r>
        <w:r w:rsidR="001A2B0B" w:rsidRPr="001E4538">
          <w:rPr>
            <w:rStyle w:val="Hyperlink"/>
            <w:noProof/>
            <w:rtl/>
            <w:lang w:bidi="ar-AE"/>
          </w:rPr>
          <w:t xml:space="preserve"> </w:t>
        </w:r>
        <w:r w:rsidR="001A2B0B" w:rsidRPr="001E4538">
          <w:rPr>
            <w:rStyle w:val="Hyperlink"/>
            <w:rFonts w:hint="eastAsia"/>
            <w:noProof/>
            <w:rtl/>
            <w:lang w:bidi="ar-AE"/>
          </w:rPr>
          <w:t>بين</w:t>
        </w:r>
        <w:r w:rsidR="001A2B0B" w:rsidRPr="001E4538">
          <w:rPr>
            <w:rStyle w:val="Hyperlink"/>
            <w:noProof/>
            <w:rtl/>
            <w:lang w:bidi="ar-AE"/>
          </w:rPr>
          <w:t xml:space="preserve"> </w:t>
        </w:r>
        <w:r w:rsidR="001A2B0B" w:rsidRPr="001E4538">
          <w:rPr>
            <w:rStyle w:val="Hyperlink"/>
            <w:rFonts w:hint="eastAsia"/>
            <w:noProof/>
            <w:rtl/>
            <w:lang w:bidi="ar-AE"/>
          </w:rPr>
          <w:t>الـمسلمين</w:t>
        </w:r>
        <w:r w:rsidR="001A2B0B" w:rsidRPr="001E4538">
          <w:rPr>
            <w:rStyle w:val="Hyperlink"/>
            <w:noProof/>
            <w:rtl/>
            <w:lang w:bidi="ar-AE"/>
          </w:rPr>
          <w:t xml:space="preserve"> </w:t>
        </w:r>
        <w:r w:rsidR="001A2B0B" w:rsidRPr="001E4538">
          <w:rPr>
            <w:rStyle w:val="Hyperlink"/>
            <w:rFonts w:hint="eastAsia"/>
            <w:noProof/>
            <w:rtl/>
            <w:lang w:bidi="ar-AE"/>
          </w:rPr>
          <w:t>فوق</w:t>
        </w:r>
        <w:r w:rsidR="001A2B0B" w:rsidRPr="001E4538">
          <w:rPr>
            <w:rStyle w:val="Hyperlink"/>
            <w:noProof/>
            <w:rtl/>
            <w:lang w:bidi="ar-AE"/>
          </w:rPr>
          <w:t xml:space="preserve"> </w:t>
        </w:r>
        <w:r w:rsidR="001A2B0B" w:rsidRPr="001E4538">
          <w:rPr>
            <w:rStyle w:val="Hyperlink"/>
            <w:rFonts w:hint="eastAsia"/>
            <w:noProof/>
            <w:rtl/>
            <w:lang w:bidi="ar-AE"/>
          </w:rPr>
          <w:t>ثلاثة</w:t>
        </w:r>
        <w:r w:rsidR="001A2B0B" w:rsidRPr="001E4538">
          <w:rPr>
            <w:rStyle w:val="Hyperlink"/>
            <w:noProof/>
            <w:rtl/>
            <w:lang w:bidi="ar-AE"/>
          </w:rPr>
          <w:t xml:space="preserve"> </w:t>
        </w:r>
        <w:r w:rsidR="001A2B0B" w:rsidRPr="001E4538">
          <w:rPr>
            <w:rStyle w:val="Hyperlink"/>
            <w:rFonts w:hint="eastAsia"/>
            <w:noProof/>
            <w:rtl/>
            <w:lang w:bidi="ar-AE"/>
          </w:rPr>
          <w:t>أيام</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لبدعة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الـمهجور</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تظاهرٍ</w:t>
        </w:r>
        <w:r w:rsidR="001A2B0B" w:rsidRPr="001E4538">
          <w:rPr>
            <w:rStyle w:val="Hyperlink"/>
            <w:noProof/>
            <w:rtl/>
            <w:lang w:bidi="ar-AE"/>
          </w:rPr>
          <w:t xml:space="preserve"> </w:t>
        </w:r>
        <w:r w:rsidR="001A2B0B" w:rsidRPr="001E4538">
          <w:rPr>
            <w:rStyle w:val="Hyperlink"/>
            <w:rFonts w:hint="eastAsia"/>
            <w:noProof/>
            <w:rtl/>
            <w:lang w:bidi="ar-AE"/>
          </w:rPr>
          <w:t>بفسقٍ</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نحو</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حرف</w:t>
        </w:r>
        <w:r w:rsidR="001A2B0B" w:rsidRPr="001E4538">
          <w:rPr>
            <w:rStyle w:val="Hyperlink"/>
            <w:noProof/>
            <w:rtl/>
            <w:lang w:bidi="ar-AE"/>
          </w:rPr>
          <w:t xml:space="preserve"> </w:t>
        </w:r>
        <w:r w:rsidR="001A2B0B" w:rsidRPr="001E4538">
          <w:rPr>
            <w:rStyle w:val="Hyperlink"/>
            <w:rFonts w:hint="eastAsia"/>
            <w:noProof/>
            <w:rtl/>
            <w:lang w:bidi="ar-AE"/>
          </w:rPr>
          <w:t>نزدن</w:t>
        </w:r>
        <w:r w:rsidR="001A2B0B" w:rsidRPr="001E4538">
          <w:rPr>
            <w:rStyle w:val="Hyperlink"/>
            <w:noProof/>
            <w:rtl/>
            <w:lang w:bidi="ar-AE"/>
          </w:rPr>
          <w:t xml:space="preserve"> </w:t>
        </w:r>
        <w:r w:rsidR="001A2B0B" w:rsidRPr="001E4538">
          <w:rPr>
            <w:rStyle w:val="Hyperlink"/>
            <w:rFonts w:hint="eastAsia"/>
            <w:noProof/>
            <w:rtl/>
            <w:lang w:bidi="ar-AE"/>
          </w:rPr>
          <w:t>مسلمانان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همد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سه</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مگر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علت</w:t>
        </w:r>
        <w:r w:rsidR="001A2B0B" w:rsidRPr="001E4538">
          <w:rPr>
            <w:rStyle w:val="Hyperlink"/>
            <w:noProof/>
            <w:rtl/>
            <w:lang w:bidi="ar-AE"/>
          </w:rPr>
          <w:t xml:space="preserve"> </w:t>
        </w:r>
        <w:r w:rsidR="001A2B0B" w:rsidRPr="001E4538">
          <w:rPr>
            <w:rStyle w:val="Hyperlink"/>
            <w:rFonts w:hint="eastAsia"/>
            <w:noProof/>
            <w:rtl/>
            <w:lang w:bidi="ar-AE"/>
          </w:rPr>
          <w:t>مشاهده‌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بدعت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قطع</w:t>
        </w:r>
        <w:r w:rsidR="001A2B0B" w:rsidRPr="001E4538">
          <w:rPr>
            <w:rStyle w:val="Hyperlink"/>
            <w:noProof/>
            <w:rtl/>
            <w:lang w:bidi="ar-AE"/>
          </w:rPr>
          <w:t xml:space="preserve"> </w:t>
        </w:r>
        <w:r w:rsidR="001A2B0B" w:rsidRPr="001E4538">
          <w:rPr>
            <w:rStyle w:val="Hyperlink"/>
            <w:rFonts w:hint="eastAsia"/>
            <w:noProof/>
            <w:rtl/>
            <w:lang w:bidi="ar-AE"/>
          </w:rPr>
          <w:t>صحبت</w:t>
        </w:r>
        <w:r w:rsidR="001A2B0B" w:rsidRPr="001E4538">
          <w:rPr>
            <w:rStyle w:val="Hyperlink"/>
            <w:noProof/>
            <w:rtl/>
            <w:lang w:bidi="ar-AE"/>
          </w:rPr>
          <w:t xml:space="preserve"> </w:t>
        </w:r>
        <w:r w:rsidR="001A2B0B" w:rsidRPr="001E4538">
          <w:rPr>
            <w:rStyle w:val="Hyperlink"/>
            <w:rFonts w:hint="eastAsia"/>
            <w:noProof/>
            <w:rtl/>
            <w:lang w:bidi="ar-AE"/>
          </w:rPr>
          <w:t>شده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تظاهر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فسق</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4" w:history="1">
        <w:r w:rsidR="001A2B0B" w:rsidRPr="001E4538">
          <w:rPr>
            <w:rStyle w:val="Hyperlink"/>
            <w:noProof/>
            <w:rtl/>
            <w:lang w:bidi="ar-AE"/>
          </w:rPr>
          <w:t xml:space="preserve">281-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تناجي</w:t>
        </w:r>
        <w:r w:rsidR="001A2B0B" w:rsidRPr="001E4538">
          <w:rPr>
            <w:rStyle w:val="Hyperlink"/>
            <w:noProof/>
            <w:rtl/>
            <w:lang w:bidi="ar-AE"/>
          </w:rPr>
          <w:t xml:space="preserve"> </w:t>
        </w:r>
        <w:r w:rsidR="001A2B0B" w:rsidRPr="001E4538">
          <w:rPr>
            <w:rStyle w:val="Hyperlink"/>
            <w:rFonts w:hint="eastAsia"/>
            <w:noProof/>
            <w:rtl/>
            <w:lang w:bidi="ar-AE"/>
          </w:rPr>
          <w:t>اثنين</w:t>
        </w:r>
        <w:r w:rsidR="001A2B0B" w:rsidRPr="001E4538">
          <w:rPr>
            <w:rStyle w:val="Hyperlink"/>
            <w:noProof/>
            <w:rtl/>
            <w:lang w:bidi="ar-AE"/>
          </w:rPr>
          <w:t xml:space="preserve"> </w:t>
        </w:r>
        <w:r w:rsidR="001A2B0B" w:rsidRPr="001E4538">
          <w:rPr>
            <w:rStyle w:val="Hyperlink"/>
            <w:rFonts w:hint="eastAsia"/>
            <w:noProof/>
            <w:rtl/>
            <w:lang w:bidi="ar-AE"/>
          </w:rPr>
          <w:t>دونَ</w:t>
        </w:r>
        <w:r w:rsidR="001A2B0B" w:rsidRPr="001E4538">
          <w:rPr>
            <w:rStyle w:val="Hyperlink"/>
            <w:noProof/>
            <w:rtl/>
            <w:lang w:bidi="ar-AE"/>
          </w:rPr>
          <w:t xml:space="preserve"> </w:t>
        </w:r>
        <w:r w:rsidR="001A2B0B" w:rsidRPr="001E4538">
          <w:rPr>
            <w:rStyle w:val="Hyperlink"/>
            <w:rFonts w:hint="eastAsia"/>
            <w:noProof/>
            <w:rtl/>
            <w:lang w:bidi="ar-AE"/>
          </w:rPr>
          <w:t>الثالث</w:t>
        </w:r>
        <w:r w:rsidR="001A2B0B" w:rsidRPr="001E4538">
          <w:rPr>
            <w:rStyle w:val="Hyperlink"/>
            <w:noProof/>
            <w:rtl/>
            <w:lang w:bidi="ar-AE"/>
          </w:rPr>
          <w:t xml:space="preserve"> </w:t>
        </w:r>
        <w:r w:rsidR="001A2B0B" w:rsidRPr="001E4538">
          <w:rPr>
            <w:rStyle w:val="Hyperlink"/>
            <w:rFonts w:hint="eastAsia"/>
            <w:noProof/>
            <w:rtl/>
            <w:lang w:bidi="ar-AE"/>
          </w:rPr>
          <w:t>بغير</w:t>
        </w:r>
        <w:r w:rsidR="001A2B0B" w:rsidRPr="001E4538">
          <w:rPr>
            <w:rStyle w:val="Hyperlink"/>
            <w:noProof/>
            <w:rtl/>
            <w:lang w:bidi="ar-AE"/>
          </w:rPr>
          <w:t xml:space="preserve"> </w:t>
        </w:r>
        <w:r w:rsidR="001A2B0B" w:rsidRPr="001E4538">
          <w:rPr>
            <w:rStyle w:val="Hyperlink"/>
            <w:rFonts w:hint="eastAsia"/>
            <w:noProof/>
            <w:rtl/>
            <w:lang w:bidi="ar-AE"/>
          </w:rPr>
          <w:t>إذنه</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لحاجةٍ</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تحدثا</w:t>
        </w:r>
        <w:r w:rsidR="001A2B0B" w:rsidRPr="001E4538">
          <w:rPr>
            <w:rStyle w:val="Hyperlink"/>
            <w:noProof/>
            <w:rtl/>
            <w:lang w:bidi="ar-AE"/>
          </w:rPr>
          <w:t xml:space="preserve"> </w:t>
        </w:r>
        <w:r w:rsidR="001A2B0B" w:rsidRPr="001E4538">
          <w:rPr>
            <w:rStyle w:val="Hyperlink"/>
            <w:rFonts w:hint="eastAsia"/>
            <w:noProof/>
            <w:rtl/>
            <w:lang w:bidi="ar-AE"/>
          </w:rPr>
          <w:t>بلسانٍ</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يفهمه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نجوا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نفر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حضور</w:t>
        </w:r>
        <w:r w:rsidR="001A2B0B" w:rsidRPr="001E4538">
          <w:rPr>
            <w:rStyle w:val="Hyperlink"/>
            <w:noProof/>
            <w:rtl/>
            <w:lang w:bidi="ar-AE"/>
          </w:rPr>
          <w:t xml:space="preserve"> </w:t>
        </w:r>
        <w:r w:rsidR="001A2B0B" w:rsidRPr="001E4538">
          <w:rPr>
            <w:rStyle w:val="Hyperlink"/>
            <w:rFonts w:hint="eastAsia"/>
            <w:noProof/>
            <w:rtl/>
            <w:lang w:bidi="ar-AE"/>
          </w:rPr>
          <w:t>سوم</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اجازه‌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جز</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ضرورت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نجوا</w:t>
        </w:r>
        <w:r w:rsidR="001A2B0B" w:rsidRPr="001E4538">
          <w:rPr>
            <w:rStyle w:val="Hyperlink"/>
            <w:noProof/>
            <w:rtl/>
            <w:lang w:bidi="ar-AE"/>
          </w:rPr>
          <w:t xml:space="preserve"> </w:t>
        </w:r>
        <w:r w:rsidR="001A2B0B" w:rsidRPr="001E4538">
          <w:rPr>
            <w:rStyle w:val="Hyperlink"/>
            <w:rFonts w:hint="eastAsia"/>
            <w:noProof/>
            <w:rtl/>
            <w:lang w:bidi="ar-AE"/>
          </w:rPr>
          <w:t>چن</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نفر</w:t>
        </w:r>
        <w:r w:rsidR="001A2B0B" w:rsidRPr="001E4538">
          <w:rPr>
            <w:rStyle w:val="Hyperlink"/>
            <w:noProof/>
            <w:rtl/>
            <w:lang w:bidi="ar-AE"/>
          </w:rPr>
          <w:t xml:space="preserve"> </w:t>
        </w:r>
        <w:r w:rsidR="001A2B0B" w:rsidRPr="001E4538">
          <w:rPr>
            <w:rStyle w:val="Hyperlink"/>
            <w:rFonts w:hint="eastAsia"/>
            <w:noProof/>
            <w:rtl/>
            <w:lang w:bidi="ar-AE"/>
          </w:rPr>
          <w:t>پنهان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حرف</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بزنند</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سوم</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نشنود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زبان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صحبت</w:t>
        </w:r>
        <w:r w:rsidR="001A2B0B" w:rsidRPr="001E4538">
          <w:rPr>
            <w:rStyle w:val="Hyperlink"/>
            <w:noProof/>
            <w:rtl/>
            <w:lang w:bidi="ar-AE"/>
          </w:rPr>
          <w:t xml:space="preserve"> </w:t>
        </w:r>
        <w:r w:rsidR="001A2B0B" w:rsidRPr="001E4538">
          <w:rPr>
            <w:rStyle w:val="Hyperlink"/>
            <w:rFonts w:hint="eastAsia"/>
            <w:noProof/>
            <w:rtl/>
            <w:lang w:bidi="ar-AE"/>
          </w:rPr>
          <w:t>کنند</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سوم</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نفهمد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6" w:history="1">
        <w:r w:rsidR="001A2B0B" w:rsidRPr="001E4538">
          <w:rPr>
            <w:rStyle w:val="Hyperlink"/>
            <w:noProof/>
            <w:rtl/>
            <w:lang w:bidi="ar-AE"/>
          </w:rPr>
          <w:t xml:space="preserve">282-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تعذيب</w:t>
        </w:r>
        <w:r w:rsidR="001A2B0B" w:rsidRPr="001E4538">
          <w:rPr>
            <w:rStyle w:val="Hyperlink"/>
            <w:noProof/>
            <w:rtl/>
            <w:lang w:bidi="ar-AE"/>
          </w:rPr>
          <w:t xml:space="preserve"> </w:t>
        </w:r>
        <w:r w:rsidR="001A2B0B" w:rsidRPr="001E4538">
          <w:rPr>
            <w:rStyle w:val="Hyperlink"/>
            <w:rFonts w:hint="eastAsia"/>
            <w:noProof/>
            <w:rtl/>
            <w:lang w:bidi="ar-AE"/>
          </w:rPr>
          <w:t>العَبْد</w:t>
        </w:r>
        <w:r w:rsidR="001A2B0B" w:rsidRPr="001E4538">
          <w:rPr>
            <w:rStyle w:val="Hyperlink"/>
            <w:noProof/>
            <w:rtl/>
            <w:lang w:bidi="ar-AE"/>
          </w:rPr>
          <w:t xml:space="preserve"> </w:t>
        </w:r>
        <w:r w:rsidR="001A2B0B" w:rsidRPr="001E4538">
          <w:rPr>
            <w:rStyle w:val="Hyperlink"/>
            <w:rFonts w:hint="eastAsia"/>
            <w:noProof/>
            <w:rtl/>
            <w:lang w:bidi="ar-AE"/>
          </w:rPr>
          <w:t>والدابة</w:t>
        </w:r>
        <w:r w:rsidR="001A2B0B" w:rsidRPr="001E4538">
          <w:rPr>
            <w:rStyle w:val="Hyperlink"/>
            <w:noProof/>
            <w:rtl/>
            <w:lang w:bidi="ar-AE"/>
          </w:rPr>
          <w:t xml:space="preserve"> </w:t>
        </w:r>
        <w:r w:rsidR="001A2B0B" w:rsidRPr="001E4538">
          <w:rPr>
            <w:rStyle w:val="Hyperlink"/>
            <w:rFonts w:hint="eastAsia"/>
            <w:noProof/>
            <w:rtl/>
            <w:lang w:bidi="ar-AE"/>
          </w:rPr>
          <w:t>والـمرأة</w:t>
        </w:r>
        <w:r w:rsidR="001A2B0B" w:rsidRPr="001E4538">
          <w:rPr>
            <w:rStyle w:val="Hyperlink"/>
            <w:noProof/>
            <w:rtl/>
            <w:lang w:bidi="ar-AE"/>
          </w:rPr>
          <w:t xml:space="preserve"> </w:t>
        </w:r>
        <w:r w:rsidR="001A2B0B" w:rsidRPr="001E4538">
          <w:rPr>
            <w:rStyle w:val="Hyperlink"/>
            <w:rFonts w:hint="eastAsia"/>
            <w:noProof/>
            <w:rtl/>
            <w:lang w:bidi="ar-AE"/>
          </w:rPr>
          <w:t>والولد</w:t>
        </w:r>
        <w:r w:rsidR="001A2B0B" w:rsidRPr="001E4538">
          <w:rPr>
            <w:rStyle w:val="Hyperlink"/>
            <w:noProof/>
            <w:rtl/>
            <w:lang w:bidi="ar-AE"/>
          </w:rPr>
          <w:t xml:space="preserve"> </w:t>
        </w:r>
        <w:r w:rsidR="001A2B0B" w:rsidRPr="001E4538">
          <w:rPr>
            <w:rStyle w:val="Hyperlink"/>
            <w:rFonts w:hint="eastAsia"/>
            <w:noProof/>
            <w:rtl/>
            <w:lang w:bidi="ar-AE"/>
          </w:rPr>
          <w:t>بغير</w:t>
        </w:r>
        <w:r w:rsidR="001A2B0B" w:rsidRPr="001E4538">
          <w:rPr>
            <w:rStyle w:val="Hyperlink"/>
            <w:noProof/>
            <w:rtl/>
            <w:lang w:bidi="ar-AE"/>
          </w:rPr>
          <w:t xml:space="preserve"> </w:t>
        </w:r>
        <w:r w:rsidR="001A2B0B" w:rsidRPr="001E4538">
          <w:rPr>
            <w:rStyle w:val="Hyperlink"/>
            <w:rFonts w:hint="eastAsia"/>
            <w:noProof/>
            <w:rtl/>
            <w:lang w:bidi="ar-AE"/>
          </w:rPr>
          <w:t>سبب</w:t>
        </w:r>
        <w:r w:rsidR="001A2B0B" w:rsidRPr="001E4538">
          <w:rPr>
            <w:rStyle w:val="Hyperlink"/>
            <w:noProof/>
            <w:rtl/>
            <w:lang w:bidi="ar-AE"/>
          </w:rPr>
          <w:t xml:space="preserve"> </w:t>
        </w:r>
        <w:r w:rsidR="001A2B0B" w:rsidRPr="001E4538">
          <w:rPr>
            <w:rStyle w:val="Hyperlink"/>
            <w:rFonts w:hint="eastAsia"/>
            <w:noProof/>
            <w:rtl/>
            <w:lang w:bidi="ar-AE"/>
          </w:rPr>
          <w:t>شرعي</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زائد</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قدر</w:t>
        </w:r>
        <w:r w:rsidR="001A2B0B" w:rsidRPr="001E4538">
          <w:rPr>
            <w:rStyle w:val="Hyperlink"/>
            <w:noProof/>
            <w:rtl/>
            <w:lang w:bidi="ar-AE"/>
          </w:rPr>
          <w:t xml:space="preserve"> </w:t>
        </w:r>
        <w:r w:rsidR="001A2B0B" w:rsidRPr="001E4538">
          <w:rPr>
            <w:rStyle w:val="Hyperlink"/>
            <w:rFonts w:hint="eastAsia"/>
            <w:noProof/>
            <w:rtl/>
            <w:lang w:bidi="ar-AE"/>
          </w:rPr>
          <w:t>الأدب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شکنجه‌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وان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فرزند</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جهت</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زدن</w:t>
        </w:r>
        <w:r w:rsidR="001A2B0B" w:rsidRPr="001E4538">
          <w:rPr>
            <w:rStyle w:val="Hyperlink"/>
            <w:noProof/>
            <w:rtl/>
            <w:lang w:bidi="ar-AE"/>
          </w:rPr>
          <w:t xml:space="preserve"> </w:t>
        </w:r>
        <w:r w:rsidR="001A2B0B" w:rsidRPr="001E4538">
          <w:rPr>
            <w:rStyle w:val="Hyperlink"/>
            <w:rFonts w:hint="eastAsia"/>
            <w:noProof/>
            <w:rtl/>
            <w:lang w:bidi="ar-AE"/>
          </w:rPr>
          <w:t>خارج</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حد</w:t>
        </w:r>
        <w:r w:rsidR="001A2B0B" w:rsidRPr="001E4538">
          <w:rPr>
            <w:rStyle w:val="Hyperlink"/>
            <w:noProof/>
            <w:rtl/>
            <w:lang w:bidi="ar-AE"/>
          </w:rPr>
          <w:t xml:space="preserve"> </w:t>
        </w:r>
        <w:r w:rsidR="001A2B0B" w:rsidRPr="001E4538">
          <w:rPr>
            <w:rStyle w:val="Hyperlink"/>
            <w:rFonts w:hint="eastAsia"/>
            <w:noProof/>
            <w:rtl/>
            <w:lang w:bidi="ar-AE"/>
          </w:rPr>
          <w:t>تأد</w:t>
        </w:r>
        <w:r w:rsidR="001A2B0B" w:rsidRPr="001E4538">
          <w:rPr>
            <w:rStyle w:val="Hyperlink"/>
            <w:rFonts w:hint="cs"/>
            <w:noProof/>
            <w:rtl/>
            <w:lang w:bidi="ar-AE"/>
          </w:rPr>
          <w:t>ی</w:t>
        </w:r>
        <w:r w:rsidR="001A2B0B" w:rsidRPr="001E4538">
          <w:rPr>
            <w:rStyle w:val="Hyperlink"/>
            <w:rFonts w:hint="eastAsia"/>
            <w:noProof/>
            <w:rtl/>
            <w:lang w:bidi="ar-AE"/>
          </w:rPr>
          <w:t>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357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8" w:history="1">
        <w:r w:rsidR="001A2B0B" w:rsidRPr="001E4538">
          <w:rPr>
            <w:rStyle w:val="Hyperlink"/>
            <w:noProof/>
            <w:rtl/>
            <w:lang w:bidi="ar-AE"/>
          </w:rPr>
          <w:t xml:space="preserve">283-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التعذيب</w:t>
        </w:r>
        <w:r w:rsidR="001A2B0B" w:rsidRPr="001E4538">
          <w:rPr>
            <w:rStyle w:val="Hyperlink"/>
            <w:noProof/>
            <w:rtl/>
            <w:lang w:bidi="ar-AE"/>
          </w:rPr>
          <w:t xml:space="preserve"> </w:t>
        </w:r>
        <w:r w:rsidR="001A2B0B" w:rsidRPr="001E4538">
          <w:rPr>
            <w:rStyle w:val="Hyperlink"/>
            <w:rFonts w:hint="eastAsia"/>
            <w:noProof/>
            <w:rtl/>
            <w:lang w:bidi="ar-AE"/>
          </w:rPr>
          <w:t>بالنارفي</w:t>
        </w:r>
        <w:r w:rsidR="001A2B0B" w:rsidRPr="001E4538">
          <w:rPr>
            <w:rStyle w:val="Hyperlink"/>
            <w:noProof/>
            <w:rtl/>
            <w:lang w:bidi="ar-AE"/>
          </w:rPr>
          <w:t xml:space="preserve"> </w:t>
        </w:r>
        <w:r w:rsidR="001A2B0B" w:rsidRPr="001E4538">
          <w:rPr>
            <w:rStyle w:val="Hyperlink"/>
            <w:rFonts w:hint="eastAsia"/>
            <w:noProof/>
            <w:rtl/>
            <w:lang w:bidi="ar-AE"/>
          </w:rPr>
          <w:t>كل</w:t>
        </w:r>
        <w:r w:rsidR="001A2B0B" w:rsidRPr="001E4538">
          <w:rPr>
            <w:rStyle w:val="Hyperlink"/>
            <w:noProof/>
            <w:rtl/>
            <w:lang w:bidi="ar-AE"/>
          </w:rPr>
          <w:t xml:space="preserve"> </w:t>
        </w:r>
        <w:r w:rsidR="001A2B0B" w:rsidRPr="001E4538">
          <w:rPr>
            <w:rStyle w:val="Hyperlink"/>
            <w:rFonts w:hint="eastAsia"/>
            <w:noProof/>
            <w:rtl/>
            <w:lang w:bidi="ar-AE"/>
          </w:rPr>
          <w:t>حيوان</w:t>
        </w:r>
        <w:r w:rsidR="001A2B0B" w:rsidRPr="001E4538">
          <w:rPr>
            <w:rStyle w:val="Hyperlink"/>
            <w:noProof/>
            <w:rtl/>
            <w:lang w:bidi="ar-AE"/>
          </w:rPr>
          <w:t xml:space="preserve"> </w:t>
        </w:r>
        <w:r w:rsidR="001A2B0B" w:rsidRPr="001E4538">
          <w:rPr>
            <w:rStyle w:val="Hyperlink"/>
            <w:rFonts w:hint="eastAsia"/>
            <w:noProof/>
            <w:rtl/>
            <w:lang w:bidi="ar-AE"/>
          </w:rPr>
          <w:t>حتى</w:t>
        </w:r>
        <w:r w:rsidR="001A2B0B" w:rsidRPr="001E4538">
          <w:rPr>
            <w:rStyle w:val="Hyperlink"/>
            <w:noProof/>
            <w:rtl/>
            <w:lang w:bidi="ar-AE"/>
          </w:rPr>
          <w:t xml:space="preserve"> </w:t>
        </w:r>
        <w:r w:rsidR="001A2B0B" w:rsidRPr="001E4538">
          <w:rPr>
            <w:rStyle w:val="Hyperlink"/>
            <w:rFonts w:hint="eastAsia"/>
            <w:noProof/>
            <w:rtl/>
            <w:lang w:bidi="ar-AE"/>
          </w:rPr>
          <w:t>النملة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4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شکنجه‌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وان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آتش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حت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مورچه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Toc442122749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0" w:history="1">
        <w:r w:rsidR="001A2B0B" w:rsidRPr="001E4538">
          <w:rPr>
            <w:rStyle w:val="Hyperlink"/>
            <w:noProof/>
            <w:rtl/>
            <w:lang w:bidi="ar-AE"/>
          </w:rPr>
          <w:t xml:space="preserve">284-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مطل</w:t>
        </w:r>
        <w:r w:rsidR="001A2B0B" w:rsidRPr="001E4538">
          <w:rPr>
            <w:rStyle w:val="Hyperlink"/>
            <w:noProof/>
            <w:rtl/>
            <w:lang w:bidi="ar-AE"/>
          </w:rPr>
          <w:t xml:space="preserve"> </w:t>
        </w:r>
        <w:r w:rsidR="001A2B0B" w:rsidRPr="001E4538">
          <w:rPr>
            <w:rStyle w:val="Hyperlink"/>
            <w:rFonts w:hint="eastAsia"/>
            <w:noProof/>
            <w:rtl/>
            <w:lang w:bidi="ar-AE"/>
          </w:rPr>
          <w:t>الغني</w:t>
        </w:r>
        <w:r w:rsidR="001A2B0B" w:rsidRPr="001E4538">
          <w:rPr>
            <w:rStyle w:val="Hyperlink"/>
            <w:noProof/>
            <w:rtl/>
            <w:lang w:bidi="ar-AE"/>
          </w:rPr>
          <w:t xml:space="preserve"> </w:t>
        </w:r>
        <w:r w:rsidR="001A2B0B" w:rsidRPr="001E4538">
          <w:rPr>
            <w:rStyle w:val="Hyperlink"/>
            <w:rFonts w:hint="eastAsia"/>
            <w:noProof/>
            <w:rtl/>
            <w:lang w:bidi="ar-AE"/>
          </w:rPr>
          <w:t>بحقّ</w:t>
        </w:r>
        <w:r w:rsidR="001A2B0B" w:rsidRPr="001E4538">
          <w:rPr>
            <w:rStyle w:val="Hyperlink"/>
            <w:noProof/>
            <w:rtl/>
            <w:lang w:bidi="ar-AE"/>
          </w:rPr>
          <w:t xml:space="preserve"> </w:t>
        </w:r>
        <w:r w:rsidR="001A2B0B" w:rsidRPr="001E4538">
          <w:rPr>
            <w:rStyle w:val="Hyperlink"/>
            <w:rFonts w:hint="eastAsia"/>
            <w:noProof/>
            <w:rtl/>
            <w:lang w:bidi="ar-AE"/>
          </w:rPr>
          <w:t>طلبه</w:t>
        </w:r>
        <w:r w:rsidR="001A2B0B" w:rsidRPr="001E4538">
          <w:rPr>
            <w:rStyle w:val="Hyperlink"/>
            <w:noProof/>
            <w:rtl/>
            <w:lang w:bidi="ar-AE"/>
          </w:rPr>
          <w:t xml:space="preserve"> </w:t>
        </w:r>
        <w:r w:rsidR="001A2B0B" w:rsidRPr="001E4538">
          <w:rPr>
            <w:rStyle w:val="Hyperlink"/>
            <w:rFonts w:hint="eastAsia"/>
            <w:noProof/>
            <w:rtl/>
            <w:lang w:bidi="ar-AE"/>
          </w:rPr>
          <w:t>صاحبه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تأخ</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ثروتمند</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بازپرداخت</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ادا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رس</w:t>
        </w:r>
        <w:r w:rsidR="001A2B0B" w:rsidRPr="001E4538">
          <w:rPr>
            <w:rStyle w:val="Hyperlink"/>
            <w:rFonts w:hint="cs"/>
            <w:noProof/>
            <w:rtl/>
            <w:lang w:bidi="ar-AE"/>
          </w:rPr>
          <w:t>ی</w:t>
        </w:r>
        <w:r w:rsidR="001A2B0B" w:rsidRPr="001E4538">
          <w:rPr>
            <w:rStyle w:val="Hyperlink"/>
            <w:rFonts w:hint="eastAsia"/>
            <w:noProof/>
            <w:rtl/>
            <w:lang w:bidi="ar-AE"/>
          </w:rPr>
          <w:t>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صاحبش</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طلب</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کند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2" w:history="1">
        <w:r w:rsidR="001A2B0B" w:rsidRPr="001E4538">
          <w:rPr>
            <w:rStyle w:val="Hyperlink"/>
            <w:noProof/>
            <w:rtl/>
            <w:lang w:bidi="ar-AE"/>
          </w:rPr>
          <w:t xml:space="preserve">285-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عود</w:t>
        </w:r>
        <w:r w:rsidR="001A2B0B" w:rsidRPr="001E4538">
          <w:rPr>
            <w:rStyle w:val="Hyperlink"/>
            <w:noProof/>
            <w:rtl/>
            <w:lang w:bidi="ar-AE"/>
          </w:rPr>
          <w:t xml:space="preserve"> </w:t>
        </w:r>
        <w:r w:rsidR="001A2B0B" w:rsidRPr="001E4538">
          <w:rPr>
            <w:rStyle w:val="Hyperlink"/>
            <w:rFonts w:hint="eastAsia"/>
            <w:noProof/>
            <w:rtl/>
            <w:lang w:bidi="ar-AE"/>
          </w:rPr>
          <w:t>الإِنسان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هبة</w:t>
        </w:r>
        <w:r w:rsidR="001A2B0B" w:rsidRPr="001E4538">
          <w:rPr>
            <w:rStyle w:val="Hyperlink"/>
            <w:noProof/>
            <w:rtl/>
            <w:lang w:bidi="ar-AE"/>
          </w:rPr>
          <w:t xml:space="preserve"> </w:t>
        </w:r>
        <w:r w:rsidR="001A2B0B" w:rsidRPr="001E4538">
          <w:rPr>
            <w:rStyle w:val="Hyperlink"/>
            <w:rFonts w:hint="eastAsia"/>
            <w:noProof/>
            <w:rtl/>
            <w:lang w:bidi="ar-AE"/>
          </w:rPr>
          <w:t>لم</w:t>
        </w:r>
        <w:r w:rsidR="001A2B0B" w:rsidRPr="001E4538">
          <w:rPr>
            <w:rStyle w:val="Hyperlink"/>
            <w:noProof/>
            <w:rtl/>
            <w:lang w:bidi="ar-AE"/>
          </w:rPr>
          <w:t xml:space="preserve"> </w:t>
        </w:r>
        <w:r w:rsidR="001A2B0B" w:rsidRPr="001E4538">
          <w:rPr>
            <w:rStyle w:val="Hyperlink"/>
            <w:rFonts w:hint="eastAsia"/>
            <w:noProof/>
            <w:rtl/>
            <w:lang w:bidi="ar-AE"/>
          </w:rPr>
          <w:t>يسلمها</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الـموهوب</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وفي</w:t>
        </w:r>
        <w:r w:rsidR="001A2B0B" w:rsidRPr="001E4538">
          <w:rPr>
            <w:rStyle w:val="Hyperlink"/>
            <w:noProof/>
            <w:rtl/>
            <w:lang w:bidi="ar-AE"/>
          </w:rPr>
          <w:t xml:space="preserve"> </w:t>
        </w:r>
        <w:r w:rsidR="001A2B0B" w:rsidRPr="001E4538">
          <w:rPr>
            <w:rStyle w:val="Hyperlink"/>
            <w:rFonts w:hint="eastAsia"/>
            <w:noProof/>
            <w:rtl/>
            <w:lang w:bidi="ar-AE"/>
          </w:rPr>
          <w:t>هبة</w:t>
        </w:r>
        <w:r w:rsidR="001A2B0B" w:rsidRPr="001E4538">
          <w:rPr>
            <w:rStyle w:val="Hyperlink"/>
            <w:noProof/>
            <w:rtl/>
            <w:lang w:bidi="ar-AE"/>
          </w:rPr>
          <w:t xml:space="preserve"> </w:t>
        </w:r>
        <w:r w:rsidR="001A2B0B" w:rsidRPr="001E4538">
          <w:rPr>
            <w:rStyle w:val="Hyperlink"/>
            <w:rFonts w:hint="eastAsia"/>
            <w:noProof/>
            <w:rtl/>
            <w:lang w:bidi="ar-AE"/>
          </w:rPr>
          <w:t>وهبها</w:t>
        </w:r>
        <w:r w:rsidR="001A2B0B" w:rsidRPr="001E4538">
          <w:rPr>
            <w:rStyle w:val="Hyperlink"/>
            <w:noProof/>
            <w:rtl/>
            <w:lang w:bidi="ar-AE"/>
          </w:rPr>
          <w:t xml:space="preserve"> </w:t>
        </w:r>
        <w:r w:rsidR="001A2B0B" w:rsidRPr="001E4538">
          <w:rPr>
            <w:rStyle w:val="Hyperlink"/>
            <w:rFonts w:hint="eastAsia"/>
            <w:noProof/>
            <w:rtl/>
            <w:lang w:bidi="ar-AE"/>
          </w:rPr>
          <w:t>لولده</w:t>
        </w:r>
        <w:r w:rsidR="001A2B0B" w:rsidRPr="001E4538">
          <w:rPr>
            <w:rStyle w:val="Hyperlink"/>
            <w:noProof/>
            <w:rtl/>
            <w:lang w:bidi="ar-AE"/>
          </w:rPr>
          <w:t xml:space="preserve"> </w:t>
        </w:r>
        <w:r w:rsidR="001A2B0B" w:rsidRPr="001E4538">
          <w:rPr>
            <w:rStyle w:val="Hyperlink"/>
            <w:rFonts w:hint="eastAsia"/>
            <w:noProof/>
            <w:rtl/>
            <w:lang w:bidi="ar-AE"/>
          </w:rPr>
          <w:t>وسلمها</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يسلمها</w:t>
        </w:r>
        <w:r w:rsidR="001A2B0B" w:rsidRPr="001E4538">
          <w:rPr>
            <w:rStyle w:val="Hyperlink"/>
            <w:noProof/>
            <w:rtl/>
            <w:lang w:bidi="ar-AE"/>
          </w:rPr>
          <w:t xml:space="preserve"> </w:t>
        </w:r>
        <w:r w:rsidR="001A2B0B" w:rsidRPr="001E4538">
          <w:rPr>
            <w:rStyle w:val="Hyperlink"/>
            <w:rFonts w:hint="eastAsia"/>
            <w:noProof/>
            <w:rtl/>
            <w:lang w:bidi="ar-AE"/>
          </w:rPr>
          <w:t>وكراهية</w:t>
        </w:r>
        <w:r w:rsidR="001A2B0B" w:rsidRPr="001E4538">
          <w:rPr>
            <w:rStyle w:val="Hyperlink"/>
            <w:noProof/>
            <w:rtl/>
            <w:lang w:bidi="ar-AE"/>
          </w:rPr>
          <w:t xml:space="preserve"> </w:t>
        </w:r>
        <w:r w:rsidR="001A2B0B" w:rsidRPr="001E4538">
          <w:rPr>
            <w:rStyle w:val="Hyperlink"/>
            <w:rFonts w:hint="eastAsia"/>
            <w:noProof/>
            <w:rtl/>
            <w:lang w:bidi="ar-AE"/>
          </w:rPr>
          <w:t>شرائه</w:t>
        </w:r>
        <w:r w:rsidR="001A2B0B" w:rsidRPr="001E4538">
          <w:rPr>
            <w:rStyle w:val="Hyperlink"/>
            <w:noProof/>
            <w:rtl/>
            <w:lang w:bidi="ar-AE"/>
          </w:rPr>
          <w:t xml:space="preserve"> </w:t>
        </w:r>
        <w:r w:rsidR="001A2B0B" w:rsidRPr="001E4538">
          <w:rPr>
            <w:rStyle w:val="Hyperlink"/>
            <w:rFonts w:hint="eastAsia"/>
            <w:noProof/>
            <w:rtl/>
            <w:lang w:bidi="ar-AE"/>
          </w:rPr>
          <w:t>شيئاً</w:t>
        </w:r>
        <w:r w:rsidR="001A2B0B" w:rsidRPr="001E4538">
          <w:rPr>
            <w:rStyle w:val="Hyperlink"/>
            <w:noProof/>
            <w:rtl/>
            <w:lang w:bidi="ar-AE"/>
          </w:rPr>
          <w:t xml:space="preserve"> </w:t>
        </w:r>
        <w:r w:rsidR="001A2B0B" w:rsidRPr="001E4538">
          <w:rPr>
            <w:rStyle w:val="Hyperlink"/>
            <w:rFonts w:hint="eastAsia"/>
            <w:noProof/>
            <w:rtl/>
            <w:lang w:bidi="ar-AE"/>
          </w:rPr>
          <w:t>تصدق</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الذي</w:t>
        </w:r>
        <w:r w:rsidR="001A2B0B" w:rsidRPr="001E4538">
          <w:rPr>
            <w:rStyle w:val="Hyperlink"/>
            <w:noProof/>
            <w:rtl/>
            <w:lang w:bidi="ar-AE"/>
          </w:rPr>
          <w:t xml:space="preserve"> </w:t>
        </w:r>
        <w:r w:rsidR="001A2B0B" w:rsidRPr="001E4538">
          <w:rPr>
            <w:rStyle w:val="Hyperlink"/>
            <w:rFonts w:hint="eastAsia"/>
            <w:noProof/>
            <w:rtl/>
            <w:lang w:bidi="ar-AE"/>
          </w:rPr>
          <w:t>تصدق</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أخرجه</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زكاة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كفارة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sidRPr="001E4538">
          <w:rPr>
            <w:rStyle w:val="Hyperlink"/>
            <w:noProof/>
            <w:rtl/>
            <w:lang w:bidi="ar-AE"/>
          </w:rPr>
          <w:t xml:space="preserve"> </w:t>
        </w:r>
        <w:r w:rsidR="001A2B0B" w:rsidRPr="001E4538">
          <w:rPr>
            <w:rStyle w:val="Hyperlink"/>
            <w:rFonts w:hint="eastAsia"/>
            <w:noProof/>
            <w:rtl/>
            <w:lang w:bidi="ar-AE"/>
          </w:rPr>
          <w:t>ولا</w:t>
        </w:r>
        <w:r w:rsidR="001A2B0B" w:rsidRPr="001E4538">
          <w:rPr>
            <w:rStyle w:val="Hyperlink"/>
            <w:noProof/>
            <w:rtl/>
            <w:lang w:bidi="ar-AE"/>
          </w:rPr>
          <w:t xml:space="preserve"> </w:t>
        </w:r>
        <w:r w:rsidR="001A2B0B" w:rsidRPr="001E4538">
          <w:rPr>
            <w:rStyle w:val="Hyperlink"/>
            <w:rFonts w:hint="eastAsia"/>
            <w:noProof/>
            <w:rtl/>
            <w:lang w:bidi="ar-AE"/>
          </w:rPr>
          <w:t>بأس</w:t>
        </w:r>
        <w:r w:rsidR="001A2B0B" w:rsidRPr="001E4538">
          <w:rPr>
            <w:rStyle w:val="Hyperlink"/>
            <w:noProof/>
            <w:rtl/>
            <w:lang w:bidi="ar-AE"/>
          </w:rPr>
          <w:t xml:space="preserve"> </w:t>
        </w:r>
        <w:r w:rsidR="001A2B0B" w:rsidRPr="001E4538">
          <w:rPr>
            <w:rStyle w:val="Hyperlink"/>
            <w:rFonts w:hint="eastAsia"/>
            <w:noProof/>
            <w:rtl/>
            <w:lang w:bidi="ar-AE"/>
          </w:rPr>
          <w:t>بشرائه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آخر</w:t>
        </w:r>
        <w:r w:rsidR="001A2B0B" w:rsidRPr="001E4538">
          <w:rPr>
            <w:rStyle w:val="Hyperlink"/>
            <w:noProof/>
            <w:rtl/>
            <w:lang w:bidi="ar-AE"/>
          </w:rPr>
          <w:t xml:space="preserve"> </w:t>
        </w:r>
        <w:r w:rsidR="001A2B0B" w:rsidRPr="001E4538">
          <w:rPr>
            <w:rStyle w:val="Hyperlink"/>
            <w:rFonts w:hint="eastAsia"/>
            <w:noProof/>
            <w:rtl/>
            <w:lang w:bidi="ar-AE"/>
          </w:rPr>
          <w:t>قد</w:t>
        </w:r>
        <w:r w:rsidR="001A2B0B" w:rsidRPr="001E4538">
          <w:rPr>
            <w:rStyle w:val="Hyperlink"/>
            <w:noProof/>
            <w:rtl/>
            <w:lang w:bidi="ar-AE"/>
          </w:rPr>
          <w:t xml:space="preserve"> </w:t>
        </w:r>
        <w:r w:rsidR="001A2B0B" w:rsidRPr="001E4538">
          <w:rPr>
            <w:rStyle w:val="Hyperlink"/>
            <w:rFonts w:hint="eastAsia"/>
            <w:noProof/>
            <w:rtl/>
            <w:lang w:bidi="ar-AE"/>
          </w:rPr>
          <w:t>انتقل</w:t>
        </w:r>
        <w:r w:rsidR="001A2B0B" w:rsidRPr="001E4538">
          <w:rPr>
            <w:rStyle w:val="Hyperlink"/>
            <w:noProof/>
            <w:rtl/>
            <w:lang w:bidi="ar-AE"/>
          </w:rPr>
          <w:t xml:space="preserve"> </w:t>
        </w:r>
        <w:r w:rsidR="001A2B0B" w:rsidRPr="001E4538">
          <w:rPr>
            <w:rStyle w:val="Hyperlink"/>
            <w:rFonts w:hint="eastAsia"/>
            <w:noProof/>
            <w:rtl/>
            <w:lang w:bidi="ar-AE"/>
          </w:rPr>
          <w:t>إليه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پش</w:t>
        </w:r>
        <w:r w:rsidR="001A2B0B" w:rsidRPr="001E4538">
          <w:rPr>
            <w:rStyle w:val="Hyperlink"/>
            <w:rFonts w:hint="cs"/>
            <w:noProof/>
            <w:rtl/>
            <w:lang w:bidi="ar-AE"/>
          </w:rPr>
          <w:t>ی</w:t>
        </w:r>
        <w:r w:rsidR="001A2B0B" w:rsidRPr="001E4538">
          <w:rPr>
            <w:rStyle w:val="Hyperlink"/>
            <w:rFonts w:hint="eastAsia"/>
            <w:noProof/>
            <w:rtl/>
            <w:lang w:bidi="ar-AE"/>
          </w:rPr>
          <w:t>مان</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بخشش</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هنوز</w:t>
        </w:r>
        <w:r w:rsidR="001A2B0B" w:rsidRPr="001E4538">
          <w:rPr>
            <w:rStyle w:val="Hyperlink"/>
            <w:noProof/>
            <w:rtl/>
            <w:lang w:bidi="ar-AE"/>
          </w:rPr>
          <w:t xml:space="preserve"> </w:t>
        </w:r>
        <w:r w:rsidR="001A2B0B" w:rsidRPr="001E4538">
          <w:rPr>
            <w:rStyle w:val="Hyperlink"/>
            <w:rFonts w:hint="eastAsia"/>
            <w:noProof/>
            <w:rtl/>
            <w:lang w:bidi="ar-AE"/>
          </w:rPr>
          <w:t>تسل</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طرف</w:t>
        </w:r>
        <w:r w:rsidR="001A2B0B" w:rsidRPr="001E4538">
          <w:rPr>
            <w:rStyle w:val="Hyperlink"/>
            <w:noProof/>
            <w:rtl/>
            <w:lang w:bidi="ar-AE"/>
          </w:rPr>
          <w:t xml:space="preserve"> </w:t>
        </w:r>
        <w:r w:rsidR="001A2B0B" w:rsidRPr="001E4538">
          <w:rPr>
            <w:rStyle w:val="Hyperlink"/>
            <w:rFonts w:hint="eastAsia"/>
            <w:noProof/>
            <w:rtl/>
            <w:lang w:bidi="ar-AE"/>
          </w:rPr>
          <w:t>نکرده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بخشش</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فرزندش</w:t>
        </w:r>
        <w:r w:rsidR="001A2B0B" w:rsidRPr="001E4538">
          <w:rPr>
            <w:rStyle w:val="Hyperlink"/>
            <w:noProof/>
            <w:rtl/>
            <w:lang w:bidi="ar-AE"/>
          </w:rPr>
          <w:t xml:space="preserve"> </w:t>
        </w:r>
        <w:r w:rsidR="001A2B0B" w:rsidRPr="001E4538">
          <w:rPr>
            <w:rStyle w:val="Hyperlink"/>
            <w:rFonts w:hint="eastAsia"/>
            <w:noProof/>
            <w:rtl/>
            <w:lang w:bidi="ar-AE"/>
          </w:rPr>
          <w:t>بخش</w:t>
        </w:r>
        <w:r w:rsidR="001A2B0B" w:rsidRPr="001E4538">
          <w:rPr>
            <w:rStyle w:val="Hyperlink"/>
            <w:rFonts w:hint="cs"/>
            <w:noProof/>
            <w:rtl/>
            <w:lang w:bidi="ar-AE"/>
          </w:rPr>
          <w:t>ی</w:t>
        </w:r>
        <w:r w:rsidR="001A2B0B" w:rsidRPr="001E4538">
          <w:rPr>
            <w:rStyle w:val="Hyperlink"/>
            <w:rFonts w:hint="eastAsia"/>
            <w:noProof/>
            <w:rtl/>
            <w:lang w:bidi="ar-AE"/>
          </w:rPr>
          <w:t>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تسل</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کرده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نکرده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خر</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احسان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داده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خر</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عنوان</w:t>
        </w:r>
        <w:r w:rsidR="001A2B0B" w:rsidRPr="001E4538">
          <w:rPr>
            <w:rStyle w:val="Hyperlink"/>
            <w:noProof/>
            <w:rtl/>
            <w:lang w:bidi="ar-AE"/>
          </w:rPr>
          <w:t xml:space="preserve"> </w:t>
        </w:r>
        <w:r w:rsidR="001A2B0B" w:rsidRPr="001E4538">
          <w:rPr>
            <w:rStyle w:val="Hyperlink"/>
            <w:rFonts w:hint="eastAsia"/>
            <w:noProof/>
            <w:rtl/>
            <w:lang w:bidi="ar-AE"/>
          </w:rPr>
          <w:t>زکات</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کفاره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پرداخت</w:t>
        </w:r>
        <w:r w:rsidR="001A2B0B" w:rsidRPr="001E4538">
          <w:rPr>
            <w:rStyle w:val="Hyperlink"/>
            <w:noProof/>
            <w:rtl/>
            <w:lang w:bidi="ar-AE"/>
          </w:rPr>
          <w:t xml:space="preserve"> </w:t>
        </w:r>
        <w:r w:rsidR="001A2B0B" w:rsidRPr="001E4538">
          <w:rPr>
            <w:rStyle w:val="Hyperlink"/>
            <w:rFonts w:hint="eastAsia"/>
            <w:noProof/>
            <w:rtl/>
            <w:lang w:bidi="ar-AE"/>
          </w:rPr>
          <w:t>کرده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فق</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پرداخته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w:t>
        </w:r>
        <w:r w:rsidR="001A2B0B" w:rsidRPr="001E4538">
          <w:rPr>
            <w:rStyle w:val="Hyperlink"/>
            <w:rFonts w:hint="eastAsia"/>
            <w:noProof/>
            <w:rtl/>
            <w:lang w:bidi="ar-AE"/>
          </w:rPr>
          <w:t>،</w:t>
        </w:r>
        <w:r w:rsidR="001A2B0B" w:rsidRPr="001E4538">
          <w:rPr>
            <w:rStyle w:val="Hyperlink"/>
            <w:noProof/>
            <w:rtl/>
            <w:lang w:bidi="ar-AE"/>
          </w:rPr>
          <w:t xml:space="preserve"> </w:t>
        </w:r>
        <w:r w:rsidR="001A2B0B" w:rsidRPr="001E4538">
          <w:rPr>
            <w:rStyle w:val="Hyperlink"/>
            <w:rFonts w:hint="eastAsia"/>
            <w:noProof/>
            <w:rtl/>
            <w:lang w:bidi="ar-AE"/>
          </w:rPr>
          <w:t>ول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انتقال</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افته،</w:t>
        </w:r>
        <w:r w:rsidR="001A2B0B" w:rsidRPr="001E4538">
          <w:rPr>
            <w:rStyle w:val="Hyperlink"/>
            <w:noProof/>
            <w:rtl/>
            <w:lang w:bidi="ar-AE"/>
          </w:rPr>
          <w:t xml:space="preserve"> </w:t>
        </w:r>
        <w:r w:rsidR="001A2B0B" w:rsidRPr="001E4538">
          <w:rPr>
            <w:rStyle w:val="Hyperlink"/>
            <w:rFonts w:hint="eastAsia"/>
            <w:noProof/>
            <w:rtl/>
            <w:lang w:bidi="ar-AE"/>
          </w:rPr>
          <w:t>بخرد،</w:t>
        </w:r>
        <w:r w:rsidR="001A2B0B" w:rsidRPr="001E4538">
          <w:rPr>
            <w:rStyle w:val="Hyperlink"/>
            <w:noProof/>
            <w:rtl/>
            <w:lang w:bidi="ar-AE"/>
          </w:rPr>
          <w:t xml:space="preserve"> </w:t>
        </w:r>
        <w:r w:rsidR="001A2B0B" w:rsidRPr="001E4538">
          <w:rPr>
            <w:rStyle w:val="Hyperlink"/>
            <w:rFonts w:hint="eastAsia"/>
            <w:noProof/>
            <w:rtl/>
            <w:lang w:bidi="ar-AE"/>
          </w:rPr>
          <w:t>مانع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ندارد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4" w:history="1">
        <w:r w:rsidR="001A2B0B" w:rsidRPr="001E4538">
          <w:rPr>
            <w:rStyle w:val="Hyperlink"/>
            <w:noProof/>
            <w:rtl/>
            <w:lang w:bidi="ar-AE"/>
          </w:rPr>
          <w:t xml:space="preserve">286-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تأكيد</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مال</w:t>
        </w:r>
        <w:r w:rsidR="001A2B0B" w:rsidRPr="001E4538">
          <w:rPr>
            <w:rStyle w:val="Hyperlink"/>
            <w:noProof/>
            <w:rtl/>
            <w:lang w:bidi="ar-AE"/>
          </w:rPr>
          <w:t xml:space="preserve"> </w:t>
        </w:r>
        <w:r w:rsidR="001A2B0B" w:rsidRPr="001E4538">
          <w:rPr>
            <w:rStyle w:val="Hyperlink"/>
            <w:rFonts w:hint="eastAsia"/>
            <w:noProof/>
            <w:rtl/>
            <w:lang w:bidi="ar-AE"/>
          </w:rPr>
          <w:t>اليتيم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تأک</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مال</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rFonts w:hint="cs"/>
            <w:noProof/>
            <w:rtl/>
            <w:lang w:bidi="ar-AE"/>
          </w:rPr>
          <w:t>ی</w:t>
        </w:r>
        <w:r w:rsidR="001A2B0B" w:rsidRPr="001E4538">
          <w:rPr>
            <w:rStyle w:val="Hyperlink"/>
            <w:rFonts w:hint="eastAsia"/>
            <w:noProof/>
            <w:rtl/>
            <w:lang w:bidi="ar-AE"/>
          </w:rPr>
          <w:t>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6" w:history="1">
        <w:r w:rsidR="001A2B0B" w:rsidRPr="001E4538">
          <w:rPr>
            <w:rStyle w:val="Hyperlink"/>
            <w:noProof/>
            <w:rtl/>
            <w:lang w:bidi="ar-AE"/>
          </w:rPr>
          <w:t xml:space="preserve">287-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تغليظ</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الربا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شد</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ربا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8" w:history="1">
        <w:r w:rsidR="001A2B0B" w:rsidRPr="001E4538">
          <w:rPr>
            <w:rStyle w:val="Hyperlink"/>
            <w:noProof/>
            <w:rtl/>
            <w:lang w:bidi="ar-AE"/>
          </w:rPr>
          <w:t xml:space="preserve">288.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الر</w:t>
        </w:r>
        <w:r w:rsidR="001A2B0B" w:rsidRPr="001E4538">
          <w:rPr>
            <w:rStyle w:val="Hyperlink"/>
            <w:rFonts w:hint="cs"/>
            <w:noProof/>
            <w:rtl/>
            <w:lang w:bidi="ar-AE"/>
          </w:rPr>
          <w:t>ی</w:t>
        </w:r>
        <w:r w:rsidR="001A2B0B" w:rsidRPr="001E4538">
          <w:rPr>
            <w:rStyle w:val="Hyperlink"/>
            <w:rFonts w:hint="eastAsia"/>
            <w:noProof/>
            <w:rtl/>
            <w:lang w:bidi="ar-AE"/>
          </w:rPr>
          <w:t>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5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Toc442122759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367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0" w:history="1">
        <w:r w:rsidR="001A2B0B" w:rsidRPr="001E4538">
          <w:rPr>
            <w:rStyle w:val="Hyperlink"/>
            <w:noProof/>
            <w:rtl/>
            <w:lang w:bidi="ar-AE"/>
          </w:rPr>
          <w:t xml:space="preserve">289-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يتوهم</w:t>
        </w:r>
        <w:r w:rsidR="001A2B0B" w:rsidRPr="001E4538">
          <w:rPr>
            <w:rStyle w:val="Hyperlink"/>
            <w:noProof/>
            <w:rtl/>
            <w:lang w:bidi="ar-AE"/>
          </w:rPr>
          <w:t xml:space="preserve"> </w:t>
        </w:r>
        <w:r w:rsidR="001A2B0B" w:rsidRPr="001E4538">
          <w:rPr>
            <w:rStyle w:val="Hyperlink"/>
            <w:rFonts w:hint="eastAsia"/>
            <w:noProof/>
            <w:rtl/>
            <w:lang w:bidi="ar-AE"/>
          </w:rPr>
          <w:t>أنه</w:t>
        </w:r>
        <w:r w:rsidR="001A2B0B" w:rsidRPr="001E4538">
          <w:rPr>
            <w:rStyle w:val="Hyperlink"/>
            <w:noProof/>
            <w:rtl/>
            <w:lang w:bidi="ar-AE"/>
          </w:rPr>
          <w:t xml:space="preserve"> </w:t>
        </w:r>
        <w:r w:rsidR="001A2B0B" w:rsidRPr="001E4538">
          <w:rPr>
            <w:rStyle w:val="Hyperlink"/>
            <w:rFonts w:hint="eastAsia"/>
            <w:noProof/>
            <w:rtl/>
            <w:lang w:bidi="ar-AE"/>
          </w:rPr>
          <w:t>رياء</w:t>
        </w:r>
        <w:r w:rsidR="001A2B0B" w:rsidRPr="001E4538">
          <w:rPr>
            <w:rStyle w:val="Hyperlink"/>
            <w:noProof/>
            <w:rtl/>
            <w:lang w:bidi="ar-AE"/>
          </w:rPr>
          <w:t xml:space="preserve"> </w:t>
        </w:r>
        <w:r w:rsidR="001A2B0B" w:rsidRPr="001E4538">
          <w:rPr>
            <w:rStyle w:val="Hyperlink"/>
            <w:rFonts w:hint="eastAsia"/>
            <w:noProof/>
            <w:rtl/>
            <w:lang w:bidi="ar-AE"/>
          </w:rPr>
          <w:t>وليس</w:t>
        </w:r>
        <w:r w:rsidR="001A2B0B" w:rsidRPr="001E4538">
          <w:rPr>
            <w:rStyle w:val="Hyperlink"/>
            <w:noProof/>
            <w:rtl/>
            <w:lang w:bidi="ar-AE"/>
          </w:rPr>
          <w:t xml:space="preserve"> </w:t>
        </w:r>
        <w:r w:rsidR="001A2B0B" w:rsidRPr="001E4538">
          <w:rPr>
            <w:rStyle w:val="Hyperlink"/>
            <w:rFonts w:hint="eastAsia"/>
            <w:noProof/>
            <w:rtl/>
            <w:lang w:bidi="ar-AE"/>
          </w:rPr>
          <w:t>برياء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عمل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خ</w:t>
        </w:r>
        <w:r w:rsidR="001A2B0B" w:rsidRPr="001E4538">
          <w:rPr>
            <w:rStyle w:val="Hyperlink"/>
            <w:rFonts w:hint="cs"/>
            <w:noProof/>
            <w:rtl/>
            <w:lang w:bidi="ar-AE"/>
          </w:rPr>
          <w:t>ی</w:t>
        </w:r>
        <w:r w:rsidR="001A2B0B" w:rsidRPr="001E4538">
          <w:rPr>
            <w:rStyle w:val="Hyperlink"/>
            <w:rFonts w:hint="eastAsia"/>
            <w:noProof/>
            <w:rtl/>
            <w:lang w:bidi="ar-AE"/>
          </w:rPr>
          <w:t>ال</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اما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rFonts w:hint="cs"/>
            <w:noProof/>
            <w:rtl/>
            <w:lang w:bidi="ar-AE"/>
          </w:rPr>
          <w:t>ی</w:t>
        </w:r>
        <w:r w:rsidR="001A2B0B" w:rsidRPr="001E4538">
          <w:rPr>
            <w:rStyle w:val="Hyperlink"/>
            <w:rFonts w:hint="eastAsia"/>
            <w:noProof/>
            <w:rtl/>
            <w:lang w:bidi="ar-AE"/>
          </w:rPr>
          <w:t>قت</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2" w:history="1">
        <w:r w:rsidR="001A2B0B" w:rsidRPr="001E4538">
          <w:rPr>
            <w:rStyle w:val="Hyperlink"/>
            <w:noProof/>
            <w:rtl/>
            <w:lang w:bidi="ar-AE"/>
          </w:rPr>
          <w:t xml:space="preserve">290-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النظر</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الـمرأة</w:t>
        </w:r>
        <w:r w:rsidR="001A2B0B" w:rsidRPr="001E4538">
          <w:rPr>
            <w:rStyle w:val="Hyperlink"/>
            <w:noProof/>
            <w:rtl/>
            <w:lang w:bidi="ar-AE"/>
          </w:rPr>
          <w:t xml:space="preserve"> </w:t>
        </w:r>
        <w:r w:rsidR="001A2B0B" w:rsidRPr="001E4538">
          <w:rPr>
            <w:rStyle w:val="Hyperlink"/>
            <w:rFonts w:hint="eastAsia"/>
            <w:noProof/>
            <w:rtl/>
            <w:lang w:bidi="ar-AE"/>
          </w:rPr>
          <w:t>الأجنبية</w:t>
        </w:r>
        <w:r w:rsidR="001A2B0B" w:rsidRPr="001E4538">
          <w:rPr>
            <w:rStyle w:val="Hyperlink"/>
            <w:noProof/>
            <w:rtl/>
            <w:lang w:bidi="ar-AE"/>
          </w:rPr>
          <w:t xml:space="preserve"> </w:t>
        </w:r>
        <w:r w:rsidR="001A2B0B" w:rsidRPr="001E4538">
          <w:rPr>
            <w:rStyle w:val="Hyperlink"/>
            <w:rFonts w:hint="eastAsia"/>
            <w:noProof/>
            <w:rtl/>
            <w:lang w:bidi="ar-AE"/>
          </w:rPr>
          <w:t>والأمرد</w:t>
        </w:r>
        <w:r w:rsidR="001A2B0B" w:rsidRPr="001E4538">
          <w:rPr>
            <w:rStyle w:val="Hyperlink"/>
            <w:noProof/>
            <w:rtl/>
            <w:lang w:bidi="ar-AE"/>
          </w:rPr>
          <w:t xml:space="preserve"> </w:t>
        </w:r>
        <w:r w:rsidR="001A2B0B" w:rsidRPr="001E4538">
          <w:rPr>
            <w:rStyle w:val="Hyperlink"/>
            <w:rFonts w:hint="eastAsia"/>
            <w:noProof/>
            <w:rtl/>
            <w:lang w:bidi="ar-AE"/>
          </w:rPr>
          <w:t>الحسن</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حاجة</w:t>
        </w:r>
        <w:r w:rsidR="001A2B0B" w:rsidRPr="001E4538">
          <w:rPr>
            <w:rStyle w:val="Hyperlink"/>
            <w:noProof/>
            <w:rtl/>
            <w:lang w:bidi="ar-AE"/>
          </w:rPr>
          <w:t xml:space="preserve"> </w:t>
        </w:r>
        <w:r w:rsidR="001A2B0B" w:rsidRPr="001E4538">
          <w:rPr>
            <w:rStyle w:val="Hyperlink"/>
            <w:rFonts w:hint="eastAsia"/>
            <w:noProof/>
            <w:rtl/>
            <w:lang w:bidi="ar-AE"/>
          </w:rPr>
          <w:t>شرعية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نگاه</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گانه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پسر</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مو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ضرورت</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4" w:history="1">
        <w:r w:rsidR="001A2B0B" w:rsidRPr="001E4538">
          <w:rPr>
            <w:rStyle w:val="Hyperlink"/>
            <w:noProof/>
            <w:rtl/>
            <w:lang w:bidi="ar-AE"/>
          </w:rPr>
          <w:t xml:space="preserve">291-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الخلوة</w:t>
        </w:r>
        <w:r w:rsidR="001A2B0B" w:rsidRPr="001E4538">
          <w:rPr>
            <w:rStyle w:val="Hyperlink"/>
            <w:noProof/>
            <w:rtl/>
            <w:lang w:bidi="ar-AE"/>
          </w:rPr>
          <w:t xml:space="preserve"> </w:t>
        </w:r>
        <w:r w:rsidR="001A2B0B" w:rsidRPr="001E4538">
          <w:rPr>
            <w:rStyle w:val="Hyperlink"/>
            <w:rFonts w:hint="eastAsia"/>
            <w:noProof/>
            <w:rtl/>
            <w:lang w:bidi="ar-AE"/>
          </w:rPr>
          <w:t>بالأجنبية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خلوت</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گانه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6" w:history="1">
        <w:r w:rsidR="001A2B0B" w:rsidRPr="001E4538">
          <w:rPr>
            <w:rStyle w:val="Hyperlink"/>
            <w:noProof/>
            <w:rtl/>
            <w:lang w:bidi="ar-AE"/>
          </w:rPr>
          <w:t xml:space="preserve">292-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تشبه</w:t>
        </w:r>
        <w:r w:rsidR="001A2B0B" w:rsidRPr="001E4538">
          <w:rPr>
            <w:rStyle w:val="Hyperlink"/>
            <w:noProof/>
            <w:rtl/>
            <w:lang w:bidi="ar-AE"/>
          </w:rPr>
          <w:t xml:space="preserve"> </w:t>
        </w:r>
        <w:r w:rsidR="001A2B0B" w:rsidRPr="001E4538">
          <w:rPr>
            <w:rStyle w:val="Hyperlink"/>
            <w:rFonts w:hint="eastAsia"/>
            <w:noProof/>
            <w:rtl/>
            <w:lang w:bidi="ar-AE"/>
          </w:rPr>
          <w:t>الرجال</w:t>
        </w:r>
        <w:r w:rsidR="001A2B0B" w:rsidRPr="001E4538">
          <w:rPr>
            <w:rStyle w:val="Hyperlink"/>
            <w:noProof/>
            <w:rtl/>
            <w:lang w:bidi="ar-AE"/>
          </w:rPr>
          <w:t xml:space="preserve"> </w:t>
        </w:r>
        <w:r w:rsidR="001A2B0B" w:rsidRPr="001E4538">
          <w:rPr>
            <w:rStyle w:val="Hyperlink"/>
            <w:rFonts w:hint="eastAsia"/>
            <w:noProof/>
            <w:rtl/>
            <w:lang w:bidi="ar-AE"/>
          </w:rPr>
          <w:t>بالنساء</w:t>
        </w:r>
        <w:r w:rsidR="001A2B0B" w:rsidRPr="001E4538">
          <w:rPr>
            <w:rStyle w:val="Hyperlink"/>
            <w:noProof/>
            <w:rtl/>
            <w:lang w:bidi="ar-AE"/>
          </w:rPr>
          <w:t xml:space="preserve"> </w:t>
        </w:r>
        <w:r w:rsidR="001A2B0B" w:rsidRPr="001E4538">
          <w:rPr>
            <w:rStyle w:val="Hyperlink"/>
            <w:rFonts w:hint="eastAsia"/>
            <w:noProof/>
            <w:rtl/>
            <w:lang w:bidi="ar-AE"/>
          </w:rPr>
          <w:t>والنساء</w:t>
        </w:r>
        <w:r w:rsidR="001A2B0B" w:rsidRPr="001E4538">
          <w:rPr>
            <w:rStyle w:val="Hyperlink"/>
            <w:noProof/>
            <w:rtl/>
            <w:lang w:bidi="ar-AE"/>
          </w:rPr>
          <w:t xml:space="preserve"> </w:t>
        </w:r>
        <w:r w:rsidR="001A2B0B" w:rsidRPr="001E4538">
          <w:rPr>
            <w:rStyle w:val="Hyperlink"/>
            <w:rFonts w:hint="eastAsia"/>
            <w:noProof/>
            <w:rtl/>
            <w:lang w:bidi="ar-AE"/>
          </w:rPr>
          <w:t>بالرجال</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لباس</w:t>
        </w:r>
        <w:r w:rsidR="001A2B0B" w:rsidRPr="001E4538">
          <w:rPr>
            <w:rStyle w:val="Hyperlink"/>
            <w:noProof/>
            <w:rtl/>
            <w:lang w:bidi="ar-AE"/>
          </w:rPr>
          <w:t xml:space="preserve"> </w:t>
        </w:r>
        <w:r w:rsidR="001A2B0B" w:rsidRPr="001E4538">
          <w:rPr>
            <w:rStyle w:val="Hyperlink"/>
            <w:rFonts w:hint="eastAsia"/>
            <w:noProof/>
            <w:rtl/>
            <w:lang w:bidi="ar-AE"/>
          </w:rPr>
          <w:t>وحركة</w:t>
        </w:r>
        <w:r w:rsidR="001A2B0B" w:rsidRPr="001E4538">
          <w:rPr>
            <w:rStyle w:val="Hyperlink"/>
            <w:noProof/>
            <w:rtl/>
            <w:lang w:bidi="ar-AE"/>
          </w:rPr>
          <w:t xml:space="preserve"> </w:t>
        </w:r>
        <w:r w:rsidR="001A2B0B" w:rsidRPr="001E4538">
          <w:rPr>
            <w:rStyle w:val="Hyperlink"/>
            <w:rFonts w:hint="eastAsia"/>
            <w:noProof/>
            <w:rtl/>
            <w:lang w:bidi="ar-AE"/>
          </w:rPr>
          <w:t>وغير</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ساختن</w:t>
        </w:r>
        <w:r w:rsidR="001A2B0B" w:rsidRPr="001E4538">
          <w:rPr>
            <w:rStyle w:val="Hyperlink"/>
            <w:noProof/>
            <w:rtl/>
            <w:lang w:bidi="ar-AE"/>
          </w:rPr>
          <w:t xml:space="preserve"> </w:t>
        </w:r>
        <w:r w:rsidR="001A2B0B" w:rsidRPr="001E4538">
          <w:rPr>
            <w:rStyle w:val="Hyperlink"/>
            <w:rFonts w:hint="eastAsia"/>
            <w:noProof/>
            <w:rtl/>
            <w:lang w:bidi="ar-AE"/>
          </w:rPr>
          <w:t>مردان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زنان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زنان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مردان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لباس،</w:t>
        </w:r>
        <w:r w:rsidR="001A2B0B" w:rsidRPr="001E4538">
          <w:rPr>
            <w:rStyle w:val="Hyperlink"/>
            <w:noProof/>
            <w:rtl/>
            <w:lang w:bidi="ar-AE"/>
          </w:rPr>
          <w:t xml:space="preserve"> </w:t>
        </w:r>
        <w:r w:rsidR="001A2B0B" w:rsidRPr="001E4538">
          <w:rPr>
            <w:rStyle w:val="Hyperlink"/>
            <w:rFonts w:hint="eastAsia"/>
            <w:noProof/>
            <w:rtl/>
            <w:lang w:bidi="ar-AE"/>
          </w:rPr>
          <w:t>حرکت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8" w:history="1">
        <w:r w:rsidR="001A2B0B" w:rsidRPr="001E4538">
          <w:rPr>
            <w:rStyle w:val="Hyperlink"/>
            <w:noProof/>
            <w:rtl/>
            <w:lang w:bidi="ar-AE"/>
          </w:rPr>
          <w:t xml:space="preserve">293-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التشبه</w:t>
        </w:r>
        <w:r w:rsidR="001A2B0B" w:rsidRPr="001E4538">
          <w:rPr>
            <w:rStyle w:val="Hyperlink"/>
            <w:noProof/>
            <w:rtl/>
            <w:lang w:bidi="ar-AE"/>
          </w:rPr>
          <w:t xml:space="preserve"> </w:t>
        </w:r>
        <w:r w:rsidR="001A2B0B" w:rsidRPr="001E4538">
          <w:rPr>
            <w:rStyle w:val="Hyperlink"/>
            <w:rFonts w:hint="eastAsia"/>
            <w:noProof/>
            <w:rtl/>
            <w:lang w:bidi="ar-AE"/>
          </w:rPr>
          <w:t>بالشيطان</w:t>
        </w:r>
        <w:r w:rsidR="001A2B0B" w:rsidRPr="001E4538">
          <w:rPr>
            <w:rStyle w:val="Hyperlink"/>
            <w:noProof/>
            <w:rtl/>
            <w:lang w:bidi="ar-AE"/>
          </w:rPr>
          <w:t xml:space="preserve"> </w:t>
        </w:r>
        <w:r w:rsidR="001A2B0B" w:rsidRPr="001E4538">
          <w:rPr>
            <w:rStyle w:val="Hyperlink"/>
            <w:rFonts w:hint="eastAsia"/>
            <w:noProof/>
            <w:rtl/>
            <w:lang w:bidi="ar-AE"/>
          </w:rPr>
          <w:t>والكفار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6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ش</w:t>
        </w:r>
        <w:r w:rsidR="001A2B0B" w:rsidRPr="001E4538">
          <w:rPr>
            <w:rStyle w:val="Hyperlink"/>
            <w:rFonts w:hint="cs"/>
            <w:noProof/>
            <w:rtl/>
            <w:lang w:bidi="ar-AE"/>
          </w:rPr>
          <w:t>ی</w:t>
        </w:r>
        <w:r w:rsidR="001A2B0B" w:rsidRPr="001E4538">
          <w:rPr>
            <w:rStyle w:val="Hyperlink"/>
            <w:rFonts w:hint="eastAsia"/>
            <w:noProof/>
            <w:rtl/>
            <w:lang w:bidi="ar-AE"/>
          </w:rPr>
          <w:t>طان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کافران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Toc442122769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0" w:history="1">
        <w:r w:rsidR="001A2B0B" w:rsidRPr="001E4538">
          <w:rPr>
            <w:rStyle w:val="Hyperlink"/>
            <w:noProof/>
            <w:rtl/>
            <w:lang w:bidi="ar-AE"/>
          </w:rPr>
          <w:t xml:space="preserve">294-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نـهي</w:t>
        </w:r>
        <w:r w:rsidR="001A2B0B" w:rsidRPr="001E4538">
          <w:rPr>
            <w:rStyle w:val="Hyperlink"/>
            <w:noProof/>
            <w:rtl/>
            <w:lang w:bidi="ar-AE"/>
          </w:rPr>
          <w:t xml:space="preserve"> </w:t>
        </w:r>
        <w:r w:rsidR="001A2B0B" w:rsidRPr="001E4538">
          <w:rPr>
            <w:rStyle w:val="Hyperlink"/>
            <w:rFonts w:hint="eastAsia"/>
            <w:noProof/>
            <w:rtl/>
            <w:lang w:bidi="ar-AE"/>
          </w:rPr>
          <w:t>الرجل</w:t>
        </w:r>
        <w:r w:rsidR="001A2B0B" w:rsidRPr="001E4538">
          <w:rPr>
            <w:rStyle w:val="Hyperlink"/>
            <w:noProof/>
            <w:rtl/>
            <w:lang w:bidi="ar-AE"/>
          </w:rPr>
          <w:t xml:space="preserve"> </w:t>
        </w:r>
        <w:r w:rsidR="001A2B0B" w:rsidRPr="001E4538">
          <w:rPr>
            <w:rStyle w:val="Hyperlink"/>
            <w:rFonts w:hint="eastAsia"/>
            <w:noProof/>
            <w:rtl/>
            <w:lang w:bidi="ar-AE"/>
          </w:rPr>
          <w:t>والـمرأة</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خضاب</w:t>
        </w:r>
        <w:r w:rsidR="001A2B0B" w:rsidRPr="001E4538">
          <w:rPr>
            <w:rStyle w:val="Hyperlink"/>
            <w:noProof/>
            <w:rtl/>
            <w:lang w:bidi="ar-AE"/>
          </w:rPr>
          <w:t xml:space="preserve"> </w:t>
        </w:r>
        <w:r w:rsidR="001A2B0B" w:rsidRPr="001E4538">
          <w:rPr>
            <w:rStyle w:val="Hyperlink"/>
            <w:rFonts w:hint="eastAsia"/>
            <w:noProof/>
            <w:rtl/>
            <w:lang w:bidi="ar-AE"/>
          </w:rPr>
          <w:t>شعرهـمـا</w:t>
        </w:r>
        <w:r w:rsidR="001A2B0B" w:rsidRPr="001E4538">
          <w:rPr>
            <w:rStyle w:val="Hyperlink"/>
            <w:noProof/>
            <w:rtl/>
            <w:lang w:bidi="ar-AE"/>
          </w:rPr>
          <w:t xml:space="preserve"> </w:t>
        </w:r>
        <w:r w:rsidR="001A2B0B" w:rsidRPr="001E4538">
          <w:rPr>
            <w:rStyle w:val="Hyperlink"/>
            <w:rFonts w:hint="eastAsia"/>
            <w:noProof/>
            <w:rtl/>
            <w:lang w:bidi="ar-AE"/>
          </w:rPr>
          <w:t>بسواد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رنگ</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مو</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رنگ</w:t>
        </w:r>
        <w:r w:rsidR="001A2B0B" w:rsidRPr="001E4538">
          <w:rPr>
            <w:rStyle w:val="Hyperlink"/>
            <w:noProof/>
            <w:rtl/>
            <w:lang w:bidi="ar-AE"/>
          </w:rPr>
          <w:t xml:space="preserve"> </w:t>
        </w:r>
        <w:r w:rsidR="001A2B0B" w:rsidRPr="001E4538">
          <w:rPr>
            <w:rStyle w:val="Hyperlink"/>
            <w:rFonts w:hint="eastAsia"/>
            <w:noProof/>
            <w:rtl/>
            <w:lang w:bidi="ar-AE"/>
          </w:rPr>
          <w:t>س</w:t>
        </w:r>
        <w:r w:rsidR="001A2B0B" w:rsidRPr="001E4538">
          <w:rPr>
            <w:rStyle w:val="Hyperlink"/>
            <w:rFonts w:hint="cs"/>
            <w:noProof/>
            <w:rtl/>
            <w:lang w:bidi="ar-AE"/>
          </w:rPr>
          <w:t>ی</w:t>
        </w:r>
        <w:r w:rsidR="001A2B0B" w:rsidRPr="001E4538">
          <w:rPr>
            <w:rStyle w:val="Hyperlink"/>
            <w:rFonts w:hint="eastAsia"/>
            <w:noProof/>
            <w:rtl/>
            <w:lang w:bidi="ar-AE"/>
          </w:rPr>
          <w:t>اه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2" w:history="1">
        <w:r w:rsidR="001A2B0B" w:rsidRPr="001E4538">
          <w:rPr>
            <w:rStyle w:val="Hyperlink"/>
            <w:noProof/>
            <w:rtl/>
            <w:lang w:bidi="ar-AE"/>
          </w:rPr>
          <w:t xml:space="preserve">295 -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القزع</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حلق</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noProof/>
            <w:rtl/>
            <w:lang w:bidi="ar-AE"/>
          </w:rPr>
          <w:t xml:space="preserve"> </w:t>
        </w:r>
        <w:r w:rsidR="001A2B0B" w:rsidRPr="001E4538">
          <w:rPr>
            <w:rStyle w:val="Hyperlink"/>
            <w:rFonts w:hint="eastAsia"/>
            <w:noProof/>
            <w:rtl/>
            <w:lang w:bidi="ar-AE"/>
          </w:rPr>
          <w:t>الرأس</w:t>
        </w:r>
        <w:r w:rsidR="001A2B0B" w:rsidRPr="001E4538">
          <w:rPr>
            <w:rStyle w:val="Hyperlink"/>
            <w:noProof/>
            <w:rtl/>
            <w:lang w:bidi="ar-AE"/>
          </w:rPr>
          <w:t xml:space="preserve"> </w:t>
        </w:r>
        <w:r w:rsidR="001A2B0B" w:rsidRPr="001E4538">
          <w:rPr>
            <w:rStyle w:val="Hyperlink"/>
            <w:rFonts w:hint="eastAsia"/>
            <w:noProof/>
            <w:rtl/>
            <w:lang w:bidi="ar-AE"/>
          </w:rPr>
          <w:t>دون</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noProof/>
            <w:rtl/>
            <w:lang w:bidi="ar-AE"/>
          </w:rPr>
          <w:t xml:space="preserve"> </w:t>
        </w:r>
        <w:r w:rsidR="001A2B0B" w:rsidRPr="001E4538">
          <w:rPr>
            <w:rStyle w:val="Hyperlink"/>
            <w:rFonts w:hint="eastAsia"/>
            <w:noProof/>
            <w:rtl/>
            <w:lang w:bidi="ar-AE"/>
          </w:rPr>
          <w:t>وإباحة</w:t>
        </w:r>
        <w:r w:rsidR="001A2B0B" w:rsidRPr="001E4538">
          <w:rPr>
            <w:rStyle w:val="Hyperlink"/>
            <w:noProof/>
            <w:rtl/>
            <w:lang w:bidi="ar-AE"/>
          </w:rPr>
          <w:t xml:space="preserve"> </w:t>
        </w:r>
        <w:r w:rsidR="001A2B0B" w:rsidRPr="001E4538">
          <w:rPr>
            <w:rStyle w:val="Hyperlink"/>
            <w:rFonts w:hint="eastAsia"/>
            <w:noProof/>
            <w:rtl/>
            <w:lang w:bidi="ar-AE"/>
          </w:rPr>
          <w:t>حلقه</w:t>
        </w:r>
        <w:r w:rsidR="001A2B0B" w:rsidRPr="001E4538">
          <w:rPr>
            <w:rStyle w:val="Hyperlink"/>
            <w:noProof/>
            <w:rtl/>
            <w:lang w:bidi="ar-AE"/>
          </w:rPr>
          <w:t xml:space="preserve"> </w:t>
        </w:r>
        <w:r w:rsidR="001A2B0B" w:rsidRPr="001E4538">
          <w:rPr>
            <w:rStyle w:val="Hyperlink"/>
            <w:rFonts w:hint="eastAsia"/>
            <w:noProof/>
            <w:rtl/>
            <w:lang w:bidi="ar-AE"/>
          </w:rPr>
          <w:t>كله</w:t>
        </w:r>
        <w:r w:rsidR="001A2B0B" w:rsidRPr="001E4538">
          <w:rPr>
            <w:rStyle w:val="Hyperlink"/>
            <w:noProof/>
            <w:rtl/>
            <w:lang w:bidi="ar-AE"/>
          </w:rPr>
          <w:t xml:space="preserve"> </w:t>
        </w:r>
        <w:r w:rsidR="001A2B0B" w:rsidRPr="001E4538">
          <w:rPr>
            <w:rStyle w:val="Hyperlink"/>
            <w:rFonts w:hint="eastAsia"/>
            <w:noProof/>
            <w:rtl/>
            <w:lang w:bidi="ar-AE"/>
          </w:rPr>
          <w:t>للرجل</w:t>
        </w:r>
        <w:r w:rsidR="001A2B0B" w:rsidRPr="001E4538">
          <w:rPr>
            <w:rStyle w:val="Hyperlink"/>
            <w:noProof/>
            <w:rtl/>
            <w:lang w:bidi="ar-AE"/>
          </w:rPr>
          <w:t xml:space="preserve"> </w:t>
        </w:r>
        <w:r w:rsidR="001A2B0B" w:rsidRPr="001E4538">
          <w:rPr>
            <w:rStyle w:val="Hyperlink"/>
            <w:rFonts w:hint="eastAsia"/>
            <w:noProof/>
            <w:rtl/>
            <w:lang w:bidi="ar-AE"/>
          </w:rPr>
          <w:t>دون</w:t>
        </w:r>
        <w:r w:rsidR="001A2B0B" w:rsidRPr="001E4538">
          <w:rPr>
            <w:rStyle w:val="Hyperlink"/>
            <w:noProof/>
            <w:rtl/>
            <w:lang w:bidi="ar-AE"/>
          </w:rPr>
          <w:t xml:space="preserve"> </w:t>
        </w:r>
        <w:r w:rsidR="001A2B0B" w:rsidRPr="001E4538">
          <w:rPr>
            <w:rStyle w:val="Hyperlink"/>
            <w:rFonts w:hint="eastAsia"/>
            <w:noProof/>
            <w:rtl/>
            <w:lang w:bidi="ar-AE"/>
          </w:rPr>
          <w:t>الـمرأة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قزع</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عبارت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تراش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قسمت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گذاشتن</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مباح</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تراش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تمام</w:t>
        </w:r>
        <w:r w:rsidR="001A2B0B" w:rsidRPr="001E4538">
          <w:rPr>
            <w:rStyle w:val="Hyperlink"/>
            <w:noProof/>
            <w:rtl/>
            <w:lang w:bidi="ar-AE"/>
          </w:rPr>
          <w:t xml:space="preserve"> </w:t>
        </w:r>
        <w:r w:rsidR="001A2B0B" w:rsidRPr="001E4538">
          <w:rPr>
            <w:rStyle w:val="Hyperlink"/>
            <w:rFonts w:hint="eastAsia"/>
            <w:noProof/>
            <w:rtl/>
            <w:lang w:bidi="ar-AE"/>
          </w:rPr>
          <w:t>سر</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مرد</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4" w:history="1">
        <w:r w:rsidR="001A2B0B" w:rsidRPr="001E4538">
          <w:rPr>
            <w:rStyle w:val="Hyperlink"/>
            <w:noProof/>
            <w:rtl/>
            <w:lang w:bidi="ar-AE"/>
          </w:rPr>
          <w:t xml:space="preserve">296-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وصل</w:t>
        </w:r>
        <w:r w:rsidR="001A2B0B" w:rsidRPr="001E4538">
          <w:rPr>
            <w:rStyle w:val="Hyperlink"/>
            <w:noProof/>
            <w:rtl/>
            <w:lang w:bidi="ar-AE"/>
          </w:rPr>
          <w:t xml:space="preserve"> </w:t>
        </w:r>
        <w:r w:rsidR="001A2B0B" w:rsidRPr="001E4538">
          <w:rPr>
            <w:rStyle w:val="Hyperlink"/>
            <w:rFonts w:hint="eastAsia"/>
            <w:noProof/>
            <w:rtl/>
            <w:lang w:bidi="ar-AE"/>
          </w:rPr>
          <w:t>الشعر</w:t>
        </w:r>
        <w:r w:rsidR="001A2B0B" w:rsidRPr="001E4538">
          <w:rPr>
            <w:rStyle w:val="Hyperlink"/>
            <w:noProof/>
            <w:rtl/>
            <w:lang w:bidi="ar-AE"/>
          </w:rPr>
          <w:t xml:space="preserve"> </w:t>
        </w:r>
        <w:r w:rsidR="001A2B0B" w:rsidRPr="001E4538">
          <w:rPr>
            <w:rStyle w:val="Hyperlink"/>
            <w:rFonts w:hint="eastAsia"/>
            <w:noProof/>
            <w:rtl/>
            <w:lang w:bidi="ar-AE"/>
          </w:rPr>
          <w:t>والوشم</w:t>
        </w:r>
        <w:r w:rsidR="001A2B0B" w:rsidRPr="001E4538">
          <w:rPr>
            <w:rStyle w:val="Hyperlink"/>
            <w:noProof/>
            <w:rtl/>
            <w:lang w:bidi="ar-AE"/>
          </w:rPr>
          <w:t xml:space="preserve"> </w:t>
        </w:r>
        <w:r w:rsidR="001A2B0B" w:rsidRPr="001E4538">
          <w:rPr>
            <w:rStyle w:val="Hyperlink"/>
            <w:rFonts w:hint="eastAsia"/>
            <w:noProof/>
            <w:rtl/>
            <w:lang w:bidi="ar-AE"/>
          </w:rPr>
          <w:t>والوَشر</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تحديد</w:t>
        </w:r>
        <w:r w:rsidR="001A2B0B" w:rsidRPr="001E4538">
          <w:rPr>
            <w:rStyle w:val="Hyperlink"/>
            <w:noProof/>
            <w:rtl/>
            <w:lang w:bidi="ar-AE"/>
          </w:rPr>
          <w:t xml:space="preserve"> </w:t>
        </w:r>
        <w:r w:rsidR="001A2B0B" w:rsidRPr="001E4538">
          <w:rPr>
            <w:rStyle w:val="Hyperlink"/>
            <w:rFonts w:hint="eastAsia"/>
            <w:noProof/>
            <w:rtl/>
            <w:lang w:bidi="ar-AE"/>
          </w:rPr>
          <w:t>الأسنان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وصل</w:t>
        </w:r>
        <w:r w:rsidR="001A2B0B" w:rsidRPr="001E4538">
          <w:rPr>
            <w:rStyle w:val="Hyperlink"/>
            <w:noProof/>
            <w:rtl/>
            <w:lang w:bidi="ar-AE"/>
          </w:rPr>
          <w:t xml:space="preserve"> </w:t>
        </w:r>
        <w:r w:rsidR="001A2B0B" w:rsidRPr="001E4538">
          <w:rPr>
            <w:rStyle w:val="Hyperlink"/>
            <w:rFonts w:hint="eastAsia"/>
            <w:noProof/>
            <w:rtl/>
            <w:lang w:bidi="ar-AE"/>
          </w:rPr>
          <w:t>مو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خالکوب</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تراش</w:t>
        </w:r>
        <w:r w:rsidR="001A2B0B" w:rsidRPr="001E4538">
          <w:rPr>
            <w:rStyle w:val="Hyperlink"/>
            <w:noProof/>
            <w:rtl/>
            <w:lang w:bidi="ar-AE"/>
          </w:rPr>
          <w:t xml:space="preserve"> </w:t>
        </w:r>
        <w:r w:rsidR="001A2B0B" w:rsidRPr="001E4538">
          <w:rPr>
            <w:rStyle w:val="Hyperlink"/>
            <w:rFonts w:hint="eastAsia"/>
            <w:noProof/>
            <w:rtl/>
            <w:lang w:bidi="ar-AE"/>
          </w:rPr>
          <w:t>دندان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379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6" w:history="1">
        <w:r w:rsidR="001A2B0B" w:rsidRPr="001E4538">
          <w:rPr>
            <w:rStyle w:val="Hyperlink"/>
            <w:noProof/>
            <w:rtl/>
            <w:lang w:bidi="ar-AE"/>
          </w:rPr>
          <w:t xml:space="preserve">297-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نتف</w:t>
        </w:r>
        <w:r w:rsidR="001A2B0B" w:rsidRPr="001E4538">
          <w:rPr>
            <w:rStyle w:val="Hyperlink"/>
            <w:noProof/>
            <w:rtl/>
            <w:lang w:bidi="ar-AE"/>
          </w:rPr>
          <w:t xml:space="preserve"> </w:t>
        </w:r>
        <w:r w:rsidR="001A2B0B" w:rsidRPr="001E4538">
          <w:rPr>
            <w:rStyle w:val="Hyperlink"/>
            <w:rFonts w:hint="eastAsia"/>
            <w:noProof/>
            <w:rtl/>
            <w:lang w:bidi="ar-AE"/>
          </w:rPr>
          <w:t>الشيب</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اللحية</w:t>
        </w:r>
        <w:r w:rsidR="001A2B0B" w:rsidRPr="001E4538">
          <w:rPr>
            <w:rStyle w:val="Hyperlink"/>
            <w:noProof/>
            <w:rtl/>
            <w:lang w:bidi="ar-AE"/>
          </w:rPr>
          <w:t xml:space="preserve"> </w:t>
        </w:r>
        <w:r w:rsidR="001A2B0B" w:rsidRPr="001E4538">
          <w:rPr>
            <w:rStyle w:val="Hyperlink"/>
            <w:rFonts w:hint="eastAsia"/>
            <w:noProof/>
            <w:rtl/>
            <w:lang w:bidi="ar-AE"/>
          </w:rPr>
          <w:t>والرأس</w:t>
        </w:r>
        <w:r w:rsidR="001A2B0B" w:rsidRPr="001E4538">
          <w:rPr>
            <w:rStyle w:val="Hyperlink"/>
            <w:noProof/>
            <w:rtl/>
            <w:lang w:bidi="ar-AE"/>
          </w:rPr>
          <w:t xml:space="preserve"> </w:t>
        </w:r>
        <w:r w:rsidR="001A2B0B" w:rsidRPr="001E4538">
          <w:rPr>
            <w:rStyle w:val="Hyperlink"/>
            <w:rFonts w:hint="eastAsia"/>
            <w:noProof/>
            <w:rtl/>
            <w:lang w:bidi="ar-AE"/>
          </w:rPr>
          <w:t>وغيرهـمـا</w:t>
        </w:r>
        <w:r w:rsidR="001A2B0B" w:rsidRPr="001E4538">
          <w:rPr>
            <w:rStyle w:val="Hyperlink"/>
            <w:noProof/>
            <w:rtl/>
            <w:lang w:bidi="ar-AE"/>
          </w:rPr>
          <w:t xml:space="preserve"> </w:t>
        </w:r>
        <w:r w:rsidR="001A2B0B" w:rsidRPr="001E4538">
          <w:rPr>
            <w:rStyle w:val="Hyperlink"/>
            <w:rFonts w:hint="eastAsia"/>
            <w:noProof/>
            <w:rtl/>
            <w:lang w:bidi="ar-AE"/>
          </w:rPr>
          <w:t>وعن</w:t>
        </w:r>
        <w:r w:rsidR="001A2B0B" w:rsidRPr="001E4538">
          <w:rPr>
            <w:rStyle w:val="Hyperlink"/>
            <w:noProof/>
            <w:rtl/>
            <w:lang w:bidi="ar-AE"/>
          </w:rPr>
          <w:t xml:space="preserve"> </w:t>
        </w:r>
        <w:r w:rsidR="001A2B0B" w:rsidRPr="001E4538">
          <w:rPr>
            <w:rStyle w:val="Hyperlink"/>
            <w:rFonts w:hint="eastAsia"/>
            <w:noProof/>
            <w:rtl/>
            <w:lang w:bidi="ar-AE"/>
          </w:rPr>
          <w:t>نتف</w:t>
        </w:r>
        <w:r w:rsidR="001A2B0B" w:rsidRPr="001E4538">
          <w:rPr>
            <w:rStyle w:val="Hyperlink"/>
            <w:noProof/>
            <w:rtl/>
            <w:lang w:bidi="ar-AE"/>
          </w:rPr>
          <w:t xml:space="preserve"> </w:t>
        </w:r>
        <w:r w:rsidR="001A2B0B" w:rsidRPr="001E4538">
          <w:rPr>
            <w:rStyle w:val="Hyperlink"/>
            <w:rFonts w:hint="eastAsia"/>
            <w:noProof/>
            <w:rtl/>
            <w:lang w:bidi="ar-AE"/>
          </w:rPr>
          <w:t>الأمرد</w:t>
        </w:r>
        <w:r w:rsidR="001A2B0B" w:rsidRPr="001E4538">
          <w:rPr>
            <w:rStyle w:val="Hyperlink"/>
            <w:noProof/>
            <w:rtl/>
            <w:lang w:bidi="ar-AE"/>
          </w:rPr>
          <w:t xml:space="preserve"> </w:t>
        </w:r>
        <w:r w:rsidR="001A2B0B" w:rsidRPr="001E4538">
          <w:rPr>
            <w:rStyle w:val="Hyperlink"/>
            <w:rFonts w:hint="eastAsia"/>
            <w:noProof/>
            <w:rtl/>
            <w:lang w:bidi="ar-AE"/>
          </w:rPr>
          <w:t>شعر</w:t>
        </w:r>
        <w:r w:rsidR="001A2B0B" w:rsidRPr="001E4538">
          <w:rPr>
            <w:rStyle w:val="Hyperlink"/>
            <w:noProof/>
            <w:rtl/>
            <w:lang w:bidi="ar-AE"/>
          </w:rPr>
          <w:t xml:space="preserve"> </w:t>
        </w:r>
        <w:r w:rsidR="001A2B0B" w:rsidRPr="001E4538">
          <w:rPr>
            <w:rStyle w:val="Hyperlink"/>
            <w:rFonts w:hint="eastAsia"/>
            <w:noProof/>
            <w:rtl/>
            <w:lang w:bidi="ar-AE"/>
          </w:rPr>
          <w:t>لحيته</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أول</w:t>
        </w:r>
        <w:r w:rsidR="001A2B0B" w:rsidRPr="001E4538">
          <w:rPr>
            <w:rStyle w:val="Hyperlink"/>
            <w:noProof/>
            <w:rtl/>
            <w:lang w:bidi="ar-AE"/>
          </w:rPr>
          <w:t xml:space="preserve"> </w:t>
        </w:r>
        <w:r w:rsidR="001A2B0B" w:rsidRPr="001E4538">
          <w:rPr>
            <w:rStyle w:val="Hyperlink"/>
            <w:rFonts w:hint="eastAsia"/>
            <w:noProof/>
            <w:rtl/>
            <w:lang w:bidi="ar-AE"/>
          </w:rPr>
          <w:t>طلوعه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گرفتن</w:t>
        </w:r>
        <w:r w:rsidR="001A2B0B" w:rsidRPr="001E4538">
          <w:rPr>
            <w:rStyle w:val="Hyperlink"/>
            <w:noProof/>
            <w:rtl/>
            <w:lang w:bidi="ar-AE"/>
          </w:rPr>
          <w:t xml:space="preserve"> </w:t>
        </w:r>
        <w:r w:rsidR="001A2B0B" w:rsidRPr="001E4538">
          <w:rPr>
            <w:rStyle w:val="Hyperlink"/>
            <w:rFonts w:hint="eastAsia"/>
            <w:noProof/>
            <w:rtl/>
            <w:lang w:bidi="ar-AE"/>
          </w:rPr>
          <w:t>مو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سف</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گرفتن</w:t>
        </w:r>
        <w:r w:rsidR="001A2B0B" w:rsidRPr="001E4538">
          <w:rPr>
            <w:rStyle w:val="Hyperlink"/>
            <w:noProof/>
            <w:rtl/>
            <w:lang w:bidi="ar-AE"/>
          </w:rPr>
          <w:t xml:space="preserve"> </w:t>
        </w:r>
        <w:r w:rsidR="001A2B0B" w:rsidRPr="001E4538">
          <w:rPr>
            <w:rStyle w:val="Hyperlink"/>
            <w:rFonts w:hint="eastAsia"/>
            <w:noProof/>
            <w:rtl/>
            <w:lang w:bidi="ar-AE"/>
          </w:rPr>
          <w:t>مو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مو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جوان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آغاز</w:t>
        </w:r>
        <w:r w:rsidR="001A2B0B" w:rsidRPr="001E4538">
          <w:rPr>
            <w:rStyle w:val="Hyperlink"/>
            <w:noProof/>
            <w:rtl/>
            <w:lang w:bidi="ar-AE"/>
          </w:rPr>
          <w:t xml:space="preserve"> </w:t>
        </w:r>
        <w:r w:rsidR="001A2B0B" w:rsidRPr="001E4538">
          <w:rPr>
            <w:rStyle w:val="Hyperlink"/>
            <w:rFonts w:hint="eastAsia"/>
            <w:noProof/>
            <w:rtl/>
            <w:lang w:bidi="ar-AE"/>
          </w:rPr>
          <w:t>رو</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8" w:history="1">
        <w:r w:rsidR="001A2B0B" w:rsidRPr="001E4538">
          <w:rPr>
            <w:rStyle w:val="Hyperlink"/>
            <w:noProof/>
            <w:rtl/>
            <w:lang w:bidi="ar-AE"/>
          </w:rPr>
          <w:t xml:space="preserve">298-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كراهية</w:t>
        </w:r>
        <w:r w:rsidR="001A2B0B" w:rsidRPr="001E4538">
          <w:rPr>
            <w:rStyle w:val="Hyperlink"/>
            <w:noProof/>
            <w:rtl/>
            <w:lang w:bidi="ar-AE"/>
          </w:rPr>
          <w:t xml:space="preserve"> </w:t>
        </w:r>
        <w:r w:rsidR="001A2B0B" w:rsidRPr="001E4538">
          <w:rPr>
            <w:rStyle w:val="Hyperlink"/>
            <w:rFonts w:hint="eastAsia"/>
            <w:noProof/>
            <w:rtl/>
            <w:lang w:bidi="ar-AE"/>
          </w:rPr>
          <w:t>الاستنجاء</w:t>
        </w:r>
        <w:r w:rsidR="001A2B0B" w:rsidRPr="001E4538">
          <w:rPr>
            <w:rStyle w:val="Hyperlink"/>
            <w:noProof/>
            <w:rtl/>
            <w:lang w:bidi="ar-AE"/>
          </w:rPr>
          <w:t xml:space="preserve"> </w:t>
        </w:r>
        <w:r w:rsidR="001A2B0B" w:rsidRPr="001E4538">
          <w:rPr>
            <w:rStyle w:val="Hyperlink"/>
            <w:rFonts w:hint="eastAsia"/>
            <w:noProof/>
            <w:rtl/>
            <w:lang w:bidi="ar-AE"/>
          </w:rPr>
          <w:t>باليمين</w:t>
        </w:r>
        <w:r w:rsidR="001A2B0B" w:rsidRPr="001E4538">
          <w:rPr>
            <w:rStyle w:val="Hyperlink"/>
            <w:noProof/>
            <w:rtl/>
            <w:lang w:bidi="ar-AE"/>
          </w:rPr>
          <w:t xml:space="preserve"> </w:t>
        </w:r>
        <w:r w:rsidR="001A2B0B" w:rsidRPr="001E4538">
          <w:rPr>
            <w:rStyle w:val="Hyperlink"/>
            <w:rFonts w:hint="eastAsia"/>
            <w:noProof/>
            <w:rtl/>
            <w:lang w:bidi="ar-AE"/>
          </w:rPr>
          <w:t>ومس</w:t>
        </w:r>
        <w:r w:rsidR="001A2B0B" w:rsidRPr="001E4538">
          <w:rPr>
            <w:rStyle w:val="Hyperlink"/>
            <w:noProof/>
            <w:rtl/>
            <w:lang w:bidi="ar-AE"/>
          </w:rPr>
          <w:t xml:space="preserve"> </w:t>
        </w:r>
        <w:r w:rsidR="001A2B0B" w:rsidRPr="001E4538">
          <w:rPr>
            <w:rStyle w:val="Hyperlink"/>
            <w:rFonts w:hint="eastAsia"/>
            <w:noProof/>
            <w:rtl/>
            <w:lang w:bidi="ar-AE"/>
          </w:rPr>
          <w:t>الفرج</w:t>
        </w:r>
        <w:r w:rsidR="001A2B0B" w:rsidRPr="001E4538">
          <w:rPr>
            <w:rStyle w:val="Hyperlink"/>
            <w:noProof/>
            <w:rtl/>
            <w:lang w:bidi="ar-AE"/>
          </w:rPr>
          <w:t xml:space="preserve"> </w:t>
        </w:r>
        <w:r w:rsidR="001A2B0B" w:rsidRPr="001E4538">
          <w:rPr>
            <w:rStyle w:val="Hyperlink"/>
            <w:rFonts w:hint="eastAsia"/>
            <w:noProof/>
            <w:rtl/>
            <w:lang w:bidi="ar-AE"/>
          </w:rPr>
          <w:t>باليمين</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7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استنجا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لمس</w:t>
        </w:r>
        <w:r w:rsidR="001A2B0B" w:rsidRPr="001E4538">
          <w:rPr>
            <w:rStyle w:val="Hyperlink"/>
            <w:noProof/>
            <w:rtl/>
            <w:lang w:bidi="ar-AE"/>
          </w:rPr>
          <w:t xml:space="preserve"> </w:t>
        </w:r>
        <w:r w:rsidR="001A2B0B" w:rsidRPr="001E4538">
          <w:rPr>
            <w:rStyle w:val="Hyperlink"/>
            <w:rFonts w:hint="eastAsia"/>
            <w:noProof/>
            <w:rtl/>
            <w:lang w:bidi="ar-AE"/>
          </w:rPr>
          <w:t>آلت</w:t>
        </w:r>
        <w:r w:rsidR="001A2B0B" w:rsidRPr="001E4538">
          <w:rPr>
            <w:rStyle w:val="Hyperlink"/>
            <w:noProof/>
            <w:rtl/>
            <w:lang w:bidi="ar-AE"/>
          </w:rPr>
          <w:t xml:space="preserve"> </w:t>
        </w:r>
        <w:r w:rsidR="001A2B0B" w:rsidRPr="001E4538">
          <w:rPr>
            <w:rStyle w:val="Hyperlink"/>
            <w:rFonts w:hint="eastAsia"/>
            <w:noProof/>
            <w:rtl/>
            <w:lang w:bidi="ar-AE"/>
          </w:rPr>
          <w:t>تناسل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دست</w:t>
        </w:r>
        <w:r w:rsidR="001A2B0B" w:rsidRPr="001E4538">
          <w:rPr>
            <w:rStyle w:val="Hyperlink"/>
            <w:noProof/>
            <w:rtl/>
            <w:lang w:bidi="ar-AE"/>
          </w:rPr>
          <w:t xml:space="preserve"> </w:t>
        </w:r>
        <w:r w:rsidR="001A2B0B" w:rsidRPr="001E4538">
          <w:rPr>
            <w:rStyle w:val="Hyperlink"/>
            <w:rFonts w:hint="eastAsia"/>
            <w:noProof/>
            <w:rtl/>
            <w:lang w:bidi="ar-AE"/>
          </w:rPr>
          <w:t>راست</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Toc442122779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0" w:history="1">
        <w:r w:rsidR="001A2B0B" w:rsidRPr="001E4538">
          <w:rPr>
            <w:rStyle w:val="Hyperlink"/>
            <w:noProof/>
            <w:rtl/>
            <w:lang w:bidi="ar-AE"/>
          </w:rPr>
          <w:t xml:space="preserve">299-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الـمشي</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نعلٍ</w:t>
        </w:r>
        <w:r w:rsidR="001A2B0B" w:rsidRPr="001E4538">
          <w:rPr>
            <w:rStyle w:val="Hyperlink"/>
            <w:noProof/>
            <w:rtl/>
            <w:lang w:bidi="ar-AE"/>
          </w:rPr>
          <w:t xml:space="preserve"> </w:t>
        </w:r>
        <w:r w:rsidR="001A2B0B" w:rsidRPr="001E4538">
          <w:rPr>
            <w:rStyle w:val="Hyperlink"/>
            <w:rFonts w:hint="eastAsia"/>
            <w:noProof/>
            <w:rtl/>
            <w:lang w:bidi="ar-AE"/>
          </w:rPr>
          <w:t>واحدةٍ،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خفّ</w:t>
        </w:r>
        <w:r w:rsidR="001A2B0B" w:rsidRPr="001E4538">
          <w:rPr>
            <w:rStyle w:val="Hyperlink"/>
            <w:noProof/>
            <w:rtl/>
            <w:lang w:bidi="ar-AE"/>
          </w:rPr>
          <w:t xml:space="preserve"> </w:t>
        </w:r>
        <w:r w:rsidR="001A2B0B" w:rsidRPr="001E4538">
          <w:rPr>
            <w:rStyle w:val="Hyperlink"/>
            <w:rFonts w:hint="eastAsia"/>
            <w:noProof/>
            <w:rtl/>
            <w:lang w:bidi="ar-AE"/>
          </w:rPr>
          <w:t>واحد</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sidRPr="001E4538">
          <w:rPr>
            <w:rStyle w:val="Hyperlink"/>
            <w:noProof/>
            <w:rtl/>
            <w:lang w:bidi="ar-AE"/>
          </w:rPr>
          <w:t xml:space="preserve"> </w:t>
        </w:r>
        <w:r w:rsidR="001A2B0B" w:rsidRPr="001E4538">
          <w:rPr>
            <w:rStyle w:val="Hyperlink"/>
            <w:rFonts w:hint="eastAsia"/>
            <w:noProof/>
            <w:rtl/>
            <w:lang w:bidi="ar-AE"/>
          </w:rPr>
          <w:t>وكراهة</w:t>
        </w:r>
        <w:r w:rsidR="001A2B0B" w:rsidRPr="001E4538">
          <w:rPr>
            <w:rStyle w:val="Hyperlink"/>
            <w:noProof/>
            <w:rtl/>
            <w:lang w:bidi="ar-AE"/>
          </w:rPr>
          <w:t xml:space="preserve"> </w:t>
        </w:r>
        <w:r w:rsidR="001A2B0B" w:rsidRPr="001E4538">
          <w:rPr>
            <w:rStyle w:val="Hyperlink"/>
            <w:rFonts w:hint="eastAsia"/>
            <w:noProof/>
            <w:rtl/>
            <w:lang w:bidi="ar-AE"/>
          </w:rPr>
          <w:t>لبس</w:t>
        </w:r>
        <w:r w:rsidR="001A2B0B" w:rsidRPr="001E4538">
          <w:rPr>
            <w:rStyle w:val="Hyperlink"/>
            <w:noProof/>
            <w:rtl/>
            <w:lang w:bidi="ar-AE"/>
          </w:rPr>
          <w:t xml:space="preserve"> </w:t>
        </w:r>
        <w:r w:rsidR="001A2B0B" w:rsidRPr="001E4538">
          <w:rPr>
            <w:rStyle w:val="Hyperlink"/>
            <w:rFonts w:hint="eastAsia"/>
            <w:noProof/>
            <w:rtl/>
            <w:lang w:bidi="ar-AE"/>
          </w:rPr>
          <w:t>النعل</w:t>
        </w:r>
        <w:r w:rsidR="001A2B0B" w:rsidRPr="001E4538">
          <w:rPr>
            <w:rStyle w:val="Hyperlink"/>
            <w:noProof/>
            <w:rtl/>
            <w:lang w:bidi="ar-AE"/>
          </w:rPr>
          <w:t xml:space="preserve"> </w:t>
        </w:r>
        <w:r w:rsidR="001A2B0B" w:rsidRPr="001E4538">
          <w:rPr>
            <w:rStyle w:val="Hyperlink"/>
            <w:rFonts w:hint="eastAsia"/>
            <w:noProof/>
            <w:rtl/>
            <w:lang w:bidi="ar-AE"/>
          </w:rPr>
          <w:t>والخف</w:t>
        </w:r>
        <w:r w:rsidR="001A2B0B" w:rsidRPr="001E4538">
          <w:rPr>
            <w:rStyle w:val="Hyperlink"/>
            <w:noProof/>
            <w:rtl/>
            <w:lang w:bidi="ar-AE"/>
          </w:rPr>
          <w:t xml:space="preserve"> </w:t>
        </w:r>
        <w:r w:rsidR="001A2B0B" w:rsidRPr="001E4538">
          <w:rPr>
            <w:rStyle w:val="Hyperlink"/>
            <w:rFonts w:hint="eastAsia"/>
            <w:noProof/>
            <w:rtl/>
            <w:lang w:bidi="ar-AE"/>
          </w:rPr>
          <w:t>قائمـاً</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راه</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کفش</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خف</w:t>
        </w:r>
        <w:r w:rsidR="001A2B0B" w:rsidRPr="001E4538">
          <w:rPr>
            <w:rStyle w:val="Hyperlink"/>
            <w:noProof/>
            <w:rtl/>
            <w:lang w:bidi="ar-AE"/>
          </w:rPr>
          <w:t xml:space="preserve"> (</w:t>
        </w:r>
        <w:r w:rsidR="001A2B0B" w:rsidRPr="001E4538">
          <w:rPr>
            <w:rStyle w:val="Hyperlink"/>
            <w:rFonts w:hint="eastAsia"/>
            <w:noProof/>
            <w:rtl/>
            <w:lang w:bidi="ar-AE"/>
          </w:rPr>
          <w:t>موزه</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پوش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کفش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موزه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ستادن</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2" w:history="1">
        <w:r w:rsidR="001A2B0B" w:rsidRPr="001E4538">
          <w:rPr>
            <w:rStyle w:val="Hyperlink"/>
            <w:noProof/>
            <w:rtl/>
            <w:lang w:bidi="ar-AE"/>
          </w:rPr>
          <w:t xml:space="preserve">300-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ترك</w:t>
        </w:r>
        <w:r w:rsidR="001A2B0B" w:rsidRPr="001E4538">
          <w:rPr>
            <w:rStyle w:val="Hyperlink"/>
            <w:noProof/>
            <w:rtl/>
            <w:lang w:bidi="ar-AE"/>
          </w:rPr>
          <w:t xml:space="preserve"> </w:t>
        </w:r>
        <w:r w:rsidR="001A2B0B" w:rsidRPr="001E4538">
          <w:rPr>
            <w:rStyle w:val="Hyperlink"/>
            <w:rFonts w:hint="eastAsia"/>
            <w:noProof/>
            <w:rtl/>
            <w:lang w:bidi="ar-AE"/>
          </w:rPr>
          <w:t>النار</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البيت</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النوم</w:t>
        </w:r>
        <w:r w:rsidR="001A2B0B" w:rsidRPr="001E4538">
          <w:rPr>
            <w:rStyle w:val="Hyperlink"/>
            <w:noProof/>
            <w:rtl/>
            <w:lang w:bidi="ar-AE"/>
          </w:rPr>
          <w:t xml:space="preserve"> </w:t>
        </w:r>
        <w:r w:rsidR="001A2B0B" w:rsidRPr="001E4538">
          <w:rPr>
            <w:rStyle w:val="Hyperlink"/>
            <w:rFonts w:hint="eastAsia"/>
            <w:noProof/>
            <w:rtl/>
            <w:lang w:bidi="ar-AE"/>
          </w:rPr>
          <w:t>ونحوه</w:t>
        </w:r>
        <w:r w:rsidR="001A2B0B" w:rsidRPr="001E4538">
          <w:rPr>
            <w:rStyle w:val="Hyperlink"/>
            <w:noProof/>
            <w:rtl/>
            <w:lang w:bidi="ar-AE"/>
          </w:rPr>
          <w:t xml:space="preserve"> </w:t>
        </w:r>
        <w:r w:rsidR="001A2B0B" w:rsidRPr="001E4538">
          <w:rPr>
            <w:rStyle w:val="Hyperlink"/>
            <w:rFonts w:hint="eastAsia"/>
            <w:noProof/>
            <w:rtl/>
            <w:lang w:bidi="ar-AE"/>
          </w:rPr>
          <w:t>سواء</w:t>
        </w:r>
        <w:r w:rsidR="001A2B0B" w:rsidRPr="001E4538">
          <w:rPr>
            <w:rStyle w:val="Hyperlink"/>
            <w:noProof/>
            <w:rtl/>
            <w:lang w:bidi="ar-AE"/>
          </w:rPr>
          <w:t xml:space="preserve"> </w:t>
        </w:r>
        <w:r w:rsidR="001A2B0B" w:rsidRPr="001E4538">
          <w:rPr>
            <w:rStyle w:val="Hyperlink"/>
            <w:rFonts w:hint="eastAsia"/>
            <w:noProof/>
            <w:rtl/>
            <w:lang w:bidi="ar-AE"/>
          </w:rPr>
          <w:t>كانت</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سراج</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غيره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3" w:history="1">
        <w:r w:rsidR="001A2B0B" w:rsidRPr="001E4538">
          <w:rPr>
            <w:rStyle w:val="Hyperlink"/>
            <w:rFonts w:hint="eastAsia"/>
            <w:noProof/>
            <w:spacing w:val="-4"/>
            <w:rtl/>
            <w:lang w:bidi="ar-AE"/>
          </w:rPr>
          <w:t>باب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نه</w:t>
        </w:r>
        <w:r w:rsidR="001A2B0B" w:rsidRPr="001E4538">
          <w:rPr>
            <w:rStyle w:val="Hyperlink"/>
            <w:rFonts w:hint="cs"/>
            <w:noProof/>
            <w:spacing w:val="-4"/>
            <w:rtl/>
            <w:lang w:bidi="ar-AE"/>
          </w:rPr>
          <w:t>ی</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از</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گذشتن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آتش</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در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خانه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هنگام</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خواب</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و</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مانند</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آن،</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خواه</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چراغ</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باشد</w:t>
        </w:r>
        <w:r w:rsidR="001A2B0B" w:rsidRPr="001E4538">
          <w:rPr>
            <w:rStyle w:val="Hyperlink"/>
            <w:noProof/>
            <w:spacing w:val="-4"/>
            <w:rtl/>
            <w:lang w:bidi="ar-AE"/>
          </w:rPr>
          <w:t xml:space="preserve"> </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ا</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غ</w:t>
        </w:r>
        <w:r w:rsidR="001A2B0B" w:rsidRPr="001E4538">
          <w:rPr>
            <w:rStyle w:val="Hyperlink"/>
            <w:rFonts w:hint="cs"/>
            <w:noProof/>
            <w:spacing w:val="-4"/>
            <w:rtl/>
            <w:lang w:bidi="ar-AE"/>
          </w:rPr>
          <w:t>ی</w:t>
        </w:r>
        <w:r w:rsidR="001A2B0B" w:rsidRPr="001E4538">
          <w:rPr>
            <w:rStyle w:val="Hyperlink"/>
            <w:rFonts w:hint="eastAsia"/>
            <w:noProof/>
            <w:spacing w:val="-4"/>
            <w:rtl/>
            <w:lang w:bidi="ar-AE"/>
          </w:rPr>
          <w:t>ر</w:t>
        </w:r>
        <w:r w:rsidR="001A2B0B" w:rsidRPr="001E4538">
          <w:rPr>
            <w:rStyle w:val="Hyperlink"/>
            <w:noProof/>
            <w:spacing w:val="-4"/>
            <w:rtl/>
            <w:lang w:bidi="ar-AE"/>
          </w:rPr>
          <w:t xml:space="preserve"> </w:t>
        </w:r>
        <w:r w:rsidR="001A2B0B" w:rsidRPr="001E4538">
          <w:rPr>
            <w:rStyle w:val="Hyperlink"/>
            <w:rFonts w:hint="eastAsia"/>
            <w:noProof/>
            <w:spacing w:val="-4"/>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4" w:history="1">
        <w:r w:rsidR="001A2B0B" w:rsidRPr="001E4538">
          <w:rPr>
            <w:rStyle w:val="Hyperlink"/>
            <w:noProof/>
            <w:rtl/>
            <w:lang w:bidi="ar-AE"/>
          </w:rPr>
          <w:t xml:space="preserve">301301-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التكلف</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فعلُ</w:t>
        </w:r>
        <w:r w:rsidR="001A2B0B" w:rsidRPr="001E4538">
          <w:rPr>
            <w:rStyle w:val="Hyperlink"/>
            <w:noProof/>
            <w:rtl/>
            <w:lang w:bidi="ar-AE"/>
          </w:rPr>
          <w:t xml:space="preserve"> </w:t>
        </w:r>
        <w:r w:rsidR="001A2B0B" w:rsidRPr="001E4538">
          <w:rPr>
            <w:rStyle w:val="Hyperlink"/>
            <w:rFonts w:hint="eastAsia"/>
            <w:noProof/>
            <w:rtl/>
            <w:lang w:bidi="ar-AE"/>
          </w:rPr>
          <w:t>وقول</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مصلحة</w:t>
        </w:r>
        <w:r w:rsidR="001A2B0B" w:rsidRPr="001E4538">
          <w:rPr>
            <w:rStyle w:val="Hyperlink"/>
            <w:noProof/>
            <w:rtl/>
            <w:lang w:bidi="ar-AE"/>
          </w:rPr>
          <w:t xml:space="preserve"> </w:t>
        </w:r>
        <w:r w:rsidR="001A2B0B" w:rsidRPr="001E4538">
          <w:rPr>
            <w:rStyle w:val="Hyperlink"/>
            <w:rFonts w:hint="eastAsia"/>
            <w:noProof/>
            <w:rtl/>
            <w:lang w:bidi="ar-AE"/>
          </w:rPr>
          <w:t>فيه</w:t>
        </w:r>
        <w:r w:rsidR="001A2B0B" w:rsidRPr="001E4538">
          <w:rPr>
            <w:rStyle w:val="Hyperlink"/>
            <w:noProof/>
            <w:rtl/>
            <w:lang w:bidi="ar-AE"/>
          </w:rPr>
          <w:t xml:space="preserve"> </w:t>
        </w:r>
        <w:r w:rsidR="001A2B0B" w:rsidRPr="001E4538">
          <w:rPr>
            <w:rStyle w:val="Hyperlink"/>
            <w:rFonts w:hint="eastAsia"/>
            <w:noProof/>
            <w:rtl/>
            <w:lang w:bidi="ar-AE"/>
          </w:rPr>
          <w:t>بمشقة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تکلف</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انجام</w:t>
        </w:r>
        <w:r w:rsidR="001A2B0B" w:rsidRPr="001E4538">
          <w:rPr>
            <w:rStyle w:val="Hyperlink"/>
            <w:noProof/>
            <w:rtl/>
            <w:lang w:bidi="ar-AE"/>
          </w:rPr>
          <w:t xml:space="preserve"> </w:t>
        </w:r>
        <w:r w:rsidR="001A2B0B" w:rsidRPr="001E4538">
          <w:rPr>
            <w:rStyle w:val="Hyperlink"/>
            <w:rFonts w:hint="eastAsia"/>
            <w:noProof/>
            <w:rtl/>
            <w:lang w:bidi="ar-AE"/>
          </w:rPr>
          <w:t>مشتق</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اکراه‌آم</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عمل</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قول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مصلحت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6" w:history="1">
        <w:r w:rsidR="001A2B0B" w:rsidRPr="001E4538">
          <w:rPr>
            <w:rStyle w:val="Hyperlink"/>
            <w:noProof/>
            <w:rtl/>
            <w:lang w:bidi="ar-AE"/>
          </w:rPr>
          <w:t xml:space="preserve">302-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النياحة</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الـميت،</w:t>
        </w:r>
        <w:r w:rsidR="001A2B0B" w:rsidRPr="001E4538">
          <w:rPr>
            <w:rStyle w:val="Hyperlink"/>
            <w:noProof/>
            <w:rtl/>
            <w:lang w:bidi="ar-AE"/>
          </w:rPr>
          <w:t xml:space="preserve"> </w:t>
        </w:r>
        <w:r w:rsidR="001A2B0B" w:rsidRPr="001E4538">
          <w:rPr>
            <w:rStyle w:val="Hyperlink"/>
            <w:rFonts w:hint="eastAsia"/>
            <w:noProof/>
            <w:rtl/>
            <w:lang w:bidi="ar-AE"/>
          </w:rPr>
          <w:t>ولطم</w:t>
        </w:r>
        <w:r w:rsidR="001A2B0B" w:rsidRPr="001E4538">
          <w:rPr>
            <w:rStyle w:val="Hyperlink"/>
            <w:noProof/>
            <w:rtl/>
            <w:lang w:bidi="ar-AE"/>
          </w:rPr>
          <w:t xml:space="preserve"> </w:t>
        </w:r>
        <w:r w:rsidR="001A2B0B" w:rsidRPr="001E4538">
          <w:rPr>
            <w:rStyle w:val="Hyperlink"/>
            <w:rFonts w:hint="eastAsia"/>
            <w:noProof/>
            <w:rtl/>
            <w:lang w:bidi="ar-AE"/>
          </w:rPr>
          <w:t>الخدِّ</w:t>
        </w:r>
        <w:r w:rsidR="001A2B0B" w:rsidRPr="001E4538">
          <w:rPr>
            <w:rStyle w:val="Hyperlink"/>
            <w:noProof/>
            <w:rtl/>
            <w:lang w:bidi="ar-AE"/>
          </w:rPr>
          <w:t xml:space="preserve"> </w:t>
        </w:r>
        <w:r w:rsidR="001A2B0B" w:rsidRPr="001E4538">
          <w:rPr>
            <w:rStyle w:val="Hyperlink"/>
            <w:rFonts w:hint="eastAsia"/>
            <w:noProof/>
            <w:rtl/>
            <w:lang w:bidi="ar-AE"/>
          </w:rPr>
          <w:t>وشقِّ</w:t>
        </w:r>
        <w:r w:rsidR="001A2B0B" w:rsidRPr="001E4538">
          <w:rPr>
            <w:rStyle w:val="Hyperlink"/>
            <w:noProof/>
            <w:rtl/>
            <w:lang w:bidi="ar-AE"/>
          </w:rPr>
          <w:t xml:space="preserve"> </w:t>
        </w:r>
        <w:r w:rsidR="001A2B0B" w:rsidRPr="001E4538">
          <w:rPr>
            <w:rStyle w:val="Hyperlink"/>
            <w:rFonts w:hint="eastAsia"/>
            <w:noProof/>
            <w:rtl/>
            <w:lang w:bidi="ar-AE"/>
          </w:rPr>
          <w:t>الجيب</w:t>
        </w:r>
        <w:r w:rsidR="001A2B0B" w:rsidRPr="001E4538">
          <w:rPr>
            <w:rStyle w:val="Hyperlink"/>
            <w:noProof/>
            <w:rtl/>
            <w:lang w:bidi="ar-AE"/>
          </w:rPr>
          <w:t xml:space="preserve"> </w:t>
        </w:r>
        <w:r w:rsidR="001A2B0B" w:rsidRPr="001E4538">
          <w:rPr>
            <w:rStyle w:val="Hyperlink"/>
            <w:rFonts w:hint="eastAsia"/>
            <w:noProof/>
            <w:rtl/>
            <w:lang w:bidi="ar-AE"/>
          </w:rPr>
          <w:t>ونتف</w:t>
        </w:r>
        <w:r w:rsidR="001A2B0B" w:rsidRPr="001E4538">
          <w:rPr>
            <w:rStyle w:val="Hyperlink"/>
            <w:noProof/>
            <w:rtl/>
            <w:lang w:bidi="ar-AE"/>
          </w:rPr>
          <w:t xml:space="preserve"> </w:t>
        </w:r>
        <w:r w:rsidR="001A2B0B" w:rsidRPr="001E4538">
          <w:rPr>
            <w:rStyle w:val="Hyperlink"/>
            <w:rFonts w:hint="eastAsia"/>
            <w:noProof/>
            <w:rtl/>
            <w:lang w:bidi="ar-AE"/>
          </w:rPr>
          <w:t>الشعر</w:t>
        </w:r>
        <w:r w:rsidR="001A2B0B" w:rsidRPr="001E4538">
          <w:rPr>
            <w:rStyle w:val="Hyperlink"/>
            <w:noProof/>
            <w:rtl/>
            <w:lang w:bidi="ar-AE"/>
          </w:rPr>
          <w:t xml:space="preserve"> </w:t>
        </w:r>
        <w:r w:rsidR="001A2B0B" w:rsidRPr="001E4538">
          <w:rPr>
            <w:rStyle w:val="Hyperlink"/>
            <w:rFonts w:hint="eastAsia"/>
            <w:noProof/>
            <w:rtl/>
            <w:lang w:bidi="ar-AE"/>
          </w:rPr>
          <w:t>وحلقه،</w:t>
        </w:r>
        <w:r w:rsidR="001A2B0B" w:rsidRPr="001E4538">
          <w:rPr>
            <w:rStyle w:val="Hyperlink"/>
            <w:noProof/>
            <w:rtl/>
            <w:lang w:bidi="ar-AE"/>
          </w:rPr>
          <w:t xml:space="preserve"> </w:t>
        </w:r>
        <w:r w:rsidR="001A2B0B" w:rsidRPr="001E4538">
          <w:rPr>
            <w:rStyle w:val="Hyperlink"/>
            <w:rFonts w:hint="eastAsia"/>
            <w:noProof/>
            <w:rtl/>
            <w:lang w:bidi="ar-AE"/>
          </w:rPr>
          <w:t>والدعاء</w:t>
        </w:r>
        <w:r w:rsidR="001A2B0B" w:rsidRPr="001E4538">
          <w:rPr>
            <w:rStyle w:val="Hyperlink"/>
            <w:noProof/>
            <w:rtl/>
            <w:lang w:bidi="ar-AE"/>
          </w:rPr>
          <w:t xml:space="preserve"> </w:t>
        </w:r>
        <w:r w:rsidR="001A2B0B" w:rsidRPr="001E4538">
          <w:rPr>
            <w:rStyle w:val="Hyperlink"/>
            <w:rFonts w:hint="eastAsia"/>
            <w:noProof/>
            <w:rtl/>
            <w:lang w:bidi="ar-AE"/>
          </w:rPr>
          <w:t>بالويل</w:t>
        </w:r>
        <w:r w:rsidR="001A2B0B" w:rsidRPr="001E4538">
          <w:rPr>
            <w:rStyle w:val="Hyperlink"/>
            <w:noProof/>
            <w:rtl/>
            <w:lang w:bidi="ar-AE"/>
          </w:rPr>
          <w:t xml:space="preserve"> </w:t>
        </w:r>
        <w:r w:rsidR="001A2B0B" w:rsidRPr="001E4538">
          <w:rPr>
            <w:rStyle w:val="Hyperlink"/>
            <w:rFonts w:hint="eastAsia"/>
            <w:noProof/>
            <w:rtl/>
            <w:lang w:bidi="ar-AE"/>
          </w:rPr>
          <w:t>والثبور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نوحه‌خوان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خراش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صورت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پاره</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گر</w:t>
        </w:r>
        <w:r w:rsidR="001A2B0B" w:rsidRPr="001E4538">
          <w:rPr>
            <w:rStyle w:val="Hyperlink"/>
            <w:rFonts w:hint="cs"/>
            <w:noProof/>
            <w:rtl/>
            <w:lang w:bidi="ar-AE"/>
          </w:rPr>
          <w:t>ی</w:t>
        </w:r>
        <w:r w:rsidR="001A2B0B" w:rsidRPr="001E4538">
          <w:rPr>
            <w:rStyle w:val="Hyperlink"/>
            <w:rFonts w:hint="eastAsia"/>
            <w:noProof/>
            <w:rtl/>
            <w:lang w:bidi="ar-AE"/>
          </w:rPr>
          <w:t>بان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کندن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تراش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مو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هلاک</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387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8" w:history="1">
        <w:r w:rsidR="001A2B0B" w:rsidRPr="001E4538">
          <w:rPr>
            <w:rStyle w:val="Hyperlink"/>
            <w:noProof/>
            <w:rtl/>
            <w:lang w:bidi="ar-AE"/>
          </w:rPr>
          <w:t xml:space="preserve">303-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إتيان</w:t>
        </w:r>
        <w:r w:rsidR="001A2B0B" w:rsidRPr="001E4538">
          <w:rPr>
            <w:rStyle w:val="Hyperlink"/>
            <w:noProof/>
            <w:rtl/>
            <w:lang w:bidi="ar-AE"/>
          </w:rPr>
          <w:t xml:space="preserve"> </w:t>
        </w:r>
        <w:r w:rsidR="001A2B0B" w:rsidRPr="001E4538">
          <w:rPr>
            <w:rStyle w:val="Hyperlink"/>
            <w:rFonts w:hint="eastAsia"/>
            <w:noProof/>
            <w:rtl/>
            <w:lang w:bidi="ar-AE"/>
          </w:rPr>
          <w:t>الكهّان</w:t>
        </w:r>
        <w:r w:rsidR="001A2B0B" w:rsidRPr="001E4538">
          <w:rPr>
            <w:rStyle w:val="Hyperlink"/>
            <w:noProof/>
            <w:rtl/>
            <w:lang w:bidi="ar-AE"/>
          </w:rPr>
          <w:t xml:space="preserve"> </w:t>
        </w:r>
        <w:r w:rsidR="001A2B0B" w:rsidRPr="001E4538">
          <w:rPr>
            <w:rStyle w:val="Hyperlink"/>
            <w:rFonts w:hint="eastAsia"/>
            <w:noProof/>
            <w:rtl/>
            <w:lang w:bidi="ar-AE"/>
          </w:rPr>
          <w:t>والـمنجّمين</w:t>
        </w:r>
        <w:r w:rsidR="001A2B0B" w:rsidRPr="001E4538">
          <w:rPr>
            <w:rStyle w:val="Hyperlink"/>
            <w:noProof/>
            <w:rtl/>
            <w:lang w:bidi="ar-AE"/>
          </w:rPr>
          <w:t xml:space="preserve"> </w:t>
        </w:r>
        <w:r w:rsidR="001A2B0B" w:rsidRPr="001E4538">
          <w:rPr>
            <w:rStyle w:val="Hyperlink"/>
            <w:rFonts w:hint="eastAsia"/>
            <w:noProof/>
            <w:rtl/>
            <w:lang w:bidi="ar-AE"/>
          </w:rPr>
          <w:t>والعُرَّاف</w:t>
        </w:r>
        <w:r w:rsidR="001A2B0B" w:rsidRPr="001E4538">
          <w:rPr>
            <w:rStyle w:val="Hyperlink"/>
            <w:noProof/>
            <w:rtl/>
            <w:lang w:bidi="ar-AE"/>
          </w:rPr>
          <w:t xml:space="preserve"> </w:t>
        </w:r>
        <w:r w:rsidR="001A2B0B" w:rsidRPr="001E4538">
          <w:rPr>
            <w:rStyle w:val="Hyperlink"/>
            <w:rFonts w:hint="eastAsia"/>
            <w:noProof/>
            <w:rtl/>
            <w:lang w:bidi="ar-AE"/>
          </w:rPr>
          <w:t>وأصحاب</w:t>
        </w:r>
        <w:r w:rsidR="001A2B0B" w:rsidRPr="001E4538">
          <w:rPr>
            <w:rStyle w:val="Hyperlink"/>
            <w:noProof/>
            <w:rtl/>
            <w:lang w:bidi="ar-AE"/>
          </w:rPr>
          <w:t xml:space="preserve"> </w:t>
        </w:r>
        <w:r w:rsidR="001A2B0B" w:rsidRPr="001E4538">
          <w:rPr>
            <w:rStyle w:val="Hyperlink"/>
            <w:rFonts w:hint="eastAsia"/>
            <w:noProof/>
            <w:rtl/>
            <w:lang w:bidi="ar-AE"/>
          </w:rPr>
          <w:t>الرمل،</w:t>
        </w:r>
        <w:r w:rsidR="001A2B0B" w:rsidRPr="001E4538">
          <w:rPr>
            <w:rStyle w:val="Hyperlink"/>
            <w:noProof/>
            <w:rtl/>
            <w:lang w:bidi="ar-AE"/>
          </w:rPr>
          <w:t xml:space="preserve"> </w:t>
        </w:r>
        <w:r w:rsidR="001A2B0B" w:rsidRPr="001E4538">
          <w:rPr>
            <w:rStyle w:val="Hyperlink"/>
            <w:rFonts w:hint="eastAsia"/>
            <w:noProof/>
            <w:rtl/>
            <w:lang w:bidi="ar-AE"/>
          </w:rPr>
          <w:t>والطوارق</w:t>
        </w:r>
        <w:r w:rsidR="001A2B0B" w:rsidRPr="001E4538">
          <w:rPr>
            <w:rStyle w:val="Hyperlink"/>
            <w:noProof/>
            <w:rtl/>
            <w:lang w:bidi="ar-AE"/>
          </w:rPr>
          <w:t xml:space="preserve"> </w:t>
        </w:r>
        <w:r w:rsidR="001A2B0B" w:rsidRPr="001E4538">
          <w:rPr>
            <w:rStyle w:val="Hyperlink"/>
            <w:rFonts w:hint="eastAsia"/>
            <w:noProof/>
            <w:rtl/>
            <w:lang w:bidi="ar-AE"/>
          </w:rPr>
          <w:t>بالحصى</w:t>
        </w:r>
        <w:r w:rsidR="001A2B0B" w:rsidRPr="001E4538">
          <w:rPr>
            <w:rStyle w:val="Hyperlink"/>
            <w:noProof/>
            <w:rtl/>
            <w:lang w:bidi="ar-AE"/>
          </w:rPr>
          <w:t xml:space="preserve"> </w:t>
        </w:r>
        <w:r w:rsidR="001A2B0B" w:rsidRPr="001E4538">
          <w:rPr>
            <w:rStyle w:val="Hyperlink"/>
            <w:rFonts w:hint="eastAsia"/>
            <w:noProof/>
            <w:rtl/>
            <w:lang w:bidi="ar-AE"/>
          </w:rPr>
          <w:t>وبالشعير</w:t>
        </w:r>
        <w:r w:rsidR="001A2B0B" w:rsidRPr="001E4538">
          <w:rPr>
            <w:rStyle w:val="Hyperlink"/>
            <w:noProof/>
            <w:rtl/>
            <w:lang w:bidi="ar-AE"/>
          </w:rPr>
          <w:t xml:space="preserve"> </w:t>
        </w:r>
        <w:r w:rsidR="001A2B0B" w:rsidRPr="001E4538">
          <w:rPr>
            <w:rStyle w:val="Hyperlink"/>
            <w:rFonts w:hint="eastAsia"/>
            <w:noProof/>
            <w:rtl/>
            <w:lang w:bidi="ar-AE"/>
          </w:rPr>
          <w:t>ونحو</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8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مراجعه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شگو</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ستاره‌شناسان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فالگ</w:t>
        </w:r>
        <w:r w:rsidR="001A2B0B" w:rsidRPr="001E4538">
          <w:rPr>
            <w:rStyle w:val="Hyperlink"/>
            <w:rFonts w:hint="cs"/>
            <w:noProof/>
            <w:rtl/>
            <w:lang w:bidi="ar-AE"/>
          </w:rPr>
          <w:t>ی</w:t>
        </w:r>
        <w:r w:rsidR="001A2B0B" w:rsidRPr="001E4538">
          <w:rPr>
            <w:rStyle w:val="Hyperlink"/>
            <w:rFonts w:hint="eastAsia"/>
            <w:noProof/>
            <w:rtl/>
            <w:lang w:bidi="ar-AE"/>
          </w:rPr>
          <w:t>ران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رمالان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جو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Toc442122789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0" w:history="1">
        <w:r w:rsidR="001A2B0B" w:rsidRPr="001E4538">
          <w:rPr>
            <w:rStyle w:val="Hyperlink"/>
            <w:noProof/>
            <w:rtl/>
            <w:lang w:bidi="ar-AE"/>
          </w:rPr>
          <w:t xml:space="preserve">304-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التطيّر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شوم</w:t>
        </w:r>
        <w:r w:rsidR="001A2B0B" w:rsidRPr="001E4538">
          <w:rPr>
            <w:rStyle w:val="Hyperlink"/>
            <w:noProof/>
            <w:rtl/>
            <w:lang w:bidi="ar-AE"/>
          </w:rPr>
          <w:t xml:space="preserve"> </w:t>
        </w:r>
        <w:r w:rsidR="001A2B0B" w:rsidRPr="001E4538">
          <w:rPr>
            <w:rStyle w:val="Hyperlink"/>
            <w:rFonts w:hint="eastAsia"/>
            <w:noProof/>
            <w:rtl/>
            <w:lang w:bidi="ar-AE"/>
          </w:rPr>
          <w:t>دانستن</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2" w:history="1">
        <w:r w:rsidR="001A2B0B" w:rsidRPr="001E4538">
          <w:rPr>
            <w:rStyle w:val="Hyperlink"/>
            <w:noProof/>
            <w:rtl/>
            <w:lang w:bidi="ar-AE"/>
          </w:rPr>
          <w:t xml:space="preserve">305-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تصوير</w:t>
        </w:r>
        <w:r w:rsidR="001A2B0B" w:rsidRPr="001E4538">
          <w:rPr>
            <w:rStyle w:val="Hyperlink"/>
            <w:noProof/>
            <w:rtl/>
            <w:lang w:bidi="ar-AE"/>
          </w:rPr>
          <w:t xml:space="preserve"> </w:t>
        </w:r>
        <w:r w:rsidR="001A2B0B" w:rsidRPr="001E4538">
          <w:rPr>
            <w:rStyle w:val="Hyperlink"/>
            <w:rFonts w:hint="eastAsia"/>
            <w:noProof/>
            <w:rtl/>
            <w:lang w:bidi="ar-AE"/>
          </w:rPr>
          <w:t>الحيوان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بسَاط</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حجر</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ثوب</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درهم</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مخدَّة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دينار</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وسادة</w:t>
        </w:r>
        <w:r w:rsidR="001A2B0B" w:rsidRPr="001E4538">
          <w:rPr>
            <w:rStyle w:val="Hyperlink"/>
            <w:noProof/>
            <w:rtl/>
            <w:lang w:bidi="ar-AE"/>
          </w:rPr>
          <w:t xml:space="preserve"> </w:t>
        </w:r>
        <w:r w:rsidR="001A2B0B" w:rsidRPr="001E4538">
          <w:rPr>
            <w:rStyle w:val="Hyperlink"/>
            <w:rFonts w:hint="eastAsia"/>
            <w:noProof/>
            <w:rtl/>
            <w:lang w:bidi="ar-AE"/>
          </w:rPr>
          <w:t>وغير</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وتحريم</w:t>
        </w:r>
        <w:r w:rsidR="001A2B0B" w:rsidRPr="001E4538">
          <w:rPr>
            <w:rStyle w:val="Hyperlink"/>
            <w:noProof/>
            <w:rtl/>
            <w:lang w:bidi="ar-AE"/>
          </w:rPr>
          <w:t xml:space="preserve"> </w:t>
        </w:r>
        <w:r w:rsidR="001A2B0B" w:rsidRPr="001E4538">
          <w:rPr>
            <w:rStyle w:val="Hyperlink"/>
            <w:rFonts w:hint="eastAsia"/>
            <w:noProof/>
            <w:rtl/>
            <w:lang w:bidi="ar-AE"/>
          </w:rPr>
          <w:t>اتخاذ</w:t>
        </w:r>
        <w:r w:rsidR="001A2B0B" w:rsidRPr="001E4538">
          <w:rPr>
            <w:rStyle w:val="Hyperlink"/>
            <w:noProof/>
            <w:rtl/>
            <w:lang w:bidi="ar-AE"/>
          </w:rPr>
          <w:t xml:space="preserve"> </w:t>
        </w:r>
        <w:r w:rsidR="001A2B0B" w:rsidRPr="001E4538">
          <w:rPr>
            <w:rStyle w:val="Hyperlink"/>
            <w:rFonts w:hint="eastAsia"/>
            <w:noProof/>
            <w:rtl/>
            <w:lang w:bidi="ar-AE"/>
          </w:rPr>
          <w:t>الصورة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حائط</w:t>
        </w:r>
        <w:r w:rsidR="001A2B0B" w:rsidRPr="001E4538">
          <w:rPr>
            <w:rStyle w:val="Hyperlink"/>
            <w:noProof/>
            <w:rtl/>
            <w:lang w:bidi="ar-AE"/>
          </w:rPr>
          <w:t xml:space="preserve"> </w:t>
        </w:r>
        <w:r w:rsidR="001A2B0B" w:rsidRPr="001E4538">
          <w:rPr>
            <w:rStyle w:val="Hyperlink"/>
            <w:rFonts w:hint="eastAsia"/>
            <w:noProof/>
            <w:rtl/>
            <w:lang w:bidi="ar-AE"/>
          </w:rPr>
          <w:t>وستر</w:t>
        </w:r>
        <w:r w:rsidR="001A2B0B" w:rsidRPr="001E4538">
          <w:rPr>
            <w:rStyle w:val="Hyperlink"/>
            <w:noProof/>
            <w:rtl/>
            <w:lang w:bidi="ar-AE"/>
          </w:rPr>
          <w:t xml:space="preserve"> </w:t>
        </w:r>
        <w:r w:rsidR="001A2B0B" w:rsidRPr="001E4538">
          <w:rPr>
            <w:rStyle w:val="Hyperlink"/>
            <w:rFonts w:hint="eastAsia"/>
            <w:noProof/>
            <w:rtl/>
            <w:lang w:bidi="ar-AE"/>
          </w:rPr>
          <w:t>وعمـامة</w:t>
        </w:r>
        <w:r w:rsidR="001A2B0B" w:rsidRPr="001E4538">
          <w:rPr>
            <w:rStyle w:val="Hyperlink"/>
            <w:noProof/>
            <w:rtl/>
            <w:lang w:bidi="ar-AE"/>
          </w:rPr>
          <w:t xml:space="preserve"> </w:t>
        </w:r>
        <w:r w:rsidR="001A2B0B" w:rsidRPr="001E4538">
          <w:rPr>
            <w:rStyle w:val="Hyperlink"/>
            <w:rFonts w:hint="eastAsia"/>
            <w:noProof/>
            <w:rtl/>
            <w:lang w:bidi="ar-AE"/>
          </w:rPr>
          <w:t>وثوب</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بإتلاف</w:t>
        </w:r>
        <w:r w:rsidR="001A2B0B" w:rsidRPr="001E4538">
          <w:rPr>
            <w:rStyle w:val="Hyperlink"/>
            <w:noProof/>
            <w:rtl/>
            <w:lang w:bidi="ar-AE"/>
          </w:rPr>
          <w:t xml:space="preserve"> </w:t>
        </w:r>
        <w:r w:rsidR="001A2B0B" w:rsidRPr="001E4538">
          <w:rPr>
            <w:rStyle w:val="Hyperlink"/>
            <w:rFonts w:hint="eastAsia"/>
            <w:noProof/>
            <w:rtl/>
            <w:lang w:bidi="ar-AE"/>
          </w:rPr>
          <w:t>الصور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تصو</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ح</w:t>
        </w:r>
        <w:r w:rsidR="001A2B0B" w:rsidRPr="001E4538">
          <w:rPr>
            <w:rStyle w:val="Hyperlink"/>
            <w:rFonts w:hint="cs"/>
            <w:noProof/>
            <w:rtl/>
            <w:lang w:bidi="ar-AE"/>
          </w:rPr>
          <w:t>ی</w:t>
        </w:r>
        <w:r w:rsidR="001A2B0B" w:rsidRPr="001E4538">
          <w:rPr>
            <w:rStyle w:val="Hyperlink"/>
            <w:rFonts w:hint="eastAsia"/>
            <w:noProof/>
            <w:rtl/>
            <w:lang w:bidi="ar-AE"/>
          </w:rPr>
          <w:t>وان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فرش،</w:t>
        </w:r>
        <w:r w:rsidR="001A2B0B" w:rsidRPr="001E4538">
          <w:rPr>
            <w:rStyle w:val="Hyperlink"/>
            <w:noProof/>
            <w:rtl/>
            <w:lang w:bidi="ar-AE"/>
          </w:rPr>
          <w:t xml:space="preserve"> </w:t>
        </w:r>
        <w:r w:rsidR="001A2B0B" w:rsidRPr="001E4538">
          <w:rPr>
            <w:rStyle w:val="Hyperlink"/>
            <w:rFonts w:hint="eastAsia"/>
            <w:noProof/>
            <w:rtl/>
            <w:lang w:bidi="ar-AE"/>
          </w:rPr>
          <w:t>سنگ،</w:t>
        </w:r>
        <w:r w:rsidR="001A2B0B" w:rsidRPr="001E4538">
          <w:rPr>
            <w:rStyle w:val="Hyperlink"/>
            <w:noProof/>
            <w:rtl/>
            <w:lang w:bidi="ar-AE"/>
          </w:rPr>
          <w:t xml:space="preserve"> </w:t>
        </w:r>
        <w:r w:rsidR="001A2B0B" w:rsidRPr="001E4538">
          <w:rPr>
            <w:rStyle w:val="Hyperlink"/>
            <w:rFonts w:hint="eastAsia"/>
            <w:noProof/>
            <w:rtl/>
            <w:lang w:bidi="ar-AE"/>
          </w:rPr>
          <w:t>لباس،</w:t>
        </w:r>
        <w:r w:rsidR="001A2B0B" w:rsidRPr="001E4538">
          <w:rPr>
            <w:rStyle w:val="Hyperlink"/>
            <w:noProof/>
            <w:rtl/>
            <w:lang w:bidi="ar-AE"/>
          </w:rPr>
          <w:t xml:space="preserve"> </w:t>
        </w:r>
        <w:r w:rsidR="001A2B0B" w:rsidRPr="001E4538">
          <w:rPr>
            <w:rStyle w:val="Hyperlink"/>
            <w:rFonts w:hint="eastAsia"/>
            <w:noProof/>
            <w:rtl/>
            <w:lang w:bidi="ar-AE"/>
          </w:rPr>
          <w:t>سکه،</w:t>
        </w:r>
        <w:r w:rsidR="001A2B0B" w:rsidRPr="001E4538">
          <w:rPr>
            <w:rStyle w:val="Hyperlink"/>
            <w:noProof/>
            <w:rtl/>
            <w:lang w:bidi="ar-AE"/>
          </w:rPr>
          <w:t xml:space="preserve"> </w:t>
        </w:r>
        <w:r w:rsidR="001A2B0B" w:rsidRPr="001E4538">
          <w:rPr>
            <w:rStyle w:val="Hyperlink"/>
            <w:rFonts w:hint="eastAsia"/>
            <w:noProof/>
            <w:rtl/>
            <w:lang w:bidi="ar-AE"/>
          </w:rPr>
          <w:t>پول،</w:t>
        </w:r>
        <w:r w:rsidR="001A2B0B" w:rsidRPr="001E4538">
          <w:rPr>
            <w:rStyle w:val="Hyperlink"/>
            <w:noProof/>
            <w:rtl/>
            <w:lang w:bidi="ar-AE"/>
          </w:rPr>
          <w:t xml:space="preserve"> </w:t>
        </w:r>
        <w:r w:rsidR="001A2B0B" w:rsidRPr="001E4538">
          <w:rPr>
            <w:rStyle w:val="Hyperlink"/>
            <w:rFonts w:hint="eastAsia"/>
            <w:noProof/>
            <w:rtl/>
            <w:lang w:bidi="ar-AE"/>
          </w:rPr>
          <w:t>بالش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کار</w:t>
        </w:r>
        <w:r w:rsidR="001A2B0B" w:rsidRPr="001E4538">
          <w:rPr>
            <w:rStyle w:val="Hyperlink"/>
            <w:noProof/>
            <w:rtl/>
            <w:lang w:bidi="ar-AE"/>
          </w:rPr>
          <w:t xml:space="preserve"> </w:t>
        </w:r>
        <w:r w:rsidR="001A2B0B" w:rsidRPr="001E4538">
          <w:rPr>
            <w:rStyle w:val="Hyperlink"/>
            <w:rFonts w:hint="eastAsia"/>
            <w:noProof/>
            <w:rtl/>
            <w:lang w:bidi="ar-AE"/>
          </w:rPr>
          <w:t>بردن</w:t>
        </w:r>
        <w:r w:rsidR="001A2B0B" w:rsidRPr="001E4538">
          <w:rPr>
            <w:rStyle w:val="Hyperlink"/>
            <w:noProof/>
            <w:rtl/>
            <w:lang w:bidi="ar-AE"/>
          </w:rPr>
          <w:t xml:space="preserve"> </w:t>
        </w:r>
        <w:r w:rsidR="001A2B0B" w:rsidRPr="001E4538">
          <w:rPr>
            <w:rStyle w:val="Hyperlink"/>
            <w:rFonts w:hint="eastAsia"/>
            <w:noProof/>
            <w:rtl/>
            <w:lang w:bidi="ar-AE"/>
          </w:rPr>
          <w:t>تصو</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وار،</w:t>
        </w:r>
        <w:r w:rsidR="001A2B0B" w:rsidRPr="001E4538">
          <w:rPr>
            <w:rStyle w:val="Hyperlink"/>
            <w:noProof/>
            <w:rtl/>
            <w:lang w:bidi="ar-AE"/>
          </w:rPr>
          <w:t xml:space="preserve"> </w:t>
        </w:r>
        <w:r w:rsidR="001A2B0B" w:rsidRPr="001E4538">
          <w:rPr>
            <w:rStyle w:val="Hyperlink"/>
            <w:rFonts w:hint="eastAsia"/>
            <w:noProof/>
            <w:rtl/>
            <w:lang w:bidi="ar-AE"/>
          </w:rPr>
          <w:t>پرده،</w:t>
        </w:r>
        <w:r w:rsidR="001A2B0B" w:rsidRPr="001E4538">
          <w:rPr>
            <w:rStyle w:val="Hyperlink"/>
            <w:noProof/>
            <w:rtl/>
            <w:lang w:bidi="ar-AE"/>
          </w:rPr>
          <w:t xml:space="preserve"> </w:t>
        </w:r>
        <w:r w:rsidR="001A2B0B" w:rsidRPr="001E4538">
          <w:rPr>
            <w:rStyle w:val="Hyperlink"/>
            <w:rFonts w:hint="eastAsia"/>
            <w:noProof/>
            <w:rtl/>
            <w:lang w:bidi="ar-AE"/>
          </w:rPr>
          <w:t>دستار،</w:t>
        </w:r>
        <w:r w:rsidR="001A2B0B" w:rsidRPr="001E4538">
          <w:rPr>
            <w:rStyle w:val="Hyperlink"/>
            <w:noProof/>
            <w:rtl/>
            <w:lang w:bidi="ar-AE"/>
          </w:rPr>
          <w:t xml:space="preserve"> </w:t>
        </w:r>
        <w:r w:rsidR="001A2B0B" w:rsidRPr="001E4538">
          <w:rPr>
            <w:rStyle w:val="Hyperlink"/>
            <w:rFonts w:hint="eastAsia"/>
            <w:noProof/>
            <w:rtl/>
            <w:lang w:bidi="ar-AE"/>
          </w:rPr>
          <w:t>لباس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بردن</w:t>
        </w:r>
        <w:r w:rsidR="001A2B0B" w:rsidRPr="001E4538">
          <w:rPr>
            <w:rStyle w:val="Hyperlink"/>
            <w:noProof/>
            <w:rtl/>
            <w:lang w:bidi="ar-AE"/>
          </w:rPr>
          <w:t xml:space="preserve"> </w:t>
        </w:r>
        <w:r w:rsidR="001A2B0B" w:rsidRPr="001E4538">
          <w:rPr>
            <w:rStyle w:val="Hyperlink"/>
            <w:rFonts w:hint="eastAsia"/>
            <w:noProof/>
            <w:rtl/>
            <w:lang w:bidi="ar-AE"/>
          </w:rPr>
          <w:t>چن</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تصو</w:t>
        </w:r>
        <w:r w:rsidR="001A2B0B" w:rsidRPr="001E4538">
          <w:rPr>
            <w:rStyle w:val="Hyperlink"/>
            <w:rFonts w:hint="cs"/>
            <w:noProof/>
            <w:rtl/>
            <w:lang w:bidi="ar-AE"/>
          </w:rPr>
          <w:t>ی</w:t>
        </w:r>
        <w:r w:rsidR="001A2B0B" w:rsidRPr="001E4538">
          <w:rPr>
            <w:rStyle w:val="Hyperlink"/>
            <w:rFonts w:hint="eastAsia"/>
            <w:noProof/>
            <w:rtl/>
            <w:lang w:bidi="ar-AE"/>
          </w:rPr>
          <w:t>رها</w:t>
        </w:r>
        <w:r w:rsidR="001A2B0B" w:rsidRPr="001E4538">
          <w:rPr>
            <w:rStyle w:val="Hyperlink"/>
            <w:rFonts w:hint="cs"/>
            <w:noProof/>
            <w:rtl/>
            <w:lang w:bidi="ar-AE"/>
          </w:rPr>
          <w:t>یی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4" w:history="1">
        <w:r w:rsidR="001A2B0B" w:rsidRPr="001E4538">
          <w:rPr>
            <w:rStyle w:val="Hyperlink"/>
            <w:noProof/>
            <w:rtl/>
            <w:lang w:bidi="ar-AE"/>
          </w:rPr>
          <w:t xml:space="preserve">306-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اتخاذ</w:t>
        </w:r>
        <w:r w:rsidR="001A2B0B" w:rsidRPr="001E4538">
          <w:rPr>
            <w:rStyle w:val="Hyperlink"/>
            <w:noProof/>
            <w:rtl/>
            <w:lang w:bidi="ar-AE"/>
          </w:rPr>
          <w:t xml:space="preserve"> </w:t>
        </w:r>
        <w:r w:rsidR="001A2B0B" w:rsidRPr="001E4538">
          <w:rPr>
            <w:rStyle w:val="Hyperlink"/>
            <w:rFonts w:hint="eastAsia"/>
            <w:noProof/>
            <w:rtl/>
            <w:lang w:bidi="ar-AE"/>
          </w:rPr>
          <w:t>الكلب</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لصَيْد</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ماشية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زرع</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399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نگهدار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سگ</w:t>
        </w:r>
        <w:r w:rsidR="001A2B0B" w:rsidRPr="001E4538">
          <w:rPr>
            <w:rStyle w:val="Hyperlink"/>
            <w:noProof/>
            <w:rtl/>
            <w:lang w:bidi="ar-AE"/>
          </w:rPr>
          <w:t xml:space="preserve"> </w:t>
        </w:r>
        <w:r w:rsidR="001A2B0B" w:rsidRPr="001E4538">
          <w:rPr>
            <w:rStyle w:val="Hyperlink"/>
            <w:rFonts w:hint="eastAsia"/>
            <w:noProof/>
            <w:rtl/>
            <w:lang w:bidi="ar-AE"/>
          </w:rPr>
          <w:t>جز</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شکار</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نگهبان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گله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زراعت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6" w:history="1">
        <w:r w:rsidR="001A2B0B" w:rsidRPr="001E4538">
          <w:rPr>
            <w:rStyle w:val="Hyperlink"/>
            <w:noProof/>
            <w:rtl/>
            <w:lang w:bidi="ar-AE"/>
          </w:rPr>
          <w:t xml:space="preserve">307-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كراهية</w:t>
        </w:r>
        <w:r w:rsidR="001A2B0B" w:rsidRPr="001E4538">
          <w:rPr>
            <w:rStyle w:val="Hyperlink"/>
            <w:noProof/>
            <w:rtl/>
            <w:lang w:bidi="ar-AE"/>
          </w:rPr>
          <w:t xml:space="preserve"> </w:t>
        </w:r>
        <w:r w:rsidR="001A2B0B" w:rsidRPr="001E4538">
          <w:rPr>
            <w:rStyle w:val="Hyperlink"/>
            <w:rFonts w:hint="eastAsia"/>
            <w:noProof/>
            <w:rtl/>
            <w:lang w:bidi="ar-AE"/>
          </w:rPr>
          <w:t>تعليق</w:t>
        </w:r>
        <w:r w:rsidR="001A2B0B" w:rsidRPr="001E4538">
          <w:rPr>
            <w:rStyle w:val="Hyperlink"/>
            <w:noProof/>
            <w:rtl/>
            <w:lang w:bidi="ar-AE"/>
          </w:rPr>
          <w:t xml:space="preserve"> </w:t>
        </w:r>
        <w:r w:rsidR="001A2B0B" w:rsidRPr="001E4538">
          <w:rPr>
            <w:rStyle w:val="Hyperlink"/>
            <w:rFonts w:hint="eastAsia"/>
            <w:noProof/>
            <w:rtl/>
            <w:lang w:bidi="ar-AE"/>
          </w:rPr>
          <w:t>الجرس</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البعير</w:t>
        </w:r>
        <w:r w:rsidR="001A2B0B" w:rsidRPr="001E4538">
          <w:rPr>
            <w:rStyle w:val="Hyperlink"/>
            <w:noProof/>
            <w:rtl/>
            <w:lang w:bidi="ar-AE"/>
          </w:rPr>
          <w:t xml:space="preserve"> </w:t>
        </w:r>
        <w:r w:rsidR="001A2B0B" w:rsidRPr="001E4538">
          <w:rPr>
            <w:rStyle w:val="Hyperlink"/>
            <w:rFonts w:hint="eastAsia"/>
            <w:noProof/>
            <w:rtl/>
            <w:lang w:bidi="ar-AE"/>
          </w:rPr>
          <w:t>وغيره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الدواب</w:t>
        </w:r>
        <w:r w:rsidR="001A2B0B" w:rsidRPr="001E4538">
          <w:rPr>
            <w:rStyle w:val="Hyperlink"/>
            <w:noProof/>
            <w:rtl/>
            <w:lang w:bidi="ar-AE"/>
          </w:rPr>
          <w:t xml:space="preserve"> </w:t>
        </w:r>
        <w:r w:rsidR="001A2B0B" w:rsidRPr="001E4538">
          <w:rPr>
            <w:rStyle w:val="Hyperlink"/>
            <w:rFonts w:hint="eastAsia"/>
            <w:noProof/>
            <w:rtl/>
            <w:lang w:bidi="ar-AE"/>
          </w:rPr>
          <w:t>وكراهية</w:t>
        </w:r>
        <w:r w:rsidR="001A2B0B" w:rsidRPr="001E4538">
          <w:rPr>
            <w:rStyle w:val="Hyperlink"/>
            <w:noProof/>
            <w:rtl/>
            <w:lang w:bidi="ar-AE"/>
          </w:rPr>
          <w:t xml:space="preserve"> </w:t>
        </w:r>
        <w:r w:rsidR="001A2B0B" w:rsidRPr="001E4538">
          <w:rPr>
            <w:rStyle w:val="Hyperlink"/>
            <w:rFonts w:hint="eastAsia"/>
            <w:noProof/>
            <w:rtl/>
            <w:lang w:bidi="ar-AE"/>
          </w:rPr>
          <w:t>استصحاب</w:t>
        </w:r>
        <w:r w:rsidR="001A2B0B" w:rsidRPr="001E4538">
          <w:rPr>
            <w:rStyle w:val="Hyperlink"/>
            <w:noProof/>
            <w:rtl/>
            <w:lang w:bidi="ar-AE"/>
          </w:rPr>
          <w:t xml:space="preserve"> </w:t>
        </w:r>
        <w:r w:rsidR="001A2B0B" w:rsidRPr="001E4538">
          <w:rPr>
            <w:rStyle w:val="Hyperlink"/>
            <w:rFonts w:hint="eastAsia"/>
            <w:noProof/>
            <w:rtl/>
            <w:lang w:bidi="ar-AE"/>
          </w:rPr>
          <w:t>الكلب</w:t>
        </w:r>
        <w:r w:rsidR="001A2B0B" w:rsidRPr="001E4538">
          <w:rPr>
            <w:rStyle w:val="Hyperlink"/>
            <w:noProof/>
            <w:rtl/>
            <w:lang w:bidi="ar-AE"/>
          </w:rPr>
          <w:t xml:space="preserve"> </w:t>
        </w:r>
        <w:r w:rsidR="001A2B0B" w:rsidRPr="001E4538">
          <w:rPr>
            <w:rStyle w:val="Hyperlink"/>
            <w:rFonts w:hint="eastAsia"/>
            <w:noProof/>
            <w:rtl/>
            <w:lang w:bidi="ar-AE"/>
          </w:rPr>
          <w:t>والجرس</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السفر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آو</w:t>
        </w:r>
        <w:r w:rsidR="001A2B0B" w:rsidRPr="001E4538">
          <w:rPr>
            <w:rStyle w:val="Hyperlink"/>
            <w:rFonts w:hint="cs"/>
            <w:noProof/>
            <w:rtl/>
            <w:lang w:bidi="ar-AE"/>
          </w:rPr>
          <w:t>ی</w:t>
        </w:r>
        <w:r w:rsidR="001A2B0B" w:rsidRPr="001E4538">
          <w:rPr>
            <w:rStyle w:val="Hyperlink"/>
            <w:rFonts w:hint="eastAsia"/>
            <w:noProof/>
            <w:rtl/>
            <w:lang w:bidi="ar-AE"/>
          </w:rPr>
          <w:t>زان</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زنگ</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گردن</w:t>
        </w:r>
        <w:r w:rsidR="001A2B0B" w:rsidRPr="001E4538">
          <w:rPr>
            <w:rStyle w:val="Hyperlink"/>
            <w:noProof/>
            <w:rtl/>
            <w:lang w:bidi="ar-AE"/>
          </w:rPr>
          <w:t xml:space="preserve"> </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چهارپا</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همراه</w:t>
        </w:r>
        <w:r w:rsidR="001A2B0B" w:rsidRPr="001E4538">
          <w:rPr>
            <w:rStyle w:val="Hyperlink"/>
            <w:noProof/>
            <w:rtl/>
            <w:lang w:bidi="ar-AE"/>
          </w:rPr>
          <w:t xml:space="preserve"> </w:t>
        </w:r>
        <w:r w:rsidR="001A2B0B" w:rsidRPr="001E4538">
          <w:rPr>
            <w:rStyle w:val="Hyperlink"/>
            <w:rFonts w:hint="eastAsia"/>
            <w:noProof/>
            <w:rtl/>
            <w:lang w:bidi="ar-AE"/>
          </w:rPr>
          <w:t>داشتن</w:t>
        </w:r>
        <w:r w:rsidR="001A2B0B" w:rsidRPr="001E4538">
          <w:rPr>
            <w:rStyle w:val="Hyperlink"/>
            <w:noProof/>
            <w:rtl/>
            <w:lang w:bidi="ar-AE"/>
          </w:rPr>
          <w:t xml:space="preserve"> </w:t>
        </w:r>
        <w:r w:rsidR="001A2B0B" w:rsidRPr="001E4538">
          <w:rPr>
            <w:rStyle w:val="Hyperlink"/>
            <w:rFonts w:hint="eastAsia"/>
            <w:noProof/>
            <w:rtl/>
            <w:lang w:bidi="ar-AE"/>
          </w:rPr>
          <w:t>سگ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زنگ</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مسافرت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8" w:history="1">
        <w:r w:rsidR="001A2B0B" w:rsidRPr="001E4538">
          <w:rPr>
            <w:rStyle w:val="Hyperlink"/>
            <w:noProof/>
            <w:rtl/>
            <w:lang w:bidi="ar-AE"/>
          </w:rPr>
          <w:t xml:space="preserve">308-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ركوب</w:t>
        </w:r>
        <w:r w:rsidR="001A2B0B" w:rsidRPr="001E4538">
          <w:rPr>
            <w:rStyle w:val="Hyperlink"/>
            <w:noProof/>
            <w:rtl/>
            <w:lang w:bidi="ar-AE"/>
          </w:rPr>
          <w:t xml:space="preserve"> </w:t>
        </w:r>
        <w:r w:rsidR="001A2B0B" w:rsidRPr="001E4538">
          <w:rPr>
            <w:rStyle w:val="Hyperlink"/>
            <w:rFonts w:hint="eastAsia"/>
            <w:noProof/>
            <w:rtl/>
            <w:lang w:bidi="ar-AE"/>
          </w:rPr>
          <w:t>الجلاَّلة</w:t>
        </w:r>
        <w:r w:rsidR="001A2B0B" w:rsidRPr="001E4538">
          <w:rPr>
            <w:rStyle w:val="Hyperlink"/>
            <w:noProof/>
            <w:rtl/>
            <w:lang w:bidi="ar-AE"/>
          </w:rPr>
          <w:t xml:space="preserve"> </w:t>
        </w:r>
        <w:r w:rsidR="001A2B0B" w:rsidRPr="001E4538">
          <w:rPr>
            <w:rStyle w:val="Hyperlink"/>
            <w:rFonts w:hint="eastAsia"/>
            <w:noProof/>
            <w:rtl/>
            <w:lang w:bidi="ar-AE"/>
          </w:rPr>
          <w:t>وهي</w:t>
        </w:r>
        <w:r w:rsidR="001A2B0B" w:rsidRPr="001E4538">
          <w:rPr>
            <w:rStyle w:val="Hyperlink"/>
            <w:noProof/>
            <w:rtl/>
            <w:lang w:bidi="ar-AE"/>
          </w:rPr>
          <w:t xml:space="preserve"> </w:t>
        </w:r>
        <w:r w:rsidR="001A2B0B" w:rsidRPr="001E4538">
          <w:rPr>
            <w:rStyle w:val="Hyperlink"/>
            <w:rFonts w:hint="eastAsia"/>
            <w:noProof/>
            <w:rtl/>
            <w:lang w:bidi="ar-AE"/>
          </w:rPr>
          <w:t>البعير</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الناقة</w:t>
        </w:r>
        <w:r w:rsidR="001A2B0B" w:rsidRPr="001E4538">
          <w:rPr>
            <w:rStyle w:val="Hyperlink"/>
            <w:noProof/>
            <w:rtl/>
            <w:lang w:bidi="ar-AE"/>
          </w:rPr>
          <w:t xml:space="preserve"> </w:t>
        </w:r>
        <w:r w:rsidR="001A2B0B" w:rsidRPr="001E4538">
          <w:rPr>
            <w:rStyle w:val="Hyperlink"/>
            <w:rFonts w:hint="eastAsia"/>
            <w:noProof/>
            <w:rtl/>
            <w:lang w:bidi="ar-AE"/>
          </w:rPr>
          <w:t>التي</w:t>
        </w:r>
        <w:r w:rsidR="001A2B0B" w:rsidRPr="001E4538">
          <w:rPr>
            <w:rStyle w:val="Hyperlink"/>
            <w:noProof/>
            <w:rtl/>
            <w:lang w:bidi="ar-AE"/>
          </w:rPr>
          <w:t xml:space="preserve"> </w:t>
        </w:r>
        <w:r w:rsidR="001A2B0B" w:rsidRPr="001E4538">
          <w:rPr>
            <w:rStyle w:val="Hyperlink"/>
            <w:rFonts w:hint="eastAsia"/>
            <w:noProof/>
            <w:rtl/>
            <w:lang w:bidi="ar-AE"/>
          </w:rPr>
          <w:t>تأكل</w:t>
        </w:r>
        <w:r w:rsidR="001A2B0B" w:rsidRPr="001E4538">
          <w:rPr>
            <w:rStyle w:val="Hyperlink"/>
            <w:noProof/>
            <w:rtl/>
            <w:lang w:bidi="ar-AE"/>
          </w:rPr>
          <w:t xml:space="preserve"> </w:t>
        </w:r>
        <w:r w:rsidR="001A2B0B" w:rsidRPr="001E4538">
          <w:rPr>
            <w:rStyle w:val="Hyperlink"/>
            <w:rFonts w:hint="eastAsia"/>
            <w:noProof/>
            <w:rtl/>
            <w:lang w:bidi="ar-AE"/>
          </w:rPr>
          <w:t>العَذِرة،</w:t>
        </w:r>
        <w:r w:rsidR="001A2B0B" w:rsidRPr="001E4538">
          <w:rPr>
            <w:rStyle w:val="Hyperlink"/>
            <w:noProof/>
            <w:rtl/>
            <w:lang w:bidi="ar-AE"/>
          </w:rPr>
          <w:t xml:space="preserve"> </w:t>
        </w:r>
        <w:r w:rsidR="001A2B0B" w:rsidRPr="001E4538">
          <w:rPr>
            <w:rStyle w:val="Hyperlink"/>
            <w:rFonts w:hint="eastAsia"/>
            <w:noProof/>
            <w:rtl/>
            <w:lang w:bidi="ar-AE"/>
          </w:rPr>
          <w:t>فإن</w:t>
        </w:r>
        <w:r w:rsidR="001A2B0B" w:rsidRPr="001E4538">
          <w:rPr>
            <w:rStyle w:val="Hyperlink"/>
            <w:noProof/>
            <w:rtl/>
            <w:lang w:bidi="ar-AE"/>
          </w:rPr>
          <w:t xml:space="preserve"> </w:t>
        </w:r>
        <w:r w:rsidR="001A2B0B" w:rsidRPr="001E4538">
          <w:rPr>
            <w:rStyle w:val="Hyperlink"/>
            <w:rFonts w:hint="eastAsia"/>
            <w:noProof/>
            <w:rtl/>
            <w:lang w:bidi="ar-AE"/>
          </w:rPr>
          <w:t>أكلت</w:t>
        </w:r>
        <w:r w:rsidR="001A2B0B" w:rsidRPr="001E4538">
          <w:rPr>
            <w:rStyle w:val="Hyperlink"/>
            <w:noProof/>
            <w:rtl/>
            <w:lang w:bidi="ar-AE"/>
          </w:rPr>
          <w:t xml:space="preserve"> </w:t>
        </w:r>
        <w:r w:rsidR="001A2B0B" w:rsidRPr="001E4538">
          <w:rPr>
            <w:rStyle w:val="Hyperlink"/>
            <w:rFonts w:hint="eastAsia"/>
            <w:noProof/>
            <w:rtl/>
            <w:lang w:bidi="ar-AE"/>
          </w:rPr>
          <w:t>علفاً</w:t>
        </w:r>
        <w:r w:rsidR="001A2B0B" w:rsidRPr="001E4538">
          <w:rPr>
            <w:rStyle w:val="Hyperlink"/>
            <w:noProof/>
            <w:rtl/>
            <w:lang w:bidi="ar-AE"/>
          </w:rPr>
          <w:t xml:space="preserve"> </w:t>
        </w:r>
        <w:r w:rsidR="001A2B0B" w:rsidRPr="001E4538">
          <w:rPr>
            <w:rStyle w:val="Hyperlink"/>
            <w:rFonts w:hint="eastAsia"/>
            <w:noProof/>
            <w:rtl/>
            <w:lang w:bidi="ar-AE"/>
          </w:rPr>
          <w:t>طاهراً</w:t>
        </w:r>
        <w:r w:rsidR="001A2B0B" w:rsidRPr="001E4538">
          <w:rPr>
            <w:rStyle w:val="Hyperlink"/>
            <w:noProof/>
            <w:rtl/>
            <w:lang w:bidi="ar-AE"/>
          </w:rPr>
          <w:t xml:space="preserve"> </w:t>
        </w:r>
        <w:r w:rsidR="001A2B0B" w:rsidRPr="001E4538">
          <w:rPr>
            <w:rStyle w:val="Hyperlink"/>
            <w:rFonts w:hint="eastAsia"/>
            <w:noProof/>
            <w:rtl/>
            <w:lang w:bidi="ar-AE"/>
          </w:rPr>
          <w:t>فطاب</w:t>
        </w:r>
        <w:r w:rsidR="001A2B0B" w:rsidRPr="001E4538">
          <w:rPr>
            <w:rStyle w:val="Hyperlink"/>
            <w:noProof/>
            <w:rtl/>
            <w:lang w:bidi="ar-AE"/>
          </w:rPr>
          <w:t xml:space="preserve"> </w:t>
        </w:r>
        <w:r w:rsidR="001A2B0B" w:rsidRPr="001E4538">
          <w:rPr>
            <w:rStyle w:val="Hyperlink"/>
            <w:rFonts w:hint="eastAsia"/>
            <w:noProof/>
            <w:rtl/>
            <w:lang w:bidi="ar-AE"/>
          </w:rPr>
          <w:t>لحمها،</w:t>
        </w:r>
        <w:r w:rsidR="001A2B0B" w:rsidRPr="001E4538">
          <w:rPr>
            <w:rStyle w:val="Hyperlink"/>
            <w:noProof/>
            <w:rtl/>
            <w:lang w:bidi="ar-AE"/>
          </w:rPr>
          <w:t xml:space="preserve"> </w:t>
        </w:r>
        <w:r w:rsidR="001A2B0B" w:rsidRPr="001E4538">
          <w:rPr>
            <w:rStyle w:val="Hyperlink"/>
            <w:rFonts w:hint="eastAsia"/>
            <w:noProof/>
            <w:rtl/>
            <w:lang w:bidi="ar-AE"/>
          </w:rPr>
          <w:t>زالت</w:t>
        </w:r>
        <w:r w:rsidR="001A2B0B" w:rsidRPr="001E4538">
          <w:rPr>
            <w:rStyle w:val="Hyperlink"/>
            <w:noProof/>
            <w:rtl/>
            <w:lang w:bidi="ar-AE"/>
          </w:rPr>
          <w:t xml:space="preserve"> </w:t>
        </w:r>
        <w:r w:rsidR="001A2B0B" w:rsidRPr="001E4538">
          <w:rPr>
            <w:rStyle w:val="Hyperlink"/>
            <w:rFonts w:hint="eastAsia"/>
            <w:noProof/>
            <w:rtl/>
            <w:lang w:bidi="ar-AE"/>
          </w:rPr>
          <w:t>الكراهة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79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سوار</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نر</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ماده‌ا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پل</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نجاست</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خورد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هر</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noProof/>
            <w:rtl/>
            <w:lang w:bidi="ar-AE"/>
          </w:rPr>
          <w:t xml:space="preserve"> </w:t>
        </w:r>
        <w:r w:rsidR="001A2B0B" w:rsidRPr="001E4538">
          <w:rPr>
            <w:rStyle w:val="Hyperlink"/>
            <w:rFonts w:hint="eastAsia"/>
            <w:noProof/>
            <w:rtl/>
            <w:lang w:bidi="ar-AE"/>
          </w:rPr>
          <w:t>علف</w:t>
        </w:r>
        <w:r w:rsidR="001A2B0B" w:rsidRPr="001E4538">
          <w:rPr>
            <w:rStyle w:val="Hyperlink"/>
            <w:noProof/>
            <w:rtl/>
            <w:lang w:bidi="ar-AE"/>
          </w:rPr>
          <w:t xml:space="preserve"> </w:t>
        </w:r>
        <w:r w:rsidR="001A2B0B" w:rsidRPr="001E4538">
          <w:rPr>
            <w:rStyle w:val="Hyperlink"/>
            <w:rFonts w:hint="eastAsia"/>
            <w:noProof/>
            <w:rtl/>
            <w:lang w:bidi="ar-AE"/>
          </w:rPr>
          <w:t>پاک</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خورد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گوشتش</w:t>
        </w:r>
        <w:r w:rsidR="001A2B0B" w:rsidRPr="001E4538">
          <w:rPr>
            <w:rStyle w:val="Hyperlink"/>
            <w:noProof/>
            <w:rtl/>
            <w:lang w:bidi="ar-AE"/>
          </w:rPr>
          <w:t xml:space="preserve"> </w:t>
        </w:r>
        <w:r w:rsidR="001A2B0B" w:rsidRPr="001E4538">
          <w:rPr>
            <w:rStyle w:val="Hyperlink"/>
            <w:rFonts w:hint="eastAsia"/>
            <w:noProof/>
            <w:rtl/>
            <w:lang w:bidi="ar-AE"/>
          </w:rPr>
          <w:t>پاک</w:t>
        </w:r>
        <w:r w:rsidR="001A2B0B" w:rsidRPr="001E4538">
          <w:rPr>
            <w:rStyle w:val="Hyperlink"/>
            <w:rFonts w:hint="cs"/>
            <w:noProof/>
            <w:rtl/>
            <w:lang w:bidi="ar-AE"/>
          </w:rPr>
          <w:t>ی</w:t>
        </w:r>
        <w:r w:rsidR="001A2B0B" w:rsidRPr="001E4538">
          <w:rPr>
            <w:rStyle w:val="Hyperlink"/>
            <w:rFonts w:hint="eastAsia"/>
            <w:noProof/>
            <w:rtl/>
            <w:lang w:bidi="ar-AE"/>
          </w:rPr>
          <w:t>زه</w:t>
        </w:r>
        <w:r w:rsidR="001A2B0B" w:rsidRPr="001E4538">
          <w:rPr>
            <w:rStyle w:val="Hyperlink"/>
            <w:noProof/>
            <w:rtl/>
            <w:lang w:bidi="ar-AE"/>
          </w:rPr>
          <w:t xml:space="preserve"> </w:t>
        </w:r>
        <w:r w:rsidR="001A2B0B" w:rsidRPr="001E4538">
          <w:rPr>
            <w:rStyle w:val="Hyperlink"/>
            <w:rFonts w:hint="eastAsia"/>
            <w:noProof/>
            <w:rtl/>
            <w:lang w:bidi="ar-AE"/>
          </w:rPr>
          <w:t>شد،</w:t>
        </w:r>
        <w:r w:rsidR="001A2B0B" w:rsidRPr="001E4538">
          <w:rPr>
            <w:rStyle w:val="Hyperlink"/>
            <w:noProof/>
            <w:rtl/>
            <w:lang w:bidi="ar-AE"/>
          </w:rPr>
          <w:t xml:space="preserve"> </w:t>
        </w:r>
        <w:r w:rsidR="001A2B0B" w:rsidRPr="001E4538">
          <w:rPr>
            <w:rStyle w:val="Hyperlink"/>
            <w:rFonts w:hint="eastAsia"/>
            <w:noProof/>
            <w:rtl/>
            <w:lang w:bidi="ar-AE"/>
          </w:rPr>
          <w:t>کراهتش</w:t>
        </w:r>
        <w:r w:rsidR="001A2B0B" w:rsidRPr="001E4538">
          <w:rPr>
            <w:rStyle w:val="Hyperlink"/>
            <w:noProof/>
            <w:rtl/>
            <w:lang w:bidi="ar-AE"/>
          </w:rPr>
          <w:t xml:space="preserve"> </w:t>
        </w:r>
        <w:r w:rsidR="001A2B0B" w:rsidRPr="001E4538">
          <w:rPr>
            <w:rStyle w:val="Hyperlink"/>
            <w:rFonts w:hint="eastAsia"/>
            <w:noProof/>
            <w:rtl/>
            <w:lang w:bidi="ar-AE"/>
          </w:rPr>
          <w:t>زا</w:t>
        </w:r>
        <w:r w:rsidR="001A2B0B" w:rsidRPr="001E4538">
          <w:rPr>
            <w:rStyle w:val="Hyperlink"/>
            <w:rFonts w:hint="cs"/>
            <w:noProof/>
            <w:rtl/>
            <w:lang w:bidi="ar-AE"/>
          </w:rPr>
          <w:t>ی</w:t>
        </w:r>
        <w:r w:rsidR="001A2B0B" w:rsidRPr="001E4538">
          <w:rPr>
            <w:rStyle w:val="Hyperlink"/>
            <w:rFonts w:hint="eastAsia"/>
            <w:noProof/>
            <w:rtl/>
            <w:lang w:bidi="ar-AE"/>
          </w:rPr>
          <w:t>ل</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Toc442122799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0" w:history="1">
        <w:r w:rsidR="001A2B0B" w:rsidRPr="001E4538">
          <w:rPr>
            <w:rStyle w:val="Hyperlink"/>
            <w:noProof/>
            <w:rtl/>
            <w:lang w:bidi="ar-AE"/>
          </w:rPr>
          <w:t xml:space="preserve">309-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البُصاق</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الـمسجد</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بإزالته</w:t>
        </w:r>
        <w:r w:rsidR="001A2B0B" w:rsidRPr="001E4538">
          <w:rPr>
            <w:rStyle w:val="Hyperlink"/>
            <w:noProof/>
            <w:rtl/>
            <w:lang w:bidi="ar-AE"/>
          </w:rPr>
          <w:t xml:space="preserve"> </w:t>
        </w:r>
        <w:r w:rsidR="001A2B0B" w:rsidRPr="001E4538">
          <w:rPr>
            <w:rStyle w:val="Hyperlink"/>
            <w:rFonts w:hint="eastAsia"/>
            <w:noProof/>
            <w:rtl/>
            <w:lang w:bidi="ar-AE"/>
          </w:rPr>
          <w:t>منه</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وجد</w:t>
        </w:r>
        <w:r w:rsidR="001A2B0B" w:rsidRPr="001E4538">
          <w:rPr>
            <w:rStyle w:val="Hyperlink"/>
            <w:noProof/>
            <w:rtl/>
            <w:lang w:bidi="ar-AE"/>
          </w:rPr>
          <w:t xml:space="preserve"> </w:t>
        </w:r>
        <w:r w:rsidR="001A2B0B" w:rsidRPr="001E4538">
          <w:rPr>
            <w:rStyle w:val="Hyperlink"/>
            <w:rFonts w:hint="eastAsia"/>
            <w:noProof/>
            <w:rtl/>
            <w:lang w:bidi="ar-AE"/>
          </w:rPr>
          <w:t>فيه</w:t>
        </w:r>
        <w:r w:rsidR="001A2B0B" w:rsidRPr="001E4538">
          <w:rPr>
            <w:rStyle w:val="Hyperlink"/>
            <w:noProof/>
            <w:rtl/>
            <w:lang w:bidi="ar-AE"/>
          </w:rPr>
          <w:t xml:space="preserve"> </w:t>
        </w:r>
        <w:r w:rsidR="001A2B0B" w:rsidRPr="001E4538">
          <w:rPr>
            <w:rStyle w:val="Hyperlink"/>
            <w:rFonts w:hint="eastAsia"/>
            <w:noProof/>
            <w:rtl/>
            <w:lang w:bidi="ar-AE"/>
          </w:rPr>
          <w:t>والأمر</w:t>
        </w:r>
        <w:r w:rsidR="001A2B0B" w:rsidRPr="001E4538">
          <w:rPr>
            <w:rStyle w:val="Hyperlink"/>
            <w:noProof/>
            <w:rtl/>
            <w:lang w:bidi="ar-AE"/>
          </w:rPr>
          <w:t xml:space="preserve"> </w:t>
        </w:r>
        <w:r w:rsidR="001A2B0B" w:rsidRPr="001E4538">
          <w:rPr>
            <w:rStyle w:val="Hyperlink"/>
            <w:rFonts w:hint="eastAsia"/>
            <w:noProof/>
            <w:rtl/>
            <w:lang w:bidi="ar-AE"/>
          </w:rPr>
          <w:t>بتنزيه</w:t>
        </w:r>
        <w:r w:rsidR="001A2B0B" w:rsidRPr="001E4538">
          <w:rPr>
            <w:rStyle w:val="Hyperlink"/>
            <w:noProof/>
            <w:rtl/>
            <w:lang w:bidi="ar-AE"/>
          </w:rPr>
          <w:t xml:space="preserve"> </w:t>
        </w:r>
        <w:r w:rsidR="001A2B0B" w:rsidRPr="001E4538">
          <w:rPr>
            <w:rStyle w:val="Hyperlink"/>
            <w:rFonts w:hint="eastAsia"/>
            <w:noProof/>
            <w:rtl/>
            <w:lang w:bidi="ar-AE"/>
          </w:rPr>
          <w:t>الـمسجد</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الأقذار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انداختن</w:t>
        </w:r>
        <w:r w:rsidR="001A2B0B" w:rsidRPr="001E4538">
          <w:rPr>
            <w:rStyle w:val="Hyperlink"/>
            <w:noProof/>
            <w:rtl/>
            <w:lang w:bidi="ar-AE"/>
          </w:rPr>
          <w:t xml:space="preserve"> </w:t>
        </w:r>
        <w:r w:rsidR="001A2B0B" w:rsidRPr="001E4538">
          <w:rPr>
            <w:rStyle w:val="Hyperlink"/>
            <w:rFonts w:hint="eastAsia"/>
            <w:noProof/>
            <w:rtl/>
            <w:lang w:bidi="ar-AE"/>
          </w:rPr>
          <w:t>آب</w:t>
        </w:r>
        <w:r w:rsidR="001A2B0B" w:rsidRPr="001E4538">
          <w:rPr>
            <w:rStyle w:val="Hyperlink"/>
            <w:noProof/>
            <w:rtl/>
            <w:lang w:bidi="ar-AE"/>
          </w:rPr>
          <w:t xml:space="preserve"> </w:t>
        </w:r>
        <w:r w:rsidR="001A2B0B" w:rsidRPr="001E4538">
          <w:rPr>
            <w:rStyle w:val="Hyperlink"/>
            <w:rFonts w:hint="eastAsia"/>
            <w:noProof/>
            <w:rtl/>
            <w:lang w:bidi="ar-AE"/>
          </w:rPr>
          <w:t>دهن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داشتن</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پاک</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پل</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2" w:history="1">
        <w:r w:rsidR="001A2B0B" w:rsidRPr="001E4538">
          <w:rPr>
            <w:rStyle w:val="Hyperlink"/>
            <w:noProof/>
            <w:rtl/>
            <w:lang w:bidi="ar-AE"/>
          </w:rPr>
          <w:t xml:space="preserve">310-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الخصومة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الـمسجد</w:t>
        </w:r>
        <w:r w:rsidR="001A2B0B" w:rsidRPr="001E4538">
          <w:rPr>
            <w:rStyle w:val="Hyperlink"/>
            <w:noProof/>
            <w:rtl/>
            <w:lang w:bidi="ar-AE"/>
          </w:rPr>
          <w:t xml:space="preserve"> </w:t>
        </w:r>
        <w:r w:rsidR="001A2B0B" w:rsidRPr="001E4538">
          <w:rPr>
            <w:rStyle w:val="Hyperlink"/>
            <w:rFonts w:hint="eastAsia"/>
            <w:noProof/>
            <w:rtl/>
            <w:lang w:bidi="ar-AE"/>
          </w:rPr>
          <w:t>ورفع</w:t>
        </w:r>
        <w:r w:rsidR="001A2B0B" w:rsidRPr="001E4538">
          <w:rPr>
            <w:rStyle w:val="Hyperlink"/>
            <w:noProof/>
            <w:rtl/>
            <w:lang w:bidi="ar-AE"/>
          </w:rPr>
          <w:t xml:space="preserve"> </w:t>
        </w:r>
        <w:r w:rsidR="001A2B0B" w:rsidRPr="001E4538">
          <w:rPr>
            <w:rStyle w:val="Hyperlink"/>
            <w:rFonts w:hint="eastAsia"/>
            <w:noProof/>
            <w:rtl/>
            <w:lang w:bidi="ar-AE"/>
          </w:rPr>
          <w:t>الصوت</w:t>
        </w:r>
        <w:r w:rsidR="001A2B0B" w:rsidRPr="001E4538">
          <w:rPr>
            <w:rStyle w:val="Hyperlink"/>
            <w:noProof/>
            <w:rtl/>
            <w:lang w:bidi="ar-AE"/>
          </w:rPr>
          <w:t xml:space="preserve"> </w:t>
        </w:r>
        <w:r w:rsidR="001A2B0B" w:rsidRPr="001E4538">
          <w:rPr>
            <w:rStyle w:val="Hyperlink"/>
            <w:rFonts w:hint="eastAsia"/>
            <w:noProof/>
            <w:rtl/>
            <w:lang w:bidi="ar-AE"/>
          </w:rPr>
          <w:t>فيه،</w:t>
        </w:r>
        <w:r w:rsidR="001A2B0B" w:rsidRPr="001E4538">
          <w:rPr>
            <w:rStyle w:val="Hyperlink"/>
            <w:noProof/>
            <w:rtl/>
            <w:lang w:bidi="ar-AE"/>
          </w:rPr>
          <w:t xml:space="preserve"> </w:t>
        </w:r>
        <w:r w:rsidR="001A2B0B" w:rsidRPr="001E4538">
          <w:rPr>
            <w:rStyle w:val="Hyperlink"/>
            <w:rFonts w:hint="eastAsia"/>
            <w:noProof/>
            <w:rtl/>
            <w:lang w:bidi="ar-AE"/>
          </w:rPr>
          <w:t>ونشد</w:t>
        </w:r>
        <w:r w:rsidR="001A2B0B" w:rsidRPr="001E4538">
          <w:rPr>
            <w:rStyle w:val="Hyperlink"/>
            <w:noProof/>
            <w:rtl/>
            <w:lang w:bidi="ar-AE"/>
          </w:rPr>
          <w:t xml:space="preserve"> </w:t>
        </w:r>
        <w:r w:rsidR="001A2B0B" w:rsidRPr="001E4538">
          <w:rPr>
            <w:rStyle w:val="Hyperlink"/>
            <w:rFonts w:hint="eastAsia"/>
            <w:noProof/>
            <w:rtl/>
            <w:lang w:bidi="ar-AE"/>
          </w:rPr>
          <w:t>الضالة</w:t>
        </w:r>
        <w:r w:rsidR="001A2B0B" w:rsidRPr="001E4538">
          <w:rPr>
            <w:rStyle w:val="Hyperlink"/>
            <w:noProof/>
            <w:rtl/>
            <w:lang w:bidi="ar-AE"/>
          </w:rPr>
          <w:t xml:space="preserve"> </w:t>
        </w:r>
        <w:r w:rsidR="001A2B0B" w:rsidRPr="001E4538">
          <w:rPr>
            <w:rStyle w:val="Hyperlink"/>
            <w:rFonts w:hint="eastAsia"/>
            <w:noProof/>
            <w:rtl/>
            <w:lang w:bidi="ar-AE"/>
          </w:rPr>
          <w:t>والبيع</w:t>
        </w:r>
        <w:r w:rsidR="001A2B0B" w:rsidRPr="001E4538">
          <w:rPr>
            <w:rStyle w:val="Hyperlink"/>
            <w:noProof/>
            <w:rtl/>
            <w:lang w:bidi="ar-AE"/>
          </w:rPr>
          <w:t xml:space="preserve"> </w:t>
        </w:r>
        <w:r w:rsidR="001A2B0B" w:rsidRPr="001E4538">
          <w:rPr>
            <w:rStyle w:val="Hyperlink"/>
            <w:rFonts w:hint="eastAsia"/>
            <w:noProof/>
            <w:rtl/>
            <w:lang w:bidi="ar-AE"/>
          </w:rPr>
          <w:t>والشراء</w:t>
        </w:r>
        <w:r w:rsidR="001A2B0B" w:rsidRPr="001E4538">
          <w:rPr>
            <w:rStyle w:val="Hyperlink"/>
            <w:noProof/>
            <w:rtl/>
            <w:lang w:bidi="ar-AE"/>
          </w:rPr>
          <w:t xml:space="preserve"> </w:t>
        </w:r>
        <w:r w:rsidR="001A2B0B" w:rsidRPr="001E4538">
          <w:rPr>
            <w:rStyle w:val="Hyperlink"/>
            <w:rFonts w:hint="eastAsia"/>
            <w:noProof/>
            <w:rtl/>
            <w:lang w:bidi="ar-AE"/>
          </w:rPr>
          <w:t>والإِجارة</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الـمعاملات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دعوا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بلند</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صدا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نشان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گمشده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خر</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فروش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اجاره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سا</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معاملات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4" w:history="1">
        <w:r w:rsidR="001A2B0B" w:rsidRPr="001E4538">
          <w:rPr>
            <w:rStyle w:val="Hyperlink"/>
            <w:noProof/>
            <w:rtl/>
            <w:lang w:bidi="ar-AE"/>
          </w:rPr>
          <w:t xml:space="preserve">311-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نَـهْي</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أكل</w:t>
        </w:r>
        <w:r w:rsidR="001A2B0B" w:rsidRPr="001E4538">
          <w:rPr>
            <w:rStyle w:val="Hyperlink"/>
            <w:noProof/>
            <w:rtl/>
            <w:lang w:bidi="ar-AE"/>
          </w:rPr>
          <w:t xml:space="preserve"> </w:t>
        </w:r>
        <w:r w:rsidR="001A2B0B" w:rsidRPr="001E4538">
          <w:rPr>
            <w:rStyle w:val="Hyperlink"/>
            <w:rFonts w:hint="eastAsia"/>
            <w:noProof/>
            <w:rtl/>
            <w:lang w:bidi="ar-AE"/>
          </w:rPr>
          <w:t>ثوماً</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بصلاً</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كُرَّاثاً</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غيره</w:t>
        </w:r>
        <w:r w:rsidR="001A2B0B" w:rsidRPr="001E4538">
          <w:rPr>
            <w:rStyle w:val="Hyperlink"/>
            <w:noProof/>
            <w:rtl/>
            <w:lang w:bidi="ar-AE"/>
          </w:rPr>
          <w:t xml:space="preserve"> </w:t>
        </w:r>
        <w:r w:rsidR="001A2B0B" w:rsidRPr="001E4538">
          <w:rPr>
            <w:rStyle w:val="Hyperlink"/>
            <w:rFonts w:hint="eastAsia"/>
            <w:noProof/>
            <w:rtl/>
            <w:lang w:bidi="ar-AE"/>
          </w:rPr>
          <w:t>مـمـا</w:t>
        </w:r>
        <w:r w:rsidR="001A2B0B" w:rsidRPr="001E4538">
          <w:rPr>
            <w:rStyle w:val="Hyperlink"/>
            <w:noProof/>
            <w:rtl/>
            <w:lang w:bidi="ar-AE"/>
          </w:rPr>
          <w:t xml:space="preserve"> </w:t>
        </w:r>
        <w:r w:rsidR="001A2B0B" w:rsidRPr="001E4538">
          <w:rPr>
            <w:rStyle w:val="Hyperlink"/>
            <w:rFonts w:hint="eastAsia"/>
            <w:noProof/>
            <w:rtl/>
            <w:lang w:bidi="ar-AE"/>
          </w:rPr>
          <w:t>له</w:t>
        </w:r>
        <w:r w:rsidR="001A2B0B" w:rsidRPr="001E4538">
          <w:rPr>
            <w:rStyle w:val="Hyperlink"/>
            <w:noProof/>
            <w:rtl/>
            <w:lang w:bidi="ar-AE"/>
          </w:rPr>
          <w:t xml:space="preserve"> </w:t>
        </w:r>
        <w:r w:rsidR="001A2B0B" w:rsidRPr="001E4538">
          <w:rPr>
            <w:rStyle w:val="Hyperlink"/>
            <w:rFonts w:hint="eastAsia"/>
            <w:noProof/>
            <w:rtl/>
            <w:lang w:bidi="ar-AE"/>
          </w:rPr>
          <w:t>رائحة</w:t>
        </w:r>
        <w:r w:rsidR="001A2B0B" w:rsidRPr="001E4538">
          <w:rPr>
            <w:rStyle w:val="Hyperlink"/>
            <w:noProof/>
            <w:rtl/>
            <w:lang w:bidi="ar-AE"/>
          </w:rPr>
          <w:t xml:space="preserve"> </w:t>
        </w:r>
        <w:r w:rsidR="001A2B0B" w:rsidRPr="001E4538">
          <w:rPr>
            <w:rStyle w:val="Hyperlink"/>
            <w:rFonts w:hint="eastAsia"/>
            <w:noProof/>
            <w:rtl/>
            <w:lang w:bidi="ar-AE"/>
          </w:rPr>
          <w:t>كريـهة</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دخول</w:t>
        </w:r>
        <w:r w:rsidR="001A2B0B" w:rsidRPr="001E4538">
          <w:rPr>
            <w:rStyle w:val="Hyperlink"/>
            <w:noProof/>
            <w:rtl/>
            <w:lang w:bidi="ar-AE"/>
          </w:rPr>
          <w:t xml:space="preserve"> </w:t>
        </w:r>
        <w:r w:rsidR="001A2B0B" w:rsidRPr="001E4538">
          <w:rPr>
            <w:rStyle w:val="Hyperlink"/>
            <w:rFonts w:hint="eastAsia"/>
            <w:noProof/>
            <w:rtl/>
            <w:lang w:bidi="ar-AE"/>
          </w:rPr>
          <w:t>الـمسجد</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زوال</w:t>
        </w:r>
        <w:r w:rsidR="001A2B0B" w:rsidRPr="001E4538">
          <w:rPr>
            <w:rStyle w:val="Hyperlink"/>
            <w:noProof/>
            <w:rtl/>
            <w:lang w:bidi="ar-AE"/>
          </w:rPr>
          <w:t xml:space="preserve"> </w:t>
        </w:r>
        <w:r w:rsidR="001A2B0B" w:rsidRPr="001E4538">
          <w:rPr>
            <w:rStyle w:val="Hyperlink"/>
            <w:rFonts w:hint="eastAsia"/>
            <w:noProof/>
            <w:rtl/>
            <w:lang w:bidi="ar-AE"/>
          </w:rPr>
          <w:t>رائحته</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لضرورة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دخول</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خوردن</w:t>
        </w:r>
        <w:r w:rsidR="001A2B0B" w:rsidRPr="001E4538">
          <w:rPr>
            <w:rStyle w:val="Hyperlink"/>
            <w:noProof/>
            <w:rtl/>
            <w:lang w:bidi="ar-AE"/>
          </w:rPr>
          <w:t xml:space="preserve"> </w:t>
        </w:r>
        <w:r w:rsidR="001A2B0B" w:rsidRPr="001E4538">
          <w:rPr>
            <w:rStyle w:val="Hyperlink"/>
            <w:rFonts w:hint="eastAsia"/>
            <w:noProof/>
            <w:rtl/>
            <w:lang w:bidi="ar-AE"/>
          </w:rPr>
          <w:t>س</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تره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بدبو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اتمام</w:t>
        </w:r>
        <w:r w:rsidR="001A2B0B" w:rsidRPr="001E4538">
          <w:rPr>
            <w:rStyle w:val="Hyperlink"/>
            <w:noProof/>
            <w:rtl/>
            <w:lang w:bidi="ar-AE"/>
          </w:rPr>
          <w:t xml:space="preserve"> </w:t>
        </w:r>
        <w:r w:rsidR="001A2B0B" w:rsidRPr="001E4538">
          <w:rPr>
            <w:rStyle w:val="Hyperlink"/>
            <w:rFonts w:hint="eastAsia"/>
            <w:noProof/>
            <w:rtl/>
            <w:lang w:bidi="ar-AE"/>
          </w:rPr>
          <w:t>بو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مگر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خاطر</w:t>
        </w:r>
        <w:r w:rsidR="001A2B0B" w:rsidRPr="001E4538">
          <w:rPr>
            <w:rStyle w:val="Hyperlink"/>
            <w:noProof/>
            <w:rtl/>
            <w:lang w:bidi="ar-AE"/>
          </w:rPr>
          <w:t xml:space="preserve"> </w:t>
        </w:r>
        <w:r w:rsidR="001A2B0B" w:rsidRPr="001E4538">
          <w:rPr>
            <w:rStyle w:val="Hyperlink"/>
            <w:rFonts w:hint="eastAsia"/>
            <w:noProof/>
            <w:rtl/>
            <w:lang w:bidi="ar-AE"/>
          </w:rPr>
          <w:t>ضرورت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6" w:history="1">
        <w:r w:rsidR="001A2B0B" w:rsidRPr="001E4538">
          <w:rPr>
            <w:rStyle w:val="Hyperlink"/>
            <w:noProof/>
            <w:rtl/>
            <w:lang w:bidi="ar-AE"/>
          </w:rPr>
          <w:t xml:space="preserve">312-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كراهية</w:t>
        </w:r>
        <w:r w:rsidR="001A2B0B" w:rsidRPr="001E4538">
          <w:rPr>
            <w:rStyle w:val="Hyperlink"/>
            <w:noProof/>
            <w:rtl/>
            <w:lang w:bidi="ar-AE"/>
          </w:rPr>
          <w:t xml:space="preserve"> </w:t>
        </w:r>
        <w:r w:rsidR="001A2B0B" w:rsidRPr="001E4538">
          <w:rPr>
            <w:rStyle w:val="Hyperlink"/>
            <w:rFonts w:hint="eastAsia"/>
            <w:noProof/>
            <w:rtl/>
            <w:lang w:bidi="ar-AE"/>
          </w:rPr>
          <w:t>الاحتباء</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الجمعة</w:t>
        </w:r>
        <w:r w:rsidR="001A2B0B" w:rsidRPr="001E4538">
          <w:rPr>
            <w:rStyle w:val="Hyperlink"/>
            <w:noProof/>
            <w:rtl/>
            <w:lang w:bidi="ar-AE"/>
          </w:rPr>
          <w:t xml:space="preserve"> </w:t>
        </w:r>
        <w:r w:rsidR="001A2B0B" w:rsidRPr="001E4538">
          <w:rPr>
            <w:rStyle w:val="Hyperlink"/>
            <w:rFonts w:hint="eastAsia"/>
            <w:noProof/>
            <w:rtl/>
            <w:lang w:bidi="ar-AE"/>
          </w:rPr>
          <w:t>والإمام</w:t>
        </w:r>
        <w:r w:rsidR="001A2B0B" w:rsidRPr="001E4538">
          <w:rPr>
            <w:rStyle w:val="Hyperlink"/>
            <w:noProof/>
            <w:rtl/>
            <w:lang w:bidi="ar-AE"/>
          </w:rPr>
          <w:t xml:space="preserve"> </w:t>
        </w:r>
        <w:r w:rsidR="001A2B0B" w:rsidRPr="001E4538">
          <w:rPr>
            <w:rStyle w:val="Hyperlink"/>
            <w:rFonts w:hint="eastAsia"/>
            <w:noProof/>
            <w:rtl/>
            <w:lang w:bidi="ar-AE"/>
          </w:rPr>
          <w:t>يخطب</w:t>
        </w:r>
        <w:r w:rsidR="001A2B0B" w:rsidRPr="001E4538">
          <w:rPr>
            <w:rStyle w:val="Hyperlink"/>
            <w:noProof/>
            <w:rtl/>
            <w:lang w:bidi="ar-AE"/>
          </w:rPr>
          <w:t xml:space="preserve"> </w:t>
        </w:r>
        <w:r w:rsidR="001A2B0B" w:rsidRPr="001E4538">
          <w:rPr>
            <w:rStyle w:val="Hyperlink"/>
            <w:rFonts w:hint="eastAsia"/>
            <w:noProof/>
            <w:rtl/>
            <w:lang w:bidi="ar-AE"/>
          </w:rPr>
          <w:t>لأنه</w:t>
        </w:r>
        <w:r w:rsidR="001A2B0B" w:rsidRPr="001E4538">
          <w:rPr>
            <w:rStyle w:val="Hyperlink"/>
            <w:noProof/>
            <w:rtl/>
            <w:lang w:bidi="ar-AE"/>
          </w:rPr>
          <w:t xml:space="preserve"> </w:t>
        </w:r>
        <w:r w:rsidR="001A2B0B" w:rsidRPr="001E4538">
          <w:rPr>
            <w:rStyle w:val="Hyperlink"/>
            <w:rFonts w:hint="eastAsia"/>
            <w:noProof/>
            <w:rtl/>
            <w:lang w:bidi="ar-AE"/>
          </w:rPr>
          <w:t>يجلب</w:t>
        </w:r>
        <w:r w:rsidR="001A2B0B" w:rsidRPr="001E4538">
          <w:rPr>
            <w:rStyle w:val="Hyperlink"/>
            <w:noProof/>
            <w:rtl/>
            <w:lang w:bidi="ar-AE"/>
          </w:rPr>
          <w:t xml:space="preserve"> </w:t>
        </w:r>
        <w:r w:rsidR="001A2B0B" w:rsidRPr="001E4538">
          <w:rPr>
            <w:rStyle w:val="Hyperlink"/>
            <w:rFonts w:hint="eastAsia"/>
            <w:noProof/>
            <w:rtl/>
            <w:lang w:bidi="ar-AE"/>
          </w:rPr>
          <w:t>النوم</w:t>
        </w:r>
        <w:r w:rsidR="001A2B0B" w:rsidRPr="001E4538">
          <w:rPr>
            <w:rStyle w:val="Hyperlink"/>
            <w:noProof/>
            <w:rtl/>
            <w:lang w:bidi="ar-AE"/>
          </w:rPr>
          <w:t xml:space="preserve"> </w:t>
        </w:r>
        <w:r w:rsidR="001A2B0B" w:rsidRPr="001E4538">
          <w:rPr>
            <w:rStyle w:val="Hyperlink"/>
            <w:rFonts w:hint="eastAsia"/>
            <w:noProof/>
            <w:rtl/>
            <w:lang w:bidi="ar-AE"/>
          </w:rPr>
          <w:t>فيفوت</w:t>
        </w:r>
        <w:r w:rsidR="001A2B0B" w:rsidRPr="001E4538">
          <w:rPr>
            <w:rStyle w:val="Hyperlink"/>
            <w:noProof/>
            <w:rtl/>
            <w:lang w:bidi="ar-AE"/>
          </w:rPr>
          <w:t xml:space="preserve"> </w:t>
        </w:r>
        <w:r w:rsidR="001A2B0B" w:rsidRPr="001E4538">
          <w:rPr>
            <w:rStyle w:val="Hyperlink"/>
            <w:rFonts w:hint="eastAsia"/>
            <w:noProof/>
            <w:rtl/>
            <w:lang w:bidi="ar-AE"/>
          </w:rPr>
          <w:t>استمـاع</w:t>
        </w:r>
        <w:r w:rsidR="001A2B0B" w:rsidRPr="001E4538">
          <w:rPr>
            <w:rStyle w:val="Hyperlink"/>
            <w:noProof/>
            <w:rtl/>
            <w:lang w:bidi="ar-AE"/>
          </w:rPr>
          <w:t xml:space="preserve"> </w:t>
        </w:r>
        <w:r w:rsidR="001A2B0B" w:rsidRPr="001E4538">
          <w:rPr>
            <w:rStyle w:val="Hyperlink"/>
            <w:rFonts w:hint="eastAsia"/>
            <w:noProof/>
            <w:rtl/>
            <w:lang w:bidi="ar-AE"/>
          </w:rPr>
          <w:t>الخطبة</w:t>
        </w:r>
        <w:r w:rsidR="001A2B0B" w:rsidRPr="001E4538">
          <w:rPr>
            <w:rStyle w:val="Hyperlink"/>
            <w:noProof/>
            <w:rtl/>
            <w:lang w:bidi="ar-AE"/>
          </w:rPr>
          <w:t xml:space="preserve"> </w:t>
        </w:r>
        <w:r w:rsidR="001A2B0B" w:rsidRPr="001E4538">
          <w:rPr>
            <w:rStyle w:val="Hyperlink"/>
            <w:rFonts w:hint="eastAsia"/>
            <w:noProof/>
            <w:rtl/>
            <w:lang w:bidi="ar-AE"/>
          </w:rPr>
          <w:t>ويخاف</w:t>
        </w:r>
        <w:r w:rsidR="001A2B0B" w:rsidRPr="001E4538">
          <w:rPr>
            <w:rStyle w:val="Hyperlink"/>
            <w:noProof/>
            <w:rtl/>
            <w:lang w:bidi="ar-AE"/>
          </w:rPr>
          <w:t xml:space="preserve"> </w:t>
        </w:r>
        <w:r w:rsidR="001A2B0B" w:rsidRPr="001E4538">
          <w:rPr>
            <w:rStyle w:val="Hyperlink"/>
            <w:rFonts w:hint="eastAsia"/>
            <w:noProof/>
            <w:rtl/>
            <w:lang w:bidi="ar-AE"/>
          </w:rPr>
          <w:t>انتقاض</w:t>
        </w:r>
        <w:r w:rsidR="001A2B0B" w:rsidRPr="001E4538">
          <w:rPr>
            <w:rStyle w:val="Hyperlink"/>
            <w:noProof/>
            <w:rtl/>
            <w:lang w:bidi="ar-AE"/>
          </w:rPr>
          <w:t xml:space="preserve"> </w:t>
        </w:r>
        <w:r w:rsidR="001A2B0B" w:rsidRPr="001E4538">
          <w:rPr>
            <w:rStyle w:val="Hyperlink"/>
            <w:rFonts w:hint="eastAsia"/>
            <w:noProof/>
            <w:rtl/>
            <w:lang w:bidi="ar-AE"/>
          </w:rPr>
          <w:t>الوضوء</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نشستن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noProof/>
            <w:rtl/>
            <w:lang w:bidi="ar-AE"/>
          </w:rPr>
          <w:t xml:space="preserve"> </w:t>
        </w:r>
        <w:r w:rsidR="001A2B0B" w:rsidRPr="001E4538">
          <w:rPr>
            <w:rStyle w:val="Hyperlink"/>
            <w:rFonts w:hint="eastAsia"/>
            <w:noProof/>
            <w:rtl/>
            <w:lang w:bidi="ar-AE"/>
          </w:rPr>
          <w:t>چمباتمه</w:t>
        </w:r>
        <w:r w:rsidR="001A2B0B" w:rsidRPr="001E4538">
          <w:rPr>
            <w:rStyle w:val="Hyperlink"/>
            <w:noProof/>
            <w:rtl/>
            <w:lang w:bidi="ar-AE"/>
          </w:rPr>
          <w:t xml:space="preserve"> </w:t>
        </w:r>
        <w:r w:rsidR="001A2B0B" w:rsidRPr="001E4538">
          <w:rPr>
            <w:rStyle w:val="Hyperlink"/>
            <w:rFonts w:hint="eastAsia"/>
            <w:noProof/>
            <w:rtl/>
            <w:lang w:bidi="ar-AE"/>
          </w:rPr>
          <w:t>نشستن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طور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زانوها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w:t>
        </w:r>
        <w:r w:rsidR="001A2B0B" w:rsidRPr="001E4538">
          <w:rPr>
            <w:rStyle w:val="Hyperlink"/>
            <w:rFonts w:hint="cs"/>
            <w:noProof/>
            <w:rtl/>
            <w:lang w:bidi="ar-AE"/>
          </w:rPr>
          <w:t>ی</w:t>
        </w:r>
        <w:r w:rsidR="001A2B0B" w:rsidRPr="001E4538">
          <w:rPr>
            <w:rStyle w:val="Hyperlink"/>
            <w:rFonts w:hint="eastAsia"/>
            <w:noProof/>
            <w:rtl/>
            <w:lang w:bidi="ar-AE"/>
          </w:rPr>
          <w:t>نه</w:t>
        </w:r>
        <w:r w:rsidR="001A2B0B" w:rsidRPr="001E4538">
          <w:rPr>
            <w:rStyle w:val="Hyperlink"/>
            <w:noProof/>
            <w:rtl/>
            <w:lang w:bidi="ar-AE"/>
          </w:rPr>
          <w:t xml:space="preserve"> </w:t>
        </w:r>
        <w:r w:rsidR="001A2B0B" w:rsidRPr="001E4538">
          <w:rPr>
            <w:rStyle w:val="Hyperlink"/>
            <w:rFonts w:hint="eastAsia"/>
            <w:noProof/>
            <w:rtl/>
            <w:lang w:bidi="ar-AE"/>
          </w:rPr>
          <w:t>بچسبد</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امام</w:t>
        </w:r>
        <w:r w:rsidR="001A2B0B" w:rsidRPr="001E4538">
          <w:rPr>
            <w:rStyle w:val="Hyperlink"/>
            <w:noProof/>
            <w:rtl/>
            <w:lang w:bidi="ar-AE"/>
          </w:rPr>
          <w:t xml:space="preserve"> </w:t>
        </w:r>
        <w:r w:rsidR="001A2B0B" w:rsidRPr="001E4538">
          <w:rPr>
            <w:rStyle w:val="Hyperlink"/>
            <w:rFonts w:hint="eastAsia"/>
            <w:noProof/>
            <w:rtl/>
            <w:lang w:bidi="ar-AE"/>
          </w:rPr>
          <w:t>خطبه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خواند؛</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چن</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حالت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خواب‌آور</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گوش</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خطبه</w:t>
        </w:r>
        <w:r w:rsidR="001A2B0B" w:rsidRPr="001E4538">
          <w:rPr>
            <w:rStyle w:val="Hyperlink"/>
            <w:noProof/>
            <w:rtl/>
            <w:lang w:bidi="ar-AE"/>
          </w:rPr>
          <w:t xml:space="preserve"> </w:t>
        </w:r>
        <w:r w:rsidR="001A2B0B" w:rsidRPr="001E4538">
          <w:rPr>
            <w:rStyle w:val="Hyperlink"/>
            <w:rFonts w:hint="eastAsia"/>
            <w:noProof/>
            <w:rtl/>
            <w:lang w:bidi="ar-AE"/>
          </w:rPr>
          <w:t>فوت</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خوف</w:t>
        </w:r>
        <w:r w:rsidR="001A2B0B" w:rsidRPr="001E4538">
          <w:rPr>
            <w:rStyle w:val="Hyperlink"/>
            <w:noProof/>
            <w:rtl/>
            <w:lang w:bidi="ar-AE"/>
          </w:rPr>
          <w:t xml:space="preserve"> </w:t>
        </w:r>
        <w:r w:rsidR="001A2B0B" w:rsidRPr="001E4538">
          <w:rPr>
            <w:rStyle w:val="Hyperlink"/>
            <w:rFonts w:hint="eastAsia"/>
            <w:noProof/>
            <w:rtl/>
            <w:lang w:bidi="ar-AE"/>
          </w:rPr>
          <w:t>باطل</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نقض</w:t>
        </w:r>
        <w:r w:rsidR="001A2B0B" w:rsidRPr="001E4538">
          <w:rPr>
            <w:rStyle w:val="Hyperlink"/>
            <w:noProof/>
            <w:rtl/>
            <w:lang w:bidi="ar-AE"/>
          </w:rPr>
          <w:t xml:space="preserve"> </w:t>
        </w:r>
        <w:r w:rsidR="001A2B0B" w:rsidRPr="001E4538">
          <w:rPr>
            <w:rStyle w:val="Hyperlink"/>
            <w:rFonts w:hint="eastAsia"/>
            <w:noProof/>
            <w:rtl/>
            <w:lang w:bidi="ar-AE"/>
          </w:rPr>
          <w:t>وضو</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هست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8" w:history="1">
        <w:r w:rsidR="001A2B0B" w:rsidRPr="001E4538">
          <w:rPr>
            <w:rStyle w:val="Hyperlink"/>
            <w:noProof/>
            <w:rtl/>
            <w:lang w:bidi="ar-AE"/>
          </w:rPr>
          <w:t xml:space="preserve">313-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نـهي</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دخل</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sidRPr="001E4538">
          <w:rPr>
            <w:rStyle w:val="Hyperlink"/>
            <w:noProof/>
            <w:rtl/>
            <w:lang w:bidi="ar-AE"/>
          </w:rPr>
          <w:t xml:space="preserve"> </w:t>
        </w:r>
        <w:r w:rsidR="001A2B0B" w:rsidRPr="001E4538">
          <w:rPr>
            <w:rStyle w:val="Hyperlink"/>
            <w:rFonts w:hint="eastAsia"/>
            <w:noProof/>
            <w:rtl/>
            <w:lang w:bidi="ar-AE"/>
          </w:rPr>
          <w:t>عشر</w:t>
        </w:r>
        <w:r w:rsidR="001A2B0B" w:rsidRPr="001E4538">
          <w:rPr>
            <w:rStyle w:val="Hyperlink"/>
            <w:noProof/>
            <w:rtl/>
            <w:lang w:bidi="ar-AE"/>
          </w:rPr>
          <w:t xml:space="preserve"> </w:t>
        </w:r>
        <w:r w:rsidR="001A2B0B" w:rsidRPr="001E4538">
          <w:rPr>
            <w:rStyle w:val="Hyperlink"/>
            <w:rFonts w:hint="eastAsia"/>
            <w:noProof/>
            <w:rtl/>
            <w:lang w:bidi="ar-AE"/>
          </w:rPr>
          <w:t>ذي</w:t>
        </w:r>
        <w:r w:rsidR="001A2B0B" w:rsidRPr="001E4538">
          <w:rPr>
            <w:rStyle w:val="Hyperlink"/>
            <w:noProof/>
            <w:rtl/>
            <w:lang w:bidi="ar-AE"/>
          </w:rPr>
          <w:t xml:space="preserve"> </w:t>
        </w:r>
        <w:r w:rsidR="001A2B0B" w:rsidRPr="001E4538">
          <w:rPr>
            <w:rStyle w:val="Hyperlink"/>
            <w:rFonts w:hint="eastAsia"/>
            <w:noProof/>
            <w:rtl/>
            <w:lang w:bidi="ar-AE"/>
          </w:rPr>
          <w:t>الحجة</w:t>
        </w:r>
        <w:r w:rsidR="001A2B0B" w:rsidRPr="001E4538">
          <w:rPr>
            <w:rStyle w:val="Hyperlink"/>
            <w:noProof/>
            <w:rtl/>
            <w:lang w:bidi="ar-AE"/>
          </w:rPr>
          <w:t xml:space="preserve"> </w:t>
        </w:r>
        <w:r w:rsidR="001A2B0B" w:rsidRPr="001E4538">
          <w:rPr>
            <w:rStyle w:val="Hyperlink"/>
            <w:rFonts w:hint="eastAsia"/>
            <w:noProof/>
            <w:rtl/>
            <w:lang w:bidi="ar-AE"/>
          </w:rPr>
          <w:t>وأراد</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يضحِّي،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أخذ</w:t>
        </w:r>
        <w:r w:rsidR="001A2B0B" w:rsidRPr="001E4538">
          <w:rPr>
            <w:rStyle w:val="Hyperlink"/>
            <w:noProof/>
            <w:rtl/>
            <w:lang w:bidi="ar-AE"/>
          </w:rPr>
          <w:t xml:space="preserve"> </w:t>
        </w:r>
        <w:r w:rsidR="001A2B0B" w:rsidRPr="001E4538">
          <w:rPr>
            <w:rStyle w:val="Hyperlink"/>
            <w:rFonts w:hint="eastAsia"/>
            <w:noProof/>
            <w:rtl/>
            <w:lang w:bidi="ar-AE"/>
          </w:rPr>
          <w:t>شيء</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شعره</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أظفاره</w:t>
        </w:r>
        <w:r w:rsidR="001A2B0B" w:rsidRPr="001E4538">
          <w:rPr>
            <w:rStyle w:val="Hyperlink"/>
            <w:noProof/>
            <w:rtl/>
            <w:lang w:bidi="ar-AE"/>
          </w:rPr>
          <w:t xml:space="preserve"> </w:t>
        </w:r>
        <w:r w:rsidR="001A2B0B" w:rsidRPr="001E4538">
          <w:rPr>
            <w:rStyle w:val="Hyperlink"/>
            <w:rFonts w:hint="eastAsia"/>
            <w:noProof/>
            <w:rtl/>
            <w:lang w:bidi="ar-AE"/>
          </w:rPr>
          <w:t>حتى</w:t>
        </w:r>
        <w:r w:rsidR="001A2B0B" w:rsidRPr="001E4538">
          <w:rPr>
            <w:rStyle w:val="Hyperlink"/>
            <w:noProof/>
            <w:rtl/>
            <w:lang w:bidi="ar-AE"/>
          </w:rPr>
          <w:t xml:space="preserve"> </w:t>
        </w:r>
        <w:r w:rsidR="001A2B0B" w:rsidRPr="001E4538">
          <w:rPr>
            <w:rStyle w:val="Hyperlink"/>
            <w:rFonts w:hint="eastAsia"/>
            <w:noProof/>
            <w:rtl/>
            <w:lang w:bidi="ar-AE"/>
          </w:rPr>
          <w:t>يضّحيَ</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0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وارد</w:t>
        </w:r>
        <w:r w:rsidR="001A2B0B" w:rsidRPr="001E4538">
          <w:rPr>
            <w:rStyle w:val="Hyperlink"/>
            <w:noProof/>
            <w:rtl/>
            <w:lang w:bidi="ar-AE"/>
          </w:rPr>
          <w:t xml:space="preserve"> </w:t>
        </w:r>
        <w:r w:rsidR="001A2B0B" w:rsidRPr="001E4538">
          <w:rPr>
            <w:rStyle w:val="Hyperlink"/>
            <w:rFonts w:hint="eastAsia"/>
            <w:noProof/>
            <w:rtl/>
            <w:lang w:bidi="ar-AE"/>
          </w:rPr>
          <w:t>دهه‌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ذ</w:t>
        </w:r>
        <w:r w:rsidR="001A2B0B" w:rsidRPr="001E4538">
          <w:rPr>
            <w:rStyle w:val="Hyperlink"/>
            <w:rFonts w:hint="cs"/>
            <w:noProof/>
            <w:rtl/>
            <w:lang w:bidi="ar-AE"/>
          </w:rPr>
          <w:t>ی‌</w:t>
        </w:r>
        <w:r w:rsidR="001A2B0B" w:rsidRPr="001E4538">
          <w:rPr>
            <w:rStyle w:val="Hyperlink"/>
            <w:rFonts w:hint="eastAsia"/>
            <w:noProof/>
            <w:rtl/>
            <w:lang w:bidi="ar-AE"/>
          </w:rPr>
          <w:t>الحجه</w:t>
        </w:r>
        <w:r w:rsidR="001A2B0B" w:rsidRPr="001E4538">
          <w:rPr>
            <w:rStyle w:val="Hyperlink"/>
            <w:noProof/>
            <w:rtl/>
            <w:lang w:bidi="ar-AE"/>
          </w:rPr>
          <w:t xml:space="preserve"> </w:t>
        </w:r>
        <w:r w:rsidR="001A2B0B" w:rsidRPr="001E4538">
          <w:rPr>
            <w:rStyle w:val="Hyperlink"/>
            <w:rFonts w:hint="eastAsia"/>
            <w:noProof/>
            <w:rtl/>
            <w:lang w:bidi="ar-AE"/>
          </w:rPr>
          <w:t>شده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خواهد</w:t>
        </w:r>
        <w:r w:rsidR="001A2B0B" w:rsidRPr="001E4538">
          <w:rPr>
            <w:rStyle w:val="Hyperlink"/>
            <w:noProof/>
            <w:rtl/>
            <w:lang w:bidi="ar-AE"/>
          </w:rPr>
          <w:t xml:space="preserve"> </w:t>
        </w:r>
        <w:r w:rsidR="001A2B0B" w:rsidRPr="001E4538">
          <w:rPr>
            <w:rStyle w:val="Hyperlink"/>
            <w:rFonts w:hint="eastAsia"/>
            <w:noProof/>
            <w:rtl/>
            <w:lang w:bidi="ar-AE"/>
          </w:rPr>
          <w:t>قربان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آرا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مو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گرفتن</w:t>
        </w:r>
        <w:r w:rsidR="001A2B0B" w:rsidRPr="001E4538">
          <w:rPr>
            <w:rStyle w:val="Hyperlink"/>
            <w:noProof/>
            <w:rtl/>
            <w:lang w:bidi="ar-AE"/>
          </w:rPr>
          <w:t xml:space="preserve"> </w:t>
        </w:r>
        <w:r w:rsidR="001A2B0B" w:rsidRPr="001E4538">
          <w:rPr>
            <w:rStyle w:val="Hyperlink"/>
            <w:rFonts w:hint="eastAsia"/>
            <w:noProof/>
            <w:rtl/>
            <w:lang w:bidi="ar-AE"/>
          </w:rPr>
          <w:t>ناخن‌ها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تا</w:t>
        </w:r>
        <w:r w:rsidR="001A2B0B" w:rsidRPr="001E4538">
          <w:rPr>
            <w:rStyle w:val="Hyperlink"/>
            <w:noProof/>
            <w:rtl/>
            <w:lang w:bidi="ar-AE"/>
          </w:rPr>
          <w:t xml:space="preserve"> </w:t>
        </w:r>
        <w:r w:rsidR="001A2B0B" w:rsidRPr="001E4538">
          <w:rPr>
            <w:rStyle w:val="Hyperlink"/>
            <w:rFonts w:hint="eastAsia"/>
            <w:noProof/>
            <w:rtl/>
            <w:lang w:bidi="ar-AE"/>
          </w:rPr>
          <w:t>وقت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قربان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انجام</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دهد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Toc442122809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0" w:history="1">
        <w:r w:rsidR="001A2B0B" w:rsidRPr="001E4538">
          <w:rPr>
            <w:rStyle w:val="Hyperlink"/>
            <w:noProof/>
            <w:rtl/>
            <w:lang w:bidi="ar-AE"/>
          </w:rPr>
          <w:t xml:space="preserve">314-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الحلف</w:t>
        </w:r>
        <w:r w:rsidR="001A2B0B" w:rsidRPr="001E4538">
          <w:rPr>
            <w:rStyle w:val="Hyperlink"/>
            <w:noProof/>
            <w:rtl/>
            <w:lang w:bidi="ar-AE"/>
          </w:rPr>
          <w:t xml:space="preserve"> </w:t>
        </w:r>
        <w:r w:rsidR="001A2B0B" w:rsidRPr="001E4538">
          <w:rPr>
            <w:rStyle w:val="Hyperlink"/>
            <w:rFonts w:hint="eastAsia"/>
            <w:noProof/>
            <w:rtl/>
            <w:lang w:bidi="ar-AE"/>
          </w:rPr>
          <w:t>بمخلوق</w:t>
        </w:r>
        <w:r w:rsidR="001A2B0B" w:rsidRPr="001E4538">
          <w:rPr>
            <w:rStyle w:val="Hyperlink"/>
            <w:noProof/>
            <w:rtl/>
            <w:lang w:bidi="ar-AE"/>
          </w:rPr>
          <w:t xml:space="preserve"> </w:t>
        </w:r>
        <w:r w:rsidR="001A2B0B" w:rsidRPr="001E4538">
          <w:rPr>
            <w:rStyle w:val="Hyperlink"/>
            <w:rFonts w:hint="eastAsia"/>
            <w:noProof/>
            <w:rtl/>
            <w:lang w:bidi="ar-AE"/>
          </w:rPr>
          <w:t>كالنبي</w:t>
        </w:r>
        <w:r w:rsidR="001A2B0B" w:rsidRPr="001E4538">
          <w:rPr>
            <w:rStyle w:val="Hyperlink"/>
            <w:noProof/>
            <w:rtl/>
            <w:lang w:bidi="ar-AE"/>
          </w:rPr>
          <w:t xml:space="preserve"> </w:t>
        </w:r>
        <w:r w:rsidR="001A2B0B" w:rsidRPr="001E4538">
          <w:rPr>
            <w:rStyle w:val="Hyperlink"/>
            <w:rFonts w:hint="eastAsia"/>
            <w:noProof/>
            <w:rtl/>
            <w:lang w:bidi="ar-AE"/>
          </w:rPr>
          <w:t>والكعبة</w:t>
        </w:r>
        <w:r w:rsidR="001A2B0B" w:rsidRPr="001E4538">
          <w:rPr>
            <w:rStyle w:val="Hyperlink"/>
            <w:noProof/>
            <w:rtl/>
            <w:lang w:bidi="ar-AE"/>
          </w:rPr>
          <w:t xml:space="preserve"> </w:t>
        </w:r>
        <w:r w:rsidR="001A2B0B" w:rsidRPr="001E4538">
          <w:rPr>
            <w:rStyle w:val="Hyperlink"/>
            <w:rFonts w:hint="eastAsia"/>
            <w:noProof/>
            <w:rtl/>
            <w:lang w:bidi="ar-AE"/>
          </w:rPr>
          <w:t>والـملائكة</w:t>
        </w:r>
        <w:r w:rsidR="001A2B0B" w:rsidRPr="001E4538">
          <w:rPr>
            <w:rStyle w:val="Hyperlink"/>
            <w:noProof/>
            <w:rtl/>
            <w:lang w:bidi="ar-AE"/>
          </w:rPr>
          <w:t xml:space="preserve"> </w:t>
        </w:r>
        <w:r w:rsidR="001A2B0B" w:rsidRPr="001E4538">
          <w:rPr>
            <w:rStyle w:val="Hyperlink"/>
            <w:rFonts w:hint="eastAsia"/>
            <w:noProof/>
            <w:rtl/>
            <w:lang w:bidi="ar-AE"/>
          </w:rPr>
          <w:t>والسمـاء</w:t>
        </w:r>
        <w:r w:rsidR="001A2B0B" w:rsidRPr="001E4538">
          <w:rPr>
            <w:rStyle w:val="Hyperlink"/>
            <w:noProof/>
            <w:rtl/>
            <w:lang w:bidi="ar-AE"/>
          </w:rPr>
          <w:t xml:space="preserve"> </w:t>
        </w:r>
        <w:r w:rsidR="001A2B0B" w:rsidRPr="001E4538">
          <w:rPr>
            <w:rStyle w:val="Hyperlink"/>
            <w:rFonts w:hint="eastAsia"/>
            <w:noProof/>
            <w:rtl/>
            <w:lang w:bidi="ar-AE"/>
          </w:rPr>
          <w:t>والآباء</w:t>
        </w:r>
        <w:r w:rsidR="001A2B0B" w:rsidRPr="001E4538">
          <w:rPr>
            <w:rStyle w:val="Hyperlink"/>
            <w:noProof/>
            <w:rtl/>
            <w:lang w:bidi="ar-AE"/>
          </w:rPr>
          <w:t xml:space="preserve"> </w:t>
        </w:r>
        <w:r w:rsidR="001A2B0B" w:rsidRPr="001E4538">
          <w:rPr>
            <w:rStyle w:val="Hyperlink"/>
            <w:rFonts w:hint="eastAsia"/>
            <w:noProof/>
            <w:rtl/>
            <w:lang w:bidi="ar-AE"/>
          </w:rPr>
          <w:t>والحياة</w:t>
        </w:r>
        <w:r w:rsidR="001A2B0B" w:rsidRPr="001E4538">
          <w:rPr>
            <w:rStyle w:val="Hyperlink"/>
            <w:noProof/>
            <w:rtl/>
            <w:lang w:bidi="ar-AE"/>
          </w:rPr>
          <w:t xml:space="preserve"> </w:t>
        </w:r>
        <w:r w:rsidR="001A2B0B" w:rsidRPr="001E4538">
          <w:rPr>
            <w:rStyle w:val="Hyperlink"/>
            <w:rFonts w:hint="eastAsia"/>
            <w:noProof/>
            <w:rtl/>
            <w:lang w:bidi="ar-AE"/>
          </w:rPr>
          <w:t>والروح</w:t>
        </w:r>
        <w:r w:rsidR="001A2B0B" w:rsidRPr="001E4538">
          <w:rPr>
            <w:rStyle w:val="Hyperlink"/>
            <w:noProof/>
            <w:rtl/>
            <w:lang w:bidi="ar-AE"/>
          </w:rPr>
          <w:t xml:space="preserve"> </w:t>
        </w:r>
        <w:r w:rsidR="001A2B0B" w:rsidRPr="001E4538">
          <w:rPr>
            <w:rStyle w:val="Hyperlink"/>
            <w:rFonts w:hint="eastAsia"/>
            <w:noProof/>
            <w:rtl/>
            <w:lang w:bidi="ar-AE"/>
          </w:rPr>
          <w:t>والرأس</w:t>
        </w:r>
        <w:r w:rsidR="001A2B0B" w:rsidRPr="001E4538">
          <w:rPr>
            <w:rStyle w:val="Hyperlink"/>
            <w:noProof/>
            <w:rtl/>
            <w:lang w:bidi="ar-AE"/>
          </w:rPr>
          <w:t xml:space="preserve"> </w:t>
        </w:r>
        <w:r w:rsidR="001A2B0B" w:rsidRPr="001E4538">
          <w:rPr>
            <w:rStyle w:val="Hyperlink"/>
            <w:rFonts w:hint="eastAsia"/>
            <w:noProof/>
            <w:rtl/>
            <w:lang w:bidi="ar-AE"/>
          </w:rPr>
          <w:t>ونعمة</w:t>
        </w:r>
        <w:r w:rsidR="001A2B0B" w:rsidRPr="001E4538">
          <w:rPr>
            <w:rStyle w:val="Hyperlink"/>
            <w:noProof/>
            <w:rtl/>
            <w:lang w:bidi="ar-AE"/>
          </w:rPr>
          <w:t xml:space="preserve"> </w:t>
        </w:r>
        <w:r w:rsidR="001A2B0B" w:rsidRPr="001E4538">
          <w:rPr>
            <w:rStyle w:val="Hyperlink"/>
            <w:rFonts w:hint="eastAsia"/>
            <w:noProof/>
            <w:rtl/>
            <w:lang w:bidi="ar-AE"/>
          </w:rPr>
          <w:t>السلطان</w:t>
        </w:r>
        <w:r w:rsidR="001A2B0B" w:rsidRPr="001E4538">
          <w:rPr>
            <w:rStyle w:val="Hyperlink"/>
            <w:noProof/>
            <w:rtl/>
            <w:lang w:bidi="ar-AE"/>
          </w:rPr>
          <w:t xml:space="preserve"> </w:t>
        </w:r>
        <w:r w:rsidR="001A2B0B" w:rsidRPr="001E4538">
          <w:rPr>
            <w:rStyle w:val="Hyperlink"/>
            <w:rFonts w:hint="eastAsia"/>
            <w:noProof/>
            <w:rtl/>
            <w:lang w:bidi="ar-AE"/>
          </w:rPr>
          <w:t>وتُرْبَة</w:t>
        </w:r>
        <w:r w:rsidR="001A2B0B" w:rsidRPr="001E4538">
          <w:rPr>
            <w:rStyle w:val="Hyperlink"/>
            <w:noProof/>
            <w:rtl/>
            <w:lang w:bidi="ar-AE"/>
          </w:rPr>
          <w:t xml:space="preserve"> </w:t>
        </w:r>
        <w:r w:rsidR="001A2B0B" w:rsidRPr="001E4538">
          <w:rPr>
            <w:rStyle w:val="Hyperlink"/>
            <w:rFonts w:hint="eastAsia"/>
            <w:noProof/>
            <w:rtl/>
            <w:lang w:bidi="ar-AE"/>
          </w:rPr>
          <w:t>فلان</w:t>
        </w:r>
        <w:r w:rsidR="001A2B0B" w:rsidRPr="001E4538">
          <w:rPr>
            <w:rStyle w:val="Hyperlink"/>
            <w:noProof/>
            <w:rtl/>
            <w:lang w:bidi="ar-AE"/>
          </w:rPr>
          <w:t xml:space="preserve"> </w:t>
        </w:r>
        <w:r w:rsidR="001A2B0B" w:rsidRPr="001E4538">
          <w:rPr>
            <w:rStyle w:val="Hyperlink"/>
            <w:rFonts w:hint="eastAsia"/>
            <w:noProof/>
            <w:rtl/>
            <w:lang w:bidi="ar-AE"/>
          </w:rPr>
          <w:t>والأمانة،</w:t>
        </w:r>
        <w:r w:rsidR="001A2B0B" w:rsidRPr="001E4538">
          <w:rPr>
            <w:rStyle w:val="Hyperlink"/>
            <w:noProof/>
            <w:rtl/>
            <w:lang w:bidi="ar-AE"/>
          </w:rPr>
          <w:t xml:space="preserve"> </w:t>
        </w:r>
        <w:r w:rsidR="001A2B0B" w:rsidRPr="001E4538">
          <w:rPr>
            <w:rStyle w:val="Hyperlink"/>
            <w:rFonts w:hint="eastAsia"/>
            <w:noProof/>
            <w:rtl/>
            <w:lang w:bidi="ar-AE"/>
          </w:rPr>
          <w:t>وهي</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أشدها</w:t>
        </w:r>
        <w:r w:rsidR="001A2B0B" w:rsidRPr="001E4538">
          <w:rPr>
            <w:rStyle w:val="Hyperlink"/>
            <w:noProof/>
            <w:rtl/>
            <w:lang w:bidi="ar-AE"/>
          </w:rPr>
          <w:t xml:space="preserve"> </w:t>
        </w:r>
        <w:r w:rsidR="001A2B0B" w:rsidRPr="001E4538">
          <w:rPr>
            <w:rStyle w:val="Hyperlink"/>
            <w:rFonts w:hint="eastAsia"/>
            <w:noProof/>
            <w:rtl/>
            <w:lang w:bidi="ar-AE"/>
          </w:rPr>
          <w:t>نـهياً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خوردن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مخلوق</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امبر،</w:t>
        </w:r>
        <w:r w:rsidR="001A2B0B" w:rsidRPr="001E4538">
          <w:rPr>
            <w:rStyle w:val="Hyperlink"/>
            <w:noProof/>
            <w:rtl/>
            <w:lang w:bidi="ar-AE"/>
          </w:rPr>
          <w:t xml:space="preserve"> </w:t>
        </w:r>
        <w:r w:rsidR="001A2B0B" w:rsidRPr="001E4538">
          <w:rPr>
            <w:rStyle w:val="Hyperlink"/>
            <w:rFonts w:hint="eastAsia"/>
            <w:noProof/>
            <w:rtl/>
            <w:lang w:bidi="ar-AE"/>
          </w:rPr>
          <w:t>کعبه،</w:t>
        </w:r>
        <w:r w:rsidR="001A2B0B" w:rsidRPr="001E4538">
          <w:rPr>
            <w:rStyle w:val="Hyperlink"/>
            <w:noProof/>
            <w:rtl/>
            <w:lang w:bidi="ar-AE"/>
          </w:rPr>
          <w:t xml:space="preserve"> </w:t>
        </w:r>
        <w:r w:rsidR="001A2B0B" w:rsidRPr="001E4538">
          <w:rPr>
            <w:rStyle w:val="Hyperlink"/>
            <w:rFonts w:hint="eastAsia"/>
            <w:noProof/>
            <w:rtl/>
            <w:lang w:bidi="ar-AE"/>
          </w:rPr>
          <w:t>ملا</w:t>
        </w:r>
        <w:r w:rsidR="001A2B0B" w:rsidRPr="001E4538">
          <w:rPr>
            <w:rStyle w:val="Hyperlink"/>
            <w:rFonts w:hint="cs"/>
            <w:noProof/>
            <w:rtl/>
            <w:lang w:bidi="ar-AE"/>
          </w:rPr>
          <w:t>ی</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آسمان،</w:t>
        </w:r>
        <w:r w:rsidR="001A2B0B" w:rsidRPr="001E4538">
          <w:rPr>
            <w:rStyle w:val="Hyperlink"/>
            <w:noProof/>
            <w:rtl/>
            <w:lang w:bidi="ar-AE"/>
          </w:rPr>
          <w:t xml:space="preserve"> </w:t>
        </w:r>
        <w:r w:rsidR="001A2B0B" w:rsidRPr="001E4538">
          <w:rPr>
            <w:rStyle w:val="Hyperlink"/>
            <w:rFonts w:hint="eastAsia"/>
            <w:noProof/>
            <w:rtl/>
            <w:lang w:bidi="ar-AE"/>
          </w:rPr>
          <w:t>پدران،</w:t>
        </w:r>
        <w:r w:rsidR="001A2B0B" w:rsidRPr="001E4538">
          <w:rPr>
            <w:rStyle w:val="Hyperlink"/>
            <w:noProof/>
            <w:rtl/>
            <w:lang w:bidi="ar-AE"/>
          </w:rPr>
          <w:t xml:space="preserve"> </w:t>
        </w:r>
        <w:r w:rsidR="001A2B0B" w:rsidRPr="001E4538">
          <w:rPr>
            <w:rStyle w:val="Hyperlink"/>
            <w:rFonts w:hint="eastAsia"/>
            <w:noProof/>
            <w:rtl/>
            <w:lang w:bidi="ar-AE"/>
          </w:rPr>
          <w:t>زندگ</w:t>
        </w:r>
        <w:r w:rsidR="001A2B0B" w:rsidRPr="001E4538">
          <w:rPr>
            <w:rStyle w:val="Hyperlink"/>
            <w:rFonts w:hint="cs"/>
            <w:noProof/>
            <w:rtl/>
            <w:lang w:bidi="ar-AE"/>
          </w:rPr>
          <w:t>ی</w:t>
        </w:r>
        <w:r w:rsidR="001A2B0B" w:rsidRPr="001E4538">
          <w:rPr>
            <w:rStyle w:val="Hyperlink"/>
            <w:rFonts w:hint="eastAsia"/>
            <w:noProof/>
            <w:rtl/>
            <w:lang w:bidi="ar-AE"/>
          </w:rPr>
          <w:t>،</w:t>
        </w:r>
        <w:r w:rsidR="001A2B0B" w:rsidRPr="001E4538">
          <w:rPr>
            <w:rStyle w:val="Hyperlink"/>
            <w:noProof/>
            <w:rtl/>
            <w:lang w:bidi="ar-AE"/>
          </w:rPr>
          <w:t xml:space="preserve"> </w:t>
        </w:r>
        <w:r w:rsidR="001A2B0B" w:rsidRPr="001E4538">
          <w:rPr>
            <w:rStyle w:val="Hyperlink"/>
            <w:rFonts w:hint="eastAsia"/>
            <w:noProof/>
            <w:rtl/>
            <w:lang w:bidi="ar-AE"/>
          </w:rPr>
          <w:t>روح،</w:t>
        </w:r>
        <w:r w:rsidR="001A2B0B" w:rsidRPr="001E4538">
          <w:rPr>
            <w:rStyle w:val="Hyperlink"/>
            <w:noProof/>
            <w:rtl/>
            <w:lang w:bidi="ar-AE"/>
          </w:rPr>
          <w:t xml:space="preserve"> </w:t>
        </w:r>
        <w:r w:rsidR="001A2B0B" w:rsidRPr="001E4538">
          <w:rPr>
            <w:rStyle w:val="Hyperlink"/>
            <w:rFonts w:hint="eastAsia"/>
            <w:noProof/>
            <w:rtl/>
            <w:lang w:bidi="ar-AE"/>
          </w:rPr>
          <w:t>سر،</w:t>
        </w:r>
        <w:r w:rsidR="001A2B0B" w:rsidRPr="001E4538">
          <w:rPr>
            <w:rStyle w:val="Hyperlink"/>
            <w:noProof/>
            <w:rtl/>
            <w:lang w:bidi="ar-AE"/>
          </w:rPr>
          <w:t xml:space="preserve"> </w:t>
        </w:r>
        <w:r w:rsidR="001A2B0B" w:rsidRPr="001E4538">
          <w:rPr>
            <w:rStyle w:val="Hyperlink"/>
            <w:rFonts w:hint="eastAsia"/>
            <w:noProof/>
            <w:rtl/>
            <w:lang w:bidi="ar-AE"/>
          </w:rPr>
          <w:t>نعمت</w:t>
        </w:r>
        <w:r w:rsidR="001A2B0B" w:rsidRPr="001E4538">
          <w:rPr>
            <w:rStyle w:val="Hyperlink"/>
            <w:noProof/>
            <w:rtl/>
            <w:lang w:bidi="ar-AE"/>
          </w:rPr>
          <w:t xml:space="preserve"> </w:t>
        </w:r>
        <w:r w:rsidR="001A2B0B" w:rsidRPr="001E4538">
          <w:rPr>
            <w:rStyle w:val="Hyperlink"/>
            <w:rFonts w:hint="eastAsia"/>
            <w:noProof/>
            <w:rtl/>
            <w:lang w:bidi="ar-AE"/>
          </w:rPr>
          <w:t>سلطان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sidRPr="001E4538">
          <w:rPr>
            <w:rStyle w:val="Hyperlink"/>
            <w:noProof/>
            <w:rtl/>
            <w:lang w:bidi="ar-AE"/>
          </w:rPr>
          <w:t xml:space="preserve"> </w:t>
        </w:r>
        <w:r w:rsidR="001A2B0B" w:rsidRPr="001E4538">
          <w:rPr>
            <w:rStyle w:val="Hyperlink"/>
            <w:rFonts w:hint="eastAsia"/>
            <w:noProof/>
            <w:rtl/>
            <w:lang w:bidi="ar-AE"/>
          </w:rPr>
          <w:t>فلان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امانت</w:t>
        </w:r>
        <w:r w:rsidR="001A2B0B" w:rsidRPr="001E4538">
          <w:rPr>
            <w:rStyle w:val="Hyperlink"/>
            <w:noProof/>
            <w:rtl/>
            <w:lang w:bidi="ar-AE"/>
          </w:rPr>
          <w:t xml:space="preserve"> </w:t>
        </w:r>
        <w:r w:rsidR="001A2B0B" w:rsidRPr="001E4538">
          <w:rPr>
            <w:rStyle w:val="Hyperlink"/>
            <w:rFonts w:hint="eastAsia"/>
            <w:noProof/>
            <w:rtl/>
            <w:lang w:bidi="ar-AE"/>
          </w:rPr>
          <w:t>خود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امانت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همه‌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2" w:history="1">
        <w:r w:rsidR="001A2B0B" w:rsidRPr="001E4538">
          <w:rPr>
            <w:rStyle w:val="Hyperlink"/>
            <w:noProof/>
            <w:rtl/>
            <w:lang w:bidi="ar-AE"/>
          </w:rPr>
          <w:t xml:space="preserve">315-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تغليظ</w:t>
        </w:r>
        <w:r w:rsidR="001A2B0B" w:rsidRPr="001E4538">
          <w:rPr>
            <w:rStyle w:val="Hyperlink"/>
            <w:noProof/>
            <w:rtl/>
            <w:lang w:bidi="ar-AE"/>
          </w:rPr>
          <w:t xml:space="preserve"> </w:t>
        </w:r>
        <w:r w:rsidR="001A2B0B" w:rsidRPr="001E4538">
          <w:rPr>
            <w:rStyle w:val="Hyperlink"/>
            <w:rFonts w:hint="eastAsia"/>
            <w:noProof/>
            <w:rtl/>
            <w:lang w:bidi="ar-AE"/>
          </w:rPr>
          <w:t>اليمين</w:t>
        </w:r>
        <w:r w:rsidR="001A2B0B" w:rsidRPr="001E4538">
          <w:rPr>
            <w:rStyle w:val="Hyperlink"/>
            <w:noProof/>
            <w:rtl/>
            <w:lang w:bidi="ar-AE"/>
          </w:rPr>
          <w:t xml:space="preserve"> </w:t>
        </w:r>
        <w:r w:rsidR="001A2B0B" w:rsidRPr="001E4538">
          <w:rPr>
            <w:rStyle w:val="Hyperlink"/>
            <w:rFonts w:hint="eastAsia"/>
            <w:noProof/>
            <w:rtl/>
            <w:lang w:bidi="ar-AE"/>
          </w:rPr>
          <w:t>الكاذبة</w:t>
        </w:r>
        <w:r w:rsidR="001A2B0B" w:rsidRPr="001E4538">
          <w:rPr>
            <w:rStyle w:val="Hyperlink"/>
            <w:noProof/>
            <w:rtl/>
            <w:lang w:bidi="ar-AE"/>
          </w:rPr>
          <w:t xml:space="preserve"> </w:t>
        </w:r>
        <w:r w:rsidR="001A2B0B" w:rsidRPr="001E4538">
          <w:rPr>
            <w:rStyle w:val="Hyperlink"/>
            <w:rFonts w:hint="eastAsia"/>
            <w:noProof/>
            <w:rtl/>
            <w:lang w:bidi="ar-AE"/>
          </w:rPr>
          <w:t>عمداً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تغل</w:t>
        </w:r>
        <w:r w:rsidR="001A2B0B" w:rsidRPr="001E4538">
          <w:rPr>
            <w:rStyle w:val="Hyperlink"/>
            <w:rFonts w:hint="cs"/>
            <w:noProof/>
            <w:rtl/>
            <w:lang w:bidi="ar-AE"/>
          </w:rPr>
          <w:t>ی</w:t>
        </w:r>
        <w:r w:rsidR="001A2B0B" w:rsidRPr="001E4538">
          <w:rPr>
            <w:rStyle w:val="Hyperlink"/>
            <w:rFonts w:hint="eastAsia"/>
            <w:noProof/>
            <w:rtl/>
            <w:lang w:bidi="ar-AE"/>
          </w:rPr>
          <w:t>ظ</w:t>
        </w:r>
        <w:r w:rsidR="001A2B0B" w:rsidRPr="001E4538">
          <w:rPr>
            <w:rStyle w:val="Hyperlink"/>
            <w:noProof/>
            <w:vertAlign w:val="superscript"/>
            <w:rtl/>
            <w:lang w:bidi="ar-AE"/>
          </w:rPr>
          <w:t>1</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دروغ</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صورت</w:t>
        </w:r>
        <w:r w:rsidR="001A2B0B" w:rsidRPr="001E4538">
          <w:rPr>
            <w:rStyle w:val="Hyperlink"/>
            <w:noProof/>
            <w:rtl/>
            <w:lang w:bidi="ar-AE"/>
          </w:rPr>
          <w:t xml:space="preserve"> </w:t>
        </w:r>
        <w:r w:rsidR="001A2B0B" w:rsidRPr="001E4538">
          <w:rPr>
            <w:rStyle w:val="Hyperlink"/>
            <w:rFonts w:hint="eastAsia"/>
            <w:noProof/>
            <w:rtl/>
            <w:lang w:bidi="ar-AE"/>
          </w:rPr>
          <w:t>عمد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409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4" w:history="1">
        <w:r w:rsidR="001A2B0B" w:rsidRPr="001E4538">
          <w:rPr>
            <w:rStyle w:val="Hyperlink"/>
            <w:noProof/>
            <w:rtl/>
            <w:lang w:bidi="ar-AE"/>
          </w:rPr>
          <w:t xml:space="preserve">316-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ندب</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حلف</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يَمينٍ،</w:t>
        </w:r>
        <w:r w:rsidR="001A2B0B" w:rsidRPr="001E4538">
          <w:rPr>
            <w:rStyle w:val="Hyperlink"/>
            <w:noProof/>
            <w:rtl/>
            <w:lang w:bidi="ar-AE"/>
          </w:rPr>
          <w:t xml:space="preserve"> </w:t>
        </w:r>
        <w:r w:rsidR="001A2B0B" w:rsidRPr="001E4538">
          <w:rPr>
            <w:rStyle w:val="Hyperlink"/>
            <w:rFonts w:hint="eastAsia"/>
            <w:noProof/>
            <w:rtl/>
            <w:lang w:bidi="ar-AE"/>
          </w:rPr>
          <w:t>فرأى</w:t>
        </w:r>
        <w:r w:rsidR="001A2B0B" w:rsidRPr="001E4538">
          <w:rPr>
            <w:rStyle w:val="Hyperlink"/>
            <w:noProof/>
            <w:rtl/>
            <w:lang w:bidi="ar-AE"/>
          </w:rPr>
          <w:t xml:space="preserve"> </w:t>
        </w:r>
        <w:r w:rsidR="001A2B0B" w:rsidRPr="001E4538">
          <w:rPr>
            <w:rStyle w:val="Hyperlink"/>
            <w:rFonts w:hint="eastAsia"/>
            <w:noProof/>
            <w:rtl/>
            <w:lang w:bidi="ar-AE"/>
          </w:rPr>
          <w:t>غيرها</w:t>
        </w:r>
        <w:r w:rsidR="001A2B0B" w:rsidRPr="001E4538">
          <w:rPr>
            <w:rStyle w:val="Hyperlink"/>
            <w:noProof/>
            <w:rtl/>
            <w:lang w:bidi="ar-AE"/>
          </w:rPr>
          <w:t xml:space="preserve"> </w:t>
        </w:r>
        <w:r w:rsidR="001A2B0B" w:rsidRPr="001E4538">
          <w:rPr>
            <w:rStyle w:val="Hyperlink"/>
            <w:rFonts w:hint="eastAsia"/>
            <w:noProof/>
            <w:rtl/>
            <w:lang w:bidi="ar-AE"/>
          </w:rPr>
          <w:t>خيرَاً</w:t>
        </w:r>
        <w:r w:rsidR="001A2B0B" w:rsidRPr="001E4538">
          <w:rPr>
            <w:rStyle w:val="Hyperlink"/>
            <w:noProof/>
            <w:rtl/>
            <w:lang w:bidi="ar-AE"/>
          </w:rPr>
          <w:t xml:space="preserve"> </w:t>
        </w:r>
        <w:r w:rsidR="001A2B0B" w:rsidRPr="001E4538">
          <w:rPr>
            <w:rStyle w:val="Hyperlink"/>
            <w:rFonts w:hint="eastAsia"/>
            <w:noProof/>
            <w:rtl/>
            <w:lang w:bidi="ar-AE"/>
          </w:rPr>
          <w:t>منها</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يفعل</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الـمحلوف</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sidRPr="001E4538">
          <w:rPr>
            <w:rStyle w:val="Hyperlink"/>
            <w:noProof/>
            <w:rtl/>
            <w:lang w:bidi="ar-AE"/>
          </w:rPr>
          <w:t xml:space="preserve"> </w:t>
        </w:r>
        <w:r w:rsidR="001A2B0B" w:rsidRPr="001E4538">
          <w:rPr>
            <w:rStyle w:val="Hyperlink"/>
            <w:rFonts w:hint="eastAsia"/>
            <w:noProof/>
            <w:rtl/>
            <w:lang w:bidi="ar-AE"/>
          </w:rPr>
          <w:t>ثم</w:t>
        </w:r>
        <w:r w:rsidR="001A2B0B" w:rsidRPr="001E4538">
          <w:rPr>
            <w:rStyle w:val="Hyperlink"/>
            <w:noProof/>
            <w:rtl/>
            <w:lang w:bidi="ar-AE"/>
          </w:rPr>
          <w:t xml:space="preserve"> </w:t>
        </w:r>
        <w:r w:rsidR="001A2B0B" w:rsidRPr="001E4538">
          <w:rPr>
            <w:rStyle w:val="Hyperlink"/>
            <w:rFonts w:hint="eastAsia"/>
            <w:noProof/>
            <w:rtl/>
            <w:lang w:bidi="ar-AE"/>
          </w:rPr>
          <w:t>يكفِّر</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يمينه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مندوب</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عمل</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خورده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ند</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کار</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noProof/>
            <w:rtl/>
            <w:lang w:bidi="ar-AE"/>
          </w:rPr>
          <w:t xml:space="preserve"> </w:t>
        </w:r>
        <w:r w:rsidR="001A2B0B" w:rsidRPr="001E4538">
          <w:rPr>
            <w:rStyle w:val="Hyperlink"/>
            <w:rFonts w:hint="eastAsia"/>
            <w:noProof/>
            <w:rtl/>
            <w:lang w:bidi="ar-AE"/>
          </w:rPr>
          <w:t>بهتر</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کار</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انجام</w:t>
        </w:r>
        <w:r w:rsidR="001A2B0B" w:rsidRPr="001E4538">
          <w:rPr>
            <w:rStyle w:val="Hyperlink"/>
            <w:noProof/>
            <w:rtl/>
            <w:lang w:bidi="ar-AE"/>
          </w:rPr>
          <w:t xml:space="preserve"> </w:t>
        </w:r>
        <w:r w:rsidR="001A2B0B" w:rsidRPr="001E4538">
          <w:rPr>
            <w:rStyle w:val="Hyperlink"/>
            <w:rFonts w:hint="eastAsia"/>
            <w:noProof/>
            <w:rtl/>
            <w:lang w:bidi="ar-AE"/>
          </w:rPr>
          <w:t>دهد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کفاره‌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سوگندش</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بپردازد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6" w:history="1">
        <w:r w:rsidR="001A2B0B" w:rsidRPr="001E4538">
          <w:rPr>
            <w:rStyle w:val="Hyperlink"/>
            <w:noProof/>
            <w:rtl/>
            <w:lang w:bidi="ar-AE"/>
          </w:rPr>
          <w:t xml:space="preserve">317-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العفو</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لغو</w:t>
        </w:r>
        <w:r w:rsidR="001A2B0B" w:rsidRPr="001E4538">
          <w:rPr>
            <w:rStyle w:val="Hyperlink"/>
            <w:noProof/>
            <w:rtl/>
            <w:lang w:bidi="ar-AE"/>
          </w:rPr>
          <w:t xml:space="preserve"> </w:t>
        </w:r>
        <w:r w:rsidR="001A2B0B" w:rsidRPr="001E4538">
          <w:rPr>
            <w:rStyle w:val="Hyperlink"/>
            <w:rFonts w:hint="eastAsia"/>
            <w:noProof/>
            <w:rtl/>
            <w:lang w:bidi="ar-AE"/>
          </w:rPr>
          <w:t>اليمين</w:t>
        </w:r>
        <w:r w:rsidR="001A2B0B" w:rsidRPr="001E4538">
          <w:rPr>
            <w:rStyle w:val="Hyperlink"/>
            <w:noProof/>
            <w:rtl/>
            <w:lang w:bidi="ar-AE"/>
          </w:rPr>
          <w:t xml:space="preserve"> </w:t>
        </w:r>
        <w:r w:rsidR="001A2B0B" w:rsidRPr="001E4538">
          <w:rPr>
            <w:rStyle w:val="Hyperlink"/>
            <w:rFonts w:hint="eastAsia"/>
            <w:noProof/>
            <w:rtl/>
            <w:lang w:bidi="ar-AE"/>
          </w:rPr>
          <w:t>وأنه</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كفارة</w:t>
        </w:r>
        <w:r w:rsidR="001A2B0B" w:rsidRPr="001E4538">
          <w:rPr>
            <w:rStyle w:val="Hyperlink"/>
            <w:noProof/>
            <w:rtl/>
            <w:lang w:bidi="ar-AE"/>
          </w:rPr>
          <w:t xml:space="preserve"> </w:t>
        </w:r>
        <w:r w:rsidR="001A2B0B" w:rsidRPr="001E4538">
          <w:rPr>
            <w:rStyle w:val="Hyperlink"/>
            <w:rFonts w:hint="eastAsia"/>
            <w:noProof/>
            <w:rtl/>
            <w:lang w:bidi="ar-AE"/>
          </w:rPr>
          <w:t>فيه،</w:t>
        </w:r>
        <w:r w:rsidR="001A2B0B" w:rsidRPr="001E4538">
          <w:rPr>
            <w:rStyle w:val="Hyperlink"/>
            <w:noProof/>
            <w:rtl/>
            <w:lang w:bidi="ar-AE"/>
          </w:rPr>
          <w:t xml:space="preserve"> </w:t>
        </w:r>
        <w:r w:rsidR="001A2B0B" w:rsidRPr="001E4538">
          <w:rPr>
            <w:rStyle w:val="Hyperlink"/>
            <w:rFonts w:hint="eastAsia"/>
            <w:noProof/>
            <w:rtl/>
            <w:lang w:bidi="ar-AE"/>
          </w:rPr>
          <w:t>وهو</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يجري</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اللسان</w:t>
        </w:r>
        <w:r w:rsidR="001A2B0B" w:rsidRPr="001E4538">
          <w:rPr>
            <w:rStyle w:val="Hyperlink"/>
            <w:noProof/>
            <w:rtl/>
            <w:lang w:bidi="ar-AE"/>
          </w:rPr>
          <w:t xml:space="preserve"> </w:t>
        </w:r>
        <w:r w:rsidR="001A2B0B" w:rsidRPr="001E4538">
          <w:rPr>
            <w:rStyle w:val="Hyperlink"/>
            <w:rFonts w:hint="eastAsia"/>
            <w:noProof/>
            <w:rtl/>
            <w:lang w:bidi="ar-AE"/>
          </w:rPr>
          <w:t>بغير</w:t>
        </w:r>
        <w:r w:rsidR="001A2B0B" w:rsidRPr="001E4538">
          <w:rPr>
            <w:rStyle w:val="Hyperlink"/>
            <w:noProof/>
            <w:rtl/>
            <w:lang w:bidi="ar-AE"/>
          </w:rPr>
          <w:t xml:space="preserve"> </w:t>
        </w:r>
        <w:r w:rsidR="001A2B0B" w:rsidRPr="001E4538">
          <w:rPr>
            <w:rStyle w:val="Hyperlink"/>
            <w:rFonts w:hint="eastAsia"/>
            <w:noProof/>
            <w:rtl/>
            <w:lang w:bidi="ar-AE"/>
          </w:rPr>
          <w:t>قصد</w:t>
        </w:r>
        <w:r w:rsidR="001A2B0B" w:rsidRPr="001E4538">
          <w:rPr>
            <w:rStyle w:val="Hyperlink"/>
            <w:noProof/>
            <w:rtl/>
            <w:lang w:bidi="ar-AE"/>
          </w:rPr>
          <w:t xml:space="preserve"> </w:t>
        </w:r>
        <w:r w:rsidR="001A2B0B" w:rsidRPr="001E4538">
          <w:rPr>
            <w:rStyle w:val="Hyperlink"/>
            <w:rFonts w:hint="eastAsia"/>
            <w:noProof/>
            <w:rtl/>
            <w:lang w:bidi="ar-AE"/>
          </w:rPr>
          <w:t>اليمين</w:t>
        </w:r>
        <w:r w:rsidR="001A2B0B" w:rsidRPr="001E4538">
          <w:rPr>
            <w:rStyle w:val="Hyperlink"/>
            <w:noProof/>
            <w:rtl/>
            <w:lang w:bidi="ar-AE"/>
          </w:rPr>
          <w:t xml:space="preserve"> </w:t>
        </w:r>
        <w:r w:rsidR="001A2B0B" w:rsidRPr="001E4538">
          <w:rPr>
            <w:rStyle w:val="Hyperlink"/>
            <w:rFonts w:hint="eastAsia"/>
            <w:noProof/>
            <w:rtl/>
            <w:lang w:bidi="ar-AE"/>
          </w:rPr>
          <w:t>كقوله</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العادة</w:t>
        </w:r>
        <w:r w:rsidR="001A2B0B" w:rsidRPr="001E4538">
          <w:rPr>
            <w:rStyle w:val="Hyperlink"/>
            <w:noProof/>
            <w:rtl/>
            <w:lang w:bidi="ar-AE"/>
          </w:rPr>
          <w:t xml:space="preserve">: </w:t>
        </w:r>
        <w:r w:rsidR="001A2B0B" w:rsidRPr="001E4538">
          <w:rPr>
            <w:rStyle w:val="Hyperlink"/>
            <w:rFonts w:hint="eastAsia"/>
            <w:noProof/>
            <w:rtl/>
            <w:lang w:bidi="ar-AE"/>
          </w:rPr>
          <w:t>لا</w:t>
        </w:r>
        <w:r w:rsidR="001A2B0B" w:rsidRPr="001E4538">
          <w:rPr>
            <w:rStyle w:val="Hyperlink"/>
            <w:noProof/>
            <w:rtl/>
            <w:lang w:bidi="ar-AE"/>
          </w:rPr>
          <w:t xml:space="preserve"> </w:t>
        </w:r>
        <w:r w:rsidR="001A2B0B" w:rsidRPr="001E4538">
          <w:rPr>
            <w:rStyle w:val="Hyperlink"/>
            <w:rFonts w:hint="eastAsia"/>
            <w:noProof/>
            <w:rtl/>
            <w:lang w:bidi="ar-AE"/>
          </w:rPr>
          <w:t>والله،</w:t>
        </w:r>
        <w:r w:rsidR="001A2B0B" w:rsidRPr="001E4538">
          <w:rPr>
            <w:rStyle w:val="Hyperlink"/>
            <w:noProof/>
            <w:rtl/>
            <w:lang w:bidi="ar-AE"/>
          </w:rPr>
          <w:t xml:space="preserve"> </w:t>
        </w:r>
        <w:r w:rsidR="001A2B0B" w:rsidRPr="001E4538">
          <w:rPr>
            <w:rStyle w:val="Hyperlink"/>
            <w:rFonts w:hint="eastAsia"/>
            <w:noProof/>
            <w:rtl/>
            <w:lang w:bidi="ar-AE"/>
          </w:rPr>
          <w:t>وبلى</w:t>
        </w:r>
        <w:r w:rsidR="001A2B0B" w:rsidRPr="001E4538">
          <w:rPr>
            <w:rStyle w:val="Hyperlink"/>
            <w:noProof/>
            <w:rtl/>
            <w:lang w:bidi="ar-AE"/>
          </w:rPr>
          <w:t xml:space="preserve"> </w:t>
        </w:r>
        <w:r w:rsidR="001A2B0B" w:rsidRPr="001E4538">
          <w:rPr>
            <w:rStyle w:val="Hyperlink"/>
            <w:rFonts w:hint="eastAsia"/>
            <w:noProof/>
            <w:rtl/>
            <w:lang w:bidi="ar-AE"/>
          </w:rPr>
          <w:t>والله،</w:t>
        </w:r>
        <w:r w:rsidR="001A2B0B" w:rsidRPr="001E4538">
          <w:rPr>
            <w:rStyle w:val="Hyperlink"/>
            <w:noProof/>
            <w:rtl/>
            <w:lang w:bidi="ar-AE"/>
          </w:rPr>
          <w:t xml:space="preserve"> </w:t>
        </w:r>
        <w:r w:rsidR="001A2B0B" w:rsidRPr="001E4538">
          <w:rPr>
            <w:rStyle w:val="Hyperlink"/>
            <w:rFonts w:hint="eastAsia"/>
            <w:noProof/>
            <w:rtl/>
            <w:lang w:bidi="ar-AE"/>
          </w:rPr>
          <w:t>ونحوذلك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عفو</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لغو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کفاره‌ا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ندارد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قصد</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زبان</w:t>
        </w:r>
        <w:r w:rsidR="001A2B0B" w:rsidRPr="001E4538">
          <w:rPr>
            <w:rStyle w:val="Hyperlink"/>
            <w:noProof/>
            <w:rtl/>
            <w:lang w:bidi="ar-AE"/>
          </w:rPr>
          <w:t xml:space="preserve"> </w:t>
        </w:r>
        <w:r w:rsidR="001A2B0B" w:rsidRPr="001E4538">
          <w:rPr>
            <w:rStyle w:val="Hyperlink"/>
            <w:rFonts w:hint="eastAsia"/>
            <w:noProof/>
            <w:rtl/>
            <w:lang w:bidi="ar-AE"/>
          </w:rPr>
          <w:t>جار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عادتاً</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noProof/>
            <w:rtl/>
            <w:lang w:bidi="ar-AE"/>
          </w:rPr>
          <w:t xml:space="preserve"> </w:t>
        </w:r>
        <w:r w:rsidR="001A2B0B" w:rsidRPr="001E4538">
          <w:rPr>
            <w:rStyle w:val="Hyperlink"/>
            <w:rFonts w:hint="eastAsia"/>
            <w:noProof/>
            <w:rtl/>
            <w:lang w:bidi="ar-AE"/>
          </w:rPr>
          <w:t>والله،</w:t>
        </w:r>
        <w:r w:rsidR="001A2B0B" w:rsidRPr="001E4538">
          <w:rPr>
            <w:rStyle w:val="Hyperlink"/>
            <w:noProof/>
            <w:rtl/>
            <w:lang w:bidi="ar-AE"/>
          </w:rPr>
          <w:t xml:space="preserve"> </w:t>
        </w:r>
        <w:r w:rsidR="001A2B0B" w:rsidRPr="001E4538">
          <w:rPr>
            <w:rStyle w:val="Hyperlink"/>
            <w:rFonts w:hint="eastAsia"/>
            <w:noProof/>
            <w:rtl/>
            <w:lang w:bidi="ar-AE"/>
          </w:rPr>
          <w:t>آر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والله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8" w:history="1">
        <w:r w:rsidR="001A2B0B" w:rsidRPr="001E4538">
          <w:rPr>
            <w:rStyle w:val="Hyperlink"/>
            <w:noProof/>
            <w:rtl/>
            <w:lang w:bidi="ar-AE"/>
          </w:rPr>
          <w:t xml:space="preserve">318-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الحلف</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البيع</w:t>
        </w:r>
        <w:r w:rsidR="001A2B0B" w:rsidRPr="001E4538">
          <w:rPr>
            <w:rStyle w:val="Hyperlink"/>
            <w:noProof/>
            <w:rtl/>
            <w:lang w:bidi="ar-AE"/>
          </w:rPr>
          <w:t xml:space="preserve"> </w:t>
        </w:r>
        <w:r w:rsidR="001A2B0B" w:rsidRPr="001E4538">
          <w:rPr>
            <w:rStyle w:val="Hyperlink"/>
            <w:rFonts w:hint="eastAsia"/>
            <w:noProof/>
            <w:rtl/>
            <w:lang w:bidi="ar-AE"/>
          </w:rPr>
          <w:t>وإن</w:t>
        </w:r>
        <w:r w:rsidR="001A2B0B" w:rsidRPr="001E4538">
          <w:rPr>
            <w:rStyle w:val="Hyperlink"/>
            <w:noProof/>
            <w:rtl/>
            <w:lang w:bidi="ar-AE"/>
          </w:rPr>
          <w:t xml:space="preserve"> </w:t>
        </w:r>
        <w:r w:rsidR="001A2B0B" w:rsidRPr="001E4538">
          <w:rPr>
            <w:rStyle w:val="Hyperlink"/>
            <w:rFonts w:hint="eastAsia"/>
            <w:noProof/>
            <w:rtl/>
            <w:lang w:bidi="ar-AE"/>
          </w:rPr>
          <w:t>كان</w:t>
        </w:r>
        <w:r w:rsidR="001A2B0B" w:rsidRPr="001E4538">
          <w:rPr>
            <w:rStyle w:val="Hyperlink"/>
            <w:noProof/>
            <w:rtl/>
            <w:lang w:bidi="ar-AE"/>
          </w:rPr>
          <w:t xml:space="preserve"> </w:t>
        </w:r>
        <w:r w:rsidR="001A2B0B" w:rsidRPr="001E4538">
          <w:rPr>
            <w:rStyle w:val="Hyperlink"/>
            <w:rFonts w:hint="eastAsia"/>
            <w:noProof/>
            <w:rtl/>
            <w:lang w:bidi="ar-AE"/>
          </w:rPr>
          <w:t>صادقاً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1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خوردن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معاملات</w:t>
        </w:r>
        <w:r w:rsidR="001A2B0B" w:rsidRPr="001E4538">
          <w:rPr>
            <w:rStyle w:val="Hyperlink"/>
            <w:noProof/>
            <w:rtl/>
            <w:lang w:bidi="ar-AE"/>
          </w:rPr>
          <w:t xml:space="preserve"> </w:t>
        </w:r>
        <w:r w:rsidR="001A2B0B" w:rsidRPr="001E4538">
          <w:rPr>
            <w:rStyle w:val="Hyperlink"/>
            <w:rFonts w:hint="eastAsia"/>
            <w:noProof/>
            <w:rtl/>
            <w:lang w:bidi="ar-AE"/>
          </w:rPr>
          <w:t>هرچند</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راست</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Toc442122819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0" w:history="1">
        <w:r w:rsidR="001A2B0B" w:rsidRPr="001E4538">
          <w:rPr>
            <w:rStyle w:val="Hyperlink"/>
            <w:noProof/>
            <w:rtl/>
            <w:lang w:bidi="ar-AE"/>
          </w:rPr>
          <w:t xml:space="preserve">319-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يسأل</w:t>
        </w:r>
        <w:r w:rsidR="001A2B0B" w:rsidRPr="001E4538">
          <w:rPr>
            <w:rStyle w:val="Hyperlink"/>
            <w:noProof/>
            <w:rtl/>
            <w:lang w:bidi="ar-AE"/>
          </w:rPr>
          <w:t xml:space="preserve"> </w:t>
        </w:r>
        <w:r w:rsidR="001A2B0B" w:rsidRPr="001E4538">
          <w:rPr>
            <w:rStyle w:val="Hyperlink"/>
            <w:rFonts w:hint="eastAsia"/>
            <w:noProof/>
            <w:rtl/>
            <w:lang w:bidi="ar-AE"/>
          </w:rPr>
          <w:t>الإِنسان</w:t>
        </w:r>
        <w:r w:rsidR="001A2B0B" w:rsidRPr="001E4538">
          <w:rPr>
            <w:rStyle w:val="Hyperlink"/>
            <w:noProof/>
            <w:rtl/>
            <w:lang w:bidi="ar-AE"/>
          </w:rPr>
          <w:t xml:space="preserve"> </w:t>
        </w:r>
        <w:r w:rsidR="001A2B0B" w:rsidRPr="001E4538">
          <w:rPr>
            <w:rStyle w:val="Hyperlink"/>
            <w:rFonts w:hint="eastAsia"/>
            <w:noProof/>
            <w:rtl/>
            <w:lang w:bidi="ar-AE"/>
          </w:rPr>
          <w:t>بوجه</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cs="CTraditional Arabic" w:hint="cs"/>
            <w:noProof/>
            <w:rtl/>
            <w:lang w:bidi="ar-AE"/>
          </w:rPr>
          <w:t>ﻷ</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الجنةوكراهة</w:t>
        </w:r>
        <w:r w:rsidR="001A2B0B" w:rsidRPr="001E4538">
          <w:rPr>
            <w:rStyle w:val="Hyperlink"/>
            <w:noProof/>
            <w:rtl/>
            <w:lang w:bidi="ar-AE"/>
          </w:rPr>
          <w:t xml:space="preserve"> </w:t>
        </w:r>
        <w:r w:rsidR="001A2B0B" w:rsidRPr="001E4538">
          <w:rPr>
            <w:rStyle w:val="Hyperlink"/>
            <w:rFonts w:hint="eastAsia"/>
            <w:noProof/>
            <w:rtl/>
            <w:lang w:bidi="ar-AE"/>
          </w:rPr>
          <w:t>منع</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سأل</w:t>
        </w:r>
        <w:r w:rsidR="001A2B0B" w:rsidRPr="001E4538">
          <w:rPr>
            <w:rStyle w:val="Hyperlink"/>
            <w:noProof/>
            <w:rtl/>
            <w:lang w:bidi="ar-AE"/>
          </w:rPr>
          <w:t xml:space="preserve"> </w:t>
        </w:r>
        <w:r w:rsidR="001A2B0B" w:rsidRPr="001E4538">
          <w:rPr>
            <w:rStyle w:val="Hyperlink"/>
            <w:rFonts w:hint="eastAsia"/>
            <w:noProof/>
            <w:rtl/>
            <w:lang w:bidi="ar-AE"/>
          </w:rPr>
          <w:t>بالله</w:t>
        </w:r>
        <w:r w:rsidR="001A2B0B" w:rsidRPr="001E4538">
          <w:rPr>
            <w:rStyle w:val="Hyperlink"/>
            <w:noProof/>
            <w:rtl/>
            <w:lang w:bidi="ar-AE"/>
          </w:rPr>
          <w:t xml:space="preserve"> </w:t>
        </w:r>
        <w:r w:rsidR="001A2B0B" w:rsidRPr="001E4538">
          <w:rPr>
            <w:rStyle w:val="Hyperlink"/>
            <w:rFonts w:hint="eastAsia"/>
            <w:noProof/>
            <w:rtl/>
            <w:lang w:bidi="ar-AE"/>
          </w:rPr>
          <w:t>تعالى</w:t>
        </w:r>
        <w:r w:rsidR="001A2B0B" w:rsidRPr="001E4538">
          <w:rPr>
            <w:rStyle w:val="Hyperlink"/>
            <w:noProof/>
            <w:rtl/>
            <w:lang w:bidi="ar-AE"/>
          </w:rPr>
          <w:t xml:space="preserve"> </w:t>
        </w:r>
        <w:r w:rsidR="001A2B0B" w:rsidRPr="001E4538">
          <w:rPr>
            <w:rStyle w:val="Hyperlink"/>
            <w:rFonts w:hint="eastAsia"/>
            <w:noProof/>
            <w:rtl/>
            <w:lang w:bidi="ar-AE"/>
          </w:rPr>
          <w:t>وتشفَّع</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بهشت</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سوگند</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وجه</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hint="eastAsia"/>
            <w:noProof/>
            <w:rtl/>
            <w:lang w:bidi="ar-AE"/>
          </w:rPr>
          <w:t>طلب</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rFonts w:hint="cs"/>
            <w:noProof/>
            <w:rtl/>
            <w:lang w:bidi="ar-AE"/>
          </w:rPr>
          <w:t>ی</w:t>
        </w:r>
        <w:r w:rsidR="001A2B0B" w:rsidRPr="001E4538">
          <w:rPr>
            <w:rStyle w:val="Hyperlink"/>
            <w:rFonts w:hint="eastAsia"/>
            <w:noProof/>
            <w:rtl/>
            <w:lang w:bidi="ar-AE"/>
          </w:rPr>
          <w:t>غ</w:t>
        </w:r>
        <w:r w:rsidR="001A2B0B" w:rsidRPr="001E4538">
          <w:rPr>
            <w:rStyle w:val="Hyperlink"/>
            <w:noProof/>
            <w:rtl/>
            <w:lang w:bidi="ar-AE"/>
          </w:rPr>
          <w:t xml:space="preserve"> </w:t>
        </w:r>
        <w:r w:rsidR="001A2B0B" w:rsidRPr="001E4538">
          <w:rPr>
            <w:rStyle w:val="Hyperlink"/>
            <w:rFonts w:hint="eastAsia"/>
            <w:noProof/>
            <w:rtl/>
            <w:lang w:bidi="ar-AE"/>
          </w:rPr>
          <w:t>داشتن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بگو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خاطر</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فراهم</w:t>
        </w:r>
        <w:r w:rsidR="001A2B0B" w:rsidRPr="001E4538">
          <w:rPr>
            <w:rStyle w:val="Hyperlink"/>
            <w:noProof/>
            <w:rtl/>
            <w:lang w:bidi="ar-AE"/>
          </w:rPr>
          <w:t xml:space="preserve"> </w:t>
        </w:r>
        <w:r w:rsidR="001A2B0B" w:rsidRPr="001E4538">
          <w:rPr>
            <w:rStyle w:val="Hyperlink"/>
            <w:rFonts w:hint="eastAsia"/>
            <w:noProof/>
            <w:rtl/>
            <w:lang w:bidi="ar-AE"/>
          </w:rPr>
          <w:t>کن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نام</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شف</w:t>
        </w:r>
        <w:r w:rsidR="001A2B0B" w:rsidRPr="001E4538">
          <w:rPr>
            <w:rStyle w:val="Hyperlink"/>
            <w:rFonts w:hint="cs"/>
            <w:noProof/>
            <w:rtl/>
            <w:lang w:bidi="ar-AE"/>
          </w:rPr>
          <w:t>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قرار</w:t>
        </w:r>
        <w:r w:rsidR="001A2B0B" w:rsidRPr="001E4538">
          <w:rPr>
            <w:rStyle w:val="Hyperlink"/>
            <w:noProof/>
            <w:rtl/>
            <w:lang w:bidi="ar-AE"/>
          </w:rPr>
          <w:t xml:space="preserve"> </w:t>
        </w:r>
        <w:r w:rsidR="001A2B0B" w:rsidRPr="001E4538">
          <w:rPr>
            <w:rStyle w:val="Hyperlink"/>
            <w:rFonts w:hint="eastAsia"/>
            <w:noProof/>
            <w:rtl/>
            <w:lang w:bidi="ar-AE"/>
          </w:rPr>
          <w:t>دهد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2" w:history="1">
        <w:r w:rsidR="001A2B0B" w:rsidRPr="001E4538">
          <w:rPr>
            <w:rStyle w:val="Hyperlink"/>
            <w:noProof/>
            <w:rtl/>
            <w:lang w:bidi="ar-AE"/>
          </w:rPr>
          <w:t xml:space="preserve">320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قوله</w:t>
        </w:r>
        <w:r w:rsidR="001A2B0B" w:rsidRPr="001E4538">
          <w:rPr>
            <w:rStyle w:val="Hyperlink"/>
            <w:noProof/>
            <w:rtl/>
            <w:lang w:bidi="ar-AE"/>
          </w:rPr>
          <w:t xml:space="preserve"> </w:t>
        </w:r>
        <w:r w:rsidR="001A2B0B" w:rsidRPr="001E4538">
          <w:rPr>
            <w:rStyle w:val="Hyperlink"/>
            <w:rFonts w:hint="eastAsia"/>
            <w:noProof/>
            <w:rtl/>
            <w:lang w:bidi="ar-AE"/>
          </w:rPr>
          <w:t>شاهِنشاه</w:t>
        </w:r>
        <w:r w:rsidR="001A2B0B" w:rsidRPr="001E4538">
          <w:rPr>
            <w:rStyle w:val="Hyperlink"/>
            <w:noProof/>
            <w:rtl/>
            <w:lang w:bidi="ar-AE"/>
          </w:rPr>
          <w:t xml:space="preserve"> </w:t>
        </w:r>
        <w:r w:rsidR="001A2B0B" w:rsidRPr="001E4538">
          <w:rPr>
            <w:rStyle w:val="Hyperlink"/>
            <w:rFonts w:hint="eastAsia"/>
            <w:noProof/>
            <w:rtl/>
            <w:lang w:bidi="ar-AE"/>
          </w:rPr>
          <w:t>للسلطان</w:t>
        </w:r>
        <w:r w:rsidR="001A2B0B" w:rsidRPr="001E4538">
          <w:rPr>
            <w:rStyle w:val="Hyperlink"/>
            <w:noProof/>
            <w:rtl/>
            <w:lang w:bidi="ar-AE"/>
          </w:rPr>
          <w:t xml:space="preserve"> </w:t>
        </w:r>
        <w:r w:rsidR="001A2B0B" w:rsidRPr="001E4538">
          <w:rPr>
            <w:rStyle w:val="Hyperlink"/>
            <w:rFonts w:hint="eastAsia"/>
            <w:noProof/>
            <w:rtl/>
            <w:lang w:bidi="ar-AE"/>
          </w:rPr>
          <w:t>وغيره</w:t>
        </w:r>
        <w:r w:rsidR="001A2B0B" w:rsidRPr="001E4538">
          <w:rPr>
            <w:rStyle w:val="Hyperlink"/>
            <w:noProof/>
            <w:rtl/>
            <w:lang w:bidi="ar-AE"/>
          </w:rPr>
          <w:t xml:space="preserve"> </w:t>
        </w:r>
        <w:r w:rsidR="001A2B0B" w:rsidRPr="001E4538">
          <w:rPr>
            <w:rStyle w:val="Hyperlink"/>
            <w:rFonts w:hint="eastAsia"/>
            <w:noProof/>
            <w:rtl/>
            <w:lang w:bidi="ar-AE"/>
          </w:rPr>
          <w:t>لأن</w:t>
        </w:r>
        <w:r w:rsidR="001A2B0B" w:rsidRPr="001E4538">
          <w:rPr>
            <w:rStyle w:val="Hyperlink"/>
            <w:noProof/>
            <w:rtl/>
            <w:lang w:bidi="ar-AE"/>
          </w:rPr>
          <w:t xml:space="preserve"> </w:t>
        </w:r>
        <w:r w:rsidR="001A2B0B" w:rsidRPr="001E4538">
          <w:rPr>
            <w:rStyle w:val="Hyperlink"/>
            <w:rFonts w:hint="eastAsia"/>
            <w:noProof/>
            <w:rtl/>
            <w:lang w:bidi="ar-AE"/>
          </w:rPr>
          <w:t>معناه</w:t>
        </w:r>
        <w:r w:rsidR="001A2B0B" w:rsidRPr="001E4538">
          <w:rPr>
            <w:rStyle w:val="Hyperlink"/>
            <w:noProof/>
            <w:rtl/>
            <w:lang w:bidi="ar-AE"/>
          </w:rPr>
          <w:t xml:space="preserve"> </w:t>
        </w:r>
        <w:r w:rsidR="001A2B0B" w:rsidRPr="001E4538">
          <w:rPr>
            <w:rStyle w:val="Hyperlink"/>
            <w:rFonts w:hint="eastAsia"/>
            <w:noProof/>
            <w:rtl/>
            <w:lang w:bidi="ar-AE"/>
          </w:rPr>
          <w:t>ملك</w:t>
        </w:r>
        <w:r w:rsidR="001A2B0B" w:rsidRPr="001E4538">
          <w:rPr>
            <w:rStyle w:val="Hyperlink"/>
            <w:noProof/>
            <w:rtl/>
            <w:lang w:bidi="ar-AE"/>
          </w:rPr>
          <w:t xml:space="preserve"> </w:t>
        </w:r>
        <w:r w:rsidR="001A2B0B" w:rsidRPr="001E4538">
          <w:rPr>
            <w:rStyle w:val="Hyperlink"/>
            <w:rFonts w:hint="eastAsia"/>
            <w:noProof/>
            <w:rtl/>
            <w:lang w:bidi="ar-AE"/>
          </w:rPr>
          <w:t>الملوك،</w:t>
        </w:r>
        <w:r w:rsidR="001A2B0B" w:rsidRPr="001E4538">
          <w:rPr>
            <w:rStyle w:val="Hyperlink"/>
            <w:noProof/>
            <w:rtl/>
            <w:lang w:bidi="ar-AE"/>
          </w:rPr>
          <w:t xml:space="preserve"> </w:t>
        </w:r>
        <w:r w:rsidR="001A2B0B" w:rsidRPr="001E4538">
          <w:rPr>
            <w:rStyle w:val="Hyperlink"/>
            <w:rFonts w:hint="eastAsia"/>
            <w:noProof/>
            <w:rtl/>
            <w:lang w:bidi="ar-AE"/>
          </w:rPr>
          <w:t>ولا</w:t>
        </w:r>
        <w:r w:rsidR="001A2B0B" w:rsidRPr="001E4538">
          <w:rPr>
            <w:rStyle w:val="Hyperlink"/>
            <w:noProof/>
            <w:rtl/>
            <w:lang w:bidi="ar-AE"/>
          </w:rPr>
          <w:t xml:space="preserve"> </w:t>
        </w:r>
        <w:r w:rsidR="001A2B0B" w:rsidRPr="001E4538">
          <w:rPr>
            <w:rStyle w:val="Hyperlink"/>
            <w:rFonts w:hint="eastAsia"/>
            <w:noProof/>
            <w:rtl/>
            <w:lang w:bidi="ar-AE"/>
          </w:rPr>
          <w:t>يوصف</w:t>
        </w:r>
        <w:r w:rsidR="001A2B0B" w:rsidRPr="001E4538">
          <w:rPr>
            <w:rStyle w:val="Hyperlink"/>
            <w:noProof/>
            <w:rtl/>
            <w:lang w:bidi="ar-AE"/>
          </w:rPr>
          <w:t xml:space="preserve"> </w:t>
        </w:r>
        <w:r w:rsidR="001A2B0B" w:rsidRPr="001E4538">
          <w:rPr>
            <w:rStyle w:val="Hyperlink"/>
            <w:rFonts w:hint="eastAsia"/>
            <w:noProof/>
            <w:rtl/>
            <w:lang w:bidi="ar-AE"/>
          </w:rPr>
          <w:t>بذلك</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سبحانه</w:t>
        </w:r>
        <w:r w:rsidR="001A2B0B" w:rsidRPr="001E4538">
          <w:rPr>
            <w:rStyle w:val="Hyperlink"/>
            <w:noProof/>
            <w:rtl/>
            <w:lang w:bidi="ar-AE"/>
          </w:rPr>
          <w:t xml:space="preserve"> </w:t>
        </w:r>
        <w:r w:rsidR="001A2B0B" w:rsidRPr="001E4538">
          <w:rPr>
            <w:rStyle w:val="Hyperlink"/>
            <w:rFonts w:hint="eastAsia"/>
            <w:noProof/>
            <w:rtl/>
            <w:lang w:bidi="ar-AE"/>
          </w:rPr>
          <w:t>وتعالى</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شاهنشاه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سلطان</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شخص</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معنا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ملک</w:t>
        </w:r>
        <w:r w:rsidR="001A2B0B" w:rsidRPr="001E4538">
          <w:rPr>
            <w:rStyle w:val="Hyperlink"/>
            <w:noProof/>
            <w:rtl/>
            <w:lang w:bidi="ar-AE"/>
          </w:rPr>
          <w:t xml:space="preserve"> </w:t>
        </w:r>
        <w:r w:rsidR="001A2B0B" w:rsidRPr="001E4538">
          <w:rPr>
            <w:rStyle w:val="Hyperlink"/>
            <w:rFonts w:hint="eastAsia"/>
            <w:noProof/>
            <w:rtl/>
            <w:lang w:bidi="ar-AE"/>
          </w:rPr>
          <w:t>الملوک</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سبحانه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تعال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ه</w:t>
        </w:r>
        <w:r w:rsidR="001A2B0B" w:rsidRPr="001E4538">
          <w:rPr>
            <w:rStyle w:val="Hyperlink"/>
            <w:rFonts w:hint="cs"/>
            <w:noProof/>
            <w:rtl/>
            <w:lang w:bidi="ar-AE"/>
          </w:rPr>
          <w:t>ی</w:t>
        </w:r>
        <w:r w:rsidR="001A2B0B" w:rsidRPr="001E4538">
          <w:rPr>
            <w:rStyle w:val="Hyperlink"/>
            <w:rFonts w:hint="eastAsia"/>
            <w:noProof/>
            <w:rtl/>
            <w:lang w:bidi="ar-AE"/>
          </w:rPr>
          <w:t>چ</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وصف</w:t>
        </w:r>
        <w:r w:rsidR="001A2B0B" w:rsidRPr="001E4538">
          <w:rPr>
            <w:rStyle w:val="Hyperlink"/>
            <w:noProof/>
            <w:rtl/>
            <w:lang w:bidi="ar-AE"/>
          </w:rPr>
          <w:t xml:space="preserve"> </w:t>
        </w:r>
        <w:r w:rsidR="001A2B0B" w:rsidRPr="001E4538">
          <w:rPr>
            <w:rStyle w:val="Hyperlink"/>
            <w:rFonts w:hint="eastAsia"/>
            <w:noProof/>
            <w:rtl/>
            <w:lang w:bidi="ar-AE"/>
          </w:rPr>
          <w:t>نم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4" w:history="1">
        <w:r w:rsidR="001A2B0B" w:rsidRPr="001E4538">
          <w:rPr>
            <w:rStyle w:val="Hyperlink"/>
            <w:noProof/>
            <w:rtl/>
            <w:lang w:bidi="ar-AE"/>
          </w:rPr>
          <w:t xml:space="preserve">320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مخاطبة</w:t>
        </w:r>
        <w:r w:rsidR="001A2B0B" w:rsidRPr="001E4538">
          <w:rPr>
            <w:rStyle w:val="Hyperlink"/>
            <w:noProof/>
            <w:rtl/>
            <w:lang w:bidi="ar-AE"/>
          </w:rPr>
          <w:t xml:space="preserve"> </w:t>
        </w:r>
        <w:r w:rsidR="001A2B0B" w:rsidRPr="001E4538">
          <w:rPr>
            <w:rStyle w:val="Hyperlink"/>
            <w:rFonts w:hint="eastAsia"/>
            <w:noProof/>
            <w:rtl/>
            <w:lang w:bidi="ar-AE"/>
          </w:rPr>
          <w:t>الفاسق</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الـمبتدع</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نحوهما</w:t>
        </w:r>
        <w:r w:rsidR="001A2B0B" w:rsidRPr="001E4538">
          <w:rPr>
            <w:rStyle w:val="Hyperlink"/>
            <w:noProof/>
            <w:rtl/>
            <w:lang w:bidi="ar-AE"/>
          </w:rPr>
          <w:t xml:space="preserve"> </w:t>
        </w:r>
        <w:r w:rsidR="001A2B0B" w:rsidRPr="001E4538">
          <w:rPr>
            <w:rStyle w:val="Hyperlink"/>
            <w:rFonts w:hint="eastAsia"/>
            <w:noProof/>
            <w:rtl/>
            <w:lang w:bidi="ar-AE"/>
          </w:rPr>
          <w:t>بسيد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نحوه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خطاب</w:t>
        </w:r>
        <w:r w:rsidR="001A2B0B" w:rsidRPr="001E4538">
          <w:rPr>
            <w:rStyle w:val="Hyperlink"/>
            <w:noProof/>
            <w:rtl/>
            <w:lang w:bidi="ar-AE"/>
          </w:rPr>
          <w:t xml:space="preserve"> </w:t>
        </w:r>
        <w:r w:rsidR="001A2B0B" w:rsidRPr="001E4538">
          <w:rPr>
            <w:rStyle w:val="Hyperlink"/>
            <w:rFonts w:hint="eastAsia"/>
            <w:noProof/>
            <w:rtl/>
            <w:lang w:bidi="ar-AE"/>
          </w:rPr>
          <w:t>افراد</w:t>
        </w:r>
        <w:r w:rsidR="001A2B0B" w:rsidRPr="001E4538">
          <w:rPr>
            <w:rStyle w:val="Hyperlink"/>
            <w:noProof/>
            <w:rtl/>
            <w:lang w:bidi="ar-AE"/>
          </w:rPr>
          <w:t xml:space="preserve"> </w:t>
        </w:r>
        <w:r w:rsidR="001A2B0B" w:rsidRPr="001E4538">
          <w:rPr>
            <w:rStyle w:val="Hyperlink"/>
            <w:rFonts w:hint="eastAsia"/>
            <w:noProof/>
            <w:rtl/>
            <w:lang w:bidi="ar-AE"/>
          </w:rPr>
          <w:t>فاسق</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بدعتگزار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امثال</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آقا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امثال</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6" w:history="1">
        <w:r w:rsidR="001A2B0B" w:rsidRPr="001E4538">
          <w:rPr>
            <w:rStyle w:val="Hyperlink"/>
            <w:noProof/>
            <w:rtl/>
            <w:lang w:bidi="ar-AE"/>
          </w:rPr>
          <w:t xml:space="preserve">322-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سبَّ</w:t>
        </w:r>
        <w:r w:rsidR="001A2B0B" w:rsidRPr="001E4538">
          <w:rPr>
            <w:rStyle w:val="Hyperlink"/>
            <w:noProof/>
            <w:rtl/>
            <w:lang w:bidi="ar-AE"/>
          </w:rPr>
          <w:t xml:space="preserve"> </w:t>
        </w:r>
        <w:r w:rsidR="001A2B0B" w:rsidRPr="001E4538">
          <w:rPr>
            <w:rStyle w:val="Hyperlink"/>
            <w:rFonts w:hint="eastAsia"/>
            <w:noProof/>
            <w:rtl/>
            <w:lang w:bidi="ar-AE"/>
          </w:rPr>
          <w:t>الحُمّى</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دشنام</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تب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8" w:history="1">
        <w:r w:rsidR="001A2B0B" w:rsidRPr="001E4538">
          <w:rPr>
            <w:rStyle w:val="Hyperlink"/>
            <w:noProof/>
            <w:rtl/>
            <w:lang w:bidi="ar-AE"/>
          </w:rPr>
          <w:t xml:space="preserve">323-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سبَّ</w:t>
        </w:r>
        <w:r w:rsidR="001A2B0B" w:rsidRPr="001E4538">
          <w:rPr>
            <w:rStyle w:val="Hyperlink"/>
            <w:noProof/>
            <w:rtl/>
            <w:lang w:bidi="ar-AE"/>
          </w:rPr>
          <w:t xml:space="preserve"> </w:t>
        </w:r>
        <w:r w:rsidR="001A2B0B" w:rsidRPr="001E4538">
          <w:rPr>
            <w:rStyle w:val="Hyperlink"/>
            <w:rFonts w:hint="eastAsia"/>
            <w:noProof/>
            <w:rtl/>
            <w:lang w:bidi="ar-AE"/>
          </w:rPr>
          <w:t>الريح،</w:t>
        </w:r>
        <w:r w:rsidR="001A2B0B" w:rsidRPr="001E4538">
          <w:rPr>
            <w:rStyle w:val="Hyperlink"/>
            <w:noProof/>
            <w:rtl/>
            <w:lang w:bidi="ar-AE"/>
          </w:rPr>
          <w:t xml:space="preserve"> </w:t>
        </w:r>
        <w:r w:rsidR="001A2B0B" w:rsidRPr="001E4538">
          <w:rPr>
            <w:rStyle w:val="Hyperlink"/>
            <w:rFonts w:hint="eastAsia"/>
            <w:noProof/>
            <w:rtl/>
            <w:lang w:bidi="ar-AE"/>
          </w:rPr>
          <w:t>وبيان</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يقال</w:t>
        </w:r>
        <w:r w:rsidR="001A2B0B" w:rsidRPr="001E4538">
          <w:rPr>
            <w:rStyle w:val="Hyperlink"/>
            <w:noProof/>
            <w:rtl/>
            <w:lang w:bidi="ar-AE"/>
          </w:rPr>
          <w:t xml:space="preserve"> </w:t>
        </w:r>
        <w:r w:rsidR="001A2B0B" w:rsidRPr="001E4538">
          <w:rPr>
            <w:rStyle w:val="Hyperlink"/>
            <w:rFonts w:hint="eastAsia"/>
            <w:noProof/>
            <w:rtl/>
            <w:lang w:bidi="ar-AE"/>
          </w:rPr>
          <w:t>عند</w:t>
        </w:r>
        <w:r w:rsidR="001A2B0B" w:rsidRPr="001E4538">
          <w:rPr>
            <w:rStyle w:val="Hyperlink"/>
            <w:noProof/>
            <w:rtl/>
            <w:lang w:bidi="ar-AE"/>
          </w:rPr>
          <w:t xml:space="preserve"> </w:t>
        </w:r>
        <w:r w:rsidR="001A2B0B" w:rsidRPr="001E4538">
          <w:rPr>
            <w:rStyle w:val="Hyperlink"/>
            <w:rFonts w:hint="eastAsia"/>
            <w:noProof/>
            <w:rtl/>
            <w:lang w:bidi="ar-AE"/>
          </w:rPr>
          <w:t>هبوبـها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2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بدگو</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باد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موقع</w:t>
        </w:r>
        <w:r w:rsidR="001A2B0B" w:rsidRPr="001E4538">
          <w:rPr>
            <w:rStyle w:val="Hyperlink"/>
            <w:noProof/>
            <w:rtl/>
            <w:lang w:bidi="ar-AE"/>
          </w:rPr>
          <w:t xml:space="preserve"> </w:t>
        </w:r>
        <w:r w:rsidR="001A2B0B" w:rsidRPr="001E4538">
          <w:rPr>
            <w:rStyle w:val="Hyperlink"/>
            <w:rFonts w:hint="eastAsia"/>
            <w:noProof/>
            <w:rtl/>
            <w:lang w:bidi="ar-AE"/>
          </w:rPr>
          <w:t>وزش</w:t>
        </w:r>
        <w:r w:rsidR="001A2B0B" w:rsidRPr="001E4538">
          <w:rPr>
            <w:rStyle w:val="Hyperlink"/>
            <w:noProof/>
            <w:rtl/>
            <w:lang w:bidi="ar-AE"/>
          </w:rPr>
          <w:t xml:space="preserve"> </w:t>
        </w:r>
        <w:r w:rsidR="001A2B0B" w:rsidRPr="001E4538">
          <w:rPr>
            <w:rStyle w:val="Hyperlink"/>
            <w:rFonts w:hint="eastAsia"/>
            <w:noProof/>
            <w:rtl/>
            <w:lang w:bidi="ar-AE"/>
          </w:rPr>
          <w:t>باد</w:t>
        </w:r>
        <w:r w:rsidR="001A2B0B" w:rsidRPr="001E4538">
          <w:rPr>
            <w:rStyle w:val="Hyperlink"/>
            <w:noProof/>
            <w:rtl/>
            <w:lang w:bidi="ar-AE"/>
          </w:rPr>
          <w:t xml:space="preserve"> </w:t>
        </w:r>
        <w:r w:rsidR="001A2B0B" w:rsidRPr="001E4538">
          <w:rPr>
            <w:rStyle w:val="Hyperlink"/>
            <w:rFonts w:hint="eastAsia"/>
            <w:noProof/>
            <w:rtl/>
            <w:lang w:bidi="ar-AE"/>
          </w:rPr>
          <w:t>گفته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شود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Toc442122829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0" w:history="1">
        <w:r w:rsidR="001A2B0B" w:rsidRPr="001E4538">
          <w:rPr>
            <w:rStyle w:val="Hyperlink"/>
            <w:noProof/>
            <w:rtl/>
            <w:lang w:bidi="ar-AE"/>
          </w:rPr>
          <w:t xml:space="preserve">324-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سبَّ</w:t>
        </w:r>
        <w:r w:rsidR="001A2B0B" w:rsidRPr="001E4538">
          <w:rPr>
            <w:rStyle w:val="Hyperlink"/>
            <w:noProof/>
            <w:rtl/>
            <w:lang w:bidi="ar-AE"/>
          </w:rPr>
          <w:t xml:space="preserve"> </w:t>
        </w:r>
        <w:r w:rsidR="001A2B0B" w:rsidRPr="001E4538">
          <w:rPr>
            <w:rStyle w:val="Hyperlink"/>
            <w:rFonts w:hint="eastAsia"/>
            <w:noProof/>
            <w:rtl/>
            <w:lang w:bidi="ar-AE"/>
          </w:rPr>
          <w:t>الدِّيك</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بد</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خروس</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2" w:history="1">
        <w:r w:rsidR="001A2B0B" w:rsidRPr="001E4538">
          <w:rPr>
            <w:rStyle w:val="Hyperlink"/>
            <w:noProof/>
            <w:rtl/>
            <w:lang w:bidi="ar-AE"/>
          </w:rPr>
          <w:t xml:space="preserve">325-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قول</w:t>
        </w:r>
        <w:r w:rsidR="001A2B0B" w:rsidRPr="001E4538">
          <w:rPr>
            <w:rStyle w:val="Hyperlink"/>
            <w:noProof/>
            <w:rtl/>
            <w:lang w:bidi="ar-AE"/>
          </w:rPr>
          <w:t xml:space="preserve"> </w:t>
        </w:r>
        <w:r w:rsidR="001A2B0B" w:rsidRPr="001E4538">
          <w:rPr>
            <w:rStyle w:val="Hyperlink"/>
            <w:rFonts w:hint="eastAsia"/>
            <w:noProof/>
            <w:rtl/>
            <w:lang w:bidi="ar-AE"/>
          </w:rPr>
          <w:t>الإِنسان</w:t>
        </w:r>
        <w:r w:rsidR="001A2B0B" w:rsidRPr="001E4538">
          <w:rPr>
            <w:rStyle w:val="Hyperlink"/>
            <w:noProof/>
            <w:rtl/>
            <w:lang w:bidi="ar-AE"/>
          </w:rPr>
          <w:t xml:space="preserve">: </w:t>
        </w:r>
        <w:r w:rsidR="001A2B0B" w:rsidRPr="001E4538">
          <w:rPr>
            <w:rStyle w:val="Hyperlink"/>
            <w:rFonts w:hint="eastAsia"/>
            <w:noProof/>
            <w:rtl/>
            <w:lang w:bidi="ar-AE"/>
          </w:rPr>
          <w:t>مُطِرْنَا</w:t>
        </w:r>
        <w:r w:rsidR="001A2B0B" w:rsidRPr="001E4538">
          <w:rPr>
            <w:rStyle w:val="Hyperlink"/>
            <w:noProof/>
            <w:rtl/>
            <w:lang w:bidi="ar-AE"/>
          </w:rPr>
          <w:t xml:space="preserve"> </w:t>
        </w:r>
        <w:r w:rsidR="001A2B0B" w:rsidRPr="001E4538">
          <w:rPr>
            <w:rStyle w:val="Hyperlink"/>
            <w:rFonts w:hint="eastAsia"/>
            <w:noProof/>
            <w:rtl/>
            <w:lang w:bidi="ar-AE"/>
          </w:rPr>
          <w:t>بِنَوْء</w:t>
        </w:r>
        <w:r w:rsidR="001A2B0B" w:rsidRPr="001E4538">
          <w:rPr>
            <w:rStyle w:val="Hyperlink"/>
            <w:noProof/>
            <w:rtl/>
            <w:lang w:bidi="ar-AE"/>
          </w:rPr>
          <w:t xml:space="preserve"> </w:t>
        </w:r>
        <w:r w:rsidR="001A2B0B" w:rsidRPr="001E4538">
          <w:rPr>
            <w:rStyle w:val="Hyperlink"/>
            <w:rFonts w:hint="eastAsia"/>
            <w:noProof/>
            <w:rtl/>
            <w:lang w:bidi="ar-AE"/>
          </w:rPr>
          <w:t>كذا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سبب</w:t>
        </w:r>
        <w:r w:rsidR="001A2B0B" w:rsidRPr="001E4538">
          <w:rPr>
            <w:rStyle w:val="Hyperlink"/>
            <w:noProof/>
            <w:rtl/>
            <w:lang w:bidi="ar-AE"/>
          </w:rPr>
          <w:t xml:space="preserve"> </w:t>
        </w:r>
        <w:r w:rsidR="001A2B0B" w:rsidRPr="001E4538">
          <w:rPr>
            <w:rStyle w:val="Hyperlink"/>
            <w:rFonts w:hint="eastAsia"/>
            <w:noProof/>
            <w:rtl/>
            <w:lang w:bidi="ar-AE"/>
          </w:rPr>
          <w:t>فلان</w:t>
        </w:r>
        <w:r w:rsidR="001A2B0B" w:rsidRPr="001E4538">
          <w:rPr>
            <w:rStyle w:val="Hyperlink"/>
            <w:noProof/>
            <w:rtl/>
            <w:lang w:bidi="ar-AE"/>
          </w:rPr>
          <w:t xml:space="preserve"> </w:t>
        </w:r>
        <w:r w:rsidR="001A2B0B" w:rsidRPr="001E4538">
          <w:rPr>
            <w:rStyle w:val="Hyperlink"/>
            <w:rFonts w:hint="eastAsia"/>
            <w:noProof/>
            <w:rtl/>
            <w:lang w:bidi="ar-AE"/>
          </w:rPr>
          <w:t>تقابل</w:t>
        </w:r>
        <w:r w:rsidR="001A2B0B" w:rsidRPr="001E4538">
          <w:rPr>
            <w:rStyle w:val="Hyperlink"/>
            <w:noProof/>
            <w:rtl/>
            <w:lang w:bidi="ar-AE"/>
          </w:rPr>
          <w:t xml:space="preserve"> </w:t>
        </w:r>
        <w:r w:rsidR="001A2B0B" w:rsidRPr="001E4538">
          <w:rPr>
            <w:rStyle w:val="Hyperlink"/>
            <w:rFonts w:hint="eastAsia"/>
            <w:noProof/>
            <w:rtl/>
            <w:lang w:bidi="ar-AE"/>
          </w:rPr>
          <w:t>ستارگان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باران</w:t>
        </w:r>
        <w:r w:rsidR="001A2B0B" w:rsidRPr="001E4538">
          <w:rPr>
            <w:rStyle w:val="Hyperlink"/>
            <w:noProof/>
            <w:rtl/>
            <w:lang w:bidi="ar-AE"/>
          </w:rPr>
          <w:t xml:space="preserve"> </w:t>
        </w:r>
        <w:r w:rsidR="001A2B0B" w:rsidRPr="001E4538">
          <w:rPr>
            <w:rStyle w:val="Hyperlink"/>
            <w:rFonts w:hint="eastAsia"/>
            <w:noProof/>
            <w:rtl/>
            <w:lang w:bidi="ar-AE"/>
          </w:rPr>
          <w:t>بار</w:t>
        </w:r>
        <w:r w:rsidR="001A2B0B" w:rsidRPr="001E4538">
          <w:rPr>
            <w:rStyle w:val="Hyperlink"/>
            <w:rFonts w:hint="cs"/>
            <w:noProof/>
            <w:rtl/>
            <w:lang w:bidi="ar-AE"/>
          </w:rPr>
          <w:t>ی</w:t>
        </w:r>
        <w:r w:rsidR="001A2B0B" w:rsidRPr="001E4538">
          <w:rPr>
            <w:rStyle w:val="Hyperlink"/>
            <w:rFonts w:hint="eastAsia"/>
            <w:noProof/>
            <w:rtl/>
            <w:lang w:bidi="ar-AE"/>
          </w:rPr>
          <w:t>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4" w:history="1">
        <w:r w:rsidR="001A2B0B" w:rsidRPr="001E4538">
          <w:rPr>
            <w:rStyle w:val="Hyperlink"/>
            <w:noProof/>
            <w:rtl/>
            <w:lang w:bidi="ar-AE"/>
          </w:rPr>
          <w:t xml:space="preserve">326-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قوله</w:t>
        </w:r>
        <w:r w:rsidR="001A2B0B" w:rsidRPr="001E4538">
          <w:rPr>
            <w:rStyle w:val="Hyperlink"/>
            <w:noProof/>
            <w:rtl/>
            <w:lang w:bidi="ar-AE"/>
          </w:rPr>
          <w:t xml:space="preserve"> </w:t>
        </w:r>
        <w:r w:rsidR="001A2B0B" w:rsidRPr="001E4538">
          <w:rPr>
            <w:rStyle w:val="Hyperlink"/>
            <w:rFonts w:hint="eastAsia"/>
            <w:noProof/>
            <w:rtl/>
            <w:lang w:bidi="ar-AE"/>
          </w:rPr>
          <w:t>لـمسلم</w:t>
        </w:r>
        <w:r w:rsidR="001A2B0B" w:rsidRPr="001E4538">
          <w:rPr>
            <w:rStyle w:val="Hyperlink"/>
            <w:noProof/>
            <w:rtl/>
            <w:lang w:bidi="ar-AE"/>
          </w:rPr>
          <w:t xml:space="preserve">: </w:t>
        </w:r>
        <w:r w:rsidR="001A2B0B" w:rsidRPr="001E4538">
          <w:rPr>
            <w:rStyle w:val="Hyperlink"/>
            <w:rFonts w:hint="eastAsia"/>
            <w:noProof/>
            <w:rtl/>
            <w:lang w:bidi="ar-AE"/>
          </w:rPr>
          <w:t>يا</w:t>
        </w:r>
        <w:r w:rsidR="001A2B0B" w:rsidRPr="001E4538">
          <w:rPr>
            <w:rStyle w:val="Hyperlink"/>
            <w:noProof/>
            <w:rtl/>
            <w:lang w:bidi="ar-AE"/>
          </w:rPr>
          <w:t xml:space="preserve"> </w:t>
        </w:r>
        <w:r w:rsidR="001A2B0B" w:rsidRPr="001E4538">
          <w:rPr>
            <w:rStyle w:val="Hyperlink"/>
            <w:rFonts w:hint="eastAsia"/>
            <w:noProof/>
            <w:rtl/>
            <w:lang w:bidi="ar-AE"/>
          </w:rPr>
          <w:t>كافر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مسلمان</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کافر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6" w:history="1">
        <w:r w:rsidR="001A2B0B" w:rsidRPr="001E4538">
          <w:rPr>
            <w:rStyle w:val="Hyperlink"/>
            <w:noProof/>
            <w:rtl/>
            <w:lang w:bidi="ar-AE"/>
          </w:rPr>
          <w:t xml:space="preserve">327-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الفُحش</w:t>
        </w:r>
        <w:r w:rsidR="001A2B0B" w:rsidRPr="001E4538">
          <w:rPr>
            <w:rStyle w:val="Hyperlink"/>
            <w:noProof/>
            <w:rtl/>
            <w:lang w:bidi="ar-AE"/>
          </w:rPr>
          <w:t xml:space="preserve"> </w:t>
        </w:r>
        <w:r w:rsidR="001A2B0B" w:rsidRPr="001E4538">
          <w:rPr>
            <w:rStyle w:val="Hyperlink"/>
            <w:rFonts w:hint="eastAsia"/>
            <w:noProof/>
            <w:rtl/>
            <w:lang w:bidi="ar-AE"/>
          </w:rPr>
          <w:t>وبَذاءِ</w:t>
        </w:r>
        <w:r w:rsidR="001A2B0B" w:rsidRPr="001E4538">
          <w:rPr>
            <w:rStyle w:val="Hyperlink"/>
            <w:noProof/>
            <w:rtl/>
            <w:lang w:bidi="ar-AE"/>
          </w:rPr>
          <w:t xml:space="preserve"> </w:t>
        </w:r>
        <w:r w:rsidR="001A2B0B" w:rsidRPr="001E4538">
          <w:rPr>
            <w:rStyle w:val="Hyperlink"/>
            <w:rFonts w:hint="eastAsia"/>
            <w:noProof/>
            <w:rtl/>
            <w:lang w:bidi="ar-AE"/>
          </w:rPr>
          <w:t>اللِّسان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بد</w:t>
        </w:r>
        <w:r w:rsidR="001A2B0B" w:rsidRPr="001E4538">
          <w:rPr>
            <w:rStyle w:val="Hyperlink"/>
            <w:noProof/>
            <w:rtl/>
            <w:lang w:bidi="ar-AE"/>
          </w:rPr>
          <w:t xml:space="preserve"> </w:t>
        </w:r>
        <w:r w:rsidR="001A2B0B" w:rsidRPr="001E4538">
          <w:rPr>
            <w:rStyle w:val="Hyperlink"/>
            <w:rFonts w:hint="eastAsia"/>
            <w:noProof/>
            <w:rtl/>
            <w:lang w:bidi="ar-AE"/>
          </w:rPr>
          <w:t>زبان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بدگو</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دشنام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419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8" w:history="1">
        <w:r w:rsidR="001A2B0B" w:rsidRPr="001E4538">
          <w:rPr>
            <w:rStyle w:val="Hyperlink"/>
            <w:noProof/>
            <w:rtl/>
            <w:lang w:bidi="ar-AE"/>
          </w:rPr>
          <w:t xml:space="preserve">328-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التقعير</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الكلام</w:t>
        </w:r>
        <w:r w:rsidR="001A2B0B" w:rsidRPr="001E4538">
          <w:rPr>
            <w:rStyle w:val="Hyperlink"/>
            <w:noProof/>
            <w:rtl/>
            <w:lang w:bidi="ar-AE"/>
          </w:rPr>
          <w:t xml:space="preserve"> </w:t>
        </w:r>
        <w:r w:rsidR="001A2B0B" w:rsidRPr="001E4538">
          <w:rPr>
            <w:rStyle w:val="Hyperlink"/>
            <w:rFonts w:hint="eastAsia"/>
            <w:noProof/>
            <w:rtl/>
            <w:lang w:bidi="ar-AE"/>
          </w:rPr>
          <w:t>بالتشدُّق</w:t>
        </w:r>
        <w:r w:rsidR="001A2B0B" w:rsidRPr="001E4538">
          <w:rPr>
            <w:rStyle w:val="Hyperlink"/>
            <w:noProof/>
            <w:rtl/>
            <w:lang w:bidi="ar-AE"/>
          </w:rPr>
          <w:t xml:space="preserve"> </w:t>
        </w:r>
        <w:r w:rsidR="001A2B0B" w:rsidRPr="001E4538">
          <w:rPr>
            <w:rStyle w:val="Hyperlink"/>
            <w:rFonts w:hint="eastAsia"/>
            <w:noProof/>
            <w:rtl/>
            <w:lang w:bidi="ar-AE"/>
          </w:rPr>
          <w:t>وتكلُّف</w:t>
        </w:r>
        <w:r w:rsidR="001A2B0B" w:rsidRPr="001E4538">
          <w:rPr>
            <w:rStyle w:val="Hyperlink"/>
            <w:noProof/>
            <w:rtl/>
            <w:lang w:bidi="ar-AE"/>
          </w:rPr>
          <w:t xml:space="preserve"> </w:t>
        </w:r>
        <w:r w:rsidR="001A2B0B" w:rsidRPr="001E4538">
          <w:rPr>
            <w:rStyle w:val="Hyperlink"/>
            <w:rFonts w:hint="eastAsia"/>
            <w:noProof/>
            <w:rtl/>
            <w:lang w:bidi="ar-AE"/>
          </w:rPr>
          <w:t>الفصاحة</w:t>
        </w:r>
        <w:r w:rsidR="001A2B0B" w:rsidRPr="001E4538">
          <w:rPr>
            <w:rStyle w:val="Hyperlink"/>
            <w:noProof/>
            <w:rtl/>
            <w:lang w:bidi="ar-AE"/>
          </w:rPr>
          <w:t xml:space="preserve"> </w:t>
        </w:r>
        <w:r w:rsidR="001A2B0B" w:rsidRPr="001E4538">
          <w:rPr>
            <w:rStyle w:val="Hyperlink"/>
            <w:rFonts w:hint="eastAsia"/>
            <w:noProof/>
            <w:rtl/>
            <w:lang w:bidi="ar-AE"/>
          </w:rPr>
          <w:t>واستعمـال</w:t>
        </w:r>
        <w:r w:rsidR="001A2B0B" w:rsidRPr="001E4538">
          <w:rPr>
            <w:rStyle w:val="Hyperlink"/>
            <w:noProof/>
            <w:rtl/>
            <w:lang w:bidi="ar-AE"/>
          </w:rPr>
          <w:t xml:space="preserve"> </w:t>
        </w:r>
        <w:r w:rsidR="001A2B0B" w:rsidRPr="001E4538">
          <w:rPr>
            <w:rStyle w:val="Hyperlink"/>
            <w:rFonts w:hint="eastAsia"/>
            <w:noProof/>
            <w:rtl/>
            <w:lang w:bidi="ar-AE"/>
          </w:rPr>
          <w:t>وَحشيّ</w:t>
        </w:r>
        <w:r w:rsidR="001A2B0B" w:rsidRPr="001E4538">
          <w:rPr>
            <w:rStyle w:val="Hyperlink"/>
            <w:noProof/>
            <w:rtl/>
            <w:lang w:bidi="ar-AE"/>
          </w:rPr>
          <w:t xml:space="preserve"> </w:t>
        </w:r>
        <w:r w:rsidR="001A2B0B" w:rsidRPr="001E4538">
          <w:rPr>
            <w:rStyle w:val="Hyperlink"/>
            <w:rFonts w:hint="eastAsia"/>
            <w:noProof/>
            <w:rtl/>
            <w:lang w:bidi="ar-AE"/>
          </w:rPr>
          <w:t>اللغة</w:t>
        </w:r>
        <w:r w:rsidR="001A2B0B" w:rsidRPr="001E4538">
          <w:rPr>
            <w:rStyle w:val="Hyperlink"/>
            <w:noProof/>
            <w:rtl/>
            <w:lang w:bidi="ar-AE"/>
          </w:rPr>
          <w:t xml:space="preserve"> </w:t>
        </w:r>
        <w:r w:rsidR="001A2B0B" w:rsidRPr="001E4538">
          <w:rPr>
            <w:rStyle w:val="Hyperlink"/>
            <w:rFonts w:hint="eastAsia"/>
            <w:noProof/>
            <w:rtl/>
            <w:lang w:bidi="ar-AE"/>
          </w:rPr>
          <w:t>ودقائق</w:t>
        </w:r>
        <w:r w:rsidR="001A2B0B" w:rsidRPr="001E4538">
          <w:rPr>
            <w:rStyle w:val="Hyperlink"/>
            <w:noProof/>
            <w:rtl/>
            <w:lang w:bidi="ar-AE"/>
          </w:rPr>
          <w:t xml:space="preserve"> </w:t>
        </w:r>
        <w:r w:rsidR="001A2B0B" w:rsidRPr="001E4538">
          <w:rPr>
            <w:rStyle w:val="Hyperlink"/>
            <w:rFonts w:hint="eastAsia"/>
            <w:noProof/>
            <w:rtl/>
            <w:lang w:bidi="ar-AE"/>
          </w:rPr>
          <w:t>الإعراب</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مخاطبة</w:t>
        </w:r>
        <w:r w:rsidR="001A2B0B" w:rsidRPr="001E4538">
          <w:rPr>
            <w:rStyle w:val="Hyperlink"/>
            <w:noProof/>
            <w:rtl/>
            <w:lang w:bidi="ar-AE"/>
          </w:rPr>
          <w:t xml:space="preserve"> </w:t>
        </w:r>
        <w:r w:rsidR="001A2B0B" w:rsidRPr="001E4538">
          <w:rPr>
            <w:rStyle w:val="Hyperlink"/>
            <w:rFonts w:hint="eastAsia"/>
            <w:noProof/>
            <w:rtl/>
            <w:lang w:bidi="ar-AE"/>
          </w:rPr>
          <w:t>العوام</w:t>
        </w:r>
        <w:r w:rsidR="001A2B0B" w:rsidRPr="001E4538">
          <w:rPr>
            <w:rStyle w:val="Hyperlink"/>
            <w:noProof/>
            <w:rtl/>
            <w:lang w:bidi="ar-AE"/>
          </w:rPr>
          <w:t xml:space="preserve"> </w:t>
        </w:r>
        <w:r w:rsidR="001A2B0B" w:rsidRPr="001E4538">
          <w:rPr>
            <w:rStyle w:val="Hyperlink"/>
            <w:rFonts w:hint="eastAsia"/>
            <w:noProof/>
            <w:rtl/>
            <w:lang w:bidi="ar-AE"/>
          </w:rPr>
          <w:t>ونحوهم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3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اد</w:t>
        </w:r>
        <w:r w:rsidR="001A2B0B" w:rsidRPr="001E4538">
          <w:rPr>
            <w:rStyle w:val="Hyperlink"/>
            <w:noProof/>
            <w:rtl/>
            <w:lang w:bidi="ar-AE"/>
          </w:rPr>
          <w:t xml:space="preserve"> </w:t>
        </w:r>
        <w:r w:rsidR="001A2B0B" w:rsidRPr="001E4538">
          <w:rPr>
            <w:rStyle w:val="Hyperlink"/>
            <w:rFonts w:hint="eastAsia"/>
            <w:noProof/>
            <w:rtl/>
            <w:lang w:bidi="ar-AE"/>
          </w:rPr>
          <w:t>فرو</w:t>
        </w:r>
        <w:r w:rsidR="001A2B0B" w:rsidRPr="001E4538">
          <w:rPr>
            <w:rStyle w:val="Hyperlink"/>
            <w:noProof/>
            <w:rtl/>
            <w:lang w:bidi="ar-AE"/>
          </w:rPr>
          <w:t xml:space="preserve"> </w:t>
        </w:r>
        <w:r w:rsidR="001A2B0B" w:rsidRPr="001E4538">
          <w:rPr>
            <w:rStyle w:val="Hyperlink"/>
            <w:rFonts w:hint="eastAsia"/>
            <w:noProof/>
            <w:rtl/>
            <w:lang w:bidi="ar-AE"/>
          </w:rPr>
          <w:t>رفتن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نحوه‌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چاندن</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دهان،</w:t>
        </w:r>
        <w:r w:rsidR="001A2B0B" w:rsidRPr="001E4538">
          <w:rPr>
            <w:rStyle w:val="Hyperlink"/>
            <w:noProof/>
            <w:rtl/>
            <w:lang w:bidi="ar-AE"/>
          </w:rPr>
          <w:t xml:space="preserve"> </w:t>
        </w:r>
        <w:r w:rsidR="001A2B0B" w:rsidRPr="001E4538">
          <w:rPr>
            <w:rStyle w:val="Hyperlink"/>
            <w:rFonts w:hint="eastAsia"/>
            <w:noProof/>
            <w:rtl/>
            <w:lang w:bidi="ar-AE"/>
          </w:rPr>
          <w:t>تکلف</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فصاحت،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کار</w:t>
        </w:r>
        <w:r w:rsidR="001A2B0B" w:rsidRPr="001E4538">
          <w:rPr>
            <w:rStyle w:val="Hyperlink"/>
            <w:noProof/>
            <w:rtl/>
            <w:lang w:bidi="ar-AE"/>
          </w:rPr>
          <w:t xml:space="preserve"> </w:t>
        </w:r>
        <w:r w:rsidR="001A2B0B" w:rsidRPr="001E4538">
          <w:rPr>
            <w:rStyle w:val="Hyperlink"/>
            <w:rFonts w:hint="eastAsia"/>
            <w:noProof/>
            <w:rtl/>
            <w:lang w:bidi="ar-AE"/>
          </w:rPr>
          <w:t>بردن</w:t>
        </w:r>
        <w:r w:rsidR="001A2B0B" w:rsidRPr="001E4538">
          <w:rPr>
            <w:rStyle w:val="Hyperlink"/>
            <w:noProof/>
            <w:rtl/>
            <w:lang w:bidi="ar-AE"/>
          </w:rPr>
          <w:t xml:space="preserve"> </w:t>
        </w:r>
        <w:r w:rsidR="001A2B0B" w:rsidRPr="001E4538">
          <w:rPr>
            <w:rStyle w:val="Hyperlink"/>
            <w:rFonts w:hint="eastAsia"/>
            <w:noProof/>
            <w:rtl/>
            <w:lang w:bidi="ar-AE"/>
          </w:rPr>
          <w:t>لغات</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مأنوس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زه‌کار</w:t>
        </w:r>
        <w:r w:rsidR="001A2B0B" w:rsidRPr="001E4538">
          <w:rPr>
            <w:rStyle w:val="Hyperlink"/>
            <w:rFonts w:hint="cs"/>
            <w:noProof/>
            <w:rtl/>
            <w:lang w:bidi="ar-AE"/>
          </w:rPr>
          <w:t>ی‌</w:t>
        </w:r>
        <w:r w:rsidR="001A2B0B" w:rsidRPr="001E4538">
          <w:rPr>
            <w:rStyle w:val="Hyperlink"/>
            <w:rFonts w:hint="eastAsia"/>
            <w:noProof/>
            <w:rtl/>
            <w:lang w:bidi="ar-AE"/>
          </w:rPr>
          <w:t>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دستور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عوام</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Toc442122839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0" w:history="1">
        <w:r w:rsidR="001A2B0B" w:rsidRPr="001E4538">
          <w:rPr>
            <w:rStyle w:val="Hyperlink"/>
            <w:noProof/>
            <w:rtl/>
            <w:lang w:bidi="ar-AE"/>
          </w:rPr>
          <w:t xml:space="preserve">329-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قوله</w:t>
        </w:r>
        <w:r w:rsidR="001A2B0B" w:rsidRPr="001E4538">
          <w:rPr>
            <w:rStyle w:val="Hyperlink"/>
            <w:noProof/>
            <w:rtl/>
            <w:lang w:bidi="ar-AE"/>
          </w:rPr>
          <w:t xml:space="preserve">: </w:t>
        </w:r>
        <w:r w:rsidR="001A2B0B" w:rsidRPr="001E4538">
          <w:rPr>
            <w:rStyle w:val="Hyperlink"/>
            <w:rFonts w:hint="eastAsia"/>
            <w:noProof/>
            <w:rtl/>
            <w:lang w:bidi="ar-AE"/>
          </w:rPr>
          <w:t>خَبُثَتْ</w:t>
        </w:r>
        <w:r w:rsidR="001A2B0B" w:rsidRPr="001E4538">
          <w:rPr>
            <w:rStyle w:val="Hyperlink"/>
            <w:noProof/>
            <w:rtl/>
            <w:lang w:bidi="ar-AE"/>
          </w:rPr>
          <w:t xml:space="preserve"> </w:t>
        </w:r>
        <w:r w:rsidR="001A2B0B" w:rsidRPr="001E4538">
          <w:rPr>
            <w:rStyle w:val="Hyperlink"/>
            <w:rFonts w:hint="eastAsia"/>
            <w:noProof/>
            <w:rtl/>
            <w:lang w:bidi="ar-AE"/>
          </w:rPr>
          <w:t>نفسي</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درونم</w:t>
        </w:r>
        <w:r w:rsidR="001A2B0B" w:rsidRPr="001E4538">
          <w:rPr>
            <w:rStyle w:val="Hyperlink"/>
            <w:noProof/>
            <w:rtl/>
            <w:lang w:bidi="ar-AE"/>
          </w:rPr>
          <w:t xml:space="preserve"> </w:t>
        </w:r>
        <w:r w:rsidR="001A2B0B" w:rsidRPr="001E4538">
          <w:rPr>
            <w:rStyle w:val="Hyperlink"/>
            <w:rFonts w:hint="eastAsia"/>
            <w:noProof/>
            <w:rtl/>
            <w:lang w:bidi="ar-AE"/>
          </w:rPr>
          <w:t>آلوده</w:t>
        </w:r>
        <w:r w:rsidR="001A2B0B" w:rsidRPr="001E4538">
          <w:rPr>
            <w:rStyle w:val="Hyperlink"/>
            <w:noProof/>
            <w:rtl/>
            <w:lang w:bidi="ar-AE"/>
          </w:rPr>
          <w:t xml:space="preserve"> </w:t>
        </w:r>
        <w:r w:rsidR="001A2B0B" w:rsidRPr="001E4538">
          <w:rPr>
            <w:rStyle w:val="Hyperlink"/>
            <w:rFonts w:hint="eastAsia"/>
            <w:noProof/>
            <w:rtl/>
            <w:lang w:bidi="ar-AE"/>
          </w:rPr>
          <w:t>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2" w:history="1">
        <w:r w:rsidR="001A2B0B" w:rsidRPr="001E4538">
          <w:rPr>
            <w:rStyle w:val="Hyperlink"/>
            <w:noProof/>
            <w:rtl/>
            <w:lang w:bidi="ar-AE"/>
          </w:rPr>
          <w:t xml:space="preserve">330-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تسمية</w:t>
        </w:r>
        <w:r w:rsidR="001A2B0B" w:rsidRPr="001E4538">
          <w:rPr>
            <w:rStyle w:val="Hyperlink"/>
            <w:noProof/>
            <w:rtl/>
            <w:lang w:bidi="ar-AE"/>
          </w:rPr>
          <w:t xml:space="preserve"> </w:t>
        </w:r>
        <w:r w:rsidR="001A2B0B" w:rsidRPr="001E4538">
          <w:rPr>
            <w:rStyle w:val="Hyperlink"/>
            <w:rFonts w:hint="eastAsia"/>
            <w:noProof/>
            <w:rtl/>
            <w:lang w:bidi="ar-AE"/>
          </w:rPr>
          <w:t>العنب</w:t>
        </w:r>
        <w:r w:rsidR="001A2B0B" w:rsidRPr="001E4538">
          <w:rPr>
            <w:rStyle w:val="Hyperlink"/>
            <w:noProof/>
            <w:rtl/>
            <w:lang w:bidi="ar-AE"/>
          </w:rPr>
          <w:t xml:space="preserve"> </w:t>
        </w:r>
        <w:r w:rsidR="001A2B0B" w:rsidRPr="001E4538">
          <w:rPr>
            <w:rStyle w:val="Hyperlink"/>
            <w:rFonts w:hint="eastAsia"/>
            <w:noProof/>
            <w:rtl/>
            <w:lang w:bidi="ar-AE"/>
          </w:rPr>
          <w:t>كرْماً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تسم</w:t>
        </w:r>
        <w:r w:rsidR="001A2B0B" w:rsidRPr="001E4538">
          <w:rPr>
            <w:rStyle w:val="Hyperlink"/>
            <w:rFonts w:hint="cs"/>
            <w:noProof/>
            <w:rtl/>
            <w:lang w:bidi="ar-AE"/>
          </w:rPr>
          <w:t>ی</w:t>
        </w:r>
        <w:r w:rsidR="001A2B0B" w:rsidRPr="001E4538">
          <w:rPr>
            <w:rStyle w:val="Hyperlink"/>
            <w:rFonts w:hint="eastAsia"/>
            <w:noProof/>
            <w:rtl/>
            <w:lang w:bidi="ar-AE"/>
          </w:rPr>
          <w:t>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انگور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کَرم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4" w:history="1">
        <w:r w:rsidR="001A2B0B" w:rsidRPr="001E4538">
          <w:rPr>
            <w:rStyle w:val="Hyperlink"/>
            <w:noProof/>
            <w:rtl/>
            <w:lang w:bidi="ar-AE"/>
          </w:rPr>
          <w:t xml:space="preserve">331-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وصف</w:t>
        </w:r>
        <w:r w:rsidR="001A2B0B" w:rsidRPr="001E4538">
          <w:rPr>
            <w:rStyle w:val="Hyperlink"/>
            <w:noProof/>
            <w:rtl/>
            <w:lang w:bidi="ar-AE"/>
          </w:rPr>
          <w:t xml:space="preserve"> </w:t>
        </w:r>
        <w:r w:rsidR="001A2B0B" w:rsidRPr="001E4538">
          <w:rPr>
            <w:rStyle w:val="Hyperlink"/>
            <w:rFonts w:hint="eastAsia"/>
            <w:noProof/>
            <w:rtl/>
            <w:lang w:bidi="ar-AE"/>
          </w:rPr>
          <w:t>محاسن</w:t>
        </w:r>
        <w:r w:rsidR="001A2B0B" w:rsidRPr="001E4538">
          <w:rPr>
            <w:rStyle w:val="Hyperlink"/>
            <w:noProof/>
            <w:rtl/>
            <w:lang w:bidi="ar-AE"/>
          </w:rPr>
          <w:t xml:space="preserve"> </w:t>
        </w:r>
        <w:r w:rsidR="001A2B0B" w:rsidRPr="001E4538">
          <w:rPr>
            <w:rStyle w:val="Hyperlink"/>
            <w:rFonts w:hint="eastAsia"/>
            <w:noProof/>
            <w:rtl/>
            <w:lang w:bidi="ar-AE"/>
          </w:rPr>
          <w:t>المرأة</w:t>
        </w:r>
        <w:r w:rsidR="001A2B0B" w:rsidRPr="001E4538">
          <w:rPr>
            <w:rStyle w:val="Hyperlink"/>
            <w:noProof/>
            <w:rtl/>
            <w:lang w:bidi="ar-AE"/>
          </w:rPr>
          <w:t xml:space="preserve"> </w:t>
        </w:r>
        <w:r w:rsidR="001A2B0B" w:rsidRPr="001E4538">
          <w:rPr>
            <w:rStyle w:val="Hyperlink"/>
            <w:rFonts w:hint="eastAsia"/>
            <w:noProof/>
            <w:rtl/>
            <w:lang w:bidi="ar-AE"/>
          </w:rPr>
          <w:t>لرجل</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يحتاج</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لغرض</w:t>
        </w:r>
        <w:r w:rsidR="001A2B0B" w:rsidRPr="001E4538">
          <w:rPr>
            <w:rStyle w:val="Hyperlink"/>
            <w:noProof/>
            <w:rtl/>
            <w:lang w:bidi="ar-AE"/>
          </w:rPr>
          <w:t xml:space="preserve"> </w:t>
        </w:r>
        <w:r w:rsidR="001A2B0B" w:rsidRPr="001E4538">
          <w:rPr>
            <w:rStyle w:val="Hyperlink"/>
            <w:rFonts w:hint="eastAsia"/>
            <w:noProof/>
            <w:rtl/>
            <w:lang w:bidi="ar-AE"/>
          </w:rPr>
          <w:t>شرعي</w:t>
        </w:r>
        <w:r w:rsidR="001A2B0B" w:rsidRPr="001E4538">
          <w:rPr>
            <w:rStyle w:val="Hyperlink"/>
            <w:noProof/>
            <w:rtl/>
            <w:lang w:bidi="ar-AE"/>
          </w:rPr>
          <w:t xml:space="preserve"> </w:t>
        </w:r>
        <w:r w:rsidR="001A2B0B" w:rsidRPr="001E4538">
          <w:rPr>
            <w:rStyle w:val="Hyperlink"/>
            <w:rFonts w:hint="eastAsia"/>
            <w:noProof/>
            <w:rtl/>
            <w:lang w:bidi="ar-AE"/>
          </w:rPr>
          <w:t>كنكاحها</w:t>
        </w:r>
        <w:r w:rsidR="001A2B0B" w:rsidRPr="001E4538">
          <w:rPr>
            <w:rStyle w:val="Hyperlink"/>
            <w:noProof/>
            <w:rtl/>
            <w:lang w:bidi="ar-AE"/>
          </w:rPr>
          <w:t xml:space="preserve"> </w:t>
        </w:r>
        <w:r w:rsidR="001A2B0B" w:rsidRPr="001E4538">
          <w:rPr>
            <w:rStyle w:val="Hyperlink"/>
            <w:rFonts w:hint="eastAsia"/>
            <w:noProof/>
            <w:rtl/>
            <w:lang w:bidi="ar-AE"/>
          </w:rPr>
          <w:t>ونحوه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وصف</w:t>
        </w:r>
        <w:r w:rsidR="001A2B0B" w:rsidRPr="001E4538">
          <w:rPr>
            <w:rStyle w:val="Hyperlink"/>
            <w:noProof/>
            <w:rtl/>
            <w:lang w:bidi="ar-AE"/>
          </w:rPr>
          <w:t xml:space="preserve"> </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rFonts w:hint="eastAsia"/>
            <w:noProof/>
            <w:rtl/>
            <w:lang w:bidi="ar-AE"/>
          </w:rPr>
          <w:t>با</w:t>
        </w:r>
        <w:r w:rsidR="001A2B0B" w:rsidRPr="001E4538">
          <w:rPr>
            <w:rStyle w:val="Hyperlink"/>
            <w:rFonts w:hint="cs"/>
            <w:noProof/>
            <w:rtl/>
            <w:lang w:bidi="ar-AE"/>
          </w:rPr>
          <w:t>یی‌</w:t>
        </w:r>
        <w:r w:rsidR="001A2B0B" w:rsidRPr="001E4538">
          <w:rPr>
            <w:rStyle w:val="Hyperlink"/>
            <w:rFonts w:hint="eastAsia"/>
            <w:noProof/>
            <w:rtl/>
            <w:lang w:bidi="ar-AE"/>
          </w:rPr>
          <w:t>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مرد،</w:t>
        </w:r>
        <w:r w:rsidR="001A2B0B" w:rsidRPr="001E4538">
          <w:rPr>
            <w:rStyle w:val="Hyperlink"/>
            <w:noProof/>
            <w:rtl/>
            <w:lang w:bidi="ar-AE"/>
          </w:rPr>
          <w:t xml:space="preserve"> </w:t>
        </w:r>
        <w:r w:rsidR="001A2B0B" w:rsidRPr="001E4538">
          <w:rPr>
            <w:rStyle w:val="Hyperlink"/>
            <w:rFonts w:hint="eastAsia"/>
            <w:noProof/>
            <w:rtl/>
            <w:lang w:bidi="ar-AE"/>
          </w:rPr>
          <w:t>مگر</w:t>
        </w:r>
        <w:r w:rsidR="001A2B0B" w:rsidRPr="001E4538">
          <w:rPr>
            <w:rStyle w:val="Hyperlink"/>
            <w:noProof/>
            <w:rtl/>
            <w:lang w:bidi="ar-AE"/>
          </w:rPr>
          <w:t xml:space="preserve"> </w:t>
        </w:r>
        <w:r w:rsidR="001A2B0B" w:rsidRPr="001E4538">
          <w:rPr>
            <w:rStyle w:val="Hyperlink"/>
            <w:rFonts w:hint="eastAsia"/>
            <w:noProof/>
            <w:rtl/>
            <w:lang w:bidi="ar-AE"/>
          </w:rPr>
          <w:t>آن‌که</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هدف</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ازدواج</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6" w:history="1">
        <w:r w:rsidR="001A2B0B" w:rsidRPr="001E4538">
          <w:rPr>
            <w:rStyle w:val="Hyperlink"/>
            <w:noProof/>
            <w:rtl/>
            <w:lang w:bidi="ar-AE"/>
          </w:rPr>
          <w:t xml:space="preserve">332-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قول</w:t>
        </w:r>
        <w:r w:rsidR="001A2B0B" w:rsidRPr="001E4538">
          <w:rPr>
            <w:rStyle w:val="Hyperlink"/>
            <w:noProof/>
            <w:rtl/>
            <w:lang w:bidi="ar-AE"/>
          </w:rPr>
          <w:t xml:space="preserve"> </w:t>
        </w:r>
        <w:r w:rsidR="001A2B0B" w:rsidRPr="001E4538">
          <w:rPr>
            <w:rStyle w:val="Hyperlink"/>
            <w:rFonts w:hint="eastAsia"/>
            <w:noProof/>
            <w:rtl/>
            <w:lang w:bidi="ar-AE"/>
          </w:rPr>
          <w:t>الإِنسان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الدعاء</w:t>
        </w:r>
        <w:r w:rsidR="001A2B0B" w:rsidRPr="001E4538">
          <w:rPr>
            <w:rStyle w:val="Hyperlink"/>
            <w:noProof/>
            <w:rtl/>
            <w:lang w:bidi="ar-AE"/>
          </w:rPr>
          <w:t xml:space="preserve">: </w:t>
        </w:r>
        <w:r w:rsidR="001A2B0B" w:rsidRPr="001E4538">
          <w:rPr>
            <w:rStyle w:val="Hyperlink"/>
            <w:rFonts w:hint="eastAsia"/>
            <w:noProof/>
            <w:rtl/>
            <w:lang w:bidi="ar-AE"/>
          </w:rPr>
          <w:t>اللهُمَّ</w:t>
        </w:r>
        <w:r w:rsidR="001A2B0B" w:rsidRPr="001E4538">
          <w:rPr>
            <w:rStyle w:val="Hyperlink"/>
            <w:noProof/>
            <w:rtl/>
            <w:lang w:bidi="ar-AE"/>
          </w:rPr>
          <w:t xml:space="preserve"> </w:t>
        </w:r>
        <w:r w:rsidR="001A2B0B" w:rsidRPr="001E4538">
          <w:rPr>
            <w:rStyle w:val="Hyperlink"/>
            <w:rFonts w:hint="eastAsia"/>
            <w:noProof/>
            <w:rtl/>
            <w:lang w:bidi="ar-AE"/>
          </w:rPr>
          <w:t>اغفرلي</w:t>
        </w:r>
        <w:r w:rsidR="001A2B0B" w:rsidRPr="001E4538">
          <w:rPr>
            <w:rStyle w:val="Hyperlink"/>
            <w:noProof/>
            <w:rtl/>
            <w:lang w:bidi="ar-AE"/>
          </w:rPr>
          <w:t xml:space="preserve"> </w:t>
        </w:r>
        <w:r w:rsidR="001A2B0B" w:rsidRPr="001E4538">
          <w:rPr>
            <w:rStyle w:val="Hyperlink"/>
            <w:rFonts w:hint="eastAsia"/>
            <w:noProof/>
            <w:rtl/>
            <w:lang w:bidi="ar-AE"/>
          </w:rPr>
          <w:t>إن</w:t>
        </w:r>
        <w:r w:rsidR="001A2B0B" w:rsidRPr="001E4538">
          <w:rPr>
            <w:rStyle w:val="Hyperlink"/>
            <w:noProof/>
            <w:rtl/>
            <w:lang w:bidi="ar-AE"/>
          </w:rPr>
          <w:t xml:space="preserve"> </w:t>
        </w:r>
        <w:r w:rsidR="001A2B0B" w:rsidRPr="001E4538">
          <w:rPr>
            <w:rStyle w:val="Hyperlink"/>
            <w:rFonts w:hint="eastAsia"/>
            <w:noProof/>
            <w:rtl/>
            <w:lang w:bidi="ar-AE"/>
          </w:rPr>
          <w:t>شئت</w:t>
        </w:r>
        <w:r w:rsidR="001A2B0B" w:rsidRPr="001E4538">
          <w:rPr>
            <w:rStyle w:val="Hyperlink"/>
            <w:noProof/>
            <w:rtl/>
            <w:lang w:bidi="ar-AE"/>
          </w:rPr>
          <w:t xml:space="preserve"> </w:t>
        </w:r>
        <w:r w:rsidR="001A2B0B" w:rsidRPr="001E4538">
          <w:rPr>
            <w:rStyle w:val="Hyperlink"/>
            <w:rFonts w:hint="eastAsia"/>
            <w:noProof/>
            <w:rtl/>
            <w:lang w:bidi="ar-AE"/>
          </w:rPr>
          <w:t>بل</w:t>
        </w:r>
        <w:r w:rsidR="001A2B0B" w:rsidRPr="001E4538">
          <w:rPr>
            <w:rStyle w:val="Hyperlink"/>
            <w:noProof/>
            <w:rtl/>
            <w:lang w:bidi="ar-AE"/>
          </w:rPr>
          <w:t xml:space="preserve"> </w:t>
        </w:r>
        <w:r w:rsidR="001A2B0B" w:rsidRPr="001E4538">
          <w:rPr>
            <w:rStyle w:val="Hyperlink"/>
            <w:rFonts w:hint="eastAsia"/>
            <w:noProof/>
            <w:rtl/>
            <w:lang w:bidi="ar-AE"/>
          </w:rPr>
          <w:t>يجزم</w:t>
        </w:r>
        <w:r w:rsidR="001A2B0B" w:rsidRPr="001E4538">
          <w:rPr>
            <w:rStyle w:val="Hyperlink"/>
            <w:noProof/>
            <w:rtl/>
            <w:lang w:bidi="ar-AE"/>
          </w:rPr>
          <w:t xml:space="preserve"> </w:t>
        </w:r>
        <w:r w:rsidR="001A2B0B" w:rsidRPr="001E4538">
          <w:rPr>
            <w:rStyle w:val="Hyperlink"/>
            <w:rFonts w:hint="eastAsia"/>
            <w:noProof/>
            <w:rtl/>
            <w:lang w:bidi="ar-AE"/>
          </w:rPr>
          <w:t>بالطلب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دعا</w:t>
        </w:r>
        <w:r w:rsidR="001A2B0B" w:rsidRPr="001E4538">
          <w:rPr>
            <w:rStyle w:val="Hyperlink"/>
            <w:noProof/>
            <w:rtl/>
            <w:lang w:bidi="ar-AE"/>
          </w:rPr>
          <w:t xml:space="preserve">) </w:t>
        </w:r>
        <w:r w:rsidR="001A2B0B" w:rsidRPr="001E4538">
          <w:rPr>
            <w:rStyle w:val="Hyperlink"/>
            <w:rFonts w:hint="eastAsia"/>
            <w:noProof/>
            <w:rtl/>
            <w:lang w:bidi="ar-AE"/>
          </w:rPr>
          <w:t>بگو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اگر</w:t>
        </w:r>
        <w:r w:rsidR="001A2B0B" w:rsidRPr="001E4538">
          <w:rPr>
            <w:rStyle w:val="Hyperlink"/>
            <w:noProof/>
            <w:rtl/>
            <w:lang w:bidi="ar-AE"/>
          </w:rPr>
          <w:t xml:space="preserve"> </w:t>
        </w:r>
        <w:r w:rsidR="001A2B0B" w:rsidRPr="001E4538">
          <w:rPr>
            <w:rStyle w:val="Hyperlink"/>
            <w:rFonts w:hint="eastAsia"/>
            <w:noProof/>
            <w:rtl/>
            <w:lang w:bidi="ar-AE"/>
          </w:rPr>
          <w:t>خواست</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مرا</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امرز،</w:t>
        </w:r>
        <w:r w:rsidR="001A2B0B" w:rsidRPr="001E4538">
          <w:rPr>
            <w:rStyle w:val="Hyperlink"/>
            <w:noProof/>
            <w:rtl/>
            <w:lang w:bidi="ar-AE"/>
          </w:rPr>
          <w:t xml:space="preserve"> </w:t>
        </w:r>
        <w:r w:rsidR="001A2B0B" w:rsidRPr="001E4538">
          <w:rPr>
            <w:rStyle w:val="Hyperlink"/>
            <w:rFonts w:hint="eastAsia"/>
            <w:noProof/>
            <w:rtl/>
            <w:lang w:bidi="ar-AE"/>
          </w:rPr>
          <w:t>بلکه</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قطع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جد</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آمرزش</w:t>
        </w:r>
        <w:r w:rsidR="001A2B0B" w:rsidRPr="001E4538">
          <w:rPr>
            <w:rStyle w:val="Hyperlink"/>
            <w:noProof/>
            <w:rtl/>
            <w:lang w:bidi="ar-AE"/>
          </w:rPr>
          <w:t xml:space="preserve"> </w:t>
        </w:r>
        <w:r w:rsidR="001A2B0B" w:rsidRPr="001E4538">
          <w:rPr>
            <w:rStyle w:val="Hyperlink"/>
            <w:rFonts w:hint="eastAsia"/>
            <w:noProof/>
            <w:rtl/>
            <w:lang w:bidi="ar-AE"/>
          </w:rPr>
          <w:t>بطلبد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8" w:history="1">
        <w:r w:rsidR="001A2B0B" w:rsidRPr="001E4538">
          <w:rPr>
            <w:rStyle w:val="Hyperlink"/>
            <w:noProof/>
            <w:rtl/>
            <w:lang w:bidi="ar-AE"/>
          </w:rPr>
          <w:t xml:space="preserve">333-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قول</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شاء</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وشاء</w:t>
        </w:r>
        <w:r w:rsidR="001A2B0B" w:rsidRPr="001E4538">
          <w:rPr>
            <w:rStyle w:val="Hyperlink"/>
            <w:noProof/>
            <w:rtl/>
            <w:lang w:bidi="ar-AE"/>
          </w:rPr>
          <w:t xml:space="preserve"> </w:t>
        </w:r>
        <w:r w:rsidR="001A2B0B" w:rsidRPr="001E4538">
          <w:rPr>
            <w:rStyle w:val="Hyperlink"/>
            <w:rFonts w:hint="eastAsia"/>
            <w:noProof/>
            <w:rtl/>
            <w:lang w:bidi="ar-AE"/>
          </w:rPr>
          <w:t>فلان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4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خدا</w:t>
        </w:r>
        <w:r w:rsidR="001A2B0B" w:rsidRPr="001E4538">
          <w:rPr>
            <w:rStyle w:val="Hyperlink"/>
            <w:noProof/>
            <w:rtl/>
            <w:lang w:bidi="ar-AE"/>
          </w:rPr>
          <w:t xml:space="preserve"> </w:t>
        </w:r>
        <w:r w:rsidR="001A2B0B" w:rsidRPr="001E4538">
          <w:rPr>
            <w:rStyle w:val="Hyperlink"/>
            <w:rFonts w:hint="eastAsia"/>
            <w:noProof/>
            <w:rtl/>
            <w:lang w:bidi="ar-AE"/>
          </w:rPr>
          <w:t>بخواهد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فلان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بخواهد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Toc442122849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0" w:history="1">
        <w:r w:rsidR="001A2B0B" w:rsidRPr="001E4538">
          <w:rPr>
            <w:rStyle w:val="Hyperlink"/>
            <w:noProof/>
            <w:rtl/>
            <w:lang w:bidi="ar-AE"/>
          </w:rPr>
          <w:t xml:space="preserve">334-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الحديث</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العشاء</w:t>
        </w:r>
        <w:r w:rsidR="001A2B0B" w:rsidRPr="001E4538">
          <w:rPr>
            <w:rStyle w:val="Hyperlink"/>
            <w:noProof/>
            <w:rtl/>
            <w:lang w:bidi="ar-AE"/>
          </w:rPr>
          <w:t xml:space="preserve"> </w:t>
        </w:r>
        <w:r w:rsidR="001A2B0B" w:rsidRPr="001E4538">
          <w:rPr>
            <w:rStyle w:val="Hyperlink"/>
            <w:rFonts w:hint="eastAsia"/>
            <w:noProof/>
            <w:rtl/>
            <w:lang w:bidi="ar-AE"/>
          </w:rPr>
          <w:t>الآخرة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سخن</w:t>
        </w:r>
        <w:r w:rsidR="001A2B0B" w:rsidRPr="001E4538">
          <w:rPr>
            <w:rStyle w:val="Hyperlink"/>
            <w:noProof/>
            <w:rtl/>
            <w:lang w:bidi="ar-AE"/>
          </w:rPr>
          <w:t xml:space="preserve"> </w:t>
        </w:r>
        <w:r w:rsidR="001A2B0B" w:rsidRPr="001E4538">
          <w:rPr>
            <w:rStyle w:val="Hyperlink"/>
            <w:rFonts w:hint="eastAsia"/>
            <w:noProof/>
            <w:rtl/>
            <w:lang w:bidi="ar-AE"/>
          </w:rPr>
          <w:t>گفتن</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عشا</w:t>
        </w:r>
        <w:r w:rsidR="001A2B0B" w:rsidRPr="001E4538">
          <w:rPr>
            <w:rStyle w:val="Hyperlink"/>
            <w:noProof/>
            <w:rtl/>
            <w:lang w:bidi="ar-AE"/>
          </w:rPr>
          <w:t xml:space="preserve"> (</w:t>
        </w:r>
        <w:r w:rsidR="001A2B0B" w:rsidRPr="001E4538">
          <w:rPr>
            <w:rStyle w:val="Hyperlink"/>
            <w:rFonts w:hint="eastAsia"/>
            <w:noProof/>
            <w:rtl/>
            <w:lang w:bidi="ar-AE"/>
          </w:rPr>
          <w:t>آخر</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2" w:history="1">
        <w:r w:rsidR="001A2B0B" w:rsidRPr="001E4538">
          <w:rPr>
            <w:rStyle w:val="Hyperlink"/>
            <w:noProof/>
            <w:rtl/>
            <w:lang w:bidi="ar-AE"/>
          </w:rPr>
          <w:t xml:space="preserve">335-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امتناع</w:t>
        </w:r>
        <w:r w:rsidR="001A2B0B" w:rsidRPr="001E4538">
          <w:rPr>
            <w:rStyle w:val="Hyperlink"/>
            <w:noProof/>
            <w:rtl/>
            <w:lang w:bidi="ar-AE"/>
          </w:rPr>
          <w:t xml:space="preserve"> </w:t>
        </w:r>
        <w:r w:rsidR="001A2B0B" w:rsidRPr="001E4538">
          <w:rPr>
            <w:rStyle w:val="Hyperlink"/>
            <w:rFonts w:hint="eastAsia"/>
            <w:noProof/>
            <w:rtl/>
            <w:lang w:bidi="ar-AE"/>
          </w:rPr>
          <w:t>الـمرأة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فراش</w:t>
        </w:r>
        <w:r w:rsidR="001A2B0B" w:rsidRPr="001E4538">
          <w:rPr>
            <w:rStyle w:val="Hyperlink"/>
            <w:noProof/>
            <w:rtl/>
            <w:lang w:bidi="ar-AE"/>
          </w:rPr>
          <w:t xml:space="preserve"> </w:t>
        </w:r>
        <w:r w:rsidR="001A2B0B" w:rsidRPr="001E4538">
          <w:rPr>
            <w:rStyle w:val="Hyperlink"/>
            <w:rFonts w:hint="eastAsia"/>
            <w:noProof/>
            <w:rtl/>
            <w:lang w:bidi="ar-AE"/>
          </w:rPr>
          <w:t>زوجها</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دعاها</w:t>
        </w:r>
        <w:r w:rsidR="001A2B0B" w:rsidRPr="001E4538">
          <w:rPr>
            <w:rStyle w:val="Hyperlink"/>
            <w:noProof/>
            <w:rtl/>
            <w:lang w:bidi="ar-AE"/>
          </w:rPr>
          <w:t xml:space="preserve"> </w:t>
        </w:r>
        <w:r w:rsidR="001A2B0B" w:rsidRPr="001E4538">
          <w:rPr>
            <w:rStyle w:val="Hyperlink"/>
            <w:rFonts w:hint="eastAsia"/>
            <w:noProof/>
            <w:rtl/>
            <w:lang w:bidi="ar-AE"/>
          </w:rPr>
          <w:t>ولم</w:t>
        </w:r>
        <w:r w:rsidR="001A2B0B" w:rsidRPr="001E4538">
          <w:rPr>
            <w:rStyle w:val="Hyperlink"/>
            <w:noProof/>
            <w:rtl/>
            <w:lang w:bidi="ar-AE"/>
          </w:rPr>
          <w:t xml:space="preserve"> </w:t>
        </w:r>
        <w:r w:rsidR="001A2B0B" w:rsidRPr="001E4538">
          <w:rPr>
            <w:rStyle w:val="Hyperlink"/>
            <w:rFonts w:hint="eastAsia"/>
            <w:noProof/>
            <w:rtl/>
            <w:lang w:bidi="ar-AE"/>
          </w:rPr>
          <w:t>يكن</w:t>
        </w:r>
        <w:r w:rsidR="001A2B0B" w:rsidRPr="001E4538">
          <w:rPr>
            <w:rStyle w:val="Hyperlink"/>
            <w:noProof/>
            <w:rtl/>
            <w:lang w:bidi="ar-AE"/>
          </w:rPr>
          <w:t xml:space="preserve"> </w:t>
        </w:r>
        <w:r w:rsidR="001A2B0B" w:rsidRPr="001E4538">
          <w:rPr>
            <w:rStyle w:val="Hyperlink"/>
            <w:rFonts w:hint="eastAsia"/>
            <w:noProof/>
            <w:rtl/>
            <w:lang w:bidi="ar-AE"/>
          </w:rPr>
          <w:t>لـها</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sidRPr="001E4538">
          <w:rPr>
            <w:rStyle w:val="Hyperlink"/>
            <w:noProof/>
            <w:rtl/>
            <w:lang w:bidi="ar-AE"/>
          </w:rPr>
          <w:t xml:space="preserve"> </w:t>
        </w:r>
        <w:r w:rsidR="001A2B0B" w:rsidRPr="001E4538">
          <w:rPr>
            <w:rStyle w:val="Hyperlink"/>
            <w:rFonts w:hint="eastAsia"/>
            <w:noProof/>
            <w:rtl/>
            <w:lang w:bidi="ar-AE"/>
          </w:rPr>
          <w:t>شرعي</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خوددار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خواب</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شوهرش</w:t>
        </w:r>
        <w:r w:rsidR="001A2B0B" w:rsidRPr="001E4538">
          <w:rPr>
            <w:rStyle w:val="Hyperlink"/>
            <w:noProof/>
            <w:rtl/>
            <w:lang w:bidi="ar-AE"/>
          </w:rPr>
          <w:t xml:space="preserve"> </w:t>
        </w:r>
        <w:r w:rsidR="001A2B0B" w:rsidRPr="001E4538">
          <w:rPr>
            <w:rStyle w:val="Hyperlink"/>
            <w:rFonts w:hint="eastAsia"/>
            <w:noProof/>
            <w:rtl/>
            <w:lang w:bidi="ar-AE"/>
          </w:rPr>
          <w:t>هرگاه</w:t>
        </w:r>
        <w:r w:rsidR="001A2B0B" w:rsidRPr="001E4538">
          <w:rPr>
            <w:rStyle w:val="Hyperlink"/>
            <w:noProof/>
            <w:rtl/>
            <w:lang w:bidi="ar-AE"/>
          </w:rPr>
          <w:t xml:space="preserve"> </w:t>
        </w:r>
        <w:r w:rsidR="001A2B0B" w:rsidRPr="001E4538">
          <w:rPr>
            <w:rStyle w:val="Hyperlink"/>
            <w:rFonts w:hint="eastAsia"/>
            <w:noProof/>
            <w:rtl/>
            <w:lang w:bidi="ar-AE"/>
          </w:rPr>
          <w:t>مرد</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صدا</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نداشته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4" w:history="1">
        <w:r w:rsidR="001A2B0B" w:rsidRPr="001E4538">
          <w:rPr>
            <w:rStyle w:val="Hyperlink"/>
            <w:noProof/>
            <w:rtl/>
            <w:lang w:bidi="ar-AE"/>
          </w:rPr>
          <w:t xml:space="preserve">336-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صوم</w:t>
        </w:r>
        <w:r w:rsidR="001A2B0B" w:rsidRPr="001E4538">
          <w:rPr>
            <w:rStyle w:val="Hyperlink"/>
            <w:noProof/>
            <w:rtl/>
            <w:lang w:bidi="ar-AE"/>
          </w:rPr>
          <w:t xml:space="preserve"> </w:t>
        </w:r>
        <w:r w:rsidR="001A2B0B" w:rsidRPr="001E4538">
          <w:rPr>
            <w:rStyle w:val="Hyperlink"/>
            <w:rFonts w:hint="eastAsia"/>
            <w:noProof/>
            <w:rtl/>
            <w:lang w:bidi="ar-AE"/>
          </w:rPr>
          <w:t>الـمرأة</w:t>
        </w:r>
        <w:r w:rsidR="001A2B0B" w:rsidRPr="001E4538">
          <w:rPr>
            <w:rStyle w:val="Hyperlink"/>
            <w:noProof/>
            <w:rtl/>
            <w:lang w:bidi="ar-AE"/>
          </w:rPr>
          <w:t xml:space="preserve"> </w:t>
        </w:r>
        <w:r w:rsidR="001A2B0B" w:rsidRPr="001E4538">
          <w:rPr>
            <w:rStyle w:val="Hyperlink"/>
            <w:rFonts w:hint="eastAsia"/>
            <w:noProof/>
            <w:rtl/>
            <w:lang w:bidi="ar-AE"/>
          </w:rPr>
          <w:t>تطوعاً</w:t>
        </w:r>
        <w:r w:rsidR="001A2B0B" w:rsidRPr="001E4538">
          <w:rPr>
            <w:rStyle w:val="Hyperlink"/>
            <w:noProof/>
            <w:rtl/>
            <w:lang w:bidi="ar-AE"/>
          </w:rPr>
          <w:t xml:space="preserve"> </w:t>
        </w:r>
        <w:r w:rsidR="001A2B0B" w:rsidRPr="001E4538">
          <w:rPr>
            <w:rStyle w:val="Hyperlink"/>
            <w:rFonts w:hint="eastAsia"/>
            <w:noProof/>
            <w:rtl/>
            <w:lang w:bidi="ar-AE"/>
          </w:rPr>
          <w:t>وزوجها</w:t>
        </w:r>
        <w:r w:rsidR="001A2B0B" w:rsidRPr="001E4538">
          <w:rPr>
            <w:rStyle w:val="Hyperlink"/>
            <w:noProof/>
            <w:rtl/>
            <w:lang w:bidi="ar-AE"/>
          </w:rPr>
          <w:t xml:space="preserve"> </w:t>
        </w:r>
        <w:r w:rsidR="001A2B0B" w:rsidRPr="001E4538">
          <w:rPr>
            <w:rStyle w:val="Hyperlink"/>
            <w:rFonts w:hint="eastAsia"/>
            <w:noProof/>
            <w:rtl/>
            <w:lang w:bidi="ar-AE"/>
          </w:rPr>
          <w:t>حاضر</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بإذنه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مستحب</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حضور</w:t>
        </w:r>
        <w:r w:rsidR="001A2B0B" w:rsidRPr="001E4538">
          <w:rPr>
            <w:rStyle w:val="Hyperlink"/>
            <w:noProof/>
            <w:rtl/>
            <w:lang w:bidi="ar-AE"/>
          </w:rPr>
          <w:t xml:space="preserve"> </w:t>
        </w:r>
        <w:r w:rsidR="001A2B0B" w:rsidRPr="001E4538">
          <w:rPr>
            <w:rStyle w:val="Hyperlink"/>
            <w:rFonts w:hint="eastAsia"/>
            <w:noProof/>
            <w:rtl/>
            <w:lang w:bidi="ar-AE"/>
          </w:rPr>
          <w:t>شوهر</w:t>
        </w:r>
        <w:r w:rsidR="001A2B0B" w:rsidRPr="001E4538">
          <w:rPr>
            <w:rStyle w:val="Hyperlink"/>
            <w:noProof/>
            <w:rtl/>
            <w:lang w:bidi="ar-AE"/>
          </w:rPr>
          <w:t xml:space="preserve"> </w:t>
        </w:r>
        <w:r w:rsidR="001A2B0B" w:rsidRPr="001E4538">
          <w:rPr>
            <w:rStyle w:val="Hyperlink"/>
            <w:rFonts w:hint="eastAsia"/>
            <w:noProof/>
            <w:rtl/>
            <w:lang w:bidi="ar-AE"/>
          </w:rPr>
          <w:t>مگر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اجازه‌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6" w:history="1">
        <w:r w:rsidR="001A2B0B" w:rsidRPr="001E4538">
          <w:rPr>
            <w:rStyle w:val="Hyperlink"/>
            <w:noProof/>
            <w:rtl/>
            <w:lang w:bidi="ar-AE"/>
          </w:rPr>
          <w:t xml:space="preserve">337-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رفع</w:t>
        </w:r>
        <w:r w:rsidR="001A2B0B" w:rsidRPr="001E4538">
          <w:rPr>
            <w:rStyle w:val="Hyperlink"/>
            <w:noProof/>
            <w:rtl/>
            <w:lang w:bidi="ar-AE"/>
          </w:rPr>
          <w:t xml:space="preserve"> </w:t>
        </w:r>
        <w:r w:rsidR="001A2B0B" w:rsidRPr="001E4538">
          <w:rPr>
            <w:rStyle w:val="Hyperlink"/>
            <w:rFonts w:hint="eastAsia"/>
            <w:noProof/>
            <w:rtl/>
            <w:lang w:bidi="ar-AE"/>
          </w:rPr>
          <w:t>المأموم</w:t>
        </w:r>
        <w:r w:rsidR="001A2B0B" w:rsidRPr="001E4538">
          <w:rPr>
            <w:rStyle w:val="Hyperlink"/>
            <w:noProof/>
            <w:rtl/>
            <w:lang w:bidi="ar-AE"/>
          </w:rPr>
          <w:t xml:space="preserve"> </w:t>
        </w:r>
        <w:r w:rsidR="001A2B0B" w:rsidRPr="001E4538">
          <w:rPr>
            <w:rStyle w:val="Hyperlink"/>
            <w:rFonts w:hint="eastAsia"/>
            <w:noProof/>
            <w:rtl/>
            <w:lang w:bidi="ar-AE"/>
          </w:rPr>
          <w:t>رأسه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الركوع</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السجود</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الإِمام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مأموم</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امام</w:t>
        </w:r>
        <w:r w:rsidR="001A2B0B" w:rsidRPr="001E4538">
          <w:rPr>
            <w:rStyle w:val="Hyperlink"/>
            <w:noProof/>
            <w:rtl/>
            <w:lang w:bidi="ar-AE"/>
          </w:rPr>
          <w:t xml:space="preserve"> </w:t>
        </w:r>
        <w:r w:rsidR="001A2B0B" w:rsidRPr="001E4538">
          <w:rPr>
            <w:rStyle w:val="Hyperlink"/>
            <w:rFonts w:hint="eastAsia"/>
            <w:noProof/>
            <w:rtl/>
            <w:lang w:bidi="ar-AE"/>
          </w:rPr>
          <w:t>سرش</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رکوع</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سجود</w:t>
        </w:r>
        <w:r w:rsidR="001A2B0B" w:rsidRPr="001E4538">
          <w:rPr>
            <w:rStyle w:val="Hyperlink"/>
            <w:noProof/>
            <w:rtl/>
            <w:lang w:bidi="ar-AE"/>
          </w:rPr>
          <w:t xml:space="preserve"> </w:t>
        </w:r>
        <w:r w:rsidR="001A2B0B" w:rsidRPr="001E4538">
          <w:rPr>
            <w:rStyle w:val="Hyperlink"/>
            <w:rFonts w:hint="eastAsia"/>
            <w:noProof/>
            <w:rtl/>
            <w:lang w:bidi="ar-AE"/>
          </w:rPr>
          <w:t>بلند</w:t>
        </w:r>
        <w:r w:rsidR="001A2B0B" w:rsidRPr="001E4538">
          <w:rPr>
            <w:rStyle w:val="Hyperlink"/>
            <w:noProof/>
            <w:rtl/>
            <w:lang w:bidi="ar-AE"/>
          </w:rPr>
          <w:t xml:space="preserve"> </w:t>
        </w:r>
        <w:r w:rsidR="001A2B0B" w:rsidRPr="001E4538">
          <w:rPr>
            <w:rStyle w:val="Hyperlink"/>
            <w:rFonts w:hint="eastAsia"/>
            <w:noProof/>
            <w:rtl/>
            <w:lang w:bidi="ar-AE"/>
          </w:rPr>
          <w:t>کند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8" w:history="1">
        <w:r w:rsidR="001A2B0B" w:rsidRPr="001E4538">
          <w:rPr>
            <w:rStyle w:val="Hyperlink"/>
            <w:noProof/>
            <w:rtl/>
            <w:lang w:bidi="ar-AE"/>
          </w:rPr>
          <w:t xml:space="preserve">338-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وضع</w:t>
        </w:r>
        <w:r w:rsidR="001A2B0B" w:rsidRPr="001E4538">
          <w:rPr>
            <w:rStyle w:val="Hyperlink"/>
            <w:noProof/>
            <w:rtl/>
            <w:lang w:bidi="ar-AE"/>
          </w:rPr>
          <w:t xml:space="preserve"> </w:t>
        </w:r>
        <w:r w:rsidR="001A2B0B" w:rsidRPr="001E4538">
          <w:rPr>
            <w:rStyle w:val="Hyperlink"/>
            <w:rFonts w:hint="eastAsia"/>
            <w:noProof/>
            <w:rtl/>
            <w:lang w:bidi="ar-AE"/>
          </w:rPr>
          <w:t>اليد</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الخاصرة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5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گذاشتن</w:t>
        </w:r>
        <w:r w:rsidR="001A2B0B" w:rsidRPr="001E4538">
          <w:rPr>
            <w:rStyle w:val="Hyperlink"/>
            <w:noProof/>
            <w:rtl/>
            <w:lang w:bidi="ar-AE"/>
          </w:rPr>
          <w:t xml:space="preserve"> </w:t>
        </w:r>
        <w:r w:rsidR="001A2B0B" w:rsidRPr="001E4538">
          <w:rPr>
            <w:rStyle w:val="Hyperlink"/>
            <w:rFonts w:hint="eastAsia"/>
            <w:noProof/>
            <w:rtl/>
            <w:lang w:bidi="ar-AE"/>
          </w:rPr>
          <w:t>دست</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کمر</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Toc442122859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0" w:history="1">
        <w:r w:rsidR="001A2B0B" w:rsidRPr="001E4538">
          <w:rPr>
            <w:rStyle w:val="Hyperlink"/>
            <w:noProof/>
            <w:rtl/>
            <w:lang w:bidi="ar-AE"/>
          </w:rPr>
          <w:t xml:space="preserve">339-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sidRPr="001E4538">
          <w:rPr>
            <w:rStyle w:val="Hyperlink"/>
            <w:noProof/>
            <w:rtl/>
            <w:lang w:bidi="ar-AE"/>
          </w:rPr>
          <w:t xml:space="preserve"> </w:t>
        </w:r>
        <w:r w:rsidR="001A2B0B" w:rsidRPr="001E4538">
          <w:rPr>
            <w:rStyle w:val="Hyperlink"/>
            <w:rFonts w:hint="eastAsia"/>
            <w:noProof/>
            <w:rtl/>
            <w:lang w:bidi="ar-AE"/>
          </w:rPr>
          <w:t>بحضرة</w:t>
        </w:r>
        <w:r w:rsidR="001A2B0B" w:rsidRPr="001E4538">
          <w:rPr>
            <w:rStyle w:val="Hyperlink"/>
            <w:noProof/>
            <w:rtl/>
            <w:lang w:bidi="ar-AE"/>
          </w:rPr>
          <w:t xml:space="preserve"> </w:t>
        </w:r>
        <w:r w:rsidR="001A2B0B" w:rsidRPr="001E4538">
          <w:rPr>
            <w:rStyle w:val="Hyperlink"/>
            <w:rFonts w:hint="eastAsia"/>
            <w:noProof/>
            <w:rtl/>
            <w:lang w:bidi="ar-AE"/>
          </w:rPr>
          <w:t>الطعام</w:t>
        </w:r>
        <w:r w:rsidR="001A2B0B" w:rsidRPr="001E4538">
          <w:rPr>
            <w:rStyle w:val="Hyperlink"/>
            <w:noProof/>
            <w:rtl/>
            <w:lang w:bidi="ar-AE"/>
          </w:rPr>
          <w:t xml:space="preserve"> </w:t>
        </w:r>
        <w:r w:rsidR="001A2B0B" w:rsidRPr="001E4538">
          <w:rPr>
            <w:rStyle w:val="Hyperlink"/>
            <w:rFonts w:hint="eastAsia"/>
            <w:noProof/>
            <w:rtl/>
            <w:lang w:bidi="ar-AE"/>
          </w:rPr>
          <w:t>ونفسه</w:t>
        </w:r>
        <w:r w:rsidR="001A2B0B" w:rsidRPr="001E4538">
          <w:rPr>
            <w:rStyle w:val="Hyperlink"/>
            <w:noProof/>
            <w:rtl/>
            <w:lang w:bidi="ar-AE"/>
          </w:rPr>
          <w:t xml:space="preserve"> </w:t>
        </w:r>
        <w:r w:rsidR="001A2B0B" w:rsidRPr="001E4538">
          <w:rPr>
            <w:rStyle w:val="Hyperlink"/>
            <w:rFonts w:hint="eastAsia"/>
            <w:noProof/>
            <w:rtl/>
            <w:lang w:bidi="ar-AE"/>
          </w:rPr>
          <w:t>تتوق</w:t>
        </w:r>
        <w:r w:rsidR="001A2B0B" w:rsidRPr="001E4538">
          <w:rPr>
            <w:rStyle w:val="Hyperlink"/>
            <w:noProof/>
            <w:rtl/>
            <w:lang w:bidi="ar-AE"/>
          </w:rPr>
          <w:t xml:space="preserve"> </w:t>
        </w:r>
        <w:r w:rsidR="001A2B0B" w:rsidRPr="001E4538">
          <w:rPr>
            <w:rStyle w:val="Hyperlink"/>
            <w:rFonts w:hint="eastAsia"/>
            <w:noProof/>
            <w:rtl/>
            <w:lang w:bidi="ar-AE"/>
          </w:rPr>
          <w:t>إليه</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مع</w:t>
        </w:r>
        <w:r w:rsidR="001A2B0B" w:rsidRPr="001E4538">
          <w:rPr>
            <w:rStyle w:val="Hyperlink"/>
            <w:noProof/>
            <w:rtl/>
            <w:lang w:bidi="ar-AE"/>
          </w:rPr>
          <w:t xml:space="preserve"> </w:t>
        </w:r>
        <w:r w:rsidR="001A2B0B" w:rsidRPr="001E4538">
          <w:rPr>
            <w:rStyle w:val="Hyperlink"/>
            <w:rFonts w:hint="eastAsia"/>
            <w:noProof/>
            <w:rtl/>
            <w:lang w:bidi="ar-AE"/>
          </w:rPr>
          <w:t>مدافعة</w:t>
        </w:r>
        <w:r w:rsidR="001A2B0B" w:rsidRPr="001E4538">
          <w:rPr>
            <w:rStyle w:val="Hyperlink"/>
            <w:noProof/>
            <w:rtl/>
            <w:lang w:bidi="ar-AE"/>
          </w:rPr>
          <w:t xml:space="preserve"> </w:t>
        </w:r>
        <w:r w:rsidR="001A2B0B" w:rsidRPr="001E4538">
          <w:rPr>
            <w:rStyle w:val="Hyperlink"/>
            <w:rFonts w:hint="eastAsia"/>
            <w:noProof/>
            <w:rtl/>
            <w:lang w:bidi="ar-AE"/>
          </w:rPr>
          <w:t>الأخبثين</w:t>
        </w:r>
        <w:r w:rsidR="001A2B0B" w:rsidRPr="001E4538">
          <w:rPr>
            <w:rStyle w:val="Hyperlink"/>
            <w:noProof/>
            <w:rtl/>
            <w:lang w:bidi="ar-AE"/>
          </w:rPr>
          <w:t xml:space="preserve">: </w:t>
        </w:r>
        <w:r w:rsidR="001A2B0B" w:rsidRPr="001E4538">
          <w:rPr>
            <w:rStyle w:val="Hyperlink"/>
            <w:rFonts w:hint="eastAsia"/>
            <w:noProof/>
            <w:rtl/>
            <w:lang w:bidi="ar-AE"/>
          </w:rPr>
          <w:t>وهـمـا</w:t>
        </w:r>
        <w:r w:rsidR="001A2B0B" w:rsidRPr="001E4538">
          <w:rPr>
            <w:rStyle w:val="Hyperlink"/>
            <w:noProof/>
            <w:rtl/>
            <w:lang w:bidi="ar-AE"/>
          </w:rPr>
          <w:t xml:space="preserve"> </w:t>
        </w:r>
        <w:r w:rsidR="001A2B0B" w:rsidRPr="001E4538">
          <w:rPr>
            <w:rStyle w:val="Hyperlink"/>
            <w:rFonts w:hint="eastAsia"/>
            <w:noProof/>
            <w:rtl/>
            <w:lang w:bidi="ar-AE"/>
          </w:rPr>
          <w:t>البول</w:t>
        </w:r>
        <w:r w:rsidR="001A2B0B" w:rsidRPr="001E4538">
          <w:rPr>
            <w:rStyle w:val="Hyperlink"/>
            <w:noProof/>
            <w:rtl/>
            <w:lang w:bidi="ar-AE"/>
          </w:rPr>
          <w:t xml:space="preserve"> </w:t>
        </w:r>
        <w:r w:rsidR="001A2B0B" w:rsidRPr="001E4538">
          <w:rPr>
            <w:rStyle w:val="Hyperlink"/>
            <w:rFonts w:hint="eastAsia"/>
            <w:noProof/>
            <w:rtl/>
            <w:lang w:bidi="ar-AE"/>
          </w:rPr>
          <w:t>والغائط</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حال</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غذا</w:t>
        </w:r>
        <w:r w:rsidR="001A2B0B" w:rsidRPr="001E4538">
          <w:rPr>
            <w:rStyle w:val="Hyperlink"/>
            <w:noProof/>
            <w:rtl/>
            <w:lang w:bidi="ar-AE"/>
          </w:rPr>
          <w:t xml:space="preserve"> </w:t>
        </w:r>
        <w:r w:rsidR="001A2B0B" w:rsidRPr="001E4538">
          <w:rPr>
            <w:rStyle w:val="Hyperlink"/>
            <w:rFonts w:hint="eastAsia"/>
            <w:noProof/>
            <w:rtl/>
            <w:lang w:bidi="ar-AE"/>
          </w:rPr>
          <w:t>حاضر</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نفس</w:t>
        </w:r>
        <w:r w:rsidR="001A2B0B" w:rsidRPr="001E4538">
          <w:rPr>
            <w:rStyle w:val="Hyperlink"/>
            <w:noProof/>
            <w:rtl/>
            <w:lang w:bidi="ar-AE"/>
          </w:rPr>
          <w:t xml:space="preserve"> </w:t>
        </w:r>
        <w:r w:rsidR="001A2B0B" w:rsidRPr="001E4538">
          <w:rPr>
            <w:rStyle w:val="Hyperlink"/>
            <w:rFonts w:hint="eastAsia"/>
            <w:noProof/>
            <w:rtl/>
            <w:lang w:bidi="ar-AE"/>
          </w:rPr>
          <w:t>آرزو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بکند</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هنگام</w:t>
        </w:r>
        <w:r w:rsidR="001A2B0B" w:rsidRPr="001E4538">
          <w:rPr>
            <w:rStyle w:val="Hyperlink"/>
            <w:noProof/>
            <w:rtl/>
            <w:lang w:bidi="ar-AE"/>
          </w:rPr>
          <w:t xml:space="preserve"> </w:t>
        </w:r>
        <w:r w:rsidR="001A2B0B" w:rsidRPr="001E4538">
          <w:rPr>
            <w:rStyle w:val="Hyperlink"/>
            <w:rFonts w:hint="eastAsia"/>
            <w:noProof/>
            <w:rtl/>
            <w:lang w:bidi="ar-AE"/>
          </w:rPr>
          <w:t>احساس</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دفع</w:t>
        </w:r>
        <w:r w:rsidR="001A2B0B" w:rsidRPr="001E4538">
          <w:rPr>
            <w:rStyle w:val="Hyperlink"/>
            <w:noProof/>
            <w:rtl/>
            <w:lang w:bidi="ar-AE"/>
          </w:rPr>
          <w:t xml:space="preserve"> </w:t>
        </w:r>
        <w:r w:rsidR="001A2B0B" w:rsidRPr="001E4538">
          <w:rPr>
            <w:rStyle w:val="Hyperlink"/>
            <w:rFonts w:hint="eastAsia"/>
            <w:noProof/>
            <w:rtl/>
            <w:lang w:bidi="ar-AE"/>
          </w:rPr>
          <w:t>پل</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ها،</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عن</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ادرار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مدفوع</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2" w:history="1">
        <w:r w:rsidR="001A2B0B" w:rsidRPr="001E4538">
          <w:rPr>
            <w:rStyle w:val="Hyperlink"/>
            <w:noProof/>
            <w:rtl/>
            <w:lang w:bidi="ar-AE"/>
          </w:rPr>
          <w:t xml:space="preserve">340-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رفع</w:t>
        </w:r>
        <w:r w:rsidR="001A2B0B" w:rsidRPr="001E4538">
          <w:rPr>
            <w:rStyle w:val="Hyperlink"/>
            <w:noProof/>
            <w:rtl/>
            <w:lang w:bidi="ar-AE"/>
          </w:rPr>
          <w:t xml:space="preserve"> </w:t>
        </w:r>
        <w:r w:rsidR="001A2B0B" w:rsidRPr="001E4538">
          <w:rPr>
            <w:rStyle w:val="Hyperlink"/>
            <w:rFonts w:hint="eastAsia"/>
            <w:noProof/>
            <w:rtl/>
            <w:lang w:bidi="ar-AE"/>
          </w:rPr>
          <w:t>البَصَر</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السمـاء</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بلند</w:t>
        </w:r>
        <w:r w:rsidR="001A2B0B" w:rsidRPr="001E4538">
          <w:rPr>
            <w:rStyle w:val="Hyperlink"/>
            <w:noProof/>
            <w:rtl/>
            <w:lang w:bidi="ar-AE"/>
          </w:rPr>
          <w:t xml:space="preserve"> </w:t>
        </w:r>
        <w:r w:rsidR="001A2B0B" w:rsidRPr="001E4538">
          <w:rPr>
            <w:rStyle w:val="Hyperlink"/>
            <w:rFonts w:hint="eastAsia"/>
            <w:noProof/>
            <w:rtl/>
            <w:lang w:bidi="ar-AE"/>
          </w:rPr>
          <w:t>نمودن</w:t>
        </w:r>
        <w:r w:rsidR="001A2B0B" w:rsidRPr="001E4538">
          <w:rPr>
            <w:rStyle w:val="Hyperlink"/>
            <w:noProof/>
            <w:rtl/>
            <w:lang w:bidi="ar-AE"/>
          </w:rPr>
          <w:t xml:space="preserve"> </w:t>
        </w:r>
        <w:r w:rsidR="001A2B0B" w:rsidRPr="001E4538">
          <w:rPr>
            <w:rStyle w:val="Hyperlink"/>
            <w:rFonts w:hint="eastAsia"/>
            <w:noProof/>
            <w:rtl/>
            <w:lang w:bidi="ar-AE"/>
          </w:rPr>
          <w:t>چشم</w:t>
        </w:r>
        <w:r w:rsidR="001A2B0B" w:rsidRPr="001E4538">
          <w:rPr>
            <w:rStyle w:val="Hyperlink"/>
            <w:noProof/>
            <w:rtl/>
            <w:lang w:bidi="ar-AE"/>
          </w:rPr>
          <w:t xml:space="preserve"> </w:t>
        </w:r>
        <w:r w:rsidR="001A2B0B" w:rsidRPr="001E4538">
          <w:rPr>
            <w:rStyle w:val="Hyperlink"/>
            <w:rFonts w:hint="eastAsia"/>
            <w:noProof/>
            <w:rtl/>
            <w:lang w:bidi="ar-AE"/>
          </w:rPr>
          <w:t>به‌سو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آسمان،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4" w:history="1">
        <w:r w:rsidR="001A2B0B" w:rsidRPr="001E4538">
          <w:rPr>
            <w:rStyle w:val="Hyperlink"/>
            <w:noProof/>
            <w:rtl/>
            <w:lang w:bidi="ar-AE"/>
          </w:rPr>
          <w:t xml:space="preserve">341-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الالتفات</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رو</w:t>
        </w:r>
        <w:r w:rsidR="001A2B0B" w:rsidRPr="001E4538">
          <w:rPr>
            <w:rStyle w:val="Hyperlink"/>
            <w:noProof/>
            <w:rtl/>
            <w:lang w:bidi="ar-AE"/>
          </w:rPr>
          <w:t xml:space="preserve"> </w:t>
        </w:r>
        <w:r w:rsidR="001A2B0B" w:rsidRPr="001E4538">
          <w:rPr>
            <w:rStyle w:val="Hyperlink"/>
            <w:rFonts w:hint="eastAsia"/>
            <w:noProof/>
            <w:rtl/>
            <w:lang w:bidi="ar-AE"/>
          </w:rPr>
          <w:t>برگرداندن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6" w:history="1">
        <w:r w:rsidR="001A2B0B" w:rsidRPr="001E4538">
          <w:rPr>
            <w:rStyle w:val="Hyperlink"/>
            <w:noProof/>
            <w:rtl/>
            <w:lang w:bidi="ar-AE"/>
          </w:rPr>
          <w:t xml:space="preserve">342-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القبور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رو</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قبرها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429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8" w:history="1">
        <w:r w:rsidR="001A2B0B" w:rsidRPr="001E4538">
          <w:rPr>
            <w:rStyle w:val="Hyperlink"/>
            <w:noProof/>
            <w:rtl/>
            <w:lang w:bidi="ar-AE"/>
          </w:rPr>
          <w:t xml:space="preserve">343-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الـمرور</w:t>
        </w:r>
        <w:r w:rsidR="001A2B0B" w:rsidRPr="001E4538">
          <w:rPr>
            <w:rStyle w:val="Hyperlink"/>
            <w:noProof/>
            <w:rtl/>
            <w:lang w:bidi="ar-AE"/>
          </w:rPr>
          <w:t xml:space="preserve"> </w:t>
        </w:r>
        <w:r w:rsidR="001A2B0B" w:rsidRPr="001E4538">
          <w:rPr>
            <w:rStyle w:val="Hyperlink"/>
            <w:rFonts w:hint="eastAsia"/>
            <w:noProof/>
            <w:rtl/>
            <w:lang w:bidi="ar-AE"/>
          </w:rPr>
          <w:t>بين</w:t>
        </w:r>
        <w:r w:rsidR="001A2B0B" w:rsidRPr="001E4538">
          <w:rPr>
            <w:rStyle w:val="Hyperlink"/>
            <w:noProof/>
            <w:rtl/>
            <w:lang w:bidi="ar-AE"/>
          </w:rPr>
          <w:t xml:space="preserve"> </w:t>
        </w:r>
        <w:r w:rsidR="001A2B0B" w:rsidRPr="001E4538">
          <w:rPr>
            <w:rStyle w:val="Hyperlink"/>
            <w:rFonts w:hint="eastAsia"/>
            <w:noProof/>
            <w:rtl/>
            <w:lang w:bidi="ar-AE"/>
          </w:rPr>
          <w:t>يَدَي</w:t>
        </w:r>
        <w:r w:rsidR="001A2B0B" w:rsidRPr="001E4538">
          <w:rPr>
            <w:rStyle w:val="Hyperlink"/>
            <w:noProof/>
            <w:rtl/>
            <w:lang w:bidi="ar-AE"/>
          </w:rPr>
          <w:t xml:space="preserve"> </w:t>
        </w:r>
        <w:r w:rsidR="001A2B0B" w:rsidRPr="001E4538">
          <w:rPr>
            <w:rStyle w:val="Hyperlink"/>
            <w:rFonts w:hint="eastAsia"/>
            <w:noProof/>
            <w:rtl/>
            <w:lang w:bidi="ar-AE"/>
          </w:rPr>
          <w:t>الـمصَلّي</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6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عبور</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جلو</w:t>
        </w:r>
        <w:r w:rsidR="001A2B0B" w:rsidRPr="001E4538">
          <w:rPr>
            <w:rStyle w:val="Hyperlink"/>
            <w:noProof/>
            <w:rtl/>
            <w:lang w:bidi="ar-AE"/>
          </w:rPr>
          <w:t xml:space="preserve"> </w:t>
        </w:r>
        <w:r w:rsidR="001A2B0B" w:rsidRPr="001E4538">
          <w:rPr>
            <w:rStyle w:val="Hyperlink"/>
            <w:rFonts w:hint="eastAsia"/>
            <w:noProof/>
            <w:rtl/>
            <w:lang w:bidi="ar-AE"/>
          </w:rPr>
          <w:t>نمازگزار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Toc442122869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0" w:history="1">
        <w:r w:rsidR="001A2B0B" w:rsidRPr="001E4538">
          <w:rPr>
            <w:rStyle w:val="Hyperlink"/>
            <w:noProof/>
            <w:rtl/>
            <w:lang w:bidi="ar-AE"/>
          </w:rPr>
          <w:t xml:space="preserve">344-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شروع</w:t>
        </w:r>
        <w:r w:rsidR="001A2B0B" w:rsidRPr="001E4538">
          <w:rPr>
            <w:rStyle w:val="Hyperlink"/>
            <w:noProof/>
            <w:rtl/>
            <w:lang w:bidi="ar-AE"/>
          </w:rPr>
          <w:t xml:space="preserve"> </w:t>
        </w:r>
        <w:r w:rsidR="001A2B0B" w:rsidRPr="001E4538">
          <w:rPr>
            <w:rStyle w:val="Hyperlink"/>
            <w:rFonts w:hint="eastAsia"/>
            <w:noProof/>
            <w:rtl/>
            <w:lang w:bidi="ar-AE"/>
          </w:rPr>
          <w:t>الـمأموم</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نافلة</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شروع</w:t>
        </w:r>
        <w:r w:rsidR="001A2B0B" w:rsidRPr="001E4538">
          <w:rPr>
            <w:rStyle w:val="Hyperlink"/>
            <w:noProof/>
            <w:rtl/>
            <w:lang w:bidi="ar-AE"/>
          </w:rPr>
          <w:t xml:space="preserve"> </w:t>
        </w:r>
        <w:r w:rsidR="001A2B0B" w:rsidRPr="001E4538">
          <w:rPr>
            <w:rStyle w:val="Hyperlink"/>
            <w:rFonts w:hint="eastAsia"/>
            <w:noProof/>
            <w:rtl/>
            <w:lang w:bidi="ar-AE"/>
          </w:rPr>
          <w:t>الـمؤذِّن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إقامة</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sidRPr="001E4538">
          <w:rPr>
            <w:rStyle w:val="Hyperlink"/>
            <w:noProof/>
            <w:rtl/>
            <w:lang w:bidi="ar-AE"/>
          </w:rPr>
          <w:t xml:space="preserve"> </w:t>
        </w:r>
        <w:r w:rsidR="001A2B0B" w:rsidRPr="001E4538">
          <w:rPr>
            <w:rStyle w:val="Hyperlink"/>
            <w:rFonts w:hint="eastAsia"/>
            <w:noProof/>
            <w:rtl/>
            <w:lang w:bidi="ar-AE"/>
          </w:rPr>
          <w:t>سواء</w:t>
        </w:r>
        <w:r w:rsidR="001A2B0B" w:rsidRPr="001E4538">
          <w:rPr>
            <w:rStyle w:val="Hyperlink"/>
            <w:noProof/>
            <w:rtl/>
            <w:lang w:bidi="ar-AE"/>
          </w:rPr>
          <w:t xml:space="preserve"> </w:t>
        </w:r>
        <w:r w:rsidR="001A2B0B" w:rsidRPr="001E4538">
          <w:rPr>
            <w:rStyle w:val="Hyperlink"/>
            <w:rFonts w:hint="eastAsia"/>
            <w:noProof/>
            <w:rtl/>
            <w:lang w:bidi="ar-AE"/>
          </w:rPr>
          <w:t>كانت</w:t>
        </w:r>
        <w:r w:rsidR="001A2B0B" w:rsidRPr="001E4538">
          <w:rPr>
            <w:rStyle w:val="Hyperlink"/>
            <w:noProof/>
            <w:rtl/>
            <w:lang w:bidi="ar-AE"/>
          </w:rPr>
          <w:t xml:space="preserve"> </w:t>
        </w:r>
        <w:r w:rsidR="001A2B0B" w:rsidRPr="001E4538">
          <w:rPr>
            <w:rStyle w:val="Hyperlink"/>
            <w:rFonts w:hint="eastAsia"/>
            <w:noProof/>
            <w:rtl/>
            <w:lang w:bidi="ar-AE"/>
          </w:rPr>
          <w:t>النافلة</w:t>
        </w:r>
        <w:r w:rsidR="001A2B0B" w:rsidRPr="001E4538">
          <w:rPr>
            <w:rStyle w:val="Hyperlink"/>
            <w:noProof/>
            <w:rtl/>
            <w:lang w:bidi="ar-AE"/>
          </w:rPr>
          <w:t xml:space="preserve"> </w:t>
        </w:r>
        <w:r w:rsidR="001A2B0B" w:rsidRPr="001E4538">
          <w:rPr>
            <w:rStyle w:val="Hyperlink"/>
            <w:rFonts w:hint="eastAsia"/>
            <w:noProof/>
            <w:rtl/>
            <w:lang w:bidi="ar-AE"/>
          </w:rPr>
          <w:t>سُنّةَ</w:t>
        </w:r>
        <w:r w:rsidR="001A2B0B" w:rsidRPr="001E4538">
          <w:rPr>
            <w:rStyle w:val="Hyperlink"/>
            <w:noProof/>
            <w:rtl/>
            <w:lang w:bidi="ar-AE"/>
          </w:rPr>
          <w:t xml:space="preserve"> </w:t>
        </w:r>
        <w:r w:rsidR="001A2B0B" w:rsidRPr="001E4538">
          <w:rPr>
            <w:rStyle w:val="Hyperlink"/>
            <w:rFonts w:hint="eastAsia"/>
            <w:noProof/>
            <w:rtl/>
            <w:lang w:bidi="ar-AE"/>
          </w:rPr>
          <w:t>تلك</w:t>
        </w:r>
        <w:r w:rsidR="001A2B0B" w:rsidRPr="001E4538">
          <w:rPr>
            <w:rStyle w:val="Hyperlink"/>
            <w:noProof/>
            <w:rtl/>
            <w:lang w:bidi="ar-AE"/>
          </w:rPr>
          <w:t xml:space="preserve"> </w:t>
        </w:r>
        <w:r w:rsidR="001A2B0B" w:rsidRPr="001E4538">
          <w:rPr>
            <w:rStyle w:val="Hyperlink"/>
            <w:rFonts w:hint="eastAsia"/>
            <w:noProof/>
            <w:rtl/>
            <w:lang w:bidi="ar-AE"/>
          </w:rPr>
          <w:t>الصلاةِ</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غيرها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شروع</w:t>
        </w:r>
        <w:r w:rsidR="001A2B0B" w:rsidRPr="001E4538">
          <w:rPr>
            <w:rStyle w:val="Hyperlink"/>
            <w:noProof/>
            <w:rtl/>
            <w:lang w:bidi="ar-AE"/>
          </w:rPr>
          <w:t xml:space="preserve"> </w:t>
        </w:r>
        <w:r w:rsidR="001A2B0B" w:rsidRPr="001E4538">
          <w:rPr>
            <w:rStyle w:val="Hyperlink"/>
            <w:rFonts w:hint="eastAsia"/>
            <w:noProof/>
            <w:rtl/>
            <w:lang w:bidi="ar-AE"/>
          </w:rPr>
          <w:t>مأموم</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شروع</w:t>
        </w:r>
        <w:r w:rsidR="001A2B0B" w:rsidRPr="001E4538">
          <w:rPr>
            <w:rStyle w:val="Hyperlink"/>
            <w:noProof/>
            <w:rtl/>
            <w:lang w:bidi="ar-AE"/>
          </w:rPr>
          <w:t xml:space="preserve"> </w:t>
        </w:r>
        <w:r w:rsidR="001A2B0B" w:rsidRPr="001E4538">
          <w:rPr>
            <w:rStyle w:val="Hyperlink"/>
            <w:rFonts w:hint="eastAsia"/>
            <w:noProof/>
            <w:rtl/>
            <w:lang w:bidi="ar-AE"/>
          </w:rPr>
          <w:t>مؤذن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اقامه‌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چه</w:t>
        </w:r>
        <w:r w:rsidR="001A2B0B" w:rsidRPr="001E4538">
          <w:rPr>
            <w:rStyle w:val="Hyperlink"/>
            <w:noProof/>
            <w:rtl/>
            <w:lang w:bidi="ar-AE"/>
          </w:rPr>
          <w:t xml:space="preserve"> </w:t>
        </w:r>
        <w:r w:rsidR="001A2B0B" w:rsidRPr="001E4538">
          <w:rPr>
            <w:rStyle w:val="Hyperlink"/>
            <w:rFonts w:hint="eastAsia"/>
            <w:noProof/>
            <w:rtl/>
            <w:lang w:bidi="ar-AE"/>
          </w:rPr>
          <w:t>سنت</w:t>
        </w:r>
        <w:r w:rsidR="001A2B0B" w:rsidRPr="001E4538">
          <w:rPr>
            <w:rStyle w:val="Hyperlink"/>
            <w:noProof/>
            <w:rtl/>
            <w:lang w:bidi="ar-AE"/>
          </w:rPr>
          <w:t xml:space="preserve"> (</w:t>
        </w:r>
        <w:r w:rsidR="001A2B0B" w:rsidRPr="001E4538">
          <w:rPr>
            <w:rStyle w:val="Hyperlink"/>
            <w:rFonts w:hint="eastAsia"/>
            <w:noProof/>
            <w:rtl/>
            <w:lang w:bidi="ar-AE"/>
          </w:rPr>
          <w:t>راتبه‌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چه</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2" w:history="1">
        <w:r w:rsidR="001A2B0B" w:rsidRPr="001E4538">
          <w:rPr>
            <w:rStyle w:val="Hyperlink"/>
            <w:noProof/>
            <w:rtl/>
            <w:lang w:bidi="ar-AE"/>
          </w:rPr>
          <w:t xml:space="preserve">345-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تخصيص</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الجمعة</w:t>
        </w:r>
        <w:r w:rsidR="001A2B0B" w:rsidRPr="001E4538">
          <w:rPr>
            <w:rStyle w:val="Hyperlink"/>
            <w:noProof/>
            <w:rtl/>
            <w:lang w:bidi="ar-AE"/>
          </w:rPr>
          <w:t xml:space="preserve"> </w:t>
        </w:r>
        <w:r w:rsidR="001A2B0B" w:rsidRPr="001E4538">
          <w:rPr>
            <w:rStyle w:val="Hyperlink"/>
            <w:rFonts w:hint="eastAsia"/>
            <w:noProof/>
            <w:rtl/>
            <w:lang w:bidi="ar-AE"/>
          </w:rPr>
          <w:t>بصيام</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ليلته</w:t>
        </w:r>
        <w:r w:rsidR="001A2B0B" w:rsidRPr="001E4538">
          <w:rPr>
            <w:rStyle w:val="Hyperlink"/>
            <w:noProof/>
            <w:rtl/>
            <w:lang w:bidi="ar-AE"/>
          </w:rPr>
          <w:t xml:space="preserve"> </w:t>
        </w:r>
        <w:r w:rsidR="001A2B0B" w:rsidRPr="001E4538">
          <w:rPr>
            <w:rStyle w:val="Hyperlink"/>
            <w:rFonts w:hint="eastAsia"/>
            <w:noProof/>
            <w:rtl/>
            <w:lang w:bidi="ar-AE"/>
          </w:rPr>
          <w:t>بصلاة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بين</w:t>
        </w:r>
        <w:r w:rsidR="001A2B0B" w:rsidRPr="001E4538">
          <w:rPr>
            <w:rStyle w:val="Hyperlink"/>
            <w:noProof/>
            <w:rtl/>
            <w:lang w:bidi="ar-AE"/>
          </w:rPr>
          <w:t xml:space="preserve"> </w:t>
        </w:r>
        <w:r w:rsidR="001A2B0B" w:rsidRPr="001E4538">
          <w:rPr>
            <w:rStyle w:val="Hyperlink"/>
            <w:rFonts w:hint="eastAsia"/>
            <w:noProof/>
            <w:rtl/>
            <w:lang w:bidi="ar-AE"/>
          </w:rPr>
          <w:t>الليالي</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اختصاص</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noProof/>
            <w:rtl/>
            <w:lang w:bidi="ar-AE"/>
          </w:rPr>
          <w:t xml:space="preserve"> </w:t>
        </w:r>
        <w:r w:rsidR="001A2B0B" w:rsidRPr="001E4538">
          <w:rPr>
            <w:rStyle w:val="Hyperlink"/>
            <w:rFonts w:hint="eastAsia"/>
            <w:noProof/>
            <w:rtl/>
            <w:lang w:bidi="ar-AE"/>
          </w:rPr>
          <w:t>جمعه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شب‌ها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4" w:history="1">
        <w:r w:rsidR="001A2B0B" w:rsidRPr="001E4538">
          <w:rPr>
            <w:rStyle w:val="Hyperlink"/>
            <w:noProof/>
            <w:rtl/>
            <w:lang w:bidi="ar-AE"/>
          </w:rPr>
          <w:t xml:space="preserve">346-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الوصَال</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الصوم</w:t>
        </w:r>
        <w:r w:rsidR="001A2B0B" w:rsidRPr="001E4538">
          <w:rPr>
            <w:rStyle w:val="Hyperlink"/>
            <w:noProof/>
            <w:rtl/>
            <w:lang w:bidi="ar-AE"/>
          </w:rPr>
          <w:t xml:space="preserve"> </w:t>
        </w:r>
        <w:r w:rsidR="001A2B0B" w:rsidRPr="001E4538">
          <w:rPr>
            <w:rStyle w:val="Hyperlink"/>
            <w:rFonts w:hint="eastAsia"/>
            <w:noProof/>
            <w:rtl/>
            <w:lang w:bidi="ar-AE"/>
          </w:rPr>
          <w:t>هو</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يصوم</w:t>
        </w:r>
        <w:r w:rsidR="001A2B0B" w:rsidRPr="001E4538">
          <w:rPr>
            <w:rStyle w:val="Hyperlink"/>
            <w:noProof/>
            <w:rtl/>
            <w:lang w:bidi="ar-AE"/>
          </w:rPr>
          <w:t xml:space="preserve"> </w:t>
        </w:r>
        <w:r w:rsidR="001A2B0B" w:rsidRPr="001E4538">
          <w:rPr>
            <w:rStyle w:val="Hyperlink"/>
            <w:rFonts w:hint="eastAsia"/>
            <w:noProof/>
            <w:rtl/>
            <w:lang w:bidi="ar-AE"/>
          </w:rPr>
          <w:t>يومين</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أكثر،</w:t>
        </w:r>
        <w:r w:rsidR="001A2B0B" w:rsidRPr="001E4538">
          <w:rPr>
            <w:rStyle w:val="Hyperlink"/>
            <w:noProof/>
            <w:rtl/>
            <w:lang w:bidi="ar-AE"/>
          </w:rPr>
          <w:t xml:space="preserve"> </w:t>
        </w:r>
        <w:r w:rsidR="001A2B0B" w:rsidRPr="001E4538">
          <w:rPr>
            <w:rStyle w:val="Hyperlink"/>
            <w:rFonts w:hint="eastAsia"/>
            <w:noProof/>
            <w:rtl/>
            <w:lang w:bidi="ar-AE"/>
          </w:rPr>
          <w:t>ولا</w:t>
        </w:r>
        <w:r w:rsidR="001A2B0B" w:rsidRPr="001E4538">
          <w:rPr>
            <w:rStyle w:val="Hyperlink"/>
            <w:noProof/>
            <w:rtl/>
            <w:lang w:bidi="ar-AE"/>
          </w:rPr>
          <w:t xml:space="preserve"> </w:t>
        </w:r>
        <w:r w:rsidR="001A2B0B" w:rsidRPr="001E4538">
          <w:rPr>
            <w:rStyle w:val="Hyperlink"/>
            <w:rFonts w:hint="eastAsia"/>
            <w:noProof/>
            <w:rtl/>
            <w:lang w:bidi="ar-AE"/>
          </w:rPr>
          <w:t>يأكل</w:t>
        </w:r>
        <w:r w:rsidR="001A2B0B" w:rsidRPr="001E4538">
          <w:rPr>
            <w:rStyle w:val="Hyperlink"/>
            <w:noProof/>
            <w:rtl/>
            <w:lang w:bidi="ar-AE"/>
          </w:rPr>
          <w:t xml:space="preserve"> </w:t>
        </w:r>
        <w:r w:rsidR="001A2B0B" w:rsidRPr="001E4538">
          <w:rPr>
            <w:rStyle w:val="Hyperlink"/>
            <w:rFonts w:hint="eastAsia"/>
            <w:noProof/>
            <w:rtl/>
            <w:lang w:bidi="ar-AE"/>
          </w:rPr>
          <w:t>ولا</w:t>
        </w:r>
        <w:r w:rsidR="001A2B0B" w:rsidRPr="001E4538">
          <w:rPr>
            <w:rStyle w:val="Hyperlink"/>
            <w:noProof/>
            <w:rtl/>
            <w:lang w:bidi="ar-AE"/>
          </w:rPr>
          <w:t xml:space="preserve"> </w:t>
        </w:r>
        <w:r w:rsidR="001A2B0B" w:rsidRPr="001E4538">
          <w:rPr>
            <w:rStyle w:val="Hyperlink"/>
            <w:rFonts w:hint="eastAsia"/>
            <w:noProof/>
            <w:rtl/>
            <w:lang w:bidi="ar-AE"/>
          </w:rPr>
          <w:t>يشرب</w:t>
        </w:r>
        <w:r w:rsidR="001A2B0B" w:rsidRPr="001E4538">
          <w:rPr>
            <w:rStyle w:val="Hyperlink"/>
            <w:noProof/>
            <w:rtl/>
            <w:lang w:bidi="ar-AE"/>
          </w:rPr>
          <w:t xml:space="preserve"> </w:t>
        </w:r>
        <w:r w:rsidR="001A2B0B" w:rsidRPr="001E4538">
          <w:rPr>
            <w:rStyle w:val="Hyperlink"/>
            <w:rFonts w:hint="eastAsia"/>
            <w:noProof/>
            <w:rtl/>
            <w:lang w:bidi="ar-AE"/>
          </w:rPr>
          <w:t>بينهمـا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وصال</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عبارت</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دو</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روزه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آنها</w:t>
        </w:r>
        <w:r w:rsidR="001A2B0B" w:rsidRPr="001E4538">
          <w:rPr>
            <w:rStyle w:val="Hyperlink"/>
            <w:noProof/>
            <w:rtl/>
            <w:lang w:bidi="ar-AE"/>
          </w:rPr>
          <w:t xml:space="preserve"> </w:t>
        </w:r>
        <w:r w:rsidR="001A2B0B" w:rsidRPr="001E4538">
          <w:rPr>
            <w:rStyle w:val="Hyperlink"/>
            <w:rFonts w:hint="eastAsia"/>
            <w:noProof/>
            <w:rtl/>
            <w:lang w:bidi="ar-AE"/>
          </w:rPr>
          <w:t>اصلاً</w:t>
        </w:r>
        <w:r w:rsidR="001A2B0B" w:rsidRPr="001E4538">
          <w:rPr>
            <w:rStyle w:val="Hyperlink"/>
            <w:noProof/>
            <w:rtl/>
            <w:lang w:bidi="ar-AE"/>
          </w:rPr>
          <w:t xml:space="preserve"> </w:t>
        </w:r>
        <w:r w:rsidR="001A2B0B" w:rsidRPr="001E4538">
          <w:rPr>
            <w:rStyle w:val="Hyperlink"/>
            <w:rFonts w:hint="eastAsia"/>
            <w:noProof/>
            <w:rtl/>
            <w:lang w:bidi="ar-AE"/>
          </w:rPr>
          <w:t>افطار</w:t>
        </w:r>
        <w:r w:rsidR="001A2B0B" w:rsidRPr="001E4538">
          <w:rPr>
            <w:rStyle w:val="Hyperlink"/>
            <w:noProof/>
            <w:rtl/>
            <w:lang w:bidi="ar-AE"/>
          </w:rPr>
          <w:t xml:space="preserve"> </w:t>
        </w:r>
        <w:r w:rsidR="001A2B0B" w:rsidRPr="001E4538">
          <w:rPr>
            <w:rStyle w:val="Hyperlink"/>
            <w:rFonts w:hint="eastAsia"/>
            <w:noProof/>
            <w:rtl/>
            <w:lang w:bidi="ar-AE"/>
          </w:rPr>
          <w:t>نکند</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خوردن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آشام</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آورد</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6" w:history="1">
        <w:r w:rsidR="001A2B0B" w:rsidRPr="001E4538">
          <w:rPr>
            <w:rStyle w:val="Hyperlink"/>
            <w:noProof/>
            <w:rtl/>
            <w:lang w:bidi="ar-AE"/>
          </w:rPr>
          <w:t xml:space="preserve">347-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الجلوس</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نشستن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8" w:history="1">
        <w:r w:rsidR="001A2B0B" w:rsidRPr="001E4538">
          <w:rPr>
            <w:rStyle w:val="Hyperlink"/>
            <w:noProof/>
            <w:rtl/>
            <w:lang w:bidi="ar-AE"/>
          </w:rPr>
          <w:t xml:space="preserve">348-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تجصيص</w:t>
        </w:r>
        <w:r w:rsidR="001A2B0B" w:rsidRPr="001E4538">
          <w:rPr>
            <w:rStyle w:val="Hyperlink"/>
            <w:noProof/>
            <w:rtl/>
            <w:lang w:bidi="ar-AE"/>
          </w:rPr>
          <w:t xml:space="preserve"> </w:t>
        </w:r>
        <w:r w:rsidR="001A2B0B" w:rsidRPr="001E4538">
          <w:rPr>
            <w:rStyle w:val="Hyperlink"/>
            <w:rFonts w:hint="eastAsia"/>
            <w:noProof/>
            <w:rtl/>
            <w:lang w:bidi="ar-AE"/>
          </w:rPr>
          <w:t>القبور</w:t>
        </w:r>
        <w:r w:rsidR="001A2B0B" w:rsidRPr="001E4538">
          <w:rPr>
            <w:rStyle w:val="Hyperlink"/>
            <w:noProof/>
            <w:rtl/>
            <w:lang w:bidi="ar-AE"/>
          </w:rPr>
          <w:t xml:space="preserve"> </w:t>
        </w:r>
        <w:r w:rsidR="001A2B0B" w:rsidRPr="001E4538">
          <w:rPr>
            <w:rStyle w:val="Hyperlink"/>
            <w:rFonts w:hint="eastAsia"/>
            <w:noProof/>
            <w:rtl/>
            <w:lang w:bidi="ar-AE"/>
          </w:rPr>
          <w:t>والبناء</w:t>
        </w:r>
        <w:r w:rsidR="001A2B0B" w:rsidRPr="001E4538">
          <w:rPr>
            <w:rStyle w:val="Hyperlink"/>
            <w:noProof/>
            <w:rtl/>
            <w:lang w:bidi="ar-AE"/>
          </w:rPr>
          <w:t xml:space="preserve"> </w:t>
        </w:r>
        <w:r w:rsidR="001A2B0B" w:rsidRPr="001E4538">
          <w:rPr>
            <w:rStyle w:val="Hyperlink"/>
            <w:rFonts w:hint="eastAsia"/>
            <w:noProof/>
            <w:rtl/>
            <w:lang w:bidi="ar-AE"/>
          </w:rPr>
          <w:t>عليها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7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محکم</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قبر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ساختن</w:t>
        </w:r>
        <w:r w:rsidR="001A2B0B" w:rsidRPr="001E4538">
          <w:rPr>
            <w:rStyle w:val="Hyperlink"/>
            <w:noProof/>
            <w:rtl/>
            <w:lang w:bidi="ar-AE"/>
          </w:rPr>
          <w:t xml:space="preserve"> </w:t>
        </w:r>
        <w:r w:rsidR="001A2B0B" w:rsidRPr="001E4538">
          <w:rPr>
            <w:rStyle w:val="Hyperlink"/>
            <w:rFonts w:hint="eastAsia"/>
            <w:noProof/>
            <w:rtl/>
            <w:lang w:bidi="ar-AE"/>
          </w:rPr>
          <w:t>بنا</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رو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گچ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w:t>
        </w:r>
        <w:r w:rsidR="001A2B0B" w:rsidRPr="001E4538">
          <w:rPr>
            <w:rStyle w:val="Hyperlink"/>
            <w:rFonts w:hint="cs"/>
            <w:noProof/>
            <w:rtl/>
            <w:lang w:bidi="ar-AE"/>
          </w:rPr>
          <w:t>ی</w:t>
        </w:r>
        <w:r w:rsidR="001A2B0B" w:rsidRPr="001E4538">
          <w:rPr>
            <w:rStyle w:val="Hyperlink"/>
            <w:rFonts w:hint="eastAsia"/>
            <w:noProof/>
            <w:rtl/>
            <w:lang w:bidi="ar-AE"/>
          </w:rPr>
          <w:t>مان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Toc442122879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0" w:history="1">
        <w:r w:rsidR="001A2B0B" w:rsidRPr="001E4538">
          <w:rPr>
            <w:rStyle w:val="Hyperlink"/>
            <w:noProof/>
            <w:rtl/>
            <w:lang w:bidi="ar-AE"/>
          </w:rPr>
          <w:t xml:space="preserve">349-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تغليظ</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إباق</w:t>
        </w:r>
        <w:r w:rsidR="001A2B0B" w:rsidRPr="001E4538">
          <w:rPr>
            <w:rStyle w:val="Hyperlink"/>
            <w:noProof/>
            <w:rtl/>
            <w:lang w:bidi="ar-AE"/>
          </w:rPr>
          <w:t xml:space="preserve"> </w:t>
        </w:r>
        <w:r w:rsidR="001A2B0B" w:rsidRPr="001E4538">
          <w:rPr>
            <w:rStyle w:val="Hyperlink"/>
            <w:rFonts w:hint="eastAsia"/>
            <w:noProof/>
            <w:rtl/>
            <w:lang w:bidi="ar-AE"/>
          </w:rPr>
          <w:t>العبد</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سيّده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شدت</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گر</w:t>
        </w:r>
        <w:r w:rsidR="001A2B0B" w:rsidRPr="001E4538">
          <w:rPr>
            <w:rStyle w:val="Hyperlink"/>
            <w:rFonts w:hint="cs"/>
            <w:noProof/>
            <w:rtl/>
            <w:lang w:bidi="ar-AE"/>
          </w:rPr>
          <w:t>ی</w:t>
        </w:r>
        <w:r w:rsidR="001A2B0B" w:rsidRPr="001E4538">
          <w:rPr>
            <w:rStyle w:val="Hyperlink"/>
            <w:rFonts w:hint="eastAsia"/>
            <w:noProof/>
            <w:rtl/>
            <w:lang w:bidi="ar-AE"/>
          </w:rPr>
          <w:t>ختن</w:t>
        </w:r>
        <w:r w:rsidR="001A2B0B" w:rsidRPr="001E4538">
          <w:rPr>
            <w:rStyle w:val="Hyperlink"/>
            <w:noProof/>
            <w:rtl/>
            <w:lang w:bidi="ar-AE"/>
          </w:rPr>
          <w:t xml:space="preserve"> </w:t>
        </w:r>
        <w:r w:rsidR="001A2B0B" w:rsidRPr="001E4538">
          <w:rPr>
            <w:rStyle w:val="Hyperlink"/>
            <w:rFonts w:hint="eastAsia"/>
            <w:noProof/>
            <w:rtl/>
            <w:lang w:bidi="ar-AE"/>
          </w:rPr>
          <w:t>برده</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آقا</w:t>
        </w:r>
        <w:r w:rsidR="001A2B0B" w:rsidRPr="001E4538">
          <w:rPr>
            <w:rStyle w:val="Hyperlink"/>
            <w:rFonts w:hint="cs"/>
            <w:noProof/>
            <w:rtl/>
            <w:lang w:bidi="ar-AE"/>
          </w:rPr>
          <w:t>ی</w:t>
        </w:r>
        <w:r w:rsidR="001A2B0B" w:rsidRPr="001E4538">
          <w:rPr>
            <w:rStyle w:val="Hyperlink"/>
            <w:rFonts w:hint="eastAsia"/>
            <w:noProof/>
            <w:rtl/>
            <w:lang w:bidi="ar-AE"/>
          </w:rPr>
          <w:t>ش</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2" w:history="1">
        <w:r w:rsidR="001A2B0B" w:rsidRPr="001E4538">
          <w:rPr>
            <w:rStyle w:val="Hyperlink"/>
            <w:noProof/>
            <w:rtl/>
            <w:lang w:bidi="ar-AE"/>
          </w:rPr>
          <w:t xml:space="preserve">350-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الشفاعة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الحدود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انج</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حدود</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rFonts w:hint="cs"/>
            <w:noProof/>
            <w:rtl/>
            <w:lang w:bidi="ar-AE"/>
          </w:rPr>
          <w:t>ی</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4" w:history="1">
        <w:r w:rsidR="001A2B0B" w:rsidRPr="001E4538">
          <w:rPr>
            <w:rStyle w:val="Hyperlink"/>
            <w:noProof/>
            <w:rtl/>
            <w:lang w:bidi="ar-AE"/>
          </w:rPr>
          <w:t xml:space="preserve">351-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التغوّط</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طريق</w:t>
        </w:r>
        <w:r w:rsidR="001A2B0B" w:rsidRPr="001E4538">
          <w:rPr>
            <w:rStyle w:val="Hyperlink"/>
            <w:noProof/>
            <w:rtl/>
            <w:lang w:bidi="ar-AE"/>
          </w:rPr>
          <w:t xml:space="preserve"> </w:t>
        </w:r>
        <w:r w:rsidR="001A2B0B" w:rsidRPr="001E4538">
          <w:rPr>
            <w:rStyle w:val="Hyperlink"/>
            <w:rFonts w:hint="eastAsia"/>
            <w:noProof/>
            <w:rtl/>
            <w:lang w:bidi="ar-AE"/>
          </w:rPr>
          <w:t>النَّاس</w:t>
        </w:r>
        <w:r w:rsidR="001A2B0B" w:rsidRPr="001E4538">
          <w:rPr>
            <w:rStyle w:val="Hyperlink"/>
            <w:noProof/>
            <w:rtl/>
            <w:lang w:bidi="ar-AE"/>
          </w:rPr>
          <w:t xml:space="preserve"> </w:t>
        </w:r>
        <w:r w:rsidR="001A2B0B" w:rsidRPr="001E4538">
          <w:rPr>
            <w:rStyle w:val="Hyperlink"/>
            <w:rFonts w:hint="eastAsia"/>
            <w:noProof/>
            <w:rtl/>
            <w:lang w:bidi="ar-AE"/>
          </w:rPr>
          <w:t>وظلِّهم</w:t>
        </w:r>
        <w:r w:rsidR="001A2B0B" w:rsidRPr="001E4538">
          <w:rPr>
            <w:rStyle w:val="Hyperlink"/>
            <w:noProof/>
            <w:rtl/>
            <w:lang w:bidi="ar-AE"/>
          </w:rPr>
          <w:t xml:space="preserve"> </w:t>
        </w:r>
        <w:r w:rsidR="001A2B0B" w:rsidRPr="001E4538">
          <w:rPr>
            <w:rStyle w:val="Hyperlink"/>
            <w:rFonts w:hint="eastAsia"/>
            <w:noProof/>
            <w:rtl/>
            <w:lang w:bidi="ar-AE"/>
          </w:rPr>
          <w:t>وموارد</w:t>
        </w:r>
        <w:r w:rsidR="001A2B0B" w:rsidRPr="001E4538">
          <w:rPr>
            <w:rStyle w:val="Hyperlink"/>
            <w:noProof/>
            <w:rtl/>
            <w:lang w:bidi="ar-AE"/>
          </w:rPr>
          <w:t xml:space="preserve"> </w:t>
        </w:r>
        <w:r w:rsidR="001A2B0B" w:rsidRPr="001E4538">
          <w:rPr>
            <w:rStyle w:val="Hyperlink"/>
            <w:rFonts w:hint="eastAsia"/>
            <w:noProof/>
            <w:rtl/>
            <w:lang w:bidi="ar-AE"/>
          </w:rPr>
          <w:t>الماء</w:t>
        </w:r>
        <w:r w:rsidR="001A2B0B" w:rsidRPr="001E4538">
          <w:rPr>
            <w:rStyle w:val="Hyperlink"/>
            <w:noProof/>
            <w:rtl/>
            <w:lang w:bidi="ar-AE"/>
          </w:rPr>
          <w:t xml:space="preserve"> </w:t>
        </w:r>
        <w:r w:rsidR="001A2B0B" w:rsidRPr="001E4538">
          <w:rPr>
            <w:rStyle w:val="Hyperlink"/>
            <w:rFonts w:hint="eastAsia"/>
            <w:noProof/>
            <w:rtl/>
            <w:lang w:bidi="ar-AE"/>
          </w:rPr>
          <w:t>ونحوها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دفع</w:t>
        </w:r>
        <w:r w:rsidR="001A2B0B" w:rsidRPr="001E4538">
          <w:rPr>
            <w:rStyle w:val="Hyperlink"/>
            <w:noProof/>
            <w:rtl/>
            <w:lang w:bidi="ar-AE"/>
          </w:rPr>
          <w:t xml:space="preserve"> </w:t>
        </w:r>
        <w:r w:rsidR="001A2B0B" w:rsidRPr="001E4538">
          <w:rPr>
            <w:rStyle w:val="Hyperlink"/>
            <w:rFonts w:hint="eastAsia"/>
            <w:noProof/>
            <w:rtl/>
            <w:lang w:bidi="ar-AE"/>
          </w:rPr>
          <w:t>نجاست</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راه</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سا</w:t>
        </w:r>
        <w:r w:rsidR="001A2B0B" w:rsidRPr="001E4538">
          <w:rPr>
            <w:rStyle w:val="Hyperlink"/>
            <w:rFonts w:hint="cs"/>
            <w:noProof/>
            <w:rtl/>
            <w:lang w:bidi="ar-AE"/>
          </w:rPr>
          <w:t>ی</w:t>
        </w:r>
        <w:r w:rsidR="001A2B0B" w:rsidRPr="001E4538">
          <w:rPr>
            <w:rStyle w:val="Hyperlink"/>
            <w:rFonts w:hint="eastAsia"/>
            <w:noProof/>
            <w:rtl/>
            <w:lang w:bidi="ar-AE"/>
          </w:rPr>
          <w:t>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مردم</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نش</w:t>
        </w:r>
        <w:r w:rsidR="001A2B0B" w:rsidRPr="001E4538">
          <w:rPr>
            <w:rStyle w:val="Hyperlink"/>
            <w:rFonts w:hint="cs"/>
            <w:noProof/>
            <w:rtl/>
            <w:lang w:bidi="ar-AE"/>
          </w:rPr>
          <w:t>ی</w:t>
        </w:r>
        <w:r w:rsidR="001A2B0B" w:rsidRPr="001E4538">
          <w:rPr>
            <w:rStyle w:val="Hyperlink"/>
            <w:rFonts w:hint="eastAsia"/>
            <w:noProof/>
            <w:rtl/>
            <w:lang w:bidi="ar-AE"/>
          </w:rPr>
          <w:t>نند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مجرا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آب</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6" w:history="1">
        <w:r w:rsidR="001A2B0B" w:rsidRPr="001E4538">
          <w:rPr>
            <w:rStyle w:val="Hyperlink"/>
            <w:noProof/>
            <w:rtl/>
            <w:lang w:bidi="ar-AE"/>
          </w:rPr>
          <w:t xml:space="preserve">352-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البول</w:t>
        </w:r>
        <w:r w:rsidR="001A2B0B" w:rsidRPr="001E4538">
          <w:rPr>
            <w:rStyle w:val="Hyperlink"/>
            <w:noProof/>
            <w:rtl/>
            <w:lang w:bidi="ar-AE"/>
          </w:rPr>
          <w:t xml:space="preserve"> </w:t>
        </w:r>
        <w:r w:rsidR="001A2B0B" w:rsidRPr="001E4538">
          <w:rPr>
            <w:rStyle w:val="Hyperlink"/>
            <w:rFonts w:hint="eastAsia"/>
            <w:noProof/>
            <w:rtl/>
            <w:lang w:bidi="ar-AE"/>
          </w:rPr>
          <w:t>ونحوه</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الـمـاء</w:t>
        </w:r>
        <w:r w:rsidR="001A2B0B" w:rsidRPr="001E4538">
          <w:rPr>
            <w:rStyle w:val="Hyperlink"/>
            <w:noProof/>
            <w:rtl/>
            <w:lang w:bidi="ar-AE"/>
          </w:rPr>
          <w:t xml:space="preserve"> </w:t>
        </w:r>
        <w:r w:rsidR="001A2B0B" w:rsidRPr="001E4538">
          <w:rPr>
            <w:rStyle w:val="Hyperlink"/>
            <w:rFonts w:hint="eastAsia"/>
            <w:noProof/>
            <w:rtl/>
            <w:lang w:bidi="ar-AE"/>
          </w:rPr>
          <w:t>الراكد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دفع</w:t>
        </w:r>
        <w:r w:rsidR="001A2B0B" w:rsidRPr="001E4538">
          <w:rPr>
            <w:rStyle w:val="Hyperlink"/>
            <w:noProof/>
            <w:rtl/>
            <w:lang w:bidi="ar-AE"/>
          </w:rPr>
          <w:t xml:space="preserve"> </w:t>
        </w:r>
        <w:r w:rsidR="001A2B0B" w:rsidRPr="001E4538">
          <w:rPr>
            <w:rStyle w:val="Hyperlink"/>
            <w:rFonts w:hint="eastAsia"/>
            <w:noProof/>
            <w:rtl/>
            <w:lang w:bidi="ar-AE"/>
          </w:rPr>
          <w:t>ادرار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آب</w:t>
        </w:r>
        <w:r w:rsidR="001A2B0B" w:rsidRPr="001E4538">
          <w:rPr>
            <w:rStyle w:val="Hyperlink"/>
            <w:noProof/>
            <w:rtl/>
            <w:lang w:bidi="ar-AE"/>
          </w:rPr>
          <w:t xml:space="preserve"> </w:t>
        </w:r>
        <w:r w:rsidR="001A2B0B" w:rsidRPr="001E4538">
          <w:rPr>
            <w:rStyle w:val="Hyperlink"/>
            <w:rFonts w:hint="eastAsia"/>
            <w:noProof/>
            <w:rtl/>
            <w:lang w:bidi="ar-AE"/>
          </w:rPr>
          <w:t>راکد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8" w:history="1">
        <w:r w:rsidR="001A2B0B" w:rsidRPr="001E4538">
          <w:rPr>
            <w:rStyle w:val="Hyperlink"/>
            <w:noProof/>
            <w:rtl/>
            <w:lang w:bidi="ar-AE"/>
          </w:rPr>
          <w:t xml:space="preserve">353-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تفضيل</w:t>
        </w:r>
        <w:r w:rsidR="001A2B0B" w:rsidRPr="001E4538">
          <w:rPr>
            <w:rStyle w:val="Hyperlink"/>
            <w:noProof/>
            <w:rtl/>
            <w:lang w:bidi="ar-AE"/>
          </w:rPr>
          <w:t xml:space="preserve"> </w:t>
        </w:r>
        <w:r w:rsidR="001A2B0B" w:rsidRPr="001E4538">
          <w:rPr>
            <w:rStyle w:val="Hyperlink"/>
            <w:rFonts w:hint="eastAsia"/>
            <w:noProof/>
            <w:rtl/>
            <w:lang w:bidi="ar-AE"/>
          </w:rPr>
          <w:t>الوالد</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noProof/>
            <w:rtl/>
            <w:lang w:bidi="ar-AE"/>
          </w:rPr>
          <w:t xml:space="preserve"> </w:t>
        </w:r>
        <w:r w:rsidR="001A2B0B" w:rsidRPr="001E4538">
          <w:rPr>
            <w:rStyle w:val="Hyperlink"/>
            <w:rFonts w:hint="eastAsia"/>
            <w:noProof/>
            <w:rtl/>
            <w:lang w:bidi="ar-AE"/>
          </w:rPr>
          <w:t>أولاده</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الـهِبَة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8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ا</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پدر،</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فرزندانش</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بخشش</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بعض</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w:t>
        </w:r>
        <w:r w:rsidR="001A2B0B" w:rsidRPr="001E4538">
          <w:rPr>
            <w:rStyle w:val="Hyperlink"/>
            <w:rFonts w:hint="cs"/>
            <w:noProof/>
            <w:rtl/>
            <w:lang w:bidi="ar-AE"/>
          </w:rPr>
          <w:t>ی</w:t>
        </w:r>
        <w:r w:rsidR="001A2B0B" w:rsidRPr="001E4538">
          <w:rPr>
            <w:rStyle w:val="Hyperlink"/>
            <w:rFonts w:hint="eastAsia"/>
            <w:noProof/>
            <w:rtl/>
            <w:lang w:bidi="ar-AE"/>
          </w:rPr>
          <w:t>گر</w:t>
        </w:r>
        <w:r w:rsidR="001A2B0B" w:rsidRPr="001E4538">
          <w:rPr>
            <w:rStyle w:val="Hyperlink"/>
            <w:noProof/>
            <w:rtl/>
            <w:lang w:bidi="ar-AE"/>
          </w:rPr>
          <w:t xml:space="preserve"> </w:t>
        </w:r>
        <w:r w:rsidR="001A2B0B" w:rsidRPr="001E4538">
          <w:rPr>
            <w:rStyle w:val="Hyperlink"/>
            <w:rFonts w:hint="eastAsia"/>
            <w:noProof/>
            <w:rtl/>
            <w:lang w:bidi="ar-AE"/>
          </w:rPr>
          <w:t>برتر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دهد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Toc442122889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0" w:history="1">
        <w:r w:rsidR="001A2B0B" w:rsidRPr="001E4538">
          <w:rPr>
            <w:rStyle w:val="Hyperlink"/>
            <w:noProof/>
            <w:rtl/>
            <w:lang w:bidi="ar-AE"/>
          </w:rPr>
          <w:t xml:space="preserve">354-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إحداد</w:t>
        </w:r>
        <w:r w:rsidR="001A2B0B" w:rsidRPr="001E4538">
          <w:rPr>
            <w:rStyle w:val="Hyperlink"/>
            <w:noProof/>
            <w:rtl/>
            <w:lang w:bidi="ar-AE"/>
          </w:rPr>
          <w:t xml:space="preserve"> </w:t>
        </w:r>
        <w:r w:rsidR="001A2B0B" w:rsidRPr="001E4538">
          <w:rPr>
            <w:rStyle w:val="Hyperlink"/>
            <w:rFonts w:hint="eastAsia"/>
            <w:noProof/>
            <w:rtl/>
            <w:lang w:bidi="ar-AE"/>
          </w:rPr>
          <w:t>الـمرأة</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ميّت</w:t>
        </w:r>
        <w:r w:rsidR="001A2B0B" w:rsidRPr="001E4538">
          <w:rPr>
            <w:rStyle w:val="Hyperlink"/>
            <w:noProof/>
            <w:rtl/>
            <w:lang w:bidi="ar-AE"/>
          </w:rPr>
          <w:t xml:space="preserve"> </w:t>
        </w:r>
        <w:r w:rsidR="001A2B0B" w:rsidRPr="001E4538">
          <w:rPr>
            <w:rStyle w:val="Hyperlink"/>
            <w:rFonts w:hint="eastAsia"/>
            <w:noProof/>
            <w:rtl/>
            <w:lang w:bidi="ar-AE"/>
          </w:rPr>
          <w:t>فوق</w:t>
        </w:r>
        <w:r w:rsidR="001A2B0B" w:rsidRPr="001E4538">
          <w:rPr>
            <w:rStyle w:val="Hyperlink"/>
            <w:noProof/>
            <w:rtl/>
            <w:lang w:bidi="ar-AE"/>
          </w:rPr>
          <w:t xml:space="preserve"> </w:t>
        </w:r>
        <w:r w:rsidR="001A2B0B" w:rsidRPr="001E4538">
          <w:rPr>
            <w:rStyle w:val="Hyperlink"/>
            <w:rFonts w:hint="eastAsia"/>
            <w:noProof/>
            <w:rtl/>
            <w:lang w:bidi="ar-AE"/>
          </w:rPr>
          <w:t>ثلاثة</w:t>
        </w:r>
        <w:r w:rsidR="001A2B0B" w:rsidRPr="001E4538">
          <w:rPr>
            <w:rStyle w:val="Hyperlink"/>
            <w:noProof/>
            <w:rtl/>
            <w:lang w:bidi="ar-AE"/>
          </w:rPr>
          <w:t xml:space="preserve"> </w:t>
        </w:r>
        <w:r w:rsidR="001A2B0B" w:rsidRPr="001E4538">
          <w:rPr>
            <w:rStyle w:val="Hyperlink"/>
            <w:rFonts w:hint="eastAsia"/>
            <w:noProof/>
            <w:rtl/>
            <w:lang w:bidi="ar-AE"/>
          </w:rPr>
          <w:t>أيام</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زوجها</w:t>
        </w:r>
        <w:r w:rsidR="001A2B0B" w:rsidRPr="001E4538">
          <w:rPr>
            <w:rStyle w:val="Hyperlink"/>
            <w:noProof/>
            <w:rtl/>
            <w:lang w:bidi="ar-AE"/>
          </w:rPr>
          <w:t xml:space="preserve"> </w:t>
        </w:r>
        <w:r w:rsidR="001A2B0B" w:rsidRPr="001E4538">
          <w:rPr>
            <w:rStyle w:val="Hyperlink"/>
            <w:rFonts w:hint="eastAsia"/>
            <w:noProof/>
            <w:rtl/>
            <w:lang w:bidi="ar-AE"/>
          </w:rPr>
          <w:t>أربعة</w:t>
        </w:r>
        <w:r w:rsidR="001A2B0B" w:rsidRPr="001E4538">
          <w:rPr>
            <w:rStyle w:val="Hyperlink"/>
            <w:noProof/>
            <w:rtl/>
            <w:lang w:bidi="ar-AE"/>
          </w:rPr>
          <w:t xml:space="preserve"> </w:t>
        </w:r>
        <w:r w:rsidR="001A2B0B" w:rsidRPr="001E4538">
          <w:rPr>
            <w:rStyle w:val="Hyperlink"/>
            <w:rFonts w:hint="eastAsia"/>
            <w:noProof/>
            <w:rtl/>
            <w:lang w:bidi="ar-AE"/>
          </w:rPr>
          <w:t>أشهر</w:t>
        </w:r>
        <w:r w:rsidR="001A2B0B" w:rsidRPr="001E4538">
          <w:rPr>
            <w:rStyle w:val="Hyperlink"/>
            <w:noProof/>
            <w:rtl/>
            <w:lang w:bidi="ar-AE"/>
          </w:rPr>
          <w:t xml:space="preserve"> </w:t>
        </w:r>
        <w:r w:rsidR="001A2B0B" w:rsidRPr="001E4538">
          <w:rPr>
            <w:rStyle w:val="Hyperlink"/>
            <w:rFonts w:hint="eastAsia"/>
            <w:noProof/>
            <w:rtl/>
            <w:lang w:bidi="ar-AE"/>
          </w:rPr>
          <w:t>وعشرة</w:t>
        </w:r>
        <w:r w:rsidR="001A2B0B" w:rsidRPr="001E4538">
          <w:rPr>
            <w:rStyle w:val="Hyperlink"/>
            <w:noProof/>
            <w:rtl/>
            <w:lang w:bidi="ar-AE"/>
          </w:rPr>
          <w:t xml:space="preserve"> </w:t>
        </w:r>
        <w:r w:rsidR="001A2B0B" w:rsidRPr="001E4538">
          <w:rPr>
            <w:rStyle w:val="Hyperlink"/>
            <w:rFonts w:hint="eastAsia"/>
            <w:noProof/>
            <w:rtl/>
            <w:lang w:bidi="ar-AE"/>
          </w:rPr>
          <w:t>أيام</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عزادار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سوگوار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زن</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مرده</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شتر</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سه</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جز</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شوهرش</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چهارماه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ده</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2" w:history="1">
        <w:r w:rsidR="001A2B0B" w:rsidRPr="001E4538">
          <w:rPr>
            <w:rStyle w:val="Hyperlink"/>
            <w:noProof/>
            <w:rtl/>
            <w:lang w:bidi="ar-AE"/>
          </w:rPr>
          <w:t xml:space="preserve">355-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بيع</w:t>
        </w:r>
        <w:r w:rsidR="001A2B0B" w:rsidRPr="001E4538">
          <w:rPr>
            <w:rStyle w:val="Hyperlink"/>
            <w:noProof/>
            <w:rtl/>
            <w:lang w:bidi="ar-AE"/>
          </w:rPr>
          <w:t xml:space="preserve"> </w:t>
        </w:r>
        <w:r w:rsidR="001A2B0B" w:rsidRPr="001E4538">
          <w:rPr>
            <w:rStyle w:val="Hyperlink"/>
            <w:rFonts w:hint="eastAsia"/>
            <w:noProof/>
            <w:rtl/>
            <w:lang w:bidi="ar-AE"/>
          </w:rPr>
          <w:t>الحاضر</w:t>
        </w:r>
        <w:r w:rsidR="001A2B0B" w:rsidRPr="001E4538">
          <w:rPr>
            <w:rStyle w:val="Hyperlink"/>
            <w:noProof/>
            <w:rtl/>
            <w:lang w:bidi="ar-AE"/>
          </w:rPr>
          <w:t xml:space="preserve"> </w:t>
        </w:r>
        <w:r w:rsidR="001A2B0B" w:rsidRPr="001E4538">
          <w:rPr>
            <w:rStyle w:val="Hyperlink"/>
            <w:rFonts w:hint="eastAsia"/>
            <w:noProof/>
            <w:rtl/>
            <w:lang w:bidi="ar-AE"/>
          </w:rPr>
          <w:t>للبادي</w:t>
        </w:r>
        <w:r w:rsidR="001A2B0B" w:rsidRPr="001E4538">
          <w:rPr>
            <w:rStyle w:val="Hyperlink"/>
            <w:noProof/>
            <w:rtl/>
            <w:lang w:bidi="ar-AE"/>
          </w:rPr>
          <w:t xml:space="preserve"> </w:t>
        </w:r>
        <w:r w:rsidR="001A2B0B" w:rsidRPr="001E4538">
          <w:rPr>
            <w:rStyle w:val="Hyperlink"/>
            <w:rFonts w:hint="eastAsia"/>
            <w:noProof/>
            <w:rtl/>
            <w:lang w:bidi="ar-AE"/>
          </w:rPr>
          <w:t>وتلقي</w:t>
        </w:r>
        <w:r w:rsidR="001A2B0B" w:rsidRPr="001E4538">
          <w:rPr>
            <w:rStyle w:val="Hyperlink"/>
            <w:noProof/>
            <w:rtl/>
            <w:lang w:bidi="ar-AE"/>
          </w:rPr>
          <w:t xml:space="preserve"> </w:t>
        </w:r>
        <w:r w:rsidR="001A2B0B" w:rsidRPr="001E4538">
          <w:rPr>
            <w:rStyle w:val="Hyperlink"/>
            <w:rFonts w:hint="eastAsia"/>
            <w:noProof/>
            <w:rtl/>
            <w:lang w:bidi="ar-AE"/>
          </w:rPr>
          <w:t>الركبان</w:t>
        </w:r>
        <w:r w:rsidR="001A2B0B" w:rsidRPr="001E4538">
          <w:rPr>
            <w:rStyle w:val="Hyperlink"/>
            <w:noProof/>
            <w:rtl/>
            <w:lang w:bidi="ar-AE"/>
          </w:rPr>
          <w:t xml:space="preserve"> </w:t>
        </w:r>
        <w:r w:rsidR="001A2B0B" w:rsidRPr="001E4538">
          <w:rPr>
            <w:rStyle w:val="Hyperlink"/>
            <w:rFonts w:hint="eastAsia"/>
            <w:noProof/>
            <w:rtl/>
            <w:lang w:bidi="ar-AE"/>
          </w:rPr>
          <w:t>والبيع</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بيع</w:t>
        </w:r>
        <w:r w:rsidR="001A2B0B" w:rsidRPr="001E4538">
          <w:rPr>
            <w:rStyle w:val="Hyperlink"/>
            <w:noProof/>
            <w:rtl/>
            <w:lang w:bidi="ar-AE"/>
          </w:rPr>
          <w:t xml:space="preserve"> </w:t>
        </w:r>
        <w:r w:rsidR="001A2B0B" w:rsidRPr="001E4538">
          <w:rPr>
            <w:rStyle w:val="Hyperlink"/>
            <w:rFonts w:hint="eastAsia"/>
            <w:noProof/>
            <w:rtl/>
            <w:lang w:bidi="ar-AE"/>
          </w:rPr>
          <w:t>أخيه</w:t>
        </w:r>
        <w:r w:rsidR="001A2B0B" w:rsidRPr="001E4538">
          <w:rPr>
            <w:rStyle w:val="Hyperlink"/>
            <w:noProof/>
            <w:rtl/>
            <w:lang w:bidi="ar-AE"/>
          </w:rPr>
          <w:t xml:space="preserve"> </w:t>
        </w:r>
        <w:r w:rsidR="001A2B0B" w:rsidRPr="001E4538">
          <w:rPr>
            <w:rStyle w:val="Hyperlink"/>
            <w:rFonts w:hint="eastAsia"/>
            <w:noProof/>
            <w:rtl/>
            <w:lang w:bidi="ar-AE"/>
          </w:rPr>
          <w:t>والخطبة</w:t>
        </w:r>
        <w:r w:rsidR="001A2B0B" w:rsidRPr="001E4538">
          <w:rPr>
            <w:rStyle w:val="Hyperlink"/>
            <w:noProof/>
            <w:rtl/>
            <w:lang w:bidi="ar-AE"/>
          </w:rPr>
          <w:t xml:space="preserve"> </w:t>
        </w:r>
        <w:r w:rsidR="001A2B0B" w:rsidRPr="001E4538">
          <w:rPr>
            <w:rStyle w:val="Hyperlink"/>
            <w:rFonts w:hint="eastAsia"/>
            <w:noProof/>
            <w:rtl/>
            <w:lang w:bidi="ar-AE"/>
          </w:rPr>
          <w:t>على</w:t>
        </w:r>
        <w:r w:rsidR="001A2B0B" w:rsidRPr="001E4538">
          <w:rPr>
            <w:rStyle w:val="Hyperlink"/>
            <w:noProof/>
            <w:rtl/>
            <w:lang w:bidi="ar-AE"/>
          </w:rPr>
          <w:t xml:space="preserve"> </w:t>
        </w:r>
        <w:r w:rsidR="001A2B0B" w:rsidRPr="001E4538">
          <w:rPr>
            <w:rStyle w:val="Hyperlink"/>
            <w:rFonts w:hint="eastAsia"/>
            <w:noProof/>
            <w:rtl/>
            <w:lang w:bidi="ar-AE"/>
          </w:rPr>
          <w:t>خطبته</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أن</w:t>
        </w:r>
        <w:r w:rsidR="001A2B0B" w:rsidRPr="001E4538">
          <w:rPr>
            <w:rStyle w:val="Hyperlink"/>
            <w:noProof/>
            <w:rtl/>
            <w:lang w:bidi="ar-AE"/>
          </w:rPr>
          <w:t xml:space="preserve"> </w:t>
        </w:r>
        <w:r w:rsidR="001A2B0B" w:rsidRPr="001E4538">
          <w:rPr>
            <w:rStyle w:val="Hyperlink"/>
            <w:rFonts w:hint="eastAsia"/>
            <w:noProof/>
            <w:rtl/>
            <w:lang w:bidi="ar-AE"/>
          </w:rPr>
          <w:t>يأذن</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يردَّ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فروختن</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ک</w:t>
        </w:r>
        <w:r w:rsidR="001A2B0B" w:rsidRPr="001E4538">
          <w:rPr>
            <w:rStyle w:val="Hyperlink"/>
            <w:noProof/>
            <w:rtl/>
            <w:lang w:bidi="ar-AE"/>
          </w:rPr>
          <w:t xml:space="preserve"> </w:t>
        </w:r>
        <w:r w:rsidR="001A2B0B" w:rsidRPr="001E4538">
          <w:rPr>
            <w:rStyle w:val="Hyperlink"/>
            <w:rFonts w:hint="eastAsia"/>
            <w:noProof/>
            <w:rtl/>
            <w:lang w:bidi="ar-AE"/>
          </w:rPr>
          <w:t>شهرنش</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ابان</w:t>
        </w:r>
        <w:r w:rsidR="001A2B0B" w:rsidRPr="001E4538">
          <w:rPr>
            <w:rStyle w:val="Hyperlink"/>
            <w:noProof/>
            <w:rtl/>
            <w:lang w:bidi="ar-AE"/>
          </w:rPr>
          <w:t xml:space="preserve"> (</w:t>
        </w:r>
        <w:r w:rsidR="001A2B0B" w:rsidRPr="001E4538">
          <w:rPr>
            <w:rStyle w:val="Hyperlink"/>
            <w:rFonts w:hint="eastAsia"/>
            <w:noProof/>
            <w:rtl/>
            <w:lang w:bidi="ar-AE"/>
          </w:rPr>
          <w:t>ده</w:t>
        </w:r>
        <w:r w:rsidR="001A2B0B" w:rsidRPr="001E4538">
          <w:rPr>
            <w:rStyle w:val="Hyperlink"/>
            <w:noProof/>
            <w:rtl/>
            <w:lang w:bidi="ar-AE"/>
          </w:rPr>
          <w:t xml:space="preserve">) </w:t>
        </w:r>
        <w:r w:rsidR="001A2B0B" w:rsidRPr="001E4538">
          <w:rPr>
            <w:rStyle w:val="Hyperlink"/>
            <w:rFonts w:hint="eastAsia"/>
            <w:noProof/>
            <w:rtl/>
            <w:lang w:bidi="ar-AE"/>
          </w:rPr>
          <w:t>نش</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قبل</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آن‌که</w:t>
        </w:r>
        <w:r w:rsidR="001A2B0B" w:rsidRPr="001E4538">
          <w:rPr>
            <w:rStyle w:val="Hyperlink"/>
            <w:noProof/>
            <w:rtl/>
            <w:lang w:bidi="ar-AE"/>
          </w:rPr>
          <w:t xml:space="preserve"> </w:t>
        </w:r>
        <w:r w:rsidR="001A2B0B" w:rsidRPr="001E4538">
          <w:rPr>
            <w:rStyle w:val="Hyperlink"/>
            <w:rFonts w:hint="eastAsia"/>
            <w:noProof/>
            <w:rtl/>
            <w:lang w:bidi="ar-AE"/>
          </w:rPr>
          <w:t>آنان</w:t>
        </w:r>
        <w:r w:rsidR="001A2B0B" w:rsidRPr="001E4538">
          <w:rPr>
            <w:rStyle w:val="Hyperlink"/>
            <w:noProof/>
            <w:rtl/>
            <w:lang w:bidi="ar-AE"/>
          </w:rPr>
          <w:t xml:space="preserve"> </w:t>
        </w:r>
        <w:r w:rsidR="001A2B0B" w:rsidRPr="001E4538">
          <w:rPr>
            <w:rStyle w:val="Hyperlink"/>
            <w:rFonts w:hint="eastAsia"/>
            <w:noProof/>
            <w:rtl/>
            <w:lang w:bidi="ar-AE"/>
          </w:rPr>
          <w:t>ق</w:t>
        </w:r>
        <w:r w:rsidR="001A2B0B" w:rsidRPr="001E4538">
          <w:rPr>
            <w:rStyle w:val="Hyperlink"/>
            <w:rFonts w:hint="cs"/>
            <w:noProof/>
            <w:rtl/>
            <w:lang w:bidi="ar-AE"/>
          </w:rPr>
          <w:t>ی</w:t>
        </w:r>
        <w:r w:rsidR="001A2B0B" w:rsidRPr="001E4538">
          <w:rPr>
            <w:rStyle w:val="Hyperlink"/>
            <w:rFonts w:hint="eastAsia"/>
            <w:noProof/>
            <w:rtl/>
            <w:lang w:bidi="ar-AE"/>
          </w:rPr>
          <w:t>مت</w:t>
        </w:r>
        <w:r w:rsidR="001A2B0B" w:rsidRPr="001E4538">
          <w:rPr>
            <w:rStyle w:val="Hyperlink"/>
            <w:noProof/>
            <w:rtl/>
            <w:lang w:bidi="ar-AE"/>
          </w:rPr>
          <w:t xml:space="preserve"> </w:t>
        </w:r>
        <w:r w:rsidR="001A2B0B" w:rsidRPr="001E4538">
          <w:rPr>
            <w:rStyle w:val="Hyperlink"/>
            <w:rFonts w:hint="eastAsia"/>
            <w:noProof/>
            <w:rtl/>
            <w:lang w:bidi="ar-AE"/>
          </w:rPr>
          <w:t>جنسشان</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بازار</w:t>
        </w:r>
        <w:r w:rsidR="001A2B0B" w:rsidRPr="001E4538">
          <w:rPr>
            <w:rStyle w:val="Hyperlink"/>
            <w:noProof/>
            <w:rtl/>
            <w:lang w:bidi="ar-AE"/>
          </w:rPr>
          <w:t xml:space="preserve"> </w:t>
        </w:r>
        <w:r w:rsidR="001A2B0B" w:rsidRPr="001E4538">
          <w:rPr>
            <w:rStyle w:val="Hyperlink"/>
            <w:rFonts w:hint="eastAsia"/>
            <w:noProof/>
            <w:rtl/>
            <w:lang w:bidi="ar-AE"/>
          </w:rPr>
          <w:t>بدانند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ملاقات</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کاروان</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ع</w:t>
        </w:r>
        <w:r w:rsidR="001A2B0B" w:rsidRPr="001E4538">
          <w:rPr>
            <w:rStyle w:val="Hyperlink"/>
            <w:noProof/>
            <w:rtl/>
            <w:lang w:bidi="ar-AE"/>
          </w:rPr>
          <w:t xml:space="preserve"> </w:t>
        </w:r>
        <w:r w:rsidR="001A2B0B" w:rsidRPr="001E4538">
          <w:rPr>
            <w:rStyle w:val="Hyperlink"/>
            <w:rFonts w:hint="eastAsia"/>
            <w:noProof/>
            <w:rtl/>
            <w:lang w:bidi="ar-AE"/>
          </w:rPr>
          <w:t>برادر</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خواستگار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خواستگار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مگر</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اجازه‌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رد</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438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4" w:history="1">
        <w:r w:rsidR="001A2B0B" w:rsidRPr="001E4538">
          <w:rPr>
            <w:rStyle w:val="Hyperlink"/>
            <w:noProof/>
            <w:rtl/>
            <w:lang w:bidi="ar-AE"/>
          </w:rPr>
          <w:t xml:space="preserve">356-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إضاعة</w:t>
        </w:r>
        <w:r w:rsidR="001A2B0B" w:rsidRPr="001E4538">
          <w:rPr>
            <w:rStyle w:val="Hyperlink"/>
            <w:noProof/>
            <w:rtl/>
            <w:lang w:bidi="ar-AE"/>
          </w:rPr>
          <w:t xml:space="preserve"> </w:t>
        </w:r>
        <w:r w:rsidR="001A2B0B" w:rsidRPr="001E4538">
          <w:rPr>
            <w:rStyle w:val="Hyperlink"/>
            <w:rFonts w:hint="eastAsia"/>
            <w:noProof/>
            <w:rtl/>
            <w:lang w:bidi="ar-AE"/>
          </w:rPr>
          <w:t>الـمـال</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وجوهه</w:t>
        </w:r>
        <w:r w:rsidR="001A2B0B" w:rsidRPr="001E4538">
          <w:rPr>
            <w:rStyle w:val="Hyperlink"/>
            <w:noProof/>
            <w:rtl/>
            <w:lang w:bidi="ar-AE"/>
          </w:rPr>
          <w:t xml:space="preserve"> </w:t>
        </w:r>
        <w:r w:rsidR="001A2B0B" w:rsidRPr="001E4538">
          <w:rPr>
            <w:rStyle w:val="Hyperlink"/>
            <w:rFonts w:hint="eastAsia"/>
            <w:noProof/>
            <w:rtl/>
            <w:lang w:bidi="ar-AE"/>
          </w:rPr>
          <w:t>التي</w:t>
        </w:r>
        <w:r w:rsidR="001A2B0B" w:rsidRPr="001E4538">
          <w:rPr>
            <w:rStyle w:val="Hyperlink"/>
            <w:noProof/>
            <w:rtl/>
            <w:lang w:bidi="ar-AE"/>
          </w:rPr>
          <w:t xml:space="preserve"> </w:t>
        </w:r>
        <w:r w:rsidR="001A2B0B" w:rsidRPr="001E4538">
          <w:rPr>
            <w:rStyle w:val="Hyperlink"/>
            <w:rFonts w:hint="eastAsia"/>
            <w:noProof/>
            <w:rtl/>
            <w:lang w:bidi="ar-AE"/>
          </w:rPr>
          <w:t>أذن</w:t>
        </w:r>
        <w:r w:rsidR="001A2B0B" w:rsidRPr="001E4538">
          <w:rPr>
            <w:rStyle w:val="Hyperlink"/>
            <w:noProof/>
            <w:rtl/>
            <w:lang w:bidi="ar-AE"/>
          </w:rPr>
          <w:t xml:space="preserve"> </w:t>
        </w:r>
        <w:r w:rsidR="001A2B0B" w:rsidRPr="001E4538">
          <w:rPr>
            <w:rStyle w:val="Hyperlink"/>
            <w:rFonts w:hint="eastAsia"/>
            <w:noProof/>
            <w:rtl/>
            <w:lang w:bidi="ar-AE"/>
          </w:rPr>
          <w:t>الشرع</w:t>
        </w:r>
        <w:r w:rsidR="001A2B0B" w:rsidRPr="001E4538">
          <w:rPr>
            <w:rStyle w:val="Hyperlink"/>
            <w:noProof/>
            <w:rtl/>
            <w:lang w:bidi="ar-AE"/>
          </w:rPr>
          <w:t xml:space="preserve"> </w:t>
        </w:r>
        <w:r w:rsidR="001A2B0B" w:rsidRPr="001E4538">
          <w:rPr>
            <w:rStyle w:val="Hyperlink"/>
            <w:rFonts w:hint="eastAsia"/>
            <w:noProof/>
            <w:rtl/>
            <w:lang w:bidi="ar-AE"/>
          </w:rPr>
          <w:t>فيها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اضاعه‌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مال</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راه‌ها</w:t>
        </w:r>
        <w:r w:rsidR="001A2B0B" w:rsidRPr="001E4538">
          <w:rPr>
            <w:rStyle w:val="Hyperlink"/>
            <w:rFonts w:hint="cs"/>
            <w:noProof/>
            <w:rtl/>
            <w:lang w:bidi="ar-AE"/>
          </w:rPr>
          <w:t>یی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شرع</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اجازه</w:t>
        </w:r>
        <w:r w:rsidR="001A2B0B" w:rsidRPr="001E4538">
          <w:rPr>
            <w:rStyle w:val="Hyperlink"/>
            <w:noProof/>
            <w:rtl/>
            <w:lang w:bidi="ar-AE"/>
          </w:rPr>
          <w:t xml:space="preserve"> </w:t>
        </w:r>
        <w:r w:rsidR="001A2B0B" w:rsidRPr="001E4538">
          <w:rPr>
            <w:rStyle w:val="Hyperlink"/>
            <w:rFonts w:hint="eastAsia"/>
            <w:noProof/>
            <w:rtl/>
            <w:lang w:bidi="ar-AE"/>
          </w:rPr>
          <w:t>داده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440</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6" w:history="1">
        <w:r w:rsidR="001A2B0B" w:rsidRPr="001E4538">
          <w:rPr>
            <w:rStyle w:val="Hyperlink"/>
            <w:noProof/>
            <w:rtl/>
            <w:lang w:bidi="ar-AE"/>
          </w:rPr>
          <w:t xml:space="preserve">357-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الإِشارة</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مسلم</w:t>
        </w:r>
        <w:r w:rsidR="001A2B0B" w:rsidRPr="001E4538">
          <w:rPr>
            <w:rStyle w:val="Hyperlink"/>
            <w:noProof/>
            <w:rtl/>
            <w:lang w:bidi="ar-AE"/>
          </w:rPr>
          <w:t xml:space="preserve"> </w:t>
        </w:r>
        <w:r w:rsidR="001A2B0B" w:rsidRPr="001E4538">
          <w:rPr>
            <w:rStyle w:val="Hyperlink"/>
            <w:rFonts w:hint="eastAsia"/>
            <w:noProof/>
            <w:rtl/>
            <w:lang w:bidi="ar-AE"/>
          </w:rPr>
          <w:t>بسلاح</w:t>
        </w:r>
        <w:r w:rsidR="001A2B0B" w:rsidRPr="001E4538">
          <w:rPr>
            <w:rStyle w:val="Hyperlink"/>
            <w:noProof/>
            <w:rtl/>
            <w:lang w:bidi="ar-AE"/>
          </w:rPr>
          <w:t xml:space="preserve"> </w:t>
        </w:r>
        <w:r w:rsidR="001A2B0B" w:rsidRPr="001E4538">
          <w:rPr>
            <w:rStyle w:val="Hyperlink"/>
            <w:rFonts w:hint="eastAsia"/>
            <w:noProof/>
            <w:rtl/>
            <w:lang w:bidi="ar-AE"/>
          </w:rPr>
          <w:t>سواء</w:t>
        </w:r>
        <w:r w:rsidR="001A2B0B" w:rsidRPr="001E4538">
          <w:rPr>
            <w:rStyle w:val="Hyperlink"/>
            <w:noProof/>
            <w:rtl/>
            <w:lang w:bidi="ar-AE"/>
          </w:rPr>
          <w:t xml:space="preserve"> </w:t>
        </w:r>
        <w:r w:rsidR="001A2B0B" w:rsidRPr="001E4538">
          <w:rPr>
            <w:rStyle w:val="Hyperlink"/>
            <w:rFonts w:hint="eastAsia"/>
            <w:noProof/>
            <w:rtl/>
            <w:lang w:bidi="ar-AE"/>
          </w:rPr>
          <w:t>كان</w:t>
        </w:r>
        <w:r w:rsidR="001A2B0B" w:rsidRPr="001E4538">
          <w:rPr>
            <w:rStyle w:val="Hyperlink"/>
            <w:noProof/>
            <w:rtl/>
            <w:lang w:bidi="ar-AE"/>
          </w:rPr>
          <w:t xml:space="preserve"> </w:t>
        </w:r>
        <w:r w:rsidR="001A2B0B" w:rsidRPr="001E4538">
          <w:rPr>
            <w:rStyle w:val="Hyperlink"/>
            <w:rFonts w:hint="eastAsia"/>
            <w:noProof/>
            <w:rtl/>
            <w:lang w:bidi="ar-AE"/>
          </w:rPr>
          <w:t>جادّاً</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مازحاً،</w:t>
        </w:r>
        <w:r w:rsidR="001A2B0B" w:rsidRPr="001E4538">
          <w:rPr>
            <w:rStyle w:val="Hyperlink"/>
            <w:noProof/>
            <w:rtl/>
            <w:lang w:bidi="ar-AE"/>
          </w:rPr>
          <w:t xml:space="preserve"> </w:t>
        </w:r>
        <w:r w:rsidR="001A2B0B" w:rsidRPr="001E4538">
          <w:rPr>
            <w:rStyle w:val="Hyperlink"/>
            <w:rFonts w:hint="eastAsia"/>
            <w:noProof/>
            <w:rtl/>
            <w:lang w:bidi="ar-AE"/>
          </w:rPr>
          <w:t>والنهي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تعاطي</w:t>
        </w:r>
        <w:r w:rsidR="001A2B0B" w:rsidRPr="001E4538">
          <w:rPr>
            <w:rStyle w:val="Hyperlink"/>
            <w:noProof/>
            <w:rtl/>
            <w:lang w:bidi="ar-AE"/>
          </w:rPr>
          <w:t xml:space="preserve"> </w:t>
        </w:r>
        <w:r w:rsidR="001A2B0B" w:rsidRPr="001E4538">
          <w:rPr>
            <w:rStyle w:val="Hyperlink"/>
            <w:rFonts w:hint="eastAsia"/>
            <w:noProof/>
            <w:rtl/>
            <w:lang w:bidi="ar-AE"/>
          </w:rPr>
          <w:t>السيف</w:t>
        </w:r>
        <w:r w:rsidR="001A2B0B" w:rsidRPr="001E4538">
          <w:rPr>
            <w:rStyle w:val="Hyperlink"/>
            <w:noProof/>
            <w:rtl/>
            <w:lang w:bidi="ar-AE"/>
          </w:rPr>
          <w:t xml:space="preserve"> </w:t>
        </w:r>
        <w:r w:rsidR="001A2B0B" w:rsidRPr="001E4538">
          <w:rPr>
            <w:rStyle w:val="Hyperlink"/>
            <w:rFonts w:hint="eastAsia"/>
            <w:noProof/>
            <w:rtl/>
            <w:lang w:bidi="ar-AE"/>
          </w:rPr>
          <w:t>مسلولاً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اشاره</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مسلمان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اسلحه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چه</w:t>
        </w:r>
        <w:r w:rsidR="001A2B0B" w:rsidRPr="001E4538">
          <w:rPr>
            <w:rStyle w:val="Hyperlink"/>
            <w:noProof/>
            <w:rtl/>
            <w:lang w:bidi="ar-AE"/>
          </w:rPr>
          <w:t xml:space="preserve"> </w:t>
        </w:r>
        <w:r w:rsidR="001A2B0B" w:rsidRPr="001E4538">
          <w:rPr>
            <w:rStyle w:val="Hyperlink"/>
            <w:rFonts w:hint="eastAsia"/>
            <w:noProof/>
            <w:rtl/>
            <w:lang w:bidi="ar-AE"/>
          </w:rPr>
          <w:t>جد</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چه</w:t>
        </w:r>
        <w:r w:rsidR="001A2B0B" w:rsidRPr="001E4538">
          <w:rPr>
            <w:rStyle w:val="Hyperlink"/>
            <w:noProof/>
            <w:rtl/>
            <w:lang w:bidi="ar-AE"/>
          </w:rPr>
          <w:t xml:space="preserve"> </w:t>
        </w:r>
        <w:r w:rsidR="001A2B0B" w:rsidRPr="001E4538">
          <w:rPr>
            <w:rStyle w:val="Hyperlink"/>
            <w:rFonts w:hint="eastAsia"/>
            <w:noProof/>
            <w:rtl/>
            <w:lang w:bidi="ar-AE"/>
          </w:rPr>
          <w:t>شوخ</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دست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دست</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شمش</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برهنه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8" w:history="1">
        <w:r w:rsidR="001A2B0B" w:rsidRPr="001E4538">
          <w:rPr>
            <w:rStyle w:val="Hyperlink"/>
            <w:noProof/>
            <w:rtl/>
            <w:lang w:bidi="ar-AE"/>
          </w:rPr>
          <w:t xml:space="preserve">358-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الخروج</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الـمسجد</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الإذان</w:t>
        </w:r>
        <w:r w:rsidR="001A2B0B" w:rsidRPr="001E4538">
          <w:rPr>
            <w:rStyle w:val="Hyperlink"/>
            <w:noProof/>
            <w:rtl/>
            <w:lang w:bidi="ar-AE"/>
          </w:rPr>
          <w:t xml:space="preserve"> </w:t>
        </w:r>
        <w:r w:rsidR="001A2B0B" w:rsidRPr="001E4538">
          <w:rPr>
            <w:rStyle w:val="Hyperlink"/>
            <w:rFonts w:hint="eastAsia"/>
            <w:noProof/>
            <w:rtl/>
            <w:lang w:bidi="ar-AE"/>
          </w:rPr>
          <w:t>إلا</w:t>
        </w:r>
        <w:r w:rsidR="001A2B0B" w:rsidRPr="001E4538">
          <w:rPr>
            <w:rStyle w:val="Hyperlink"/>
            <w:noProof/>
            <w:rtl/>
            <w:lang w:bidi="ar-AE"/>
          </w:rPr>
          <w:t xml:space="preserve"> </w:t>
        </w:r>
        <w:r w:rsidR="001A2B0B" w:rsidRPr="001E4538">
          <w:rPr>
            <w:rStyle w:val="Hyperlink"/>
            <w:rFonts w:hint="eastAsia"/>
            <w:noProof/>
            <w:rtl/>
            <w:lang w:bidi="ar-AE"/>
          </w:rPr>
          <w:t>لعذر</w:t>
        </w:r>
        <w:r w:rsidR="001A2B0B" w:rsidRPr="001E4538">
          <w:rPr>
            <w:rStyle w:val="Hyperlink"/>
            <w:noProof/>
            <w:rtl/>
            <w:lang w:bidi="ar-AE"/>
          </w:rPr>
          <w:t xml:space="preserve"> </w:t>
        </w:r>
        <w:r w:rsidR="001A2B0B" w:rsidRPr="001E4538">
          <w:rPr>
            <w:rStyle w:val="Hyperlink"/>
            <w:rFonts w:hint="eastAsia"/>
            <w:noProof/>
            <w:rtl/>
            <w:lang w:bidi="ar-AE"/>
          </w:rPr>
          <w:t>حتى</w:t>
        </w:r>
        <w:r w:rsidR="001A2B0B" w:rsidRPr="001E4538">
          <w:rPr>
            <w:rStyle w:val="Hyperlink"/>
            <w:noProof/>
            <w:rtl/>
            <w:lang w:bidi="ar-AE"/>
          </w:rPr>
          <w:t xml:space="preserve"> </w:t>
        </w:r>
        <w:r w:rsidR="001A2B0B" w:rsidRPr="001E4538">
          <w:rPr>
            <w:rStyle w:val="Hyperlink"/>
            <w:rFonts w:hint="eastAsia"/>
            <w:noProof/>
            <w:rtl/>
            <w:lang w:bidi="ar-AE"/>
          </w:rPr>
          <w:t>يصلّي</w:t>
        </w:r>
        <w:r w:rsidR="001A2B0B" w:rsidRPr="001E4538">
          <w:rPr>
            <w:rStyle w:val="Hyperlink"/>
            <w:noProof/>
            <w:rtl/>
            <w:lang w:bidi="ar-AE"/>
          </w:rPr>
          <w:t xml:space="preserve"> </w:t>
        </w:r>
        <w:r w:rsidR="001A2B0B" w:rsidRPr="001E4538">
          <w:rPr>
            <w:rStyle w:val="Hyperlink"/>
            <w:rFonts w:hint="eastAsia"/>
            <w:noProof/>
            <w:rtl/>
            <w:lang w:bidi="ar-AE"/>
          </w:rPr>
          <w:t>الـمكتوبة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89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w:t>
        </w:r>
        <w:r w:rsidR="001A2B0B" w:rsidRPr="001E4538">
          <w:rPr>
            <w:rStyle w:val="Hyperlink"/>
            <w:rFonts w:hint="cs"/>
            <w:noProof/>
            <w:rtl/>
            <w:lang w:bidi="ar-AE"/>
          </w:rPr>
          <w:t>ی</w:t>
        </w:r>
        <w:r w:rsidR="001A2B0B" w:rsidRPr="001E4538">
          <w:rPr>
            <w:rStyle w:val="Hyperlink"/>
            <w:rFonts w:hint="eastAsia"/>
            <w:noProof/>
            <w:rtl/>
            <w:lang w:bidi="ar-AE"/>
          </w:rPr>
          <w:t>ت</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رون</w:t>
        </w:r>
        <w:r w:rsidR="001A2B0B" w:rsidRPr="001E4538">
          <w:rPr>
            <w:rStyle w:val="Hyperlink"/>
            <w:noProof/>
            <w:rtl/>
            <w:lang w:bidi="ar-AE"/>
          </w:rPr>
          <w:t xml:space="preserve"> </w:t>
        </w:r>
        <w:r w:rsidR="001A2B0B" w:rsidRPr="001E4538">
          <w:rPr>
            <w:rStyle w:val="Hyperlink"/>
            <w:rFonts w:hint="eastAsia"/>
            <w:noProof/>
            <w:rtl/>
            <w:lang w:bidi="ar-AE"/>
          </w:rPr>
          <w:t>آمدن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مسجد</w:t>
        </w:r>
        <w:r w:rsidR="001A2B0B" w:rsidRPr="001E4538">
          <w:rPr>
            <w:rStyle w:val="Hyperlink"/>
            <w:noProof/>
            <w:rtl/>
            <w:lang w:bidi="ar-AE"/>
          </w:rPr>
          <w:t xml:space="preserve"> </w:t>
        </w:r>
        <w:r w:rsidR="001A2B0B" w:rsidRPr="001E4538">
          <w:rPr>
            <w:rStyle w:val="Hyperlink"/>
            <w:rFonts w:hint="eastAsia"/>
            <w:noProof/>
            <w:rtl/>
            <w:lang w:bidi="ar-AE"/>
          </w:rPr>
          <w:t>بعد</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اذان</w:t>
        </w:r>
        <w:r w:rsidR="001A2B0B" w:rsidRPr="001E4538">
          <w:rPr>
            <w:rStyle w:val="Hyperlink"/>
            <w:noProof/>
            <w:rtl/>
            <w:lang w:bidi="ar-AE"/>
          </w:rPr>
          <w:t xml:space="preserve"> </w:t>
        </w:r>
        <w:r w:rsidR="001A2B0B" w:rsidRPr="001E4538">
          <w:rPr>
            <w:rStyle w:val="Hyperlink"/>
            <w:rFonts w:hint="eastAsia"/>
            <w:noProof/>
            <w:rtl/>
            <w:lang w:bidi="ar-AE"/>
          </w:rPr>
          <w:t>تا</w:t>
        </w:r>
        <w:r w:rsidR="001A2B0B" w:rsidRPr="001E4538">
          <w:rPr>
            <w:rStyle w:val="Hyperlink"/>
            <w:noProof/>
            <w:rtl/>
            <w:lang w:bidi="ar-AE"/>
          </w:rPr>
          <w:t xml:space="preserve"> </w:t>
        </w:r>
        <w:r w:rsidR="001A2B0B" w:rsidRPr="001E4538">
          <w:rPr>
            <w:rStyle w:val="Hyperlink"/>
            <w:rFonts w:hint="eastAsia"/>
            <w:noProof/>
            <w:rtl/>
            <w:lang w:bidi="ar-AE"/>
          </w:rPr>
          <w:t>نماز</w:t>
        </w:r>
        <w:r w:rsidR="001A2B0B" w:rsidRPr="001E4538">
          <w:rPr>
            <w:rStyle w:val="Hyperlink"/>
            <w:noProof/>
            <w:rtl/>
            <w:lang w:bidi="ar-AE"/>
          </w:rPr>
          <w:t xml:space="preserve"> </w:t>
        </w:r>
        <w:r w:rsidR="001A2B0B" w:rsidRPr="001E4538">
          <w:rPr>
            <w:rStyle w:val="Hyperlink"/>
            <w:rFonts w:hint="eastAsia"/>
            <w:noProof/>
            <w:rtl/>
            <w:lang w:bidi="ar-AE"/>
          </w:rPr>
          <w:t>فر</w:t>
        </w:r>
        <w:r w:rsidR="001A2B0B" w:rsidRPr="001E4538">
          <w:rPr>
            <w:rStyle w:val="Hyperlink"/>
            <w:rFonts w:hint="cs"/>
            <w:noProof/>
            <w:rtl/>
            <w:lang w:bidi="ar-AE"/>
          </w:rPr>
          <w:t>ی</w:t>
        </w:r>
        <w:r w:rsidR="001A2B0B" w:rsidRPr="001E4538">
          <w:rPr>
            <w:rStyle w:val="Hyperlink"/>
            <w:rFonts w:hint="eastAsia"/>
            <w:noProof/>
            <w:rtl/>
            <w:lang w:bidi="ar-AE"/>
          </w:rPr>
          <w:t>ضه</w:t>
        </w:r>
        <w:r w:rsidR="001A2B0B" w:rsidRPr="001E4538">
          <w:rPr>
            <w:rStyle w:val="Hyperlink"/>
            <w:noProof/>
            <w:rtl/>
            <w:lang w:bidi="ar-AE"/>
          </w:rPr>
          <w:t xml:space="preserve"> </w:t>
        </w:r>
        <w:r w:rsidR="001A2B0B" w:rsidRPr="001E4538">
          <w:rPr>
            <w:rStyle w:val="Hyperlink"/>
            <w:rFonts w:hint="eastAsia"/>
            <w:noProof/>
            <w:rtl/>
            <w:lang w:bidi="ar-AE"/>
          </w:rPr>
          <w:t>را</w:t>
        </w:r>
        <w:r w:rsidR="001A2B0B" w:rsidRPr="001E4538">
          <w:rPr>
            <w:rStyle w:val="Hyperlink"/>
            <w:noProof/>
            <w:rtl/>
            <w:lang w:bidi="ar-AE"/>
          </w:rPr>
          <w:t xml:space="preserve"> </w:t>
        </w:r>
        <w:r w:rsidR="001A2B0B" w:rsidRPr="001E4538">
          <w:rPr>
            <w:rStyle w:val="Hyperlink"/>
            <w:rFonts w:hint="eastAsia"/>
            <w:noProof/>
            <w:rtl/>
            <w:lang w:bidi="ar-AE"/>
          </w:rPr>
          <w:t>ادا</w:t>
        </w:r>
        <w:r w:rsidR="001A2B0B" w:rsidRPr="001E4538">
          <w:rPr>
            <w:rStyle w:val="Hyperlink"/>
            <w:noProof/>
            <w:rtl/>
            <w:lang w:bidi="ar-AE"/>
          </w:rPr>
          <w:t xml:space="preserve"> </w:t>
        </w:r>
        <w:r w:rsidR="001A2B0B" w:rsidRPr="001E4538">
          <w:rPr>
            <w:rStyle w:val="Hyperlink"/>
            <w:rFonts w:hint="eastAsia"/>
            <w:noProof/>
            <w:rtl/>
            <w:lang w:bidi="ar-AE"/>
          </w:rPr>
          <w:t>نما</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eastAsia"/>
            <w:noProof/>
            <w:rtl/>
            <w:lang w:bidi="ar-AE"/>
          </w:rPr>
          <w:t>مگر</w:t>
        </w:r>
        <w:r w:rsidR="001A2B0B" w:rsidRPr="001E4538">
          <w:rPr>
            <w:rStyle w:val="Hyperlink"/>
            <w:noProof/>
            <w:rtl/>
            <w:lang w:bidi="ar-AE"/>
          </w:rPr>
          <w:t xml:space="preserve"> </w:t>
        </w:r>
        <w:r w:rsidR="001A2B0B" w:rsidRPr="001E4538">
          <w:rPr>
            <w:rStyle w:val="Hyperlink"/>
            <w:rFonts w:hint="eastAsia"/>
            <w:noProof/>
            <w:rtl/>
            <w:lang w:bidi="ar-AE"/>
          </w:rPr>
          <w:t>آنکه</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داشته</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Toc442122899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0" w:history="1">
        <w:r w:rsidR="001A2B0B" w:rsidRPr="001E4538">
          <w:rPr>
            <w:rStyle w:val="Hyperlink"/>
            <w:noProof/>
            <w:rtl/>
            <w:lang w:bidi="ar-AE"/>
          </w:rPr>
          <w:t xml:space="preserve">359-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ردَّ</w:t>
        </w:r>
        <w:r w:rsidR="001A2B0B" w:rsidRPr="001E4538">
          <w:rPr>
            <w:rStyle w:val="Hyperlink"/>
            <w:noProof/>
            <w:rtl/>
            <w:lang w:bidi="ar-AE"/>
          </w:rPr>
          <w:t xml:space="preserve"> </w:t>
        </w:r>
        <w:r w:rsidR="001A2B0B" w:rsidRPr="001E4538">
          <w:rPr>
            <w:rStyle w:val="Hyperlink"/>
            <w:rFonts w:hint="eastAsia"/>
            <w:noProof/>
            <w:rtl/>
            <w:lang w:bidi="ar-AE"/>
          </w:rPr>
          <w:t>الريحان</w:t>
        </w:r>
        <w:r w:rsidR="001A2B0B" w:rsidRPr="001E4538">
          <w:rPr>
            <w:rStyle w:val="Hyperlink"/>
            <w:noProof/>
            <w:rtl/>
            <w:lang w:bidi="ar-AE"/>
          </w:rPr>
          <w:t xml:space="preserve"> </w:t>
        </w:r>
        <w:r w:rsidR="001A2B0B" w:rsidRPr="001E4538">
          <w:rPr>
            <w:rStyle w:val="Hyperlink"/>
            <w:rFonts w:hint="eastAsia"/>
            <w:noProof/>
            <w:rtl/>
            <w:lang w:bidi="ar-AE"/>
          </w:rPr>
          <w:t>لغير</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رد</w:t>
        </w:r>
        <w:r w:rsidR="001A2B0B" w:rsidRPr="001E4538">
          <w:rPr>
            <w:rStyle w:val="Hyperlink"/>
            <w:noProof/>
            <w:rtl/>
            <w:lang w:bidi="ar-AE"/>
          </w:rPr>
          <w:t xml:space="preserve"> </w:t>
        </w:r>
        <w:r w:rsidR="001A2B0B" w:rsidRPr="001E4538">
          <w:rPr>
            <w:rStyle w:val="Hyperlink"/>
            <w:rFonts w:hint="eastAsia"/>
            <w:noProof/>
            <w:rtl/>
            <w:lang w:bidi="ar-AE"/>
          </w:rPr>
          <w:t>کردن</w:t>
        </w:r>
        <w:r w:rsidR="001A2B0B" w:rsidRPr="001E4538">
          <w:rPr>
            <w:rStyle w:val="Hyperlink"/>
            <w:noProof/>
            <w:rtl/>
            <w:lang w:bidi="ar-AE"/>
          </w:rPr>
          <w:t xml:space="preserve"> </w:t>
        </w:r>
        <w:r w:rsidR="001A2B0B" w:rsidRPr="001E4538">
          <w:rPr>
            <w:rStyle w:val="Hyperlink"/>
            <w:rFonts w:hint="eastAsia"/>
            <w:noProof/>
            <w:rtl/>
            <w:lang w:bidi="ar-AE"/>
          </w:rPr>
          <w:t>ر</w:t>
        </w:r>
        <w:r w:rsidR="001A2B0B" w:rsidRPr="001E4538">
          <w:rPr>
            <w:rStyle w:val="Hyperlink"/>
            <w:rFonts w:hint="cs"/>
            <w:noProof/>
            <w:rtl/>
            <w:lang w:bidi="ar-AE"/>
          </w:rPr>
          <w:t>ی</w:t>
        </w:r>
        <w:r w:rsidR="001A2B0B" w:rsidRPr="001E4538">
          <w:rPr>
            <w:rStyle w:val="Hyperlink"/>
            <w:rFonts w:hint="eastAsia"/>
            <w:noProof/>
            <w:rtl/>
            <w:lang w:bidi="ar-AE"/>
          </w:rPr>
          <w:t>حان</w:t>
        </w:r>
        <w:r w:rsidR="001A2B0B" w:rsidRPr="001E4538">
          <w:rPr>
            <w:rStyle w:val="Hyperlink"/>
            <w:noProof/>
            <w:rtl/>
            <w:lang w:bidi="ar-AE"/>
          </w:rPr>
          <w:t xml:space="preserve"> </w:t>
        </w:r>
        <w:r w:rsidR="001A2B0B" w:rsidRPr="001E4538">
          <w:rPr>
            <w:rStyle w:val="Hyperlink"/>
            <w:rFonts w:hint="eastAsia"/>
            <w:noProof/>
            <w:rtl/>
            <w:lang w:bidi="ar-AE"/>
          </w:rPr>
          <w:t>بدون</w:t>
        </w:r>
        <w:r w:rsidR="001A2B0B" w:rsidRPr="001E4538">
          <w:rPr>
            <w:rStyle w:val="Hyperlink"/>
            <w:noProof/>
            <w:rtl/>
            <w:lang w:bidi="ar-AE"/>
          </w:rPr>
          <w:t xml:space="preserve"> </w:t>
        </w:r>
        <w:r w:rsidR="001A2B0B" w:rsidRPr="001E4538">
          <w:rPr>
            <w:rStyle w:val="Hyperlink"/>
            <w:rFonts w:hint="eastAsia"/>
            <w:noProof/>
            <w:rtl/>
            <w:lang w:bidi="ar-AE"/>
          </w:rPr>
          <w:t>عذر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443</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2" w:history="1">
        <w:r w:rsidR="001A2B0B" w:rsidRPr="001E4538">
          <w:rPr>
            <w:rStyle w:val="Hyperlink"/>
            <w:noProof/>
            <w:rtl/>
            <w:lang w:bidi="ar-AE"/>
          </w:rPr>
          <w:t xml:space="preserve">360-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الـمدح</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الوجه</w:t>
        </w:r>
        <w:r w:rsidR="001A2B0B" w:rsidRPr="001E4538">
          <w:rPr>
            <w:rStyle w:val="Hyperlink"/>
            <w:noProof/>
            <w:rtl/>
            <w:lang w:bidi="ar-AE"/>
          </w:rPr>
          <w:t xml:space="preserve"> </w:t>
        </w:r>
        <w:r w:rsidR="001A2B0B" w:rsidRPr="001E4538">
          <w:rPr>
            <w:rStyle w:val="Hyperlink"/>
            <w:rFonts w:hint="eastAsia"/>
            <w:noProof/>
            <w:rtl/>
            <w:lang w:bidi="ar-AE"/>
          </w:rPr>
          <w:t>لمن</w:t>
        </w:r>
        <w:r w:rsidR="001A2B0B" w:rsidRPr="001E4538">
          <w:rPr>
            <w:rStyle w:val="Hyperlink"/>
            <w:noProof/>
            <w:rtl/>
            <w:lang w:bidi="ar-AE"/>
          </w:rPr>
          <w:t xml:space="preserve"> </w:t>
        </w:r>
        <w:r w:rsidR="001A2B0B" w:rsidRPr="001E4538">
          <w:rPr>
            <w:rStyle w:val="Hyperlink"/>
            <w:rFonts w:hint="eastAsia"/>
            <w:noProof/>
            <w:rtl/>
            <w:lang w:bidi="ar-AE"/>
          </w:rPr>
          <w:t>خيف</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sidRPr="001E4538">
          <w:rPr>
            <w:rStyle w:val="Hyperlink"/>
            <w:noProof/>
            <w:rtl/>
            <w:lang w:bidi="ar-AE"/>
          </w:rPr>
          <w:t xml:space="preserve"> </w:t>
        </w:r>
        <w:r w:rsidR="001A2B0B" w:rsidRPr="001E4538">
          <w:rPr>
            <w:rStyle w:val="Hyperlink"/>
            <w:rFonts w:hint="eastAsia"/>
            <w:noProof/>
            <w:rtl/>
            <w:lang w:bidi="ar-AE"/>
          </w:rPr>
          <w:t>مفسدةٌ</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إعجاب</w:t>
        </w:r>
        <w:r w:rsidR="001A2B0B" w:rsidRPr="001E4538">
          <w:rPr>
            <w:rStyle w:val="Hyperlink"/>
            <w:noProof/>
            <w:rtl/>
            <w:lang w:bidi="ar-AE"/>
          </w:rPr>
          <w:t xml:space="preserve"> </w:t>
        </w:r>
        <w:r w:rsidR="001A2B0B" w:rsidRPr="001E4538">
          <w:rPr>
            <w:rStyle w:val="Hyperlink"/>
            <w:rFonts w:hint="eastAsia"/>
            <w:noProof/>
            <w:rtl/>
            <w:lang w:bidi="ar-AE"/>
          </w:rPr>
          <w:t>ونحوه،</w:t>
        </w:r>
        <w:r w:rsidR="001A2B0B" w:rsidRPr="001E4538">
          <w:rPr>
            <w:rStyle w:val="Hyperlink"/>
            <w:noProof/>
            <w:rtl/>
            <w:lang w:bidi="ar-AE"/>
          </w:rPr>
          <w:t xml:space="preserve"> </w:t>
        </w:r>
        <w:r w:rsidR="001A2B0B" w:rsidRPr="001E4538">
          <w:rPr>
            <w:rStyle w:val="Hyperlink"/>
            <w:rFonts w:hint="eastAsia"/>
            <w:noProof/>
            <w:rtl/>
            <w:lang w:bidi="ar-AE"/>
          </w:rPr>
          <w:t>وجوازه</w:t>
        </w:r>
        <w:r w:rsidR="001A2B0B" w:rsidRPr="001E4538">
          <w:rPr>
            <w:rStyle w:val="Hyperlink"/>
            <w:noProof/>
            <w:rtl/>
            <w:lang w:bidi="ar-AE"/>
          </w:rPr>
          <w:t xml:space="preserve"> </w:t>
        </w:r>
        <w:r w:rsidR="001A2B0B" w:rsidRPr="001E4538">
          <w:rPr>
            <w:rStyle w:val="Hyperlink"/>
            <w:rFonts w:hint="eastAsia"/>
            <w:noProof/>
            <w:rtl/>
            <w:lang w:bidi="ar-AE"/>
          </w:rPr>
          <w:t>لـمن</w:t>
        </w:r>
        <w:r w:rsidR="001A2B0B" w:rsidRPr="001E4538">
          <w:rPr>
            <w:rStyle w:val="Hyperlink"/>
            <w:noProof/>
            <w:rtl/>
            <w:lang w:bidi="ar-AE"/>
          </w:rPr>
          <w:t xml:space="preserve"> </w:t>
        </w:r>
        <w:r w:rsidR="001A2B0B" w:rsidRPr="001E4538">
          <w:rPr>
            <w:rStyle w:val="Hyperlink"/>
            <w:rFonts w:hint="eastAsia"/>
            <w:noProof/>
            <w:rtl/>
            <w:lang w:bidi="ar-AE"/>
          </w:rPr>
          <w:t>أُمِنَ</w:t>
        </w:r>
        <w:r w:rsidR="001A2B0B" w:rsidRPr="001E4538">
          <w:rPr>
            <w:rStyle w:val="Hyperlink"/>
            <w:noProof/>
            <w:rtl/>
            <w:lang w:bidi="ar-AE"/>
          </w:rPr>
          <w:t xml:space="preserve"> </w:t>
        </w:r>
        <w:r w:rsidR="001A2B0B" w:rsidRPr="001E4538">
          <w:rPr>
            <w:rStyle w:val="Hyperlink"/>
            <w:rFonts w:hint="eastAsia"/>
            <w:noProof/>
            <w:rtl/>
            <w:lang w:bidi="ar-AE"/>
          </w:rPr>
          <w:t>ذلك</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حقه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مدح</w:t>
        </w:r>
        <w:r w:rsidR="001A2B0B" w:rsidRPr="001E4538">
          <w:rPr>
            <w:rStyle w:val="Hyperlink"/>
            <w:noProof/>
            <w:rtl/>
            <w:lang w:bidi="ar-AE"/>
          </w:rPr>
          <w:t xml:space="preserve"> </w:t>
        </w:r>
        <w:r w:rsidR="001A2B0B" w:rsidRPr="001E4538">
          <w:rPr>
            <w:rStyle w:val="Hyperlink"/>
            <w:rFonts w:hint="eastAsia"/>
            <w:noProof/>
            <w:rtl/>
            <w:lang w:bidi="ar-AE"/>
          </w:rPr>
          <w:t>روبه‌رو</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خوف</w:t>
        </w:r>
        <w:r w:rsidR="001A2B0B" w:rsidRPr="001E4538">
          <w:rPr>
            <w:rStyle w:val="Hyperlink"/>
            <w:noProof/>
            <w:rtl/>
            <w:lang w:bidi="ar-AE"/>
          </w:rPr>
          <w:t xml:space="preserve"> </w:t>
        </w:r>
        <w:r w:rsidR="001A2B0B" w:rsidRPr="001E4538">
          <w:rPr>
            <w:rStyle w:val="Hyperlink"/>
            <w:rFonts w:hint="eastAsia"/>
            <w:noProof/>
            <w:rtl/>
            <w:lang w:bidi="ar-AE"/>
          </w:rPr>
          <w:t>فتنه‌ا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بر</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مانند</w:t>
        </w:r>
        <w:r w:rsidR="001A2B0B" w:rsidRPr="001E4538">
          <w:rPr>
            <w:rStyle w:val="Hyperlink"/>
            <w:noProof/>
            <w:rtl/>
            <w:lang w:bidi="ar-AE"/>
          </w:rPr>
          <w:t xml:space="preserve"> </w:t>
        </w:r>
        <w:r w:rsidR="001A2B0B" w:rsidRPr="001E4538">
          <w:rPr>
            <w:rStyle w:val="Hyperlink"/>
            <w:rFonts w:hint="eastAsia"/>
            <w:noProof/>
            <w:rtl/>
            <w:lang w:bidi="ar-AE"/>
          </w:rPr>
          <w:t>غرور</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نفس</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هست</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جا</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بودن</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کس</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حق</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چنان</w:t>
        </w:r>
        <w:r w:rsidR="001A2B0B" w:rsidRPr="001E4538">
          <w:rPr>
            <w:rStyle w:val="Hyperlink"/>
            <w:noProof/>
            <w:rtl/>
            <w:lang w:bidi="ar-AE"/>
          </w:rPr>
          <w:t xml:space="preserve"> </w:t>
        </w:r>
        <w:r w:rsidR="001A2B0B" w:rsidRPr="001E4538">
          <w:rPr>
            <w:rStyle w:val="Hyperlink"/>
            <w:rFonts w:hint="eastAsia"/>
            <w:noProof/>
            <w:rtl/>
            <w:lang w:bidi="ar-AE"/>
          </w:rPr>
          <w:t>فتنه‌ا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ام</w:t>
        </w:r>
        <w:r w:rsidR="001A2B0B" w:rsidRPr="001E4538">
          <w:rPr>
            <w:rStyle w:val="Hyperlink"/>
            <w:rFonts w:hint="cs"/>
            <w:noProof/>
            <w:rtl/>
            <w:lang w:bidi="ar-AE"/>
          </w:rPr>
          <w:t>ی</w:t>
        </w:r>
        <w:r w:rsidR="001A2B0B" w:rsidRPr="001E4538">
          <w:rPr>
            <w:rStyle w:val="Hyperlink"/>
            <w:rFonts w:hint="eastAsia"/>
            <w:noProof/>
            <w:rtl/>
            <w:lang w:bidi="ar-AE"/>
          </w:rPr>
          <w:t>ن</w:t>
        </w:r>
        <w:r w:rsidR="001A2B0B" w:rsidRPr="001E4538">
          <w:rPr>
            <w:rStyle w:val="Hyperlink"/>
            <w:noProof/>
            <w:rtl/>
            <w:lang w:bidi="ar-AE"/>
          </w:rPr>
          <w:t xml:space="preserve"> </w:t>
        </w:r>
        <w:r w:rsidR="001A2B0B" w:rsidRPr="001E4538">
          <w:rPr>
            <w:rStyle w:val="Hyperlink"/>
            <w:rFonts w:hint="eastAsia"/>
            <w:noProof/>
            <w:rtl/>
            <w:lang w:bidi="ar-AE"/>
          </w:rPr>
          <w:t>هستند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4" w:history="1">
        <w:r w:rsidR="001A2B0B" w:rsidRPr="001E4538">
          <w:rPr>
            <w:rStyle w:val="Hyperlink"/>
            <w:noProof/>
            <w:rtl/>
            <w:lang w:bidi="ar-AE"/>
          </w:rPr>
          <w:t xml:space="preserve">361-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كراهة</w:t>
        </w:r>
        <w:r w:rsidR="001A2B0B" w:rsidRPr="001E4538">
          <w:rPr>
            <w:rStyle w:val="Hyperlink"/>
            <w:noProof/>
            <w:rtl/>
            <w:lang w:bidi="ar-AE"/>
          </w:rPr>
          <w:t xml:space="preserve"> </w:t>
        </w:r>
        <w:r w:rsidR="001A2B0B" w:rsidRPr="001E4538">
          <w:rPr>
            <w:rStyle w:val="Hyperlink"/>
            <w:rFonts w:hint="eastAsia"/>
            <w:noProof/>
            <w:rtl/>
            <w:lang w:bidi="ar-AE"/>
          </w:rPr>
          <w:t>الخروج</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بلد</w:t>
        </w:r>
        <w:r w:rsidR="001A2B0B" w:rsidRPr="001E4538">
          <w:rPr>
            <w:rStyle w:val="Hyperlink"/>
            <w:noProof/>
            <w:rtl/>
            <w:lang w:bidi="ar-AE"/>
          </w:rPr>
          <w:t xml:space="preserve"> </w:t>
        </w:r>
        <w:r w:rsidR="001A2B0B" w:rsidRPr="001E4538">
          <w:rPr>
            <w:rStyle w:val="Hyperlink"/>
            <w:rFonts w:hint="eastAsia"/>
            <w:noProof/>
            <w:rtl/>
            <w:lang w:bidi="ar-AE"/>
          </w:rPr>
          <w:t>وقع</w:t>
        </w:r>
        <w:r w:rsidR="001A2B0B" w:rsidRPr="001E4538">
          <w:rPr>
            <w:rStyle w:val="Hyperlink"/>
            <w:noProof/>
            <w:rtl/>
            <w:lang w:bidi="ar-AE"/>
          </w:rPr>
          <w:t xml:space="preserve"> </w:t>
        </w:r>
        <w:r w:rsidR="001A2B0B" w:rsidRPr="001E4538">
          <w:rPr>
            <w:rStyle w:val="Hyperlink"/>
            <w:rFonts w:hint="eastAsia"/>
            <w:noProof/>
            <w:rtl/>
            <w:lang w:bidi="ar-AE"/>
          </w:rPr>
          <w:t>فيها</w:t>
        </w:r>
        <w:r w:rsidR="001A2B0B" w:rsidRPr="001E4538">
          <w:rPr>
            <w:rStyle w:val="Hyperlink"/>
            <w:noProof/>
            <w:rtl/>
            <w:lang w:bidi="ar-AE"/>
          </w:rPr>
          <w:t xml:space="preserve"> </w:t>
        </w:r>
        <w:r w:rsidR="001A2B0B" w:rsidRPr="001E4538">
          <w:rPr>
            <w:rStyle w:val="Hyperlink"/>
            <w:rFonts w:hint="eastAsia"/>
            <w:noProof/>
            <w:rtl/>
            <w:lang w:bidi="ar-AE"/>
          </w:rPr>
          <w:t>الوباء</w:t>
        </w:r>
        <w:r w:rsidR="001A2B0B" w:rsidRPr="001E4538">
          <w:rPr>
            <w:rStyle w:val="Hyperlink"/>
            <w:noProof/>
            <w:rtl/>
            <w:lang w:bidi="ar-AE"/>
          </w:rPr>
          <w:t xml:space="preserve"> </w:t>
        </w:r>
        <w:r w:rsidR="001A2B0B" w:rsidRPr="001E4538">
          <w:rPr>
            <w:rStyle w:val="Hyperlink"/>
            <w:rFonts w:hint="eastAsia"/>
            <w:noProof/>
            <w:rtl/>
            <w:lang w:bidi="ar-AE"/>
          </w:rPr>
          <w:t>فراراً</w:t>
        </w:r>
        <w:r w:rsidR="001A2B0B" w:rsidRPr="001E4538">
          <w:rPr>
            <w:rStyle w:val="Hyperlink"/>
            <w:noProof/>
            <w:rtl/>
            <w:lang w:bidi="ar-AE"/>
          </w:rPr>
          <w:t xml:space="preserve"> </w:t>
        </w:r>
        <w:r w:rsidR="001A2B0B" w:rsidRPr="001E4538">
          <w:rPr>
            <w:rStyle w:val="Hyperlink"/>
            <w:rFonts w:hint="eastAsia"/>
            <w:noProof/>
            <w:rtl/>
            <w:lang w:bidi="ar-AE"/>
          </w:rPr>
          <w:t>منه</w:t>
        </w:r>
        <w:r w:rsidR="001A2B0B" w:rsidRPr="001E4538">
          <w:rPr>
            <w:rStyle w:val="Hyperlink"/>
            <w:noProof/>
            <w:rtl/>
            <w:lang w:bidi="ar-AE"/>
          </w:rPr>
          <w:t xml:space="preserve"> </w:t>
        </w:r>
        <w:r w:rsidR="001A2B0B" w:rsidRPr="001E4538">
          <w:rPr>
            <w:rStyle w:val="Hyperlink"/>
            <w:rFonts w:hint="eastAsia"/>
            <w:noProof/>
            <w:rtl/>
            <w:lang w:bidi="ar-AE"/>
          </w:rPr>
          <w:t>وكراهة</w:t>
        </w:r>
        <w:r w:rsidR="001A2B0B" w:rsidRPr="001E4538">
          <w:rPr>
            <w:rStyle w:val="Hyperlink"/>
            <w:noProof/>
            <w:rtl/>
            <w:lang w:bidi="ar-AE"/>
          </w:rPr>
          <w:t xml:space="preserve"> </w:t>
        </w:r>
        <w:r w:rsidR="001A2B0B" w:rsidRPr="001E4538">
          <w:rPr>
            <w:rStyle w:val="Hyperlink"/>
            <w:rFonts w:hint="eastAsia"/>
            <w:noProof/>
            <w:rtl/>
            <w:lang w:bidi="ar-AE"/>
          </w:rPr>
          <w:t>القدوم</w:t>
        </w:r>
        <w:r w:rsidR="001A2B0B" w:rsidRPr="001E4538">
          <w:rPr>
            <w:rStyle w:val="Hyperlink"/>
            <w:noProof/>
            <w:rtl/>
            <w:lang w:bidi="ar-AE"/>
          </w:rPr>
          <w:t xml:space="preserve"> </w:t>
        </w:r>
        <w:r w:rsidR="001A2B0B" w:rsidRPr="001E4538">
          <w:rPr>
            <w:rStyle w:val="Hyperlink"/>
            <w:rFonts w:hint="eastAsia"/>
            <w:noProof/>
            <w:rtl/>
            <w:lang w:bidi="ar-AE"/>
          </w:rPr>
          <w:t>عليه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خارج</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شهر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وبا</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ش</w:t>
        </w:r>
        <w:r w:rsidR="001A2B0B" w:rsidRPr="001E4538">
          <w:rPr>
            <w:rStyle w:val="Hyperlink"/>
            <w:rFonts w:hint="cs"/>
            <w:noProof/>
            <w:rtl/>
            <w:lang w:bidi="ar-AE"/>
          </w:rPr>
          <w:t>ی</w:t>
        </w:r>
        <w:r w:rsidR="001A2B0B" w:rsidRPr="001E4538">
          <w:rPr>
            <w:rStyle w:val="Hyperlink"/>
            <w:rFonts w:hint="eastAsia"/>
            <w:noProof/>
            <w:rtl/>
            <w:lang w:bidi="ar-AE"/>
          </w:rPr>
          <w:t>وع</w:t>
        </w:r>
        <w:r w:rsidR="001A2B0B" w:rsidRPr="001E4538">
          <w:rPr>
            <w:rStyle w:val="Hyperlink"/>
            <w:noProof/>
            <w:rtl/>
            <w:lang w:bidi="ar-AE"/>
          </w:rPr>
          <w:t xml:space="preserve"> </w:t>
        </w:r>
        <w:r w:rsidR="001A2B0B" w:rsidRPr="001E4538">
          <w:rPr>
            <w:rStyle w:val="Hyperlink"/>
            <w:rFonts w:hint="eastAsia"/>
            <w:noProof/>
            <w:rtl/>
            <w:lang w:bidi="ar-AE"/>
          </w:rPr>
          <w:t>پ</w:t>
        </w:r>
        <w:r w:rsidR="001A2B0B" w:rsidRPr="001E4538">
          <w:rPr>
            <w:rStyle w:val="Hyperlink"/>
            <w:rFonts w:hint="cs"/>
            <w:noProof/>
            <w:rtl/>
            <w:lang w:bidi="ar-AE"/>
          </w:rPr>
          <w:t>ی</w:t>
        </w:r>
        <w:r w:rsidR="001A2B0B" w:rsidRPr="001E4538">
          <w:rPr>
            <w:rStyle w:val="Hyperlink"/>
            <w:rFonts w:hint="eastAsia"/>
            <w:noProof/>
            <w:rtl/>
            <w:lang w:bidi="ar-AE"/>
          </w:rPr>
          <w:t>دا</w:t>
        </w:r>
        <w:r w:rsidR="001A2B0B" w:rsidRPr="001E4538">
          <w:rPr>
            <w:rStyle w:val="Hyperlink"/>
            <w:noProof/>
            <w:rtl/>
            <w:lang w:bidi="ar-AE"/>
          </w:rPr>
          <w:t xml:space="preserve"> </w:t>
        </w:r>
        <w:r w:rsidR="001A2B0B" w:rsidRPr="001E4538">
          <w:rPr>
            <w:rStyle w:val="Hyperlink"/>
            <w:rFonts w:hint="eastAsia"/>
            <w:noProof/>
            <w:rtl/>
            <w:lang w:bidi="ar-AE"/>
          </w:rPr>
          <w:t>کرده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قصد</w:t>
        </w:r>
        <w:r w:rsidR="001A2B0B" w:rsidRPr="001E4538">
          <w:rPr>
            <w:rStyle w:val="Hyperlink"/>
            <w:noProof/>
            <w:rtl/>
            <w:lang w:bidi="ar-AE"/>
          </w:rPr>
          <w:t xml:space="preserve"> </w:t>
        </w:r>
        <w:r w:rsidR="001A2B0B" w:rsidRPr="001E4538">
          <w:rPr>
            <w:rStyle w:val="Hyperlink"/>
            <w:rFonts w:hint="eastAsia"/>
            <w:noProof/>
            <w:rtl/>
            <w:lang w:bidi="ar-AE"/>
          </w:rPr>
          <w:t>فرار</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w:t>
        </w:r>
        <w:r w:rsidR="001A2B0B" w:rsidRPr="001E4538">
          <w:rPr>
            <w:rStyle w:val="Hyperlink"/>
            <w:rFonts w:hint="cs"/>
            <w:noProof/>
            <w:rtl/>
            <w:lang w:bidi="ar-AE"/>
          </w:rPr>
          <w:t>ی</w:t>
        </w:r>
        <w:r w:rsidR="001A2B0B" w:rsidRPr="001E4538">
          <w:rPr>
            <w:rStyle w:val="Hyperlink"/>
            <w:rFonts w:hint="eastAsia"/>
            <w:noProof/>
            <w:rtl/>
            <w:lang w:bidi="ar-AE"/>
          </w:rPr>
          <w:t>ز</w:t>
        </w:r>
        <w:r w:rsidR="001A2B0B" w:rsidRPr="001E4538">
          <w:rPr>
            <w:rStyle w:val="Hyperlink"/>
            <w:noProof/>
            <w:rtl/>
            <w:lang w:bidi="ar-AE"/>
          </w:rPr>
          <w:t xml:space="preserve"> </w:t>
        </w:r>
        <w:r w:rsidR="001A2B0B" w:rsidRPr="001E4538">
          <w:rPr>
            <w:rStyle w:val="Hyperlink"/>
            <w:rFonts w:hint="eastAsia"/>
            <w:noProof/>
            <w:rtl/>
            <w:lang w:bidi="ar-AE"/>
          </w:rPr>
          <w:t>کراهت</w:t>
        </w:r>
        <w:r w:rsidR="001A2B0B" w:rsidRPr="001E4538">
          <w:rPr>
            <w:rStyle w:val="Hyperlink"/>
            <w:noProof/>
            <w:rtl/>
            <w:lang w:bidi="ar-AE"/>
          </w:rPr>
          <w:t xml:space="preserve"> </w:t>
        </w:r>
        <w:r w:rsidR="001A2B0B" w:rsidRPr="001E4538">
          <w:rPr>
            <w:rStyle w:val="Hyperlink"/>
            <w:rFonts w:hint="eastAsia"/>
            <w:noProof/>
            <w:rtl/>
            <w:lang w:bidi="ar-AE"/>
          </w:rPr>
          <w:t>وارد</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افراد</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رون</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آن‌جا</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آن‌جا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446</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6" w:history="1">
        <w:r w:rsidR="001A2B0B" w:rsidRPr="001E4538">
          <w:rPr>
            <w:rStyle w:val="Hyperlink"/>
            <w:noProof/>
            <w:rtl/>
            <w:lang w:bidi="ar-AE"/>
          </w:rPr>
          <w:t xml:space="preserve">362-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التغليظ</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السِّحْرِ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شدت</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سحر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448</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8" w:history="1">
        <w:r w:rsidR="001A2B0B" w:rsidRPr="001E4538">
          <w:rPr>
            <w:rStyle w:val="Hyperlink"/>
            <w:noProof/>
            <w:rtl/>
            <w:lang w:bidi="ar-AE"/>
          </w:rPr>
          <w:t xml:space="preserve">263-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الـمسافرة</w:t>
        </w:r>
        <w:r w:rsidR="001A2B0B" w:rsidRPr="001E4538">
          <w:rPr>
            <w:rStyle w:val="Hyperlink"/>
            <w:noProof/>
            <w:rtl/>
            <w:lang w:bidi="ar-AE"/>
          </w:rPr>
          <w:t xml:space="preserve"> </w:t>
        </w:r>
        <w:r w:rsidR="001A2B0B" w:rsidRPr="001E4538">
          <w:rPr>
            <w:rStyle w:val="Hyperlink"/>
            <w:rFonts w:hint="eastAsia"/>
            <w:noProof/>
            <w:rtl/>
            <w:lang w:bidi="ar-AE"/>
          </w:rPr>
          <w:t>بالـمصحف</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بلاد</w:t>
        </w:r>
        <w:r w:rsidR="001A2B0B" w:rsidRPr="001E4538">
          <w:rPr>
            <w:rStyle w:val="Hyperlink"/>
            <w:noProof/>
            <w:rtl/>
            <w:lang w:bidi="ar-AE"/>
          </w:rPr>
          <w:t xml:space="preserve"> </w:t>
        </w:r>
        <w:r w:rsidR="001A2B0B" w:rsidRPr="001E4538">
          <w:rPr>
            <w:rStyle w:val="Hyperlink"/>
            <w:rFonts w:hint="eastAsia"/>
            <w:noProof/>
            <w:rtl/>
            <w:lang w:bidi="ar-AE"/>
          </w:rPr>
          <w:t>الكفّار</w:t>
        </w:r>
        <w:r w:rsidR="001A2B0B" w:rsidRPr="001E4538">
          <w:rPr>
            <w:rStyle w:val="Hyperlink"/>
            <w:noProof/>
            <w:rtl/>
            <w:lang w:bidi="ar-AE"/>
          </w:rPr>
          <w:t xml:space="preserve"> </w:t>
        </w:r>
        <w:r w:rsidR="001A2B0B" w:rsidRPr="001E4538">
          <w:rPr>
            <w:rStyle w:val="Hyperlink"/>
            <w:rFonts w:hint="eastAsia"/>
            <w:noProof/>
            <w:rtl/>
            <w:lang w:bidi="ar-AE"/>
          </w:rPr>
          <w:t>إذا</w:t>
        </w:r>
        <w:r w:rsidR="001A2B0B" w:rsidRPr="001E4538">
          <w:rPr>
            <w:rStyle w:val="Hyperlink"/>
            <w:noProof/>
            <w:rtl/>
            <w:lang w:bidi="ar-AE"/>
          </w:rPr>
          <w:t xml:space="preserve"> </w:t>
        </w:r>
        <w:r w:rsidR="001A2B0B" w:rsidRPr="001E4538">
          <w:rPr>
            <w:rStyle w:val="Hyperlink"/>
            <w:rFonts w:hint="eastAsia"/>
            <w:noProof/>
            <w:rtl/>
            <w:lang w:bidi="ar-AE"/>
          </w:rPr>
          <w:t>خيف</w:t>
        </w:r>
        <w:r w:rsidR="001A2B0B" w:rsidRPr="001E4538">
          <w:rPr>
            <w:rStyle w:val="Hyperlink"/>
            <w:noProof/>
            <w:rtl/>
            <w:lang w:bidi="ar-AE"/>
          </w:rPr>
          <w:t xml:space="preserve"> </w:t>
        </w:r>
        <w:r w:rsidR="001A2B0B" w:rsidRPr="001E4538">
          <w:rPr>
            <w:rStyle w:val="Hyperlink"/>
            <w:rFonts w:hint="eastAsia"/>
            <w:noProof/>
            <w:rtl/>
            <w:lang w:bidi="ar-AE"/>
          </w:rPr>
          <w:t>وقوعه</w:t>
        </w:r>
        <w:r w:rsidR="001A2B0B" w:rsidRPr="001E4538">
          <w:rPr>
            <w:rStyle w:val="Hyperlink"/>
            <w:noProof/>
            <w:rtl/>
            <w:lang w:bidi="ar-AE"/>
          </w:rPr>
          <w:t xml:space="preserve"> </w:t>
        </w:r>
        <w:r w:rsidR="001A2B0B" w:rsidRPr="001E4538">
          <w:rPr>
            <w:rStyle w:val="Hyperlink"/>
            <w:rFonts w:hint="eastAsia"/>
            <w:noProof/>
            <w:rtl/>
            <w:lang w:bidi="ar-AE"/>
          </w:rPr>
          <w:t>بأيدي</w:t>
        </w:r>
        <w:r w:rsidR="001A2B0B" w:rsidRPr="001E4538">
          <w:rPr>
            <w:rStyle w:val="Hyperlink"/>
            <w:noProof/>
            <w:rtl/>
            <w:lang w:bidi="ar-AE"/>
          </w:rPr>
          <w:t xml:space="preserve"> </w:t>
        </w:r>
        <w:r w:rsidR="001A2B0B" w:rsidRPr="001E4538">
          <w:rPr>
            <w:rStyle w:val="Hyperlink"/>
            <w:rFonts w:hint="eastAsia"/>
            <w:noProof/>
            <w:rtl/>
            <w:lang w:bidi="ar-AE"/>
          </w:rPr>
          <w:t>العدوّ</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0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مسافرت</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قرآن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شهر</w:t>
        </w:r>
        <w:r w:rsidR="001A2B0B" w:rsidRPr="001E4538">
          <w:rPr>
            <w:rStyle w:val="Hyperlink"/>
            <w:noProof/>
            <w:rtl/>
            <w:lang w:bidi="ar-AE"/>
          </w:rPr>
          <w:t xml:space="preserve"> </w:t>
        </w:r>
        <w:r w:rsidR="001A2B0B" w:rsidRPr="001E4538">
          <w:rPr>
            <w:rStyle w:val="Hyperlink"/>
            <w:rFonts w:hint="eastAsia"/>
            <w:noProof/>
            <w:rtl/>
            <w:lang w:bidi="ar-AE"/>
          </w:rPr>
          <w:t>کافران</w:t>
        </w:r>
        <w:r w:rsidR="001A2B0B" w:rsidRPr="001E4538">
          <w:rPr>
            <w:rStyle w:val="Hyperlink"/>
            <w:noProof/>
            <w:rtl/>
            <w:lang w:bidi="ar-AE"/>
          </w:rPr>
          <w:t xml:space="preserve"> </w:t>
        </w:r>
        <w:r w:rsidR="001A2B0B" w:rsidRPr="001E4538">
          <w:rPr>
            <w:rStyle w:val="Hyperlink"/>
            <w:rFonts w:hint="eastAsia"/>
            <w:noProof/>
            <w:rtl/>
            <w:lang w:bidi="ar-AE"/>
          </w:rPr>
          <w:t>هرگاه</w:t>
        </w:r>
        <w:r w:rsidR="001A2B0B" w:rsidRPr="001E4538">
          <w:rPr>
            <w:rStyle w:val="Hyperlink"/>
            <w:noProof/>
            <w:rtl/>
            <w:lang w:bidi="ar-AE"/>
          </w:rPr>
          <w:t xml:space="preserve"> </w:t>
        </w:r>
        <w:r w:rsidR="001A2B0B" w:rsidRPr="001E4538">
          <w:rPr>
            <w:rStyle w:val="Hyperlink"/>
            <w:rFonts w:hint="eastAsia"/>
            <w:noProof/>
            <w:rtl/>
            <w:lang w:bidi="ar-AE"/>
          </w:rPr>
          <w:t>خوف</w:t>
        </w:r>
        <w:r w:rsidR="001A2B0B" w:rsidRPr="001E4538">
          <w:rPr>
            <w:rStyle w:val="Hyperlink"/>
            <w:noProof/>
            <w:rtl/>
            <w:lang w:bidi="ar-AE"/>
          </w:rPr>
          <w:t xml:space="preserve"> </w:t>
        </w:r>
        <w:r w:rsidR="001A2B0B" w:rsidRPr="001E4538">
          <w:rPr>
            <w:rStyle w:val="Hyperlink"/>
            <w:rFonts w:hint="eastAsia"/>
            <w:noProof/>
            <w:rtl/>
            <w:lang w:bidi="ar-AE"/>
          </w:rPr>
          <w:t>افتادنش</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دست</w:t>
        </w:r>
        <w:r w:rsidR="001A2B0B" w:rsidRPr="001E4538">
          <w:rPr>
            <w:rStyle w:val="Hyperlink"/>
            <w:noProof/>
            <w:rtl/>
            <w:lang w:bidi="ar-AE"/>
          </w:rPr>
          <w:t xml:space="preserve"> </w:t>
        </w:r>
        <w:r w:rsidR="001A2B0B" w:rsidRPr="001E4538">
          <w:rPr>
            <w:rStyle w:val="Hyperlink"/>
            <w:rFonts w:hint="eastAsia"/>
            <w:noProof/>
            <w:rtl/>
            <w:lang w:bidi="ar-AE"/>
          </w:rPr>
          <w:t>دشمن</w:t>
        </w:r>
        <w:r w:rsidR="001A2B0B" w:rsidRPr="001E4538">
          <w:rPr>
            <w:rStyle w:val="Hyperlink"/>
            <w:noProof/>
            <w:rtl/>
            <w:lang w:bidi="ar-AE"/>
          </w:rPr>
          <w:t xml:space="preserve"> </w:t>
        </w:r>
        <w:r w:rsidR="001A2B0B" w:rsidRPr="001E4538">
          <w:rPr>
            <w:rStyle w:val="Hyperlink"/>
            <w:rFonts w:hint="eastAsia"/>
            <w:noProof/>
            <w:rtl/>
            <w:lang w:bidi="ar-AE"/>
          </w:rPr>
          <w:t>باشد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Toc442122909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0" w:history="1">
        <w:r w:rsidR="001A2B0B" w:rsidRPr="001E4538">
          <w:rPr>
            <w:rStyle w:val="Hyperlink"/>
            <w:noProof/>
            <w:rtl/>
            <w:lang w:bidi="ar-AE"/>
          </w:rPr>
          <w:t xml:space="preserve">364-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استعمـال</w:t>
        </w:r>
        <w:r w:rsidR="001A2B0B" w:rsidRPr="001E4538">
          <w:rPr>
            <w:rStyle w:val="Hyperlink"/>
            <w:noProof/>
            <w:rtl/>
            <w:lang w:bidi="ar-AE"/>
          </w:rPr>
          <w:t xml:space="preserve"> </w:t>
        </w:r>
        <w:r w:rsidR="001A2B0B" w:rsidRPr="001E4538">
          <w:rPr>
            <w:rStyle w:val="Hyperlink"/>
            <w:rFonts w:hint="eastAsia"/>
            <w:noProof/>
            <w:rtl/>
            <w:lang w:bidi="ar-AE"/>
          </w:rPr>
          <w:t>إناء</w:t>
        </w:r>
        <w:r w:rsidR="001A2B0B" w:rsidRPr="001E4538">
          <w:rPr>
            <w:rStyle w:val="Hyperlink"/>
            <w:noProof/>
            <w:rtl/>
            <w:lang w:bidi="ar-AE"/>
          </w:rPr>
          <w:t xml:space="preserve"> </w:t>
        </w:r>
        <w:r w:rsidR="001A2B0B" w:rsidRPr="001E4538">
          <w:rPr>
            <w:rStyle w:val="Hyperlink"/>
            <w:rFonts w:hint="eastAsia"/>
            <w:noProof/>
            <w:rtl/>
            <w:lang w:bidi="ar-AE"/>
          </w:rPr>
          <w:t>الذهب</w:t>
        </w:r>
        <w:r w:rsidR="001A2B0B" w:rsidRPr="001E4538">
          <w:rPr>
            <w:rStyle w:val="Hyperlink"/>
            <w:noProof/>
            <w:rtl/>
            <w:lang w:bidi="ar-AE"/>
          </w:rPr>
          <w:t xml:space="preserve"> </w:t>
        </w:r>
        <w:r w:rsidR="001A2B0B" w:rsidRPr="001E4538">
          <w:rPr>
            <w:rStyle w:val="Hyperlink"/>
            <w:rFonts w:hint="eastAsia"/>
            <w:noProof/>
            <w:rtl/>
            <w:lang w:bidi="ar-AE"/>
          </w:rPr>
          <w:t>وإناء</w:t>
        </w:r>
        <w:r w:rsidR="001A2B0B" w:rsidRPr="001E4538">
          <w:rPr>
            <w:rStyle w:val="Hyperlink"/>
            <w:noProof/>
            <w:rtl/>
            <w:lang w:bidi="ar-AE"/>
          </w:rPr>
          <w:t xml:space="preserve"> </w:t>
        </w:r>
        <w:r w:rsidR="001A2B0B" w:rsidRPr="001E4538">
          <w:rPr>
            <w:rStyle w:val="Hyperlink"/>
            <w:rFonts w:hint="eastAsia"/>
            <w:noProof/>
            <w:rtl/>
            <w:lang w:bidi="ar-AE"/>
          </w:rPr>
          <w:t>الفضة</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الأكل</w:t>
        </w:r>
        <w:r w:rsidR="001A2B0B" w:rsidRPr="001E4538">
          <w:rPr>
            <w:rStyle w:val="Hyperlink"/>
            <w:noProof/>
            <w:rtl/>
            <w:lang w:bidi="ar-AE"/>
          </w:rPr>
          <w:t xml:space="preserve"> </w:t>
        </w:r>
        <w:r w:rsidR="001A2B0B" w:rsidRPr="001E4538">
          <w:rPr>
            <w:rStyle w:val="Hyperlink"/>
            <w:rFonts w:hint="eastAsia"/>
            <w:noProof/>
            <w:rtl/>
            <w:lang w:bidi="ar-AE"/>
          </w:rPr>
          <w:t>والشرب</w:t>
        </w:r>
        <w:r w:rsidR="001A2B0B" w:rsidRPr="001E4538">
          <w:rPr>
            <w:rStyle w:val="Hyperlink"/>
            <w:noProof/>
            <w:rtl/>
            <w:lang w:bidi="ar-AE"/>
          </w:rPr>
          <w:t xml:space="preserve"> </w:t>
        </w:r>
        <w:r w:rsidR="001A2B0B" w:rsidRPr="001E4538">
          <w:rPr>
            <w:rStyle w:val="Hyperlink"/>
            <w:rFonts w:hint="eastAsia"/>
            <w:noProof/>
            <w:rtl/>
            <w:lang w:bidi="ar-AE"/>
          </w:rPr>
          <w:t>والطهارة</w:t>
        </w:r>
        <w:r w:rsidR="001A2B0B" w:rsidRPr="001E4538">
          <w:rPr>
            <w:rStyle w:val="Hyperlink"/>
            <w:noProof/>
            <w:rtl/>
            <w:lang w:bidi="ar-AE"/>
          </w:rPr>
          <w:t xml:space="preserve"> </w:t>
        </w:r>
        <w:r w:rsidR="001A2B0B" w:rsidRPr="001E4538">
          <w:rPr>
            <w:rStyle w:val="Hyperlink"/>
            <w:rFonts w:hint="eastAsia"/>
            <w:noProof/>
            <w:rtl/>
            <w:lang w:bidi="ar-AE"/>
          </w:rPr>
          <w:t>وسائر</w:t>
        </w:r>
        <w:r w:rsidR="001A2B0B" w:rsidRPr="001E4538">
          <w:rPr>
            <w:rStyle w:val="Hyperlink"/>
            <w:noProof/>
            <w:rtl/>
            <w:lang w:bidi="ar-AE"/>
          </w:rPr>
          <w:t xml:space="preserve"> </w:t>
        </w:r>
        <w:r w:rsidR="001A2B0B" w:rsidRPr="001E4538">
          <w:rPr>
            <w:rStyle w:val="Hyperlink"/>
            <w:rFonts w:hint="eastAsia"/>
            <w:noProof/>
            <w:rtl/>
            <w:lang w:bidi="ar-AE"/>
          </w:rPr>
          <w:t>وجوه</w:t>
        </w:r>
        <w:r w:rsidR="001A2B0B" w:rsidRPr="001E4538">
          <w:rPr>
            <w:rStyle w:val="Hyperlink"/>
            <w:noProof/>
            <w:rtl/>
            <w:lang w:bidi="ar-AE"/>
          </w:rPr>
          <w:t xml:space="preserve"> </w:t>
        </w:r>
        <w:r w:rsidR="001A2B0B" w:rsidRPr="001E4538">
          <w:rPr>
            <w:rStyle w:val="Hyperlink"/>
            <w:rFonts w:hint="eastAsia"/>
            <w:noProof/>
            <w:rtl/>
            <w:lang w:bidi="ar-AE"/>
          </w:rPr>
          <w:t>الاستعمـال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کار</w:t>
        </w:r>
        <w:r w:rsidR="001A2B0B" w:rsidRPr="001E4538">
          <w:rPr>
            <w:rStyle w:val="Hyperlink"/>
            <w:noProof/>
            <w:rtl/>
            <w:lang w:bidi="ar-AE"/>
          </w:rPr>
          <w:t xml:space="preserve"> </w:t>
        </w:r>
        <w:r w:rsidR="001A2B0B" w:rsidRPr="001E4538">
          <w:rPr>
            <w:rStyle w:val="Hyperlink"/>
            <w:rFonts w:hint="eastAsia"/>
            <w:noProof/>
            <w:rtl/>
            <w:lang w:bidi="ar-AE"/>
          </w:rPr>
          <w:t>بردن</w:t>
        </w:r>
        <w:r w:rsidR="001A2B0B" w:rsidRPr="001E4538">
          <w:rPr>
            <w:rStyle w:val="Hyperlink"/>
            <w:noProof/>
            <w:rtl/>
            <w:lang w:bidi="ar-AE"/>
          </w:rPr>
          <w:t xml:space="preserve"> </w:t>
        </w:r>
        <w:r w:rsidR="001A2B0B" w:rsidRPr="001E4538">
          <w:rPr>
            <w:rStyle w:val="Hyperlink"/>
            <w:rFonts w:hint="eastAsia"/>
            <w:noProof/>
            <w:rtl/>
            <w:lang w:bidi="ar-AE"/>
          </w:rPr>
          <w:t>ظروف</w:t>
        </w:r>
        <w:r w:rsidR="001A2B0B" w:rsidRPr="001E4538">
          <w:rPr>
            <w:rStyle w:val="Hyperlink"/>
            <w:noProof/>
            <w:rtl/>
            <w:lang w:bidi="ar-AE"/>
          </w:rPr>
          <w:t xml:space="preserve"> </w:t>
        </w:r>
        <w:r w:rsidR="001A2B0B" w:rsidRPr="001E4538">
          <w:rPr>
            <w:rStyle w:val="Hyperlink"/>
            <w:rFonts w:hint="eastAsia"/>
            <w:noProof/>
            <w:rtl/>
            <w:lang w:bidi="ar-AE"/>
          </w:rPr>
          <w:t>طلا</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نقره</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خوردن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آشام</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وضو</w:t>
        </w:r>
        <w:r w:rsidR="001A2B0B" w:rsidRPr="001E4538">
          <w:rPr>
            <w:rStyle w:val="Hyperlink"/>
            <w:noProof/>
            <w:rtl/>
            <w:lang w:bidi="ar-AE"/>
          </w:rPr>
          <w:t xml:space="preserve"> </w:t>
        </w:r>
        <w:r w:rsidR="001A2B0B" w:rsidRPr="001E4538">
          <w:rPr>
            <w:rStyle w:val="Hyperlink"/>
            <w:rFonts w:hint="eastAsia"/>
            <w:noProof/>
            <w:rtl/>
            <w:lang w:bidi="ar-AE"/>
          </w:rPr>
          <w:t>گرفتن</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سا</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موارد</w:t>
        </w:r>
        <w:r w:rsidR="001A2B0B" w:rsidRPr="001E4538">
          <w:rPr>
            <w:rStyle w:val="Hyperlink"/>
            <w:noProof/>
            <w:rtl/>
            <w:lang w:bidi="ar-AE"/>
          </w:rPr>
          <w:t xml:space="preserve"> </w:t>
        </w:r>
        <w:r w:rsidR="001A2B0B" w:rsidRPr="001E4538">
          <w:rPr>
            <w:rStyle w:val="Hyperlink"/>
            <w:rFonts w:hint="eastAsia"/>
            <w:noProof/>
            <w:rtl/>
            <w:lang w:bidi="ar-AE"/>
          </w:rPr>
          <w:t>استعمال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449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2" w:history="1">
        <w:r w:rsidR="001A2B0B" w:rsidRPr="001E4538">
          <w:rPr>
            <w:rStyle w:val="Hyperlink"/>
            <w:noProof/>
            <w:rtl/>
            <w:lang w:bidi="ar-AE"/>
          </w:rPr>
          <w:t xml:space="preserve">365-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لبس</w:t>
        </w:r>
        <w:r w:rsidR="001A2B0B" w:rsidRPr="001E4538">
          <w:rPr>
            <w:rStyle w:val="Hyperlink"/>
            <w:noProof/>
            <w:rtl/>
            <w:lang w:bidi="ar-AE"/>
          </w:rPr>
          <w:t xml:space="preserve"> </w:t>
        </w:r>
        <w:r w:rsidR="001A2B0B" w:rsidRPr="001E4538">
          <w:rPr>
            <w:rStyle w:val="Hyperlink"/>
            <w:rFonts w:hint="eastAsia"/>
            <w:noProof/>
            <w:rtl/>
            <w:lang w:bidi="ar-AE"/>
          </w:rPr>
          <w:t>الرجل</w:t>
        </w:r>
        <w:r w:rsidR="001A2B0B" w:rsidRPr="001E4538">
          <w:rPr>
            <w:rStyle w:val="Hyperlink"/>
            <w:noProof/>
            <w:rtl/>
            <w:lang w:bidi="ar-AE"/>
          </w:rPr>
          <w:t xml:space="preserve"> </w:t>
        </w:r>
        <w:r w:rsidR="001A2B0B" w:rsidRPr="001E4538">
          <w:rPr>
            <w:rStyle w:val="Hyperlink"/>
            <w:rFonts w:hint="eastAsia"/>
            <w:noProof/>
            <w:rtl/>
            <w:lang w:bidi="ar-AE"/>
          </w:rPr>
          <w:t>ثوباً</w:t>
        </w:r>
        <w:r w:rsidR="001A2B0B" w:rsidRPr="001E4538">
          <w:rPr>
            <w:rStyle w:val="Hyperlink"/>
            <w:noProof/>
            <w:rtl/>
            <w:lang w:bidi="ar-AE"/>
          </w:rPr>
          <w:t xml:space="preserve"> </w:t>
        </w:r>
        <w:r w:rsidR="001A2B0B" w:rsidRPr="001E4538">
          <w:rPr>
            <w:rStyle w:val="Hyperlink"/>
            <w:rFonts w:hint="eastAsia"/>
            <w:noProof/>
            <w:rtl/>
            <w:lang w:bidi="ar-AE"/>
          </w:rPr>
          <w:t>مزعفراً</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Toc442122912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3"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پوش</w:t>
        </w:r>
        <w:r w:rsidR="001A2B0B" w:rsidRPr="001E4538">
          <w:rPr>
            <w:rStyle w:val="Hyperlink"/>
            <w:rFonts w:hint="cs"/>
            <w:noProof/>
            <w:rtl/>
            <w:lang w:bidi="ar-AE"/>
          </w:rPr>
          <w:t>ی</w:t>
        </w:r>
        <w:r w:rsidR="001A2B0B" w:rsidRPr="001E4538">
          <w:rPr>
            <w:rStyle w:val="Hyperlink"/>
            <w:rFonts w:hint="eastAsia"/>
            <w:noProof/>
            <w:rtl/>
            <w:lang w:bidi="ar-AE"/>
          </w:rPr>
          <w:t>دن</w:t>
        </w:r>
        <w:r w:rsidR="001A2B0B" w:rsidRPr="001E4538">
          <w:rPr>
            <w:rStyle w:val="Hyperlink"/>
            <w:noProof/>
            <w:rtl/>
            <w:lang w:bidi="ar-AE"/>
          </w:rPr>
          <w:t xml:space="preserve"> </w:t>
        </w:r>
        <w:r w:rsidR="001A2B0B" w:rsidRPr="001E4538">
          <w:rPr>
            <w:rStyle w:val="Hyperlink"/>
            <w:rFonts w:hint="eastAsia"/>
            <w:noProof/>
            <w:rtl/>
            <w:lang w:bidi="ar-AE"/>
          </w:rPr>
          <w:t>لباس</w:t>
        </w:r>
        <w:r w:rsidR="001A2B0B" w:rsidRPr="001E4538">
          <w:rPr>
            <w:rStyle w:val="Hyperlink"/>
            <w:noProof/>
            <w:rtl/>
            <w:lang w:bidi="ar-AE"/>
          </w:rPr>
          <w:t xml:space="preserve"> </w:t>
        </w:r>
        <w:r w:rsidR="001A2B0B" w:rsidRPr="001E4538">
          <w:rPr>
            <w:rStyle w:val="Hyperlink"/>
            <w:rFonts w:hint="eastAsia"/>
            <w:noProof/>
            <w:rtl/>
            <w:lang w:bidi="ar-AE"/>
          </w:rPr>
          <w:t>رنگ</w:t>
        </w:r>
        <w:r w:rsidR="001A2B0B" w:rsidRPr="001E4538">
          <w:rPr>
            <w:rStyle w:val="Hyperlink"/>
            <w:noProof/>
            <w:rtl/>
            <w:lang w:bidi="ar-AE"/>
          </w:rPr>
          <w:t xml:space="preserve"> </w:t>
        </w:r>
        <w:r w:rsidR="001A2B0B" w:rsidRPr="001E4538">
          <w:rPr>
            <w:rStyle w:val="Hyperlink"/>
            <w:rFonts w:hint="eastAsia"/>
            <w:noProof/>
            <w:rtl/>
            <w:lang w:bidi="ar-AE"/>
          </w:rPr>
          <w:t>شدن</w:t>
        </w:r>
        <w:r w:rsidR="001A2B0B" w:rsidRPr="001E4538">
          <w:rPr>
            <w:rStyle w:val="Hyperlink"/>
            <w:noProof/>
            <w:rtl/>
            <w:lang w:bidi="ar-AE"/>
          </w:rPr>
          <w:t xml:space="preserve"> </w:t>
        </w:r>
        <w:r w:rsidR="001A2B0B" w:rsidRPr="001E4538">
          <w:rPr>
            <w:rStyle w:val="Hyperlink"/>
            <w:rFonts w:hint="eastAsia"/>
            <w:noProof/>
            <w:rtl/>
            <w:lang w:bidi="ar-AE"/>
          </w:rPr>
          <w:t>با</w:t>
        </w:r>
        <w:r w:rsidR="001A2B0B" w:rsidRPr="001E4538">
          <w:rPr>
            <w:rStyle w:val="Hyperlink"/>
            <w:noProof/>
            <w:rtl/>
            <w:lang w:bidi="ar-AE"/>
          </w:rPr>
          <w:t xml:space="preserve"> </w:t>
        </w:r>
        <w:r w:rsidR="001A2B0B" w:rsidRPr="001E4538">
          <w:rPr>
            <w:rStyle w:val="Hyperlink"/>
            <w:rFonts w:hint="eastAsia"/>
            <w:noProof/>
            <w:rtl/>
            <w:lang w:bidi="ar-AE"/>
          </w:rPr>
          <w:t>زعفران</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مردان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4" w:history="1">
        <w:r w:rsidR="001A2B0B" w:rsidRPr="001E4538">
          <w:rPr>
            <w:rStyle w:val="Hyperlink"/>
            <w:noProof/>
            <w:rtl/>
            <w:lang w:bidi="ar-AE"/>
          </w:rPr>
          <w:t xml:space="preserve">366-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النهي</w:t>
        </w:r>
        <w:r w:rsidR="001A2B0B" w:rsidRPr="001E4538">
          <w:rPr>
            <w:rStyle w:val="Hyperlink"/>
            <w:noProof/>
            <w:rtl/>
            <w:lang w:bidi="ar-AE"/>
          </w:rPr>
          <w:t xml:space="preserve"> </w:t>
        </w:r>
        <w:r w:rsidR="001A2B0B" w:rsidRPr="001E4538">
          <w:rPr>
            <w:rStyle w:val="Hyperlink"/>
            <w:rFonts w:hint="eastAsia"/>
            <w:noProof/>
            <w:rtl/>
            <w:lang w:bidi="ar-AE"/>
          </w:rPr>
          <w:t>عن</w:t>
        </w:r>
        <w:r w:rsidR="001A2B0B" w:rsidRPr="001E4538">
          <w:rPr>
            <w:rStyle w:val="Hyperlink"/>
            <w:noProof/>
            <w:rtl/>
            <w:lang w:bidi="ar-AE"/>
          </w:rPr>
          <w:t xml:space="preserve"> </w:t>
        </w:r>
        <w:r w:rsidR="001A2B0B" w:rsidRPr="001E4538">
          <w:rPr>
            <w:rStyle w:val="Hyperlink"/>
            <w:rFonts w:hint="eastAsia"/>
            <w:noProof/>
            <w:rtl/>
            <w:lang w:bidi="ar-AE"/>
          </w:rPr>
          <w:t>صمت</w:t>
        </w:r>
        <w:r w:rsidR="001A2B0B" w:rsidRPr="001E4538">
          <w:rPr>
            <w:rStyle w:val="Hyperlink"/>
            <w:noProof/>
            <w:rtl/>
            <w:lang w:bidi="ar-AE"/>
          </w:rPr>
          <w:t xml:space="preserve"> </w:t>
        </w:r>
        <w:r w:rsidR="001A2B0B" w:rsidRPr="001E4538">
          <w:rPr>
            <w:rStyle w:val="Hyperlink"/>
            <w:rFonts w:hint="eastAsia"/>
            <w:noProof/>
            <w:rtl/>
            <w:lang w:bidi="ar-AE"/>
          </w:rPr>
          <w:t>يومٍ</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الليل</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5"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سکوت</w:t>
        </w:r>
        <w:r w:rsidR="001A2B0B" w:rsidRPr="001E4538">
          <w:rPr>
            <w:rStyle w:val="Hyperlink"/>
            <w:noProof/>
            <w:rtl/>
            <w:lang w:bidi="ar-AE"/>
          </w:rPr>
          <w:t xml:space="preserve"> </w:t>
        </w:r>
        <w:r w:rsidR="001A2B0B" w:rsidRPr="001E4538">
          <w:rPr>
            <w:rStyle w:val="Hyperlink"/>
            <w:rFonts w:hint="eastAsia"/>
            <w:noProof/>
            <w:rtl/>
            <w:lang w:bidi="ar-AE"/>
          </w:rPr>
          <w:t>روز</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شب</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Toc442122915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6" w:history="1">
        <w:r w:rsidR="001A2B0B" w:rsidRPr="001E4538">
          <w:rPr>
            <w:rStyle w:val="Hyperlink"/>
            <w:noProof/>
            <w:rtl/>
            <w:lang w:bidi="ar-AE"/>
          </w:rPr>
          <w:t xml:space="preserve">367-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تحريم</w:t>
        </w:r>
        <w:r w:rsidR="001A2B0B" w:rsidRPr="001E4538">
          <w:rPr>
            <w:rStyle w:val="Hyperlink"/>
            <w:noProof/>
            <w:rtl/>
            <w:lang w:bidi="ar-AE"/>
          </w:rPr>
          <w:t xml:space="preserve"> </w:t>
        </w:r>
        <w:r w:rsidR="001A2B0B" w:rsidRPr="001E4538">
          <w:rPr>
            <w:rStyle w:val="Hyperlink"/>
            <w:rFonts w:hint="eastAsia"/>
            <w:noProof/>
            <w:rtl/>
            <w:lang w:bidi="ar-AE"/>
          </w:rPr>
          <w:t>انتساب</w:t>
        </w:r>
        <w:r w:rsidR="001A2B0B" w:rsidRPr="001E4538">
          <w:rPr>
            <w:rStyle w:val="Hyperlink"/>
            <w:noProof/>
            <w:rtl/>
            <w:lang w:bidi="ar-AE"/>
          </w:rPr>
          <w:t xml:space="preserve"> </w:t>
        </w:r>
        <w:r w:rsidR="001A2B0B" w:rsidRPr="001E4538">
          <w:rPr>
            <w:rStyle w:val="Hyperlink"/>
            <w:rFonts w:hint="eastAsia"/>
            <w:noProof/>
            <w:rtl/>
            <w:lang w:bidi="ar-AE"/>
          </w:rPr>
          <w:t>الإِنسان</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أبيه</w:t>
        </w:r>
        <w:r w:rsidR="001A2B0B" w:rsidRPr="001E4538">
          <w:rPr>
            <w:rStyle w:val="Hyperlink"/>
            <w:noProof/>
            <w:rtl/>
            <w:lang w:bidi="ar-AE"/>
          </w:rPr>
          <w:t xml:space="preserve"> </w:t>
        </w:r>
        <w:r w:rsidR="001A2B0B" w:rsidRPr="001E4538">
          <w:rPr>
            <w:rStyle w:val="Hyperlink"/>
            <w:rFonts w:hint="eastAsia"/>
            <w:noProof/>
            <w:rtl/>
            <w:lang w:bidi="ar-AE"/>
          </w:rPr>
          <w:t>وتولّيه</w:t>
        </w:r>
        <w:r w:rsidR="001A2B0B" w:rsidRPr="001E4538">
          <w:rPr>
            <w:rStyle w:val="Hyperlink"/>
            <w:noProof/>
            <w:rtl/>
            <w:lang w:bidi="ar-AE"/>
          </w:rPr>
          <w:t xml:space="preserve"> </w:t>
        </w:r>
        <w:r w:rsidR="001A2B0B" w:rsidRPr="001E4538">
          <w:rPr>
            <w:rStyle w:val="Hyperlink"/>
            <w:rFonts w:hint="eastAsia"/>
            <w:noProof/>
            <w:rtl/>
            <w:lang w:bidi="ar-AE"/>
          </w:rPr>
          <w:t>إلى</w:t>
        </w:r>
        <w:r w:rsidR="001A2B0B" w:rsidRPr="001E4538">
          <w:rPr>
            <w:rStyle w:val="Hyperlink"/>
            <w:noProof/>
            <w:rtl/>
            <w:lang w:bidi="ar-AE"/>
          </w:rPr>
          <w:t xml:space="preserve"> </w:t>
        </w:r>
        <w:r w:rsidR="001A2B0B" w:rsidRPr="001E4538">
          <w:rPr>
            <w:rStyle w:val="Hyperlink"/>
            <w:rFonts w:hint="eastAsia"/>
            <w:noProof/>
            <w:rtl/>
            <w:lang w:bidi="ar-AE"/>
          </w:rPr>
          <w:t>غير</w:t>
        </w:r>
        <w:r w:rsidR="001A2B0B" w:rsidRPr="001E4538">
          <w:rPr>
            <w:rStyle w:val="Hyperlink"/>
            <w:noProof/>
            <w:rtl/>
            <w:lang w:bidi="ar-AE"/>
          </w:rPr>
          <w:t xml:space="preserve"> </w:t>
        </w:r>
        <w:r w:rsidR="001A2B0B" w:rsidRPr="001E4538">
          <w:rPr>
            <w:rStyle w:val="Hyperlink"/>
            <w:rFonts w:hint="eastAsia"/>
            <w:noProof/>
            <w:rtl/>
            <w:lang w:bidi="ar-AE"/>
          </w:rPr>
          <w:t>مَواليه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تحر</w:t>
        </w:r>
        <w:r w:rsidR="001A2B0B" w:rsidRPr="001E4538">
          <w:rPr>
            <w:rStyle w:val="Hyperlink"/>
            <w:rFonts w:hint="cs"/>
            <w:noProof/>
            <w:rtl/>
            <w:lang w:bidi="ar-AE"/>
          </w:rPr>
          <w:t>ی</w:t>
        </w:r>
        <w:r w:rsidR="001A2B0B" w:rsidRPr="001E4538">
          <w:rPr>
            <w:rStyle w:val="Hyperlink"/>
            <w:rFonts w:hint="eastAsia"/>
            <w:noProof/>
            <w:rtl/>
            <w:lang w:bidi="ar-AE"/>
          </w:rPr>
          <w:t>م</w:t>
        </w:r>
        <w:r w:rsidR="001A2B0B" w:rsidRPr="001E4538">
          <w:rPr>
            <w:rStyle w:val="Hyperlink"/>
            <w:noProof/>
            <w:rtl/>
            <w:lang w:bidi="ar-AE"/>
          </w:rPr>
          <w:t xml:space="preserve"> </w:t>
        </w:r>
        <w:r w:rsidR="001A2B0B" w:rsidRPr="001E4538">
          <w:rPr>
            <w:rStyle w:val="Hyperlink"/>
            <w:rFonts w:hint="eastAsia"/>
            <w:noProof/>
            <w:rtl/>
            <w:lang w:bidi="ar-AE"/>
          </w:rPr>
          <w:t>نسبت</w:t>
        </w:r>
        <w:r w:rsidR="001A2B0B" w:rsidRPr="001E4538">
          <w:rPr>
            <w:rStyle w:val="Hyperlink"/>
            <w:noProof/>
            <w:rtl/>
            <w:lang w:bidi="ar-AE"/>
          </w:rPr>
          <w:t xml:space="preserve"> </w:t>
        </w:r>
        <w:r w:rsidR="001A2B0B" w:rsidRPr="001E4538">
          <w:rPr>
            <w:rStyle w:val="Hyperlink"/>
            <w:rFonts w:hint="eastAsia"/>
            <w:noProof/>
            <w:rtl/>
            <w:lang w:bidi="ar-AE"/>
          </w:rPr>
          <w:t>دادن</w:t>
        </w:r>
        <w:r w:rsidR="001A2B0B" w:rsidRPr="001E4538">
          <w:rPr>
            <w:rStyle w:val="Hyperlink"/>
            <w:noProof/>
            <w:rtl/>
            <w:lang w:bidi="ar-AE"/>
          </w:rPr>
          <w:t xml:space="preserve"> </w:t>
        </w:r>
        <w:r w:rsidR="001A2B0B" w:rsidRPr="001E4538">
          <w:rPr>
            <w:rStyle w:val="Hyperlink"/>
            <w:rFonts w:hint="eastAsia"/>
            <w:noProof/>
            <w:rtl/>
            <w:lang w:bidi="ar-AE"/>
          </w:rPr>
          <w:t>انسان</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پدرش</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سر</w:t>
        </w:r>
        <w:r w:rsidR="001A2B0B" w:rsidRPr="001E4538">
          <w:rPr>
            <w:rStyle w:val="Hyperlink"/>
            <w:noProof/>
            <w:rtl/>
            <w:lang w:bidi="ar-AE"/>
          </w:rPr>
          <w:t xml:space="preserve"> </w:t>
        </w:r>
        <w:r w:rsidR="001A2B0B" w:rsidRPr="001E4538">
          <w:rPr>
            <w:rStyle w:val="Hyperlink"/>
            <w:rFonts w:hint="eastAsia"/>
            <w:noProof/>
            <w:rtl/>
            <w:lang w:bidi="ar-AE"/>
          </w:rPr>
          <w:t>سپردگ</w:t>
        </w:r>
        <w:r w:rsidR="001A2B0B" w:rsidRPr="001E4538">
          <w:rPr>
            <w:rStyle w:val="Hyperlink"/>
            <w:rFonts w:hint="cs"/>
            <w:noProof/>
            <w:rtl/>
            <w:lang w:bidi="ar-AE"/>
          </w:rPr>
          <w:t>ی</w:t>
        </w:r>
        <w:r w:rsidR="001A2B0B" w:rsidRPr="001E4538">
          <w:rPr>
            <w:rStyle w:val="Hyperlink"/>
            <w:rFonts w:hint="eastAsia"/>
            <w:noProof/>
            <w:rtl/>
            <w:lang w:bidi="ar-AE"/>
          </w:rPr>
          <w:t>ش</w:t>
        </w:r>
        <w:r w:rsidR="001A2B0B" w:rsidRPr="001E4538">
          <w:rPr>
            <w:rStyle w:val="Hyperlink"/>
            <w:noProof/>
            <w:rtl/>
            <w:lang w:bidi="ar-AE"/>
          </w:rPr>
          <w:t xml:space="preserve"> </w:t>
        </w:r>
        <w:r w:rsidR="001A2B0B" w:rsidRPr="001E4538">
          <w:rPr>
            <w:rStyle w:val="Hyperlink"/>
            <w:rFonts w:hint="eastAsia"/>
            <w:noProof/>
            <w:rtl/>
            <w:lang w:bidi="ar-AE"/>
          </w:rPr>
          <w:t>به</w:t>
        </w:r>
        <w:r w:rsidR="001A2B0B" w:rsidRPr="001E4538">
          <w:rPr>
            <w:rStyle w:val="Hyperlink"/>
            <w:noProof/>
            <w:rtl/>
            <w:lang w:bidi="ar-AE"/>
          </w:rPr>
          <w:t xml:space="preserve"> </w:t>
        </w:r>
        <w:r w:rsidR="001A2B0B" w:rsidRPr="001E4538">
          <w:rPr>
            <w:rStyle w:val="Hyperlink"/>
            <w:rFonts w:hint="eastAsia"/>
            <w:noProof/>
            <w:rtl/>
            <w:lang w:bidi="ar-AE"/>
          </w:rPr>
          <w:t>غ</w:t>
        </w:r>
        <w:r w:rsidR="001A2B0B" w:rsidRPr="001E4538">
          <w:rPr>
            <w:rStyle w:val="Hyperlink"/>
            <w:rFonts w:hint="cs"/>
            <w:noProof/>
            <w:rtl/>
            <w:lang w:bidi="ar-AE"/>
          </w:rPr>
          <w:t>ی</w:t>
        </w:r>
        <w:r w:rsidR="001A2B0B" w:rsidRPr="001E4538">
          <w:rPr>
            <w:rStyle w:val="Hyperlink"/>
            <w:rFonts w:hint="eastAsia"/>
            <w:noProof/>
            <w:rtl/>
            <w:lang w:bidi="ar-AE"/>
          </w:rPr>
          <w:t>ر</w:t>
        </w:r>
        <w:r w:rsidR="001A2B0B" w:rsidRPr="001E4538">
          <w:rPr>
            <w:rStyle w:val="Hyperlink"/>
            <w:noProof/>
            <w:rtl/>
            <w:lang w:bidi="ar-AE"/>
          </w:rPr>
          <w:t xml:space="preserve"> </w:t>
        </w:r>
        <w:r w:rsidR="001A2B0B" w:rsidRPr="001E4538">
          <w:rPr>
            <w:rStyle w:val="Hyperlink"/>
            <w:rFonts w:hint="eastAsia"/>
            <w:noProof/>
            <w:rtl/>
            <w:lang w:bidi="ar-AE"/>
          </w:rPr>
          <w:t>سرپرستان</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452</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8" w:history="1">
        <w:r w:rsidR="001A2B0B" w:rsidRPr="001E4538">
          <w:rPr>
            <w:rStyle w:val="Hyperlink"/>
            <w:noProof/>
            <w:rtl/>
            <w:lang w:bidi="ar-AE"/>
          </w:rPr>
          <w:t xml:space="preserve">368-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التحذير</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ارتكاب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نـهى</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cs="CTraditional Arabic" w:hint="cs"/>
            <w:noProof/>
            <w:rtl/>
            <w:lang w:bidi="ar-AE"/>
          </w:rPr>
          <w:t>ﻷ</w:t>
        </w:r>
        <w:r w:rsidR="001A2B0B" w:rsidRPr="001E4538">
          <w:rPr>
            <w:rStyle w:val="Hyperlink"/>
            <w:noProof/>
            <w:rtl/>
            <w:lang w:bidi="ar-AE"/>
          </w:rPr>
          <w:t xml:space="preserve"> </w:t>
        </w:r>
        <w:r w:rsidR="001A2B0B" w:rsidRPr="001E4538">
          <w:rPr>
            <w:rStyle w:val="Hyperlink"/>
            <w:rFonts w:hint="eastAsia"/>
            <w:noProof/>
            <w:rtl/>
            <w:lang w:bidi="ar-AE"/>
          </w:rPr>
          <w:t>أو</w:t>
        </w:r>
        <w:r w:rsidR="001A2B0B" w:rsidRPr="001E4538">
          <w:rPr>
            <w:rStyle w:val="Hyperlink"/>
            <w:noProof/>
            <w:rtl/>
            <w:lang w:bidi="ar-AE"/>
          </w:rPr>
          <w:t xml:space="preserve"> </w:t>
        </w:r>
        <w:r w:rsidR="001A2B0B" w:rsidRPr="001E4538">
          <w:rPr>
            <w:rStyle w:val="Hyperlink"/>
            <w:rFonts w:hint="eastAsia"/>
            <w:noProof/>
            <w:rtl/>
            <w:lang w:bidi="ar-AE"/>
          </w:rPr>
          <w:t>رسوله</w:t>
        </w:r>
        <w:r w:rsidR="001A2B0B" w:rsidRPr="001E4538">
          <w:rPr>
            <w:rStyle w:val="Hyperlink"/>
            <w:noProof/>
            <w:rtl/>
            <w:lang w:bidi="ar-AE"/>
          </w:rPr>
          <w:t xml:space="preserve"> </w:t>
        </w:r>
        <w:r w:rsidR="001A2B0B" w:rsidRPr="001E4538">
          <w:rPr>
            <w:rStyle w:val="Hyperlink"/>
            <w:rFonts w:cs="CTraditional Arabic" w:hint="eastAsia"/>
            <w:noProof/>
            <w:rtl/>
            <w:lang w:bidi="ar-AE"/>
          </w:rPr>
          <w:t>ص</w:t>
        </w:r>
        <w:r w:rsidR="001A2B0B" w:rsidRPr="001E4538">
          <w:rPr>
            <w:rStyle w:val="Hyperlink"/>
            <w:noProof/>
            <w:rtl/>
            <w:lang w:bidi="ar-AE"/>
          </w:rPr>
          <w:t xml:space="preserve"> </w:t>
        </w:r>
        <w:r w:rsidR="001A2B0B" w:rsidRPr="001E4538">
          <w:rPr>
            <w:rStyle w:val="Hyperlink"/>
            <w:rFonts w:hint="eastAsia"/>
            <w:noProof/>
            <w:rtl/>
            <w:lang w:bidi="ar-AE"/>
          </w:rPr>
          <w:t>عنه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1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دور</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ارتکاب</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خداوند</w:t>
        </w:r>
        <w:r w:rsidR="001A2B0B" w:rsidRPr="001E4538">
          <w:rPr>
            <w:rStyle w:val="Hyperlink"/>
            <w:noProof/>
            <w:rtl/>
            <w:lang w:bidi="ar-AE"/>
          </w:rPr>
          <w:t xml:space="preserve"> </w:t>
        </w:r>
        <w:r w:rsidR="001A2B0B" w:rsidRPr="001E4538">
          <w:rPr>
            <w:rStyle w:val="Hyperlink"/>
            <w:rFonts w:cs="CTraditional Arabic" w:hint="cs"/>
            <w:noProof/>
            <w:rtl/>
            <w:lang w:bidi="ar-AE"/>
          </w:rPr>
          <w:t>ﻷ</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رسول</w:t>
        </w:r>
        <w:r w:rsidR="001A2B0B" w:rsidRPr="001E4538">
          <w:rPr>
            <w:rStyle w:val="Hyperlink"/>
            <w:noProof/>
            <w:rtl/>
            <w:lang w:bidi="ar-AE"/>
          </w:rPr>
          <w:t xml:space="preserve"> </w:t>
        </w:r>
        <w:r w:rsidR="001A2B0B" w:rsidRPr="001E4538">
          <w:rPr>
            <w:rStyle w:val="Hyperlink"/>
            <w:rFonts w:hint="eastAsia"/>
            <w:noProof/>
            <w:rtl/>
            <w:lang w:bidi="ar-AE"/>
          </w:rPr>
          <w:t>او</w:t>
        </w:r>
        <w:r w:rsidR="001A2B0B" w:rsidRPr="001E4538">
          <w:rPr>
            <w:rStyle w:val="Hyperlink"/>
            <w:noProof/>
            <w:rtl/>
            <w:lang w:bidi="ar-AE"/>
          </w:rPr>
          <w:t xml:space="preserve"> </w:t>
        </w:r>
        <w:r w:rsidR="001A2B0B" w:rsidRPr="001E4538">
          <w:rPr>
            <w:rStyle w:val="Hyperlink"/>
            <w:rFonts w:cs="CTraditional Arabic" w:hint="eastAsia"/>
            <w:noProof/>
            <w:rtl/>
            <w:lang w:bidi="ar-AE"/>
          </w:rPr>
          <w:t>ص</w:t>
        </w:r>
        <w:r w:rsidR="001A2B0B" w:rsidRPr="001E4538">
          <w:rPr>
            <w:rStyle w:val="Hyperlink"/>
            <w:noProof/>
            <w:rtl/>
            <w:lang w:bidi="ar-AE"/>
          </w:rPr>
          <w:t xml:space="preserve"> </w:t>
        </w:r>
        <w:r w:rsidR="001A2B0B" w:rsidRPr="001E4538">
          <w:rPr>
            <w:rStyle w:val="Hyperlink"/>
            <w:rFonts w:hint="eastAsia"/>
            <w:noProof/>
            <w:rtl/>
            <w:lang w:bidi="ar-AE"/>
          </w:rPr>
          <w:t>از</w:t>
        </w:r>
        <w:r w:rsidR="001A2B0B" w:rsidRPr="001E4538">
          <w:rPr>
            <w:rStyle w:val="Hyperlink"/>
            <w:noProof/>
            <w:rtl/>
            <w:lang w:bidi="ar-AE"/>
          </w:rPr>
          <w:t xml:space="preserve"> </w:t>
        </w:r>
        <w:r w:rsidR="001A2B0B" w:rsidRPr="001E4538">
          <w:rPr>
            <w:rStyle w:val="Hyperlink"/>
            <w:rFonts w:hint="eastAsia"/>
            <w:noProof/>
            <w:rtl/>
            <w:lang w:bidi="ar-AE"/>
          </w:rPr>
          <w:t>آن</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فرموده‌اند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Toc442122919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454</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0" w:history="1">
        <w:r w:rsidR="001A2B0B" w:rsidRPr="001E4538">
          <w:rPr>
            <w:rStyle w:val="Hyperlink"/>
            <w:noProof/>
            <w:rtl/>
            <w:lang w:bidi="ar-AE"/>
          </w:rPr>
          <w:t xml:space="preserve">369-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يقوله</w:t>
        </w:r>
        <w:r w:rsidR="001A2B0B" w:rsidRPr="001E4538">
          <w:rPr>
            <w:rStyle w:val="Hyperlink"/>
            <w:noProof/>
            <w:rtl/>
            <w:lang w:bidi="ar-AE"/>
          </w:rPr>
          <w:t xml:space="preserve"> </w:t>
        </w:r>
        <w:r w:rsidR="001A2B0B" w:rsidRPr="001E4538">
          <w:rPr>
            <w:rStyle w:val="Hyperlink"/>
            <w:rFonts w:hint="eastAsia"/>
            <w:noProof/>
            <w:rtl/>
            <w:lang w:bidi="ar-AE"/>
          </w:rPr>
          <w:t>ويفعله</w:t>
        </w:r>
        <w:r w:rsidR="001A2B0B" w:rsidRPr="001E4538">
          <w:rPr>
            <w:rStyle w:val="Hyperlink"/>
            <w:noProof/>
            <w:rtl/>
            <w:lang w:bidi="ar-AE"/>
          </w:rPr>
          <w:t xml:space="preserve"> </w:t>
        </w:r>
        <w:r w:rsidR="001A2B0B" w:rsidRPr="001E4538">
          <w:rPr>
            <w:rStyle w:val="Hyperlink"/>
            <w:rFonts w:hint="eastAsia"/>
            <w:noProof/>
            <w:rtl/>
            <w:lang w:bidi="ar-AE"/>
          </w:rPr>
          <w:t>من</w:t>
        </w:r>
        <w:r w:rsidR="001A2B0B" w:rsidRPr="001E4538">
          <w:rPr>
            <w:rStyle w:val="Hyperlink"/>
            <w:noProof/>
            <w:rtl/>
            <w:lang w:bidi="ar-AE"/>
          </w:rPr>
          <w:t xml:space="preserve"> </w:t>
        </w:r>
        <w:r w:rsidR="001A2B0B" w:rsidRPr="001E4538">
          <w:rPr>
            <w:rStyle w:val="Hyperlink"/>
            <w:rFonts w:hint="eastAsia"/>
            <w:noProof/>
            <w:rtl/>
            <w:lang w:bidi="ar-AE"/>
          </w:rPr>
          <w:t>ارتكب</w:t>
        </w:r>
        <w:r w:rsidR="001A2B0B" w:rsidRPr="001E4538">
          <w:rPr>
            <w:rStyle w:val="Hyperlink"/>
            <w:noProof/>
            <w:rtl/>
            <w:lang w:bidi="ar-AE"/>
          </w:rPr>
          <w:t xml:space="preserve"> </w:t>
        </w:r>
        <w:r w:rsidR="001A2B0B" w:rsidRPr="001E4538">
          <w:rPr>
            <w:rStyle w:val="Hyperlink"/>
            <w:rFonts w:hint="eastAsia"/>
            <w:noProof/>
            <w:rtl/>
            <w:lang w:bidi="ar-AE"/>
          </w:rPr>
          <w:t>منهيّاً</w:t>
        </w:r>
        <w:r w:rsidR="001A2B0B" w:rsidRPr="001E4538">
          <w:rPr>
            <w:rStyle w:val="Hyperlink"/>
            <w:noProof/>
            <w:rtl/>
            <w:lang w:bidi="ar-AE"/>
          </w:rPr>
          <w:t xml:space="preserve"> </w:t>
        </w:r>
        <w:r w:rsidR="001A2B0B" w:rsidRPr="001E4538">
          <w:rPr>
            <w:rStyle w:val="Hyperlink"/>
            <w:rFonts w:hint="eastAsia"/>
            <w:noProof/>
            <w:rtl/>
            <w:lang w:bidi="ar-AE"/>
          </w:rPr>
          <w:t>عنه</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Toc442122920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455</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1"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که</w:t>
        </w:r>
        <w:r w:rsidR="001A2B0B" w:rsidRPr="001E4538">
          <w:rPr>
            <w:rStyle w:val="Hyperlink"/>
            <w:noProof/>
            <w:rtl/>
            <w:lang w:bidi="ar-AE"/>
          </w:rPr>
          <w:t xml:space="preserve"> </w:t>
        </w:r>
        <w:r w:rsidR="001A2B0B" w:rsidRPr="001E4538">
          <w:rPr>
            <w:rStyle w:val="Hyperlink"/>
            <w:rFonts w:hint="eastAsia"/>
            <w:noProof/>
            <w:rtl/>
            <w:lang w:bidi="ar-AE"/>
          </w:rPr>
          <w:t>مرتکب</w:t>
        </w:r>
        <w:r w:rsidR="001A2B0B" w:rsidRPr="001E4538">
          <w:rPr>
            <w:rStyle w:val="Hyperlink"/>
            <w:noProof/>
            <w:rtl/>
            <w:lang w:bidi="ar-AE"/>
          </w:rPr>
          <w:t xml:space="preserve"> </w:t>
        </w:r>
        <w:r w:rsidR="001A2B0B" w:rsidRPr="001E4538">
          <w:rPr>
            <w:rStyle w:val="Hyperlink"/>
            <w:rFonts w:hint="eastAsia"/>
            <w:noProof/>
            <w:rtl/>
            <w:lang w:bidi="ar-AE"/>
          </w:rPr>
          <w:t>عمل</w:t>
        </w:r>
        <w:r w:rsidR="001A2B0B" w:rsidRPr="001E4538">
          <w:rPr>
            <w:rStyle w:val="Hyperlink"/>
            <w:noProof/>
            <w:rtl/>
            <w:lang w:bidi="ar-AE"/>
          </w:rPr>
          <w:t xml:space="preserve"> </w:t>
        </w:r>
        <w:r w:rsidR="001A2B0B" w:rsidRPr="001E4538">
          <w:rPr>
            <w:rStyle w:val="Hyperlink"/>
            <w:rFonts w:hint="eastAsia"/>
            <w:noProof/>
            <w:rtl/>
            <w:lang w:bidi="ar-AE"/>
          </w:rPr>
          <w:t>نه</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شده</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گو</w:t>
        </w:r>
        <w:r w:rsidR="001A2B0B" w:rsidRPr="001E4538">
          <w:rPr>
            <w:rStyle w:val="Hyperlink"/>
            <w:rFonts w:hint="cs"/>
            <w:noProof/>
            <w:rtl/>
            <w:lang w:bidi="ar-AE"/>
          </w:rPr>
          <w:t>ی</w:t>
        </w:r>
        <w:r w:rsidR="001A2B0B" w:rsidRPr="001E4538">
          <w:rPr>
            <w:rStyle w:val="Hyperlink"/>
            <w:rFonts w:hint="eastAsia"/>
            <w:noProof/>
            <w:rtl/>
            <w:lang w:bidi="ar-AE"/>
          </w:rPr>
          <w:t>د،</w:t>
        </w:r>
        <w:r w:rsidR="001A2B0B" w:rsidRPr="001E4538">
          <w:rPr>
            <w:rStyle w:val="Hyperlink"/>
            <w:noProof/>
            <w:rtl/>
            <w:lang w:bidi="ar-AE"/>
          </w:rPr>
          <w:t xml:space="preserve"> </w:t>
        </w:r>
        <w:r w:rsidR="001A2B0B" w:rsidRPr="001E4538">
          <w:rPr>
            <w:rStyle w:val="Hyperlink"/>
            <w:rFonts w:hint="cs"/>
            <w:noProof/>
            <w:rtl/>
            <w:lang w:bidi="ar-AE"/>
          </w:rPr>
          <w:t>ی</w:t>
        </w:r>
        <w:r w:rsidR="001A2B0B" w:rsidRPr="001E4538">
          <w:rPr>
            <w:rStyle w:val="Hyperlink"/>
            <w:rFonts w:hint="eastAsia"/>
            <w:noProof/>
            <w:rtl/>
            <w:lang w:bidi="ar-AE"/>
          </w:rPr>
          <w:t>ا</w:t>
        </w:r>
        <w:r w:rsidR="001A2B0B" w:rsidRPr="001E4538">
          <w:rPr>
            <w:rStyle w:val="Hyperlink"/>
            <w:noProof/>
            <w:rtl/>
            <w:lang w:bidi="ar-AE"/>
          </w:rPr>
          <w:t xml:space="preserve"> </w:t>
        </w:r>
        <w:r w:rsidR="001A2B0B" w:rsidRPr="001E4538">
          <w:rPr>
            <w:rStyle w:val="Hyperlink"/>
            <w:rFonts w:hint="eastAsia"/>
            <w:noProof/>
            <w:rtl/>
            <w:lang w:bidi="ar-AE"/>
          </w:rPr>
          <w:t>م</w:t>
        </w:r>
        <w:r w:rsidR="001A2B0B" w:rsidRPr="001E4538">
          <w:rPr>
            <w:rStyle w:val="Hyperlink"/>
            <w:rFonts w:hint="cs"/>
            <w:noProof/>
            <w:rtl/>
            <w:lang w:bidi="ar-AE"/>
          </w:rPr>
          <w:t>ی‌</w:t>
        </w:r>
        <w:r w:rsidR="001A2B0B" w:rsidRPr="001E4538">
          <w:rPr>
            <w:rStyle w:val="Hyperlink"/>
            <w:rFonts w:hint="eastAsia"/>
            <w:noProof/>
            <w:rtl/>
            <w:lang w:bidi="ar-AE"/>
          </w:rPr>
          <w:t>کند</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Toc442122921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455</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922"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نوزدهم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احاد</w:t>
        </w:r>
        <w:r w:rsidR="001A2B0B" w:rsidRPr="001E4538">
          <w:rPr>
            <w:rStyle w:val="Hyperlink"/>
            <w:rFonts w:hint="cs"/>
            <w:rtl/>
            <w:lang w:bidi="ar-AE"/>
          </w:rPr>
          <w:t>ی</w:t>
        </w:r>
        <w:r w:rsidR="001A2B0B" w:rsidRPr="001E4538">
          <w:rPr>
            <w:rStyle w:val="Hyperlink"/>
            <w:rFonts w:hint="eastAsia"/>
            <w:rtl/>
            <w:lang w:bidi="ar-AE"/>
          </w:rPr>
          <w:t>ث</w:t>
        </w:r>
        <w:r w:rsidR="001A2B0B" w:rsidRPr="001E4538">
          <w:rPr>
            <w:rStyle w:val="Hyperlink"/>
            <w:rtl/>
            <w:lang w:bidi="ar-AE"/>
          </w:rPr>
          <w:t xml:space="preserve"> </w:t>
        </w:r>
        <w:r w:rsidR="001A2B0B" w:rsidRPr="001E4538">
          <w:rPr>
            <w:rStyle w:val="Hyperlink"/>
            <w:rFonts w:hint="eastAsia"/>
            <w:rtl/>
            <w:lang w:bidi="ar-AE"/>
          </w:rPr>
          <w:t>متفرقه</w:t>
        </w:r>
        <w:r w:rsidR="001A2B0B" w:rsidRPr="001E4538">
          <w:rPr>
            <w:rStyle w:val="Hyperlink"/>
            <w:rtl/>
            <w:lang w:bidi="ar-AE"/>
          </w:rPr>
          <w:t xml:space="preserve"> </w:t>
        </w:r>
        <w:r w:rsidR="001A2B0B" w:rsidRPr="001E4538">
          <w:rPr>
            <w:rStyle w:val="Hyperlink"/>
            <w:rFonts w:hint="eastAsia"/>
            <w:rtl/>
            <w:lang w:bidi="ar-AE"/>
          </w:rPr>
          <w:t>و</w:t>
        </w:r>
        <w:r w:rsidR="001A2B0B" w:rsidRPr="001E4538">
          <w:rPr>
            <w:rStyle w:val="Hyperlink"/>
            <w:rtl/>
            <w:lang w:bidi="ar-AE"/>
          </w:rPr>
          <w:t xml:space="preserve"> </w:t>
        </w:r>
        <w:r w:rsidR="001A2B0B" w:rsidRPr="001E4538">
          <w:rPr>
            <w:rStyle w:val="Hyperlink"/>
            <w:rFonts w:hint="eastAsia"/>
            <w:rtl/>
            <w:lang w:bidi="ar-AE"/>
          </w:rPr>
          <w:t>لطا</w:t>
        </w:r>
        <w:r w:rsidR="001A2B0B" w:rsidRPr="001E4538">
          <w:rPr>
            <w:rStyle w:val="Hyperlink"/>
            <w:rFonts w:hint="cs"/>
            <w:rtl/>
            <w:lang w:bidi="ar-AE"/>
          </w:rPr>
          <w:t>ی</w:t>
        </w:r>
        <w:r w:rsidR="001A2B0B" w:rsidRPr="001E4538">
          <w:rPr>
            <w:rStyle w:val="Hyperlink"/>
            <w:rFonts w:hint="eastAsia"/>
            <w:rtl/>
            <w:lang w:bidi="ar-AE"/>
          </w:rPr>
          <w:t>ف</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Toc442122922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459</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3" w:history="1">
        <w:r w:rsidR="001A2B0B" w:rsidRPr="001E4538">
          <w:rPr>
            <w:rStyle w:val="Hyperlink"/>
            <w:noProof/>
            <w:rtl/>
            <w:lang w:bidi="ar-AE"/>
          </w:rPr>
          <w:t xml:space="preserve">370-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الـمنثورات</w:t>
        </w:r>
        <w:r w:rsidR="001A2B0B" w:rsidRPr="001E4538">
          <w:rPr>
            <w:rStyle w:val="Hyperlink"/>
            <w:noProof/>
            <w:rtl/>
            <w:lang w:bidi="ar-AE"/>
          </w:rPr>
          <w:t xml:space="preserve"> </w:t>
        </w:r>
        <w:r w:rsidR="001A2B0B" w:rsidRPr="001E4538">
          <w:rPr>
            <w:rStyle w:val="Hyperlink"/>
            <w:rFonts w:hint="eastAsia"/>
            <w:noProof/>
            <w:rtl/>
            <w:lang w:bidi="ar-AE"/>
          </w:rPr>
          <w:t>والـملح</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Toc442122923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459</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4"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احاد</w:t>
        </w:r>
        <w:r w:rsidR="001A2B0B" w:rsidRPr="001E4538">
          <w:rPr>
            <w:rStyle w:val="Hyperlink"/>
            <w:rFonts w:hint="cs"/>
            <w:noProof/>
            <w:rtl/>
            <w:lang w:bidi="ar-AE"/>
          </w:rPr>
          <w:t>ی</w:t>
        </w:r>
        <w:r w:rsidR="001A2B0B" w:rsidRPr="001E4538">
          <w:rPr>
            <w:rStyle w:val="Hyperlink"/>
            <w:rFonts w:hint="eastAsia"/>
            <w:noProof/>
            <w:rtl/>
            <w:lang w:bidi="ar-AE"/>
          </w:rPr>
          <w:t>ث</w:t>
        </w:r>
        <w:r w:rsidR="001A2B0B" w:rsidRPr="001E4538">
          <w:rPr>
            <w:rStyle w:val="Hyperlink"/>
            <w:noProof/>
            <w:rtl/>
            <w:lang w:bidi="ar-AE"/>
          </w:rPr>
          <w:t xml:space="preserve"> </w:t>
        </w:r>
        <w:r w:rsidR="001A2B0B" w:rsidRPr="001E4538">
          <w:rPr>
            <w:rStyle w:val="Hyperlink"/>
            <w:rFonts w:hint="eastAsia"/>
            <w:noProof/>
            <w:rtl/>
            <w:lang w:bidi="ar-AE"/>
          </w:rPr>
          <w:t>متفرقه</w:t>
        </w:r>
        <w:r w:rsidR="001A2B0B" w:rsidRPr="001E4538">
          <w:rPr>
            <w:rStyle w:val="Hyperlink"/>
            <w:noProof/>
            <w:rtl/>
            <w:lang w:bidi="ar-AE"/>
          </w:rPr>
          <w:t xml:space="preserve"> </w:t>
        </w:r>
        <w:r w:rsidR="001A2B0B" w:rsidRPr="001E4538">
          <w:rPr>
            <w:rStyle w:val="Hyperlink"/>
            <w:rFonts w:hint="eastAsia"/>
            <w:noProof/>
            <w:rtl/>
            <w:lang w:bidi="ar-AE"/>
          </w:rPr>
          <w:t>و</w:t>
        </w:r>
        <w:r w:rsidR="001A2B0B" w:rsidRPr="001E4538">
          <w:rPr>
            <w:rStyle w:val="Hyperlink"/>
            <w:noProof/>
            <w:rtl/>
            <w:lang w:bidi="ar-AE"/>
          </w:rPr>
          <w:t xml:space="preserve"> </w:t>
        </w:r>
        <w:r w:rsidR="001A2B0B" w:rsidRPr="001E4538">
          <w:rPr>
            <w:rStyle w:val="Hyperlink"/>
            <w:rFonts w:hint="eastAsia"/>
            <w:noProof/>
            <w:rtl/>
            <w:lang w:bidi="ar-AE"/>
          </w:rPr>
          <w:t>لطا</w:t>
        </w:r>
        <w:r w:rsidR="001A2B0B" w:rsidRPr="001E4538">
          <w:rPr>
            <w:rStyle w:val="Hyperlink"/>
            <w:rFonts w:hint="cs"/>
            <w:noProof/>
            <w:rtl/>
            <w:lang w:bidi="ar-AE"/>
          </w:rPr>
          <w:t>ی</w:t>
        </w:r>
        <w:r w:rsidR="001A2B0B" w:rsidRPr="001E4538">
          <w:rPr>
            <w:rStyle w:val="Hyperlink"/>
            <w:rFonts w:hint="eastAsia"/>
            <w:noProof/>
            <w:rtl/>
            <w:lang w:bidi="ar-AE"/>
          </w:rPr>
          <w:t>ف</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Toc442122924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459</w:t>
        </w:r>
        <w:r w:rsidR="001A2B0B">
          <w:rPr>
            <w:noProof/>
            <w:webHidden/>
            <w:rtl/>
          </w:rPr>
          <w:fldChar w:fldCharType="end"/>
        </w:r>
      </w:hyperlink>
    </w:p>
    <w:p w:rsidR="001A2B0B" w:rsidRPr="00FC2B3B" w:rsidRDefault="00B42F46">
      <w:pPr>
        <w:pStyle w:val="TOC1"/>
        <w:tabs>
          <w:tab w:val="right" w:leader="dot" w:pos="7078"/>
        </w:tabs>
        <w:rPr>
          <w:rFonts w:ascii="Calibri" w:eastAsia="Times New Roman" w:hAnsi="Calibri" w:cs="Arial"/>
          <w:bCs w:val="0"/>
          <w:sz w:val="22"/>
          <w:szCs w:val="22"/>
          <w:rtl/>
          <w:lang w:bidi="ar-SA"/>
        </w:rPr>
      </w:pPr>
      <w:hyperlink w:anchor="_Toc442122925" w:history="1">
        <w:r w:rsidR="001A2B0B" w:rsidRPr="001E4538">
          <w:rPr>
            <w:rStyle w:val="Hyperlink"/>
            <w:rFonts w:hint="eastAsia"/>
            <w:rtl/>
            <w:lang w:bidi="ar-AE"/>
          </w:rPr>
          <w:t>بخش</w:t>
        </w:r>
        <w:r w:rsidR="001A2B0B" w:rsidRPr="001E4538">
          <w:rPr>
            <w:rStyle w:val="Hyperlink"/>
            <w:rtl/>
            <w:lang w:bidi="ar-AE"/>
          </w:rPr>
          <w:t xml:space="preserve"> </w:t>
        </w:r>
        <w:r w:rsidR="001A2B0B" w:rsidRPr="001E4538">
          <w:rPr>
            <w:rStyle w:val="Hyperlink"/>
            <w:rFonts w:hint="eastAsia"/>
            <w:rtl/>
            <w:lang w:bidi="ar-AE"/>
          </w:rPr>
          <w:t>ب</w:t>
        </w:r>
        <w:r w:rsidR="001A2B0B" w:rsidRPr="001E4538">
          <w:rPr>
            <w:rStyle w:val="Hyperlink"/>
            <w:rFonts w:hint="cs"/>
            <w:rtl/>
            <w:lang w:bidi="ar-AE"/>
          </w:rPr>
          <w:t>ی</w:t>
        </w:r>
        <w:r w:rsidR="001A2B0B" w:rsidRPr="001E4538">
          <w:rPr>
            <w:rStyle w:val="Hyperlink"/>
            <w:rFonts w:hint="eastAsia"/>
            <w:rtl/>
            <w:lang w:bidi="ar-AE"/>
          </w:rPr>
          <w:t>ستم</w:t>
        </w:r>
        <w:r w:rsidR="001A2B0B" w:rsidRPr="001E4538">
          <w:rPr>
            <w:rStyle w:val="Hyperlink"/>
            <w:rtl/>
            <w:lang w:bidi="ar-AE"/>
          </w:rPr>
          <w:t xml:space="preserve">: </w:t>
        </w:r>
        <w:r w:rsidR="001A2B0B" w:rsidRPr="001E4538">
          <w:rPr>
            <w:rStyle w:val="Hyperlink"/>
            <w:rFonts w:hint="eastAsia"/>
            <w:rtl/>
            <w:lang w:bidi="ar-AE"/>
          </w:rPr>
          <w:t>کتاب</w:t>
        </w:r>
        <w:r w:rsidR="001A2B0B" w:rsidRPr="001E4538">
          <w:rPr>
            <w:rStyle w:val="Hyperlink"/>
            <w:rtl/>
            <w:lang w:bidi="ar-AE"/>
          </w:rPr>
          <w:t xml:space="preserve"> </w:t>
        </w:r>
        <w:r w:rsidR="001A2B0B" w:rsidRPr="001E4538">
          <w:rPr>
            <w:rStyle w:val="Hyperlink"/>
            <w:rFonts w:hint="eastAsia"/>
            <w:rtl/>
            <w:lang w:bidi="ar-AE"/>
          </w:rPr>
          <w:t>استغفار</w:t>
        </w:r>
        <w:r w:rsidR="001A2B0B">
          <w:rPr>
            <w:webHidden/>
            <w:rtl/>
          </w:rPr>
          <w:tab/>
        </w:r>
        <w:r w:rsidR="001A2B0B">
          <w:rPr>
            <w:webHidden/>
            <w:rtl/>
          </w:rPr>
          <w:fldChar w:fldCharType="begin"/>
        </w:r>
        <w:r w:rsidR="001A2B0B">
          <w:rPr>
            <w:webHidden/>
            <w:rtl/>
          </w:rPr>
          <w:instrText xml:space="preserve"> </w:instrText>
        </w:r>
        <w:r w:rsidR="001A2B0B">
          <w:rPr>
            <w:webHidden/>
          </w:rPr>
          <w:instrText>PAGEREF</w:instrText>
        </w:r>
        <w:r w:rsidR="001A2B0B">
          <w:rPr>
            <w:webHidden/>
            <w:rtl/>
          </w:rPr>
          <w:instrText xml:space="preserve"> _</w:instrText>
        </w:r>
        <w:r w:rsidR="001A2B0B">
          <w:rPr>
            <w:webHidden/>
          </w:rPr>
          <w:instrText>Toc442122925 \h</w:instrText>
        </w:r>
        <w:r w:rsidR="001A2B0B">
          <w:rPr>
            <w:webHidden/>
            <w:rtl/>
          </w:rPr>
          <w:instrText xml:space="preserve"> </w:instrText>
        </w:r>
        <w:r w:rsidR="001A2B0B">
          <w:rPr>
            <w:webHidden/>
            <w:rtl/>
          </w:rPr>
        </w:r>
        <w:r w:rsidR="001A2B0B">
          <w:rPr>
            <w:webHidden/>
            <w:rtl/>
          </w:rPr>
          <w:fldChar w:fldCharType="separate"/>
        </w:r>
        <w:r w:rsidR="00172842">
          <w:rPr>
            <w:webHidden/>
            <w:rtl/>
            <w:lang w:bidi="ar-SA"/>
          </w:rPr>
          <w:t>501</w:t>
        </w:r>
        <w:r w:rsidR="001A2B0B">
          <w:rPr>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6" w:history="1">
        <w:r w:rsidR="001A2B0B" w:rsidRPr="001E4538">
          <w:rPr>
            <w:rStyle w:val="Hyperlink"/>
            <w:noProof/>
            <w:rtl/>
            <w:lang w:bidi="ar-AE"/>
          </w:rPr>
          <w:t xml:space="preserve">371-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الاستغفار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Toc442122926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7"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استغفار</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Toc442122927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501</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8" w:history="1">
        <w:r w:rsidR="001A2B0B" w:rsidRPr="001E4538">
          <w:rPr>
            <w:rStyle w:val="Hyperlink"/>
            <w:noProof/>
            <w:rtl/>
            <w:lang w:bidi="ar-AE"/>
          </w:rPr>
          <w:t xml:space="preserve">372- </w:t>
        </w:r>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بيان</w:t>
        </w:r>
        <w:r w:rsidR="001A2B0B" w:rsidRPr="001E4538">
          <w:rPr>
            <w:rStyle w:val="Hyperlink"/>
            <w:noProof/>
            <w:rtl/>
            <w:lang w:bidi="ar-AE"/>
          </w:rPr>
          <w:t xml:space="preserve"> </w:t>
        </w:r>
        <w:r w:rsidR="001A2B0B" w:rsidRPr="001E4538">
          <w:rPr>
            <w:rStyle w:val="Hyperlink"/>
            <w:rFonts w:hint="eastAsia"/>
            <w:noProof/>
            <w:rtl/>
            <w:lang w:bidi="ar-AE"/>
          </w:rPr>
          <w:t>ما</w:t>
        </w:r>
        <w:r w:rsidR="001A2B0B" w:rsidRPr="001E4538">
          <w:rPr>
            <w:rStyle w:val="Hyperlink"/>
            <w:noProof/>
            <w:rtl/>
            <w:lang w:bidi="ar-AE"/>
          </w:rPr>
          <w:t xml:space="preserve"> </w:t>
        </w:r>
        <w:r w:rsidR="001A2B0B" w:rsidRPr="001E4538">
          <w:rPr>
            <w:rStyle w:val="Hyperlink"/>
            <w:rFonts w:hint="eastAsia"/>
            <w:noProof/>
            <w:rtl/>
            <w:lang w:bidi="ar-AE"/>
          </w:rPr>
          <w:t>أعدّ</w:t>
        </w:r>
        <w:r w:rsidR="001A2B0B" w:rsidRPr="001E4538">
          <w:rPr>
            <w:rStyle w:val="Hyperlink"/>
            <w:noProof/>
            <w:rtl/>
            <w:lang w:bidi="ar-AE"/>
          </w:rPr>
          <w:t xml:space="preserve"> </w:t>
        </w:r>
        <w:r w:rsidR="001A2B0B" w:rsidRPr="001E4538">
          <w:rPr>
            <w:rStyle w:val="Hyperlink"/>
            <w:rFonts w:hint="eastAsia"/>
            <w:noProof/>
            <w:rtl/>
            <w:lang w:bidi="ar-AE"/>
          </w:rPr>
          <w:t>الله</w:t>
        </w:r>
        <w:r w:rsidR="001A2B0B" w:rsidRPr="001E4538">
          <w:rPr>
            <w:rStyle w:val="Hyperlink"/>
            <w:noProof/>
            <w:rtl/>
            <w:lang w:bidi="ar-AE"/>
          </w:rPr>
          <w:t xml:space="preserve"> </w:t>
        </w:r>
        <w:r w:rsidR="001A2B0B" w:rsidRPr="001E4538">
          <w:rPr>
            <w:rStyle w:val="Hyperlink"/>
            <w:rFonts w:hint="eastAsia"/>
            <w:noProof/>
            <w:rtl/>
            <w:lang w:bidi="ar-AE"/>
          </w:rPr>
          <w:t>تعالى</w:t>
        </w:r>
        <w:r w:rsidR="001A2B0B" w:rsidRPr="001E4538">
          <w:rPr>
            <w:rStyle w:val="Hyperlink"/>
            <w:noProof/>
            <w:rtl/>
            <w:lang w:bidi="ar-AE"/>
          </w:rPr>
          <w:t xml:space="preserve"> </w:t>
        </w:r>
        <w:r w:rsidR="001A2B0B" w:rsidRPr="001E4538">
          <w:rPr>
            <w:rStyle w:val="Hyperlink"/>
            <w:rFonts w:hint="eastAsia"/>
            <w:noProof/>
            <w:rtl/>
            <w:lang w:bidi="ar-AE"/>
          </w:rPr>
          <w:t>للمؤمنين</w:t>
        </w:r>
        <w:r w:rsidR="001A2B0B" w:rsidRPr="001E4538">
          <w:rPr>
            <w:rStyle w:val="Hyperlink"/>
            <w:noProof/>
            <w:rtl/>
            <w:lang w:bidi="ar-AE"/>
          </w:rPr>
          <w:t xml:space="preserve"> </w:t>
        </w:r>
        <w:r w:rsidR="001A2B0B" w:rsidRPr="001E4538">
          <w:rPr>
            <w:rStyle w:val="Hyperlink"/>
            <w:rFonts w:hint="eastAsia"/>
            <w:noProof/>
            <w:rtl/>
            <w:lang w:bidi="ar-AE"/>
          </w:rPr>
          <w:t>في</w:t>
        </w:r>
        <w:r w:rsidR="001A2B0B" w:rsidRPr="001E4538">
          <w:rPr>
            <w:rStyle w:val="Hyperlink"/>
            <w:noProof/>
            <w:rtl/>
            <w:lang w:bidi="ar-AE"/>
          </w:rPr>
          <w:t xml:space="preserve"> </w:t>
        </w:r>
        <w:r w:rsidR="001A2B0B" w:rsidRPr="001E4538">
          <w:rPr>
            <w:rStyle w:val="Hyperlink"/>
            <w:rFonts w:hint="eastAsia"/>
            <w:noProof/>
            <w:rtl/>
            <w:lang w:bidi="ar-AE"/>
          </w:rPr>
          <w:t>الجنة</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Toc442122928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507</w:t>
        </w:r>
        <w:r w:rsidR="001A2B0B">
          <w:rPr>
            <w:noProof/>
            <w:webHidden/>
            <w:rtl/>
          </w:rPr>
          <w:fldChar w:fldCharType="end"/>
        </w:r>
      </w:hyperlink>
    </w:p>
    <w:p w:rsidR="001A2B0B" w:rsidRPr="00FC2B3B" w:rsidRDefault="00B42F46">
      <w:pPr>
        <w:pStyle w:val="TOC2"/>
        <w:tabs>
          <w:tab w:val="right" w:leader="dot" w:pos="7078"/>
        </w:tabs>
        <w:rPr>
          <w:rFonts w:ascii="Calibri" w:eastAsia="Times New Roman" w:hAnsi="Calibri" w:cs="Arial"/>
          <w:noProof/>
          <w:sz w:val="22"/>
          <w:szCs w:val="22"/>
          <w:rtl/>
        </w:rPr>
      </w:pPr>
      <w:hyperlink w:anchor="_Toc442122929" w:history="1">
        <w:r w:rsidR="001A2B0B" w:rsidRPr="001E4538">
          <w:rPr>
            <w:rStyle w:val="Hyperlink"/>
            <w:rFonts w:hint="eastAsia"/>
            <w:noProof/>
            <w:rtl/>
            <w:lang w:bidi="ar-AE"/>
          </w:rPr>
          <w:t>باب</w:t>
        </w:r>
        <w:r w:rsidR="001A2B0B" w:rsidRPr="001E4538">
          <w:rPr>
            <w:rStyle w:val="Hyperlink"/>
            <w:noProof/>
            <w:rtl/>
            <w:lang w:bidi="ar-AE"/>
          </w:rPr>
          <w:t xml:space="preserve"> </w:t>
        </w:r>
        <w:r w:rsidR="001A2B0B" w:rsidRPr="001E4538">
          <w:rPr>
            <w:rStyle w:val="Hyperlink"/>
            <w:rFonts w:hint="eastAsia"/>
            <w:noProof/>
            <w:rtl/>
            <w:lang w:bidi="ar-AE"/>
          </w:rPr>
          <w:t>ب</w:t>
        </w:r>
        <w:r w:rsidR="001A2B0B" w:rsidRPr="001E4538">
          <w:rPr>
            <w:rStyle w:val="Hyperlink"/>
            <w:rFonts w:hint="cs"/>
            <w:noProof/>
            <w:rtl/>
            <w:lang w:bidi="ar-AE"/>
          </w:rPr>
          <w:t>ی</w:t>
        </w:r>
        <w:r w:rsidR="001A2B0B" w:rsidRPr="001E4538">
          <w:rPr>
            <w:rStyle w:val="Hyperlink"/>
            <w:rFonts w:hint="eastAsia"/>
            <w:noProof/>
            <w:rtl/>
            <w:lang w:bidi="ar-AE"/>
          </w:rPr>
          <w:t>ان</w:t>
        </w:r>
        <w:r w:rsidR="001A2B0B" w:rsidRPr="001E4538">
          <w:rPr>
            <w:rStyle w:val="Hyperlink"/>
            <w:noProof/>
            <w:rtl/>
            <w:lang w:bidi="ar-AE"/>
          </w:rPr>
          <w:t xml:space="preserve"> </w:t>
        </w:r>
        <w:r w:rsidR="001A2B0B" w:rsidRPr="001E4538">
          <w:rPr>
            <w:rStyle w:val="Hyperlink"/>
            <w:rFonts w:hint="eastAsia"/>
            <w:noProof/>
            <w:rtl/>
            <w:lang w:bidi="ar-AE"/>
          </w:rPr>
          <w:t>آن‌چه</w:t>
        </w:r>
        <w:r w:rsidR="001A2B0B" w:rsidRPr="001E4538">
          <w:rPr>
            <w:rStyle w:val="Hyperlink"/>
            <w:noProof/>
            <w:rtl/>
            <w:lang w:bidi="ar-AE"/>
          </w:rPr>
          <w:t xml:space="preserve"> </w:t>
        </w:r>
        <w:r w:rsidR="001A2B0B" w:rsidRPr="001E4538">
          <w:rPr>
            <w:rStyle w:val="Hyperlink"/>
            <w:rFonts w:hint="eastAsia"/>
            <w:noProof/>
            <w:rtl/>
            <w:lang w:bidi="ar-AE"/>
          </w:rPr>
          <w:t>خداوند</w:t>
        </w:r>
        <w:r w:rsidR="001A2B0B" w:rsidRPr="001E4538">
          <w:rPr>
            <w:rStyle w:val="Hyperlink"/>
            <w:noProof/>
            <w:rtl/>
            <w:lang w:bidi="ar-AE"/>
          </w:rPr>
          <w:t xml:space="preserve"> </w:t>
        </w:r>
        <w:r w:rsidR="001A2B0B" w:rsidRPr="001E4538">
          <w:rPr>
            <w:rStyle w:val="Hyperlink"/>
            <w:rFonts w:hint="eastAsia"/>
            <w:noProof/>
            <w:rtl/>
            <w:lang w:bidi="ar-AE"/>
          </w:rPr>
          <w:t>برا</w:t>
        </w:r>
        <w:r w:rsidR="001A2B0B" w:rsidRPr="001E4538">
          <w:rPr>
            <w:rStyle w:val="Hyperlink"/>
            <w:rFonts w:hint="cs"/>
            <w:noProof/>
            <w:rtl/>
            <w:lang w:bidi="ar-AE"/>
          </w:rPr>
          <w:t>ی</w:t>
        </w:r>
        <w:r w:rsidR="001A2B0B" w:rsidRPr="001E4538">
          <w:rPr>
            <w:rStyle w:val="Hyperlink"/>
            <w:noProof/>
            <w:rtl/>
            <w:lang w:bidi="ar-AE"/>
          </w:rPr>
          <w:t xml:space="preserve"> </w:t>
        </w:r>
        <w:r w:rsidR="001A2B0B" w:rsidRPr="001E4538">
          <w:rPr>
            <w:rStyle w:val="Hyperlink"/>
            <w:rFonts w:hint="eastAsia"/>
            <w:noProof/>
            <w:rtl/>
            <w:lang w:bidi="ar-AE"/>
          </w:rPr>
          <w:t>مؤمنان</w:t>
        </w:r>
        <w:r w:rsidR="001A2B0B" w:rsidRPr="001E4538">
          <w:rPr>
            <w:rStyle w:val="Hyperlink"/>
            <w:noProof/>
            <w:rtl/>
            <w:lang w:bidi="ar-AE"/>
          </w:rPr>
          <w:t xml:space="preserve"> </w:t>
        </w:r>
        <w:r w:rsidR="001A2B0B" w:rsidRPr="001E4538">
          <w:rPr>
            <w:rStyle w:val="Hyperlink"/>
            <w:rFonts w:hint="eastAsia"/>
            <w:noProof/>
            <w:rtl/>
            <w:lang w:bidi="ar-AE"/>
          </w:rPr>
          <w:t>در</w:t>
        </w:r>
        <w:r w:rsidR="001A2B0B" w:rsidRPr="001E4538">
          <w:rPr>
            <w:rStyle w:val="Hyperlink"/>
            <w:noProof/>
            <w:rtl/>
            <w:lang w:bidi="ar-AE"/>
          </w:rPr>
          <w:t xml:space="preserve"> </w:t>
        </w:r>
        <w:r w:rsidR="001A2B0B" w:rsidRPr="001E4538">
          <w:rPr>
            <w:rStyle w:val="Hyperlink"/>
            <w:rFonts w:hint="eastAsia"/>
            <w:noProof/>
            <w:rtl/>
            <w:lang w:bidi="ar-AE"/>
          </w:rPr>
          <w:t>بهشت</w:t>
        </w:r>
        <w:r w:rsidR="001A2B0B" w:rsidRPr="001E4538">
          <w:rPr>
            <w:rStyle w:val="Hyperlink"/>
            <w:noProof/>
            <w:rtl/>
            <w:lang w:bidi="ar-AE"/>
          </w:rPr>
          <w:t xml:space="preserve"> </w:t>
        </w:r>
        <w:r w:rsidR="001A2B0B" w:rsidRPr="001E4538">
          <w:rPr>
            <w:rStyle w:val="Hyperlink"/>
            <w:rFonts w:hint="eastAsia"/>
            <w:noProof/>
            <w:rtl/>
            <w:lang w:bidi="ar-AE"/>
          </w:rPr>
          <w:t>آماده</w:t>
        </w:r>
        <w:r w:rsidR="001A2B0B" w:rsidRPr="001E4538">
          <w:rPr>
            <w:rStyle w:val="Hyperlink"/>
            <w:noProof/>
            <w:rtl/>
            <w:lang w:bidi="ar-AE"/>
          </w:rPr>
          <w:t xml:space="preserve"> </w:t>
        </w:r>
        <w:r w:rsidR="001A2B0B" w:rsidRPr="001E4538">
          <w:rPr>
            <w:rStyle w:val="Hyperlink"/>
            <w:rFonts w:hint="eastAsia"/>
            <w:noProof/>
            <w:rtl/>
            <w:lang w:bidi="ar-AE"/>
          </w:rPr>
          <w:t>کرده</w:t>
        </w:r>
        <w:r w:rsidR="001A2B0B" w:rsidRPr="001E4538">
          <w:rPr>
            <w:rStyle w:val="Hyperlink"/>
            <w:noProof/>
            <w:rtl/>
            <w:lang w:bidi="ar-AE"/>
          </w:rPr>
          <w:t xml:space="preserve"> </w:t>
        </w:r>
        <w:r w:rsidR="001A2B0B" w:rsidRPr="001E4538">
          <w:rPr>
            <w:rStyle w:val="Hyperlink"/>
            <w:rFonts w:hint="eastAsia"/>
            <w:noProof/>
            <w:rtl/>
            <w:lang w:bidi="ar-AE"/>
          </w:rPr>
          <w:t>است</w:t>
        </w:r>
        <w:r w:rsidR="001A2B0B">
          <w:rPr>
            <w:noProof/>
            <w:webHidden/>
            <w:rtl/>
          </w:rPr>
          <w:tab/>
        </w:r>
        <w:r w:rsidR="001A2B0B">
          <w:rPr>
            <w:noProof/>
            <w:webHidden/>
            <w:rtl/>
          </w:rPr>
          <w:fldChar w:fldCharType="begin"/>
        </w:r>
        <w:r w:rsidR="001A2B0B">
          <w:rPr>
            <w:noProof/>
            <w:webHidden/>
            <w:rtl/>
          </w:rPr>
          <w:instrText xml:space="preserve"> </w:instrText>
        </w:r>
        <w:r w:rsidR="001A2B0B">
          <w:rPr>
            <w:noProof/>
            <w:webHidden/>
          </w:rPr>
          <w:instrText>PAGEREF</w:instrText>
        </w:r>
        <w:r w:rsidR="001A2B0B">
          <w:rPr>
            <w:noProof/>
            <w:webHidden/>
            <w:rtl/>
          </w:rPr>
          <w:instrText xml:space="preserve"> _</w:instrText>
        </w:r>
        <w:r w:rsidR="001A2B0B">
          <w:rPr>
            <w:noProof/>
            <w:webHidden/>
          </w:rPr>
          <w:instrText>Toc442122929 \h</w:instrText>
        </w:r>
        <w:r w:rsidR="001A2B0B">
          <w:rPr>
            <w:noProof/>
            <w:webHidden/>
            <w:rtl/>
          </w:rPr>
          <w:instrText xml:space="preserve"> </w:instrText>
        </w:r>
        <w:r w:rsidR="001A2B0B">
          <w:rPr>
            <w:noProof/>
            <w:webHidden/>
            <w:rtl/>
          </w:rPr>
        </w:r>
        <w:r w:rsidR="001A2B0B">
          <w:rPr>
            <w:noProof/>
            <w:webHidden/>
            <w:rtl/>
          </w:rPr>
          <w:fldChar w:fldCharType="separate"/>
        </w:r>
        <w:r w:rsidR="00172842">
          <w:rPr>
            <w:noProof/>
            <w:webHidden/>
            <w:rtl/>
          </w:rPr>
          <w:t>507</w:t>
        </w:r>
        <w:r w:rsidR="001A2B0B">
          <w:rPr>
            <w:noProof/>
            <w:webHidden/>
            <w:rtl/>
          </w:rPr>
          <w:fldChar w:fldCharType="end"/>
        </w:r>
      </w:hyperlink>
    </w:p>
    <w:p w:rsidR="003A4C31" w:rsidRPr="007E4299" w:rsidRDefault="00302E3D" w:rsidP="003A4C31">
      <w:pPr>
        <w:ind w:firstLine="284"/>
        <w:jc w:val="both"/>
        <w:rPr>
          <w:rStyle w:val="Charb"/>
          <w:rtl/>
        </w:rPr>
        <w:sectPr w:rsidR="003A4C31" w:rsidRPr="007E4299" w:rsidSect="00475E55">
          <w:headerReference w:type="first" r:id="rId19"/>
          <w:footnotePr>
            <w:numRestart w:val="eachPage"/>
          </w:footnotePr>
          <w:pgSz w:w="9356" w:h="13608" w:code="9"/>
          <w:pgMar w:top="567" w:right="1134" w:bottom="851" w:left="1134" w:header="454" w:footer="0" w:gutter="0"/>
          <w:pgNumType w:fmt="arabicAbjad" w:start="1"/>
          <w:cols w:space="720"/>
          <w:titlePg/>
          <w:bidi/>
          <w:rtlGutter/>
          <w:docGrid w:linePitch="272"/>
        </w:sectPr>
      </w:pPr>
      <w:r>
        <w:rPr>
          <w:rStyle w:val="Charb"/>
          <w:rtl/>
        </w:rPr>
        <w:fldChar w:fldCharType="end"/>
      </w:r>
    </w:p>
    <w:p w:rsidR="003754FF" w:rsidRPr="003F0DD7" w:rsidRDefault="003754FF" w:rsidP="003754FF">
      <w:pPr>
        <w:pStyle w:val="ab"/>
      </w:pPr>
      <w:bookmarkStart w:id="3" w:name="_Toc326114703"/>
      <w:bookmarkStart w:id="4" w:name="_Toc442122429"/>
      <w:r w:rsidRPr="003F0DD7">
        <w:rPr>
          <w:rFonts w:hint="cs"/>
          <w:rtl/>
        </w:rPr>
        <w:t>بخش ششم</w:t>
      </w:r>
      <w:r w:rsidR="00302E3D">
        <w:rPr>
          <w:rFonts w:hint="cs"/>
          <w:rtl/>
        </w:rPr>
        <w:t>:</w:t>
      </w:r>
      <w:r w:rsidRPr="003F0DD7">
        <w:rPr>
          <w:rtl/>
        </w:rPr>
        <w:br/>
      </w:r>
      <w:r w:rsidRPr="003F0DD7">
        <w:rPr>
          <w:rFonts w:hint="cs"/>
          <w:rtl/>
        </w:rPr>
        <w:t>کتاب سلام</w:t>
      </w:r>
      <w:bookmarkEnd w:id="3"/>
      <w:bookmarkEnd w:id="4"/>
    </w:p>
    <w:p w:rsidR="003754FF" w:rsidRPr="00E36729" w:rsidRDefault="003754FF" w:rsidP="003754FF">
      <w:pPr>
        <w:pStyle w:val="ac"/>
        <w:rPr>
          <w:rtl/>
        </w:rPr>
      </w:pPr>
      <w:bookmarkStart w:id="5" w:name="_Toc442122430"/>
      <w:r w:rsidRPr="00E36729">
        <w:rPr>
          <w:rFonts w:hint="cs"/>
          <w:rtl/>
        </w:rPr>
        <w:t xml:space="preserve">131- </w:t>
      </w:r>
      <w:r w:rsidRPr="00E36729">
        <w:rPr>
          <w:rtl/>
        </w:rPr>
        <w:t>باب فضل السلام والأمر بإفشائه</w:t>
      </w:r>
      <w:bookmarkEnd w:id="5"/>
    </w:p>
    <w:p w:rsidR="003754FF" w:rsidRPr="00912C19" w:rsidRDefault="003754FF" w:rsidP="003754FF">
      <w:pPr>
        <w:pStyle w:val="ad"/>
      </w:pPr>
      <w:bookmarkStart w:id="6" w:name="_Toc326114704"/>
      <w:bookmarkStart w:id="7" w:name="_Toc442122431"/>
      <w:r>
        <w:rPr>
          <w:rFonts w:hint="cs"/>
          <w:rtl/>
        </w:rPr>
        <w:t>باب فضیلت سلام و امر به اشاعه‌ی آن</w:t>
      </w:r>
      <w:bookmarkEnd w:id="6"/>
      <w:bookmarkEnd w:id="7"/>
    </w:p>
    <w:p w:rsidR="003A4C31" w:rsidRPr="007E4299" w:rsidRDefault="003A4C31" w:rsidP="003A4C31">
      <w:pPr>
        <w:ind w:firstLine="284"/>
        <w:jc w:val="both"/>
        <w:rPr>
          <w:rStyle w:val="Charb"/>
          <w:rtl/>
        </w:rPr>
      </w:pPr>
      <w:r w:rsidRPr="006A2C0C">
        <w:rPr>
          <w:rStyle w:val="Charb"/>
          <w:rtl/>
        </w:rPr>
        <w:t>قال الله تعالی</w:t>
      </w:r>
      <w:r w:rsidRPr="007E4299">
        <w:rPr>
          <w:rStyle w:val="Charb"/>
          <w:rtl/>
        </w:rPr>
        <w:t>:</w:t>
      </w:r>
    </w:p>
    <w:p w:rsidR="003A4C31" w:rsidRDefault="00A17FC5" w:rsidP="00844AF2">
      <w:pPr>
        <w:pStyle w:val="a5"/>
        <w:rPr>
          <w:rFonts w:cs="B Lotus"/>
          <w:sz w:val="32"/>
          <w:szCs w:val="32"/>
          <w:rtl/>
        </w:rPr>
      </w:pPr>
      <w:r w:rsidRPr="00F103F6">
        <w:rPr>
          <w:rStyle w:val="Char5"/>
          <w:rFonts w:hint="cs"/>
          <w:rtl/>
        </w:rPr>
        <w:t>﴿</w:t>
      </w:r>
      <w:r w:rsidRPr="00E07A79">
        <w:rPr>
          <w:rStyle w:val="Char3"/>
          <w:rtl/>
        </w:rPr>
        <w:t xml:space="preserve">يَٰٓأَيُّهَا </w:t>
      </w:r>
      <w:r w:rsidRPr="00E07A79">
        <w:rPr>
          <w:rStyle w:val="Char3"/>
          <w:rFonts w:hint="cs"/>
          <w:rtl/>
        </w:rPr>
        <w:t>ٱلَّذِينَ</w:t>
      </w:r>
      <w:r w:rsidRPr="00E07A79">
        <w:rPr>
          <w:rStyle w:val="Char3"/>
          <w:rtl/>
        </w:rPr>
        <w:t xml:space="preserve"> ءَامَنُواْ لَا تَدۡخُلُواْ بُيُوتًا غَيۡرَ بُيُوتِكُمۡ حَتَّىٰ تَسۡتَأۡنِسُواْ وَتُسَلِّمُواْ عَلَىٰٓ أَهۡلِهَا</w:t>
      </w:r>
      <w:r w:rsidRPr="00F103F6">
        <w:rPr>
          <w:rStyle w:val="Char5"/>
          <w:rFonts w:hint="cs"/>
          <w:rtl/>
        </w:rPr>
        <w:t>﴾</w:t>
      </w:r>
      <w:r w:rsidR="008B56DF">
        <w:rPr>
          <w:rStyle w:val="Char5"/>
          <w:rFonts w:hint="cs"/>
          <w:rtl/>
        </w:rPr>
        <w:t xml:space="preserve"> </w:t>
      </w:r>
      <w:r w:rsidRPr="00F103F6">
        <w:rPr>
          <w:rStyle w:val="Char4"/>
          <w:rtl/>
        </w:rPr>
        <w:t>[النور: 27]</w:t>
      </w:r>
      <w:r w:rsidR="003256B4" w:rsidRPr="00F103F6">
        <w:rPr>
          <w:rStyle w:val="Char4"/>
        </w:rPr>
        <w:t>.</w:t>
      </w:r>
    </w:p>
    <w:p w:rsidR="003A4C31" w:rsidRPr="00214B27" w:rsidRDefault="003A4C31" w:rsidP="00F103F6">
      <w:pPr>
        <w:pStyle w:val="a3"/>
        <w:rPr>
          <w:rtl/>
        </w:rPr>
      </w:pPr>
      <w:r w:rsidRPr="007E4299">
        <w:rPr>
          <w:rStyle w:val="Char5"/>
          <w:rtl/>
        </w:rPr>
        <w:t>«</w:t>
      </w:r>
      <w:r w:rsidRPr="008B56DF">
        <w:rPr>
          <w:rtl/>
        </w:rPr>
        <w:t>ای کسانی که ایمان آورده‌اید، وارد خانه‌هایی غیر از خانه‌های خودتان نشوید تا زمانی که اجازه بگیرید و بر ساکنان آن سلام کنید</w:t>
      </w:r>
      <w:r w:rsidRPr="007E4299">
        <w:rPr>
          <w:rStyle w:val="Char5"/>
          <w:rtl/>
        </w:rPr>
        <w:t>»</w:t>
      </w:r>
      <w:r w:rsidRPr="008B56DF">
        <w:rPr>
          <w:rStyle w:val="Charb"/>
          <w:rtl/>
        </w:rPr>
        <w:t>.</w:t>
      </w:r>
    </w:p>
    <w:p w:rsidR="002D2F15" w:rsidRPr="007E4299" w:rsidRDefault="003A4C31" w:rsidP="002D2F15">
      <w:pPr>
        <w:ind w:firstLine="284"/>
        <w:jc w:val="both"/>
        <w:rPr>
          <w:rStyle w:val="Charb"/>
          <w:rtl/>
        </w:rPr>
      </w:pPr>
      <w:r w:rsidRPr="007E4299">
        <w:rPr>
          <w:rStyle w:val="Charb"/>
          <w:rtl/>
        </w:rPr>
        <w:t>و قال تعالی:</w:t>
      </w:r>
    </w:p>
    <w:p w:rsidR="003A4C31" w:rsidRPr="002D2F15" w:rsidRDefault="009E6F7D" w:rsidP="00B54CC4">
      <w:pPr>
        <w:pStyle w:val="a5"/>
        <w:rPr>
          <w:rStyle w:val="Char4"/>
          <w:rtl/>
        </w:rPr>
      </w:pPr>
      <w:r w:rsidRPr="002D2F15">
        <w:rPr>
          <w:rStyle w:val="Char5"/>
          <w:rFonts w:hint="cs"/>
          <w:rtl/>
        </w:rPr>
        <w:t>﴿</w:t>
      </w:r>
      <w:r w:rsidRPr="00E07A79">
        <w:rPr>
          <w:rStyle w:val="Char3"/>
          <w:rtl/>
        </w:rPr>
        <w:t>فَإِذَا دَخَلۡتُم بُيُ</w:t>
      </w:r>
      <w:r w:rsidRPr="00E07A79">
        <w:rPr>
          <w:rStyle w:val="Char3"/>
          <w:rFonts w:hint="cs"/>
          <w:rtl/>
        </w:rPr>
        <w:t>وتٗا</w:t>
      </w:r>
      <w:r w:rsidRPr="00E07A79">
        <w:rPr>
          <w:rStyle w:val="Char3"/>
          <w:rtl/>
        </w:rPr>
        <w:t xml:space="preserve"> فَسَلِّمُواْ عَلَىٰٓ أَنفُسِكُمۡ تَحِيَّةٗ مِّنۡ عِندِ </w:t>
      </w:r>
      <w:r w:rsidRPr="00E07A79">
        <w:rPr>
          <w:rStyle w:val="Char3"/>
          <w:rFonts w:hint="cs"/>
          <w:rtl/>
        </w:rPr>
        <w:t>ٱللَّهِ</w:t>
      </w:r>
      <w:r w:rsidRPr="00E07A79">
        <w:rPr>
          <w:rStyle w:val="Char3"/>
          <w:rtl/>
        </w:rPr>
        <w:t xml:space="preserve"> مُبَٰرَكَةٗ طَيِّبَةٗ</w:t>
      </w:r>
      <w:r w:rsidRPr="00F103F6">
        <w:rPr>
          <w:rStyle w:val="Char5"/>
          <w:rFonts w:hint="cs"/>
          <w:rtl/>
        </w:rPr>
        <w:t>﴾</w:t>
      </w:r>
      <w:r w:rsidRPr="002D2F15">
        <w:rPr>
          <w:rStyle w:val="Char4"/>
          <w:rtl/>
        </w:rPr>
        <w:t xml:space="preserve"> </w:t>
      </w:r>
      <w:r w:rsidRPr="00F103F6">
        <w:rPr>
          <w:rStyle w:val="Char4"/>
          <w:rtl/>
        </w:rPr>
        <w:t>[النور: 61]</w:t>
      </w:r>
      <w:r w:rsidR="003256B4" w:rsidRPr="00A2547C">
        <w:rPr>
          <w:rStyle w:val="Charb"/>
        </w:rPr>
        <w:t>.</w:t>
      </w:r>
    </w:p>
    <w:p w:rsidR="003A4C31" w:rsidRPr="00A2547C" w:rsidRDefault="003A4C31" w:rsidP="007E4299">
      <w:pPr>
        <w:pStyle w:val="a3"/>
        <w:rPr>
          <w:rStyle w:val="Charb"/>
          <w:rtl/>
        </w:rPr>
      </w:pPr>
      <w:r w:rsidRPr="007E4299">
        <w:rPr>
          <w:rStyle w:val="Char5"/>
          <w:rtl/>
        </w:rPr>
        <w:t>«</w:t>
      </w:r>
      <w:r>
        <w:rPr>
          <w:rtl/>
        </w:rPr>
        <w:t xml:space="preserve">هر وقت داخل </w:t>
      </w:r>
      <w:r w:rsidRPr="00F103F6">
        <w:rPr>
          <w:rtl/>
        </w:rPr>
        <w:t>خانه‌ای</w:t>
      </w:r>
      <w:r>
        <w:rPr>
          <w:rtl/>
        </w:rPr>
        <w:t xml:space="preserve"> شدید، بر همدیگر سلام کنید، سلام پربرکت و پاکی که از جانب خداست و بدان پاداش داده می‌شود</w:t>
      </w:r>
      <w:r w:rsidRPr="007E4299">
        <w:rPr>
          <w:rStyle w:val="Char5"/>
          <w:rtl/>
        </w:rPr>
        <w:t>»</w:t>
      </w:r>
      <w:r w:rsidRPr="00A2547C">
        <w:rPr>
          <w:rStyle w:val="Charb"/>
          <w:rtl/>
        </w:rPr>
        <w:t>.</w:t>
      </w:r>
    </w:p>
    <w:p w:rsidR="003A4C31" w:rsidRPr="007E4299" w:rsidRDefault="00236783" w:rsidP="003A4C31">
      <w:pPr>
        <w:ind w:firstLine="284"/>
        <w:jc w:val="both"/>
        <w:rPr>
          <w:rStyle w:val="Charb"/>
          <w:rtl/>
        </w:rPr>
      </w:pPr>
      <w:r>
        <w:rPr>
          <w:rStyle w:val="Charb"/>
          <w:rtl/>
        </w:rPr>
        <w:t>و قال تعالی:</w:t>
      </w:r>
    </w:p>
    <w:p w:rsidR="003A4C31" w:rsidRDefault="009E6F7D" w:rsidP="00B54CC4">
      <w:pPr>
        <w:pStyle w:val="a5"/>
        <w:rPr>
          <w:rFonts w:cs="B Lotus"/>
          <w:sz w:val="32"/>
          <w:szCs w:val="32"/>
          <w:rtl/>
        </w:rPr>
      </w:pPr>
      <w:r w:rsidRPr="00F103F6">
        <w:rPr>
          <w:rStyle w:val="Char5"/>
          <w:rFonts w:hint="cs"/>
          <w:rtl/>
        </w:rPr>
        <w:t>﴿</w:t>
      </w:r>
      <w:r w:rsidRPr="00E07A79">
        <w:rPr>
          <w:rStyle w:val="Char3"/>
          <w:rtl/>
        </w:rPr>
        <w:t>وَإِذَا حُيِّيتُم بِتَحِيَّة</w:t>
      </w:r>
      <w:r w:rsidRPr="00E07A79">
        <w:rPr>
          <w:rStyle w:val="Char3"/>
          <w:rFonts w:hint="cs"/>
          <w:rtl/>
        </w:rPr>
        <w:t>ٖ</w:t>
      </w:r>
      <w:r w:rsidRPr="00E07A79">
        <w:rPr>
          <w:rStyle w:val="Char3"/>
          <w:rtl/>
        </w:rPr>
        <w:t xml:space="preserve"> </w:t>
      </w:r>
      <w:r w:rsidRPr="00E07A79">
        <w:rPr>
          <w:rStyle w:val="Char3"/>
          <w:rFonts w:hint="cs"/>
          <w:rtl/>
        </w:rPr>
        <w:t>فَحَيُّواْ</w:t>
      </w:r>
      <w:r w:rsidRPr="00E07A79">
        <w:rPr>
          <w:rStyle w:val="Char3"/>
          <w:rtl/>
        </w:rPr>
        <w:t xml:space="preserve"> </w:t>
      </w:r>
      <w:r w:rsidRPr="00E07A79">
        <w:rPr>
          <w:rStyle w:val="Char3"/>
          <w:rFonts w:hint="cs"/>
          <w:rtl/>
        </w:rPr>
        <w:t>بِأَحۡسَنَ</w:t>
      </w:r>
      <w:r w:rsidRPr="00E07A79">
        <w:rPr>
          <w:rStyle w:val="Char3"/>
          <w:rtl/>
        </w:rPr>
        <w:t xml:space="preserve"> </w:t>
      </w:r>
      <w:r w:rsidRPr="00E07A79">
        <w:rPr>
          <w:rStyle w:val="Char3"/>
          <w:rFonts w:hint="cs"/>
          <w:rtl/>
        </w:rPr>
        <w:t>مِنۡهَآ</w:t>
      </w:r>
      <w:r w:rsidRPr="00E07A79">
        <w:rPr>
          <w:rStyle w:val="Char3"/>
          <w:rtl/>
        </w:rPr>
        <w:t xml:space="preserve"> </w:t>
      </w:r>
      <w:r w:rsidRPr="00E07A79">
        <w:rPr>
          <w:rStyle w:val="Char3"/>
          <w:rFonts w:hint="cs"/>
          <w:rtl/>
        </w:rPr>
        <w:t>أَوۡ</w:t>
      </w:r>
      <w:r w:rsidRPr="00E07A79">
        <w:rPr>
          <w:rStyle w:val="Char3"/>
          <w:rtl/>
        </w:rPr>
        <w:t xml:space="preserve"> </w:t>
      </w:r>
      <w:r w:rsidRPr="00E07A79">
        <w:rPr>
          <w:rStyle w:val="Char3"/>
          <w:rFonts w:hint="cs"/>
          <w:rtl/>
        </w:rPr>
        <w:t>رُدُّوهَآ</w:t>
      </w:r>
      <w:r w:rsidRPr="00F103F6">
        <w:rPr>
          <w:rStyle w:val="Char5"/>
          <w:rFonts w:hint="cs"/>
          <w:rtl/>
        </w:rPr>
        <w:t>﴾</w:t>
      </w:r>
      <w:r w:rsidRPr="005B24BE">
        <w:rPr>
          <w:rStyle w:val="Charb"/>
          <w:rtl/>
        </w:rPr>
        <w:t xml:space="preserve"> </w:t>
      </w:r>
      <w:r w:rsidRPr="00F103F6">
        <w:rPr>
          <w:rStyle w:val="Char4"/>
          <w:rtl/>
        </w:rPr>
        <w:t>[النساء: 86]</w:t>
      </w:r>
      <w:r w:rsidR="003256B4" w:rsidRPr="00F103F6">
        <w:rPr>
          <w:rStyle w:val="Char4"/>
        </w:rPr>
        <w:t>.</w:t>
      </w:r>
    </w:p>
    <w:p w:rsidR="003A4C31" w:rsidRPr="00214B27" w:rsidRDefault="003A4C31" w:rsidP="00F103F6">
      <w:pPr>
        <w:pStyle w:val="a3"/>
        <w:rPr>
          <w:rtl/>
        </w:rPr>
      </w:pPr>
      <w:r w:rsidRPr="007E4299">
        <w:rPr>
          <w:rStyle w:val="Char5"/>
          <w:rtl/>
        </w:rPr>
        <w:t>«</w:t>
      </w:r>
      <w:r w:rsidRPr="007E4299">
        <w:rPr>
          <w:rtl/>
        </w:rPr>
        <w:t>هرگاه به شما درودی فرستادند، به گونه‌ای بهتر و زیباتر و بهتر از آن درود بفرستید یا به همانند آن، آن را پاسخ گویید</w:t>
      </w:r>
      <w:r w:rsidRPr="007E4299">
        <w:rPr>
          <w:rStyle w:val="Char5"/>
          <w:rtl/>
        </w:rPr>
        <w:t>»</w:t>
      </w:r>
      <w:r w:rsidRPr="00125FFE">
        <w:rPr>
          <w:rtl/>
        </w:rPr>
        <w:t>.</w:t>
      </w:r>
    </w:p>
    <w:p w:rsidR="003A4C31" w:rsidRPr="007E4299" w:rsidRDefault="003A4C31" w:rsidP="003A4C31">
      <w:pPr>
        <w:ind w:firstLine="284"/>
        <w:jc w:val="both"/>
        <w:rPr>
          <w:rStyle w:val="Charb"/>
          <w:rtl/>
        </w:rPr>
      </w:pPr>
      <w:r w:rsidRPr="007E4299">
        <w:rPr>
          <w:rStyle w:val="Charb"/>
          <w:rtl/>
        </w:rPr>
        <w:t>و قال تعالی:</w:t>
      </w:r>
    </w:p>
    <w:p w:rsidR="003A4C31" w:rsidRDefault="009E6F7D" w:rsidP="008B56DF">
      <w:pPr>
        <w:pStyle w:val="a5"/>
        <w:rPr>
          <w:rFonts w:cs="B Lotus"/>
          <w:sz w:val="32"/>
          <w:szCs w:val="32"/>
          <w:rtl/>
        </w:rPr>
      </w:pPr>
      <w:r w:rsidRPr="00B54CC4">
        <w:rPr>
          <w:rStyle w:val="Char5"/>
          <w:rFonts w:hint="cs"/>
          <w:rtl/>
        </w:rPr>
        <w:t>﴿</w:t>
      </w:r>
      <w:r w:rsidRPr="00E07A79">
        <w:rPr>
          <w:rStyle w:val="Char3"/>
          <w:rtl/>
        </w:rPr>
        <w:t>هَل</w:t>
      </w:r>
      <w:r w:rsidRPr="00E07A79">
        <w:rPr>
          <w:rStyle w:val="Char3"/>
          <w:rFonts w:hint="cs"/>
          <w:rtl/>
        </w:rPr>
        <w:t>ۡ أَتَىٰكَ حَدِيثُ ضَيۡفِ إِبۡرَٰهِيمَ ٱلۡمُكۡرَمِينَ</w:t>
      </w:r>
      <w:r w:rsidRPr="00E07A79">
        <w:rPr>
          <w:rStyle w:val="Char3"/>
          <w:rtl/>
        </w:rPr>
        <w:t>٢٤ إِذۡ دَخَلُواْ عَلَيۡهِ فَقَالُواْ سَلَٰمٗاۖ قَالَ سَلَٰمٞ قَوۡمٞ مُّنكَرُونَ٢٥ فَرَاغَ إِلَىٰٓ أَهۡلِهِ</w:t>
      </w:r>
      <w:r w:rsidRPr="00E07A79">
        <w:rPr>
          <w:rStyle w:val="Char3"/>
          <w:rFonts w:hint="cs"/>
          <w:rtl/>
        </w:rPr>
        <w:t>ۦ</w:t>
      </w:r>
      <w:r w:rsidRPr="00E07A79">
        <w:rPr>
          <w:rStyle w:val="Char3"/>
          <w:rtl/>
        </w:rPr>
        <w:t xml:space="preserve"> فَجَآءَ بِعِجۡلٖ سَمِينٖ٢٦ فَقَرَّبَهُ</w:t>
      </w:r>
      <w:r w:rsidRPr="00E07A79">
        <w:rPr>
          <w:rStyle w:val="Char3"/>
          <w:rFonts w:hint="cs"/>
          <w:rtl/>
        </w:rPr>
        <w:t>ۥٓ</w:t>
      </w:r>
      <w:r w:rsidRPr="00E07A79">
        <w:rPr>
          <w:rStyle w:val="Char3"/>
          <w:rtl/>
        </w:rPr>
        <w:t xml:space="preserve"> إِلَيۡهِمۡ قَالَ أَلَا تَأۡكُلُونَ٢٧</w:t>
      </w:r>
      <w:r w:rsidRPr="00B54CC4">
        <w:rPr>
          <w:rStyle w:val="Char5"/>
          <w:rFonts w:hint="cs"/>
          <w:rtl/>
        </w:rPr>
        <w:t>﴾</w:t>
      </w:r>
      <w:r w:rsidRPr="00B54CC4">
        <w:rPr>
          <w:rStyle w:val="Char5"/>
          <w:rtl/>
        </w:rPr>
        <w:t xml:space="preserve"> </w:t>
      </w:r>
      <w:r w:rsidRPr="00B773C6">
        <w:rPr>
          <w:rStyle w:val="Char4"/>
          <w:rtl/>
        </w:rPr>
        <w:t>[الذار</w:t>
      </w:r>
      <w:r w:rsidR="00D12FA5">
        <w:rPr>
          <w:rStyle w:val="Char4"/>
          <w:rtl/>
        </w:rPr>
        <w:t>ی</w:t>
      </w:r>
      <w:r w:rsidRPr="00B773C6">
        <w:rPr>
          <w:rStyle w:val="Char4"/>
          <w:rtl/>
        </w:rPr>
        <w:t>ات: 24-27]</w:t>
      </w:r>
      <w:r w:rsidR="003256B4" w:rsidRPr="00B773C6">
        <w:rPr>
          <w:rStyle w:val="Char4"/>
        </w:rPr>
        <w:t>.</w:t>
      </w:r>
    </w:p>
    <w:p w:rsidR="003A4C31" w:rsidRPr="00236783" w:rsidRDefault="003A4C31" w:rsidP="00B773C6">
      <w:pPr>
        <w:pStyle w:val="a3"/>
        <w:rPr>
          <w:rStyle w:val="Charb"/>
          <w:rtl/>
        </w:rPr>
      </w:pPr>
      <w:r w:rsidRPr="007E4299">
        <w:rPr>
          <w:rStyle w:val="Char5"/>
          <w:rtl/>
        </w:rPr>
        <w:t>«</w:t>
      </w:r>
      <w:r w:rsidRPr="00B773C6">
        <w:rPr>
          <w:rtl/>
        </w:rPr>
        <w:t>ای پیامب</w:t>
      </w:r>
      <w:r w:rsidRPr="007E4299">
        <w:rPr>
          <w:rtl/>
        </w:rPr>
        <w:t>ر</w:t>
      </w:r>
      <w:r w:rsidR="000A0F18">
        <w:rPr>
          <w:rtl/>
        </w:rPr>
        <w:t xml:space="preserve"> </w:t>
      </w:r>
      <w:r w:rsidR="000A0F18" w:rsidRPr="000A0F18">
        <w:rPr>
          <w:rFonts w:ascii="mylotus" w:hAnsi="mylotus" w:cs="CTraditional Arabic"/>
          <w:szCs w:val="28"/>
          <w:rtl/>
        </w:rPr>
        <w:t>ص</w:t>
      </w:r>
      <w:r w:rsidRPr="00B773C6">
        <w:rPr>
          <w:rtl/>
        </w:rPr>
        <w:t>! آیا خبر مهمانان بزرگوار ابراهیم به تو رسیده است؟ وقتی که وارد شدند و گفتند: سلام! گفت: سلام بر شما !</w:t>
      </w:r>
      <w:r w:rsidRPr="00B773C6">
        <w:rPr>
          <w:rFonts w:hint="cs"/>
          <w:rtl/>
        </w:rPr>
        <w:t xml:space="preserve"> </w:t>
      </w:r>
      <w:r w:rsidRPr="00B773C6">
        <w:rPr>
          <w:rtl/>
        </w:rPr>
        <w:t>گفت</w:t>
      </w:r>
      <w:r w:rsidRPr="00B773C6">
        <w:rPr>
          <w:rFonts w:hint="cs"/>
          <w:rtl/>
        </w:rPr>
        <w:t xml:space="preserve">: </w:t>
      </w:r>
      <w:r w:rsidRPr="00B773C6">
        <w:rPr>
          <w:rtl/>
        </w:rPr>
        <w:t>‏سلام مردمى ناشناس</w:t>
      </w:r>
      <w:r w:rsidR="00D12FA5">
        <w:rPr>
          <w:rtl/>
        </w:rPr>
        <w:t>ی</w:t>
      </w:r>
      <w:r w:rsidRPr="00B773C6">
        <w:rPr>
          <w:rtl/>
        </w:rPr>
        <w:t>د</w:t>
      </w:r>
      <w:r w:rsidRPr="00B773C6">
        <w:rPr>
          <w:rFonts w:hint="cs"/>
          <w:rtl/>
        </w:rPr>
        <w:t xml:space="preserve">. </w:t>
      </w:r>
      <w:r w:rsidRPr="00B773C6">
        <w:rPr>
          <w:rtl/>
        </w:rPr>
        <w:t>پس آهسته</w:t>
      </w:r>
      <w:r w:rsidR="006E0A7B">
        <w:rPr>
          <w:rtl/>
        </w:rPr>
        <w:t xml:space="preserve"> به‌سوى </w:t>
      </w:r>
      <w:r w:rsidRPr="00B773C6">
        <w:rPr>
          <w:rtl/>
        </w:rPr>
        <w:t xml:space="preserve">زنش رفت و گوساله‏اى فربه [و </w:t>
      </w:r>
      <w:r w:rsidRPr="006A2C0C">
        <w:rPr>
          <w:rtl/>
        </w:rPr>
        <w:t>بر</w:t>
      </w:r>
      <w:r w:rsidR="00D12FA5">
        <w:rPr>
          <w:rtl/>
        </w:rPr>
        <w:t>ی</w:t>
      </w:r>
      <w:r w:rsidRPr="006A2C0C">
        <w:rPr>
          <w:rtl/>
        </w:rPr>
        <w:t>ان] آورد</w:t>
      </w:r>
      <w:r w:rsidRPr="006A2C0C">
        <w:rPr>
          <w:rFonts w:hint="cs"/>
          <w:rtl/>
        </w:rPr>
        <w:t xml:space="preserve">. </w:t>
      </w:r>
      <w:r w:rsidRPr="006A2C0C">
        <w:rPr>
          <w:rtl/>
        </w:rPr>
        <w:t>آن را به</w:t>
      </w:r>
      <w:r w:rsidRPr="00B773C6">
        <w:rPr>
          <w:rtl/>
        </w:rPr>
        <w:t xml:space="preserve"> نزد</w:t>
      </w:r>
      <w:r w:rsidR="00D12FA5">
        <w:rPr>
          <w:rtl/>
        </w:rPr>
        <w:t>یک</w:t>
      </w:r>
      <w:r w:rsidR="007E4299">
        <w:rPr>
          <w:rFonts w:hint="cs"/>
          <w:rtl/>
        </w:rPr>
        <w:t>‌</w:t>
      </w:r>
      <w:r w:rsidRPr="00B773C6">
        <w:rPr>
          <w:rtl/>
        </w:rPr>
        <w:t>شان برد [و] گفت مگر نمى‏خور</w:t>
      </w:r>
      <w:r w:rsidR="00D12FA5">
        <w:rPr>
          <w:rtl/>
        </w:rPr>
        <w:t>ی</w:t>
      </w:r>
      <w:r w:rsidRPr="00B773C6">
        <w:rPr>
          <w:rtl/>
        </w:rPr>
        <w:t>د</w:t>
      </w:r>
      <w:r w:rsidRPr="007E4299">
        <w:rPr>
          <w:rStyle w:val="Char5"/>
          <w:rtl/>
        </w:rPr>
        <w:t>»</w:t>
      </w:r>
      <w:r w:rsidRPr="00236783">
        <w:rPr>
          <w:rStyle w:val="Charb"/>
          <w:rtl/>
        </w:rPr>
        <w:t>.</w:t>
      </w:r>
    </w:p>
    <w:p w:rsidR="003A4C31" w:rsidRPr="008B56DF" w:rsidRDefault="003A4C31" w:rsidP="006E0A7B">
      <w:pPr>
        <w:pStyle w:val="af0"/>
        <w:rPr>
          <w:rStyle w:val="Charb"/>
          <w:rtl/>
        </w:rPr>
      </w:pPr>
      <w:r w:rsidRPr="000D599A">
        <w:rPr>
          <w:rStyle w:val="Charb"/>
          <w:rtl/>
        </w:rPr>
        <w:t xml:space="preserve">845- </w:t>
      </w:r>
      <w:r w:rsidR="00AA4F7F" w:rsidRPr="000D599A">
        <w:rPr>
          <w:rStyle w:val="Char5"/>
          <w:rFonts w:hint="cs"/>
          <w:rtl/>
        </w:rPr>
        <w:t>«</w:t>
      </w:r>
      <w:r w:rsidRPr="008B56DF">
        <w:rPr>
          <w:rStyle w:val="Char"/>
          <w:rtl/>
        </w:rPr>
        <w:t>وعن عبد الله بن عمرو بن العاص</w:t>
      </w:r>
      <w:r w:rsidRPr="000A0F18">
        <w:rPr>
          <w:rStyle w:val="Char"/>
          <w:rtl/>
        </w:rPr>
        <w:t xml:space="preserve"> </w:t>
      </w:r>
      <w:r w:rsidR="006A2C0C" w:rsidRPr="007E4299">
        <w:rPr>
          <w:rFonts w:cs="CTraditional Arabic"/>
          <w:szCs w:val="28"/>
          <w:rtl/>
        </w:rPr>
        <w:t>ب</w:t>
      </w:r>
      <w:r w:rsidRPr="008B56DF">
        <w:rPr>
          <w:rStyle w:val="Char"/>
          <w:rtl/>
        </w:rPr>
        <w:t xml:space="preserve"> أن رجلا سأل رسول الله</w:t>
      </w:r>
      <w:r w:rsidR="000A0F18">
        <w:rPr>
          <w:rStyle w:val="Char"/>
          <w:rtl/>
        </w:rPr>
        <w:t xml:space="preserve"> </w:t>
      </w:r>
      <w:r w:rsidR="000A0F18" w:rsidRPr="000A0F18">
        <w:rPr>
          <w:rFonts w:cs="CTraditional Arabic"/>
          <w:szCs w:val="28"/>
          <w:rtl/>
        </w:rPr>
        <w:t>ص</w:t>
      </w:r>
      <w:r w:rsidRPr="008B56DF">
        <w:rPr>
          <w:rStyle w:val="Char"/>
          <w:rtl/>
        </w:rPr>
        <w:t xml:space="preserve"> أيُّ الإْسلام خَيْرٌ؟ قال «تُطْعم الطَّعَامَ، وَتَقْرأُ السَّلام عَلَىَ مَنْ عَرِفتَ وَمَنْ لَمْ تَعْرِفْ»</w:t>
      </w:r>
      <w:r w:rsidR="00AA4F7F" w:rsidRPr="007E4299">
        <w:rPr>
          <w:rStyle w:val="Char5"/>
          <w:rFonts w:hint="cs"/>
          <w:rtl/>
        </w:rPr>
        <w:t>»</w:t>
      </w:r>
      <w:r w:rsidRPr="000D599A">
        <w:rPr>
          <w:rtl/>
        </w:rPr>
        <w:t xml:space="preserve"> </w:t>
      </w:r>
      <w:r w:rsidRPr="00E36729">
        <w:rPr>
          <w:rtl/>
        </w:rPr>
        <w:t>م</w:t>
      </w:r>
      <w:r w:rsidRPr="000D599A">
        <w:rPr>
          <w:rtl/>
        </w:rPr>
        <w:t>تفق عليه</w:t>
      </w:r>
      <w:r w:rsidRPr="008B56DF">
        <w:rPr>
          <w:rStyle w:val="Charb"/>
          <w:rtl/>
        </w:rPr>
        <w:t>.</w:t>
      </w:r>
    </w:p>
    <w:p w:rsidR="003A4C31" w:rsidRDefault="003A4C31" w:rsidP="008B56DF">
      <w:pPr>
        <w:pStyle w:val="ae"/>
        <w:rPr>
          <w:rtl/>
        </w:rPr>
      </w:pPr>
      <w:r>
        <w:rPr>
          <w:rtl/>
        </w:rPr>
        <w:t>845</w:t>
      </w:r>
      <w:r w:rsidRPr="00302E3D">
        <w:rPr>
          <w:spacing w:val="-4"/>
          <w:rtl/>
        </w:rPr>
        <w:t xml:space="preserve">. </w:t>
      </w:r>
      <w:r w:rsidR="00AA4F7F" w:rsidRPr="00302E3D">
        <w:rPr>
          <w:rStyle w:val="Char5"/>
          <w:rFonts w:hint="cs"/>
          <w:spacing w:val="-4"/>
          <w:rtl/>
        </w:rPr>
        <w:t>«</w:t>
      </w:r>
      <w:r w:rsidRPr="00302E3D">
        <w:rPr>
          <w:rStyle w:val="Char7"/>
          <w:spacing w:val="-4"/>
          <w:rtl/>
        </w:rPr>
        <w:t>از عبدالله بن عمرو بن عاص</w:t>
      </w:r>
      <w:r w:rsidRPr="00302E3D">
        <w:rPr>
          <w:spacing w:val="-4"/>
          <w:rtl/>
        </w:rPr>
        <w:t xml:space="preserve"> </w:t>
      </w:r>
      <w:r w:rsidR="006A2C0C" w:rsidRPr="00302E3D">
        <w:rPr>
          <w:rFonts w:cs="CTraditional Arabic"/>
          <w:spacing w:val="-4"/>
          <w:rtl/>
        </w:rPr>
        <w:t>ب</w:t>
      </w:r>
      <w:r w:rsidRPr="00302E3D">
        <w:rPr>
          <w:rStyle w:val="Char7"/>
          <w:spacing w:val="-4"/>
          <w:rtl/>
        </w:rPr>
        <w:t xml:space="preserve"> روایت شده است که گفت: مردی از پیامبر</w:t>
      </w:r>
      <w:r w:rsidR="000A0F18" w:rsidRPr="00302E3D">
        <w:rPr>
          <w:rFonts w:ascii="mylotus" w:hAnsi="mylotus" w:cs="CTraditional Arabic"/>
          <w:spacing w:val="-4"/>
          <w:rtl/>
        </w:rPr>
        <w:t xml:space="preserve"> ص</w:t>
      </w:r>
      <w:r w:rsidRPr="008B56DF">
        <w:rPr>
          <w:rStyle w:val="Char7"/>
          <w:rtl/>
        </w:rPr>
        <w:t xml:space="preserve"> سؤال کرد: کدام خصلت اسلام بهتر است؟ فرمودند: «خوراک به دیگران بدهی و بر هر کس که می‌شناسی و</w:t>
      </w:r>
      <w:r w:rsidR="007E4299" w:rsidRPr="008B56DF">
        <w:rPr>
          <w:rStyle w:val="Char7"/>
          <w:rtl/>
        </w:rPr>
        <w:t xml:space="preserve"> نمی‌</w:t>
      </w:r>
      <w:r w:rsidRPr="008B56DF">
        <w:rPr>
          <w:rStyle w:val="Char7"/>
          <w:rtl/>
        </w:rPr>
        <w:t>شناسی سلام کنی»</w:t>
      </w:r>
      <w:r w:rsidR="00AA4F7F" w:rsidRPr="008B56DF">
        <w:rPr>
          <w:rStyle w:val="Char5"/>
          <w:rFonts w:hint="cs"/>
          <w:rtl/>
        </w:rPr>
        <w:t>»</w:t>
      </w:r>
      <w:r w:rsidRPr="007E4299">
        <w:rPr>
          <w:rStyle w:val="FootnoteReference"/>
          <w:rFonts w:cs="IRNazli"/>
          <w:sz w:val="28"/>
          <w:szCs w:val="28"/>
          <w:rtl/>
        </w:rPr>
        <w:footnoteReference w:id="1"/>
      </w:r>
      <w:r w:rsidR="007E4299" w:rsidRPr="008B56DF">
        <w:rPr>
          <w:rFonts w:hint="cs"/>
          <w:rtl/>
        </w:rPr>
        <w:t>.</w:t>
      </w:r>
    </w:p>
    <w:p w:rsidR="003A4C31" w:rsidRPr="000D599A" w:rsidRDefault="003A4C31" w:rsidP="009D21BF">
      <w:pPr>
        <w:pStyle w:val="a"/>
        <w:rPr>
          <w:rStyle w:val="Charb"/>
          <w:rtl/>
        </w:rPr>
      </w:pPr>
      <w:r w:rsidRPr="000A0F18">
        <w:rPr>
          <w:rStyle w:val="Charb"/>
          <w:rtl/>
        </w:rPr>
        <w:t xml:space="preserve">846- </w:t>
      </w:r>
      <w:r w:rsidR="00AA4F7F"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 </w:t>
      </w:r>
      <w:r>
        <w:rPr>
          <w:rtl/>
        </w:rPr>
        <w:t>«</w:t>
      </w:r>
      <w:r w:rsidRPr="00E36729">
        <w:rPr>
          <w:rtl/>
        </w:rPr>
        <w:t>ل</w:t>
      </w:r>
      <w:r w:rsidR="008B56DF">
        <w:rPr>
          <w:rFonts w:hint="cs"/>
          <w:rtl/>
        </w:rPr>
        <w:t>ـ</w:t>
      </w:r>
      <w:r w:rsidRPr="00E36729">
        <w:rPr>
          <w:rtl/>
        </w:rPr>
        <w:t>ما خَلَقَ الله آدم</w:t>
      </w:r>
      <w:r w:rsidR="000A0F18">
        <w:rPr>
          <w:rtl/>
        </w:rPr>
        <w:t xml:space="preserve"> </w:t>
      </w:r>
      <w:r w:rsidR="000A0F18" w:rsidRPr="000A0F18">
        <w:rPr>
          <w:rFonts w:cs="CTraditional Arabic"/>
          <w:szCs w:val="28"/>
          <w:rtl/>
        </w:rPr>
        <w:t>ص</w:t>
      </w:r>
      <w:r w:rsidRPr="00E36729">
        <w:rPr>
          <w:rtl/>
        </w:rPr>
        <w:t xml:space="preserve"> قال</w:t>
      </w:r>
      <w:r>
        <w:rPr>
          <w:rtl/>
        </w:rPr>
        <w:t>:</w:t>
      </w:r>
      <w:r w:rsidRPr="00E36729">
        <w:rPr>
          <w:rtl/>
        </w:rPr>
        <w:t xml:space="preserve"> اذْهَبْ فَسَلِّمْ عَلَى أُولئِكَ نَفَرٍ مِنَ الَمَلاَئكة جُلُوسٌ فاسْتمعْ </w:t>
      </w:r>
      <w:r>
        <w:rPr>
          <w:rFonts w:hint="cs"/>
          <w:rtl/>
        </w:rPr>
        <w:t xml:space="preserve">ما </w:t>
      </w:r>
      <w:r w:rsidRPr="00E36729">
        <w:rPr>
          <w:rtl/>
        </w:rPr>
        <w:t>يُحَيُّونَكَ فَإنَّها تَحيَّتُكَ وَتَحِيَّةُ ذُرِّيَّتِك. فقال</w:t>
      </w:r>
      <w:r>
        <w:rPr>
          <w:rtl/>
        </w:rPr>
        <w:t>:</w:t>
      </w:r>
      <w:r w:rsidRPr="00E36729">
        <w:rPr>
          <w:rtl/>
        </w:rPr>
        <w:t xml:space="preserve"> السَّلام عَلَيْكُمْ، فقالوا</w:t>
      </w:r>
      <w:r>
        <w:rPr>
          <w:rtl/>
        </w:rPr>
        <w:t>:</w:t>
      </w:r>
      <w:r w:rsidRPr="00E36729">
        <w:rPr>
          <w:rtl/>
        </w:rPr>
        <w:t xml:space="preserve"> السَّلام ُ عَلَيْكَ وَرَحْمةُ الله</w:t>
      </w:r>
      <w:r>
        <w:rPr>
          <w:rtl/>
        </w:rPr>
        <w:t>،</w:t>
      </w:r>
      <w:r w:rsidRPr="00E36729">
        <w:rPr>
          <w:rtl/>
        </w:rPr>
        <w:t xml:space="preserve"> فَزادُوهُ</w:t>
      </w:r>
      <w:r>
        <w:rPr>
          <w:rtl/>
        </w:rPr>
        <w:t>:</w:t>
      </w:r>
      <w:r w:rsidRPr="00E36729">
        <w:rPr>
          <w:rtl/>
        </w:rPr>
        <w:t xml:space="preserve"> وَرَحْمةُ الله</w:t>
      </w:r>
      <w:r>
        <w:rPr>
          <w:rtl/>
        </w:rPr>
        <w:t>»</w:t>
      </w:r>
      <w:r w:rsidR="00AA4F7F" w:rsidRPr="007E4299">
        <w:rPr>
          <w:rStyle w:val="Char5"/>
          <w:rFonts w:hint="cs"/>
          <w:rtl/>
        </w:rPr>
        <w:t>»</w:t>
      </w:r>
      <w:r w:rsidRPr="000D599A">
        <w:rPr>
          <w:rStyle w:val="Chard"/>
          <w:rtl/>
        </w:rPr>
        <w:t xml:space="preserve"> متفق عليه</w:t>
      </w:r>
      <w:r w:rsidRPr="000D599A">
        <w:rPr>
          <w:rStyle w:val="Chard"/>
          <w:rFonts w:eastAsia="SimSun"/>
          <w:rtl/>
        </w:rPr>
        <w:t>.</w:t>
      </w:r>
    </w:p>
    <w:p w:rsidR="003A4C31" w:rsidRPr="000D599A" w:rsidRDefault="003A4C31" w:rsidP="000D599A">
      <w:pPr>
        <w:pStyle w:val="a9"/>
        <w:rPr>
          <w:rStyle w:val="Charb"/>
          <w:rtl/>
        </w:rPr>
      </w:pPr>
      <w:r w:rsidRPr="000D599A">
        <w:rPr>
          <w:rStyle w:val="Charb"/>
          <w:rtl/>
        </w:rPr>
        <w:t>846.</w:t>
      </w:r>
      <w:r>
        <w:rPr>
          <w:rtl/>
        </w:rPr>
        <w:t xml:space="preserve"> </w:t>
      </w:r>
      <w:r w:rsidR="00AA4F7F" w:rsidRPr="00EF04F5">
        <w:rPr>
          <w:rStyle w:val="Char5"/>
          <w:rFonts w:hint="cs"/>
          <w:rtl/>
        </w:rPr>
        <w:t>«</w:t>
      </w:r>
      <w:r w:rsidRPr="000D599A">
        <w:rPr>
          <w:rtl/>
        </w:rPr>
        <w:t xml:space="preserve">از ابوهریره </w:t>
      </w:r>
      <w:r w:rsidR="006A2C0C" w:rsidRPr="000D599A">
        <w:rPr>
          <w:rFonts w:cs="CTraditional Arabic"/>
          <w:szCs w:val="28"/>
          <w:rtl/>
        </w:rPr>
        <w:t>س</w:t>
      </w:r>
      <w:r w:rsidRPr="000D599A">
        <w:rPr>
          <w:rtl/>
        </w:rPr>
        <w:t xml:space="preserve"> روایت شده است که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0D599A">
        <w:rPr>
          <w:rtl/>
        </w:rPr>
        <w:t xml:space="preserve"> فرمودند: «خداوند وقتی آدم را خلق کرد، به او فرمود: برو به آن جماعت ـ گروهی از فرشتگان که نشسته بودند ـ سلام کن و به درود آنها نسبت به خودت گوش بده که آن درود تو و درود فرزندان توست، (و آدم به آنها) گفت: السلام علیکم! جواب دادند: السلام علیکم و رحمه الله و</w:t>
      </w:r>
      <w:r w:rsidR="008B56DF" w:rsidRPr="000D599A">
        <w:rPr>
          <w:rtl/>
        </w:rPr>
        <w:t xml:space="preserve"> </w:t>
      </w:r>
      <w:r w:rsidRPr="000D599A">
        <w:rPr>
          <w:rtl/>
        </w:rPr>
        <w:t>رحمه الله را به سلام او اضافه کردند</w:t>
      </w:r>
      <w:r>
        <w:rPr>
          <w:rtl/>
        </w:rPr>
        <w:t>»</w:t>
      </w:r>
      <w:r w:rsidR="00AA4F7F" w:rsidRPr="007E4299">
        <w:rPr>
          <w:rStyle w:val="Char5"/>
          <w:rFonts w:hint="cs"/>
          <w:rtl/>
        </w:rPr>
        <w:t>»</w:t>
      </w:r>
      <w:r w:rsidRPr="007E4299">
        <w:rPr>
          <w:rStyle w:val="FootnoteReference"/>
          <w:rFonts w:cs="IRNazli"/>
          <w:sz w:val="28"/>
          <w:szCs w:val="28"/>
          <w:rtl/>
        </w:rPr>
        <w:footnoteReference w:id="2"/>
      </w:r>
      <w:r w:rsidR="007E4299" w:rsidRPr="000D599A">
        <w:rPr>
          <w:rStyle w:val="Charb"/>
          <w:rFonts w:hint="cs"/>
          <w:rtl/>
        </w:rPr>
        <w:t>.</w:t>
      </w:r>
    </w:p>
    <w:p w:rsidR="003A4C31" w:rsidRPr="000D599A" w:rsidRDefault="003A4C31" w:rsidP="009D21BF">
      <w:pPr>
        <w:pStyle w:val="a"/>
        <w:rPr>
          <w:rStyle w:val="Charb"/>
          <w:rtl/>
        </w:rPr>
      </w:pPr>
      <w:r w:rsidRPr="000D599A">
        <w:rPr>
          <w:rStyle w:val="Charb"/>
          <w:rtl/>
        </w:rPr>
        <w:t xml:space="preserve">847- </w:t>
      </w:r>
      <w:r w:rsidR="00AA4F7F" w:rsidRPr="007E4299">
        <w:rPr>
          <w:rStyle w:val="Char5"/>
          <w:rFonts w:hint="cs"/>
          <w:rtl/>
        </w:rPr>
        <w:t>«</w:t>
      </w:r>
      <w:r w:rsidRPr="00E36729">
        <w:rPr>
          <w:rtl/>
        </w:rPr>
        <w:t xml:space="preserve">وعن أبي عُمارة البراء بن عازبٍ </w:t>
      </w:r>
      <w:r w:rsidR="006A2C0C" w:rsidRPr="007E4299">
        <w:rPr>
          <w:rFonts w:cs="CTraditional Arabic"/>
          <w:szCs w:val="28"/>
          <w:rtl/>
        </w:rPr>
        <w:t>ب</w:t>
      </w:r>
      <w:r w:rsidRPr="00E36729">
        <w:rPr>
          <w:rtl/>
        </w:rPr>
        <w:t xml:space="preserve"> قال</w:t>
      </w:r>
      <w:r>
        <w:rPr>
          <w:rtl/>
        </w:rPr>
        <w:t>:</w:t>
      </w:r>
      <w:r w:rsidRPr="00E36729">
        <w:rPr>
          <w:rtl/>
        </w:rPr>
        <w:t xml:space="preserve"> أمرنا رسولُ الله</w:t>
      </w:r>
      <w:r w:rsidR="000A0F18">
        <w:rPr>
          <w:rtl/>
        </w:rPr>
        <w:t xml:space="preserve"> </w:t>
      </w:r>
      <w:r w:rsidR="000A0F18" w:rsidRPr="000A0F18">
        <w:rPr>
          <w:rFonts w:cs="CTraditional Arabic"/>
          <w:szCs w:val="28"/>
          <w:rtl/>
        </w:rPr>
        <w:t>ص</w:t>
      </w:r>
      <w:r w:rsidRPr="00E36729">
        <w:rPr>
          <w:rtl/>
        </w:rPr>
        <w:t xml:space="preserve"> بِسَبعٍ</w:t>
      </w:r>
      <w:r>
        <w:rPr>
          <w:rtl/>
        </w:rPr>
        <w:t>:</w:t>
      </w:r>
      <w:r w:rsidRPr="00E36729">
        <w:rPr>
          <w:rtl/>
        </w:rPr>
        <w:t xml:space="preserve"> «بِعَيادَةِ الَ</w:t>
      </w:r>
      <w:r w:rsidR="000D599A">
        <w:rPr>
          <w:rFonts w:hint="cs"/>
          <w:rtl/>
        </w:rPr>
        <w:t>ـ</w:t>
      </w:r>
      <w:r w:rsidRPr="00E36729">
        <w:rPr>
          <w:rtl/>
        </w:rPr>
        <w:t>مرِيضِ</w:t>
      </w:r>
      <w:r>
        <w:rPr>
          <w:rFonts w:hint="cs"/>
          <w:rtl/>
        </w:rPr>
        <w:t>،</w:t>
      </w:r>
      <w:r w:rsidRPr="00E36729">
        <w:rPr>
          <w:rtl/>
        </w:rPr>
        <w:t xml:space="preserve"> وَاتِّباع الجَنائز</w:t>
      </w:r>
      <w:r>
        <w:rPr>
          <w:rtl/>
        </w:rPr>
        <w:t>،</w:t>
      </w:r>
      <w:r w:rsidRPr="00E36729">
        <w:rPr>
          <w:rtl/>
        </w:rPr>
        <w:t xml:space="preserve"> وَتشْميت العَاطس</w:t>
      </w:r>
      <w:r>
        <w:rPr>
          <w:rtl/>
        </w:rPr>
        <w:t>،</w:t>
      </w:r>
      <w:r w:rsidRPr="00E36729">
        <w:rPr>
          <w:rtl/>
        </w:rPr>
        <w:t xml:space="preserve"> ونصرِ الضَّعِيف</w:t>
      </w:r>
      <w:r>
        <w:rPr>
          <w:rtl/>
        </w:rPr>
        <w:t>،</w:t>
      </w:r>
      <w:r w:rsidRPr="00E36729">
        <w:rPr>
          <w:rtl/>
        </w:rPr>
        <w:t xml:space="preserve"> وَعَوْن ال</w:t>
      </w:r>
      <w:r w:rsidR="003754FF">
        <w:rPr>
          <w:rFonts w:hint="cs"/>
          <w:rtl/>
        </w:rPr>
        <w:t>ـ</w:t>
      </w:r>
      <w:r w:rsidRPr="00E36729">
        <w:rPr>
          <w:rtl/>
        </w:rPr>
        <w:t>مظلوم، وإفْشاءِ السَّلام</w:t>
      </w:r>
      <w:r>
        <w:rPr>
          <w:rtl/>
        </w:rPr>
        <w:t>،</w:t>
      </w:r>
      <w:r w:rsidRPr="00E36729">
        <w:rPr>
          <w:rtl/>
        </w:rPr>
        <w:t xml:space="preserve"> وإبرارِ ال</w:t>
      </w:r>
      <w:r w:rsidR="000D599A">
        <w:rPr>
          <w:rFonts w:hint="cs"/>
          <w:rtl/>
        </w:rPr>
        <w:t>ـ</w:t>
      </w:r>
      <w:r w:rsidRPr="00E36729">
        <w:rPr>
          <w:rtl/>
        </w:rPr>
        <w:t>مقسم</w:t>
      </w:r>
      <w:r>
        <w:rPr>
          <w:rtl/>
        </w:rPr>
        <w:t>»</w:t>
      </w:r>
      <w:r w:rsidR="00AA4F7F" w:rsidRPr="007E4299">
        <w:rPr>
          <w:rStyle w:val="Char5"/>
          <w:rFonts w:hint="cs"/>
          <w:rtl/>
        </w:rPr>
        <w:t>»</w:t>
      </w:r>
      <w:r w:rsidRPr="000D599A">
        <w:rPr>
          <w:rStyle w:val="Chard"/>
          <w:rtl/>
        </w:rPr>
        <w:t xml:space="preserve"> متفق عليه، هذا لفظ إحدى روايات البخاري</w:t>
      </w:r>
      <w:r w:rsidRPr="000D599A">
        <w:rPr>
          <w:rStyle w:val="Charb"/>
          <w:rtl/>
        </w:rPr>
        <w:t>.</w:t>
      </w:r>
    </w:p>
    <w:p w:rsidR="003A4C31" w:rsidRPr="000D599A" w:rsidRDefault="003A4C31" w:rsidP="000D599A">
      <w:pPr>
        <w:pStyle w:val="a9"/>
        <w:rPr>
          <w:rtl/>
        </w:rPr>
      </w:pPr>
      <w:r w:rsidRPr="000D599A">
        <w:rPr>
          <w:rStyle w:val="Charb"/>
          <w:rtl/>
        </w:rPr>
        <w:t xml:space="preserve">847. </w:t>
      </w:r>
      <w:r w:rsidR="00AA4F7F" w:rsidRPr="007E4299">
        <w:rPr>
          <w:rStyle w:val="Char5"/>
          <w:rFonts w:hint="cs"/>
          <w:rtl/>
        </w:rPr>
        <w:t>«</w:t>
      </w:r>
      <w:r w:rsidR="000D599A">
        <w:rPr>
          <w:rtl/>
        </w:rPr>
        <w:t>از ابوعماره براء بن عازب</w:t>
      </w:r>
      <w:r w:rsidRPr="00AA4F7F">
        <w:rPr>
          <w:rtl/>
        </w:rPr>
        <w:t xml:space="preserve"> </w:t>
      </w:r>
      <w:r w:rsidR="006A2C0C" w:rsidRPr="007E4299">
        <w:rPr>
          <w:rFonts w:cs="CTraditional Arabic"/>
          <w:szCs w:val="28"/>
          <w:rtl/>
        </w:rPr>
        <w:t>ب</w:t>
      </w:r>
      <w:r w:rsidRPr="00AA4F7F">
        <w:rPr>
          <w:rtl/>
        </w:rPr>
        <w:t xml:space="preserve"> روایت شده است که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AA4F7F">
        <w:rPr>
          <w:rtl/>
        </w:rPr>
        <w:t xml:space="preserve"> ما را به انجام دادن هفت چیز امر فرمودند:</w:t>
      </w:r>
      <w:r w:rsidR="000D599A">
        <w:rPr>
          <w:rFonts w:hint="cs"/>
          <w:rtl/>
        </w:rPr>
        <w:t xml:space="preserve"> </w:t>
      </w:r>
      <w:r w:rsidRPr="00AA4F7F">
        <w:rPr>
          <w:rtl/>
        </w:rPr>
        <w:t xml:space="preserve">ما را امر کرد به: (1) عیادت مریض؛ (2) تشییع جنازه؛ (3) </w:t>
      </w:r>
      <w:r w:rsidRPr="00236783">
        <w:rPr>
          <w:spacing w:val="-4"/>
          <w:rtl/>
        </w:rPr>
        <w:t>دعای خیر کردن برای کسی که عطسه می‌کند؛ (4) به جای آوردن قسم کسی که قسم یاد می‌کند؛ (5) یاری مظلوم؛ (6) اجابت دعوت کننده؛ (7) انتشار سلام (با بلند و زیاد گفتن آن)</w:t>
      </w:r>
      <w:r w:rsidR="00AA4F7F" w:rsidRPr="00236783">
        <w:rPr>
          <w:rStyle w:val="Char5"/>
          <w:rFonts w:hint="cs"/>
          <w:spacing w:val="-4"/>
          <w:rtl/>
        </w:rPr>
        <w:t>»</w:t>
      </w:r>
      <w:r w:rsidRPr="00236783">
        <w:rPr>
          <w:rStyle w:val="FootnoteReference"/>
          <w:rFonts w:cs="IRNazli"/>
          <w:spacing w:val="-4"/>
          <w:sz w:val="28"/>
          <w:szCs w:val="28"/>
          <w:rtl/>
        </w:rPr>
        <w:footnoteReference w:id="3"/>
      </w:r>
      <w:r w:rsidR="007E4299" w:rsidRPr="00236783">
        <w:rPr>
          <w:rStyle w:val="Charb"/>
          <w:rFonts w:hint="cs"/>
          <w:spacing w:val="-4"/>
          <w:rtl/>
        </w:rPr>
        <w:t>.</w:t>
      </w:r>
    </w:p>
    <w:p w:rsidR="003A4C31" w:rsidRPr="00141A43" w:rsidRDefault="003A4C31" w:rsidP="00744794">
      <w:pPr>
        <w:pStyle w:val="a"/>
        <w:rPr>
          <w:rStyle w:val="Charb"/>
          <w:rtl/>
        </w:rPr>
      </w:pPr>
      <w:r w:rsidRPr="00141A43">
        <w:rPr>
          <w:rStyle w:val="Charb"/>
          <w:rtl/>
        </w:rPr>
        <w:t xml:space="preserve">848- </w:t>
      </w:r>
      <w:r w:rsidR="00AA4F7F" w:rsidRPr="00141A43">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Pr>
          <w:rtl/>
        </w:rPr>
        <w:t>«</w:t>
      </w:r>
      <w:r w:rsidRPr="00E36729">
        <w:rPr>
          <w:rtl/>
        </w:rPr>
        <w:t>لا تَدْخُلُوا الجَنَّةَ حَتَّى تُؤْمِنُوا وَلا تُؤمِنوا حَتى تحَابُّوا</w:t>
      </w:r>
      <w:r>
        <w:rPr>
          <w:rtl/>
        </w:rPr>
        <w:t>،</w:t>
      </w:r>
      <w:r w:rsidRPr="00E36729">
        <w:rPr>
          <w:rtl/>
        </w:rPr>
        <w:t xml:space="preserve"> أَوَلا أدُلُّكُمْ عَلَى شَئٍ إذا فَعَلْتُمُوهُ تَحاَبَبْتُم</w:t>
      </w:r>
      <w:r>
        <w:rPr>
          <w:rtl/>
        </w:rPr>
        <w:t>؟</w:t>
      </w:r>
      <w:r w:rsidRPr="00E36729">
        <w:rPr>
          <w:rtl/>
        </w:rPr>
        <w:t xml:space="preserve"> أفْشُوا السَّلام بَيْنَكُم</w:t>
      </w:r>
      <w:r>
        <w:rPr>
          <w:rtl/>
        </w:rPr>
        <w:t>»</w:t>
      </w:r>
      <w:r w:rsidR="00AA4F7F" w:rsidRPr="00141A43">
        <w:rPr>
          <w:rStyle w:val="Char5"/>
          <w:rFonts w:hint="cs"/>
          <w:rtl/>
        </w:rPr>
        <w:t>»</w:t>
      </w:r>
      <w:r w:rsidRPr="00141A43">
        <w:rPr>
          <w:rStyle w:val="Chard"/>
          <w:rtl/>
        </w:rPr>
        <w:t xml:space="preserve"> رواه مسلم</w:t>
      </w:r>
      <w:r w:rsidRPr="00141A43">
        <w:rPr>
          <w:rStyle w:val="Charb"/>
          <w:rtl/>
        </w:rPr>
        <w:t>.</w:t>
      </w:r>
    </w:p>
    <w:p w:rsidR="003A4C31" w:rsidRPr="007E4299" w:rsidRDefault="003A4C31" w:rsidP="007E4299">
      <w:pPr>
        <w:ind w:firstLine="284"/>
        <w:jc w:val="both"/>
        <w:rPr>
          <w:rStyle w:val="Charb"/>
          <w:rtl/>
        </w:rPr>
      </w:pPr>
      <w:r w:rsidRPr="00141A43">
        <w:rPr>
          <w:rStyle w:val="Charb"/>
          <w:rtl/>
        </w:rPr>
        <w:t>848.</w:t>
      </w:r>
      <w:r w:rsidR="00141A43">
        <w:rPr>
          <w:rStyle w:val="Charb"/>
          <w:rFonts w:hint="cs"/>
          <w:rtl/>
        </w:rPr>
        <w:t xml:space="preserve"> </w:t>
      </w:r>
      <w:r w:rsidR="00AA4F7F" w:rsidRPr="007E4299">
        <w:rPr>
          <w:rStyle w:val="Char5"/>
          <w:rFonts w:hint="cs"/>
          <w:rtl/>
        </w:rPr>
        <w:t>«</w:t>
      </w:r>
      <w:r w:rsidRPr="00AA4F7F">
        <w:rPr>
          <w:rStyle w:val="Char7"/>
          <w:rtl/>
        </w:rPr>
        <w:t xml:space="preserve">از ابوهریره </w:t>
      </w:r>
      <w:r w:rsidR="006A2C0C" w:rsidRPr="007E4299">
        <w:rPr>
          <w:rStyle w:val="Char7"/>
          <w:rFonts w:cs="CTraditional Arabic"/>
          <w:szCs w:val="28"/>
          <w:rtl/>
        </w:rPr>
        <w:t>س</w:t>
      </w:r>
      <w:r w:rsidRPr="00AA4F7F">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AA4F7F">
        <w:rPr>
          <w:rStyle w:val="Char7"/>
          <w:rtl/>
        </w:rPr>
        <w:t xml:space="preserve"> فرمودند: «وارد بهشت نمی‌شوید تا این‌که ایمان داشته باشید و ایمان نخواهید داشت تا آن‌ که همدیگر را دوست داشته باشید؛ آیا شما را راهنمایی کنم به چیزی که اگر آن را انجام دهید، همدیگر را دوست خواهید داشت؟ سلام را در میان خودتان افشا و پراکنده وعمومی کنید</w:t>
      </w:r>
      <w:r w:rsidRPr="007E4299">
        <w:rPr>
          <w:rStyle w:val="Charb"/>
          <w:rtl/>
        </w:rPr>
        <w:t>»</w:t>
      </w:r>
      <w:r w:rsidR="00AA4F7F" w:rsidRPr="007E4299">
        <w:rPr>
          <w:rStyle w:val="Char5"/>
          <w:rFonts w:hint="cs"/>
          <w:rtl/>
        </w:rPr>
        <w:t>»</w:t>
      </w:r>
      <w:r w:rsidRPr="007E4299">
        <w:rPr>
          <w:rStyle w:val="FootnoteReference"/>
          <w:rFonts w:cs="IRNazli"/>
          <w:sz w:val="28"/>
          <w:szCs w:val="28"/>
          <w:rtl/>
          <w:lang w:bidi="ar-AE"/>
        </w:rPr>
        <w:footnoteReference w:id="4"/>
      </w:r>
      <w:r w:rsidR="007E4299" w:rsidRPr="00141A43">
        <w:rPr>
          <w:rStyle w:val="Charb"/>
          <w:rFonts w:hint="cs"/>
          <w:rtl/>
        </w:rPr>
        <w:t>.</w:t>
      </w:r>
    </w:p>
    <w:p w:rsidR="003A4C31" w:rsidRPr="00141A43" w:rsidRDefault="003A4C31" w:rsidP="00744794">
      <w:pPr>
        <w:pStyle w:val="a"/>
        <w:rPr>
          <w:rStyle w:val="Charb"/>
          <w:rtl/>
        </w:rPr>
      </w:pPr>
      <w:r w:rsidRPr="00141A43">
        <w:rPr>
          <w:rStyle w:val="Charb"/>
          <w:rtl/>
        </w:rPr>
        <w:t>849-</w:t>
      </w:r>
      <w:r w:rsidRPr="000A0F18">
        <w:rPr>
          <w:rStyle w:val="Charb"/>
          <w:rtl/>
        </w:rPr>
        <w:t xml:space="preserve"> </w:t>
      </w:r>
      <w:r w:rsidR="00AA4F7F" w:rsidRPr="007E4299">
        <w:rPr>
          <w:rStyle w:val="Char5"/>
          <w:rFonts w:hint="cs"/>
          <w:rtl/>
        </w:rPr>
        <w:t>«</w:t>
      </w:r>
      <w:r w:rsidRPr="00E36729">
        <w:rPr>
          <w:rtl/>
        </w:rPr>
        <w:t xml:space="preserve">وعن أبي يوسف عبد الله بن سلام </w:t>
      </w:r>
      <w:r w:rsidR="007E4299" w:rsidRPr="007E4299">
        <w:rPr>
          <w:rFonts w:cs="CTraditional Arabic"/>
          <w:szCs w:val="28"/>
          <w:rtl/>
        </w:rPr>
        <w:t>س</w:t>
      </w:r>
      <w:r w:rsidRPr="00E36729">
        <w:rPr>
          <w:rtl/>
        </w:rPr>
        <w:t xml:space="preserve"> قال</w:t>
      </w:r>
      <w:r>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 </w:t>
      </w:r>
      <w:r>
        <w:rPr>
          <w:rtl/>
        </w:rPr>
        <w:t>«</w:t>
      </w:r>
      <w:r w:rsidRPr="00E36729">
        <w:rPr>
          <w:rtl/>
        </w:rPr>
        <w:t>يَا أيُّهَا النّاسُ أفْشُوا السَّلام</w:t>
      </w:r>
      <w:r>
        <w:rPr>
          <w:rtl/>
        </w:rPr>
        <w:t>،</w:t>
      </w:r>
      <w:r w:rsidRPr="00E36729">
        <w:rPr>
          <w:rtl/>
        </w:rPr>
        <w:t xml:space="preserve"> وَأْطعِمُوا الطْعَامَ، وَصِلُوا الأْرحامَ</w:t>
      </w:r>
      <w:r>
        <w:rPr>
          <w:rtl/>
        </w:rPr>
        <w:t>،</w:t>
      </w:r>
      <w:r w:rsidRPr="00E36729">
        <w:rPr>
          <w:rtl/>
        </w:rPr>
        <w:t xml:space="preserve"> وَصَلُّوا والنَّاس نيامٌ</w:t>
      </w:r>
      <w:r>
        <w:rPr>
          <w:rtl/>
        </w:rPr>
        <w:t>،</w:t>
      </w:r>
      <w:r w:rsidRPr="00E36729">
        <w:rPr>
          <w:rtl/>
        </w:rPr>
        <w:t xml:space="preserve"> تَدْخُلوا الجُنَّة بسلام</w:t>
      </w:r>
      <w:r>
        <w:rPr>
          <w:rtl/>
        </w:rPr>
        <w:t>»</w:t>
      </w:r>
      <w:r w:rsidR="00AA4F7F" w:rsidRPr="007E4299">
        <w:rPr>
          <w:rStyle w:val="Char5"/>
          <w:rFonts w:hint="cs"/>
          <w:rtl/>
        </w:rPr>
        <w:t>»</w:t>
      </w:r>
      <w:r w:rsidRPr="00141A43">
        <w:rPr>
          <w:rStyle w:val="Chard"/>
          <w:rtl/>
        </w:rPr>
        <w:t>رواه الترمذي وقال: حديث حسن صحيح</w:t>
      </w:r>
      <w:r w:rsidRPr="00141A43">
        <w:rPr>
          <w:rStyle w:val="Charb"/>
          <w:rtl/>
        </w:rPr>
        <w:t>.</w:t>
      </w:r>
    </w:p>
    <w:p w:rsidR="003A4C31" w:rsidRPr="00236783" w:rsidRDefault="003A4C31" w:rsidP="003A4C31">
      <w:pPr>
        <w:ind w:firstLine="284"/>
        <w:jc w:val="both"/>
        <w:rPr>
          <w:rStyle w:val="Charb"/>
          <w:rtl/>
        </w:rPr>
      </w:pPr>
      <w:r w:rsidRPr="00141A43">
        <w:rPr>
          <w:rStyle w:val="Charb"/>
          <w:rtl/>
        </w:rPr>
        <w:t>849.</w:t>
      </w:r>
      <w:r w:rsidRPr="007E4299">
        <w:rPr>
          <w:rStyle w:val="Charb"/>
          <w:rtl/>
        </w:rPr>
        <w:t xml:space="preserve"> </w:t>
      </w:r>
      <w:r w:rsidR="00AA4F7F" w:rsidRPr="00141A43">
        <w:rPr>
          <w:rStyle w:val="Char5"/>
          <w:rFonts w:hint="cs"/>
          <w:rtl/>
        </w:rPr>
        <w:t>«</w:t>
      </w:r>
      <w:r w:rsidR="00141A43">
        <w:rPr>
          <w:rStyle w:val="Char7"/>
          <w:rtl/>
        </w:rPr>
        <w:t>از ابویوسف عبدالله بن سلام</w:t>
      </w:r>
      <w:r w:rsidRPr="00AA4F7F">
        <w:rPr>
          <w:rStyle w:val="Char7"/>
          <w:rtl/>
        </w:rPr>
        <w:t xml:space="preserve"> </w:t>
      </w:r>
      <w:r w:rsidR="006A2C0C" w:rsidRPr="007E4299">
        <w:rPr>
          <w:rStyle w:val="Char7"/>
          <w:rFonts w:cs="CTraditional Arabic"/>
          <w:szCs w:val="28"/>
          <w:rtl/>
        </w:rPr>
        <w:t>س</w:t>
      </w:r>
      <w:r w:rsidRPr="00AA4F7F">
        <w:rPr>
          <w:rStyle w:val="Char7"/>
          <w:rtl/>
        </w:rPr>
        <w:t xml:space="preserve"> روایت شده است که گفت: از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AA4F7F">
        <w:rPr>
          <w:rStyle w:val="Char7"/>
          <w:rtl/>
        </w:rPr>
        <w:t xml:space="preserve"> شنیدم</w:t>
      </w:r>
      <w:r w:rsidRPr="00AA4F7F">
        <w:rPr>
          <w:rStyle w:val="Char7"/>
          <w:rFonts w:hint="cs"/>
          <w:rtl/>
        </w:rPr>
        <w:t xml:space="preserve"> که</w:t>
      </w:r>
      <w:r w:rsidRPr="00AA4F7F">
        <w:rPr>
          <w:rStyle w:val="Char7"/>
          <w:rtl/>
        </w:rPr>
        <w:t xml:space="preserve"> می‌فرمود: «ای مردم! سلام را اشاعه دهید و به دیگران اطعام کنید و صله‌ی رحم انجام دهید و در حالی که مردم در خوابند، (شب‌ها) نماز بخوانید، ‌آن‌گاه به سلامت و بدون حساب و عقاب داخل بهشت می‌شوید</w:t>
      </w:r>
      <w:r w:rsidRPr="007E4299">
        <w:rPr>
          <w:rStyle w:val="Charb"/>
          <w:rtl/>
        </w:rPr>
        <w:t>»</w:t>
      </w:r>
      <w:r w:rsidR="00AA4F7F" w:rsidRPr="007E4299">
        <w:rPr>
          <w:rStyle w:val="Char5"/>
          <w:rFonts w:hint="cs"/>
          <w:rtl/>
        </w:rPr>
        <w:t>»</w:t>
      </w:r>
      <w:r w:rsidRPr="007E4299">
        <w:rPr>
          <w:rStyle w:val="FootnoteReference"/>
          <w:rFonts w:cs="IRNazli"/>
          <w:sz w:val="28"/>
          <w:szCs w:val="28"/>
          <w:rtl/>
          <w:lang w:bidi="ar-AE"/>
        </w:rPr>
        <w:footnoteReference w:id="5"/>
      </w:r>
      <w:r w:rsidR="00141A43" w:rsidRPr="00236783">
        <w:rPr>
          <w:rStyle w:val="Charb"/>
          <w:rFonts w:hint="cs"/>
          <w:rtl/>
        </w:rPr>
        <w:t>.</w:t>
      </w:r>
    </w:p>
    <w:p w:rsidR="003A4C31" w:rsidRPr="00236783" w:rsidRDefault="003A4C31" w:rsidP="009D21BF">
      <w:pPr>
        <w:pStyle w:val="a"/>
        <w:rPr>
          <w:rStyle w:val="Charb"/>
          <w:rtl/>
        </w:rPr>
      </w:pPr>
      <w:r w:rsidRPr="00141A43">
        <w:rPr>
          <w:rStyle w:val="Charb"/>
          <w:rtl/>
        </w:rPr>
        <w:t>850-</w:t>
      </w:r>
      <w:r w:rsidRPr="000A0F18">
        <w:rPr>
          <w:rStyle w:val="Charb"/>
          <w:rtl/>
        </w:rPr>
        <w:t xml:space="preserve"> </w:t>
      </w:r>
      <w:r w:rsidR="00C3399B" w:rsidRPr="00141A43">
        <w:rPr>
          <w:rStyle w:val="Char5"/>
          <w:rFonts w:hint="cs"/>
          <w:rtl/>
        </w:rPr>
        <w:t>«</w:t>
      </w:r>
      <w:r w:rsidRPr="00E36729">
        <w:rPr>
          <w:rtl/>
        </w:rPr>
        <w:t>وعن الطفيل بن أبي بن كعب أنه كان يأتي</w:t>
      </w:r>
      <w:r w:rsidR="008B56DF">
        <w:rPr>
          <w:rtl/>
        </w:rPr>
        <w:t xml:space="preserve"> </w:t>
      </w:r>
      <w:r w:rsidRPr="00E36729">
        <w:rPr>
          <w:rtl/>
        </w:rPr>
        <w:t xml:space="preserve">عبد الله بن عمر فيغدو مَعَهُ </w:t>
      </w:r>
      <w:r>
        <w:rPr>
          <w:rFonts w:hint="cs"/>
          <w:rtl/>
        </w:rPr>
        <w:t xml:space="preserve">إلى السوق. قال: فإذا غدونا إلى السوق، لم يمرّ عبدالله على سقاط ولا </w:t>
      </w:r>
      <w:r w:rsidRPr="00E36729">
        <w:rPr>
          <w:rtl/>
        </w:rPr>
        <w:t>صاحب بيعَة وَلا مْسكين وَلا أحد إلا سَلّم عَليه</w:t>
      </w:r>
      <w:r>
        <w:rPr>
          <w:rtl/>
        </w:rPr>
        <w:t>،</w:t>
      </w:r>
      <w:r w:rsidRPr="00E36729">
        <w:rPr>
          <w:rtl/>
        </w:rPr>
        <w:t xml:space="preserve"> قال الطُّفيلُ</w:t>
      </w:r>
      <w:r>
        <w:rPr>
          <w:rtl/>
        </w:rPr>
        <w:t>:</w:t>
      </w:r>
      <w:r w:rsidRPr="00E36729">
        <w:rPr>
          <w:rtl/>
        </w:rPr>
        <w:t xml:space="preserve"> فَجِئْتُ ع</w:t>
      </w:r>
      <w:r w:rsidR="00141A43">
        <w:rPr>
          <w:rtl/>
        </w:rPr>
        <w:t>بد الله بنَ عُمرَ يَوْماً فاستَ</w:t>
      </w:r>
      <w:r w:rsidR="00141A43">
        <w:rPr>
          <w:rFonts w:hint="cs"/>
          <w:rtl/>
        </w:rPr>
        <w:t xml:space="preserve"> </w:t>
      </w:r>
      <w:r w:rsidRPr="00E36729">
        <w:rPr>
          <w:rtl/>
        </w:rPr>
        <w:t>تَبعني إلى السُّوقِ فقُلْت لَهُ</w:t>
      </w:r>
      <w:r>
        <w:rPr>
          <w:rtl/>
        </w:rPr>
        <w:t>: ماتَصْنعُ بالسوق</w:t>
      </w:r>
      <w:r>
        <w:rPr>
          <w:rFonts w:hint="cs"/>
          <w:rtl/>
        </w:rPr>
        <w:t>ِ</w:t>
      </w:r>
      <w:r w:rsidRPr="00E36729">
        <w:rPr>
          <w:rtl/>
        </w:rPr>
        <w:t xml:space="preserve"> وأنْتَ لا تَقِفُ عَلى البَيْع وَلا تَسْألُ عَن الس</w:t>
      </w:r>
      <w:r>
        <w:rPr>
          <w:rFonts w:hint="cs"/>
          <w:rtl/>
        </w:rPr>
        <w:t>ِّ</w:t>
      </w:r>
      <w:r w:rsidRPr="00E36729">
        <w:rPr>
          <w:rtl/>
        </w:rPr>
        <w:t>لع وَلا تَسُومُ بها وَلا تَجلسُ في</w:t>
      </w:r>
      <w:r w:rsidR="008B56DF">
        <w:rPr>
          <w:rtl/>
        </w:rPr>
        <w:t xml:space="preserve"> </w:t>
      </w:r>
      <w:r w:rsidRPr="00E36729">
        <w:rPr>
          <w:rtl/>
        </w:rPr>
        <w:t>مجالس السّوق</w:t>
      </w:r>
      <w:r>
        <w:rPr>
          <w:rtl/>
        </w:rPr>
        <w:t>؟</w:t>
      </w:r>
      <w:r w:rsidRPr="00E36729">
        <w:rPr>
          <w:rtl/>
        </w:rPr>
        <w:t xml:space="preserve"> وأقولُ اجْلسْ بنا ههُنا نَتَحدَّث</w:t>
      </w:r>
      <w:r>
        <w:rPr>
          <w:rtl/>
        </w:rPr>
        <w:t>، فقال يا أبا ب</w:t>
      </w:r>
      <w:r>
        <w:rPr>
          <w:rFonts w:hint="cs"/>
          <w:rtl/>
        </w:rPr>
        <w:t>َ</w:t>
      </w:r>
      <w:r w:rsidRPr="00E36729">
        <w:rPr>
          <w:rtl/>
        </w:rPr>
        <w:t>طْن. وَكانَ الُطُّفَيلُ ذَا بَطْن إنَّما نَغُدو منْ أجْل السَّلام نُسَلِّمُ عَلَى مَنْ لَقِيناهُ</w:t>
      </w:r>
      <w:r>
        <w:rPr>
          <w:rtl/>
        </w:rPr>
        <w:t>،</w:t>
      </w:r>
      <w:r w:rsidRPr="00E36729">
        <w:rPr>
          <w:rtl/>
        </w:rPr>
        <w:t xml:space="preserve"> رواه مالك في ال</w:t>
      </w:r>
      <w:r w:rsidR="00141A43">
        <w:rPr>
          <w:rFonts w:hint="cs"/>
          <w:rtl/>
        </w:rPr>
        <w:t>ـ</w:t>
      </w:r>
      <w:r w:rsidRPr="00E36729">
        <w:rPr>
          <w:rtl/>
        </w:rPr>
        <w:t>موُطَّإ بإسناد صحيح</w:t>
      </w:r>
      <w:r w:rsidR="00C3399B" w:rsidRPr="00141A43">
        <w:rPr>
          <w:rStyle w:val="Char5"/>
          <w:rFonts w:hint="cs"/>
          <w:rtl/>
        </w:rPr>
        <w:t>»</w:t>
      </w:r>
      <w:r w:rsidR="00C3399B" w:rsidRPr="00236783">
        <w:rPr>
          <w:rStyle w:val="Charb"/>
          <w:rFonts w:hint="cs"/>
          <w:rtl/>
        </w:rPr>
        <w:t>.</w:t>
      </w:r>
    </w:p>
    <w:p w:rsidR="003A4C31" w:rsidRPr="00236783" w:rsidRDefault="003A4C31" w:rsidP="003A4C31">
      <w:pPr>
        <w:ind w:firstLine="284"/>
        <w:jc w:val="both"/>
        <w:rPr>
          <w:rStyle w:val="Charb"/>
          <w:rtl/>
        </w:rPr>
      </w:pPr>
      <w:r w:rsidRPr="00141A43">
        <w:rPr>
          <w:rStyle w:val="Charb"/>
          <w:rtl/>
        </w:rPr>
        <w:t>850.</w:t>
      </w:r>
      <w:r w:rsidRPr="007E4299">
        <w:rPr>
          <w:rStyle w:val="Charb"/>
          <w:rtl/>
        </w:rPr>
        <w:t xml:space="preserve"> </w:t>
      </w:r>
      <w:r w:rsidR="00C3399B" w:rsidRPr="007E4299">
        <w:rPr>
          <w:rStyle w:val="Char5"/>
          <w:rFonts w:hint="cs"/>
          <w:rtl/>
        </w:rPr>
        <w:t>«</w:t>
      </w:r>
      <w:r w:rsidR="00141A43">
        <w:rPr>
          <w:rStyle w:val="Char7"/>
          <w:rtl/>
        </w:rPr>
        <w:t>از طفیل بن ابی بن کعب</w:t>
      </w:r>
      <w:r w:rsidRPr="00C3399B">
        <w:rPr>
          <w:rStyle w:val="Char7"/>
          <w:rtl/>
        </w:rPr>
        <w:t xml:space="preserve"> روایت شده است که او نزد عبدالله بن عمر </w:t>
      </w:r>
      <w:r w:rsidR="006A2C0C" w:rsidRPr="007E4299">
        <w:rPr>
          <w:rStyle w:val="Char7"/>
          <w:rFonts w:cs="CTraditional Arabic"/>
          <w:szCs w:val="28"/>
          <w:rtl/>
        </w:rPr>
        <w:t>ب</w:t>
      </w:r>
      <w:r w:rsidRPr="00C3399B">
        <w:rPr>
          <w:rStyle w:val="Char7"/>
          <w:rtl/>
        </w:rPr>
        <w:t xml:space="preserve"> می‌آمد و صبحگاه با او به بازار می‌رفت و می‌گوید: وقتی به بازار می‌رسیدیم، عبدالله بر هیچ کهنه‌فروش و فروشنده و مسکین و هیچ‌کس دیگری نمی‌گذشت مگر این‌که بر او سلام می‌کرد. طفیل می‌گوید: روزی نزد عبدالله بن عمر </w:t>
      </w:r>
      <w:r w:rsidR="006A2C0C" w:rsidRPr="007E4299">
        <w:rPr>
          <w:rStyle w:val="Char7"/>
          <w:rFonts w:cs="CTraditional Arabic"/>
          <w:szCs w:val="28"/>
          <w:rtl/>
        </w:rPr>
        <w:t>س</w:t>
      </w:r>
      <w:r w:rsidRPr="00C3399B">
        <w:rPr>
          <w:rStyle w:val="Char7"/>
          <w:rtl/>
        </w:rPr>
        <w:t xml:space="preserve"> آمدم، او از من خواست که همراهش به بازار بروم، به او گفتم: به بازار چه کار داری؟ و حال آن‌که (خبر معامله‌ای را نمی‌پرسی) و از نرخ و اجناس جویا نمی‌شوی و جنسی را عرضه نمی‌کنی و در مجالس بازار نمی‌نشینی؟ من می‌گویم: (به جای این‌که به بازار برویم) این‌جا بنشینیم و با هم گفتگو کنیم! عبدالله گفت: ای ابابطن! ـ طفیل دارای شکم بزرگی بود ـ ما در اول صبح تنها به خاطر سلام کردن به بازار می‌رویم و به کسی که به او برخورد می‌کنیم، سلام می‌دهیم</w:t>
      </w:r>
      <w:r w:rsidR="00C3399B" w:rsidRPr="007E4299">
        <w:rPr>
          <w:rStyle w:val="Char5"/>
          <w:rFonts w:hint="cs"/>
          <w:rtl/>
        </w:rPr>
        <w:t>»</w:t>
      </w:r>
      <w:r w:rsidRPr="007E4299">
        <w:rPr>
          <w:rStyle w:val="FootnoteReference"/>
          <w:rFonts w:cs="IRNazli"/>
          <w:sz w:val="28"/>
          <w:szCs w:val="28"/>
          <w:rtl/>
          <w:lang w:bidi="ar-AE"/>
        </w:rPr>
        <w:footnoteReference w:id="6"/>
      </w:r>
      <w:r w:rsidR="00236783" w:rsidRPr="00236783">
        <w:rPr>
          <w:rStyle w:val="Charb"/>
          <w:rFonts w:hint="cs"/>
          <w:rtl/>
        </w:rPr>
        <w:t>.</w:t>
      </w:r>
    </w:p>
    <w:p w:rsidR="00141A43" w:rsidRPr="00141A43" w:rsidRDefault="00141A43" w:rsidP="00141A43">
      <w:pPr>
        <w:pStyle w:val="ac"/>
        <w:rPr>
          <w:rtl/>
        </w:rPr>
      </w:pPr>
      <w:bookmarkStart w:id="8" w:name="_Toc442122432"/>
      <w:bookmarkStart w:id="9" w:name="_Toc326114705"/>
      <w:r w:rsidRPr="00141A43">
        <w:rPr>
          <w:rFonts w:hint="cs"/>
          <w:rtl/>
        </w:rPr>
        <w:t xml:space="preserve">132- </w:t>
      </w:r>
      <w:r w:rsidRPr="00141A43">
        <w:rPr>
          <w:rtl/>
        </w:rPr>
        <w:t>باب كيفية السلام</w:t>
      </w:r>
      <w:bookmarkEnd w:id="8"/>
    </w:p>
    <w:p w:rsidR="00141A43" w:rsidRPr="00141A43" w:rsidRDefault="00141A43" w:rsidP="00141A43">
      <w:pPr>
        <w:pStyle w:val="ad"/>
      </w:pPr>
      <w:bookmarkStart w:id="10" w:name="_Toc442122433"/>
      <w:r w:rsidRPr="00141A43">
        <w:rPr>
          <w:rFonts w:hint="cs"/>
          <w:rtl/>
        </w:rPr>
        <w:t>باب چگونگی اسلام</w:t>
      </w:r>
      <w:bookmarkEnd w:id="9"/>
      <w:bookmarkEnd w:id="10"/>
    </w:p>
    <w:p w:rsidR="003A4C31" w:rsidRPr="00297F3A" w:rsidRDefault="003A4C31" w:rsidP="00141A43">
      <w:pPr>
        <w:pStyle w:val="af0"/>
        <w:rPr>
          <w:rtl/>
        </w:rPr>
      </w:pPr>
      <w:r>
        <w:rPr>
          <w:rFonts w:hint="cs"/>
          <w:rtl/>
        </w:rPr>
        <w:t>ي</w:t>
      </w:r>
      <w:r w:rsidRPr="00297F3A">
        <w:rPr>
          <w:rtl/>
        </w:rPr>
        <w:t xml:space="preserve">ستحب ان </w:t>
      </w:r>
      <w:r>
        <w:rPr>
          <w:rFonts w:hint="cs"/>
          <w:rtl/>
        </w:rPr>
        <w:t>ي</w:t>
      </w:r>
      <w:r w:rsidRPr="00297F3A">
        <w:rPr>
          <w:rtl/>
        </w:rPr>
        <w:t>قول ال</w:t>
      </w:r>
      <w:r w:rsidR="00141A43">
        <w:rPr>
          <w:rFonts w:hint="cs"/>
          <w:rtl/>
        </w:rPr>
        <w:t>ـ</w:t>
      </w:r>
      <w:r w:rsidRPr="00297F3A">
        <w:rPr>
          <w:rtl/>
        </w:rPr>
        <w:t>مبتدی</w:t>
      </w:r>
      <w:r w:rsidRPr="00297F3A">
        <w:rPr>
          <w:rFonts w:ascii="Times New Roman" w:hAnsi="Times New Roman" w:cs="Times New Roman" w:hint="cs"/>
          <w:rtl/>
        </w:rPr>
        <w:t>‌</w:t>
      </w:r>
      <w:r w:rsidRPr="00297F3A">
        <w:rPr>
          <w:rFonts w:hint="cs"/>
          <w:rtl/>
        </w:rPr>
        <w:t>ء</w:t>
      </w:r>
      <w:r w:rsidRPr="00297F3A">
        <w:rPr>
          <w:rtl/>
        </w:rPr>
        <w:t xml:space="preserve"> </w:t>
      </w:r>
      <w:r w:rsidRPr="00297F3A">
        <w:rPr>
          <w:rFonts w:hint="cs"/>
          <w:rtl/>
        </w:rPr>
        <w:t>بالسلام</w:t>
      </w:r>
      <w:r w:rsidRPr="00141A43">
        <w:rPr>
          <w:rtl/>
        </w:rPr>
        <w:t xml:space="preserve">: </w:t>
      </w:r>
      <w:r w:rsidRPr="00141A43">
        <w:rPr>
          <w:rFonts w:eastAsia="SimSun"/>
          <w:rtl/>
        </w:rPr>
        <w:t>«</w:t>
      </w:r>
      <w:r w:rsidRPr="00141A43">
        <w:rPr>
          <w:rtl/>
        </w:rPr>
        <w:t>السلام عل</w:t>
      </w:r>
      <w:r w:rsidRPr="00141A43">
        <w:rPr>
          <w:rFonts w:hint="cs"/>
          <w:rtl/>
        </w:rPr>
        <w:t>ي</w:t>
      </w:r>
      <w:r w:rsidR="00141A43">
        <w:rPr>
          <w:rtl/>
        </w:rPr>
        <w:t xml:space="preserve">کم </w:t>
      </w:r>
      <w:r w:rsidR="00141A43" w:rsidRPr="00141A43">
        <w:rPr>
          <w:rtl/>
        </w:rPr>
        <w:t>و</w:t>
      </w:r>
      <w:r w:rsidRPr="00141A43">
        <w:rPr>
          <w:rtl/>
        </w:rPr>
        <w:t>رح</w:t>
      </w:r>
      <w:r w:rsidRPr="00141A43">
        <w:rPr>
          <w:rFonts w:hint="cs"/>
          <w:rtl/>
        </w:rPr>
        <w:t>مة</w:t>
      </w:r>
      <w:r w:rsidRPr="00141A43">
        <w:rPr>
          <w:rtl/>
        </w:rPr>
        <w:t xml:space="preserve"> الله و برکاته</w:t>
      </w:r>
      <w:r w:rsidRPr="00141A43">
        <w:rPr>
          <w:rFonts w:eastAsia="SimSun"/>
          <w:rtl/>
        </w:rPr>
        <w:t>»</w:t>
      </w:r>
      <w:r w:rsidRPr="00141A43">
        <w:rPr>
          <w:rtl/>
        </w:rPr>
        <w:t>، بضم</w:t>
      </w:r>
      <w:r w:rsidRPr="00141A43">
        <w:rPr>
          <w:rFonts w:hint="cs"/>
          <w:rtl/>
        </w:rPr>
        <w:t>ي</w:t>
      </w:r>
      <w:r w:rsidRPr="00141A43">
        <w:rPr>
          <w:rtl/>
        </w:rPr>
        <w:t>ر</w:t>
      </w:r>
      <w:r w:rsidRPr="00297F3A">
        <w:rPr>
          <w:rtl/>
        </w:rPr>
        <w:t xml:space="preserve"> الجمع، و </w:t>
      </w:r>
      <w:r>
        <w:rPr>
          <w:rFonts w:hint="cs"/>
          <w:rtl/>
        </w:rPr>
        <w:t>إ</w:t>
      </w:r>
      <w:r w:rsidRPr="00297F3A">
        <w:rPr>
          <w:rtl/>
        </w:rPr>
        <w:t>ن کان ال</w:t>
      </w:r>
      <w:r w:rsidR="00141A43">
        <w:rPr>
          <w:rFonts w:hint="cs"/>
          <w:rtl/>
        </w:rPr>
        <w:t>ـ</w:t>
      </w:r>
      <w:r w:rsidRPr="00297F3A">
        <w:rPr>
          <w:rtl/>
        </w:rPr>
        <w:t>مسل</w:t>
      </w:r>
      <w:r w:rsidRPr="00297F3A">
        <w:rPr>
          <w:rFonts w:hint="cs"/>
          <w:rtl/>
        </w:rPr>
        <w:t>َّ</w:t>
      </w:r>
      <w:r w:rsidRPr="00297F3A">
        <w:rPr>
          <w:rtl/>
        </w:rPr>
        <w:t>م عل</w:t>
      </w:r>
      <w:r>
        <w:rPr>
          <w:rFonts w:hint="cs"/>
          <w:rtl/>
        </w:rPr>
        <w:t>ي</w:t>
      </w:r>
      <w:r>
        <w:rPr>
          <w:rtl/>
        </w:rPr>
        <w:t>ه واحداً، و</w:t>
      </w:r>
      <w:r>
        <w:rPr>
          <w:rFonts w:hint="cs"/>
          <w:rtl/>
        </w:rPr>
        <w:t>ي</w:t>
      </w:r>
      <w:r w:rsidRPr="00297F3A">
        <w:rPr>
          <w:rtl/>
        </w:rPr>
        <w:t>قول ال</w:t>
      </w:r>
      <w:r w:rsidR="00141A43">
        <w:rPr>
          <w:rFonts w:hint="cs"/>
          <w:rtl/>
        </w:rPr>
        <w:t>ـ</w:t>
      </w:r>
      <w:r w:rsidRPr="00297F3A">
        <w:rPr>
          <w:rtl/>
        </w:rPr>
        <w:t>مج</w:t>
      </w:r>
      <w:r>
        <w:rPr>
          <w:rFonts w:hint="cs"/>
          <w:rtl/>
        </w:rPr>
        <w:t>ي</w:t>
      </w:r>
      <w:r w:rsidRPr="00297F3A">
        <w:rPr>
          <w:rtl/>
        </w:rPr>
        <w:t>ب</w:t>
      </w:r>
      <w:r w:rsidRPr="00141A43">
        <w:rPr>
          <w:rtl/>
        </w:rPr>
        <w:t xml:space="preserve">: </w:t>
      </w:r>
      <w:r w:rsidRPr="00141A43">
        <w:rPr>
          <w:rFonts w:eastAsia="SimSun"/>
          <w:rtl/>
        </w:rPr>
        <w:t>«</w:t>
      </w:r>
      <w:r w:rsidRPr="00141A43">
        <w:rPr>
          <w:rtl/>
        </w:rPr>
        <w:t>وعل</w:t>
      </w:r>
      <w:r w:rsidRPr="00141A43">
        <w:rPr>
          <w:rFonts w:hint="cs"/>
          <w:rtl/>
        </w:rPr>
        <w:t>ي</w:t>
      </w:r>
      <w:r w:rsidRPr="00141A43">
        <w:rPr>
          <w:rtl/>
        </w:rPr>
        <w:t>کم</w:t>
      </w:r>
      <w:r>
        <w:rPr>
          <w:rtl/>
        </w:rPr>
        <w:t xml:space="preserve"> السلام و</w:t>
      </w:r>
      <w:r w:rsidRPr="00297F3A">
        <w:rPr>
          <w:rtl/>
        </w:rPr>
        <w:t>رحم</w:t>
      </w:r>
      <w:r w:rsidRPr="00297F3A">
        <w:rPr>
          <w:rFonts w:hint="cs"/>
          <w:rtl/>
        </w:rPr>
        <w:t>ة</w:t>
      </w:r>
      <w:r>
        <w:rPr>
          <w:rtl/>
        </w:rPr>
        <w:t xml:space="preserve"> الله </w:t>
      </w:r>
      <w:r w:rsidRPr="00141A43">
        <w:rPr>
          <w:rtl/>
        </w:rPr>
        <w:t>وبرکاته</w:t>
      </w:r>
      <w:r w:rsidRPr="00141A43">
        <w:rPr>
          <w:rFonts w:eastAsia="SimSun"/>
          <w:rtl/>
        </w:rPr>
        <w:t>»</w:t>
      </w:r>
      <w:r w:rsidRPr="00141A43">
        <w:rPr>
          <w:rtl/>
        </w:rPr>
        <w:t>. ف</w:t>
      </w:r>
      <w:r w:rsidRPr="00141A43">
        <w:rPr>
          <w:rFonts w:hint="cs"/>
          <w:rtl/>
        </w:rPr>
        <w:t>يأ</w:t>
      </w:r>
      <w:r w:rsidRPr="00141A43">
        <w:rPr>
          <w:rtl/>
        </w:rPr>
        <w:t>ت</w:t>
      </w:r>
      <w:r w:rsidRPr="00141A43">
        <w:rPr>
          <w:rFonts w:hint="cs"/>
          <w:rtl/>
        </w:rPr>
        <w:t>ي</w:t>
      </w:r>
      <w:r w:rsidRPr="00297F3A">
        <w:rPr>
          <w:rtl/>
        </w:rPr>
        <w:t xml:space="preserve"> بواو العطف ف</w:t>
      </w:r>
      <w:r>
        <w:rPr>
          <w:rFonts w:hint="cs"/>
          <w:rtl/>
        </w:rPr>
        <w:t>ي</w:t>
      </w:r>
      <w:r w:rsidRPr="00297F3A">
        <w:rPr>
          <w:rtl/>
        </w:rPr>
        <w:t xml:space="preserve"> قوله:</w:t>
      </w:r>
      <w:r>
        <w:rPr>
          <w:rtl/>
        </w:rPr>
        <w:t xml:space="preserve"> و</w:t>
      </w:r>
      <w:r w:rsidRPr="00297F3A">
        <w:rPr>
          <w:rtl/>
        </w:rPr>
        <w:t>عل</w:t>
      </w:r>
      <w:r>
        <w:rPr>
          <w:rFonts w:hint="cs"/>
          <w:rtl/>
        </w:rPr>
        <w:t>ي</w:t>
      </w:r>
      <w:r w:rsidRPr="00297F3A">
        <w:rPr>
          <w:rtl/>
        </w:rPr>
        <w:t>کم.</w:t>
      </w:r>
    </w:p>
    <w:p w:rsidR="003A4C31" w:rsidRPr="007E4299" w:rsidRDefault="003A4C31" w:rsidP="003A4C31">
      <w:pPr>
        <w:ind w:firstLine="284"/>
        <w:jc w:val="both"/>
        <w:rPr>
          <w:rStyle w:val="Charb"/>
          <w:rtl/>
        </w:rPr>
      </w:pPr>
      <w:r w:rsidRPr="007E4299">
        <w:rPr>
          <w:rStyle w:val="Charb"/>
          <w:rtl/>
        </w:rPr>
        <w:t>مستحب است که آغاز کننده‌ی سلام بگوید: «ا</w:t>
      </w:r>
      <w:r w:rsidRPr="007E4299">
        <w:rPr>
          <w:rStyle w:val="Charb"/>
          <w:rFonts w:hint="cs"/>
          <w:rtl/>
        </w:rPr>
        <w:t>ل</w:t>
      </w:r>
      <w:r w:rsidRPr="007E4299">
        <w:rPr>
          <w:rStyle w:val="Charb"/>
          <w:rtl/>
        </w:rPr>
        <w:t>سلام علیکم و رحمه الله و برکاته (سلام و رحمت و برکات خداوند بر شما باد)»، و ضمیر جمع «کُم» بیاورید هرچند طرفی که بر او سلام می‌شود یک نفر باشد و جواب دهنده بگوید: «و علیکم السلام و رحمه الله و برکاته ( و سلام و رحمت و برکات خداوند بر شما باد)» و در جوابش، واو عطف بیاورد: «و علیکم».</w:t>
      </w:r>
    </w:p>
    <w:p w:rsidR="003A4C31" w:rsidRPr="00141A43" w:rsidRDefault="003A4C31" w:rsidP="009D21BF">
      <w:pPr>
        <w:pStyle w:val="a"/>
        <w:rPr>
          <w:rStyle w:val="Charb"/>
          <w:rtl/>
        </w:rPr>
      </w:pPr>
      <w:r w:rsidRPr="00141A43">
        <w:rPr>
          <w:rStyle w:val="Charb"/>
          <w:rtl/>
        </w:rPr>
        <w:t>851-</w:t>
      </w:r>
      <w:r w:rsidRPr="000A0F18">
        <w:rPr>
          <w:rStyle w:val="Charb"/>
          <w:rtl/>
        </w:rPr>
        <w:t xml:space="preserve"> </w:t>
      </w:r>
      <w:r w:rsidR="00C3399B" w:rsidRPr="007E4299">
        <w:rPr>
          <w:rStyle w:val="Char5"/>
          <w:rFonts w:hint="cs"/>
          <w:rtl/>
        </w:rPr>
        <w:t>«</w:t>
      </w:r>
      <w:r w:rsidRPr="00E36729">
        <w:rPr>
          <w:rtl/>
        </w:rPr>
        <w:t xml:space="preserve">عن عِمران بن حصين </w:t>
      </w:r>
      <w:r w:rsidR="006A2C0C" w:rsidRPr="007E4299">
        <w:rPr>
          <w:rFonts w:cs="CTraditional Arabic"/>
          <w:szCs w:val="28"/>
          <w:rtl/>
        </w:rPr>
        <w:t>ب</w:t>
      </w:r>
      <w:r w:rsidRPr="00E36729">
        <w:rPr>
          <w:rtl/>
        </w:rPr>
        <w:t xml:space="preserve"> قال</w:t>
      </w:r>
      <w:r>
        <w:rPr>
          <w:rtl/>
        </w:rPr>
        <w:t>:</w:t>
      </w:r>
      <w:r w:rsidRPr="00E36729">
        <w:rPr>
          <w:rtl/>
        </w:rPr>
        <w:t xml:space="preserve"> جاءَ رجُل إلى النبي</w:t>
      </w:r>
      <w:r w:rsidR="000A0F18">
        <w:rPr>
          <w:rtl/>
        </w:rPr>
        <w:t xml:space="preserve"> </w:t>
      </w:r>
      <w:r w:rsidR="000A0F18" w:rsidRPr="000A0F18">
        <w:rPr>
          <w:rFonts w:cs="CTraditional Arabic"/>
          <w:szCs w:val="28"/>
          <w:rtl/>
        </w:rPr>
        <w:t>ص</w:t>
      </w:r>
      <w:r w:rsidRPr="00E36729">
        <w:rPr>
          <w:rtl/>
        </w:rPr>
        <w:t xml:space="preserve"> فقال</w:t>
      </w:r>
      <w:r>
        <w:rPr>
          <w:rtl/>
        </w:rPr>
        <w:t>:</w:t>
      </w:r>
      <w:r w:rsidRPr="00E36729">
        <w:rPr>
          <w:rtl/>
        </w:rPr>
        <w:t xml:space="preserve"> السَّلامُ عَلَيكُم</w:t>
      </w:r>
      <w:r>
        <w:rPr>
          <w:rtl/>
        </w:rPr>
        <w:t>،</w:t>
      </w:r>
      <w:r w:rsidRPr="00E36729">
        <w:rPr>
          <w:rtl/>
        </w:rPr>
        <w:t xml:space="preserve"> فَرَدَّ عَلَيْهِ ثم جَلَسَ</w:t>
      </w:r>
      <w:r>
        <w:rPr>
          <w:rtl/>
        </w:rPr>
        <w:t>،</w:t>
      </w:r>
      <w:r w:rsidRPr="00E36729">
        <w:rPr>
          <w:rtl/>
        </w:rPr>
        <w:t xml:space="preserve"> فقال النبي</w:t>
      </w:r>
      <w:r w:rsidR="000A0F18">
        <w:rPr>
          <w:rtl/>
        </w:rPr>
        <w:t xml:space="preserve"> </w:t>
      </w:r>
      <w:r w:rsidR="000A0F18" w:rsidRPr="000A0F18">
        <w:rPr>
          <w:rFonts w:cs="CTraditional Arabic"/>
          <w:szCs w:val="28"/>
          <w:rtl/>
        </w:rPr>
        <w:t>ص</w:t>
      </w:r>
      <w:r>
        <w:rPr>
          <w:rtl/>
        </w:rPr>
        <w:t>:</w:t>
      </w:r>
      <w:r w:rsidRPr="00E36729">
        <w:rPr>
          <w:rtl/>
        </w:rPr>
        <w:t xml:space="preserve"> «عَشْرٌ» ثم جَاءَ آخَرُ فَقَالَ</w:t>
      </w:r>
      <w:r>
        <w:rPr>
          <w:rtl/>
        </w:rPr>
        <w:t>:</w:t>
      </w:r>
      <w:r w:rsidRPr="00E36729">
        <w:rPr>
          <w:rtl/>
        </w:rPr>
        <w:t xml:space="preserve"> السَّلامُ عَلَيكُم وَرَحْمَةُ الله</w:t>
      </w:r>
      <w:r>
        <w:rPr>
          <w:rtl/>
        </w:rPr>
        <w:t>،</w:t>
      </w:r>
      <w:r w:rsidRPr="00E36729">
        <w:rPr>
          <w:rtl/>
        </w:rPr>
        <w:t xml:space="preserve"> فَرَدَّ عليهِ فَجَلَسَ</w:t>
      </w:r>
      <w:r>
        <w:rPr>
          <w:rtl/>
        </w:rPr>
        <w:t>،</w:t>
      </w:r>
      <w:r w:rsidRPr="00E36729">
        <w:rPr>
          <w:rtl/>
        </w:rPr>
        <w:t xml:space="preserve"> فقال</w:t>
      </w:r>
      <w:r>
        <w:rPr>
          <w:rtl/>
        </w:rPr>
        <w:t>:</w:t>
      </w:r>
      <w:r w:rsidRPr="00E36729">
        <w:rPr>
          <w:rtl/>
        </w:rPr>
        <w:t xml:space="preserve"> «عِشْرون</w:t>
      </w:r>
      <w:r>
        <w:rPr>
          <w:rtl/>
        </w:rPr>
        <w:t>»،</w:t>
      </w:r>
      <w:r w:rsidRPr="00E36729">
        <w:rPr>
          <w:rtl/>
        </w:rPr>
        <w:t xml:space="preserve"> ثم جَاءَ آخَرُ فَقَالَ</w:t>
      </w:r>
      <w:r>
        <w:rPr>
          <w:rtl/>
        </w:rPr>
        <w:t>:</w:t>
      </w:r>
      <w:r w:rsidRPr="00E36729">
        <w:rPr>
          <w:rtl/>
        </w:rPr>
        <w:t xml:space="preserve"> السَّلامُ عَلَيك</w:t>
      </w:r>
      <w:r>
        <w:rPr>
          <w:rtl/>
        </w:rPr>
        <w:t>ُم وَرَحْمَةُ الله وَبَرَكَاتُه،</w:t>
      </w:r>
      <w:r w:rsidRPr="00E36729">
        <w:rPr>
          <w:rtl/>
        </w:rPr>
        <w:t xml:space="preserve"> فَرَدَّ عليهِ فَجَلَسَ</w:t>
      </w:r>
      <w:r>
        <w:rPr>
          <w:rtl/>
        </w:rPr>
        <w:t>،</w:t>
      </w:r>
      <w:r w:rsidRPr="00E36729">
        <w:rPr>
          <w:rtl/>
        </w:rPr>
        <w:t xml:space="preserve"> فقال</w:t>
      </w:r>
      <w:r>
        <w:rPr>
          <w:rtl/>
        </w:rPr>
        <w:t>:</w:t>
      </w:r>
      <w:r w:rsidRPr="00E36729">
        <w:rPr>
          <w:rtl/>
        </w:rPr>
        <w:t xml:space="preserve"> </w:t>
      </w:r>
      <w:r>
        <w:rPr>
          <w:rtl/>
        </w:rPr>
        <w:t>«</w:t>
      </w:r>
      <w:r w:rsidRPr="00E36729">
        <w:rPr>
          <w:rtl/>
        </w:rPr>
        <w:t>ثَلاَثُونَ</w:t>
      </w:r>
      <w:r>
        <w:rPr>
          <w:rtl/>
        </w:rPr>
        <w:t>»</w:t>
      </w:r>
      <w:r w:rsidR="00C3399B" w:rsidRPr="007E4299">
        <w:rPr>
          <w:rStyle w:val="Char5"/>
          <w:rFonts w:hint="cs"/>
          <w:rtl/>
        </w:rPr>
        <w:t>»</w:t>
      </w:r>
      <w:r w:rsidRPr="00141A43">
        <w:rPr>
          <w:rStyle w:val="Chard"/>
          <w:rtl/>
        </w:rPr>
        <w:t xml:space="preserve"> رواه أبو داود والترمذي وقال: حديث حسن</w:t>
      </w:r>
      <w:r w:rsidRPr="00141A43">
        <w:rPr>
          <w:rStyle w:val="Charb"/>
          <w:rtl/>
        </w:rPr>
        <w:t>.</w:t>
      </w:r>
    </w:p>
    <w:p w:rsidR="003A4C31" w:rsidRPr="007E4299" w:rsidRDefault="003A4C31" w:rsidP="003A4C31">
      <w:pPr>
        <w:ind w:firstLine="284"/>
        <w:jc w:val="both"/>
        <w:rPr>
          <w:rStyle w:val="Charb"/>
          <w:rtl/>
        </w:rPr>
      </w:pPr>
      <w:r w:rsidRPr="00141A43">
        <w:rPr>
          <w:rStyle w:val="Charb"/>
          <w:rtl/>
        </w:rPr>
        <w:t>851.</w:t>
      </w:r>
      <w:r w:rsidRPr="007E4299">
        <w:rPr>
          <w:rStyle w:val="Charb"/>
          <w:rtl/>
        </w:rPr>
        <w:t xml:space="preserve"> </w:t>
      </w:r>
      <w:r w:rsidR="00C3399B" w:rsidRPr="00141A43">
        <w:rPr>
          <w:rStyle w:val="Char5"/>
          <w:rFonts w:hint="cs"/>
          <w:rtl/>
        </w:rPr>
        <w:t>«</w:t>
      </w:r>
      <w:r w:rsidRPr="00141A43">
        <w:rPr>
          <w:rStyle w:val="Char7"/>
          <w:rtl/>
        </w:rPr>
        <w:t>از عمران بن حصین</w:t>
      </w:r>
      <w:r w:rsidRPr="00C3399B">
        <w:rPr>
          <w:rStyle w:val="Char7"/>
          <w:rtl/>
        </w:rPr>
        <w:t xml:space="preserve"> </w:t>
      </w:r>
      <w:r w:rsidR="006A2C0C" w:rsidRPr="007E4299">
        <w:rPr>
          <w:rStyle w:val="Char7"/>
          <w:rFonts w:cs="CTraditional Arabic"/>
          <w:szCs w:val="28"/>
          <w:rtl/>
        </w:rPr>
        <w:t>ب</w:t>
      </w:r>
      <w:r w:rsidRPr="00C3399B">
        <w:rPr>
          <w:rStyle w:val="Char7"/>
          <w:rtl/>
        </w:rPr>
        <w:t xml:space="preserve"> روایت شده است که گفت: مردی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C3399B">
        <w:rPr>
          <w:rStyle w:val="Char7"/>
          <w:rtl/>
        </w:rPr>
        <w:t xml:space="preserve"> آمد و گفت: السلام علیکم،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C3399B">
        <w:rPr>
          <w:rStyle w:val="Char7"/>
          <w:rtl/>
        </w:rPr>
        <w:t xml:space="preserve"> جواب سلام او را داد و مرد نشست،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C3399B">
        <w:rPr>
          <w:rStyle w:val="Char7"/>
          <w:rtl/>
        </w:rPr>
        <w:t xml:space="preserve"> فرمودند: «ده (ده حسنه پاداش برد)» سپس دیگری آمد و گفت: السلام علیکم و رحمه الله،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C3399B">
        <w:rPr>
          <w:rStyle w:val="Char7"/>
          <w:rtl/>
        </w:rPr>
        <w:t xml:space="preserve"> جواب سلام او را نیز داد و مرد نشست،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C3399B">
        <w:rPr>
          <w:rStyle w:val="Char7"/>
          <w:rtl/>
        </w:rPr>
        <w:t xml:space="preserve"> فرمودند: «بیست (بیست حسنه پاداش برد)» و سپس یکی دیگر آمد و گفت: السلام علیکم و رحمه الله و برکاته، ایشان، جواب سلام او راهم داد و سپس مرد نشست و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C3399B">
        <w:rPr>
          <w:rStyle w:val="Char7"/>
          <w:rtl/>
        </w:rPr>
        <w:t xml:space="preserve"> فرمودند: «سی (سی حسنه پاداش برد)» (زیرا السلام علیکم، یک حسنه، رحمه الله یک حسنه، و برکاته، یک حسنه است و هر حسنه، ده برابر پاداش دارد</w:t>
      </w:r>
      <w:r w:rsidRPr="007E4299">
        <w:rPr>
          <w:rStyle w:val="Charb"/>
          <w:rtl/>
        </w:rPr>
        <w:t>)</w:t>
      </w:r>
      <w:r w:rsidR="00C3399B" w:rsidRPr="007E4299">
        <w:rPr>
          <w:rStyle w:val="Char5"/>
          <w:rFonts w:hint="cs"/>
          <w:rtl/>
        </w:rPr>
        <w:t>»</w:t>
      </w:r>
      <w:r w:rsidRPr="007E4299">
        <w:rPr>
          <w:rStyle w:val="FootnoteReference"/>
          <w:rFonts w:cs="IRNazli"/>
          <w:sz w:val="28"/>
          <w:szCs w:val="28"/>
          <w:rtl/>
          <w:lang w:bidi="ar-AE"/>
        </w:rPr>
        <w:footnoteReference w:id="7"/>
      </w:r>
      <w:r w:rsidR="00141A43" w:rsidRPr="00141A43">
        <w:rPr>
          <w:rStyle w:val="Charb"/>
          <w:rFonts w:hint="cs"/>
          <w:rtl/>
        </w:rPr>
        <w:t>.</w:t>
      </w:r>
    </w:p>
    <w:p w:rsidR="003A4C31" w:rsidRPr="00141A43" w:rsidRDefault="003A4C31" w:rsidP="0014447A">
      <w:pPr>
        <w:pStyle w:val="a"/>
        <w:rPr>
          <w:rStyle w:val="Charb"/>
          <w:rtl/>
        </w:rPr>
      </w:pPr>
      <w:r w:rsidRPr="00141A43">
        <w:rPr>
          <w:rStyle w:val="Charb"/>
          <w:rtl/>
        </w:rPr>
        <w:t>852-</w:t>
      </w:r>
      <w:r w:rsidRPr="000A0F18">
        <w:rPr>
          <w:rStyle w:val="Charb"/>
          <w:rtl/>
        </w:rPr>
        <w:t xml:space="preserve"> </w:t>
      </w:r>
      <w:r w:rsidR="00574341" w:rsidRPr="00141A43">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Pr>
          <w:rtl/>
        </w:rPr>
        <w:t>:</w:t>
      </w:r>
      <w:r w:rsidRPr="00E36729">
        <w:rPr>
          <w:rtl/>
        </w:rPr>
        <w:t xml:space="preserve"> قال لي رسولُ الله</w:t>
      </w:r>
      <w:r w:rsidR="000A0F18">
        <w:rPr>
          <w:rtl/>
        </w:rPr>
        <w:t xml:space="preserve"> </w:t>
      </w:r>
      <w:r w:rsidR="000A0F18" w:rsidRPr="000A0F18">
        <w:rPr>
          <w:rFonts w:cs="CTraditional Arabic" w:hint="cs"/>
          <w:rtl/>
        </w:rPr>
        <w:t>ص</w:t>
      </w:r>
      <w:r w:rsidRPr="00141A43">
        <w:rPr>
          <w:rtl/>
        </w:rPr>
        <w:t>:</w:t>
      </w:r>
      <w:r w:rsidR="00141A43">
        <w:rPr>
          <w:rFonts w:hint="cs"/>
          <w:rtl/>
        </w:rPr>
        <w:t xml:space="preserve"> </w:t>
      </w:r>
      <w:r w:rsidR="0014447A">
        <w:rPr>
          <w:rFonts w:hint="cs"/>
          <w:rtl/>
        </w:rPr>
        <w:t>«</w:t>
      </w:r>
      <w:r w:rsidRPr="00E36729">
        <w:rPr>
          <w:rtl/>
        </w:rPr>
        <w:t>هذا جِبرِيلُ يَقرَأُ عَلَيْكِ السَّلَامَ</w:t>
      </w:r>
      <w:r w:rsidR="0014447A">
        <w:rPr>
          <w:rFonts w:hint="cs"/>
          <w:rtl/>
        </w:rPr>
        <w:t>»</w:t>
      </w:r>
      <w:r w:rsidRPr="00E36729">
        <w:rPr>
          <w:rtl/>
        </w:rPr>
        <w:t xml:space="preserve"> قالَتْ</w:t>
      </w:r>
      <w:r>
        <w:rPr>
          <w:rtl/>
        </w:rPr>
        <w:t>:</w:t>
      </w:r>
      <w:r w:rsidRPr="00E36729">
        <w:rPr>
          <w:rtl/>
        </w:rPr>
        <w:t xml:space="preserve"> قُلتُ</w:t>
      </w:r>
      <w:r>
        <w:rPr>
          <w:rtl/>
        </w:rPr>
        <w:t>:</w:t>
      </w:r>
      <w:r w:rsidRPr="00E36729">
        <w:rPr>
          <w:rtl/>
        </w:rPr>
        <w:t xml:space="preserve"> </w:t>
      </w:r>
      <w:r w:rsidR="0014447A">
        <w:rPr>
          <w:rFonts w:hint="cs"/>
          <w:rtl/>
        </w:rPr>
        <w:t>«</w:t>
      </w:r>
      <w:r w:rsidRPr="00E36729">
        <w:rPr>
          <w:rtl/>
        </w:rPr>
        <w:t>وَعَلَيْه السَّلامُ ورحْمَةُ الله وَبَرَكَاتُهُ</w:t>
      </w:r>
      <w:r w:rsidR="0014447A">
        <w:rPr>
          <w:rFonts w:hint="cs"/>
          <w:rtl/>
        </w:rPr>
        <w:t>»</w:t>
      </w:r>
      <w:r w:rsidR="00574341" w:rsidRPr="007E4299">
        <w:rPr>
          <w:rStyle w:val="Char5"/>
          <w:rFonts w:hint="cs"/>
          <w:rtl/>
        </w:rPr>
        <w:t>»</w:t>
      </w:r>
      <w:r w:rsidRPr="00141A43">
        <w:rPr>
          <w:rStyle w:val="Chard"/>
          <w:rtl/>
        </w:rPr>
        <w:t xml:space="preserve"> متفقُ عليه.</w:t>
      </w:r>
    </w:p>
    <w:p w:rsidR="003A4C31" w:rsidRPr="00141A43" w:rsidRDefault="003A4C31" w:rsidP="009D21BF">
      <w:pPr>
        <w:pStyle w:val="a"/>
        <w:rPr>
          <w:rStyle w:val="Charb"/>
          <w:rtl/>
        </w:rPr>
      </w:pPr>
      <w:r w:rsidRPr="00141A43">
        <w:rPr>
          <w:rStyle w:val="Chard"/>
          <w:rtl/>
        </w:rPr>
        <w:t>وهكذا وقع في بعض رواياتِ الصحيحين:</w:t>
      </w:r>
      <w:r w:rsidR="00141A43">
        <w:rPr>
          <w:rStyle w:val="Chard"/>
          <w:rFonts w:hint="cs"/>
          <w:rtl/>
        </w:rPr>
        <w:t xml:space="preserve"> </w:t>
      </w:r>
      <w:r w:rsidRPr="00141A43">
        <w:rPr>
          <w:rStyle w:val="Chard"/>
          <w:rtl/>
        </w:rPr>
        <w:t>((وَبَرَكَاتُهُ)) وفي بعضها بحذفها، وزيادة الثقة مقبولة</w:t>
      </w:r>
      <w:r w:rsidRPr="00141A43">
        <w:rPr>
          <w:rStyle w:val="Charb"/>
          <w:rtl/>
        </w:rPr>
        <w:t>.</w:t>
      </w:r>
    </w:p>
    <w:p w:rsidR="003A4C31" w:rsidRPr="007E4299" w:rsidRDefault="003A4C31" w:rsidP="006A2C0C">
      <w:pPr>
        <w:ind w:firstLine="284"/>
        <w:jc w:val="both"/>
        <w:rPr>
          <w:rStyle w:val="Charb"/>
          <w:rtl/>
        </w:rPr>
      </w:pPr>
      <w:r w:rsidRPr="00141A43">
        <w:rPr>
          <w:rStyle w:val="Charb"/>
          <w:rtl/>
        </w:rPr>
        <w:t>852.</w:t>
      </w:r>
      <w:r w:rsidRPr="007E4299">
        <w:rPr>
          <w:rStyle w:val="Charb"/>
          <w:rtl/>
        </w:rPr>
        <w:t xml:space="preserve"> </w:t>
      </w:r>
      <w:r w:rsidR="00141A43" w:rsidRPr="00141A43">
        <w:rPr>
          <w:rStyle w:val="Char5"/>
          <w:rtl/>
        </w:rPr>
        <w:t>«</w:t>
      </w:r>
      <w:r w:rsidRPr="00141A43">
        <w:rPr>
          <w:rStyle w:val="Char7"/>
          <w:rtl/>
        </w:rPr>
        <w:t>از حضرت عایشه</w:t>
      </w:r>
      <w:r w:rsidRPr="007E4299">
        <w:rPr>
          <w:rStyle w:val="Charb"/>
          <w:rtl/>
        </w:rPr>
        <w:t xml:space="preserve"> </w:t>
      </w:r>
      <w:r w:rsidR="006A2C0C" w:rsidRPr="007E4299">
        <w:rPr>
          <w:rFonts w:cs="CTraditional Arabic" w:hint="cs"/>
          <w:sz w:val="28"/>
          <w:szCs w:val="28"/>
          <w:rtl/>
          <w:lang w:bidi="ar-AE"/>
        </w:rPr>
        <w:t>ل</w:t>
      </w:r>
      <w:r w:rsidRPr="00141A43">
        <w:rPr>
          <w:rStyle w:val="Char7"/>
          <w:rtl/>
        </w:rPr>
        <w:t xml:space="preserve"> روایت شده است که گفت: پیامبر</w:t>
      </w:r>
      <w:r w:rsidR="000A0F18">
        <w:rPr>
          <w:rStyle w:val="Char7"/>
          <w:rFonts w:hint="cs"/>
          <w:rtl/>
        </w:rPr>
        <w:t xml:space="preserve"> </w:t>
      </w:r>
      <w:r w:rsidR="000A0F18" w:rsidRPr="000A0F18">
        <w:rPr>
          <w:rFonts w:cs="CTraditional Arabic"/>
          <w:sz w:val="28"/>
          <w:szCs w:val="28"/>
          <w:rtl/>
          <w:lang w:bidi="ar-AE"/>
        </w:rPr>
        <w:t>ص</w:t>
      </w:r>
      <w:r w:rsidRPr="00141A43">
        <w:rPr>
          <w:rStyle w:val="Char7"/>
          <w:rtl/>
        </w:rPr>
        <w:t xml:space="preserve"> به من فرمودند: «این جبرئیل است و به تو سلام می‌کند»، گفتم: و علیه السلام و رحمه الله و برکاته (سلام و رحمت</w:t>
      </w:r>
      <w:r w:rsidRPr="00141A43">
        <w:rPr>
          <w:rStyle w:val="Char7"/>
          <w:rFonts w:hint="cs"/>
          <w:rtl/>
        </w:rPr>
        <w:t xml:space="preserve"> </w:t>
      </w:r>
      <w:r w:rsidRPr="00141A43">
        <w:rPr>
          <w:rStyle w:val="Char7"/>
          <w:rtl/>
        </w:rPr>
        <w:t>و برکات خداوند بر او باد)</w:t>
      </w:r>
      <w:r w:rsidR="00CF14A6" w:rsidRPr="00CF14A6">
        <w:rPr>
          <w:rStyle w:val="Char5"/>
          <w:rtl/>
        </w:rPr>
        <w:t>»</w:t>
      </w:r>
      <w:r w:rsidRPr="007E4299">
        <w:rPr>
          <w:rStyle w:val="FootnoteReference"/>
          <w:rFonts w:cs="IRNazli"/>
          <w:sz w:val="28"/>
          <w:szCs w:val="28"/>
          <w:rtl/>
          <w:lang w:bidi="ar-AE"/>
        </w:rPr>
        <w:footnoteReference w:id="8"/>
      </w:r>
      <w:r w:rsidR="00141A43" w:rsidRPr="00141A43">
        <w:rPr>
          <w:rStyle w:val="Charb"/>
          <w:rFonts w:hint="cs"/>
          <w:rtl/>
        </w:rPr>
        <w:t>.</w:t>
      </w:r>
    </w:p>
    <w:p w:rsidR="003A4C31" w:rsidRPr="007E4299" w:rsidRDefault="003A4C31" w:rsidP="003A4C31">
      <w:pPr>
        <w:ind w:firstLine="284"/>
        <w:jc w:val="both"/>
        <w:rPr>
          <w:rStyle w:val="Charb"/>
          <w:rtl/>
        </w:rPr>
      </w:pPr>
      <w:r w:rsidRPr="00141A43">
        <w:rPr>
          <w:rStyle w:val="Charb"/>
          <w:rtl/>
        </w:rPr>
        <w:t>و در بعضی</w:t>
      </w:r>
      <w:r w:rsidRPr="007E4299">
        <w:rPr>
          <w:rStyle w:val="Charb"/>
          <w:rtl/>
        </w:rPr>
        <w:t xml:space="preserve"> از روایات صحیحین، آمده است: «و برکاته» و در بعضی از آنها به حذف </w:t>
      </w:r>
      <w:r w:rsidRPr="006D346F">
        <w:rPr>
          <w:rStyle w:val="Charb"/>
          <w:spacing w:val="-4"/>
          <w:rtl/>
        </w:rPr>
        <w:t>آن آمده، و اضافه کردن (کلمه‌ای در حدیث) از جانب راوی مورد اعتماد، پذیرفتنی است.</w:t>
      </w:r>
    </w:p>
    <w:p w:rsidR="003A4C31" w:rsidRPr="00CF14A6" w:rsidRDefault="003A4C31" w:rsidP="009D21BF">
      <w:pPr>
        <w:pStyle w:val="a"/>
        <w:rPr>
          <w:rStyle w:val="Charb"/>
          <w:rtl/>
        </w:rPr>
      </w:pPr>
      <w:r w:rsidRPr="00CF14A6">
        <w:rPr>
          <w:rStyle w:val="Charb"/>
          <w:rtl/>
        </w:rPr>
        <w:t>853-</w:t>
      </w:r>
      <w:r w:rsidRPr="000A0F18">
        <w:rPr>
          <w:rStyle w:val="Charb"/>
          <w:rtl/>
        </w:rPr>
        <w:t xml:space="preserve"> </w:t>
      </w:r>
      <w:r w:rsidR="002143C7"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إذا تكلم بِكَلمة أعَادهَا ثَلاثاً حتَّى تُفَهَم عنه، وإذا أتى على قوْم فَسَلَّمَ عَلَيهم سَلَّم عَلَيهم ثَلاثاَ</w:t>
      </w:r>
      <w:r>
        <w:rPr>
          <w:rtl/>
        </w:rPr>
        <w:t>،</w:t>
      </w:r>
      <w:r w:rsidRPr="00E36729">
        <w:rPr>
          <w:rtl/>
        </w:rPr>
        <w:t xml:space="preserve"> رواه البخاري</w:t>
      </w:r>
      <w:r>
        <w:rPr>
          <w:rtl/>
        </w:rPr>
        <w:t>.</w:t>
      </w:r>
      <w:r w:rsidRPr="00E36729">
        <w:rPr>
          <w:rtl/>
        </w:rPr>
        <w:t xml:space="preserve"> وهذا محمُولٌ عَلَى ما إذا كان الجَمْعُ كثيراَ</w:t>
      </w:r>
      <w:r w:rsidR="002143C7" w:rsidRPr="007E4299">
        <w:rPr>
          <w:rStyle w:val="Char5"/>
          <w:rFonts w:hint="cs"/>
          <w:rtl/>
        </w:rPr>
        <w:t>»</w:t>
      </w:r>
      <w:r w:rsidRPr="00CF14A6">
        <w:rPr>
          <w:rStyle w:val="Charb"/>
          <w:rtl/>
        </w:rPr>
        <w:t>.</w:t>
      </w:r>
    </w:p>
    <w:p w:rsidR="003A4C31" w:rsidRPr="007E4299" w:rsidRDefault="003A4C31" w:rsidP="003A4C31">
      <w:pPr>
        <w:ind w:firstLine="284"/>
        <w:jc w:val="both"/>
        <w:rPr>
          <w:rStyle w:val="Charb"/>
          <w:rtl/>
        </w:rPr>
      </w:pPr>
      <w:r w:rsidRPr="00CF14A6">
        <w:rPr>
          <w:rStyle w:val="Charb"/>
          <w:rtl/>
        </w:rPr>
        <w:t>853.</w:t>
      </w:r>
      <w:r w:rsidRPr="007E4299">
        <w:rPr>
          <w:rStyle w:val="Charb"/>
          <w:rtl/>
        </w:rPr>
        <w:t xml:space="preserve"> </w:t>
      </w:r>
      <w:r w:rsidR="002143C7" w:rsidRPr="007E4299">
        <w:rPr>
          <w:rStyle w:val="Char5"/>
          <w:rFonts w:hint="cs"/>
          <w:rtl/>
        </w:rPr>
        <w:t>«</w:t>
      </w:r>
      <w:r w:rsidRPr="002143C7">
        <w:rPr>
          <w:rStyle w:val="Char7"/>
          <w:rtl/>
        </w:rPr>
        <w:t xml:space="preserve">از انس </w:t>
      </w:r>
      <w:r w:rsidR="006A2C0C" w:rsidRPr="007E4299">
        <w:rPr>
          <w:rStyle w:val="Char7"/>
          <w:rFonts w:cs="CTraditional Arabic"/>
          <w:szCs w:val="28"/>
          <w:rtl/>
        </w:rPr>
        <w:t>س</w:t>
      </w:r>
      <w:r w:rsidRPr="002143C7">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2143C7">
        <w:rPr>
          <w:rStyle w:val="Char7"/>
          <w:rtl/>
        </w:rPr>
        <w:t xml:space="preserve"> هرگاه سخنی می‌فرمود، (اگر مقام و حال ایجاب می‌کرد) سه بار آن را تکرار می‌فرمود تا از او فهمیده شود و هرگاه بر عده‌ای وارد می‌شد و بر آنان سلام می‌کرد، سه بار سلام می‌فرمود</w:t>
      </w:r>
      <w:r w:rsidR="002143C7" w:rsidRPr="007E4299">
        <w:rPr>
          <w:rStyle w:val="Char5"/>
          <w:rFonts w:hint="cs"/>
          <w:rtl/>
        </w:rPr>
        <w:t>»</w:t>
      </w:r>
      <w:r w:rsidRPr="007E4299">
        <w:rPr>
          <w:rStyle w:val="FootnoteReference"/>
          <w:rFonts w:cs="IRNazli"/>
          <w:sz w:val="28"/>
          <w:szCs w:val="28"/>
          <w:rtl/>
          <w:lang w:bidi="ar-AE"/>
        </w:rPr>
        <w:footnoteReference w:id="9"/>
      </w:r>
      <w:r w:rsidR="00CF14A6" w:rsidRPr="00CF14A6">
        <w:rPr>
          <w:rStyle w:val="Charb"/>
          <w:rFonts w:hint="cs"/>
          <w:rtl/>
        </w:rPr>
        <w:t>.</w:t>
      </w:r>
    </w:p>
    <w:p w:rsidR="003A4C31" w:rsidRPr="007E4299" w:rsidRDefault="003A4C31" w:rsidP="003A4C31">
      <w:pPr>
        <w:ind w:firstLine="284"/>
        <w:jc w:val="both"/>
        <w:rPr>
          <w:rStyle w:val="Charb"/>
          <w:rtl/>
        </w:rPr>
      </w:pPr>
      <w:r w:rsidRPr="007E4299">
        <w:rPr>
          <w:rStyle w:val="Charb"/>
          <w:rtl/>
        </w:rPr>
        <w:t>و این (سه بار تکرار کردن حرف یا سلام)، محمول و مربوط به زمانی است که مردم زیاد باشند.</w:t>
      </w:r>
    </w:p>
    <w:p w:rsidR="003A4C31" w:rsidRPr="00CF14A6" w:rsidRDefault="003A4C31" w:rsidP="009D21BF">
      <w:pPr>
        <w:pStyle w:val="a"/>
        <w:rPr>
          <w:rStyle w:val="Charb"/>
          <w:rtl/>
        </w:rPr>
      </w:pPr>
      <w:r w:rsidRPr="00CF14A6">
        <w:rPr>
          <w:rStyle w:val="Charb"/>
          <w:rtl/>
        </w:rPr>
        <w:t>854-</w:t>
      </w:r>
      <w:r w:rsidRPr="000A0F18">
        <w:rPr>
          <w:rStyle w:val="Charb"/>
          <w:rtl/>
        </w:rPr>
        <w:t xml:space="preserve"> </w:t>
      </w:r>
      <w:r w:rsidR="002143C7" w:rsidRPr="007E4299">
        <w:rPr>
          <w:rStyle w:val="Char5"/>
          <w:rFonts w:hint="cs"/>
          <w:rtl/>
        </w:rPr>
        <w:t>«</w:t>
      </w:r>
      <w:r w:rsidRPr="00E36729">
        <w:rPr>
          <w:rtl/>
        </w:rPr>
        <w:t>وعن الْ</w:t>
      </w:r>
      <w:r w:rsidR="00CF14A6">
        <w:rPr>
          <w:rFonts w:hint="cs"/>
          <w:rtl/>
        </w:rPr>
        <w:t>ـ</w:t>
      </w:r>
      <w:r w:rsidRPr="00E36729">
        <w:rPr>
          <w:rtl/>
        </w:rPr>
        <w:t xml:space="preserve">مقْدَاد </w:t>
      </w:r>
      <w:r w:rsidR="007E4299" w:rsidRPr="007E4299">
        <w:rPr>
          <w:rFonts w:cs="CTraditional Arabic"/>
          <w:szCs w:val="28"/>
          <w:rtl/>
        </w:rPr>
        <w:t>س</w:t>
      </w:r>
      <w:r w:rsidRPr="00E36729">
        <w:rPr>
          <w:rtl/>
        </w:rPr>
        <w:t xml:space="preserve"> في حَدِيثه الطويل قال</w:t>
      </w:r>
      <w:r>
        <w:rPr>
          <w:rtl/>
        </w:rPr>
        <w:t>:</w:t>
      </w:r>
      <w:r w:rsidRPr="00E36729">
        <w:rPr>
          <w:rtl/>
        </w:rPr>
        <w:t xml:space="preserve"> كُنَّا نَرْفَعُ للنبي</w:t>
      </w:r>
      <w:r w:rsidR="000A0F18">
        <w:rPr>
          <w:rtl/>
        </w:rPr>
        <w:t xml:space="preserve"> </w:t>
      </w:r>
      <w:r w:rsidR="000A0F18" w:rsidRPr="000A0F18">
        <w:rPr>
          <w:rFonts w:cs="CTraditional Arabic"/>
          <w:szCs w:val="28"/>
          <w:rtl/>
        </w:rPr>
        <w:t>ص</w:t>
      </w:r>
      <w:r w:rsidRPr="00E36729">
        <w:rPr>
          <w:rtl/>
        </w:rPr>
        <w:t> نَصِيبهُ مِنَ الَّلبَن فَيَجِيئُ مِنَ اللَّيلِ فَيُسَلِّمُ تسليما ً لايوقظُ نَائِماً وَيُسمِعُ اليَقَظان فَجَاء النبي</w:t>
      </w:r>
      <w:r w:rsidR="000A0F18">
        <w:rPr>
          <w:rtl/>
        </w:rPr>
        <w:t xml:space="preserve"> </w:t>
      </w:r>
      <w:r w:rsidR="000A0F18" w:rsidRPr="000A0F18">
        <w:rPr>
          <w:rFonts w:cs="CTraditional Arabic"/>
          <w:szCs w:val="28"/>
          <w:rtl/>
        </w:rPr>
        <w:t>ص</w:t>
      </w:r>
      <w:r w:rsidRPr="00E36729">
        <w:rPr>
          <w:rtl/>
        </w:rPr>
        <w:t xml:space="preserve"> فَسَلمَّ كما كان يُسَلمُ</w:t>
      </w:r>
      <w:r w:rsidR="002143C7" w:rsidRPr="007E4299">
        <w:rPr>
          <w:rStyle w:val="Char5"/>
          <w:rFonts w:hint="cs"/>
          <w:rtl/>
        </w:rPr>
        <w:t>»</w:t>
      </w:r>
      <w:r w:rsidR="00CF14A6" w:rsidRPr="00CF14A6">
        <w:rPr>
          <w:rStyle w:val="Chard"/>
          <w:rFonts w:hint="cs"/>
          <w:rtl/>
        </w:rPr>
        <w:t xml:space="preserve"> </w:t>
      </w:r>
      <w:r w:rsidRPr="00CF14A6">
        <w:rPr>
          <w:rStyle w:val="Chard"/>
          <w:rtl/>
        </w:rPr>
        <w:t>رواه مسلم</w:t>
      </w:r>
      <w:r w:rsidRPr="00CF14A6">
        <w:rPr>
          <w:rStyle w:val="Charb"/>
          <w:rtl/>
        </w:rPr>
        <w:t>.</w:t>
      </w:r>
    </w:p>
    <w:p w:rsidR="003A4C31" w:rsidRPr="006D346F" w:rsidRDefault="003A4C31" w:rsidP="003A4C31">
      <w:pPr>
        <w:ind w:firstLine="284"/>
        <w:jc w:val="both"/>
        <w:rPr>
          <w:rStyle w:val="Charb"/>
          <w:rtl/>
        </w:rPr>
      </w:pPr>
      <w:r w:rsidRPr="007E4299">
        <w:rPr>
          <w:rStyle w:val="Charb"/>
          <w:rtl/>
        </w:rPr>
        <w:t xml:space="preserve">854. </w:t>
      </w:r>
      <w:r w:rsidR="002143C7" w:rsidRPr="007E4299">
        <w:rPr>
          <w:rStyle w:val="Char5"/>
          <w:rFonts w:hint="cs"/>
          <w:rtl/>
        </w:rPr>
        <w:t>«</w:t>
      </w:r>
      <w:r w:rsidRPr="002143C7">
        <w:rPr>
          <w:rStyle w:val="Char7"/>
          <w:rtl/>
        </w:rPr>
        <w:t xml:space="preserve">از مقداد </w:t>
      </w:r>
      <w:r w:rsidR="006A2C0C" w:rsidRPr="007E4299">
        <w:rPr>
          <w:rStyle w:val="Char7"/>
          <w:rFonts w:cs="CTraditional Arabic"/>
          <w:szCs w:val="28"/>
          <w:rtl/>
        </w:rPr>
        <w:t>س</w:t>
      </w:r>
      <w:r w:rsidRPr="002143C7">
        <w:rPr>
          <w:rStyle w:val="Char7"/>
          <w:rtl/>
        </w:rPr>
        <w:t xml:space="preserve"> در حدیث طولانی او روایت</w:t>
      </w:r>
      <w:r w:rsidRPr="002143C7">
        <w:rPr>
          <w:rStyle w:val="Char7"/>
          <w:rFonts w:hint="cs"/>
          <w:rtl/>
        </w:rPr>
        <w:t xml:space="preserve"> </w:t>
      </w:r>
      <w:r w:rsidRPr="002143C7">
        <w:rPr>
          <w:rStyle w:val="Char7"/>
          <w:rtl/>
        </w:rPr>
        <w:t>شده است که گفت: ما سهم شیر پیامبر</w:t>
      </w:r>
      <w:r w:rsidR="000A0F18">
        <w:rPr>
          <w:rStyle w:val="Char7"/>
          <w:rFonts w:hint="cs"/>
          <w:rtl/>
        </w:rPr>
        <w:t xml:space="preserve"> </w:t>
      </w:r>
      <w:r w:rsidR="000A0F18" w:rsidRPr="000A0F18">
        <w:rPr>
          <w:rFonts w:cs="CTraditional Arabic"/>
          <w:spacing w:val="-4"/>
          <w:sz w:val="28"/>
          <w:szCs w:val="28"/>
          <w:rtl/>
          <w:lang w:bidi="ar-AE"/>
        </w:rPr>
        <w:t>ص</w:t>
      </w:r>
      <w:r w:rsidRPr="007E4299">
        <w:rPr>
          <w:rStyle w:val="Charb"/>
          <w:rtl/>
        </w:rPr>
        <w:t xml:space="preserve"> </w:t>
      </w:r>
      <w:r w:rsidRPr="002143C7">
        <w:rPr>
          <w:rStyle w:val="Char7"/>
          <w:rtl/>
        </w:rPr>
        <w:t>را برایشان برمی‌داشتیم و ایشان در شب می‌آمد و سلامی می‌کرد که خوابیده را بیدار نمی‌کرد و به بیداران می‌شنواید، سپس پیامبر</w:t>
      </w:r>
      <w:r w:rsidR="000A0F18">
        <w:rPr>
          <w:rStyle w:val="Char7"/>
          <w:rFonts w:hint="cs"/>
          <w:rtl/>
        </w:rPr>
        <w:t xml:space="preserve"> </w:t>
      </w:r>
      <w:r w:rsidR="000A0F18" w:rsidRPr="000A0F18">
        <w:rPr>
          <w:rFonts w:cs="CTraditional Arabic"/>
          <w:spacing w:val="-4"/>
          <w:sz w:val="28"/>
          <w:szCs w:val="28"/>
          <w:rtl/>
          <w:lang w:bidi="ar-AE"/>
        </w:rPr>
        <w:t>ص</w:t>
      </w:r>
      <w:r w:rsidRPr="007E4299">
        <w:rPr>
          <w:rStyle w:val="Char7"/>
          <w:rtl/>
        </w:rPr>
        <w:t xml:space="preserve"> </w:t>
      </w:r>
      <w:r w:rsidRPr="002143C7">
        <w:rPr>
          <w:rStyle w:val="Char7"/>
          <w:rtl/>
        </w:rPr>
        <w:t>آمد و مانند سابق سلام کرد و</w:t>
      </w:r>
      <w:r w:rsidRPr="007E4299">
        <w:rPr>
          <w:rStyle w:val="Char7"/>
          <w:rtl/>
        </w:rPr>
        <w:t>...</w:t>
      </w:r>
      <w:r w:rsidR="002143C7" w:rsidRPr="007E4299">
        <w:rPr>
          <w:rStyle w:val="Char5"/>
          <w:rFonts w:hint="cs"/>
          <w:rtl/>
        </w:rPr>
        <w:t>»</w:t>
      </w:r>
      <w:r w:rsidR="008B53CE" w:rsidRPr="006D346F">
        <w:rPr>
          <w:rStyle w:val="Charb"/>
          <w:rFonts w:hint="cs"/>
          <w:rtl/>
        </w:rPr>
        <w:t>.</w:t>
      </w:r>
    </w:p>
    <w:p w:rsidR="00CF14A6" w:rsidRPr="00CF14A6" w:rsidRDefault="003A4C31" w:rsidP="00CF14A6">
      <w:pPr>
        <w:pStyle w:val="a"/>
        <w:rPr>
          <w:rStyle w:val="Charb"/>
          <w:rtl/>
        </w:rPr>
      </w:pPr>
      <w:r w:rsidRPr="000A0F18">
        <w:rPr>
          <w:rStyle w:val="Charb"/>
          <w:rtl/>
        </w:rPr>
        <w:t xml:space="preserve">855- </w:t>
      </w:r>
      <w:r w:rsidR="002143C7" w:rsidRPr="007E4299">
        <w:rPr>
          <w:rStyle w:val="Char5"/>
          <w:rFonts w:hint="cs"/>
          <w:rtl/>
        </w:rPr>
        <w:t>«</w:t>
      </w:r>
      <w:r w:rsidRPr="00E36729">
        <w:rPr>
          <w:rtl/>
        </w:rPr>
        <w:t xml:space="preserve">عن أسماء بنتِ يزيد </w:t>
      </w:r>
      <w:r w:rsidR="007E4299" w:rsidRPr="007E4299">
        <w:rPr>
          <w:rFonts w:cs="CTraditional Arabic"/>
          <w:szCs w:val="28"/>
          <w:rtl/>
        </w:rPr>
        <w:t>ل</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مَرَّ في المَسْجِد يوْماً وَعصْبةٌ مِنَ النِّساء قُعوُدٌ فألوْي بِيده بالتسليم</w:t>
      </w:r>
      <w:r w:rsidR="00CF14A6" w:rsidRPr="00CF14A6">
        <w:rPr>
          <w:rStyle w:val="Char5"/>
          <w:rtl/>
        </w:rPr>
        <w:t>»</w:t>
      </w:r>
      <w:r w:rsidR="00CF14A6" w:rsidRPr="00CF14A6">
        <w:rPr>
          <w:rStyle w:val="Chard"/>
          <w:rFonts w:hint="cs"/>
          <w:rtl/>
        </w:rPr>
        <w:t xml:space="preserve"> </w:t>
      </w:r>
      <w:r w:rsidRPr="00CF14A6">
        <w:rPr>
          <w:rStyle w:val="Chard"/>
          <w:rtl/>
        </w:rPr>
        <w:t>رواه الترمذي وقال: حديث حسن</w:t>
      </w:r>
      <w:r w:rsidRPr="00CF14A6">
        <w:rPr>
          <w:rStyle w:val="Charb"/>
          <w:rtl/>
        </w:rPr>
        <w:t>.</w:t>
      </w:r>
    </w:p>
    <w:p w:rsidR="003A4C31" w:rsidRPr="00CF14A6" w:rsidRDefault="003A4C31" w:rsidP="00CF14A6">
      <w:pPr>
        <w:pStyle w:val="a"/>
        <w:rPr>
          <w:rStyle w:val="Charb"/>
          <w:rtl/>
        </w:rPr>
      </w:pPr>
      <w:r w:rsidRPr="00CF14A6">
        <w:rPr>
          <w:rStyle w:val="Chard"/>
          <w:rtl/>
        </w:rPr>
        <w:t>وهذا محمول على أنه</w:t>
      </w:r>
      <w:r w:rsidR="000A0F18" w:rsidRPr="000A0F18">
        <w:rPr>
          <w:rStyle w:val="Chard"/>
          <w:rtl/>
        </w:rPr>
        <w:t xml:space="preserve"> </w:t>
      </w:r>
      <w:r w:rsidR="000A0F18" w:rsidRPr="000A0F18">
        <w:rPr>
          <w:rFonts w:cs="CTraditional Arabic"/>
          <w:szCs w:val="28"/>
          <w:rtl/>
        </w:rPr>
        <w:t>ص</w:t>
      </w:r>
      <w:r w:rsidRPr="00CF14A6">
        <w:rPr>
          <w:rStyle w:val="Chard"/>
          <w:rtl/>
        </w:rPr>
        <w:t xml:space="preserve"> جَمَعَ بَين اللَّفظ والإشارة، ويُؤيِّدُهُ أن في رِواية أبي داود: «فَسَلَّم عَليْنا»</w:t>
      </w:r>
      <w:r w:rsidRPr="00CF14A6">
        <w:rPr>
          <w:rStyle w:val="Charb"/>
          <w:rtl/>
        </w:rPr>
        <w:t>.</w:t>
      </w:r>
    </w:p>
    <w:p w:rsidR="003A4C31" w:rsidRPr="007E4299" w:rsidRDefault="003A4C31" w:rsidP="003A4C31">
      <w:pPr>
        <w:ind w:firstLine="284"/>
        <w:jc w:val="both"/>
        <w:rPr>
          <w:rStyle w:val="Charb"/>
          <w:rtl/>
        </w:rPr>
      </w:pPr>
      <w:r w:rsidRPr="007E4299">
        <w:rPr>
          <w:rStyle w:val="Charb"/>
          <w:rtl/>
        </w:rPr>
        <w:t xml:space="preserve">855. </w:t>
      </w:r>
      <w:r w:rsidR="002143C7" w:rsidRPr="007E4299">
        <w:rPr>
          <w:rStyle w:val="Char5"/>
          <w:rFonts w:hint="cs"/>
          <w:rtl/>
        </w:rPr>
        <w:t>«</w:t>
      </w:r>
      <w:r w:rsidR="00CF14A6">
        <w:rPr>
          <w:rStyle w:val="Char7"/>
          <w:rtl/>
        </w:rPr>
        <w:t>از اسماء دختر یزید</w:t>
      </w:r>
      <w:r w:rsidRPr="002143C7">
        <w:rPr>
          <w:rStyle w:val="Char7"/>
          <w:rtl/>
        </w:rPr>
        <w:t xml:space="preserve"> </w:t>
      </w:r>
      <w:r w:rsidR="006A2C0C" w:rsidRPr="007E4299">
        <w:rPr>
          <w:rStyle w:val="Char7"/>
          <w:rFonts w:cs="CTraditional Arabic"/>
          <w:szCs w:val="28"/>
          <w:rtl/>
        </w:rPr>
        <w:t>س</w:t>
      </w:r>
      <w:r w:rsidRPr="002143C7">
        <w:rPr>
          <w:rStyle w:val="Char7"/>
          <w:rtl/>
        </w:rPr>
        <w:t xml:space="preserve"> روایت شده است که پیامبر</w:t>
      </w:r>
      <w:r w:rsidR="000A0F18" w:rsidRPr="000A0F18">
        <w:rPr>
          <w:rFonts w:cs="CTraditional Arabic"/>
          <w:sz w:val="28"/>
          <w:szCs w:val="28"/>
          <w:rtl/>
          <w:lang w:bidi="ar-AE"/>
        </w:rPr>
        <w:t xml:space="preserve"> ص</w:t>
      </w:r>
      <w:r w:rsidRPr="007E4299">
        <w:rPr>
          <w:rStyle w:val="Charb"/>
          <w:rtl/>
        </w:rPr>
        <w:t xml:space="preserve"> </w:t>
      </w:r>
      <w:r w:rsidRPr="002143C7">
        <w:rPr>
          <w:rStyle w:val="Char7"/>
          <w:rtl/>
        </w:rPr>
        <w:t>روزی از میان مسجد گذشت در حالی که عده‌ای از زنان نشسته بودند و ایشان با بلند کردن دست (به زنان) سلام کرد</w:t>
      </w:r>
      <w:r w:rsidR="002143C7" w:rsidRPr="007E4299">
        <w:rPr>
          <w:rStyle w:val="Char5"/>
          <w:rFonts w:hint="cs"/>
          <w:rtl/>
        </w:rPr>
        <w:t>»</w:t>
      </w:r>
      <w:r w:rsidRPr="007E4299">
        <w:rPr>
          <w:rStyle w:val="FootnoteReference"/>
          <w:rFonts w:cs="IRNazli"/>
          <w:sz w:val="28"/>
          <w:szCs w:val="28"/>
          <w:rtl/>
          <w:lang w:bidi="ar-AE"/>
        </w:rPr>
        <w:footnoteReference w:id="10"/>
      </w:r>
      <w:r w:rsidR="00CF14A6" w:rsidRPr="00CF14A6">
        <w:rPr>
          <w:rStyle w:val="Charb"/>
          <w:rFonts w:hint="cs"/>
          <w:rtl/>
        </w:rPr>
        <w:t>.</w:t>
      </w:r>
    </w:p>
    <w:p w:rsidR="003A4C31" w:rsidRPr="007E4299" w:rsidRDefault="003A4C31" w:rsidP="003A4C31">
      <w:pPr>
        <w:ind w:firstLine="284"/>
        <w:jc w:val="both"/>
        <w:rPr>
          <w:rStyle w:val="Charb"/>
          <w:rtl/>
        </w:rPr>
      </w:pPr>
      <w:r w:rsidRPr="007E4299">
        <w:rPr>
          <w:rStyle w:val="Charb"/>
          <w:rtl/>
        </w:rPr>
        <w:t>و این حمل بر آن شده است که پیامبر</w:t>
      </w:r>
      <w:r w:rsidR="000A0F18" w:rsidRPr="000A0F18">
        <w:rPr>
          <w:rFonts w:cs="CTraditional Arabic"/>
          <w:sz w:val="28"/>
          <w:szCs w:val="28"/>
          <w:rtl/>
          <w:lang w:bidi="ar-AE"/>
        </w:rPr>
        <w:t xml:space="preserve"> ص</w:t>
      </w:r>
      <w:r w:rsidRPr="007E4299">
        <w:rPr>
          <w:rStyle w:val="Charb"/>
          <w:rtl/>
        </w:rPr>
        <w:t xml:space="preserve"> لفظ و اشاره را با هم جمع</w:t>
      </w:r>
      <w:r w:rsidRPr="007E4299">
        <w:rPr>
          <w:rStyle w:val="Charb"/>
          <w:rFonts w:hint="cs"/>
          <w:rtl/>
        </w:rPr>
        <w:t xml:space="preserve"> </w:t>
      </w:r>
      <w:r w:rsidRPr="007E4299">
        <w:rPr>
          <w:rStyle w:val="Charb"/>
          <w:rtl/>
        </w:rPr>
        <w:t>کرده است و روایت ابوداود: «پس بر ما سلام کرد»، این امر را تأیید می‌کند</w:t>
      </w:r>
      <w:r w:rsidRPr="007E4299">
        <w:rPr>
          <w:rStyle w:val="FootnoteReference"/>
          <w:rFonts w:cs="IRNazli"/>
          <w:sz w:val="28"/>
          <w:szCs w:val="28"/>
          <w:rtl/>
          <w:lang w:bidi="ar-AE"/>
        </w:rPr>
        <w:footnoteReference w:id="11"/>
      </w:r>
      <w:r w:rsidR="00CF14A6" w:rsidRPr="00CF14A6">
        <w:rPr>
          <w:rStyle w:val="Charb"/>
          <w:rFonts w:hint="cs"/>
          <w:rtl/>
        </w:rPr>
        <w:t>.</w:t>
      </w:r>
    </w:p>
    <w:p w:rsidR="003A4C31" w:rsidRPr="00CF14A6" w:rsidRDefault="003A4C31" w:rsidP="009D21BF">
      <w:pPr>
        <w:pStyle w:val="a"/>
        <w:rPr>
          <w:rStyle w:val="Charb"/>
          <w:rtl/>
        </w:rPr>
      </w:pPr>
      <w:r w:rsidRPr="000A0F18">
        <w:rPr>
          <w:rStyle w:val="Charb"/>
          <w:rtl/>
        </w:rPr>
        <w:t xml:space="preserve">856- </w:t>
      </w:r>
      <w:r w:rsidR="002143C7" w:rsidRPr="007E4299">
        <w:rPr>
          <w:rStyle w:val="Char5"/>
          <w:rFonts w:hint="cs"/>
          <w:rtl/>
        </w:rPr>
        <w:t>«</w:t>
      </w:r>
      <w:r>
        <w:rPr>
          <w:rtl/>
        </w:rPr>
        <w:t>وعن أبي جُرَيِّ ال</w:t>
      </w:r>
      <w:r w:rsidR="00CF14A6">
        <w:rPr>
          <w:rFonts w:hint="cs"/>
          <w:rtl/>
        </w:rPr>
        <w:t>ـ</w:t>
      </w:r>
      <w:r>
        <w:rPr>
          <w:rtl/>
        </w:rPr>
        <w:t>هج</w:t>
      </w:r>
      <w:r w:rsidRPr="00E36729">
        <w:rPr>
          <w:rtl/>
        </w:rPr>
        <w:t xml:space="preserve">يْمِيِّ </w:t>
      </w:r>
      <w:r w:rsidR="007E4299" w:rsidRPr="007E4299">
        <w:rPr>
          <w:rFonts w:cs="CTraditional Arabic"/>
          <w:szCs w:val="28"/>
          <w:rtl/>
        </w:rPr>
        <w:t>س</w:t>
      </w:r>
      <w:r w:rsidRPr="00E36729">
        <w:rPr>
          <w:rtl/>
        </w:rPr>
        <w:t xml:space="preserve"> قال</w:t>
      </w:r>
      <w:r>
        <w:rPr>
          <w:rtl/>
        </w:rPr>
        <w:t>:</w:t>
      </w:r>
      <w:r w:rsidRPr="00E36729">
        <w:rPr>
          <w:rtl/>
        </w:rPr>
        <w:t xml:space="preserve"> أتيت رسول الله</w:t>
      </w:r>
      <w:r w:rsidR="000A0F18">
        <w:rPr>
          <w:rtl/>
        </w:rPr>
        <w:t xml:space="preserve"> </w:t>
      </w:r>
      <w:r w:rsidR="000A0F18" w:rsidRPr="000A0F18">
        <w:rPr>
          <w:rFonts w:cs="CTraditional Arabic"/>
          <w:szCs w:val="28"/>
          <w:rtl/>
        </w:rPr>
        <w:t>ص</w:t>
      </w:r>
      <w:r w:rsidRPr="00E36729">
        <w:rPr>
          <w:rtl/>
        </w:rPr>
        <w:t xml:space="preserve"> فقلُت</w:t>
      </w:r>
      <w:r>
        <w:rPr>
          <w:rtl/>
        </w:rPr>
        <w:t>:</w:t>
      </w:r>
      <w:r w:rsidRPr="00E36729">
        <w:rPr>
          <w:rtl/>
        </w:rPr>
        <w:t xml:space="preserve"> عَلْيك السَّلامُ يا رَسول الله</w:t>
      </w:r>
      <w:r>
        <w:rPr>
          <w:rtl/>
        </w:rPr>
        <w:t>.</w:t>
      </w:r>
      <w:r w:rsidRPr="00E36729">
        <w:rPr>
          <w:rtl/>
        </w:rPr>
        <w:t xml:space="preserve"> فقال</w:t>
      </w:r>
      <w:r>
        <w:rPr>
          <w:rtl/>
        </w:rPr>
        <w:t>:</w:t>
      </w:r>
      <w:r w:rsidRPr="00E36729">
        <w:rPr>
          <w:rtl/>
        </w:rPr>
        <w:t xml:space="preserve"> لاتَقُلْ عَلَيْكَ السَّلامُ، فإن عَلَيْكَ السّلامُ تَحيَّةُ ال</w:t>
      </w:r>
      <w:r w:rsidR="00CF14A6">
        <w:rPr>
          <w:rFonts w:hint="cs"/>
          <w:rtl/>
        </w:rPr>
        <w:t>ـ</w:t>
      </w:r>
      <w:r w:rsidRPr="00E36729">
        <w:rPr>
          <w:rtl/>
        </w:rPr>
        <w:t>موتى</w:t>
      </w:r>
      <w:r w:rsidRPr="00CF14A6">
        <w:rPr>
          <w:rStyle w:val="Char5"/>
          <w:rtl/>
        </w:rPr>
        <w:t>»</w:t>
      </w:r>
      <w:r w:rsidRPr="00CF14A6">
        <w:rPr>
          <w:rStyle w:val="Charb"/>
          <w:rtl/>
        </w:rPr>
        <w:t xml:space="preserve"> </w:t>
      </w:r>
      <w:r w:rsidRPr="00CF14A6">
        <w:rPr>
          <w:rStyle w:val="Chard"/>
          <w:rtl/>
        </w:rPr>
        <w:t>رواه أبو داود، والترمذي وقال: حديث حسن صحيح. وقد سبق بِطولِه</w:t>
      </w:r>
      <w:r w:rsidRPr="00CF14A6">
        <w:rPr>
          <w:rStyle w:val="Charb"/>
          <w:rtl/>
        </w:rPr>
        <w:t>.</w:t>
      </w:r>
    </w:p>
    <w:p w:rsidR="003A4C31" w:rsidRPr="00236783" w:rsidRDefault="003A4C31" w:rsidP="000A0F18">
      <w:pPr>
        <w:pStyle w:val="a9"/>
        <w:rPr>
          <w:rStyle w:val="Charb"/>
          <w:rtl/>
        </w:rPr>
      </w:pPr>
      <w:r w:rsidRPr="000A0F18">
        <w:rPr>
          <w:rStyle w:val="Charb"/>
          <w:rtl/>
        </w:rPr>
        <w:t>856.</w:t>
      </w:r>
      <w:r>
        <w:rPr>
          <w:rtl/>
        </w:rPr>
        <w:t xml:space="preserve"> </w:t>
      </w:r>
      <w:r w:rsidR="002143C7" w:rsidRPr="007E4299">
        <w:rPr>
          <w:rStyle w:val="Char5"/>
          <w:rFonts w:hint="cs"/>
          <w:rtl/>
        </w:rPr>
        <w:t>«</w:t>
      </w:r>
      <w:r w:rsidR="008B53CE">
        <w:rPr>
          <w:rtl/>
        </w:rPr>
        <w:t>از ابوجری هجیمی</w:t>
      </w:r>
      <w:r w:rsidRPr="000A0F18">
        <w:rPr>
          <w:rtl/>
        </w:rPr>
        <w:t xml:space="preserve"> </w:t>
      </w:r>
      <w:r w:rsidR="006A2C0C" w:rsidRPr="000A0F18">
        <w:rPr>
          <w:rFonts w:cs="CTraditional Arabic"/>
          <w:szCs w:val="28"/>
          <w:rtl/>
        </w:rPr>
        <w:t>س</w:t>
      </w:r>
      <w:r w:rsidRPr="000A0F18">
        <w:rPr>
          <w:rtl/>
        </w:rPr>
        <w:t xml:space="preserve"> روایت شده است که گفت: نزد پیامبر</w:t>
      </w:r>
      <w:r w:rsidR="000A0F18" w:rsidRPr="000A0F18">
        <w:rPr>
          <w:rFonts w:cs="CTraditional Arabic"/>
          <w:szCs w:val="28"/>
          <w:rtl/>
        </w:rPr>
        <w:t xml:space="preserve"> ص</w:t>
      </w:r>
      <w:r>
        <w:rPr>
          <w:rtl/>
        </w:rPr>
        <w:t xml:space="preserve"> </w:t>
      </w:r>
      <w:r w:rsidRPr="000A0F18">
        <w:rPr>
          <w:rtl/>
        </w:rPr>
        <w:t>آمدم و گفتم: علیک السلام! ای رسول خدا! پیامبر</w:t>
      </w:r>
      <w:r w:rsidR="000A0F18" w:rsidRPr="000A0F18">
        <w:rPr>
          <w:rFonts w:cs="CTraditional Arabic"/>
          <w:szCs w:val="28"/>
          <w:rtl/>
        </w:rPr>
        <w:t xml:space="preserve"> ص</w:t>
      </w:r>
      <w:r>
        <w:rPr>
          <w:rtl/>
        </w:rPr>
        <w:t xml:space="preserve"> </w:t>
      </w:r>
      <w:r w:rsidRPr="000A0F18">
        <w:rPr>
          <w:rtl/>
        </w:rPr>
        <w:t>فرمودند: «مگو علیک السلام، (زیرا که) علیک السلام سلام مردگان است، (بلکه بگو: السلام علیک</w:t>
      </w:r>
      <w:r>
        <w:rPr>
          <w:rtl/>
        </w:rPr>
        <w:t>!)»</w:t>
      </w:r>
      <w:r w:rsidR="002143C7" w:rsidRPr="007E4299">
        <w:rPr>
          <w:rStyle w:val="Char5"/>
          <w:rFonts w:hint="cs"/>
          <w:rtl/>
        </w:rPr>
        <w:t>»</w:t>
      </w:r>
      <w:r w:rsidRPr="007E4299">
        <w:rPr>
          <w:rStyle w:val="FootnoteReference"/>
          <w:rFonts w:cs="IRNazli"/>
          <w:sz w:val="28"/>
          <w:szCs w:val="28"/>
          <w:rtl/>
        </w:rPr>
        <w:footnoteReference w:id="12"/>
      </w:r>
      <w:r w:rsidR="00236783" w:rsidRPr="00236783">
        <w:rPr>
          <w:rStyle w:val="Charb"/>
          <w:rFonts w:hint="cs"/>
          <w:rtl/>
        </w:rPr>
        <w:t>.</w:t>
      </w:r>
    </w:p>
    <w:p w:rsidR="000A0F18" w:rsidRPr="000A0F18" w:rsidRDefault="000A0F18" w:rsidP="000A0F18">
      <w:pPr>
        <w:pStyle w:val="ac"/>
      </w:pPr>
      <w:bookmarkStart w:id="11" w:name="_Toc442122434"/>
      <w:bookmarkStart w:id="12" w:name="_Toc326114706"/>
      <w:r w:rsidRPr="000A0F18">
        <w:rPr>
          <w:rFonts w:hint="cs"/>
          <w:rtl/>
        </w:rPr>
        <w:t xml:space="preserve">133- </w:t>
      </w:r>
      <w:r w:rsidRPr="000A0F18">
        <w:rPr>
          <w:rtl/>
        </w:rPr>
        <w:t>باب آداب السلام</w:t>
      </w:r>
      <w:bookmarkEnd w:id="11"/>
    </w:p>
    <w:p w:rsidR="000A0F18" w:rsidRPr="000A0F18" w:rsidRDefault="000A0F18" w:rsidP="000A0F18">
      <w:pPr>
        <w:pStyle w:val="ad"/>
      </w:pPr>
      <w:bookmarkStart w:id="13" w:name="_Toc442122435"/>
      <w:r w:rsidRPr="000A0F18">
        <w:rPr>
          <w:rFonts w:hint="cs"/>
          <w:rtl/>
        </w:rPr>
        <w:t>باب آداب اسلام</w:t>
      </w:r>
      <w:bookmarkEnd w:id="12"/>
      <w:bookmarkEnd w:id="13"/>
    </w:p>
    <w:p w:rsidR="003A4C31" w:rsidRPr="000A0F18" w:rsidRDefault="003A4C31" w:rsidP="009D21BF">
      <w:pPr>
        <w:pStyle w:val="a"/>
        <w:rPr>
          <w:rStyle w:val="Charb"/>
          <w:rtl/>
        </w:rPr>
      </w:pPr>
      <w:r w:rsidRPr="000A0F18">
        <w:rPr>
          <w:rStyle w:val="Charb"/>
          <w:rtl/>
        </w:rPr>
        <w:t xml:space="preserve">857- </w:t>
      </w:r>
      <w:r w:rsidR="002143C7"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Pr>
          <w:rtl/>
        </w:rPr>
        <w:t>:</w:t>
      </w:r>
      <w:r w:rsidRPr="00E36729">
        <w:rPr>
          <w:rtl/>
        </w:rPr>
        <w:t xml:space="preserve"> </w:t>
      </w:r>
      <w:r>
        <w:rPr>
          <w:rtl/>
        </w:rPr>
        <w:t>«</w:t>
      </w:r>
      <w:r w:rsidRPr="00E36729">
        <w:rPr>
          <w:rtl/>
        </w:rPr>
        <w:t>يُسَلِّمُ الرَّاكبُ عَلَى الْمَاشِي</w:t>
      </w:r>
      <w:r>
        <w:rPr>
          <w:rtl/>
        </w:rPr>
        <w:t>،</w:t>
      </w:r>
      <w:r w:rsidRPr="00E36729">
        <w:rPr>
          <w:rtl/>
        </w:rPr>
        <w:t xml:space="preserve"> وَالْ</w:t>
      </w:r>
      <w:r w:rsidR="000A0F18">
        <w:rPr>
          <w:rFonts w:hint="cs"/>
          <w:rtl/>
        </w:rPr>
        <w:t>ـ</w:t>
      </w:r>
      <w:r w:rsidRPr="00E36729">
        <w:rPr>
          <w:rtl/>
        </w:rPr>
        <w:t>ماشي عَلَي القَاعِدِ</w:t>
      </w:r>
      <w:r>
        <w:rPr>
          <w:rtl/>
        </w:rPr>
        <w:t>،</w:t>
      </w:r>
      <w:r w:rsidRPr="00E36729">
        <w:rPr>
          <w:rtl/>
        </w:rPr>
        <w:t xml:space="preserve"> والقليلُ على الكَثِيِرِ</w:t>
      </w:r>
      <w:r>
        <w:rPr>
          <w:rtl/>
        </w:rPr>
        <w:t>»</w:t>
      </w:r>
      <w:r w:rsidR="000A0F18" w:rsidRPr="000A0F18">
        <w:rPr>
          <w:rStyle w:val="Char5"/>
          <w:rtl/>
        </w:rPr>
        <w:t>»</w:t>
      </w:r>
      <w:r w:rsidRPr="000A0F18">
        <w:rPr>
          <w:rStyle w:val="Chard"/>
          <w:rtl/>
        </w:rPr>
        <w:t xml:space="preserve"> متفق عليه وفي رواية البخاري: والصغيرُ على الْكَبِيرِ</w:t>
      </w:r>
      <w:r w:rsidRPr="000A0F18">
        <w:rPr>
          <w:rStyle w:val="Charb"/>
          <w:rtl/>
        </w:rPr>
        <w:t>.</w:t>
      </w:r>
    </w:p>
    <w:p w:rsidR="003A4C31" w:rsidRPr="00236783" w:rsidRDefault="003A4C31" w:rsidP="003A4C31">
      <w:pPr>
        <w:ind w:firstLine="284"/>
        <w:jc w:val="both"/>
        <w:rPr>
          <w:rStyle w:val="Charb"/>
          <w:rtl/>
        </w:rPr>
      </w:pPr>
      <w:r w:rsidRPr="000A0F18">
        <w:rPr>
          <w:rStyle w:val="Charb"/>
          <w:rtl/>
        </w:rPr>
        <w:t>857.</w:t>
      </w:r>
      <w:r w:rsidRPr="007E4299">
        <w:rPr>
          <w:rStyle w:val="Charb"/>
          <w:rtl/>
        </w:rPr>
        <w:t xml:space="preserve"> </w:t>
      </w:r>
      <w:r w:rsidR="002143C7" w:rsidRPr="007E4299">
        <w:rPr>
          <w:rStyle w:val="Char5"/>
          <w:rFonts w:hint="cs"/>
          <w:rtl/>
        </w:rPr>
        <w:t>«</w:t>
      </w:r>
      <w:r w:rsidRPr="002143C7">
        <w:rPr>
          <w:rStyle w:val="Char7"/>
          <w:rtl/>
        </w:rPr>
        <w:t xml:space="preserve">از ابوهریره </w:t>
      </w:r>
      <w:r w:rsidR="006A2C0C" w:rsidRPr="007E4299">
        <w:rPr>
          <w:rStyle w:val="Char7"/>
          <w:rFonts w:cs="CTraditional Arabic"/>
          <w:szCs w:val="28"/>
          <w:rtl/>
        </w:rPr>
        <w:t>س</w:t>
      </w:r>
      <w:r w:rsidRPr="002143C7">
        <w:rPr>
          <w:rStyle w:val="Char7"/>
          <w:rtl/>
        </w:rPr>
        <w:t xml:space="preserve"> روایت شده است که پیامبر</w:t>
      </w:r>
      <w:r w:rsidR="000A0F18">
        <w:rPr>
          <w:rStyle w:val="Char7"/>
          <w:rFonts w:hint="cs"/>
          <w:rtl/>
        </w:rPr>
        <w:t xml:space="preserve"> </w:t>
      </w:r>
      <w:r w:rsidR="000A0F18" w:rsidRPr="000A0F18">
        <w:rPr>
          <w:rFonts w:cs="CTraditional Arabic"/>
          <w:sz w:val="28"/>
          <w:szCs w:val="28"/>
          <w:rtl/>
          <w:lang w:bidi="ar-AE"/>
        </w:rPr>
        <w:t>ص</w:t>
      </w:r>
      <w:r w:rsidRPr="007E4299">
        <w:rPr>
          <w:rStyle w:val="Charb"/>
          <w:rtl/>
        </w:rPr>
        <w:t xml:space="preserve"> </w:t>
      </w:r>
      <w:r w:rsidRPr="002143C7">
        <w:rPr>
          <w:rStyle w:val="Char7"/>
          <w:rtl/>
        </w:rPr>
        <w:t>فرمودند: «سوار بر پیاده و پیاده بر نشسته و گروه کم‌تر بر گروه بیشتر، سلام دهند</w:t>
      </w:r>
      <w:r w:rsidRPr="007E4299">
        <w:rPr>
          <w:rStyle w:val="Charb"/>
          <w:rtl/>
        </w:rPr>
        <w:t>»</w:t>
      </w:r>
      <w:r w:rsidR="002143C7" w:rsidRPr="007E4299">
        <w:rPr>
          <w:rStyle w:val="Char5"/>
          <w:rFonts w:hint="cs"/>
          <w:rtl/>
        </w:rPr>
        <w:t>»</w:t>
      </w:r>
      <w:r w:rsidRPr="007E4299">
        <w:rPr>
          <w:rStyle w:val="FootnoteReference"/>
          <w:rFonts w:cs="IRNazli"/>
          <w:sz w:val="28"/>
          <w:szCs w:val="28"/>
          <w:rtl/>
          <w:lang w:bidi="ar-AE"/>
        </w:rPr>
        <w:footnoteReference w:id="13"/>
      </w:r>
      <w:r w:rsidR="00236783" w:rsidRPr="00236783">
        <w:rPr>
          <w:rStyle w:val="Charb"/>
          <w:rFonts w:hint="cs"/>
          <w:rtl/>
        </w:rPr>
        <w:t>.</w:t>
      </w:r>
    </w:p>
    <w:p w:rsidR="003A4C31" w:rsidRPr="007E4299" w:rsidRDefault="003A4C31" w:rsidP="003A4C31">
      <w:pPr>
        <w:ind w:firstLine="284"/>
        <w:jc w:val="both"/>
        <w:rPr>
          <w:rStyle w:val="Charb"/>
          <w:rtl/>
        </w:rPr>
      </w:pPr>
      <w:r w:rsidRPr="007E4299">
        <w:rPr>
          <w:rStyle w:val="Charb"/>
          <w:rtl/>
        </w:rPr>
        <w:t>در روایتی دیگر از بخاری آمده است: «و کوچک بر بزرگ».</w:t>
      </w:r>
    </w:p>
    <w:p w:rsidR="003A4C31" w:rsidRPr="000A0F18" w:rsidRDefault="003A4C31" w:rsidP="000A0F18">
      <w:pPr>
        <w:pStyle w:val="a"/>
        <w:rPr>
          <w:rStyle w:val="Charb"/>
          <w:rtl/>
        </w:rPr>
      </w:pPr>
      <w:r w:rsidRPr="000A0F18">
        <w:rPr>
          <w:rStyle w:val="Charb"/>
          <w:rtl/>
        </w:rPr>
        <w:t xml:space="preserve">858- </w:t>
      </w:r>
      <w:r w:rsidR="002143C7" w:rsidRPr="007E4299">
        <w:rPr>
          <w:rStyle w:val="Char5"/>
          <w:rFonts w:hint="cs"/>
          <w:rtl/>
        </w:rPr>
        <w:t>«</w:t>
      </w:r>
      <w:r w:rsidRPr="00E36729">
        <w:rPr>
          <w:rtl/>
        </w:rPr>
        <w:t xml:space="preserve">وعن أبي أُمامة صُديِّ بن عجلان الباهِلِي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Pr>
          <w:rtl/>
        </w:rPr>
        <w:t>:</w:t>
      </w:r>
      <w:r w:rsidRPr="00E36729">
        <w:rPr>
          <w:rtl/>
        </w:rPr>
        <w:t xml:space="preserve"> «إنَّ أوْلىَ النِّ</w:t>
      </w:r>
      <w:r w:rsidR="000A0F18">
        <w:rPr>
          <w:rtl/>
        </w:rPr>
        <w:t>اس بالله مَنْ بَدأهم بالسَّلاَم</w:t>
      </w:r>
      <w:r w:rsidR="000A0F18">
        <w:rPr>
          <w:rFonts w:hint="cs"/>
          <w:rtl/>
        </w:rPr>
        <w:t>»</w:t>
      </w:r>
      <w:r w:rsidR="00574341" w:rsidRPr="007E4299">
        <w:rPr>
          <w:rStyle w:val="Char5"/>
          <w:rFonts w:hint="cs"/>
          <w:rtl/>
        </w:rPr>
        <w:t>»</w:t>
      </w:r>
      <w:r w:rsidRPr="000A0F18">
        <w:rPr>
          <w:rStyle w:val="Charb"/>
          <w:rtl/>
        </w:rPr>
        <w:t>.</w:t>
      </w:r>
    </w:p>
    <w:p w:rsidR="003A4C31" w:rsidRPr="000A0F18" w:rsidRDefault="003A4C31" w:rsidP="009D21BF">
      <w:pPr>
        <w:pStyle w:val="a"/>
        <w:rPr>
          <w:rStyle w:val="Charb"/>
          <w:rtl/>
        </w:rPr>
      </w:pPr>
      <w:r w:rsidRPr="000A0F18">
        <w:rPr>
          <w:rStyle w:val="Chard"/>
          <w:rtl/>
        </w:rPr>
        <w:t xml:space="preserve">رواه أبو داود بإسنادٍ جيدٍ، ورواه الترمذي عن أبي أُمامةَ </w:t>
      </w:r>
      <w:r w:rsidR="007E4299" w:rsidRPr="007E4299">
        <w:rPr>
          <w:rFonts w:cs="CTraditional Arabic"/>
          <w:szCs w:val="28"/>
          <w:rtl/>
        </w:rPr>
        <w:t>س</w:t>
      </w:r>
      <w:r w:rsidRPr="000A0F18">
        <w:rPr>
          <w:rStyle w:val="Chard"/>
          <w:rtl/>
        </w:rPr>
        <w:t xml:space="preserve"> قِيلَ يارسولَ الله، الرَّجُلانِ يَلْتَقيان أيُّ</w:t>
      </w:r>
      <w:r w:rsidR="000A0F18">
        <w:rPr>
          <w:rStyle w:val="Chard"/>
          <w:rFonts w:hint="cs"/>
          <w:rtl/>
        </w:rPr>
        <w:t>ـ</w:t>
      </w:r>
      <w:r w:rsidRPr="000A0F18">
        <w:rPr>
          <w:rStyle w:val="Chard"/>
          <w:rtl/>
        </w:rPr>
        <w:t>هُمَ</w:t>
      </w:r>
      <w:r w:rsidR="000A0F18">
        <w:rPr>
          <w:rStyle w:val="Chard"/>
          <w:rFonts w:hint="cs"/>
          <w:rtl/>
        </w:rPr>
        <w:t>ـ</w:t>
      </w:r>
      <w:r w:rsidRPr="000A0F18">
        <w:rPr>
          <w:rStyle w:val="Chard"/>
          <w:rtl/>
        </w:rPr>
        <w:t>ا يَبْدأُ بالسَّلامِ، قال أوْلاهُ</w:t>
      </w:r>
      <w:r w:rsidR="000A0F18">
        <w:rPr>
          <w:rStyle w:val="Chard"/>
          <w:rFonts w:hint="cs"/>
          <w:rtl/>
        </w:rPr>
        <w:t>ـ</w:t>
      </w:r>
      <w:r w:rsidRPr="000A0F18">
        <w:rPr>
          <w:rStyle w:val="Chard"/>
          <w:rtl/>
        </w:rPr>
        <w:t>مَ</w:t>
      </w:r>
      <w:r w:rsidR="000A0F18">
        <w:rPr>
          <w:rStyle w:val="Chard"/>
          <w:rFonts w:hint="cs"/>
          <w:rtl/>
        </w:rPr>
        <w:t>ـ</w:t>
      </w:r>
      <w:r w:rsidRPr="000A0F18">
        <w:rPr>
          <w:rStyle w:val="Chard"/>
          <w:rtl/>
        </w:rPr>
        <w:t>ا بالله تعالى، قال الترمذي: حديث حسن</w:t>
      </w:r>
      <w:r w:rsidRPr="000A0F18">
        <w:rPr>
          <w:rStyle w:val="Charb"/>
          <w:rtl/>
        </w:rPr>
        <w:t>.</w:t>
      </w:r>
    </w:p>
    <w:p w:rsidR="003A4C31" w:rsidRPr="00236783" w:rsidRDefault="003A4C31" w:rsidP="003A4C31">
      <w:pPr>
        <w:ind w:firstLine="284"/>
        <w:jc w:val="both"/>
        <w:rPr>
          <w:rStyle w:val="Charb"/>
          <w:rtl/>
        </w:rPr>
      </w:pPr>
      <w:r w:rsidRPr="007E4299">
        <w:rPr>
          <w:rStyle w:val="Charb"/>
          <w:rtl/>
        </w:rPr>
        <w:t xml:space="preserve">858. </w:t>
      </w:r>
      <w:r w:rsidR="00AF2986" w:rsidRPr="007E4299">
        <w:rPr>
          <w:rStyle w:val="Char5"/>
          <w:rFonts w:hint="cs"/>
          <w:rtl/>
        </w:rPr>
        <w:t>«</w:t>
      </w:r>
      <w:r w:rsidR="006D346F">
        <w:rPr>
          <w:rStyle w:val="Char7"/>
          <w:rtl/>
        </w:rPr>
        <w:t>از ابوامامه صدی بن عجلان باهلی</w:t>
      </w:r>
      <w:r w:rsidRPr="00AF2986">
        <w:rPr>
          <w:rStyle w:val="Char7"/>
          <w:rtl/>
        </w:rPr>
        <w:t xml:space="preserve"> </w:t>
      </w:r>
      <w:r w:rsidR="006A2C0C" w:rsidRPr="007E4299">
        <w:rPr>
          <w:rStyle w:val="Char7"/>
          <w:rFonts w:cs="CTraditional Arabic"/>
          <w:szCs w:val="28"/>
          <w:rtl/>
        </w:rPr>
        <w:t>س</w:t>
      </w:r>
      <w:r w:rsidRPr="00AF2986">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AF2986">
        <w:rPr>
          <w:rStyle w:val="Char7"/>
          <w:rtl/>
        </w:rPr>
        <w:t xml:space="preserve"> فرمودند: «نزدیک‌ترین و سزاوارترین مردم به (رحمت) خدا، کسی است که به سلام بر دیگران پیشی بگیر</w:t>
      </w:r>
      <w:r w:rsidRPr="007E4299">
        <w:rPr>
          <w:rStyle w:val="Charb"/>
          <w:rtl/>
        </w:rPr>
        <w:t>د»</w:t>
      </w:r>
      <w:r w:rsidR="00AF2986" w:rsidRPr="007E4299">
        <w:rPr>
          <w:rStyle w:val="Char5"/>
          <w:rFonts w:hint="cs"/>
          <w:rtl/>
        </w:rPr>
        <w:t>»</w:t>
      </w:r>
      <w:r w:rsidRPr="007E4299">
        <w:rPr>
          <w:rStyle w:val="FootnoteReference"/>
          <w:rFonts w:cs="IRNazli"/>
          <w:sz w:val="28"/>
          <w:szCs w:val="28"/>
          <w:rtl/>
          <w:lang w:bidi="ar-AE"/>
        </w:rPr>
        <w:footnoteReference w:id="14"/>
      </w:r>
      <w:r w:rsidR="00236783" w:rsidRPr="00236783">
        <w:rPr>
          <w:rStyle w:val="Charb"/>
          <w:rFonts w:hint="cs"/>
          <w:rtl/>
        </w:rPr>
        <w:t>.</w:t>
      </w:r>
    </w:p>
    <w:p w:rsidR="003A4C31" w:rsidRPr="007E4299" w:rsidRDefault="003A4C31" w:rsidP="003A4C31">
      <w:pPr>
        <w:ind w:firstLine="284"/>
        <w:jc w:val="both"/>
        <w:rPr>
          <w:rStyle w:val="Charb"/>
          <w:rtl/>
        </w:rPr>
      </w:pPr>
      <w:r w:rsidRPr="007E4299">
        <w:rPr>
          <w:rStyle w:val="Charb"/>
          <w:rtl/>
        </w:rPr>
        <w:t>و این حدیث را ترمذی از ابوامامه روایت کرده است که گفته شد: ای رسول خدا! دو مرد همدیگر را ملاقات می‌کنند، کدام یک از آنان اول سلام کند؟ فرمودند: «سزاوارترین آن دو به (رحمت و قرب) خدا»</w:t>
      </w:r>
      <w:r w:rsidRPr="007E4299">
        <w:rPr>
          <w:rStyle w:val="FootnoteReference"/>
          <w:rFonts w:cs="IRNazli"/>
          <w:sz w:val="28"/>
          <w:szCs w:val="28"/>
          <w:rtl/>
          <w:lang w:bidi="ar-AE"/>
        </w:rPr>
        <w:footnoteReference w:id="15"/>
      </w:r>
      <w:r w:rsidR="00236783">
        <w:rPr>
          <w:rStyle w:val="Charb"/>
          <w:rFonts w:hint="cs"/>
          <w:rtl/>
        </w:rPr>
        <w:t>.</w:t>
      </w:r>
    </w:p>
    <w:p w:rsidR="000A0F18" w:rsidRPr="000A0F18" w:rsidRDefault="000A0F18" w:rsidP="000A0F18">
      <w:pPr>
        <w:pStyle w:val="ac"/>
      </w:pPr>
      <w:bookmarkStart w:id="14" w:name="_Toc442122436"/>
      <w:bookmarkStart w:id="15" w:name="_Toc326114707"/>
      <w:r w:rsidRPr="000A0F18">
        <w:rPr>
          <w:rFonts w:hint="cs"/>
          <w:rtl/>
        </w:rPr>
        <w:t xml:space="preserve">134- </w:t>
      </w:r>
      <w:r w:rsidRPr="000A0F18">
        <w:rPr>
          <w:rtl/>
        </w:rPr>
        <w:t>باب استحباب إعادة السلام</w:t>
      </w:r>
      <w:r w:rsidRPr="000A0F18">
        <w:rPr>
          <w:rFonts w:hint="cs"/>
          <w:rtl/>
        </w:rPr>
        <w:t xml:space="preserve"> على من تكرَّر لقاؤه على قرب بأن دخل ثم خرج ثم دخل في ال</w:t>
      </w:r>
      <w:r>
        <w:rPr>
          <w:rFonts w:hint="cs"/>
          <w:rtl/>
        </w:rPr>
        <w:t>حال</w:t>
      </w:r>
      <w:r w:rsidR="00EA381D">
        <w:rPr>
          <w:rFonts w:hint="cs"/>
          <w:rtl/>
        </w:rPr>
        <w:t>،</w:t>
      </w:r>
      <w:r>
        <w:rPr>
          <w:rFonts w:hint="cs"/>
          <w:rtl/>
        </w:rPr>
        <w:t xml:space="preserve"> أو حال بينهمـا شجرة ونحوها</w:t>
      </w:r>
      <w:bookmarkEnd w:id="14"/>
    </w:p>
    <w:p w:rsidR="000A0F18" w:rsidRPr="000A0F18" w:rsidRDefault="000A0F18" w:rsidP="000A0F18">
      <w:pPr>
        <w:pStyle w:val="ad"/>
        <w:rPr>
          <w:rtl/>
        </w:rPr>
      </w:pPr>
      <w:bookmarkStart w:id="16" w:name="_Toc442122437"/>
      <w:r w:rsidRPr="000A0F18">
        <w:rPr>
          <w:rFonts w:hint="cs"/>
          <w:rtl/>
        </w:rPr>
        <w:t>باب استحباب اعاده‌ی سلام بر کسی که دیدارش تکرار شود به این صورت که داخل و سپس خارج و آن‌گاه زود داخل گردد یا درختی و چیزی مانند آن، در میان آن دو حایل شود</w:t>
      </w:r>
      <w:bookmarkEnd w:id="15"/>
      <w:bookmarkEnd w:id="16"/>
    </w:p>
    <w:p w:rsidR="003A4C31" w:rsidRPr="000A0F18" w:rsidRDefault="003A4C31" w:rsidP="009D21BF">
      <w:pPr>
        <w:pStyle w:val="a"/>
        <w:rPr>
          <w:rStyle w:val="Charb"/>
          <w:rtl/>
        </w:rPr>
      </w:pPr>
      <w:r w:rsidRPr="000A0F18">
        <w:rPr>
          <w:rStyle w:val="Charb"/>
          <w:rtl/>
        </w:rPr>
        <w:t xml:space="preserve">859- </w:t>
      </w:r>
      <w:r w:rsidR="00AF2986"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في حديث ال</w:t>
      </w:r>
      <w:r w:rsidR="000A0F18">
        <w:rPr>
          <w:rFonts w:hint="cs"/>
          <w:rtl/>
        </w:rPr>
        <w:t>ـ</w:t>
      </w:r>
      <w:r w:rsidRPr="00E36729">
        <w:rPr>
          <w:rtl/>
        </w:rPr>
        <w:t>مسِيءِ صَلاتُه أنَّهُ جاء فَصَلَّى ثُمَّ جاء إلى النبي</w:t>
      </w:r>
      <w:r w:rsidR="000A0F18">
        <w:rPr>
          <w:rtl/>
        </w:rPr>
        <w:t xml:space="preserve"> </w:t>
      </w:r>
      <w:r w:rsidR="000A0F18" w:rsidRPr="000A0F18">
        <w:rPr>
          <w:rFonts w:cs="CTraditional Arabic"/>
          <w:szCs w:val="28"/>
          <w:rtl/>
        </w:rPr>
        <w:t>ص</w:t>
      </w:r>
      <w:r w:rsidRPr="00E36729">
        <w:rPr>
          <w:rtl/>
        </w:rPr>
        <w:t xml:space="preserve"> فَسَلَّمَ عَلَيْهِ فَرَدَّ عَلَيْهِ السَّلام فقال</w:t>
      </w:r>
      <w:r>
        <w:rPr>
          <w:rtl/>
        </w:rPr>
        <w:t>:</w:t>
      </w:r>
      <w:r w:rsidRPr="00E36729">
        <w:rPr>
          <w:rtl/>
        </w:rPr>
        <w:t xml:space="preserve"> </w:t>
      </w:r>
      <w:r>
        <w:rPr>
          <w:rtl/>
        </w:rPr>
        <w:t>«</w:t>
      </w:r>
      <w:r w:rsidRPr="00E36729">
        <w:rPr>
          <w:rtl/>
        </w:rPr>
        <w:t>ارجع فَصَلِّ فَإنَّكَ لم تُصَلِّ» فَرَجَعَ فَصَلَّى</w:t>
      </w:r>
      <w:r>
        <w:rPr>
          <w:rtl/>
        </w:rPr>
        <w:t>،</w:t>
      </w:r>
      <w:r w:rsidRPr="00E36729">
        <w:rPr>
          <w:rtl/>
        </w:rPr>
        <w:t xml:space="preserve"> ثُمَّ جاء فَسَلَّمَ عَلَى النبي</w:t>
      </w:r>
      <w:r w:rsidR="000A0F18">
        <w:rPr>
          <w:rtl/>
        </w:rPr>
        <w:t xml:space="preserve"> </w:t>
      </w:r>
      <w:r w:rsidR="000A0F18" w:rsidRPr="000A0F18">
        <w:rPr>
          <w:rFonts w:cs="CTraditional Arabic"/>
          <w:szCs w:val="28"/>
          <w:rtl/>
        </w:rPr>
        <w:t>ص</w:t>
      </w:r>
      <w:r w:rsidRPr="00E36729">
        <w:rPr>
          <w:rtl/>
        </w:rPr>
        <w:t xml:space="preserve"> حَتّى فَعَل ذلكَ ثَلاثَ مَرَّاتٍ</w:t>
      </w:r>
      <w:r w:rsidR="00AF2986" w:rsidRPr="007E4299">
        <w:rPr>
          <w:rStyle w:val="Char5"/>
          <w:rFonts w:hint="cs"/>
          <w:rtl/>
        </w:rPr>
        <w:t>»</w:t>
      </w:r>
      <w:r w:rsidRPr="000A0F18">
        <w:rPr>
          <w:rStyle w:val="Chard"/>
          <w:rtl/>
        </w:rPr>
        <w:t xml:space="preserve"> متفق عليه</w:t>
      </w:r>
      <w:r w:rsidRPr="000A0F18">
        <w:rPr>
          <w:rStyle w:val="Charb"/>
          <w:rtl/>
        </w:rPr>
        <w:t>.</w:t>
      </w:r>
    </w:p>
    <w:p w:rsidR="003A4C31" w:rsidRPr="00236783" w:rsidRDefault="003A4C31" w:rsidP="003A4C31">
      <w:pPr>
        <w:ind w:firstLine="284"/>
        <w:jc w:val="both"/>
        <w:rPr>
          <w:rStyle w:val="Charb"/>
          <w:rtl/>
        </w:rPr>
      </w:pPr>
      <w:r w:rsidRPr="007E4299">
        <w:rPr>
          <w:rStyle w:val="Charb"/>
          <w:rtl/>
        </w:rPr>
        <w:t xml:space="preserve">859. </w:t>
      </w:r>
      <w:r w:rsidR="00AF2986" w:rsidRPr="007E4299">
        <w:rPr>
          <w:rStyle w:val="Char5"/>
          <w:rFonts w:hint="cs"/>
          <w:rtl/>
        </w:rPr>
        <w:t>«</w:t>
      </w:r>
      <w:r w:rsidRPr="00AF2986">
        <w:rPr>
          <w:rStyle w:val="Char7"/>
          <w:rtl/>
        </w:rPr>
        <w:t xml:space="preserve">از ابوهریره </w:t>
      </w:r>
      <w:r w:rsidR="006A2C0C" w:rsidRPr="007E4299">
        <w:rPr>
          <w:rStyle w:val="Char7"/>
          <w:rFonts w:cs="CTraditional Arabic"/>
          <w:szCs w:val="28"/>
          <w:rtl/>
        </w:rPr>
        <w:t>س</w:t>
      </w:r>
      <w:r w:rsidRPr="00AF2986">
        <w:rPr>
          <w:rStyle w:val="Char7"/>
          <w:rtl/>
        </w:rPr>
        <w:t xml:space="preserve"> در حدیث آن شخصی که نمازش را درست نمی‌خواند، روایت شده است که گفت: آن مرد آمد و نماز خواند، سپس به نزد پیامبر</w:t>
      </w:r>
      <w:r w:rsidR="00AF2986">
        <w:rPr>
          <w:rStyle w:val="Char7"/>
          <w:rFonts w:hint="cs"/>
          <w:rtl/>
        </w:rPr>
        <w:t>پ</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AF2986">
        <w:rPr>
          <w:rStyle w:val="Char7"/>
          <w:rtl/>
        </w:rPr>
        <w:t xml:space="preserve"> آمد و بر ایشان سلام کرد و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AF2986">
        <w:rPr>
          <w:rStyle w:val="Char7"/>
          <w:rtl/>
        </w:rPr>
        <w:t xml:space="preserve"> جواب سلام او را داد و به او فرمودند: «بازگرد و نماز بخوان، زیرا تو (در حقیقت) نماز نخوانده‌ای!» و مرد بازگشت و نماز خواند و باز آمد و بر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AF2986">
        <w:rPr>
          <w:rStyle w:val="Char7"/>
          <w:rtl/>
        </w:rPr>
        <w:t xml:space="preserve"> سلام کرد، (و هم‌چون بار قبل جواب گفت) تا این که سه بار این عمل را تکرار نمود</w:t>
      </w:r>
      <w:r w:rsidR="00AF2986" w:rsidRPr="007E4299">
        <w:rPr>
          <w:rStyle w:val="Char5"/>
          <w:rFonts w:hint="cs"/>
          <w:rtl/>
        </w:rPr>
        <w:t>»</w:t>
      </w:r>
      <w:r w:rsidRPr="007E4299">
        <w:rPr>
          <w:rStyle w:val="FootnoteReference"/>
          <w:rFonts w:cs="IRNazli"/>
          <w:sz w:val="28"/>
          <w:szCs w:val="28"/>
          <w:rtl/>
          <w:lang w:bidi="ar-AE"/>
        </w:rPr>
        <w:footnoteReference w:id="16"/>
      </w:r>
      <w:r w:rsidR="00236783" w:rsidRPr="00236783">
        <w:rPr>
          <w:rStyle w:val="Charb"/>
          <w:rFonts w:hint="cs"/>
          <w:rtl/>
        </w:rPr>
        <w:t>.</w:t>
      </w:r>
    </w:p>
    <w:p w:rsidR="003A4C31" w:rsidRPr="000A0F18" w:rsidRDefault="003A4C31" w:rsidP="009D21BF">
      <w:pPr>
        <w:pStyle w:val="a"/>
        <w:rPr>
          <w:rStyle w:val="Charb"/>
          <w:rtl/>
        </w:rPr>
      </w:pPr>
      <w:r w:rsidRPr="000A0F18">
        <w:rPr>
          <w:rStyle w:val="Charb"/>
          <w:rtl/>
        </w:rPr>
        <w:t xml:space="preserve">860- </w:t>
      </w:r>
      <w:r w:rsidR="00AF2986" w:rsidRPr="007E4299">
        <w:rPr>
          <w:rStyle w:val="Char5"/>
          <w:rFonts w:hint="cs"/>
          <w:rtl/>
        </w:rPr>
        <w:t>«</w:t>
      </w:r>
      <w:r w:rsidRPr="00E36729">
        <w:rPr>
          <w:rtl/>
        </w:rPr>
        <w:t>وعنه عن رسول اللَّه</w:t>
      </w:r>
      <w:r w:rsidR="000A0F18">
        <w:rPr>
          <w:rtl/>
        </w:rPr>
        <w:t xml:space="preserve"> </w:t>
      </w:r>
      <w:r w:rsidR="000A0F18" w:rsidRPr="000A0F18">
        <w:rPr>
          <w:rFonts w:cs="CTraditional Arabic"/>
          <w:szCs w:val="28"/>
          <w:rtl/>
        </w:rPr>
        <w:t>ص</w:t>
      </w:r>
      <w:r w:rsidRPr="00E36729">
        <w:rPr>
          <w:rtl/>
        </w:rPr>
        <w:t xml:space="preserve"> قال</w:t>
      </w:r>
      <w:r>
        <w:rPr>
          <w:rtl/>
        </w:rPr>
        <w:t>:</w:t>
      </w:r>
      <w:r w:rsidRPr="00E36729">
        <w:rPr>
          <w:rtl/>
        </w:rPr>
        <w:t xml:space="preserve"> </w:t>
      </w:r>
      <w:r>
        <w:rPr>
          <w:rtl/>
        </w:rPr>
        <w:t>«إذا لقيَ أَحَد</w:t>
      </w:r>
      <w:r>
        <w:rPr>
          <w:rFonts w:hint="cs"/>
          <w:rtl/>
        </w:rPr>
        <w:t>ُ</w:t>
      </w:r>
      <w:r w:rsidRPr="00E36729">
        <w:rPr>
          <w:rtl/>
        </w:rPr>
        <w:t>كُمْ أخاه فَلْيُسَلِّمْ عَلَيْهِ</w:t>
      </w:r>
      <w:r>
        <w:rPr>
          <w:rtl/>
        </w:rPr>
        <w:t>،</w:t>
      </w:r>
      <w:r w:rsidRPr="00E36729">
        <w:rPr>
          <w:rtl/>
        </w:rPr>
        <w:t xml:space="preserve"> فَإنْ حالَتْ بَيْنَهُمَا شَجَرَةٌ أو جِدَارٌ أوْ حَجَرٌ ثُمَّ لَقِيَهُ فَلْيُسَلِّمْ عَلَيْه</w:t>
      </w:r>
      <w:r>
        <w:rPr>
          <w:rtl/>
        </w:rPr>
        <w:t>»</w:t>
      </w:r>
      <w:r w:rsidR="00AF2986" w:rsidRPr="007E4299">
        <w:rPr>
          <w:rStyle w:val="Char5"/>
          <w:rFonts w:hint="cs"/>
          <w:rtl/>
        </w:rPr>
        <w:t>»</w:t>
      </w:r>
      <w:r w:rsidRPr="000A0F18">
        <w:rPr>
          <w:rStyle w:val="Chard"/>
          <w:rtl/>
        </w:rPr>
        <w:t xml:space="preserve"> رواه أبو داود</w:t>
      </w:r>
      <w:r w:rsidRPr="000A0F18">
        <w:rPr>
          <w:rStyle w:val="Charb"/>
          <w:rtl/>
        </w:rPr>
        <w:t>.</w:t>
      </w:r>
    </w:p>
    <w:p w:rsidR="003A4C31" w:rsidRPr="007E4299" w:rsidRDefault="003A4C31" w:rsidP="003A4C31">
      <w:pPr>
        <w:ind w:firstLine="284"/>
        <w:jc w:val="both"/>
        <w:rPr>
          <w:rStyle w:val="Charb"/>
          <w:rtl/>
        </w:rPr>
      </w:pPr>
      <w:r w:rsidRPr="007E4299">
        <w:rPr>
          <w:rStyle w:val="Charb"/>
          <w:rtl/>
        </w:rPr>
        <w:t xml:space="preserve">860. </w:t>
      </w:r>
      <w:r w:rsidR="007C4738" w:rsidRPr="007E4299">
        <w:rPr>
          <w:rStyle w:val="Char5"/>
          <w:rFonts w:hint="cs"/>
          <w:rtl/>
        </w:rPr>
        <w:t>«</w:t>
      </w:r>
      <w:r w:rsidRPr="007C4738">
        <w:rPr>
          <w:rStyle w:val="Char7"/>
          <w:rtl/>
        </w:rPr>
        <w:t xml:space="preserve">از ابوهریره </w:t>
      </w:r>
      <w:r w:rsidR="006A2C0C" w:rsidRPr="007E4299">
        <w:rPr>
          <w:rStyle w:val="Char7"/>
          <w:rFonts w:cs="CTraditional Arabic"/>
          <w:szCs w:val="28"/>
          <w:rtl/>
        </w:rPr>
        <w:t>س</w:t>
      </w:r>
      <w:r w:rsidRPr="007C4738">
        <w:rPr>
          <w:rStyle w:val="Char7"/>
          <w:rtl/>
        </w:rPr>
        <w:t xml:space="preserve"> روایت شده است که پیامبر</w:t>
      </w:r>
      <w:r w:rsidR="000A0F18" w:rsidRPr="000A0F18">
        <w:rPr>
          <w:rFonts w:cs="CTraditional Arabic"/>
          <w:sz w:val="28"/>
          <w:szCs w:val="28"/>
          <w:rtl/>
          <w:lang w:bidi="ar-AE"/>
        </w:rPr>
        <w:t xml:space="preserve"> ص</w:t>
      </w:r>
      <w:r w:rsidRPr="007E4299">
        <w:rPr>
          <w:rStyle w:val="Charb"/>
          <w:rtl/>
        </w:rPr>
        <w:t xml:space="preserve"> </w:t>
      </w:r>
      <w:r w:rsidRPr="007C4738">
        <w:rPr>
          <w:rStyle w:val="Char7"/>
          <w:rtl/>
        </w:rPr>
        <w:t>فرمودند: «هر وقت یکی از شما با برادر (دینی یا نسبی)ش دیدار کرد، به او سلام کند و اگر بین ایشان درخت یا دیوار و یا سنگی حایل شد و سپس با او دیدار کرد، دوباره به او سلام کند</w:t>
      </w:r>
      <w:r w:rsidRPr="007E4299">
        <w:rPr>
          <w:rStyle w:val="Charb"/>
          <w:rtl/>
        </w:rPr>
        <w:t>»</w:t>
      </w:r>
      <w:r w:rsidR="007C4738" w:rsidRPr="007E4299">
        <w:rPr>
          <w:rStyle w:val="Char5"/>
          <w:rFonts w:hint="cs"/>
          <w:rtl/>
        </w:rPr>
        <w:t>»</w:t>
      </w:r>
      <w:r w:rsidRPr="007E4299">
        <w:rPr>
          <w:rStyle w:val="FootnoteReference"/>
          <w:rFonts w:cs="IRNazli"/>
          <w:sz w:val="28"/>
          <w:szCs w:val="28"/>
          <w:rtl/>
          <w:lang w:bidi="ar-AE"/>
        </w:rPr>
        <w:footnoteReference w:id="17"/>
      </w:r>
      <w:r w:rsidR="00236783">
        <w:rPr>
          <w:rStyle w:val="Charb"/>
          <w:rFonts w:hint="cs"/>
          <w:rtl/>
        </w:rPr>
        <w:t>.</w:t>
      </w:r>
    </w:p>
    <w:p w:rsidR="000A0F18" w:rsidRPr="000A0F18" w:rsidRDefault="000A0F18" w:rsidP="000A0F18">
      <w:pPr>
        <w:pStyle w:val="ac"/>
        <w:rPr>
          <w:rtl/>
        </w:rPr>
      </w:pPr>
      <w:bookmarkStart w:id="17" w:name="_Toc442122438"/>
      <w:bookmarkStart w:id="18" w:name="_Toc326114708"/>
      <w:r w:rsidRPr="000A0F18">
        <w:rPr>
          <w:rFonts w:hint="cs"/>
          <w:rtl/>
        </w:rPr>
        <w:t xml:space="preserve">135- </w:t>
      </w:r>
      <w:r w:rsidRPr="000A0F18">
        <w:rPr>
          <w:rtl/>
        </w:rPr>
        <w:t>باب استحباب السلام إذا دخل بيته</w:t>
      </w:r>
      <w:bookmarkEnd w:id="17"/>
    </w:p>
    <w:p w:rsidR="000A0F18" w:rsidRPr="000A0F18" w:rsidRDefault="000A0F18" w:rsidP="000A0F18">
      <w:pPr>
        <w:pStyle w:val="ad"/>
      </w:pPr>
      <w:bookmarkStart w:id="19" w:name="_Toc442122439"/>
      <w:r w:rsidRPr="000A0F18">
        <w:rPr>
          <w:rFonts w:hint="cs"/>
          <w:rtl/>
        </w:rPr>
        <w:t>باب استحباب سلام در وقتی که انسان به خانه‌ی خود داخل می‌شود</w:t>
      </w:r>
      <w:bookmarkEnd w:id="18"/>
      <w:bookmarkEnd w:id="19"/>
    </w:p>
    <w:p w:rsidR="003A4C31" w:rsidRPr="007E4299" w:rsidRDefault="003A4C31" w:rsidP="003A4C31">
      <w:pPr>
        <w:ind w:firstLine="284"/>
        <w:jc w:val="both"/>
        <w:rPr>
          <w:rStyle w:val="Charb"/>
          <w:rtl/>
        </w:rPr>
      </w:pPr>
      <w:r w:rsidRPr="007E4299">
        <w:rPr>
          <w:rStyle w:val="Charb"/>
          <w:rtl/>
        </w:rPr>
        <w:t xml:space="preserve">قال الله تعالی: </w:t>
      </w:r>
    </w:p>
    <w:p w:rsidR="003A4C31" w:rsidRPr="00957B99" w:rsidRDefault="00CD0D71" w:rsidP="000A0F18">
      <w:pPr>
        <w:pStyle w:val="a5"/>
        <w:rPr>
          <w:rFonts w:cs="B Lotus"/>
          <w:sz w:val="32"/>
          <w:szCs w:val="32"/>
          <w:rtl/>
        </w:rPr>
      </w:pPr>
      <w:r w:rsidRPr="000A0F18">
        <w:rPr>
          <w:rStyle w:val="Char5"/>
          <w:rFonts w:hint="cs"/>
          <w:rtl/>
        </w:rPr>
        <w:t>﴿</w:t>
      </w:r>
      <w:r w:rsidRPr="00E07A79">
        <w:rPr>
          <w:rStyle w:val="Char3"/>
          <w:rtl/>
        </w:rPr>
        <w:t>فَإِذَا دَخَلۡتُم بُيُ</w:t>
      </w:r>
      <w:r w:rsidRPr="00E07A79">
        <w:rPr>
          <w:rStyle w:val="Char3"/>
          <w:rFonts w:hint="cs"/>
          <w:rtl/>
        </w:rPr>
        <w:t>وتٗا</w:t>
      </w:r>
      <w:r w:rsidRPr="00E07A79">
        <w:rPr>
          <w:rStyle w:val="Char3"/>
          <w:rtl/>
        </w:rPr>
        <w:t xml:space="preserve"> فَسَلِّمُواْ عَلَىٰٓ أَنفُسِكُمۡ تَحِيَّةٗ مِّنۡ عِندِ </w:t>
      </w:r>
      <w:r w:rsidRPr="00E07A79">
        <w:rPr>
          <w:rStyle w:val="Char3"/>
          <w:rFonts w:hint="cs"/>
          <w:rtl/>
        </w:rPr>
        <w:t>ٱللَّهِ</w:t>
      </w:r>
      <w:r w:rsidRPr="00E07A79">
        <w:rPr>
          <w:rStyle w:val="Char3"/>
          <w:rtl/>
        </w:rPr>
        <w:t xml:space="preserve"> مُبَٰرَكَةٗ طَيِّبَةٗ</w:t>
      </w:r>
      <w:r w:rsidRPr="000A0F18">
        <w:rPr>
          <w:rStyle w:val="Char5"/>
          <w:rFonts w:hint="cs"/>
          <w:rtl/>
        </w:rPr>
        <w:t>﴾</w:t>
      </w:r>
      <w:r w:rsidRPr="000A0F18">
        <w:rPr>
          <w:rStyle w:val="Charb"/>
          <w:rtl/>
        </w:rPr>
        <w:t xml:space="preserve"> </w:t>
      </w:r>
      <w:r w:rsidRPr="000A0F18">
        <w:rPr>
          <w:rStyle w:val="Char4"/>
          <w:rtl/>
        </w:rPr>
        <w:t>[النور: 61]</w:t>
      </w:r>
      <w:r w:rsidR="003256B4" w:rsidRPr="000A0F18">
        <w:rPr>
          <w:rStyle w:val="Charb"/>
        </w:rPr>
        <w:t>.</w:t>
      </w:r>
    </w:p>
    <w:p w:rsidR="003A4C31" w:rsidRPr="000A0F18" w:rsidRDefault="003A4C31" w:rsidP="00574539">
      <w:pPr>
        <w:pStyle w:val="a3"/>
        <w:rPr>
          <w:rStyle w:val="Charb"/>
          <w:rtl/>
        </w:rPr>
      </w:pPr>
      <w:r w:rsidRPr="000A0F18">
        <w:rPr>
          <w:rStyle w:val="Char5"/>
          <w:rtl/>
        </w:rPr>
        <w:t>«</w:t>
      </w:r>
      <w:r>
        <w:rPr>
          <w:rtl/>
        </w:rPr>
        <w:t>هر وقت داخل خانه‌ای شدید، بر همدیگر سلام کنید، سلام پربرکت و پاکی که از جانب خداست و بدان پاداش داده می‌شود</w:t>
      </w:r>
      <w:r w:rsidRPr="000A0F18">
        <w:rPr>
          <w:rStyle w:val="Char5"/>
          <w:rtl/>
        </w:rPr>
        <w:t>»</w:t>
      </w:r>
      <w:r w:rsidRPr="000A0F18">
        <w:rPr>
          <w:rStyle w:val="Charb"/>
          <w:rtl/>
        </w:rPr>
        <w:t>.</w:t>
      </w:r>
    </w:p>
    <w:p w:rsidR="003A4C31" w:rsidRPr="000A0F18" w:rsidRDefault="003A4C31" w:rsidP="000A0F18">
      <w:pPr>
        <w:pStyle w:val="a"/>
        <w:rPr>
          <w:rFonts w:ascii="IRNazli" w:eastAsia="SimSun" w:hAnsi="IRNazli" w:cs="IRNazli"/>
          <w:sz w:val="28"/>
          <w:szCs w:val="28"/>
          <w:rtl/>
        </w:rPr>
      </w:pPr>
      <w:r w:rsidRPr="000A0F18">
        <w:rPr>
          <w:rStyle w:val="Charb"/>
          <w:rtl/>
        </w:rPr>
        <w:t xml:space="preserve">861- </w:t>
      </w:r>
      <w:r w:rsidR="007C4738"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Pr="00E36729">
        <w:rPr>
          <w:rtl/>
        </w:rPr>
        <w:t xml:space="preserve"> </w:t>
      </w:r>
      <w:r>
        <w:rPr>
          <w:rtl/>
        </w:rPr>
        <w:t>«</w:t>
      </w:r>
      <w:r w:rsidRPr="00E36729">
        <w:rPr>
          <w:rtl/>
        </w:rPr>
        <w:t>يابُنَّي</w:t>
      </w:r>
      <w:r>
        <w:rPr>
          <w:rtl/>
        </w:rPr>
        <w:t>،</w:t>
      </w:r>
      <w:r w:rsidRPr="00E36729">
        <w:rPr>
          <w:rtl/>
        </w:rPr>
        <w:t xml:space="preserve"> إذا دَخَلْتَ عَلى أهْلِكَ فَسَلِّمْ يَكُنْ بَركةً عَلَيْكَ وَعَلَى أهلِ بَيْتِكَ</w:t>
      </w:r>
      <w:r>
        <w:rPr>
          <w:rtl/>
        </w:rPr>
        <w:t>»</w:t>
      </w:r>
      <w:r w:rsidR="007C4738" w:rsidRPr="007E4299">
        <w:rPr>
          <w:rStyle w:val="Char5"/>
          <w:rFonts w:hint="cs"/>
          <w:rtl/>
        </w:rPr>
        <w:t>»</w:t>
      </w:r>
      <w:r w:rsidR="000A0F18" w:rsidRPr="000A0F18">
        <w:rPr>
          <w:rStyle w:val="Chard"/>
          <w:rFonts w:eastAsia="SimSun" w:hint="cs"/>
          <w:rtl/>
        </w:rPr>
        <w:t xml:space="preserve"> </w:t>
      </w:r>
      <w:r w:rsidRPr="000A0F18">
        <w:rPr>
          <w:rStyle w:val="Chard"/>
          <w:rtl/>
        </w:rPr>
        <w:t>رواه الترمذي وقال: حديث حسن صحيح.</w:t>
      </w:r>
    </w:p>
    <w:p w:rsidR="003A4C31" w:rsidRPr="00236783" w:rsidRDefault="003A4C31" w:rsidP="003A4C31">
      <w:pPr>
        <w:ind w:firstLine="284"/>
        <w:jc w:val="both"/>
        <w:rPr>
          <w:rStyle w:val="Charb"/>
          <w:rtl/>
        </w:rPr>
      </w:pPr>
      <w:r w:rsidRPr="007E4299">
        <w:rPr>
          <w:rStyle w:val="Charb"/>
          <w:rtl/>
        </w:rPr>
        <w:t xml:space="preserve">861. </w:t>
      </w:r>
      <w:r w:rsidR="007C4738" w:rsidRPr="007E4299">
        <w:rPr>
          <w:rStyle w:val="Char5"/>
          <w:rFonts w:hint="cs"/>
          <w:rtl/>
        </w:rPr>
        <w:t>«</w:t>
      </w:r>
      <w:r w:rsidRPr="007C4738">
        <w:rPr>
          <w:rStyle w:val="Char7"/>
          <w:rtl/>
        </w:rPr>
        <w:t xml:space="preserve">از انس </w:t>
      </w:r>
      <w:r w:rsidR="006A2C0C" w:rsidRPr="007E4299">
        <w:rPr>
          <w:rStyle w:val="Char7"/>
          <w:rFonts w:cs="CTraditional Arabic"/>
          <w:szCs w:val="28"/>
          <w:rtl/>
        </w:rPr>
        <w:t>س</w:t>
      </w:r>
      <w:r w:rsidRPr="007C4738">
        <w:rPr>
          <w:rStyle w:val="Char7"/>
          <w:rtl/>
        </w:rPr>
        <w:t xml:space="preserve"> روایت شده است که گفت: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7C4738">
        <w:rPr>
          <w:rStyle w:val="Char7"/>
          <w:rtl/>
        </w:rPr>
        <w:t xml:space="preserve"> به من فرمودند: «ای فرزندم! هر وقت بر اهل خانه‌ی خود وارد شدی، سلام کن که آن برای تو و خانواده‌ات خیر و برکتی خواهد شد»</w:t>
      </w:r>
      <w:r w:rsidR="007C4738" w:rsidRPr="007E4299">
        <w:rPr>
          <w:rStyle w:val="Char5"/>
          <w:rFonts w:hint="cs"/>
          <w:rtl/>
        </w:rPr>
        <w:t>»</w:t>
      </w:r>
      <w:r w:rsidRPr="007E4299">
        <w:rPr>
          <w:rStyle w:val="FootnoteReference"/>
          <w:rFonts w:cs="IRNazli"/>
          <w:sz w:val="28"/>
          <w:szCs w:val="28"/>
          <w:rtl/>
          <w:lang w:bidi="ar-AE"/>
        </w:rPr>
        <w:footnoteReference w:id="18"/>
      </w:r>
      <w:r w:rsidR="00236783" w:rsidRPr="00236783">
        <w:rPr>
          <w:rStyle w:val="Charb"/>
          <w:rFonts w:hint="cs"/>
          <w:rtl/>
        </w:rPr>
        <w:t>.</w:t>
      </w:r>
    </w:p>
    <w:p w:rsidR="000A0F18" w:rsidRPr="000A0F18" w:rsidRDefault="000A0F18" w:rsidP="000A0F18">
      <w:pPr>
        <w:pStyle w:val="ac"/>
      </w:pPr>
      <w:bookmarkStart w:id="20" w:name="_Toc442122440"/>
      <w:bookmarkStart w:id="21" w:name="_Toc326114709"/>
      <w:r w:rsidRPr="000A0F18">
        <w:rPr>
          <w:rFonts w:hint="cs"/>
          <w:rtl/>
        </w:rPr>
        <w:t xml:space="preserve">136- </w:t>
      </w:r>
      <w:r w:rsidRPr="000A0F18">
        <w:rPr>
          <w:rtl/>
        </w:rPr>
        <w:t>باب السلام على الصبيان</w:t>
      </w:r>
      <w:bookmarkEnd w:id="20"/>
    </w:p>
    <w:p w:rsidR="000A0F18" w:rsidRPr="00CC7317" w:rsidRDefault="000A0F18" w:rsidP="00CC7317">
      <w:pPr>
        <w:pStyle w:val="ad"/>
      </w:pPr>
      <w:bookmarkStart w:id="22" w:name="_Toc442122441"/>
      <w:r w:rsidRPr="00CC7317">
        <w:rPr>
          <w:rFonts w:hint="cs"/>
          <w:rtl/>
        </w:rPr>
        <w:t>باب سلام بر کودکان</w:t>
      </w:r>
      <w:bookmarkEnd w:id="21"/>
      <w:bookmarkEnd w:id="22"/>
    </w:p>
    <w:p w:rsidR="003A4C31" w:rsidRPr="00515BB0" w:rsidRDefault="003A4C31" w:rsidP="009D21BF">
      <w:pPr>
        <w:pStyle w:val="a"/>
        <w:rPr>
          <w:rStyle w:val="Chard"/>
          <w:rtl/>
        </w:rPr>
      </w:pPr>
      <w:r w:rsidRPr="000A0F18">
        <w:rPr>
          <w:rStyle w:val="Charb"/>
          <w:rtl/>
        </w:rPr>
        <w:t xml:space="preserve">862- </w:t>
      </w:r>
      <w:r w:rsidR="007C4738"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أنَّهُ مَرَّ عَلى صِبْيان فَسَلَّمَ عَلَيْهمْ وقال</w:t>
      </w:r>
      <w:r>
        <w:rPr>
          <w:rtl/>
        </w:rPr>
        <w:t>:</w:t>
      </w:r>
      <w:r w:rsidRPr="00E36729">
        <w:rPr>
          <w:rtl/>
        </w:rPr>
        <w:t xml:space="preserve"> كانَ رسول لله</w:t>
      </w:r>
      <w:r w:rsidR="000A0F18">
        <w:rPr>
          <w:rtl/>
        </w:rPr>
        <w:t xml:space="preserve"> </w:t>
      </w:r>
      <w:r w:rsidR="000A0F18" w:rsidRPr="000A0F18">
        <w:rPr>
          <w:rFonts w:cs="CTraditional Arabic"/>
          <w:szCs w:val="28"/>
          <w:rtl/>
        </w:rPr>
        <w:t>ص</w:t>
      </w:r>
      <w:r w:rsidRPr="00E36729">
        <w:rPr>
          <w:rtl/>
        </w:rPr>
        <w:t xml:space="preserve"> يَفْعلُهُ</w:t>
      </w:r>
      <w:r w:rsidR="007C4738" w:rsidRPr="007E4299">
        <w:rPr>
          <w:rStyle w:val="Char5"/>
          <w:rFonts w:hint="cs"/>
          <w:rtl/>
        </w:rPr>
        <w:t>»</w:t>
      </w:r>
      <w:r w:rsidRPr="00515BB0">
        <w:rPr>
          <w:rStyle w:val="Chard"/>
          <w:rtl/>
        </w:rPr>
        <w:t xml:space="preserve"> متفق عليه.</w:t>
      </w:r>
    </w:p>
    <w:p w:rsidR="003A4C31" w:rsidRDefault="003A4C31" w:rsidP="003A4C31">
      <w:pPr>
        <w:ind w:firstLine="284"/>
        <w:jc w:val="both"/>
        <w:rPr>
          <w:rStyle w:val="Charb"/>
          <w:rtl/>
        </w:rPr>
      </w:pPr>
      <w:r w:rsidRPr="007E4299">
        <w:rPr>
          <w:rStyle w:val="Charb"/>
          <w:rtl/>
        </w:rPr>
        <w:t xml:space="preserve">862. </w:t>
      </w:r>
      <w:r w:rsidR="007C4738" w:rsidRPr="007E4299">
        <w:rPr>
          <w:rStyle w:val="Char5"/>
          <w:rFonts w:hint="cs"/>
          <w:rtl/>
        </w:rPr>
        <w:t>«</w:t>
      </w:r>
      <w:r w:rsidRPr="007C4738">
        <w:rPr>
          <w:rStyle w:val="Char7"/>
          <w:rtl/>
        </w:rPr>
        <w:t xml:space="preserve">از انس </w:t>
      </w:r>
      <w:r w:rsidR="006A2C0C" w:rsidRPr="007E4299">
        <w:rPr>
          <w:rStyle w:val="Char7"/>
          <w:rFonts w:cs="CTraditional Arabic"/>
          <w:szCs w:val="28"/>
          <w:rtl/>
        </w:rPr>
        <w:t>س</w:t>
      </w:r>
      <w:r w:rsidRPr="007C4738">
        <w:rPr>
          <w:rStyle w:val="Char7"/>
          <w:rtl/>
        </w:rPr>
        <w:t xml:space="preserve"> روایت شده است که او از کنار چند کودک عبور و بر آنها سلام کرد و گفت: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7C4738">
        <w:rPr>
          <w:rStyle w:val="Char7"/>
          <w:rtl/>
        </w:rPr>
        <w:t xml:space="preserve"> این کار را انجام می‌داد</w:t>
      </w:r>
      <w:r w:rsidR="007C4738" w:rsidRPr="007E4299">
        <w:rPr>
          <w:rStyle w:val="Char5"/>
          <w:rFonts w:hint="cs"/>
          <w:rtl/>
        </w:rPr>
        <w:t>»</w:t>
      </w:r>
      <w:r w:rsidRPr="007E4299">
        <w:rPr>
          <w:rStyle w:val="FootnoteReference"/>
          <w:rFonts w:cs="IRNazli"/>
          <w:sz w:val="28"/>
          <w:szCs w:val="28"/>
          <w:rtl/>
          <w:lang w:bidi="ar-AE"/>
        </w:rPr>
        <w:footnoteReference w:id="19"/>
      </w:r>
      <w:r w:rsidR="00236783" w:rsidRPr="006D346F">
        <w:rPr>
          <w:rStyle w:val="Charb"/>
          <w:rFonts w:hint="cs"/>
          <w:rtl/>
        </w:rPr>
        <w:t>.</w:t>
      </w:r>
    </w:p>
    <w:p w:rsidR="00C34A07" w:rsidRDefault="00C34A07" w:rsidP="003A4C31">
      <w:pPr>
        <w:ind w:firstLine="284"/>
        <w:jc w:val="both"/>
        <w:rPr>
          <w:rStyle w:val="Charb"/>
          <w:rtl/>
        </w:rPr>
      </w:pPr>
    </w:p>
    <w:p w:rsidR="00C34A07" w:rsidRPr="006D346F" w:rsidRDefault="00C34A07" w:rsidP="003A4C31">
      <w:pPr>
        <w:ind w:firstLine="284"/>
        <w:jc w:val="both"/>
        <w:rPr>
          <w:rStyle w:val="Charb"/>
          <w:rtl/>
        </w:rPr>
      </w:pPr>
    </w:p>
    <w:p w:rsidR="00CC7317" w:rsidRPr="00CC7317" w:rsidRDefault="00CC7317" w:rsidP="00CC7317">
      <w:pPr>
        <w:pStyle w:val="ac"/>
        <w:rPr>
          <w:rtl/>
        </w:rPr>
      </w:pPr>
      <w:bookmarkStart w:id="23" w:name="_Toc442122442"/>
      <w:bookmarkStart w:id="24" w:name="_Toc326114710"/>
      <w:r w:rsidRPr="00CC7317">
        <w:rPr>
          <w:rFonts w:hint="cs"/>
          <w:rtl/>
        </w:rPr>
        <w:t xml:space="preserve">137- </w:t>
      </w:r>
      <w:r w:rsidRPr="00CC7317">
        <w:rPr>
          <w:rtl/>
        </w:rPr>
        <w:t>باب سلام الرجل على زوجته</w:t>
      </w:r>
      <w:r w:rsidRPr="00CC7317">
        <w:rPr>
          <w:rFonts w:hint="cs"/>
          <w:rtl/>
        </w:rPr>
        <w:t xml:space="preserve"> وال</w:t>
      </w:r>
      <w:r>
        <w:rPr>
          <w:rFonts w:hint="cs"/>
          <w:rtl/>
        </w:rPr>
        <w:t>ـ</w:t>
      </w:r>
      <w:r w:rsidRPr="00CC7317">
        <w:rPr>
          <w:rFonts w:hint="cs"/>
          <w:rtl/>
        </w:rPr>
        <w:t>مرأة من محارمه وعلى أجنبية وأجنبيات لا يخا</w:t>
      </w:r>
      <w:r>
        <w:rPr>
          <w:rFonts w:hint="cs"/>
          <w:rtl/>
        </w:rPr>
        <w:t>ف الفتنة بـهن وسلامهن بـهذا الشرط</w:t>
      </w:r>
      <w:bookmarkEnd w:id="23"/>
    </w:p>
    <w:p w:rsidR="00CC7317" w:rsidRPr="00CC7317" w:rsidRDefault="00CC7317" w:rsidP="00CC7317">
      <w:pPr>
        <w:pStyle w:val="ad"/>
      </w:pPr>
      <w:bookmarkStart w:id="25" w:name="_Toc442122443"/>
      <w:r w:rsidRPr="00CC7317">
        <w:rPr>
          <w:rFonts w:hint="cs"/>
          <w:rtl/>
        </w:rPr>
        <w:t>باب سلام مرد بر زن خود و زنان محرم دیگرش و بر زن یا زنان بیگانه‌ای که از سلام بر آنان، خوف فتنه ندارد و سلام زنان به مردان بیگانه بر همین شرط</w:t>
      </w:r>
      <w:bookmarkEnd w:id="24"/>
      <w:bookmarkEnd w:id="25"/>
    </w:p>
    <w:p w:rsidR="003A4C31" w:rsidRPr="006D346F" w:rsidRDefault="003A4C31" w:rsidP="009D21BF">
      <w:pPr>
        <w:pStyle w:val="a"/>
        <w:rPr>
          <w:rStyle w:val="Charb"/>
          <w:rtl/>
        </w:rPr>
      </w:pPr>
      <w:r w:rsidRPr="00515BB0">
        <w:rPr>
          <w:rStyle w:val="Charb"/>
          <w:rtl/>
        </w:rPr>
        <w:t xml:space="preserve">863- </w:t>
      </w:r>
      <w:r w:rsidR="00D53642" w:rsidRPr="007E4299">
        <w:rPr>
          <w:rStyle w:val="Char5"/>
          <w:rFonts w:hint="cs"/>
          <w:rtl/>
        </w:rPr>
        <w:t>«</w:t>
      </w:r>
      <w:r w:rsidRPr="00E36729">
        <w:rPr>
          <w:rtl/>
        </w:rPr>
        <w:t xml:space="preserve">عن سهل بن سعد </w:t>
      </w:r>
      <w:r w:rsidR="007E4299" w:rsidRPr="007E4299">
        <w:rPr>
          <w:rFonts w:cs="CTraditional Arabic"/>
          <w:szCs w:val="28"/>
          <w:rtl/>
        </w:rPr>
        <w:t>س</w:t>
      </w:r>
      <w:r w:rsidRPr="00E36729">
        <w:rPr>
          <w:rtl/>
        </w:rPr>
        <w:t xml:space="preserve"> قال</w:t>
      </w:r>
      <w:r>
        <w:rPr>
          <w:rtl/>
        </w:rPr>
        <w:t>:</w:t>
      </w:r>
      <w:r w:rsidRPr="00E36729">
        <w:rPr>
          <w:rtl/>
        </w:rPr>
        <w:t xml:space="preserve"> كانَتْ فينا امْرَأَةٌ وفي رواية</w:t>
      </w:r>
      <w:r>
        <w:rPr>
          <w:rtl/>
        </w:rPr>
        <w:t>:</w:t>
      </w:r>
      <w:r w:rsidRPr="00E36729">
        <w:rPr>
          <w:rtl/>
        </w:rPr>
        <w:t xml:space="preserve"> - كانَتْ لَنا عَجُوزٌ تأْخُذُ منْ أَُصُولِ السِّلْقَ فتطْرَحُهُ في القِدْرِ وَتُكَرْكِرُ حَبَّاتٍ منْ شَعِيرٍ</w:t>
      </w:r>
      <w:r>
        <w:rPr>
          <w:rtl/>
        </w:rPr>
        <w:t>،</w:t>
      </w:r>
      <w:r w:rsidRPr="00E36729">
        <w:rPr>
          <w:rtl/>
        </w:rPr>
        <w:t xml:space="preserve"> فإذا صَلَّيْنا الجُمُعَةَ وانْصَرَفْنَا نُسَلِّمُ عَلَيْها فَتُقدِّمُهُ إليْنَا</w:t>
      </w:r>
      <w:r w:rsidR="006D346F" w:rsidRPr="006D346F">
        <w:rPr>
          <w:rStyle w:val="Char5"/>
          <w:rtl/>
        </w:rPr>
        <w:t>»</w:t>
      </w:r>
      <w:r w:rsidRPr="006D346F">
        <w:rPr>
          <w:rStyle w:val="Chard"/>
          <w:rtl/>
        </w:rPr>
        <w:t xml:space="preserve"> رواه البخاري. قوله «تُكَرْكِرُ» أي تَطحَنُ</w:t>
      </w:r>
      <w:r w:rsidRPr="006D346F">
        <w:rPr>
          <w:rStyle w:val="Charb"/>
          <w:rtl/>
        </w:rPr>
        <w:t>.</w:t>
      </w:r>
    </w:p>
    <w:p w:rsidR="003A4C31" w:rsidRPr="00236783" w:rsidRDefault="003A4C31" w:rsidP="003A4C31">
      <w:pPr>
        <w:ind w:firstLine="284"/>
        <w:jc w:val="both"/>
        <w:rPr>
          <w:rStyle w:val="Charb"/>
          <w:rtl/>
        </w:rPr>
      </w:pPr>
      <w:r w:rsidRPr="007E4299">
        <w:rPr>
          <w:rStyle w:val="Charb"/>
          <w:rtl/>
        </w:rPr>
        <w:t xml:space="preserve">863. </w:t>
      </w:r>
      <w:r w:rsidR="00D53642" w:rsidRPr="007E4299">
        <w:rPr>
          <w:rStyle w:val="Char5"/>
          <w:rFonts w:hint="cs"/>
          <w:rtl/>
        </w:rPr>
        <w:t>«</w:t>
      </w:r>
      <w:r w:rsidRPr="00D53642">
        <w:rPr>
          <w:rStyle w:val="Char7"/>
          <w:rtl/>
        </w:rPr>
        <w:t xml:space="preserve">از سهل بن سعد </w:t>
      </w:r>
      <w:r w:rsidR="006A2C0C" w:rsidRPr="007E4299">
        <w:rPr>
          <w:rStyle w:val="Char7"/>
          <w:rFonts w:cs="CTraditional Arabic"/>
          <w:szCs w:val="28"/>
          <w:rtl/>
        </w:rPr>
        <w:t>س</w:t>
      </w:r>
      <w:r w:rsidRPr="00D53642">
        <w:rPr>
          <w:rStyle w:val="Char7"/>
          <w:rtl/>
        </w:rPr>
        <w:t xml:space="preserve"> روایت شده است که گفت: در میان ما زنی بود ـ و در روایتی دیگر: پیرزنی داشتیم ـ که مقداری چغندر را می‌آورد و آن را در دیگ می‌ریخت و دانه‌های جو را آرد می‌کرد (و بر آن می‌پاشید)، وقتی نماز جمعه را می‌خواندیم و برمی‌گشتیم، بر او سلام می‌کردیم و او، آن غذا را پیش ما می‌آورد</w:t>
      </w:r>
      <w:r w:rsidR="00D53642" w:rsidRPr="007E4299">
        <w:rPr>
          <w:rStyle w:val="Char5"/>
          <w:rFonts w:hint="cs"/>
          <w:rtl/>
        </w:rPr>
        <w:t>»</w:t>
      </w:r>
      <w:r w:rsidRPr="007E4299">
        <w:rPr>
          <w:rStyle w:val="FootnoteReference"/>
          <w:rFonts w:cs="IRNazli"/>
          <w:sz w:val="28"/>
          <w:szCs w:val="28"/>
          <w:rtl/>
          <w:lang w:bidi="ar-AE"/>
        </w:rPr>
        <w:footnoteReference w:id="20"/>
      </w:r>
      <w:r w:rsidR="00236783" w:rsidRPr="00236783">
        <w:rPr>
          <w:rStyle w:val="Charb"/>
          <w:rFonts w:hint="cs"/>
          <w:rtl/>
        </w:rPr>
        <w:t>.</w:t>
      </w:r>
    </w:p>
    <w:p w:rsidR="003A4C31" w:rsidRPr="006E0A7B" w:rsidRDefault="003A4C31" w:rsidP="00515BB0">
      <w:pPr>
        <w:pStyle w:val="a"/>
        <w:rPr>
          <w:rStyle w:val="Charb"/>
          <w:rtl/>
        </w:rPr>
      </w:pPr>
      <w:r w:rsidRPr="00515BB0">
        <w:rPr>
          <w:rStyle w:val="Charb"/>
          <w:rtl/>
        </w:rPr>
        <w:t xml:space="preserve">864- </w:t>
      </w:r>
      <w:r w:rsidR="00D53642" w:rsidRPr="007E4299">
        <w:rPr>
          <w:rStyle w:val="Char5"/>
          <w:rFonts w:hint="cs"/>
          <w:rtl/>
        </w:rPr>
        <w:t>«</w:t>
      </w:r>
      <w:r w:rsidRPr="00E36729">
        <w:rPr>
          <w:rtl/>
        </w:rPr>
        <w:t xml:space="preserve">وعن أُم هانئ فاخِتَةَ بِنتِ أبي طَالب </w:t>
      </w:r>
      <w:r w:rsidR="007E4299" w:rsidRPr="007E4299">
        <w:rPr>
          <w:rFonts w:cs="CTraditional Arabic"/>
          <w:szCs w:val="28"/>
          <w:rtl/>
        </w:rPr>
        <w:t>ل</w:t>
      </w:r>
      <w:r w:rsidRPr="00E36729">
        <w:rPr>
          <w:rtl/>
        </w:rPr>
        <w:t xml:space="preserve"> قَالت</w:t>
      </w:r>
      <w:r>
        <w:rPr>
          <w:rtl/>
        </w:rPr>
        <w:t>:</w:t>
      </w:r>
      <w:r w:rsidRPr="00E36729">
        <w:rPr>
          <w:rtl/>
        </w:rPr>
        <w:t xml:space="preserve"> أتيت النبي</w:t>
      </w:r>
      <w:r w:rsidR="000A0F18">
        <w:rPr>
          <w:rtl/>
        </w:rPr>
        <w:t xml:space="preserve"> </w:t>
      </w:r>
      <w:r w:rsidR="000A0F18" w:rsidRPr="000A0F18">
        <w:rPr>
          <w:rFonts w:cs="CTraditional Arabic"/>
          <w:szCs w:val="28"/>
          <w:rtl/>
        </w:rPr>
        <w:t>ص</w:t>
      </w:r>
      <w:r w:rsidRPr="00E36729">
        <w:rPr>
          <w:rtl/>
        </w:rPr>
        <w:t xml:space="preserve"> يَوْمَ الفَتْح وَهُو يَغْتسِلُ وَفاطِمةُ تَسْتُرهُ بِثَوْبٍ فَسَلَّمْتُ</w:t>
      </w:r>
      <w:r w:rsidR="00D53642" w:rsidRPr="007E4299">
        <w:rPr>
          <w:rStyle w:val="Char5"/>
          <w:rFonts w:hint="cs"/>
          <w:rtl/>
        </w:rPr>
        <w:t>»</w:t>
      </w:r>
      <w:r w:rsidR="00515BB0" w:rsidRPr="006E0A7B">
        <w:rPr>
          <w:rStyle w:val="Chard"/>
          <w:rFonts w:eastAsia="SimSun" w:hint="cs"/>
          <w:rtl/>
        </w:rPr>
        <w:t xml:space="preserve"> </w:t>
      </w:r>
      <w:r w:rsidRPr="006E0A7B">
        <w:rPr>
          <w:rStyle w:val="Chard"/>
          <w:rtl/>
        </w:rPr>
        <w:t>وذَكَرَت الحديث رواه مسلم</w:t>
      </w:r>
      <w:r w:rsidRPr="006E0A7B">
        <w:rPr>
          <w:rStyle w:val="Charb"/>
          <w:rtl/>
        </w:rPr>
        <w:t>.</w:t>
      </w:r>
    </w:p>
    <w:p w:rsidR="003A4C31" w:rsidRPr="007E4299" w:rsidRDefault="003A4C31" w:rsidP="003A4C31">
      <w:pPr>
        <w:ind w:firstLine="284"/>
        <w:jc w:val="both"/>
        <w:rPr>
          <w:rStyle w:val="Charb"/>
          <w:rtl/>
        </w:rPr>
      </w:pPr>
      <w:r w:rsidRPr="007E4299">
        <w:rPr>
          <w:rStyle w:val="Charb"/>
          <w:rtl/>
        </w:rPr>
        <w:t xml:space="preserve">864. </w:t>
      </w:r>
      <w:r w:rsidR="00D53642" w:rsidRPr="007E4299">
        <w:rPr>
          <w:rStyle w:val="Char5"/>
          <w:rFonts w:hint="cs"/>
          <w:rtl/>
        </w:rPr>
        <w:t>«</w:t>
      </w:r>
      <w:r w:rsidR="006D346F">
        <w:rPr>
          <w:rStyle w:val="Char7"/>
          <w:rtl/>
        </w:rPr>
        <w:t xml:space="preserve">از </w:t>
      </w:r>
      <w:r w:rsidRPr="00D53642">
        <w:rPr>
          <w:rStyle w:val="Char7"/>
          <w:rtl/>
        </w:rPr>
        <w:t>ام هانی فا</w:t>
      </w:r>
      <w:r w:rsidRPr="00D53642">
        <w:rPr>
          <w:rStyle w:val="Char7"/>
          <w:rFonts w:hint="cs"/>
          <w:rtl/>
        </w:rPr>
        <w:t>خت</w:t>
      </w:r>
      <w:r w:rsidRPr="00D53642">
        <w:rPr>
          <w:rStyle w:val="Char7"/>
          <w:rtl/>
        </w:rPr>
        <w:t>ه دخ</w:t>
      </w:r>
      <w:r w:rsidR="006D346F">
        <w:rPr>
          <w:rStyle w:val="Char7"/>
          <w:rtl/>
        </w:rPr>
        <w:t>تر ابوطالب</w:t>
      </w:r>
      <w:r w:rsidRPr="00D53642">
        <w:rPr>
          <w:rStyle w:val="Char7"/>
          <w:rtl/>
        </w:rPr>
        <w:t xml:space="preserve"> </w:t>
      </w:r>
      <w:r w:rsidR="006D346F" w:rsidRPr="006D346F">
        <w:rPr>
          <w:rStyle w:val="Char7"/>
          <w:rFonts w:cs="CTraditional Arabic"/>
          <w:szCs w:val="28"/>
          <w:rtl/>
        </w:rPr>
        <w:t>ل</w:t>
      </w:r>
      <w:r w:rsidRPr="00D53642">
        <w:rPr>
          <w:rStyle w:val="Char7"/>
          <w:rtl/>
        </w:rPr>
        <w:t xml:space="preserve"> روایت شده است که گفت: در «روز فتح مکه»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53642">
        <w:rPr>
          <w:rStyle w:val="Char7"/>
          <w:rtl/>
        </w:rPr>
        <w:t xml:space="preserve"> آمدم و ایشان شستشو و غسل می‌کرد و فاطمه </w:t>
      </w:r>
      <w:r w:rsidR="006D346F" w:rsidRPr="006D346F">
        <w:rPr>
          <w:rStyle w:val="Char7"/>
          <w:rFonts w:cs="CTraditional Arabic"/>
          <w:szCs w:val="28"/>
          <w:rtl/>
        </w:rPr>
        <w:t>ل</w:t>
      </w:r>
      <w:r w:rsidRPr="00D53642">
        <w:rPr>
          <w:rStyle w:val="Char7"/>
          <w:rtl/>
        </w:rPr>
        <w:t xml:space="preserve"> او را با پارچه‌ای می‌پوشاند؛ سلام کردم... و بقیه‌ی حدیث را روایت می‌کند</w:t>
      </w:r>
      <w:r w:rsidR="00D53642" w:rsidRPr="007E4299">
        <w:rPr>
          <w:rStyle w:val="Char5"/>
          <w:rFonts w:hint="cs"/>
          <w:rtl/>
        </w:rPr>
        <w:t>»</w:t>
      </w:r>
      <w:r w:rsidRPr="007E4299">
        <w:rPr>
          <w:rStyle w:val="FootnoteReference"/>
          <w:rFonts w:cs="IRNazli"/>
          <w:sz w:val="28"/>
          <w:szCs w:val="28"/>
          <w:rtl/>
          <w:lang w:bidi="ar-AE"/>
        </w:rPr>
        <w:footnoteReference w:id="21"/>
      </w:r>
      <w:r w:rsidR="00236783">
        <w:rPr>
          <w:rStyle w:val="Charb"/>
          <w:rFonts w:hint="cs"/>
          <w:rtl/>
        </w:rPr>
        <w:t>.</w:t>
      </w:r>
    </w:p>
    <w:p w:rsidR="003A4C31" w:rsidRPr="00515BB0" w:rsidRDefault="003A4C31" w:rsidP="009D21BF">
      <w:pPr>
        <w:pStyle w:val="a"/>
        <w:rPr>
          <w:rStyle w:val="Charb"/>
          <w:rtl/>
        </w:rPr>
      </w:pPr>
      <w:r w:rsidRPr="00515BB0">
        <w:rPr>
          <w:rStyle w:val="Charb"/>
          <w:rtl/>
        </w:rPr>
        <w:t xml:space="preserve">865- </w:t>
      </w:r>
      <w:r w:rsidR="00D53642" w:rsidRPr="007E4299">
        <w:rPr>
          <w:rStyle w:val="Char5"/>
          <w:rFonts w:hint="cs"/>
          <w:rtl/>
        </w:rPr>
        <w:t>«</w:t>
      </w:r>
      <w:r w:rsidRPr="00E36729">
        <w:rPr>
          <w:rtl/>
        </w:rPr>
        <w:t xml:space="preserve">وعن أسماءَ بنتِ يزيد </w:t>
      </w:r>
      <w:r w:rsidR="007E4299" w:rsidRPr="007E4299">
        <w:rPr>
          <w:rFonts w:cs="CTraditional Arabic"/>
          <w:szCs w:val="28"/>
          <w:rtl/>
        </w:rPr>
        <w:t>ل</w:t>
      </w:r>
      <w:r w:rsidRPr="00E36729">
        <w:rPr>
          <w:rtl/>
        </w:rPr>
        <w:t xml:space="preserve"> قالت</w:t>
      </w:r>
      <w:r>
        <w:rPr>
          <w:rtl/>
        </w:rPr>
        <w:t>:</w:t>
      </w:r>
      <w:r w:rsidRPr="00E36729">
        <w:rPr>
          <w:rtl/>
        </w:rPr>
        <w:t xml:space="preserve"> مر علينا النبي</w:t>
      </w:r>
      <w:r w:rsidR="000A0F18">
        <w:rPr>
          <w:rtl/>
        </w:rPr>
        <w:t xml:space="preserve"> </w:t>
      </w:r>
      <w:r w:rsidR="000A0F18" w:rsidRPr="000A0F18">
        <w:rPr>
          <w:rFonts w:cs="CTraditional Arabic"/>
          <w:szCs w:val="28"/>
          <w:rtl/>
        </w:rPr>
        <w:t>ص</w:t>
      </w:r>
      <w:r w:rsidRPr="00E36729">
        <w:rPr>
          <w:rtl/>
        </w:rPr>
        <w:t xml:space="preserve"> في نِسْوَةٍ فَسَلَّمَ عَلَيْنَا</w:t>
      </w:r>
      <w:r>
        <w:rPr>
          <w:rtl/>
        </w:rPr>
        <w:t>.</w:t>
      </w:r>
      <w:r w:rsidRPr="00E36729">
        <w:rPr>
          <w:rtl/>
        </w:rPr>
        <w:t xml:space="preserve"> رواه أبو داود</w:t>
      </w:r>
      <w:r>
        <w:rPr>
          <w:rtl/>
        </w:rPr>
        <w:t>،</w:t>
      </w:r>
      <w:r w:rsidRPr="00E36729">
        <w:rPr>
          <w:rtl/>
        </w:rPr>
        <w:t xml:space="preserve"> والترمذي وقال</w:t>
      </w:r>
      <w:r>
        <w:rPr>
          <w:rtl/>
        </w:rPr>
        <w:t>:</w:t>
      </w:r>
      <w:r w:rsidRPr="00E36729">
        <w:rPr>
          <w:rtl/>
        </w:rPr>
        <w:t xml:space="preserve"> حديث حسن</w:t>
      </w:r>
      <w:r>
        <w:rPr>
          <w:rtl/>
        </w:rPr>
        <w:t>،</w:t>
      </w:r>
      <w:r w:rsidRPr="00E36729">
        <w:rPr>
          <w:rtl/>
        </w:rPr>
        <w:t xml:space="preserve"> وهذا لفظ أبي داود، و لفظ الترمذي</w:t>
      </w:r>
      <w:r>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مَرَّ في المْسْجِدِ يوْماً وعُصْبَةٌ من النِّسَاءِ قُعُود فألوى بِيَدِهِ بالتَّسليمِ</w:t>
      </w:r>
      <w:r w:rsidR="00D53642" w:rsidRPr="007E4299">
        <w:rPr>
          <w:rStyle w:val="Char5"/>
          <w:rFonts w:hint="cs"/>
          <w:rtl/>
        </w:rPr>
        <w:t>»</w:t>
      </w:r>
      <w:r w:rsidRPr="00515BB0">
        <w:rPr>
          <w:rStyle w:val="Charb"/>
          <w:rtl/>
        </w:rPr>
        <w:t>.</w:t>
      </w:r>
    </w:p>
    <w:p w:rsidR="003A4C31" w:rsidRPr="007E4299" w:rsidRDefault="003A4C31" w:rsidP="003A4C31">
      <w:pPr>
        <w:ind w:firstLine="284"/>
        <w:jc w:val="both"/>
        <w:rPr>
          <w:rStyle w:val="Charb"/>
          <w:rtl/>
        </w:rPr>
      </w:pPr>
      <w:r w:rsidRPr="007E4299">
        <w:rPr>
          <w:rStyle w:val="Charb"/>
          <w:rtl/>
        </w:rPr>
        <w:t xml:space="preserve">865. </w:t>
      </w:r>
      <w:r w:rsidR="00D53642" w:rsidRPr="007E4299">
        <w:rPr>
          <w:rStyle w:val="Char5"/>
          <w:rFonts w:hint="cs"/>
          <w:rtl/>
        </w:rPr>
        <w:t>«</w:t>
      </w:r>
      <w:r w:rsidR="006D346F">
        <w:rPr>
          <w:rStyle w:val="Char7"/>
          <w:rtl/>
        </w:rPr>
        <w:t>از اسماء دختر یزید</w:t>
      </w:r>
      <w:r w:rsidRPr="00D53642">
        <w:rPr>
          <w:rStyle w:val="Char7"/>
          <w:rtl/>
        </w:rPr>
        <w:t xml:space="preserve"> </w:t>
      </w:r>
      <w:r w:rsidR="006D346F" w:rsidRPr="006D346F">
        <w:rPr>
          <w:rStyle w:val="Char7"/>
          <w:rFonts w:cs="CTraditional Arabic"/>
          <w:szCs w:val="28"/>
          <w:rtl/>
        </w:rPr>
        <w:t>ل</w:t>
      </w:r>
      <w:r w:rsidRPr="00D53642">
        <w:rPr>
          <w:rStyle w:val="Char7"/>
          <w:rtl/>
        </w:rPr>
        <w:t xml:space="preserve"> روایت شده است که گفت: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53642">
        <w:rPr>
          <w:rStyle w:val="Char7"/>
          <w:rtl/>
        </w:rPr>
        <w:t xml:space="preserve"> از کنار عده‌ای از ما زنان عبور و بر ما سلام فرمودند</w:t>
      </w:r>
      <w:r w:rsidR="00D53642" w:rsidRPr="007E4299">
        <w:rPr>
          <w:rStyle w:val="Char5"/>
          <w:rFonts w:hint="cs"/>
          <w:rtl/>
        </w:rPr>
        <w:t>»</w:t>
      </w:r>
      <w:r w:rsidRPr="007E4299">
        <w:rPr>
          <w:rStyle w:val="FootnoteReference"/>
          <w:rFonts w:cs="IRNazli"/>
          <w:sz w:val="28"/>
          <w:szCs w:val="28"/>
          <w:rtl/>
          <w:lang w:bidi="ar-AE"/>
        </w:rPr>
        <w:footnoteReference w:id="22"/>
      </w:r>
      <w:r w:rsidR="00236783">
        <w:rPr>
          <w:rStyle w:val="Charb"/>
          <w:rFonts w:hint="cs"/>
          <w:rtl/>
        </w:rPr>
        <w:t>.</w:t>
      </w:r>
    </w:p>
    <w:p w:rsidR="003A4C31" w:rsidRDefault="003A4C31" w:rsidP="003A4C31">
      <w:pPr>
        <w:ind w:firstLine="284"/>
        <w:jc w:val="both"/>
        <w:rPr>
          <w:rStyle w:val="Charb"/>
          <w:rtl/>
        </w:rPr>
      </w:pPr>
      <w:r w:rsidRPr="007E4299">
        <w:rPr>
          <w:rStyle w:val="Charb"/>
          <w:rtl/>
        </w:rPr>
        <w:t>این لفظ ابوداود است و لفظ ترمذی چنین است: پیامبر</w:t>
      </w:r>
      <w:r w:rsidR="000A0F18" w:rsidRPr="000A0F18">
        <w:rPr>
          <w:rFonts w:cs="CTraditional Arabic"/>
          <w:sz w:val="28"/>
          <w:szCs w:val="28"/>
          <w:rtl/>
          <w:lang w:bidi="ar-AE"/>
        </w:rPr>
        <w:t xml:space="preserve"> ص</w:t>
      </w:r>
      <w:r w:rsidRPr="007E4299">
        <w:rPr>
          <w:rStyle w:val="Charb"/>
          <w:rtl/>
        </w:rPr>
        <w:t xml:space="preserve"> روزی از میان مسجد گذشت در حالی که عده‌ای از زنان نشسته بودند و ایشان با بلند کردن دست (به زنان) سلام کرد.</w:t>
      </w:r>
    </w:p>
    <w:p w:rsidR="00CC7317" w:rsidRPr="00CC7317" w:rsidRDefault="00CC7317" w:rsidP="00CC7317">
      <w:pPr>
        <w:pStyle w:val="ac"/>
      </w:pPr>
      <w:bookmarkStart w:id="26" w:name="_Toc442122444"/>
      <w:bookmarkStart w:id="27" w:name="_Toc326114711"/>
      <w:r w:rsidRPr="00CC7317">
        <w:rPr>
          <w:rFonts w:hint="cs"/>
          <w:rtl/>
        </w:rPr>
        <w:t xml:space="preserve">138- </w:t>
      </w:r>
      <w:r w:rsidRPr="00CC7317">
        <w:rPr>
          <w:rtl/>
        </w:rPr>
        <w:t>باب تحريم ابتدائنا الكفار بالسلام</w:t>
      </w:r>
      <w:r w:rsidRPr="00CC7317">
        <w:rPr>
          <w:rFonts w:hint="cs"/>
          <w:rtl/>
        </w:rPr>
        <w:t xml:space="preserve"> وكيفيةالرد عليهم واستحباب السلام ع</w:t>
      </w:r>
      <w:r>
        <w:rPr>
          <w:rFonts w:hint="cs"/>
          <w:rtl/>
        </w:rPr>
        <w:t>لى أهل مجلسٍ فيهم مسلمون وكفّار</w:t>
      </w:r>
      <w:bookmarkEnd w:id="26"/>
    </w:p>
    <w:p w:rsidR="00CC7317" w:rsidRPr="00CC7317" w:rsidRDefault="00CC7317" w:rsidP="00CC7317">
      <w:pPr>
        <w:pStyle w:val="ad"/>
      </w:pPr>
      <w:bookmarkStart w:id="28" w:name="_Toc442122445"/>
      <w:r w:rsidRPr="00CC7317">
        <w:rPr>
          <w:rFonts w:hint="cs"/>
          <w:rtl/>
        </w:rPr>
        <w:t>باب تحریم اول سلام کردن ما به کافران و کیفیت جواب دادن (سلام) آنها و استحباب سلام بر اهل مجلسی که در آن مسلمانان و کافران (با هم) وجود دارند</w:t>
      </w:r>
      <w:bookmarkEnd w:id="27"/>
      <w:bookmarkEnd w:id="28"/>
    </w:p>
    <w:p w:rsidR="003A4C31" w:rsidRPr="00515BB0" w:rsidRDefault="003A4C31" w:rsidP="009D21BF">
      <w:pPr>
        <w:pStyle w:val="a"/>
        <w:rPr>
          <w:rStyle w:val="Chard"/>
          <w:rtl/>
        </w:rPr>
      </w:pPr>
      <w:r w:rsidRPr="00515BB0">
        <w:rPr>
          <w:rStyle w:val="Charb"/>
          <w:rtl/>
        </w:rPr>
        <w:t xml:space="preserve">866- </w:t>
      </w:r>
      <w:r w:rsidR="00D5364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Pr>
          <w:rtl/>
        </w:rPr>
        <w:t>:</w:t>
      </w:r>
      <w:r w:rsidRPr="00E36729">
        <w:rPr>
          <w:rtl/>
        </w:rPr>
        <w:t xml:space="preserve"> </w:t>
      </w:r>
      <w:r>
        <w:rPr>
          <w:rtl/>
        </w:rPr>
        <w:t>«</w:t>
      </w:r>
      <w:r w:rsidRPr="00E36729">
        <w:rPr>
          <w:rtl/>
        </w:rPr>
        <w:t>لاتَبَدَأوا اليَهُودَ ولا النَّصَارى بالسَّلام</w:t>
      </w:r>
      <w:r>
        <w:rPr>
          <w:rtl/>
        </w:rPr>
        <w:t>،</w:t>
      </w:r>
      <w:r w:rsidRPr="00E36729">
        <w:rPr>
          <w:rtl/>
        </w:rPr>
        <w:t xml:space="preserve"> فإذا لَقِيتُم أحَدَهُم في طَرِيق فَاضطّرُّوهُ</w:t>
      </w:r>
      <w:r w:rsidR="008B56DF">
        <w:rPr>
          <w:rtl/>
        </w:rPr>
        <w:t xml:space="preserve"> </w:t>
      </w:r>
      <w:r w:rsidRPr="00E36729">
        <w:rPr>
          <w:rtl/>
        </w:rPr>
        <w:t>إلى أضْيَقِهِ</w:t>
      </w:r>
      <w:r>
        <w:rPr>
          <w:rtl/>
        </w:rPr>
        <w:t>»</w:t>
      </w:r>
      <w:r w:rsidR="00D53642" w:rsidRPr="007E4299">
        <w:rPr>
          <w:rStyle w:val="Char5"/>
          <w:rFonts w:hint="cs"/>
          <w:rtl/>
        </w:rPr>
        <w:t>»</w:t>
      </w:r>
      <w:r w:rsidRPr="00515BB0">
        <w:rPr>
          <w:rStyle w:val="Chard"/>
          <w:rtl/>
        </w:rPr>
        <w:t xml:space="preserve"> رواه مسلم.</w:t>
      </w:r>
      <w:r w:rsidR="008B56DF" w:rsidRPr="00515BB0">
        <w:rPr>
          <w:rStyle w:val="Chard"/>
          <w:rtl/>
        </w:rPr>
        <w:t xml:space="preserve"> </w:t>
      </w:r>
    </w:p>
    <w:p w:rsidR="003A4C31" w:rsidRPr="007E4299" w:rsidRDefault="003A4C31" w:rsidP="003A4C31">
      <w:pPr>
        <w:ind w:firstLine="284"/>
        <w:jc w:val="both"/>
        <w:rPr>
          <w:rStyle w:val="Charb"/>
          <w:rtl/>
        </w:rPr>
      </w:pPr>
      <w:r w:rsidRPr="007E4299">
        <w:rPr>
          <w:rStyle w:val="Charb"/>
          <w:rtl/>
        </w:rPr>
        <w:t xml:space="preserve">866. </w:t>
      </w:r>
      <w:r w:rsidR="00D53642" w:rsidRPr="007E4299">
        <w:rPr>
          <w:rStyle w:val="Char5"/>
          <w:rFonts w:hint="cs"/>
          <w:rtl/>
        </w:rPr>
        <w:t>«</w:t>
      </w:r>
      <w:r w:rsidRPr="00D53642">
        <w:rPr>
          <w:rStyle w:val="Char7"/>
          <w:rtl/>
        </w:rPr>
        <w:t xml:space="preserve">از ابوهریره </w:t>
      </w:r>
      <w:r w:rsidR="006A2C0C" w:rsidRPr="007E4299">
        <w:rPr>
          <w:rStyle w:val="Char7"/>
          <w:rFonts w:cs="CTraditional Arabic"/>
          <w:szCs w:val="28"/>
          <w:rtl/>
        </w:rPr>
        <w:t>س</w:t>
      </w:r>
      <w:r w:rsidRPr="00D53642">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53642">
        <w:rPr>
          <w:rStyle w:val="Char7"/>
          <w:rtl/>
        </w:rPr>
        <w:t xml:space="preserve"> فرمودند: «بر یهود و نصارا اول سلام نکنید و اگر در راهی به یکی از آنها برخورد کردید، او را مجبور کنید که از تنگنای راه برود</w:t>
      </w:r>
      <w:r w:rsidRPr="007E4299">
        <w:rPr>
          <w:rStyle w:val="Charb"/>
          <w:rtl/>
        </w:rPr>
        <w:t>»</w:t>
      </w:r>
      <w:r w:rsidR="00D53642" w:rsidRPr="007E4299">
        <w:rPr>
          <w:rStyle w:val="Char5"/>
          <w:rFonts w:hint="cs"/>
          <w:rtl/>
        </w:rPr>
        <w:t>»</w:t>
      </w:r>
      <w:r w:rsidRPr="007E4299">
        <w:rPr>
          <w:rStyle w:val="FootnoteReference"/>
          <w:rFonts w:cs="IRNazli"/>
          <w:sz w:val="28"/>
          <w:szCs w:val="28"/>
          <w:rtl/>
          <w:lang w:bidi="ar-AE"/>
        </w:rPr>
        <w:footnoteReference w:id="23"/>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867- </w:t>
      </w:r>
      <w:r w:rsidR="00D53642" w:rsidRPr="007E4299">
        <w:rPr>
          <w:rStyle w:val="Char5"/>
          <w:rFonts w:hint="cs"/>
          <w:rtl/>
        </w:rPr>
        <w:t>«</w:t>
      </w:r>
      <w:r w:rsidRPr="00E36729">
        <w:rPr>
          <w:rtl/>
        </w:rPr>
        <w:t xml:space="preserve">وعن أنس ٍ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Pr>
          <w:rtl/>
        </w:rPr>
        <w:t>:</w:t>
      </w:r>
      <w:r w:rsidRPr="00E36729">
        <w:rPr>
          <w:rtl/>
        </w:rPr>
        <w:t xml:space="preserve"> </w:t>
      </w:r>
      <w:r>
        <w:rPr>
          <w:rtl/>
        </w:rPr>
        <w:t>«</w:t>
      </w:r>
      <w:r w:rsidRPr="00E36729">
        <w:rPr>
          <w:rtl/>
        </w:rPr>
        <w:t>إذَا سَلَّمَ عَلَيكُم أهلُ الكتاب فَقُولُوا</w:t>
      </w:r>
      <w:r>
        <w:rPr>
          <w:rtl/>
        </w:rPr>
        <w:t>:</w:t>
      </w:r>
      <w:r w:rsidRPr="00E36729">
        <w:rPr>
          <w:rtl/>
        </w:rPr>
        <w:t xml:space="preserve"> وعَلَيْكُمْ</w:t>
      </w:r>
      <w:r>
        <w:rPr>
          <w:rtl/>
        </w:rPr>
        <w:t>»</w:t>
      </w:r>
      <w:r w:rsidR="00D53642" w:rsidRPr="007E4299">
        <w:rPr>
          <w:rStyle w:val="Char5"/>
          <w:rFonts w:hint="cs"/>
          <w:rtl/>
        </w:rPr>
        <w:t>»</w:t>
      </w:r>
      <w:r w:rsidRPr="00515BB0">
        <w:rPr>
          <w:rStyle w:val="Chard"/>
          <w:rtl/>
        </w:rPr>
        <w:t xml:space="preserve"> متفق عليه.</w:t>
      </w:r>
    </w:p>
    <w:p w:rsidR="003A4C31" w:rsidRPr="007E4299" w:rsidRDefault="003A4C31" w:rsidP="003A4C31">
      <w:pPr>
        <w:ind w:firstLine="284"/>
        <w:jc w:val="both"/>
        <w:rPr>
          <w:rStyle w:val="Charb"/>
          <w:rtl/>
        </w:rPr>
      </w:pPr>
      <w:r w:rsidRPr="007E4299">
        <w:rPr>
          <w:rStyle w:val="Charb"/>
          <w:rtl/>
        </w:rPr>
        <w:t xml:space="preserve">867. </w:t>
      </w:r>
      <w:r w:rsidR="00D53642" w:rsidRPr="007E4299">
        <w:rPr>
          <w:rStyle w:val="Char5"/>
          <w:rFonts w:hint="cs"/>
          <w:rtl/>
        </w:rPr>
        <w:t>«</w:t>
      </w:r>
      <w:r w:rsidRPr="00D53642">
        <w:rPr>
          <w:rStyle w:val="Char7"/>
          <w:rtl/>
        </w:rPr>
        <w:t xml:space="preserve">از انس </w:t>
      </w:r>
      <w:r w:rsidR="006A2C0C" w:rsidRPr="007E4299">
        <w:rPr>
          <w:rStyle w:val="Char7"/>
          <w:rFonts w:cs="CTraditional Arabic"/>
          <w:szCs w:val="28"/>
          <w:rtl/>
        </w:rPr>
        <w:t>س</w:t>
      </w:r>
      <w:r w:rsidRPr="00D53642">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53642">
        <w:rPr>
          <w:rStyle w:val="Char7"/>
          <w:rtl/>
        </w:rPr>
        <w:t xml:space="preserve"> فرمودند: «هرگاه اهل کتاب بر شما سلام کردند، شما بگویید: و علیکم (و بر شما نیز</w:t>
      </w:r>
      <w:r w:rsidRPr="007E4299">
        <w:rPr>
          <w:rStyle w:val="Charb"/>
          <w:rtl/>
        </w:rPr>
        <w:t>)»</w:t>
      </w:r>
      <w:r w:rsidR="00D53642" w:rsidRPr="007E4299">
        <w:rPr>
          <w:rStyle w:val="Char5"/>
          <w:rFonts w:hint="cs"/>
          <w:rtl/>
        </w:rPr>
        <w:t>»</w:t>
      </w:r>
      <w:r w:rsidRPr="007E4299">
        <w:rPr>
          <w:rStyle w:val="FootnoteReference"/>
          <w:rFonts w:cs="IRNazli"/>
          <w:sz w:val="28"/>
          <w:szCs w:val="28"/>
          <w:rtl/>
          <w:lang w:bidi="ar-AE"/>
        </w:rPr>
        <w:footnoteReference w:id="24"/>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868- </w:t>
      </w:r>
      <w:r w:rsidR="00D53642" w:rsidRPr="007E4299">
        <w:rPr>
          <w:rStyle w:val="Char5"/>
          <w:rFonts w:hint="cs"/>
          <w:rtl/>
        </w:rPr>
        <w:t>«</w:t>
      </w:r>
      <w:r w:rsidRPr="00E36729">
        <w:rPr>
          <w:rtl/>
        </w:rPr>
        <w:t xml:space="preserve">وعن أُسامه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مَرَّ عَلَى مَجْلسٍ فيه أخلاطٌ من المُسلِمِينَ والمُشرِكِين عَبَدةِ الأوثَانِ واليَهُودِ فَسَّلمَ عَلَيْهِمْ النبي</w:t>
      </w:r>
      <w:r w:rsidR="000A0F18">
        <w:rPr>
          <w:rtl/>
        </w:rPr>
        <w:t xml:space="preserve"> </w:t>
      </w:r>
      <w:r w:rsidR="000A0F18" w:rsidRPr="000A0F18">
        <w:rPr>
          <w:rFonts w:cs="CTraditional Arabic"/>
          <w:szCs w:val="28"/>
          <w:rtl/>
        </w:rPr>
        <w:t>ص</w:t>
      </w:r>
      <w:r w:rsidR="00D53642" w:rsidRPr="007E4299">
        <w:rPr>
          <w:rStyle w:val="Char5"/>
          <w:rFonts w:hint="cs"/>
          <w:rtl/>
        </w:rPr>
        <w:t>»</w:t>
      </w:r>
      <w:r w:rsidRPr="00515BB0">
        <w:rPr>
          <w:rStyle w:val="Chard"/>
          <w:rtl/>
        </w:rPr>
        <w:t xml:space="preserve"> متفق عليه.</w:t>
      </w:r>
    </w:p>
    <w:p w:rsidR="003A4C31" w:rsidRPr="00236783" w:rsidRDefault="003A4C31" w:rsidP="003A4C31">
      <w:pPr>
        <w:ind w:firstLine="284"/>
        <w:jc w:val="both"/>
        <w:rPr>
          <w:rStyle w:val="Charb"/>
          <w:rtl/>
        </w:rPr>
      </w:pPr>
      <w:r w:rsidRPr="007E4299">
        <w:rPr>
          <w:rStyle w:val="Charb"/>
          <w:rtl/>
        </w:rPr>
        <w:t>868</w:t>
      </w:r>
      <w:r w:rsidRPr="00C34A07">
        <w:rPr>
          <w:rStyle w:val="Charb"/>
          <w:spacing w:val="-4"/>
          <w:rtl/>
        </w:rPr>
        <w:t xml:space="preserve">. </w:t>
      </w:r>
      <w:r w:rsidR="00D53642" w:rsidRPr="00C34A07">
        <w:rPr>
          <w:rStyle w:val="Char5"/>
          <w:rFonts w:hint="cs"/>
          <w:spacing w:val="-4"/>
          <w:rtl/>
        </w:rPr>
        <w:t>«</w:t>
      </w:r>
      <w:r w:rsidRPr="00C34A07">
        <w:rPr>
          <w:rStyle w:val="Char7"/>
          <w:spacing w:val="-4"/>
          <w:rtl/>
        </w:rPr>
        <w:t xml:space="preserve">از اسامه </w:t>
      </w:r>
      <w:r w:rsidR="006A2C0C" w:rsidRPr="00C34A07">
        <w:rPr>
          <w:rStyle w:val="Char7"/>
          <w:rFonts w:cs="CTraditional Arabic"/>
          <w:spacing w:val="-4"/>
          <w:szCs w:val="28"/>
          <w:rtl/>
        </w:rPr>
        <w:t>س</w:t>
      </w:r>
      <w:r w:rsidRPr="00C34A07">
        <w:rPr>
          <w:rStyle w:val="Char7"/>
          <w:spacing w:val="-4"/>
          <w:rtl/>
        </w:rPr>
        <w:t xml:space="preserve"> روایت شده است که گفت: پیامبر</w:t>
      </w:r>
      <w:r w:rsidR="000A0F18" w:rsidRPr="00C34A07">
        <w:rPr>
          <w:rStyle w:val="Char7"/>
          <w:rFonts w:ascii="mylotus" w:hAnsi="mylotus" w:cs="CTraditional Arabic"/>
          <w:spacing w:val="-4"/>
          <w:szCs w:val="28"/>
          <w:rtl/>
        </w:rPr>
        <w:t xml:space="preserve"> ص</w:t>
      </w:r>
      <w:r w:rsidRPr="00C34A07">
        <w:rPr>
          <w:rStyle w:val="Char7"/>
          <w:spacing w:val="-4"/>
          <w:rtl/>
        </w:rPr>
        <w:t xml:space="preserve"> از کنار مجلسی گذشت که در آن گروه‌ها و مخلوطی از مسلمانان و مشرکان (بت‌پرستان) و یهود حاضر بودند و پیامبر</w:t>
      </w:r>
      <w:r w:rsidR="000A0F18" w:rsidRPr="00C34A07">
        <w:rPr>
          <w:rStyle w:val="Char7"/>
          <w:rFonts w:ascii="mylotus" w:hAnsi="mylotus" w:cs="CTraditional Arabic"/>
          <w:spacing w:val="-4"/>
          <w:szCs w:val="28"/>
          <w:rtl/>
        </w:rPr>
        <w:t xml:space="preserve"> ص</w:t>
      </w:r>
      <w:r w:rsidRPr="00D53642">
        <w:rPr>
          <w:rStyle w:val="Char7"/>
          <w:rtl/>
        </w:rPr>
        <w:t xml:space="preserve"> بر آنها سلام کرد</w:t>
      </w:r>
      <w:r w:rsidR="00D53642" w:rsidRPr="007E4299">
        <w:rPr>
          <w:rStyle w:val="Char5"/>
          <w:rFonts w:hint="cs"/>
          <w:rtl/>
        </w:rPr>
        <w:t>»</w:t>
      </w:r>
      <w:r w:rsidRPr="007E4299">
        <w:rPr>
          <w:rStyle w:val="FootnoteReference"/>
          <w:rFonts w:cs="IRNazli"/>
          <w:sz w:val="28"/>
          <w:szCs w:val="28"/>
          <w:rtl/>
          <w:lang w:bidi="ar-AE"/>
        </w:rPr>
        <w:footnoteReference w:id="25"/>
      </w:r>
      <w:r w:rsidR="00236783" w:rsidRPr="00236783">
        <w:rPr>
          <w:rStyle w:val="Charb"/>
          <w:rFonts w:hint="cs"/>
          <w:rtl/>
        </w:rPr>
        <w:t>.</w:t>
      </w:r>
    </w:p>
    <w:p w:rsidR="00CC7317" w:rsidRPr="00CC7317" w:rsidRDefault="00CC7317" w:rsidP="00CC7317">
      <w:pPr>
        <w:pStyle w:val="ac"/>
        <w:rPr>
          <w:rtl/>
        </w:rPr>
      </w:pPr>
      <w:bookmarkStart w:id="29" w:name="_Toc442122446"/>
      <w:bookmarkStart w:id="30" w:name="_Toc326114712"/>
      <w:r w:rsidRPr="00CC7317">
        <w:rPr>
          <w:rFonts w:hint="cs"/>
          <w:rtl/>
        </w:rPr>
        <w:t>139. باب استحباب السلام اذا قام من ال</w:t>
      </w:r>
      <w:r>
        <w:rPr>
          <w:rFonts w:hint="cs"/>
          <w:rtl/>
        </w:rPr>
        <w:t>ـ</w:t>
      </w:r>
      <w:r w:rsidRPr="00CC7317">
        <w:rPr>
          <w:rFonts w:hint="cs"/>
          <w:rtl/>
        </w:rPr>
        <w:t>مجلس و فارق جلساءه او جلیسه</w:t>
      </w:r>
      <w:bookmarkEnd w:id="29"/>
      <w:r w:rsidRPr="00CC7317">
        <w:rPr>
          <w:rFonts w:hint="cs"/>
          <w:rtl/>
        </w:rPr>
        <w:t xml:space="preserve"> </w:t>
      </w:r>
    </w:p>
    <w:p w:rsidR="00CC7317" w:rsidRPr="00CC7317" w:rsidRDefault="00CC7317" w:rsidP="00CC7317">
      <w:pPr>
        <w:pStyle w:val="ad"/>
      </w:pPr>
      <w:bookmarkStart w:id="31" w:name="_Toc442122447"/>
      <w:r w:rsidRPr="00CC7317">
        <w:rPr>
          <w:rFonts w:hint="cs"/>
          <w:rtl/>
        </w:rPr>
        <w:t>باب استحباب سلام وقتی که شخص از مجلس بلند شود و همنشینان و همنشینش را ترک کند</w:t>
      </w:r>
      <w:bookmarkEnd w:id="30"/>
      <w:bookmarkEnd w:id="31"/>
    </w:p>
    <w:p w:rsidR="003A4C31" w:rsidRPr="00515BB0" w:rsidRDefault="003A4C31" w:rsidP="009D21BF">
      <w:pPr>
        <w:pStyle w:val="a"/>
        <w:rPr>
          <w:rStyle w:val="Chard"/>
          <w:rtl/>
        </w:rPr>
      </w:pPr>
      <w:r w:rsidRPr="00515BB0">
        <w:rPr>
          <w:rStyle w:val="Charb"/>
          <w:rtl/>
        </w:rPr>
        <w:t xml:space="preserve">869- </w:t>
      </w:r>
      <w:r w:rsidR="00D53642" w:rsidRPr="007E4299">
        <w:rPr>
          <w:rStyle w:val="Char5"/>
          <w:rFonts w:hint="cs"/>
          <w:rtl/>
        </w:rPr>
        <w:t>«</w:t>
      </w:r>
      <w:r w:rsidRPr="00E36729">
        <w:rPr>
          <w:rtl/>
        </w:rPr>
        <w:t>وعن أبي</w:t>
      </w:r>
      <w:r w:rsidR="008B56DF">
        <w:rPr>
          <w:rtl/>
        </w:rPr>
        <w:t xml:space="preserve"> </w:t>
      </w:r>
      <w:r w:rsidRPr="00E36729">
        <w:rPr>
          <w:rtl/>
        </w:rPr>
        <w:t xml:space="preserve">هريرة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Pr>
          <w:rtl/>
        </w:rPr>
        <w:t>:</w:t>
      </w:r>
      <w:r w:rsidRPr="00E36729">
        <w:rPr>
          <w:rtl/>
        </w:rPr>
        <w:t xml:space="preserve"> إذَا انْتَهَى أحَدُكُم إلى المَجْلسِ فَلْيُسَلِّمْ، فَإذَا أرَادَ أنْ يَقُومَ فَلْيُسَلِّمْ</w:t>
      </w:r>
      <w:r>
        <w:rPr>
          <w:rtl/>
        </w:rPr>
        <w:t>،</w:t>
      </w:r>
      <w:r w:rsidR="006D346F">
        <w:rPr>
          <w:rFonts w:hint="cs"/>
          <w:rtl/>
        </w:rPr>
        <w:t xml:space="preserve"> </w:t>
      </w:r>
      <w:r w:rsidRPr="00E36729">
        <w:rPr>
          <w:rtl/>
        </w:rPr>
        <w:t>فَليسْت الأُولى بأَحَقِّ من الآخِرَة</w:t>
      </w:r>
      <w:r w:rsidR="00D53642" w:rsidRPr="007E4299">
        <w:rPr>
          <w:rStyle w:val="Char5"/>
          <w:rFonts w:hint="cs"/>
          <w:rtl/>
        </w:rPr>
        <w:t>»</w:t>
      </w:r>
      <w:r w:rsidRPr="00515BB0">
        <w:rPr>
          <w:rStyle w:val="Chard"/>
          <w:rtl/>
        </w:rPr>
        <w:t xml:space="preserve"> رواه أبو داود، والترمذي وقال: حديث حسن.</w:t>
      </w:r>
    </w:p>
    <w:p w:rsidR="003A4C31" w:rsidRPr="007E4299" w:rsidRDefault="003A4C31" w:rsidP="003A4C31">
      <w:pPr>
        <w:ind w:firstLine="284"/>
        <w:jc w:val="both"/>
        <w:rPr>
          <w:rStyle w:val="Charb"/>
          <w:rtl/>
        </w:rPr>
      </w:pPr>
      <w:r w:rsidRPr="007E4299">
        <w:rPr>
          <w:rStyle w:val="Charb"/>
          <w:rtl/>
        </w:rPr>
        <w:t xml:space="preserve">869. </w:t>
      </w:r>
      <w:r w:rsidR="00D53642" w:rsidRPr="007E4299">
        <w:rPr>
          <w:rStyle w:val="Char5"/>
          <w:rFonts w:hint="cs"/>
          <w:rtl/>
        </w:rPr>
        <w:t>«</w:t>
      </w:r>
      <w:r w:rsidRPr="00D53642">
        <w:rPr>
          <w:rStyle w:val="Char7"/>
          <w:rtl/>
        </w:rPr>
        <w:t xml:space="preserve">از ابوهریره </w:t>
      </w:r>
      <w:r w:rsidR="006A2C0C" w:rsidRPr="007E4299">
        <w:rPr>
          <w:rStyle w:val="Char7"/>
          <w:rFonts w:cs="CTraditional Arabic"/>
          <w:szCs w:val="28"/>
          <w:rtl/>
        </w:rPr>
        <w:t>س</w:t>
      </w:r>
      <w:r w:rsidRPr="00D53642">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53642">
        <w:rPr>
          <w:rStyle w:val="Char7"/>
          <w:rtl/>
        </w:rPr>
        <w:t xml:space="preserve"> فرمودند: «هرگاه یکی از شما به میان مجلس رفت، سلام کند و هنگامی که برخاست، باز سلام کند که سلام اول شایسته‌تر و بهتر از سلام آخری نیست (و هر دو در سنت بودن و ثواب، با هم برابرند)</w:t>
      </w:r>
      <w:r w:rsidRPr="007E4299">
        <w:rPr>
          <w:rStyle w:val="Charb"/>
          <w:rtl/>
        </w:rPr>
        <w:t>»</w:t>
      </w:r>
      <w:r w:rsidR="00D53642" w:rsidRPr="007E4299">
        <w:rPr>
          <w:rStyle w:val="Char5"/>
          <w:rFonts w:hint="cs"/>
          <w:rtl/>
        </w:rPr>
        <w:t>»</w:t>
      </w:r>
      <w:r w:rsidRPr="007E4299">
        <w:rPr>
          <w:rStyle w:val="FootnoteReference"/>
          <w:rFonts w:cs="IRNazli"/>
          <w:sz w:val="28"/>
          <w:szCs w:val="28"/>
          <w:rtl/>
          <w:lang w:bidi="ar-AE"/>
        </w:rPr>
        <w:footnoteReference w:id="26"/>
      </w:r>
      <w:r w:rsidR="00236783">
        <w:rPr>
          <w:rStyle w:val="Charb"/>
          <w:rFonts w:hint="cs"/>
          <w:rtl/>
        </w:rPr>
        <w:t>.</w:t>
      </w:r>
    </w:p>
    <w:p w:rsidR="00CC7317" w:rsidRPr="00CC7317" w:rsidRDefault="00CC7317" w:rsidP="00CC7317">
      <w:pPr>
        <w:pStyle w:val="ac"/>
        <w:rPr>
          <w:rtl/>
        </w:rPr>
      </w:pPr>
      <w:bookmarkStart w:id="32" w:name="_Toc442122448"/>
      <w:bookmarkStart w:id="33" w:name="_Toc326114713"/>
      <w:r w:rsidRPr="00CC7317">
        <w:rPr>
          <w:rFonts w:hint="cs"/>
          <w:rtl/>
        </w:rPr>
        <w:t>140. باب الاستئذان و آدابه</w:t>
      </w:r>
      <w:bookmarkEnd w:id="32"/>
    </w:p>
    <w:p w:rsidR="00CC7317" w:rsidRPr="00CC7317" w:rsidRDefault="00CC7317" w:rsidP="00CC7317">
      <w:pPr>
        <w:pStyle w:val="ad"/>
      </w:pPr>
      <w:bookmarkStart w:id="34" w:name="_Toc442122449"/>
      <w:r w:rsidRPr="00CC7317">
        <w:rPr>
          <w:rFonts w:hint="cs"/>
          <w:rtl/>
        </w:rPr>
        <w:t>باب اجازه گرفتن و آداب آن</w:t>
      </w:r>
      <w:bookmarkEnd w:id="33"/>
      <w:bookmarkEnd w:id="34"/>
    </w:p>
    <w:p w:rsidR="003A4C31" w:rsidRPr="007E4299" w:rsidRDefault="003A4C31" w:rsidP="003A4C31">
      <w:pPr>
        <w:ind w:firstLine="284"/>
        <w:jc w:val="both"/>
        <w:rPr>
          <w:rStyle w:val="Charb"/>
          <w:rtl/>
        </w:rPr>
      </w:pPr>
      <w:r w:rsidRPr="007E4299">
        <w:rPr>
          <w:rStyle w:val="Charb"/>
          <w:rtl/>
        </w:rPr>
        <w:t>قال الله تعالی:</w:t>
      </w:r>
    </w:p>
    <w:p w:rsidR="003A4C31" w:rsidRPr="005B24BE" w:rsidRDefault="00CD0D71" w:rsidP="009F54B7">
      <w:pPr>
        <w:pStyle w:val="a5"/>
        <w:rPr>
          <w:rStyle w:val="Charb"/>
          <w:rtl/>
        </w:rPr>
      </w:pPr>
      <w:r w:rsidRPr="009F54B7">
        <w:rPr>
          <w:rStyle w:val="Char5"/>
          <w:rFonts w:hint="cs"/>
          <w:rtl/>
        </w:rPr>
        <w:t>﴿</w:t>
      </w:r>
      <w:r w:rsidRPr="00E07A79">
        <w:rPr>
          <w:rStyle w:val="Char3"/>
          <w:rtl/>
        </w:rPr>
        <w:t xml:space="preserve">يَٰٓأَيُّهَا </w:t>
      </w:r>
      <w:r w:rsidRPr="00E07A79">
        <w:rPr>
          <w:rStyle w:val="Char3"/>
          <w:rFonts w:hint="cs"/>
          <w:rtl/>
        </w:rPr>
        <w:t>ٱلَّذِينَ</w:t>
      </w:r>
      <w:r w:rsidRPr="00E07A79">
        <w:rPr>
          <w:rStyle w:val="Char3"/>
          <w:rtl/>
        </w:rPr>
        <w:t xml:space="preserve"> ءَامَنُواْ لَا تَدۡخُلُواْ بُيُوتًا غَيۡرَ بُيُوتِكُمۡ حَتَّىٰ تَسۡتَأۡنِسُواْ وَتُسَلِّمُواْ عَلَىٰٓ أَهۡلِهَا</w:t>
      </w:r>
      <w:r w:rsidRPr="00574539">
        <w:rPr>
          <w:rStyle w:val="Char5"/>
          <w:rFonts w:hint="cs"/>
          <w:rtl/>
        </w:rPr>
        <w:t>﴾</w:t>
      </w:r>
      <w:r w:rsidRPr="005B24BE">
        <w:rPr>
          <w:rStyle w:val="Charb"/>
          <w:rtl/>
        </w:rPr>
        <w:t xml:space="preserve"> </w:t>
      </w:r>
      <w:r w:rsidRPr="00574539">
        <w:rPr>
          <w:rStyle w:val="Char4"/>
          <w:rtl/>
        </w:rPr>
        <w:t>[النور: 27]</w:t>
      </w:r>
      <w:r w:rsidR="003256B4" w:rsidRPr="005B24BE">
        <w:rPr>
          <w:rStyle w:val="Charb"/>
        </w:rPr>
        <w:t>.</w:t>
      </w:r>
    </w:p>
    <w:p w:rsidR="003A4C31" w:rsidRPr="00214B27" w:rsidRDefault="003A4C31" w:rsidP="00574539">
      <w:pPr>
        <w:pStyle w:val="a3"/>
        <w:rPr>
          <w:rtl/>
        </w:rPr>
      </w:pPr>
      <w:r w:rsidRPr="007E4299">
        <w:rPr>
          <w:rStyle w:val="Char5"/>
          <w:rtl/>
        </w:rPr>
        <w:t>«</w:t>
      </w:r>
      <w:r w:rsidRPr="00574539">
        <w:rPr>
          <w:rtl/>
        </w:rPr>
        <w:t>ای کسانی که ایمان آورده‌اید، وارد خانه‌هایی غیر از خانه‌های خودتان نشوید تا زمانی که اجازه بگیرید و بر ساکنان آن سلام کنید</w:t>
      </w:r>
      <w:r w:rsidRPr="007E4299">
        <w:rPr>
          <w:rStyle w:val="Char5"/>
          <w:rtl/>
        </w:rPr>
        <w:t>»</w:t>
      </w:r>
      <w:r w:rsidRPr="00125FFE">
        <w:rPr>
          <w:rtl/>
        </w:rPr>
        <w:t>.</w:t>
      </w:r>
    </w:p>
    <w:p w:rsidR="003A4C31" w:rsidRPr="007E4299" w:rsidRDefault="003A4C31" w:rsidP="003A4C31">
      <w:pPr>
        <w:ind w:firstLine="284"/>
        <w:jc w:val="both"/>
        <w:rPr>
          <w:rStyle w:val="Charb"/>
          <w:rtl/>
        </w:rPr>
      </w:pPr>
      <w:r w:rsidRPr="007E4299">
        <w:rPr>
          <w:rStyle w:val="Charb"/>
          <w:rtl/>
        </w:rPr>
        <w:t>و قال تعالی:</w:t>
      </w:r>
    </w:p>
    <w:p w:rsidR="003A4C31" w:rsidRPr="00574539" w:rsidRDefault="00CD0D71" w:rsidP="009F54B7">
      <w:pPr>
        <w:pStyle w:val="a5"/>
        <w:rPr>
          <w:rStyle w:val="Char4"/>
          <w:rtl/>
        </w:rPr>
      </w:pPr>
      <w:r w:rsidRPr="009F54B7">
        <w:rPr>
          <w:rStyle w:val="Char5"/>
          <w:rFonts w:hint="cs"/>
          <w:rtl/>
        </w:rPr>
        <w:t>﴿</w:t>
      </w:r>
      <w:r w:rsidRPr="00E07A79">
        <w:rPr>
          <w:rStyle w:val="Char3"/>
          <w:rtl/>
        </w:rPr>
        <w:t xml:space="preserve">وَإِذَا بَلَغَ </w:t>
      </w:r>
      <w:r w:rsidRPr="00E07A79">
        <w:rPr>
          <w:rStyle w:val="Char3"/>
          <w:rFonts w:hint="cs"/>
          <w:rtl/>
        </w:rPr>
        <w:t>ٱلۡأَطۡفَٰلُ</w:t>
      </w:r>
      <w:r w:rsidRPr="00E07A79">
        <w:rPr>
          <w:rStyle w:val="Char3"/>
          <w:rtl/>
        </w:rPr>
        <w:t xml:space="preserve"> مِنكُمُ </w:t>
      </w:r>
      <w:r w:rsidRPr="00E07A79">
        <w:rPr>
          <w:rStyle w:val="Char3"/>
          <w:rFonts w:hint="cs"/>
          <w:rtl/>
        </w:rPr>
        <w:t>ٱلۡحُلُمَ</w:t>
      </w:r>
      <w:r w:rsidRPr="00E07A79">
        <w:rPr>
          <w:rStyle w:val="Char3"/>
          <w:rtl/>
        </w:rPr>
        <w:t xml:space="preserve"> فَلۡيَسۡتَ‍ٔۡذِنُواْ كَمَا </w:t>
      </w:r>
      <w:r w:rsidRPr="00E07A79">
        <w:rPr>
          <w:rStyle w:val="Char3"/>
          <w:rFonts w:hint="cs"/>
          <w:rtl/>
        </w:rPr>
        <w:t>ٱسۡتَ‍ٔۡذَنَ</w:t>
      </w:r>
      <w:r w:rsidRPr="00E07A79">
        <w:rPr>
          <w:rStyle w:val="Char3"/>
          <w:rtl/>
        </w:rPr>
        <w:t xml:space="preserve"> </w:t>
      </w:r>
      <w:r w:rsidRPr="00E07A79">
        <w:rPr>
          <w:rStyle w:val="Char3"/>
          <w:rFonts w:hint="cs"/>
          <w:rtl/>
        </w:rPr>
        <w:t>ٱلَّذِينَ</w:t>
      </w:r>
      <w:r w:rsidRPr="00E07A79">
        <w:rPr>
          <w:rStyle w:val="Char3"/>
          <w:rtl/>
        </w:rPr>
        <w:t xml:space="preserve"> مِن قَبۡلِهِمۡ</w:t>
      </w:r>
      <w:r w:rsidRPr="009F54B7">
        <w:rPr>
          <w:rStyle w:val="Char5"/>
          <w:rFonts w:hint="cs"/>
          <w:rtl/>
        </w:rPr>
        <w:t>﴾</w:t>
      </w:r>
      <w:r w:rsidRPr="005B24BE">
        <w:rPr>
          <w:rStyle w:val="Charb"/>
          <w:rtl/>
        </w:rPr>
        <w:t xml:space="preserve"> </w:t>
      </w:r>
      <w:r w:rsidRPr="00574539">
        <w:rPr>
          <w:rStyle w:val="Char4"/>
          <w:rtl/>
        </w:rPr>
        <w:t>[النور: 59]</w:t>
      </w:r>
      <w:r w:rsidR="003256B4" w:rsidRPr="00574539">
        <w:rPr>
          <w:rStyle w:val="Char4"/>
        </w:rPr>
        <w:t>.</w:t>
      </w:r>
    </w:p>
    <w:p w:rsidR="003A4C31" w:rsidRPr="00214B27" w:rsidRDefault="003A4C31" w:rsidP="00574539">
      <w:pPr>
        <w:pStyle w:val="a3"/>
        <w:rPr>
          <w:rtl/>
        </w:rPr>
      </w:pPr>
      <w:r w:rsidRPr="007E4299">
        <w:rPr>
          <w:rStyle w:val="Char5"/>
          <w:rtl/>
        </w:rPr>
        <w:t>«</w:t>
      </w:r>
      <w:r w:rsidRPr="00574539">
        <w:rPr>
          <w:rtl/>
        </w:rPr>
        <w:t>هنگامی که کودکان شما به سن بلوغ رسیدند، باید اجازه بگیرند، همان گونه که اشخاصی که پیش از آنان بوده‌اند، اجازه گرفته‌اند</w:t>
      </w:r>
      <w:r w:rsidRPr="007E4299">
        <w:rPr>
          <w:rStyle w:val="Char5"/>
          <w:rtl/>
        </w:rPr>
        <w:t>»</w:t>
      </w:r>
      <w:r w:rsidRPr="00125FFE">
        <w:rPr>
          <w:rtl/>
        </w:rPr>
        <w:t>.</w:t>
      </w:r>
    </w:p>
    <w:p w:rsidR="003A4C31" w:rsidRPr="00515BB0" w:rsidRDefault="003A4C31" w:rsidP="009D21BF">
      <w:pPr>
        <w:pStyle w:val="a"/>
        <w:rPr>
          <w:rStyle w:val="Chard"/>
          <w:rtl/>
        </w:rPr>
      </w:pPr>
      <w:r w:rsidRPr="00515BB0">
        <w:rPr>
          <w:rStyle w:val="Charb"/>
          <w:rtl/>
        </w:rPr>
        <w:t xml:space="preserve">870- </w:t>
      </w:r>
      <w:r w:rsidR="00D53642"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Pr="00E36729">
        <w:rPr>
          <w:rtl/>
        </w:rPr>
        <w:t xml:space="preserve"> قال: قال رسول الله</w:t>
      </w:r>
      <w:r w:rsidR="000A0F18">
        <w:rPr>
          <w:rtl/>
        </w:rPr>
        <w:t xml:space="preserve"> </w:t>
      </w:r>
      <w:r w:rsidR="000A0F18" w:rsidRPr="000A0F18">
        <w:rPr>
          <w:rFonts w:cs="CTraditional Arabic"/>
          <w:szCs w:val="28"/>
          <w:rtl/>
        </w:rPr>
        <w:t>ص</w:t>
      </w:r>
      <w:r w:rsidRPr="00E36729">
        <w:rPr>
          <w:rtl/>
        </w:rPr>
        <w:t xml:space="preserve">: </w:t>
      </w:r>
      <w:r>
        <w:rPr>
          <w:rtl/>
        </w:rPr>
        <w:t>«</w:t>
      </w:r>
      <w:r w:rsidRPr="00E36729">
        <w:rPr>
          <w:rtl/>
        </w:rPr>
        <w:t>الاستِئْذاُن ثَلاَثٌ، فَإِنْ أُذِنَ لَكَ وَ إلاَّ فَارْجِع</w:t>
      </w:r>
      <w:r w:rsidR="00515BB0">
        <w:rPr>
          <w:rFonts w:hint="cs"/>
          <w:rtl/>
        </w:rPr>
        <w:t>»</w:t>
      </w:r>
      <w:r w:rsidR="00D53642" w:rsidRPr="007E4299">
        <w:rPr>
          <w:rStyle w:val="Char5"/>
          <w:rFonts w:hint="cs"/>
          <w:rtl/>
        </w:rPr>
        <w:t>»</w:t>
      </w:r>
      <w:r w:rsidRPr="00515BB0">
        <w:rPr>
          <w:rStyle w:val="Chard"/>
          <w:rtl/>
        </w:rPr>
        <w:t xml:space="preserve"> متفق عليه.</w:t>
      </w:r>
    </w:p>
    <w:p w:rsidR="003A4C31" w:rsidRPr="007E4299" w:rsidRDefault="003A4C31" w:rsidP="003A4C31">
      <w:pPr>
        <w:ind w:firstLine="284"/>
        <w:jc w:val="both"/>
        <w:rPr>
          <w:rStyle w:val="Charb"/>
          <w:rtl/>
        </w:rPr>
      </w:pPr>
      <w:r w:rsidRPr="007E4299">
        <w:rPr>
          <w:rStyle w:val="Charb"/>
          <w:rtl/>
        </w:rPr>
        <w:t xml:space="preserve">870. </w:t>
      </w:r>
      <w:r w:rsidR="00D53642" w:rsidRPr="007E4299">
        <w:rPr>
          <w:rStyle w:val="Char5"/>
          <w:rFonts w:hint="cs"/>
          <w:rtl/>
        </w:rPr>
        <w:t>«</w:t>
      </w:r>
      <w:r w:rsidRPr="00D53642">
        <w:rPr>
          <w:rStyle w:val="Char7"/>
          <w:rtl/>
        </w:rPr>
        <w:t xml:space="preserve">از ابوموسی اشعری </w:t>
      </w:r>
      <w:r w:rsidR="006A2C0C" w:rsidRPr="007E4299">
        <w:rPr>
          <w:rStyle w:val="Char7"/>
          <w:rFonts w:cs="CTraditional Arabic"/>
          <w:szCs w:val="28"/>
          <w:rtl/>
        </w:rPr>
        <w:t>س</w:t>
      </w:r>
      <w:r w:rsidRPr="00D53642">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53642">
        <w:rPr>
          <w:rStyle w:val="Char7"/>
          <w:rtl/>
        </w:rPr>
        <w:t xml:space="preserve"> فرمودند: «اجازه گرفتن سه مرتبه است، اگر به تو اجازه داده شد (داخل شو)، وگرنه بازگرد</w:t>
      </w:r>
      <w:r w:rsidRPr="007E4299">
        <w:rPr>
          <w:rStyle w:val="Charb"/>
          <w:rtl/>
        </w:rPr>
        <w:t>»</w:t>
      </w:r>
      <w:r w:rsidR="00D53642" w:rsidRPr="007E4299">
        <w:rPr>
          <w:rStyle w:val="Char5"/>
          <w:rFonts w:hint="cs"/>
          <w:rtl/>
        </w:rPr>
        <w:t>»</w:t>
      </w:r>
      <w:r w:rsidRPr="007E4299">
        <w:rPr>
          <w:rStyle w:val="FootnoteReference"/>
          <w:rFonts w:cs="IRNazli"/>
          <w:sz w:val="28"/>
          <w:szCs w:val="28"/>
          <w:rtl/>
          <w:lang w:bidi="ar-AE"/>
        </w:rPr>
        <w:footnoteReference w:id="27"/>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871- </w:t>
      </w:r>
      <w:r w:rsidR="00E51F64" w:rsidRPr="007E4299">
        <w:rPr>
          <w:rStyle w:val="Char5"/>
          <w:rFonts w:hint="cs"/>
          <w:rtl/>
        </w:rPr>
        <w:t>«</w:t>
      </w:r>
      <w:r w:rsidRPr="00E36729">
        <w:rPr>
          <w:rtl/>
        </w:rPr>
        <w:t xml:space="preserve">وعن سهلِ بنِ سعد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Pr>
          <w:rtl/>
        </w:rPr>
        <w:t>«</w:t>
      </w:r>
      <w:r w:rsidRPr="00E36729">
        <w:rPr>
          <w:rtl/>
        </w:rPr>
        <w:t>إنَّمَا جُعِلَ الاستئذاُن منْ أَجْلِ البَصَر</w:t>
      </w:r>
      <w:r>
        <w:rPr>
          <w:rtl/>
        </w:rPr>
        <w:t>»</w:t>
      </w:r>
      <w:r w:rsidR="00E51F64" w:rsidRPr="007E4299">
        <w:rPr>
          <w:rStyle w:val="Char5"/>
          <w:rFonts w:hint="cs"/>
          <w:rtl/>
        </w:rPr>
        <w:t>»</w:t>
      </w:r>
      <w:r w:rsidRPr="00515BB0">
        <w:rPr>
          <w:rStyle w:val="Chard"/>
          <w:rtl/>
        </w:rPr>
        <w:t xml:space="preserve"> متفق عليه.</w:t>
      </w:r>
      <w:r w:rsidR="008B56DF" w:rsidRPr="00515BB0">
        <w:rPr>
          <w:rStyle w:val="Chard"/>
          <w:rtl/>
        </w:rPr>
        <w:t xml:space="preserve"> </w:t>
      </w:r>
    </w:p>
    <w:p w:rsidR="003A4C31" w:rsidRPr="007E4299" w:rsidRDefault="003A4C31" w:rsidP="003A4C31">
      <w:pPr>
        <w:ind w:firstLine="284"/>
        <w:jc w:val="both"/>
        <w:rPr>
          <w:rStyle w:val="Charb"/>
          <w:rtl/>
        </w:rPr>
      </w:pPr>
      <w:r w:rsidRPr="007E4299">
        <w:rPr>
          <w:rStyle w:val="Charb"/>
          <w:rtl/>
        </w:rPr>
        <w:t xml:space="preserve">871. </w:t>
      </w:r>
      <w:r w:rsidR="00E51F64" w:rsidRPr="007E4299">
        <w:rPr>
          <w:rStyle w:val="Char5"/>
          <w:rFonts w:hint="cs"/>
          <w:rtl/>
        </w:rPr>
        <w:t>«</w:t>
      </w:r>
      <w:r w:rsidRPr="00E51F64">
        <w:rPr>
          <w:rStyle w:val="Char7"/>
          <w:rtl/>
        </w:rPr>
        <w:t xml:space="preserve">از سهل بن سعد </w:t>
      </w:r>
      <w:r w:rsidR="006A2C0C" w:rsidRPr="007E4299">
        <w:rPr>
          <w:rStyle w:val="Char7"/>
          <w:rFonts w:cs="CTraditional Arabic"/>
          <w:szCs w:val="28"/>
          <w:rtl/>
        </w:rPr>
        <w:t>س</w:t>
      </w:r>
      <w:r w:rsidRPr="00E51F64">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51F64">
        <w:rPr>
          <w:rStyle w:val="Char7"/>
          <w:rtl/>
        </w:rPr>
        <w:t xml:space="preserve"> فرمودند: «اجازه گرفتن، تنها به خاطر چشم (و جلوگیری از دیدن چیزهایی که نهی شده) مقرر شده است»</w:t>
      </w:r>
      <w:r w:rsidR="00E51F64" w:rsidRPr="007E4299">
        <w:rPr>
          <w:rStyle w:val="Char5"/>
          <w:rFonts w:hint="cs"/>
          <w:rtl/>
        </w:rPr>
        <w:t>»</w:t>
      </w:r>
      <w:r w:rsidRPr="007E4299">
        <w:rPr>
          <w:rStyle w:val="FootnoteReference"/>
          <w:rFonts w:cs="IRNazli"/>
          <w:sz w:val="28"/>
          <w:szCs w:val="28"/>
          <w:rtl/>
          <w:lang w:bidi="ar-AE"/>
        </w:rPr>
        <w:footnoteReference w:id="28"/>
      </w:r>
      <w:r w:rsidR="00236783">
        <w:rPr>
          <w:rStyle w:val="Charb"/>
          <w:rFonts w:hint="cs"/>
          <w:rtl/>
        </w:rPr>
        <w:t>.</w:t>
      </w:r>
    </w:p>
    <w:p w:rsidR="003A4C31" w:rsidRPr="00515BB0" w:rsidRDefault="003A4C31" w:rsidP="009D21BF">
      <w:pPr>
        <w:pStyle w:val="a"/>
        <w:rPr>
          <w:rStyle w:val="Chard"/>
          <w:rtl/>
        </w:rPr>
      </w:pPr>
      <w:r w:rsidRPr="00C34A07">
        <w:rPr>
          <w:rStyle w:val="Charb"/>
          <w:spacing w:val="-4"/>
          <w:rtl/>
        </w:rPr>
        <w:t xml:space="preserve">872- </w:t>
      </w:r>
      <w:r w:rsidR="00E51F64" w:rsidRPr="00C34A07">
        <w:rPr>
          <w:rStyle w:val="Char5"/>
          <w:rFonts w:hint="cs"/>
          <w:spacing w:val="-4"/>
          <w:rtl/>
        </w:rPr>
        <w:t>«</w:t>
      </w:r>
      <w:r w:rsidRPr="00C34A07">
        <w:rPr>
          <w:spacing w:val="-4"/>
          <w:rtl/>
        </w:rPr>
        <w:t>وعن رِبْعِيِّ بن حِرَاشٍ قال حدَّثّنا رَجُلٌ من بَنِي عَامرٍ أنَّهُ استأذَنَ على النبي</w:t>
      </w:r>
      <w:r w:rsidR="000A0F18" w:rsidRPr="00C34A07">
        <w:rPr>
          <w:spacing w:val="-4"/>
          <w:rtl/>
        </w:rPr>
        <w:t xml:space="preserve"> </w:t>
      </w:r>
      <w:r w:rsidR="000A0F18" w:rsidRPr="00C34A07">
        <w:rPr>
          <w:rFonts w:cs="CTraditional Arabic"/>
          <w:spacing w:val="-4"/>
          <w:szCs w:val="28"/>
          <w:rtl/>
        </w:rPr>
        <w:t>ص</w:t>
      </w:r>
      <w:r w:rsidRPr="00C34A07">
        <w:rPr>
          <w:spacing w:val="-4"/>
          <w:rtl/>
        </w:rPr>
        <w:t xml:space="preserve"> </w:t>
      </w:r>
      <w:r w:rsidRPr="00E36729">
        <w:rPr>
          <w:rtl/>
        </w:rPr>
        <w:t>وهو في بيت فقال</w:t>
      </w:r>
      <w:r>
        <w:rPr>
          <w:rtl/>
        </w:rPr>
        <w:t>:</w:t>
      </w:r>
      <w:r w:rsidRPr="00E36729">
        <w:rPr>
          <w:rtl/>
        </w:rPr>
        <w:t xml:space="preserve"> أألِج</w:t>
      </w:r>
      <w:r>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Pr="00E36729">
        <w:rPr>
          <w:rtl/>
        </w:rPr>
        <w:t xml:space="preserve"> لخادِمِهِ</w:t>
      </w:r>
      <w:r>
        <w:rPr>
          <w:rtl/>
        </w:rPr>
        <w:t>:</w:t>
      </w:r>
      <w:r w:rsidRPr="00E36729">
        <w:rPr>
          <w:rtl/>
        </w:rPr>
        <w:t xml:space="preserve"> «أُخْرُج إلى هذا فَعَلِّمْهُ الإستئذَانَ فَقُل لَهُ قُل</w:t>
      </w:r>
      <w:r>
        <w:rPr>
          <w:rtl/>
        </w:rPr>
        <w:t>:</w:t>
      </w:r>
      <w:r w:rsidRPr="00E36729">
        <w:rPr>
          <w:rtl/>
        </w:rPr>
        <w:t xml:space="preserve"> السَّلامُ عَلَيكُم، أأدْخُلُ</w:t>
      </w:r>
      <w:r>
        <w:rPr>
          <w:rtl/>
        </w:rPr>
        <w:t>؟»</w:t>
      </w:r>
      <w:r w:rsidRPr="00E36729">
        <w:rPr>
          <w:rtl/>
        </w:rPr>
        <w:t xml:space="preserve"> فَسَمِعهُ الرَّجُلُ فقال</w:t>
      </w:r>
      <w:r>
        <w:rPr>
          <w:rtl/>
        </w:rPr>
        <w:t>:</w:t>
      </w:r>
      <w:r w:rsidRPr="00E36729">
        <w:rPr>
          <w:rtl/>
        </w:rPr>
        <w:t xml:space="preserve"> السَّلام عَلَيكم</w:t>
      </w:r>
      <w:r>
        <w:rPr>
          <w:rtl/>
        </w:rPr>
        <w:t>،</w:t>
      </w:r>
      <w:r w:rsidRPr="00E36729">
        <w:rPr>
          <w:rtl/>
        </w:rPr>
        <w:t xml:space="preserve"> أأدخُلُ</w:t>
      </w:r>
      <w:r>
        <w:rPr>
          <w:rtl/>
        </w:rPr>
        <w:t>؟</w:t>
      </w:r>
      <w:r w:rsidRPr="00E36729">
        <w:rPr>
          <w:rtl/>
        </w:rPr>
        <w:t xml:space="preserve"> فَأذن له النبي</w:t>
      </w:r>
      <w:r w:rsidR="000A0F18">
        <w:rPr>
          <w:rtl/>
        </w:rPr>
        <w:t xml:space="preserve"> </w:t>
      </w:r>
      <w:r w:rsidR="000A0F18" w:rsidRPr="000A0F18">
        <w:rPr>
          <w:rFonts w:cs="CTraditional Arabic"/>
          <w:szCs w:val="28"/>
          <w:rtl/>
        </w:rPr>
        <w:t>ص</w:t>
      </w:r>
      <w:r w:rsidRPr="00E36729">
        <w:rPr>
          <w:rtl/>
        </w:rPr>
        <w:t xml:space="preserve"> فَدَخَلَ</w:t>
      </w:r>
      <w:r w:rsidR="00E51F64" w:rsidRPr="007E4299">
        <w:rPr>
          <w:rStyle w:val="Char5"/>
          <w:rFonts w:hint="cs"/>
          <w:rtl/>
        </w:rPr>
        <w:t>»</w:t>
      </w:r>
      <w:r w:rsidRPr="00515BB0">
        <w:rPr>
          <w:rStyle w:val="Chard"/>
          <w:rtl/>
        </w:rPr>
        <w:t xml:space="preserve"> رواه أبو داود بإسناد صحيح.</w:t>
      </w:r>
    </w:p>
    <w:p w:rsidR="003A4C31" w:rsidRPr="007E4299" w:rsidRDefault="003A4C31" w:rsidP="003A4C31">
      <w:pPr>
        <w:ind w:firstLine="284"/>
        <w:jc w:val="both"/>
        <w:rPr>
          <w:rStyle w:val="Charb"/>
          <w:rtl/>
        </w:rPr>
      </w:pPr>
      <w:r w:rsidRPr="007E4299">
        <w:rPr>
          <w:rStyle w:val="Charb"/>
          <w:rtl/>
        </w:rPr>
        <w:t xml:space="preserve">872. </w:t>
      </w:r>
      <w:r w:rsidR="00E51F64" w:rsidRPr="007E4299">
        <w:rPr>
          <w:rStyle w:val="Char5"/>
          <w:rFonts w:hint="cs"/>
          <w:rtl/>
        </w:rPr>
        <w:t>«</w:t>
      </w:r>
      <w:r w:rsidRPr="007E4299">
        <w:rPr>
          <w:rStyle w:val="Charb"/>
          <w:rtl/>
        </w:rPr>
        <w:t>ا</w:t>
      </w:r>
      <w:r w:rsidR="006D346F">
        <w:rPr>
          <w:rStyle w:val="Char7"/>
          <w:rtl/>
        </w:rPr>
        <w:t>ز ربعی بن حراش روایت شده است که گفت: مردی از بنی عامر</w:t>
      </w:r>
      <w:r w:rsidRPr="00E51F64">
        <w:rPr>
          <w:rStyle w:val="Char7"/>
          <w:rtl/>
        </w:rPr>
        <w:t xml:space="preserve"> برای ما صحبت می‌کرد که: (مردی) در حالی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51F64">
        <w:rPr>
          <w:rStyle w:val="Char7"/>
          <w:rtl/>
        </w:rPr>
        <w:t xml:space="preserve"> در خانه‌ای تشریف داشت، اجازه‌ی داخل شدن گرفت و گفت: آیا وارد شوم؟ و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51F64">
        <w:rPr>
          <w:rStyle w:val="Char7"/>
          <w:rtl/>
        </w:rPr>
        <w:t xml:space="preserve"> به خدمت‌کارشان فرمودند: «نزد این مرد برو و </w:t>
      </w:r>
      <w:r w:rsidRPr="00C34A07">
        <w:rPr>
          <w:rStyle w:val="Char7"/>
          <w:spacing w:val="4"/>
          <w:rtl/>
        </w:rPr>
        <w:t>اجازه گرفتن را به او یاد بده و به او تعلیم کن که بگو: السلام علیکم (سلام بر شما)، آیا داخل شوم؟» آن مرد فرمایش پیامبر</w:t>
      </w:r>
      <w:r w:rsidR="000A0F18" w:rsidRPr="00C34A07">
        <w:rPr>
          <w:rStyle w:val="Char7"/>
          <w:rFonts w:ascii="mylotus" w:hAnsi="mylotus" w:cs="CTraditional Arabic"/>
          <w:spacing w:val="4"/>
          <w:szCs w:val="28"/>
          <w:rtl/>
        </w:rPr>
        <w:t xml:space="preserve"> ص</w:t>
      </w:r>
      <w:r w:rsidRPr="00C34A07">
        <w:rPr>
          <w:rStyle w:val="Char7"/>
          <w:spacing w:val="4"/>
          <w:rtl/>
        </w:rPr>
        <w:t xml:space="preserve"> را شنید و گفت: السلام علیکم، آیا داخل شوم؟ و پیامبر</w:t>
      </w:r>
      <w:r w:rsidR="000A0F18" w:rsidRPr="00C34A07">
        <w:rPr>
          <w:rStyle w:val="Char7"/>
          <w:rFonts w:ascii="mylotus" w:hAnsi="mylotus" w:cs="CTraditional Arabic"/>
          <w:spacing w:val="4"/>
          <w:szCs w:val="28"/>
          <w:rtl/>
        </w:rPr>
        <w:t xml:space="preserve"> ص</w:t>
      </w:r>
      <w:r w:rsidRPr="00E51F64">
        <w:rPr>
          <w:rStyle w:val="Char7"/>
          <w:rtl/>
        </w:rPr>
        <w:t xml:space="preserve"> به او اجازه داد و وی داخل</w:t>
      </w:r>
      <w:r w:rsidRPr="007E4299">
        <w:rPr>
          <w:rStyle w:val="Charb"/>
          <w:rtl/>
        </w:rPr>
        <w:t xml:space="preserve"> شد</w:t>
      </w:r>
      <w:r w:rsidR="00E51F64" w:rsidRPr="007E4299">
        <w:rPr>
          <w:rStyle w:val="Char5"/>
          <w:rFonts w:hint="cs"/>
          <w:rtl/>
        </w:rPr>
        <w:t>»</w:t>
      </w:r>
      <w:r w:rsidRPr="007E4299">
        <w:rPr>
          <w:rStyle w:val="FootnoteReference"/>
          <w:rFonts w:cs="IRNazli"/>
          <w:sz w:val="28"/>
          <w:szCs w:val="28"/>
          <w:rtl/>
          <w:lang w:bidi="ar-AE"/>
        </w:rPr>
        <w:footnoteReference w:id="29"/>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873- </w:t>
      </w:r>
      <w:r w:rsidR="00E51F64" w:rsidRPr="007E4299">
        <w:rPr>
          <w:rStyle w:val="Char5"/>
          <w:rFonts w:hint="cs"/>
          <w:rtl/>
        </w:rPr>
        <w:t>«</w:t>
      </w:r>
      <w:r w:rsidRPr="00E36729">
        <w:rPr>
          <w:rtl/>
        </w:rPr>
        <w:t xml:space="preserve">عن كلدة بن الحنبل </w:t>
      </w:r>
      <w:r w:rsidR="007E4299" w:rsidRPr="007E4299">
        <w:rPr>
          <w:rFonts w:cs="CTraditional Arabic"/>
          <w:szCs w:val="28"/>
          <w:rtl/>
        </w:rPr>
        <w:t>س</w:t>
      </w:r>
      <w:r w:rsidRPr="00E36729">
        <w:rPr>
          <w:rtl/>
        </w:rPr>
        <w:t xml:space="preserve"> قال: أتيت النبي</w:t>
      </w:r>
      <w:r w:rsidR="000A0F18">
        <w:rPr>
          <w:rtl/>
        </w:rPr>
        <w:t xml:space="preserve"> </w:t>
      </w:r>
      <w:r w:rsidR="000A0F18" w:rsidRPr="000A0F18">
        <w:rPr>
          <w:rFonts w:cs="CTraditional Arabic"/>
          <w:szCs w:val="28"/>
          <w:rtl/>
        </w:rPr>
        <w:t>ص</w:t>
      </w:r>
      <w:r w:rsidRPr="00E36729">
        <w:rPr>
          <w:rtl/>
        </w:rPr>
        <w:t xml:space="preserve"> فَدَخَلْتُ عَلَيْه ولم أُسَلِّم فقال النبي</w:t>
      </w:r>
      <w:r w:rsidR="000A0F18">
        <w:rPr>
          <w:rtl/>
        </w:rPr>
        <w:t xml:space="preserve"> </w:t>
      </w:r>
      <w:r w:rsidR="000A0F18" w:rsidRPr="000A0F18">
        <w:rPr>
          <w:rFonts w:cs="CTraditional Arabic"/>
          <w:szCs w:val="28"/>
          <w:rtl/>
        </w:rPr>
        <w:t>ص</w:t>
      </w:r>
      <w:r w:rsidR="005512EA">
        <w:rPr>
          <w:rtl/>
        </w:rPr>
        <w:t>:</w:t>
      </w:r>
      <w:r w:rsidRPr="00E36729">
        <w:rPr>
          <w:rtl/>
        </w:rPr>
        <w:t xml:space="preserve"> «ارْجـِعْ فَقُلْ السَّلامُ عَلَيكُم أَأَدْخلُ</w:t>
      </w:r>
      <w:r>
        <w:rPr>
          <w:rtl/>
        </w:rPr>
        <w:t>؟»</w:t>
      </w:r>
      <w:r w:rsidR="00E51F64" w:rsidRPr="007E4299">
        <w:rPr>
          <w:rStyle w:val="Char5"/>
          <w:rFonts w:hint="cs"/>
          <w:rtl/>
        </w:rPr>
        <w:t>»</w:t>
      </w:r>
      <w:r w:rsidRPr="00515BB0">
        <w:rPr>
          <w:rStyle w:val="Chard"/>
          <w:rtl/>
        </w:rPr>
        <w:t xml:space="preserve"> رواه أبو داود، والترمذي وقال: حديث حسن.</w:t>
      </w:r>
    </w:p>
    <w:p w:rsidR="003A4C31" w:rsidRPr="00236783" w:rsidRDefault="003A4C31" w:rsidP="003A4C31">
      <w:pPr>
        <w:ind w:firstLine="284"/>
        <w:jc w:val="both"/>
        <w:rPr>
          <w:rStyle w:val="Charb"/>
          <w:rtl/>
        </w:rPr>
      </w:pPr>
      <w:r w:rsidRPr="007E4299">
        <w:rPr>
          <w:rStyle w:val="Charb"/>
          <w:rtl/>
        </w:rPr>
        <w:t xml:space="preserve">873. </w:t>
      </w:r>
      <w:r w:rsidR="00E51F64" w:rsidRPr="007E4299">
        <w:rPr>
          <w:rStyle w:val="Char5"/>
          <w:rFonts w:hint="cs"/>
          <w:rtl/>
        </w:rPr>
        <w:t>«</w:t>
      </w:r>
      <w:r w:rsidR="006D346F">
        <w:rPr>
          <w:rStyle w:val="Char7"/>
          <w:rtl/>
        </w:rPr>
        <w:t>از کلده بن حنبل</w:t>
      </w:r>
      <w:r w:rsidRPr="00E51F64">
        <w:rPr>
          <w:rStyle w:val="Char7"/>
          <w:rtl/>
        </w:rPr>
        <w:t xml:space="preserve"> </w:t>
      </w:r>
      <w:r w:rsidR="006A2C0C" w:rsidRPr="007E4299">
        <w:rPr>
          <w:rStyle w:val="Char7"/>
          <w:rFonts w:cs="CTraditional Arabic"/>
          <w:szCs w:val="28"/>
          <w:rtl/>
        </w:rPr>
        <w:t>س</w:t>
      </w:r>
      <w:r w:rsidRPr="00E51F64">
        <w:rPr>
          <w:rStyle w:val="Char7"/>
          <w:rtl/>
        </w:rPr>
        <w:t xml:space="preserve"> روایت شده است که گفت: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51F64">
        <w:rPr>
          <w:rStyle w:val="Char7"/>
          <w:rtl/>
        </w:rPr>
        <w:t xml:space="preserve"> رفتم و وارد شدم و سلام نکردم،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51F64">
        <w:rPr>
          <w:rStyle w:val="Char7"/>
          <w:rtl/>
        </w:rPr>
        <w:t xml:space="preserve"> فرمودند: «بازگرد و بگو: السلام علیکم، آیا داخل شوم؟</w:t>
      </w:r>
      <w:r w:rsidRPr="007E4299">
        <w:rPr>
          <w:rStyle w:val="Charb"/>
          <w:rtl/>
        </w:rPr>
        <w:t>»</w:t>
      </w:r>
      <w:r w:rsidR="00E51F64" w:rsidRPr="007E4299">
        <w:rPr>
          <w:rStyle w:val="Char5"/>
          <w:rFonts w:hint="cs"/>
          <w:rtl/>
        </w:rPr>
        <w:t>»</w:t>
      </w:r>
      <w:r w:rsidRPr="007E4299">
        <w:rPr>
          <w:rStyle w:val="FootnoteReference"/>
          <w:rFonts w:cs="IRNazli"/>
          <w:sz w:val="28"/>
          <w:szCs w:val="28"/>
          <w:rtl/>
          <w:lang w:bidi="ar-AE"/>
        </w:rPr>
        <w:footnoteReference w:id="30"/>
      </w:r>
      <w:r w:rsidR="00236783" w:rsidRPr="00236783">
        <w:rPr>
          <w:rStyle w:val="Charb"/>
          <w:rFonts w:hint="cs"/>
          <w:rtl/>
        </w:rPr>
        <w:t>.</w:t>
      </w:r>
    </w:p>
    <w:p w:rsidR="00CC7317" w:rsidRPr="00CC7317" w:rsidRDefault="00CC7317" w:rsidP="00CC7317">
      <w:pPr>
        <w:pStyle w:val="ac"/>
        <w:rPr>
          <w:rtl/>
        </w:rPr>
      </w:pPr>
      <w:bookmarkStart w:id="35" w:name="_Toc442122450"/>
      <w:bookmarkStart w:id="36" w:name="_Toc326114714"/>
      <w:r w:rsidRPr="00CC7317">
        <w:rPr>
          <w:rtl/>
        </w:rPr>
        <w:t>141. باب ب</w:t>
      </w:r>
      <w:r w:rsidRPr="00CC7317">
        <w:rPr>
          <w:rFonts w:hint="cs"/>
          <w:rtl/>
        </w:rPr>
        <w:t>ي</w:t>
      </w:r>
      <w:r w:rsidRPr="00CC7317">
        <w:rPr>
          <w:rtl/>
        </w:rPr>
        <w:t>ان أن السنة إذا ق</w:t>
      </w:r>
      <w:r w:rsidRPr="00CC7317">
        <w:rPr>
          <w:rFonts w:hint="cs"/>
          <w:rtl/>
        </w:rPr>
        <w:t>ي</w:t>
      </w:r>
      <w:r w:rsidRPr="00CC7317">
        <w:rPr>
          <w:rtl/>
        </w:rPr>
        <w:t xml:space="preserve">ل للمستأذن من أنت </w:t>
      </w:r>
      <w:r w:rsidRPr="00CC7317">
        <w:rPr>
          <w:rFonts w:hint="cs"/>
          <w:rtl/>
        </w:rPr>
        <w:t>ي</w:t>
      </w:r>
      <w:r w:rsidRPr="00CC7317">
        <w:rPr>
          <w:rtl/>
        </w:rPr>
        <w:t>قول: فلان ف</w:t>
      </w:r>
      <w:r w:rsidRPr="00CC7317">
        <w:rPr>
          <w:rFonts w:hint="cs"/>
          <w:rtl/>
        </w:rPr>
        <w:t>ي</w:t>
      </w:r>
      <w:r w:rsidRPr="00CC7317">
        <w:rPr>
          <w:rtl/>
        </w:rPr>
        <w:t>سم</w:t>
      </w:r>
      <w:r w:rsidRPr="00CC7317">
        <w:rPr>
          <w:rFonts w:hint="cs"/>
          <w:rtl/>
        </w:rPr>
        <w:t>ي</w:t>
      </w:r>
      <w:r w:rsidRPr="00CC7317">
        <w:rPr>
          <w:rtl/>
        </w:rPr>
        <w:t xml:space="preserve"> نفسه بم</w:t>
      </w:r>
      <w:r>
        <w:rPr>
          <w:rFonts w:hint="cs"/>
          <w:rtl/>
        </w:rPr>
        <w:t>ـ</w:t>
      </w:r>
      <w:r w:rsidRPr="00CC7317">
        <w:rPr>
          <w:rtl/>
        </w:rPr>
        <w:t xml:space="preserve">ا </w:t>
      </w:r>
      <w:r w:rsidRPr="00CC7317">
        <w:rPr>
          <w:rFonts w:hint="cs"/>
          <w:rtl/>
        </w:rPr>
        <w:t>ي</w:t>
      </w:r>
      <w:r w:rsidRPr="00CC7317">
        <w:rPr>
          <w:rtl/>
        </w:rPr>
        <w:t>عرف به من اسم او کن</w:t>
      </w:r>
      <w:r w:rsidRPr="00CC7317">
        <w:rPr>
          <w:rFonts w:hint="cs"/>
          <w:rtl/>
        </w:rPr>
        <w:t>ية</w:t>
      </w:r>
      <w:r w:rsidRPr="00CC7317">
        <w:rPr>
          <w:rtl/>
        </w:rPr>
        <w:t xml:space="preserve"> وکراهة قوله «أنا» ونحوها</w:t>
      </w:r>
      <w:bookmarkEnd w:id="35"/>
    </w:p>
    <w:p w:rsidR="00CC7317" w:rsidRPr="00CC7317" w:rsidRDefault="00CC7317" w:rsidP="00CC7317">
      <w:pPr>
        <w:pStyle w:val="ad"/>
        <w:rPr>
          <w:rtl/>
        </w:rPr>
      </w:pPr>
      <w:bookmarkStart w:id="37" w:name="_Toc442122451"/>
      <w:r w:rsidRPr="00CC7317">
        <w:rPr>
          <w:rFonts w:hint="cs"/>
          <w:rtl/>
        </w:rPr>
        <w:t>باب بیان آن که سنت، آن است که وقتی به اجازه گیرنده گفته شد: تو کیستی؟ بگوید: فلانم و خود را به چیزی که بدان شناخته می‌شود، از نام یا کنیه (شهرت) نام ببرد و کراهت آن که در جواب بگوید: «منم» و یا کلماتی از این قبیل</w:t>
      </w:r>
      <w:bookmarkEnd w:id="36"/>
      <w:bookmarkEnd w:id="37"/>
    </w:p>
    <w:p w:rsidR="003A4C31" w:rsidRPr="00515BB0" w:rsidRDefault="003A4C31" w:rsidP="009D21BF">
      <w:pPr>
        <w:pStyle w:val="a"/>
        <w:rPr>
          <w:rStyle w:val="Chard"/>
          <w:rtl/>
        </w:rPr>
      </w:pPr>
      <w:r w:rsidRPr="00515BB0">
        <w:rPr>
          <w:rStyle w:val="Charb"/>
          <w:rtl/>
        </w:rPr>
        <w:t xml:space="preserve">874- </w:t>
      </w:r>
      <w:r w:rsidR="00E51F64"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في حديثه ال</w:t>
      </w:r>
      <w:r w:rsidR="00515BB0">
        <w:rPr>
          <w:rFonts w:hint="cs"/>
          <w:rtl/>
        </w:rPr>
        <w:t>ـ</w:t>
      </w:r>
      <w:r w:rsidRPr="00E36729">
        <w:rPr>
          <w:rtl/>
        </w:rPr>
        <w:t>مشهور في الإسراء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Pr>
          <w:rtl/>
        </w:rPr>
        <w:t>،</w:t>
      </w:r>
      <w:r w:rsidRPr="00E36729">
        <w:rPr>
          <w:rtl/>
        </w:rPr>
        <w:t xml:space="preserve"> </w:t>
      </w:r>
      <w:r>
        <w:rPr>
          <w:rtl/>
        </w:rPr>
        <w:t>«</w:t>
      </w:r>
      <w:r w:rsidRPr="00E36729">
        <w:rPr>
          <w:rtl/>
        </w:rPr>
        <w:t>ثُمَّ صَعِدَ بي جِبْريلُ إلى السّماء الدُّنيا فاستفتح</w:t>
      </w:r>
      <w:r>
        <w:rPr>
          <w:rtl/>
        </w:rPr>
        <w:t>»</w:t>
      </w:r>
      <w:r w:rsidRPr="00E36729">
        <w:rPr>
          <w:rtl/>
        </w:rPr>
        <w:t xml:space="preserve"> فقيل</w:t>
      </w:r>
      <w:r>
        <w:rPr>
          <w:rtl/>
        </w:rPr>
        <w:t>:</w:t>
      </w:r>
      <w:r w:rsidRPr="00E36729">
        <w:rPr>
          <w:rtl/>
        </w:rPr>
        <w:t xml:space="preserve"> منْ هذا</w:t>
      </w:r>
      <w:r>
        <w:rPr>
          <w:rtl/>
        </w:rPr>
        <w:t>؟</w:t>
      </w:r>
      <w:r w:rsidRPr="00E36729">
        <w:rPr>
          <w:rtl/>
        </w:rPr>
        <w:t xml:space="preserve"> قال</w:t>
      </w:r>
      <w:r>
        <w:rPr>
          <w:rtl/>
        </w:rPr>
        <w:t>:</w:t>
      </w:r>
      <w:r w:rsidRPr="00E36729">
        <w:rPr>
          <w:rtl/>
        </w:rPr>
        <w:t xml:space="preserve"> جبْريلُ، قِيلَ</w:t>
      </w:r>
      <w:r>
        <w:rPr>
          <w:rtl/>
        </w:rPr>
        <w:t>:</w:t>
      </w:r>
      <w:r w:rsidRPr="00E36729">
        <w:rPr>
          <w:rtl/>
        </w:rPr>
        <w:t xml:space="preserve"> وَمَنْ مَعَك</w:t>
      </w:r>
      <w:r>
        <w:rPr>
          <w:rtl/>
        </w:rPr>
        <w:t>؟</w:t>
      </w:r>
      <w:r w:rsidRPr="00E36729">
        <w:rPr>
          <w:rtl/>
        </w:rPr>
        <w:t xml:space="preserve"> قال</w:t>
      </w:r>
      <w:r>
        <w:rPr>
          <w:rtl/>
        </w:rPr>
        <w:t>:</w:t>
      </w:r>
      <w:r w:rsidRPr="00E36729">
        <w:rPr>
          <w:rtl/>
        </w:rPr>
        <w:t xml:space="preserve"> مُحمَّدٌ</w:t>
      </w:r>
      <w:r>
        <w:rPr>
          <w:rtl/>
        </w:rPr>
        <w:t>.</w:t>
      </w:r>
      <w:r w:rsidRPr="00E36729">
        <w:rPr>
          <w:rtl/>
        </w:rPr>
        <w:t xml:space="preserve"> ثمَّ صَعِدَ إلى السَّماء الثّانية فاستفتح</w:t>
      </w:r>
      <w:r>
        <w:rPr>
          <w:rtl/>
        </w:rPr>
        <w:t>،</w:t>
      </w:r>
      <w:r w:rsidRPr="00E36729">
        <w:rPr>
          <w:rtl/>
        </w:rPr>
        <w:t xml:space="preserve"> قيل</w:t>
      </w:r>
      <w:r>
        <w:rPr>
          <w:rtl/>
        </w:rPr>
        <w:t>:</w:t>
      </w:r>
      <w:r w:rsidRPr="00E36729">
        <w:rPr>
          <w:rtl/>
        </w:rPr>
        <w:t xml:space="preserve"> مَنْ هذا</w:t>
      </w:r>
      <w:r>
        <w:rPr>
          <w:rtl/>
        </w:rPr>
        <w:t>؟</w:t>
      </w:r>
      <w:r w:rsidRPr="00E36729">
        <w:rPr>
          <w:rtl/>
        </w:rPr>
        <w:t xml:space="preserve"> قال</w:t>
      </w:r>
      <w:r>
        <w:rPr>
          <w:rtl/>
        </w:rPr>
        <w:t>:</w:t>
      </w:r>
      <w:r w:rsidRPr="00E36729">
        <w:rPr>
          <w:rtl/>
        </w:rPr>
        <w:t xml:space="preserve"> جبريلُ</w:t>
      </w:r>
      <w:r>
        <w:rPr>
          <w:rtl/>
        </w:rPr>
        <w:t>،</w:t>
      </w:r>
      <w:r w:rsidRPr="00E36729">
        <w:rPr>
          <w:rtl/>
        </w:rPr>
        <w:t xml:space="preserve"> قيل</w:t>
      </w:r>
      <w:r>
        <w:rPr>
          <w:rtl/>
        </w:rPr>
        <w:t>:</w:t>
      </w:r>
      <w:r w:rsidRPr="00E36729">
        <w:rPr>
          <w:rtl/>
        </w:rPr>
        <w:t xml:space="preserve"> وَمَنْ مَعَكَ</w:t>
      </w:r>
      <w:r>
        <w:rPr>
          <w:rtl/>
        </w:rPr>
        <w:t>؟</w:t>
      </w:r>
      <w:r w:rsidRPr="00E36729">
        <w:rPr>
          <w:rtl/>
        </w:rPr>
        <w:t xml:space="preserve"> قال</w:t>
      </w:r>
      <w:r>
        <w:rPr>
          <w:rtl/>
        </w:rPr>
        <w:t>:</w:t>
      </w:r>
      <w:r w:rsidR="006D346F">
        <w:rPr>
          <w:rtl/>
        </w:rPr>
        <w:t xml:space="preserve"> مُحَمدَّ</w:t>
      </w:r>
      <w:r>
        <w:rPr>
          <w:rtl/>
        </w:rPr>
        <w:t>»</w:t>
      </w:r>
      <w:r w:rsidR="00E51F64" w:rsidRPr="007E4299">
        <w:rPr>
          <w:rStyle w:val="Char5"/>
          <w:rFonts w:hint="cs"/>
          <w:rtl/>
        </w:rPr>
        <w:t>»</w:t>
      </w:r>
      <w:r w:rsidRPr="00515BB0">
        <w:rPr>
          <w:rStyle w:val="Chard"/>
          <w:rtl/>
        </w:rPr>
        <w:t xml:space="preserve"> والثّالثة والرَّابعة وَسَائرهنَّ وَيُقالُ في باب كل سم</w:t>
      </w:r>
      <w:r w:rsidR="006E0A7B">
        <w:rPr>
          <w:rStyle w:val="Chard"/>
          <w:rFonts w:hint="cs"/>
          <w:rtl/>
        </w:rPr>
        <w:t>ـ</w:t>
      </w:r>
      <w:r w:rsidRPr="00515BB0">
        <w:rPr>
          <w:rStyle w:val="Chard"/>
          <w:rtl/>
        </w:rPr>
        <w:t>اء: مَنْ هذا؟ فَيقُولُ: جبريل متفق عليه.</w:t>
      </w:r>
      <w:r w:rsidR="008B56DF" w:rsidRPr="00515BB0">
        <w:rPr>
          <w:rStyle w:val="Chard"/>
          <w:rtl/>
        </w:rPr>
        <w:t xml:space="preserve"> </w:t>
      </w:r>
    </w:p>
    <w:p w:rsidR="003A4C31" w:rsidRPr="007E4299" w:rsidRDefault="003A4C31" w:rsidP="003A4C31">
      <w:pPr>
        <w:ind w:firstLine="284"/>
        <w:jc w:val="both"/>
        <w:rPr>
          <w:rStyle w:val="Charb"/>
          <w:rtl/>
        </w:rPr>
      </w:pPr>
      <w:r w:rsidRPr="007E4299">
        <w:rPr>
          <w:rStyle w:val="Charb"/>
          <w:rtl/>
        </w:rPr>
        <w:t xml:space="preserve">874. </w:t>
      </w:r>
      <w:r w:rsidR="00E51F64" w:rsidRPr="007E4299">
        <w:rPr>
          <w:rStyle w:val="Char5"/>
          <w:rFonts w:hint="cs"/>
          <w:rtl/>
        </w:rPr>
        <w:t>«</w:t>
      </w:r>
      <w:r w:rsidRPr="00E51F64">
        <w:rPr>
          <w:rStyle w:val="Char7"/>
          <w:rtl/>
        </w:rPr>
        <w:t xml:space="preserve">از انس </w:t>
      </w:r>
      <w:r w:rsidR="006A2C0C" w:rsidRPr="007E4299">
        <w:rPr>
          <w:rStyle w:val="Char7"/>
          <w:rFonts w:cs="CTraditional Arabic"/>
          <w:szCs w:val="28"/>
          <w:rtl/>
        </w:rPr>
        <w:t>س</w:t>
      </w:r>
      <w:r w:rsidR="006D346F">
        <w:rPr>
          <w:rStyle w:val="Char7"/>
          <w:rtl/>
        </w:rPr>
        <w:t xml:space="preserve"> در حدیث معروفش از واقعه‌ی اسراء</w:t>
      </w:r>
      <w:r w:rsidRPr="00E51F64">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51F64">
        <w:rPr>
          <w:rStyle w:val="Char7"/>
          <w:rtl/>
        </w:rPr>
        <w:t xml:space="preserve"> فرمودند: «... سپس جبرئیل مرا به آسمان دنیا بالا برد و طلب باز نمودن در را نمود، گفتند: </w:t>
      </w:r>
      <w:r w:rsidRPr="00C34A07">
        <w:rPr>
          <w:rStyle w:val="Char7"/>
          <w:spacing w:val="-4"/>
          <w:rtl/>
        </w:rPr>
        <w:t>کیست؟ جبرئیل گفت: جبرئیل هستم، گفتند: شخص همراه تو کیست؟ گفت: «محمد</w:t>
      </w:r>
      <w:r w:rsidR="000A0F18" w:rsidRPr="00C34A07">
        <w:rPr>
          <w:rStyle w:val="Char7"/>
          <w:rFonts w:ascii="mylotus" w:hAnsi="mylotus" w:cs="CTraditional Arabic"/>
          <w:spacing w:val="-4"/>
          <w:szCs w:val="28"/>
          <w:rtl/>
        </w:rPr>
        <w:t xml:space="preserve"> ص</w:t>
      </w:r>
      <w:r w:rsidRPr="00E51F64">
        <w:rPr>
          <w:rStyle w:val="Char7"/>
          <w:rtl/>
        </w:rPr>
        <w:t>»، سپس مرا به آسمان دوم و سوم و چهارم و سایر آنها بالا برد و در دروازه‌ی هر آسمان گفته می‌شد، کیستی؟ و جبرئیل می‌گفت: جبرئیل</w:t>
      </w:r>
      <w:r w:rsidRPr="007E4299">
        <w:rPr>
          <w:rStyle w:val="Charb"/>
          <w:rtl/>
        </w:rPr>
        <w:t>»</w:t>
      </w:r>
      <w:r w:rsidR="00E51F64" w:rsidRPr="007E4299">
        <w:rPr>
          <w:rStyle w:val="Char5"/>
          <w:rFonts w:hint="cs"/>
          <w:rtl/>
        </w:rPr>
        <w:t>»</w:t>
      </w:r>
      <w:r w:rsidRPr="007E4299">
        <w:rPr>
          <w:rStyle w:val="FootnoteReference"/>
          <w:rFonts w:cs="IRNazli"/>
          <w:sz w:val="28"/>
          <w:szCs w:val="28"/>
          <w:rtl/>
          <w:lang w:bidi="ar-AE"/>
        </w:rPr>
        <w:footnoteReference w:id="31"/>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875- </w:t>
      </w:r>
      <w:r w:rsidR="00E51F64" w:rsidRPr="007E4299">
        <w:rPr>
          <w:rStyle w:val="Char5"/>
          <w:rFonts w:hint="cs"/>
          <w:rtl/>
        </w:rPr>
        <w:t>«</w:t>
      </w:r>
      <w:r w:rsidRPr="00E36729">
        <w:rPr>
          <w:rtl/>
        </w:rPr>
        <w:t>وعن</w:t>
      </w:r>
      <w:r>
        <w:rPr>
          <w:rtl/>
        </w:rPr>
        <w:t xml:space="preserve"> أبي ذرِ </w:t>
      </w:r>
      <w:r w:rsidR="007E4299" w:rsidRPr="007E4299">
        <w:rPr>
          <w:rFonts w:cs="CTraditional Arabic"/>
          <w:szCs w:val="28"/>
          <w:rtl/>
        </w:rPr>
        <w:t>س</w:t>
      </w:r>
      <w:r>
        <w:rPr>
          <w:rtl/>
        </w:rPr>
        <w:t xml:space="preserve"> قال: خَرج</w:t>
      </w:r>
      <w:r w:rsidRPr="00E36729">
        <w:rPr>
          <w:rtl/>
        </w:rPr>
        <w:t>تُ لَيْلة من اللّيالي فإذا رسول الله</w:t>
      </w:r>
      <w:r w:rsidR="000A0F18">
        <w:rPr>
          <w:rtl/>
        </w:rPr>
        <w:t xml:space="preserve"> </w:t>
      </w:r>
      <w:r w:rsidR="000A0F18" w:rsidRPr="000A0F18">
        <w:rPr>
          <w:rFonts w:cs="CTraditional Arabic"/>
          <w:szCs w:val="28"/>
          <w:rtl/>
        </w:rPr>
        <w:t>ص</w:t>
      </w:r>
      <w:r w:rsidRPr="00E36729">
        <w:rPr>
          <w:rtl/>
        </w:rPr>
        <w:t xml:space="preserve"> يمشي وحْدَهُ، فجَعلتُ أمشي في ظلِّ القمَر، فالتفت فرآني فقال</w:t>
      </w:r>
      <w:r>
        <w:rPr>
          <w:rtl/>
        </w:rPr>
        <w:t>:</w:t>
      </w:r>
      <w:r w:rsidRPr="00E36729">
        <w:rPr>
          <w:rtl/>
        </w:rPr>
        <w:t xml:space="preserve"> </w:t>
      </w:r>
      <w:r>
        <w:rPr>
          <w:rtl/>
        </w:rPr>
        <w:t>«</w:t>
      </w:r>
      <w:r w:rsidRPr="00E36729">
        <w:rPr>
          <w:rtl/>
        </w:rPr>
        <w:t>مَنْ هذا</w:t>
      </w:r>
      <w:r>
        <w:rPr>
          <w:rtl/>
        </w:rPr>
        <w:t>؟»</w:t>
      </w:r>
      <w:r w:rsidR="00E51F64" w:rsidRPr="007E4299">
        <w:rPr>
          <w:rStyle w:val="Char5"/>
          <w:rFonts w:hint="cs"/>
          <w:rtl/>
        </w:rPr>
        <w:t>»</w:t>
      </w:r>
      <w:r w:rsidRPr="00515BB0">
        <w:rPr>
          <w:rStyle w:val="Chard"/>
          <w:rtl/>
        </w:rPr>
        <w:t xml:space="preserve"> فقلت ُ أبو ذَرٍ، متفق عليه</w:t>
      </w:r>
      <w:r w:rsidR="00515BB0">
        <w:rPr>
          <w:rStyle w:val="Chard"/>
          <w:rFonts w:hint="cs"/>
          <w:rtl/>
        </w:rPr>
        <w:t>.</w:t>
      </w:r>
    </w:p>
    <w:p w:rsidR="003A4C31" w:rsidRPr="007E4299" w:rsidRDefault="003A4C31" w:rsidP="003A4C31">
      <w:pPr>
        <w:ind w:firstLine="284"/>
        <w:jc w:val="both"/>
        <w:rPr>
          <w:rStyle w:val="Charb"/>
          <w:rtl/>
        </w:rPr>
      </w:pPr>
      <w:r w:rsidRPr="007E4299">
        <w:rPr>
          <w:rStyle w:val="Charb"/>
          <w:rtl/>
        </w:rPr>
        <w:t>87</w:t>
      </w:r>
      <w:r w:rsidRPr="00C34A07">
        <w:rPr>
          <w:rStyle w:val="Charb"/>
          <w:spacing w:val="4"/>
          <w:rtl/>
        </w:rPr>
        <w:t xml:space="preserve">5. </w:t>
      </w:r>
      <w:r w:rsidR="00E51F64" w:rsidRPr="00C34A07">
        <w:rPr>
          <w:rStyle w:val="Char5"/>
          <w:rFonts w:hint="cs"/>
          <w:spacing w:val="4"/>
          <w:rtl/>
        </w:rPr>
        <w:t>«</w:t>
      </w:r>
      <w:r w:rsidRPr="00C34A07">
        <w:rPr>
          <w:rStyle w:val="Char7"/>
          <w:spacing w:val="4"/>
          <w:rtl/>
        </w:rPr>
        <w:t xml:space="preserve">از ابوذر </w:t>
      </w:r>
      <w:r w:rsidR="006A2C0C" w:rsidRPr="00C34A07">
        <w:rPr>
          <w:rStyle w:val="Char7"/>
          <w:rFonts w:cs="CTraditional Arabic"/>
          <w:spacing w:val="4"/>
          <w:szCs w:val="28"/>
          <w:rtl/>
        </w:rPr>
        <w:t>س</w:t>
      </w:r>
      <w:r w:rsidRPr="00C34A07">
        <w:rPr>
          <w:rStyle w:val="Char7"/>
          <w:spacing w:val="4"/>
          <w:rtl/>
        </w:rPr>
        <w:t xml:space="preserve"> روایت شده است که گفت: شبی از شب‌ها بیرون رفتم، ناگاه پیامبر</w:t>
      </w:r>
      <w:r w:rsidR="000A0F18" w:rsidRPr="00C34A07">
        <w:rPr>
          <w:rStyle w:val="Char7"/>
          <w:rFonts w:ascii="mylotus" w:hAnsi="mylotus" w:cs="CTraditional Arabic"/>
          <w:spacing w:val="4"/>
          <w:szCs w:val="28"/>
          <w:rtl/>
        </w:rPr>
        <w:t xml:space="preserve"> ص</w:t>
      </w:r>
      <w:r w:rsidRPr="00C34A07">
        <w:rPr>
          <w:rStyle w:val="Char7"/>
          <w:spacing w:val="4"/>
          <w:rtl/>
        </w:rPr>
        <w:t xml:space="preserve"> </w:t>
      </w:r>
      <w:r w:rsidRPr="00E605EF">
        <w:rPr>
          <w:rStyle w:val="Char7"/>
          <w:rtl/>
        </w:rPr>
        <w:t>را دیدم که تنها راه می‌رفت، من در سایه‌ای شروع به قدم زدن کردم، (که در مهتاب دیده نشوم)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605EF">
        <w:rPr>
          <w:rStyle w:val="Char7"/>
          <w:rtl/>
        </w:rPr>
        <w:t xml:space="preserve"> متوجه شد و رو برگرداند و مرا دید و فرمودند: «کیست؟» گفتم: ابوذر</w:t>
      </w:r>
      <w:r w:rsidR="00E51F64" w:rsidRPr="007E4299">
        <w:rPr>
          <w:rStyle w:val="Char5"/>
          <w:rFonts w:hint="cs"/>
          <w:rtl/>
        </w:rPr>
        <w:t>»</w:t>
      </w:r>
      <w:r w:rsidRPr="007E4299">
        <w:rPr>
          <w:rStyle w:val="FootnoteReference"/>
          <w:rFonts w:cs="IRNazli"/>
          <w:sz w:val="28"/>
          <w:szCs w:val="28"/>
          <w:rtl/>
          <w:lang w:bidi="ar-AE"/>
        </w:rPr>
        <w:footnoteReference w:id="32"/>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876- </w:t>
      </w:r>
      <w:r w:rsidR="00844AF2" w:rsidRPr="007E4299">
        <w:rPr>
          <w:rStyle w:val="Char5"/>
          <w:rFonts w:hint="cs"/>
          <w:rtl/>
        </w:rPr>
        <w:t>«</w:t>
      </w:r>
      <w:r w:rsidRPr="00E36729">
        <w:rPr>
          <w:rtl/>
        </w:rPr>
        <w:t xml:space="preserve">وعن أُمَّ هانئ </w:t>
      </w:r>
      <w:r w:rsidR="007E4299" w:rsidRPr="007E4299">
        <w:rPr>
          <w:rFonts w:cs="CTraditional Arabic"/>
          <w:szCs w:val="28"/>
          <w:rtl/>
        </w:rPr>
        <w:t>ل</w:t>
      </w:r>
      <w:r w:rsidRPr="00E36729">
        <w:rPr>
          <w:rtl/>
        </w:rPr>
        <w:t xml:space="preserve"> قالت: أتيت النبي</w:t>
      </w:r>
      <w:r w:rsidR="000A0F18">
        <w:rPr>
          <w:rtl/>
        </w:rPr>
        <w:t xml:space="preserve"> </w:t>
      </w:r>
      <w:r w:rsidR="000A0F18" w:rsidRPr="000A0F18">
        <w:rPr>
          <w:rFonts w:cs="CTraditional Arabic"/>
          <w:szCs w:val="28"/>
          <w:rtl/>
        </w:rPr>
        <w:t>ص</w:t>
      </w:r>
      <w:r w:rsidRPr="00E36729">
        <w:rPr>
          <w:rtl/>
        </w:rPr>
        <w:t xml:space="preserve"> وهو يغتسل وفاطمةُ تسْتُرُهُ فقال</w:t>
      </w:r>
      <w:r>
        <w:rPr>
          <w:rtl/>
        </w:rPr>
        <w:t>:</w:t>
      </w:r>
      <w:r w:rsidRPr="00E36729">
        <w:rPr>
          <w:rtl/>
        </w:rPr>
        <w:t xml:space="preserve"> «مَنْ هذه</w:t>
      </w:r>
      <w:r>
        <w:rPr>
          <w:rtl/>
        </w:rPr>
        <w:t>،»</w:t>
      </w:r>
      <w:r w:rsidRPr="00E36729">
        <w:rPr>
          <w:rtl/>
        </w:rPr>
        <w:t xml:space="preserve"> فقلت</w:t>
      </w:r>
      <w:r>
        <w:rPr>
          <w:rtl/>
        </w:rPr>
        <w:t>:</w:t>
      </w:r>
      <w:r w:rsidRPr="00E36729">
        <w:rPr>
          <w:rtl/>
        </w:rPr>
        <w:t xml:space="preserve"> أنا أُم هَانئ</w:t>
      </w:r>
      <w:r w:rsidR="00844AF2" w:rsidRPr="007E4299">
        <w:rPr>
          <w:rStyle w:val="Char5"/>
          <w:rFonts w:hint="cs"/>
          <w:rtl/>
        </w:rPr>
        <w:t>»</w:t>
      </w:r>
      <w:r w:rsidRPr="00515BB0">
        <w:rPr>
          <w:rStyle w:val="Chard"/>
          <w:rtl/>
        </w:rPr>
        <w:t xml:space="preserve"> متفق عليه.</w:t>
      </w:r>
      <w:r w:rsidR="008B56DF" w:rsidRPr="00515BB0">
        <w:rPr>
          <w:rStyle w:val="Chard"/>
          <w:rtl/>
        </w:rPr>
        <w:t xml:space="preserve"> </w:t>
      </w:r>
    </w:p>
    <w:p w:rsidR="003A4C31" w:rsidRPr="007E4299" w:rsidRDefault="003A4C31" w:rsidP="00844AF2">
      <w:pPr>
        <w:ind w:firstLine="284"/>
        <w:jc w:val="both"/>
        <w:rPr>
          <w:rStyle w:val="Charb"/>
          <w:rtl/>
        </w:rPr>
      </w:pPr>
      <w:r w:rsidRPr="007E4299">
        <w:rPr>
          <w:rStyle w:val="Charb"/>
          <w:rtl/>
        </w:rPr>
        <w:t>876.</w:t>
      </w:r>
      <w:r w:rsidR="00844AF2" w:rsidRPr="007E4299">
        <w:rPr>
          <w:rStyle w:val="Char5"/>
          <w:rFonts w:hint="cs"/>
          <w:rtl/>
        </w:rPr>
        <w:t>«</w:t>
      </w:r>
      <w:r w:rsidR="006D346F">
        <w:rPr>
          <w:rStyle w:val="Charb"/>
          <w:rtl/>
        </w:rPr>
        <w:t>از ام هانی</w:t>
      </w:r>
      <w:r w:rsidRPr="007E4299">
        <w:rPr>
          <w:rStyle w:val="Charb"/>
          <w:rtl/>
        </w:rPr>
        <w:t xml:space="preserve"> </w:t>
      </w:r>
      <w:r w:rsidR="006D346F" w:rsidRPr="006D346F">
        <w:rPr>
          <w:rStyle w:val="Charb"/>
          <w:rFonts w:cs="CTraditional Arabic"/>
          <w:rtl/>
        </w:rPr>
        <w:t>ل</w:t>
      </w:r>
      <w:r w:rsidRPr="007E4299">
        <w:rPr>
          <w:rStyle w:val="Charb"/>
          <w:rtl/>
        </w:rPr>
        <w:t xml:space="preserve"> روایت شده است که گفت: نزد پیامبر</w:t>
      </w:r>
      <w:r w:rsidR="000A0F18" w:rsidRPr="000A0F18">
        <w:rPr>
          <w:rFonts w:cs="CTraditional Arabic"/>
          <w:sz w:val="28"/>
          <w:szCs w:val="28"/>
          <w:rtl/>
          <w:lang w:bidi="ar-AE"/>
        </w:rPr>
        <w:t xml:space="preserve"> ص</w:t>
      </w:r>
      <w:r w:rsidRPr="007E4299">
        <w:rPr>
          <w:rStyle w:val="Charb"/>
          <w:rtl/>
        </w:rPr>
        <w:t xml:space="preserve"> آمدم و ایشان شستشو و غسل می‌کرد و فاطمه </w:t>
      </w:r>
      <w:r w:rsidR="006D346F" w:rsidRPr="006D346F">
        <w:rPr>
          <w:rStyle w:val="Charb"/>
          <w:rFonts w:cs="CTraditional Arabic"/>
          <w:rtl/>
        </w:rPr>
        <w:t>ل</w:t>
      </w:r>
      <w:r w:rsidRPr="007E4299">
        <w:rPr>
          <w:rStyle w:val="Charb"/>
          <w:rtl/>
        </w:rPr>
        <w:t xml:space="preserve"> او را می‌پوشاند؛ فرمودند: «این زن کیست؟ گفتم: منم ام هانی»</w:t>
      </w:r>
      <w:r w:rsidR="00844AF2" w:rsidRPr="007E4299">
        <w:rPr>
          <w:rStyle w:val="Char5"/>
          <w:rFonts w:hint="cs"/>
          <w:rtl/>
        </w:rPr>
        <w:t>»</w:t>
      </w:r>
      <w:r w:rsidRPr="007E4299">
        <w:rPr>
          <w:rStyle w:val="FootnoteReference"/>
          <w:rFonts w:cs="IRNazli"/>
          <w:sz w:val="28"/>
          <w:szCs w:val="28"/>
          <w:rtl/>
          <w:lang w:bidi="ar-AE"/>
        </w:rPr>
        <w:footnoteReference w:id="33"/>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877- </w:t>
      </w:r>
      <w:r w:rsidR="00D641DC"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Pr>
          <w:rtl/>
        </w:rPr>
        <w:t>:</w:t>
      </w:r>
      <w:r w:rsidRPr="00E36729">
        <w:rPr>
          <w:rtl/>
        </w:rPr>
        <w:t xml:space="preserve"> أتَيتُ النبي</w:t>
      </w:r>
      <w:r w:rsidR="000A0F18">
        <w:rPr>
          <w:rtl/>
        </w:rPr>
        <w:t xml:space="preserve"> </w:t>
      </w:r>
      <w:r w:rsidR="000A0F18" w:rsidRPr="000A0F18">
        <w:rPr>
          <w:rFonts w:cs="CTraditional Arabic"/>
          <w:szCs w:val="28"/>
          <w:rtl/>
        </w:rPr>
        <w:t>ص</w:t>
      </w:r>
      <w:r w:rsidRPr="00E36729">
        <w:rPr>
          <w:rtl/>
        </w:rPr>
        <w:t xml:space="preserve"> فَدَقَقْتُ الباب فقال</w:t>
      </w:r>
      <w:r>
        <w:rPr>
          <w:rtl/>
        </w:rPr>
        <w:t>:</w:t>
      </w:r>
      <w:r w:rsidRPr="00E36729">
        <w:rPr>
          <w:rtl/>
        </w:rPr>
        <w:t xml:space="preserve"> </w:t>
      </w:r>
      <w:r>
        <w:rPr>
          <w:rtl/>
        </w:rPr>
        <w:t>«</w:t>
      </w:r>
      <w:r w:rsidRPr="00E36729">
        <w:rPr>
          <w:rtl/>
        </w:rPr>
        <w:t>من هذا</w:t>
      </w:r>
      <w:r>
        <w:rPr>
          <w:rtl/>
        </w:rPr>
        <w:t>؟»</w:t>
      </w:r>
      <w:r w:rsidRPr="00E36729">
        <w:rPr>
          <w:rtl/>
        </w:rPr>
        <w:t xml:space="preserve"> فقلت</w:t>
      </w:r>
      <w:r>
        <w:rPr>
          <w:rtl/>
        </w:rPr>
        <w:t>،</w:t>
      </w:r>
      <w:r w:rsidRPr="00E36729">
        <w:rPr>
          <w:rtl/>
        </w:rPr>
        <w:t xml:space="preserve"> أنا</w:t>
      </w:r>
      <w:r>
        <w:rPr>
          <w:rtl/>
        </w:rPr>
        <w:t>،</w:t>
      </w:r>
      <w:r w:rsidRPr="00E36729">
        <w:rPr>
          <w:rtl/>
        </w:rPr>
        <w:t xml:space="preserve"> فقال</w:t>
      </w:r>
      <w:r>
        <w:rPr>
          <w:rtl/>
        </w:rPr>
        <w:t>:</w:t>
      </w:r>
      <w:r w:rsidRPr="00E36729">
        <w:rPr>
          <w:rtl/>
        </w:rPr>
        <w:t xml:space="preserve"> </w:t>
      </w:r>
      <w:r>
        <w:rPr>
          <w:rtl/>
        </w:rPr>
        <w:t>«</w:t>
      </w:r>
      <w:r w:rsidRPr="00E36729">
        <w:rPr>
          <w:rtl/>
        </w:rPr>
        <w:t>أنا أنا</w:t>
      </w:r>
      <w:r>
        <w:rPr>
          <w:rtl/>
        </w:rPr>
        <w:t>؟»</w:t>
      </w:r>
      <w:r w:rsidRPr="00E36729">
        <w:rPr>
          <w:rtl/>
        </w:rPr>
        <w:t xml:space="preserve"> كأنهُ كَرهَهَا</w:t>
      </w:r>
      <w:r w:rsidR="00D641DC" w:rsidRPr="007E4299">
        <w:rPr>
          <w:rStyle w:val="Char5"/>
          <w:rFonts w:hint="cs"/>
          <w:rtl/>
        </w:rPr>
        <w:t>»</w:t>
      </w:r>
      <w:r w:rsidRPr="00515BB0">
        <w:rPr>
          <w:rStyle w:val="Chard"/>
          <w:rtl/>
        </w:rPr>
        <w:t xml:space="preserve"> متفق عليه.</w:t>
      </w:r>
    </w:p>
    <w:p w:rsidR="003A4C31" w:rsidRPr="00236783" w:rsidRDefault="003A4C31" w:rsidP="00417184">
      <w:pPr>
        <w:ind w:firstLine="284"/>
        <w:jc w:val="both"/>
        <w:rPr>
          <w:rStyle w:val="Charb"/>
          <w:rtl/>
        </w:rPr>
      </w:pPr>
      <w:r w:rsidRPr="007E4299">
        <w:rPr>
          <w:rStyle w:val="Charb"/>
          <w:rtl/>
        </w:rPr>
        <w:t xml:space="preserve">877. </w:t>
      </w:r>
      <w:r w:rsidR="006D346F" w:rsidRPr="006D346F">
        <w:rPr>
          <w:rStyle w:val="Char5"/>
          <w:rtl/>
        </w:rPr>
        <w:t>«</w:t>
      </w:r>
      <w:r w:rsidRPr="006D346F">
        <w:rPr>
          <w:rStyle w:val="Char7"/>
          <w:rtl/>
        </w:rPr>
        <w:t>از جابر</w:t>
      </w:r>
      <w:r w:rsidRPr="007E4299">
        <w:rPr>
          <w:rStyle w:val="Charb"/>
          <w:rtl/>
        </w:rPr>
        <w:t xml:space="preserve"> </w:t>
      </w:r>
      <w:r w:rsidR="006A2C0C" w:rsidRPr="007E4299">
        <w:rPr>
          <w:rFonts w:cs="CTraditional Arabic"/>
          <w:sz w:val="28"/>
          <w:szCs w:val="28"/>
          <w:rtl/>
          <w:lang w:bidi="ar-AE"/>
        </w:rPr>
        <w:t>س</w:t>
      </w:r>
      <w:r w:rsidRPr="006D346F">
        <w:rPr>
          <w:rStyle w:val="Char7"/>
          <w:rtl/>
        </w:rPr>
        <w:t xml:space="preserve"> روایت شده است که گفت: نزد پیامبر</w:t>
      </w:r>
      <w:r w:rsidR="000A0F18" w:rsidRPr="000A0F18">
        <w:rPr>
          <w:rFonts w:cs="CTraditional Arabic"/>
          <w:sz w:val="28"/>
          <w:szCs w:val="28"/>
          <w:rtl/>
          <w:lang w:bidi="ar-AE"/>
        </w:rPr>
        <w:t xml:space="preserve"> ص</w:t>
      </w:r>
      <w:r w:rsidRPr="006D346F">
        <w:rPr>
          <w:rStyle w:val="Char7"/>
          <w:rtl/>
        </w:rPr>
        <w:t xml:space="preserve"> آمدم و در را زدم، فرمودند: «پشت در کیست؟» گفتم: منم، فرمودند: «منم، منم!!» مثل این که از آن (طرز جواب من) خوش نیامد</w:t>
      </w:r>
      <w:r w:rsidR="006D346F" w:rsidRPr="006D346F">
        <w:rPr>
          <w:rStyle w:val="Char5"/>
          <w:rtl/>
        </w:rPr>
        <w:t>»</w:t>
      </w:r>
      <w:r w:rsidRPr="007E4299">
        <w:rPr>
          <w:rStyle w:val="FootnoteReference"/>
          <w:rFonts w:cs="IRNazli"/>
          <w:sz w:val="28"/>
          <w:szCs w:val="28"/>
          <w:rtl/>
          <w:lang w:bidi="ar-AE"/>
        </w:rPr>
        <w:footnoteReference w:id="34"/>
      </w:r>
      <w:r w:rsidRPr="007E4299">
        <w:rPr>
          <w:rStyle w:val="Charb"/>
          <w:rtl/>
        </w:rPr>
        <w:t xml:space="preserve"> و </w:t>
      </w:r>
      <w:r w:rsidRPr="007E4299">
        <w:rPr>
          <w:rStyle w:val="FootnoteReference"/>
          <w:rFonts w:cs="IRNazli"/>
          <w:sz w:val="28"/>
          <w:szCs w:val="28"/>
          <w:rtl/>
          <w:lang w:bidi="ar-AE"/>
        </w:rPr>
        <w:footnoteReference w:id="35"/>
      </w:r>
      <w:r w:rsidR="00236783" w:rsidRPr="00236783">
        <w:rPr>
          <w:rStyle w:val="Charb"/>
          <w:rFonts w:hint="cs"/>
          <w:rtl/>
        </w:rPr>
        <w:t>.</w:t>
      </w:r>
    </w:p>
    <w:p w:rsidR="00CC7317" w:rsidRPr="00CC7317" w:rsidRDefault="00CC7317" w:rsidP="00C34A07">
      <w:pPr>
        <w:pStyle w:val="ac"/>
        <w:widowControl w:val="0"/>
        <w:spacing w:before="120"/>
        <w:rPr>
          <w:rtl/>
        </w:rPr>
      </w:pPr>
      <w:bookmarkStart w:id="38" w:name="_Toc442122452"/>
      <w:bookmarkStart w:id="39" w:name="_Toc326114715"/>
      <w:r w:rsidRPr="00CC7317">
        <w:rPr>
          <w:rtl/>
        </w:rPr>
        <w:t>142. باب استحباب تشم</w:t>
      </w:r>
      <w:r w:rsidRPr="00CC7317">
        <w:rPr>
          <w:rFonts w:hint="cs"/>
          <w:rtl/>
        </w:rPr>
        <w:t>ي</w:t>
      </w:r>
      <w:r w:rsidRPr="00CC7317">
        <w:rPr>
          <w:rtl/>
        </w:rPr>
        <w:t xml:space="preserve">ت العاطس </w:t>
      </w:r>
      <w:r w:rsidRPr="00CC7317">
        <w:rPr>
          <w:rFonts w:hint="cs"/>
          <w:rtl/>
        </w:rPr>
        <w:t>إ</w:t>
      </w:r>
      <w:r w:rsidRPr="00CC7317">
        <w:rPr>
          <w:rtl/>
        </w:rPr>
        <w:t>ذا حمدالله تعالی وکراه</w:t>
      </w:r>
      <w:r w:rsidRPr="00CC7317">
        <w:rPr>
          <w:rFonts w:hint="cs"/>
          <w:rtl/>
        </w:rPr>
        <w:t>ة</w:t>
      </w:r>
      <w:r w:rsidRPr="00CC7317">
        <w:rPr>
          <w:rtl/>
        </w:rPr>
        <w:t xml:space="preserve"> تشم</w:t>
      </w:r>
      <w:r w:rsidRPr="00CC7317">
        <w:rPr>
          <w:rFonts w:hint="cs"/>
          <w:rtl/>
        </w:rPr>
        <w:t>ي</w:t>
      </w:r>
      <w:r w:rsidRPr="00CC7317">
        <w:rPr>
          <w:rtl/>
        </w:rPr>
        <w:t xml:space="preserve">ته </w:t>
      </w:r>
      <w:r w:rsidRPr="00CC7317">
        <w:rPr>
          <w:rFonts w:hint="cs"/>
          <w:rtl/>
        </w:rPr>
        <w:t>إ</w:t>
      </w:r>
      <w:r w:rsidRPr="00CC7317">
        <w:rPr>
          <w:rtl/>
        </w:rPr>
        <w:t xml:space="preserve">ذا لم </w:t>
      </w:r>
      <w:r w:rsidRPr="00CC7317">
        <w:rPr>
          <w:rFonts w:hint="cs"/>
          <w:rtl/>
        </w:rPr>
        <w:t>ي</w:t>
      </w:r>
      <w:r w:rsidRPr="00CC7317">
        <w:rPr>
          <w:rtl/>
        </w:rPr>
        <w:t>حمدالله تعالی وب</w:t>
      </w:r>
      <w:r w:rsidRPr="00CC7317">
        <w:rPr>
          <w:rFonts w:hint="cs"/>
          <w:rtl/>
        </w:rPr>
        <w:t>ي</w:t>
      </w:r>
      <w:r w:rsidRPr="00CC7317">
        <w:rPr>
          <w:rtl/>
        </w:rPr>
        <w:t>ان آداب التشم</w:t>
      </w:r>
      <w:r w:rsidRPr="00CC7317">
        <w:rPr>
          <w:rFonts w:hint="cs"/>
          <w:rtl/>
        </w:rPr>
        <w:t>ي</w:t>
      </w:r>
      <w:r w:rsidRPr="00CC7317">
        <w:rPr>
          <w:rtl/>
        </w:rPr>
        <w:t>ت والعطاس والتثاؤب</w:t>
      </w:r>
      <w:bookmarkEnd w:id="38"/>
    </w:p>
    <w:p w:rsidR="00CC7317" w:rsidRPr="00CC7317" w:rsidRDefault="00CC7317" w:rsidP="00C34A07">
      <w:pPr>
        <w:pStyle w:val="ad"/>
        <w:widowControl w:val="0"/>
        <w:spacing w:before="120"/>
      </w:pPr>
      <w:bookmarkStart w:id="40" w:name="_Toc442122453"/>
      <w:r w:rsidRPr="00CC7317">
        <w:rPr>
          <w:rFonts w:hint="cs"/>
          <w:rtl/>
        </w:rPr>
        <w:t>باب استحباب دعا برای عطسه‌کننده، اگر الحمدالله بگوید و کراهت دعا برای او اگر حمد خدای را به جای نیاورد و بیان آداب دعا برای عطسه زننده و آداب عطسه و خمیازه</w:t>
      </w:r>
      <w:bookmarkEnd w:id="39"/>
      <w:bookmarkEnd w:id="40"/>
    </w:p>
    <w:p w:rsidR="003A4C31" w:rsidRPr="00515BB0" w:rsidRDefault="003A4C31" w:rsidP="00C34A07">
      <w:pPr>
        <w:pStyle w:val="a"/>
        <w:widowControl w:val="0"/>
        <w:rPr>
          <w:rStyle w:val="Chard"/>
          <w:rtl/>
        </w:rPr>
      </w:pPr>
      <w:r w:rsidRPr="00515BB0">
        <w:rPr>
          <w:rStyle w:val="Charb"/>
          <w:rtl/>
        </w:rPr>
        <w:t xml:space="preserve">878- </w:t>
      </w:r>
      <w:r w:rsidR="00D641DC"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Pr>
          <w:rFonts w:hint="cs"/>
          <w:rtl/>
        </w:rPr>
        <w:t xml:space="preserve"> قال</w:t>
      </w:r>
      <w:r>
        <w:rPr>
          <w:rtl/>
        </w:rPr>
        <w:t>:</w:t>
      </w:r>
      <w:r w:rsidRPr="00E36729">
        <w:rPr>
          <w:rtl/>
        </w:rPr>
        <w:t xml:space="preserve"> </w:t>
      </w:r>
      <w:r>
        <w:rPr>
          <w:rtl/>
        </w:rPr>
        <w:t>«إن الله يُحِبُّ ال</w:t>
      </w:r>
      <w:r w:rsidRPr="00E36729">
        <w:rPr>
          <w:rtl/>
        </w:rPr>
        <w:t>ع</w:t>
      </w:r>
      <w:r>
        <w:rPr>
          <w:rFonts w:hint="cs"/>
          <w:rtl/>
        </w:rPr>
        <w:t>ُ</w:t>
      </w:r>
      <w:r w:rsidRPr="00E36729">
        <w:rPr>
          <w:rtl/>
        </w:rPr>
        <w:t>طاسَ وَيَكْرَهُ التَّثاُؤبَ</w:t>
      </w:r>
      <w:r>
        <w:rPr>
          <w:rtl/>
        </w:rPr>
        <w:t>،</w:t>
      </w:r>
      <w:r w:rsidRPr="00E36729">
        <w:rPr>
          <w:rtl/>
        </w:rPr>
        <w:t xml:space="preserve"> فَإذَا عَطَس أحَدكُم وحمد الله تعالى كانَ حقَّا</w:t>
      </w:r>
      <w:r w:rsidR="008B56DF">
        <w:rPr>
          <w:rtl/>
        </w:rPr>
        <w:t xml:space="preserve"> </w:t>
      </w:r>
      <w:r w:rsidRPr="00E36729">
        <w:rPr>
          <w:rtl/>
        </w:rPr>
        <w:t>على كل مسلم سمعهُ أن يقول له يرحمك الله وأما التّثاوب فإنما هو من الشيطان</w:t>
      </w:r>
      <w:r>
        <w:rPr>
          <w:rtl/>
        </w:rPr>
        <w:t>،</w:t>
      </w:r>
      <w:r w:rsidRPr="00E36729">
        <w:rPr>
          <w:rtl/>
        </w:rPr>
        <w:t xml:space="preserve"> فـإذا تثاءب أحدكم</w:t>
      </w:r>
      <w:r>
        <w:rPr>
          <w:rtl/>
        </w:rPr>
        <w:t xml:space="preserve"> فليردّ</w:t>
      </w:r>
      <w:r>
        <w:rPr>
          <w:rFonts w:hint="cs"/>
          <w:rtl/>
        </w:rPr>
        <w:t>َ</w:t>
      </w:r>
      <w:r w:rsidRPr="00E36729">
        <w:rPr>
          <w:rtl/>
        </w:rPr>
        <w:t>هُ ما استطاع</w:t>
      </w:r>
      <w:r>
        <w:rPr>
          <w:rtl/>
        </w:rPr>
        <w:t>،</w:t>
      </w:r>
      <w:r w:rsidRPr="00E36729">
        <w:rPr>
          <w:rtl/>
        </w:rPr>
        <w:t xml:space="preserve"> فإن أحدكم إذا تثاءب ضَحِكَ منه الشيطان</w:t>
      </w:r>
      <w:r>
        <w:rPr>
          <w:rtl/>
        </w:rPr>
        <w:t>»</w:t>
      </w:r>
      <w:r w:rsidR="00D641DC" w:rsidRPr="007E4299">
        <w:rPr>
          <w:rStyle w:val="Char5"/>
          <w:rFonts w:hint="cs"/>
          <w:rtl/>
        </w:rPr>
        <w:t>»</w:t>
      </w:r>
      <w:r w:rsidRPr="00515BB0">
        <w:rPr>
          <w:rStyle w:val="Chard"/>
          <w:rtl/>
        </w:rPr>
        <w:t xml:space="preserve"> رواه البخاري.</w:t>
      </w:r>
    </w:p>
    <w:p w:rsidR="003A4C31" w:rsidRPr="007E4299" w:rsidRDefault="003A4C31" w:rsidP="003A4C31">
      <w:pPr>
        <w:ind w:firstLine="284"/>
        <w:jc w:val="both"/>
        <w:rPr>
          <w:rStyle w:val="Charb"/>
          <w:rtl/>
        </w:rPr>
      </w:pPr>
      <w:r w:rsidRPr="007E4299">
        <w:rPr>
          <w:rStyle w:val="Charb"/>
          <w:rtl/>
        </w:rPr>
        <w:t xml:space="preserve">878. </w:t>
      </w:r>
      <w:r w:rsidR="00D641DC" w:rsidRPr="007E4299">
        <w:rPr>
          <w:rStyle w:val="Char5"/>
          <w:rFonts w:hint="cs"/>
          <w:rtl/>
        </w:rPr>
        <w:t>«</w:t>
      </w:r>
      <w:r w:rsidRPr="00D641DC">
        <w:rPr>
          <w:rStyle w:val="Char7"/>
          <w:rtl/>
        </w:rPr>
        <w:t xml:space="preserve">از ابوهریره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«خداوند عطسه را دوست و از خمیازه کراهت دارد، پس اگر یکی از شما عطسه کرد و خدا را شکر کرد (الحمدلله گفت)، بر هر مسلمانی که آن را شنید، حق است که بگوید: یرحمک الله (خداوند بر تو رحم کند) و خمیازه، از جانب شیطان است، پس اگر یکی از شما خمیازه کشید تا حد توان (اگر توانست) آن را برگرداند (و اگر نتوانست دستش را بر دهانش بگذارد)؛ زیرا هنگامی که یکی از شما خمیازه</w:t>
      </w:r>
      <w:r w:rsidR="007E4299">
        <w:rPr>
          <w:rStyle w:val="Char7"/>
          <w:rtl/>
        </w:rPr>
        <w:t xml:space="preserve"> می‌</w:t>
      </w:r>
      <w:r w:rsidRPr="00D641DC">
        <w:rPr>
          <w:rStyle w:val="Char7"/>
          <w:rtl/>
        </w:rPr>
        <w:t xml:space="preserve">کشد، </w:t>
      </w:r>
      <w:r w:rsidRPr="00D641DC">
        <w:rPr>
          <w:rStyle w:val="Char7"/>
          <w:rFonts w:hint="cs"/>
          <w:rtl/>
        </w:rPr>
        <w:t>ش</w:t>
      </w:r>
      <w:r w:rsidRPr="00D641DC">
        <w:rPr>
          <w:rStyle w:val="Char7"/>
          <w:rtl/>
        </w:rPr>
        <w:t>یطان بر او می‌خندد</w:t>
      </w:r>
      <w:r w:rsidRPr="007E4299">
        <w:rPr>
          <w:rStyle w:val="Charb"/>
          <w:rtl/>
        </w:rPr>
        <w:t>»</w:t>
      </w:r>
      <w:r w:rsidR="00D641DC" w:rsidRPr="007E4299">
        <w:rPr>
          <w:rStyle w:val="Char5"/>
          <w:rFonts w:hint="cs"/>
          <w:rtl/>
        </w:rPr>
        <w:t>»</w:t>
      </w:r>
      <w:r w:rsidRPr="007E4299">
        <w:rPr>
          <w:rStyle w:val="FootnoteReference"/>
          <w:rFonts w:cs="IRNazli"/>
          <w:spacing w:val="-2"/>
          <w:sz w:val="28"/>
          <w:szCs w:val="28"/>
          <w:rtl/>
          <w:lang w:bidi="ar-AE"/>
        </w:rPr>
        <w:footnoteReference w:id="36"/>
      </w:r>
      <w:r w:rsidRPr="007E4299">
        <w:rPr>
          <w:rStyle w:val="Charb"/>
          <w:rtl/>
        </w:rPr>
        <w:t xml:space="preserve"> و </w:t>
      </w:r>
      <w:r w:rsidRPr="007E4299">
        <w:rPr>
          <w:rStyle w:val="FootnoteReference"/>
          <w:rFonts w:cs="IRNazli"/>
          <w:spacing w:val="-2"/>
          <w:sz w:val="28"/>
          <w:szCs w:val="28"/>
          <w:rtl/>
          <w:lang w:bidi="ar-AE"/>
        </w:rPr>
        <w:footnoteReference w:id="37"/>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879- </w:t>
      </w:r>
      <w:r w:rsidR="00D641DC"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Pr>
          <w:rtl/>
        </w:rPr>
        <w:t>:</w:t>
      </w:r>
      <w:r w:rsidRPr="00E36729">
        <w:rPr>
          <w:rtl/>
        </w:rPr>
        <w:t xml:space="preserve"> </w:t>
      </w:r>
      <w:r>
        <w:rPr>
          <w:rtl/>
        </w:rPr>
        <w:t>«</w:t>
      </w:r>
      <w:r w:rsidRPr="00E36729">
        <w:rPr>
          <w:rtl/>
        </w:rPr>
        <w:t>إذا عطس أحدكم فليقل</w:t>
      </w:r>
      <w:r>
        <w:rPr>
          <w:rtl/>
        </w:rPr>
        <w:t>:</w:t>
      </w:r>
      <w:r w:rsidRPr="00E36729">
        <w:rPr>
          <w:rtl/>
        </w:rPr>
        <w:t xml:space="preserve"> الحمد لله</w:t>
      </w:r>
      <w:r>
        <w:rPr>
          <w:rtl/>
        </w:rPr>
        <w:t>،</w:t>
      </w:r>
      <w:r w:rsidRPr="00E36729">
        <w:rPr>
          <w:rtl/>
        </w:rPr>
        <w:t xml:space="preserve"> وليقل له أخوه أو صاحبه</w:t>
      </w:r>
      <w:r>
        <w:rPr>
          <w:rtl/>
        </w:rPr>
        <w:t>:</w:t>
      </w:r>
      <w:r w:rsidRPr="00E36729">
        <w:rPr>
          <w:rtl/>
        </w:rPr>
        <w:t xml:space="preserve"> يرحمك الله</w:t>
      </w:r>
      <w:r>
        <w:rPr>
          <w:rtl/>
        </w:rPr>
        <w:t>،</w:t>
      </w:r>
      <w:r w:rsidRPr="00E36729">
        <w:rPr>
          <w:rtl/>
        </w:rPr>
        <w:t xml:space="preserve"> فإذا قال له</w:t>
      </w:r>
      <w:r>
        <w:rPr>
          <w:rtl/>
        </w:rPr>
        <w:t>:</w:t>
      </w:r>
      <w:r w:rsidRPr="00E36729">
        <w:rPr>
          <w:rtl/>
        </w:rPr>
        <w:t xml:space="preserve"> يرحمك الله فليقل</w:t>
      </w:r>
      <w:r>
        <w:rPr>
          <w:rtl/>
        </w:rPr>
        <w:t>:</w:t>
      </w:r>
      <w:r w:rsidRPr="00E36729">
        <w:rPr>
          <w:rtl/>
        </w:rPr>
        <w:t xml:space="preserve"> يهديكم الله ويصلح بالكم</w:t>
      </w:r>
      <w:r>
        <w:rPr>
          <w:rtl/>
        </w:rPr>
        <w:t>»</w:t>
      </w:r>
      <w:r w:rsidR="00D641DC" w:rsidRPr="007E4299">
        <w:rPr>
          <w:rStyle w:val="Char5"/>
          <w:rFonts w:hint="cs"/>
          <w:rtl/>
        </w:rPr>
        <w:t>»</w:t>
      </w:r>
      <w:r w:rsidR="006D346F" w:rsidRPr="006D346F">
        <w:rPr>
          <w:rStyle w:val="Chard"/>
          <w:rFonts w:eastAsia="SimSun" w:hint="cs"/>
          <w:rtl/>
        </w:rPr>
        <w:t xml:space="preserve"> </w:t>
      </w:r>
      <w:r w:rsidRPr="00515BB0">
        <w:rPr>
          <w:rStyle w:val="Chard"/>
          <w:rtl/>
        </w:rPr>
        <w:t>رواه البخاري.</w:t>
      </w:r>
    </w:p>
    <w:p w:rsidR="003A4C31" w:rsidRPr="007E4299" w:rsidRDefault="003A4C31" w:rsidP="003A4C31">
      <w:pPr>
        <w:ind w:firstLine="284"/>
        <w:jc w:val="both"/>
        <w:rPr>
          <w:rStyle w:val="Charb"/>
          <w:rtl/>
        </w:rPr>
      </w:pPr>
      <w:r w:rsidRPr="007E4299">
        <w:rPr>
          <w:rStyle w:val="Charb"/>
          <w:rtl/>
        </w:rPr>
        <w:t xml:space="preserve">879. </w:t>
      </w:r>
      <w:r w:rsidR="00D641DC" w:rsidRPr="007E4299">
        <w:rPr>
          <w:rStyle w:val="Char5"/>
          <w:rFonts w:hint="cs"/>
          <w:rtl/>
        </w:rPr>
        <w:t>«</w:t>
      </w:r>
      <w:r w:rsidRPr="00D641DC">
        <w:rPr>
          <w:rStyle w:val="Char7"/>
          <w:rtl/>
        </w:rPr>
        <w:t xml:space="preserve">از ابوهریره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فرمودند: «هرگاه یکی از شما عطسه کرد، بگوید: الحمدالله! و برادر یا دوستش، به او بگوید: یرحمک الله ( خداوند بر تو رحم کند) و چون (دوست) او به او یرحمک الله گفت، شخص عطسه کننده بگوید: یهدیکم الله و یصلح بالکم (خداوند شما را هدایت و احوالتان را اصلاح کند!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38"/>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880- </w:t>
      </w:r>
      <w:r w:rsidR="00D641DC"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قال</w:t>
      </w:r>
      <w:r>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 </w:t>
      </w:r>
      <w:r>
        <w:rPr>
          <w:rtl/>
        </w:rPr>
        <w:t>«</w:t>
      </w:r>
      <w:r w:rsidRPr="00E36729">
        <w:rPr>
          <w:rtl/>
        </w:rPr>
        <w:t>إذا عَطَس أحدُكُم فحمد الله فشمتوه</w:t>
      </w:r>
      <w:r>
        <w:rPr>
          <w:rtl/>
        </w:rPr>
        <w:t>،</w:t>
      </w:r>
      <w:r w:rsidRPr="00E36729">
        <w:rPr>
          <w:rtl/>
        </w:rPr>
        <w:t xml:space="preserve"> فإنْ لم يحمد الله فلا تُشمتوه</w:t>
      </w:r>
      <w:r>
        <w:rPr>
          <w:rtl/>
        </w:rPr>
        <w:t>»</w:t>
      </w:r>
      <w:r w:rsidR="00D641DC" w:rsidRPr="007E4299">
        <w:rPr>
          <w:rStyle w:val="Char5"/>
          <w:rFonts w:hint="cs"/>
          <w:rtl/>
        </w:rPr>
        <w:t>»</w:t>
      </w:r>
      <w:r w:rsidRPr="00515BB0">
        <w:rPr>
          <w:rStyle w:val="Chard"/>
          <w:rtl/>
        </w:rPr>
        <w:t xml:space="preserve"> رواه مسلم.</w:t>
      </w:r>
      <w:r w:rsidR="008B56DF" w:rsidRPr="00515BB0">
        <w:rPr>
          <w:rStyle w:val="Chard"/>
          <w:rtl/>
        </w:rPr>
        <w:t xml:space="preserve"> </w:t>
      </w:r>
    </w:p>
    <w:p w:rsidR="003A4C31" w:rsidRPr="007E4299" w:rsidRDefault="003A4C31" w:rsidP="003A4C31">
      <w:pPr>
        <w:ind w:firstLine="284"/>
        <w:jc w:val="both"/>
        <w:rPr>
          <w:rStyle w:val="Charb"/>
          <w:rtl/>
        </w:rPr>
      </w:pPr>
      <w:r w:rsidRPr="007E4299">
        <w:rPr>
          <w:rStyle w:val="Charb"/>
          <w:rtl/>
        </w:rPr>
        <w:t xml:space="preserve">880. </w:t>
      </w:r>
      <w:r w:rsidR="00D641DC" w:rsidRPr="007E4299">
        <w:rPr>
          <w:rStyle w:val="Char5"/>
          <w:rFonts w:hint="cs"/>
          <w:rtl/>
        </w:rPr>
        <w:t>«</w:t>
      </w:r>
      <w:r w:rsidRPr="00D641DC">
        <w:rPr>
          <w:rStyle w:val="Char7"/>
          <w:rtl/>
        </w:rPr>
        <w:t xml:space="preserve">از ابوموسی </w:t>
      </w:r>
      <w:r w:rsidR="006A2C0C" w:rsidRPr="007E4299">
        <w:rPr>
          <w:rStyle w:val="Char7"/>
          <w:rFonts w:cs="CTraditional Arabic"/>
          <w:szCs w:val="28"/>
          <w:rtl/>
        </w:rPr>
        <w:t>س</w:t>
      </w:r>
      <w:r w:rsidRPr="00D641DC">
        <w:rPr>
          <w:rStyle w:val="Char7"/>
          <w:rtl/>
        </w:rPr>
        <w:t xml:space="preserve"> روایت شده است که گفت: از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شنیدم که می‌فرمود: «هرگاه یکی از شما عطسه کرد و سپاس و ستایش خداوند را به جای آورد، او را با دعای خیر خود جواب دهید و اگر حمد خدای را به جای نیاورد، برایش دعای خیر نکنید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39"/>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881- </w:t>
      </w:r>
      <w:r w:rsidR="00D641DC"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Pr>
          <w:rtl/>
        </w:rPr>
        <w:t>:</w:t>
      </w:r>
      <w:r w:rsidRPr="00E36729">
        <w:rPr>
          <w:rtl/>
        </w:rPr>
        <w:t xml:space="preserve"> عطس رجلان عند النبي</w:t>
      </w:r>
      <w:r w:rsidR="000A0F18">
        <w:rPr>
          <w:rtl/>
        </w:rPr>
        <w:t xml:space="preserve"> </w:t>
      </w:r>
      <w:r w:rsidR="000A0F18" w:rsidRPr="000A0F18">
        <w:rPr>
          <w:rFonts w:cs="CTraditional Arabic"/>
          <w:szCs w:val="28"/>
          <w:rtl/>
        </w:rPr>
        <w:t>ص</w:t>
      </w:r>
      <w:r w:rsidRPr="00E36729">
        <w:rPr>
          <w:rtl/>
        </w:rPr>
        <w:t xml:space="preserve"> فشمت أحدهما ولم يشمت الآخر</w:t>
      </w:r>
      <w:r>
        <w:rPr>
          <w:rtl/>
        </w:rPr>
        <w:t>،</w:t>
      </w:r>
      <w:r w:rsidRPr="00E36729">
        <w:rPr>
          <w:rtl/>
        </w:rPr>
        <w:t xml:space="preserve"> فقال الذي لم يشمته</w:t>
      </w:r>
      <w:r>
        <w:rPr>
          <w:rtl/>
        </w:rPr>
        <w:t>:</w:t>
      </w:r>
      <w:r w:rsidRPr="00E36729">
        <w:rPr>
          <w:rtl/>
        </w:rPr>
        <w:t xml:space="preserve"> عطس فُلانٌ فَشَمَّتهُ وَعطستُ فَلَم تُشَمتني</w:t>
      </w:r>
      <w:r>
        <w:rPr>
          <w:rtl/>
        </w:rPr>
        <w:t>؟</w:t>
      </w:r>
      <w:r w:rsidRPr="00E36729">
        <w:rPr>
          <w:rtl/>
        </w:rPr>
        <w:t xml:space="preserve"> فقال</w:t>
      </w:r>
      <w:r>
        <w:rPr>
          <w:rtl/>
        </w:rPr>
        <w:t>:</w:t>
      </w:r>
      <w:r w:rsidRPr="00E36729">
        <w:rPr>
          <w:rtl/>
        </w:rPr>
        <w:t xml:space="preserve"> </w:t>
      </w:r>
      <w:r>
        <w:rPr>
          <w:rtl/>
        </w:rPr>
        <w:t>«</w:t>
      </w:r>
      <w:r w:rsidRPr="00E36729">
        <w:rPr>
          <w:rtl/>
        </w:rPr>
        <w:t>هذا حمد الله</w:t>
      </w:r>
      <w:r>
        <w:rPr>
          <w:rtl/>
        </w:rPr>
        <w:t>،</w:t>
      </w:r>
      <w:r w:rsidRPr="00E36729">
        <w:rPr>
          <w:rtl/>
        </w:rPr>
        <w:t xml:space="preserve"> وإنَك لم تحمد الله</w:t>
      </w:r>
      <w:r>
        <w:rPr>
          <w:rtl/>
        </w:rPr>
        <w:t>»</w:t>
      </w:r>
      <w:r w:rsidR="00D641DC" w:rsidRPr="007E4299">
        <w:rPr>
          <w:rStyle w:val="Char5"/>
          <w:rFonts w:hint="cs"/>
          <w:rtl/>
        </w:rPr>
        <w:t>»</w:t>
      </w:r>
      <w:r w:rsidRPr="00515BB0">
        <w:rPr>
          <w:rStyle w:val="Chard"/>
          <w:rtl/>
        </w:rPr>
        <w:t xml:space="preserve"> متفق عليه.</w:t>
      </w:r>
    </w:p>
    <w:p w:rsidR="003A4C31" w:rsidRPr="007E4299" w:rsidRDefault="003A4C31" w:rsidP="003A4C31">
      <w:pPr>
        <w:ind w:firstLine="284"/>
        <w:jc w:val="both"/>
        <w:rPr>
          <w:rStyle w:val="Charb"/>
          <w:rtl/>
        </w:rPr>
      </w:pPr>
      <w:r w:rsidRPr="007E4299">
        <w:rPr>
          <w:rStyle w:val="Charb"/>
          <w:rtl/>
        </w:rPr>
        <w:t xml:space="preserve">881. </w:t>
      </w:r>
      <w:r w:rsidR="00D641DC" w:rsidRPr="007E4299">
        <w:rPr>
          <w:rStyle w:val="Char5"/>
          <w:rFonts w:hint="cs"/>
          <w:rtl/>
        </w:rPr>
        <w:t>«</w:t>
      </w:r>
      <w:r w:rsidRPr="007E4299">
        <w:rPr>
          <w:rStyle w:val="Charb"/>
          <w:rtl/>
        </w:rPr>
        <w:t>ا</w:t>
      </w:r>
      <w:r w:rsidRPr="00D641DC">
        <w:rPr>
          <w:rStyle w:val="Char7"/>
          <w:rtl/>
        </w:rPr>
        <w:t xml:space="preserve">ز انس </w:t>
      </w:r>
      <w:r w:rsidR="006A2C0C" w:rsidRPr="007E4299">
        <w:rPr>
          <w:rStyle w:val="Char7"/>
          <w:rFonts w:cs="CTraditional Arabic"/>
          <w:szCs w:val="28"/>
          <w:rtl/>
        </w:rPr>
        <w:t>س</w:t>
      </w:r>
      <w:r w:rsidRPr="00D641DC">
        <w:rPr>
          <w:rStyle w:val="Char7"/>
          <w:rtl/>
        </w:rPr>
        <w:t xml:space="preserve"> روایت شده است که گفت: دو نفر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عطسه کردند،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برای یکی از آنها دعای خیر نمود و در حق دیگری چنان نکرد، مردی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برای او دعای خیر نکرده بود، گفت: فلانی عطسه نمود، برای او دعای خیر کردی و وقتی من عطسه کردم، برایم دعا نفرمودی؟!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«او حمد خدا را به جای آورد و تو حمد خدای را به جای نیاورد</w:t>
      </w:r>
      <w:r w:rsidRPr="00D641DC">
        <w:rPr>
          <w:rStyle w:val="Char7"/>
          <w:rFonts w:hint="cs"/>
          <w:rtl/>
        </w:rPr>
        <w:t>ی</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40"/>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882- </w:t>
      </w:r>
      <w:r w:rsidR="00D641D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عَطَسَ وَضَعَ يَدَهُ أوْ ثَوبَهُ عَلى فيهِ وَخَفَضَ أوْ غَضَّ بَها صَوْتَهُ.شك</w:t>
      </w:r>
      <w:r w:rsidR="00D641DC" w:rsidRPr="007E4299">
        <w:rPr>
          <w:rStyle w:val="Char5"/>
          <w:rFonts w:hint="cs"/>
          <w:rtl/>
        </w:rPr>
        <w:t>»</w:t>
      </w:r>
      <w:r w:rsidRPr="00515BB0">
        <w:rPr>
          <w:rStyle w:val="Chard"/>
          <w:rtl/>
        </w:rPr>
        <w:t xml:space="preserve"> الراوي رواه أبو داود،والترمذي وقال حديث حسن صحيح.</w:t>
      </w:r>
    </w:p>
    <w:p w:rsidR="003A4C31" w:rsidRPr="00236783" w:rsidRDefault="003A4C31" w:rsidP="003A4C31">
      <w:pPr>
        <w:ind w:firstLine="284"/>
        <w:jc w:val="both"/>
        <w:rPr>
          <w:rStyle w:val="Charb"/>
          <w:rtl/>
        </w:rPr>
      </w:pPr>
      <w:r w:rsidRPr="007E4299">
        <w:rPr>
          <w:rStyle w:val="Charb"/>
          <w:rtl/>
        </w:rPr>
        <w:t xml:space="preserve">882. </w:t>
      </w:r>
      <w:r w:rsidR="00D641DC" w:rsidRPr="007E4299">
        <w:rPr>
          <w:rStyle w:val="Char5"/>
          <w:rFonts w:hint="cs"/>
          <w:rtl/>
        </w:rPr>
        <w:t>«</w:t>
      </w:r>
      <w:r w:rsidRPr="00D641DC">
        <w:rPr>
          <w:rStyle w:val="Char7"/>
          <w:rtl/>
        </w:rPr>
        <w:t xml:space="preserve">از ابوهریره </w:t>
      </w:r>
      <w:r w:rsidR="006A2C0C" w:rsidRPr="007E4299">
        <w:rPr>
          <w:rStyle w:val="Char7"/>
          <w:rFonts w:cs="CTraditional Arabic"/>
          <w:szCs w:val="28"/>
          <w:rtl/>
        </w:rPr>
        <w:t>س</w:t>
      </w:r>
      <w:r w:rsidRPr="00D641DC">
        <w:rPr>
          <w:rStyle w:val="Char7"/>
          <w:rtl/>
        </w:rPr>
        <w:t xml:space="preserve"> روایت شده است که گفت: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هر وقت عطسه می‌کرد، دست یا لباسش را بر دهانش می‌گذاشت و بدین وسیله صدای عطسه‌ی خود را پنهان می‌کرد ـ پایین می‌آورد ـ راوی </w:t>
      </w:r>
      <w:r w:rsidRPr="00D641DC">
        <w:rPr>
          <w:rStyle w:val="Char7"/>
          <w:rFonts w:hint="cs"/>
          <w:rtl/>
        </w:rPr>
        <w:t>(</w:t>
      </w:r>
      <w:r w:rsidRPr="00D641DC">
        <w:rPr>
          <w:rStyle w:val="Char7"/>
          <w:rtl/>
        </w:rPr>
        <w:t>در بین پایین آوردن یا پنهان کردن) شک کرده است</w:t>
      </w:r>
      <w:r w:rsidR="00D641DC" w:rsidRPr="007E4299">
        <w:rPr>
          <w:rStyle w:val="Char5"/>
          <w:rFonts w:hint="cs"/>
          <w:rtl/>
        </w:rPr>
        <w:t>»</w:t>
      </w:r>
      <w:r w:rsidRPr="007E4299">
        <w:rPr>
          <w:rStyle w:val="FootnoteReference"/>
          <w:rFonts w:cs="IRNazli"/>
          <w:sz w:val="28"/>
          <w:szCs w:val="28"/>
          <w:rtl/>
          <w:lang w:bidi="ar-AE"/>
        </w:rPr>
        <w:footnoteReference w:id="41"/>
      </w:r>
      <w:r w:rsidRPr="007E4299">
        <w:rPr>
          <w:rStyle w:val="Charb"/>
          <w:rtl/>
        </w:rPr>
        <w:t xml:space="preserve"> و </w:t>
      </w:r>
      <w:r w:rsidRPr="007E4299">
        <w:rPr>
          <w:rStyle w:val="FootnoteReference"/>
          <w:rFonts w:cs="IRNazli"/>
          <w:sz w:val="28"/>
          <w:szCs w:val="28"/>
          <w:rtl/>
          <w:lang w:bidi="ar-AE"/>
        </w:rPr>
        <w:footnoteReference w:id="42"/>
      </w:r>
      <w:r w:rsidR="00236783" w:rsidRPr="00236783">
        <w:rPr>
          <w:rStyle w:val="Charb"/>
          <w:rFonts w:hint="cs"/>
          <w:rtl/>
        </w:rPr>
        <w:t>.</w:t>
      </w:r>
    </w:p>
    <w:p w:rsidR="003A4C31" w:rsidRPr="00515BB0" w:rsidRDefault="003A4C31" w:rsidP="009D21BF">
      <w:pPr>
        <w:pStyle w:val="a"/>
        <w:rPr>
          <w:rStyle w:val="Chard"/>
          <w:rtl/>
        </w:rPr>
      </w:pPr>
      <w:r w:rsidRPr="00515BB0">
        <w:rPr>
          <w:rStyle w:val="Charb"/>
          <w:rtl/>
        </w:rPr>
        <w:t xml:space="preserve">883- </w:t>
      </w:r>
      <w:r w:rsidR="00D641DC"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قال: </w:t>
      </w:r>
      <w:r>
        <w:rPr>
          <w:rtl/>
        </w:rPr>
        <w:t>«</w:t>
      </w:r>
      <w:r w:rsidRPr="00E36729">
        <w:rPr>
          <w:rtl/>
        </w:rPr>
        <w:t>كان الْيَهُودُ يَتَعَاطسُونَ عْندَ رسول الله</w:t>
      </w:r>
      <w:r w:rsidR="000A0F18">
        <w:rPr>
          <w:rtl/>
        </w:rPr>
        <w:t xml:space="preserve"> </w:t>
      </w:r>
      <w:r w:rsidR="000A0F18" w:rsidRPr="000A0F18">
        <w:rPr>
          <w:rFonts w:cs="CTraditional Arabic"/>
          <w:szCs w:val="28"/>
          <w:rtl/>
        </w:rPr>
        <w:t>ص</w:t>
      </w:r>
      <w:r w:rsidRPr="00E36729">
        <w:rPr>
          <w:rtl/>
        </w:rPr>
        <w:t xml:space="preserve"> يَرْجُونَ أنْ يَقولَ لهْم يَرْحَمُكُم الله</w:t>
      </w:r>
      <w:r>
        <w:rPr>
          <w:rtl/>
        </w:rPr>
        <w:t>،</w:t>
      </w:r>
      <w:r w:rsidRPr="00E36729">
        <w:rPr>
          <w:rtl/>
        </w:rPr>
        <w:t xml:space="preserve"> فيقولُ</w:t>
      </w:r>
      <w:r>
        <w:rPr>
          <w:rtl/>
        </w:rPr>
        <w:t>:</w:t>
      </w:r>
      <w:r w:rsidRPr="00E36729">
        <w:rPr>
          <w:rtl/>
        </w:rPr>
        <w:t xml:space="preserve"> يَهدْيكمُ الله ويُصلحُ بالكم</w:t>
      </w:r>
      <w:r>
        <w:rPr>
          <w:rtl/>
        </w:rPr>
        <w:t>»</w:t>
      </w:r>
      <w:r w:rsidR="00D641DC" w:rsidRPr="007E4299">
        <w:rPr>
          <w:rStyle w:val="Char5"/>
          <w:rFonts w:hint="cs"/>
          <w:rtl/>
        </w:rPr>
        <w:t>»</w:t>
      </w:r>
      <w:r w:rsidRPr="00515BB0">
        <w:rPr>
          <w:rStyle w:val="Chard"/>
          <w:rtl/>
        </w:rPr>
        <w:t xml:space="preserve"> رواه أبو داود، والترمذي وقال حديث حسن صحيح.</w:t>
      </w:r>
      <w:r w:rsidR="008B56DF" w:rsidRPr="00515BB0">
        <w:rPr>
          <w:rStyle w:val="Chard"/>
          <w:rtl/>
        </w:rPr>
        <w:t xml:space="preserve"> </w:t>
      </w:r>
    </w:p>
    <w:p w:rsidR="003A4C31" w:rsidRPr="007E4299" w:rsidRDefault="003A4C31" w:rsidP="003A4C31">
      <w:pPr>
        <w:ind w:firstLine="284"/>
        <w:jc w:val="both"/>
        <w:rPr>
          <w:rStyle w:val="Charb"/>
          <w:rtl/>
        </w:rPr>
      </w:pPr>
      <w:r w:rsidRPr="007E4299">
        <w:rPr>
          <w:rStyle w:val="Charb"/>
          <w:rtl/>
        </w:rPr>
        <w:t xml:space="preserve">883. </w:t>
      </w:r>
      <w:r w:rsidR="00D641DC" w:rsidRPr="007E4299">
        <w:rPr>
          <w:rStyle w:val="Char5"/>
          <w:rFonts w:hint="cs"/>
          <w:rtl/>
        </w:rPr>
        <w:t>«</w:t>
      </w:r>
      <w:r w:rsidRPr="00D641DC">
        <w:rPr>
          <w:rStyle w:val="Char7"/>
          <w:rtl/>
        </w:rPr>
        <w:t xml:space="preserve">از ابوموسی </w:t>
      </w:r>
      <w:r w:rsidR="006A2C0C" w:rsidRPr="007E4299">
        <w:rPr>
          <w:rStyle w:val="Char7"/>
          <w:rFonts w:cs="CTraditional Arabic"/>
          <w:szCs w:val="28"/>
          <w:rtl/>
        </w:rPr>
        <w:t>س</w:t>
      </w:r>
      <w:r w:rsidRPr="00D641DC">
        <w:rPr>
          <w:rStyle w:val="Char7"/>
          <w:rtl/>
        </w:rPr>
        <w:t xml:space="preserve"> روایت شده است که گفت: یهودی‌ها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عطسه می‌کردند، به امید این‌که به آنان بفرماید: یرحمکم الله (خداوند بر شا رحم کند)، اما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می‌فرمود: «یهدیکم الله و یصلح بالکم (خداوند شما را هدایت و احوال شما را اصلاح کند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43"/>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884- </w:t>
      </w:r>
      <w:r w:rsidR="00D641DC"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Pr>
          <w:rtl/>
        </w:rPr>
        <w:t>:</w:t>
      </w:r>
      <w:r w:rsidRPr="00E36729">
        <w:rPr>
          <w:rtl/>
        </w:rPr>
        <w:t xml:space="preserve"> إذَا تَثاءَبَ أحَدُكُمْ فَلْيُمسكْ بَيده على فيه فإنَّ الشيطان يدْخل</w:t>
      </w:r>
      <w:r w:rsidR="00D641DC" w:rsidRPr="007E4299">
        <w:rPr>
          <w:rStyle w:val="Char5"/>
          <w:rFonts w:hint="cs"/>
          <w:rtl/>
        </w:rPr>
        <w:t>»</w:t>
      </w:r>
      <w:r w:rsidRPr="00515BB0">
        <w:rPr>
          <w:rStyle w:val="Chard"/>
          <w:rtl/>
        </w:rPr>
        <w:t xml:space="preserve"> رواه مسلم.</w:t>
      </w:r>
    </w:p>
    <w:p w:rsidR="003A4C31" w:rsidRPr="007E4299" w:rsidRDefault="003A4C31" w:rsidP="003A4C31">
      <w:pPr>
        <w:ind w:firstLine="284"/>
        <w:jc w:val="both"/>
        <w:rPr>
          <w:rStyle w:val="Charb"/>
          <w:rtl/>
        </w:rPr>
      </w:pPr>
      <w:r w:rsidRPr="007E4299">
        <w:rPr>
          <w:rStyle w:val="Charb"/>
          <w:rtl/>
        </w:rPr>
        <w:t xml:space="preserve">884. </w:t>
      </w:r>
      <w:r w:rsidR="00D641DC" w:rsidRPr="007E4299">
        <w:rPr>
          <w:rStyle w:val="Char5"/>
          <w:rFonts w:hint="cs"/>
          <w:rtl/>
        </w:rPr>
        <w:t>«</w:t>
      </w:r>
      <w:r w:rsidRPr="00D641DC">
        <w:rPr>
          <w:rStyle w:val="Char7"/>
          <w:rtl/>
        </w:rPr>
        <w:t xml:space="preserve">از ابوسعید خدری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«وقتی که یکی از شما خمیازه کشید، دستش را بر دهان خود بگذارد، زیرا شیطان (از آن راه) داخل می‌شود»</w:t>
      </w:r>
      <w:r w:rsidR="00D641DC" w:rsidRPr="007E4299">
        <w:rPr>
          <w:rStyle w:val="Char5"/>
          <w:rFonts w:hint="cs"/>
          <w:rtl/>
        </w:rPr>
        <w:t>»</w:t>
      </w:r>
      <w:r w:rsidRPr="007E4299">
        <w:rPr>
          <w:rStyle w:val="FootnoteReference"/>
          <w:rFonts w:cs="IRNazli"/>
          <w:sz w:val="28"/>
          <w:szCs w:val="28"/>
          <w:rtl/>
          <w:lang w:bidi="ar-AE"/>
        </w:rPr>
        <w:footnoteReference w:id="44"/>
      </w:r>
      <w:r w:rsidRPr="007E4299">
        <w:rPr>
          <w:rStyle w:val="Charb"/>
          <w:rtl/>
        </w:rPr>
        <w:t xml:space="preserve"> و </w:t>
      </w:r>
      <w:r w:rsidRPr="007E4299">
        <w:rPr>
          <w:rStyle w:val="FootnoteReference"/>
          <w:rFonts w:cs="IRNazli"/>
          <w:sz w:val="28"/>
          <w:szCs w:val="28"/>
          <w:rtl/>
          <w:lang w:bidi="ar-AE"/>
        </w:rPr>
        <w:footnoteReference w:id="45"/>
      </w:r>
      <w:r w:rsidR="00236783">
        <w:rPr>
          <w:rStyle w:val="Charb"/>
          <w:rFonts w:hint="cs"/>
          <w:rtl/>
        </w:rPr>
        <w:t>.</w:t>
      </w:r>
    </w:p>
    <w:p w:rsidR="00CC7317" w:rsidRPr="00CC7317" w:rsidRDefault="00CC7317" w:rsidP="00CC7317">
      <w:pPr>
        <w:pStyle w:val="ac"/>
      </w:pPr>
      <w:bookmarkStart w:id="41" w:name="_Toc442122454"/>
      <w:bookmarkStart w:id="42" w:name="_Toc326114716"/>
      <w:r w:rsidRPr="00CC7317">
        <w:rPr>
          <w:rFonts w:hint="cs"/>
          <w:rtl/>
        </w:rPr>
        <w:t xml:space="preserve">143- </w:t>
      </w:r>
      <w:r w:rsidRPr="00CC7317">
        <w:rPr>
          <w:rtl/>
        </w:rPr>
        <w:t>باب استحباب ال</w:t>
      </w:r>
      <w:r>
        <w:rPr>
          <w:rFonts w:hint="cs"/>
          <w:rtl/>
        </w:rPr>
        <w:t>ـ</w:t>
      </w:r>
      <w:r w:rsidRPr="00CC7317">
        <w:rPr>
          <w:rtl/>
        </w:rPr>
        <w:t>مصافحةِ عندَ اللقاء وبشاشةِ الوجهِ وتقبيل يد الرجل الصالح وتقبيل ولده شفقة ومعانقة القادم من سفر وكراهية الانحناء</w:t>
      </w:r>
      <w:bookmarkEnd w:id="41"/>
    </w:p>
    <w:p w:rsidR="00CC7317" w:rsidRPr="00CC7317" w:rsidRDefault="00CC7317" w:rsidP="00CC7317">
      <w:pPr>
        <w:pStyle w:val="ad"/>
      </w:pPr>
      <w:bookmarkStart w:id="43" w:name="_Toc442122455"/>
      <w:r w:rsidRPr="00CC7317">
        <w:rPr>
          <w:rFonts w:hint="cs"/>
          <w:rtl/>
        </w:rPr>
        <w:t>باب بیان استحباب مصافحه و خوشرویی هنگام دیدار و بوسیدن دست مرد صالح و بوسیدن فرزند از روی مهر و معانقه با کسی که از سفر می‌آید و مکروه بودن خم شدن</w:t>
      </w:r>
      <w:bookmarkEnd w:id="42"/>
      <w:bookmarkEnd w:id="43"/>
    </w:p>
    <w:p w:rsidR="003A4C31" w:rsidRPr="00515BB0" w:rsidRDefault="003A4C31" w:rsidP="009D21BF">
      <w:pPr>
        <w:pStyle w:val="a"/>
        <w:rPr>
          <w:rStyle w:val="Chard"/>
          <w:rtl/>
        </w:rPr>
      </w:pPr>
      <w:r w:rsidRPr="00515BB0">
        <w:rPr>
          <w:rStyle w:val="Charb"/>
          <w:rtl/>
        </w:rPr>
        <w:t xml:space="preserve">885- </w:t>
      </w:r>
      <w:r w:rsidR="00D641DC" w:rsidRPr="007E4299">
        <w:rPr>
          <w:rStyle w:val="Char5"/>
          <w:rFonts w:hint="cs"/>
          <w:rtl/>
        </w:rPr>
        <w:t>«</w:t>
      </w:r>
      <w:r w:rsidRPr="00E36729">
        <w:rPr>
          <w:rtl/>
        </w:rPr>
        <w:t>عن أبي الخطاب قتادة قال</w:t>
      </w:r>
      <w:r>
        <w:rPr>
          <w:rtl/>
        </w:rPr>
        <w:t>:</w:t>
      </w:r>
      <w:r w:rsidRPr="00E36729">
        <w:rPr>
          <w:rtl/>
        </w:rPr>
        <w:t xml:space="preserve"> قلُت لأنس</w:t>
      </w:r>
      <w:r>
        <w:rPr>
          <w:rtl/>
        </w:rPr>
        <w:t>:</w:t>
      </w:r>
      <w:r w:rsidRPr="00E36729">
        <w:rPr>
          <w:rtl/>
        </w:rPr>
        <w:t xml:space="preserve"> أكَانتِ المُصافَحةُ في أصْحابِ رسول الله</w:t>
      </w:r>
      <w:r w:rsidR="000A0F18">
        <w:rPr>
          <w:rtl/>
        </w:rPr>
        <w:t xml:space="preserve"> </w:t>
      </w:r>
      <w:r w:rsidR="000A0F18" w:rsidRPr="000A0F18">
        <w:rPr>
          <w:rFonts w:cs="CTraditional Arabic"/>
          <w:szCs w:val="28"/>
          <w:rtl/>
        </w:rPr>
        <w:t>ص</w:t>
      </w:r>
      <w:r w:rsidRPr="00E36729">
        <w:rPr>
          <w:rtl/>
        </w:rPr>
        <w:t>؟ قال</w:t>
      </w:r>
      <w:r>
        <w:rPr>
          <w:rtl/>
        </w:rPr>
        <w:t>:</w:t>
      </w:r>
      <w:r w:rsidRPr="00E36729">
        <w:rPr>
          <w:rtl/>
        </w:rPr>
        <w:t xml:space="preserve"> نَعَمْ</w:t>
      </w:r>
      <w:r w:rsidR="00D641DC" w:rsidRPr="007E4299">
        <w:rPr>
          <w:rStyle w:val="Char5"/>
          <w:rFonts w:hint="cs"/>
          <w:rtl/>
        </w:rPr>
        <w:t>»</w:t>
      </w:r>
      <w:r w:rsidRPr="00515BB0">
        <w:rPr>
          <w:rStyle w:val="Chard"/>
          <w:rtl/>
        </w:rPr>
        <w:t xml:space="preserve"> رواه البخاري.</w:t>
      </w:r>
    </w:p>
    <w:p w:rsidR="003A4C31" w:rsidRPr="006D346F" w:rsidRDefault="003A4C31" w:rsidP="006A2C0C">
      <w:pPr>
        <w:ind w:firstLine="284"/>
        <w:jc w:val="both"/>
        <w:rPr>
          <w:rStyle w:val="Charb"/>
          <w:rtl/>
        </w:rPr>
      </w:pPr>
      <w:r w:rsidRPr="007E4299">
        <w:rPr>
          <w:rStyle w:val="Charb"/>
          <w:rtl/>
        </w:rPr>
        <w:t xml:space="preserve">885. </w:t>
      </w:r>
      <w:r w:rsidR="00D641DC" w:rsidRPr="007E4299">
        <w:rPr>
          <w:rStyle w:val="Char5"/>
          <w:rFonts w:hint="cs"/>
          <w:rtl/>
        </w:rPr>
        <w:t>«</w:t>
      </w:r>
      <w:r w:rsidRPr="00D641DC">
        <w:rPr>
          <w:rStyle w:val="Char7"/>
          <w:rtl/>
        </w:rPr>
        <w:t>از ابوخطاب قتاده روایت شده است که گفت: به انس</w:t>
      </w:r>
      <w:r w:rsidR="006A2C0C">
        <w:rPr>
          <w:rStyle w:val="Char7"/>
          <w:rFonts w:hint="cs"/>
          <w:rtl/>
        </w:rPr>
        <w:t xml:space="preserve"> </w:t>
      </w:r>
      <w:r w:rsidR="006A2C0C" w:rsidRPr="007E4299">
        <w:rPr>
          <w:rStyle w:val="Char7"/>
          <w:rFonts w:cs="CTraditional Arabic" w:hint="cs"/>
          <w:szCs w:val="28"/>
          <w:rtl/>
        </w:rPr>
        <w:t>س</w:t>
      </w:r>
      <w:r w:rsidRPr="00D641DC">
        <w:rPr>
          <w:rStyle w:val="Char7"/>
          <w:rtl/>
        </w:rPr>
        <w:t xml:space="preserve"> گفتم: آیا مصافحه در میان اصحاب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معمول بود؟ گفت: بله</w:t>
      </w:r>
      <w:r w:rsidR="00D641DC" w:rsidRPr="007E4299">
        <w:rPr>
          <w:rStyle w:val="Char5"/>
          <w:rFonts w:hint="cs"/>
          <w:rtl/>
        </w:rPr>
        <w:t>»</w:t>
      </w:r>
      <w:r w:rsidRPr="007E4299">
        <w:rPr>
          <w:rStyle w:val="FootnoteReference"/>
          <w:rFonts w:cs="IRNazli"/>
          <w:sz w:val="28"/>
          <w:szCs w:val="28"/>
          <w:rtl/>
          <w:lang w:bidi="ar-AE"/>
        </w:rPr>
        <w:footnoteReference w:id="46"/>
      </w:r>
      <w:r w:rsidR="00236783" w:rsidRPr="006D346F">
        <w:rPr>
          <w:rStyle w:val="Charb"/>
          <w:rFonts w:hint="cs"/>
          <w:rtl/>
        </w:rPr>
        <w:t>.</w:t>
      </w:r>
    </w:p>
    <w:p w:rsidR="003A4C31" w:rsidRPr="00515BB0" w:rsidRDefault="003A4C31" w:rsidP="00D641DC">
      <w:pPr>
        <w:pStyle w:val="a"/>
        <w:rPr>
          <w:rStyle w:val="Chard"/>
          <w:rtl/>
        </w:rPr>
      </w:pPr>
      <w:r w:rsidRPr="00515BB0">
        <w:rPr>
          <w:rStyle w:val="Charb"/>
          <w:rtl/>
        </w:rPr>
        <w:t xml:space="preserve">886- </w:t>
      </w:r>
      <w:r w:rsidR="00D641DC"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Pr>
          <w:rtl/>
        </w:rPr>
        <w:t>:</w:t>
      </w:r>
      <w:r w:rsidRPr="00E36729">
        <w:rPr>
          <w:rtl/>
        </w:rPr>
        <w:t xml:space="preserve"> لَمَّا جَاءَ أهْلُ اليَمنِ قال رسول الله</w:t>
      </w:r>
      <w:r w:rsidR="000A0F18">
        <w:rPr>
          <w:rtl/>
        </w:rPr>
        <w:t xml:space="preserve"> </w:t>
      </w:r>
      <w:r w:rsidR="000A0F18" w:rsidRPr="000A0F18">
        <w:rPr>
          <w:rFonts w:cs="CTraditional Arabic"/>
          <w:szCs w:val="28"/>
          <w:rtl/>
        </w:rPr>
        <w:t>ص</w:t>
      </w:r>
      <w:r>
        <w:rPr>
          <w:rtl/>
        </w:rPr>
        <w:t>:</w:t>
      </w:r>
      <w:r w:rsidRPr="00E36729">
        <w:rPr>
          <w:rtl/>
        </w:rPr>
        <w:t xml:space="preserve"> </w:t>
      </w:r>
      <w:r>
        <w:rPr>
          <w:rtl/>
        </w:rPr>
        <w:t>«</w:t>
      </w:r>
      <w:r w:rsidRPr="00E36729">
        <w:rPr>
          <w:rtl/>
        </w:rPr>
        <w:t>قَدْ جَاءَكُمْ أهْلُ الْيَمَنِ</w:t>
      </w:r>
      <w:r>
        <w:rPr>
          <w:rtl/>
        </w:rPr>
        <w:t>،</w:t>
      </w:r>
      <w:r w:rsidRPr="00E36729">
        <w:rPr>
          <w:rtl/>
        </w:rPr>
        <w:t xml:space="preserve"> وَهُمْ أولُ مَنْ جَاءَ بالمُصَافَحَة</w:t>
      </w:r>
      <w:r>
        <w:rPr>
          <w:rtl/>
        </w:rPr>
        <w:t>»</w:t>
      </w:r>
      <w:r w:rsidR="00D641DC" w:rsidRPr="007E4299">
        <w:rPr>
          <w:rStyle w:val="Char5"/>
          <w:rFonts w:hint="cs"/>
          <w:rtl/>
        </w:rPr>
        <w:t>»</w:t>
      </w:r>
      <w:r w:rsidR="00515BB0">
        <w:rPr>
          <w:rStyle w:val="Chard"/>
          <w:rFonts w:hint="cs"/>
          <w:rtl/>
        </w:rPr>
        <w:t xml:space="preserve"> </w:t>
      </w:r>
      <w:r w:rsidRPr="00515BB0">
        <w:rPr>
          <w:rStyle w:val="Chard"/>
          <w:rtl/>
        </w:rPr>
        <w:t>رواه أبو داود بإسناد صحيح.</w:t>
      </w:r>
    </w:p>
    <w:p w:rsidR="003A4C31" w:rsidRPr="007E4299" w:rsidRDefault="003A4C31" w:rsidP="003A4C31">
      <w:pPr>
        <w:ind w:firstLine="284"/>
        <w:jc w:val="both"/>
        <w:rPr>
          <w:rStyle w:val="Charb"/>
          <w:rtl/>
        </w:rPr>
      </w:pPr>
      <w:r w:rsidRPr="007E4299">
        <w:rPr>
          <w:rStyle w:val="Charb"/>
          <w:rtl/>
        </w:rPr>
        <w:t xml:space="preserve">886. </w:t>
      </w:r>
      <w:r w:rsidR="00D641DC" w:rsidRPr="007E4299">
        <w:rPr>
          <w:rStyle w:val="Char5"/>
          <w:rFonts w:hint="cs"/>
          <w:rtl/>
        </w:rPr>
        <w:t>«</w:t>
      </w:r>
      <w:r w:rsidRPr="00D641DC">
        <w:rPr>
          <w:rStyle w:val="Char7"/>
          <w:rtl/>
        </w:rPr>
        <w:t xml:space="preserve">از انس </w:t>
      </w:r>
      <w:r w:rsidR="006A2C0C" w:rsidRPr="007E4299">
        <w:rPr>
          <w:rStyle w:val="Char7"/>
          <w:rFonts w:cs="CTraditional Arabic"/>
          <w:szCs w:val="28"/>
          <w:rtl/>
        </w:rPr>
        <w:t>س</w:t>
      </w:r>
      <w:r w:rsidRPr="00D641DC">
        <w:rPr>
          <w:rStyle w:val="Char7"/>
          <w:rtl/>
        </w:rPr>
        <w:t xml:space="preserve"> روایت شده است که گفت: وقتی که اهل یمن (به خدمت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آمدند،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«اهل یمن پیش شما آمدند در حالی که ایشان نخستین کسانی هستند که مصافحه را معمول و رایج نمودند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47"/>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887- </w:t>
      </w:r>
      <w:r w:rsidR="00D641DC" w:rsidRPr="007E4299">
        <w:rPr>
          <w:rStyle w:val="Char5"/>
          <w:rFonts w:hint="cs"/>
          <w:rtl/>
        </w:rPr>
        <w:t>«</w:t>
      </w:r>
      <w:r w:rsidRPr="00E36729">
        <w:rPr>
          <w:rtl/>
        </w:rPr>
        <w:t xml:space="preserve">وعن البراء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sidR="000A0F18">
        <w:rPr>
          <w:rtl/>
        </w:rPr>
        <w:t xml:space="preserve"> </w:t>
      </w:r>
      <w:r w:rsidR="000A0F18" w:rsidRPr="000A0F18">
        <w:rPr>
          <w:rFonts w:cs="CTraditional Arabic"/>
          <w:szCs w:val="28"/>
          <w:rtl/>
        </w:rPr>
        <w:t>ص</w:t>
      </w:r>
      <w:r>
        <w:rPr>
          <w:rtl/>
        </w:rPr>
        <w:t>:</w:t>
      </w:r>
      <w:r w:rsidRPr="00E36729">
        <w:rPr>
          <w:rtl/>
        </w:rPr>
        <w:t xml:space="preserve"> </w:t>
      </w:r>
      <w:r>
        <w:rPr>
          <w:rtl/>
        </w:rPr>
        <w:t>«ما مِنْ مُسْلم</w:t>
      </w:r>
      <w:r>
        <w:rPr>
          <w:rFonts w:hint="cs"/>
          <w:rtl/>
        </w:rPr>
        <w:t>َ</w:t>
      </w:r>
      <w:r>
        <w:rPr>
          <w:rtl/>
        </w:rPr>
        <w:t>ي</w:t>
      </w:r>
      <w:r w:rsidRPr="00E36729">
        <w:rPr>
          <w:rtl/>
        </w:rPr>
        <w:t>ن</w:t>
      </w:r>
      <w:r>
        <w:rPr>
          <w:rFonts w:hint="cs"/>
          <w:rtl/>
        </w:rPr>
        <w:t>ِ</w:t>
      </w:r>
      <w:r w:rsidRPr="00E36729">
        <w:rPr>
          <w:rtl/>
        </w:rPr>
        <w:t xml:space="preserve"> يَلْتَقِيَانِ فَيَتَصافَحَانِ إلا غُفر لَهما قبل أن يفترقا</w:t>
      </w:r>
      <w:r>
        <w:rPr>
          <w:rtl/>
        </w:rPr>
        <w:t>»</w:t>
      </w:r>
      <w:r w:rsidR="00D641DC" w:rsidRPr="007E4299">
        <w:rPr>
          <w:rStyle w:val="Char5"/>
          <w:rFonts w:hint="cs"/>
          <w:rtl/>
        </w:rPr>
        <w:t>»</w:t>
      </w:r>
      <w:r w:rsidRPr="00515BB0">
        <w:rPr>
          <w:rStyle w:val="Chard"/>
          <w:rtl/>
        </w:rPr>
        <w:t xml:space="preserve"> رواه أبو داود.</w:t>
      </w:r>
    </w:p>
    <w:p w:rsidR="003A4C31" w:rsidRPr="007E4299" w:rsidRDefault="003A4C31" w:rsidP="003A4C31">
      <w:pPr>
        <w:ind w:firstLine="284"/>
        <w:jc w:val="both"/>
        <w:rPr>
          <w:rStyle w:val="Charb"/>
          <w:rtl/>
        </w:rPr>
      </w:pPr>
      <w:r w:rsidRPr="007E4299">
        <w:rPr>
          <w:rStyle w:val="Charb"/>
          <w:rtl/>
        </w:rPr>
        <w:t xml:space="preserve">887. </w:t>
      </w:r>
      <w:r w:rsidR="00D641DC" w:rsidRPr="007E4299">
        <w:rPr>
          <w:rStyle w:val="Char5"/>
          <w:rFonts w:hint="cs"/>
          <w:rtl/>
        </w:rPr>
        <w:t>«</w:t>
      </w:r>
      <w:r w:rsidRPr="00D641DC">
        <w:rPr>
          <w:rStyle w:val="Char7"/>
          <w:rtl/>
        </w:rPr>
        <w:t xml:space="preserve">از براء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«هیچ دو مسلمانی نیستند که به هم برسند و با هم مصافحه کنند، جز آن‌که پیش از جدا شدن از همدیگر، گناهان</w:t>
      </w:r>
      <w:r w:rsidR="006D346F">
        <w:rPr>
          <w:rStyle w:val="Char7"/>
          <w:rFonts w:hint="cs"/>
          <w:rtl/>
        </w:rPr>
        <w:t>‌</w:t>
      </w:r>
      <w:r w:rsidRPr="00D641DC">
        <w:rPr>
          <w:rStyle w:val="Char7"/>
          <w:rtl/>
        </w:rPr>
        <w:t>شان آمرزیده می‌شود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48"/>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888- </w:t>
      </w:r>
      <w:r w:rsidR="00D641DC"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Pr>
          <w:rtl/>
        </w:rPr>
        <w:t>:</w:t>
      </w:r>
      <w:r w:rsidRPr="00E36729">
        <w:rPr>
          <w:rtl/>
        </w:rPr>
        <w:t xml:space="preserve"> قال رجل</w:t>
      </w:r>
      <w:r>
        <w:rPr>
          <w:rtl/>
        </w:rPr>
        <w:t>:</w:t>
      </w:r>
      <w:r w:rsidRPr="00E36729">
        <w:rPr>
          <w:rtl/>
        </w:rPr>
        <w:t xml:space="preserve"> يا رسول الله</w:t>
      </w:r>
      <w:r>
        <w:rPr>
          <w:rtl/>
        </w:rPr>
        <w:t>،</w:t>
      </w:r>
      <w:r w:rsidRPr="00E36729">
        <w:rPr>
          <w:rtl/>
        </w:rPr>
        <w:t xml:space="preserve"> الرَّجُلُ مِنَّا يَلْقَى أخَاُه أوْ صَديقَهُ أينْحني لَهُ</w:t>
      </w:r>
      <w:r>
        <w:rPr>
          <w:rtl/>
        </w:rPr>
        <w:t>؟</w:t>
      </w:r>
      <w:r w:rsidRPr="00E36729">
        <w:rPr>
          <w:rtl/>
        </w:rPr>
        <w:t xml:space="preserve"> قال</w:t>
      </w:r>
      <w:r>
        <w:rPr>
          <w:rtl/>
        </w:rPr>
        <w:t>:</w:t>
      </w:r>
      <w:r w:rsidRPr="00E36729">
        <w:rPr>
          <w:rtl/>
        </w:rPr>
        <w:t xml:space="preserve"> </w:t>
      </w:r>
      <w:r>
        <w:rPr>
          <w:rtl/>
        </w:rPr>
        <w:t>«</w:t>
      </w:r>
      <w:r w:rsidR="00515BB0">
        <w:rPr>
          <w:rtl/>
        </w:rPr>
        <w:t>لا</w:t>
      </w:r>
      <w:r>
        <w:rPr>
          <w:rtl/>
        </w:rPr>
        <w:t>»</w:t>
      </w:r>
      <w:r w:rsidRPr="00E36729">
        <w:rPr>
          <w:rtl/>
        </w:rPr>
        <w:t xml:space="preserve"> قال</w:t>
      </w:r>
      <w:r>
        <w:rPr>
          <w:rtl/>
        </w:rPr>
        <w:t>:</w:t>
      </w:r>
      <w:r w:rsidRPr="00E36729">
        <w:rPr>
          <w:rtl/>
        </w:rPr>
        <w:t xml:space="preserve"> أفَيَلتزمه ويقبله</w:t>
      </w:r>
      <w:r>
        <w:rPr>
          <w:rtl/>
        </w:rPr>
        <w:t>؟</w:t>
      </w:r>
      <w:r w:rsidRPr="00E36729">
        <w:rPr>
          <w:rtl/>
        </w:rPr>
        <w:t xml:space="preserve"> قال</w:t>
      </w:r>
      <w:r>
        <w:rPr>
          <w:rtl/>
        </w:rPr>
        <w:t>:</w:t>
      </w:r>
      <w:r w:rsidRPr="00E36729">
        <w:rPr>
          <w:rtl/>
        </w:rPr>
        <w:t xml:space="preserve"> </w:t>
      </w:r>
      <w:r>
        <w:rPr>
          <w:rtl/>
        </w:rPr>
        <w:t>«</w:t>
      </w:r>
      <w:r w:rsidRPr="00E36729">
        <w:rPr>
          <w:rtl/>
        </w:rPr>
        <w:t>لا</w:t>
      </w:r>
      <w:r>
        <w:rPr>
          <w:rtl/>
        </w:rPr>
        <w:t>»</w:t>
      </w:r>
      <w:r w:rsidRPr="00E36729">
        <w:rPr>
          <w:rtl/>
        </w:rPr>
        <w:t xml:space="preserve"> قال</w:t>
      </w:r>
      <w:r>
        <w:rPr>
          <w:rtl/>
        </w:rPr>
        <w:t>:</w:t>
      </w:r>
      <w:r w:rsidRPr="00E36729">
        <w:rPr>
          <w:rtl/>
        </w:rPr>
        <w:t xml:space="preserve"> فَيَأْخُذُ بِيَده وَيُصَافِحُهُ</w:t>
      </w:r>
      <w:r>
        <w:rPr>
          <w:rtl/>
        </w:rPr>
        <w:t>؟</w:t>
      </w:r>
      <w:r w:rsidRPr="00E36729">
        <w:rPr>
          <w:rtl/>
        </w:rPr>
        <w:t xml:space="preserve"> قال</w:t>
      </w:r>
      <w:r>
        <w:rPr>
          <w:rtl/>
        </w:rPr>
        <w:t>:</w:t>
      </w:r>
      <w:r w:rsidRPr="00E36729">
        <w:rPr>
          <w:rtl/>
        </w:rPr>
        <w:t xml:space="preserve"> </w:t>
      </w:r>
      <w:r>
        <w:rPr>
          <w:rtl/>
        </w:rPr>
        <w:t>«</w:t>
      </w:r>
      <w:r w:rsidRPr="00E36729">
        <w:rPr>
          <w:rtl/>
        </w:rPr>
        <w:t>نَعَم َ»</w:t>
      </w:r>
      <w:r w:rsidR="00D641DC" w:rsidRPr="007E4299">
        <w:rPr>
          <w:rStyle w:val="Char5"/>
          <w:rFonts w:hint="cs"/>
          <w:rtl/>
        </w:rPr>
        <w:t>»</w:t>
      </w:r>
      <w:r w:rsidRPr="00515BB0">
        <w:rPr>
          <w:rStyle w:val="Chard"/>
          <w:rtl/>
        </w:rPr>
        <w:t xml:space="preserve"> رواه الترمذي وقال: حديث حسن.</w:t>
      </w:r>
    </w:p>
    <w:p w:rsidR="003A4C31" w:rsidRPr="007E4299" w:rsidRDefault="003A4C31" w:rsidP="003A4C31">
      <w:pPr>
        <w:ind w:firstLine="284"/>
        <w:jc w:val="both"/>
        <w:rPr>
          <w:rStyle w:val="Charb"/>
          <w:rtl/>
        </w:rPr>
      </w:pPr>
      <w:r w:rsidRPr="007E4299">
        <w:rPr>
          <w:rStyle w:val="Charb"/>
          <w:rtl/>
        </w:rPr>
        <w:t xml:space="preserve">888. </w:t>
      </w:r>
      <w:r w:rsidR="00D641DC" w:rsidRPr="007E4299">
        <w:rPr>
          <w:rStyle w:val="Char5"/>
          <w:rFonts w:hint="cs"/>
          <w:rtl/>
        </w:rPr>
        <w:t>«</w:t>
      </w:r>
      <w:r w:rsidRPr="00D641DC">
        <w:rPr>
          <w:rStyle w:val="Char7"/>
          <w:rtl/>
        </w:rPr>
        <w:t xml:space="preserve">از انس </w:t>
      </w:r>
      <w:r w:rsidR="006A2C0C" w:rsidRPr="007E4299">
        <w:rPr>
          <w:rStyle w:val="Char7"/>
          <w:rFonts w:cs="CTraditional Arabic"/>
          <w:szCs w:val="28"/>
          <w:rtl/>
        </w:rPr>
        <w:t>س</w:t>
      </w:r>
      <w:r w:rsidRPr="00D641DC">
        <w:rPr>
          <w:rStyle w:val="Char7"/>
          <w:rtl/>
        </w:rPr>
        <w:t xml:space="preserve"> روایت شده است که گفت: مردی گفت: ای رسول خدا! شخصی از ما با برادر یا دوستش ملاقات می‌کند، آیا در مقابل او خم شود؟ فرمودند: «نه»،گفت: آیا او را در آغوش بگیرد و ببوسد؟ فرمودند: «نه»، گفت: آیا دستش را بگیرد و با او مصافحه کند؟ فرمودند: «بله</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49"/>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889- </w:t>
      </w:r>
      <w:r w:rsidR="00D641DC" w:rsidRPr="007E4299">
        <w:rPr>
          <w:rStyle w:val="Char5"/>
          <w:rFonts w:hint="cs"/>
          <w:rtl/>
        </w:rPr>
        <w:t>«</w:t>
      </w:r>
      <w:r w:rsidRPr="00E36729">
        <w:rPr>
          <w:rtl/>
        </w:rPr>
        <w:t xml:space="preserve">وعن صَفْوان بن عَسَّال </w:t>
      </w:r>
      <w:r w:rsidR="007E4299" w:rsidRPr="007E4299">
        <w:rPr>
          <w:rFonts w:cs="CTraditional Arabic"/>
          <w:szCs w:val="28"/>
          <w:rtl/>
        </w:rPr>
        <w:t>س</w:t>
      </w:r>
      <w:r w:rsidRPr="00E36729">
        <w:rPr>
          <w:rtl/>
        </w:rPr>
        <w:t xml:space="preserve"> قال</w:t>
      </w:r>
      <w:r>
        <w:rPr>
          <w:rtl/>
        </w:rPr>
        <w:t>:</w:t>
      </w:r>
      <w:r w:rsidRPr="00E36729">
        <w:rPr>
          <w:rtl/>
        </w:rPr>
        <w:t xml:space="preserve"> قال يَهُودي لِصَاحبه اذْهب بنا إلى هذا النبي فأتيا رسول الله</w:t>
      </w:r>
      <w:r w:rsidR="000A0F18">
        <w:rPr>
          <w:rtl/>
        </w:rPr>
        <w:t xml:space="preserve"> </w:t>
      </w:r>
      <w:r w:rsidR="000A0F18" w:rsidRPr="000A0F18">
        <w:rPr>
          <w:rFonts w:cs="CTraditional Arabic"/>
          <w:szCs w:val="28"/>
          <w:rtl/>
        </w:rPr>
        <w:t>ص</w:t>
      </w:r>
      <w:r w:rsidRPr="00E36729">
        <w:rPr>
          <w:rtl/>
        </w:rPr>
        <w:t xml:space="preserve"> فَسَألاه عن تسْع آيات بَينات فَذَكرَ الْحَديث إلى قَوْله</w:t>
      </w:r>
      <w:r>
        <w:rPr>
          <w:rtl/>
        </w:rPr>
        <w:t>:</w:t>
      </w:r>
      <w:r w:rsidRPr="00E36729">
        <w:rPr>
          <w:rtl/>
        </w:rPr>
        <w:t xml:space="preserve"> فقَبَّلا يَدَهُ وَرِجْلَهُ وقالا</w:t>
      </w:r>
      <w:r>
        <w:rPr>
          <w:rtl/>
        </w:rPr>
        <w:t>:</w:t>
      </w:r>
      <w:r w:rsidRPr="00E36729">
        <w:rPr>
          <w:rtl/>
        </w:rPr>
        <w:t xml:space="preserve"> نَشْهَدُ أنَّكَ نبي</w:t>
      </w:r>
      <w:r w:rsidR="00D641DC" w:rsidRPr="007E4299">
        <w:rPr>
          <w:rStyle w:val="Char5"/>
          <w:rFonts w:hint="cs"/>
          <w:rtl/>
        </w:rPr>
        <w:t>»</w:t>
      </w:r>
      <w:r w:rsidRPr="00515BB0">
        <w:rPr>
          <w:rStyle w:val="Chard"/>
          <w:rtl/>
        </w:rPr>
        <w:t xml:space="preserve"> رواه الترمذي وغيره بأسانيد صحيحة.</w:t>
      </w:r>
    </w:p>
    <w:p w:rsidR="003A4C31" w:rsidRPr="007E4299" w:rsidRDefault="003A4C31" w:rsidP="003A4C31">
      <w:pPr>
        <w:ind w:firstLine="284"/>
        <w:jc w:val="both"/>
        <w:rPr>
          <w:rStyle w:val="Charb"/>
          <w:rtl/>
        </w:rPr>
      </w:pPr>
      <w:r w:rsidRPr="007E4299">
        <w:rPr>
          <w:rStyle w:val="Charb"/>
          <w:rtl/>
        </w:rPr>
        <w:t xml:space="preserve">889. </w:t>
      </w:r>
      <w:r w:rsidR="00D641DC" w:rsidRPr="007E4299">
        <w:rPr>
          <w:rStyle w:val="Char5"/>
          <w:rFonts w:hint="cs"/>
          <w:rtl/>
        </w:rPr>
        <w:t>«</w:t>
      </w:r>
      <w:r w:rsidRPr="00D641DC">
        <w:rPr>
          <w:rStyle w:val="Char7"/>
          <w:rtl/>
        </w:rPr>
        <w:t xml:space="preserve">از صفوان بن عسال </w:t>
      </w:r>
      <w:r w:rsidR="006A2C0C" w:rsidRPr="007E4299">
        <w:rPr>
          <w:rStyle w:val="Char7"/>
          <w:rFonts w:cs="CTraditional Arabic"/>
          <w:szCs w:val="28"/>
          <w:rtl/>
        </w:rPr>
        <w:t>س</w:t>
      </w:r>
      <w:r w:rsidRPr="00D641DC">
        <w:rPr>
          <w:rStyle w:val="Char7"/>
          <w:rtl/>
        </w:rPr>
        <w:t xml:space="preserve"> روایت شده است که گفت: یک نفر یهودی به دوستش گفت: ما </w:t>
      </w:r>
      <w:r w:rsidR="00D12FA5">
        <w:rPr>
          <w:rStyle w:val="Char7"/>
          <w:rtl/>
        </w:rPr>
        <w:t>را به نزد این پیامبر ببر، پس هر</w:t>
      </w:r>
      <w:r w:rsidRPr="00D641DC">
        <w:rPr>
          <w:rStyle w:val="Char7"/>
          <w:rtl/>
        </w:rPr>
        <w:t>دو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رفتند و از او درباره‌ی نُه آیه (و </w:t>
      </w:r>
      <w:r w:rsidRPr="00D12FA5">
        <w:rPr>
          <w:rStyle w:val="Char7"/>
          <w:spacing w:val="-4"/>
          <w:rtl/>
        </w:rPr>
        <w:t>دستور الهی</w:t>
      </w:r>
      <w:r w:rsidRPr="00D12FA5">
        <w:rPr>
          <w:rStyle w:val="Char7"/>
          <w:rFonts w:hint="cs"/>
          <w:spacing w:val="-4"/>
          <w:rtl/>
        </w:rPr>
        <w:t>)</w:t>
      </w:r>
      <w:r w:rsidRPr="00D12FA5">
        <w:rPr>
          <w:rStyle w:val="Char7"/>
          <w:spacing w:val="-4"/>
          <w:rtl/>
        </w:rPr>
        <w:t xml:space="preserve"> واضح و روشن سؤال کردند... بعد حدیث را ذکر می‌کند تا آن‌جا که می‌گوید: سپس دست و پای پیامبر</w:t>
      </w:r>
      <w:r w:rsidR="000A0F18" w:rsidRPr="00D12FA5">
        <w:rPr>
          <w:rStyle w:val="Char7"/>
          <w:rFonts w:ascii="mylotus" w:hAnsi="mylotus" w:cs="CTraditional Arabic"/>
          <w:spacing w:val="-4"/>
          <w:szCs w:val="28"/>
          <w:rtl/>
        </w:rPr>
        <w:t xml:space="preserve"> ص</w:t>
      </w:r>
      <w:r w:rsidRPr="00D12FA5">
        <w:rPr>
          <w:rStyle w:val="Char7"/>
          <w:spacing w:val="-4"/>
          <w:rtl/>
        </w:rPr>
        <w:t xml:space="preserve"> را بوسیدند و گفتند: شهادت می‌دهیم که تو رسول خدا هستی</w:t>
      </w:r>
      <w:r w:rsidR="00D641DC" w:rsidRPr="00D12FA5">
        <w:rPr>
          <w:rStyle w:val="Char5"/>
          <w:rFonts w:hint="cs"/>
          <w:spacing w:val="-4"/>
          <w:rtl/>
        </w:rPr>
        <w:t>»</w:t>
      </w:r>
      <w:r w:rsidRPr="00D12FA5">
        <w:rPr>
          <w:rStyle w:val="FootnoteReference"/>
          <w:rFonts w:cs="IRNazli"/>
          <w:spacing w:val="-4"/>
          <w:sz w:val="28"/>
          <w:szCs w:val="28"/>
          <w:rtl/>
          <w:lang w:bidi="ar-AE"/>
        </w:rPr>
        <w:footnoteReference w:id="50"/>
      </w:r>
      <w:r w:rsidR="00236783" w:rsidRPr="00D12FA5">
        <w:rPr>
          <w:rStyle w:val="Charb"/>
          <w:rFonts w:hint="cs"/>
          <w:spacing w:val="-4"/>
          <w:rtl/>
        </w:rPr>
        <w:t>.</w:t>
      </w:r>
    </w:p>
    <w:p w:rsidR="003A4C31" w:rsidRPr="00515BB0" w:rsidRDefault="003A4C31" w:rsidP="009D21BF">
      <w:pPr>
        <w:pStyle w:val="a"/>
        <w:rPr>
          <w:rStyle w:val="Chard"/>
          <w:rtl/>
        </w:rPr>
      </w:pPr>
      <w:r w:rsidRPr="00515BB0">
        <w:rPr>
          <w:rStyle w:val="Charb"/>
          <w:rtl/>
        </w:rPr>
        <w:t xml:space="preserve">890- </w:t>
      </w:r>
      <w:r w:rsidR="00D641DC"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قصة قال فيها</w:t>
      </w:r>
      <w:r>
        <w:rPr>
          <w:rtl/>
        </w:rPr>
        <w:t>:</w:t>
      </w:r>
      <w:r w:rsidRPr="00E36729">
        <w:rPr>
          <w:rtl/>
        </w:rPr>
        <w:t xml:space="preserve"> فَدَنَوْنا من النبي</w:t>
      </w:r>
      <w:r w:rsidR="000A0F18">
        <w:rPr>
          <w:rtl/>
        </w:rPr>
        <w:t xml:space="preserve"> </w:t>
      </w:r>
      <w:r w:rsidR="000A0F18" w:rsidRPr="000A0F18">
        <w:rPr>
          <w:rFonts w:cs="CTraditional Arabic"/>
          <w:szCs w:val="28"/>
          <w:rtl/>
        </w:rPr>
        <w:t>ص</w:t>
      </w:r>
      <w:r w:rsidRPr="00E36729">
        <w:rPr>
          <w:rtl/>
        </w:rPr>
        <w:t xml:space="preserve"> فقَّبلْنا يده</w:t>
      </w:r>
      <w:r w:rsidR="00D641DC" w:rsidRPr="007E4299">
        <w:rPr>
          <w:rStyle w:val="Char5"/>
          <w:rFonts w:hint="cs"/>
          <w:rtl/>
        </w:rPr>
        <w:t>»</w:t>
      </w:r>
      <w:r w:rsidRPr="00515BB0">
        <w:rPr>
          <w:rStyle w:val="Chard"/>
          <w:rtl/>
        </w:rPr>
        <w:t xml:space="preserve"> رواه أبو داود.</w:t>
      </w:r>
    </w:p>
    <w:p w:rsidR="003A4C31" w:rsidRPr="007E4299" w:rsidRDefault="003A4C31" w:rsidP="003A4C31">
      <w:pPr>
        <w:ind w:firstLine="284"/>
        <w:jc w:val="both"/>
        <w:rPr>
          <w:rStyle w:val="Charb"/>
          <w:rtl/>
        </w:rPr>
      </w:pPr>
      <w:r w:rsidRPr="007E4299">
        <w:rPr>
          <w:rStyle w:val="Charb"/>
          <w:rtl/>
        </w:rPr>
        <w:t>890</w:t>
      </w:r>
      <w:r w:rsidRPr="00D12FA5">
        <w:rPr>
          <w:rStyle w:val="Charb"/>
          <w:spacing w:val="-4"/>
          <w:rtl/>
        </w:rPr>
        <w:t xml:space="preserve">. </w:t>
      </w:r>
      <w:r w:rsidR="00D641DC" w:rsidRPr="00D12FA5">
        <w:rPr>
          <w:rStyle w:val="Char5"/>
          <w:rFonts w:hint="cs"/>
          <w:spacing w:val="-4"/>
          <w:rtl/>
        </w:rPr>
        <w:t>«</w:t>
      </w:r>
      <w:r w:rsidRPr="00D12FA5">
        <w:rPr>
          <w:rStyle w:val="Char7"/>
          <w:spacing w:val="-4"/>
          <w:rtl/>
        </w:rPr>
        <w:t xml:space="preserve">از ابن عمر </w:t>
      </w:r>
      <w:r w:rsidR="006A2C0C" w:rsidRPr="00D12FA5">
        <w:rPr>
          <w:rStyle w:val="Char7"/>
          <w:rFonts w:cs="CTraditional Arabic"/>
          <w:spacing w:val="-4"/>
          <w:szCs w:val="28"/>
          <w:rtl/>
        </w:rPr>
        <w:t>ب</w:t>
      </w:r>
      <w:r w:rsidRPr="00D12FA5">
        <w:rPr>
          <w:rStyle w:val="Char7"/>
          <w:spacing w:val="-4"/>
          <w:rtl/>
        </w:rPr>
        <w:t xml:space="preserve"> حکایتی روایت شده که در آن گفته است:... سپس به پیامبر</w:t>
      </w:r>
      <w:r w:rsidR="000A0F18" w:rsidRPr="00D12FA5">
        <w:rPr>
          <w:rStyle w:val="Char7"/>
          <w:rFonts w:ascii="mylotus" w:hAnsi="mylotus" w:cs="CTraditional Arabic"/>
          <w:spacing w:val="-4"/>
          <w:szCs w:val="28"/>
          <w:rtl/>
        </w:rPr>
        <w:t xml:space="preserve"> ص</w:t>
      </w:r>
      <w:r w:rsidRPr="00D641DC">
        <w:rPr>
          <w:rStyle w:val="Char7"/>
          <w:rtl/>
        </w:rPr>
        <w:t xml:space="preserve"> نزدیک شدیم و دست او را بوسیدیم</w:t>
      </w:r>
      <w:r w:rsidR="00D641DC" w:rsidRPr="007E4299">
        <w:rPr>
          <w:rStyle w:val="Char5"/>
          <w:rFonts w:hint="cs"/>
          <w:rtl/>
        </w:rPr>
        <w:t>»</w:t>
      </w:r>
      <w:r w:rsidRPr="007E4299">
        <w:rPr>
          <w:rStyle w:val="FootnoteReference"/>
          <w:rFonts w:cs="IRNazli"/>
          <w:sz w:val="28"/>
          <w:szCs w:val="28"/>
          <w:rtl/>
          <w:lang w:bidi="ar-AE"/>
        </w:rPr>
        <w:footnoteReference w:id="51"/>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891- </w:t>
      </w:r>
      <w:r w:rsidR="00D641DC"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Pr>
          <w:rtl/>
        </w:rPr>
        <w:t>:</w:t>
      </w:r>
      <w:r w:rsidRPr="00E36729">
        <w:rPr>
          <w:rtl/>
        </w:rPr>
        <w:t xml:space="preserve"> قَدم</w:t>
      </w:r>
      <w:r>
        <w:rPr>
          <w:rtl/>
        </w:rPr>
        <w:t>:</w:t>
      </w:r>
      <w:r w:rsidRPr="00E36729">
        <w:rPr>
          <w:rtl/>
        </w:rPr>
        <w:t xml:space="preserve"> زَيْدُ بُن حَارثة ال</w:t>
      </w:r>
      <w:r w:rsidR="00515BB0">
        <w:rPr>
          <w:rFonts w:hint="cs"/>
          <w:rtl/>
        </w:rPr>
        <w:t>ـ</w:t>
      </w:r>
      <w:r w:rsidRPr="00E36729">
        <w:rPr>
          <w:rtl/>
        </w:rPr>
        <w:t>مدينة ورسول الله</w:t>
      </w:r>
      <w:r w:rsidR="000A0F18">
        <w:rPr>
          <w:rtl/>
        </w:rPr>
        <w:t xml:space="preserve"> </w:t>
      </w:r>
      <w:r w:rsidR="000A0F18" w:rsidRPr="000A0F18">
        <w:rPr>
          <w:rFonts w:cs="CTraditional Arabic"/>
          <w:szCs w:val="28"/>
          <w:rtl/>
        </w:rPr>
        <w:t>ص</w:t>
      </w:r>
      <w:r w:rsidRPr="00E36729">
        <w:rPr>
          <w:rtl/>
        </w:rPr>
        <w:t xml:space="preserve"> في بَيْتي فأتَاهُ فَقَرَعَ الباب. فَقَام إليهْ النبي</w:t>
      </w:r>
      <w:r w:rsidR="000A0F18">
        <w:rPr>
          <w:rtl/>
        </w:rPr>
        <w:t xml:space="preserve"> </w:t>
      </w:r>
      <w:r w:rsidR="000A0F18" w:rsidRPr="000A0F18">
        <w:rPr>
          <w:rFonts w:cs="CTraditional Arabic"/>
          <w:szCs w:val="28"/>
          <w:rtl/>
        </w:rPr>
        <w:t>ص</w:t>
      </w:r>
      <w:r w:rsidRPr="00E36729">
        <w:rPr>
          <w:rtl/>
        </w:rPr>
        <w:t xml:space="preserve"> يَجُرُّ ثوْبَهُ فاعتنقه وقبله</w:t>
      </w:r>
      <w:r w:rsidR="00D641DC" w:rsidRPr="007E4299">
        <w:rPr>
          <w:rStyle w:val="Char5"/>
          <w:rFonts w:hint="cs"/>
          <w:rtl/>
        </w:rPr>
        <w:t>»</w:t>
      </w:r>
      <w:r w:rsidRPr="00515BB0">
        <w:rPr>
          <w:rStyle w:val="Chard"/>
          <w:rtl/>
        </w:rPr>
        <w:t xml:space="preserve"> رواه الترمذي وقال: حديث حسن.</w:t>
      </w:r>
    </w:p>
    <w:p w:rsidR="003A4C31" w:rsidRPr="007E4299" w:rsidRDefault="003A4C31" w:rsidP="003A4C31">
      <w:pPr>
        <w:ind w:firstLine="284"/>
        <w:jc w:val="both"/>
        <w:rPr>
          <w:rStyle w:val="Charb"/>
          <w:rtl/>
        </w:rPr>
      </w:pPr>
      <w:r w:rsidRPr="007E4299">
        <w:rPr>
          <w:rStyle w:val="Charb"/>
          <w:rtl/>
        </w:rPr>
        <w:t xml:space="preserve">891. </w:t>
      </w:r>
      <w:r w:rsidR="00D641DC" w:rsidRPr="007E4299">
        <w:rPr>
          <w:rStyle w:val="Char5"/>
          <w:rFonts w:hint="cs"/>
          <w:rtl/>
        </w:rPr>
        <w:t>«</w:t>
      </w:r>
      <w:r w:rsidRPr="00D641DC">
        <w:rPr>
          <w:rStyle w:val="Char7"/>
          <w:rtl/>
        </w:rPr>
        <w:t xml:space="preserve">از حضرت عایشه </w:t>
      </w:r>
      <w:r w:rsidR="006D346F" w:rsidRPr="006D346F">
        <w:rPr>
          <w:rStyle w:val="Char7"/>
          <w:rFonts w:cs="CTraditional Arabic"/>
          <w:szCs w:val="28"/>
          <w:rtl/>
        </w:rPr>
        <w:t>ل</w:t>
      </w:r>
      <w:r w:rsidRPr="00D641DC">
        <w:rPr>
          <w:rStyle w:val="Char7"/>
          <w:rtl/>
        </w:rPr>
        <w:t xml:space="preserve"> روایت شده است که گفت: زید بن حارثه (از سفرش) به مدینه بازگشت و (آن روز)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در حجره‌ی من بود، زید نزد او آمد و در را کوبید و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برخاست و در حالی که لباسش را به دنبال خود می‌کشید به طرف او رفت، و دست در گردن او نهاد و او را بوسید</w:t>
      </w:r>
      <w:r w:rsidR="00D641DC" w:rsidRPr="007E4299">
        <w:rPr>
          <w:rStyle w:val="Char5"/>
          <w:rFonts w:hint="cs"/>
          <w:rtl/>
        </w:rPr>
        <w:t>»</w:t>
      </w:r>
      <w:r w:rsidRPr="007E4299">
        <w:rPr>
          <w:rStyle w:val="FootnoteReference"/>
          <w:rFonts w:cs="IRNazli"/>
          <w:sz w:val="28"/>
          <w:szCs w:val="28"/>
          <w:rtl/>
          <w:lang w:bidi="ar-AE"/>
        </w:rPr>
        <w:footnoteReference w:id="52"/>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892- </w:t>
      </w:r>
      <w:r w:rsidR="00D641DC" w:rsidRPr="007E4299">
        <w:rPr>
          <w:rStyle w:val="Char5"/>
          <w:rFonts w:hint="cs"/>
          <w:rtl/>
        </w:rPr>
        <w:t>«</w:t>
      </w:r>
      <w:r w:rsidR="00515BB0">
        <w:rPr>
          <w:rtl/>
        </w:rPr>
        <w:t>وعن أبي ذر</w:t>
      </w:r>
      <w:r w:rsidRPr="00E36729">
        <w:rPr>
          <w:rtl/>
        </w:rPr>
        <w:t xml:space="preserve"> </w:t>
      </w:r>
      <w:r w:rsidR="007E4299" w:rsidRPr="007E4299">
        <w:rPr>
          <w:rFonts w:cs="CTraditional Arabic"/>
          <w:szCs w:val="28"/>
          <w:rtl/>
        </w:rPr>
        <w:t>س</w:t>
      </w:r>
      <w:r w:rsidRPr="00E36729">
        <w:rPr>
          <w:rtl/>
        </w:rPr>
        <w:t xml:space="preserve"> قال</w:t>
      </w:r>
      <w:r>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Pr="00E36729">
        <w:rPr>
          <w:rtl/>
        </w:rPr>
        <w:t xml:space="preserve"> «لاتَحقِرَنَّ مِنَ ال</w:t>
      </w:r>
      <w:r w:rsidR="00515BB0">
        <w:rPr>
          <w:rFonts w:hint="cs"/>
          <w:rtl/>
        </w:rPr>
        <w:t>ـ</w:t>
      </w:r>
      <w:r w:rsidRPr="00E36729">
        <w:rPr>
          <w:rtl/>
        </w:rPr>
        <w:t>معْرُوف شَيْئاً وَلَو أن تلقى أخاك بوجه طليق</w:t>
      </w:r>
      <w:r>
        <w:rPr>
          <w:rtl/>
        </w:rPr>
        <w:t>»</w:t>
      </w:r>
      <w:r w:rsidR="00D641DC" w:rsidRPr="007E4299">
        <w:rPr>
          <w:rStyle w:val="Char5"/>
          <w:rFonts w:hint="cs"/>
          <w:rtl/>
        </w:rPr>
        <w:t>»</w:t>
      </w:r>
      <w:r w:rsidRPr="00515BB0">
        <w:rPr>
          <w:rStyle w:val="Chard"/>
          <w:rtl/>
        </w:rPr>
        <w:t xml:space="preserve"> رواه مسلم.</w:t>
      </w:r>
    </w:p>
    <w:p w:rsidR="003A4C31" w:rsidRPr="007E4299" w:rsidRDefault="003A4C31" w:rsidP="003A4C31">
      <w:pPr>
        <w:ind w:firstLine="284"/>
        <w:jc w:val="both"/>
        <w:rPr>
          <w:rStyle w:val="Charb"/>
          <w:rtl/>
        </w:rPr>
      </w:pPr>
      <w:r w:rsidRPr="007E4299">
        <w:rPr>
          <w:rStyle w:val="Charb"/>
          <w:rtl/>
        </w:rPr>
        <w:t xml:space="preserve">892. </w:t>
      </w:r>
      <w:r w:rsidR="00D641DC" w:rsidRPr="007E4299">
        <w:rPr>
          <w:rStyle w:val="Char5"/>
          <w:rFonts w:hint="cs"/>
          <w:rtl/>
        </w:rPr>
        <w:t>«</w:t>
      </w:r>
      <w:r w:rsidRPr="00D641DC">
        <w:rPr>
          <w:rStyle w:val="Char7"/>
          <w:rtl/>
        </w:rPr>
        <w:t xml:space="preserve">از ابوذر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به من فرمودند: «هیچ جزیی از کارهای نیک را کوچک نشمار؛ حتی این را که برادر (نسبی یا دینی و سبب</w:t>
      </w:r>
      <w:r w:rsidR="00D12FA5">
        <w:rPr>
          <w:rStyle w:val="Char7"/>
          <w:rFonts w:hint="cs"/>
          <w:rtl/>
        </w:rPr>
        <w:t>ی</w:t>
      </w:r>
      <w:r w:rsidRPr="00D641DC">
        <w:rPr>
          <w:rStyle w:val="Char7"/>
          <w:rtl/>
        </w:rPr>
        <w:t>) خود را با خوشرویی ملاقات کنی</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53"/>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893- </w:t>
      </w:r>
      <w:r w:rsidR="00D641D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Pr>
          <w:rtl/>
        </w:rPr>
        <w:t>:</w:t>
      </w:r>
      <w:r w:rsidRPr="00E36729">
        <w:rPr>
          <w:rtl/>
        </w:rPr>
        <w:t xml:space="preserve"> قبَّل النبي</w:t>
      </w:r>
      <w:r w:rsidR="000A0F18">
        <w:rPr>
          <w:rtl/>
        </w:rPr>
        <w:t xml:space="preserve"> </w:t>
      </w:r>
      <w:r w:rsidR="000A0F18" w:rsidRPr="000A0F18">
        <w:rPr>
          <w:rFonts w:cs="CTraditional Arabic"/>
          <w:szCs w:val="28"/>
          <w:rtl/>
        </w:rPr>
        <w:t>ص</w:t>
      </w:r>
      <w:r w:rsidRPr="00E36729">
        <w:rPr>
          <w:rtl/>
        </w:rPr>
        <w:t xml:space="preserve"> الحسن بن على </w:t>
      </w:r>
      <w:r w:rsidR="006A2C0C" w:rsidRPr="007E4299">
        <w:rPr>
          <w:rFonts w:cs="CTraditional Arabic"/>
          <w:szCs w:val="28"/>
          <w:rtl/>
        </w:rPr>
        <w:t>ب</w:t>
      </w:r>
      <w:r w:rsidRPr="00E36729">
        <w:rPr>
          <w:rtl/>
        </w:rPr>
        <w:t xml:space="preserve"> فقال</w:t>
      </w:r>
      <w:r>
        <w:rPr>
          <w:rtl/>
        </w:rPr>
        <w:t>،</w:t>
      </w:r>
      <w:r w:rsidRPr="00E36729">
        <w:rPr>
          <w:rtl/>
        </w:rPr>
        <w:t xml:space="preserve"> الأقْرَعُ بن حَابس</w:t>
      </w:r>
      <w:r>
        <w:rPr>
          <w:rtl/>
        </w:rPr>
        <w:t>:</w:t>
      </w:r>
      <w:r w:rsidRPr="00E36729">
        <w:rPr>
          <w:rtl/>
        </w:rPr>
        <w:t xml:space="preserve"> إنَّ لي عَشَرةًَ مِنَ الْوَلَد ماَقَبَّلتُ مِنهُمْ أحَداَ</w:t>
      </w:r>
      <w:r>
        <w:rPr>
          <w:rtl/>
        </w:rPr>
        <w:t>.</w:t>
      </w:r>
      <w:r w:rsidRPr="00E36729">
        <w:rPr>
          <w:rtl/>
        </w:rPr>
        <w:t xml:space="preserve"> فقال رسول الله</w:t>
      </w:r>
      <w:r w:rsidR="000A0F18">
        <w:rPr>
          <w:rtl/>
        </w:rPr>
        <w:t xml:space="preserve"> </w:t>
      </w:r>
      <w:r w:rsidR="000A0F18" w:rsidRPr="000A0F18">
        <w:rPr>
          <w:rFonts w:cs="CTraditional Arabic"/>
          <w:szCs w:val="28"/>
          <w:rtl/>
        </w:rPr>
        <w:t>ص</w:t>
      </w:r>
      <w:r>
        <w:rPr>
          <w:rtl/>
        </w:rPr>
        <w:t>.</w:t>
      </w:r>
      <w:r w:rsidRPr="00E36729">
        <w:rPr>
          <w:rtl/>
        </w:rPr>
        <w:t xml:space="preserve"> </w:t>
      </w:r>
      <w:r>
        <w:rPr>
          <w:rtl/>
        </w:rPr>
        <w:t>«</w:t>
      </w:r>
      <w:r w:rsidRPr="00E36729">
        <w:rPr>
          <w:rtl/>
        </w:rPr>
        <w:t>مَنْ لاَيَرْحَمْ لا يُرْحَمْ</w:t>
      </w:r>
      <w:r>
        <w:rPr>
          <w:rtl/>
        </w:rPr>
        <w:t>،</w:t>
      </w:r>
      <w:r w:rsidRPr="00E36729">
        <w:rPr>
          <w:rtl/>
        </w:rPr>
        <w:t xml:space="preserve"> َ»</w:t>
      </w:r>
      <w:r w:rsidR="00D641DC" w:rsidRPr="007E4299">
        <w:rPr>
          <w:rStyle w:val="Char5"/>
          <w:rFonts w:hint="cs"/>
          <w:rtl/>
        </w:rPr>
        <w:t>»</w:t>
      </w:r>
      <w:r w:rsidRPr="00515BB0">
        <w:rPr>
          <w:rStyle w:val="Chard"/>
          <w:rtl/>
        </w:rPr>
        <w:t xml:space="preserve"> متفق عليه. </w:t>
      </w:r>
    </w:p>
    <w:p w:rsidR="003A4C31" w:rsidRDefault="003A4C31" w:rsidP="003A4C31">
      <w:pPr>
        <w:ind w:firstLine="284"/>
        <w:jc w:val="both"/>
        <w:rPr>
          <w:rStyle w:val="Charb"/>
          <w:rtl/>
        </w:rPr>
      </w:pPr>
      <w:r w:rsidRPr="007E4299">
        <w:rPr>
          <w:rStyle w:val="Charb"/>
          <w:rtl/>
        </w:rPr>
        <w:t xml:space="preserve">893. </w:t>
      </w:r>
      <w:r w:rsidR="00D641DC" w:rsidRPr="007E4299">
        <w:rPr>
          <w:rStyle w:val="Char5"/>
          <w:rFonts w:hint="cs"/>
          <w:rtl/>
        </w:rPr>
        <w:t>«</w:t>
      </w:r>
      <w:r w:rsidRPr="00D641DC">
        <w:rPr>
          <w:rStyle w:val="Char7"/>
          <w:rtl/>
        </w:rPr>
        <w:t xml:space="preserve">از ابوهریره </w:t>
      </w:r>
      <w:r w:rsidR="006A2C0C" w:rsidRPr="007E4299">
        <w:rPr>
          <w:rStyle w:val="Char7"/>
          <w:rFonts w:cs="CTraditional Arabic"/>
          <w:szCs w:val="28"/>
          <w:rtl/>
        </w:rPr>
        <w:t>س</w:t>
      </w:r>
      <w:r w:rsidRPr="00D641DC">
        <w:rPr>
          <w:rStyle w:val="Char7"/>
          <w:rtl/>
        </w:rPr>
        <w:t xml:space="preserve"> روایت شده است که گفت: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حسن بن علی </w:t>
      </w:r>
      <w:r w:rsidR="006A2C0C" w:rsidRPr="007E4299">
        <w:rPr>
          <w:rStyle w:val="Char7"/>
          <w:rFonts w:cs="CTraditional Arabic"/>
          <w:szCs w:val="28"/>
          <w:rtl/>
        </w:rPr>
        <w:t>ب</w:t>
      </w:r>
      <w:r w:rsidR="00D12FA5">
        <w:rPr>
          <w:rStyle w:val="Char7"/>
          <w:rtl/>
        </w:rPr>
        <w:t xml:space="preserve"> را بوسید، اقرع بن حابس</w:t>
      </w:r>
      <w:r w:rsidRPr="00D641DC">
        <w:rPr>
          <w:rStyle w:val="Char7"/>
          <w:rtl/>
        </w:rPr>
        <w:t xml:space="preserve"> گفت: من ده فرزنددارم که هرگز هیچ کدام از آنها را نبوسیده‌ام،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به او نگاه کردند و فرمودند: «هرکس رحم نکند، به او رحم نمی‌شود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54"/>
      </w:r>
      <w:r w:rsidR="00236783">
        <w:rPr>
          <w:rStyle w:val="Charb"/>
          <w:rFonts w:hint="cs"/>
          <w:rtl/>
        </w:rPr>
        <w:t>.</w:t>
      </w:r>
    </w:p>
    <w:p w:rsidR="00CC7317" w:rsidRDefault="00CC7317" w:rsidP="003A4C31">
      <w:pPr>
        <w:ind w:firstLine="284"/>
        <w:jc w:val="both"/>
        <w:rPr>
          <w:rStyle w:val="Charb"/>
          <w:rtl/>
        </w:rPr>
        <w:sectPr w:rsidR="00CC7317" w:rsidSect="00172842">
          <w:headerReference w:type="default" r:id="rId20"/>
          <w:headerReference w:type="first" r:id="rId21"/>
          <w:footnotePr>
            <w:numRestart w:val="eachPage"/>
          </w:footnotePr>
          <w:type w:val="oddPage"/>
          <w:pgSz w:w="9356" w:h="13608" w:code="9"/>
          <w:pgMar w:top="567" w:right="1134" w:bottom="851" w:left="1134" w:header="454" w:footer="0" w:gutter="0"/>
          <w:pgNumType w:start="1"/>
          <w:cols w:space="720"/>
          <w:titlePg/>
          <w:bidi/>
          <w:rtlGutter/>
        </w:sectPr>
      </w:pPr>
    </w:p>
    <w:p w:rsidR="00CC7317" w:rsidRPr="00CC7317" w:rsidRDefault="00CC7317" w:rsidP="00CC7317">
      <w:pPr>
        <w:pStyle w:val="ab"/>
        <w:rPr>
          <w:rtl/>
        </w:rPr>
      </w:pPr>
      <w:bookmarkStart w:id="44" w:name="_Toc326114717"/>
      <w:bookmarkStart w:id="45" w:name="_Toc442122456"/>
      <w:r w:rsidRPr="00CC7317">
        <w:rPr>
          <w:rFonts w:hint="cs"/>
          <w:rtl/>
        </w:rPr>
        <w:t>بخش هفتم</w:t>
      </w:r>
      <w:r>
        <w:rPr>
          <w:rFonts w:hint="cs"/>
          <w:rtl/>
        </w:rPr>
        <w:t>:</w:t>
      </w:r>
      <w:r w:rsidRPr="00CC7317">
        <w:rPr>
          <w:rtl/>
        </w:rPr>
        <w:br/>
      </w:r>
      <w:r w:rsidRPr="00CC7317">
        <w:rPr>
          <w:rFonts w:hint="cs"/>
          <w:rtl/>
        </w:rPr>
        <w:t>کتاب عیادت مریض</w:t>
      </w:r>
      <w:bookmarkEnd w:id="44"/>
      <w:bookmarkEnd w:id="45"/>
    </w:p>
    <w:p w:rsidR="00CC7317" w:rsidRPr="00CC7317" w:rsidRDefault="00CC7317" w:rsidP="00CC7317">
      <w:pPr>
        <w:pStyle w:val="ac"/>
        <w:rPr>
          <w:spacing w:val="-4"/>
          <w:rtl/>
        </w:rPr>
      </w:pPr>
      <w:bookmarkStart w:id="46" w:name="_Toc442122457"/>
      <w:r w:rsidRPr="00CC7317">
        <w:rPr>
          <w:spacing w:val="-4"/>
          <w:rtl/>
        </w:rPr>
        <w:t>کتاب عباد</w:t>
      </w:r>
      <w:r w:rsidRPr="00CC7317">
        <w:rPr>
          <w:rFonts w:hint="cs"/>
          <w:spacing w:val="-4"/>
          <w:rtl/>
        </w:rPr>
        <w:t>ة</w:t>
      </w:r>
      <w:r w:rsidRPr="00CC7317">
        <w:rPr>
          <w:spacing w:val="-4"/>
          <w:rtl/>
        </w:rPr>
        <w:t xml:space="preserve"> ال</w:t>
      </w:r>
      <w:r w:rsidRPr="00CC7317">
        <w:rPr>
          <w:rFonts w:hint="cs"/>
          <w:spacing w:val="-4"/>
          <w:rtl/>
        </w:rPr>
        <w:t>ـ</w:t>
      </w:r>
      <w:r w:rsidRPr="00CC7317">
        <w:rPr>
          <w:spacing w:val="-4"/>
          <w:rtl/>
        </w:rPr>
        <w:t>مر</w:t>
      </w:r>
      <w:r w:rsidRPr="00CC7317">
        <w:rPr>
          <w:rFonts w:hint="cs"/>
          <w:spacing w:val="-4"/>
          <w:rtl/>
        </w:rPr>
        <w:t>ي</w:t>
      </w:r>
      <w:r w:rsidRPr="00CC7317">
        <w:rPr>
          <w:spacing w:val="-4"/>
          <w:rtl/>
        </w:rPr>
        <w:t>ض وتش</w:t>
      </w:r>
      <w:r w:rsidRPr="00CC7317">
        <w:rPr>
          <w:rFonts w:hint="cs"/>
          <w:spacing w:val="-4"/>
          <w:rtl/>
        </w:rPr>
        <w:t>يي</w:t>
      </w:r>
      <w:r w:rsidRPr="00CC7317">
        <w:rPr>
          <w:spacing w:val="-4"/>
          <w:rtl/>
        </w:rPr>
        <w:t>ع ال</w:t>
      </w:r>
      <w:r w:rsidRPr="00CC7317">
        <w:rPr>
          <w:rFonts w:hint="cs"/>
          <w:spacing w:val="-4"/>
          <w:rtl/>
        </w:rPr>
        <w:t>ـ</w:t>
      </w:r>
      <w:r w:rsidRPr="00CC7317">
        <w:rPr>
          <w:spacing w:val="-4"/>
          <w:rtl/>
        </w:rPr>
        <w:t>م</w:t>
      </w:r>
      <w:r w:rsidRPr="00CC7317">
        <w:rPr>
          <w:rFonts w:hint="cs"/>
          <w:spacing w:val="-4"/>
          <w:rtl/>
        </w:rPr>
        <w:t>ي</w:t>
      </w:r>
      <w:r w:rsidRPr="00CC7317">
        <w:rPr>
          <w:spacing w:val="-4"/>
          <w:rtl/>
        </w:rPr>
        <w:t>ت والصلا</w:t>
      </w:r>
      <w:r w:rsidRPr="00CC7317">
        <w:rPr>
          <w:rFonts w:hint="cs"/>
          <w:spacing w:val="-4"/>
          <w:rtl/>
        </w:rPr>
        <w:t>ة</w:t>
      </w:r>
      <w:r w:rsidRPr="00CC7317">
        <w:rPr>
          <w:spacing w:val="-4"/>
          <w:rtl/>
        </w:rPr>
        <w:t xml:space="preserve"> عل</w:t>
      </w:r>
      <w:r w:rsidRPr="00CC7317">
        <w:rPr>
          <w:rFonts w:hint="cs"/>
          <w:spacing w:val="-4"/>
          <w:rtl/>
        </w:rPr>
        <w:t>ي</w:t>
      </w:r>
      <w:r w:rsidRPr="00CC7317">
        <w:rPr>
          <w:spacing w:val="-4"/>
          <w:rtl/>
        </w:rPr>
        <w:t>ه وحضور دفنه وال</w:t>
      </w:r>
      <w:r w:rsidRPr="00CC7317">
        <w:rPr>
          <w:rFonts w:hint="cs"/>
          <w:spacing w:val="-4"/>
          <w:rtl/>
        </w:rPr>
        <w:t>ـ</w:t>
      </w:r>
      <w:r w:rsidRPr="00CC7317">
        <w:rPr>
          <w:spacing w:val="-4"/>
          <w:rtl/>
        </w:rPr>
        <w:t>مکث عند قبر</w:t>
      </w:r>
      <w:r w:rsidRPr="00CC7317">
        <w:rPr>
          <w:rFonts w:hint="cs"/>
          <w:spacing w:val="-4"/>
          <w:rtl/>
        </w:rPr>
        <w:t>ه</w:t>
      </w:r>
      <w:r w:rsidRPr="00CC7317">
        <w:rPr>
          <w:spacing w:val="-4"/>
          <w:rtl/>
        </w:rPr>
        <w:t xml:space="preserve"> بعد دفنه</w:t>
      </w:r>
      <w:bookmarkEnd w:id="46"/>
    </w:p>
    <w:p w:rsidR="00CC7317" w:rsidRPr="00CC7317" w:rsidRDefault="00CC7317" w:rsidP="00CC7317">
      <w:pPr>
        <w:pStyle w:val="ad"/>
        <w:rPr>
          <w:rtl/>
        </w:rPr>
      </w:pPr>
      <w:bookmarkStart w:id="47" w:name="_Toc442122458"/>
      <w:r w:rsidRPr="00CC7317">
        <w:rPr>
          <w:rFonts w:hint="cs"/>
          <w:rtl/>
        </w:rPr>
        <w:t>کتاب عیادت بیمار و تشییع میت و نماز بر او و حاضر شدن بر دفن مرده و مکث بر قبر او بعد از دفن</w:t>
      </w:r>
      <w:bookmarkEnd w:id="47"/>
    </w:p>
    <w:p w:rsidR="00CC7317" w:rsidRPr="00CC7317" w:rsidRDefault="00CC7317" w:rsidP="00CC7317">
      <w:pPr>
        <w:pStyle w:val="ac"/>
        <w:rPr>
          <w:rtl/>
        </w:rPr>
      </w:pPr>
      <w:bookmarkStart w:id="48" w:name="_Toc442122459"/>
      <w:bookmarkStart w:id="49" w:name="_Toc326114718"/>
      <w:r w:rsidRPr="00CC7317">
        <w:rPr>
          <w:rFonts w:hint="cs"/>
          <w:rtl/>
        </w:rPr>
        <w:t>144- باب عيادة ال</w:t>
      </w:r>
      <w:r>
        <w:rPr>
          <w:rFonts w:hint="cs"/>
          <w:rtl/>
        </w:rPr>
        <w:t>ـ</w:t>
      </w:r>
      <w:r w:rsidRPr="00CC7317">
        <w:rPr>
          <w:rFonts w:hint="cs"/>
          <w:rtl/>
        </w:rPr>
        <w:t>مريض</w:t>
      </w:r>
      <w:bookmarkEnd w:id="48"/>
    </w:p>
    <w:p w:rsidR="00CC7317" w:rsidRPr="00CC7317" w:rsidRDefault="00CC7317" w:rsidP="00CC7317">
      <w:pPr>
        <w:pStyle w:val="ad"/>
      </w:pPr>
      <w:bookmarkStart w:id="50" w:name="_Toc442122460"/>
      <w:r w:rsidRPr="00CC7317">
        <w:rPr>
          <w:rFonts w:hint="cs"/>
          <w:rtl/>
        </w:rPr>
        <w:t>باب عیادت مریض</w:t>
      </w:r>
      <w:bookmarkEnd w:id="49"/>
      <w:bookmarkEnd w:id="50"/>
    </w:p>
    <w:p w:rsidR="003A4C31" w:rsidRPr="00515BB0" w:rsidRDefault="003A4C31" w:rsidP="009D21BF">
      <w:pPr>
        <w:pStyle w:val="a"/>
        <w:rPr>
          <w:rStyle w:val="Chard"/>
          <w:rtl/>
        </w:rPr>
      </w:pPr>
      <w:r w:rsidRPr="00515BB0">
        <w:rPr>
          <w:rStyle w:val="Charb"/>
          <w:rtl/>
        </w:rPr>
        <w:t xml:space="preserve">894- </w:t>
      </w:r>
      <w:r w:rsidR="00D641DC" w:rsidRPr="007E4299">
        <w:rPr>
          <w:rStyle w:val="Char5"/>
          <w:rFonts w:hint="cs"/>
          <w:rtl/>
        </w:rPr>
        <w:t>«</w:t>
      </w:r>
      <w:r w:rsidRPr="00E36729">
        <w:rPr>
          <w:rtl/>
        </w:rPr>
        <w:t xml:space="preserve">عن البَراء بن عازب </w:t>
      </w:r>
      <w:r w:rsidR="006A2C0C" w:rsidRPr="007E4299">
        <w:rPr>
          <w:rFonts w:cs="CTraditional Arabic"/>
          <w:szCs w:val="28"/>
          <w:rtl/>
        </w:rPr>
        <w:t>ب</w:t>
      </w:r>
      <w:r w:rsidRPr="00E36729">
        <w:rPr>
          <w:rtl/>
        </w:rPr>
        <w:t xml:space="preserve"> قال</w:t>
      </w:r>
      <w:r>
        <w:rPr>
          <w:rtl/>
        </w:rPr>
        <w:t>:</w:t>
      </w:r>
      <w:r w:rsidRPr="00E36729">
        <w:rPr>
          <w:rtl/>
        </w:rPr>
        <w:t xml:space="preserve"> أمَرنَا رسول الله</w:t>
      </w:r>
      <w:r w:rsidR="000A0F18">
        <w:rPr>
          <w:rtl/>
        </w:rPr>
        <w:t xml:space="preserve"> </w:t>
      </w:r>
      <w:r w:rsidR="000A0F18" w:rsidRPr="000A0F18">
        <w:rPr>
          <w:rFonts w:cs="CTraditional Arabic"/>
          <w:szCs w:val="28"/>
          <w:rtl/>
        </w:rPr>
        <w:t>ص</w:t>
      </w:r>
      <w:r w:rsidR="00345E5A">
        <w:rPr>
          <w:rtl/>
        </w:rPr>
        <w:t xml:space="preserve"> بِعيَادةٍ</w:t>
      </w:r>
      <w:r w:rsidRPr="00E36729">
        <w:rPr>
          <w:rtl/>
        </w:rPr>
        <w:t xml:space="preserve"> المَريض</w:t>
      </w:r>
      <w:r>
        <w:rPr>
          <w:rtl/>
        </w:rPr>
        <w:t>،</w:t>
      </w:r>
      <w:r w:rsidRPr="00E36729">
        <w:rPr>
          <w:rtl/>
        </w:rPr>
        <w:t xml:space="preserve"> واتِّباع الجنازة</w:t>
      </w:r>
      <w:r>
        <w:rPr>
          <w:rtl/>
        </w:rPr>
        <w:t>،</w:t>
      </w:r>
      <w:r w:rsidRPr="00E36729">
        <w:rPr>
          <w:rtl/>
        </w:rPr>
        <w:t xml:space="preserve"> وتشميت العاطس، وإبرار ال</w:t>
      </w:r>
      <w:r w:rsidR="00515BB0">
        <w:rPr>
          <w:rFonts w:hint="cs"/>
          <w:rtl/>
        </w:rPr>
        <w:t>ـ</w:t>
      </w:r>
      <w:r w:rsidRPr="00E36729">
        <w:rPr>
          <w:rtl/>
        </w:rPr>
        <w:t>مقسم ونصر ال</w:t>
      </w:r>
      <w:r w:rsidR="00515BB0">
        <w:rPr>
          <w:rFonts w:hint="cs"/>
          <w:rtl/>
        </w:rPr>
        <w:t>ـ</w:t>
      </w:r>
      <w:r w:rsidRPr="00E36729">
        <w:rPr>
          <w:rtl/>
        </w:rPr>
        <w:t>مظلوم</w:t>
      </w:r>
      <w:r>
        <w:rPr>
          <w:rtl/>
        </w:rPr>
        <w:t>،</w:t>
      </w:r>
      <w:r w:rsidRPr="00E36729">
        <w:rPr>
          <w:rtl/>
        </w:rPr>
        <w:t xml:space="preserve"> وإجابة الداعي</w:t>
      </w:r>
      <w:r>
        <w:rPr>
          <w:rtl/>
        </w:rPr>
        <w:t>،</w:t>
      </w:r>
      <w:r w:rsidRPr="00E36729">
        <w:rPr>
          <w:rtl/>
        </w:rPr>
        <w:t xml:space="preserve"> وإفشاء السلام</w:t>
      </w:r>
      <w:r w:rsidR="00D641DC" w:rsidRPr="007E4299">
        <w:rPr>
          <w:rStyle w:val="Char5"/>
          <w:rFonts w:hint="cs"/>
          <w:rtl/>
        </w:rPr>
        <w:t>»</w:t>
      </w:r>
      <w:r w:rsidRPr="00515BB0">
        <w:rPr>
          <w:rStyle w:val="Chard"/>
          <w:rtl/>
        </w:rPr>
        <w:t xml:space="preserve"> متفق عليه.</w:t>
      </w:r>
    </w:p>
    <w:p w:rsidR="003A4C31" w:rsidRPr="00D641DC" w:rsidRDefault="003A4C31" w:rsidP="00D641DC">
      <w:pPr>
        <w:pStyle w:val="a9"/>
        <w:rPr>
          <w:rtl/>
        </w:rPr>
      </w:pPr>
      <w:r w:rsidRPr="00D12FA5">
        <w:rPr>
          <w:rStyle w:val="Charb"/>
          <w:rtl/>
        </w:rPr>
        <w:t xml:space="preserve">894. </w:t>
      </w:r>
      <w:r w:rsidR="00D641DC" w:rsidRPr="00D12FA5">
        <w:rPr>
          <w:rStyle w:val="Char5"/>
          <w:rFonts w:hint="cs"/>
          <w:rtl/>
        </w:rPr>
        <w:t>«</w:t>
      </w:r>
      <w:r w:rsidR="00D12FA5">
        <w:rPr>
          <w:rtl/>
        </w:rPr>
        <w:t>از ابوعماره براء بن عازب</w:t>
      </w:r>
      <w:r w:rsidRPr="00D641DC">
        <w:rPr>
          <w:rtl/>
        </w:rPr>
        <w:t xml:space="preserve"> </w:t>
      </w:r>
      <w:r w:rsidR="006A2C0C" w:rsidRPr="007E4299">
        <w:rPr>
          <w:rFonts w:cs="CTraditional Arabic"/>
          <w:szCs w:val="28"/>
          <w:rtl/>
        </w:rPr>
        <w:t>ب</w:t>
      </w:r>
      <w:r w:rsidRPr="00D641DC">
        <w:rPr>
          <w:rtl/>
        </w:rPr>
        <w:t xml:space="preserve"> روایت شده است که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D641DC">
        <w:rPr>
          <w:rtl/>
        </w:rPr>
        <w:t xml:space="preserve"> ما را به انجام دادن هفت چیز امر فرمودند: </w:t>
      </w:r>
    </w:p>
    <w:p w:rsidR="003A4C31" w:rsidRDefault="003A4C31" w:rsidP="00D641DC">
      <w:pPr>
        <w:pStyle w:val="a9"/>
        <w:rPr>
          <w:rtl/>
        </w:rPr>
      </w:pPr>
      <w:r w:rsidRPr="00D641DC">
        <w:rPr>
          <w:rtl/>
        </w:rPr>
        <w:t>ما را امر کرد به: (1) عیادت مریض؛ (2) تشییع جنازه؛ (3) دعای خیر کردن برای کسی که عطسه می</w:t>
      </w:r>
      <w:r w:rsidRPr="00D641DC">
        <w:rPr>
          <w:rFonts w:hint="cs"/>
          <w:rtl/>
        </w:rPr>
        <w:t>‌</w:t>
      </w:r>
      <w:r w:rsidR="00D12FA5">
        <w:rPr>
          <w:rFonts w:hint="cs"/>
          <w:rtl/>
        </w:rPr>
        <w:t>ک</w:t>
      </w:r>
      <w:r w:rsidRPr="00D641DC">
        <w:rPr>
          <w:rtl/>
        </w:rPr>
        <w:t>‌ند؛ (4) به جای آوردن قسم کسی که قسم یاد می‌کند؛ (5) یاری مظلوم؛ (6) اجابت دعوت کننده؛ (7) انتشار سلام (با بلند کردن و زیاد گفتن آن)</w:t>
      </w:r>
      <w:r w:rsidR="00D641DC" w:rsidRPr="00D12FA5">
        <w:rPr>
          <w:rStyle w:val="Char5"/>
          <w:rFonts w:hint="cs"/>
          <w:rtl/>
        </w:rPr>
        <w:t>»</w:t>
      </w:r>
      <w:r w:rsidRPr="007E4299">
        <w:rPr>
          <w:rStyle w:val="FootnoteReference"/>
          <w:rFonts w:cs="IRNazli"/>
          <w:sz w:val="28"/>
          <w:szCs w:val="28"/>
          <w:rtl/>
        </w:rPr>
        <w:footnoteReference w:id="55"/>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895- </w:t>
      </w:r>
      <w:r w:rsidR="00D641D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Pr>
          <w:rtl/>
        </w:rPr>
        <w:t>:</w:t>
      </w:r>
      <w:r w:rsidRPr="00E36729">
        <w:rPr>
          <w:rtl/>
        </w:rPr>
        <w:t xml:space="preserve"> </w:t>
      </w:r>
      <w:r>
        <w:rPr>
          <w:rtl/>
        </w:rPr>
        <w:t>«</w:t>
      </w:r>
      <w:r w:rsidRPr="00E36729">
        <w:rPr>
          <w:rtl/>
        </w:rPr>
        <w:t>حَقُّ الْمُسلِمِ عَلَى الْمُسلِمِ خَمْسٌ</w:t>
      </w:r>
      <w:r>
        <w:rPr>
          <w:rtl/>
        </w:rPr>
        <w:t>،</w:t>
      </w:r>
      <w:r w:rsidRPr="00E36729">
        <w:rPr>
          <w:rtl/>
        </w:rPr>
        <w:t xml:space="preserve"> </w:t>
      </w:r>
      <w:r w:rsidRPr="00D12FA5">
        <w:rPr>
          <w:spacing w:val="-4"/>
          <w:rtl/>
        </w:rPr>
        <w:t>رَدُّ السَّلام. وَعِيادَةُ المَريض، وَاتباعُ الجنائز، وإجابة الدَّعوة. وتشميت العاطس»</w:t>
      </w:r>
      <w:r w:rsidR="00D641DC" w:rsidRPr="00D12FA5">
        <w:rPr>
          <w:rStyle w:val="Char5"/>
          <w:rFonts w:hint="cs"/>
          <w:spacing w:val="-4"/>
          <w:rtl/>
        </w:rPr>
        <w:t>»</w:t>
      </w:r>
      <w:r w:rsidRPr="00D12FA5">
        <w:rPr>
          <w:rStyle w:val="Chard"/>
          <w:spacing w:val="-4"/>
          <w:rtl/>
        </w:rPr>
        <w:t xml:space="preserve"> متفق عليه.</w:t>
      </w:r>
    </w:p>
    <w:p w:rsidR="003A4C31" w:rsidRPr="007E4299" w:rsidRDefault="003A4C31" w:rsidP="003A4C31">
      <w:pPr>
        <w:ind w:firstLine="284"/>
        <w:jc w:val="both"/>
        <w:rPr>
          <w:rStyle w:val="Charb"/>
          <w:rtl/>
        </w:rPr>
      </w:pPr>
      <w:r w:rsidRPr="007E4299">
        <w:rPr>
          <w:rStyle w:val="Charb"/>
          <w:rtl/>
        </w:rPr>
        <w:t xml:space="preserve">895. </w:t>
      </w:r>
      <w:r w:rsidR="00D641DC" w:rsidRPr="007E4299">
        <w:rPr>
          <w:rStyle w:val="Char5"/>
          <w:rFonts w:hint="cs"/>
          <w:rtl/>
        </w:rPr>
        <w:t>«</w:t>
      </w:r>
      <w:r w:rsidRPr="00D641DC">
        <w:rPr>
          <w:rStyle w:val="Char7"/>
          <w:rtl/>
        </w:rPr>
        <w:t xml:space="preserve">از ابوهریره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«حق مسلمان بر سلمان، پنج چیز است: (1) جواب سلام؛ (2) عیادت مریض؛ (3) تشییع جنازه؛ (4) قبول دعوت او؛ (5) دعای خیر در هنگام عطسه کردن</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56"/>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896- </w:t>
      </w:r>
      <w:r w:rsidR="00D641DC" w:rsidRPr="007E4299">
        <w:rPr>
          <w:rStyle w:val="Char5"/>
          <w:rFonts w:hint="cs"/>
          <w:rtl/>
        </w:rPr>
        <w:t>«</w:t>
      </w:r>
      <w:r w:rsidRPr="00E36729">
        <w:rPr>
          <w:rtl/>
        </w:rPr>
        <w:t>وعنه قال قال رسول الله</w:t>
      </w:r>
      <w:r w:rsidR="000A0F18">
        <w:rPr>
          <w:rtl/>
        </w:rPr>
        <w:t xml:space="preserve"> </w:t>
      </w:r>
      <w:r w:rsidR="000A0F18" w:rsidRPr="000A0F18">
        <w:rPr>
          <w:rFonts w:cs="CTraditional Arabic"/>
          <w:szCs w:val="28"/>
          <w:rtl/>
        </w:rPr>
        <w:t>ص</w:t>
      </w:r>
      <w:r>
        <w:rPr>
          <w:rtl/>
        </w:rPr>
        <w:t>:</w:t>
      </w:r>
      <w:r w:rsidRPr="00E36729">
        <w:rPr>
          <w:rtl/>
        </w:rPr>
        <w:t xml:space="preserve"> إنَّ الله </w:t>
      </w:r>
      <w:r w:rsidR="007E4299" w:rsidRPr="007E4299">
        <w:rPr>
          <w:rFonts w:cs="CTraditional Arabic"/>
          <w:szCs w:val="28"/>
          <w:rtl/>
        </w:rPr>
        <w:t>ﻷ</w:t>
      </w:r>
      <w:r w:rsidRPr="00E36729">
        <w:rPr>
          <w:rtl/>
        </w:rPr>
        <w:t xml:space="preserve"> يَقُولُ يَوْمَ القيَامَة</w:t>
      </w:r>
      <w:r>
        <w:rPr>
          <w:rtl/>
        </w:rPr>
        <w:t>:</w:t>
      </w:r>
      <w:r w:rsidRPr="00E36729">
        <w:rPr>
          <w:rtl/>
        </w:rPr>
        <w:t xml:space="preserve"> </w:t>
      </w:r>
      <w:r>
        <w:rPr>
          <w:rtl/>
        </w:rPr>
        <w:t>«</w:t>
      </w:r>
      <w:r w:rsidRPr="00E36729">
        <w:rPr>
          <w:rtl/>
        </w:rPr>
        <w:t>يَا ابْنَ آدَمَ مَرضْتُ فَلَم تَعُدْني</w:t>
      </w:r>
      <w:r>
        <w:rPr>
          <w:rtl/>
        </w:rPr>
        <w:t>،</w:t>
      </w:r>
      <w:r w:rsidRPr="00E36729">
        <w:rPr>
          <w:rtl/>
        </w:rPr>
        <w:t xml:space="preserve"> قال</w:t>
      </w:r>
      <w:r>
        <w:rPr>
          <w:rtl/>
        </w:rPr>
        <w:t>:</w:t>
      </w:r>
      <w:r w:rsidRPr="00E36729">
        <w:rPr>
          <w:rtl/>
        </w:rPr>
        <w:t xml:space="preserve"> ياربِّ كَيْفَ أعُودُكَ وأنْتَ رَبُّ العَالَمين</w:t>
      </w:r>
      <w:r>
        <w:rPr>
          <w:rtl/>
        </w:rPr>
        <w:t>؟</w:t>
      </w:r>
      <w:r w:rsidRPr="00E36729">
        <w:rPr>
          <w:rtl/>
        </w:rPr>
        <w:t xml:space="preserve"> قال</w:t>
      </w:r>
      <w:r>
        <w:rPr>
          <w:rtl/>
        </w:rPr>
        <w:t>:</w:t>
      </w:r>
      <w:r w:rsidRPr="00E36729">
        <w:rPr>
          <w:rtl/>
        </w:rPr>
        <w:t xml:space="preserve"> أمَا عَلْمتَ أنَّ عَبْدي فُلاَناًَ مَرِضَ فَلَمْ تَعُدْهُ</w:t>
      </w:r>
      <w:r>
        <w:rPr>
          <w:rtl/>
        </w:rPr>
        <w:t>،</w:t>
      </w:r>
      <w:r w:rsidRPr="00E36729">
        <w:rPr>
          <w:rtl/>
        </w:rPr>
        <w:t xml:space="preserve"> أمَا عَلمتَ أنَّك</w:t>
      </w:r>
      <w:r w:rsidR="008B56DF">
        <w:rPr>
          <w:rtl/>
        </w:rPr>
        <w:t xml:space="preserve"> </w:t>
      </w:r>
      <w:r w:rsidRPr="00E36729">
        <w:rPr>
          <w:rtl/>
        </w:rPr>
        <w:t>لو عُدْته لوجدتني عنده</w:t>
      </w:r>
      <w:r>
        <w:rPr>
          <w:rtl/>
        </w:rPr>
        <w:t>؟</w:t>
      </w:r>
      <w:r w:rsidRPr="00E36729">
        <w:rPr>
          <w:rtl/>
        </w:rPr>
        <w:t xml:space="preserve"> يا ابن آدم اطعمتك فلم تطعمني</w:t>
      </w:r>
      <w:r>
        <w:rPr>
          <w:rtl/>
        </w:rPr>
        <w:t>،</w:t>
      </w:r>
      <w:r w:rsidRPr="00E36729">
        <w:rPr>
          <w:rtl/>
        </w:rPr>
        <w:t xml:space="preserve"> قال</w:t>
      </w:r>
      <w:r>
        <w:rPr>
          <w:rtl/>
        </w:rPr>
        <w:t>:</w:t>
      </w:r>
      <w:r w:rsidRPr="00E36729">
        <w:rPr>
          <w:rtl/>
        </w:rPr>
        <w:t xml:space="preserve"> يا رب كيف أطعمك وأنت رب العال</w:t>
      </w:r>
      <w:r w:rsidR="00515BB0">
        <w:rPr>
          <w:rFonts w:hint="cs"/>
          <w:rtl/>
        </w:rPr>
        <w:t>ـ</w:t>
      </w:r>
      <w:r w:rsidRPr="00E36729">
        <w:rPr>
          <w:rtl/>
        </w:rPr>
        <w:t>مين</w:t>
      </w:r>
      <w:r>
        <w:rPr>
          <w:rtl/>
        </w:rPr>
        <w:t>،</w:t>
      </w:r>
      <w:r w:rsidRPr="00E36729">
        <w:rPr>
          <w:rtl/>
        </w:rPr>
        <w:t xml:space="preserve"> قال</w:t>
      </w:r>
      <w:r>
        <w:rPr>
          <w:rtl/>
        </w:rPr>
        <w:t>:</w:t>
      </w:r>
      <w:r w:rsidRPr="00E36729">
        <w:rPr>
          <w:rtl/>
        </w:rPr>
        <w:t xml:space="preserve"> أما علمت أنه استطعمك</w:t>
      </w:r>
      <w:r w:rsidR="008B56DF">
        <w:rPr>
          <w:rtl/>
        </w:rPr>
        <w:t xml:space="preserve"> </w:t>
      </w:r>
      <w:r w:rsidRPr="00E36729">
        <w:rPr>
          <w:rtl/>
        </w:rPr>
        <w:t>عبدي فلان فلم تطعمه أما علمت أنك لو أطعمته لوجدت ذلك عندي</w:t>
      </w:r>
      <w:r>
        <w:rPr>
          <w:rtl/>
        </w:rPr>
        <w:t>؟</w:t>
      </w:r>
      <w:r w:rsidRPr="00E36729">
        <w:rPr>
          <w:rtl/>
        </w:rPr>
        <w:t xml:space="preserve"> يا ابن آدم استسقيتك فلم تسقني</w:t>
      </w:r>
      <w:r>
        <w:rPr>
          <w:rtl/>
        </w:rPr>
        <w:t>،</w:t>
      </w:r>
      <w:r w:rsidRPr="00E36729">
        <w:rPr>
          <w:rtl/>
        </w:rPr>
        <w:t xml:space="preserve"> قال</w:t>
      </w:r>
      <w:r>
        <w:rPr>
          <w:rtl/>
        </w:rPr>
        <w:t>:</w:t>
      </w:r>
      <w:r w:rsidRPr="00E36729">
        <w:rPr>
          <w:rtl/>
        </w:rPr>
        <w:t xml:space="preserve"> يارب كيف اسقيك وأنت رب العال</w:t>
      </w:r>
      <w:r w:rsidR="00515BB0">
        <w:rPr>
          <w:rFonts w:hint="cs"/>
          <w:rtl/>
        </w:rPr>
        <w:t>ـ</w:t>
      </w:r>
      <w:r w:rsidRPr="00E36729">
        <w:rPr>
          <w:rtl/>
        </w:rPr>
        <w:t>مين</w:t>
      </w:r>
      <w:r>
        <w:rPr>
          <w:rtl/>
        </w:rPr>
        <w:t>؟</w:t>
      </w:r>
      <w:r w:rsidRPr="00E36729">
        <w:rPr>
          <w:rtl/>
        </w:rPr>
        <w:t xml:space="preserve"> قال</w:t>
      </w:r>
      <w:r>
        <w:rPr>
          <w:rtl/>
        </w:rPr>
        <w:t>:</w:t>
      </w:r>
      <w:r w:rsidRPr="00E36729">
        <w:rPr>
          <w:rtl/>
        </w:rPr>
        <w:t xml:space="preserve"> استسقاك عبدي فلان فلم تسقه</w:t>
      </w:r>
      <w:r>
        <w:rPr>
          <w:rtl/>
        </w:rPr>
        <w:t>،</w:t>
      </w:r>
      <w:r w:rsidRPr="00E36729">
        <w:rPr>
          <w:rtl/>
        </w:rPr>
        <w:t xml:space="preserve"> أما علمت أنك لو سقيته لو جدت ذلك عندي</w:t>
      </w:r>
      <w:r>
        <w:rPr>
          <w:rtl/>
        </w:rPr>
        <w:t>؟»</w:t>
      </w:r>
      <w:r w:rsidR="00D641DC" w:rsidRPr="007E4299">
        <w:rPr>
          <w:rStyle w:val="Char5"/>
          <w:rFonts w:hint="cs"/>
          <w:rtl/>
        </w:rPr>
        <w:t>»</w:t>
      </w:r>
      <w:r w:rsidRPr="00515BB0">
        <w:rPr>
          <w:rStyle w:val="Chard"/>
          <w:rtl/>
        </w:rPr>
        <w:t xml:space="preserve"> رواه مسلم.</w:t>
      </w:r>
      <w:r w:rsidR="008B56DF" w:rsidRPr="00515BB0">
        <w:rPr>
          <w:rStyle w:val="Chard"/>
          <w:rtl/>
        </w:rPr>
        <w:t xml:space="preserve"> </w:t>
      </w:r>
    </w:p>
    <w:p w:rsidR="003A4C31" w:rsidRPr="007E4299" w:rsidRDefault="003A4C31" w:rsidP="003A4C31">
      <w:pPr>
        <w:ind w:firstLine="284"/>
        <w:jc w:val="both"/>
        <w:rPr>
          <w:rStyle w:val="Charb"/>
          <w:rtl/>
        </w:rPr>
      </w:pPr>
      <w:r w:rsidRPr="007E4299">
        <w:rPr>
          <w:rStyle w:val="Charb"/>
          <w:rtl/>
        </w:rPr>
        <w:t xml:space="preserve">896. </w:t>
      </w:r>
      <w:r w:rsidR="00D641DC" w:rsidRPr="007E4299">
        <w:rPr>
          <w:rStyle w:val="Char5"/>
          <w:rFonts w:hint="cs"/>
          <w:rtl/>
        </w:rPr>
        <w:t>«</w:t>
      </w:r>
      <w:r w:rsidRPr="00D641DC">
        <w:rPr>
          <w:rStyle w:val="Char7"/>
          <w:rtl/>
        </w:rPr>
        <w:t xml:space="preserve">از ابوهریره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«خداوند بزرگ و صاحب عظمت در روز قیامت (به بنده‌اش) می‌فرماید: ای فرزند آدم! بیمار شدم و مرا عیادت نکردی! جواب می‌دهد: پروردگارا! چگونه من از تو عیادت کنم در حالی که تو پروردگار عالمیان هستی؟ می‌فرماید: مگر ندانستی که فلان بنده‌ی من مریض است و عیادتش نکردی؟ مگر نمی‌دانستی که اگر به عیادتش می‌رفتی، مرا نزد او می‌یافتی؟! ای فرزند آدم! از تو طعام خواستم، به من طعام ندادی! می‌گوید: ای پروردگار! من چگونه به تو طعام هم در حالی که تو پروردگار عالمیان هستی؟! می‌فرماید: مگر نمی‌دانی که فلان بنده‌ی من از تو درخواست طعام کرد و به او ندادی و اگر او را طعام می‌دادی، پاداش آن را نزد من می‌یافتی؟ ای فرزند آدم! از تو طلب آب کردم و</w:t>
      </w:r>
      <w:r w:rsidR="008B56DF">
        <w:rPr>
          <w:rStyle w:val="Char7"/>
          <w:rtl/>
        </w:rPr>
        <w:t xml:space="preserve"> </w:t>
      </w:r>
      <w:r w:rsidRPr="00D641DC">
        <w:rPr>
          <w:rStyle w:val="Char7"/>
          <w:rtl/>
        </w:rPr>
        <w:t>به من آب ندادی! می‌گوید: پروردگارا! چگونه من به</w:t>
      </w:r>
      <w:r w:rsidR="008B56DF">
        <w:rPr>
          <w:rStyle w:val="Char7"/>
          <w:rtl/>
        </w:rPr>
        <w:t xml:space="preserve"> </w:t>
      </w:r>
      <w:r w:rsidRPr="00D641DC">
        <w:rPr>
          <w:rStyle w:val="Char7"/>
          <w:rtl/>
        </w:rPr>
        <w:t>تو آب دهم در حالی که تو پروردگار عالمیان هستی؟ می‌فرماید: فلان بنده‌ی من از تو آب خواست و به او ندادی، مگر نمی‌دانی که اگر او را سیراب می‌نمودی، پاداش آن را نزد من می‌یافتی</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57"/>
      </w:r>
      <w:r w:rsidR="00236783">
        <w:rPr>
          <w:rStyle w:val="Char5"/>
          <w:rFonts w:hint="cs"/>
          <w:rtl/>
        </w:rPr>
        <w:t>.</w:t>
      </w:r>
    </w:p>
    <w:p w:rsidR="003A4C31" w:rsidRPr="00515BB0" w:rsidRDefault="003A4C31" w:rsidP="006E0A7B">
      <w:pPr>
        <w:pStyle w:val="a"/>
        <w:rPr>
          <w:rStyle w:val="Chard"/>
          <w:rtl/>
        </w:rPr>
      </w:pPr>
      <w:r w:rsidRPr="00515BB0">
        <w:rPr>
          <w:rStyle w:val="Charb"/>
          <w:rtl/>
        </w:rPr>
        <w:t xml:space="preserve">897- </w:t>
      </w:r>
      <w:r w:rsidR="00D641DC"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قال</w:t>
      </w:r>
      <w:r>
        <w:rPr>
          <w:rtl/>
        </w:rPr>
        <w:t>:</w:t>
      </w:r>
      <w:r w:rsidRPr="00E36729">
        <w:rPr>
          <w:rtl/>
        </w:rPr>
        <w:t xml:space="preserve"> قالَ رسولُ اللهِ</w:t>
      </w:r>
      <w:r>
        <w:rPr>
          <w:rtl/>
        </w:rPr>
        <w:t>،</w:t>
      </w:r>
      <w:r w:rsidRPr="00E36729">
        <w:rPr>
          <w:rtl/>
        </w:rPr>
        <w:t xml:space="preserve"> </w:t>
      </w:r>
      <w:r w:rsidR="00407C72">
        <w:rPr>
          <w:rFonts w:cs="CTraditional Arabic" w:hint="cs"/>
          <w:rtl/>
        </w:rPr>
        <w:t>ص</w:t>
      </w:r>
      <w:r w:rsidRPr="00E36729">
        <w:rPr>
          <w:rtl/>
        </w:rPr>
        <w:t xml:space="preserve">: </w:t>
      </w:r>
      <w:r w:rsidR="006E0A7B">
        <w:rPr>
          <w:rFonts w:hint="cs"/>
          <w:rtl/>
        </w:rPr>
        <w:t>«</w:t>
      </w:r>
      <w:r w:rsidRPr="00E36729">
        <w:rPr>
          <w:rtl/>
        </w:rPr>
        <w:t>عُودُوا المَرِيضَ</w:t>
      </w:r>
      <w:r>
        <w:rPr>
          <w:rtl/>
        </w:rPr>
        <w:t>،</w:t>
      </w:r>
      <w:r w:rsidRPr="00E36729">
        <w:rPr>
          <w:rtl/>
        </w:rPr>
        <w:t xml:space="preserve"> وَأَطْعِمُوا الجَائعَ، وفَكُّوا العَاني</w:t>
      </w:r>
      <w:r w:rsidR="006E0A7B">
        <w:rPr>
          <w:rFonts w:hint="cs"/>
          <w:rtl/>
        </w:rPr>
        <w:t>»</w:t>
      </w:r>
      <w:r w:rsidR="00D641DC" w:rsidRPr="007E4299">
        <w:rPr>
          <w:rStyle w:val="Char5"/>
          <w:rFonts w:hint="cs"/>
          <w:rtl/>
        </w:rPr>
        <w:t>»</w:t>
      </w:r>
      <w:r w:rsidRPr="00515BB0">
        <w:rPr>
          <w:rStyle w:val="Chard"/>
          <w:rtl/>
        </w:rPr>
        <w:t xml:space="preserve"> رواه البخاري.</w:t>
      </w:r>
    </w:p>
    <w:p w:rsidR="003A4C31" w:rsidRPr="00E36729" w:rsidRDefault="006E0A7B" w:rsidP="006E0A7B">
      <w:pPr>
        <w:pStyle w:val="af0"/>
        <w:rPr>
          <w:rtl/>
        </w:rPr>
      </w:pPr>
      <w:r>
        <w:rPr>
          <w:rFonts w:hint="cs"/>
          <w:rtl/>
        </w:rPr>
        <w:t>«</w:t>
      </w:r>
      <w:r w:rsidR="003A4C31" w:rsidRPr="00E36729">
        <w:rPr>
          <w:rtl/>
        </w:rPr>
        <w:t>العَاني</w:t>
      </w:r>
      <w:r>
        <w:rPr>
          <w:rFonts w:hint="cs"/>
          <w:rtl/>
        </w:rPr>
        <w:t>»</w:t>
      </w:r>
      <w:r w:rsidR="003A4C31" w:rsidRPr="00E36729">
        <w:rPr>
          <w:rtl/>
        </w:rPr>
        <w:t>: الأسِيرُ.</w:t>
      </w:r>
    </w:p>
    <w:p w:rsidR="003A4C31" w:rsidRPr="007E4299" w:rsidRDefault="003A4C31" w:rsidP="003A4C31">
      <w:pPr>
        <w:ind w:firstLine="284"/>
        <w:jc w:val="both"/>
        <w:rPr>
          <w:rStyle w:val="Charb"/>
          <w:rtl/>
        </w:rPr>
      </w:pPr>
      <w:r w:rsidRPr="007E4299">
        <w:rPr>
          <w:rStyle w:val="Charb"/>
          <w:rtl/>
        </w:rPr>
        <w:t xml:space="preserve">897. </w:t>
      </w:r>
      <w:r w:rsidR="00D641DC" w:rsidRPr="007E4299">
        <w:rPr>
          <w:rStyle w:val="Char5"/>
          <w:rFonts w:hint="cs"/>
          <w:rtl/>
        </w:rPr>
        <w:t>«</w:t>
      </w:r>
      <w:r w:rsidRPr="00D641DC">
        <w:rPr>
          <w:rStyle w:val="Char7"/>
          <w:rtl/>
        </w:rPr>
        <w:t xml:space="preserve">از ابوموسی </w:t>
      </w:r>
      <w:r w:rsidR="006A2C0C" w:rsidRPr="007E4299">
        <w:rPr>
          <w:rStyle w:val="Char7"/>
          <w:rFonts w:cs="CTraditional Arabic"/>
          <w:szCs w:val="28"/>
          <w:rtl/>
        </w:rPr>
        <w:t>س</w:t>
      </w:r>
      <w:r w:rsidRPr="00D641DC">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641DC">
        <w:rPr>
          <w:rStyle w:val="Char7"/>
          <w:rtl/>
        </w:rPr>
        <w:t xml:space="preserve"> فرمودند: «مریض را عیادت کنید و گرسنه را طعام دهید و اسیر را آزاد نمایید</w:t>
      </w:r>
      <w:r w:rsidRPr="007E4299">
        <w:rPr>
          <w:rStyle w:val="Charb"/>
          <w:rtl/>
        </w:rPr>
        <w:t>»</w:t>
      </w:r>
      <w:r w:rsidR="00D641DC" w:rsidRPr="007E4299">
        <w:rPr>
          <w:rStyle w:val="Char5"/>
          <w:rFonts w:hint="cs"/>
          <w:rtl/>
        </w:rPr>
        <w:t>»</w:t>
      </w:r>
      <w:r w:rsidRPr="007E4299">
        <w:rPr>
          <w:rStyle w:val="FootnoteReference"/>
          <w:rFonts w:cs="IRNazli"/>
          <w:sz w:val="28"/>
          <w:szCs w:val="28"/>
          <w:rtl/>
          <w:lang w:bidi="ar-AE"/>
        </w:rPr>
        <w:footnoteReference w:id="58"/>
      </w:r>
      <w:r w:rsidR="00236783">
        <w:rPr>
          <w:rStyle w:val="Charb"/>
          <w:rFonts w:hint="cs"/>
          <w:rtl/>
        </w:rPr>
        <w:t>.</w:t>
      </w:r>
    </w:p>
    <w:p w:rsidR="003A4C31" w:rsidRPr="00515BB0" w:rsidRDefault="003A4C31" w:rsidP="009D21BF">
      <w:pPr>
        <w:pStyle w:val="a"/>
        <w:rPr>
          <w:rStyle w:val="Charb"/>
          <w:rtl/>
        </w:rPr>
      </w:pPr>
      <w:r w:rsidRPr="00515BB0">
        <w:rPr>
          <w:rStyle w:val="Charb"/>
          <w:rtl/>
        </w:rPr>
        <w:t xml:space="preserve">898- </w:t>
      </w:r>
      <w:r w:rsidR="00E341B7" w:rsidRPr="007E4299">
        <w:rPr>
          <w:rStyle w:val="Char5"/>
          <w:rFonts w:hint="cs"/>
          <w:rtl/>
        </w:rPr>
        <w:t>«</w:t>
      </w:r>
      <w:r w:rsidRPr="00E36729">
        <w:rPr>
          <w:rtl/>
        </w:rPr>
        <w:t xml:space="preserve">وعن ثوبان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Pr>
          <w:rtl/>
        </w:rPr>
        <w:t>:</w:t>
      </w:r>
      <w:r w:rsidRPr="00E36729">
        <w:rPr>
          <w:rtl/>
        </w:rPr>
        <w:t xml:space="preserve"> </w:t>
      </w:r>
      <w:r>
        <w:rPr>
          <w:rtl/>
        </w:rPr>
        <w:t>«</w:t>
      </w:r>
      <w:r w:rsidRPr="00E36729">
        <w:rPr>
          <w:rtl/>
        </w:rPr>
        <w:t>إنَّ</w:t>
      </w:r>
      <w:r w:rsidR="008B56DF">
        <w:rPr>
          <w:rtl/>
        </w:rPr>
        <w:t xml:space="preserve"> </w:t>
      </w:r>
      <w:r w:rsidRPr="00E36729">
        <w:rPr>
          <w:rtl/>
        </w:rPr>
        <w:t>ال</w:t>
      </w:r>
      <w:r w:rsidR="00515BB0">
        <w:rPr>
          <w:rFonts w:hint="cs"/>
          <w:rtl/>
        </w:rPr>
        <w:t>ـ</w:t>
      </w:r>
      <w:r w:rsidRPr="00E36729">
        <w:rPr>
          <w:rtl/>
        </w:rPr>
        <w:t>مسلم إذا عاد أخاه ال</w:t>
      </w:r>
      <w:r w:rsidR="00515BB0">
        <w:rPr>
          <w:rFonts w:hint="cs"/>
          <w:rtl/>
        </w:rPr>
        <w:t>ـ</w:t>
      </w:r>
      <w:r w:rsidRPr="00E36729">
        <w:rPr>
          <w:rtl/>
        </w:rPr>
        <w:t>مسلم لم يزل في خُرْفَةِ الجنة حتى يرجع</w:t>
      </w:r>
      <w:r>
        <w:rPr>
          <w:rtl/>
        </w:rPr>
        <w:t>»</w:t>
      </w:r>
      <w:r w:rsidRPr="00E36729">
        <w:rPr>
          <w:rtl/>
        </w:rPr>
        <w:t xml:space="preserve"> قيل</w:t>
      </w:r>
      <w:r>
        <w:rPr>
          <w:rtl/>
        </w:rPr>
        <w:t>:</w:t>
      </w:r>
      <w:r w:rsidRPr="00E36729">
        <w:rPr>
          <w:rtl/>
        </w:rPr>
        <w:t xml:space="preserve"> يا رسول الله وما خُرْفَةُ الجنة</w:t>
      </w:r>
      <w:r>
        <w:rPr>
          <w:rtl/>
        </w:rPr>
        <w:t>؟</w:t>
      </w:r>
      <w:r w:rsidRPr="00E36729">
        <w:rPr>
          <w:rtl/>
        </w:rPr>
        <w:t xml:space="preserve"> قال</w:t>
      </w:r>
      <w:r>
        <w:rPr>
          <w:rtl/>
        </w:rPr>
        <w:t>:</w:t>
      </w:r>
      <w:r w:rsidRPr="00E36729">
        <w:rPr>
          <w:rtl/>
        </w:rPr>
        <w:t xml:space="preserve"> </w:t>
      </w:r>
      <w:r>
        <w:rPr>
          <w:rtl/>
        </w:rPr>
        <w:t>«</w:t>
      </w:r>
      <w:r w:rsidRPr="00E36729">
        <w:rPr>
          <w:rtl/>
        </w:rPr>
        <w:t>جَنَاها</w:t>
      </w:r>
      <w:r>
        <w:rPr>
          <w:rtl/>
        </w:rPr>
        <w:t>»</w:t>
      </w:r>
      <w:r w:rsidRPr="00E36729">
        <w:rPr>
          <w:rtl/>
        </w:rPr>
        <w:t xml:space="preserve"> رواه مسلم</w:t>
      </w:r>
      <w:r>
        <w:rPr>
          <w:rtl/>
        </w:rPr>
        <w:t>.</w:t>
      </w:r>
      <w:r w:rsidRPr="00E36729">
        <w:rPr>
          <w:rtl/>
        </w:rPr>
        <w:t xml:space="preserve"> </w:t>
      </w:r>
      <w:r>
        <w:rPr>
          <w:rtl/>
        </w:rPr>
        <w:t>«</w:t>
      </w:r>
      <w:r w:rsidRPr="00E36729">
        <w:rPr>
          <w:rtl/>
        </w:rPr>
        <w:t>جَنَاها</w:t>
      </w:r>
      <w:r>
        <w:rPr>
          <w:rtl/>
        </w:rPr>
        <w:t>»:</w:t>
      </w:r>
      <w:r w:rsidRPr="00E36729">
        <w:rPr>
          <w:rtl/>
        </w:rPr>
        <w:t xml:space="preserve"> أي واجتني من الثمر</w:t>
      </w:r>
      <w:r w:rsidR="00E341B7" w:rsidRPr="007E4299">
        <w:rPr>
          <w:rStyle w:val="Char5"/>
          <w:rFonts w:hint="cs"/>
          <w:rtl/>
        </w:rPr>
        <w:t>»</w:t>
      </w:r>
      <w:r w:rsidRPr="00515BB0">
        <w:rPr>
          <w:rStyle w:val="Charb"/>
          <w:rtl/>
        </w:rPr>
        <w:t>.</w:t>
      </w:r>
    </w:p>
    <w:p w:rsidR="003A4C31" w:rsidRPr="007E4299" w:rsidRDefault="003A4C31" w:rsidP="003A4C31">
      <w:pPr>
        <w:ind w:firstLine="284"/>
        <w:jc w:val="both"/>
        <w:rPr>
          <w:rStyle w:val="Charb"/>
          <w:rtl/>
        </w:rPr>
      </w:pPr>
      <w:r w:rsidRPr="007E4299">
        <w:rPr>
          <w:rStyle w:val="Charb"/>
          <w:rtl/>
        </w:rPr>
        <w:t xml:space="preserve">898. </w:t>
      </w:r>
      <w:r w:rsidR="00E341B7" w:rsidRPr="007E4299">
        <w:rPr>
          <w:rStyle w:val="Char5"/>
          <w:rFonts w:hint="cs"/>
          <w:rtl/>
        </w:rPr>
        <w:t>«</w:t>
      </w:r>
      <w:r w:rsidR="00D12FA5">
        <w:rPr>
          <w:rStyle w:val="Char7"/>
          <w:rtl/>
        </w:rPr>
        <w:t>از ثوبان</w:t>
      </w:r>
      <w:r w:rsidRPr="00E341B7">
        <w:rPr>
          <w:rStyle w:val="Char7"/>
          <w:rtl/>
        </w:rPr>
        <w:t xml:space="preserve"> </w:t>
      </w:r>
      <w:r w:rsidR="006A2C0C" w:rsidRPr="007E4299">
        <w:rPr>
          <w:rStyle w:val="Char7"/>
          <w:rFonts w:cs="CTraditional Arabic"/>
          <w:szCs w:val="28"/>
          <w:rtl/>
        </w:rPr>
        <w:t>س</w:t>
      </w:r>
      <w:r w:rsidRPr="00E341B7">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341B7">
        <w:rPr>
          <w:rStyle w:val="Char7"/>
          <w:rtl/>
        </w:rPr>
        <w:t xml:space="preserve"> فرمودند: «شخص مسلمان، هر وقت برادر مسلمان (بیمار</w:t>
      </w:r>
      <w:r w:rsidRPr="00E341B7">
        <w:rPr>
          <w:rStyle w:val="Char7"/>
          <w:rFonts w:hint="cs"/>
          <w:rtl/>
        </w:rPr>
        <w:t>)</w:t>
      </w:r>
      <w:r w:rsidRPr="00E341B7">
        <w:rPr>
          <w:rStyle w:val="Char7"/>
          <w:rtl/>
        </w:rPr>
        <w:t xml:space="preserve"> خود را عیادت کند، تا وقتی که (به خانه‌ی خود) برمی‌گردد، هم‌چنان در خرفه‌ی بهشت است». گفته شد: ای رسول خدا! خرفه‌ی بهشت چیست؟ فرمودند: «چیدن و استفاده از میوه‌ها و نعمت‌های بهشت است (یعنی ثواب این کار، چنان است که گویی عیادت‌کننده از هم اکنون به بهشت رفته است</w:t>
      </w:r>
      <w:r w:rsidRPr="007E4299">
        <w:rPr>
          <w:rStyle w:val="Charb"/>
          <w:rtl/>
        </w:rPr>
        <w:t>»</w:t>
      </w:r>
      <w:r w:rsidR="00E341B7" w:rsidRPr="007E4299">
        <w:rPr>
          <w:rStyle w:val="Char5"/>
          <w:rFonts w:hint="cs"/>
          <w:rtl/>
        </w:rPr>
        <w:t>»</w:t>
      </w:r>
      <w:r w:rsidRPr="007E4299">
        <w:rPr>
          <w:rStyle w:val="FootnoteReference"/>
          <w:rFonts w:cs="IRNazli"/>
          <w:sz w:val="28"/>
          <w:szCs w:val="28"/>
          <w:rtl/>
          <w:lang w:bidi="ar-AE"/>
        </w:rPr>
        <w:footnoteReference w:id="59"/>
      </w:r>
      <w:r w:rsidR="00236783">
        <w:rPr>
          <w:rStyle w:val="Charb"/>
          <w:rFonts w:hint="cs"/>
          <w:rtl/>
        </w:rPr>
        <w:t>.</w:t>
      </w:r>
    </w:p>
    <w:p w:rsidR="003A4C31" w:rsidRPr="00515BB0" w:rsidRDefault="003A4C31" w:rsidP="00515BB0">
      <w:pPr>
        <w:pStyle w:val="a"/>
        <w:rPr>
          <w:rStyle w:val="Chard"/>
          <w:rtl/>
        </w:rPr>
      </w:pPr>
      <w:r w:rsidRPr="00515BB0">
        <w:rPr>
          <w:rStyle w:val="Charb"/>
          <w:rtl/>
        </w:rPr>
        <w:t xml:space="preserve">899- </w:t>
      </w:r>
      <w:r w:rsidR="00E341B7" w:rsidRPr="007E4299">
        <w:rPr>
          <w:rStyle w:val="Char5"/>
          <w:rFonts w:hint="cs"/>
          <w:rtl/>
        </w:rPr>
        <w:t>«</w:t>
      </w:r>
      <w:r w:rsidRPr="00E36729">
        <w:rPr>
          <w:rtl/>
        </w:rPr>
        <w:t xml:space="preserve">وعن على </w:t>
      </w:r>
      <w:r w:rsidR="007E4299" w:rsidRPr="007E4299">
        <w:rPr>
          <w:rFonts w:cs="CTraditional Arabic"/>
          <w:szCs w:val="28"/>
          <w:rtl/>
        </w:rPr>
        <w:t>س</w:t>
      </w:r>
      <w:r w:rsidRPr="00E36729">
        <w:rPr>
          <w:rtl/>
        </w:rPr>
        <w:t xml:space="preserve"> قال</w:t>
      </w:r>
      <w:r>
        <w:rPr>
          <w:rtl/>
        </w:rPr>
        <w:t>:</w:t>
      </w:r>
      <w:r w:rsidRPr="00E36729">
        <w:rPr>
          <w:rtl/>
        </w:rPr>
        <w:t xml:space="preserve"> سمعت رسول الله </w:t>
      </w:r>
      <w:r w:rsidR="00515BB0">
        <w:rPr>
          <w:rFonts w:cs="CTraditional Arabic" w:hint="cs"/>
          <w:rtl/>
        </w:rPr>
        <w:t>ص</w:t>
      </w:r>
      <w:r w:rsidRPr="00E36729">
        <w:rPr>
          <w:rtl/>
        </w:rPr>
        <w:t xml:space="preserve"> يقول</w:t>
      </w:r>
      <w:r>
        <w:rPr>
          <w:rtl/>
        </w:rPr>
        <w:t>:</w:t>
      </w:r>
      <w:r w:rsidRPr="00E36729">
        <w:rPr>
          <w:rtl/>
        </w:rPr>
        <w:t xml:space="preserve"> ما من مسلم يعود مسلماً غدوة إلا صلى عليه سبعون ألف ملك حتى يمسي</w:t>
      </w:r>
      <w:r>
        <w:rPr>
          <w:rtl/>
        </w:rPr>
        <w:t>،</w:t>
      </w:r>
      <w:r w:rsidRPr="00E36729">
        <w:rPr>
          <w:rtl/>
        </w:rPr>
        <w:t xml:space="preserve"> وإن عاده عشيةً إلا صلى عليه سبعون ألف ملكٍ حتى يصبح</w:t>
      </w:r>
      <w:r>
        <w:rPr>
          <w:rtl/>
        </w:rPr>
        <w:t>،</w:t>
      </w:r>
      <w:r w:rsidRPr="00E36729">
        <w:rPr>
          <w:rtl/>
        </w:rPr>
        <w:t xml:space="preserve"> وكان له خريف في الجنة</w:t>
      </w:r>
      <w:r w:rsidR="00E341B7" w:rsidRPr="007E4299">
        <w:rPr>
          <w:rStyle w:val="Char5"/>
          <w:rFonts w:hint="cs"/>
          <w:rtl/>
        </w:rPr>
        <w:t>»</w:t>
      </w:r>
      <w:r w:rsidRPr="00515BB0">
        <w:rPr>
          <w:rStyle w:val="Chard"/>
          <w:rtl/>
        </w:rPr>
        <w:t xml:space="preserve"> رواه الترمِذِي وقال: حديث حسن.</w:t>
      </w:r>
    </w:p>
    <w:p w:rsidR="003A4C31" w:rsidRPr="00E36729" w:rsidRDefault="003A4C31" w:rsidP="00515BB0">
      <w:pPr>
        <w:pStyle w:val="af0"/>
        <w:rPr>
          <w:rtl/>
        </w:rPr>
      </w:pPr>
      <w:r>
        <w:rPr>
          <w:rtl/>
        </w:rPr>
        <w:t>«</w:t>
      </w:r>
      <w:r w:rsidRPr="00E36729">
        <w:rPr>
          <w:rtl/>
        </w:rPr>
        <w:t>الخرِيفُ</w:t>
      </w:r>
      <w:r>
        <w:rPr>
          <w:rtl/>
        </w:rPr>
        <w:t>»:</w:t>
      </w:r>
      <w:r w:rsidRPr="00E36729">
        <w:rPr>
          <w:rtl/>
        </w:rPr>
        <w:t xml:space="preserve"> التَّمْرُ ال</w:t>
      </w:r>
      <w:r w:rsidR="00D12FA5">
        <w:rPr>
          <w:rFonts w:hint="cs"/>
          <w:rtl/>
        </w:rPr>
        <w:t>ـ</w:t>
      </w:r>
      <w:r w:rsidRPr="00E36729">
        <w:rPr>
          <w:rtl/>
        </w:rPr>
        <w:t>مَخرُوفُ</w:t>
      </w:r>
      <w:r>
        <w:rPr>
          <w:rtl/>
        </w:rPr>
        <w:t>،</w:t>
      </w:r>
      <w:r w:rsidRPr="00E36729">
        <w:rPr>
          <w:rtl/>
        </w:rPr>
        <w:t xml:space="preserve"> أَي</w:t>
      </w:r>
      <w:r>
        <w:rPr>
          <w:rtl/>
        </w:rPr>
        <w:t>:</w:t>
      </w:r>
      <w:r w:rsidRPr="00E36729">
        <w:rPr>
          <w:rtl/>
        </w:rPr>
        <w:t xml:space="preserve"> ال</w:t>
      </w:r>
      <w:r w:rsidR="00515BB0">
        <w:rPr>
          <w:rFonts w:hint="cs"/>
          <w:rtl/>
        </w:rPr>
        <w:t>ـ</w:t>
      </w:r>
      <w:r w:rsidRPr="00E36729">
        <w:rPr>
          <w:rtl/>
        </w:rPr>
        <w:t>مُجتَنَي</w:t>
      </w:r>
      <w:r>
        <w:rPr>
          <w:rtl/>
        </w:rPr>
        <w:t>.</w:t>
      </w:r>
    </w:p>
    <w:p w:rsidR="003A4C31" w:rsidRPr="007E4299" w:rsidRDefault="003A4C31" w:rsidP="003A4C31">
      <w:pPr>
        <w:ind w:firstLine="284"/>
        <w:jc w:val="both"/>
        <w:rPr>
          <w:rStyle w:val="Charb"/>
          <w:rtl/>
        </w:rPr>
      </w:pPr>
      <w:r w:rsidRPr="007E4299">
        <w:rPr>
          <w:rStyle w:val="Charb"/>
          <w:rtl/>
        </w:rPr>
        <w:t xml:space="preserve">899. </w:t>
      </w:r>
      <w:r w:rsidR="00E341B7" w:rsidRPr="007E4299">
        <w:rPr>
          <w:rStyle w:val="Char5"/>
          <w:rFonts w:hint="cs"/>
          <w:rtl/>
        </w:rPr>
        <w:t>«</w:t>
      </w:r>
      <w:r w:rsidRPr="00075A61">
        <w:rPr>
          <w:rStyle w:val="Char7"/>
          <w:rtl/>
        </w:rPr>
        <w:t xml:space="preserve">از حضرت علی </w:t>
      </w:r>
      <w:r w:rsidR="006A2C0C" w:rsidRPr="007E4299">
        <w:rPr>
          <w:rStyle w:val="Char7"/>
          <w:rFonts w:cs="CTraditional Arabic"/>
          <w:szCs w:val="28"/>
          <w:rtl/>
        </w:rPr>
        <w:t>س</w:t>
      </w:r>
      <w:r w:rsidRPr="00075A61">
        <w:rPr>
          <w:rStyle w:val="Char7"/>
          <w:rtl/>
        </w:rPr>
        <w:t xml:space="preserve"> روایت شده است که گفت: از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شنیدم که می‌فرمود: «هر مسلمانی، در صبح برادر مسلمان خود را عیادت کند، هفتاد هزار فرشته تا </w:t>
      </w:r>
      <w:r w:rsidRPr="00D12FA5">
        <w:rPr>
          <w:rStyle w:val="Char7"/>
          <w:spacing w:val="-4"/>
          <w:rtl/>
        </w:rPr>
        <w:t>غروب بر او درود می‌فرستند و اگر شب او را عیادت کند، هفتاد هزار فرشته تا صبح</w:t>
      </w:r>
      <w:r w:rsidRPr="00D12FA5">
        <w:rPr>
          <w:rStyle w:val="Char7"/>
          <w:rFonts w:hint="cs"/>
          <w:spacing w:val="-4"/>
          <w:rtl/>
        </w:rPr>
        <w:t xml:space="preserve"> بر</w:t>
      </w:r>
      <w:r w:rsidRPr="00D12FA5">
        <w:rPr>
          <w:rStyle w:val="Char7"/>
          <w:spacing w:val="-4"/>
          <w:rtl/>
        </w:rPr>
        <w:t xml:space="preserve"> او درود می‌فرست</w:t>
      </w:r>
      <w:r w:rsidRPr="00D12FA5">
        <w:rPr>
          <w:rStyle w:val="Char7"/>
          <w:rFonts w:hint="cs"/>
          <w:spacing w:val="-4"/>
          <w:rtl/>
        </w:rPr>
        <w:t>ن</w:t>
      </w:r>
      <w:r w:rsidRPr="00D12FA5">
        <w:rPr>
          <w:rStyle w:val="Char7"/>
          <w:spacing w:val="-4"/>
          <w:rtl/>
        </w:rPr>
        <w:t>د و او از نعمت‌های بهشت، قسمت آماده و فراهم و چیده شده‌ای خواهد داشت</w:t>
      </w:r>
      <w:r w:rsidRPr="00D12FA5">
        <w:rPr>
          <w:rStyle w:val="Charb"/>
          <w:spacing w:val="-4"/>
          <w:rtl/>
        </w:rPr>
        <w:t>»</w:t>
      </w:r>
      <w:r w:rsidR="00E341B7" w:rsidRPr="00D12FA5">
        <w:rPr>
          <w:rStyle w:val="Char5"/>
          <w:rFonts w:hint="cs"/>
          <w:spacing w:val="-4"/>
          <w:rtl/>
        </w:rPr>
        <w:t>»</w:t>
      </w:r>
      <w:r w:rsidRPr="00D12FA5">
        <w:rPr>
          <w:rStyle w:val="FootnoteReference"/>
          <w:rFonts w:cs="IRNazli"/>
          <w:spacing w:val="-4"/>
          <w:sz w:val="28"/>
          <w:szCs w:val="28"/>
          <w:rtl/>
          <w:lang w:bidi="ar-AE"/>
        </w:rPr>
        <w:footnoteReference w:id="60"/>
      </w:r>
      <w:r w:rsidR="00236783" w:rsidRPr="00D12FA5">
        <w:rPr>
          <w:rStyle w:val="Charb"/>
          <w:rFonts w:hint="cs"/>
          <w:spacing w:val="-4"/>
          <w:rtl/>
        </w:rPr>
        <w:t>.</w:t>
      </w:r>
    </w:p>
    <w:p w:rsidR="003A4C31" w:rsidRPr="00515BB0" w:rsidRDefault="003A4C31" w:rsidP="00FB3D66">
      <w:pPr>
        <w:pStyle w:val="a"/>
        <w:rPr>
          <w:rStyle w:val="Chard"/>
          <w:rtl/>
        </w:rPr>
      </w:pPr>
      <w:r w:rsidRPr="00515BB0">
        <w:rPr>
          <w:rStyle w:val="Charb"/>
          <w:rtl/>
        </w:rPr>
        <w:t xml:space="preserve">900- </w:t>
      </w:r>
      <w:r w:rsidR="00E341B7" w:rsidRPr="007E4299">
        <w:rPr>
          <w:rStyle w:val="Char5"/>
          <w:rFonts w:hint="cs"/>
          <w:rtl/>
        </w:rPr>
        <w:t>«</w:t>
      </w:r>
      <w:r w:rsidRPr="00E36729">
        <w:rPr>
          <w:rtl/>
        </w:rPr>
        <w:t xml:space="preserve">وعن أَنسٍ </w:t>
      </w:r>
      <w:r w:rsidR="007E4299" w:rsidRPr="007E4299">
        <w:rPr>
          <w:rFonts w:cs="CTraditional Arabic"/>
          <w:szCs w:val="28"/>
          <w:rtl/>
        </w:rPr>
        <w:t>س</w:t>
      </w:r>
      <w:r>
        <w:rPr>
          <w:rtl/>
        </w:rPr>
        <w:t>،</w:t>
      </w:r>
      <w:r w:rsidRPr="00E36729">
        <w:rPr>
          <w:rtl/>
        </w:rPr>
        <w:t xml:space="preserve"> قال</w:t>
      </w:r>
      <w:r>
        <w:rPr>
          <w:rtl/>
        </w:rPr>
        <w:t>:</w:t>
      </w:r>
      <w:r w:rsidRPr="00E36729">
        <w:rPr>
          <w:rtl/>
        </w:rPr>
        <w:t xml:space="preserve"> كانَ غُلامٌ يَهُودِيٌّ يَخْدُم النبي</w:t>
      </w:r>
      <w:r w:rsidR="000A0F18">
        <w:rPr>
          <w:rtl/>
        </w:rPr>
        <w:t xml:space="preserve"> </w:t>
      </w:r>
      <w:r w:rsidR="000A0F18" w:rsidRPr="000A0F18">
        <w:rPr>
          <w:rFonts w:cs="CTraditional Arabic"/>
          <w:szCs w:val="28"/>
          <w:rtl/>
        </w:rPr>
        <w:t>ص</w:t>
      </w:r>
      <w:r>
        <w:rPr>
          <w:rtl/>
        </w:rPr>
        <w:t>،</w:t>
      </w:r>
      <w:r w:rsidRPr="00E36729">
        <w:rPr>
          <w:rtl/>
        </w:rPr>
        <w:t xml:space="preserve"> فمرِضَ فأَتَاهُ النَّبِيُّ</w:t>
      </w:r>
      <w:r w:rsidR="000A0F18">
        <w:rPr>
          <w:rtl/>
        </w:rPr>
        <w:t xml:space="preserve"> </w:t>
      </w:r>
      <w:r w:rsidR="000A0F18" w:rsidRPr="000A0F18">
        <w:rPr>
          <w:rFonts w:cs="CTraditional Arabic" w:hint="cs"/>
          <w:szCs w:val="28"/>
          <w:rtl/>
        </w:rPr>
        <w:t>ص</w:t>
      </w:r>
      <w:r w:rsidRPr="00E36729">
        <w:rPr>
          <w:rtl/>
        </w:rPr>
        <w:t xml:space="preserve"> يعُودهُ</w:t>
      </w:r>
      <w:r>
        <w:rPr>
          <w:rtl/>
        </w:rPr>
        <w:t>،</w:t>
      </w:r>
      <w:r w:rsidRPr="00E36729">
        <w:rPr>
          <w:rtl/>
        </w:rPr>
        <w:t xml:space="preserve"> فَقَعَدَ عِنْدَ رَأْسِهِ فقالَ لَهُ</w:t>
      </w:r>
      <w:r>
        <w:rPr>
          <w:rtl/>
        </w:rPr>
        <w:t>:</w:t>
      </w:r>
      <w:r w:rsidRPr="00E36729">
        <w:rPr>
          <w:rtl/>
        </w:rPr>
        <w:t xml:space="preserve"> </w:t>
      </w:r>
      <w:r>
        <w:rPr>
          <w:rtl/>
        </w:rPr>
        <w:t>«</w:t>
      </w:r>
      <w:r w:rsidRPr="00E36729">
        <w:rPr>
          <w:rtl/>
        </w:rPr>
        <w:t>أَسْلِمْ</w:t>
      </w:r>
      <w:r>
        <w:rPr>
          <w:rtl/>
        </w:rPr>
        <w:t>»</w:t>
      </w:r>
      <w:r w:rsidRPr="00E36729">
        <w:rPr>
          <w:rtl/>
        </w:rPr>
        <w:t xml:space="preserve"> فنَظَرَ إِلى أَبِيهِ وهُو عِنْدَهُ؟ فقال</w:t>
      </w:r>
      <w:r>
        <w:rPr>
          <w:rtl/>
        </w:rPr>
        <w:t>:</w:t>
      </w:r>
      <w:r w:rsidRPr="00E36729">
        <w:rPr>
          <w:rtl/>
        </w:rPr>
        <w:t xml:space="preserve"> أَطِعْ أَبا الْقاسِمِ</w:t>
      </w:r>
      <w:r>
        <w:rPr>
          <w:rtl/>
        </w:rPr>
        <w:t>،</w:t>
      </w:r>
      <w:r w:rsidRPr="00E36729">
        <w:rPr>
          <w:rtl/>
        </w:rPr>
        <w:t xml:space="preserve"> فَأَسْلَم</w:t>
      </w:r>
      <w:r>
        <w:rPr>
          <w:rtl/>
        </w:rPr>
        <w:t>،</w:t>
      </w:r>
      <w:r w:rsidRPr="00E36729">
        <w:rPr>
          <w:rtl/>
        </w:rPr>
        <w:t xml:space="preserve"> فَخَرَجَ النَّبِيُّ</w:t>
      </w:r>
      <w:r w:rsidR="000A0F18">
        <w:rPr>
          <w:rtl/>
        </w:rPr>
        <w:t xml:space="preserve"> </w:t>
      </w:r>
      <w:r w:rsidR="000A0F18" w:rsidRPr="000A0F18">
        <w:rPr>
          <w:rFonts w:cs="CTraditional Arabic"/>
          <w:szCs w:val="28"/>
          <w:rtl/>
        </w:rPr>
        <w:t>ص</w:t>
      </w:r>
      <w:r>
        <w:rPr>
          <w:rtl/>
        </w:rPr>
        <w:t>،</w:t>
      </w:r>
      <w:r w:rsidRPr="00E36729">
        <w:rPr>
          <w:rtl/>
        </w:rPr>
        <w:t xml:space="preserve"> وَهُوَ يقولُ</w:t>
      </w:r>
      <w:r>
        <w:rPr>
          <w:rtl/>
        </w:rPr>
        <w:t>:</w:t>
      </w:r>
      <w:r w:rsidRPr="00E36729">
        <w:rPr>
          <w:rtl/>
        </w:rPr>
        <w:t xml:space="preserve"> </w:t>
      </w:r>
      <w:r>
        <w:rPr>
          <w:rtl/>
        </w:rPr>
        <w:t>«</w:t>
      </w:r>
      <w:r w:rsidRPr="00E36729">
        <w:rPr>
          <w:rtl/>
        </w:rPr>
        <w:t>الحَمْدُ للَّهِ الَّذي أَنْقذهُ مِنَ النَّارِ</w:t>
      </w:r>
      <w:r>
        <w:rPr>
          <w:rtl/>
        </w:rPr>
        <w:t>»</w:t>
      </w:r>
      <w:r w:rsidR="00E341B7" w:rsidRPr="007E4299">
        <w:rPr>
          <w:rStyle w:val="Char5"/>
          <w:rFonts w:hint="cs"/>
          <w:rtl/>
        </w:rPr>
        <w:t>»</w:t>
      </w:r>
      <w:r w:rsidRPr="00515BB0">
        <w:rPr>
          <w:rStyle w:val="Chard"/>
          <w:rtl/>
        </w:rPr>
        <w:t xml:space="preserve"> رواه البخاري. </w:t>
      </w:r>
    </w:p>
    <w:p w:rsidR="003A4C31" w:rsidRPr="007E4299" w:rsidRDefault="003A4C31" w:rsidP="003A4C31">
      <w:pPr>
        <w:ind w:firstLine="284"/>
        <w:jc w:val="both"/>
        <w:rPr>
          <w:rStyle w:val="Charb"/>
          <w:rtl/>
        </w:rPr>
      </w:pPr>
      <w:r w:rsidRPr="007E4299">
        <w:rPr>
          <w:rStyle w:val="Charb"/>
          <w:rtl/>
        </w:rPr>
        <w:t xml:space="preserve">900. </w:t>
      </w:r>
      <w:r w:rsidR="00E341B7" w:rsidRPr="007E4299">
        <w:rPr>
          <w:rStyle w:val="Char5"/>
          <w:rFonts w:hint="cs"/>
          <w:rtl/>
        </w:rPr>
        <w:t>«</w:t>
      </w:r>
      <w:r w:rsidRPr="00075A61">
        <w:rPr>
          <w:rStyle w:val="Char7"/>
          <w:rtl/>
        </w:rPr>
        <w:t xml:space="preserve">از انس </w:t>
      </w:r>
      <w:r w:rsidR="006A2C0C" w:rsidRPr="007E4299">
        <w:rPr>
          <w:rStyle w:val="Char7"/>
          <w:rFonts w:cs="CTraditional Arabic"/>
          <w:szCs w:val="28"/>
          <w:rtl/>
        </w:rPr>
        <w:t>س</w:t>
      </w:r>
      <w:r w:rsidRPr="00075A61">
        <w:rPr>
          <w:rStyle w:val="Char7"/>
          <w:rtl/>
        </w:rPr>
        <w:t xml:space="preserve"> روایت شده است که گفت: پسری یهودی بود که به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خدمت می‌کرد و مریض شد،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به عیادت او رفت و بر بالینش نشست و به او گفت: «مسلمان شو!» پسر به پدرش که پیش او بود نگاه کرد، پدر گفت: از ابوالقاسم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w:t>
      </w:r>
      <w:r w:rsidRPr="00E341B7">
        <w:rPr>
          <w:rStyle w:val="Char7"/>
          <w:rtl/>
        </w:rPr>
        <w:t xml:space="preserve"> اطاعت کن! پسر اسلام آورد و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E341B7">
        <w:rPr>
          <w:rStyle w:val="Char7"/>
          <w:rtl/>
        </w:rPr>
        <w:t xml:space="preserve"> </w:t>
      </w:r>
      <w:r w:rsidRPr="00075A61">
        <w:rPr>
          <w:rStyle w:val="Char7"/>
          <w:rtl/>
        </w:rPr>
        <w:t>بیرون آمد در حالی که می‌فرمود: «سپاس و ستایش سزاوار خداوندی است که او را از آتش (عذاب) نجات داد»</w:t>
      </w:r>
      <w:r w:rsidR="00E341B7" w:rsidRPr="007E4299">
        <w:rPr>
          <w:rStyle w:val="Char5"/>
          <w:rFonts w:hint="cs"/>
          <w:rtl/>
        </w:rPr>
        <w:t>»</w:t>
      </w:r>
      <w:r w:rsidRPr="007E4299">
        <w:rPr>
          <w:rStyle w:val="Char7"/>
          <w:szCs w:val="28"/>
          <w:vertAlign w:val="superscript"/>
          <w:rtl/>
        </w:rPr>
        <w:footnoteReference w:id="61"/>
      </w:r>
      <w:r w:rsidR="00236783">
        <w:rPr>
          <w:rStyle w:val="Char7"/>
          <w:rFonts w:hint="cs"/>
          <w:rtl/>
        </w:rPr>
        <w:t>.</w:t>
      </w:r>
    </w:p>
    <w:p w:rsidR="00407C72" w:rsidRPr="00407C72" w:rsidRDefault="00407C72" w:rsidP="00407C72">
      <w:pPr>
        <w:pStyle w:val="ac"/>
      </w:pPr>
      <w:bookmarkStart w:id="51" w:name="_Toc442122461"/>
      <w:bookmarkStart w:id="52" w:name="_Toc326114719"/>
      <w:r w:rsidRPr="00407C72">
        <w:rPr>
          <w:rFonts w:hint="cs"/>
          <w:rtl/>
        </w:rPr>
        <w:t xml:space="preserve">145- </w:t>
      </w:r>
      <w:r w:rsidRPr="00407C72">
        <w:rPr>
          <w:rtl/>
        </w:rPr>
        <w:t>باب ما يدعى به للمريض</w:t>
      </w:r>
      <w:bookmarkEnd w:id="51"/>
    </w:p>
    <w:p w:rsidR="00407C72" w:rsidRPr="00407C72" w:rsidRDefault="00407C72" w:rsidP="00407C72">
      <w:pPr>
        <w:pStyle w:val="ad"/>
      </w:pPr>
      <w:bookmarkStart w:id="53" w:name="_Toc442122462"/>
      <w:r>
        <w:rPr>
          <w:rFonts w:hint="cs"/>
          <w:rtl/>
        </w:rPr>
        <w:t>باب آن</w:t>
      </w:r>
      <w:r w:rsidRPr="00407C72">
        <w:rPr>
          <w:rFonts w:hint="cs"/>
          <w:rtl/>
        </w:rPr>
        <w:t>چه که با آن برای مریض دعا می‌شود</w:t>
      </w:r>
      <w:bookmarkEnd w:id="52"/>
      <w:bookmarkEnd w:id="53"/>
    </w:p>
    <w:p w:rsidR="003A4C31" w:rsidRPr="00515BB0" w:rsidRDefault="003A4C31" w:rsidP="009D21BF">
      <w:pPr>
        <w:pStyle w:val="a"/>
        <w:rPr>
          <w:rStyle w:val="Chard"/>
          <w:rtl/>
        </w:rPr>
      </w:pPr>
      <w:r w:rsidRPr="00515BB0">
        <w:rPr>
          <w:rStyle w:val="Charb"/>
          <w:rtl/>
        </w:rPr>
        <w:t xml:space="preserve">901- </w:t>
      </w:r>
      <w:r w:rsidR="00E341B7" w:rsidRPr="007E4299">
        <w:rPr>
          <w:rStyle w:val="Char5"/>
          <w:rFonts w:hint="cs"/>
          <w:rtl/>
        </w:rPr>
        <w:t>«</w:t>
      </w:r>
      <w:r w:rsidRPr="00E36729">
        <w:rPr>
          <w:rtl/>
        </w:rPr>
        <w:t xml:space="preserve">عن عائشة </w:t>
      </w:r>
      <w:r w:rsidR="007E4299" w:rsidRPr="007E4299">
        <w:rPr>
          <w:rFonts w:cs="CTraditional Arabic"/>
          <w:szCs w:val="28"/>
          <w:rtl/>
        </w:rPr>
        <w:t>ل</w:t>
      </w:r>
      <w:r>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إِذا اشْتكى الإِنْسانُ الشَّيءَ مِنْهُ، أَوْ كَانَتْ بِهِ قَرْحةٌ أَوْ جُرْحٌ</w:t>
      </w:r>
      <w:r>
        <w:rPr>
          <w:rtl/>
        </w:rPr>
        <w:t>،</w:t>
      </w:r>
      <w:r w:rsidRPr="00E36729">
        <w:rPr>
          <w:rtl/>
        </w:rPr>
        <w:t xml:space="preserve"> قال النَّبِيُّ</w:t>
      </w:r>
      <w:r w:rsidR="000A0F18">
        <w:rPr>
          <w:rtl/>
        </w:rPr>
        <w:t xml:space="preserve"> </w:t>
      </w:r>
      <w:r w:rsidR="000A0F18" w:rsidRPr="000A0F18">
        <w:rPr>
          <w:rFonts w:cs="CTraditional Arabic"/>
          <w:szCs w:val="28"/>
          <w:rtl/>
        </w:rPr>
        <w:t>ص</w:t>
      </w:r>
      <w:r>
        <w:rPr>
          <w:rtl/>
        </w:rPr>
        <w:t>،</w:t>
      </w:r>
      <w:r w:rsidRPr="00E36729">
        <w:rPr>
          <w:rtl/>
        </w:rPr>
        <w:t xml:space="preserve"> بأُصْبُعِهِ هكذا</w:t>
      </w:r>
      <w:r>
        <w:rPr>
          <w:rtl/>
        </w:rPr>
        <w:t>،</w:t>
      </w:r>
      <w:r w:rsidRPr="00E36729">
        <w:rPr>
          <w:rtl/>
        </w:rPr>
        <w:t xml:space="preserve"> ووضع سُفْيانُ بْنُ عُييْنَة الرَّاوي سبابتَهُ بِالأَرْضِ ثُمَّ رَفَعَهَا وقال</w:t>
      </w:r>
      <w:r>
        <w:rPr>
          <w:rtl/>
        </w:rPr>
        <w:t>:</w:t>
      </w:r>
      <w:r w:rsidRPr="00E36729">
        <w:rPr>
          <w:rtl/>
        </w:rPr>
        <w:t xml:space="preserve"> بِسْمِ اللَّهِ</w:t>
      </w:r>
      <w:r>
        <w:rPr>
          <w:rtl/>
        </w:rPr>
        <w:t>،</w:t>
      </w:r>
      <w:r w:rsidRPr="00E36729">
        <w:rPr>
          <w:rtl/>
        </w:rPr>
        <w:t xml:space="preserve"> تُربَةُ أَرْضِنا</w:t>
      </w:r>
      <w:r>
        <w:rPr>
          <w:rtl/>
        </w:rPr>
        <w:t>،</w:t>
      </w:r>
      <w:r w:rsidRPr="00E36729">
        <w:rPr>
          <w:rtl/>
        </w:rPr>
        <w:t xml:space="preserve"> بِرِيقَةِ بَعْضنَا</w:t>
      </w:r>
      <w:r>
        <w:rPr>
          <w:rtl/>
        </w:rPr>
        <w:t>،</w:t>
      </w:r>
      <w:r w:rsidRPr="00E36729">
        <w:rPr>
          <w:rtl/>
        </w:rPr>
        <w:t xml:space="preserve"> يُشْفَى بِهِ سَقِيمُنَا</w:t>
      </w:r>
      <w:r>
        <w:rPr>
          <w:rtl/>
        </w:rPr>
        <w:t>،</w:t>
      </w:r>
      <w:r w:rsidRPr="00E36729">
        <w:rPr>
          <w:rtl/>
        </w:rPr>
        <w:t xml:space="preserve"> بِإِذْن رَبِّنَا</w:t>
      </w:r>
      <w:r>
        <w:rPr>
          <w:rtl/>
        </w:rPr>
        <w:t>»</w:t>
      </w:r>
      <w:r w:rsidR="00E341B7" w:rsidRPr="007E4299">
        <w:rPr>
          <w:rStyle w:val="Char5"/>
          <w:rFonts w:hint="cs"/>
          <w:rtl/>
        </w:rPr>
        <w:t>»</w:t>
      </w:r>
      <w:r w:rsidR="00515BB0" w:rsidRPr="00515BB0">
        <w:rPr>
          <w:rStyle w:val="Chard"/>
          <w:rFonts w:eastAsia="SimSun" w:hint="cs"/>
          <w:rtl/>
        </w:rPr>
        <w:t xml:space="preserve"> </w:t>
      </w:r>
      <w:r w:rsidRPr="00515BB0">
        <w:rPr>
          <w:rStyle w:val="Chard"/>
          <w:rtl/>
        </w:rPr>
        <w:t>متفقٌ عليه.</w:t>
      </w:r>
    </w:p>
    <w:p w:rsidR="003A4C31" w:rsidRPr="007E4299" w:rsidRDefault="003A4C31" w:rsidP="003A4C31">
      <w:pPr>
        <w:ind w:firstLine="284"/>
        <w:jc w:val="both"/>
        <w:rPr>
          <w:rStyle w:val="Charb"/>
          <w:rtl/>
        </w:rPr>
      </w:pPr>
      <w:r w:rsidRPr="007E4299">
        <w:rPr>
          <w:rStyle w:val="Charb"/>
          <w:rtl/>
        </w:rPr>
        <w:t xml:space="preserve">901. </w:t>
      </w:r>
      <w:r w:rsidR="00E341B7" w:rsidRPr="007E4299">
        <w:rPr>
          <w:rStyle w:val="Char5"/>
          <w:rFonts w:hint="cs"/>
          <w:rtl/>
        </w:rPr>
        <w:t>«</w:t>
      </w:r>
      <w:r w:rsidRPr="00075A61">
        <w:rPr>
          <w:rStyle w:val="Char7"/>
          <w:rtl/>
        </w:rPr>
        <w:t xml:space="preserve">از حضرت عایشه </w:t>
      </w:r>
      <w:r w:rsidR="006D346F" w:rsidRPr="006D346F">
        <w:rPr>
          <w:rStyle w:val="Char7"/>
          <w:rFonts w:cs="CTraditional Arabic"/>
          <w:szCs w:val="28"/>
          <w:rtl/>
        </w:rPr>
        <w:t>ل</w:t>
      </w:r>
      <w:r w:rsidRPr="00075A61">
        <w:rPr>
          <w:rStyle w:val="Char7"/>
          <w:rtl/>
        </w:rPr>
        <w:t xml:space="preserve"> روایت شده است که گفت: هرگاه کسی از درد جایی از بدنش می‌نالید یا زخمی چرکین یا بریدگی‌ای داشت،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با انگشت خود این کار را می‌کرد: «سفیان بن عیینه» راوی حدیث (برای نشان دادن کار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انگشت سبابه‌ی خود را (با آب دهان خیس می‌کرد) و بر زمین می‌مالید و بلند می‌کرد (آن‌گاه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انگشتش را بر زخم یا بریدگی یا جای درد می‌مالید) و می‌فرمود: «به نام خدا، (این) خاک سرزمین ما و مخلوط به آب دهان یکی از ما (است که) به اجازه‌ی پروردگارمان، مریض ما، به وسیله‌ی آن شفا می‌یابد»</w:t>
      </w:r>
      <w:r w:rsidR="00E341B7" w:rsidRPr="007E4299">
        <w:rPr>
          <w:rStyle w:val="Char5"/>
          <w:rFonts w:hint="cs"/>
          <w:rtl/>
        </w:rPr>
        <w:t>»</w:t>
      </w:r>
      <w:r w:rsidRPr="007E4299">
        <w:rPr>
          <w:rStyle w:val="FootnoteReference"/>
          <w:rFonts w:cs="IRNazli"/>
          <w:sz w:val="28"/>
          <w:szCs w:val="28"/>
          <w:rtl/>
          <w:lang w:bidi="ar-AE"/>
        </w:rPr>
        <w:footnoteReference w:id="62"/>
      </w:r>
      <w:r w:rsidR="00236783">
        <w:rPr>
          <w:rStyle w:val="Charb"/>
          <w:rFonts w:hint="cs"/>
          <w:rtl/>
        </w:rPr>
        <w:t>.</w:t>
      </w:r>
    </w:p>
    <w:p w:rsidR="003A4C31" w:rsidRPr="00515BB0" w:rsidRDefault="003A4C31" w:rsidP="009D21BF">
      <w:pPr>
        <w:pStyle w:val="a"/>
        <w:rPr>
          <w:rStyle w:val="Chard"/>
          <w:rtl/>
        </w:rPr>
      </w:pPr>
      <w:r w:rsidRPr="00515BB0">
        <w:rPr>
          <w:rStyle w:val="Charb"/>
          <w:rtl/>
        </w:rPr>
        <w:t>902-</w:t>
      </w:r>
      <w:r w:rsidRPr="00515BB0">
        <w:rPr>
          <w:rStyle w:val="Charb"/>
          <w:rFonts w:ascii="Times New Roman" w:hAnsi="Times New Roman" w:cs="Times New Roman" w:hint="cs"/>
          <w:rtl/>
        </w:rPr>
        <w:t> </w:t>
      </w:r>
      <w:r w:rsidR="00E341B7" w:rsidRPr="007E4299">
        <w:rPr>
          <w:rStyle w:val="Char5"/>
          <w:rFonts w:hint="cs"/>
          <w:rtl/>
        </w:rPr>
        <w:t>«</w:t>
      </w:r>
      <w:r w:rsidRPr="00E36729">
        <w:rPr>
          <w:rtl/>
        </w:rPr>
        <w:t>وعنها أَن النبيَّ</w:t>
      </w:r>
      <w:r w:rsidR="000A0F18">
        <w:rPr>
          <w:rtl/>
        </w:rPr>
        <w:t xml:space="preserve"> </w:t>
      </w:r>
      <w:r w:rsidR="000A0F18" w:rsidRPr="000A0F18">
        <w:rPr>
          <w:rFonts w:cs="CTraditional Arabic"/>
          <w:szCs w:val="28"/>
          <w:rtl/>
        </w:rPr>
        <w:t>ص</w:t>
      </w:r>
      <w:r w:rsidRPr="00E36729">
        <w:rPr>
          <w:rtl/>
        </w:rPr>
        <w:t xml:space="preserve"> كَانَ يعُودُ بَعْضَ أَهْلِهِ يَمْسَحُ بيدِهِ اليُمْنى ويقولُ</w:t>
      </w:r>
      <w:r>
        <w:rPr>
          <w:rtl/>
        </w:rPr>
        <w:t>:</w:t>
      </w:r>
      <w:r w:rsidRPr="00E36729">
        <w:rPr>
          <w:rtl/>
        </w:rPr>
        <w:t xml:space="preserve"> </w:t>
      </w:r>
      <w:r>
        <w:rPr>
          <w:rtl/>
        </w:rPr>
        <w:t>«</w:t>
      </w:r>
      <w:r w:rsidRPr="00E36729">
        <w:rPr>
          <w:rtl/>
        </w:rPr>
        <w:t>اللَّهُمَّ ربَّ النَّاسِ</w:t>
      </w:r>
      <w:r>
        <w:rPr>
          <w:rtl/>
        </w:rPr>
        <w:t>،</w:t>
      </w:r>
      <w:r w:rsidRPr="00E36729">
        <w:rPr>
          <w:rtl/>
        </w:rPr>
        <w:t xml:space="preserve"> أَذْهِب الْبَأسَ</w:t>
      </w:r>
      <w:r>
        <w:rPr>
          <w:rtl/>
        </w:rPr>
        <w:t>،</w:t>
      </w:r>
      <w:r w:rsidRPr="00E36729">
        <w:rPr>
          <w:rtl/>
        </w:rPr>
        <w:t xml:space="preserve"> واشْفِ</w:t>
      </w:r>
      <w:r>
        <w:rPr>
          <w:rtl/>
        </w:rPr>
        <w:t>،</w:t>
      </w:r>
      <w:r w:rsidRPr="00E36729">
        <w:rPr>
          <w:rtl/>
        </w:rPr>
        <w:t xml:space="preserve"> أَنْتَ الشَّافي لا شِفَاءَ إِلاَّ شِفَاؤُكَ</w:t>
      </w:r>
      <w:r>
        <w:rPr>
          <w:rtl/>
        </w:rPr>
        <w:t>،</w:t>
      </w:r>
      <w:r w:rsidRPr="00E36729">
        <w:rPr>
          <w:rtl/>
        </w:rPr>
        <w:t xml:space="preserve"> شِفاءً لا يُغَادِرُ سقَماً</w:t>
      </w:r>
      <w:r>
        <w:rPr>
          <w:rtl/>
        </w:rPr>
        <w:t>»</w:t>
      </w:r>
      <w:r w:rsidR="00E341B7" w:rsidRPr="007E4299">
        <w:rPr>
          <w:rStyle w:val="Char5"/>
          <w:rFonts w:hint="cs"/>
          <w:rtl/>
        </w:rPr>
        <w:t>»</w:t>
      </w:r>
      <w:r w:rsidRPr="00515BB0">
        <w:rPr>
          <w:rStyle w:val="Chard"/>
          <w:rtl/>
        </w:rPr>
        <w:t xml:space="preserve"> متفقٌ عليه.</w:t>
      </w:r>
    </w:p>
    <w:p w:rsidR="003A4C31" w:rsidRPr="007E4299" w:rsidRDefault="003A4C31" w:rsidP="003A4C31">
      <w:pPr>
        <w:ind w:firstLine="284"/>
        <w:jc w:val="both"/>
        <w:rPr>
          <w:rStyle w:val="Charb"/>
          <w:rtl/>
        </w:rPr>
      </w:pPr>
      <w:r w:rsidRPr="007E4299">
        <w:rPr>
          <w:rStyle w:val="Charb"/>
          <w:rtl/>
        </w:rPr>
        <w:t xml:space="preserve">902. </w:t>
      </w:r>
      <w:r w:rsidR="00E341B7" w:rsidRPr="007E4299">
        <w:rPr>
          <w:rStyle w:val="Char5"/>
          <w:rFonts w:hint="cs"/>
          <w:rtl/>
        </w:rPr>
        <w:t>«</w:t>
      </w:r>
      <w:r w:rsidRPr="00075A61">
        <w:rPr>
          <w:rStyle w:val="Char7"/>
          <w:rtl/>
        </w:rPr>
        <w:t xml:space="preserve">از حضرت عایشه </w:t>
      </w:r>
      <w:r w:rsidR="006D346F" w:rsidRPr="006D346F">
        <w:rPr>
          <w:rStyle w:val="Char7"/>
          <w:rFonts w:cs="CTraditional Arabic"/>
          <w:szCs w:val="28"/>
          <w:rtl/>
        </w:rPr>
        <w:t>ل</w:t>
      </w:r>
      <w:r w:rsidRPr="00075A61">
        <w:rPr>
          <w:rStyle w:val="Char7"/>
          <w:rtl/>
        </w:rPr>
        <w:t xml:space="preserve"> روایت شده است که گفت: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از یکی از همسران خود عیادت می‌فرمود (و جای درد) او را با دست راست خود مسح می‌نمود و</w:t>
      </w:r>
      <w:r w:rsidRPr="007E4299">
        <w:rPr>
          <w:rStyle w:val="Charb"/>
          <w:rtl/>
        </w:rPr>
        <w:t xml:space="preserve"> </w:t>
      </w:r>
      <w:r w:rsidRPr="00D12FA5">
        <w:rPr>
          <w:rStyle w:val="Char7"/>
          <w:rtl/>
        </w:rPr>
        <w:t>می‌فرمود: «سقَماً</w:t>
      </w:r>
      <w:r w:rsidRPr="00075A61">
        <w:rPr>
          <w:rStyle w:val="Char7"/>
          <w:rtl/>
        </w:rPr>
        <w:t>: خدایا! ای پروردگار مردم! ناراحتی و درد را بردار و شفا بده که تو شفابخشی و هیچ شفایی جز شفای تو نیست، شفایی عطا کن که چیزی از بیماری باقی نگذارد»</w:t>
      </w:r>
      <w:r w:rsidR="00E341B7" w:rsidRPr="007E4299">
        <w:rPr>
          <w:rStyle w:val="Char5"/>
          <w:rFonts w:hint="cs"/>
          <w:rtl/>
        </w:rPr>
        <w:t>»</w:t>
      </w:r>
      <w:r w:rsidRPr="007E4299">
        <w:rPr>
          <w:rStyle w:val="FootnoteReference"/>
          <w:rFonts w:cs="IRNazli"/>
          <w:sz w:val="28"/>
          <w:szCs w:val="28"/>
          <w:rtl/>
          <w:lang w:bidi="ar-AE"/>
        </w:rPr>
        <w:footnoteReference w:id="63"/>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903- </w:t>
      </w:r>
      <w:r w:rsidR="00E341B7" w:rsidRPr="007E4299">
        <w:rPr>
          <w:rStyle w:val="Char5"/>
          <w:rFonts w:hint="cs"/>
          <w:rtl/>
        </w:rPr>
        <w:t>«</w:t>
      </w:r>
      <w:r w:rsidRPr="0086201C">
        <w:rPr>
          <w:rtl/>
        </w:rPr>
        <w:t>وعن أَنسٍ</w:t>
      </w:r>
      <w:r w:rsidRPr="00E36729">
        <w:rPr>
          <w:rtl/>
        </w:rPr>
        <w:t xml:space="preserve"> </w:t>
      </w:r>
      <w:r w:rsidR="007E4299" w:rsidRPr="007E4299">
        <w:rPr>
          <w:rFonts w:cs="CTraditional Arabic"/>
          <w:szCs w:val="28"/>
          <w:rtl/>
        </w:rPr>
        <w:t>س</w:t>
      </w:r>
      <w:r w:rsidRPr="00E36729">
        <w:rPr>
          <w:rtl/>
        </w:rPr>
        <w:t xml:space="preserve"> أَنه قال لِثابِتٍ رحمه اللَّه</w:t>
      </w:r>
      <w:r>
        <w:rPr>
          <w:rtl/>
        </w:rPr>
        <w:t>:</w:t>
      </w:r>
      <w:r w:rsidRPr="00E36729">
        <w:rPr>
          <w:rtl/>
        </w:rPr>
        <w:t xml:space="preserve"> أَلا أَرْقِيكَ بِرُقْيَةِ رسولِ اللَّه</w:t>
      </w:r>
      <w:r w:rsidR="000A0F18">
        <w:rPr>
          <w:rtl/>
        </w:rPr>
        <w:t xml:space="preserve"> </w:t>
      </w:r>
      <w:r w:rsidR="000A0F18" w:rsidRPr="000A0F18">
        <w:rPr>
          <w:rFonts w:cs="CTraditional Arabic"/>
          <w:szCs w:val="28"/>
          <w:rtl/>
        </w:rPr>
        <w:t>ص</w:t>
      </w:r>
      <w:r>
        <w:rPr>
          <w:rtl/>
        </w:rPr>
        <w:t>؟</w:t>
      </w:r>
      <w:r w:rsidRPr="00E36729">
        <w:rPr>
          <w:rtl/>
        </w:rPr>
        <w:t xml:space="preserve"> قال</w:t>
      </w:r>
      <w:r>
        <w:rPr>
          <w:rtl/>
        </w:rPr>
        <w:t>:</w:t>
      </w:r>
      <w:r w:rsidRPr="00E36729">
        <w:rPr>
          <w:rtl/>
        </w:rPr>
        <w:t xml:space="preserve"> بَلى</w:t>
      </w:r>
      <w:r>
        <w:rPr>
          <w:rtl/>
        </w:rPr>
        <w:t>.</w:t>
      </w:r>
      <w:r w:rsidRPr="00E36729">
        <w:rPr>
          <w:rtl/>
        </w:rPr>
        <w:t xml:space="preserve"> قال</w:t>
      </w:r>
      <w:r>
        <w:rPr>
          <w:rtl/>
        </w:rPr>
        <w:t>:</w:t>
      </w:r>
      <w:r w:rsidRPr="00E36729">
        <w:rPr>
          <w:rtl/>
        </w:rPr>
        <w:t xml:space="preserve"> اللَّهُمَّ رَبَّ النَّاسِ</w:t>
      </w:r>
      <w:r>
        <w:rPr>
          <w:rtl/>
        </w:rPr>
        <w:t>،</w:t>
      </w:r>
      <w:r w:rsidRPr="00E36729">
        <w:rPr>
          <w:rtl/>
        </w:rPr>
        <w:t xml:space="preserve"> مُذْهِبَ البَأسِ</w:t>
      </w:r>
      <w:r>
        <w:rPr>
          <w:rtl/>
        </w:rPr>
        <w:t>،</w:t>
      </w:r>
      <w:r w:rsidRPr="00E36729">
        <w:rPr>
          <w:rtl/>
        </w:rPr>
        <w:t xml:space="preserve"> اشْفِ أَنتَ الشَّافي</w:t>
      </w:r>
      <w:r>
        <w:rPr>
          <w:rtl/>
        </w:rPr>
        <w:t>،</w:t>
      </w:r>
      <w:r w:rsidRPr="00E36729">
        <w:rPr>
          <w:rtl/>
        </w:rPr>
        <w:t xml:space="preserve"> لا شافي إِلاَّ أَنْتَ</w:t>
      </w:r>
      <w:r>
        <w:rPr>
          <w:rtl/>
        </w:rPr>
        <w:t>،</w:t>
      </w:r>
      <w:r w:rsidRPr="00E36729">
        <w:rPr>
          <w:rtl/>
        </w:rPr>
        <w:t xml:space="preserve"> شِفاءً لا يُغادِر سَقَماً</w:t>
      </w:r>
      <w:r w:rsidR="00F70D9F" w:rsidRPr="007E4299">
        <w:rPr>
          <w:rStyle w:val="Char5"/>
          <w:rFonts w:hint="cs"/>
          <w:rtl/>
        </w:rPr>
        <w:t>»</w:t>
      </w:r>
      <w:r w:rsidRPr="00515BB0">
        <w:rPr>
          <w:rStyle w:val="Chard"/>
          <w:rtl/>
        </w:rPr>
        <w:t xml:space="preserve"> رواه البخاري.</w:t>
      </w:r>
    </w:p>
    <w:p w:rsidR="003A4C31" w:rsidRPr="007E4299" w:rsidRDefault="003A4C31" w:rsidP="00C34A07">
      <w:pPr>
        <w:ind w:firstLine="284"/>
        <w:jc w:val="both"/>
        <w:rPr>
          <w:rStyle w:val="Charb"/>
          <w:rtl/>
        </w:rPr>
      </w:pPr>
      <w:r w:rsidRPr="007E4299">
        <w:rPr>
          <w:rStyle w:val="Charb"/>
          <w:rtl/>
        </w:rPr>
        <w:t xml:space="preserve">903. </w:t>
      </w:r>
      <w:r w:rsidR="00F70D9F" w:rsidRPr="007E4299">
        <w:rPr>
          <w:rStyle w:val="Char5"/>
          <w:rFonts w:hint="cs"/>
          <w:rtl/>
        </w:rPr>
        <w:t>«</w:t>
      </w:r>
      <w:r w:rsidRPr="00075A61">
        <w:rPr>
          <w:rStyle w:val="Char7"/>
          <w:rtl/>
        </w:rPr>
        <w:t xml:space="preserve">از انس </w:t>
      </w:r>
      <w:r w:rsidR="006A2C0C" w:rsidRPr="007E4299">
        <w:rPr>
          <w:rStyle w:val="Char7"/>
          <w:rFonts w:cs="CTraditional Arabic"/>
          <w:szCs w:val="28"/>
          <w:rtl/>
        </w:rPr>
        <w:t>س</w:t>
      </w:r>
      <w:r w:rsidRPr="00075A61">
        <w:rPr>
          <w:rStyle w:val="Char7"/>
          <w:rtl/>
        </w:rPr>
        <w:t xml:space="preserve"> روایت شده است </w:t>
      </w:r>
      <w:r w:rsidRPr="00C34A07">
        <w:rPr>
          <w:rStyle w:val="Char7"/>
          <w:rtl/>
        </w:rPr>
        <w:t>که او به ثابت</w:t>
      </w:r>
      <w:r w:rsidR="00515BB0" w:rsidRPr="00C34A07">
        <w:rPr>
          <w:rStyle w:val="Char7"/>
          <w:rFonts w:hint="cs"/>
          <w:rtl/>
        </w:rPr>
        <w:t xml:space="preserve"> </w:t>
      </w:r>
      <w:r w:rsidR="00C34A07" w:rsidRPr="00C34A07">
        <w:rPr>
          <w:rStyle w:val="Char7"/>
          <w:rFonts w:cs="CTraditional Arabic" w:hint="cs"/>
          <w:rtl/>
        </w:rPr>
        <w:t>/</w:t>
      </w:r>
      <w:r w:rsidRPr="00C34A07">
        <w:rPr>
          <w:rStyle w:val="Char7"/>
          <w:rtl/>
        </w:rPr>
        <w:t xml:space="preserve"> گفت</w:t>
      </w:r>
      <w:r w:rsidRPr="00075A61">
        <w:rPr>
          <w:rStyle w:val="Char7"/>
          <w:rtl/>
        </w:rPr>
        <w:t>: آیا با رقیه و دعای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برای تو دعا نکنم؟ ثابت گفت: بله، انس گفت:</w:t>
      </w:r>
      <w:r w:rsidRPr="00D12FA5">
        <w:rPr>
          <w:rStyle w:val="Char7"/>
          <w:rtl/>
        </w:rPr>
        <w:t xml:space="preserve"> «</w:t>
      </w:r>
      <w:r w:rsidRPr="009D21BF">
        <w:rPr>
          <w:rStyle w:val="Char"/>
          <w:rtl/>
        </w:rPr>
        <w:t>اللَّهُمَّ رَبَّ النَّاسِ، مُذْهِبَ البَأسِ، اشْفِ أَنتَ الشَّافي، لا شافي إِلاَّ أَنْتَ، شِفاءً لا يُغادِر سَقَماً</w:t>
      </w:r>
      <w:r w:rsidR="00D12FA5">
        <w:rPr>
          <w:rStyle w:val="Charb"/>
          <w:rFonts w:hint="cs"/>
          <w:rtl/>
          <w:lang w:bidi="fa-IR"/>
        </w:rPr>
        <w:t>»</w:t>
      </w:r>
      <w:r w:rsidRPr="007E4299">
        <w:rPr>
          <w:rStyle w:val="Charb"/>
          <w:rtl/>
        </w:rPr>
        <w:t xml:space="preserve"> خداوندا! </w:t>
      </w:r>
      <w:r w:rsidRPr="00075A61">
        <w:rPr>
          <w:rStyle w:val="Char7"/>
          <w:rtl/>
        </w:rPr>
        <w:t>پروردگار مردم! ناراحتی و درد را بردار و شفا بده که تو شفا بخشی و هیچ شفایی جز شفای تو نیست، شفایی عطا کن که چیزی از بیماری باقی نگذارد</w:t>
      </w:r>
      <w:r w:rsidR="00F70D9F" w:rsidRPr="007E4299">
        <w:rPr>
          <w:rStyle w:val="Char5"/>
          <w:rFonts w:hint="cs"/>
          <w:rtl/>
        </w:rPr>
        <w:t>»</w:t>
      </w:r>
      <w:r w:rsidRPr="007E4299">
        <w:rPr>
          <w:rStyle w:val="FootnoteReference"/>
          <w:rFonts w:cs="IRNazli"/>
          <w:sz w:val="28"/>
          <w:szCs w:val="28"/>
          <w:rtl/>
          <w:lang w:bidi="ar-AE"/>
        </w:rPr>
        <w:footnoteReference w:id="64"/>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904- </w:t>
      </w:r>
      <w:r w:rsidR="00F70D9F" w:rsidRPr="007E4299">
        <w:rPr>
          <w:rStyle w:val="Char5"/>
          <w:rFonts w:hint="cs"/>
          <w:rtl/>
        </w:rPr>
        <w:t>«</w:t>
      </w:r>
      <w:r w:rsidRPr="00E36729">
        <w:rPr>
          <w:rtl/>
        </w:rPr>
        <w:t xml:space="preserve">وعن سعدِ بن أَبي وَقَّاصٍ </w:t>
      </w:r>
      <w:r w:rsidR="007E4299" w:rsidRPr="007E4299">
        <w:rPr>
          <w:rFonts w:cs="CTraditional Arabic"/>
          <w:szCs w:val="28"/>
          <w:rtl/>
        </w:rPr>
        <w:t>س</w:t>
      </w:r>
      <w:r w:rsidRPr="00E36729">
        <w:rPr>
          <w:rtl/>
        </w:rPr>
        <w:t xml:space="preserve"> قال</w:t>
      </w:r>
      <w:r>
        <w:rPr>
          <w:rtl/>
        </w:rPr>
        <w:t>:</w:t>
      </w:r>
      <w:r w:rsidRPr="00E36729">
        <w:rPr>
          <w:rtl/>
        </w:rPr>
        <w:t xml:space="preserve"> عَادَني رسول اللَّه</w:t>
      </w:r>
      <w:r w:rsidR="000A0F18">
        <w:rPr>
          <w:rtl/>
        </w:rPr>
        <w:t xml:space="preserve"> </w:t>
      </w:r>
      <w:r w:rsidR="000A0F18" w:rsidRPr="000A0F18">
        <w:rPr>
          <w:rFonts w:cs="CTraditional Arabic"/>
          <w:szCs w:val="28"/>
          <w:rtl/>
        </w:rPr>
        <w:t>ص</w:t>
      </w:r>
      <w:r w:rsidRPr="00E36729">
        <w:rPr>
          <w:rtl/>
        </w:rPr>
        <w:t xml:space="preserve"> فقال</w:t>
      </w:r>
      <w:r>
        <w:rPr>
          <w:rtl/>
        </w:rPr>
        <w:t>:</w:t>
      </w:r>
      <w:r w:rsidRPr="00E36729">
        <w:rPr>
          <w:rtl/>
        </w:rPr>
        <w:t xml:space="preserve"> «اللَّهُمَّ اشْفِ سعْداً</w:t>
      </w:r>
      <w:r>
        <w:rPr>
          <w:rtl/>
        </w:rPr>
        <w:t>،</w:t>
      </w:r>
      <w:r w:rsidRPr="00E36729">
        <w:rPr>
          <w:rtl/>
        </w:rPr>
        <w:t xml:space="preserve"> اللَّهُمَّ اشْفِ سَعْداً</w:t>
      </w:r>
      <w:r>
        <w:rPr>
          <w:rtl/>
        </w:rPr>
        <w:t>،</w:t>
      </w:r>
      <w:r w:rsidRPr="00E36729">
        <w:rPr>
          <w:rtl/>
        </w:rPr>
        <w:t xml:space="preserve"> اللَّهُمْ اشْفِ سَعداً</w:t>
      </w:r>
      <w:r>
        <w:rPr>
          <w:rtl/>
        </w:rPr>
        <w:t>»</w:t>
      </w:r>
      <w:r w:rsidR="00F70D9F" w:rsidRPr="007E4299">
        <w:rPr>
          <w:rStyle w:val="Char5"/>
          <w:rFonts w:hint="cs"/>
          <w:rtl/>
        </w:rPr>
        <w:t>»</w:t>
      </w:r>
      <w:r w:rsidR="006E0A7B">
        <w:rPr>
          <w:rStyle w:val="Chard"/>
          <w:rFonts w:hint="cs"/>
          <w:rtl/>
        </w:rPr>
        <w:t xml:space="preserve"> </w:t>
      </w:r>
      <w:r w:rsidRPr="00515BB0">
        <w:rPr>
          <w:rStyle w:val="Chard"/>
          <w:rtl/>
        </w:rPr>
        <w:t>رواه مسلم.</w:t>
      </w:r>
    </w:p>
    <w:p w:rsidR="003A4C31" w:rsidRPr="007E4299" w:rsidRDefault="003A4C31" w:rsidP="00327BA4">
      <w:pPr>
        <w:ind w:firstLine="284"/>
        <w:jc w:val="both"/>
        <w:rPr>
          <w:rStyle w:val="Charb"/>
          <w:rtl/>
        </w:rPr>
      </w:pPr>
      <w:r w:rsidRPr="007E4299">
        <w:rPr>
          <w:rStyle w:val="Charb"/>
          <w:rtl/>
        </w:rPr>
        <w:t>904</w:t>
      </w:r>
      <w:r w:rsidRPr="00D12FA5">
        <w:rPr>
          <w:rStyle w:val="Charb"/>
          <w:spacing w:val="-4"/>
          <w:rtl/>
        </w:rPr>
        <w:t xml:space="preserve">. </w:t>
      </w:r>
      <w:r w:rsidR="00F70D9F" w:rsidRPr="00D12FA5">
        <w:rPr>
          <w:rStyle w:val="Char5"/>
          <w:rFonts w:hint="cs"/>
          <w:spacing w:val="-4"/>
          <w:rtl/>
        </w:rPr>
        <w:t>«</w:t>
      </w:r>
      <w:r w:rsidRPr="00D12FA5">
        <w:rPr>
          <w:rStyle w:val="Char7"/>
          <w:spacing w:val="-4"/>
          <w:rtl/>
        </w:rPr>
        <w:t xml:space="preserve">از سعد ابن ابی وقاص </w:t>
      </w:r>
      <w:r w:rsidR="006A2C0C" w:rsidRPr="00D12FA5">
        <w:rPr>
          <w:rStyle w:val="Char7"/>
          <w:rFonts w:cs="CTraditional Arabic"/>
          <w:spacing w:val="-4"/>
          <w:szCs w:val="28"/>
          <w:rtl/>
        </w:rPr>
        <w:t>س</w:t>
      </w:r>
      <w:r w:rsidRPr="00D12FA5">
        <w:rPr>
          <w:rStyle w:val="Char7"/>
          <w:spacing w:val="-4"/>
          <w:rtl/>
        </w:rPr>
        <w:t xml:space="preserve"> روایت شده است که گفت: پیامبر</w:t>
      </w:r>
      <w:r w:rsidR="000A0F18" w:rsidRPr="00D12FA5">
        <w:rPr>
          <w:rFonts w:cs="CTraditional Arabic"/>
          <w:spacing w:val="-4"/>
          <w:sz w:val="28"/>
          <w:szCs w:val="28"/>
          <w:rtl/>
          <w:lang w:bidi="ar-AE"/>
        </w:rPr>
        <w:t xml:space="preserve"> ص</w:t>
      </w:r>
      <w:r w:rsidRPr="00D12FA5">
        <w:rPr>
          <w:rStyle w:val="Charb"/>
          <w:spacing w:val="-4"/>
          <w:rtl/>
        </w:rPr>
        <w:t xml:space="preserve"> </w:t>
      </w:r>
      <w:r w:rsidRPr="00D12FA5">
        <w:rPr>
          <w:rStyle w:val="Char7"/>
          <w:spacing w:val="-4"/>
          <w:rtl/>
        </w:rPr>
        <w:t>به عیادتم آمدند و فرمودند: «خداوندا! سعد را شفا بده. خداوندا! سعد را شفا بده. خداوندا! سعد را شفا بده</w:t>
      </w:r>
      <w:r w:rsidRPr="00D12FA5">
        <w:rPr>
          <w:rStyle w:val="Charb"/>
          <w:spacing w:val="-4"/>
          <w:rtl/>
        </w:rPr>
        <w:t>»</w:t>
      </w:r>
      <w:r w:rsidR="00F70D9F" w:rsidRPr="00D12FA5">
        <w:rPr>
          <w:rStyle w:val="Char5"/>
          <w:rFonts w:hint="cs"/>
          <w:spacing w:val="-4"/>
          <w:rtl/>
        </w:rPr>
        <w:t>»</w:t>
      </w:r>
      <w:r w:rsidRPr="00D12FA5">
        <w:rPr>
          <w:rStyle w:val="FootnoteReference"/>
          <w:rFonts w:cs="IRNazli"/>
          <w:spacing w:val="-4"/>
          <w:sz w:val="28"/>
          <w:szCs w:val="28"/>
          <w:rtl/>
          <w:lang w:bidi="ar-AE"/>
        </w:rPr>
        <w:footnoteReference w:id="65"/>
      </w:r>
      <w:r w:rsidR="00236783" w:rsidRPr="00D12FA5">
        <w:rPr>
          <w:rStyle w:val="Charb"/>
          <w:rFonts w:hint="cs"/>
          <w:spacing w:val="-4"/>
          <w:rtl/>
        </w:rPr>
        <w:t>.</w:t>
      </w:r>
    </w:p>
    <w:p w:rsidR="003A4C31" w:rsidRPr="00515BB0" w:rsidRDefault="003A4C31" w:rsidP="009D21BF">
      <w:pPr>
        <w:pStyle w:val="a"/>
        <w:rPr>
          <w:rStyle w:val="Chard"/>
          <w:rtl/>
        </w:rPr>
      </w:pPr>
      <w:r w:rsidRPr="00515BB0">
        <w:rPr>
          <w:rStyle w:val="Charb"/>
          <w:rtl/>
        </w:rPr>
        <w:t xml:space="preserve">905- </w:t>
      </w:r>
      <w:r w:rsidR="00F70D9F" w:rsidRPr="007E4299">
        <w:rPr>
          <w:rStyle w:val="Char5"/>
          <w:rFonts w:hint="cs"/>
          <w:rtl/>
        </w:rPr>
        <w:t>«</w:t>
      </w:r>
      <w:r w:rsidRPr="00E36729">
        <w:rPr>
          <w:rtl/>
        </w:rPr>
        <w:t>وعن أَبي عبد اللَّهِ عثمانَ بنِ العَاصِ</w:t>
      </w:r>
      <w:r>
        <w:rPr>
          <w:rtl/>
        </w:rPr>
        <w:t>،</w:t>
      </w:r>
      <w:r w:rsidRPr="00E36729">
        <w:rPr>
          <w:rtl/>
        </w:rPr>
        <w:t xml:space="preserve"> </w:t>
      </w:r>
      <w:r w:rsidR="007E4299" w:rsidRPr="007E4299">
        <w:rPr>
          <w:rFonts w:cs="CTraditional Arabic"/>
          <w:szCs w:val="28"/>
          <w:rtl/>
        </w:rPr>
        <w:t>س</w:t>
      </w:r>
      <w:r w:rsidRPr="00E36729">
        <w:rPr>
          <w:rtl/>
        </w:rPr>
        <w:t xml:space="preserve"> أَنه شَكا إِلى رسول اللَّه</w:t>
      </w:r>
      <w:r w:rsidR="000A0F18">
        <w:rPr>
          <w:rtl/>
        </w:rPr>
        <w:t xml:space="preserve"> </w:t>
      </w:r>
      <w:r w:rsidR="000A0F18" w:rsidRPr="000A0F18">
        <w:rPr>
          <w:rFonts w:cs="CTraditional Arabic"/>
          <w:szCs w:val="28"/>
          <w:rtl/>
        </w:rPr>
        <w:t>ص</w:t>
      </w:r>
      <w:r w:rsidRPr="00E36729">
        <w:rPr>
          <w:rtl/>
        </w:rPr>
        <w:t xml:space="preserve"> وَجعاً يجِدُهُ في جَسدِهِ</w:t>
      </w:r>
      <w:r>
        <w:rPr>
          <w:rtl/>
        </w:rPr>
        <w:t>،</w:t>
      </w:r>
      <w:r w:rsidRPr="00E36729">
        <w:rPr>
          <w:rtl/>
        </w:rPr>
        <w:t xml:space="preserve"> فقال له رسول اللَّه</w:t>
      </w:r>
      <w:r w:rsidR="000A0F18">
        <w:rPr>
          <w:rtl/>
        </w:rPr>
        <w:t xml:space="preserve"> </w:t>
      </w:r>
      <w:r w:rsidR="000A0F18" w:rsidRPr="000A0F18">
        <w:rPr>
          <w:rFonts w:cs="CTraditional Arabic"/>
          <w:szCs w:val="28"/>
          <w:rtl/>
        </w:rPr>
        <w:t>ص</w:t>
      </w:r>
      <w:r>
        <w:rPr>
          <w:rtl/>
        </w:rPr>
        <w:t>:</w:t>
      </w:r>
      <w:r w:rsidRPr="00E36729">
        <w:rPr>
          <w:rtl/>
        </w:rPr>
        <w:t xml:space="preserve"> «ضَعْ يَدَكَ عَلى الذي يَأْلَمُ مِن جَسَدِكَ وَقلْ</w:t>
      </w:r>
      <w:r>
        <w:rPr>
          <w:rtl/>
        </w:rPr>
        <w:t>:</w:t>
      </w:r>
      <w:r w:rsidRPr="00E36729">
        <w:rPr>
          <w:rtl/>
        </w:rPr>
        <w:t xml:space="preserve"> بِسمِ اللَّهِ ثَلاثاً وَقُلْ سَبْعَ مَرَّاتٍ</w:t>
      </w:r>
      <w:r>
        <w:rPr>
          <w:rtl/>
        </w:rPr>
        <w:t>:</w:t>
      </w:r>
      <w:r w:rsidRPr="00E36729">
        <w:rPr>
          <w:rtl/>
        </w:rPr>
        <w:t xml:space="preserve"> أَعُوذُ بِعِزَّةِ اللَّهِ وَقُدْرَتِهِ مِن شَرِّ مَا أَجِدُ وَأُحاذِرُ</w:t>
      </w:r>
      <w:r>
        <w:rPr>
          <w:rtl/>
        </w:rPr>
        <w:t>»</w:t>
      </w:r>
      <w:r w:rsidR="00F70D9F" w:rsidRPr="007E4299">
        <w:rPr>
          <w:rStyle w:val="Char5"/>
          <w:rFonts w:hint="cs"/>
          <w:rtl/>
        </w:rPr>
        <w:t>»</w:t>
      </w:r>
      <w:r w:rsidRPr="00515BB0">
        <w:rPr>
          <w:rStyle w:val="Chard"/>
          <w:rtl/>
        </w:rPr>
        <w:t xml:space="preserve"> رواه مسلم.</w:t>
      </w:r>
    </w:p>
    <w:p w:rsidR="003A4C31" w:rsidRPr="007E4299" w:rsidRDefault="003A4C31" w:rsidP="003A4C31">
      <w:pPr>
        <w:ind w:firstLine="284"/>
        <w:jc w:val="both"/>
        <w:rPr>
          <w:rStyle w:val="Charb"/>
          <w:rtl/>
        </w:rPr>
      </w:pPr>
      <w:r w:rsidRPr="007E4299">
        <w:rPr>
          <w:rStyle w:val="Charb"/>
          <w:rtl/>
        </w:rPr>
        <w:t xml:space="preserve">905. </w:t>
      </w:r>
      <w:r w:rsidR="00E500FE" w:rsidRPr="007E4299">
        <w:rPr>
          <w:rStyle w:val="Char5"/>
          <w:rFonts w:hint="cs"/>
          <w:rtl/>
        </w:rPr>
        <w:t>«</w:t>
      </w:r>
      <w:r w:rsidR="00D12FA5">
        <w:rPr>
          <w:rStyle w:val="Char7"/>
          <w:rtl/>
        </w:rPr>
        <w:t>از ابوعبدالله بن ابوالعاص</w:t>
      </w:r>
      <w:r w:rsidRPr="00075A61">
        <w:rPr>
          <w:rStyle w:val="Char7"/>
          <w:rtl/>
        </w:rPr>
        <w:t xml:space="preserve"> </w:t>
      </w:r>
      <w:r w:rsidR="006A2C0C" w:rsidRPr="007E4299">
        <w:rPr>
          <w:rStyle w:val="Char7"/>
          <w:rFonts w:cs="CTraditional Arabic"/>
          <w:szCs w:val="28"/>
          <w:rtl/>
        </w:rPr>
        <w:t>س</w:t>
      </w:r>
      <w:r w:rsidRPr="00075A61">
        <w:rPr>
          <w:rStyle w:val="Char7"/>
          <w:rtl/>
        </w:rPr>
        <w:t xml:space="preserve"> روایت شده است که او دردی را که در جسم خود داشت، نزد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بیان (و از ایشان چاره‌جویی) کرد،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75A61">
        <w:rPr>
          <w:rStyle w:val="Char7"/>
          <w:rtl/>
        </w:rPr>
        <w:t xml:space="preserve"> به او فرمودند: «دستت را بر روی موضعی از بدنت که درد دارد، بگذار و سه مرتبه بگو: بسم الله و هفت مرتبه بگو</w:t>
      </w:r>
      <w:r w:rsidRPr="00D12FA5">
        <w:rPr>
          <w:rStyle w:val="Char7"/>
          <w:rtl/>
        </w:rPr>
        <w:t xml:space="preserve">: </w:t>
      </w:r>
      <w:r w:rsidR="00D12FA5" w:rsidRPr="00D12FA5">
        <w:rPr>
          <w:rStyle w:val="Char7"/>
          <w:rFonts w:hint="cs"/>
          <w:rtl/>
        </w:rPr>
        <w:t>«</w:t>
      </w:r>
      <w:r w:rsidRPr="009D21BF">
        <w:rPr>
          <w:rStyle w:val="Char"/>
          <w:rtl/>
        </w:rPr>
        <w:t>أَعُوذُ بِعِزَّةِ اللَّهِ وَقُدْرَتِهِ مِن شَرِّ مَا أَجِدُ وَأُحاذِرُ</w:t>
      </w:r>
      <w:r w:rsidR="00D12FA5" w:rsidRPr="00D12FA5">
        <w:rPr>
          <w:rStyle w:val="Char7"/>
          <w:rFonts w:hint="cs"/>
          <w:rtl/>
        </w:rPr>
        <w:t>»</w:t>
      </w:r>
      <w:r w:rsidRPr="00D12FA5">
        <w:rPr>
          <w:rStyle w:val="Char7"/>
          <w:rtl/>
        </w:rPr>
        <w:t xml:space="preserve"> از</w:t>
      </w:r>
      <w:r w:rsidRPr="00075A61">
        <w:rPr>
          <w:rStyle w:val="Char7"/>
          <w:rtl/>
        </w:rPr>
        <w:t xml:space="preserve"> شر آن‌چه که حس می‌کنم و در خود</w:t>
      </w:r>
      <w:r w:rsidR="007E4299">
        <w:rPr>
          <w:rStyle w:val="Char7"/>
          <w:rtl/>
        </w:rPr>
        <w:t xml:space="preserve"> می‌</w:t>
      </w:r>
      <w:r w:rsidRPr="00075A61">
        <w:rPr>
          <w:rStyle w:val="Char7"/>
          <w:rtl/>
        </w:rPr>
        <w:t>یابم و از شر چیزی که از آن می‌ترسم، به عظمت و قدرت خدا پناه</w:t>
      </w:r>
      <w:r w:rsidR="007E4299">
        <w:rPr>
          <w:rStyle w:val="Char7"/>
          <w:rtl/>
        </w:rPr>
        <w:t xml:space="preserve"> می‌</w:t>
      </w:r>
      <w:r w:rsidRPr="00075A61">
        <w:rPr>
          <w:rStyle w:val="Char7"/>
          <w:rtl/>
        </w:rPr>
        <w:t>برم</w:t>
      </w:r>
      <w:r w:rsidRPr="007E4299">
        <w:rPr>
          <w:rStyle w:val="Charb"/>
          <w:rtl/>
        </w:rPr>
        <w:t>»</w:t>
      </w:r>
      <w:r w:rsidR="00E500FE" w:rsidRPr="007E4299">
        <w:rPr>
          <w:rStyle w:val="Char5"/>
          <w:rFonts w:hint="cs"/>
          <w:rtl/>
        </w:rPr>
        <w:t>»</w:t>
      </w:r>
      <w:r w:rsidRPr="007E4299">
        <w:rPr>
          <w:rStyle w:val="FootnoteReference"/>
          <w:rFonts w:cs="IRNazli"/>
          <w:sz w:val="28"/>
          <w:szCs w:val="28"/>
          <w:rtl/>
          <w:lang w:bidi="ar-AE"/>
        </w:rPr>
        <w:footnoteReference w:id="66"/>
      </w:r>
      <w:r w:rsidR="00236783">
        <w:rPr>
          <w:rStyle w:val="Charb"/>
          <w:rFonts w:hint="cs"/>
          <w:rtl/>
        </w:rPr>
        <w:t>.</w:t>
      </w:r>
    </w:p>
    <w:p w:rsidR="003A4C31" w:rsidRPr="00515BB0" w:rsidRDefault="003A4C31" w:rsidP="009D21BF">
      <w:pPr>
        <w:pStyle w:val="a"/>
        <w:rPr>
          <w:rStyle w:val="Chard"/>
          <w:rtl/>
        </w:rPr>
      </w:pPr>
      <w:r w:rsidRPr="00515BB0">
        <w:rPr>
          <w:rStyle w:val="Charb"/>
          <w:rtl/>
        </w:rPr>
        <w:t xml:space="preserve">906- </w:t>
      </w:r>
      <w:r w:rsidR="00E500FE" w:rsidRPr="007E4299">
        <w:rPr>
          <w:rStyle w:val="Char5"/>
          <w:rFonts w:hint="cs"/>
          <w:rtl/>
        </w:rPr>
        <w:t>«</w:t>
      </w:r>
      <w:r w:rsidRPr="00E36729">
        <w:rPr>
          <w:rtl/>
        </w:rPr>
        <w:t xml:space="preserve">وعن ابن عباسٍ </w:t>
      </w:r>
      <w:r w:rsidR="006A2C0C" w:rsidRPr="007E4299">
        <w:rPr>
          <w:rFonts w:cs="CTraditional Arabic"/>
          <w:szCs w:val="28"/>
          <w:rtl/>
        </w:rPr>
        <w:t>ب</w:t>
      </w:r>
      <w:r>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Pr>
          <w:rtl/>
        </w:rPr>
        <w:t>:</w:t>
      </w:r>
      <w:r w:rsidRPr="00E36729">
        <w:rPr>
          <w:rtl/>
        </w:rPr>
        <w:t xml:space="preserve"> </w:t>
      </w:r>
      <w:r>
        <w:rPr>
          <w:rtl/>
        </w:rPr>
        <w:t>«</w:t>
      </w:r>
      <w:r w:rsidRPr="00E36729">
        <w:rPr>
          <w:rtl/>
        </w:rPr>
        <w:t>مَنْ عَادَ مَرِيضاً لَمْ يَحْضُرْهُ أَجَلُهُ</w:t>
      </w:r>
      <w:r>
        <w:rPr>
          <w:rtl/>
        </w:rPr>
        <w:t>،</w:t>
      </w:r>
      <w:r w:rsidRPr="00E36729">
        <w:rPr>
          <w:rtl/>
        </w:rPr>
        <w:t xml:space="preserve"> فقالَ عِنْدَهُ سَبْعَ مَرَّات</w:t>
      </w:r>
      <w:r>
        <w:rPr>
          <w:rtl/>
        </w:rPr>
        <w:t>:</w:t>
      </w:r>
      <w:r w:rsidRPr="00E36729">
        <w:rPr>
          <w:rtl/>
        </w:rPr>
        <w:t xml:space="preserve"> أَسْأَلُ اللَّه الْعَظِيمَ رَبَّ الْعَرْشِ الْعَظِيمِ أَنْ يَشفِيَك</w:t>
      </w:r>
      <w:r>
        <w:rPr>
          <w:rtl/>
        </w:rPr>
        <w:t>:</w:t>
      </w:r>
      <w:r w:rsidRPr="00E36729">
        <w:rPr>
          <w:rtl/>
        </w:rPr>
        <w:t xml:space="preserve"> إِلاَّ عَافَاهُ اللَّه مِنْ ذلكَ المَرَضِ</w:t>
      </w:r>
      <w:r>
        <w:rPr>
          <w:rtl/>
        </w:rPr>
        <w:t>»</w:t>
      </w:r>
      <w:r w:rsidR="00E500FE" w:rsidRPr="007E4299">
        <w:rPr>
          <w:rStyle w:val="Char5"/>
          <w:rFonts w:hint="cs"/>
          <w:rtl/>
        </w:rPr>
        <w:t>»</w:t>
      </w:r>
      <w:r w:rsidRPr="00515BB0">
        <w:rPr>
          <w:rStyle w:val="Chard"/>
          <w:rtl/>
        </w:rPr>
        <w:t xml:space="preserve"> رواه أبو داود والترمذي وقال: حديث حسن، وقال الحاكِم: حديث صحيح على شرطِ البخاري.</w:t>
      </w:r>
    </w:p>
    <w:p w:rsidR="003A4C31" w:rsidRPr="007E4299" w:rsidRDefault="003A4C31" w:rsidP="00D12FA5">
      <w:pPr>
        <w:ind w:firstLine="284"/>
        <w:jc w:val="both"/>
        <w:rPr>
          <w:rStyle w:val="Charb"/>
          <w:rtl/>
        </w:rPr>
      </w:pPr>
      <w:r w:rsidRPr="007E4299">
        <w:rPr>
          <w:rStyle w:val="Charb"/>
          <w:rtl/>
        </w:rPr>
        <w:t xml:space="preserve">906. </w:t>
      </w:r>
      <w:r w:rsidR="00E500FE" w:rsidRPr="007E4299">
        <w:rPr>
          <w:rStyle w:val="Char5"/>
          <w:rFonts w:hint="cs"/>
          <w:rtl/>
        </w:rPr>
        <w:t>«</w:t>
      </w:r>
      <w:r w:rsidRPr="005D1FD7">
        <w:rPr>
          <w:rStyle w:val="Char7"/>
          <w:rtl/>
        </w:rPr>
        <w:t xml:space="preserve">از ابن عباس </w:t>
      </w:r>
      <w:r w:rsidR="006A2C0C" w:rsidRPr="007E4299">
        <w:rPr>
          <w:rStyle w:val="Char7"/>
          <w:rFonts w:cs="CTraditional Arabic"/>
          <w:szCs w:val="28"/>
          <w:rtl/>
        </w:rPr>
        <w:t>ب</w:t>
      </w:r>
      <w:r w:rsidRPr="005D1FD7">
        <w:rPr>
          <w:rStyle w:val="Char7"/>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5D1FD7">
        <w:rPr>
          <w:rStyle w:val="Char7"/>
          <w:rtl/>
        </w:rPr>
        <w:t xml:space="preserve"> فرمودند: «هر کس بیماری را که هنوز زمان مرگ او فرا نرسیده است، عیادت کند و هفت مرتبه (با اخلاص و یقین به قبول دعا) نزد او بگوید</w:t>
      </w:r>
      <w:r w:rsidRPr="00D12FA5">
        <w:rPr>
          <w:rStyle w:val="Char7"/>
          <w:rtl/>
        </w:rPr>
        <w:t xml:space="preserve">: </w:t>
      </w:r>
      <w:r w:rsidR="00D12FA5" w:rsidRPr="00D12FA5">
        <w:rPr>
          <w:rStyle w:val="Char7"/>
          <w:rFonts w:hint="cs"/>
          <w:rtl/>
        </w:rPr>
        <w:t>«</w:t>
      </w:r>
      <w:r w:rsidRPr="009D21BF">
        <w:rPr>
          <w:rStyle w:val="Char"/>
          <w:rtl/>
        </w:rPr>
        <w:t>أَسْأَلُ اللَّه الْعَظِيمَ رَبَّ الْعَرْشِ الْعَظِيمِ أَنْ يَشفِيَك</w:t>
      </w:r>
      <w:r w:rsidR="00D12FA5">
        <w:rPr>
          <w:rStyle w:val="Char7"/>
          <w:rFonts w:hint="cs"/>
          <w:rtl/>
        </w:rPr>
        <w:t>»</w:t>
      </w:r>
      <w:r w:rsidRPr="005D1FD7">
        <w:rPr>
          <w:rStyle w:val="Char7"/>
          <w:rtl/>
        </w:rPr>
        <w:t xml:space="preserve"> از خدای بزرگ و صاحب عرش عظیم می‌خواهم که تو را شفا دهد، حتماً این دعا موجب می‌شود که خداوند شخص مریض را از آن بیماری عافیت بخشد</w:t>
      </w:r>
      <w:r w:rsidR="00E500FE" w:rsidRPr="007E4299">
        <w:rPr>
          <w:rStyle w:val="Char5"/>
          <w:rFonts w:hint="cs"/>
          <w:rtl/>
        </w:rPr>
        <w:t>»</w:t>
      </w:r>
      <w:r w:rsidRPr="007E4299">
        <w:rPr>
          <w:rStyle w:val="FootnoteReference"/>
          <w:rFonts w:cs="IRNazli"/>
          <w:sz w:val="28"/>
          <w:szCs w:val="28"/>
          <w:rtl/>
          <w:lang w:bidi="ar-AE"/>
        </w:rPr>
        <w:footnoteReference w:id="67"/>
      </w:r>
      <w:r w:rsidR="00236783">
        <w:rPr>
          <w:rStyle w:val="Charb"/>
          <w:rFonts w:hint="cs"/>
          <w:rtl/>
        </w:rPr>
        <w:t>.</w:t>
      </w:r>
    </w:p>
    <w:p w:rsidR="007C4835" w:rsidRPr="00515BB0" w:rsidRDefault="007C4835" w:rsidP="009D21BF">
      <w:pPr>
        <w:pStyle w:val="a"/>
        <w:rPr>
          <w:rStyle w:val="Chard"/>
          <w:rtl/>
        </w:rPr>
      </w:pPr>
      <w:r w:rsidRPr="00515BB0">
        <w:rPr>
          <w:rStyle w:val="Charb"/>
          <w:rtl/>
        </w:rPr>
        <w:t>907</w:t>
      </w:r>
      <w:r w:rsidRPr="00515BB0">
        <w:rPr>
          <w:rStyle w:val="Charb"/>
          <w:rFonts w:hint="cs"/>
          <w:rtl/>
        </w:rPr>
        <w:t>-</w:t>
      </w:r>
      <w:r w:rsidRPr="00515BB0">
        <w:rPr>
          <w:rStyle w:val="Charb"/>
          <w:rtl/>
        </w:rPr>
        <w:t xml:space="preserve"> </w:t>
      </w:r>
      <w:r w:rsidR="00E500FE" w:rsidRPr="007E4299">
        <w:rPr>
          <w:rStyle w:val="Char5"/>
          <w:rFonts w:hint="cs"/>
          <w:rtl/>
        </w:rPr>
        <w:t>«</w:t>
      </w:r>
      <w:r w:rsidRPr="00E36729">
        <w:rPr>
          <w:rtl/>
        </w:rPr>
        <w:t>وعنه أَنَّ النبيَّ</w:t>
      </w:r>
      <w:r w:rsidR="000A0F18">
        <w:rPr>
          <w:rtl/>
        </w:rPr>
        <w:t xml:space="preserve"> </w:t>
      </w:r>
      <w:r w:rsidR="000A0F18" w:rsidRPr="000A0F18">
        <w:rPr>
          <w:rFonts w:cs="CTraditional Arabic"/>
          <w:szCs w:val="28"/>
          <w:rtl/>
        </w:rPr>
        <w:t>ص</w:t>
      </w:r>
      <w:r w:rsidRPr="00E36729">
        <w:rPr>
          <w:rtl/>
        </w:rPr>
        <w:t xml:space="preserve"> دَخَل على أَعَرابيٍّ يَعُودُهُ</w:t>
      </w:r>
      <w:r w:rsidR="009272A6">
        <w:rPr>
          <w:rtl/>
        </w:rPr>
        <w:t>،</w:t>
      </w:r>
      <w:r w:rsidRPr="00E36729">
        <w:rPr>
          <w:rtl/>
        </w:rPr>
        <w:t xml:space="preserve"> وَكانَ إذا دَخَلَ عَلى مَن يَعُودُهُ قال</w:t>
      </w:r>
      <w:r w:rsidR="009272A6">
        <w:rPr>
          <w:rtl/>
        </w:rPr>
        <w:t>:</w:t>
      </w:r>
      <w:r w:rsidRPr="00E36729">
        <w:rPr>
          <w:rtl/>
        </w:rPr>
        <w:t xml:space="preserve"> </w:t>
      </w:r>
      <w:r w:rsidR="009272A6">
        <w:rPr>
          <w:rtl/>
        </w:rPr>
        <w:t>«</w:t>
      </w:r>
      <w:r w:rsidRPr="00E36729">
        <w:rPr>
          <w:rtl/>
        </w:rPr>
        <w:t>لا بَأْس</w:t>
      </w:r>
      <w:r w:rsidR="009272A6">
        <w:rPr>
          <w:rtl/>
        </w:rPr>
        <w:t>،</w:t>
      </w:r>
      <w:r w:rsidRPr="00E36729">
        <w:rPr>
          <w:rtl/>
        </w:rPr>
        <w:t xml:space="preserve"> طَهُورٌ إِن شَاء اللَّه</w:t>
      </w:r>
      <w:r w:rsidR="009272A6">
        <w:rPr>
          <w:rtl/>
        </w:rPr>
        <w:t>»</w:t>
      </w:r>
      <w:r w:rsidR="00E500FE" w:rsidRPr="007E4299">
        <w:rPr>
          <w:rStyle w:val="Char5"/>
          <w:rFonts w:hint="cs"/>
          <w:rtl/>
        </w:rPr>
        <w:t>»</w:t>
      </w:r>
      <w:r w:rsidRPr="00515BB0">
        <w:rPr>
          <w:rStyle w:val="Chard"/>
          <w:rtl/>
        </w:rPr>
        <w:t xml:space="preserve"> رواه البخاري</w:t>
      </w:r>
      <w:r w:rsidR="009272A6" w:rsidRPr="00515BB0">
        <w:rPr>
          <w:rStyle w:val="Chard"/>
          <w:rtl/>
        </w:rPr>
        <w:t>.</w:t>
      </w:r>
    </w:p>
    <w:p w:rsidR="003B70B7" w:rsidRPr="007E4299" w:rsidRDefault="003B70B7" w:rsidP="00B0565B">
      <w:pPr>
        <w:ind w:firstLine="284"/>
        <w:jc w:val="both"/>
        <w:rPr>
          <w:rStyle w:val="Charb"/>
          <w:rtl/>
        </w:rPr>
      </w:pPr>
      <w:r w:rsidRPr="007E4299">
        <w:rPr>
          <w:rStyle w:val="Charb"/>
          <w:rFonts w:hint="cs"/>
          <w:rtl/>
        </w:rPr>
        <w:t xml:space="preserve">907. </w:t>
      </w:r>
      <w:r w:rsidR="00E500FE" w:rsidRPr="007E4299">
        <w:rPr>
          <w:rStyle w:val="Char5"/>
          <w:rFonts w:hint="cs"/>
          <w:rtl/>
        </w:rPr>
        <w:t>«</w:t>
      </w:r>
      <w:r w:rsidRPr="005D1FD7">
        <w:rPr>
          <w:rStyle w:val="Char7"/>
          <w:rFonts w:hint="cs"/>
          <w:rtl/>
        </w:rPr>
        <w:t xml:space="preserve">از ابن عباس </w:t>
      </w:r>
      <w:r w:rsidR="006A2C0C" w:rsidRPr="007E4299">
        <w:rPr>
          <w:rStyle w:val="Char7"/>
          <w:rFonts w:cs="CTraditional Arabic" w:hint="cs"/>
          <w:szCs w:val="28"/>
          <w:rtl/>
        </w:rPr>
        <w:t>ب</w:t>
      </w:r>
      <w:r w:rsidRPr="005D1FD7">
        <w:rPr>
          <w:rStyle w:val="Char7"/>
          <w:rFonts w:hint="cs"/>
          <w:rtl/>
        </w:rPr>
        <w:t xml:space="preserve"> روایت شده است که گفت</w:t>
      </w:r>
      <w:r w:rsidR="009272A6" w:rsidRPr="005D1FD7">
        <w:rPr>
          <w:rStyle w:val="Char7"/>
          <w:rFonts w:hint="cs"/>
          <w:rtl/>
        </w:rPr>
        <w:t>:</w:t>
      </w:r>
      <w:r w:rsidRPr="005D1FD7">
        <w:rPr>
          <w:rStyle w:val="Char7"/>
          <w:rFonts w:hint="cs"/>
          <w:rtl/>
        </w:rPr>
        <w:t xml:space="preserve">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5D1FD7">
        <w:rPr>
          <w:rStyle w:val="Char7"/>
          <w:rFonts w:hint="cs"/>
          <w:rtl/>
        </w:rPr>
        <w:t xml:space="preserve"> نزد یک اعرابی رفت و از او عیادت فرمود و ایشان هر وقت نزد کسی می‌رفت که از او عیادت کند، می‌فرمود</w:t>
      </w:r>
      <w:r w:rsidR="009272A6" w:rsidRPr="005D1FD7">
        <w:rPr>
          <w:rStyle w:val="Char7"/>
          <w:rFonts w:hint="cs"/>
          <w:rtl/>
        </w:rPr>
        <w:t>:</w:t>
      </w:r>
      <w:r w:rsidRPr="005D1FD7">
        <w:rPr>
          <w:rStyle w:val="Char7"/>
          <w:rFonts w:hint="cs"/>
          <w:rtl/>
        </w:rPr>
        <w:t xml:space="preserve"> «هیچ سختی و مشکلی نیست، ان‌شاء الله پاک کننده (ی گناهان) خواهد بود»</w:t>
      </w:r>
      <w:r w:rsidR="00E500FE" w:rsidRPr="007E4299">
        <w:rPr>
          <w:rStyle w:val="Char5"/>
          <w:rFonts w:hint="cs"/>
          <w:rtl/>
        </w:rPr>
        <w:t>»</w:t>
      </w:r>
      <w:r w:rsidRPr="007E4299">
        <w:rPr>
          <w:rStyle w:val="FootnoteReference"/>
          <w:rFonts w:cs="IRNazli"/>
          <w:spacing w:val="-4"/>
          <w:sz w:val="28"/>
          <w:szCs w:val="28"/>
          <w:rtl/>
          <w:lang w:bidi="fa-IR"/>
        </w:rPr>
        <w:footnoteReference w:id="68"/>
      </w:r>
      <w:r w:rsidR="00236783">
        <w:rPr>
          <w:rStyle w:val="Charb"/>
          <w:rFonts w:hint="cs"/>
          <w:rtl/>
        </w:rPr>
        <w:t>.</w:t>
      </w:r>
    </w:p>
    <w:p w:rsidR="007C4835" w:rsidRPr="00515BB0" w:rsidRDefault="007C4835" w:rsidP="009D21BF">
      <w:pPr>
        <w:pStyle w:val="a"/>
        <w:rPr>
          <w:rStyle w:val="Chard"/>
          <w:rtl/>
        </w:rPr>
      </w:pPr>
      <w:r w:rsidRPr="00515BB0">
        <w:rPr>
          <w:rStyle w:val="Charb"/>
          <w:rtl/>
        </w:rPr>
        <w:t>908</w:t>
      </w:r>
      <w:r w:rsidRPr="00515BB0">
        <w:rPr>
          <w:rStyle w:val="Charb"/>
          <w:rFonts w:hint="cs"/>
          <w:rtl/>
        </w:rPr>
        <w:t>-</w:t>
      </w:r>
      <w:r w:rsidRPr="00515BB0">
        <w:rPr>
          <w:rStyle w:val="Charb"/>
          <w:rtl/>
        </w:rPr>
        <w:t xml:space="preserve"> </w:t>
      </w:r>
      <w:r w:rsidR="00E500FE"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أَن جِبْرِيلَ أَتَى النَّبِيَّ</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يَا مُحَمدُ اشْتَكَيْتَ</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نَعَمْ</w:t>
      </w:r>
      <w:r w:rsidR="009272A6">
        <w:rPr>
          <w:rtl/>
        </w:rPr>
        <w:t>»</w:t>
      </w:r>
      <w:r w:rsidRPr="00E36729">
        <w:rPr>
          <w:rtl/>
        </w:rPr>
        <w:t xml:space="preserve"> قال</w:t>
      </w:r>
      <w:r w:rsidR="009272A6">
        <w:rPr>
          <w:rtl/>
        </w:rPr>
        <w:t>:،</w:t>
      </w:r>
      <w:r w:rsidRPr="00E36729">
        <w:rPr>
          <w:rtl/>
        </w:rPr>
        <w:t xml:space="preserve"> بِسْمِ اللَّهِ أَرْقِيكَ</w:t>
      </w:r>
      <w:r w:rsidR="009272A6">
        <w:rPr>
          <w:rtl/>
        </w:rPr>
        <w:t>،</w:t>
      </w:r>
      <w:r w:rsidRPr="00E36729">
        <w:rPr>
          <w:rtl/>
        </w:rPr>
        <w:t xml:space="preserve"> مِنْ كُلِّ شَيْءٍ يُؤْذِيكَ، مِنْ شَرِّ كُلِّ نَفْسٍ أَوْ عيْنِ حَاسِدٍ</w:t>
      </w:r>
      <w:r w:rsidR="0026417C" w:rsidRPr="0026417C">
        <w:rPr>
          <w:rtl/>
        </w:rPr>
        <w:t xml:space="preserve"> </w:t>
      </w:r>
      <w:r w:rsidR="0026417C" w:rsidRPr="00E36729">
        <w:rPr>
          <w:rtl/>
        </w:rPr>
        <w:t>اللَّهُ</w:t>
      </w:r>
      <w:r w:rsidRPr="00E36729">
        <w:rPr>
          <w:rtl/>
        </w:rPr>
        <w:t xml:space="preserve"> يشْفِيك</w:t>
      </w:r>
      <w:r w:rsidR="009272A6">
        <w:rPr>
          <w:rtl/>
        </w:rPr>
        <w:t>،</w:t>
      </w:r>
      <w:r w:rsidRPr="00E36729">
        <w:rPr>
          <w:rtl/>
        </w:rPr>
        <w:t xml:space="preserve"> بِسْمِ اللَّهِ أَرْقِيكَ</w:t>
      </w:r>
      <w:r w:rsidR="00E500FE" w:rsidRPr="007E4299">
        <w:rPr>
          <w:rStyle w:val="Char5"/>
          <w:rFonts w:hint="cs"/>
          <w:rtl/>
        </w:rPr>
        <w:t>»</w:t>
      </w:r>
      <w:r w:rsidRPr="00515BB0">
        <w:rPr>
          <w:rStyle w:val="Chard"/>
          <w:rtl/>
        </w:rPr>
        <w:t xml:space="preserve"> رواه مسلم</w:t>
      </w:r>
      <w:r w:rsidR="009272A6" w:rsidRPr="00515BB0">
        <w:rPr>
          <w:rStyle w:val="Chard"/>
          <w:rtl/>
        </w:rPr>
        <w:t>.</w:t>
      </w:r>
    </w:p>
    <w:p w:rsidR="003B70B7" w:rsidRPr="00C34A07" w:rsidRDefault="003B70B7" w:rsidP="00D12FA5">
      <w:pPr>
        <w:ind w:firstLine="284"/>
        <w:jc w:val="both"/>
        <w:rPr>
          <w:rStyle w:val="Charb"/>
          <w:spacing w:val="4"/>
          <w:rtl/>
        </w:rPr>
      </w:pPr>
      <w:r w:rsidRPr="00C34A07">
        <w:rPr>
          <w:rStyle w:val="Charb"/>
          <w:rFonts w:hint="cs"/>
          <w:spacing w:val="4"/>
          <w:rtl/>
        </w:rPr>
        <w:t xml:space="preserve">908. </w:t>
      </w:r>
      <w:r w:rsidR="00E500FE" w:rsidRPr="00C34A07">
        <w:rPr>
          <w:rStyle w:val="Char5"/>
          <w:rFonts w:hint="cs"/>
          <w:spacing w:val="4"/>
          <w:rtl/>
        </w:rPr>
        <w:t>«</w:t>
      </w:r>
      <w:r w:rsidRPr="00C34A07">
        <w:rPr>
          <w:rStyle w:val="Char7"/>
          <w:rFonts w:hint="cs"/>
          <w:spacing w:val="4"/>
          <w:rtl/>
        </w:rPr>
        <w:t xml:space="preserve">از ابوسعید خدری </w:t>
      </w:r>
      <w:r w:rsidR="006A2C0C" w:rsidRPr="00C34A07">
        <w:rPr>
          <w:rStyle w:val="Char7"/>
          <w:rFonts w:cs="CTraditional Arabic" w:hint="cs"/>
          <w:spacing w:val="4"/>
          <w:szCs w:val="28"/>
          <w:rtl/>
        </w:rPr>
        <w:t>س</w:t>
      </w:r>
      <w:r w:rsidRPr="00C34A07">
        <w:rPr>
          <w:rStyle w:val="Char7"/>
          <w:rFonts w:hint="cs"/>
          <w:spacing w:val="4"/>
          <w:rtl/>
        </w:rPr>
        <w:t xml:space="preserve"> روایت شده است که گفت</w:t>
      </w:r>
      <w:r w:rsidR="009272A6" w:rsidRPr="00C34A07">
        <w:rPr>
          <w:rStyle w:val="Char7"/>
          <w:rFonts w:hint="cs"/>
          <w:spacing w:val="4"/>
          <w:rtl/>
        </w:rPr>
        <w:t>:</w:t>
      </w:r>
      <w:r w:rsidRPr="00C34A07">
        <w:rPr>
          <w:rStyle w:val="Char7"/>
          <w:rFonts w:hint="cs"/>
          <w:spacing w:val="4"/>
          <w:rtl/>
        </w:rPr>
        <w:t xml:space="preserve"> جبرئیل نزد پیامبر</w:t>
      </w:r>
      <w:r w:rsidR="000A0F18" w:rsidRPr="00C34A07">
        <w:rPr>
          <w:rStyle w:val="Char7"/>
          <w:rFonts w:ascii="mylotus" w:hAnsi="mylotus" w:cs="CTraditional Arabic"/>
          <w:spacing w:val="4"/>
          <w:szCs w:val="28"/>
          <w:rtl/>
        </w:rPr>
        <w:t xml:space="preserve"> ص</w:t>
      </w:r>
      <w:r w:rsidRPr="00C34A07">
        <w:rPr>
          <w:rStyle w:val="Char7"/>
          <w:rFonts w:hint="cs"/>
          <w:spacing w:val="4"/>
          <w:rtl/>
        </w:rPr>
        <w:t xml:space="preserve"> (که مریض بود) آمد و گفت</w:t>
      </w:r>
      <w:r w:rsidR="009272A6" w:rsidRPr="00C34A07">
        <w:rPr>
          <w:rStyle w:val="Char7"/>
          <w:rFonts w:hint="cs"/>
          <w:spacing w:val="4"/>
          <w:rtl/>
        </w:rPr>
        <w:t>:</w:t>
      </w:r>
      <w:r w:rsidRPr="00C34A07">
        <w:rPr>
          <w:rStyle w:val="Char7"/>
          <w:rFonts w:hint="cs"/>
          <w:spacing w:val="4"/>
          <w:rtl/>
        </w:rPr>
        <w:t xml:space="preserve"> ای محمد! از درد رنج می‌بری؟ بیمار هستی؟) فرمودند</w:t>
      </w:r>
      <w:r w:rsidR="009272A6" w:rsidRPr="00C34A07">
        <w:rPr>
          <w:rStyle w:val="Char7"/>
          <w:rFonts w:hint="cs"/>
          <w:spacing w:val="4"/>
          <w:rtl/>
        </w:rPr>
        <w:t>:</w:t>
      </w:r>
      <w:r w:rsidRPr="00C34A07">
        <w:rPr>
          <w:rStyle w:val="Char7"/>
          <w:rFonts w:hint="cs"/>
          <w:spacing w:val="4"/>
          <w:rtl/>
        </w:rPr>
        <w:t xml:space="preserve"> «بله»، گفت</w:t>
      </w:r>
      <w:r w:rsidR="009272A6" w:rsidRPr="00C34A07">
        <w:rPr>
          <w:rStyle w:val="Charb"/>
          <w:rFonts w:hint="cs"/>
          <w:spacing w:val="4"/>
          <w:rtl/>
        </w:rPr>
        <w:t>:</w:t>
      </w:r>
      <w:r w:rsidRPr="00C34A07">
        <w:rPr>
          <w:rStyle w:val="Charb"/>
          <w:rFonts w:hint="cs"/>
          <w:spacing w:val="4"/>
          <w:rtl/>
        </w:rPr>
        <w:t xml:space="preserve"> </w:t>
      </w:r>
      <w:r w:rsidR="009272A6" w:rsidRPr="00C34A07">
        <w:rPr>
          <w:rStyle w:val="Charb"/>
          <w:rFonts w:hint="cs"/>
          <w:spacing w:val="4"/>
          <w:rtl/>
        </w:rPr>
        <w:t>«</w:t>
      </w:r>
      <w:r w:rsidR="007C4835" w:rsidRPr="00C34A07">
        <w:rPr>
          <w:rStyle w:val="Char"/>
          <w:spacing w:val="4"/>
          <w:rtl/>
        </w:rPr>
        <w:t>بِسْمِ اللَّهِ أَرْقِيكَ</w:t>
      </w:r>
      <w:r w:rsidR="009272A6" w:rsidRPr="00C34A07">
        <w:rPr>
          <w:rStyle w:val="Char"/>
          <w:spacing w:val="4"/>
          <w:rtl/>
        </w:rPr>
        <w:t>،</w:t>
      </w:r>
      <w:r w:rsidR="007C4835" w:rsidRPr="00C34A07">
        <w:rPr>
          <w:rStyle w:val="Char"/>
          <w:spacing w:val="4"/>
          <w:rtl/>
        </w:rPr>
        <w:t xml:space="preserve"> مِنْ كُلِّ شَيْءٍ يُؤْذِيكَ، مِنْ شَرِّ كُلِّ نَفْسٍ أَوْ عيْنِ حَاسِدٍ</w:t>
      </w:r>
      <w:r w:rsidR="000E61DE" w:rsidRPr="00C34A07">
        <w:rPr>
          <w:rStyle w:val="Char"/>
          <w:rFonts w:hint="cs"/>
          <w:spacing w:val="4"/>
          <w:rtl/>
        </w:rPr>
        <w:t xml:space="preserve"> الله</w:t>
      </w:r>
      <w:r w:rsidR="007C4835" w:rsidRPr="00C34A07">
        <w:rPr>
          <w:rStyle w:val="Char"/>
          <w:spacing w:val="4"/>
          <w:rtl/>
        </w:rPr>
        <w:t xml:space="preserve"> يشْفِيك</w:t>
      </w:r>
      <w:r w:rsidR="009272A6" w:rsidRPr="00C34A07">
        <w:rPr>
          <w:rStyle w:val="Char"/>
          <w:spacing w:val="4"/>
          <w:rtl/>
        </w:rPr>
        <w:t>،</w:t>
      </w:r>
      <w:r w:rsidR="007C4835" w:rsidRPr="00C34A07">
        <w:rPr>
          <w:rStyle w:val="Char"/>
          <w:spacing w:val="4"/>
          <w:rtl/>
        </w:rPr>
        <w:t xml:space="preserve"> بِسْمِ اللَّهِ أَرْقِيكَ</w:t>
      </w:r>
      <w:r w:rsidR="00D12FA5" w:rsidRPr="00C34A07">
        <w:rPr>
          <w:rStyle w:val="Charb"/>
          <w:rFonts w:hint="cs"/>
          <w:spacing w:val="4"/>
          <w:rtl/>
        </w:rPr>
        <w:t>»</w:t>
      </w:r>
      <w:r w:rsidRPr="00C34A07">
        <w:rPr>
          <w:rStyle w:val="Charb"/>
          <w:rFonts w:hint="cs"/>
          <w:spacing w:val="4"/>
          <w:rtl/>
        </w:rPr>
        <w:t xml:space="preserve"> </w:t>
      </w:r>
      <w:r w:rsidRPr="00C34A07">
        <w:rPr>
          <w:rStyle w:val="Char7"/>
          <w:rFonts w:hint="cs"/>
          <w:spacing w:val="4"/>
          <w:rtl/>
        </w:rPr>
        <w:t xml:space="preserve">به نام خدا تو را رقیه و دعا می‌کنم از هر چیز که تو را می‌آزارد و </w:t>
      </w:r>
      <w:r w:rsidR="00E500FE" w:rsidRPr="00C34A07">
        <w:rPr>
          <w:rStyle w:val="Char7"/>
          <w:rFonts w:hint="cs"/>
          <w:spacing w:val="4"/>
          <w:rtl/>
        </w:rPr>
        <w:t>از شر</w:t>
      </w:r>
      <w:r w:rsidRPr="00C34A07">
        <w:rPr>
          <w:rStyle w:val="Char7"/>
          <w:rFonts w:hint="cs"/>
          <w:spacing w:val="4"/>
          <w:rtl/>
        </w:rPr>
        <w:t>هر کس یا چشم هر حسود، خداوند تو را شفا دهد! به نام خدا برای تو دعا می‌کنم</w:t>
      </w:r>
      <w:r w:rsidR="00E500FE" w:rsidRPr="00C34A07">
        <w:rPr>
          <w:rStyle w:val="Char5"/>
          <w:rFonts w:hint="cs"/>
          <w:spacing w:val="4"/>
          <w:rtl/>
        </w:rPr>
        <w:t>»</w:t>
      </w:r>
      <w:r w:rsidRPr="00C34A07">
        <w:rPr>
          <w:rStyle w:val="FootnoteReference"/>
          <w:rFonts w:cs="IRNazli"/>
          <w:spacing w:val="4"/>
          <w:sz w:val="28"/>
          <w:szCs w:val="28"/>
          <w:rtl/>
          <w:lang w:bidi="fa-IR"/>
        </w:rPr>
        <w:footnoteReference w:id="69"/>
      </w:r>
      <w:r w:rsidR="00236783" w:rsidRPr="00C34A07">
        <w:rPr>
          <w:rStyle w:val="Charb"/>
          <w:rFonts w:hint="cs"/>
          <w:spacing w:val="4"/>
          <w:rtl/>
        </w:rPr>
        <w:t>.</w:t>
      </w:r>
    </w:p>
    <w:p w:rsidR="007C4835" w:rsidRPr="00C34A07" w:rsidRDefault="007C4835" w:rsidP="009D21BF">
      <w:pPr>
        <w:pStyle w:val="a"/>
        <w:rPr>
          <w:rStyle w:val="Chard"/>
          <w:spacing w:val="4"/>
          <w:rtl/>
        </w:rPr>
      </w:pPr>
      <w:r w:rsidRPr="00C34A07">
        <w:rPr>
          <w:rStyle w:val="Charb"/>
          <w:spacing w:val="4"/>
          <w:rtl/>
        </w:rPr>
        <w:t>909</w:t>
      </w:r>
      <w:r w:rsidRPr="00C34A07">
        <w:rPr>
          <w:rStyle w:val="Charb"/>
          <w:rFonts w:hint="cs"/>
          <w:spacing w:val="4"/>
          <w:rtl/>
        </w:rPr>
        <w:t>-</w:t>
      </w:r>
      <w:r w:rsidRPr="00C34A07">
        <w:rPr>
          <w:rStyle w:val="Charb"/>
          <w:spacing w:val="4"/>
          <w:rtl/>
        </w:rPr>
        <w:t xml:space="preserve"> </w:t>
      </w:r>
      <w:r w:rsidR="00E500FE" w:rsidRPr="00C34A07">
        <w:rPr>
          <w:rStyle w:val="Char5"/>
          <w:rFonts w:hint="cs"/>
          <w:spacing w:val="4"/>
          <w:rtl/>
        </w:rPr>
        <w:t>«</w:t>
      </w:r>
      <w:r w:rsidRPr="00C34A07">
        <w:rPr>
          <w:spacing w:val="4"/>
          <w:rtl/>
        </w:rPr>
        <w:t xml:space="preserve">وعن أَبي سعيد الخُدْرِيِّ وأَبي هريرة </w:t>
      </w:r>
      <w:r w:rsidR="006A2C0C" w:rsidRPr="00C34A07">
        <w:rPr>
          <w:rFonts w:cs="CTraditional Arabic"/>
          <w:spacing w:val="4"/>
          <w:szCs w:val="28"/>
          <w:rtl/>
        </w:rPr>
        <w:t>ب</w:t>
      </w:r>
      <w:r w:rsidR="009272A6" w:rsidRPr="00C34A07">
        <w:rPr>
          <w:spacing w:val="4"/>
          <w:rtl/>
        </w:rPr>
        <w:t>،</w:t>
      </w:r>
      <w:r w:rsidRPr="00C34A07">
        <w:rPr>
          <w:spacing w:val="4"/>
          <w:rtl/>
        </w:rPr>
        <w:t xml:space="preserve"> أَنهُما شَهِدَا على رسول اللَّه</w:t>
      </w:r>
      <w:r w:rsidR="000A0F18" w:rsidRPr="00C34A07">
        <w:rPr>
          <w:spacing w:val="4"/>
          <w:rtl/>
        </w:rPr>
        <w:t xml:space="preserve"> </w:t>
      </w:r>
      <w:r w:rsidR="000A0F18" w:rsidRPr="00C34A07">
        <w:rPr>
          <w:rFonts w:cs="CTraditional Arabic"/>
          <w:spacing w:val="4"/>
          <w:szCs w:val="28"/>
          <w:rtl/>
        </w:rPr>
        <w:t>ص</w:t>
      </w:r>
      <w:r w:rsidRPr="00C34A07">
        <w:rPr>
          <w:spacing w:val="4"/>
          <w:rtl/>
        </w:rPr>
        <w:t xml:space="preserve"> أَنه قال</w:t>
      </w:r>
      <w:r w:rsidR="009272A6" w:rsidRPr="00C34A07">
        <w:rPr>
          <w:spacing w:val="4"/>
          <w:rtl/>
        </w:rPr>
        <w:t>:</w:t>
      </w:r>
      <w:r w:rsidRPr="00C34A07">
        <w:rPr>
          <w:spacing w:val="4"/>
          <w:rtl/>
        </w:rPr>
        <w:t xml:space="preserve"> </w:t>
      </w:r>
      <w:r w:rsidR="009272A6" w:rsidRPr="00C34A07">
        <w:rPr>
          <w:spacing w:val="4"/>
          <w:rtl/>
        </w:rPr>
        <w:t>«</w:t>
      </w:r>
      <w:r w:rsidRPr="00C34A07">
        <w:rPr>
          <w:spacing w:val="4"/>
          <w:rtl/>
        </w:rPr>
        <w:t>مَنْ قال</w:t>
      </w:r>
      <w:r w:rsidR="009272A6" w:rsidRPr="00C34A07">
        <w:rPr>
          <w:spacing w:val="4"/>
          <w:rtl/>
        </w:rPr>
        <w:t>:</w:t>
      </w:r>
      <w:r w:rsidRPr="00C34A07">
        <w:rPr>
          <w:spacing w:val="4"/>
          <w:rtl/>
        </w:rPr>
        <w:t xml:space="preserve"> لا إِلهَ إِلاَّ اللَّهُ واللَّهُ أَكْبَرُ</w:t>
      </w:r>
      <w:r w:rsidR="009272A6" w:rsidRPr="00C34A07">
        <w:rPr>
          <w:spacing w:val="4"/>
          <w:rtl/>
        </w:rPr>
        <w:t>،</w:t>
      </w:r>
      <w:r w:rsidRPr="00C34A07">
        <w:rPr>
          <w:spacing w:val="4"/>
          <w:rtl/>
        </w:rPr>
        <w:t xml:space="preserve"> صدَّقَهُ رَبَّهُ</w:t>
      </w:r>
      <w:r w:rsidR="009272A6" w:rsidRPr="00C34A07">
        <w:rPr>
          <w:spacing w:val="4"/>
          <w:rtl/>
        </w:rPr>
        <w:t>،</w:t>
      </w:r>
      <w:r w:rsidRPr="00C34A07">
        <w:rPr>
          <w:spacing w:val="4"/>
          <w:rtl/>
        </w:rPr>
        <w:t xml:space="preserve"> فقال</w:t>
      </w:r>
      <w:r w:rsidR="009272A6" w:rsidRPr="00C34A07">
        <w:rPr>
          <w:spacing w:val="4"/>
          <w:rtl/>
        </w:rPr>
        <w:t>:</w:t>
      </w:r>
      <w:r w:rsidRPr="00C34A07">
        <w:rPr>
          <w:spacing w:val="4"/>
          <w:rtl/>
        </w:rPr>
        <w:t xml:space="preserve"> لا إِله إِلاَّ أَنَا وأَنا أَكْبرُ</w:t>
      </w:r>
      <w:r w:rsidR="009272A6" w:rsidRPr="00C34A07">
        <w:rPr>
          <w:spacing w:val="4"/>
          <w:rtl/>
        </w:rPr>
        <w:t>.</w:t>
      </w:r>
      <w:r w:rsidRPr="00C34A07">
        <w:rPr>
          <w:spacing w:val="4"/>
          <w:rtl/>
        </w:rPr>
        <w:t xml:space="preserve"> وَإِذَا قال</w:t>
      </w:r>
      <w:r w:rsidR="009272A6" w:rsidRPr="00C34A07">
        <w:rPr>
          <w:spacing w:val="4"/>
          <w:rtl/>
        </w:rPr>
        <w:t>:</w:t>
      </w:r>
      <w:r w:rsidRPr="00C34A07">
        <w:rPr>
          <w:spacing w:val="4"/>
          <w:rtl/>
        </w:rPr>
        <w:t xml:space="preserve"> لا إِلهَ إِلاَّ اللَّهُ وحْدهُ لا شَرِيكَ لَهُ</w:t>
      </w:r>
      <w:r w:rsidR="009272A6" w:rsidRPr="00C34A07">
        <w:rPr>
          <w:spacing w:val="4"/>
          <w:rtl/>
        </w:rPr>
        <w:t>،</w:t>
      </w:r>
      <w:r w:rsidRPr="00C34A07">
        <w:rPr>
          <w:spacing w:val="4"/>
          <w:rtl/>
        </w:rPr>
        <w:t xml:space="preserve"> قال</w:t>
      </w:r>
      <w:r w:rsidR="009272A6" w:rsidRPr="00C34A07">
        <w:rPr>
          <w:spacing w:val="4"/>
          <w:rtl/>
        </w:rPr>
        <w:t>:</w:t>
      </w:r>
      <w:r w:rsidRPr="00C34A07">
        <w:rPr>
          <w:spacing w:val="4"/>
          <w:rtl/>
        </w:rPr>
        <w:t xml:space="preserve"> يقول</w:t>
      </w:r>
      <w:r w:rsidR="009272A6" w:rsidRPr="00C34A07">
        <w:rPr>
          <w:spacing w:val="4"/>
          <w:rtl/>
        </w:rPr>
        <w:t>:</w:t>
      </w:r>
      <w:r w:rsidRPr="00C34A07">
        <w:rPr>
          <w:spacing w:val="4"/>
          <w:rtl/>
        </w:rPr>
        <w:t xml:space="preserve"> لا إِله إِلا أَنَا وحْدِي لا شَرِيك لي</w:t>
      </w:r>
      <w:r w:rsidR="009272A6" w:rsidRPr="00C34A07">
        <w:rPr>
          <w:spacing w:val="4"/>
          <w:rtl/>
        </w:rPr>
        <w:t>.</w:t>
      </w:r>
      <w:r w:rsidRPr="00C34A07">
        <w:rPr>
          <w:spacing w:val="4"/>
          <w:rtl/>
        </w:rPr>
        <w:t xml:space="preserve"> وإذا قال</w:t>
      </w:r>
      <w:r w:rsidR="009272A6" w:rsidRPr="00C34A07">
        <w:rPr>
          <w:spacing w:val="4"/>
          <w:rtl/>
        </w:rPr>
        <w:t>:</w:t>
      </w:r>
      <w:r w:rsidRPr="00C34A07">
        <w:rPr>
          <w:spacing w:val="4"/>
          <w:rtl/>
        </w:rPr>
        <w:t xml:space="preserve"> لا إِلهَ إِلاَّ اللَّهُ لَهُ المُلْكُ وَلَهُ الحَمْدُ</w:t>
      </w:r>
      <w:r w:rsidR="009272A6" w:rsidRPr="00C34A07">
        <w:rPr>
          <w:spacing w:val="4"/>
          <w:rtl/>
        </w:rPr>
        <w:t>،</w:t>
      </w:r>
      <w:r w:rsidRPr="00C34A07">
        <w:rPr>
          <w:spacing w:val="4"/>
          <w:rtl/>
        </w:rPr>
        <w:t xml:space="preserve"> قال</w:t>
      </w:r>
      <w:r w:rsidR="009272A6" w:rsidRPr="00C34A07">
        <w:rPr>
          <w:spacing w:val="4"/>
          <w:rtl/>
        </w:rPr>
        <w:t>:</w:t>
      </w:r>
      <w:r w:rsidRPr="00C34A07">
        <w:rPr>
          <w:spacing w:val="4"/>
          <w:rtl/>
        </w:rPr>
        <w:t xml:space="preserve"> لا إِلهَ إِلاَّ أَنَا ليَ المُلْك وَلىَ الحَمْدُ</w:t>
      </w:r>
      <w:r w:rsidR="009272A6" w:rsidRPr="00C34A07">
        <w:rPr>
          <w:spacing w:val="4"/>
          <w:rtl/>
        </w:rPr>
        <w:t>.</w:t>
      </w:r>
      <w:r w:rsidRPr="00C34A07">
        <w:rPr>
          <w:spacing w:val="4"/>
          <w:rtl/>
        </w:rPr>
        <w:t xml:space="preserve"> وإِذا قال</w:t>
      </w:r>
      <w:r w:rsidR="009272A6" w:rsidRPr="00C34A07">
        <w:rPr>
          <w:spacing w:val="4"/>
          <w:rtl/>
        </w:rPr>
        <w:t>:</w:t>
      </w:r>
      <w:r w:rsidRPr="00C34A07">
        <w:rPr>
          <w:spacing w:val="4"/>
          <w:rtl/>
        </w:rPr>
        <w:t xml:space="preserve"> لا إله إِلاَّ اللَّهُ وَلا حَوْلَ ولا قَوَّةِ إِلاَّ بِاللَّهِ، قال لا إِله إِلاَّ أَنَا وَلا حَوْلَ ولا قوَّةَ إِلاَّ بي</w:t>
      </w:r>
      <w:r w:rsidR="009272A6" w:rsidRPr="00C34A07">
        <w:rPr>
          <w:spacing w:val="4"/>
          <w:rtl/>
        </w:rPr>
        <w:t>»</w:t>
      </w:r>
      <w:r w:rsidRPr="00C34A07">
        <w:rPr>
          <w:spacing w:val="4"/>
          <w:rtl/>
        </w:rPr>
        <w:t xml:space="preserve"> وَكانَ يقولُ</w:t>
      </w:r>
      <w:r w:rsidR="009272A6" w:rsidRPr="00C34A07">
        <w:rPr>
          <w:spacing w:val="4"/>
          <w:rtl/>
        </w:rPr>
        <w:t>:</w:t>
      </w:r>
      <w:r w:rsidRPr="00C34A07">
        <w:rPr>
          <w:spacing w:val="4"/>
          <w:rtl/>
        </w:rPr>
        <w:t xml:space="preserve"> </w:t>
      </w:r>
      <w:r w:rsidR="009272A6" w:rsidRPr="00C34A07">
        <w:rPr>
          <w:spacing w:val="4"/>
          <w:rtl/>
        </w:rPr>
        <w:t>«</w:t>
      </w:r>
      <w:r w:rsidRPr="00C34A07">
        <w:rPr>
          <w:spacing w:val="4"/>
          <w:rtl/>
        </w:rPr>
        <w:t>مَنْ قالهَا في مَرَضِهِ ثُمَّ ماتَ لَمْ تَطْعَمْهُ النَّارُ</w:t>
      </w:r>
      <w:r w:rsidR="009272A6" w:rsidRPr="00C34A07">
        <w:rPr>
          <w:spacing w:val="4"/>
          <w:rtl/>
        </w:rPr>
        <w:t>»</w:t>
      </w:r>
      <w:r w:rsidR="00E500FE" w:rsidRPr="00C34A07">
        <w:rPr>
          <w:rStyle w:val="Char5"/>
          <w:rFonts w:hint="cs"/>
          <w:spacing w:val="4"/>
          <w:rtl/>
        </w:rPr>
        <w:t>»</w:t>
      </w:r>
      <w:r w:rsidRPr="00C34A07">
        <w:rPr>
          <w:rStyle w:val="Chard"/>
          <w:spacing w:val="4"/>
          <w:rtl/>
        </w:rPr>
        <w:t xml:space="preserve"> رواه الترمذي وقال</w:t>
      </w:r>
      <w:r w:rsidR="009272A6" w:rsidRPr="00C34A07">
        <w:rPr>
          <w:rStyle w:val="Chard"/>
          <w:spacing w:val="4"/>
          <w:rtl/>
        </w:rPr>
        <w:t>:</w:t>
      </w:r>
      <w:r w:rsidRPr="00C34A07">
        <w:rPr>
          <w:rStyle w:val="Chard"/>
          <w:spacing w:val="4"/>
          <w:rtl/>
        </w:rPr>
        <w:t xml:space="preserve"> حديث حسن</w:t>
      </w:r>
      <w:r w:rsidR="009272A6" w:rsidRPr="00C34A07">
        <w:rPr>
          <w:rStyle w:val="Chard"/>
          <w:spacing w:val="4"/>
          <w:rtl/>
        </w:rPr>
        <w:t>.</w:t>
      </w:r>
    </w:p>
    <w:p w:rsidR="003B70B7" w:rsidRDefault="003B70B7" w:rsidP="00B0565B">
      <w:pPr>
        <w:ind w:firstLine="284"/>
        <w:jc w:val="both"/>
        <w:rPr>
          <w:rStyle w:val="Charb"/>
          <w:spacing w:val="4"/>
          <w:rtl/>
        </w:rPr>
      </w:pPr>
      <w:r w:rsidRPr="00C34A07">
        <w:rPr>
          <w:rStyle w:val="Charb"/>
          <w:rFonts w:hint="cs"/>
          <w:spacing w:val="4"/>
          <w:rtl/>
        </w:rPr>
        <w:t xml:space="preserve">909. </w:t>
      </w:r>
      <w:r w:rsidR="00E500FE" w:rsidRPr="00C34A07">
        <w:rPr>
          <w:rStyle w:val="Char5"/>
          <w:rFonts w:hint="cs"/>
          <w:spacing w:val="4"/>
          <w:rtl/>
        </w:rPr>
        <w:t>«</w:t>
      </w:r>
      <w:r w:rsidRPr="00C34A07">
        <w:rPr>
          <w:rStyle w:val="Char7"/>
          <w:rFonts w:hint="cs"/>
          <w:spacing w:val="4"/>
          <w:rtl/>
        </w:rPr>
        <w:t xml:space="preserve">از ابوسعید خدری و ابوهریره </w:t>
      </w:r>
      <w:r w:rsidR="006A2C0C" w:rsidRPr="00C34A07">
        <w:rPr>
          <w:rStyle w:val="Char7"/>
          <w:rFonts w:cs="CTraditional Arabic" w:hint="cs"/>
          <w:spacing w:val="4"/>
          <w:szCs w:val="28"/>
          <w:rtl/>
        </w:rPr>
        <w:t>ب</w:t>
      </w:r>
      <w:r w:rsidRPr="00C34A07">
        <w:rPr>
          <w:rStyle w:val="Char7"/>
          <w:rFonts w:hint="cs"/>
          <w:spacing w:val="4"/>
          <w:rtl/>
        </w:rPr>
        <w:t xml:space="preserve"> روایت شده است که هر دو گواهی دادند که پیامبر</w:t>
      </w:r>
      <w:r w:rsidR="000A0F18" w:rsidRPr="00C34A07">
        <w:rPr>
          <w:rStyle w:val="Char7"/>
          <w:rFonts w:ascii="mylotus" w:hAnsi="mylotus" w:cs="CTraditional Arabic"/>
          <w:spacing w:val="4"/>
          <w:szCs w:val="28"/>
          <w:rtl/>
        </w:rPr>
        <w:t xml:space="preserve"> ص</w:t>
      </w:r>
      <w:r w:rsidRPr="00C34A07">
        <w:rPr>
          <w:rStyle w:val="Char7"/>
          <w:rFonts w:hint="cs"/>
          <w:spacing w:val="4"/>
          <w:rtl/>
        </w:rPr>
        <w:t xml:space="preserve"> فرمودند</w:t>
      </w:r>
      <w:r w:rsidR="009272A6" w:rsidRPr="00C34A07">
        <w:rPr>
          <w:rStyle w:val="Char7"/>
          <w:rFonts w:hint="cs"/>
          <w:spacing w:val="4"/>
          <w:rtl/>
        </w:rPr>
        <w:t>:</w:t>
      </w:r>
      <w:r w:rsidRPr="00C34A07">
        <w:rPr>
          <w:rStyle w:val="Char7"/>
          <w:rFonts w:hint="cs"/>
          <w:spacing w:val="4"/>
          <w:rtl/>
        </w:rPr>
        <w:t xml:space="preserve"> «هر کس بگوید</w:t>
      </w:r>
      <w:r w:rsidR="009272A6" w:rsidRPr="00C34A07">
        <w:rPr>
          <w:rStyle w:val="Char7"/>
          <w:rFonts w:hint="cs"/>
          <w:spacing w:val="4"/>
          <w:rtl/>
        </w:rPr>
        <w:t>:</w:t>
      </w:r>
      <w:r w:rsidRPr="00C34A07">
        <w:rPr>
          <w:rStyle w:val="Char7"/>
          <w:rFonts w:hint="cs"/>
          <w:spacing w:val="4"/>
          <w:rtl/>
        </w:rPr>
        <w:t xml:space="preserve"> </w:t>
      </w:r>
      <w:r w:rsidR="00D12FA5" w:rsidRPr="00C34A07">
        <w:rPr>
          <w:rStyle w:val="Char7"/>
          <w:rFonts w:hint="cs"/>
          <w:spacing w:val="4"/>
          <w:rtl/>
        </w:rPr>
        <w:t>«</w:t>
      </w:r>
      <w:r w:rsidRPr="00C34A07">
        <w:rPr>
          <w:rStyle w:val="Chard"/>
          <w:rFonts w:hint="cs"/>
          <w:spacing w:val="4"/>
          <w:rtl/>
        </w:rPr>
        <w:t>لا اله ا</w:t>
      </w:r>
      <w:r w:rsidR="00D12FA5" w:rsidRPr="00C34A07">
        <w:rPr>
          <w:rStyle w:val="Chard"/>
          <w:rFonts w:hint="cs"/>
          <w:spacing w:val="4"/>
          <w:rtl/>
        </w:rPr>
        <w:t>لا الله و</w:t>
      </w:r>
      <w:r w:rsidRPr="00C34A07">
        <w:rPr>
          <w:rStyle w:val="Chard"/>
          <w:rFonts w:hint="cs"/>
          <w:spacing w:val="4"/>
          <w:rtl/>
        </w:rPr>
        <w:t>الله اکبر</w:t>
      </w:r>
      <w:r w:rsidR="00D12FA5" w:rsidRPr="00C34A07">
        <w:rPr>
          <w:rStyle w:val="Char7"/>
          <w:rFonts w:hint="cs"/>
          <w:spacing w:val="4"/>
          <w:rtl/>
        </w:rPr>
        <w:t>»</w:t>
      </w:r>
      <w:r w:rsidRPr="00C34A07">
        <w:rPr>
          <w:rStyle w:val="Char7"/>
          <w:rFonts w:hint="cs"/>
          <w:spacing w:val="4"/>
          <w:rtl/>
        </w:rPr>
        <w:t>، خداوند او را تصدیق می‌کند و می‌گوید</w:t>
      </w:r>
      <w:r w:rsidR="009272A6" w:rsidRPr="00C34A07">
        <w:rPr>
          <w:rStyle w:val="Char7"/>
          <w:rFonts w:hint="cs"/>
          <w:spacing w:val="4"/>
          <w:rtl/>
        </w:rPr>
        <w:t>:</w:t>
      </w:r>
      <w:r w:rsidRPr="00C34A07">
        <w:rPr>
          <w:rStyle w:val="Char7"/>
          <w:rFonts w:hint="cs"/>
          <w:spacing w:val="4"/>
          <w:rtl/>
        </w:rPr>
        <w:t xml:space="preserve"> خدایی جز من نیست و من از هر چیز بزرگ‌ترم؛ وقتی آن شخص بگوید</w:t>
      </w:r>
      <w:r w:rsidR="009272A6" w:rsidRPr="00C34A07">
        <w:rPr>
          <w:rStyle w:val="Char7"/>
          <w:rFonts w:hint="cs"/>
          <w:spacing w:val="4"/>
          <w:rtl/>
        </w:rPr>
        <w:t>:</w:t>
      </w:r>
      <w:r w:rsidRPr="00C34A07">
        <w:rPr>
          <w:rStyle w:val="Char7"/>
          <w:rFonts w:hint="cs"/>
          <w:spacing w:val="4"/>
          <w:rtl/>
        </w:rPr>
        <w:t xml:space="preserve"> هیچ خدایی نیست جز الله که یکتا و تنها و بی‌شریک است، خداوند می‌گوید</w:t>
      </w:r>
      <w:r w:rsidR="009272A6" w:rsidRPr="00C34A07">
        <w:rPr>
          <w:rStyle w:val="Char7"/>
          <w:rFonts w:hint="cs"/>
          <w:spacing w:val="4"/>
          <w:rtl/>
        </w:rPr>
        <w:t>:</w:t>
      </w:r>
      <w:r w:rsidRPr="00C34A07">
        <w:rPr>
          <w:rStyle w:val="Char7"/>
          <w:rFonts w:hint="cs"/>
          <w:spacing w:val="4"/>
          <w:rtl/>
        </w:rPr>
        <w:t xml:space="preserve"> هیچ خدایی جز من نیست و من یکتا هستم و هیچ شریکی ندارم و هنگامی که بگوید</w:t>
      </w:r>
      <w:r w:rsidR="009272A6" w:rsidRPr="00C34A07">
        <w:rPr>
          <w:rStyle w:val="Char7"/>
          <w:rFonts w:hint="cs"/>
          <w:spacing w:val="4"/>
          <w:rtl/>
        </w:rPr>
        <w:t>:</w:t>
      </w:r>
      <w:r w:rsidRPr="00C34A07">
        <w:rPr>
          <w:rStyle w:val="Char7"/>
          <w:rFonts w:hint="cs"/>
          <w:spacing w:val="4"/>
          <w:rtl/>
        </w:rPr>
        <w:t xml:space="preserve"> هیچ خدایی نیست جز الله و پادشاهی و سپاس و ستایش از آن او و سزاوار اوست، خداوند می‌فرماید</w:t>
      </w:r>
      <w:r w:rsidR="009272A6" w:rsidRPr="00C34A07">
        <w:rPr>
          <w:rStyle w:val="Char7"/>
          <w:rFonts w:hint="cs"/>
          <w:spacing w:val="4"/>
          <w:rtl/>
        </w:rPr>
        <w:t>:</w:t>
      </w:r>
      <w:r w:rsidRPr="00C34A07">
        <w:rPr>
          <w:rStyle w:val="Char7"/>
          <w:rFonts w:hint="cs"/>
          <w:spacing w:val="4"/>
          <w:rtl/>
        </w:rPr>
        <w:t xml:space="preserve"> خدایی جز من نیست حمد فقط سزاوار من است و پادشاهی و فرمانروایی تنها از آن من است و هنگامی که بگوید</w:t>
      </w:r>
      <w:r w:rsidR="009272A6" w:rsidRPr="00C34A07">
        <w:rPr>
          <w:rStyle w:val="Char7"/>
          <w:rFonts w:hint="cs"/>
          <w:spacing w:val="4"/>
          <w:rtl/>
        </w:rPr>
        <w:t>:</w:t>
      </w:r>
      <w:r w:rsidRPr="00C34A07">
        <w:rPr>
          <w:rStyle w:val="Char7"/>
          <w:rFonts w:hint="cs"/>
          <w:spacing w:val="4"/>
          <w:rtl/>
        </w:rPr>
        <w:t xml:space="preserve"> هیچ خدایی جز الله نیست و هیچ قدرت و نیرو و اراده و حرکت و سکونی جز به اجازه‌ی خدای یکتا برای کسی ممکن نیست، خداوند می‌فرماید</w:t>
      </w:r>
      <w:r w:rsidR="009272A6" w:rsidRPr="00C34A07">
        <w:rPr>
          <w:rStyle w:val="Char7"/>
          <w:rFonts w:hint="cs"/>
          <w:spacing w:val="4"/>
          <w:rtl/>
        </w:rPr>
        <w:t>:</w:t>
      </w:r>
      <w:r w:rsidRPr="00C34A07">
        <w:rPr>
          <w:rStyle w:val="Char7"/>
          <w:rFonts w:hint="cs"/>
          <w:spacing w:val="4"/>
          <w:rtl/>
        </w:rPr>
        <w:t xml:space="preserve"> هیچ خدایی جز من نیست و هیچ نیرو و اراده و حرکتی جز به اجازه‌ی من ممکن نیست» و پیامبر</w:t>
      </w:r>
      <w:r w:rsidR="000A0F18" w:rsidRPr="00C34A07">
        <w:rPr>
          <w:rStyle w:val="Char7"/>
          <w:rFonts w:ascii="mylotus" w:hAnsi="mylotus" w:cs="CTraditional Arabic"/>
          <w:spacing w:val="4"/>
          <w:szCs w:val="28"/>
          <w:rtl/>
        </w:rPr>
        <w:t xml:space="preserve"> ص</w:t>
      </w:r>
      <w:r w:rsidRPr="00C34A07">
        <w:rPr>
          <w:rStyle w:val="Char7"/>
          <w:rFonts w:hint="cs"/>
          <w:spacing w:val="4"/>
          <w:rtl/>
        </w:rPr>
        <w:t xml:space="preserve"> می‌فرمود</w:t>
      </w:r>
      <w:r w:rsidR="009272A6" w:rsidRPr="00C34A07">
        <w:rPr>
          <w:rStyle w:val="Char7"/>
          <w:rFonts w:hint="cs"/>
          <w:spacing w:val="4"/>
          <w:rtl/>
        </w:rPr>
        <w:t>:</w:t>
      </w:r>
      <w:r w:rsidRPr="00C34A07">
        <w:rPr>
          <w:rStyle w:val="Char7"/>
          <w:rFonts w:hint="cs"/>
          <w:spacing w:val="4"/>
          <w:rtl/>
        </w:rPr>
        <w:t xml:space="preserve"> «هرکس که در بیماریش این را بگوید و بعد بمیرد، طعمه‌ی آتش نخواهد شد</w:t>
      </w:r>
      <w:r w:rsidRPr="00C34A07">
        <w:rPr>
          <w:rStyle w:val="Charb"/>
          <w:rFonts w:hint="cs"/>
          <w:spacing w:val="4"/>
          <w:rtl/>
        </w:rPr>
        <w:t>»</w:t>
      </w:r>
      <w:r w:rsidR="00E500FE" w:rsidRPr="00C34A07">
        <w:rPr>
          <w:rStyle w:val="Char5"/>
          <w:rFonts w:hint="cs"/>
          <w:spacing w:val="4"/>
          <w:rtl/>
        </w:rPr>
        <w:t>»</w:t>
      </w:r>
      <w:r w:rsidRPr="00C34A07">
        <w:rPr>
          <w:rStyle w:val="FootnoteReference"/>
          <w:rFonts w:cs="IRNazli"/>
          <w:spacing w:val="4"/>
          <w:sz w:val="28"/>
          <w:szCs w:val="28"/>
          <w:rtl/>
          <w:lang w:bidi="fa-IR"/>
        </w:rPr>
        <w:footnoteReference w:id="70"/>
      </w:r>
      <w:r w:rsidR="00236783" w:rsidRPr="00C34A07">
        <w:rPr>
          <w:rStyle w:val="Charb"/>
          <w:rFonts w:hint="cs"/>
          <w:spacing w:val="4"/>
          <w:rtl/>
        </w:rPr>
        <w:t>.</w:t>
      </w:r>
    </w:p>
    <w:p w:rsidR="00C34A07" w:rsidRDefault="00C34A07" w:rsidP="00B0565B">
      <w:pPr>
        <w:ind w:firstLine="284"/>
        <w:jc w:val="both"/>
        <w:rPr>
          <w:rStyle w:val="Charb"/>
          <w:spacing w:val="4"/>
          <w:rtl/>
        </w:rPr>
      </w:pPr>
    </w:p>
    <w:p w:rsidR="00C34A07" w:rsidRPr="00C34A07" w:rsidRDefault="00C34A07" w:rsidP="00B0565B">
      <w:pPr>
        <w:ind w:firstLine="284"/>
        <w:jc w:val="both"/>
        <w:rPr>
          <w:rStyle w:val="Charb"/>
          <w:spacing w:val="4"/>
          <w:rtl/>
        </w:rPr>
      </w:pPr>
    </w:p>
    <w:p w:rsidR="00407C72" w:rsidRPr="00407C72" w:rsidRDefault="00407C72" w:rsidP="00407C72">
      <w:pPr>
        <w:pStyle w:val="ac"/>
      </w:pPr>
      <w:bookmarkStart w:id="54" w:name="_Toc442122463"/>
      <w:bookmarkStart w:id="55" w:name="_Toc326114720"/>
      <w:r w:rsidRPr="00407C72">
        <w:rPr>
          <w:rFonts w:hint="cs"/>
          <w:rtl/>
        </w:rPr>
        <w:t xml:space="preserve">146- </w:t>
      </w:r>
      <w:r w:rsidRPr="00407C72">
        <w:rPr>
          <w:rtl/>
        </w:rPr>
        <w:t>بابُ استحباب سؤالِ أهلِ ال</w:t>
      </w:r>
      <w:r>
        <w:rPr>
          <w:rFonts w:hint="cs"/>
          <w:rtl/>
        </w:rPr>
        <w:t>ـ</w:t>
      </w:r>
      <w:r w:rsidRPr="00407C72">
        <w:rPr>
          <w:rtl/>
        </w:rPr>
        <w:t>مريضِ عَنْ حاِلهِ</w:t>
      </w:r>
      <w:bookmarkEnd w:id="54"/>
    </w:p>
    <w:p w:rsidR="00407C72" w:rsidRPr="00407C72" w:rsidRDefault="00407C72" w:rsidP="00407C72">
      <w:pPr>
        <w:pStyle w:val="ad"/>
      </w:pPr>
      <w:bookmarkStart w:id="56" w:name="_Toc442122464"/>
      <w:r w:rsidRPr="00407C72">
        <w:rPr>
          <w:rFonts w:hint="cs"/>
          <w:rtl/>
        </w:rPr>
        <w:t>باب استحباب سؤال از کسان مریض از حال او</w:t>
      </w:r>
      <w:bookmarkEnd w:id="55"/>
      <w:bookmarkEnd w:id="56"/>
    </w:p>
    <w:p w:rsidR="007C4835" w:rsidRPr="00515BB0" w:rsidRDefault="007C4835" w:rsidP="00FB3D66">
      <w:pPr>
        <w:pStyle w:val="a"/>
        <w:rPr>
          <w:rStyle w:val="Chard"/>
          <w:rtl/>
        </w:rPr>
      </w:pPr>
      <w:r w:rsidRPr="00C34A07">
        <w:rPr>
          <w:rStyle w:val="Charb"/>
          <w:spacing w:val="-4"/>
          <w:rtl/>
        </w:rPr>
        <w:t>9</w:t>
      </w:r>
      <w:r w:rsidRPr="00C34A07">
        <w:rPr>
          <w:rStyle w:val="Charb"/>
          <w:rFonts w:hint="cs"/>
          <w:spacing w:val="-4"/>
          <w:rtl/>
        </w:rPr>
        <w:t>10-</w:t>
      </w:r>
      <w:r w:rsidRPr="00C34A07">
        <w:rPr>
          <w:rStyle w:val="Charb"/>
          <w:rFonts w:ascii="Times New Roman" w:hAnsi="Times New Roman" w:cs="Times New Roman" w:hint="cs"/>
          <w:spacing w:val="-4"/>
          <w:rtl/>
        </w:rPr>
        <w:t> </w:t>
      </w:r>
      <w:r w:rsidR="00E500FE" w:rsidRPr="00C34A07">
        <w:rPr>
          <w:rStyle w:val="Char5"/>
          <w:rFonts w:hint="cs"/>
          <w:spacing w:val="-4"/>
          <w:rtl/>
        </w:rPr>
        <w:t>«</w:t>
      </w:r>
      <w:r w:rsidRPr="00C34A07">
        <w:rPr>
          <w:spacing w:val="-4"/>
          <w:rtl/>
        </w:rPr>
        <w:t xml:space="preserve">عن ابن عباسٍ </w:t>
      </w:r>
      <w:r w:rsidR="006A2C0C" w:rsidRPr="00C34A07">
        <w:rPr>
          <w:rFonts w:cs="CTraditional Arabic"/>
          <w:spacing w:val="-4"/>
          <w:szCs w:val="28"/>
          <w:rtl/>
        </w:rPr>
        <w:t>ب</w:t>
      </w:r>
      <w:r w:rsidR="009272A6" w:rsidRPr="00C34A07">
        <w:rPr>
          <w:spacing w:val="-4"/>
          <w:rtl/>
        </w:rPr>
        <w:t>،</w:t>
      </w:r>
      <w:r w:rsidRPr="00C34A07">
        <w:rPr>
          <w:spacing w:val="-4"/>
          <w:rtl/>
        </w:rPr>
        <w:t xml:space="preserve"> أَنَّ عليَّ بنَ أَبي طالبٍ</w:t>
      </w:r>
      <w:r w:rsidR="009272A6" w:rsidRPr="00C34A07">
        <w:rPr>
          <w:spacing w:val="-4"/>
          <w:rtl/>
        </w:rPr>
        <w:t>،</w:t>
      </w:r>
      <w:r w:rsidRPr="00C34A07">
        <w:rPr>
          <w:spacing w:val="-4"/>
          <w:rtl/>
        </w:rPr>
        <w:t xml:space="preserve"> </w:t>
      </w:r>
      <w:r w:rsidR="007E4299" w:rsidRPr="00C34A07">
        <w:rPr>
          <w:rFonts w:cs="CTraditional Arabic"/>
          <w:spacing w:val="-4"/>
          <w:szCs w:val="28"/>
          <w:rtl/>
        </w:rPr>
        <w:t>س</w:t>
      </w:r>
      <w:r w:rsidRPr="00C34A07">
        <w:rPr>
          <w:spacing w:val="-4"/>
          <w:rtl/>
        </w:rPr>
        <w:t xml:space="preserve"> خرجَ مِنْ عِنْدِ رسولِ اللَّهِ</w:t>
      </w:r>
      <w:r w:rsidR="000A0F18" w:rsidRPr="00C34A07">
        <w:rPr>
          <w:spacing w:val="-4"/>
          <w:rtl/>
        </w:rPr>
        <w:t xml:space="preserve"> </w:t>
      </w:r>
      <w:r w:rsidR="000A0F18" w:rsidRPr="00C34A07">
        <w:rPr>
          <w:rFonts w:cs="CTraditional Arabic"/>
          <w:spacing w:val="-4"/>
          <w:szCs w:val="28"/>
          <w:rtl/>
        </w:rPr>
        <w:t>ص</w:t>
      </w:r>
      <w:r w:rsidRPr="00C34A07">
        <w:rPr>
          <w:spacing w:val="-4"/>
          <w:rtl/>
        </w:rPr>
        <w:t xml:space="preserve"> </w:t>
      </w:r>
      <w:r w:rsidRPr="00E36729">
        <w:rPr>
          <w:rtl/>
        </w:rPr>
        <w:t>في وجَعِهِ الذِي تُوُفيِّ فِيهِ</w:t>
      </w:r>
      <w:r w:rsidR="009272A6">
        <w:rPr>
          <w:rtl/>
        </w:rPr>
        <w:t>،</w:t>
      </w:r>
      <w:r w:rsidRPr="00E36729">
        <w:rPr>
          <w:rtl/>
        </w:rPr>
        <w:t xml:space="preserve"> فقال النَّاسُ</w:t>
      </w:r>
      <w:r w:rsidR="009272A6">
        <w:rPr>
          <w:rtl/>
        </w:rPr>
        <w:t>:</w:t>
      </w:r>
      <w:r w:rsidRPr="00E36729">
        <w:rPr>
          <w:rtl/>
        </w:rPr>
        <w:t xml:space="preserve"> يا أَبَا الحسنِ</w:t>
      </w:r>
      <w:r w:rsidR="009272A6">
        <w:rPr>
          <w:rtl/>
        </w:rPr>
        <w:t>،</w:t>
      </w:r>
      <w:r w:rsidRPr="00E36729">
        <w:rPr>
          <w:rtl/>
        </w:rPr>
        <w:t xml:space="preserve"> كَيـفَ أَصْبَحَ رسولُ اللَّه</w:t>
      </w:r>
      <w:r w:rsidR="000A0F18">
        <w:rPr>
          <w:rtl/>
        </w:rPr>
        <w:t xml:space="preserve"> </w:t>
      </w:r>
      <w:r w:rsidR="000A0F18" w:rsidRPr="000A0F18">
        <w:rPr>
          <w:rFonts w:cs="CTraditional Arabic" w:hint="cs"/>
          <w:szCs w:val="28"/>
          <w:rtl/>
        </w:rPr>
        <w:t>ص</w:t>
      </w:r>
      <w:r w:rsidRPr="00E36729">
        <w:rPr>
          <w:rtl/>
        </w:rPr>
        <w:t xml:space="preserve"> قال</w:t>
      </w:r>
      <w:r w:rsidR="009272A6">
        <w:rPr>
          <w:rtl/>
        </w:rPr>
        <w:t>:</w:t>
      </w:r>
      <w:r w:rsidRPr="00E36729">
        <w:rPr>
          <w:rtl/>
        </w:rPr>
        <w:t xml:space="preserve"> أَصْبحَ بِحمْد اللَّهِ بَارِئاً</w:t>
      </w:r>
      <w:r w:rsidR="00E500FE" w:rsidRPr="007E4299">
        <w:rPr>
          <w:rStyle w:val="Char5"/>
          <w:rFonts w:hint="cs"/>
          <w:rtl/>
        </w:rPr>
        <w:t>»</w:t>
      </w:r>
      <w:r w:rsidRPr="00515BB0">
        <w:rPr>
          <w:rStyle w:val="Chard"/>
          <w:rtl/>
        </w:rPr>
        <w:t xml:space="preserve"> رواه البخاري</w:t>
      </w:r>
      <w:r w:rsidR="009272A6" w:rsidRPr="00515BB0">
        <w:rPr>
          <w:rStyle w:val="Chard"/>
          <w:rtl/>
        </w:rPr>
        <w:t>.</w:t>
      </w:r>
    </w:p>
    <w:p w:rsidR="003B70B7" w:rsidRPr="007E4299" w:rsidRDefault="003B70B7" w:rsidP="00B0565B">
      <w:pPr>
        <w:ind w:firstLine="284"/>
        <w:jc w:val="both"/>
        <w:rPr>
          <w:rStyle w:val="Charb"/>
          <w:rtl/>
        </w:rPr>
      </w:pPr>
      <w:r w:rsidRPr="007E4299">
        <w:rPr>
          <w:rStyle w:val="Charb"/>
          <w:rFonts w:hint="cs"/>
          <w:rtl/>
        </w:rPr>
        <w:t xml:space="preserve">910. </w:t>
      </w:r>
      <w:r w:rsidR="00E500FE" w:rsidRPr="007E4299">
        <w:rPr>
          <w:rStyle w:val="Char5"/>
          <w:rFonts w:hint="cs"/>
          <w:rtl/>
        </w:rPr>
        <w:t>«</w:t>
      </w:r>
      <w:r w:rsidRPr="006E1B4B">
        <w:rPr>
          <w:rStyle w:val="Char7"/>
          <w:rFonts w:hint="cs"/>
          <w:rtl/>
        </w:rPr>
        <w:t xml:space="preserve">از ابن عباس </w:t>
      </w:r>
      <w:r w:rsidR="006A2C0C" w:rsidRPr="007E4299">
        <w:rPr>
          <w:rStyle w:val="Char7"/>
          <w:rFonts w:cs="CTraditional Arabic" w:hint="cs"/>
          <w:szCs w:val="28"/>
          <w:rtl/>
        </w:rPr>
        <w:t>ب</w:t>
      </w:r>
      <w:r w:rsidR="008350D2" w:rsidRPr="006E1B4B">
        <w:rPr>
          <w:rStyle w:val="Char7"/>
          <w:rFonts w:hint="cs"/>
          <w:rtl/>
        </w:rPr>
        <w:t xml:space="preserve"> روایت ش</w:t>
      </w:r>
      <w:r w:rsidRPr="006E1B4B">
        <w:rPr>
          <w:rStyle w:val="Char7"/>
          <w:rFonts w:hint="cs"/>
          <w:rtl/>
        </w:rPr>
        <w:t>ده است که گفت</w:t>
      </w:r>
      <w:r w:rsidR="009272A6" w:rsidRPr="006E1B4B">
        <w:rPr>
          <w:rStyle w:val="Char7"/>
          <w:rFonts w:hint="cs"/>
          <w:rtl/>
        </w:rPr>
        <w:t>:</w:t>
      </w:r>
      <w:r w:rsidRPr="006E1B4B">
        <w:rPr>
          <w:rStyle w:val="Char7"/>
          <w:rFonts w:hint="cs"/>
          <w:rtl/>
        </w:rPr>
        <w:t xml:space="preserve"> حضرت علی ابن ابی‌طالب </w:t>
      </w:r>
      <w:r w:rsidR="006A2C0C" w:rsidRPr="007E4299">
        <w:rPr>
          <w:rStyle w:val="Char7"/>
          <w:rFonts w:cs="CTraditional Arabic" w:hint="cs"/>
          <w:szCs w:val="28"/>
          <w:rtl/>
        </w:rPr>
        <w:t>س</w:t>
      </w:r>
      <w:r w:rsidRPr="006E1B4B">
        <w:rPr>
          <w:rStyle w:val="Char7"/>
          <w:rFonts w:hint="cs"/>
          <w:rtl/>
        </w:rPr>
        <w:t xml:space="preserve"> یک بار زمانی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در بیماری‌ای بودند که در آن رحلت فرمودند، از خدمت ایشان بیرون آمد، مردم گفتند</w:t>
      </w:r>
      <w:r w:rsidR="009272A6" w:rsidRPr="006E1B4B">
        <w:rPr>
          <w:rStyle w:val="Char7"/>
          <w:rFonts w:hint="cs"/>
          <w:rtl/>
        </w:rPr>
        <w:t>:</w:t>
      </w:r>
      <w:r w:rsidRPr="006E1B4B">
        <w:rPr>
          <w:rStyle w:val="Char7"/>
          <w:rFonts w:hint="cs"/>
          <w:rtl/>
        </w:rPr>
        <w:t xml:space="preserve"> ای ابوالحسن! حال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چگونه است؟ گفت</w:t>
      </w:r>
      <w:r w:rsidR="009272A6" w:rsidRPr="006E1B4B">
        <w:rPr>
          <w:rStyle w:val="Char7"/>
          <w:rFonts w:hint="cs"/>
          <w:rtl/>
        </w:rPr>
        <w:t>:</w:t>
      </w:r>
      <w:r w:rsidRPr="006E1B4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به حمد خدا، حالش بهتر است و شفا یافته است</w:t>
      </w:r>
      <w:r w:rsidR="00E500FE" w:rsidRPr="007E4299">
        <w:rPr>
          <w:rStyle w:val="Char5"/>
          <w:rFonts w:hint="cs"/>
          <w:rtl/>
        </w:rPr>
        <w:t>»</w:t>
      </w:r>
      <w:r w:rsidRPr="007E4299">
        <w:rPr>
          <w:rStyle w:val="FootnoteReference"/>
          <w:rFonts w:cs="IRNazli"/>
          <w:sz w:val="28"/>
          <w:szCs w:val="28"/>
          <w:rtl/>
          <w:lang w:bidi="fa-IR"/>
        </w:rPr>
        <w:footnoteReference w:id="71"/>
      </w:r>
      <w:r w:rsidR="00236783">
        <w:rPr>
          <w:rStyle w:val="Charb"/>
          <w:rFonts w:hint="cs"/>
          <w:rtl/>
        </w:rPr>
        <w:t>.</w:t>
      </w:r>
    </w:p>
    <w:p w:rsidR="00407C72" w:rsidRPr="00407C72" w:rsidRDefault="00407C72" w:rsidP="00407C72">
      <w:pPr>
        <w:pStyle w:val="ac"/>
      </w:pPr>
      <w:bookmarkStart w:id="57" w:name="_Toc442122465"/>
      <w:bookmarkStart w:id="58" w:name="_Toc326114721"/>
      <w:r w:rsidRPr="00407C72">
        <w:rPr>
          <w:rFonts w:hint="cs"/>
          <w:rtl/>
        </w:rPr>
        <w:t xml:space="preserve">147- </w:t>
      </w:r>
      <w:r w:rsidRPr="00407C72">
        <w:rPr>
          <w:rtl/>
        </w:rPr>
        <w:t>باب ما يقوله من أيس من حياته</w:t>
      </w:r>
      <w:bookmarkEnd w:id="57"/>
    </w:p>
    <w:p w:rsidR="00407C72" w:rsidRPr="00407C72" w:rsidRDefault="00407C72" w:rsidP="00407C72">
      <w:pPr>
        <w:pStyle w:val="ad"/>
      </w:pPr>
      <w:bookmarkStart w:id="59" w:name="_Toc442122466"/>
      <w:r w:rsidRPr="00407C72">
        <w:rPr>
          <w:rFonts w:hint="cs"/>
          <w:rtl/>
        </w:rPr>
        <w:t>باب آنچه که شخص مأیوس از جان خود می‌گوید</w:t>
      </w:r>
      <w:bookmarkEnd w:id="58"/>
      <w:bookmarkEnd w:id="59"/>
    </w:p>
    <w:p w:rsidR="007C4835" w:rsidRPr="00515BB0" w:rsidRDefault="007C4835" w:rsidP="009D21BF">
      <w:pPr>
        <w:pStyle w:val="a"/>
        <w:rPr>
          <w:rStyle w:val="Chard"/>
          <w:rtl/>
        </w:rPr>
      </w:pPr>
      <w:r w:rsidRPr="00515BB0">
        <w:rPr>
          <w:rStyle w:val="Charb"/>
          <w:rtl/>
        </w:rPr>
        <w:t>911</w:t>
      </w:r>
      <w:r w:rsidRPr="00515BB0">
        <w:rPr>
          <w:rStyle w:val="Charb"/>
          <w:rFonts w:hint="cs"/>
          <w:rtl/>
        </w:rPr>
        <w:t>-</w:t>
      </w:r>
      <w:r w:rsidRPr="00515BB0">
        <w:rPr>
          <w:rStyle w:val="Charb"/>
          <w:rtl/>
        </w:rPr>
        <w:t xml:space="preserve"> </w:t>
      </w:r>
      <w:r w:rsidR="00E500FE"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سَمِعْتُ النبيَّ</w:t>
      </w:r>
      <w:r w:rsidR="000A0F18">
        <w:rPr>
          <w:rtl/>
        </w:rPr>
        <w:t xml:space="preserve"> </w:t>
      </w:r>
      <w:r w:rsidR="000A0F18" w:rsidRPr="000A0F18">
        <w:rPr>
          <w:rFonts w:cs="CTraditional Arabic"/>
          <w:szCs w:val="28"/>
          <w:rtl/>
        </w:rPr>
        <w:t>ص</w:t>
      </w:r>
      <w:r w:rsidRPr="00E36729">
        <w:rPr>
          <w:rtl/>
        </w:rPr>
        <w:t xml:space="preserve"> وهُوَ مُسْتَنِدٌ إِليَّ يَقُولُ</w:t>
      </w:r>
      <w:r w:rsidR="009272A6">
        <w:rPr>
          <w:rtl/>
        </w:rPr>
        <w:t>:</w:t>
      </w:r>
      <w:r w:rsidRPr="00E36729">
        <w:rPr>
          <w:rtl/>
        </w:rPr>
        <w:t xml:space="preserve"> «اللَّهُمَّ اغفِرْ لي وَارْحمْني</w:t>
      </w:r>
      <w:r w:rsidR="009272A6">
        <w:rPr>
          <w:rtl/>
        </w:rPr>
        <w:t>،</w:t>
      </w:r>
      <w:r w:rsidRPr="00E36729">
        <w:rPr>
          <w:rtl/>
        </w:rPr>
        <w:t xml:space="preserve"> وَأَلحِقني بالرَّفِيقِ الأَعْلَى</w:t>
      </w:r>
      <w:r w:rsidR="009272A6">
        <w:rPr>
          <w:rtl/>
        </w:rPr>
        <w:t>»</w:t>
      </w:r>
      <w:r w:rsidR="00E500FE" w:rsidRPr="007E4299">
        <w:rPr>
          <w:rStyle w:val="Char5"/>
          <w:rFonts w:hint="cs"/>
          <w:rtl/>
        </w:rPr>
        <w:t>»</w:t>
      </w:r>
      <w:r w:rsidRPr="00515BB0">
        <w:rPr>
          <w:rStyle w:val="Chard"/>
          <w:rtl/>
        </w:rPr>
        <w:t xml:space="preserve"> متفق عليه</w:t>
      </w:r>
      <w:r w:rsidR="009272A6" w:rsidRPr="00515BB0">
        <w:rPr>
          <w:rStyle w:val="Chard"/>
          <w:rtl/>
        </w:rPr>
        <w:t>.</w:t>
      </w:r>
    </w:p>
    <w:p w:rsidR="003B70B7" w:rsidRPr="007E4299" w:rsidRDefault="003B70B7" w:rsidP="00D12FA5">
      <w:pPr>
        <w:ind w:firstLine="284"/>
        <w:jc w:val="both"/>
        <w:rPr>
          <w:rStyle w:val="Charb"/>
          <w:rtl/>
        </w:rPr>
      </w:pPr>
      <w:r w:rsidRPr="007E4299">
        <w:rPr>
          <w:rStyle w:val="Charb"/>
          <w:rFonts w:hint="cs"/>
          <w:rtl/>
        </w:rPr>
        <w:t xml:space="preserve">911. </w:t>
      </w:r>
      <w:r w:rsidR="00E500FE" w:rsidRPr="007E4299">
        <w:rPr>
          <w:rStyle w:val="Char5"/>
          <w:rFonts w:hint="cs"/>
          <w:rtl/>
        </w:rPr>
        <w:t>«</w:t>
      </w:r>
      <w:r w:rsidRPr="006E1B4B">
        <w:rPr>
          <w:rStyle w:val="Char7"/>
          <w:rFonts w:hint="cs"/>
          <w:rtl/>
        </w:rPr>
        <w:t xml:space="preserve">از حضرت عایشه </w:t>
      </w:r>
      <w:r w:rsidR="006D346F" w:rsidRPr="006D346F">
        <w:rPr>
          <w:rStyle w:val="Char7"/>
          <w:rFonts w:cs="CTraditional Arabic" w:hint="cs"/>
          <w:szCs w:val="28"/>
          <w:rtl/>
        </w:rPr>
        <w:t>ل</w:t>
      </w:r>
      <w:r w:rsidRPr="006E1B4B">
        <w:rPr>
          <w:rStyle w:val="Char7"/>
          <w:rFonts w:hint="cs"/>
          <w:rtl/>
        </w:rPr>
        <w:t xml:space="preserve"> روایت شده است که گفت</w:t>
      </w:r>
      <w:r w:rsidR="009272A6" w:rsidRPr="006E1B4B">
        <w:rPr>
          <w:rStyle w:val="Char7"/>
          <w:rFonts w:hint="cs"/>
          <w:rtl/>
        </w:rPr>
        <w:t>:</w:t>
      </w:r>
      <w:r w:rsidRPr="006E1B4B">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در حالی که به من تکیه زده بود، شنیدم که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7C4835" w:rsidRPr="009D21BF">
        <w:rPr>
          <w:rStyle w:val="Char"/>
          <w:rtl/>
        </w:rPr>
        <w:t>اللَّهُمَّ اغفِرْ لي وَارْحمْني</w:t>
      </w:r>
      <w:r w:rsidR="009272A6" w:rsidRPr="009D21BF">
        <w:rPr>
          <w:rStyle w:val="Char"/>
          <w:rtl/>
        </w:rPr>
        <w:t>،</w:t>
      </w:r>
      <w:r w:rsidR="007C4835" w:rsidRPr="009D21BF">
        <w:rPr>
          <w:rStyle w:val="Char"/>
          <w:rtl/>
        </w:rPr>
        <w:t xml:space="preserve"> وَأَلحِقني بالرَّفِيقِ الأَعْلَى</w:t>
      </w:r>
      <w:r w:rsidR="00D12FA5" w:rsidRPr="00D12FA5">
        <w:rPr>
          <w:rStyle w:val="Char7"/>
          <w:rFonts w:hint="cs"/>
          <w:rtl/>
        </w:rPr>
        <w:t>»</w:t>
      </w:r>
      <w:r w:rsidRPr="00D12FA5">
        <w:rPr>
          <w:rStyle w:val="Char7"/>
          <w:rFonts w:hint="cs"/>
          <w:rtl/>
        </w:rPr>
        <w:t xml:space="preserve"> خدایا! مرا بیامرز و بر</w:t>
      </w:r>
      <w:r w:rsidRPr="006E1B4B">
        <w:rPr>
          <w:rStyle w:val="Char7"/>
          <w:rFonts w:hint="cs"/>
          <w:rtl/>
        </w:rPr>
        <w:t xml:space="preserve"> </w:t>
      </w:r>
      <w:r w:rsidRPr="00D12FA5">
        <w:rPr>
          <w:rStyle w:val="Char7"/>
          <w:rFonts w:hint="cs"/>
          <w:rtl/>
        </w:rPr>
        <w:t>من رحم بفرما و</w:t>
      </w:r>
      <w:r w:rsidRPr="006E1B4B">
        <w:rPr>
          <w:rStyle w:val="Char7"/>
          <w:rFonts w:hint="cs"/>
          <w:rtl/>
        </w:rPr>
        <w:t xml:space="preserve"> مرا به رفیق اعلی (حضور خداوند یا جایگاه فرشتگان و </w:t>
      </w:r>
      <w:r w:rsidRPr="00D12FA5">
        <w:rPr>
          <w:rStyle w:val="Char7"/>
          <w:rFonts w:hint="cs"/>
          <w:rtl/>
        </w:rPr>
        <w:t>پیامبران) بپیوند»</w:t>
      </w:r>
      <w:r w:rsidR="00E500FE" w:rsidRPr="007E4299">
        <w:rPr>
          <w:rStyle w:val="Char5"/>
          <w:rFonts w:hint="cs"/>
          <w:rtl/>
        </w:rPr>
        <w:t>»</w:t>
      </w:r>
      <w:r w:rsidRPr="007E4299">
        <w:rPr>
          <w:rStyle w:val="FootnoteReference"/>
          <w:rFonts w:cs="IRNazli"/>
          <w:sz w:val="28"/>
          <w:szCs w:val="28"/>
          <w:rtl/>
          <w:lang w:bidi="fa-IR"/>
        </w:rPr>
        <w:footnoteReference w:id="72"/>
      </w:r>
      <w:r w:rsidR="00236783">
        <w:rPr>
          <w:rStyle w:val="Charb"/>
          <w:rFonts w:hint="cs"/>
          <w:rtl/>
        </w:rPr>
        <w:t>.</w:t>
      </w:r>
    </w:p>
    <w:p w:rsidR="007C4835" w:rsidRPr="00FB319D" w:rsidRDefault="007C4835" w:rsidP="009D21BF">
      <w:pPr>
        <w:pStyle w:val="a"/>
        <w:rPr>
          <w:rStyle w:val="Chard"/>
          <w:rtl/>
        </w:rPr>
      </w:pPr>
      <w:r w:rsidRPr="00515BB0">
        <w:rPr>
          <w:rStyle w:val="Charb"/>
          <w:rtl/>
        </w:rPr>
        <w:t>912</w:t>
      </w:r>
      <w:r w:rsidRPr="00515BB0">
        <w:rPr>
          <w:rStyle w:val="Charb"/>
          <w:rFonts w:hint="cs"/>
          <w:rtl/>
        </w:rPr>
        <w:t>-</w:t>
      </w:r>
      <w:r w:rsidRPr="00515BB0">
        <w:rPr>
          <w:rStyle w:val="Charb"/>
          <w:rtl/>
        </w:rPr>
        <w:t xml:space="preserve"> </w:t>
      </w:r>
      <w:r w:rsidR="00E500FE" w:rsidRPr="007E4299">
        <w:rPr>
          <w:rStyle w:val="Char5"/>
          <w:rFonts w:hint="cs"/>
          <w:rtl/>
        </w:rPr>
        <w:t>«</w:t>
      </w:r>
      <w:r w:rsidRPr="00E36729">
        <w:rPr>
          <w:rtl/>
        </w:rPr>
        <w:t>وعنها قالت</w:t>
      </w:r>
      <w:r w:rsidR="009272A6">
        <w:rPr>
          <w:rtl/>
        </w:rPr>
        <w:t>:</w:t>
      </w:r>
      <w:r w:rsidRPr="00E36729">
        <w:rPr>
          <w:rtl/>
        </w:rPr>
        <w:t xml:space="preserve"> رأَيْتُ رسولَ اللَّه</w:t>
      </w:r>
      <w:r w:rsidR="000A0F18">
        <w:rPr>
          <w:rtl/>
        </w:rPr>
        <w:t xml:space="preserve"> </w:t>
      </w:r>
      <w:r w:rsidR="000A0F18" w:rsidRPr="000A0F18">
        <w:rPr>
          <w:rFonts w:cs="CTraditional Arabic"/>
          <w:szCs w:val="28"/>
          <w:rtl/>
        </w:rPr>
        <w:t>ص</w:t>
      </w:r>
      <w:r w:rsidRPr="00E36729">
        <w:rPr>
          <w:rtl/>
        </w:rPr>
        <w:t xml:space="preserve"> وهُوَ بِال</w:t>
      </w:r>
      <w:r w:rsidR="00515BB0">
        <w:rPr>
          <w:rFonts w:hint="cs"/>
          <w:rtl/>
        </w:rPr>
        <w:t>ـ</w:t>
      </w:r>
      <w:r w:rsidRPr="00E36729">
        <w:rPr>
          <w:rtl/>
        </w:rPr>
        <w:t>موتِ</w:t>
      </w:r>
      <w:r w:rsidR="009272A6">
        <w:rPr>
          <w:rtl/>
        </w:rPr>
        <w:t>،</w:t>
      </w:r>
      <w:r w:rsidRPr="00E36729">
        <w:rPr>
          <w:rtl/>
        </w:rPr>
        <w:t xml:space="preserve"> عِندهُ قدحٌ فِيهِ مَاءٌ</w:t>
      </w:r>
      <w:r w:rsidR="009272A6">
        <w:rPr>
          <w:rtl/>
        </w:rPr>
        <w:t>،</w:t>
      </w:r>
      <w:r w:rsidRPr="00E36729">
        <w:rPr>
          <w:rtl/>
        </w:rPr>
        <w:t xml:space="preserve"> وهُو يدخِلُ يدهُ في القَدَحِ</w:t>
      </w:r>
      <w:r w:rsidR="009272A6">
        <w:rPr>
          <w:rtl/>
        </w:rPr>
        <w:t>،</w:t>
      </w:r>
      <w:r w:rsidRPr="00E36729">
        <w:rPr>
          <w:rtl/>
        </w:rPr>
        <w:t xml:space="preserve"> ثم يمسَحُ وجهَهُ بالماءِ</w:t>
      </w:r>
      <w:r w:rsidR="009272A6">
        <w:rPr>
          <w:rtl/>
        </w:rPr>
        <w:t>،</w:t>
      </w:r>
      <w:r w:rsidRPr="00E36729">
        <w:rPr>
          <w:rtl/>
        </w:rPr>
        <w:t xml:space="preserve"> ثم يقول</w:t>
      </w:r>
      <w:r w:rsidR="009272A6">
        <w:rPr>
          <w:rtl/>
        </w:rPr>
        <w:t>:</w:t>
      </w:r>
      <w:r w:rsidRPr="00E36729">
        <w:rPr>
          <w:rtl/>
        </w:rPr>
        <w:t xml:space="preserve"> </w:t>
      </w:r>
      <w:r w:rsidR="009272A6">
        <w:rPr>
          <w:rtl/>
        </w:rPr>
        <w:t>«</w:t>
      </w:r>
      <w:r w:rsidRPr="00E36729">
        <w:rPr>
          <w:rtl/>
        </w:rPr>
        <w:t>اللَّهُمَّ أَعِنِّي على غمرَاتِ الموْتِ وَسَكَراتِ المَوْتِ</w:t>
      </w:r>
      <w:r w:rsidR="009272A6">
        <w:rPr>
          <w:rtl/>
        </w:rPr>
        <w:t>»</w:t>
      </w:r>
      <w:r w:rsidR="00E500FE" w:rsidRPr="007E4299">
        <w:rPr>
          <w:rStyle w:val="Char5"/>
          <w:rFonts w:hint="cs"/>
          <w:rtl/>
        </w:rPr>
        <w:t>»</w:t>
      </w:r>
      <w:r w:rsidR="008B56DF" w:rsidRPr="00FB319D">
        <w:rPr>
          <w:rStyle w:val="Chard"/>
          <w:rtl/>
        </w:rPr>
        <w:t xml:space="preserve"> </w:t>
      </w:r>
      <w:r w:rsidRPr="00FB319D">
        <w:rPr>
          <w:rStyle w:val="Chard"/>
          <w:rtl/>
        </w:rPr>
        <w:t>رواه الترمذي</w:t>
      </w:r>
      <w:r w:rsidR="00EA381D">
        <w:rPr>
          <w:rStyle w:val="Chard"/>
          <w:rtl/>
        </w:rPr>
        <w:t>.</w:t>
      </w:r>
    </w:p>
    <w:p w:rsidR="003B70B7" w:rsidRPr="007E4299" w:rsidRDefault="003B70B7" w:rsidP="00D12FA5">
      <w:pPr>
        <w:ind w:firstLine="284"/>
        <w:jc w:val="both"/>
        <w:rPr>
          <w:rStyle w:val="Charb"/>
          <w:rtl/>
        </w:rPr>
      </w:pPr>
      <w:r w:rsidRPr="007E4299">
        <w:rPr>
          <w:rStyle w:val="Charb"/>
          <w:rFonts w:hint="cs"/>
          <w:rtl/>
        </w:rPr>
        <w:t xml:space="preserve">912. </w:t>
      </w:r>
      <w:r w:rsidR="00E500FE" w:rsidRPr="007E4299">
        <w:rPr>
          <w:rStyle w:val="Char5"/>
          <w:rFonts w:hint="cs"/>
          <w:rtl/>
        </w:rPr>
        <w:t>«</w:t>
      </w:r>
      <w:r w:rsidR="006E0A7B">
        <w:rPr>
          <w:rStyle w:val="Char7"/>
          <w:rFonts w:hint="cs"/>
          <w:rtl/>
        </w:rPr>
        <w:t xml:space="preserve">از حضرت عایشه </w:t>
      </w:r>
      <w:r w:rsidR="006E0A7B">
        <w:rPr>
          <w:rStyle w:val="Char7"/>
          <w:rFonts w:cs="CTraditional Arabic" w:hint="cs"/>
          <w:rtl/>
        </w:rPr>
        <w:t>ل</w:t>
      </w:r>
      <w:r w:rsidRPr="006E1B4B">
        <w:rPr>
          <w:rStyle w:val="Char7"/>
          <w:rFonts w:hint="cs"/>
          <w:rtl/>
        </w:rPr>
        <w:t xml:space="preserve"> روایت شده است که گفت</w:t>
      </w:r>
      <w:r w:rsidR="009272A6" w:rsidRPr="006E1B4B">
        <w:rPr>
          <w:rStyle w:val="Char7"/>
          <w:rFonts w:hint="cs"/>
          <w:rtl/>
        </w:rPr>
        <w:t>:</w:t>
      </w:r>
      <w:r w:rsidRPr="006E1B4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را دیدم که در حالت نزع بودند و نزد او کاسه‌ای پر از آب بود و وی دست خود را در آن کاسه فرو می‌برد و بر سر و روی خود آب می‌مالید و سپس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7C4835" w:rsidRPr="009D21BF">
        <w:rPr>
          <w:rStyle w:val="Char"/>
          <w:rtl/>
        </w:rPr>
        <w:t>اللَّهُمَّ أَعِنِّي على غمرَاتِ ال</w:t>
      </w:r>
      <w:r w:rsidR="00D12FA5">
        <w:rPr>
          <w:rStyle w:val="Char"/>
          <w:rFonts w:hint="cs"/>
          <w:rtl/>
        </w:rPr>
        <w:t>ـ</w:t>
      </w:r>
      <w:r w:rsidR="007C4835" w:rsidRPr="009D21BF">
        <w:rPr>
          <w:rStyle w:val="Char"/>
          <w:rtl/>
        </w:rPr>
        <w:t>موْتِ وَسَكَراتِ المَوْتِ</w:t>
      </w:r>
      <w:r w:rsidR="00D12FA5" w:rsidRPr="00D12FA5">
        <w:rPr>
          <w:rStyle w:val="Char7"/>
          <w:rFonts w:hint="cs"/>
          <w:rtl/>
        </w:rPr>
        <w:t>»</w:t>
      </w:r>
      <w:r w:rsidRPr="00D12FA5">
        <w:rPr>
          <w:rStyle w:val="Char7"/>
          <w:rFonts w:hint="cs"/>
          <w:rtl/>
        </w:rPr>
        <w:t xml:space="preserve"> خدایا! مرا بر سختی‌ها</w:t>
      </w:r>
      <w:r w:rsidRPr="006E1B4B">
        <w:rPr>
          <w:rStyle w:val="Char7"/>
          <w:rFonts w:hint="cs"/>
          <w:rtl/>
        </w:rPr>
        <w:t xml:space="preserve"> و غصه‌ها و سکرات مرگ، کمک بفرما</w:t>
      </w:r>
      <w:r w:rsidR="00E500FE" w:rsidRPr="007E4299">
        <w:rPr>
          <w:rStyle w:val="Char5"/>
          <w:rFonts w:hint="cs"/>
          <w:rtl/>
        </w:rPr>
        <w:t>»</w:t>
      </w:r>
      <w:r w:rsidRPr="007E4299">
        <w:rPr>
          <w:rStyle w:val="FootnoteReference"/>
          <w:rFonts w:cs="IRNazli"/>
          <w:sz w:val="28"/>
          <w:szCs w:val="28"/>
          <w:rtl/>
          <w:lang w:bidi="fa-IR"/>
        </w:rPr>
        <w:footnoteReference w:id="73"/>
      </w:r>
      <w:r w:rsidR="00236783">
        <w:rPr>
          <w:rStyle w:val="Char5"/>
          <w:rFonts w:hint="cs"/>
          <w:rtl/>
        </w:rPr>
        <w:t>.</w:t>
      </w:r>
    </w:p>
    <w:p w:rsidR="00407C72" w:rsidRPr="00407C72" w:rsidRDefault="00407C72" w:rsidP="00407C72">
      <w:pPr>
        <w:pStyle w:val="ac"/>
        <w:rPr>
          <w:rtl/>
        </w:rPr>
      </w:pPr>
      <w:bookmarkStart w:id="60" w:name="_Toc442122467"/>
      <w:bookmarkStart w:id="61" w:name="_Toc326114722"/>
      <w:r w:rsidRPr="00407C72">
        <w:rPr>
          <w:rFonts w:hint="cs"/>
          <w:rtl/>
        </w:rPr>
        <w:t xml:space="preserve">148- </w:t>
      </w:r>
      <w:r w:rsidRPr="00407C72">
        <w:rPr>
          <w:rtl/>
        </w:rPr>
        <w:t>باب استحباب وصية أهل ال</w:t>
      </w:r>
      <w:r>
        <w:rPr>
          <w:rFonts w:hint="cs"/>
          <w:rtl/>
        </w:rPr>
        <w:t>ـ</w:t>
      </w:r>
      <w:r w:rsidRPr="00407C72">
        <w:rPr>
          <w:rtl/>
        </w:rPr>
        <w:t>مريض ومن يخدمه بالإحسان إليه واحتم</w:t>
      </w:r>
      <w:r>
        <w:rPr>
          <w:rFonts w:hint="cs"/>
          <w:rtl/>
        </w:rPr>
        <w:t>ـ</w:t>
      </w:r>
      <w:r w:rsidRPr="00407C72">
        <w:rPr>
          <w:rtl/>
        </w:rPr>
        <w:t>اله والصبر على ما يشق من أمره وكذا الوصية بمن قرب سبب موته بحد أو قصاص ونحوه</w:t>
      </w:r>
      <w:r>
        <w:rPr>
          <w:rFonts w:hint="cs"/>
          <w:rtl/>
        </w:rPr>
        <w:t>ـ</w:t>
      </w:r>
      <w:r w:rsidRPr="00407C72">
        <w:rPr>
          <w:rtl/>
        </w:rPr>
        <w:t>م</w:t>
      </w:r>
      <w:r>
        <w:rPr>
          <w:rFonts w:hint="cs"/>
          <w:rtl/>
        </w:rPr>
        <w:t>ـ</w:t>
      </w:r>
      <w:r w:rsidRPr="00407C72">
        <w:rPr>
          <w:rtl/>
        </w:rPr>
        <w:t>ا</w:t>
      </w:r>
      <w:bookmarkEnd w:id="60"/>
    </w:p>
    <w:p w:rsidR="00407C72" w:rsidRPr="00407C72" w:rsidRDefault="00407C72" w:rsidP="00407C72">
      <w:pPr>
        <w:pStyle w:val="ad"/>
      </w:pPr>
      <w:bookmarkStart w:id="62" w:name="_Toc442122468"/>
      <w:r w:rsidRPr="00407C72">
        <w:rPr>
          <w:rFonts w:hint="cs"/>
          <w:rtl/>
        </w:rPr>
        <w:t>باب استحباب وصیت خویشاوندان مریض و کسانی که او را خدمت می‌کنند به احسان و مهربانی نسبت به او و بردباری بر سختی‌های مربوط به او و هم‌چنین سفارش نسبت به کسی که مرگش به سبب حد شرعی یا قصاص یا</w:t>
      </w:r>
      <w:r w:rsidR="00EA381D">
        <w:rPr>
          <w:rFonts w:hint="cs"/>
          <w:rtl/>
        </w:rPr>
        <w:t>.</w:t>
      </w:r>
      <w:r w:rsidRPr="00407C72">
        <w:rPr>
          <w:rFonts w:hint="cs"/>
          <w:rtl/>
        </w:rPr>
        <w:t>.. نزدیک شده است</w:t>
      </w:r>
      <w:bookmarkEnd w:id="61"/>
      <w:bookmarkEnd w:id="62"/>
    </w:p>
    <w:p w:rsidR="007C4835" w:rsidRPr="00FB319D" w:rsidRDefault="007C4835" w:rsidP="009D21BF">
      <w:pPr>
        <w:pStyle w:val="a"/>
        <w:rPr>
          <w:rStyle w:val="Chard"/>
          <w:rtl/>
        </w:rPr>
      </w:pPr>
      <w:r w:rsidRPr="00FB319D">
        <w:rPr>
          <w:rStyle w:val="Charb"/>
          <w:rtl/>
        </w:rPr>
        <w:t>913</w:t>
      </w:r>
      <w:r w:rsidRPr="00FB319D">
        <w:rPr>
          <w:rStyle w:val="Charb"/>
          <w:rFonts w:hint="cs"/>
          <w:rtl/>
        </w:rPr>
        <w:t>-</w:t>
      </w:r>
      <w:r w:rsidRPr="00FB319D">
        <w:rPr>
          <w:rStyle w:val="Charb"/>
          <w:rFonts w:ascii="Times New Roman" w:hAnsi="Times New Roman" w:cs="Times New Roman" w:hint="cs"/>
          <w:rtl/>
        </w:rPr>
        <w:t> </w:t>
      </w:r>
      <w:r w:rsidR="00E500FE" w:rsidRPr="007E4299">
        <w:rPr>
          <w:rStyle w:val="Char5"/>
          <w:rFonts w:hint="cs"/>
          <w:rtl/>
        </w:rPr>
        <w:t>«</w:t>
      </w:r>
      <w:r w:rsidRPr="00E36729">
        <w:rPr>
          <w:rtl/>
        </w:rPr>
        <w:t xml:space="preserve">عن عِمران بن الحُصَين </w:t>
      </w:r>
      <w:r w:rsidR="006A2C0C" w:rsidRPr="007E4299">
        <w:rPr>
          <w:rFonts w:cs="CTraditional Arabic"/>
          <w:szCs w:val="28"/>
          <w:rtl/>
        </w:rPr>
        <w:t>ب</w:t>
      </w:r>
      <w:r w:rsidRPr="00E36729">
        <w:rPr>
          <w:rtl/>
        </w:rPr>
        <w:t xml:space="preserve"> أَن امرأَةً مِنْ جُهَيْنَةَ أَتَتِ النبيَّ</w:t>
      </w:r>
      <w:r w:rsidR="000A0F18">
        <w:rPr>
          <w:rtl/>
        </w:rPr>
        <w:t xml:space="preserve"> </w:t>
      </w:r>
      <w:r w:rsidR="000A0F18" w:rsidRPr="000A0F18">
        <w:rPr>
          <w:rFonts w:cs="CTraditional Arabic"/>
          <w:szCs w:val="28"/>
          <w:rtl/>
        </w:rPr>
        <w:t>ص</w:t>
      </w:r>
      <w:r w:rsidRPr="00E36729">
        <w:rPr>
          <w:rtl/>
        </w:rPr>
        <w:t xml:space="preserve"> وهِي حُبْلَى مِنَ الزِّنَا</w:t>
      </w:r>
      <w:r w:rsidR="009272A6">
        <w:rPr>
          <w:rtl/>
        </w:rPr>
        <w:t>،</w:t>
      </w:r>
      <w:r w:rsidRPr="00E36729">
        <w:rPr>
          <w:rtl/>
        </w:rPr>
        <w:t xml:space="preserve"> فقالت</w:t>
      </w:r>
      <w:r w:rsidR="009272A6">
        <w:rPr>
          <w:rtl/>
        </w:rPr>
        <w:t>:</w:t>
      </w:r>
      <w:r w:rsidRPr="00E36729">
        <w:rPr>
          <w:rtl/>
        </w:rPr>
        <w:t xml:space="preserve"> يا رسول اللَّهِ</w:t>
      </w:r>
      <w:r w:rsidR="009272A6">
        <w:rPr>
          <w:rtl/>
        </w:rPr>
        <w:t>،</w:t>
      </w:r>
      <w:r w:rsidRPr="00E36729">
        <w:rPr>
          <w:rtl/>
        </w:rPr>
        <w:t xml:space="preserve"> أَصبتُ حدًّا فَأَقمْهُ علَيَّ</w:t>
      </w:r>
      <w:r w:rsidR="009272A6">
        <w:rPr>
          <w:rtl/>
        </w:rPr>
        <w:t>،</w:t>
      </w:r>
      <w:r w:rsidRPr="00E36729">
        <w:rPr>
          <w:rtl/>
        </w:rPr>
        <w:t xml:space="preserve"> فَدعا رسولُ اللَّهِ</w:t>
      </w:r>
      <w:r w:rsidR="000A0F18">
        <w:rPr>
          <w:rtl/>
        </w:rPr>
        <w:t xml:space="preserve"> </w:t>
      </w:r>
      <w:r w:rsidR="000A0F18" w:rsidRPr="000A0F18">
        <w:rPr>
          <w:rFonts w:cs="CTraditional Arabic"/>
          <w:szCs w:val="28"/>
          <w:rtl/>
        </w:rPr>
        <w:t>ص</w:t>
      </w:r>
      <w:r w:rsidRPr="00E36729">
        <w:rPr>
          <w:rtl/>
        </w:rPr>
        <w:t xml:space="preserve"> وليَّهَا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أَحْسِنْ إِلَيْهَا</w:t>
      </w:r>
      <w:r w:rsidR="009272A6">
        <w:rPr>
          <w:rtl/>
        </w:rPr>
        <w:t>،</w:t>
      </w:r>
      <w:r w:rsidRPr="00E36729">
        <w:rPr>
          <w:rtl/>
        </w:rPr>
        <w:t xml:space="preserve"> فَإِذا وضَعتْ فَأْتِني بِهَا</w:t>
      </w:r>
      <w:r w:rsidR="009272A6">
        <w:rPr>
          <w:rtl/>
        </w:rPr>
        <w:t>»</w:t>
      </w:r>
      <w:r w:rsidRPr="00E36729">
        <w:rPr>
          <w:rtl/>
        </w:rPr>
        <w:t xml:space="preserve"> فَفعلَ فَأَمر بِها النبيُّ</w:t>
      </w:r>
      <w:r w:rsidR="000A0F18">
        <w:rPr>
          <w:rtl/>
        </w:rPr>
        <w:t xml:space="preserve"> </w:t>
      </w:r>
      <w:r w:rsidR="000A0F18" w:rsidRPr="000A0F18">
        <w:rPr>
          <w:rFonts w:cs="CTraditional Arabic"/>
          <w:szCs w:val="28"/>
          <w:rtl/>
        </w:rPr>
        <w:t>ص</w:t>
      </w:r>
      <w:r w:rsidRPr="00E36729">
        <w:rPr>
          <w:rtl/>
        </w:rPr>
        <w:t xml:space="preserve"> فشُدَّتْ علَيها ثِيابُها</w:t>
      </w:r>
      <w:r w:rsidR="009272A6">
        <w:rPr>
          <w:rtl/>
        </w:rPr>
        <w:t>،</w:t>
      </w:r>
      <w:r w:rsidRPr="00E36729">
        <w:rPr>
          <w:rtl/>
        </w:rPr>
        <w:t xml:space="preserve"> ثُمَّ أَمر بِها فَرُجِمتْ</w:t>
      </w:r>
      <w:r w:rsidR="009272A6">
        <w:rPr>
          <w:rtl/>
        </w:rPr>
        <w:t>،</w:t>
      </w:r>
      <w:r w:rsidRPr="00E36729">
        <w:rPr>
          <w:rtl/>
        </w:rPr>
        <w:t xml:space="preserve"> ثُمَّ صَلَّى عليها</w:t>
      </w:r>
      <w:r w:rsidR="00075A61" w:rsidRPr="007E4299">
        <w:rPr>
          <w:rStyle w:val="Char5"/>
          <w:rFonts w:hint="cs"/>
          <w:rtl/>
        </w:rPr>
        <w:t>»</w:t>
      </w:r>
      <w:r w:rsidRPr="00FB319D">
        <w:rPr>
          <w:rStyle w:val="Chard"/>
          <w:rtl/>
        </w:rPr>
        <w:t xml:space="preserve"> رواه مسلمٌ</w:t>
      </w:r>
      <w:r w:rsidR="009272A6" w:rsidRPr="00FB319D">
        <w:rPr>
          <w:rStyle w:val="Chard"/>
          <w:rtl/>
        </w:rPr>
        <w:t>.</w:t>
      </w:r>
    </w:p>
    <w:p w:rsidR="003B70B7" w:rsidRDefault="003B70B7" w:rsidP="00D12FA5">
      <w:pPr>
        <w:ind w:firstLine="284"/>
        <w:jc w:val="both"/>
        <w:rPr>
          <w:rStyle w:val="Charb"/>
          <w:rtl/>
        </w:rPr>
      </w:pPr>
      <w:r w:rsidRPr="007E4299">
        <w:rPr>
          <w:rStyle w:val="Charb"/>
          <w:rFonts w:hint="cs"/>
          <w:rtl/>
        </w:rPr>
        <w:t xml:space="preserve">913. </w:t>
      </w:r>
      <w:r w:rsidR="00075A61" w:rsidRPr="007E4299">
        <w:rPr>
          <w:rStyle w:val="Char5"/>
          <w:rFonts w:hint="cs"/>
          <w:rtl/>
        </w:rPr>
        <w:t>«</w:t>
      </w:r>
      <w:r w:rsidR="00D12FA5">
        <w:rPr>
          <w:rStyle w:val="Char7"/>
          <w:rFonts w:hint="cs"/>
          <w:rtl/>
        </w:rPr>
        <w:t xml:space="preserve">از «ابونجید عمران بن حصین خزاعی </w:t>
      </w:r>
      <w:r w:rsidR="00D12FA5" w:rsidRPr="00D12FA5">
        <w:rPr>
          <w:rStyle w:val="Char7"/>
          <w:rFonts w:cs="CTraditional Arabic" w:hint="cs"/>
          <w:sz w:val="28"/>
          <w:szCs w:val="28"/>
          <w:rtl/>
        </w:rPr>
        <w:t>ب</w:t>
      </w:r>
      <w:r w:rsidRPr="006E1B4B">
        <w:rPr>
          <w:rStyle w:val="Char7"/>
          <w:rFonts w:hint="cs"/>
          <w:rtl/>
        </w:rPr>
        <w:t xml:space="preserve"> روایت شده است که گفت</w:t>
      </w:r>
      <w:r w:rsidR="009272A6" w:rsidRPr="006E1B4B">
        <w:rPr>
          <w:rStyle w:val="Char7"/>
          <w:rFonts w:hint="cs"/>
          <w:rtl/>
        </w:rPr>
        <w:t>:</w:t>
      </w:r>
      <w:r w:rsidRPr="006E1B4B">
        <w:rPr>
          <w:rStyle w:val="Char7"/>
          <w:rFonts w:hint="cs"/>
          <w:rtl/>
        </w:rPr>
        <w:t xml:space="preserve"> زنی از «قبیله‌ای جهینه» که از زنا حامله بود،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آمد و گفت</w:t>
      </w:r>
      <w:r w:rsidR="009272A6" w:rsidRPr="006E1B4B">
        <w:rPr>
          <w:rStyle w:val="Char7"/>
          <w:rFonts w:hint="cs"/>
          <w:rtl/>
        </w:rPr>
        <w:t>:</w:t>
      </w:r>
      <w:r w:rsidRPr="006E1B4B">
        <w:rPr>
          <w:rStyle w:val="Char7"/>
          <w:rFonts w:hint="cs"/>
          <w:rtl/>
        </w:rPr>
        <w:t xml:space="preserve"> ای رسول خدا! حدی بر من است، آن را اجرا کن!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ولی او را فرا خواندند و فرمودند</w:t>
      </w:r>
      <w:r w:rsidR="009272A6" w:rsidRPr="006E1B4B">
        <w:rPr>
          <w:rStyle w:val="Char7"/>
          <w:rFonts w:hint="cs"/>
          <w:rtl/>
        </w:rPr>
        <w:t>:</w:t>
      </w:r>
      <w:r w:rsidRPr="006E1B4B">
        <w:rPr>
          <w:rStyle w:val="Char7"/>
          <w:rFonts w:hint="cs"/>
          <w:rtl/>
        </w:rPr>
        <w:t xml:space="preserve"> «خوب</w:t>
      </w:r>
      <w:r w:rsidRPr="007E4299">
        <w:rPr>
          <w:rStyle w:val="Charb"/>
          <w:rFonts w:hint="cs"/>
          <w:rtl/>
        </w:rPr>
        <w:t xml:space="preserve"> </w:t>
      </w:r>
      <w:r w:rsidRPr="006E1B4B">
        <w:rPr>
          <w:rStyle w:val="Char7"/>
          <w:rFonts w:hint="cs"/>
          <w:rtl/>
        </w:rPr>
        <w:t>از او پرستاری کن و چون وضع حمل کرد، او را پیش من بیاور، ولیّ، بعد از وضع حمل، زن را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آورد و ایشان فرمان رجم او را صادر فرمودند؛ سپس او را سخت در لباسش پیچیدند و رجم کردند؛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E1B4B">
        <w:rPr>
          <w:rStyle w:val="Char7"/>
          <w:rFonts w:hint="cs"/>
          <w:rtl/>
        </w:rPr>
        <w:t>بر جنازه‌ی او نماز گزارد</w:t>
      </w:r>
      <w:r w:rsidR="00075A61" w:rsidRPr="007E4299">
        <w:rPr>
          <w:rStyle w:val="Char5"/>
          <w:rFonts w:hint="cs"/>
          <w:rtl/>
        </w:rPr>
        <w:t>»</w:t>
      </w:r>
      <w:r w:rsidRPr="007E4299">
        <w:rPr>
          <w:rStyle w:val="FootnoteReference"/>
          <w:rFonts w:cs="IRNazli"/>
          <w:sz w:val="28"/>
          <w:szCs w:val="28"/>
          <w:rtl/>
          <w:lang w:bidi="fa-IR"/>
        </w:rPr>
        <w:footnoteReference w:id="74"/>
      </w:r>
      <w:r w:rsidR="00236783">
        <w:rPr>
          <w:rStyle w:val="Charb"/>
          <w:rFonts w:hint="cs"/>
          <w:rtl/>
        </w:rPr>
        <w:t>.</w:t>
      </w:r>
    </w:p>
    <w:p w:rsidR="00C34A07" w:rsidRDefault="00C34A07" w:rsidP="00D12FA5">
      <w:pPr>
        <w:ind w:firstLine="284"/>
        <w:jc w:val="both"/>
        <w:rPr>
          <w:rStyle w:val="Charb"/>
          <w:rtl/>
        </w:rPr>
      </w:pPr>
    </w:p>
    <w:p w:rsidR="00407C72" w:rsidRPr="00407C72" w:rsidRDefault="00407C72" w:rsidP="00407C72">
      <w:pPr>
        <w:pStyle w:val="ac"/>
        <w:rPr>
          <w:rtl/>
        </w:rPr>
      </w:pPr>
      <w:bookmarkStart w:id="63" w:name="_Toc442122469"/>
      <w:bookmarkStart w:id="64" w:name="_Toc326114723"/>
      <w:r w:rsidRPr="00407C72">
        <w:rPr>
          <w:rFonts w:hint="cs"/>
          <w:rtl/>
        </w:rPr>
        <w:t xml:space="preserve">149- </w:t>
      </w:r>
      <w:r w:rsidRPr="00407C72">
        <w:rPr>
          <w:rtl/>
        </w:rPr>
        <w:t>باب جواز قول ال</w:t>
      </w:r>
      <w:r>
        <w:rPr>
          <w:rFonts w:hint="cs"/>
          <w:rtl/>
        </w:rPr>
        <w:t>ـ</w:t>
      </w:r>
      <w:r w:rsidRPr="00407C72">
        <w:rPr>
          <w:rtl/>
        </w:rPr>
        <w:t>مريض: أنا وجع</w:t>
      </w:r>
      <w:r w:rsidR="00EA381D">
        <w:rPr>
          <w:rtl/>
        </w:rPr>
        <w:t>،</w:t>
      </w:r>
      <w:r w:rsidRPr="00407C72">
        <w:rPr>
          <w:rtl/>
        </w:rPr>
        <w:t xml:space="preserve"> أو شديد الوجع أو موعوك أو وارأساه ونحو ذلك وبيان أنه لا كراهة في ذلك إذا لم يكن على التسخط وإظهار الجزع</w:t>
      </w:r>
      <w:bookmarkEnd w:id="63"/>
    </w:p>
    <w:p w:rsidR="00407C72" w:rsidRPr="00407C72" w:rsidRDefault="00407C72" w:rsidP="00407C72">
      <w:pPr>
        <w:pStyle w:val="ad"/>
      </w:pPr>
      <w:bookmarkStart w:id="65" w:name="_Toc442122470"/>
      <w:r w:rsidRPr="00407C72">
        <w:rPr>
          <w:rFonts w:hint="cs"/>
          <w:rtl/>
        </w:rPr>
        <w:t>باب جایز بودن قول بیمار که: من دردمندم، یا: درد سختی دارم، یا: بیمارم و تب دارم، یا: آه سرم درد می‌کند! و مانند آن و بیان آن‌که کراهتی در این‌ها نیست، به شرطی که بر وجه خشم و بی‌قراری و اظهار شکایت نباشد</w:t>
      </w:r>
      <w:bookmarkEnd w:id="64"/>
      <w:bookmarkEnd w:id="65"/>
    </w:p>
    <w:p w:rsidR="007C4835" w:rsidRPr="00FB319D" w:rsidRDefault="007C4835" w:rsidP="00972AA4">
      <w:pPr>
        <w:pStyle w:val="a"/>
        <w:rPr>
          <w:rStyle w:val="Chard"/>
          <w:rtl/>
        </w:rPr>
      </w:pPr>
      <w:r w:rsidRPr="00FB319D">
        <w:rPr>
          <w:rStyle w:val="Charb"/>
          <w:rtl/>
        </w:rPr>
        <w:t>914</w:t>
      </w:r>
      <w:r w:rsidRPr="00FB319D">
        <w:rPr>
          <w:rStyle w:val="Charb"/>
          <w:rFonts w:hint="cs"/>
          <w:rtl/>
        </w:rPr>
        <w:t>-</w:t>
      </w:r>
      <w:r w:rsidRPr="00FB319D">
        <w:rPr>
          <w:rStyle w:val="Charb"/>
          <w:rtl/>
        </w:rPr>
        <w:t xml:space="preserve"> </w:t>
      </w:r>
      <w:r w:rsidR="00075A61" w:rsidRPr="007E4299">
        <w:rPr>
          <w:rStyle w:val="Char5"/>
          <w:rFonts w:hint="cs"/>
          <w:rtl/>
        </w:rPr>
        <w:t>«</w:t>
      </w:r>
      <w:r w:rsidRPr="00E36729">
        <w:rPr>
          <w:rtl/>
        </w:rPr>
        <w:t xml:space="preserve">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دَخَلتُ عَلى النَّبِيِّ</w:t>
      </w:r>
      <w:r w:rsidR="000A0F18">
        <w:rPr>
          <w:rtl/>
        </w:rPr>
        <w:t xml:space="preserve"> </w:t>
      </w:r>
      <w:r w:rsidR="000A0F18" w:rsidRPr="000A0F18">
        <w:rPr>
          <w:rFonts w:cs="CTraditional Arabic"/>
          <w:szCs w:val="28"/>
          <w:rtl/>
        </w:rPr>
        <w:t>ص</w:t>
      </w:r>
      <w:r w:rsidR="008D72DB">
        <w:rPr>
          <w:rtl/>
        </w:rPr>
        <w:t xml:space="preserve"> وهُو يُوعكُ</w:t>
      </w:r>
      <w:r w:rsidR="009272A6">
        <w:rPr>
          <w:rtl/>
        </w:rPr>
        <w:t>،</w:t>
      </w:r>
      <w:r w:rsidR="008D72DB">
        <w:rPr>
          <w:rtl/>
        </w:rPr>
        <w:t xml:space="preserve"> فَمس</w:t>
      </w:r>
      <w:r w:rsidRPr="00E36729">
        <w:rPr>
          <w:rtl/>
        </w:rPr>
        <w:t>تُه</w:t>
      </w:r>
      <w:r w:rsidR="009272A6">
        <w:rPr>
          <w:rtl/>
        </w:rPr>
        <w:t>،</w:t>
      </w:r>
      <w:r w:rsidRPr="00E36729">
        <w:rPr>
          <w:rtl/>
        </w:rPr>
        <w:t xml:space="preserve"> فقلْتُ</w:t>
      </w:r>
      <w:r w:rsidR="009272A6">
        <w:rPr>
          <w:rtl/>
        </w:rPr>
        <w:t>:</w:t>
      </w:r>
      <w:r w:rsidRPr="00E36729">
        <w:rPr>
          <w:rtl/>
        </w:rPr>
        <w:t xml:space="preserve"> إِنَّكَ لَتُوعَكُ وعْكاً شَديداً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أَجَلْ إِنِّي أُوَعَكُ كما يُوعكُ رَجُلانِ مِنْكُمْ</w:t>
      </w:r>
      <w:r w:rsidR="009272A6">
        <w:rPr>
          <w:rtl/>
        </w:rPr>
        <w:t>»</w:t>
      </w:r>
      <w:r w:rsidR="00075A61" w:rsidRPr="007E4299">
        <w:rPr>
          <w:rStyle w:val="Char5"/>
          <w:rFonts w:hint="cs"/>
          <w:rtl/>
        </w:rPr>
        <w:t>»</w:t>
      </w:r>
      <w:r w:rsidRPr="00FB319D">
        <w:rPr>
          <w:rStyle w:val="Chard"/>
          <w:rtl/>
        </w:rPr>
        <w:t xml:space="preserve"> متفق عليه</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914. </w:t>
      </w:r>
      <w:r w:rsidR="00075A61" w:rsidRPr="007E4299">
        <w:rPr>
          <w:rStyle w:val="Char5"/>
          <w:rFonts w:hint="cs"/>
          <w:rtl/>
        </w:rPr>
        <w:t>«</w:t>
      </w:r>
      <w:r w:rsidRPr="0028209B">
        <w:rPr>
          <w:rStyle w:val="Char7"/>
          <w:rFonts w:hint="cs"/>
          <w:rtl/>
        </w:rPr>
        <w:t xml:space="preserve">از ابن مسعود </w:t>
      </w:r>
      <w:r w:rsidR="006A2C0C" w:rsidRPr="007E4299">
        <w:rPr>
          <w:rStyle w:val="Char7"/>
          <w:rFonts w:cs="CTraditional Arabic" w:hint="cs"/>
          <w:szCs w:val="28"/>
          <w:rtl/>
        </w:rPr>
        <w:t>س</w:t>
      </w:r>
      <w:r w:rsidRPr="0028209B">
        <w:rPr>
          <w:rStyle w:val="Char7"/>
          <w:rFonts w:hint="cs"/>
          <w:rtl/>
        </w:rPr>
        <w:t xml:space="preserve"> روایت شده است که گفت</w:t>
      </w:r>
      <w:r w:rsidR="009272A6" w:rsidRPr="0028209B">
        <w:rPr>
          <w:rStyle w:val="Char7"/>
          <w:rFonts w:hint="cs"/>
          <w:rtl/>
        </w:rPr>
        <w:t>:</w:t>
      </w:r>
      <w:r w:rsidRPr="0028209B">
        <w:rPr>
          <w:rStyle w:val="Char7"/>
          <w:rFonts w:hint="cs"/>
          <w:rtl/>
        </w:rPr>
        <w:t xml:space="preserve"> به خدمت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28209B">
        <w:rPr>
          <w:rStyle w:val="Char7"/>
          <w:rFonts w:hint="cs"/>
          <w:rtl/>
        </w:rPr>
        <w:t xml:space="preserve"> رفتم، ایشان تب داشتند، عرض کردم</w:t>
      </w:r>
      <w:r w:rsidR="009272A6" w:rsidRPr="0028209B">
        <w:rPr>
          <w:rStyle w:val="Char7"/>
          <w:rFonts w:hint="cs"/>
          <w:rtl/>
        </w:rPr>
        <w:t>:</w:t>
      </w:r>
      <w:r w:rsidRPr="0028209B">
        <w:rPr>
          <w:rStyle w:val="Char7"/>
          <w:rFonts w:hint="cs"/>
          <w:rtl/>
        </w:rPr>
        <w:t xml:space="preserve"> ای رسول خدا! شما تب شدیدی دارید! فرمودند</w:t>
      </w:r>
      <w:r w:rsidR="009272A6" w:rsidRPr="0028209B">
        <w:rPr>
          <w:rStyle w:val="Char7"/>
          <w:rFonts w:hint="cs"/>
          <w:rtl/>
        </w:rPr>
        <w:t>:</w:t>
      </w:r>
      <w:r w:rsidRPr="0028209B">
        <w:rPr>
          <w:rStyle w:val="Char7"/>
          <w:rFonts w:hint="cs"/>
          <w:rtl/>
        </w:rPr>
        <w:t xml:space="preserve"> «بله، من به اندازه‌ی تب دو مرد از شما، تب دارم</w:t>
      </w:r>
      <w:r w:rsidRPr="007E4299">
        <w:rPr>
          <w:rStyle w:val="Charb"/>
          <w:rFonts w:hint="cs"/>
          <w:rtl/>
        </w:rPr>
        <w:t>»</w:t>
      </w:r>
      <w:r w:rsidR="00075A61" w:rsidRPr="007E4299">
        <w:rPr>
          <w:rStyle w:val="Char5"/>
          <w:rFonts w:hint="cs"/>
          <w:rtl/>
        </w:rPr>
        <w:t>»</w:t>
      </w:r>
      <w:r w:rsidRPr="007E4299">
        <w:rPr>
          <w:rStyle w:val="FootnoteReference"/>
          <w:rFonts w:cs="IRNazli"/>
          <w:sz w:val="28"/>
          <w:szCs w:val="28"/>
          <w:rtl/>
          <w:lang w:bidi="fa-IR"/>
        </w:rPr>
        <w:footnoteReference w:id="75"/>
      </w:r>
      <w:r w:rsidR="00236783">
        <w:rPr>
          <w:rStyle w:val="Charb"/>
          <w:rFonts w:hint="cs"/>
          <w:rtl/>
        </w:rPr>
        <w:t>.</w:t>
      </w:r>
    </w:p>
    <w:p w:rsidR="007C4835" w:rsidRPr="00FB319D" w:rsidRDefault="007C4835" w:rsidP="009D21BF">
      <w:pPr>
        <w:pStyle w:val="a"/>
        <w:rPr>
          <w:rStyle w:val="Chard"/>
          <w:rtl/>
        </w:rPr>
      </w:pPr>
      <w:r w:rsidRPr="00FB319D">
        <w:rPr>
          <w:rStyle w:val="Charb"/>
          <w:rtl/>
        </w:rPr>
        <w:t>915</w:t>
      </w:r>
      <w:r w:rsidRPr="00FB319D">
        <w:rPr>
          <w:rStyle w:val="Charb"/>
          <w:rFonts w:hint="cs"/>
          <w:rtl/>
        </w:rPr>
        <w:t>-</w:t>
      </w:r>
      <w:r w:rsidRPr="00FB319D">
        <w:rPr>
          <w:rStyle w:val="Charb"/>
          <w:rtl/>
        </w:rPr>
        <w:t xml:space="preserve"> </w:t>
      </w:r>
      <w:r w:rsidR="00075A61" w:rsidRPr="007E4299">
        <w:rPr>
          <w:rStyle w:val="Char5"/>
          <w:rFonts w:hint="cs"/>
          <w:rtl/>
        </w:rPr>
        <w:t>«</w:t>
      </w:r>
      <w:r w:rsidRPr="00E36729">
        <w:rPr>
          <w:rtl/>
        </w:rPr>
        <w:t xml:space="preserve">وعن سعدِ بن أَبي وَقَّاص </w:t>
      </w:r>
      <w:r w:rsidR="007E4299" w:rsidRPr="007E4299">
        <w:rPr>
          <w:rFonts w:cs="CTraditional Arabic"/>
          <w:szCs w:val="28"/>
          <w:rtl/>
        </w:rPr>
        <w:t>س</w:t>
      </w:r>
      <w:r w:rsidRPr="00E36729">
        <w:rPr>
          <w:rtl/>
        </w:rPr>
        <w:t xml:space="preserve"> قال</w:t>
      </w:r>
      <w:r w:rsidR="009272A6">
        <w:rPr>
          <w:rtl/>
        </w:rPr>
        <w:t>:</w:t>
      </w:r>
      <w:r w:rsidRPr="00E36729">
        <w:rPr>
          <w:rtl/>
        </w:rPr>
        <w:t xml:space="preserve"> جَاءَني رسولُ اللَّه</w:t>
      </w:r>
      <w:r w:rsidR="000A0F18">
        <w:rPr>
          <w:rtl/>
        </w:rPr>
        <w:t xml:space="preserve"> </w:t>
      </w:r>
      <w:r w:rsidR="000A0F18" w:rsidRPr="000A0F18">
        <w:rPr>
          <w:rFonts w:cs="CTraditional Arabic"/>
          <w:szCs w:val="28"/>
          <w:rtl/>
        </w:rPr>
        <w:t>ص</w:t>
      </w:r>
      <w:r w:rsidRPr="00E36729">
        <w:rPr>
          <w:rtl/>
        </w:rPr>
        <w:t xml:space="preserve"> يعودُني مِن وجعٍ اشَتدَّ بي</w:t>
      </w:r>
      <w:r w:rsidR="009272A6">
        <w:rPr>
          <w:rtl/>
        </w:rPr>
        <w:t>،</w:t>
      </w:r>
      <w:r w:rsidRPr="00E36729">
        <w:rPr>
          <w:rtl/>
        </w:rPr>
        <w:t xml:space="preserve"> فَقُلْتُ</w:t>
      </w:r>
      <w:r w:rsidR="009272A6">
        <w:rPr>
          <w:rtl/>
        </w:rPr>
        <w:t>:</w:t>
      </w:r>
      <w:r w:rsidRPr="00E36729">
        <w:rPr>
          <w:rtl/>
        </w:rPr>
        <w:t xml:space="preserve"> بلَغَ بي ما ترى</w:t>
      </w:r>
      <w:r w:rsidR="009272A6">
        <w:rPr>
          <w:rtl/>
        </w:rPr>
        <w:t>،</w:t>
      </w:r>
      <w:r w:rsidRPr="00E36729">
        <w:rPr>
          <w:rtl/>
        </w:rPr>
        <w:t xml:space="preserve"> وأَنَا ذو مَالٍ</w:t>
      </w:r>
      <w:r w:rsidR="009272A6">
        <w:rPr>
          <w:rtl/>
        </w:rPr>
        <w:t>،</w:t>
      </w:r>
      <w:r w:rsidRPr="00E36729">
        <w:rPr>
          <w:rtl/>
        </w:rPr>
        <w:t xml:space="preserve"> وَلا يرِثُني إِلاَّ ابنتي</w:t>
      </w:r>
      <w:r w:rsidR="009272A6">
        <w:rPr>
          <w:rtl/>
        </w:rPr>
        <w:t>.</w:t>
      </w:r>
      <w:r w:rsidRPr="00E36729">
        <w:rPr>
          <w:rtl/>
        </w:rPr>
        <w:t xml:space="preserve"> وذكر الحديث</w:t>
      </w:r>
      <w:r w:rsidR="00075A61" w:rsidRPr="007E4299">
        <w:rPr>
          <w:rStyle w:val="Char5"/>
          <w:rFonts w:hint="cs"/>
          <w:rtl/>
        </w:rPr>
        <w:t>»</w:t>
      </w:r>
      <w:r w:rsidRPr="00FB319D">
        <w:rPr>
          <w:rStyle w:val="Chard"/>
          <w:rtl/>
        </w:rPr>
        <w:t xml:space="preserve"> متفقٌ عليه</w:t>
      </w:r>
      <w:r w:rsidR="009272A6" w:rsidRPr="00FB319D">
        <w:rPr>
          <w:rStyle w:val="Chard"/>
          <w:rtl/>
        </w:rPr>
        <w:t>.</w:t>
      </w:r>
    </w:p>
    <w:p w:rsidR="003B70B7" w:rsidRPr="00C34A07" w:rsidRDefault="003B70B7" w:rsidP="003B70B7">
      <w:pPr>
        <w:ind w:firstLine="284"/>
        <w:jc w:val="both"/>
        <w:rPr>
          <w:rStyle w:val="Charb"/>
          <w:spacing w:val="-4"/>
          <w:rtl/>
        </w:rPr>
      </w:pPr>
      <w:r w:rsidRPr="00C34A07">
        <w:rPr>
          <w:rStyle w:val="Charb"/>
          <w:rFonts w:hint="cs"/>
          <w:spacing w:val="-4"/>
          <w:rtl/>
        </w:rPr>
        <w:t xml:space="preserve">915. </w:t>
      </w:r>
      <w:r w:rsidR="00075A61" w:rsidRPr="00C34A07">
        <w:rPr>
          <w:rStyle w:val="Char5"/>
          <w:rFonts w:hint="cs"/>
          <w:spacing w:val="-4"/>
          <w:rtl/>
        </w:rPr>
        <w:t>«</w:t>
      </w:r>
      <w:r w:rsidRPr="00C34A07">
        <w:rPr>
          <w:rStyle w:val="Char7"/>
          <w:rFonts w:hint="cs"/>
          <w:spacing w:val="-4"/>
          <w:rtl/>
        </w:rPr>
        <w:t xml:space="preserve">از سعد بن ابی وقاص </w:t>
      </w:r>
      <w:r w:rsidR="006A2C0C" w:rsidRPr="00C34A07">
        <w:rPr>
          <w:rStyle w:val="Char7"/>
          <w:rFonts w:cs="CTraditional Arabic" w:hint="cs"/>
          <w:spacing w:val="-4"/>
          <w:szCs w:val="28"/>
          <w:rtl/>
        </w:rPr>
        <w:t>س</w:t>
      </w:r>
      <w:r w:rsidRPr="00C34A07">
        <w:rPr>
          <w:rStyle w:val="Char7"/>
          <w:rFonts w:hint="cs"/>
          <w:spacing w:val="-4"/>
          <w:rtl/>
        </w:rPr>
        <w:t xml:space="preserve"> روایت شده است که گفت</w:t>
      </w:r>
      <w:r w:rsidR="009272A6" w:rsidRPr="00C34A07">
        <w:rPr>
          <w:rStyle w:val="Char7"/>
          <w:rFonts w:hint="cs"/>
          <w:spacing w:val="-4"/>
          <w:rtl/>
        </w:rPr>
        <w:t>:</w:t>
      </w:r>
      <w:r w:rsidRPr="00C34A07">
        <w:rPr>
          <w:rStyle w:val="Char7"/>
          <w:rFonts w:hint="cs"/>
          <w:spacing w:val="-4"/>
          <w:rtl/>
        </w:rPr>
        <w:t xml:space="preserve"> پیامبر</w:t>
      </w:r>
      <w:r w:rsidR="000A0F18" w:rsidRPr="00C34A07">
        <w:rPr>
          <w:rStyle w:val="Char7"/>
          <w:rFonts w:ascii="mylotus" w:hAnsi="mylotus" w:cs="CTraditional Arabic"/>
          <w:spacing w:val="-4"/>
          <w:szCs w:val="28"/>
          <w:rtl/>
        </w:rPr>
        <w:t xml:space="preserve"> ص</w:t>
      </w:r>
      <w:r w:rsidRPr="00C34A07">
        <w:rPr>
          <w:rStyle w:val="Char7"/>
          <w:rFonts w:hint="cs"/>
          <w:spacing w:val="-4"/>
          <w:rtl/>
        </w:rPr>
        <w:t xml:space="preserve"> به خاطر درد شدیدی که داشتم، به عیادتم آمد، به ایشان عرض کردم</w:t>
      </w:r>
      <w:r w:rsidR="009272A6" w:rsidRPr="00C34A07">
        <w:rPr>
          <w:rStyle w:val="Char7"/>
          <w:rFonts w:hint="cs"/>
          <w:spacing w:val="-4"/>
          <w:rtl/>
        </w:rPr>
        <w:t>:</w:t>
      </w:r>
      <w:r w:rsidRPr="00C34A07">
        <w:rPr>
          <w:rStyle w:val="Char7"/>
          <w:rFonts w:hint="cs"/>
          <w:spacing w:val="-4"/>
          <w:rtl/>
        </w:rPr>
        <w:t xml:space="preserve"> ای رسول خدا! از بیماری به حالی افتاده‌ام که می‌بینید و ثروتمندم و جز یک دخترم، وارثی ندارم و بقیه‌ی حدیث را ذکر کرد</w:t>
      </w:r>
      <w:r w:rsidR="00075A61" w:rsidRPr="00C34A07">
        <w:rPr>
          <w:rStyle w:val="Char5"/>
          <w:rFonts w:hint="cs"/>
          <w:spacing w:val="-4"/>
          <w:rtl/>
        </w:rPr>
        <w:t>»</w:t>
      </w:r>
      <w:r w:rsidRPr="00C34A07">
        <w:rPr>
          <w:rStyle w:val="FootnoteReference"/>
          <w:rFonts w:cs="IRNazli"/>
          <w:spacing w:val="-4"/>
          <w:sz w:val="28"/>
          <w:szCs w:val="28"/>
          <w:rtl/>
          <w:lang w:bidi="fa-IR"/>
        </w:rPr>
        <w:footnoteReference w:id="76"/>
      </w:r>
      <w:r w:rsidR="00236783" w:rsidRPr="00C34A07">
        <w:rPr>
          <w:rStyle w:val="Char7"/>
          <w:rFonts w:hint="cs"/>
          <w:spacing w:val="-4"/>
          <w:rtl/>
        </w:rPr>
        <w:t>.</w:t>
      </w:r>
    </w:p>
    <w:p w:rsidR="007C4835" w:rsidRPr="00FB319D" w:rsidRDefault="007C4835" w:rsidP="00327BA4">
      <w:pPr>
        <w:pStyle w:val="a"/>
        <w:rPr>
          <w:rStyle w:val="Chard"/>
          <w:rtl/>
        </w:rPr>
      </w:pPr>
      <w:r w:rsidRPr="00FB319D">
        <w:rPr>
          <w:rStyle w:val="Charb"/>
          <w:rtl/>
        </w:rPr>
        <w:t>916</w:t>
      </w:r>
      <w:r w:rsidRPr="00FB319D">
        <w:rPr>
          <w:rStyle w:val="Charb"/>
          <w:rFonts w:hint="cs"/>
          <w:rtl/>
        </w:rPr>
        <w:t>-</w:t>
      </w:r>
      <w:r w:rsidRPr="00FB319D">
        <w:rPr>
          <w:rStyle w:val="Charb"/>
          <w:rtl/>
        </w:rPr>
        <w:t xml:space="preserve"> </w:t>
      </w:r>
      <w:r w:rsidR="00312CFC" w:rsidRPr="007E4299">
        <w:rPr>
          <w:rStyle w:val="Char5"/>
          <w:rFonts w:hint="cs"/>
          <w:rtl/>
        </w:rPr>
        <w:t>«</w:t>
      </w:r>
      <w:r w:rsidRPr="00E36729">
        <w:rPr>
          <w:rtl/>
        </w:rPr>
        <w:t>وعن القاسم بن محمدٍ قال</w:t>
      </w:r>
      <w:r w:rsidR="009272A6">
        <w:rPr>
          <w:rtl/>
        </w:rPr>
        <w:t>:</w:t>
      </w:r>
      <w:r w:rsidRPr="00E36729">
        <w:rPr>
          <w:rtl/>
        </w:rPr>
        <w:t xml:space="preserve"> قالَتْ عائشَةُ </w:t>
      </w:r>
      <w:r w:rsidR="007E4299" w:rsidRPr="007E4299">
        <w:rPr>
          <w:rFonts w:cs="CTraditional Arabic"/>
          <w:szCs w:val="28"/>
          <w:rtl/>
        </w:rPr>
        <w:t>ل</w:t>
      </w:r>
      <w:r w:rsidR="009272A6">
        <w:rPr>
          <w:rtl/>
        </w:rPr>
        <w:t>:</w:t>
      </w:r>
      <w:r w:rsidRPr="00E36729">
        <w:rPr>
          <w:rtl/>
        </w:rPr>
        <w:t xml:space="preserve"> وارأْسَاهُ</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«بلْ أَنَا وارأْسَاهُ</w:t>
      </w:r>
      <w:r w:rsidR="009272A6">
        <w:rPr>
          <w:rtl/>
        </w:rPr>
        <w:t>»</w:t>
      </w:r>
      <w:r w:rsidR="00312CFC" w:rsidRPr="007E4299">
        <w:rPr>
          <w:rStyle w:val="Char5"/>
          <w:rFonts w:hint="cs"/>
          <w:rtl/>
        </w:rPr>
        <w:t>»</w:t>
      </w:r>
      <w:r w:rsidRPr="00FB319D">
        <w:rPr>
          <w:rStyle w:val="Chard"/>
          <w:rtl/>
        </w:rPr>
        <w:t xml:space="preserve"> وذكر الحديث</w:t>
      </w:r>
      <w:r w:rsidR="009272A6" w:rsidRPr="00FB319D">
        <w:rPr>
          <w:rStyle w:val="Chard"/>
          <w:rtl/>
        </w:rPr>
        <w:t>.</w:t>
      </w:r>
      <w:r w:rsidR="00FA0545" w:rsidRPr="00FB319D">
        <w:rPr>
          <w:rStyle w:val="Chard"/>
          <w:rFonts w:hint="cs"/>
          <w:rtl/>
        </w:rPr>
        <w:t xml:space="preserve"> </w:t>
      </w:r>
      <w:r w:rsidRPr="00FB319D">
        <w:rPr>
          <w:rStyle w:val="Chard"/>
          <w:rtl/>
        </w:rPr>
        <w:t>رواه البخاري</w:t>
      </w:r>
      <w:r w:rsidR="009272A6" w:rsidRPr="00FB319D">
        <w:rPr>
          <w:rStyle w:val="Chard"/>
          <w:rtl/>
        </w:rPr>
        <w:t>.</w:t>
      </w:r>
    </w:p>
    <w:p w:rsidR="00A442C6" w:rsidRPr="007E4299" w:rsidRDefault="003B70B7" w:rsidP="00327BA4">
      <w:pPr>
        <w:ind w:firstLine="284"/>
        <w:jc w:val="both"/>
        <w:rPr>
          <w:rStyle w:val="Charb"/>
          <w:rtl/>
        </w:rPr>
      </w:pPr>
      <w:r w:rsidRPr="007E4299">
        <w:rPr>
          <w:rStyle w:val="Charb"/>
          <w:rFonts w:hint="cs"/>
          <w:rtl/>
        </w:rPr>
        <w:t xml:space="preserve">916. </w:t>
      </w:r>
      <w:r w:rsidR="00312CFC" w:rsidRPr="007E4299">
        <w:rPr>
          <w:rStyle w:val="Char5"/>
          <w:rFonts w:hint="cs"/>
          <w:rtl/>
        </w:rPr>
        <w:t>«</w:t>
      </w:r>
      <w:r w:rsidR="00D12FA5">
        <w:rPr>
          <w:rStyle w:val="Char7"/>
          <w:rFonts w:hint="cs"/>
          <w:rtl/>
        </w:rPr>
        <w:t>از قاسم بن محمد</w:t>
      </w:r>
      <w:r w:rsidRPr="00946B61">
        <w:rPr>
          <w:rStyle w:val="Char7"/>
          <w:rFonts w:hint="cs"/>
          <w:rtl/>
        </w:rPr>
        <w:t xml:space="preserve"> روایت شده است که گفت</w:t>
      </w:r>
      <w:r w:rsidR="009272A6" w:rsidRPr="00946B61">
        <w:rPr>
          <w:rStyle w:val="Char7"/>
          <w:rFonts w:hint="cs"/>
          <w:rtl/>
        </w:rPr>
        <w:t>:</w:t>
      </w:r>
      <w:r w:rsidRPr="00946B61">
        <w:rPr>
          <w:rStyle w:val="Char7"/>
          <w:rFonts w:hint="cs"/>
          <w:rtl/>
        </w:rPr>
        <w:t xml:space="preserve"> حضرت عایشه </w:t>
      </w:r>
      <w:r w:rsidR="006D346F" w:rsidRPr="006D346F">
        <w:rPr>
          <w:rStyle w:val="Char7"/>
          <w:rFonts w:cs="CTraditional Arabic" w:hint="cs"/>
          <w:szCs w:val="28"/>
          <w:rtl/>
        </w:rPr>
        <w:t>ل</w:t>
      </w:r>
      <w:r w:rsidRPr="00946B61">
        <w:rPr>
          <w:rStyle w:val="Char7"/>
          <w:rFonts w:hint="cs"/>
          <w:rtl/>
        </w:rPr>
        <w:t xml:space="preserve"> گفت</w:t>
      </w:r>
      <w:r w:rsidR="009272A6" w:rsidRPr="00946B61">
        <w:rPr>
          <w:rStyle w:val="Char7"/>
          <w:rFonts w:hint="cs"/>
          <w:rtl/>
        </w:rPr>
        <w:t>:</w:t>
      </w:r>
      <w:r w:rsidRPr="00946B61">
        <w:rPr>
          <w:rStyle w:val="Char7"/>
          <w:rFonts w:hint="cs"/>
          <w:rtl/>
        </w:rPr>
        <w:t xml:space="preserve"> آه، سرم درد می‌کند!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6B61">
        <w:rPr>
          <w:rStyle w:val="Char7"/>
          <w:rFonts w:hint="cs"/>
          <w:rtl/>
        </w:rPr>
        <w:t>فرمودند</w:t>
      </w:r>
      <w:r w:rsidR="009272A6" w:rsidRPr="00946B61">
        <w:rPr>
          <w:rStyle w:val="Char7"/>
          <w:rFonts w:hint="cs"/>
          <w:rtl/>
        </w:rPr>
        <w:t>:</w:t>
      </w:r>
      <w:r w:rsidRPr="00946B61">
        <w:rPr>
          <w:rStyle w:val="Char7"/>
          <w:rFonts w:hint="cs"/>
          <w:rtl/>
        </w:rPr>
        <w:t xml:space="preserve"> «(نه تنها تو) بلکه من هم آه، سرم درد دارد!</w:t>
      </w:r>
      <w:r w:rsidRPr="007E4299">
        <w:rPr>
          <w:rStyle w:val="Charb"/>
          <w:rFonts w:hint="cs"/>
          <w:rtl/>
        </w:rPr>
        <w:t>»</w:t>
      </w:r>
      <w:r w:rsidR="00312CFC" w:rsidRPr="007E4299">
        <w:rPr>
          <w:rStyle w:val="Char5"/>
          <w:rFonts w:hint="cs"/>
          <w:rtl/>
        </w:rPr>
        <w:t>»</w:t>
      </w:r>
      <w:r w:rsidR="00312CFC" w:rsidRPr="007E4299">
        <w:rPr>
          <w:rStyle w:val="Charb"/>
          <w:rFonts w:hint="cs"/>
          <w:rtl/>
        </w:rPr>
        <w:t>.</w:t>
      </w:r>
      <w:r w:rsidRPr="007E4299">
        <w:rPr>
          <w:rStyle w:val="Charb"/>
          <w:rFonts w:hint="cs"/>
          <w:rtl/>
        </w:rPr>
        <w:t xml:space="preserve"> و بقیه‌ی حدیث را ذکر کرد</w:t>
      </w:r>
      <w:r w:rsidRPr="007E4299">
        <w:rPr>
          <w:rStyle w:val="FootnoteReference"/>
          <w:rFonts w:cs="IRNazli"/>
          <w:sz w:val="28"/>
          <w:szCs w:val="28"/>
          <w:rtl/>
          <w:lang w:bidi="fa-IR"/>
        </w:rPr>
        <w:footnoteReference w:id="77"/>
      </w:r>
      <w:r w:rsidR="00236783">
        <w:rPr>
          <w:rStyle w:val="Charb"/>
          <w:rFonts w:hint="cs"/>
          <w:rtl/>
        </w:rPr>
        <w:t>.</w:t>
      </w:r>
    </w:p>
    <w:p w:rsidR="00407C72" w:rsidRPr="00407C72" w:rsidRDefault="00407C72" w:rsidP="00407C72">
      <w:pPr>
        <w:pStyle w:val="ac"/>
      </w:pPr>
      <w:bookmarkStart w:id="66" w:name="_Toc442122471"/>
      <w:bookmarkStart w:id="67" w:name="_Toc326114724"/>
      <w:r w:rsidRPr="00407C72">
        <w:rPr>
          <w:rFonts w:hint="cs"/>
          <w:rtl/>
        </w:rPr>
        <w:t xml:space="preserve">150- </w:t>
      </w:r>
      <w:r w:rsidRPr="00407C72">
        <w:rPr>
          <w:rtl/>
        </w:rPr>
        <w:t>باب تلقين ال</w:t>
      </w:r>
      <w:r>
        <w:rPr>
          <w:rFonts w:hint="cs"/>
          <w:rtl/>
        </w:rPr>
        <w:t>ـ</w:t>
      </w:r>
      <w:r w:rsidRPr="00407C72">
        <w:rPr>
          <w:rtl/>
        </w:rPr>
        <w:t>محتضر: لا إله إلا الله</w:t>
      </w:r>
      <w:bookmarkEnd w:id="66"/>
    </w:p>
    <w:p w:rsidR="00407C72" w:rsidRPr="00407C72" w:rsidRDefault="00407C72" w:rsidP="00407C72">
      <w:pPr>
        <w:pStyle w:val="ad"/>
      </w:pPr>
      <w:bookmarkStart w:id="68" w:name="_Toc442122472"/>
      <w:r w:rsidRPr="00407C72">
        <w:rPr>
          <w:rFonts w:hint="cs"/>
          <w:rtl/>
        </w:rPr>
        <w:t>باب تلقین کردن لا اله الا الله، به کسی که در حال مرگ است</w:t>
      </w:r>
      <w:bookmarkEnd w:id="67"/>
      <w:bookmarkEnd w:id="68"/>
    </w:p>
    <w:p w:rsidR="007C4835" w:rsidRPr="00FB319D" w:rsidRDefault="007C4835" w:rsidP="009D21BF">
      <w:pPr>
        <w:pStyle w:val="a"/>
        <w:rPr>
          <w:rStyle w:val="Chard"/>
          <w:rtl/>
        </w:rPr>
      </w:pPr>
      <w:r w:rsidRPr="00FB319D">
        <w:rPr>
          <w:rStyle w:val="Charb"/>
          <w:rtl/>
        </w:rPr>
        <w:t>917</w:t>
      </w:r>
      <w:r w:rsidRPr="00FB319D">
        <w:rPr>
          <w:rStyle w:val="Charb"/>
          <w:rFonts w:hint="cs"/>
          <w:rtl/>
        </w:rPr>
        <w:t>-</w:t>
      </w:r>
      <w:r w:rsidRPr="00FB319D">
        <w:rPr>
          <w:rStyle w:val="Charb"/>
          <w:rtl/>
        </w:rPr>
        <w:t xml:space="preserve"> </w:t>
      </w:r>
      <w:r w:rsidR="00312CFC" w:rsidRPr="007E4299">
        <w:rPr>
          <w:rStyle w:val="Char5"/>
          <w:rFonts w:hint="cs"/>
          <w:rtl/>
        </w:rPr>
        <w:t>«</w:t>
      </w:r>
      <w:r w:rsidRPr="00E36729">
        <w:rPr>
          <w:rtl/>
        </w:rPr>
        <w:t xml:space="preserve">عن معاذٍ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كَانَ آخِرَ كلاَمِهِ لا إِلهَ إِلاَّ اللَّه دَخَلَ الجنَّةَ</w:t>
      </w:r>
      <w:r w:rsidR="009272A6">
        <w:rPr>
          <w:rtl/>
        </w:rPr>
        <w:t>»</w:t>
      </w:r>
      <w:r w:rsidR="00312CFC" w:rsidRPr="007E4299">
        <w:rPr>
          <w:rStyle w:val="Char5"/>
          <w:rFonts w:hint="cs"/>
          <w:rtl/>
        </w:rPr>
        <w:t>»</w:t>
      </w:r>
      <w:r w:rsidRPr="00FB319D">
        <w:rPr>
          <w:rStyle w:val="Chard"/>
          <w:rtl/>
        </w:rPr>
        <w:t xml:space="preserve"> رواه أبو داود والحاكم وقال</w:t>
      </w:r>
      <w:r w:rsidR="009272A6" w:rsidRPr="00FB319D">
        <w:rPr>
          <w:rStyle w:val="Chard"/>
          <w:rtl/>
        </w:rPr>
        <w:t>:</w:t>
      </w:r>
      <w:r w:rsidRPr="00FB319D">
        <w:rPr>
          <w:rStyle w:val="Chard"/>
          <w:rtl/>
        </w:rPr>
        <w:t xml:space="preserve"> صحيح الإِسناد</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917. </w:t>
      </w:r>
      <w:r w:rsidR="00946B61" w:rsidRPr="007E4299">
        <w:rPr>
          <w:rStyle w:val="Char5"/>
          <w:rFonts w:hint="cs"/>
          <w:rtl/>
        </w:rPr>
        <w:t>«</w:t>
      </w:r>
      <w:r w:rsidRPr="00946B61">
        <w:rPr>
          <w:rStyle w:val="Char7"/>
          <w:rFonts w:hint="cs"/>
          <w:rtl/>
        </w:rPr>
        <w:t xml:space="preserve">از معاذ </w:t>
      </w:r>
      <w:r w:rsidR="006A2C0C" w:rsidRPr="007E4299">
        <w:rPr>
          <w:rStyle w:val="Char7"/>
          <w:rFonts w:cs="CTraditional Arabic" w:hint="cs"/>
          <w:szCs w:val="28"/>
          <w:rtl/>
        </w:rPr>
        <w:t>س</w:t>
      </w:r>
      <w:r w:rsidRPr="00946B6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6B61">
        <w:rPr>
          <w:rStyle w:val="Char7"/>
          <w:rFonts w:hint="cs"/>
          <w:rtl/>
        </w:rPr>
        <w:t>فرمودند</w:t>
      </w:r>
      <w:r w:rsidR="009272A6" w:rsidRPr="00946B61">
        <w:rPr>
          <w:rStyle w:val="Char7"/>
          <w:rFonts w:hint="cs"/>
          <w:rtl/>
        </w:rPr>
        <w:t>:</w:t>
      </w:r>
      <w:r w:rsidRPr="00946B61">
        <w:rPr>
          <w:rStyle w:val="Char7"/>
          <w:rFonts w:hint="cs"/>
          <w:rtl/>
        </w:rPr>
        <w:t xml:space="preserve"> «هر کس آخرین سخنش، کلمه‌ی لا اله الا الله باشد، داخل بهشت می‌گردد</w:t>
      </w:r>
      <w:r w:rsidRPr="007E4299">
        <w:rPr>
          <w:rStyle w:val="Charb"/>
          <w:rFonts w:hint="cs"/>
          <w:rtl/>
        </w:rPr>
        <w:t>»</w:t>
      </w:r>
      <w:r w:rsidR="00946B61" w:rsidRPr="007E4299">
        <w:rPr>
          <w:rStyle w:val="Char5"/>
          <w:rFonts w:hint="cs"/>
          <w:rtl/>
        </w:rPr>
        <w:t>»</w:t>
      </w:r>
      <w:r w:rsidRPr="007E4299">
        <w:rPr>
          <w:rStyle w:val="FootnoteReference"/>
          <w:rFonts w:cs="IRNazli"/>
          <w:sz w:val="28"/>
          <w:szCs w:val="28"/>
          <w:rtl/>
          <w:lang w:bidi="fa-IR"/>
        </w:rPr>
        <w:footnoteReference w:id="78"/>
      </w:r>
      <w:r w:rsidR="00236783">
        <w:rPr>
          <w:rStyle w:val="Charb"/>
          <w:rFonts w:hint="cs"/>
          <w:rtl/>
        </w:rPr>
        <w:t>.</w:t>
      </w:r>
    </w:p>
    <w:p w:rsidR="007C4835" w:rsidRPr="00FB319D" w:rsidRDefault="007C4835" w:rsidP="009D21BF">
      <w:pPr>
        <w:pStyle w:val="a"/>
        <w:rPr>
          <w:rStyle w:val="Chard"/>
          <w:rtl/>
        </w:rPr>
      </w:pPr>
      <w:r w:rsidRPr="00FB319D">
        <w:rPr>
          <w:rStyle w:val="Charb"/>
          <w:rtl/>
        </w:rPr>
        <w:t>918</w:t>
      </w:r>
      <w:r w:rsidRPr="00FB319D">
        <w:rPr>
          <w:rStyle w:val="Charb"/>
          <w:rFonts w:hint="cs"/>
          <w:rtl/>
        </w:rPr>
        <w:t>-</w:t>
      </w:r>
      <w:r w:rsidRPr="00FB319D">
        <w:rPr>
          <w:rStyle w:val="Charb"/>
          <w:rtl/>
        </w:rPr>
        <w:t xml:space="preserve"> </w:t>
      </w:r>
      <w:r w:rsidR="00312CFC"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لَقِّنُوا موْتَاكُمْ لا إِله إِلاَّ اللَّهُ</w:t>
      </w:r>
      <w:r w:rsidR="009272A6">
        <w:rPr>
          <w:rtl/>
        </w:rPr>
        <w:t>»</w:t>
      </w:r>
      <w:r w:rsidR="00312CFC" w:rsidRPr="007E4299">
        <w:rPr>
          <w:rStyle w:val="Char5"/>
          <w:rFonts w:hint="cs"/>
          <w:rtl/>
        </w:rPr>
        <w:t>»</w:t>
      </w:r>
      <w:r w:rsidRPr="00FB319D">
        <w:rPr>
          <w:rStyle w:val="Chard"/>
          <w:rtl/>
        </w:rPr>
        <w:t xml:space="preserve"> رواه مسلم</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918. </w:t>
      </w:r>
      <w:r w:rsidR="00942512" w:rsidRPr="007E4299">
        <w:rPr>
          <w:rStyle w:val="Char5"/>
          <w:rFonts w:hint="cs"/>
          <w:rtl/>
        </w:rPr>
        <w:t>«</w:t>
      </w:r>
      <w:r w:rsidRPr="00946B61">
        <w:rPr>
          <w:rStyle w:val="Char7"/>
          <w:rFonts w:hint="cs"/>
          <w:rtl/>
        </w:rPr>
        <w:t xml:space="preserve">از ابوسعید خدری </w:t>
      </w:r>
      <w:r w:rsidR="006A2C0C" w:rsidRPr="007E4299">
        <w:rPr>
          <w:rStyle w:val="Char7"/>
          <w:rFonts w:cs="CTraditional Arabic" w:hint="cs"/>
          <w:szCs w:val="28"/>
          <w:rtl/>
        </w:rPr>
        <w:t>س</w:t>
      </w:r>
      <w:r w:rsidRPr="00946B6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6B61">
        <w:rPr>
          <w:rStyle w:val="Char7"/>
          <w:rFonts w:hint="cs"/>
          <w:rtl/>
        </w:rPr>
        <w:t>فرمودند</w:t>
      </w:r>
      <w:r w:rsidR="009272A6" w:rsidRPr="00946B61">
        <w:rPr>
          <w:rStyle w:val="Char7"/>
          <w:rFonts w:hint="cs"/>
          <w:rtl/>
        </w:rPr>
        <w:t>:</w:t>
      </w:r>
      <w:r w:rsidRPr="00946B61">
        <w:rPr>
          <w:rStyle w:val="Char7"/>
          <w:rFonts w:hint="cs"/>
          <w:rtl/>
        </w:rPr>
        <w:t xml:space="preserve"> «به مردگان خود و کسانی که در حال احتضارند، کلمه‌ی لا اله الا الله را تلقین کنید</w:t>
      </w:r>
      <w:r w:rsidRPr="007E4299">
        <w:rPr>
          <w:rStyle w:val="Charb"/>
          <w:rFonts w:hint="cs"/>
          <w:rtl/>
        </w:rPr>
        <w:t>»</w:t>
      </w:r>
      <w:r w:rsidR="00942512" w:rsidRPr="007E4299">
        <w:rPr>
          <w:rStyle w:val="Char5"/>
          <w:rFonts w:hint="cs"/>
          <w:rtl/>
        </w:rPr>
        <w:t>»</w:t>
      </w:r>
      <w:r w:rsidRPr="007E4299">
        <w:rPr>
          <w:rStyle w:val="FootnoteReference"/>
          <w:rFonts w:cs="IRNazli"/>
          <w:sz w:val="28"/>
          <w:szCs w:val="28"/>
          <w:rtl/>
          <w:lang w:bidi="fa-IR"/>
        </w:rPr>
        <w:footnoteReference w:id="79"/>
      </w:r>
      <w:r w:rsidR="00236783">
        <w:rPr>
          <w:rStyle w:val="Charb"/>
          <w:rFonts w:hint="cs"/>
          <w:rtl/>
        </w:rPr>
        <w:t>.</w:t>
      </w:r>
    </w:p>
    <w:p w:rsidR="00407C72" w:rsidRPr="00407C72" w:rsidRDefault="00407C72" w:rsidP="00407C72">
      <w:pPr>
        <w:pStyle w:val="ac"/>
      </w:pPr>
      <w:bookmarkStart w:id="69" w:name="_Toc442122473"/>
      <w:bookmarkStart w:id="70" w:name="_Toc326114725"/>
      <w:r w:rsidRPr="00407C72">
        <w:rPr>
          <w:rFonts w:hint="cs"/>
          <w:rtl/>
        </w:rPr>
        <w:t xml:space="preserve">151- </w:t>
      </w:r>
      <w:r w:rsidRPr="00407C72">
        <w:rPr>
          <w:rtl/>
        </w:rPr>
        <w:t>باب ما يقوله بعد تغميض ال</w:t>
      </w:r>
      <w:r>
        <w:rPr>
          <w:rFonts w:hint="cs"/>
          <w:rtl/>
        </w:rPr>
        <w:t>ـ</w:t>
      </w:r>
      <w:r w:rsidRPr="00407C72">
        <w:rPr>
          <w:rtl/>
        </w:rPr>
        <w:t>ميت</w:t>
      </w:r>
      <w:bookmarkEnd w:id="69"/>
    </w:p>
    <w:p w:rsidR="00407C72" w:rsidRPr="00407C72" w:rsidRDefault="00407C72" w:rsidP="00407C72">
      <w:pPr>
        <w:pStyle w:val="ad"/>
      </w:pPr>
      <w:bookmarkStart w:id="71" w:name="_Toc442122474"/>
      <w:r w:rsidRPr="00407C72">
        <w:rPr>
          <w:rFonts w:hint="cs"/>
          <w:rtl/>
        </w:rPr>
        <w:t>باب آنچه بعد از بر هم نهادن چشم مرده باید گفت</w:t>
      </w:r>
      <w:bookmarkEnd w:id="70"/>
      <w:bookmarkEnd w:id="71"/>
    </w:p>
    <w:p w:rsidR="007C4835" w:rsidRPr="00FB319D" w:rsidRDefault="007C4835" w:rsidP="009D21BF">
      <w:pPr>
        <w:pStyle w:val="a"/>
        <w:rPr>
          <w:rStyle w:val="Chard"/>
          <w:rtl/>
        </w:rPr>
      </w:pPr>
      <w:r w:rsidRPr="00FB319D">
        <w:rPr>
          <w:rStyle w:val="Charb"/>
          <w:rtl/>
        </w:rPr>
        <w:t>919</w:t>
      </w:r>
      <w:r w:rsidRPr="00FB319D">
        <w:rPr>
          <w:rStyle w:val="Charb"/>
          <w:rFonts w:hint="cs"/>
          <w:rtl/>
        </w:rPr>
        <w:t>-</w:t>
      </w:r>
      <w:r w:rsidRPr="00FB319D">
        <w:rPr>
          <w:rStyle w:val="Charb"/>
          <w:rtl/>
        </w:rPr>
        <w:t xml:space="preserve"> </w:t>
      </w:r>
      <w:r w:rsidR="00942512" w:rsidRPr="007E4299">
        <w:rPr>
          <w:rStyle w:val="Char5"/>
          <w:rFonts w:hint="cs"/>
          <w:rtl/>
        </w:rPr>
        <w:t>«</w:t>
      </w:r>
      <w:r w:rsidRPr="00E36729">
        <w:rPr>
          <w:rtl/>
        </w:rPr>
        <w:t xml:space="preserve">عن أُمِّ سَلمةَ </w:t>
      </w:r>
      <w:r w:rsidR="007E4299" w:rsidRPr="007E4299">
        <w:rPr>
          <w:rFonts w:cs="CTraditional Arabic"/>
          <w:szCs w:val="28"/>
          <w:rtl/>
        </w:rPr>
        <w:t>ل</w:t>
      </w:r>
      <w:r w:rsidRPr="00E36729">
        <w:rPr>
          <w:rtl/>
        </w:rPr>
        <w:t xml:space="preserve"> قالت</w:t>
      </w:r>
      <w:r w:rsidR="009272A6">
        <w:rPr>
          <w:rtl/>
        </w:rPr>
        <w:t>:</w:t>
      </w:r>
      <w:r w:rsidRPr="00E36729">
        <w:rPr>
          <w:rtl/>
        </w:rPr>
        <w:t xml:space="preserve"> دَخَلَ رسُولُ اللَّهِ</w:t>
      </w:r>
      <w:r w:rsidR="000A0F18">
        <w:rPr>
          <w:rtl/>
        </w:rPr>
        <w:t xml:space="preserve"> </w:t>
      </w:r>
      <w:r w:rsidR="000A0F18" w:rsidRPr="000A0F18">
        <w:rPr>
          <w:rFonts w:cs="CTraditional Arabic"/>
          <w:szCs w:val="28"/>
          <w:rtl/>
        </w:rPr>
        <w:t>ص</w:t>
      </w:r>
      <w:r w:rsidRPr="00E36729">
        <w:rPr>
          <w:rtl/>
        </w:rPr>
        <w:t xml:space="preserve"> على أَبي سلَمة وَقَدْ شَقَّ بصَرُهُ</w:t>
      </w:r>
      <w:r w:rsidR="009272A6">
        <w:rPr>
          <w:rtl/>
        </w:rPr>
        <w:t>،</w:t>
      </w:r>
      <w:r w:rsidRPr="00E36729">
        <w:rPr>
          <w:rtl/>
        </w:rPr>
        <w:t xml:space="preserve"> فأَغْمضَهُ</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إِنَّ الرُّوح إِذا قُبِضَ</w:t>
      </w:r>
      <w:r w:rsidR="009272A6">
        <w:rPr>
          <w:rtl/>
        </w:rPr>
        <w:t>،</w:t>
      </w:r>
      <w:r w:rsidRPr="00E36729">
        <w:rPr>
          <w:rtl/>
        </w:rPr>
        <w:t xml:space="preserve"> تبِعَه الْبصَرُ</w:t>
      </w:r>
      <w:r w:rsidR="009272A6">
        <w:rPr>
          <w:rtl/>
        </w:rPr>
        <w:t>»</w:t>
      </w:r>
      <w:r w:rsidRPr="00E36729">
        <w:rPr>
          <w:rtl/>
        </w:rPr>
        <w:t xml:space="preserve"> فَضَجَّ نَاسٌ مِنْ أَهْلِهِ فقال</w:t>
      </w:r>
      <w:r w:rsidR="009272A6">
        <w:rPr>
          <w:rtl/>
        </w:rPr>
        <w:t>:</w:t>
      </w:r>
      <w:r w:rsidRPr="00E36729">
        <w:rPr>
          <w:rtl/>
        </w:rPr>
        <w:t xml:space="preserve"> </w:t>
      </w:r>
      <w:r w:rsidR="009272A6">
        <w:rPr>
          <w:rtl/>
        </w:rPr>
        <w:t>«</w:t>
      </w:r>
      <w:r w:rsidRPr="00E36729">
        <w:rPr>
          <w:rtl/>
        </w:rPr>
        <w:t>لا تَدْعُوا عَلى أَنْفُسِكُم إِلاَّ بِخَيْرٍ</w:t>
      </w:r>
      <w:r w:rsidR="009272A6">
        <w:rPr>
          <w:rtl/>
        </w:rPr>
        <w:t>،</w:t>
      </w:r>
      <w:r w:rsidRPr="00E36729">
        <w:rPr>
          <w:rtl/>
        </w:rPr>
        <w:t xml:space="preserve"> فإِنَّ المَلائِكَةَ يُؤمِّنُون عَلى ما تَقُولونَ</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اللَّهُمَّ اغْفِر لأبي سَلَمَة</w:t>
      </w:r>
      <w:r w:rsidR="009272A6">
        <w:rPr>
          <w:rtl/>
        </w:rPr>
        <w:t>،</w:t>
      </w:r>
      <w:r w:rsidRPr="00E36729">
        <w:rPr>
          <w:rtl/>
        </w:rPr>
        <w:t xml:space="preserve"> وَارْفَعْ درَجَتهُ في المَهْدِيِّينَ</w:t>
      </w:r>
      <w:r w:rsidR="009272A6">
        <w:rPr>
          <w:rtl/>
        </w:rPr>
        <w:t>،</w:t>
      </w:r>
      <w:r w:rsidRPr="00E36729">
        <w:rPr>
          <w:rtl/>
        </w:rPr>
        <w:t xml:space="preserve"> وَاخْلُفْهُ في عَقِبِهِ في الْغَابِرِين، واغْفِرْ لَنَا ولَه يَاربَّ الْعَالمِينَ</w:t>
      </w:r>
      <w:r w:rsidR="009272A6">
        <w:rPr>
          <w:rtl/>
        </w:rPr>
        <w:t>،</w:t>
      </w:r>
      <w:r w:rsidRPr="00E36729">
        <w:rPr>
          <w:rtl/>
        </w:rPr>
        <w:t xml:space="preserve"> وَافْسحْ لَهُ في قَبْرِهِ</w:t>
      </w:r>
      <w:r w:rsidR="009272A6">
        <w:rPr>
          <w:rtl/>
        </w:rPr>
        <w:t>،</w:t>
      </w:r>
      <w:r w:rsidRPr="00E36729">
        <w:rPr>
          <w:rtl/>
        </w:rPr>
        <w:t xml:space="preserve"> وَنَوِّرْ لَهُ فيه</w:t>
      </w:r>
      <w:r w:rsidR="009272A6">
        <w:rPr>
          <w:rtl/>
        </w:rPr>
        <w:t>»</w:t>
      </w:r>
      <w:r w:rsidR="00942512" w:rsidRPr="007E4299">
        <w:rPr>
          <w:rStyle w:val="Char5"/>
          <w:rFonts w:hint="cs"/>
          <w:rtl/>
        </w:rPr>
        <w:t>»</w:t>
      </w:r>
      <w:r w:rsidRPr="00FB319D">
        <w:rPr>
          <w:rStyle w:val="Chard"/>
          <w:rtl/>
        </w:rPr>
        <w:t xml:space="preserve"> رواه مسلم</w:t>
      </w:r>
      <w:r w:rsidR="009272A6" w:rsidRPr="00FB319D">
        <w:rPr>
          <w:rStyle w:val="Chard"/>
          <w:rtl/>
        </w:rPr>
        <w:t>.</w:t>
      </w:r>
    </w:p>
    <w:p w:rsidR="003B70B7" w:rsidRPr="007E4299" w:rsidRDefault="003B70B7" w:rsidP="00FB319D">
      <w:pPr>
        <w:ind w:firstLine="284"/>
        <w:jc w:val="both"/>
        <w:rPr>
          <w:rStyle w:val="Charb"/>
          <w:rtl/>
        </w:rPr>
      </w:pPr>
      <w:r w:rsidRPr="007E4299">
        <w:rPr>
          <w:rStyle w:val="Charb"/>
          <w:rFonts w:hint="cs"/>
          <w:rtl/>
        </w:rPr>
        <w:t xml:space="preserve">919. </w:t>
      </w:r>
      <w:r w:rsidR="00942512" w:rsidRPr="007E4299">
        <w:rPr>
          <w:rStyle w:val="Char5"/>
          <w:rFonts w:hint="cs"/>
          <w:rtl/>
        </w:rPr>
        <w:t>«</w:t>
      </w:r>
      <w:r w:rsidR="00FB319D">
        <w:rPr>
          <w:rStyle w:val="Char7"/>
          <w:rFonts w:hint="cs"/>
          <w:rtl/>
        </w:rPr>
        <w:t xml:space="preserve">از ام سلمه </w:t>
      </w:r>
      <w:r w:rsidR="00FB319D">
        <w:rPr>
          <w:rStyle w:val="Char7"/>
          <w:rFonts w:cs="CTraditional Arabic" w:hint="cs"/>
          <w:rtl/>
        </w:rPr>
        <w:t>ل</w:t>
      </w:r>
      <w:r w:rsidRPr="00946B61">
        <w:rPr>
          <w:rStyle w:val="Char7"/>
          <w:rFonts w:hint="cs"/>
          <w:rtl/>
        </w:rPr>
        <w:t xml:space="preserve"> روایت شده است که گفت</w:t>
      </w:r>
      <w:r w:rsidR="009272A6" w:rsidRPr="00946B61">
        <w:rPr>
          <w:rStyle w:val="Char7"/>
          <w:rFonts w:hint="cs"/>
          <w:rtl/>
        </w:rPr>
        <w:t>:</w:t>
      </w:r>
      <w:r w:rsidRPr="00946B61">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6B61">
        <w:rPr>
          <w:rStyle w:val="Char7"/>
          <w:rFonts w:hint="cs"/>
          <w:rtl/>
        </w:rPr>
        <w:t>نزد ابوسلمه (شوهر ام سلمه قبل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6B61">
        <w:rPr>
          <w:rStyle w:val="Char7"/>
          <w:rFonts w:hint="cs"/>
          <w:rtl/>
        </w:rPr>
        <w:t>رفت که مرده و چشمش باز مانده بود، رفت</w:t>
      </w:r>
      <w:r w:rsidR="00A442C6" w:rsidRPr="00946B61">
        <w:rPr>
          <w:rStyle w:val="Char7"/>
          <w:rFonts w:hint="cs"/>
          <w:rtl/>
        </w:rPr>
        <w:t xml:space="preserve"> </w:t>
      </w:r>
      <w:r w:rsidRPr="00946B61">
        <w:rPr>
          <w:rStyle w:val="Char7"/>
          <w:rFonts w:hint="cs"/>
          <w:rtl/>
        </w:rPr>
        <w:t>و چشم او را بر هم نهاد و سپس فرمودند</w:t>
      </w:r>
      <w:r w:rsidR="009272A6" w:rsidRPr="00946B61">
        <w:rPr>
          <w:rStyle w:val="Char7"/>
          <w:rFonts w:hint="cs"/>
          <w:rtl/>
        </w:rPr>
        <w:t>:</w:t>
      </w:r>
      <w:r w:rsidRPr="00946B61">
        <w:rPr>
          <w:rStyle w:val="Char7"/>
          <w:rFonts w:hint="cs"/>
          <w:rtl/>
        </w:rPr>
        <w:t xml:space="preserve"> «وقتی روح قبض و از بدن خارج می‌شود، چشم، او را دنبال می‌کند»، عده‌ای از خویشاوندان ابوسلمه فریاد کشیدند،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6B61">
        <w:rPr>
          <w:rStyle w:val="Char7"/>
          <w:rFonts w:hint="cs"/>
          <w:rtl/>
        </w:rPr>
        <w:t>فرمودند</w:t>
      </w:r>
      <w:r w:rsidR="009272A6" w:rsidRPr="00946B61">
        <w:rPr>
          <w:rStyle w:val="Char7"/>
          <w:rFonts w:hint="cs"/>
          <w:rtl/>
        </w:rPr>
        <w:t>:</w:t>
      </w:r>
      <w:r w:rsidRPr="00946B61">
        <w:rPr>
          <w:rStyle w:val="Char7"/>
          <w:rFonts w:hint="cs"/>
          <w:rtl/>
        </w:rPr>
        <w:t xml:space="preserve"> برای خود جز دعای خیر نکنید؛ زیرا ملایکه برای گفته‌ی شما آمین می‌گویند»، سپس فرمودند</w:t>
      </w:r>
      <w:r w:rsidR="009272A6" w:rsidRPr="00946B61">
        <w:rPr>
          <w:rStyle w:val="Char7"/>
          <w:rFonts w:hint="cs"/>
          <w:rtl/>
        </w:rPr>
        <w:t>:</w:t>
      </w:r>
      <w:r w:rsidRPr="00946B61">
        <w:rPr>
          <w:rStyle w:val="Char7"/>
          <w:rFonts w:hint="cs"/>
          <w:rtl/>
        </w:rPr>
        <w:t xml:space="preserve"> «خدایا! ابوسلمه را بیامرز، و درجه‌ی او را به درجه‌ی زمره‌ی هدایت‌شدگان بالا ببر و بعد از او، جانشین او در میان بازماندگانش باش و ما و او را بیامرز! ای پروردگار جهانیان! و در قبر او گشایش قرار ده و آن را برای او نورانی گردان»</w:t>
      </w:r>
      <w:r w:rsidR="00942512" w:rsidRPr="007E4299">
        <w:rPr>
          <w:rStyle w:val="Char5"/>
          <w:rFonts w:hint="cs"/>
          <w:rtl/>
        </w:rPr>
        <w:t>»</w:t>
      </w:r>
      <w:r w:rsidRPr="007E4299">
        <w:rPr>
          <w:rStyle w:val="Char7"/>
          <w:szCs w:val="28"/>
          <w:vertAlign w:val="superscript"/>
          <w:rtl/>
        </w:rPr>
        <w:footnoteReference w:id="80"/>
      </w:r>
      <w:r w:rsidR="00236783">
        <w:rPr>
          <w:rStyle w:val="Char7"/>
          <w:rFonts w:hint="cs"/>
          <w:rtl/>
        </w:rPr>
        <w:t>.</w:t>
      </w:r>
    </w:p>
    <w:p w:rsidR="00407C72" w:rsidRPr="00407C72" w:rsidRDefault="00407C72" w:rsidP="00407C72">
      <w:pPr>
        <w:pStyle w:val="ac"/>
      </w:pPr>
      <w:bookmarkStart w:id="72" w:name="_Toc442122475"/>
      <w:bookmarkStart w:id="73" w:name="_Toc326114726"/>
      <w:r w:rsidRPr="00407C72">
        <w:rPr>
          <w:rFonts w:hint="cs"/>
          <w:rtl/>
        </w:rPr>
        <w:t xml:space="preserve">152- </w:t>
      </w:r>
      <w:r w:rsidRPr="00407C72">
        <w:rPr>
          <w:rtl/>
        </w:rPr>
        <w:t>باب ما يقال عند ال</w:t>
      </w:r>
      <w:r>
        <w:rPr>
          <w:rFonts w:hint="cs"/>
          <w:rtl/>
        </w:rPr>
        <w:t>ـ</w:t>
      </w:r>
      <w:r w:rsidRPr="00407C72">
        <w:rPr>
          <w:rtl/>
        </w:rPr>
        <w:t>ميت وما يقوله من مات له ميت</w:t>
      </w:r>
      <w:bookmarkEnd w:id="72"/>
    </w:p>
    <w:p w:rsidR="00407C72" w:rsidRPr="00407C72" w:rsidRDefault="00407C72" w:rsidP="00407C72">
      <w:pPr>
        <w:pStyle w:val="ad"/>
      </w:pPr>
      <w:bookmarkStart w:id="74" w:name="_Toc442122476"/>
      <w:r w:rsidRPr="00407C72">
        <w:rPr>
          <w:rFonts w:hint="cs"/>
          <w:rtl/>
        </w:rPr>
        <w:t>باب آن‌چه نزد میت گفته می‌شود و آن‌چه که صاحب مرده می‌گوید</w:t>
      </w:r>
      <w:bookmarkEnd w:id="73"/>
      <w:bookmarkEnd w:id="74"/>
    </w:p>
    <w:p w:rsidR="007C4835" w:rsidRPr="00FB319D" w:rsidRDefault="007C4835" w:rsidP="009D21BF">
      <w:pPr>
        <w:pStyle w:val="a"/>
        <w:rPr>
          <w:rStyle w:val="Charb"/>
          <w:rtl/>
        </w:rPr>
      </w:pPr>
      <w:r w:rsidRPr="00FB319D">
        <w:rPr>
          <w:rStyle w:val="Charb"/>
          <w:rtl/>
        </w:rPr>
        <w:t>920</w:t>
      </w:r>
      <w:r w:rsidRPr="00FB319D">
        <w:rPr>
          <w:rStyle w:val="Charb"/>
          <w:rFonts w:hint="cs"/>
          <w:rtl/>
        </w:rPr>
        <w:t>-</w:t>
      </w:r>
      <w:r w:rsidRPr="00FB319D">
        <w:rPr>
          <w:rStyle w:val="Charb"/>
          <w:rtl/>
        </w:rPr>
        <w:t xml:space="preserve"> </w:t>
      </w:r>
      <w:r w:rsidR="00942512" w:rsidRPr="007E4299">
        <w:rPr>
          <w:rStyle w:val="Char5"/>
          <w:rFonts w:hint="cs"/>
          <w:rtl/>
        </w:rPr>
        <w:t>«</w:t>
      </w:r>
      <w:r w:rsidRPr="00E36729">
        <w:rPr>
          <w:rtl/>
        </w:rPr>
        <w:t xml:space="preserve">عن أُمِّ سلَمَةَ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حَضرْتُمُ ال</w:t>
      </w:r>
      <w:r w:rsidR="00407C72">
        <w:rPr>
          <w:rFonts w:hint="cs"/>
          <w:rtl/>
        </w:rPr>
        <w:t>ـ</w:t>
      </w:r>
      <w:r w:rsidRPr="00E36729">
        <w:rPr>
          <w:rtl/>
        </w:rPr>
        <w:t>مرِيضَ</w:t>
      </w:r>
      <w:r w:rsidR="009272A6">
        <w:rPr>
          <w:rtl/>
        </w:rPr>
        <w:t>،</w:t>
      </w:r>
      <w:r w:rsidRPr="00E36729">
        <w:rPr>
          <w:rtl/>
        </w:rPr>
        <w:t xml:space="preserve"> أَوِ المَيِّتَ</w:t>
      </w:r>
      <w:r w:rsidR="009272A6">
        <w:rPr>
          <w:rtl/>
        </w:rPr>
        <w:t>،</w:t>
      </w:r>
      <w:r w:rsidRPr="00E36729">
        <w:rPr>
          <w:rtl/>
        </w:rPr>
        <w:t xml:space="preserve"> فَقُولُوا خيْراً</w:t>
      </w:r>
      <w:r w:rsidR="009272A6">
        <w:rPr>
          <w:rtl/>
        </w:rPr>
        <w:t>،</w:t>
      </w:r>
      <w:r w:rsidRPr="00E36729">
        <w:rPr>
          <w:rtl/>
        </w:rPr>
        <w:t xml:space="preserve"> فَإِنَّ ال</w:t>
      </w:r>
      <w:r w:rsidR="00D12FA5">
        <w:rPr>
          <w:rFonts w:hint="cs"/>
          <w:rtl/>
        </w:rPr>
        <w:t>ـ</w:t>
      </w:r>
      <w:r w:rsidRPr="00E36729">
        <w:rPr>
          <w:rtl/>
        </w:rPr>
        <w:t>ملائِكَةَ يُؤمِّنونَ عَلى ما تقُولُونَ</w:t>
      </w:r>
      <w:r w:rsidR="009272A6">
        <w:rPr>
          <w:rtl/>
        </w:rPr>
        <w:t>،</w:t>
      </w:r>
      <w:r w:rsidRPr="00E36729">
        <w:rPr>
          <w:rtl/>
        </w:rPr>
        <w:t xml:space="preserve"> قالت: فلمَّا مَاتَ أَبُو سَلَمَة</w:t>
      </w:r>
      <w:r w:rsidR="009272A6">
        <w:rPr>
          <w:rtl/>
        </w:rPr>
        <w:t>،</w:t>
      </w:r>
      <w:r w:rsidRPr="00E36729">
        <w:rPr>
          <w:rtl/>
        </w:rPr>
        <w:t xml:space="preserve"> أَتَيْتُ النَّبِيَّ</w:t>
      </w:r>
      <w:r w:rsidR="000A0F18">
        <w:rPr>
          <w:rtl/>
        </w:rPr>
        <w:t xml:space="preserve"> </w:t>
      </w:r>
      <w:r w:rsidR="000A0F18" w:rsidRPr="000A0F18">
        <w:rPr>
          <w:rFonts w:cs="CTraditional Arabic"/>
          <w:szCs w:val="28"/>
          <w:rtl/>
        </w:rPr>
        <w:t>ص</w:t>
      </w:r>
      <w:r w:rsidRPr="00E36729">
        <w:rPr>
          <w:rtl/>
        </w:rPr>
        <w:t xml:space="preserve"> فَقُلْتُ</w:t>
      </w:r>
      <w:r w:rsidR="009272A6">
        <w:rPr>
          <w:rtl/>
        </w:rPr>
        <w:t>:</w:t>
      </w:r>
      <w:r w:rsidRPr="00E36729">
        <w:rPr>
          <w:rtl/>
        </w:rPr>
        <w:t xml:space="preserve"> يا رسُولَ اللَّه</w:t>
      </w:r>
      <w:r w:rsidR="009272A6">
        <w:rPr>
          <w:rtl/>
        </w:rPr>
        <w:t>،</w:t>
      </w:r>
      <w:r w:rsidRPr="00E36729">
        <w:rPr>
          <w:rtl/>
        </w:rPr>
        <w:t xml:space="preserve"> إِنَّ أبا سلَمَة قَدْ مَاتَ</w:t>
      </w:r>
      <w:r w:rsidR="009272A6">
        <w:rPr>
          <w:rtl/>
        </w:rPr>
        <w:t>،</w:t>
      </w:r>
      <w:r w:rsidRPr="00E36729">
        <w:rPr>
          <w:rtl/>
        </w:rPr>
        <w:t xml:space="preserve"> قالَ</w:t>
      </w:r>
      <w:r w:rsidR="009272A6">
        <w:rPr>
          <w:rtl/>
        </w:rPr>
        <w:t>:</w:t>
      </w:r>
      <w:r w:rsidRPr="00E36729">
        <w:rPr>
          <w:rtl/>
        </w:rPr>
        <w:t xml:space="preserve"> «قُولي</w:t>
      </w:r>
      <w:r w:rsidR="009272A6">
        <w:rPr>
          <w:rtl/>
        </w:rPr>
        <w:t>:</w:t>
      </w:r>
      <w:r w:rsidRPr="00E36729">
        <w:rPr>
          <w:rtl/>
        </w:rPr>
        <w:t xml:space="preserve"> اللَّهُمَّ اغْفِرْ لي وَلَهُ</w:t>
      </w:r>
      <w:r w:rsidR="009272A6">
        <w:rPr>
          <w:rtl/>
        </w:rPr>
        <w:t>،</w:t>
      </w:r>
      <w:r w:rsidRPr="00E36729">
        <w:rPr>
          <w:rtl/>
        </w:rPr>
        <w:t xml:space="preserve"> وَأَعْقِبْني مِنْهُ عُقبى حسنةً</w:t>
      </w:r>
      <w:r w:rsidR="009272A6">
        <w:rPr>
          <w:rtl/>
        </w:rPr>
        <w:t>»</w:t>
      </w:r>
      <w:r w:rsidRPr="00E36729">
        <w:rPr>
          <w:rtl/>
        </w:rPr>
        <w:t xml:space="preserve"> فقلتُ</w:t>
      </w:r>
      <w:r w:rsidR="009272A6">
        <w:rPr>
          <w:rtl/>
        </w:rPr>
        <w:t>:</w:t>
      </w:r>
      <w:r w:rsidRPr="00E36729">
        <w:rPr>
          <w:rtl/>
        </w:rPr>
        <w:t xml:space="preserve"> فأَعْقَبني اللَّهُ منْ هُوَ خَيْرٌ لي مِنْهُ</w:t>
      </w:r>
      <w:r w:rsidR="009272A6">
        <w:rPr>
          <w:rtl/>
        </w:rPr>
        <w:t>:</w:t>
      </w:r>
      <w:r w:rsidRPr="00E36729">
        <w:rPr>
          <w:rtl/>
        </w:rPr>
        <w:t xml:space="preserve"> مُحمَّداً</w:t>
      </w:r>
      <w:r w:rsidR="000A0F18">
        <w:rPr>
          <w:rtl/>
        </w:rPr>
        <w:t xml:space="preserve"> </w:t>
      </w:r>
      <w:r w:rsidR="000A0F18" w:rsidRPr="000A0F18">
        <w:rPr>
          <w:rFonts w:cs="CTraditional Arabic"/>
          <w:szCs w:val="28"/>
          <w:rtl/>
        </w:rPr>
        <w:t>ص</w:t>
      </w:r>
      <w:r w:rsidR="009272A6">
        <w:rPr>
          <w:rtl/>
        </w:rPr>
        <w:t>.</w:t>
      </w:r>
      <w:r w:rsidRPr="00E36729">
        <w:rPr>
          <w:rtl/>
        </w:rPr>
        <w:t xml:space="preserve"> رواه مسلم هكذا</w:t>
      </w:r>
      <w:r w:rsidR="009272A6">
        <w:rPr>
          <w:rtl/>
        </w:rPr>
        <w:t>:</w:t>
      </w:r>
      <w:r w:rsidRPr="00E36729">
        <w:rPr>
          <w:rtl/>
        </w:rPr>
        <w:t xml:space="preserve"> </w:t>
      </w:r>
      <w:r w:rsidR="009272A6">
        <w:rPr>
          <w:rtl/>
        </w:rPr>
        <w:t>«</w:t>
      </w:r>
      <w:r w:rsidRPr="00E36729">
        <w:rPr>
          <w:rtl/>
        </w:rPr>
        <w:t>إِذا حَضَرْتُمُ المَرِيضَ</w:t>
      </w:r>
      <w:r w:rsidR="009272A6">
        <w:rPr>
          <w:rtl/>
        </w:rPr>
        <w:t>»</w:t>
      </w:r>
      <w:r w:rsidRPr="00E36729">
        <w:rPr>
          <w:rtl/>
        </w:rPr>
        <w:t xml:space="preserve"> أَو </w:t>
      </w:r>
      <w:r w:rsidR="009272A6">
        <w:rPr>
          <w:rtl/>
        </w:rPr>
        <w:t>«</w:t>
      </w:r>
      <w:r w:rsidRPr="00E36729">
        <w:rPr>
          <w:rtl/>
        </w:rPr>
        <w:t>ال</w:t>
      </w:r>
      <w:r w:rsidR="00FB319D">
        <w:rPr>
          <w:rFonts w:hint="cs"/>
          <w:rtl/>
        </w:rPr>
        <w:t>ـ</w:t>
      </w:r>
      <w:r w:rsidRPr="00E36729">
        <w:rPr>
          <w:rtl/>
        </w:rPr>
        <w:t>ميِّت</w:t>
      </w:r>
      <w:r w:rsidR="009272A6">
        <w:rPr>
          <w:rtl/>
        </w:rPr>
        <w:t>»</w:t>
      </w:r>
      <w:r w:rsidRPr="00E36729">
        <w:rPr>
          <w:rtl/>
        </w:rPr>
        <w:t>على الشَّكِّ</w:t>
      </w:r>
      <w:r w:rsidR="009272A6">
        <w:rPr>
          <w:rtl/>
        </w:rPr>
        <w:t>،</w:t>
      </w:r>
      <w:r w:rsidRPr="00E36729">
        <w:rPr>
          <w:rtl/>
        </w:rPr>
        <w:t xml:space="preserve"> رواه أبو داود وغيره:</w:t>
      </w:r>
      <w:r w:rsidR="00FB319D">
        <w:rPr>
          <w:rFonts w:hint="cs"/>
          <w:rtl/>
        </w:rPr>
        <w:t xml:space="preserve"> </w:t>
      </w:r>
      <w:r w:rsidR="009272A6">
        <w:rPr>
          <w:rtl/>
        </w:rPr>
        <w:t>«</w:t>
      </w:r>
      <w:r w:rsidRPr="00E36729">
        <w:rPr>
          <w:rtl/>
        </w:rPr>
        <w:t>ال</w:t>
      </w:r>
      <w:r w:rsidR="00407C72">
        <w:rPr>
          <w:rFonts w:hint="cs"/>
          <w:rtl/>
        </w:rPr>
        <w:t>ـ</w:t>
      </w:r>
      <w:r w:rsidRPr="00E36729">
        <w:rPr>
          <w:rtl/>
        </w:rPr>
        <w:t>ميِّت»</w:t>
      </w:r>
      <w:r w:rsidR="00942512">
        <w:rPr>
          <w:rFonts w:cs="Traditional Arabic" w:hint="cs"/>
          <w:rtl/>
        </w:rPr>
        <w:t xml:space="preserve"> </w:t>
      </w:r>
      <w:r w:rsidRPr="00E36729">
        <w:rPr>
          <w:rtl/>
        </w:rPr>
        <w:t>بلا شَكٍّ</w:t>
      </w:r>
      <w:r w:rsidR="00942512" w:rsidRPr="007E4299">
        <w:rPr>
          <w:rStyle w:val="Char5"/>
          <w:rFonts w:hint="cs"/>
          <w:rtl/>
        </w:rPr>
        <w:t>»</w:t>
      </w:r>
      <w:r w:rsidR="009272A6" w:rsidRPr="00FB319D">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920. </w:t>
      </w:r>
      <w:r w:rsidR="00942512" w:rsidRPr="007E4299">
        <w:rPr>
          <w:rStyle w:val="Char5"/>
          <w:rFonts w:hint="cs"/>
          <w:rtl/>
        </w:rPr>
        <w:t>«</w:t>
      </w:r>
      <w:r w:rsidRPr="00966B18">
        <w:rPr>
          <w:rStyle w:val="Char7"/>
          <w:rFonts w:hint="cs"/>
          <w:rtl/>
        </w:rPr>
        <w:t xml:space="preserve">از ام المؤمنین ام سلمه </w:t>
      </w:r>
      <w:r w:rsidR="006D346F" w:rsidRPr="006D346F">
        <w:rPr>
          <w:rStyle w:val="Char7"/>
          <w:rFonts w:cs="CTraditional Arabic" w:hint="cs"/>
          <w:szCs w:val="28"/>
          <w:rtl/>
        </w:rPr>
        <w:t>ل</w:t>
      </w:r>
      <w:r w:rsidRPr="00966B18">
        <w:rPr>
          <w:rStyle w:val="Char7"/>
          <w:rFonts w:hint="cs"/>
          <w:rtl/>
        </w:rPr>
        <w:t xml:space="preserve"> روایت شده است که گفت</w:t>
      </w:r>
      <w:r w:rsidR="009272A6" w:rsidRPr="00966B18">
        <w:rPr>
          <w:rStyle w:val="Char7"/>
          <w:rFonts w:hint="cs"/>
          <w:rtl/>
        </w:rPr>
        <w:t>:</w:t>
      </w:r>
      <w:r w:rsidRPr="00966B1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شنیدم که می‌فرمود</w:t>
      </w:r>
      <w:r w:rsidR="009272A6" w:rsidRPr="00966B18">
        <w:rPr>
          <w:rStyle w:val="Char7"/>
          <w:rFonts w:hint="cs"/>
          <w:rtl/>
        </w:rPr>
        <w:t>:</w:t>
      </w:r>
      <w:r w:rsidRPr="00966B18">
        <w:rPr>
          <w:rStyle w:val="Char7"/>
          <w:rFonts w:hint="cs"/>
          <w:rtl/>
        </w:rPr>
        <w:t xml:space="preserve"> «هرگاه بر شخص بیمار ـ یا مرده ـ حاضر شدید، سخنان و دعاهای نیکو بگویید؛ زیرا فرشتگان به گفته‌های شما آمین می‌گویند»؛ ام سلمه می‌گوید</w:t>
      </w:r>
      <w:r w:rsidR="009272A6" w:rsidRPr="00966B18">
        <w:rPr>
          <w:rStyle w:val="Char7"/>
          <w:rFonts w:hint="cs"/>
          <w:rtl/>
        </w:rPr>
        <w:t>:</w:t>
      </w:r>
      <w:r w:rsidRPr="00966B18">
        <w:rPr>
          <w:rStyle w:val="Char7"/>
          <w:rFonts w:hint="cs"/>
          <w:rtl/>
        </w:rPr>
        <w:t xml:space="preserve"> وقتی ابوسلمه فوت کرد،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آمدم و گفتم</w:t>
      </w:r>
      <w:r w:rsidR="009272A6" w:rsidRPr="00966B18">
        <w:rPr>
          <w:rStyle w:val="Char7"/>
          <w:rFonts w:hint="cs"/>
          <w:rtl/>
        </w:rPr>
        <w:t>:</w:t>
      </w:r>
      <w:r w:rsidRPr="00966B18">
        <w:rPr>
          <w:rStyle w:val="Char7"/>
          <w:rFonts w:hint="cs"/>
          <w:rtl/>
        </w:rPr>
        <w:t xml:space="preserve"> ای رسول خدا! ابوسلمه مرده است! فرمودند</w:t>
      </w:r>
      <w:r w:rsidR="009272A6" w:rsidRPr="00966B18">
        <w:rPr>
          <w:rStyle w:val="Char7"/>
          <w:rFonts w:hint="cs"/>
          <w:rtl/>
        </w:rPr>
        <w:t>:</w:t>
      </w:r>
      <w:r w:rsidRPr="00966B18">
        <w:rPr>
          <w:rStyle w:val="Char7"/>
          <w:rFonts w:hint="cs"/>
          <w:rtl/>
        </w:rPr>
        <w:t xml:space="preserve"> «بگو</w:t>
      </w:r>
      <w:r w:rsidR="009272A6" w:rsidRPr="00966B18">
        <w:rPr>
          <w:rStyle w:val="Char7"/>
          <w:rFonts w:hint="cs"/>
          <w:rtl/>
        </w:rPr>
        <w:t>:</w:t>
      </w:r>
      <w:r w:rsidRPr="00966B18">
        <w:rPr>
          <w:rStyle w:val="Char7"/>
          <w:rFonts w:hint="cs"/>
          <w:rtl/>
        </w:rPr>
        <w:t xml:space="preserve"> خدایا! من و او را بیامرز و بعد از او عاقبت مرا خوب گردان و جایگزینی نیکو به جای او به من عطا فرما»، (آن‌چه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دستور فرمود) گفتم. خدا بعد از او، برای من کسی را جایگزین فرمود که از او بهتر است، یعنی محمد</w:t>
      </w:r>
      <w:r w:rsidR="000A0F18" w:rsidRPr="000A0F18">
        <w:rPr>
          <w:rFonts w:cs="CTraditional Arabic" w:hint="cs"/>
          <w:sz w:val="28"/>
          <w:szCs w:val="28"/>
          <w:rtl/>
          <w:lang w:bidi="fa-IR"/>
        </w:rPr>
        <w:t xml:space="preserve"> ص</w:t>
      </w:r>
      <w:r w:rsidRPr="007E4299">
        <w:rPr>
          <w:rStyle w:val="Charb"/>
          <w:rFonts w:hint="cs"/>
          <w:rtl/>
        </w:rPr>
        <w:t xml:space="preserve"> را</w:t>
      </w:r>
      <w:r w:rsidRPr="007E4299">
        <w:rPr>
          <w:rStyle w:val="FootnoteReference"/>
          <w:rFonts w:cs="IRNazli"/>
          <w:sz w:val="28"/>
          <w:szCs w:val="28"/>
          <w:rtl/>
          <w:lang w:bidi="fa-IR"/>
        </w:rPr>
        <w:footnoteReference w:id="81"/>
      </w:r>
      <w:r w:rsidR="00236783">
        <w:rPr>
          <w:rStyle w:val="Charb"/>
          <w:rFonts w:hint="cs"/>
          <w:rtl/>
        </w:rPr>
        <w:t>.</w:t>
      </w:r>
    </w:p>
    <w:p w:rsidR="003B70B7" w:rsidRPr="007E4299" w:rsidRDefault="003B70B7" w:rsidP="003B70B7">
      <w:pPr>
        <w:ind w:firstLine="284"/>
        <w:jc w:val="both"/>
        <w:rPr>
          <w:rStyle w:val="Charb"/>
          <w:rtl/>
        </w:rPr>
      </w:pPr>
      <w:r w:rsidRPr="00966B18">
        <w:rPr>
          <w:rStyle w:val="Char7"/>
          <w:rFonts w:hint="cs"/>
          <w:rtl/>
        </w:rPr>
        <w:t>مسلم حدیث</w:t>
      </w:r>
      <w:r w:rsidRPr="007E4299">
        <w:rPr>
          <w:rStyle w:val="Char7"/>
          <w:szCs w:val="28"/>
          <w:vertAlign w:val="superscript"/>
          <w:rtl/>
        </w:rPr>
        <w:footnoteReference w:id="82"/>
      </w:r>
      <w:r w:rsidRPr="00966B18">
        <w:rPr>
          <w:rStyle w:val="Char7"/>
          <w:rFonts w:hint="cs"/>
          <w:rtl/>
        </w:rPr>
        <w:t xml:space="preserve"> را چنین روایت کرده است</w:t>
      </w:r>
      <w:r w:rsidR="009272A6" w:rsidRPr="00966B18">
        <w:rPr>
          <w:rStyle w:val="Char7"/>
          <w:rFonts w:hint="cs"/>
          <w:rtl/>
        </w:rPr>
        <w:t>:</w:t>
      </w:r>
      <w:r w:rsidRPr="00966B18">
        <w:rPr>
          <w:rStyle w:val="Char7"/>
          <w:rFonts w:hint="cs"/>
          <w:rtl/>
        </w:rPr>
        <w:t xml:space="preserve"> هنگامی که بر مریض ـ یا مرده ـ حاضر شدید»، با شک در مریض یا مرده، ولی ابوداود و غیر او بدون شک مرده را روایت کرده‌اند</w:t>
      </w:r>
      <w:r w:rsidR="00942512" w:rsidRPr="007E4299">
        <w:rPr>
          <w:rStyle w:val="Char5"/>
          <w:rFonts w:hint="cs"/>
          <w:rtl/>
        </w:rPr>
        <w:t>»</w:t>
      </w:r>
      <w:r w:rsidRPr="007E4299">
        <w:rPr>
          <w:rStyle w:val="FootnoteReference"/>
          <w:rFonts w:cs="IRNazli"/>
          <w:sz w:val="28"/>
          <w:szCs w:val="28"/>
          <w:rtl/>
          <w:lang w:bidi="fa-IR"/>
        </w:rPr>
        <w:footnoteReference w:id="83"/>
      </w:r>
      <w:r w:rsidR="00236783">
        <w:rPr>
          <w:rStyle w:val="Charb"/>
          <w:rFonts w:hint="cs"/>
          <w:rtl/>
        </w:rPr>
        <w:t>.</w:t>
      </w:r>
    </w:p>
    <w:p w:rsidR="007C4835" w:rsidRPr="00FB319D" w:rsidRDefault="007C4835" w:rsidP="009D21BF">
      <w:pPr>
        <w:pStyle w:val="a"/>
        <w:rPr>
          <w:rStyle w:val="Chard"/>
          <w:rtl/>
        </w:rPr>
      </w:pPr>
      <w:r w:rsidRPr="00FB319D">
        <w:rPr>
          <w:rStyle w:val="Charb"/>
          <w:rtl/>
        </w:rPr>
        <w:t>921</w:t>
      </w:r>
      <w:r w:rsidRPr="00FB319D">
        <w:rPr>
          <w:rStyle w:val="Charb"/>
          <w:rFonts w:hint="cs"/>
          <w:rtl/>
        </w:rPr>
        <w:t>-</w:t>
      </w:r>
      <w:r w:rsidRPr="00FB319D">
        <w:rPr>
          <w:rStyle w:val="Charb"/>
          <w:rtl/>
        </w:rPr>
        <w:t xml:space="preserve"> </w:t>
      </w:r>
      <w:r w:rsidR="00942512" w:rsidRPr="007E4299">
        <w:rPr>
          <w:rStyle w:val="Char5"/>
          <w:rFonts w:hint="cs"/>
          <w:rtl/>
        </w:rPr>
        <w:t>«</w:t>
      </w:r>
      <w:r w:rsidRPr="00E36729">
        <w:rPr>
          <w:rtl/>
        </w:rPr>
        <w:t>وعنها قالت</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مَا مِنْ عبدٍ تُصِيبُهُ مُصِيبَةٌ</w:t>
      </w:r>
      <w:r w:rsidR="009272A6">
        <w:rPr>
          <w:rtl/>
        </w:rPr>
        <w:t>،</w:t>
      </w:r>
      <w:r w:rsidRPr="00E36729">
        <w:rPr>
          <w:rtl/>
        </w:rPr>
        <w:t xml:space="preserve"> فيقولُ</w:t>
      </w:r>
      <w:r w:rsidR="009272A6">
        <w:rPr>
          <w:rtl/>
        </w:rPr>
        <w:t>:</w:t>
      </w:r>
      <w:r w:rsidRPr="00E36729">
        <w:rPr>
          <w:rtl/>
        </w:rPr>
        <w:t xml:space="preserve"> إِنَّا للَّهِ وَإِنَّا إِليهِ رَاجِعُونَ</w:t>
      </w:r>
      <w:r w:rsidR="009272A6">
        <w:rPr>
          <w:rtl/>
        </w:rPr>
        <w:t>:</w:t>
      </w:r>
      <w:r w:rsidRPr="00E36729">
        <w:rPr>
          <w:rtl/>
        </w:rPr>
        <w:t xml:space="preserve"> اللَّهمَّ أجرني في مُصِيبَتي</w:t>
      </w:r>
      <w:r w:rsidR="009272A6">
        <w:rPr>
          <w:rtl/>
        </w:rPr>
        <w:t>،</w:t>
      </w:r>
      <w:r w:rsidRPr="00E36729">
        <w:rPr>
          <w:rtl/>
        </w:rPr>
        <w:t xml:space="preserve"> وَاخْلُف لي خَيْراً مِنْهَا، إِلاَّ أَجَرَهُ اللَّهُ تعَالى في مُصِيبتِهِ وَأَخْلَف له خَيْراً مِنْهَا</w:t>
      </w:r>
      <w:r w:rsidR="009272A6">
        <w:rPr>
          <w:rtl/>
        </w:rPr>
        <w:t>.</w:t>
      </w:r>
      <w:r w:rsidRPr="00E36729">
        <w:rPr>
          <w:rtl/>
        </w:rPr>
        <w:t xml:space="preserve"> قالت</w:t>
      </w:r>
      <w:r w:rsidR="009272A6">
        <w:rPr>
          <w:rtl/>
        </w:rPr>
        <w:t>:</w:t>
      </w:r>
      <w:r w:rsidRPr="00E36729">
        <w:rPr>
          <w:rtl/>
        </w:rPr>
        <w:t xml:space="preserve"> فَلَمَّا تُوُفِّيَ أَبُو سَلَمَة</w:t>
      </w:r>
      <w:r w:rsidR="009272A6">
        <w:rPr>
          <w:rtl/>
        </w:rPr>
        <w:t>،</w:t>
      </w:r>
      <w:r w:rsidRPr="00E36729">
        <w:rPr>
          <w:rtl/>
        </w:rPr>
        <w:t xml:space="preserve"> قلتُ كما أَمَرني رسولُ اللَّهِ</w:t>
      </w:r>
      <w:r w:rsidR="000A0F18">
        <w:rPr>
          <w:rtl/>
        </w:rPr>
        <w:t xml:space="preserve"> </w:t>
      </w:r>
      <w:r w:rsidR="000A0F18" w:rsidRPr="000A0F18">
        <w:rPr>
          <w:rFonts w:cs="CTraditional Arabic"/>
          <w:szCs w:val="28"/>
          <w:rtl/>
        </w:rPr>
        <w:t>ص</w:t>
      </w:r>
      <w:r w:rsidRPr="00E36729">
        <w:rPr>
          <w:rtl/>
        </w:rPr>
        <w:t xml:space="preserve"> فَأَخْلَفَ اللَّهُ لي خَيْراً منْهُ رسولَ اللَّهِ</w:t>
      </w:r>
      <w:r w:rsidR="000A0F18">
        <w:rPr>
          <w:rtl/>
        </w:rPr>
        <w:t xml:space="preserve"> </w:t>
      </w:r>
      <w:r w:rsidR="000A0F18" w:rsidRPr="000A0F18">
        <w:rPr>
          <w:rFonts w:cs="CTraditional Arabic"/>
          <w:szCs w:val="28"/>
          <w:rtl/>
        </w:rPr>
        <w:t>ص</w:t>
      </w:r>
      <w:r w:rsidR="00942512" w:rsidRPr="007E4299">
        <w:rPr>
          <w:rStyle w:val="Char5"/>
          <w:rFonts w:hint="cs"/>
          <w:rtl/>
        </w:rPr>
        <w:t>»</w:t>
      </w:r>
      <w:r w:rsidRPr="00FB319D">
        <w:rPr>
          <w:rStyle w:val="Chard"/>
          <w:rtl/>
        </w:rPr>
        <w:t xml:space="preserve"> رواه مسلم</w:t>
      </w:r>
      <w:r w:rsidR="009272A6" w:rsidRPr="00FB319D">
        <w:rPr>
          <w:rStyle w:val="Chard"/>
          <w:rtl/>
        </w:rPr>
        <w:t>.</w:t>
      </w:r>
    </w:p>
    <w:p w:rsidR="003B70B7" w:rsidRPr="007E4299" w:rsidRDefault="003B70B7" w:rsidP="00D12FA5">
      <w:pPr>
        <w:ind w:firstLine="284"/>
        <w:jc w:val="both"/>
        <w:rPr>
          <w:rStyle w:val="Charb"/>
          <w:rtl/>
        </w:rPr>
      </w:pPr>
      <w:r w:rsidRPr="007E4299">
        <w:rPr>
          <w:rStyle w:val="Charb"/>
          <w:rFonts w:hint="cs"/>
          <w:rtl/>
        </w:rPr>
        <w:t xml:space="preserve">921. </w:t>
      </w:r>
      <w:r w:rsidR="00942512" w:rsidRPr="007E4299">
        <w:rPr>
          <w:rStyle w:val="Char5"/>
          <w:rFonts w:hint="cs"/>
          <w:rtl/>
        </w:rPr>
        <w:t>«</w:t>
      </w:r>
      <w:r w:rsidRPr="00966B18">
        <w:rPr>
          <w:rStyle w:val="Char7"/>
          <w:rFonts w:hint="cs"/>
          <w:rtl/>
        </w:rPr>
        <w:t xml:space="preserve">از ام ‌المؤمنین ام سلمه </w:t>
      </w:r>
      <w:r w:rsidR="006D346F" w:rsidRPr="006D346F">
        <w:rPr>
          <w:rStyle w:val="Char7"/>
          <w:rFonts w:cs="CTraditional Arabic" w:hint="cs"/>
          <w:szCs w:val="28"/>
          <w:rtl/>
        </w:rPr>
        <w:t>ل</w:t>
      </w:r>
      <w:r w:rsidRPr="00966B18">
        <w:rPr>
          <w:rStyle w:val="Char7"/>
          <w:rFonts w:hint="cs"/>
          <w:rtl/>
        </w:rPr>
        <w:t xml:space="preserve"> روایت شده است که گفت</w:t>
      </w:r>
      <w:r w:rsidR="009272A6" w:rsidRPr="00966B18">
        <w:rPr>
          <w:rStyle w:val="Char7"/>
          <w:rFonts w:hint="cs"/>
          <w:rtl/>
        </w:rPr>
        <w:t>:</w:t>
      </w:r>
      <w:r w:rsidRPr="00966B18">
        <w:rPr>
          <w:rStyle w:val="Char7"/>
          <w:rFonts w:hint="cs"/>
          <w:rtl/>
        </w:rPr>
        <w:t xml:space="preserve"> از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966B18">
        <w:rPr>
          <w:rStyle w:val="Char7"/>
          <w:rFonts w:hint="cs"/>
          <w:rtl/>
        </w:rPr>
        <w:t xml:space="preserve"> شنیدم که می‌فرمود</w:t>
      </w:r>
      <w:r w:rsidR="009272A6" w:rsidRPr="00966B18">
        <w:rPr>
          <w:rStyle w:val="Char7"/>
          <w:rFonts w:hint="cs"/>
          <w:rtl/>
        </w:rPr>
        <w:t>:</w:t>
      </w:r>
      <w:r w:rsidRPr="00966B18">
        <w:rPr>
          <w:rStyle w:val="Char7"/>
          <w:rFonts w:hint="cs"/>
          <w:rtl/>
        </w:rPr>
        <w:t xml:space="preserve"> «هر بنده‌ای که مصیبتی به او برسد و او بگوید</w:t>
      </w:r>
      <w:r w:rsidR="009272A6" w:rsidRPr="00966B18">
        <w:rPr>
          <w:rStyle w:val="Char7"/>
          <w:rFonts w:hint="cs"/>
          <w:rtl/>
        </w:rPr>
        <w:t>:</w:t>
      </w:r>
      <w:r w:rsidRPr="00966B18">
        <w:rPr>
          <w:rStyle w:val="Char7"/>
          <w:rFonts w:hint="cs"/>
          <w:rtl/>
        </w:rPr>
        <w:t xml:space="preserve"> </w:t>
      </w:r>
      <w:r w:rsidR="009272A6" w:rsidRPr="00966B18">
        <w:rPr>
          <w:rStyle w:val="Char7"/>
          <w:rFonts w:hint="cs"/>
          <w:rtl/>
        </w:rPr>
        <w:t>«</w:t>
      </w:r>
      <w:r w:rsidR="00D12FA5">
        <w:rPr>
          <w:rStyle w:val="Chard"/>
          <w:rtl/>
        </w:rPr>
        <w:t>إِنَّا لل</w:t>
      </w:r>
      <w:r w:rsidR="00F7141E" w:rsidRPr="00D12FA5">
        <w:rPr>
          <w:rStyle w:val="Chard"/>
          <w:rtl/>
        </w:rPr>
        <w:t>هِ وَإِنَّا إِليهِ رَاجِعُونَ</w:t>
      </w:r>
      <w:r w:rsidRPr="00D12FA5">
        <w:rPr>
          <w:rStyle w:val="Chard"/>
          <w:rFonts w:hint="cs"/>
          <w:rtl/>
        </w:rPr>
        <w:t xml:space="preserve"> اللهم </w:t>
      </w:r>
      <w:r w:rsidR="006D7375" w:rsidRPr="00D12FA5">
        <w:rPr>
          <w:rStyle w:val="Chard"/>
          <w:rFonts w:hint="cs"/>
          <w:rtl/>
        </w:rPr>
        <w:t>أ</w:t>
      </w:r>
      <w:r w:rsidRPr="00D12FA5">
        <w:rPr>
          <w:rStyle w:val="Chard"/>
          <w:rFonts w:hint="cs"/>
          <w:rtl/>
        </w:rPr>
        <w:t>جرنی فی مصیبتی، و اخلف ل</w:t>
      </w:r>
      <w:r w:rsidR="00D12FA5" w:rsidRPr="00D12FA5">
        <w:rPr>
          <w:rStyle w:val="Chard"/>
          <w:rFonts w:hint="cs"/>
          <w:rtl/>
        </w:rPr>
        <w:t>ی</w:t>
      </w:r>
      <w:r w:rsidRPr="00D12FA5">
        <w:rPr>
          <w:rStyle w:val="Chard"/>
          <w:rFonts w:hint="cs"/>
          <w:rtl/>
        </w:rPr>
        <w:t xml:space="preserve"> خیرا</w:t>
      </w:r>
      <w:r w:rsidR="006D7375" w:rsidRPr="00D12FA5">
        <w:rPr>
          <w:rStyle w:val="Chard"/>
          <w:rFonts w:hint="cs"/>
          <w:rtl/>
        </w:rPr>
        <w:t>ً</w:t>
      </w:r>
      <w:r w:rsidRPr="00D12FA5">
        <w:rPr>
          <w:rStyle w:val="Chard"/>
          <w:rFonts w:hint="cs"/>
          <w:rtl/>
        </w:rPr>
        <w:t xml:space="preserve"> منها</w:t>
      </w:r>
      <w:r w:rsidR="00D12FA5" w:rsidRPr="00D12FA5">
        <w:rPr>
          <w:rStyle w:val="Char7"/>
          <w:rFonts w:hint="cs"/>
          <w:rtl/>
        </w:rPr>
        <w:t>»</w:t>
      </w:r>
      <w:r w:rsidRPr="00966B18">
        <w:rPr>
          <w:rStyle w:val="Char7"/>
          <w:rFonts w:hint="cs"/>
          <w:rtl/>
        </w:rPr>
        <w:t xml:space="preserve"> (ما از خداییم و</w:t>
      </w:r>
      <w:r w:rsidR="009766CC">
        <w:rPr>
          <w:rStyle w:val="Char7"/>
          <w:rFonts w:hint="cs"/>
          <w:rtl/>
        </w:rPr>
        <w:t xml:space="preserve"> به‌سوی </w:t>
      </w:r>
      <w:r w:rsidRPr="00966B18">
        <w:rPr>
          <w:rStyle w:val="Char7"/>
          <w:rFonts w:hint="cs"/>
          <w:rtl/>
        </w:rPr>
        <w:t>او باز می‌گردیم، خدایا! مرا در مصیبتم مأجور بفرما و بهتر از او را برایم جانشین او کن!) خداوند متعال در مصیبتش به او اجر می‌دهد و بهتر از مرده را جانشین او برا</w:t>
      </w:r>
      <w:r w:rsidR="00D12FA5">
        <w:rPr>
          <w:rStyle w:val="Char7"/>
          <w:rFonts w:hint="cs"/>
          <w:rtl/>
        </w:rPr>
        <w:t>ی</w:t>
      </w:r>
      <w:r w:rsidRPr="00966B18">
        <w:rPr>
          <w:rStyle w:val="Char7"/>
          <w:rFonts w:hint="cs"/>
          <w:rtl/>
        </w:rPr>
        <w:t>ش می‌کند»؛ ام سلمه می‌گوید</w:t>
      </w:r>
      <w:r w:rsidR="009272A6" w:rsidRPr="00966B18">
        <w:rPr>
          <w:rStyle w:val="Char7"/>
          <w:rFonts w:hint="cs"/>
          <w:rtl/>
        </w:rPr>
        <w:t>:</w:t>
      </w:r>
      <w:r w:rsidRPr="00966B18">
        <w:rPr>
          <w:rStyle w:val="Char7"/>
          <w:rFonts w:hint="cs"/>
          <w:rtl/>
        </w:rPr>
        <w:t xml:space="preserve"> وقتی که ابوسلمه فوت کرد، دستور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966B18">
        <w:rPr>
          <w:rStyle w:val="Char7"/>
          <w:rFonts w:hint="cs"/>
          <w:rtl/>
        </w:rPr>
        <w:t xml:space="preserve"> را عملی کردم و چنان گفتم و خداوند متعال برای من بهتر از او یعنی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966B18">
        <w:rPr>
          <w:rStyle w:val="Char7"/>
          <w:rFonts w:hint="cs"/>
          <w:rtl/>
        </w:rPr>
        <w:t xml:space="preserve"> را جانشین او کرد</w:t>
      </w:r>
      <w:r w:rsidR="00942512" w:rsidRPr="007E4299">
        <w:rPr>
          <w:rStyle w:val="Char5"/>
          <w:rFonts w:hint="cs"/>
          <w:rtl/>
        </w:rPr>
        <w:t>»</w:t>
      </w:r>
      <w:r w:rsidRPr="007E4299">
        <w:rPr>
          <w:rStyle w:val="FootnoteReference"/>
          <w:rFonts w:cs="IRNazli"/>
          <w:spacing w:val="-2"/>
          <w:sz w:val="28"/>
          <w:szCs w:val="28"/>
          <w:rtl/>
          <w:lang w:bidi="fa-IR"/>
        </w:rPr>
        <w:footnoteReference w:id="84"/>
      </w:r>
      <w:r w:rsidR="00236783">
        <w:rPr>
          <w:rStyle w:val="Charb"/>
          <w:rFonts w:hint="cs"/>
          <w:rtl/>
        </w:rPr>
        <w:t>.</w:t>
      </w:r>
    </w:p>
    <w:p w:rsidR="007C4835" w:rsidRPr="00FB319D" w:rsidRDefault="007C4835" w:rsidP="009D21BF">
      <w:pPr>
        <w:pStyle w:val="a"/>
        <w:rPr>
          <w:rStyle w:val="Chard"/>
          <w:rtl/>
        </w:rPr>
      </w:pPr>
      <w:r w:rsidRPr="00FB319D">
        <w:rPr>
          <w:rStyle w:val="Charb"/>
          <w:rtl/>
        </w:rPr>
        <w:t>922</w:t>
      </w:r>
      <w:r w:rsidRPr="00FB319D">
        <w:rPr>
          <w:rStyle w:val="Charb"/>
          <w:rFonts w:hint="cs"/>
          <w:rtl/>
        </w:rPr>
        <w:t>-</w:t>
      </w:r>
      <w:r w:rsidRPr="00FB319D">
        <w:rPr>
          <w:rStyle w:val="Charb"/>
          <w:rtl/>
        </w:rPr>
        <w:t xml:space="preserve"> </w:t>
      </w:r>
      <w:r w:rsidR="00942512"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ماتَ وَلدُ العبْدِ قال اللَّهُ تعالى ل</w:t>
      </w:r>
      <w:r w:rsidR="00FB319D">
        <w:rPr>
          <w:rFonts w:hint="cs"/>
          <w:rtl/>
        </w:rPr>
        <w:t>ـ</w:t>
      </w:r>
      <w:r w:rsidRPr="00E36729">
        <w:rPr>
          <w:rtl/>
        </w:rPr>
        <w:t>ملائِكَتِهِ</w:t>
      </w:r>
      <w:r w:rsidR="009272A6">
        <w:rPr>
          <w:rtl/>
        </w:rPr>
        <w:t>:</w:t>
      </w:r>
      <w:r w:rsidRPr="00E36729">
        <w:rPr>
          <w:rtl/>
        </w:rPr>
        <w:t xml:space="preserve"> قَبضْتُم وَلدَ عَبْدِي</w:t>
      </w:r>
      <w:r w:rsidR="00EA381D">
        <w:rPr>
          <w:rtl/>
        </w:rPr>
        <w:t>؟</w:t>
      </w:r>
      <w:r w:rsidRPr="00E36729">
        <w:rPr>
          <w:rtl/>
        </w:rPr>
        <w:t xml:space="preserve"> فيقولُونَ</w:t>
      </w:r>
      <w:r w:rsidR="009272A6">
        <w:rPr>
          <w:rtl/>
        </w:rPr>
        <w:t>:</w:t>
      </w:r>
      <w:r w:rsidRPr="00E36729">
        <w:rPr>
          <w:rtl/>
        </w:rPr>
        <w:t xml:space="preserve"> نعَم</w:t>
      </w:r>
      <w:r w:rsidR="009272A6">
        <w:rPr>
          <w:rtl/>
        </w:rPr>
        <w:t>،</w:t>
      </w:r>
      <w:r w:rsidRPr="00E36729">
        <w:rPr>
          <w:rtl/>
        </w:rPr>
        <w:t xml:space="preserve"> فيقولُ</w:t>
      </w:r>
      <w:r w:rsidR="009272A6">
        <w:rPr>
          <w:rtl/>
        </w:rPr>
        <w:t>:</w:t>
      </w:r>
      <w:r w:rsidRPr="00E36729">
        <w:rPr>
          <w:rtl/>
        </w:rPr>
        <w:t xml:space="preserve"> قَبَضتُم ثمَرَةَ فُؤَادِهِ؟ فيقولونَ</w:t>
      </w:r>
      <w:r w:rsidR="009272A6">
        <w:rPr>
          <w:rtl/>
        </w:rPr>
        <w:t>:</w:t>
      </w:r>
      <w:r w:rsidRPr="00E36729">
        <w:rPr>
          <w:rtl/>
        </w:rPr>
        <w:t xml:space="preserve"> نَعم</w:t>
      </w:r>
      <w:r w:rsidR="009272A6">
        <w:rPr>
          <w:rtl/>
        </w:rPr>
        <w:t>.</w:t>
      </w:r>
      <w:r w:rsidRPr="00E36729">
        <w:rPr>
          <w:rtl/>
        </w:rPr>
        <w:t xml:space="preserve"> فَيَقُولُ</w:t>
      </w:r>
      <w:r w:rsidR="009272A6">
        <w:rPr>
          <w:rtl/>
        </w:rPr>
        <w:t>:</w:t>
      </w:r>
      <w:r w:rsidRPr="00E36729">
        <w:rPr>
          <w:rtl/>
        </w:rPr>
        <w:t xml:space="preserve"> فَمَاذَا قال عبْدِي</w:t>
      </w:r>
      <w:r w:rsidR="00EA381D">
        <w:rPr>
          <w:rtl/>
        </w:rPr>
        <w:t>؟</w:t>
      </w:r>
      <w:r w:rsidRPr="00E36729">
        <w:rPr>
          <w:rtl/>
        </w:rPr>
        <w:t xml:space="preserve"> فيقُولُونَ</w:t>
      </w:r>
      <w:r w:rsidR="009272A6">
        <w:rPr>
          <w:rtl/>
        </w:rPr>
        <w:t>:</w:t>
      </w:r>
      <w:r w:rsidRPr="00E36729">
        <w:rPr>
          <w:rtl/>
        </w:rPr>
        <w:t xml:space="preserve"> حمِدكَ واسْتَرْجعَ</w:t>
      </w:r>
      <w:r w:rsidR="009272A6">
        <w:rPr>
          <w:rtl/>
        </w:rPr>
        <w:t>،</w:t>
      </w:r>
      <w:r w:rsidRPr="00E36729">
        <w:rPr>
          <w:rtl/>
        </w:rPr>
        <w:t xml:space="preserve"> فيقولُ اللَّهُ تعالى: ابْنُوا لعبدِي بَيتاً في الجَنَّة، وَسَمُّوهُ بيتَ الحمدِ»</w:t>
      </w:r>
      <w:r w:rsidR="00942512" w:rsidRPr="007E4299">
        <w:rPr>
          <w:rStyle w:val="Char5"/>
          <w:rFonts w:hint="cs"/>
          <w:rtl/>
        </w:rPr>
        <w:t>»</w:t>
      </w:r>
      <w:r w:rsidRPr="00FB319D">
        <w:rPr>
          <w:rStyle w:val="Chard"/>
          <w:rtl/>
        </w:rPr>
        <w:t xml:space="preserve"> رواه الترمذي وقال: حديث حسن.</w:t>
      </w:r>
    </w:p>
    <w:p w:rsidR="003B70B7" w:rsidRPr="007E4299" w:rsidRDefault="003B70B7" w:rsidP="00D12FA5">
      <w:pPr>
        <w:ind w:firstLine="284"/>
        <w:jc w:val="both"/>
        <w:rPr>
          <w:rStyle w:val="Charb"/>
          <w:rtl/>
        </w:rPr>
      </w:pPr>
      <w:r w:rsidRPr="007E4299">
        <w:rPr>
          <w:rStyle w:val="Charb"/>
          <w:rFonts w:hint="cs"/>
          <w:rtl/>
        </w:rPr>
        <w:t xml:space="preserve">922. </w:t>
      </w:r>
      <w:r w:rsidR="00942512" w:rsidRPr="007E4299">
        <w:rPr>
          <w:rStyle w:val="Char5"/>
          <w:rFonts w:hint="cs"/>
          <w:rtl/>
        </w:rPr>
        <w:t>«</w:t>
      </w:r>
      <w:r w:rsidRPr="00966B18">
        <w:rPr>
          <w:rStyle w:val="Char7"/>
          <w:rFonts w:hint="cs"/>
          <w:rtl/>
        </w:rPr>
        <w:t>از ابوموس</w:t>
      </w:r>
      <w:r w:rsidR="00D12FA5">
        <w:rPr>
          <w:rStyle w:val="Char7"/>
          <w:rFonts w:hint="cs"/>
          <w:rtl/>
        </w:rPr>
        <w:t>ی</w:t>
      </w:r>
      <w:r w:rsidRPr="00966B18">
        <w:rPr>
          <w:rStyle w:val="Char7"/>
          <w:rFonts w:hint="cs"/>
          <w:rtl/>
        </w:rPr>
        <w:t xml:space="preserve"> </w:t>
      </w:r>
      <w:r w:rsidR="006A2C0C" w:rsidRPr="007E4299">
        <w:rPr>
          <w:rStyle w:val="Char7"/>
          <w:rFonts w:cs="CTraditional Arabic" w:hint="cs"/>
          <w:szCs w:val="28"/>
          <w:rtl/>
        </w:rPr>
        <w:t>س</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فرمودند</w:t>
      </w:r>
      <w:r w:rsidR="009272A6" w:rsidRPr="00966B18">
        <w:rPr>
          <w:rStyle w:val="Char7"/>
          <w:rFonts w:hint="cs"/>
          <w:rtl/>
        </w:rPr>
        <w:t>:</w:t>
      </w:r>
      <w:r w:rsidRPr="00966B18">
        <w:rPr>
          <w:rStyle w:val="Char7"/>
          <w:rFonts w:hint="cs"/>
          <w:rtl/>
        </w:rPr>
        <w:t xml:space="preserve"> «هرگاه بچه‌</w:t>
      </w:r>
      <w:r w:rsidR="00D12FA5">
        <w:rPr>
          <w:rStyle w:val="Char7"/>
          <w:rFonts w:hint="cs"/>
          <w:rtl/>
        </w:rPr>
        <w:t>ی</w:t>
      </w:r>
      <w:r w:rsidRPr="00966B18">
        <w:rPr>
          <w:rStyle w:val="Char7"/>
          <w:rFonts w:hint="cs"/>
          <w:rtl/>
        </w:rPr>
        <w:t xml:space="preserve"> بنده (</w:t>
      </w:r>
      <w:r w:rsidR="00D12FA5">
        <w:rPr>
          <w:rStyle w:val="Char7"/>
          <w:rFonts w:hint="cs"/>
          <w:rtl/>
        </w:rPr>
        <w:t>ی</w:t>
      </w:r>
      <w:r w:rsidRPr="00966B18">
        <w:rPr>
          <w:rStyle w:val="Char7"/>
          <w:rFonts w:hint="cs"/>
          <w:rtl/>
        </w:rPr>
        <w:t xml:space="preserve"> مؤمن) م</w:t>
      </w:r>
      <w:r w:rsidR="00D12FA5">
        <w:rPr>
          <w:rStyle w:val="Char7"/>
          <w:rFonts w:hint="cs"/>
          <w:rtl/>
        </w:rPr>
        <w:t>ی</w:t>
      </w:r>
      <w:r w:rsidRPr="00966B18">
        <w:rPr>
          <w:rStyle w:val="Char7"/>
          <w:rFonts w:hint="cs"/>
          <w:rtl/>
        </w:rPr>
        <w:t>‌م</w:t>
      </w:r>
      <w:r w:rsidR="00D12FA5">
        <w:rPr>
          <w:rStyle w:val="Char7"/>
          <w:rFonts w:hint="cs"/>
          <w:rtl/>
        </w:rPr>
        <w:t>ی</w:t>
      </w:r>
      <w:r w:rsidRPr="00966B18">
        <w:rPr>
          <w:rStyle w:val="Char7"/>
          <w:rFonts w:hint="cs"/>
          <w:rtl/>
        </w:rPr>
        <w:t>رد، خداوند به فرشتگان خود م</w:t>
      </w:r>
      <w:r w:rsidR="00D12FA5">
        <w:rPr>
          <w:rStyle w:val="Char7"/>
          <w:rFonts w:hint="cs"/>
          <w:rtl/>
        </w:rPr>
        <w:t>ی</w:t>
      </w:r>
      <w:r w:rsidRPr="00966B18">
        <w:rPr>
          <w:rStyle w:val="Char7"/>
          <w:rFonts w:hint="cs"/>
          <w:rtl/>
        </w:rPr>
        <w:t>‌فرما</w:t>
      </w:r>
      <w:r w:rsidR="00D12FA5">
        <w:rPr>
          <w:rStyle w:val="Char7"/>
          <w:rFonts w:hint="cs"/>
          <w:rtl/>
        </w:rPr>
        <w:t>ی</w:t>
      </w:r>
      <w:r w:rsidRPr="00966B18">
        <w:rPr>
          <w:rStyle w:val="Char7"/>
          <w:rFonts w:hint="cs"/>
          <w:rtl/>
        </w:rPr>
        <w:t>د</w:t>
      </w:r>
      <w:r w:rsidR="009272A6" w:rsidRPr="00966B18">
        <w:rPr>
          <w:rStyle w:val="Char7"/>
          <w:rFonts w:hint="cs"/>
          <w:rtl/>
        </w:rPr>
        <w:t>:</w:t>
      </w:r>
      <w:r w:rsidRPr="00966B18">
        <w:rPr>
          <w:rStyle w:val="Char7"/>
          <w:rFonts w:hint="cs"/>
          <w:rtl/>
        </w:rPr>
        <w:t xml:space="preserve"> جان فرزند بنده‌</w:t>
      </w:r>
      <w:r w:rsidR="00D12FA5">
        <w:rPr>
          <w:rStyle w:val="Char7"/>
          <w:rFonts w:hint="cs"/>
          <w:rtl/>
        </w:rPr>
        <w:t>ی</w:t>
      </w:r>
      <w:r w:rsidRPr="00966B18">
        <w:rPr>
          <w:rStyle w:val="Char7"/>
          <w:rFonts w:hint="cs"/>
          <w:rtl/>
        </w:rPr>
        <w:t xml:space="preserve"> مرا گرفت</w:t>
      </w:r>
      <w:r w:rsidR="00D12FA5">
        <w:rPr>
          <w:rStyle w:val="Char7"/>
          <w:rFonts w:hint="cs"/>
          <w:rtl/>
        </w:rPr>
        <w:t>ی</w:t>
      </w:r>
      <w:r w:rsidRPr="00966B18">
        <w:rPr>
          <w:rStyle w:val="Char7"/>
          <w:rFonts w:hint="cs"/>
          <w:rtl/>
        </w:rPr>
        <w:t>د؟ م</w:t>
      </w:r>
      <w:r w:rsidR="00D12FA5">
        <w:rPr>
          <w:rStyle w:val="Char7"/>
          <w:rFonts w:hint="cs"/>
          <w:rtl/>
        </w:rPr>
        <w:t>ی</w:t>
      </w:r>
      <w:r w:rsidRPr="00966B18">
        <w:rPr>
          <w:rStyle w:val="Char7"/>
          <w:rFonts w:hint="cs"/>
          <w:rtl/>
        </w:rPr>
        <w:t>‌گو</w:t>
      </w:r>
      <w:r w:rsidR="00D12FA5">
        <w:rPr>
          <w:rStyle w:val="Char7"/>
          <w:rFonts w:hint="cs"/>
          <w:rtl/>
        </w:rPr>
        <w:t>ی</w:t>
      </w:r>
      <w:r w:rsidRPr="00966B18">
        <w:rPr>
          <w:rStyle w:val="Char7"/>
          <w:rFonts w:hint="cs"/>
          <w:rtl/>
        </w:rPr>
        <w:t>ند</w:t>
      </w:r>
      <w:r w:rsidR="009272A6" w:rsidRPr="00966B18">
        <w:rPr>
          <w:rStyle w:val="Char7"/>
          <w:rFonts w:hint="cs"/>
          <w:rtl/>
        </w:rPr>
        <w:t>:</w:t>
      </w:r>
      <w:r w:rsidRPr="00966B18">
        <w:rPr>
          <w:rStyle w:val="Char7"/>
          <w:rFonts w:hint="cs"/>
          <w:rtl/>
        </w:rPr>
        <w:t xml:space="preserve"> بله، م</w:t>
      </w:r>
      <w:r w:rsidR="00D12FA5">
        <w:rPr>
          <w:rStyle w:val="Char7"/>
          <w:rFonts w:hint="cs"/>
          <w:rtl/>
        </w:rPr>
        <w:t>ی</w:t>
      </w:r>
      <w:r w:rsidRPr="00966B18">
        <w:rPr>
          <w:rStyle w:val="Char7"/>
          <w:rFonts w:hint="cs"/>
          <w:rtl/>
        </w:rPr>
        <w:t>‌فرما</w:t>
      </w:r>
      <w:r w:rsidR="00D12FA5">
        <w:rPr>
          <w:rStyle w:val="Char7"/>
          <w:rFonts w:hint="cs"/>
          <w:rtl/>
        </w:rPr>
        <w:t>ی</w:t>
      </w:r>
      <w:r w:rsidRPr="00966B18">
        <w:rPr>
          <w:rStyle w:val="Char7"/>
          <w:rFonts w:hint="cs"/>
          <w:rtl/>
        </w:rPr>
        <w:t>د</w:t>
      </w:r>
      <w:r w:rsidR="009272A6" w:rsidRPr="00966B18">
        <w:rPr>
          <w:rStyle w:val="Char7"/>
          <w:rFonts w:hint="cs"/>
          <w:rtl/>
        </w:rPr>
        <w:t>:</w:t>
      </w:r>
      <w:r w:rsidRPr="00966B18">
        <w:rPr>
          <w:rStyle w:val="Char7"/>
          <w:rFonts w:hint="cs"/>
          <w:rtl/>
        </w:rPr>
        <w:t xml:space="preserve"> ثمره‌</w:t>
      </w:r>
      <w:r w:rsidR="00D12FA5">
        <w:rPr>
          <w:rStyle w:val="Char7"/>
          <w:rFonts w:hint="cs"/>
          <w:rtl/>
        </w:rPr>
        <w:t>ی</w:t>
      </w:r>
      <w:r w:rsidRPr="00966B18">
        <w:rPr>
          <w:rStyle w:val="Char7"/>
          <w:rFonts w:hint="cs"/>
          <w:rtl/>
        </w:rPr>
        <w:t xml:space="preserve"> دل او را گرفت</w:t>
      </w:r>
      <w:r w:rsidR="00D12FA5">
        <w:rPr>
          <w:rStyle w:val="Char7"/>
          <w:rFonts w:hint="cs"/>
          <w:rtl/>
        </w:rPr>
        <w:t>ی</w:t>
      </w:r>
      <w:r w:rsidRPr="00966B18">
        <w:rPr>
          <w:rStyle w:val="Char7"/>
          <w:rFonts w:hint="cs"/>
          <w:rtl/>
        </w:rPr>
        <w:t>د؟ عرض م</w:t>
      </w:r>
      <w:r w:rsidR="00D12FA5">
        <w:rPr>
          <w:rStyle w:val="Char7"/>
          <w:rFonts w:hint="cs"/>
          <w:rtl/>
        </w:rPr>
        <w:t>ی</w:t>
      </w:r>
      <w:r w:rsidRPr="00966B18">
        <w:rPr>
          <w:rStyle w:val="Char7"/>
          <w:rFonts w:hint="cs"/>
          <w:rtl/>
        </w:rPr>
        <w:t>‌</w:t>
      </w:r>
      <w:r w:rsidR="00D12FA5">
        <w:rPr>
          <w:rStyle w:val="Char7"/>
          <w:rFonts w:hint="cs"/>
          <w:rtl/>
        </w:rPr>
        <w:t>ک</w:t>
      </w:r>
      <w:r w:rsidRPr="00966B18">
        <w:rPr>
          <w:rStyle w:val="Char7"/>
          <w:rFonts w:hint="cs"/>
          <w:rtl/>
        </w:rPr>
        <w:t>نند</w:t>
      </w:r>
      <w:r w:rsidR="009272A6" w:rsidRPr="00966B18">
        <w:rPr>
          <w:rStyle w:val="Char7"/>
          <w:rFonts w:hint="cs"/>
          <w:rtl/>
        </w:rPr>
        <w:t>:</w:t>
      </w:r>
      <w:r w:rsidRPr="00966B18">
        <w:rPr>
          <w:rStyle w:val="Char7"/>
          <w:rFonts w:hint="cs"/>
          <w:rtl/>
        </w:rPr>
        <w:t xml:space="preserve"> بله، م</w:t>
      </w:r>
      <w:r w:rsidR="00D12FA5">
        <w:rPr>
          <w:rStyle w:val="Char7"/>
          <w:rFonts w:hint="cs"/>
          <w:rtl/>
        </w:rPr>
        <w:t>ی</w:t>
      </w:r>
      <w:r w:rsidRPr="00966B18">
        <w:rPr>
          <w:rStyle w:val="Char7"/>
          <w:rFonts w:hint="cs"/>
          <w:rtl/>
        </w:rPr>
        <w:t>‌فرما</w:t>
      </w:r>
      <w:r w:rsidR="00D12FA5">
        <w:rPr>
          <w:rStyle w:val="Char7"/>
          <w:rFonts w:hint="cs"/>
          <w:rtl/>
        </w:rPr>
        <w:t>ی</w:t>
      </w:r>
      <w:r w:rsidRPr="00966B18">
        <w:rPr>
          <w:rStyle w:val="Char7"/>
          <w:rFonts w:hint="cs"/>
          <w:rtl/>
        </w:rPr>
        <w:t>د</w:t>
      </w:r>
      <w:r w:rsidR="009272A6" w:rsidRPr="00966B18">
        <w:rPr>
          <w:rStyle w:val="Char7"/>
          <w:rFonts w:hint="cs"/>
          <w:rtl/>
        </w:rPr>
        <w:t>:</w:t>
      </w:r>
      <w:r w:rsidRPr="00966B18">
        <w:rPr>
          <w:rStyle w:val="Char7"/>
          <w:rFonts w:hint="cs"/>
          <w:rtl/>
        </w:rPr>
        <w:t xml:space="preserve"> و بنده‌</w:t>
      </w:r>
      <w:r w:rsidR="00D12FA5">
        <w:rPr>
          <w:rStyle w:val="Char7"/>
          <w:rFonts w:hint="cs"/>
          <w:rtl/>
        </w:rPr>
        <w:t>ی</w:t>
      </w:r>
      <w:r w:rsidRPr="00966B18">
        <w:rPr>
          <w:rStyle w:val="Char7"/>
          <w:rFonts w:hint="cs"/>
          <w:rtl/>
        </w:rPr>
        <w:t xml:space="preserve"> من چه گفت؟! عرض م</w:t>
      </w:r>
      <w:r w:rsidR="00D12FA5">
        <w:rPr>
          <w:rStyle w:val="Char7"/>
          <w:rFonts w:hint="cs"/>
          <w:rtl/>
        </w:rPr>
        <w:t>ی</w:t>
      </w:r>
      <w:r w:rsidRPr="00966B18">
        <w:rPr>
          <w:rStyle w:val="Char7"/>
          <w:rFonts w:hint="cs"/>
          <w:rtl/>
        </w:rPr>
        <w:t>‌</w:t>
      </w:r>
      <w:r w:rsidR="00D12FA5">
        <w:rPr>
          <w:rStyle w:val="Char7"/>
          <w:rFonts w:hint="cs"/>
          <w:rtl/>
        </w:rPr>
        <w:t>ک</w:t>
      </w:r>
      <w:r w:rsidRPr="00966B18">
        <w:rPr>
          <w:rStyle w:val="Char7"/>
          <w:rFonts w:hint="cs"/>
          <w:rtl/>
        </w:rPr>
        <w:t>نند</w:t>
      </w:r>
      <w:r w:rsidR="009272A6" w:rsidRPr="00966B18">
        <w:rPr>
          <w:rStyle w:val="Char7"/>
          <w:rFonts w:hint="cs"/>
          <w:rtl/>
        </w:rPr>
        <w:t>:</w:t>
      </w:r>
      <w:r w:rsidRPr="00966B18">
        <w:rPr>
          <w:rStyle w:val="Char7"/>
          <w:rFonts w:hint="cs"/>
          <w:rtl/>
        </w:rPr>
        <w:t xml:space="preserve"> سپاس و ستا</w:t>
      </w:r>
      <w:r w:rsidR="00D12FA5">
        <w:rPr>
          <w:rStyle w:val="Char7"/>
          <w:rFonts w:hint="cs"/>
          <w:rtl/>
        </w:rPr>
        <w:t>ی</w:t>
      </w:r>
      <w:r w:rsidRPr="00966B18">
        <w:rPr>
          <w:rStyle w:val="Char7"/>
          <w:rFonts w:hint="cs"/>
          <w:rtl/>
        </w:rPr>
        <w:t>ش تو را به جا</w:t>
      </w:r>
      <w:r w:rsidR="00D12FA5">
        <w:rPr>
          <w:rStyle w:val="Char7"/>
          <w:rFonts w:hint="cs"/>
          <w:rtl/>
        </w:rPr>
        <w:t>ی</w:t>
      </w:r>
      <w:r w:rsidRPr="00966B18">
        <w:rPr>
          <w:rStyle w:val="Char7"/>
          <w:rFonts w:hint="cs"/>
          <w:rtl/>
        </w:rPr>
        <w:t xml:space="preserve"> آورد و گفت</w:t>
      </w:r>
      <w:r w:rsidR="009272A6" w:rsidRPr="007E4299">
        <w:rPr>
          <w:rStyle w:val="Charb"/>
          <w:rFonts w:hint="cs"/>
          <w:rtl/>
        </w:rPr>
        <w:t>:</w:t>
      </w:r>
      <w:r w:rsidR="00FB319D">
        <w:rPr>
          <w:rStyle w:val="Charb"/>
          <w:rFonts w:hint="cs"/>
          <w:rtl/>
        </w:rPr>
        <w:t xml:space="preserve"> </w:t>
      </w:r>
      <w:r w:rsidRPr="007E4299">
        <w:rPr>
          <w:rStyle w:val="Charb"/>
          <w:rFonts w:hint="cs"/>
          <w:rtl/>
        </w:rPr>
        <w:t>‌</w:t>
      </w:r>
      <w:r w:rsidR="00D12FA5">
        <w:rPr>
          <w:rStyle w:val="Charb"/>
          <w:rFonts w:hint="cs"/>
          <w:rtl/>
        </w:rPr>
        <w:t>»</w:t>
      </w:r>
      <w:r w:rsidR="00D12FA5">
        <w:rPr>
          <w:rStyle w:val="Chard"/>
          <w:rtl/>
        </w:rPr>
        <w:t>إِنَّا لل</w:t>
      </w:r>
      <w:r w:rsidR="00F7141E" w:rsidRPr="00D12FA5">
        <w:rPr>
          <w:rStyle w:val="Chard"/>
          <w:rtl/>
        </w:rPr>
        <w:t xml:space="preserve">هِ وَإِنَّا إِليهِ </w:t>
      </w:r>
      <w:r w:rsidR="00F7141E" w:rsidRPr="00D12FA5">
        <w:rPr>
          <w:rStyle w:val="Chard"/>
          <w:spacing w:val="-4"/>
          <w:rtl/>
        </w:rPr>
        <w:t>رَاجِعُونَ</w:t>
      </w:r>
      <w:r w:rsidR="00D12FA5" w:rsidRPr="00D12FA5">
        <w:rPr>
          <w:rStyle w:val="Charb"/>
          <w:rFonts w:hint="cs"/>
          <w:spacing w:val="-4"/>
          <w:rtl/>
        </w:rPr>
        <w:t>»</w:t>
      </w:r>
      <w:r w:rsidRPr="00D12FA5">
        <w:rPr>
          <w:rStyle w:val="Charb"/>
          <w:rFonts w:hint="cs"/>
          <w:spacing w:val="-4"/>
          <w:rtl/>
        </w:rPr>
        <w:t xml:space="preserve"> (</w:t>
      </w:r>
      <w:r w:rsidRPr="00D12FA5">
        <w:rPr>
          <w:rStyle w:val="Char7"/>
          <w:rFonts w:hint="cs"/>
          <w:spacing w:val="-4"/>
          <w:rtl/>
        </w:rPr>
        <w:t>ما از خدا</w:t>
      </w:r>
      <w:r w:rsidR="00D12FA5" w:rsidRPr="00D12FA5">
        <w:rPr>
          <w:rStyle w:val="Char7"/>
          <w:rFonts w:hint="cs"/>
          <w:spacing w:val="-4"/>
          <w:rtl/>
        </w:rPr>
        <w:t>یی</w:t>
      </w:r>
      <w:r w:rsidRPr="00D12FA5">
        <w:rPr>
          <w:rStyle w:val="Char7"/>
          <w:rFonts w:hint="cs"/>
          <w:spacing w:val="-4"/>
          <w:rtl/>
        </w:rPr>
        <w:t>م و</w:t>
      </w:r>
      <w:r w:rsidR="009766CC">
        <w:rPr>
          <w:rStyle w:val="Char7"/>
          <w:rFonts w:hint="cs"/>
          <w:spacing w:val="-4"/>
          <w:rtl/>
        </w:rPr>
        <w:t xml:space="preserve"> به‌سوی </w:t>
      </w:r>
      <w:r w:rsidRPr="00D12FA5">
        <w:rPr>
          <w:rStyle w:val="Char7"/>
          <w:rFonts w:hint="cs"/>
          <w:spacing w:val="-4"/>
          <w:rtl/>
        </w:rPr>
        <w:t>او باز م</w:t>
      </w:r>
      <w:r w:rsidR="00D12FA5" w:rsidRPr="00D12FA5">
        <w:rPr>
          <w:rStyle w:val="Char7"/>
          <w:rFonts w:hint="cs"/>
          <w:spacing w:val="-4"/>
          <w:rtl/>
        </w:rPr>
        <w:t>ی</w:t>
      </w:r>
      <w:r w:rsidRPr="00D12FA5">
        <w:rPr>
          <w:rStyle w:val="Char7"/>
          <w:rFonts w:hint="cs"/>
          <w:spacing w:val="-4"/>
          <w:rtl/>
        </w:rPr>
        <w:t>‌گرد</w:t>
      </w:r>
      <w:r w:rsidR="00D12FA5" w:rsidRPr="00D12FA5">
        <w:rPr>
          <w:rStyle w:val="Char7"/>
          <w:rFonts w:hint="cs"/>
          <w:spacing w:val="-4"/>
          <w:rtl/>
        </w:rPr>
        <w:t>ی</w:t>
      </w:r>
      <w:r w:rsidRPr="00D12FA5">
        <w:rPr>
          <w:rStyle w:val="Char7"/>
          <w:rFonts w:hint="cs"/>
          <w:spacing w:val="-4"/>
          <w:rtl/>
        </w:rPr>
        <w:t>م)، سپس خداوند متعال م</w:t>
      </w:r>
      <w:r w:rsidR="00D12FA5" w:rsidRPr="00D12FA5">
        <w:rPr>
          <w:rStyle w:val="Char7"/>
          <w:rFonts w:hint="cs"/>
          <w:spacing w:val="-4"/>
          <w:rtl/>
        </w:rPr>
        <w:t>ی</w:t>
      </w:r>
      <w:r w:rsidRPr="00D12FA5">
        <w:rPr>
          <w:rStyle w:val="Char7"/>
          <w:rFonts w:hint="cs"/>
          <w:spacing w:val="-4"/>
          <w:rtl/>
        </w:rPr>
        <w:t>‌فرما</w:t>
      </w:r>
      <w:r w:rsidR="00D12FA5" w:rsidRPr="00D12FA5">
        <w:rPr>
          <w:rStyle w:val="Char7"/>
          <w:rFonts w:hint="cs"/>
          <w:spacing w:val="-4"/>
          <w:rtl/>
        </w:rPr>
        <w:t>ی</w:t>
      </w:r>
      <w:r w:rsidRPr="00D12FA5">
        <w:rPr>
          <w:rStyle w:val="Char7"/>
          <w:rFonts w:hint="cs"/>
          <w:spacing w:val="-4"/>
          <w:rtl/>
        </w:rPr>
        <w:t>د</w:t>
      </w:r>
      <w:r w:rsidR="009272A6" w:rsidRPr="00D12FA5">
        <w:rPr>
          <w:rStyle w:val="Char7"/>
          <w:rFonts w:hint="cs"/>
          <w:spacing w:val="-4"/>
          <w:rtl/>
        </w:rPr>
        <w:t>:</w:t>
      </w:r>
      <w:r w:rsidRPr="00D12FA5">
        <w:rPr>
          <w:rStyle w:val="Char7"/>
          <w:rFonts w:hint="cs"/>
          <w:spacing w:val="-4"/>
          <w:rtl/>
        </w:rPr>
        <w:t xml:space="preserve"> برا</w:t>
      </w:r>
      <w:r w:rsidR="00D12FA5" w:rsidRPr="00D12FA5">
        <w:rPr>
          <w:rStyle w:val="Char7"/>
          <w:rFonts w:hint="cs"/>
          <w:spacing w:val="-4"/>
          <w:rtl/>
        </w:rPr>
        <w:t>ی</w:t>
      </w:r>
      <w:r w:rsidRPr="00D12FA5">
        <w:rPr>
          <w:rStyle w:val="Char7"/>
          <w:rFonts w:hint="cs"/>
          <w:spacing w:val="-4"/>
          <w:rtl/>
        </w:rPr>
        <w:t xml:space="preserve"> بنده‌</w:t>
      </w:r>
      <w:r w:rsidR="00D12FA5" w:rsidRPr="00D12FA5">
        <w:rPr>
          <w:rStyle w:val="Char7"/>
          <w:rFonts w:hint="cs"/>
          <w:spacing w:val="-4"/>
          <w:rtl/>
        </w:rPr>
        <w:t>ی</w:t>
      </w:r>
      <w:r w:rsidRPr="00D12FA5">
        <w:rPr>
          <w:rStyle w:val="Char7"/>
          <w:rFonts w:hint="cs"/>
          <w:spacing w:val="-4"/>
          <w:rtl/>
        </w:rPr>
        <w:t xml:space="preserve"> من خانه‌ا</w:t>
      </w:r>
      <w:r w:rsidR="00D12FA5" w:rsidRPr="00D12FA5">
        <w:rPr>
          <w:rStyle w:val="Char7"/>
          <w:rFonts w:hint="cs"/>
          <w:spacing w:val="-4"/>
          <w:rtl/>
        </w:rPr>
        <w:t>ی</w:t>
      </w:r>
      <w:r w:rsidRPr="00D12FA5">
        <w:rPr>
          <w:rStyle w:val="Char7"/>
          <w:rFonts w:hint="cs"/>
          <w:spacing w:val="-4"/>
          <w:rtl/>
        </w:rPr>
        <w:t xml:space="preserve"> در بهشت بنا </w:t>
      </w:r>
      <w:r w:rsidR="00D12FA5" w:rsidRPr="00D12FA5">
        <w:rPr>
          <w:rStyle w:val="Char7"/>
          <w:rFonts w:hint="cs"/>
          <w:spacing w:val="-4"/>
          <w:rtl/>
        </w:rPr>
        <w:t>ک</w:t>
      </w:r>
      <w:r w:rsidRPr="00D12FA5">
        <w:rPr>
          <w:rStyle w:val="Char7"/>
          <w:rFonts w:hint="cs"/>
          <w:spacing w:val="-4"/>
          <w:rtl/>
        </w:rPr>
        <w:t>ن</w:t>
      </w:r>
      <w:r w:rsidR="00D12FA5" w:rsidRPr="00D12FA5">
        <w:rPr>
          <w:rStyle w:val="Char7"/>
          <w:rFonts w:hint="cs"/>
          <w:spacing w:val="-4"/>
          <w:rtl/>
        </w:rPr>
        <w:t>ی</w:t>
      </w:r>
      <w:r w:rsidRPr="00D12FA5">
        <w:rPr>
          <w:rStyle w:val="Char7"/>
          <w:rFonts w:hint="cs"/>
          <w:spacing w:val="-4"/>
          <w:rtl/>
        </w:rPr>
        <w:t>د و نام آن را خانه‌</w:t>
      </w:r>
      <w:r w:rsidR="00D12FA5" w:rsidRPr="00D12FA5">
        <w:rPr>
          <w:rStyle w:val="Char7"/>
          <w:rFonts w:hint="cs"/>
          <w:spacing w:val="-4"/>
          <w:rtl/>
        </w:rPr>
        <w:t>ی</w:t>
      </w:r>
      <w:r w:rsidRPr="00D12FA5">
        <w:rPr>
          <w:rStyle w:val="Char7"/>
          <w:rFonts w:hint="cs"/>
          <w:spacing w:val="-4"/>
          <w:rtl/>
        </w:rPr>
        <w:t xml:space="preserve"> سپاس و ستا</w:t>
      </w:r>
      <w:r w:rsidR="00D12FA5" w:rsidRPr="00D12FA5">
        <w:rPr>
          <w:rStyle w:val="Char7"/>
          <w:rFonts w:hint="cs"/>
          <w:spacing w:val="-4"/>
          <w:rtl/>
        </w:rPr>
        <w:t>ی</w:t>
      </w:r>
      <w:r w:rsidRPr="00D12FA5">
        <w:rPr>
          <w:rStyle w:val="Char7"/>
          <w:rFonts w:hint="cs"/>
          <w:spacing w:val="-4"/>
          <w:rtl/>
        </w:rPr>
        <w:t>ش (ب</w:t>
      </w:r>
      <w:r w:rsidR="00D12FA5" w:rsidRPr="00D12FA5">
        <w:rPr>
          <w:rStyle w:val="Char7"/>
          <w:rFonts w:hint="cs"/>
          <w:spacing w:val="-4"/>
          <w:rtl/>
        </w:rPr>
        <w:t>ی</w:t>
      </w:r>
      <w:r w:rsidRPr="00D12FA5">
        <w:rPr>
          <w:rStyle w:val="Char7"/>
          <w:rFonts w:hint="cs"/>
          <w:spacing w:val="-4"/>
          <w:rtl/>
        </w:rPr>
        <w:t>ت الحمد) بگذار</w:t>
      </w:r>
      <w:r w:rsidR="00D12FA5" w:rsidRPr="00D12FA5">
        <w:rPr>
          <w:rStyle w:val="Char7"/>
          <w:rFonts w:hint="cs"/>
          <w:spacing w:val="-4"/>
          <w:rtl/>
        </w:rPr>
        <w:t>ی</w:t>
      </w:r>
      <w:r w:rsidRPr="00D12FA5">
        <w:rPr>
          <w:rStyle w:val="Char7"/>
          <w:rFonts w:hint="cs"/>
          <w:spacing w:val="-4"/>
          <w:rtl/>
        </w:rPr>
        <w:t>د</w:t>
      </w:r>
      <w:r w:rsidRPr="00D12FA5">
        <w:rPr>
          <w:rStyle w:val="Charb"/>
          <w:rFonts w:hint="cs"/>
          <w:spacing w:val="-4"/>
          <w:rtl/>
        </w:rPr>
        <w:t>»</w:t>
      </w:r>
      <w:r w:rsidR="000A093D" w:rsidRPr="00D12FA5">
        <w:rPr>
          <w:rStyle w:val="Char5"/>
          <w:rFonts w:hint="cs"/>
          <w:spacing w:val="-4"/>
          <w:rtl/>
        </w:rPr>
        <w:t>»</w:t>
      </w:r>
      <w:r w:rsidRPr="00D12FA5">
        <w:rPr>
          <w:rStyle w:val="FootnoteReference"/>
          <w:rFonts w:cs="IRNazli"/>
          <w:spacing w:val="-4"/>
          <w:sz w:val="28"/>
          <w:szCs w:val="28"/>
          <w:rtl/>
          <w:lang w:bidi="fa-IR"/>
        </w:rPr>
        <w:footnoteReference w:id="85"/>
      </w:r>
      <w:r w:rsidR="00236783" w:rsidRPr="00D12FA5">
        <w:rPr>
          <w:rStyle w:val="Charb"/>
          <w:rFonts w:hint="cs"/>
          <w:spacing w:val="-4"/>
          <w:rtl/>
        </w:rPr>
        <w:t>.</w:t>
      </w:r>
    </w:p>
    <w:p w:rsidR="00F7141E" w:rsidRPr="00FB319D" w:rsidRDefault="00F7141E" w:rsidP="009D21BF">
      <w:pPr>
        <w:pStyle w:val="a"/>
        <w:rPr>
          <w:rStyle w:val="Chard"/>
          <w:rtl/>
        </w:rPr>
      </w:pPr>
      <w:r w:rsidRPr="00FB319D">
        <w:rPr>
          <w:rStyle w:val="Charb"/>
          <w:rtl/>
        </w:rPr>
        <w:t>923</w:t>
      </w:r>
      <w:r w:rsidRPr="00D12FA5">
        <w:rPr>
          <w:rStyle w:val="Charb"/>
          <w:rFonts w:hint="cs"/>
          <w:spacing w:val="-4"/>
          <w:rtl/>
        </w:rPr>
        <w:t>-</w:t>
      </w:r>
      <w:r w:rsidRPr="00D12FA5">
        <w:rPr>
          <w:rStyle w:val="Charb"/>
          <w:spacing w:val="-4"/>
          <w:rtl/>
        </w:rPr>
        <w:t xml:space="preserve"> </w:t>
      </w:r>
      <w:r w:rsidR="000A093D" w:rsidRPr="00D12FA5">
        <w:rPr>
          <w:rStyle w:val="Char5"/>
          <w:rFonts w:hint="cs"/>
          <w:spacing w:val="-4"/>
          <w:rtl/>
        </w:rPr>
        <w:t>«</w:t>
      </w:r>
      <w:r w:rsidRPr="00D12FA5">
        <w:rPr>
          <w:spacing w:val="-4"/>
          <w:rtl/>
        </w:rPr>
        <w:t xml:space="preserve">وعن أَبي هُريرةَ </w:t>
      </w:r>
      <w:r w:rsidR="007E4299" w:rsidRPr="00D12FA5">
        <w:rPr>
          <w:rFonts w:cs="CTraditional Arabic"/>
          <w:spacing w:val="-4"/>
          <w:szCs w:val="28"/>
          <w:rtl/>
        </w:rPr>
        <w:t>س</w:t>
      </w:r>
      <w:r w:rsidRPr="00D12FA5">
        <w:rPr>
          <w:spacing w:val="-4"/>
          <w:rtl/>
        </w:rPr>
        <w:t xml:space="preserve"> أَنَّ رسولَ اللَّهِ</w:t>
      </w:r>
      <w:r w:rsidR="000A0F18" w:rsidRPr="00D12FA5">
        <w:rPr>
          <w:spacing w:val="-4"/>
          <w:rtl/>
        </w:rPr>
        <w:t xml:space="preserve"> </w:t>
      </w:r>
      <w:r w:rsidR="000A0F18" w:rsidRPr="00D12FA5">
        <w:rPr>
          <w:rFonts w:cs="CTraditional Arabic"/>
          <w:spacing w:val="-4"/>
          <w:szCs w:val="28"/>
          <w:rtl/>
        </w:rPr>
        <w:t>ص</w:t>
      </w:r>
      <w:r w:rsidRPr="00D12FA5">
        <w:rPr>
          <w:spacing w:val="-4"/>
          <w:rtl/>
        </w:rPr>
        <w:t xml:space="preserve"> قال</w:t>
      </w:r>
      <w:r w:rsidR="009272A6" w:rsidRPr="00D12FA5">
        <w:rPr>
          <w:spacing w:val="-4"/>
          <w:rtl/>
        </w:rPr>
        <w:t>:</w:t>
      </w:r>
      <w:r w:rsidRPr="00D12FA5">
        <w:rPr>
          <w:spacing w:val="-4"/>
          <w:rtl/>
        </w:rPr>
        <w:t xml:space="preserve"> يقُولُ اللَّهُ تعالى</w:t>
      </w:r>
      <w:r w:rsidR="009272A6" w:rsidRPr="00D12FA5">
        <w:rPr>
          <w:spacing w:val="-4"/>
          <w:rtl/>
        </w:rPr>
        <w:t>:</w:t>
      </w:r>
      <w:r w:rsidRPr="00D12FA5">
        <w:rPr>
          <w:spacing w:val="-4"/>
          <w:rtl/>
        </w:rPr>
        <w:t xml:space="preserve"> ما لعَبْدِي ال</w:t>
      </w:r>
      <w:r w:rsidR="00FB319D" w:rsidRPr="00D12FA5">
        <w:rPr>
          <w:rFonts w:hint="cs"/>
          <w:spacing w:val="-4"/>
          <w:rtl/>
        </w:rPr>
        <w:t>ـ</w:t>
      </w:r>
      <w:r w:rsidRPr="00D12FA5">
        <w:rPr>
          <w:spacing w:val="-4"/>
          <w:rtl/>
        </w:rPr>
        <w:t>مؤْمِن عِنْدي جزَاءٌ إِذا قَبَضْتُ صَفيَّه مِنْ أَهْلِ الدُّنْيَا</w:t>
      </w:r>
      <w:r w:rsidR="009272A6" w:rsidRPr="00D12FA5">
        <w:rPr>
          <w:spacing w:val="-4"/>
          <w:rtl/>
        </w:rPr>
        <w:t>،</w:t>
      </w:r>
      <w:r w:rsidRPr="00D12FA5">
        <w:rPr>
          <w:spacing w:val="-4"/>
          <w:rtl/>
        </w:rPr>
        <w:t xml:space="preserve"> ثُمَّ احْتَسَبهُ</w:t>
      </w:r>
      <w:r w:rsidR="009272A6" w:rsidRPr="00D12FA5">
        <w:rPr>
          <w:spacing w:val="-4"/>
          <w:rtl/>
        </w:rPr>
        <w:t>،</w:t>
      </w:r>
      <w:r w:rsidRPr="00D12FA5">
        <w:rPr>
          <w:spacing w:val="-4"/>
          <w:rtl/>
        </w:rPr>
        <w:t xml:space="preserve"> إِلاَّ الجَنَّةَ</w:t>
      </w:r>
      <w:r w:rsidR="000A093D" w:rsidRPr="00D12FA5">
        <w:rPr>
          <w:rStyle w:val="Char5"/>
          <w:rFonts w:hint="cs"/>
          <w:spacing w:val="-4"/>
          <w:rtl/>
        </w:rPr>
        <w:t>»</w:t>
      </w:r>
      <w:r w:rsidRPr="00D12FA5">
        <w:rPr>
          <w:rStyle w:val="Chard"/>
          <w:spacing w:val="-4"/>
          <w:rtl/>
        </w:rPr>
        <w:t xml:space="preserve"> رواه البخاري</w:t>
      </w:r>
      <w:r w:rsidR="009272A6" w:rsidRPr="00D12FA5">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923. </w:t>
      </w:r>
      <w:r w:rsidR="000A093D" w:rsidRPr="007E4299">
        <w:rPr>
          <w:rStyle w:val="Char5"/>
          <w:rFonts w:hint="cs"/>
          <w:rtl/>
        </w:rPr>
        <w:t>«</w:t>
      </w:r>
      <w:r w:rsidRPr="00966B18">
        <w:rPr>
          <w:rStyle w:val="Char7"/>
          <w:rFonts w:hint="cs"/>
          <w:rtl/>
        </w:rPr>
        <w:t>از ابوهر</w:t>
      </w:r>
      <w:r w:rsidR="00D12FA5">
        <w:rPr>
          <w:rStyle w:val="Char7"/>
          <w:rFonts w:hint="cs"/>
          <w:rtl/>
        </w:rPr>
        <w:t>ی</w:t>
      </w:r>
      <w:r w:rsidRPr="00966B18">
        <w:rPr>
          <w:rStyle w:val="Char7"/>
          <w:rFonts w:hint="cs"/>
          <w:rtl/>
        </w:rPr>
        <w:t xml:space="preserve">ره </w:t>
      </w:r>
      <w:r w:rsidR="006A2C0C" w:rsidRPr="007E4299">
        <w:rPr>
          <w:rStyle w:val="Char7"/>
          <w:rFonts w:cs="CTraditional Arabic" w:hint="cs"/>
          <w:szCs w:val="28"/>
          <w:rtl/>
        </w:rPr>
        <w:t>س</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فرمودند</w:t>
      </w:r>
      <w:r w:rsidR="009272A6" w:rsidRPr="00966B18">
        <w:rPr>
          <w:rStyle w:val="Char7"/>
          <w:rFonts w:hint="cs"/>
          <w:rtl/>
        </w:rPr>
        <w:t>:</w:t>
      </w:r>
      <w:r w:rsidRPr="00966B18">
        <w:rPr>
          <w:rStyle w:val="Char7"/>
          <w:rFonts w:hint="cs"/>
          <w:rtl/>
        </w:rPr>
        <w:t xml:space="preserve"> «خداوند متعال، م</w:t>
      </w:r>
      <w:r w:rsidR="00D12FA5">
        <w:rPr>
          <w:rStyle w:val="Char7"/>
          <w:rFonts w:hint="cs"/>
          <w:rtl/>
        </w:rPr>
        <w:t>ی</w:t>
      </w:r>
      <w:r w:rsidRPr="00966B18">
        <w:rPr>
          <w:rStyle w:val="Char7"/>
          <w:rFonts w:hint="cs"/>
          <w:rtl/>
        </w:rPr>
        <w:t>‌فرما</w:t>
      </w:r>
      <w:r w:rsidR="00D12FA5">
        <w:rPr>
          <w:rStyle w:val="Char7"/>
          <w:rFonts w:hint="cs"/>
          <w:rtl/>
        </w:rPr>
        <w:t>ی</w:t>
      </w:r>
      <w:r w:rsidRPr="00966B18">
        <w:rPr>
          <w:rStyle w:val="Char7"/>
          <w:rFonts w:hint="cs"/>
          <w:rtl/>
        </w:rPr>
        <w:t>د</w:t>
      </w:r>
      <w:r w:rsidR="009272A6" w:rsidRPr="00966B18">
        <w:rPr>
          <w:rStyle w:val="Char7"/>
          <w:rFonts w:hint="cs"/>
          <w:rtl/>
        </w:rPr>
        <w:t>:</w:t>
      </w:r>
      <w:r w:rsidRPr="00966B18">
        <w:rPr>
          <w:rStyle w:val="Char7"/>
          <w:rFonts w:hint="cs"/>
          <w:rtl/>
        </w:rPr>
        <w:t xml:space="preserve"> من برا</w:t>
      </w:r>
      <w:r w:rsidR="00D12FA5">
        <w:rPr>
          <w:rStyle w:val="Char7"/>
          <w:rFonts w:hint="cs"/>
          <w:rtl/>
        </w:rPr>
        <w:t>ی</w:t>
      </w:r>
      <w:r w:rsidRPr="00966B18">
        <w:rPr>
          <w:rStyle w:val="Char7"/>
          <w:rFonts w:hint="cs"/>
          <w:rtl/>
        </w:rPr>
        <w:t xml:space="preserve"> بنده‌</w:t>
      </w:r>
      <w:r w:rsidR="00D12FA5">
        <w:rPr>
          <w:rStyle w:val="Char7"/>
          <w:rFonts w:hint="cs"/>
          <w:rtl/>
        </w:rPr>
        <w:t>ی</w:t>
      </w:r>
      <w:r w:rsidRPr="00966B18">
        <w:rPr>
          <w:rStyle w:val="Char7"/>
          <w:rFonts w:hint="cs"/>
          <w:rtl/>
        </w:rPr>
        <w:t xml:space="preserve"> مؤمن خود ـ‌ وقت</w:t>
      </w:r>
      <w:r w:rsidR="00D12FA5">
        <w:rPr>
          <w:rStyle w:val="Char7"/>
          <w:rFonts w:hint="cs"/>
          <w:rtl/>
        </w:rPr>
        <w:t>ی</w:t>
      </w:r>
      <w:r w:rsidRPr="00966B18">
        <w:rPr>
          <w:rStyle w:val="Char7"/>
          <w:rFonts w:hint="cs"/>
          <w:rtl/>
        </w:rPr>
        <w:t xml:space="preserve"> </w:t>
      </w:r>
      <w:r w:rsidR="00D12FA5">
        <w:rPr>
          <w:rStyle w:val="Char7"/>
          <w:rFonts w:hint="cs"/>
          <w:rtl/>
        </w:rPr>
        <w:t>ک</w:t>
      </w:r>
      <w:r w:rsidRPr="00966B18">
        <w:rPr>
          <w:rStyle w:val="Char7"/>
          <w:rFonts w:hint="cs"/>
          <w:rtl/>
        </w:rPr>
        <w:t>ه فرد دلبند و برگز</w:t>
      </w:r>
      <w:r w:rsidR="00D12FA5">
        <w:rPr>
          <w:rStyle w:val="Char7"/>
          <w:rFonts w:hint="cs"/>
          <w:rtl/>
        </w:rPr>
        <w:t>ی</w:t>
      </w:r>
      <w:r w:rsidRPr="00966B18">
        <w:rPr>
          <w:rStyle w:val="Char7"/>
          <w:rFonts w:hint="cs"/>
          <w:rtl/>
        </w:rPr>
        <w:t>ده‌اش از اهل دن</w:t>
      </w:r>
      <w:r w:rsidR="00D12FA5">
        <w:rPr>
          <w:rStyle w:val="Char7"/>
          <w:rFonts w:hint="cs"/>
          <w:rtl/>
        </w:rPr>
        <w:t>ی</w:t>
      </w:r>
      <w:r w:rsidRPr="00966B18">
        <w:rPr>
          <w:rStyle w:val="Char7"/>
          <w:rFonts w:hint="cs"/>
          <w:rtl/>
        </w:rPr>
        <w:t>ا را از او م</w:t>
      </w:r>
      <w:r w:rsidR="00D12FA5">
        <w:rPr>
          <w:rStyle w:val="Char7"/>
          <w:rFonts w:hint="cs"/>
          <w:rtl/>
        </w:rPr>
        <w:t>ی</w:t>
      </w:r>
      <w:r w:rsidRPr="00966B18">
        <w:rPr>
          <w:rStyle w:val="Char7"/>
          <w:rFonts w:hint="cs"/>
          <w:rtl/>
        </w:rPr>
        <w:t>‌گ</w:t>
      </w:r>
      <w:r w:rsidR="00D12FA5">
        <w:rPr>
          <w:rStyle w:val="Char7"/>
          <w:rFonts w:hint="cs"/>
          <w:rtl/>
        </w:rPr>
        <w:t>ی</w:t>
      </w:r>
      <w:r w:rsidRPr="00966B18">
        <w:rPr>
          <w:rStyle w:val="Char7"/>
          <w:rFonts w:hint="cs"/>
          <w:rtl/>
        </w:rPr>
        <w:t>رم و او برا</w:t>
      </w:r>
      <w:r w:rsidR="00D12FA5">
        <w:rPr>
          <w:rStyle w:val="Char7"/>
          <w:rFonts w:hint="cs"/>
          <w:rtl/>
        </w:rPr>
        <w:t>ی</w:t>
      </w:r>
      <w:r w:rsidRPr="00966B18">
        <w:rPr>
          <w:rStyle w:val="Char7"/>
          <w:rFonts w:hint="cs"/>
          <w:rtl/>
        </w:rPr>
        <w:t xml:space="preserve"> رضا و به ام</w:t>
      </w:r>
      <w:r w:rsidR="00D12FA5">
        <w:rPr>
          <w:rStyle w:val="Char7"/>
          <w:rFonts w:hint="cs"/>
          <w:rtl/>
        </w:rPr>
        <w:t>ی</w:t>
      </w:r>
      <w:r w:rsidRPr="00966B18">
        <w:rPr>
          <w:rStyle w:val="Char7"/>
          <w:rFonts w:hint="cs"/>
          <w:rtl/>
        </w:rPr>
        <w:t>د جزا</w:t>
      </w:r>
      <w:r w:rsidR="00D12FA5">
        <w:rPr>
          <w:rStyle w:val="Char7"/>
          <w:rFonts w:hint="cs"/>
          <w:rtl/>
        </w:rPr>
        <w:t>ی</w:t>
      </w:r>
      <w:r w:rsidRPr="00966B18">
        <w:rPr>
          <w:rStyle w:val="Char7"/>
          <w:rFonts w:hint="cs"/>
          <w:rtl/>
        </w:rPr>
        <w:t xml:space="preserve"> من، صبر م</w:t>
      </w:r>
      <w:r w:rsidR="00D12FA5">
        <w:rPr>
          <w:rStyle w:val="Char7"/>
          <w:rFonts w:hint="cs"/>
          <w:rtl/>
        </w:rPr>
        <w:t>ی</w:t>
      </w:r>
      <w:r w:rsidRPr="00966B18">
        <w:rPr>
          <w:rStyle w:val="Char7"/>
          <w:rFonts w:hint="cs"/>
          <w:rtl/>
        </w:rPr>
        <w:t>‌</w:t>
      </w:r>
      <w:r w:rsidR="00D12FA5">
        <w:rPr>
          <w:rStyle w:val="Char7"/>
          <w:rFonts w:hint="cs"/>
          <w:rtl/>
        </w:rPr>
        <w:t>ک</w:t>
      </w:r>
      <w:r w:rsidRPr="00966B18">
        <w:rPr>
          <w:rStyle w:val="Char7"/>
          <w:rFonts w:hint="cs"/>
          <w:rtl/>
        </w:rPr>
        <w:t>ند ـ پاداش</w:t>
      </w:r>
      <w:r w:rsidR="00D12FA5">
        <w:rPr>
          <w:rStyle w:val="Char7"/>
          <w:rFonts w:hint="cs"/>
          <w:rtl/>
        </w:rPr>
        <w:t>ی</w:t>
      </w:r>
      <w:r w:rsidRPr="00966B18">
        <w:rPr>
          <w:rStyle w:val="Char7"/>
          <w:rFonts w:hint="cs"/>
          <w:rtl/>
        </w:rPr>
        <w:t xml:space="preserve"> جز بهشت ندارم</w:t>
      </w:r>
      <w:r w:rsidRPr="007E4299">
        <w:rPr>
          <w:rStyle w:val="Charb"/>
          <w:rFonts w:hint="cs"/>
          <w:rtl/>
        </w:rPr>
        <w:t>»</w:t>
      </w:r>
      <w:r w:rsidR="000A093D" w:rsidRPr="007E4299">
        <w:rPr>
          <w:rStyle w:val="Char5"/>
          <w:rFonts w:hint="cs"/>
          <w:rtl/>
        </w:rPr>
        <w:t>»</w:t>
      </w:r>
      <w:r w:rsidRPr="007E4299">
        <w:rPr>
          <w:rStyle w:val="FootnoteReference"/>
          <w:rFonts w:cs="IRNazli"/>
          <w:spacing w:val="-2"/>
          <w:sz w:val="28"/>
          <w:szCs w:val="28"/>
          <w:rtl/>
          <w:lang w:bidi="fa-IR"/>
        </w:rPr>
        <w:footnoteReference w:id="86"/>
      </w:r>
      <w:r w:rsidR="00236783">
        <w:rPr>
          <w:rStyle w:val="Charb"/>
          <w:rFonts w:hint="cs"/>
          <w:rtl/>
        </w:rPr>
        <w:t>.</w:t>
      </w:r>
    </w:p>
    <w:p w:rsidR="00F7141E" w:rsidRPr="00FB319D" w:rsidRDefault="00F7141E" w:rsidP="009D21BF">
      <w:pPr>
        <w:pStyle w:val="a"/>
        <w:rPr>
          <w:rStyle w:val="Chard"/>
          <w:rtl/>
        </w:rPr>
      </w:pPr>
      <w:r w:rsidRPr="00FB319D">
        <w:rPr>
          <w:rStyle w:val="Charb"/>
          <w:rtl/>
        </w:rPr>
        <w:t>924</w:t>
      </w:r>
      <w:r w:rsidRPr="00FB319D">
        <w:rPr>
          <w:rStyle w:val="Charb"/>
          <w:rFonts w:hint="cs"/>
          <w:rtl/>
        </w:rPr>
        <w:t>-</w:t>
      </w:r>
      <w:r w:rsidRPr="00FB319D">
        <w:rPr>
          <w:rStyle w:val="Charb"/>
          <w:rtl/>
        </w:rPr>
        <w:t xml:space="preserve"> </w:t>
      </w:r>
      <w:r w:rsidR="000A093D" w:rsidRPr="007E4299">
        <w:rPr>
          <w:rStyle w:val="Char5"/>
          <w:rFonts w:hint="cs"/>
          <w:rtl/>
        </w:rPr>
        <w:t>«</w:t>
      </w:r>
      <w:r w:rsidRPr="00E36729">
        <w:rPr>
          <w:rtl/>
        </w:rPr>
        <w:t xml:space="preserve">وعن أُسامةَ بنِ زيدٍ </w:t>
      </w:r>
      <w:r w:rsidR="006A2C0C" w:rsidRPr="007E4299">
        <w:rPr>
          <w:rFonts w:cs="CTraditional Arabic"/>
          <w:szCs w:val="28"/>
          <w:rtl/>
        </w:rPr>
        <w:t>ب</w:t>
      </w:r>
      <w:r w:rsidRPr="00E36729">
        <w:rPr>
          <w:rtl/>
        </w:rPr>
        <w:t xml:space="preserve"> قال</w:t>
      </w:r>
      <w:r w:rsidR="009272A6">
        <w:rPr>
          <w:rtl/>
        </w:rPr>
        <w:t>:</w:t>
      </w:r>
      <w:r w:rsidRPr="00E36729">
        <w:rPr>
          <w:rtl/>
        </w:rPr>
        <w:t xml:space="preserve"> أَرْسَلَتْ إِحْدى بَناتِ النبي</w:t>
      </w:r>
      <w:r w:rsidR="000A0F18">
        <w:rPr>
          <w:rtl/>
        </w:rPr>
        <w:t xml:space="preserve"> </w:t>
      </w:r>
      <w:r w:rsidR="000A0F18" w:rsidRPr="000A0F18">
        <w:rPr>
          <w:rFonts w:cs="CTraditional Arabic"/>
          <w:szCs w:val="28"/>
          <w:rtl/>
        </w:rPr>
        <w:t>ص</w:t>
      </w:r>
      <w:r w:rsidRPr="00E36729">
        <w:rPr>
          <w:rtl/>
        </w:rPr>
        <w:t xml:space="preserve"> إِلَيهِ تَدْعُوهُ وتُخْبِرُهُ أَنَّ صبيًّا لهَا أَوْ ابْناً في المَوتِ فقال للرَّسول</w:t>
      </w:r>
      <w:r w:rsidR="009272A6">
        <w:rPr>
          <w:rtl/>
        </w:rPr>
        <w:t>:</w:t>
      </w:r>
      <w:r w:rsidRPr="00E36729">
        <w:rPr>
          <w:rtl/>
        </w:rPr>
        <w:t xml:space="preserve"> </w:t>
      </w:r>
      <w:r w:rsidR="009272A6">
        <w:rPr>
          <w:rtl/>
        </w:rPr>
        <w:t>«</w:t>
      </w:r>
      <w:r w:rsidRPr="00E36729">
        <w:rPr>
          <w:rtl/>
        </w:rPr>
        <w:t>ارْجِعْ إِلَيْهَا</w:t>
      </w:r>
      <w:r w:rsidR="009272A6">
        <w:rPr>
          <w:rtl/>
        </w:rPr>
        <w:t>،</w:t>
      </w:r>
      <w:r w:rsidRPr="00E36729">
        <w:rPr>
          <w:rtl/>
        </w:rPr>
        <w:t xml:space="preserve"> فَأَخْبِرْهَا أَنَّ للَّهِ تعالى مَا أَخذَ ولَهُ ما أعطى</w:t>
      </w:r>
      <w:r w:rsidR="009272A6">
        <w:rPr>
          <w:rtl/>
        </w:rPr>
        <w:t>،</w:t>
      </w:r>
      <w:r w:rsidRPr="00E36729">
        <w:rPr>
          <w:rtl/>
        </w:rPr>
        <w:t xml:space="preserve"> وَكُلُّ شَيْء عِنْدَهُ بِأَجْلٍ مُسَمَّى، فَمُرْهَا، فلْتَصْبِرْ ولْتَحْتسِبْ</w:t>
      </w:r>
      <w:r w:rsidR="009272A6">
        <w:rPr>
          <w:rtl/>
        </w:rPr>
        <w:t>»</w:t>
      </w:r>
      <w:r w:rsidR="000A093D" w:rsidRPr="007E4299">
        <w:rPr>
          <w:rStyle w:val="Char5"/>
          <w:rFonts w:hint="cs"/>
          <w:rtl/>
        </w:rPr>
        <w:t>»</w:t>
      </w:r>
      <w:r w:rsidRPr="00FB319D">
        <w:rPr>
          <w:rStyle w:val="Chard"/>
          <w:rtl/>
        </w:rPr>
        <w:t xml:space="preserve"> وذكر ت</w:t>
      </w:r>
      <w:r w:rsidR="00FB319D">
        <w:rPr>
          <w:rStyle w:val="Chard"/>
          <w:rFonts w:hint="cs"/>
          <w:rtl/>
        </w:rPr>
        <w:t>ـ</w:t>
      </w:r>
      <w:r w:rsidRPr="00FB319D">
        <w:rPr>
          <w:rStyle w:val="Chard"/>
          <w:rtl/>
        </w:rPr>
        <w:t>م</w:t>
      </w:r>
      <w:r w:rsidR="00FB319D">
        <w:rPr>
          <w:rStyle w:val="Chard"/>
          <w:rFonts w:hint="cs"/>
          <w:rtl/>
        </w:rPr>
        <w:t>ـ</w:t>
      </w:r>
      <w:r w:rsidRPr="00FB319D">
        <w:rPr>
          <w:rStyle w:val="Chard"/>
          <w:rtl/>
        </w:rPr>
        <w:t>ام الحديث</w:t>
      </w:r>
      <w:r w:rsidR="009272A6" w:rsidRPr="00FB319D">
        <w:rPr>
          <w:rStyle w:val="Chard"/>
          <w:rtl/>
        </w:rPr>
        <w:t>،</w:t>
      </w:r>
      <w:r w:rsidRPr="00FB319D">
        <w:rPr>
          <w:rStyle w:val="Chard"/>
          <w:rtl/>
        </w:rPr>
        <w:t xml:space="preserve"> متفقٌ عليه</w:t>
      </w:r>
      <w:r w:rsidR="009272A6" w:rsidRPr="00FB319D">
        <w:rPr>
          <w:rStyle w:val="Chard"/>
          <w:rtl/>
        </w:rPr>
        <w:t>.</w:t>
      </w:r>
    </w:p>
    <w:p w:rsidR="003B70B7" w:rsidRPr="007E4299" w:rsidRDefault="003B70B7" w:rsidP="00B0565B">
      <w:pPr>
        <w:ind w:firstLine="284"/>
        <w:jc w:val="both"/>
        <w:rPr>
          <w:rStyle w:val="Charb"/>
          <w:rtl/>
        </w:rPr>
      </w:pPr>
      <w:r w:rsidRPr="007E4299">
        <w:rPr>
          <w:rStyle w:val="Charb"/>
          <w:rFonts w:hint="cs"/>
          <w:rtl/>
        </w:rPr>
        <w:t xml:space="preserve">924. </w:t>
      </w:r>
      <w:r w:rsidR="000A093D" w:rsidRPr="007E4299">
        <w:rPr>
          <w:rStyle w:val="Char5"/>
          <w:rFonts w:hint="cs"/>
          <w:rtl/>
        </w:rPr>
        <w:t>«</w:t>
      </w:r>
      <w:r w:rsidRPr="00966B18">
        <w:rPr>
          <w:rStyle w:val="Char7"/>
          <w:rFonts w:hint="cs"/>
          <w:rtl/>
        </w:rPr>
        <w:t>از اسامه بن ز</w:t>
      </w:r>
      <w:r w:rsidR="00D12FA5">
        <w:rPr>
          <w:rStyle w:val="Char7"/>
          <w:rFonts w:hint="cs"/>
          <w:rtl/>
        </w:rPr>
        <w:t>ی</w:t>
      </w:r>
      <w:r w:rsidRPr="00966B18">
        <w:rPr>
          <w:rStyle w:val="Char7"/>
          <w:rFonts w:hint="cs"/>
          <w:rtl/>
        </w:rPr>
        <w:t xml:space="preserve">د </w:t>
      </w:r>
      <w:r w:rsidR="006A2C0C" w:rsidRPr="007E4299">
        <w:rPr>
          <w:rStyle w:val="Char7"/>
          <w:rFonts w:cs="CTraditional Arabic" w:hint="cs"/>
          <w:szCs w:val="28"/>
          <w:rtl/>
        </w:rPr>
        <w:t>ب</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 xml:space="preserve">ه </w:t>
      </w:r>
      <w:r w:rsidR="00D12FA5">
        <w:rPr>
          <w:rStyle w:val="Char7"/>
          <w:rFonts w:hint="cs"/>
          <w:rtl/>
        </w:rPr>
        <w:t>یکی</w:t>
      </w:r>
      <w:r w:rsidRPr="00966B18">
        <w:rPr>
          <w:rStyle w:val="Char7"/>
          <w:rFonts w:hint="cs"/>
          <w:rtl/>
        </w:rPr>
        <w:t xml:space="preserve"> از دختران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00D12FA5">
        <w:rPr>
          <w:rStyle w:val="Char7"/>
          <w:rFonts w:hint="cs"/>
          <w:rtl/>
        </w:rPr>
        <w:t>ک</w:t>
      </w:r>
      <w:r w:rsidRPr="00966B18">
        <w:rPr>
          <w:rStyle w:val="Char7"/>
          <w:rFonts w:hint="cs"/>
          <w:rtl/>
        </w:rPr>
        <w:t>س</w:t>
      </w:r>
      <w:r w:rsidR="00D12FA5">
        <w:rPr>
          <w:rStyle w:val="Char7"/>
          <w:rFonts w:hint="cs"/>
          <w:rtl/>
        </w:rPr>
        <w:t>ی</w:t>
      </w:r>
      <w:r w:rsidRPr="00966B18">
        <w:rPr>
          <w:rStyle w:val="Char7"/>
          <w:rFonts w:hint="cs"/>
          <w:rtl/>
        </w:rPr>
        <w:t xml:space="preserve"> را نزد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 xml:space="preserve">فرستاد </w:t>
      </w:r>
      <w:r w:rsidR="00D12FA5">
        <w:rPr>
          <w:rStyle w:val="Char7"/>
          <w:rFonts w:hint="cs"/>
          <w:rtl/>
        </w:rPr>
        <w:t>ک</w:t>
      </w:r>
      <w:r w:rsidRPr="00966B18">
        <w:rPr>
          <w:rStyle w:val="Char7"/>
          <w:rFonts w:hint="cs"/>
          <w:rtl/>
        </w:rPr>
        <w:t xml:space="preserve">ه او را دعوت </w:t>
      </w:r>
      <w:r w:rsidR="00D12FA5">
        <w:rPr>
          <w:rStyle w:val="Char7"/>
          <w:rFonts w:hint="cs"/>
          <w:rtl/>
        </w:rPr>
        <w:t>ک</w:t>
      </w:r>
      <w:r w:rsidRPr="00966B18">
        <w:rPr>
          <w:rStyle w:val="Char7"/>
          <w:rFonts w:hint="cs"/>
          <w:rtl/>
        </w:rPr>
        <w:t xml:space="preserve">ند و به او خبر دهد </w:t>
      </w:r>
      <w:r w:rsidR="00D12FA5">
        <w:rPr>
          <w:rStyle w:val="Char7"/>
          <w:rFonts w:hint="cs"/>
          <w:rtl/>
        </w:rPr>
        <w:t>ک</w:t>
      </w:r>
      <w:r w:rsidRPr="00966B18">
        <w:rPr>
          <w:rStyle w:val="Char7"/>
          <w:rFonts w:hint="cs"/>
          <w:rtl/>
        </w:rPr>
        <w:t xml:space="preserve">ه </w:t>
      </w:r>
      <w:r w:rsidR="00D12FA5">
        <w:rPr>
          <w:rStyle w:val="Char7"/>
          <w:rFonts w:hint="cs"/>
          <w:rtl/>
        </w:rPr>
        <w:t>ک</w:t>
      </w:r>
      <w:r w:rsidRPr="00966B18">
        <w:rPr>
          <w:rStyle w:val="Char7"/>
          <w:rFonts w:hint="cs"/>
          <w:rtl/>
        </w:rPr>
        <w:t>ود</w:t>
      </w:r>
      <w:r w:rsidR="00D12FA5">
        <w:rPr>
          <w:rStyle w:val="Char7"/>
          <w:rFonts w:hint="cs"/>
          <w:rtl/>
        </w:rPr>
        <w:t>کی</w:t>
      </w:r>
      <w:r w:rsidRPr="00966B18">
        <w:rPr>
          <w:rStyle w:val="Char7"/>
          <w:rFonts w:hint="cs"/>
          <w:rtl/>
        </w:rPr>
        <w:t xml:space="preserve"> ـ </w:t>
      </w:r>
      <w:r w:rsidR="00D12FA5">
        <w:rPr>
          <w:rStyle w:val="Char7"/>
          <w:rFonts w:hint="cs"/>
          <w:rtl/>
        </w:rPr>
        <w:t>ی</w:t>
      </w:r>
      <w:r w:rsidRPr="00966B18">
        <w:rPr>
          <w:rStyle w:val="Char7"/>
          <w:rFonts w:hint="cs"/>
          <w:rtl/>
        </w:rPr>
        <w:t>ا پسر</w:t>
      </w:r>
      <w:r w:rsidR="00D12FA5">
        <w:rPr>
          <w:rStyle w:val="Char7"/>
          <w:rFonts w:hint="cs"/>
          <w:rtl/>
        </w:rPr>
        <w:t>ی</w:t>
      </w:r>
      <w:r w:rsidRPr="00966B18">
        <w:rPr>
          <w:rStyle w:val="Char7"/>
          <w:rFonts w:hint="cs"/>
          <w:rtl/>
        </w:rPr>
        <w:t xml:space="preserve"> ـ از آن او در حال مرگ است،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فرمودند</w:t>
      </w:r>
      <w:r w:rsidR="009272A6" w:rsidRPr="00966B18">
        <w:rPr>
          <w:rStyle w:val="Char7"/>
          <w:rFonts w:hint="cs"/>
          <w:rtl/>
        </w:rPr>
        <w:t>:</w:t>
      </w:r>
      <w:r w:rsidRPr="00966B18">
        <w:rPr>
          <w:rStyle w:val="Char7"/>
          <w:rFonts w:hint="cs"/>
          <w:rtl/>
        </w:rPr>
        <w:t xml:space="preserve"> «نزد او بازگرد و به او بگو </w:t>
      </w:r>
      <w:r w:rsidR="00D12FA5">
        <w:rPr>
          <w:rStyle w:val="Char7"/>
          <w:rFonts w:hint="cs"/>
          <w:rtl/>
        </w:rPr>
        <w:t>ک</w:t>
      </w:r>
      <w:r w:rsidRPr="00966B18">
        <w:rPr>
          <w:rStyle w:val="Char7"/>
          <w:rFonts w:hint="cs"/>
          <w:rtl/>
        </w:rPr>
        <w:t xml:space="preserve">ه خداوند، هرچه را </w:t>
      </w:r>
      <w:r w:rsidR="00D12FA5">
        <w:rPr>
          <w:rStyle w:val="Char7"/>
          <w:rFonts w:hint="cs"/>
          <w:rtl/>
        </w:rPr>
        <w:t>ک</w:t>
      </w:r>
      <w:r w:rsidRPr="00966B18">
        <w:rPr>
          <w:rStyle w:val="Char7"/>
          <w:rFonts w:hint="cs"/>
          <w:rtl/>
        </w:rPr>
        <w:t>ه م</w:t>
      </w:r>
      <w:r w:rsidR="00D12FA5">
        <w:rPr>
          <w:rStyle w:val="Char7"/>
          <w:rFonts w:hint="cs"/>
          <w:rtl/>
        </w:rPr>
        <w:t>ی</w:t>
      </w:r>
      <w:r w:rsidRPr="00966B18">
        <w:rPr>
          <w:rStyle w:val="Char7"/>
          <w:rFonts w:hint="cs"/>
          <w:rtl/>
        </w:rPr>
        <w:t>‌گ</w:t>
      </w:r>
      <w:r w:rsidR="00D12FA5">
        <w:rPr>
          <w:rStyle w:val="Char7"/>
          <w:rFonts w:hint="cs"/>
          <w:rtl/>
        </w:rPr>
        <w:t>ی</w:t>
      </w:r>
      <w:r w:rsidRPr="00966B18">
        <w:rPr>
          <w:rStyle w:val="Char7"/>
          <w:rFonts w:hint="cs"/>
          <w:rtl/>
        </w:rPr>
        <w:t xml:space="preserve">رد </w:t>
      </w:r>
      <w:r w:rsidR="00D12FA5">
        <w:rPr>
          <w:rStyle w:val="Char7"/>
          <w:rFonts w:hint="cs"/>
          <w:rtl/>
        </w:rPr>
        <w:t>ی</w:t>
      </w:r>
      <w:r w:rsidRPr="00966B18">
        <w:rPr>
          <w:rStyle w:val="Char7"/>
          <w:rFonts w:hint="cs"/>
          <w:rtl/>
        </w:rPr>
        <w:t>ا عطا م</w:t>
      </w:r>
      <w:r w:rsidR="00D12FA5">
        <w:rPr>
          <w:rStyle w:val="Char7"/>
          <w:rFonts w:hint="cs"/>
          <w:rtl/>
        </w:rPr>
        <w:t>ی</w:t>
      </w:r>
      <w:r w:rsidRPr="00966B18">
        <w:rPr>
          <w:rStyle w:val="Char7"/>
          <w:rFonts w:hint="cs"/>
          <w:rtl/>
        </w:rPr>
        <w:t>‌</w:t>
      </w:r>
      <w:r w:rsidR="00D12FA5">
        <w:rPr>
          <w:rStyle w:val="Char7"/>
          <w:rFonts w:hint="cs"/>
          <w:rtl/>
        </w:rPr>
        <w:t>ک</w:t>
      </w:r>
      <w:r w:rsidRPr="00966B18">
        <w:rPr>
          <w:rStyle w:val="Char7"/>
          <w:rFonts w:hint="cs"/>
          <w:rtl/>
        </w:rPr>
        <w:t>ند، از آن او و مل</w:t>
      </w:r>
      <w:r w:rsidR="00D12FA5">
        <w:rPr>
          <w:rStyle w:val="Char7"/>
          <w:rFonts w:hint="cs"/>
          <w:rtl/>
        </w:rPr>
        <w:t>ک</w:t>
      </w:r>
      <w:r w:rsidRPr="00966B18">
        <w:rPr>
          <w:rStyle w:val="Char7"/>
          <w:rFonts w:hint="cs"/>
          <w:rtl/>
        </w:rPr>
        <w:t xml:space="preserve"> اوست و هر چ</w:t>
      </w:r>
      <w:r w:rsidR="00D12FA5">
        <w:rPr>
          <w:rStyle w:val="Char7"/>
          <w:rFonts w:hint="cs"/>
          <w:rtl/>
        </w:rPr>
        <w:t>ی</w:t>
      </w:r>
      <w:r w:rsidRPr="00966B18">
        <w:rPr>
          <w:rStyle w:val="Char7"/>
          <w:rFonts w:hint="cs"/>
          <w:rtl/>
        </w:rPr>
        <w:t>ز نزد او، وقت</w:t>
      </w:r>
      <w:r w:rsidR="00D12FA5">
        <w:rPr>
          <w:rStyle w:val="Char7"/>
          <w:rFonts w:hint="cs"/>
          <w:rtl/>
        </w:rPr>
        <w:t>ی</w:t>
      </w:r>
      <w:r w:rsidRPr="00966B18">
        <w:rPr>
          <w:rStyle w:val="Char7"/>
          <w:rFonts w:hint="cs"/>
          <w:rtl/>
        </w:rPr>
        <w:t xml:space="preserve"> مع</w:t>
      </w:r>
      <w:r w:rsidR="00D12FA5">
        <w:rPr>
          <w:rStyle w:val="Char7"/>
          <w:rFonts w:hint="cs"/>
          <w:rtl/>
        </w:rPr>
        <w:t>ی</w:t>
      </w:r>
      <w:r w:rsidRPr="00966B18">
        <w:rPr>
          <w:rStyle w:val="Char7"/>
          <w:rFonts w:hint="cs"/>
          <w:rtl/>
        </w:rPr>
        <w:t>ن</w:t>
      </w:r>
      <w:r w:rsidR="00D12FA5">
        <w:rPr>
          <w:rStyle w:val="Char7"/>
          <w:rFonts w:hint="cs"/>
          <w:rtl/>
        </w:rPr>
        <w:t>ی</w:t>
      </w:r>
      <w:r w:rsidRPr="00966B18">
        <w:rPr>
          <w:rStyle w:val="Char7"/>
          <w:rFonts w:hint="cs"/>
          <w:rtl/>
        </w:rPr>
        <w:t xml:space="preserve"> دارد؛ بگو</w:t>
      </w:r>
      <w:r w:rsidR="00D12FA5">
        <w:rPr>
          <w:rStyle w:val="Char7"/>
          <w:rFonts w:hint="cs"/>
          <w:rtl/>
        </w:rPr>
        <w:t>یی</w:t>
      </w:r>
      <w:r w:rsidRPr="00966B18">
        <w:rPr>
          <w:rStyle w:val="Char7"/>
          <w:rFonts w:hint="cs"/>
          <w:rtl/>
        </w:rPr>
        <w:t xml:space="preserve">د صبر </w:t>
      </w:r>
      <w:r w:rsidR="00D12FA5">
        <w:rPr>
          <w:rStyle w:val="Char7"/>
          <w:rFonts w:hint="cs"/>
          <w:rtl/>
        </w:rPr>
        <w:t>ک</w:t>
      </w:r>
      <w:r w:rsidRPr="00966B18">
        <w:rPr>
          <w:rStyle w:val="Char7"/>
          <w:rFonts w:hint="cs"/>
          <w:rtl/>
        </w:rPr>
        <w:t>ند و به ام</w:t>
      </w:r>
      <w:r w:rsidR="00D12FA5">
        <w:rPr>
          <w:rStyle w:val="Char7"/>
          <w:rFonts w:hint="cs"/>
          <w:rtl/>
        </w:rPr>
        <w:t>ی</w:t>
      </w:r>
      <w:r w:rsidRPr="00966B18">
        <w:rPr>
          <w:rStyle w:val="Char7"/>
          <w:rFonts w:hint="cs"/>
          <w:rtl/>
        </w:rPr>
        <w:t>د پاداش خداوند باشد»؛ و بق</w:t>
      </w:r>
      <w:r w:rsidR="00D12FA5">
        <w:rPr>
          <w:rStyle w:val="Char7"/>
          <w:rFonts w:hint="cs"/>
          <w:rtl/>
        </w:rPr>
        <w:t>ی</w:t>
      </w:r>
      <w:r w:rsidRPr="00966B18">
        <w:rPr>
          <w:rStyle w:val="Char7"/>
          <w:rFonts w:hint="cs"/>
          <w:rtl/>
        </w:rPr>
        <w:t>ه‌</w:t>
      </w:r>
      <w:r w:rsidR="00D12FA5">
        <w:rPr>
          <w:rStyle w:val="Char7"/>
          <w:rFonts w:hint="cs"/>
          <w:rtl/>
        </w:rPr>
        <w:t>ی</w:t>
      </w:r>
      <w:r w:rsidRPr="00966B18">
        <w:rPr>
          <w:rStyle w:val="Char7"/>
          <w:rFonts w:hint="cs"/>
          <w:rtl/>
        </w:rPr>
        <w:t xml:space="preserve"> حد</w:t>
      </w:r>
      <w:r w:rsidR="00D12FA5">
        <w:rPr>
          <w:rStyle w:val="Char7"/>
          <w:rFonts w:hint="cs"/>
          <w:rtl/>
        </w:rPr>
        <w:t>ی</w:t>
      </w:r>
      <w:r w:rsidRPr="00966B18">
        <w:rPr>
          <w:rStyle w:val="Char7"/>
          <w:rFonts w:hint="cs"/>
          <w:rtl/>
        </w:rPr>
        <w:t>ث را ذ</w:t>
      </w:r>
      <w:r w:rsidR="00D12FA5">
        <w:rPr>
          <w:rStyle w:val="Char7"/>
          <w:rFonts w:hint="cs"/>
          <w:rtl/>
        </w:rPr>
        <w:t>ک</w:t>
      </w:r>
      <w:r w:rsidRPr="00966B18">
        <w:rPr>
          <w:rStyle w:val="Char7"/>
          <w:rFonts w:hint="cs"/>
          <w:rtl/>
        </w:rPr>
        <w:t xml:space="preserve">ر </w:t>
      </w:r>
      <w:r w:rsidR="00D12FA5">
        <w:rPr>
          <w:rStyle w:val="Char7"/>
          <w:rFonts w:hint="cs"/>
          <w:rtl/>
        </w:rPr>
        <w:t>ک</w:t>
      </w:r>
      <w:r w:rsidRPr="00966B18">
        <w:rPr>
          <w:rStyle w:val="Char7"/>
          <w:rFonts w:hint="cs"/>
          <w:rtl/>
        </w:rPr>
        <w:t>رد</w:t>
      </w:r>
      <w:r w:rsidR="000A093D" w:rsidRPr="007E4299">
        <w:rPr>
          <w:rStyle w:val="Char5"/>
          <w:rFonts w:hint="cs"/>
          <w:rtl/>
        </w:rPr>
        <w:t>»</w:t>
      </w:r>
      <w:r w:rsidRPr="007E4299">
        <w:rPr>
          <w:rStyle w:val="FootnoteReference"/>
          <w:rFonts w:cs="IRNazli"/>
          <w:spacing w:val="-2"/>
          <w:sz w:val="28"/>
          <w:szCs w:val="28"/>
          <w:rtl/>
          <w:lang w:bidi="fa-IR"/>
        </w:rPr>
        <w:footnoteReference w:id="87"/>
      </w:r>
      <w:r w:rsidR="00236783">
        <w:rPr>
          <w:rStyle w:val="Charb"/>
          <w:rFonts w:hint="cs"/>
          <w:rtl/>
        </w:rPr>
        <w:t>.</w:t>
      </w:r>
    </w:p>
    <w:p w:rsidR="00407C72" w:rsidRPr="00407C72" w:rsidRDefault="00407C72" w:rsidP="00407C72">
      <w:pPr>
        <w:pStyle w:val="ac"/>
        <w:rPr>
          <w:rtl/>
        </w:rPr>
      </w:pPr>
      <w:bookmarkStart w:id="75" w:name="_Toc442122477"/>
      <w:bookmarkStart w:id="76" w:name="_Toc326114727"/>
      <w:r w:rsidRPr="00407C72">
        <w:rPr>
          <w:rFonts w:hint="cs"/>
          <w:rtl/>
        </w:rPr>
        <w:t xml:space="preserve">153- </w:t>
      </w:r>
      <w:r w:rsidRPr="00407C72">
        <w:rPr>
          <w:rtl/>
        </w:rPr>
        <w:t>باب جواز البكاء على ال</w:t>
      </w:r>
      <w:r w:rsidRPr="00407C72">
        <w:rPr>
          <w:rFonts w:hint="cs"/>
          <w:rtl/>
        </w:rPr>
        <w:t>ـ</w:t>
      </w:r>
      <w:r w:rsidRPr="00407C72">
        <w:rPr>
          <w:rtl/>
        </w:rPr>
        <w:t>ميت بغير ندب ولا نياحة</w:t>
      </w:r>
      <w:bookmarkEnd w:id="75"/>
    </w:p>
    <w:p w:rsidR="00407C72" w:rsidRPr="00407C72" w:rsidRDefault="00407C72" w:rsidP="00407C72">
      <w:pPr>
        <w:pStyle w:val="ad"/>
      </w:pPr>
      <w:bookmarkStart w:id="77" w:name="_Toc442122478"/>
      <w:r w:rsidRPr="00407C72">
        <w:rPr>
          <w:rFonts w:hint="cs"/>
          <w:rtl/>
        </w:rPr>
        <w:t>باب جا</w:t>
      </w:r>
      <w:r w:rsidR="00302E3D">
        <w:rPr>
          <w:rFonts w:hint="cs"/>
          <w:rtl/>
        </w:rPr>
        <w:t>ی</w:t>
      </w:r>
      <w:r w:rsidRPr="00407C72">
        <w:rPr>
          <w:rFonts w:hint="cs"/>
          <w:rtl/>
        </w:rPr>
        <w:t>ز بودن گر</w:t>
      </w:r>
      <w:r w:rsidR="00302E3D">
        <w:rPr>
          <w:rFonts w:hint="cs"/>
          <w:rtl/>
        </w:rPr>
        <w:t>ی</w:t>
      </w:r>
      <w:r w:rsidRPr="00407C72">
        <w:rPr>
          <w:rFonts w:hint="cs"/>
          <w:rtl/>
        </w:rPr>
        <w:t>ه بر م</w:t>
      </w:r>
      <w:r w:rsidR="00302E3D">
        <w:rPr>
          <w:rFonts w:hint="cs"/>
          <w:rtl/>
        </w:rPr>
        <w:t>ی</w:t>
      </w:r>
      <w:r w:rsidRPr="00407C72">
        <w:rPr>
          <w:rFonts w:hint="cs"/>
          <w:rtl/>
        </w:rPr>
        <w:t>ت بدون تعر</w:t>
      </w:r>
      <w:r w:rsidR="00302E3D">
        <w:rPr>
          <w:rFonts w:hint="cs"/>
          <w:rtl/>
        </w:rPr>
        <w:t>ی</w:t>
      </w:r>
      <w:r w:rsidRPr="00407C72">
        <w:rPr>
          <w:rFonts w:hint="cs"/>
          <w:rtl/>
        </w:rPr>
        <w:t xml:space="preserve">ف و </w:t>
      </w:r>
      <w:r w:rsidR="00302E3D">
        <w:rPr>
          <w:rFonts w:hint="cs"/>
          <w:rtl/>
        </w:rPr>
        <w:t>ی</w:t>
      </w:r>
      <w:r w:rsidRPr="00407C72">
        <w:rPr>
          <w:rFonts w:hint="cs"/>
          <w:rtl/>
        </w:rPr>
        <w:t>ا نوحه بر او</w:t>
      </w:r>
      <w:bookmarkEnd w:id="76"/>
      <w:bookmarkEnd w:id="77"/>
    </w:p>
    <w:p w:rsidR="003B70B7" w:rsidRPr="000744BC" w:rsidRDefault="009B27E1" w:rsidP="006E0A7B">
      <w:pPr>
        <w:pStyle w:val="af0"/>
        <w:rPr>
          <w:rtl/>
        </w:rPr>
      </w:pPr>
      <w:r>
        <w:rPr>
          <w:rFonts w:hint="cs"/>
          <w:rtl/>
        </w:rPr>
        <w:t>اما النياحه، فحرام و</w:t>
      </w:r>
      <w:r w:rsidR="003B70B7" w:rsidRPr="009B27E1">
        <w:rPr>
          <w:rFonts w:hint="cs"/>
          <w:rtl/>
        </w:rPr>
        <w:t>سيأتي فيها باب في ك</w:t>
      </w:r>
      <w:r>
        <w:rPr>
          <w:rFonts w:hint="cs"/>
          <w:rtl/>
        </w:rPr>
        <w:t>تاب النهي، ان شاء الله تعالي؛ و</w:t>
      </w:r>
      <w:r w:rsidR="003B70B7" w:rsidRPr="009B27E1">
        <w:rPr>
          <w:rFonts w:hint="cs"/>
          <w:rtl/>
        </w:rPr>
        <w:t>اما البكاء، ف</w:t>
      </w:r>
      <w:r>
        <w:rPr>
          <w:rFonts w:hint="cs"/>
          <w:rtl/>
        </w:rPr>
        <w:t>جاءت احاديث كثيره بالنهي عنه، وإ</w:t>
      </w:r>
      <w:r w:rsidR="003B70B7" w:rsidRPr="009B27E1">
        <w:rPr>
          <w:rFonts w:hint="cs"/>
          <w:rtl/>
        </w:rPr>
        <w:t>ن ال</w:t>
      </w:r>
      <w:r>
        <w:rPr>
          <w:rFonts w:hint="cs"/>
          <w:rtl/>
        </w:rPr>
        <w:t>ـميت يعذب ببكاء اهله، وهي متأوله و</w:t>
      </w:r>
      <w:r w:rsidR="003B70B7" w:rsidRPr="009B27E1">
        <w:rPr>
          <w:rFonts w:hint="cs"/>
          <w:rtl/>
        </w:rPr>
        <w:t>محموله علي</w:t>
      </w:r>
      <w:r>
        <w:rPr>
          <w:rFonts w:hint="cs"/>
          <w:rtl/>
        </w:rPr>
        <w:t xml:space="preserve"> من اوصي به، و</w:t>
      </w:r>
      <w:r w:rsidR="003B70B7" w:rsidRPr="009B27E1">
        <w:rPr>
          <w:rFonts w:hint="cs"/>
          <w:rtl/>
        </w:rPr>
        <w:t>النهي انم</w:t>
      </w:r>
      <w:r>
        <w:rPr>
          <w:rFonts w:hint="cs"/>
          <w:rtl/>
        </w:rPr>
        <w:t>ـ</w:t>
      </w:r>
      <w:r w:rsidR="003B70B7" w:rsidRPr="009B27E1">
        <w:rPr>
          <w:rFonts w:hint="cs"/>
          <w:rtl/>
        </w:rPr>
        <w:t xml:space="preserve">ا هو عن </w:t>
      </w:r>
      <w:r>
        <w:rPr>
          <w:rFonts w:hint="cs"/>
          <w:rtl/>
        </w:rPr>
        <w:t>البكاء الذي فيه ندب او نياحه، و</w:t>
      </w:r>
      <w:r w:rsidR="003B70B7" w:rsidRPr="009B27E1">
        <w:rPr>
          <w:rFonts w:hint="cs"/>
          <w:rtl/>
        </w:rPr>
        <w:t>الدليل عل</w:t>
      </w:r>
      <w:r>
        <w:rPr>
          <w:rFonts w:hint="cs"/>
          <w:rtl/>
        </w:rPr>
        <w:t>ى جواز البكاء بغير ندب و</w:t>
      </w:r>
      <w:r w:rsidR="003B70B7" w:rsidRPr="009B27E1">
        <w:rPr>
          <w:rFonts w:hint="cs"/>
          <w:rtl/>
        </w:rPr>
        <w:t>لا نياحه، احاديث كثيره، منها</w:t>
      </w:r>
      <w:r w:rsidR="009272A6" w:rsidRPr="009B27E1">
        <w:rPr>
          <w:rFonts w:hint="cs"/>
          <w:rtl/>
        </w:rPr>
        <w:t>:</w:t>
      </w:r>
    </w:p>
    <w:p w:rsidR="003B70B7" w:rsidRPr="007E4299" w:rsidRDefault="003B70B7" w:rsidP="003B70B7">
      <w:pPr>
        <w:ind w:firstLine="284"/>
        <w:jc w:val="both"/>
        <w:rPr>
          <w:rStyle w:val="Charb"/>
          <w:rtl/>
        </w:rPr>
      </w:pPr>
      <w:r w:rsidRPr="007E4299">
        <w:rPr>
          <w:rStyle w:val="Charb"/>
          <w:rFonts w:hint="cs"/>
          <w:rtl/>
        </w:rPr>
        <w:t>نوحه‌گر</w:t>
      </w:r>
      <w:r w:rsidR="00D12FA5">
        <w:rPr>
          <w:rStyle w:val="Charb"/>
          <w:rFonts w:hint="cs"/>
          <w:rtl/>
        </w:rPr>
        <w:t>ی</w:t>
      </w:r>
      <w:r w:rsidRPr="007E4299">
        <w:rPr>
          <w:rStyle w:val="Charb"/>
          <w:rFonts w:hint="cs"/>
          <w:rtl/>
        </w:rPr>
        <w:t xml:space="preserve"> برا</w:t>
      </w:r>
      <w:r w:rsidR="00D12FA5">
        <w:rPr>
          <w:rStyle w:val="Charb"/>
          <w:rFonts w:hint="cs"/>
          <w:rtl/>
        </w:rPr>
        <w:t>ی</w:t>
      </w:r>
      <w:r w:rsidRPr="007E4299">
        <w:rPr>
          <w:rStyle w:val="Charb"/>
          <w:rFonts w:hint="cs"/>
          <w:rtl/>
        </w:rPr>
        <w:t xml:space="preserve"> مرده حرام است ـ و اگر خدا بخواهد ـ به زود</w:t>
      </w:r>
      <w:r w:rsidR="00D12FA5">
        <w:rPr>
          <w:rStyle w:val="Charb"/>
          <w:rFonts w:hint="cs"/>
          <w:rtl/>
        </w:rPr>
        <w:t>ی</w:t>
      </w:r>
      <w:r w:rsidRPr="007E4299">
        <w:rPr>
          <w:rStyle w:val="Charb"/>
          <w:rFonts w:hint="cs"/>
          <w:rtl/>
        </w:rPr>
        <w:t xml:space="preserve"> در </w:t>
      </w:r>
      <w:r w:rsidR="00D12FA5">
        <w:rPr>
          <w:rStyle w:val="Charb"/>
          <w:rFonts w:hint="cs"/>
          <w:rtl/>
        </w:rPr>
        <w:t>ک</w:t>
      </w:r>
      <w:r w:rsidRPr="007E4299">
        <w:rPr>
          <w:rStyle w:val="Charb"/>
          <w:rFonts w:hint="cs"/>
          <w:rtl/>
        </w:rPr>
        <w:t>تاب نه</w:t>
      </w:r>
      <w:r w:rsidR="00D12FA5">
        <w:rPr>
          <w:rStyle w:val="Charb"/>
          <w:rFonts w:hint="cs"/>
          <w:rtl/>
        </w:rPr>
        <w:t>ی</w:t>
      </w:r>
      <w:r w:rsidRPr="007E4299">
        <w:rPr>
          <w:rStyle w:val="Charb"/>
          <w:rFonts w:hint="cs"/>
          <w:rtl/>
        </w:rPr>
        <w:t>، در بحث از آن، باب</w:t>
      </w:r>
      <w:r w:rsidR="00D12FA5">
        <w:rPr>
          <w:rStyle w:val="Charb"/>
          <w:rFonts w:hint="cs"/>
          <w:rtl/>
        </w:rPr>
        <w:t>ی</w:t>
      </w:r>
      <w:r w:rsidRPr="007E4299">
        <w:rPr>
          <w:rStyle w:val="Charb"/>
          <w:rFonts w:hint="cs"/>
          <w:rtl/>
        </w:rPr>
        <w:t xml:space="preserve"> خواهد آمد؛ ول</w:t>
      </w:r>
      <w:r w:rsidR="00D12FA5">
        <w:rPr>
          <w:rStyle w:val="Charb"/>
          <w:rFonts w:hint="cs"/>
          <w:rtl/>
        </w:rPr>
        <w:t>ی</w:t>
      </w:r>
      <w:r w:rsidRPr="007E4299">
        <w:rPr>
          <w:rStyle w:val="Charb"/>
          <w:rFonts w:hint="cs"/>
          <w:rtl/>
        </w:rPr>
        <w:t xml:space="preserve"> گر</w:t>
      </w:r>
      <w:r w:rsidR="00D12FA5">
        <w:rPr>
          <w:rStyle w:val="Charb"/>
          <w:rFonts w:hint="cs"/>
          <w:rtl/>
        </w:rPr>
        <w:t>ی</w:t>
      </w:r>
      <w:r w:rsidRPr="007E4299">
        <w:rPr>
          <w:rStyle w:val="Charb"/>
          <w:rFonts w:hint="cs"/>
          <w:rtl/>
        </w:rPr>
        <w:t xml:space="preserve">ه </w:t>
      </w:r>
      <w:r w:rsidR="00D12FA5">
        <w:rPr>
          <w:rStyle w:val="Charb"/>
          <w:rFonts w:hint="cs"/>
          <w:rtl/>
        </w:rPr>
        <w:t>ک</w:t>
      </w:r>
      <w:r w:rsidRPr="007E4299">
        <w:rPr>
          <w:rStyle w:val="Charb"/>
          <w:rFonts w:hint="cs"/>
          <w:rtl/>
        </w:rPr>
        <w:t>ردن بر مرده، احاد</w:t>
      </w:r>
      <w:r w:rsidR="00D12FA5">
        <w:rPr>
          <w:rStyle w:val="Charb"/>
          <w:rFonts w:hint="cs"/>
          <w:rtl/>
        </w:rPr>
        <w:t>ی</w:t>
      </w:r>
      <w:r w:rsidRPr="007E4299">
        <w:rPr>
          <w:rStyle w:val="Charb"/>
          <w:rFonts w:hint="cs"/>
          <w:rtl/>
        </w:rPr>
        <w:t>ث</w:t>
      </w:r>
      <w:r w:rsidR="00D12FA5">
        <w:rPr>
          <w:rStyle w:val="Charb"/>
          <w:rFonts w:hint="cs"/>
          <w:rtl/>
        </w:rPr>
        <w:t>ی</w:t>
      </w:r>
      <w:r w:rsidRPr="007E4299">
        <w:rPr>
          <w:rStyle w:val="Charb"/>
          <w:rFonts w:hint="cs"/>
          <w:rtl/>
        </w:rPr>
        <w:t xml:space="preserve"> در نه</w:t>
      </w:r>
      <w:r w:rsidR="00D12FA5">
        <w:rPr>
          <w:rStyle w:val="Charb"/>
          <w:rFonts w:hint="cs"/>
          <w:rtl/>
        </w:rPr>
        <w:t>ی</w:t>
      </w:r>
      <w:r w:rsidRPr="007E4299">
        <w:rPr>
          <w:rStyle w:val="Charb"/>
          <w:rFonts w:hint="cs"/>
          <w:rtl/>
        </w:rPr>
        <w:t xml:space="preserve"> از آن و ا</w:t>
      </w:r>
      <w:r w:rsidR="00D12FA5">
        <w:rPr>
          <w:rStyle w:val="Charb"/>
          <w:rFonts w:hint="cs"/>
          <w:rtl/>
        </w:rPr>
        <w:t>ی</w:t>
      </w:r>
      <w:r w:rsidRPr="007E4299">
        <w:rPr>
          <w:rStyle w:val="Charb"/>
          <w:rFonts w:hint="cs"/>
          <w:rtl/>
        </w:rPr>
        <w:t>ن‌</w:t>
      </w:r>
      <w:r w:rsidR="00D12FA5">
        <w:rPr>
          <w:rStyle w:val="Charb"/>
          <w:rFonts w:hint="cs"/>
          <w:rtl/>
        </w:rPr>
        <w:t>ک</w:t>
      </w:r>
      <w:r w:rsidRPr="007E4299">
        <w:rPr>
          <w:rStyle w:val="Charb"/>
          <w:rFonts w:hint="cs"/>
          <w:rtl/>
        </w:rPr>
        <w:t>ه مرده به واسطه‌</w:t>
      </w:r>
      <w:r w:rsidR="00D12FA5">
        <w:rPr>
          <w:rStyle w:val="Charb"/>
          <w:rFonts w:hint="cs"/>
          <w:rtl/>
        </w:rPr>
        <w:t>ی</w:t>
      </w:r>
      <w:r w:rsidRPr="007E4299">
        <w:rPr>
          <w:rStyle w:val="Charb"/>
          <w:rFonts w:hint="cs"/>
          <w:rtl/>
        </w:rPr>
        <w:t xml:space="preserve"> گر</w:t>
      </w:r>
      <w:r w:rsidR="00D12FA5">
        <w:rPr>
          <w:rStyle w:val="Charb"/>
          <w:rFonts w:hint="cs"/>
          <w:rtl/>
        </w:rPr>
        <w:t>ی</w:t>
      </w:r>
      <w:r w:rsidRPr="007E4299">
        <w:rPr>
          <w:rStyle w:val="Charb"/>
          <w:rFonts w:hint="cs"/>
          <w:rtl/>
        </w:rPr>
        <w:t>ه‌</w:t>
      </w:r>
      <w:r w:rsidR="00D12FA5">
        <w:rPr>
          <w:rStyle w:val="Charb"/>
          <w:rFonts w:hint="cs"/>
          <w:rtl/>
        </w:rPr>
        <w:t>ی</w:t>
      </w:r>
      <w:r w:rsidRPr="007E4299">
        <w:rPr>
          <w:rStyle w:val="Charb"/>
          <w:rFonts w:hint="cs"/>
          <w:rtl/>
        </w:rPr>
        <w:t xml:space="preserve"> بازماندگانش معذب م</w:t>
      </w:r>
      <w:r w:rsidR="00D12FA5">
        <w:rPr>
          <w:rStyle w:val="Charb"/>
          <w:rFonts w:hint="cs"/>
          <w:rtl/>
        </w:rPr>
        <w:t>ی</w:t>
      </w:r>
      <w:r w:rsidRPr="007E4299">
        <w:rPr>
          <w:rStyle w:val="Charb"/>
          <w:rFonts w:hint="cs"/>
          <w:rtl/>
        </w:rPr>
        <w:t>‌شود،‌ آمده است، ول</w:t>
      </w:r>
      <w:r w:rsidR="00D12FA5">
        <w:rPr>
          <w:rStyle w:val="Charb"/>
          <w:rFonts w:hint="cs"/>
          <w:rtl/>
        </w:rPr>
        <w:t>ی</w:t>
      </w:r>
      <w:r w:rsidRPr="007E4299">
        <w:rPr>
          <w:rStyle w:val="Charb"/>
          <w:rFonts w:hint="cs"/>
          <w:rtl/>
        </w:rPr>
        <w:t xml:space="preserve"> ا</w:t>
      </w:r>
      <w:r w:rsidR="00D12FA5">
        <w:rPr>
          <w:rStyle w:val="Charb"/>
          <w:rFonts w:hint="cs"/>
          <w:rtl/>
        </w:rPr>
        <w:t>ی</w:t>
      </w:r>
      <w:r w:rsidRPr="007E4299">
        <w:rPr>
          <w:rStyle w:val="Charb"/>
          <w:rFonts w:hint="cs"/>
          <w:rtl/>
        </w:rPr>
        <w:t>ن احاد</w:t>
      </w:r>
      <w:r w:rsidR="00D12FA5">
        <w:rPr>
          <w:rStyle w:val="Charb"/>
          <w:rFonts w:hint="cs"/>
          <w:rtl/>
        </w:rPr>
        <w:t>ی</w:t>
      </w:r>
      <w:r w:rsidRPr="007E4299">
        <w:rPr>
          <w:rStyle w:val="Charb"/>
          <w:rFonts w:hint="cs"/>
          <w:rtl/>
        </w:rPr>
        <w:t>ث (درباره‌</w:t>
      </w:r>
      <w:r w:rsidR="00D12FA5">
        <w:rPr>
          <w:rStyle w:val="Charb"/>
          <w:rFonts w:hint="cs"/>
          <w:rtl/>
        </w:rPr>
        <w:t>ی</w:t>
      </w:r>
      <w:r w:rsidRPr="007E4299">
        <w:rPr>
          <w:rStyle w:val="Charb"/>
          <w:rFonts w:hint="cs"/>
          <w:rtl/>
        </w:rPr>
        <w:t xml:space="preserve"> مرده‌ا</w:t>
      </w:r>
      <w:r w:rsidR="00D12FA5">
        <w:rPr>
          <w:rStyle w:val="Charb"/>
          <w:rFonts w:hint="cs"/>
          <w:rtl/>
        </w:rPr>
        <w:t>ی</w:t>
      </w:r>
      <w:r w:rsidRPr="007E4299">
        <w:rPr>
          <w:rStyle w:val="Charb"/>
          <w:rFonts w:hint="cs"/>
          <w:rtl/>
        </w:rPr>
        <w:t xml:space="preserve"> </w:t>
      </w:r>
      <w:r w:rsidR="00D12FA5">
        <w:rPr>
          <w:rStyle w:val="Charb"/>
          <w:rFonts w:hint="cs"/>
          <w:rtl/>
        </w:rPr>
        <w:t>ک</w:t>
      </w:r>
      <w:r w:rsidRPr="007E4299">
        <w:rPr>
          <w:rStyle w:val="Charb"/>
          <w:rFonts w:hint="cs"/>
          <w:rtl/>
        </w:rPr>
        <w:t>ه به سبب گر</w:t>
      </w:r>
      <w:r w:rsidR="00D12FA5">
        <w:rPr>
          <w:rStyle w:val="Charb"/>
          <w:rFonts w:hint="cs"/>
          <w:rtl/>
        </w:rPr>
        <w:t>ی</w:t>
      </w:r>
      <w:r w:rsidRPr="007E4299">
        <w:rPr>
          <w:rStyle w:val="Charb"/>
          <w:rFonts w:hint="cs"/>
          <w:rtl/>
        </w:rPr>
        <w:t>ه‌</w:t>
      </w:r>
      <w:r w:rsidR="00D12FA5">
        <w:rPr>
          <w:rStyle w:val="Charb"/>
          <w:rFonts w:hint="cs"/>
          <w:rtl/>
        </w:rPr>
        <w:t>ی</w:t>
      </w:r>
      <w:r w:rsidRPr="007E4299">
        <w:rPr>
          <w:rStyle w:val="Charb"/>
          <w:rFonts w:hint="cs"/>
          <w:rtl/>
        </w:rPr>
        <w:t xml:space="preserve"> </w:t>
      </w:r>
      <w:r w:rsidR="00D12FA5">
        <w:rPr>
          <w:rStyle w:val="Charb"/>
          <w:rFonts w:hint="cs"/>
          <w:rtl/>
        </w:rPr>
        <w:t>ک</w:t>
      </w:r>
      <w:r w:rsidRPr="007E4299">
        <w:rPr>
          <w:rStyle w:val="Charb"/>
          <w:rFonts w:hint="cs"/>
          <w:rtl/>
        </w:rPr>
        <w:t>سانش عذاب م</w:t>
      </w:r>
      <w:r w:rsidR="00D12FA5">
        <w:rPr>
          <w:rStyle w:val="Charb"/>
          <w:rFonts w:hint="cs"/>
          <w:rtl/>
        </w:rPr>
        <w:t>ی</w:t>
      </w:r>
      <w:r w:rsidRPr="007E4299">
        <w:rPr>
          <w:rStyle w:val="Charb"/>
          <w:rFonts w:hint="cs"/>
          <w:rtl/>
        </w:rPr>
        <w:t>‌شود) تأو</w:t>
      </w:r>
      <w:r w:rsidR="00D12FA5">
        <w:rPr>
          <w:rStyle w:val="Charb"/>
          <w:rFonts w:hint="cs"/>
          <w:rtl/>
        </w:rPr>
        <w:t>ی</w:t>
      </w:r>
      <w:r w:rsidRPr="007E4299">
        <w:rPr>
          <w:rStyle w:val="Charb"/>
          <w:rFonts w:hint="cs"/>
          <w:rtl/>
        </w:rPr>
        <w:t>ل و حمل شده است بر مرده‌ا</w:t>
      </w:r>
      <w:r w:rsidR="00D12FA5">
        <w:rPr>
          <w:rStyle w:val="Charb"/>
          <w:rFonts w:hint="cs"/>
          <w:rtl/>
        </w:rPr>
        <w:t>ی</w:t>
      </w:r>
      <w:r w:rsidRPr="007E4299">
        <w:rPr>
          <w:rStyle w:val="Charb"/>
          <w:rFonts w:hint="cs"/>
          <w:rtl/>
        </w:rPr>
        <w:t xml:space="preserve"> </w:t>
      </w:r>
      <w:r w:rsidR="00D12FA5">
        <w:rPr>
          <w:rStyle w:val="Charb"/>
          <w:rFonts w:hint="cs"/>
          <w:rtl/>
        </w:rPr>
        <w:t>ک</w:t>
      </w:r>
      <w:r w:rsidRPr="007E4299">
        <w:rPr>
          <w:rStyle w:val="Charb"/>
          <w:rFonts w:hint="cs"/>
          <w:rtl/>
        </w:rPr>
        <w:t>ه خود به گر</w:t>
      </w:r>
      <w:r w:rsidR="00D12FA5">
        <w:rPr>
          <w:rStyle w:val="Charb"/>
          <w:rFonts w:hint="cs"/>
          <w:rtl/>
        </w:rPr>
        <w:t>ی</w:t>
      </w:r>
      <w:r w:rsidRPr="007E4299">
        <w:rPr>
          <w:rStyle w:val="Charb"/>
          <w:rFonts w:hint="cs"/>
          <w:rtl/>
        </w:rPr>
        <w:t>ه برا</w:t>
      </w:r>
      <w:r w:rsidR="00D12FA5">
        <w:rPr>
          <w:rStyle w:val="Charb"/>
          <w:rFonts w:hint="cs"/>
          <w:rtl/>
        </w:rPr>
        <w:t>ی</w:t>
      </w:r>
      <w:r w:rsidRPr="007E4299">
        <w:rPr>
          <w:rStyle w:val="Charb"/>
          <w:rFonts w:hint="cs"/>
          <w:rtl/>
        </w:rPr>
        <w:t xml:space="preserve"> خودش وص</w:t>
      </w:r>
      <w:r w:rsidR="00D12FA5">
        <w:rPr>
          <w:rStyle w:val="Charb"/>
          <w:rFonts w:hint="cs"/>
          <w:rtl/>
        </w:rPr>
        <w:t>ی</w:t>
      </w:r>
      <w:r w:rsidRPr="007E4299">
        <w:rPr>
          <w:rStyle w:val="Charb"/>
          <w:rFonts w:hint="cs"/>
          <w:rtl/>
        </w:rPr>
        <w:t xml:space="preserve">ت </w:t>
      </w:r>
      <w:r w:rsidR="00D12FA5">
        <w:rPr>
          <w:rStyle w:val="Charb"/>
          <w:rFonts w:hint="cs"/>
          <w:rtl/>
        </w:rPr>
        <w:t>ک</w:t>
      </w:r>
      <w:r w:rsidRPr="007E4299">
        <w:rPr>
          <w:rStyle w:val="Charb"/>
          <w:rFonts w:hint="cs"/>
          <w:rtl/>
        </w:rPr>
        <w:t>رده باشد و نه</w:t>
      </w:r>
      <w:r w:rsidR="00D12FA5">
        <w:rPr>
          <w:rStyle w:val="Charb"/>
          <w:rFonts w:hint="cs"/>
          <w:rtl/>
        </w:rPr>
        <w:t>ی</w:t>
      </w:r>
      <w:r w:rsidRPr="007E4299">
        <w:rPr>
          <w:rStyle w:val="Charb"/>
          <w:rFonts w:hint="cs"/>
          <w:rtl/>
        </w:rPr>
        <w:t xml:space="preserve"> فقط از گر</w:t>
      </w:r>
      <w:r w:rsidR="00D12FA5">
        <w:rPr>
          <w:rStyle w:val="Charb"/>
          <w:rFonts w:hint="cs"/>
          <w:rtl/>
        </w:rPr>
        <w:t>ی</w:t>
      </w:r>
      <w:r w:rsidRPr="007E4299">
        <w:rPr>
          <w:rStyle w:val="Charb"/>
          <w:rFonts w:hint="cs"/>
          <w:rtl/>
        </w:rPr>
        <w:t>ه‌ا</w:t>
      </w:r>
      <w:r w:rsidR="00D12FA5">
        <w:rPr>
          <w:rStyle w:val="Charb"/>
          <w:rFonts w:hint="cs"/>
          <w:rtl/>
        </w:rPr>
        <w:t>ی</w:t>
      </w:r>
      <w:r w:rsidRPr="007E4299">
        <w:rPr>
          <w:rStyle w:val="Charb"/>
          <w:rFonts w:hint="cs"/>
          <w:rtl/>
        </w:rPr>
        <w:t xml:space="preserve"> است </w:t>
      </w:r>
      <w:r w:rsidR="00D12FA5">
        <w:rPr>
          <w:rStyle w:val="Charb"/>
          <w:rFonts w:hint="cs"/>
          <w:rtl/>
        </w:rPr>
        <w:t>ک</w:t>
      </w:r>
      <w:r w:rsidRPr="007E4299">
        <w:rPr>
          <w:rStyle w:val="Charb"/>
          <w:rFonts w:hint="cs"/>
          <w:rtl/>
        </w:rPr>
        <w:t>ه در مرث</w:t>
      </w:r>
      <w:r w:rsidR="00D12FA5">
        <w:rPr>
          <w:rStyle w:val="Charb"/>
          <w:rFonts w:hint="cs"/>
          <w:rtl/>
        </w:rPr>
        <w:t>ی</w:t>
      </w:r>
      <w:r w:rsidRPr="007E4299">
        <w:rPr>
          <w:rStyle w:val="Charb"/>
          <w:rFonts w:hint="cs"/>
          <w:rtl/>
        </w:rPr>
        <w:t>ه و ثناگو</w:t>
      </w:r>
      <w:r w:rsidR="00D12FA5">
        <w:rPr>
          <w:rStyle w:val="Charb"/>
          <w:rFonts w:hint="cs"/>
          <w:rtl/>
        </w:rPr>
        <w:t>یی</w:t>
      </w:r>
      <w:r w:rsidRPr="007E4299">
        <w:rPr>
          <w:rStyle w:val="Charb"/>
          <w:rFonts w:hint="cs"/>
          <w:rtl/>
        </w:rPr>
        <w:t xml:space="preserve"> و بر شمردن صفات مرده و ناله و نوحه‌خوان</w:t>
      </w:r>
      <w:r w:rsidR="00D12FA5">
        <w:rPr>
          <w:rStyle w:val="Charb"/>
          <w:rFonts w:hint="cs"/>
          <w:rtl/>
        </w:rPr>
        <w:t>ی</w:t>
      </w:r>
      <w:r w:rsidRPr="007E4299">
        <w:rPr>
          <w:rStyle w:val="Charb"/>
          <w:rFonts w:hint="cs"/>
          <w:rtl/>
        </w:rPr>
        <w:t xml:space="preserve"> باشد و دل</w:t>
      </w:r>
      <w:r w:rsidR="00D12FA5">
        <w:rPr>
          <w:rStyle w:val="Charb"/>
          <w:rFonts w:hint="cs"/>
          <w:rtl/>
        </w:rPr>
        <w:t>ی</w:t>
      </w:r>
      <w:r w:rsidRPr="007E4299">
        <w:rPr>
          <w:rStyle w:val="Charb"/>
          <w:rFonts w:hint="cs"/>
          <w:rtl/>
        </w:rPr>
        <w:t>ل بر جواز گر</w:t>
      </w:r>
      <w:r w:rsidR="00D12FA5">
        <w:rPr>
          <w:rStyle w:val="Charb"/>
          <w:rFonts w:hint="cs"/>
          <w:rtl/>
        </w:rPr>
        <w:t>ی</w:t>
      </w:r>
      <w:r w:rsidRPr="007E4299">
        <w:rPr>
          <w:rStyle w:val="Charb"/>
          <w:rFonts w:hint="cs"/>
          <w:rtl/>
        </w:rPr>
        <w:t>ه بدون تعر</w:t>
      </w:r>
      <w:r w:rsidR="00D12FA5">
        <w:rPr>
          <w:rStyle w:val="Charb"/>
          <w:rFonts w:hint="cs"/>
          <w:rtl/>
        </w:rPr>
        <w:t>ی</w:t>
      </w:r>
      <w:r w:rsidRPr="007E4299">
        <w:rPr>
          <w:rStyle w:val="Charb"/>
          <w:rFonts w:hint="cs"/>
          <w:rtl/>
        </w:rPr>
        <w:t>ف و نوحه، احاد</w:t>
      </w:r>
      <w:r w:rsidR="00D12FA5">
        <w:rPr>
          <w:rStyle w:val="Charb"/>
          <w:rFonts w:hint="cs"/>
          <w:rtl/>
        </w:rPr>
        <w:t>ی</w:t>
      </w:r>
      <w:r w:rsidRPr="007E4299">
        <w:rPr>
          <w:rStyle w:val="Charb"/>
          <w:rFonts w:hint="cs"/>
          <w:rtl/>
        </w:rPr>
        <w:t>ث ز</w:t>
      </w:r>
      <w:r w:rsidR="00D12FA5">
        <w:rPr>
          <w:rStyle w:val="Charb"/>
          <w:rFonts w:hint="cs"/>
          <w:rtl/>
        </w:rPr>
        <w:t>ی</w:t>
      </w:r>
      <w:r w:rsidRPr="007E4299">
        <w:rPr>
          <w:rStyle w:val="Charb"/>
          <w:rFonts w:hint="cs"/>
          <w:rtl/>
        </w:rPr>
        <w:t>اد</w:t>
      </w:r>
      <w:r w:rsidR="00D12FA5">
        <w:rPr>
          <w:rStyle w:val="Charb"/>
          <w:rFonts w:hint="cs"/>
          <w:rtl/>
        </w:rPr>
        <w:t>ی</w:t>
      </w:r>
      <w:r w:rsidRPr="007E4299">
        <w:rPr>
          <w:rStyle w:val="Charb"/>
          <w:rFonts w:hint="cs"/>
          <w:rtl/>
        </w:rPr>
        <w:t xml:space="preserve"> است، از جمله‌</w:t>
      </w:r>
      <w:r w:rsidR="00D12FA5">
        <w:rPr>
          <w:rStyle w:val="Charb"/>
          <w:rFonts w:hint="cs"/>
          <w:rtl/>
        </w:rPr>
        <w:t>ی</w:t>
      </w:r>
      <w:r w:rsidRPr="007E4299">
        <w:rPr>
          <w:rStyle w:val="Charb"/>
          <w:rFonts w:hint="cs"/>
          <w:rtl/>
        </w:rPr>
        <w:t xml:space="preserve"> آنها</w:t>
      </w:r>
      <w:r w:rsidR="009272A6" w:rsidRPr="007E4299">
        <w:rPr>
          <w:rStyle w:val="Charb"/>
          <w:rFonts w:hint="cs"/>
          <w:rtl/>
        </w:rPr>
        <w:t>:</w:t>
      </w:r>
    </w:p>
    <w:p w:rsidR="00F7141E" w:rsidRPr="00FB319D" w:rsidRDefault="00F7141E" w:rsidP="009D21BF">
      <w:pPr>
        <w:pStyle w:val="a"/>
        <w:rPr>
          <w:rStyle w:val="Chard"/>
          <w:rtl/>
        </w:rPr>
      </w:pPr>
      <w:r w:rsidRPr="00FB319D">
        <w:rPr>
          <w:rStyle w:val="Charb"/>
          <w:rtl/>
        </w:rPr>
        <w:t>925</w:t>
      </w:r>
      <w:r w:rsidRPr="00FB319D">
        <w:rPr>
          <w:rStyle w:val="Charb"/>
          <w:rFonts w:hint="cs"/>
          <w:rtl/>
        </w:rPr>
        <w:t>-</w:t>
      </w:r>
      <w:r w:rsidRPr="00FB319D">
        <w:rPr>
          <w:rStyle w:val="Charb"/>
          <w:rtl/>
        </w:rPr>
        <w:t xml:space="preserve"> </w:t>
      </w:r>
      <w:r w:rsidR="000A093D"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عاد سَعْدَ بنَ عُبَادَةَ</w:t>
      </w:r>
      <w:r w:rsidR="009272A6">
        <w:rPr>
          <w:rtl/>
        </w:rPr>
        <w:t>،</w:t>
      </w:r>
      <w:r w:rsidRPr="00E36729">
        <w:rPr>
          <w:rtl/>
        </w:rPr>
        <w:t xml:space="preserve"> وَمَعَهُ عبْدُ الرَّحمنِ بنُ عَوفٍ</w:t>
      </w:r>
      <w:r w:rsidR="009272A6">
        <w:rPr>
          <w:rtl/>
        </w:rPr>
        <w:t>،</w:t>
      </w:r>
      <w:r w:rsidRPr="00E36729">
        <w:rPr>
          <w:rtl/>
        </w:rPr>
        <w:t xml:space="preserve"> وسعْدُ بْنُ أَبي وَقَّاصٍ</w:t>
      </w:r>
      <w:r w:rsidR="009272A6">
        <w:rPr>
          <w:rtl/>
        </w:rPr>
        <w:t>،</w:t>
      </w:r>
      <w:r w:rsidRPr="00E36729">
        <w:rPr>
          <w:rtl/>
        </w:rPr>
        <w:t xml:space="preserve"> وعبْدُ اللَّهِ بن مَسْعُودٍ </w:t>
      </w:r>
      <w:r w:rsidR="006A2C0C" w:rsidRPr="007E4299">
        <w:rPr>
          <w:rFonts w:cs="CTraditional Arabic"/>
          <w:szCs w:val="28"/>
          <w:rtl/>
        </w:rPr>
        <w:t>ش</w:t>
      </w:r>
      <w:r w:rsidR="009272A6">
        <w:rPr>
          <w:rtl/>
        </w:rPr>
        <w:t>،</w:t>
      </w:r>
      <w:r w:rsidRPr="00E36729">
        <w:rPr>
          <w:rtl/>
        </w:rPr>
        <w:t xml:space="preserve"> فَبكى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فلمَّا رَأَى القوْمُ بُكاءَ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بَكَوْا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أَلا تَسْمعُونَ</w:t>
      </w:r>
      <w:r w:rsidR="00EA381D">
        <w:rPr>
          <w:rtl/>
        </w:rPr>
        <w:t>؟</w:t>
      </w:r>
      <w:r w:rsidRPr="00E36729">
        <w:rPr>
          <w:rtl/>
        </w:rPr>
        <w:t xml:space="preserve"> إِنَّ اللَّه لا يُعَذِّبُ بِدمْعِ العَيْنِ</w:t>
      </w:r>
      <w:r w:rsidR="009272A6">
        <w:rPr>
          <w:rtl/>
        </w:rPr>
        <w:t>،</w:t>
      </w:r>
      <w:r w:rsidRPr="00E36729">
        <w:rPr>
          <w:rtl/>
        </w:rPr>
        <w:t xml:space="preserve"> وَلا بِحُزْنِ القَلْبِ</w:t>
      </w:r>
      <w:r w:rsidR="009272A6">
        <w:rPr>
          <w:rtl/>
        </w:rPr>
        <w:t>،</w:t>
      </w:r>
      <w:r w:rsidRPr="00E36729">
        <w:rPr>
          <w:rtl/>
        </w:rPr>
        <w:t xml:space="preserve"> وَلكِنْ يُعَذّبُ بِهذاَ أَوْ يَرْحَمُ</w:t>
      </w:r>
      <w:r w:rsidR="009272A6">
        <w:rPr>
          <w:rtl/>
        </w:rPr>
        <w:t>»</w:t>
      </w:r>
      <w:r w:rsidRPr="00E36729">
        <w:rPr>
          <w:rtl/>
        </w:rPr>
        <w:t xml:space="preserve"> وَأَشَارَ إِلى لِسَانِهِ</w:t>
      </w:r>
      <w:r w:rsidR="000A093D" w:rsidRPr="007E4299">
        <w:rPr>
          <w:rStyle w:val="Char5"/>
          <w:rFonts w:hint="cs"/>
          <w:rtl/>
        </w:rPr>
        <w:t>»</w:t>
      </w:r>
      <w:r w:rsidR="00FB319D">
        <w:rPr>
          <w:rStyle w:val="Chard"/>
          <w:rFonts w:hint="cs"/>
          <w:rtl/>
        </w:rPr>
        <w:t xml:space="preserve"> </w:t>
      </w:r>
      <w:r w:rsidRPr="00FB319D">
        <w:rPr>
          <w:rStyle w:val="Chard"/>
          <w:rtl/>
        </w:rPr>
        <w:t>متفقٌ عليه</w:t>
      </w:r>
      <w:r w:rsidR="009272A6" w:rsidRPr="00FB319D">
        <w:rPr>
          <w:rStyle w:val="Chard"/>
          <w:rtl/>
        </w:rPr>
        <w:t>.</w:t>
      </w:r>
    </w:p>
    <w:p w:rsidR="003B70B7" w:rsidRPr="00C34A07" w:rsidRDefault="003B70B7" w:rsidP="00B0565B">
      <w:pPr>
        <w:ind w:firstLine="284"/>
        <w:jc w:val="both"/>
        <w:rPr>
          <w:rStyle w:val="Charb"/>
          <w:spacing w:val="4"/>
          <w:rtl/>
        </w:rPr>
      </w:pPr>
      <w:r w:rsidRPr="00C34A07">
        <w:rPr>
          <w:rStyle w:val="Charb"/>
          <w:rFonts w:hint="cs"/>
          <w:spacing w:val="4"/>
          <w:rtl/>
        </w:rPr>
        <w:t xml:space="preserve">925. </w:t>
      </w:r>
      <w:r w:rsidR="000A093D" w:rsidRPr="00C34A07">
        <w:rPr>
          <w:rStyle w:val="Char5"/>
          <w:rFonts w:hint="cs"/>
          <w:spacing w:val="4"/>
          <w:rtl/>
        </w:rPr>
        <w:t>«</w:t>
      </w:r>
      <w:r w:rsidRPr="00C34A07">
        <w:rPr>
          <w:rStyle w:val="Char7"/>
          <w:rFonts w:hint="cs"/>
          <w:spacing w:val="4"/>
          <w:rtl/>
        </w:rPr>
        <w:t xml:space="preserve">از ابن عمر </w:t>
      </w:r>
      <w:r w:rsidR="006A2C0C" w:rsidRPr="00C34A07">
        <w:rPr>
          <w:rStyle w:val="Char7"/>
          <w:rFonts w:cs="CTraditional Arabic" w:hint="cs"/>
          <w:spacing w:val="4"/>
          <w:szCs w:val="28"/>
          <w:rtl/>
        </w:rPr>
        <w:t>ب</w:t>
      </w:r>
      <w:r w:rsidRPr="00C34A07">
        <w:rPr>
          <w:rStyle w:val="Char7"/>
          <w:rFonts w:hint="cs"/>
          <w:spacing w:val="4"/>
          <w:rtl/>
        </w:rPr>
        <w:t xml:space="preserve"> روا</w:t>
      </w:r>
      <w:r w:rsidR="00D12FA5" w:rsidRPr="00C34A07">
        <w:rPr>
          <w:rStyle w:val="Char7"/>
          <w:rFonts w:hint="cs"/>
          <w:spacing w:val="4"/>
          <w:rtl/>
        </w:rPr>
        <w:t>ی</w:t>
      </w:r>
      <w:r w:rsidRPr="00C34A07">
        <w:rPr>
          <w:rStyle w:val="Char7"/>
          <w:rFonts w:hint="cs"/>
          <w:spacing w:val="4"/>
          <w:rtl/>
        </w:rPr>
        <w:t xml:space="preserve">ت شده است </w:t>
      </w:r>
      <w:r w:rsidR="00D12FA5" w:rsidRPr="00C34A07">
        <w:rPr>
          <w:rStyle w:val="Char7"/>
          <w:rFonts w:hint="cs"/>
          <w:spacing w:val="4"/>
          <w:rtl/>
        </w:rPr>
        <w:t>ک</w:t>
      </w:r>
      <w:r w:rsidRPr="00C34A07">
        <w:rPr>
          <w:rStyle w:val="Char7"/>
          <w:rFonts w:hint="cs"/>
          <w:spacing w:val="4"/>
          <w:rtl/>
        </w:rPr>
        <w:t>ه پ</w:t>
      </w:r>
      <w:r w:rsidR="00D12FA5" w:rsidRPr="00C34A07">
        <w:rPr>
          <w:rStyle w:val="Char7"/>
          <w:rFonts w:hint="cs"/>
          <w:spacing w:val="4"/>
          <w:rtl/>
        </w:rPr>
        <w:t>ی</w:t>
      </w:r>
      <w:r w:rsidRPr="00C34A07">
        <w:rPr>
          <w:rStyle w:val="Char7"/>
          <w:rFonts w:hint="cs"/>
          <w:spacing w:val="4"/>
          <w:rtl/>
        </w:rPr>
        <w:t>امبر</w:t>
      </w:r>
      <w:r w:rsidR="000A0F18" w:rsidRPr="00C34A07">
        <w:rPr>
          <w:rFonts w:cs="CTraditional Arabic" w:hint="cs"/>
          <w:spacing w:val="4"/>
          <w:sz w:val="28"/>
          <w:szCs w:val="28"/>
          <w:rtl/>
          <w:lang w:bidi="fa-IR"/>
        </w:rPr>
        <w:t xml:space="preserve"> ص</w:t>
      </w:r>
      <w:r w:rsidRPr="00C34A07">
        <w:rPr>
          <w:rStyle w:val="Charb"/>
          <w:rFonts w:hint="cs"/>
          <w:spacing w:val="4"/>
          <w:rtl/>
        </w:rPr>
        <w:t xml:space="preserve"> </w:t>
      </w:r>
      <w:r w:rsidRPr="00C34A07">
        <w:rPr>
          <w:rStyle w:val="Char7"/>
          <w:rFonts w:hint="cs"/>
          <w:spacing w:val="4"/>
          <w:rtl/>
        </w:rPr>
        <w:t>از سعد بن عباده ع</w:t>
      </w:r>
      <w:r w:rsidR="00D12FA5" w:rsidRPr="00C34A07">
        <w:rPr>
          <w:rStyle w:val="Char7"/>
          <w:rFonts w:hint="cs"/>
          <w:spacing w:val="4"/>
          <w:rtl/>
        </w:rPr>
        <w:t>ی</w:t>
      </w:r>
      <w:r w:rsidRPr="00C34A07">
        <w:rPr>
          <w:rStyle w:val="Char7"/>
          <w:rFonts w:hint="cs"/>
          <w:spacing w:val="4"/>
          <w:rtl/>
        </w:rPr>
        <w:t xml:space="preserve">ادت </w:t>
      </w:r>
      <w:r w:rsidR="00D12FA5" w:rsidRPr="00C34A07">
        <w:rPr>
          <w:rStyle w:val="Char7"/>
          <w:rFonts w:hint="cs"/>
          <w:spacing w:val="4"/>
          <w:rtl/>
        </w:rPr>
        <w:t>ک</w:t>
      </w:r>
      <w:r w:rsidRPr="00C34A07">
        <w:rPr>
          <w:rStyle w:val="Char7"/>
          <w:rFonts w:hint="cs"/>
          <w:spacing w:val="4"/>
          <w:rtl/>
        </w:rPr>
        <w:t>رد و عبدالرحمن بن عوف و سعد ابن اب</w:t>
      </w:r>
      <w:r w:rsidR="00D12FA5" w:rsidRPr="00C34A07">
        <w:rPr>
          <w:rStyle w:val="Char7"/>
          <w:rFonts w:hint="cs"/>
          <w:spacing w:val="4"/>
          <w:rtl/>
        </w:rPr>
        <w:t>ی</w:t>
      </w:r>
      <w:r w:rsidRPr="00C34A07">
        <w:rPr>
          <w:rStyle w:val="Char7"/>
          <w:rFonts w:hint="cs"/>
          <w:spacing w:val="4"/>
          <w:rtl/>
        </w:rPr>
        <w:t>‌وقاص و عبدالله بن مسعود</w:t>
      </w:r>
      <w:r w:rsidR="00407C72" w:rsidRPr="00C34A07">
        <w:rPr>
          <w:rStyle w:val="Char7"/>
          <w:rFonts w:hint="cs"/>
          <w:spacing w:val="4"/>
          <w:rtl/>
        </w:rPr>
        <w:t xml:space="preserve"> </w:t>
      </w:r>
      <w:r w:rsidRPr="00C34A07">
        <w:rPr>
          <w:rStyle w:val="Char7"/>
          <w:rFonts w:hint="cs"/>
          <w:spacing w:val="4"/>
          <w:sz w:val="28"/>
          <w:szCs w:val="28"/>
        </w:rPr>
        <w:sym w:font="AGA Arabesque" w:char="F079"/>
      </w:r>
      <w:r w:rsidRPr="00C34A07">
        <w:rPr>
          <w:rStyle w:val="Char7"/>
          <w:rFonts w:hint="cs"/>
          <w:spacing w:val="4"/>
          <w:rtl/>
        </w:rPr>
        <w:t xml:space="preserve"> همراه او بودند، پ</w:t>
      </w:r>
      <w:r w:rsidR="00D12FA5" w:rsidRPr="00C34A07">
        <w:rPr>
          <w:rStyle w:val="Char7"/>
          <w:rFonts w:hint="cs"/>
          <w:spacing w:val="4"/>
          <w:rtl/>
        </w:rPr>
        <w:t>ی</w:t>
      </w:r>
      <w:r w:rsidRPr="00C34A07">
        <w:rPr>
          <w:rStyle w:val="Char7"/>
          <w:rFonts w:hint="cs"/>
          <w:spacing w:val="4"/>
          <w:rtl/>
        </w:rPr>
        <w:t>امبر</w:t>
      </w:r>
      <w:r w:rsidR="000A0F18" w:rsidRPr="00C34A07">
        <w:rPr>
          <w:rFonts w:cs="CTraditional Arabic" w:hint="cs"/>
          <w:spacing w:val="4"/>
          <w:sz w:val="28"/>
          <w:szCs w:val="28"/>
          <w:rtl/>
          <w:lang w:bidi="fa-IR"/>
        </w:rPr>
        <w:t xml:space="preserve"> ص</w:t>
      </w:r>
      <w:r w:rsidRPr="00C34A07">
        <w:rPr>
          <w:rStyle w:val="Charb"/>
          <w:rFonts w:hint="cs"/>
          <w:spacing w:val="4"/>
          <w:rtl/>
        </w:rPr>
        <w:t xml:space="preserve"> </w:t>
      </w:r>
      <w:r w:rsidRPr="00C34A07">
        <w:rPr>
          <w:rStyle w:val="Char7"/>
          <w:rFonts w:hint="cs"/>
          <w:spacing w:val="4"/>
          <w:rtl/>
        </w:rPr>
        <w:t>گر</w:t>
      </w:r>
      <w:r w:rsidR="00D12FA5" w:rsidRPr="00C34A07">
        <w:rPr>
          <w:rStyle w:val="Char7"/>
          <w:rFonts w:hint="cs"/>
          <w:spacing w:val="4"/>
          <w:rtl/>
        </w:rPr>
        <w:t>ی</w:t>
      </w:r>
      <w:r w:rsidRPr="00C34A07">
        <w:rPr>
          <w:rStyle w:val="Char7"/>
          <w:rFonts w:hint="cs"/>
          <w:spacing w:val="4"/>
          <w:rtl/>
        </w:rPr>
        <w:t xml:space="preserve">ه </w:t>
      </w:r>
      <w:r w:rsidR="00D12FA5" w:rsidRPr="00C34A07">
        <w:rPr>
          <w:rStyle w:val="Char7"/>
          <w:rFonts w:hint="cs"/>
          <w:spacing w:val="4"/>
          <w:rtl/>
        </w:rPr>
        <w:t>ک</w:t>
      </w:r>
      <w:r w:rsidRPr="00C34A07">
        <w:rPr>
          <w:rStyle w:val="Char7"/>
          <w:rFonts w:hint="cs"/>
          <w:spacing w:val="4"/>
          <w:rtl/>
        </w:rPr>
        <w:t>رد و هنگام</w:t>
      </w:r>
      <w:r w:rsidR="00D12FA5" w:rsidRPr="00C34A07">
        <w:rPr>
          <w:rStyle w:val="Char7"/>
          <w:rFonts w:hint="cs"/>
          <w:spacing w:val="4"/>
          <w:rtl/>
        </w:rPr>
        <w:t>ی</w:t>
      </w:r>
      <w:r w:rsidRPr="00C34A07">
        <w:rPr>
          <w:rStyle w:val="Char7"/>
          <w:rFonts w:hint="cs"/>
          <w:spacing w:val="4"/>
          <w:rtl/>
        </w:rPr>
        <w:t xml:space="preserve"> </w:t>
      </w:r>
      <w:r w:rsidR="00D12FA5" w:rsidRPr="00C34A07">
        <w:rPr>
          <w:rStyle w:val="Char7"/>
          <w:rFonts w:hint="cs"/>
          <w:spacing w:val="4"/>
          <w:rtl/>
        </w:rPr>
        <w:t>ک</w:t>
      </w:r>
      <w:r w:rsidRPr="00C34A07">
        <w:rPr>
          <w:rStyle w:val="Char7"/>
          <w:rFonts w:hint="cs"/>
          <w:spacing w:val="4"/>
          <w:rtl/>
        </w:rPr>
        <w:t>ه آن جماعت گر</w:t>
      </w:r>
      <w:r w:rsidR="00D12FA5" w:rsidRPr="00C34A07">
        <w:rPr>
          <w:rStyle w:val="Char7"/>
          <w:rFonts w:hint="cs"/>
          <w:spacing w:val="4"/>
          <w:rtl/>
        </w:rPr>
        <w:t>ی</w:t>
      </w:r>
      <w:r w:rsidRPr="00C34A07">
        <w:rPr>
          <w:rStyle w:val="Char7"/>
          <w:rFonts w:hint="cs"/>
          <w:spacing w:val="4"/>
          <w:rtl/>
        </w:rPr>
        <w:t>ه‌</w:t>
      </w:r>
      <w:r w:rsidR="00D12FA5" w:rsidRPr="00C34A07">
        <w:rPr>
          <w:rStyle w:val="Char7"/>
          <w:rFonts w:hint="cs"/>
          <w:spacing w:val="4"/>
          <w:rtl/>
        </w:rPr>
        <w:t>ی</w:t>
      </w:r>
      <w:r w:rsidRPr="00C34A07">
        <w:rPr>
          <w:rStyle w:val="Char7"/>
          <w:rFonts w:hint="cs"/>
          <w:spacing w:val="4"/>
          <w:rtl/>
        </w:rPr>
        <w:t xml:space="preserve"> او را د</w:t>
      </w:r>
      <w:r w:rsidR="00D12FA5" w:rsidRPr="00C34A07">
        <w:rPr>
          <w:rStyle w:val="Char7"/>
          <w:rFonts w:hint="cs"/>
          <w:spacing w:val="4"/>
          <w:rtl/>
        </w:rPr>
        <w:t>ی</w:t>
      </w:r>
      <w:r w:rsidRPr="00C34A07">
        <w:rPr>
          <w:rStyle w:val="Char7"/>
          <w:rFonts w:hint="cs"/>
          <w:spacing w:val="4"/>
          <w:rtl/>
        </w:rPr>
        <w:t>دند، گر</w:t>
      </w:r>
      <w:r w:rsidR="00D12FA5" w:rsidRPr="00C34A07">
        <w:rPr>
          <w:rStyle w:val="Char7"/>
          <w:rFonts w:hint="cs"/>
          <w:spacing w:val="4"/>
          <w:rtl/>
        </w:rPr>
        <w:t>ی</w:t>
      </w:r>
      <w:r w:rsidRPr="00C34A07">
        <w:rPr>
          <w:rStyle w:val="Char7"/>
          <w:rFonts w:hint="cs"/>
          <w:spacing w:val="4"/>
          <w:rtl/>
        </w:rPr>
        <w:t xml:space="preserve">ه </w:t>
      </w:r>
      <w:r w:rsidR="00D12FA5" w:rsidRPr="00C34A07">
        <w:rPr>
          <w:rStyle w:val="Char7"/>
          <w:rFonts w:hint="cs"/>
          <w:spacing w:val="4"/>
          <w:rtl/>
        </w:rPr>
        <w:t>ک</w:t>
      </w:r>
      <w:r w:rsidRPr="00C34A07">
        <w:rPr>
          <w:rStyle w:val="Char7"/>
          <w:rFonts w:hint="cs"/>
          <w:spacing w:val="4"/>
          <w:rtl/>
        </w:rPr>
        <w:t>ردند، پ</w:t>
      </w:r>
      <w:r w:rsidR="00D12FA5" w:rsidRPr="00C34A07">
        <w:rPr>
          <w:rStyle w:val="Char7"/>
          <w:rFonts w:hint="cs"/>
          <w:spacing w:val="4"/>
          <w:rtl/>
        </w:rPr>
        <w:t>ی</w:t>
      </w:r>
      <w:r w:rsidRPr="00C34A07">
        <w:rPr>
          <w:rStyle w:val="Char7"/>
          <w:rFonts w:hint="cs"/>
          <w:spacing w:val="4"/>
          <w:rtl/>
        </w:rPr>
        <w:t>امبر</w:t>
      </w:r>
      <w:r w:rsidR="000A0F18" w:rsidRPr="00C34A07">
        <w:rPr>
          <w:rFonts w:cs="CTraditional Arabic" w:hint="cs"/>
          <w:spacing w:val="4"/>
          <w:sz w:val="28"/>
          <w:szCs w:val="28"/>
          <w:rtl/>
          <w:lang w:bidi="fa-IR"/>
        </w:rPr>
        <w:t xml:space="preserve"> ص</w:t>
      </w:r>
      <w:r w:rsidRPr="00C34A07">
        <w:rPr>
          <w:rStyle w:val="Charb"/>
          <w:rFonts w:hint="cs"/>
          <w:spacing w:val="4"/>
          <w:rtl/>
        </w:rPr>
        <w:t xml:space="preserve"> </w:t>
      </w:r>
      <w:r w:rsidRPr="00C34A07">
        <w:rPr>
          <w:rStyle w:val="Char7"/>
          <w:rFonts w:hint="cs"/>
          <w:spacing w:val="4"/>
          <w:rtl/>
        </w:rPr>
        <w:t>فرمودند</w:t>
      </w:r>
      <w:r w:rsidR="009272A6" w:rsidRPr="00C34A07">
        <w:rPr>
          <w:rStyle w:val="Char7"/>
          <w:rFonts w:hint="cs"/>
          <w:spacing w:val="4"/>
          <w:rtl/>
        </w:rPr>
        <w:t>:</w:t>
      </w:r>
      <w:r w:rsidRPr="00C34A07">
        <w:rPr>
          <w:rStyle w:val="Char7"/>
          <w:rFonts w:hint="cs"/>
          <w:spacing w:val="4"/>
          <w:rtl/>
        </w:rPr>
        <w:t xml:space="preserve"> «آ</w:t>
      </w:r>
      <w:r w:rsidR="00D12FA5" w:rsidRPr="00C34A07">
        <w:rPr>
          <w:rStyle w:val="Char7"/>
          <w:rFonts w:hint="cs"/>
          <w:spacing w:val="4"/>
          <w:rtl/>
        </w:rPr>
        <w:t>ی</w:t>
      </w:r>
      <w:r w:rsidRPr="00C34A07">
        <w:rPr>
          <w:rStyle w:val="Char7"/>
          <w:rFonts w:hint="cs"/>
          <w:spacing w:val="4"/>
          <w:rtl/>
        </w:rPr>
        <w:t>ا گوش نم</w:t>
      </w:r>
      <w:r w:rsidR="00D12FA5" w:rsidRPr="00C34A07">
        <w:rPr>
          <w:rStyle w:val="Char7"/>
          <w:rFonts w:hint="cs"/>
          <w:spacing w:val="4"/>
          <w:rtl/>
        </w:rPr>
        <w:t>ی</w:t>
      </w:r>
      <w:r w:rsidRPr="00C34A07">
        <w:rPr>
          <w:rStyle w:val="Char7"/>
          <w:rFonts w:hint="cs"/>
          <w:spacing w:val="4"/>
          <w:rtl/>
        </w:rPr>
        <w:t>‌ده</w:t>
      </w:r>
      <w:r w:rsidR="00D12FA5" w:rsidRPr="00C34A07">
        <w:rPr>
          <w:rStyle w:val="Char7"/>
          <w:rFonts w:hint="cs"/>
          <w:spacing w:val="4"/>
          <w:rtl/>
        </w:rPr>
        <w:t>ی</w:t>
      </w:r>
      <w:r w:rsidRPr="00C34A07">
        <w:rPr>
          <w:rStyle w:val="Char7"/>
          <w:rFonts w:hint="cs"/>
          <w:spacing w:val="4"/>
          <w:rtl/>
        </w:rPr>
        <w:t>د؟! خداوند به سبب اش</w:t>
      </w:r>
      <w:r w:rsidR="00D12FA5" w:rsidRPr="00C34A07">
        <w:rPr>
          <w:rStyle w:val="Char7"/>
          <w:rFonts w:hint="cs"/>
          <w:spacing w:val="4"/>
          <w:rtl/>
        </w:rPr>
        <w:t>ک</w:t>
      </w:r>
      <w:r w:rsidRPr="00C34A07">
        <w:rPr>
          <w:rStyle w:val="Char7"/>
          <w:rFonts w:hint="cs"/>
          <w:spacing w:val="4"/>
          <w:rtl/>
        </w:rPr>
        <w:t xml:space="preserve"> چشم </w:t>
      </w:r>
      <w:r w:rsidR="00D12FA5" w:rsidRPr="00C34A07">
        <w:rPr>
          <w:rStyle w:val="Char7"/>
          <w:rFonts w:hint="cs"/>
          <w:spacing w:val="4"/>
          <w:rtl/>
        </w:rPr>
        <w:t>ی</w:t>
      </w:r>
      <w:r w:rsidRPr="00C34A07">
        <w:rPr>
          <w:rStyle w:val="Char7"/>
          <w:rFonts w:hint="cs"/>
          <w:spacing w:val="4"/>
          <w:rtl/>
        </w:rPr>
        <w:t>ا غم دل، عذاب نم</w:t>
      </w:r>
      <w:r w:rsidR="00D12FA5" w:rsidRPr="00C34A07">
        <w:rPr>
          <w:rStyle w:val="Char7"/>
          <w:rFonts w:hint="cs"/>
          <w:spacing w:val="4"/>
          <w:rtl/>
        </w:rPr>
        <w:t>ی</w:t>
      </w:r>
      <w:r w:rsidRPr="00C34A07">
        <w:rPr>
          <w:rStyle w:val="Char7"/>
          <w:rFonts w:hint="cs"/>
          <w:spacing w:val="4"/>
          <w:rtl/>
        </w:rPr>
        <w:t>‌</w:t>
      </w:r>
      <w:r w:rsidR="00D12FA5" w:rsidRPr="00C34A07">
        <w:rPr>
          <w:rStyle w:val="Char7"/>
          <w:rFonts w:hint="cs"/>
          <w:spacing w:val="4"/>
          <w:rtl/>
        </w:rPr>
        <w:t>ک</w:t>
      </w:r>
      <w:r w:rsidRPr="00C34A07">
        <w:rPr>
          <w:rStyle w:val="Char7"/>
          <w:rFonts w:hint="cs"/>
          <w:spacing w:val="4"/>
          <w:rtl/>
        </w:rPr>
        <w:t>ند، بل</w:t>
      </w:r>
      <w:r w:rsidR="00D12FA5" w:rsidRPr="00C34A07">
        <w:rPr>
          <w:rStyle w:val="Char7"/>
          <w:rFonts w:hint="cs"/>
          <w:spacing w:val="4"/>
          <w:rtl/>
        </w:rPr>
        <w:t>ک</w:t>
      </w:r>
      <w:r w:rsidRPr="00C34A07">
        <w:rPr>
          <w:rStyle w:val="Char7"/>
          <w:rFonts w:hint="cs"/>
          <w:spacing w:val="4"/>
          <w:rtl/>
        </w:rPr>
        <w:t xml:space="preserve">ه با </w:t>
      </w:r>
      <w:r w:rsidR="00311BB9" w:rsidRPr="00C34A07">
        <w:rPr>
          <w:rStyle w:val="Char7"/>
          <w:rFonts w:hint="cs"/>
          <w:spacing w:val="4"/>
          <w:rtl/>
        </w:rPr>
        <w:t>این</w:t>
      </w:r>
      <w:r w:rsidRPr="00C34A07">
        <w:rPr>
          <w:rStyle w:val="Char7"/>
          <w:rFonts w:hint="cs"/>
          <w:spacing w:val="4"/>
          <w:rtl/>
        </w:rPr>
        <w:t xml:space="preserve"> و به سبب ا</w:t>
      </w:r>
      <w:r w:rsidR="00D12FA5" w:rsidRPr="00C34A07">
        <w:rPr>
          <w:rStyle w:val="Char7"/>
          <w:rFonts w:hint="cs"/>
          <w:spacing w:val="4"/>
          <w:rtl/>
        </w:rPr>
        <w:t>ی</w:t>
      </w:r>
      <w:r w:rsidRPr="00C34A07">
        <w:rPr>
          <w:rStyle w:val="Char7"/>
          <w:rFonts w:hint="cs"/>
          <w:spacing w:val="4"/>
          <w:rtl/>
        </w:rPr>
        <w:t>ن، عذاب م</w:t>
      </w:r>
      <w:r w:rsidR="00D12FA5" w:rsidRPr="00C34A07">
        <w:rPr>
          <w:rStyle w:val="Char7"/>
          <w:rFonts w:hint="cs"/>
          <w:spacing w:val="4"/>
          <w:rtl/>
        </w:rPr>
        <w:t>ی</w:t>
      </w:r>
      <w:r w:rsidRPr="00C34A07">
        <w:rPr>
          <w:rStyle w:val="Char7"/>
          <w:rFonts w:hint="cs"/>
          <w:spacing w:val="4"/>
          <w:rtl/>
        </w:rPr>
        <w:t>‌</w:t>
      </w:r>
      <w:r w:rsidR="00D12FA5" w:rsidRPr="00C34A07">
        <w:rPr>
          <w:rStyle w:val="Char7"/>
          <w:rFonts w:hint="cs"/>
          <w:spacing w:val="4"/>
          <w:rtl/>
        </w:rPr>
        <w:t>ک</w:t>
      </w:r>
      <w:r w:rsidRPr="00C34A07">
        <w:rPr>
          <w:rStyle w:val="Char7"/>
          <w:rFonts w:hint="cs"/>
          <w:spacing w:val="4"/>
          <w:rtl/>
        </w:rPr>
        <w:t xml:space="preserve">ند </w:t>
      </w:r>
      <w:r w:rsidR="00D12FA5" w:rsidRPr="00C34A07">
        <w:rPr>
          <w:rStyle w:val="Char7"/>
          <w:rFonts w:hint="cs"/>
          <w:spacing w:val="4"/>
          <w:rtl/>
        </w:rPr>
        <w:t>ی</w:t>
      </w:r>
      <w:r w:rsidRPr="00C34A07">
        <w:rPr>
          <w:rStyle w:val="Char7"/>
          <w:rFonts w:hint="cs"/>
          <w:spacing w:val="4"/>
          <w:rtl/>
        </w:rPr>
        <w:t>ا رحم م</w:t>
      </w:r>
      <w:r w:rsidR="00D12FA5" w:rsidRPr="00C34A07">
        <w:rPr>
          <w:rStyle w:val="Char7"/>
          <w:rFonts w:hint="cs"/>
          <w:spacing w:val="4"/>
          <w:rtl/>
        </w:rPr>
        <w:t>ی</w:t>
      </w:r>
      <w:r w:rsidRPr="00C34A07">
        <w:rPr>
          <w:rStyle w:val="Char7"/>
          <w:rFonts w:hint="cs"/>
          <w:spacing w:val="4"/>
          <w:rtl/>
        </w:rPr>
        <w:t>‌فرما</w:t>
      </w:r>
      <w:r w:rsidR="00D12FA5" w:rsidRPr="00C34A07">
        <w:rPr>
          <w:rStyle w:val="Char7"/>
          <w:rFonts w:hint="cs"/>
          <w:spacing w:val="4"/>
          <w:rtl/>
        </w:rPr>
        <w:t>ی</w:t>
      </w:r>
      <w:r w:rsidRPr="00C34A07">
        <w:rPr>
          <w:rStyle w:val="Char7"/>
          <w:rFonts w:hint="cs"/>
          <w:spacing w:val="4"/>
          <w:rtl/>
        </w:rPr>
        <w:t>د» و به زبان خود اشاره فرمود</w:t>
      </w:r>
      <w:r w:rsidR="000A093D" w:rsidRPr="00C34A07">
        <w:rPr>
          <w:rStyle w:val="Char5"/>
          <w:rFonts w:hint="cs"/>
          <w:spacing w:val="4"/>
          <w:rtl/>
        </w:rPr>
        <w:t>»</w:t>
      </w:r>
      <w:r w:rsidRPr="00C34A07">
        <w:rPr>
          <w:rStyle w:val="FootnoteReference"/>
          <w:rFonts w:cs="IRNazli"/>
          <w:spacing w:val="4"/>
          <w:sz w:val="28"/>
          <w:szCs w:val="28"/>
          <w:rtl/>
          <w:lang w:bidi="fa-IR"/>
        </w:rPr>
        <w:footnoteReference w:id="88"/>
      </w:r>
      <w:r w:rsidR="00236783" w:rsidRPr="00C34A07">
        <w:rPr>
          <w:rStyle w:val="Charb"/>
          <w:rFonts w:hint="cs"/>
          <w:spacing w:val="4"/>
          <w:rtl/>
        </w:rPr>
        <w:t>.</w:t>
      </w:r>
    </w:p>
    <w:p w:rsidR="00F7141E" w:rsidRPr="00C34A07" w:rsidRDefault="00F7141E" w:rsidP="009D21BF">
      <w:pPr>
        <w:pStyle w:val="a"/>
        <w:rPr>
          <w:rStyle w:val="Chard"/>
          <w:spacing w:val="4"/>
          <w:rtl/>
        </w:rPr>
      </w:pPr>
      <w:r w:rsidRPr="00C34A07">
        <w:rPr>
          <w:rStyle w:val="Charb"/>
          <w:spacing w:val="4"/>
          <w:rtl/>
        </w:rPr>
        <w:t>926</w:t>
      </w:r>
      <w:r w:rsidRPr="00C34A07">
        <w:rPr>
          <w:rStyle w:val="Charb"/>
          <w:rFonts w:hint="cs"/>
          <w:spacing w:val="4"/>
          <w:rtl/>
        </w:rPr>
        <w:t>-</w:t>
      </w:r>
      <w:r w:rsidRPr="00C34A07">
        <w:rPr>
          <w:rStyle w:val="Charb"/>
          <w:spacing w:val="4"/>
          <w:rtl/>
        </w:rPr>
        <w:t xml:space="preserve"> </w:t>
      </w:r>
      <w:r w:rsidR="000A093D" w:rsidRPr="00C34A07">
        <w:rPr>
          <w:rStyle w:val="Char5"/>
          <w:rFonts w:hint="cs"/>
          <w:spacing w:val="4"/>
          <w:rtl/>
        </w:rPr>
        <w:t>«</w:t>
      </w:r>
      <w:r w:rsidRPr="00C34A07">
        <w:rPr>
          <w:spacing w:val="4"/>
          <w:rtl/>
        </w:rPr>
        <w:t xml:space="preserve">وعن أُسَامة بنِ زَيْدٍ </w:t>
      </w:r>
      <w:r w:rsidR="006A2C0C" w:rsidRPr="00C34A07">
        <w:rPr>
          <w:rFonts w:cs="CTraditional Arabic"/>
          <w:spacing w:val="4"/>
          <w:szCs w:val="28"/>
          <w:rtl/>
        </w:rPr>
        <w:t>ب</w:t>
      </w:r>
      <w:r w:rsidRPr="00C34A07">
        <w:rPr>
          <w:spacing w:val="4"/>
          <w:rtl/>
        </w:rPr>
        <w:t xml:space="preserve"> أَنَّ رسولَ اللَّهِ</w:t>
      </w:r>
      <w:r w:rsidR="000A0F18" w:rsidRPr="00C34A07">
        <w:rPr>
          <w:spacing w:val="4"/>
          <w:rtl/>
        </w:rPr>
        <w:t xml:space="preserve"> </w:t>
      </w:r>
      <w:r w:rsidR="000A0F18" w:rsidRPr="00C34A07">
        <w:rPr>
          <w:rFonts w:cs="CTraditional Arabic"/>
          <w:spacing w:val="4"/>
          <w:szCs w:val="28"/>
          <w:rtl/>
        </w:rPr>
        <w:t>ص</w:t>
      </w:r>
      <w:r w:rsidRPr="00C34A07">
        <w:rPr>
          <w:spacing w:val="4"/>
          <w:rtl/>
        </w:rPr>
        <w:t xml:space="preserve"> رُفِعَ إِلَيهِ ابْنُ ابْنَتِهِ وَهُوَ في المَوْتِ</w:t>
      </w:r>
      <w:r w:rsidR="009272A6" w:rsidRPr="00C34A07">
        <w:rPr>
          <w:spacing w:val="4"/>
          <w:rtl/>
        </w:rPr>
        <w:t>،</w:t>
      </w:r>
      <w:r w:rsidRPr="00C34A07">
        <w:rPr>
          <w:spacing w:val="4"/>
          <w:rtl/>
        </w:rPr>
        <w:t xml:space="preserve"> فَفَاضَتْ عَيْنا رسول اللَّه</w:t>
      </w:r>
      <w:r w:rsidR="000A0F18" w:rsidRPr="00C34A07">
        <w:rPr>
          <w:spacing w:val="4"/>
          <w:rtl/>
        </w:rPr>
        <w:t xml:space="preserve"> </w:t>
      </w:r>
      <w:r w:rsidR="000A0F18" w:rsidRPr="00C34A07">
        <w:rPr>
          <w:rFonts w:cs="CTraditional Arabic"/>
          <w:spacing w:val="4"/>
          <w:szCs w:val="28"/>
          <w:rtl/>
        </w:rPr>
        <w:t>ص</w:t>
      </w:r>
      <w:r w:rsidR="009272A6" w:rsidRPr="00C34A07">
        <w:rPr>
          <w:spacing w:val="4"/>
          <w:rtl/>
        </w:rPr>
        <w:t>،</w:t>
      </w:r>
      <w:r w:rsidRPr="00C34A07">
        <w:rPr>
          <w:spacing w:val="4"/>
          <w:rtl/>
        </w:rPr>
        <w:t xml:space="preserve"> فقال له سعدٌ</w:t>
      </w:r>
      <w:r w:rsidR="009272A6" w:rsidRPr="00C34A07">
        <w:rPr>
          <w:spacing w:val="4"/>
          <w:rtl/>
        </w:rPr>
        <w:t>:</w:t>
      </w:r>
      <w:r w:rsidRPr="00C34A07">
        <w:rPr>
          <w:spacing w:val="4"/>
          <w:rtl/>
        </w:rPr>
        <w:t xml:space="preserve"> مَا هذا يا رسولَ اللَّهِ</w:t>
      </w:r>
      <w:r w:rsidR="00EA381D" w:rsidRPr="00C34A07">
        <w:rPr>
          <w:spacing w:val="4"/>
          <w:rtl/>
        </w:rPr>
        <w:t>؟</w:t>
      </w:r>
      <w:r w:rsidRPr="00C34A07">
        <w:rPr>
          <w:spacing w:val="4"/>
          <w:rtl/>
        </w:rPr>
        <w:t xml:space="preserve">، قال: </w:t>
      </w:r>
      <w:r w:rsidR="009272A6" w:rsidRPr="00C34A07">
        <w:rPr>
          <w:spacing w:val="4"/>
          <w:rtl/>
        </w:rPr>
        <w:t>«</w:t>
      </w:r>
      <w:r w:rsidRPr="00C34A07">
        <w:rPr>
          <w:spacing w:val="4"/>
          <w:rtl/>
        </w:rPr>
        <w:t>هَذِهِ رحمةٌ جَعَلها اللَّهُ تَعالى في قلوبِ عبادِهِ</w:t>
      </w:r>
      <w:r w:rsidR="009272A6" w:rsidRPr="00C34A07">
        <w:rPr>
          <w:spacing w:val="4"/>
          <w:rtl/>
        </w:rPr>
        <w:t>،</w:t>
      </w:r>
      <w:r w:rsidRPr="00C34A07">
        <w:rPr>
          <w:spacing w:val="4"/>
          <w:rtl/>
        </w:rPr>
        <w:t xml:space="preserve"> وَإِنما يَرْحَمُ اللَّهُ مِنْ عبَادِهِ الرُّحَمَاءَ</w:t>
      </w:r>
      <w:r w:rsidR="009272A6" w:rsidRPr="00C34A07">
        <w:rPr>
          <w:spacing w:val="4"/>
          <w:rtl/>
        </w:rPr>
        <w:t>»</w:t>
      </w:r>
      <w:r w:rsidR="000A093D" w:rsidRPr="00C34A07">
        <w:rPr>
          <w:rStyle w:val="Char5"/>
          <w:rFonts w:hint="cs"/>
          <w:spacing w:val="4"/>
          <w:rtl/>
        </w:rPr>
        <w:t>»</w:t>
      </w:r>
      <w:r w:rsidRPr="00C34A07">
        <w:rPr>
          <w:rStyle w:val="Chard"/>
          <w:spacing w:val="4"/>
          <w:rtl/>
        </w:rPr>
        <w:t xml:space="preserve"> متفقٌ عليه</w:t>
      </w:r>
      <w:r w:rsidR="009272A6" w:rsidRPr="00C34A07">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926. </w:t>
      </w:r>
      <w:r w:rsidR="000A093D" w:rsidRPr="007E4299">
        <w:rPr>
          <w:rStyle w:val="Char5"/>
          <w:rFonts w:hint="cs"/>
          <w:rtl/>
        </w:rPr>
        <w:t>«</w:t>
      </w:r>
      <w:r w:rsidRPr="00966B18">
        <w:rPr>
          <w:rStyle w:val="Char7"/>
          <w:rFonts w:hint="cs"/>
          <w:rtl/>
        </w:rPr>
        <w:t>از اسامه بن ز</w:t>
      </w:r>
      <w:r w:rsidR="00D12FA5">
        <w:rPr>
          <w:rStyle w:val="Char7"/>
          <w:rFonts w:hint="cs"/>
          <w:rtl/>
        </w:rPr>
        <w:t>ی</w:t>
      </w:r>
      <w:r w:rsidRPr="00966B18">
        <w:rPr>
          <w:rStyle w:val="Char7"/>
          <w:rFonts w:hint="cs"/>
          <w:rtl/>
        </w:rPr>
        <w:t xml:space="preserve">د </w:t>
      </w:r>
      <w:r w:rsidR="006A2C0C" w:rsidRPr="007E4299">
        <w:rPr>
          <w:rStyle w:val="Char7"/>
          <w:rFonts w:cs="CTraditional Arabic" w:hint="cs"/>
          <w:szCs w:val="28"/>
          <w:rtl/>
        </w:rPr>
        <w:t>ب</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گفت</w:t>
      </w:r>
      <w:r w:rsidR="009272A6" w:rsidRPr="00966B18">
        <w:rPr>
          <w:rStyle w:val="Char7"/>
          <w:rFonts w:hint="cs"/>
          <w:rtl/>
        </w:rPr>
        <w:t>:</w:t>
      </w:r>
      <w:r w:rsidRPr="00966B18">
        <w:rPr>
          <w:rStyle w:val="Char7"/>
          <w:rFonts w:hint="cs"/>
          <w:rtl/>
        </w:rPr>
        <w:t xml:space="preserve"> پسر دختر پ</w:t>
      </w:r>
      <w:r w:rsidR="00D12FA5">
        <w:rPr>
          <w:rStyle w:val="Char7"/>
          <w:rFonts w:hint="cs"/>
          <w:rtl/>
        </w:rPr>
        <w:t>ی</w:t>
      </w:r>
      <w:r w:rsidRPr="00966B18">
        <w:rPr>
          <w:rStyle w:val="Char7"/>
          <w:rFonts w:hint="cs"/>
          <w:rtl/>
        </w:rPr>
        <w:t>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966B18">
        <w:rPr>
          <w:rStyle w:val="Char7"/>
          <w:rFonts w:hint="cs"/>
          <w:rtl/>
        </w:rPr>
        <w:t xml:space="preserve"> را </w:t>
      </w:r>
      <w:r w:rsidR="00D12FA5">
        <w:rPr>
          <w:rStyle w:val="Char7"/>
          <w:rFonts w:hint="cs"/>
          <w:rtl/>
        </w:rPr>
        <w:t>ک</w:t>
      </w:r>
      <w:r w:rsidRPr="00966B18">
        <w:rPr>
          <w:rStyle w:val="Char7"/>
          <w:rFonts w:hint="cs"/>
          <w:rtl/>
        </w:rPr>
        <w:t>ه در حال مرگ بود به نزد او آوردند و چشمان پ</w:t>
      </w:r>
      <w:r w:rsidR="00D12FA5">
        <w:rPr>
          <w:rStyle w:val="Char7"/>
          <w:rFonts w:hint="cs"/>
          <w:rtl/>
        </w:rPr>
        <w:t>ی</w:t>
      </w:r>
      <w:r w:rsidRPr="00966B18">
        <w:rPr>
          <w:rStyle w:val="Char7"/>
          <w:rFonts w:hint="cs"/>
          <w:rtl/>
        </w:rPr>
        <w:t>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966B18">
        <w:rPr>
          <w:rStyle w:val="Char7"/>
          <w:rFonts w:hint="cs"/>
          <w:rtl/>
        </w:rPr>
        <w:t xml:space="preserve"> پر از اش</w:t>
      </w:r>
      <w:r w:rsidR="00D12FA5">
        <w:rPr>
          <w:rStyle w:val="Char7"/>
          <w:rFonts w:hint="cs"/>
          <w:rtl/>
        </w:rPr>
        <w:t>ک</w:t>
      </w:r>
      <w:r w:rsidRPr="00966B18">
        <w:rPr>
          <w:rStyle w:val="Char7"/>
          <w:rFonts w:hint="cs"/>
          <w:rtl/>
        </w:rPr>
        <w:t xml:space="preserve"> شد، سعد به او گفت ا</w:t>
      </w:r>
      <w:r w:rsidR="00D12FA5">
        <w:rPr>
          <w:rStyle w:val="Char7"/>
          <w:rFonts w:hint="cs"/>
          <w:rtl/>
        </w:rPr>
        <w:t>ی</w:t>
      </w:r>
      <w:r w:rsidRPr="00966B18">
        <w:rPr>
          <w:rStyle w:val="Char7"/>
          <w:rFonts w:hint="cs"/>
          <w:rtl/>
        </w:rPr>
        <w:t xml:space="preserve"> رسول خدا! گر</w:t>
      </w:r>
      <w:r w:rsidR="00D12FA5">
        <w:rPr>
          <w:rStyle w:val="Char7"/>
          <w:rFonts w:hint="cs"/>
          <w:rtl/>
        </w:rPr>
        <w:t>ی</w:t>
      </w:r>
      <w:r w:rsidRPr="00966B18">
        <w:rPr>
          <w:rStyle w:val="Char7"/>
          <w:rFonts w:hint="cs"/>
          <w:rtl/>
        </w:rPr>
        <w:t>ه‌</w:t>
      </w:r>
      <w:r w:rsidR="00D12FA5">
        <w:rPr>
          <w:rStyle w:val="Char7"/>
          <w:rFonts w:hint="cs"/>
          <w:rtl/>
        </w:rPr>
        <w:t>ی</w:t>
      </w:r>
      <w:r w:rsidRPr="00966B18">
        <w:rPr>
          <w:rStyle w:val="Char7"/>
          <w:rFonts w:hint="cs"/>
          <w:rtl/>
        </w:rPr>
        <w:t xml:space="preserve"> شما از چ</w:t>
      </w:r>
      <w:r w:rsidR="00D12FA5">
        <w:rPr>
          <w:rStyle w:val="Char7"/>
          <w:rFonts w:hint="cs"/>
          <w:rtl/>
        </w:rPr>
        <w:t>ی</w:t>
      </w:r>
      <w:r w:rsidRPr="00966B18">
        <w:rPr>
          <w:rStyle w:val="Char7"/>
          <w:rFonts w:hint="cs"/>
          <w:rtl/>
        </w:rPr>
        <w:t>ست؟ پ</w:t>
      </w:r>
      <w:r w:rsidR="00D12FA5">
        <w:rPr>
          <w:rStyle w:val="Char7"/>
          <w:rFonts w:hint="cs"/>
          <w:rtl/>
        </w:rPr>
        <w:t>ی</w:t>
      </w:r>
      <w:r w:rsidRPr="00966B18">
        <w:rPr>
          <w:rStyle w:val="Char7"/>
          <w:rFonts w:hint="cs"/>
          <w:rtl/>
        </w:rPr>
        <w:t>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966B18">
        <w:rPr>
          <w:rStyle w:val="Char7"/>
          <w:rFonts w:hint="cs"/>
          <w:rtl/>
        </w:rPr>
        <w:t xml:space="preserve"> فرمودند</w:t>
      </w:r>
      <w:r w:rsidR="009272A6" w:rsidRPr="00966B18">
        <w:rPr>
          <w:rStyle w:val="Char7"/>
          <w:rFonts w:hint="cs"/>
          <w:rtl/>
        </w:rPr>
        <w:t>:</w:t>
      </w:r>
      <w:r w:rsidRPr="00966B18">
        <w:rPr>
          <w:rStyle w:val="Char7"/>
          <w:rFonts w:hint="cs"/>
          <w:rtl/>
        </w:rPr>
        <w:t xml:space="preserve"> «ا</w:t>
      </w:r>
      <w:r w:rsidR="00D12FA5">
        <w:rPr>
          <w:rStyle w:val="Char7"/>
          <w:rFonts w:hint="cs"/>
          <w:rtl/>
        </w:rPr>
        <w:t>ی</w:t>
      </w:r>
      <w:r w:rsidRPr="00966B18">
        <w:rPr>
          <w:rStyle w:val="Char7"/>
          <w:rFonts w:hint="cs"/>
          <w:rtl/>
        </w:rPr>
        <w:t>ن به سبب رحم</w:t>
      </w:r>
      <w:r w:rsidR="008B56DF">
        <w:rPr>
          <w:rStyle w:val="Char7"/>
          <w:rFonts w:hint="cs"/>
          <w:rtl/>
        </w:rPr>
        <w:t xml:space="preserve"> </w:t>
      </w:r>
      <w:r w:rsidRPr="00966B18">
        <w:rPr>
          <w:rStyle w:val="Char7"/>
          <w:rFonts w:hint="cs"/>
          <w:rtl/>
        </w:rPr>
        <w:t>و شفقت</w:t>
      </w:r>
      <w:r w:rsidR="00D12FA5">
        <w:rPr>
          <w:rStyle w:val="Char7"/>
          <w:rFonts w:hint="cs"/>
          <w:rtl/>
        </w:rPr>
        <w:t>ی</w:t>
      </w:r>
      <w:r w:rsidRPr="00966B18">
        <w:rPr>
          <w:rStyle w:val="Char7"/>
          <w:rFonts w:hint="cs"/>
          <w:rtl/>
        </w:rPr>
        <w:t xml:space="preserve"> است </w:t>
      </w:r>
      <w:r w:rsidR="00D12FA5">
        <w:rPr>
          <w:rStyle w:val="Char7"/>
          <w:rFonts w:hint="cs"/>
          <w:rtl/>
        </w:rPr>
        <w:t>ک</w:t>
      </w:r>
      <w:r w:rsidRPr="00966B18">
        <w:rPr>
          <w:rStyle w:val="Char7"/>
          <w:rFonts w:hint="cs"/>
          <w:rtl/>
        </w:rPr>
        <w:t>ه خداوند متعال در دل‌ها</w:t>
      </w:r>
      <w:r w:rsidR="00D12FA5">
        <w:rPr>
          <w:rStyle w:val="Char7"/>
          <w:rFonts w:hint="cs"/>
          <w:rtl/>
        </w:rPr>
        <w:t>ی</w:t>
      </w:r>
      <w:r w:rsidRPr="00966B18">
        <w:rPr>
          <w:rStyle w:val="Char7"/>
          <w:rFonts w:hint="cs"/>
          <w:rtl/>
        </w:rPr>
        <w:t xml:space="preserve"> بندگان خو</w:t>
      </w:r>
      <w:r w:rsidR="00D12FA5">
        <w:rPr>
          <w:rStyle w:val="Char7"/>
          <w:rFonts w:hint="cs"/>
          <w:rtl/>
        </w:rPr>
        <w:t>ی</w:t>
      </w:r>
      <w:r w:rsidRPr="00966B18">
        <w:rPr>
          <w:rStyle w:val="Char7"/>
          <w:rFonts w:hint="cs"/>
          <w:rtl/>
        </w:rPr>
        <w:t>ش قرار داده است و خداوند فقط به بندگان با رحم و شفقت خود رحم و مهربان</w:t>
      </w:r>
      <w:r w:rsidR="00D12FA5">
        <w:rPr>
          <w:rStyle w:val="Char7"/>
          <w:rFonts w:hint="cs"/>
          <w:rtl/>
        </w:rPr>
        <w:t>ی</w:t>
      </w:r>
      <w:r w:rsidRPr="00966B18">
        <w:rPr>
          <w:rStyle w:val="Char7"/>
          <w:rFonts w:hint="cs"/>
          <w:rtl/>
        </w:rPr>
        <w:t xml:space="preserve"> م</w:t>
      </w:r>
      <w:r w:rsidR="00D12FA5">
        <w:rPr>
          <w:rStyle w:val="Char7"/>
          <w:rFonts w:hint="cs"/>
          <w:rtl/>
        </w:rPr>
        <w:t>ی</w:t>
      </w:r>
      <w:r w:rsidRPr="00966B18">
        <w:rPr>
          <w:rStyle w:val="Char7"/>
          <w:rFonts w:hint="cs"/>
          <w:rtl/>
        </w:rPr>
        <w:t>‌فرما</w:t>
      </w:r>
      <w:r w:rsidR="00D12FA5">
        <w:rPr>
          <w:rStyle w:val="Char7"/>
          <w:rFonts w:hint="cs"/>
          <w:rtl/>
        </w:rPr>
        <w:t>ی</w:t>
      </w:r>
      <w:r w:rsidRPr="00966B18">
        <w:rPr>
          <w:rStyle w:val="Char7"/>
          <w:rFonts w:hint="cs"/>
          <w:rtl/>
        </w:rPr>
        <w:t>د</w:t>
      </w:r>
      <w:r w:rsidRPr="007E4299">
        <w:rPr>
          <w:rStyle w:val="Charb"/>
          <w:rFonts w:hint="cs"/>
          <w:rtl/>
        </w:rPr>
        <w:t>»</w:t>
      </w:r>
      <w:r w:rsidR="000A093D" w:rsidRPr="007E4299">
        <w:rPr>
          <w:rStyle w:val="Char5"/>
          <w:rFonts w:hint="cs"/>
          <w:rtl/>
        </w:rPr>
        <w:t>»</w:t>
      </w:r>
      <w:r w:rsidRPr="007E4299">
        <w:rPr>
          <w:rStyle w:val="FootnoteReference"/>
          <w:rFonts w:cs="IRNazli"/>
          <w:sz w:val="28"/>
          <w:szCs w:val="28"/>
          <w:rtl/>
          <w:lang w:bidi="fa-IR"/>
        </w:rPr>
        <w:footnoteReference w:id="89"/>
      </w:r>
      <w:r w:rsidR="00236783">
        <w:rPr>
          <w:rStyle w:val="Charb"/>
          <w:rFonts w:hint="cs"/>
          <w:rtl/>
        </w:rPr>
        <w:t>.</w:t>
      </w:r>
    </w:p>
    <w:p w:rsidR="00F7141E" w:rsidRPr="00FB319D" w:rsidRDefault="00F7141E" w:rsidP="00FB319D">
      <w:pPr>
        <w:pStyle w:val="a"/>
        <w:rPr>
          <w:rFonts w:ascii="IRNazli" w:eastAsia="SimSun" w:hAnsi="IRNazli" w:cs="IRNazli"/>
          <w:sz w:val="28"/>
          <w:szCs w:val="28"/>
          <w:rtl/>
        </w:rPr>
      </w:pPr>
      <w:r w:rsidRPr="00FB319D">
        <w:rPr>
          <w:rStyle w:val="Charb"/>
          <w:rtl/>
        </w:rPr>
        <w:t>927</w:t>
      </w:r>
      <w:r w:rsidRPr="00FB319D">
        <w:rPr>
          <w:rStyle w:val="Charb"/>
          <w:rFonts w:hint="cs"/>
          <w:rtl/>
        </w:rPr>
        <w:t>-</w:t>
      </w:r>
      <w:r w:rsidRPr="00FB319D">
        <w:rPr>
          <w:rStyle w:val="Charb"/>
          <w:rtl/>
        </w:rPr>
        <w:t xml:space="preserve"> </w:t>
      </w:r>
      <w:r w:rsidR="000A093D"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دَخَلَ عَلى ابْنه إِبَراهِيمَ </w:t>
      </w:r>
      <w:r w:rsidR="007E4299" w:rsidRPr="007E4299">
        <w:rPr>
          <w:rFonts w:cs="CTraditional Arabic"/>
          <w:szCs w:val="28"/>
          <w:rtl/>
        </w:rPr>
        <w:t>س</w:t>
      </w:r>
      <w:r w:rsidRPr="00E36729">
        <w:rPr>
          <w:rtl/>
        </w:rPr>
        <w:t xml:space="preserve"> وَهُوَ يَجودُ بَنفسِه فَجعلتْ عَيْنا رسولِ اللَّهِ</w:t>
      </w:r>
      <w:r w:rsidR="000A0F18">
        <w:rPr>
          <w:rtl/>
        </w:rPr>
        <w:t xml:space="preserve"> </w:t>
      </w:r>
      <w:r w:rsidR="000A0F18" w:rsidRPr="000A0F18">
        <w:rPr>
          <w:rFonts w:cs="CTraditional Arabic"/>
          <w:szCs w:val="28"/>
          <w:rtl/>
        </w:rPr>
        <w:t>ص</w:t>
      </w:r>
      <w:r w:rsidRPr="00E36729">
        <w:rPr>
          <w:rtl/>
        </w:rPr>
        <w:t xml:space="preserve"> تَذْرِفَانِ</w:t>
      </w:r>
      <w:r w:rsidR="009272A6">
        <w:rPr>
          <w:rtl/>
        </w:rPr>
        <w:t>.</w:t>
      </w:r>
      <w:r w:rsidRPr="00E36729">
        <w:rPr>
          <w:rtl/>
        </w:rPr>
        <w:t xml:space="preserve"> فقال له عبدُ الرَّحمن بنُ عوفٍ: وأَنت يا رسولَ اللَّه</w:t>
      </w:r>
      <w:r w:rsidR="00EA381D">
        <w:rPr>
          <w:rtl/>
        </w:rPr>
        <w:t>؟</w:t>
      </w:r>
      <w:r w:rsidRPr="00E36729">
        <w:rPr>
          <w:rtl/>
        </w:rPr>
        <w:t>، فقال</w:t>
      </w:r>
      <w:r w:rsidR="009272A6">
        <w:rPr>
          <w:rtl/>
        </w:rPr>
        <w:t>:</w:t>
      </w:r>
      <w:r w:rsidRPr="00E36729">
        <w:rPr>
          <w:rtl/>
        </w:rPr>
        <w:t xml:space="preserve"> </w:t>
      </w:r>
      <w:r w:rsidR="009272A6">
        <w:rPr>
          <w:rtl/>
        </w:rPr>
        <w:t>«</w:t>
      </w:r>
      <w:r w:rsidRPr="00E36729">
        <w:rPr>
          <w:rtl/>
        </w:rPr>
        <w:t>يا ابْنَ عوْفٍ إِنَّها رَحْمةٌ</w:t>
      </w:r>
      <w:r w:rsidR="009272A6">
        <w:rPr>
          <w:rtl/>
        </w:rPr>
        <w:t>»</w:t>
      </w:r>
      <w:r w:rsidRPr="00E36729">
        <w:rPr>
          <w:rtl/>
        </w:rPr>
        <w:t xml:space="preserve"> ثُمَّ أَتْبَعَها بأُخْرَى</w:t>
      </w:r>
      <w:r w:rsidR="009272A6">
        <w:rPr>
          <w:rtl/>
        </w:rPr>
        <w:t>،</w:t>
      </w:r>
      <w:r w:rsidRPr="00E36729">
        <w:rPr>
          <w:rtl/>
        </w:rPr>
        <w:t xml:space="preserve"> فقال: </w:t>
      </w:r>
      <w:r w:rsidR="009272A6">
        <w:rPr>
          <w:rtl/>
        </w:rPr>
        <w:t>«</w:t>
      </w:r>
      <w:r w:rsidRPr="00E36729">
        <w:rPr>
          <w:rtl/>
        </w:rPr>
        <w:t>إِنَّ الْعَيْنَ تَدْمَعُ والقَلْب يَحْزَنُ</w:t>
      </w:r>
      <w:r w:rsidR="009272A6">
        <w:rPr>
          <w:rtl/>
        </w:rPr>
        <w:t>،</w:t>
      </w:r>
      <w:r w:rsidRPr="00E36729">
        <w:rPr>
          <w:rtl/>
        </w:rPr>
        <w:t xml:space="preserve"> وَلا نَقُولُ إِلا ما يُرضي رَبَّنا وَإِنَّا لفِرَاقِكَ يا إِبْرَاهيمُ لمَحْزُونُونَ</w:t>
      </w:r>
      <w:r w:rsidR="009272A6">
        <w:rPr>
          <w:rtl/>
        </w:rPr>
        <w:t>»</w:t>
      </w:r>
      <w:r w:rsidR="000A093D" w:rsidRPr="007E4299">
        <w:rPr>
          <w:rStyle w:val="Char5"/>
          <w:rFonts w:hint="cs"/>
          <w:rtl/>
        </w:rPr>
        <w:t>»</w:t>
      </w:r>
      <w:r w:rsidR="00FB319D" w:rsidRPr="00FB319D">
        <w:rPr>
          <w:rStyle w:val="Chard"/>
          <w:rFonts w:eastAsia="SimSun" w:hint="cs"/>
          <w:rtl/>
        </w:rPr>
        <w:t xml:space="preserve"> </w:t>
      </w:r>
      <w:r w:rsidRPr="00FB319D">
        <w:rPr>
          <w:rStyle w:val="Chard"/>
          <w:rtl/>
        </w:rPr>
        <w:t>رواه البخاري</w:t>
      </w:r>
      <w:r w:rsidR="009272A6" w:rsidRPr="00FB319D">
        <w:rPr>
          <w:rStyle w:val="Chard"/>
          <w:rtl/>
        </w:rPr>
        <w:t>،</w:t>
      </w:r>
      <w:r w:rsidRPr="00FB319D">
        <w:rPr>
          <w:rStyle w:val="Chard"/>
          <w:rtl/>
        </w:rPr>
        <w:t xml:space="preserve"> وروى مُسلمٌ بعضَه</w:t>
      </w:r>
      <w:r w:rsidR="009272A6" w:rsidRPr="00FB319D">
        <w:rPr>
          <w:rStyle w:val="Chard"/>
          <w:rtl/>
        </w:rPr>
        <w:t>.</w:t>
      </w:r>
    </w:p>
    <w:p w:rsidR="00F7141E" w:rsidRPr="00E36729" w:rsidRDefault="00F7141E" w:rsidP="00FB319D">
      <w:pPr>
        <w:pStyle w:val="af0"/>
        <w:rPr>
          <w:rtl/>
        </w:rPr>
      </w:pPr>
      <w:r w:rsidRPr="00E36729">
        <w:rPr>
          <w:rtl/>
        </w:rPr>
        <w:t>والأَحاديث في الباب كثيرة في الصحيح مشهورة</w:t>
      </w:r>
      <w:r w:rsidR="009272A6">
        <w:rPr>
          <w:rtl/>
        </w:rPr>
        <w:t>،</w:t>
      </w:r>
      <w:r w:rsidRPr="00E36729">
        <w:rPr>
          <w:rtl/>
        </w:rPr>
        <w:t xml:space="preserve"> و</w:t>
      </w:r>
      <w:r w:rsidR="009766CC">
        <w:rPr>
          <w:rtl/>
        </w:rPr>
        <w:t>الله</w:t>
      </w:r>
      <w:r w:rsidRPr="00E36729">
        <w:rPr>
          <w:rtl/>
        </w:rPr>
        <w:t xml:space="preserve"> أعلم</w:t>
      </w:r>
      <w:r w:rsidR="009272A6">
        <w:rPr>
          <w:rtl/>
        </w:rPr>
        <w:t>.</w:t>
      </w:r>
    </w:p>
    <w:p w:rsidR="003B70B7" w:rsidRPr="007E4299" w:rsidRDefault="003B70B7" w:rsidP="006A2C0C">
      <w:pPr>
        <w:ind w:firstLine="284"/>
        <w:jc w:val="both"/>
        <w:rPr>
          <w:rStyle w:val="Charb"/>
          <w:rtl/>
        </w:rPr>
      </w:pPr>
      <w:r w:rsidRPr="007E4299">
        <w:rPr>
          <w:rStyle w:val="Charb"/>
          <w:rFonts w:hint="cs"/>
          <w:rtl/>
        </w:rPr>
        <w:t xml:space="preserve">927. </w:t>
      </w:r>
      <w:r w:rsidR="000A093D" w:rsidRPr="007E4299">
        <w:rPr>
          <w:rStyle w:val="Char5"/>
          <w:rFonts w:hint="cs"/>
          <w:rtl/>
        </w:rPr>
        <w:t>«</w:t>
      </w:r>
      <w:r w:rsidRPr="00966B18">
        <w:rPr>
          <w:rStyle w:val="Char7"/>
          <w:rFonts w:hint="cs"/>
          <w:rtl/>
        </w:rPr>
        <w:t xml:space="preserve">از انس </w:t>
      </w:r>
      <w:r w:rsidR="006A2C0C" w:rsidRPr="007E4299">
        <w:rPr>
          <w:rStyle w:val="Char7"/>
          <w:rFonts w:cs="CTraditional Arabic" w:hint="cs"/>
          <w:szCs w:val="28"/>
          <w:rtl/>
        </w:rPr>
        <w:t>س</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گفت</w:t>
      </w:r>
      <w:r w:rsidR="009272A6" w:rsidRPr="00966B18">
        <w:rPr>
          <w:rStyle w:val="Char7"/>
          <w:rFonts w:hint="cs"/>
          <w:rtl/>
        </w:rPr>
        <w:t>:</w:t>
      </w:r>
      <w:r w:rsidRPr="00966B18">
        <w:rPr>
          <w:rStyle w:val="Char7"/>
          <w:rFonts w:hint="cs"/>
          <w:rtl/>
        </w:rPr>
        <w:t xml:space="preserve">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نزد پسرش ابراه</w:t>
      </w:r>
      <w:r w:rsidR="00D12FA5">
        <w:rPr>
          <w:rStyle w:val="Char7"/>
          <w:rFonts w:hint="cs"/>
          <w:rtl/>
        </w:rPr>
        <w:t>ی</w:t>
      </w:r>
      <w:r w:rsidRPr="00966B18">
        <w:rPr>
          <w:rStyle w:val="Char7"/>
          <w:rFonts w:hint="cs"/>
          <w:rtl/>
        </w:rPr>
        <w:t xml:space="preserve">م </w:t>
      </w:r>
      <w:r w:rsidR="006A2C0C" w:rsidRPr="007E4299">
        <w:rPr>
          <w:rStyle w:val="Char7"/>
          <w:rFonts w:cs="CTraditional Arabic" w:hint="cs"/>
          <w:szCs w:val="28"/>
          <w:rtl/>
        </w:rPr>
        <w:t>س</w:t>
      </w:r>
      <w:r w:rsidRPr="00966B18">
        <w:rPr>
          <w:rStyle w:val="Char7"/>
          <w:rFonts w:hint="cs"/>
          <w:rtl/>
        </w:rPr>
        <w:t xml:space="preserve"> </w:t>
      </w:r>
      <w:r w:rsidR="00D12FA5">
        <w:rPr>
          <w:rStyle w:val="Char7"/>
          <w:rFonts w:hint="cs"/>
          <w:rtl/>
        </w:rPr>
        <w:t>ک</w:t>
      </w:r>
      <w:r w:rsidRPr="00966B18">
        <w:rPr>
          <w:rStyle w:val="Char7"/>
          <w:rFonts w:hint="cs"/>
          <w:rtl/>
        </w:rPr>
        <w:t xml:space="preserve">ه </w:t>
      </w:r>
      <w:r w:rsidRPr="00D12FA5">
        <w:rPr>
          <w:rStyle w:val="Char7"/>
          <w:rFonts w:hint="cs"/>
          <w:spacing w:val="-4"/>
          <w:rtl/>
        </w:rPr>
        <w:t>داشت جان م</w:t>
      </w:r>
      <w:r w:rsidR="00D12FA5" w:rsidRPr="00D12FA5">
        <w:rPr>
          <w:rStyle w:val="Char7"/>
          <w:rFonts w:hint="cs"/>
          <w:spacing w:val="-4"/>
          <w:rtl/>
        </w:rPr>
        <w:t>ی</w:t>
      </w:r>
      <w:r w:rsidRPr="00D12FA5">
        <w:rPr>
          <w:rStyle w:val="Char7"/>
          <w:rFonts w:hint="cs"/>
          <w:spacing w:val="-4"/>
          <w:rtl/>
        </w:rPr>
        <w:t>‌داد، رفت، دو چشم مبار</w:t>
      </w:r>
      <w:r w:rsidR="00D12FA5" w:rsidRPr="00D12FA5">
        <w:rPr>
          <w:rStyle w:val="Char7"/>
          <w:rFonts w:hint="cs"/>
          <w:spacing w:val="-4"/>
          <w:rtl/>
        </w:rPr>
        <w:t>ک</w:t>
      </w:r>
      <w:r w:rsidRPr="00D12FA5">
        <w:rPr>
          <w:rStyle w:val="Char7"/>
          <w:rFonts w:hint="cs"/>
          <w:spacing w:val="-4"/>
          <w:rtl/>
        </w:rPr>
        <w:t xml:space="preserve"> پ</w:t>
      </w:r>
      <w:r w:rsidR="00D12FA5" w:rsidRPr="00D12FA5">
        <w:rPr>
          <w:rStyle w:val="Char7"/>
          <w:rFonts w:hint="cs"/>
          <w:spacing w:val="-4"/>
          <w:rtl/>
        </w:rPr>
        <w:t>ی</w:t>
      </w:r>
      <w:r w:rsidRPr="00D12FA5">
        <w:rPr>
          <w:rStyle w:val="Char7"/>
          <w:rFonts w:hint="cs"/>
          <w:spacing w:val="-4"/>
          <w:rtl/>
        </w:rPr>
        <w:t>امبر</w:t>
      </w:r>
      <w:r w:rsidR="000A0F18" w:rsidRPr="00D12FA5">
        <w:rPr>
          <w:rFonts w:cs="CTraditional Arabic" w:hint="cs"/>
          <w:spacing w:val="-4"/>
          <w:sz w:val="28"/>
          <w:szCs w:val="28"/>
          <w:rtl/>
          <w:lang w:bidi="fa-IR"/>
        </w:rPr>
        <w:t xml:space="preserve"> ص</w:t>
      </w:r>
      <w:r w:rsidRPr="00D12FA5">
        <w:rPr>
          <w:rStyle w:val="Charb"/>
          <w:rFonts w:hint="cs"/>
          <w:spacing w:val="-4"/>
          <w:rtl/>
        </w:rPr>
        <w:t xml:space="preserve"> </w:t>
      </w:r>
      <w:r w:rsidRPr="00D12FA5">
        <w:rPr>
          <w:rStyle w:val="Char7"/>
          <w:rFonts w:hint="cs"/>
          <w:spacing w:val="-4"/>
          <w:rtl/>
        </w:rPr>
        <w:t>پر از اش</w:t>
      </w:r>
      <w:r w:rsidR="00D12FA5" w:rsidRPr="00D12FA5">
        <w:rPr>
          <w:rStyle w:val="Char7"/>
          <w:rFonts w:hint="cs"/>
          <w:spacing w:val="-4"/>
          <w:rtl/>
        </w:rPr>
        <w:t>ک</w:t>
      </w:r>
      <w:r w:rsidRPr="00D12FA5">
        <w:rPr>
          <w:rStyle w:val="Char7"/>
          <w:rFonts w:hint="cs"/>
          <w:spacing w:val="-4"/>
          <w:rtl/>
        </w:rPr>
        <w:t xml:space="preserve"> شد، عبدالرحمن بن عوف</w:t>
      </w:r>
      <w:r w:rsidR="006A2C0C" w:rsidRPr="00D12FA5">
        <w:rPr>
          <w:rStyle w:val="Char7"/>
          <w:rFonts w:hint="cs"/>
          <w:spacing w:val="-4"/>
          <w:rtl/>
        </w:rPr>
        <w:t xml:space="preserve"> </w:t>
      </w:r>
      <w:r w:rsidR="006A2C0C" w:rsidRPr="00D12FA5">
        <w:rPr>
          <w:rStyle w:val="Char7"/>
          <w:rFonts w:cs="CTraditional Arabic" w:hint="cs"/>
          <w:spacing w:val="-4"/>
          <w:szCs w:val="28"/>
          <w:rtl/>
        </w:rPr>
        <w:t>س</w:t>
      </w:r>
      <w:r w:rsidRPr="00966B18">
        <w:rPr>
          <w:rStyle w:val="Char7"/>
          <w:rFonts w:hint="cs"/>
          <w:rtl/>
        </w:rPr>
        <w:t xml:space="preserve"> به ا</w:t>
      </w:r>
      <w:r w:rsidR="00D12FA5">
        <w:rPr>
          <w:rStyle w:val="Char7"/>
          <w:rFonts w:hint="cs"/>
          <w:rtl/>
        </w:rPr>
        <w:t>ی</w:t>
      </w:r>
      <w:r w:rsidRPr="00966B18">
        <w:rPr>
          <w:rStyle w:val="Char7"/>
          <w:rFonts w:hint="cs"/>
          <w:rtl/>
        </w:rPr>
        <w:t>شان گفت</w:t>
      </w:r>
      <w:r w:rsidR="009272A6" w:rsidRPr="00966B18">
        <w:rPr>
          <w:rStyle w:val="Char7"/>
          <w:rFonts w:hint="cs"/>
          <w:rtl/>
        </w:rPr>
        <w:t>:</w:t>
      </w:r>
      <w:r w:rsidRPr="00966B18">
        <w:rPr>
          <w:rStyle w:val="Char7"/>
          <w:rFonts w:hint="cs"/>
          <w:rtl/>
        </w:rPr>
        <w:t xml:space="preserve"> شما هم (گر</w:t>
      </w:r>
      <w:r w:rsidR="00D12FA5">
        <w:rPr>
          <w:rStyle w:val="Char7"/>
          <w:rFonts w:hint="cs"/>
          <w:rtl/>
        </w:rPr>
        <w:t>ی</w:t>
      </w:r>
      <w:r w:rsidRPr="00966B18">
        <w:rPr>
          <w:rStyle w:val="Char7"/>
          <w:rFonts w:hint="cs"/>
          <w:rtl/>
        </w:rPr>
        <w:t>ه م</w:t>
      </w:r>
      <w:r w:rsidR="00D12FA5">
        <w:rPr>
          <w:rStyle w:val="Char7"/>
          <w:rFonts w:hint="cs"/>
          <w:rtl/>
        </w:rPr>
        <w:t>ی</w:t>
      </w:r>
      <w:r w:rsidRPr="00966B18">
        <w:rPr>
          <w:rStyle w:val="Char7"/>
          <w:rFonts w:hint="cs"/>
          <w:rtl/>
        </w:rPr>
        <w:t>‌</w:t>
      </w:r>
      <w:r w:rsidR="00D12FA5">
        <w:rPr>
          <w:rStyle w:val="Char7"/>
          <w:rFonts w:hint="cs"/>
          <w:rtl/>
        </w:rPr>
        <w:t>ک</w:t>
      </w:r>
      <w:r w:rsidRPr="00966B18">
        <w:rPr>
          <w:rStyle w:val="Char7"/>
          <w:rFonts w:hint="cs"/>
          <w:rtl/>
        </w:rPr>
        <w:t>ن</w:t>
      </w:r>
      <w:r w:rsidR="00D12FA5">
        <w:rPr>
          <w:rStyle w:val="Char7"/>
          <w:rFonts w:hint="cs"/>
          <w:rtl/>
        </w:rPr>
        <w:t>ی</w:t>
      </w:r>
      <w:r w:rsidRPr="00966B18">
        <w:rPr>
          <w:rStyle w:val="Char7"/>
          <w:rFonts w:hint="cs"/>
          <w:rtl/>
        </w:rPr>
        <w:t>د)؟! ا</w:t>
      </w:r>
      <w:r w:rsidR="00D12FA5">
        <w:rPr>
          <w:rStyle w:val="Char7"/>
          <w:rFonts w:hint="cs"/>
          <w:rtl/>
        </w:rPr>
        <w:t>ی</w:t>
      </w:r>
      <w:r w:rsidRPr="00966B18">
        <w:rPr>
          <w:rStyle w:val="Char7"/>
          <w:rFonts w:hint="cs"/>
          <w:rtl/>
        </w:rPr>
        <w:t xml:space="preserve"> رسول خدا!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فرمودند</w:t>
      </w:r>
      <w:r w:rsidR="009272A6" w:rsidRPr="00966B18">
        <w:rPr>
          <w:rStyle w:val="Char7"/>
          <w:rFonts w:hint="cs"/>
          <w:rtl/>
        </w:rPr>
        <w:t>:</w:t>
      </w:r>
      <w:r w:rsidRPr="00966B18">
        <w:rPr>
          <w:rStyle w:val="Char7"/>
          <w:rFonts w:hint="cs"/>
          <w:rtl/>
        </w:rPr>
        <w:t xml:space="preserve"> «ا</w:t>
      </w:r>
      <w:r w:rsidR="00D12FA5">
        <w:rPr>
          <w:rStyle w:val="Char7"/>
          <w:rFonts w:hint="cs"/>
          <w:rtl/>
        </w:rPr>
        <w:t>ی</w:t>
      </w:r>
      <w:r w:rsidRPr="00966B18">
        <w:rPr>
          <w:rStyle w:val="Char7"/>
          <w:rFonts w:hint="cs"/>
          <w:rtl/>
        </w:rPr>
        <w:t xml:space="preserve"> ابن عوف! ا</w:t>
      </w:r>
      <w:r w:rsidR="00D12FA5">
        <w:rPr>
          <w:rStyle w:val="Char7"/>
          <w:rFonts w:hint="cs"/>
          <w:rtl/>
        </w:rPr>
        <w:t>ی</w:t>
      </w:r>
      <w:r w:rsidRPr="00966B18">
        <w:rPr>
          <w:rStyle w:val="Char7"/>
          <w:rFonts w:hint="cs"/>
          <w:rtl/>
        </w:rPr>
        <w:t>ن (اش</w:t>
      </w:r>
      <w:r w:rsidR="00D12FA5">
        <w:rPr>
          <w:rStyle w:val="Char7"/>
          <w:rFonts w:hint="cs"/>
          <w:rtl/>
        </w:rPr>
        <w:t>ک</w:t>
      </w:r>
      <w:r w:rsidRPr="00966B18">
        <w:rPr>
          <w:rStyle w:val="Char7"/>
          <w:rFonts w:hint="cs"/>
          <w:rtl/>
        </w:rPr>
        <w:t>) مهر و شفقت است». سپس اش</w:t>
      </w:r>
      <w:r w:rsidR="00D12FA5">
        <w:rPr>
          <w:rStyle w:val="Char7"/>
          <w:rFonts w:hint="cs"/>
          <w:rtl/>
        </w:rPr>
        <w:t>کی</w:t>
      </w:r>
      <w:r w:rsidRPr="00966B18">
        <w:rPr>
          <w:rStyle w:val="Char7"/>
          <w:rFonts w:hint="cs"/>
          <w:rtl/>
        </w:rPr>
        <w:t xml:space="preserve"> د</w:t>
      </w:r>
      <w:r w:rsidR="00D12FA5">
        <w:rPr>
          <w:rStyle w:val="Char7"/>
          <w:rFonts w:hint="cs"/>
          <w:rtl/>
        </w:rPr>
        <w:t>ی</w:t>
      </w:r>
      <w:r w:rsidRPr="00966B18">
        <w:rPr>
          <w:rStyle w:val="Char7"/>
          <w:rFonts w:hint="cs"/>
          <w:rtl/>
        </w:rPr>
        <w:t>گر ر</w:t>
      </w:r>
      <w:r w:rsidR="00D12FA5">
        <w:rPr>
          <w:rStyle w:val="Char7"/>
          <w:rFonts w:hint="cs"/>
          <w:rtl/>
        </w:rPr>
        <w:t>ی</w:t>
      </w:r>
      <w:r w:rsidRPr="00966B18">
        <w:rPr>
          <w:rStyle w:val="Char7"/>
          <w:rFonts w:hint="cs"/>
          <w:rtl/>
        </w:rPr>
        <w:t>خت و فرمودند</w:t>
      </w:r>
      <w:r w:rsidR="009272A6" w:rsidRPr="00966B18">
        <w:rPr>
          <w:rStyle w:val="Char7"/>
          <w:rFonts w:hint="cs"/>
          <w:rtl/>
        </w:rPr>
        <w:t>:</w:t>
      </w:r>
      <w:r w:rsidRPr="00966B18">
        <w:rPr>
          <w:rStyle w:val="Char7"/>
          <w:rFonts w:hint="cs"/>
          <w:rtl/>
        </w:rPr>
        <w:t xml:space="preserve"> «چشم، اش</w:t>
      </w:r>
      <w:r w:rsidR="00D12FA5">
        <w:rPr>
          <w:rStyle w:val="Char7"/>
          <w:rFonts w:hint="cs"/>
          <w:rtl/>
        </w:rPr>
        <w:t>ک</w:t>
      </w:r>
      <w:r w:rsidRPr="00966B18">
        <w:rPr>
          <w:rStyle w:val="Char7"/>
          <w:rFonts w:hint="cs"/>
          <w:rtl/>
        </w:rPr>
        <w:t xml:space="preserve"> م</w:t>
      </w:r>
      <w:r w:rsidR="00D12FA5">
        <w:rPr>
          <w:rStyle w:val="Char7"/>
          <w:rFonts w:hint="cs"/>
          <w:rtl/>
        </w:rPr>
        <w:t>ی</w:t>
      </w:r>
      <w:r w:rsidRPr="00966B18">
        <w:rPr>
          <w:rStyle w:val="Char7"/>
          <w:rFonts w:hint="cs"/>
          <w:rtl/>
        </w:rPr>
        <w:t>‌ر</w:t>
      </w:r>
      <w:r w:rsidR="00D12FA5">
        <w:rPr>
          <w:rStyle w:val="Char7"/>
          <w:rFonts w:hint="cs"/>
          <w:rtl/>
        </w:rPr>
        <w:t>ی</w:t>
      </w:r>
      <w:r w:rsidRPr="00966B18">
        <w:rPr>
          <w:rStyle w:val="Char7"/>
          <w:rFonts w:hint="cs"/>
          <w:rtl/>
        </w:rPr>
        <w:t>زد و دل، غمنا</w:t>
      </w:r>
      <w:r w:rsidR="00D12FA5">
        <w:rPr>
          <w:rStyle w:val="Char7"/>
          <w:rFonts w:hint="cs"/>
          <w:rtl/>
        </w:rPr>
        <w:t>ک</w:t>
      </w:r>
      <w:r w:rsidRPr="00966B18">
        <w:rPr>
          <w:rStyle w:val="Char7"/>
          <w:rFonts w:hint="cs"/>
          <w:rtl/>
        </w:rPr>
        <w:t xml:space="preserve"> م</w:t>
      </w:r>
      <w:r w:rsidR="00D12FA5">
        <w:rPr>
          <w:rStyle w:val="Char7"/>
          <w:rFonts w:hint="cs"/>
          <w:rtl/>
        </w:rPr>
        <w:t>ی</w:t>
      </w:r>
      <w:r w:rsidRPr="00966B18">
        <w:rPr>
          <w:rStyle w:val="Char7"/>
          <w:rFonts w:hint="cs"/>
          <w:rtl/>
        </w:rPr>
        <w:t xml:space="preserve">‌شود و ما جز </w:t>
      </w:r>
      <w:r w:rsidR="00D12FA5">
        <w:rPr>
          <w:rStyle w:val="Char7"/>
          <w:rFonts w:hint="cs"/>
          <w:rtl/>
        </w:rPr>
        <w:t>ک</w:t>
      </w:r>
      <w:r w:rsidRPr="00966B18">
        <w:rPr>
          <w:rStyle w:val="Char7"/>
          <w:rFonts w:hint="cs"/>
          <w:rtl/>
        </w:rPr>
        <w:t>لمه‌ا</w:t>
      </w:r>
      <w:r w:rsidR="00D12FA5">
        <w:rPr>
          <w:rStyle w:val="Char7"/>
          <w:rFonts w:hint="cs"/>
          <w:rtl/>
        </w:rPr>
        <w:t>ی</w:t>
      </w:r>
      <w:r w:rsidRPr="00966B18">
        <w:rPr>
          <w:rStyle w:val="Char7"/>
          <w:rFonts w:hint="cs"/>
          <w:rtl/>
        </w:rPr>
        <w:t xml:space="preserve"> </w:t>
      </w:r>
      <w:r w:rsidR="00D12FA5">
        <w:rPr>
          <w:rStyle w:val="Char7"/>
          <w:rFonts w:hint="cs"/>
          <w:rtl/>
        </w:rPr>
        <w:t>ک</w:t>
      </w:r>
      <w:r w:rsidRPr="00966B18">
        <w:rPr>
          <w:rStyle w:val="Char7"/>
          <w:rFonts w:hint="cs"/>
          <w:rtl/>
        </w:rPr>
        <w:t>ه خدا به آن راض</w:t>
      </w:r>
      <w:r w:rsidR="00D12FA5">
        <w:rPr>
          <w:rStyle w:val="Char7"/>
          <w:rFonts w:hint="cs"/>
          <w:rtl/>
        </w:rPr>
        <w:t>ی</w:t>
      </w:r>
      <w:r w:rsidRPr="00966B18">
        <w:rPr>
          <w:rStyle w:val="Char7"/>
          <w:rFonts w:hint="cs"/>
          <w:rtl/>
        </w:rPr>
        <w:t xml:space="preserve"> باشد، نم</w:t>
      </w:r>
      <w:r w:rsidR="00D12FA5">
        <w:rPr>
          <w:rStyle w:val="Char7"/>
          <w:rFonts w:hint="cs"/>
          <w:rtl/>
        </w:rPr>
        <w:t>ی</w:t>
      </w:r>
      <w:r w:rsidRPr="00966B18">
        <w:rPr>
          <w:rStyle w:val="Char7"/>
          <w:rFonts w:hint="cs"/>
          <w:rtl/>
        </w:rPr>
        <w:t>‌گو</w:t>
      </w:r>
      <w:r w:rsidR="00D12FA5">
        <w:rPr>
          <w:rStyle w:val="Char7"/>
          <w:rFonts w:hint="cs"/>
          <w:rtl/>
        </w:rPr>
        <w:t>یی</w:t>
      </w:r>
      <w:r w:rsidRPr="00966B18">
        <w:rPr>
          <w:rStyle w:val="Char7"/>
          <w:rFonts w:hint="cs"/>
          <w:rtl/>
        </w:rPr>
        <w:t>م، ما همه در فراق تو غمگ</w:t>
      </w:r>
      <w:r w:rsidR="00D12FA5">
        <w:rPr>
          <w:rStyle w:val="Char7"/>
          <w:rFonts w:hint="cs"/>
          <w:rtl/>
        </w:rPr>
        <w:t>ی</w:t>
      </w:r>
      <w:r w:rsidRPr="00966B18">
        <w:rPr>
          <w:rStyle w:val="Char7"/>
          <w:rFonts w:hint="cs"/>
          <w:rtl/>
        </w:rPr>
        <w:t>ن هست</w:t>
      </w:r>
      <w:r w:rsidR="00D12FA5">
        <w:rPr>
          <w:rStyle w:val="Char7"/>
          <w:rFonts w:hint="cs"/>
          <w:rtl/>
        </w:rPr>
        <w:t>ی</w:t>
      </w:r>
      <w:r w:rsidRPr="00966B18">
        <w:rPr>
          <w:rStyle w:val="Char7"/>
          <w:rFonts w:hint="cs"/>
          <w:rtl/>
        </w:rPr>
        <w:t>م، ا</w:t>
      </w:r>
      <w:r w:rsidR="00D12FA5">
        <w:rPr>
          <w:rStyle w:val="Char7"/>
          <w:rFonts w:hint="cs"/>
          <w:rtl/>
        </w:rPr>
        <w:t>ی</w:t>
      </w:r>
      <w:r w:rsidRPr="00966B18">
        <w:rPr>
          <w:rStyle w:val="Char7"/>
          <w:rFonts w:hint="cs"/>
          <w:rtl/>
        </w:rPr>
        <w:t xml:space="preserve"> ابراه</w:t>
      </w:r>
      <w:r w:rsidR="00D12FA5">
        <w:rPr>
          <w:rStyle w:val="Char7"/>
          <w:rFonts w:hint="cs"/>
          <w:rtl/>
        </w:rPr>
        <w:t>ی</w:t>
      </w:r>
      <w:r w:rsidRPr="00966B18">
        <w:rPr>
          <w:rStyle w:val="Char7"/>
          <w:rFonts w:hint="cs"/>
          <w:rtl/>
        </w:rPr>
        <w:t>م</w:t>
      </w:r>
      <w:r w:rsidRPr="007E4299">
        <w:rPr>
          <w:rStyle w:val="Charb"/>
          <w:rFonts w:hint="cs"/>
          <w:rtl/>
        </w:rPr>
        <w:t>!»</w:t>
      </w:r>
      <w:r w:rsidR="000A093D" w:rsidRPr="007E4299">
        <w:rPr>
          <w:rStyle w:val="Char5"/>
          <w:rFonts w:hint="cs"/>
          <w:rtl/>
        </w:rPr>
        <w:t>»</w:t>
      </w:r>
      <w:r w:rsidRPr="007E4299">
        <w:rPr>
          <w:rStyle w:val="FootnoteReference"/>
          <w:rFonts w:cs="IRNazli"/>
          <w:sz w:val="28"/>
          <w:szCs w:val="28"/>
          <w:rtl/>
          <w:lang w:bidi="fa-IR"/>
        </w:rPr>
        <w:footnoteReference w:id="90"/>
      </w:r>
      <w:r w:rsidR="00236783">
        <w:rPr>
          <w:rStyle w:val="Charb"/>
          <w:rFonts w:hint="cs"/>
          <w:rtl/>
        </w:rPr>
        <w:t>.</w:t>
      </w:r>
    </w:p>
    <w:p w:rsidR="00F7141E" w:rsidRPr="00E36729" w:rsidRDefault="00F7141E" w:rsidP="00FB319D">
      <w:pPr>
        <w:pStyle w:val="af0"/>
        <w:rPr>
          <w:rtl/>
        </w:rPr>
      </w:pPr>
      <w:r w:rsidRPr="00E36729">
        <w:rPr>
          <w:rtl/>
        </w:rPr>
        <w:t>والأَحاديث في الباب كثيرة في الصحيح مشهورة</w:t>
      </w:r>
      <w:r w:rsidR="009272A6">
        <w:rPr>
          <w:rtl/>
        </w:rPr>
        <w:t>،</w:t>
      </w:r>
      <w:r w:rsidR="00FB319D">
        <w:rPr>
          <w:rtl/>
        </w:rPr>
        <w:t xml:space="preserve"> والل</w:t>
      </w:r>
      <w:r w:rsidRPr="00E36729">
        <w:rPr>
          <w:rtl/>
        </w:rPr>
        <w:t>ه أعلم</w:t>
      </w:r>
      <w:r w:rsidR="009272A6">
        <w:rPr>
          <w:rtl/>
        </w:rPr>
        <w:t>.</w:t>
      </w:r>
    </w:p>
    <w:p w:rsidR="003B70B7" w:rsidRPr="007E4299" w:rsidRDefault="003B70B7" w:rsidP="003B70B7">
      <w:pPr>
        <w:ind w:firstLine="284"/>
        <w:jc w:val="both"/>
        <w:rPr>
          <w:rStyle w:val="Charb"/>
          <w:rtl/>
        </w:rPr>
      </w:pPr>
      <w:r w:rsidRPr="007E4299">
        <w:rPr>
          <w:rStyle w:val="Charb"/>
          <w:rFonts w:hint="cs"/>
          <w:rtl/>
        </w:rPr>
        <w:t>و احاد</w:t>
      </w:r>
      <w:r w:rsidR="00D12FA5">
        <w:rPr>
          <w:rStyle w:val="Charb"/>
          <w:rFonts w:hint="cs"/>
          <w:rtl/>
        </w:rPr>
        <w:t>ی</w:t>
      </w:r>
      <w:r w:rsidRPr="007E4299">
        <w:rPr>
          <w:rStyle w:val="Charb"/>
          <w:rFonts w:hint="cs"/>
          <w:rtl/>
        </w:rPr>
        <w:t>ث در موضوع ا</w:t>
      </w:r>
      <w:r w:rsidR="00D12FA5">
        <w:rPr>
          <w:rStyle w:val="Charb"/>
          <w:rFonts w:hint="cs"/>
          <w:rtl/>
        </w:rPr>
        <w:t>ی</w:t>
      </w:r>
      <w:r w:rsidRPr="007E4299">
        <w:rPr>
          <w:rStyle w:val="Charb"/>
          <w:rFonts w:hint="cs"/>
          <w:rtl/>
        </w:rPr>
        <w:t>ن باب، در صح</w:t>
      </w:r>
      <w:r w:rsidR="00D12FA5">
        <w:rPr>
          <w:rStyle w:val="Charb"/>
          <w:rFonts w:hint="cs"/>
          <w:rtl/>
        </w:rPr>
        <w:t>ی</w:t>
      </w:r>
      <w:r w:rsidRPr="007E4299">
        <w:rPr>
          <w:rStyle w:val="Charb"/>
          <w:rFonts w:hint="cs"/>
          <w:rtl/>
        </w:rPr>
        <w:t>ح، فراوان و مشهور است ـ والله اعلم.</w:t>
      </w:r>
    </w:p>
    <w:p w:rsidR="00407C72" w:rsidRPr="00407C72" w:rsidRDefault="00407C72" w:rsidP="00407C72">
      <w:pPr>
        <w:pStyle w:val="ac"/>
        <w:rPr>
          <w:rtl/>
        </w:rPr>
      </w:pPr>
      <w:bookmarkStart w:id="78" w:name="_Toc442122479"/>
      <w:r w:rsidRPr="00407C72">
        <w:rPr>
          <w:rFonts w:hint="cs"/>
          <w:rtl/>
        </w:rPr>
        <w:t xml:space="preserve">154- </w:t>
      </w:r>
      <w:r w:rsidRPr="00407C72">
        <w:rPr>
          <w:rtl/>
        </w:rPr>
        <w:t>باب الكف عم</w:t>
      </w:r>
      <w:r>
        <w:rPr>
          <w:rFonts w:hint="cs"/>
          <w:rtl/>
        </w:rPr>
        <w:t>ـ</w:t>
      </w:r>
      <w:r w:rsidRPr="00407C72">
        <w:rPr>
          <w:rtl/>
        </w:rPr>
        <w:t>ا يرى في ال</w:t>
      </w:r>
      <w:r>
        <w:rPr>
          <w:rFonts w:hint="cs"/>
          <w:rtl/>
        </w:rPr>
        <w:t>ـ</w:t>
      </w:r>
      <w:r w:rsidRPr="00407C72">
        <w:rPr>
          <w:rtl/>
        </w:rPr>
        <w:t>ميت من مكروه</w:t>
      </w:r>
      <w:bookmarkEnd w:id="78"/>
    </w:p>
    <w:p w:rsidR="00407C72" w:rsidRPr="00407C72" w:rsidRDefault="00407C72" w:rsidP="00407C72">
      <w:pPr>
        <w:pStyle w:val="ad"/>
      </w:pPr>
      <w:r w:rsidRPr="00407C72">
        <w:rPr>
          <w:rFonts w:hint="cs"/>
          <w:rtl/>
        </w:rPr>
        <w:t xml:space="preserve"> </w:t>
      </w:r>
      <w:bookmarkStart w:id="79" w:name="_Toc326114728"/>
      <w:bookmarkStart w:id="80" w:name="_Toc442122480"/>
      <w:r w:rsidRPr="00407C72">
        <w:rPr>
          <w:rFonts w:hint="cs"/>
          <w:rtl/>
        </w:rPr>
        <w:t>باب خوددار</w:t>
      </w:r>
      <w:r w:rsidR="00302E3D">
        <w:rPr>
          <w:rFonts w:hint="cs"/>
          <w:rtl/>
        </w:rPr>
        <w:t>ی</w:t>
      </w:r>
      <w:r w:rsidRPr="00407C72">
        <w:rPr>
          <w:rFonts w:hint="cs"/>
          <w:rtl/>
        </w:rPr>
        <w:t xml:space="preserve"> از افشا</w:t>
      </w:r>
      <w:r w:rsidR="00302E3D">
        <w:rPr>
          <w:rFonts w:hint="cs"/>
          <w:rtl/>
        </w:rPr>
        <w:t>ی</w:t>
      </w:r>
      <w:r w:rsidRPr="00407C72">
        <w:rPr>
          <w:rFonts w:hint="cs"/>
          <w:rtl/>
        </w:rPr>
        <w:t xml:space="preserve"> ع</w:t>
      </w:r>
      <w:r w:rsidR="00302E3D">
        <w:rPr>
          <w:rFonts w:hint="cs"/>
          <w:rtl/>
        </w:rPr>
        <w:t>ی</w:t>
      </w:r>
      <w:r w:rsidRPr="00407C72">
        <w:rPr>
          <w:rFonts w:hint="cs"/>
          <w:rtl/>
        </w:rPr>
        <w:t xml:space="preserve">ب </w:t>
      </w:r>
      <w:r w:rsidR="00302E3D">
        <w:rPr>
          <w:rFonts w:hint="cs"/>
          <w:rtl/>
        </w:rPr>
        <w:t>ی</w:t>
      </w:r>
      <w:r w:rsidRPr="00407C72">
        <w:rPr>
          <w:rFonts w:hint="cs"/>
          <w:rtl/>
        </w:rPr>
        <w:t>ا م</w:t>
      </w:r>
      <w:r w:rsidR="00302E3D">
        <w:rPr>
          <w:rFonts w:hint="cs"/>
          <w:rtl/>
        </w:rPr>
        <w:t>ک</w:t>
      </w:r>
      <w:r w:rsidRPr="00407C72">
        <w:rPr>
          <w:rFonts w:hint="cs"/>
          <w:rtl/>
        </w:rPr>
        <w:t>روه</w:t>
      </w:r>
      <w:r w:rsidR="00302E3D">
        <w:rPr>
          <w:rFonts w:hint="cs"/>
          <w:rtl/>
        </w:rPr>
        <w:t>ی</w:t>
      </w:r>
      <w:r w:rsidRPr="00407C72">
        <w:rPr>
          <w:rFonts w:hint="cs"/>
          <w:rtl/>
        </w:rPr>
        <w:t xml:space="preserve"> </w:t>
      </w:r>
      <w:r w:rsidR="00302E3D">
        <w:rPr>
          <w:rFonts w:hint="cs"/>
          <w:rtl/>
        </w:rPr>
        <w:t>ک</w:t>
      </w:r>
      <w:r w:rsidRPr="00407C72">
        <w:rPr>
          <w:rFonts w:hint="cs"/>
          <w:rtl/>
        </w:rPr>
        <w:t>ه از مرده (در وقت غسل او) د</w:t>
      </w:r>
      <w:r w:rsidR="00302E3D">
        <w:rPr>
          <w:rFonts w:hint="cs"/>
          <w:rtl/>
        </w:rPr>
        <w:t>ی</w:t>
      </w:r>
      <w:r w:rsidRPr="00407C72">
        <w:rPr>
          <w:rFonts w:hint="cs"/>
          <w:rtl/>
        </w:rPr>
        <w:t>ده م</w:t>
      </w:r>
      <w:r w:rsidR="00302E3D">
        <w:rPr>
          <w:rFonts w:hint="cs"/>
          <w:rtl/>
        </w:rPr>
        <w:t>ی</w:t>
      </w:r>
      <w:r w:rsidRPr="00407C72">
        <w:rPr>
          <w:rFonts w:hint="cs"/>
          <w:rtl/>
        </w:rPr>
        <w:t>‌شود</w:t>
      </w:r>
      <w:bookmarkEnd w:id="79"/>
      <w:bookmarkEnd w:id="80"/>
    </w:p>
    <w:p w:rsidR="00F7141E" w:rsidRPr="00FB319D" w:rsidRDefault="00F7141E" w:rsidP="009D21BF">
      <w:pPr>
        <w:pStyle w:val="a"/>
        <w:rPr>
          <w:rStyle w:val="Chard"/>
          <w:rtl/>
        </w:rPr>
      </w:pPr>
      <w:r w:rsidRPr="00FB319D">
        <w:rPr>
          <w:rStyle w:val="Charb"/>
          <w:rtl/>
        </w:rPr>
        <w:t>928</w:t>
      </w:r>
      <w:r w:rsidRPr="00FB319D">
        <w:rPr>
          <w:rStyle w:val="Charb"/>
          <w:rFonts w:hint="cs"/>
          <w:rtl/>
        </w:rPr>
        <w:t>-</w:t>
      </w:r>
      <w:r w:rsidRPr="00FB319D">
        <w:rPr>
          <w:rStyle w:val="Charb"/>
          <w:rtl/>
        </w:rPr>
        <w:t xml:space="preserve"> </w:t>
      </w:r>
      <w:r w:rsidR="000A093D" w:rsidRPr="007E4299">
        <w:rPr>
          <w:rStyle w:val="Char5"/>
          <w:rFonts w:hint="cs"/>
          <w:rtl/>
        </w:rPr>
        <w:t>«</w:t>
      </w:r>
      <w:r w:rsidRPr="00E36729">
        <w:rPr>
          <w:rtl/>
        </w:rPr>
        <w:t>عن أَبي رافعٍ أَسْلم موْلى رسول اللَّه</w:t>
      </w:r>
      <w:r w:rsidR="000A0F18">
        <w:rPr>
          <w:rtl/>
        </w:rPr>
        <w:t xml:space="preserve"> </w:t>
      </w:r>
      <w:r w:rsidR="000A0F18" w:rsidRPr="000A0F18">
        <w:rPr>
          <w:rFonts w:cs="CTraditional Arabic"/>
          <w:szCs w:val="28"/>
          <w:rtl/>
        </w:rPr>
        <w:t>ص</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غَسَّل ميِّتاً فَكَتَمَ عَلَيْه</w:t>
      </w:r>
      <w:r w:rsidR="009272A6">
        <w:rPr>
          <w:rtl/>
        </w:rPr>
        <w:t>،</w:t>
      </w:r>
      <w:r w:rsidRPr="00E36729">
        <w:rPr>
          <w:rtl/>
        </w:rPr>
        <w:t xml:space="preserve"> غَفَرَ اللَّهُ له أَرْبعِينَ مرَّةً</w:t>
      </w:r>
      <w:r w:rsidR="009272A6">
        <w:rPr>
          <w:rtl/>
        </w:rPr>
        <w:t>»</w:t>
      </w:r>
      <w:r w:rsidR="000A093D" w:rsidRPr="007E4299">
        <w:rPr>
          <w:rStyle w:val="Char5"/>
          <w:rFonts w:hint="cs"/>
          <w:rtl/>
        </w:rPr>
        <w:t>»</w:t>
      </w:r>
      <w:r w:rsidRPr="00FB319D">
        <w:rPr>
          <w:rStyle w:val="Chard"/>
          <w:rtl/>
        </w:rPr>
        <w:t xml:space="preserve"> رواه الحاكم وقال: صحيح على شرط مسلم</w:t>
      </w:r>
      <w:r w:rsidR="009272A6" w:rsidRPr="00FB319D">
        <w:rPr>
          <w:rStyle w:val="Chard"/>
          <w:rtl/>
        </w:rPr>
        <w:t>.</w:t>
      </w:r>
    </w:p>
    <w:p w:rsidR="003B70B7" w:rsidRPr="00C34A07" w:rsidRDefault="003B70B7" w:rsidP="00CF6C39">
      <w:pPr>
        <w:ind w:firstLine="284"/>
        <w:jc w:val="both"/>
        <w:rPr>
          <w:rStyle w:val="Charb"/>
          <w:spacing w:val="4"/>
          <w:rtl/>
        </w:rPr>
      </w:pPr>
      <w:r w:rsidRPr="00C34A07">
        <w:rPr>
          <w:rStyle w:val="Charb"/>
          <w:rFonts w:hint="cs"/>
          <w:spacing w:val="4"/>
          <w:rtl/>
        </w:rPr>
        <w:t xml:space="preserve">928. </w:t>
      </w:r>
      <w:r w:rsidR="000A093D" w:rsidRPr="00C34A07">
        <w:rPr>
          <w:rStyle w:val="Char5"/>
          <w:rFonts w:hint="cs"/>
          <w:spacing w:val="4"/>
          <w:rtl/>
        </w:rPr>
        <w:t>«</w:t>
      </w:r>
      <w:r w:rsidRPr="00C34A07">
        <w:rPr>
          <w:rStyle w:val="Char7"/>
          <w:rFonts w:hint="cs"/>
          <w:spacing w:val="4"/>
          <w:rtl/>
        </w:rPr>
        <w:t>از ابورافع اسلم، خدمتگزار پ</w:t>
      </w:r>
      <w:r w:rsidR="00D12FA5" w:rsidRPr="00C34A07">
        <w:rPr>
          <w:rStyle w:val="Char7"/>
          <w:rFonts w:hint="cs"/>
          <w:spacing w:val="4"/>
          <w:rtl/>
        </w:rPr>
        <w:t>ی</w:t>
      </w:r>
      <w:r w:rsidRPr="00C34A07">
        <w:rPr>
          <w:rStyle w:val="Char7"/>
          <w:rFonts w:hint="cs"/>
          <w:spacing w:val="4"/>
          <w:rtl/>
        </w:rPr>
        <w:t>امبر</w:t>
      </w:r>
      <w:r w:rsidR="000A0F18" w:rsidRPr="00C34A07">
        <w:rPr>
          <w:rStyle w:val="Char7"/>
          <w:rFonts w:ascii="mylotus" w:hAnsi="mylotus" w:cs="CTraditional Arabic"/>
          <w:spacing w:val="4"/>
          <w:szCs w:val="28"/>
          <w:rtl/>
        </w:rPr>
        <w:t xml:space="preserve"> ص</w:t>
      </w:r>
      <w:r w:rsidRPr="00C34A07">
        <w:rPr>
          <w:rStyle w:val="Char7"/>
          <w:rFonts w:hint="cs"/>
          <w:spacing w:val="4"/>
          <w:rtl/>
        </w:rPr>
        <w:t xml:space="preserve"> روا</w:t>
      </w:r>
      <w:r w:rsidR="00D12FA5" w:rsidRPr="00C34A07">
        <w:rPr>
          <w:rStyle w:val="Char7"/>
          <w:rFonts w:hint="cs"/>
          <w:spacing w:val="4"/>
          <w:rtl/>
        </w:rPr>
        <w:t>ی</w:t>
      </w:r>
      <w:r w:rsidRPr="00C34A07">
        <w:rPr>
          <w:rStyle w:val="Char7"/>
          <w:rFonts w:hint="cs"/>
          <w:spacing w:val="4"/>
          <w:rtl/>
        </w:rPr>
        <w:t xml:space="preserve">ت شده است </w:t>
      </w:r>
      <w:r w:rsidR="00D12FA5" w:rsidRPr="00C34A07">
        <w:rPr>
          <w:rStyle w:val="Char7"/>
          <w:rFonts w:hint="cs"/>
          <w:spacing w:val="4"/>
          <w:rtl/>
        </w:rPr>
        <w:t>ک</w:t>
      </w:r>
      <w:r w:rsidRPr="00C34A07">
        <w:rPr>
          <w:rStyle w:val="Char7"/>
          <w:rFonts w:hint="cs"/>
          <w:spacing w:val="4"/>
          <w:rtl/>
        </w:rPr>
        <w:t>ه پ</w:t>
      </w:r>
      <w:r w:rsidR="00D12FA5" w:rsidRPr="00C34A07">
        <w:rPr>
          <w:rStyle w:val="Char7"/>
          <w:rFonts w:hint="cs"/>
          <w:spacing w:val="4"/>
          <w:rtl/>
        </w:rPr>
        <w:t>ی</w:t>
      </w:r>
      <w:r w:rsidRPr="00C34A07">
        <w:rPr>
          <w:rStyle w:val="Char7"/>
          <w:rFonts w:hint="cs"/>
          <w:spacing w:val="4"/>
          <w:rtl/>
        </w:rPr>
        <w:t>امبر</w:t>
      </w:r>
      <w:r w:rsidR="000A0F18" w:rsidRPr="00C34A07">
        <w:rPr>
          <w:rStyle w:val="Char7"/>
          <w:rFonts w:ascii="mylotus" w:hAnsi="mylotus" w:cs="CTraditional Arabic"/>
          <w:spacing w:val="4"/>
          <w:szCs w:val="28"/>
          <w:rtl/>
        </w:rPr>
        <w:t xml:space="preserve"> ص</w:t>
      </w:r>
      <w:r w:rsidRPr="00C34A07">
        <w:rPr>
          <w:rStyle w:val="Char7"/>
          <w:rFonts w:hint="cs"/>
          <w:spacing w:val="4"/>
          <w:rtl/>
        </w:rPr>
        <w:t xml:space="preserve"> فرموند</w:t>
      </w:r>
      <w:r w:rsidR="009272A6" w:rsidRPr="00C34A07">
        <w:rPr>
          <w:rStyle w:val="Char7"/>
          <w:rFonts w:hint="cs"/>
          <w:spacing w:val="4"/>
          <w:rtl/>
        </w:rPr>
        <w:t>:</w:t>
      </w:r>
      <w:r w:rsidRPr="00C34A07">
        <w:rPr>
          <w:rStyle w:val="Char7"/>
          <w:rFonts w:hint="cs"/>
          <w:spacing w:val="4"/>
          <w:rtl/>
        </w:rPr>
        <w:t xml:space="preserve"> «هر</w:t>
      </w:r>
      <w:r w:rsidR="00D12FA5" w:rsidRPr="00C34A07">
        <w:rPr>
          <w:rStyle w:val="Char7"/>
          <w:rFonts w:hint="cs"/>
          <w:spacing w:val="4"/>
          <w:rtl/>
        </w:rPr>
        <w:t>ک</w:t>
      </w:r>
      <w:r w:rsidRPr="00C34A07">
        <w:rPr>
          <w:rStyle w:val="Char7"/>
          <w:rFonts w:hint="cs"/>
          <w:spacing w:val="4"/>
          <w:rtl/>
        </w:rPr>
        <w:t>س مرده‌ا</w:t>
      </w:r>
      <w:r w:rsidR="00D12FA5" w:rsidRPr="00C34A07">
        <w:rPr>
          <w:rStyle w:val="Char7"/>
          <w:rFonts w:hint="cs"/>
          <w:spacing w:val="4"/>
          <w:rtl/>
        </w:rPr>
        <w:t>ی</w:t>
      </w:r>
      <w:r w:rsidRPr="00C34A07">
        <w:rPr>
          <w:rStyle w:val="Char7"/>
          <w:rFonts w:hint="cs"/>
          <w:spacing w:val="4"/>
          <w:rtl/>
        </w:rPr>
        <w:t xml:space="preserve"> را بشو</w:t>
      </w:r>
      <w:r w:rsidR="00D12FA5" w:rsidRPr="00C34A07">
        <w:rPr>
          <w:rStyle w:val="Char7"/>
          <w:rFonts w:hint="cs"/>
          <w:spacing w:val="4"/>
          <w:rtl/>
        </w:rPr>
        <w:t>ی</w:t>
      </w:r>
      <w:r w:rsidRPr="00C34A07">
        <w:rPr>
          <w:rStyle w:val="Char7"/>
          <w:rFonts w:hint="cs"/>
          <w:spacing w:val="4"/>
          <w:rtl/>
        </w:rPr>
        <w:t>د و اسرار او را بپوشاند، خداوند چهل بار (چهل گناه) او را م</w:t>
      </w:r>
      <w:r w:rsidR="00D12FA5" w:rsidRPr="00C34A07">
        <w:rPr>
          <w:rStyle w:val="Char7"/>
          <w:rFonts w:hint="cs"/>
          <w:spacing w:val="4"/>
          <w:rtl/>
        </w:rPr>
        <w:t>ی</w:t>
      </w:r>
      <w:r w:rsidRPr="00C34A07">
        <w:rPr>
          <w:rStyle w:val="Char7"/>
          <w:rFonts w:hint="cs"/>
          <w:spacing w:val="4"/>
          <w:rtl/>
        </w:rPr>
        <w:t>‌آمرزد</w:t>
      </w:r>
      <w:r w:rsidRPr="00C34A07">
        <w:rPr>
          <w:rStyle w:val="Charb"/>
          <w:rFonts w:hint="cs"/>
          <w:spacing w:val="4"/>
          <w:rtl/>
        </w:rPr>
        <w:t>»</w:t>
      </w:r>
      <w:r w:rsidR="000A093D" w:rsidRPr="00C34A07">
        <w:rPr>
          <w:rStyle w:val="Char5"/>
          <w:rFonts w:hint="cs"/>
          <w:spacing w:val="4"/>
          <w:rtl/>
        </w:rPr>
        <w:t>»</w:t>
      </w:r>
      <w:r w:rsidRPr="00C34A07">
        <w:rPr>
          <w:rStyle w:val="FootnoteReference"/>
          <w:rFonts w:cs="IRNazli"/>
          <w:spacing w:val="4"/>
          <w:sz w:val="28"/>
          <w:szCs w:val="28"/>
          <w:rtl/>
          <w:lang w:bidi="fa-IR"/>
        </w:rPr>
        <w:footnoteReference w:id="91"/>
      </w:r>
      <w:r w:rsidR="00236783" w:rsidRPr="00C34A07">
        <w:rPr>
          <w:rStyle w:val="Charb"/>
          <w:rFonts w:hint="cs"/>
          <w:spacing w:val="4"/>
          <w:rtl/>
        </w:rPr>
        <w:t>.</w:t>
      </w:r>
    </w:p>
    <w:p w:rsidR="00407C72" w:rsidRPr="00407C72" w:rsidRDefault="00407C72" w:rsidP="00407C72">
      <w:pPr>
        <w:pStyle w:val="ac"/>
        <w:rPr>
          <w:rtl/>
        </w:rPr>
      </w:pPr>
      <w:bookmarkStart w:id="81" w:name="_Toc442122481"/>
      <w:bookmarkStart w:id="82" w:name="_Toc326114729"/>
      <w:r w:rsidRPr="00407C72">
        <w:rPr>
          <w:rFonts w:hint="cs"/>
          <w:rtl/>
        </w:rPr>
        <w:t xml:space="preserve">155- </w:t>
      </w:r>
      <w:r w:rsidRPr="00407C72">
        <w:rPr>
          <w:rtl/>
        </w:rPr>
        <w:t>باب الصلاة على ال</w:t>
      </w:r>
      <w:r>
        <w:rPr>
          <w:rFonts w:hint="cs"/>
          <w:rtl/>
        </w:rPr>
        <w:t>ـ</w:t>
      </w:r>
      <w:r w:rsidRPr="00407C72">
        <w:rPr>
          <w:rtl/>
        </w:rPr>
        <w:t>ميت وتشييعه وحضور دفنه</w:t>
      </w:r>
      <w:r w:rsidRPr="00407C72">
        <w:rPr>
          <w:rFonts w:hint="cs"/>
          <w:rtl/>
        </w:rPr>
        <w:t xml:space="preserve"> </w:t>
      </w:r>
      <w:r w:rsidRPr="00407C72">
        <w:rPr>
          <w:rtl/>
        </w:rPr>
        <w:t>وكراهة اتباع النساء الجنائز</w:t>
      </w:r>
      <w:bookmarkEnd w:id="81"/>
    </w:p>
    <w:p w:rsidR="00407C72" w:rsidRPr="00407C72" w:rsidRDefault="00407C72" w:rsidP="00407C72">
      <w:pPr>
        <w:pStyle w:val="ad"/>
        <w:rPr>
          <w:rtl/>
        </w:rPr>
      </w:pPr>
      <w:bookmarkStart w:id="83" w:name="_Toc442122482"/>
      <w:r w:rsidRPr="00407C72">
        <w:rPr>
          <w:rFonts w:hint="cs"/>
          <w:rtl/>
        </w:rPr>
        <w:t>باب نماز بر مرده و تش</w:t>
      </w:r>
      <w:r w:rsidR="00302E3D">
        <w:rPr>
          <w:rFonts w:hint="cs"/>
          <w:rtl/>
        </w:rPr>
        <w:t>یی</w:t>
      </w:r>
      <w:r w:rsidRPr="00407C72">
        <w:rPr>
          <w:rFonts w:hint="cs"/>
          <w:rtl/>
        </w:rPr>
        <w:t>ع جنازه‌</w:t>
      </w:r>
      <w:r w:rsidR="00302E3D">
        <w:rPr>
          <w:rFonts w:hint="cs"/>
          <w:rtl/>
        </w:rPr>
        <w:t>ی</w:t>
      </w:r>
      <w:r w:rsidRPr="00407C72">
        <w:rPr>
          <w:rFonts w:hint="cs"/>
          <w:rtl/>
        </w:rPr>
        <w:t xml:space="preserve"> او و حضور در دفن او و </w:t>
      </w:r>
      <w:r w:rsidR="00302E3D">
        <w:rPr>
          <w:rFonts w:hint="cs"/>
          <w:rtl/>
        </w:rPr>
        <w:t>ک</w:t>
      </w:r>
      <w:r w:rsidRPr="00407C72">
        <w:rPr>
          <w:rFonts w:hint="cs"/>
          <w:rtl/>
        </w:rPr>
        <w:t>راهت تش</w:t>
      </w:r>
      <w:r w:rsidR="00302E3D">
        <w:rPr>
          <w:rFonts w:hint="cs"/>
          <w:rtl/>
        </w:rPr>
        <w:t>یی</w:t>
      </w:r>
      <w:r w:rsidRPr="00407C72">
        <w:rPr>
          <w:rFonts w:hint="cs"/>
          <w:rtl/>
        </w:rPr>
        <w:t>ع جنازه توسط زنان</w:t>
      </w:r>
      <w:bookmarkEnd w:id="82"/>
      <w:bookmarkEnd w:id="83"/>
    </w:p>
    <w:p w:rsidR="003B70B7" w:rsidRPr="00A37888" w:rsidRDefault="003B70B7" w:rsidP="009B27E1">
      <w:pPr>
        <w:pStyle w:val="af"/>
        <w:rPr>
          <w:sz w:val="28"/>
          <w:rtl/>
        </w:rPr>
      </w:pPr>
      <w:r w:rsidRPr="009B27E1">
        <w:rPr>
          <w:rFonts w:hint="cs"/>
          <w:rtl/>
        </w:rPr>
        <w:t>و قد سبق فضل التش</w:t>
      </w:r>
      <w:r w:rsidR="00D12FA5">
        <w:rPr>
          <w:rFonts w:hint="cs"/>
          <w:rtl/>
        </w:rPr>
        <w:t>یی</w:t>
      </w:r>
      <w:r w:rsidRPr="009B27E1">
        <w:rPr>
          <w:rFonts w:hint="cs"/>
          <w:rtl/>
        </w:rPr>
        <w:t>ع.</w:t>
      </w:r>
    </w:p>
    <w:p w:rsidR="003B70B7" w:rsidRPr="007E4299" w:rsidRDefault="003B70B7" w:rsidP="009B27E1">
      <w:pPr>
        <w:pStyle w:val="af"/>
        <w:rPr>
          <w:rStyle w:val="Charb"/>
          <w:rtl/>
        </w:rPr>
      </w:pPr>
      <w:r w:rsidRPr="009B27E1">
        <w:rPr>
          <w:rFonts w:hint="cs"/>
          <w:rtl/>
        </w:rPr>
        <w:t>بحث از فض</w:t>
      </w:r>
      <w:r w:rsidR="00D12FA5">
        <w:rPr>
          <w:rFonts w:hint="cs"/>
          <w:rtl/>
        </w:rPr>
        <w:t>ی</w:t>
      </w:r>
      <w:r w:rsidRPr="009B27E1">
        <w:rPr>
          <w:rFonts w:hint="cs"/>
          <w:rtl/>
        </w:rPr>
        <w:t>لت تش</w:t>
      </w:r>
      <w:r w:rsidR="00D12FA5">
        <w:rPr>
          <w:rFonts w:hint="cs"/>
          <w:rtl/>
        </w:rPr>
        <w:t>یی</w:t>
      </w:r>
      <w:r w:rsidRPr="009B27E1">
        <w:rPr>
          <w:rFonts w:hint="cs"/>
          <w:rtl/>
        </w:rPr>
        <w:t>ع جنازه گذشت.</w:t>
      </w:r>
    </w:p>
    <w:p w:rsidR="00F7141E" w:rsidRPr="00FB319D" w:rsidRDefault="00F7141E" w:rsidP="009D21BF">
      <w:pPr>
        <w:pStyle w:val="a"/>
        <w:rPr>
          <w:rStyle w:val="Chard"/>
          <w:rtl/>
        </w:rPr>
      </w:pPr>
      <w:r w:rsidRPr="006E0A7B">
        <w:rPr>
          <w:rStyle w:val="Charb"/>
          <w:rtl/>
        </w:rPr>
        <w:t>929</w:t>
      </w:r>
      <w:r w:rsidRPr="006E0A7B">
        <w:rPr>
          <w:rStyle w:val="Charb"/>
          <w:rFonts w:hint="cs"/>
          <w:rtl/>
        </w:rPr>
        <w:t>-</w:t>
      </w:r>
      <w:r w:rsidRPr="00FB319D">
        <w:rPr>
          <w:rStyle w:val="Chard"/>
          <w:rtl/>
        </w:rPr>
        <w:t xml:space="preserve"> قد سبق فضل التشييع (انظر كتاب عيادة ال</w:t>
      </w:r>
      <w:r w:rsidR="006E0A7B">
        <w:rPr>
          <w:rStyle w:val="Chard"/>
          <w:rFonts w:hint="cs"/>
          <w:rtl/>
        </w:rPr>
        <w:t>ـ</w:t>
      </w:r>
      <w:r w:rsidRPr="00FB319D">
        <w:rPr>
          <w:rStyle w:val="Chard"/>
          <w:rtl/>
        </w:rPr>
        <w:t>مريض وتشييع ال</w:t>
      </w:r>
      <w:r w:rsidR="00FB319D">
        <w:rPr>
          <w:rStyle w:val="Chard"/>
          <w:rFonts w:hint="cs"/>
          <w:rtl/>
        </w:rPr>
        <w:t>ـ</w:t>
      </w:r>
      <w:r w:rsidRPr="00FB319D">
        <w:rPr>
          <w:rStyle w:val="Chard"/>
          <w:rtl/>
        </w:rPr>
        <w:t xml:space="preserve">ميت) </w:t>
      </w:r>
      <w:r w:rsidR="004C5C8F"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شَهِدَ الجنَازَةَ حَتَّى يُصَلَّي عَلَيها فَلَهُ قِيرَاطٌ</w:t>
      </w:r>
      <w:r w:rsidR="009272A6">
        <w:rPr>
          <w:rtl/>
        </w:rPr>
        <w:t>،</w:t>
      </w:r>
      <w:r w:rsidRPr="00E36729">
        <w:rPr>
          <w:rtl/>
        </w:rPr>
        <w:t xml:space="preserve"> وَمَنْ شَهدَهَا حَتَّى تُدْفَنَ فَلَهُ قِيراطَانِ</w:t>
      </w:r>
      <w:r w:rsidR="009272A6">
        <w:rPr>
          <w:rtl/>
        </w:rPr>
        <w:t>»</w:t>
      </w:r>
      <w:r w:rsidRPr="00E36729">
        <w:rPr>
          <w:rtl/>
        </w:rPr>
        <w:t xml:space="preserve"> قيلَ وما القيراطَانِ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مِثْلُ الجَبلَيْنِ العَظِيمَيْنِ</w:t>
      </w:r>
      <w:r w:rsidR="009272A6">
        <w:rPr>
          <w:rtl/>
        </w:rPr>
        <w:t>»</w:t>
      </w:r>
      <w:r w:rsidR="004C5C8F" w:rsidRPr="007E4299">
        <w:rPr>
          <w:rStyle w:val="Char5"/>
          <w:rFonts w:hint="cs"/>
          <w:rtl/>
        </w:rPr>
        <w:t>»</w:t>
      </w:r>
      <w:r w:rsidRPr="00FB319D">
        <w:rPr>
          <w:rStyle w:val="Chard"/>
          <w:rtl/>
        </w:rPr>
        <w:t xml:space="preserve"> متفقٌ عليه</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929. </w:t>
      </w:r>
      <w:r w:rsidR="004C5C8F" w:rsidRPr="007E4299">
        <w:rPr>
          <w:rStyle w:val="Char5"/>
          <w:rFonts w:hint="cs"/>
          <w:rtl/>
        </w:rPr>
        <w:t>«</w:t>
      </w:r>
      <w:r w:rsidRPr="00966B18">
        <w:rPr>
          <w:rStyle w:val="Char7"/>
          <w:rFonts w:hint="cs"/>
          <w:rtl/>
        </w:rPr>
        <w:t>از ابوهر</w:t>
      </w:r>
      <w:r w:rsidR="00D12FA5">
        <w:rPr>
          <w:rStyle w:val="Char7"/>
          <w:rFonts w:hint="cs"/>
          <w:rtl/>
        </w:rPr>
        <w:t>ی</w:t>
      </w:r>
      <w:r w:rsidRPr="00966B18">
        <w:rPr>
          <w:rStyle w:val="Char7"/>
          <w:rFonts w:hint="cs"/>
          <w:rtl/>
        </w:rPr>
        <w:t xml:space="preserve">ره </w:t>
      </w:r>
      <w:r w:rsidR="006A2C0C" w:rsidRPr="007E4299">
        <w:rPr>
          <w:rStyle w:val="Char7"/>
          <w:rFonts w:cs="CTraditional Arabic" w:hint="cs"/>
          <w:szCs w:val="28"/>
          <w:rtl/>
        </w:rPr>
        <w:t>س</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فرمودند</w:t>
      </w:r>
      <w:r w:rsidR="009272A6" w:rsidRPr="00966B18">
        <w:rPr>
          <w:rStyle w:val="Char7"/>
          <w:rFonts w:hint="cs"/>
          <w:rtl/>
        </w:rPr>
        <w:t>:</w:t>
      </w:r>
      <w:r w:rsidRPr="00966B18">
        <w:rPr>
          <w:rStyle w:val="Char7"/>
          <w:rFonts w:hint="cs"/>
          <w:rtl/>
        </w:rPr>
        <w:t xml:space="preserve"> «هر</w:t>
      </w:r>
      <w:r w:rsidR="00D12FA5">
        <w:rPr>
          <w:rStyle w:val="Char7"/>
          <w:rFonts w:hint="cs"/>
          <w:rtl/>
        </w:rPr>
        <w:t>ک</w:t>
      </w:r>
      <w:r w:rsidRPr="00966B18">
        <w:rPr>
          <w:rStyle w:val="Char7"/>
          <w:rFonts w:hint="cs"/>
          <w:rtl/>
        </w:rPr>
        <w:t>س جنازه‌ا</w:t>
      </w:r>
      <w:r w:rsidR="00D12FA5">
        <w:rPr>
          <w:rStyle w:val="Char7"/>
          <w:rFonts w:hint="cs"/>
          <w:rtl/>
        </w:rPr>
        <w:t>ی</w:t>
      </w:r>
      <w:r w:rsidRPr="00966B18">
        <w:rPr>
          <w:rStyle w:val="Char7"/>
          <w:rFonts w:hint="cs"/>
          <w:rtl/>
        </w:rPr>
        <w:t xml:space="preserve"> را همراه</w:t>
      </w:r>
      <w:r w:rsidR="00D12FA5">
        <w:rPr>
          <w:rStyle w:val="Char7"/>
          <w:rFonts w:hint="cs"/>
          <w:rtl/>
        </w:rPr>
        <w:t>ی</w:t>
      </w:r>
      <w:r w:rsidRPr="00966B18">
        <w:rPr>
          <w:rStyle w:val="Char7"/>
          <w:rFonts w:hint="cs"/>
          <w:rtl/>
        </w:rPr>
        <w:t xml:space="preserve"> </w:t>
      </w:r>
      <w:r w:rsidR="00D12FA5">
        <w:rPr>
          <w:rStyle w:val="Char7"/>
          <w:rFonts w:hint="cs"/>
          <w:rtl/>
        </w:rPr>
        <w:t>ک</w:t>
      </w:r>
      <w:r w:rsidRPr="00966B18">
        <w:rPr>
          <w:rStyle w:val="Char7"/>
          <w:rFonts w:hint="cs"/>
          <w:rtl/>
        </w:rPr>
        <w:t>ند و بر آن حاضر شود تا بر او نماز گزارده م</w:t>
      </w:r>
      <w:r w:rsidR="00D12FA5">
        <w:rPr>
          <w:rStyle w:val="Char7"/>
          <w:rFonts w:hint="cs"/>
          <w:rtl/>
        </w:rPr>
        <w:t>ی</w:t>
      </w:r>
      <w:r w:rsidRPr="00966B18">
        <w:rPr>
          <w:rStyle w:val="Char7"/>
          <w:rFonts w:hint="cs"/>
          <w:rtl/>
        </w:rPr>
        <w:t>‌شود، ق</w:t>
      </w:r>
      <w:r w:rsidR="00D12FA5">
        <w:rPr>
          <w:rStyle w:val="Char7"/>
          <w:rFonts w:hint="cs"/>
          <w:rtl/>
        </w:rPr>
        <w:t>ی</w:t>
      </w:r>
      <w:r w:rsidRPr="00966B18">
        <w:rPr>
          <w:rStyle w:val="Char7"/>
          <w:rFonts w:hint="cs"/>
          <w:rtl/>
        </w:rPr>
        <w:t>راط</w:t>
      </w:r>
      <w:r w:rsidR="00D12FA5">
        <w:rPr>
          <w:rStyle w:val="Char7"/>
          <w:rFonts w:hint="cs"/>
          <w:rtl/>
        </w:rPr>
        <w:t>ی</w:t>
      </w:r>
      <w:r w:rsidRPr="00966B18">
        <w:rPr>
          <w:rStyle w:val="Char7"/>
          <w:rFonts w:hint="cs"/>
          <w:rtl/>
        </w:rPr>
        <w:t xml:space="preserve"> اجر دارد، و هر</w:t>
      </w:r>
      <w:r w:rsidR="00D12FA5">
        <w:rPr>
          <w:rStyle w:val="Char7"/>
          <w:rFonts w:hint="cs"/>
          <w:rtl/>
        </w:rPr>
        <w:t>ک</w:t>
      </w:r>
      <w:r w:rsidRPr="00966B18">
        <w:rPr>
          <w:rStyle w:val="Char7"/>
          <w:rFonts w:hint="cs"/>
          <w:rtl/>
        </w:rPr>
        <w:t>س تا وقت دفن بر جنازه حاضر باشد، دو ق</w:t>
      </w:r>
      <w:r w:rsidR="00D12FA5">
        <w:rPr>
          <w:rStyle w:val="Char7"/>
          <w:rFonts w:hint="cs"/>
          <w:rtl/>
        </w:rPr>
        <w:t>ی</w:t>
      </w:r>
      <w:r w:rsidRPr="00966B18">
        <w:rPr>
          <w:rStyle w:val="Char7"/>
          <w:rFonts w:hint="cs"/>
          <w:rtl/>
        </w:rPr>
        <w:t>راط اجر دارد»، گفته شد</w:t>
      </w:r>
      <w:r w:rsidR="009272A6" w:rsidRPr="00966B18">
        <w:rPr>
          <w:rStyle w:val="Char7"/>
          <w:rFonts w:hint="cs"/>
          <w:rtl/>
        </w:rPr>
        <w:t>:</w:t>
      </w:r>
      <w:r w:rsidRPr="00966B18">
        <w:rPr>
          <w:rStyle w:val="Char7"/>
          <w:rFonts w:hint="cs"/>
          <w:rtl/>
        </w:rPr>
        <w:t xml:space="preserve"> دو ق</w:t>
      </w:r>
      <w:r w:rsidR="00D12FA5">
        <w:rPr>
          <w:rStyle w:val="Char7"/>
          <w:rFonts w:hint="cs"/>
          <w:rtl/>
        </w:rPr>
        <w:t>ی</w:t>
      </w:r>
      <w:r w:rsidRPr="00966B18">
        <w:rPr>
          <w:rStyle w:val="Char7"/>
          <w:rFonts w:hint="cs"/>
          <w:rtl/>
        </w:rPr>
        <w:t>راط چ</w:t>
      </w:r>
      <w:r w:rsidR="00D12FA5">
        <w:rPr>
          <w:rStyle w:val="Char7"/>
          <w:rFonts w:hint="cs"/>
          <w:rtl/>
        </w:rPr>
        <w:t>ی</w:t>
      </w:r>
      <w:r w:rsidRPr="00966B18">
        <w:rPr>
          <w:rStyle w:val="Char7"/>
          <w:rFonts w:hint="cs"/>
          <w:rtl/>
        </w:rPr>
        <w:t>ست؟ فرمودند</w:t>
      </w:r>
      <w:r w:rsidR="009272A6" w:rsidRPr="00966B18">
        <w:rPr>
          <w:rStyle w:val="Char7"/>
          <w:rFonts w:hint="cs"/>
          <w:rtl/>
        </w:rPr>
        <w:t>:</w:t>
      </w:r>
      <w:r w:rsidRPr="00966B18">
        <w:rPr>
          <w:rStyle w:val="Char7"/>
          <w:rFonts w:hint="cs"/>
          <w:rtl/>
        </w:rPr>
        <w:t xml:space="preserve"> «مانند دو </w:t>
      </w:r>
      <w:r w:rsidR="00D12FA5">
        <w:rPr>
          <w:rStyle w:val="Char7"/>
          <w:rFonts w:hint="cs"/>
          <w:rtl/>
        </w:rPr>
        <w:t>ک</w:t>
      </w:r>
      <w:r w:rsidRPr="00966B18">
        <w:rPr>
          <w:rStyle w:val="Char7"/>
          <w:rFonts w:hint="cs"/>
          <w:rtl/>
        </w:rPr>
        <w:t>وه عظ</w:t>
      </w:r>
      <w:r w:rsidR="00D12FA5">
        <w:rPr>
          <w:rStyle w:val="Char7"/>
          <w:rFonts w:hint="cs"/>
          <w:rtl/>
        </w:rPr>
        <w:t>ی</w:t>
      </w:r>
      <w:r w:rsidRPr="00966B18">
        <w:rPr>
          <w:rStyle w:val="Char7"/>
          <w:rFonts w:hint="cs"/>
          <w:rtl/>
        </w:rPr>
        <w:t>م</w:t>
      </w:r>
      <w:r w:rsidRPr="007E4299">
        <w:rPr>
          <w:rStyle w:val="Charb"/>
          <w:rFonts w:hint="cs"/>
          <w:rtl/>
        </w:rPr>
        <w:t>»</w:t>
      </w:r>
      <w:r w:rsidR="004C5C8F" w:rsidRPr="007E4299">
        <w:rPr>
          <w:rStyle w:val="Char5"/>
          <w:rFonts w:hint="cs"/>
          <w:rtl/>
        </w:rPr>
        <w:t>»</w:t>
      </w:r>
      <w:r w:rsidRPr="007E4299">
        <w:rPr>
          <w:rStyle w:val="FootnoteReference"/>
          <w:rFonts w:cs="IRNazli"/>
          <w:sz w:val="28"/>
          <w:szCs w:val="28"/>
          <w:rtl/>
          <w:lang w:bidi="fa-IR"/>
        </w:rPr>
        <w:footnoteReference w:id="92"/>
      </w:r>
      <w:r w:rsidR="00236783">
        <w:rPr>
          <w:rStyle w:val="Charb"/>
          <w:rFonts w:hint="cs"/>
          <w:rtl/>
        </w:rPr>
        <w:t>.</w:t>
      </w:r>
    </w:p>
    <w:p w:rsidR="00F7141E" w:rsidRPr="007E4299" w:rsidRDefault="00F7141E" w:rsidP="009D21BF">
      <w:pPr>
        <w:pStyle w:val="a"/>
        <w:rPr>
          <w:rStyle w:val="Charb"/>
          <w:rtl/>
        </w:rPr>
      </w:pPr>
      <w:r w:rsidRPr="00FB319D">
        <w:rPr>
          <w:rStyle w:val="Charb"/>
          <w:rtl/>
        </w:rPr>
        <w:t>930</w:t>
      </w:r>
      <w:r w:rsidRPr="00FB319D">
        <w:rPr>
          <w:rStyle w:val="Charb"/>
          <w:rFonts w:hint="cs"/>
          <w:rtl/>
        </w:rPr>
        <w:t>-</w:t>
      </w:r>
      <w:r w:rsidRPr="00FB319D">
        <w:rPr>
          <w:rStyle w:val="Charb"/>
          <w:rtl/>
        </w:rPr>
        <w:t xml:space="preserve"> </w:t>
      </w:r>
      <w:r w:rsidR="004C5C8F"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اتَّبعَ جَنَازَةَ مُسْلمٍ إيمَاناً واحْتِسَاباً</w:t>
      </w:r>
      <w:r w:rsidR="009272A6">
        <w:rPr>
          <w:rtl/>
        </w:rPr>
        <w:t>،</w:t>
      </w:r>
      <w:r w:rsidRPr="00E36729">
        <w:rPr>
          <w:rtl/>
        </w:rPr>
        <w:t xml:space="preserve"> وَكَانَ مَعَهُ</w:t>
      </w:r>
      <w:r w:rsidR="008B56DF">
        <w:rPr>
          <w:rtl/>
        </w:rPr>
        <w:t xml:space="preserve"> </w:t>
      </w:r>
      <w:r w:rsidRPr="00E36729">
        <w:rPr>
          <w:rtl/>
        </w:rPr>
        <w:t>حَتَّى يُصَلَّي عَلَيها ويَفْرُغَ من دَفنِها</w:t>
      </w:r>
      <w:r w:rsidR="009272A6">
        <w:rPr>
          <w:rtl/>
        </w:rPr>
        <w:t>،</w:t>
      </w:r>
      <w:r w:rsidRPr="00E36729">
        <w:rPr>
          <w:rtl/>
        </w:rPr>
        <w:t xml:space="preserve"> فَإِنَّهُ يَرْجعُ مِنَ الأَجرِ بقِيراطَين كُلُّ قيرَاط مِثلُ أُحُدٍ</w:t>
      </w:r>
      <w:r w:rsidR="009272A6">
        <w:rPr>
          <w:rtl/>
        </w:rPr>
        <w:t>،</w:t>
      </w:r>
      <w:r w:rsidRPr="00E36729">
        <w:rPr>
          <w:rtl/>
        </w:rPr>
        <w:t xml:space="preserve"> ومَنْ صَلَّى عَلَيهَا</w:t>
      </w:r>
      <w:r w:rsidR="009272A6">
        <w:rPr>
          <w:rtl/>
        </w:rPr>
        <w:t>،</w:t>
      </w:r>
      <w:r w:rsidRPr="00E36729">
        <w:rPr>
          <w:rtl/>
        </w:rPr>
        <w:t xml:space="preserve"> ثم رَجَعَ قبل أَن تُدْفَنَ</w:t>
      </w:r>
      <w:r w:rsidR="009272A6">
        <w:rPr>
          <w:rtl/>
        </w:rPr>
        <w:t>،</w:t>
      </w:r>
      <w:r w:rsidRPr="00E36729">
        <w:rPr>
          <w:rtl/>
        </w:rPr>
        <w:t xml:space="preserve"> فَإِنَّهُ يرجعُ بقِيرَاط</w:t>
      </w:r>
      <w:r w:rsidR="009272A6">
        <w:rPr>
          <w:rtl/>
        </w:rPr>
        <w:t>»</w:t>
      </w:r>
      <w:r w:rsidR="004C5C8F" w:rsidRPr="007E4299">
        <w:rPr>
          <w:rStyle w:val="Char5"/>
          <w:rFonts w:hint="cs"/>
          <w:rtl/>
        </w:rPr>
        <w:t>»</w:t>
      </w:r>
      <w:r w:rsidRPr="00FB319D">
        <w:rPr>
          <w:rStyle w:val="Chard"/>
          <w:rtl/>
        </w:rPr>
        <w:t xml:space="preserve"> رواه البخاري</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930. </w:t>
      </w:r>
      <w:r w:rsidR="004C5C8F" w:rsidRPr="007E4299">
        <w:rPr>
          <w:rStyle w:val="Char5"/>
          <w:rFonts w:hint="cs"/>
          <w:rtl/>
        </w:rPr>
        <w:t>«</w:t>
      </w:r>
      <w:r w:rsidRPr="00966B18">
        <w:rPr>
          <w:rStyle w:val="Char7"/>
          <w:rFonts w:hint="cs"/>
          <w:rtl/>
        </w:rPr>
        <w:t>از ابوهر</w:t>
      </w:r>
      <w:r w:rsidR="00D12FA5">
        <w:rPr>
          <w:rStyle w:val="Char7"/>
          <w:rFonts w:hint="cs"/>
          <w:rtl/>
        </w:rPr>
        <w:t>ی</w:t>
      </w:r>
      <w:r w:rsidRPr="00966B18">
        <w:rPr>
          <w:rStyle w:val="Char7"/>
          <w:rFonts w:hint="cs"/>
          <w:rtl/>
        </w:rPr>
        <w:t xml:space="preserve">ره </w:t>
      </w:r>
      <w:r w:rsidR="006A2C0C" w:rsidRPr="007E4299">
        <w:rPr>
          <w:rStyle w:val="Char7"/>
          <w:rFonts w:cs="CTraditional Arabic" w:hint="cs"/>
          <w:szCs w:val="28"/>
          <w:rtl/>
        </w:rPr>
        <w:t>س</w:t>
      </w:r>
      <w:r w:rsidRPr="00966B18">
        <w:rPr>
          <w:rStyle w:val="Char7"/>
          <w:rFonts w:hint="cs"/>
          <w:rtl/>
        </w:rPr>
        <w:t xml:space="preserve"> 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پ</w:t>
      </w:r>
      <w:r w:rsidR="00D12FA5">
        <w:rPr>
          <w:rStyle w:val="Char7"/>
          <w:rFonts w:hint="cs"/>
          <w:rtl/>
        </w:rPr>
        <w:t>ی</w:t>
      </w:r>
      <w:r w:rsidRPr="00966B1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6B18">
        <w:rPr>
          <w:rStyle w:val="Char7"/>
          <w:rFonts w:hint="cs"/>
          <w:rtl/>
        </w:rPr>
        <w:t>فرمودند</w:t>
      </w:r>
      <w:r w:rsidR="009272A6" w:rsidRPr="00966B18">
        <w:rPr>
          <w:rStyle w:val="Char7"/>
          <w:rFonts w:hint="cs"/>
          <w:rtl/>
        </w:rPr>
        <w:t>:</w:t>
      </w:r>
      <w:r w:rsidRPr="00966B18">
        <w:rPr>
          <w:rStyle w:val="Char7"/>
          <w:rFonts w:hint="cs"/>
          <w:rtl/>
        </w:rPr>
        <w:t xml:space="preserve"> «هر</w:t>
      </w:r>
      <w:r w:rsidR="00D12FA5">
        <w:rPr>
          <w:rStyle w:val="Char7"/>
          <w:rFonts w:hint="cs"/>
          <w:rtl/>
        </w:rPr>
        <w:t>ک</w:t>
      </w:r>
      <w:r w:rsidRPr="00966B18">
        <w:rPr>
          <w:rStyle w:val="Char7"/>
          <w:rFonts w:hint="cs"/>
          <w:rtl/>
        </w:rPr>
        <w:t>س جنازه‌</w:t>
      </w:r>
      <w:r w:rsidR="00D12FA5">
        <w:rPr>
          <w:rStyle w:val="Char7"/>
          <w:rFonts w:hint="cs"/>
          <w:rtl/>
        </w:rPr>
        <w:t>ی</w:t>
      </w:r>
      <w:r w:rsidRPr="00966B18">
        <w:rPr>
          <w:rStyle w:val="Char7"/>
          <w:rFonts w:hint="cs"/>
          <w:rtl/>
        </w:rPr>
        <w:t xml:space="preserve"> مسلمان</w:t>
      </w:r>
      <w:r w:rsidR="00D12FA5">
        <w:rPr>
          <w:rStyle w:val="Char7"/>
          <w:rFonts w:hint="cs"/>
          <w:rtl/>
        </w:rPr>
        <w:t>ی</w:t>
      </w:r>
      <w:r w:rsidRPr="00966B18">
        <w:rPr>
          <w:rStyle w:val="Char7"/>
          <w:rFonts w:hint="cs"/>
          <w:rtl/>
        </w:rPr>
        <w:t xml:space="preserve"> را از رو</w:t>
      </w:r>
      <w:r w:rsidR="00D12FA5">
        <w:rPr>
          <w:rStyle w:val="Char7"/>
          <w:rFonts w:hint="cs"/>
          <w:rtl/>
        </w:rPr>
        <w:t>ی</w:t>
      </w:r>
      <w:r w:rsidRPr="00966B18">
        <w:rPr>
          <w:rStyle w:val="Char7"/>
          <w:rFonts w:hint="cs"/>
          <w:rtl/>
        </w:rPr>
        <w:t xml:space="preserve"> ا</w:t>
      </w:r>
      <w:r w:rsidR="00D12FA5">
        <w:rPr>
          <w:rStyle w:val="Char7"/>
          <w:rFonts w:hint="cs"/>
          <w:rtl/>
        </w:rPr>
        <w:t>ی</w:t>
      </w:r>
      <w:r w:rsidRPr="00966B18">
        <w:rPr>
          <w:rStyle w:val="Char7"/>
          <w:rFonts w:hint="cs"/>
          <w:rtl/>
        </w:rPr>
        <w:t>مان و اخلاص، و به ام</w:t>
      </w:r>
      <w:r w:rsidR="00D12FA5">
        <w:rPr>
          <w:rStyle w:val="Char7"/>
          <w:rFonts w:hint="cs"/>
          <w:rtl/>
        </w:rPr>
        <w:t>ی</w:t>
      </w:r>
      <w:r w:rsidRPr="00966B18">
        <w:rPr>
          <w:rStyle w:val="Char7"/>
          <w:rFonts w:hint="cs"/>
          <w:rtl/>
        </w:rPr>
        <w:t xml:space="preserve">د اجر و پاداش خدا، دنبال </w:t>
      </w:r>
      <w:r w:rsidR="00D12FA5">
        <w:rPr>
          <w:rStyle w:val="Char7"/>
          <w:rFonts w:hint="cs"/>
          <w:rtl/>
        </w:rPr>
        <w:t>ک</w:t>
      </w:r>
      <w:r w:rsidRPr="00966B18">
        <w:rPr>
          <w:rStyle w:val="Char7"/>
          <w:rFonts w:hint="cs"/>
          <w:rtl/>
        </w:rPr>
        <w:t>ند و تا وقت</w:t>
      </w:r>
      <w:r w:rsidR="00D12FA5">
        <w:rPr>
          <w:rStyle w:val="Char7"/>
          <w:rFonts w:hint="cs"/>
          <w:rtl/>
        </w:rPr>
        <w:t>ی</w:t>
      </w:r>
      <w:r w:rsidRPr="00966B18">
        <w:rPr>
          <w:rStyle w:val="Char7"/>
          <w:rFonts w:hint="cs"/>
          <w:rtl/>
        </w:rPr>
        <w:t xml:space="preserve"> </w:t>
      </w:r>
      <w:r w:rsidR="00D12FA5">
        <w:rPr>
          <w:rStyle w:val="Char7"/>
          <w:rFonts w:hint="cs"/>
          <w:rtl/>
        </w:rPr>
        <w:t>ک</w:t>
      </w:r>
      <w:r w:rsidRPr="00966B18">
        <w:rPr>
          <w:rStyle w:val="Char7"/>
          <w:rFonts w:hint="cs"/>
          <w:rtl/>
        </w:rPr>
        <w:t>ه بر او نماز خوانده</w:t>
      </w:r>
      <w:r w:rsidR="00DC1948">
        <w:rPr>
          <w:rStyle w:val="Char7"/>
          <w:rFonts w:hint="cs"/>
          <w:rtl/>
        </w:rPr>
        <w:t xml:space="preserve"> می‌</w:t>
      </w:r>
      <w:r w:rsidRPr="00966B18">
        <w:rPr>
          <w:rStyle w:val="Char7"/>
          <w:rFonts w:hint="cs"/>
          <w:rtl/>
        </w:rPr>
        <w:t>شود و از دفن او فراغت حاصل م</w:t>
      </w:r>
      <w:r w:rsidR="00D12FA5">
        <w:rPr>
          <w:rStyle w:val="Char7"/>
          <w:rFonts w:hint="cs"/>
          <w:rtl/>
        </w:rPr>
        <w:t>ی</w:t>
      </w:r>
      <w:r w:rsidRPr="00966B18">
        <w:rPr>
          <w:rStyle w:val="Char7"/>
          <w:rFonts w:hint="cs"/>
          <w:rtl/>
        </w:rPr>
        <w:t>‌گردد، با او باشد، با دو ق</w:t>
      </w:r>
      <w:r w:rsidR="00D12FA5">
        <w:rPr>
          <w:rStyle w:val="Char7"/>
          <w:rFonts w:hint="cs"/>
          <w:rtl/>
        </w:rPr>
        <w:t>ی</w:t>
      </w:r>
      <w:r w:rsidRPr="00966B18">
        <w:rPr>
          <w:rStyle w:val="Char7"/>
          <w:rFonts w:hint="cs"/>
          <w:rtl/>
        </w:rPr>
        <w:t>راط پاداش برم</w:t>
      </w:r>
      <w:r w:rsidR="00D12FA5">
        <w:rPr>
          <w:rStyle w:val="Char7"/>
          <w:rFonts w:hint="cs"/>
          <w:rtl/>
        </w:rPr>
        <w:t>ی</w:t>
      </w:r>
      <w:r w:rsidRPr="00966B18">
        <w:rPr>
          <w:rStyle w:val="Char7"/>
          <w:rFonts w:hint="cs"/>
          <w:rtl/>
        </w:rPr>
        <w:t xml:space="preserve">‌گردد </w:t>
      </w:r>
      <w:r w:rsidR="00D12FA5">
        <w:rPr>
          <w:rStyle w:val="Char7"/>
          <w:rFonts w:hint="cs"/>
          <w:rtl/>
        </w:rPr>
        <w:t>ک</w:t>
      </w:r>
      <w:r w:rsidRPr="00966B18">
        <w:rPr>
          <w:rStyle w:val="Char7"/>
          <w:rFonts w:hint="cs"/>
          <w:rtl/>
        </w:rPr>
        <w:t>ه هر ق</w:t>
      </w:r>
      <w:r w:rsidR="00D12FA5">
        <w:rPr>
          <w:rStyle w:val="Char7"/>
          <w:rFonts w:hint="cs"/>
          <w:rtl/>
        </w:rPr>
        <w:t>ی</w:t>
      </w:r>
      <w:r w:rsidRPr="00966B18">
        <w:rPr>
          <w:rStyle w:val="Char7"/>
          <w:rFonts w:hint="cs"/>
          <w:rtl/>
        </w:rPr>
        <w:t>راط آن مثل «</w:t>
      </w:r>
      <w:r w:rsidR="00D12FA5">
        <w:rPr>
          <w:rStyle w:val="Char7"/>
          <w:rFonts w:hint="cs"/>
          <w:rtl/>
        </w:rPr>
        <w:t>ک</w:t>
      </w:r>
      <w:r w:rsidRPr="00966B18">
        <w:rPr>
          <w:rStyle w:val="Char7"/>
          <w:rFonts w:hint="cs"/>
          <w:rtl/>
        </w:rPr>
        <w:t xml:space="preserve">وه احد» است و هر </w:t>
      </w:r>
      <w:r w:rsidR="00D12FA5">
        <w:rPr>
          <w:rStyle w:val="Char7"/>
          <w:rFonts w:hint="cs"/>
          <w:rtl/>
        </w:rPr>
        <w:t>ک</w:t>
      </w:r>
      <w:r w:rsidRPr="00966B18">
        <w:rPr>
          <w:rStyle w:val="Char7"/>
          <w:rFonts w:hint="cs"/>
          <w:rtl/>
        </w:rPr>
        <w:t xml:space="preserve">س بر جنازه نماز بخواند و قبل از ان </w:t>
      </w:r>
      <w:r w:rsidR="00D12FA5">
        <w:rPr>
          <w:rStyle w:val="Char7"/>
          <w:rFonts w:hint="cs"/>
          <w:rtl/>
        </w:rPr>
        <w:t>ک</w:t>
      </w:r>
      <w:r w:rsidRPr="00966B18">
        <w:rPr>
          <w:rStyle w:val="Char7"/>
          <w:rFonts w:hint="cs"/>
          <w:rtl/>
        </w:rPr>
        <w:t xml:space="preserve">ه دفن شود، برگردد، او با </w:t>
      </w:r>
      <w:r w:rsidR="00D12FA5">
        <w:rPr>
          <w:rStyle w:val="Char7"/>
          <w:rFonts w:hint="cs"/>
          <w:rtl/>
        </w:rPr>
        <w:t>یک</w:t>
      </w:r>
      <w:r w:rsidRPr="00966B18">
        <w:rPr>
          <w:rStyle w:val="Char7"/>
          <w:rFonts w:hint="cs"/>
          <w:rtl/>
        </w:rPr>
        <w:t xml:space="preserve"> ق</w:t>
      </w:r>
      <w:r w:rsidR="00D12FA5">
        <w:rPr>
          <w:rStyle w:val="Char7"/>
          <w:rFonts w:hint="cs"/>
          <w:rtl/>
        </w:rPr>
        <w:t>ی</w:t>
      </w:r>
      <w:r w:rsidRPr="00966B18">
        <w:rPr>
          <w:rStyle w:val="Char7"/>
          <w:rFonts w:hint="cs"/>
          <w:rtl/>
        </w:rPr>
        <w:t>راط اجر برم</w:t>
      </w:r>
      <w:r w:rsidR="00D12FA5">
        <w:rPr>
          <w:rStyle w:val="Char7"/>
          <w:rFonts w:hint="cs"/>
          <w:rtl/>
        </w:rPr>
        <w:t>ی</w:t>
      </w:r>
      <w:r w:rsidRPr="00966B18">
        <w:rPr>
          <w:rStyle w:val="Char7"/>
          <w:rFonts w:hint="cs"/>
          <w:rtl/>
        </w:rPr>
        <w:t>‌گردد</w:t>
      </w:r>
      <w:r w:rsidRPr="007E4299">
        <w:rPr>
          <w:rStyle w:val="Charb"/>
          <w:rFonts w:hint="cs"/>
          <w:rtl/>
        </w:rPr>
        <w:t>»</w:t>
      </w:r>
      <w:r w:rsidR="004C5C8F" w:rsidRPr="007E4299">
        <w:rPr>
          <w:rStyle w:val="Char5"/>
          <w:rFonts w:hint="cs"/>
          <w:rtl/>
        </w:rPr>
        <w:t>»</w:t>
      </w:r>
      <w:r w:rsidRPr="007E4299">
        <w:rPr>
          <w:rStyle w:val="FootnoteReference"/>
          <w:rFonts w:cs="IRNazli"/>
          <w:sz w:val="28"/>
          <w:szCs w:val="28"/>
          <w:rtl/>
          <w:lang w:bidi="fa-IR"/>
        </w:rPr>
        <w:footnoteReference w:id="93"/>
      </w:r>
      <w:r w:rsidR="00236783">
        <w:rPr>
          <w:rStyle w:val="Charb"/>
          <w:rFonts w:hint="cs"/>
          <w:rtl/>
        </w:rPr>
        <w:t>.</w:t>
      </w:r>
    </w:p>
    <w:p w:rsidR="00F7141E" w:rsidRPr="00FB319D" w:rsidRDefault="00F7141E" w:rsidP="009D21BF">
      <w:pPr>
        <w:pStyle w:val="a"/>
        <w:rPr>
          <w:rStyle w:val="Chard"/>
          <w:rtl/>
        </w:rPr>
      </w:pPr>
      <w:r w:rsidRPr="00FB319D">
        <w:rPr>
          <w:rStyle w:val="Charb"/>
          <w:rtl/>
        </w:rPr>
        <w:t>931</w:t>
      </w:r>
      <w:r w:rsidRPr="00D12FA5">
        <w:rPr>
          <w:rStyle w:val="Charb"/>
          <w:rFonts w:hint="cs"/>
          <w:spacing w:val="-4"/>
          <w:rtl/>
        </w:rPr>
        <w:t>-</w:t>
      </w:r>
      <w:r w:rsidRPr="00D12FA5">
        <w:rPr>
          <w:rStyle w:val="Charb"/>
          <w:spacing w:val="-4"/>
          <w:rtl/>
        </w:rPr>
        <w:t xml:space="preserve"> </w:t>
      </w:r>
      <w:r w:rsidR="004C5C8F" w:rsidRPr="00D12FA5">
        <w:rPr>
          <w:rStyle w:val="Char5"/>
          <w:rFonts w:hint="cs"/>
          <w:spacing w:val="-4"/>
          <w:rtl/>
        </w:rPr>
        <w:t>«</w:t>
      </w:r>
      <w:r w:rsidRPr="00D12FA5">
        <w:rPr>
          <w:spacing w:val="-4"/>
          <w:rtl/>
        </w:rPr>
        <w:t xml:space="preserve">وعن أُمِّ عطِيَّةَ </w:t>
      </w:r>
      <w:r w:rsidR="007E4299" w:rsidRPr="00D12FA5">
        <w:rPr>
          <w:rFonts w:cs="CTraditional Arabic"/>
          <w:spacing w:val="-4"/>
          <w:szCs w:val="28"/>
          <w:rtl/>
        </w:rPr>
        <w:t>ل</w:t>
      </w:r>
      <w:r w:rsidRPr="00D12FA5">
        <w:rPr>
          <w:spacing w:val="-4"/>
          <w:rtl/>
        </w:rPr>
        <w:t xml:space="preserve"> قَالَتْ</w:t>
      </w:r>
      <w:r w:rsidR="009272A6" w:rsidRPr="00D12FA5">
        <w:rPr>
          <w:spacing w:val="-4"/>
          <w:rtl/>
        </w:rPr>
        <w:t>:</w:t>
      </w:r>
      <w:r w:rsidRPr="00D12FA5">
        <w:rPr>
          <w:spacing w:val="-4"/>
          <w:rtl/>
        </w:rPr>
        <w:t xml:space="preserve"> نُهينَا عنِ اتِّبَاعِ الجَنائز</w:t>
      </w:r>
      <w:r w:rsidR="009272A6" w:rsidRPr="00D12FA5">
        <w:rPr>
          <w:spacing w:val="-4"/>
          <w:rtl/>
        </w:rPr>
        <w:t>،</w:t>
      </w:r>
      <w:r w:rsidRPr="00D12FA5">
        <w:rPr>
          <w:spacing w:val="-4"/>
          <w:rtl/>
        </w:rPr>
        <w:t xml:space="preserve"> وَلم يُعزَمْ عَليْنَا</w:t>
      </w:r>
      <w:r w:rsidR="004C5C8F" w:rsidRPr="00D12FA5">
        <w:rPr>
          <w:rStyle w:val="Char5"/>
          <w:rFonts w:hint="cs"/>
          <w:spacing w:val="-4"/>
          <w:rtl/>
        </w:rPr>
        <w:t>»</w:t>
      </w:r>
      <w:r w:rsidRPr="00D12FA5">
        <w:rPr>
          <w:rStyle w:val="Chard"/>
          <w:spacing w:val="-4"/>
          <w:rtl/>
        </w:rPr>
        <w:t xml:space="preserve"> متفقٌ عليه</w:t>
      </w:r>
      <w:r w:rsidR="009272A6" w:rsidRPr="00D12FA5">
        <w:rPr>
          <w:rStyle w:val="Chard"/>
          <w:spacing w:val="-4"/>
          <w:rtl/>
        </w:rPr>
        <w:t>.</w:t>
      </w:r>
    </w:p>
    <w:p w:rsidR="00F7141E" w:rsidRPr="00FB319D" w:rsidRDefault="009272A6" w:rsidP="009D21BF">
      <w:pPr>
        <w:pStyle w:val="a"/>
        <w:rPr>
          <w:rStyle w:val="Charb"/>
          <w:rtl/>
        </w:rPr>
      </w:pPr>
      <w:r w:rsidRPr="00FB319D">
        <w:rPr>
          <w:rStyle w:val="Chard"/>
          <w:rtl/>
        </w:rPr>
        <w:t>«</w:t>
      </w:r>
      <w:r w:rsidR="00F7141E" w:rsidRPr="00FB319D">
        <w:rPr>
          <w:rStyle w:val="Chard"/>
          <w:rtl/>
        </w:rPr>
        <w:t>ومعناه</w:t>
      </w:r>
      <w:r w:rsidRPr="00FB319D">
        <w:rPr>
          <w:rStyle w:val="Chard"/>
          <w:rtl/>
        </w:rPr>
        <w:t>»</w:t>
      </w:r>
      <w:r w:rsidR="00F7141E" w:rsidRPr="00FB319D">
        <w:rPr>
          <w:rStyle w:val="Chard"/>
          <w:rtl/>
        </w:rPr>
        <w:t xml:space="preserve"> ولَمْ يُشدَّد في</w:t>
      </w:r>
      <w:r w:rsidR="008B56DF" w:rsidRPr="00FB319D">
        <w:rPr>
          <w:rStyle w:val="Chard"/>
          <w:rtl/>
        </w:rPr>
        <w:t xml:space="preserve"> </w:t>
      </w:r>
      <w:r w:rsidR="00F7141E" w:rsidRPr="00FB319D">
        <w:rPr>
          <w:rStyle w:val="Chard"/>
          <w:rtl/>
        </w:rPr>
        <w:t>النَّهي كم</w:t>
      </w:r>
      <w:r w:rsidR="00FB319D">
        <w:rPr>
          <w:rStyle w:val="Chard"/>
          <w:rFonts w:hint="cs"/>
          <w:rtl/>
        </w:rPr>
        <w:t>ـ</w:t>
      </w:r>
      <w:r w:rsidR="00F7141E" w:rsidRPr="00FB319D">
        <w:rPr>
          <w:rStyle w:val="Chard"/>
          <w:rtl/>
        </w:rPr>
        <w:t>ا يُشدَّدُ في ال</w:t>
      </w:r>
      <w:r w:rsidR="00FB319D">
        <w:rPr>
          <w:rStyle w:val="Chard"/>
          <w:rFonts w:hint="cs"/>
          <w:rtl/>
        </w:rPr>
        <w:t>ـ</w:t>
      </w:r>
      <w:r w:rsidR="00F7141E" w:rsidRPr="00FB319D">
        <w:rPr>
          <w:rStyle w:val="Chard"/>
          <w:rtl/>
        </w:rPr>
        <w:t>مُحَرَّمَات</w:t>
      </w:r>
      <w:r w:rsidRPr="00FB319D">
        <w:rPr>
          <w:rStyle w:val="Charb"/>
          <w:rtl/>
        </w:rPr>
        <w:t>.</w:t>
      </w:r>
    </w:p>
    <w:p w:rsidR="003B70B7" w:rsidRPr="00D12FA5" w:rsidRDefault="003B70B7" w:rsidP="00966B18">
      <w:pPr>
        <w:ind w:firstLine="284"/>
        <w:jc w:val="both"/>
        <w:rPr>
          <w:rStyle w:val="Charb"/>
          <w:rtl/>
        </w:rPr>
      </w:pPr>
      <w:r w:rsidRPr="007E4299">
        <w:rPr>
          <w:rStyle w:val="Charb"/>
          <w:rFonts w:hint="cs"/>
          <w:rtl/>
        </w:rPr>
        <w:t xml:space="preserve">931. </w:t>
      </w:r>
      <w:r w:rsidR="004C5C8F" w:rsidRPr="007E4299">
        <w:rPr>
          <w:rStyle w:val="Char5"/>
          <w:rFonts w:hint="cs"/>
          <w:rtl/>
        </w:rPr>
        <w:t>«</w:t>
      </w:r>
      <w:r w:rsidRPr="00966B18">
        <w:rPr>
          <w:rStyle w:val="Char7"/>
          <w:rFonts w:hint="cs"/>
          <w:rtl/>
        </w:rPr>
        <w:t>از ام عط</w:t>
      </w:r>
      <w:r w:rsidR="00D12FA5">
        <w:rPr>
          <w:rStyle w:val="Char7"/>
          <w:rFonts w:hint="cs"/>
          <w:rtl/>
        </w:rPr>
        <w:t>ی</w:t>
      </w:r>
      <w:r w:rsidRPr="00966B18">
        <w:rPr>
          <w:rStyle w:val="Char7"/>
          <w:rFonts w:hint="cs"/>
          <w:rtl/>
        </w:rPr>
        <w:t>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966B18">
        <w:rPr>
          <w:rStyle w:val="Char7"/>
          <w:rFonts w:hint="cs"/>
          <w:rtl/>
        </w:rPr>
        <w:t>روا</w:t>
      </w:r>
      <w:r w:rsidR="00D12FA5">
        <w:rPr>
          <w:rStyle w:val="Char7"/>
          <w:rFonts w:hint="cs"/>
          <w:rtl/>
        </w:rPr>
        <w:t>ی</w:t>
      </w:r>
      <w:r w:rsidRPr="00966B18">
        <w:rPr>
          <w:rStyle w:val="Char7"/>
          <w:rFonts w:hint="cs"/>
          <w:rtl/>
        </w:rPr>
        <w:t xml:space="preserve">ت شده است </w:t>
      </w:r>
      <w:r w:rsidR="00D12FA5">
        <w:rPr>
          <w:rStyle w:val="Char7"/>
          <w:rFonts w:hint="cs"/>
          <w:rtl/>
        </w:rPr>
        <w:t>ک</w:t>
      </w:r>
      <w:r w:rsidRPr="00966B18">
        <w:rPr>
          <w:rStyle w:val="Char7"/>
          <w:rFonts w:hint="cs"/>
          <w:rtl/>
        </w:rPr>
        <w:t>ه گفت</w:t>
      </w:r>
      <w:r w:rsidR="009272A6" w:rsidRPr="00966B18">
        <w:rPr>
          <w:rStyle w:val="Char7"/>
          <w:rFonts w:hint="cs"/>
          <w:rtl/>
        </w:rPr>
        <w:t>:</w:t>
      </w:r>
      <w:r w:rsidRPr="00966B18">
        <w:rPr>
          <w:rStyle w:val="Char7"/>
          <w:rFonts w:hint="cs"/>
          <w:rtl/>
        </w:rPr>
        <w:t xml:space="preserve"> ما زنان از رفتن به دنبال جنازه نه</w:t>
      </w:r>
      <w:r w:rsidR="00D12FA5">
        <w:rPr>
          <w:rStyle w:val="Char7"/>
          <w:rFonts w:hint="cs"/>
          <w:rtl/>
        </w:rPr>
        <w:t>ی</w:t>
      </w:r>
      <w:r w:rsidRPr="00966B18">
        <w:rPr>
          <w:rStyle w:val="Char7"/>
          <w:rFonts w:hint="cs"/>
          <w:rtl/>
        </w:rPr>
        <w:t xml:space="preserve"> شده‌ا</w:t>
      </w:r>
      <w:r w:rsidR="00D12FA5">
        <w:rPr>
          <w:rStyle w:val="Char7"/>
          <w:rFonts w:hint="cs"/>
          <w:rtl/>
        </w:rPr>
        <w:t>ی</w:t>
      </w:r>
      <w:r w:rsidRPr="00966B18">
        <w:rPr>
          <w:rStyle w:val="Char7"/>
          <w:rFonts w:hint="cs"/>
          <w:rtl/>
        </w:rPr>
        <w:t>م، اما در ا</w:t>
      </w:r>
      <w:r w:rsidR="00D12FA5">
        <w:rPr>
          <w:rStyle w:val="Char7"/>
          <w:rFonts w:hint="cs"/>
          <w:rtl/>
        </w:rPr>
        <w:t>ی</w:t>
      </w:r>
      <w:r w:rsidRPr="00966B18">
        <w:rPr>
          <w:rStyle w:val="Char7"/>
          <w:rFonts w:hint="cs"/>
          <w:rtl/>
        </w:rPr>
        <w:t>ن مورد بر ما سخت نگرفته‌اند</w:t>
      </w:r>
      <w:r w:rsidR="00D12FA5" w:rsidRPr="00D12FA5">
        <w:rPr>
          <w:rStyle w:val="Char5"/>
          <w:rtl/>
        </w:rPr>
        <w:t>»</w:t>
      </w:r>
      <w:r w:rsidRPr="007E4299">
        <w:rPr>
          <w:rStyle w:val="FootnoteReference"/>
          <w:rFonts w:cs="IRNazli"/>
          <w:sz w:val="28"/>
          <w:szCs w:val="28"/>
          <w:rtl/>
          <w:lang w:bidi="fa-IR"/>
        </w:rPr>
        <w:footnoteReference w:id="94"/>
      </w:r>
      <w:r w:rsidR="00236783" w:rsidRPr="00D12FA5">
        <w:rPr>
          <w:rStyle w:val="Charb"/>
          <w:rFonts w:hint="cs"/>
          <w:rtl/>
        </w:rPr>
        <w:t>.</w:t>
      </w:r>
    </w:p>
    <w:p w:rsidR="003B70B7" w:rsidRPr="00D12FA5" w:rsidRDefault="003B70B7" w:rsidP="003B70B7">
      <w:pPr>
        <w:ind w:firstLine="284"/>
        <w:jc w:val="both"/>
        <w:rPr>
          <w:rStyle w:val="Charb"/>
          <w:rtl/>
        </w:rPr>
      </w:pPr>
      <w:r w:rsidRPr="00D12FA5">
        <w:rPr>
          <w:rStyle w:val="Charb"/>
          <w:rFonts w:hint="cs"/>
          <w:rtl/>
        </w:rPr>
        <w:t>معنا</w:t>
      </w:r>
      <w:r w:rsidR="00D12FA5" w:rsidRPr="00D12FA5">
        <w:rPr>
          <w:rStyle w:val="Charb"/>
          <w:rFonts w:hint="cs"/>
          <w:rtl/>
        </w:rPr>
        <w:t>ی</w:t>
      </w:r>
      <w:r w:rsidRPr="00D12FA5">
        <w:rPr>
          <w:rStyle w:val="Charb"/>
          <w:rFonts w:hint="cs"/>
          <w:rtl/>
        </w:rPr>
        <w:t>ش ا</w:t>
      </w:r>
      <w:r w:rsidR="00D12FA5" w:rsidRPr="00D12FA5">
        <w:rPr>
          <w:rStyle w:val="Charb"/>
          <w:rFonts w:hint="cs"/>
          <w:rtl/>
        </w:rPr>
        <w:t>ی</w:t>
      </w:r>
      <w:r w:rsidRPr="00D12FA5">
        <w:rPr>
          <w:rStyle w:val="Charb"/>
          <w:rFonts w:hint="cs"/>
          <w:rtl/>
        </w:rPr>
        <w:t xml:space="preserve">ن است </w:t>
      </w:r>
      <w:r w:rsidR="00D12FA5" w:rsidRPr="00D12FA5">
        <w:rPr>
          <w:rStyle w:val="Charb"/>
          <w:rFonts w:hint="cs"/>
          <w:rtl/>
        </w:rPr>
        <w:t>ک</w:t>
      </w:r>
      <w:r w:rsidRPr="00D12FA5">
        <w:rPr>
          <w:rStyle w:val="Charb"/>
          <w:rFonts w:hint="cs"/>
          <w:rtl/>
        </w:rPr>
        <w:t>ه</w:t>
      </w:r>
      <w:r w:rsidR="009272A6" w:rsidRPr="00D12FA5">
        <w:rPr>
          <w:rStyle w:val="Charb"/>
          <w:rFonts w:hint="cs"/>
          <w:rtl/>
        </w:rPr>
        <w:t>:</w:t>
      </w:r>
      <w:r w:rsidRPr="00D12FA5">
        <w:rPr>
          <w:rStyle w:val="Charb"/>
          <w:rFonts w:hint="cs"/>
          <w:rtl/>
        </w:rPr>
        <w:t xml:space="preserve"> نه</w:t>
      </w:r>
      <w:r w:rsidR="00D12FA5" w:rsidRPr="00D12FA5">
        <w:rPr>
          <w:rStyle w:val="Charb"/>
          <w:rFonts w:hint="cs"/>
          <w:rtl/>
        </w:rPr>
        <w:t>ی</w:t>
      </w:r>
      <w:r w:rsidRPr="00D12FA5">
        <w:rPr>
          <w:rStyle w:val="Charb"/>
          <w:rFonts w:hint="cs"/>
          <w:rtl/>
        </w:rPr>
        <w:t xml:space="preserve"> (از تش</w:t>
      </w:r>
      <w:r w:rsidR="00D12FA5" w:rsidRPr="00D12FA5">
        <w:rPr>
          <w:rStyle w:val="Charb"/>
          <w:rFonts w:hint="cs"/>
          <w:rtl/>
        </w:rPr>
        <w:t>یی</w:t>
      </w:r>
      <w:r w:rsidRPr="00D12FA5">
        <w:rPr>
          <w:rStyle w:val="Charb"/>
          <w:rFonts w:hint="cs"/>
          <w:rtl/>
        </w:rPr>
        <w:t>ع جنازه برا</w:t>
      </w:r>
      <w:r w:rsidR="00D12FA5" w:rsidRPr="00D12FA5">
        <w:rPr>
          <w:rStyle w:val="Charb"/>
          <w:rFonts w:hint="cs"/>
          <w:rtl/>
        </w:rPr>
        <w:t>ی</w:t>
      </w:r>
      <w:r w:rsidRPr="00D12FA5">
        <w:rPr>
          <w:rStyle w:val="Charb"/>
          <w:rFonts w:hint="cs"/>
          <w:rtl/>
        </w:rPr>
        <w:t xml:space="preserve"> زن) مانند آن‌</w:t>
      </w:r>
      <w:r w:rsidR="00D12FA5" w:rsidRPr="00D12FA5">
        <w:rPr>
          <w:rStyle w:val="Charb"/>
          <w:rFonts w:hint="cs"/>
          <w:rtl/>
        </w:rPr>
        <w:t>ک</w:t>
      </w:r>
      <w:r w:rsidRPr="00D12FA5">
        <w:rPr>
          <w:rStyle w:val="Charb"/>
          <w:rFonts w:hint="cs"/>
          <w:rtl/>
        </w:rPr>
        <w:t xml:space="preserve">ه در </w:t>
      </w:r>
      <w:r w:rsidR="00D12FA5" w:rsidRPr="00D12FA5">
        <w:rPr>
          <w:rStyle w:val="Charb"/>
          <w:rFonts w:hint="cs"/>
          <w:rtl/>
        </w:rPr>
        <w:t>ک</w:t>
      </w:r>
      <w:r w:rsidRPr="00D12FA5">
        <w:rPr>
          <w:rStyle w:val="Charb"/>
          <w:rFonts w:hint="cs"/>
          <w:rtl/>
        </w:rPr>
        <w:t>ارها</w:t>
      </w:r>
      <w:r w:rsidR="00D12FA5" w:rsidRPr="00D12FA5">
        <w:rPr>
          <w:rStyle w:val="Charb"/>
          <w:rFonts w:hint="cs"/>
          <w:rtl/>
        </w:rPr>
        <w:t>ی</w:t>
      </w:r>
      <w:r w:rsidRPr="00D12FA5">
        <w:rPr>
          <w:rStyle w:val="Charb"/>
          <w:rFonts w:hint="cs"/>
          <w:rtl/>
        </w:rPr>
        <w:t xml:space="preserve"> حرام سخت گرفته شده است، سخت گرفته نشده است.</w:t>
      </w:r>
    </w:p>
    <w:p w:rsidR="00407C72" w:rsidRPr="00407C72" w:rsidRDefault="00407C72" w:rsidP="00407C72">
      <w:pPr>
        <w:pStyle w:val="ac"/>
        <w:rPr>
          <w:rtl/>
        </w:rPr>
      </w:pPr>
      <w:bookmarkStart w:id="84" w:name="_Toc442122483"/>
      <w:bookmarkStart w:id="85" w:name="_Toc326114730"/>
      <w:r w:rsidRPr="00407C72">
        <w:rPr>
          <w:rFonts w:hint="cs"/>
          <w:rtl/>
        </w:rPr>
        <w:t xml:space="preserve">156- </w:t>
      </w:r>
      <w:r w:rsidRPr="00407C72">
        <w:rPr>
          <w:rtl/>
        </w:rPr>
        <w:t>باب استحباب تكثُّر ال</w:t>
      </w:r>
      <w:r>
        <w:rPr>
          <w:rFonts w:hint="cs"/>
          <w:rtl/>
        </w:rPr>
        <w:t>ـ</w:t>
      </w:r>
      <w:r w:rsidRPr="00407C72">
        <w:rPr>
          <w:rtl/>
        </w:rPr>
        <w:t>مصلين على الجنازة</w:t>
      </w:r>
      <w:r w:rsidRPr="00407C72">
        <w:rPr>
          <w:rFonts w:hint="cs"/>
          <w:rtl/>
        </w:rPr>
        <w:t xml:space="preserve"> </w:t>
      </w:r>
      <w:r w:rsidRPr="00407C72">
        <w:rPr>
          <w:rtl/>
        </w:rPr>
        <w:t>وجعل صفوفهم ثلاثة فأكثر</w:t>
      </w:r>
      <w:bookmarkEnd w:id="84"/>
    </w:p>
    <w:p w:rsidR="00407C72" w:rsidRPr="00407C72" w:rsidRDefault="00407C72" w:rsidP="00407C72">
      <w:pPr>
        <w:pStyle w:val="ad"/>
      </w:pPr>
      <w:bookmarkStart w:id="86" w:name="_Toc442122484"/>
      <w:r w:rsidRPr="00407C72">
        <w:rPr>
          <w:rFonts w:hint="cs"/>
          <w:rtl/>
        </w:rPr>
        <w:t>باب استحباب افزودن تعداد نمازگزاران بر جنازه و صف‌ها</w:t>
      </w:r>
      <w:r w:rsidR="00302E3D">
        <w:rPr>
          <w:rFonts w:hint="cs"/>
          <w:rtl/>
        </w:rPr>
        <w:t>ی</w:t>
      </w:r>
      <w:r w:rsidRPr="00407C72">
        <w:rPr>
          <w:rFonts w:hint="cs"/>
          <w:rtl/>
        </w:rPr>
        <w:t xml:space="preserve">شان را سه صف </w:t>
      </w:r>
      <w:r w:rsidR="00302E3D">
        <w:rPr>
          <w:rFonts w:hint="cs"/>
          <w:rtl/>
        </w:rPr>
        <w:t>ی</w:t>
      </w:r>
      <w:r w:rsidRPr="00407C72">
        <w:rPr>
          <w:rFonts w:hint="cs"/>
          <w:rtl/>
        </w:rPr>
        <w:t>ا ب</w:t>
      </w:r>
      <w:r w:rsidR="00302E3D">
        <w:rPr>
          <w:rFonts w:hint="cs"/>
          <w:rtl/>
        </w:rPr>
        <w:t>ی</w:t>
      </w:r>
      <w:r w:rsidRPr="00407C72">
        <w:rPr>
          <w:rFonts w:hint="cs"/>
          <w:rtl/>
        </w:rPr>
        <w:t xml:space="preserve">شتر </w:t>
      </w:r>
      <w:r w:rsidR="00302E3D">
        <w:rPr>
          <w:rFonts w:hint="cs"/>
          <w:rtl/>
        </w:rPr>
        <w:t>ک</w:t>
      </w:r>
      <w:r w:rsidRPr="00407C72">
        <w:rPr>
          <w:rFonts w:hint="cs"/>
          <w:rtl/>
        </w:rPr>
        <w:t>ردن</w:t>
      </w:r>
      <w:bookmarkEnd w:id="85"/>
      <w:bookmarkEnd w:id="86"/>
    </w:p>
    <w:p w:rsidR="00F7141E" w:rsidRPr="00FB319D" w:rsidRDefault="00F7141E" w:rsidP="009D21BF">
      <w:pPr>
        <w:pStyle w:val="a"/>
        <w:rPr>
          <w:rStyle w:val="Chard"/>
          <w:rtl/>
        </w:rPr>
      </w:pPr>
      <w:r w:rsidRPr="00FB319D">
        <w:rPr>
          <w:rStyle w:val="Charb"/>
          <w:rtl/>
        </w:rPr>
        <w:t>932</w:t>
      </w:r>
      <w:r w:rsidRPr="00FB319D">
        <w:rPr>
          <w:rStyle w:val="Charb"/>
          <w:rFonts w:hint="cs"/>
          <w:rtl/>
        </w:rPr>
        <w:t>-</w:t>
      </w:r>
      <w:r w:rsidRPr="00FB319D">
        <w:rPr>
          <w:rStyle w:val="Charb"/>
          <w:rtl/>
        </w:rPr>
        <w:t xml:space="preserve"> </w:t>
      </w:r>
      <w:r w:rsidR="004C5C8F"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ما مِنْ ميِّتٍ يُصلِّي عليهِ أُمَّةٌ مِنَ المُسْلِمِينَ يبلُغُونَ مئَة كُلُّهُم يشْفَعُونَ له إِلا شُفِّعُوا فيه</w:t>
      </w:r>
      <w:r w:rsidR="004C5C8F" w:rsidRPr="007E4299">
        <w:rPr>
          <w:rStyle w:val="Char5"/>
          <w:rFonts w:hint="cs"/>
          <w:rtl/>
        </w:rPr>
        <w:t>»</w:t>
      </w:r>
      <w:r w:rsidRPr="00FB319D">
        <w:rPr>
          <w:rStyle w:val="Chard"/>
          <w:rtl/>
        </w:rPr>
        <w:t xml:space="preserve"> رواه مسلم</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932. </w:t>
      </w:r>
      <w:r w:rsidR="004C5C8F" w:rsidRPr="007E4299">
        <w:rPr>
          <w:rStyle w:val="Char5"/>
          <w:rFonts w:hint="cs"/>
          <w:rtl/>
        </w:rPr>
        <w:t>«</w:t>
      </w:r>
      <w:r w:rsidRPr="00143215">
        <w:rPr>
          <w:rStyle w:val="Char7"/>
          <w:rFonts w:hint="cs"/>
          <w:rtl/>
        </w:rPr>
        <w:t>از حضرت عا</w:t>
      </w:r>
      <w:r w:rsidR="00D12FA5">
        <w:rPr>
          <w:rStyle w:val="Char7"/>
          <w:rFonts w:hint="cs"/>
          <w:rtl/>
        </w:rPr>
        <w:t>ی</w:t>
      </w:r>
      <w:r w:rsidRPr="00143215">
        <w:rPr>
          <w:rStyle w:val="Char7"/>
          <w:rFonts w:hint="cs"/>
          <w:rtl/>
        </w:rPr>
        <w:t xml:space="preserve">شه </w:t>
      </w:r>
      <w:r w:rsidR="006D346F" w:rsidRPr="006D346F">
        <w:rPr>
          <w:rStyle w:val="Char7"/>
          <w:rFonts w:cs="CTraditional Arabic" w:hint="cs"/>
          <w:szCs w:val="28"/>
          <w:rtl/>
        </w:rPr>
        <w:t>ل</w:t>
      </w:r>
      <w:r w:rsidRPr="00143215">
        <w:rPr>
          <w:rStyle w:val="Char7"/>
          <w:rFonts w:hint="cs"/>
          <w:rtl/>
        </w:rPr>
        <w:t xml:space="preserve"> 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فرمودند</w:t>
      </w:r>
      <w:r w:rsidR="009272A6" w:rsidRPr="00143215">
        <w:rPr>
          <w:rStyle w:val="Char7"/>
          <w:rFonts w:hint="cs"/>
          <w:rtl/>
        </w:rPr>
        <w:t>:</w:t>
      </w:r>
      <w:r w:rsidRPr="00143215">
        <w:rPr>
          <w:rStyle w:val="Char7"/>
          <w:rFonts w:hint="cs"/>
          <w:rtl/>
        </w:rPr>
        <w:t xml:space="preserve"> «(اگر) بر مرده‌ا</w:t>
      </w:r>
      <w:r w:rsidR="00D12FA5">
        <w:rPr>
          <w:rStyle w:val="Char7"/>
          <w:rFonts w:hint="cs"/>
          <w:rtl/>
        </w:rPr>
        <w:t>ی</w:t>
      </w:r>
      <w:r w:rsidRPr="00143215">
        <w:rPr>
          <w:rStyle w:val="Char7"/>
          <w:rFonts w:hint="cs"/>
          <w:rtl/>
        </w:rPr>
        <w:t>، جماعت</w:t>
      </w:r>
      <w:r w:rsidR="00D12FA5">
        <w:rPr>
          <w:rStyle w:val="Char7"/>
          <w:rFonts w:hint="cs"/>
          <w:rtl/>
        </w:rPr>
        <w:t>ی</w:t>
      </w:r>
      <w:r w:rsidRPr="00143215">
        <w:rPr>
          <w:rStyle w:val="Char7"/>
          <w:rFonts w:hint="cs"/>
          <w:rtl/>
        </w:rPr>
        <w:t xml:space="preserve"> از مسلمانان ـ </w:t>
      </w:r>
      <w:r w:rsidR="00D12FA5">
        <w:rPr>
          <w:rStyle w:val="Char7"/>
          <w:rFonts w:hint="cs"/>
          <w:rtl/>
        </w:rPr>
        <w:t>ک</w:t>
      </w:r>
      <w:r w:rsidRPr="00143215">
        <w:rPr>
          <w:rStyle w:val="Char7"/>
          <w:rFonts w:hint="cs"/>
          <w:rtl/>
        </w:rPr>
        <w:t>ه به صد نفر برسند ـ نماز بگزارند و همه‌</w:t>
      </w:r>
      <w:r w:rsidR="00D12FA5">
        <w:rPr>
          <w:rStyle w:val="Char7"/>
          <w:rFonts w:hint="cs"/>
          <w:rtl/>
        </w:rPr>
        <w:t>ی</w:t>
      </w:r>
      <w:r w:rsidRPr="00143215">
        <w:rPr>
          <w:rStyle w:val="Char7"/>
          <w:rFonts w:hint="cs"/>
          <w:rtl/>
        </w:rPr>
        <w:t xml:space="preserve"> آنها برا</w:t>
      </w:r>
      <w:r w:rsidR="00D12FA5">
        <w:rPr>
          <w:rStyle w:val="Char7"/>
          <w:rFonts w:hint="cs"/>
          <w:rtl/>
        </w:rPr>
        <w:t>ی</w:t>
      </w:r>
      <w:r w:rsidRPr="00143215">
        <w:rPr>
          <w:rStyle w:val="Char7"/>
          <w:rFonts w:hint="cs"/>
          <w:rtl/>
        </w:rPr>
        <w:t xml:space="preserve"> مرده شفاعت و طلب آمرزش </w:t>
      </w:r>
      <w:r w:rsidR="00D12FA5">
        <w:rPr>
          <w:rStyle w:val="Char7"/>
          <w:rFonts w:hint="cs"/>
          <w:rtl/>
        </w:rPr>
        <w:t>ک</w:t>
      </w:r>
      <w:r w:rsidRPr="00143215">
        <w:rPr>
          <w:rStyle w:val="Char7"/>
          <w:rFonts w:hint="cs"/>
          <w:rtl/>
        </w:rPr>
        <w:t>نند، شفاعت آنها در مورد او قبول و و</w:t>
      </w:r>
      <w:r w:rsidR="00D12FA5">
        <w:rPr>
          <w:rStyle w:val="Char7"/>
          <w:rFonts w:hint="cs"/>
          <w:rtl/>
        </w:rPr>
        <w:t>ی</w:t>
      </w:r>
      <w:r w:rsidRPr="00143215">
        <w:rPr>
          <w:rStyle w:val="Char7"/>
          <w:rFonts w:hint="cs"/>
          <w:rtl/>
        </w:rPr>
        <w:t xml:space="preserve"> بخشوده م</w:t>
      </w:r>
      <w:r w:rsidR="00D12FA5">
        <w:rPr>
          <w:rStyle w:val="Char7"/>
          <w:rFonts w:hint="cs"/>
          <w:rtl/>
        </w:rPr>
        <w:t>ی</w:t>
      </w:r>
      <w:r w:rsidRPr="00143215">
        <w:rPr>
          <w:rStyle w:val="Char7"/>
          <w:rFonts w:hint="cs"/>
          <w:rtl/>
        </w:rPr>
        <w:t>‌شود</w:t>
      </w:r>
      <w:r w:rsidRPr="007E4299">
        <w:rPr>
          <w:rStyle w:val="Charb"/>
          <w:rFonts w:hint="cs"/>
          <w:rtl/>
        </w:rPr>
        <w:t>»</w:t>
      </w:r>
      <w:r w:rsidR="004C5C8F" w:rsidRPr="007E4299">
        <w:rPr>
          <w:rStyle w:val="Char5"/>
          <w:rFonts w:hint="cs"/>
          <w:rtl/>
        </w:rPr>
        <w:t>»</w:t>
      </w:r>
      <w:r w:rsidRPr="007E4299">
        <w:rPr>
          <w:rStyle w:val="FootnoteReference"/>
          <w:rFonts w:cs="IRNazli"/>
          <w:sz w:val="28"/>
          <w:szCs w:val="28"/>
          <w:rtl/>
          <w:lang w:bidi="fa-IR"/>
        </w:rPr>
        <w:footnoteReference w:id="95"/>
      </w:r>
      <w:r w:rsidR="00236783">
        <w:rPr>
          <w:rStyle w:val="Charb"/>
          <w:rFonts w:hint="cs"/>
          <w:rtl/>
        </w:rPr>
        <w:t>.</w:t>
      </w:r>
    </w:p>
    <w:p w:rsidR="00F7141E" w:rsidRPr="007E4299" w:rsidRDefault="00F7141E" w:rsidP="009D21BF">
      <w:pPr>
        <w:pStyle w:val="a"/>
        <w:rPr>
          <w:rStyle w:val="Charb"/>
          <w:rtl/>
        </w:rPr>
      </w:pPr>
      <w:r w:rsidRPr="00FB319D">
        <w:rPr>
          <w:rStyle w:val="Charb"/>
          <w:rtl/>
        </w:rPr>
        <w:t>933</w:t>
      </w:r>
      <w:r w:rsidRPr="00FB319D">
        <w:rPr>
          <w:rStyle w:val="Charb"/>
          <w:rFonts w:hint="cs"/>
          <w:rtl/>
        </w:rPr>
        <w:t>-</w:t>
      </w:r>
      <w:r w:rsidRPr="00FB319D">
        <w:rPr>
          <w:rStyle w:val="Charb"/>
          <w:rtl/>
        </w:rPr>
        <w:t xml:space="preserve"> </w:t>
      </w:r>
      <w:r w:rsidR="004C5C8F"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مَا مِنْ رَجُلٍ مُسْلمٍ يَمُوتُ</w:t>
      </w:r>
      <w:r w:rsidR="009272A6">
        <w:rPr>
          <w:rtl/>
        </w:rPr>
        <w:t>،</w:t>
      </w:r>
      <w:r w:rsidRPr="00E36729">
        <w:rPr>
          <w:rtl/>
        </w:rPr>
        <w:t xml:space="preserve"> فَيقومُ عَلَى جَنَازتِهِ أَرْبَعونَ رَجُلا لا يُشركُونَ باللَّه شَيئاً إِلاَّ شَفَّعَهُمْ اللَّهُ فيهِ</w:t>
      </w:r>
      <w:r w:rsidR="009272A6">
        <w:rPr>
          <w:rtl/>
        </w:rPr>
        <w:t>»</w:t>
      </w:r>
      <w:r w:rsidR="004C5C8F" w:rsidRPr="007E4299">
        <w:rPr>
          <w:rStyle w:val="Char5"/>
          <w:rFonts w:hint="cs"/>
          <w:rtl/>
        </w:rPr>
        <w:t>»</w:t>
      </w:r>
      <w:r w:rsidRPr="00FB319D">
        <w:rPr>
          <w:rStyle w:val="Chard"/>
          <w:rtl/>
        </w:rPr>
        <w:t xml:space="preserve"> رواه مسلم</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933. </w:t>
      </w:r>
      <w:r w:rsidR="004C5C8F" w:rsidRPr="007E4299">
        <w:rPr>
          <w:rStyle w:val="Char5"/>
          <w:rFonts w:hint="cs"/>
          <w:rtl/>
        </w:rPr>
        <w:t>«</w:t>
      </w:r>
      <w:r w:rsidRPr="00143215">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143215">
        <w:rPr>
          <w:rStyle w:val="Char7"/>
          <w:rFonts w:hint="cs"/>
          <w:rtl/>
        </w:rPr>
        <w:t>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xml:space="preserve"> از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شن</w:t>
      </w:r>
      <w:r w:rsidR="00D12FA5">
        <w:rPr>
          <w:rStyle w:val="Char7"/>
          <w:rFonts w:hint="cs"/>
          <w:rtl/>
        </w:rPr>
        <w:t>ی</w:t>
      </w:r>
      <w:r w:rsidRPr="00143215">
        <w:rPr>
          <w:rStyle w:val="Char7"/>
          <w:rFonts w:hint="cs"/>
          <w:rtl/>
        </w:rPr>
        <w:t xml:space="preserve">دم </w:t>
      </w:r>
      <w:r w:rsidR="00D12FA5">
        <w:rPr>
          <w:rStyle w:val="Char7"/>
          <w:rFonts w:hint="cs"/>
          <w:rtl/>
        </w:rPr>
        <w:t>ک</w:t>
      </w:r>
      <w:r w:rsidRPr="00143215">
        <w:rPr>
          <w:rStyle w:val="Char7"/>
          <w:rFonts w:hint="cs"/>
          <w:rtl/>
        </w:rPr>
        <w:t>ه م</w:t>
      </w:r>
      <w:r w:rsidR="00D12FA5">
        <w:rPr>
          <w:rStyle w:val="Char7"/>
          <w:rFonts w:hint="cs"/>
          <w:rtl/>
        </w:rPr>
        <w:t>ی</w:t>
      </w:r>
      <w:r w:rsidRPr="00143215">
        <w:rPr>
          <w:rStyle w:val="Char7"/>
          <w:rFonts w:hint="cs"/>
          <w:rtl/>
        </w:rPr>
        <w:t>‌فرمود</w:t>
      </w:r>
      <w:r w:rsidR="009272A6" w:rsidRPr="00143215">
        <w:rPr>
          <w:rStyle w:val="Char7"/>
          <w:rFonts w:hint="cs"/>
          <w:rtl/>
        </w:rPr>
        <w:t>:</w:t>
      </w:r>
      <w:r w:rsidRPr="00143215">
        <w:rPr>
          <w:rStyle w:val="Char7"/>
          <w:rFonts w:hint="cs"/>
          <w:rtl/>
        </w:rPr>
        <w:t xml:space="preserve"> «ه</w:t>
      </w:r>
      <w:r w:rsidR="00D12FA5">
        <w:rPr>
          <w:rStyle w:val="Char7"/>
          <w:rFonts w:hint="cs"/>
          <w:rtl/>
        </w:rPr>
        <w:t>ی</w:t>
      </w:r>
      <w:r w:rsidRPr="00143215">
        <w:rPr>
          <w:rStyle w:val="Char7"/>
          <w:rFonts w:hint="cs"/>
          <w:rtl/>
        </w:rPr>
        <w:t>چ مرد مسلمان</w:t>
      </w:r>
      <w:r w:rsidR="00D12FA5">
        <w:rPr>
          <w:rStyle w:val="Char7"/>
          <w:rFonts w:hint="cs"/>
          <w:rtl/>
        </w:rPr>
        <w:t>ی</w:t>
      </w:r>
      <w:r w:rsidRPr="00143215">
        <w:rPr>
          <w:rStyle w:val="Char7"/>
          <w:rFonts w:hint="cs"/>
          <w:rtl/>
        </w:rPr>
        <w:t xml:space="preserve"> ن</w:t>
      </w:r>
      <w:r w:rsidR="00D12FA5">
        <w:rPr>
          <w:rStyle w:val="Char7"/>
          <w:rFonts w:hint="cs"/>
          <w:rtl/>
        </w:rPr>
        <w:t>ی</w:t>
      </w:r>
      <w:r w:rsidRPr="00143215">
        <w:rPr>
          <w:rStyle w:val="Char7"/>
          <w:rFonts w:hint="cs"/>
          <w:rtl/>
        </w:rPr>
        <w:t xml:space="preserve">ست </w:t>
      </w:r>
      <w:r w:rsidR="00D12FA5">
        <w:rPr>
          <w:rStyle w:val="Char7"/>
          <w:rFonts w:hint="cs"/>
          <w:rtl/>
        </w:rPr>
        <w:t>ک</w:t>
      </w:r>
      <w:r w:rsidRPr="00143215">
        <w:rPr>
          <w:rStyle w:val="Char7"/>
          <w:rFonts w:hint="cs"/>
          <w:rtl/>
        </w:rPr>
        <w:t>ه بم</w:t>
      </w:r>
      <w:r w:rsidR="00D12FA5">
        <w:rPr>
          <w:rStyle w:val="Char7"/>
          <w:rFonts w:hint="cs"/>
          <w:rtl/>
        </w:rPr>
        <w:t>ی</w:t>
      </w:r>
      <w:r w:rsidRPr="00143215">
        <w:rPr>
          <w:rStyle w:val="Char7"/>
          <w:rFonts w:hint="cs"/>
          <w:rtl/>
        </w:rPr>
        <w:t xml:space="preserve">رد و چهل مرد ـ </w:t>
      </w:r>
      <w:r w:rsidR="00D12FA5">
        <w:rPr>
          <w:rStyle w:val="Char7"/>
          <w:rFonts w:hint="cs"/>
          <w:rtl/>
        </w:rPr>
        <w:t>ک</w:t>
      </w:r>
      <w:r w:rsidRPr="00143215">
        <w:rPr>
          <w:rStyle w:val="Char7"/>
          <w:rFonts w:hint="cs"/>
          <w:rtl/>
        </w:rPr>
        <w:t>ه به خدا شر</w:t>
      </w:r>
      <w:r w:rsidR="00D12FA5">
        <w:rPr>
          <w:rStyle w:val="Char7"/>
          <w:rFonts w:hint="cs"/>
          <w:rtl/>
        </w:rPr>
        <w:t>ک</w:t>
      </w:r>
      <w:r w:rsidRPr="00143215">
        <w:rPr>
          <w:rStyle w:val="Char7"/>
          <w:rFonts w:hint="cs"/>
          <w:rtl/>
        </w:rPr>
        <w:t xml:space="preserve"> نم</w:t>
      </w:r>
      <w:r w:rsidR="00D12FA5">
        <w:rPr>
          <w:rStyle w:val="Char7"/>
          <w:rFonts w:hint="cs"/>
          <w:rtl/>
        </w:rPr>
        <w:t>ی</w:t>
      </w:r>
      <w:r w:rsidRPr="00143215">
        <w:rPr>
          <w:rStyle w:val="Char7"/>
          <w:rFonts w:hint="cs"/>
          <w:rtl/>
        </w:rPr>
        <w:t>‌ورزند ـ بر جنازه‌</w:t>
      </w:r>
      <w:r w:rsidR="00D12FA5">
        <w:rPr>
          <w:rStyle w:val="Char7"/>
          <w:rFonts w:hint="cs"/>
          <w:rtl/>
        </w:rPr>
        <w:t>ی</w:t>
      </w:r>
      <w:r w:rsidRPr="00143215">
        <w:rPr>
          <w:rStyle w:val="Char7"/>
          <w:rFonts w:hint="cs"/>
          <w:rtl/>
        </w:rPr>
        <w:t xml:space="preserve"> او حاضر شوند، مگر آن‌</w:t>
      </w:r>
      <w:r w:rsidR="00D12FA5">
        <w:rPr>
          <w:rStyle w:val="Char7"/>
          <w:rFonts w:hint="cs"/>
          <w:rtl/>
        </w:rPr>
        <w:t>ک</w:t>
      </w:r>
      <w:r w:rsidRPr="00143215">
        <w:rPr>
          <w:rStyle w:val="Char7"/>
          <w:rFonts w:hint="cs"/>
          <w:rtl/>
        </w:rPr>
        <w:t>ه خداوند آنان را شف</w:t>
      </w:r>
      <w:r w:rsidR="00D12FA5">
        <w:rPr>
          <w:rStyle w:val="Char7"/>
          <w:rFonts w:hint="cs"/>
          <w:rtl/>
        </w:rPr>
        <w:t>ی</w:t>
      </w:r>
      <w:r w:rsidRPr="00143215">
        <w:rPr>
          <w:rStyle w:val="Char7"/>
          <w:rFonts w:hint="cs"/>
          <w:rtl/>
        </w:rPr>
        <w:t>ع او قرار م</w:t>
      </w:r>
      <w:r w:rsidR="00D12FA5">
        <w:rPr>
          <w:rStyle w:val="Char7"/>
          <w:rFonts w:hint="cs"/>
          <w:rtl/>
        </w:rPr>
        <w:t>ی</w:t>
      </w:r>
      <w:r w:rsidRPr="00143215">
        <w:rPr>
          <w:rStyle w:val="Char7"/>
          <w:rFonts w:hint="cs"/>
          <w:rtl/>
        </w:rPr>
        <w:t>‌دهد</w:t>
      </w:r>
      <w:r w:rsidRPr="007E4299">
        <w:rPr>
          <w:rStyle w:val="Charb"/>
          <w:rFonts w:hint="cs"/>
          <w:rtl/>
        </w:rPr>
        <w:t>»</w:t>
      </w:r>
      <w:r w:rsidR="004C5C8F" w:rsidRPr="007E4299">
        <w:rPr>
          <w:rStyle w:val="Char5"/>
          <w:rFonts w:hint="cs"/>
          <w:rtl/>
        </w:rPr>
        <w:t>»</w:t>
      </w:r>
      <w:r w:rsidRPr="007E4299">
        <w:rPr>
          <w:rStyle w:val="FootnoteReference"/>
          <w:rFonts w:cs="IRNazli"/>
          <w:sz w:val="28"/>
          <w:szCs w:val="28"/>
          <w:rtl/>
          <w:lang w:bidi="fa-IR"/>
        </w:rPr>
        <w:footnoteReference w:id="96"/>
      </w:r>
      <w:r w:rsidR="00236783">
        <w:rPr>
          <w:rStyle w:val="Charb"/>
          <w:rFonts w:hint="cs"/>
          <w:rtl/>
        </w:rPr>
        <w:t>.</w:t>
      </w:r>
    </w:p>
    <w:p w:rsidR="00F7141E" w:rsidRPr="00FB319D" w:rsidRDefault="00F7141E" w:rsidP="009D21BF">
      <w:pPr>
        <w:pStyle w:val="a"/>
        <w:rPr>
          <w:rStyle w:val="Charb"/>
          <w:rtl/>
        </w:rPr>
      </w:pPr>
      <w:r w:rsidRPr="00FB319D">
        <w:rPr>
          <w:rStyle w:val="Charb"/>
          <w:rtl/>
        </w:rPr>
        <w:t>934</w:t>
      </w:r>
      <w:r w:rsidRPr="00FB319D">
        <w:rPr>
          <w:rStyle w:val="Charb"/>
          <w:rFonts w:hint="cs"/>
          <w:rtl/>
        </w:rPr>
        <w:t>-</w:t>
      </w:r>
      <w:r w:rsidRPr="00FB319D">
        <w:rPr>
          <w:rStyle w:val="Charb"/>
          <w:rtl/>
        </w:rPr>
        <w:t xml:space="preserve"> </w:t>
      </w:r>
      <w:r w:rsidR="004C5C8F" w:rsidRPr="007E4299">
        <w:rPr>
          <w:rStyle w:val="Char5"/>
          <w:rFonts w:hint="cs"/>
          <w:rtl/>
        </w:rPr>
        <w:t>«</w:t>
      </w:r>
      <w:r w:rsidRPr="00E36729">
        <w:rPr>
          <w:rtl/>
        </w:rPr>
        <w:t>وعن مَرْثَدِ بن عبدِ اللَّه اليَزَنِيِّ قال</w:t>
      </w:r>
      <w:r w:rsidR="009272A6">
        <w:rPr>
          <w:rtl/>
        </w:rPr>
        <w:t>:</w:t>
      </w:r>
      <w:r w:rsidRPr="00E36729">
        <w:rPr>
          <w:rtl/>
        </w:rPr>
        <w:t xml:space="preserve"> كانَ مالكُ بنُ هُبَيْرَةَ </w:t>
      </w:r>
      <w:r w:rsidR="007E4299" w:rsidRPr="007E4299">
        <w:rPr>
          <w:rFonts w:cs="CTraditional Arabic"/>
          <w:szCs w:val="28"/>
          <w:rtl/>
        </w:rPr>
        <w:t>س</w:t>
      </w:r>
      <w:r w:rsidRPr="00E36729">
        <w:rPr>
          <w:rtl/>
        </w:rPr>
        <w:t xml:space="preserve"> إِذا صلَّى عَلى الجنَازَةِ</w:t>
      </w:r>
      <w:r w:rsidR="009272A6">
        <w:rPr>
          <w:rtl/>
        </w:rPr>
        <w:t>،</w:t>
      </w:r>
      <w:r w:rsidRPr="00E36729">
        <w:rPr>
          <w:rtl/>
        </w:rPr>
        <w:t xml:space="preserve"> فَتَقَالَّ النَّاسَ عَليها</w:t>
      </w:r>
      <w:r w:rsidR="009272A6">
        <w:rPr>
          <w:rtl/>
        </w:rPr>
        <w:t>،</w:t>
      </w:r>
      <w:r w:rsidRPr="00E36729">
        <w:rPr>
          <w:rtl/>
        </w:rPr>
        <w:t xml:space="preserve"> جزَّأَهُمْ عَلَيْهَا ثَلاثَةَ أَجْزَاءٍ ثم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مَنْ صَلَّى عليهِ ثَلاثَةُ صُفُوف</w:t>
      </w:r>
      <w:r w:rsidR="009272A6">
        <w:rPr>
          <w:rtl/>
        </w:rPr>
        <w:t>،</w:t>
      </w:r>
      <w:r w:rsidRPr="00E36729">
        <w:rPr>
          <w:rtl/>
        </w:rPr>
        <w:t xml:space="preserve"> فَقَدْ أَوْجَبَ</w:t>
      </w:r>
      <w:r w:rsidR="009272A6">
        <w:rPr>
          <w:rtl/>
        </w:rPr>
        <w:t>»</w:t>
      </w:r>
      <w:r w:rsidR="004C5C8F" w:rsidRPr="007E4299">
        <w:rPr>
          <w:rStyle w:val="Char5"/>
          <w:rFonts w:hint="cs"/>
          <w:rtl/>
        </w:rPr>
        <w:t>»</w:t>
      </w:r>
      <w:r w:rsidR="009272A6" w:rsidRPr="00FB319D">
        <w:rPr>
          <w:rStyle w:val="Charb"/>
          <w:rtl/>
        </w:rPr>
        <w:t>.</w:t>
      </w:r>
    </w:p>
    <w:p w:rsidR="00F7141E" w:rsidRPr="00E36729" w:rsidRDefault="00F7141E" w:rsidP="00FB319D">
      <w:pPr>
        <w:pStyle w:val="af0"/>
        <w:rPr>
          <w:rtl/>
        </w:rPr>
      </w:pPr>
      <w:r w:rsidRPr="00E36729">
        <w:rPr>
          <w:rtl/>
        </w:rPr>
        <w:t>رواه أبو داود</w:t>
      </w:r>
      <w:r w:rsidR="009272A6">
        <w:rPr>
          <w:rtl/>
        </w:rPr>
        <w:t>،</w:t>
      </w:r>
      <w:r w:rsidRPr="00E36729">
        <w:rPr>
          <w:rtl/>
        </w:rPr>
        <w:t xml:space="preserve"> والترمذي وقال</w:t>
      </w:r>
      <w:r w:rsidR="009272A6">
        <w:rPr>
          <w:rtl/>
        </w:rPr>
        <w:t>:</w:t>
      </w:r>
      <w:r w:rsidRPr="00E36729">
        <w:rPr>
          <w:rtl/>
        </w:rPr>
        <w:t xml:space="preserve"> حديث حسن</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934. </w:t>
      </w:r>
      <w:r w:rsidR="004C5C8F" w:rsidRPr="007E4299">
        <w:rPr>
          <w:rStyle w:val="Char5"/>
          <w:rFonts w:hint="cs"/>
          <w:rtl/>
        </w:rPr>
        <w:t>«</w:t>
      </w:r>
      <w:r w:rsidR="009766CC">
        <w:rPr>
          <w:rStyle w:val="Char7"/>
          <w:rFonts w:hint="cs"/>
          <w:rtl/>
        </w:rPr>
        <w:t xml:space="preserve">از </w:t>
      </w:r>
      <w:r w:rsidRPr="00143215">
        <w:rPr>
          <w:rStyle w:val="Char7"/>
          <w:rFonts w:hint="cs"/>
          <w:rtl/>
        </w:rPr>
        <w:t xml:space="preserve">مرثد بن عبدالله </w:t>
      </w:r>
      <w:r w:rsidR="00D12FA5">
        <w:rPr>
          <w:rStyle w:val="Char7"/>
          <w:rFonts w:hint="cs"/>
          <w:rtl/>
        </w:rPr>
        <w:t>ی</w:t>
      </w:r>
      <w:r w:rsidRPr="00143215">
        <w:rPr>
          <w:rStyle w:val="Char7"/>
          <w:rFonts w:hint="cs"/>
          <w:rtl/>
        </w:rPr>
        <w:t>زن</w:t>
      </w:r>
      <w:r w:rsidR="00D12FA5">
        <w:rPr>
          <w:rStyle w:val="Char7"/>
          <w:rFonts w:hint="cs"/>
          <w:rtl/>
        </w:rPr>
        <w:t>ی</w:t>
      </w:r>
      <w:r w:rsidRPr="00143215">
        <w:rPr>
          <w:rStyle w:val="Char7"/>
          <w:rFonts w:hint="cs"/>
          <w:rtl/>
        </w:rPr>
        <w:t xml:space="preserve"> 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xml:space="preserve"> مال</w:t>
      </w:r>
      <w:r w:rsidR="00D12FA5">
        <w:rPr>
          <w:rStyle w:val="Char7"/>
          <w:rFonts w:hint="cs"/>
          <w:rtl/>
        </w:rPr>
        <w:t>ک</w:t>
      </w:r>
      <w:r w:rsidRPr="00143215">
        <w:rPr>
          <w:rStyle w:val="Char7"/>
          <w:rFonts w:hint="cs"/>
          <w:rtl/>
        </w:rPr>
        <w:t xml:space="preserve"> بن هب</w:t>
      </w:r>
      <w:r w:rsidR="00D12FA5">
        <w:rPr>
          <w:rStyle w:val="Char7"/>
          <w:rFonts w:hint="cs"/>
          <w:rtl/>
        </w:rPr>
        <w:t>ی</w:t>
      </w:r>
      <w:r w:rsidRPr="00143215">
        <w:rPr>
          <w:rStyle w:val="Char7"/>
          <w:rFonts w:hint="cs"/>
          <w:rtl/>
        </w:rPr>
        <w:t>ره</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143215">
        <w:rPr>
          <w:rStyle w:val="Char7"/>
          <w:rFonts w:hint="cs"/>
          <w:rtl/>
        </w:rPr>
        <w:t>هرگاه بر جنازه‌ا</w:t>
      </w:r>
      <w:r w:rsidR="00D12FA5">
        <w:rPr>
          <w:rStyle w:val="Char7"/>
          <w:rFonts w:hint="cs"/>
          <w:rtl/>
        </w:rPr>
        <w:t>ی</w:t>
      </w:r>
      <w:r w:rsidRPr="00143215">
        <w:rPr>
          <w:rStyle w:val="Char7"/>
          <w:rFonts w:hint="cs"/>
          <w:rtl/>
        </w:rPr>
        <w:t xml:space="preserve"> نماز م</w:t>
      </w:r>
      <w:r w:rsidR="00D12FA5">
        <w:rPr>
          <w:rStyle w:val="Char7"/>
          <w:rFonts w:hint="cs"/>
          <w:rtl/>
        </w:rPr>
        <w:t>ی</w:t>
      </w:r>
      <w:r w:rsidRPr="00143215">
        <w:rPr>
          <w:rStyle w:val="Char7"/>
          <w:rFonts w:hint="cs"/>
          <w:rtl/>
        </w:rPr>
        <w:t xml:space="preserve">‌خواند و مردم حاضر بر جنازه را </w:t>
      </w:r>
      <w:r w:rsidR="00D12FA5">
        <w:rPr>
          <w:rStyle w:val="Char7"/>
          <w:rFonts w:hint="cs"/>
          <w:rtl/>
        </w:rPr>
        <w:t>ک</w:t>
      </w:r>
      <w:r w:rsidRPr="00143215">
        <w:rPr>
          <w:rStyle w:val="Char7"/>
          <w:rFonts w:hint="cs"/>
          <w:rtl/>
        </w:rPr>
        <w:t>م تشخ</w:t>
      </w:r>
      <w:r w:rsidR="00D12FA5">
        <w:rPr>
          <w:rStyle w:val="Char7"/>
          <w:rFonts w:hint="cs"/>
          <w:rtl/>
        </w:rPr>
        <w:t>ی</w:t>
      </w:r>
      <w:r w:rsidRPr="00143215">
        <w:rPr>
          <w:rStyle w:val="Char7"/>
          <w:rFonts w:hint="cs"/>
          <w:rtl/>
        </w:rPr>
        <w:t>ص م</w:t>
      </w:r>
      <w:r w:rsidR="00D12FA5">
        <w:rPr>
          <w:rStyle w:val="Char7"/>
          <w:rFonts w:hint="cs"/>
          <w:rtl/>
        </w:rPr>
        <w:t>ی</w:t>
      </w:r>
      <w:r w:rsidRPr="00143215">
        <w:rPr>
          <w:rStyle w:val="Char7"/>
          <w:rFonts w:hint="cs"/>
          <w:rtl/>
        </w:rPr>
        <w:t>‌داد،‌ آنها را به سه دسته تقس</w:t>
      </w:r>
      <w:r w:rsidR="00D12FA5">
        <w:rPr>
          <w:rStyle w:val="Char7"/>
          <w:rFonts w:hint="cs"/>
          <w:rtl/>
        </w:rPr>
        <w:t>ی</w:t>
      </w:r>
      <w:r w:rsidRPr="00143215">
        <w:rPr>
          <w:rStyle w:val="Char7"/>
          <w:rFonts w:hint="cs"/>
          <w:rtl/>
        </w:rPr>
        <w:t>م م</w:t>
      </w:r>
      <w:r w:rsidR="00D12FA5">
        <w:rPr>
          <w:rStyle w:val="Char7"/>
          <w:rFonts w:hint="cs"/>
          <w:rtl/>
        </w:rPr>
        <w:t>ی</w:t>
      </w:r>
      <w:r w:rsidRPr="00143215">
        <w:rPr>
          <w:rStyle w:val="Char7"/>
          <w:rFonts w:hint="cs"/>
          <w:rtl/>
        </w:rPr>
        <w:t>‌</w:t>
      </w:r>
      <w:r w:rsidR="00D12FA5">
        <w:rPr>
          <w:rStyle w:val="Char7"/>
          <w:rFonts w:hint="cs"/>
          <w:rtl/>
        </w:rPr>
        <w:t>ک</w:t>
      </w:r>
      <w:r w:rsidRPr="00143215">
        <w:rPr>
          <w:rStyle w:val="Char7"/>
          <w:rFonts w:hint="cs"/>
          <w:rtl/>
        </w:rPr>
        <w:t>رد و م</w:t>
      </w:r>
      <w:r w:rsidR="00D12FA5">
        <w:rPr>
          <w:rStyle w:val="Char7"/>
          <w:rFonts w:hint="cs"/>
          <w:rtl/>
        </w:rPr>
        <w:t>ی</w:t>
      </w:r>
      <w:r w:rsidRPr="00143215">
        <w:rPr>
          <w:rStyle w:val="Char7"/>
          <w:rFonts w:hint="cs"/>
          <w:rtl/>
        </w:rPr>
        <w:t>‌گفت</w:t>
      </w:r>
      <w:r w:rsidR="009272A6" w:rsidRPr="00143215">
        <w:rPr>
          <w:rStyle w:val="Char7"/>
          <w:rFonts w:hint="cs"/>
          <w:rtl/>
        </w:rPr>
        <w:t>:</w:t>
      </w:r>
      <w:r w:rsidRPr="00143215">
        <w:rPr>
          <w:rStyle w:val="Char7"/>
          <w:rFonts w:hint="cs"/>
          <w:rtl/>
        </w:rPr>
        <w:t xml:space="preserve">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فرموده‌اند</w:t>
      </w:r>
      <w:r w:rsidR="009272A6" w:rsidRPr="00143215">
        <w:rPr>
          <w:rStyle w:val="Char7"/>
          <w:rFonts w:hint="cs"/>
          <w:rtl/>
        </w:rPr>
        <w:t>:</w:t>
      </w:r>
      <w:r w:rsidRPr="00143215">
        <w:rPr>
          <w:rStyle w:val="Char7"/>
          <w:rFonts w:hint="cs"/>
          <w:rtl/>
        </w:rPr>
        <w:t xml:space="preserve"> «هر</w:t>
      </w:r>
      <w:r w:rsidR="00D12FA5">
        <w:rPr>
          <w:rStyle w:val="Char7"/>
          <w:rFonts w:hint="cs"/>
          <w:rtl/>
        </w:rPr>
        <w:t>ک</w:t>
      </w:r>
      <w:r w:rsidRPr="00143215">
        <w:rPr>
          <w:rStyle w:val="Char7"/>
          <w:rFonts w:hint="cs"/>
          <w:rtl/>
        </w:rPr>
        <w:t>س (مرده‌ا</w:t>
      </w:r>
      <w:r w:rsidR="00D12FA5">
        <w:rPr>
          <w:rStyle w:val="Char7"/>
          <w:rFonts w:hint="cs"/>
          <w:rtl/>
        </w:rPr>
        <w:t>ی</w:t>
      </w:r>
      <w:r w:rsidRPr="00143215">
        <w:rPr>
          <w:rStyle w:val="Char7"/>
          <w:rFonts w:hint="cs"/>
          <w:rtl/>
        </w:rPr>
        <w:t xml:space="preserve">) </w:t>
      </w:r>
      <w:r w:rsidR="00D12FA5">
        <w:rPr>
          <w:rStyle w:val="Char7"/>
          <w:rFonts w:hint="cs"/>
          <w:rtl/>
        </w:rPr>
        <w:t>ک</w:t>
      </w:r>
      <w:r w:rsidRPr="00143215">
        <w:rPr>
          <w:rStyle w:val="Char7"/>
          <w:rFonts w:hint="cs"/>
          <w:rtl/>
        </w:rPr>
        <w:t>ه سه صف مردم بر او نماز بخوانند، قطعاً بخشش و بهشت، برا</w:t>
      </w:r>
      <w:r w:rsidR="00D12FA5">
        <w:rPr>
          <w:rStyle w:val="Char7"/>
          <w:rFonts w:hint="cs"/>
          <w:rtl/>
        </w:rPr>
        <w:t>ی</w:t>
      </w:r>
      <w:r w:rsidRPr="00143215">
        <w:rPr>
          <w:rStyle w:val="Char7"/>
          <w:rFonts w:hint="cs"/>
          <w:rtl/>
        </w:rPr>
        <w:t xml:space="preserve"> او واجب گرد</w:t>
      </w:r>
      <w:r w:rsidR="00D12FA5">
        <w:rPr>
          <w:rStyle w:val="Char7"/>
          <w:rFonts w:hint="cs"/>
          <w:rtl/>
        </w:rPr>
        <w:t>ی</w:t>
      </w:r>
      <w:r w:rsidRPr="00143215">
        <w:rPr>
          <w:rStyle w:val="Char7"/>
          <w:rFonts w:hint="cs"/>
          <w:rtl/>
        </w:rPr>
        <w:t>ده است</w:t>
      </w:r>
      <w:r w:rsidRPr="007E4299">
        <w:rPr>
          <w:rStyle w:val="Charb"/>
          <w:rFonts w:hint="cs"/>
          <w:rtl/>
        </w:rPr>
        <w:t>»</w:t>
      </w:r>
      <w:r w:rsidR="004C5C8F" w:rsidRPr="007E4299">
        <w:rPr>
          <w:rStyle w:val="Char5"/>
          <w:rFonts w:hint="cs"/>
          <w:rtl/>
        </w:rPr>
        <w:t>»</w:t>
      </w:r>
      <w:r w:rsidRPr="007E4299">
        <w:rPr>
          <w:rStyle w:val="FootnoteReference"/>
          <w:rFonts w:cs="IRNazli"/>
          <w:sz w:val="28"/>
          <w:szCs w:val="28"/>
          <w:rtl/>
          <w:lang w:bidi="fa-IR"/>
        </w:rPr>
        <w:footnoteReference w:id="97"/>
      </w:r>
      <w:r w:rsidR="00236783">
        <w:rPr>
          <w:rStyle w:val="Charb"/>
          <w:rFonts w:hint="cs"/>
          <w:rtl/>
        </w:rPr>
        <w:t>.</w:t>
      </w:r>
    </w:p>
    <w:p w:rsidR="00407C72" w:rsidRPr="00407C72" w:rsidRDefault="00407C72" w:rsidP="00407C72">
      <w:pPr>
        <w:pStyle w:val="ac"/>
        <w:rPr>
          <w:rtl/>
        </w:rPr>
      </w:pPr>
      <w:bookmarkStart w:id="87" w:name="_Toc442122485"/>
      <w:bookmarkStart w:id="88" w:name="_Toc326114731"/>
      <w:r w:rsidRPr="00407C72">
        <w:rPr>
          <w:rFonts w:hint="cs"/>
          <w:rtl/>
        </w:rPr>
        <w:t xml:space="preserve">157- </w:t>
      </w:r>
      <w:r w:rsidRPr="00407C72">
        <w:rPr>
          <w:rtl/>
        </w:rPr>
        <w:t>باب ما يقرأ في صلاة الجنازة</w:t>
      </w:r>
      <w:bookmarkEnd w:id="87"/>
    </w:p>
    <w:p w:rsidR="00407C72" w:rsidRPr="00407C72" w:rsidRDefault="00407C72" w:rsidP="00407C72">
      <w:pPr>
        <w:pStyle w:val="ad"/>
      </w:pPr>
      <w:bookmarkStart w:id="89" w:name="_Toc442122486"/>
      <w:r w:rsidRPr="00407C72">
        <w:rPr>
          <w:rFonts w:hint="cs"/>
          <w:rtl/>
        </w:rPr>
        <w:t>باب آن‌چه در نماز جنازه خوانده م</w:t>
      </w:r>
      <w:r w:rsidR="00302E3D">
        <w:rPr>
          <w:rFonts w:hint="cs"/>
          <w:rtl/>
        </w:rPr>
        <w:t>ی</w:t>
      </w:r>
      <w:r w:rsidRPr="00407C72">
        <w:rPr>
          <w:rFonts w:hint="cs"/>
          <w:rtl/>
        </w:rPr>
        <w:t>‌شود</w:t>
      </w:r>
      <w:bookmarkEnd w:id="88"/>
      <w:bookmarkEnd w:id="89"/>
    </w:p>
    <w:p w:rsidR="00740E8D" w:rsidRPr="00E36729" w:rsidRDefault="00C242AE" w:rsidP="009766CC">
      <w:pPr>
        <w:pStyle w:val="af0"/>
      </w:pPr>
      <w:r>
        <w:rPr>
          <w:rFonts w:hint="cs"/>
          <w:rtl/>
        </w:rPr>
        <w:t>ي</w:t>
      </w:r>
      <w:r w:rsidR="00740E8D" w:rsidRPr="00E36729">
        <w:rPr>
          <w:rtl/>
        </w:rPr>
        <w:t xml:space="preserve">كبر أربع تكبيرات. يتعوذ بعد الأولى ثم يقرأ فاتحة الكتاب، ثم يكبر الثانية، ثم يصلي على </w:t>
      </w:r>
      <w:r w:rsidR="00740E8D" w:rsidRPr="009766CC">
        <w:rPr>
          <w:rtl/>
        </w:rPr>
        <w:t xml:space="preserve">النبي </w:t>
      </w:r>
      <w:r w:rsidR="009766CC" w:rsidRPr="009766CC">
        <w:rPr>
          <w:rFonts w:cs="CTraditional Arabic" w:hint="cs"/>
          <w:rtl/>
        </w:rPr>
        <w:t>ص</w:t>
      </w:r>
      <w:r w:rsidR="00740E8D" w:rsidRPr="009766CC">
        <w:rPr>
          <w:rtl/>
        </w:rPr>
        <w:t xml:space="preserve"> فيقول: اللهم صل على محمد وعلى آل محمد. والأفضل أن يتممه بقوله: كم</w:t>
      </w:r>
      <w:r w:rsidR="009766CC" w:rsidRPr="009766CC">
        <w:rPr>
          <w:rFonts w:hint="cs"/>
          <w:rtl/>
        </w:rPr>
        <w:t>ـ</w:t>
      </w:r>
      <w:r w:rsidR="00740E8D" w:rsidRPr="009766CC">
        <w:rPr>
          <w:rtl/>
        </w:rPr>
        <w:t>ا صليت على إبراهيم إلى قوله حميد مجيد، ولا يفعل ما يفعله كثير من العوام من قول</w:t>
      </w:r>
      <w:r w:rsidR="009766CC">
        <w:rPr>
          <w:rFonts w:hint="cs"/>
          <w:rtl/>
        </w:rPr>
        <w:t>ـ</w:t>
      </w:r>
      <w:r w:rsidR="00740E8D" w:rsidRPr="009766CC">
        <w:rPr>
          <w:rtl/>
        </w:rPr>
        <w:t>هم:</w:t>
      </w:r>
      <w:r w:rsidR="008B56DF" w:rsidRPr="009766CC">
        <w:rPr>
          <w:rtl/>
        </w:rPr>
        <w:t xml:space="preserve"> </w:t>
      </w:r>
      <w:r w:rsidR="009766CC" w:rsidRPr="009766CC">
        <w:rPr>
          <w:rStyle w:val="Char5"/>
          <w:rtl/>
        </w:rPr>
        <w:t>﴿</w:t>
      </w:r>
      <w:r w:rsidR="009766CC" w:rsidRPr="009766CC">
        <w:rPr>
          <w:rStyle w:val="Char3"/>
          <w:rFonts w:hint="eastAsia"/>
          <w:rtl/>
        </w:rPr>
        <w:t>إِنَّ</w:t>
      </w:r>
      <w:r w:rsidR="009766CC" w:rsidRPr="009766CC">
        <w:rPr>
          <w:rStyle w:val="Char3"/>
          <w:rtl/>
        </w:rPr>
        <w:t xml:space="preserve"> </w:t>
      </w:r>
      <w:r w:rsidR="009766CC" w:rsidRPr="009766CC">
        <w:rPr>
          <w:rStyle w:val="Char3"/>
          <w:rFonts w:hint="cs"/>
          <w:rtl/>
        </w:rPr>
        <w:t>ٱ</w:t>
      </w:r>
      <w:r w:rsidR="009766CC" w:rsidRPr="009766CC">
        <w:rPr>
          <w:rStyle w:val="Char3"/>
          <w:rFonts w:hint="eastAsia"/>
          <w:rtl/>
        </w:rPr>
        <w:t>للَّهَ</w:t>
      </w:r>
      <w:r w:rsidR="009766CC" w:rsidRPr="009766CC">
        <w:rPr>
          <w:rStyle w:val="Char3"/>
          <w:rtl/>
        </w:rPr>
        <w:t xml:space="preserve"> </w:t>
      </w:r>
      <w:r w:rsidR="009766CC" w:rsidRPr="009766CC">
        <w:rPr>
          <w:rStyle w:val="Char3"/>
          <w:rFonts w:hint="eastAsia"/>
          <w:rtl/>
        </w:rPr>
        <w:t>وَمَلَ</w:t>
      </w:r>
      <w:r w:rsidR="009766CC" w:rsidRPr="009766CC">
        <w:rPr>
          <w:rStyle w:val="Char3"/>
          <w:rFonts w:hint="cs"/>
          <w:rtl/>
        </w:rPr>
        <w:t>ٰٓ</w:t>
      </w:r>
      <w:r w:rsidR="009766CC" w:rsidRPr="009766CC">
        <w:rPr>
          <w:rStyle w:val="Char3"/>
          <w:rFonts w:hint="eastAsia"/>
          <w:rtl/>
        </w:rPr>
        <w:t>ئِكَتَهُ</w:t>
      </w:r>
      <w:r w:rsidR="009766CC" w:rsidRPr="009766CC">
        <w:rPr>
          <w:rStyle w:val="Char3"/>
          <w:rFonts w:hint="cs"/>
          <w:rtl/>
        </w:rPr>
        <w:t>ۥ</w:t>
      </w:r>
      <w:r w:rsidR="009766CC" w:rsidRPr="009766CC">
        <w:rPr>
          <w:rStyle w:val="Char3"/>
          <w:rtl/>
        </w:rPr>
        <w:t xml:space="preserve"> </w:t>
      </w:r>
      <w:r w:rsidR="009766CC" w:rsidRPr="009766CC">
        <w:rPr>
          <w:rStyle w:val="Char3"/>
          <w:rFonts w:hint="eastAsia"/>
          <w:rtl/>
        </w:rPr>
        <w:t>يُصَلُّونَ</w:t>
      </w:r>
      <w:r w:rsidR="009766CC" w:rsidRPr="009766CC">
        <w:rPr>
          <w:rStyle w:val="Char3"/>
          <w:rtl/>
        </w:rPr>
        <w:t xml:space="preserve"> </w:t>
      </w:r>
      <w:r w:rsidR="009766CC" w:rsidRPr="009766CC">
        <w:rPr>
          <w:rStyle w:val="Char3"/>
          <w:rFonts w:hint="eastAsia"/>
          <w:rtl/>
        </w:rPr>
        <w:t>عَلَى</w:t>
      </w:r>
      <w:r w:rsidR="009766CC" w:rsidRPr="009766CC">
        <w:rPr>
          <w:rStyle w:val="Char3"/>
          <w:rtl/>
        </w:rPr>
        <w:t xml:space="preserve"> </w:t>
      </w:r>
      <w:r w:rsidR="009766CC" w:rsidRPr="009766CC">
        <w:rPr>
          <w:rStyle w:val="Char3"/>
          <w:rFonts w:hint="cs"/>
          <w:rtl/>
        </w:rPr>
        <w:t>ٱ</w:t>
      </w:r>
      <w:r w:rsidR="009766CC" w:rsidRPr="009766CC">
        <w:rPr>
          <w:rStyle w:val="Char3"/>
          <w:rFonts w:hint="eastAsia"/>
          <w:rtl/>
        </w:rPr>
        <w:t>لنَّبِيِّ</w:t>
      </w:r>
      <w:r w:rsidR="009766CC" w:rsidRPr="009766CC">
        <w:rPr>
          <w:rStyle w:val="Char5"/>
          <w:rtl/>
        </w:rPr>
        <w:t>﴾</w:t>
      </w:r>
      <w:r w:rsidR="00740E8D" w:rsidRPr="009766CC">
        <w:rPr>
          <w:rtl/>
        </w:rPr>
        <w:t xml:space="preserve"> </w:t>
      </w:r>
      <w:r w:rsidR="009766CC" w:rsidRPr="009766CC">
        <w:rPr>
          <w:rStyle w:val="Char4"/>
          <w:rFonts w:hint="cs"/>
          <w:rtl/>
        </w:rPr>
        <w:t>[</w:t>
      </w:r>
      <w:r w:rsidR="009766CC">
        <w:rPr>
          <w:rStyle w:val="Char4"/>
          <w:rFonts w:hint="cs"/>
          <w:rtl/>
        </w:rPr>
        <w:t>الاحزاب: 56</w:t>
      </w:r>
      <w:r w:rsidR="009766CC" w:rsidRPr="009766CC">
        <w:rPr>
          <w:rStyle w:val="Char4"/>
          <w:rFonts w:hint="cs"/>
          <w:rtl/>
        </w:rPr>
        <w:t>]</w:t>
      </w:r>
      <w:r w:rsidR="009766CC">
        <w:rPr>
          <w:rFonts w:hint="cs"/>
          <w:rtl/>
        </w:rPr>
        <w:t>.</w:t>
      </w:r>
      <w:r w:rsidR="009766CC" w:rsidRPr="009766CC">
        <w:rPr>
          <w:rFonts w:hint="cs"/>
          <w:rtl/>
        </w:rPr>
        <w:t xml:space="preserve"> </w:t>
      </w:r>
      <w:r w:rsidR="00740E8D" w:rsidRPr="009766CC">
        <w:rPr>
          <w:rtl/>
        </w:rPr>
        <w:t>فإنه لا تصح صلاته إذا اقتصر عليه، ثم يكبر الثالثة ويدعو للميت وللمسلمين بم</w:t>
      </w:r>
      <w:r w:rsidR="009766CC">
        <w:rPr>
          <w:rFonts w:hint="cs"/>
          <w:rtl/>
        </w:rPr>
        <w:t>ـ</w:t>
      </w:r>
      <w:r w:rsidR="00740E8D" w:rsidRPr="009766CC">
        <w:rPr>
          <w:rtl/>
        </w:rPr>
        <w:t xml:space="preserve">ا سنذكره من </w:t>
      </w:r>
      <w:r w:rsidR="00740E8D" w:rsidRPr="00E36729">
        <w:rPr>
          <w:rtl/>
        </w:rPr>
        <w:t xml:space="preserve">الأحاديث إن شاء </w:t>
      </w:r>
      <w:r w:rsidR="009766CC">
        <w:rPr>
          <w:rtl/>
        </w:rPr>
        <w:t>الله</w:t>
      </w:r>
      <w:r w:rsidR="00740E8D" w:rsidRPr="00E36729">
        <w:rPr>
          <w:rtl/>
        </w:rPr>
        <w:t xml:space="preserve"> تعالى، ثم يكبر الرابعة ويدعو. ومن أحسنه: اللهم لا تحرمنا أجره، ولا تفتنا بعده، واغفر لنا وله. وال</w:t>
      </w:r>
      <w:r w:rsidR="009766CC">
        <w:rPr>
          <w:rFonts w:hint="cs"/>
          <w:rtl/>
        </w:rPr>
        <w:t>ـ</w:t>
      </w:r>
      <w:r w:rsidR="00740E8D" w:rsidRPr="00E36729">
        <w:rPr>
          <w:rtl/>
        </w:rPr>
        <w:t xml:space="preserve">مختار أنه يطول الدعاء في الرابعة خلاف ما يعتاده أكثر الناس؛ لحديث ابن أبي أوفى الذي سنذكره إن شاء </w:t>
      </w:r>
      <w:r w:rsidR="009766CC">
        <w:rPr>
          <w:rtl/>
        </w:rPr>
        <w:t>الله</w:t>
      </w:r>
      <w:r w:rsidR="00740E8D" w:rsidRPr="00E36729">
        <w:rPr>
          <w:rtl/>
        </w:rPr>
        <w:t xml:space="preserve"> تعالى (انظر الحديث رقم 937) فأما الأدعية ال</w:t>
      </w:r>
      <w:r w:rsidR="009766CC">
        <w:rPr>
          <w:rFonts w:hint="cs"/>
          <w:rtl/>
        </w:rPr>
        <w:t>ـ</w:t>
      </w:r>
      <w:r w:rsidR="00740E8D" w:rsidRPr="00E36729">
        <w:rPr>
          <w:rtl/>
        </w:rPr>
        <w:t>مأثورة بعد التكبيرة الثالثة فمنها:</w:t>
      </w:r>
    </w:p>
    <w:p w:rsidR="003B70B7" w:rsidRPr="007E4299" w:rsidRDefault="00740E8D" w:rsidP="009766CC">
      <w:pPr>
        <w:ind w:firstLine="284"/>
        <w:jc w:val="both"/>
        <w:rPr>
          <w:rStyle w:val="Charb"/>
          <w:rtl/>
        </w:rPr>
      </w:pPr>
      <w:r w:rsidRPr="007E4299">
        <w:rPr>
          <w:rStyle w:val="Charb"/>
          <w:rFonts w:hint="cs"/>
          <w:rtl/>
        </w:rPr>
        <w:t xml:space="preserve"> </w:t>
      </w:r>
      <w:r w:rsidR="003B70B7" w:rsidRPr="007E4299">
        <w:rPr>
          <w:rStyle w:val="Charb"/>
          <w:rFonts w:hint="cs"/>
          <w:rtl/>
        </w:rPr>
        <w:t>(</w:t>
      </w:r>
      <w:r w:rsidR="00D12FA5">
        <w:rPr>
          <w:rStyle w:val="Charb"/>
          <w:rFonts w:hint="cs"/>
          <w:rtl/>
        </w:rPr>
        <w:t>ک</w:t>
      </w:r>
      <w:r w:rsidR="003B70B7" w:rsidRPr="007E4299">
        <w:rPr>
          <w:rStyle w:val="Charb"/>
          <w:rFonts w:hint="cs"/>
          <w:rtl/>
        </w:rPr>
        <w:t>س</w:t>
      </w:r>
      <w:r w:rsidR="00D12FA5">
        <w:rPr>
          <w:rStyle w:val="Charb"/>
          <w:rFonts w:hint="cs"/>
          <w:rtl/>
        </w:rPr>
        <w:t>ی</w:t>
      </w:r>
      <w:r w:rsidR="003B70B7" w:rsidRPr="007E4299">
        <w:rPr>
          <w:rStyle w:val="Charb"/>
          <w:rFonts w:hint="cs"/>
          <w:rtl/>
        </w:rPr>
        <w:t xml:space="preserve"> </w:t>
      </w:r>
      <w:r w:rsidR="00D12FA5">
        <w:rPr>
          <w:rStyle w:val="Charb"/>
          <w:rFonts w:hint="cs"/>
          <w:rtl/>
        </w:rPr>
        <w:t>ک</w:t>
      </w:r>
      <w:r w:rsidR="003B70B7" w:rsidRPr="007E4299">
        <w:rPr>
          <w:rStyle w:val="Charb"/>
          <w:rFonts w:hint="cs"/>
          <w:rtl/>
        </w:rPr>
        <w:t>ه نماز جنازه را م</w:t>
      </w:r>
      <w:r w:rsidR="00D12FA5">
        <w:rPr>
          <w:rStyle w:val="Charb"/>
          <w:rFonts w:hint="cs"/>
          <w:rtl/>
        </w:rPr>
        <w:t>ی</w:t>
      </w:r>
      <w:r w:rsidR="003B70B7" w:rsidRPr="007E4299">
        <w:rPr>
          <w:rStyle w:val="Charb"/>
          <w:rFonts w:hint="cs"/>
          <w:rtl/>
        </w:rPr>
        <w:t>‌خواند) چهار بار ت</w:t>
      </w:r>
      <w:r w:rsidR="00D12FA5">
        <w:rPr>
          <w:rStyle w:val="Charb"/>
          <w:rFonts w:hint="cs"/>
          <w:rtl/>
        </w:rPr>
        <w:t>ک</w:t>
      </w:r>
      <w:r w:rsidR="003B70B7" w:rsidRPr="007E4299">
        <w:rPr>
          <w:rStyle w:val="Charb"/>
          <w:rFonts w:hint="cs"/>
          <w:rtl/>
        </w:rPr>
        <w:t>ب</w:t>
      </w:r>
      <w:r w:rsidR="00D12FA5">
        <w:rPr>
          <w:rStyle w:val="Charb"/>
          <w:rFonts w:hint="cs"/>
          <w:rtl/>
        </w:rPr>
        <w:t>ی</w:t>
      </w:r>
      <w:r w:rsidR="003B70B7" w:rsidRPr="007E4299">
        <w:rPr>
          <w:rStyle w:val="Charb"/>
          <w:rFonts w:hint="cs"/>
          <w:rtl/>
        </w:rPr>
        <w:t>ر م</w:t>
      </w:r>
      <w:r w:rsidR="00D12FA5">
        <w:rPr>
          <w:rStyle w:val="Charb"/>
          <w:rFonts w:hint="cs"/>
          <w:rtl/>
        </w:rPr>
        <w:t>ی</w:t>
      </w:r>
      <w:r w:rsidR="003B70B7" w:rsidRPr="007E4299">
        <w:rPr>
          <w:rStyle w:val="Charb"/>
          <w:rFonts w:hint="cs"/>
          <w:rtl/>
        </w:rPr>
        <w:t>‌گو</w:t>
      </w:r>
      <w:r w:rsidR="00D12FA5">
        <w:rPr>
          <w:rStyle w:val="Charb"/>
          <w:rFonts w:hint="cs"/>
          <w:rtl/>
        </w:rPr>
        <w:t>ی</w:t>
      </w:r>
      <w:r w:rsidR="003B70B7" w:rsidRPr="007E4299">
        <w:rPr>
          <w:rStyle w:val="Charb"/>
          <w:rFonts w:hint="cs"/>
          <w:rtl/>
        </w:rPr>
        <w:t>د؛ بعد از ت</w:t>
      </w:r>
      <w:r w:rsidR="00D12FA5">
        <w:rPr>
          <w:rStyle w:val="Charb"/>
          <w:rFonts w:hint="cs"/>
          <w:rtl/>
        </w:rPr>
        <w:t>ک</w:t>
      </w:r>
      <w:r w:rsidR="003B70B7" w:rsidRPr="007E4299">
        <w:rPr>
          <w:rStyle w:val="Charb"/>
          <w:rFonts w:hint="cs"/>
          <w:rtl/>
        </w:rPr>
        <w:t>ب</w:t>
      </w:r>
      <w:r w:rsidR="00D12FA5">
        <w:rPr>
          <w:rStyle w:val="Charb"/>
          <w:rFonts w:hint="cs"/>
          <w:rtl/>
        </w:rPr>
        <w:t>ی</w:t>
      </w:r>
      <w:r w:rsidR="003B70B7" w:rsidRPr="007E4299">
        <w:rPr>
          <w:rStyle w:val="Charb"/>
          <w:rFonts w:hint="cs"/>
          <w:rtl/>
        </w:rPr>
        <w:t>ر اول، اعوذ بالله</w:t>
      </w:r>
      <w:r w:rsidR="009272A6" w:rsidRPr="007E4299">
        <w:rPr>
          <w:rStyle w:val="Charb"/>
          <w:rFonts w:hint="cs"/>
          <w:rtl/>
        </w:rPr>
        <w:t>.</w:t>
      </w:r>
      <w:r w:rsidR="003B70B7" w:rsidRPr="007E4299">
        <w:rPr>
          <w:rStyle w:val="Charb"/>
          <w:rFonts w:hint="cs"/>
          <w:rtl/>
        </w:rPr>
        <w:t>.. و سپس سوره‌</w:t>
      </w:r>
      <w:r w:rsidR="00D12FA5">
        <w:rPr>
          <w:rStyle w:val="Charb"/>
          <w:rFonts w:hint="cs"/>
          <w:rtl/>
        </w:rPr>
        <w:t>ی</w:t>
      </w:r>
      <w:r w:rsidR="003B70B7" w:rsidRPr="007E4299">
        <w:rPr>
          <w:rStyle w:val="Charb"/>
          <w:rFonts w:hint="cs"/>
          <w:rtl/>
        </w:rPr>
        <w:t xml:space="preserve"> فاتحه را م</w:t>
      </w:r>
      <w:r w:rsidR="00D12FA5">
        <w:rPr>
          <w:rStyle w:val="Charb"/>
          <w:rFonts w:hint="cs"/>
          <w:rtl/>
        </w:rPr>
        <w:t>ی</w:t>
      </w:r>
      <w:r w:rsidR="003B70B7" w:rsidRPr="007E4299">
        <w:rPr>
          <w:rStyle w:val="Charb"/>
          <w:rFonts w:hint="cs"/>
          <w:rtl/>
        </w:rPr>
        <w:t>‌خواند، سپس ت</w:t>
      </w:r>
      <w:r w:rsidR="00D12FA5">
        <w:rPr>
          <w:rStyle w:val="Charb"/>
          <w:rFonts w:hint="cs"/>
          <w:rtl/>
        </w:rPr>
        <w:t>ک</w:t>
      </w:r>
      <w:r w:rsidR="003B70B7" w:rsidRPr="007E4299">
        <w:rPr>
          <w:rStyle w:val="Charb"/>
          <w:rFonts w:hint="cs"/>
          <w:rtl/>
        </w:rPr>
        <w:t>ب</w:t>
      </w:r>
      <w:r w:rsidR="00D12FA5">
        <w:rPr>
          <w:rStyle w:val="Charb"/>
          <w:rFonts w:hint="cs"/>
          <w:rtl/>
        </w:rPr>
        <w:t>ی</w:t>
      </w:r>
      <w:r w:rsidR="003B70B7" w:rsidRPr="007E4299">
        <w:rPr>
          <w:rStyle w:val="Charb"/>
          <w:rFonts w:hint="cs"/>
          <w:rtl/>
        </w:rPr>
        <w:t>ر دوم را م</w:t>
      </w:r>
      <w:r w:rsidR="00D12FA5">
        <w:rPr>
          <w:rStyle w:val="Charb"/>
          <w:rFonts w:hint="cs"/>
          <w:rtl/>
        </w:rPr>
        <w:t>ی</w:t>
      </w:r>
      <w:r w:rsidR="003B70B7" w:rsidRPr="007E4299">
        <w:rPr>
          <w:rStyle w:val="Charb"/>
          <w:rFonts w:hint="cs"/>
          <w:rtl/>
        </w:rPr>
        <w:t>‌گو</w:t>
      </w:r>
      <w:r w:rsidR="00D12FA5">
        <w:rPr>
          <w:rStyle w:val="Charb"/>
          <w:rFonts w:hint="cs"/>
          <w:rtl/>
        </w:rPr>
        <w:t>ی</w:t>
      </w:r>
      <w:r w:rsidR="003B70B7" w:rsidRPr="007E4299">
        <w:rPr>
          <w:rStyle w:val="Charb"/>
          <w:rFonts w:hint="cs"/>
          <w:rtl/>
        </w:rPr>
        <w:t>د و بعد از ا</w:t>
      </w:r>
      <w:r w:rsidR="00D12FA5">
        <w:rPr>
          <w:rStyle w:val="Charb"/>
          <w:rFonts w:hint="cs"/>
          <w:rtl/>
        </w:rPr>
        <w:t>ی</w:t>
      </w:r>
      <w:r w:rsidR="003B70B7" w:rsidRPr="007E4299">
        <w:rPr>
          <w:rStyle w:val="Charb"/>
          <w:rFonts w:hint="cs"/>
          <w:rtl/>
        </w:rPr>
        <w:t>ن ت</w:t>
      </w:r>
      <w:r w:rsidR="00D12FA5">
        <w:rPr>
          <w:rStyle w:val="Charb"/>
          <w:rFonts w:hint="cs"/>
          <w:rtl/>
        </w:rPr>
        <w:t>ک</w:t>
      </w:r>
      <w:r w:rsidR="003B70B7" w:rsidRPr="007E4299">
        <w:rPr>
          <w:rStyle w:val="Charb"/>
          <w:rFonts w:hint="cs"/>
          <w:rtl/>
        </w:rPr>
        <w:t>ب</w:t>
      </w:r>
      <w:r w:rsidR="00D12FA5">
        <w:rPr>
          <w:rStyle w:val="Charb"/>
          <w:rFonts w:hint="cs"/>
          <w:rtl/>
        </w:rPr>
        <w:t>ی</w:t>
      </w:r>
      <w:r w:rsidR="003B70B7" w:rsidRPr="007E4299">
        <w:rPr>
          <w:rStyle w:val="Charb"/>
          <w:rFonts w:hint="cs"/>
          <w:rtl/>
        </w:rPr>
        <w:t>ر، بر پ</w:t>
      </w:r>
      <w:r w:rsidR="00D12FA5">
        <w:rPr>
          <w:rStyle w:val="Charb"/>
          <w:rFonts w:hint="cs"/>
          <w:rtl/>
        </w:rPr>
        <w:t>ی</w:t>
      </w:r>
      <w:r w:rsidR="003B70B7" w:rsidRPr="007E4299">
        <w:rPr>
          <w:rStyle w:val="Charb"/>
          <w:rFonts w:hint="cs"/>
          <w:rtl/>
        </w:rPr>
        <w:t>امبر</w:t>
      </w:r>
      <w:r w:rsidR="000A0F18" w:rsidRPr="000A0F18">
        <w:rPr>
          <w:rFonts w:cs="CTraditional Arabic" w:hint="cs"/>
          <w:spacing w:val="-4"/>
          <w:sz w:val="28"/>
          <w:szCs w:val="28"/>
          <w:rtl/>
          <w:lang w:bidi="fa-IR"/>
        </w:rPr>
        <w:t xml:space="preserve"> ص</w:t>
      </w:r>
      <w:r w:rsidR="003B70B7" w:rsidRPr="007E4299">
        <w:rPr>
          <w:rStyle w:val="Charb"/>
          <w:rFonts w:hint="cs"/>
          <w:rtl/>
        </w:rPr>
        <w:t xml:space="preserve"> صلوات م</w:t>
      </w:r>
      <w:r w:rsidR="00D12FA5">
        <w:rPr>
          <w:rStyle w:val="Charb"/>
          <w:rFonts w:hint="cs"/>
          <w:rtl/>
        </w:rPr>
        <w:t>ی</w:t>
      </w:r>
      <w:r w:rsidR="003B70B7" w:rsidRPr="007E4299">
        <w:rPr>
          <w:rStyle w:val="Charb"/>
          <w:rFonts w:hint="cs"/>
          <w:rtl/>
        </w:rPr>
        <w:t>‌فرستد و م</w:t>
      </w:r>
      <w:r w:rsidR="00D12FA5">
        <w:rPr>
          <w:rStyle w:val="Charb"/>
          <w:rFonts w:hint="cs"/>
          <w:rtl/>
        </w:rPr>
        <w:t>ی</w:t>
      </w:r>
      <w:r w:rsidR="003B70B7" w:rsidRPr="007E4299">
        <w:rPr>
          <w:rStyle w:val="Charb"/>
          <w:rFonts w:hint="cs"/>
          <w:rtl/>
        </w:rPr>
        <w:t>‌گو</w:t>
      </w:r>
      <w:r w:rsidR="00D12FA5">
        <w:rPr>
          <w:rStyle w:val="Charb"/>
          <w:rFonts w:hint="cs"/>
          <w:rtl/>
        </w:rPr>
        <w:t>ی</w:t>
      </w:r>
      <w:r w:rsidR="003B70B7" w:rsidRPr="007E4299">
        <w:rPr>
          <w:rStyle w:val="Charb"/>
          <w:rFonts w:hint="cs"/>
          <w:rtl/>
        </w:rPr>
        <w:t>د</w:t>
      </w:r>
      <w:r w:rsidR="009272A6" w:rsidRPr="007E4299">
        <w:rPr>
          <w:rStyle w:val="Charb"/>
          <w:rFonts w:hint="cs"/>
          <w:rtl/>
        </w:rPr>
        <w:t>:</w:t>
      </w:r>
      <w:r w:rsidR="003B70B7" w:rsidRPr="007E4299">
        <w:rPr>
          <w:rStyle w:val="Charb"/>
          <w:rFonts w:hint="cs"/>
          <w:rtl/>
        </w:rPr>
        <w:t xml:space="preserve"> «</w:t>
      </w:r>
      <w:r w:rsidR="003B70B7" w:rsidRPr="009766CC">
        <w:rPr>
          <w:rStyle w:val="Chard"/>
          <w:rFonts w:hint="cs"/>
          <w:rtl/>
        </w:rPr>
        <w:t>اللهم! صل عل</w:t>
      </w:r>
      <w:r w:rsidR="00FB319D" w:rsidRPr="009766CC">
        <w:rPr>
          <w:rStyle w:val="Chard"/>
          <w:rFonts w:hint="cs"/>
          <w:rtl/>
        </w:rPr>
        <w:t>ى</w:t>
      </w:r>
      <w:r w:rsidR="009766CC">
        <w:rPr>
          <w:rStyle w:val="Chard"/>
          <w:rFonts w:hint="cs"/>
          <w:rtl/>
        </w:rPr>
        <w:t xml:space="preserve"> محمد، و</w:t>
      </w:r>
      <w:r w:rsidR="003B70B7" w:rsidRPr="009766CC">
        <w:rPr>
          <w:rStyle w:val="Chard"/>
          <w:rFonts w:hint="cs"/>
          <w:rtl/>
        </w:rPr>
        <w:t>عل</w:t>
      </w:r>
      <w:r w:rsidR="00FB319D" w:rsidRPr="009766CC">
        <w:rPr>
          <w:rStyle w:val="Chard"/>
          <w:rFonts w:hint="cs"/>
          <w:rtl/>
        </w:rPr>
        <w:t>ى</w:t>
      </w:r>
      <w:r w:rsidR="003B70B7" w:rsidRPr="009766CC">
        <w:rPr>
          <w:rStyle w:val="Chard"/>
          <w:rFonts w:hint="cs"/>
          <w:rtl/>
        </w:rPr>
        <w:t xml:space="preserve"> آل محمد</w:t>
      </w:r>
      <w:r w:rsidR="009766CC">
        <w:rPr>
          <w:rStyle w:val="Charb"/>
          <w:rFonts w:hint="cs"/>
          <w:rtl/>
        </w:rPr>
        <w:t>»</w:t>
      </w:r>
      <w:r w:rsidR="003B70B7" w:rsidRPr="007E4299">
        <w:rPr>
          <w:rStyle w:val="Charb"/>
          <w:rFonts w:hint="cs"/>
          <w:rtl/>
        </w:rPr>
        <w:t xml:space="preserve"> بارخدا</w:t>
      </w:r>
      <w:r w:rsidR="00D12FA5">
        <w:rPr>
          <w:rStyle w:val="Charb"/>
          <w:rFonts w:hint="cs"/>
          <w:rtl/>
        </w:rPr>
        <w:t>ی</w:t>
      </w:r>
      <w:r w:rsidR="003B70B7" w:rsidRPr="007E4299">
        <w:rPr>
          <w:rStyle w:val="Charb"/>
          <w:rFonts w:hint="cs"/>
          <w:rtl/>
        </w:rPr>
        <w:t xml:space="preserve">ا! بر محمد و آل او درود بفرست) و بهتر آن است </w:t>
      </w:r>
      <w:r w:rsidR="00D12FA5">
        <w:rPr>
          <w:rStyle w:val="Charb"/>
          <w:rFonts w:hint="cs"/>
          <w:rtl/>
        </w:rPr>
        <w:t>ک</w:t>
      </w:r>
      <w:r w:rsidR="003B70B7" w:rsidRPr="007E4299">
        <w:rPr>
          <w:rStyle w:val="Charb"/>
          <w:rFonts w:hint="cs"/>
          <w:rtl/>
        </w:rPr>
        <w:t xml:space="preserve">ه </w:t>
      </w:r>
      <w:r w:rsidR="003B70B7" w:rsidRPr="009766CC">
        <w:rPr>
          <w:rStyle w:val="Charb"/>
          <w:rFonts w:hint="cs"/>
          <w:rtl/>
        </w:rPr>
        <w:t>آن را با «</w:t>
      </w:r>
      <w:r w:rsidR="003B70B7" w:rsidRPr="009766CC">
        <w:rPr>
          <w:rStyle w:val="Chard"/>
          <w:rFonts w:hint="cs"/>
          <w:rtl/>
        </w:rPr>
        <w:t>كم</w:t>
      </w:r>
      <w:r w:rsidR="009766CC">
        <w:rPr>
          <w:rStyle w:val="Chard"/>
          <w:rFonts w:hint="cs"/>
          <w:rtl/>
        </w:rPr>
        <w:t>ـ</w:t>
      </w:r>
      <w:r w:rsidR="003B70B7" w:rsidRPr="009766CC">
        <w:rPr>
          <w:rStyle w:val="Chard"/>
          <w:rFonts w:hint="cs"/>
          <w:rtl/>
        </w:rPr>
        <w:t>ا صليت عل</w:t>
      </w:r>
      <w:r w:rsidR="009B27E1" w:rsidRPr="009766CC">
        <w:rPr>
          <w:rStyle w:val="Chard"/>
          <w:rFonts w:hint="cs"/>
          <w:rtl/>
        </w:rPr>
        <w:t>ى</w:t>
      </w:r>
      <w:r w:rsidR="003B70B7" w:rsidRPr="009766CC">
        <w:rPr>
          <w:rStyle w:val="Chard"/>
          <w:rFonts w:hint="cs"/>
          <w:rtl/>
        </w:rPr>
        <w:t xml:space="preserve"> ابراهي</w:t>
      </w:r>
      <w:r w:rsidR="00575032" w:rsidRPr="009766CC">
        <w:rPr>
          <w:rStyle w:val="Chard"/>
          <w:rFonts w:hint="cs"/>
          <w:rtl/>
        </w:rPr>
        <w:t>م</w:t>
      </w:r>
      <w:r w:rsidR="009B27E1" w:rsidRPr="009766CC">
        <w:rPr>
          <w:rStyle w:val="Chard"/>
          <w:rFonts w:hint="cs"/>
          <w:rtl/>
        </w:rPr>
        <w:t xml:space="preserve"> و</w:t>
      </w:r>
      <w:r w:rsidR="003B70B7" w:rsidRPr="009766CC">
        <w:rPr>
          <w:rStyle w:val="Chard"/>
          <w:rFonts w:hint="cs"/>
          <w:rtl/>
        </w:rPr>
        <w:t>عل</w:t>
      </w:r>
      <w:r w:rsidR="009B27E1" w:rsidRPr="009766CC">
        <w:rPr>
          <w:rStyle w:val="Chard"/>
          <w:rFonts w:hint="cs"/>
          <w:rtl/>
        </w:rPr>
        <w:t>ى</w:t>
      </w:r>
      <w:r w:rsidR="003B70B7" w:rsidRPr="009766CC">
        <w:rPr>
          <w:rStyle w:val="Chard"/>
          <w:rFonts w:hint="cs"/>
          <w:rtl/>
        </w:rPr>
        <w:t xml:space="preserve"> آل ابراهيم في العال</w:t>
      </w:r>
      <w:r w:rsidR="009B27E1" w:rsidRPr="009766CC">
        <w:rPr>
          <w:rStyle w:val="Chard"/>
          <w:rFonts w:hint="cs"/>
          <w:rtl/>
        </w:rPr>
        <w:t>ـ</w:t>
      </w:r>
      <w:r w:rsidR="003B70B7" w:rsidRPr="009766CC">
        <w:rPr>
          <w:rStyle w:val="Chard"/>
          <w:rFonts w:hint="cs"/>
          <w:rtl/>
        </w:rPr>
        <w:t>مين انك حميد مجيد</w:t>
      </w:r>
      <w:r w:rsidR="003B70B7" w:rsidRPr="009766CC">
        <w:rPr>
          <w:rStyle w:val="Charb"/>
          <w:rFonts w:hint="cs"/>
          <w:rtl/>
        </w:rPr>
        <w:t xml:space="preserve">» تمام </w:t>
      </w:r>
      <w:r w:rsidR="00D12FA5" w:rsidRPr="009766CC">
        <w:rPr>
          <w:rStyle w:val="Charb"/>
          <w:rFonts w:hint="cs"/>
          <w:rtl/>
        </w:rPr>
        <w:t>ک</w:t>
      </w:r>
      <w:r w:rsidR="003B70B7" w:rsidRPr="009766CC">
        <w:rPr>
          <w:rStyle w:val="Charb"/>
          <w:rFonts w:hint="cs"/>
          <w:rtl/>
        </w:rPr>
        <w:t>ند</w:t>
      </w:r>
      <w:r w:rsidR="003B70B7" w:rsidRPr="007E4299">
        <w:rPr>
          <w:rStyle w:val="Charb"/>
          <w:rFonts w:hint="cs"/>
          <w:rtl/>
        </w:rPr>
        <w:t xml:space="preserve"> و </w:t>
      </w:r>
      <w:r w:rsidR="00D12FA5">
        <w:rPr>
          <w:rStyle w:val="Charb"/>
          <w:rFonts w:hint="cs"/>
          <w:rtl/>
        </w:rPr>
        <w:t>ک</w:t>
      </w:r>
      <w:r w:rsidR="003B70B7" w:rsidRPr="007E4299">
        <w:rPr>
          <w:rStyle w:val="Charb"/>
          <w:rFonts w:hint="cs"/>
          <w:rtl/>
        </w:rPr>
        <w:t>ارها</w:t>
      </w:r>
      <w:r w:rsidR="00D12FA5">
        <w:rPr>
          <w:rStyle w:val="Charb"/>
          <w:rFonts w:hint="cs"/>
          <w:rtl/>
        </w:rPr>
        <w:t>یی</w:t>
      </w:r>
      <w:r w:rsidR="003B70B7" w:rsidRPr="007E4299">
        <w:rPr>
          <w:rStyle w:val="Charb"/>
          <w:rFonts w:hint="cs"/>
          <w:rtl/>
        </w:rPr>
        <w:t xml:space="preserve"> </w:t>
      </w:r>
      <w:r w:rsidR="00D12FA5">
        <w:rPr>
          <w:rStyle w:val="Charb"/>
          <w:rFonts w:hint="cs"/>
          <w:rtl/>
        </w:rPr>
        <w:t>ک</w:t>
      </w:r>
      <w:r w:rsidR="003B70B7" w:rsidRPr="007E4299">
        <w:rPr>
          <w:rStyle w:val="Charb"/>
          <w:rFonts w:hint="cs"/>
          <w:rtl/>
        </w:rPr>
        <w:t>ه بس</w:t>
      </w:r>
      <w:r w:rsidR="00D12FA5">
        <w:rPr>
          <w:rStyle w:val="Charb"/>
          <w:rFonts w:hint="cs"/>
          <w:rtl/>
        </w:rPr>
        <w:t>ی</w:t>
      </w:r>
      <w:r w:rsidR="003B70B7" w:rsidRPr="007E4299">
        <w:rPr>
          <w:rStyle w:val="Charb"/>
          <w:rFonts w:hint="cs"/>
          <w:rtl/>
        </w:rPr>
        <w:t>ار</w:t>
      </w:r>
      <w:r w:rsidR="00D12FA5">
        <w:rPr>
          <w:rStyle w:val="Charb"/>
          <w:rFonts w:hint="cs"/>
          <w:rtl/>
        </w:rPr>
        <w:t>ی</w:t>
      </w:r>
      <w:r w:rsidR="003B70B7" w:rsidRPr="007E4299">
        <w:rPr>
          <w:rStyle w:val="Charb"/>
          <w:rFonts w:hint="cs"/>
          <w:rtl/>
        </w:rPr>
        <w:t xml:space="preserve"> از عام</w:t>
      </w:r>
      <w:r w:rsidR="00D12FA5">
        <w:rPr>
          <w:rStyle w:val="Charb"/>
          <w:rFonts w:hint="cs"/>
          <w:rtl/>
        </w:rPr>
        <w:t>ی</w:t>
      </w:r>
      <w:r w:rsidR="003B70B7" w:rsidRPr="007E4299">
        <w:rPr>
          <w:rStyle w:val="Charb"/>
          <w:rFonts w:hint="cs"/>
          <w:rtl/>
        </w:rPr>
        <w:t>ان انجام م</w:t>
      </w:r>
      <w:r w:rsidR="00D12FA5">
        <w:rPr>
          <w:rStyle w:val="Charb"/>
          <w:rFonts w:hint="cs"/>
          <w:rtl/>
        </w:rPr>
        <w:t>ی</w:t>
      </w:r>
      <w:r w:rsidR="003B70B7" w:rsidRPr="007E4299">
        <w:rPr>
          <w:rStyle w:val="Charb"/>
          <w:rFonts w:hint="cs"/>
          <w:rtl/>
        </w:rPr>
        <w:t>‌دهند و در هنگام ادا</w:t>
      </w:r>
      <w:r w:rsidR="00D12FA5">
        <w:rPr>
          <w:rStyle w:val="Charb"/>
          <w:rFonts w:hint="cs"/>
          <w:rtl/>
        </w:rPr>
        <w:t>ی</w:t>
      </w:r>
      <w:r w:rsidR="003B70B7" w:rsidRPr="007E4299">
        <w:rPr>
          <w:rStyle w:val="Charb"/>
          <w:rFonts w:hint="cs"/>
          <w:rtl/>
        </w:rPr>
        <w:t xml:space="preserve"> نماز جنازه ا</w:t>
      </w:r>
      <w:r w:rsidR="00D12FA5">
        <w:rPr>
          <w:rStyle w:val="Charb"/>
          <w:rFonts w:hint="cs"/>
          <w:rtl/>
        </w:rPr>
        <w:t>ی</w:t>
      </w:r>
      <w:r w:rsidR="003B70B7" w:rsidRPr="007E4299">
        <w:rPr>
          <w:rStyle w:val="Charb"/>
          <w:rFonts w:hint="cs"/>
          <w:rtl/>
        </w:rPr>
        <w:t>ن آ</w:t>
      </w:r>
      <w:r w:rsidR="00D12FA5">
        <w:rPr>
          <w:rStyle w:val="Charb"/>
          <w:rFonts w:hint="cs"/>
          <w:rtl/>
        </w:rPr>
        <w:t>ی</w:t>
      </w:r>
      <w:r w:rsidR="003B70B7" w:rsidRPr="007E4299">
        <w:rPr>
          <w:rStyle w:val="Charb"/>
          <w:rFonts w:hint="cs"/>
          <w:rtl/>
        </w:rPr>
        <w:t>ه را م</w:t>
      </w:r>
      <w:r w:rsidR="00D12FA5">
        <w:rPr>
          <w:rStyle w:val="Charb"/>
          <w:rFonts w:hint="cs"/>
          <w:rtl/>
        </w:rPr>
        <w:t>ی</w:t>
      </w:r>
      <w:r w:rsidR="003B70B7" w:rsidRPr="007E4299">
        <w:rPr>
          <w:rStyle w:val="Charb"/>
          <w:rFonts w:hint="cs"/>
          <w:rtl/>
        </w:rPr>
        <w:t>‌خوانند</w:t>
      </w:r>
      <w:r w:rsidR="009272A6" w:rsidRPr="007E4299">
        <w:rPr>
          <w:rStyle w:val="Charb"/>
          <w:rFonts w:hint="cs"/>
          <w:rtl/>
        </w:rPr>
        <w:t>:</w:t>
      </w:r>
      <w:r w:rsidR="003B70B7" w:rsidRPr="007E4299">
        <w:rPr>
          <w:rStyle w:val="Charb"/>
          <w:rtl/>
        </w:rPr>
        <w:t xml:space="preserve"> </w:t>
      </w:r>
    </w:p>
    <w:p w:rsidR="003B70B7" w:rsidRPr="00957B99" w:rsidRDefault="004016B2" w:rsidP="008233E1">
      <w:pPr>
        <w:pStyle w:val="a5"/>
        <w:rPr>
          <w:rFonts w:cs="B Lotus"/>
          <w:sz w:val="32"/>
          <w:szCs w:val="32"/>
          <w:rtl/>
          <w:lang w:bidi="fa-IR"/>
        </w:rPr>
      </w:pPr>
      <w:r w:rsidRPr="009F54B7">
        <w:rPr>
          <w:rStyle w:val="Char5"/>
          <w:rFonts w:hint="cs"/>
          <w:rtl/>
        </w:rPr>
        <w:t>﴿</w:t>
      </w:r>
      <w:r w:rsidRPr="00E07A79">
        <w:rPr>
          <w:rStyle w:val="Char3"/>
          <w:rtl/>
        </w:rPr>
        <w:t xml:space="preserve">إِنَّ </w:t>
      </w:r>
      <w:r w:rsidRPr="00E07A79">
        <w:rPr>
          <w:rStyle w:val="Char3"/>
          <w:rFonts w:hint="cs"/>
          <w:rtl/>
        </w:rPr>
        <w:t>ٱللَّهَ</w:t>
      </w:r>
      <w:r w:rsidRPr="00E07A79">
        <w:rPr>
          <w:rStyle w:val="Char3"/>
          <w:rtl/>
        </w:rPr>
        <w:t xml:space="preserve"> وَمَلَٰٓئِكَتَهُ</w:t>
      </w:r>
      <w:r w:rsidRPr="00E07A79">
        <w:rPr>
          <w:rStyle w:val="Char3"/>
          <w:rFonts w:hint="cs"/>
          <w:rtl/>
        </w:rPr>
        <w:t>ۥ</w:t>
      </w:r>
      <w:r w:rsidRPr="00E07A79">
        <w:rPr>
          <w:rStyle w:val="Char3"/>
          <w:rtl/>
        </w:rPr>
        <w:t xml:space="preserve"> يُصَلُّونَ عَلَى </w:t>
      </w:r>
      <w:r w:rsidRPr="00E07A79">
        <w:rPr>
          <w:rStyle w:val="Char3"/>
          <w:rFonts w:hint="cs"/>
          <w:rtl/>
        </w:rPr>
        <w:t>ٱلنَّبِيِّ</w:t>
      </w:r>
      <w:r w:rsidRPr="009F54B7">
        <w:rPr>
          <w:rStyle w:val="Char5"/>
          <w:rFonts w:hint="cs"/>
          <w:rtl/>
        </w:rPr>
        <w:t>﴾</w:t>
      </w:r>
      <w:r w:rsidRPr="005B24BE">
        <w:rPr>
          <w:rStyle w:val="Charb"/>
          <w:rtl/>
        </w:rPr>
        <w:t xml:space="preserve"> </w:t>
      </w:r>
      <w:r w:rsidRPr="008233E1">
        <w:rPr>
          <w:rStyle w:val="Char4"/>
          <w:rtl/>
        </w:rPr>
        <w:t>[الأحزاب: 56]</w:t>
      </w:r>
      <w:r w:rsidR="003256B4" w:rsidRPr="008233E1">
        <w:rPr>
          <w:rStyle w:val="Char4"/>
        </w:rPr>
        <w:t>.</w:t>
      </w:r>
    </w:p>
    <w:p w:rsidR="003B70B7" w:rsidRPr="007E4299" w:rsidRDefault="003B70B7" w:rsidP="003B70B7">
      <w:pPr>
        <w:ind w:firstLine="284"/>
        <w:jc w:val="both"/>
        <w:rPr>
          <w:rStyle w:val="Charb"/>
          <w:rtl/>
        </w:rPr>
      </w:pPr>
      <w:r w:rsidRPr="007E4299">
        <w:rPr>
          <w:rStyle w:val="Charb"/>
          <w:rFonts w:hint="cs"/>
          <w:rtl/>
        </w:rPr>
        <w:t>ن</w:t>
      </w:r>
      <w:r w:rsidR="00D12FA5">
        <w:rPr>
          <w:rStyle w:val="Charb"/>
          <w:rFonts w:hint="cs"/>
          <w:rtl/>
        </w:rPr>
        <w:t>ک</w:t>
      </w:r>
      <w:r w:rsidRPr="007E4299">
        <w:rPr>
          <w:rStyle w:val="Charb"/>
          <w:rFonts w:hint="cs"/>
          <w:rtl/>
        </w:rPr>
        <w:t>ند، ز</w:t>
      </w:r>
      <w:r w:rsidR="00D12FA5">
        <w:rPr>
          <w:rStyle w:val="Charb"/>
          <w:rFonts w:hint="cs"/>
          <w:rtl/>
        </w:rPr>
        <w:t>ی</w:t>
      </w:r>
      <w:r w:rsidRPr="007E4299">
        <w:rPr>
          <w:rStyle w:val="Charb"/>
          <w:rFonts w:hint="cs"/>
          <w:rtl/>
        </w:rPr>
        <w:t>را اگر به آن ا</w:t>
      </w:r>
      <w:r w:rsidR="00D12FA5">
        <w:rPr>
          <w:rStyle w:val="Charb"/>
          <w:rFonts w:hint="cs"/>
          <w:rtl/>
        </w:rPr>
        <w:t>ک</w:t>
      </w:r>
      <w:r w:rsidRPr="007E4299">
        <w:rPr>
          <w:rStyle w:val="Charb"/>
          <w:rFonts w:hint="cs"/>
          <w:rtl/>
        </w:rPr>
        <w:t xml:space="preserve">تفا </w:t>
      </w:r>
      <w:r w:rsidR="00D12FA5">
        <w:rPr>
          <w:rStyle w:val="Charb"/>
          <w:rFonts w:hint="cs"/>
          <w:rtl/>
        </w:rPr>
        <w:t>ک</w:t>
      </w:r>
      <w:r w:rsidRPr="007E4299">
        <w:rPr>
          <w:rStyle w:val="Charb"/>
          <w:rFonts w:hint="cs"/>
          <w:rtl/>
        </w:rPr>
        <w:t>ند، نمازش درست ن</w:t>
      </w:r>
      <w:r w:rsidR="00D12FA5">
        <w:rPr>
          <w:rStyle w:val="Charb"/>
          <w:rFonts w:hint="cs"/>
          <w:rtl/>
        </w:rPr>
        <w:t>ی</w:t>
      </w:r>
      <w:r w:rsidRPr="007E4299">
        <w:rPr>
          <w:rStyle w:val="Charb"/>
          <w:rFonts w:hint="cs"/>
          <w:rtl/>
        </w:rPr>
        <w:t>ست؛ سپس ت</w:t>
      </w:r>
      <w:r w:rsidR="00D12FA5">
        <w:rPr>
          <w:rStyle w:val="Charb"/>
          <w:rFonts w:hint="cs"/>
          <w:rtl/>
        </w:rPr>
        <w:t>ک</w:t>
      </w:r>
      <w:r w:rsidRPr="007E4299">
        <w:rPr>
          <w:rStyle w:val="Charb"/>
          <w:rFonts w:hint="cs"/>
          <w:rtl/>
        </w:rPr>
        <w:t>ب</w:t>
      </w:r>
      <w:r w:rsidR="00D12FA5">
        <w:rPr>
          <w:rStyle w:val="Charb"/>
          <w:rFonts w:hint="cs"/>
          <w:rtl/>
        </w:rPr>
        <w:t>ی</w:t>
      </w:r>
      <w:r w:rsidRPr="007E4299">
        <w:rPr>
          <w:rStyle w:val="Charb"/>
          <w:rFonts w:hint="cs"/>
          <w:rtl/>
        </w:rPr>
        <w:t>ر سوم را م</w:t>
      </w:r>
      <w:r w:rsidR="00D12FA5">
        <w:rPr>
          <w:rStyle w:val="Charb"/>
          <w:rFonts w:hint="cs"/>
          <w:rtl/>
        </w:rPr>
        <w:t>ی</w:t>
      </w:r>
      <w:r w:rsidRPr="007E4299">
        <w:rPr>
          <w:rStyle w:val="Charb"/>
          <w:rFonts w:hint="cs"/>
          <w:rtl/>
        </w:rPr>
        <w:t>‌گو</w:t>
      </w:r>
      <w:r w:rsidR="00D12FA5">
        <w:rPr>
          <w:rStyle w:val="Charb"/>
          <w:rFonts w:hint="cs"/>
          <w:rtl/>
        </w:rPr>
        <w:t>ی</w:t>
      </w:r>
      <w:r w:rsidRPr="007E4299">
        <w:rPr>
          <w:rStyle w:val="Charb"/>
          <w:rFonts w:hint="cs"/>
          <w:rtl/>
        </w:rPr>
        <w:t>د و با (دعاها</w:t>
      </w:r>
      <w:r w:rsidR="00D12FA5">
        <w:rPr>
          <w:rStyle w:val="Charb"/>
          <w:rFonts w:hint="cs"/>
          <w:rtl/>
        </w:rPr>
        <w:t>ی</w:t>
      </w:r>
      <w:r w:rsidRPr="007E4299">
        <w:rPr>
          <w:rStyle w:val="Charb"/>
          <w:rFonts w:hint="cs"/>
          <w:rtl/>
        </w:rPr>
        <w:t xml:space="preserve"> وارد در) آن‌چه از احاد</w:t>
      </w:r>
      <w:r w:rsidR="00D12FA5">
        <w:rPr>
          <w:rStyle w:val="Charb"/>
          <w:rFonts w:hint="cs"/>
          <w:rtl/>
        </w:rPr>
        <w:t>ی</w:t>
      </w:r>
      <w:r w:rsidRPr="007E4299">
        <w:rPr>
          <w:rStyle w:val="Charb"/>
          <w:rFonts w:hint="cs"/>
          <w:rtl/>
        </w:rPr>
        <w:t>ث ـ ان شاء الله ـ ذ</w:t>
      </w:r>
      <w:r w:rsidR="00D12FA5">
        <w:rPr>
          <w:rStyle w:val="Charb"/>
          <w:rFonts w:hint="cs"/>
          <w:rtl/>
        </w:rPr>
        <w:t>ک</w:t>
      </w:r>
      <w:r w:rsidRPr="007E4299">
        <w:rPr>
          <w:rStyle w:val="Charb"/>
          <w:rFonts w:hint="cs"/>
          <w:rtl/>
        </w:rPr>
        <w:t>ر خواه</w:t>
      </w:r>
      <w:r w:rsidR="00D12FA5">
        <w:rPr>
          <w:rStyle w:val="Charb"/>
          <w:rFonts w:hint="cs"/>
          <w:rtl/>
        </w:rPr>
        <w:t>ی</w:t>
      </w:r>
      <w:r w:rsidRPr="007E4299">
        <w:rPr>
          <w:rStyle w:val="Charb"/>
          <w:rFonts w:hint="cs"/>
          <w:rtl/>
        </w:rPr>
        <w:t xml:space="preserve">م </w:t>
      </w:r>
      <w:r w:rsidR="00D12FA5">
        <w:rPr>
          <w:rStyle w:val="Charb"/>
          <w:rFonts w:hint="cs"/>
          <w:rtl/>
        </w:rPr>
        <w:t>ک</w:t>
      </w:r>
      <w:r w:rsidRPr="007E4299">
        <w:rPr>
          <w:rStyle w:val="Charb"/>
          <w:rFonts w:hint="cs"/>
          <w:rtl/>
        </w:rPr>
        <w:t>رد، برا</w:t>
      </w:r>
      <w:r w:rsidR="00D12FA5">
        <w:rPr>
          <w:rStyle w:val="Charb"/>
          <w:rFonts w:hint="cs"/>
          <w:rtl/>
        </w:rPr>
        <w:t>ی</w:t>
      </w:r>
      <w:r w:rsidRPr="007E4299">
        <w:rPr>
          <w:rStyle w:val="Charb"/>
          <w:rFonts w:hint="cs"/>
          <w:rtl/>
        </w:rPr>
        <w:t xml:space="preserve"> م</w:t>
      </w:r>
      <w:r w:rsidR="00D12FA5">
        <w:rPr>
          <w:rStyle w:val="Charb"/>
          <w:rFonts w:hint="cs"/>
          <w:rtl/>
        </w:rPr>
        <w:t>ی</w:t>
      </w:r>
      <w:r w:rsidRPr="007E4299">
        <w:rPr>
          <w:rStyle w:val="Charb"/>
          <w:rFonts w:hint="cs"/>
          <w:rtl/>
        </w:rPr>
        <w:t>ت و مسلمانان د</w:t>
      </w:r>
      <w:r w:rsidR="00D12FA5">
        <w:rPr>
          <w:rStyle w:val="Charb"/>
          <w:rFonts w:hint="cs"/>
          <w:rtl/>
        </w:rPr>
        <w:t>ی</w:t>
      </w:r>
      <w:r w:rsidRPr="007E4299">
        <w:rPr>
          <w:rStyle w:val="Charb"/>
          <w:rFonts w:hint="cs"/>
          <w:rtl/>
        </w:rPr>
        <w:t>گر دعا م</w:t>
      </w:r>
      <w:r w:rsidR="00D12FA5">
        <w:rPr>
          <w:rStyle w:val="Charb"/>
          <w:rFonts w:hint="cs"/>
          <w:rtl/>
        </w:rPr>
        <w:t>ی</w:t>
      </w:r>
      <w:r w:rsidRPr="007E4299">
        <w:rPr>
          <w:rStyle w:val="Charb"/>
          <w:rFonts w:hint="cs"/>
          <w:rtl/>
        </w:rPr>
        <w:t>‌</w:t>
      </w:r>
      <w:r w:rsidR="00D12FA5">
        <w:rPr>
          <w:rStyle w:val="Charb"/>
          <w:rFonts w:hint="cs"/>
          <w:rtl/>
        </w:rPr>
        <w:t>ک</w:t>
      </w:r>
      <w:r w:rsidRPr="007E4299">
        <w:rPr>
          <w:rStyle w:val="Charb"/>
          <w:rFonts w:hint="cs"/>
          <w:rtl/>
        </w:rPr>
        <w:t>ند؛ سپس ت</w:t>
      </w:r>
      <w:r w:rsidR="00D12FA5">
        <w:rPr>
          <w:rStyle w:val="Charb"/>
          <w:rFonts w:hint="cs"/>
          <w:rtl/>
        </w:rPr>
        <w:t>ک</w:t>
      </w:r>
      <w:r w:rsidRPr="007E4299">
        <w:rPr>
          <w:rStyle w:val="Charb"/>
          <w:rFonts w:hint="cs"/>
          <w:rtl/>
        </w:rPr>
        <w:t>ب</w:t>
      </w:r>
      <w:r w:rsidR="00D12FA5">
        <w:rPr>
          <w:rStyle w:val="Charb"/>
          <w:rFonts w:hint="cs"/>
          <w:rtl/>
        </w:rPr>
        <w:t>ی</w:t>
      </w:r>
      <w:r w:rsidRPr="007E4299">
        <w:rPr>
          <w:rStyle w:val="Charb"/>
          <w:rFonts w:hint="cs"/>
          <w:rtl/>
        </w:rPr>
        <w:t>ر چهارم را م</w:t>
      </w:r>
      <w:r w:rsidR="00D12FA5">
        <w:rPr>
          <w:rStyle w:val="Charb"/>
          <w:rFonts w:hint="cs"/>
          <w:rtl/>
        </w:rPr>
        <w:t>ی</w:t>
      </w:r>
      <w:r w:rsidRPr="007E4299">
        <w:rPr>
          <w:rStyle w:val="Charb"/>
          <w:rFonts w:hint="cs"/>
          <w:rtl/>
        </w:rPr>
        <w:t>‌گو</w:t>
      </w:r>
      <w:r w:rsidR="00D12FA5">
        <w:rPr>
          <w:rStyle w:val="Charb"/>
          <w:rFonts w:hint="cs"/>
          <w:rtl/>
        </w:rPr>
        <w:t>ی</w:t>
      </w:r>
      <w:r w:rsidRPr="007E4299">
        <w:rPr>
          <w:rStyle w:val="Charb"/>
          <w:rFonts w:hint="cs"/>
          <w:rtl/>
        </w:rPr>
        <w:t>د و دعا م</w:t>
      </w:r>
      <w:r w:rsidR="00D12FA5">
        <w:rPr>
          <w:rStyle w:val="Charb"/>
          <w:rFonts w:hint="cs"/>
          <w:rtl/>
        </w:rPr>
        <w:t>ی</w:t>
      </w:r>
      <w:r w:rsidRPr="007E4299">
        <w:rPr>
          <w:rStyle w:val="Charb"/>
          <w:rFonts w:hint="cs"/>
          <w:rtl/>
        </w:rPr>
        <w:t>‌ند و از بهتر</w:t>
      </w:r>
      <w:r w:rsidR="00D12FA5">
        <w:rPr>
          <w:rStyle w:val="Charb"/>
          <w:rFonts w:hint="cs"/>
          <w:rtl/>
        </w:rPr>
        <w:t>ی</w:t>
      </w:r>
      <w:r w:rsidRPr="007E4299">
        <w:rPr>
          <w:rStyle w:val="Charb"/>
          <w:rFonts w:hint="cs"/>
          <w:rtl/>
        </w:rPr>
        <w:t>ن دعاها در ا</w:t>
      </w:r>
      <w:r w:rsidR="00D12FA5">
        <w:rPr>
          <w:rStyle w:val="Charb"/>
          <w:rFonts w:hint="cs"/>
          <w:rtl/>
        </w:rPr>
        <w:t>ی</w:t>
      </w:r>
      <w:r w:rsidRPr="007E4299">
        <w:rPr>
          <w:rStyle w:val="Charb"/>
          <w:rFonts w:hint="cs"/>
          <w:rtl/>
        </w:rPr>
        <w:t>ن‌جا ا</w:t>
      </w:r>
      <w:r w:rsidR="00D12FA5">
        <w:rPr>
          <w:rStyle w:val="Charb"/>
          <w:rFonts w:hint="cs"/>
          <w:rtl/>
        </w:rPr>
        <w:t>ی</w:t>
      </w:r>
      <w:r w:rsidRPr="007E4299">
        <w:rPr>
          <w:rStyle w:val="Charb"/>
          <w:rFonts w:hint="cs"/>
          <w:rtl/>
        </w:rPr>
        <w:t>ن دعاست</w:t>
      </w:r>
      <w:r w:rsidR="009272A6" w:rsidRPr="007E4299">
        <w:rPr>
          <w:rStyle w:val="Charb"/>
          <w:rFonts w:hint="cs"/>
          <w:rtl/>
        </w:rPr>
        <w:t>:</w:t>
      </w:r>
      <w:r w:rsidRPr="007E4299">
        <w:rPr>
          <w:rStyle w:val="Charb"/>
          <w:rFonts w:hint="cs"/>
          <w:rtl/>
        </w:rPr>
        <w:t xml:space="preserve"> «</w:t>
      </w:r>
      <w:r w:rsidR="009B27E1" w:rsidRPr="009766CC">
        <w:rPr>
          <w:rStyle w:val="Chard"/>
          <w:rFonts w:hint="cs"/>
          <w:rtl/>
        </w:rPr>
        <w:t>اللهم! لا تحرمنا اجره، ولا تفتنا بعده، و</w:t>
      </w:r>
      <w:r w:rsidRPr="009766CC">
        <w:rPr>
          <w:rStyle w:val="Chard"/>
          <w:rFonts w:hint="cs"/>
          <w:rtl/>
        </w:rPr>
        <w:t>اغفر</w:t>
      </w:r>
      <w:r w:rsidR="009B27E1" w:rsidRPr="009766CC">
        <w:rPr>
          <w:rStyle w:val="Chard"/>
          <w:rFonts w:hint="cs"/>
          <w:rtl/>
        </w:rPr>
        <w:t>لنا و</w:t>
      </w:r>
      <w:r w:rsidRPr="009766CC">
        <w:rPr>
          <w:rStyle w:val="Chard"/>
          <w:rFonts w:hint="cs"/>
          <w:rtl/>
        </w:rPr>
        <w:t>له</w:t>
      </w:r>
      <w:r w:rsidR="009766CC" w:rsidRPr="009766CC">
        <w:rPr>
          <w:rStyle w:val="Charb"/>
          <w:rFonts w:hint="cs"/>
          <w:rtl/>
        </w:rPr>
        <w:t>»</w:t>
      </w:r>
      <w:r w:rsidRPr="009766CC">
        <w:rPr>
          <w:rStyle w:val="Charb"/>
          <w:rFonts w:hint="cs"/>
          <w:rtl/>
        </w:rPr>
        <w:t xml:space="preserve"> </w:t>
      </w:r>
      <w:r w:rsidRPr="009B27E1">
        <w:rPr>
          <w:rStyle w:val="Charb"/>
          <w:rFonts w:hint="cs"/>
          <w:rtl/>
        </w:rPr>
        <w:t>با</w:t>
      </w:r>
      <w:r w:rsidRPr="007E4299">
        <w:rPr>
          <w:rStyle w:val="Charb"/>
          <w:rFonts w:hint="cs"/>
          <w:rtl/>
        </w:rPr>
        <w:t>ر خدا</w:t>
      </w:r>
      <w:r w:rsidR="00D12FA5">
        <w:rPr>
          <w:rStyle w:val="Charb"/>
          <w:rFonts w:hint="cs"/>
          <w:rtl/>
        </w:rPr>
        <w:t>ی</w:t>
      </w:r>
      <w:r w:rsidRPr="007E4299">
        <w:rPr>
          <w:rStyle w:val="Charb"/>
          <w:rFonts w:hint="cs"/>
          <w:rtl/>
        </w:rPr>
        <w:t>ا! ما را از اجر او محروم نفرما و بعد از او ما را به فتنه مبتلا و گمراه ن</w:t>
      </w:r>
      <w:r w:rsidR="00D12FA5">
        <w:rPr>
          <w:rStyle w:val="Charb"/>
          <w:rFonts w:hint="cs"/>
          <w:rtl/>
        </w:rPr>
        <w:t>ک</w:t>
      </w:r>
      <w:r w:rsidRPr="007E4299">
        <w:rPr>
          <w:rStyle w:val="Charb"/>
          <w:rFonts w:hint="cs"/>
          <w:rtl/>
        </w:rPr>
        <w:t>ن و ما و او را ب</w:t>
      </w:r>
      <w:r w:rsidR="00D12FA5">
        <w:rPr>
          <w:rStyle w:val="Charb"/>
          <w:rFonts w:hint="cs"/>
          <w:rtl/>
        </w:rPr>
        <w:t>ی</w:t>
      </w:r>
      <w:r w:rsidRPr="007E4299">
        <w:rPr>
          <w:rStyle w:val="Charb"/>
          <w:rFonts w:hint="cs"/>
          <w:rtl/>
        </w:rPr>
        <w:t>امرز» و پسند</w:t>
      </w:r>
      <w:r w:rsidR="00D12FA5">
        <w:rPr>
          <w:rStyle w:val="Charb"/>
          <w:rFonts w:hint="cs"/>
          <w:rtl/>
        </w:rPr>
        <w:t>ی</w:t>
      </w:r>
      <w:r w:rsidRPr="007E4299">
        <w:rPr>
          <w:rStyle w:val="Charb"/>
          <w:rFonts w:hint="cs"/>
          <w:rtl/>
        </w:rPr>
        <w:t>ده‌تر ا</w:t>
      </w:r>
      <w:r w:rsidR="00D12FA5">
        <w:rPr>
          <w:rStyle w:val="Charb"/>
          <w:rFonts w:hint="cs"/>
          <w:rtl/>
        </w:rPr>
        <w:t>ی</w:t>
      </w:r>
      <w:r w:rsidRPr="007E4299">
        <w:rPr>
          <w:rStyle w:val="Charb"/>
          <w:rFonts w:hint="cs"/>
          <w:rtl/>
        </w:rPr>
        <w:t xml:space="preserve">ن است </w:t>
      </w:r>
      <w:r w:rsidR="00D12FA5">
        <w:rPr>
          <w:rStyle w:val="Charb"/>
          <w:rFonts w:hint="cs"/>
          <w:rtl/>
        </w:rPr>
        <w:t>ک</w:t>
      </w:r>
      <w:r w:rsidRPr="007E4299">
        <w:rPr>
          <w:rStyle w:val="Charb"/>
          <w:rFonts w:hint="cs"/>
          <w:rtl/>
        </w:rPr>
        <w:t>ه در ت</w:t>
      </w:r>
      <w:r w:rsidR="00D12FA5">
        <w:rPr>
          <w:rStyle w:val="Charb"/>
          <w:rFonts w:hint="cs"/>
          <w:rtl/>
        </w:rPr>
        <w:t>ک</w:t>
      </w:r>
      <w:r w:rsidRPr="007E4299">
        <w:rPr>
          <w:rStyle w:val="Charb"/>
          <w:rFonts w:hint="cs"/>
          <w:rtl/>
        </w:rPr>
        <w:t>ب</w:t>
      </w:r>
      <w:r w:rsidR="00D12FA5">
        <w:rPr>
          <w:rStyle w:val="Charb"/>
          <w:rFonts w:hint="cs"/>
          <w:rtl/>
        </w:rPr>
        <w:t>ی</w:t>
      </w:r>
      <w:r w:rsidRPr="007E4299">
        <w:rPr>
          <w:rStyle w:val="Charb"/>
          <w:rFonts w:hint="cs"/>
          <w:rtl/>
        </w:rPr>
        <w:t>ر چهارم دعا را طول دهد ـ برخلاف آن‌چه اغلب مردم بدان عادت دارند ـ به دل</w:t>
      </w:r>
      <w:r w:rsidR="00D12FA5">
        <w:rPr>
          <w:rStyle w:val="Charb"/>
          <w:rFonts w:hint="cs"/>
          <w:rtl/>
        </w:rPr>
        <w:t>ی</w:t>
      </w:r>
      <w:r w:rsidRPr="007E4299">
        <w:rPr>
          <w:rStyle w:val="Charb"/>
          <w:rFonts w:hint="cs"/>
          <w:rtl/>
        </w:rPr>
        <w:t>ل حد</w:t>
      </w:r>
      <w:r w:rsidR="00D12FA5">
        <w:rPr>
          <w:rStyle w:val="Charb"/>
          <w:rFonts w:hint="cs"/>
          <w:rtl/>
        </w:rPr>
        <w:t>ی</w:t>
      </w:r>
      <w:r w:rsidRPr="007E4299">
        <w:rPr>
          <w:rStyle w:val="Charb"/>
          <w:rFonts w:hint="cs"/>
          <w:rtl/>
        </w:rPr>
        <w:t>ث «ابن اب</w:t>
      </w:r>
      <w:r w:rsidR="00D12FA5">
        <w:rPr>
          <w:rStyle w:val="Charb"/>
          <w:rFonts w:hint="cs"/>
          <w:rtl/>
        </w:rPr>
        <w:t>ی</w:t>
      </w:r>
      <w:r w:rsidRPr="007E4299">
        <w:rPr>
          <w:rStyle w:val="Charb"/>
          <w:rFonts w:hint="cs"/>
          <w:rtl/>
        </w:rPr>
        <w:t xml:space="preserve"> اوف</w:t>
      </w:r>
      <w:r w:rsidR="00D12FA5">
        <w:rPr>
          <w:rStyle w:val="Charb"/>
          <w:rFonts w:hint="cs"/>
          <w:rtl/>
        </w:rPr>
        <w:t>ی</w:t>
      </w:r>
      <w:r w:rsidRPr="007E4299">
        <w:rPr>
          <w:rStyle w:val="Charb"/>
          <w:rFonts w:hint="cs"/>
          <w:rtl/>
        </w:rPr>
        <w:t xml:space="preserve">» </w:t>
      </w:r>
      <w:r w:rsidR="00D12FA5">
        <w:rPr>
          <w:rStyle w:val="Charb"/>
          <w:rFonts w:hint="cs"/>
          <w:rtl/>
        </w:rPr>
        <w:t>ک</w:t>
      </w:r>
      <w:r w:rsidRPr="007E4299">
        <w:rPr>
          <w:rStyle w:val="Charb"/>
          <w:rFonts w:hint="cs"/>
          <w:rtl/>
        </w:rPr>
        <w:t>ه ان شاء الله به زود</w:t>
      </w:r>
      <w:r w:rsidR="00D12FA5">
        <w:rPr>
          <w:rStyle w:val="Charb"/>
          <w:rFonts w:hint="cs"/>
          <w:rtl/>
        </w:rPr>
        <w:t>ی</w:t>
      </w:r>
      <w:r w:rsidRPr="007E4299">
        <w:rPr>
          <w:rStyle w:val="Charb"/>
          <w:rFonts w:hint="cs"/>
          <w:rtl/>
        </w:rPr>
        <w:t xml:space="preserve"> آن را ذ</w:t>
      </w:r>
      <w:r w:rsidR="00D12FA5">
        <w:rPr>
          <w:rStyle w:val="Charb"/>
          <w:rFonts w:hint="cs"/>
          <w:rtl/>
        </w:rPr>
        <w:t>ک</w:t>
      </w:r>
      <w:r w:rsidRPr="007E4299">
        <w:rPr>
          <w:rStyle w:val="Charb"/>
          <w:rFonts w:hint="cs"/>
          <w:rtl/>
        </w:rPr>
        <w:t>ر م</w:t>
      </w:r>
      <w:r w:rsidR="00D12FA5">
        <w:rPr>
          <w:rStyle w:val="Charb"/>
          <w:rFonts w:hint="cs"/>
          <w:rtl/>
        </w:rPr>
        <w:t>ی</w:t>
      </w:r>
      <w:r w:rsidRPr="007E4299">
        <w:rPr>
          <w:rStyle w:val="Charb"/>
          <w:rFonts w:hint="cs"/>
          <w:rtl/>
        </w:rPr>
        <w:t>‌</w:t>
      </w:r>
      <w:r w:rsidR="00D12FA5">
        <w:rPr>
          <w:rStyle w:val="Charb"/>
          <w:rFonts w:hint="cs"/>
          <w:rtl/>
        </w:rPr>
        <w:t>ک</w:t>
      </w:r>
      <w:r w:rsidRPr="007E4299">
        <w:rPr>
          <w:rStyle w:val="Charb"/>
          <w:rFonts w:hint="cs"/>
          <w:rtl/>
        </w:rPr>
        <w:t>ن</w:t>
      </w:r>
      <w:r w:rsidR="00D12FA5">
        <w:rPr>
          <w:rStyle w:val="Charb"/>
          <w:rFonts w:hint="cs"/>
          <w:rtl/>
        </w:rPr>
        <w:t>ی</w:t>
      </w:r>
      <w:r w:rsidRPr="007E4299">
        <w:rPr>
          <w:rStyle w:val="Charb"/>
          <w:rFonts w:hint="cs"/>
          <w:rtl/>
        </w:rPr>
        <w:t>م و اما دعاها</w:t>
      </w:r>
      <w:r w:rsidR="00D12FA5">
        <w:rPr>
          <w:rStyle w:val="Charb"/>
          <w:rFonts w:hint="cs"/>
          <w:rtl/>
        </w:rPr>
        <w:t>ی</w:t>
      </w:r>
      <w:r w:rsidRPr="007E4299">
        <w:rPr>
          <w:rStyle w:val="Charb"/>
          <w:rFonts w:hint="cs"/>
          <w:rtl/>
        </w:rPr>
        <w:t xml:space="preserve"> مأثوره بعد از ت</w:t>
      </w:r>
      <w:r w:rsidR="00D12FA5">
        <w:rPr>
          <w:rStyle w:val="Charb"/>
          <w:rFonts w:hint="cs"/>
          <w:rtl/>
        </w:rPr>
        <w:t>ک</w:t>
      </w:r>
      <w:r w:rsidRPr="007E4299">
        <w:rPr>
          <w:rStyle w:val="Charb"/>
          <w:rFonts w:hint="cs"/>
          <w:rtl/>
        </w:rPr>
        <w:t>ب</w:t>
      </w:r>
      <w:r w:rsidR="00D12FA5">
        <w:rPr>
          <w:rStyle w:val="Charb"/>
          <w:rFonts w:hint="cs"/>
          <w:rtl/>
        </w:rPr>
        <w:t>ی</w:t>
      </w:r>
      <w:r w:rsidRPr="007E4299">
        <w:rPr>
          <w:rStyle w:val="Charb"/>
          <w:rFonts w:hint="cs"/>
          <w:rtl/>
        </w:rPr>
        <w:t>ر سوم بس</w:t>
      </w:r>
      <w:r w:rsidR="00D12FA5">
        <w:rPr>
          <w:rStyle w:val="Charb"/>
          <w:rFonts w:hint="cs"/>
          <w:rtl/>
        </w:rPr>
        <w:t>ی</w:t>
      </w:r>
      <w:r w:rsidRPr="007E4299">
        <w:rPr>
          <w:rStyle w:val="Charb"/>
          <w:rFonts w:hint="cs"/>
          <w:rtl/>
        </w:rPr>
        <w:t>ار است از جمله</w:t>
      </w:r>
      <w:r w:rsidR="009272A6" w:rsidRPr="007E4299">
        <w:rPr>
          <w:rStyle w:val="Charb"/>
          <w:rFonts w:hint="cs"/>
          <w:rtl/>
        </w:rPr>
        <w:t>:</w:t>
      </w:r>
    </w:p>
    <w:p w:rsidR="00740E8D" w:rsidRPr="00FB319D" w:rsidRDefault="00740E8D" w:rsidP="009D21BF">
      <w:pPr>
        <w:pStyle w:val="a"/>
        <w:rPr>
          <w:rStyle w:val="Chard"/>
          <w:rtl/>
        </w:rPr>
      </w:pPr>
      <w:r w:rsidRPr="00FB319D">
        <w:rPr>
          <w:rStyle w:val="Charb"/>
          <w:rtl/>
        </w:rPr>
        <w:t>935</w:t>
      </w:r>
      <w:r w:rsidRPr="00FB319D">
        <w:rPr>
          <w:rStyle w:val="Charb"/>
          <w:rFonts w:hint="cs"/>
          <w:rtl/>
        </w:rPr>
        <w:t>-</w:t>
      </w:r>
      <w:r w:rsidRPr="00FB319D">
        <w:rPr>
          <w:rStyle w:val="Charb"/>
          <w:rtl/>
        </w:rPr>
        <w:t xml:space="preserve"> </w:t>
      </w:r>
      <w:r w:rsidR="008233E1" w:rsidRPr="007E4299">
        <w:rPr>
          <w:rStyle w:val="Char5"/>
          <w:rFonts w:hint="cs"/>
          <w:rtl/>
        </w:rPr>
        <w:t>«</w:t>
      </w:r>
      <w:r w:rsidRPr="00E36729">
        <w:rPr>
          <w:rtl/>
        </w:rPr>
        <w:t xml:space="preserve">عن أبي عبدِ الرحمنِ عوفِ بن مالكٍ </w:t>
      </w:r>
      <w:r w:rsidR="007E4299" w:rsidRPr="007E4299">
        <w:rPr>
          <w:rFonts w:cs="CTraditional Arabic"/>
          <w:szCs w:val="28"/>
          <w:rtl/>
        </w:rPr>
        <w:t>س</w:t>
      </w:r>
      <w:r w:rsidRPr="00E36729">
        <w:rPr>
          <w:rtl/>
        </w:rPr>
        <w:t xml:space="preserve"> قال</w:t>
      </w:r>
      <w:r w:rsidR="009272A6">
        <w:rPr>
          <w:rtl/>
        </w:rPr>
        <w:t>:</w:t>
      </w:r>
      <w:r w:rsidRPr="00E36729">
        <w:rPr>
          <w:rtl/>
        </w:rPr>
        <w:t xml:space="preserve"> صلَّى رسول اللَّه</w:t>
      </w:r>
      <w:r w:rsidR="000A0F18">
        <w:rPr>
          <w:rtl/>
        </w:rPr>
        <w:t xml:space="preserve"> </w:t>
      </w:r>
      <w:r w:rsidR="000A0F18" w:rsidRPr="000A0F18">
        <w:rPr>
          <w:rFonts w:cs="CTraditional Arabic"/>
          <w:szCs w:val="28"/>
          <w:rtl/>
        </w:rPr>
        <w:t>ص</w:t>
      </w:r>
      <w:r w:rsidRPr="00E36729">
        <w:rPr>
          <w:rtl/>
        </w:rPr>
        <w:t xml:space="preserve"> عَلى جَنَازَةٍ</w:t>
      </w:r>
      <w:r w:rsidR="009272A6">
        <w:rPr>
          <w:rtl/>
        </w:rPr>
        <w:t>،</w:t>
      </w:r>
      <w:r w:rsidRPr="00E36729">
        <w:rPr>
          <w:rtl/>
        </w:rPr>
        <w:t xml:space="preserve"> فَحَفِظْتُ مِنْ دُعائِهِ وَهُو يَقُولُ</w:t>
      </w:r>
      <w:r w:rsidR="009272A6">
        <w:rPr>
          <w:rtl/>
        </w:rPr>
        <w:t>:</w:t>
      </w:r>
      <w:r w:rsidRPr="00E36729">
        <w:rPr>
          <w:rtl/>
        </w:rPr>
        <w:t xml:space="preserve"> </w:t>
      </w:r>
      <w:r w:rsidR="009272A6">
        <w:rPr>
          <w:rtl/>
        </w:rPr>
        <w:t>«</w:t>
      </w:r>
      <w:r w:rsidRPr="00E36729">
        <w:rPr>
          <w:rtl/>
        </w:rPr>
        <w:t>اللَّهُمَّ اغْفِرْ لَهُ</w:t>
      </w:r>
      <w:r w:rsidR="009272A6">
        <w:rPr>
          <w:rtl/>
        </w:rPr>
        <w:t>،</w:t>
      </w:r>
      <w:r w:rsidRPr="00E36729">
        <w:rPr>
          <w:rtl/>
        </w:rPr>
        <w:t xml:space="preserve"> وارْحمْهُ</w:t>
      </w:r>
      <w:r w:rsidR="009272A6">
        <w:rPr>
          <w:rtl/>
        </w:rPr>
        <w:t>،</w:t>
      </w:r>
      <w:r w:rsidRPr="00E36729">
        <w:rPr>
          <w:rtl/>
        </w:rPr>
        <w:t xml:space="preserve"> وعافِهِ</w:t>
      </w:r>
      <w:r w:rsidR="009272A6">
        <w:rPr>
          <w:rtl/>
        </w:rPr>
        <w:t>،</w:t>
      </w:r>
      <w:r w:rsidRPr="00E36729">
        <w:rPr>
          <w:rtl/>
        </w:rPr>
        <w:t xml:space="preserve"> واعْفُ عنْهُ</w:t>
      </w:r>
      <w:r w:rsidR="009272A6">
        <w:rPr>
          <w:rtl/>
        </w:rPr>
        <w:t>،</w:t>
      </w:r>
      <w:r w:rsidRPr="00E36729">
        <w:rPr>
          <w:rtl/>
        </w:rPr>
        <w:t xml:space="preserve"> وَأَكرِمْ نزُلَهُ</w:t>
      </w:r>
      <w:r w:rsidR="009272A6">
        <w:rPr>
          <w:rtl/>
        </w:rPr>
        <w:t>،</w:t>
      </w:r>
      <w:r w:rsidRPr="00E36729">
        <w:rPr>
          <w:rtl/>
        </w:rPr>
        <w:t xml:space="preserve"> وَوسِّعْ مُدْخَلَهُ واغْسِلْهُ بِال</w:t>
      </w:r>
      <w:r w:rsidR="00FB319D">
        <w:rPr>
          <w:rFonts w:hint="cs"/>
          <w:rtl/>
        </w:rPr>
        <w:t>ـ</w:t>
      </w:r>
      <w:r w:rsidRPr="00E36729">
        <w:rPr>
          <w:rtl/>
        </w:rPr>
        <w:t>ماءِ والثَّلْجِ والْبرَدِ</w:t>
      </w:r>
      <w:r w:rsidR="009272A6">
        <w:rPr>
          <w:rtl/>
        </w:rPr>
        <w:t>،</w:t>
      </w:r>
      <w:r w:rsidRPr="00E36729">
        <w:rPr>
          <w:rtl/>
        </w:rPr>
        <w:t xml:space="preserve"> ونَقِّه منَ الخَـطَايَا، كما نَقَّيْتَ الثَّوب الأبْيَضَ منَ الدَّنَس</w:t>
      </w:r>
      <w:r w:rsidR="009272A6">
        <w:rPr>
          <w:rtl/>
        </w:rPr>
        <w:t>،</w:t>
      </w:r>
      <w:r w:rsidRPr="00E36729">
        <w:rPr>
          <w:rtl/>
        </w:rPr>
        <w:t xml:space="preserve"> وَأَبْدِلْهُ دارا خي</w:t>
      </w:r>
      <w:r w:rsidR="0006779A">
        <w:rPr>
          <w:rtl/>
        </w:rPr>
        <w:t>راً مِنْ دَارِه</w:t>
      </w:r>
      <w:r w:rsidR="009272A6">
        <w:rPr>
          <w:rtl/>
        </w:rPr>
        <w:t>،</w:t>
      </w:r>
      <w:r w:rsidR="0006779A">
        <w:rPr>
          <w:rtl/>
        </w:rPr>
        <w:t xml:space="preserve"> وَأَهْلاً خَي</w:t>
      </w:r>
      <w:r w:rsidRPr="00E36729">
        <w:rPr>
          <w:rtl/>
        </w:rPr>
        <w:t>راً منْ أهْلِهِ، وزَوْجاً خَيْراً منْ زَوْجِهِ</w:t>
      </w:r>
      <w:r w:rsidR="009272A6">
        <w:rPr>
          <w:rtl/>
        </w:rPr>
        <w:t>،</w:t>
      </w:r>
      <w:r w:rsidRPr="00E36729">
        <w:rPr>
          <w:rtl/>
        </w:rPr>
        <w:t xml:space="preserve"> وأدْخِلْه الجنَّةَ</w:t>
      </w:r>
      <w:r w:rsidR="009272A6">
        <w:rPr>
          <w:rtl/>
        </w:rPr>
        <w:t>،</w:t>
      </w:r>
      <w:r w:rsidRPr="00E36729">
        <w:rPr>
          <w:rtl/>
        </w:rPr>
        <w:t xml:space="preserve"> وَأَعِذْه منْ عَذَابِ القَبْرِ</w:t>
      </w:r>
      <w:r w:rsidR="009272A6">
        <w:rPr>
          <w:rtl/>
        </w:rPr>
        <w:t>،</w:t>
      </w:r>
      <w:r w:rsidRPr="00E36729">
        <w:rPr>
          <w:rtl/>
        </w:rPr>
        <w:t xml:space="preserve"> وَمِنْ عَذَابِ النَّار</w:t>
      </w:r>
      <w:r w:rsidR="009272A6">
        <w:rPr>
          <w:rtl/>
        </w:rPr>
        <w:t>»</w:t>
      </w:r>
      <w:r w:rsidRPr="00E36729">
        <w:rPr>
          <w:rtl/>
        </w:rPr>
        <w:t xml:space="preserve"> حَتَّى تَمَنَّيْتُ أَنْ أَكُونَ أنَا ذلكَ المَيِّتَ</w:t>
      </w:r>
      <w:r w:rsidR="008233E1" w:rsidRPr="007E4299">
        <w:rPr>
          <w:rStyle w:val="Char5"/>
          <w:rFonts w:hint="cs"/>
          <w:rtl/>
        </w:rPr>
        <w:t>»</w:t>
      </w:r>
      <w:r w:rsidRPr="00FB319D">
        <w:rPr>
          <w:rStyle w:val="Chard"/>
          <w:rtl/>
        </w:rPr>
        <w:t xml:space="preserve"> رواه مسلم</w:t>
      </w:r>
      <w:r w:rsidR="009272A6" w:rsidRPr="00FB319D">
        <w:rPr>
          <w:rStyle w:val="Chard"/>
          <w:rtl/>
        </w:rPr>
        <w:t>.</w:t>
      </w:r>
    </w:p>
    <w:p w:rsidR="003B70B7" w:rsidRPr="00C34A07" w:rsidRDefault="003B70B7" w:rsidP="00C34A07">
      <w:pPr>
        <w:widowControl w:val="0"/>
        <w:ind w:firstLine="284"/>
        <w:jc w:val="both"/>
        <w:rPr>
          <w:rStyle w:val="Charb"/>
          <w:spacing w:val="-4"/>
          <w:rtl/>
        </w:rPr>
      </w:pPr>
      <w:r w:rsidRPr="00C34A07">
        <w:rPr>
          <w:rStyle w:val="Charb"/>
          <w:rFonts w:hint="cs"/>
          <w:spacing w:val="-4"/>
          <w:rtl/>
        </w:rPr>
        <w:t xml:space="preserve">935. </w:t>
      </w:r>
      <w:r w:rsidR="008233E1" w:rsidRPr="00C34A07">
        <w:rPr>
          <w:rStyle w:val="Char5"/>
          <w:rFonts w:hint="cs"/>
          <w:spacing w:val="-4"/>
          <w:rtl/>
        </w:rPr>
        <w:t>«</w:t>
      </w:r>
      <w:r w:rsidR="006E0A7B" w:rsidRPr="00C34A07">
        <w:rPr>
          <w:rStyle w:val="Char7"/>
          <w:rFonts w:hint="cs"/>
          <w:spacing w:val="-4"/>
          <w:rtl/>
        </w:rPr>
        <w:t xml:space="preserve">از </w:t>
      </w:r>
      <w:r w:rsidRPr="00C34A07">
        <w:rPr>
          <w:rStyle w:val="Char7"/>
          <w:rFonts w:hint="cs"/>
          <w:spacing w:val="-4"/>
          <w:rtl/>
        </w:rPr>
        <w:t>ابوعبدالرحمن عوف بن مال</w:t>
      </w:r>
      <w:r w:rsidR="006E0A7B" w:rsidRPr="00C34A07">
        <w:rPr>
          <w:rStyle w:val="Char7"/>
          <w:rFonts w:hint="cs"/>
          <w:spacing w:val="-4"/>
          <w:rtl/>
        </w:rPr>
        <w:t>ک</w:t>
      </w:r>
      <w:r w:rsidRPr="00C34A07">
        <w:rPr>
          <w:rStyle w:val="Charb"/>
          <w:rFonts w:hint="cs"/>
          <w:spacing w:val="-4"/>
          <w:rtl/>
        </w:rPr>
        <w:t xml:space="preserve"> </w:t>
      </w:r>
      <w:r w:rsidR="006A2C0C" w:rsidRPr="00C34A07">
        <w:rPr>
          <w:rFonts w:cs="CTraditional Arabic" w:hint="cs"/>
          <w:spacing w:val="-4"/>
          <w:sz w:val="28"/>
          <w:szCs w:val="28"/>
          <w:rtl/>
          <w:lang w:bidi="fa-IR"/>
        </w:rPr>
        <w:t>س</w:t>
      </w:r>
      <w:r w:rsidR="006A2C0C" w:rsidRPr="00C34A07">
        <w:rPr>
          <w:rStyle w:val="Charb"/>
          <w:rFonts w:hint="cs"/>
          <w:spacing w:val="-4"/>
          <w:rtl/>
        </w:rPr>
        <w:t xml:space="preserve"> </w:t>
      </w:r>
      <w:r w:rsidRPr="00C34A07">
        <w:rPr>
          <w:rStyle w:val="Char7"/>
          <w:rFonts w:hint="cs"/>
          <w:spacing w:val="-4"/>
          <w:rtl/>
        </w:rPr>
        <w:t>روا</w:t>
      </w:r>
      <w:r w:rsidR="00D12FA5" w:rsidRPr="00C34A07">
        <w:rPr>
          <w:rStyle w:val="Char7"/>
          <w:rFonts w:hint="cs"/>
          <w:spacing w:val="-4"/>
          <w:rtl/>
        </w:rPr>
        <w:t>ی</w:t>
      </w:r>
      <w:r w:rsidRPr="00C34A07">
        <w:rPr>
          <w:rStyle w:val="Char7"/>
          <w:rFonts w:hint="cs"/>
          <w:spacing w:val="-4"/>
          <w:rtl/>
        </w:rPr>
        <w:t xml:space="preserve">ت شده است </w:t>
      </w:r>
      <w:r w:rsidR="00D12FA5" w:rsidRPr="00C34A07">
        <w:rPr>
          <w:rStyle w:val="Char7"/>
          <w:rFonts w:hint="cs"/>
          <w:spacing w:val="-4"/>
          <w:rtl/>
        </w:rPr>
        <w:t>ک</w:t>
      </w:r>
      <w:r w:rsidRPr="00C34A07">
        <w:rPr>
          <w:rStyle w:val="Char7"/>
          <w:rFonts w:hint="cs"/>
          <w:spacing w:val="-4"/>
          <w:rtl/>
        </w:rPr>
        <w:t>ه گفت</w:t>
      </w:r>
      <w:r w:rsidR="009272A6" w:rsidRPr="00C34A07">
        <w:rPr>
          <w:rStyle w:val="Char7"/>
          <w:rFonts w:hint="cs"/>
          <w:spacing w:val="-4"/>
          <w:rtl/>
        </w:rPr>
        <w:t>:</w:t>
      </w:r>
      <w:r w:rsidRPr="00C34A07">
        <w:rPr>
          <w:rStyle w:val="Char7"/>
          <w:rFonts w:hint="cs"/>
          <w:spacing w:val="-4"/>
          <w:rtl/>
        </w:rPr>
        <w:t xml:space="preserve"> پ</w:t>
      </w:r>
      <w:r w:rsidR="00D12FA5" w:rsidRPr="00C34A07">
        <w:rPr>
          <w:rStyle w:val="Char7"/>
          <w:rFonts w:hint="cs"/>
          <w:spacing w:val="-4"/>
          <w:rtl/>
        </w:rPr>
        <w:t>ی</w:t>
      </w:r>
      <w:r w:rsidRPr="00C34A07">
        <w:rPr>
          <w:rStyle w:val="Char7"/>
          <w:rFonts w:hint="cs"/>
          <w:spacing w:val="-4"/>
          <w:rtl/>
        </w:rPr>
        <w:t>امبر</w:t>
      </w:r>
      <w:r w:rsidR="000A0F18" w:rsidRPr="00C34A07">
        <w:rPr>
          <w:rFonts w:cs="CTraditional Arabic" w:hint="cs"/>
          <w:spacing w:val="-4"/>
          <w:sz w:val="28"/>
          <w:szCs w:val="28"/>
          <w:rtl/>
          <w:lang w:bidi="fa-IR"/>
        </w:rPr>
        <w:t xml:space="preserve"> ص</w:t>
      </w:r>
      <w:r w:rsidRPr="00C34A07">
        <w:rPr>
          <w:rStyle w:val="Charb"/>
          <w:rFonts w:hint="cs"/>
          <w:spacing w:val="-4"/>
          <w:rtl/>
        </w:rPr>
        <w:t xml:space="preserve"> </w:t>
      </w:r>
      <w:r w:rsidRPr="00C34A07">
        <w:rPr>
          <w:rStyle w:val="Char7"/>
          <w:rFonts w:hint="cs"/>
          <w:spacing w:val="-4"/>
          <w:rtl/>
        </w:rPr>
        <w:t>بر جنازه‌ا</w:t>
      </w:r>
      <w:r w:rsidR="00D12FA5" w:rsidRPr="00C34A07">
        <w:rPr>
          <w:rStyle w:val="Char7"/>
          <w:rFonts w:hint="cs"/>
          <w:spacing w:val="-4"/>
          <w:rtl/>
        </w:rPr>
        <w:t>ی</w:t>
      </w:r>
      <w:r w:rsidRPr="00C34A07">
        <w:rPr>
          <w:rStyle w:val="Char7"/>
          <w:rFonts w:hint="cs"/>
          <w:spacing w:val="-4"/>
          <w:rtl/>
        </w:rPr>
        <w:t xml:space="preserve"> نماز م</w:t>
      </w:r>
      <w:r w:rsidR="00D12FA5" w:rsidRPr="00C34A07">
        <w:rPr>
          <w:rStyle w:val="Char7"/>
          <w:rFonts w:hint="cs"/>
          <w:spacing w:val="-4"/>
          <w:rtl/>
        </w:rPr>
        <w:t>ی</w:t>
      </w:r>
      <w:r w:rsidRPr="00C34A07">
        <w:rPr>
          <w:rStyle w:val="Char7"/>
          <w:rFonts w:hint="cs"/>
          <w:spacing w:val="-4"/>
          <w:rtl/>
        </w:rPr>
        <w:t>‌خواند،‌بعض</w:t>
      </w:r>
      <w:r w:rsidR="00D12FA5" w:rsidRPr="00C34A07">
        <w:rPr>
          <w:rStyle w:val="Char7"/>
          <w:rFonts w:hint="cs"/>
          <w:spacing w:val="-4"/>
          <w:rtl/>
        </w:rPr>
        <w:t>ی</w:t>
      </w:r>
      <w:r w:rsidRPr="00C34A07">
        <w:rPr>
          <w:rStyle w:val="Char7"/>
          <w:rFonts w:hint="cs"/>
          <w:spacing w:val="-4"/>
          <w:rtl/>
        </w:rPr>
        <w:t xml:space="preserve"> از دعا</w:t>
      </w:r>
      <w:r w:rsidR="00D12FA5" w:rsidRPr="00C34A07">
        <w:rPr>
          <w:rStyle w:val="Char7"/>
          <w:rFonts w:hint="cs"/>
          <w:spacing w:val="-4"/>
          <w:rtl/>
        </w:rPr>
        <w:t>ی</w:t>
      </w:r>
      <w:r w:rsidRPr="00C34A07">
        <w:rPr>
          <w:rStyle w:val="Char7"/>
          <w:rFonts w:hint="cs"/>
          <w:spacing w:val="-4"/>
          <w:rtl/>
        </w:rPr>
        <w:t xml:space="preserve"> او را حفظ </w:t>
      </w:r>
      <w:r w:rsidR="00D12FA5" w:rsidRPr="00C34A07">
        <w:rPr>
          <w:rStyle w:val="Char7"/>
          <w:rFonts w:hint="cs"/>
          <w:spacing w:val="-4"/>
          <w:rtl/>
        </w:rPr>
        <w:t>ک</w:t>
      </w:r>
      <w:r w:rsidRPr="00C34A07">
        <w:rPr>
          <w:rStyle w:val="Char7"/>
          <w:rFonts w:hint="cs"/>
          <w:spacing w:val="-4"/>
          <w:rtl/>
        </w:rPr>
        <w:t xml:space="preserve">ردم </w:t>
      </w:r>
      <w:r w:rsidR="00D12FA5" w:rsidRPr="00C34A07">
        <w:rPr>
          <w:rStyle w:val="Char7"/>
          <w:rFonts w:hint="cs"/>
          <w:spacing w:val="-4"/>
          <w:rtl/>
        </w:rPr>
        <w:t>ک</w:t>
      </w:r>
      <w:r w:rsidRPr="00C34A07">
        <w:rPr>
          <w:rStyle w:val="Char7"/>
          <w:rFonts w:hint="cs"/>
          <w:spacing w:val="-4"/>
          <w:rtl/>
        </w:rPr>
        <w:t>ه م</w:t>
      </w:r>
      <w:r w:rsidR="00D12FA5" w:rsidRPr="00C34A07">
        <w:rPr>
          <w:rStyle w:val="Char7"/>
          <w:rFonts w:hint="cs"/>
          <w:spacing w:val="-4"/>
          <w:rtl/>
        </w:rPr>
        <w:t>ی</w:t>
      </w:r>
      <w:r w:rsidRPr="00C34A07">
        <w:rPr>
          <w:rStyle w:val="Char7"/>
          <w:rFonts w:hint="cs"/>
          <w:spacing w:val="-4"/>
          <w:rtl/>
        </w:rPr>
        <w:t>‌فرمود</w:t>
      </w:r>
      <w:r w:rsidR="009272A6" w:rsidRPr="00C34A07">
        <w:rPr>
          <w:rStyle w:val="Charb"/>
          <w:rFonts w:hint="cs"/>
          <w:spacing w:val="-4"/>
          <w:rtl/>
        </w:rPr>
        <w:t>:</w:t>
      </w:r>
      <w:r w:rsidRPr="00C34A07">
        <w:rPr>
          <w:rStyle w:val="Charb"/>
          <w:rFonts w:hint="cs"/>
          <w:spacing w:val="-4"/>
          <w:rtl/>
        </w:rPr>
        <w:t xml:space="preserve"> </w:t>
      </w:r>
      <w:r w:rsidR="009272A6" w:rsidRPr="00C34A07">
        <w:rPr>
          <w:rStyle w:val="Char5"/>
          <w:rFonts w:hint="cs"/>
          <w:spacing w:val="-4"/>
          <w:rtl/>
        </w:rPr>
        <w:t>«</w:t>
      </w:r>
      <w:r w:rsidR="00740E8D" w:rsidRPr="00C34A07">
        <w:rPr>
          <w:rStyle w:val="Char"/>
          <w:spacing w:val="-4"/>
          <w:rtl/>
        </w:rPr>
        <w:t>اللَّهُمَّ اغْفِرْ لَهُ</w:t>
      </w:r>
      <w:r w:rsidR="009272A6" w:rsidRPr="00C34A07">
        <w:rPr>
          <w:rStyle w:val="Char"/>
          <w:spacing w:val="-4"/>
          <w:rtl/>
        </w:rPr>
        <w:t>،</w:t>
      </w:r>
      <w:r w:rsidR="00740E8D" w:rsidRPr="00C34A07">
        <w:rPr>
          <w:rStyle w:val="Char"/>
          <w:spacing w:val="-4"/>
          <w:rtl/>
        </w:rPr>
        <w:t xml:space="preserve"> وارْحمْهُ</w:t>
      </w:r>
      <w:r w:rsidR="009272A6" w:rsidRPr="00C34A07">
        <w:rPr>
          <w:rStyle w:val="Char"/>
          <w:spacing w:val="-4"/>
          <w:rtl/>
        </w:rPr>
        <w:t>،</w:t>
      </w:r>
      <w:r w:rsidR="00740E8D" w:rsidRPr="00C34A07">
        <w:rPr>
          <w:rStyle w:val="Char"/>
          <w:spacing w:val="-4"/>
          <w:rtl/>
        </w:rPr>
        <w:t xml:space="preserve"> وعافِهِ</w:t>
      </w:r>
      <w:r w:rsidR="009272A6" w:rsidRPr="00C34A07">
        <w:rPr>
          <w:rStyle w:val="Char"/>
          <w:spacing w:val="-4"/>
          <w:rtl/>
        </w:rPr>
        <w:t>،</w:t>
      </w:r>
      <w:r w:rsidR="00740E8D" w:rsidRPr="00C34A07">
        <w:rPr>
          <w:rStyle w:val="Char"/>
          <w:spacing w:val="-4"/>
          <w:rtl/>
        </w:rPr>
        <w:t xml:space="preserve"> واعْفُ عنْهُ</w:t>
      </w:r>
      <w:r w:rsidR="009272A6" w:rsidRPr="00C34A07">
        <w:rPr>
          <w:rStyle w:val="Char"/>
          <w:spacing w:val="-4"/>
          <w:rtl/>
        </w:rPr>
        <w:t>،</w:t>
      </w:r>
      <w:r w:rsidR="00740E8D" w:rsidRPr="00C34A07">
        <w:rPr>
          <w:rStyle w:val="Char"/>
          <w:spacing w:val="-4"/>
          <w:rtl/>
        </w:rPr>
        <w:t xml:space="preserve"> وَأَكرِمْ نزُلَهُ</w:t>
      </w:r>
      <w:r w:rsidR="009272A6" w:rsidRPr="00C34A07">
        <w:rPr>
          <w:rStyle w:val="Char"/>
          <w:spacing w:val="-4"/>
          <w:rtl/>
        </w:rPr>
        <w:t>،</w:t>
      </w:r>
      <w:r w:rsidR="00740E8D" w:rsidRPr="00C34A07">
        <w:rPr>
          <w:rStyle w:val="Char"/>
          <w:spacing w:val="-4"/>
          <w:rtl/>
        </w:rPr>
        <w:t xml:space="preserve"> وَوسِّعْ مُدْخَلَهُ واغْسِلْهُ بِال</w:t>
      </w:r>
      <w:r w:rsidR="00FB319D" w:rsidRPr="00C34A07">
        <w:rPr>
          <w:rStyle w:val="Char"/>
          <w:rFonts w:hint="cs"/>
          <w:spacing w:val="-4"/>
          <w:rtl/>
        </w:rPr>
        <w:t>ـ</w:t>
      </w:r>
      <w:r w:rsidR="00740E8D" w:rsidRPr="00C34A07">
        <w:rPr>
          <w:rStyle w:val="Char"/>
          <w:spacing w:val="-4"/>
          <w:rtl/>
        </w:rPr>
        <w:t>ماءِ والثَّلْجِ والْبرَدِ</w:t>
      </w:r>
      <w:r w:rsidR="009272A6" w:rsidRPr="00C34A07">
        <w:rPr>
          <w:rStyle w:val="Char"/>
          <w:spacing w:val="-4"/>
          <w:rtl/>
        </w:rPr>
        <w:t>،</w:t>
      </w:r>
      <w:r w:rsidR="00740E8D" w:rsidRPr="00C34A07">
        <w:rPr>
          <w:rStyle w:val="Char"/>
          <w:spacing w:val="-4"/>
          <w:rtl/>
        </w:rPr>
        <w:t xml:space="preserve"> ونَقِّه منَ الخَـطَايَا، كما نَقَّيْتَ الثَّوب الأبْيَضَ منَ الدَّنَس</w:t>
      </w:r>
      <w:r w:rsidR="009272A6" w:rsidRPr="00C34A07">
        <w:rPr>
          <w:rStyle w:val="Char"/>
          <w:spacing w:val="-4"/>
          <w:rtl/>
        </w:rPr>
        <w:t>،</w:t>
      </w:r>
      <w:r w:rsidR="00740E8D" w:rsidRPr="00C34A07">
        <w:rPr>
          <w:rStyle w:val="Char"/>
          <w:spacing w:val="-4"/>
          <w:rtl/>
        </w:rPr>
        <w:t xml:space="preserve"> وَأَبْدِلْهُ دارا خي</w:t>
      </w:r>
      <w:r w:rsidR="00910990" w:rsidRPr="00C34A07">
        <w:rPr>
          <w:rStyle w:val="Char"/>
          <w:spacing w:val="-4"/>
          <w:rtl/>
        </w:rPr>
        <w:t>راً مِنْ دَارِه</w:t>
      </w:r>
      <w:r w:rsidR="009272A6" w:rsidRPr="00C34A07">
        <w:rPr>
          <w:rStyle w:val="Char"/>
          <w:spacing w:val="-4"/>
          <w:rtl/>
        </w:rPr>
        <w:t>،</w:t>
      </w:r>
      <w:r w:rsidR="00910990" w:rsidRPr="00C34A07">
        <w:rPr>
          <w:rStyle w:val="Char"/>
          <w:spacing w:val="-4"/>
          <w:rtl/>
        </w:rPr>
        <w:t xml:space="preserve"> وَأَهْلاً خَي</w:t>
      </w:r>
      <w:r w:rsidR="00740E8D" w:rsidRPr="00C34A07">
        <w:rPr>
          <w:rStyle w:val="Char"/>
          <w:spacing w:val="-4"/>
          <w:rtl/>
        </w:rPr>
        <w:t>راً منْ أهْلِهِ، وزَوْجاً خَيْراً منْ زَوْجِهِ</w:t>
      </w:r>
      <w:r w:rsidR="009272A6" w:rsidRPr="00C34A07">
        <w:rPr>
          <w:rStyle w:val="Char"/>
          <w:spacing w:val="-4"/>
          <w:rtl/>
        </w:rPr>
        <w:t>،</w:t>
      </w:r>
      <w:r w:rsidR="00740E8D" w:rsidRPr="00C34A07">
        <w:rPr>
          <w:rStyle w:val="Char"/>
          <w:spacing w:val="-4"/>
          <w:rtl/>
        </w:rPr>
        <w:t xml:space="preserve"> وأدْخِلْه الجنَّةَ</w:t>
      </w:r>
      <w:r w:rsidR="009272A6" w:rsidRPr="00C34A07">
        <w:rPr>
          <w:rStyle w:val="Char"/>
          <w:spacing w:val="-4"/>
          <w:rtl/>
        </w:rPr>
        <w:t>،</w:t>
      </w:r>
      <w:r w:rsidR="00740E8D" w:rsidRPr="00C34A07">
        <w:rPr>
          <w:rStyle w:val="Char"/>
          <w:spacing w:val="-4"/>
          <w:rtl/>
        </w:rPr>
        <w:t xml:space="preserve"> وَأَعِذْه منْ عَذَابِ القَبْرِ</w:t>
      </w:r>
      <w:r w:rsidR="009272A6" w:rsidRPr="00C34A07">
        <w:rPr>
          <w:rStyle w:val="Char"/>
          <w:spacing w:val="-4"/>
          <w:rtl/>
        </w:rPr>
        <w:t>،</w:t>
      </w:r>
      <w:r w:rsidR="00740E8D" w:rsidRPr="00C34A07">
        <w:rPr>
          <w:rStyle w:val="Char"/>
          <w:spacing w:val="-4"/>
          <w:rtl/>
        </w:rPr>
        <w:t xml:space="preserve"> وَمِنْ عَذَابِ النَّار</w:t>
      </w:r>
      <w:r w:rsidRPr="00C34A07">
        <w:rPr>
          <w:rStyle w:val="Charb"/>
          <w:rFonts w:hint="cs"/>
          <w:spacing w:val="-4"/>
          <w:rtl/>
        </w:rPr>
        <w:t>:</w:t>
      </w:r>
      <w:r w:rsidR="008233E1" w:rsidRPr="00C34A07">
        <w:rPr>
          <w:rStyle w:val="Char5"/>
          <w:rFonts w:hint="cs"/>
          <w:spacing w:val="-4"/>
          <w:rtl/>
        </w:rPr>
        <w:t>»</w:t>
      </w:r>
      <w:r w:rsidR="008233E1" w:rsidRPr="00C34A07">
        <w:rPr>
          <w:rStyle w:val="Charb"/>
          <w:rFonts w:hint="cs"/>
          <w:spacing w:val="-4"/>
          <w:rtl/>
        </w:rPr>
        <w:t>.</w:t>
      </w:r>
      <w:r w:rsidRPr="00C34A07">
        <w:rPr>
          <w:rStyle w:val="Charb"/>
          <w:rFonts w:hint="cs"/>
          <w:spacing w:val="-4"/>
          <w:rtl/>
        </w:rPr>
        <w:t xml:space="preserve"> </w:t>
      </w:r>
      <w:r w:rsidR="008233E1" w:rsidRPr="00C34A07">
        <w:rPr>
          <w:rStyle w:val="Char5"/>
          <w:rFonts w:hint="cs"/>
          <w:spacing w:val="-4"/>
          <w:rtl/>
        </w:rPr>
        <w:t>«</w:t>
      </w:r>
      <w:r w:rsidRPr="00C34A07">
        <w:rPr>
          <w:rStyle w:val="Char7"/>
          <w:rFonts w:hint="cs"/>
          <w:spacing w:val="-4"/>
          <w:rtl/>
        </w:rPr>
        <w:t>خدا</w:t>
      </w:r>
      <w:r w:rsidR="00D12FA5" w:rsidRPr="00C34A07">
        <w:rPr>
          <w:rStyle w:val="Char7"/>
          <w:rFonts w:hint="cs"/>
          <w:spacing w:val="-4"/>
          <w:rtl/>
        </w:rPr>
        <w:t>ی</w:t>
      </w:r>
      <w:r w:rsidRPr="00C34A07">
        <w:rPr>
          <w:rStyle w:val="Char7"/>
          <w:rFonts w:hint="cs"/>
          <w:spacing w:val="-4"/>
          <w:rtl/>
        </w:rPr>
        <w:t>ا! او را ب</w:t>
      </w:r>
      <w:r w:rsidR="00D12FA5" w:rsidRPr="00C34A07">
        <w:rPr>
          <w:rStyle w:val="Char7"/>
          <w:rFonts w:hint="cs"/>
          <w:spacing w:val="-4"/>
          <w:rtl/>
        </w:rPr>
        <w:t>ی</w:t>
      </w:r>
      <w:r w:rsidRPr="00C34A07">
        <w:rPr>
          <w:rStyle w:val="Char7"/>
          <w:rFonts w:hint="cs"/>
          <w:spacing w:val="-4"/>
          <w:rtl/>
        </w:rPr>
        <w:t xml:space="preserve">امرز و به او رحم </w:t>
      </w:r>
      <w:r w:rsidR="00D12FA5" w:rsidRPr="00C34A07">
        <w:rPr>
          <w:rStyle w:val="Char7"/>
          <w:rFonts w:hint="cs"/>
          <w:spacing w:val="-4"/>
          <w:rtl/>
        </w:rPr>
        <w:t>ک</w:t>
      </w:r>
      <w:r w:rsidRPr="00C34A07">
        <w:rPr>
          <w:rStyle w:val="Char7"/>
          <w:rFonts w:hint="cs"/>
          <w:spacing w:val="-4"/>
          <w:rtl/>
        </w:rPr>
        <w:t>ن و و</w:t>
      </w:r>
      <w:r w:rsidR="00D12FA5" w:rsidRPr="00C34A07">
        <w:rPr>
          <w:rStyle w:val="Char7"/>
          <w:rFonts w:hint="cs"/>
          <w:spacing w:val="-4"/>
          <w:rtl/>
        </w:rPr>
        <w:t>ی</w:t>
      </w:r>
      <w:r w:rsidRPr="00C34A07">
        <w:rPr>
          <w:rStyle w:val="Char7"/>
          <w:rFonts w:hint="cs"/>
          <w:spacing w:val="-4"/>
          <w:rtl/>
        </w:rPr>
        <w:t xml:space="preserve"> را خلاص</w:t>
      </w:r>
      <w:r w:rsidR="00D12FA5" w:rsidRPr="00C34A07">
        <w:rPr>
          <w:rStyle w:val="Char7"/>
          <w:rFonts w:hint="cs"/>
          <w:spacing w:val="-4"/>
          <w:rtl/>
        </w:rPr>
        <w:t>ی</w:t>
      </w:r>
      <w:r w:rsidRPr="00C34A07">
        <w:rPr>
          <w:rStyle w:val="Char7"/>
          <w:rFonts w:hint="cs"/>
          <w:spacing w:val="-4"/>
          <w:rtl/>
        </w:rPr>
        <w:t xml:space="preserve"> ده و خطاها</w:t>
      </w:r>
      <w:r w:rsidR="00D12FA5" w:rsidRPr="00C34A07">
        <w:rPr>
          <w:rStyle w:val="Char7"/>
          <w:rFonts w:hint="cs"/>
          <w:spacing w:val="-4"/>
          <w:rtl/>
        </w:rPr>
        <w:t>ی</w:t>
      </w:r>
      <w:r w:rsidRPr="00C34A07">
        <w:rPr>
          <w:rStyle w:val="Char7"/>
          <w:rFonts w:hint="cs"/>
          <w:spacing w:val="-4"/>
          <w:rtl/>
        </w:rPr>
        <w:t xml:space="preserve"> او را عفو </w:t>
      </w:r>
      <w:r w:rsidR="00D12FA5" w:rsidRPr="00C34A07">
        <w:rPr>
          <w:rStyle w:val="Char7"/>
          <w:rFonts w:hint="cs"/>
          <w:spacing w:val="-4"/>
          <w:rtl/>
        </w:rPr>
        <w:t>ک</w:t>
      </w:r>
      <w:r w:rsidRPr="00C34A07">
        <w:rPr>
          <w:rStyle w:val="Char7"/>
          <w:rFonts w:hint="cs"/>
          <w:spacing w:val="-4"/>
          <w:rtl/>
        </w:rPr>
        <w:t>ن و نص</w:t>
      </w:r>
      <w:r w:rsidR="00D12FA5" w:rsidRPr="00C34A07">
        <w:rPr>
          <w:rStyle w:val="Char7"/>
          <w:rFonts w:hint="cs"/>
          <w:spacing w:val="-4"/>
          <w:rtl/>
        </w:rPr>
        <w:t>ی</w:t>
      </w:r>
      <w:r w:rsidRPr="00C34A07">
        <w:rPr>
          <w:rStyle w:val="Char7"/>
          <w:rFonts w:hint="cs"/>
          <w:spacing w:val="-4"/>
          <w:rtl/>
        </w:rPr>
        <w:t>ب او را در بهشت ن</w:t>
      </w:r>
      <w:r w:rsidR="00D12FA5" w:rsidRPr="00C34A07">
        <w:rPr>
          <w:rStyle w:val="Char7"/>
          <w:rFonts w:hint="cs"/>
          <w:spacing w:val="-4"/>
          <w:rtl/>
        </w:rPr>
        <w:t>یک</w:t>
      </w:r>
      <w:r w:rsidRPr="00C34A07">
        <w:rPr>
          <w:rStyle w:val="Char7"/>
          <w:rFonts w:hint="cs"/>
          <w:spacing w:val="-4"/>
          <w:rtl/>
        </w:rPr>
        <w:t>و قرار بده و قبر و جا</w:t>
      </w:r>
      <w:r w:rsidR="00D12FA5" w:rsidRPr="00C34A07">
        <w:rPr>
          <w:rStyle w:val="Char7"/>
          <w:rFonts w:hint="cs"/>
          <w:spacing w:val="-4"/>
          <w:rtl/>
        </w:rPr>
        <w:t>ی</w:t>
      </w:r>
      <w:r w:rsidRPr="00C34A07">
        <w:rPr>
          <w:rStyle w:val="Char7"/>
          <w:rFonts w:hint="cs"/>
          <w:spacing w:val="-4"/>
          <w:rtl/>
        </w:rPr>
        <w:t xml:space="preserve"> او را وسعت ده و گناه او را با آب و برف و تگرگ بشو</w:t>
      </w:r>
      <w:r w:rsidR="00D12FA5" w:rsidRPr="00C34A07">
        <w:rPr>
          <w:rStyle w:val="Char7"/>
          <w:rFonts w:hint="cs"/>
          <w:spacing w:val="-4"/>
          <w:rtl/>
        </w:rPr>
        <w:t>ی</w:t>
      </w:r>
      <w:r w:rsidRPr="00C34A07">
        <w:rPr>
          <w:rStyle w:val="Char7"/>
          <w:rFonts w:hint="cs"/>
          <w:spacing w:val="-4"/>
          <w:rtl/>
        </w:rPr>
        <w:t xml:space="preserve"> و او را از گناهان پا</w:t>
      </w:r>
      <w:r w:rsidR="00D12FA5" w:rsidRPr="00C34A07">
        <w:rPr>
          <w:rStyle w:val="Char7"/>
          <w:rFonts w:hint="cs"/>
          <w:spacing w:val="-4"/>
          <w:rtl/>
        </w:rPr>
        <w:t>ک</w:t>
      </w:r>
      <w:r w:rsidRPr="00C34A07">
        <w:rPr>
          <w:rStyle w:val="Char7"/>
          <w:rFonts w:hint="cs"/>
          <w:spacing w:val="-4"/>
          <w:rtl/>
        </w:rPr>
        <w:t xml:space="preserve"> </w:t>
      </w:r>
      <w:r w:rsidR="00D12FA5" w:rsidRPr="00C34A07">
        <w:rPr>
          <w:rStyle w:val="Char7"/>
          <w:rFonts w:hint="cs"/>
          <w:spacing w:val="-4"/>
          <w:rtl/>
        </w:rPr>
        <w:t>ک</w:t>
      </w:r>
      <w:r w:rsidRPr="00C34A07">
        <w:rPr>
          <w:rStyle w:val="Char7"/>
          <w:rFonts w:hint="cs"/>
          <w:spacing w:val="-4"/>
          <w:rtl/>
        </w:rPr>
        <w:t xml:space="preserve">ن، همان‌گونه </w:t>
      </w:r>
      <w:r w:rsidR="00D12FA5" w:rsidRPr="00C34A07">
        <w:rPr>
          <w:rStyle w:val="Char7"/>
          <w:rFonts w:hint="cs"/>
          <w:spacing w:val="-4"/>
          <w:rtl/>
        </w:rPr>
        <w:t>ک</w:t>
      </w:r>
      <w:r w:rsidRPr="00C34A07">
        <w:rPr>
          <w:rStyle w:val="Char7"/>
          <w:rFonts w:hint="cs"/>
          <w:spacing w:val="-4"/>
          <w:rtl/>
        </w:rPr>
        <w:t>ه لباس سف</w:t>
      </w:r>
      <w:r w:rsidR="00D12FA5" w:rsidRPr="00C34A07">
        <w:rPr>
          <w:rStyle w:val="Char7"/>
          <w:rFonts w:hint="cs"/>
          <w:spacing w:val="-4"/>
          <w:rtl/>
        </w:rPr>
        <w:t>ی</w:t>
      </w:r>
      <w:r w:rsidRPr="00C34A07">
        <w:rPr>
          <w:rStyle w:val="Char7"/>
          <w:rFonts w:hint="cs"/>
          <w:spacing w:val="-4"/>
          <w:rtl/>
        </w:rPr>
        <w:t>د را از چر</w:t>
      </w:r>
      <w:r w:rsidR="00D12FA5" w:rsidRPr="00C34A07">
        <w:rPr>
          <w:rStyle w:val="Char7"/>
          <w:rFonts w:hint="cs"/>
          <w:spacing w:val="-4"/>
          <w:rtl/>
        </w:rPr>
        <w:t>ک</w:t>
      </w:r>
      <w:r w:rsidRPr="00C34A07">
        <w:rPr>
          <w:rStyle w:val="Char7"/>
          <w:rFonts w:hint="cs"/>
          <w:spacing w:val="-4"/>
          <w:rtl/>
        </w:rPr>
        <w:t xml:space="preserve"> و پل</w:t>
      </w:r>
      <w:r w:rsidR="00D12FA5" w:rsidRPr="00C34A07">
        <w:rPr>
          <w:rStyle w:val="Char7"/>
          <w:rFonts w:hint="cs"/>
          <w:spacing w:val="-4"/>
          <w:rtl/>
        </w:rPr>
        <w:t>ی</w:t>
      </w:r>
      <w:r w:rsidRPr="00C34A07">
        <w:rPr>
          <w:rStyle w:val="Char7"/>
          <w:rFonts w:hint="cs"/>
          <w:spacing w:val="-4"/>
          <w:rtl/>
        </w:rPr>
        <w:t>د</w:t>
      </w:r>
      <w:r w:rsidR="00D12FA5" w:rsidRPr="00C34A07">
        <w:rPr>
          <w:rStyle w:val="Char7"/>
          <w:rFonts w:hint="cs"/>
          <w:spacing w:val="-4"/>
          <w:rtl/>
        </w:rPr>
        <w:t>ی</w:t>
      </w:r>
      <w:r w:rsidRPr="00C34A07">
        <w:rPr>
          <w:rStyle w:val="Char7"/>
          <w:rFonts w:hint="cs"/>
          <w:spacing w:val="-4"/>
          <w:rtl/>
        </w:rPr>
        <w:t xml:space="preserve"> پا</w:t>
      </w:r>
      <w:r w:rsidR="00D12FA5" w:rsidRPr="00C34A07">
        <w:rPr>
          <w:rStyle w:val="Char7"/>
          <w:rFonts w:hint="cs"/>
          <w:spacing w:val="-4"/>
          <w:rtl/>
        </w:rPr>
        <w:t>ک</w:t>
      </w:r>
      <w:r w:rsidRPr="00C34A07">
        <w:rPr>
          <w:rStyle w:val="Char7"/>
          <w:rFonts w:hint="cs"/>
          <w:spacing w:val="-4"/>
          <w:rtl/>
        </w:rPr>
        <w:t xml:space="preserve"> م</w:t>
      </w:r>
      <w:r w:rsidR="00D12FA5" w:rsidRPr="00C34A07">
        <w:rPr>
          <w:rStyle w:val="Char7"/>
          <w:rFonts w:hint="cs"/>
          <w:spacing w:val="-4"/>
          <w:rtl/>
        </w:rPr>
        <w:t>ی</w:t>
      </w:r>
      <w:r w:rsidRPr="00C34A07">
        <w:rPr>
          <w:rStyle w:val="Char7"/>
          <w:rFonts w:hint="cs"/>
          <w:spacing w:val="-4"/>
          <w:rtl/>
        </w:rPr>
        <w:t>‌</w:t>
      </w:r>
      <w:r w:rsidR="00D12FA5" w:rsidRPr="00C34A07">
        <w:rPr>
          <w:rStyle w:val="Char7"/>
          <w:rFonts w:hint="cs"/>
          <w:spacing w:val="-4"/>
          <w:rtl/>
        </w:rPr>
        <w:t>ک</w:t>
      </w:r>
      <w:r w:rsidRPr="00C34A07">
        <w:rPr>
          <w:rStyle w:val="Char7"/>
          <w:rFonts w:hint="cs"/>
          <w:spacing w:val="-4"/>
          <w:rtl/>
        </w:rPr>
        <w:t>ن</w:t>
      </w:r>
      <w:r w:rsidR="00D12FA5" w:rsidRPr="00C34A07">
        <w:rPr>
          <w:rStyle w:val="Char7"/>
          <w:rFonts w:hint="cs"/>
          <w:spacing w:val="-4"/>
          <w:rtl/>
        </w:rPr>
        <w:t>ی</w:t>
      </w:r>
      <w:r w:rsidRPr="00C34A07">
        <w:rPr>
          <w:rStyle w:val="Char7"/>
          <w:rFonts w:hint="cs"/>
          <w:spacing w:val="-4"/>
          <w:rtl/>
        </w:rPr>
        <w:t xml:space="preserve"> و به او خانه‌ا</w:t>
      </w:r>
      <w:r w:rsidR="00D12FA5" w:rsidRPr="00C34A07">
        <w:rPr>
          <w:rStyle w:val="Char7"/>
          <w:rFonts w:hint="cs"/>
          <w:spacing w:val="-4"/>
          <w:rtl/>
        </w:rPr>
        <w:t>ی</w:t>
      </w:r>
      <w:r w:rsidRPr="00C34A07">
        <w:rPr>
          <w:rStyle w:val="Char7"/>
          <w:rFonts w:hint="cs"/>
          <w:spacing w:val="-4"/>
          <w:rtl/>
        </w:rPr>
        <w:t xml:space="preserve"> بهتر از خانه‌</w:t>
      </w:r>
      <w:r w:rsidR="00D12FA5" w:rsidRPr="00C34A07">
        <w:rPr>
          <w:rStyle w:val="Char7"/>
          <w:rFonts w:hint="cs"/>
          <w:spacing w:val="-4"/>
          <w:rtl/>
        </w:rPr>
        <w:t>ی</w:t>
      </w:r>
      <w:r w:rsidRPr="00C34A07">
        <w:rPr>
          <w:rStyle w:val="Char7"/>
          <w:rFonts w:hint="cs"/>
          <w:spacing w:val="-4"/>
          <w:rtl/>
        </w:rPr>
        <w:t xml:space="preserve"> دن</w:t>
      </w:r>
      <w:r w:rsidR="00D12FA5" w:rsidRPr="00C34A07">
        <w:rPr>
          <w:rStyle w:val="Char7"/>
          <w:rFonts w:hint="cs"/>
          <w:spacing w:val="-4"/>
          <w:rtl/>
        </w:rPr>
        <w:t>ی</w:t>
      </w:r>
      <w:r w:rsidRPr="00C34A07">
        <w:rPr>
          <w:rStyle w:val="Char7"/>
          <w:rFonts w:hint="cs"/>
          <w:spacing w:val="-4"/>
          <w:rtl/>
        </w:rPr>
        <w:t>ا و خانواده‌ا</w:t>
      </w:r>
      <w:r w:rsidR="00D12FA5" w:rsidRPr="00C34A07">
        <w:rPr>
          <w:rStyle w:val="Char7"/>
          <w:rFonts w:hint="cs"/>
          <w:spacing w:val="-4"/>
          <w:rtl/>
        </w:rPr>
        <w:t>ی</w:t>
      </w:r>
      <w:r w:rsidRPr="00C34A07">
        <w:rPr>
          <w:rStyle w:val="Char7"/>
          <w:rFonts w:hint="cs"/>
          <w:spacing w:val="-4"/>
          <w:rtl/>
        </w:rPr>
        <w:t xml:space="preserve"> بهتر از خانواده‌</w:t>
      </w:r>
      <w:r w:rsidR="00D12FA5" w:rsidRPr="00C34A07">
        <w:rPr>
          <w:rStyle w:val="Char7"/>
          <w:rFonts w:hint="cs"/>
          <w:spacing w:val="-4"/>
          <w:rtl/>
        </w:rPr>
        <w:t>ی</w:t>
      </w:r>
      <w:r w:rsidRPr="00C34A07">
        <w:rPr>
          <w:rStyle w:val="Char7"/>
          <w:rFonts w:hint="cs"/>
          <w:spacing w:val="-4"/>
          <w:rtl/>
        </w:rPr>
        <w:t xml:space="preserve"> خودش و همسر</w:t>
      </w:r>
      <w:r w:rsidR="00D12FA5" w:rsidRPr="00C34A07">
        <w:rPr>
          <w:rStyle w:val="Char7"/>
          <w:rFonts w:hint="cs"/>
          <w:spacing w:val="-4"/>
          <w:rtl/>
        </w:rPr>
        <w:t>ی</w:t>
      </w:r>
      <w:r w:rsidRPr="00C34A07">
        <w:rPr>
          <w:rStyle w:val="Char7"/>
          <w:rFonts w:hint="cs"/>
          <w:spacing w:val="-4"/>
          <w:rtl/>
        </w:rPr>
        <w:t xml:space="preserve"> ن</w:t>
      </w:r>
      <w:r w:rsidR="00D12FA5" w:rsidRPr="00C34A07">
        <w:rPr>
          <w:rStyle w:val="Char7"/>
          <w:rFonts w:hint="cs"/>
          <w:spacing w:val="-4"/>
          <w:rtl/>
        </w:rPr>
        <w:t>یک</w:t>
      </w:r>
      <w:r w:rsidRPr="00C34A07">
        <w:rPr>
          <w:rStyle w:val="Char7"/>
          <w:rFonts w:hint="cs"/>
          <w:spacing w:val="-4"/>
          <w:rtl/>
        </w:rPr>
        <w:t xml:space="preserve">وتر از همسر خودش عوض ده و مرحمت </w:t>
      </w:r>
      <w:r w:rsidR="00D12FA5" w:rsidRPr="00C34A07">
        <w:rPr>
          <w:rStyle w:val="Char7"/>
          <w:rFonts w:hint="cs"/>
          <w:spacing w:val="-4"/>
          <w:rtl/>
        </w:rPr>
        <w:t>ک</w:t>
      </w:r>
      <w:r w:rsidRPr="00C34A07">
        <w:rPr>
          <w:rStyle w:val="Char7"/>
          <w:rFonts w:hint="cs"/>
          <w:spacing w:val="-4"/>
          <w:rtl/>
        </w:rPr>
        <w:t xml:space="preserve">ن و او را وارد بهشت </w:t>
      </w:r>
      <w:r w:rsidR="00D12FA5" w:rsidRPr="00C34A07">
        <w:rPr>
          <w:rStyle w:val="Char7"/>
          <w:rFonts w:hint="cs"/>
          <w:spacing w:val="-4"/>
          <w:rtl/>
        </w:rPr>
        <w:t>ک</w:t>
      </w:r>
      <w:r w:rsidRPr="00C34A07">
        <w:rPr>
          <w:rStyle w:val="Char7"/>
          <w:rFonts w:hint="cs"/>
          <w:spacing w:val="-4"/>
          <w:rtl/>
        </w:rPr>
        <w:t>ن و از عذاب قبر و دوزخ پناه ده»، (راو</w:t>
      </w:r>
      <w:r w:rsidR="00D12FA5" w:rsidRPr="00C34A07">
        <w:rPr>
          <w:rStyle w:val="Char7"/>
          <w:rFonts w:hint="cs"/>
          <w:spacing w:val="-4"/>
          <w:rtl/>
        </w:rPr>
        <w:t>ی</w:t>
      </w:r>
      <w:r w:rsidRPr="00C34A07">
        <w:rPr>
          <w:rStyle w:val="Char7"/>
          <w:rFonts w:hint="cs"/>
          <w:spacing w:val="-4"/>
          <w:rtl/>
        </w:rPr>
        <w:t xml:space="preserve"> م</w:t>
      </w:r>
      <w:r w:rsidR="00D12FA5" w:rsidRPr="00C34A07">
        <w:rPr>
          <w:rStyle w:val="Char7"/>
          <w:rFonts w:hint="cs"/>
          <w:spacing w:val="-4"/>
          <w:rtl/>
        </w:rPr>
        <w:t>ی</w:t>
      </w:r>
      <w:r w:rsidRPr="00C34A07">
        <w:rPr>
          <w:rStyle w:val="Char7"/>
          <w:rFonts w:hint="cs"/>
          <w:spacing w:val="-4"/>
          <w:rtl/>
        </w:rPr>
        <w:t>‌گو</w:t>
      </w:r>
      <w:r w:rsidR="00D12FA5" w:rsidRPr="00C34A07">
        <w:rPr>
          <w:rStyle w:val="Char7"/>
          <w:rFonts w:hint="cs"/>
          <w:spacing w:val="-4"/>
          <w:rtl/>
        </w:rPr>
        <w:t>ی</w:t>
      </w:r>
      <w:r w:rsidRPr="00C34A07">
        <w:rPr>
          <w:rStyle w:val="Char7"/>
          <w:rFonts w:hint="cs"/>
          <w:spacing w:val="-4"/>
          <w:rtl/>
        </w:rPr>
        <w:t>د</w:t>
      </w:r>
      <w:r w:rsidR="009272A6" w:rsidRPr="00C34A07">
        <w:rPr>
          <w:rStyle w:val="Char7"/>
          <w:rFonts w:hint="cs"/>
          <w:spacing w:val="-4"/>
          <w:rtl/>
        </w:rPr>
        <w:t>:</w:t>
      </w:r>
      <w:r w:rsidRPr="00C34A07">
        <w:rPr>
          <w:rStyle w:val="Char7"/>
          <w:rFonts w:hint="cs"/>
          <w:spacing w:val="-4"/>
          <w:rtl/>
        </w:rPr>
        <w:t xml:space="preserve"> تا اندازه‌ا</w:t>
      </w:r>
      <w:r w:rsidR="00D12FA5" w:rsidRPr="00C34A07">
        <w:rPr>
          <w:rStyle w:val="Char7"/>
          <w:rFonts w:hint="cs"/>
          <w:spacing w:val="-4"/>
          <w:rtl/>
        </w:rPr>
        <w:t>ی</w:t>
      </w:r>
      <w:r w:rsidRPr="00C34A07">
        <w:rPr>
          <w:rStyle w:val="Char7"/>
          <w:rFonts w:hint="cs"/>
          <w:spacing w:val="-4"/>
          <w:rtl/>
        </w:rPr>
        <w:t xml:space="preserve"> ا</w:t>
      </w:r>
      <w:r w:rsidR="00D12FA5" w:rsidRPr="00C34A07">
        <w:rPr>
          <w:rStyle w:val="Char7"/>
          <w:rFonts w:hint="cs"/>
          <w:spacing w:val="-4"/>
          <w:rtl/>
        </w:rPr>
        <w:t>ی</w:t>
      </w:r>
      <w:r w:rsidRPr="00C34A07">
        <w:rPr>
          <w:rStyle w:val="Char7"/>
          <w:rFonts w:hint="cs"/>
          <w:spacing w:val="-4"/>
          <w:rtl/>
        </w:rPr>
        <w:t>ن دعاها عال</w:t>
      </w:r>
      <w:r w:rsidR="00D12FA5" w:rsidRPr="00C34A07">
        <w:rPr>
          <w:rStyle w:val="Char7"/>
          <w:rFonts w:hint="cs"/>
          <w:spacing w:val="-4"/>
          <w:rtl/>
        </w:rPr>
        <w:t>ی</w:t>
      </w:r>
      <w:r w:rsidRPr="00C34A07">
        <w:rPr>
          <w:rStyle w:val="Char7"/>
          <w:rFonts w:hint="cs"/>
          <w:spacing w:val="-4"/>
          <w:rtl/>
        </w:rPr>
        <w:t xml:space="preserve"> و پرمعن</w:t>
      </w:r>
      <w:r w:rsidR="00D12FA5" w:rsidRPr="00C34A07">
        <w:rPr>
          <w:rStyle w:val="Char7"/>
          <w:rFonts w:hint="cs"/>
          <w:spacing w:val="-4"/>
          <w:rtl/>
        </w:rPr>
        <w:t>ی</w:t>
      </w:r>
      <w:r w:rsidRPr="00C34A07">
        <w:rPr>
          <w:rStyle w:val="Char7"/>
          <w:rFonts w:hint="cs"/>
          <w:spacing w:val="-4"/>
          <w:rtl/>
        </w:rPr>
        <w:t xml:space="preserve"> بود) </w:t>
      </w:r>
      <w:r w:rsidR="00D12FA5" w:rsidRPr="00C34A07">
        <w:rPr>
          <w:rStyle w:val="Char7"/>
          <w:rFonts w:hint="cs"/>
          <w:spacing w:val="-4"/>
          <w:rtl/>
        </w:rPr>
        <w:t>ک</w:t>
      </w:r>
      <w:r w:rsidRPr="00C34A07">
        <w:rPr>
          <w:rStyle w:val="Char7"/>
          <w:rFonts w:hint="cs"/>
          <w:spacing w:val="-4"/>
          <w:rtl/>
        </w:rPr>
        <w:t xml:space="preserve">ه تمنا </w:t>
      </w:r>
      <w:r w:rsidR="00D12FA5" w:rsidRPr="00C34A07">
        <w:rPr>
          <w:rStyle w:val="Char7"/>
          <w:rFonts w:hint="cs"/>
          <w:spacing w:val="-4"/>
          <w:rtl/>
        </w:rPr>
        <w:t>ک</w:t>
      </w:r>
      <w:r w:rsidRPr="00C34A07">
        <w:rPr>
          <w:rStyle w:val="Char7"/>
          <w:rFonts w:hint="cs"/>
          <w:spacing w:val="-4"/>
          <w:rtl/>
        </w:rPr>
        <w:t xml:space="preserve">ردم </w:t>
      </w:r>
      <w:r w:rsidR="00D12FA5" w:rsidRPr="00C34A07">
        <w:rPr>
          <w:rStyle w:val="Char7"/>
          <w:rFonts w:hint="cs"/>
          <w:spacing w:val="-4"/>
          <w:rtl/>
        </w:rPr>
        <w:t>ک</w:t>
      </w:r>
      <w:r w:rsidRPr="00C34A07">
        <w:rPr>
          <w:rStyle w:val="Char7"/>
          <w:rFonts w:hint="cs"/>
          <w:spacing w:val="-4"/>
          <w:rtl/>
        </w:rPr>
        <w:t>اش آن مرده، من م</w:t>
      </w:r>
      <w:r w:rsidR="00D12FA5" w:rsidRPr="00C34A07">
        <w:rPr>
          <w:rStyle w:val="Char7"/>
          <w:rFonts w:hint="cs"/>
          <w:spacing w:val="-4"/>
          <w:rtl/>
        </w:rPr>
        <w:t>ی</w:t>
      </w:r>
      <w:r w:rsidRPr="00C34A07">
        <w:rPr>
          <w:rStyle w:val="Char7"/>
          <w:rFonts w:hint="cs"/>
          <w:spacing w:val="-4"/>
          <w:rtl/>
        </w:rPr>
        <w:t>‌بودم</w:t>
      </w:r>
      <w:r w:rsidRPr="00C34A07">
        <w:rPr>
          <w:rStyle w:val="Charb"/>
          <w:rFonts w:hint="cs"/>
          <w:spacing w:val="-4"/>
          <w:rtl/>
        </w:rPr>
        <w:t>!</w:t>
      </w:r>
      <w:r w:rsidR="008233E1" w:rsidRPr="00C34A07">
        <w:rPr>
          <w:rStyle w:val="Char5"/>
          <w:rFonts w:hint="cs"/>
          <w:spacing w:val="-4"/>
          <w:rtl/>
        </w:rPr>
        <w:t>»</w:t>
      </w:r>
      <w:r w:rsidRPr="00C34A07">
        <w:rPr>
          <w:rStyle w:val="FootnoteReference"/>
          <w:rFonts w:cs="IRNazli"/>
          <w:spacing w:val="-4"/>
          <w:sz w:val="28"/>
          <w:szCs w:val="28"/>
          <w:rtl/>
          <w:lang w:bidi="fa-IR"/>
        </w:rPr>
        <w:footnoteReference w:id="98"/>
      </w:r>
      <w:r w:rsidR="00236783" w:rsidRPr="00C34A07">
        <w:rPr>
          <w:rStyle w:val="Charb"/>
          <w:rFonts w:hint="cs"/>
          <w:spacing w:val="-4"/>
          <w:rtl/>
        </w:rPr>
        <w:t>.</w:t>
      </w:r>
    </w:p>
    <w:p w:rsidR="00740E8D" w:rsidRPr="00FB319D" w:rsidRDefault="00740E8D" w:rsidP="009D21BF">
      <w:pPr>
        <w:pStyle w:val="a"/>
        <w:rPr>
          <w:rStyle w:val="Chard"/>
          <w:rtl/>
        </w:rPr>
      </w:pPr>
      <w:r w:rsidRPr="00FB319D">
        <w:rPr>
          <w:rStyle w:val="Charb"/>
          <w:rtl/>
        </w:rPr>
        <w:t>93</w:t>
      </w:r>
      <w:r w:rsidRPr="00C34A07">
        <w:rPr>
          <w:rStyle w:val="Charb"/>
          <w:spacing w:val="-4"/>
          <w:rtl/>
        </w:rPr>
        <w:t>6</w:t>
      </w:r>
      <w:r w:rsidRPr="00C34A07">
        <w:rPr>
          <w:rStyle w:val="Charb"/>
          <w:rFonts w:hint="cs"/>
          <w:spacing w:val="-4"/>
          <w:rtl/>
        </w:rPr>
        <w:t>-</w:t>
      </w:r>
      <w:r w:rsidRPr="00C34A07">
        <w:rPr>
          <w:rStyle w:val="Charb"/>
          <w:spacing w:val="-4"/>
          <w:rtl/>
        </w:rPr>
        <w:t xml:space="preserve"> </w:t>
      </w:r>
      <w:r w:rsidR="008233E1" w:rsidRPr="00C34A07">
        <w:rPr>
          <w:rStyle w:val="Char5"/>
          <w:rFonts w:hint="cs"/>
          <w:spacing w:val="-4"/>
          <w:rtl/>
        </w:rPr>
        <w:t>«</w:t>
      </w:r>
      <w:r w:rsidRPr="00C34A07">
        <w:rPr>
          <w:spacing w:val="-4"/>
          <w:rtl/>
        </w:rPr>
        <w:t>وعن أبي هُريرة وأبي قَتَادَةَ</w:t>
      </w:r>
      <w:r w:rsidR="009272A6" w:rsidRPr="00C34A07">
        <w:rPr>
          <w:spacing w:val="-4"/>
          <w:rtl/>
        </w:rPr>
        <w:t>،</w:t>
      </w:r>
      <w:r w:rsidRPr="00C34A07">
        <w:rPr>
          <w:spacing w:val="-4"/>
          <w:rtl/>
        </w:rPr>
        <w:t xml:space="preserve"> وأبي إبْرَاهيمَ الأشْهَليَّ عنْ أبيه</w:t>
      </w:r>
      <w:r w:rsidR="009272A6" w:rsidRPr="00C34A07">
        <w:rPr>
          <w:spacing w:val="-4"/>
          <w:rtl/>
        </w:rPr>
        <w:t>،</w:t>
      </w:r>
      <w:r w:rsidRPr="00C34A07">
        <w:rPr>
          <w:spacing w:val="-4"/>
          <w:rtl/>
        </w:rPr>
        <w:t xml:space="preserve"> </w:t>
      </w:r>
      <w:r w:rsidR="00F6340A" w:rsidRPr="00C34A07">
        <w:rPr>
          <w:rFonts w:hint="cs"/>
          <w:spacing w:val="-4"/>
          <w:rtl/>
        </w:rPr>
        <w:t xml:space="preserve">- </w:t>
      </w:r>
      <w:r w:rsidRPr="00C34A07">
        <w:rPr>
          <w:spacing w:val="-4"/>
          <w:rtl/>
        </w:rPr>
        <w:t>وأبوه صَحَابيٌّ</w:t>
      </w:r>
      <w:r w:rsidR="008B56DF" w:rsidRPr="00C34A07">
        <w:rPr>
          <w:spacing w:val="-4"/>
          <w:rtl/>
        </w:rPr>
        <w:t xml:space="preserve"> </w:t>
      </w:r>
      <w:r w:rsidR="00F6340A" w:rsidRPr="00C34A07">
        <w:rPr>
          <w:rFonts w:hint="cs"/>
          <w:spacing w:val="-4"/>
          <w:rtl/>
        </w:rPr>
        <w:t>-</w:t>
      </w:r>
      <w:r w:rsidR="008B56DF" w:rsidRPr="00C34A07">
        <w:rPr>
          <w:spacing w:val="-4"/>
          <w:rtl/>
        </w:rPr>
        <w:t xml:space="preserve"> </w:t>
      </w:r>
      <w:r w:rsidR="006A2C0C" w:rsidRPr="00C34A07">
        <w:rPr>
          <w:rFonts w:cs="CTraditional Arabic"/>
          <w:spacing w:val="-4"/>
          <w:szCs w:val="28"/>
          <w:rtl/>
        </w:rPr>
        <w:t>ش</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أنَّه صلَّى عَلى جَنَازَة فقال</w:t>
      </w:r>
      <w:r w:rsidR="009272A6">
        <w:rPr>
          <w:rtl/>
        </w:rPr>
        <w:t>:</w:t>
      </w:r>
      <w:r w:rsidRPr="00E36729">
        <w:rPr>
          <w:rtl/>
        </w:rPr>
        <w:t xml:space="preserve"> </w:t>
      </w:r>
      <w:r w:rsidR="009272A6">
        <w:rPr>
          <w:rtl/>
        </w:rPr>
        <w:t>«</w:t>
      </w:r>
      <w:r w:rsidRPr="00E36729">
        <w:rPr>
          <w:rtl/>
        </w:rPr>
        <w:t>اللَّهم اغفر لِحَيِّنَا وَميِّتِنا</w:t>
      </w:r>
      <w:r w:rsidR="009272A6">
        <w:rPr>
          <w:rtl/>
        </w:rPr>
        <w:t>،</w:t>
      </w:r>
      <w:r w:rsidRPr="00E36729">
        <w:rPr>
          <w:rtl/>
        </w:rPr>
        <w:t xml:space="preserve"> وَصَغيرنا وَكَبيرِنَا</w:t>
      </w:r>
      <w:r w:rsidR="009272A6">
        <w:rPr>
          <w:rtl/>
        </w:rPr>
        <w:t>،</w:t>
      </w:r>
      <w:r w:rsidRPr="00E36729">
        <w:rPr>
          <w:rtl/>
        </w:rPr>
        <w:t xml:space="preserve"> وذَكَرِنَا وَأُنْثَانَا</w:t>
      </w:r>
      <w:r w:rsidR="009272A6">
        <w:rPr>
          <w:rtl/>
        </w:rPr>
        <w:t>،</w:t>
      </w:r>
      <w:r w:rsidRPr="00E36729">
        <w:rPr>
          <w:rtl/>
        </w:rPr>
        <w:t xml:space="preserve"> وشَاهِدِنا وَغائِبنَا</w:t>
      </w:r>
      <w:r w:rsidR="009272A6">
        <w:rPr>
          <w:rtl/>
        </w:rPr>
        <w:t>.</w:t>
      </w:r>
      <w:r w:rsidRPr="00E36729">
        <w:rPr>
          <w:rtl/>
        </w:rPr>
        <w:t xml:space="preserve"> اللَّهُمَّ منْ أَحْيَيْتَه منَّا فأَحْيِه على الإسْلامِ</w:t>
      </w:r>
      <w:r w:rsidR="009272A6">
        <w:rPr>
          <w:rtl/>
        </w:rPr>
        <w:t>،</w:t>
      </w:r>
      <w:r w:rsidRPr="00E36729">
        <w:rPr>
          <w:rtl/>
        </w:rPr>
        <w:t xml:space="preserve"> وَمَنْ توَفَّيْتَه منَّا فَتَوَفَّهُ عَلى الإيمانِ</w:t>
      </w:r>
      <w:r w:rsidR="009272A6">
        <w:rPr>
          <w:rtl/>
        </w:rPr>
        <w:t>،</w:t>
      </w:r>
      <w:r w:rsidRPr="00E36729">
        <w:rPr>
          <w:rtl/>
        </w:rPr>
        <w:t xml:space="preserve"> اللَّهُمَّ لا تَحْرِمْنا أَجْرَهُ</w:t>
      </w:r>
      <w:r w:rsidR="009272A6">
        <w:rPr>
          <w:rtl/>
        </w:rPr>
        <w:t>،</w:t>
      </w:r>
      <w:r w:rsidRPr="00E36729">
        <w:rPr>
          <w:rtl/>
        </w:rPr>
        <w:t xml:space="preserve"> وَلا تَفْتِنَّا بَعْدَهُ</w:t>
      </w:r>
      <w:r w:rsidR="009272A6">
        <w:rPr>
          <w:rtl/>
        </w:rPr>
        <w:t>»</w:t>
      </w:r>
      <w:r w:rsidR="008233E1" w:rsidRPr="007E4299">
        <w:rPr>
          <w:rStyle w:val="Char5"/>
          <w:rFonts w:hint="cs"/>
          <w:rtl/>
        </w:rPr>
        <w:t>»</w:t>
      </w:r>
      <w:r w:rsidRPr="00FB319D">
        <w:rPr>
          <w:rStyle w:val="Chard"/>
          <w:rtl/>
        </w:rPr>
        <w:t xml:space="preserve"> رواه الترمذي من رواية أبي هُرَيْرةَ والأشهَليِّ</w:t>
      </w:r>
      <w:r w:rsidR="009272A6" w:rsidRPr="00FB319D">
        <w:rPr>
          <w:rStyle w:val="Chard"/>
          <w:rtl/>
        </w:rPr>
        <w:t>،</w:t>
      </w:r>
      <w:r w:rsidRPr="00FB319D">
        <w:rPr>
          <w:rStyle w:val="Chard"/>
          <w:rtl/>
        </w:rPr>
        <w:t xml:space="preserve"> ورواه أبو داود من رواية أبي هريرة وأبي قَتَادَةَ</w:t>
      </w:r>
      <w:r w:rsidR="009272A6" w:rsidRPr="00FB319D">
        <w:rPr>
          <w:rStyle w:val="Chard"/>
          <w:rtl/>
        </w:rPr>
        <w:t>.</w:t>
      </w:r>
      <w:r w:rsidRPr="00FB319D">
        <w:rPr>
          <w:rStyle w:val="Chard"/>
          <w:rtl/>
        </w:rPr>
        <w:t xml:space="preserve"> قال الحاكم</w:t>
      </w:r>
      <w:r w:rsidR="009272A6" w:rsidRPr="00FB319D">
        <w:rPr>
          <w:rStyle w:val="Chard"/>
          <w:rtl/>
        </w:rPr>
        <w:t>:</w:t>
      </w:r>
      <w:r w:rsidRPr="00FB319D">
        <w:rPr>
          <w:rStyle w:val="Chard"/>
          <w:rtl/>
        </w:rPr>
        <w:t xml:space="preserve"> حديث أبي هريرة صَحيحٌ على شَرْطِ البُخاريِّ ومُسْلِمٍ</w:t>
      </w:r>
      <w:r w:rsidR="009272A6" w:rsidRPr="00FB319D">
        <w:rPr>
          <w:rStyle w:val="Chard"/>
          <w:rtl/>
        </w:rPr>
        <w:t>،</w:t>
      </w:r>
      <w:r w:rsidRPr="00FB319D">
        <w:rPr>
          <w:rStyle w:val="Chard"/>
          <w:rtl/>
        </w:rPr>
        <w:t xml:space="preserve"> قال الترْمِذي قال البخاريُّ</w:t>
      </w:r>
      <w:r w:rsidR="009272A6" w:rsidRPr="00FB319D">
        <w:rPr>
          <w:rStyle w:val="Chard"/>
          <w:rtl/>
        </w:rPr>
        <w:t>:</w:t>
      </w:r>
      <w:r w:rsidRPr="00FB319D">
        <w:rPr>
          <w:rStyle w:val="Chard"/>
          <w:rtl/>
        </w:rPr>
        <w:t xml:space="preserve"> أَصحُّ رواياتِ هذا الحديث روايةُ الأَشْهَليِّ</w:t>
      </w:r>
      <w:r w:rsidR="009272A6" w:rsidRPr="00FB319D">
        <w:rPr>
          <w:rStyle w:val="Chard"/>
          <w:rtl/>
        </w:rPr>
        <w:t>.</w:t>
      </w:r>
      <w:r w:rsidRPr="00FB319D">
        <w:rPr>
          <w:rStyle w:val="Chard"/>
          <w:rtl/>
        </w:rPr>
        <w:t xml:space="preserve"> قال البخاري</w:t>
      </w:r>
      <w:r w:rsidR="009272A6" w:rsidRPr="00FB319D">
        <w:rPr>
          <w:rStyle w:val="Chard"/>
          <w:rtl/>
        </w:rPr>
        <w:t>:</w:t>
      </w:r>
      <w:r w:rsidRPr="00FB319D">
        <w:rPr>
          <w:rStyle w:val="Chard"/>
          <w:rtl/>
        </w:rPr>
        <w:t xml:space="preserve"> وَأَصَحُّ شيء في هذا الباب حديث عوْفِ بن مالكٍ</w:t>
      </w:r>
      <w:r w:rsidR="009272A6" w:rsidRPr="00FB319D">
        <w:rPr>
          <w:rStyle w:val="Chard"/>
          <w:rtl/>
        </w:rPr>
        <w:t>.</w:t>
      </w:r>
    </w:p>
    <w:p w:rsidR="003B70B7" w:rsidRPr="007E4299" w:rsidRDefault="003B70B7" w:rsidP="009766CC">
      <w:pPr>
        <w:ind w:firstLine="284"/>
        <w:jc w:val="both"/>
        <w:rPr>
          <w:rStyle w:val="Charb"/>
          <w:rtl/>
        </w:rPr>
      </w:pPr>
      <w:r w:rsidRPr="007E4299">
        <w:rPr>
          <w:rStyle w:val="Charb"/>
          <w:rFonts w:hint="cs"/>
          <w:rtl/>
        </w:rPr>
        <w:t xml:space="preserve">936. </w:t>
      </w:r>
      <w:r w:rsidR="00143215" w:rsidRPr="007E4299">
        <w:rPr>
          <w:rStyle w:val="Char5"/>
          <w:rFonts w:hint="cs"/>
          <w:rtl/>
        </w:rPr>
        <w:t>«</w:t>
      </w:r>
      <w:r w:rsidRPr="007E4299">
        <w:rPr>
          <w:rStyle w:val="Charb"/>
          <w:rFonts w:hint="cs"/>
          <w:rtl/>
        </w:rPr>
        <w:t xml:space="preserve">از </w:t>
      </w:r>
      <w:r w:rsidRPr="009766CC">
        <w:rPr>
          <w:rStyle w:val="Char7"/>
          <w:rFonts w:hint="cs"/>
          <w:rtl/>
        </w:rPr>
        <w:t>ابوهر</w:t>
      </w:r>
      <w:r w:rsidR="00D12FA5" w:rsidRPr="009766CC">
        <w:rPr>
          <w:rStyle w:val="Char7"/>
          <w:rFonts w:hint="cs"/>
          <w:rtl/>
        </w:rPr>
        <w:t>ی</w:t>
      </w:r>
      <w:r w:rsidRPr="009766CC">
        <w:rPr>
          <w:rStyle w:val="Char7"/>
          <w:rFonts w:hint="cs"/>
          <w:rtl/>
        </w:rPr>
        <w:t>ره و اب</w:t>
      </w:r>
      <w:r w:rsidR="009766CC" w:rsidRPr="009766CC">
        <w:rPr>
          <w:rStyle w:val="Char7"/>
          <w:rFonts w:hint="cs"/>
          <w:rtl/>
        </w:rPr>
        <w:t xml:space="preserve">وقتاده و </w:t>
      </w:r>
      <w:r w:rsidRPr="009766CC">
        <w:rPr>
          <w:rStyle w:val="Char7"/>
          <w:rFonts w:hint="cs"/>
          <w:rtl/>
        </w:rPr>
        <w:t>ابوابراه</w:t>
      </w:r>
      <w:r w:rsidR="00D12FA5" w:rsidRPr="009766CC">
        <w:rPr>
          <w:rStyle w:val="Char7"/>
          <w:rFonts w:hint="cs"/>
          <w:rtl/>
        </w:rPr>
        <w:t>ی</w:t>
      </w:r>
      <w:r w:rsidRPr="009766CC">
        <w:rPr>
          <w:rStyle w:val="Char7"/>
          <w:rFonts w:hint="cs"/>
          <w:rtl/>
        </w:rPr>
        <w:t>م اشهل</w:t>
      </w:r>
      <w:r w:rsidR="00D12FA5" w:rsidRPr="009766CC">
        <w:rPr>
          <w:rStyle w:val="Char7"/>
          <w:rFonts w:hint="cs"/>
          <w:rtl/>
        </w:rPr>
        <w:t>ی</w:t>
      </w:r>
      <w:r w:rsidRPr="009766CC">
        <w:rPr>
          <w:rStyle w:val="Char7"/>
          <w:rFonts w:hint="cs"/>
          <w:rtl/>
        </w:rPr>
        <w:t xml:space="preserve"> از پدرش ـ‌ </w:t>
      </w:r>
      <w:r w:rsidR="00D12FA5" w:rsidRPr="009766CC">
        <w:rPr>
          <w:rStyle w:val="Char7"/>
          <w:rFonts w:hint="cs"/>
          <w:rtl/>
        </w:rPr>
        <w:t>ک</w:t>
      </w:r>
      <w:r w:rsidRPr="009766CC">
        <w:rPr>
          <w:rStyle w:val="Char7"/>
          <w:rFonts w:hint="cs"/>
          <w:rtl/>
        </w:rPr>
        <w:t>ه پدرش صحاب</w:t>
      </w:r>
      <w:r w:rsidR="00D12FA5" w:rsidRPr="009766CC">
        <w:rPr>
          <w:rStyle w:val="Char7"/>
          <w:rFonts w:hint="cs"/>
          <w:rtl/>
        </w:rPr>
        <w:t>ی</w:t>
      </w:r>
      <w:r w:rsidR="009766CC" w:rsidRPr="009766CC">
        <w:rPr>
          <w:rStyle w:val="Char7"/>
          <w:rFonts w:hint="cs"/>
          <w:rtl/>
        </w:rPr>
        <w:t xml:space="preserve"> بود </w:t>
      </w:r>
      <w:r w:rsidRPr="007E4299">
        <w:rPr>
          <w:rStyle w:val="Charb"/>
          <w:rFonts w:hint="cs"/>
          <w:rtl/>
        </w:rPr>
        <w:sym w:font="AGA Arabesque" w:char="F079"/>
      </w:r>
      <w:r w:rsidR="009766CC" w:rsidRPr="009766CC">
        <w:rPr>
          <w:rStyle w:val="Char7"/>
          <w:rFonts w:hint="cs"/>
          <w:rtl/>
        </w:rPr>
        <w:t xml:space="preserve"> </w:t>
      </w:r>
      <w:r w:rsidRPr="009766CC">
        <w:rPr>
          <w:rStyle w:val="Char7"/>
          <w:rFonts w:hint="cs"/>
          <w:rtl/>
        </w:rPr>
        <w:t>روا</w:t>
      </w:r>
      <w:r w:rsidR="00D12FA5" w:rsidRPr="009766CC">
        <w:rPr>
          <w:rStyle w:val="Char7"/>
          <w:rFonts w:hint="cs"/>
          <w:rtl/>
        </w:rPr>
        <w:t>ی</w:t>
      </w:r>
      <w:r w:rsidRPr="009766CC">
        <w:rPr>
          <w:rStyle w:val="Char7"/>
          <w:rFonts w:hint="cs"/>
          <w:rtl/>
        </w:rPr>
        <w:t xml:space="preserve">ت شده است </w:t>
      </w:r>
      <w:r w:rsidR="00D12FA5" w:rsidRPr="009766CC">
        <w:rPr>
          <w:rStyle w:val="Char7"/>
          <w:rFonts w:hint="cs"/>
          <w:rtl/>
        </w:rPr>
        <w:t>ک</w:t>
      </w:r>
      <w:r w:rsidRPr="009766CC">
        <w:rPr>
          <w:rStyle w:val="Char7"/>
          <w:rFonts w:hint="cs"/>
          <w:rtl/>
        </w:rPr>
        <w:t>ه گفتند</w:t>
      </w:r>
      <w:r w:rsidR="009272A6" w:rsidRPr="009766CC">
        <w:rPr>
          <w:rStyle w:val="Char7"/>
          <w:rFonts w:hint="cs"/>
          <w:rtl/>
        </w:rPr>
        <w:t>:</w:t>
      </w:r>
      <w:r w:rsidRPr="009766CC">
        <w:rPr>
          <w:rStyle w:val="Char7"/>
          <w:rFonts w:hint="cs"/>
          <w:rtl/>
        </w:rPr>
        <w:t>‌ پ</w:t>
      </w:r>
      <w:r w:rsidR="00D12FA5" w:rsidRPr="009766CC">
        <w:rPr>
          <w:rStyle w:val="Char7"/>
          <w:rFonts w:hint="cs"/>
          <w:rtl/>
        </w:rPr>
        <w:t>ی</w:t>
      </w:r>
      <w:r w:rsidRPr="009766CC">
        <w:rPr>
          <w:rStyle w:val="Char7"/>
          <w:rFonts w:hint="cs"/>
          <w:rtl/>
        </w:rPr>
        <w:t>امبر</w:t>
      </w:r>
      <w:r w:rsidR="000A0F18" w:rsidRPr="009766CC">
        <w:rPr>
          <w:rStyle w:val="Char7"/>
          <w:rFonts w:hint="cs"/>
          <w:rtl/>
        </w:rPr>
        <w:t xml:space="preserve"> </w:t>
      </w:r>
      <w:r w:rsidR="009766CC">
        <w:rPr>
          <w:rStyle w:val="Char7"/>
          <w:rFonts w:cs="CTraditional Arabic" w:hint="cs"/>
          <w:sz w:val="28"/>
          <w:szCs w:val="28"/>
          <w:rtl/>
        </w:rPr>
        <w:t>ص</w:t>
      </w:r>
      <w:r w:rsidRPr="009766CC">
        <w:rPr>
          <w:rStyle w:val="Char7"/>
          <w:rFonts w:hint="cs"/>
          <w:rtl/>
        </w:rPr>
        <w:t xml:space="preserve"> بر جنازه‌ا</w:t>
      </w:r>
      <w:r w:rsidR="00D12FA5" w:rsidRPr="009766CC">
        <w:rPr>
          <w:rStyle w:val="Char7"/>
          <w:rFonts w:hint="cs"/>
          <w:rtl/>
        </w:rPr>
        <w:t>ی</w:t>
      </w:r>
      <w:r w:rsidRPr="009766CC">
        <w:rPr>
          <w:rStyle w:val="Char7"/>
          <w:rFonts w:hint="cs"/>
          <w:rtl/>
        </w:rPr>
        <w:t xml:space="preserve"> نماز خواندند و فرمودند</w:t>
      </w:r>
      <w:r w:rsidR="009272A6" w:rsidRPr="009766CC">
        <w:rPr>
          <w:rStyle w:val="Char7"/>
          <w:rFonts w:hint="cs"/>
          <w:rtl/>
        </w:rPr>
        <w:t>:</w:t>
      </w:r>
      <w:r w:rsidRPr="007E4299">
        <w:rPr>
          <w:rStyle w:val="Charb"/>
          <w:rFonts w:hint="cs"/>
          <w:rtl/>
        </w:rPr>
        <w:t xml:space="preserve"> </w:t>
      </w:r>
      <w:r w:rsidR="009272A6" w:rsidRPr="007E4299">
        <w:rPr>
          <w:rStyle w:val="Charb"/>
          <w:rFonts w:hint="cs"/>
          <w:rtl/>
        </w:rPr>
        <w:t>«</w:t>
      </w:r>
      <w:r w:rsidR="00740E8D" w:rsidRPr="009D21BF">
        <w:rPr>
          <w:rStyle w:val="Char"/>
          <w:rtl/>
        </w:rPr>
        <w:t>اللَّهم اغفر لِحَيِّنَا وَميِّتِنا</w:t>
      </w:r>
      <w:r w:rsidR="009272A6" w:rsidRPr="009D21BF">
        <w:rPr>
          <w:rStyle w:val="Char"/>
          <w:rtl/>
        </w:rPr>
        <w:t>،</w:t>
      </w:r>
      <w:r w:rsidR="00740E8D" w:rsidRPr="009D21BF">
        <w:rPr>
          <w:rStyle w:val="Char"/>
          <w:rtl/>
        </w:rPr>
        <w:t xml:space="preserve"> وَصَغيرنا وَكَبيرِنَا</w:t>
      </w:r>
      <w:r w:rsidR="009272A6" w:rsidRPr="009D21BF">
        <w:rPr>
          <w:rStyle w:val="Char"/>
          <w:rtl/>
        </w:rPr>
        <w:t>،</w:t>
      </w:r>
      <w:r w:rsidR="00740E8D" w:rsidRPr="009D21BF">
        <w:rPr>
          <w:rStyle w:val="Char"/>
          <w:rtl/>
        </w:rPr>
        <w:t xml:space="preserve"> وذَكَرِنَا وَأُنْثَانَا</w:t>
      </w:r>
      <w:r w:rsidR="009272A6" w:rsidRPr="009D21BF">
        <w:rPr>
          <w:rStyle w:val="Char"/>
          <w:rtl/>
        </w:rPr>
        <w:t>،</w:t>
      </w:r>
      <w:r w:rsidR="00740E8D" w:rsidRPr="009D21BF">
        <w:rPr>
          <w:rStyle w:val="Char"/>
          <w:rtl/>
        </w:rPr>
        <w:t xml:space="preserve"> وشَاهِدِنا وَغائِبنَا</w:t>
      </w:r>
      <w:r w:rsidR="009272A6" w:rsidRPr="009D21BF">
        <w:rPr>
          <w:rStyle w:val="Char"/>
          <w:rtl/>
        </w:rPr>
        <w:t>.</w:t>
      </w:r>
      <w:r w:rsidR="00740E8D" w:rsidRPr="009D21BF">
        <w:rPr>
          <w:rStyle w:val="Char"/>
          <w:rtl/>
        </w:rPr>
        <w:t xml:space="preserve"> اللَّهُمَّ منْ أَحْيَيْتَه منَّا فأَحْيِه على الإسْلامِ</w:t>
      </w:r>
      <w:r w:rsidR="009272A6" w:rsidRPr="009D21BF">
        <w:rPr>
          <w:rStyle w:val="Char"/>
          <w:rtl/>
        </w:rPr>
        <w:t>،</w:t>
      </w:r>
      <w:r w:rsidR="00740E8D" w:rsidRPr="009D21BF">
        <w:rPr>
          <w:rStyle w:val="Char"/>
          <w:rtl/>
        </w:rPr>
        <w:t xml:space="preserve"> وَمَنْ توَفَّيْتَه منَّا فَتَوَفَّهُ عَلى الإيمانِ</w:t>
      </w:r>
      <w:r w:rsidR="009272A6" w:rsidRPr="009D21BF">
        <w:rPr>
          <w:rStyle w:val="Char"/>
          <w:rtl/>
        </w:rPr>
        <w:t>،</w:t>
      </w:r>
      <w:r w:rsidR="00740E8D" w:rsidRPr="009D21BF">
        <w:rPr>
          <w:rStyle w:val="Char"/>
          <w:rtl/>
        </w:rPr>
        <w:t xml:space="preserve"> اللَّهُمَّ لا تَحْرِمْنا أَجْرَهُ</w:t>
      </w:r>
      <w:r w:rsidR="009272A6" w:rsidRPr="009D21BF">
        <w:rPr>
          <w:rStyle w:val="Char"/>
          <w:rtl/>
        </w:rPr>
        <w:t>،</w:t>
      </w:r>
      <w:r w:rsidR="00740E8D" w:rsidRPr="009D21BF">
        <w:rPr>
          <w:rStyle w:val="Char"/>
          <w:rtl/>
        </w:rPr>
        <w:t xml:space="preserve"> وَلا تَفْتِنَّا بَعْدَهُ</w:t>
      </w:r>
      <w:r w:rsidR="009766CC" w:rsidRPr="009766CC">
        <w:rPr>
          <w:rStyle w:val="Char7"/>
          <w:rFonts w:hint="cs"/>
          <w:rtl/>
        </w:rPr>
        <w:t>»</w:t>
      </w:r>
      <w:r w:rsidRPr="009766CC">
        <w:rPr>
          <w:rStyle w:val="Char7"/>
          <w:rFonts w:hint="cs"/>
          <w:rtl/>
        </w:rPr>
        <w:t xml:space="preserve"> </w:t>
      </w:r>
      <w:r w:rsidR="00476D46" w:rsidRPr="009766CC">
        <w:rPr>
          <w:rStyle w:val="Char7"/>
          <w:rFonts w:hint="cs"/>
          <w:rtl/>
        </w:rPr>
        <w:t>«</w:t>
      </w:r>
      <w:r w:rsidRPr="009766CC">
        <w:rPr>
          <w:rStyle w:val="Char7"/>
          <w:rFonts w:hint="cs"/>
          <w:rtl/>
        </w:rPr>
        <w:t>بار خدا</w:t>
      </w:r>
      <w:r w:rsidR="00D12FA5" w:rsidRPr="009766CC">
        <w:rPr>
          <w:rStyle w:val="Char7"/>
          <w:rFonts w:hint="cs"/>
          <w:rtl/>
        </w:rPr>
        <w:t>ی</w:t>
      </w:r>
      <w:r w:rsidRPr="009766CC">
        <w:rPr>
          <w:rStyle w:val="Char7"/>
          <w:rFonts w:hint="cs"/>
          <w:rtl/>
        </w:rPr>
        <w:t>ا</w:t>
      </w:r>
      <w:r w:rsidRPr="00143215">
        <w:rPr>
          <w:rStyle w:val="Char7"/>
          <w:rFonts w:hint="cs"/>
          <w:rtl/>
        </w:rPr>
        <w:t>! زنده‌</w:t>
      </w:r>
      <w:r w:rsidR="00D12FA5">
        <w:rPr>
          <w:rStyle w:val="Char7"/>
          <w:rFonts w:hint="cs"/>
          <w:rtl/>
        </w:rPr>
        <w:t>ی</w:t>
      </w:r>
      <w:r w:rsidRPr="00143215">
        <w:rPr>
          <w:rStyle w:val="Char7"/>
          <w:rFonts w:hint="cs"/>
          <w:rtl/>
        </w:rPr>
        <w:t xml:space="preserve"> ما و مرده‌</w:t>
      </w:r>
      <w:r w:rsidR="00D12FA5">
        <w:rPr>
          <w:rStyle w:val="Char7"/>
          <w:rFonts w:hint="cs"/>
          <w:rtl/>
        </w:rPr>
        <w:t>ی</w:t>
      </w:r>
      <w:r w:rsidRPr="00143215">
        <w:rPr>
          <w:rStyle w:val="Char7"/>
          <w:rFonts w:hint="cs"/>
          <w:rtl/>
        </w:rPr>
        <w:t xml:space="preserve"> ما، </w:t>
      </w:r>
      <w:r w:rsidR="00D12FA5">
        <w:rPr>
          <w:rStyle w:val="Char7"/>
          <w:rFonts w:hint="cs"/>
          <w:rtl/>
        </w:rPr>
        <w:t>ک</w:t>
      </w:r>
      <w:r w:rsidRPr="00143215">
        <w:rPr>
          <w:rStyle w:val="Char7"/>
          <w:rFonts w:hint="cs"/>
          <w:rtl/>
        </w:rPr>
        <w:t>وچ</w:t>
      </w:r>
      <w:r w:rsidR="00D12FA5">
        <w:rPr>
          <w:rStyle w:val="Char7"/>
          <w:rFonts w:hint="cs"/>
          <w:rtl/>
        </w:rPr>
        <w:t>ک</w:t>
      </w:r>
      <w:r w:rsidRPr="00143215">
        <w:rPr>
          <w:rStyle w:val="Char7"/>
          <w:rFonts w:hint="cs"/>
          <w:rtl/>
        </w:rPr>
        <w:t xml:space="preserve"> ما و بزرگ ما، مرد ما و زن ما و حاضر ما و غا</w:t>
      </w:r>
      <w:r w:rsidR="00D12FA5">
        <w:rPr>
          <w:rStyle w:val="Char7"/>
          <w:rFonts w:hint="cs"/>
          <w:rtl/>
        </w:rPr>
        <w:t>ی</w:t>
      </w:r>
      <w:r w:rsidRPr="00143215">
        <w:rPr>
          <w:rStyle w:val="Char7"/>
          <w:rFonts w:hint="cs"/>
          <w:rtl/>
        </w:rPr>
        <w:t>ب ما را ببخش و ب</w:t>
      </w:r>
      <w:r w:rsidR="00D12FA5">
        <w:rPr>
          <w:rStyle w:val="Char7"/>
          <w:rFonts w:hint="cs"/>
          <w:rtl/>
        </w:rPr>
        <w:t>ی</w:t>
      </w:r>
      <w:r w:rsidRPr="00143215">
        <w:rPr>
          <w:rStyle w:val="Char7"/>
          <w:rFonts w:hint="cs"/>
          <w:rtl/>
        </w:rPr>
        <w:t xml:space="preserve">امرز؛ پروردگارا! هر </w:t>
      </w:r>
      <w:r w:rsidR="00D12FA5">
        <w:rPr>
          <w:rStyle w:val="Char7"/>
          <w:rFonts w:hint="cs"/>
          <w:rtl/>
        </w:rPr>
        <w:t>ک</w:t>
      </w:r>
      <w:r w:rsidRPr="00143215">
        <w:rPr>
          <w:rStyle w:val="Char7"/>
          <w:rFonts w:hint="cs"/>
          <w:rtl/>
        </w:rPr>
        <w:t>س از ما را زنده گردان</w:t>
      </w:r>
      <w:r w:rsidR="00D12FA5">
        <w:rPr>
          <w:rStyle w:val="Char7"/>
          <w:rFonts w:hint="cs"/>
          <w:rtl/>
        </w:rPr>
        <w:t>ی</w:t>
      </w:r>
      <w:r w:rsidRPr="00143215">
        <w:rPr>
          <w:rStyle w:val="Char7"/>
          <w:rFonts w:hint="cs"/>
          <w:rtl/>
        </w:rPr>
        <w:t>د</w:t>
      </w:r>
      <w:r w:rsidR="00D12FA5">
        <w:rPr>
          <w:rStyle w:val="Char7"/>
          <w:rFonts w:hint="cs"/>
          <w:rtl/>
        </w:rPr>
        <w:t>ی</w:t>
      </w:r>
      <w:r w:rsidRPr="00143215">
        <w:rPr>
          <w:rStyle w:val="Char7"/>
          <w:rFonts w:hint="cs"/>
          <w:rtl/>
        </w:rPr>
        <w:t>، او را بر د</w:t>
      </w:r>
      <w:r w:rsidR="00D12FA5">
        <w:rPr>
          <w:rStyle w:val="Char7"/>
          <w:rFonts w:hint="cs"/>
          <w:rtl/>
        </w:rPr>
        <w:t>ی</w:t>
      </w:r>
      <w:r w:rsidRPr="00143215">
        <w:rPr>
          <w:rStyle w:val="Char7"/>
          <w:rFonts w:hint="cs"/>
          <w:rtl/>
        </w:rPr>
        <w:t xml:space="preserve">ن اسلام زنده گردان و هر </w:t>
      </w:r>
      <w:r w:rsidR="00D12FA5">
        <w:rPr>
          <w:rStyle w:val="Char7"/>
          <w:rFonts w:hint="cs"/>
          <w:rtl/>
        </w:rPr>
        <w:t>ک</w:t>
      </w:r>
      <w:r w:rsidRPr="00143215">
        <w:rPr>
          <w:rStyle w:val="Char7"/>
          <w:rFonts w:hint="cs"/>
          <w:rtl/>
        </w:rPr>
        <w:t>دام از ما را م</w:t>
      </w:r>
      <w:r w:rsidR="00D12FA5">
        <w:rPr>
          <w:rStyle w:val="Char7"/>
          <w:rFonts w:hint="cs"/>
          <w:rtl/>
        </w:rPr>
        <w:t>ی</w:t>
      </w:r>
      <w:r w:rsidRPr="00143215">
        <w:rPr>
          <w:rStyle w:val="Char7"/>
          <w:rFonts w:hint="cs"/>
          <w:rtl/>
        </w:rPr>
        <w:t>راند</w:t>
      </w:r>
      <w:r w:rsidR="00D12FA5">
        <w:rPr>
          <w:rStyle w:val="Char7"/>
          <w:rFonts w:hint="cs"/>
          <w:rtl/>
        </w:rPr>
        <w:t>ی</w:t>
      </w:r>
      <w:r w:rsidRPr="00143215">
        <w:rPr>
          <w:rStyle w:val="Char7"/>
          <w:rFonts w:hint="cs"/>
          <w:rtl/>
        </w:rPr>
        <w:t>، بر ا</w:t>
      </w:r>
      <w:r w:rsidR="00D12FA5">
        <w:rPr>
          <w:rStyle w:val="Char7"/>
          <w:rFonts w:hint="cs"/>
          <w:rtl/>
        </w:rPr>
        <w:t>ی</w:t>
      </w:r>
      <w:r w:rsidRPr="00143215">
        <w:rPr>
          <w:rStyle w:val="Char7"/>
          <w:rFonts w:hint="cs"/>
          <w:rtl/>
        </w:rPr>
        <w:t>مان بم</w:t>
      </w:r>
      <w:r w:rsidR="00D12FA5">
        <w:rPr>
          <w:rStyle w:val="Char7"/>
          <w:rFonts w:hint="cs"/>
          <w:rtl/>
        </w:rPr>
        <w:t>ی</w:t>
      </w:r>
      <w:r w:rsidRPr="00143215">
        <w:rPr>
          <w:rStyle w:val="Char7"/>
          <w:rFonts w:hint="cs"/>
          <w:rtl/>
        </w:rPr>
        <w:t>ربان؛ خدا</w:t>
      </w:r>
      <w:r w:rsidR="00D12FA5">
        <w:rPr>
          <w:rStyle w:val="Char7"/>
          <w:rFonts w:hint="cs"/>
          <w:rtl/>
        </w:rPr>
        <w:t>ی</w:t>
      </w:r>
      <w:r w:rsidRPr="00143215">
        <w:rPr>
          <w:rStyle w:val="Char7"/>
          <w:rFonts w:hint="cs"/>
          <w:rtl/>
        </w:rPr>
        <w:t>ا! ما را از اجر او محروم ن</w:t>
      </w:r>
      <w:r w:rsidR="00D12FA5">
        <w:rPr>
          <w:rStyle w:val="Char7"/>
          <w:rFonts w:hint="cs"/>
          <w:rtl/>
        </w:rPr>
        <w:t>ک</w:t>
      </w:r>
      <w:r w:rsidRPr="00143215">
        <w:rPr>
          <w:rStyle w:val="Char7"/>
          <w:rFonts w:hint="cs"/>
          <w:rtl/>
        </w:rPr>
        <w:t>ن و بعد از او ما را (به گناه و گمرا</w:t>
      </w:r>
      <w:r w:rsidRPr="009766CC">
        <w:rPr>
          <w:rStyle w:val="Char7"/>
          <w:rFonts w:hint="cs"/>
          <w:rtl/>
        </w:rPr>
        <w:t>ه</w:t>
      </w:r>
      <w:r w:rsidR="00D12FA5" w:rsidRPr="009766CC">
        <w:rPr>
          <w:rStyle w:val="Char7"/>
          <w:rFonts w:hint="cs"/>
          <w:rtl/>
        </w:rPr>
        <w:t>ی</w:t>
      </w:r>
      <w:r w:rsidRPr="009766CC">
        <w:rPr>
          <w:rStyle w:val="Char7"/>
          <w:rFonts w:hint="cs"/>
          <w:rtl/>
        </w:rPr>
        <w:t>) مبتلا ن</w:t>
      </w:r>
      <w:r w:rsidR="00D12FA5" w:rsidRPr="009766CC">
        <w:rPr>
          <w:rStyle w:val="Char7"/>
          <w:rFonts w:hint="cs"/>
          <w:rtl/>
        </w:rPr>
        <w:t>ک</w:t>
      </w:r>
      <w:r w:rsidRPr="009766CC">
        <w:rPr>
          <w:rStyle w:val="Char7"/>
          <w:rFonts w:hint="cs"/>
          <w:rtl/>
        </w:rPr>
        <w:t>ن!»</w:t>
      </w:r>
      <w:r w:rsidR="00476D46" w:rsidRPr="007E4299">
        <w:rPr>
          <w:rStyle w:val="Char5"/>
          <w:rFonts w:hint="cs"/>
          <w:rtl/>
        </w:rPr>
        <w:t>»</w:t>
      </w:r>
      <w:r w:rsidRPr="007E4299">
        <w:rPr>
          <w:rStyle w:val="FootnoteReference"/>
          <w:rFonts w:cs="IRNazli"/>
          <w:sz w:val="28"/>
          <w:szCs w:val="28"/>
          <w:rtl/>
          <w:lang w:bidi="fa-IR"/>
        </w:rPr>
        <w:footnoteReference w:id="99"/>
      </w:r>
      <w:r w:rsidR="00236783">
        <w:rPr>
          <w:rStyle w:val="Charb"/>
          <w:rFonts w:hint="cs"/>
          <w:rtl/>
        </w:rPr>
        <w:t>.</w:t>
      </w:r>
    </w:p>
    <w:p w:rsidR="00740E8D" w:rsidRPr="00FB319D" w:rsidRDefault="00740E8D" w:rsidP="009D21BF">
      <w:pPr>
        <w:pStyle w:val="a"/>
        <w:rPr>
          <w:rStyle w:val="Chard"/>
          <w:rtl/>
        </w:rPr>
      </w:pPr>
      <w:r w:rsidRPr="00FB319D">
        <w:rPr>
          <w:rStyle w:val="Charb"/>
          <w:rtl/>
        </w:rPr>
        <w:t>937</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إذ صَلَّيْتُم عَلى المَيِّت</w:t>
      </w:r>
      <w:r w:rsidR="009272A6">
        <w:rPr>
          <w:rtl/>
        </w:rPr>
        <w:t>،</w:t>
      </w:r>
      <w:r w:rsidRPr="00E36729">
        <w:rPr>
          <w:rtl/>
        </w:rPr>
        <w:t xml:space="preserve"> فأَخْلِصُوا لهُ الدُّعاءَ</w:t>
      </w:r>
      <w:r w:rsidR="009272A6">
        <w:rPr>
          <w:rtl/>
        </w:rPr>
        <w:t>»</w:t>
      </w:r>
      <w:r w:rsidR="00476D46" w:rsidRPr="007E4299">
        <w:rPr>
          <w:rStyle w:val="Char5"/>
          <w:rFonts w:hint="cs"/>
          <w:rtl/>
        </w:rPr>
        <w:t>»</w:t>
      </w:r>
      <w:r w:rsidRPr="00FB319D">
        <w:rPr>
          <w:rStyle w:val="Chard"/>
          <w:rtl/>
        </w:rPr>
        <w:t xml:space="preserve"> رواه أبوداود.</w:t>
      </w:r>
    </w:p>
    <w:p w:rsidR="003B70B7" w:rsidRPr="007E4299" w:rsidRDefault="003B70B7" w:rsidP="003B70B7">
      <w:pPr>
        <w:ind w:firstLine="284"/>
        <w:jc w:val="both"/>
        <w:rPr>
          <w:rStyle w:val="Charb"/>
          <w:rtl/>
        </w:rPr>
      </w:pPr>
      <w:r w:rsidRPr="007E4299">
        <w:rPr>
          <w:rStyle w:val="Charb"/>
          <w:rFonts w:hint="cs"/>
          <w:rtl/>
        </w:rPr>
        <w:t xml:space="preserve">937. </w:t>
      </w:r>
      <w:r w:rsidR="00476D46" w:rsidRPr="007E4299">
        <w:rPr>
          <w:rStyle w:val="Char5"/>
          <w:rFonts w:hint="cs"/>
          <w:rtl/>
        </w:rPr>
        <w:t>«</w:t>
      </w:r>
      <w:r w:rsidRPr="00143215">
        <w:rPr>
          <w:rStyle w:val="Char7"/>
          <w:rFonts w:hint="cs"/>
          <w:rtl/>
        </w:rPr>
        <w:t>از ابوهر</w:t>
      </w:r>
      <w:r w:rsidR="00D12FA5">
        <w:rPr>
          <w:rStyle w:val="Char7"/>
          <w:rFonts w:hint="cs"/>
          <w:rtl/>
        </w:rPr>
        <w:t>ی</w:t>
      </w:r>
      <w:r w:rsidRPr="00143215">
        <w:rPr>
          <w:rStyle w:val="Char7"/>
          <w:rFonts w:hint="cs"/>
          <w:rtl/>
        </w:rPr>
        <w:t xml:space="preserve">ره </w:t>
      </w:r>
      <w:r w:rsidR="006A2C0C" w:rsidRPr="007E4299">
        <w:rPr>
          <w:rFonts w:cs="CTraditional Arabic" w:hint="cs"/>
          <w:sz w:val="28"/>
          <w:szCs w:val="28"/>
          <w:rtl/>
          <w:lang w:bidi="fa-IR"/>
        </w:rPr>
        <w:t>س</w:t>
      </w:r>
      <w:r w:rsidRPr="007E4299">
        <w:rPr>
          <w:rStyle w:val="Charb"/>
          <w:rFonts w:hint="cs"/>
          <w:rtl/>
        </w:rPr>
        <w:t xml:space="preserve"> </w:t>
      </w:r>
      <w:r w:rsidRPr="00143215">
        <w:rPr>
          <w:rStyle w:val="Char7"/>
          <w:rFonts w:hint="cs"/>
          <w:rtl/>
        </w:rPr>
        <w:t>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از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شن</w:t>
      </w:r>
      <w:r w:rsidR="00D12FA5">
        <w:rPr>
          <w:rStyle w:val="Char7"/>
          <w:rFonts w:hint="cs"/>
          <w:rtl/>
        </w:rPr>
        <w:t>ی</w:t>
      </w:r>
      <w:r w:rsidRPr="00143215">
        <w:rPr>
          <w:rStyle w:val="Char7"/>
          <w:rFonts w:hint="cs"/>
          <w:rtl/>
        </w:rPr>
        <w:t xml:space="preserve">دم </w:t>
      </w:r>
      <w:r w:rsidR="00D12FA5">
        <w:rPr>
          <w:rStyle w:val="Char7"/>
          <w:rFonts w:hint="cs"/>
          <w:rtl/>
        </w:rPr>
        <w:t>ک</w:t>
      </w:r>
      <w:r w:rsidRPr="00143215">
        <w:rPr>
          <w:rStyle w:val="Char7"/>
          <w:rFonts w:hint="cs"/>
          <w:rtl/>
        </w:rPr>
        <w:t>ه م</w:t>
      </w:r>
      <w:r w:rsidR="00D12FA5">
        <w:rPr>
          <w:rStyle w:val="Char7"/>
          <w:rFonts w:hint="cs"/>
          <w:rtl/>
        </w:rPr>
        <w:t>ی</w:t>
      </w:r>
      <w:r w:rsidRPr="00143215">
        <w:rPr>
          <w:rStyle w:val="Char7"/>
          <w:rFonts w:hint="cs"/>
          <w:rtl/>
        </w:rPr>
        <w:t>‌فرمود</w:t>
      </w:r>
      <w:r w:rsidR="009272A6" w:rsidRPr="00143215">
        <w:rPr>
          <w:rStyle w:val="Char7"/>
          <w:rFonts w:hint="cs"/>
          <w:rtl/>
        </w:rPr>
        <w:t>:</w:t>
      </w:r>
      <w:r w:rsidRPr="00143215">
        <w:rPr>
          <w:rStyle w:val="Char7"/>
          <w:rFonts w:hint="cs"/>
          <w:rtl/>
        </w:rPr>
        <w:t xml:space="preserve"> </w:t>
      </w:r>
      <w:r w:rsidRPr="009766CC">
        <w:rPr>
          <w:rStyle w:val="Char7"/>
          <w:rFonts w:hint="cs"/>
          <w:spacing w:val="-4"/>
          <w:rtl/>
        </w:rPr>
        <w:t>«هر وقت بر مرده نماز خواند</w:t>
      </w:r>
      <w:r w:rsidR="00D12FA5" w:rsidRPr="009766CC">
        <w:rPr>
          <w:rStyle w:val="Char7"/>
          <w:rFonts w:hint="cs"/>
          <w:spacing w:val="-4"/>
          <w:rtl/>
        </w:rPr>
        <w:t>ی</w:t>
      </w:r>
      <w:r w:rsidRPr="009766CC">
        <w:rPr>
          <w:rStyle w:val="Char7"/>
          <w:rFonts w:hint="cs"/>
          <w:spacing w:val="-4"/>
          <w:rtl/>
        </w:rPr>
        <w:t>د، خالصانه برا</w:t>
      </w:r>
      <w:r w:rsidR="00D12FA5" w:rsidRPr="009766CC">
        <w:rPr>
          <w:rStyle w:val="Char7"/>
          <w:rFonts w:hint="cs"/>
          <w:spacing w:val="-4"/>
          <w:rtl/>
        </w:rPr>
        <w:t>ی</w:t>
      </w:r>
      <w:r w:rsidRPr="009766CC">
        <w:rPr>
          <w:rStyle w:val="Char7"/>
          <w:rFonts w:hint="cs"/>
          <w:spacing w:val="-4"/>
          <w:rtl/>
        </w:rPr>
        <w:t xml:space="preserve"> او دعا </w:t>
      </w:r>
      <w:r w:rsidR="00D12FA5" w:rsidRPr="009766CC">
        <w:rPr>
          <w:rStyle w:val="Char7"/>
          <w:rFonts w:hint="cs"/>
          <w:spacing w:val="-4"/>
          <w:rtl/>
        </w:rPr>
        <w:t>ک</w:t>
      </w:r>
      <w:r w:rsidRPr="009766CC">
        <w:rPr>
          <w:rStyle w:val="Char7"/>
          <w:rFonts w:hint="cs"/>
          <w:spacing w:val="-4"/>
          <w:rtl/>
        </w:rPr>
        <w:t>ن</w:t>
      </w:r>
      <w:r w:rsidR="00D12FA5" w:rsidRPr="009766CC">
        <w:rPr>
          <w:rStyle w:val="Char7"/>
          <w:rFonts w:hint="cs"/>
          <w:spacing w:val="-4"/>
          <w:rtl/>
        </w:rPr>
        <w:t>ی</w:t>
      </w:r>
      <w:r w:rsidRPr="009766CC">
        <w:rPr>
          <w:rStyle w:val="Char7"/>
          <w:rFonts w:hint="cs"/>
          <w:spacing w:val="-4"/>
          <w:rtl/>
        </w:rPr>
        <w:t>د و او را مخصوص به دعا گردان</w:t>
      </w:r>
      <w:r w:rsidR="00D12FA5" w:rsidRPr="009766CC">
        <w:rPr>
          <w:rStyle w:val="Char7"/>
          <w:rFonts w:hint="cs"/>
          <w:spacing w:val="-4"/>
          <w:rtl/>
        </w:rPr>
        <w:t>ی</w:t>
      </w:r>
      <w:r w:rsidRPr="009766CC">
        <w:rPr>
          <w:rStyle w:val="Char7"/>
          <w:rFonts w:hint="cs"/>
          <w:spacing w:val="-4"/>
          <w:rtl/>
        </w:rPr>
        <w:t>د</w:t>
      </w:r>
      <w:r w:rsidRPr="009766CC">
        <w:rPr>
          <w:rStyle w:val="Charb"/>
          <w:rFonts w:hint="cs"/>
          <w:spacing w:val="-4"/>
          <w:rtl/>
        </w:rPr>
        <w:t>»</w:t>
      </w:r>
      <w:r w:rsidR="00476D46" w:rsidRPr="009766CC">
        <w:rPr>
          <w:rStyle w:val="Char5"/>
          <w:rFonts w:hint="cs"/>
          <w:spacing w:val="-4"/>
          <w:rtl/>
        </w:rPr>
        <w:t>»</w:t>
      </w:r>
      <w:r w:rsidRPr="009766CC">
        <w:rPr>
          <w:rStyle w:val="FootnoteReference"/>
          <w:rFonts w:cs="IRNazli"/>
          <w:spacing w:val="-4"/>
          <w:sz w:val="28"/>
          <w:szCs w:val="28"/>
          <w:rtl/>
          <w:lang w:bidi="fa-IR"/>
        </w:rPr>
        <w:footnoteReference w:id="100"/>
      </w:r>
      <w:r w:rsidR="00236783" w:rsidRPr="009766CC">
        <w:rPr>
          <w:rStyle w:val="Charb"/>
          <w:rFonts w:hint="cs"/>
          <w:spacing w:val="-4"/>
          <w:rtl/>
        </w:rPr>
        <w:t>.</w:t>
      </w:r>
    </w:p>
    <w:p w:rsidR="00740E8D" w:rsidRPr="00FB319D" w:rsidRDefault="00740E8D" w:rsidP="009D21BF">
      <w:pPr>
        <w:pStyle w:val="a"/>
        <w:rPr>
          <w:rStyle w:val="Chard"/>
          <w:rtl/>
        </w:rPr>
      </w:pPr>
      <w:r w:rsidRPr="00FB319D">
        <w:rPr>
          <w:rStyle w:val="Charb"/>
          <w:rtl/>
        </w:rPr>
        <w:t>938</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في الصَّلاةِ عَلى الجَنَازَة</w:t>
      </w:r>
      <w:r w:rsidR="009272A6">
        <w:rPr>
          <w:rtl/>
        </w:rPr>
        <w:t>:</w:t>
      </w:r>
      <w:r w:rsidRPr="00E36729">
        <w:rPr>
          <w:rtl/>
        </w:rPr>
        <w:t xml:space="preserve"> </w:t>
      </w:r>
      <w:r w:rsidR="009272A6">
        <w:rPr>
          <w:rtl/>
        </w:rPr>
        <w:t>«</w:t>
      </w:r>
      <w:r w:rsidRPr="00E36729">
        <w:rPr>
          <w:rtl/>
        </w:rPr>
        <w:t>اللَّهُمَّ أَنْت ربُّهَا</w:t>
      </w:r>
      <w:r w:rsidR="009272A6">
        <w:rPr>
          <w:rtl/>
        </w:rPr>
        <w:t>،</w:t>
      </w:r>
      <w:r w:rsidRPr="00E36729">
        <w:rPr>
          <w:rtl/>
        </w:rPr>
        <w:t xml:space="preserve"> وَأَنْتَ خَلَقْتَها، وأَنْتَ هَديْتَهَا للإسلامِ</w:t>
      </w:r>
      <w:r w:rsidR="009272A6">
        <w:rPr>
          <w:rtl/>
        </w:rPr>
        <w:t>،</w:t>
      </w:r>
      <w:r w:rsidRPr="00E36729">
        <w:rPr>
          <w:rtl/>
        </w:rPr>
        <w:t xml:space="preserve"> وَأَنْتَ قَبَضْتَ رُوحَهَا</w:t>
      </w:r>
      <w:r w:rsidR="009272A6">
        <w:rPr>
          <w:rtl/>
        </w:rPr>
        <w:t>،</w:t>
      </w:r>
      <w:r w:rsidRPr="00E36729">
        <w:rPr>
          <w:rtl/>
        </w:rPr>
        <w:t xml:space="preserve"> وَأَنْتَ أَعْلمُ بِسِرِّها وَعَلانيتِها، جئْنَاكَ شُفعاءَ لَهُ فاغفِرْ لهُ</w:t>
      </w:r>
      <w:r w:rsidR="009272A6">
        <w:rPr>
          <w:rtl/>
        </w:rPr>
        <w:t>»</w:t>
      </w:r>
      <w:r w:rsidR="00476D46" w:rsidRPr="007E4299">
        <w:rPr>
          <w:rStyle w:val="Char5"/>
          <w:rFonts w:hint="cs"/>
          <w:rtl/>
        </w:rPr>
        <w:t>»</w:t>
      </w:r>
      <w:r w:rsidRPr="00FB319D">
        <w:rPr>
          <w:rStyle w:val="Chard"/>
          <w:rtl/>
        </w:rPr>
        <w:t xml:space="preserve"> رواه أبو داود</w:t>
      </w:r>
      <w:r w:rsidR="009272A6" w:rsidRPr="00FB319D">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938. </w:t>
      </w:r>
      <w:r w:rsidR="00476D46" w:rsidRPr="007E4299">
        <w:rPr>
          <w:rStyle w:val="Char5"/>
          <w:rFonts w:hint="cs"/>
          <w:rtl/>
        </w:rPr>
        <w:t>«</w:t>
      </w:r>
      <w:r w:rsidRPr="00143215">
        <w:rPr>
          <w:rStyle w:val="Char7"/>
          <w:rFonts w:hint="cs"/>
          <w:rtl/>
        </w:rPr>
        <w:t>از ابوهر</w:t>
      </w:r>
      <w:r w:rsidR="00D12FA5">
        <w:rPr>
          <w:rStyle w:val="Char7"/>
          <w:rFonts w:hint="cs"/>
          <w:rtl/>
        </w:rPr>
        <w:t>ی</w:t>
      </w:r>
      <w:r w:rsidRPr="00143215">
        <w:rPr>
          <w:rStyle w:val="Char7"/>
          <w:rFonts w:hint="cs"/>
          <w:rtl/>
        </w:rPr>
        <w:t>ره</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143215">
        <w:rPr>
          <w:rStyle w:val="Char7"/>
          <w:rFonts w:hint="cs"/>
          <w:rtl/>
        </w:rPr>
        <w:t>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بر جنازه‌ا</w:t>
      </w:r>
      <w:r w:rsidR="00D12FA5">
        <w:rPr>
          <w:rStyle w:val="Char7"/>
          <w:rFonts w:hint="cs"/>
          <w:rtl/>
        </w:rPr>
        <w:t>ی</w:t>
      </w:r>
      <w:r w:rsidRPr="00143215">
        <w:rPr>
          <w:rStyle w:val="Char7"/>
          <w:rFonts w:hint="cs"/>
          <w:rtl/>
        </w:rPr>
        <w:t xml:space="preserve"> نماز خواندند و </w:t>
      </w:r>
      <w:r w:rsidRPr="009766CC">
        <w:rPr>
          <w:rStyle w:val="Char7"/>
          <w:rFonts w:hint="cs"/>
          <w:rtl/>
        </w:rPr>
        <w:t>فرمودند</w:t>
      </w:r>
      <w:r w:rsidR="009272A6" w:rsidRPr="009766CC">
        <w:rPr>
          <w:rStyle w:val="Char7"/>
          <w:rFonts w:hint="cs"/>
          <w:rtl/>
        </w:rPr>
        <w:t>:</w:t>
      </w:r>
      <w:r w:rsidRPr="009766CC">
        <w:rPr>
          <w:rStyle w:val="Char7"/>
          <w:rFonts w:hint="cs"/>
          <w:rtl/>
        </w:rPr>
        <w:t xml:space="preserve">‌ </w:t>
      </w:r>
      <w:r w:rsidR="009272A6" w:rsidRPr="009766CC">
        <w:rPr>
          <w:rStyle w:val="Char7"/>
          <w:rFonts w:hint="cs"/>
          <w:rtl/>
        </w:rPr>
        <w:t>«</w:t>
      </w:r>
      <w:r w:rsidR="00740E8D" w:rsidRPr="009D21BF">
        <w:rPr>
          <w:rStyle w:val="Char"/>
          <w:rtl/>
        </w:rPr>
        <w:t>اللَّهُمَّ أَنْت ربُّهَا</w:t>
      </w:r>
      <w:r w:rsidR="009272A6" w:rsidRPr="009D21BF">
        <w:rPr>
          <w:rStyle w:val="Char"/>
          <w:rtl/>
        </w:rPr>
        <w:t>،</w:t>
      </w:r>
      <w:r w:rsidR="00740E8D" w:rsidRPr="009D21BF">
        <w:rPr>
          <w:rStyle w:val="Char"/>
          <w:rtl/>
        </w:rPr>
        <w:t xml:space="preserve"> وَأَنْتَ خَلَقْتَها، وأَنْتَ هَديْتَهَا للإسلامِ</w:t>
      </w:r>
      <w:r w:rsidR="009272A6" w:rsidRPr="009D21BF">
        <w:rPr>
          <w:rStyle w:val="Char"/>
          <w:rtl/>
        </w:rPr>
        <w:t>،</w:t>
      </w:r>
      <w:r w:rsidR="00740E8D" w:rsidRPr="009D21BF">
        <w:rPr>
          <w:rStyle w:val="Char"/>
          <w:rtl/>
        </w:rPr>
        <w:t xml:space="preserve"> وَأَنْتَ قَبَضْتَ رُوحَهَا</w:t>
      </w:r>
      <w:r w:rsidR="009272A6" w:rsidRPr="009D21BF">
        <w:rPr>
          <w:rStyle w:val="Char"/>
          <w:rtl/>
        </w:rPr>
        <w:t>،</w:t>
      </w:r>
      <w:r w:rsidR="00740E8D" w:rsidRPr="009D21BF">
        <w:rPr>
          <w:rStyle w:val="Char"/>
          <w:rtl/>
        </w:rPr>
        <w:t xml:space="preserve"> وَأَنْتَ أَعْلمُ بِسِرِّها وَعَلانيتِها، جئْنَاكَ شُفعاءَ لَهُ فاغفِرْ لهُ</w:t>
      </w:r>
      <w:r w:rsidR="00476D46" w:rsidRPr="009766CC">
        <w:rPr>
          <w:rStyle w:val="Char7"/>
          <w:rFonts w:hint="cs"/>
          <w:rtl/>
        </w:rPr>
        <w:t>».</w:t>
      </w:r>
      <w:r w:rsidR="00B367A2" w:rsidRPr="009766CC">
        <w:rPr>
          <w:rStyle w:val="Char7"/>
          <w:rFonts w:hint="cs"/>
          <w:rtl/>
        </w:rPr>
        <w:t xml:space="preserve"> </w:t>
      </w:r>
      <w:r w:rsidRPr="009766CC">
        <w:rPr>
          <w:rStyle w:val="Char7"/>
          <w:rFonts w:hint="cs"/>
          <w:rtl/>
        </w:rPr>
        <w:t>بار خدا</w:t>
      </w:r>
      <w:r w:rsidR="00D12FA5" w:rsidRPr="009766CC">
        <w:rPr>
          <w:rStyle w:val="Char7"/>
          <w:rFonts w:hint="cs"/>
          <w:rtl/>
        </w:rPr>
        <w:t>ی</w:t>
      </w:r>
      <w:r w:rsidRPr="009766CC">
        <w:rPr>
          <w:rStyle w:val="Char7"/>
          <w:rFonts w:hint="cs"/>
          <w:rtl/>
        </w:rPr>
        <w:t>ا!</w:t>
      </w:r>
      <w:r w:rsidRPr="00143215">
        <w:rPr>
          <w:rStyle w:val="Char7"/>
          <w:rFonts w:hint="cs"/>
          <w:rtl/>
        </w:rPr>
        <w:t xml:space="preserve"> تو پروردگار ما هست</w:t>
      </w:r>
      <w:r w:rsidR="00D12FA5">
        <w:rPr>
          <w:rStyle w:val="Char7"/>
          <w:rFonts w:hint="cs"/>
          <w:rtl/>
        </w:rPr>
        <w:t>ی</w:t>
      </w:r>
      <w:r w:rsidRPr="00143215">
        <w:rPr>
          <w:rStyle w:val="Char7"/>
          <w:rFonts w:hint="cs"/>
          <w:rtl/>
        </w:rPr>
        <w:t xml:space="preserve"> و تو او را آفر</w:t>
      </w:r>
      <w:r w:rsidR="00D12FA5">
        <w:rPr>
          <w:rStyle w:val="Char7"/>
          <w:rFonts w:hint="cs"/>
          <w:rtl/>
        </w:rPr>
        <w:t>ی</w:t>
      </w:r>
      <w:r w:rsidRPr="00143215">
        <w:rPr>
          <w:rStyle w:val="Char7"/>
          <w:rFonts w:hint="cs"/>
          <w:rtl/>
        </w:rPr>
        <w:t>د</w:t>
      </w:r>
      <w:r w:rsidR="00D12FA5">
        <w:rPr>
          <w:rStyle w:val="Char7"/>
          <w:rFonts w:hint="cs"/>
          <w:rtl/>
        </w:rPr>
        <w:t>ی</w:t>
      </w:r>
      <w:r w:rsidRPr="00143215">
        <w:rPr>
          <w:rStyle w:val="Char7"/>
          <w:rFonts w:hint="cs"/>
          <w:rtl/>
        </w:rPr>
        <w:t xml:space="preserve"> و تو او را به اسلام هدا</w:t>
      </w:r>
      <w:r w:rsidR="00D12FA5">
        <w:rPr>
          <w:rStyle w:val="Char7"/>
          <w:rFonts w:hint="cs"/>
          <w:rtl/>
        </w:rPr>
        <w:t>ی</w:t>
      </w:r>
      <w:r w:rsidRPr="00143215">
        <w:rPr>
          <w:rStyle w:val="Char7"/>
          <w:rFonts w:hint="cs"/>
          <w:rtl/>
        </w:rPr>
        <w:t>ت نمود</w:t>
      </w:r>
      <w:r w:rsidR="00D12FA5">
        <w:rPr>
          <w:rStyle w:val="Char7"/>
          <w:rFonts w:hint="cs"/>
          <w:rtl/>
        </w:rPr>
        <w:t>ی</w:t>
      </w:r>
      <w:r w:rsidRPr="00143215">
        <w:rPr>
          <w:rStyle w:val="Char7"/>
          <w:rFonts w:hint="cs"/>
          <w:rtl/>
        </w:rPr>
        <w:t xml:space="preserve"> و تو روح او را گرفت</w:t>
      </w:r>
      <w:r w:rsidR="00D12FA5">
        <w:rPr>
          <w:rStyle w:val="Char7"/>
          <w:rFonts w:hint="cs"/>
          <w:rtl/>
        </w:rPr>
        <w:t>ی</w:t>
      </w:r>
      <w:r w:rsidRPr="00143215">
        <w:rPr>
          <w:rStyle w:val="Char7"/>
          <w:rFonts w:hint="cs"/>
          <w:rtl/>
        </w:rPr>
        <w:t xml:space="preserve"> و تو به نهان و آش</w:t>
      </w:r>
      <w:r w:rsidR="00D12FA5">
        <w:rPr>
          <w:rStyle w:val="Char7"/>
          <w:rFonts w:hint="cs"/>
          <w:rtl/>
        </w:rPr>
        <w:t>ک</w:t>
      </w:r>
      <w:r w:rsidRPr="00143215">
        <w:rPr>
          <w:rStyle w:val="Char7"/>
          <w:rFonts w:hint="cs"/>
          <w:rtl/>
        </w:rPr>
        <w:t>ار او داناتر</w:t>
      </w:r>
      <w:r w:rsidR="00D12FA5">
        <w:rPr>
          <w:rStyle w:val="Char7"/>
          <w:rFonts w:hint="cs"/>
          <w:rtl/>
        </w:rPr>
        <w:t>ی</w:t>
      </w:r>
      <w:r w:rsidRPr="00143215">
        <w:rPr>
          <w:rStyle w:val="Char7"/>
          <w:rFonts w:hint="cs"/>
          <w:rtl/>
        </w:rPr>
        <w:t>، ما به عنوان شف</w:t>
      </w:r>
      <w:r w:rsidR="00D12FA5">
        <w:rPr>
          <w:rStyle w:val="Char7"/>
          <w:rFonts w:hint="cs"/>
          <w:rtl/>
        </w:rPr>
        <w:t>ی</w:t>
      </w:r>
      <w:r w:rsidRPr="00143215">
        <w:rPr>
          <w:rStyle w:val="Char7"/>
          <w:rFonts w:hint="cs"/>
          <w:rtl/>
        </w:rPr>
        <w:t>عان او</w:t>
      </w:r>
      <w:r w:rsidR="009766CC">
        <w:rPr>
          <w:rStyle w:val="Char7"/>
          <w:rFonts w:hint="cs"/>
          <w:rtl/>
        </w:rPr>
        <w:t xml:space="preserve"> به‌سوی </w:t>
      </w:r>
      <w:r w:rsidRPr="00143215">
        <w:rPr>
          <w:rStyle w:val="Char7"/>
          <w:rFonts w:hint="cs"/>
          <w:rtl/>
        </w:rPr>
        <w:t>تو آمده‌ا</w:t>
      </w:r>
      <w:r w:rsidR="00D12FA5">
        <w:rPr>
          <w:rStyle w:val="Char7"/>
          <w:rFonts w:hint="cs"/>
          <w:rtl/>
        </w:rPr>
        <w:t>ی</w:t>
      </w:r>
      <w:r w:rsidRPr="00143215">
        <w:rPr>
          <w:rStyle w:val="Char7"/>
          <w:rFonts w:hint="cs"/>
          <w:rtl/>
        </w:rPr>
        <w:t xml:space="preserve">م، پس </w:t>
      </w:r>
      <w:r w:rsidRPr="009766CC">
        <w:rPr>
          <w:rStyle w:val="Char7"/>
          <w:rFonts w:hint="cs"/>
          <w:rtl/>
        </w:rPr>
        <w:t>او را ب</w:t>
      </w:r>
      <w:r w:rsidR="00D12FA5" w:rsidRPr="009766CC">
        <w:rPr>
          <w:rStyle w:val="Char7"/>
          <w:rFonts w:hint="cs"/>
          <w:rtl/>
        </w:rPr>
        <w:t>ی</w:t>
      </w:r>
      <w:r w:rsidRPr="009766CC">
        <w:rPr>
          <w:rStyle w:val="Char7"/>
          <w:rFonts w:hint="cs"/>
          <w:rtl/>
        </w:rPr>
        <w:t>امرز»</w:t>
      </w:r>
      <w:r w:rsidR="00476D46" w:rsidRPr="007E4299">
        <w:rPr>
          <w:rStyle w:val="Char5"/>
          <w:rFonts w:hint="cs"/>
          <w:rtl/>
        </w:rPr>
        <w:t>»</w:t>
      </w:r>
      <w:r w:rsidRPr="007E4299">
        <w:rPr>
          <w:rStyle w:val="FootnoteReference"/>
          <w:rFonts w:cs="IRNazli"/>
          <w:sz w:val="28"/>
          <w:szCs w:val="28"/>
          <w:rtl/>
          <w:lang w:bidi="fa-IR"/>
        </w:rPr>
        <w:footnoteReference w:id="101"/>
      </w:r>
      <w:r w:rsidR="00236783">
        <w:rPr>
          <w:rStyle w:val="Charb"/>
          <w:rFonts w:hint="cs"/>
          <w:rtl/>
        </w:rPr>
        <w:t>.</w:t>
      </w:r>
    </w:p>
    <w:p w:rsidR="00740E8D" w:rsidRPr="00FB319D" w:rsidRDefault="00740E8D" w:rsidP="009D21BF">
      <w:pPr>
        <w:pStyle w:val="a"/>
        <w:rPr>
          <w:rStyle w:val="Chard"/>
          <w:rtl/>
        </w:rPr>
      </w:pPr>
      <w:r w:rsidRPr="00FB319D">
        <w:rPr>
          <w:rStyle w:val="Charb"/>
          <w:rtl/>
        </w:rPr>
        <w:t>939</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واثِلة بنِ الأسقعِ </w:t>
      </w:r>
      <w:r w:rsidR="007E4299" w:rsidRPr="007E4299">
        <w:rPr>
          <w:rFonts w:cs="CTraditional Arabic"/>
          <w:szCs w:val="28"/>
          <w:rtl/>
        </w:rPr>
        <w:t>س</w:t>
      </w:r>
      <w:r w:rsidRPr="00E36729">
        <w:rPr>
          <w:rtl/>
        </w:rPr>
        <w:t xml:space="preserve"> قال</w:t>
      </w:r>
      <w:r w:rsidR="009272A6">
        <w:rPr>
          <w:rtl/>
        </w:rPr>
        <w:t>:</w:t>
      </w:r>
      <w:r w:rsidRPr="00E36729">
        <w:rPr>
          <w:rtl/>
        </w:rPr>
        <w:t xml:space="preserve"> صَلَّى بِنَا رسولُ اللَّهِ</w:t>
      </w:r>
      <w:r w:rsidR="000A0F18">
        <w:rPr>
          <w:rtl/>
        </w:rPr>
        <w:t xml:space="preserve"> </w:t>
      </w:r>
      <w:r w:rsidR="000A0F18" w:rsidRPr="000A0F18">
        <w:rPr>
          <w:rFonts w:cs="CTraditional Arabic"/>
          <w:szCs w:val="28"/>
          <w:rtl/>
        </w:rPr>
        <w:t>ص</w:t>
      </w:r>
      <w:r w:rsidRPr="00E36729">
        <w:rPr>
          <w:rtl/>
        </w:rPr>
        <w:t xml:space="preserve"> عَلى رجُلٍ مِنَ المُسْلِمينَ</w:t>
      </w:r>
      <w:r w:rsidR="009272A6">
        <w:rPr>
          <w:rtl/>
        </w:rPr>
        <w:t>،</w:t>
      </w:r>
      <w:r w:rsidRPr="00E36729">
        <w:rPr>
          <w:rtl/>
        </w:rPr>
        <w:t xml:space="preserve"> فسمعته يقولُ</w:t>
      </w:r>
      <w:r w:rsidR="009272A6">
        <w:rPr>
          <w:rtl/>
        </w:rPr>
        <w:t>:</w:t>
      </w:r>
      <w:r w:rsidRPr="00E36729">
        <w:rPr>
          <w:rtl/>
        </w:rPr>
        <w:t xml:space="preserve"> </w:t>
      </w:r>
      <w:r w:rsidR="009272A6">
        <w:rPr>
          <w:rtl/>
        </w:rPr>
        <w:t>«</w:t>
      </w:r>
      <w:r w:rsidRPr="00E36729">
        <w:rPr>
          <w:rtl/>
        </w:rPr>
        <w:t>اللَّهُمَّ إنَّ فُلانَ ابْنَ فُلان</w:t>
      </w:r>
      <w:r w:rsidR="008B56DF">
        <w:rPr>
          <w:rtl/>
        </w:rPr>
        <w:t xml:space="preserve"> </w:t>
      </w:r>
      <w:r w:rsidRPr="00E36729">
        <w:rPr>
          <w:rtl/>
        </w:rPr>
        <w:t>في</w:t>
      </w:r>
      <w:r w:rsidR="008B56DF">
        <w:rPr>
          <w:rtl/>
        </w:rPr>
        <w:t xml:space="preserve"> </w:t>
      </w:r>
      <w:r w:rsidRPr="00E36729">
        <w:rPr>
          <w:rtl/>
        </w:rPr>
        <w:t>ذِمَّتِكَ وحَلَّ بجوارك، فَقِهِ فِتْنَةَ القَبْر</w:t>
      </w:r>
      <w:r w:rsidR="009272A6">
        <w:rPr>
          <w:rtl/>
        </w:rPr>
        <w:t>،</w:t>
      </w:r>
      <w:r w:rsidRPr="00E36729">
        <w:rPr>
          <w:rtl/>
        </w:rPr>
        <w:t xml:space="preserve"> وَعَذَابَ النَّارِ</w:t>
      </w:r>
      <w:r w:rsidR="009272A6">
        <w:rPr>
          <w:rtl/>
        </w:rPr>
        <w:t>،</w:t>
      </w:r>
      <w:r w:rsidRPr="00E36729">
        <w:rPr>
          <w:rtl/>
        </w:rPr>
        <w:t xml:space="preserve"> وَأَنْتَ أَهْلُ الوَفاءِ والحَمْدِ</w:t>
      </w:r>
      <w:r w:rsidR="009272A6">
        <w:rPr>
          <w:rtl/>
        </w:rPr>
        <w:t>،</w:t>
      </w:r>
      <w:r w:rsidRPr="00E36729">
        <w:rPr>
          <w:rtl/>
        </w:rPr>
        <w:t xml:space="preserve"> اللَّهُمَّ فاغفِرْ لهُ وَارْحَمْهُ</w:t>
      </w:r>
      <w:r w:rsidR="009272A6">
        <w:rPr>
          <w:rtl/>
        </w:rPr>
        <w:t>،</w:t>
      </w:r>
      <w:r w:rsidRPr="00E36729">
        <w:rPr>
          <w:rtl/>
        </w:rPr>
        <w:t xml:space="preserve"> إنكَ أَنْتَ الغَفُور الرَّحيمُ</w:t>
      </w:r>
      <w:r w:rsidR="009272A6">
        <w:rPr>
          <w:rtl/>
        </w:rPr>
        <w:t>»</w:t>
      </w:r>
      <w:r w:rsidR="00476D46" w:rsidRPr="007E4299">
        <w:rPr>
          <w:rStyle w:val="Char5"/>
          <w:rFonts w:hint="cs"/>
          <w:rtl/>
        </w:rPr>
        <w:t>»</w:t>
      </w:r>
      <w:r w:rsidRPr="00FB319D">
        <w:rPr>
          <w:rStyle w:val="Chard"/>
          <w:rtl/>
        </w:rPr>
        <w:t xml:space="preserve"> رواه أبو داود</w:t>
      </w:r>
      <w:r w:rsidR="009272A6" w:rsidRPr="00FB319D">
        <w:rPr>
          <w:rStyle w:val="Chard"/>
          <w:rtl/>
        </w:rPr>
        <w:t>.</w:t>
      </w:r>
    </w:p>
    <w:p w:rsidR="003B70B7" w:rsidRPr="007E4299" w:rsidRDefault="003B70B7" w:rsidP="009766CC">
      <w:pPr>
        <w:ind w:firstLine="284"/>
        <w:jc w:val="both"/>
        <w:rPr>
          <w:rStyle w:val="Charb"/>
          <w:rtl/>
        </w:rPr>
      </w:pPr>
      <w:r w:rsidRPr="007E4299">
        <w:rPr>
          <w:rStyle w:val="Charb"/>
          <w:rFonts w:hint="cs"/>
          <w:rtl/>
        </w:rPr>
        <w:t xml:space="preserve">939. </w:t>
      </w:r>
      <w:r w:rsidR="00476D46" w:rsidRPr="007E4299">
        <w:rPr>
          <w:rStyle w:val="Char5"/>
          <w:rFonts w:hint="cs"/>
          <w:rtl/>
        </w:rPr>
        <w:t>«</w:t>
      </w:r>
      <w:r w:rsidR="009766CC">
        <w:rPr>
          <w:rStyle w:val="Char7"/>
          <w:rFonts w:hint="cs"/>
          <w:rtl/>
        </w:rPr>
        <w:t xml:space="preserve">از </w:t>
      </w:r>
      <w:r w:rsidRPr="00143215">
        <w:rPr>
          <w:rStyle w:val="Char7"/>
          <w:rFonts w:hint="cs"/>
          <w:rtl/>
        </w:rPr>
        <w:t>واثله بن اسقع</w:t>
      </w:r>
      <w:r w:rsidRPr="007E4299">
        <w:rPr>
          <w:rStyle w:val="Charb"/>
          <w:rFonts w:hint="cs"/>
          <w:rtl/>
        </w:rPr>
        <w:t xml:space="preserve"> </w:t>
      </w:r>
      <w:r w:rsidR="006A2C0C" w:rsidRPr="007E4299">
        <w:rPr>
          <w:rFonts w:cs="CTraditional Arabic" w:hint="cs"/>
          <w:sz w:val="28"/>
          <w:szCs w:val="28"/>
          <w:rtl/>
          <w:lang w:bidi="fa-IR"/>
        </w:rPr>
        <w:t>س</w:t>
      </w:r>
      <w:r w:rsidRPr="00143215">
        <w:rPr>
          <w:rStyle w:val="Char7"/>
          <w:rFonts w:hint="cs"/>
          <w:rtl/>
        </w:rPr>
        <w:t xml:space="preserve">‌ </w:t>
      </w:r>
      <w:r w:rsidRPr="00B9566B">
        <w:rPr>
          <w:rStyle w:val="Char7"/>
          <w:rFonts w:hint="cs"/>
          <w:rtl/>
        </w:rPr>
        <w:t>روا</w:t>
      </w:r>
      <w:r w:rsidR="00D12FA5">
        <w:rPr>
          <w:rStyle w:val="Char7"/>
          <w:rFonts w:hint="cs"/>
          <w:rtl/>
        </w:rPr>
        <w:t>ی</w:t>
      </w:r>
      <w:r w:rsidRPr="00B9566B">
        <w:rPr>
          <w:rStyle w:val="Char7"/>
          <w:rFonts w:hint="cs"/>
          <w:rtl/>
        </w:rPr>
        <w:t>ت شده</w:t>
      </w:r>
      <w:r w:rsidRPr="00143215">
        <w:rPr>
          <w:rStyle w:val="Char7"/>
          <w:rFonts w:hint="cs"/>
          <w:rtl/>
        </w:rPr>
        <w:t xml:space="preserve">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در خواندن نماز جنازه‌</w:t>
      </w:r>
      <w:r w:rsidR="00D12FA5">
        <w:rPr>
          <w:rStyle w:val="Char7"/>
          <w:rFonts w:hint="cs"/>
          <w:rtl/>
        </w:rPr>
        <w:t>ی</w:t>
      </w:r>
      <w:r w:rsidRPr="00143215">
        <w:rPr>
          <w:rStyle w:val="Char7"/>
          <w:rFonts w:hint="cs"/>
          <w:rtl/>
        </w:rPr>
        <w:t xml:space="preserve"> مرد مسلمان</w:t>
      </w:r>
      <w:r w:rsidR="00D12FA5">
        <w:rPr>
          <w:rStyle w:val="Char7"/>
          <w:rFonts w:hint="cs"/>
          <w:rtl/>
        </w:rPr>
        <w:t>ی</w:t>
      </w:r>
      <w:r w:rsidRPr="00143215">
        <w:rPr>
          <w:rStyle w:val="Char7"/>
          <w:rFonts w:hint="cs"/>
          <w:rtl/>
        </w:rPr>
        <w:t xml:space="preserve"> برا</w:t>
      </w:r>
      <w:r w:rsidR="00D12FA5">
        <w:rPr>
          <w:rStyle w:val="Char7"/>
          <w:rFonts w:hint="cs"/>
          <w:rtl/>
        </w:rPr>
        <w:t>ی</w:t>
      </w:r>
      <w:r w:rsidRPr="00143215">
        <w:rPr>
          <w:rStyle w:val="Char7"/>
          <w:rFonts w:hint="cs"/>
          <w:rtl/>
        </w:rPr>
        <w:t xml:space="preserve"> ما امامت فرمود </w:t>
      </w:r>
      <w:r w:rsidR="00D12FA5">
        <w:rPr>
          <w:rStyle w:val="Char7"/>
          <w:rFonts w:hint="cs"/>
          <w:rtl/>
        </w:rPr>
        <w:t>ک</w:t>
      </w:r>
      <w:r w:rsidRPr="00143215">
        <w:rPr>
          <w:rStyle w:val="Char7"/>
          <w:rFonts w:hint="cs"/>
          <w:rtl/>
        </w:rPr>
        <w:t>ه از او شن</w:t>
      </w:r>
      <w:r w:rsidR="00D12FA5">
        <w:rPr>
          <w:rStyle w:val="Char7"/>
          <w:rFonts w:hint="cs"/>
          <w:rtl/>
        </w:rPr>
        <w:t>ی</w:t>
      </w:r>
      <w:r w:rsidRPr="00143215">
        <w:rPr>
          <w:rStyle w:val="Char7"/>
          <w:rFonts w:hint="cs"/>
          <w:rtl/>
        </w:rPr>
        <w:t xml:space="preserve">دم </w:t>
      </w:r>
      <w:r w:rsidR="00D12FA5">
        <w:rPr>
          <w:rStyle w:val="Char7"/>
          <w:rFonts w:hint="cs"/>
          <w:rtl/>
        </w:rPr>
        <w:t>ک</w:t>
      </w:r>
      <w:r w:rsidRPr="00143215">
        <w:rPr>
          <w:rStyle w:val="Char7"/>
          <w:rFonts w:hint="cs"/>
          <w:rtl/>
        </w:rPr>
        <w:t>ه م</w:t>
      </w:r>
      <w:r w:rsidR="00D12FA5">
        <w:rPr>
          <w:rStyle w:val="Char7"/>
          <w:rFonts w:hint="cs"/>
          <w:rtl/>
        </w:rPr>
        <w:t>ی</w:t>
      </w:r>
      <w:r w:rsidRPr="00143215">
        <w:rPr>
          <w:rStyle w:val="Char7"/>
          <w:rFonts w:hint="cs"/>
          <w:rtl/>
        </w:rPr>
        <w:t>‌فرمود</w:t>
      </w:r>
      <w:r w:rsidR="009272A6" w:rsidRPr="007E4299">
        <w:rPr>
          <w:rStyle w:val="Charb"/>
          <w:rFonts w:hint="cs"/>
          <w:rtl/>
        </w:rPr>
        <w:t>:</w:t>
      </w:r>
      <w:r w:rsidRPr="007E4299">
        <w:rPr>
          <w:rStyle w:val="Charb"/>
          <w:rFonts w:hint="cs"/>
          <w:rtl/>
        </w:rPr>
        <w:t xml:space="preserve"> «</w:t>
      </w:r>
      <w:r w:rsidR="00740E8D" w:rsidRPr="009D21BF">
        <w:rPr>
          <w:rStyle w:val="Char"/>
          <w:rtl/>
        </w:rPr>
        <w:t>اللَّهُمَّ إنَّ فُلانَ ابْنَ فُلان</w:t>
      </w:r>
      <w:r w:rsidR="008B56DF">
        <w:rPr>
          <w:rStyle w:val="Char"/>
          <w:rtl/>
        </w:rPr>
        <w:t xml:space="preserve"> </w:t>
      </w:r>
      <w:r w:rsidR="00740E8D" w:rsidRPr="009D21BF">
        <w:rPr>
          <w:rStyle w:val="Char"/>
          <w:rtl/>
        </w:rPr>
        <w:t>في</w:t>
      </w:r>
      <w:r w:rsidR="008B56DF">
        <w:rPr>
          <w:rStyle w:val="Char"/>
          <w:rtl/>
        </w:rPr>
        <w:t xml:space="preserve"> </w:t>
      </w:r>
      <w:r w:rsidR="00740E8D" w:rsidRPr="009D21BF">
        <w:rPr>
          <w:rStyle w:val="Char"/>
          <w:rtl/>
        </w:rPr>
        <w:t>ذِمَّتِكَ وحَلَّ بجوارك، فَقِهِ فِتْنَةَ القَبْر</w:t>
      </w:r>
      <w:r w:rsidR="009272A6" w:rsidRPr="009D21BF">
        <w:rPr>
          <w:rStyle w:val="Char"/>
          <w:rtl/>
        </w:rPr>
        <w:t>،</w:t>
      </w:r>
      <w:r w:rsidR="00740E8D" w:rsidRPr="009D21BF">
        <w:rPr>
          <w:rStyle w:val="Char"/>
          <w:rtl/>
        </w:rPr>
        <w:t xml:space="preserve"> وَعَذَابَ النَّارِ</w:t>
      </w:r>
      <w:r w:rsidR="009272A6" w:rsidRPr="009D21BF">
        <w:rPr>
          <w:rStyle w:val="Char"/>
          <w:rtl/>
        </w:rPr>
        <w:t>،</w:t>
      </w:r>
      <w:r w:rsidR="00740E8D" w:rsidRPr="009D21BF">
        <w:rPr>
          <w:rStyle w:val="Char"/>
          <w:rtl/>
        </w:rPr>
        <w:t xml:space="preserve"> وَأَنْتَ أَهْلُ الوَفاءِ والحَمْدِ</w:t>
      </w:r>
      <w:r w:rsidR="009272A6" w:rsidRPr="009D21BF">
        <w:rPr>
          <w:rStyle w:val="Char"/>
          <w:rtl/>
        </w:rPr>
        <w:t>،</w:t>
      </w:r>
      <w:r w:rsidR="00740E8D" w:rsidRPr="009D21BF">
        <w:rPr>
          <w:rStyle w:val="Char"/>
          <w:rtl/>
        </w:rPr>
        <w:t xml:space="preserve"> اللَّهُمَّ فاغفِرْ لهُ وَارْحَمْهُ</w:t>
      </w:r>
      <w:r w:rsidR="009272A6" w:rsidRPr="009D21BF">
        <w:rPr>
          <w:rStyle w:val="Char"/>
          <w:rtl/>
        </w:rPr>
        <w:t>،</w:t>
      </w:r>
      <w:r w:rsidR="00740E8D" w:rsidRPr="009D21BF">
        <w:rPr>
          <w:rStyle w:val="Char"/>
          <w:rtl/>
        </w:rPr>
        <w:t xml:space="preserve"> إنكَ أَنْتَ الغَفُور الرَّحيمُ</w:t>
      </w:r>
      <w:r w:rsidR="009766CC" w:rsidRPr="009766CC">
        <w:rPr>
          <w:rStyle w:val="Char7"/>
          <w:rFonts w:hint="cs"/>
          <w:rtl/>
        </w:rPr>
        <w:t>»</w:t>
      </w:r>
      <w:r w:rsidRPr="009766CC">
        <w:rPr>
          <w:rStyle w:val="Char7"/>
          <w:rFonts w:hint="cs"/>
          <w:rtl/>
        </w:rPr>
        <w:t xml:space="preserve"> خدا</w:t>
      </w:r>
      <w:r w:rsidR="00D12FA5" w:rsidRPr="009766CC">
        <w:rPr>
          <w:rStyle w:val="Char7"/>
          <w:rFonts w:hint="cs"/>
          <w:rtl/>
        </w:rPr>
        <w:t>ی</w:t>
      </w:r>
      <w:r w:rsidRPr="009766CC">
        <w:rPr>
          <w:rStyle w:val="Char7"/>
          <w:rFonts w:hint="cs"/>
          <w:rtl/>
        </w:rPr>
        <w:t>ا</w:t>
      </w:r>
      <w:r w:rsidRPr="00143215">
        <w:rPr>
          <w:rStyle w:val="Char7"/>
          <w:rFonts w:hint="cs"/>
          <w:rtl/>
        </w:rPr>
        <w:t>! همانا فلان پسر فلان، تحت عهده و امن</w:t>
      </w:r>
      <w:r w:rsidR="00D12FA5">
        <w:rPr>
          <w:rStyle w:val="Char7"/>
          <w:rFonts w:hint="cs"/>
          <w:rtl/>
        </w:rPr>
        <w:t>ی</w:t>
      </w:r>
      <w:r w:rsidRPr="00143215">
        <w:rPr>
          <w:rStyle w:val="Char7"/>
          <w:rFonts w:hint="cs"/>
          <w:rtl/>
        </w:rPr>
        <w:t>ت تو و در امان مجاورت توست، پس او را از فتنه‌</w:t>
      </w:r>
      <w:r w:rsidR="00D12FA5">
        <w:rPr>
          <w:rStyle w:val="Char7"/>
          <w:rFonts w:hint="cs"/>
          <w:rtl/>
        </w:rPr>
        <w:t>ی</w:t>
      </w:r>
      <w:r w:rsidRPr="00143215">
        <w:rPr>
          <w:rStyle w:val="Char7"/>
          <w:rFonts w:hint="cs"/>
          <w:rtl/>
        </w:rPr>
        <w:t xml:space="preserve"> قبر و عذاب آتش نگهدار و تو اهل وفا و (سزاوار) سپاس و ستا</w:t>
      </w:r>
      <w:r w:rsidR="00D12FA5">
        <w:rPr>
          <w:rStyle w:val="Char7"/>
          <w:rFonts w:hint="cs"/>
          <w:rtl/>
        </w:rPr>
        <w:t>ی</w:t>
      </w:r>
      <w:r w:rsidRPr="00143215">
        <w:rPr>
          <w:rStyle w:val="Char7"/>
          <w:rFonts w:hint="cs"/>
          <w:rtl/>
        </w:rPr>
        <w:t>ش</w:t>
      </w:r>
      <w:r w:rsidR="00D12FA5">
        <w:rPr>
          <w:rStyle w:val="Char7"/>
          <w:rFonts w:hint="cs"/>
          <w:rtl/>
        </w:rPr>
        <w:t>ی</w:t>
      </w:r>
      <w:r w:rsidRPr="00143215">
        <w:rPr>
          <w:rStyle w:val="Char7"/>
          <w:rFonts w:hint="cs"/>
          <w:rtl/>
        </w:rPr>
        <w:t>، خدا</w:t>
      </w:r>
      <w:r w:rsidR="00D12FA5">
        <w:rPr>
          <w:rStyle w:val="Char7"/>
          <w:rFonts w:hint="cs"/>
          <w:rtl/>
        </w:rPr>
        <w:t>ی</w:t>
      </w:r>
      <w:r w:rsidRPr="00143215">
        <w:rPr>
          <w:rStyle w:val="Char7"/>
          <w:rFonts w:hint="cs"/>
          <w:rtl/>
        </w:rPr>
        <w:t>ا! پس او را ب</w:t>
      </w:r>
      <w:r w:rsidR="00D12FA5">
        <w:rPr>
          <w:rStyle w:val="Char7"/>
          <w:rFonts w:hint="cs"/>
          <w:rtl/>
        </w:rPr>
        <w:t>ی</w:t>
      </w:r>
      <w:r w:rsidRPr="00143215">
        <w:rPr>
          <w:rStyle w:val="Char7"/>
          <w:rFonts w:hint="cs"/>
          <w:rtl/>
        </w:rPr>
        <w:t xml:space="preserve">امرز و به او رحم </w:t>
      </w:r>
      <w:r w:rsidR="00D12FA5">
        <w:rPr>
          <w:rStyle w:val="Char7"/>
          <w:rFonts w:hint="cs"/>
          <w:rtl/>
        </w:rPr>
        <w:t>ک</w:t>
      </w:r>
      <w:r w:rsidRPr="00143215">
        <w:rPr>
          <w:rStyle w:val="Char7"/>
          <w:rFonts w:hint="cs"/>
          <w:rtl/>
        </w:rPr>
        <w:t xml:space="preserve">ن </w:t>
      </w:r>
      <w:r w:rsidR="00D12FA5">
        <w:rPr>
          <w:rStyle w:val="Char7"/>
          <w:rFonts w:hint="cs"/>
          <w:rtl/>
        </w:rPr>
        <w:t>ک</w:t>
      </w:r>
      <w:r w:rsidRPr="00143215">
        <w:rPr>
          <w:rStyle w:val="Char7"/>
          <w:rFonts w:hint="cs"/>
          <w:rtl/>
        </w:rPr>
        <w:t>ه تو بس</w:t>
      </w:r>
      <w:r w:rsidR="00D12FA5">
        <w:rPr>
          <w:rStyle w:val="Char7"/>
          <w:rFonts w:hint="cs"/>
          <w:rtl/>
        </w:rPr>
        <w:t>ی</w:t>
      </w:r>
      <w:r w:rsidRPr="00143215">
        <w:rPr>
          <w:rStyle w:val="Char7"/>
          <w:rFonts w:hint="cs"/>
          <w:rtl/>
        </w:rPr>
        <w:t>ار آمرزنده و مهربان هست</w:t>
      </w:r>
      <w:r w:rsidR="00D12FA5">
        <w:rPr>
          <w:rStyle w:val="Char7"/>
          <w:rFonts w:hint="cs"/>
          <w:rtl/>
        </w:rPr>
        <w:t>ی</w:t>
      </w:r>
      <w:r w:rsidR="00476D46" w:rsidRPr="007E4299">
        <w:rPr>
          <w:rStyle w:val="Char5"/>
          <w:rFonts w:hint="cs"/>
          <w:rtl/>
        </w:rPr>
        <w:t>»</w:t>
      </w:r>
      <w:r w:rsidRPr="007E4299">
        <w:rPr>
          <w:rStyle w:val="FootnoteReference"/>
          <w:rFonts w:cs="IRNazli"/>
          <w:sz w:val="28"/>
          <w:szCs w:val="28"/>
          <w:rtl/>
          <w:lang w:bidi="fa-IR"/>
        </w:rPr>
        <w:footnoteReference w:id="102"/>
      </w:r>
      <w:r w:rsidR="00236783">
        <w:rPr>
          <w:rStyle w:val="Charb"/>
          <w:rFonts w:hint="cs"/>
          <w:rtl/>
        </w:rPr>
        <w:t>.</w:t>
      </w:r>
    </w:p>
    <w:p w:rsidR="00740E8D" w:rsidRPr="00FB319D" w:rsidRDefault="00740E8D" w:rsidP="009D21BF">
      <w:pPr>
        <w:pStyle w:val="a"/>
        <w:rPr>
          <w:rStyle w:val="Chard"/>
          <w:rtl/>
        </w:rPr>
      </w:pPr>
      <w:r w:rsidRPr="00FB319D">
        <w:rPr>
          <w:rStyle w:val="Charb"/>
          <w:rtl/>
        </w:rPr>
        <w:t>940</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عبد اللَّه بنِ أبي أوْفى </w:t>
      </w:r>
      <w:r w:rsidR="006A2C0C" w:rsidRPr="007E4299">
        <w:rPr>
          <w:rFonts w:cs="CTraditional Arabic"/>
          <w:szCs w:val="28"/>
          <w:rtl/>
        </w:rPr>
        <w:t>ب</w:t>
      </w:r>
      <w:r w:rsidRPr="00E36729">
        <w:rPr>
          <w:rtl/>
        </w:rPr>
        <w:t xml:space="preserve"> أَنَّهُ كبَّر على جَنَازَةِ ابْنَةٍ لَهُ أَرْبَعَ تَكْبِيراتٍ</w:t>
      </w:r>
      <w:r w:rsidR="009272A6">
        <w:rPr>
          <w:rtl/>
        </w:rPr>
        <w:t>،</w:t>
      </w:r>
      <w:r w:rsidRPr="00E36729">
        <w:rPr>
          <w:rtl/>
        </w:rPr>
        <w:t xml:space="preserve"> فَقَامَ بَعْدَ الرَّابِعَةِ كَقَدْرِ مَا بَيْنَ التَّكْبيرتيْن يَسْتَغفِرُ لهَا وَيَدْعُو</w:t>
      </w:r>
      <w:r w:rsidR="009272A6">
        <w:rPr>
          <w:rtl/>
        </w:rPr>
        <w:t>،</w:t>
      </w:r>
      <w:r w:rsidRPr="00E36729">
        <w:rPr>
          <w:rtl/>
        </w:rPr>
        <w:t xml:space="preserve"> ثُمَّ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يَصْنَعُ هكذَا وفي رواية</w:t>
      </w:r>
      <w:r w:rsidR="009272A6">
        <w:rPr>
          <w:rtl/>
        </w:rPr>
        <w:t>:</w:t>
      </w:r>
      <w:r w:rsidRPr="00E36729">
        <w:rPr>
          <w:rtl/>
        </w:rPr>
        <w:t xml:space="preserve"> </w:t>
      </w:r>
      <w:r w:rsidR="009272A6">
        <w:rPr>
          <w:rtl/>
        </w:rPr>
        <w:t>«</w:t>
      </w:r>
      <w:r w:rsidRPr="00E36729">
        <w:rPr>
          <w:rtl/>
        </w:rPr>
        <w:t>كَبَّرَ أَرْبعاً فمكث سَاعةً حتَّى ظَنَنْتُ أَنَّهُ سيُكَبِّرُ خَمْساً</w:t>
      </w:r>
      <w:r w:rsidR="009272A6">
        <w:rPr>
          <w:rtl/>
        </w:rPr>
        <w:t>،</w:t>
      </w:r>
      <w:r w:rsidRPr="00E36729">
        <w:rPr>
          <w:rtl/>
        </w:rPr>
        <w:t xml:space="preserve"> ثُمَّ سلَّمَ عنْ يمِينهِ وَعَنْ شِمالِهِ</w:t>
      </w:r>
      <w:r w:rsidR="009272A6">
        <w:rPr>
          <w:rtl/>
        </w:rPr>
        <w:t>،</w:t>
      </w:r>
      <w:r w:rsidRPr="00E36729">
        <w:rPr>
          <w:rtl/>
        </w:rPr>
        <w:t xml:space="preserve"> فَلَمَّا انْصَرَف قُلْنا لَهُ</w:t>
      </w:r>
      <w:r w:rsidR="009272A6">
        <w:rPr>
          <w:rtl/>
        </w:rPr>
        <w:t>:</w:t>
      </w:r>
      <w:r w:rsidRPr="00E36729">
        <w:rPr>
          <w:rtl/>
        </w:rPr>
        <w:t xml:space="preserve"> مَا هذا</w:t>
      </w:r>
      <w:r w:rsidR="00EA381D">
        <w:rPr>
          <w:rtl/>
        </w:rPr>
        <w:t>؟</w:t>
      </w:r>
      <w:r w:rsidRPr="00E36729">
        <w:rPr>
          <w:rtl/>
        </w:rPr>
        <w:t xml:space="preserve"> فقال</w:t>
      </w:r>
      <w:r w:rsidR="009272A6">
        <w:rPr>
          <w:rtl/>
        </w:rPr>
        <w:t>:</w:t>
      </w:r>
      <w:r w:rsidRPr="00E36729">
        <w:rPr>
          <w:rtl/>
        </w:rPr>
        <w:t xml:space="preserve"> إنِّي لا أزيدُكُمْ عَلى مَا رَأَيْتُ رسُولُ اللَّهِ</w:t>
      </w:r>
      <w:r w:rsidR="000A0F18">
        <w:rPr>
          <w:rtl/>
        </w:rPr>
        <w:t xml:space="preserve"> </w:t>
      </w:r>
      <w:r w:rsidR="000A0F18" w:rsidRPr="000A0F18">
        <w:rPr>
          <w:rFonts w:cs="CTraditional Arabic"/>
          <w:szCs w:val="28"/>
          <w:rtl/>
        </w:rPr>
        <w:t>ص</w:t>
      </w:r>
      <w:r w:rsidRPr="00E36729">
        <w:rPr>
          <w:rtl/>
        </w:rPr>
        <w:t xml:space="preserve"> يَصْنَعُ</w:t>
      </w:r>
      <w:r w:rsidR="009272A6">
        <w:rPr>
          <w:rtl/>
        </w:rPr>
        <w:t>،</w:t>
      </w:r>
      <w:r w:rsidRPr="00E36729">
        <w:rPr>
          <w:rtl/>
        </w:rPr>
        <w:t xml:space="preserve"> أوْ</w:t>
      </w:r>
      <w:r w:rsidR="009272A6">
        <w:rPr>
          <w:rtl/>
        </w:rPr>
        <w:t>:</w:t>
      </w:r>
      <w:r w:rsidRPr="00E36729">
        <w:rPr>
          <w:rtl/>
        </w:rPr>
        <w:t xml:space="preserve"> هكذا صَنعَ رسولُ اللَّهِ</w:t>
      </w:r>
      <w:r w:rsidR="000A0F18">
        <w:rPr>
          <w:rtl/>
        </w:rPr>
        <w:t xml:space="preserve"> </w:t>
      </w:r>
      <w:r w:rsidR="000A0F18" w:rsidRPr="000A0F18">
        <w:rPr>
          <w:rFonts w:cs="CTraditional Arabic"/>
          <w:szCs w:val="28"/>
          <w:rtl/>
        </w:rPr>
        <w:t>ص</w:t>
      </w:r>
      <w:r w:rsidR="00476D46" w:rsidRPr="007E4299">
        <w:rPr>
          <w:rStyle w:val="Char5"/>
          <w:rFonts w:hint="cs"/>
          <w:rtl/>
        </w:rPr>
        <w:t>»</w:t>
      </w:r>
      <w:r w:rsidRPr="00FB319D">
        <w:rPr>
          <w:rStyle w:val="Chard"/>
          <w:rtl/>
        </w:rPr>
        <w:t xml:space="preserve"> رواه الحاكم وقال</w:t>
      </w:r>
      <w:r w:rsidR="009272A6" w:rsidRPr="00FB319D">
        <w:rPr>
          <w:rStyle w:val="Chard"/>
          <w:rtl/>
        </w:rPr>
        <w:t>:</w:t>
      </w:r>
      <w:r w:rsidRPr="00FB319D">
        <w:rPr>
          <w:rStyle w:val="Chard"/>
          <w:rtl/>
        </w:rPr>
        <w:t xml:space="preserve"> حديث صحيح</w:t>
      </w:r>
      <w:r w:rsidR="009272A6" w:rsidRPr="00FB319D">
        <w:rPr>
          <w:rStyle w:val="Chard"/>
          <w:rtl/>
        </w:rPr>
        <w:t>.</w:t>
      </w:r>
    </w:p>
    <w:p w:rsidR="003B70B7" w:rsidRPr="009766CC" w:rsidRDefault="003B70B7" w:rsidP="003B70B7">
      <w:pPr>
        <w:ind w:firstLine="284"/>
        <w:jc w:val="both"/>
        <w:rPr>
          <w:rStyle w:val="Charb"/>
          <w:spacing w:val="-4"/>
          <w:rtl/>
        </w:rPr>
      </w:pPr>
      <w:r w:rsidRPr="009766CC">
        <w:rPr>
          <w:rStyle w:val="Charb"/>
          <w:rFonts w:hint="cs"/>
          <w:spacing w:val="-4"/>
          <w:rtl/>
        </w:rPr>
        <w:t xml:space="preserve">940. </w:t>
      </w:r>
      <w:r w:rsidR="00476D46" w:rsidRPr="009766CC">
        <w:rPr>
          <w:rStyle w:val="Char5"/>
          <w:rFonts w:hint="cs"/>
          <w:spacing w:val="-4"/>
          <w:rtl/>
        </w:rPr>
        <w:t>«</w:t>
      </w:r>
      <w:r w:rsidRPr="009766CC">
        <w:rPr>
          <w:rStyle w:val="Char7"/>
          <w:rFonts w:hint="cs"/>
          <w:spacing w:val="-4"/>
          <w:rtl/>
        </w:rPr>
        <w:t>از عبدالله بن اب</w:t>
      </w:r>
      <w:r w:rsidR="00D12FA5" w:rsidRPr="009766CC">
        <w:rPr>
          <w:rStyle w:val="Char7"/>
          <w:rFonts w:hint="cs"/>
          <w:spacing w:val="-4"/>
          <w:rtl/>
        </w:rPr>
        <w:t>ی</w:t>
      </w:r>
      <w:r w:rsidRPr="009766CC">
        <w:rPr>
          <w:rStyle w:val="Char7"/>
          <w:rFonts w:hint="cs"/>
          <w:spacing w:val="-4"/>
          <w:rtl/>
        </w:rPr>
        <w:t xml:space="preserve"> اوف</w:t>
      </w:r>
      <w:r w:rsidR="00D12FA5" w:rsidRPr="009766CC">
        <w:rPr>
          <w:rStyle w:val="Char7"/>
          <w:rFonts w:hint="cs"/>
          <w:spacing w:val="-4"/>
          <w:rtl/>
        </w:rPr>
        <w:t>ی</w:t>
      </w:r>
      <w:r w:rsidRPr="009766CC">
        <w:rPr>
          <w:rStyle w:val="Charb"/>
          <w:rFonts w:hint="cs"/>
          <w:spacing w:val="-4"/>
          <w:rtl/>
        </w:rPr>
        <w:t xml:space="preserve"> </w:t>
      </w:r>
      <w:r w:rsidR="006A2C0C" w:rsidRPr="009766CC">
        <w:rPr>
          <w:rFonts w:cs="CTraditional Arabic" w:hint="cs"/>
          <w:spacing w:val="-4"/>
          <w:sz w:val="28"/>
          <w:szCs w:val="28"/>
          <w:rtl/>
          <w:lang w:bidi="fa-IR"/>
        </w:rPr>
        <w:t>ب</w:t>
      </w:r>
      <w:r w:rsidRPr="009766CC">
        <w:rPr>
          <w:rStyle w:val="Charb"/>
          <w:rFonts w:hint="cs"/>
          <w:spacing w:val="-4"/>
          <w:rtl/>
        </w:rPr>
        <w:t xml:space="preserve"> </w:t>
      </w:r>
      <w:r w:rsidRPr="009766CC">
        <w:rPr>
          <w:rStyle w:val="Char7"/>
          <w:rFonts w:hint="cs"/>
          <w:spacing w:val="-4"/>
          <w:rtl/>
        </w:rPr>
        <w:t>روا</w:t>
      </w:r>
      <w:r w:rsidR="00D12FA5" w:rsidRPr="009766CC">
        <w:rPr>
          <w:rStyle w:val="Char7"/>
          <w:rFonts w:hint="cs"/>
          <w:spacing w:val="-4"/>
          <w:rtl/>
        </w:rPr>
        <w:t>ی</w:t>
      </w:r>
      <w:r w:rsidRPr="009766CC">
        <w:rPr>
          <w:rStyle w:val="Char7"/>
          <w:rFonts w:hint="cs"/>
          <w:spacing w:val="-4"/>
          <w:rtl/>
        </w:rPr>
        <w:t xml:space="preserve">ت شده است </w:t>
      </w:r>
      <w:r w:rsidR="00D12FA5" w:rsidRPr="009766CC">
        <w:rPr>
          <w:rStyle w:val="Char7"/>
          <w:rFonts w:hint="cs"/>
          <w:spacing w:val="-4"/>
          <w:rtl/>
        </w:rPr>
        <w:t>ک</w:t>
      </w:r>
      <w:r w:rsidRPr="009766CC">
        <w:rPr>
          <w:rStyle w:val="Char7"/>
          <w:rFonts w:hint="cs"/>
          <w:spacing w:val="-4"/>
          <w:rtl/>
        </w:rPr>
        <w:t>ه او بر جنازه‌</w:t>
      </w:r>
      <w:r w:rsidR="00D12FA5" w:rsidRPr="009766CC">
        <w:rPr>
          <w:rStyle w:val="Char7"/>
          <w:rFonts w:hint="cs"/>
          <w:spacing w:val="-4"/>
          <w:rtl/>
        </w:rPr>
        <w:t>ی</w:t>
      </w:r>
      <w:r w:rsidRPr="009766CC">
        <w:rPr>
          <w:rStyle w:val="Char7"/>
          <w:rFonts w:hint="cs"/>
          <w:spacing w:val="-4"/>
          <w:rtl/>
        </w:rPr>
        <w:t xml:space="preserve"> دختر خود (در نماز جنازه‌اش) چهار ت</w:t>
      </w:r>
      <w:r w:rsidR="00D12FA5" w:rsidRPr="009766CC">
        <w:rPr>
          <w:rStyle w:val="Char7"/>
          <w:rFonts w:hint="cs"/>
          <w:spacing w:val="-4"/>
          <w:rtl/>
        </w:rPr>
        <w:t>ک</w:t>
      </w:r>
      <w:r w:rsidRPr="009766CC">
        <w:rPr>
          <w:rStyle w:val="Char7"/>
          <w:rFonts w:hint="cs"/>
          <w:spacing w:val="-4"/>
          <w:rtl/>
        </w:rPr>
        <w:t>ب</w:t>
      </w:r>
      <w:r w:rsidR="00D12FA5" w:rsidRPr="009766CC">
        <w:rPr>
          <w:rStyle w:val="Char7"/>
          <w:rFonts w:hint="cs"/>
          <w:spacing w:val="-4"/>
          <w:rtl/>
        </w:rPr>
        <w:t>ی</w:t>
      </w:r>
      <w:r w:rsidRPr="009766CC">
        <w:rPr>
          <w:rStyle w:val="Char7"/>
          <w:rFonts w:hint="cs"/>
          <w:spacing w:val="-4"/>
          <w:rtl/>
        </w:rPr>
        <w:t>ر خواند و بعد از ت</w:t>
      </w:r>
      <w:r w:rsidR="00D12FA5" w:rsidRPr="009766CC">
        <w:rPr>
          <w:rStyle w:val="Char7"/>
          <w:rFonts w:hint="cs"/>
          <w:spacing w:val="-4"/>
          <w:rtl/>
        </w:rPr>
        <w:t>ک</w:t>
      </w:r>
      <w:r w:rsidRPr="009766CC">
        <w:rPr>
          <w:rStyle w:val="Char7"/>
          <w:rFonts w:hint="cs"/>
          <w:spacing w:val="-4"/>
          <w:rtl/>
        </w:rPr>
        <w:t>ب</w:t>
      </w:r>
      <w:r w:rsidR="00D12FA5" w:rsidRPr="009766CC">
        <w:rPr>
          <w:rStyle w:val="Char7"/>
          <w:rFonts w:hint="cs"/>
          <w:spacing w:val="-4"/>
          <w:rtl/>
        </w:rPr>
        <w:t>ی</w:t>
      </w:r>
      <w:r w:rsidRPr="009766CC">
        <w:rPr>
          <w:rStyle w:val="Char7"/>
          <w:rFonts w:hint="cs"/>
          <w:spacing w:val="-4"/>
          <w:rtl/>
        </w:rPr>
        <w:t>ر چهارم، به اندازه‌</w:t>
      </w:r>
      <w:r w:rsidR="00D12FA5" w:rsidRPr="009766CC">
        <w:rPr>
          <w:rStyle w:val="Char7"/>
          <w:rFonts w:hint="cs"/>
          <w:spacing w:val="-4"/>
          <w:rtl/>
        </w:rPr>
        <w:t>ی</w:t>
      </w:r>
      <w:r w:rsidRPr="009766CC">
        <w:rPr>
          <w:rStyle w:val="Char7"/>
          <w:rFonts w:hint="cs"/>
          <w:spacing w:val="-4"/>
          <w:rtl/>
        </w:rPr>
        <w:t xml:space="preserve"> فاصله‌</w:t>
      </w:r>
      <w:r w:rsidR="00D12FA5" w:rsidRPr="009766CC">
        <w:rPr>
          <w:rStyle w:val="Char7"/>
          <w:rFonts w:hint="cs"/>
          <w:spacing w:val="-4"/>
          <w:rtl/>
        </w:rPr>
        <w:t>ی</w:t>
      </w:r>
      <w:r w:rsidRPr="009766CC">
        <w:rPr>
          <w:rStyle w:val="Char7"/>
          <w:rFonts w:hint="cs"/>
          <w:spacing w:val="-4"/>
          <w:rtl/>
        </w:rPr>
        <w:t xml:space="preserve"> م</w:t>
      </w:r>
      <w:r w:rsidR="00D12FA5" w:rsidRPr="009766CC">
        <w:rPr>
          <w:rStyle w:val="Char7"/>
          <w:rFonts w:hint="cs"/>
          <w:spacing w:val="-4"/>
          <w:rtl/>
        </w:rPr>
        <w:t>ی</w:t>
      </w:r>
      <w:r w:rsidRPr="009766CC">
        <w:rPr>
          <w:rStyle w:val="Char7"/>
          <w:rFonts w:hint="cs"/>
          <w:spacing w:val="-4"/>
          <w:rtl/>
        </w:rPr>
        <w:t>ان دو ت</w:t>
      </w:r>
      <w:r w:rsidR="00D12FA5" w:rsidRPr="009766CC">
        <w:rPr>
          <w:rStyle w:val="Char7"/>
          <w:rFonts w:hint="cs"/>
          <w:spacing w:val="-4"/>
          <w:rtl/>
        </w:rPr>
        <w:t>ک</w:t>
      </w:r>
      <w:r w:rsidRPr="009766CC">
        <w:rPr>
          <w:rStyle w:val="Char7"/>
          <w:rFonts w:hint="cs"/>
          <w:spacing w:val="-4"/>
          <w:rtl/>
        </w:rPr>
        <w:t>ب</w:t>
      </w:r>
      <w:r w:rsidR="00D12FA5" w:rsidRPr="009766CC">
        <w:rPr>
          <w:rStyle w:val="Char7"/>
          <w:rFonts w:hint="cs"/>
          <w:spacing w:val="-4"/>
          <w:rtl/>
        </w:rPr>
        <w:t>ی</w:t>
      </w:r>
      <w:r w:rsidRPr="009766CC">
        <w:rPr>
          <w:rStyle w:val="Char7"/>
          <w:rFonts w:hint="cs"/>
          <w:spacing w:val="-4"/>
          <w:rtl/>
        </w:rPr>
        <w:t>ر منتظر ا</w:t>
      </w:r>
      <w:r w:rsidR="00D12FA5" w:rsidRPr="009766CC">
        <w:rPr>
          <w:rStyle w:val="Char7"/>
          <w:rFonts w:hint="cs"/>
          <w:spacing w:val="-4"/>
          <w:rtl/>
        </w:rPr>
        <w:t>ی</w:t>
      </w:r>
      <w:r w:rsidRPr="009766CC">
        <w:rPr>
          <w:rStyle w:val="Char7"/>
          <w:rFonts w:hint="cs"/>
          <w:spacing w:val="-4"/>
          <w:rtl/>
        </w:rPr>
        <w:t>ستاد و برا</w:t>
      </w:r>
      <w:r w:rsidR="00D12FA5" w:rsidRPr="009766CC">
        <w:rPr>
          <w:rStyle w:val="Char7"/>
          <w:rFonts w:hint="cs"/>
          <w:spacing w:val="-4"/>
          <w:rtl/>
        </w:rPr>
        <w:t>ی</w:t>
      </w:r>
      <w:r w:rsidRPr="009766CC">
        <w:rPr>
          <w:rStyle w:val="Char7"/>
          <w:rFonts w:hint="cs"/>
          <w:spacing w:val="-4"/>
          <w:rtl/>
        </w:rPr>
        <w:t>ش طلب آمرزش م</w:t>
      </w:r>
      <w:r w:rsidR="00D12FA5" w:rsidRPr="009766CC">
        <w:rPr>
          <w:rStyle w:val="Char7"/>
          <w:rFonts w:hint="cs"/>
          <w:spacing w:val="-4"/>
          <w:rtl/>
        </w:rPr>
        <w:t>ی</w:t>
      </w:r>
      <w:r w:rsidRPr="009766CC">
        <w:rPr>
          <w:rStyle w:val="Char7"/>
          <w:rFonts w:hint="cs"/>
          <w:spacing w:val="-4"/>
          <w:rtl/>
        </w:rPr>
        <w:t>‌نمود و دعا م</w:t>
      </w:r>
      <w:r w:rsidR="00D12FA5" w:rsidRPr="009766CC">
        <w:rPr>
          <w:rStyle w:val="Char7"/>
          <w:rFonts w:hint="cs"/>
          <w:spacing w:val="-4"/>
          <w:rtl/>
        </w:rPr>
        <w:t>ی</w:t>
      </w:r>
      <w:r w:rsidRPr="009766CC">
        <w:rPr>
          <w:rStyle w:val="Char7"/>
          <w:rFonts w:hint="cs"/>
          <w:spacing w:val="-4"/>
          <w:rtl/>
        </w:rPr>
        <w:t>‌</w:t>
      </w:r>
      <w:r w:rsidR="00D12FA5" w:rsidRPr="009766CC">
        <w:rPr>
          <w:rStyle w:val="Char7"/>
          <w:rFonts w:hint="cs"/>
          <w:spacing w:val="-4"/>
          <w:rtl/>
        </w:rPr>
        <w:t>ک</w:t>
      </w:r>
      <w:r w:rsidRPr="009766CC">
        <w:rPr>
          <w:rStyle w:val="Char7"/>
          <w:rFonts w:hint="cs"/>
          <w:spacing w:val="-4"/>
          <w:rtl/>
        </w:rPr>
        <w:t>رد و سپس گفت</w:t>
      </w:r>
      <w:r w:rsidR="009272A6" w:rsidRPr="009766CC">
        <w:rPr>
          <w:rStyle w:val="Char7"/>
          <w:rFonts w:hint="cs"/>
          <w:spacing w:val="-4"/>
          <w:rtl/>
        </w:rPr>
        <w:t>:</w:t>
      </w:r>
      <w:r w:rsidRPr="009766CC">
        <w:rPr>
          <w:rStyle w:val="Char7"/>
          <w:rFonts w:hint="cs"/>
          <w:spacing w:val="-4"/>
          <w:rtl/>
        </w:rPr>
        <w:t xml:space="preserve"> پ</w:t>
      </w:r>
      <w:r w:rsidR="00D12FA5" w:rsidRPr="009766CC">
        <w:rPr>
          <w:rStyle w:val="Char7"/>
          <w:rFonts w:hint="cs"/>
          <w:spacing w:val="-4"/>
          <w:rtl/>
        </w:rPr>
        <w:t>ی</w:t>
      </w:r>
      <w:r w:rsidRPr="009766CC">
        <w:rPr>
          <w:rStyle w:val="Char7"/>
          <w:rFonts w:hint="cs"/>
          <w:spacing w:val="-4"/>
          <w:rtl/>
        </w:rPr>
        <w:t>امبر</w:t>
      </w:r>
      <w:r w:rsidR="000A0F18" w:rsidRPr="009766CC">
        <w:rPr>
          <w:rFonts w:cs="CTraditional Arabic" w:hint="cs"/>
          <w:spacing w:val="-4"/>
          <w:sz w:val="28"/>
          <w:szCs w:val="28"/>
          <w:rtl/>
          <w:lang w:bidi="fa-IR"/>
        </w:rPr>
        <w:t xml:space="preserve"> ص</w:t>
      </w:r>
      <w:r w:rsidRPr="009766CC">
        <w:rPr>
          <w:rStyle w:val="Charb"/>
          <w:rFonts w:hint="cs"/>
          <w:spacing w:val="-4"/>
          <w:rtl/>
        </w:rPr>
        <w:t xml:space="preserve"> </w:t>
      </w:r>
      <w:r w:rsidRPr="009766CC">
        <w:rPr>
          <w:rStyle w:val="Char7"/>
          <w:rFonts w:hint="cs"/>
          <w:spacing w:val="-4"/>
          <w:rtl/>
        </w:rPr>
        <w:t>چن</w:t>
      </w:r>
      <w:r w:rsidR="00D12FA5" w:rsidRPr="009766CC">
        <w:rPr>
          <w:rStyle w:val="Char7"/>
          <w:rFonts w:hint="cs"/>
          <w:spacing w:val="-4"/>
          <w:rtl/>
        </w:rPr>
        <w:t>ی</w:t>
      </w:r>
      <w:r w:rsidRPr="009766CC">
        <w:rPr>
          <w:rStyle w:val="Char7"/>
          <w:rFonts w:hint="cs"/>
          <w:spacing w:val="-4"/>
          <w:rtl/>
        </w:rPr>
        <w:t>ن م</w:t>
      </w:r>
      <w:r w:rsidR="00D12FA5" w:rsidRPr="009766CC">
        <w:rPr>
          <w:rStyle w:val="Char7"/>
          <w:rFonts w:hint="cs"/>
          <w:spacing w:val="-4"/>
          <w:rtl/>
        </w:rPr>
        <w:t>ی</w:t>
      </w:r>
      <w:r w:rsidRPr="009766CC">
        <w:rPr>
          <w:rStyle w:val="Char7"/>
          <w:rFonts w:hint="cs"/>
          <w:spacing w:val="-4"/>
          <w:rtl/>
        </w:rPr>
        <w:t>‌</w:t>
      </w:r>
      <w:r w:rsidR="00D12FA5" w:rsidRPr="009766CC">
        <w:rPr>
          <w:rStyle w:val="Char7"/>
          <w:rFonts w:hint="cs"/>
          <w:spacing w:val="-4"/>
          <w:rtl/>
        </w:rPr>
        <w:t>ک</w:t>
      </w:r>
      <w:r w:rsidRPr="009766CC">
        <w:rPr>
          <w:rStyle w:val="Char7"/>
          <w:rFonts w:hint="cs"/>
          <w:spacing w:val="-4"/>
          <w:rtl/>
        </w:rPr>
        <w:t>رد</w:t>
      </w:r>
      <w:r w:rsidR="009272A6" w:rsidRPr="009766CC">
        <w:rPr>
          <w:rStyle w:val="Charb"/>
          <w:rFonts w:hint="cs"/>
          <w:spacing w:val="-4"/>
          <w:rtl/>
        </w:rPr>
        <w:t>:</w:t>
      </w:r>
    </w:p>
    <w:p w:rsidR="003B70B7" w:rsidRPr="007E4299" w:rsidRDefault="003B70B7" w:rsidP="003B70B7">
      <w:pPr>
        <w:ind w:firstLine="284"/>
        <w:jc w:val="both"/>
        <w:rPr>
          <w:rStyle w:val="Charb"/>
          <w:rtl/>
        </w:rPr>
      </w:pPr>
      <w:r w:rsidRPr="00143215">
        <w:rPr>
          <w:rStyle w:val="Char7"/>
          <w:rFonts w:hint="cs"/>
          <w:rtl/>
        </w:rPr>
        <w:t>در روا</w:t>
      </w:r>
      <w:r w:rsidR="00D12FA5">
        <w:rPr>
          <w:rStyle w:val="Char7"/>
          <w:rFonts w:hint="cs"/>
          <w:rtl/>
        </w:rPr>
        <w:t>ی</w:t>
      </w:r>
      <w:r w:rsidRPr="00143215">
        <w:rPr>
          <w:rStyle w:val="Char7"/>
          <w:rFonts w:hint="cs"/>
          <w:rtl/>
        </w:rPr>
        <w:t>ت</w:t>
      </w:r>
      <w:r w:rsidR="00D12FA5">
        <w:rPr>
          <w:rStyle w:val="Char7"/>
          <w:rFonts w:hint="cs"/>
          <w:rtl/>
        </w:rPr>
        <w:t>ی</w:t>
      </w:r>
      <w:r w:rsidRPr="00143215">
        <w:rPr>
          <w:rStyle w:val="Char7"/>
          <w:rFonts w:hint="cs"/>
          <w:rtl/>
        </w:rPr>
        <w:t xml:space="preserve"> د</w:t>
      </w:r>
      <w:r w:rsidR="00D12FA5">
        <w:rPr>
          <w:rStyle w:val="Char7"/>
          <w:rFonts w:hint="cs"/>
          <w:rtl/>
        </w:rPr>
        <w:t>ی</w:t>
      </w:r>
      <w:r w:rsidRPr="00143215">
        <w:rPr>
          <w:rStyle w:val="Char7"/>
          <w:rFonts w:hint="cs"/>
          <w:rtl/>
        </w:rPr>
        <w:t>گر آمده است</w:t>
      </w:r>
      <w:r w:rsidR="009272A6" w:rsidRPr="00143215">
        <w:rPr>
          <w:rStyle w:val="Char7"/>
          <w:rFonts w:hint="cs"/>
          <w:rtl/>
        </w:rPr>
        <w:t>:</w:t>
      </w:r>
      <w:r w:rsidRPr="00143215">
        <w:rPr>
          <w:rStyle w:val="Char7"/>
          <w:rFonts w:hint="cs"/>
          <w:rtl/>
        </w:rPr>
        <w:t xml:space="preserve"> او چهار ت</w:t>
      </w:r>
      <w:r w:rsidR="00D12FA5">
        <w:rPr>
          <w:rStyle w:val="Char7"/>
          <w:rFonts w:hint="cs"/>
          <w:rtl/>
        </w:rPr>
        <w:t>ک</w:t>
      </w:r>
      <w:r w:rsidRPr="00143215">
        <w:rPr>
          <w:rStyle w:val="Char7"/>
          <w:rFonts w:hint="cs"/>
          <w:rtl/>
        </w:rPr>
        <w:t>ب</w:t>
      </w:r>
      <w:r w:rsidR="00D12FA5">
        <w:rPr>
          <w:rStyle w:val="Char7"/>
          <w:rFonts w:hint="cs"/>
          <w:rtl/>
        </w:rPr>
        <w:t>ی</w:t>
      </w:r>
      <w:r w:rsidRPr="00143215">
        <w:rPr>
          <w:rStyle w:val="Char7"/>
          <w:rFonts w:hint="cs"/>
          <w:rtl/>
        </w:rPr>
        <w:t>ر گفت و مدت</w:t>
      </w:r>
      <w:r w:rsidR="00D12FA5">
        <w:rPr>
          <w:rStyle w:val="Char7"/>
          <w:rFonts w:hint="cs"/>
          <w:rtl/>
        </w:rPr>
        <w:t>ی</w:t>
      </w:r>
      <w:r w:rsidRPr="00143215">
        <w:rPr>
          <w:rStyle w:val="Char7"/>
          <w:rFonts w:hint="cs"/>
          <w:rtl/>
        </w:rPr>
        <w:t xml:space="preserve"> توقف </w:t>
      </w:r>
      <w:r w:rsidR="00D12FA5">
        <w:rPr>
          <w:rStyle w:val="Char7"/>
          <w:rFonts w:hint="cs"/>
          <w:rtl/>
        </w:rPr>
        <w:t>ک</w:t>
      </w:r>
      <w:r w:rsidRPr="00143215">
        <w:rPr>
          <w:rStyle w:val="Char7"/>
          <w:rFonts w:hint="cs"/>
          <w:rtl/>
        </w:rPr>
        <w:t>رد، تا اندازه‌ا</w:t>
      </w:r>
      <w:r w:rsidR="00D12FA5">
        <w:rPr>
          <w:rStyle w:val="Char7"/>
          <w:rFonts w:hint="cs"/>
          <w:rtl/>
        </w:rPr>
        <w:t>ی</w:t>
      </w:r>
      <w:r w:rsidRPr="00143215">
        <w:rPr>
          <w:rStyle w:val="Char7"/>
          <w:rFonts w:hint="cs"/>
          <w:rtl/>
        </w:rPr>
        <w:t xml:space="preserve"> </w:t>
      </w:r>
      <w:r w:rsidR="00D12FA5">
        <w:rPr>
          <w:rStyle w:val="Char7"/>
          <w:rFonts w:hint="cs"/>
          <w:rtl/>
        </w:rPr>
        <w:t>ک</w:t>
      </w:r>
      <w:r w:rsidRPr="00143215">
        <w:rPr>
          <w:rStyle w:val="Char7"/>
          <w:rFonts w:hint="cs"/>
          <w:rtl/>
        </w:rPr>
        <w:t>ه گمان بردم ت</w:t>
      </w:r>
      <w:r w:rsidR="00D12FA5">
        <w:rPr>
          <w:rStyle w:val="Char7"/>
          <w:rFonts w:hint="cs"/>
          <w:rtl/>
        </w:rPr>
        <w:t>ک</w:t>
      </w:r>
      <w:r w:rsidRPr="00143215">
        <w:rPr>
          <w:rStyle w:val="Char7"/>
          <w:rFonts w:hint="cs"/>
          <w:rtl/>
        </w:rPr>
        <w:t>ب</w:t>
      </w:r>
      <w:r w:rsidR="00D12FA5">
        <w:rPr>
          <w:rStyle w:val="Char7"/>
          <w:rFonts w:hint="cs"/>
          <w:rtl/>
        </w:rPr>
        <w:t>ی</w:t>
      </w:r>
      <w:r w:rsidRPr="00143215">
        <w:rPr>
          <w:rStyle w:val="Char7"/>
          <w:rFonts w:hint="cs"/>
          <w:rtl/>
        </w:rPr>
        <w:t>ر پنجم را هم م</w:t>
      </w:r>
      <w:r w:rsidR="00D12FA5">
        <w:rPr>
          <w:rStyle w:val="Char7"/>
          <w:rFonts w:hint="cs"/>
          <w:rtl/>
        </w:rPr>
        <w:t>ی</w:t>
      </w:r>
      <w:r w:rsidRPr="00143215">
        <w:rPr>
          <w:rStyle w:val="Char7"/>
          <w:rFonts w:hint="cs"/>
          <w:rtl/>
        </w:rPr>
        <w:t>‌گو</w:t>
      </w:r>
      <w:r w:rsidR="00D12FA5">
        <w:rPr>
          <w:rStyle w:val="Char7"/>
          <w:rFonts w:hint="cs"/>
          <w:rtl/>
        </w:rPr>
        <w:t>ی</w:t>
      </w:r>
      <w:r w:rsidRPr="00143215">
        <w:rPr>
          <w:rStyle w:val="Char7"/>
          <w:rFonts w:hint="cs"/>
          <w:rtl/>
        </w:rPr>
        <w:t>د و پس از آن از راست و چپ سلام گفت، وقت</w:t>
      </w:r>
      <w:r w:rsidR="00D12FA5">
        <w:rPr>
          <w:rStyle w:val="Char7"/>
          <w:rFonts w:hint="cs"/>
          <w:rtl/>
        </w:rPr>
        <w:t>ی</w:t>
      </w:r>
      <w:r w:rsidRPr="00143215">
        <w:rPr>
          <w:rStyle w:val="Char7"/>
          <w:rFonts w:hint="cs"/>
          <w:rtl/>
        </w:rPr>
        <w:t xml:space="preserve"> نماز را تمام </w:t>
      </w:r>
      <w:r w:rsidR="00D12FA5">
        <w:rPr>
          <w:rStyle w:val="Char7"/>
          <w:rFonts w:hint="cs"/>
          <w:rtl/>
        </w:rPr>
        <w:t>ک</w:t>
      </w:r>
      <w:r w:rsidRPr="00143215">
        <w:rPr>
          <w:rStyle w:val="Char7"/>
          <w:rFonts w:hint="cs"/>
          <w:rtl/>
        </w:rPr>
        <w:t>رد به او گفت</w:t>
      </w:r>
      <w:r w:rsidR="00D12FA5">
        <w:rPr>
          <w:rStyle w:val="Char7"/>
          <w:rFonts w:hint="cs"/>
          <w:rtl/>
        </w:rPr>
        <w:t>ی</w:t>
      </w:r>
      <w:r w:rsidRPr="00143215">
        <w:rPr>
          <w:rStyle w:val="Char7"/>
          <w:rFonts w:hint="cs"/>
          <w:rtl/>
        </w:rPr>
        <w:t>م</w:t>
      </w:r>
      <w:r w:rsidR="009272A6" w:rsidRPr="00143215">
        <w:rPr>
          <w:rStyle w:val="Char7"/>
          <w:rFonts w:hint="cs"/>
          <w:rtl/>
        </w:rPr>
        <w:t>:</w:t>
      </w:r>
      <w:r w:rsidRPr="00143215">
        <w:rPr>
          <w:rStyle w:val="Char7"/>
          <w:rFonts w:hint="cs"/>
          <w:rtl/>
        </w:rPr>
        <w:t xml:space="preserve"> ا</w:t>
      </w:r>
      <w:r w:rsidR="00D12FA5">
        <w:rPr>
          <w:rStyle w:val="Char7"/>
          <w:rFonts w:hint="cs"/>
          <w:rtl/>
        </w:rPr>
        <w:t>ی</w:t>
      </w:r>
      <w:r w:rsidRPr="00143215">
        <w:rPr>
          <w:rStyle w:val="Char7"/>
          <w:rFonts w:hint="cs"/>
          <w:rtl/>
        </w:rPr>
        <w:t>ن چه بود؟ گفت</w:t>
      </w:r>
      <w:r w:rsidR="009272A6" w:rsidRPr="00143215">
        <w:rPr>
          <w:rStyle w:val="Char7"/>
          <w:rFonts w:hint="cs"/>
          <w:rtl/>
        </w:rPr>
        <w:t>:</w:t>
      </w:r>
      <w:r w:rsidRPr="00143215">
        <w:rPr>
          <w:rStyle w:val="Char7"/>
          <w:rFonts w:hint="cs"/>
          <w:rtl/>
        </w:rPr>
        <w:t xml:space="preserve"> من هرگز بر آن‌چه </w:t>
      </w:r>
      <w:r w:rsidR="00D12FA5">
        <w:rPr>
          <w:rStyle w:val="Char7"/>
          <w:rFonts w:hint="cs"/>
          <w:rtl/>
        </w:rPr>
        <w:t>ک</w:t>
      </w:r>
      <w:r w:rsidRPr="00143215">
        <w:rPr>
          <w:rStyle w:val="Char7"/>
          <w:rFonts w:hint="cs"/>
          <w:rtl/>
        </w:rPr>
        <w:t>ه د</w:t>
      </w:r>
      <w:r w:rsidR="00D12FA5">
        <w:rPr>
          <w:rStyle w:val="Char7"/>
          <w:rFonts w:hint="cs"/>
          <w:rtl/>
        </w:rPr>
        <w:t>ی</w:t>
      </w:r>
      <w:r w:rsidRPr="00143215">
        <w:rPr>
          <w:rStyle w:val="Char7"/>
          <w:rFonts w:hint="cs"/>
          <w:rtl/>
        </w:rPr>
        <w:t>دم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انجام م</w:t>
      </w:r>
      <w:r w:rsidR="00D12FA5">
        <w:rPr>
          <w:rStyle w:val="Char7"/>
          <w:rFonts w:hint="cs"/>
          <w:rtl/>
        </w:rPr>
        <w:t>ی</w:t>
      </w:r>
      <w:r w:rsidRPr="00143215">
        <w:rPr>
          <w:rStyle w:val="Char7"/>
          <w:rFonts w:hint="cs"/>
          <w:rtl/>
        </w:rPr>
        <w:t>‌داد، برا</w:t>
      </w:r>
      <w:r w:rsidR="00D12FA5">
        <w:rPr>
          <w:rStyle w:val="Char7"/>
          <w:rFonts w:hint="cs"/>
          <w:rtl/>
        </w:rPr>
        <w:t>ی</w:t>
      </w:r>
      <w:r w:rsidRPr="00143215">
        <w:rPr>
          <w:rStyle w:val="Char7"/>
          <w:rFonts w:hint="cs"/>
          <w:rtl/>
        </w:rPr>
        <w:t>تان اضافه نم</w:t>
      </w:r>
      <w:r w:rsidR="00D12FA5">
        <w:rPr>
          <w:rStyle w:val="Char7"/>
          <w:rFonts w:hint="cs"/>
          <w:rtl/>
        </w:rPr>
        <w:t>ی</w:t>
      </w:r>
      <w:r w:rsidRPr="00143215">
        <w:rPr>
          <w:rStyle w:val="Char7"/>
          <w:rFonts w:hint="cs"/>
          <w:rtl/>
        </w:rPr>
        <w:t>‌</w:t>
      </w:r>
      <w:r w:rsidR="00D12FA5">
        <w:rPr>
          <w:rStyle w:val="Char7"/>
          <w:rFonts w:hint="cs"/>
          <w:rtl/>
        </w:rPr>
        <w:t>ک</w:t>
      </w:r>
      <w:r w:rsidRPr="00143215">
        <w:rPr>
          <w:rStyle w:val="Char7"/>
          <w:rFonts w:hint="cs"/>
          <w:rtl/>
        </w:rPr>
        <w:t xml:space="preserve">نم، </w:t>
      </w:r>
      <w:r w:rsidR="00D12FA5">
        <w:rPr>
          <w:rStyle w:val="Char7"/>
          <w:rFonts w:hint="cs"/>
          <w:rtl/>
        </w:rPr>
        <w:t>ی</w:t>
      </w:r>
      <w:r w:rsidRPr="00143215">
        <w:rPr>
          <w:rStyle w:val="Char7"/>
          <w:rFonts w:hint="cs"/>
          <w:rtl/>
        </w:rPr>
        <w:t>ا (گفت)</w:t>
      </w:r>
      <w:r w:rsidR="009272A6" w:rsidRPr="00143215">
        <w:rPr>
          <w:rStyle w:val="Char7"/>
          <w:rFonts w:hint="cs"/>
          <w:rtl/>
        </w:rPr>
        <w:t>:</w:t>
      </w:r>
      <w:r w:rsidRPr="00143215">
        <w:rPr>
          <w:rStyle w:val="Char7"/>
          <w:rFonts w:hint="cs"/>
          <w:rtl/>
        </w:rPr>
        <w:t xml:space="preserve">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ا</w:t>
      </w:r>
      <w:r w:rsidR="00D12FA5">
        <w:rPr>
          <w:rStyle w:val="Char7"/>
          <w:rFonts w:hint="cs"/>
          <w:rtl/>
        </w:rPr>
        <w:t>ی</w:t>
      </w:r>
      <w:r w:rsidRPr="00143215">
        <w:rPr>
          <w:rStyle w:val="Char7"/>
          <w:rFonts w:hint="cs"/>
          <w:rtl/>
        </w:rPr>
        <w:t>ن‌چن</w:t>
      </w:r>
      <w:r w:rsidR="00D12FA5">
        <w:rPr>
          <w:rStyle w:val="Char7"/>
          <w:rFonts w:hint="cs"/>
          <w:rtl/>
        </w:rPr>
        <w:t>ی</w:t>
      </w:r>
      <w:r w:rsidRPr="00143215">
        <w:rPr>
          <w:rStyle w:val="Char7"/>
          <w:rFonts w:hint="cs"/>
          <w:rtl/>
        </w:rPr>
        <w:t>ن م</w:t>
      </w:r>
      <w:r w:rsidR="00D12FA5">
        <w:rPr>
          <w:rStyle w:val="Char7"/>
          <w:rFonts w:hint="cs"/>
          <w:rtl/>
        </w:rPr>
        <w:t>ی</w:t>
      </w:r>
      <w:r w:rsidRPr="00143215">
        <w:rPr>
          <w:rStyle w:val="Char7"/>
          <w:rFonts w:hint="cs"/>
          <w:rtl/>
        </w:rPr>
        <w:t>‌</w:t>
      </w:r>
      <w:r w:rsidR="00D12FA5">
        <w:rPr>
          <w:rStyle w:val="Char7"/>
          <w:rFonts w:hint="cs"/>
          <w:rtl/>
        </w:rPr>
        <w:t>ک</w:t>
      </w:r>
      <w:r w:rsidRPr="00143215">
        <w:rPr>
          <w:rStyle w:val="Char7"/>
          <w:rFonts w:hint="cs"/>
          <w:rtl/>
        </w:rPr>
        <w:t>رد</w:t>
      </w:r>
      <w:r w:rsidR="00476D46" w:rsidRPr="007E4299">
        <w:rPr>
          <w:rStyle w:val="Char5"/>
          <w:rFonts w:hint="cs"/>
          <w:rtl/>
        </w:rPr>
        <w:t>»</w:t>
      </w:r>
      <w:r w:rsidRPr="007E4299">
        <w:rPr>
          <w:rStyle w:val="FootnoteReference"/>
          <w:rFonts w:cs="IRNazli"/>
          <w:sz w:val="28"/>
          <w:szCs w:val="28"/>
          <w:rtl/>
          <w:lang w:bidi="fa-IR"/>
        </w:rPr>
        <w:footnoteReference w:id="103"/>
      </w:r>
      <w:r w:rsidR="00236783">
        <w:rPr>
          <w:rStyle w:val="Charb"/>
          <w:rFonts w:hint="cs"/>
          <w:rtl/>
        </w:rPr>
        <w:t>.</w:t>
      </w:r>
    </w:p>
    <w:p w:rsidR="00407C72" w:rsidRPr="00407C72" w:rsidRDefault="00407C72" w:rsidP="00407C72">
      <w:pPr>
        <w:pStyle w:val="ac"/>
      </w:pPr>
      <w:bookmarkStart w:id="90" w:name="_Toc442122487"/>
      <w:bookmarkStart w:id="91" w:name="_Toc326114732"/>
      <w:r w:rsidRPr="00407C72">
        <w:rPr>
          <w:rFonts w:hint="cs"/>
          <w:rtl/>
        </w:rPr>
        <w:t xml:space="preserve">158- </w:t>
      </w:r>
      <w:r w:rsidRPr="00407C72">
        <w:rPr>
          <w:rtl/>
        </w:rPr>
        <w:t>باب الإِسراع بالجنازة</w:t>
      </w:r>
      <w:bookmarkEnd w:id="90"/>
    </w:p>
    <w:p w:rsidR="00407C72" w:rsidRPr="00407C72" w:rsidRDefault="00407C72" w:rsidP="00407C72">
      <w:pPr>
        <w:pStyle w:val="ad"/>
      </w:pPr>
      <w:bookmarkStart w:id="92" w:name="_Toc442122488"/>
      <w:r w:rsidRPr="00407C72">
        <w:rPr>
          <w:rFonts w:hint="cs"/>
          <w:rtl/>
        </w:rPr>
        <w:t>باب تسر</w:t>
      </w:r>
      <w:r w:rsidR="00302E3D">
        <w:rPr>
          <w:rFonts w:hint="cs"/>
          <w:rtl/>
        </w:rPr>
        <w:t>ی</w:t>
      </w:r>
      <w:r w:rsidRPr="00407C72">
        <w:rPr>
          <w:rFonts w:hint="cs"/>
          <w:rtl/>
        </w:rPr>
        <w:t>ع در تش</w:t>
      </w:r>
      <w:r w:rsidR="00302E3D">
        <w:rPr>
          <w:rFonts w:hint="cs"/>
          <w:rtl/>
        </w:rPr>
        <w:t>یی</w:t>
      </w:r>
      <w:r w:rsidRPr="00407C72">
        <w:rPr>
          <w:rFonts w:hint="cs"/>
          <w:rtl/>
        </w:rPr>
        <w:t>ع و دفن جنازه</w:t>
      </w:r>
      <w:bookmarkEnd w:id="91"/>
      <w:bookmarkEnd w:id="92"/>
    </w:p>
    <w:p w:rsidR="00740E8D" w:rsidRPr="00FB319D" w:rsidRDefault="00740E8D" w:rsidP="009D21BF">
      <w:pPr>
        <w:pStyle w:val="a"/>
        <w:rPr>
          <w:rStyle w:val="Charb"/>
          <w:rtl/>
        </w:rPr>
      </w:pPr>
      <w:r w:rsidRPr="00FB319D">
        <w:rPr>
          <w:rStyle w:val="Charb"/>
          <w:rtl/>
        </w:rPr>
        <w:t>941</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أَسْرِعُوا بِالجَنَازَةِ</w:t>
      </w:r>
      <w:r w:rsidR="009272A6">
        <w:rPr>
          <w:rtl/>
        </w:rPr>
        <w:t>،</w:t>
      </w:r>
      <w:r w:rsidRPr="00E36729">
        <w:rPr>
          <w:rtl/>
        </w:rPr>
        <w:t xml:space="preserve"> فَإنْ تَكُ صَالِحَةً</w:t>
      </w:r>
      <w:r w:rsidR="009272A6">
        <w:rPr>
          <w:rtl/>
        </w:rPr>
        <w:t>،</w:t>
      </w:r>
      <w:r w:rsidRPr="00E36729">
        <w:rPr>
          <w:rtl/>
        </w:rPr>
        <w:t xml:space="preserve"> فَخَيْرٌ تُقَدِّمُونها إلَيْهِ</w:t>
      </w:r>
      <w:r w:rsidR="009272A6">
        <w:rPr>
          <w:rtl/>
        </w:rPr>
        <w:t>،</w:t>
      </w:r>
      <w:r w:rsidRPr="00E36729">
        <w:rPr>
          <w:rtl/>
        </w:rPr>
        <w:t xml:space="preserve"> وَإنْ تَك سِوَى ذلِكَ</w:t>
      </w:r>
      <w:r w:rsidR="009272A6">
        <w:rPr>
          <w:rtl/>
        </w:rPr>
        <w:t>،</w:t>
      </w:r>
      <w:r w:rsidRPr="00E36729">
        <w:rPr>
          <w:rtl/>
        </w:rPr>
        <w:t xml:space="preserve"> فَشَرٌّ تَضَعُونَهُ عَنْ رِقَابِكُمْ</w:t>
      </w:r>
      <w:r w:rsidR="009272A6">
        <w:rPr>
          <w:rtl/>
        </w:rPr>
        <w:t>»</w:t>
      </w:r>
      <w:r w:rsidR="00FB319D" w:rsidRPr="00FB319D">
        <w:rPr>
          <w:rStyle w:val="Char5"/>
          <w:rtl/>
        </w:rPr>
        <w:t>»</w:t>
      </w:r>
      <w:r w:rsidRPr="00FB319D">
        <w:rPr>
          <w:rStyle w:val="Chard"/>
          <w:rtl/>
        </w:rPr>
        <w:t xml:space="preserve"> متفقٌ عليه</w:t>
      </w:r>
      <w:r w:rsidR="009272A6" w:rsidRPr="00FB319D">
        <w:rPr>
          <w:rStyle w:val="Charb"/>
          <w:rtl/>
        </w:rPr>
        <w:t>.</w:t>
      </w:r>
    </w:p>
    <w:p w:rsidR="00740E8D" w:rsidRPr="009766CC" w:rsidRDefault="00740E8D" w:rsidP="009D21BF">
      <w:pPr>
        <w:pStyle w:val="a"/>
        <w:rPr>
          <w:rStyle w:val="Charb"/>
          <w:rtl/>
        </w:rPr>
      </w:pPr>
      <w:r w:rsidRPr="00FB319D">
        <w:rPr>
          <w:rStyle w:val="Chard"/>
          <w:rtl/>
        </w:rPr>
        <w:t>وفي روايةٍ ل</w:t>
      </w:r>
      <w:r w:rsidR="00FB319D">
        <w:rPr>
          <w:rStyle w:val="Chard"/>
          <w:rFonts w:hint="cs"/>
          <w:rtl/>
        </w:rPr>
        <w:t>ـ</w:t>
      </w:r>
      <w:r w:rsidRPr="00FB319D">
        <w:rPr>
          <w:rStyle w:val="Chard"/>
          <w:rtl/>
        </w:rPr>
        <w:t>مُسْلِمٍ</w:t>
      </w:r>
      <w:r w:rsidR="009272A6" w:rsidRPr="00FB319D">
        <w:rPr>
          <w:rStyle w:val="Chard"/>
          <w:rtl/>
        </w:rPr>
        <w:t>:</w:t>
      </w:r>
      <w:r w:rsidRPr="00FB319D">
        <w:rPr>
          <w:rStyle w:val="Chard"/>
          <w:rtl/>
        </w:rPr>
        <w:t xml:space="preserve"> </w:t>
      </w:r>
      <w:r w:rsidR="009272A6" w:rsidRPr="009766CC">
        <w:rPr>
          <w:rStyle w:val="Char5"/>
          <w:rtl/>
        </w:rPr>
        <w:t>«</w:t>
      </w:r>
      <w:r w:rsidRPr="009766CC">
        <w:rPr>
          <w:rtl/>
        </w:rPr>
        <w:t>فَخَيْرٌ تُقَدِّمُونَ</w:t>
      </w:r>
      <w:r w:rsidR="00A2547C" w:rsidRPr="009766CC">
        <w:rPr>
          <w:rFonts w:hint="cs"/>
          <w:rtl/>
        </w:rPr>
        <w:t>ـ</w:t>
      </w:r>
      <w:r w:rsidRPr="009766CC">
        <w:rPr>
          <w:rtl/>
        </w:rPr>
        <w:t>هَا عَلَيْه</w:t>
      </w:r>
      <w:r w:rsidR="009272A6" w:rsidRPr="009766CC">
        <w:rPr>
          <w:rStyle w:val="Char5"/>
          <w:rtl/>
        </w:rPr>
        <w:t>»</w:t>
      </w:r>
      <w:r w:rsidR="009272A6" w:rsidRPr="009766CC">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941. </w:t>
      </w:r>
      <w:r w:rsidR="00476D46" w:rsidRPr="007E4299">
        <w:rPr>
          <w:rStyle w:val="Char5"/>
          <w:rFonts w:hint="cs"/>
          <w:rtl/>
        </w:rPr>
        <w:t>«</w:t>
      </w:r>
      <w:r w:rsidRPr="00143215">
        <w:rPr>
          <w:rStyle w:val="Char7"/>
          <w:rFonts w:hint="cs"/>
          <w:rtl/>
        </w:rPr>
        <w:t>از ابوهر</w:t>
      </w:r>
      <w:r w:rsidR="00D12FA5">
        <w:rPr>
          <w:rStyle w:val="Char7"/>
          <w:rFonts w:hint="cs"/>
          <w:rtl/>
        </w:rPr>
        <w:t>ی</w:t>
      </w:r>
      <w:r w:rsidRPr="00143215">
        <w:rPr>
          <w:rStyle w:val="Char7"/>
          <w:rFonts w:hint="cs"/>
          <w:rtl/>
        </w:rPr>
        <w:t xml:space="preserve">ره </w:t>
      </w:r>
      <w:r w:rsidR="006A2C0C" w:rsidRPr="007E4299">
        <w:rPr>
          <w:rFonts w:cs="CTraditional Arabic" w:hint="cs"/>
          <w:sz w:val="28"/>
          <w:szCs w:val="28"/>
          <w:rtl/>
          <w:lang w:bidi="fa-IR"/>
        </w:rPr>
        <w:t>س</w:t>
      </w:r>
      <w:r w:rsidRPr="00143215">
        <w:rPr>
          <w:rStyle w:val="Char7"/>
          <w:rFonts w:hint="cs"/>
          <w:rtl/>
        </w:rPr>
        <w:t xml:space="preserve"> 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فرمودند</w:t>
      </w:r>
      <w:r w:rsidR="009272A6" w:rsidRPr="00143215">
        <w:rPr>
          <w:rStyle w:val="Char7"/>
          <w:rFonts w:hint="cs"/>
          <w:rtl/>
        </w:rPr>
        <w:t>:</w:t>
      </w:r>
      <w:r w:rsidRPr="00143215">
        <w:rPr>
          <w:rStyle w:val="Char7"/>
          <w:rFonts w:hint="cs"/>
          <w:rtl/>
        </w:rPr>
        <w:t xml:space="preserve"> «جنازه را زود راه ب</w:t>
      </w:r>
      <w:r w:rsidR="00D12FA5">
        <w:rPr>
          <w:rStyle w:val="Char7"/>
          <w:rFonts w:hint="cs"/>
          <w:rtl/>
        </w:rPr>
        <w:t>ی</w:t>
      </w:r>
      <w:r w:rsidRPr="00143215">
        <w:rPr>
          <w:rStyle w:val="Char7"/>
          <w:rFonts w:hint="cs"/>
          <w:rtl/>
        </w:rPr>
        <w:t>نداز</w:t>
      </w:r>
      <w:r w:rsidR="00D12FA5">
        <w:rPr>
          <w:rStyle w:val="Char7"/>
          <w:rFonts w:hint="cs"/>
          <w:rtl/>
        </w:rPr>
        <w:t>ی</w:t>
      </w:r>
      <w:r w:rsidRPr="00143215">
        <w:rPr>
          <w:rStyle w:val="Char7"/>
          <w:rFonts w:hint="cs"/>
          <w:rtl/>
        </w:rPr>
        <w:t xml:space="preserve">د و دفن </w:t>
      </w:r>
      <w:r w:rsidR="00D12FA5">
        <w:rPr>
          <w:rStyle w:val="Char7"/>
          <w:rFonts w:hint="cs"/>
          <w:rtl/>
        </w:rPr>
        <w:t>ک</w:t>
      </w:r>
      <w:r w:rsidRPr="00143215">
        <w:rPr>
          <w:rStyle w:val="Char7"/>
          <w:rFonts w:hint="cs"/>
          <w:rtl/>
        </w:rPr>
        <w:t>ن</w:t>
      </w:r>
      <w:r w:rsidR="00D12FA5">
        <w:rPr>
          <w:rStyle w:val="Char7"/>
          <w:rFonts w:hint="cs"/>
          <w:rtl/>
        </w:rPr>
        <w:t>ی</w:t>
      </w:r>
      <w:r w:rsidRPr="00143215">
        <w:rPr>
          <w:rStyle w:val="Char7"/>
          <w:rFonts w:hint="cs"/>
          <w:rtl/>
        </w:rPr>
        <w:t>د؛ ز</w:t>
      </w:r>
      <w:r w:rsidR="00D12FA5">
        <w:rPr>
          <w:rStyle w:val="Char7"/>
          <w:rFonts w:hint="cs"/>
          <w:rtl/>
        </w:rPr>
        <w:t>ی</w:t>
      </w:r>
      <w:r w:rsidRPr="00143215">
        <w:rPr>
          <w:rStyle w:val="Char7"/>
          <w:rFonts w:hint="cs"/>
          <w:rtl/>
        </w:rPr>
        <w:t>را اگر صالح باشد؛ خ</w:t>
      </w:r>
      <w:r w:rsidR="00D12FA5">
        <w:rPr>
          <w:rStyle w:val="Char7"/>
          <w:rFonts w:hint="cs"/>
          <w:rtl/>
        </w:rPr>
        <w:t>ی</w:t>
      </w:r>
      <w:r w:rsidRPr="00143215">
        <w:rPr>
          <w:rStyle w:val="Char7"/>
          <w:rFonts w:hint="cs"/>
          <w:rtl/>
        </w:rPr>
        <w:t>ر</w:t>
      </w:r>
      <w:r w:rsidR="00D12FA5">
        <w:rPr>
          <w:rStyle w:val="Char7"/>
          <w:rFonts w:hint="cs"/>
          <w:rtl/>
        </w:rPr>
        <w:t>ی</w:t>
      </w:r>
      <w:r w:rsidRPr="00143215">
        <w:rPr>
          <w:rStyle w:val="Char7"/>
          <w:rFonts w:hint="cs"/>
          <w:rtl/>
        </w:rPr>
        <w:t xml:space="preserve"> است </w:t>
      </w:r>
      <w:r w:rsidR="00D12FA5">
        <w:rPr>
          <w:rStyle w:val="Char7"/>
          <w:rFonts w:hint="cs"/>
          <w:rtl/>
        </w:rPr>
        <w:t>ک</w:t>
      </w:r>
      <w:r w:rsidRPr="00143215">
        <w:rPr>
          <w:rStyle w:val="Char7"/>
          <w:rFonts w:hint="cs"/>
          <w:rtl/>
        </w:rPr>
        <w:t>ه شما او را به آن نزد</w:t>
      </w:r>
      <w:r w:rsidR="00D12FA5">
        <w:rPr>
          <w:rStyle w:val="Char7"/>
          <w:rFonts w:hint="cs"/>
          <w:rtl/>
        </w:rPr>
        <w:t>یک</w:t>
      </w:r>
      <w:r w:rsidRPr="00143215">
        <w:rPr>
          <w:rStyle w:val="Char7"/>
          <w:rFonts w:hint="cs"/>
          <w:rtl/>
        </w:rPr>
        <w:t xml:space="preserve"> م</w:t>
      </w:r>
      <w:r w:rsidR="00D12FA5">
        <w:rPr>
          <w:rStyle w:val="Char7"/>
          <w:rFonts w:hint="cs"/>
          <w:rtl/>
        </w:rPr>
        <w:t>ی</w:t>
      </w:r>
      <w:r w:rsidRPr="00143215">
        <w:rPr>
          <w:rStyle w:val="Char7"/>
          <w:rFonts w:hint="cs"/>
          <w:rtl/>
        </w:rPr>
        <w:t>‌</w:t>
      </w:r>
      <w:r w:rsidR="00D12FA5">
        <w:rPr>
          <w:rStyle w:val="Char7"/>
          <w:rFonts w:hint="cs"/>
          <w:rtl/>
        </w:rPr>
        <w:t>ک</w:t>
      </w:r>
      <w:r w:rsidRPr="00143215">
        <w:rPr>
          <w:rStyle w:val="Char7"/>
          <w:rFonts w:hint="cs"/>
          <w:rtl/>
        </w:rPr>
        <w:t>ن</w:t>
      </w:r>
      <w:r w:rsidR="00D12FA5">
        <w:rPr>
          <w:rStyle w:val="Char7"/>
          <w:rFonts w:hint="cs"/>
          <w:rtl/>
        </w:rPr>
        <w:t>ی</w:t>
      </w:r>
      <w:r w:rsidRPr="00143215">
        <w:rPr>
          <w:rStyle w:val="Char7"/>
          <w:rFonts w:hint="cs"/>
          <w:rtl/>
        </w:rPr>
        <w:t xml:space="preserve">د و </w:t>
      </w:r>
      <w:r w:rsidRPr="009766CC">
        <w:rPr>
          <w:rStyle w:val="Char7"/>
          <w:rFonts w:hint="cs"/>
          <w:spacing w:val="-4"/>
          <w:rtl/>
        </w:rPr>
        <w:t>اگر غ</w:t>
      </w:r>
      <w:r w:rsidR="00D12FA5" w:rsidRPr="009766CC">
        <w:rPr>
          <w:rStyle w:val="Char7"/>
          <w:rFonts w:hint="cs"/>
          <w:spacing w:val="-4"/>
          <w:rtl/>
        </w:rPr>
        <w:t>ی</w:t>
      </w:r>
      <w:r w:rsidRPr="009766CC">
        <w:rPr>
          <w:rStyle w:val="Char7"/>
          <w:rFonts w:hint="cs"/>
          <w:spacing w:val="-4"/>
          <w:rtl/>
        </w:rPr>
        <w:t>ر ا</w:t>
      </w:r>
      <w:r w:rsidR="00D12FA5" w:rsidRPr="009766CC">
        <w:rPr>
          <w:rStyle w:val="Char7"/>
          <w:rFonts w:hint="cs"/>
          <w:spacing w:val="-4"/>
          <w:rtl/>
        </w:rPr>
        <w:t>ی</w:t>
      </w:r>
      <w:r w:rsidRPr="009766CC">
        <w:rPr>
          <w:rStyle w:val="Char7"/>
          <w:rFonts w:hint="cs"/>
          <w:spacing w:val="-4"/>
          <w:rtl/>
        </w:rPr>
        <w:t>ن باشد، شر</w:t>
      </w:r>
      <w:r w:rsidR="00D12FA5" w:rsidRPr="009766CC">
        <w:rPr>
          <w:rStyle w:val="Char7"/>
          <w:rFonts w:hint="cs"/>
          <w:spacing w:val="-4"/>
          <w:rtl/>
        </w:rPr>
        <w:t>ی</w:t>
      </w:r>
      <w:r w:rsidRPr="009766CC">
        <w:rPr>
          <w:rStyle w:val="Char7"/>
          <w:rFonts w:hint="cs"/>
          <w:spacing w:val="-4"/>
          <w:rtl/>
        </w:rPr>
        <w:t xml:space="preserve"> است </w:t>
      </w:r>
      <w:r w:rsidR="00D12FA5" w:rsidRPr="009766CC">
        <w:rPr>
          <w:rStyle w:val="Char7"/>
          <w:rFonts w:hint="cs"/>
          <w:spacing w:val="-4"/>
          <w:rtl/>
        </w:rPr>
        <w:t>ک</w:t>
      </w:r>
      <w:r w:rsidRPr="009766CC">
        <w:rPr>
          <w:rStyle w:val="Char7"/>
          <w:rFonts w:hint="cs"/>
          <w:spacing w:val="-4"/>
          <w:rtl/>
        </w:rPr>
        <w:t>ه او را ازگردن خود برم</w:t>
      </w:r>
      <w:r w:rsidR="00D12FA5" w:rsidRPr="009766CC">
        <w:rPr>
          <w:rStyle w:val="Char7"/>
          <w:rFonts w:hint="cs"/>
          <w:spacing w:val="-4"/>
          <w:rtl/>
        </w:rPr>
        <w:t>ی</w:t>
      </w:r>
      <w:r w:rsidRPr="009766CC">
        <w:rPr>
          <w:rStyle w:val="Char7"/>
          <w:rFonts w:hint="cs"/>
          <w:spacing w:val="-4"/>
          <w:rtl/>
        </w:rPr>
        <w:t>‌دار</w:t>
      </w:r>
      <w:r w:rsidR="00D12FA5" w:rsidRPr="009766CC">
        <w:rPr>
          <w:rStyle w:val="Char7"/>
          <w:rFonts w:hint="cs"/>
          <w:spacing w:val="-4"/>
          <w:rtl/>
        </w:rPr>
        <w:t>ی</w:t>
      </w:r>
      <w:r w:rsidRPr="009766CC">
        <w:rPr>
          <w:rStyle w:val="Char7"/>
          <w:rFonts w:hint="cs"/>
          <w:spacing w:val="-4"/>
          <w:rtl/>
        </w:rPr>
        <w:t>د و خود را از او رها م</w:t>
      </w:r>
      <w:r w:rsidR="00D12FA5" w:rsidRPr="009766CC">
        <w:rPr>
          <w:rStyle w:val="Char7"/>
          <w:rFonts w:hint="cs"/>
          <w:spacing w:val="-4"/>
          <w:rtl/>
        </w:rPr>
        <w:t>ی</w:t>
      </w:r>
      <w:r w:rsidRPr="009766CC">
        <w:rPr>
          <w:rStyle w:val="Char7"/>
          <w:rFonts w:hint="cs"/>
          <w:spacing w:val="-4"/>
          <w:rtl/>
        </w:rPr>
        <w:t>‌ساز</w:t>
      </w:r>
      <w:r w:rsidR="00D12FA5" w:rsidRPr="009766CC">
        <w:rPr>
          <w:rStyle w:val="Char7"/>
          <w:rFonts w:hint="cs"/>
          <w:spacing w:val="-4"/>
          <w:rtl/>
        </w:rPr>
        <w:t>ی</w:t>
      </w:r>
      <w:r w:rsidRPr="009766CC">
        <w:rPr>
          <w:rStyle w:val="Char7"/>
          <w:rFonts w:hint="cs"/>
          <w:spacing w:val="-4"/>
          <w:rtl/>
        </w:rPr>
        <w:t>د</w:t>
      </w:r>
      <w:r w:rsidRPr="009766CC">
        <w:rPr>
          <w:rStyle w:val="Charb"/>
          <w:rFonts w:hint="cs"/>
          <w:spacing w:val="-4"/>
          <w:rtl/>
        </w:rPr>
        <w:t>»</w:t>
      </w:r>
      <w:r w:rsidR="00476D46" w:rsidRPr="009766CC">
        <w:rPr>
          <w:rStyle w:val="Char5"/>
          <w:rFonts w:hint="cs"/>
          <w:spacing w:val="-4"/>
          <w:rtl/>
        </w:rPr>
        <w:t>»</w:t>
      </w:r>
      <w:r w:rsidRPr="009766CC">
        <w:rPr>
          <w:rStyle w:val="FootnoteReference"/>
          <w:rFonts w:cs="IRNazli"/>
          <w:spacing w:val="-4"/>
          <w:sz w:val="28"/>
          <w:szCs w:val="28"/>
          <w:rtl/>
          <w:lang w:bidi="fa-IR"/>
        </w:rPr>
        <w:footnoteReference w:id="104"/>
      </w:r>
      <w:r w:rsidR="00236783" w:rsidRPr="009766CC">
        <w:rPr>
          <w:rStyle w:val="Charb"/>
          <w:rFonts w:hint="cs"/>
          <w:spacing w:val="-4"/>
          <w:rtl/>
        </w:rPr>
        <w:t>.</w:t>
      </w:r>
    </w:p>
    <w:p w:rsidR="003B70B7" w:rsidRPr="007E4299" w:rsidRDefault="00476D46" w:rsidP="003B70B7">
      <w:pPr>
        <w:ind w:firstLine="284"/>
        <w:jc w:val="both"/>
        <w:rPr>
          <w:rStyle w:val="Charb"/>
          <w:rtl/>
        </w:rPr>
      </w:pPr>
      <w:r w:rsidRPr="007E4299">
        <w:rPr>
          <w:rStyle w:val="Char5"/>
          <w:rFonts w:hint="cs"/>
          <w:rtl/>
        </w:rPr>
        <w:t>«</w:t>
      </w:r>
      <w:r w:rsidR="003B70B7" w:rsidRPr="00143215">
        <w:rPr>
          <w:rStyle w:val="Char7"/>
          <w:rFonts w:hint="cs"/>
          <w:rtl/>
        </w:rPr>
        <w:t>در روا</w:t>
      </w:r>
      <w:r w:rsidR="00D12FA5">
        <w:rPr>
          <w:rStyle w:val="Char7"/>
          <w:rFonts w:hint="cs"/>
          <w:rtl/>
        </w:rPr>
        <w:t>ی</w:t>
      </w:r>
      <w:r w:rsidR="003B70B7" w:rsidRPr="00143215">
        <w:rPr>
          <w:rStyle w:val="Char7"/>
          <w:rFonts w:hint="cs"/>
          <w:rtl/>
        </w:rPr>
        <w:t>ت</w:t>
      </w:r>
      <w:r w:rsidR="00D12FA5">
        <w:rPr>
          <w:rStyle w:val="Char7"/>
          <w:rFonts w:hint="cs"/>
          <w:rtl/>
        </w:rPr>
        <w:t>ی</w:t>
      </w:r>
      <w:r w:rsidR="003B70B7" w:rsidRPr="00143215">
        <w:rPr>
          <w:rStyle w:val="Char7"/>
          <w:rFonts w:hint="cs"/>
          <w:rtl/>
        </w:rPr>
        <w:t xml:space="preserve"> د</w:t>
      </w:r>
      <w:r w:rsidR="00D12FA5">
        <w:rPr>
          <w:rStyle w:val="Char7"/>
          <w:rFonts w:hint="cs"/>
          <w:rtl/>
        </w:rPr>
        <w:t>ی</w:t>
      </w:r>
      <w:r w:rsidR="003B70B7" w:rsidRPr="00143215">
        <w:rPr>
          <w:rStyle w:val="Char7"/>
          <w:rFonts w:hint="cs"/>
          <w:rtl/>
        </w:rPr>
        <w:t>گر از مسلم آمده است</w:t>
      </w:r>
      <w:r w:rsidR="009272A6" w:rsidRPr="00143215">
        <w:rPr>
          <w:rStyle w:val="Char7"/>
          <w:rFonts w:hint="cs"/>
          <w:rtl/>
        </w:rPr>
        <w:t>:</w:t>
      </w:r>
      <w:r w:rsidR="003B70B7" w:rsidRPr="00143215">
        <w:rPr>
          <w:rStyle w:val="Char7"/>
          <w:rFonts w:hint="cs"/>
          <w:rtl/>
        </w:rPr>
        <w:t xml:space="preserve"> «اگر صالح باشد، خ</w:t>
      </w:r>
      <w:r w:rsidR="00D12FA5">
        <w:rPr>
          <w:rStyle w:val="Char7"/>
          <w:rFonts w:hint="cs"/>
          <w:rtl/>
        </w:rPr>
        <w:t>ی</w:t>
      </w:r>
      <w:r w:rsidR="003B70B7" w:rsidRPr="00143215">
        <w:rPr>
          <w:rStyle w:val="Char7"/>
          <w:rFonts w:hint="cs"/>
          <w:rtl/>
        </w:rPr>
        <w:t xml:space="preserve">ر و </w:t>
      </w:r>
      <w:r w:rsidR="00ED19E1" w:rsidRPr="00143215">
        <w:rPr>
          <w:rStyle w:val="Char7"/>
          <w:rFonts w:hint="cs"/>
          <w:rtl/>
        </w:rPr>
        <w:t>ا</w:t>
      </w:r>
      <w:r w:rsidR="003B70B7" w:rsidRPr="00143215">
        <w:rPr>
          <w:rStyle w:val="Char7"/>
          <w:rFonts w:hint="cs"/>
          <w:rtl/>
        </w:rPr>
        <w:t>حسان</w:t>
      </w:r>
      <w:r w:rsidR="00D12FA5">
        <w:rPr>
          <w:rStyle w:val="Char7"/>
          <w:rFonts w:hint="cs"/>
          <w:rtl/>
        </w:rPr>
        <w:t>ی</w:t>
      </w:r>
      <w:r w:rsidR="003B70B7" w:rsidRPr="00143215">
        <w:rPr>
          <w:rStyle w:val="Char7"/>
          <w:rFonts w:hint="cs"/>
          <w:rtl/>
        </w:rPr>
        <w:t xml:space="preserve"> است </w:t>
      </w:r>
      <w:r w:rsidR="00D12FA5">
        <w:rPr>
          <w:rStyle w:val="Char7"/>
          <w:rFonts w:hint="cs"/>
          <w:rtl/>
        </w:rPr>
        <w:t>ک</w:t>
      </w:r>
      <w:r w:rsidR="003B70B7" w:rsidRPr="00143215">
        <w:rPr>
          <w:rStyle w:val="Char7"/>
          <w:rFonts w:hint="cs"/>
          <w:rtl/>
        </w:rPr>
        <w:t>ه شما او را بر آن وارد م</w:t>
      </w:r>
      <w:r w:rsidR="00D12FA5">
        <w:rPr>
          <w:rStyle w:val="Char7"/>
          <w:rFonts w:hint="cs"/>
          <w:rtl/>
        </w:rPr>
        <w:t>ی</w:t>
      </w:r>
      <w:r w:rsidR="003B70B7" w:rsidRPr="00143215">
        <w:rPr>
          <w:rStyle w:val="Char7"/>
          <w:rFonts w:hint="cs"/>
          <w:rtl/>
        </w:rPr>
        <w:t>‌ساز</w:t>
      </w:r>
      <w:r w:rsidR="00D12FA5">
        <w:rPr>
          <w:rStyle w:val="Char7"/>
          <w:rFonts w:hint="cs"/>
          <w:rtl/>
        </w:rPr>
        <w:t>ی</w:t>
      </w:r>
      <w:r w:rsidR="003B70B7" w:rsidRPr="00143215">
        <w:rPr>
          <w:rStyle w:val="Char7"/>
          <w:rFonts w:hint="cs"/>
          <w:rtl/>
        </w:rPr>
        <w:t>د</w:t>
      </w:r>
      <w:r w:rsidR="003B70B7" w:rsidRPr="007E4299">
        <w:rPr>
          <w:rStyle w:val="Charb"/>
          <w:rFonts w:hint="cs"/>
          <w:rtl/>
        </w:rPr>
        <w:t>»</w:t>
      </w:r>
      <w:r w:rsidRPr="007E4299">
        <w:rPr>
          <w:rStyle w:val="Char5"/>
          <w:rFonts w:hint="cs"/>
          <w:rtl/>
        </w:rPr>
        <w:t>»</w:t>
      </w:r>
      <w:r w:rsidR="003B70B7" w:rsidRPr="007E4299">
        <w:rPr>
          <w:rStyle w:val="Charb"/>
          <w:rFonts w:hint="cs"/>
          <w:rtl/>
        </w:rPr>
        <w:t>.</w:t>
      </w:r>
    </w:p>
    <w:p w:rsidR="00740E8D" w:rsidRPr="007E4299" w:rsidRDefault="00740E8D" w:rsidP="009D21BF">
      <w:pPr>
        <w:pStyle w:val="a"/>
        <w:rPr>
          <w:rStyle w:val="Charb"/>
          <w:rtl/>
        </w:rPr>
      </w:pPr>
      <w:r w:rsidRPr="00FB319D">
        <w:rPr>
          <w:rStyle w:val="Charb"/>
          <w:rtl/>
        </w:rPr>
        <w:t>942</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يَقُولُ: </w:t>
      </w:r>
      <w:r w:rsidR="009272A6">
        <w:rPr>
          <w:rtl/>
        </w:rPr>
        <w:t>«</w:t>
      </w:r>
      <w:r w:rsidRPr="00E36729">
        <w:rPr>
          <w:rtl/>
        </w:rPr>
        <w:t>إذا وُضِعَتِ الجِنَازَةُ</w:t>
      </w:r>
      <w:r w:rsidR="009272A6">
        <w:rPr>
          <w:rtl/>
        </w:rPr>
        <w:t>،</w:t>
      </w:r>
      <w:r w:rsidRPr="00E36729">
        <w:rPr>
          <w:rtl/>
        </w:rPr>
        <w:t xml:space="preserve"> فَاحْتَملَهَا الرِّجَالُ عَلى أَعنَاقِهِمْ</w:t>
      </w:r>
      <w:r w:rsidR="009272A6">
        <w:rPr>
          <w:rtl/>
        </w:rPr>
        <w:t>،</w:t>
      </w:r>
      <w:r w:rsidRPr="00E36729">
        <w:rPr>
          <w:rtl/>
        </w:rPr>
        <w:t xml:space="preserve"> فَإنْ كَانتْ صَالحةً</w:t>
      </w:r>
      <w:r w:rsidR="009272A6">
        <w:rPr>
          <w:rtl/>
        </w:rPr>
        <w:t>،</w:t>
      </w:r>
      <w:r w:rsidRPr="00E36729">
        <w:rPr>
          <w:rtl/>
        </w:rPr>
        <w:t xml:space="preserve"> قالتْ</w:t>
      </w:r>
      <w:r w:rsidR="009272A6">
        <w:rPr>
          <w:rtl/>
        </w:rPr>
        <w:t>:</w:t>
      </w:r>
      <w:r w:rsidRPr="00E36729">
        <w:rPr>
          <w:rtl/>
        </w:rPr>
        <w:t xml:space="preserve"> قَدِّمُوني، وَإنْ كَانَتْ غَيْرَ صَالِحَةٍ</w:t>
      </w:r>
      <w:r w:rsidR="009272A6">
        <w:rPr>
          <w:rtl/>
        </w:rPr>
        <w:t>،</w:t>
      </w:r>
      <w:r w:rsidRPr="00E36729">
        <w:rPr>
          <w:rtl/>
        </w:rPr>
        <w:t xml:space="preserve"> قَالَتْ لأهْلِهَا</w:t>
      </w:r>
      <w:r w:rsidR="009272A6">
        <w:rPr>
          <w:rtl/>
        </w:rPr>
        <w:t>:</w:t>
      </w:r>
      <w:r w:rsidRPr="00E36729">
        <w:rPr>
          <w:rtl/>
        </w:rPr>
        <w:t xml:space="preserve"> يَاوَيْلَهَا أَيْنَ تَذْهَبُونَ بِهَا</w:t>
      </w:r>
      <w:r w:rsidR="009272A6">
        <w:rPr>
          <w:rtl/>
        </w:rPr>
        <w:t>،</w:t>
      </w:r>
      <w:r w:rsidRPr="00E36729">
        <w:rPr>
          <w:rtl/>
        </w:rPr>
        <w:t xml:space="preserve"> يَسْمَعُ صَوْتَهَا كُلُّ شَيْءٍ إلاَّ الإنسانَ</w:t>
      </w:r>
      <w:r w:rsidR="009272A6">
        <w:rPr>
          <w:rtl/>
        </w:rPr>
        <w:t>،</w:t>
      </w:r>
      <w:r w:rsidRPr="00E36729">
        <w:rPr>
          <w:rtl/>
        </w:rPr>
        <w:t xml:space="preserve"> وَلَوْ سَمِعَ الإنْسَانُ</w:t>
      </w:r>
      <w:r w:rsidR="009272A6">
        <w:rPr>
          <w:rtl/>
        </w:rPr>
        <w:t>،</w:t>
      </w:r>
      <w:r w:rsidRPr="00E36729">
        <w:rPr>
          <w:rtl/>
        </w:rPr>
        <w:t xml:space="preserve"> لَصَعِقَ</w:t>
      </w:r>
      <w:r w:rsidR="009272A6">
        <w:rPr>
          <w:rtl/>
        </w:rPr>
        <w:t>»</w:t>
      </w:r>
      <w:r w:rsidR="00476D46" w:rsidRPr="007E4299">
        <w:rPr>
          <w:rStyle w:val="Char5"/>
          <w:rFonts w:hint="cs"/>
          <w:rtl/>
        </w:rPr>
        <w:t>»</w:t>
      </w:r>
      <w:r w:rsidRPr="00FB319D">
        <w:rPr>
          <w:rStyle w:val="Chard"/>
          <w:rtl/>
        </w:rPr>
        <w:t xml:space="preserve"> رواه البخاري</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942. </w:t>
      </w:r>
      <w:r w:rsidR="00476D46" w:rsidRPr="007E4299">
        <w:rPr>
          <w:rStyle w:val="Char5"/>
          <w:rFonts w:hint="cs"/>
          <w:rtl/>
        </w:rPr>
        <w:t>«</w:t>
      </w:r>
      <w:r w:rsidRPr="00143215">
        <w:rPr>
          <w:rStyle w:val="Char7"/>
          <w:rFonts w:hint="cs"/>
          <w:rtl/>
        </w:rPr>
        <w:t>از ابوسع</w:t>
      </w:r>
      <w:r w:rsidR="00D12FA5">
        <w:rPr>
          <w:rStyle w:val="Char7"/>
          <w:rFonts w:hint="cs"/>
          <w:rtl/>
        </w:rPr>
        <w:t>ی</w:t>
      </w:r>
      <w:r w:rsidRPr="00143215">
        <w:rPr>
          <w:rStyle w:val="Char7"/>
          <w:rFonts w:hint="cs"/>
          <w:rtl/>
        </w:rPr>
        <w:t>د خدر</w:t>
      </w:r>
      <w:r w:rsidR="00D12FA5">
        <w:rPr>
          <w:rStyle w:val="Char7"/>
          <w:rFonts w:hint="cs"/>
          <w:rtl/>
        </w:rPr>
        <w:t>ی</w:t>
      </w:r>
      <w:r w:rsidRPr="00143215">
        <w:rPr>
          <w:rStyle w:val="Char7"/>
          <w:rFonts w:hint="cs"/>
          <w:rtl/>
        </w:rPr>
        <w:t xml:space="preserve"> </w:t>
      </w:r>
      <w:r w:rsidR="006A2C0C" w:rsidRPr="007E4299">
        <w:rPr>
          <w:rStyle w:val="Char7"/>
          <w:rFonts w:cs="CTraditional Arabic" w:hint="cs"/>
          <w:szCs w:val="28"/>
          <w:rtl/>
        </w:rPr>
        <w:t>س</w:t>
      </w:r>
      <w:r w:rsidRPr="007E4299">
        <w:rPr>
          <w:rStyle w:val="Charb"/>
          <w:rFonts w:hint="cs"/>
          <w:rtl/>
        </w:rPr>
        <w:t xml:space="preserve"> </w:t>
      </w:r>
      <w:r w:rsidRPr="00143215">
        <w:rPr>
          <w:rStyle w:val="Char7"/>
          <w:rFonts w:hint="cs"/>
          <w:rtl/>
        </w:rPr>
        <w:t>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فرمودند</w:t>
      </w:r>
      <w:r w:rsidR="009272A6" w:rsidRPr="00143215">
        <w:rPr>
          <w:rStyle w:val="Char7"/>
          <w:rFonts w:hint="cs"/>
          <w:rtl/>
        </w:rPr>
        <w:t>:</w:t>
      </w:r>
      <w:r w:rsidRPr="00143215">
        <w:rPr>
          <w:rStyle w:val="Char7"/>
          <w:rFonts w:hint="cs"/>
          <w:rtl/>
        </w:rPr>
        <w:t xml:space="preserve"> «وقت</w:t>
      </w:r>
      <w:r w:rsidR="00D12FA5">
        <w:rPr>
          <w:rStyle w:val="Char7"/>
          <w:rFonts w:hint="cs"/>
          <w:rtl/>
        </w:rPr>
        <w:t>ی</w:t>
      </w:r>
      <w:r w:rsidRPr="00143215">
        <w:rPr>
          <w:rStyle w:val="Char7"/>
          <w:rFonts w:hint="cs"/>
          <w:rtl/>
        </w:rPr>
        <w:t xml:space="preserve"> </w:t>
      </w:r>
      <w:r w:rsidR="00D12FA5">
        <w:rPr>
          <w:rStyle w:val="Char7"/>
          <w:rFonts w:hint="cs"/>
          <w:rtl/>
        </w:rPr>
        <w:t>ک</w:t>
      </w:r>
      <w:r w:rsidRPr="00143215">
        <w:rPr>
          <w:rStyle w:val="Char7"/>
          <w:rFonts w:hint="cs"/>
          <w:rtl/>
        </w:rPr>
        <w:t>ه جنازه‌ا</w:t>
      </w:r>
      <w:r w:rsidR="00D12FA5">
        <w:rPr>
          <w:rStyle w:val="Char7"/>
          <w:rFonts w:hint="cs"/>
          <w:rtl/>
        </w:rPr>
        <w:t>ی</w:t>
      </w:r>
      <w:r w:rsidRPr="00143215">
        <w:rPr>
          <w:rStyle w:val="Char7"/>
          <w:rFonts w:hint="cs"/>
          <w:rtl/>
        </w:rPr>
        <w:t xml:space="preserve"> بر زم</w:t>
      </w:r>
      <w:r w:rsidR="00D12FA5">
        <w:rPr>
          <w:rStyle w:val="Char7"/>
          <w:rFonts w:hint="cs"/>
          <w:rtl/>
        </w:rPr>
        <w:t>ی</w:t>
      </w:r>
      <w:r w:rsidRPr="00143215">
        <w:rPr>
          <w:rStyle w:val="Char7"/>
          <w:rFonts w:hint="cs"/>
          <w:rtl/>
        </w:rPr>
        <w:t>ن نهاده و آماده‌</w:t>
      </w:r>
      <w:r w:rsidR="00D12FA5">
        <w:rPr>
          <w:rStyle w:val="Char7"/>
          <w:rFonts w:hint="cs"/>
          <w:rtl/>
        </w:rPr>
        <w:t>ی</w:t>
      </w:r>
      <w:r w:rsidRPr="00143215">
        <w:rPr>
          <w:rStyle w:val="Char7"/>
          <w:rFonts w:hint="cs"/>
          <w:rtl/>
        </w:rPr>
        <w:t xml:space="preserve"> بردن شد و مردان آن را بر دوش خود حمل </w:t>
      </w:r>
      <w:r w:rsidR="00D12FA5">
        <w:rPr>
          <w:rStyle w:val="Char7"/>
          <w:rFonts w:hint="cs"/>
          <w:rtl/>
        </w:rPr>
        <w:t>ک</w:t>
      </w:r>
      <w:r w:rsidRPr="00143215">
        <w:rPr>
          <w:rStyle w:val="Char7"/>
          <w:rFonts w:hint="cs"/>
          <w:rtl/>
        </w:rPr>
        <w:t>ردند، اگر صالح باشد، م</w:t>
      </w:r>
      <w:r w:rsidR="00D12FA5">
        <w:rPr>
          <w:rStyle w:val="Char7"/>
          <w:rFonts w:hint="cs"/>
          <w:rtl/>
        </w:rPr>
        <w:t>ی</w:t>
      </w:r>
      <w:r w:rsidRPr="00143215">
        <w:rPr>
          <w:rStyle w:val="Char7"/>
          <w:rFonts w:hint="cs"/>
          <w:rtl/>
        </w:rPr>
        <w:t>‌گو</w:t>
      </w:r>
      <w:r w:rsidR="00D12FA5">
        <w:rPr>
          <w:rStyle w:val="Char7"/>
          <w:rFonts w:hint="cs"/>
          <w:rtl/>
        </w:rPr>
        <w:t>ی</w:t>
      </w:r>
      <w:r w:rsidRPr="00143215">
        <w:rPr>
          <w:rStyle w:val="Char7"/>
          <w:rFonts w:hint="cs"/>
          <w:rtl/>
        </w:rPr>
        <w:t>د</w:t>
      </w:r>
      <w:r w:rsidR="009272A6" w:rsidRPr="00143215">
        <w:rPr>
          <w:rStyle w:val="Char7"/>
          <w:rFonts w:hint="cs"/>
          <w:rtl/>
        </w:rPr>
        <w:t>:</w:t>
      </w:r>
      <w:r w:rsidRPr="00143215">
        <w:rPr>
          <w:rStyle w:val="Char7"/>
          <w:rFonts w:hint="cs"/>
          <w:rtl/>
        </w:rPr>
        <w:t xml:space="preserve"> مرا پ</w:t>
      </w:r>
      <w:r w:rsidR="00D12FA5">
        <w:rPr>
          <w:rStyle w:val="Char7"/>
          <w:rFonts w:hint="cs"/>
          <w:rtl/>
        </w:rPr>
        <w:t>ی</w:t>
      </w:r>
      <w:r w:rsidRPr="00143215">
        <w:rPr>
          <w:rStyle w:val="Char7"/>
          <w:rFonts w:hint="cs"/>
          <w:rtl/>
        </w:rPr>
        <w:t>ش ببر</w:t>
      </w:r>
      <w:r w:rsidR="00D12FA5">
        <w:rPr>
          <w:rStyle w:val="Char7"/>
          <w:rFonts w:hint="cs"/>
          <w:rtl/>
        </w:rPr>
        <w:t>ی</w:t>
      </w:r>
      <w:r w:rsidRPr="00143215">
        <w:rPr>
          <w:rStyle w:val="Char7"/>
          <w:rFonts w:hint="cs"/>
          <w:rtl/>
        </w:rPr>
        <w:t>د! و اگر غ</w:t>
      </w:r>
      <w:r w:rsidR="00D12FA5">
        <w:rPr>
          <w:rStyle w:val="Char7"/>
          <w:rFonts w:hint="cs"/>
          <w:rtl/>
        </w:rPr>
        <w:t>ی</w:t>
      </w:r>
      <w:r w:rsidRPr="00143215">
        <w:rPr>
          <w:rStyle w:val="Char7"/>
          <w:rFonts w:hint="cs"/>
          <w:rtl/>
        </w:rPr>
        <w:t>ر صالح باشد، به خانواده‌اش م</w:t>
      </w:r>
      <w:r w:rsidR="00D12FA5">
        <w:rPr>
          <w:rStyle w:val="Char7"/>
          <w:rFonts w:hint="cs"/>
          <w:rtl/>
        </w:rPr>
        <w:t>ی</w:t>
      </w:r>
      <w:r w:rsidRPr="00143215">
        <w:rPr>
          <w:rStyle w:val="Char7"/>
          <w:rFonts w:hint="cs"/>
          <w:rtl/>
        </w:rPr>
        <w:t>‌گو</w:t>
      </w:r>
      <w:r w:rsidR="00D12FA5">
        <w:rPr>
          <w:rStyle w:val="Char7"/>
          <w:rFonts w:hint="cs"/>
          <w:rtl/>
        </w:rPr>
        <w:t>ی</w:t>
      </w:r>
      <w:r w:rsidRPr="00143215">
        <w:rPr>
          <w:rStyle w:val="Char7"/>
          <w:rFonts w:hint="cs"/>
          <w:rtl/>
        </w:rPr>
        <w:t>د</w:t>
      </w:r>
      <w:r w:rsidR="009272A6" w:rsidRPr="00143215">
        <w:rPr>
          <w:rStyle w:val="Char7"/>
          <w:rFonts w:hint="cs"/>
          <w:rtl/>
        </w:rPr>
        <w:t>:</w:t>
      </w:r>
      <w:r w:rsidRPr="00143215">
        <w:rPr>
          <w:rStyle w:val="Char7"/>
          <w:rFonts w:hint="cs"/>
          <w:rtl/>
        </w:rPr>
        <w:t xml:space="preserve"> ا</w:t>
      </w:r>
      <w:r w:rsidR="00D12FA5">
        <w:rPr>
          <w:rStyle w:val="Char7"/>
          <w:rFonts w:hint="cs"/>
          <w:rtl/>
        </w:rPr>
        <w:t>ی</w:t>
      </w:r>
      <w:r w:rsidRPr="00143215">
        <w:rPr>
          <w:rStyle w:val="Char7"/>
          <w:rFonts w:hint="cs"/>
          <w:rtl/>
        </w:rPr>
        <w:t xml:space="preserve"> وا</w:t>
      </w:r>
      <w:r w:rsidR="00D12FA5">
        <w:rPr>
          <w:rStyle w:val="Char7"/>
          <w:rFonts w:hint="cs"/>
          <w:rtl/>
        </w:rPr>
        <w:t>ی</w:t>
      </w:r>
      <w:r w:rsidRPr="00143215">
        <w:rPr>
          <w:rStyle w:val="Char7"/>
          <w:rFonts w:hint="cs"/>
          <w:rtl/>
        </w:rPr>
        <w:t xml:space="preserve"> بر او! او را به </w:t>
      </w:r>
      <w:r w:rsidR="00D12FA5">
        <w:rPr>
          <w:rStyle w:val="Char7"/>
          <w:rFonts w:hint="cs"/>
          <w:rtl/>
        </w:rPr>
        <w:t>ک</w:t>
      </w:r>
      <w:r w:rsidRPr="00143215">
        <w:rPr>
          <w:rStyle w:val="Char7"/>
          <w:rFonts w:hint="cs"/>
          <w:rtl/>
        </w:rPr>
        <w:t>جا م</w:t>
      </w:r>
      <w:r w:rsidR="00D12FA5">
        <w:rPr>
          <w:rStyle w:val="Char7"/>
          <w:rFonts w:hint="cs"/>
          <w:rtl/>
        </w:rPr>
        <w:t>ی</w:t>
      </w:r>
      <w:r w:rsidRPr="00143215">
        <w:rPr>
          <w:rStyle w:val="Char7"/>
          <w:rFonts w:hint="cs"/>
          <w:rtl/>
        </w:rPr>
        <w:t>‌بر</w:t>
      </w:r>
      <w:r w:rsidR="00D12FA5">
        <w:rPr>
          <w:rStyle w:val="Char7"/>
          <w:rFonts w:hint="cs"/>
          <w:rtl/>
        </w:rPr>
        <w:t>ی</w:t>
      </w:r>
      <w:r w:rsidRPr="00143215">
        <w:rPr>
          <w:rStyle w:val="Char7"/>
          <w:rFonts w:hint="cs"/>
          <w:rtl/>
        </w:rPr>
        <w:t>د؟ و هر چ</w:t>
      </w:r>
      <w:r w:rsidR="00D12FA5">
        <w:rPr>
          <w:rStyle w:val="Char7"/>
          <w:rFonts w:hint="cs"/>
          <w:rtl/>
        </w:rPr>
        <w:t>ی</w:t>
      </w:r>
      <w:r w:rsidRPr="00143215">
        <w:rPr>
          <w:rStyle w:val="Char7"/>
          <w:rFonts w:hint="cs"/>
          <w:rtl/>
        </w:rPr>
        <w:t>ز</w:t>
      </w:r>
      <w:r w:rsidR="00D12FA5">
        <w:rPr>
          <w:rStyle w:val="Char7"/>
          <w:rFonts w:hint="cs"/>
          <w:rtl/>
        </w:rPr>
        <w:t>ی</w:t>
      </w:r>
      <w:r w:rsidRPr="00143215">
        <w:rPr>
          <w:rStyle w:val="Char7"/>
          <w:rFonts w:hint="cs"/>
          <w:rtl/>
        </w:rPr>
        <w:t xml:space="preserve"> جز انسان صدا</w:t>
      </w:r>
      <w:r w:rsidR="00D12FA5">
        <w:rPr>
          <w:rStyle w:val="Char7"/>
          <w:rFonts w:hint="cs"/>
          <w:rtl/>
        </w:rPr>
        <w:t>ی</w:t>
      </w:r>
      <w:r w:rsidRPr="00143215">
        <w:rPr>
          <w:rStyle w:val="Char7"/>
          <w:rFonts w:hint="cs"/>
          <w:rtl/>
        </w:rPr>
        <w:t xml:space="preserve"> او را م</w:t>
      </w:r>
      <w:r w:rsidR="00D12FA5">
        <w:rPr>
          <w:rStyle w:val="Char7"/>
          <w:rFonts w:hint="cs"/>
          <w:rtl/>
        </w:rPr>
        <w:t>ی</w:t>
      </w:r>
      <w:r w:rsidRPr="00143215">
        <w:rPr>
          <w:rStyle w:val="Char7"/>
          <w:rFonts w:hint="cs"/>
          <w:rtl/>
        </w:rPr>
        <w:t>‌شنود و اگر انسان بشنود، ب</w:t>
      </w:r>
      <w:r w:rsidR="00D12FA5">
        <w:rPr>
          <w:rStyle w:val="Char7"/>
          <w:rFonts w:hint="cs"/>
          <w:rtl/>
        </w:rPr>
        <w:t>ی</w:t>
      </w:r>
      <w:r w:rsidRPr="00143215">
        <w:rPr>
          <w:rStyle w:val="Char7"/>
          <w:rFonts w:hint="cs"/>
          <w:rtl/>
        </w:rPr>
        <w:t>هوش و نقش بر زم</w:t>
      </w:r>
      <w:r w:rsidR="00D12FA5">
        <w:rPr>
          <w:rStyle w:val="Char7"/>
          <w:rFonts w:hint="cs"/>
          <w:rtl/>
        </w:rPr>
        <w:t>ی</w:t>
      </w:r>
      <w:r w:rsidRPr="00143215">
        <w:rPr>
          <w:rStyle w:val="Char7"/>
          <w:rFonts w:hint="cs"/>
          <w:rtl/>
        </w:rPr>
        <w:t>ن م</w:t>
      </w:r>
      <w:r w:rsidR="00D12FA5">
        <w:rPr>
          <w:rStyle w:val="Char7"/>
          <w:rFonts w:hint="cs"/>
          <w:rtl/>
        </w:rPr>
        <w:t>ی</w:t>
      </w:r>
      <w:r w:rsidRPr="00143215">
        <w:rPr>
          <w:rStyle w:val="Char7"/>
          <w:rFonts w:hint="cs"/>
          <w:rtl/>
        </w:rPr>
        <w:t>‌شود</w:t>
      </w:r>
      <w:r w:rsidRPr="007E4299">
        <w:rPr>
          <w:rStyle w:val="Charb"/>
          <w:rFonts w:hint="cs"/>
          <w:rtl/>
        </w:rPr>
        <w:t>»</w:t>
      </w:r>
      <w:r w:rsidR="00476D46" w:rsidRPr="007E4299">
        <w:rPr>
          <w:rStyle w:val="Char5"/>
          <w:rFonts w:hint="cs"/>
          <w:rtl/>
        </w:rPr>
        <w:t>»</w:t>
      </w:r>
      <w:r w:rsidRPr="007E4299">
        <w:rPr>
          <w:rStyle w:val="FootnoteReference"/>
          <w:rFonts w:cs="IRNazli"/>
          <w:sz w:val="28"/>
          <w:szCs w:val="28"/>
          <w:rtl/>
          <w:lang w:bidi="fa-IR"/>
        </w:rPr>
        <w:footnoteReference w:id="105"/>
      </w:r>
      <w:r w:rsidR="00236783">
        <w:rPr>
          <w:rStyle w:val="Charb"/>
          <w:rFonts w:hint="cs"/>
          <w:rtl/>
        </w:rPr>
        <w:t>.</w:t>
      </w:r>
    </w:p>
    <w:p w:rsidR="00407C72" w:rsidRPr="00407C72" w:rsidRDefault="00407C72" w:rsidP="00407C72">
      <w:pPr>
        <w:pStyle w:val="ac"/>
        <w:rPr>
          <w:rtl/>
        </w:rPr>
      </w:pPr>
      <w:bookmarkStart w:id="93" w:name="_Toc442122489"/>
      <w:bookmarkStart w:id="94" w:name="_Toc326114733"/>
      <w:r w:rsidRPr="00407C72">
        <w:rPr>
          <w:rFonts w:hint="cs"/>
          <w:rtl/>
        </w:rPr>
        <w:t xml:space="preserve">159- </w:t>
      </w:r>
      <w:r w:rsidRPr="00407C72">
        <w:rPr>
          <w:rtl/>
        </w:rPr>
        <w:t>باب تعجيل قضاء الدين عن ال</w:t>
      </w:r>
      <w:r>
        <w:rPr>
          <w:rFonts w:hint="cs"/>
          <w:rtl/>
        </w:rPr>
        <w:t>ـ</w:t>
      </w:r>
      <w:r w:rsidRPr="00407C72">
        <w:rPr>
          <w:rtl/>
        </w:rPr>
        <w:t>ميت وال</w:t>
      </w:r>
      <w:r>
        <w:rPr>
          <w:rFonts w:hint="cs"/>
          <w:rtl/>
        </w:rPr>
        <w:t>ـ</w:t>
      </w:r>
      <w:r w:rsidRPr="00407C72">
        <w:rPr>
          <w:rtl/>
        </w:rPr>
        <w:t>مبادرة إلى تجهيزه إلا أن يموت فجأة فيترك حتى يتيقن موته</w:t>
      </w:r>
      <w:bookmarkEnd w:id="93"/>
    </w:p>
    <w:p w:rsidR="00407C72" w:rsidRPr="00407C72" w:rsidRDefault="00407C72" w:rsidP="00407C72">
      <w:pPr>
        <w:pStyle w:val="ad"/>
      </w:pPr>
      <w:bookmarkStart w:id="95" w:name="_Toc442122490"/>
      <w:r w:rsidRPr="00407C72">
        <w:rPr>
          <w:rFonts w:hint="cs"/>
          <w:rtl/>
        </w:rPr>
        <w:t>باب تعج</w:t>
      </w:r>
      <w:r w:rsidR="00302E3D">
        <w:rPr>
          <w:rFonts w:hint="cs"/>
          <w:rtl/>
        </w:rPr>
        <w:t>ی</w:t>
      </w:r>
      <w:r w:rsidRPr="00407C72">
        <w:rPr>
          <w:rFonts w:hint="cs"/>
          <w:rtl/>
        </w:rPr>
        <w:t>ل در پرداخت قرض مرده و اقدام به تجه</w:t>
      </w:r>
      <w:r w:rsidR="00302E3D">
        <w:rPr>
          <w:rFonts w:hint="cs"/>
          <w:rtl/>
        </w:rPr>
        <w:t>ی</w:t>
      </w:r>
      <w:r w:rsidRPr="00407C72">
        <w:rPr>
          <w:rFonts w:hint="cs"/>
          <w:rtl/>
        </w:rPr>
        <w:t xml:space="preserve">ز او، جز </w:t>
      </w:r>
      <w:r w:rsidR="00302E3D">
        <w:rPr>
          <w:rFonts w:hint="cs"/>
          <w:rtl/>
        </w:rPr>
        <w:t>ک</w:t>
      </w:r>
      <w:r w:rsidRPr="00407C72">
        <w:rPr>
          <w:rFonts w:hint="cs"/>
          <w:rtl/>
        </w:rPr>
        <w:t>س</w:t>
      </w:r>
      <w:r w:rsidR="00302E3D">
        <w:rPr>
          <w:rFonts w:hint="cs"/>
          <w:rtl/>
        </w:rPr>
        <w:t>ی</w:t>
      </w:r>
      <w:r w:rsidRPr="00407C72">
        <w:rPr>
          <w:rFonts w:hint="cs"/>
          <w:rtl/>
        </w:rPr>
        <w:t xml:space="preserve"> </w:t>
      </w:r>
      <w:r w:rsidR="00302E3D">
        <w:rPr>
          <w:rFonts w:hint="cs"/>
          <w:rtl/>
        </w:rPr>
        <w:t>ک</w:t>
      </w:r>
      <w:r w:rsidRPr="00407C72">
        <w:rPr>
          <w:rFonts w:hint="cs"/>
          <w:rtl/>
        </w:rPr>
        <w:t>ه به مرگ ناگهان</w:t>
      </w:r>
      <w:r w:rsidR="00302E3D">
        <w:rPr>
          <w:rFonts w:hint="cs"/>
          <w:rtl/>
        </w:rPr>
        <w:t>ی</w:t>
      </w:r>
      <w:r w:rsidRPr="00407C72">
        <w:rPr>
          <w:rFonts w:hint="cs"/>
          <w:rtl/>
        </w:rPr>
        <w:t xml:space="preserve"> بم</w:t>
      </w:r>
      <w:r w:rsidR="00302E3D">
        <w:rPr>
          <w:rFonts w:hint="cs"/>
          <w:rtl/>
        </w:rPr>
        <w:t>ی</w:t>
      </w:r>
      <w:r w:rsidRPr="00407C72">
        <w:rPr>
          <w:rFonts w:hint="cs"/>
          <w:rtl/>
        </w:rPr>
        <w:t xml:space="preserve">رد </w:t>
      </w:r>
      <w:r w:rsidR="00302E3D">
        <w:rPr>
          <w:rFonts w:hint="cs"/>
          <w:rtl/>
        </w:rPr>
        <w:t>ک</w:t>
      </w:r>
      <w:r w:rsidRPr="00407C72">
        <w:rPr>
          <w:rFonts w:hint="cs"/>
          <w:rtl/>
        </w:rPr>
        <w:t>ه هم‌چنان گذاشته م</w:t>
      </w:r>
      <w:r w:rsidR="00302E3D">
        <w:rPr>
          <w:rFonts w:hint="cs"/>
          <w:rtl/>
        </w:rPr>
        <w:t>ی</w:t>
      </w:r>
      <w:r w:rsidRPr="00407C72">
        <w:rPr>
          <w:rFonts w:hint="cs"/>
          <w:rtl/>
        </w:rPr>
        <w:t xml:space="preserve">‌شود تا از مرگش </w:t>
      </w:r>
      <w:r w:rsidR="00302E3D">
        <w:rPr>
          <w:rFonts w:hint="cs"/>
          <w:rtl/>
        </w:rPr>
        <w:t>ی</w:t>
      </w:r>
      <w:r w:rsidRPr="00407C72">
        <w:rPr>
          <w:rFonts w:hint="cs"/>
          <w:rtl/>
        </w:rPr>
        <w:t>ق</w:t>
      </w:r>
      <w:r w:rsidR="00302E3D">
        <w:rPr>
          <w:rFonts w:hint="cs"/>
          <w:rtl/>
        </w:rPr>
        <w:t>ی</w:t>
      </w:r>
      <w:r w:rsidRPr="00407C72">
        <w:rPr>
          <w:rFonts w:hint="cs"/>
          <w:rtl/>
        </w:rPr>
        <w:t>ن حاصل شود</w:t>
      </w:r>
      <w:bookmarkEnd w:id="94"/>
      <w:bookmarkEnd w:id="95"/>
    </w:p>
    <w:p w:rsidR="00740E8D" w:rsidRPr="00FB319D" w:rsidRDefault="00740E8D" w:rsidP="009D21BF">
      <w:pPr>
        <w:pStyle w:val="a"/>
        <w:rPr>
          <w:rStyle w:val="Chard"/>
          <w:rtl/>
        </w:rPr>
      </w:pPr>
      <w:r w:rsidRPr="00FB319D">
        <w:rPr>
          <w:rStyle w:val="Charb"/>
          <w:rtl/>
        </w:rPr>
        <w:t>943</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نَفْسُ المُؤْمِنِ مُعَلَّقَةٌ بِدَيْنِهِ حَتَّى يُقْضَي عَنْهُ</w:t>
      </w:r>
      <w:r w:rsidR="009272A6">
        <w:rPr>
          <w:rtl/>
        </w:rPr>
        <w:t>»</w:t>
      </w:r>
      <w:r w:rsidR="00476D46" w:rsidRPr="007E4299">
        <w:rPr>
          <w:rStyle w:val="Char5"/>
          <w:rFonts w:hint="cs"/>
          <w:rtl/>
        </w:rPr>
        <w:t>»</w:t>
      </w:r>
      <w:r w:rsidR="00FB319D">
        <w:rPr>
          <w:rStyle w:val="Chard"/>
          <w:rFonts w:hint="cs"/>
          <w:rtl/>
        </w:rPr>
        <w:t xml:space="preserve"> </w:t>
      </w:r>
      <w:r w:rsidRPr="00FB319D">
        <w:rPr>
          <w:rStyle w:val="Chard"/>
          <w:rtl/>
        </w:rPr>
        <w:t>رواه الترمذي وقال</w:t>
      </w:r>
      <w:r w:rsidR="009272A6" w:rsidRPr="00FB319D">
        <w:rPr>
          <w:rStyle w:val="Chard"/>
          <w:rtl/>
        </w:rPr>
        <w:t>:</w:t>
      </w:r>
      <w:r w:rsidRPr="00FB319D">
        <w:rPr>
          <w:rStyle w:val="Chard"/>
          <w:rtl/>
        </w:rPr>
        <w:t xml:space="preserve"> حديث حسنٌ</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943. </w:t>
      </w:r>
      <w:r w:rsidR="00476D46" w:rsidRPr="007E4299">
        <w:rPr>
          <w:rStyle w:val="Char5"/>
          <w:rFonts w:hint="cs"/>
          <w:rtl/>
        </w:rPr>
        <w:t>«</w:t>
      </w:r>
      <w:r w:rsidRPr="00143215">
        <w:rPr>
          <w:rStyle w:val="Char7"/>
          <w:rFonts w:hint="cs"/>
          <w:rtl/>
        </w:rPr>
        <w:t>از ابوهر</w:t>
      </w:r>
      <w:r w:rsidR="00D12FA5">
        <w:rPr>
          <w:rStyle w:val="Char7"/>
          <w:rFonts w:hint="cs"/>
          <w:rtl/>
        </w:rPr>
        <w:t>ی</w:t>
      </w:r>
      <w:r w:rsidRPr="00143215">
        <w:rPr>
          <w:rStyle w:val="Char7"/>
          <w:rFonts w:hint="cs"/>
          <w:rtl/>
        </w:rPr>
        <w:t xml:space="preserve">ره </w:t>
      </w:r>
      <w:r w:rsidR="006A2C0C" w:rsidRPr="007E4299">
        <w:rPr>
          <w:rFonts w:cs="CTraditional Arabic" w:hint="cs"/>
          <w:sz w:val="28"/>
          <w:szCs w:val="28"/>
          <w:rtl/>
          <w:lang w:bidi="fa-IR"/>
        </w:rPr>
        <w:t>س</w:t>
      </w:r>
      <w:r w:rsidRPr="00143215">
        <w:rPr>
          <w:rStyle w:val="Char7"/>
          <w:rFonts w:hint="cs"/>
          <w:rtl/>
        </w:rPr>
        <w:t xml:space="preserve"> 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فرمودند</w:t>
      </w:r>
      <w:r w:rsidR="009272A6" w:rsidRPr="00143215">
        <w:rPr>
          <w:rStyle w:val="Char7"/>
          <w:rFonts w:hint="cs"/>
          <w:rtl/>
        </w:rPr>
        <w:t>:</w:t>
      </w:r>
      <w:r w:rsidRPr="00143215">
        <w:rPr>
          <w:rStyle w:val="Char7"/>
          <w:rFonts w:hint="cs"/>
          <w:rtl/>
        </w:rPr>
        <w:t xml:space="preserve"> «جان مؤمن به قرض او معلق است، تا وقت</w:t>
      </w:r>
      <w:r w:rsidR="00D12FA5">
        <w:rPr>
          <w:rStyle w:val="Char7"/>
          <w:rFonts w:hint="cs"/>
          <w:rtl/>
        </w:rPr>
        <w:t>ی</w:t>
      </w:r>
      <w:r w:rsidRPr="00143215">
        <w:rPr>
          <w:rStyle w:val="Char7"/>
          <w:rFonts w:hint="cs"/>
          <w:rtl/>
        </w:rPr>
        <w:t xml:space="preserve"> </w:t>
      </w:r>
      <w:r w:rsidR="00D12FA5">
        <w:rPr>
          <w:rStyle w:val="Char7"/>
          <w:rFonts w:hint="cs"/>
          <w:rtl/>
        </w:rPr>
        <w:t>ک</w:t>
      </w:r>
      <w:r w:rsidRPr="00143215">
        <w:rPr>
          <w:rStyle w:val="Char7"/>
          <w:rFonts w:hint="cs"/>
          <w:rtl/>
        </w:rPr>
        <w:t>ه از جانب او و از مالش پرداخت شود</w:t>
      </w:r>
      <w:r w:rsidRPr="007E4299">
        <w:rPr>
          <w:rStyle w:val="Charb"/>
          <w:rFonts w:hint="cs"/>
          <w:rtl/>
        </w:rPr>
        <w:t>»</w:t>
      </w:r>
      <w:r w:rsidR="00476D46" w:rsidRPr="007E4299">
        <w:rPr>
          <w:rStyle w:val="Char5"/>
          <w:rFonts w:hint="cs"/>
          <w:rtl/>
        </w:rPr>
        <w:t>»</w:t>
      </w:r>
      <w:r w:rsidRPr="007E4299">
        <w:rPr>
          <w:rStyle w:val="FootnoteReference"/>
          <w:rFonts w:cs="IRNazli"/>
          <w:sz w:val="28"/>
          <w:szCs w:val="28"/>
          <w:rtl/>
          <w:lang w:bidi="fa-IR"/>
        </w:rPr>
        <w:footnoteReference w:id="106"/>
      </w:r>
      <w:r w:rsidR="00236783">
        <w:rPr>
          <w:rStyle w:val="Charb"/>
          <w:rFonts w:hint="cs"/>
          <w:rtl/>
        </w:rPr>
        <w:t>.</w:t>
      </w:r>
    </w:p>
    <w:p w:rsidR="00740E8D" w:rsidRPr="00FB319D" w:rsidRDefault="00740E8D" w:rsidP="009D21BF">
      <w:pPr>
        <w:pStyle w:val="a"/>
        <w:rPr>
          <w:rStyle w:val="Chard"/>
          <w:rtl/>
        </w:rPr>
      </w:pPr>
      <w:r w:rsidRPr="00FB319D">
        <w:rPr>
          <w:rStyle w:val="Charb"/>
          <w:rtl/>
        </w:rPr>
        <w:t>944</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حُصَيْنِ بن وحْوَحٍ </w:t>
      </w:r>
      <w:r w:rsidR="007E4299" w:rsidRPr="007E4299">
        <w:rPr>
          <w:rFonts w:cs="CTraditional Arabic"/>
          <w:szCs w:val="28"/>
          <w:rtl/>
        </w:rPr>
        <w:t>س</w:t>
      </w:r>
      <w:r w:rsidR="006B721C">
        <w:rPr>
          <w:rtl/>
        </w:rPr>
        <w:t xml:space="preserve"> أَنْ طَلْحَةَ بنَ الْب</w:t>
      </w:r>
      <w:r w:rsidR="006B721C">
        <w:rPr>
          <w:rFonts w:hint="cs"/>
          <w:rtl/>
          <w:lang w:bidi="fa-IR"/>
        </w:rPr>
        <w:t>َ</w:t>
      </w:r>
      <w:r w:rsidRPr="00E36729">
        <w:rPr>
          <w:rtl/>
        </w:rPr>
        <w:t xml:space="preserve">رَاءِ بن عازب </w:t>
      </w:r>
      <w:r w:rsidR="006A2C0C" w:rsidRPr="007E4299">
        <w:rPr>
          <w:rFonts w:cs="CTraditional Arabic"/>
          <w:szCs w:val="28"/>
          <w:rtl/>
        </w:rPr>
        <w:t>ب</w:t>
      </w:r>
      <w:r w:rsidRPr="00E36729">
        <w:rPr>
          <w:rtl/>
        </w:rPr>
        <w:t xml:space="preserve"> مَرِض</w:t>
      </w:r>
      <w:r w:rsidR="009272A6">
        <w:rPr>
          <w:rtl/>
        </w:rPr>
        <w:t>،</w:t>
      </w:r>
      <w:r w:rsidRPr="00E36729">
        <w:rPr>
          <w:rtl/>
        </w:rPr>
        <w:t xml:space="preserve"> فَأتَاهُ النَّبيُّ</w:t>
      </w:r>
      <w:r w:rsidR="000A0F18">
        <w:rPr>
          <w:rtl/>
        </w:rPr>
        <w:t xml:space="preserve"> </w:t>
      </w:r>
      <w:r w:rsidR="000A0F18" w:rsidRPr="000A0F18">
        <w:rPr>
          <w:rFonts w:cs="CTraditional Arabic"/>
          <w:szCs w:val="28"/>
          <w:rtl/>
        </w:rPr>
        <w:t>ص</w:t>
      </w:r>
      <w:r w:rsidRPr="00E36729">
        <w:rPr>
          <w:rtl/>
        </w:rPr>
        <w:t xml:space="preserve"> يَعُودُهُ فَقَالَ</w:t>
      </w:r>
      <w:r w:rsidR="009272A6">
        <w:rPr>
          <w:rtl/>
        </w:rPr>
        <w:t>:</w:t>
      </w:r>
      <w:r w:rsidRPr="00E36729">
        <w:rPr>
          <w:rtl/>
        </w:rPr>
        <w:t xml:space="preserve"> إنّي لا أُرَى طَلْحةَ إلاَّ قدْ حَدَثَ فِيهِ المَوْتُ فَآذِنُوني بِهِ وَعَجِّلُوا بِهِ</w:t>
      </w:r>
      <w:r w:rsidR="009272A6">
        <w:rPr>
          <w:rtl/>
        </w:rPr>
        <w:t>،</w:t>
      </w:r>
      <w:r w:rsidRPr="00E36729">
        <w:rPr>
          <w:rtl/>
        </w:rPr>
        <w:t xml:space="preserve"> فَإنَّهُ لا يَنْبَغِي لجِيفَةِ مُسْلِمٍ أنْ تُحْبَسَ بَيْنَ ظَهْرَانَيْ أَهْلِهِ</w:t>
      </w:r>
      <w:r w:rsidR="00476D46" w:rsidRPr="007E4299">
        <w:rPr>
          <w:rStyle w:val="Char5"/>
          <w:rFonts w:hint="cs"/>
          <w:rtl/>
        </w:rPr>
        <w:t>»</w:t>
      </w:r>
      <w:r w:rsidR="008B56DF" w:rsidRPr="00FB319D">
        <w:rPr>
          <w:rStyle w:val="Chard"/>
          <w:rtl/>
        </w:rPr>
        <w:t xml:space="preserve"> </w:t>
      </w:r>
      <w:r w:rsidRPr="00FB319D">
        <w:rPr>
          <w:rStyle w:val="Chard"/>
          <w:rtl/>
        </w:rPr>
        <w:t>رواه أبو داود</w:t>
      </w:r>
      <w:r w:rsidR="009272A6" w:rsidRPr="00FB319D">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944. </w:t>
      </w:r>
      <w:r w:rsidR="00476D46" w:rsidRPr="007E4299">
        <w:rPr>
          <w:rStyle w:val="Char5"/>
          <w:rFonts w:hint="cs"/>
          <w:rtl/>
        </w:rPr>
        <w:t>«</w:t>
      </w:r>
      <w:r w:rsidR="009766CC">
        <w:rPr>
          <w:rStyle w:val="Char7"/>
          <w:rFonts w:hint="cs"/>
          <w:rtl/>
        </w:rPr>
        <w:t xml:space="preserve">از </w:t>
      </w:r>
      <w:r w:rsidRPr="00143215">
        <w:rPr>
          <w:rStyle w:val="Char7"/>
          <w:rFonts w:hint="cs"/>
          <w:rtl/>
        </w:rPr>
        <w:t>حص</w:t>
      </w:r>
      <w:r w:rsidR="00D12FA5">
        <w:rPr>
          <w:rStyle w:val="Char7"/>
          <w:rFonts w:hint="cs"/>
          <w:rtl/>
        </w:rPr>
        <w:t>ی</w:t>
      </w:r>
      <w:r w:rsidRPr="00143215">
        <w:rPr>
          <w:rStyle w:val="Char7"/>
          <w:rFonts w:hint="cs"/>
          <w:rtl/>
        </w:rPr>
        <w:t>ن بن وحوح</w:t>
      </w:r>
      <w:r w:rsidRPr="007E4299">
        <w:rPr>
          <w:rStyle w:val="Charb"/>
          <w:rFonts w:hint="cs"/>
          <w:rtl/>
        </w:rPr>
        <w:t xml:space="preserve"> </w:t>
      </w:r>
      <w:r w:rsidR="006A2C0C" w:rsidRPr="007E4299">
        <w:rPr>
          <w:rFonts w:cs="CTraditional Arabic" w:hint="cs"/>
          <w:sz w:val="28"/>
          <w:szCs w:val="28"/>
          <w:rtl/>
          <w:lang w:bidi="fa-IR"/>
        </w:rPr>
        <w:t>س</w:t>
      </w:r>
      <w:r w:rsidR="006A2C0C" w:rsidRPr="006A2C0C">
        <w:rPr>
          <w:rStyle w:val="Charb"/>
          <w:rFonts w:hint="cs"/>
          <w:rtl/>
        </w:rPr>
        <w:t xml:space="preserve"> </w:t>
      </w:r>
      <w:r w:rsidRPr="00143215">
        <w:rPr>
          <w:rStyle w:val="Char7"/>
          <w:rFonts w:hint="cs"/>
          <w:rtl/>
        </w:rPr>
        <w:t>روا</w:t>
      </w:r>
      <w:r w:rsidR="00D12FA5">
        <w:rPr>
          <w:rStyle w:val="Char7"/>
          <w:rFonts w:hint="cs"/>
          <w:rtl/>
        </w:rPr>
        <w:t>ی</w:t>
      </w:r>
      <w:r w:rsidRPr="00143215">
        <w:rPr>
          <w:rStyle w:val="Char7"/>
          <w:rFonts w:hint="cs"/>
          <w:rtl/>
        </w:rPr>
        <w:t xml:space="preserve">ت شده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xml:space="preserve"> طلحه بن براء</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143215">
        <w:rPr>
          <w:rStyle w:val="Char7"/>
          <w:rFonts w:hint="cs"/>
          <w:rtl/>
        </w:rPr>
        <w:t>ب</w:t>
      </w:r>
      <w:r w:rsidR="00D12FA5">
        <w:rPr>
          <w:rStyle w:val="Char7"/>
          <w:rFonts w:hint="cs"/>
          <w:rtl/>
        </w:rPr>
        <w:t>ی</w:t>
      </w:r>
      <w:r w:rsidRPr="00143215">
        <w:rPr>
          <w:rStyle w:val="Char7"/>
          <w:rFonts w:hint="cs"/>
          <w:rtl/>
        </w:rPr>
        <w:t>مار شد،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به ع</w:t>
      </w:r>
      <w:r w:rsidR="00D12FA5">
        <w:rPr>
          <w:rStyle w:val="Char7"/>
          <w:rFonts w:hint="cs"/>
          <w:rtl/>
        </w:rPr>
        <w:t>ی</w:t>
      </w:r>
      <w:r w:rsidRPr="00143215">
        <w:rPr>
          <w:rStyle w:val="Char7"/>
          <w:rFonts w:hint="cs"/>
          <w:rtl/>
        </w:rPr>
        <w:t>ادت او آمدند و فرمودند</w:t>
      </w:r>
      <w:r w:rsidR="009272A6" w:rsidRPr="00143215">
        <w:rPr>
          <w:rStyle w:val="Char7"/>
          <w:rFonts w:hint="cs"/>
          <w:rtl/>
        </w:rPr>
        <w:t>:</w:t>
      </w:r>
      <w:r w:rsidRPr="00143215">
        <w:rPr>
          <w:rStyle w:val="Char7"/>
          <w:rFonts w:hint="cs"/>
          <w:rtl/>
        </w:rPr>
        <w:t xml:space="preserve"> درباره‌</w:t>
      </w:r>
      <w:r w:rsidR="00D12FA5">
        <w:rPr>
          <w:rStyle w:val="Char7"/>
          <w:rFonts w:hint="cs"/>
          <w:rtl/>
        </w:rPr>
        <w:t>ی</w:t>
      </w:r>
      <w:r w:rsidRPr="00143215">
        <w:rPr>
          <w:rStyle w:val="Char7"/>
          <w:rFonts w:hint="cs"/>
          <w:rtl/>
        </w:rPr>
        <w:t xml:space="preserve"> طلحه گمان</w:t>
      </w:r>
      <w:r w:rsidR="00D12FA5">
        <w:rPr>
          <w:rStyle w:val="Char7"/>
          <w:rFonts w:hint="cs"/>
          <w:rtl/>
        </w:rPr>
        <w:t>ی</w:t>
      </w:r>
      <w:r w:rsidRPr="00143215">
        <w:rPr>
          <w:rStyle w:val="Char7"/>
          <w:rFonts w:hint="cs"/>
          <w:rtl/>
        </w:rPr>
        <w:t xml:space="preserve"> ندارم جز ا</w:t>
      </w:r>
      <w:r w:rsidR="00D12FA5">
        <w:rPr>
          <w:rStyle w:val="Char7"/>
          <w:rFonts w:hint="cs"/>
          <w:rtl/>
        </w:rPr>
        <w:t>ی</w:t>
      </w:r>
      <w:r w:rsidRPr="00143215">
        <w:rPr>
          <w:rStyle w:val="Char7"/>
          <w:rFonts w:hint="cs"/>
          <w:rtl/>
        </w:rPr>
        <w:t xml:space="preserve">ن </w:t>
      </w:r>
      <w:r w:rsidR="00D12FA5">
        <w:rPr>
          <w:rStyle w:val="Char7"/>
          <w:rFonts w:hint="cs"/>
          <w:rtl/>
        </w:rPr>
        <w:t>ک</w:t>
      </w:r>
      <w:r w:rsidRPr="00143215">
        <w:rPr>
          <w:rStyle w:val="Char7"/>
          <w:rFonts w:hint="cs"/>
          <w:rtl/>
        </w:rPr>
        <w:t>ه مرگش نزد</w:t>
      </w:r>
      <w:r w:rsidR="00D12FA5">
        <w:rPr>
          <w:rStyle w:val="Char7"/>
          <w:rFonts w:hint="cs"/>
          <w:rtl/>
        </w:rPr>
        <w:t>یک</w:t>
      </w:r>
      <w:r w:rsidRPr="00143215">
        <w:rPr>
          <w:rStyle w:val="Char7"/>
          <w:rFonts w:hint="cs"/>
          <w:rtl/>
        </w:rPr>
        <w:t xml:space="preserve"> شده است، پس (هرگاه فوت</w:t>
      </w:r>
      <w:r w:rsidR="00483BE9" w:rsidRPr="00143215">
        <w:rPr>
          <w:rStyle w:val="Char7"/>
          <w:rFonts w:hint="cs"/>
          <w:rtl/>
        </w:rPr>
        <w:t xml:space="preserve"> </w:t>
      </w:r>
      <w:r w:rsidR="00D12FA5">
        <w:rPr>
          <w:rStyle w:val="Char7"/>
          <w:rFonts w:hint="cs"/>
          <w:rtl/>
        </w:rPr>
        <w:t>ک</w:t>
      </w:r>
      <w:r w:rsidRPr="00143215">
        <w:rPr>
          <w:rStyle w:val="Char7"/>
          <w:rFonts w:hint="cs"/>
          <w:rtl/>
        </w:rPr>
        <w:t xml:space="preserve">رد) مرا از مرگ او باخبر </w:t>
      </w:r>
      <w:r w:rsidR="00D12FA5">
        <w:rPr>
          <w:rStyle w:val="Char7"/>
          <w:rFonts w:hint="cs"/>
          <w:rtl/>
        </w:rPr>
        <w:t>ک</w:t>
      </w:r>
      <w:r w:rsidRPr="00143215">
        <w:rPr>
          <w:rStyle w:val="Char7"/>
          <w:rFonts w:hint="cs"/>
          <w:rtl/>
        </w:rPr>
        <w:t>ن</w:t>
      </w:r>
      <w:r w:rsidR="00D12FA5">
        <w:rPr>
          <w:rStyle w:val="Char7"/>
          <w:rFonts w:hint="cs"/>
          <w:rtl/>
        </w:rPr>
        <w:t>ی</w:t>
      </w:r>
      <w:r w:rsidRPr="00143215">
        <w:rPr>
          <w:rStyle w:val="Char7"/>
          <w:rFonts w:hint="cs"/>
          <w:rtl/>
        </w:rPr>
        <w:t xml:space="preserve">د و درحق (غسل و </w:t>
      </w:r>
      <w:r w:rsidR="00D12FA5">
        <w:rPr>
          <w:rStyle w:val="Char7"/>
          <w:rFonts w:hint="cs"/>
          <w:rtl/>
        </w:rPr>
        <w:t>ک</w:t>
      </w:r>
      <w:r w:rsidRPr="00143215">
        <w:rPr>
          <w:rStyle w:val="Char7"/>
          <w:rFonts w:hint="cs"/>
          <w:rtl/>
        </w:rPr>
        <w:t>فن و دفن) او تعج</w:t>
      </w:r>
      <w:r w:rsidR="00D12FA5">
        <w:rPr>
          <w:rStyle w:val="Char7"/>
          <w:rFonts w:hint="cs"/>
          <w:rtl/>
        </w:rPr>
        <w:t>ی</w:t>
      </w:r>
      <w:r w:rsidRPr="00143215">
        <w:rPr>
          <w:rStyle w:val="Char7"/>
          <w:rFonts w:hint="cs"/>
          <w:rtl/>
        </w:rPr>
        <w:t>ل نما</w:t>
      </w:r>
      <w:r w:rsidR="00D12FA5">
        <w:rPr>
          <w:rStyle w:val="Char7"/>
          <w:rFonts w:hint="cs"/>
          <w:rtl/>
        </w:rPr>
        <w:t>یی</w:t>
      </w:r>
      <w:r w:rsidRPr="00143215">
        <w:rPr>
          <w:rStyle w:val="Char7"/>
          <w:rFonts w:hint="cs"/>
          <w:rtl/>
        </w:rPr>
        <w:t>د؛ ز</w:t>
      </w:r>
      <w:r w:rsidR="00D12FA5">
        <w:rPr>
          <w:rStyle w:val="Char7"/>
          <w:rFonts w:hint="cs"/>
          <w:rtl/>
        </w:rPr>
        <w:t>ی</w:t>
      </w:r>
      <w:r w:rsidRPr="00143215">
        <w:rPr>
          <w:rStyle w:val="Char7"/>
          <w:rFonts w:hint="cs"/>
          <w:rtl/>
        </w:rPr>
        <w:t>را بر جنازه‌</w:t>
      </w:r>
      <w:r w:rsidR="00D12FA5">
        <w:rPr>
          <w:rStyle w:val="Char7"/>
          <w:rFonts w:hint="cs"/>
          <w:rtl/>
        </w:rPr>
        <w:t>ی</w:t>
      </w:r>
      <w:r w:rsidRPr="00143215">
        <w:rPr>
          <w:rStyle w:val="Char7"/>
          <w:rFonts w:hint="cs"/>
          <w:rtl/>
        </w:rPr>
        <w:t xml:space="preserve"> ه</w:t>
      </w:r>
      <w:r w:rsidR="00D12FA5">
        <w:rPr>
          <w:rStyle w:val="Char7"/>
          <w:rFonts w:hint="cs"/>
          <w:rtl/>
        </w:rPr>
        <w:t>ی</w:t>
      </w:r>
      <w:r w:rsidRPr="00143215">
        <w:rPr>
          <w:rStyle w:val="Char7"/>
          <w:rFonts w:hint="cs"/>
          <w:rtl/>
        </w:rPr>
        <w:t>چ مسلمان</w:t>
      </w:r>
      <w:r w:rsidR="00D12FA5">
        <w:rPr>
          <w:rStyle w:val="Char7"/>
          <w:rFonts w:hint="cs"/>
          <w:rtl/>
        </w:rPr>
        <w:t>ی</w:t>
      </w:r>
      <w:r w:rsidRPr="00143215">
        <w:rPr>
          <w:rStyle w:val="Char7"/>
          <w:rFonts w:hint="cs"/>
          <w:rtl/>
        </w:rPr>
        <w:t xml:space="preserve"> سزاوار ن</w:t>
      </w:r>
      <w:r w:rsidR="00D12FA5">
        <w:rPr>
          <w:rStyle w:val="Char7"/>
          <w:rFonts w:hint="cs"/>
          <w:rtl/>
        </w:rPr>
        <w:t>ی</w:t>
      </w:r>
      <w:r w:rsidRPr="00143215">
        <w:rPr>
          <w:rStyle w:val="Char7"/>
          <w:rFonts w:hint="cs"/>
          <w:rtl/>
        </w:rPr>
        <w:t xml:space="preserve">ست </w:t>
      </w:r>
      <w:r w:rsidR="00D12FA5">
        <w:rPr>
          <w:rStyle w:val="Char7"/>
          <w:rFonts w:hint="cs"/>
          <w:rtl/>
        </w:rPr>
        <w:t>ک</w:t>
      </w:r>
      <w:r w:rsidRPr="00143215">
        <w:rPr>
          <w:rStyle w:val="Char7"/>
          <w:rFonts w:hint="cs"/>
          <w:rtl/>
        </w:rPr>
        <w:t>ه م</w:t>
      </w:r>
      <w:r w:rsidR="00D12FA5">
        <w:rPr>
          <w:rStyle w:val="Char7"/>
          <w:rFonts w:hint="cs"/>
          <w:rtl/>
        </w:rPr>
        <w:t>ی</w:t>
      </w:r>
      <w:r w:rsidRPr="00143215">
        <w:rPr>
          <w:rStyle w:val="Char7"/>
          <w:rFonts w:hint="cs"/>
          <w:rtl/>
        </w:rPr>
        <w:t>ان خانواده‌اش محبوس و نگه داشته شود</w:t>
      </w:r>
      <w:r w:rsidR="00476D46" w:rsidRPr="007E4299">
        <w:rPr>
          <w:rStyle w:val="Char5"/>
          <w:rFonts w:hint="cs"/>
          <w:rtl/>
        </w:rPr>
        <w:t>»</w:t>
      </w:r>
      <w:r w:rsidRPr="007E4299">
        <w:rPr>
          <w:rStyle w:val="FootnoteReference"/>
          <w:rFonts w:cs="IRNazli"/>
          <w:sz w:val="28"/>
          <w:szCs w:val="28"/>
          <w:rtl/>
          <w:lang w:bidi="fa-IR"/>
        </w:rPr>
        <w:footnoteReference w:id="107"/>
      </w:r>
      <w:r w:rsidR="00236783">
        <w:rPr>
          <w:rStyle w:val="Charb"/>
          <w:rFonts w:hint="cs"/>
          <w:rtl/>
        </w:rPr>
        <w:t>.</w:t>
      </w:r>
    </w:p>
    <w:p w:rsidR="00407C72" w:rsidRPr="00407C72" w:rsidRDefault="00407C72" w:rsidP="00407C72">
      <w:pPr>
        <w:pStyle w:val="ac"/>
      </w:pPr>
      <w:bookmarkStart w:id="96" w:name="_Toc442122491"/>
      <w:bookmarkStart w:id="97" w:name="_Toc326114734"/>
      <w:r w:rsidRPr="00407C72">
        <w:rPr>
          <w:rFonts w:hint="cs"/>
          <w:rtl/>
        </w:rPr>
        <w:t xml:space="preserve">160- </w:t>
      </w:r>
      <w:r w:rsidRPr="00407C72">
        <w:rPr>
          <w:rtl/>
        </w:rPr>
        <w:t>باب ال</w:t>
      </w:r>
      <w:r>
        <w:rPr>
          <w:rFonts w:hint="cs"/>
          <w:rtl/>
        </w:rPr>
        <w:t>ـ</w:t>
      </w:r>
      <w:r w:rsidRPr="00407C72">
        <w:rPr>
          <w:rtl/>
        </w:rPr>
        <w:t xml:space="preserve">موعظة عندا </w:t>
      </w:r>
      <w:r w:rsidRPr="00407C72">
        <w:rPr>
          <w:rFonts w:hint="cs"/>
          <w:rtl/>
        </w:rPr>
        <w:t>ا</w:t>
      </w:r>
      <w:r w:rsidRPr="00407C72">
        <w:rPr>
          <w:rtl/>
        </w:rPr>
        <w:t>لقبر</w:t>
      </w:r>
      <w:bookmarkEnd w:id="96"/>
    </w:p>
    <w:p w:rsidR="00407C72" w:rsidRPr="00407C72" w:rsidRDefault="00407C72" w:rsidP="00407C72">
      <w:pPr>
        <w:pStyle w:val="ad"/>
      </w:pPr>
      <w:bookmarkStart w:id="98" w:name="_Toc442122492"/>
      <w:r w:rsidRPr="00407C72">
        <w:rPr>
          <w:rFonts w:hint="cs"/>
          <w:rtl/>
        </w:rPr>
        <w:t xml:space="preserve">باب موعظه در </w:t>
      </w:r>
      <w:r w:rsidR="00302E3D">
        <w:rPr>
          <w:rFonts w:hint="cs"/>
          <w:rtl/>
        </w:rPr>
        <w:t>ک</w:t>
      </w:r>
      <w:r w:rsidRPr="00407C72">
        <w:rPr>
          <w:rFonts w:hint="cs"/>
          <w:rtl/>
        </w:rPr>
        <w:t>نار قبر</w:t>
      </w:r>
      <w:bookmarkEnd w:id="97"/>
      <w:bookmarkEnd w:id="98"/>
    </w:p>
    <w:p w:rsidR="00740E8D" w:rsidRPr="00FB319D" w:rsidRDefault="00740E8D" w:rsidP="009D21BF">
      <w:pPr>
        <w:pStyle w:val="a"/>
        <w:rPr>
          <w:rStyle w:val="Chard"/>
          <w:rtl/>
        </w:rPr>
      </w:pPr>
      <w:r w:rsidRPr="00FB319D">
        <w:rPr>
          <w:rStyle w:val="Charb"/>
          <w:rtl/>
        </w:rPr>
        <w:t>945</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عن عليٍّ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في جنَازَةٍ في بَقِيع الْغَرْقَد فَأَتَانَا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فقَعَدَ</w:t>
      </w:r>
      <w:r w:rsidR="009272A6">
        <w:rPr>
          <w:rtl/>
        </w:rPr>
        <w:t>،</w:t>
      </w:r>
      <w:r w:rsidRPr="00E36729">
        <w:rPr>
          <w:rtl/>
        </w:rPr>
        <w:t xml:space="preserve"> وقعدْنَا حَوْلَهُ وَمَعَهُ مِخْصَرَةٌ فَنَكَسَ وَجَعَلَ يَنْكُتُ بِمِخْصَرتِهِ</w:t>
      </w:r>
      <w:r w:rsidR="009272A6">
        <w:rPr>
          <w:rtl/>
        </w:rPr>
        <w:t>،</w:t>
      </w:r>
      <w:r w:rsidRPr="00E36729">
        <w:rPr>
          <w:rtl/>
        </w:rPr>
        <w:t xml:space="preserve"> ثم قال: ما مِنكُمْ مِنْ أَحَدٍ إلاَّ وَقَدْ كُتِبَ مقْعَدُهُ مِنَ النَّارِ ومَقْعَدُهُ مِنَ الجنَّة فقالوا</w:t>
      </w:r>
      <w:r w:rsidR="009272A6">
        <w:rPr>
          <w:rtl/>
        </w:rPr>
        <w:t>:</w:t>
      </w:r>
      <w:r w:rsidRPr="00E36729">
        <w:rPr>
          <w:rtl/>
        </w:rPr>
        <w:t xml:space="preserve"> يا رَسُولَ اللَّهِ أَفَلاَ نَتَّكِلُ على كتابنَا</w:t>
      </w:r>
      <w:r w:rsidR="00EA381D">
        <w:rPr>
          <w:rtl/>
        </w:rPr>
        <w:t>؟</w:t>
      </w:r>
      <w:r w:rsidRPr="00E36729">
        <w:rPr>
          <w:rtl/>
        </w:rPr>
        <w:t xml:space="preserve"> فقال</w:t>
      </w:r>
      <w:r w:rsidR="009272A6">
        <w:rPr>
          <w:rtl/>
        </w:rPr>
        <w:t>:</w:t>
      </w:r>
      <w:r w:rsidRPr="00E36729">
        <w:rPr>
          <w:rtl/>
        </w:rPr>
        <w:t xml:space="preserve"> </w:t>
      </w:r>
      <w:r w:rsidR="009272A6">
        <w:rPr>
          <w:rtl/>
        </w:rPr>
        <w:t>«</w:t>
      </w:r>
      <w:r w:rsidRPr="00E36729">
        <w:rPr>
          <w:rtl/>
        </w:rPr>
        <w:t>اعْمَلُوا</w:t>
      </w:r>
      <w:r w:rsidR="009272A6">
        <w:rPr>
          <w:rtl/>
        </w:rPr>
        <w:t>،</w:t>
      </w:r>
      <w:r w:rsidRPr="00E36729">
        <w:rPr>
          <w:rtl/>
        </w:rPr>
        <w:t xml:space="preserve"> فَكُلٌّ مُيَسَّرٌ لِمَا خُلِقَ لَهُ</w:t>
      </w:r>
      <w:r w:rsidR="009272A6">
        <w:rPr>
          <w:rtl/>
        </w:rPr>
        <w:t>»</w:t>
      </w:r>
      <w:r w:rsidR="00476D46" w:rsidRPr="007E4299">
        <w:rPr>
          <w:rStyle w:val="Char5"/>
          <w:rFonts w:hint="cs"/>
          <w:rtl/>
        </w:rPr>
        <w:t>»</w:t>
      </w:r>
      <w:r w:rsidRPr="00FB319D">
        <w:rPr>
          <w:rStyle w:val="Chard"/>
          <w:rtl/>
        </w:rPr>
        <w:t xml:space="preserve"> وذكَر ت</w:t>
      </w:r>
      <w:r w:rsidR="00FB319D">
        <w:rPr>
          <w:rStyle w:val="Chard"/>
          <w:rFonts w:hint="cs"/>
          <w:rtl/>
        </w:rPr>
        <w:t>ـ</w:t>
      </w:r>
      <w:r w:rsidRPr="00FB319D">
        <w:rPr>
          <w:rStyle w:val="Chard"/>
          <w:rtl/>
        </w:rPr>
        <w:t>م</w:t>
      </w:r>
      <w:r w:rsidR="00FB319D">
        <w:rPr>
          <w:rStyle w:val="Chard"/>
          <w:rFonts w:hint="cs"/>
          <w:rtl/>
        </w:rPr>
        <w:t>ـ</w:t>
      </w:r>
      <w:r w:rsidRPr="00FB319D">
        <w:rPr>
          <w:rStyle w:val="Chard"/>
          <w:rtl/>
        </w:rPr>
        <w:t>امَ الحديث، متفقٌ عليه</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945. </w:t>
      </w:r>
      <w:r w:rsidR="00476D46" w:rsidRPr="007E4299">
        <w:rPr>
          <w:rStyle w:val="Char5"/>
          <w:rFonts w:hint="cs"/>
          <w:rtl/>
        </w:rPr>
        <w:t>«</w:t>
      </w:r>
      <w:r w:rsidRPr="00143215">
        <w:rPr>
          <w:rStyle w:val="Char7"/>
          <w:rFonts w:hint="cs"/>
          <w:rtl/>
        </w:rPr>
        <w:t>از حضرت عل</w:t>
      </w:r>
      <w:r w:rsidR="00D12FA5">
        <w:rPr>
          <w:rStyle w:val="Char7"/>
          <w:rFonts w:hint="cs"/>
          <w:rtl/>
        </w:rPr>
        <w:t>ی</w:t>
      </w:r>
      <w:r w:rsidRPr="007E4299">
        <w:rPr>
          <w:rStyle w:val="Charb"/>
          <w:rFonts w:hint="cs"/>
          <w:rtl/>
        </w:rPr>
        <w:t xml:space="preserve"> </w:t>
      </w:r>
      <w:r w:rsidR="006A2C0C" w:rsidRPr="007E4299">
        <w:rPr>
          <w:rFonts w:cs="CTraditional Arabic" w:hint="cs"/>
          <w:sz w:val="28"/>
          <w:szCs w:val="28"/>
          <w:rtl/>
          <w:lang w:bidi="fa-IR"/>
        </w:rPr>
        <w:t>س</w:t>
      </w:r>
      <w:r w:rsidR="00FF60D1" w:rsidRPr="00143215">
        <w:rPr>
          <w:rStyle w:val="Char7"/>
          <w:rFonts w:hint="cs"/>
          <w:rtl/>
        </w:rPr>
        <w:t xml:space="preserve"> روا</w:t>
      </w:r>
      <w:r w:rsidR="00D12FA5">
        <w:rPr>
          <w:rStyle w:val="Char7"/>
          <w:rFonts w:hint="cs"/>
          <w:rtl/>
        </w:rPr>
        <w:t>ی</w:t>
      </w:r>
      <w:r w:rsidR="00FF60D1" w:rsidRPr="00143215">
        <w:rPr>
          <w:rStyle w:val="Char7"/>
          <w:rFonts w:hint="cs"/>
          <w:rtl/>
        </w:rPr>
        <w:t>ت شد</w:t>
      </w:r>
      <w:r w:rsidRPr="00143215">
        <w:rPr>
          <w:rStyle w:val="Char7"/>
          <w:rFonts w:hint="cs"/>
          <w:rtl/>
        </w:rPr>
        <w:t xml:space="preserve">ه است </w:t>
      </w:r>
      <w:r w:rsidR="00D12FA5">
        <w:rPr>
          <w:rStyle w:val="Char7"/>
          <w:rFonts w:hint="cs"/>
          <w:rtl/>
        </w:rPr>
        <w:t>ک</w:t>
      </w:r>
      <w:r w:rsidRPr="00143215">
        <w:rPr>
          <w:rStyle w:val="Char7"/>
          <w:rFonts w:hint="cs"/>
          <w:rtl/>
        </w:rPr>
        <w:t>ه گفت</w:t>
      </w:r>
      <w:r w:rsidR="009272A6" w:rsidRPr="00143215">
        <w:rPr>
          <w:rStyle w:val="Char7"/>
          <w:rFonts w:hint="cs"/>
          <w:rtl/>
        </w:rPr>
        <w:t>:</w:t>
      </w:r>
      <w:r w:rsidRPr="00143215">
        <w:rPr>
          <w:rStyle w:val="Char7"/>
          <w:rFonts w:hint="cs"/>
          <w:rtl/>
        </w:rPr>
        <w:t xml:space="preserve"> ما برا</w:t>
      </w:r>
      <w:r w:rsidR="00D12FA5">
        <w:rPr>
          <w:rStyle w:val="Char7"/>
          <w:rFonts w:hint="cs"/>
          <w:rtl/>
        </w:rPr>
        <w:t>ی</w:t>
      </w:r>
      <w:r w:rsidRPr="00143215">
        <w:rPr>
          <w:rStyle w:val="Char7"/>
          <w:rFonts w:hint="cs"/>
          <w:rtl/>
        </w:rPr>
        <w:t xml:space="preserve"> انجام دادن </w:t>
      </w:r>
      <w:r w:rsidR="00D12FA5">
        <w:rPr>
          <w:rStyle w:val="Char7"/>
          <w:rFonts w:hint="cs"/>
          <w:rtl/>
        </w:rPr>
        <w:t>ک</w:t>
      </w:r>
      <w:r w:rsidRPr="00143215">
        <w:rPr>
          <w:rStyle w:val="Char7"/>
          <w:rFonts w:hint="cs"/>
          <w:rtl/>
        </w:rPr>
        <w:t>ارها</w:t>
      </w:r>
      <w:r w:rsidR="00D12FA5">
        <w:rPr>
          <w:rStyle w:val="Char7"/>
          <w:rFonts w:hint="cs"/>
          <w:rtl/>
        </w:rPr>
        <w:t>ی</w:t>
      </w:r>
      <w:r w:rsidRPr="00143215">
        <w:rPr>
          <w:rStyle w:val="Char7"/>
          <w:rFonts w:hint="cs"/>
          <w:rtl/>
        </w:rPr>
        <w:t xml:space="preserve"> جنازه‌ا</w:t>
      </w:r>
      <w:r w:rsidR="00D12FA5">
        <w:rPr>
          <w:rStyle w:val="Char7"/>
          <w:rFonts w:hint="cs"/>
          <w:rtl/>
        </w:rPr>
        <w:t>ی</w:t>
      </w:r>
      <w:r w:rsidR="009766CC">
        <w:rPr>
          <w:rStyle w:val="Char7"/>
          <w:rFonts w:hint="cs"/>
          <w:rtl/>
        </w:rPr>
        <w:t xml:space="preserve"> در </w:t>
      </w:r>
      <w:r w:rsidRPr="00143215">
        <w:rPr>
          <w:rStyle w:val="Char7"/>
          <w:rFonts w:hint="cs"/>
          <w:rtl/>
        </w:rPr>
        <w:t>بق</w:t>
      </w:r>
      <w:r w:rsidR="00D12FA5">
        <w:rPr>
          <w:rStyle w:val="Char7"/>
          <w:rFonts w:hint="cs"/>
          <w:rtl/>
        </w:rPr>
        <w:t>ی</w:t>
      </w:r>
      <w:r w:rsidR="009766CC">
        <w:rPr>
          <w:rStyle w:val="Char7"/>
          <w:rFonts w:hint="cs"/>
          <w:rtl/>
        </w:rPr>
        <w:t>ع غرقد</w:t>
      </w:r>
      <w:r w:rsidRPr="00143215">
        <w:rPr>
          <w:rStyle w:val="Char7"/>
          <w:rFonts w:hint="cs"/>
          <w:rtl/>
        </w:rPr>
        <w:t xml:space="preserve"> بود</w:t>
      </w:r>
      <w:r w:rsidR="00D12FA5">
        <w:rPr>
          <w:rStyle w:val="Char7"/>
          <w:rFonts w:hint="cs"/>
          <w:rtl/>
        </w:rPr>
        <w:t>ی</w:t>
      </w:r>
      <w:r w:rsidRPr="00143215">
        <w:rPr>
          <w:rStyle w:val="Char7"/>
          <w:rFonts w:hint="cs"/>
          <w:rtl/>
        </w:rPr>
        <w:t>م،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به م</w:t>
      </w:r>
      <w:r w:rsidR="00D12FA5">
        <w:rPr>
          <w:rStyle w:val="Char7"/>
          <w:rFonts w:hint="cs"/>
          <w:rtl/>
        </w:rPr>
        <w:t>ی</w:t>
      </w:r>
      <w:r w:rsidRPr="00143215">
        <w:rPr>
          <w:rStyle w:val="Char7"/>
          <w:rFonts w:hint="cs"/>
          <w:rtl/>
        </w:rPr>
        <w:t>ان ما تشر</w:t>
      </w:r>
      <w:r w:rsidR="00D12FA5">
        <w:rPr>
          <w:rStyle w:val="Char7"/>
          <w:rFonts w:hint="cs"/>
          <w:rtl/>
        </w:rPr>
        <w:t>ی</w:t>
      </w:r>
      <w:r w:rsidRPr="00143215">
        <w:rPr>
          <w:rStyle w:val="Char7"/>
          <w:rFonts w:hint="cs"/>
          <w:rtl/>
        </w:rPr>
        <w:t>ف آورد و عصا</w:t>
      </w:r>
      <w:r w:rsidR="00D12FA5">
        <w:rPr>
          <w:rStyle w:val="Char7"/>
          <w:rFonts w:hint="cs"/>
          <w:rtl/>
        </w:rPr>
        <w:t>یی</w:t>
      </w:r>
      <w:r w:rsidRPr="00143215">
        <w:rPr>
          <w:rStyle w:val="Char7"/>
          <w:rFonts w:hint="cs"/>
          <w:rtl/>
        </w:rPr>
        <w:t xml:space="preserve"> با خود داشت، سپس نشست و ما هم اطراف او نشست</w:t>
      </w:r>
      <w:r w:rsidR="00D12FA5">
        <w:rPr>
          <w:rStyle w:val="Char7"/>
          <w:rFonts w:hint="cs"/>
          <w:rtl/>
        </w:rPr>
        <w:t>ی</w:t>
      </w:r>
      <w:r w:rsidRPr="00143215">
        <w:rPr>
          <w:rStyle w:val="Char7"/>
          <w:rFonts w:hint="cs"/>
          <w:rtl/>
        </w:rPr>
        <w:t>م، پ</w:t>
      </w:r>
      <w:r w:rsidR="00D12FA5">
        <w:rPr>
          <w:rStyle w:val="Char7"/>
          <w:rFonts w:hint="cs"/>
          <w:rtl/>
        </w:rPr>
        <w:t>ی</w:t>
      </w:r>
      <w:r w:rsidRPr="00143215">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43215">
        <w:rPr>
          <w:rStyle w:val="Char7"/>
          <w:rFonts w:hint="cs"/>
          <w:rtl/>
        </w:rPr>
        <w:t>سرش را فرو انداخت و با نو</w:t>
      </w:r>
      <w:r w:rsidR="00D12FA5">
        <w:rPr>
          <w:rStyle w:val="Char7"/>
          <w:rFonts w:hint="cs"/>
          <w:rtl/>
        </w:rPr>
        <w:t>ک</w:t>
      </w:r>
      <w:r w:rsidRPr="00143215">
        <w:rPr>
          <w:rStyle w:val="Char7"/>
          <w:rFonts w:hint="cs"/>
          <w:rtl/>
        </w:rPr>
        <w:t xml:space="preserve"> عصا</w:t>
      </w:r>
      <w:r w:rsidR="00D12FA5">
        <w:rPr>
          <w:rStyle w:val="Char7"/>
          <w:rFonts w:hint="cs"/>
          <w:rtl/>
        </w:rPr>
        <w:t>ی</w:t>
      </w:r>
      <w:r w:rsidRPr="00143215">
        <w:rPr>
          <w:rStyle w:val="Char7"/>
          <w:rFonts w:hint="cs"/>
          <w:rtl/>
        </w:rPr>
        <w:t>ش بر زم</w:t>
      </w:r>
      <w:r w:rsidR="00D12FA5">
        <w:rPr>
          <w:rStyle w:val="Char7"/>
          <w:rFonts w:hint="cs"/>
          <w:rtl/>
        </w:rPr>
        <w:t>ی</w:t>
      </w:r>
      <w:r w:rsidRPr="00143215">
        <w:rPr>
          <w:rStyle w:val="Char7"/>
          <w:rFonts w:hint="cs"/>
          <w:rtl/>
        </w:rPr>
        <w:t>ن م</w:t>
      </w:r>
      <w:r w:rsidR="00D12FA5">
        <w:rPr>
          <w:rStyle w:val="Char7"/>
          <w:rFonts w:hint="cs"/>
          <w:rtl/>
        </w:rPr>
        <w:t>ی</w:t>
      </w:r>
      <w:r w:rsidRPr="00143215">
        <w:rPr>
          <w:rStyle w:val="Char7"/>
          <w:rFonts w:hint="cs"/>
          <w:rtl/>
        </w:rPr>
        <w:t>‌زدند و سپس فرمودند</w:t>
      </w:r>
      <w:r w:rsidR="009272A6" w:rsidRPr="00143215">
        <w:rPr>
          <w:rStyle w:val="Char7"/>
          <w:rFonts w:hint="cs"/>
          <w:rtl/>
        </w:rPr>
        <w:t>:</w:t>
      </w:r>
      <w:r w:rsidRPr="00143215">
        <w:rPr>
          <w:rStyle w:val="Char7"/>
          <w:rFonts w:hint="cs"/>
          <w:rtl/>
        </w:rPr>
        <w:t xml:space="preserve"> «هر </w:t>
      </w:r>
      <w:r w:rsidR="00D12FA5">
        <w:rPr>
          <w:rStyle w:val="Char7"/>
          <w:rFonts w:hint="cs"/>
          <w:rtl/>
        </w:rPr>
        <w:t>یک</w:t>
      </w:r>
      <w:r w:rsidRPr="00143215">
        <w:rPr>
          <w:rStyle w:val="Char7"/>
          <w:rFonts w:hint="cs"/>
          <w:rtl/>
        </w:rPr>
        <w:t xml:space="preserve"> از شما محل و موقع</w:t>
      </w:r>
      <w:r w:rsidR="00D12FA5">
        <w:rPr>
          <w:rStyle w:val="Char7"/>
          <w:rFonts w:hint="cs"/>
          <w:rtl/>
        </w:rPr>
        <w:t>ی</w:t>
      </w:r>
      <w:r w:rsidRPr="00143215">
        <w:rPr>
          <w:rStyle w:val="Char7"/>
          <w:rFonts w:hint="cs"/>
          <w:rtl/>
        </w:rPr>
        <w:t xml:space="preserve">تش در آتش </w:t>
      </w:r>
      <w:r w:rsidR="00D12FA5">
        <w:rPr>
          <w:rStyle w:val="Char7"/>
          <w:rFonts w:hint="cs"/>
          <w:rtl/>
        </w:rPr>
        <w:t>ی</w:t>
      </w:r>
      <w:r w:rsidRPr="00143215">
        <w:rPr>
          <w:rStyle w:val="Char7"/>
          <w:rFonts w:hint="cs"/>
          <w:rtl/>
        </w:rPr>
        <w:t>ا بهشت تع</w:t>
      </w:r>
      <w:r w:rsidR="00D12FA5">
        <w:rPr>
          <w:rStyle w:val="Char7"/>
          <w:rFonts w:hint="cs"/>
          <w:rtl/>
        </w:rPr>
        <w:t>یی</w:t>
      </w:r>
      <w:r w:rsidRPr="00143215">
        <w:rPr>
          <w:rStyle w:val="Char7"/>
          <w:rFonts w:hint="cs"/>
          <w:rtl/>
        </w:rPr>
        <w:t>ن شده است»، گفتند</w:t>
      </w:r>
      <w:r w:rsidR="009272A6" w:rsidRPr="00143215">
        <w:rPr>
          <w:rStyle w:val="Char7"/>
          <w:rFonts w:hint="cs"/>
          <w:rtl/>
        </w:rPr>
        <w:t>:</w:t>
      </w:r>
      <w:r w:rsidRPr="00143215">
        <w:rPr>
          <w:rStyle w:val="Char7"/>
          <w:rFonts w:hint="cs"/>
          <w:rtl/>
        </w:rPr>
        <w:t xml:space="preserve"> ا</w:t>
      </w:r>
      <w:r w:rsidR="00D12FA5">
        <w:rPr>
          <w:rStyle w:val="Char7"/>
          <w:rFonts w:hint="cs"/>
          <w:rtl/>
        </w:rPr>
        <w:t>ی</w:t>
      </w:r>
      <w:r w:rsidRPr="00143215">
        <w:rPr>
          <w:rStyle w:val="Char7"/>
          <w:rFonts w:hint="cs"/>
          <w:rtl/>
        </w:rPr>
        <w:t xml:space="preserve"> رسول خدا! پس (وقت</w:t>
      </w:r>
      <w:r w:rsidR="00D12FA5">
        <w:rPr>
          <w:rStyle w:val="Char7"/>
          <w:rFonts w:hint="cs"/>
          <w:rtl/>
        </w:rPr>
        <w:t>ی</w:t>
      </w:r>
      <w:r w:rsidRPr="00143215">
        <w:rPr>
          <w:rStyle w:val="Char7"/>
          <w:rFonts w:hint="cs"/>
          <w:rtl/>
        </w:rPr>
        <w:t xml:space="preserve"> </w:t>
      </w:r>
      <w:r w:rsidR="00D12FA5">
        <w:rPr>
          <w:rStyle w:val="Char7"/>
          <w:rFonts w:hint="cs"/>
          <w:rtl/>
        </w:rPr>
        <w:t>ک</w:t>
      </w:r>
      <w:r w:rsidRPr="00143215">
        <w:rPr>
          <w:rStyle w:val="Char7"/>
          <w:rFonts w:hint="cs"/>
          <w:rtl/>
        </w:rPr>
        <w:t>ه چن</w:t>
      </w:r>
      <w:r w:rsidR="00D12FA5">
        <w:rPr>
          <w:rStyle w:val="Char7"/>
          <w:rFonts w:hint="cs"/>
          <w:rtl/>
        </w:rPr>
        <w:t>ی</w:t>
      </w:r>
      <w:r w:rsidRPr="00143215">
        <w:rPr>
          <w:rStyle w:val="Char7"/>
          <w:rFonts w:hint="cs"/>
          <w:rtl/>
        </w:rPr>
        <w:t>ن است) آ</w:t>
      </w:r>
      <w:r w:rsidR="00D12FA5">
        <w:rPr>
          <w:rStyle w:val="Char7"/>
          <w:rFonts w:hint="cs"/>
          <w:rtl/>
        </w:rPr>
        <w:t>ی</w:t>
      </w:r>
      <w:r w:rsidRPr="00143215">
        <w:rPr>
          <w:rStyle w:val="Char7"/>
          <w:rFonts w:hint="cs"/>
          <w:rtl/>
        </w:rPr>
        <w:t>ا بر</w:t>
      </w:r>
      <w:r w:rsidR="00F555F9" w:rsidRPr="00143215">
        <w:rPr>
          <w:rStyle w:val="Char7"/>
          <w:rFonts w:hint="cs"/>
          <w:rtl/>
        </w:rPr>
        <w:t xml:space="preserve"> </w:t>
      </w:r>
      <w:r w:rsidRPr="00143215">
        <w:rPr>
          <w:rStyle w:val="Char7"/>
          <w:rFonts w:hint="cs"/>
          <w:rtl/>
        </w:rPr>
        <w:t>نامه‌</w:t>
      </w:r>
      <w:r w:rsidR="00D12FA5">
        <w:rPr>
          <w:rStyle w:val="Char7"/>
          <w:rFonts w:hint="cs"/>
          <w:rtl/>
        </w:rPr>
        <w:t>ی</w:t>
      </w:r>
      <w:r w:rsidRPr="00143215">
        <w:rPr>
          <w:rStyle w:val="Char7"/>
          <w:rFonts w:hint="cs"/>
          <w:rtl/>
        </w:rPr>
        <w:t xml:space="preserve"> اعمال خود ت</w:t>
      </w:r>
      <w:r w:rsidR="00D12FA5">
        <w:rPr>
          <w:rStyle w:val="Char7"/>
          <w:rFonts w:hint="cs"/>
          <w:rtl/>
        </w:rPr>
        <w:t>کی</w:t>
      </w:r>
      <w:r w:rsidRPr="00143215">
        <w:rPr>
          <w:rStyle w:val="Char7"/>
          <w:rFonts w:hint="cs"/>
          <w:rtl/>
        </w:rPr>
        <w:t>ه ن</w:t>
      </w:r>
      <w:r w:rsidR="00D12FA5">
        <w:rPr>
          <w:rStyle w:val="Char7"/>
          <w:rFonts w:hint="cs"/>
          <w:rtl/>
        </w:rPr>
        <w:t>ک</w:t>
      </w:r>
      <w:r w:rsidRPr="00143215">
        <w:rPr>
          <w:rStyle w:val="Char7"/>
          <w:rFonts w:hint="cs"/>
          <w:rtl/>
        </w:rPr>
        <w:t>ن</w:t>
      </w:r>
      <w:r w:rsidR="00D12FA5">
        <w:rPr>
          <w:rStyle w:val="Char7"/>
          <w:rFonts w:hint="cs"/>
          <w:rtl/>
        </w:rPr>
        <w:t>ی</w:t>
      </w:r>
      <w:r w:rsidRPr="00143215">
        <w:rPr>
          <w:rStyle w:val="Char7"/>
          <w:rFonts w:hint="cs"/>
          <w:rtl/>
        </w:rPr>
        <w:t>م؟ فرمودند</w:t>
      </w:r>
      <w:r w:rsidR="009272A6" w:rsidRPr="00143215">
        <w:rPr>
          <w:rStyle w:val="Char7"/>
          <w:rFonts w:hint="cs"/>
          <w:rtl/>
        </w:rPr>
        <w:t>:</w:t>
      </w:r>
      <w:r w:rsidRPr="00143215">
        <w:rPr>
          <w:rStyle w:val="Char7"/>
          <w:rFonts w:hint="cs"/>
          <w:rtl/>
        </w:rPr>
        <w:t xml:space="preserve"> «(نه) عمل </w:t>
      </w:r>
      <w:r w:rsidR="00D12FA5">
        <w:rPr>
          <w:rStyle w:val="Char7"/>
          <w:rFonts w:hint="cs"/>
          <w:rtl/>
        </w:rPr>
        <w:t>ک</w:t>
      </w:r>
      <w:r w:rsidRPr="00143215">
        <w:rPr>
          <w:rStyle w:val="Char7"/>
          <w:rFonts w:hint="cs"/>
          <w:rtl/>
        </w:rPr>
        <w:t>ن</w:t>
      </w:r>
      <w:r w:rsidR="00D12FA5">
        <w:rPr>
          <w:rStyle w:val="Char7"/>
          <w:rFonts w:hint="cs"/>
          <w:rtl/>
        </w:rPr>
        <w:t>ی</w:t>
      </w:r>
      <w:r w:rsidRPr="00143215">
        <w:rPr>
          <w:rStyle w:val="Char7"/>
          <w:rFonts w:hint="cs"/>
          <w:rtl/>
        </w:rPr>
        <w:t>د ز</w:t>
      </w:r>
      <w:r w:rsidR="00D12FA5">
        <w:rPr>
          <w:rStyle w:val="Char7"/>
          <w:rFonts w:hint="cs"/>
          <w:rtl/>
        </w:rPr>
        <w:t>ی</w:t>
      </w:r>
      <w:r w:rsidRPr="00143215">
        <w:rPr>
          <w:rStyle w:val="Char7"/>
          <w:rFonts w:hint="cs"/>
          <w:rtl/>
        </w:rPr>
        <w:t>را هر</w:t>
      </w:r>
      <w:r w:rsidR="00D12FA5">
        <w:rPr>
          <w:rStyle w:val="Char7"/>
          <w:rFonts w:hint="cs"/>
          <w:rtl/>
        </w:rPr>
        <w:t>ک</w:t>
      </w:r>
      <w:r w:rsidRPr="00143215">
        <w:rPr>
          <w:rStyle w:val="Char7"/>
          <w:rFonts w:hint="cs"/>
          <w:rtl/>
        </w:rPr>
        <w:t>س برا</w:t>
      </w:r>
      <w:r w:rsidR="00D12FA5">
        <w:rPr>
          <w:rStyle w:val="Char7"/>
          <w:rFonts w:hint="cs"/>
          <w:rtl/>
        </w:rPr>
        <w:t>ی</w:t>
      </w:r>
      <w:r w:rsidRPr="00143215">
        <w:rPr>
          <w:rStyle w:val="Char7"/>
          <w:rFonts w:hint="cs"/>
          <w:rtl/>
        </w:rPr>
        <w:t xml:space="preserve"> چ</w:t>
      </w:r>
      <w:r w:rsidR="00D12FA5">
        <w:rPr>
          <w:rStyle w:val="Char7"/>
          <w:rFonts w:hint="cs"/>
          <w:rtl/>
        </w:rPr>
        <w:t>ی</w:t>
      </w:r>
      <w:r w:rsidRPr="00143215">
        <w:rPr>
          <w:rStyle w:val="Char7"/>
          <w:rFonts w:hint="cs"/>
          <w:rtl/>
        </w:rPr>
        <w:t>ز</w:t>
      </w:r>
      <w:r w:rsidR="00D12FA5">
        <w:rPr>
          <w:rStyle w:val="Char7"/>
          <w:rFonts w:hint="cs"/>
          <w:rtl/>
        </w:rPr>
        <w:t>ی</w:t>
      </w:r>
      <w:r w:rsidRPr="00143215">
        <w:rPr>
          <w:rStyle w:val="Char7"/>
          <w:rFonts w:hint="cs"/>
          <w:rtl/>
        </w:rPr>
        <w:t xml:space="preserve"> آماده شده </w:t>
      </w:r>
      <w:r w:rsidR="00D12FA5">
        <w:rPr>
          <w:rStyle w:val="Char7"/>
          <w:rFonts w:hint="cs"/>
          <w:rtl/>
        </w:rPr>
        <w:t>ک</w:t>
      </w:r>
      <w:r w:rsidRPr="00143215">
        <w:rPr>
          <w:rStyle w:val="Char7"/>
          <w:rFonts w:hint="cs"/>
          <w:rtl/>
        </w:rPr>
        <w:t>ه به منظور آن خلق شده است»</w:t>
      </w:r>
      <w:r w:rsidR="009766CC" w:rsidRPr="009766CC">
        <w:rPr>
          <w:rStyle w:val="Char5"/>
          <w:rtl/>
        </w:rPr>
        <w:t>»</w:t>
      </w:r>
      <w:r w:rsidRPr="009766CC">
        <w:rPr>
          <w:rStyle w:val="Charb"/>
          <w:rFonts w:hint="cs"/>
          <w:rtl/>
        </w:rPr>
        <w:t xml:space="preserve"> و بق</w:t>
      </w:r>
      <w:r w:rsidR="00D12FA5" w:rsidRPr="009766CC">
        <w:rPr>
          <w:rStyle w:val="Charb"/>
          <w:rFonts w:hint="cs"/>
          <w:rtl/>
        </w:rPr>
        <w:t>ی</w:t>
      </w:r>
      <w:r w:rsidRPr="009766CC">
        <w:rPr>
          <w:rStyle w:val="Charb"/>
          <w:rFonts w:hint="cs"/>
          <w:rtl/>
        </w:rPr>
        <w:t>ه‌</w:t>
      </w:r>
      <w:r w:rsidR="00D12FA5" w:rsidRPr="009766CC">
        <w:rPr>
          <w:rStyle w:val="Charb"/>
          <w:rFonts w:hint="cs"/>
          <w:rtl/>
        </w:rPr>
        <w:t>ی</w:t>
      </w:r>
      <w:r w:rsidRPr="009766CC">
        <w:rPr>
          <w:rStyle w:val="Charb"/>
          <w:rFonts w:hint="cs"/>
          <w:rtl/>
        </w:rPr>
        <w:t xml:space="preserve"> حد</w:t>
      </w:r>
      <w:r w:rsidR="00D12FA5" w:rsidRPr="009766CC">
        <w:rPr>
          <w:rStyle w:val="Charb"/>
          <w:rFonts w:hint="cs"/>
          <w:rtl/>
        </w:rPr>
        <w:t>ی</w:t>
      </w:r>
      <w:r w:rsidRPr="009766CC">
        <w:rPr>
          <w:rStyle w:val="Charb"/>
          <w:rFonts w:hint="cs"/>
          <w:rtl/>
        </w:rPr>
        <w:t>ث را ذ</w:t>
      </w:r>
      <w:r w:rsidR="00D12FA5" w:rsidRPr="009766CC">
        <w:rPr>
          <w:rStyle w:val="Charb"/>
          <w:rFonts w:hint="cs"/>
          <w:rtl/>
        </w:rPr>
        <w:t>ک</w:t>
      </w:r>
      <w:r w:rsidRPr="009766CC">
        <w:rPr>
          <w:rStyle w:val="Charb"/>
          <w:rFonts w:hint="cs"/>
          <w:rtl/>
        </w:rPr>
        <w:t xml:space="preserve">ر </w:t>
      </w:r>
      <w:r w:rsidR="00D12FA5" w:rsidRPr="009766CC">
        <w:rPr>
          <w:rStyle w:val="Charb"/>
          <w:rFonts w:hint="cs"/>
          <w:rtl/>
        </w:rPr>
        <w:t>ک</w:t>
      </w:r>
      <w:r w:rsidRPr="009766CC">
        <w:rPr>
          <w:rStyle w:val="Charb"/>
          <w:rFonts w:hint="cs"/>
          <w:rtl/>
        </w:rPr>
        <w:t>رد</w:t>
      </w:r>
      <w:r w:rsidRPr="007E4299">
        <w:rPr>
          <w:rStyle w:val="FootnoteReference"/>
          <w:rFonts w:cs="IRNazli"/>
          <w:sz w:val="28"/>
          <w:szCs w:val="28"/>
          <w:rtl/>
          <w:lang w:bidi="fa-IR"/>
        </w:rPr>
        <w:footnoteReference w:id="108"/>
      </w:r>
      <w:r w:rsidR="00236783">
        <w:rPr>
          <w:rStyle w:val="Charb"/>
          <w:rFonts w:hint="cs"/>
          <w:rtl/>
        </w:rPr>
        <w:t>.</w:t>
      </w:r>
    </w:p>
    <w:p w:rsidR="00407C72" w:rsidRPr="00407C72" w:rsidRDefault="00407C72" w:rsidP="00407C72">
      <w:pPr>
        <w:pStyle w:val="ac"/>
        <w:rPr>
          <w:rtl/>
        </w:rPr>
      </w:pPr>
      <w:bookmarkStart w:id="99" w:name="_Toc442122493"/>
      <w:bookmarkStart w:id="100" w:name="_Toc326114735"/>
      <w:r w:rsidRPr="00407C72">
        <w:rPr>
          <w:rFonts w:hint="cs"/>
          <w:rtl/>
        </w:rPr>
        <w:t xml:space="preserve">161- </w:t>
      </w:r>
      <w:r w:rsidRPr="00407C72">
        <w:rPr>
          <w:rtl/>
        </w:rPr>
        <w:t>باب الدعاء للميت بعد دفنه والقعود عند قبره ساعة</w:t>
      </w:r>
      <w:r w:rsidRPr="00407C72">
        <w:rPr>
          <w:rFonts w:hint="cs"/>
          <w:rtl/>
        </w:rPr>
        <w:t xml:space="preserve"> </w:t>
      </w:r>
      <w:r w:rsidRPr="00407C72">
        <w:rPr>
          <w:rtl/>
        </w:rPr>
        <w:t>للدُّعاء له والاستغفار والقراءة</w:t>
      </w:r>
      <w:bookmarkEnd w:id="99"/>
    </w:p>
    <w:p w:rsidR="00407C72" w:rsidRPr="00407C72" w:rsidRDefault="00407C72" w:rsidP="00407C72">
      <w:pPr>
        <w:pStyle w:val="ad"/>
      </w:pPr>
      <w:bookmarkStart w:id="101" w:name="_Toc442122494"/>
      <w:r w:rsidRPr="00407C72">
        <w:rPr>
          <w:rFonts w:hint="cs"/>
          <w:rtl/>
        </w:rPr>
        <w:t>باب دعا برا</w:t>
      </w:r>
      <w:r w:rsidR="00302E3D">
        <w:rPr>
          <w:rFonts w:hint="cs"/>
          <w:rtl/>
        </w:rPr>
        <w:t>ی</w:t>
      </w:r>
      <w:r w:rsidRPr="00407C72">
        <w:rPr>
          <w:rFonts w:hint="cs"/>
          <w:rtl/>
        </w:rPr>
        <w:t xml:space="preserve"> مرده بعد از دفن و نشستن </w:t>
      </w:r>
      <w:r w:rsidR="00302E3D">
        <w:rPr>
          <w:rFonts w:hint="cs"/>
          <w:rtl/>
        </w:rPr>
        <w:t>ک</w:t>
      </w:r>
      <w:r w:rsidRPr="00407C72">
        <w:rPr>
          <w:rFonts w:hint="cs"/>
          <w:rtl/>
        </w:rPr>
        <w:t>نار قبرش جهت دعا برا</w:t>
      </w:r>
      <w:r w:rsidR="00302E3D">
        <w:rPr>
          <w:rFonts w:hint="cs"/>
          <w:rtl/>
        </w:rPr>
        <w:t>ی</w:t>
      </w:r>
      <w:r w:rsidRPr="00407C72">
        <w:rPr>
          <w:rFonts w:hint="cs"/>
          <w:rtl/>
        </w:rPr>
        <w:t xml:space="preserve"> او و استغفار و قرائت</w:t>
      </w:r>
      <w:bookmarkEnd w:id="100"/>
      <w:bookmarkEnd w:id="101"/>
    </w:p>
    <w:p w:rsidR="00740E8D" w:rsidRPr="00FB319D" w:rsidRDefault="00740E8D" w:rsidP="009D21BF">
      <w:pPr>
        <w:pStyle w:val="a"/>
        <w:rPr>
          <w:rStyle w:val="Chard"/>
          <w:rtl/>
        </w:rPr>
      </w:pPr>
      <w:r w:rsidRPr="00FB319D">
        <w:rPr>
          <w:rStyle w:val="Charb"/>
          <w:rtl/>
        </w:rPr>
        <w:t>946</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عن أبي عَمْرو</w:t>
      </w:r>
      <w:r w:rsidR="008B56DF">
        <w:rPr>
          <w:rtl/>
        </w:rPr>
        <w:t xml:space="preserve"> </w:t>
      </w:r>
      <w:r w:rsidRPr="00E36729">
        <w:rPr>
          <w:rtl/>
        </w:rPr>
        <w:t>وقيل</w:t>
      </w:r>
      <w:r w:rsidR="009272A6">
        <w:rPr>
          <w:rtl/>
        </w:rPr>
        <w:t>:</w:t>
      </w:r>
      <w:r w:rsidRPr="00E36729">
        <w:rPr>
          <w:rtl/>
        </w:rPr>
        <w:t xml:space="preserve"> أبو عبد اللَّه</w:t>
      </w:r>
      <w:r w:rsidR="009272A6">
        <w:rPr>
          <w:rtl/>
        </w:rPr>
        <w:t>،</w:t>
      </w:r>
      <w:r w:rsidRPr="00E36729">
        <w:rPr>
          <w:rtl/>
        </w:rPr>
        <w:t xml:space="preserve"> وقيل</w:t>
      </w:r>
      <w:r w:rsidR="009272A6">
        <w:rPr>
          <w:rtl/>
        </w:rPr>
        <w:t>:</w:t>
      </w:r>
      <w:r w:rsidRPr="00E36729">
        <w:rPr>
          <w:rtl/>
        </w:rPr>
        <w:t xml:space="preserve"> أبو لَيْلى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إذا فرَغَ من دفن المَيِّتِ وقَفَ علَيهِ</w:t>
      </w:r>
      <w:r w:rsidR="009272A6">
        <w:rPr>
          <w:rtl/>
        </w:rPr>
        <w:t>،</w:t>
      </w:r>
      <w:r w:rsidRPr="00E36729">
        <w:rPr>
          <w:rtl/>
        </w:rPr>
        <w:t xml:space="preserve"> وقال</w:t>
      </w:r>
      <w:r w:rsidR="009272A6">
        <w:rPr>
          <w:rtl/>
        </w:rPr>
        <w:t>:</w:t>
      </w:r>
      <w:r w:rsidRPr="00E36729">
        <w:rPr>
          <w:rtl/>
        </w:rPr>
        <w:t xml:space="preserve"> «استغفِرُوا لأخِيكُم وسَلُوا لَهُ التَّثبيتَ فإنَّهُ الآن يُسأَلُ</w:t>
      </w:r>
      <w:r w:rsidR="009766CC">
        <w:rPr>
          <w:rFonts w:hint="cs"/>
          <w:rtl/>
        </w:rPr>
        <w:t>»</w:t>
      </w:r>
      <w:r w:rsidR="00476D46" w:rsidRPr="007E4299">
        <w:rPr>
          <w:rStyle w:val="Char5"/>
          <w:rFonts w:hint="cs"/>
          <w:rtl/>
        </w:rPr>
        <w:t>»</w:t>
      </w:r>
      <w:r w:rsidR="00FB319D">
        <w:rPr>
          <w:rStyle w:val="Chard"/>
          <w:rFonts w:hint="cs"/>
          <w:rtl/>
        </w:rPr>
        <w:t xml:space="preserve"> </w:t>
      </w:r>
      <w:r w:rsidRPr="00FB319D">
        <w:rPr>
          <w:rStyle w:val="Chard"/>
          <w:rtl/>
        </w:rPr>
        <w:t>رواه أبو داود</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946. </w:t>
      </w:r>
      <w:r w:rsidR="00476D46" w:rsidRPr="007E4299">
        <w:rPr>
          <w:rStyle w:val="Char5"/>
          <w:rFonts w:hint="cs"/>
          <w:rtl/>
        </w:rPr>
        <w:t>«</w:t>
      </w:r>
      <w:r w:rsidRPr="00433ECD">
        <w:rPr>
          <w:rStyle w:val="Char7"/>
          <w:rFonts w:hint="cs"/>
          <w:rtl/>
        </w:rPr>
        <w:t>از ابوعمرو ـ و گفته‌اند</w:t>
      </w:r>
      <w:r w:rsidR="009272A6" w:rsidRPr="00433ECD">
        <w:rPr>
          <w:rStyle w:val="Char7"/>
          <w:rFonts w:hint="cs"/>
          <w:rtl/>
        </w:rPr>
        <w:t>:</w:t>
      </w:r>
      <w:r w:rsidRPr="00433ECD">
        <w:rPr>
          <w:rStyle w:val="Char7"/>
          <w:rFonts w:hint="cs"/>
          <w:rtl/>
        </w:rPr>
        <w:t xml:space="preserve"> ابوعبدالله و گفته‌اند</w:t>
      </w:r>
      <w:r w:rsidR="009272A6" w:rsidRPr="00433ECD">
        <w:rPr>
          <w:rStyle w:val="Char7"/>
          <w:rFonts w:hint="cs"/>
          <w:rtl/>
        </w:rPr>
        <w:t>:</w:t>
      </w:r>
      <w:r w:rsidRPr="00433ECD">
        <w:rPr>
          <w:rStyle w:val="Char7"/>
          <w:rFonts w:hint="cs"/>
          <w:rtl/>
        </w:rPr>
        <w:t xml:space="preserve"> ابول</w:t>
      </w:r>
      <w:r w:rsidR="00D12FA5">
        <w:rPr>
          <w:rStyle w:val="Char7"/>
          <w:rFonts w:hint="cs"/>
          <w:rtl/>
        </w:rPr>
        <w:t>ی</w:t>
      </w:r>
      <w:r w:rsidRPr="00433ECD">
        <w:rPr>
          <w:rStyle w:val="Char7"/>
          <w:rFonts w:hint="cs"/>
          <w:rtl/>
        </w:rPr>
        <w:t>ل</w:t>
      </w:r>
      <w:r w:rsidR="00D12FA5">
        <w:rPr>
          <w:rStyle w:val="Char7"/>
          <w:rFonts w:hint="cs"/>
          <w:rtl/>
        </w:rPr>
        <w:t>ی</w:t>
      </w:r>
      <w:r w:rsidRPr="00433ECD">
        <w:rPr>
          <w:rStyle w:val="Char7"/>
          <w:rFonts w:hint="cs"/>
          <w:rtl/>
        </w:rPr>
        <w:t xml:space="preserve"> ـ عثمان بن عفان</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433ECD">
        <w:rPr>
          <w:rStyle w:val="Char7"/>
          <w:rFonts w:hint="cs"/>
          <w:rtl/>
        </w:rPr>
        <w:t>روا</w:t>
      </w:r>
      <w:r w:rsidR="00D12FA5">
        <w:rPr>
          <w:rStyle w:val="Char7"/>
          <w:rFonts w:hint="cs"/>
          <w:rtl/>
        </w:rPr>
        <w:t>ی</w:t>
      </w:r>
      <w:r w:rsidRPr="00433ECD">
        <w:rPr>
          <w:rStyle w:val="Char7"/>
          <w:rFonts w:hint="cs"/>
          <w:rtl/>
        </w:rPr>
        <w:t xml:space="preserve">ت شده است </w:t>
      </w:r>
      <w:r w:rsidR="00D12FA5">
        <w:rPr>
          <w:rStyle w:val="Char7"/>
          <w:rFonts w:hint="cs"/>
          <w:rtl/>
        </w:rPr>
        <w:t>ک</w:t>
      </w:r>
      <w:r w:rsidRPr="00433ECD">
        <w:rPr>
          <w:rStyle w:val="Char7"/>
          <w:rFonts w:hint="cs"/>
          <w:rtl/>
        </w:rPr>
        <w:t>ه گفت</w:t>
      </w:r>
      <w:r w:rsidR="009272A6" w:rsidRPr="00433ECD">
        <w:rPr>
          <w:rStyle w:val="Char7"/>
          <w:rFonts w:hint="cs"/>
          <w:rtl/>
        </w:rPr>
        <w:t>:</w:t>
      </w:r>
      <w:r w:rsidRPr="00433ECD">
        <w:rPr>
          <w:rStyle w:val="Char7"/>
          <w:rFonts w:hint="cs"/>
          <w:rtl/>
        </w:rPr>
        <w:t xml:space="preserve"> پ</w:t>
      </w:r>
      <w:r w:rsidR="00D12FA5">
        <w:rPr>
          <w:rStyle w:val="Char7"/>
          <w:rFonts w:hint="cs"/>
          <w:rtl/>
        </w:rPr>
        <w:t>ی</w:t>
      </w:r>
      <w:r w:rsidRPr="00433ECD">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33ECD">
        <w:rPr>
          <w:rStyle w:val="Char7"/>
          <w:rFonts w:hint="cs"/>
          <w:rtl/>
        </w:rPr>
        <w:t>هرگاه از تجه</w:t>
      </w:r>
      <w:r w:rsidR="00D12FA5">
        <w:rPr>
          <w:rStyle w:val="Char7"/>
          <w:rFonts w:hint="cs"/>
          <w:rtl/>
        </w:rPr>
        <w:t>ی</w:t>
      </w:r>
      <w:r w:rsidRPr="00433ECD">
        <w:rPr>
          <w:rStyle w:val="Char7"/>
          <w:rFonts w:hint="cs"/>
          <w:rtl/>
        </w:rPr>
        <w:t>ز و ت</w:t>
      </w:r>
      <w:r w:rsidR="00D12FA5">
        <w:rPr>
          <w:rStyle w:val="Char7"/>
          <w:rFonts w:hint="cs"/>
          <w:rtl/>
        </w:rPr>
        <w:t>ک</w:t>
      </w:r>
      <w:r w:rsidRPr="00433ECD">
        <w:rPr>
          <w:rStyle w:val="Char7"/>
          <w:rFonts w:hint="cs"/>
          <w:rtl/>
        </w:rPr>
        <w:t>ف</w:t>
      </w:r>
      <w:r w:rsidR="00D12FA5">
        <w:rPr>
          <w:rStyle w:val="Char7"/>
          <w:rFonts w:hint="cs"/>
          <w:rtl/>
        </w:rPr>
        <w:t>ی</w:t>
      </w:r>
      <w:r w:rsidRPr="00433ECD">
        <w:rPr>
          <w:rStyle w:val="Char7"/>
          <w:rFonts w:hint="cs"/>
          <w:rtl/>
        </w:rPr>
        <w:t>ن مرده‌ا</w:t>
      </w:r>
      <w:r w:rsidR="00D12FA5">
        <w:rPr>
          <w:rStyle w:val="Char7"/>
          <w:rFonts w:hint="cs"/>
          <w:rtl/>
        </w:rPr>
        <w:t>ی</w:t>
      </w:r>
      <w:r w:rsidRPr="00433ECD">
        <w:rPr>
          <w:rStyle w:val="Char7"/>
          <w:rFonts w:hint="cs"/>
          <w:rtl/>
        </w:rPr>
        <w:t xml:space="preserve"> فارغ م</w:t>
      </w:r>
      <w:r w:rsidR="00D12FA5">
        <w:rPr>
          <w:rStyle w:val="Char7"/>
          <w:rFonts w:hint="cs"/>
          <w:rtl/>
        </w:rPr>
        <w:t>ی</w:t>
      </w:r>
      <w:r w:rsidRPr="00433ECD">
        <w:rPr>
          <w:rStyle w:val="Char7"/>
          <w:rFonts w:hint="cs"/>
          <w:rtl/>
        </w:rPr>
        <w:t>‌شد، بر قبر او م</w:t>
      </w:r>
      <w:r w:rsidR="00D12FA5">
        <w:rPr>
          <w:rStyle w:val="Char7"/>
          <w:rFonts w:hint="cs"/>
          <w:rtl/>
        </w:rPr>
        <w:t>ی</w:t>
      </w:r>
      <w:r w:rsidRPr="00433ECD">
        <w:rPr>
          <w:rStyle w:val="Char7"/>
          <w:rFonts w:hint="cs"/>
          <w:rtl/>
        </w:rPr>
        <w:t>‌ا</w:t>
      </w:r>
      <w:r w:rsidR="00D12FA5">
        <w:rPr>
          <w:rStyle w:val="Char7"/>
          <w:rFonts w:hint="cs"/>
          <w:rtl/>
        </w:rPr>
        <w:t>ی</w:t>
      </w:r>
      <w:r w:rsidRPr="00433ECD">
        <w:rPr>
          <w:rStyle w:val="Char7"/>
          <w:rFonts w:hint="cs"/>
          <w:rtl/>
        </w:rPr>
        <w:t>ستاد و م</w:t>
      </w:r>
      <w:r w:rsidR="00D12FA5">
        <w:rPr>
          <w:rStyle w:val="Char7"/>
          <w:rFonts w:hint="cs"/>
          <w:rtl/>
        </w:rPr>
        <w:t>ی</w:t>
      </w:r>
      <w:r w:rsidRPr="00433ECD">
        <w:rPr>
          <w:rStyle w:val="Char7"/>
          <w:rFonts w:hint="cs"/>
          <w:rtl/>
        </w:rPr>
        <w:t>‌فرمود</w:t>
      </w:r>
      <w:r w:rsidR="009272A6" w:rsidRPr="00433ECD">
        <w:rPr>
          <w:rStyle w:val="Char7"/>
          <w:rFonts w:hint="cs"/>
          <w:rtl/>
        </w:rPr>
        <w:t>:</w:t>
      </w:r>
      <w:r w:rsidRPr="00433ECD">
        <w:rPr>
          <w:rStyle w:val="Char7"/>
          <w:rFonts w:hint="cs"/>
          <w:rtl/>
        </w:rPr>
        <w:t xml:space="preserve"> «برا</w:t>
      </w:r>
      <w:r w:rsidR="00D12FA5">
        <w:rPr>
          <w:rStyle w:val="Char7"/>
          <w:rFonts w:hint="cs"/>
          <w:rtl/>
        </w:rPr>
        <w:t>ی</w:t>
      </w:r>
      <w:r w:rsidRPr="00433ECD">
        <w:rPr>
          <w:rStyle w:val="Char7"/>
          <w:rFonts w:hint="cs"/>
          <w:rtl/>
        </w:rPr>
        <w:t xml:space="preserve"> برادر‌تان طلب آمرزش </w:t>
      </w:r>
      <w:r w:rsidR="00D12FA5">
        <w:rPr>
          <w:rStyle w:val="Char7"/>
          <w:rFonts w:hint="cs"/>
          <w:rtl/>
        </w:rPr>
        <w:t>ک</w:t>
      </w:r>
      <w:r w:rsidRPr="00433ECD">
        <w:rPr>
          <w:rStyle w:val="Char7"/>
          <w:rFonts w:hint="cs"/>
          <w:rtl/>
        </w:rPr>
        <w:t>ن</w:t>
      </w:r>
      <w:r w:rsidR="00D12FA5">
        <w:rPr>
          <w:rStyle w:val="Char7"/>
          <w:rFonts w:hint="cs"/>
          <w:rtl/>
        </w:rPr>
        <w:t>ی</w:t>
      </w:r>
      <w:r w:rsidRPr="00433ECD">
        <w:rPr>
          <w:rStyle w:val="Char7"/>
          <w:rFonts w:hint="cs"/>
          <w:rtl/>
        </w:rPr>
        <w:t>د و ثابت ماندن (بر ا</w:t>
      </w:r>
      <w:r w:rsidR="00D12FA5">
        <w:rPr>
          <w:rStyle w:val="Char7"/>
          <w:rFonts w:hint="cs"/>
          <w:rtl/>
        </w:rPr>
        <w:t>ی</w:t>
      </w:r>
      <w:r w:rsidRPr="00433ECD">
        <w:rPr>
          <w:rStyle w:val="Char7"/>
          <w:rFonts w:hint="cs"/>
          <w:rtl/>
        </w:rPr>
        <w:t>مان و شهادت) را برا</w:t>
      </w:r>
      <w:r w:rsidR="00D12FA5">
        <w:rPr>
          <w:rStyle w:val="Char7"/>
          <w:rFonts w:hint="cs"/>
          <w:rtl/>
        </w:rPr>
        <w:t>ی</w:t>
      </w:r>
      <w:r w:rsidRPr="00433ECD">
        <w:rPr>
          <w:rStyle w:val="Char7"/>
          <w:rFonts w:hint="cs"/>
          <w:rtl/>
        </w:rPr>
        <w:t xml:space="preserve"> او (از خدا) بخواه</w:t>
      </w:r>
      <w:r w:rsidR="00D12FA5">
        <w:rPr>
          <w:rStyle w:val="Char7"/>
          <w:rFonts w:hint="cs"/>
          <w:rtl/>
        </w:rPr>
        <w:t>ی</w:t>
      </w:r>
      <w:r w:rsidRPr="00433ECD">
        <w:rPr>
          <w:rStyle w:val="Char7"/>
          <w:rFonts w:hint="cs"/>
          <w:rtl/>
        </w:rPr>
        <w:t>د؛ ز</w:t>
      </w:r>
      <w:r w:rsidR="00D12FA5">
        <w:rPr>
          <w:rStyle w:val="Char7"/>
          <w:rFonts w:hint="cs"/>
          <w:rtl/>
        </w:rPr>
        <w:t>ی</w:t>
      </w:r>
      <w:r w:rsidRPr="00433ECD">
        <w:rPr>
          <w:rStyle w:val="Char7"/>
          <w:rFonts w:hint="cs"/>
          <w:rtl/>
        </w:rPr>
        <w:t>را ا</w:t>
      </w:r>
      <w:r w:rsidR="00D12FA5">
        <w:rPr>
          <w:rStyle w:val="Char7"/>
          <w:rFonts w:hint="cs"/>
          <w:rtl/>
        </w:rPr>
        <w:t>ک</w:t>
      </w:r>
      <w:r w:rsidRPr="00433ECD">
        <w:rPr>
          <w:rStyle w:val="Char7"/>
          <w:rFonts w:hint="cs"/>
          <w:rtl/>
        </w:rPr>
        <w:t>نون از و</w:t>
      </w:r>
      <w:r w:rsidR="00D12FA5">
        <w:rPr>
          <w:rStyle w:val="Char7"/>
          <w:rFonts w:hint="cs"/>
          <w:rtl/>
        </w:rPr>
        <w:t>ی</w:t>
      </w:r>
      <w:r w:rsidRPr="00433ECD">
        <w:rPr>
          <w:rStyle w:val="Char7"/>
          <w:rFonts w:hint="cs"/>
          <w:rtl/>
        </w:rPr>
        <w:t xml:space="preserve"> سؤال م</w:t>
      </w:r>
      <w:r w:rsidR="00D12FA5">
        <w:rPr>
          <w:rStyle w:val="Char7"/>
          <w:rFonts w:hint="cs"/>
          <w:rtl/>
        </w:rPr>
        <w:t>ی</w:t>
      </w:r>
      <w:r w:rsidRPr="00433ECD">
        <w:rPr>
          <w:rStyle w:val="Char7"/>
          <w:rFonts w:hint="cs"/>
          <w:rtl/>
        </w:rPr>
        <w:t>‌شود</w:t>
      </w:r>
      <w:r w:rsidRPr="007E4299">
        <w:rPr>
          <w:rStyle w:val="Charb"/>
          <w:rFonts w:hint="cs"/>
          <w:rtl/>
        </w:rPr>
        <w:t>»</w:t>
      </w:r>
      <w:r w:rsidR="00476D46" w:rsidRPr="007E4299">
        <w:rPr>
          <w:rStyle w:val="Char5"/>
          <w:rFonts w:hint="cs"/>
          <w:rtl/>
        </w:rPr>
        <w:t>»</w:t>
      </w:r>
      <w:r w:rsidRPr="007E4299">
        <w:rPr>
          <w:rStyle w:val="FootnoteReference"/>
          <w:rFonts w:cs="IRNazli"/>
          <w:sz w:val="28"/>
          <w:szCs w:val="28"/>
          <w:rtl/>
          <w:lang w:bidi="fa-IR"/>
        </w:rPr>
        <w:footnoteReference w:id="109"/>
      </w:r>
      <w:r w:rsidR="00236783">
        <w:rPr>
          <w:rStyle w:val="Charb"/>
          <w:rFonts w:hint="cs"/>
          <w:rtl/>
        </w:rPr>
        <w:t>.</w:t>
      </w:r>
    </w:p>
    <w:p w:rsidR="00740E8D" w:rsidRPr="009766CC" w:rsidRDefault="00740E8D" w:rsidP="009D21BF">
      <w:pPr>
        <w:pStyle w:val="a"/>
        <w:rPr>
          <w:rStyle w:val="Charb"/>
          <w:rtl/>
        </w:rPr>
      </w:pPr>
      <w:r w:rsidRPr="00FB319D">
        <w:rPr>
          <w:rStyle w:val="Charb"/>
          <w:rtl/>
        </w:rPr>
        <w:t>947</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عمرو بن العاص </w:t>
      </w:r>
      <w:r w:rsidR="007E4299" w:rsidRPr="007E4299">
        <w:rPr>
          <w:rFonts w:cs="CTraditional Arabic"/>
          <w:szCs w:val="28"/>
          <w:rtl/>
        </w:rPr>
        <w:t>س</w:t>
      </w:r>
      <w:r w:rsidRPr="00E36729">
        <w:rPr>
          <w:rtl/>
        </w:rPr>
        <w:t xml:space="preserve"> قال</w:t>
      </w:r>
      <w:r w:rsidR="009272A6">
        <w:rPr>
          <w:rtl/>
        </w:rPr>
        <w:t>:</w:t>
      </w:r>
      <w:r w:rsidRPr="00E36729">
        <w:rPr>
          <w:rtl/>
        </w:rPr>
        <w:t xml:space="preserve"> إذا دفنتمُوني</w:t>
      </w:r>
      <w:r w:rsidR="009272A6">
        <w:rPr>
          <w:rtl/>
        </w:rPr>
        <w:t>،</w:t>
      </w:r>
      <w:r w:rsidRPr="00E36729">
        <w:rPr>
          <w:rtl/>
        </w:rPr>
        <w:t xml:space="preserve"> فأقيموا حَوْل قَبرِي قَدْرَ ما تُنحَرُ جَزُورٌ</w:t>
      </w:r>
      <w:r w:rsidR="009272A6">
        <w:rPr>
          <w:rtl/>
        </w:rPr>
        <w:t>،</w:t>
      </w:r>
      <w:r w:rsidRPr="00E36729">
        <w:rPr>
          <w:rtl/>
        </w:rPr>
        <w:t xml:space="preserve"> ويُقَسَّمُ لحْمُها حَتى أَسْتَأنِسَ بِكم</w:t>
      </w:r>
      <w:r w:rsidR="009272A6">
        <w:rPr>
          <w:rtl/>
        </w:rPr>
        <w:t>،</w:t>
      </w:r>
      <w:r w:rsidRPr="00E36729">
        <w:rPr>
          <w:rtl/>
        </w:rPr>
        <w:t xml:space="preserve"> وأَعْلم ماذا أُرَاجِعُ بِهِ رُسُلَ ربِّي</w:t>
      </w:r>
      <w:r w:rsidR="009766CC" w:rsidRPr="009766CC">
        <w:rPr>
          <w:rStyle w:val="Char5"/>
          <w:rtl/>
        </w:rPr>
        <w:t>»</w:t>
      </w:r>
      <w:r w:rsidRPr="009766CC">
        <w:rPr>
          <w:rStyle w:val="Chard"/>
          <w:rtl/>
        </w:rPr>
        <w:t xml:space="preserve"> رواه مسلم وقد سبق بطوله</w:t>
      </w:r>
      <w:r w:rsidR="009272A6" w:rsidRPr="009766CC">
        <w:rPr>
          <w:rStyle w:val="Charb"/>
          <w:rtl/>
        </w:rPr>
        <w:t>.</w:t>
      </w:r>
    </w:p>
    <w:p w:rsidR="00740E8D" w:rsidRPr="00FB319D" w:rsidRDefault="00476D46" w:rsidP="00FB319D">
      <w:pPr>
        <w:pStyle w:val="a"/>
        <w:rPr>
          <w:rStyle w:val="Charb"/>
          <w:rtl/>
        </w:rPr>
      </w:pPr>
      <w:r w:rsidRPr="00FB319D">
        <w:rPr>
          <w:rStyle w:val="Charb"/>
          <w:rFonts w:hint="cs"/>
          <w:rtl/>
        </w:rPr>
        <w:t>«</w:t>
      </w:r>
      <w:r w:rsidR="00740E8D" w:rsidRPr="00FB319D">
        <w:rPr>
          <w:rStyle w:val="Chard"/>
          <w:rtl/>
        </w:rPr>
        <w:t xml:space="preserve">قال الشَّافِعِيُّ </w:t>
      </w:r>
      <w:r w:rsidR="00FB319D">
        <w:rPr>
          <w:rStyle w:val="Chard"/>
          <w:rFonts w:cs="CTraditional Arabic" w:hint="cs"/>
          <w:rtl/>
        </w:rPr>
        <w:t>/</w:t>
      </w:r>
      <w:r w:rsidR="009272A6" w:rsidRPr="00FB319D">
        <w:rPr>
          <w:rStyle w:val="Chard"/>
          <w:rtl/>
        </w:rPr>
        <w:t>:</w:t>
      </w:r>
      <w:r w:rsidR="00740E8D" w:rsidRPr="00FB319D">
        <w:rPr>
          <w:rStyle w:val="Chard"/>
          <w:rtl/>
        </w:rPr>
        <w:t xml:space="preserve"> ويُسْتَحَبُّ أن يُقرَأَ عِنْدَهُ شيءٌ مِنَ القُرآنِ</w:t>
      </w:r>
      <w:r w:rsidR="009272A6" w:rsidRPr="00FB319D">
        <w:rPr>
          <w:rStyle w:val="Chard"/>
          <w:rtl/>
        </w:rPr>
        <w:t>،</w:t>
      </w:r>
      <w:r w:rsidR="00740E8D" w:rsidRPr="00FB319D">
        <w:rPr>
          <w:rStyle w:val="Chard"/>
          <w:rtl/>
        </w:rPr>
        <w:t xml:space="preserve"> وَإن خَتَمُوا القُرآن عِنْدهُ كانَ حَسناً</w:t>
      </w:r>
      <w:r w:rsidRPr="00FB319D">
        <w:rPr>
          <w:rStyle w:val="Charb"/>
          <w:rFonts w:hint="cs"/>
          <w:rtl/>
        </w:rPr>
        <w:t>»</w:t>
      </w:r>
      <w:r w:rsidR="009272A6" w:rsidRPr="00FB319D">
        <w:rPr>
          <w:rStyle w:val="Charb"/>
          <w:rtl/>
        </w:rPr>
        <w:t>.</w:t>
      </w:r>
    </w:p>
    <w:p w:rsidR="003B70B7" w:rsidRPr="009766CC" w:rsidRDefault="003B70B7" w:rsidP="00433ECD">
      <w:pPr>
        <w:pStyle w:val="a9"/>
        <w:rPr>
          <w:rStyle w:val="Charb"/>
          <w:rtl/>
        </w:rPr>
      </w:pPr>
      <w:r>
        <w:rPr>
          <w:rFonts w:hint="cs"/>
          <w:rtl/>
        </w:rPr>
        <w:t xml:space="preserve">947. </w:t>
      </w:r>
      <w:r w:rsidR="00476D46">
        <w:rPr>
          <w:rFonts w:hint="cs"/>
          <w:rtl/>
        </w:rPr>
        <w:t>«</w:t>
      </w:r>
      <w:r w:rsidRPr="00433ECD">
        <w:rPr>
          <w:rFonts w:hint="cs"/>
          <w:rtl/>
        </w:rPr>
        <w:t xml:space="preserve">از عمرو بن عاص </w:t>
      </w:r>
      <w:r w:rsidR="006A2C0C" w:rsidRPr="007E4299">
        <w:rPr>
          <w:rFonts w:cs="CTraditional Arabic" w:hint="cs"/>
          <w:szCs w:val="28"/>
          <w:rtl/>
        </w:rPr>
        <w:t>س</w:t>
      </w:r>
      <w:r w:rsidRPr="00433ECD">
        <w:rPr>
          <w:rFonts w:hint="cs"/>
          <w:rtl/>
        </w:rPr>
        <w:t xml:space="preserve"> روا</w:t>
      </w:r>
      <w:r w:rsidR="00D12FA5">
        <w:rPr>
          <w:rFonts w:hint="cs"/>
          <w:rtl/>
        </w:rPr>
        <w:t>ی</w:t>
      </w:r>
      <w:r w:rsidRPr="00433ECD">
        <w:rPr>
          <w:rFonts w:hint="cs"/>
          <w:rtl/>
        </w:rPr>
        <w:t xml:space="preserve">ت شده است </w:t>
      </w:r>
      <w:r w:rsidR="00D12FA5">
        <w:rPr>
          <w:rFonts w:hint="cs"/>
          <w:rtl/>
        </w:rPr>
        <w:t>ک</w:t>
      </w:r>
      <w:r w:rsidRPr="00433ECD">
        <w:rPr>
          <w:rFonts w:hint="cs"/>
          <w:rtl/>
        </w:rPr>
        <w:t>ه گفت</w:t>
      </w:r>
      <w:r w:rsidR="009272A6" w:rsidRPr="00433ECD">
        <w:rPr>
          <w:rFonts w:hint="cs"/>
          <w:rtl/>
        </w:rPr>
        <w:t>:</w:t>
      </w:r>
      <w:r w:rsidRPr="00433ECD">
        <w:rPr>
          <w:rFonts w:hint="cs"/>
          <w:rtl/>
        </w:rPr>
        <w:t xml:space="preserve"> وقت</w:t>
      </w:r>
      <w:r w:rsidR="00D12FA5">
        <w:rPr>
          <w:rFonts w:hint="cs"/>
          <w:rtl/>
        </w:rPr>
        <w:t>ی</w:t>
      </w:r>
      <w:r w:rsidRPr="00433ECD">
        <w:rPr>
          <w:rFonts w:hint="cs"/>
          <w:rtl/>
        </w:rPr>
        <w:t xml:space="preserve"> مرا دفن </w:t>
      </w:r>
      <w:r w:rsidR="00D12FA5">
        <w:rPr>
          <w:rFonts w:hint="cs"/>
          <w:rtl/>
        </w:rPr>
        <w:t>ک</w:t>
      </w:r>
      <w:r w:rsidRPr="00433ECD">
        <w:rPr>
          <w:rFonts w:hint="cs"/>
          <w:rtl/>
        </w:rPr>
        <w:t>رد</w:t>
      </w:r>
      <w:r w:rsidR="00D12FA5">
        <w:rPr>
          <w:rFonts w:hint="cs"/>
          <w:rtl/>
        </w:rPr>
        <w:t>ی</w:t>
      </w:r>
      <w:r w:rsidRPr="00433ECD">
        <w:rPr>
          <w:rFonts w:hint="cs"/>
          <w:rtl/>
        </w:rPr>
        <w:t>د در اطراف قبر من به اندازه زمان</w:t>
      </w:r>
      <w:r w:rsidR="00D12FA5">
        <w:rPr>
          <w:rFonts w:hint="cs"/>
          <w:rtl/>
        </w:rPr>
        <w:t>ی</w:t>
      </w:r>
      <w:r w:rsidRPr="00433ECD">
        <w:rPr>
          <w:rFonts w:hint="cs"/>
          <w:rtl/>
        </w:rPr>
        <w:t xml:space="preserve"> </w:t>
      </w:r>
      <w:r w:rsidR="00D12FA5">
        <w:rPr>
          <w:rFonts w:hint="cs"/>
          <w:rtl/>
        </w:rPr>
        <w:t>ک</w:t>
      </w:r>
      <w:r w:rsidRPr="00433ECD">
        <w:rPr>
          <w:rFonts w:hint="cs"/>
          <w:rtl/>
        </w:rPr>
        <w:t xml:space="preserve">ه شتر </w:t>
      </w:r>
      <w:r w:rsidR="00D12FA5">
        <w:rPr>
          <w:rFonts w:hint="cs"/>
          <w:rtl/>
        </w:rPr>
        <w:t>ک</w:t>
      </w:r>
      <w:r w:rsidRPr="00433ECD">
        <w:rPr>
          <w:rFonts w:hint="cs"/>
          <w:rtl/>
        </w:rPr>
        <w:t>شته و گوشتش تقس</w:t>
      </w:r>
      <w:r w:rsidR="00D12FA5">
        <w:rPr>
          <w:rFonts w:hint="cs"/>
          <w:rtl/>
        </w:rPr>
        <w:t>ی</w:t>
      </w:r>
      <w:r w:rsidRPr="00433ECD">
        <w:rPr>
          <w:rFonts w:hint="cs"/>
          <w:rtl/>
        </w:rPr>
        <w:t>م م</w:t>
      </w:r>
      <w:r w:rsidR="00D12FA5">
        <w:rPr>
          <w:rFonts w:hint="cs"/>
          <w:rtl/>
        </w:rPr>
        <w:t>ی</w:t>
      </w:r>
      <w:r w:rsidRPr="00433ECD">
        <w:rPr>
          <w:rFonts w:hint="cs"/>
          <w:rtl/>
        </w:rPr>
        <w:t>‌شود، با</w:t>
      </w:r>
      <w:r w:rsidR="00D12FA5">
        <w:rPr>
          <w:rFonts w:hint="cs"/>
          <w:rtl/>
        </w:rPr>
        <w:t>ی</w:t>
      </w:r>
      <w:r w:rsidRPr="00433ECD">
        <w:rPr>
          <w:rFonts w:hint="cs"/>
          <w:rtl/>
        </w:rPr>
        <w:t>ست</w:t>
      </w:r>
      <w:r w:rsidR="00D12FA5">
        <w:rPr>
          <w:rFonts w:hint="cs"/>
          <w:rtl/>
        </w:rPr>
        <w:t>ی</w:t>
      </w:r>
      <w:r w:rsidRPr="00433ECD">
        <w:rPr>
          <w:rFonts w:hint="cs"/>
          <w:rtl/>
        </w:rPr>
        <w:t>د، تا (به سبب شما) به حالت خود، انس گ</w:t>
      </w:r>
      <w:r w:rsidR="00D12FA5">
        <w:rPr>
          <w:rFonts w:hint="cs"/>
          <w:rtl/>
        </w:rPr>
        <w:t>ی</w:t>
      </w:r>
      <w:r w:rsidRPr="00433ECD">
        <w:rPr>
          <w:rFonts w:hint="cs"/>
          <w:rtl/>
        </w:rPr>
        <w:t xml:space="preserve">رم و بدانم </w:t>
      </w:r>
      <w:r w:rsidR="00D12FA5">
        <w:rPr>
          <w:rFonts w:hint="cs"/>
          <w:rtl/>
        </w:rPr>
        <w:t>ک</w:t>
      </w:r>
      <w:r w:rsidRPr="00433ECD">
        <w:rPr>
          <w:rFonts w:hint="cs"/>
          <w:rtl/>
        </w:rPr>
        <w:t>ه چگونه فرستادگان پروردگارم را جواب م</w:t>
      </w:r>
      <w:r w:rsidR="00D12FA5">
        <w:rPr>
          <w:rFonts w:hint="cs"/>
          <w:rtl/>
        </w:rPr>
        <w:t>ی</w:t>
      </w:r>
      <w:r w:rsidRPr="00433ECD">
        <w:rPr>
          <w:rFonts w:hint="cs"/>
          <w:rtl/>
        </w:rPr>
        <w:t>‌دهم</w:t>
      </w:r>
      <w:r w:rsidR="009766CC" w:rsidRPr="009766CC">
        <w:rPr>
          <w:rStyle w:val="Char5"/>
          <w:rtl/>
        </w:rPr>
        <w:t>»</w:t>
      </w:r>
      <w:r w:rsidRPr="007E4299">
        <w:rPr>
          <w:rStyle w:val="FootnoteReference"/>
          <w:rFonts w:ascii="IRNazli" w:hAnsi="IRNazli" w:cs="IRNazli"/>
          <w:sz w:val="28"/>
          <w:szCs w:val="28"/>
          <w:rtl/>
        </w:rPr>
        <w:footnoteReference w:id="110"/>
      </w:r>
      <w:r w:rsidR="00236783" w:rsidRPr="009766CC">
        <w:rPr>
          <w:rStyle w:val="Charb"/>
          <w:rFonts w:hint="cs"/>
          <w:rtl/>
        </w:rPr>
        <w:t>.</w:t>
      </w:r>
    </w:p>
    <w:p w:rsidR="003B70B7" w:rsidRPr="009766CC" w:rsidRDefault="003B70B7" w:rsidP="00433ECD">
      <w:pPr>
        <w:pStyle w:val="a9"/>
        <w:rPr>
          <w:rStyle w:val="Charb"/>
          <w:rtl/>
        </w:rPr>
      </w:pPr>
      <w:r w:rsidRPr="009766CC">
        <w:rPr>
          <w:rStyle w:val="Charb"/>
          <w:rFonts w:hint="cs"/>
          <w:rtl/>
        </w:rPr>
        <w:t>«امام شافع</w:t>
      </w:r>
      <w:r w:rsidR="00D12FA5" w:rsidRPr="009766CC">
        <w:rPr>
          <w:rStyle w:val="Charb"/>
          <w:rFonts w:hint="cs"/>
          <w:rtl/>
        </w:rPr>
        <w:t>ی</w:t>
      </w:r>
      <w:r w:rsidRPr="007E4299">
        <w:rPr>
          <w:rFonts w:cs="CTraditional Arabic" w:hint="cs"/>
          <w:szCs w:val="28"/>
          <w:rtl/>
        </w:rPr>
        <w:t>/</w:t>
      </w:r>
      <w:r w:rsidRPr="009766CC">
        <w:rPr>
          <w:rStyle w:val="Charb"/>
          <w:rFonts w:hint="cs"/>
          <w:rtl/>
        </w:rPr>
        <w:t xml:space="preserve"> م</w:t>
      </w:r>
      <w:r w:rsidR="00D12FA5" w:rsidRPr="009766CC">
        <w:rPr>
          <w:rStyle w:val="Charb"/>
          <w:rFonts w:hint="cs"/>
          <w:rtl/>
        </w:rPr>
        <w:t>ی</w:t>
      </w:r>
      <w:r w:rsidRPr="009766CC">
        <w:rPr>
          <w:rStyle w:val="Charb"/>
          <w:rFonts w:hint="cs"/>
          <w:rtl/>
        </w:rPr>
        <w:t>‌فرما</w:t>
      </w:r>
      <w:r w:rsidR="00D12FA5" w:rsidRPr="009766CC">
        <w:rPr>
          <w:rStyle w:val="Charb"/>
          <w:rFonts w:hint="cs"/>
          <w:rtl/>
        </w:rPr>
        <w:t>ی</w:t>
      </w:r>
      <w:r w:rsidRPr="009766CC">
        <w:rPr>
          <w:rStyle w:val="Charb"/>
          <w:rFonts w:hint="cs"/>
          <w:rtl/>
        </w:rPr>
        <w:t>د</w:t>
      </w:r>
      <w:r w:rsidR="009272A6" w:rsidRPr="009766CC">
        <w:rPr>
          <w:rStyle w:val="Charb"/>
          <w:rFonts w:hint="cs"/>
          <w:rtl/>
        </w:rPr>
        <w:t>:</w:t>
      </w:r>
      <w:r w:rsidRPr="009766CC">
        <w:rPr>
          <w:rStyle w:val="Charb"/>
          <w:rFonts w:hint="cs"/>
          <w:rtl/>
        </w:rPr>
        <w:t xml:space="preserve"> مستحب است </w:t>
      </w:r>
      <w:r w:rsidR="00D12FA5" w:rsidRPr="009766CC">
        <w:rPr>
          <w:rStyle w:val="Charb"/>
          <w:rFonts w:hint="cs"/>
          <w:rtl/>
        </w:rPr>
        <w:t>ک</w:t>
      </w:r>
      <w:r w:rsidRPr="009766CC">
        <w:rPr>
          <w:rStyle w:val="Charb"/>
          <w:rFonts w:hint="cs"/>
          <w:rtl/>
        </w:rPr>
        <w:t xml:space="preserve">ه در </w:t>
      </w:r>
      <w:r w:rsidR="00D12FA5" w:rsidRPr="009766CC">
        <w:rPr>
          <w:rStyle w:val="Charb"/>
          <w:rFonts w:hint="cs"/>
          <w:rtl/>
        </w:rPr>
        <w:t>ک</w:t>
      </w:r>
      <w:r w:rsidRPr="009766CC">
        <w:rPr>
          <w:rStyle w:val="Charb"/>
          <w:rFonts w:hint="cs"/>
          <w:rtl/>
        </w:rPr>
        <w:t>نار قبرش، قسمت</w:t>
      </w:r>
      <w:r w:rsidR="00D12FA5" w:rsidRPr="009766CC">
        <w:rPr>
          <w:rStyle w:val="Charb"/>
          <w:rFonts w:hint="cs"/>
          <w:rtl/>
        </w:rPr>
        <w:t>ی</w:t>
      </w:r>
      <w:r w:rsidRPr="009766CC">
        <w:rPr>
          <w:rStyle w:val="Charb"/>
          <w:rFonts w:hint="cs"/>
          <w:rtl/>
        </w:rPr>
        <w:t xml:space="preserve"> از قرآن خوانده شود و اگر قرآن را در </w:t>
      </w:r>
      <w:r w:rsidR="00D12FA5" w:rsidRPr="009766CC">
        <w:rPr>
          <w:rStyle w:val="Charb"/>
          <w:rFonts w:hint="cs"/>
          <w:rtl/>
        </w:rPr>
        <w:t>ک</w:t>
      </w:r>
      <w:r w:rsidRPr="009766CC">
        <w:rPr>
          <w:rStyle w:val="Charb"/>
          <w:rFonts w:hint="cs"/>
          <w:rtl/>
        </w:rPr>
        <w:t xml:space="preserve">نار او ختم </w:t>
      </w:r>
      <w:r w:rsidR="00D12FA5" w:rsidRPr="009766CC">
        <w:rPr>
          <w:rStyle w:val="Charb"/>
          <w:rFonts w:hint="cs"/>
          <w:rtl/>
        </w:rPr>
        <w:t>ک</w:t>
      </w:r>
      <w:r w:rsidRPr="009766CC">
        <w:rPr>
          <w:rStyle w:val="Charb"/>
          <w:rFonts w:hint="cs"/>
          <w:rtl/>
        </w:rPr>
        <w:t>نند، ن</w:t>
      </w:r>
      <w:r w:rsidR="00D12FA5" w:rsidRPr="009766CC">
        <w:rPr>
          <w:rStyle w:val="Charb"/>
          <w:rFonts w:hint="cs"/>
          <w:rtl/>
        </w:rPr>
        <w:t>یک</w:t>
      </w:r>
      <w:r w:rsidRPr="009766CC">
        <w:rPr>
          <w:rStyle w:val="Charb"/>
          <w:rFonts w:hint="cs"/>
          <w:rtl/>
        </w:rPr>
        <w:t>و و ز</w:t>
      </w:r>
      <w:r w:rsidR="00D12FA5" w:rsidRPr="009766CC">
        <w:rPr>
          <w:rStyle w:val="Charb"/>
          <w:rFonts w:hint="cs"/>
          <w:rtl/>
        </w:rPr>
        <w:t>ی</w:t>
      </w:r>
      <w:r w:rsidRPr="009766CC">
        <w:rPr>
          <w:rStyle w:val="Charb"/>
          <w:rFonts w:hint="cs"/>
          <w:rtl/>
        </w:rPr>
        <w:t>باست</w:t>
      </w:r>
      <w:r w:rsidR="00476D46" w:rsidRPr="009766CC">
        <w:rPr>
          <w:rStyle w:val="Charb"/>
          <w:rFonts w:hint="cs"/>
          <w:rtl/>
        </w:rPr>
        <w:t>»</w:t>
      </w:r>
      <w:r w:rsidRPr="009766CC">
        <w:rPr>
          <w:rStyle w:val="Charb"/>
          <w:rFonts w:hint="cs"/>
          <w:rtl/>
        </w:rPr>
        <w:t>.</w:t>
      </w:r>
    </w:p>
    <w:p w:rsidR="00407C72" w:rsidRPr="00407C72" w:rsidRDefault="00407C72" w:rsidP="00407C72">
      <w:pPr>
        <w:pStyle w:val="ac"/>
        <w:rPr>
          <w:rtl/>
        </w:rPr>
      </w:pPr>
      <w:bookmarkStart w:id="102" w:name="_Toc442122495"/>
      <w:bookmarkStart w:id="103" w:name="_Toc326114736"/>
      <w:r w:rsidRPr="00407C72">
        <w:rPr>
          <w:rFonts w:hint="cs"/>
          <w:rtl/>
        </w:rPr>
        <w:t xml:space="preserve">162- </w:t>
      </w:r>
      <w:r w:rsidRPr="00407C72">
        <w:rPr>
          <w:rtl/>
        </w:rPr>
        <w:t>باب الصدقة عن ال</w:t>
      </w:r>
      <w:r>
        <w:rPr>
          <w:rFonts w:hint="cs"/>
          <w:rtl/>
        </w:rPr>
        <w:t>ـ</w:t>
      </w:r>
      <w:r w:rsidRPr="00407C72">
        <w:rPr>
          <w:rtl/>
        </w:rPr>
        <w:t>ميت والدعاء له</w:t>
      </w:r>
      <w:bookmarkEnd w:id="102"/>
    </w:p>
    <w:p w:rsidR="00407C72" w:rsidRPr="00407C72" w:rsidRDefault="00407C72" w:rsidP="00407C72">
      <w:pPr>
        <w:pStyle w:val="ad"/>
      </w:pPr>
      <w:bookmarkStart w:id="104" w:name="_Toc442122496"/>
      <w:r w:rsidRPr="00407C72">
        <w:rPr>
          <w:rFonts w:hint="cs"/>
          <w:rtl/>
        </w:rPr>
        <w:t>باب صدقه و دعا برا</w:t>
      </w:r>
      <w:r w:rsidR="00302E3D">
        <w:rPr>
          <w:rFonts w:hint="cs"/>
          <w:rtl/>
        </w:rPr>
        <w:t>ی</w:t>
      </w:r>
      <w:r w:rsidRPr="00407C72">
        <w:rPr>
          <w:rFonts w:hint="cs"/>
          <w:rtl/>
        </w:rPr>
        <w:t xml:space="preserve"> مرده</w:t>
      </w:r>
      <w:bookmarkEnd w:id="103"/>
      <w:bookmarkEnd w:id="104"/>
    </w:p>
    <w:p w:rsidR="003B70B7" w:rsidRPr="007E4299" w:rsidRDefault="003B70B7" w:rsidP="003B70B7">
      <w:pPr>
        <w:ind w:firstLine="284"/>
        <w:jc w:val="both"/>
        <w:rPr>
          <w:rStyle w:val="Charb"/>
          <w:rtl/>
        </w:rPr>
      </w:pPr>
      <w:r w:rsidRPr="007E4299">
        <w:rPr>
          <w:rStyle w:val="Charb"/>
          <w:rFonts w:hint="cs"/>
          <w:rtl/>
        </w:rPr>
        <w:t>قال الله تعال</w:t>
      </w:r>
      <w:r w:rsidR="00D12FA5">
        <w:rPr>
          <w:rStyle w:val="Charb"/>
          <w:rFonts w:hint="cs"/>
          <w:rtl/>
        </w:rPr>
        <w:t>ی</w:t>
      </w:r>
      <w:r w:rsidR="009272A6" w:rsidRPr="007E4299">
        <w:rPr>
          <w:rStyle w:val="Charb"/>
          <w:rFonts w:hint="cs"/>
          <w:rtl/>
        </w:rPr>
        <w:t>:</w:t>
      </w:r>
      <w:r w:rsidRPr="007E4299">
        <w:rPr>
          <w:rStyle w:val="Charb"/>
          <w:rFonts w:hint="cs"/>
          <w:rtl/>
        </w:rPr>
        <w:t xml:space="preserve"> </w:t>
      </w:r>
    </w:p>
    <w:p w:rsidR="003B70B7" w:rsidRPr="005229A6" w:rsidRDefault="004016B2" w:rsidP="00476D46">
      <w:pPr>
        <w:pStyle w:val="a5"/>
        <w:rPr>
          <w:rStyle w:val="Char4"/>
          <w:rtl/>
        </w:rPr>
      </w:pPr>
      <w:r w:rsidRPr="005229A6">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جَآءُو مِنۢ بَعۡدِهِمۡ يَقُولُونَ رَبَّنَا </w:t>
      </w:r>
      <w:r w:rsidRPr="00E07A79">
        <w:rPr>
          <w:rStyle w:val="Char3"/>
          <w:rFonts w:hint="cs"/>
          <w:rtl/>
        </w:rPr>
        <w:t>ٱغۡفِرۡ</w:t>
      </w:r>
      <w:r w:rsidRPr="00E07A79">
        <w:rPr>
          <w:rStyle w:val="Char3"/>
          <w:rtl/>
        </w:rPr>
        <w:t xml:space="preserve"> لَنَا وَلِإِخۡوَٰنِنَا </w:t>
      </w:r>
      <w:r w:rsidRPr="00E07A79">
        <w:rPr>
          <w:rStyle w:val="Char3"/>
          <w:rFonts w:hint="cs"/>
          <w:rtl/>
        </w:rPr>
        <w:t>ٱلَّذِينَ</w:t>
      </w:r>
      <w:r w:rsidRPr="00E07A79">
        <w:rPr>
          <w:rStyle w:val="Char3"/>
          <w:rtl/>
        </w:rPr>
        <w:t xml:space="preserve"> سَبَقُونَا بِ</w:t>
      </w:r>
      <w:r w:rsidRPr="00E07A79">
        <w:rPr>
          <w:rStyle w:val="Char3"/>
          <w:rFonts w:hint="cs"/>
          <w:rtl/>
        </w:rPr>
        <w:t>ٱلۡإِيمَٰنِ</w:t>
      </w:r>
      <w:r w:rsidRPr="005229A6">
        <w:rPr>
          <w:rStyle w:val="Char5"/>
          <w:rFonts w:hint="cs"/>
          <w:rtl/>
        </w:rPr>
        <w:t>﴾</w:t>
      </w:r>
      <w:r w:rsidRPr="005B24BE">
        <w:rPr>
          <w:rStyle w:val="Charb"/>
          <w:rtl/>
        </w:rPr>
        <w:t xml:space="preserve"> </w:t>
      </w:r>
      <w:r w:rsidRPr="005229A6">
        <w:rPr>
          <w:rStyle w:val="Char4"/>
          <w:rtl/>
        </w:rPr>
        <w:t>[الحشر: 10]</w:t>
      </w:r>
      <w:r w:rsidR="003256B4" w:rsidRPr="005229A6">
        <w:rPr>
          <w:rStyle w:val="Char4"/>
        </w:rPr>
        <w:t>.</w:t>
      </w:r>
    </w:p>
    <w:p w:rsidR="003B70B7" w:rsidRPr="00214B27" w:rsidRDefault="003B70B7" w:rsidP="005229A6">
      <w:pPr>
        <w:pStyle w:val="a3"/>
        <w:rPr>
          <w:rtl/>
        </w:rPr>
      </w:pPr>
      <w:r w:rsidRPr="007E4299">
        <w:rPr>
          <w:rStyle w:val="Char5"/>
          <w:rFonts w:hint="cs"/>
          <w:rtl/>
        </w:rPr>
        <w:t>«</w:t>
      </w:r>
      <w:r w:rsidR="00D12FA5">
        <w:rPr>
          <w:rFonts w:hint="cs"/>
          <w:rtl/>
        </w:rPr>
        <w:t>ک</w:t>
      </w:r>
      <w:r>
        <w:rPr>
          <w:rFonts w:hint="cs"/>
          <w:rtl/>
        </w:rPr>
        <w:t>سان</w:t>
      </w:r>
      <w:r w:rsidR="00D12FA5">
        <w:rPr>
          <w:rFonts w:hint="cs"/>
          <w:rtl/>
        </w:rPr>
        <w:t>ی</w:t>
      </w:r>
      <w:r>
        <w:rPr>
          <w:rFonts w:hint="cs"/>
          <w:rtl/>
        </w:rPr>
        <w:t xml:space="preserve"> </w:t>
      </w:r>
      <w:r w:rsidR="00D12FA5">
        <w:rPr>
          <w:rFonts w:hint="cs"/>
          <w:rtl/>
        </w:rPr>
        <w:t>ک</w:t>
      </w:r>
      <w:r>
        <w:rPr>
          <w:rFonts w:hint="cs"/>
          <w:rtl/>
        </w:rPr>
        <w:t>ه بعد از مهاجر</w:t>
      </w:r>
      <w:r w:rsidR="00D12FA5">
        <w:rPr>
          <w:rFonts w:hint="cs"/>
          <w:rtl/>
        </w:rPr>
        <w:t>ی</w:t>
      </w:r>
      <w:r>
        <w:rPr>
          <w:rFonts w:hint="cs"/>
          <w:rtl/>
        </w:rPr>
        <w:t>ن و انصار (به دن</w:t>
      </w:r>
      <w:r w:rsidR="00D12FA5">
        <w:rPr>
          <w:rFonts w:hint="cs"/>
          <w:rtl/>
        </w:rPr>
        <w:t>ی</w:t>
      </w:r>
      <w:r>
        <w:rPr>
          <w:rFonts w:hint="cs"/>
          <w:rtl/>
        </w:rPr>
        <w:t>ا) م</w:t>
      </w:r>
      <w:r w:rsidR="00D12FA5">
        <w:rPr>
          <w:rFonts w:hint="cs"/>
          <w:rtl/>
        </w:rPr>
        <w:t>ی</w:t>
      </w:r>
      <w:r>
        <w:rPr>
          <w:rFonts w:hint="cs"/>
          <w:rtl/>
        </w:rPr>
        <w:t>‌آ</w:t>
      </w:r>
      <w:r w:rsidR="00D12FA5">
        <w:rPr>
          <w:rFonts w:hint="cs"/>
          <w:rtl/>
        </w:rPr>
        <w:t>ی</w:t>
      </w:r>
      <w:r>
        <w:rPr>
          <w:rFonts w:hint="cs"/>
          <w:rtl/>
        </w:rPr>
        <w:t>ند، م</w:t>
      </w:r>
      <w:r w:rsidR="00D12FA5">
        <w:rPr>
          <w:rFonts w:hint="cs"/>
          <w:rtl/>
        </w:rPr>
        <w:t>ی</w:t>
      </w:r>
      <w:r>
        <w:rPr>
          <w:rFonts w:hint="cs"/>
          <w:rtl/>
        </w:rPr>
        <w:t>‌گو</w:t>
      </w:r>
      <w:r w:rsidR="00D12FA5">
        <w:rPr>
          <w:rFonts w:hint="cs"/>
          <w:rtl/>
        </w:rPr>
        <w:t>ی</w:t>
      </w:r>
      <w:r>
        <w:rPr>
          <w:rFonts w:hint="cs"/>
          <w:rtl/>
        </w:rPr>
        <w:t>ند</w:t>
      </w:r>
      <w:r w:rsidR="009272A6">
        <w:rPr>
          <w:rFonts w:hint="cs"/>
          <w:rtl/>
        </w:rPr>
        <w:t>:</w:t>
      </w:r>
      <w:r>
        <w:rPr>
          <w:rFonts w:hint="cs"/>
          <w:rtl/>
        </w:rPr>
        <w:t xml:space="preserve"> پروردگارا! ما را و برادران ما را </w:t>
      </w:r>
      <w:r w:rsidR="00D12FA5">
        <w:rPr>
          <w:rFonts w:hint="cs"/>
          <w:rtl/>
        </w:rPr>
        <w:t>ک</w:t>
      </w:r>
      <w:r>
        <w:rPr>
          <w:rFonts w:hint="cs"/>
          <w:rtl/>
        </w:rPr>
        <w:t>ه در ا</w:t>
      </w:r>
      <w:r w:rsidR="00D12FA5">
        <w:rPr>
          <w:rFonts w:hint="cs"/>
          <w:rtl/>
        </w:rPr>
        <w:t>ی</w:t>
      </w:r>
      <w:r>
        <w:rPr>
          <w:rFonts w:hint="cs"/>
          <w:rtl/>
        </w:rPr>
        <w:t>مان آوردن بر ما پ</w:t>
      </w:r>
      <w:r w:rsidR="00D12FA5">
        <w:rPr>
          <w:rFonts w:hint="cs"/>
          <w:rtl/>
        </w:rPr>
        <w:t>ی</w:t>
      </w:r>
      <w:r>
        <w:rPr>
          <w:rFonts w:hint="cs"/>
          <w:rtl/>
        </w:rPr>
        <w:t>ش</w:t>
      </w:r>
      <w:r w:rsidR="00D12FA5">
        <w:rPr>
          <w:rFonts w:hint="cs"/>
          <w:rtl/>
        </w:rPr>
        <w:t>ی</w:t>
      </w:r>
      <w:r>
        <w:rPr>
          <w:rFonts w:hint="cs"/>
          <w:rtl/>
        </w:rPr>
        <w:t xml:space="preserve"> گرفته‌اند، ب</w:t>
      </w:r>
      <w:r w:rsidR="00D12FA5">
        <w:rPr>
          <w:rFonts w:hint="cs"/>
          <w:rtl/>
        </w:rPr>
        <w:t>ی</w:t>
      </w:r>
      <w:r>
        <w:rPr>
          <w:rFonts w:hint="cs"/>
          <w:rtl/>
        </w:rPr>
        <w:t>امرز</w:t>
      </w:r>
      <w:r w:rsidRPr="007E4299">
        <w:rPr>
          <w:rStyle w:val="Char5"/>
          <w:rFonts w:hint="cs"/>
          <w:rtl/>
        </w:rPr>
        <w:t>»</w:t>
      </w:r>
      <w:r w:rsidRPr="00125FFE">
        <w:rPr>
          <w:rFonts w:hint="cs"/>
          <w:rtl/>
        </w:rPr>
        <w:t>.</w:t>
      </w:r>
    </w:p>
    <w:p w:rsidR="00D410F9" w:rsidRPr="00FB319D" w:rsidRDefault="00D410F9" w:rsidP="009D21BF">
      <w:pPr>
        <w:pStyle w:val="a"/>
        <w:rPr>
          <w:rStyle w:val="Chard"/>
          <w:rtl/>
        </w:rPr>
      </w:pPr>
      <w:r w:rsidRPr="00FB319D">
        <w:rPr>
          <w:rStyle w:val="Charb"/>
          <w:rtl/>
        </w:rPr>
        <w:t>948</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أَنَّ رَجُلاً قال للنَّبيِّ</w:t>
      </w:r>
      <w:r w:rsidR="000A0F18">
        <w:rPr>
          <w:rtl/>
        </w:rPr>
        <w:t xml:space="preserve"> </w:t>
      </w:r>
      <w:r w:rsidR="000A0F18" w:rsidRPr="000A0F18">
        <w:rPr>
          <w:rFonts w:cs="CTraditional Arabic"/>
          <w:szCs w:val="28"/>
          <w:rtl/>
        </w:rPr>
        <w:t>ص</w:t>
      </w:r>
      <w:r w:rsidRPr="00E36729">
        <w:rPr>
          <w:rtl/>
        </w:rPr>
        <w:t xml:space="preserve"> إنَّ أُمِّي افتُلتَتْ نَفْسُهَا وَأُرَاهَا لو تَكَلَّمَتْ</w:t>
      </w:r>
      <w:r w:rsidR="009272A6">
        <w:rPr>
          <w:rtl/>
        </w:rPr>
        <w:t>،</w:t>
      </w:r>
      <w:r w:rsidRPr="00E36729">
        <w:rPr>
          <w:rtl/>
        </w:rPr>
        <w:t xml:space="preserve"> تَصَدَّقَتْ</w:t>
      </w:r>
      <w:r w:rsidR="009272A6">
        <w:rPr>
          <w:rtl/>
        </w:rPr>
        <w:t>،</w:t>
      </w:r>
      <w:r w:rsidRPr="00E36729">
        <w:rPr>
          <w:rtl/>
        </w:rPr>
        <w:t xml:space="preserve"> فَهَل لهَا من أَجْرٌ إن تصَدَّقْتُ عَنْهَا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نَعَمْ</w:t>
      </w:r>
      <w:r w:rsidR="009272A6">
        <w:rPr>
          <w:rtl/>
        </w:rPr>
        <w:t>»</w:t>
      </w:r>
      <w:r w:rsidR="00476D46" w:rsidRPr="007E4299">
        <w:rPr>
          <w:rStyle w:val="Char5"/>
          <w:rFonts w:hint="cs"/>
          <w:rtl/>
        </w:rPr>
        <w:t>»</w:t>
      </w:r>
      <w:r w:rsidRPr="00FB319D">
        <w:rPr>
          <w:rStyle w:val="Chard"/>
          <w:rtl/>
        </w:rPr>
        <w:t xml:space="preserve"> متفقٌ عليه</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948</w:t>
      </w:r>
      <w:r w:rsidRPr="009766CC">
        <w:rPr>
          <w:rStyle w:val="Charb"/>
          <w:rFonts w:hint="cs"/>
          <w:spacing w:val="-4"/>
          <w:rtl/>
        </w:rPr>
        <w:t xml:space="preserve">. </w:t>
      </w:r>
      <w:r w:rsidR="00476D46" w:rsidRPr="009766CC">
        <w:rPr>
          <w:rStyle w:val="Char5"/>
          <w:rFonts w:hint="cs"/>
          <w:spacing w:val="-4"/>
          <w:rtl/>
        </w:rPr>
        <w:t>«</w:t>
      </w:r>
      <w:r w:rsidRPr="009766CC">
        <w:rPr>
          <w:rStyle w:val="Char7"/>
          <w:rFonts w:hint="cs"/>
          <w:spacing w:val="-4"/>
          <w:rtl/>
        </w:rPr>
        <w:t>از حضرت عا</w:t>
      </w:r>
      <w:r w:rsidR="00D12FA5" w:rsidRPr="009766CC">
        <w:rPr>
          <w:rStyle w:val="Char7"/>
          <w:rFonts w:hint="cs"/>
          <w:spacing w:val="-4"/>
          <w:rtl/>
        </w:rPr>
        <w:t>ی</w:t>
      </w:r>
      <w:r w:rsidRPr="009766CC">
        <w:rPr>
          <w:rStyle w:val="Char7"/>
          <w:rFonts w:hint="cs"/>
          <w:spacing w:val="-4"/>
          <w:rtl/>
        </w:rPr>
        <w:t xml:space="preserve">شه </w:t>
      </w:r>
      <w:r w:rsidR="006A2C0C" w:rsidRPr="009766CC">
        <w:rPr>
          <w:rStyle w:val="Char7"/>
          <w:rFonts w:cs="CTraditional Arabic" w:hint="cs"/>
          <w:spacing w:val="-4"/>
          <w:szCs w:val="28"/>
          <w:rtl/>
        </w:rPr>
        <w:t>س</w:t>
      </w:r>
      <w:r w:rsidRPr="009766CC">
        <w:rPr>
          <w:rStyle w:val="Char7"/>
          <w:rFonts w:hint="cs"/>
          <w:spacing w:val="-4"/>
          <w:rtl/>
        </w:rPr>
        <w:t xml:space="preserve"> روا</w:t>
      </w:r>
      <w:r w:rsidR="00D12FA5" w:rsidRPr="009766CC">
        <w:rPr>
          <w:rStyle w:val="Char7"/>
          <w:rFonts w:hint="cs"/>
          <w:spacing w:val="-4"/>
          <w:rtl/>
        </w:rPr>
        <w:t>ی</w:t>
      </w:r>
      <w:r w:rsidRPr="009766CC">
        <w:rPr>
          <w:rStyle w:val="Char7"/>
          <w:rFonts w:hint="cs"/>
          <w:spacing w:val="-4"/>
          <w:rtl/>
        </w:rPr>
        <w:t xml:space="preserve">ت شده است </w:t>
      </w:r>
      <w:r w:rsidR="00D12FA5" w:rsidRPr="009766CC">
        <w:rPr>
          <w:rStyle w:val="Char7"/>
          <w:rFonts w:hint="cs"/>
          <w:spacing w:val="-4"/>
          <w:rtl/>
        </w:rPr>
        <w:t>ک</w:t>
      </w:r>
      <w:r w:rsidRPr="009766CC">
        <w:rPr>
          <w:rStyle w:val="Char7"/>
          <w:rFonts w:hint="cs"/>
          <w:spacing w:val="-4"/>
          <w:rtl/>
        </w:rPr>
        <w:t>ه مرد</w:t>
      </w:r>
      <w:r w:rsidR="00D12FA5" w:rsidRPr="009766CC">
        <w:rPr>
          <w:rStyle w:val="Char7"/>
          <w:rFonts w:hint="cs"/>
          <w:spacing w:val="-4"/>
          <w:rtl/>
        </w:rPr>
        <w:t>ی</w:t>
      </w:r>
      <w:r w:rsidRPr="009766CC">
        <w:rPr>
          <w:rStyle w:val="Char7"/>
          <w:rFonts w:hint="cs"/>
          <w:spacing w:val="-4"/>
          <w:rtl/>
        </w:rPr>
        <w:t xml:space="preserve"> به پ</w:t>
      </w:r>
      <w:r w:rsidR="00D12FA5" w:rsidRPr="009766CC">
        <w:rPr>
          <w:rStyle w:val="Char7"/>
          <w:rFonts w:hint="cs"/>
          <w:spacing w:val="-4"/>
          <w:rtl/>
        </w:rPr>
        <w:t>ی</w:t>
      </w:r>
      <w:r w:rsidRPr="009766CC">
        <w:rPr>
          <w:rStyle w:val="Char7"/>
          <w:rFonts w:hint="cs"/>
          <w:spacing w:val="-4"/>
          <w:rtl/>
        </w:rPr>
        <w:t>امبر</w:t>
      </w:r>
      <w:r w:rsidR="000A0F18" w:rsidRPr="009766CC">
        <w:rPr>
          <w:rFonts w:cs="CTraditional Arabic" w:hint="cs"/>
          <w:spacing w:val="-4"/>
          <w:sz w:val="28"/>
          <w:szCs w:val="28"/>
          <w:rtl/>
          <w:lang w:bidi="fa-IR"/>
        </w:rPr>
        <w:t xml:space="preserve"> ص</w:t>
      </w:r>
      <w:r w:rsidRPr="009766CC">
        <w:rPr>
          <w:rStyle w:val="Charb"/>
          <w:rFonts w:hint="cs"/>
          <w:spacing w:val="-4"/>
          <w:rtl/>
        </w:rPr>
        <w:t xml:space="preserve"> </w:t>
      </w:r>
      <w:r w:rsidRPr="009766CC">
        <w:rPr>
          <w:rStyle w:val="Char7"/>
          <w:rFonts w:hint="cs"/>
          <w:spacing w:val="-4"/>
          <w:rtl/>
        </w:rPr>
        <w:t>گفت</w:t>
      </w:r>
      <w:r w:rsidR="009272A6" w:rsidRPr="009766CC">
        <w:rPr>
          <w:rStyle w:val="Char7"/>
          <w:rFonts w:hint="cs"/>
          <w:spacing w:val="-4"/>
          <w:rtl/>
        </w:rPr>
        <w:t>:</w:t>
      </w:r>
      <w:r w:rsidRPr="009766CC">
        <w:rPr>
          <w:rStyle w:val="Char7"/>
          <w:rFonts w:hint="cs"/>
          <w:spacing w:val="-4"/>
          <w:rtl/>
        </w:rPr>
        <w:t xml:space="preserve"> مادرم به مرگ ناگهان</w:t>
      </w:r>
      <w:r w:rsidR="00D12FA5" w:rsidRPr="009766CC">
        <w:rPr>
          <w:rStyle w:val="Char7"/>
          <w:rFonts w:hint="cs"/>
          <w:spacing w:val="-4"/>
          <w:rtl/>
        </w:rPr>
        <w:t>ی</w:t>
      </w:r>
      <w:r w:rsidRPr="009766CC">
        <w:rPr>
          <w:rStyle w:val="Char7"/>
          <w:rFonts w:hint="cs"/>
          <w:spacing w:val="-4"/>
          <w:rtl/>
        </w:rPr>
        <w:t xml:space="preserve"> درگذشت و من معتقدم </w:t>
      </w:r>
      <w:r w:rsidR="00D12FA5" w:rsidRPr="009766CC">
        <w:rPr>
          <w:rStyle w:val="Char7"/>
          <w:rFonts w:hint="cs"/>
          <w:spacing w:val="-4"/>
          <w:rtl/>
        </w:rPr>
        <w:t>ک</w:t>
      </w:r>
      <w:r w:rsidRPr="009766CC">
        <w:rPr>
          <w:rStyle w:val="Char7"/>
          <w:rFonts w:hint="cs"/>
          <w:spacing w:val="-4"/>
          <w:rtl/>
        </w:rPr>
        <w:t>ه اگر م</w:t>
      </w:r>
      <w:r w:rsidR="00D12FA5" w:rsidRPr="009766CC">
        <w:rPr>
          <w:rStyle w:val="Char7"/>
          <w:rFonts w:hint="cs"/>
          <w:spacing w:val="-4"/>
          <w:rtl/>
        </w:rPr>
        <w:t>ی</w:t>
      </w:r>
      <w:r w:rsidRPr="009766CC">
        <w:rPr>
          <w:rStyle w:val="Char7"/>
          <w:rFonts w:hint="cs"/>
          <w:spacing w:val="-4"/>
          <w:rtl/>
        </w:rPr>
        <w:t xml:space="preserve">‌توانست صحبت </w:t>
      </w:r>
      <w:r w:rsidR="00D12FA5" w:rsidRPr="009766CC">
        <w:rPr>
          <w:rStyle w:val="Char7"/>
          <w:rFonts w:hint="cs"/>
          <w:spacing w:val="-4"/>
          <w:rtl/>
        </w:rPr>
        <w:t>ک</w:t>
      </w:r>
      <w:r w:rsidRPr="009766CC">
        <w:rPr>
          <w:rStyle w:val="Char7"/>
          <w:rFonts w:hint="cs"/>
          <w:spacing w:val="-4"/>
          <w:rtl/>
        </w:rPr>
        <w:t>ند و صحبت م</w:t>
      </w:r>
      <w:r w:rsidR="00D12FA5" w:rsidRPr="009766CC">
        <w:rPr>
          <w:rStyle w:val="Char7"/>
          <w:rFonts w:hint="cs"/>
          <w:spacing w:val="-4"/>
          <w:rtl/>
        </w:rPr>
        <w:t>ی</w:t>
      </w:r>
      <w:r w:rsidRPr="009766CC">
        <w:rPr>
          <w:rStyle w:val="Char7"/>
          <w:rFonts w:hint="cs"/>
          <w:spacing w:val="-4"/>
          <w:rtl/>
        </w:rPr>
        <w:t>‌</w:t>
      </w:r>
      <w:r w:rsidR="00D12FA5" w:rsidRPr="009766CC">
        <w:rPr>
          <w:rStyle w:val="Char7"/>
          <w:rFonts w:hint="cs"/>
          <w:spacing w:val="-4"/>
          <w:rtl/>
        </w:rPr>
        <w:t>ک</w:t>
      </w:r>
      <w:r w:rsidRPr="009766CC">
        <w:rPr>
          <w:rStyle w:val="Char7"/>
          <w:rFonts w:hint="cs"/>
          <w:spacing w:val="-4"/>
          <w:rtl/>
        </w:rPr>
        <w:t>رد، (درخواست) احسان و صدقه م</w:t>
      </w:r>
      <w:r w:rsidR="00D12FA5" w:rsidRPr="009766CC">
        <w:rPr>
          <w:rStyle w:val="Char7"/>
          <w:rFonts w:hint="cs"/>
          <w:spacing w:val="-4"/>
          <w:rtl/>
        </w:rPr>
        <w:t>ی</w:t>
      </w:r>
      <w:r w:rsidRPr="009766CC">
        <w:rPr>
          <w:rStyle w:val="Char7"/>
          <w:rFonts w:hint="cs"/>
          <w:spacing w:val="-4"/>
          <w:rtl/>
        </w:rPr>
        <w:t>‌</w:t>
      </w:r>
      <w:r w:rsidR="00D12FA5" w:rsidRPr="009766CC">
        <w:rPr>
          <w:rStyle w:val="Char7"/>
          <w:rFonts w:hint="cs"/>
          <w:spacing w:val="-4"/>
          <w:rtl/>
        </w:rPr>
        <w:t>ک</w:t>
      </w:r>
      <w:r w:rsidRPr="009766CC">
        <w:rPr>
          <w:rStyle w:val="Char7"/>
          <w:rFonts w:hint="cs"/>
          <w:spacing w:val="-4"/>
          <w:rtl/>
        </w:rPr>
        <w:t>رد، آ</w:t>
      </w:r>
      <w:r w:rsidR="00D12FA5" w:rsidRPr="009766CC">
        <w:rPr>
          <w:rStyle w:val="Char7"/>
          <w:rFonts w:hint="cs"/>
          <w:spacing w:val="-4"/>
          <w:rtl/>
        </w:rPr>
        <w:t>ی</w:t>
      </w:r>
      <w:r w:rsidRPr="009766CC">
        <w:rPr>
          <w:rStyle w:val="Char7"/>
          <w:rFonts w:hint="cs"/>
          <w:spacing w:val="-4"/>
          <w:rtl/>
        </w:rPr>
        <w:t>ا اگر برا</w:t>
      </w:r>
      <w:r w:rsidR="00D12FA5" w:rsidRPr="009766CC">
        <w:rPr>
          <w:rStyle w:val="Char7"/>
          <w:rFonts w:hint="cs"/>
          <w:spacing w:val="-4"/>
          <w:rtl/>
        </w:rPr>
        <w:t>ی</w:t>
      </w:r>
      <w:r w:rsidRPr="009766CC">
        <w:rPr>
          <w:rStyle w:val="Char7"/>
          <w:rFonts w:hint="cs"/>
          <w:spacing w:val="-4"/>
          <w:rtl/>
        </w:rPr>
        <w:t xml:space="preserve"> او صدقه بدهم مأجور خواهد بود؟ فرمودند</w:t>
      </w:r>
      <w:r w:rsidR="009272A6" w:rsidRPr="009766CC">
        <w:rPr>
          <w:rStyle w:val="Char7"/>
          <w:rFonts w:hint="cs"/>
          <w:spacing w:val="-4"/>
          <w:rtl/>
        </w:rPr>
        <w:t>:</w:t>
      </w:r>
      <w:r w:rsidRPr="009766CC">
        <w:rPr>
          <w:rStyle w:val="Char7"/>
          <w:rFonts w:hint="cs"/>
          <w:spacing w:val="-4"/>
          <w:rtl/>
        </w:rPr>
        <w:t xml:space="preserve"> «بله</w:t>
      </w:r>
      <w:r w:rsidRPr="009766CC">
        <w:rPr>
          <w:rStyle w:val="Charb"/>
          <w:rFonts w:hint="cs"/>
          <w:spacing w:val="-4"/>
          <w:rtl/>
        </w:rPr>
        <w:t>»</w:t>
      </w:r>
      <w:r w:rsidR="00476D46" w:rsidRPr="009766CC">
        <w:rPr>
          <w:rStyle w:val="Char5"/>
          <w:rFonts w:hint="cs"/>
          <w:spacing w:val="-4"/>
          <w:rtl/>
        </w:rPr>
        <w:t>»</w:t>
      </w:r>
      <w:r w:rsidRPr="009766CC">
        <w:rPr>
          <w:rStyle w:val="FootnoteReference"/>
          <w:rFonts w:cs="IRNazli"/>
          <w:spacing w:val="-4"/>
          <w:sz w:val="28"/>
          <w:szCs w:val="28"/>
          <w:rtl/>
          <w:lang w:bidi="fa-IR"/>
        </w:rPr>
        <w:footnoteReference w:id="111"/>
      </w:r>
      <w:r w:rsidR="00236783" w:rsidRPr="009766CC">
        <w:rPr>
          <w:rStyle w:val="Charb"/>
          <w:rFonts w:hint="cs"/>
          <w:spacing w:val="-4"/>
          <w:rtl/>
        </w:rPr>
        <w:t>.</w:t>
      </w:r>
    </w:p>
    <w:p w:rsidR="00D410F9" w:rsidRPr="00FB319D" w:rsidRDefault="00D410F9" w:rsidP="009D21BF">
      <w:pPr>
        <w:pStyle w:val="a"/>
        <w:rPr>
          <w:rStyle w:val="Chard"/>
          <w:rtl/>
        </w:rPr>
      </w:pPr>
      <w:r w:rsidRPr="00FB319D">
        <w:rPr>
          <w:rStyle w:val="Charb"/>
          <w:rtl/>
        </w:rPr>
        <w:t>949</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مَاتَ الإنسَانُ انقطَعَ عمَلُهُ إلاَّ مِنْ ثَلاثٍ</w:t>
      </w:r>
      <w:r w:rsidR="009272A6">
        <w:rPr>
          <w:rtl/>
        </w:rPr>
        <w:t>:</w:t>
      </w:r>
      <w:r w:rsidRPr="00E36729">
        <w:rPr>
          <w:rtl/>
        </w:rPr>
        <w:t xml:space="preserve"> صَدقَةٍ جاريَةٍ</w:t>
      </w:r>
      <w:r w:rsidR="009272A6">
        <w:rPr>
          <w:rtl/>
        </w:rPr>
        <w:t>،</w:t>
      </w:r>
      <w:r w:rsidRPr="00E36729">
        <w:rPr>
          <w:rtl/>
        </w:rPr>
        <w:t xml:space="preserve"> أوْ عِلم يُنْتَفَعُ بِهِ</w:t>
      </w:r>
      <w:r w:rsidR="009272A6">
        <w:rPr>
          <w:rtl/>
        </w:rPr>
        <w:t>،</w:t>
      </w:r>
      <w:r w:rsidRPr="00E36729">
        <w:rPr>
          <w:rtl/>
        </w:rPr>
        <w:t xml:space="preserve"> أَوْ وَلَدٍ صَالحٍ يَدعُو له</w:t>
      </w:r>
      <w:r w:rsidR="009272A6">
        <w:rPr>
          <w:rtl/>
        </w:rPr>
        <w:t>»</w:t>
      </w:r>
      <w:r w:rsidR="00476D46" w:rsidRPr="007E4299">
        <w:rPr>
          <w:rStyle w:val="Char5"/>
          <w:rFonts w:hint="cs"/>
          <w:rtl/>
        </w:rPr>
        <w:t>»</w:t>
      </w:r>
      <w:r w:rsidRPr="00FB319D">
        <w:rPr>
          <w:rStyle w:val="Chard"/>
          <w:rtl/>
        </w:rPr>
        <w:t xml:space="preserve"> رواه مسلم</w:t>
      </w:r>
      <w:r w:rsidR="009272A6" w:rsidRPr="00FB319D">
        <w:rPr>
          <w:rStyle w:val="Chard"/>
          <w:rtl/>
        </w:rPr>
        <w:t>.</w:t>
      </w:r>
    </w:p>
    <w:p w:rsidR="0055455D" w:rsidRPr="007E4299" w:rsidRDefault="003B70B7" w:rsidP="00280678">
      <w:pPr>
        <w:ind w:firstLine="284"/>
        <w:jc w:val="both"/>
        <w:rPr>
          <w:rStyle w:val="Charb"/>
          <w:rtl/>
        </w:rPr>
      </w:pPr>
      <w:r w:rsidRPr="007E4299">
        <w:rPr>
          <w:rStyle w:val="Charb"/>
          <w:rFonts w:hint="cs"/>
          <w:rtl/>
        </w:rPr>
        <w:t xml:space="preserve">949. </w:t>
      </w:r>
      <w:r w:rsidR="00476D46" w:rsidRPr="007E4299">
        <w:rPr>
          <w:rStyle w:val="Char5"/>
          <w:rFonts w:hint="cs"/>
          <w:rtl/>
        </w:rPr>
        <w:t>«</w:t>
      </w:r>
      <w:r w:rsidRPr="002A580C">
        <w:rPr>
          <w:rStyle w:val="Char7"/>
          <w:rFonts w:hint="cs"/>
          <w:rtl/>
        </w:rPr>
        <w:t>از ابوهر</w:t>
      </w:r>
      <w:r w:rsidR="00D12FA5">
        <w:rPr>
          <w:rStyle w:val="Char7"/>
          <w:rFonts w:hint="cs"/>
          <w:rtl/>
        </w:rPr>
        <w:t>ی</w:t>
      </w:r>
      <w:r w:rsidRPr="002A580C">
        <w:rPr>
          <w:rStyle w:val="Char7"/>
          <w:rFonts w:hint="cs"/>
          <w:rtl/>
        </w:rPr>
        <w:t xml:space="preserve">ره </w:t>
      </w:r>
      <w:r w:rsidR="006A2C0C" w:rsidRPr="007E4299">
        <w:rPr>
          <w:rStyle w:val="Char7"/>
          <w:rFonts w:cs="CTraditional Arabic" w:hint="cs"/>
          <w:szCs w:val="28"/>
          <w:rtl/>
        </w:rPr>
        <w:t>س</w:t>
      </w:r>
      <w:r w:rsidRPr="002A580C">
        <w:rPr>
          <w:rStyle w:val="Char7"/>
          <w:rFonts w:hint="cs"/>
          <w:rtl/>
        </w:rPr>
        <w:t xml:space="preserve"> روا</w:t>
      </w:r>
      <w:r w:rsidR="00D12FA5">
        <w:rPr>
          <w:rStyle w:val="Char7"/>
          <w:rFonts w:hint="cs"/>
          <w:rtl/>
        </w:rPr>
        <w:t>ی</w:t>
      </w:r>
      <w:r w:rsidRPr="002A580C">
        <w:rPr>
          <w:rStyle w:val="Char7"/>
          <w:rFonts w:hint="cs"/>
          <w:rtl/>
        </w:rPr>
        <w:t xml:space="preserve">ت شده است </w:t>
      </w:r>
      <w:r w:rsidR="00D12FA5">
        <w:rPr>
          <w:rStyle w:val="Char7"/>
          <w:rFonts w:hint="cs"/>
          <w:rtl/>
        </w:rPr>
        <w:t>ک</w:t>
      </w:r>
      <w:r w:rsidRPr="002A580C">
        <w:rPr>
          <w:rStyle w:val="Char7"/>
          <w:rFonts w:hint="cs"/>
          <w:rtl/>
        </w:rPr>
        <w:t>ه پ</w:t>
      </w:r>
      <w:r w:rsidR="00D12FA5">
        <w:rPr>
          <w:rStyle w:val="Char7"/>
          <w:rFonts w:hint="cs"/>
          <w:rtl/>
        </w:rPr>
        <w:t>ی</w:t>
      </w:r>
      <w:r w:rsidRPr="002A580C">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A580C">
        <w:rPr>
          <w:rStyle w:val="Char7"/>
          <w:rFonts w:hint="cs"/>
          <w:rtl/>
        </w:rPr>
        <w:t>فرمودند</w:t>
      </w:r>
      <w:r w:rsidR="009272A6" w:rsidRPr="007E4299">
        <w:rPr>
          <w:rStyle w:val="Charb"/>
          <w:rFonts w:hint="cs"/>
          <w:rtl/>
        </w:rPr>
        <w:t>:</w:t>
      </w:r>
      <w:r w:rsidRPr="007E4299">
        <w:rPr>
          <w:rStyle w:val="Charb"/>
          <w:rFonts w:hint="cs"/>
          <w:rtl/>
        </w:rPr>
        <w:t xml:space="preserve"> «</w:t>
      </w:r>
      <w:r w:rsidRPr="002A580C">
        <w:rPr>
          <w:rStyle w:val="Char7"/>
          <w:rFonts w:hint="cs"/>
          <w:rtl/>
        </w:rPr>
        <w:t>وقت</w:t>
      </w:r>
      <w:r w:rsidR="00D12FA5">
        <w:rPr>
          <w:rStyle w:val="Char7"/>
          <w:rFonts w:hint="cs"/>
          <w:rtl/>
        </w:rPr>
        <w:t>ی</w:t>
      </w:r>
      <w:r w:rsidRPr="002A580C">
        <w:rPr>
          <w:rStyle w:val="Char7"/>
          <w:rFonts w:hint="cs"/>
          <w:rtl/>
        </w:rPr>
        <w:t xml:space="preserve"> انسان بم</w:t>
      </w:r>
      <w:r w:rsidR="00D12FA5">
        <w:rPr>
          <w:rStyle w:val="Char7"/>
          <w:rFonts w:hint="cs"/>
          <w:rtl/>
        </w:rPr>
        <w:t>ی</w:t>
      </w:r>
      <w:r w:rsidRPr="002A580C">
        <w:rPr>
          <w:rStyle w:val="Char7"/>
          <w:rFonts w:hint="cs"/>
          <w:rtl/>
        </w:rPr>
        <w:t>رد، ثواب عمل او (جز از سه مورد) قطع م</w:t>
      </w:r>
      <w:r w:rsidR="00D12FA5">
        <w:rPr>
          <w:rStyle w:val="Char7"/>
          <w:rFonts w:hint="cs"/>
          <w:rtl/>
        </w:rPr>
        <w:t>ی</w:t>
      </w:r>
      <w:r w:rsidRPr="002A580C">
        <w:rPr>
          <w:rStyle w:val="Char7"/>
          <w:rFonts w:hint="cs"/>
          <w:rtl/>
        </w:rPr>
        <w:t>‌شود</w:t>
      </w:r>
      <w:r w:rsidR="009272A6" w:rsidRPr="002A580C">
        <w:rPr>
          <w:rStyle w:val="Char7"/>
          <w:rFonts w:hint="cs"/>
          <w:rtl/>
        </w:rPr>
        <w:t>:</w:t>
      </w:r>
      <w:r w:rsidRPr="002A580C">
        <w:rPr>
          <w:rStyle w:val="Char7"/>
          <w:rFonts w:hint="cs"/>
          <w:rtl/>
        </w:rPr>
        <w:t xml:space="preserve"> (1) صدقه‌ا</w:t>
      </w:r>
      <w:r w:rsidR="00D12FA5">
        <w:rPr>
          <w:rStyle w:val="Char7"/>
          <w:rFonts w:hint="cs"/>
          <w:rtl/>
        </w:rPr>
        <w:t>ی</w:t>
      </w:r>
      <w:r w:rsidRPr="002A580C">
        <w:rPr>
          <w:rStyle w:val="Char7"/>
          <w:rFonts w:hint="cs"/>
          <w:rtl/>
        </w:rPr>
        <w:t xml:space="preserve"> جار</w:t>
      </w:r>
      <w:r w:rsidR="00D12FA5">
        <w:rPr>
          <w:rStyle w:val="Char7"/>
          <w:rFonts w:hint="cs"/>
          <w:rtl/>
        </w:rPr>
        <w:t>ی</w:t>
      </w:r>
      <w:r w:rsidRPr="002A580C">
        <w:rPr>
          <w:rStyle w:val="Char7"/>
          <w:rFonts w:hint="cs"/>
          <w:rtl/>
        </w:rPr>
        <w:t>ه و هم</w:t>
      </w:r>
      <w:r w:rsidR="00D12FA5">
        <w:rPr>
          <w:rStyle w:val="Char7"/>
          <w:rFonts w:hint="cs"/>
          <w:rtl/>
        </w:rPr>
        <w:t>ی</w:t>
      </w:r>
      <w:r w:rsidRPr="002A580C">
        <w:rPr>
          <w:rStyle w:val="Char7"/>
          <w:rFonts w:hint="cs"/>
          <w:rtl/>
        </w:rPr>
        <w:t>شگ</w:t>
      </w:r>
      <w:r w:rsidR="00D12FA5">
        <w:rPr>
          <w:rStyle w:val="Char7"/>
          <w:rFonts w:hint="cs"/>
          <w:rtl/>
        </w:rPr>
        <w:t>ی</w:t>
      </w:r>
      <w:r w:rsidRPr="002A580C">
        <w:rPr>
          <w:rStyle w:val="Char7"/>
          <w:rFonts w:hint="cs"/>
          <w:rtl/>
        </w:rPr>
        <w:t>؛ (2) علم</w:t>
      </w:r>
      <w:r w:rsidR="00D12FA5">
        <w:rPr>
          <w:rStyle w:val="Char7"/>
          <w:rFonts w:hint="cs"/>
          <w:rtl/>
        </w:rPr>
        <w:t>ی</w:t>
      </w:r>
      <w:r w:rsidRPr="002A580C">
        <w:rPr>
          <w:rStyle w:val="Char7"/>
          <w:rFonts w:hint="cs"/>
          <w:rtl/>
        </w:rPr>
        <w:t xml:space="preserve"> </w:t>
      </w:r>
      <w:r w:rsidR="00D12FA5">
        <w:rPr>
          <w:rStyle w:val="Char7"/>
          <w:rFonts w:hint="cs"/>
          <w:rtl/>
        </w:rPr>
        <w:t>ک</w:t>
      </w:r>
      <w:r w:rsidRPr="002A580C">
        <w:rPr>
          <w:rStyle w:val="Char7"/>
          <w:rFonts w:hint="cs"/>
          <w:rtl/>
        </w:rPr>
        <w:t>ه از آن بهره گرفته شود؛ (3) فرزند صالح</w:t>
      </w:r>
      <w:r w:rsidR="00D12FA5">
        <w:rPr>
          <w:rStyle w:val="Char7"/>
          <w:rFonts w:hint="cs"/>
          <w:rtl/>
        </w:rPr>
        <w:t>ی</w:t>
      </w:r>
      <w:r w:rsidRPr="002A580C">
        <w:rPr>
          <w:rStyle w:val="Char7"/>
          <w:rFonts w:hint="cs"/>
          <w:rtl/>
        </w:rPr>
        <w:t xml:space="preserve"> </w:t>
      </w:r>
      <w:r w:rsidR="00D12FA5">
        <w:rPr>
          <w:rStyle w:val="Char7"/>
          <w:rFonts w:hint="cs"/>
          <w:rtl/>
        </w:rPr>
        <w:t>ک</w:t>
      </w:r>
      <w:r w:rsidRPr="002A580C">
        <w:rPr>
          <w:rStyle w:val="Char7"/>
          <w:rFonts w:hint="cs"/>
          <w:rtl/>
        </w:rPr>
        <w:t>ه برا</w:t>
      </w:r>
      <w:r w:rsidR="00D12FA5">
        <w:rPr>
          <w:rStyle w:val="Char7"/>
          <w:rFonts w:hint="cs"/>
          <w:rtl/>
        </w:rPr>
        <w:t>ی</w:t>
      </w:r>
      <w:r w:rsidRPr="002A580C">
        <w:rPr>
          <w:rStyle w:val="Char7"/>
          <w:rFonts w:hint="cs"/>
          <w:rtl/>
        </w:rPr>
        <w:t xml:space="preserve"> او دعا</w:t>
      </w:r>
      <w:r w:rsidR="00D12FA5">
        <w:rPr>
          <w:rStyle w:val="Char7"/>
          <w:rFonts w:hint="cs"/>
          <w:rtl/>
        </w:rPr>
        <w:t>ی</w:t>
      </w:r>
      <w:r w:rsidRPr="002A580C">
        <w:rPr>
          <w:rStyle w:val="Char7"/>
          <w:rFonts w:hint="cs"/>
          <w:rtl/>
        </w:rPr>
        <w:t xml:space="preserve"> خ</w:t>
      </w:r>
      <w:r w:rsidR="00D12FA5">
        <w:rPr>
          <w:rStyle w:val="Char7"/>
          <w:rFonts w:hint="cs"/>
          <w:rtl/>
        </w:rPr>
        <w:t>ی</w:t>
      </w:r>
      <w:r w:rsidRPr="002A580C">
        <w:rPr>
          <w:rStyle w:val="Char7"/>
          <w:rFonts w:hint="cs"/>
          <w:rtl/>
        </w:rPr>
        <w:t xml:space="preserve">ر </w:t>
      </w:r>
      <w:r w:rsidR="00D12FA5">
        <w:rPr>
          <w:rStyle w:val="Char7"/>
          <w:rFonts w:hint="cs"/>
          <w:rtl/>
        </w:rPr>
        <w:t>ک</w:t>
      </w:r>
      <w:r w:rsidRPr="002A580C">
        <w:rPr>
          <w:rStyle w:val="Char7"/>
          <w:rFonts w:hint="cs"/>
          <w:rtl/>
        </w:rPr>
        <w:t>ند</w:t>
      </w:r>
      <w:r w:rsidRPr="007E4299">
        <w:rPr>
          <w:rStyle w:val="Charb"/>
          <w:rFonts w:hint="cs"/>
          <w:rtl/>
        </w:rPr>
        <w:t>»</w:t>
      </w:r>
      <w:r w:rsidR="00476D46" w:rsidRPr="007E4299">
        <w:rPr>
          <w:rStyle w:val="Char5"/>
          <w:rFonts w:hint="cs"/>
          <w:rtl/>
        </w:rPr>
        <w:t>»</w:t>
      </w:r>
      <w:r w:rsidRPr="007E4299">
        <w:rPr>
          <w:rStyle w:val="FootnoteReference"/>
          <w:rFonts w:cs="IRNazli"/>
          <w:sz w:val="28"/>
          <w:szCs w:val="28"/>
          <w:rtl/>
          <w:lang w:bidi="fa-IR"/>
        </w:rPr>
        <w:footnoteReference w:id="112"/>
      </w:r>
      <w:r w:rsidR="00236783">
        <w:rPr>
          <w:rStyle w:val="Charb"/>
          <w:rFonts w:hint="cs"/>
          <w:rtl/>
        </w:rPr>
        <w:t>.</w:t>
      </w:r>
    </w:p>
    <w:p w:rsidR="00407C72" w:rsidRPr="00407C72" w:rsidRDefault="00407C72" w:rsidP="00407C72">
      <w:pPr>
        <w:pStyle w:val="ac"/>
        <w:rPr>
          <w:rtl/>
        </w:rPr>
      </w:pPr>
      <w:bookmarkStart w:id="105" w:name="_Toc442122497"/>
      <w:bookmarkStart w:id="106" w:name="_Toc326114737"/>
      <w:r w:rsidRPr="00407C72">
        <w:rPr>
          <w:rFonts w:hint="cs"/>
          <w:rtl/>
        </w:rPr>
        <w:t xml:space="preserve">163- </w:t>
      </w:r>
      <w:r w:rsidRPr="00407C72">
        <w:rPr>
          <w:rtl/>
        </w:rPr>
        <w:t>باب ثناء الناس على الميت</w:t>
      </w:r>
      <w:bookmarkEnd w:id="105"/>
      <w:r w:rsidRPr="00407C72">
        <w:rPr>
          <w:rFonts w:hint="cs"/>
          <w:rtl/>
        </w:rPr>
        <w:t xml:space="preserve"> </w:t>
      </w:r>
    </w:p>
    <w:p w:rsidR="00407C72" w:rsidRPr="00407C72" w:rsidRDefault="00407C72" w:rsidP="00407C72">
      <w:pPr>
        <w:pStyle w:val="ad"/>
      </w:pPr>
      <w:bookmarkStart w:id="107" w:name="_Toc442122498"/>
      <w:r w:rsidRPr="00407C72">
        <w:rPr>
          <w:rFonts w:hint="cs"/>
          <w:rtl/>
        </w:rPr>
        <w:t>باب ستا</w:t>
      </w:r>
      <w:r w:rsidR="00302E3D">
        <w:rPr>
          <w:rFonts w:hint="cs"/>
          <w:rtl/>
        </w:rPr>
        <w:t>ی</w:t>
      </w:r>
      <w:r w:rsidRPr="00407C72">
        <w:rPr>
          <w:rFonts w:hint="cs"/>
          <w:rtl/>
        </w:rPr>
        <w:t>ش مردم از مرده</w:t>
      </w:r>
      <w:bookmarkEnd w:id="106"/>
      <w:bookmarkEnd w:id="107"/>
    </w:p>
    <w:p w:rsidR="00CB7765" w:rsidRPr="00FB319D" w:rsidRDefault="00CB7765" w:rsidP="009D21BF">
      <w:pPr>
        <w:pStyle w:val="a"/>
        <w:rPr>
          <w:rStyle w:val="Chard"/>
          <w:rtl/>
        </w:rPr>
      </w:pPr>
      <w:r w:rsidRPr="00FB319D">
        <w:rPr>
          <w:rStyle w:val="Charb"/>
          <w:rtl/>
        </w:rPr>
        <w:t>950</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مرُّوا بجَنَازَةٍ</w:t>
      </w:r>
      <w:r w:rsidR="009272A6">
        <w:rPr>
          <w:rtl/>
        </w:rPr>
        <w:t>،</w:t>
      </w:r>
      <w:r w:rsidRPr="00E36729">
        <w:rPr>
          <w:rtl/>
        </w:rPr>
        <w:t xml:space="preserve"> فَأَثنَوا عَلَيْهَا خَيراً فقال النبيُّ</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وَجَبَتْ</w:t>
      </w:r>
      <w:r w:rsidR="009272A6">
        <w:rPr>
          <w:rtl/>
        </w:rPr>
        <w:t>»،</w:t>
      </w:r>
      <w:r w:rsidRPr="00E36729">
        <w:rPr>
          <w:rtl/>
        </w:rPr>
        <w:t xml:space="preserve"> ثم مرُّوا بِأُخْرَى</w:t>
      </w:r>
      <w:r w:rsidR="009272A6">
        <w:rPr>
          <w:rtl/>
        </w:rPr>
        <w:t>،</w:t>
      </w:r>
      <w:r w:rsidRPr="00E36729">
        <w:rPr>
          <w:rtl/>
        </w:rPr>
        <w:t xml:space="preserve"> فَأَثنَوْا عليها شَرّاً</w:t>
      </w:r>
      <w:r w:rsidR="009272A6">
        <w:rPr>
          <w:rtl/>
        </w:rPr>
        <w:t>،</w:t>
      </w:r>
      <w:r w:rsidR="009766CC">
        <w:rPr>
          <w:rtl/>
        </w:rPr>
        <w:t xml:space="preserve"> فَقَال النِّ</w:t>
      </w:r>
      <w:r w:rsidRPr="00E36729">
        <w:rPr>
          <w:rtl/>
        </w:rPr>
        <w:t>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وَجبَتْ</w:t>
      </w:r>
      <w:r w:rsidR="009272A6">
        <w:rPr>
          <w:rtl/>
        </w:rPr>
        <w:t>»</w:t>
      </w:r>
      <w:r w:rsidRPr="00E36729">
        <w:rPr>
          <w:rtl/>
        </w:rPr>
        <w:t xml:space="preserve"> فَقَال عُمرُ ابنُ الخَطَّاب </w:t>
      </w:r>
      <w:r w:rsidR="007E4299" w:rsidRPr="007E4299">
        <w:rPr>
          <w:rFonts w:cs="CTraditional Arabic"/>
          <w:szCs w:val="28"/>
          <w:rtl/>
        </w:rPr>
        <w:t>س</w:t>
      </w:r>
      <w:r w:rsidR="009272A6">
        <w:rPr>
          <w:rtl/>
        </w:rPr>
        <w:t>:</w:t>
      </w:r>
      <w:r w:rsidRPr="00E36729">
        <w:rPr>
          <w:rtl/>
        </w:rPr>
        <w:t xml:space="preserve"> ما وجبَتْ</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هذا أَثنَيتُمْ علَيْهِ خَيراً</w:t>
      </w:r>
      <w:r w:rsidR="009272A6">
        <w:rPr>
          <w:rtl/>
        </w:rPr>
        <w:t>،</w:t>
      </w:r>
      <w:r w:rsidRPr="00E36729">
        <w:rPr>
          <w:rtl/>
        </w:rPr>
        <w:t xml:space="preserve"> فَوَجبتْ لَهُ الجنَّةُ، وهذا أَثنَيتُم عليه شرّاً، فَوَجبتْ لَهُ النًَّارُ، أنتُم شُهَداءُ اللَّهِ في الأرضِ»</w:t>
      </w:r>
      <w:r w:rsidR="00476D46" w:rsidRPr="007E4299">
        <w:rPr>
          <w:rStyle w:val="Char5"/>
          <w:rFonts w:hint="cs"/>
          <w:rtl/>
        </w:rPr>
        <w:t>»</w:t>
      </w:r>
      <w:r w:rsidRPr="00FB319D">
        <w:rPr>
          <w:rStyle w:val="Chard"/>
          <w:rtl/>
        </w:rPr>
        <w:t xml:space="preserve"> متفقٌ عليه.</w:t>
      </w:r>
    </w:p>
    <w:p w:rsidR="003B70B7" w:rsidRPr="007E4299" w:rsidRDefault="003B70B7" w:rsidP="009766CC">
      <w:pPr>
        <w:ind w:firstLine="284"/>
        <w:jc w:val="both"/>
        <w:rPr>
          <w:rStyle w:val="Charb"/>
          <w:rtl/>
        </w:rPr>
      </w:pPr>
      <w:r w:rsidRPr="007E4299">
        <w:rPr>
          <w:rStyle w:val="Charb"/>
          <w:rFonts w:hint="cs"/>
          <w:rtl/>
        </w:rPr>
        <w:t xml:space="preserve">950. </w:t>
      </w:r>
      <w:r w:rsidR="00476D46" w:rsidRPr="007E4299">
        <w:rPr>
          <w:rStyle w:val="Char5"/>
          <w:rFonts w:hint="cs"/>
          <w:rtl/>
        </w:rPr>
        <w:t>«</w:t>
      </w:r>
      <w:r w:rsidRPr="002A580C">
        <w:rPr>
          <w:rStyle w:val="Char7"/>
          <w:rFonts w:hint="cs"/>
          <w:rtl/>
        </w:rPr>
        <w:t>از انس</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2A580C">
        <w:rPr>
          <w:rStyle w:val="Char7"/>
          <w:rFonts w:hint="cs"/>
          <w:rtl/>
        </w:rPr>
        <w:t>روا</w:t>
      </w:r>
      <w:r w:rsidR="00D12FA5">
        <w:rPr>
          <w:rStyle w:val="Char7"/>
          <w:rFonts w:hint="cs"/>
          <w:rtl/>
        </w:rPr>
        <w:t>ی</w:t>
      </w:r>
      <w:r w:rsidRPr="002A580C">
        <w:rPr>
          <w:rStyle w:val="Char7"/>
          <w:rFonts w:hint="cs"/>
          <w:rtl/>
        </w:rPr>
        <w:t xml:space="preserve">ت شده است </w:t>
      </w:r>
      <w:r w:rsidR="00D12FA5">
        <w:rPr>
          <w:rStyle w:val="Char7"/>
          <w:rFonts w:hint="cs"/>
          <w:rtl/>
        </w:rPr>
        <w:t>ک</w:t>
      </w:r>
      <w:r w:rsidRPr="002A580C">
        <w:rPr>
          <w:rStyle w:val="Char7"/>
          <w:rFonts w:hint="cs"/>
          <w:rtl/>
        </w:rPr>
        <w:t>ه گفت</w:t>
      </w:r>
      <w:r w:rsidR="009272A6" w:rsidRPr="002A580C">
        <w:rPr>
          <w:rStyle w:val="Char7"/>
          <w:rFonts w:hint="cs"/>
          <w:rtl/>
        </w:rPr>
        <w:t>:</w:t>
      </w:r>
      <w:r w:rsidRPr="002A580C">
        <w:rPr>
          <w:rStyle w:val="Char7"/>
          <w:rFonts w:hint="cs"/>
          <w:rtl/>
        </w:rPr>
        <w:t xml:space="preserve"> صحابه از </w:t>
      </w:r>
      <w:r w:rsidR="00D12FA5">
        <w:rPr>
          <w:rStyle w:val="Char7"/>
          <w:rFonts w:hint="cs"/>
          <w:rtl/>
        </w:rPr>
        <w:t>ک</w:t>
      </w:r>
      <w:r w:rsidRPr="002A580C">
        <w:rPr>
          <w:rStyle w:val="Char7"/>
          <w:rFonts w:hint="cs"/>
          <w:rtl/>
        </w:rPr>
        <w:t>نار جنازه‌ا</w:t>
      </w:r>
      <w:r w:rsidR="00D12FA5">
        <w:rPr>
          <w:rStyle w:val="Char7"/>
          <w:rFonts w:hint="cs"/>
          <w:rtl/>
        </w:rPr>
        <w:t>ی</w:t>
      </w:r>
      <w:r w:rsidRPr="002A580C">
        <w:rPr>
          <w:rStyle w:val="Char7"/>
          <w:rFonts w:hint="cs"/>
          <w:rtl/>
        </w:rPr>
        <w:t xml:space="preserve"> عبور </w:t>
      </w:r>
      <w:r w:rsidR="00D12FA5">
        <w:rPr>
          <w:rStyle w:val="Char7"/>
          <w:rFonts w:hint="cs"/>
          <w:rtl/>
        </w:rPr>
        <w:t>ک</w:t>
      </w:r>
      <w:r w:rsidRPr="002A580C">
        <w:rPr>
          <w:rStyle w:val="Char7"/>
          <w:rFonts w:hint="cs"/>
          <w:rtl/>
        </w:rPr>
        <w:t>ردند و بر او ثنا گفتند و به ن</w:t>
      </w:r>
      <w:r w:rsidR="00D12FA5">
        <w:rPr>
          <w:rStyle w:val="Char7"/>
          <w:rFonts w:hint="cs"/>
          <w:rtl/>
        </w:rPr>
        <w:t>یکی</w:t>
      </w:r>
      <w:r w:rsidRPr="002A580C">
        <w:rPr>
          <w:rStyle w:val="Char7"/>
          <w:rFonts w:hint="cs"/>
          <w:rtl/>
        </w:rPr>
        <w:t xml:space="preserve"> از او </w:t>
      </w:r>
      <w:r w:rsidR="00D12FA5">
        <w:rPr>
          <w:rStyle w:val="Char7"/>
          <w:rFonts w:hint="cs"/>
          <w:rtl/>
        </w:rPr>
        <w:t>ی</w:t>
      </w:r>
      <w:r w:rsidRPr="002A580C">
        <w:rPr>
          <w:rStyle w:val="Char7"/>
          <w:rFonts w:hint="cs"/>
          <w:rtl/>
        </w:rPr>
        <w:t xml:space="preserve">اد </w:t>
      </w:r>
      <w:r w:rsidR="00D12FA5">
        <w:rPr>
          <w:rStyle w:val="Char7"/>
          <w:rFonts w:hint="cs"/>
          <w:rtl/>
        </w:rPr>
        <w:t>ک</w:t>
      </w:r>
      <w:r w:rsidRPr="002A580C">
        <w:rPr>
          <w:rStyle w:val="Char7"/>
          <w:rFonts w:hint="cs"/>
          <w:rtl/>
        </w:rPr>
        <w:t>ردند، پ</w:t>
      </w:r>
      <w:r w:rsidR="00D12FA5">
        <w:rPr>
          <w:rStyle w:val="Char7"/>
          <w:rFonts w:hint="cs"/>
          <w:rtl/>
        </w:rPr>
        <w:t>ی</w:t>
      </w:r>
      <w:r w:rsidRPr="002A580C">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A580C">
        <w:rPr>
          <w:rStyle w:val="Char7"/>
          <w:rFonts w:hint="cs"/>
          <w:rtl/>
        </w:rPr>
        <w:t>فرمودند</w:t>
      </w:r>
      <w:r w:rsidR="009272A6" w:rsidRPr="002A580C">
        <w:rPr>
          <w:rStyle w:val="Char7"/>
          <w:rFonts w:hint="cs"/>
          <w:rtl/>
        </w:rPr>
        <w:t>:</w:t>
      </w:r>
      <w:r w:rsidRPr="002A580C">
        <w:rPr>
          <w:rStyle w:val="Char7"/>
          <w:rFonts w:hint="cs"/>
          <w:rtl/>
        </w:rPr>
        <w:t xml:space="preserve"> «واجب شد!» بعد از </w:t>
      </w:r>
      <w:r w:rsidR="00D12FA5">
        <w:rPr>
          <w:rStyle w:val="Char7"/>
          <w:rFonts w:hint="cs"/>
          <w:rtl/>
        </w:rPr>
        <w:t>ک</w:t>
      </w:r>
      <w:r w:rsidRPr="002A580C">
        <w:rPr>
          <w:rStyle w:val="Char7"/>
          <w:rFonts w:hint="cs"/>
          <w:rtl/>
        </w:rPr>
        <w:t>نار جنازه‌ا</w:t>
      </w:r>
      <w:r w:rsidR="00D12FA5">
        <w:rPr>
          <w:rStyle w:val="Char7"/>
          <w:rFonts w:hint="cs"/>
          <w:rtl/>
        </w:rPr>
        <w:t>ی</w:t>
      </w:r>
      <w:r w:rsidRPr="002A580C">
        <w:rPr>
          <w:rStyle w:val="Char7"/>
          <w:rFonts w:hint="cs"/>
          <w:rtl/>
        </w:rPr>
        <w:t xml:space="preserve"> </w:t>
      </w:r>
      <w:r w:rsidRPr="009766CC">
        <w:rPr>
          <w:rStyle w:val="Char7"/>
          <w:rFonts w:hint="cs"/>
          <w:spacing w:val="-4"/>
          <w:rtl/>
        </w:rPr>
        <w:t>د</w:t>
      </w:r>
      <w:r w:rsidR="00D12FA5" w:rsidRPr="009766CC">
        <w:rPr>
          <w:rStyle w:val="Char7"/>
          <w:rFonts w:hint="cs"/>
          <w:spacing w:val="-4"/>
          <w:rtl/>
        </w:rPr>
        <w:t>ی</w:t>
      </w:r>
      <w:r w:rsidRPr="009766CC">
        <w:rPr>
          <w:rStyle w:val="Char7"/>
          <w:rFonts w:hint="cs"/>
          <w:spacing w:val="-4"/>
          <w:rtl/>
        </w:rPr>
        <w:t>گر</w:t>
      </w:r>
      <w:r w:rsidR="00D12FA5" w:rsidRPr="009766CC">
        <w:rPr>
          <w:rStyle w:val="Char7"/>
          <w:rFonts w:hint="cs"/>
          <w:spacing w:val="-4"/>
          <w:rtl/>
        </w:rPr>
        <w:t>ی</w:t>
      </w:r>
      <w:r w:rsidRPr="009766CC">
        <w:rPr>
          <w:rStyle w:val="Char7"/>
          <w:rFonts w:hint="cs"/>
          <w:spacing w:val="-4"/>
          <w:rtl/>
        </w:rPr>
        <w:t xml:space="preserve"> گذشتند و از بد</w:t>
      </w:r>
      <w:r w:rsidR="00D12FA5" w:rsidRPr="009766CC">
        <w:rPr>
          <w:rStyle w:val="Char7"/>
          <w:rFonts w:hint="cs"/>
          <w:spacing w:val="-4"/>
          <w:rtl/>
        </w:rPr>
        <w:t>ی</w:t>
      </w:r>
      <w:r w:rsidRPr="009766CC">
        <w:rPr>
          <w:rStyle w:val="Char7"/>
          <w:rFonts w:hint="cs"/>
          <w:spacing w:val="-4"/>
          <w:rtl/>
        </w:rPr>
        <w:t xml:space="preserve"> او بحث نمودند، پ</w:t>
      </w:r>
      <w:r w:rsidR="00D12FA5" w:rsidRPr="009766CC">
        <w:rPr>
          <w:rStyle w:val="Char7"/>
          <w:rFonts w:hint="cs"/>
          <w:spacing w:val="-4"/>
          <w:rtl/>
        </w:rPr>
        <w:t>ی</w:t>
      </w:r>
      <w:r w:rsidRPr="009766CC">
        <w:rPr>
          <w:rStyle w:val="Char7"/>
          <w:rFonts w:hint="cs"/>
          <w:spacing w:val="-4"/>
          <w:rtl/>
        </w:rPr>
        <w:t>امبر</w:t>
      </w:r>
      <w:r w:rsidR="000A0F18" w:rsidRPr="009766CC">
        <w:rPr>
          <w:rFonts w:cs="CTraditional Arabic" w:hint="cs"/>
          <w:spacing w:val="-4"/>
          <w:sz w:val="28"/>
          <w:szCs w:val="28"/>
          <w:rtl/>
          <w:lang w:bidi="fa-IR"/>
        </w:rPr>
        <w:t xml:space="preserve"> ص</w:t>
      </w:r>
      <w:r w:rsidRPr="009766CC">
        <w:rPr>
          <w:rStyle w:val="Charb"/>
          <w:rFonts w:hint="cs"/>
          <w:spacing w:val="-4"/>
          <w:rtl/>
        </w:rPr>
        <w:t xml:space="preserve"> </w:t>
      </w:r>
      <w:r w:rsidRPr="009766CC">
        <w:rPr>
          <w:rStyle w:val="Char7"/>
          <w:rFonts w:hint="cs"/>
          <w:spacing w:val="-4"/>
          <w:rtl/>
        </w:rPr>
        <w:t>فرمودند</w:t>
      </w:r>
      <w:r w:rsidR="009272A6" w:rsidRPr="009766CC">
        <w:rPr>
          <w:rStyle w:val="Char7"/>
          <w:rFonts w:hint="cs"/>
          <w:spacing w:val="-4"/>
          <w:rtl/>
        </w:rPr>
        <w:t>:</w:t>
      </w:r>
      <w:r w:rsidRPr="009766CC">
        <w:rPr>
          <w:rStyle w:val="Char7"/>
          <w:rFonts w:hint="cs"/>
          <w:spacing w:val="-4"/>
          <w:rtl/>
        </w:rPr>
        <w:t xml:space="preserve"> «واجب شد!» حضرت عمر</w:t>
      </w:r>
      <w:r w:rsidR="006A2C0C" w:rsidRPr="009766CC">
        <w:rPr>
          <w:rStyle w:val="Char7"/>
          <w:rFonts w:hint="cs"/>
          <w:spacing w:val="-4"/>
          <w:rtl/>
        </w:rPr>
        <w:t xml:space="preserve"> </w:t>
      </w:r>
      <w:r w:rsidR="006A2C0C" w:rsidRPr="009766CC">
        <w:rPr>
          <w:rStyle w:val="Char7"/>
          <w:rFonts w:cs="CTraditional Arabic" w:hint="cs"/>
          <w:spacing w:val="-4"/>
          <w:szCs w:val="28"/>
          <w:rtl/>
        </w:rPr>
        <w:t>س</w:t>
      </w:r>
      <w:r w:rsidRPr="002A580C">
        <w:rPr>
          <w:rStyle w:val="Char7"/>
          <w:rFonts w:hint="cs"/>
          <w:rtl/>
        </w:rPr>
        <w:t xml:space="preserve"> گفت</w:t>
      </w:r>
      <w:r w:rsidR="009272A6" w:rsidRPr="002A580C">
        <w:rPr>
          <w:rStyle w:val="Char7"/>
          <w:rFonts w:hint="cs"/>
          <w:rtl/>
        </w:rPr>
        <w:t>:</w:t>
      </w:r>
      <w:r w:rsidRPr="002A580C">
        <w:rPr>
          <w:rStyle w:val="Char7"/>
          <w:rFonts w:hint="cs"/>
          <w:rtl/>
        </w:rPr>
        <w:t xml:space="preserve"> چه چ</w:t>
      </w:r>
      <w:r w:rsidR="00D12FA5">
        <w:rPr>
          <w:rStyle w:val="Char7"/>
          <w:rFonts w:hint="cs"/>
          <w:rtl/>
        </w:rPr>
        <w:t>ی</w:t>
      </w:r>
      <w:r w:rsidRPr="002A580C">
        <w:rPr>
          <w:rStyle w:val="Char7"/>
          <w:rFonts w:hint="cs"/>
          <w:rtl/>
        </w:rPr>
        <w:t>ز واجب شد؟ پ</w:t>
      </w:r>
      <w:r w:rsidR="00D12FA5">
        <w:rPr>
          <w:rStyle w:val="Char7"/>
          <w:rFonts w:hint="cs"/>
          <w:rtl/>
        </w:rPr>
        <w:t>ی</w:t>
      </w:r>
      <w:r w:rsidRPr="002A580C">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A580C">
        <w:rPr>
          <w:rStyle w:val="Char7"/>
          <w:rFonts w:hint="cs"/>
          <w:rtl/>
        </w:rPr>
        <w:t>فرمودند</w:t>
      </w:r>
      <w:r w:rsidR="009272A6" w:rsidRPr="002A580C">
        <w:rPr>
          <w:rStyle w:val="Char7"/>
          <w:rFonts w:hint="cs"/>
          <w:rtl/>
        </w:rPr>
        <w:t>:</w:t>
      </w:r>
      <w:r w:rsidRPr="002A580C">
        <w:rPr>
          <w:rStyle w:val="Char7"/>
          <w:rFonts w:hint="cs"/>
          <w:rtl/>
        </w:rPr>
        <w:t xml:space="preserve">‌ </w:t>
      </w:r>
      <w:r w:rsidR="009766CC">
        <w:rPr>
          <w:rStyle w:val="Char7"/>
          <w:rFonts w:hint="cs"/>
          <w:rtl/>
        </w:rPr>
        <w:t>«</w:t>
      </w:r>
      <w:r w:rsidRPr="002A580C">
        <w:rPr>
          <w:rStyle w:val="Char7"/>
          <w:rFonts w:hint="cs"/>
          <w:rtl/>
        </w:rPr>
        <w:t>ا</w:t>
      </w:r>
      <w:r w:rsidR="00D12FA5">
        <w:rPr>
          <w:rStyle w:val="Char7"/>
          <w:rFonts w:hint="cs"/>
          <w:rtl/>
        </w:rPr>
        <w:t>ی</w:t>
      </w:r>
      <w:r w:rsidRPr="002A580C">
        <w:rPr>
          <w:rStyle w:val="Char7"/>
          <w:rFonts w:hint="cs"/>
          <w:rtl/>
        </w:rPr>
        <w:t>ن مرده، از او به ن</w:t>
      </w:r>
      <w:r w:rsidR="00D12FA5">
        <w:rPr>
          <w:rStyle w:val="Char7"/>
          <w:rFonts w:hint="cs"/>
          <w:rtl/>
        </w:rPr>
        <w:t>یکی</w:t>
      </w:r>
      <w:r w:rsidRPr="002A580C">
        <w:rPr>
          <w:rStyle w:val="Char7"/>
          <w:rFonts w:hint="cs"/>
          <w:rtl/>
        </w:rPr>
        <w:t xml:space="preserve"> </w:t>
      </w:r>
      <w:r w:rsidR="00D12FA5">
        <w:rPr>
          <w:rStyle w:val="Char7"/>
          <w:rFonts w:hint="cs"/>
          <w:rtl/>
        </w:rPr>
        <w:t>ی</w:t>
      </w:r>
      <w:r w:rsidRPr="002A580C">
        <w:rPr>
          <w:rStyle w:val="Char7"/>
          <w:rFonts w:hint="cs"/>
          <w:rtl/>
        </w:rPr>
        <w:t xml:space="preserve">اد </w:t>
      </w:r>
      <w:r w:rsidR="00D12FA5">
        <w:rPr>
          <w:rStyle w:val="Char7"/>
          <w:rFonts w:hint="cs"/>
          <w:rtl/>
        </w:rPr>
        <w:t>ک</w:t>
      </w:r>
      <w:r w:rsidRPr="002A580C">
        <w:rPr>
          <w:rStyle w:val="Char7"/>
          <w:rFonts w:hint="cs"/>
          <w:rtl/>
        </w:rPr>
        <w:t>رد</w:t>
      </w:r>
      <w:r w:rsidR="00D12FA5">
        <w:rPr>
          <w:rStyle w:val="Char7"/>
          <w:rFonts w:hint="cs"/>
          <w:rtl/>
        </w:rPr>
        <w:t>ی</w:t>
      </w:r>
      <w:r w:rsidRPr="002A580C">
        <w:rPr>
          <w:rStyle w:val="Char7"/>
          <w:rFonts w:hint="cs"/>
          <w:rtl/>
        </w:rPr>
        <w:t>د، بهشت برا</w:t>
      </w:r>
      <w:r w:rsidR="00D12FA5">
        <w:rPr>
          <w:rStyle w:val="Char7"/>
          <w:rFonts w:hint="cs"/>
          <w:rtl/>
        </w:rPr>
        <w:t>ی</w:t>
      </w:r>
      <w:r w:rsidRPr="002A580C">
        <w:rPr>
          <w:rStyle w:val="Char7"/>
          <w:rFonts w:hint="cs"/>
          <w:rtl/>
        </w:rPr>
        <w:t xml:space="preserve"> او واجب شد، و آن </w:t>
      </w:r>
      <w:r w:rsidR="00D12FA5">
        <w:rPr>
          <w:rStyle w:val="Char7"/>
          <w:rFonts w:hint="cs"/>
          <w:rtl/>
        </w:rPr>
        <w:t>یکی</w:t>
      </w:r>
      <w:r w:rsidRPr="002A580C">
        <w:rPr>
          <w:rStyle w:val="Char7"/>
          <w:rFonts w:hint="cs"/>
          <w:rtl/>
        </w:rPr>
        <w:t>، شما از بد</w:t>
      </w:r>
      <w:r w:rsidR="00D12FA5">
        <w:rPr>
          <w:rStyle w:val="Char7"/>
          <w:rFonts w:hint="cs"/>
          <w:rtl/>
        </w:rPr>
        <w:t>ی</w:t>
      </w:r>
      <w:r w:rsidRPr="002A580C">
        <w:rPr>
          <w:rStyle w:val="Char7"/>
          <w:rFonts w:hint="cs"/>
          <w:rtl/>
        </w:rPr>
        <w:t xml:space="preserve"> او گفت</w:t>
      </w:r>
      <w:r w:rsidR="00D12FA5">
        <w:rPr>
          <w:rStyle w:val="Char7"/>
          <w:rFonts w:hint="cs"/>
          <w:rtl/>
        </w:rPr>
        <w:t>ی</w:t>
      </w:r>
      <w:r w:rsidRPr="002A580C">
        <w:rPr>
          <w:rStyle w:val="Char7"/>
          <w:rFonts w:hint="cs"/>
          <w:rtl/>
        </w:rPr>
        <w:t>د، دوزخ برا</w:t>
      </w:r>
      <w:r w:rsidR="00D12FA5">
        <w:rPr>
          <w:rStyle w:val="Char7"/>
          <w:rFonts w:hint="cs"/>
          <w:rtl/>
        </w:rPr>
        <w:t>ی</w:t>
      </w:r>
      <w:r w:rsidRPr="002A580C">
        <w:rPr>
          <w:rStyle w:val="Char7"/>
          <w:rFonts w:hint="cs"/>
          <w:rtl/>
        </w:rPr>
        <w:t xml:space="preserve"> او واجب شد، (ز</w:t>
      </w:r>
      <w:r w:rsidR="00D12FA5">
        <w:rPr>
          <w:rStyle w:val="Char7"/>
          <w:rFonts w:hint="cs"/>
          <w:rtl/>
        </w:rPr>
        <w:t>ی</w:t>
      </w:r>
      <w:r w:rsidRPr="002A580C">
        <w:rPr>
          <w:rStyle w:val="Char7"/>
          <w:rFonts w:hint="cs"/>
          <w:rtl/>
        </w:rPr>
        <w:t xml:space="preserve">را </w:t>
      </w:r>
      <w:r w:rsidR="00D12FA5">
        <w:rPr>
          <w:rStyle w:val="Char7"/>
          <w:rFonts w:hint="cs"/>
          <w:rtl/>
        </w:rPr>
        <w:t>ک</w:t>
      </w:r>
      <w:r w:rsidRPr="002A580C">
        <w:rPr>
          <w:rStyle w:val="Char7"/>
          <w:rFonts w:hint="cs"/>
          <w:rtl/>
        </w:rPr>
        <w:t>ه) شما شاهدان خداوند در زم</w:t>
      </w:r>
      <w:r w:rsidR="00D12FA5">
        <w:rPr>
          <w:rStyle w:val="Char7"/>
          <w:rFonts w:hint="cs"/>
          <w:rtl/>
        </w:rPr>
        <w:t>ی</w:t>
      </w:r>
      <w:r w:rsidRPr="002A580C">
        <w:rPr>
          <w:rStyle w:val="Char7"/>
          <w:rFonts w:hint="cs"/>
          <w:rtl/>
        </w:rPr>
        <w:t>ن هست</w:t>
      </w:r>
      <w:r w:rsidR="00D12FA5">
        <w:rPr>
          <w:rStyle w:val="Char7"/>
          <w:rFonts w:hint="cs"/>
          <w:rtl/>
        </w:rPr>
        <w:t>ی</w:t>
      </w:r>
      <w:r w:rsidRPr="002A580C">
        <w:rPr>
          <w:rStyle w:val="Char7"/>
          <w:rFonts w:hint="cs"/>
          <w:rtl/>
        </w:rPr>
        <w:t>د</w:t>
      </w:r>
      <w:r w:rsidRPr="009766CC">
        <w:rPr>
          <w:rStyle w:val="Char7"/>
          <w:rFonts w:hint="cs"/>
          <w:rtl/>
        </w:rPr>
        <w:t>»</w:t>
      </w:r>
      <w:r w:rsidR="00476D46" w:rsidRPr="007E4299">
        <w:rPr>
          <w:rStyle w:val="Char5"/>
          <w:rFonts w:hint="cs"/>
          <w:rtl/>
        </w:rPr>
        <w:t>»</w:t>
      </w:r>
      <w:r w:rsidRPr="007E4299">
        <w:rPr>
          <w:rStyle w:val="FootnoteReference"/>
          <w:rFonts w:cs="IRNazli"/>
          <w:sz w:val="28"/>
          <w:szCs w:val="28"/>
          <w:rtl/>
          <w:lang w:bidi="fa-IR"/>
        </w:rPr>
        <w:footnoteReference w:id="113"/>
      </w:r>
      <w:r w:rsidR="00236783">
        <w:rPr>
          <w:rStyle w:val="Charb"/>
          <w:rFonts w:hint="cs"/>
          <w:rtl/>
        </w:rPr>
        <w:t>.</w:t>
      </w:r>
    </w:p>
    <w:p w:rsidR="00CB7765" w:rsidRPr="007E4299" w:rsidRDefault="00CB7765" w:rsidP="009D21BF">
      <w:pPr>
        <w:pStyle w:val="a"/>
        <w:rPr>
          <w:rStyle w:val="Charb"/>
          <w:rtl/>
        </w:rPr>
      </w:pPr>
      <w:r w:rsidRPr="00FB319D">
        <w:rPr>
          <w:rStyle w:val="Charb"/>
          <w:rtl/>
        </w:rPr>
        <w:t>951</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وعن أبي الأسود قال</w:t>
      </w:r>
      <w:r w:rsidR="009272A6">
        <w:rPr>
          <w:rtl/>
        </w:rPr>
        <w:t>:</w:t>
      </w:r>
      <w:r w:rsidRPr="00E36729">
        <w:rPr>
          <w:rtl/>
        </w:rPr>
        <w:t xml:space="preserve"> قَدِمْتُ ال</w:t>
      </w:r>
      <w:r w:rsidR="009766CC">
        <w:rPr>
          <w:rFonts w:hint="cs"/>
          <w:rtl/>
        </w:rPr>
        <w:t>ـ</w:t>
      </w:r>
      <w:r w:rsidRPr="00E36729">
        <w:rPr>
          <w:rtl/>
        </w:rPr>
        <w:t>مدِينَةَ</w:t>
      </w:r>
      <w:r w:rsidR="009272A6">
        <w:rPr>
          <w:rtl/>
        </w:rPr>
        <w:t>،</w:t>
      </w:r>
      <w:r w:rsidRPr="00E36729">
        <w:rPr>
          <w:rtl/>
        </w:rPr>
        <w:t xml:space="preserve"> فَجَلَسْتُ إلى عُمْرَ بن الخَطَّابِ </w:t>
      </w:r>
      <w:r w:rsidR="007E4299" w:rsidRPr="007E4299">
        <w:rPr>
          <w:rFonts w:cs="CTraditional Arabic"/>
          <w:szCs w:val="28"/>
          <w:rtl/>
        </w:rPr>
        <w:t>س</w:t>
      </w:r>
      <w:r w:rsidRPr="00E36729">
        <w:rPr>
          <w:rtl/>
        </w:rPr>
        <w:t xml:space="preserve"> فَمرَّتْ بِهِمْ جنَازةٌ</w:t>
      </w:r>
      <w:r w:rsidR="009272A6">
        <w:rPr>
          <w:rtl/>
        </w:rPr>
        <w:t>،</w:t>
      </w:r>
      <w:r w:rsidRPr="00E36729">
        <w:rPr>
          <w:rtl/>
        </w:rPr>
        <w:t xml:space="preserve"> فأُثنىَ على صَاحِبها خَيْراً فقال عُمَرُ</w:t>
      </w:r>
      <w:r w:rsidR="009272A6">
        <w:rPr>
          <w:rtl/>
        </w:rPr>
        <w:t>:</w:t>
      </w:r>
      <w:r w:rsidRPr="00E36729">
        <w:rPr>
          <w:rtl/>
        </w:rPr>
        <w:t xml:space="preserve"> وجبت</w:t>
      </w:r>
      <w:r w:rsidR="009272A6">
        <w:rPr>
          <w:rtl/>
        </w:rPr>
        <w:t>،</w:t>
      </w:r>
      <w:r w:rsidRPr="00E36729">
        <w:rPr>
          <w:rtl/>
        </w:rPr>
        <w:t xml:space="preserve"> ثم مُرَّ بأُخْرى</w:t>
      </w:r>
      <w:r w:rsidR="009272A6">
        <w:rPr>
          <w:rtl/>
        </w:rPr>
        <w:t>،</w:t>
      </w:r>
      <w:r w:rsidRPr="00E36729">
        <w:rPr>
          <w:rtl/>
        </w:rPr>
        <w:t xml:space="preserve"> فَأثنِىَ على صَاحِبِها خَيراً</w:t>
      </w:r>
      <w:r w:rsidR="009272A6">
        <w:rPr>
          <w:rtl/>
        </w:rPr>
        <w:t>،</w:t>
      </w:r>
      <w:r w:rsidRPr="00E36729">
        <w:rPr>
          <w:rtl/>
        </w:rPr>
        <w:t xml:space="preserve"> فَقَالَ عُمرُ</w:t>
      </w:r>
      <w:r w:rsidR="009272A6">
        <w:rPr>
          <w:rtl/>
        </w:rPr>
        <w:t>:</w:t>
      </w:r>
      <w:r w:rsidRPr="00E36729">
        <w:rPr>
          <w:rtl/>
        </w:rPr>
        <w:t xml:space="preserve"> وجبَت</w:t>
      </w:r>
      <w:r w:rsidR="009272A6">
        <w:rPr>
          <w:rtl/>
        </w:rPr>
        <w:t>،</w:t>
      </w:r>
      <w:r w:rsidRPr="00E36729">
        <w:rPr>
          <w:rtl/>
        </w:rPr>
        <w:t xml:space="preserve"> ثم مُرَّ بِالثَّالِثَةِ</w:t>
      </w:r>
      <w:r w:rsidR="009272A6">
        <w:rPr>
          <w:rtl/>
        </w:rPr>
        <w:t>،</w:t>
      </w:r>
      <w:r w:rsidRPr="00E36729">
        <w:rPr>
          <w:rtl/>
        </w:rPr>
        <w:t xml:space="preserve"> فَأُثنِيَ على صاحبها شَرًّا، فَقَال عُمرُ</w:t>
      </w:r>
      <w:r w:rsidR="009272A6">
        <w:rPr>
          <w:rtl/>
        </w:rPr>
        <w:t>:</w:t>
      </w:r>
      <w:r w:rsidRPr="00E36729">
        <w:rPr>
          <w:rtl/>
        </w:rPr>
        <w:t xml:space="preserve"> وجبتْ</w:t>
      </w:r>
      <w:r w:rsidR="009272A6">
        <w:rPr>
          <w:rtl/>
        </w:rPr>
        <w:t>:</w:t>
      </w:r>
      <w:r w:rsidRPr="00E36729">
        <w:rPr>
          <w:rtl/>
        </w:rPr>
        <w:t xml:space="preserve"> قَالَ أَبُو الأسْودِ</w:t>
      </w:r>
      <w:r w:rsidR="009272A6">
        <w:rPr>
          <w:rtl/>
        </w:rPr>
        <w:t>:</w:t>
      </w:r>
      <w:r w:rsidRPr="00E36729">
        <w:rPr>
          <w:rtl/>
        </w:rPr>
        <w:t xml:space="preserve"> فَقُلْتُ</w:t>
      </w:r>
      <w:r w:rsidR="009272A6">
        <w:rPr>
          <w:rtl/>
        </w:rPr>
        <w:t>:</w:t>
      </w:r>
      <w:r w:rsidRPr="00E36729">
        <w:rPr>
          <w:rtl/>
        </w:rPr>
        <w:t xml:space="preserve"> وما وجبَت يا أميرَ المؤمنين</w:t>
      </w:r>
      <w:r w:rsidR="00EA381D">
        <w:rPr>
          <w:rtl/>
        </w:rPr>
        <w:t>؟</w:t>
      </w:r>
      <w:r w:rsidRPr="00E36729">
        <w:rPr>
          <w:rtl/>
        </w:rPr>
        <w:t xml:space="preserve"> قال</w:t>
      </w:r>
      <w:r w:rsidR="009272A6">
        <w:rPr>
          <w:rtl/>
        </w:rPr>
        <w:t>:</w:t>
      </w:r>
      <w:r w:rsidRPr="00E36729">
        <w:rPr>
          <w:rtl/>
        </w:rPr>
        <w:t xml:space="preserve"> قُلتُ كما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أَيُّمَا مُسلِم شَهِدَ لهُ أَربعةٌ بِخَير</w:t>
      </w:r>
      <w:r w:rsidR="009272A6">
        <w:rPr>
          <w:rtl/>
        </w:rPr>
        <w:t>،</w:t>
      </w:r>
      <w:r w:rsidRPr="00E36729">
        <w:rPr>
          <w:rtl/>
        </w:rPr>
        <w:t xml:space="preserve"> أَدخَلَهُ اللَّه الجنَّةَ</w:t>
      </w:r>
      <w:r w:rsidR="009272A6">
        <w:rPr>
          <w:rtl/>
        </w:rPr>
        <w:t>»</w:t>
      </w:r>
      <w:r w:rsidRPr="00E36729">
        <w:rPr>
          <w:rtl/>
        </w:rPr>
        <w:t xml:space="preserve"> فَقُلنَا</w:t>
      </w:r>
      <w:r w:rsidR="009272A6">
        <w:rPr>
          <w:rtl/>
        </w:rPr>
        <w:t>:</w:t>
      </w:r>
      <w:r w:rsidRPr="00E36729">
        <w:rPr>
          <w:rtl/>
        </w:rPr>
        <w:t xml:space="preserve"> وثَلاثَةٌ</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وثَلاثَةٌ</w:t>
      </w:r>
      <w:r w:rsidR="009272A6">
        <w:rPr>
          <w:rtl/>
        </w:rPr>
        <w:t>»</w:t>
      </w:r>
      <w:r w:rsidRPr="00E36729">
        <w:rPr>
          <w:rtl/>
        </w:rPr>
        <w:t xml:space="preserve"> فقلنا</w:t>
      </w:r>
      <w:r w:rsidR="009272A6">
        <w:rPr>
          <w:rtl/>
        </w:rPr>
        <w:t>:</w:t>
      </w:r>
      <w:r w:rsidRPr="00E36729">
        <w:rPr>
          <w:rtl/>
        </w:rPr>
        <w:t xml:space="preserve"> واثنانِ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واثنانِ</w:t>
      </w:r>
      <w:r w:rsidR="009272A6">
        <w:rPr>
          <w:rtl/>
        </w:rPr>
        <w:t>»</w:t>
      </w:r>
      <w:r w:rsidRPr="00E36729">
        <w:rPr>
          <w:rtl/>
        </w:rPr>
        <w:t xml:space="preserve"> ثُمَّ لم نَسأَ لْهُ عَن الواحِدِ</w:t>
      </w:r>
      <w:r w:rsidR="00476D46" w:rsidRPr="007E4299">
        <w:rPr>
          <w:rStyle w:val="Char5"/>
          <w:rFonts w:hint="cs"/>
          <w:rtl/>
        </w:rPr>
        <w:t>»</w:t>
      </w:r>
      <w:r w:rsidRPr="00FB319D">
        <w:rPr>
          <w:rStyle w:val="Chard"/>
          <w:rtl/>
        </w:rPr>
        <w:t xml:space="preserve"> رواه البخاري</w:t>
      </w:r>
      <w:r w:rsidR="009272A6" w:rsidRPr="00FB319D">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951. </w:t>
      </w:r>
      <w:r w:rsidR="00476D46" w:rsidRPr="007E4299">
        <w:rPr>
          <w:rStyle w:val="Char5"/>
          <w:rFonts w:hint="cs"/>
          <w:rtl/>
        </w:rPr>
        <w:t>«</w:t>
      </w:r>
      <w:r w:rsidR="009766CC">
        <w:rPr>
          <w:rStyle w:val="Char7"/>
          <w:rFonts w:hint="cs"/>
          <w:rtl/>
        </w:rPr>
        <w:t>از ابوالاسود</w:t>
      </w:r>
      <w:r w:rsidRPr="00F314C3">
        <w:rPr>
          <w:rStyle w:val="Char7"/>
          <w:rFonts w:hint="cs"/>
          <w:rtl/>
        </w:rPr>
        <w:t xml:space="preserve"> روا</w:t>
      </w:r>
      <w:r w:rsidR="00D12FA5">
        <w:rPr>
          <w:rStyle w:val="Char7"/>
          <w:rFonts w:hint="cs"/>
          <w:rtl/>
        </w:rPr>
        <w:t>ی</w:t>
      </w:r>
      <w:r w:rsidRPr="00F314C3">
        <w:rPr>
          <w:rStyle w:val="Char7"/>
          <w:rFonts w:hint="cs"/>
          <w:rtl/>
        </w:rPr>
        <w:t xml:space="preserve">ت شده است </w:t>
      </w:r>
      <w:r w:rsidR="00D12FA5">
        <w:rPr>
          <w:rStyle w:val="Char7"/>
          <w:rFonts w:hint="cs"/>
          <w:rtl/>
        </w:rPr>
        <w:t>ک</w:t>
      </w:r>
      <w:r w:rsidRPr="00F314C3">
        <w:rPr>
          <w:rStyle w:val="Char7"/>
          <w:rFonts w:hint="cs"/>
          <w:rtl/>
        </w:rPr>
        <w:t>ه گفت</w:t>
      </w:r>
      <w:r w:rsidR="009272A6" w:rsidRPr="00F314C3">
        <w:rPr>
          <w:rStyle w:val="Char7"/>
          <w:rFonts w:hint="cs"/>
          <w:rtl/>
        </w:rPr>
        <w:t>:</w:t>
      </w:r>
      <w:r w:rsidRPr="00F314C3">
        <w:rPr>
          <w:rStyle w:val="Char7"/>
          <w:rFonts w:hint="cs"/>
          <w:rtl/>
        </w:rPr>
        <w:t xml:space="preserve"> به مد</w:t>
      </w:r>
      <w:r w:rsidR="00D12FA5">
        <w:rPr>
          <w:rStyle w:val="Char7"/>
          <w:rFonts w:hint="cs"/>
          <w:rtl/>
        </w:rPr>
        <w:t>ی</w:t>
      </w:r>
      <w:r w:rsidRPr="00F314C3">
        <w:rPr>
          <w:rStyle w:val="Char7"/>
          <w:rFonts w:hint="cs"/>
          <w:rtl/>
        </w:rPr>
        <w:t xml:space="preserve">نه آمدم و در حضور حضرت عمر بن خطاب </w:t>
      </w:r>
      <w:r w:rsidR="006A2C0C" w:rsidRPr="007E4299">
        <w:rPr>
          <w:rStyle w:val="Char7"/>
          <w:rFonts w:cs="CTraditional Arabic" w:hint="cs"/>
          <w:szCs w:val="28"/>
          <w:rtl/>
        </w:rPr>
        <w:t>س</w:t>
      </w:r>
      <w:r w:rsidRPr="00F314C3">
        <w:rPr>
          <w:rStyle w:val="Char7"/>
          <w:rFonts w:hint="cs"/>
          <w:rtl/>
        </w:rPr>
        <w:t xml:space="preserve"> نشستم، ناگهان جنازه‌ا</w:t>
      </w:r>
      <w:r w:rsidR="00D12FA5">
        <w:rPr>
          <w:rStyle w:val="Char7"/>
          <w:rFonts w:hint="cs"/>
          <w:rtl/>
        </w:rPr>
        <w:t>ی</w:t>
      </w:r>
      <w:r w:rsidR="009766CC">
        <w:rPr>
          <w:rStyle w:val="Char7"/>
          <w:rFonts w:hint="cs"/>
          <w:rtl/>
        </w:rPr>
        <w:t xml:space="preserve"> را از آن</w:t>
      </w:r>
      <w:r w:rsidRPr="00F314C3">
        <w:rPr>
          <w:rStyle w:val="Char7"/>
          <w:rFonts w:hint="cs"/>
          <w:rtl/>
        </w:rPr>
        <w:t>جا عبور دادند و از آن به ن</w:t>
      </w:r>
      <w:r w:rsidR="00D12FA5">
        <w:rPr>
          <w:rStyle w:val="Char7"/>
          <w:rFonts w:hint="cs"/>
          <w:rtl/>
        </w:rPr>
        <w:t>یکی</w:t>
      </w:r>
      <w:r w:rsidRPr="00F314C3">
        <w:rPr>
          <w:rStyle w:val="Char7"/>
          <w:rFonts w:hint="cs"/>
          <w:rtl/>
        </w:rPr>
        <w:t xml:space="preserve"> </w:t>
      </w:r>
      <w:r w:rsidR="00D12FA5">
        <w:rPr>
          <w:rStyle w:val="Char7"/>
          <w:rFonts w:hint="cs"/>
          <w:rtl/>
        </w:rPr>
        <w:t>ی</w:t>
      </w:r>
      <w:r w:rsidRPr="00F314C3">
        <w:rPr>
          <w:rStyle w:val="Char7"/>
          <w:rFonts w:hint="cs"/>
          <w:rtl/>
        </w:rPr>
        <w:t>اد شد، حضرت عمر</w:t>
      </w:r>
      <w:r w:rsidR="006A2C0C">
        <w:rPr>
          <w:rStyle w:val="Char7"/>
          <w:rFonts w:hint="cs"/>
          <w:rtl/>
        </w:rPr>
        <w:t xml:space="preserve"> </w:t>
      </w:r>
      <w:r w:rsidR="006A2C0C" w:rsidRPr="007E4299">
        <w:rPr>
          <w:rStyle w:val="Char7"/>
          <w:rFonts w:cs="CTraditional Arabic" w:hint="cs"/>
          <w:szCs w:val="28"/>
          <w:rtl/>
        </w:rPr>
        <w:t>س</w:t>
      </w:r>
      <w:r w:rsidRPr="00F314C3">
        <w:rPr>
          <w:rStyle w:val="Char7"/>
          <w:rFonts w:hint="cs"/>
          <w:rtl/>
        </w:rPr>
        <w:t xml:space="preserve"> فرمود</w:t>
      </w:r>
      <w:r w:rsidR="009272A6" w:rsidRPr="00F314C3">
        <w:rPr>
          <w:rStyle w:val="Char7"/>
          <w:rFonts w:hint="cs"/>
          <w:rtl/>
        </w:rPr>
        <w:t>:</w:t>
      </w:r>
      <w:r w:rsidRPr="00F314C3">
        <w:rPr>
          <w:rStyle w:val="Char7"/>
          <w:rFonts w:hint="cs"/>
          <w:rtl/>
        </w:rPr>
        <w:t xml:space="preserve"> واجب شد! سپس جنازه‌ا</w:t>
      </w:r>
      <w:r w:rsidR="00D12FA5">
        <w:rPr>
          <w:rStyle w:val="Char7"/>
          <w:rFonts w:hint="cs"/>
          <w:rtl/>
        </w:rPr>
        <w:t>ی</w:t>
      </w:r>
      <w:r w:rsidRPr="00F314C3">
        <w:rPr>
          <w:rStyle w:val="Char7"/>
          <w:rFonts w:hint="cs"/>
          <w:rtl/>
        </w:rPr>
        <w:t xml:space="preserve"> د</w:t>
      </w:r>
      <w:r w:rsidR="00D12FA5">
        <w:rPr>
          <w:rStyle w:val="Char7"/>
          <w:rFonts w:hint="cs"/>
          <w:rtl/>
        </w:rPr>
        <w:t>ی</w:t>
      </w:r>
      <w:r w:rsidRPr="00F314C3">
        <w:rPr>
          <w:rStyle w:val="Char7"/>
          <w:rFonts w:hint="cs"/>
          <w:rtl/>
        </w:rPr>
        <w:t>گر را عبور دادند و از آن هم به ن</w:t>
      </w:r>
      <w:r w:rsidR="00D12FA5">
        <w:rPr>
          <w:rStyle w:val="Char7"/>
          <w:rFonts w:hint="cs"/>
          <w:rtl/>
        </w:rPr>
        <w:t>یکی</w:t>
      </w:r>
      <w:r w:rsidRPr="00F314C3">
        <w:rPr>
          <w:rStyle w:val="Char7"/>
          <w:rFonts w:hint="cs"/>
          <w:rtl/>
        </w:rPr>
        <w:t xml:space="preserve"> </w:t>
      </w:r>
      <w:r w:rsidR="00D12FA5">
        <w:rPr>
          <w:rStyle w:val="Char7"/>
          <w:rFonts w:hint="cs"/>
          <w:rtl/>
        </w:rPr>
        <w:t>ی</w:t>
      </w:r>
      <w:r w:rsidRPr="00F314C3">
        <w:rPr>
          <w:rStyle w:val="Char7"/>
          <w:rFonts w:hint="cs"/>
          <w:rtl/>
        </w:rPr>
        <w:t>اد شد، حضرت عمر</w:t>
      </w:r>
      <w:r w:rsidR="006A2C0C">
        <w:rPr>
          <w:rStyle w:val="Char7"/>
          <w:rFonts w:hint="cs"/>
          <w:rtl/>
        </w:rPr>
        <w:t xml:space="preserve"> </w:t>
      </w:r>
      <w:r w:rsidR="006A2C0C" w:rsidRPr="007E4299">
        <w:rPr>
          <w:rStyle w:val="Char7"/>
          <w:rFonts w:cs="CTraditional Arabic" w:hint="cs"/>
          <w:szCs w:val="28"/>
          <w:rtl/>
        </w:rPr>
        <w:t>س</w:t>
      </w:r>
      <w:r w:rsidRPr="00F314C3">
        <w:rPr>
          <w:rStyle w:val="Char7"/>
          <w:rFonts w:hint="cs"/>
          <w:rtl/>
        </w:rPr>
        <w:t xml:space="preserve"> فرمود</w:t>
      </w:r>
      <w:r w:rsidR="009272A6" w:rsidRPr="00F314C3">
        <w:rPr>
          <w:rStyle w:val="Char7"/>
          <w:rFonts w:hint="cs"/>
          <w:rtl/>
        </w:rPr>
        <w:t>:</w:t>
      </w:r>
      <w:r w:rsidRPr="00F314C3">
        <w:rPr>
          <w:rStyle w:val="Char7"/>
          <w:rFonts w:hint="cs"/>
          <w:rtl/>
        </w:rPr>
        <w:t xml:space="preserve"> واجب شد! بعد از آن جنازه‌</w:t>
      </w:r>
      <w:r w:rsidR="00D12FA5">
        <w:rPr>
          <w:rStyle w:val="Char7"/>
          <w:rFonts w:hint="cs"/>
          <w:rtl/>
        </w:rPr>
        <w:t>ی</w:t>
      </w:r>
      <w:r w:rsidRPr="00F314C3">
        <w:rPr>
          <w:rStyle w:val="Char7"/>
          <w:rFonts w:hint="cs"/>
          <w:rtl/>
        </w:rPr>
        <w:t xml:space="preserve"> سوم را عبور دادند و از صاحب آن بد گفته شد، حضرت عمر</w:t>
      </w:r>
      <w:r w:rsidR="006A2C0C">
        <w:rPr>
          <w:rStyle w:val="Char7"/>
          <w:rFonts w:hint="cs"/>
          <w:rtl/>
        </w:rPr>
        <w:t xml:space="preserve"> </w:t>
      </w:r>
      <w:r w:rsidR="006A2C0C" w:rsidRPr="007E4299">
        <w:rPr>
          <w:rStyle w:val="Char7"/>
          <w:rFonts w:cs="CTraditional Arabic" w:hint="cs"/>
          <w:szCs w:val="28"/>
          <w:rtl/>
        </w:rPr>
        <w:t>س</w:t>
      </w:r>
      <w:r w:rsidRPr="00F314C3">
        <w:rPr>
          <w:rStyle w:val="Char7"/>
          <w:rFonts w:hint="cs"/>
          <w:rtl/>
        </w:rPr>
        <w:t xml:space="preserve"> باز فرمود</w:t>
      </w:r>
      <w:r w:rsidR="009272A6" w:rsidRPr="00F314C3">
        <w:rPr>
          <w:rStyle w:val="Char7"/>
          <w:rFonts w:hint="cs"/>
          <w:rtl/>
        </w:rPr>
        <w:t>:</w:t>
      </w:r>
      <w:r w:rsidRPr="00F314C3">
        <w:rPr>
          <w:rStyle w:val="Char7"/>
          <w:rFonts w:hint="cs"/>
          <w:rtl/>
        </w:rPr>
        <w:t xml:space="preserve"> واجب شد! ابوالاسود گفت</w:t>
      </w:r>
      <w:r w:rsidR="009272A6" w:rsidRPr="00F314C3">
        <w:rPr>
          <w:rStyle w:val="Char7"/>
          <w:rFonts w:hint="cs"/>
          <w:rtl/>
        </w:rPr>
        <w:t>:</w:t>
      </w:r>
      <w:r w:rsidRPr="00F314C3">
        <w:rPr>
          <w:rStyle w:val="Char7"/>
          <w:rFonts w:hint="cs"/>
          <w:rtl/>
        </w:rPr>
        <w:t xml:space="preserve"> گفتم</w:t>
      </w:r>
      <w:r w:rsidR="009272A6" w:rsidRPr="00F314C3">
        <w:rPr>
          <w:rStyle w:val="Char7"/>
          <w:rFonts w:hint="cs"/>
          <w:rtl/>
        </w:rPr>
        <w:t>:</w:t>
      </w:r>
      <w:r w:rsidRPr="00F314C3">
        <w:rPr>
          <w:rStyle w:val="Char7"/>
          <w:rFonts w:hint="cs"/>
          <w:rtl/>
        </w:rPr>
        <w:t xml:space="preserve"> ا</w:t>
      </w:r>
      <w:r w:rsidR="00D12FA5">
        <w:rPr>
          <w:rStyle w:val="Char7"/>
          <w:rFonts w:hint="cs"/>
          <w:rtl/>
        </w:rPr>
        <w:t>ی</w:t>
      </w:r>
      <w:r w:rsidRPr="00F314C3">
        <w:rPr>
          <w:rStyle w:val="Char7"/>
          <w:rFonts w:hint="cs"/>
          <w:rtl/>
        </w:rPr>
        <w:t xml:space="preserve"> ام</w:t>
      </w:r>
      <w:r w:rsidR="00D12FA5">
        <w:rPr>
          <w:rStyle w:val="Char7"/>
          <w:rFonts w:hint="cs"/>
          <w:rtl/>
        </w:rPr>
        <w:t>ی</w:t>
      </w:r>
      <w:r w:rsidRPr="00F314C3">
        <w:rPr>
          <w:rStyle w:val="Char7"/>
          <w:rFonts w:hint="cs"/>
          <w:rtl/>
        </w:rPr>
        <w:t>رالمؤمن</w:t>
      </w:r>
      <w:r w:rsidR="00D12FA5">
        <w:rPr>
          <w:rStyle w:val="Char7"/>
          <w:rFonts w:hint="cs"/>
          <w:rtl/>
        </w:rPr>
        <w:t>ی</w:t>
      </w:r>
      <w:r w:rsidRPr="00F314C3">
        <w:rPr>
          <w:rStyle w:val="Char7"/>
          <w:rFonts w:hint="cs"/>
          <w:rtl/>
        </w:rPr>
        <w:t>ن! چه چ</w:t>
      </w:r>
      <w:r w:rsidR="00D12FA5">
        <w:rPr>
          <w:rStyle w:val="Char7"/>
          <w:rFonts w:hint="cs"/>
          <w:rtl/>
        </w:rPr>
        <w:t>ی</w:t>
      </w:r>
      <w:r w:rsidRPr="00F314C3">
        <w:rPr>
          <w:rStyle w:val="Char7"/>
          <w:rFonts w:hint="cs"/>
          <w:rtl/>
        </w:rPr>
        <w:t>ز واجب شد؟ فرمود</w:t>
      </w:r>
      <w:r w:rsidR="009272A6" w:rsidRPr="00F314C3">
        <w:rPr>
          <w:rStyle w:val="Char7"/>
          <w:rFonts w:hint="cs"/>
          <w:rtl/>
        </w:rPr>
        <w:t>:</w:t>
      </w:r>
      <w:r w:rsidRPr="00F314C3">
        <w:rPr>
          <w:rStyle w:val="Char7"/>
          <w:rFonts w:hint="cs"/>
          <w:rtl/>
        </w:rPr>
        <w:t xml:space="preserve"> من سخن</w:t>
      </w:r>
      <w:r w:rsidRPr="007E4299">
        <w:rPr>
          <w:rStyle w:val="Charb"/>
          <w:rFonts w:hint="cs"/>
          <w:rtl/>
        </w:rPr>
        <w:t xml:space="preserve"> </w:t>
      </w:r>
      <w:r w:rsidRPr="00F314C3">
        <w:rPr>
          <w:rStyle w:val="Char7"/>
          <w:rFonts w:hint="cs"/>
          <w:rtl/>
        </w:rPr>
        <w:t>پ</w:t>
      </w:r>
      <w:r w:rsidR="00D12FA5">
        <w:rPr>
          <w:rStyle w:val="Char7"/>
          <w:rFonts w:hint="cs"/>
          <w:rtl/>
        </w:rPr>
        <w:t>ی</w:t>
      </w:r>
      <w:r w:rsidRPr="00F314C3">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314C3">
        <w:rPr>
          <w:rStyle w:val="Char7"/>
          <w:rFonts w:hint="cs"/>
          <w:rtl/>
        </w:rPr>
        <w:t xml:space="preserve">را بازگو </w:t>
      </w:r>
      <w:r w:rsidR="00D12FA5">
        <w:rPr>
          <w:rStyle w:val="Char7"/>
          <w:rFonts w:hint="cs"/>
          <w:rtl/>
        </w:rPr>
        <w:t>ک</w:t>
      </w:r>
      <w:r w:rsidRPr="00F314C3">
        <w:rPr>
          <w:rStyle w:val="Char7"/>
          <w:rFonts w:hint="cs"/>
          <w:rtl/>
        </w:rPr>
        <w:t xml:space="preserve">ردم </w:t>
      </w:r>
      <w:r w:rsidR="00D12FA5">
        <w:rPr>
          <w:rStyle w:val="Char7"/>
          <w:rFonts w:hint="cs"/>
          <w:rtl/>
        </w:rPr>
        <w:t>ک</w:t>
      </w:r>
      <w:r w:rsidRPr="00F314C3">
        <w:rPr>
          <w:rStyle w:val="Char7"/>
          <w:rFonts w:hint="cs"/>
          <w:rtl/>
        </w:rPr>
        <w:t>ه فرمودند</w:t>
      </w:r>
      <w:r w:rsidR="009272A6" w:rsidRPr="00F314C3">
        <w:rPr>
          <w:rStyle w:val="Char7"/>
          <w:rFonts w:hint="cs"/>
          <w:rtl/>
        </w:rPr>
        <w:t>:</w:t>
      </w:r>
      <w:r w:rsidRPr="00F314C3">
        <w:rPr>
          <w:rStyle w:val="Char7"/>
          <w:rFonts w:hint="cs"/>
          <w:rtl/>
        </w:rPr>
        <w:t xml:space="preserve"> «هر مسلمان</w:t>
      </w:r>
      <w:r w:rsidR="00D12FA5">
        <w:rPr>
          <w:rStyle w:val="Char7"/>
          <w:rFonts w:hint="cs"/>
          <w:rtl/>
        </w:rPr>
        <w:t>ی</w:t>
      </w:r>
      <w:r w:rsidRPr="00F314C3">
        <w:rPr>
          <w:rStyle w:val="Char7"/>
          <w:rFonts w:hint="cs"/>
          <w:rtl/>
        </w:rPr>
        <w:t xml:space="preserve"> </w:t>
      </w:r>
      <w:r w:rsidR="00D12FA5">
        <w:rPr>
          <w:rStyle w:val="Char7"/>
          <w:rFonts w:hint="cs"/>
          <w:rtl/>
        </w:rPr>
        <w:t>ک</w:t>
      </w:r>
      <w:r w:rsidRPr="00F314C3">
        <w:rPr>
          <w:rStyle w:val="Char7"/>
          <w:rFonts w:hint="cs"/>
          <w:rtl/>
        </w:rPr>
        <w:t>ه چهار نفر به ن</w:t>
      </w:r>
      <w:r w:rsidR="00D12FA5">
        <w:rPr>
          <w:rStyle w:val="Char7"/>
          <w:rFonts w:hint="cs"/>
          <w:rtl/>
        </w:rPr>
        <w:t>یکی</w:t>
      </w:r>
      <w:r w:rsidRPr="00F314C3">
        <w:rPr>
          <w:rStyle w:val="Char7"/>
          <w:rFonts w:hint="cs"/>
          <w:rtl/>
        </w:rPr>
        <w:t xml:space="preserve"> او شهادت دهند، خداوند او را داخل بهشت م</w:t>
      </w:r>
      <w:r w:rsidR="00D12FA5">
        <w:rPr>
          <w:rStyle w:val="Char7"/>
          <w:rFonts w:hint="cs"/>
          <w:rtl/>
        </w:rPr>
        <w:t>ی</w:t>
      </w:r>
      <w:r w:rsidRPr="00F314C3">
        <w:rPr>
          <w:rStyle w:val="Char7"/>
          <w:rFonts w:hint="cs"/>
          <w:rtl/>
        </w:rPr>
        <w:t>‌</w:t>
      </w:r>
      <w:r w:rsidR="00D12FA5">
        <w:rPr>
          <w:rStyle w:val="Char7"/>
          <w:rFonts w:hint="cs"/>
          <w:rtl/>
        </w:rPr>
        <w:t>ک</w:t>
      </w:r>
      <w:r w:rsidRPr="00F314C3">
        <w:rPr>
          <w:rStyle w:val="Char7"/>
          <w:rFonts w:hint="cs"/>
          <w:rtl/>
        </w:rPr>
        <w:t>ند»، گفت</w:t>
      </w:r>
      <w:r w:rsidR="00D12FA5">
        <w:rPr>
          <w:rStyle w:val="Char7"/>
          <w:rFonts w:hint="cs"/>
          <w:rtl/>
        </w:rPr>
        <w:t>ی</w:t>
      </w:r>
      <w:r w:rsidRPr="00F314C3">
        <w:rPr>
          <w:rStyle w:val="Char7"/>
          <w:rFonts w:hint="cs"/>
          <w:rtl/>
        </w:rPr>
        <w:t>م</w:t>
      </w:r>
      <w:r w:rsidR="009272A6" w:rsidRPr="00F314C3">
        <w:rPr>
          <w:rStyle w:val="Char7"/>
          <w:rFonts w:hint="cs"/>
          <w:rtl/>
        </w:rPr>
        <w:t>:</w:t>
      </w:r>
      <w:r w:rsidRPr="00F314C3">
        <w:rPr>
          <w:rStyle w:val="Char7"/>
          <w:rFonts w:hint="cs"/>
          <w:rtl/>
        </w:rPr>
        <w:t>‌(شهادت) سه نفر ن</w:t>
      </w:r>
      <w:r w:rsidR="00D12FA5">
        <w:rPr>
          <w:rStyle w:val="Char7"/>
          <w:rFonts w:hint="cs"/>
          <w:rtl/>
        </w:rPr>
        <w:t>ی</w:t>
      </w:r>
      <w:r w:rsidRPr="00F314C3">
        <w:rPr>
          <w:rStyle w:val="Char7"/>
          <w:rFonts w:hint="cs"/>
          <w:rtl/>
        </w:rPr>
        <w:t>ز (هم</w:t>
      </w:r>
      <w:r w:rsidR="00D12FA5">
        <w:rPr>
          <w:rStyle w:val="Char7"/>
          <w:rFonts w:hint="cs"/>
          <w:rtl/>
        </w:rPr>
        <w:t>ی</w:t>
      </w:r>
      <w:r w:rsidRPr="00F314C3">
        <w:rPr>
          <w:rStyle w:val="Char7"/>
          <w:rFonts w:hint="cs"/>
          <w:rtl/>
        </w:rPr>
        <w:t>ن‌طور است)؟ فرمودند</w:t>
      </w:r>
      <w:r w:rsidR="009272A6" w:rsidRPr="00F314C3">
        <w:rPr>
          <w:rStyle w:val="Char7"/>
          <w:rFonts w:hint="cs"/>
          <w:rtl/>
        </w:rPr>
        <w:t>:</w:t>
      </w:r>
      <w:r w:rsidRPr="00F314C3">
        <w:rPr>
          <w:rStyle w:val="Char7"/>
          <w:rFonts w:hint="cs"/>
          <w:rtl/>
        </w:rPr>
        <w:t xml:space="preserve"> «سه نفر هم»‌ عرض </w:t>
      </w:r>
      <w:r w:rsidR="00D12FA5">
        <w:rPr>
          <w:rStyle w:val="Char7"/>
          <w:rFonts w:hint="cs"/>
          <w:rtl/>
        </w:rPr>
        <w:t>ک</w:t>
      </w:r>
      <w:r w:rsidRPr="00F314C3">
        <w:rPr>
          <w:rStyle w:val="Char7"/>
          <w:rFonts w:hint="cs"/>
          <w:rtl/>
        </w:rPr>
        <w:t>رد</w:t>
      </w:r>
      <w:r w:rsidR="00D12FA5">
        <w:rPr>
          <w:rStyle w:val="Char7"/>
          <w:rFonts w:hint="cs"/>
          <w:rtl/>
        </w:rPr>
        <w:t>ی</w:t>
      </w:r>
      <w:r w:rsidRPr="00F314C3">
        <w:rPr>
          <w:rStyle w:val="Char7"/>
          <w:rFonts w:hint="cs"/>
          <w:rtl/>
        </w:rPr>
        <w:t>م</w:t>
      </w:r>
      <w:r w:rsidR="009272A6" w:rsidRPr="00F314C3">
        <w:rPr>
          <w:rStyle w:val="Char7"/>
          <w:rFonts w:hint="cs"/>
          <w:rtl/>
        </w:rPr>
        <w:t>:</w:t>
      </w:r>
      <w:r w:rsidRPr="00F314C3">
        <w:rPr>
          <w:rStyle w:val="Char7"/>
          <w:rFonts w:hint="cs"/>
          <w:rtl/>
        </w:rPr>
        <w:t>‌ (شهادت) دو نفر هم؟ فرمودند</w:t>
      </w:r>
      <w:r w:rsidR="009272A6" w:rsidRPr="00F314C3">
        <w:rPr>
          <w:rStyle w:val="Char7"/>
          <w:rFonts w:hint="cs"/>
          <w:rtl/>
        </w:rPr>
        <w:t>:</w:t>
      </w:r>
      <w:r w:rsidRPr="00F314C3">
        <w:rPr>
          <w:rStyle w:val="Char7"/>
          <w:rFonts w:hint="cs"/>
          <w:rtl/>
        </w:rPr>
        <w:t xml:space="preserve"> «دو نفر هم» (ول</w:t>
      </w:r>
      <w:r w:rsidR="00D12FA5">
        <w:rPr>
          <w:rStyle w:val="Char7"/>
          <w:rFonts w:hint="cs"/>
          <w:rtl/>
        </w:rPr>
        <w:t>ی</w:t>
      </w:r>
      <w:r w:rsidRPr="00F314C3">
        <w:rPr>
          <w:rStyle w:val="Char7"/>
          <w:rFonts w:hint="cs"/>
          <w:rtl/>
        </w:rPr>
        <w:t>) د</w:t>
      </w:r>
      <w:r w:rsidR="00D12FA5">
        <w:rPr>
          <w:rStyle w:val="Char7"/>
          <w:rFonts w:hint="cs"/>
          <w:rtl/>
        </w:rPr>
        <w:t>ی</w:t>
      </w:r>
      <w:r w:rsidRPr="00F314C3">
        <w:rPr>
          <w:rStyle w:val="Char7"/>
          <w:rFonts w:hint="cs"/>
          <w:rtl/>
        </w:rPr>
        <w:t xml:space="preserve">گر راجع به شهادت </w:t>
      </w:r>
      <w:r w:rsidR="00D12FA5">
        <w:rPr>
          <w:rStyle w:val="Char7"/>
          <w:rFonts w:hint="cs"/>
          <w:rtl/>
        </w:rPr>
        <w:t>یک</w:t>
      </w:r>
      <w:r w:rsidRPr="00F314C3">
        <w:rPr>
          <w:rStyle w:val="Char7"/>
          <w:rFonts w:hint="cs"/>
          <w:rtl/>
        </w:rPr>
        <w:t xml:space="preserve"> نفر از او سؤال ن</w:t>
      </w:r>
      <w:r w:rsidR="00D12FA5">
        <w:rPr>
          <w:rStyle w:val="Char7"/>
          <w:rFonts w:hint="cs"/>
          <w:rtl/>
        </w:rPr>
        <w:t>ک</w:t>
      </w:r>
      <w:r w:rsidRPr="00F314C3">
        <w:rPr>
          <w:rStyle w:val="Char7"/>
          <w:rFonts w:hint="cs"/>
          <w:rtl/>
        </w:rPr>
        <w:t>رد</w:t>
      </w:r>
      <w:r w:rsidR="00D12FA5">
        <w:rPr>
          <w:rStyle w:val="Char7"/>
          <w:rFonts w:hint="cs"/>
          <w:rtl/>
        </w:rPr>
        <w:t>ی</w:t>
      </w:r>
      <w:r w:rsidRPr="00F314C3">
        <w:rPr>
          <w:rStyle w:val="Char7"/>
          <w:rFonts w:hint="cs"/>
          <w:rtl/>
        </w:rPr>
        <w:t>م</w:t>
      </w:r>
      <w:r w:rsidR="00476D46" w:rsidRPr="007E4299">
        <w:rPr>
          <w:rStyle w:val="Char5"/>
          <w:rFonts w:hint="cs"/>
          <w:rtl/>
        </w:rPr>
        <w:t>»</w:t>
      </w:r>
      <w:r w:rsidRPr="007E4299">
        <w:rPr>
          <w:rStyle w:val="FootnoteReference"/>
          <w:rFonts w:cs="IRNazli"/>
          <w:sz w:val="28"/>
          <w:szCs w:val="28"/>
          <w:rtl/>
          <w:lang w:bidi="fa-IR"/>
        </w:rPr>
        <w:footnoteReference w:id="114"/>
      </w:r>
      <w:r w:rsidR="00236783">
        <w:rPr>
          <w:rStyle w:val="Charb"/>
          <w:rFonts w:hint="cs"/>
          <w:rtl/>
        </w:rPr>
        <w:t>.</w:t>
      </w:r>
    </w:p>
    <w:p w:rsidR="00407C72" w:rsidRPr="00407C72" w:rsidRDefault="00407C72" w:rsidP="00407C72">
      <w:pPr>
        <w:pStyle w:val="ac"/>
      </w:pPr>
      <w:bookmarkStart w:id="108" w:name="_Toc442122499"/>
      <w:bookmarkStart w:id="109" w:name="_Toc326114738"/>
      <w:r w:rsidRPr="00407C72">
        <w:rPr>
          <w:rFonts w:hint="cs"/>
          <w:rtl/>
        </w:rPr>
        <w:t xml:space="preserve">164- </w:t>
      </w:r>
      <w:r w:rsidRPr="00407C72">
        <w:rPr>
          <w:rtl/>
        </w:rPr>
        <w:t xml:space="preserve">باب فضل </w:t>
      </w:r>
      <w:r w:rsidRPr="00407C72">
        <w:rPr>
          <w:rFonts w:hint="cs"/>
          <w:rtl/>
        </w:rPr>
        <w:t>من</w:t>
      </w:r>
      <w:r w:rsidRPr="00407C72">
        <w:rPr>
          <w:rtl/>
        </w:rPr>
        <w:t xml:space="preserve"> </w:t>
      </w:r>
      <w:r w:rsidRPr="00407C72">
        <w:rPr>
          <w:rFonts w:hint="cs"/>
          <w:rtl/>
        </w:rPr>
        <w:t>مات</w:t>
      </w:r>
      <w:r w:rsidRPr="00407C72">
        <w:rPr>
          <w:rtl/>
        </w:rPr>
        <w:t xml:space="preserve"> </w:t>
      </w:r>
      <w:r w:rsidRPr="00407C72">
        <w:rPr>
          <w:rFonts w:hint="cs"/>
          <w:rtl/>
        </w:rPr>
        <w:t>له</w:t>
      </w:r>
      <w:r w:rsidRPr="00407C72">
        <w:rPr>
          <w:rtl/>
        </w:rPr>
        <w:t xml:space="preserve"> </w:t>
      </w:r>
      <w:r w:rsidRPr="00407C72">
        <w:rPr>
          <w:rFonts w:hint="cs"/>
          <w:rtl/>
        </w:rPr>
        <w:t>أولاد</w:t>
      </w:r>
      <w:r w:rsidRPr="00407C72">
        <w:rPr>
          <w:rtl/>
        </w:rPr>
        <w:t xml:space="preserve"> </w:t>
      </w:r>
      <w:r w:rsidRPr="00407C72">
        <w:rPr>
          <w:rFonts w:hint="cs"/>
          <w:rtl/>
        </w:rPr>
        <w:t>صغار</w:t>
      </w:r>
      <w:bookmarkEnd w:id="108"/>
    </w:p>
    <w:p w:rsidR="00407C72" w:rsidRPr="00407C72" w:rsidRDefault="00407C72" w:rsidP="00407C72">
      <w:pPr>
        <w:pStyle w:val="ad"/>
      </w:pPr>
      <w:bookmarkStart w:id="110" w:name="_Toc442122500"/>
      <w:r w:rsidRPr="00407C72">
        <w:rPr>
          <w:rFonts w:hint="cs"/>
          <w:rtl/>
        </w:rPr>
        <w:t>باب فض</w:t>
      </w:r>
      <w:r w:rsidR="00302E3D">
        <w:rPr>
          <w:rFonts w:hint="cs"/>
          <w:rtl/>
        </w:rPr>
        <w:t>ی</w:t>
      </w:r>
      <w:r w:rsidRPr="00407C72">
        <w:rPr>
          <w:rFonts w:hint="cs"/>
          <w:rtl/>
        </w:rPr>
        <w:t xml:space="preserve">لت </w:t>
      </w:r>
      <w:r w:rsidR="00302E3D">
        <w:rPr>
          <w:rFonts w:hint="cs"/>
          <w:rtl/>
        </w:rPr>
        <w:t>ک</w:t>
      </w:r>
      <w:r w:rsidRPr="00407C72">
        <w:rPr>
          <w:rFonts w:hint="cs"/>
          <w:rtl/>
        </w:rPr>
        <w:t>س</w:t>
      </w:r>
      <w:r w:rsidR="00302E3D">
        <w:rPr>
          <w:rFonts w:hint="cs"/>
          <w:rtl/>
        </w:rPr>
        <w:t>ی</w:t>
      </w:r>
      <w:r w:rsidRPr="00407C72">
        <w:rPr>
          <w:rFonts w:hint="cs"/>
          <w:rtl/>
        </w:rPr>
        <w:t xml:space="preserve"> </w:t>
      </w:r>
      <w:r w:rsidR="00302E3D">
        <w:rPr>
          <w:rFonts w:hint="cs"/>
          <w:rtl/>
        </w:rPr>
        <w:t>ک</w:t>
      </w:r>
      <w:r w:rsidRPr="00407C72">
        <w:rPr>
          <w:rFonts w:hint="cs"/>
          <w:rtl/>
        </w:rPr>
        <w:t>ه چند فرزند صغ</w:t>
      </w:r>
      <w:r w:rsidR="00302E3D">
        <w:rPr>
          <w:rFonts w:hint="cs"/>
          <w:rtl/>
        </w:rPr>
        <w:t>ی</w:t>
      </w:r>
      <w:r w:rsidRPr="00407C72">
        <w:rPr>
          <w:rFonts w:hint="cs"/>
          <w:rtl/>
        </w:rPr>
        <w:t>رش مرده باشند</w:t>
      </w:r>
      <w:bookmarkEnd w:id="109"/>
      <w:bookmarkEnd w:id="110"/>
    </w:p>
    <w:p w:rsidR="00CB7765" w:rsidRPr="00FB319D" w:rsidRDefault="00CB7765" w:rsidP="009D21BF">
      <w:pPr>
        <w:pStyle w:val="a"/>
        <w:rPr>
          <w:rStyle w:val="Chard"/>
          <w:rtl/>
        </w:rPr>
      </w:pPr>
      <w:r w:rsidRPr="00FB319D">
        <w:rPr>
          <w:rStyle w:val="Charb"/>
          <w:rtl/>
        </w:rPr>
        <w:t>952</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مِنْ مُسلِمٍ يَمُوتُ له ثلاثَةٌ لم يَبلُغُوا الحِنْثَ إلا أدخلَهُ اللَّه الجنَّةَ بِفَضْل رحْمَتِهِ إيَّاهُمْ</w:t>
      </w:r>
      <w:r w:rsidR="009272A6">
        <w:rPr>
          <w:rtl/>
        </w:rPr>
        <w:t>»</w:t>
      </w:r>
      <w:r w:rsidR="00476D46" w:rsidRPr="007E4299">
        <w:rPr>
          <w:rStyle w:val="Char5"/>
          <w:rFonts w:hint="cs"/>
          <w:rtl/>
        </w:rPr>
        <w:t>»</w:t>
      </w:r>
      <w:r w:rsidRPr="00FB319D">
        <w:rPr>
          <w:rStyle w:val="Chard"/>
          <w:rtl/>
        </w:rPr>
        <w:t xml:space="preserve"> متفقُ عليه</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952. </w:t>
      </w:r>
      <w:r w:rsidR="00476D46" w:rsidRPr="007E4299">
        <w:rPr>
          <w:rStyle w:val="Char5"/>
          <w:rFonts w:hint="cs"/>
          <w:rtl/>
        </w:rPr>
        <w:t>«</w:t>
      </w:r>
      <w:r w:rsidRPr="00E11046">
        <w:rPr>
          <w:rStyle w:val="Char7"/>
          <w:rFonts w:hint="cs"/>
          <w:rtl/>
        </w:rPr>
        <w:t xml:space="preserve">از انس </w:t>
      </w:r>
      <w:r w:rsidR="006A2C0C" w:rsidRPr="007E4299">
        <w:rPr>
          <w:rStyle w:val="Char7"/>
          <w:rFonts w:cs="CTraditional Arabic" w:hint="cs"/>
          <w:szCs w:val="28"/>
          <w:rtl/>
        </w:rPr>
        <w:t>س</w:t>
      </w:r>
      <w:r w:rsidRPr="00E11046">
        <w:rPr>
          <w:rStyle w:val="Char7"/>
          <w:rFonts w:hint="cs"/>
          <w:rtl/>
        </w:rPr>
        <w:t xml:space="preserve"> روا</w:t>
      </w:r>
      <w:r w:rsidR="00D12FA5">
        <w:rPr>
          <w:rStyle w:val="Char7"/>
          <w:rFonts w:hint="cs"/>
          <w:rtl/>
        </w:rPr>
        <w:t>ی</w:t>
      </w:r>
      <w:r w:rsidRPr="00E11046">
        <w:rPr>
          <w:rStyle w:val="Char7"/>
          <w:rFonts w:hint="cs"/>
          <w:rtl/>
        </w:rPr>
        <w:t xml:space="preserve">ت شده است </w:t>
      </w:r>
      <w:r w:rsidR="00D12FA5">
        <w:rPr>
          <w:rStyle w:val="Char7"/>
          <w:rFonts w:hint="cs"/>
          <w:rtl/>
        </w:rPr>
        <w:t>ک</w:t>
      </w:r>
      <w:r w:rsidRPr="00E11046">
        <w:rPr>
          <w:rStyle w:val="Char7"/>
          <w:rFonts w:hint="cs"/>
          <w:rtl/>
        </w:rPr>
        <w:t>ه پ</w:t>
      </w:r>
      <w:r w:rsidR="00D12FA5">
        <w:rPr>
          <w:rStyle w:val="Char7"/>
          <w:rFonts w:hint="cs"/>
          <w:rtl/>
        </w:rPr>
        <w:t>ی</w:t>
      </w:r>
      <w:r w:rsidRPr="00E11046">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11046">
        <w:rPr>
          <w:rStyle w:val="Char7"/>
          <w:rFonts w:hint="cs"/>
          <w:rtl/>
        </w:rPr>
        <w:t>فرمودند</w:t>
      </w:r>
      <w:r w:rsidR="009272A6" w:rsidRPr="00E11046">
        <w:rPr>
          <w:rStyle w:val="Char7"/>
          <w:rFonts w:hint="cs"/>
          <w:rtl/>
        </w:rPr>
        <w:t>:</w:t>
      </w:r>
      <w:r w:rsidRPr="00E11046">
        <w:rPr>
          <w:rStyle w:val="Char7"/>
          <w:rFonts w:hint="cs"/>
          <w:rtl/>
        </w:rPr>
        <w:t xml:space="preserve"> «هر مسلمان</w:t>
      </w:r>
      <w:r w:rsidR="00D12FA5">
        <w:rPr>
          <w:rStyle w:val="Char7"/>
          <w:rFonts w:hint="cs"/>
          <w:rtl/>
        </w:rPr>
        <w:t>ی</w:t>
      </w:r>
      <w:r w:rsidRPr="00E11046">
        <w:rPr>
          <w:rStyle w:val="Char7"/>
          <w:rFonts w:hint="cs"/>
          <w:rtl/>
        </w:rPr>
        <w:t xml:space="preserve"> </w:t>
      </w:r>
      <w:r w:rsidR="00D12FA5">
        <w:rPr>
          <w:rStyle w:val="Char7"/>
          <w:rFonts w:hint="cs"/>
          <w:rtl/>
        </w:rPr>
        <w:t>ک</w:t>
      </w:r>
      <w:r w:rsidRPr="00E11046">
        <w:rPr>
          <w:rStyle w:val="Char7"/>
          <w:rFonts w:hint="cs"/>
          <w:rtl/>
        </w:rPr>
        <w:t xml:space="preserve">ه سه فرزند </w:t>
      </w:r>
      <w:r w:rsidR="00D12FA5">
        <w:rPr>
          <w:rStyle w:val="Char7"/>
          <w:rFonts w:hint="cs"/>
          <w:rtl/>
        </w:rPr>
        <w:t>ک</w:t>
      </w:r>
      <w:r w:rsidRPr="00E11046">
        <w:rPr>
          <w:rStyle w:val="Char7"/>
          <w:rFonts w:hint="cs"/>
          <w:rtl/>
        </w:rPr>
        <w:t>وچ</w:t>
      </w:r>
      <w:r w:rsidR="00D12FA5">
        <w:rPr>
          <w:rStyle w:val="Char7"/>
          <w:rFonts w:hint="cs"/>
          <w:rtl/>
        </w:rPr>
        <w:t>ک</w:t>
      </w:r>
      <w:r w:rsidRPr="00E11046">
        <w:rPr>
          <w:rStyle w:val="Char7"/>
          <w:rFonts w:hint="cs"/>
          <w:rtl/>
        </w:rPr>
        <w:t xml:space="preserve"> او </w:t>
      </w:r>
      <w:r w:rsidR="00D12FA5">
        <w:rPr>
          <w:rStyle w:val="Char7"/>
          <w:rFonts w:hint="cs"/>
          <w:rtl/>
        </w:rPr>
        <w:t>ک</w:t>
      </w:r>
      <w:r w:rsidRPr="00E11046">
        <w:rPr>
          <w:rStyle w:val="Char7"/>
          <w:rFonts w:hint="cs"/>
          <w:rtl/>
        </w:rPr>
        <w:t>ه به حد بلوغ نرس</w:t>
      </w:r>
      <w:r w:rsidR="00D12FA5">
        <w:rPr>
          <w:rStyle w:val="Char7"/>
          <w:rFonts w:hint="cs"/>
          <w:rtl/>
        </w:rPr>
        <w:t>ی</w:t>
      </w:r>
      <w:r w:rsidRPr="00E11046">
        <w:rPr>
          <w:rStyle w:val="Char7"/>
          <w:rFonts w:hint="cs"/>
          <w:rtl/>
        </w:rPr>
        <w:t>ده باشند، بم</w:t>
      </w:r>
      <w:r w:rsidR="00D12FA5">
        <w:rPr>
          <w:rStyle w:val="Char7"/>
          <w:rFonts w:hint="cs"/>
          <w:rtl/>
        </w:rPr>
        <w:t>ی</w:t>
      </w:r>
      <w:r w:rsidRPr="00E11046">
        <w:rPr>
          <w:rStyle w:val="Char7"/>
          <w:rFonts w:hint="cs"/>
          <w:rtl/>
        </w:rPr>
        <w:t>رند، خداوند به خاطر فضل رحمت خود نسبت به آن فرزندان، آن شخص را وارد بهشت م</w:t>
      </w:r>
      <w:r w:rsidR="00D12FA5">
        <w:rPr>
          <w:rStyle w:val="Char7"/>
          <w:rFonts w:hint="cs"/>
          <w:rtl/>
        </w:rPr>
        <w:t>ی</w:t>
      </w:r>
      <w:r w:rsidRPr="00E11046">
        <w:rPr>
          <w:rStyle w:val="Char7"/>
          <w:rFonts w:hint="cs"/>
          <w:rtl/>
        </w:rPr>
        <w:t>‌</w:t>
      </w:r>
      <w:r w:rsidR="00D12FA5">
        <w:rPr>
          <w:rStyle w:val="Char7"/>
          <w:rFonts w:hint="cs"/>
          <w:rtl/>
        </w:rPr>
        <w:t>ک</w:t>
      </w:r>
      <w:r w:rsidRPr="00E11046">
        <w:rPr>
          <w:rStyle w:val="Char7"/>
          <w:rFonts w:hint="cs"/>
          <w:rtl/>
        </w:rPr>
        <w:t>ند</w:t>
      </w:r>
      <w:r w:rsidRPr="007E4299">
        <w:rPr>
          <w:rStyle w:val="Charb"/>
          <w:rFonts w:hint="cs"/>
          <w:rtl/>
        </w:rPr>
        <w:t>»</w:t>
      </w:r>
      <w:r w:rsidR="00476D46" w:rsidRPr="007E4299">
        <w:rPr>
          <w:rStyle w:val="Char5"/>
          <w:rFonts w:hint="cs"/>
          <w:rtl/>
        </w:rPr>
        <w:t>»</w:t>
      </w:r>
      <w:r w:rsidRPr="007E4299">
        <w:rPr>
          <w:rStyle w:val="FootnoteReference"/>
          <w:rFonts w:cs="IRNazli"/>
          <w:sz w:val="28"/>
          <w:szCs w:val="28"/>
          <w:rtl/>
          <w:lang w:bidi="fa-IR"/>
        </w:rPr>
        <w:footnoteReference w:id="115"/>
      </w:r>
      <w:r w:rsidR="00236783">
        <w:rPr>
          <w:rStyle w:val="Charb"/>
          <w:rFonts w:hint="cs"/>
          <w:rtl/>
        </w:rPr>
        <w:t>.</w:t>
      </w:r>
    </w:p>
    <w:p w:rsidR="00CB7765" w:rsidRPr="00FB319D" w:rsidRDefault="00CB7765" w:rsidP="009D21BF">
      <w:pPr>
        <w:pStyle w:val="a"/>
        <w:rPr>
          <w:rStyle w:val="Chard"/>
          <w:rtl/>
        </w:rPr>
      </w:pPr>
      <w:r w:rsidRPr="00FB319D">
        <w:rPr>
          <w:rStyle w:val="Charb"/>
          <w:rtl/>
        </w:rPr>
        <w:t>953</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يَمُوتُ لأِحَدٍ مِنَ المُسْلِمِينَ ثَلاثةٌ مِنَ الوَلَدِ لا تمَسُّهُ النَّارُ إِلاَّ تَحِلَّةَ القَسَم</w:t>
      </w:r>
      <w:r w:rsidR="009272A6">
        <w:rPr>
          <w:rtl/>
        </w:rPr>
        <w:t>»</w:t>
      </w:r>
      <w:r w:rsidR="00476D46" w:rsidRPr="007E4299">
        <w:rPr>
          <w:rStyle w:val="Char5"/>
          <w:rFonts w:hint="cs"/>
          <w:rtl/>
        </w:rPr>
        <w:t>»</w:t>
      </w:r>
      <w:r w:rsidRPr="00FB319D">
        <w:rPr>
          <w:rStyle w:val="Chard"/>
          <w:rtl/>
        </w:rPr>
        <w:t xml:space="preserve"> متفقٌ عليه</w:t>
      </w:r>
      <w:r w:rsidR="009272A6" w:rsidRPr="00FB319D">
        <w:rPr>
          <w:rStyle w:val="Chard"/>
          <w:rtl/>
        </w:rPr>
        <w:t>.</w:t>
      </w:r>
    </w:p>
    <w:p w:rsidR="00CB7765" w:rsidRPr="00E36729" w:rsidRDefault="009272A6" w:rsidP="00FB319D">
      <w:pPr>
        <w:pStyle w:val="af0"/>
        <w:rPr>
          <w:rtl/>
        </w:rPr>
      </w:pPr>
      <w:r w:rsidRPr="00FB319D">
        <w:rPr>
          <w:rtl/>
        </w:rPr>
        <w:t>«</w:t>
      </w:r>
      <w:r w:rsidR="00CB7765" w:rsidRPr="00FB319D">
        <w:rPr>
          <w:rtl/>
        </w:rPr>
        <w:t>وَتَحِلَّهُ القَسَم</w:t>
      </w:r>
      <w:r w:rsidRPr="00FB319D">
        <w:rPr>
          <w:rtl/>
        </w:rPr>
        <w:t>»</w:t>
      </w:r>
      <w:r w:rsidR="00CB7765" w:rsidRPr="00FB319D">
        <w:rPr>
          <w:rtl/>
        </w:rPr>
        <w:t xml:space="preserve"> قولُ </w:t>
      </w:r>
      <w:r w:rsidR="009766CC">
        <w:rPr>
          <w:rtl/>
        </w:rPr>
        <w:t>الله</w:t>
      </w:r>
      <w:r w:rsidR="00CB7765" w:rsidRPr="00FB319D">
        <w:rPr>
          <w:rtl/>
        </w:rPr>
        <w:t xml:space="preserve"> تعالى</w:t>
      </w:r>
      <w:r w:rsidRPr="00FB319D">
        <w:rPr>
          <w:rtl/>
        </w:rPr>
        <w:t>:</w:t>
      </w:r>
      <w:r w:rsidR="008B56DF" w:rsidRPr="00FB319D">
        <w:rPr>
          <w:rtl/>
        </w:rPr>
        <w:t xml:space="preserve"> </w:t>
      </w:r>
      <w:r w:rsidR="003C7F61" w:rsidRPr="00FB319D">
        <w:rPr>
          <w:rStyle w:val="Char5"/>
          <w:rtl/>
        </w:rPr>
        <w:t>﴿</w:t>
      </w:r>
      <w:r w:rsidR="003C7F61" w:rsidRPr="00E07A79">
        <w:rPr>
          <w:rStyle w:val="Char3"/>
          <w:rtl/>
        </w:rPr>
        <w:t>وَإِن مِّنكُمۡ إِلَّا وَارِدُهَا</w:t>
      </w:r>
      <w:r w:rsidR="003C7F61" w:rsidRPr="00FB319D">
        <w:rPr>
          <w:rStyle w:val="Char5"/>
          <w:rFonts w:hint="cs"/>
          <w:rtl/>
        </w:rPr>
        <w:t>﴾</w:t>
      </w:r>
      <w:r w:rsidR="003C7F61" w:rsidRPr="00FB319D">
        <w:rPr>
          <w:rtl/>
        </w:rPr>
        <w:t xml:space="preserve"> </w:t>
      </w:r>
      <w:r w:rsidR="003C7F61" w:rsidRPr="00FB319D">
        <w:rPr>
          <w:rStyle w:val="Char4"/>
          <w:rtl/>
        </w:rPr>
        <w:t>[مر</w:t>
      </w:r>
      <w:r w:rsidR="00D12FA5">
        <w:rPr>
          <w:rStyle w:val="Char4"/>
          <w:rtl/>
        </w:rPr>
        <w:t>ی</w:t>
      </w:r>
      <w:r w:rsidR="003C7F61" w:rsidRPr="00FB319D">
        <w:rPr>
          <w:rStyle w:val="Char4"/>
          <w:rtl/>
        </w:rPr>
        <w:t>م: 71]</w:t>
      </w:r>
      <w:r w:rsidR="008B56DF">
        <w:rPr>
          <w:rtl/>
        </w:rPr>
        <w:t xml:space="preserve"> </w:t>
      </w:r>
      <w:r w:rsidR="00CB7765" w:rsidRPr="00E36729">
        <w:rPr>
          <w:rtl/>
        </w:rPr>
        <w:t>والوُرُودُ</w:t>
      </w:r>
      <w:r>
        <w:rPr>
          <w:rtl/>
        </w:rPr>
        <w:t>:</w:t>
      </w:r>
      <w:r w:rsidR="00CB7765" w:rsidRPr="00E36729">
        <w:rPr>
          <w:rtl/>
        </w:rPr>
        <w:t xml:space="preserve"> هُوَ العُبُورُ عَلى الصِّراطِ</w:t>
      </w:r>
      <w:r>
        <w:rPr>
          <w:rtl/>
        </w:rPr>
        <w:t>،</w:t>
      </w:r>
      <w:r w:rsidR="00CB7765" w:rsidRPr="00E36729">
        <w:rPr>
          <w:rtl/>
        </w:rPr>
        <w:t xml:space="preserve"> وَهُوَ جسْرٌ مَنْصُوبٌ عَلَى ظهْرِ جَهَنَّمَ</w:t>
      </w:r>
      <w:r>
        <w:rPr>
          <w:rtl/>
        </w:rPr>
        <w:t>.</w:t>
      </w:r>
      <w:r w:rsidR="00CB7765" w:rsidRPr="00E36729">
        <w:rPr>
          <w:rtl/>
        </w:rPr>
        <w:t xml:space="preserve"> عَافَانَا </w:t>
      </w:r>
      <w:r w:rsidR="009766CC">
        <w:rPr>
          <w:rtl/>
        </w:rPr>
        <w:t>الله</w:t>
      </w:r>
      <w:r w:rsidR="00CB7765" w:rsidRPr="00E36729">
        <w:rPr>
          <w:rtl/>
        </w:rPr>
        <w:t xml:space="preserve"> مِنْهَا</w:t>
      </w:r>
      <w:r>
        <w:rPr>
          <w:rtl/>
        </w:rPr>
        <w:t>.</w:t>
      </w:r>
    </w:p>
    <w:p w:rsidR="003B70B7" w:rsidRPr="007E4299" w:rsidRDefault="003B70B7" w:rsidP="003B70B7">
      <w:pPr>
        <w:ind w:firstLine="284"/>
        <w:jc w:val="both"/>
        <w:rPr>
          <w:rStyle w:val="Charb"/>
          <w:rtl/>
        </w:rPr>
      </w:pPr>
      <w:r w:rsidRPr="007E4299">
        <w:rPr>
          <w:rStyle w:val="Charb"/>
          <w:rFonts w:hint="cs"/>
          <w:rtl/>
        </w:rPr>
        <w:t xml:space="preserve">953. </w:t>
      </w:r>
      <w:r w:rsidR="00476D46" w:rsidRPr="007E4299">
        <w:rPr>
          <w:rStyle w:val="Char5"/>
          <w:rFonts w:hint="cs"/>
          <w:rtl/>
        </w:rPr>
        <w:t>«</w:t>
      </w:r>
      <w:r w:rsidRPr="00E11046">
        <w:rPr>
          <w:rStyle w:val="Char7"/>
          <w:rFonts w:hint="cs"/>
          <w:rtl/>
        </w:rPr>
        <w:t>از ابوهر</w:t>
      </w:r>
      <w:r w:rsidR="00D12FA5">
        <w:rPr>
          <w:rStyle w:val="Char7"/>
          <w:rFonts w:hint="cs"/>
          <w:rtl/>
        </w:rPr>
        <w:t>ی</w:t>
      </w:r>
      <w:r w:rsidRPr="00E11046">
        <w:rPr>
          <w:rStyle w:val="Char7"/>
          <w:rFonts w:hint="cs"/>
          <w:rtl/>
        </w:rPr>
        <w:t xml:space="preserve">ره </w:t>
      </w:r>
      <w:r w:rsidR="006A2C0C" w:rsidRPr="007E4299">
        <w:rPr>
          <w:rStyle w:val="Char7"/>
          <w:rFonts w:cs="CTraditional Arabic" w:hint="cs"/>
          <w:szCs w:val="28"/>
          <w:rtl/>
        </w:rPr>
        <w:t>س</w:t>
      </w:r>
      <w:r w:rsidRPr="00E11046">
        <w:rPr>
          <w:rStyle w:val="Char7"/>
          <w:rFonts w:hint="cs"/>
          <w:rtl/>
        </w:rPr>
        <w:t xml:space="preserve"> روا</w:t>
      </w:r>
      <w:r w:rsidR="00D12FA5">
        <w:rPr>
          <w:rStyle w:val="Char7"/>
          <w:rFonts w:hint="cs"/>
          <w:rtl/>
        </w:rPr>
        <w:t>ی</w:t>
      </w:r>
      <w:r w:rsidRPr="00E11046">
        <w:rPr>
          <w:rStyle w:val="Char7"/>
          <w:rFonts w:hint="cs"/>
          <w:rtl/>
        </w:rPr>
        <w:t xml:space="preserve">ت شده است </w:t>
      </w:r>
      <w:r w:rsidR="00D12FA5">
        <w:rPr>
          <w:rStyle w:val="Char7"/>
          <w:rFonts w:hint="cs"/>
          <w:rtl/>
        </w:rPr>
        <w:t>ک</w:t>
      </w:r>
      <w:r w:rsidRPr="00E11046">
        <w:rPr>
          <w:rStyle w:val="Char7"/>
          <w:rFonts w:hint="cs"/>
          <w:rtl/>
        </w:rPr>
        <w:t>ه پ</w:t>
      </w:r>
      <w:r w:rsidR="00D12FA5">
        <w:rPr>
          <w:rStyle w:val="Char7"/>
          <w:rFonts w:hint="cs"/>
          <w:rtl/>
        </w:rPr>
        <w:t>ی</w:t>
      </w:r>
      <w:r w:rsidRPr="00E11046">
        <w:rPr>
          <w:rStyle w:val="Char7"/>
          <w:rFonts w:hint="cs"/>
          <w:rtl/>
        </w:rPr>
        <w:t>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E11046">
        <w:rPr>
          <w:rStyle w:val="Char7"/>
          <w:rFonts w:hint="cs"/>
          <w:rtl/>
        </w:rPr>
        <w:t>فرمودند</w:t>
      </w:r>
      <w:r w:rsidR="009272A6" w:rsidRPr="00E11046">
        <w:rPr>
          <w:rStyle w:val="Char7"/>
          <w:rFonts w:hint="cs"/>
          <w:rtl/>
        </w:rPr>
        <w:t>:</w:t>
      </w:r>
      <w:r w:rsidRPr="00E11046">
        <w:rPr>
          <w:rStyle w:val="Char7"/>
          <w:rFonts w:hint="cs"/>
          <w:rtl/>
        </w:rPr>
        <w:t xml:space="preserve"> «هر مسلمان</w:t>
      </w:r>
      <w:r w:rsidR="00D12FA5">
        <w:rPr>
          <w:rStyle w:val="Char7"/>
          <w:rFonts w:hint="cs"/>
          <w:rtl/>
        </w:rPr>
        <w:t>ی</w:t>
      </w:r>
      <w:r w:rsidRPr="00E11046">
        <w:rPr>
          <w:rStyle w:val="Char7"/>
          <w:rFonts w:hint="cs"/>
          <w:rtl/>
        </w:rPr>
        <w:t xml:space="preserve"> </w:t>
      </w:r>
      <w:r w:rsidR="00D12FA5">
        <w:rPr>
          <w:rStyle w:val="Char7"/>
          <w:rFonts w:hint="cs"/>
          <w:rtl/>
        </w:rPr>
        <w:t>ک</w:t>
      </w:r>
      <w:r w:rsidRPr="00E11046">
        <w:rPr>
          <w:rStyle w:val="Char7"/>
          <w:rFonts w:hint="cs"/>
          <w:rtl/>
        </w:rPr>
        <w:t>ه سه فرزندش بم</w:t>
      </w:r>
      <w:r w:rsidR="00D12FA5">
        <w:rPr>
          <w:rStyle w:val="Char7"/>
          <w:rFonts w:hint="cs"/>
          <w:rtl/>
        </w:rPr>
        <w:t>ی</w:t>
      </w:r>
      <w:r w:rsidRPr="00E11046">
        <w:rPr>
          <w:rStyle w:val="Char7"/>
          <w:rFonts w:hint="cs"/>
          <w:rtl/>
        </w:rPr>
        <w:t>رند، آتش او را لمس نم</w:t>
      </w:r>
      <w:r w:rsidR="00D12FA5">
        <w:rPr>
          <w:rStyle w:val="Char7"/>
          <w:rFonts w:hint="cs"/>
          <w:rtl/>
        </w:rPr>
        <w:t>ی</w:t>
      </w:r>
      <w:r w:rsidRPr="00E11046">
        <w:rPr>
          <w:rStyle w:val="Char7"/>
          <w:rFonts w:hint="cs"/>
          <w:rtl/>
        </w:rPr>
        <w:t>‌</w:t>
      </w:r>
      <w:r w:rsidR="00D12FA5">
        <w:rPr>
          <w:rStyle w:val="Char7"/>
          <w:rFonts w:hint="cs"/>
          <w:rtl/>
        </w:rPr>
        <w:t>ک</w:t>
      </w:r>
      <w:r w:rsidRPr="00E11046">
        <w:rPr>
          <w:rStyle w:val="Char7"/>
          <w:rFonts w:hint="cs"/>
          <w:rtl/>
        </w:rPr>
        <w:t>ند، مگر برا</w:t>
      </w:r>
      <w:r w:rsidR="00D12FA5">
        <w:rPr>
          <w:rStyle w:val="Char7"/>
          <w:rFonts w:hint="cs"/>
          <w:rtl/>
        </w:rPr>
        <w:t>ی</w:t>
      </w:r>
      <w:r w:rsidRPr="00E11046">
        <w:rPr>
          <w:rStyle w:val="Char7"/>
          <w:rFonts w:hint="cs"/>
          <w:rtl/>
        </w:rPr>
        <w:t xml:space="preserve"> حلال شدن سوگند (خداوند</w:t>
      </w:r>
      <w:r w:rsidRPr="007E4299">
        <w:rPr>
          <w:rStyle w:val="Charb"/>
          <w:rFonts w:hint="cs"/>
          <w:rtl/>
        </w:rPr>
        <w:t>)»</w:t>
      </w:r>
      <w:r w:rsidR="00476D46" w:rsidRPr="007E4299">
        <w:rPr>
          <w:rStyle w:val="Char5"/>
          <w:rFonts w:hint="cs"/>
          <w:rtl/>
        </w:rPr>
        <w:t>»</w:t>
      </w:r>
      <w:r w:rsidRPr="007E4299">
        <w:rPr>
          <w:rStyle w:val="FootnoteReference"/>
          <w:rFonts w:cs="IRNazli"/>
          <w:spacing w:val="-4"/>
          <w:sz w:val="28"/>
          <w:szCs w:val="28"/>
          <w:rtl/>
          <w:lang w:bidi="fa-IR"/>
        </w:rPr>
        <w:footnoteReference w:id="116"/>
      </w:r>
      <w:r w:rsidR="00236783">
        <w:rPr>
          <w:rStyle w:val="Charb"/>
          <w:rFonts w:hint="cs"/>
          <w:rtl/>
        </w:rPr>
        <w:t>.</w:t>
      </w:r>
    </w:p>
    <w:p w:rsidR="003B70B7" w:rsidRPr="009766CC" w:rsidRDefault="0055455D" w:rsidP="003B70B7">
      <w:pPr>
        <w:ind w:firstLine="284"/>
        <w:jc w:val="both"/>
        <w:rPr>
          <w:rStyle w:val="Charb"/>
          <w:spacing w:val="-4"/>
          <w:rtl/>
        </w:rPr>
      </w:pPr>
      <w:r w:rsidRPr="009766CC">
        <w:rPr>
          <w:rStyle w:val="Charb"/>
          <w:rFonts w:hint="cs"/>
          <w:spacing w:val="-4"/>
          <w:rtl/>
        </w:rPr>
        <w:t>و معن</w:t>
      </w:r>
      <w:r w:rsidR="00D12FA5" w:rsidRPr="009766CC">
        <w:rPr>
          <w:rStyle w:val="Charb"/>
          <w:rFonts w:hint="cs"/>
          <w:spacing w:val="-4"/>
          <w:rtl/>
        </w:rPr>
        <w:t>ی</w:t>
      </w:r>
      <w:r w:rsidR="003B70B7" w:rsidRPr="009766CC">
        <w:rPr>
          <w:rStyle w:val="Charb"/>
          <w:rFonts w:hint="cs"/>
          <w:spacing w:val="-4"/>
          <w:rtl/>
        </w:rPr>
        <w:t xml:space="preserve"> </w:t>
      </w:r>
      <w:r w:rsidRPr="009766CC">
        <w:rPr>
          <w:rStyle w:val="Charb"/>
          <w:rFonts w:hint="cs"/>
          <w:spacing w:val="-4"/>
          <w:rtl/>
        </w:rPr>
        <w:t>ح</w:t>
      </w:r>
      <w:r w:rsidR="003B70B7" w:rsidRPr="009766CC">
        <w:rPr>
          <w:rStyle w:val="Charb"/>
          <w:rFonts w:hint="cs"/>
          <w:spacing w:val="-4"/>
          <w:rtl/>
        </w:rPr>
        <w:t xml:space="preserve">لال شدن سوگند آن است </w:t>
      </w:r>
      <w:r w:rsidR="00D12FA5" w:rsidRPr="009766CC">
        <w:rPr>
          <w:rStyle w:val="Charb"/>
          <w:rFonts w:hint="cs"/>
          <w:spacing w:val="-4"/>
          <w:rtl/>
        </w:rPr>
        <w:t>ک</w:t>
      </w:r>
      <w:r w:rsidR="003B70B7" w:rsidRPr="009766CC">
        <w:rPr>
          <w:rStyle w:val="Charb"/>
          <w:rFonts w:hint="cs"/>
          <w:spacing w:val="-4"/>
          <w:rtl/>
        </w:rPr>
        <w:t xml:space="preserve">ه خداوند در قرآن (سوگند </w:t>
      </w:r>
      <w:r w:rsidR="00D12FA5" w:rsidRPr="009766CC">
        <w:rPr>
          <w:rStyle w:val="Charb"/>
          <w:rFonts w:hint="cs"/>
          <w:spacing w:val="-4"/>
          <w:rtl/>
        </w:rPr>
        <w:t>ی</w:t>
      </w:r>
      <w:r w:rsidR="003B70B7" w:rsidRPr="009766CC">
        <w:rPr>
          <w:rStyle w:val="Charb"/>
          <w:rFonts w:hint="cs"/>
          <w:spacing w:val="-4"/>
          <w:rtl/>
        </w:rPr>
        <w:t xml:space="preserve">اد </w:t>
      </w:r>
      <w:r w:rsidR="00D12FA5" w:rsidRPr="009766CC">
        <w:rPr>
          <w:rStyle w:val="Charb"/>
          <w:rFonts w:hint="cs"/>
          <w:spacing w:val="-4"/>
          <w:rtl/>
        </w:rPr>
        <w:t>ک</w:t>
      </w:r>
      <w:r w:rsidR="003B70B7" w:rsidRPr="009766CC">
        <w:rPr>
          <w:rStyle w:val="Charb"/>
          <w:rFonts w:hint="cs"/>
          <w:spacing w:val="-4"/>
          <w:rtl/>
        </w:rPr>
        <w:t>رده و) م</w:t>
      </w:r>
      <w:r w:rsidR="00D12FA5" w:rsidRPr="009766CC">
        <w:rPr>
          <w:rStyle w:val="Charb"/>
          <w:rFonts w:hint="cs"/>
          <w:spacing w:val="-4"/>
          <w:rtl/>
        </w:rPr>
        <w:t>ی</w:t>
      </w:r>
      <w:r w:rsidR="003B70B7" w:rsidRPr="009766CC">
        <w:rPr>
          <w:rStyle w:val="Charb"/>
          <w:rFonts w:hint="cs"/>
          <w:spacing w:val="-4"/>
          <w:rtl/>
        </w:rPr>
        <w:t>‌فرما</w:t>
      </w:r>
      <w:r w:rsidR="00D12FA5" w:rsidRPr="009766CC">
        <w:rPr>
          <w:rStyle w:val="Charb"/>
          <w:rFonts w:hint="cs"/>
          <w:spacing w:val="-4"/>
          <w:rtl/>
        </w:rPr>
        <w:t>ی</w:t>
      </w:r>
      <w:r w:rsidR="003B70B7" w:rsidRPr="009766CC">
        <w:rPr>
          <w:rStyle w:val="Charb"/>
          <w:rFonts w:hint="cs"/>
          <w:spacing w:val="-4"/>
          <w:rtl/>
        </w:rPr>
        <w:t>د</w:t>
      </w:r>
      <w:r w:rsidR="009272A6" w:rsidRPr="009766CC">
        <w:rPr>
          <w:rStyle w:val="Charb"/>
          <w:rFonts w:hint="cs"/>
          <w:spacing w:val="-4"/>
          <w:rtl/>
        </w:rPr>
        <w:t>:</w:t>
      </w:r>
    </w:p>
    <w:p w:rsidR="003B70B7" w:rsidRPr="005B24BE" w:rsidRDefault="003C7F61" w:rsidP="005229A6">
      <w:pPr>
        <w:pStyle w:val="a3"/>
        <w:rPr>
          <w:rStyle w:val="Charb"/>
          <w:rtl/>
        </w:rPr>
      </w:pPr>
      <w:r w:rsidRPr="005229A6">
        <w:rPr>
          <w:rStyle w:val="Char5"/>
          <w:rFonts w:hint="cs"/>
          <w:rtl/>
        </w:rPr>
        <w:t>﴿</w:t>
      </w:r>
      <w:r w:rsidRPr="00E07A79">
        <w:rPr>
          <w:rStyle w:val="Char3"/>
          <w:rtl/>
        </w:rPr>
        <w:t>وَإِن مِّنكُم</w:t>
      </w:r>
      <w:r w:rsidRPr="00E07A79">
        <w:rPr>
          <w:rStyle w:val="Char3"/>
          <w:rFonts w:hint="cs"/>
          <w:rtl/>
        </w:rPr>
        <w:t>ۡ إِلَّا وَارِدُهَا</w:t>
      </w:r>
      <w:r w:rsidRPr="005229A6">
        <w:rPr>
          <w:rStyle w:val="Char5"/>
          <w:rFonts w:hint="cs"/>
          <w:rtl/>
        </w:rPr>
        <w:t>﴾</w:t>
      </w:r>
      <w:r w:rsidR="003256B4" w:rsidRPr="005B24BE">
        <w:rPr>
          <w:rStyle w:val="Charb"/>
        </w:rPr>
        <w:t>.</w:t>
      </w:r>
    </w:p>
    <w:p w:rsidR="003B70B7" w:rsidRPr="00214B27" w:rsidRDefault="003B70B7" w:rsidP="005229A6">
      <w:pPr>
        <w:pStyle w:val="a3"/>
        <w:rPr>
          <w:rFonts w:cs="B Lotus"/>
          <w:rtl/>
        </w:rPr>
      </w:pPr>
      <w:r w:rsidRPr="007E4299">
        <w:rPr>
          <w:rStyle w:val="Char5"/>
          <w:rFonts w:hint="cs"/>
          <w:rtl/>
        </w:rPr>
        <w:t>«</w:t>
      </w:r>
      <w:r w:rsidRPr="005229A6">
        <w:rPr>
          <w:rFonts w:hint="cs"/>
          <w:rtl/>
        </w:rPr>
        <w:t>ه</w:t>
      </w:r>
      <w:r w:rsidR="00D12FA5">
        <w:rPr>
          <w:rFonts w:hint="cs"/>
          <w:rtl/>
        </w:rPr>
        <w:t>ی</w:t>
      </w:r>
      <w:r w:rsidRPr="005229A6">
        <w:rPr>
          <w:rFonts w:hint="cs"/>
          <w:rtl/>
        </w:rPr>
        <w:t xml:space="preserve">چ </w:t>
      </w:r>
      <w:r w:rsidR="00D12FA5">
        <w:rPr>
          <w:rFonts w:hint="cs"/>
          <w:rtl/>
        </w:rPr>
        <w:t>یک</w:t>
      </w:r>
      <w:r w:rsidRPr="005229A6">
        <w:rPr>
          <w:rFonts w:hint="cs"/>
          <w:rtl/>
        </w:rPr>
        <w:t xml:space="preserve"> از شما ن</w:t>
      </w:r>
      <w:r w:rsidR="00D12FA5">
        <w:rPr>
          <w:rFonts w:hint="cs"/>
          <w:rtl/>
        </w:rPr>
        <w:t>ی</w:t>
      </w:r>
      <w:r w:rsidRPr="005229A6">
        <w:rPr>
          <w:rFonts w:hint="cs"/>
          <w:rtl/>
        </w:rPr>
        <w:t xml:space="preserve">ست </w:t>
      </w:r>
      <w:r w:rsidR="00D12FA5">
        <w:rPr>
          <w:rFonts w:hint="cs"/>
          <w:rtl/>
        </w:rPr>
        <w:t>ک</w:t>
      </w:r>
      <w:r w:rsidRPr="005229A6">
        <w:rPr>
          <w:rFonts w:hint="cs"/>
          <w:rtl/>
        </w:rPr>
        <w:t>ه وارد دوزخ نشود</w:t>
      </w:r>
      <w:r w:rsidRPr="007E4299">
        <w:rPr>
          <w:rStyle w:val="Char5"/>
          <w:rFonts w:hint="cs"/>
          <w:rtl/>
        </w:rPr>
        <w:t>»</w:t>
      </w:r>
      <w:r w:rsidRPr="00125FFE">
        <w:rPr>
          <w:rFonts w:cs="B Lotus" w:hint="cs"/>
          <w:rtl/>
        </w:rPr>
        <w:t>.</w:t>
      </w:r>
    </w:p>
    <w:p w:rsidR="003B70B7" w:rsidRPr="007E4299" w:rsidRDefault="003B70B7" w:rsidP="003B70B7">
      <w:pPr>
        <w:ind w:firstLine="284"/>
        <w:jc w:val="both"/>
        <w:rPr>
          <w:rStyle w:val="Charb"/>
          <w:rtl/>
        </w:rPr>
      </w:pPr>
      <w:r w:rsidRPr="007E4299">
        <w:rPr>
          <w:rStyle w:val="Charb"/>
          <w:rFonts w:hint="cs"/>
          <w:rtl/>
        </w:rPr>
        <w:t>و ورود (چن</w:t>
      </w:r>
      <w:r w:rsidR="00D12FA5">
        <w:rPr>
          <w:rStyle w:val="Charb"/>
          <w:rFonts w:hint="cs"/>
          <w:rtl/>
        </w:rPr>
        <w:t>ی</w:t>
      </w:r>
      <w:r w:rsidRPr="007E4299">
        <w:rPr>
          <w:rStyle w:val="Charb"/>
          <w:rFonts w:hint="cs"/>
          <w:rtl/>
        </w:rPr>
        <w:t xml:space="preserve">ن </w:t>
      </w:r>
      <w:r w:rsidR="00D12FA5">
        <w:rPr>
          <w:rStyle w:val="Charb"/>
          <w:rFonts w:hint="cs"/>
          <w:rtl/>
        </w:rPr>
        <w:t>ک</w:t>
      </w:r>
      <w:r w:rsidRPr="007E4299">
        <w:rPr>
          <w:rStyle w:val="Charb"/>
          <w:rFonts w:hint="cs"/>
          <w:rtl/>
        </w:rPr>
        <w:t>سان</w:t>
      </w:r>
      <w:r w:rsidR="00D12FA5">
        <w:rPr>
          <w:rStyle w:val="Charb"/>
          <w:rFonts w:hint="cs"/>
          <w:rtl/>
        </w:rPr>
        <w:t>ی</w:t>
      </w:r>
      <w:r w:rsidRPr="007E4299">
        <w:rPr>
          <w:rStyle w:val="Charb"/>
          <w:rFonts w:hint="cs"/>
          <w:rtl/>
        </w:rPr>
        <w:t xml:space="preserve"> به دوزخ) فقط عبور بر «صراط» است و آن پل</w:t>
      </w:r>
      <w:r w:rsidR="00D12FA5">
        <w:rPr>
          <w:rStyle w:val="Charb"/>
          <w:rFonts w:hint="cs"/>
          <w:rtl/>
        </w:rPr>
        <w:t>ی</w:t>
      </w:r>
      <w:r w:rsidRPr="007E4299">
        <w:rPr>
          <w:rStyle w:val="Charb"/>
          <w:rFonts w:hint="cs"/>
          <w:rtl/>
        </w:rPr>
        <w:t xml:space="preserve"> است </w:t>
      </w:r>
      <w:r w:rsidR="00D12FA5">
        <w:rPr>
          <w:rStyle w:val="Charb"/>
          <w:rFonts w:hint="cs"/>
          <w:rtl/>
        </w:rPr>
        <w:t>ک</w:t>
      </w:r>
      <w:r w:rsidRPr="007E4299">
        <w:rPr>
          <w:rStyle w:val="Charb"/>
          <w:rFonts w:hint="cs"/>
          <w:rtl/>
        </w:rPr>
        <w:t>ه بر رو</w:t>
      </w:r>
      <w:r w:rsidR="00D12FA5">
        <w:rPr>
          <w:rStyle w:val="Charb"/>
          <w:rFonts w:hint="cs"/>
          <w:rtl/>
        </w:rPr>
        <w:t>ی</w:t>
      </w:r>
      <w:r w:rsidRPr="007E4299">
        <w:rPr>
          <w:rStyle w:val="Charb"/>
          <w:rFonts w:hint="cs"/>
          <w:rtl/>
        </w:rPr>
        <w:t xml:space="preserve"> دوزخ نصب شده است. خداوند ما را از آن محفوظ </w:t>
      </w:r>
      <w:r w:rsidR="00D12FA5">
        <w:rPr>
          <w:rStyle w:val="Charb"/>
          <w:rFonts w:hint="cs"/>
          <w:rtl/>
        </w:rPr>
        <w:t>ک</w:t>
      </w:r>
      <w:r w:rsidRPr="007E4299">
        <w:rPr>
          <w:rStyle w:val="Charb"/>
          <w:rFonts w:hint="cs"/>
          <w:rtl/>
        </w:rPr>
        <w:t>ند!</w:t>
      </w:r>
      <w:r w:rsidR="009766CC">
        <w:rPr>
          <w:rStyle w:val="Charb"/>
          <w:rFonts w:hint="cs"/>
          <w:rtl/>
        </w:rPr>
        <w:t>.</w:t>
      </w:r>
    </w:p>
    <w:p w:rsidR="00CB7765" w:rsidRPr="007E4299" w:rsidRDefault="00CB7765" w:rsidP="009D21BF">
      <w:pPr>
        <w:pStyle w:val="a"/>
        <w:rPr>
          <w:rStyle w:val="Charb"/>
          <w:rtl/>
        </w:rPr>
      </w:pPr>
      <w:r w:rsidRPr="00FB319D">
        <w:rPr>
          <w:rStyle w:val="Charb"/>
          <w:rtl/>
        </w:rPr>
        <w:t>954</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جَاءَتِ امرأَةٌ إِلى رَسُولِ اللَّهِ</w:t>
      </w:r>
      <w:r w:rsidR="000A0F18">
        <w:rPr>
          <w:rtl/>
        </w:rPr>
        <w:t xml:space="preserve"> </w:t>
      </w:r>
      <w:r w:rsidR="000A0F18" w:rsidRPr="000A0F18">
        <w:rPr>
          <w:rFonts w:cs="CTraditional Arabic"/>
          <w:szCs w:val="28"/>
          <w:rtl/>
        </w:rPr>
        <w:t>ص</w:t>
      </w:r>
      <w:r w:rsidRPr="00E36729">
        <w:rPr>
          <w:rtl/>
        </w:rPr>
        <w:t xml:space="preserve"> فَقَالَتْ</w:t>
      </w:r>
      <w:r w:rsidR="009272A6">
        <w:rPr>
          <w:rtl/>
        </w:rPr>
        <w:t>:</w:t>
      </w:r>
      <w:r w:rsidRPr="00E36729">
        <w:rPr>
          <w:rtl/>
        </w:rPr>
        <w:t xml:space="preserve"> يا رَسُولَ اللَّهِ ذَهَبَ الرِّجالُ بحَديثِكَ</w:t>
      </w:r>
      <w:r w:rsidR="009272A6">
        <w:rPr>
          <w:rtl/>
        </w:rPr>
        <w:t>،</w:t>
      </w:r>
      <w:r w:rsidRPr="00E36729">
        <w:rPr>
          <w:rtl/>
        </w:rPr>
        <w:t xml:space="preserve"> فاجْعَلْ لَنَا مِنْ نَفْسِكَ يَوْماً نَأْتيكَ فيهِ تُعَلِّمُنَا مِمَّا عَلَّمَكَ اللَّه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اجْتَمِعْنَ يَوْمَ كَذَا وَكَذَا</w:t>
      </w:r>
      <w:r w:rsidR="009272A6">
        <w:rPr>
          <w:rtl/>
        </w:rPr>
        <w:t>»</w:t>
      </w:r>
      <w:r w:rsidRPr="00E36729">
        <w:rPr>
          <w:rtl/>
        </w:rPr>
        <w:t xml:space="preserve"> فَاجْتَمَعْنَ</w:t>
      </w:r>
      <w:r w:rsidR="009272A6">
        <w:rPr>
          <w:rtl/>
        </w:rPr>
        <w:t>،</w:t>
      </w:r>
      <w:r w:rsidRPr="00E36729">
        <w:rPr>
          <w:rtl/>
        </w:rPr>
        <w:t xml:space="preserve"> فَأَتَاهُنَّ النبي</w:t>
      </w:r>
      <w:r w:rsidR="000A0F18">
        <w:rPr>
          <w:rtl/>
        </w:rPr>
        <w:t xml:space="preserve"> </w:t>
      </w:r>
      <w:r w:rsidR="000A0F18" w:rsidRPr="000A0F18">
        <w:rPr>
          <w:rFonts w:cs="CTraditional Arabic"/>
          <w:szCs w:val="28"/>
          <w:rtl/>
        </w:rPr>
        <w:t>ص</w:t>
      </w:r>
      <w:r w:rsidRPr="00E36729">
        <w:rPr>
          <w:rtl/>
        </w:rPr>
        <w:t xml:space="preserve"> فَعَلَّمَهنَّ مِمَّا علَّمهُ اللَّه</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ما مِنْكُنَّ مِن امْرَأَةٍ تُقَدِّمُ ثَلاثةً منَ الوَلَدِ إِلاَّ كانُوا لهَا حِجَاباً منَ النَّار</w:t>
      </w:r>
      <w:r w:rsidR="009272A6">
        <w:rPr>
          <w:rtl/>
        </w:rPr>
        <w:t>»</w:t>
      </w:r>
      <w:r w:rsidRPr="00E36729">
        <w:rPr>
          <w:rtl/>
        </w:rPr>
        <w:t xml:space="preserve"> فَقالتِ امْرَأَةٌ</w:t>
      </w:r>
      <w:r w:rsidR="009272A6">
        <w:rPr>
          <w:rtl/>
        </w:rPr>
        <w:t>:</w:t>
      </w:r>
      <w:r w:rsidRPr="00E36729">
        <w:rPr>
          <w:rtl/>
        </w:rPr>
        <w:t xml:space="preserve"> وَاثنينِ</w:t>
      </w:r>
      <w:r w:rsidR="00EA381D">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وَاثْنَيْن</w:t>
      </w:r>
      <w:r w:rsidR="009272A6">
        <w:rPr>
          <w:rtl/>
        </w:rPr>
        <w:t>»</w:t>
      </w:r>
      <w:r w:rsidR="00476D46" w:rsidRPr="007E4299">
        <w:rPr>
          <w:rStyle w:val="Char5"/>
          <w:rFonts w:hint="cs"/>
          <w:rtl/>
        </w:rPr>
        <w:t>»</w:t>
      </w:r>
      <w:r w:rsidRPr="00FB319D">
        <w:rPr>
          <w:rStyle w:val="Chard"/>
          <w:rtl/>
        </w:rPr>
        <w:t xml:space="preserve"> متفقٌ عليه</w:t>
      </w:r>
      <w:r w:rsidR="009272A6" w:rsidRPr="00FB319D">
        <w:rPr>
          <w:rStyle w:val="Chard"/>
          <w:rtl/>
        </w:rPr>
        <w:t>.</w:t>
      </w:r>
    </w:p>
    <w:p w:rsidR="003B70B7" w:rsidRDefault="003B70B7" w:rsidP="00FB319D">
      <w:pPr>
        <w:pStyle w:val="a9"/>
        <w:rPr>
          <w:rtl/>
        </w:rPr>
      </w:pPr>
      <w:r>
        <w:rPr>
          <w:rFonts w:hint="cs"/>
          <w:rtl/>
        </w:rPr>
        <w:t xml:space="preserve">954. </w:t>
      </w:r>
      <w:r w:rsidR="00476D46" w:rsidRPr="007E4299">
        <w:rPr>
          <w:rStyle w:val="Char5"/>
          <w:rFonts w:hint="cs"/>
          <w:rtl/>
        </w:rPr>
        <w:t>«</w:t>
      </w:r>
      <w:r w:rsidRPr="00E11046">
        <w:rPr>
          <w:rFonts w:hint="cs"/>
          <w:rtl/>
        </w:rPr>
        <w:t>از ابوسع</w:t>
      </w:r>
      <w:r w:rsidR="00D12FA5">
        <w:rPr>
          <w:rFonts w:hint="cs"/>
          <w:rtl/>
        </w:rPr>
        <w:t>ی</w:t>
      </w:r>
      <w:r w:rsidRPr="00E11046">
        <w:rPr>
          <w:rFonts w:hint="cs"/>
          <w:rtl/>
        </w:rPr>
        <w:t>د خدر</w:t>
      </w:r>
      <w:r w:rsidR="00D12FA5">
        <w:rPr>
          <w:rFonts w:hint="cs"/>
          <w:rtl/>
        </w:rPr>
        <w:t>ی</w:t>
      </w:r>
      <w:r>
        <w:rPr>
          <w:rFonts w:hint="cs"/>
          <w:rtl/>
        </w:rPr>
        <w:t xml:space="preserve"> </w:t>
      </w:r>
      <w:r w:rsidR="006A2C0C" w:rsidRPr="007E4299">
        <w:rPr>
          <w:rFonts w:cs="CTraditional Arabic" w:hint="cs"/>
          <w:szCs w:val="28"/>
          <w:rtl/>
        </w:rPr>
        <w:t>س</w:t>
      </w:r>
      <w:r>
        <w:rPr>
          <w:rFonts w:hint="cs"/>
          <w:rtl/>
        </w:rPr>
        <w:t xml:space="preserve"> روا</w:t>
      </w:r>
      <w:r w:rsidR="00D12FA5">
        <w:rPr>
          <w:rFonts w:hint="cs"/>
          <w:rtl/>
        </w:rPr>
        <w:t>ی</w:t>
      </w:r>
      <w:r>
        <w:rPr>
          <w:rFonts w:hint="cs"/>
          <w:rtl/>
        </w:rPr>
        <w:t xml:space="preserve">ت شده است </w:t>
      </w:r>
      <w:r w:rsidR="00D12FA5">
        <w:rPr>
          <w:rFonts w:hint="cs"/>
          <w:rtl/>
        </w:rPr>
        <w:t>ک</w:t>
      </w:r>
      <w:r>
        <w:rPr>
          <w:rFonts w:hint="cs"/>
          <w:rtl/>
        </w:rPr>
        <w:t>ه گفت</w:t>
      </w:r>
      <w:r w:rsidR="009272A6">
        <w:rPr>
          <w:rFonts w:hint="cs"/>
          <w:rtl/>
        </w:rPr>
        <w:t>:</w:t>
      </w:r>
      <w:r>
        <w:rPr>
          <w:rFonts w:hint="cs"/>
          <w:rtl/>
        </w:rPr>
        <w:t xml:space="preserve"> زن</w:t>
      </w:r>
      <w:r w:rsidR="00D12FA5">
        <w:rPr>
          <w:rFonts w:hint="cs"/>
          <w:rtl/>
        </w:rPr>
        <w:t>ی</w:t>
      </w:r>
      <w:r>
        <w:rPr>
          <w:rFonts w:hint="cs"/>
          <w:rtl/>
        </w:rPr>
        <w:t xml:space="preserve"> نزد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آمد و گفت</w:t>
      </w:r>
      <w:r w:rsidR="009272A6">
        <w:rPr>
          <w:rFonts w:hint="cs"/>
          <w:rtl/>
        </w:rPr>
        <w:t>:</w:t>
      </w:r>
      <w:r>
        <w:rPr>
          <w:rFonts w:hint="cs"/>
          <w:rtl/>
        </w:rPr>
        <w:t xml:space="preserve"> ا</w:t>
      </w:r>
      <w:r w:rsidR="00D12FA5">
        <w:rPr>
          <w:rFonts w:hint="cs"/>
          <w:rtl/>
        </w:rPr>
        <w:t>ی</w:t>
      </w:r>
      <w:r>
        <w:rPr>
          <w:rFonts w:hint="cs"/>
          <w:rtl/>
        </w:rPr>
        <w:t xml:space="preserve"> رسول خدا! (تنها) مردان به بهره‌گ</w:t>
      </w:r>
      <w:r w:rsidR="00D12FA5">
        <w:rPr>
          <w:rFonts w:hint="cs"/>
          <w:rtl/>
        </w:rPr>
        <w:t>ی</w:t>
      </w:r>
      <w:r>
        <w:rPr>
          <w:rFonts w:hint="cs"/>
          <w:rtl/>
        </w:rPr>
        <w:t>ر</w:t>
      </w:r>
      <w:r w:rsidR="00D12FA5">
        <w:rPr>
          <w:rFonts w:hint="cs"/>
          <w:rtl/>
        </w:rPr>
        <w:t>ی</w:t>
      </w:r>
      <w:r>
        <w:rPr>
          <w:rFonts w:hint="cs"/>
          <w:rtl/>
        </w:rPr>
        <w:t xml:space="preserve"> از سخن تو توف</w:t>
      </w:r>
      <w:r w:rsidR="00D12FA5">
        <w:rPr>
          <w:rFonts w:hint="cs"/>
          <w:rtl/>
        </w:rPr>
        <w:t>ی</w:t>
      </w:r>
      <w:r>
        <w:rPr>
          <w:rFonts w:hint="cs"/>
          <w:rtl/>
        </w:rPr>
        <w:t xml:space="preserve">ق </w:t>
      </w:r>
      <w:r w:rsidR="00D12FA5">
        <w:rPr>
          <w:rFonts w:hint="cs"/>
          <w:rtl/>
        </w:rPr>
        <w:t>ی</w:t>
      </w:r>
      <w:r>
        <w:rPr>
          <w:rFonts w:hint="cs"/>
          <w:rtl/>
        </w:rPr>
        <w:t>افته‌اند (و ما زنان ب</w:t>
      </w:r>
      <w:r w:rsidR="00D12FA5">
        <w:rPr>
          <w:rFonts w:hint="cs"/>
          <w:rtl/>
        </w:rPr>
        <w:t>ی</w:t>
      </w:r>
      <w:r>
        <w:rPr>
          <w:rFonts w:hint="cs"/>
          <w:rtl/>
        </w:rPr>
        <w:t>‌نص</w:t>
      </w:r>
      <w:r w:rsidR="00D12FA5">
        <w:rPr>
          <w:rFonts w:hint="cs"/>
          <w:rtl/>
        </w:rPr>
        <w:t>ی</w:t>
      </w:r>
      <w:r>
        <w:rPr>
          <w:rFonts w:hint="cs"/>
          <w:rtl/>
        </w:rPr>
        <w:t>ب</w:t>
      </w:r>
      <w:r w:rsidR="00D12FA5">
        <w:rPr>
          <w:rFonts w:hint="cs"/>
          <w:rtl/>
        </w:rPr>
        <w:t>ی</w:t>
      </w:r>
      <w:r>
        <w:rPr>
          <w:rFonts w:hint="cs"/>
          <w:rtl/>
        </w:rPr>
        <w:t>م)، پس برا</w:t>
      </w:r>
      <w:r w:rsidR="00D12FA5">
        <w:rPr>
          <w:rFonts w:hint="cs"/>
          <w:rtl/>
        </w:rPr>
        <w:t>ی</w:t>
      </w:r>
      <w:r>
        <w:rPr>
          <w:rFonts w:hint="cs"/>
          <w:rtl/>
        </w:rPr>
        <w:t xml:space="preserve"> ما هم روز</w:t>
      </w:r>
      <w:r w:rsidR="00D12FA5">
        <w:rPr>
          <w:rFonts w:hint="cs"/>
          <w:rtl/>
        </w:rPr>
        <w:t>ی</w:t>
      </w:r>
      <w:r>
        <w:rPr>
          <w:rFonts w:hint="cs"/>
          <w:rtl/>
        </w:rPr>
        <w:t xml:space="preserve"> قرار ده </w:t>
      </w:r>
      <w:r w:rsidR="00D12FA5">
        <w:rPr>
          <w:rFonts w:hint="cs"/>
          <w:rtl/>
        </w:rPr>
        <w:t>ک</w:t>
      </w:r>
      <w:r>
        <w:rPr>
          <w:rFonts w:hint="cs"/>
          <w:rtl/>
        </w:rPr>
        <w:t>ه در آن روز نزد تو ب</w:t>
      </w:r>
      <w:r w:rsidR="00D12FA5">
        <w:rPr>
          <w:rFonts w:hint="cs"/>
          <w:rtl/>
        </w:rPr>
        <w:t>ی</w:t>
      </w:r>
      <w:r>
        <w:rPr>
          <w:rFonts w:hint="cs"/>
          <w:rtl/>
        </w:rPr>
        <w:t>ا</w:t>
      </w:r>
      <w:r w:rsidR="00D12FA5">
        <w:rPr>
          <w:rFonts w:hint="cs"/>
          <w:rtl/>
        </w:rPr>
        <w:t>یی</w:t>
      </w:r>
      <w:r>
        <w:rPr>
          <w:rFonts w:hint="cs"/>
          <w:rtl/>
        </w:rPr>
        <w:t>م تا از علم</w:t>
      </w:r>
      <w:r w:rsidR="00D12FA5">
        <w:rPr>
          <w:rFonts w:hint="cs"/>
          <w:rtl/>
        </w:rPr>
        <w:t>ی</w:t>
      </w:r>
      <w:r>
        <w:rPr>
          <w:rFonts w:hint="cs"/>
          <w:rtl/>
        </w:rPr>
        <w:t xml:space="preserve"> </w:t>
      </w:r>
      <w:r w:rsidR="00D12FA5">
        <w:rPr>
          <w:rFonts w:hint="cs"/>
          <w:rtl/>
        </w:rPr>
        <w:t>ک</w:t>
      </w:r>
      <w:r>
        <w:rPr>
          <w:rFonts w:hint="cs"/>
          <w:rtl/>
        </w:rPr>
        <w:t xml:space="preserve">ه خداوند به تو آموخته است به ما </w:t>
      </w:r>
      <w:r w:rsidR="00D12FA5">
        <w:rPr>
          <w:rFonts w:hint="cs"/>
          <w:rtl/>
        </w:rPr>
        <w:t>ی</w:t>
      </w:r>
      <w:r>
        <w:rPr>
          <w:rFonts w:hint="cs"/>
          <w:rtl/>
        </w:rPr>
        <w:t>اد بده</w:t>
      </w:r>
      <w:r w:rsidR="00D12FA5">
        <w:rPr>
          <w:rFonts w:hint="cs"/>
          <w:rtl/>
        </w:rPr>
        <w:t>ی</w:t>
      </w:r>
      <w:r>
        <w:rPr>
          <w:rFonts w:hint="cs"/>
          <w:rtl/>
        </w:rPr>
        <w:t>، فرمودند</w:t>
      </w:r>
      <w:r w:rsidR="009272A6">
        <w:rPr>
          <w:rFonts w:hint="cs"/>
          <w:rtl/>
        </w:rPr>
        <w:t>:</w:t>
      </w:r>
      <w:r>
        <w:rPr>
          <w:rFonts w:hint="cs"/>
          <w:rtl/>
        </w:rPr>
        <w:t xml:space="preserve"> «فلان روز جمع شو</w:t>
      </w:r>
      <w:r w:rsidR="00D12FA5">
        <w:rPr>
          <w:rFonts w:hint="cs"/>
          <w:rtl/>
        </w:rPr>
        <w:t>ی</w:t>
      </w:r>
      <w:r>
        <w:rPr>
          <w:rFonts w:hint="cs"/>
          <w:rtl/>
        </w:rPr>
        <w:t>د»، زنان، (در آن روز) جمع شدند و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w:t>
      </w:r>
      <w:r w:rsidRPr="00E11046">
        <w:rPr>
          <w:rFonts w:hint="cs"/>
          <w:rtl/>
        </w:rPr>
        <w:t>نزد آنها رفت و از آن‌چه خداوند به او آموخته بود، به آنها آموخت و سپس فرمودند</w:t>
      </w:r>
      <w:r w:rsidR="009272A6" w:rsidRPr="00E11046">
        <w:rPr>
          <w:rFonts w:hint="cs"/>
          <w:rtl/>
        </w:rPr>
        <w:t>:</w:t>
      </w:r>
      <w:r w:rsidRPr="00E11046">
        <w:rPr>
          <w:rFonts w:hint="cs"/>
          <w:rtl/>
        </w:rPr>
        <w:t xml:space="preserve"> «هر زن</w:t>
      </w:r>
      <w:r w:rsidR="00D12FA5">
        <w:rPr>
          <w:rFonts w:hint="cs"/>
          <w:rtl/>
        </w:rPr>
        <w:t>ی</w:t>
      </w:r>
      <w:r w:rsidRPr="00E11046">
        <w:rPr>
          <w:rFonts w:hint="cs"/>
          <w:rtl/>
        </w:rPr>
        <w:t xml:space="preserve"> از شما سه فرزند خود را (برا</w:t>
      </w:r>
      <w:r w:rsidR="00D12FA5">
        <w:rPr>
          <w:rFonts w:hint="cs"/>
          <w:rtl/>
        </w:rPr>
        <w:t>ی</w:t>
      </w:r>
      <w:r w:rsidRPr="00E11046">
        <w:rPr>
          <w:rFonts w:hint="cs"/>
          <w:rtl/>
        </w:rPr>
        <w:t xml:space="preserve"> دفن) پ</w:t>
      </w:r>
      <w:r w:rsidR="00D12FA5">
        <w:rPr>
          <w:rFonts w:hint="cs"/>
          <w:rtl/>
        </w:rPr>
        <w:t>ی</w:t>
      </w:r>
      <w:r w:rsidRPr="00E11046">
        <w:rPr>
          <w:rFonts w:hint="cs"/>
          <w:rtl/>
        </w:rPr>
        <w:t>ش آورده باشد (هر زن</w:t>
      </w:r>
      <w:r w:rsidR="00D12FA5">
        <w:rPr>
          <w:rFonts w:hint="cs"/>
          <w:rtl/>
        </w:rPr>
        <w:t>ی</w:t>
      </w:r>
      <w:r w:rsidRPr="00E11046">
        <w:rPr>
          <w:rFonts w:hint="cs"/>
          <w:rtl/>
        </w:rPr>
        <w:t xml:space="preserve"> </w:t>
      </w:r>
      <w:r w:rsidR="00D12FA5">
        <w:rPr>
          <w:rFonts w:hint="cs"/>
          <w:rtl/>
        </w:rPr>
        <w:t>ک</w:t>
      </w:r>
      <w:r w:rsidRPr="00E11046">
        <w:rPr>
          <w:rFonts w:hint="cs"/>
          <w:rtl/>
        </w:rPr>
        <w:t xml:space="preserve">ه سه فرزندش مرده باشند) آنها </w:t>
      </w:r>
      <w:r w:rsidR="00D12FA5">
        <w:rPr>
          <w:rFonts w:hint="cs"/>
          <w:rtl/>
        </w:rPr>
        <w:t>ی</w:t>
      </w:r>
      <w:r w:rsidRPr="00E11046">
        <w:rPr>
          <w:rFonts w:hint="cs"/>
          <w:rtl/>
        </w:rPr>
        <w:t>ق</w:t>
      </w:r>
      <w:r w:rsidR="00D12FA5">
        <w:rPr>
          <w:rFonts w:hint="cs"/>
          <w:rtl/>
        </w:rPr>
        <w:t>ی</w:t>
      </w:r>
      <w:r w:rsidRPr="00E11046">
        <w:rPr>
          <w:rFonts w:hint="cs"/>
          <w:rtl/>
        </w:rPr>
        <w:t>ناً برا</w:t>
      </w:r>
      <w:r w:rsidR="00D12FA5">
        <w:rPr>
          <w:rFonts w:hint="cs"/>
          <w:rtl/>
        </w:rPr>
        <w:t>ی</w:t>
      </w:r>
      <w:r w:rsidRPr="00E11046">
        <w:rPr>
          <w:rFonts w:hint="cs"/>
          <w:rtl/>
        </w:rPr>
        <w:t xml:space="preserve"> مادر خود، مانع</w:t>
      </w:r>
      <w:r w:rsidR="00D12FA5">
        <w:rPr>
          <w:rFonts w:hint="cs"/>
          <w:rtl/>
        </w:rPr>
        <w:t>ی</w:t>
      </w:r>
      <w:r w:rsidRPr="00E11046">
        <w:rPr>
          <w:rFonts w:hint="cs"/>
          <w:rtl/>
        </w:rPr>
        <w:t xml:space="preserve"> از آتش (جهنم) خواهند بود»؛ </w:t>
      </w:r>
      <w:r w:rsidR="00D12FA5">
        <w:rPr>
          <w:rFonts w:hint="cs"/>
          <w:rtl/>
        </w:rPr>
        <w:t>یک</w:t>
      </w:r>
      <w:r w:rsidRPr="00E11046">
        <w:rPr>
          <w:rFonts w:hint="cs"/>
          <w:rtl/>
        </w:rPr>
        <w:t xml:space="preserve"> زن گفت</w:t>
      </w:r>
      <w:r w:rsidR="009272A6" w:rsidRPr="00E11046">
        <w:rPr>
          <w:rFonts w:hint="cs"/>
          <w:rtl/>
        </w:rPr>
        <w:t>:</w:t>
      </w:r>
      <w:r w:rsidRPr="00E11046">
        <w:rPr>
          <w:rFonts w:hint="cs"/>
          <w:rtl/>
        </w:rPr>
        <w:t>‌ (آ</w:t>
      </w:r>
      <w:r w:rsidR="00D12FA5">
        <w:rPr>
          <w:rFonts w:hint="cs"/>
          <w:rtl/>
        </w:rPr>
        <w:t>ی</w:t>
      </w:r>
      <w:r w:rsidRPr="00E11046">
        <w:rPr>
          <w:rFonts w:hint="cs"/>
          <w:rtl/>
        </w:rPr>
        <w:t>ا) دو فرزند هم (چن</w:t>
      </w:r>
      <w:r w:rsidR="00D12FA5">
        <w:rPr>
          <w:rFonts w:hint="cs"/>
          <w:rtl/>
        </w:rPr>
        <w:t>ی</w:t>
      </w:r>
      <w:r w:rsidRPr="00E11046">
        <w:rPr>
          <w:rFonts w:hint="cs"/>
          <w:rtl/>
        </w:rPr>
        <w:t>ن است)؟ پ</w:t>
      </w:r>
      <w:r w:rsidR="00D12FA5">
        <w:rPr>
          <w:rFonts w:hint="cs"/>
          <w:rtl/>
        </w:rPr>
        <w:t>ی</w:t>
      </w:r>
      <w:r w:rsidRPr="00E11046">
        <w:rPr>
          <w:rFonts w:hint="cs"/>
          <w:rtl/>
        </w:rPr>
        <w:t>ام</w:t>
      </w:r>
      <w:r>
        <w:rPr>
          <w:rFonts w:hint="cs"/>
          <w:rtl/>
        </w:rPr>
        <w:t>بر</w:t>
      </w:r>
      <w:r w:rsidR="000A0F18" w:rsidRPr="000A0F18">
        <w:rPr>
          <w:rFonts w:cs="CTraditional Arabic" w:hint="cs"/>
          <w:szCs w:val="28"/>
          <w:rtl/>
        </w:rPr>
        <w:t xml:space="preserve"> ص</w:t>
      </w:r>
      <w:r>
        <w:rPr>
          <w:rFonts w:hint="cs"/>
          <w:rtl/>
        </w:rPr>
        <w:t xml:space="preserve"> </w:t>
      </w:r>
      <w:r w:rsidRPr="00E11046">
        <w:rPr>
          <w:rFonts w:hint="cs"/>
          <w:rtl/>
        </w:rPr>
        <w:t>فرمودند</w:t>
      </w:r>
      <w:r w:rsidR="009272A6" w:rsidRPr="00E11046">
        <w:rPr>
          <w:rFonts w:hint="cs"/>
          <w:rtl/>
        </w:rPr>
        <w:t>:</w:t>
      </w:r>
      <w:r w:rsidRPr="00E11046">
        <w:rPr>
          <w:rFonts w:hint="cs"/>
          <w:rtl/>
        </w:rPr>
        <w:t xml:space="preserve"> «(بله)، دو فرزند هم</w:t>
      </w:r>
      <w:r>
        <w:rPr>
          <w:rFonts w:hint="cs"/>
          <w:rtl/>
        </w:rPr>
        <w:t>»</w:t>
      </w:r>
      <w:r w:rsidR="00476D46" w:rsidRPr="007E4299">
        <w:rPr>
          <w:rStyle w:val="Char5"/>
          <w:rFonts w:hint="cs"/>
          <w:rtl/>
        </w:rPr>
        <w:t>»</w:t>
      </w:r>
      <w:r w:rsidRPr="007E4299">
        <w:rPr>
          <w:rStyle w:val="FootnoteReference"/>
          <w:rFonts w:cs="IRNazli"/>
          <w:spacing w:val="-4"/>
          <w:sz w:val="28"/>
          <w:szCs w:val="28"/>
          <w:rtl/>
        </w:rPr>
        <w:footnoteReference w:id="117"/>
      </w:r>
      <w:r w:rsidR="00236783">
        <w:rPr>
          <w:rFonts w:hint="cs"/>
          <w:rtl/>
        </w:rPr>
        <w:t>.</w:t>
      </w:r>
    </w:p>
    <w:p w:rsidR="00407C72" w:rsidRPr="00407C72" w:rsidRDefault="00407C72" w:rsidP="00407C72">
      <w:pPr>
        <w:pStyle w:val="ac"/>
        <w:rPr>
          <w:rtl/>
        </w:rPr>
      </w:pPr>
      <w:bookmarkStart w:id="111" w:name="_Toc442122501"/>
      <w:bookmarkStart w:id="112" w:name="_Toc326114739"/>
      <w:r w:rsidRPr="00407C72">
        <w:rPr>
          <w:rFonts w:hint="cs"/>
          <w:rtl/>
        </w:rPr>
        <w:t xml:space="preserve">165- </w:t>
      </w:r>
      <w:r w:rsidRPr="00407C72">
        <w:rPr>
          <w:rtl/>
        </w:rPr>
        <w:t>باب البكاء والخوف عندا ل</w:t>
      </w:r>
      <w:r>
        <w:rPr>
          <w:rFonts w:hint="cs"/>
          <w:rtl/>
        </w:rPr>
        <w:t>ـ</w:t>
      </w:r>
      <w:r w:rsidRPr="00407C72">
        <w:rPr>
          <w:rtl/>
        </w:rPr>
        <w:t>مرور بقبور الظال</w:t>
      </w:r>
      <w:r>
        <w:rPr>
          <w:rFonts w:hint="cs"/>
          <w:rtl/>
        </w:rPr>
        <w:t>ـ</w:t>
      </w:r>
      <w:r w:rsidRPr="00407C72">
        <w:rPr>
          <w:rtl/>
        </w:rPr>
        <w:t>مين وم</w:t>
      </w:r>
      <w:r>
        <w:rPr>
          <w:rtl/>
        </w:rPr>
        <w:t>صارعهم وإظهار الافتقار إلى الل</w:t>
      </w:r>
      <w:r w:rsidRPr="00407C72">
        <w:rPr>
          <w:rtl/>
        </w:rPr>
        <w:t>ه تعالى والتحذير من الغفلة عن ذلك</w:t>
      </w:r>
      <w:bookmarkEnd w:id="111"/>
    </w:p>
    <w:p w:rsidR="00407C72" w:rsidRPr="00407C72" w:rsidRDefault="00407C72" w:rsidP="00407C72">
      <w:pPr>
        <w:pStyle w:val="ad"/>
      </w:pPr>
      <w:bookmarkStart w:id="113" w:name="_Toc442122502"/>
      <w:r w:rsidRPr="00407C72">
        <w:rPr>
          <w:rFonts w:hint="cs"/>
          <w:rtl/>
        </w:rPr>
        <w:t>باب گر</w:t>
      </w:r>
      <w:r w:rsidR="00302E3D">
        <w:rPr>
          <w:rFonts w:hint="cs"/>
          <w:rtl/>
        </w:rPr>
        <w:t>ی</w:t>
      </w:r>
      <w:r w:rsidRPr="00407C72">
        <w:rPr>
          <w:rFonts w:hint="cs"/>
          <w:rtl/>
        </w:rPr>
        <w:t xml:space="preserve">ه </w:t>
      </w:r>
      <w:r w:rsidR="00302E3D">
        <w:rPr>
          <w:rFonts w:hint="cs"/>
          <w:rtl/>
        </w:rPr>
        <w:t>ک</w:t>
      </w:r>
      <w:r w:rsidRPr="00407C72">
        <w:rPr>
          <w:rFonts w:hint="cs"/>
          <w:rtl/>
        </w:rPr>
        <w:t xml:space="preserve">ردن و ترس در هنگام عبور از </w:t>
      </w:r>
      <w:r w:rsidR="00302E3D">
        <w:rPr>
          <w:rFonts w:hint="cs"/>
          <w:rtl/>
        </w:rPr>
        <w:t>ک</w:t>
      </w:r>
      <w:r w:rsidRPr="00407C72">
        <w:rPr>
          <w:rFonts w:hint="cs"/>
          <w:rtl/>
        </w:rPr>
        <w:t>نار قبر ظالمان و م</w:t>
      </w:r>
      <w:r w:rsidR="00302E3D">
        <w:rPr>
          <w:rFonts w:hint="cs"/>
          <w:rtl/>
        </w:rPr>
        <w:t>ی</w:t>
      </w:r>
      <w:r w:rsidRPr="00407C72">
        <w:rPr>
          <w:rFonts w:hint="cs"/>
          <w:rtl/>
        </w:rPr>
        <w:t>دان جنگ ا</w:t>
      </w:r>
      <w:r w:rsidR="00302E3D">
        <w:rPr>
          <w:rFonts w:hint="cs"/>
          <w:rtl/>
        </w:rPr>
        <w:t>ی</w:t>
      </w:r>
      <w:r w:rsidRPr="00407C72">
        <w:rPr>
          <w:rFonts w:hint="cs"/>
          <w:rtl/>
        </w:rPr>
        <w:t>شان و اظهار عجز و ن</w:t>
      </w:r>
      <w:r w:rsidR="00302E3D">
        <w:rPr>
          <w:rFonts w:hint="cs"/>
          <w:rtl/>
        </w:rPr>
        <w:t>ی</w:t>
      </w:r>
      <w:r w:rsidRPr="00407C72">
        <w:rPr>
          <w:rFonts w:hint="cs"/>
          <w:rtl/>
        </w:rPr>
        <w:t>از به خدا</w:t>
      </w:r>
      <w:r w:rsidR="00302E3D">
        <w:rPr>
          <w:rFonts w:hint="cs"/>
          <w:rtl/>
        </w:rPr>
        <w:t>ی</w:t>
      </w:r>
      <w:r w:rsidRPr="00407C72">
        <w:rPr>
          <w:rFonts w:hint="cs"/>
          <w:rtl/>
        </w:rPr>
        <w:t xml:space="preserve"> بزرگ و پره</w:t>
      </w:r>
      <w:r w:rsidR="00302E3D">
        <w:rPr>
          <w:rFonts w:hint="cs"/>
          <w:rtl/>
        </w:rPr>
        <w:t>ی</w:t>
      </w:r>
      <w:r w:rsidRPr="00407C72">
        <w:rPr>
          <w:rFonts w:hint="cs"/>
          <w:rtl/>
        </w:rPr>
        <w:t>ز از غفلت از آن‌ (صفات)</w:t>
      </w:r>
      <w:bookmarkEnd w:id="112"/>
      <w:bookmarkEnd w:id="113"/>
    </w:p>
    <w:p w:rsidR="00CB7765" w:rsidRPr="00FB319D" w:rsidRDefault="00CB7765" w:rsidP="000F6F45">
      <w:pPr>
        <w:pStyle w:val="a"/>
        <w:rPr>
          <w:rStyle w:val="Chard"/>
          <w:rtl/>
        </w:rPr>
      </w:pPr>
      <w:r w:rsidRPr="00FB319D">
        <w:rPr>
          <w:rStyle w:val="Charb"/>
          <w:rtl/>
        </w:rPr>
        <w:t>955</w:t>
      </w:r>
      <w:r w:rsidRPr="00FB319D">
        <w:rPr>
          <w:rStyle w:val="Charb"/>
          <w:rFonts w:hint="cs"/>
          <w:rtl/>
        </w:rPr>
        <w:t>-</w:t>
      </w:r>
      <w:r w:rsidRPr="00FB319D">
        <w:rPr>
          <w:rStyle w:val="Charb"/>
          <w:rtl/>
        </w:rPr>
        <w:t xml:space="preserve"> </w:t>
      </w:r>
      <w:r w:rsidR="00476D46"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لأصْحَابِهِ</w:t>
      </w:r>
      <w:r w:rsidR="008B56DF">
        <w:rPr>
          <w:rtl/>
        </w:rPr>
        <w:t xml:space="preserve"> </w:t>
      </w:r>
      <w:r w:rsidR="002A5F7A">
        <w:rPr>
          <w:rFonts w:hint="cs"/>
          <w:rtl/>
        </w:rPr>
        <w:t>-</w:t>
      </w:r>
      <w:r w:rsidR="008B56DF">
        <w:rPr>
          <w:rtl/>
        </w:rPr>
        <w:t xml:space="preserve"> </w:t>
      </w:r>
      <w:r w:rsidRPr="00E36729">
        <w:rPr>
          <w:rtl/>
        </w:rPr>
        <w:t>يَعْني لمَّا وَصلُوا الحِجْرَ</w:t>
      </w:r>
      <w:r w:rsidR="009272A6">
        <w:rPr>
          <w:rtl/>
        </w:rPr>
        <w:t>:</w:t>
      </w:r>
      <w:r w:rsidRPr="00E36729">
        <w:rPr>
          <w:rtl/>
        </w:rPr>
        <w:t xml:space="preserve"> دِيَارَ ثمُودَ </w:t>
      </w:r>
      <w:r w:rsidR="002A5F7A">
        <w:rPr>
          <w:rFonts w:hint="cs"/>
          <w:rtl/>
        </w:rPr>
        <w:t>-</w:t>
      </w:r>
      <w:r w:rsidRPr="00E36729">
        <w:rPr>
          <w:rtl/>
        </w:rPr>
        <w:t xml:space="preserve">: </w:t>
      </w:r>
      <w:r w:rsidR="009272A6">
        <w:rPr>
          <w:rtl/>
        </w:rPr>
        <w:t>«</w:t>
      </w:r>
      <w:r w:rsidRPr="00E36729">
        <w:rPr>
          <w:rtl/>
        </w:rPr>
        <w:t>لا تَدْخُلُوا عَلى هَؤُلاءِ المُعَذَّبِينَ إِلاَّ أَنْ تَكُونُوا بَاكِينَ</w:t>
      </w:r>
      <w:r w:rsidR="009272A6">
        <w:rPr>
          <w:rtl/>
        </w:rPr>
        <w:t>،</w:t>
      </w:r>
      <w:r w:rsidRPr="00E36729">
        <w:rPr>
          <w:rtl/>
        </w:rPr>
        <w:t xml:space="preserve"> فَإِنْ لمْ تَكُونُوا باكِين</w:t>
      </w:r>
      <w:r w:rsidR="009272A6">
        <w:rPr>
          <w:rtl/>
        </w:rPr>
        <w:t>،</w:t>
      </w:r>
      <w:r w:rsidRPr="00E36729">
        <w:rPr>
          <w:rtl/>
        </w:rPr>
        <w:t xml:space="preserve"> فَلا تَدْخُلُوا عَلَيْهِمْ</w:t>
      </w:r>
      <w:r w:rsidR="009272A6">
        <w:rPr>
          <w:rtl/>
        </w:rPr>
        <w:t>،</w:t>
      </w:r>
      <w:r w:rsidRPr="00E36729">
        <w:rPr>
          <w:rtl/>
        </w:rPr>
        <w:t xml:space="preserve"> لا يُصِيبُكُمْ مَا أَصَابَهُمْ</w:t>
      </w:r>
      <w:r w:rsidR="009272A6">
        <w:rPr>
          <w:rtl/>
        </w:rPr>
        <w:t>»</w:t>
      </w:r>
      <w:r w:rsidR="00476D46" w:rsidRPr="007E4299">
        <w:rPr>
          <w:rStyle w:val="Char5"/>
          <w:rFonts w:hint="cs"/>
          <w:rtl/>
        </w:rPr>
        <w:t>»</w:t>
      </w:r>
      <w:r w:rsidRPr="00FB319D">
        <w:rPr>
          <w:rStyle w:val="Chard"/>
          <w:rtl/>
        </w:rPr>
        <w:t xml:space="preserve"> متفقٌ عليه</w:t>
      </w:r>
      <w:r w:rsidR="009272A6" w:rsidRPr="00FB319D">
        <w:rPr>
          <w:rStyle w:val="Chard"/>
          <w:rtl/>
        </w:rPr>
        <w:t>.</w:t>
      </w:r>
    </w:p>
    <w:p w:rsidR="00CB7765" w:rsidRPr="00FB319D" w:rsidRDefault="00CB7765" w:rsidP="009D21BF">
      <w:pPr>
        <w:pStyle w:val="a"/>
        <w:rPr>
          <w:rStyle w:val="Charb"/>
          <w:rtl/>
        </w:rPr>
      </w:pPr>
      <w:r w:rsidRPr="009766CC">
        <w:rPr>
          <w:rStyle w:val="Chard"/>
          <w:rtl/>
        </w:rPr>
        <w:t>وفي رواية قال</w:t>
      </w:r>
      <w:r w:rsidR="009272A6" w:rsidRPr="009766CC">
        <w:rPr>
          <w:rStyle w:val="Chard"/>
          <w:rtl/>
        </w:rPr>
        <w:t>:</w:t>
      </w:r>
      <w:r w:rsidRPr="00E36729">
        <w:rPr>
          <w:rtl/>
        </w:rPr>
        <w:t xml:space="preserve"> </w:t>
      </w:r>
      <w:r w:rsidR="009766CC" w:rsidRPr="009766CC">
        <w:rPr>
          <w:rStyle w:val="Char5"/>
          <w:rtl/>
        </w:rPr>
        <w:t>«</w:t>
      </w:r>
      <w:r w:rsidRPr="00E36729">
        <w:rPr>
          <w:rtl/>
        </w:rPr>
        <w:t>لمَّا مَرَّ رَسُولُ اللَّهِ</w:t>
      </w:r>
      <w:r w:rsidR="000A0F18">
        <w:rPr>
          <w:rtl/>
        </w:rPr>
        <w:t xml:space="preserve"> </w:t>
      </w:r>
      <w:r w:rsidR="000A0F18" w:rsidRPr="000A0F18">
        <w:rPr>
          <w:rFonts w:cs="CTraditional Arabic"/>
          <w:szCs w:val="28"/>
          <w:rtl/>
        </w:rPr>
        <w:t>ص</w:t>
      </w:r>
      <w:r w:rsidRPr="00E36729">
        <w:rPr>
          <w:rtl/>
        </w:rPr>
        <w:t xml:space="preserve"> بِالحِجْرِ قال</w:t>
      </w:r>
      <w:r w:rsidR="009272A6">
        <w:rPr>
          <w:rtl/>
        </w:rPr>
        <w:t>:</w:t>
      </w:r>
      <w:r w:rsidRPr="00E36729">
        <w:rPr>
          <w:rtl/>
        </w:rPr>
        <w:t xml:space="preserve"> </w:t>
      </w:r>
      <w:r w:rsidR="009272A6">
        <w:rPr>
          <w:rtl/>
        </w:rPr>
        <w:t>«</w:t>
      </w:r>
      <w:r w:rsidRPr="00E36729">
        <w:rPr>
          <w:rtl/>
        </w:rPr>
        <w:t>لا تَدْخُلُوا مَسَاكِنَ الَّذِينَ ظَلَمُوا أَنْفُسَهُمْ أَنْ يُصِيبكُمْ مَا أَصَابَهُمْ إِلاَّ أَنْ تَكُونُوا بَاكِينَ</w:t>
      </w:r>
      <w:r w:rsidR="009272A6">
        <w:rPr>
          <w:rtl/>
        </w:rPr>
        <w:t>»</w:t>
      </w:r>
      <w:r w:rsidRPr="00E36729">
        <w:rPr>
          <w:rtl/>
        </w:rPr>
        <w:t xml:space="preserve"> ثُمَّ قَنَّع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رَأْسَهُ وَأَسْرَعَ السَّيْرَ حَتى أَجَازَ الوَادي</w:t>
      </w:r>
      <w:r w:rsidR="00476D46" w:rsidRPr="007E4299">
        <w:rPr>
          <w:rStyle w:val="Char5"/>
          <w:rFonts w:hint="cs"/>
          <w:rtl/>
        </w:rPr>
        <w:t>»</w:t>
      </w:r>
      <w:r w:rsidR="009272A6" w:rsidRPr="00FB319D">
        <w:rPr>
          <w:rStyle w:val="Charb"/>
          <w:rtl/>
        </w:rPr>
        <w:t>.</w:t>
      </w:r>
    </w:p>
    <w:p w:rsidR="003B70B7" w:rsidRDefault="003B70B7" w:rsidP="0081278A">
      <w:pPr>
        <w:pStyle w:val="a9"/>
        <w:rPr>
          <w:rtl/>
        </w:rPr>
      </w:pPr>
      <w:r>
        <w:rPr>
          <w:rFonts w:hint="cs"/>
          <w:rtl/>
        </w:rPr>
        <w:t>955.</w:t>
      </w:r>
      <w:r w:rsidRPr="0081278A">
        <w:rPr>
          <w:rStyle w:val="Char5"/>
          <w:rFonts w:hint="cs"/>
          <w:rtl/>
        </w:rPr>
        <w:t xml:space="preserve"> </w:t>
      </w:r>
      <w:r w:rsidR="00476D46" w:rsidRPr="007E4299">
        <w:rPr>
          <w:rStyle w:val="Char5"/>
          <w:rFonts w:hint="cs"/>
          <w:rtl/>
        </w:rPr>
        <w:t>«</w:t>
      </w:r>
      <w:r>
        <w:rPr>
          <w:rFonts w:hint="cs"/>
          <w:rtl/>
        </w:rPr>
        <w:t xml:space="preserve">از ابن عمر </w:t>
      </w:r>
      <w:r w:rsidR="006A2C0C" w:rsidRPr="007E4299">
        <w:rPr>
          <w:rFonts w:cs="CTraditional Arabic" w:hint="cs"/>
          <w:szCs w:val="28"/>
          <w:rtl/>
        </w:rPr>
        <w:t>ب</w:t>
      </w:r>
      <w:r>
        <w:rPr>
          <w:rFonts w:hint="cs"/>
          <w:rtl/>
        </w:rPr>
        <w:t xml:space="preserve"> روا</w:t>
      </w:r>
      <w:r w:rsidR="00D12FA5">
        <w:rPr>
          <w:rFonts w:hint="cs"/>
          <w:rtl/>
        </w:rPr>
        <w:t>ی</w:t>
      </w:r>
      <w:r>
        <w:rPr>
          <w:rFonts w:hint="cs"/>
          <w:rtl/>
        </w:rPr>
        <w:t xml:space="preserve">ت شده است </w:t>
      </w:r>
      <w:r w:rsidR="00D12FA5">
        <w:rPr>
          <w:rFonts w:hint="cs"/>
          <w:rtl/>
        </w:rPr>
        <w:t>ک</w:t>
      </w:r>
      <w:r>
        <w:rPr>
          <w:rFonts w:hint="cs"/>
          <w:rtl/>
        </w:rPr>
        <w:t>ه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ـ هنگام رس</w:t>
      </w:r>
      <w:r w:rsidR="00D12FA5">
        <w:rPr>
          <w:rFonts w:hint="cs"/>
          <w:rtl/>
        </w:rPr>
        <w:t>ی</w:t>
      </w:r>
      <w:r>
        <w:rPr>
          <w:rFonts w:hint="cs"/>
          <w:rtl/>
        </w:rPr>
        <w:t>دن به «حجر، د</w:t>
      </w:r>
      <w:r w:rsidR="00D12FA5">
        <w:rPr>
          <w:rFonts w:hint="cs"/>
          <w:rtl/>
        </w:rPr>
        <w:t>ی</w:t>
      </w:r>
      <w:r>
        <w:rPr>
          <w:rFonts w:hint="cs"/>
          <w:rtl/>
        </w:rPr>
        <w:t xml:space="preserve">ار ثمود» به </w:t>
      </w:r>
      <w:r w:rsidR="00D12FA5">
        <w:rPr>
          <w:rFonts w:hint="cs"/>
          <w:rtl/>
        </w:rPr>
        <w:t>ی</w:t>
      </w:r>
      <w:r>
        <w:rPr>
          <w:rFonts w:hint="cs"/>
          <w:rtl/>
        </w:rPr>
        <w:t>ارانش فرمودند</w:t>
      </w:r>
      <w:r w:rsidR="009272A6">
        <w:rPr>
          <w:rFonts w:hint="cs"/>
          <w:rtl/>
        </w:rPr>
        <w:t>:</w:t>
      </w:r>
      <w:r>
        <w:rPr>
          <w:rFonts w:hint="cs"/>
          <w:rtl/>
        </w:rPr>
        <w:t xml:space="preserve"> «از </w:t>
      </w:r>
      <w:r w:rsidR="00D12FA5">
        <w:rPr>
          <w:rFonts w:hint="cs"/>
          <w:rtl/>
        </w:rPr>
        <w:t>ک</w:t>
      </w:r>
      <w:r>
        <w:rPr>
          <w:rFonts w:hint="cs"/>
          <w:rtl/>
        </w:rPr>
        <w:t>نار ا</w:t>
      </w:r>
      <w:r w:rsidR="00D12FA5">
        <w:rPr>
          <w:rFonts w:hint="cs"/>
          <w:rtl/>
        </w:rPr>
        <w:t>ی</w:t>
      </w:r>
      <w:r>
        <w:rPr>
          <w:rFonts w:hint="cs"/>
          <w:rtl/>
        </w:rPr>
        <w:t>ن (مردگان) اهل عذاب، نگذر</w:t>
      </w:r>
      <w:r w:rsidR="00D12FA5">
        <w:rPr>
          <w:rFonts w:hint="cs"/>
          <w:rtl/>
        </w:rPr>
        <w:t>ی</w:t>
      </w:r>
      <w:r>
        <w:rPr>
          <w:rFonts w:hint="cs"/>
          <w:rtl/>
        </w:rPr>
        <w:t>د، مگر آن‌</w:t>
      </w:r>
      <w:r w:rsidR="00D12FA5">
        <w:rPr>
          <w:rFonts w:hint="cs"/>
          <w:rtl/>
        </w:rPr>
        <w:t>ک</w:t>
      </w:r>
      <w:r>
        <w:rPr>
          <w:rFonts w:hint="cs"/>
          <w:rtl/>
        </w:rPr>
        <w:t>ه گر</w:t>
      </w:r>
      <w:r w:rsidR="00D12FA5">
        <w:rPr>
          <w:rFonts w:hint="cs"/>
          <w:rtl/>
        </w:rPr>
        <w:t>ی</w:t>
      </w:r>
      <w:r>
        <w:rPr>
          <w:rFonts w:hint="cs"/>
          <w:rtl/>
        </w:rPr>
        <w:t>ان باش</w:t>
      </w:r>
      <w:r w:rsidR="00D12FA5">
        <w:rPr>
          <w:rFonts w:hint="cs"/>
          <w:rtl/>
        </w:rPr>
        <w:t>ی</w:t>
      </w:r>
      <w:r>
        <w:rPr>
          <w:rFonts w:hint="cs"/>
          <w:rtl/>
        </w:rPr>
        <w:t>د و اگر گر</w:t>
      </w:r>
      <w:r w:rsidR="00D12FA5">
        <w:rPr>
          <w:rFonts w:hint="cs"/>
          <w:rtl/>
        </w:rPr>
        <w:t>ی</w:t>
      </w:r>
      <w:r>
        <w:rPr>
          <w:rFonts w:hint="cs"/>
          <w:rtl/>
        </w:rPr>
        <w:t>ان ن</w:t>
      </w:r>
      <w:r w:rsidR="00D12FA5">
        <w:rPr>
          <w:rFonts w:hint="cs"/>
          <w:rtl/>
        </w:rPr>
        <w:t>ی</w:t>
      </w:r>
      <w:r>
        <w:rPr>
          <w:rFonts w:hint="cs"/>
          <w:rtl/>
        </w:rPr>
        <w:t>ست</w:t>
      </w:r>
      <w:r w:rsidR="00D12FA5">
        <w:rPr>
          <w:rFonts w:hint="cs"/>
          <w:rtl/>
        </w:rPr>
        <w:t>ی</w:t>
      </w:r>
      <w:r>
        <w:rPr>
          <w:rFonts w:hint="cs"/>
          <w:rtl/>
        </w:rPr>
        <w:t>د، به آن‌جا وارد نشو</w:t>
      </w:r>
      <w:r w:rsidR="00D12FA5">
        <w:rPr>
          <w:rFonts w:hint="cs"/>
          <w:rtl/>
        </w:rPr>
        <w:t>ی</w:t>
      </w:r>
      <w:r>
        <w:rPr>
          <w:rFonts w:hint="cs"/>
          <w:rtl/>
        </w:rPr>
        <w:t>د تا آن‌چه به آنها رس</w:t>
      </w:r>
      <w:r w:rsidR="00D12FA5">
        <w:rPr>
          <w:rFonts w:hint="cs"/>
          <w:rtl/>
        </w:rPr>
        <w:t>ی</w:t>
      </w:r>
      <w:r>
        <w:rPr>
          <w:rFonts w:hint="cs"/>
          <w:rtl/>
        </w:rPr>
        <w:t>ده است، به شما نرسد</w:t>
      </w:r>
      <w:r w:rsidRPr="009766CC">
        <w:rPr>
          <w:rStyle w:val="Char5"/>
          <w:rFonts w:hint="cs"/>
          <w:rtl/>
        </w:rPr>
        <w:t>»</w:t>
      </w:r>
      <w:r w:rsidRPr="007E4299">
        <w:rPr>
          <w:rStyle w:val="FootnoteReference"/>
          <w:rFonts w:cs="IRNazli"/>
          <w:spacing w:val="-4"/>
          <w:sz w:val="28"/>
          <w:szCs w:val="28"/>
          <w:rtl/>
          <w:lang w:bidi="fa-IR"/>
        </w:rPr>
        <w:footnoteReference w:id="118"/>
      </w:r>
      <w:r w:rsidR="00236783">
        <w:rPr>
          <w:rFonts w:hint="cs"/>
          <w:rtl/>
        </w:rPr>
        <w:t>.</w:t>
      </w:r>
    </w:p>
    <w:p w:rsidR="003B70B7" w:rsidRDefault="003B70B7" w:rsidP="0081278A">
      <w:pPr>
        <w:pStyle w:val="a9"/>
        <w:rPr>
          <w:rtl/>
        </w:rPr>
      </w:pPr>
      <w:r w:rsidRPr="009766CC">
        <w:rPr>
          <w:rStyle w:val="Charb"/>
          <w:rFonts w:hint="cs"/>
          <w:rtl/>
        </w:rPr>
        <w:t>در روا</w:t>
      </w:r>
      <w:r w:rsidR="00D12FA5" w:rsidRPr="009766CC">
        <w:rPr>
          <w:rStyle w:val="Charb"/>
          <w:rFonts w:hint="cs"/>
          <w:rtl/>
        </w:rPr>
        <w:t>ی</w:t>
      </w:r>
      <w:r w:rsidRPr="009766CC">
        <w:rPr>
          <w:rStyle w:val="Charb"/>
          <w:rFonts w:hint="cs"/>
          <w:rtl/>
        </w:rPr>
        <w:t>ت</w:t>
      </w:r>
      <w:r w:rsidR="00D12FA5" w:rsidRPr="009766CC">
        <w:rPr>
          <w:rStyle w:val="Charb"/>
          <w:rFonts w:hint="cs"/>
          <w:rtl/>
        </w:rPr>
        <w:t>ی</w:t>
      </w:r>
      <w:r w:rsidRPr="009766CC">
        <w:rPr>
          <w:rStyle w:val="Charb"/>
          <w:rFonts w:hint="cs"/>
          <w:rtl/>
        </w:rPr>
        <w:t xml:space="preserve"> د</w:t>
      </w:r>
      <w:r w:rsidR="00D12FA5" w:rsidRPr="009766CC">
        <w:rPr>
          <w:rStyle w:val="Charb"/>
          <w:rFonts w:hint="cs"/>
          <w:rtl/>
        </w:rPr>
        <w:t>ی</w:t>
      </w:r>
      <w:r w:rsidRPr="009766CC">
        <w:rPr>
          <w:rStyle w:val="Charb"/>
          <w:rFonts w:hint="cs"/>
          <w:rtl/>
        </w:rPr>
        <w:t xml:space="preserve">گر آمده است </w:t>
      </w:r>
      <w:r w:rsidR="00D12FA5" w:rsidRPr="009766CC">
        <w:rPr>
          <w:rStyle w:val="Charb"/>
          <w:rFonts w:hint="cs"/>
          <w:rtl/>
        </w:rPr>
        <w:t>ک</w:t>
      </w:r>
      <w:r w:rsidRPr="009766CC">
        <w:rPr>
          <w:rStyle w:val="Charb"/>
          <w:rFonts w:hint="cs"/>
          <w:rtl/>
        </w:rPr>
        <w:t>ه</w:t>
      </w:r>
      <w:r>
        <w:rPr>
          <w:rFonts w:hint="cs"/>
          <w:rtl/>
        </w:rPr>
        <w:t xml:space="preserve"> </w:t>
      </w:r>
      <w:r w:rsidR="009766CC" w:rsidRPr="009766CC">
        <w:rPr>
          <w:rStyle w:val="Char5"/>
          <w:rtl/>
        </w:rPr>
        <w:t>«</w:t>
      </w:r>
      <w:r>
        <w:rPr>
          <w:rFonts w:hint="cs"/>
          <w:rtl/>
        </w:rPr>
        <w:t>عبدالله گفت</w:t>
      </w:r>
      <w:r w:rsidR="009272A6">
        <w:rPr>
          <w:rFonts w:hint="cs"/>
          <w:rtl/>
        </w:rPr>
        <w:t>:</w:t>
      </w:r>
      <w:r>
        <w:rPr>
          <w:rFonts w:hint="cs"/>
          <w:rtl/>
        </w:rPr>
        <w:t xml:space="preserve"> وقت</w:t>
      </w:r>
      <w:r w:rsidR="00D12FA5">
        <w:rPr>
          <w:rFonts w:hint="cs"/>
          <w:rtl/>
        </w:rPr>
        <w:t>ی</w:t>
      </w:r>
      <w:r>
        <w:rPr>
          <w:rFonts w:hint="cs"/>
          <w:rtl/>
        </w:rPr>
        <w:t xml:space="preserve">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w:t>
      </w:r>
      <w:r w:rsidRPr="0081278A">
        <w:rPr>
          <w:rStyle w:val="Char7"/>
          <w:rFonts w:hint="cs"/>
          <w:rtl/>
        </w:rPr>
        <w:t>بر سر زم</w:t>
      </w:r>
      <w:r w:rsidR="00D12FA5">
        <w:rPr>
          <w:rStyle w:val="Char7"/>
          <w:rFonts w:hint="cs"/>
          <w:rtl/>
        </w:rPr>
        <w:t>ی</w:t>
      </w:r>
      <w:r w:rsidRPr="0081278A">
        <w:rPr>
          <w:rStyle w:val="Char7"/>
          <w:rFonts w:hint="cs"/>
          <w:rtl/>
        </w:rPr>
        <w:t>ن حجر گذشت، فرمودند</w:t>
      </w:r>
      <w:r w:rsidR="009272A6" w:rsidRPr="0081278A">
        <w:rPr>
          <w:rStyle w:val="Char7"/>
          <w:rFonts w:hint="cs"/>
          <w:rtl/>
        </w:rPr>
        <w:t>:</w:t>
      </w:r>
      <w:r w:rsidRPr="0081278A">
        <w:rPr>
          <w:rStyle w:val="Char7"/>
          <w:rFonts w:hint="cs"/>
          <w:rtl/>
        </w:rPr>
        <w:t xml:space="preserve"> «وارد خانه‌ها</w:t>
      </w:r>
      <w:r w:rsidR="00D12FA5">
        <w:rPr>
          <w:rStyle w:val="Char7"/>
          <w:rFonts w:hint="cs"/>
          <w:rtl/>
        </w:rPr>
        <w:t>ی</w:t>
      </w:r>
      <w:r w:rsidRPr="0081278A">
        <w:rPr>
          <w:rStyle w:val="Char7"/>
          <w:rFonts w:hint="cs"/>
          <w:rtl/>
        </w:rPr>
        <w:t xml:space="preserve"> آنان </w:t>
      </w:r>
      <w:r w:rsidR="00D12FA5">
        <w:rPr>
          <w:rStyle w:val="Char7"/>
          <w:rFonts w:hint="cs"/>
          <w:rtl/>
        </w:rPr>
        <w:t>ک</w:t>
      </w:r>
      <w:r w:rsidRPr="0081278A">
        <w:rPr>
          <w:rStyle w:val="Char7"/>
          <w:rFonts w:hint="cs"/>
          <w:rtl/>
        </w:rPr>
        <w:t xml:space="preserve">ه بر خود ستم </w:t>
      </w:r>
      <w:r w:rsidR="00D12FA5">
        <w:rPr>
          <w:rStyle w:val="Char7"/>
          <w:rFonts w:hint="cs"/>
          <w:rtl/>
        </w:rPr>
        <w:t>ک</w:t>
      </w:r>
      <w:r w:rsidRPr="0081278A">
        <w:rPr>
          <w:rStyle w:val="Char7"/>
          <w:rFonts w:hint="cs"/>
          <w:rtl/>
        </w:rPr>
        <w:t>رده‌اند، نشو</w:t>
      </w:r>
      <w:r w:rsidR="00D12FA5">
        <w:rPr>
          <w:rStyle w:val="Char7"/>
          <w:rFonts w:hint="cs"/>
          <w:rtl/>
        </w:rPr>
        <w:t>ی</w:t>
      </w:r>
      <w:r w:rsidRPr="0081278A">
        <w:rPr>
          <w:rStyle w:val="Char7"/>
          <w:rFonts w:hint="cs"/>
          <w:rtl/>
        </w:rPr>
        <w:t xml:space="preserve">د، مبادا آن‌چه </w:t>
      </w:r>
      <w:r w:rsidR="00D12FA5">
        <w:rPr>
          <w:rStyle w:val="Char7"/>
          <w:rFonts w:hint="cs"/>
          <w:rtl/>
        </w:rPr>
        <w:t>ک</w:t>
      </w:r>
      <w:r w:rsidRPr="0081278A">
        <w:rPr>
          <w:rStyle w:val="Char7"/>
          <w:rFonts w:hint="cs"/>
          <w:rtl/>
        </w:rPr>
        <w:t>ه بر آنان گذشته است، به شما ن</w:t>
      </w:r>
      <w:r w:rsidR="00D12FA5">
        <w:rPr>
          <w:rStyle w:val="Char7"/>
          <w:rFonts w:hint="cs"/>
          <w:rtl/>
        </w:rPr>
        <w:t>ی</w:t>
      </w:r>
      <w:r w:rsidRPr="0081278A">
        <w:rPr>
          <w:rStyle w:val="Char7"/>
          <w:rFonts w:hint="cs"/>
          <w:rtl/>
        </w:rPr>
        <w:t>ز برسد، مگر آن‌</w:t>
      </w:r>
      <w:r w:rsidR="00D12FA5">
        <w:rPr>
          <w:rStyle w:val="Char7"/>
          <w:rFonts w:hint="cs"/>
          <w:rtl/>
        </w:rPr>
        <w:t>ک</w:t>
      </w:r>
      <w:r w:rsidRPr="0081278A">
        <w:rPr>
          <w:rStyle w:val="Char7"/>
          <w:rFonts w:hint="cs"/>
          <w:rtl/>
        </w:rPr>
        <w:t>ه در حال گر</w:t>
      </w:r>
      <w:r w:rsidR="00D12FA5">
        <w:rPr>
          <w:rStyle w:val="Char7"/>
          <w:rFonts w:hint="cs"/>
          <w:rtl/>
        </w:rPr>
        <w:t>ی</w:t>
      </w:r>
      <w:r w:rsidRPr="0081278A">
        <w:rPr>
          <w:rStyle w:val="Char7"/>
          <w:rFonts w:hint="cs"/>
          <w:rtl/>
        </w:rPr>
        <w:t>ه باش</w:t>
      </w:r>
      <w:r w:rsidR="00D12FA5">
        <w:rPr>
          <w:rStyle w:val="Char7"/>
          <w:rFonts w:hint="cs"/>
          <w:rtl/>
        </w:rPr>
        <w:t>ی</w:t>
      </w:r>
      <w:r w:rsidRPr="0081278A">
        <w:rPr>
          <w:rStyle w:val="Char7"/>
          <w:rFonts w:hint="cs"/>
          <w:rtl/>
        </w:rPr>
        <w:t>د»، سپس پ</w:t>
      </w:r>
      <w:r w:rsidR="00D12FA5">
        <w:rPr>
          <w:rStyle w:val="Char7"/>
          <w:rFonts w:hint="cs"/>
          <w:rtl/>
        </w:rPr>
        <w:t>ی</w:t>
      </w:r>
      <w:r w:rsidRPr="0081278A">
        <w:rPr>
          <w:rStyle w:val="Char7"/>
          <w:rFonts w:hint="cs"/>
          <w:rtl/>
        </w:rPr>
        <w:t>امبر</w:t>
      </w:r>
      <w:r w:rsidR="000A0F18" w:rsidRPr="000A0F18">
        <w:rPr>
          <w:rFonts w:cs="CTraditional Arabic" w:hint="cs"/>
          <w:szCs w:val="28"/>
          <w:rtl/>
        </w:rPr>
        <w:t xml:space="preserve"> ص</w:t>
      </w:r>
      <w:r>
        <w:rPr>
          <w:rFonts w:hint="cs"/>
          <w:rtl/>
        </w:rPr>
        <w:t xml:space="preserve"> </w:t>
      </w:r>
      <w:r w:rsidRPr="0081278A">
        <w:rPr>
          <w:rStyle w:val="Char7"/>
          <w:rFonts w:hint="cs"/>
          <w:rtl/>
        </w:rPr>
        <w:t>سر خود را پوشان</w:t>
      </w:r>
      <w:r w:rsidR="00D12FA5">
        <w:rPr>
          <w:rStyle w:val="Char7"/>
          <w:rFonts w:hint="cs"/>
          <w:rtl/>
        </w:rPr>
        <w:t>ی</w:t>
      </w:r>
      <w:r w:rsidRPr="0081278A">
        <w:rPr>
          <w:rStyle w:val="Char7"/>
          <w:rFonts w:hint="cs"/>
          <w:rtl/>
        </w:rPr>
        <w:t>د و به حر</w:t>
      </w:r>
      <w:r w:rsidR="00D12FA5">
        <w:rPr>
          <w:rStyle w:val="Char7"/>
          <w:rFonts w:hint="cs"/>
          <w:rtl/>
        </w:rPr>
        <w:t>ک</w:t>
      </w:r>
      <w:r w:rsidRPr="0081278A">
        <w:rPr>
          <w:rStyle w:val="Char7"/>
          <w:rFonts w:hint="cs"/>
          <w:rtl/>
        </w:rPr>
        <w:t>ت خود سرعت داد، تا از واد</w:t>
      </w:r>
      <w:r w:rsidR="00D12FA5">
        <w:rPr>
          <w:rStyle w:val="Char7"/>
          <w:rFonts w:hint="cs"/>
          <w:rtl/>
        </w:rPr>
        <w:t>ی</w:t>
      </w:r>
      <w:r w:rsidRPr="0081278A">
        <w:rPr>
          <w:rStyle w:val="Char7"/>
          <w:rFonts w:hint="cs"/>
          <w:rtl/>
        </w:rPr>
        <w:t xml:space="preserve"> گذشت</w:t>
      </w:r>
      <w:r w:rsidR="00476D46" w:rsidRPr="009766CC">
        <w:rPr>
          <w:rStyle w:val="Char5"/>
          <w:rFonts w:hint="cs"/>
          <w:rtl/>
        </w:rPr>
        <w:t>»</w:t>
      </w:r>
      <w:r>
        <w:rPr>
          <w:rFonts w:hint="cs"/>
          <w:rtl/>
        </w:rPr>
        <w:t>.</w:t>
      </w:r>
    </w:p>
    <w:p w:rsidR="00345E5A" w:rsidRPr="007E4299" w:rsidRDefault="00345E5A" w:rsidP="003B70B7">
      <w:pPr>
        <w:ind w:firstLine="284"/>
        <w:jc w:val="both"/>
        <w:rPr>
          <w:rStyle w:val="Charb"/>
          <w:rtl/>
        </w:rPr>
        <w:sectPr w:rsidR="00345E5A" w:rsidRPr="007E4299" w:rsidSect="00302E3D">
          <w:headerReference w:type="default" r:id="rId22"/>
          <w:headerReference w:type="first" r:id="rId23"/>
          <w:footnotePr>
            <w:numRestart w:val="eachPage"/>
          </w:footnotePr>
          <w:type w:val="oddPage"/>
          <w:pgSz w:w="9356" w:h="13608" w:code="9"/>
          <w:pgMar w:top="567" w:right="1134" w:bottom="851" w:left="1134" w:header="454" w:footer="0" w:gutter="0"/>
          <w:cols w:space="720"/>
          <w:titlePg/>
          <w:bidi/>
          <w:rtlGutter/>
          <w:docGrid w:linePitch="272"/>
        </w:sectPr>
      </w:pPr>
    </w:p>
    <w:p w:rsidR="00407C72" w:rsidRPr="00407C72" w:rsidRDefault="00407C72" w:rsidP="00407C72">
      <w:pPr>
        <w:pStyle w:val="ab"/>
      </w:pPr>
      <w:bookmarkStart w:id="114" w:name="_Toc326114740"/>
      <w:bookmarkStart w:id="115" w:name="_Toc442122503"/>
      <w:r w:rsidRPr="00407C72">
        <w:rPr>
          <w:rFonts w:hint="cs"/>
          <w:rtl/>
        </w:rPr>
        <w:t>بخش هشتم</w:t>
      </w:r>
      <w:r w:rsidR="00302E3D">
        <w:rPr>
          <w:rFonts w:hint="cs"/>
          <w:rtl/>
        </w:rPr>
        <w:t>:</w:t>
      </w:r>
      <w:r w:rsidRPr="00407C72">
        <w:rPr>
          <w:rtl/>
        </w:rPr>
        <w:br/>
      </w:r>
      <w:r w:rsidRPr="00407C72">
        <w:rPr>
          <w:rFonts w:hint="cs"/>
          <w:rtl/>
        </w:rPr>
        <w:t>کتاب آداب سفر</w:t>
      </w:r>
      <w:bookmarkEnd w:id="114"/>
      <w:bookmarkEnd w:id="115"/>
    </w:p>
    <w:p w:rsidR="00407C72" w:rsidRPr="001B01EB" w:rsidRDefault="00407C72" w:rsidP="001B01EB">
      <w:pPr>
        <w:pStyle w:val="ac"/>
        <w:rPr>
          <w:rtl/>
        </w:rPr>
      </w:pPr>
      <w:bookmarkStart w:id="116" w:name="_Toc442122504"/>
      <w:bookmarkStart w:id="117" w:name="_Toc326114741"/>
      <w:r w:rsidRPr="001B01EB">
        <w:rPr>
          <w:rFonts w:hint="cs"/>
          <w:rtl/>
        </w:rPr>
        <w:t xml:space="preserve">166- </w:t>
      </w:r>
      <w:r w:rsidRPr="001B01EB">
        <w:rPr>
          <w:rtl/>
        </w:rPr>
        <w:t>باب استحباب الخروج يوم الخميس أول النهار</w:t>
      </w:r>
      <w:bookmarkEnd w:id="116"/>
    </w:p>
    <w:p w:rsidR="00407C72" w:rsidRPr="001B01EB" w:rsidRDefault="00407C72" w:rsidP="001B01EB">
      <w:pPr>
        <w:pStyle w:val="ad"/>
      </w:pPr>
      <w:bookmarkStart w:id="118" w:name="_Toc442122505"/>
      <w:r w:rsidRPr="001B01EB">
        <w:rPr>
          <w:rFonts w:hint="cs"/>
          <w:rtl/>
        </w:rPr>
        <w:t>باب استحباب ب</w:t>
      </w:r>
      <w:r w:rsidR="00302E3D">
        <w:rPr>
          <w:rFonts w:hint="cs"/>
          <w:rtl/>
        </w:rPr>
        <w:t>ی</w:t>
      </w:r>
      <w:r w:rsidRPr="001B01EB">
        <w:rPr>
          <w:rFonts w:hint="cs"/>
          <w:rtl/>
        </w:rPr>
        <w:t>رون رفتن در پنج‌شنبه و استحباب خروج در اول روز</w:t>
      </w:r>
      <w:bookmarkEnd w:id="117"/>
      <w:bookmarkEnd w:id="118"/>
    </w:p>
    <w:p w:rsidR="00CB7765" w:rsidRPr="00FB319D" w:rsidRDefault="00CB7765" w:rsidP="009D21BF">
      <w:pPr>
        <w:pStyle w:val="a"/>
        <w:rPr>
          <w:rStyle w:val="Chard"/>
          <w:rtl/>
        </w:rPr>
      </w:pPr>
      <w:r w:rsidRPr="00FB319D">
        <w:rPr>
          <w:rStyle w:val="Charb"/>
          <w:rtl/>
        </w:rPr>
        <w:t>956</w:t>
      </w:r>
      <w:r w:rsidRPr="00FB319D">
        <w:rPr>
          <w:rStyle w:val="Charb"/>
          <w:rFonts w:hint="cs"/>
          <w:rtl/>
        </w:rPr>
        <w:t>-</w:t>
      </w:r>
      <w:r w:rsidRPr="00FB319D">
        <w:rPr>
          <w:rStyle w:val="Charb"/>
          <w:rtl/>
        </w:rPr>
        <w:softHyphen/>
        <w:t xml:space="preserve"> </w:t>
      </w:r>
      <w:r w:rsidR="00476D46" w:rsidRPr="007E4299">
        <w:rPr>
          <w:rStyle w:val="Char5"/>
          <w:rFonts w:hint="cs"/>
          <w:rtl/>
        </w:rPr>
        <w:t>«</w:t>
      </w:r>
      <w:r w:rsidRPr="00E36729">
        <w:rPr>
          <w:rtl/>
        </w:rPr>
        <w:t xml:space="preserve">عن كعبِ بن مالك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خَرَجَ في غَزْوَةِ تَبُوكَ يَوْمَ الخَمِيسِ</w:t>
      </w:r>
      <w:r w:rsidR="009272A6">
        <w:rPr>
          <w:rtl/>
        </w:rPr>
        <w:t>،</w:t>
      </w:r>
      <w:r w:rsidRPr="00E36729">
        <w:rPr>
          <w:rtl/>
        </w:rPr>
        <w:t xml:space="preserve"> وَكَانَ يُحِبُّ أَنْ يَخْرُجَ يَوْمَ الخَمِيس</w:t>
      </w:r>
      <w:r w:rsidR="00476D46" w:rsidRPr="007E4299">
        <w:rPr>
          <w:rStyle w:val="Char5"/>
          <w:rFonts w:hint="cs"/>
          <w:rtl/>
        </w:rPr>
        <w:t>»</w:t>
      </w:r>
      <w:r w:rsidRPr="00FB319D">
        <w:rPr>
          <w:rStyle w:val="Chard"/>
          <w:rtl/>
        </w:rPr>
        <w:t xml:space="preserve"> متفقٌ عليه</w:t>
      </w:r>
      <w:r w:rsidR="009272A6" w:rsidRPr="00FB319D">
        <w:rPr>
          <w:rStyle w:val="Chard"/>
          <w:rtl/>
        </w:rPr>
        <w:t>.</w:t>
      </w:r>
    </w:p>
    <w:p w:rsidR="00CB7765" w:rsidRPr="00FB319D" w:rsidRDefault="00CB7765" w:rsidP="009D21BF">
      <w:pPr>
        <w:pStyle w:val="a"/>
        <w:rPr>
          <w:rStyle w:val="Charb"/>
          <w:rtl/>
        </w:rPr>
      </w:pPr>
      <w:r w:rsidRPr="00FB319D">
        <w:rPr>
          <w:rStyle w:val="Chard"/>
          <w:rtl/>
        </w:rPr>
        <w:t>وفي رواية في الصحيحين</w:t>
      </w:r>
      <w:r w:rsidR="009272A6" w:rsidRPr="00FB319D">
        <w:rPr>
          <w:rStyle w:val="Chard"/>
          <w:rtl/>
        </w:rPr>
        <w:t>:</w:t>
      </w:r>
      <w:r w:rsidRPr="00E36729">
        <w:rPr>
          <w:rtl/>
        </w:rPr>
        <w:t xml:space="preserve"> </w:t>
      </w:r>
      <w:r w:rsidR="009272A6" w:rsidRPr="00FB319D">
        <w:rPr>
          <w:rStyle w:val="Char5"/>
          <w:rtl/>
        </w:rPr>
        <w:t>«</w:t>
      </w:r>
      <w:r w:rsidRPr="00E36729">
        <w:rPr>
          <w:rtl/>
        </w:rPr>
        <w:t>لقلَّما كانَ رسولُ اللَّهِ</w:t>
      </w:r>
      <w:r w:rsidR="000A0F18">
        <w:rPr>
          <w:rtl/>
        </w:rPr>
        <w:t xml:space="preserve"> </w:t>
      </w:r>
      <w:r w:rsidR="000A0F18" w:rsidRPr="000A0F18">
        <w:rPr>
          <w:rFonts w:cs="CTraditional Arabic"/>
          <w:szCs w:val="28"/>
          <w:rtl/>
        </w:rPr>
        <w:t>ص</w:t>
      </w:r>
      <w:r w:rsidRPr="00E36729">
        <w:rPr>
          <w:rtl/>
        </w:rPr>
        <w:t xml:space="preserve"> يَخْرُجُ إِلاَّ في يَوم الخَمِيسِ</w:t>
      </w:r>
      <w:r w:rsidR="00476D46" w:rsidRPr="00FB319D">
        <w:rPr>
          <w:rStyle w:val="Char5"/>
          <w:rFonts w:hint="cs"/>
          <w:rtl/>
        </w:rPr>
        <w:t>»</w:t>
      </w:r>
      <w:r w:rsidR="009272A6" w:rsidRPr="00FB319D">
        <w:rPr>
          <w:rStyle w:val="Charb"/>
          <w:rtl/>
        </w:rPr>
        <w:t>.</w:t>
      </w:r>
    </w:p>
    <w:p w:rsidR="003B70B7" w:rsidRPr="009766CC" w:rsidRDefault="003B70B7" w:rsidP="003B70B7">
      <w:pPr>
        <w:ind w:firstLine="284"/>
        <w:jc w:val="both"/>
        <w:rPr>
          <w:rStyle w:val="Charb"/>
          <w:rtl/>
        </w:rPr>
      </w:pPr>
      <w:r w:rsidRPr="007E4299">
        <w:rPr>
          <w:rStyle w:val="Charb"/>
          <w:rFonts w:hint="cs"/>
          <w:rtl/>
        </w:rPr>
        <w:t xml:space="preserve">956. </w:t>
      </w:r>
      <w:r w:rsidR="00476D46" w:rsidRPr="007E4299">
        <w:rPr>
          <w:rStyle w:val="Char5"/>
          <w:rFonts w:hint="cs"/>
          <w:rtl/>
        </w:rPr>
        <w:t>«</w:t>
      </w:r>
      <w:r w:rsidRPr="0081278A">
        <w:rPr>
          <w:rStyle w:val="Char7"/>
          <w:rFonts w:hint="cs"/>
          <w:rtl/>
        </w:rPr>
        <w:t xml:space="preserve">از </w:t>
      </w:r>
      <w:r w:rsidR="00D12FA5">
        <w:rPr>
          <w:rStyle w:val="Char7"/>
          <w:rFonts w:hint="cs"/>
          <w:rtl/>
        </w:rPr>
        <w:t>ک</w:t>
      </w:r>
      <w:r w:rsidRPr="0081278A">
        <w:rPr>
          <w:rStyle w:val="Char7"/>
          <w:rFonts w:hint="cs"/>
          <w:rtl/>
        </w:rPr>
        <w:t>عب بن مال</w:t>
      </w:r>
      <w:r w:rsidR="00D12FA5">
        <w:rPr>
          <w:rStyle w:val="Char7"/>
          <w:rFonts w:hint="cs"/>
          <w:rtl/>
        </w:rPr>
        <w:t>ک</w:t>
      </w:r>
      <w:r w:rsidRPr="0081278A">
        <w:rPr>
          <w:rStyle w:val="Char7"/>
          <w:rFonts w:hint="cs"/>
          <w:rtl/>
        </w:rPr>
        <w:t xml:space="preserve"> </w:t>
      </w:r>
      <w:r w:rsidR="006A2C0C" w:rsidRPr="007E4299">
        <w:rPr>
          <w:rStyle w:val="Char7"/>
          <w:rFonts w:cs="CTraditional Arabic" w:hint="cs"/>
          <w:szCs w:val="28"/>
          <w:rtl/>
        </w:rPr>
        <w:t>س</w:t>
      </w:r>
      <w:r w:rsidRPr="0081278A">
        <w:rPr>
          <w:rStyle w:val="Char7"/>
          <w:rFonts w:hint="cs"/>
          <w:rtl/>
        </w:rPr>
        <w:t xml:space="preserve"> روا</w:t>
      </w:r>
      <w:r w:rsidR="00D12FA5">
        <w:rPr>
          <w:rStyle w:val="Char7"/>
          <w:rFonts w:hint="cs"/>
          <w:rtl/>
        </w:rPr>
        <w:t>ی</w:t>
      </w:r>
      <w:r w:rsidRPr="0081278A">
        <w:rPr>
          <w:rStyle w:val="Char7"/>
          <w:rFonts w:hint="cs"/>
          <w:rtl/>
        </w:rPr>
        <w:t xml:space="preserve">ت شده است </w:t>
      </w:r>
      <w:r w:rsidR="00D12FA5">
        <w:rPr>
          <w:rStyle w:val="Char7"/>
          <w:rFonts w:hint="cs"/>
          <w:rtl/>
        </w:rPr>
        <w:t>ک</w:t>
      </w:r>
      <w:r w:rsidRPr="0081278A">
        <w:rPr>
          <w:rStyle w:val="Char7"/>
          <w:rFonts w:hint="cs"/>
          <w:rtl/>
        </w:rPr>
        <w:t>ه پ</w:t>
      </w:r>
      <w:r w:rsidR="00D12FA5">
        <w:rPr>
          <w:rStyle w:val="Char7"/>
          <w:rFonts w:hint="cs"/>
          <w:rtl/>
        </w:rPr>
        <w:t>ی</w:t>
      </w:r>
      <w:r w:rsidRPr="0081278A">
        <w:rPr>
          <w:rStyle w:val="Char7"/>
          <w:rFonts w:hint="cs"/>
          <w:rtl/>
        </w:rPr>
        <w:t>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81278A">
        <w:rPr>
          <w:rStyle w:val="Char7"/>
          <w:rFonts w:hint="cs"/>
          <w:rtl/>
        </w:rPr>
        <w:t>برا</w:t>
      </w:r>
      <w:r w:rsidR="00D12FA5">
        <w:rPr>
          <w:rStyle w:val="Char7"/>
          <w:rFonts w:hint="cs"/>
          <w:rtl/>
        </w:rPr>
        <w:t>ی</w:t>
      </w:r>
      <w:r w:rsidRPr="0081278A">
        <w:rPr>
          <w:rStyle w:val="Char7"/>
          <w:rFonts w:hint="cs"/>
          <w:rtl/>
        </w:rPr>
        <w:t xml:space="preserve"> «غزوه‌</w:t>
      </w:r>
      <w:r w:rsidR="00D12FA5">
        <w:rPr>
          <w:rStyle w:val="Char7"/>
          <w:rFonts w:hint="cs"/>
          <w:rtl/>
        </w:rPr>
        <w:t>ی</w:t>
      </w:r>
      <w:r w:rsidRPr="0081278A">
        <w:rPr>
          <w:rStyle w:val="Char7"/>
          <w:rFonts w:hint="cs"/>
          <w:rtl/>
        </w:rPr>
        <w:t xml:space="preserve"> تبو</w:t>
      </w:r>
      <w:r w:rsidR="00D12FA5">
        <w:rPr>
          <w:rStyle w:val="Char7"/>
          <w:rFonts w:hint="cs"/>
          <w:rtl/>
        </w:rPr>
        <w:t>ک</w:t>
      </w:r>
      <w:r w:rsidRPr="0081278A">
        <w:rPr>
          <w:rStyle w:val="Char7"/>
          <w:rFonts w:hint="cs"/>
          <w:rtl/>
        </w:rPr>
        <w:t>» روز پنج‌شنبه حر</w:t>
      </w:r>
      <w:r w:rsidR="00D12FA5">
        <w:rPr>
          <w:rStyle w:val="Char7"/>
          <w:rFonts w:hint="cs"/>
          <w:rtl/>
        </w:rPr>
        <w:t>ک</w:t>
      </w:r>
      <w:r w:rsidRPr="0081278A">
        <w:rPr>
          <w:rStyle w:val="Char7"/>
          <w:rFonts w:hint="cs"/>
          <w:rtl/>
        </w:rPr>
        <w:t>ت فرمودند و ا</w:t>
      </w:r>
      <w:r w:rsidR="00D12FA5">
        <w:rPr>
          <w:rStyle w:val="Char7"/>
          <w:rFonts w:hint="cs"/>
          <w:rtl/>
        </w:rPr>
        <w:t>ی</w:t>
      </w:r>
      <w:r w:rsidRPr="0081278A">
        <w:rPr>
          <w:rStyle w:val="Char7"/>
          <w:rFonts w:hint="cs"/>
          <w:rtl/>
        </w:rPr>
        <w:t xml:space="preserve">شان دوست داشتند </w:t>
      </w:r>
      <w:r w:rsidR="00D12FA5">
        <w:rPr>
          <w:rStyle w:val="Char7"/>
          <w:rFonts w:hint="cs"/>
          <w:rtl/>
        </w:rPr>
        <w:t>ک</w:t>
      </w:r>
      <w:r w:rsidRPr="0081278A">
        <w:rPr>
          <w:rStyle w:val="Char7"/>
          <w:rFonts w:hint="cs"/>
          <w:rtl/>
        </w:rPr>
        <w:t>ه روزها</w:t>
      </w:r>
      <w:r w:rsidR="00D12FA5">
        <w:rPr>
          <w:rStyle w:val="Char7"/>
          <w:rFonts w:hint="cs"/>
          <w:rtl/>
        </w:rPr>
        <w:t>ی</w:t>
      </w:r>
      <w:r w:rsidRPr="0081278A">
        <w:rPr>
          <w:rStyle w:val="Char7"/>
          <w:rFonts w:hint="cs"/>
          <w:rtl/>
        </w:rPr>
        <w:t xml:space="preserve"> پنج‌شنبه خارج شوند</w:t>
      </w:r>
      <w:r w:rsidR="009766CC" w:rsidRPr="009766CC">
        <w:rPr>
          <w:rStyle w:val="Char5"/>
          <w:rtl/>
        </w:rPr>
        <w:t>»</w:t>
      </w:r>
      <w:r w:rsidRPr="007E4299">
        <w:rPr>
          <w:rStyle w:val="FootnoteReference"/>
          <w:rFonts w:cs="IRNazli"/>
          <w:spacing w:val="-4"/>
          <w:sz w:val="28"/>
          <w:szCs w:val="28"/>
          <w:rtl/>
          <w:lang w:bidi="fa-IR"/>
        </w:rPr>
        <w:footnoteReference w:id="119"/>
      </w:r>
      <w:r w:rsidR="00236783" w:rsidRPr="009766CC">
        <w:rPr>
          <w:rStyle w:val="Charb"/>
          <w:rFonts w:hint="cs"/>
          <w:rtl/>
        </w:rPr>
        <w:t>.</w:t>
      </w:r>
    </w:p>
    <w:p w:rsidR="003B70B7" w:rsidRPr="007E4299" w:rsidRDefault="003B70B7" w:rsidP="003B70B7">
      <w:pPr>
        <w:ind w:firstLine="284"/>
        <w:jc w:val="both"/>
        <w:rPr>
          <w:rStyle w:val="Charb"/>
          <w:rtl/>
        </w:rPr>
      </w:pPr>
      <w:r w:rsidRPr="009766CC">
        <w:rPr>
          <w:rStyle w:val="Charb"/>
          <w:rFonts w:hint="cs"/>
          <w:rtl/>
        </w:rPr>
        <w:t>در روا</w:t>
      </w:r>
      <w:r w:rsidR="00D12FA5" w:rsidRPr="009766CC">
        <w:rPr>
          <w:rStyle w:val="Charb"/>
          <w:rFonts w:hint="cs"/>
          <w:rtl/>
        </w:rPr>
        <w:t>ی</w:t>
      </w:r>
      <w:r w:rsidRPr="009766CC">
        <w:rPr>
          <w:rStyle w:val="Charb"/>
          <w:rFonts w:hint="cs"/>
          <w:rtl/>
        </w:rPr>
        <w:t>ت</w:t>
      </w:r>
      <w:r w:rsidR="00D12FA5" w:rsidRPr="009766CC">
        <w:rPr>
          <w:rStyle w:val="Charb"/>
          <w:rFonts w:hint="cs"/>
          <w:rtl/>
        </w:rPr>
        <w:t>ی</w:t>
      </w:r>
      <w:r w:rsidRPr="009766CC">
        <w:rPr>
          <w:rStyle w:val="Charb"/>
          <w:rFonts w:hint="cs"/>
          <w:rtl/>
        </w:rPr>
        <w:t xml:space="preserve"> د</w:t>
      </w:r>
      <w:r w:rsidR="00D12FA5" w:rsidRPr="009766CC">
        <w:rPr>
          <w:rStyle w:val="Charb"/>
          <w:rFonts w:hint="cs"/>
          <w:rtl/>
        </w:rPr>
        <w:t>ی</w:t>
      </w:r>
      <w:r w:rsidRPr="009766CC">
        <w:rPr>
          <w:rStyle w:val="Charb"/>
          <w:rFonts w:hint="cs"/>
          <w:rtl/>
        </w:rPr>
        <w:t>گر در صح</w:t>
      </w:r>
      <w:r w:rsidR="00D12FA5" w:rsidRPr="009766CC">
        <w:rPr>
          <w:rStyle w:val="Charb"/>
          <w:rFonts w:hint="cs"/>
          <w:rtl/>
        </w:rPr>
        <w:t>ی</w:t>
      </w:r>
      <w:r w:rsidRPr="009766CC">
        <w:rPr>
          <w:rStyle w:val="Charb"/>
          <w:rFonts w:hint="cs"/>
          <w:rtl/>
        </w:rPr>
        <w:t>ح</w:t>
      </w:r>
      <w:r w:rsidR="00D12FA5" w:rsidRPr="009766CC">
        <w:rPr>
          <w:rStyle w:val="Charb"/>
          <w:rFonts w:hint="cs"/>
          <w:rtl/>
        </w:rPr>
        <w:t>ی</w:t>
      </w:r>
      <w:r w:rsidRPr="009766CC">
        <w:rPr>
          <w:rStyle w:val="Charb"/>
          <w:rFonts w:hint="cs"/>
          <w:rtl/>
        </w:rPr>
        <w:t>ن آمده است</w:t>
      </w:r>
      <w:r w:rsidR="009272A6" w:rsidRPr="009766CC">
        <w:rPr>
          <w:rStyle w:val="Charb"/>
          <w:rFonts w:hint="cs"/>
          <w:rtl/>
        </w:rPr>
        <w:t>:</w:t>
      </w:r>
      <w:r w:rsidRPr="0081278A">
        <w:rPr>
          <w:rStyle w:val="Char7"/>
          <w:rFonts w:hint="cs"/>
          <w:rtl/>
        </w:rPr>
        <w:t xml:space="preserve"> </w:t>
      </w:r>
      <w:r w:rsidR="009766CC" w:rsidRPr="009766CC">
        <w:rPr>
          <w:rStyle w:val="Char5"/>
          <w:rtl/>
        </w:rPr>
        <w:t>«</w:t>
      </w:r>
      <w:r w:rsidRPr="0081278A">
        <w:rPr>
          <w:rStyle w:val="Char7"/>
          <w:rFonts w:hint="cs"/>
          <w:rtl/>
        </w:rPr>
        <w:t>خ</w:t>
      </w:r>
      <w:r w:rsidR="00D12FA5">
        <w:rPr>
          <w:rStyle w:val="Char7"/>
          <w:rFonts w:hint="cs"/>
          <w:rtl/>
        </w:rPr>
        <w:t>ی</w:t>
      </w:r>
      <w:r w:rsidRPr="0081278A">
        <w:rPr>
          <w:rStyle w:val="Char7"/>
          <w:rFonts w:hint="cs"/>
          <w:rtl/>
        </w:rPr>
        <w:t>ل</w:t>
      </w:r>
      <w:r w:rsidR="00D12FA5">
        <w:rPr>
          <w:rStyle w:val="Char7"/>
          <w:rFonts w:hint="cs"/>
          <w:rtl/>
        </w:rPr>
        <w:t>ی</w:t>
      </w:r>
      <w:r w:rsidRPr="0081278A">
        <w:rPr>
          <w:rStyle w:val="Char7"/>
          <w:rFonts w:hint="cs"/>
          <w:rtl/>
        </w:rPr>
        <w:t xml:space="preserve"> </w:t>
      </w:r>
      <w:r w:rsidR="00D12FA5">
        <w:rPr>
          <w:rStyle w:val="Char7"/>
          <w:rFonts w:hint="cs"/>
          <w:rtl/>
        </w:rPr>
        <w:t>ک</w:t>
      </w:r>
      <w:r w:rsidRPr="0081278A">
        <w:rPr>
          <w:rStyle w:val="Char7"/>
          <w:rFonts w:hint="cs"/>
          <w:rtl/>
        </w:rPr>
        <w:t>م اتفاق م</w:t>
      </w:r>
      <w:r w:rsidR="00D12FA5">
        <w:rPr>
          <w:rStyle w:val="Char7"/>
          <w:rFonts w:hint="cs"/>
          <w:rtl/>
        </w:rPr>
        <w:t>ی</w:t>
      </w:r>
      <w:r w:rsidRPr="0081278A">
        <w:rPr>
          <w:rStyle w:val="Char7"/>
          <w:rFonts w:hint="cs"/>
          <w:rtl/>
        </w:rPr>
        <w:t xml:space="preserve">‌افتاد </w:t>
      </w:r>
      <w:r w:rsidR="00D12FA5">
        <w:rPr>
          <w:rStyle w:val="Char7"/>
          <w:rFonts w:hint="cs"/>
          <w:rtl/>
        </w:rPr>
        <w:t>ک</w:t>
      </w:r>
      <w:r w:rsidRPr="0081278A">
        <w:rPr>
          <w:rStyle w:val="Char7"/>
          <w:rFonts w:hint="cs"/>
          <w:rtl/>
        </w:rPr>
        <w:t>ه پ</w:t>
      </w:r>
      <w:r w:rsidR="00D12FA5">
        <w:rPr>
          <w:rStyle w:val="Char7"/>
          <w:rFonts w:hint="cs"/>
          <w:rtl/>
        </w:rPr>
        <w:t>ی</w:t>
      </w:r>
      <w:r w:rsidRPr="0081278A">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1278A">
        <w:rPr>
          <w:rStyle w:val="Char7"/>
          <w:rFonts w:hint="cs"/>
          <w:rtl/>
        </w:rPr>
        <w:t>در غ</w:t>
      </w:r>
      <w:r w:rsidR="00D12FA5">
        <w:rPr>
          <w:rStyle w:val="Char7"/>
          <w:rFonts w:hint="cs"/>
          <w:rtl/>
        </w:rPr>
        <w:t>ی</w:t>
      </w:r>
      <w:r w:rsidRPr="0081278A">
        <w:rPr>
          <w:rStyle w:val="Char7"/>
          <w:rFonts w:hint="cs"/>
          <w:rtl/>
        </w:rPr>
        <w:t>ر روزها</w:t>
      </w:r>
      <w:r w:rsidR="00D12FA5">
        <w:rPr>
          <w:rStyle w:val="Char7"/>
          <w:rFonts w:hint="cs"/>
          <w:rtl/>
        </w:rPr>
        <w:t>ی</w:t>
      </w:r>
      <w:r w:rsidRPr="0081278A">
        <w:rPr>
          <w:rStyle w:val="Char7"/>
          <w:rFonts w:hint="cs"/>
          <w:rtl/>
        </w:rPr>
        <w:t xml:space="preserve"> پنج‌شنبه از منزل خود خارج شود و به مسافرت برود</w:t>
      </w:r>
      <w:r w:rsidR="00476D46" w:rsidRPr="007E4299">
        <w:rPr>
          <w:rStyle w:val="Char5"/>
          <w:rFonts w:hint="cs"/>
          <w:rtl/>
        </w:rPr>
        <w:t>»</w:t>
      </w:r>
      <w:r w:rsidRPr="007E4299">
        <w:rPr>
          <w:rStyle w:val="Charb"/>
          <w:rFonts w:hint="cs"/>
          <w:rtl/>
        </w:rPr>
        <w:t>.</w:t>
      </w:r>
    </w:p>
    <w:p w:rsidR="00CB7765" w:rsidRPr="00FB319D" w:rsidRDefault="00CB7765" w:rsidP="009D21BF">
      <w:pPr>
        <w:pStyle w:val="a"/>
        <w:rPr>
          <w:rStyle w:val="Chard"/>
          <w:rtl/>
        </w:rPr>
      </w:pPr>
      <w:r w:rsidRPr="00FB319D">
        <w:rPr>
          <w:rStyle w:val="Charb"/>
          <w:rtl/>
        </w:rPr>
        <w:t>957</w:t>
      </w:r>
      <w:r w:rsidRPr="00FB319D">
        <w:rPr>
          <w:rStyle w:val="Charb"/>
          <w:rFonts w:hint="cs"/>
          <w:rtl/>
        </w:rPr>
        <w:t>-</w:t>
      </w:r>
      <w:r w:rsidRPr="00FB319D">
        <w:rPr>
          <w:rStyle w:val="Charb"/>
          <w:rtl/>
        </w:rPr>
        <w:softHyphen/>
        <w:t xml:space="preserve"> </w:t>
      </w:r>
      <w:r w:rsidR="0020644E" w:rsidRPr="007E4299">
        <w:rPr>
          <w:rStyle w:val="Char5"/>
          <w:rFonts w:hint="cs"/>
          <w:rtl/>
        </w:rPr>
        <w:t>«</w:t>
      </w:r>
      <w:r w:rsidRPr="00E36729">
        <w:rPr>
          <w:rtl/>
        </w:rPr>
        <w:t xml:space="preserve">وعن صخْرِ بنِ وَدَاعَةَ الغامِدِيِّ الصَّحابيِّ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اللَّهُمَّ بَارِكْ لأُمَّتي في بُكُورِها</w:t>
      </w:r>
      <w:r w:rsidR="009272A6">
        <w:rPr>
          <w:rtl/>
        </w:rPr>
        <w:t>»</w:t>
      </w:r>
      <w:r w:rsidRPr="00E36729">
        <w:rPr>
          <w:rtl/>
        </w:rPr>
        <w:t xml:space="preserve"> وكَان إِذا بعثَ سَرِيَّةً أَوْ جيشاً بعَثَهُم مِنْ أَوَّلِ النَّهَارِ وَكان صخْرٌ تَاجِراً</w:t>
      </w:r>
      <w:r w:rsidR="009272A6">
        <w:rPr>
          <w:rtl/>
        </w:rPr>
        <w:t>،</w:t>
      </w:r>
      <w:r w:rsidRPr="00E36729">
        <w:rPr>
          <w:rtl/>
        </w:rPr>
        <w:t xml:space="preserve"> وَكَانَ يَبْعثُ تِجارتهُ أَوَّلَ النَّهار</w:t>
      </w:r>
      <w:r w:rsidR="009272A6">
        <w:rPr>
          <w:rtl/>
        </w:rPr>
        <w:t>،</w:t>
      </w:r>
      <w:r w:rsidRPr="00E36729">
        <w:rPr>
          <w:rtl/>
        </w:rPr>
        <w:t xml:space="preserve"> فَأَثْرى وكَثُرَ مالُهُ</w:t>
      </w:r>
      <w:r w:rsidR="0020644E" w:rsidRPr="007E4299">
        <w:rPr>
          <w:rStyle w:val="Char5"/>
          <w:rFonts w:hint="cs"/>
          <w:rtl/>
        </w:rPr>
        <w:t>»</w:t>
      </w:r>
      <w:r w:rsidRPr="00FB319D">
        <w:rPr>
          <w:rStyle w:val="Chard"/>
          <w:rtl/>
        </w:rPr>
        <w:t xml:space="preserve"> رواه أبو داود والترمذيُّ وقال</w:t>
      </w:r>
      <w:r w:rsidR="009272A6" w:rsidRPr="00FB319D">
        <w:rPr>
          <w:rStyle w:val="Chard"/>
          <w:rtl/>
        </w:rPr>
        <w:t>:</w:t>
      </w:r>
      <w:r w:rsidRPr="00FB319D">
        <w:rPr>
          <w:rStyle w:val="Chard"/>
          <w:rtl/>
        </w:rPr>
        <w:t>حديثٌ حسن</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957. </w:t>
      </w:r>
      <w:r w:rsidR="0020644E" w:rsidRPr="007E4299">
        <w:rPr>
          <w:rStyle w:val="Char5"/>
          <w:rFonts w:hint="cs"/>
          <w:rtl/>
        </w:rPr>
        <w:t>«</w:t>
      </w:r>
      <w:r w:rsidR="009766CC">
        <w:rPr>
          <w:rStyle w:val="Char7"/>
          <w:rFonts w:hint="cs"/>
          <w:rtl/>
        </w:rPr>
        <w:t xml:space="preserve">از </w:t>
      </w:r>
      <w:r w:rsidRPr="0081278A">
        <w:rPr>
          <w:rStyle w:val="Char7"/>
          <w:rFonts w:hint="cs"/>
          <w:rtl/>
        </w:rPr>
        <w:t>صخر بن وداعه‌</w:t>
      </w:r>
      <w:r w:rsidR="00D12FA5">
        <w:rPr>
          <w:rStyle w:val="Char7"/>
          <w:rFonts w:hint="cs"/>
          <w:rtl/>
        </w:rPr>
        <w:t>ی</w:t>
      </w:r>
      <w:r w:rsidRPr="0081278A">
        <w:rPr>
          <w:rStyle w:val="Char7"/>
          <w:rFonts w:hint="cs"/>
          <w:rtl/>
        </w:rPr>
        <w:t xml:space="preserve"> غامد</w:t>
      </w:r>
      <w:r w:rsidR="00D12FA5">
        <w:rPr>
          <w:rStyle w:val="Char7"/>
          <w:rFonts w:hint="cs"/>
          <w:rtl/>
        </w:rPr>
        <w:t>ی</w:t>
      </w:r>
      <w:r w:rsidRPr="0081278A">
        <w:rPr>
          <w:rStyle w:val="Char7"/>
          <w:rFonts w:hint="cs"/>
          <w:rtl/>
        </w:rPr>
        <w:t xml:space="preserve"> صحاب</w:t>
      </w:r>
      <w:r w:rsidR="00D12FA5">
        <w:rPr>
          <w:rStyle w:val="Char7"/>
          <w:rFonts w:hint="cs"/>
          <w:rtl/>
        </w:rPr>
        <w:t>ی</w:t>
      </w:r>
      <w:r w:rsidRPr="0081278A">
        <w:rPr>
          <w:rStyle w:val="Char7"/>
          <w:rFonts w:hint="cs"/>
          <w:rtl/>
        </w:rPr>
        <w:t xml:space="preserve"> </w:t>
      </w:r>
      <w:r w:rsidR="006A2C0C" w:rsidRPr="007E4299">
        <w:rPr>
          <w:rStyle w:val="Char7"/>
          <w:rFonts w:cs="CTraditional Arabic" w:hint="cs"/>
          <w:szCs w:val="28"/>
          <w:rtl/>
        </w:rPr>
        <w:t>س</w:t>
      </w:r>
      <w:r w:rsidRPr="0081278A">
        <w:rPr>
          <w:rStyle w:val="Char7"/>
          <w:rFonts w:hint="cs"/>
          <w:rtl/>
        </w:rPr>
        <w:t xml:space="preserve"> روا</w:t>
      </w:r>
      <w:r w:rsidR="00D12FA5">
        <w:rPr>
          <w:rStyle w:val="Char7"/>
          <w:rFonts w:hint="cs"/>
          <w:rtl/>
        </w:rPr>
        <w:t>ی</w:t>
      </w:r>
      <w:r w:rsidRPr="0081278A">
        <w:rPr>
          <w:rStyle w:val="Char7"/>
          <w:rFonts w:hint="cs"/>
          <w:rtl/>
        </w:rPr>
        <w:t xml:space="preserve">ت شده است </w:t>
      </w:r>
      <w:r w:rsidR="00D12FA5">
        <w:rPr>
          <w:rStyle w:val="Char7"/>
          <w:rFonts w:hint="cs"/>
          <w:rtl/>
        </w:rPr>
        <w:t>ک</w:t>
      </w:r>
      <w:r w:rsidRPr="0081278A">
        <w:rPr>
          <w:rStyle w:val="Char7"/>
          <w:rFonts w:hint="cs"/>
          <w:rtl/>
        </w:rPr>
        <w:t>ه پ</w:t>
      </w:r>
      <w:r w:rsidR="00D12FA5">
        <w:rPr>
          <w:rStyle w:val="Char7"/>
          <w:rFonts w:hint="cs"/>
          <w:rtl/>
        </w:rPr>
        <w:t>ی</w:t>
      </w:r>
      <w:r w:rsidRPr="0081278A">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1278A">
        <w:rPr>
          <w:rStyle w:val="Char7"/>
          <w:rFonts w:hint="cs"/>
          <w:rtl/>
        </w:rPr>
        <w:t>فرمودند</w:t>
      </w:r>
      <w:r w:rsidR="009272A6" w:rsidRPr="0081278A">
        <w:rPr>
          <w:rStyle w:val="Char7"/>
          <w:rFonts w:hint="cs"/>
          <w:rtl/>
        </w:rPr>
        <w:t>:</w:t>
      </w:r>
      <w:r w:rsidRPr="0081278A">
        <w:rPr>
          <w:rStyle w:val="Char7"/>
          <w:rFonts w:hint="cs"/>
          <w:rtl/>
        </w:rPr>
        <w:t xml:space="preserve"> «پروردگارا! صبح را برا</w:t>
      </w:r>
      <w:r w:rsidR="00D12FA5">
        <w:rPr>
          <w:rStyle w:val="Char7"/>
          <w:rFonts w:hint="cs"/>
          <w:rtl/>
        </w:rPr>
        <w:t>ی</w:t>
      </w:r>
      <w:r w:rsidRPr="0081278A">
        <w:rPr>
          <w:rStyle w:val="Char7"/>
          <w:rFonts w:hint="cs"/>
          <w:rtl/>
        </w:rPr>
        <w:t xml:space="preserve"> امت من مبار</w:t>
      </w:r>
      <w:r w:rsidR="00D12FA5">
        <w:rPr>
          <w:rStyle w:val="Char7"/>
          <w:rFonts w:hint="cs"/>
          <w:rtl/>
        </w:rPr>
        <w:t>ک</w:t>
      </w:r>
      <w:r w:rsidRPr="0081278A">
        <w:rPr>
          <w:rStyle w:val="Char7"/>
          <w:rFonts w:hint="cs"/>
          <w:rtl/>
        </w:rPr>
        <w:t xml:space="preserve"> و پرخ</w:t>
      </w:r>
      <w:r w:rsidR="00D12FA5">
        <w:rPr>
          <w:rStyle w:val="Char7"/>
          <w:rFonts w:hint="cs"/>
          <w:rtl/>
        </w:rPr>
        <w:t>ی</w:t>
      </w:r>
      <w:r w:rsidRPr="0081278A">
        <w:rPr>
          <w:rStyle w:val="Char7"/>
          <w:rFonts w:hint="cs"/>
          <w:rtl/>
        </w:rPr>
        <w:t xml:space="preserve">ر </w:t>
      </w:r>
      <w:r w:rsidR="00D12FA5">
        <w:rPr>
          <w:rStyle w:val="Char7"/>
          <w:rFonts w:hint="cs"/>
          <w:rtl/>
        </w:rPr>
        <w:t>ک</w:t>
      </w:r>
      <w:r w:rsidRPr="0081278A">
        <w:rPr>
          <w:rStyle w:val="Char7"/>
          <w:rFonts w:hint="cs"/>
          <w:rtl/>
        </w:rPr>
        <w:t>ن!» و ا</w:t>
      </w:r>
      <w:r w:rsidR="00D12FA5">
        <w:rPr>
          <w:rStyle w:val="Char7"/>
          <w:rFonts w:hint="cs"/>
          <w:rtl/>
        </w:rPr>
        <w:t>ی</w:t>
      </w:r>
      <w:r w:rsidRPr="0081278A">
        <w:rPr>
          <w:rStyle w:val="Char7"/>
          <w:rFonts w:hint="cs"/>
          <w:rtl/>
        </w:rPr>
        <w:t>شان هر وقت گروه</w:t>
      </w:r>
      <w:r w:rsidR="00D12FA5">
        <w:rPr>
          <w:rStyle w:val="Char7"/>
          <w:rFonts w:hint="cs"/>
          <w:rtl/>
        </w:rPr>
        <w:t>ی</w:t>
      </w:r>
      <w:r w:rsidRPr="0081278A">
        <w:rPr>
          <w:rStyle w:val="Char7"/>
          <w:rFonts w:hint="cs"/>
          <w:rtl/>
        </w:rPr>
        <w:t xml:space="preserve"> از لش</w:t>
      </w:r>
      <w:r w:rsidR="00D12FA5">
        <w:rPr>
          <w:rStyle w:val="Char7"/>
          <w:rFonts w:hint="cs"/>
          <w:rtl/>
        </w:rPr>
        <w:t>ک</w:t>
      </w:r>
      <w:r w:rsidRPr="0081278A">
        <w:rPr>
          <w:rStyle w:val="Char7"/>
          <w:rFonts w:hint="cs"/>
          <w:rtl/>
        </w:rPr>
        <w:t xml:space="preserve">ر </w:t>
      </w:r>
      <w:r w:rsidR="00D12FA5">
        <w:rPr>
          <w:rStyle w:val="Char7"/>
          <w:rFonts w:hint="cs"/>
          <w:rtl/>
        </w:rPr>
        <w:t>ی</w:t>
      </w:r>
      <w:r w:rsidRPr="0081278A">
        <w:rPr>
          <w:rStyle w:val="Char7"/>
          <w:rFonts w:hint="cs"/>
          <w:rtl/>
        </w:rPr>
        <w:t>ا لش</w:t>
      </w:r>
      <w:r w:rsidR="00D12FA5">
        <w:rPr>
          <w:rStyle w:val="Char7"/>
          <w:rFonts w:hint="cs"/>
          <w:rtl/>
        </w:rPr>
        <w:t>ک</w:t>
      </w:r>
      <w:r w:rsidRPr="0081278A">
        <w:rPr>
          <w:rStyle w:val="Char7"/>
          <w:rFonts w:hint="cs"/>
          <w:rtl/>
        </w:rPr>
        <w:t>ر</w:t>
      </w:r>
      <w:r w:rsidR="00D12FA5">
        <w:rPr>
          <w:rStyle w:val="Char7"/>
          <w:rFonts w:hint="cs"/>
          <w:rtl/>
        </w:rPr>
        <w:t>ی</w:t>
      </w:r>
      <w:r w:rsidRPr="0081278A">
        <w:rPr>
          <w:rStyle w:val="Char7"/>
          <w:rFonts w:hint="cs"/>
          <w:rtl/>
        </w:rPr>
        <w:t xml:space="preserve"> را به مأمور</w:t>
      </w:r>
      <w:r w:rsidR="00D12FA5">
        <w:rPr>
          <w:rStyle w:val="Char7"/>
          <w:rFonts w:hint="cs"/>
          <w:rtl/>
        </w:rPr>
        <w:t>ی</w:t>
      </w:r>
      <w:r w:rsidRPr="0081278A">
        <w:rPr>
          <w:rStyle w:val="Char7"/>
          <w:rFonts w:hint="cs"/>
          <w:rtl/>
        </w:rPr>
        <w:t>ت</w:t>
      </w:r>
      <w:r w:rsidR="00D12FA5">
        <w:rPr>
          <w:rStyle w:val="Char7"/>
          <w:rFonts w:hint="cs"/>
          <w:rtl/>
        </w:rPr>
        <w:t>ی</w:t>
      </w:r>
      <w:r w:rsidRPr="0081278A">
        <w:rPr>
          <w:rStyle w:val="Char7"/>
          <w:rFonts w:hint="cs"/>
          <w:rtl/>
        </w:rPr>
        <w:t xml:space="preserve"> جهاد</w:t>
      </w:r>
      <w:r w:rsidR="00D12FA5">
        <w:rPr>
          <w:rStyle w:val="Char7"/>
          <w:rFonts w:hint="cs"/>
          <w:rtl/>
        </w:rPr>
        <w:t>ی</w:t>
      </w:r>
      <w:r w:rsidRPr="0081278A">
        <w:rPr>
          <w:rStyle w:val="Char7"/>
          <w:rFonts w:hint="cs"/>
          <w:rtl/>
        </w:rPr>
        <w:t xml:space="preserve"> م</w:t>
      </w:r>
      <w:r w:rsidR="00D12FA5">
        <w:rPr>
          <w:rStyle w:val="Char7"/>
          <w:rFonts w:hint="cs"/>
          <w:rtl/>
        </w:rPr>
        <w:t>ی</w:t>
      </w:r>
      <w:r w:rsidRPr="0081278A">
        <w:rPr>
          <w:rStyle w:val="Char7"/>
          <w:rFonts w:hint="cs"/>
          <w:rtl/>
        </w:rPr>
        <w:t>‌فرستاد، آنها را در ابتدا</w:t>
      </w:r>
      <w:r w:rsidR="00D12FA5">
        <w:rPr>
          <w:rStyle w:val="Char7"/>
          <w:rFonts w:hint="cs"/>
          <w:rtl/>
        </w:rPr>
        <w:t>ی</w:t>
      </w:r>
      <w:r w:rsidRPr="0081278A">
        <w:rPr>
          <w:rStyle w:val="Char7"/>
          <w:rFonts w:hint="cs"/>
          <w:rtl/>
        </w:rPr>
        <w:t xml:space="preserve"> روز م</w:t>
      </w:r>
      <w:r w:rsidR="00D12FA5">
        <w:rPr>
          <w:rStyle w:val="Char7"/>
          <w:rFonts w:hint="cs"/>
          <w:rtl/>
        </w:rPr>
        <w:t>ی</w:t>
      </w:r>
      <w:r w:rsidRPr="0081278A">
        <w:rPr>
          <w:rStyle w:val="Char7"/>
          <w:rFonts w:hint="cs"/>
          <w:rtl/>
        </w:rPr>
        <w:t>‌فرستاد و صخر (راو</w:t>
      </w:r>
      <w:r w:rsidR="00D12FA5">
        <w:rPr>
          <w:rStyle w:val="Char7"/>
          <w:rFonts w:hint="cs"/>
          <w:rtl/>
        </w:rPr>
        <w:t>ی</w:t>
      </w:r>
      <w:r w:rsidRPr="0081278A">
        <w:rPr>
          <w:rStyle w:val="Char7"/>
          <w:rFonts w:hint="cs"/>
          <w:rtl/>
        </w:rPr>
        <w:t xml:space="preserve"> حد</w:t>
      </w:r>
      <w:r w:rsidR="00D12FA5">
        <w:rPr>
          <w:rStyle w:val="Char7"/>
          <w:rFonts w:hint="cs"/>
          <w:rtl/>
        </w:rPr>
        <w:t>ی</w:t>
      </w:r>
      <w:r w:rsidRPr="0081278A">
        <w:rPr>
          <w:rStyle w:val="Char7"/>
          <w:rFonts w:hint="cs"/>
          <w:rtl/>
        </w:rPr>
        <w:t xml:space="preserve">ث) تاجر بود و </w:t>
      </w:r>
      <w:r w:rsidR="00D12FA5">
        <w:rPr>
          <w:rStyle w:val="Char7"/>
          <w:rFonts w:hint="cs"/>
          <w:rtl/>
        </w:rPr>
        <w:t>ک</w:t>
      </w:r>
      <w:r w:rsidRPr="0081278A">
        <w:rPr>
          <w:rStyle w:val="Char7"/>
          <w:rFonts w:hint="cs"/>
          <w:rtl/>
        </w:rPr>
        <w:t>اروان تجارت خود را اول روز م</w:t>
      </w:r>
      <w:r w:rsidR="00D12FA5">
        <w:rPr>
          <w:rStyle w:val="Char7"/>
          <w:rFonts w:hint="cs"/>
          <w:rtl/>
        </w:rPr>
        <w:t>ی</w:t>
      </w:r>
      <w:r w:rsidRPr="0081278A">
        <w:rPr>
          <w:rStyle w:val="Char7"/>
          <w:rFonts w:hint="cs"/>
          <w:rtl/>
        </w:rPr>
        <w:t xml:space="preserve">‌فرستاد </w:t>
      </w:r>
      <w:r w:rsidR="00D12FA5">
        <w:rPr>
          <w:rStyle w:val="Char7"/>
          <w:rFonts w:hint="cs"/>
          <w:rtl/>
        </w:rPr>
        <w:t>ک</w:t>
      </w:r>
      <w:r w:rsidRPr="0081278A">
        <w:rPr>
          <w:rStyle w:val="Char7"/>
          <w:rFonts w:hint="cs"/>
          <w:rtl/>
        </w:rPr>
        <w:t>ه بعداً‌ ثروتمند شد و مالش ز</w:t>
      </w:r>
      <w:r w:rsidR="00D12FA5">
        <w:rPr>
          <w:rStyle w:val="Char7"/>
          <w:rFonts w:hint="cs"/>
          <w:rtl/>
        </w:rPr>
        <w:t>ی</w:t>
      </w:r>
      <w:r w:rsidRPr="0081278A">
        <w:rPr>
          <w:rStyle w:val="Char7"/>
          <w:rFonts w:hint="cs"/>
          <w:rtl/>
        </w:rPr>
        <w:t>اد گرد</w:t>
      </w:r>
      <w:r w:rsidR="00D12FA5">
        <w:rPr>
          <w:rStyle w:val="Char7"/>
          <w:rFonts w:hint="cs"/>
          <w:rtl/>
        </w:rPr>
        <w:t>ی</w:t>
      </w:r>
      <w:r w:rsidRPr="0081278A">
        <w:rPr>
          <w:rStyle w:val="Char7"/>
          <w:rFonts w:hint="cs"/>
          <w:rtl/>
        </w:rPr>
        <w:t>د</w:t>
      </w:r>
      <w:r w:rsidR="0020644E" w:rsidRPr="007E4299">
        <w:rPr>
          <w:rStyle w:val="Char5"/>
          <w:rFonts w:hint="cs"/>
          <w:rtl/>
        </w:rPr>
        <w:t>»</w:t>
      </w:r>
      <w:r w:rsidRPr="007E4299">
        <w:rPr>
          <w:rStyle w:val="FootnoteReference"/>
          <w:rFonts w:cs="IRNazli"/>
          <w:sz w:val="28"/>
          <w:szCs w:val="28"/>
          <w:rtl/>
          <w:lang w:bidi="fa-IR"/>
        </w:rPr>
        <w:footnoteReference w:id="120"/>
      </w:r>
      <w:r w:rsidR="00236783">
        <w:rPr>
          <w:rStyle w:val="Charb"/>
          <w:rFonts w:hint="cs"/>
          <w:rtl/>
        </w:rPr>
        <w:t>.</w:t>
      </w:r>
    </w:p>
    <w:p w:rsidR="001B01EB" w:rsidRPr="001B01EB" w:rsidRDefault="001B01EB" w:rsidP="001B01EB">
      <w:pPr>
        <w:pStyle w:val="ac"/>
        <w:rPr>
          <w:rtl/>
        </w:rPr>
      </w:pPr>
      <w:bookmarkStart w:id="119" w:name="_Toc442122506"/>
      <w:bookmarkStart w:id="120" w:name="_Toc326114742"/>
      <w:r w:rsidRPr="001B01EB">
        <w:rPr>
          <w:rFonts w:hint="cs"/>
          <w:rtl/>
        </w:rPr>
        <w:t xml:space="preserve">167- </w:t>
      </w:r>
      <w:r w:rsidRPr="001B01EB">
        <w:rPr>
          <w:rtl/>
        </w:rPr>
        <w:t>باب استحباب طلب الرفقة</w:t>
      </w:r>
      <w:r w:rsidRPr="001B01EB">
        <w:rPr>
          <w:rFonts w:hint="cs"/>
          <w:rtl/>
        </w:rPr>
        <w:t xml:space="preserve"> </w:t>
      </w:r>
      <w:r w:rsidRPr="001B01EB">
        <w:rPr>
          <w:rtl/>
        </w:rPr>
        <w:t>وتأميرهم على أنفسهم واحداً يطيعونه</w:t>
      </w:r>
      <w:bookmarkEnd w:id="119"/>
    </w:p>
    <w:p w:rsidR="001B01EB" w:rsidRPr="001B01EB" w:rsidRDefault="001B01EB" w:rsidP="001B01EB">
      <w:pPr>
        <w:pStyle w:val="ad"/>
      </w:pPr>
      <w:bookmarkStart w:id="121" w:name="_Toc442122507"/>
      <w:r w:rsidRPr="001B01EB">
        <w:rPr>
          <w:rFonts w:hint="cs"/>
          <w:rtl/>
        </w:rPr>
        <w:t>باب استحباب جستجو</w:t>
      </w:r>
      <w:r w:rsidR="00302E3D">
        <w:rPr>
          <w:rFonts w:hint="cs"/>
          <w:rtl/>
        </w:rPr>
        <w:t>ی</w:t>
      </w:r>
      <w:r w:rsidRPr="001B01EB">
        <w:rPr>
          <w:rFonts w:hint="cs"/>
          <w:rtl/>
        </w:rPr>
        <w:t xml:space="preserve"> رفقا و همراهان (در سفر) و ام</w:t>
      </w:r>
      <w:r w:rsidR="00302E3D">
        <w:rPr>
          <w:rFonts w:hint="cs"/>
          <w:rtl/>
        </w:rPr>
        <w:t>ی</w:t>
      </w:r>
      <w:r w:rsidRPr="001B01EB">
        <w:rPr>
          <w:rFonts w:hint="cs"/>
          <w:rtl/>
        </w:rPr>
        <w:t>ر گردان</w:t>
      </w:r>
      <w:r w:rsidR="00302E3D">
        <w:rPr>
          <w:rFonts w:hint="cs"/>
          <w:rtl/>
        </w:rPr>
        <w:t>ی</w:t>
      </w:r>
      <w:r w:rsidRPr="001B01EB">
        <w:rPr>
          <w:rFonts w:hint="cs"/>
          <w:rtl/>
        </w:rPr>
        <w:t xml:space="preserve">دن </w:t>
      </w:r>
      <w:r w:rsidR="00302E3D">
        <w:rPr>
          <w:rFonts w:hint="cs"/>
          <w:rtl/>
        </w:rPr>
        <w:t>یکی</w:t>
      </w:r>
      <w:r w:rsidRPr="001B01EB">
        <w:rPr>
          <w:rFonts w:hint="cs"/>
          <w:rtl/>
        </w:rPr>
        <w:t xml:space="preserve"> از آنها بر خود </w:t>
      </w:r>
      <w:r w:rsidR="00302E3D">
        <w:rPr>
          <w:rFonts w:hint="cs"/>
          <w:rtl/>
        </w:rPr>
        <w:t>ک</w:t>
      </w:r>
      <w:r w:rsidRPr="001B01EB">
        <w:rPr>
          <w:rFonts w:hint="cs"/>
          <w:rtl/>
        </w:rPr>
        <w:t xml:space="preserve">ه همه از او اطاعت </w:t>
      </w:r>
      <w:r w:rsidR="00302E3D">
        <w:rPr>
          <w:rFonts w:hint="cs"/>
          <w:rtl/>
        </w:rPr>
        <w:t>ک</w:t>
      </w:r>
      <w:r w:rsidRPr="001B01EB">
        <w:rPr>
          <w:rFonts w:hint="cs"/>
          <w:rtl/>
        </w:rPr>
        <w:t>نند</w:t>
      </w:r>
      <w:bookmarkEnd w:id="120"/>
      <w:bookmarkEnd w:id="121"/>
    </w:p>
    <w:p w:rsidR="00CB7765" w:rsidRPr="00FB319D" w:rsidRDefault="00CB7765" w:rsidP="009D21BF">
      <w:pPr>
        <w:pStyle w:val="a"/>
        <w:rPr>
          <w:rStyle w:val="Chard"/>
          <w:rtl/>
        </w:rPr>
      </w:pPr>
      <w:r w:rsidRPr="00FB319D">
        <w:rPr>
          <w:rStyle w:val="Charb"/>
          <w:rtl/>
        </w:rPr>
        <w:t>958</w:t>
      </w:r>
      <w:r w:rsidRPr="00FB319D">
        <w:rPr>
          <w:rStyle w:val="Charb"/>
          <w:rFonts w:hint="cs"/>
          <w:rtl/>
        </w:rPr>
        <w:t>-</w:t>
      </w:r>
      <w:r w:rsidRPr="00FB319D">
        <w:rPr>
          <w:rStyle w:val="Charb"/>
          <w:rtl/>
        </w:rPr>
        <w:softHyphen/>
        <w:t xml:space="preserve"> </w:t>
      </w:r>
      <w:r w:rsidR="0020644E"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لَوْ أَنَّ النَّاسَ يَعْلَمُونَ مِنَ الوحْدةِ ما أَعَلمُ ما سَارَ رَاكِبٌ بِلَيْلٍ وحْدَهُ</w:t>
      </w:r>
      <w:r w:rsidR="009272A6">
        <w:rPr>
          <w:rtl/>
        </w:rPr>
        <w:t>»</w:t>
      </w:r>
      <w:r w:rsidR="0020644E" w:rsidRPr="007E4299">
        <w:rPr>
          <w:rStyle w:val="Char5"/>
          <w:rFonts w:hint="cs"/>
          <w:rtl/>
        </w:rPr>
        <w:t>»</w:t>
      </w:r>
      <w:r w:rsidRPr="00FB319D">
        <w:rPr>
          <w:rStyle w:val="Chard"/>
          <w:rtl/>
        </w:rPr>
        <w:t xml:space="preserve"> رواه البخاري</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958. </w:t>
      </w:r>
      <w:r w:rsidR="0020644E" w:rsidRPr="007E4299">
        <w:rPr>
          <w:rStyle w:val="Char5"/>
          <w:rFonts w:hint="cs"/>
          <w:rtl/>
        </w:rPr>
        <w:t>«</w:t>
      </w:r>
      <w:r w:rsidRPr="002360F4">
        <w:rPr>
          <w:rStyle w:val="Char7"/>
          <w:rFonts w:hint="cs"/>
          <w:rtl/>
        </w:rPr>
        <w:t xml:space="preserve">از ابن عمر </w:t>
      </w:r>
      <w:r w:rsidR="006A2C0C" w:rsidRPr="007E4299">
        <w:rPr>
          <w:rStyle w:val="Char7"/>
          <w:rFonts w:cs="CTraditional Arabic" w:hint="cs"/>
          <w:szCs w:val="28"/>
          <w:rtl/>
        </w:rPr>
        <w:t>ب</w:t>
      </w:r>
      <w:r w:rsidRPr="002360F4">
        <w:rPr>
          <w:rStyle w:val="Char7"/>
          <w:rFonts w:hint="cs"/>
          <w:rtl/>
        </w:rPr>
        <w:t xml:space="preserve"> روا</w:t>
      </w:r>
      <w:r w:rsidR="00D12FA5">
        <w:rPr>
          <w:rStyle w:val="Char7"/>
          <w:rFonts w:hint="cs"/>
          <w:rtl/>
        </w:rPr>
        <w:t>ی</w:t>
      </w:r>
      <w:r w:rsidRPr="002360F4">
        <w:rPr>
          <w:rStyle w:val="Char7"/>
          <w:rFonts w:hint="cs"/>
          <w:rtl/>
        </w:rPr>
        <w:t xml:space="preserve">ت شده است </w:t>
      </w:r>
      <w:r w:rsidR="00D12FA5">
        <w:rPr>
          <w:rStyle w:val="Char7"/>
          <w:rFonts w:hint="cs"/>
          <w:rtl/>
        </w:rPr>
        <w:t>ک</w:t>
      </w:r>
      <w:r w:rsidRPr="002360F4">
        <w:rPr>
          <w:rStyle w:val="Char7"/>
          <w:rFonts w:hint="cs"/>
          <w:rtl/>
        </w:rPr>
        <w:t>ه پ</w:t>
      </w:r>
      <w:r w:rsidR="00D12FA5">
        <w:rPr>
          <w:rStyle w:val="Char7"/>
          <w:rFonts w:hint="cs"/>
          <w:rtl/>
        </w:rPr>
        <w:t>ی</w:t>
      </w:r>
      <w:r w:rsidRPr="002360F4">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360F4">
        <w:rPr>
          <w:rStyle w:val="Char7"/>
          <w:rFonts w:hint="cs"/>
          <w:rtl/>
        </w:rPr>
        <w:t>فرمودند</w:t>
      </w:r>
      <w:r w:rsidR="009272A6" w:rsidRPr="002360F4">
        <w:rPr>
          <w:rStyle w:val="Char7"/>
          <w:rFonts w:hint="cs"/>
          <w:rtl/>
        </w:rPr>
        <w:t>:</w:t>
      </w:r>
      <w:r w:rsidRPr="002360F4">
        <w:rPr>
          <w:rStyle w:val="Char7"/>
          <w:rFonts w:hint="cs"/>
          <w:rtl/>
        </w:rPr>
        <w:t xml:space="preserve"> «اگر مردم آن‌طور </w:t>
      </w:r>
      <w:r w:rsidR="00D12FA5" w:rsidRPr="009766CC">
        <w:rPr>
          <w:rStyle w:val="Char7"/>
          <w:rFonts w:hint="cs"/>
          <w:spacing w:val="-4"/>
          <w:rtl/>
        </w:rPr>
        <w:t>ک</w:t>
      </w:r>
      <w:r w:rsidRPr="009766CC">
        <w:rPr>
          <w:rStyle w:val="Char7"/>
          <w:rFonts w:hint="cs"/>
          <w:spacing w:val="-4"/>
          <w:rtl/>
        </w:rPr>
        <w:t>ه من م</w:t>
      </w:r>
      <w:r w:rsidR="00D12FA5" w:rsidRPr="009766CC">
        <w:rPr>
          <w:rStyle w:val="Char7"/>
          <w:rFonts w:hint="cs"/>
          <w:spacing w:val="-4"/>
          <w:rtl/>
        </w:rPr>
        <w:t>ی</w:t>
      </w:r>
      <w:r w:rsidRPr="009766CC">
        <w:rPr>
          <w:rStyle w:val="Char7"/>
          <w:rFonts w:hint="cs"/>
          <w:spacing w:val="-4"/>
          <w:rtl/>
        </w:rPr>
        <w:t>‌دانم، ز</w:t>
      </w:r>
      <w:r w:rsidR="00D12FA5" w:rsidRPr="009766CC">
        <w:rPr>
          <w:rStyle w:val="Char7"/>
          <w:rFonts w:hint="cs"/>
          <w:spacing w:val="-4"/>
          <w:rtl/>
        </w:rPr>
        <w:t>ی</w:t>
      </w:r>
      <w:r w:rsidRPr="009766CC">
        <w:rPr>
          <w:rStyle w:val="Char7"/>
          <w:rFonts w:hint="cs"/>
          <w:spacing w:val="-4"/>
          <w:rtl/>
        </w:rPr>
        <w:t>ان تنها</w:t>
      </w:r>
      <w:r w:rsidR="00D12FA5" w:rsidRPr="009766CC">
        <w:rPr>
          <w:rStyle w:val="Char7"/>
          <w:rFonts w:hint="cs"/>
          <w:spacing w:val="-4"/>
          <w:rtl/>
        </w:rPr>
        <w:t>یی</w:t>
      </w:r>
      <w:r w:rsidRPr="009766CC">
        <w:rPr>
          <w:rStyle w:val="Char7"/>
          <w:rFonts w:hint="cs"/>
          <w:spacing w:val="-4"/>
          <w:rtl/>
        </w:rPr>
        <w:t xml:space="preserve"> را م</w:t>
      </w:r>
      <w:r w:rsidR="00D12FA5" w:rsidRPr="009766CC">
        <w:rPr>
          <w:rStyle w:val="Char7"/>
          <w:rFonts w:hint="cs"/>
          <w:spacing w:val="-4"/>
          <w:rtl/>
        </w:rPr>
        <w:t>ی</w:t>
      </w:r>
      <w:r w:rsidRPr="009766CC">
        <w:rPr>
          <w:rStyle w:val="Char7"/>
          <w:rFonts w:hint="cs"/>
          <w:spacing w:val="-4"/>
          <w:rtl/>
        </w:rPr>
        <w:t>‌دانستند، ه</w:t>
      </w:r>
      <w:r w:rsidR="00D12FA5" w:rsidRPr="009766CC">
        <w:rPr>
          <w:rStyle w:val="Char7"/>
          <w:rFonts w:hint="cs"/>
          <w:spacing w:val="-4"/>
          <w:rtl/>
        </w:rPr>
        <w:t>ی</w:t>
      </w:r>
      <w:r w:rsidRPr="009766CC">
        <w:rPr>
          <w:rStyle w:val="Char7"/>
          <w:rFonts w:hint="cs"/>
          <w:spacing w:val="-4"/>
          <w:rtl/>
        </w:rPr>
        <w:t>چ سوار</w:t>
      </w:r>
      <w:r w:rsidR="00D12FA5" w:rsidRPr="009766CC">
        <w:rPr>
          <w:rStyle w:val="Char7"/>
          <w:rFonts w:hint="cs"/>
          <w:spacing w:val="-4"/>
          <w:rtl/>
        </w:rPr>
        <w:t>ی</w:t>
      </w:r>
      <w:r w:rsidRPr="009766CC">
        <w:rPr>
          <w:rStyle w:val="Char7"/>
          <w:rFonts w:hint="cs"/>
          <w:spacing w:val="-4"/>
          <w:rtl/>
        </w:rPr>
        <w:t xml:space="preserve"> در شب به تنها</w:t>
      </w:r>
      <w:r w:rsidR="00D12FA5" w:rsidRPr="009766CC">
        <w:rPr>
          <w:rStyle w:val="Char7"/>
          <w:rFonts w:hint="cs"/>
          <w:spacing w:val="-4"/>
          <w:rtl/>
        </w:rPr>
        <w:t>یی</w:t>
      </w:r>
      <w:r w:rsidRPr="009766CC">
        <w:rPr>
          <w:rStyle w:val="Char7"/>
          <w:rFonts w:hint="cs"/>
          <w:spacing w:val="-4"/>
          <w:rtl/>
        </w:rPr>
        <w:t xml:space="preserve"> به سفر نم</w:t>
      </w:r>
      <w:r w:rsidR="00D12FA5" w:rsidRPr="009766CC">
        <w:rPr>
          <w:rStyle w:val="Char7"/>
          <w:rFonts w:hint="cs"/>
          <w:spacing w:val="-4"/>
          <w:rtl/>
        </w:rPr>
        <w:t>ی</w:t>
      </w:r>
      <w:r w:rsidRPr="009766CC">
        <w:rPr>
          <w:rStyle w:val="Char7"/>
          <w:rFonts w:hint="cs"/>
          <w:spacing w:val="-4"/>
          <w:rtl/>
        </w:rPr>
        <w:t>‌رفت</w:t>
      </w:r>
      <w:r w:rsidRPr="009766CC">
        <w:rPr>
          <w:rStyle w:val="Charb"/>
          <w:rFonts w:hint="cs"/>
          <w:spacing w:val="-4"/>
          <w:rtl/>
        </w:rPr>
        <w:t>»</w:t>
      </w:r>
      <w:r w:rsidR="0020644E" w:rsidRPr="009766CC">
        <w:rPr>
          <w:rStyle w:val="Char5"/>
          <w:rFonts w:hint="cs"/>
          <w:spacing w:val="-4"/>
          <w:rtl/>
        </w:rPr>
        <w:t>»</w:t>
      </w:r>
      <w:r w:rsidRPr="009766CC">
        <w:rPr>
          <w:rStyle w:val="FootnoteReference"/>
          <w:rFonts w:cs="IRNazli"/>
          <w:spacing w:val="-4"/>
          <w:sz w:val="28"/>
          <w:szCs w:val="28"/>
          <w:rtl/>
          <w:lang w:bidi="fa-IR"/>
        </w:rPr>
        <w:footnoteReference w:id="121"/>
      </w:r>
      <w:r w:rsidR="00236783" w:rsidRPr="009766CC">
        <w:rPr>
          <w:rStyle w:val="Charb"/>
          <w:rFonts w:hint="cs"/>
          <w:spacing w:val="-4"/>
          <w:rtl/>
        </w:rPr>
        <w:t>.</w:t>
      </w:r>
    </w:p>
    <w:p w:rsidR="00CB7765" w:rsidRPr="00FB319D" w:rsidRDefault="00CB7765" w:rsidP="009D21BF">
      <w:pPr>
        <w:pStyle w:val="a"/>
        <w:rPr>
          <w:rStyle w:val="Charb"/>
          <w:rtl/>
        </w:rPr>
      </w:pPr>
      <w:r w:rsidRPr="00FB319D">
        <w:rPr>
          <w:rStyle w:val="Charb"/>
          <w:rtl/>
        </w:rPr>
        <w:t>959</w:t>
      </w:r>
      <w:r w:rsidRPr="00FB319D">
        <w:rPr>
          <w:rStyle w:val="Charb"/>
          <w:rFonts w:hint="cs"/>
          <w:rtl/>
        </w:rPr>
        <w:t>-</w:t>
      </w:r>
      <w:r w:rsidRPr="00FB319D">
        <w:rPr>
          <w:rStyle w:val="Charb"/>
          <w:rtl/>
        </w:rPr>
        <w:softHyphen/>
        <w:t xml:space="preserve"> </w:t>
      </w:r>
      <w:r w:rsidR="0020644E" w:rsidRPr="007E4299">
        <w:rPr>
          <w:rStyle w:val="Char5"/>
          <w:rFonts w:hint="cs"/>
          <w:rtl/>
        </w:rPr>
        <w:t>«</w:t>
      </w:r>
      <w:r w:rsidRPr="00E36729">
        <w:rPr>
          <w:rtl/>
        </w:rPr>
        <w:t>وعن عمرو بن شُعَيْبٍ</w:t>
      </w:r>
      <w:r w:rsidR="009272A6">
        <w:rPr>
          <w:rtl/>
        </w:rPr>
        <w:t>،</w:t>
      </w:r>
      <w:r w:rsidRPr="00E36729">
        <w:rPr>
          <w:rtl/>
        </w:rPr>
        <w:t xml:space="preserve"> عن أَبيه</w:t>
      </w:r>
      <w:r w:rsidR="009272A6">
        <w:rPr>
          <w:rtl/>
        </w:rPr>
        <w:t>،</w:t>
      </w:r>
      <w:r w:rsidRPr="00E36729">
        <w:rPr>
          <w:rtl/>
        </w:rPr>
        <w:t xml:space="preserve"> عن جَدِّهِ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الرَّاكِبُ شَيطَانٌ</w:t>
      </w:r>
      <w:r w:rsidR="009272A6">
        <w:rPr>
          <w:rtl/>
        </w:rPr>
        <w:t>،</w:t>
      </w:r>
      <w:r w:rsidRPr="00E36729">
        <w:rPr>
          <w:rtl/>
        </w:rPr>
        <w:t xml:space="preserve"> والرَّاكِبان شَيطَانانِ</w:t>
      </w:r>
      <w:r w:rsidR="009272A6">
        <w:rPr>
          <w:rtl/>
        </w:rPr>
        <w:t>،</w:t>
      </w:r>
      <w:r w:rsidRPr="00E36729">
        <w:rPr>
          <w:rtl/>
        </w:rPr>
        <w:t xml:space="preserve"> والثَّلاثَةُ رَكبٌ</w:t>
      </w:r>
      <w:r w:rsidR="009272A6">
        <w:rPr>
          <w:rtl/>
        </w:rPr>
        <w:t>»</w:t>
      </w:r>
      <w:r w:rsidR="0020644E" w:rsidRPr="007E4299">
        <w:rPr>
          <w:rStyle w:val="Char5"/>
          <w:rFonts w:hint="cs"/>
          <w:rtl/>
        </w:rPr>
        <w:t>»</w:t>
      </w:r>
      <w:r w:rsidR="009272A6" w:rsidRPr="00FB319D">
        <w:rPr>
          <w:rStyle w:val="Charb"/>
          <w:rtl/>
        </w:rPr>
        <w:t>.</w:t>
      </w:r>
    </w:p>
    <w:p w:rsidR="00CB7765" w:rsidRPr="00E36729" w:rsidRDefault="00CB7765" w:rsidP="00FB319D">
      <w:pPr>
        <w:pStyle w:val="af0"/>
        <w:rPr>
          <w:rtl/>
        </w:rPr>
      </w:pPr>
      <w:r w:rsidRPr="00E36729">
        <w:rPr>
          <w:rtl/>
        </w:rPr>
        <w:t>رواه أبو داود</w:t>
      </w:r>
      <w:r w:rsidR="009272A6">
        <w:rPr>
          <w:rtl/>
        </w:rPr>
        <w:t>،</w:t>
      </w:r>
      <w:r w:rsidRPr="00E36729">
        <w:rPr>
          <w:rtl/>
        </w:rPr>
        <w:t xml:space="preserve"> والترمذي</w:t>
      </w:r>
      <w:r w:rsidR="009272A6">
        <w:rPr>
          <w:rtl/>
        </w:rPr>
        <w:t>،</w:t>
      </w:r>
      <w:r w:rsidRPr="00E36729">
        <w:rPr>
          <w:rtl/>
        </w:rPr>
        <w:t xml:space="preserve"> والنسائي بأَسانيد صحيحة</w:t>
      </w:r>
      <w:r w:rsidR="009272A6">
        <w:rPr>
          <w:rtl/>
        </w:rPr>
        <w:t>،</w:t>
      </w:r>
      <w:r w:rsidRPr="00E36729">
        <w:rPr>
          <w:rtl/>
        </w:rPr>
        <w:t xml:space="preserve"> وقال الترمذي</w:t>
      </w:r>
      <w:r w:rsidR="009272A6">
        <w:rPr>
          <w:rtl/>
        </w:rPr>
        <w:t>:</w:t>
      </w:r>
      <w:r w:rsidRPr="00E36729">
        <w:rPr>
          <w:rtl/>
        </w:rPr>
        <w:t xml:space="preserve"> حديثٌ حسن.</w:t>
      </w:r>
    </w:p>
    <w:p w:rsidR="003B70B7" w:rsidRPr="007E4299" w:rsidRDefault="003B70B7" w:rsidP="003B70B7">
      <w:pPr>
        <w:ind w:firstLine="284"/>
        <w:jc w:val="both"/>
        <w:rPr>
          <w:rStyle w:val="Charb"/>
          <w:rtl/>
        </w:rPr>
      </w:pPr>
      <w:r w:rsidRPr="007E4299">
        <w:rPr>
          <w:rStyle w:val="Charb"/>
          <w:rFonts w:hint="cs"/>
          <w:rtl/>
        </w:rPr>
        <w:t xml:space="preserve">959. </w:t>
      </w:r>
      <w:r w:rsidR="0020644E" w:rsidRPr="007E4299">
        <w:rPr>
          <w:rStyle w:val="Char5"/>
          <w:rFonts w:hint="cs"/>
          <w:rtl/>
        </w:rPr>
        <w:t>«</w:t>
      </w:r>
      <w:r w:rsidRPr="002360F4">
        <w:rPr>
          <w:rStyle w:val="Char7"/>
          <w:rFonts w:hint="cs"/>
          <w:rtl/>
        </w:rPr>
        <w:t>از عمرو بن شع</w:t>
      </w:r>
      <w:r w:rsidR="00D12FA5">
        <w:rPr>
          <w:rStyle w:val="Char7"/>
          <w:rFonts w:hint="cs"/>
          <w:rtl/>
        </w:rPr>
        <w:t>ی</w:t>
      </w:r>
      <w:r w:rsidRPr="002360F4">
        <w:rPr>
          <w:rStyle w:val="Char7"/>
          <w:rFonts w:hint="cs"/>
          <w:rtl/>
        </w:rPr>
        <w:t xml:space="preserve">ب از پدرش از جدش </w:t>
      </w:r>
      <w:r w:rsidR="006A2C0C" w:rsidRPr="007E4299">
        <w:rPr>
          <w:rStyle w:val="Char7"/>
          <w:rFonts w:cs="CTraditional Arabic" w:hint="cs"/>
          <w:szCs w:val="28"/>
          <w:rtl/>
        </w:rPr>
        <w:t>س</w:t>
      </w:r>
      <w:r w:rsidRPr="002360F4">
        <w:rPr>
          <w:rStyle w:val="Char7"/>
          <w:rFonts w:hint="cs"/>
          <w:rtl/>
        </w:rPr>
        <w:t xml:space="preserve"> روا</w:t>
      </w:r>
      <w:r w:rsidR="00D12FA5">
        <w:rPr>
          <w:rStyle w:val="Char7"/>
          <w:rFonts w:hint="cs"/>
          <w:rtl/>
        </w:rPr>
        <w:t>ی</w:t>
      </w:r>
      <w:r w:rsidRPr="002360F4">
        <w:rPr>
          <w:rStyle w:val="Char7"/>
          <w:rFonts w:hint="cs"/>
          <w:rtl/>
        </w:rPr>
        <w:t xml:space="preserve">ت شده است </w:t>
      </w:r>
      <w:r w:rsidR="00D12FA5">
        <w:rPr>
          <w:rStyle w:val="Char7"/>
          <w:rFonts w:hint="cs"/>
          <w:rtl/>
        </w:rPr>
        <w:t>ک</w:t>
      </w:r>
      <w:r w:rsidRPr="002360F4">
        <w:rPr>
          <w:rStyle w:val="Char7"/>
          <w:rFonts w:hint="cs"/>
          <w:rtl/>
        </w:rPr>
        <w:t>ه پ</w:t>
      </w:r>
      <w:r w:rsidR="00D12FA5">
        <w:rPr>
          <w:rStyle w:val="Char7"/>
          <w:rFonts w:hint="cs"/>
          <w:rtl/>
        </w:rPr>
        <w:t>ی</w:t>
      </w:r>
      <w:r w:rsidRPr="002360F4">
        <w:rPr>
          <w:rStyle w:val="Char7"/>
          <w:rFonts w:hint="cs"/>
          <w:rtl/>
        </w:rPr>
        <w:t>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2360F4">
        <w:rPr>
          <w:rStyle w:val="Char7"/>
          <w:rFonts w:hint="cs"/>
          <w:rtl/>
        </w:rPr>
        <w:t xml:space="preserve"> فرمودند</w:t>
      </w:r>
      <w:r w:rsidR="009272A6" w:rsidRPr="002360F4">
        <w:rPr>
          <w:rStyle w:val="Char7"/>
          <w:rFonts w:hint="cs"/>
          <w:rtl/>
        </w:rPr>
        <w:t>:</w:t>
      </w:r>
      <w:r w:rsidRPr="002360F4">
        <w:rPr>
          <w:rStyle w:val="Char7"/>
          <w:rFonts w:hint="cs"/>
          <w:rtl/>
        </w:rPr>
        <w:t xml:space="preserve"> «</w:t>
      </w:r>
      <w:r w:rsidR="00D12FA5">
        <w:rPr>
          <w:rStyle w:val="Char7"/>
          <w:rFonts w:hint="cs"/>
          <w:rtl/>
        </w:rPr>
        <w:t>یک</w:t>
      </w:r>
      <w:r w:rsidRPr="002360F4">
        <w:rPr>
          <w:rStyle w:val="Char7"/>
          <w:rFonts w:hint="cs"/>
          <w:rtl/>
        </w:rPr>
        <w:t xml:space="preserve"> سوار، </w:t>
      </w:r>
      <w:r w:rsidR="00D12FA5">
        <w:rPr>
          <w:rStyle w:val="Char7"/>
          <w:rFonts w:hint="cs"/>
          <w:rtl/>
        </w:rPr>
        <w:t>یک</w:t>
      </w:r>
      <w:r w:rsidRPr="002360F4">
        <w:rPr>
          <w:rStyle w:val="Char7"/>
          <w:rFonts w:hint="cs"/>
          <w:rtl/>
        </w:rPr>
        <w:t xml:space="preserve"> ش</w:t>
      </w:r>
      <w:r w:rsidR="00D12FA5">
        <w:rPr>
          <w:rStyle w:val="Char7"/>
          <w:rFonts w:hint="cs"/>
          <w:rtl/>
        </w:rPr>
        <w:t>ی</w:t>
      </w:r>
      <w:r w:rsidRPr="002360F4">
        <w:rPr>
          <w:rStyle w:val="Char7"/>
          <w:rFonts w:hint="cs"/>
          <w:rtl/>
        </w:rPr>
        <w:t>طان است، دو سوار، دو ش</w:t>
      </w:r>
      <w:r w:rsidR="00D12FA5">
        <w:rPr>
          <w:rStyle w:val="Char7"/>
          <w:rFonts w:hint="cs"/>
          <w:rtl/>
        </w:rPr>
        <w:t>ی</w:t>
      </w:r>
      <w:r w:rsidRPr="002360F4">
        <w:rPr>
          <w:rStyle w:val="Char7"/>
          <w:rFonts w:hint="cs"/>
          <w:rtl/>
        </w:rPr>
        <w:t xml:space="preserve">طانند و سه سوار، جماعت و </w:t>
      </w:r>
      <w:r w:rsidR="00D12FA5">
        <w:rPr>
          <w:rStyle w:val="Char7"/>
          <w:rFonts w:hint="cs"/>
          <w:rtl/>
        </w:rPr>
        <w:t>ک</w:t>
      </w:r>
      <w:r w:rsidRPr="002360F4">
        <w:rPr>
          <w:rStyle w:val="Char7"/>
          <w:rFonts w:hint="cs"/>
          <w:rtl/>
        </w:rPr>
        <w:t>اروان (و بر</w:t>
      </w:r>
      <w:r w:rsidR="00D12FA5">
        <w:rPr>
          <w:rStyle w:val="Char7"/>
          <w:rFonts w:hint="cs"/>
          <w:rtl/>
        </w:rPr>
        <w:t>ک</w:t>
      </w:r>
      <w:r w:rsidRPr="002360F4">
        <w:rPr>
          <w:rStyle w:val="Char7"/>
          <w:rFonts w:hint="cs"/>
          <w:rtl/>
        </w:rPr>
        <w:t>ت با ا</w:t>
      </w:r>
      <w:r w:rsidR="00D12FA5">
        <w:rPr>
          <w:rStyle w:val="Char7"/>
          <w:rFonts w:hint="cs"/>
          <w:rtl/>
        </w:rPr>
        <w:t>ی</w:t>
      </w:r>
      <w:r w:rsidRPr="002360F4">
        <w:rPr>
          <w:rStyle w:val="Char7"/>
          <w:rFonts w:hint="cs"/>
          <w:rtl/>
        </w:rPr>
        <w:t>شان) است</w:t>
      </w:r>
      <w:r w:rsidRPr="007E4299">
        <w:rPr>
          <w:rStyle w:val="Charb"/>
          <w:rFonts w:hint="cs"/>
          <w:rtl/>
        </w:rPr>
        <w:t>»</w:t>
      </w:r>
      <w:r w:rsidR="0020644E" w:rsidRPr="007E4299">
        <w:rPr>
          <w:rStyle w:val="Char5"/>
          <w:rFonts w:hint="cs"/>
          <w:rtl/>
        </w:rPr>
        <w:t>»</w:t>
      </w:r>
      <w:r w:rsidRPr="007E4299">
        <w:rPr>
          <w:rStyle w:val="FootnoteReference"/>
          <w:rFonts w:cs="IRNazli"/>
          <w:sz w:val="28"/>
          <w:szCs w:val="28"/>
          <w:rtl/>
          <w:lang w:bidi="fa-IR"/>
        </w:rPr>
        <w:footnoteReference w:id="122"/>
      </w:r>
      <w:r w:rsidR="00236783">
        <w:rPr>
          <w:rStyle w:val="Charb"/>
          <w:rFonts w:hint="cs"/>
          <w:rtl/>
        </w:rPr>
        <w:t>.</w:t>
      </w:r>
    </w:p>
    <w:p w:rsidR="00CB7765" w:rsidRPr="007E4299" w:rsidRDefault="00CB7765" w:rsidP="009D21BF">
      <w:pPr>
        <w:pStyle w:val="a"/>
        <w:rPr>
          <w:rStyle w:val="Charb"/>
          <w:rtl/>
        </w:rPr>
      </w:pPr>
      <w:r w:rsidRPr="00FB319D">
        <w:rPr>
          <w:rStyle w:val="Charb"/>
          <w:rtl/>
        </w:rPr>
        <w:t>960</w:t>
      </w:r>
      <w:r w:rsidRPr="00FB319D">
        <w:rPr>
          <w:rStyle w:val="Charb"/>
          <w:rFonts w:hint="cs"/>
          <w:rtl/>
        </w:rPr>
        <w:t>-</w:t>
      </w:r>
      <w:r w:rsidRPr="00FB319D">
        <w:rPr>
          <w:rStyle w:val="Charb"/>
          <w:rFonts w:ascii="Times New Roman" w:hAnsi="Times New Roman" w:cs="Times New Roman" w:hint="cs"/>
          <w:rtl/>
        </w:rPr>
        <w:t> </w:t>
      </w:r>
      <w:r w:rsidR="0020644E" w:rsidRPr="007E4299">
        <w:rPr>
          <w:rStyle w:val="Char5"/>
          <w:rFonts w:hint="cs"/>
          <w:rtl/>
        </w:rPr>
        <w:t>«</w:t>
      </w:r>
      <w:r w:rsidRPr="00E36729">
        <w:rPr>
          <w:rtl/>
        </w:rPr>
        <w:t>وعن أَبي سعيدٍ وأَبي هُريرةَ رضيَ اللَّهُ تعالى عَنْهُمَا قَالا</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إِذا خَرَج ثَلاثَةٌ في سفَرٍ فليُؤَمِّرُوا أَحدهم</w:t>
      </w:r>
      <w:r w:rsidR="0020644E" w:rsidRPr="007E4299">
        <w:rPr>
          <w:rStyle w:val="Char5"/>
          <w:rFonts w:hint="cs"/>
          <w:rtl/>
        </w:rPr>
        <w:t>»</w:t>
      </w:r>
      <w:r w:rsidRPr="00FB319D">
        <w:rPr>
          <w:rStyle w:val="Chard"/>
          <w:rtl/>
        </w:rPr>
        <w:t xml:space="preserve"> حديث حسن</w:t>
      </w:r>
      <w:r w:rsidR="009272A6" w:rsidRPr="00FB319D">
        <w:rPr>
          <w:rStyle w:val="Chard"/>
          <w:rtl/>
        </w:rPr>
        <w:t>،</w:t>
      </w:r>
      <w:r w:rsidRPr="00FB319D">
        <w:rPr>
          <w:rStyle w:val="Chard"/>
          <w:rtl/>
        </w:rPr>
        <w:t xml:space="preserve"> رواه أبو داود بإسنادٍ حسن</w:t>
      </w:r>
      <w:r w:rsidR="009272A6" w:rsidRPr="00FB319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960. </w:t>
      </w:r>
      <w:r w:rsidR="0020644E" w:rsidRPr="007E4299">
        <w:rPr>
          <w:rStyle w:val="Char5"/>
          <w:rFonts w:hint="cs"/>
          <w:rtl/>
        </w:rPr>
        <w:t>«</w:t>
      </w:r>
      <w:r w:rsidRPr="002360F4">
        <w:rPr>
          <w:rStyle w:val="Char7"/>
          <w:rFonts w:hint="cs"/>
          <w:rtl/>
        </w:rPr>
        <w:t>از ابوسع</w:t>
      </w:r>
      <w:r w:rsidR="00D12FA5">
        <w:rPr>
          <w:rStyle w:val="Char7"/>
          <w:rFonts w:hint="cs"/>
          <w:rtl/>
        </w:rPr>
        <w:t>ی</w:t>
      </w:r>
      <w:r w:rsidRPr="002360F4">
        <w:rPr>
          <w:rStyle w:val="Char7"/>
          <w:rFonts w:hint="cs"/>
          <w:rtl/>
        </w:rPr>
        <w:t>د و ابوهر</w:t>
      </w:r>
      <w:r w:rsidR="00D12FA5">
        <w:rPr>
          <w:rStyle w:val="Char7"/>
          <w:rFonts w:hint="cs"/>
          <w:rtl/>
        </w:rPr>
        <w:t>ی</w:t>
      </w:r>
      <w:r w:rsidRPr="002360F4">
        <w:rPr>
          <w:rStyle w:val="Char7"/>
          <w:rFonts w:hint="cs"/>
          <w:rtl/>
        </w:rPr>
        <w:t>ره</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2360F4">
        <w:rPr>
          <w:rStyle w:val="Char7"/>
          <w:rFonts w:hint="cs"/>
          <w:rtl/>
        </w:rPr>
        <w:t>روا</w:t>
      </w:r>
      <w:r w:rsidR="00D12FA5">
        <w:rPr>
          <w:rStyle w:val="Char7"/>
          <w:rFonts w:hint="cs"/>
          <w:rtl/>
        </w:rPr>
        <w:t>ی</w:t>
      </w:r>
      <w:r w:rsidRPr="002360F4">
        <w:rPr>
          <w:rStyle w:val="Char7"/>
          <w:rFonts w:hint="cs"/>
          <w:rtl/>
        </w:rPr>
        <w:t xml:space="preserve">ت شده است </w:t>
      </w:r>
      <w:r w:rsidR="00D12FA5">
        <w:rPr>
          <w:rStyle w:val="Char7"/>
          <w:rFonts w:hint="cs"/>
          <w:rtl/>
        </w:rPr>
        <w:t>ک</w:t>
      </w:r>
      <w:r w:rsidRPr="002360F4">
        <w:rPr>
          <w:rStyle w:val="Char7"/>
          <w:rFonts w:hint="cs"/>
          <w:rtl/>
        </w:rPr>
        <w:t>ه پ</w:t>
      </w:r>
      <w:r w:rsidR="00D12FA5">
        <w:rPr>
          <w:rStyle w:val="Char7"/>
          <w:rFonts w:hint="cs"/>
          <w:rtl/>
        </w:rPr>
        <w:t>ی</w:t>
      </w:r>
      <w:r w:rsidRPr="002360F4">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360F4">
        <w:rPr>
          <w:rStyle w:val="Char7"/>
          <w:rFonts w:hint="cs"/>
          <w:rtl/>
        </w:rPr>
        <w:t>فرمودند</w:t>
      </w:r>
      <w:r w:rsidR="009272A6" w:rsidRPr="002360F4">
        <w:rPr>
          <w:rStyle w:val="Char7"/>
          <w:rFonts w:hint="cs"/>
          <w:rtl/>
        </w:rPr>
        <w:t>:</w:t>
      </w:r>
      <w:r w:rsidRPr="002360F4">
        <w:rPr>
          <w:rStyle w:val="Char7"/>
          <w:rFonts w:hint="cs"/>
          <w:rtl/>
        </w:rPr>
        <w:t xml:space="preserve"> «هر وقت سه نفر برا</w:t>
      </w:r>
      <w:r w:rsidR="00D12FA5">
        <w:rPr>
          <w:rStyle w:val="Char7"/>
          <w:rFonts w:hint="cs"/>
          <w:rtl/>
        </w:rPr>
        <w:t>ی</w:t>
      </w:r>
      <w:r w:rsidRPr="002360F4">
        <w:rPr>
          <w:rStyle w:val="Char7"/>
          <w:rFonts w:hint="cs"/>
          <w:rtl/>
        </w:rPr>
        <w:t xml:space="preserve"> سفر</w:t>
      </w:r>
      <w:r w:rsidR="00D12FA5">
        <w:rPr>
          <w:rStyle w:val="Char7"/>
          <w:rFonts w:hint="cs"/>
          <w:rtl/>
        </w:rPr>
        <w:t>ی</w:t>
      </w:r>
      <w:r w:rsidRPr="002360F4">
        <w:rPr>
          <w:rStyle w:val="Char7"/>
          <w:rFonts w:hint="cs"/>
          <w:rtl/>
        </w:rPr>
        <w:t xml:space="preserve"> ب</w:t>
      </w:r>
      <w:r w:rsidR="00D12FA5">
        <w:rPr>
          <w:rStyle w:val="Char7"/>
          <w:rFonts w:hint="cs"/>
          <w:rtl/>
        </w:rPr>
        <w:t>ی</w:t>
      </w:r>
      <w:r w:rsidRPr="002360F4">
        <w:rPr>
          <w:rStyle w:val="Char7"/>
          <w:rFonts w:hint="cs"/>
          <w:rtl/>
        </w:rPr>
        <w:t xml:space="preserve">رون رفتند، </w:t>
      </w:r>
      <w:r w:rsidR="00D12FA5">
        <w:rPr>
          <w:rStyle w:val="Char7"/>
          <w:rFonts w:hint="cs"/>
          <w:rtl/>
        </w:rPr>
        <w:t>یکی</w:t>
      </w:r>
      <w:r w:rsidRPr="002360F4">
        <w:rPr>
          <w:rStyle w:val="Char7"/>
          <w:rFonts w:hint="cs"/>
          <w:rtl/>
        </w:rPr>
        <w:t xml:space="preserve"> از خودشان را رئ</w:t>
      </w:r>
      <w:r w:rsidR="00D12FA5">
        <w:rPr>
          <w:rStyle w:val="Char7"/>
          <w:rFonts w:hint="cs"/>
          <w:rtl/>
        </w:rPr>
        <w:t>ی</w:t>
      </w:r>
      <w:r w:rsidRPr="002360F4">
        <w:rPr>
          <w:rStyle w:val="Char7"/>
          <w:rFonts w:hint="cs"/>
          <w:rtl/>
        </w:rPr>
        <w:t>س خود نما</w:t>
      </w:r>
      <w:r w:rsidR="00D12FA5">
        <w:rPr>
          <w:rStyle w:val="Char7"/>
          <w:rFonts w:hint="cs"/>
          <w:rtl/>
        </w:rPr>
        <w:t>ی</w:t>
      </w:r>
      <w:r w:rsidRPr="002360F4">
        <w:rPr>
          <w:rStyle w:val="Char7"/>
          <w:rFonts w:hint="cs"/>
          <w:rtl/>
        </w:rPr>
        <w:t>ند</w:t>
      </w:r>
      <w:r w:rsidRPr="007E4299">
        <w:rPr>
          <w:rStyle w:val="Charb"/>
          <w:rFonts w:hint="cs"/>
          <w:rtl/>
        </w:rPr>
        <w:t>»</w:t>
      </w:r>
      <w:r w:rsidR="0020644E" w:rsidRPr="007E4299">
        <w:rPr>
          <w:rStyle w:val="Char5"/>
          <w:rFonts w:hint="cs"/>
          <w:rtl/>
        </w:rPr>
        <w:t>»</w:t>
      </w:r>
      <w:r w:rsidRPr="007E4299">
        <w:rPr>
          <w:rStyle w:val="FootnoteReference"/>
          <w:rFonts w:cs="IRNazli"/>
          <w:sz w:val="28"/>
          <w:szCs w:val="28"/>
          <w:rtl/>
          <w:lang w:bidi="fa-IR"/>
        </w:rPr>
        <w:footnoteReference w:id="123"/>
      </w:r>
      <w:r w:rsidR="00236783">
        <w:rPr>
          <w:rStyle w:val="Char5"/>
          <w:rFonts w:hint="cs"/>
          <w:rtl/>
        </w:rPr>
        <w:t>.</w:t>
      </w:r>
    </w:p>
    <w:p w:rsidR="00CB7765" w:rsidRPr="00FB319D" w:rsidRDefault="00CB7765" w:rsidP="009D21BF">
      <w:pPr>
        <w:pStyle w:val="a"/>
        <w:rPr>
          <w:rStyle w:val="Chard"/>
          <w:rtl/>
        </w:rPr>
      </w:pPr>
      <w:r w:rsidRPr="00FB319D">
        <w:rPr>
          <w:rStyle w:val="Charb"/>
          <w:rtl/>
        </w:rPr>
        <w:t>961</w:t>
      </w:r>
      <w:r w:rsidRPr="00FB319D">
        <w:rPr>
          <w:rStyle w:val="Charb"/>
          <w:rFonts w:hint="cs"/>
          <w:rtl/>
        </w:rPr>
        <w:t>-</w:t>
      </w:r>
      <w:r w:rsidRPr="00FB319D">
        <w:rPr>
          <w:rStyle w:val="Charb"/>
          <w:rFonts w:ascii="Times New Roman" w:hAnsi="Times New Roman" w:cs="Times New Roman" w:hint="cs"/>
          <w:rtl/>
        </w:rPr>
        <w:t> </w:t>
      </w:r>
      <w:r w:rsidR="0020644E"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 </w:t>
      </w:r>
      <w:r w:rsidR="009272A6">
        <w:rPr>
          <w:rtl/>
        </w:rPr>
        <w:t>«</w:t>
      </w:r>
      <w:r w:rsidRPr="00E36729">
        <w:rPr>
          <w:rtl/>
        </w:rPr>
        <w:t>خَيرُ الصَّحَابةِ أَرْبَعَةٌ</w:t>
      </w:r>
      <w:r w:rsidR="009272A6">
        <w:rPr>
          <w:rtl/>
        </w:rPr>
        <w:t>،</w:t>
      </w:r>
      <w:r w:rsidRPr="00E36729">
        <w:rPr>
          <w:rtl/>
        </w:rPr>
        <w:t xml:space="preserve"> وَخَيْرُ السَّرايا أَرْبَعُمِائَةٍ</w:t>
      </w:r>
      <w:r w:rsidR="009272A6">
        <w:rPr>
          <w:rtl/>
        </w:rPr>
        <w:t>،</w:t>
      </w:r>
      <w:r w:rsidRPr="00E36729">
        <w:rPr>
          <w:rtl/>
        </w:rPr>
        <w:t xml:space="preserve"> وخَيرُ الجُيُوش أَرْبعةُ آلافٍ</w:t>
      </w:r>
      <w:r w:rsidR="009272A6">
        <w:rPr>
          <w:rtl/>
        </w:rPr>
        <w:t>،</w:t>
      </w:r>
      <w:r w:rsidRPr="00E36729">
        <w:rPr>
          <w:rtl/>
        </w:rPr>
        <w:t xml:space="preserve"> ولَن يُغْلَبَ اثْنَا عشر أَلْفاً منْ قِلَّة</w:t>
      </w:r>
      <w:r w:rsidR="009272A6">
        <w:rPr>
          <w:rtl/>
        </w:rPr>
        <w:t>»</w:t>
      </w:r>
      <w:r w:rsidR="0020644E" w:rsidRPr="007E4299">
        <w:rPr>
          <w:rStyle w:val="Char5"/>
          <w:rFonts w:hint="cs"/>
          <w:rtl/>
        </w:rPr>
        <w:t>»</w:t>
      </w:r>
      <w:r w:rsidRPr="00FB319D">
        <w:rPr>
          <w:rStyle w:val="Chard"/>
          <w:rtl/>
        </w:rPr>
        <w:t xml:space="preserve"> رواه أبو داود والترمذي وقال</w:t>
      </w:r>
      <w:r w:rsidR="009272A6" w:rsidRPr="00FB319D">
        <w:rPr>
          <w:rStyle w:val="Chard"/>
          <w:rtl/>
        </w:rPr>
        <w:t>:</w:t>
      </w:r>
      <w:r w:rsidRPr="00FB319D">
        <w:rPr>
          <w:rStyle w:val="Chard"/>
          <w:rtl/>
        </w:rPr>
        <w:t xml:space="preserve"> حديث حسن</w:t>
      </w:r>
      <w:r w:rsidR="009272A6" w:rsidRPr="00FB319D">
        <w:rPr>
          <w:rStyle w:val="Chard"/>
          <w:rtl/>
        </w:rPr>
        <w:t>.</w:t>
      </w:r>
    </w:p>
    <w:p w:rsidR="003B70B7" w:rsidRPr="007E4299" w:rsidRDefault="003B70B7" w:rsidP="009766CC">
      <w:pPr>
        <w:ind w:firstLine="284"/>
        <w:jc w:val="both"/>
        <w:rPr>
          <w:rStyle w:val="Charb"/>
          <w:rtl/>
        </w:rPr>
      </w:pPr>
      <w:r w:rsidRPr="007E4299">
        <w:rPr>
          <w:rStyle w:val="Charb"/>
          <w:rFonts w:hint="cs"/>
          <w:rtl/>
        </w:rPr>
        <w:t xml:space="preserve">961. </w:t>
      </w:r>
      <w:r w:rsidR="0020644E" w:rsidRPr="007E4299">
        <w:rPr>
          <w:rStyle w:val="Char5"/>
          <w:rFonts w:hint="cs"/>
          <w:rtl/>
        </w:rPr>
        <w:t>«</w:t>
      </w:r>
      <w:r w:rsidRPr="002360F4">
        <w:rPr>
          <w:rStyle w:val="Char7"/>
          <w:rFonts w:hint="cs"/>
          <w:rtl/>
        </w:rPr>
        <w:t xml:space="preserve">از ابن عباس </w:t>
      </w:r>
      <w:r w:rsidR="006A2C0C" w:rsidRPr="007E4299">
        <w:rPr>
          <w:rFonts w:cs="CTraditional Arabic" w:hint="cs"/>
          <w:sz w:val="28"/>
          <w:szCs w:val="28"/>
          <w:rtl/>
          <w:lang w:bidi="fa-IR"/>
        </w:rPr>
        <w:t>ب</w:t>
      </w:r>
      <w:r w:rsidRPr="002360F4">
        <w:rPr>
          <w:rStyle w:val="Char7"/>
          <w:rFonts w:hint="cs"/>
          <w:rtl/>
        </w:rPr>
        <w:t xml:space="preserve"> روا</w:t>
      </w:r>
      <w:r w:rsidR="00D12FA5">
        <w:rPr>
          <w:rStyle w:val="Char7"/>
          <w:rFonts w:hint="cs"/>
          <w:rtl/>
        </w:rPr>
        <w:t>ی</w:t>
      </w:r>
      <w:r w:rsidRPr="002360F4">
        <w:rPr>
          <w:rStyle w:val="Char7"/>
          <w:rFonts w:hint="cs"/>
          <w:rtl/>
        </w:rPr>
        <w:t xml:space="preserve">ت شده است </w:t>
      </w:r>
      <w:r w:rsidR="00D12FA5">
        <w:rPr>
          <w:rStyle w:val="Char7"/>
          <w:rFonts w:hint="cs"/>
          <w:rtl/>
        </w:rPr>
        <w:t>ک</w:t>
      </w:r>
      <w:r w:rsidRPr="002360F4">
        <w:rPr>
          <w:rStyle w:val="Char7"/>
          <w:rFonts w:hint="cs"/>
          <w:rtl/>
        </w:rPr>
        <w:t>ه پ</w:t>
      </w:r>
      <w:r w:rsidR="00D12FA5">
        <w:rPr>
          <w:rStyle w:val="Char7"/>
          <w:rFonts w:hint="cs"/>
          <w:rtl/>
        </w:rPr>
        <w:t>ی</w:t>
      </w:r>
      <w:r w:rsidRPr="002360F4">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360F4">
        <w:rPr>
          <w:rStyle w:val="Char7"/>
          <w:rFonts w:hint="cs"/>
          <w:rtl/>
        </w:rPr>
        <w:t>فرمودند</w:t>
      </w:r>
      <w:r w:rsidR="009272A6" w:rsidRPr="002360F4">
        <w:rPr>
          <w:rStyle w:val="Char7"/>
          <w:rFonts w:hint="cs"/>
          <w:rtl/>
        </w:rPr>
        <w:t>:</w:t>
      </w:r>
      <w:r w:rsidRPr="002360F4">
        <w:rPr>
          <w:rStyle w:val="Char7"/>
          <w:rFonts w:hint="cs"/>
          <w:rtl/>
        </w:rPr>
        <w:t xml:space="preserve">‌ </w:t>
      </w:r>
      <w:r w:rsidR="009766CC">
        <w:rPr>
          <w:rStyle w:val="Char7"/>
          <w:rFonts w:hint="cs"/>
          <w:rtl/>
        </w:rPr>
        <w:t>«</w:t>
      </w:r>
      <w:r w:rsidRPr="002360F4">
        <w:rPr>
          <w:rStyle w:val="Char7"/>
          <w:rFonts w:hint="cs"/>
          <w:rtl/>
        </w:rPr>
        <w:t>بهتر</w:t>
      </w:r>
      <w:r w:rsidR="00D12FA5">
        <w:rPr>
          <w:rStyle w:val="Char7"/>
          <w:rFonts w:hint="cs"/>
          <w:rtl/>
        </w:rPr>
        <w:t>ی</w:t>
      </w:r>
      <w:r w:rsidRPr="002360F4">
        <w:rPr>
          <w:rStyle w:val="Char7"/>
          <w:rFonts w:hint="cs"/>
          <w:rtl/>
        </w:rPr>
        <w:t xml:space="preserve">ن </w:t>
      </w:r>
      <w:r w:rsidR="00D12FA5">
        <w:rPr>
          <w:rStyle w:val="Char7"/>
          <w:rFonts w:hint="cs"/>
          <w:rtl/>
        </w:rPr>
        <w:t>ی</w:t>
      </w:r>
      <w:r w:rsidRPr="002360F4">
        <w:rPr>
          <w:rStyle w:val="Char7"/>
          <w:rFonts w:hint="cs"/>
          <w:rtl/>
        </w:rPr>
        <w:t>اران، دسته‌</w:t>
      </w:r>
      <w:r w:rsidR="00D12FA5">
        <w:rPr>
          <w:rStyle w:val="Char7"/>
          <w:rFonts w:hint="cs"/>
          <w:rtl/>
        </w:rPr>
        <w:t>ی</w:t>
      </w:r>
      <w:r w:rsidRPr="002360F4">
        <w:rPr>
          <w:rStyle w:val="Char7"/>
          <w:rFonts w:hint="cs"/>
          <w:rtl/>
        </w:rPr>
        <w:t xml:space="preserve"> چهار نفر</w:t>
      </w:r>
      <w:r w:rsidR="00D12FA5">
        <w:rPr>
          <w:rStyle w:val="Char7"/>
          <w:rFonts w:hint="cs"/>
          <w:rtl/>
        </w:rPr>
        <w:t>ی</w:t>
      </w:r>
      <w:r w:rsidRPr="002360F4">
        <w:rPr>
          <w:rStyle w:val="Char7"/>
          <w:rFonts w:hint="cs"/>
          <w:rtl/>
        </w:rPr>
        <w:t xml:space="preserve"> هستند و بهتر</w:t>
      </w:r>
      <w:r w:rsidR="00D12FA5">
        <w:rPr>
          <w:rStyle w:val="Char7"/>
          <w:rFonts w:hint="cs"/>
          <w:rtl/>
        </w:rPr>
        <w:t>ی</w:t>
      </w:r>
      <w:r w:rsidRPr="002360F4">
        <w:rPr>
          <w:rStyle w:val="Char7"/>
          <w:rFonts w:hint="cs"/>
          <w:rtl/>
        </w:rPr>
        <w:t>ن گروه از لش</w:t>
      </w:r>
      <w:r w:rsidR="00D12FA5">
        <w:rPr>
          <w:rStyle w:val="Char7"/>
          <w:rFonts w:hint="cs"/>
          <w:rtl/>
        </w:rPr>
        <w:t>ک</w:t>
      </w:r>
      <w:r w:rsidRPr="002360F4">
        <w:rPr>
          <w:rStyle w:val="Char7"/>
          <w:rFonts w:hint="cs"/>
          <w:rtl/>
        </w:rPr>
        <w:t>ر (برا</w:t>
      </w:r>
      <w:r w:rsidR="00D12FA5">
        <w:rPr>
          <w:rStyle w:val="Char7"/>
          <w:rFonts w:hint="cs"/>
          <w:rtl/>
        </w:rPr>
        <w:t>ی</w:t>
      </w:r>
      <w:r w:rsidRPr="002360F4">
        <w:rPr>
          <w:rStyle w:val="Char7"/>
          <w:rFonts w:hint="cs"/>
          <w:rtl/>
        </w:rPr>
        <w:t xml:space="preserve"> مأمور</w:t>
      </w:r>
      <w:r w:rsidR="00D12FA5">
        <w:rPr>
          <w:rStyle w:val="Char7"/>
          <w:rFonts w:hint="cs"/>
          <w:rtl/>
        </w:rPr>
        <w:t>ی</w:t>
      </w:r>
      <w:r w:rsidRPr="002360F4">
        <w:rPr>
          <w:rStyle w:val="Char7"/>
          <w:rFonts w:hint="cs"/>
          <w:rtl/>
        </w:rPr>
        <w:t>ت جنگ</w:t>
      </w:r>
      <w:r w:rsidR="00D12FA5">
        <w:rPr>
          <w:rStyle w:val="Char7"/>
          <w:rFonts w:hint="cs"/>
          <w:rtl/>
        </w:rPr>
        <w:t>ی</w:t>
      </w:r>
      <w:r w:rsidRPr="002360F4">
        <w:rPr>
          <w:rStyle w:val="Char7"/>
          <w:rFonts w:hint="cs"/>
          <w:rtl/>
        </w:rPr>
        <w:t>)، گروه چهارصد نفر</w:t>
      </w:r>
      <w:r w:rsidR="00D12FA5">
        <w:rPr>
          <w:rStyle w:val="Char7"/>
          <w:rFonts w:hint="cs"/>
          <w:rtl/>
        </w:rPr>
        <w:t>ی</w:t>
      </w:r>
      <w:r w:rsidRPr="002360F4">
        <w:rPr>
          <w:rStyle w:val="Char7"/>
          <w:rFonts w:hint="cs"/>
          <w:rtl/>
        </w:rPr>
        <w:t xml:space="preserve"> است و بهتر</w:t>
      </w:r>
      <w:r w:rsidR="00D12FA5">
        <w:rPr>
          <w:rStyle w:val="Char7"/>
          <w:rFonts w:hint="cs"/>
          <w:rtl/>
        </w:rPr>
        <w:t>ی</w:t>
      </w:r>
      <w:r w:rsidRPr="002360F4">
        <w:rPr>
          <w:rStyle w:val="Char7"/>
          <w:rFonts w:hint="cs"/>
          <w:rtl/>
        </w:rPr>
        <w:t>ن ارتش، ارتش چهار هزار نفر</w:t>
      </w:r>
      <w:r w:rsidR="00D12FA5">
        <w:rPr>
          <w:rStyle w:val="Char7"/>
          <w:rFonts w:hint="cs"/>
          <w:rtl/>
        </w:rPr>
        <w:t>ی</w:t>
      </w:r>
      <w:r w:rsidRPr="002360F4">
        <w:rPr>
          <w:rStyle w:val="Char7"/>
          <w:rFonts w:hint="cs"/>
          <w:rtl/>
        </w:rPr>
        <w:t xml:space="preserve"> است و هرگز دوازده هزار نفر، به خاطر </w:t>
      </w:r>
      <w:r w:rsidR="00D12FA5">
        <w:rPr>
          <w:rStyle w:val="Char7"/>
          <w:rFonts w:hint="cs"/>
          <w:rtl/>
        </w:rPr>
        <w:t>ک</w:t>
      </w:r>
      <w:r w:rsidRPr="002360F4">
        <w:rPr>
          <w:rStyle w:val="Char7"/>
          <w:rFonts w:hint="cs"/>
          <w:rtl/>
        </w:rPr>
        <w:t>م</w:t>
      </w:r>
      <w:r w:rsidR="00D12FA5">
        <w:rPr>
          <w:rStyle w:val="Char7"/>
          <w:rFonts w:hint="cs"/>
          <w:rtl/>
        </w:rPr>
        <w:t>ی</w:t>
      </w:r>
      <w:r w:rsidRPr="002360F4">
        <w:rPr>
          <w:rStyle w:val="Char7"/>
          <w:rFonts w:hint="cs"/>
          <w:rtl/>
        </w:rPr>
        <w:t xml:space="preserve"> مغلوب نخواهد شد</w:t>
      </w:r>
      <w:r w:rsidRPr="007E4299">
        <w:rPr>
          <w:rStyle w:val="Charb"/>
          <w:rFonts w:hint="cs"/>
          <w:rtl/>
        </w:rPr>
        <w:t>»</w:t>
      </w:r>
      <w:r w:rsidR="0020644E" w:rsidRPr="007E4299">
        <w:rPr>
          <w:rStyle w:val="Char5"/>
          <w:rFonts w:hint="cs"/>
          <w:rtl/>
        </w:rPr>
        <w:t>»</w:t>
      </w:r>
      <w:r w:rsidRPr="007E4299">
        <w:rPr>
          <w:rStyle w:val="FootnoteReference"/>
          <w:rFonts w:cs="IRNazli"/>
          <w:sz w:val="28"/>
          <w:szCs w:val="28"/>
          <w:rtl/>
          <w:lang w:bidi="fa-IR"/>
        </w:rPr>
        <w:footnoteReference w:id="124"/>
      </w:r>
      <w:r w:rsidR="00236783">
        <w:rPr>
          <w:rStyle w:val="Charb"/>
          <w:rFonts w:hint="cs"/>
          <w:rtl/>
        </w:rPr>
        <w:t>.</w:t>
      </w:r>
    </w:p>
    <w:p w:rsidR="001B01EB" w:rsidRPr="001B01EB" w:rsidRDefault="001B01EB" w:rsidP="001B01EB">
      <w:pPr>
        <w:pStyle w:val="ac"/>
      </w:pPr>
      <w:bookmarkStart w:id="122" w:name="_Toc442122508"/>
      <w:bookmarkStart w:id="123" w:name="_Toc326114743"/>
      <w:r w:rsidRPr="001B01EB">
        <w:rPr>
          <w:rFonts w:hint="cs"/>
          <w:rtl/>
        </w:rPr>
        <w:t xml:space="preserve">168- </w:t>
      </w:r>
      <w:r w:rsidRPr="001B01EB">
        <w:rPr>
          <w:rtl/>
        </w:rPr>
        <w:t>باب آداب السير والنزول وال</w:t>
      </w:r>
      <w:r>
        <w:rPr>
          <w:rFonts w:hint="cs"/>
          <w:rtl/>
        </w:rPr>
        <w:t>ـ</w:t>
      </w:r>
      <w:r w:rsidRPr="001B01EB">
        <w:rPr>
          <w:rtl/>
        </w:rPr>
        <w:t>مبيت في السفر</w:t>
      </w:r>
      <w:r w:rsidRPr="001B01EB">
        <w:rPr>
          <w:rFonts w:hint="cs"/>
          <w:rtl/>
        </w:rPr>
        <w:t xml:space="preserve"> </w:t>
      </w:r>
      <w:r w:rsidRPr="001B01EB">
        <w:rPr>
          <w:rtl/>
        </w:rPr>
        <w:t>والنوم في السفر واستحباب السُّرَى والرفق بالدواب ومراعاة مصلحتها وأمر من قصر في حقها بالقيام بحقها وجواز الإرداف على الدابة إذا كانت تطيق ذلك</w:t>
      </w:r>
      <w:bookmarkEnd w:id="122"/>
    </w:p>
    <w:p w:rsidR="001B01EB" w:rsidRPr="001B01EB" w:rsidRDefault="001B01EB" w:rsidP="001B01EB">
      <w:pPr>
        <w:pStyle w:val="ad"/>
      </w:pPr>
      <w:bookmarkStart w:id="124" w:name="_Toc442122509"/>
      <w:r w:rsidRPr="001B01EB">
        <w:rPr>
          <w:rFonts w:hint="cs"/>
          <w:rtl/>
        </w:rPr>
        <w:t>باب آداب حر</w:t>
      </w:r>
      <w:r w:rsidR="00302E3D">
        <w:rPr>
          <w:rFonts w:hint="cs"/>
          <w:rtl/>
        </w:rPr>
        <w:t>ک</w:t>
      </w:r>
      <w:r w:rsidRPr="001B01EB">
        <w:rPr>
          <w:rFonts w:hint="cs"/>
          <w:rtl/>
        </w:rPr>
        <w:t>ت و توقف و شب ماندن و خواب</w:t>
      </w:r>
      <w:r w:rsidR="00302E3D">
        <w:rPr>
          <w:rFonts w:hint="cs"/>
          <w:rtl/>
        </w:rPr>
        <w:t>ی</w:t>
      </w:r>
      <w:r w:rsidRPr="001B01EB">
        <w:rPr>
          <w:rFonts w:hint="cs"/>
          <w:rtl/>
        </w:rPr>
        <w:t>دن در سفر و استحباب رفتن در شب و ملا</w:t>
      </w:r>
      <w:r w:rsidR="00302E3D">
        <w:rPr>
          <w:rFonts w:hint="cs"/>
          <w:rtl/>
        </w:rPr>
        <w:t>ی</w:t>
      </w:r>
      <w:r w:rsidRPr="001B01EB">
        <w:rPr>
          <w:rFonts w:hint="cs"/>
          <w:rtl/>
        </w:rPr>
        <w:t>مت با چهارپا</w:t>
      </w:r>
      <w:r w:rsidR="00302E3D">
        <w:rPr>
          <w:rFonts w:hint="cs"/>
          <w:rtl/>
        </w:rPr>
        <w:t>ی</w:t>
      </w:r>
      <w:r w:rsidRPr="001B01EB">
        <w:rPr>
          <w:rFonts w:hint="cs"/>
          <w:rtl/>
        </w:rPr>
        <w:t>ان و رعا</w:t>
      </w:r>
      <w:r w:rsidR="00302E3D">
        <w:rPr>
          <w:rFonts w:hint="cs"/>
          <w:rtl/>
        </w:rPr>
        <w:t>ی</w:t>
      </w:r>
      <w:r w:rsidRPr="001B01EB">
        <w:rPr>
          <w:rFonts w:hint="cs"/>
          <w:rtl/>
        </w:rPr>
        <w:t>ت مصلحت آنها و جواز دو نفر دونفر سوار شدن بر ح</w:t>
      </w:r>
      <w:r w:rsidR="00302E3D">
        <w:rPr>
          <w:rFonts w:hint="cs"/>
          <w:rtl/>
        </w:rPr>
        <w:t>ی</w:t>
      </w:r>
      <w:r w:rsidRPr="001B01EB">
        <w:rPr>
          <w:rFonts w:hint="cs"/>
          <w:rtl/>
        </w:rPr>
        <w:t>وان اگر تحمل آن را داشته باشد و امر به رعا</w:t>
      </w:r>
      <w:r w:rsidR="00302E3D">
        <w:rPr>
          <w:rFonts w:hint="cs"/>
          <w:rtl/>
        </w:rPr>
        <w:t>ی</w:t>
      </w:r>
      <w:r w:rsidRPr="001B01EB">
        <w:rPr>
          <w:rFonts w:hint="cs"/>
          <w:rtl/>
        </w:rPr>
        <w:t>ت حق ح</w:t>
      </w:r>
      <w:r w:rsidR="00302E3D">
        <w:rPr>
          <w:rFonts w:hint="cs"/>
          <w:rtl/>
        </w:rPr>
        <w:t>ی</w:t>
      </w:r>
      <w:r w:rsidRPr="001B01EB">
        <w:rPr>
          <w:rFonts w:hint="cs"/>
          <w:rtl/>
        </w:rPr>
        <w:t xml:space="preserve">وانات به </w:t>
      </w:r>
      <w:r w:rsidR="00302E3D">
        <w:rPr>
          <w:rFonts w:hint="cs"/>
          <w:rtl/>
        </w:rPr>
        <w:t>ک</w:t>
      </w:r>
      <w:r w:rsidRPr="001B01EB">
        <w:rPr>
          <w:rFonts w:hint="cs"/>
          <w:rtl/>
        </w:rPr>
        <w:t>س</w:t>
      </w:r>
      <w:r w:rsidR="00302E3D">
        <w:rPr>
          <w:rFonts w:hint="cs"/>
          <w:rtl/>
        </w:rPr>
        <w:t>ی</w:t>
      </w:r>
      <w:r w:rsidRPr="001B01EB">
        <w:rPr>
          <w:rFonts w:hint="cs"/>
          <w:rtl/>
        </w:rPr>
        <w:t xml:space="preserve"> </w:t>
      </w:r>
      <w:r w:rsidR="00302E3D">
        <w:rPr>
          <w:rFonts w:hint="cs"/>
          <w:rtl/>
        </w:rPr>
        <w:t>ک</w:t>
      </w:r>
      <w:r w:rsidRPr="001B01EB">
        <w:rPr>
          <w:rFonts w:hint="cs"/>
          <w:rtl/>
        </w:rPr>
        <w:t xml:space="preserve">ه </w:t>
      </w:r>
      <w:r w:rsidR="00302E3D">
        <w:rPr>
          <w:rFonts w:hint="cs"/>
          <w:rtl/>
        </w:rPr>
        <w:t>ک</w:t>
      </w:r>
      <w:r w:rsidRPr="001B01EB">
        <w:rPr>
          <w:rFonts w:hint="cs"/>
          <w:rtl/>
        </w:rPr>
        <w:t>وتاه</w:t>
      </w:r>
      <w:r w:rsidR="00302E3D">
        <w:rPr>
          <w:rFonts w:hint="cs"/>
          <w:rtl/>
        </w:rPr>
        <w:t>ی</w:t>
      </w:r>
      <w:r w:rsidRPr="001B01EB">
        <w:rPr>
          <w:rFonts w:hint="cs"/>
          <w:rtl/>
        </w:rPr>
        <w:t xml:space="preserve"> </w:t>
      </w:r>
      <w:r w:rsidR="00302E3D">
        <w:rPr>
          <w:rFonts w:hint="cs"/>
          <w:rtl/>
        </w:rPr>
        <w:t>ک</w:t>
      </w:r>
      <w:r w:rsidRPr="001B01EB">
        <w:rPr>
          <w:rFonts w:hint="cs"/>
          <w:rtl/>
        </w:rPr>
        <w:t>رده باشد</w:t>
      </w:r>
      <w:bookmarkEnd w:id="123"/>
      <w:bookmarkEnd w:id="124"/>
    </w:p>
    <w:p w:rsidR="00CB7765" w:rsidRPr="00FB319D" w:rsidRDefault="00CB7765" w:rsidP="009D21BF">
      <w:pPr>
        <w:pStyle w:val="a"/>
        <w:rPr>
          <w:rStyle w:val="Chard"/>
          <w:rtl/>
        </w:rPr>
      </w:pPr>
      <w:r w:rsidRPr="00FB319D">
        <w:rPr>
          <w:rStyle w:val="Charb"/>
          <w:rtl/>
        </w:rPr>
        <w:t>962</w:t>
      </w:r>
      <w:r w:rsidRPr="00FB319D">
        <w:rPr>
          <w:rStyle w:val="Charb"/>
          <w:rFonts w:hint="cs"/>
          <w:rtl/>
        </w:rPr>
        <w:t>-</w:t>
      </w:r>
      <w:r w:rsidRPr="00FB319D">
        <w:rPr>
          <w:rStyle w:val="Charb"/>
          <w:rFonts w:ascii="Times New Roman" w:hAnsi="Times New Roman" w:cs="Times New Roman" w:hint="cs"/>
          <w:rtl/>
        </w:rPr>
        <w:t> </w:t>
      </w:r>
      <w:r w:rsidR="0020644E"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سافَرْتُم في الخِصْبِ فَأعْطُوا الإِبِلَ حظَّهَا مِنَ الأَرْضِ</w:t>
      </w:r>
      <w:r w:rsidR="009272A6">
        <w:rPr>
          <w:rtl/>
        </w:rPr>
        <w:t>،</w:t>
      </w:r>
      <w:r w:rsidRPr="00E36729">
        <w:rPr>
          <w:rtl/>
        </w:rPr>
        <w:t xml:space="preserve"> وإِذا سافَرْتُمْ في الجَدْبِ</w:t>
      </w:r>
      <w:r w:rsidR="009272A6">
        <w:rPr>
          <w:rtl/>
        </w:rPr>
        <w:t>،</w:t>
      </w:r>
      <w:r w:rsidRPr="00E36729">
        <w:rPr>
          <w:rtl/>
        </w:rPr>
        <w:t xml:space="preserve"> فَأَسْرِعُوا عَلَيْهَا السَّيْرَ وَبادروا بِهَا نِقْيَهَا</w:t>
      </w:r>
      <w:r w:rsidR="009272A6">
        <w:rPr>
          <w:rtl/>
        </w:rPr>
        <w:t>،</w:t>
      </w:r>
      <w:r w:rsidRPr="00E36729">
        <w:rPr>
          <w:rtl/>
        </w:rPr>
        <w:t xml:space="preserve"> وَإذا عرَّسْتُم</w:t>
      </w:r>
      <w:r w:rsidR="009272A6">
        <w:rPr>
          <w:rtl/>
        </w:rPr>
        <w:t>،</w:t>
      </w:r>
      <w:r w:rsidRPr="00E36729">
        <w:rPr>
          <w:rtl/>
        </w:rPr>
        <w:t xml:space="preserve"> فَاجتَنِبُوا الطَّريقَ</w:t>
      </w:r>
      <w:r w:rsidR="009272A6">
        <w:rPr>
          <w:rtl/>
        </w:rPr>
        <w:t>،</w:t>
      </w:r>
      <w:r w:rsidRPr="00E36729">
        <w:rPr>
          <w:rtl/>
        </w:rPr>
        <w:t xml:space="preserve"> فَإِنَّهَا طرُقُ الدَّوابِّ</w:t>
      </w:r>
      <w:r w:rsidR="009272A6">
        <w:rPr>
          <w:rtl/>
        </w:rPr>
        <w:t>،</w:t>
      </w:r>
      <w:r w:rsidRPr="00E36729">
        <w:rPr>
          <w:rtl/>
        </w:rPr>
        <w:t xml:space="preserve"> وَمأْوى الهَوامِّ باللَّيْلِ</w:t>
      </w:r>
      <w:r w:rsidR="009272A6">
        <w:rPr>
          <w:rtl/>
        </w:rPr>
        <w:t>»</w:t>
      </w:r>
      <w:r w:rsidR="0020644E" w:rsidRPr="007E4299">
        <w:rPr>
          <w:rStyle w:val="Char5"/>
          <w:rFonts w:hint="cs"/>
          <w:rtl/>
        </w:rPr>
        <w:t>»</w:t>
      </w:r>
      <w:r w:rsidRPr="00FB319D">
        <w:rPr>
          <w:rStyle w:val="Chard"/>
          <w:rtl/>
        </w:rPr>
        <w:t xml:space="preserve"> رواه مسلم</w:t>
      </w:r>
      <w:r w:rsidR="009272A6" w:rsidRPr="00FB319D">
        <w:rPr>
          <w:rStyle w:val="Chard"/>
          <w:rtl/>
        </w:rPr>
        <w:t>.</w:t>
      </w:r>
    </w:p>
    <w:p w:rsidR="00CB7765" w:rsidRPr="007A4B3E" w:rsidRDefault="00CB7765" w:rsidP="009D21BF">
      <w:pPr>
        <w:pStyle w:val="a"/>
        <w:rPr>
          <w:rStyle w:val="Chard"/>
          <w:rtl/>
        </w:rPr>
      </w:pPr>
      <w:r w:rsidRPr="00FB319D">
        <w:rPr>
          <w:rStyle w:val="Chard"/>
          <w:rtl/>
        </w:rPr>
        <w:t xml:space="preserve">معنى </w:t>
      </w:r>
      <w:r w:rsidR="009272A6" w:rsidRPr="007A4B3E">
        <w:rPr>
          <w:rStyle w:val="Chard"/>
          <w:rtl/>
        </w:rPr>
        <w:t>«</w:t>
      </w:r>
      <w:r w:rsidRPr="007A4B3E">
        <w:rPr>
          <w:rStyle w:val="Chard"/>
          <w:rtl/>
        </w:rPr>
        <w:t>اعطُوا الإِبِلَ حَظها مِنَ الأرْضِ</w:t>
      </w:r>
      <w:r w:rsidR="009272A6" w:rsidRPr="007A4B3E">
        <w:rPr>
          <w:rStyle w:val="Chard"/>
          <w:rtl/>
        </w:rPr>
        <w:t>»</w:t>
      </w:r>
      <w:r w:rsidRPr="007A4B3E">
        <w:rPr>
          <w:rStyle w:val="Chard"/>
          <w:rtl/>
        </w:rPr>
        <w:t xml:space="preserve"> أَيْ</w:t>
      </w:r>
      <w:r w:rsidR="009272A6" w:rsidRPr="007A4B3E">
        <w:rPr>
          <w:rStyle w:val="Chard"/>
          <w:rtl/>
        </w:rPr>
        <w:t>:</w:t>
      </w:r>
      <w:r w:rsidRPr="007A4B3E">
        <w:rPr>
          <w:rStyle w:val="Chard"/>
          <w:rtl/>
        </w:rPr>
        <w:t xml:space="preserve"> ارْفقُوا بِ</w:t>
      </w:r>
      <w:r w:rsidR="009766CC">
        <w:rPr>
          <w:rStyle w:val="Chard"/>
          <w:rFonts w:hint="cs"/>
          <w:rtl/>
        </w:rPr>
        <w:t>ـ</w:t>
      </w:r>
      <w:r w:rsidRPr="007A4B3E">
        <w:rPr>
          <w:rStyle w:val="Chard"/>
          <w:rtl/>
        </w:rPr>
        <w:t>هَا في السَّيرِ لترْعَى في حالِ سيرِهَا</w:t>
      </w:r>
      <w:r w:rsidR="00EA381D">
        <w:rPr>
          <w:rStyle w:val="Chard"/>
          <w:rtl/>
        </w:rPr>
        <w:t>،</w:t>
      </w:r>
      <w:r w:rsidRPr="007A4B3E">
        <w:rPr>
          <w:rStyle w:val="Chard"/>
          <w:rtl/>
        </w:rPr>
        <w:t xml:space="preserve"> وقوله</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نِقْيَها</w:t>
      </w:r>
      <w:r w:rsidR="009272A6" w:rsidRPr="007A4B3E">
        <w:rPr>
          <w:rStyle w:val="Chard"/>
          <w:rtl/>
        </w:rPr>
        <w:t>»</w:t>
      </w:r>
      <w:r w:rsidRPr="007A4B3E">
        <w:rPr>
          <w:rStyle w:val="Chard"/>
          <w:rtl/>
        </w:rPr>
        <w:t xml:space="preserve"> هو بكسر النون</w:t>
      </w:r>
      <w:r w:rsidR="009272A6" w:rsidRPr="007A4B3E">
        <w:rPr>
          <w:rStyle w:val="Chard"/>
          <w:rtl/>
        </w:rPr>
        <w:t>،</w:t>
      </w:r>
      <w:r w:rsidRPr="007A4B3E">
        <w:rPr>
          <w:rStyle w:val="Chard"/>
          <w:rtl/>
        </w:rPr>
        <w:t xml:space="preserve"> وإسكان القاف</w:t>
      </w:r>
      <w:r w:rsidR="009272A6" w:rsidRPr="007A4B3E">
        <w:rPr>
          <w:rStyle w:val="Chard"/>
          <w:rtl/>
        </w:rPr>
        <w:t>،</w:t>
      </w:r>
      <w:r w:rsidRPr="007A4B3E">
        <w:rPr>
          <w:rStyle w:val="Chard"/>
          <w:rtl/>
        </w:rPr>
        <w:t xml:space="preserve"> وبالياءِ ال</w:t>
      </w:r>
      <w:r w:rsidR="00A2547C">
        <w:rPr>
          <w:rStyle w:val="Chard"/>
          <w:rFonts w:hint="cs"/>
          <w:rtl/>
        </w:rPr>
        <w:t>ـ</w:t>
      </w:r>
      <w:r w:rsidRPr="007A4B3E">
        <w:rPr>
          <w:rStyle w:val="Chard"/>
          <w:rtl/>
        </w:rPr>
        <w:t>مثناة من تحت وهو: ال</w:t>
      </w:r>
      <w:r w:rsidR="007A4B3E">
        <w:rPr>
          <w:rStyle w:val="Chard"/>
          <w:rFonts w:hint="cs"/>
          <w:rtl/>
        </w:rPr>
        <w:t>ـ</w:t>
      </w:r>
      <w:r w:rsidRPr="007A4B3E">
        <w:rPr>
          <w:rStyle w:val="Chard"/>
          <w:rtl/>
        </w:rPr>
        <w:t>مُخُّ</w:t>
      </w:r>
      <w:r w:rsidR="009272A6" w:rsidRPr="007A4B3E">
        <w:rPr>
          <w:rStyle w:val="Chard"/>
          <w:rtl/>
        </w:rPr>
        <w:t>،</w:t>
      </w:r>
      <w:r w:rsidRPr="007A4B3E">
        <w:rPr>
          <w:rStyle w:val="Chard"/>
          <w:rtl/>
        </w:rPr>
        <w:t xml:space="preserve"> معناه</w:t>
      </w:r>
      <w:r w:rsidR="009272A6" w:rsidRPr="007A4B3E">
        <w:rPr>
          <w:rStyle w:val="Chard"/>
          <w:rtl/>
        </w:rPr>
        <w:t>:</w:t>
      </w:r>
      <w:r w:rsidRPr="007A4B3E">
        <w:rPr>
          <w:rStyle w:val="Chard"/>
          <w:rtl/>
        </w:rPr>
        <w:t xml:space="preserve"> أَسْ</w:t>
      </w:r>
      <w:r w:rsidR="00087362" w:rsidRPr="007A4B3E">
        <w:rPr>
          <w:rStyle w:val="Chard"/>
          <w:rtl/>
        </w:rPr>
        <w:t>رِعُوا بِ</w:t>
      </w:r>
      <w:r w:rsidR="007A4B3E">
        <w:rPr>
          <w:rStyle w:val="Chard"/>
          <w:rFonts w:hint="cs"/>
          <w:rtl/>
        </w:rPr>
        <w:t>ـ</w:t>
      </w:r>
      <w:r w:rsidR="00087362" w:rsidRPr="007A4B3E">
        <w:rPr>
          <w:rStyle w:val="Chard"/>
          <w:rtl/>
        </w:rPr>
        <w:t>هَا حتى تَصِلُوا ال</w:t>
      </w:r>
      <w:r w:rsidR="007A4B3E">
        <w:rPr>
          <w:rStyle w:val="Chard"/>
          <w:rFonts w:hint="cs"/>
          <w:rtl/>
        </w:rPr>
        <w:t>ـ</w:t>
      </w:r>
      <w:r w:rsidR="00087362" w:rsidRPr="007A4B3E">
        <w:rPr>
          <w:rStyle w:val="Chard"/>
          <w:rtl/>
        </w:rPr>
        <w:t>م</w:t>
      </w:r>
      <w:r w:rsidR="00087362" w:rsidRPr="007A4B3E">
        <w:rPr>
          <w:rStyle w:val="Chard"/>
          <w:rFonts w:hint="cs"/>
          <w:rtl/>
        </w:rPr>
        <w:t>َ</w:t>
      </w:r>
      <w:r w:rsidR="00087362" w:rsidRPr="007A4B3E">
        <w:rPr>
          <w:rStyle w:val="Chard"/>
          <w:rtl/>
        </w:rPr>
        <w:t>ق</w:t>
      </w:r>
      <w:r w:rsidRPr="007A4B3E">
        <w:rPr>
          <w:rStyle w:val="Chard"/>
          <w:rtl/>
        </w:rPr>
        <w:t>ص</w:t>
      </w:r>
      <w:r w:rsidR="00087362" w:rsidRPr="007A4B3E">
        <w:rPr>
          <w:rStyle w:val="Chard"/>
          <w:rFonts w:hint="cs"/>
          <w:rtl/>
        </w:rPr>
        <w:t>ِ</w:t>
      </w:r>
      <w:r w:rsidRPr="007A4B3E">
        <w:rPr>
          <w:rStyle w:val="Chard"/>
          <w:rtl/>
        </w:rPr>
        <w:t>د قَبلَ أَنْ يَذهَبَ مُخُّها مِن ضَنكِ السَّيْرِ. وَ«التَّعْرِيسُ</w:t>
      </w:r>
      <w:r w:rsidR="009272A6" w:rsidRPr="007A4B3E">
        <w:rPr>
          <w:rStyle w:val="Chard"/>
          <w:rtl/>
        </w:rPr>
        <w:t>»:</w:t>
      </w:r>
      <w:r w:rsidRPr="007A4B3E">
        <w:rPr>
          <w:rStyle w:val="Chard"/>
          <w:rtl/>
        </w:rPr>
        <w:t xml:space="preserve"> النزُولُ في الليْل</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962. </w:t>
      </w:r>
      <w:r w:rsidR="0020644E" w:rsidRPr="007E4299">
        <w:rPr>
          <w:rStyle w:val="Char5"/>
          <w:rFonts w:hint="cs"/>
          <w:rtl/>
        </w:rPr>
        <w:t>«</w:t>
      </w:r>
      <w:r w:rsidRPr="002360F4">
        <w:rPr>
          <w:rStyle w:val="Char7"/>
          <w:rFonts w:hint="cs"/>
          <w:rtl/>
        </w:rPr>
        <w:t>از ابوهر</w:t>
      </w:r>
      <w:r w:rsidR="00D12FA5">
        <w:rPr>
          <w:rStyle w:val="Char7"/>
          <w:rFonts w:hint="cs"/>
          <w:rtl/>
        </w:rPr>
        <w:t>ی</w:t>
      </w:r>
      <w:r w:rsidRPr="002360F4">
        <w:rPr>
          <w:rStyle w:val="Char7"/>
          <w:rFonts w:hint="cs"/>
          <w:rtl/>
        </w:rPr>
        <w:t xml:space="preserve">ره </w:t>
      </w:r>
      <w:r w:rsidR="006A2C0C" w:rsidRPr="007E4299">
        <w:rPr>
          <w:rStyle w:val="Char7"/>
          <w:rFonts w:cs="CTraditional Arabic" w:hint="cs"/>
          <w:szCs w:val="28"/>
          <w:rtl/>
        </w:rPr>
        <w:t>س</w:t>
      </w:r>
      <w:r w:rsidRPr="002360F4">
        <w:rPr>
          <w:rStyle w:val="Char7"/>
          <w:rFonts w:hint="cs"/>
          <w:rtl/>
        </w:rPr>
        <w:t xml:space="preserve"> روا</w:t>
      </w:r>
      <w:r w:rsidR="00D12FA5">
        <w:rPr>
          <w:rStyle w:val="Char7"/>
          <w:rFonts w:hint="cs"/>
          <w:rtl/>
        </w:rPr>
        <w:t>ی</w:t>
      </w:r>
      <w:r w:rsidRPr="002360F4">
        <w:rPr>
          <w:rStyle w:val="Char7"/>
          <w:rFonts w:hint="cs"/>
          <w:rtl/>
        </w:rPr>
        <w:t xml:space="preserve">ت شده است </w:t>
      </w:r>
      <w:r w:rsidR="00D12FA5">
        <w:rPr>
          <w:rStyle w:val="Char7"/>
          <w:rFonts w:hint="cs"/>
          <w:rtl/>
        </w:rPr>
        <w:t>ک</w:t>
      </w:r>
      <w:r w:rsidRPr="002360F4">
        <w:rPr>
          <w:rStyle w:val="Char7"/>
          <w:rFonts w:hint="cs"/>
          <w:rtl/>
        </w:rPr>
        <w:t>ه پ</w:t>
      </w:r>
      <w:r w:rsidR="00D12FA5">
        <w:rPr>
          <w:rStyle w:val="Char7"/>
          <w:rFonts w:hint="cs"/>
          <w:rtl/>
        </w:rPr>
        <w:t>ی</w:t>
      </w:r>
      <w:r w:rsidRPr="002360F4">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360F4">
        <w:rPr>
          <w:rStyle w:val="Char7"/>
          <w:rFonts w:hint="cs"/>
          <w:rtl/>
        </w:rPr>
        <w:t>فرمودند</w:t>
      </w:r>
      <w:r w:rsidR="009272A6" w:rsidRPr="002360F4">
        <w:rPr>
          <w:rStyle w:val="Char7"/>
          <w:rFonts w:hint="cs"/>
          <w:rtl/>
        </w:rPr>
        <w:t>:</w:t>
      </w:r>
      <w:r w:rsidRPr="002360F4">
        <w:rPr>
          <w:rStyle w:val="Char7"/>
          <w:rFonts w:hint="cs"/>
          <w:rtl/>
        </w:rPr>
        <w:t xml:space="preserve"> «اگر در سرزم</w:t>
      </w:r>
      <w:r w:rsidR="00D12FA5">
        <w:rPr>
          <w:rStyle w:val="Char7"/>
          <w:rFonts w:hint="cs"/>
          <w:rtl/>
        </w:rPr>
        <w:t>ی</w:t>
      </w:r>
      <w:r w:rsidRPr="002360F4">
        <w:rPr>
          <w:rStyle w:val="Char7"/>
          <w:rFonts w:hint="cs"/>
          <w:rtl/>
        </w:rPr>
        <w:t>ن پرگ</w:t>
      </w:r>
      <w:r w:rsidR="00D12FA5">
        <w:rPr>
          <w:rStyle w:val="Char7"/>
          <w:rFonts w:hint="cs"/>
          <w:rtl/>
        </w:rPr>
        <w:t>ی</w:t>
      </w:r>
      <w:r w:rsidRPr="002360F4">
        <w:rPr>
          <w:rStyle w:val="Char7"/>
          <w:rFonts w:hint="cs"/>
          <w:rtl/>
        </w:rPr>
        <w:t xml:space="preserve">اه و سبزه‌زار مسافرت </w:t>
      </w:r>
      <w:r w:rsidR="00D12FA5">
        <w:rPr>
          <w:rStyle w:val="Char7"/>
          <w:rFonts w:hint="cs"/>
          <w:rtl/>
        </w:rPr>
        <w:t>ک</w:t>
      </w:r>
      <w:r w:rsidRPr="002360F4">
        <w:rPr>
          <w:rStyle w:val="Char7"/>
          <w:rFonts w:hint="cs"/>
          <w:rtl/>
        </w:rPr>
        <w:t>رد</w:t>
      </w:r>
      <w:r w:rsidR="00D12FA5">
        <w:rPr>
          <w:rStyle w:val="Char7"/>
          <w:rFonts w:hint="cs"/>
          <w:rtl/>
        </w:rPr>
        <w:t>ی</w:t>
      </w:r>
      <w:r w:rsidRPr="002360F4">
        <w:rPr>
          <w:rStyle w:val="Char7"/>
          <w:rFonts w:hint="cs"/>
          <w:rtl/>
        </w:rPr>
        <w:t>د، حق شتر را از زم</w:t>
      </w:r>
      <w:r w:rsidR="00D12FA5">
        <w:rPr>
          <w:rStyle w:val="Char7"/>
          <w:rFonts w:hint="cs"/>
          <w:rtl/>
        </w:rPr>
        <w:t>ی</w:t>
      </w:r>
      <w:r w:rsidRPr="002360F4">
        <w:rPr>
          <w:rStyle w:val="Char7"/>
          <w:rFonts w:hint="cs"/>
          <w:rtl/>
        </w:rPr>
        <w:t xml:space="preserve">ن عطا </w:t>
      </w:r>
      <w:r w:rsidR="00D12FA5">
        <w:rPr>
          <w:rStyle w:val="Char7"/>
          <w:rFonts w:hint="cs"/>
          <w:rtl/>
        </w:rPr>
        <w:t>ک</w:t>
      </w:r>
      <w:r w:rsidRPr="002360F4">
        <w:rPr>
          <w:rStyle w:val="Char7"/>
          <w:rFonts w:hint="cs"/>
          <w:rtl/>
        </w:rPr>
        <w:t>ن</w:t>
      </w:r>
      <w:r w:rsidR="00D12FA5">
        <w:rPr>
          <w:rStyle w:val="Char7"/>
          <w:rFonts w:hint="cs"/>
          <w:rtl/>
        </w:rPr>
        <w:t>ی</w:t>
      </w:r>
      <w:r w:rsidRPr="002360F4">
        <w:rPr>
          <w:rStyle w:val="Char7"/>
          <w:rFonts w:hint="cs"/>
          <w:rtl/>
        </w:rPr>
        <w:t>د (</w:t>
      </w:r>
      <w:r w:rsidR="00D12FA5">
        <w:rPr>
          <w:rStyle w:val="Char7"/>
          <w:rFonts w:hint="cs"/>
          <w:rtl/>
        </w:rPr>
        <w:t>ی</w:t>
      </w:r>
      <w:r w:rsidRPr="002360F4">
        <w:rPr>
          <w:rStyle w:val="Char7"/>
          <w:rFonts w:hint="cs"/>
          <w:rtl/>
        </w:rPr>
        <w:t>عن</w:t>
      </w:r>
      <w:r w:rsidR="00D12FA5">
        <w:rPr>
          <w:rStyle w:val="Char7"/>
          <w:rFonts w:hint="cs"/>
          <w:rtl/>
        </w:rPr>
        <w:t>ی</w:t>
      </w:r>
      <w:r w:rsidR="009272A6" w:rsidRPr="002360F4">
        <w:rPr>
          <w:rStyle w:val="Char7"/>
          <w:rFonts w:hint="cs"/>
          <w:rtl/>
        </w:rPr>
        <w:t>:</w:t>
      </w:r>
      <w:r w:rsidRPr="002360F4">
        <w:rPr>
          <w:rStyle w:val="Char7"/>
          <w:rFonts w:hint="cs"/>
          <w:rtl/>
        </w:rPr>
        <w:t xml:space="preserve"> آرام سوار</w:t>
      </w:r>
      <w:r w:rsidR="00D12FA5">
        <w:rPr>
          <w:rStyle w:val="Char7"/>
          <w:rFonts w:hint="cs"/>
          <w:rtl/>
        </w:rPr>
        <w:t>ی</w:t>
      </w:r>
      <w:r w:rsidRPr="002360F4">
        <w:rPr>
          <w:rStyle w:val="Char7"/>
          <w:rFonts w:hint="cs"/>
          <w:rtl/>
        </w:rPr>
        <w:t xml:space="preserve"> </w:t>
      </w:r>
      <w:r w:rsidR="00D12FA5">
        <w:rPr>
          <w:rStyle w:val="Char7"/>
          <w:rFonts w:hint="cs"/>
          <w:rtl/>
        </w:rPr>
        <w:t>ک</w:t>
      </w:r>
      <w:r w:rsidRPr="002360F4">
        <w:rPr>
          <w:rStyle w:val="Char7"/>
          <w:rFonts w:hint="cs"/>
          <w:rtl/>
        </w:rPr>
        <w:t>ن</w:t>
      </w:r>
      <w:r w:rsidR="00D12FA5">
        <w:rPr>
          <w:rStyle w:val="Char7"/>
          <w:rFonts w:hint="cs"/>
          <w:rtl/>
        </w:rPr>
        <w:t>ی</w:t>
      </w:r>
      <w:r w:rsidRPr="002360F4">
        <w:rPr>
          <w:rStyle w:val="Char7"/>
          <w:rFonts w:hint="cs"/>
          <w:rtl/>
        </w:rPr>
        <w:t>د و بگذار</w:t>
      </w:r>
      <w:r w:rsidR="00D12FA5">
        <w:rPr>
          <w:rStyle w:val="Char7"/>
          <w:rFonts w:hint="cs"/>
          <w:rtl/>
        </w:rPr>
        <w:t>ی</w:t>
      </w:r>
      <w:r w:rsidRPr="002360F4">
        <w:rPr>
          <w:rStyle w:val="Char7"/>
          <w:rFonts w:hint="cs"/>
          <w:rtl/>
        </w:rPr>
        <w:t>د تا ح</w:t>
      </w:r>
      <w:r w:rsidR="00D12FA5">
        <w:rPr>
          <w:rStyle w:val="Char7"/>
          <w:rFonts w:hint="cs"/>
          <w:rtl/>
        </w:rPr>
        <w:t>ی</w:t>
      </w:r>
      <w:r w:rsidRPr="002360F4">
        <w:rPr>
          <w:rStyle w:val="Char7"/>
          <w:rFonts w:hint="cs"/>
          <w:rtl/>
        </w:rPr>
        <w:t>وان در هنگام حر</w:t>
      </w:r>
      <w:r w:rsidR="00D12FA5">
        <w:rPr>
          <w:rStyle w:val="Char7"/>
          <w:rFonts w:hint="cs"/>
          <w:rtl/>
        </w:rPr>
        <w:t>ک</w:t>
      </w:r>
      <w:r w:rsidRPr="002360F4">
        <w:rPr>
          <w:rStyle w:val="Char7"/>
          <w:rFonts w:hint="cs"/>
          <w:rtl/>
        </w:rPr>
        <w:t>ت بچرد) و اگر در خش</w:t>
      </w:r>
      <w:r w:rsidR="00D12FA5">
        <w:rPr>
          <w:rStyle w:val="Char7"/>
          <w:rFonts w:hint="cs"/>
          <w:rtl/>
        </w:rPr>
        <w:t>کی</w:t>
      </w:r>
      <w:r w:rsidRPr="002360F4">
        <w:rPr>
          <w:rStyle w:val="Char7"/>
          <w:rFonts w:hint="cs"/>
          <w:rtl/>
        </w:rPr>
        <w:t xml:space="preserve"> و ر</w:t>
      </w:r>
      <w:r w:rsidR="00D12FA5">
        <w:rPr>
          <w:rStyle w:val="Char7"/>
          <w:rFonts w:hint="cs"/>
          <w:rtl/>
        </w:rPr>
        <w:t>ی</w:t>
      </w:r>
      <w:r w:rsidRPr="002360F4">
        <w:rPr>
          <w:rStyle w:val="Char7"/>
          <w:rFonts w:hint="cs"/>
          <w:rtl/>
        </w:rPr>
        <w:t xml:space="preserve">گزار مسافرت </w:t>
      </w:r>
      <w:r w:rsidR="00D12FA5">
        <w:rPr>
          <w:rStyle w:val="Char7"/>
          <w:rFonts w:hint="cs"/>
          <w:rtl/>
        </w:rPr>
        <w:t>ک</w:t>
      </w:r>
      <w:r w:rsidRPr="002360F4">
        <w:rPr>
          <w:rStyle w:val="Char7"/>
          <w:rFonts w:hint="cs"/>
          <w:rtl/>
        </w:rPr>
        <w:t>رد</w:t>
      </w:r>
      <w:r w:rsidR="00D12FA5">
        <w:rPr>
          <w:rStyle w:val="Char7"/>
          <w:rFonts w:hint="cs"/>
          <w:rtl/>
        </w:rPr>
        <w:t>ی</w:t>
      </w:r>
      <w:r w:rsidRPr="002360F4">
        <w:rPr>
          <w:rStyle w:val="Char7"/>
          <w:rFonts w:hint="cs"/>
          <w:rtl/>
        </w:rPr>
        <w:t>د، زود آنها را حر</w:t>
      </w:r>
      <w:r w:rsidR="00D12FA5">
        <w:rPr>
          <w:rStyle w:val="Char7"/>
          <w:rFonts w:hint="cs"/>
          <w:rtl/>
        </w:rPr>
        <w:t>ک</w:t>
      </w:r>
      <w:r w:rsidRPr="002360F4">
        <w:rPr>
          <w:rStyle w:val="Char7"/>
          <w:rFonts w:hint="cs"/>
          <w:rtl/>
        </w:rPr>
        <w:t>ت ده</w:t>
      </w:r>
      <w:r w:rsidR="00D12FA5">
        <w:rPr>
          <w:rStyle w:val="Char7"/>
          <w:rFonts w:hint="cs"/>
          <w:rtl/>
        </w:rPr>
        <w:t>ی</w:t>
      </w:r>
      <w:r w:rsidRPr="002360F4">
        <w:rPr>
          <w:rStyle w:val="Char7"/>
          <w:rFonts w:hint="cs"/>
          <w:rtl/>
        </w:rPr>
        <w:t>د و مواظب مغز استخوان آنها باش</w:t>
      </w:r>
      <w:r w:rsidR="00D12FA5">
        <w:rPr>
          <w:rStyle w:val="Char7"/>
          <w:rFonts w:hint="cs"/>
          <w:rtl/>
        </w:rPr>
        <w:t>ی</w:t>
      </w:r>
      <w:r w:rsidRPr="002360F4">
        <w:rPr>
          <w:rStyle w:val="Char7"/>
          <w:rFonts w:hint="cs"/>
          <w:rtl/>
        </w:rPr>
        <w:t>د (</w:t>
      </w:r>
      <w:r w:rsidR="00D12FA5">
        <w:rPr>
          <w:rStyle w:val="Char7"/>
          <w:rFonts w:hint="cs"/>
          <w:rtl/>
        </w:rPr>
        <w:t>ی</w:t>
      </w:r>
      <w:r w:rsidRPr="002360F4">
        <w:rPr>
          <w:rStyle w:val="Char7"/>
          <w:rFonts w:hint="cs"/>
          <w:rtl/>
        </w:rPr>
        <w:t>عن</w:t>
      </w:r>
      <w:r w:rsidR="00D12FA5">
        <w:rPr>
          <w:rStyle w:val="Char7"/>
          <w:rFonts w:hint="cs"/>
          <w:rtl/>
        </w:rPr>
        <w:t>ی</w:t>
      </w:r>
      <w:r w:rsidRPr="002360F4">
        <w:rPr>
          <w:rStyle w:val="Char7"/>
          <w:rFonts w:hint="cs"/>
          <w:rtl/>
        </w:rPr>
        <w:t xml:space="preserve"> در زم</w:t>
      </w:r>
      <w:r w:rsidR="00D12FA5">
        <w:rPr>
          <w:rStyle w:val="Char7"/>
          <w:rFonts w:hint="cs"/>
          <w:rtl/>
        </w:rPr>
        <w:t>ی</w:t>
      </w:r>
      <w:r w:rsidRPr="002360F4">
        <w:rPr>
          <w:rStyle w:val="Char7"/>
          <w:rFonts w:hint="cs"/>
          <w:rtl/>
        </w:rPr>
        <w:t>ن گرم و خش</w:t>
      </w:r>
      <w:r w:rsidR="00D12FA5">
        <w:rPr>
          <w:rStyle w:val="Char7"/>
          <w:rFonts w:hint="cs"/>
          <w:rtl/>
        </w:rPr>
        <w:t>ک</w:t>
      </w:r>
      <w:r w:rsidRPr="002360F4">
        <w:rPr>
          <w:rStyle w:val="Char7"/>
          <w:rFonts w:hint="cs"/>
          <w:rtl/>
        </w:rPr>
        <w:t>، تند بران</w:t>
      </w:r>
      <w:r w:rsidR="00D12FA5">
        <w:rPr>
          <w:rStyle w:val="Char7"/>
          <w:rFonts w:hint="cs"/>
          <w:rtl/>
        </w:rPr>
        <w:t>ی</w:t>
      </w:r>
      <w:r w:rsidRPr="002360F4">
        <w:rPr>
          <w:rStyle w:val="Char7"/>
          <w:rFonts w:hint="cs"/>
          <w:rtl/>
        </w:rPr>
        <w:t>د تا زود به مقصد برس</w:t>
      </w:r>
      <w:r w:rsidR="00D12FA5">
        <w:rPr>
          <w:rStyle w:val="Char7"/>
          <w:rFonts w:hint="cs"/>
          <w:rtl/>
        </w:rPr>
        <w:t>ی</w:t>
      </w:r>
      <w:r w:rsidRPr="002360F4">
        <w:rPr>
          <w:rStyle w:val="Char7"/>
          <w:rFonts w:hint="cs"/>
          <w:rtl/>
        </w:rPr>
        <w:t>د و ح</w:t>
      </w:r>
      <w:r w:rsidR="00D12FA5">
        <w:rPr>
          <w:rStyle w:val="Char7"/>
          <w:rFonts w:hint="cs"/>
          <w:rtl/>
        </w:rPr>
        <w:t>ی</w:t>
      </w:r>
      <w:r w:rsidRPr="002360F4">
        <w:rPr>
          <w:rStyle w:val="Char7"/>
          <w:rFonts w:hint="cs"/>
          <w:rtl/>
        </w:rPr>
        <w:t>وان از ماندن ز</w:t>
      </w:r>
      <w:r w:rsidR="00D12FA5">
        <w:rPr>
          <w:rStyle w:val="Char7"/>
          <w:rFonts w:hint="cs"/>
          <w:rtl/>
        </w:rPr>
        <w:t>ی</w:t>
      </w:r>
      <w:r w:rsidRPr="002360F4">
        <w:rPr>
          <w:rStyle w:val="Char7"/>
          <w:rFonts w:hint="cs"/>
          <w:rtl/>
        </w:rPr>
        <w:t>اد گرما ب</w:t>
      </w:r>
      <w:r w:rsidR="00D12FA5">
        <w:rPr>
          <w:rStyle w:val="Char7"/>
          <w:rFonts w:hint="cs"/>
          <w:rtl/>
        </w:rPr>
        <w:t>ی</w:t>
      </w:r>
      <w:r w:rsidRPr="002360F4">
        <w:rPr>
          <w:rStyle w:val="Char7"/>
          <w:rFonts w:hint="cs"/>
          <w:rtl/>
        </w:rPr>
        <w:t>‌تاب و ناتوان نشود) و اگر شب در جا</w:t>
      </w:r>
      <w:r w:rsidR="00D12FA5">
        <w:rPr>
          <w:rStyle w:val="Char7"/>
          <w:rFonts w:hint="cs"/>
          <w:rtl/>
        </w:rPr>
        <w:t>یی</w:t>
      </w:r>
      <w:r w:rsidRPr="002360F4">
        <w:rPr>
          <w:rStyle w:val="Char7"/>
          <w:rFonts w:hint="cs"/>
          <w:rtl/>
        </w:rPr>
        <w:t xml:space="preserve"> توقف </w:t>
      </w:r>
      <w:r w:rsidR="00D12FA5">
        <w:rPr>
          <w:rStyle w:val="Char7"/>
          <w:rFonts w:hint="cs"/>
          <w:rtl/>
        </w:rPr>
        <w:t>ک</w:t>
      </w:r>
      <w:r w:rsidRPr="002360F4">
        <w:rPr>
          <w:rStyle w:val="Char7"/>
          <w:rFonts w:hint="cs"/>
          <w:rtl/>
        </w:rPr>
        <w:t>رد</w:t>
      </w:r>
      <w:r w:rsidR="00D12FA5">
        <w:rPr>
          <w:rStyle w:val="Char7"/>
          <w:rFonts w:hint="cs"/>
          <w:rtl/>
        </w:rPr>
        <w:t>ی</w:t>
      </w:r>
      <w:r w:rsidRPr="002360F4">
        <w:rPr>
          <w:rStyle w:val="Char7"/>
          <w:rFonts w:hint="cs"/>
          <w:rtl/>
        </w:rPr>
        <w:t>د و ماند</w:t>
      </w:r>
      <w:r w:rsidR="00D12FA5">
        <w:rPr>
          <w:rStyle w:val="Char7"/>
          <w:rFonts w:hint="cs"/>
          <w:rtl/>
        </w:rPr>
        <w:t>ی</w:t>
      </w:r>
      <w:r w:rsidRPr="002360F4">
        <w:rPr>
          <w:rStyle w:val="Char7"/>
          <w:rFonts w:hint="cs"/>
          <w:rtl/>
        </w:rPr>
        <w:t>د، از ماندن و توقف در م</w:t>
      </w:r>
      <w:r w:rsidR="00D12FA5">
        <w:rPr>
          <w:rStyle w:val="Char7"/>
          <w:rFonts w:hint="cs"/>
          <w:rtl/>
        </w:rPr>
        <w:t>ی</w:t>
      </w:r>
      <w:r w:rsidRPr="002360F4">
        <w:rPr>
          <w:rStyle w:val="Char7"/>
          <w:rFonts w:hint="cs"/>
          <w:rtl/>
        </w:rPr>
        <w:t>ان راه، دور</w:t>
      </w:r>
      <w:r w:rsidR="00D12FA5">
        <w:rPr>
          <w:rStyle w:val="Char7"/>
          <w:rFonts w:hint="cs"/>
          <w:rtl/>
        </w:rPr>
        <w:t>ی</w:t>
      </w:r>
      <w:r w:rsidRPr="002360F4">
        <w:rPr>
          <w:rStyle w:val="Char7"/>
          <w:rFonts w:hint="cs"/>
          <w:rtl/>
        </w:rPr>
        <w:t xml:space="preserve"> </w:t>
      </w:r>
      <w:r w:rsidR="00D12FA5">
        <w:rPr>
          <w:rStyle w:val="Char7"/>
          <w:rFonts w:hint="cs"/>
          <w:rtl/>
        </w:rPr>
        <w:t>ک</w:t>
      </w:r>
      <w:r w:rsidRPr="002360F4">
        <w:rPr>
          <w:rStyle w:val="Char7"/>
          <w:rFonts w:hint="cs"/>
          <w:rtl/>
        </w:rPr>
        <w:t>ن</w:t>
      </w:r>
      <w:r w:rsidR="00D12FA5">
        <w:rPr>
          <w:rStyle w:val="Char7"/>
          <w:rFonts w:hint="cs"/>
          <w:rtl/>
        </w:rPr>
        <w:t>ی</w:t>
      </w:r>
      <w:r w:rsidRPr="002360F4">
        <w:rPr>
          <w:rStyle w:val="Char7"/>
          <w:rFonts w:hint="cs"/>
          <w:rtl/>
        </w:rPr>
        <w:t>د؛ ز</w:t>
      </w:r>
      <w:r w:rsidR="00D12FA5">
        <w:rPr>
          <w:rStyle w:val="Char7"/>
          <w:rFonts w:hint="cs"/>
          <w:rtl/>
        </w:rPr>
        <w:t>ی</w:t>
      </w:r>
      <w:r w:rsidRPr="002360F4">
        <w:rPr>
          <w:rStyle w:val="Char7"/>
          <w:rFonts w:hint="cs"/>
          <w:rtl/>
        </w:rPr>
        <w:t>را راه، گذرگاه ح</w:t>
      </w:r>
      <w:r w:rsidR="00D12FA5">
        <w:rPr>
          <w:rStyle w:val="Char7"/>
          <w:rFonts w:hint="cs"/>
          <w:rtl/>
        </w:rPr>
        <w:t>ی</w:t>
      </w:r>
      <w:r w:rsidRPr="002360F4">
        <w:rPr>
          <w:rStyle w:val="Char7"/>
          <w:rFonts w:hint="cs"/>
          <w:rtl/>
        </w:rPr>
        <w:t>وانات و در شب، جا</w:t>
      </w:r>
      <w:r w:rsidR="00D12FA5">
        <w:rPr>
          <w:rStyle w:val="Char7"/>
          <w:rFonts w:hint="cs"/>
          <w:rtl/>
        </w:rPr>
        <w:t>ی</w:t>
      </w:r>
      <w:r w:rsidRPr="002360F4">
        <w:rPr>
          <w:rStyle w:val="Char7"/>
          <w:rFonts w:hint="cs"/>
          <w:rtl/>
        </w:rPr>
        <w:t>گاه درندگان و حشرات است</w:t>
      </w:r>
      <w:r w:rsidRPr="007E4299">
        <w:rPr>
          <w:rStyle w:val="Charb"/>
          <w:rFonts w:hint="cs"/>
          <w:rtl/>
        </w:rPr>
        <w:t>»</w:t>
      </w:r>
      <w:r w:rsidR="0020644E" w:rsidRPr="007E4299">
        <w:rPr>
          <w:rStyle w:val="Char5"/>
          <w:rFonts w:hint="cs"/>
          <w:rtl/>
        </w:rPr>
        <w:t>»</w:t>
      </w:r>
      <w:r w:rsidRPr="007E4299">
        <w:rPr>
          <w:rStyle w:val="FootnoteReference"/>
          <w:rFonts w:cs="IRNazli"/>
          <w:sz w:val="28"/>
          <w:szCs w:val="28"/>
          <w:rtl/>
          <w:lang w:bidi="fa-IR"/>
        </w:rPr>
        <w:footnoteReference w:id="125"/>
      </w:r>
      <w:r w:rsidR="00236783">
        <w:rPr>
          <w:rStyle w:val="Charb"/>
          <w:rFonts w:hint="cs"/>
          <w:rtl/>
        </w:rPr>
        <w:t>.</w:t>
      </w:r>
    </w:p>
    <w:p w:rsidR="00CB7765" w:rsidRPr="009766CC" w:rsidRDefault="00CB7765" w:rsidP="009D21BF">
      <w:pPr>
        <w:pStyle w:val="a"/>
        <w:rPr>
          <w:rStyle w:val="Charb"/>
          <w:spacing w:val="-4"/>
          <w:rtl/>
        </w:rPr>
      </w:pPr>
      <w:r w:rsidRPr="007A4B3E">
        <w:rPr>
          <w:rStyle w:val="Charb"/>
          <w:rtl/>
        </w:rPr>
        <w:t>963</w:t>
      </w:r>
      <w:r w:rsidRPr="007A4B3E">
        <w:rPr>
          <w:rStyle w:val="Charb"/>
          <w:rFonts w:hint="cs"/>
          <w:rtl/>
        </w:rPr>
        <w:t>-</w:t>
      </w:r>
      <w:r w:rsidRPr="007A4B3E">
        <w:rPr>
          <w:rStyle w:val="Charb"/>
          <w:rFonts w:ascii="Times New Roman" w:hAnsi="Times New Roman" w:cs="Times New Roman" w:hint="cs"/>
          <w:rtl/>
        </w:rPr>
        <w:t> </w:t>
      </w:r>
      <w:r w:rsidR="0020644E" w:rsidRPr="007E4299">
        <w:rPr>
          <w:rStyle w:val="Char5"/>
          <w:rFonts w:hint="cs"/>
          <w:rtl/>
        </w:rPr>
        <w:t>«</w:t>
      </w:r>
      <w:r w:rsidRPr="00E36729">
        <w:rPr>
          <w:rtl/>
        </w:rPr>
        <w:t xml:space="preserve">وعن أَبي قَتَادةَ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كانَ في سفَرٍ</w:t>
      </w:r>
      <w:r w:rsidR="009272A6">
        <w:rPr>
          <w:rtl/>
        </w:rPr>
        <w:t>،</w:t>
      </w:r>
      <w:r w:rsidRPr="00E36729">
        <w:rPr>
          <w:rtl/>
        </w:rPr>
        <w:t xml:space="preserve"> فَعَرَّسَ بلَيْلٍ </w:t>
      </w:r>
      <w:r w:rsidRPr="009766CC">
        <w:rPr>
          <w:spacing w:val="-4"/>
          <w:rtl/>
        </w:rPr>
        <w:t>اضْطَجَعَ عَلى يَمينِهِ، وَإِذا عَرَّس قُبيْلَ الصُّبْحِ نَصَبَ ذِرَاعَهُ وَوَضَعَ رَأْسَهُ عَلى كَفِّه</w:t>
      </w:r>
      <w:r w:rsidR="009766CC" w:rsidRPr="009766CC">
        <w:rPr>
          <w:rStyle w:val="Char5"/>
          <w:spacing w:val="-4"/>
          <w:rtl/>
        </w:rPr>
        <w:t>»</w:t>
      </w:r>
      <w:r w:rsidRPr="009766CC">
        <w:rPr>
          <w:rStyle w:val="Chard"/>
          <w:spacing w:val="-4"/>
          <w:rtl/>
        </w:rPr>
        <w:t xml:space="preserve"> رواه مسلم</w:t>
      </w:r>
      <w:r w:rsidR="009272A6" w:rsidRPr="009766CC">
        <w:rPr>
          <w:rStyle w:val="Charb"/>
          <w:spacing w:val="-4"/>
          <w:rtl/>
        </w:rPr>
        <w:t>.</w:t>
      </w:r>
    </w:p>
    <w:p w:rsidR="00CB7765" w:rsidRPr="009766CC" w:rsidRDefault="00CB7765" w:rsidP="009D21BF">
      <w:pPr>
        <w:pStyle w:val="a"/>
        <w:rPr>
          <w:rStyle w:val="Charb"/>
          <w:rtl/>
        </w:rPr>
      </w:pPr>
      <w:r w:rsidRPr="009766CC">
        <w:rPr>
          <w:rStyle w:val="Chard"/>
          <w:rtl/>
        </w:rPr>
        <w:t>قال العلم</w:t>
      </w:r>
      <w:r w:rsidR="009766CC">
        <w:rPr>
          <w:rStyle w:val="Chard"/>
          <w:rFonts w:hint="cs"/>
          <w:rtl/>
        </w:rPr>
        <w:t>ـ</w:t>
      </w:r>
      <w:r w:rsidRPr="009766CC">
        <w:rPr>
          <w:rStyle w:val="Chard"/>
          <w:rtl/>
        </w:rPr>
        <w:t>اءُ</w:t>
      </w:r>
      <w:r w:rsidR="009272A6" w:rsidRPr="009766CC">
        <w:rPr>
          <w:rStyle w:val="Chard"/>
          <w:rtl/>
        </w:rPr>
        <w:t>:</w:t>
      </w:r>
      <w:r w:rsidRPr="009766CC">
        <w:rPr>
          <w:rStyle w:val="Chard"/>
          <w:rtl/>
        </w:rPr>
        <w:t xml:space="preserve"> </w:t>
      </w:r>
      <w:r w:rsidR="009766CC" w:rsidRPr="009766CC">
        <w:rPr>
          <w:rStyle w:val="Charb"/>
          <w:rFonts w:hint="cs"/>
          <w:rtl/>
        </w:rPr>
        <w:t>«</w:t>
      </w:r>
      <w:r w:rsidRPr="009766CC">
        <w:rPr>
          <w:rStyle w:val="Chard"/>
          <w:rtl/>
        </w:rPr>
        <w:t>إَِّنم</w:t>
      </w:r>
      <w:r w:rsidR="009766CC">
        <w:rPr>
          <w:rStyle w:val="Chard"/>
          <w:rFonts w:hint="cs"/>
          <w:rtl/>
        </w:rPr>
        <w:t>ـ</w:t>
      </w:r>
      <w:r w:rsidRPr="009766CC">
        <w:rPr>
          <w:rStyle w:val="Chard"/>
          <w:rtl/>
        </w:rPr>
        <w:t>ا نَصَبَ ذِرَاعهُ لِئلاَّ يسْتَغْرِقَ في النَّوْمِ فَتَفُوتَ صلاةُ الصُّبْحِ عنْ وقْتِهَا أَوْ عَنْ أَوَّلِ وَقْتِهَا</w:t>
      </w:r>
      <w:r w:rsidR="0020644E" w:rsidRPr="009766CC">
        <w:rPr>
          <w:rStyle w:val="Charb"/>
          <w:rFonts w:hint="cs"/>
          <w:rtl/>
        </w:rPr>
        <w:t>»</w:t>
      </w:r>
      <w:r w:rsidR="009272A6" w:rsidRPr="009766CC">
        <w:rPr>
          <w:rStyle w:val="Charb"/>
          <w:rtl/>
        </w:rPr>
        <w:t>.</w:t>
      </w:r>
    </w:p>
    <w:p w:rsidR="003B70B7" w:rsidRPr="009766CC" w:rsidRDefault="003B70B7" w:rsidP="002360F4">
      <w:pPr>
        <w:pStyle w:val="a9"/>
        <w:rPr>
          <w:rStyle w:val="Charb"/>
          <w:rtl/>
        </w:rPr>
      </w:pPr>
      <w:r w:rsidRPr="009766CC">
        <w:rPr>
          <w:rStyle w:val="Charb"/>
          <w:rFonts w:hint="cs"/>
          <w:rtl/>
        </w:rPr>
        <w:t xml:space="preserve">963. </w:t>
      </w:r>
      <w:r w:rsidR="0020644E" w:rsidRPr="009766CC">
        <w:rPr>
          <w:rStyle w:val="Char5"/>
          <w:rFonts w:hint="cs"/>
          <w:rtl/>
        </w:rPr>
        <w:t>«</w:t>
      </w:r>
      <w:r w:rsidRPr="002360F4">
        <w:rPr>
          <w:rStyle w:val="Char7"/>
          <w:rFonts w:hint="cs"/>
          <w:rtl/>
        </w:rPr>
        <w:t xml:space="preserve">از ابوقتاده </w:t>
      </w:r>
      <w:r w:rsidR="006A2C0C" w:rsidRPr="007E4299">
        <w:rPr>
          <w:rStyle w:val="Char7"/>
          <w:rFonts w:cs="CTraditional Arabic" w:hint="cs"/>
          <w:szCs w:val="28"/>
          <w:rtl/>
        </w:rPr>
        <w:t>س</w:t>
      </w:r>
      <w:r>
        <w:rPr>
          <w:rFonts w:hint="cs"/>
          <w:rtl/>
        </w:rPr>
        <w:t xml:space="preserve"> </w:t>
      </w:r>
      <w:r w:rsidRPr="002360F4">
        <w:rPr>
          <w:rFonts w:hint="cs"/>
          <w:rtl/>
        </w:rPr>
        <w:t>روا</w:t>
      </w:r>
      <w:r w:rsidR="00D12FA5">
        <w:rPr>
          <w:rFonts w:hint="cs"/>
          <w:rtl/>
        </w:rPr>
        <w:t>ی</w:t>
      </w:r>
      <w:r w:rsidRPr="002360F4">
        <w:rPr>
          <w:rFonts w:hint="cs"/>
          <w:rtl/>
        </w:rPr>
        <w:t xml:space="preserve">ت شده است </w:t>
      </w:r>
      <w:r w:rsidR="00D12FA5">
        <w:rPr>
          <w:rFonts w:hint="cs"/>
          <w:rtl/>
        </w:rPr>
        <w:t>ک</w:t>
      </w:r>
      <w:r w:rsidRPr="002360F4">
        <w:rPr>
          <w:rFonts w:hint="cs"/>
          <w:rtl/>
        </w:rPr>
        <w:t>ه گفت</w:t>
      </w:r>
      <w:r w:rsidR="009272A6" w:rsidRPr="002360F4">
        <w:rPr>
          <w:rFonts w:hint="cs"/>
          <w:rtl/>
        </w:rPr>
        <w:t>:</w:t>
      </w:r>
      <w:r w:rsidRPr="002360F4">
        <w:rPr>
          <w:rFonts w:hint="cs"/>
          <w:rtl/>
        </w:rPr>
        <w:t xml:space="preserve"> پ</w:t>
      </w:r>
      <w:r w:rsidR="00D12FA5">
        <w:rPr>
          <w:rFonts w:hint="cs"/>
          <w:rtl/>
        </w:rPr>
        <w:t>ی</w:t>
      </w:r>
      <w:r w:rsidRPr="002360F4">
        <w:rPr>
          <w:rFonts w:hint="cs"/>
          <w:rtl/>
        </w:rPr>
        <w:t>امبر</w:t>
      </w:r>
      <w:r w:rsidR="000A0F18" w:rsidRPr="000A0F18">
        <w:rPr>
          <w:rFonts w:cs="CTraditional Arabic" w:hint="cs"/>
          <w:szCs w:val="28"/>
          <w:rtl/>
        </w:rPr>
        <w:t xml:space="preserve"> ص</w:t>
      </w:r>
      <w:r>
        <w:rPr>
          <w:rFonts w:hint="cs"/>
          <w:rtl/>
        </w:rPr>
        <w:t xml:space="preserve"> هرگاه در سفر</w:t>
      </w:r>
      <w:r w:rsidR="00D12FA5">
        <w:rPr>
          <w:rFonts w:hint="cs"/>
          <w:rtl/>
        </w:rPr>
        <w:t>ی</w:t>
      </w:r>
      <w:r>
        <w:rPr>
          <w:rFonts w:hint="cs"/>
          <w:rtl/>
        </w:rPr>
        <w:t xml:space="preserve"> بود و شبانگاه در جا</w:t>
      </w:r>
      <w:r w:rsidR="00D12FA5">
        <w:rPr>
          <w:rFonts w:hint="cs"/>
          <w:rtl/>
        </w:rPr>
        <w:t>یی</w:t>
      </w:r>
      <w:r>
        <w:rPr>
          <w:rFonts w:hint="cs"/>
          <w:rtl/>
        </w:rPr>
        <w:t xml:space="preserve"> فرود م</w:t>
      </w:r>
      <w:r w:rsidR="00D12FA5">
        <w:rPr>
          <w:rFonts w:hint="cs"/>
          <w:rtl/>
        </w:rPr>
        <w:t>ی</w:t>
      </w:r>
      <w:r>
        <w:rPr>
          <w:rFonts w:hint="cs"/>
          <w:rtl/>
        </w:rPr>
        <w:t>‌آمد و توقف م</w:t>
      </w:r>
      <w:r w:rsidR="00D12FA5">
        <w:rPr>
          <w:rFonts w:hint="cs"/>
          <w:rtl/>
        </w:rPr>
        <w:t>ی</w:t>
      </w:r>
      <w:r>
        <w:rPr>
          <w:rFonts w:hint="cs"/>
          <w:rtl/>
        </w:rPr>
        <w:t>‌</w:t>
      </w:r>
      <w:r w:rsidR="00D12FA5">
        <w:rPr>
          <w:rFonts w:hint="cs"/>
          <w:rtl/>
        </w:rPr>
        <w:t>ک</w:t>
      </w:r>
      <w:r>
        <w:rPr>
          <w:rFonts w:hint="cs"/>
          <w:rtl/>
        </w:rPr>
        <w:t>رد، بر پهلو</w:t>
      </w:r>
      <w:r w:rsidR="00D12FA5">
        <w:rPr>
          <w:rFonts w:hint="cs"/>
          <w:rtl/>
        </w:rPr>
        <w:t>ی</w:t>
      </w:r>
      <w:r>
        <w:rPr>
          <w:rFonts w:hint="cs"/>
          <w:rtl/>
        </w:rPr>
        <w:t xml:space="preserve"> راست دراز م</w:t>
      </w:r>
      <w:r w:rsidR="00D12FA5">
        <w:rPr>
          <w:rFonts w:hint="cs"/>
          <w:rtl/>
        </w:rPr>
        <w:t>ی</w:t>
      </w:r>
      <w:r>
        <w:rPr>
          <w:rFonts w:hint="cs"/>
          <w:rtl/>
        </w:rPr>
        <w:t>‌</w:t>
      </w:r>
      <w:r w:rsidR="00D12FA5">
        <w:rPr>
          <w:rFonts w:hint="cs"/>
          <w:rtl/>
        </w:rPr>
        <w:t>ک</w:t>
      </w:r>
      <w:r>
        <w:rPr>
          <w:rFonts w:hint="cs"/>
          <w:rtl/>
        </w:rPr>
        <w:t>ش</w:t>
      </w:r>
      <w:r w:rsidR="00D12FA5">
        <w:rPr>
          <w:rFonts w:hint="cs"/>
          <w:rtl/>
        </w:rPr>
        <w:t>ی</w:t>
      </w:r>
      <w:r>
        <w:rPr>
          <w:rFonts w:hint="cs"/>
          <w:rtl/>
        </w:rPr>
        <w:t>د و اگر نزد</w:t>
      </w:r>
      <w:r w:rsidR="00D12FA5">
        <w:rPr>
          <w:rFonts w:hint="cs"/>
          <w:rtl/>
        </w:rPr>
        <w:t>یک</w:t>
      </w:r>
      <w:r>
        <w:rPr>
          <w:rFonts w:hint="cs"/>
          <w:rtl/>
        </w:rPr>
        <w:t xml:space="preserve"> صبح توقف م</w:t>
      </w:r>
      <w:r w:rsidR="00D12FA5">
        <w:rPr>
          <w:rFonts w:hint="cs"/>
          <w:rtl/>
        </w:rPr>
        <w:t>ی</w:t>
      </w:r>
      <w:r>
        <w:rPr>
          <w:rFonts w:hint="cs"/>
          <w:rtl/>
        </w:rPr>
        <w:t>‌</w:t>
      </w:r>
      <w:r w:rsidR="00D12FA5">
        <w:rPr>
          <w:rFonts w:hint="cs"/>
          <w:rtl/>
        </w:rPr>
        <w:t>ک</w:t>
      </w:r>
      <w:r>
        <w:rPr>
          <w:rFonts w:hint="cs"/>
          <w:rtl/>
        </w:rPr>
        <w:t>رد، (آرنج) دست (راست) خود را بر زم</w:t>
      </w:r>
      <w:r w:rsidR="00D12FA5">
        <w:rPr>
          <w:rFonts w:hint="cs"/>
          <w:rtl/>
        </w:rPr>
        <w:t>ی</w:t>
      </w:r>
      <w:r>
        <w:rPr>
          <w:rFonts w:hint="cs"/>
          <w:rtl/>
        </w:rPr>
        <w:t>ن م</w:t>
      </w:r>
      <w:r w:rsidR="00D12FA5">
        <w:rPr>
          <w:rFonts w:hint="cs"/>
          <w:rtl/>
        </w:rPr>
        <w:t>ی</w:t>
      </w:r>
      <w:r>
        <w:rPr>
          <w:rFonts w:hint="cs"/>
          <w:rtl/>
        </w:rPr>
        <w:t>‌گذاشت و ا</w:t>
      </w:r>
      <w:r w:rsidR="00D12FA5">
        <w:rPr>
          <w:rFonts w:hint="cs"/>
          <w:rtl/>
        </w:rPr>
        <w:t>ی</w:t>
      </w:r>
      <w:r>
        <w:rPr>
          <w:rFonts w:hint="cs"/>
          <w:rtl/>
        </w:rPr>
        <w:t>ستاده نگه م</w:t>
      </w:r>
      <w:r w:rsidR="00D12FA5">
        <w:rPr>
          <w:rFonts w:hint="cs"/>
          <w:rtl/>
        </w:rPr>
        <w:t>ی</w:t>
      </w:r>
      <w:r>
        <w:rPr>
          <w:rFonts w:hint="cs"/>
          <w:rtl/>
        </w:rPr>
        <w:t xml:space="preserve">‌داشت و سرش را بر </w:t>
      </w:r>
      <w:r w:rsidR="00D12FA5">
        <w:rPr>
          <w:rFonts w:hint="cs"/>
          <w:rtl/>
        </w:rPr>
        <w:t>ک</w:t>
      </w:r>
      <w:r>
        <w:rPr>
          <w:rFonts w:hint="cs"/>
          <w:rtl/>
        </w:rPr>
        <w:t>ف دست خود م</w:t>
      </w:r>
      <w:r w:rsidR="00D12FA5">
        <w:rPr>
          <w:rFonts w:hint="cs"/>
          <w:rtl/>
        </w:rPr>
        <w:t>ی</w:t>
      </w:r>
      <w:r>
        <w:rPr>
          <w:rFonts w:hint="cs"/>
          <w:rtl/>
        </w:rPr>
        <w:t>‌نهاد</w:t>
      </w:r>
      <w:r w:rsidR="009766CC" w:rsidRPr="009766CC">
        <w:rPr>
          <w:rStyle w:val="Char5"/>
          <w:rtl/>
        </w:rPr>
        <w:t>»</w:t>
      </w:r>
      <w:r w:rsidRPr="007E4299">
        <w:rPr>
          <w:rStyle w:val="FootnoteReference"/>
          <w:rFonts w:cs="IRNazli"/>
          <w:sz w:val="28"/>
          <w:szCs w:val="28"/>
          <w:rtl/>
          <w:lang w:bidi="fa-IR"/>
        </w:rPr>
        <w:footnoteReference w:id="126"/>
      </w:r>
      <w:r w:rsidR="00236783" w:rsidRPr="009766CC">
        <w:rPr>
          <w:rStyle w:val="Charb"/>
          <w:rFonts w:hint="cs"/>
          <w:rtl/>
        </w:rPr>
        <w:t>.</w:t>
      </w:r>
    </w:p>
    <w:p w:rsidR="003B70B7" w:rsidRPr="009766CC" w:rsidRDefault="003B70B7" w:rsidP="002360F4">
      <w:pPr>
        <w:pStyle w:val="a9"/>
        <w:rPr>
          <w:rStyle w:val="Charb"/>
          <w:rtl/>
        </w:rPr>
      </w:pPr>
      <w:r w:rsidRPr="009766CC">
        <w:rPr>
          <w:rStyle w:val="Charb"/>
          <w:rFonts w:hint="cs"/>
          <w:rtl/>
        </w:rPr>
        <w:t>علما گفته‌اند</w:t>
      </w:r>
      <w:r w:rsidR="009272A6" w:rsidRPr="009766CC">
        <w:rPr>
          <w:rStyle w:val="Charb"/>
          <w:rFonts w:hint="cs"/>
          <w:rtl/>
        </w:rPr>
        <w:t>:</w:t>
      </w:r>
      <w:r w:rsidRPr="009766CC">
        <w:rPr>
          <w:rStyle w:val="Charb"/>
          <w:rFonts w:hint="cs"/>
          <w:rtl/>
        </w:rPr>
        <w:t xml:space="preserve"> </w:t>
      </w:r>
      <w:r w:rsidR="009766CC">
        <w:rPr>
          <w:rStyle w:val="Charb"/>
          <w:rFonts w:hint="cs"/>
          <w:rtl/>
        </w:rPr>
        <w:t>«</w:t>
      </w:r>
      <w:r w:rsidRPr="009766CC">
        <w:rPr>
          <w:rStyle w:val="Charb"/>
          <w:rFonts w:hint="cs"/>
          <w:rtl/>
        </w:rPr>
        <w:t>پ</w:t>
      </w:r>
      <w:r w:rsidR="00D12FA5" w:rsidRPr="009766CC">
        <w:rPr>
          <w:rStyle w:val="Charb"/>
          <w:rFonts w:hint="cs"/>
          <w:rtl/>
        </w:rPr>
        <w:t>ی</w:t>
      </w:r>
      <w:r w:rsidRPr="009766CC">
        <w:rPr>
          <w:rStyle w:val="Charb"/>
          <w:rFonts w:hint="cs"/>
          <w:rtl/>
        </w:rPr>
        <w:t>امبر</w:t>
      </w:r>
      <w:r w:rsidR="000A0F18" w:rsidRPr="000A0F18">
        <w:rPr>
          <w:rFonts w:cs="CTraditional Arabic" w:hint="cs"/>
          <w:szCs w:val="28"/>
          <w:rtl/>
        </w:rPr>
        <w:t xml:space="preserve"> ص</w:t>
      </w:r>
      <w:r w:rsidRPr="009766CC">
        <w:rPr>
          <w:rStyle w:val="Charb"/>
          <w:rFonts w:hint="cs"/>
          <w:rtl/>
        </w:rPr>
        <w:t xml:space="preserve"> آرنج دست خود را به خاطر آن به زم</w:t>
      </w:r>
      <w:r w:rsidR="00D12FA5" w:rsidRPr="009766CC">
        <w:rPr>
          <w:rStyle w:val="Charb"/>
          <w:rFonts w:hint="cs"/>
          <w:rtl/>
        </w:rPr>
        <w:t>ی</w:t>
      </w:r>
      <w:r w:rsidRPr="009766CC">
        <w:rPr>
          <w:rStyle w:val="Charb"/>
          <w:rFonts w:hint="cs"/>
          <w:rtl/>
        </w:rPr>
        <w:t>ن ت</w:t>
      </w:r>
      <w:r w:rsidR="00D12FA5" w:rsidRPr="009766CC">
        <w:rPr>
          <w:rStyle w:val="Charb"/>
          <w:rFonts w:hint="cs"/>
          <w:rtl/>
        </w:rPr>
        <w:t>کی</w:t>
      </w:r>
      <w:r w:rsidRPr="009766CC">
        <w:rPr>
          <w:rStyle w:val="Charb"/>
          <w:rFonts w:hint="cs"/>
          <w:rtl/>
        </w:rPr>
        <w:t>ه م</w:t>
      </w:r>
      <w:r w:rsidR="00D12FA5" w:rsidRPr="009766CC">
        <w:rPr>
          <w:rStyle w:val="Charb"/>
          <w:rFonts w:hint="cs"/>
          <w:rtl/>
        </w:rPr>
        <w:t>ی</w:t>
      </w:r>
      <w:r w:rsidRPr="009766CC">
        <w:rPr>
          <w:rStyle w:val="Charb"/>
          <w:rFonts w:hint="cs"/>
          <w:rtl/>
        </w:rPr>
        <w:t>‌داد و سر را بر رو</w:t>
      </w:r>
      <w:r w:rsidR="00D12FA5" w:rsidRPr="009766CC">
        <w:rPr>
          <w:rStyle w:val="Charb"/>
          <w:rFonts w:hint="cs"/>
          <w:rtl/>
        </w:rPr>
        <w:t>ی</w:t>
      </w:r>
      <w:r w:rsidRPr="009766CC">
        <w:rPr>
          <w:rStyle w:val="Charb"/>
          <w:rFonts w:hint="cs"/>
          <w:rtl/>
        </w:rPr>
        <w:t xml:space="preserve"> </w:t>
      </w:r>
      <w:r w:rsidR="00D12FA5" w:rsidRPr="009766CC">
        <w:rPr>
          <w:rStyle w:val="Charb"/>
          <w:rFonts w:hint="cs"/>
          <w:rtl/>
        </w:rPr>
        <w:t>ک</w:t>
      </w:r>
      <w:r w:rsidRPr="009766CC">
        <w:rPr>
          <w:rStyle w:val="Charb"/>
          <w:rFonts w:hint="cs"/>
          <w:rtl/>
        </w:rPr>
        <w:t>ف دستش م</w:t>
      </w:r>
      <w:r w:rsidR="00D12FA5" w:rsidRPr="009766CC">
        <w:rPr>
          <w:rStyle w:val="Charb"/>
          <w:rFonts w:hint="cs"/>
          <w:rtl/>
        </w:rPr>
        <w:t>ی</w:t>
      </w:r>
      <w:r w:rsidRPr="009766CC">
        <w:rPr>
          <w:rStyle w:val="Charb"/>
          <w:rFonts w:hint="cs"/>
          <w:rtl/>
        </w:rPr>
        <w:t xml:space="preserve">‌گذاشت </w:t>
      </w:r>
      <w:r w:rsidR="00D12FA5" w:rsidRPr="009766CC">
        <w:rPr>
          <w:rStyle w:val="Charb"/>
          <w:rFonts w:hint="cs"/>
          <w:rtl/>
        </w:rPr>
        <w:t>ک</w:t>
      </w:r>
      <w:r w:rsidRPr="009766CC">
        <w:rPr>
          <w:rStyle w:val="Charb"/>
          <w:rFonts w:hint="cs"/>
          <w:rtl/>
        </w:rPr>
        <w:t>ه در خواب عم</w:t>
      </w:r>
      <w:r w:rsidR="00D12FA5" w:rsidRPr="009766CC">
        <w:rPr>
          <w:rStyle w:val="Charb"/>
          <w:rFonts w:hint="cs"/>
          <w:rtl/>
        </w:rPr>
        <w:t>ی</w:t>
      </w:r>
      <w:r w:rsidRPr="009766CC">
        <w:rPr>
          <w:rStyle w:val="Charb"/>
          <w:rFonts w:hint="cs"/>
          <w:rtl/>
        </w:rPr>
        <w:t xml:space="preserve">ق فرو نرود و نماز صبح از وقت </w:t>
      </w:r>
      <w:r w:rsidR="00D12FA5" w:rsidRPr="009766CC">
        <w:rPr>
          <w:rStyle w:val="Charb"/>
          <w:rFonts w:hint="cs"/>
          <w:rtl/>
        </w:rPr>
        <w:t>ی</w:t>
      </w:r>
      <w:r w:rsidRPr="009766CC">
        <w:rPr>
          <w:rStyle w:val="Charb"/>
          <w:rFonts w:hint="cs"/>
          <w:rtl/>
        </w:rPr>
        <w:t>ا اول وقتش فوت نشود».</w:t>
      </w:r>
    </w:p>
    <w:p w:rsidR="00CB7765" w:rsidRPr="007A4B3E" w:rsidRDefault="00CB7765" w:rsidP="009D21BF">
      <w:pPr>
        <w:pStyle w:val="a"/>
        <w:rPr>
          <w:rStyle w:val="Chard"/>
          <w:rtl/>
        </w:rPr>
      </w:pPr>
      <w:r w:rsidRPr="007A4B3E">
        <w:rPr>
          <w:rStyle w:val="Charb"/>
          <w:rtl/>
        </w:rPr>
        <w:t>964</w:t>
      </w:r>
      <w:r w:rsidRPr="007A4B3E">
        <w:rPr>
          <w:rStyle w:val="Charb"/>
          <w:rFonts w:hint="cs"/>
          <w:rtl/>
        </w:rPr>
        <w:t>-</w:t>
      </w:r>
      <w:r w:rsidRPr="007A4B3E">
        <w:rPr>
          <w:rStyle w:val="Charb"/>
          <w:rFonts w:ascii="Times New Roman" w:hAnsi="Times New Roman" w:cs="Times New Roman" w:hint="cs"/>
          <w:rtl/>
        </w:rPr>
        <w:t> </w:t>
      </w:r>
      <w:r w:rsidR="0020644E"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عَلَيْكُمْ بِالْدُّلْجَةِ</w:t>
      </w:r>
      <w:r w:rsidR="009272A6">
        <w:rPr>
          <w:rtl/>
        </w:rPr>
        <w:t>،</w:t>
      </w:r>
      <w:r w:rsidRPr="00E36729">
        <w:rPr>
          <w:rtl/>
        </w:rPr>
        <w:t xml:space="preserve"> فَإِنَّ الأَرْضَ تُطْوَى بِاللَّيلِ</w:t>
      </w:r>
      <w:r w:rsidR="009272A6">
        <w:rPr>
          <w:rtl/>
        </w:rPr>
        <w:t>»</w:t>
      </w:r>
      <w:r w:rsidR="0020644E" w:rsidRPr="007E4299">
        <w:rPr>
          <w:rStyle w:val="Char5"/>
          <w:rFonts w:hint="cs"/>
          <w:rtl/>
        </w:rPr>
        <w:t>»</w:t>
      </w:r>
      <w:r w:rsidRPr="007A4B3E">
        <w:rPr>
          <w:rStyle w:val="Chard"/>
          <w:rtl/>
        </w:rPr>
        <w:t xml:space="preserve"> رواه أبو داود بإسناد حسن</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الدُّلجَة</w:t>
      </w:r>
      <w:r w:rsidR="009272A6" w:rsidRPr="007A4B3E">
        <w:rPr>
          <w:rStyle w:val="Chard"/>
          <w:rtl/>
        </w:rPr>
        <w:t>»</w:t>
      </w:r>
      <w:r w:rsidRPr="007A4B3E">
        <w:rPr>
          <w:rStyle w:val="Chard"/>
          <w:rtl/>
        </w:rPr>
        <w:t xml:space="preserve"> السَّيْرُ في اللَّيْلِ</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964. </w:t>
      </w:r>
      <w:r w:rsidR="0020644E" w:rsidRPr="007E4299">
        <w:rPr>
          <w:rStyle w:val="Char5"/>
          <w:rFonts w:hint="cs"/>
          <w:rtl/>
        </w:rPr>
        <w:t>«</w:t>
      </w:r>
      <w:r w:rsidRPr="00FA11F8">
        <w:rPr>
          <w:rStyle w:val="Char7"/>
          <w:rFonts w:hint="cs"/>
          <w:rtl/>
        </w:rPr>
        <w:t xml:space="preserve">از انس </w:t>
      </w:r>
      <w:r w:rsidR="006A2C0C" w:rsidRPr="007E4299">
        <w:rPr>
          <w:rStyle w:val="Char7"/>
          <w:rFonts w:cs="CTraditional Arabic" w:hint="cs"/>
          <w:szCs w:val="28"/>
          <w:rtl/>
        </w:rPr>
        <w:t>س</w:t>
      </w:r>
      <w:r w:rsidRPr="00FA11F8">
        <w:rPr>
          <w:rStyle w:val="Char7"/>
          <w:rFonts w:hint="cs"/>
          <w:rtl/>
        </w:rPr>
        <w:t xml:space="preserve"> روا</w:t>
      </w:r>
      <w:r w:rsidR="00D12FA5">
        <w:rPr>
          <w:rStyle w:val="Char7"/>
          <w:rFonts w:hint="cs"/>
          <w:rtl/>
        </w:rPr>
        <w:t>ی</w:t>
      </w:r>
      <w:r w:rsidRPr="00FA11F8">
        <w:rPr>
          <w:rStyle w:val="Char7"/>
          <w:rFonts w:hint="cs"/>
          <w:rtl/>
        </w:rPr>
        <w:t xml:space="preserve">ت شده است </w:t>
      </w:r>
      <w:r w:rsidR="00D12FA5">
        <w:rPr>
          <w:rStyle w:val="Char7"/>
          <w:rFonts w:hint="cs"/>
          <w:rtl/>
        </w:rPr>
        <w:t>ک</w:t>
      </w:r>
      <w:r w:rsidRPr="00FA11F8">
        <w:rPr>
          <w:rStyle w:val="Char7"/>
          <w:rFonts w:hint="cs"/>
          <w:rtl/>
        </w:rPr>
        <w:t>ه پ</w:t>
      </w:r>
      <w:r w:rsidR="00D12FA5">
        <w:rPr>
          <w:rStyle w:val="Char7"/>
          <w:rFonts w:hint="cs"/>
          <w:rtl/>
        </w:rPr>
        <w:t>ی</w:t>
      </w:r>
      <w:r w:rsidRPr="00FA11F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11F8">
        <w:rPr>
          <w:rStyle w:val="Char7"/>
          <w:rFonts w:hint="cs"/>
          <w:rtl/>
        </w:rPr>
        <w:t>فرمودند</w:t>
      </w:r>
      <w:r w:rsidR="009272A6" w:rsidRPr="00FA11F8">
        <w:rPr>
          <w:rStyle w:val="Char7"/>
          <w:rFonts w:hint="cs"/>
          <w:rtl/>
        </w:rPr>
        <w:t>:</w:t>
      </w:r>
      <w:r w:rsidRPr="00FA11F8">
        <w:rPr>
          <w:rStyle w:val="Char7"/>
          <w:rFonts w:hint="cs"/>
          <w:rtl/>
        </w:rPr>
        <w:t xml:space="preserve"> «رفتن در شب را به شما توص</w:t>
      </w:r>
      <w:r w:rsidR="00D12FA5">
        <w:rPr>
          <w:rStyle w:val="Char7"/>
          <w:rFonts w:hint="cs"/>
          <w:rtl/>
        </w:rPr>
        <w:t>ی</w:t>
      </w:r>
      <w:r w:rsidRPr="00FA11F8">
        <w:rPr>
          <w:rStyle w:val="Char7"/>
          <w:rFonts w:hint="cs"/>
          <w:rtl/>
        </w:rPr>
        <w:t>ه م</w:t>
      </w:r>
      <w:r w:rsidR="00D12FA5">
        <w:rPr>
          <w:rStyle w:val="Char7"/>
          <w:rFonts w:hint="cs"/>
          <w:rtl/>
        </w:rPr>
        <w:t>ی</w:t>
      </w:r>
      <w:r w:rsidRPr="00FA11F8">
        <w:rPr>
          <w:rStyle w:val="Char7"/>
          <w:rFonts w:hint="cs"/>
          <w:rtl/>
        </w:rPr>
        <w:t>‌</w:t>
      </w:r>
      <w:r w:rsidR="00D12FA5">
        <w:rPr>
          <w:rStyle w:val="Char7"/>
          <w:rFonts w:hint="cs"/>
          <w:rtl/>
        </w:rPr>
        <w:t>ک</w:t>
      </w:r>
      <w:r w:rsidRPr="00FA11F8">
        <w:rPr>
          <w:rStyle w:val="Char7"/>
          <w:rFonts w:hint="cs"/>
          <w:rtl/>
        </w:rPr>
        <w:t>نم؛ ز</w:t>
      </w:r>
      <w:r w:rsidR="00D12FA5">
        <w:rPr>
          <w:rStyle w:val="Char7"/>
          <w:rFonts w:hint="cs"/>
          <w:rtl/>
        </w:rPr>
        <w:t>ی</w:t>
      </w:r>
      <w:r w:rsidRPr="00FA11F8">
        <w:rPr>
          <w:rStyle w:val="Char7"/>
          <w:rFonts w:hint="cs"/>
          <w:rtl/>
        </w:rPr>
        <w:t>را زم</w:t>
      </w:r>
      <w:r w:rsidR="00D12FA5">
        <w:rPr>
          <w:rStyle w:val="Char7"/>
          <w:rFonts w:hint="cs"/>
          <w:rtl/>
        </w:rPr>
        <w:t>ی</w:t>
      </w:r>
      <w:r w:rsidRPr="00FA11F8">
        <w:rPr>
          <w:rStyle w:val="Char7"/>
          <w:rFonts w:hint="cs"/>
          <w:rtl/>
        </w:rPr>
        <w:t>ن در شب، ط</w:t>
      </w:r>
      <w:r w:rsidR="00D12FA5">
        <w:rPr>
          <w:rStyle w:val="Char7"/>
          <w:rFonts w:hint="cs"/>
          <w:rtl/>
        </w:rPr>
        <w:t>ی</w:t>
      </w:r>
      <w:r w:rsidRPr="00FA11F8">
        <w:rPr>
          <w:rStyle w:val="Char7"/>
          <w:rFonts w:hint="cs"/>
          <w:rtl/>
        </w:rPr>
        <w:t xml:space="preserve"> م</w:t>
      </w:r>
      <w:r w:rsidR="00D12FA5">
        <w:rPr>
          <w:rStyle w:val="Char7"/>
          <w:rFonts w:hint="cs"/>
          <w:rtl/>
        </w:rPr>
        <w:t>ی</w:t>
      </w:r>
      <w:r w:rsidRPr="00FA11F8">
        <w:rPr>
          <w:rStyle w:val="Char7"/>
          <w:rFonts w:hint="cs"/>
          <w:rtl/>
        </w:rPr>
        <w:t>‌گردد (</w:t>
      </w:r>
      <w:r w:rsidR="00D12FA5">
        <w:rPr>
          <w:rStyle w:val="Char7"/>
          <w:rFonts w:hint="cs"/>
          <w:rtl/>
        </w:rPr>
        <w:t>ی</w:t>
      </w:r>
      <w:r w:rsidRPr="00FA11F8">
        <w:rPr>
          <w:rStyle w:val="Char7"/>
          <w:rFonts w:hint="cs"/>
          <w:rtl/>
        </w:rPr>
        <w:t>عن</w:t>
      </w:r>
      <w:r w:rsidR="00D12FA5">
        <w:rPr>
          <w:rStyle w:val="Char7"/>
          <w:rFonts w:hint="cs"/>
          <w:rtl/>
        </w:rPr>
        <w:t>ی</w:t>
      </w:r>
      <w:r w:rsidRPr="00FA11F8">
        <w:rPr>
          <w:rStyle w:val="Char7"/>
          <w:rFonts w:hint="cs"/>
          <w:rtl/>
        </w:rPr>
        <w:t>، زود ط</w:t>
      </w:r>
      <w:r w:rsidR="00D12FA5">
        <w:rPr>
          <w:rStyle w:val="Char7"/>
          <w:rFonts w:hint="cs"/>
          <w:rtl/>
        </w:rPr>
        <w:t>ی</w:t>
      </w:r>
      <w:r w:rsidRPr="00FA11F8">
        <w:rPr>
          <w:rStyle w:val="Char7"/>
          <w:rFonts w:hint="cs"/>
          <w:rtl/>
        </w:rPr>
        <w:t xml:space="preserve"> م</w:t>
      </w:r>
      <w:r w:rsidR="00D12FA5">
        <w:rPr>
          <w:rStyle w:val="Char7"/>
          <w:rFonts w:hint="cs"/>
          <w:rtl/>
        </w:rPr>
        <w:t>ی</w:t>
      </w:r>
      <w:r w:rsidRPr="00FA11F8">
        <w:rPr>
          <w:rStyle w:val="Char7"/>
          <w:rFonts w:hint="cs"/>
          <w:rtl/>
        </w:rPr>
        <w:t>‌شود</w:t>
      </w:r>
      <w:r w:rsidRPr="007E4299">
        <w:rPr>
          <w:rStyle w:val="Charb"/>
          <w:rFonts w:hint="cs"/>
          <w:rtl/>
        </w:rPr>
        <w:t>)»</w:t>
      </w:r>
      <w:r w:rsidR="0020644E" w:rsidRPr="007E4299">
        <w:rPr>
          <w:rStyle w:val="Char5"/>
          <w:rFonts w:hint="cs"/>
          <w:rtl/>
        </w:rPr>
        <w:t>»</w:t>
      </w:r>
      <w:r w:rsidRPr="007E4299">
        <w:rPr>
          <w:rStyle w:val="FootnoteReference"/>
          <w:rFonts w:cs="IRNazli"/>
          <w:sz w:val="28"/>
          <w:szCs w:val="28"/>
          <w:rtl/>
          <w:lang w:bidi="fa-IR"/>
        </w:rPr>
        <w:footnoteReference w:id="127"/>
      </w:r>
      <w:r w:rsidR="00236783">
        <w:rPr>
          <w:rStyle w:val="Charb"/>
          <w:rFonts w:hint="cs"/>
          <w:rtl/>
        </w:rPr>
        <w:t>.</w:t>
      </w:r>
    </w:p>
    <w:p w:rsidR="00CB7765" w:rsidRPr="007A4B3E" w:rsidRDefault="00CB7765" w:rsidP="009D21BF">
      <w:pPr>
        <w:pStyle w:val="a"/>
        <w:rPr>
          <w:rStyle w:val="Chard"/>
          <w:rtl/>
        </w:rPr>
      </w:pPr>
      <w:r w:rsidRPr="007A4B3E">
        <w:rPr>
          <w:rStyle w:val="Charb"/>
          <w:rtl/>
        </w:rPr>
        <w:t>965</w:t>
      </w:r>
      <w:r w:rsidRPr="007A4B3E">
        <w:rPr>
          <w:rStyle w:val="Charb"/>
          <w:rFonts w:hint="cs"/>
          <w:rtl/>
        </w:rPr>
        <w:t>-</w:t>
      </w:r>
      <w:r w:rsidRPr="007A4B3E">
        <w:rPr>
          <w:rStyle w:val="Charb"/>
          <w:rFonts w:ascii="Times New Roman" w:hAnsi="Times New Roman" w:cs="Times New Roman" w:hint="cs"/>
          <w:rtl/>
        </w:rPr>
        <w:t> </w:t>
      </w:r>
      <w:r w:rsidR="0020644E" w:rsidRPr="007E4299">
        <w:rPr>
          <w:rStyle w:val="Char5"/>
          <w:rFonts w:hint="cs"/>
          <w:rtl/>
        </w:rPr>
        <w:t>«</w:t>
      </w:r>
      <w:r w:rsidRPr="00E36729">
        <w:rPr>
          <w:rtl/>
        </w:rPr>
        <w:t xml:space="preserve">وعنْ أَبي ثَعْلَبةَ الخُشَنِي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النَّاسُ إذا نَزَلُوا مَنْزلاً تَفَرَّقُوا في الشِّعابِ </w:t>
      </w:r>
      <w:r w:rsidRPr="009766CC">
        <w:rPr>
          <w:spacing w:val="-4"/>
          <w:rtl/>
        </w:rPr>
        <w:t>والأَوْدِيةِ</w:t>
      </w:r>
      <w:r w:rsidR="009272A6" w:rsidRPr="009766CC">
        <w:rPr>
          <w:spacing w:val="-4"/>
          <w:rtl/>
        </w:rPr>
        <w:t>.</w:t>
      </w:r>
      <w:r w:rsidRPr="009766CC">
        <w:rPr>
          <w:spacing w:val="-4"/>
          <w:rtl/>
        </w:rPr>
        <w:t xml:space="preserve"> فقالَ رسول اللَّه</w:t>
      </w:r>
      <w:r w:rsidR="000A0F18" w:rsidRPr="009766CC">
        <w:rPr>
          <w:spacing w:val="-4"/>
          <w:rtl/>
        </w:rPr>
        <w:t xml:space="preserve"> </w:t>
      </w:r>
      <w:r w:rsidR="000A0F18" w:rsidRPr="009766CC">
        <w:rPr>
          <w:rFonts w:cs="CTraditional Arabic"/>
          <w:spacing w:val="-4"/>
          <w:szCs w:val="28"/>
          <w:rtl/>
        </w:rPr>
        <w:t>ص</w:t>
      </w:r>
      <w:r w:rsidR="009272A6" w:rsidRPr="009766CC">
        <w:rPr>
          <w:spacing w:val="-4"/>
          <w:rtl/>
        </w:rPr>
        <w:t>:</w:t>
      </w:r>
      <w:r w:rsidRPr="009766CC">
        <w:rPr>
          <w:spacing w:val="-4"/>
          <w:rtl/>
        </w:rPr>
        <w:t xml:space="preserve"> </w:t>
      </w:r>
      <w:r w:rsidR="009272A6" w:rsidRPr="009766CC">
        <w:rPr>
          <w:spacing w:val="-4"/>
          <w:rtl/>
        </w:rPr>
        <w:t>«</w:t>
      </w:r>
      <w:r w:rsidRPr="009766CC">
        <w:rPr>
          <w:spacing w:val="-4"/>
          <w:rtl/>
        </w:rPr>
        <w:t>إن تَفَرُّقَكُمْ في هَذِهِ الشِّعابِ وَالأوْدِية إِنَّما ذلكُمْ منَ الشَّيْطَان</w:t>
      </w:r>
      <w:r w:rsidR="009272A6" w:rsidRPr="009766CC">
        <w:rPr>
          <w:spacing w:val="-4"/>
          <w:rtl/>
        </w:rPr>
        <w:t>،</w:t>
      </w:r>
      <w:r w:rsidRPr="009766CC">
        <w:rPr>
          <w:spacing w:val="-4"/>
          <w:rtl/>
        </w:rPr>
        <w:t>» فَلَمْ ينْزلُوا بعْدَ ذلك منْزلاً إِلاَّ انْضَمَّ بَعضُهُمْ إلى بعْضٍ</w:t>
      </w:r>
      <w:r w:rsidR="0020644E" w:rsidRPr="009766CC">
        <w:rPr>
          <w:rStyle w:val="Char5"/>
          <w:rFonts w:hint="cs"/>
          <w:spacing w:val="-4"/>
          <w:rtl/>
        </w:rPr>
        <w:t>»</w:t>
      </w:r>
      <w:r w:rsidRPr="009766CC">
        <w:rPr>
          <w:rStyle w:val="Chard"/>
          <w:spacing w:val="-4"/>
          <w:rtl/>
        </w:rPr>
        <w:t xml:space="preserve"> رواه أبو داود بإسناد حسن</w:t>
      </w:r>
      <w:r w:rsidR="009272A6" w:rsidRPr="009766CC">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965. </w:t>
      </w:r>
      <w:r w:rsidR="0020644E" w:rsidRPr="007E4299">
        <w:rPr>
          <w:rStyle w:val="Char5"/>
          <w:rFonts w:hint="cs"/>
          <w:rtl/>
        </w:rPr>
        <w:t>«</w:t>
      </w:r>
      <w:r w:rsidR="009766CC">
        <w:rPr>
          <w:rStyle w:val="Char7"/>
          <w:rFonts w:hint="cs"/>
          <w:rtl/>
        </w:rPr>
        <w:t xml:space="preserve">از </w:t>
      </w:r>
      <w:r w:rsidRPr="00FA11F8">
        <w:rPr>
          <w:rStyle w:val="Char7"/>
          <w:rFonts w:hint="cs"/>
          <w:rtl/>
        </w:rPr>
        <w:t>ابوثعلبه خُشن</w:t>
      </w:r>
      <w:r w:rsidR="00D12FA5">
        <w:rPr>
          <w:rStyle w:val="Char7"/>
          <w:rFonts w:hint="cs"/>
          <w:rtl/>
        </w:rPr>
        <w:t>ی</w:t>
      </w:r>
      <w:r w:rsidRPr="00FA11F8">
        <w:rPr>
          <w:rStyle w:val="Char7"/>
          <w:rFonts w:hint="cs"/>
          <w:rtl/>
        </w:rPr>
        <w:t xml:space="preserve"> </w:t>
      </w:r>
      <w:r w:rsidR="006A2C0C" w:rsidRPr="007E4299">
        <w:rPr>
          <w:rStyle w:val="Char7"/>
          <w:rFonts w:cs="CTraditional Arabic" w:hint="cs"/>
          <w:szCs w:val="28"/>
          <w:rtl/>
        </w:rPr>
        <w:t>س</w:t>
      </w:r>
      <w:r w:rsidRPr="00FA11F8">
        <w:rPr>
          <w:rStyle w:val="Char7"/>
          <w:rFonts w:hint="cs"/>
          <w:rtl/>
        </w:rPr>
        <w:t xml:space="preserve"> روا</w:t>
      </w:r>
      <w:r w:rsidR="00D12FA5">
        <w:rPr>
          <w:rStyle w:val="Char7"/>
          <w:rFonts w:hint="cs"/>
          <w:rtl/>
        </w:rPr>
        <w:t>ی</w:t>
      </w:r>
      <w:r w:rsidRPr="00FA11F8">
        <w:rPr>
          <w:rStyle w:val="Char7"/>
          <w:rFonts w:hint="cs"/>
          <w:rtl/>
        </w:rPr>
        <w:t xml:space="preserve">ت شده است </w:t>
      </w:r>
      <w:r w:rsidR="00D12FA5">
        <w:rPr>
          <w:rStyle w:val="Char7"/>
          <w:rFonts w:hint="cs"/>
          <w:rtl/>
        </w:rPr>
        <w:t>ک</w:t>
      </w:r>
      <w:r w:rsidRPr="00FA11F8">
        <w:rPr>
          <w:rStyle w:val="Char7"/>
          <w:rFonts w:hint="cs"/>
          <w:rtl/>
        </w:rPr>
        <w:t>ه گفت</w:t>
      </w:r>
      <w:r w:rsidR="009272A6" w:rsidRPr="00FA11F8">
        <w:rPr>
          <w:rStyle w:val="Char7"/>
          <w:rFonts w:hint="cs"/>
          <w:rtl/>
        </w:rPr>
        <w:t>:</w:t>
      </w:r>
      <w:r w:rsidRPr="00FA11F8">
        <w:rPr>
          <w:rStyle w:val="Char7"/>
          <w:rFonts w:hint="cs"/>
          <w:rtl/>
        </w:rPr>
        <w:t xml:space="preserve"> مردم وقت</w:t>
      </w:r>
      <w:r w:rsidR="00D12FA5">
        <w:rPr>
          <w:rStyle w:val="Char7"/>
          <w:rFonts w:hint="cs"/>
          <w:rtl/>
        </w:rPr>
        <w:t>ی</w:t>
      </w:r>
      <w:r w:rsidRPr="00FA11F8">
        <w:rPr>
          <w:rStyle w:val="Char7"/>
          <w:rFonts w:hint="cs"/>
          <w:rtl/>
        </w:rPr>
        <w:t xml:space="preserve"> در م</w:t>
      </w:r>
      <w:r w:rsidR="00D12FA5">
        <w:rPr>
          <w:rStyle w:val="Char7"/>
          <w:rFonts w:hint="cs"/>
          <w:rtl/>
        </w:rPr>
        <w:t>ک</w:t>
      </w:r>
      <w:r w:rsidRPr="00FA11F8">
        <w:rPr>
          <w:rStyle w:val="Char7"/>
          <w:rFonts w:hint="cs"/>
          <w:rtl/>
        </w:rPr>
        <w:t>ان</w:t>
      </w:r>
      <w:r w:rsidR="00D12FA5">
        <w:rPr>
          <w:rStyle w:val="Char7"/>
          <w:rFonts w:hint="cs"/>
          <w:rtl/>
        </w:rPr>
        <w:t>ی</w:t>
      </w:r>
      <w:r w:rsidRPr="00FA11F8">
        <w:rPr>
          <w:rStyle w:val="Char7"/>
          <w:rFonts w:hint="cs"/>
          <w:rtl/>
        </w:rPr>
        <w:t xml:space="preserve"> فرود م</w:t>
      </w:r>
      <w:r w:rsidR="00D12FA5">
        <w:rPr>
          <w:rStyle w:val="Char7"/>
          <w:rFonts w:hint="cs"/>
          <w:rtl/>
        </w:rPr>
        <w:t>ی</w:t>
      </w:r>
      <w:r w:rsidRPr="00FA11F8">
        <w:rPr>
          <w:rStyle w:val="Char7"/>
          <w:rFonts w:hint="cs"/>
          <w:rtl/>
        </w:rPr>
        <w:t>‌آمدند و توقف م</w:t>
      </w:r>
      <w:r w:rsidR="00D12FA5">
        <w:rPr>
          <w:rStyle w:val="Char7"/>
          <w:rFonts w:hint="cs"/>
          <w:rtl/>
        </w:rPr>
        <w:t>ی</w:t>
      </w:r>
      <w:r w:rsidRPr="00FA11F8">
        <w:rPr>
          <w:rStyle w:val="Char7"/>
          <w:rFonts w:hint="cs"/>
          <w:rtl/>
        </w:rPr>
        <w:t>‌</w:t>
      </w:r>
      <w:r w:rsidR="00D12FA5">
        <w:rPr>
          <w:rStyle w:val="Char7"/>
          <w:rFonts w:hint="cs"/>
          <w:rtl/>
        </w:rPr>
        <w:t>ک</w:t>
      </w:r>
      <w:r w:rsidRPr="00FA11F8">
        <w:rPr>
          <w:rStyle w:val="Char7"/>
          <w:rFonts w:hint="cs"/>
          <w:rtl/>
        </w:rPr>
        <w:t>ردند، در گردنه‌</w:t>
      </w:r>
      <w:r w:rsidR="00D12FA5">
        <w:rPr>
          <w:rStyle w:val="Char7"/>
          <w:rFonts w:hint="cs"/>
          <w:rtl/>
        </w:rPr>
        <w:t>ی</w:t>
      </w:r>
      <w:r w:rsidRPr="00FA11F8">
        <w:rPr>
          <w:rStyle w:val="Char7"/>
          <w:rFonts w:hint="cs"/>
          <w:rtl/>
        </w:rPr>
        <w:t xml:space="preserve"> </w:t>
      </w:r>
      <w:r w:rsidR="00D12FA5">
        <w:rPr>
          <w:rStyle w:val="Char7"/>
          <w:rFonts w:hint="cs"/>
          <w:rtl/>
        </w:rPr>
        <w:t>ک</w:t>
      </w:r>
      <w:r w:rsidRPr="00FA11F8">
        <w:rPr>
          <w:rStyle w:val="Char7"/>
          <w:rFonts w:hint="cs"/>
          <w:rtl/>
        </w:rPr>
        <w:t>وه‌ها و دره‌ها پرا</w:t>
      </w:r>
      <w:r w:rsidR="00D12FA5">
        <w:rPr>
          <w:rStyle w:val="Char7"/>
          <w:rFonts w:hint="cs"/>
          <w:rtl/>
        </w:rPr>
        <w:t>ک</w:t>
      </w:r>
      <w:r w:rsidRPr="00FA11F8">
        <w:rPr>
          <w:rStyle w:val="Char7"/>
          <w:rFonts w:hint="cs"/>
          <w:rtl/>
        </w:rPr>
        <w:t>نده م</w:t>
      </w:r>
      <w:r w:rsidR="00D12FA5">
        <w:rPr>
          <w:rStyle w:val="Char7"/>
          <w:rFonts w:hint="cs"/>
          <w:rtl/>
        </w:rPr>
        <w:t>ی</w:t>
      </w:r>
      <w:r w:rsidRPr="00FA11F8">
        <w:rPr>
          <w:rStyle w:val="Char7"/>
          <w:rFonts w:hint="cs"/>
          <w:rtl/>
        </w:rPr>
        <w:t>‌شدند و پ</w:t>
      </w:r>
      <w:r w:rsidR="00D12FA5">
        <w:rPr>
          <w:rStyle w:val="Char7"/>
          <w:rFonts w:hint="cs"/>
          <w:rtl/>
        </w:rPr>
        <w:t>ی</w:t>
      </w:r>
      <w:r w:rsidRPr="00FA11F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11F8">
        <w:rPr>
          <w:rStyle w:val="Char7"/>
          <w:rFonts w:hint="cs"/>
          <w:rtl/>
        </w:rPr>
        <w:t>فرمودند</w:t>
      </w:r>
      <w:r w:rsidR="009272A6" w:rsidRPr="00FA11F8">
        <w:rPr>
          <w:rStyle w:val="Char7"/>
          <w:rFonts w:hint="cs"/>
          <w:rtl/>
        </w:rPr>
        <w:t>:</w:t>
      </w:r>
      <w:r w:rsidRPr="00FA11F8">
        <w:rPr>
          <w:rStyle w:val="Char7"/>
          <w:rFonts w:hint="cs"/>
          <w:rtl/>
        </w:rPr>
        <w:t xml:space="preserve"> «پرا</w:t>
      </w:r>
      <w:r w:rsidR="00D12FA5">
        <w:rPr>
          <w:rStyle w:val="Char7"/>
          <w:rFonts w:hint="cs"/>
          <w:rtl/>
        </w:rPr>
        <w:t>ک</w:t>
      </w:r>
      <w:r w:rsidRPr="00FA11F8">
        <w:rPr>
          <w:rStyle w:val="Char7"/>
          <w:rFonts w:hint="cs"/>
          <w:rtl/>
        </w:rPr>
        <w:t>نده شدن شما در ا</w:t>
      </w:r>
      <w:r w:rsidR="00D12FA5">
        <w:rPr>
          <w:rStyle w:val="Char7"/>
          <w:rFonts w:hint="cs"/>
          <w:rtl/>
        </w:rPr>
        <w:t>ی</w:t>
      </w:r>
      <w:r w:rsidRPr="00FA11F8">
        <w:rPr>
          <w:rStyle w:val="Char7"/>
          <w:rFonts w:hint="cs"/>
          <w:rtl/>
        </w:rPr>
        <w:t xml:space="preserve">ن </w:t>
      </w:r>
      <w:r w:rsidR="00D12FA5">
        <w:rPr>
          <w:rStyle w:val="Char7"/>
          <w:rFonts w:hint="cs"/>
          <w:rtl/>
        </w:rPr>
        <w:t>ک</w:t>
      </w:r>
      <w:r w:rsidRPr="00FA11F8">
        <w:rPr>
          <w:rStyle w:val="Char7"/>
          <w:rFonts w:hint="cs"/>
          <w:rtl/>
        </w:rPr>
        <w:t>وه‌ها و دره‌ها فقط از ش</w:t>
      </w:r>
      <w:r w:rsidR="00D12FA5">
        <w:rPr>
          <w:rStyle w:val="Char7"/>
          <w:rFonts w:hint="cs"/>
          <w:rtl/>
        </w:rPr>
        <w:t>ی</w:t>
      </w:r>
      <w:r w:rsidRPr="00FA11F8">
        <w:rPr>
          <w:rStyle w:val="Char7"/>
          <w:rFonts w:hint="cs"/>
          <w:rtl/>
        </w:rPr>
        <w:t>طان است» و صحابه بعد از آن د</w:t>
      </w:r>
      <w:r w:rsidR="00D12FA5">
        <w:rPr>
          <w:rStyle w:val="Char7"/>
          <w:rFonts w:hint="cs"/>
          <w:rtl/>
        </w:rPr>
        <w:t>ی</w:t>
      </w:r>
      <w:r w:rsidRPr="00FA11F8">
        <w:rPr>
          <w:rStyle w:val="Char7"/>
          <w:rFonts w:hint="cs"/>
          <w:rtl/>
        </w:rPr>
        <w:t>گر در م</w:t>
      </w:r>
      <w:r w:rsidR="00D12FA5">
        <w:rPr>
          <w:rStyle w:val="Char7"/>
          <w:rFonts w:hint="cs"/>
          <w:rtl/>
        </w:rPr>
        <w:t>ک</w:t>
      </w:r>
      <w:r w:rsidRPr="00FA11F8">
        <w:rPr>
          <w:rStyle w:val="Char7"/>
          <w:rFonts w:hint="cs"/>
          <w:rtl/>
        </w:rPr>
        <w:t>ان</w:t>
      </w:r>
      <w:r w:rsidR="00D12FA5">
        <w:rPr>
          <w:rStyle w:val="Char7"/>
          <w:rFonts w:hint="cs"/>
          <w:rtl/>
        </w:rPr>
        <w:t>ی</w:t>
      </w:r>
      <w:r w:rsidRPr="00FA11F8">
        <w:rPr>
          <w:rStyle w:val="Char7"/>
          <w:rFonts w:hint="cs"/>
          <w:rtl/>
        </w:rPr>
        <w:t xml:space="preserve"> توقف نم</w:t>
      </w:r>
      <w:r w:rsidR="00D12FA5">
        <w:rPr>
          <w:rStyle w:val="Char7"/>
          <w:rFonts w:hint="cs"/>
          <w:rtl/>
        </w:rPr>
        <w:t>ی</w:t>
      </w:r>
      <w:r w:rsidRPr="00FA11F8">
        <w:rPr>
          <w:rStyle w:val="Char7"/>
          <w:rFonts w:hint="cs"/>
          <w:rtl/>
        </w:rPr>
        <w:t>‌</w:t>
      </w:r>
      <w:r w:rsidR="00D12FA5">
        <w:rPr>
          <w:rStyle w:val="Char7"/>
          <w:rFonts w:hint="cs"/>
          <w:rtl/>
        </w:rPr>
        <w:t>ک</w:t>
      </w:r>
      <w:r w:rsidRPr="00FA11F8">
        <w:rPr>
          <w:rStyle w:val="Char7"/>
          <w:rFonts w:hint="cs"/>
          <w:rtl/>
        </w:rPr>
        <w:t>ردند، مگر آن‌</w:t>
      </w:r>
      <w:r w:rsidR="00D12FA5">
        <w:rPr>
          <w:rStyle w:val="Char7"/>
          <w:rFonts w:hint="cs"/>
          <w:rtl/>
        </w:rPr>
        <w:t>ک</w:t>
      </w:r>
      <w:r w:rsidRPr="00FA11F8">
        <w:rPr>
          <w:rStyle w:val="Char7"/>
          <w:rFonts w:hint="cs"/>
          <w:rtl/>
        </w:rPr>
        <w:t>ه بعض</w:t>
      </w:r>
      <w:r w:rsidR="00D12FA5">
        <w:rPr>
          <w:rStyle w:val="Char7"/>
          <w:rFonts w:hint="cs"/>
          <w:rtl/>
        </w:rPr>
        <w:t>ی</w:t>
      </w:r>
      <w:r w:rsidRPr="00FA11F8">
        <w:rPr>
          <w:rStyle w:val="Char7"/>
          <w:rFonts w:hint="cs"/>
          <w:rtl/>
        </w:rPr>
        <w:t xml:space="preserve"> به بعض</w:t>
      </w:r>
      <w:r w:rsidR="00D12FA5">
        <w:rPr>
          <w:rStyle w:val="Char7"/>
          <w:rFonts w:hint="cs"/>
          <w:rtl/>
        </w:rPr>
        <w:t>ی</w:t>
      </w:r>
      <w:r w:rsidRPr="00FA11F8">
        <w:rPr>
          <w:rStyle w:val="Char7"/>
          <w:rFonts w:hint="cs"/>
          <w:rtl/>
        </w:rPr>
        <w:t xml:space="preserve"> د</w:t>
      </w:r>
      <w:r w:rsidR="00D12FA5">
        <w:rPr>
          <w:rStyle w:val="Char7"/>
          <w:rFonts w:hint="cs"/>
          <w:rtl/>
        </w:rPr>
        <w:t>ی</w:t>
      </w:r>
      <w:r w:rsidRPr="00FA11F8">
        <w:rPr>
          <w:rStyle w:val="Char7"/>
          <w:rFonts w:hint="cs"/>
          <w:rtl/>
        </w:rPr>
        <w:t>گر م</w:t>
      </w:r>
      <w:r w:rsidR="00D12FA5">
        <w:rPr>
          <w:rStyle w:val="Char7"/>
          <w:rFonts w:hint="cs"/>
          <w:rtl/>
        </w:rPr>
        <w:t>ی</w:t>
      </w:r>
      <w:r w:rsidRPr="00FA11F8">
        <w:rPr>
          <w:rStyle w:val="Char7"/>
          <w:rFonts w:hint="cs"/>
          <w:rtl/>
        </w:rPr>
        <w:t>‌پ</w:t>
      </w:r>
      <w:r w:rsidR="00D12FA5">
        <w:rPr>
          <w:rStyle w:val="Char7"/>
          <w:rFonts w:hint="cs"/>
          <w:rtl/>
        </w:rPr>
        <w:t>ی</w:t>
      </w:r>
      <w:r w:rsidRPr="00FA11F8">
        <w:rPr>
          <w:rStyle w:val="Char7"/>
          <w:rFonts w:hint="cs"/>
          <w:rtl/>
        </w:rPr>
        <w:t>وستند</w:t>
      </w:r>
      <w:r w:rsidR="0020644E" w:rsidRPr="007E4299">
        <w:rPr>
          <w:rStyle w:val="Char5"/>
          <w:rFonts w:hint="cs"/>
          <w:rtl/>
        </w:rPr>
        <w:t>»</w:t>
      </w:r>
      <w:r w:rsidRPr="007E4299">
        <w:rPr>
          <w:rStyle w:val="FootnoteReference"/>
          <w:rFonts w:cs="IRNazli"/>
          <w:sz w:val="28"/>
          <w:szCs w:val="28"/>
          <w:rtl/>
          <w:lang w:bidi="fa-IR"/>
        </w:rPr>
        <w:footnoteReference w:id="128"/>
      </w:r>
      <w:r w:rsidR="00236783">
        <w:rPr>
          <w:rStyle w:val="Charb"/>
          <w:rFonts w:hint="cs"/>
          <w:rtl/>
        </w:rPr>
        <w:t>.</w:t>
      </w:r>
    </w:p>
    <w:p w:rsidR="00CB7765" w:rsidRPr="007A4B3E" w:rsidRDefault="00CB7765" w:rsidP="009D21BF">
      <w:pPr>
        <w:pStyle w:val="a"/>
        <w:rPr>
          <w:rStyle w:val="Chard"/>
          <w:rtl/>
        </w:rPr>
      </w:pPr>
      <w:r w:rsidRPr="007A4B3E">
        <w:rPr>
          <w:rStyle w:val="Charb"/>
          <w:rtl/>
        </w:rPr>
        <w:t>966</w:t>
      </w:r>
      <w:r w:rsidRPr="007A4B3E">
        <w:rPr>
          <w:rStyle w:val="Charb"/>
          <w:rFonts w:hint="cs"/>
          <w:rtl/>
        </w:rPr>
        <w:t>-</w:t>
      </w:r>
      <w:r w:rsidRPr="007A4B3E">
        <w:rPr>
          <w:rStyle w:val="Charb"/>
          <w:rFonts w:ascii="Times New Roman" w:hAnsi="Times New Roman" w:cs="Times New Roman" w:hint="cs"/>
          <w:rtl/>
        </w:rPr>
        <w:t> </w:t>
      </w:r>
      <w:r w:rsidR="0020644E" w:rsidRPr="007E4299">
        <w:rPr>
          <w:rStyle w:val="Char5"/>
          <w:rFonts w:hint="cs"/>
          <w:rtl/>
        </w:rPr>
        <w:t>«</w:t>
      </w:r>
      <w:r w:rsidRPr="00E36729">
        <w:rPr>
          <w:rtl/>
        </w:rPr>
        <w:t>وعَنْ سَهْلِ بنِ عمرو</w:t>
      </w:r>
      <w:r w:rsidR="008B56DF">
        <w:rPr>
          <w:rtl/>
        </w:rPr>
        <w:t xml:space="preserve"> </w:t>
      </w:r>
      <w:r w:rsidRPr="00E36729">
        <w:rPr>
          <w:rtl/>
        </w:rPr>
        <w:t>وَقيلَ سَهْلِ بن الرَّبيعِ بنِ عَمرو الأنْصَاريِّ المَعروفِ بابنِ الحنْظَليَّةِ</w:t>
      </w:r>
      <w:r w:rsidR="009272A6">
        <w:rPr>
          <w:rtl/>
        </w:rPr>
        <w:t>،</w:t>
      </w:r>
      <w:r w:rsidRPr="00E36729">
        <w:rPr>
          <w:rtl/>
        </w:rPr>
        <w:t xml:space="preserve"> وهُو منْ أهْل بَيْعةِ الرِّضَوان</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مرَّ رسول اللَّهِ</w:t>
      </w:r>
      <w:r w:rsidR="000A0F18">
        <w:rPr>
          <w:rtl/>
        </w:rPr>
        <w:t xml:space="preserve"> </w:t>
      </w:r>
      <w:r w:rsidR="000A0F18" w:rsidRPr="000A0F18">
        <w:rPr>
          <w:rFonts w:cs="CTraditional Arabic"/>
          <w:szCs w:val="28"/>
          <w:rtl/>
        </w:rPr>
        <w:t>ص</w:t>
      </w:r>
      <w:r w:rsidRPr="00E36729">
        <w:rPr>
          <w:rtl/>
        </w:rPr>
        <w:t xml:space="preserve"> ببعِيرٍ قَدْ لَحِقَ ظَهْرُهُ ببطْنِهِ فقال</w:t>
      </w:r>
      <w:r w:rsidR="009272A6">
        <w:rPr>
          <w:rtl/>
        </w:rPr>
        <w:t>:</w:t>
      </w:r>
      <w:r w:rsidRPr="00E36729">
        <w:rPr>
          <w:rtl/>
        </w:rPr>
        <w:t xml:space="preserve"> </w:t>
      </w:r>
      <w:r w:rsidR="009272A6">
        <w:rPr>
          <w:rtl/>
        </w:rPr>
        <w:t>«</w:t>
      </w:r>
      <w:r w:rsidRPr="00E36729">
        <w:rPr>
          <w:rtl/>
        </w:rPr>
        <w:t>اتَّقُوا اللَّه في هذه البهَائمِ المُعْجمةِ فَارْكبُوها صَالِحَةً</w:t>
      </w:r>
      <w:r w:rsidR="009272A6">
        <w:rPr>
          <w:rtl/>
        </w:rPr>
        <w:t>،</w:t>
      </w:r>
      <w:r w:rsidRPr="00E36729">
        <w:rPr>
          <w:rtl/>
        </w:rPr>
        <w:t xml:space="preserve"> وكُلُوها صالحَة</w:t>
      </w:r>
      <w:r w:rsidR="009272A6">
        <w:rPr>
          <w:rtl/>
        </w:rPr>
        <w:t>»</w:t>
      </w:r>
      <w:r w:rsidR="0020644E" w:rsidRPr="007E4299">
        <w:rPr>
          <w:rStyle w:val="Char5"/>
          <w:rFonts w:hint="cs"/>
          <w:rtl/>
        </w:rPr>
        <w:t>»</w:t>
      </w:r>
      <w:r w:rsidRPr="007A4B3E">
        <w:rPr>
          <w:rStyle w:val="Chard"/>
          <w:rtl/>
        </w:rPr>
        <w:t xml:space="preserve"> رواه أبو داود بإسناد صحيح</w:t>
      </w:r>
      <w:r w:rsidR="009272A6" w:rsidRPr="007A4B3E">
        <w:rPr>
          <w:rStyle w:val="Chard"/>
          <w:rtl/>
        </w:rPr>
        <w:t>.</w:t>
      </w:r>
    </w:p>
    <w:p w:rsidR="00CB7765" w:rsidRPr="007A4B3E" w:rsidRDefault="00CB7765" w:rsidP="009D21BF">
      <w:pPr>
        <w:pStyle w:val="a"/>
        <w:rPr>
          <w:rStyle w:val="Chard"/>
          <w:rtl/>
        </w:rPr>
      </w:pPr>
      <w:r w:rsidRPr="007A4B3E">
        <w:rPr>
          <w:rStyle w:val="Charb"/>
          <w:rtl/>
        </w:rPr>
        <w:t>966</w:t>
      </w:r>
      <w:r w:rsidRPr="007A4B3E">
        <w:rPr>
          <w:rStyle w:val="Charb"/>
          <w:rFonts w:hint="cs"/>
          <w:rtl/>
        </w:rPr>
        <w:t>-</w:t>
      </w:r>
      <w:r w:rsidRPr="007A4B3E">
        <w:rPr>
          <w:rStyle w:val="Charb"/>
          <w:rFonts w:ascii="Times New Roman" w:hAnsi="Times New Roman" w:cs="Times New Roman" w:hint="cs"/>
          <w:rtl/>
        </w:rPr>
        <w:t> </w:t>
      </w:r>
      <w:r w:rsidR="0020644E" w:rsidRPr="007E4299">
        <w:rPr>
          <w:rStyle w:val="Char5"/>
          <w:rFonts w:hint="cs"/>
          <w:rtl/>
        </w:rPr>
        <w:t>«</w:t>
      </w:r>
      <w:r w:rsidRPr="00E36729">
        <w:rPr>
          <w:rtl/>
        </w:rPr>
        <w:t>وعَنْ سَهْلِ بنِ عمرو</w:t>
      </w:r>
      <w:r w:rsidR="008B56DF">
        <w:rPr>
          <w:rtl/>
        </w:rPr>
        <w:t xml:space="preserve"> </w:t>
      </w:r>
      <w:r w:rsidRPr="00E36729">
        <w:rPr>
          <w:rtl/>
        </w:rPr>
        <w:t>وَقيلَ سَهْلِ بن الرَّبيعِ بنِ عَمرو الأنْصَاريِّ المَعروفِ بابنِ الحنْظَليَّةِ</w:t>
      </w:r>
      <w:r w:rsidR="009272A6">
        <w:rPr>
          <w:rtl/>
        </w:rPr>
        <w:t>،</w:t>
      </w:r>
      <w:r w:rsidRPr="00E36729">
        <w:rPr>
          <w:rtl/>
        </w:rPr>
        <w:t xml:space="preserve"> وهُو منْ أهْل بَيْعةِ الرِّضَوان</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مرَّ رسول اللَّهِ</w:t>
      </w:r>
      <w:r w:rsidR="000A0F18">
        <w:rPr>
          <w:rtl/>
        </w:rPr>
        <w:t xml:space="preserve"> </w:t>
      </w:r>
      <w:r w:rsidR="000A0F18" w:rsidRPr="000A0F18">
        <w:rPr>
          <w:rFonts w:cs="CTraditional Arabic"/>
          <w:szCs w:val="28"/>
          <w:rtl/>
        </w:rPr>
        <w:t>ص</w:t>
      </w:r>
      <w:r w:rsidRPr="00E36729">
        <w:rPr>
          <w:rtl/>
        </w:rPr>
        <w:t xml:space="preserve"> ببعِيرٍ قَدْ لَحِقَ ظَهْرُهُ ببطْنِهِ فقال</w:t>
      </w:r>
      <w:r w:rsidR="009272A6">
        <w:rPr>
          <w:rtl/>
        </w:rPr>
        <w:t>:</w:t>
      </w:r>
      <w:r w:rsidRPr="00E36729">
        <w:rPr>
          <w:rtl/>
        </w:rPr>
        <w:t xml:space="preserve"> </w:t>
      </w:r>
      <w:r w:rsidR="009272A6">
        <w:rPr>
          <w:rtl/>
        </w:rPr>
        <w:t>«</w:t>
      </w:r>
      <w:r w:rsidRPr="00E36729">
        <w:rPr>
          <w:rtl/>
        </w:rPr>
        <w:t>اتَّقُوا اللَّه في هذه البهَائمِ المُعْجمةِ فَارْكبُوها صَالِحَةً</w:t>
      </w:r>
      <w:r w:rsidR="009272A6">
        <w:rPr>
          <w:rtl/>
        </w:rPr>
        <w:t>،</w:t>
      </w:r>
      <w:r w:rsidRPr="00E36729">
        <w:rPr>
          <w:rtl/>
        </w:rPr>
        <w:t xml:space="preserve"> وكُلُوها صالحَة</w:t>
      </w:r>
      <w:r w:rsidR="009272A6">
        <w:rPr>
          <w:rtl/>
        </w:rPr>
        <w:t>»</w:t>
      </w:r>
      <w:r w:rsidR="0020644E" w:rsidRPr="007E4299">
        <w:rPr>
          <w:rStyle w:val="Char5"/>
          <w:rFonts w:hint="cs"/>
          <w:rtl/>
        </w:rPr>
        <w:t>»</w:t>
      </w:r>
      <w:r w:rsidRPr="007A4B3E">
        <w:rPr>
          <w:rStyle w:val="Chard"/>
          <w:rtl/>
        </w:rPr>
        <w:t xml:space="preserve"> رواه أبو داود بإسناد صحيح</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966. </w:t>
      </w:r>
      <w:r w:rsidR="0020644E" w:rsidRPr="007E4299">
        <w:rPr>
          <w:rStyle w:val="Char5"/>
          <w:rFonts w:hint="cs"/>
          <w:rtl/>
        </w:rPr>
        <w:t>«</w:t>
      </w:r>
      <w:r w:rsidR="009766CC">
        <w:rPr>
          <w:rStyle w:val="Char7"/>
          <w:rFonts w:hint="cs"/>
          <w:rtl/>
        </w:rPr>
        <w:t xml:space="preserve">از سهل بن عمرو ـ و گفته‌اند </w:t>
      </w:r>
      <w:r w:rsidRPr="00FA11F8">
        <w:rPr>
          <w:rStyle w:val="Char7"/>
          <w:rFonts w:hint="cs"/>
          <w:rtl/>
        </w:rPr>
        <w:t>سهل بن رب</w:t>
      </w:r>
      <w:r w:rsidR="00D12FA5">
        <w:rPr>
          <w:rStyle w:val="Char7"/>
          <w:rFonts w:hint="cs"/>
          <w:rtl/>
        </w:rPr>
        <w:t>ی</w:t>
      </w:r>
      <w:r w:rsidRPr="00FA11F8">
        <w:rPr>
          <w:rStyle w:val="Char7"/>
          <w:rFonts w:hint="cs"/>
          <w:rtl/>
        </w:rPr>
        <w:t>ع بن عمرو انصار</w:t>
      </w:r>
      <w:r w:rsidR="00D12FA5">
        <w:rPr>
          <w:rStyle w:val="Char7"/>
          <w:rFonts w:hint="cs"/>
          <w:rtl/>
        </w:rPr>
        <w:t>ی</w:t>
      </w:r>
      <w:r w:rsidRPr="00FA11F8">
        <w:rPr>
          <w:rStyle w:val="Char7"/>
          <w:rFonts w:hint="cs"/>
          <w:rtl/>
        </w:rPr>
        <w:t xml:space="preserve"> معروف به «ابن حنظل</w:t>
      </w:r>
      <w:r w:rsidR="00D12FA5">
        <w:rPr>
          <w:rStyle w:val="Char7"/>
          <w:rFonts w:hint="cs"/>
          <w:rtl/>
        </w:rPr>
        <w:t>ی</w:t>
      </w:r>
      <w:r w:rsidRPr="00FA11F8">
        <w:rPr>
          <w:rStyle w:val="Char7"/>
          <w:rFonts w:hint="cs"/>
          <w:rtl/>
        </w:rPr>
        <w:t xml:space="preserve">ه» </w:t>
      </w:r>
      <w:r w:rsidR="006A2C0C" w:rsidRPr="007E4299">
        <w:rPr>
          <w:rStyle w:val="Char7"/>
          <w:rFonts w:cs="CTraditional Arabic" w:hint="cs"/>
          <w:szCs w:val="28"/>
          <w:rtl/>
        </w:rPr>
        <w:t>س</w:t>
      </w:r>
      <w:r w:rsidRPr="00FA11F8">
        <w:rPr>
          <w:rStyle w:val="Char7"/>
          <w:rFonts w:hint="cs"/>
          <w:rtl/>
        </w:rPr>
        <w:t xml:space="preserve"> </w:t>
      </w:r>
      <w:r w:rsidR="00D12FA5">
        <w:rPr>
          <w:rStyle w:val="Char7"/>
          <w:rFonts w:hint="cs"/>
          <w:rtl/>
        </w:rPr>
        <w:t>ک</w:t>
      </w:r>
      <w:r w:rsidRPr="00FA11F8">
        <w:rPr>
          <w:rStyle w:val="Char7"/>
          <w:rFonts w:hint="cs"/>
          <w:rtl/>
        </w:rPr>
        <w:t>ه از اهل «ب</w:t>
      </w:r>
      <w:r w:rsidR="00D12FA5">
        <w:rPr>
          <w:rStyle w:val="Char7"/>
          <w:rFonts w:hint="cs"/>
          <w:rtl/>
        </w:rPr>
        <w:t>ی</w:t>
      </w:r>
      <w:r w:rsidRPr="00FA11F8">
        <w:rPr>
          <w:rStyle w:val="Char7"/>
          <w:rFonts w:hint="cs"/>
          <w:rtl/>
        </w:rPr>
        <w:t>عت الرضوان» بود ـ روا</w:t>
      </w:r>
      <w:r w:rsidR="00D12FA5">
        <w:rPr>
          <w:rStyle w:val="Char7"/>
          <w:rFonts w:hint="cs"/>
          <w:rtl/>
        </w:rPr>
        <w:t>ی</w:t>
      </w:r>
      <w:r w:rsidRPr="00FA11F8">
        <w:rPr>
          <w:rStyle w:val="Char7"/>
          <w:rFonts w:hint="cs"/>
          <w:rtl/>
        </w:rPr>
        <w:t xml:space="preserve">ت شده است </w:t>
      </w:r>
      <w:r w:rsidR="00D12FA5">
        <w:rPr>
          <w:rStyle w:val="Char7"/>
          <w:rFonts w:hint="cs"/>
          <w:rtl/>
        </w:rPr>
        <w:t>ک</w:t>
      </w:r>
      <w:r w:rsidRPr="00FA11F8">
        <w:rPr>
          <w:rStyle w:val="Char7"/>
          <w:rFonts w:hint="cs"/>
          <w:rtl/>
        </w:rPr>
        <w:t>ه گفت</w:t>
      </w:r>
      <w:r w:rsidR="009272A6" w:rsidRPr="00FA11F8">
        <w:rPr>
          <w:rStyle w:val="Char7"/>
          <w:rFonts w:hint="cs"/>
          <w:rtl/>
        </w:rPr>
        <w:t>:</w:t>
      </w:r>
      <w:r w:rsidRPr="00FA11F8">
        <w:rPr>
          <w:rStyle w:val="Char7"/>
          <w:rFonts w:hint="cs"/>
          <w:rtl/>
        </w:rPr>
        <w:t xml:space="preserve"> پ</w:t>
      </w:r>
      <w:r w:rsidR="00D12FA5">
        <w:rPr>
          <w:rStyle w:val="Char7"/>
          <w:rFonts w:hint="cs"/>
          <w:rtl/>
        </w:rPr>
        <w:t>ی</w:t>
      </w:r>
      <w:r w:rsidRPr="00FA11F8">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11F8">
        <w:rPr>
          <w:rStyle w:val="Char7"/>
          <w:rFonts w:hint="cs"/>
          <w:rtl/>
        </w:rPr>
        <w:t xml:space="preserve">از </w:t>
      </w:r>
      <w:r w:rsidR="00D12FA5">
        <w:rPr>
          <w:rStyle w:val="Char7"/>
          <w:rFonts w:hint="cs"/>
          <w:rtl/>
        </w:rPr>
        <w:t>ک</w:t>
      </w:r>
      <w:r w:rsidRPr="00FA11F8">
        <w:rPr>
          <w:rStyle w:val="Char7"/>
          <w:rFonts w:hint="cs"/>
          <w:rtl/>
        </w:rPr>
        <w:t>نار شتر</w:t>
      </w:r>
      <w:r w:rsidR="00D12FA5">
        <w:rPr>
          <w:rStyle w:val="Char7"/>
          <w:rFonts w:hint="cs"/>
          <w:rtl/>
        </w:rPr>
        <w:t>ی</w:t>
      </w:r>
      <w:r w:rsidRPr="00FA11F8">
        <w:rPr>
          <w:rStyle w:val="Char7"/>
          <w:rFonts w:hint="cs"/>
          <w:rtl/>
        </w:rPr>
        <w:t xml:space="preserve"> گذشت </w:t>
      </w:r>
      <w:r w:rsidR="00D12FA5">
        <w:rPr>
          <w:rStyle w:val="Char7"/>
          <w:rFonts w:hint="cs"/>
          <w:rtl/>
        </w:rPr>
        <w:t>ک</w:t>
      </w:r>
      <w:r w:rsidRPr="00FA11F8">
        <w:rPr>
          <w:rStyle w:val="Char7"/>
          <w:rFonts w:hint="cs"/>
          <w:rtl/>
        </w:rPr>
        <w:t>ه از غا</w:t>
      </w:r>
      <w:r w:rsidR="00D12FA5">
        <w:rPr>
          <w:rStyle w:val="Char7"/>
          <w:rFonts w:hint="cs"/>
          <w:rtl/>
        </w:rPr>
        <w:t>ی</w:t>
      </w:r>
      <w:r w:rsidRPr="00FA11F8">
        <w:rPr>
          <w:rStyle w:val="Char7"/>
          <w:rFonts w:hint="cs"/>
          <w:rtl/>
        </w:rPr>
        <w:t>ت لاغر</w:t>
      </w:r>
      <w:r w:rsidR="00D12FA5">
        <w:rPr>
          <w:rStyle w:val="Char7"/>
          <w:rFonts w:hint="cs"/>
          <w:rtl/>
        </w:rPr>
        <w:t>ی</w:t>
      </w:r>
      <w:r w:rsidRPr="00FA11F8">
        <w:rPr>
          <w:rStyle w:val="Char7"/>
          <w:rFonts w:hint="cs"/>
          <w:rtl/>
        </w:rPr>
        <w:t xml:space="preserve"> پشتش به ش</w:t>
      </w:r>
      <w:r w:rsidR="00D12FA5">
        <w:rPr>
          <w:rStyle w:val="Char7"/>
          <w:rFonts w:hint="cs"/>
          <w:rtl/>
        </w:rPr>
        <w:t>ک</w:t>
      </w:r>
      <w:r w:rsidRPr="00FA11F8">
        <w:rPr>
          <w:rStyle w:val="Char7"/>
          <w:rFonts w:hint="cs"/>
          <w:rtl/>
        </w:rPr>
        <w:t>مش چسب</w:t>
      </w:r>
      <w:r w:rsidR="00D12FA5">
        <w:rPr>
          <w:rStyle w:val="Char7"/>
          <w:rFonts w:hint="cs"/>
          <w:rtl/>
        </w:rPr>
        <w:t>ی</w:t>
      </w:r>
      <w:r w:rsidRPr="00FA11F8">
        <w:rPr>
          <w:rStyle w:val="Char7"/>
          <w:rFonts w:hint="cs"/>
          <w:rtl/>
        </w:rPr>
        <w:t>ده بود، فقرمودند</w:t>
      </w:r>
      <w:r w:rsidR="009272A6" w:rsidRPr="00FA11F8">
        <w:rPr>
          <w:rStyle w:val="Char7"/>
          <w:rFonts w:hint="cs"/>
          <w:rtl/>
        </w:rPr>
        <w:t>:</w:t>
      </w:r>
      <w:r w:rsidRPr="00FA11F8">
        <w:rPr>
          <w:rStyle w:val="Char7"/>
          <w:rFonts w:hint="cs"/>
          <w:rtl/>
        </w:rPr>
        <w:t xml:space="preserve"> «در حق ا</w:t>
      </w:r>
      <w:r w:rsidR="00D12FA5">
        <w:rPr>
          <w:rStyle w:val="Char7"/>
          <w:rFonts w:hint="cs"/>
          <w:rtl/>
        </w:rPr>
        <w:t>ی</w:t>
      </w:r>
      <w:r w:rsidRPr="00FA11F8">
        <w:rPr>
          <w:rStyle w:val="Char7"/>
          <w:rFonts w:hint="cs"/>
          <w:rtl/>
        </w:rPr>
        <w:t>ن چهارپا</w:t>
      </w:r>
      <w:r w:rsidR="00D12FA5">
        <w:rPr>
          <w:rStyle w:val="Char7"/>
          <w:rFonts w:hint="cs"/>
          <w:rtl/>
        </w:rPr>
        <w:t>ی</w:t>
      </w:r>
      <w:r w:rsidRPr="00FA11F8">
        <w:rPr>
          <w:rStyle w:val="Char7"/>
          <w:rFonts w:hint="cs"/>
          <w:rtl/>
        </w:rPr>
        <w:t>ان زبان بسته، از خدا بترس</w:t>
      </w:r>
      <w:r w:rsidR="00D12FA5">
        <w:rPr>
          <w:rStyle w:val="Char7"/>
          <w:rFonts w:hint="cs"/>
          <w:rtl/>
        </w:rPr>
        <w:t>ی</w:t>
      </w:r>
      <w:r w:rsidRPr="00FA11F8">
        <w:rPr>
          <w:rStyle w:val="Char7"/>
          <w:rFonts w:hint="cs"/>
          <w:rtl/>
        </w:rPr>
        <w:t>د و وقت</w:t>
      </w:r>
      <w:r w:rsidR="00D12FA5">
        <w:rPr>
          <w:rStyle w:val="Char7"/>
          <w:rFonts w:hint="cs"/>
          <w:rtl/>
        </w:rPr>
        <w:t>ی</w:t>
      </w:r>
      <w:r w:rsidRPr="00FA11F8">
        <w:rPr>
          <w:rStyle w:val="Char7"/>
          <w:rFonts w:hint="cs"/>
          <w:rtl/>
        </w:rPr>
        <w:t xml:space="preserve"> سوار آنها شو</w:t>
      </w:r>
      <w:r w:rsidR="00D12FA5">
        <w:rPr>
          <w:rStyle w:val="Char7"/>
          <w:rFonts w:hint="cs"/>
          <w:rtl/>
        </w:rPr>
        <w:t>ی</w:t>
      </w:r>
      <w:r w:rsidRPr="00FA11F8">
        <w:rPr>
          <w:rStyle w:val="Char7"/>
          <w:rFonts w:hint="cs"/>
          <w:rtl/>
        </w:rPr>
        <w:t xml:space="preserve">د و آنها را ذبح </w:t>
      </w:r>
      <w:r w:rsidR="00D12FA5">
        <w:rPr>
          <w:rStyle w:val="Char7"/>
          <w:rFonts w:hint="cs"/>
          <w:rtl/>
        </w:rPr>
        <w:t>ک</w:t>
      </w:r>
      <w:r w:rsidRPr="00FA11F8">
        <w:rPr>
          <w:rStyle w:val="Char7"/>
          <w:rFonts w:hint="cs"/>
          <w:rtl/>
        </w:rPr>
        <w:t>ن</w:t>
      </w:r>
      <w:r w:rsidR="00D12FA5">
        <w:rPr>
          <w:rStyle w:val="Char7"/>
          <w:rFonts w:hint="cs"/>
          <w:rtl/>
        </w:rPr>
        <w:t>ی</w:t>
      </w:r>
      <w:r w:rsidRPr="00FA11F8">
        <w:rPr>
          <w:rStyle w:val="Char7"/>
          <w:rFonts w:hint="cs"/>
          <w:rtl/>
        </w:rPr>
        <w:t>د و بخور</w:t>
      </w:r>
      <w:r w:rsidR="00D12FA5">
        <w:rPr>
          <w:rStyle w:val="Char7"/>
          <w:rFonts w:hint="cs"/>
          <w:rtl/>
        </w:rPr>
        <w:t>ی</w:t>
      </w:r>
      <w:r w:rsidRPr="00FA11F8">
        <w:rPr>
          <w:rStyle w:val="Char7"/>
          <w:rFonts w:hint="cs"/>
          <w:rtl/>
        </w:rPr>
        <w:t xml:space="preserve">د </w:t>
      </w:r>
      <w:r w:rsidR="00D12FA5">
        <w:rPr>
          <w:rStyle w:val="Char7"/>
          <w:rFonts w:hint="cs"/>
          <w:rtl/>
        </w:rPr>
        <w:t>ک</w:t>
      </w:r>
      <w:r w:rsidRPr="00FA11F8">
        <w:rPr>
          <w:rStyle w:val="Char7"/>
          <w:rFonts w:hint="cs"/>
          <w:rtl/>
        </w:rPr>
        <w:t xml:space="preserve">ه (به حد </w:t>
      </w:r>
      <w:r w:rsidR="00D12FA5">
        <w:rPr>
          <w:rStyle w:val="Char7"/>
          <w:rFonts w:hint="cs"/>
          <w:rtl/>
        </w:rPr>
        <w:t>ک</w:t>
      </w:r>
      <w:r w:rsidRPr="00FA11F8">
        <w:rPr>
          <w:rStyle w:val="Char7"/>
          <w:rFonts w:hint="cs"/>
          <w:rtl/>
        </w:rPr>
        <w:t>اف</w:t>
      </w:r>
      <w:r w:rsidR="00D12FA5">
        <w:rPr>
          <w:rStyle w:val="Char7"/>
          <w:rFonts w:hint="cs"/>
          <w:rtl/>
        </w:rPr>
        <w:t>ی</w:t>
      </w:r>
      <w:r w:rsidRPr="00FA11F8">
        <w:rPr>
          <w:rStyle w:val="Char7"/>
          <w:rFonts w:hint="cs"/>
          <w:rtl/>
        </w:rPr>
        <w:t xml:space="preserve"> به آنها رس</w:t>
      </w:r>
      <w:r w:rsidR="00D12FA5">
        <w:rPr>
          <w:rStyle w:val="Char7"/>
          <w:rFonts w:hint="cs"/>
          <w:rtl/>
        </w:rPr>
        <w:t>ی</w:t>
      </w:r>
      <w:r w:rsidRPr="00FA11F8">
        <w:rPr>
          <w:rStyle w:val="Char7"/>
          <w:rFonts w:hint="cs"/>
          <w:rtl/>
        </w:rPr>
        <w:t>ده باش</w:t>
      </w:r>
      <w:r w:rsidR="00D12FA5">
        <w:rPr>
          <w:rStyle w:val="Char7"/>
          <w:rFonts w:hint="cs"/>
          <w:rtl/>
        </w:rPr>
        <w:t>ی</w:t>
      </w:r>
      <w:r w:rsidRPr="00FA11F8">
        <w:rPr>
          <w:rStyle w:val="Char7"/>
          <w:rFonts w:hint="cs"/>
          <w:rtl/>
        </w:rPr>
        <w:t>د) و شا</w:t>
      </w:r>
      <w:r w:rsidR="00D12FA5">
        <w:rPr>
          <w:rStyle w:val="Char7"/>
          <w:rFonts w:hint="cs"/>
          <w:rtl/>
        </w:rPr>
        <w:t>ی</w:t>
      </w:r>
      <w:r w:rsidRPr="00FA11F8">
        <w:rPr>
          <w:rStyle w:val="Char7"/>
          <w:rFonts w:hint="cs"/>
          <w:rtl/>
        </w:rPr>
        <w:t>سته‌</w:t>
      </w:r>
      <w:r w:rsidR="00D12FA5">
        <w:rPr>
          <w:rStyle w:val="Char7"/>
          <w:rFonts w:hint="cs"/>
          <w:rtl/>
        </w:rPr>
        <w:t>ی</w:t>
      </w:r>
      <w:r w:rsidRPr="00FA11F8">
        <w:rPr>
          <w:rStyle w:val="Char7"/>
          <w:rFonts w:hint="cs"/>
          <w:rtl/>
        </w:rPr>
        <w:t xml:space="preserve"> آن </w:t>
      </w:r>
      <w:r w:rsidR="00D12FA5">
        <w:rPr>
          <w:rStyle w:val="Char7"/>
          <w:rFonts w:hint="cs"/>
          <w:rtl/>
        </w:rPr>
        <w:t>ک</w:t>
      </w:r>
      <w:r w:rsidRPr="00FA11F8">
        <w:rPr>
          <w:rStyle w:val="Char7"/>
          <w:rFonts w:hint="cs"/>
          <w:rtl/>
        </w:rPr>
        <w:t>ارها باشند</w:t>
      </w:r>
      <w:r w:rsidRPr="007E4299">
        <w:rPr>
          <w:rStyle w:val="Charb"/>
          <w:rFonts w:hint="cs"/>
          <w:rtl/>
        </w:rPr>
        <w:t>»</w:t>
      </w:r>
      <w:r w:rsidR="0020644E" w:rsidRPr="007E4299">
        <w:rPr>
          <w:rStyle w:val="Char5"/>
          <w:rFonts w:hint="cs"/>
          <w:rtl/>
        </w:rPr>
        <w:t>»</w:t>
      </w:r>
      <w:r w:rsidRPr="007E4299">
        <w:rPr>
          <w:rStyle w:val="FootnoteReference"/>
          <w:rFonts w:cs="IRNazli"/>
          <w:sz w:val="28"/>
          <w:szCs w:val="28"/>
          <w:rtl/>
          <w:lang w:bidi="fa-IR"/>
        </w:rPr>
        <w:footnoteReference w:id="129"/>
      </w:r>
      <w:r w:rsidR="00236783">
        <w:rPr>
          <w:rStyle w:val="Charb"/>
          <w:rFonts w:hint="cs"/>
          <w:rtl/>
        </w:rPr>
        <w:t>.</w:t>
      </w:r>
    </w:p>
    <w:p w:rsidR="00CB7765" w:rsidRPr="009766CC" w:rsidRDefault="00CB7765" w:rsidP="009766CC">
      <w:pPr>
        <w:pStyle w:val="a"/>
        <w:rPr>
          <w:rStyle w:val="Charb"/>
          <w:rtl/>
        </w:rPr>
      </w:pPr>
      <w:r w:rsidRPr="007A4B3E">
        <w:rPr>
          <w:rStyle w:val="Charb"/>
          <w:rtl/>
        </w:rPr>
        <w:t>967</w:t>
      </w:r>
      <w:r w:rsidRPr="007A4B3E">
        <w:rPr>
          <w:rStyle w:val="Charb"/>
          <w:rFonts w:hint="cs"/>
          <w:rtl/>
        </w:rPr>
        <w:t>-</w:t>
      </w:r>
      <w:r w:rsidRPr="007A4B3E">
        <w:rPr>
          <w:rStyle w:val="Charb"/>
          <w:rFonts w:ascii="Times New Roman" w:hAnsi="Times New Roman" w:cs="Times New Roman" w:hint="cs"/>
          <w:rtl/>
        </w:rPr>
        <w:t> </w:t>
      </w:r>
      <w:r w:rsidR="00800DBC" w:rsidRPr="007E4299">
        <w:rPr>
          <w:rStyle w:val="Char5"/>
          <w:rFonts w:hint="cs"/>
          <w:rtl/>
        </w:rPr>
        <w:t>«</w:t>
      </w:r>
      <w:r w:rsidRPr="00E36729">
        <w:rPr>
          <w:rtl/>
        </w:rPr>
        <w:t>وعَن أبي جعفرٍ عبدِ اللَّهِ بنِ جعفرٍ</w:t>
      </w:r>
      <w:r w:rsidR="009272A6">
        <w:rPr>
          <w:rtl/>
        </w:rPr>
        <w:t>،</w:t>
      </w:r>
      <w:r w:rsidRPr="00E36729">
        <w:rPr>
          <w:rtl/>
        </w:rPr>
        <w:t xml:space="preserve"> </w:t>
      </w:r>
      <w:r w:rsidR="006A2C0C" w:rsidRPr="007E4299">
        <w:rPr>
          <w:rFonts w:cs="CTraditional Arabic"/>
          <w:szCs w:val="28"/>
          <w:rtl/>
        </w:rPr>
        <w:t>ب</w:t>
      </w:r>
      <w:r w:rsidRPr="00E36729">
        <w:rPr>
          <w:rtl/>
        </w:rPr>
        <w:t xml:space="preserve"> قال</w:t>
      </w:r>
      <w:r w:rsidR="009272A6">
        <w:rPr>
          <w:rtl/>
        </w:rPr>
        <w:t>:</w:t>
      </w:r>
      <w:r w:rsidRPr="00E36729">
        <w:rPr>
          <w:rtl/>
        </w:rPr>
        <w:t xml:space="preserve"> أَرْدفني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ذات يَوْم خَلْفَه</w:t>
      </w:r>
      <w:r w:rsidR="009272A6">
        <w:rPr>
          <w:rtl/>
        </w:rPr>
        <w:t>،</w:t>
      </w:r>
      <w:r w:rsidRPr="00E36729">
        <w:rPr>
          <w:rtl/>
        </w:rPr>
        <w:t xml:space="preserve"> وَأسَرَّ إِليَّ حدِيثاً لا أُحَدِّث بِهِ أحَداً مِنَ النَّاسِ</w:t>
      </w:r>
      <w:r w:rsidR="009272A6">
        <w:rPr>
          <w:rtl/>
        </w:rPr>
        <w:t>،</w:t>
      </w:r>
      <w:r w:rsidRPr="00E36729">
        <w:rPr>
          <w:rtl/>
        </w:rPr>
        <w:t xml:space="preserve"> وكانَ أَحبَّ مَا اسْتَتَر بِهِ رسول اللَّه</w:t>
      </w:r>
      <w:r w:rsidR="000A0F18">
        <w:rPr>
          <w:rtl/>
        </w:rPr>
        <w:t xml:space="preserve"> </w:t>
      </w:r>
      <w:r w:rsidR="000A0F18" w:rsidRPr="000A0F18">
        <w:rPr>
          <w:rFonts w:cs="CTraditional Arabic"/>
          <w:szCs w:val="28"/>
          <w:rtl/>
        </w:rPr>
        <w:t>ص</w:t>
      </w:r>
      <w:r w:rsidRPr="00E36729">
        <w:rPr>
          <w:rtl/>
        </w:rPr>
        <w:t xml:space="preserve"> لِحاجَتِهِ هَدَفٌ أَوْ حَائشُ نَخل</w:t>
      </w:r>
      <w:r w:rsidR="009272A6">
        <w:rPr>
          <w:rtl/>
        </w:rPr>
        <w:t>.</w:t>
      </w:r>
      <w:r w:rsidRPr="00E36729">
        <w:rPr>
          <w:rtl/>
        </w:rPr>
        <w:t xml:space="preserve"> يَعْني</w:t>
      </w:r>
      <w:r w:rsidR="009272A6">
        <w:rPr>
          <w:rtl/>
        </w:rPr>
        <w:t>:</w:t>
      </w:r>
      <w:r w:rsidRPr="00E36729">
        <w:rPr>
          <w:rtl/>
        </w:rPr>
        <w:t xml:space="preserve"> حَائِطَ نَخْل</w:t>
      </w:r>
      <w:r w:rsidR="009272A6">
        <w:rPr>
          <w:rtl/>
        </w:rPr>
        <w:t>:</w:t>
      </w:r>
      <w:r w:rsidRPr="00E36729">
        <w:rPr>
          <w:rtl/>
        </w:rPr>
        <w:t xml:space="preserve"> رواه مسلم هكذا مختصراً</w:t>
      </w:r>
      <w:r w:rsidR="009272A6">
        <w:rPr>
          <w:rtl/>
        </w:rPr>
        <w:t>.</w:t>
      </w:r>
      <w:r w:rsidR="007A4B3E">
        <w:rPr>
          <w:rFonts w:hint="cs"/>
          <w:rtl/>
        </w:rPr>
        <w:t xml:space="preserve"> </w:t>
      </w:r>
      <w:r w:rsidRPr="00E36729">
        <w:rPr>
          <w:rtl/>
        </w:rPr>
        <w:t>وزاد فِيهِ البَرْقانيُّ بإِسناد مسلم</w:t>
      </w:r>
      <w:r w:rsidR="009272A6">
        <w:rPr>
          <w:rtl/>
        </w:rPr>
        <w:t>:</w:t>
      </w:r>
      <w:r w:rsidRPr="00E36729">
        <w:rPr>
          <w:rtl/>
        </w:rPr>
        <w:t xml:space="preserve"> هذا بعد قوله</w:t>
      </w:r>
      <w:r w:rsidR="009272A6">
        <w:rPr>
          <w:rtl/>
        </w:rPr>
        <w:t>:</w:t>
      </w:r>
      <w:r w:rsidRPr="00E36729">
        <w:rPr>
          <w:rtl/>
        </w:rPr>
        <w:t xml:space="preserve"> حائشُ نَخْلٍ</w:t>
      </w:r>
      <w:r w:rsidR="009272A6">
        <w:rPr>
          <w:rtl/>
        </w:rPr>
        <w:t>:</w:t>
      </w:r>
      <w:r w:rsidRPr="00E36729">
        <w:rPr>
          <w:rtl/>
        </w:rPr>
        <w:softHyphen/>
        <w:t xml:space="preserve"> فَدَخَلَ حَائطاً لِرَجُلٍ منَ الأَنْصارِ</w:t>
      </w:r>
      <w:r w:rsidR="009272A6">
        <w:rPr>
          <w:rtl/>
        </w:rPr>
        <w:t>،</w:t>
      </w:r>
      <w:r w:rsidRPr="00E36729">
        <w:rPr>
          <w:rtl/>
        </w:rPr>
        <w:t xml:space="preserve"> فإذا فِيهِ جَمَلٌ</w:t>
      </w:r>
      <w:r w:rsidR="009272A6">
        <w:rPr>
          <w:rtl/>
        </w:rPr>
        <w:t>،</w:t>
      </w:r>
      <w:r w:rsidRPr="00E36729">
        <w:rPr>
          <w:rtl/>
        </w:rPr>
        <w:t xml:space="preserve"> فَلَمَّا رَأى رسولَ اللَّه</w:t>
      </w:r>
      <w:r w:rsidR="000A0F18">
        <w:rPr>
          <w:rtl/>
        </w:rPr>
        <w:t xml:space="preserve"> </w:t>
      </w:r>
      <w:r w:rsidR="000A0F18" w:rsidRPr="000A0F18">
        <w:rPr>
          <w:rFonts w:cs="CTraditional Arabic"/>
          <w:szCs w:val="28"/>
          <w:rtl/>
        </w:rPr>
        <w:t>ص</w:t>
      </w:r>
      <w:r w:rsidRPr="00E36729">
        <w:rPr>
          <w:rtl/>
        </w:rPr>
        <w:t xml:space="preserve"> جرْجرَ وذَرفَتْ عَيْنَاه</w:t>
      </w:r>
      <w:r w:rsidR="009272A6">
        <w:rPr>
          <w:rtl/>
        </w:rPr>
        <w:t>،</w:t>
      </w:r>
      <w:r w:rsidRPr="00E36729">
        <w:rPr>
          <w:rtl/>
        </w:rPr>
        <w:t xml:space="preserve"> فأَتَاهُ النبيُّ</w:t>
      </w:r>
      <w:r w:rsidR="000A0F18">
        <w:rPr>
          <w:rtl/>
        </w:rPr>
        <w:t xml:space="preserve"> </w:t>
      </w:r>
      <w:r w:rsidR="000A0F18" w:rsidRPr="000A0F18">
        <w:rPr>
          <w:rFonts w:cs="CTraditional Arabic"/>
          <w:szCs w:val="28"/>
          <w:rtl/>
        </w:rPr>
        <w:t>ص</w:t>
      </w:r>
      <w:r w:rsidRPr="00E36729">
        <w:rPr>
          <w:rtl/>
        </w:rPr>
        <w:t xml:space="preserve"> فَمَسَحَ سَرَاتَهُ</w:t>
      </w:r>
      <w:r w:rsidR="008B56DF">
        <w:rPr>
          <w:rtl/>
        </w:rPr>
        <w:t xml:space="preserve"> </w:t>
      </w:r>
      <w:r w:rsidRPr="00E36729">
        <w:rPr>
          <w:rtl/>
        </w:rPr>
        <w:t>أَي</w:t>
      </w:r>
      <w:r w:rsidR="009272A6">
        <w:rPr>
          <w:rtl/>
        </w:rPr>
        <w:t>:</w:t>
      </w:r>
      <w:r w:rsidRPr="00E36729">
        <w:rPr>
          <w:rtl/>
        </w:rPr>
        <w:t xml:space="preserve"> سنامَهُ</w:t>
      </w:r>
      <w:r w:rsidR="008B56DF">
        <w:rPr>
          <w:rtl/>
        </w:rPr>
        <w:t xml:space="preserve"> </w:t>
      </w:r>
      <w:r w:rsidRPr="00E36729">
        <w:rPr>
          <w:rtl/>
        </w:rPr>
        <w:t>وَذِفْرَاهُ فَسكَنَ</w:t>
      </w:r>
      <w:r w:rsidR="009272A6">
        <w:rPr>
          <w:rtl/>
        </w:rPr>
        <w:t>،</w:t>
      </w:r>
      <w:r w:rsidRPr="00E36729">
        <w:rPr>
          <w:rtl/>
        </w:rPr>
        <w:t xml:space="preserve"> فقال</w:t>
      </w:r>
      <w:r w:rsidR="009272A6">
        <w:rPr>
          <w:rtl/>
        </w:rPr>
        <w:t>:</w:t>
      </w:r>
      <w:r w:rsidRPr="00E36729">
        <w:rPr>
          <w:rtl/>
        </w:rPr>
        <w:t xml:space="preserve"> «مَنْ رَبُّ هذا الجَمَلِ</w:t>
      </w:r>
      <w:r w:rsidR="009272A6">
        <w:rPr>
          <w:rtl/>
        </w:rPr>
        <w:t>،</w:t>
      </w:r>
      <w:r w:rsidRPr="00E36729">
        <w:rPr>
          <w:rtl/>
        </w:rPr>
        <w:t xml:space="preserve"> لِمَنْ هَذا الجَمَلُ</w:t>
      </w:r>
      <w:r w:rsidR="00EA381D">
        <w:rPr>
          <w:rtl/>
        </w:rPr>
        <w:t>؟</w:t>
      </w:r>
      <w:r w:rsidR="009272A6">
        <w:rPr>
          <w:rtl/>
        </w:rPr>
        <w:t>»</w:t>
      </w:r>
      <w:r w:rsidRPr="00E36729">
        <w:rPr>
          <w:rtl/>
        </w:rPr>
        <w:t xml:space="preserve"> فَجاءَ فَتى مِنَ الأَنصَارِ فقالَ</w:t>
      </w:r>
      <w:r w:rsidR="009272A6">
        <w:rPr>
          <w:rtl/>
        </w:rPr>
        <w:t>:</w:t>
      </w:r>
      <w:r w:rsidRPr="00E36729">
        <w:rPr>
          <w:rtl/>
        </w:rPr>
        <w:t xml:space="preserve"> هذا لي يا رسولَ اللَّه</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أَفَلا تَتَّقِي اللَّه في هذِهِ البَهيمَةِ التي مَلَّكَكَ اللَّهُ إياهَا</w:t>
      </w:r>
      <w:r w:rsidR="00EA381D">
        <w:rPr>
          <w:rtl/>
        </w:rPr>
        <w:t>؟</w:t>
      </w:r>
      <w:r w:rsidRPr="00E36729">
        <w:rPr>
          <w:rtl/>
        </w:rPr>
        <w:t xml:space="preserve"> فإنَّهُ يَشْكُو إِليَّ أَنَّكَ تُجِيعُهُ وَتُدْئِبُهُ</w:t>
      </w:r>
      <w:r w:rsidR="009272A6">
        <w:rPr>
          <w:rtl/>
        </w:rPr>
        <w:t>»</w:t>
      </w:r>
      <w:r w:rsidR="00800DBC" w:rsidRPr="007E4299">
        <w:rPr>
          <w:rStyle w:val="Char5"/>
          <w:rFonts w:hint="cs"/>
          <w:rtl/>
        </w:rPr>
        <w:t>»</w:t>
      </w:r>
      <w:r w:rsidR="009766CC" w:rsidRPr="009766CC">
        <w:rPr>
          <w:rStyle w:val="Chard"/>
          <w:rFonts w:eastAsia="SimSun" w:hint="cs"/>
          <w:rtl/>
        </w:rPr>
        <w:t xml:space="preserve"> </w:t>
      </w:r>
      <w:r w:rsidRPr="009766CC">
        <w:rPr>
          <w:rStyle w:val="Chard"/>
          <w:rtl/>
        </w:rPr>
        <w:t>ورواه أبو داود كروايةِ البَرْقاني</w:t>
      </w:r>
      <w:r w:rsidR="009272A6" w:rsidRPr="009766CC">
        <w:rPr>
          <w:rStyle w:val="Charb"/>
          <w:rtl/>
        </w:rPr>
        <w:t>.</w:t>
      </w:r>
    </w:p>
    <w:p w:rsidR="00CB7765" w:rsidRPr="00E36729" w:rsidRDefault="00CB7765" w:rsidP="007A4B3E">
      <w:pPr>
        <w:pStyle w:val="af0"/>
        <w:rPr>
          <w:rtl/>
        </w:rPr>
      </w:pPr>
      <w:r w:rsidRPr="00E36729">
        <w:rPr>
          <w:rtl/>
        </w:rPr>
        <w:t>قوله</w:t>
      </w:r>
      <w:r w:rsidR="009272A6">
        <w:rPr>
          <w:rtl/>
        </w:rPr>
        <w:t>:</w:t>
      </w:r>
      <w:r w:rsidRPr="00E36729">
        <w:rPr>
          <w:rtl/>
        </w:rPr>
        <w:t xml:space="preserve"> </w:t>
      </w:r>
      <w:r w:rsidR="009272A6">
        <w:rPr>
          <w:rtl/>
        </w:rPr>
        <w:t>«</w:t>
      </w:r>
      <w:r w:rsidRPr="00E36729">
        <w:rPr>
          <w:rtl/>
        </w:rPr>
        <w:t>ذِفْرَاه</w:t>
      </w:r>
      <w:r w:rsidR="009272A6">
        <w:rPr>
          <w:rtl/>
        </w:rPr>
        <w:t>»</w:t>
      </w:r>
      <w:r w:rsidRPr="00E36729">
        <w:rPr>
          <w:rtl/>
        </w:rPr>
        <w:t xml:space="preserve"> هو بكسر الذال المعجمة وإسكان الفاءِ</w:t>
      </w:r>
      <w:r w:rsidR="009272A6">
        <w:rPr>
          <w:rtl/>
        </w:rPr>
        <w:t>،</w:t>
      </w:r>
      <w:r w:rsidRPr="00E36729">
        <w:rPr>
          <w:rtl/>
        </w:rPr>
        <w:t xml:space="preserve"> وهو لفظٌ مفردٌ مؤنثٌ</w:t>
      </w:r>
      <w:r w:rsidR="009272A6">
        <w:rPr>
          <w:rtl/>
        </w:rPr>
        <w:t>.</w:t>
      </w:r>
      <w:r w:rsidRPr="00E36729">
        <w:rPr>
          <w:rtl/>
        </w:rPr>
        <w:t>قال أَهْلُ اللُّغَة</w:t>
      </w:r>
      <w:r w:rsidR="009272A6">
        <w:rPr>
          <w:rtl/>
        </w:rPr>
        <w:t>:</w:t>
      </w:r>
      <w:r w:rsidRPr="00E36729">
        <w:rPr>
          <w:rtl/>
        </w:rPr>
        <w:t xml:space="preserve"> الذِّفْرَى</w:t>
      </w:r>
      <w:r w:rsidR="009272A6">
        <w:rPr>
          <w:rtl/>
        </w:rPr>
        <w:t>:</w:t>
      </w:r>
      <w:r w:rsidRPr="00E36729">
        <w:rPr>
          <w:rtl/>
        </w:rPr>
        <w:t xml:space="preserve"> ال</w:t>
      </w:r>
      <w:r w:rsidR="009766CC">
        <w:rPr>
          <w:rFonts w:hint="cs"/>
          <w:rtl/>
        </w:rPr>
        <w:t>ـ</w:t>
      </w:r>
      <w:r w:rsidRPr="00E36729">
        <w:rPr>
          <w:rtl/>
        </w:rPr>
        <w:t>مَوْضِعُ الذي يَعْرَقُ مِنَ البَعِيرِ خلْف الأذنِ</w:t>
      </w:r>
      <w:r w:rsidR="009272A6">
        <w:rPr>
          <w:rtl/>
        </w:rPr>
        <w:t>،</w:t>
      </w:r>
      <w:r w:rsidRPr="00E36729">
        <w:rPr>
          <w:rtl/>
        </w:rPr>
        <w:t xml:space="preserve"> وقوله</w:t>
      </w:r>
      <w:r w:rsidR="009272A6">
        <w:rPr>
          <w:rtl/>
        </w:rPr>
        <w:t>:</w:t>
      </w:r>
      <w:r w:rsidRPr="00E36729">
        <w:rPr>
          <w:rtl/>
        </w:rPr>
        <w:t xml:space="preserve"> </w:t>
      </w:r>
      <w:r w:rsidR="009272A6">
        <w:rPr>
          <w:rtl/>
        </w:rPr>
        <w:t>«</w:t>
      </w:r>
      <w:r w:rsidRPr="00E36729">
        <w:rPr>
          <w:rtl/>
        </w:rPr>
        <w:t>تُدْئِبُهُ</w:t>
      </w:r>
      <w:r w:rsidR="009272A6">
        <w:rPr>
          <w:rtl/>
        </w:rPr>
        <w:t>»</w:t>
      </w:r>
      <w:r w:rsidRPr="00E36729">
        <w:rPr>
          <w:rtl/>
        </w:rPr>
        <w:t xml:space="preserve"> أَيْ: تُتْعِبُهُ</w:t>
      </w:r>
      <w:r w:rsidR="009272A6">
        <w:rPr>
          <w:rtl/>
        </w:rPr>
        <w:t>.</w:t>
      </w:r>
    </w:p>
    <w:p w:rsidR="003B70B7" w:rsidRDefault="003B70B7" w:rsidP="00FA11F8">
      <w:pPr>
        <w:pStyle w:val="a9"/>
        <w:rPr>
          <w:rtl/>
        </w:rPr>
      </w:pPr>
      <w:r w:rsidRPr="009766CC">
        <w:rPr>
          <w:rStyle w:val="Charb"/>
          <w:rFonts w:hint="cs"/>
          <w:rtl/>
        </w:rPr>
        <w:t>967.</w:t>
      </w:r>
      <w:r>
        <w:rPr>
          <w:rFonts w:hint="cs"/>
          <w:rtl/>
        </w:rPr>
        <w:t xml:space="preserve"> </w:t>
      </w:r>
      <w:r w:rsidR="00800DBC" w:rsidRPr="009766CC">
        <w:rPr>
          <w:rStyle w:val="Char5"/>
          <w:rFonts w:hint="cs"/>
          <w:rtl/>
        </w:rPr>
        <w:t>«</w:t>
      </w:r>
      <w:r>
        <w:rPr>
          <w:rFonts w:hint="cs"/>
          <w:rtl/>
        </w:rPr>
        <w:t xml:space="preserve">از ابوجعفر عبدالله بن جعفر </w:t>
      </w:r>
      <w:r w:rsidR="006A2C0C" w:rsidRPr="007E4299">
        <w:rPr>
          <w:rFonts w:cs="CTraditional Arabic" w:hint="cs"/>
          <w:szCs w:val="28"/>
          <w:rtl/>
        </w:rPr>
        <w:t>س</w:t>
      </w:r>
      <w:r>
        <w:rPr>
          <w:rFonts w:hint="cs"/>
          <w:rtl/>
        </w:rPr>
        <w:t xml:space="preserve"> روا</w:t>
      </w:r>
      <w:r w:rsidR="00D12FA5">
        <w:rPr>
          <w:rFonts w:hint="cs"/>
          <w:rtl/>
        </w:rPr>
        <w:t>ی</w:t>
      </w:r>
      <w:r>
        <w:rPr>
          <w:rFonts w:hint="cs"/>
          <w:rtl/>
        </w:rPr>
        <w:t xml:space="preserve">ت شده است </w:t>
      </w:r>
      <w:r w:rsidR="00D12FA5">
        <w:rPr>
          <w:rFonts w:hint="cs"/>
          <w:rtl/>
        </w:rPr>
        <w:t>ک</w:t>
      </w:r>
      <w:r>
        <w:rPr>
          <w:rFonts w:hint="cs"/>
          <w:rtl/>
        </w:rPr>
        <w:t>ه گفت</w:t>
      </w:r>
      <w:r w:rsidR="009272A6">
        <w:rPr>
          <w:rFonts w:hint="cs"/>
          <w:rtl/>
        </w:rPr>
        <w:t>:</w:t>
      </w:r>
      <w:r>
        <w:rPr>
          <w:rFonts w:hint="cs"/>
          <w:rtl/>
        </w:rPr>
        <w:t xml:space="preserve">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روز</w:t>
      </w:r>
      <w:r w:rsidR="00D12FA5">
        <w:rPr>
          <w:rFonts w:hint="cs"/>
          <w:rtl/>
        </w:rPr>
        <w:t>ی</w:t>
      </w:r>
      <w:r>
        <w:rPr>
          <w:rFonts w:hint="cs"/>
          <w:rtl/>
        </w:rPr>
        <w:t xml:space="preserve"> مرا در رد</w:t>
      </w:r>
      <w:r w:rsidR="00D12FA5">
        <w:rPr>
          <w:rFonts w:hint="cs"/>
          <w:rtl/>
        </w:rPr>
        <w:t>ی</w:t>
      </w:r>
      <w:r>
        <w:rPr>
          <w:rFonts w:hint="cs"/>
          <w:rtl/>
        </w:rPr>
        <w:t>ف و پشت سر خود سوار مر</w:t>
      </w:r>
      <w:r w:rsidR="00D12FA5">
        <w:rPr>
          <w:rFonts w:hint="cs"/>
          <w:rtl/>
        </w:rPr>
        <w:t>ک</w:t>
      </w:r>
      <w:r>
        <w:rPr>
          <w:rFonts w:hint="cs"/>
          <w:rtl/>
        </w:rPr>
        <w:t xml:space="preserve">ب </w:t>
      </w:r>
      <w:r w:rsidR="00D12FA5">
        <w:rPr>
          <w:rFonts w:hint="cs"/>
          <w:rtl/>
        </w:rPr>
        <w:t>ک</w:t>
      </w:r>
      <w:r>
        <w:rPr>
          <w:rFonts w:hint="cs"/>
          <w:rtl/>
        </w:rPr>
        <w:t>رد و پنهان</w:t>
      </w:r>
      <w:r w:rsidR="00D12FA5">
        <w:rPr>
          <w:rFonts w:hint="cs"/>
          <w:rtl/>
        </w:rPr>
        <w:t>ی</w:t>
      </w:r>
      <w:r>
        <w:rPr>
          <w:rFonts w:hint="cs"/>
          <w:rtl/>
        </w:rPr>
        <w:t xml:space="preserve"> با من سخن</w:t>
      </w:r>
      <w:r w:rsidR="00D12FA5">
        <w:rPr>
          <w:rFonts w:hint="cs"/>
          <w:rtl/>
        </w:rPr>
        <w:t>ی</w:t>
      </w:r>
      <w:r>
        <w:rPr>
          <w:rFonts w:hint="cs"/>
          <w:rtl/>
        </w:rPr>
        <w:t xml:space="preserve"> فرمود </w:t>
      </w:r>
      <w:r w:rsidR="00D12FA5">
        <w:rPr>
          <w:rFonts w:hint="cs"/>
          <w:rtl/>
        </w:rPr>
        <w:t>ک</w:t>
      </w:r>
      <w:r>
        <w:rPr>
          <w:rFonts w:hint="cs"/>
          <w:rtl/>
        </w:rPr>
        <w:t>ه به ه</w:t>
      </w:r>
      <w:r w:rsidR="00D12FA5">
        <w:rPr>
          <w:rFonts w:hint="cs"/>
          <w:rtl/>
        </w:rPr>
        <w:t>ی</w:t>
      </w:r>
      <w:r>
        <w:rPr>
          <w:rFonts w:hint="cs"/>
          <w:rtl/>
        </w:rPr>
        <w:t>چ‌</w:t>
      </w:r>
      <w:r w:rsidR="00D12FA5">
        <w:rPr>
          <w:rFonts w:hint="cs"/>
          <w:rtl/>
        </w:rPr>
        <w:t>یک</w:t>
      </w:r>
      <w:r>
        <w:rPr>
          <w:rFonts w:hint="cs"/>
          <w:rtl/>
        </w:rPr>
        <w:t xml:space="preserve"> از مردم نم</w:t>
      </w:r>
      <w:r w:rsidR="00D12FA5">
        <w:rPr>
          <w:rFonts w:hint="cs"/>
          <w:rtl/>
        </w:rPr>
        <w:t>ی</w:t>
      </w:r>
      <w:r>
        <w:rPr>
          <w:rFonts w:hint="cs"/>
          <w:rtl/>
        </w:rPr>
        <w:t>‌گو</w:t>
      </w:r>
      <w:r w:rsidR="00D12FA5">
        <w:rPr>
          <w:rFonts w:hint="cs"/>
          <w:rtl/>
        </w:rPr>
        <w:t>ی</w:t>
      </w:r>
      <w:r>
        <w:rPr>
          <w:rFonts w:hint="cs"/>
          <w:rtl/>
        </w:rPr>
        <w:t>م و مطلوب‌تر</w:t>
      </w:r>
      <w:r w:rsidR="00D12FA5">
        <w:rPr>
          <w:rFonts w:hint="cs"/>
          <w:rtl/>
        </w:rPr>
        <w:t>ی</w:t>
      </w:r>
      <w:r>
        <w:rPr>
          <w:rFonts w:hint="cs"/>
          <w:rtl/>
        </w:rPr>
        <w:t>ن چ</w:t>
      </w:r>
      <w:r w:rsidR="00D12FA5">
        <w:rPr>
          <w:rFonts w:hint="cs"/>
          <w:rtl/>
        </w:rPr>
        <w:t>ی</w:t>
      </w:r>
      <w:r>
        <w:rPr>
          <w:rFonts w:hint="cs"/>
          <w:rtl/>
        </w:rPr>
        <w:t>ز نزد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در سفر ب</w:t>
      </w:r>
      <w:r w:rsidR="00D12FA5">
        <w:rPr>
          <w:rFonts w:hint="cs"/>
          <w:rtl/>
        </w:rPr>
        <w:t>ی</w:t>
      </w:r>
      <w:r>
        <w:rPr>
          <w:rFonts w:hint="cs"/>
          <w:rtl/>
        </w:rPr>
        <w:t>ابان برا</w:t>
      </w:r>
      <w:r w:rsidR="00D12FA5">
        <w:rPr>
          <w:rFonts w:hint="cs"/>
          <w:rtl/>
        </w:rPr>
        <w:t>ی</w:t>
      </w:r>
      <w:r>
        <w:rPr>
          <w:rFonts w:hint="cs"/>
          <w:rtl/>
        </w:rPr>
        <w:t xml:space="preserve"> قضا</w:t>
      </w:r>
      <w:r w:rsidR="00D12FA5">
        <w:rPr>
          <w:rFonts w:hint="cs"/>
          <w:rtl/>
        </w:rPr>
        <w:t>ی</w:t>
      </w:r>
      <w:r>
        <w:rPr>
          <w:rFonts w:hint="cs"/>
          <w:rtl/>
        </w:rPr>
        <w:t xml:space="preserve"> حاجت، بلند</w:t>
      </w:r>
      <w:r w:rsidR="00D12FA5">
        <w:rPr>
          <w:rFonts w:hint="cs"/>
          <w:rtl/>
        </w:rPr>
        <w:t>ی</w:t>
      </w:r>
      <w:r>
        <w:rPr>
          <w:rFonts w:hint="cs"/>
          <w:rtl/>
        </w:rPr>
        <w:t xml:space="preserve"> </w:t>
      </w:r>
      <w:r w:rsidR="00D12FA5">
        <w:rPr>
          <w:rFonts w:hint="cs"/>
          <w:rtl/>
        </w:rPr>
        <w:t>ی</w:t>
      </w:r>
      <w:r>
        <w:rPr>
          <w:rFonts w:hint="cs"/>
          <w:rtl/>
        </w:rPr>
        <w:t>ا باغ درختان خرما بود</w:t>
      </w:r>
      <w:r w:rsidRPr="007E4299">
        <w:rPr>
          <w:rStyle w:val="FootnoteReference"/>
          <w:rFonts w:cs="IRNazli"/>
          <w:sz w:val="28"/>
          <w:szCs w:val="28"/>
          <w:rtl/>
          <w:lang w:bidi="fa-IR"/>
        </w:rPr>
        <w:footnoteReference w:id="130"/>
      </w:r>
      <w:r w:rsidR="00236783">
        <w:rPr>
          <w:rStyle w:val="Charb"/>
          <w:rFonts w:hint="cs"/>
          <w:rtl/>
        </w:rPr>
        <w:t>.</w:t>
      </w:r>
    </w:p>
    <w:p w:rsidR="003B70B7" w:rsidRPr="00C234D9" w:rsidRDefault="003B70B7" w:rsidP="00FA11F8">
      <w:pPr>
        <w:pStyle w:val="a9"/>
        <w:rPr>
          <w:rtl/>
        </w:rPr>
      </w:pPr>
      <w:r w:rsidRPr="009766CC">
        <w:rPr>
          <w:rFonts w:hint="cs"/>
          <w:spacing w:val="-4"/>
          <w:rtl/>
        </w:rPr>
        <w:t>و «برقان</w:t>
      </w:r>
      <w:r w:rsidR="00D12FA5" w:rsidRPr="009766CC">
        <w:rPr>
          <w:rFonts w:hint="cs"/>
          <w:spacing w:val="-4"/>
          <w:rtl/>
        </w:rPr>
        <w:t>ی</w:t>
      </w:r>
      <w:r w:rsidRPr="009766CC">
        <w:rPr>
          <w:rFonts w:hint="cs"/>
          <w:spacing w:val="-4"/>
          <w:rtl/>
        </w:rPr>
        <w:t>» با اسناد مسلم بعد از عبارت «حائش نخل» اضافه نموده است</w:t>
      </w:r>
      <w:r w:rsidR="009272A6" w:rsidRPr="009766CC">
        <w:rPr>
          <w:rFonts w:hint="cs"/>
          <w:spacing w:val="-4"/>
          <w:rtl/>
        </w:rPr>
        <w:t>:</w:t>
      </w:r>
      <w:r w:rsidRPr="009766CC">
        <w:rPr>
          <w:rFonts w:hint="cs"/>
          <w:spacing w:val="-4"/>
          <w:rtl/>
        </w:rPr>
        <w:t xml:space="preserve"> پ</w:t>
      </w:r>
      <w:r w:rsidR="00D12FA5" w:rsidRPr="009766CC">
        <w:rPr>
          <w:rFonts w:hint="cs"/>
          <w:spacing w:val="-4"/>
          <w:rtl/>
        </w:rPr>
        <w:t>ی</w:t>
      </w:r>
      <w:r w:rsidRPr="009766CC">
        <w:rPr>
          <w:rFonts w:hint="cs"/>
          <w:spacing w:val="-4"/>
          <w:rtl/>
        </w:rPr>
        <w:t>امبر</w:t>
      </w:r>
      <w:r w:rsidR="000A0F18" w:rsidRPr="009766CC">
        <w:rPr>
          <w:rFonts w:cs="CTraditional Arabic" w:hint="cs"/>
          <w:spacing w:val="-4"/>
          <w:szCs w:val="28"/>
          <w:rtl/>
        </w:rPr>
        <w:t xml:space="preserve"> ص</w:t>
      </w:r>
      <w:r w:rsidRPr="009766CC">
        <w:rPr>
          <w:rFonts w:hint="cs"/>
          <w:spacing w:val="-4"/>
          <w:rtl/>
        </w:rPr>
        <w:t xml:space="preserve"> سپس داخل باغ</w:t>
      </w:r>
      <w:r w:rsidR="00D12FA5" w:rsidRPr="009766CC">
        <w:rPr>
          <w:rFonts w:hint="cs"/>
          <w:spacing w:val="-4"/>
          <w:rtl/>
        </w:rPr>
        <w:t>ی</w:t>
      </w:r>
      <w:r w:rsidRPr="009766CC">
        <w:rPr>
          <w:rFonts w:hint="cs"/>
          <w:spacing w:val="-4"/>
          <w:rtl/>
        </w:rPr>
        <w:t xml:space="preserve"> شد </w:t>
      </w:r>
      <w:r w:rsidR="00D12FA5" w:rsidRPr="009766CC">
        <w:rPr>
          <w:rFonts w:hint="cs"/>
          <w:spacing w:val="-4"/>
          <w:rtl/>
        </w:rPr>
        <w:t>ک</w:t>
      </w:r>
      <w:r w:rsidRPr="009766CC">
        <w:rPr>
          <w:rFonts w:hint="cs"/>
          <w:spacing w:val="-4"/>
          <w:rtl/>
        </w:rPr>
        <w:t>ه متعلق به مرد</w:t>
      </w:r>
      <w:r w:rsidR="00D12FA5" w:rsidRPr="009766CC">
        <w:rPr>
          <w:rFonts w:hint="cs"/>
          <w:spacing w:val="-4"/>
          <w:rtl/>
        </w:rPr>
        <w:t>ی</w:t>
      </w:r>
      <w:r w:rsidRPr="009766CC">
        <w:rPr>
          <w:rFonts w:hint="cs"/>
          <w:spacing w:val="-4"/>
          <w:rtl/>
        </w:rPr>
        <w:t xml:space="preserve"> انصار</w:t>
      </w:r>
      <w:r w:rsidR="00D12FA5" w:rsidRPr="009766CC">
        <w:rPr>
          <w:rFonts w:hint="cs"/>
          <w:spacing w:val="-4"/>
          <w:rtl/>
        </w:rPr>
        <w:t>ی</w:t>
      </w:r>
      <w:r w:rsidRPr="009766CC">
        <w:rPr>
          <w:rFonts w:hint="cs"/>
          <w:spacing w:val="-4"/>
          <w:rtl/>
        </w:rPr>
        <w:t xml:space="preserve"> بود و در آن شتر</w:t>
      </w:r>
      <w:r w:rsidR="00D12FA5" w:rsidRPr="009766CC">
        <w:rPr>
          <w:rFonts w:hint="cs"/>
          <w:spacing w:val="-4"/>
          <w:rtl/>
        </w:rPr>
        <w:t>ی</w:t>
      </w:r>
      <w:r w:rsidRPr="009766CC">
        <w:rPr>
          <w:rFonts w:hint="cs"/>
          <w:spacing w:val="-4"/>
          <w:rtl/>
        </w:rPr>
        <w:t xml:space="preserve"> بود و شتر وقت</w:t>
      </w:r>
      <w:r w:rsidR="00D12FA5" w:rsidRPr="009766CC">
        <w:rPr>
          <w:rFonts w:hint="cs"/>
          <w:spacing w:val="-4"/>
          <w:rtl/>
        </w:rPr>
        <w:t>ی</w:t>
      </w:r>
      <w:r w:rsidRPr="009766CC">
        <w:rPr>
          <w:rFonts w:hint="cs"/>
          <w:spacing w:val="-4"/>
          <w:rtl/>
        </w:rPr>
        <w:t xml:space="preserve"> پ</w:t>
      </w:r>
      <w:r w:rsidR="00D12FA5" w:rsidRPr="009766CC">
        <w:rPr>
          <w:rFonts w:hint="cs"/>
          <w:spacing w:val="-4"/>
          <w:rtl/>
        </w:rPr>
        <w:t>ی</w:t>
      </w:r>
      <w:r w:rsidRPr="009766CC">
        <w:rPr>
          <w:rFonts w:hint="cs"/>
          <w:spacing w:val="-4"/>
          <w:rtl/>
        </w:rPr>
        <w:t>امبر</w:t>
      </w:r>
      <w:r w:rsidR="000A0F18" w:rsidRPr="009766CC">
        <w:rPr>
          <w:rFonts w:cs="CTraditional Arabic" w:hint="cs"/>
          <w:spacing w:val="-4"/>
          <w:szCs w:val="28"/>
          <w:rtl/>
        </w:rPr>
        <w:t xml:space="preserve"> ص</w:t>
      </w:r>
      <w:r w:rsidRPr="009766CC">
        <w:rPr>
          <w:rFonts w:hint="cs"/>
          <w:spacing w:val="-4"/>
          <w:rtl/>
        </w:rPr>
        <w:t xml:space="preserve"> </w:t>
      </w:r>
      <w:r>
        <w:rPr>
          <w:rFonts w:hint="cs"/>
          <w:rtl/>
        </w:rPr>
        <w:t>را د</w:t>
      </w:r>
      <w:r w:rsidR="00D12FA5">
        <w:rPr>
          <w:rFonts w:hint="cs"/>
          <w:rtl/>
        </w:rPr>
        <w:t>ی</w:t>
      </w:r>
      <w:r>
        <w:rPr>
          <w:rFonts w:hint="cs"/>
          <w:rtl/>
        </w:rPr>
        <w:t>د، از گلو</w:t>
      </w:r>
      <w:r w:rsidR="00D12FA5">
        <w:rPr>
          <w:rFonts w:hint="cs"/>
          <w:rtl/>
        </w:rPr>
        <w:t>ی</w:t>
      </w:r>
      <w:r>
        <w:rPr>
          <w:rFonts w:hint="cs"/>
          <w:rtl/>
        </w:rPr>
        <w:t xml:space="preserve"> خود صدا و آواز</w:t>
      </w:r>
      <w:r w:rsidR="00D12FA5">
        <w:rPr>
          <w:rFonts w:hint="cs"/>
          <w:rtl/>
        </w:rPr>
        <w:t>ی</w:t>
      </w:r>
      <w:r>
        <w:rPr>
          <w:rFonts w:hint="cs"/>
          <w:rtl/>
        </w:rPr>
        <w:t xml:space="preserve"> برآورد و چشمانش پر از آب شد،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جلو رفت و پشت گوش‌ها و </w:t>
      </w:r>
      <w:r w:rsidR="00D12FA5">
        <w:rPr>
          <w:rFonts w:hint="cs"/>
          <w:rtl/>
        </w:rPr>
        <w:t>ک</w:t>
      </w:r>
      <w:r>
        <w:rPr>
          <w:rFonts w:hint="cs"/>
          <w:rtl/>
        </w:rPr>
        <w:t>وهان او را لمس فرمود و شتر سا</w:t>
      </w:r>
      <w:r w:rsidR="00D12FA5">
        <w:rPr>
          <w:rFonts w:hint="cs"/>
          <w:rtl/>
        </w:rPr>
        <w:t>ک</w:t>
      </w:r>
      <w:r>
        <w:rPr>
          <w:rFonts w:hint="cs"/>
          <w:rtl/>
        </w:rPr>
        <w:t>ت و آرام شد، بعد پ</w:t>
      </w:r>
      <w:r w:rsidR="00D12FA5">
        <w:rPr>
          <w:rFonts w:hint="cs"/>
          <w:rtl/>
        </w:rPr>
        <w:t>ی</w:t>
      </w:r>
      <w:r>
        <w:rPr>
          <w:rFonts w:hint="cs"/>
          <w:rtl/>
        </w:rPr>
        <w:t>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«صاحب ا</w:t>
      </w:r>
      <w:r w:rsidR="00D12FA5">
        <w:rPr>
          <w:rFonts w:hint="cs"/>
          <w:rtl/>
        </w:rPr>
        <w:t>ی</w:t>
      </w:r>
      <w:r>
        <w:rPr>
          <w:rFonts w:hint="cs"/>
          <w:rtl/>
        </w:rPr>
        <w:t xml:space="preserve">ن شتر </w:t>
      </w:r>
      <w:r w:rsidR="00D12FA5">
        <w:rPr>
          <w:rFonts w:hint="cs"/>
          <w:rtl/>
        </w:rPr>
        <w:t>کی</w:t>
      </w:r>
      <w:r>
        <w:rPr>
          <w:rFonts w:hint="cs"/>
          <w:rtl/>
        </w:rPr>
        <w:t>ست؟ ا</w:t>
      </w:r>
      <w:r w:rsidR="00D12FA5">
        <w:rPr>
          <w:rFonts w:hint="cs"/>
          <w:rtl/>
        </w:rPr>
        <w:t>ی</w:t>
      </w:r>
      <w:r>
        <w:rPr>
          <w:rFonts w:hint="cs"/>
          <w:rtl/>
        </w:rPr>
        <w:t xml:space="preserve">ن شتر مال </w:t>
      </w:r>
      <w:r w:rsidR="00D12FA5">
        <w:rPr>
          <w:rFonts w:hint="cs"/>
          <w:rtl/>
        </w:rPr>
        <w:t>کی</w:t>
      </w:r>
      <w:r>
        <w:rPr>
          <w:rFonts w:hint="cs"/>
          <w:rtl/>
        </w:rPr>
        <w:t>ست؟» جوان</w:t>
      </w:r>
      <w:r w:rsidR="00D12FA5">
        <w:rPr>
          <w:rFonts w:hint="cs"/>
          <w:rtl/>
        </w:rPr>
        <w:t>ی</w:t>
      </w:r>
      <w:r>
        <w:rPr>
          <w:rFonts w:hint="cs"/>
          <w:rtl/>
        </w:rPr>
        <w:t xml:space="preserve"> انصار</w:t>
      </w:r>
      <w:r w:rsidR="00D12FA5">
        <w:rPr>
          <w:rFonts w:hint="cs"/>
          <w:rtl/>
        </w:rPr>
        <w:t>ی</w:t>
      </w:r>
      <w:r>
        <w:rPr>
          <w:rFonts w:hint="cs"/>
          <w:rtl/>
        </w:rPr>
        <w:t xml:space="preserve"> آمد و گفت</w:t>
      </w:r>
      <w:r w:rsidR="009272A6">
        <w:rPr>
          <w:rFonts w:hint="cs"/>
          <w:rtl/>
        </w:rPr>
        <w:t>:</w:t>
      </w:r>
      <w:r>
        <w:rPr>
          <w:rFonts w:hint="cs"/>
          <w:rtl/>
        </w:rPr>
        <w:t xml:space="preserve"> مال من است، </w:t>
      </w:r>
      <w:r w:rsidRPr="009766CC">
        <w:rPr>
          <w:rFonts w:hint="cs"/>
          <w:spacing w:val="-4"/>
          <w:rtl/>
        </w:rPr>
        <w:t>ا</w:t>
      </w:r>
      <w:r w:rsidR="00D12FA5" w:rsidRPr="009766CC">
        <w:rPr>
          <w:rFonts w:hint="cs"/>
          <w:spacing w:val="-4"/>
          <w:rtl/>
        </w:rPr>
        <w:t>ی</w:t>
      </w:r>
      <w:r w:rsidRPr="009766CC">
        <w:rPr>
          <w:rFonts w:hint="cs"/>
          <w:spacing w:val="-4"/>
          <w:rtl/>
        </w:rPr>
        <w:t xml:space="preserve"> رسول خدا! پ</w:t>
      </w:r>
      <w:r w:rsidR="00D12FA5" w:rsidRPr="009766CC">
        <w:rPr>
          <w:rFonts w:hint="cs"/>
          <w:spacing w:val="-4"/>
          <w:rtl/>
        </w:rPr>
        <w:t>ی</w:t>
      </w:r>
      <w:r w:rsidRPr="009766CC">
        <w:rPr>
          <w:rFonts w:hint="cs"/>
          <w:spacing w:val="-4"/>
          <w:rtl/>
        </w:rPr>
        <w:t>امبر</w:t>
      </w:r>
      <w:r w:rsidR="000A0F18" w:rsidRPr="009766CC">
        <w:rPr>
          <w:rFonts w:cs="CTraditional Arabic" w:hint="cs"/>
          <w:spacing w:val="-4"/>
          <w:szCs w:val="28"/>
          <w:rtl/>
        </w:rPr>
        <w:t xml:space="preserve"> ص</w:t>
      </w:r>
      <w:r w:rsidRPr="009766CC">
        <w:rPr>
          <w:rFonts w:hint="cs"/>
          <w:spacing w:val="-4"/>
          <w:rtl/>
        </w:rPr>
        <w:t xml:space="preserve"> فرمودند</w:t>
      </w:r>
      <w:r w:rsidR="009272A6" w:rsidRPr="009766CC">
        <w:rPr>
          <w:rFonts w:hint="cs"/>
          <w:spacing w:val="-4"/>
          <w:rtl/>
        </w:rPr>
        <w:t>:</w:t>
      </w:r>
      <w:r w:rsidRPr="009766CC">
        <w:rPr>
          <w:rFonts w:hint="cs"/>
          <w:spacing w:val="-4"/>
          <w:rtl/>
        </w:rPr>
        <w:t>‌</w:t>
      </w:r>
      <w:r w:rsidR="009766CC" w:rsidRPr="009766CC">
        <w:rPr>
          <w:rFonts w:hint="cs"/>
          <w:spacing w:val="-4"/>
          <w:rtl/>
        </w:rPr>
        <w:t xml:space="preserve"> </w:t>
      </w:r>
      <w:r w:rsidRPr="009766CC">
        <w:rPr>
          <w:rFonts w:hint="cs"/>
          <w:spacing w:val="-4"/>
          <w:rtl/>
        </w:rPr>
        <w:t>«آ</w:t>
      </w:r>
      <w:r w:rsidR="00D12FA5" w:rsidRPr="009766CC">
        <w:rPr>
          <w:rFonts w:hint="cs"/>
          <w:spacing w:val="-4"/>
          <w:rtl/>
        </w:rPr>
        <w:t>ی</w:t>
      </w:r>
      <w:r w:rsidRPr="009766CC">
        <w:rPr>
          <w:rFonts w:hint="cs"/>
          <w:spacing w:val="-4"/>
          <w:rtl/>
        </w:rPr>
        <w:t>ا در مورد ا</w:t>
      </w:r>
      <w:r w:rsidR="00D12FA5" w:rsidRPr="009766CC">
        <w:rPr>
          <w:rFonts w:hint="cs"/>
          <w:spacing w:val="-4"/>
          <w:rtl/>
        </w:rPr>
        <w:t>ی</w:t>
      </w:r>
      <w:r w:rsidRPr="009766CC">
        <w:rPr>
          <w:rFonts w:hint="cs"/>
          <w:spacing w:val="-4"/>
          <w:rtl/>
        </w:rPr>
        <w:t xml:space="preserve">ن چهارپا </w:t>
      </w:r>
      <w:r w:rsidR="00D12FA5" w:rsidRPr="009766CC">
        <w:rPr>
          <w:rFonts w:hint="cs"/>
          <w:spacing w:val="-4"/>
          <w:rtl/>
        </w:rPr>
        <w:t>ک</w:t>
      </w:r>
      <w:r w:rsidRPr="009766CC">
        <w:rPr>
          <w:rFonts w:hint="cs"/>
          <w:spacing w:val="-4"/>
          <w:rtl/>
        </w:rPr>
        <w:t>ه خداوند به تو داده است، از خدا نم</w:t>
      </w:r>
      <w:r w:rsidR="00D12FA5" w:rsidRPr="009766CC">
        <w:rPr>
          <w:rFonts w:hint="cs"/>
          <w:spacing w:val="-4"/>
          <w:rtl/>
        </w:rPr>
        <w:t>ی</w:t>
      </w:r>
      <w:r w:rsidRPr="009766CC">
        <w:rPr>
          <w:rFonts w:hint="cs"/>
          <w:spacing w:val="-4"/>
          <w:rtl/>
        </w:rPr>
        <w:t>‌ترس</w:t>
      </w:r>
      <w:r w:rsidR="00D12FA5" w:rsidRPr="009766CC">
        <w:rPr>
          <w:rFonts w:hint="cs"/>
          <w:spacing w:val="-4"/>
          <w:rtl/>
        </w:rPr>
        <w:t>ی</w:t>
      </w:r>
      <w:r w:rsidRPr="009766CC">
        <w:rPr>
          <w:rFonts w:hint="cs"/>
          <w:spacing w:val="-4"/>
          <w:rtl/>
        </w:rPr>
        <w:t>؟ ز</w:t>
      </w:r>
      <w:r w:rsidR="00D12FA5" w:rsidRPr="009766CC">
        <w:rPr>
          <w:rFonts w:hint="cs"/>
          <w:spacing w:val="-4"/>
          <w:rtl/>
        </w:rPr>
        <w:t>ی</w:t>
      </w:r>
      <w:r w:rsidRPr="009766CC">
        <w:rPr>
          <w:rFonts w:hint="cs"/>
          <w:spacing w:val="-4"/>
          <w:rtl/>
        </w:rPr>
        <w:t>را او نزد من ش</w:t>
      </w:r>
      <w:r w:rsidR="00D12FA5" w:rsidRPr="009766CC">
        <w:rPr>
          <w:rFonts w:hint="cs"/>
          <w:spacing w:val="-4"/>
          <w:rtl/>
        </w:rPr>
        <w:t>ک</w:t>
      </w:r>
      <w:r w:rsidRPr="009766CC">
        <w:rPr>
          <w:rFonts w:hint="cs"/>
          <w:spacing w:val="-4"/>
          <w:rtl/>
        </w:rPr>
        <w:t>ا</w:t>
      </w:r>
      <w:r w:rsidR="00D12FA5" w:rsidRPr="009766CC">
        <w:rPr>
          <w:rFonts w:hint="cs"/>
          <w:spacing w:val="-4"/>
          <w:rtl/>
        </w:rPr>
        <w:t>ی</w:t>
      </w:r>
      <w:r w:rsidRPr="009766CC">
        <w:rPr>
          <w:rFonts w:hint="cs"/>
          <w:spacing w:val="-4"/>
          <w:rtl/>
        </w:rPr>
        <w:t>ت م</w:t>
      </w:r>
      <w:r w:rsidR="00D12FA5" w:rsidRPr="009766CC">
        <w:rPr>
          <w:rFonts w:hint="cs"/>
          <w:spacing w:val="-4"/>
          <w:rtl/>
        </w:rPr>
        <w:t>ی</w:t>
      </w:r>
      <w:r w:rsidRPr="009766CC">
        <w:rPr>
          <w:rFonts w:hint="cs"/>
          <w:spacing w:val="-4"/>
          <w:rtl/>
        </w:rPr>
        <w:t>‌</w:t>
      </w:r>
      <w:r w:rsidR="00D12FA5" w:rsidRPr="009766CC">
        <w:rPr>
          <w:rFonts w:hint="cs"/>
          <w:spacing w:val="-4"/>
          <w:rtl/>
        </w:rPr>
        <w:t>ک</w:t>
      </w:r>
      <w:r w:rsidRPr="009766CC">
        <w:rPr>
          <w:rFonts w:hint="cs"/>
          <w:spacing w:val="-4"/>
          <w:rtl/>
        </w:rPr>
        <w:t xml:space="preserve">ند </w:t>
      </w:r>
      <w:r w:rsidR="00D12FA5" w:rsidRPr="009766CC">
        <w:rPr>
          <w:rFonts w:hint="cs"/>
          <w:spacing w:val="-4"/>
          <w:rtl/>
        </w:rPr>
        <w:t>ک</w:t>
      </w:r>
      <w:r w:rsidRPr="009766CC">
        <w:rPr>
          <w:rFonts w:hint="cs"/>
          <w:spacing w:val="-4"/>
          <w:rtl/>
        </w:rPr>
        <w:t>ه تو او را رنجور و خسته و گرسنه م</w:t>
      </w:r>
      <w:r w:rsidR="00D12FA5" w:rsidRPr="009766CC">
        <w:rPr>
          <w:rFonts w:hint="cs"/>
          <w:spacing w:val="-4"/>
          <w:rtl/>
        </w:rPr>
        <w:t>ی</w:t>
      </w:r>
      <w:r w:rsidRPr="009766CC">
        <w:rPr>
          <w:rFonts w:hint="cs"/>
          <w:spacing w:val="-4"/>
          <w:rtl/>
        </w:rPr>
        <w:t>‌دار</w:t>
      </w:r>
      <w:r w:rsidR="00D12FA5" w:rsidRPr="009766CC">
        <w:rPr>
          <w:rFonts w:hint="cs"/>
          <w:spacing w:val="-4"/>
          <w:rtl/>
        </w:rPr>
        <w:t>ی</w:t>
      </w:r>
      <w:r w:rsidRPr="009766CC">
        <w:rPr>
          <w:rFonts w:hint="cs"/>
          <w:spacing w:val="-4"/>
          <w:rtl/>
        </w:rPr>
        <w:t>»</w:t>
      </w:r>
      <w:r w:rsidR="00800DBC" w:rsidRPr="009766CC">
        <w:rPr>
          <w:rStyle w:val="Char5"/>
          <w:rFonts w:hint="cs"/>
          <w:spacing w:val="-4"/>
          <w:rtl/>
        </w:rPr>
        <w:t>»</w:t>
      </w:r>
      <w:r w:rsidRPr="009766CC">
        <w:rPr>
          <w:rStyle w:val="FootnoteReference"/>
          <w:rFonts w:cs="IRNazli"/>
          <w:spacing w:val="-4"/>
          <w:sz w:val="28"/>
          <w:szCs w:val="28"/>
          <w:rtl/>
          <w:lang w:bidi="fa-IR"/>
        </w:rPr>
        <w:footnoteReference w:id="131"/>
      </w:r>
      <w:r w:rsidR="00236783" w:rsidRPr="009766CC">
        <w:rPr>
          <w:rFonts w:hint="cs"/>
          <w:spacing w:val="-4"/>
          <w:rtl/>
        </w:rPr>
        <w:t>.</w:t>
      </w:r>
    </w:p>
    <w:p w:rsidR="00CB7765" w:rsidRPr="007A4B3E" w:rsidRDefault="00CB7765" w:rsidP="009D21BF">
      <w:pPr>
        <w:pStyle w:val="a"/>
        <w:rPr>
          <w:rStyle w:val="Chard"/>
          <w:rtl/>
        </w:rPr>
      </w:pPr>
      <w:r w:rsidRPr="007A4B3E">
        <w:rPr>
          <w:rStyle w:val="Charb"/>
          <w:rtl/>
        </w:rPr>
        <w:t>968</w:t>
      </w:r>
      <w:r w:rsidRPr="007A4B3E">
        <w:rPr>
          <w:rStyle w:val="Charb"/>
          <w:rFonts w:hint="cs"/>
          <w:rtl/>
        </w:rPr>
        <w:t>-</w:t>
      </w:r>
      <w:r w:rsidRPr="007A4B3E">
        <w:rPr>
          <w:rStyle w:val="Charb"/>
          <w:rFonts w:ascii="Times New Roman" w:hAnsi="Times New Roman" w:cs="Times New Roman" w:hint="cs"/>
          <w:rtl/>
        </w:rPr>
        <w:t> </w:t>
      </w:r>
      <w:r w:rsidR="00800DB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كُنَّا إِذا نَزَلْنَا مَنْزِلاً</w:t>
      </w:r>
      <w:r w:rsidR="009272A6">
        <w:rPr>
          <w:rtl/>
        </w:rPr>
        <w:t>،</w:t>
      </w:r>
      <w:r w:rsidRPr="00E36729">
        <w:rPr>
          <w:rtl/>
        </w:rPr>
        <w:t xml:space="preserve"> لا نسَبِّحُ حَتَّى نَحُلَّ الرِّحَالَ</w:t>
      </w:r>
      <w:r w:rsidR="007A4B3E" w:rsidRPr="007A4B3E">
        <w:rPr>
          <w:rStyle w:val="Char5"/>
          <w:rtl/>
        </w:rPr>
        <w:t>»</w:t>
      </w:r>
      <w:r w:rsidRPr="007A4B3E">
        <w:rPr>
          <w:rStyle w:val="Chard"/>
          <w:rtl/>
        </w:rPr>
        <w:t xml:space="preserve"> رواه أبو داود بإِسناد على شرط مسلم</w:t>
      </w:r>
      <w:r w:rsidR="009272A6" w:rsidRPr="007A4B3E">
        <w:rPr>
          <w:rStyle w:val="Chard"/>
          <w:rtl/>
        </w:rPr>
        <w:t>.</w:t>
      </w:r>
    </w:p>
    <w:p w:rsidR="00CB7765" w:rsidRPr="007A4B3E" w:rsidRDefault="00CB7765" w:rsidP="009D21BF">
      <w:pPr>
        <w:pStyle w:val="a"/>
        <w:rPr>
          <w:rStyle w:val="Charb"/>
          <w:rtl/>
        </w:rPr>
      </w:pPr>
      <w:r w:rsidRPr="007A4B3E">
        <w:rPr>
          <w:rStyle w:val="Chard"/>
          <w:rtl/>
        </w:rPr>
        <w:t>وقوله</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لا نُسَبِّحُ</w:t>
      </w:r>
      <w:r w:rsidR="009272A6" w:rsidRPr="007A4B3E">
        <w:rPr>
          <w:rStyle w:val="Chard"/>
          <w:rtl/>
        </w:rPr>
        <w:t>»</w:t>
      </w:r>
      <w:r w:rsidRPr="007A4B3E">
        <w:rPr>
          <w:rStyle w:val="Chard"/>
          <w:rtl/>
        </w:rPr>
        <w:t xml:space="preserve"> أَيْ لا نُصلِّي النَّافلَةَ</w:t>
      </w:r>
      <w:r w:rsidR="009272A6" w:rsidRPr="007A4B3E">
        <w:rPr>
          <w:rStyle w:val="Chard"/>
          <w:rtl/>
        </w:rPr>
        <w:t>،</w:t>
      </w:r>
      <w:r w:rsidRPr="007A4B3E">
        <w:rPr>
          <w:rStyle w:val="Chard"/>
          <w:rtl/>
        </w:rPr>
        <w:t xml:space="preserve"> ومعناه</w:t>
      </w:r>
      <w:r w:rsidR="009272A6" w:rsidRPr="007A4B3E">
        <w:rPr>
          <w:rStyle w:val="Chard"/>
          <w:rtl/>
        </w:rPr>
        <w:t>:</w:t>
      </w:r>
      <w:r w:rsidRPr="007A4B3E">
        <w:rPr>
          <w:rStyle w:val="Chard"/>
          <w:rtl/>
        </w:rPr>
        <w:t xml:space="preserve"> أَنَّا</w:t>
      </w:r>
      <w:r w:rsidR="008B56DF" w:rsidRPr="007A4B3E">
        <w:rPr>
          <w:rStyle w:val="Chard"/>
          <w:rtl/>
        </w:rPr>
        <w:t xml:space="preserve"> </w:t>
      </w:r>
      <w:r w:rsidRPr="007A4B3E">
        <w:rPr>
          <w:rStyle w:val="Chard"/>
          <w:rtl/>
        </w:rPr>
        <w:t>مَعَ حِرْصِنا على الصَّلاةِ</w:t>
      </w:r>
      <w:r w:rsidR="008B56DF" w:rsidRPr="007A4B3E">
        <w:rPr>
          <w:rStyle w:val="Chard"/>
          <w:rtl/>
        </w:rPr>
        <w:t xml:space="preserve"> </w:t>
      </w:r>
      <w:r w:rsidRPr="007A4B3E">
        <w:rPr>
          <w:rStyle w:val="Chard"/>
          <w:rtl/>
        </w:rPr>
        <w:t>لا نُقَدِّمُها عَلى حطِّ الرِّحال وإرَاحةِ الدَّوابِّ</w:t>
      </w:r>
      <w:r w:rsidR="009272A6" w:rsidRPr="007A4B3E">
        <w:rPr>
          <w:rStyle w:val="Charb"/>
          <w:rtl/>
        </w:rPr>
        <w:t>.</w:t>
      </w:r>
    </w:p>
    <w:p w:rsidR="003B70B7" w:rsidRPr="00C34A07" w:rsidRDefault="003B70B7" w:rsidP="00FA11F8">
      <w:pPr>
        <w:pStyle w:val="a9"/>
        <w:rPr>
          <w:spacing w:val="2"/>
          <w:rtl/>
        </w:rPr>
      </w:pPr>
      <w:r w:rsidRPr="00C34A07">
        <w:rPr>
          <w:rFonts w:hint="cs"/>
          <w:spacing w:val="2"/>
          <w:rtl/>
        </w:rPr>
        <w:t xml:space="preserve">968. </w:t>
      </w:r>
      <w:r w:rsidR="00800DBC" w:rsidRPr="00C34A07">
        <w:rPr>
          <w:rStyle w:val="Char5"/>
          <w:rFonts w:hint="cs"/>
          <w:spacing w:val="2"/>
          <w:rtl/>
        </w:rPr>
        <w:t>«</w:t>
      </w:r>
      <w:r w:rsidRPr="00C34A07">
        <w:rPr>
          <w:rFonts w:hint="cs"/>
          <w:spacing w:val="2"/>
          <w:rtl/>
        </w:rPr>
        <w:t xml:space="preserve">از انس </w:t>
      </w:r>
      <w:r w:rsidR="006A2C0C" w:rsidRPr="00C34A07">
        <w:rPr>
          <w:rFonts w:cs="CTraditional Arabic" w:hint="cs"/>
          <w:spacing w:val="2"/>
          <w:szCs w:val="28"/>
          <w:rtl/>
        </w:rPr>
        <w:t>س</w:t>
      </w:r>
      <w:r w:rsidRPr="00C34A07">
        <w:rPr>
          <w:rFonts w:hint="cs"/>
          <w:spacing w:val="2"/>
          <w:rtl/>
        </w:rPr>
        <w:t xml:space="preserve"> روا</w:t>
      </w:r>
      <w:r w:rsidR="00D12FA5" w:rsidRPr="00C34A07">
        <w:rPr>
          <w:rFonts w:hint="cs"/>
          <w:spacing w:val="2"/>
          <w:rtl/>
        </w:rPr>
        <w:t>ی</w:t>
      </w:r>
      <w:r w:rsidRPr="00C34A07">
        <w:rPr>
          <w:rFonts w:hint="cs"/>
          <w:spacing w:val="2"/>
          <w:rtl/>
        </w:rPr>
        <w:t xml:space="preserve">ت شده است </w:t>
      </w:r>
      <w:r w:rsidR="00D12FA5" w:rsidRPr="00C34A07">
        <w:rPr>
          <w:rFonts w:hint="cs"/>
          <w:spacing w:val="2"/>
          <w:rtl/>
        </w:rPr>
        <w:t>ک</w:t>
      </w:r>
      <w:r w:rsidRPr="00C34A07">
        <w:rPr>
          <w:rFonts w:hint="cs"/>
          <w:spacing w:val="2"/>
          <w:rtl/>
        </w:rPr>
        <w:t>ه گفت</w:t>
      </w:r>
      <w:r w:rsidR="009272A6" w:rsidRPr="00C34A07">
        <w:rPr>
          <w:rFonts w:hint="cs"/>
          <w:spacing w:val="2"/>
          <w:rtl/>
        </w:rPr>
        <w:t>:</w:t>
      </w:r>
      <w:r w:rsidRPr="00C34A07">
        <w:rPr>
          <w:rFonts w:hint="cs"/>
          <w:spacing w:val="2"/>
          <w:rtl/>
        </w:rPr>
        <w:t xml:space="preserve"> ما هر وقت وارد م</w:t>
      </w:r>
      <w:r w:rsidR="00D12FA5" w:rsidRPr="00C34A07">
        <w:rPr>
          <w:rFonts w:hint="cs"/>
          <w:spacing w:val="2"/>
          <w:rtl/>
        </w:rPr>
        <w:t>ک</w:t>
      </w:r>
      <w:r w:rsidRPr="00C34A07">
        <w:rPr>
          <w:rFonts w:hint="cs"/>
          <w:spacing w:val="2"/>
          <w:rtl/>
        </w:rPr>
        <w:t>ان</w:t>
      </w:r>
      <w:r w:rsidR="00D12FA5" w:rsidRPr="00C34A07">
        <w:rPr>
          <w:rFonts w:hint="cs"/>
          <w:spacing w:val="2"/>
          <w:rtl/>
        </w:rPr>
        <w:t>ی</w:t>
      </w:r>
      <w:r w:rsidRPr="00C34A07">
        <w:rPr>
          <w:rFonts w:hint="cs"/>
          <w:spacing w:val="2"/>
          <w:rtl/>
        </w:rPr>
        <w:t xml:space="preserve"> م</w:t>
      </w:r>
      <w:r w:rsidR="00D12FA5" w:rsidRPr="00C34A07">
        <w:rPr>
          <w:rFonts w:hint="cs"/>
          <w:spacing w:val="2"/>
          <w:rtl/>
        </w:rPr>
        <w:t>ی</w:t>
      </w:r>
      <w:r w:rsidRPr="00C34A07">
        <w:rPr>
          <w:rFonts w:hint="cs"/>
          <w:spacing w:val="2"/>
          <w:rtl/>
        </w:rPr>
        <w:t>‌شد</w:t>
      </w:r>
      <w:r w:rsidR="00D12FA5" w:rsidRPr="00C34A07">
        <w:rPr>
          <w:rFonts w:hint="cs"/>
          <w:spacing w:val="2"/>
          <w:rtl/>
        </w:rPr>
        <w:t>ی</w:t>
      </w:r>
      <w:r w:rsidRPr="00C34A07">
        <w:rPr>
          <w:rFonts w:hint="cs"/>
          <w:spacing w:val="2"/>
          <w:rtl/>
        </w:rPr>
        <w:t>م و در آن‌جا نزول و توقف م</w:t>
      </w:r>
      <w:r w:rsidR="00D12FA5" w:rsidRPr="00C34A07">
        <w:rPr>
          <w:rFonts w:hint="cs"/>
          <w:spacing w:val="2"/>
          <w:rtl/>
        </w:rPr>
        <w:t>ی</w:t>
      </w:r>
      <w:r w:rsidRPr="00C34A07">
        <w:rPr>
          <w:rFonts w:hint="cs"/>
          <w:spacing w:val="2"/>
          <w:rtl/>
        </w:rPr>
        <w:t>‌</w:t>
      </w:r>
      <w:r w:rsidR="00D12FA5" w:rsidRPr="00C34A07">
        <w:rPr>
          <w:rFonts w:hint="cs"/>
          <w:spacing w:val="2"/>
          <w:rtl/>
        </w:rPr>
        <w:t>ک</w:t>
      </w:r>
      <w:r w:rsidRPr="00C34A07">
        <w:rPr>
          <w:rFonts w:hint="cs"/>
          <w:spacing w:val="2"/>
          <w:rtl/>
        </w:rPr>
        <w:t>رد</w:t>
      </w:r>
      <w:r w:rsidR="00D12FA5" w:rsidRPr="00C34A07">
        <w:rPr>
          <w:rFonts w:hint="cs"/>
          <w:spacing w:val="2"/>
          <w:rtl/>
        </w:rPr>
        <w:t>ی</w:t>
      </w:r>
      <w:r w:rsidRPr="00C34A07">
        <w:rPr>
          <w:rFonts w:hint="cs"/>
          <w:spacing w:val="2"/>
          <w:rtl/>
        </w:rPr>
        <w:t>م، تا بار شترها را باز نم</w:t>
      </w:r>
      <w:r w:rsidR="00D12FA5" w:rsidRPr="00C34A07">
        <w:rPr>
          <w:rFonts w:hint="cs"/>
          <w:spacing w:val="2"/>
          <w:rtl/>
        </w:rPr>
        <w:t>ی</w:t>
      </w:r>
      <w:r w:rsidRPr="00C34A07">
        <w:rPr>
          <w:rFonts w:hint="cs"/>
          <w:spacing w:val="2"/>
          <w:rtl/>
        </w:rPr>
        <w:t>‌</w:t>
      </w:r>
      <w:r w:rsidR="00D12FA5" w:rsidRPr="00C34A07">
        <w:rPr>
          <w:rFonts w:hint="cs"/>
          <w:spacing w:val="2"/>
          <w:rtl/>
        </w:rPr>
        <w:t>ک</w:t>
      </w:r>
      <w:r w:rsidRPr="00C34A07">
        <w:rPr>
          <w:rFonts w:hint="cs"/>
          <w:spacing w:val="2"/>
          <w:rtl/>
        </w:rPr>
        <w:t>رد</w:t>
      </w:r>
      <w:r w:rsidR="00D12FA5" w:rsidRPr="00C34A07">
        <w:rPr>
          <w:rFonts w:hint="cs"/>
          <w:spacing w:val="2"/>
          <w:rtl/>
        </w:rPr>
        <w:t>ی</w:t>
      </w:r>
      <w:r w:rsidRPr="00C34A07">
        <w:rPr>
          <w:rFonts w:hint="cs"/>
          <w:spacing w:val="2"/>
          <w:rtl/>
        </w:rPr>
        <w:t>م و پا</w:t>
      </w:r>
      <w:r w:rsidR="00D12FA5" w:rsidRPr="00C34A07">
        <w:rPr>
          <w:rFonts w:hint="cs"/>
          <w:spacing w:val="2"/>
          <w:rtl/>
        </w:rPr>
        <w:t>یی</w:t>
      </w:r>
      <w:r w:rsidRPr="00C34A07">
        <w:rPr>
          <w:rFonts w:hint="cs"/>
          <w:spacing w:val="2"/>
          <w:rtl/>
        </w:rPr>
        <w:t>ن نم</w:t>
      </w:r>
      <w:r w:rsidR="00D12FA5" w:rsidRPr="00C34A07">
        <w:rPr>
          <w:rFonts w:hint="cs"/>
          <w:spacing w:val="2"/>
          <w:rtl/>
        </w:rPr>
        <w:t>ی</w:t>
      </w:r>
      <w:r w:rsidRPr="00C34A07">
        <w:rPr>
          <w:rFonts w:hint="cs"/>
          <w:spacing w:val="2"/>
          <w:rtl/>
        </w:rPr>
        <w:t>‌آورد</w:t>
      </w:r>
      <w:r w:rsidR="00D12FA5" w:rsidRPr="00C34A07">
        <w:rPr>
          <w:rFonts w:hint="cs"/>
          <w:spacing w:val="2"/>
          <w:rtl/>
        </w:rPr>
        <w:t>ی</w:t>
      </w:r>
      <w:r w:rsidRPr="00C34A07">
        <w:rPr>
          <w:rFonts w:hint="cs"/>
          <w:spacing w:val="2"/>
          <w:rtl/>
        </w:rPr>
        <w:t>م، نماز نم</w:t>
      </w:r>
      <w:r w:rsidR="00D12FA5" w:rsidRPr="00C34A07">
        <w:rPr>
          <w:rFonts w:hint="cs"/>
          <w:spacing w:val="2"/>
          <w:rtl/>
        </w:rPr>
        <w:t>ی</w:t>
      </w:r>
      <w:r w:rsidRPr="00C34A07">
        <w:rPr>
          <w:rFonts w:hint="cs"/>
          <w:spacing w:val="2"/>
          <w:rtl/>
        </w:rPr>
        <w:t>‌خواند</w:t>
      </w:r>
      <w:r w:rsidR="00D12FA5" w:rsidRPr="00C34A07">
        <w:rPr>
          <w:rFonts w:hint="cs"/>
          <w:spacing w:val="2"/>
          <w:rtl/>
        </w:rPr>
        <w:t>ی</w:t>
      </w:r>
      <w:r w:rsidRPr="00C34A07">
        <w:rPr>
          <w:rFonts w:hint="cs"/>
          <w:spacing w:val="2"/>
          <w:rtl/>
        </w:rPr>
        <w:t>م</w:t>
      </w:r>
      <w:r w:rsidR="009766CC" w:rsidRPr="00C34A07">
        <w:rPr>
          <w:rStyle w:val="Char5"/>
          <w:spacing w:val="2"/>
          <w:rtl/>
        </w:rPr>
        <w:t>»</w:t>
      </w:r>
      <w:r w:rsidRPr="00C34A07">
        <w:rPr>
          <w:rStyle w:val="FootnoteReference"/>
          <w:rFonts w:cs="IRNazli"/>
          <w:spacing w:val="2"/>
          <w:sz w:val="28"/>
          <w:szCs w:val="28"/>
          <w:rtl/>
          <w:lang w:bidi="fa-IR"/>
        </w:rPr>
        <w:footnoteReference w:id="132"/>
      </w:r>
      <w:r w:rsidR="00236783" w:rsidRPr="00C34A07">
        <w:rPr>
          <w:rStyle w:val="Charb"/>
          <w:rFonts w:hint="cs"/>
          <w:spacing w:val="2"/>
          <w:rtl/>
        </w:rPr>
        <w:t>.</w:t>
      </w:r>
    </w:p>
    <w:p w:rsidR="003B70B7" w:rsidRDefault="003B70B7" w:rsidP="006A2C0C">
      <w:pPr>
        <w:pStyle w:val="a9"/>
        <w:rPr>
          <w:rStyle w:val="Charb"/>
          <w:rtl/>
        </w:rPr>
      </w:pPr>
      <w:r w:rsidRPr="009766CC">
        <w:rPr>
          <w:rStyle w:val="Charb"/>
          <w:rFonts w:hint="cs"/>
          <w:rtl/>
        </w:rPr>
        <w:t>منظور انس</w:t>
      </w:r>
      <w:r w:rsidR="006A2C0C">
        <w:rPr>
          <w:rFonts w:hint="cs"/>
          <w:rtl/>
        </w:rPr>
        <w:t xml:space="preserve"> </w:t>
      </w:r>
      <w:r w:rsidR="006A2C0C" w:rsidRPr="007E4299">
        <w:rPr>
          <w:rFonts w:cs="CTraditional Arabic" w:hint="cs"/>
          <w:szCs w:val="28"/>
          <w:rtl/>
        </w:rPr>
        <w:t>س</w:t>
      </w:r>
      <w:r w:rsidRPr="009766CC">
        <w:rPr>
          <w:rStyle w:val="Charb"/>
          <w:rFonts w:hint="cs"/>
          <w:rtl/>
        </w:rPr>
        <w:t xml:space="preserve"> نماز سنت است؛ </w:t>
      </w:r>
      <w:r w:rsidR="00D12FA5" w:rsidRPr="009766CC">
        <w:rPr>
          <w:rStyle w:val="Charb"/>
          <w:rFonts w:hint="cs"/>
          <w:rtl/>
        </w:rPr>
        <w:t>ی</w:t>
      </w:r>
      <w:r w:rsidRPr="009766CC">
        <w:rPr>
          <w:rStyle w:val="Charb"/>
          <w:rFonts w:hint="cs"/>
          <w:rtl/>
        </w:rPr>
        <w:t>عن</w:t>
      </w:r>
      <w:r w:rsidR="00D12FA5" w:rsidRPr="009766CC">
        <w:rPr>
          <w:rStyle w:val="Charb"/>
          <w:rFonts w:hint="cs"/>
          <w:rtl/>
        </w:rPr>
        <w:t>ی</w:t>
      </w:r>
      <w:r w:rsidRPr="009766CC">
        <w:rPr>
          <w:rStyle w:val="Charb"/>
          <w:rFonts w:hint="cs"/>
          <w:rtl/>
        </w:rPr>
        <w:t xml:space="preserve"> با وجود حرص</w:t>
      </w:r>
      <w:r w:rsidR="00D12FA5" w:rsidRPr="009766CC">
        <w:rPr>
          <w:rStyle w:val="Charb"/>
          <w:rFonts w:hint="cs"/>
          <w:rtl/>
        </w:rPr>
        <w:t>ی</w:t>
      </w:r>
      <w:r w:rsidRPr="009766CC">
        <w:rPr>
          <w:rStyle w:val="Charb"/>
          <w:rFonts w:hint="cs"/>
          <w:rtl/>
        </w:rPr>
        <w:t xml:space="preserve"> </w:t>
      </w:r>
      <w:r w:rsidR="00D12FA5" w:rsidRPr="009766CC">
        <w:rPr>
          <w:rStyle w:val="Charb"/>
          <w:rFonts w:hint="cs"/>
          <w:rtl/>
        </w:rPr>
        <w:t>ک</w:t>
      </w:r>
      <w:r w:rsidRPr="009766CC">
        <w:rPr>
          <w:rStyle w:val="Charb"/>
          <w:rFonts w:hint="cs"/>
          <w:rtl/>
        </w:rPr>
        <w:t>ه ما برا</w:t>
      </w:r>
      <w:r w:rsidR="00D12FA5" w:rsidRPr="009766CC">
        <w:rPr>
          <w:rStyle w:val="Charb"/>
          <w:rFonts w:hint="cs"/>
          <w:rtl/>
        </w:rPr>
        <w:t>ی</w:t>
      </w:r>
      <w:r w:rsidRPr="009766CC">
        <w:rPr>
          <w:rStyle w:val="Charb"/>
          <w:rFonts w:hint="cs"/>
          <w:rtl/>
        </w:rPr>
        <w:t xml:space="preserve"> ادا</w:t>
      </w:r>
      <w:r w:rsidR="00D12FA5" w:rsidRPr="009766CC">
        <w:rPr>
          <w:rStyle w:val="Charb"/>
          <w:rFonts w:hint="cs"/>
          <w:rtl/>
        </w:rPr>
        <w:t>ی</w:t>
      </w:r>
      <w:r w:rsidRPr="009766CC">
        <w:rPr>
          <w:rStyle w:val="Charb"/>
          <w:rFonts w:hint="cs"/>
          <w:rtl/>
        </w:rPr>
        <w:t xml:space="preserve"> سنت داشت</w:t>
      </w:r>
      <w:r w:rsidR="00D12FA5" w:rsidRPr="009766CC">
        <w:rPr>
          <w:rStyle w:val="Charb"/>
          <w:rFonts w:hint="cs"/>
          <w:rtl/>
        </w:rPr>
        <w:t>ی</w:t>
      </w:r>
      <w:r w:rsidRPr="009766CC">
        <w:rPr>
          <w:rStyle w:val="Charb"/>
          <w:rFonts w:hint="cs"/>
          <w:rtl/>
        </w:rPr>
        <w:t>م، آن را بر خدمت و ت</w:t>
      </w:r>
      <w:r w:rsidR="00D12FA5" w:rsidRPr="009766CC">
        <w:rPr>
          <w:rStyle w:val="Charb"/>
          <w:rFonts w:hint="cs"/>
          <w:rtl/>
        </w:rPr>
        <w:t>ی</w:t>
      </w:r>
      <w:r w:rsidRPr="009766CC">
        <w:rPr>
          <w:rStyle w:val="Charb"/>
          <w:rFonts w:hint="cs"/>
          <w:rtl/>
        </w:rPr>
        <w:t>مار و استراحت چهارپا</w:t>
      </w:r>
      <w:r w:rsidR="00D12FA5" w:rsidRPr="009766CC">
        <w:rPr>
          <w:rStyle w:val="Charb"/>
          <w:rFonts w:hint="cs"/>
          <w:rtl/>
        </w:rPr>
        <w:t>ی</w:t>
      </w:r>
      <w:r w:rsidRPr="009766CC">
        <w:rPr>
          <w:rStyle w:val="Charb"/>
          <w:rFonts w:hint="cs"/>
          <w:rtl/>
        </w:rPr>
        <w:t>ان، مقدم نم</w:t>
      </w:r>
      <w:r w:rsidR="00D12FA5" w:rsidRPr="009766CC">
        <w:rPr>
          <w:rStyle w:val="Charb"/>
          <w:rFonts w:hint="cs"/>
          <w:rtl/>
        </w:rPr>
        <w:t>ی</w:t>
      </w:r>
      <w:r w:rsidRPr="009766CC">
        <w:rPr>
          <w:rStyle w:val="Charb"/>
          <w:rFonts w:hint="cs"/>
          <w:rtl/>
        </w:rPr>
        <w:t>‌داشت</w:t>
      </w:r>
      <w:r w:rsidR="00D12FA5" w:rsidRPr="009766CC">
        <w:rPr>
          <w:rStyle w:val="Charb"/>
          <w:rFonts w:hint="cs"/>
          <w:rtl/>
        </w:rPr>
        <w:t>ی</w:t>
      </w:r>
      <w:r w:rsidRPr="009766CC">
        <w:rPr>
          <w:rStyle w:val="Charb"/>
          <w:rFonts w:hint="cs"/>
          <w:rtl/>
        </w:rPr>
        <w:t xml:space="preserve">م. </w:t>
      </w:r>
    </w:p>
    <w:p w:rsidR="00C34A07" w:rsidRPr="009766CC" w:rsidRDefault="00C34A07" w:rsidP="006A2C0C">
      <w:pPr>
        <w:pStyle w:val="a9"/>
        <w:rPr>
          <w:rStyle w:val="Charb"/>
          <w:rtl/>
        </w:rPr>
      </w:pPr>
    </w:p>
    <w:p w:rsidR="001B01EB" w:rsidRPr="001B01EB" w:rsidRDefault="001B01EB" w:rsidP="001B01EB">
      <w:pPr>
        <w:pStyle w:val="ac"/>
        <w:rPr>
          <w:rtl/>
        </w:rPr>
      </w:pPr>
      <w:bookmarkStart w:id="125" w:name="_Toc442122510"/>
      <w:bookmarkStart w:id="126" w:name="_Toc326114744"/>
      <w:r w:rsidRPr="001B01EB">
        <w:rPr>
          <w:rFonts w:hint="cs"/>
          <w:rtl/>
        </w:rPr>
        <w:t xml:space="preserve">169- </w:t>
      </w:r>
      <w:r w:rsidRPr="001B01EB">
        <w:rPr>
          <w:rtl/>
        </w:rPr>
        <w:t>بابُ إعانةِ الرفيقِ</w:t>
      </w:r>
      <w:bookmarkEnd w:id="125"/>
    </w:p>
    <w:p w:rsidR="001B01EB" w:rsidRPr="001B01EB" w:rsidRDefault="001B01EB" w:rsidP="001B01EB">
      <w:pPr>
        <w:pStyle w:val="ad"/>
      </w:pPr>
      <w:bookmarkStart w:id="127" w:name="_Toc442122511"/>
      <w:r w:rsidRPr="001B01EB">
        <w:rPr>
          <w:rFonts w:hint="cs"/>
          <w:rtl/>
        </w:rPr>
        <w:t xml:space="preserve">باب </w:t>
      </w:r>
      <w:r w:rsidR="00302E3D">
        <w:rPr>
          <w:rFonts w:hint="cs"/>
          <w:rtl/>
        </w:rPr>
        <w:t>ک</w:t>
      </w:r>
      <w:r w:rsidRPr="001B01EB">
        <w:rPr>
          <w:rFonts w:hint="cs"/>
          <w:rtl/>
        </w:rPr>
        <w:t>م</w:t>
      </w:r>
      <w:r w:rsidR="00302E3D">
        <w:rPr>
          <w:rFonts w:hint="cs"/>
          <w:rtl/>
        </w:rPr>
        <w:t>ک</w:t>
      </w:r>
      <w:r w:rsidRPr="001B01EB">
        <w:rPr>
          <w:rFonts w:hint="cs"/>
          <w:rtl/>
        </w:rPr>
        <w:t xml:space="preserve"> به همسفر</w:t>
      </w:r>
      <w:bookmarkEnd w:id="126"/>
      <w:bookmarkEnd w:id="127"/>
    </w:p>
    <w:p w:rsidR="003B70B7" w:rsidRPr="000744BC" w:rsidRDefault="003B70B7" w:rsidP="006E0A7B">
      <w:pPr>
        <w:pStyle w:val="af0"/>
        <w:rPr>
          <w:rtl/>
        </w:rPr>
      </w:pPr>
      <w:r w:rsidRPr="009B27E1">
        <w:rPr>
          <w:rFonts w:hint="cs"/>
          <w:rtl/>
        </w:rPr>
        <w:t xml:space="preserve">في الباب </w:t>
      </w:r>
      <w:r w:rsidR="00F71D55" w:rsidRPr="009B27E1">
        <w:rPr>
          <w:rFonts w:hint="cs"/>
          <w:rtl/>
        </w:rPr>
        <w:t>أ</w:t>
      </w:r>
      <w:r w:rsidRPr="009B27E1">
        <w:rPr>
          <w:rFonts w:hint="cs"/>
          <w:rtl/>
        </w:rPr>
        <w:t>حاديث كثيره</w:t>
      </w:r>
      <w:r w:rsidR="00F71D55" w:rsidRPr="009B27E1">
        <w:rPr>
          <w:rFonts w:hint="cs"/>
          <w:rtl/>
        </w:rPr>
        <w:t>ٌ</w:t>
      </w:r>
      <w:r w:rsidRPr="009B27E1">
        <w:rPr>
          <w:rFonts w:hint="cs"/>
          <w:rtl/>
        </w:rPr>
        <w:t xml:space="preserve"> تقدمت كحديث</w:t>
      </w:r>
      <w:r w:rsidR="009272A6" w:rsidRPr="009B27E1">
        <w:rPr>
          <w:rFonts w:hint="cs"/>
          <w:rtl/>
        </w:rPr>
        <w:t>:</w:t>
      </w:r>
      <w:r w:rsidRPr="000744BC">
        <w:rPr>
          <w:rFonts w:hint="cs"/>
          <w:rtl/>
        </w:rPr>
        <w:t xml:space="preserve"> </w:t>
      </w:r>
    </w:p>
    <w:p w:rsidR="003B70B7" w:rsidRPr="000744BC" w:rsidRDefault="00F71D55" w:rsidP="006E0A7B">
      <w:pPr>
        <w:pStyle w:val="af0"/>
        <w:rPr>
          <w:rtl/>
        </w:rPr>
      </w:pPr>
      <w:r w:rsidRPr="009B27E1">
        <w:rPr>
          <w:rFonts w:hint="cs"/>
          <w:rtl/>
        </w:rPr>
        <w:t>(والله في عون العبد ما كان العبد ف</w:t>
      </w:r>
      <w:r w:rsidR="009B27E1">
        <w:rPr>
          <w:rFonts w:hint="cs"/>
          <w:rtl/>
        </w:rPr>
        <w:t>ي</w:t>
      </w:r>
      <w:r w:rsidR="003B70B7" w:rsidRPr="009B27E1">
        <w:rPr>
          <w:rFonts w:hint="cs"/>
          <w:rtl/>
        </w:rPr>
        <w:t xml:space="preserve"> عون </w:t>
      </w:r>
      <w:r w:rsidRPr="009B27E1">
        <w:rPr>
          <w:rFonts w:hint="cs"/>
          <w:rtl/>
        </w:rPr>
        <w:t>أ</w:t>
      </w:r>
      <w:r w:rsidR="009B27E1">
        <w:rPr>
          <w:rFonts w:hint="cs"/>
          <w:rtl/>
        </w:rPr>
        <w:t>خيه)، و</w:t>
      </w:r>
      <w:r w:rsidR="003B70B7" w:rsidRPr="009B27E1">
        <w:rPr>
          <w:rFonts w:hint="cs"/>
          <w:rtl/>
        </w:rPr>
        <w:t>حديث</w:t>
      </w:r>
      <w:r w:rsidR="009272A6" w:rsidRPr="009B27E1">
        <w:rPr>
          <w:rFonts w:hint="cs"/>
          <w:rtl/>
        </w:rPr>
        <w:t>:</w:t>
      </w:r>
      <w:r w:rsidR="009B27E1">
        <w:rPr>
          <w:rFonts w:hint="cs"/>
          <w:rtl/>
        </w:rPr>
        <w:t xml:space="preserve"> (كل معروف صدقه)، </w:t>
      </w:r>
      <w:r w:rsidR="009B27E1" w:rsidRPr="009B27E1">
        <w:rPr>
          <w:rFonts w:hint="cs"/>
          <w:rtl/>
        </w:rPr>
        <w:t>و</w:t>
      </w:r>
      <w:r w:rsidRPr="009B27E1">
        <w:rPr>
          <w:rFonts w:hint="cs"/>
          <w:rtl/>
        </w:rPr>
        <w:t>أ</w:t>
      </w:r>
      <w:r w:rsidR="003B70B7" w:rsidRPr="009B27E1">
        <w:rPr>
          <w:rFonts w:hint="cs"/>
          <w:rtl/>
        </w:rPr>
        <w:t>شباههم</w:t>
      </w:r>
      <w:r w:rsidR="009B27E1" w:rsidRPr="009B27E1">
        <w:rPr>
          <w:rFonts w:hint="cs"/>
          <w:rtl/>
        </w:rPr>
        <w:t>ـ</w:t>
      </w:r>
      <w:r w:rsidR="003B70B7" w:rsidRPr="009B27E1">
        <w:rPr>
          <w:rFonts w:hint="cs"/>
          <w:rtl/>
        </w:rPr>
        <w:t>ا.</w:t>
      </w:r>
    </w:p>
    <w:p w:rsidR="003B70B7" w:rsidRPr="007E4299" w:rsidRDefault="003B70B7" w:rsidP="003B70B7">
      <w:pPr>
        <w:ind w:firstLine="284"/>
        <w:jc w:val="both"/>
        <w:rPr>
          <w:rStyle w:val="Charb"/>
          <w:rtl/>
        </w:rPr>
      </w:pPr>
      <w:r w:rsidRPr="007E4299">
        <w:rPr>
          <w:rStyle w:val="Charb"/>
          <w:rFonts w:hint="cs"/>
          <w:rtl/>
        </w:rPr>
        <w:t>در موضوع ا</w:t>
      </w:r>
      <w:r w:rsidR="00D12FA5">
        <w:rPr>
          <w:rStyle w:val="Charb"/>
          <w:rFonts w:hint="cs"/>
          <w:rtl/>
        </w:rPr>
        <w:t>ی</w:t>
      </w:r>
      <w:r w:rsidRPr="007E4299">
        <w:rPr>
          <w:rStyle w:val="Charb"/>
          <w:rFonts w:hint="cs"/>
          <w:rtl/>
        </w:rPr>
        <w:t>ن باب،‌ احاد</w:t>
      </w:r>
      <w:r w:rsidR="00D12FA5">
        <w:rPr>
          <w:rStyle w:val="Charb"/>
          <w:rFonts w:hint="cs"/>
          <w:rtl/>
        </w:rPr>
        <w:t>ی</w:t>
      </w:r>
      <w:r w:rsidRPr="007E4299">
        <w:rPr>
          <w:rStyle w:val="Charb"/>
          <w:rFonts w:hint="cs"/>
          <w:rtl/>
        </w:rPr>
        <w:t>ث ز</w:t>
      </w:r>
      <w:r w:rsidR="00D12FA5">
        <w:rPr>
          <w:rStyle w:val="Charb"/>
          <w:rFonts w:hint="cs"/>
          <w:rtl/>
        </w:rPr>
        <w:t>ی</w:t>
      </w:r>
      <w:r w:rsidRPr="007E4299">
        <w:rPr>
          <w:rStyle w:val="Charb"/>
          <w:rFonts w:hint="cs"/>
          <w:rtl/>
        </w:rPr>
        <w:t>اد</w:t>
      </w:r>
      <w:r w:rsidR="00D12FA5">
        <w:rPr>
          <w:rStyle w:val="Charb"/>
          <w:rFonts w:hint="cs"/>
          <w:rtl/>
        </w:rPr>
        <w:t>ی</w:t>
      </w:r>
      <w:r w:rsidRPr="007E4299">
        <w:rPr>
          <w:rStyle w:val="Charb"/>
          <w:rFonts w:hint="cs"/>
          <w:rtl/>
        </w:rPr>
        <w:t xml:space="preserve"> گذشت، مانند حد</w:t>
      </w:r>
      <w:r w:rsidR="00D12FA5">
        <w:rPr>
          <w:rStyle w:val="Charb"/>
          <w:rFonts w:hint="cs"/>
          <w:rtl/>
        </w:rPr>
        <w:t>ی</w:t>
      </w:r>
      <w:r w:rsidRPr="007E4299">
        <w:rPr>
          <w:rStyle w:val="Charb"/>
          <w:rFonts w:hint="cs"/>
          <w:rtl/>
        </w:rPr>
        <w:t>ث</w:t>
      </w:r>
      <w:r w:rsidR="009272A6" w:rsidRPr="007E4299">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«خداوند </w:t>
      </w:r>
      <w:r w:rsidR="00D12FA5">
        <w:rPr>
          <w:rStyle w:val="Charb"/>
          <w:rFonts w:hint="cs"/>
          <w:rtl/>
        </w:rPr>
        <w:t>ی</w:t>
      </w:r>
      <w:r w:rsidRPr="007E4299">
        <w:rPr>
          <w:rStyle w:val="Charb"/>
          <w:rFonts w:hint="cs"/>
          <w:rtl/>
        </w:rPr>
        <w:t>ار بنده است تا وقت</w:t>
      </w:r>
      <w:r w:rsidR="00D12FA5">
        <w:rPr>
          <w:rStyle w:val="Charb"/>
          <w:rFonts w:hint="cs"/>
          <w:rtl/>
        </w:rPr>
        <w:t>ی</w:t>
      </w:r>
      <w:r w:rsidRPr="007E4299">
        <w:rPr>
          <w:rStyle w:val="Charb"/>
          <w:rFonts w:hint="cs"/>
          <w:rtl/>
        </w:rPr>
        <w:t xml:space="preserve"> </w:t>
      </w:r>
      <w:r w:rsidR="00D12FA5">
        <w:rPr>
          <w:rStyle w:val="Charb"/>
          <w:rFonts w:hint="cs"/>
          <w:rtl/>
        </w:rPr>
        <w:t>ک</w:t>
      </w:r>
      <w:r w:rsidRPr="007E4299">
        <w:rPr>
          <w:rStyle w:val="Charb"/>
          <w:rFonts w:hint="cs"/>
          <w:rtl/>
        </w:rPr>
        <w:t xml:space="preserve">ه بنده </w:t>
      </w:r>
      <w:r w:rsidR="00D12FA5">
        <w:rPr>
          <w:rStyle w:val="Charb"/>
          <w:rFonts w:hint="cs"/>
          <w:rtl/>
        </w:rPr>
        <w:t>ی</w:t>
      </w:r>
      <w:r w:rsidRPr="007E4299">
        <w:rPr>
          <w:rStyle w:val="Charb"/>
          <w:rFonts w:hint="cs"/>
          <w:rtl/>
        </w:rPr>
        <w:t>ار برادر خود باشد</w:t>
      </w:r>
      <w:r w:rsidR="00236783">
        <w:rPr>
          <w:rStyle w:val="Charb"/>
          <w:rFonts w:hint="cs"/>
          <w:rtl/>
        </w:rPr>
        <w:t>»</w:t>
      </w:r>
      <w:r w:rsidRPr="007E4299">
        <w:rPr>
          <w:rStyle w:val="FootnoteReference"/>
          <w:rFonts w:cs="IRNazli"/>
          <w:sz w:val="28"/>
          <w:szCs w:val="28"/>
          <w:rtl/>
          <w:lang w:bidi="fa-IR"/>
        </w:rPr>
        <w:footnoteReference w:id="133"/>
      </w:r>
      <w:r w:rsidRPr="007E4299">
        <w:rPr>
          <w:rStyle w:val="Charb"/>
          <w:rFonts w:hint="cs"/>
          <w:rtl/>
        </w:rPr>
        <w:t>. و حد</w:t>
      </w:r>
      <w:r w:rsidR="00D12FA5">
        <w:rPr>
          <w:rStyle w:val="Charb"/>
          <w:rFonts w:hint="cs"/>
          <w:rtl/>
        </w:rPr>
        <w:t>ی</w:t>
      </w:r>
      <w:r w:rsidRPr="007E4299">
        <w:rPr>
          <w:rStyle w:val="Charb"/>
          <w:rFonts w:hint="cs"/>
          <w:rtl/>
        </w:rPr>
        <w:t>ث</w:t>
      </w:r>
      <w:r w:rsidR="009272A6" w:rsidRPr="007E4299">
        <w:rPr>
          <w:rStyle w:val="Charb"/>
          <w:rFonts w:hint="cs"/>
          <w:rtl/>
        </w:rPr>
        <w:t>:</w:t>
      </w:r>
      <w:r w:rsidRPr="007E4299">
        <w:rPr>
          <w:rStyle w:val="Charb"/>
          <w:rFonts w:hint="cs"/>
          <w:rtl/>
        </w:rPr>
        <w:t xml:space="preserve"> «هر </w:t>
      </w:r>
      <w:r w:rsidR="00D12FA5">
        <w:rPr>
          <w:rStyle w:val="Charb"/>
          <w:rFonts w:hint="cs"/>
          <w:rtl/>
        </w:rPr>
        <w:t>ک</w:t>
      </w:r>
      <w:r w:rsidRPr="007E4299">
        <w:rPr>
          <w:rStyle w:val="Charb"/>
          <w:rFonts w:hint="cs"/>
          <w:rtl/>
        </w:rPr>
        <w:t>ار ن</w:t>
      </w:r>
      <w:r w:rsidR="00D12FA5">
        <w:rPr>
          <w:rStyle w:val="Charb"/>
          <w:rFonts w:hint="cs"/>
          <w:rtl/>
        </w:rPr>
        <w:t>یکی</w:t>
      </w:r>
      <w:r w:rsidRPr="007E4299">
        <w:rPr>
          <w:rStyle w:val="Charb"/>
          <w:rFonts w:hint="cs"/>
          <w:rtl/>
        </w:rPr>
        <w:t>، صدقه است</w:t>
      </w:r>
      <w:r w:rsidR="00864598">
        <w:rPr>
          <w:rStyle w:val="Charb"/>
          <w:rFonts w:hint="cs"/>
          <w:rtl/>
        </w:rPr>
        <w:t>»</w:t>
      </w:r>
      <w:r w:rsidRPr="007E4299">
        <w:rPr>
          <w:rStyle w:val="FootnoteReference"/>
          <w:rFonts w:cs="IRNazli"/>
          <w:sz w:val="28"/>
          <w:szCs w:val="28"/>
          <w:rtl/>
          <w:lang w:bidi="fa-IR"/>
        </w:rPr>
        <w:footnoteReference w:id="134"/>
      </w:r>
      <w:r w:rsidRPr="007E4299">
        <w:rPr>
          <w:rStyle w:val="Charb"/>
          <w:rFonts w:hint="cs"/>
          <w:rtl/>
        </w:rPr>
        <w:t>. و امثال ا</w:t>
      </w:r>
      <w:r w:rsidR="00D12FA5">
        <w:rPr>
          <w:rStyle w:val="Charb"/>
          <w:rFonts w:hint="cs"/>
          <w:rtl/>
        </w:rPr>
        <w:t>ی</w:t>
      </w:r>
      <w:r w:rsidRPr="007E4299">
        <w:rPr>
          <w:rStyle w:val="Charb"/>
          <w:rFonts w:hint="cs"/>
          <w:rtl/>
        </w:rPr>
        <w:t>ن‌ها.</w:t>
      </w:r>
    </w:p>
    <w:p w:rsidR="00CB7765" w:rsidRPr="007A4B3E" w:rsidRDefault="00CB7765" w:rsidP="009D21BF">
      <w:pPr>
        <w:pStyle w:val="a"/>
        <w:rPr>
          <w:rStyle w:val="Chard"/>
          <w:rtl/>
        </w:rPr>
      </w:pPr>
      <w:r w:rsidRPr="007A4B3E">
        <w:rPr>
          <w:rStyle w:val="Charb"/>
          <w:rtl/>
        </w:rPr>
        <w:t>969</w:t>
      </w:r>
      <w:r w:rsidRPr="007A4B3E">
        <w:rPr>
          <w:rStyle w:val="Charb"/>
          <w:rFonts w:hint="cs"/>
          <w:rtl/>
        </w:rPr>
        <w:t>-</w:t>
      </w:r>
      <w:r w:rsidRPr="007A4B3E">
        <w:rPr>
          <w:rStyle w:val="Charb"/>
          <w:rFonts w:ascii="Times New Roman" w:hAnsi="Times New Roman" w:cs="Times New Roman" w:hint="cs"/>
          <w:rtl/>
        </w:rPr>
        <w:t> </w:t>
      </w:r>
      <w:r w:rsidR="007A4B3E" w:rsidRPr="007A4B3E">
        <w:rPr>
          <w:rStyle w:val="Char5"/>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بينما نَحْنُ في سَفَرٍ إِذ جَاءَ رَجُلٌ على رَاحِلةٍ لهُ</w:t>
      </w:r>
      <w:r w:rsidR="009272A6">
        <w:rPr>
          <w:rtl/>
        </w:rPr>
        <w:t>،</w:t>
      </w:r>
      <w:r w:rsidRPr="00E36729">
        <w:rPr>
          <w:rtl/>
        </w:rPr>
        <w:t xml:space="preserve"> فَجعَلَ يَصْرِفُ بَصَرهُ يَمِيناً وَشِمَالاً</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«مَنْ كَانَ مَعَهُ فَضْلُ ظَهرٍ</w:t>
      </w:r>
      <w:r w:rsidR="009272A6">
        <w:rPr>
          <w:rtl/>
        </w:rPr>
        <w:t>،</w:t>
      </w:r>
      <w:r w:rsidRPr="00E36729">
        <w:rPr>
          <w:rtl/>
        </w:rPr>
        <w:t xml:space="preserve"> فَلْيعُدْ بِهِ على منْ لا ظَهر له</w:t>
      </w:r>
      <w:r w:rsidR="009272A6">
        <w:rPr>
          <w:rtl/>
        </w:rPr>
        <w:t>،</w:t>
      </w:r>
      <w:r w:rsidRPr="00E36729">
        <w:rPr>
          <w:rtl/>
        </w:rPr>
        <w:t xml:space="preserve"> ومَنْ كانَ له فَضلُ زَادٍ</w:t>
      </w:r>
      <w:r w:rsidR="009272A6">
        <w:rPr>
          <w:rtl/>
        </w:rPr>
        <w:t>،</w:t>
      </w:r>
      <w:r w:rsidRPr="00E36729">
        <w:rPr>
          <w:rtl/>
        </w:rPr>
        <w:t xml:space="preserve"> فَلْيَعُدْ بِهِ عَلى مَنْ لا زَادَ له</w:t>
      </w:r>
      <w:r w:rsidR="009272A6">
        <w:rPr>
          <w:rtl/>
        </w:rPr>
        <w:t>»</w:t>
      </w:r>
      <w:r w:rsidRPr="00E36729">
        <w:rPr>
          <w:rtl/>
        </w:rPr>
        <w:t xml:space="preserve"> فَذَكَرَ مِنْ أَصْنافِ ال</w:t>
      </w:r>
      <w:r w:rsidR="007A4B3E">
        <w:rPr>
          <w:rFonts w:hint="cs"/>
          <w:rtl/>
        </w:rPr>
        <w:t>ـ</w:t>
      </w:r>
      <w:r w:rsidRPr="00E36729">
        <w:rPr>
          <w:rtl/>
        </w:rPr>
        <w:t>مال ما ذَكَرَهُ</w:t>
      </w:r>
      <w:r w:rsidR="009272A6">
        <w:rPr>
          <w:rtl/>
        </w:rPr>
        <w:t>،</w:t>
      </w:r>
      <w:r w:rsidRPr="00E36729">
        <w:rPr>
          <w:rtl/>
        </w:rPr>
        <w:t xml:space="preserve"> حَتى رَأَينَا أَنَّهُ لا حقَّ لأحَدٍ منا في فضْلٍ</w:t>
      </w:r>
      <w:r w:rsidR="007A4B3E" w:rsidRPr="007A4B3E">
        <w:rPr>
          <w:rStyle w:val="Char5"/>
          <w:rtl/>
        </w:rPr>
        <w:t>»</w:t>
      </w:r>
      <w:r w:rsidRPr="007A4B3E">
        <w:rPr>
          <w:rStyle w:val="Chard"/>
          <w:rtl/>
        </w:rPr>
        <w:t xml:space="preserve"> رواه مسلم</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969. </w:t>
      </w:r>
      <w:r w:rsidR="00FA11F8" w:rsidRPr="007E4299">
        <w:rPr>
          <w:rStyle w:val="Char5"/>
          <w:rFonts w:hint="cs"/>
          <w:rtl/>
        </w:rPr>
        <w:t>«</w:t>
      </w:r>
      <w:r w:rsidRPr="00FA11F8">
        <w:rPr>
          <w:rStyle w:val="Char7"/>
          <w:rFonts w:hint="cs"/>
          <w:rtl/>
        </w:rPr>
        <w:t>از ابوسع</w:t>
      </w:r>
      <w:r w:rsidR="00D12FA5">
        <w:rPr>
          <w:rStyle w:val="Char7"/>
          <w:rFonts w:hint="cs"/>
          <w:rtl/>
        </w:rPr>
        <w:t>ی</w:t>
      </w:r>
      <w:r w:rsidRPr="00FA11F8">
        <w:rPr>
          <w:rStyle w:val="Char7"/>
          <w:rFonts w:hint="cs"/>
          <w:rtl/>
        </w:rPr>
        <w:t>د خدر</w:t>
      </w:r>
      <w:r w:rsidR="00D12FA5">
        <w:rPr>
          <w:rStyle w:val="Char7"/>
          <w:rFonts w:hint="cs"/>
          <w:rtl/>
        </w:rPr>
        <w:t>ی</w:t>
      </w:r>
      <w:r w:rsidRPr="00FA11F8">
        <w:rPr>
          <w:rStyle w:val="Char7"/>
          <w:rFonts w:hint="cs"/>
          <w:rtl/>
        </w:rPr>
        <w:t xml:space="preserve"> </w:t>
      </w:r>
      <w:r w:rsidR="006A2C0C" w:rsidRPr="007E4299">
        <w:rPr>
          <w:rStyle w:val="Char7"/>
          <w:rFonts w:cs="CTraditional Arabic" w:hint="cs"/>
          <w:szCs w:val="28"/>
          <w:rtl/>
        </w:rPr>
        <w:t>س</w:t>
      </w:r>
      <w:r w:rsidRPr="00FA11F8">
        <w:rPr>
          <w:rStyle w:val="Char7"/>
          <w:rFonts w:hint="cs"/>
          <w:rtl/>
        </w:rPr>
        <w:t xml:space="preserve"> روا</w:t>
      </w:r>
      <w:r w:rsidR="00D12FA5">
        <w:rPr>
          <w:rStyle w:val="Char7"/>
          <w:rFonts w:hint="cs"/>
          <w:rtl/>
        </w:rPr>
        <w:t>ی</w:t>
      </w:r>
      <w:r w:rsidRPr="00FA11F8">
        <w:rPr>
          <w:rStyle w:val="Char7"/>
          <w:rFonts w:hint="cs"/>
          <w:rtl/>
        </w:rPr>
        <w:t xml:space="preserve">ت شده است </w:t>
      </w:r>
      <w:r w:rsidR="00D12FA5">
        <w:rPr>
          <w:rStyle w:val="Char7"/>
          <w:rFonts w:hint="cs"/>
          <w:rtl/>
        </w:rPr>
        <w:t>ک</w:t>
      </w:r>
      <w:r w:rsidRPr="00FA11F8">
        <w:rPr>
          <w:rStyle w:val="Char7"/>
          <w:rFonts w:hint="cs"/>
          <w:rtl/>
        </w:rPr>
        <w:t>ه گفت</w:t>
      </w:r>
      <w:r w:rsidR="009272A6" w:rsidRPr="00FA11F8">
        <w:rPr>
          <w:rStyle w:val="Char7"/>
          <w:rFonts w:hint="cs"/>
          <w:rtl/>
        </w:rPr>
        <w:t>:</w:t>
      </w:r>
      <w:r w:rsidRPr="00FA11F8">
        <w:rPr>
          <w:rStyle w:val="Char7"/>
          <w:rFonts w:hint="cs"/>
          <w:rtl/>
        </w:rPr>
        <w:t xml:space="preserve"> وقت</w:t>
      </w:r>
      <w:r w:rsidR="00D12FA5">
        <w:rPr>
          <w:rStyle w:val="Char7"/>
          <w:rFonts w:hint="cs"/>
          <w:rtl/>
        </w:rPr>
        <w:t>ی</w:t>
      </w:r>
      <w:r w:rsidRPr="00FA11F8">
        <w:rPr>
          <w:rStyle w:val="Char7"/>
          <w:rFonts w:hint="cs"/>
          <w:rtl/>
        </w:rPr>
        <w:t xml:space="preserve"> </w:t>
      </w:r>
      <w:r w:rsidR="00D12FA5">
        <w:rPr>
          <w:rStyle w:val="Char7"/>
          <w:rFonts w:hint="cs"/>
          <w:rtl/>
        </w:rPr>
        <w:t>ک</w:t>
      </w:r>
      <w:r w:rsidRPr="00FA11F8">
        <w:rPr>
          <w:rStyle w:val="Char7"/>
          <w:rFonts w:hint="cs"/>
          <w:rtl/>
        </w:rPr>
        <w:t xml:space="preserve">ه </w:t>
      </w:r>
      <w:r w:rsidR="00D12FA5">
        <w:rPr>
          <w:rStyle w:val="Char7"/>
          <w:rFonts w:hint="cs"/>
          <w:rtl/>
        </w:rPr>
        <w:t>یک</w:t>
      </w:r>
      <w:r w:rsidRPr="00FA11F8">
        <w:rPr>
          <w:rStyle w:val="Char7"/>
          <w:rFonts w:hint="cs"/>
          <w:rtl/>
        </w:rPr>
        <w:t xml:space="preserve"> بار در سفر</w:t>
      </w:r>
      <w:r w:rsidR="00D12FA5">
        <w:rPr>
          <w:rStyle w:val="Char7"/>
          <w:rFonts w:hint="cs"/>
          <w:rtl/>
        </w:rPr>
        <w:t>ی</w:t>
      </w:r>
      <w:r w:rsidRPr="00FA11F8">
        <w:rPr>
          <w:rStyle w:val="Char7"/>
          <w:rFonts w:hint="cs"/>
          <w:rtl/>
        </w:rPr>
        <w:t xml:space="preserve"> بود</w:t>
      </w:r>
      <w:r w:rsidR="00D12FA5">
        <w:rPr>
          <w:rStyle w:val="Char7"/>
          <w:rFonts w:hint="cs"/>
          <w:rtl/>
        </w:rPr>
        <w:t>ی</w:t>
      </w:r>
      <w:r w:rsidRPr="00FA11F8">
        <w:rPr>
          <w:rStyle w:val="Char7"/>
          <w:rFonts w:hint="cs"/>
          <w:rtl/>
        </w:rPr>
        <w:t>م، مرد</w:t>
      </w:r>
      <w:r w:rsidR="00D12FA5">
        <w:rPr>
          <w:rStyle w:val="Char7"/>
          <w:rFonts w:hint="cs"/>
          <w:rtl/>
        </w:rPr>
        <w:t>ی</w:t>
      </w:r>
      <w:r w:rsidRPr="00FA11F8">
        <w:rPr>
          <w:rStyle w:val="Char7"/>
          <w:rFonts w:hint="cs"/>
          <w:rtl/>
        </w:rPr>
        <w:t xml:space="preserve"> </w:t>
      </w:r>
      <w:r w:rsidR="00D12FA5">
        <w:rPr>
          <w:rStyle w:val="Char7"/>
          <w:rFonts w:hint="cs"/>
          <w:rtl/>
        </w:rPr>
        <w:t>ک</w:t>
      </w:r>
      <w:r w:rsidRPr="00FA11F8">
        <w:rPr>
          <w:rStyle w:val="Char7"/>
          <w:rFonts w:hint="cs"/>
          <w:rtl/>
        </w:rPr>
        <w:t>ه بر شتر</w:t>
      </w:r>
      <w:r w:rsidR="00D12FA5">
        <w:rPr>
          <w:rStyle w:val="Char7"/>
          <w:rFonts w:hint="cs"/>
          <w:rtl/>
        </w:rPr>
        <w:t>ی</w:t>
      </w:r>
      <w:r w:rsidRPr="00FA11F8">
        <w:rPr>
          <w:rStyle w:val="Char7"/>
          <w:rFonts w:hint="cs"/>
          <w:rtl/>
        </w:rPr>
        <w:t xml:space="preserve"> از آن خودش سوار بود، آمد و (از نها</w:t>
      </w:r>
      <w:r w:rsidR="00D12FA5">
        <w:rPr>
          <w:rStyle w:val="Char7"/>
          <w:rFonts w:hint="cs"/>
          <w:rtl/>
        </w:rPr>
        <w:t>ی</w:t>
      </w:r>
      <w:r w:rsidRPr="00FA11F8">
        <w:rPr>
          <w:rStyle w:val="Char7"/>
          <w:rFonts w:hint="cs"/>
          <w:rtl/>
        </w:rPr>
        <w:t>ت گرسنگ</w:t>
      </w:r>
      <w:r w:rsidR="00D12FA5">
        <w:rPr>
          <w:rStyle w:val="Char7"/>
          <w:rFonts w:hint="cs"/>
          <w:rtl/>
        </w:rPr>
        <w:t>ی</w:t>
      </w:r>
      <w:r w:rsidRPr="00FA11F8">
        <w:rPr>
          <w:rStyle w:val="Char7"/>
          <w:rFonts w:hint="cs"/>
          <w:rtl/>
        </w:rPr>
        <w:t xml:space="preserve"> و ن</w:t>
      </w:r>
      <w:r w:rsidR="00D12FA5">
        <w:rPr>
          <w:rStyle w:val="Char7"/>
          <w:rFonts w:hint="cs"/>
          <w:rtl/>
        </w:rPr>
        <w:t>ی</w:t>
      </w:r>
      <w:r w:rsidRPr="00FA11F8">
        <w:rPr>
          <w:rStyle w:val="Char7"/>
          <w:rFonts w:hint="cs"/>
          <w:rtl/>
        </w:rPr>
        <w:t xml:space="preserve">از) شروع به نگاه </w:t>
      </w:r>
      <w:r w:rsidR="00D12FA5">
        <w:rPr>
          <w:rStyle w:val="Char7"/>
          <w:rFonts w:hint="cs"/>
          <w:rtl/>
        </w:rPr>
        <w:t>ک</w:t>
      </w:r>
      <w:r w:rsidRPr="00FA11F8">
        <w:rPr>
          <w:rStyle w:val="Char7"/>
          <w:rFonts w:hint="cs"/>
          <w:rtl/>
        </w:rPr>
        <w:t>ردن و توجه به چپ و راست خود نمود، پ</w:t>
      </w:r>
      <w:r w:rsidR="00D12FA5">
        <w:rPr>
          <w:rStyle w:val="Char7"/>
          <w:rFonts w:hint="cs"/>
          <w:rtl/>
        </w:rPr>
        <w:t>ی</w:t>
      </w:r>
      <w:r w:rsidRPr="00FA11F8">
        <w:rPr>
          <w:rStyle w:val="Char7"/>
          <w:rFonts w:hint="cs"/>
          <w:rtl/>
        </w:rPr>
        <w:t>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FA11F8">
        <w:rPr>
          <w:rStyle w:val="Char7"/>
          <w:rFonts w:hint="cs"/>
          <w:rtl/>
        </w:rPr>
        <w:t xml:space="preserve"> فرمودند</w:t>
      </w:r>
      <w:r w:rsidR="009272A6" w:rsidRPr="00FA11F8">
        <w:rPr>
          <w:rStyle w:val="Char7"/>
          <w:rFonts w:hint="cs"/>
          <w:rtl/>
        </w:rPr>
        <w:t>:</w:t>
      </w:r>
      <w:r w:rsidRPr="00FA11F8">
        <w:rPr>
          <w:rStyle w:val="Char7"/>
          <w:rFonts w:hint="cs"/>
          <w:rtl/>
        </w:rPr>
        <w:t xml:space="preserve"> «</w:t>
      </w:r>
      <w:r w:rsidR="00D12FA5">
        <w:rPr>
          <w:rStyle w:val="Char7"/>
          <w:rFonts w:hint="cs"/>
          <w:rtl/>
        </w:rPr>
        <w:t>ک</w:t>
      </w:r>
      <w:r w:rsidRPr="00FA11F8">
        <w:rPr>
          <w:rStyle w:val="Char7"/>
          <w:rFonts w:hint="cs"/>
          <w:rtl/>
        </w:rPr>
        <w:t>س</w:t>
      </w:r>
      <w:r w:rsidR="00D12FA5">
        <w:rPr>
          <w:rStyle w:val="Char7"/>
          <w:rFonts w:hint="cs"/>
          <w:rtl/>
        </w:rPr>
        <w:t>ی</w:t>
      </w:r>
      <w:r w:rsidRPr="00FA11F8">
        <w:rPr>
          <w:rStyle w:val="Char7"/>
          <w:rFonts w:hint="cs"/>
          <w:rtl/>
        </w:rPr>
        <w:t xml:space="preserve"> </w:t>
      </w:r>
      <w:r w:rsidR="00D12FA5">
        <w:rPr>
          <w:rStyle w:val="Char7"/>
          <w:rFonts w:hint="cs"/>
          <w:rtl/>
        </w:rPr>
        <w:t>ک</w:t>
      </w:r>
      <w:r w:rsidRPr="00FA11F8">
        <w:rPr>
          <w:rStyle w:val="Char7"/>
          <w:rFonts w:hint="cs"/>
          <w:rtl/>
        </w:rPr>
        <w:t>ه دارا</w:t>
      </w:r>
      <w:r w:rsidR="00D12FA5">
        <w:rPr>
          <w:rStyle w:val="Char7"/>
          <w:rFonts w:hint="cs"/>
          <w:rtl/>
        </w:rPr>
        <w:t>ی</w:t>
      </w:r>
      <w:r w:rsidRPr="00FA11F8">
        <w:rPr>
          <w:rStyle w:val="Char7"/>
          <w:rFonts w:hint="cs"/>
          <w:rtl/>
        </w:rPr>
        <w:t xml:space="preserve"> ح</w:t>
      </w:r>
      <w:r w:rsidR="00D12FA5">
        <w:rPr>
          <w:rStyle w:val="Char7"/>
          <w:rFonts w:hint="cs"/>
          <w:rtl/>
        </w:rPr>
        <w:t>ی</w:t>
      </w:r>
      <w:r w:rsidRPr="00FA11F8">
        <w:rPr>
          <w:rStyle w:val="Char7"/>
          <w:rFonts w:hint="cs"/>
          <w:rtl/>
        </w:rPr>
        <w:t xml:space="preserve">وان </w:t>
      </w:r>
      <w:r w:rsidRPr="009766CC">
        <w:rPr>
          <w:rStyle w:val="Char7"/>
          <w:rFonts w:hint="cs"/>
          <w:spacing w:val="-4"/>
          <w:rtl/>
        </w:rPr>
        <w:t>سوار</w:t>
      </w:r>
      <w:r w:rsidR="00D12FA5" w:rsidRPr="009766CC">
        <w:rPr>
          <w:rStyle w:val="Char7"/>
          <w:rFonts w:hint="cs"/>
          <w:spacing w:val="-4"/>
          <w:rtl/>
        </w:rPr>
        <w:t>ی</w:t>
      </w:r>
      <w:r w:rsidRPr="009766CC">
        <w:rPr>
          <w:rStyle w:val="Char7"/>
          <w:rFonts w:hint="cs"/>
          <w:spacing w:val="-4"/>
          <w:rtl/>
        </w:rPr>
        <w:t xml:space="preserve"> اضاف</w:t>
      </w:r>
      <w:r w:rsidR="00D12FA5" w:rsidRPr="009766CC">
        <w:rPr>
          <w:rStyle w:val="Char7"/>
          <w:rFonts w:hint="cs"/>
          <w:spacing w:val="-4"/>
          <w:rtl/>
        </w:rPr>
        <w:t>ی</w:t>
      </w:r>
      <w:r w:rsidRPr="009766CC">
        <w:rPr>
          <w:rStyle w:val="Char7"/>
          <w:rFonts w:hint="cs"/>
          <w:spacing w:val="-4"/>
          <w:rtl/>
        </w:rPr>
        <w:t xml:space="preserve"> است، آن را برا</w:t>
      </w:r>
      <w:r w:rsidR="00D12FA5" w:rsidRPr="009766CC">
        <w:rPr>
          <w:rStyle w:val="Char7"/>
          <w:rFonts w:hint="cs"/>
          <w:spacing w:val="-4"/>
          <w:rtl/>
        </w:rPr>
        <w:t>ی</w:t>
      </w:r>
      <w:r w:rsidRPr="009766CC">
        <w:rPr>
          <w:rStyle w:val="Char7"/>
          <w:rFonts w:hint="cs"/>
          <w:spacing w:val="-4"/>
          <w:rtl/>
        </w:rPr>
        <w:t xml:space="preserve"> </w:t>
      </w:r>
      <w:r w:rsidR="00D12FA5" w:rsidRPr="009766CC">
        <w:rPr>
          <w:rStyle w:val="Char7"/>
          <w:rFonts w:hint="cs"/>
          <w:spacing w:val="-4"/>
          <w:rtl/>
        </w:rPr>
        <w:t>ک</w:t>
      </w:r>
      <w:r w:rsidRPr="009766CC">
        <w:rPr>
          <w:rStyle w:val="Char7"/>
          <w:rFonts w:hint="cs"/>
          <w:spacing w:val="-4"/>
          <w:rtl/>
        </w:rPr>
        <w:t>س</w:t>
      </w:r>
      <w:r w:rsidR="00D12FA5" w:rsidRPr="009766CC">
        <w:rPr>
          <w:rStyle w:val="Char7"/>
          <w:rFonts w:hint="cs"/>
          <w:spacing w:val="-4"/>
          <w:rtl/>
        </w:rPr>
        <w:t>ی</w:t>
      </w:r>
      <w:r w:rsidRPr="009766CC">
        <w:rPr>
          <w:rStyle w:val="Char7"/>
          <w:rFonts w:hint="cs"/>
          <w:spacing w:val="-4"/>
          <w:rtl/>
        </w:rPr>
        <w:t xml:space="preserve"> </w:t>
      </w:r>
      <w:r w:rsidR="00D12FA5" w:rsidRPr="009766CC">
        <w:rPr>
          <w:rStyle w:val="Char7"/>
          <w:rFonts w:hint="cs"/>
          <w:spacing w:val="-4"/>
          <w:rtl/>
        </w:rPr>
        <w:t>ک</w:t>
      </w:r>
      <w:r w:rsidRPr="009766CC">
        <w:rPr>
          <w:rStyle w:val="Char7"/>
          <w:rFonts w:hint="cs"/>
          <w:spacing w:val="-4"/>
          <w:rtl/>
        </w:rPr>
        <w:t xml:space="preserve">ه ندارد، آماده </w:t>
      </w:r>
      <w:r w:rsidR="00D12FA5" w:rsidRPr="009766CC">
        <w:rPr>
          <w:rStyle w:val="Char7"/>
          <w:rFonts w:hint="cs"/>
          <w:spacing w:val="-4"/>
          <w:rtl/>
        </w:rPr>
        <w:t>ک</w:t>
      </w:r>
      <w:r w:rsidRPr="009766CC">
        <w:rPr>
          <w:rStyle w:val="Char7"/>
          <w:rFonts w:hint="cs"/>
          <w:spacing w:val="-4"/>
          <w:rtl/>
        </w:rPr>
        <w:t xml:space="preserve">ند و </w:t>
      </w:r>
      <w:r w:rsidR="00D12FA5" w:rsidRPr="009766CC">
        <w:rPr>
          <w:rStyle w:val="Char7"/>
          <w:rFonts w:hint="cs"/>
          <w:spacing w:val="-4"/>
          <w:rtl/>
        </w:rPr>
        <w:t>ک</w:t>
      </w:r>
      <w:r w:rsidRPr="009766CC">
        <w:rPr>
          <w:rStyle w:val="Char7"/>
          <w:rFonts w:hint="cs"/>
          <w:spacing w:val="-4"/>
          <w:rtl/>
        </w:rPr>
        <w:t>س</w:t>
      </w:r>
      <w:r w:rsidR="00D12FA5" w:rsidRPr="009766CC">
        <w:rPr>
          <w:rStyle w:val="Char7"/>
          <w:rFonts w:hint="cs"/>
          <w:spacing w:val="-4"/>
          <w:rtl/>
        </w:rPr>
        <w:t>ی</w:t>
      </w:r>
      <w:r w:rsidRPr="009766CC">
        <w:rPr>
          <w:rStyle w:val="Char7"/>
          <w:rFonts w:hint="cs"/>
          <w:spacing w:val="-4"/>
          <w:rtl/>
        </w:rPr>
        <w:t xml:space="preserve"> </w:t>
      </w:r>
      <w:r w:rsidR="00D12FA5" w:rsidRPr="009766CC">
        <w:rPr>
          <w:rStyle w:val="Char7"/>
          <w:rFonts w:hint="cs"/>
          <w:spacing w:val="-4"/>
          <w:rtl/>
        </w:rPr>
        <w:t>ک</w:t>
      </w:r>
      <w:r w:rsidRPr="009766CC">
        <w:rPr>
          <w:rStyle w:val="Char7"/>
          <w:rFonts w:hint="cs"/>
          <w:spacing w:val="-4"/>
          <w:rtl/>
        </w:rPr>
        <w:t>ه توشه‌ا</w:t>
      </w:r>
      <w:r w:rsidR="00D12FA5" w:rsidRPr="009766CC">
        <w:rPr>
          <w:rStyle w:val="Char7"/>
          <w:rFonts w:hint="cs"/>
          <w:spacing w:val="-4"/>
          <w:rtl/>
        </w:rPr>
        <w:t>ی</w:t>
      </w:r>
      <w:r w:rsidRPr="009766CC">
        <w:rPr>
          <w:rStyle w:val="Char7"/>
          <w:rFonts w:hint="cs"/>
          <w:spacing w:val="-4"/>
          <w:rtl/>
        </w:rPr>
        <w:t xml:space="preserve"> اضاف</w:t>
      </w:r>
      <w:r w:rsidR="00D12FA5" w:rsidRPr="009766CC">
        <w:rPr>
          <w:rStyle w:val="Char7"/>
          <w:rFonts w:hint="cs"/>
          <w:spacing w:val="-4"/>
          <w:rtl/>
        </w:rPr>
        <w:t>ی</w:t>
      </w:r>
      <w:r w:rsidRPr="009766CC">
        <w:rPr>
          <w:rStyle w:val="Char7"/>
          <w:rFonts w:hint="cs"/>
          <w:spacing w:val="-4"/>
          <w:rtl/>
        </w:rPr>
        <w:t xml:space="preserve"> دارد، آن را برا</w:t>
      </w:r>
      <w:r w:rsidR="00D12FA5" w:rsidRPr="009766CC">
        <w:rPr>
          <w:rStyle w:val="Char7"/>
          <w:rFonts w:hint="cs"/>
          <w:spacing w:val="-4"/>
          <w:rtl/>
        </w:rPr>
        <w:t>ی</w:t>
      </w:r>
      <w:r w:rsidRPr="009766CC">
        <w:rPr>
          <w:rStyle w:val="Char7"/>
          <w:rFonts w:hint="cs"/>
          <w:spacing w:val="-4"/>
          <w:rtl/>
        </w:rPr>
        <w:t xml:space="preserve"> ب</w:t>
      </w:r>
      <w:r w:rsidR="00D12FA5" w:rsidRPr="009766CC">
        <w:rPr>
          <w:rStyle w:val="Char7"/>
          <w:rFonts w:hint="cs"/>
          <w:spacing w:val="-4"/>
          <w:rtl/>
        </w:rPr>
        <w:t>ی</w:t>
      </w:r>
      <w:r w:rsidRPr="009766CC">
        <w:rPr>
          <w:rStyle w:val="Char7"/>
          <w:rFonts w:hint="cs"/>
          <w:spacing w:val="-4"/>
          <w:rtl/>
        </w:rPr>
        <w:t>‌توشگان حاضر و احسان نما</w:t>
      </w:r>
      <w:r w:rsidR="00D12FA5" w:rsidRPr="009766CC">
        <w:rPr>
          <w:rStyle w:val="Char7"/>
          <w:rFonts w:hint="cs"/>
          <w:spacing w:val="-4"/>
          <w:rtl/>
        </w:rPr>
        <w:t>ی</w:t>
      </w:r>
      <w:r w:rsidRPr="009766CC">
        <w:rPr>
          <w:rStyle w:val="Char7"/>
          <w:rFonts w:hint="cs"/>
          <w:spacing w:val="-4"/>
          <w:rtl/>
        </w:rPr>
        <w:t>د»، سپس (صدقه دادن اضافه‌ها در) انواع مال را ذ</w:t>
      </w:r>
      <w:r w:rsidR="00D12FA5" w:rsidRPr="009766CC">
        <w:rPr>
          <w:rStyle w:val="Char7"/>
          <w:rFonts w:hint="cs"/>
          <w:spacing w:val="-4"/>
          <w:rtl/>
        </w:rPr>
        <w:t>ک</w:t>
      </w:r>
      <w:r w:rsidRPr="009766CC">
        <w:rPr>
          <w:rStyle w:val="Char7"/>
          <w:rFonts w:hint="cs"/>
          <w:spacing w:val="-4"/>
          <w:rtl/>
        </w:rPr>
        <w:t>ر نمود تا ا</w:t>
      </w:r>
      <w:r w:rsidR="00D12FA5" w:rsidRPr="009766CC">
        <w:rPr>
          <w:rStyle w:val="Char7"/>
          <w:rFonts w:hint="cs"/>
          <w:spacing w:val="-4"/>
          <w:rtl/>
        </w:rPr>
        <w:t>ی</w:t>
      </w:r>
      <w:r w:rsidRPr="009766CC">
        <w:rPr>
          <w:rStyle w:val="Char7"/>
          <w:rFonts w:hint="cs"/>
          <w:spacing w:val="-4"/>
          <w:rtl/>
        </w:rPr>
        <w:t>ن‌</w:t>
      </w:r>
      <w:r w:rsidR="00D12FA5" w:rsidRPr="009766CC">
        <w:rPr>
          <w:rStyle w:val="Char7"/>
          <w:rFonts w:hint="cs"/>
          <w:spacing w:val="-4"/>
          <w:rtl/>
        </w:rPr>
        <w:t>ک</w:t>
      </w:r>
      <w:r w:rsidRPr="009766CC">
        <w:rPr>
          <w:rStyle w:val="Char7"/>
          <w:rFonts w:hint="cs"/>
          <w:spacing w:val="-4"/>
          <w:rtl/>
        </w:rPr>
        <w:t>ه فهم</w:t>
      </w:r>
      <w:r w:rsidR="00D12FA5" w:rsidRPr="009766CC">
        <w:rPr>
          <w:rStyle w:val="Char7"/>
          <w:rFonts w:hint="cs"/>
          <w:spacing w:val="-4"/>
          <w:rtl/>
        </w:rPr>
        <w:t>ی</w:t>
      </w:r>
      <w:r w:rsidRPr="009766CC">
        <w:rPr>
          <w:rStyle w:val="Char7"/>
          <w:rFonts w:hint="cs"/>
          <w:spacing w:val="-4"/>
          <w:rtl/>
        </w:rPr>
        <w:t>د</w:t>
      </w:r>
      <w:r w:rsidR="00D12FA5" w:rsidRPr="009766CC">
        <w:rPr>
          <w:rStyle w:val="Char7"/>
          <w:rFonts w:hint="cs"/>
          <w:spacing w:val="-4"/>
          <w:rtl/>
        </w:rPr>
        <w:t>ی</w:t>
      </w:r>
      <w:r w:rsidRPr="009766CC">
        <w:rPr>
          <w:rStyle w:val="Char7"/>
          <w:rFonts w:hint="cs"/>
          <w:spacing w:val="-4"/>
          <w:rtl/>
        </w:rPr>
        <w:t xml:space="preserve">م </w:t>
      </w:r>
      <w:r w:rsidR="00D12FA5" w:rsidRPr="009766CC">
        <w:rPr>
          <w:rStyle w:val="Char7"/>
          <w:rFonts w:hint="cs"/>
          <w:spacing w:val="-4"/>
          <w:rtl/>
        </w:rPr>
        <w:t>ک</w:t>
      </w:r>
      <w:r w:rsidRPr="009766CC">
        <w:rPr>
          <w:rStyle w:val="Char7"/>
          <w:rFonts w:hint="cs"/>
          <w:spacing w:val="-4"/>
          <w:rtl/>
        </w:rPr>
        <w:t>ه ه</w:t>
      </w:r>
      <w:r w:rsidR="00D12FA5" w:rsidRPr="009766CC">
        <w:rPr>
          <w:rStyle w:val="Char7"/>
          <w:rFonts w:hint="cs"/>
          <w:spacing w:val="-4"/>
          <w:rtl/>
        </w:rPr>
        <w:t>ی</w:t>
      </w:r>
      <w:r w:rsidRPr="009766CC">
        <w:rPr>
          <w:rStyle w:val="Char7"/>
          <w:rFonts w:hint="cs"/>
          <w:spacing w:val="-4"/>
          <w:rtl/>
        </w:rPr>
        <w:t xml:space="preserve">چ </w:t>
      </w:r>
      <w:r w:rsidR="00D12FA5" w:rsidRPr="009766CC">
        <w:rPr>
          <w:rStyle w:val="Char7"/>
          <w:rFonts w:hint="cs"/>
          <w:spacing w:val="-4"/>
          <w:rtl/>
        </w:rPr>
        <w:t>ک</w:t>
      </w:r>
      <w:r w:rsidRPr="009766CC">
        <w:rPr>
          <w:rStyle w:val="Char7"/>
          <w:rFonts w:hint="cs"/>
          <w:spacing w:val="-4"/>
          <w:rtl/>
        </w:rPr>
        <w:t>دام از ما، در اضافه‌ها (</w:t>
      </w:r>
      <w:r w:rsidR="00D12FA5" w:rsidRPr="009766CC">
        <w:rPr>
          <w:rStyle w:val="Char7"/>
          <w:rFonts w:hint="cs"/>
          <w:spacing w:val="-4"/>
          <w:rtl/>
        </w:rPr>
        <w:t>ی</w:t>
      </w:r>
      <w:r w:rsidRPr="009766CC">
        <w:rPr>
          <w:rStyle w:val="Char7"/>
          <w:rFonts w:hint="cs"/>
          <w:spacing w:val="-4"/>
          <w:rtl/>
        </w:rPr>
        <w:t xml:space="preserve"> مال) حق</w:t>
      </w:r>
      <w:r w:rsidR="00D12FA5" w:rsidRPr="009766CC">
        <w:rPr>
          <w:rStyle w:val="Char7"/>
          <w:rFonts w:hint="cs"/>
          <w:spacing w:val="-4"/>
          <w:rtl/>
        </w:rPr>
        <w:t>ی</w:t>
      </w:r>
      <w:r w:rsidRPr="009766CC">
        <w:rPr>
          <w:rStyle w:val="Char7"/>
          <w:rFonts w:hint="cs"/>
          <w:spacing w:val="-4"/>
          <w:rtl/>
        </w:rPr>
        <w:t xml:space="preserve"> ندارد (و با</w:t>
      </w:r>
      <w:r w:rsidR="00D12FA5" w:rsidRPr="009766CC">
        <w:rPr>
          <w:rStyle w:val="Char7"/>
          <w:rFonts w:hint="cs"/>
          <w:spacing w:val="-4"/>
          <w:rtl/>
        </w:rPr>
        <w:t>ی</w:t>
      </w:r>
      <w:r w:rsidRPr="009766CC">
        <w:rPr>
          <w:rStyle w:val="Char7"/>
          <w:rFonts w:hint="cs"/>
          <w:spacing w:val="-4"/>
          <w:rtl/>
        </w:rPr>
        <w:t>د آن را ببخشد</w:t>
      </w:r>
      <w:r w:rsidRPr="009766CC">
        <w:rPr>
          <w:rStyle w:val="Charb"/>
          <w:rFonts w:hint="cs"/>
          <w:spacing w:val="-4"/>
          <w:rtl/>
        </w:rPr>
        <w:t>)</w:t>
      </w:r>
      <w:r w:rsidR="00FA11F8" w:rsidRPr="009766CC">
        <w:rPr>
          <w:rStyle w:val="Char5"/>
          <w:rFonts w:hint="cs"/>
          <w:spacing w:val="-4"/>
          <w:rtl/>
        </w:rPr>
        <w:t>»</w:t>
      </w:r>
      <w:r w:rsidRPr="009766CC">
        <w:rPr>
          <w:rStyle w:val="FootnoteReference"/>
          <w:rFonts w:cs="IRNazli"/>
          <w:spacing w:val="-4"/>
          <w:sz w:val="28"/>
          <w:szCs w:val="28"/>
          <w:rtl/>
          <w:lang w:bidi="fa-IR"/>
        </w:rPr>
        <w:footnoteReference w:id="135"/>
      </w:r>
      <w:r w:rsidR="00864598">
        <w:rPr>
          <w:rStyle w:val="Charb"/>
          <w:rFonts w:hint="cs"/>
          <w:spacing w:val="-4"/>
          <w:rtl/>
        </w:rPr>
        <w:t>.</w:t>
      </w:r>
    </w:p>
    <w:p w:rsidR="00CB7765" w:rsidRPr="007A4B3E" w:rsidRDefault="00CB7765" w:rsidP="009D21BF">
      <w:pPr>
        <w:pStyle w:val="a"/>
        <w:rPr>
          <w:rStyle w:val="Chard"/>
          <w:rtl/>
        </w:rPr>
      </w:pPr>
      <w:r w:rsidRPr="007A4B3E">
        <w:rPr>
          <w:rStyle w:val="Charb"/>
          <w:rtl/>
        </w:rPr>
        <w:t>970</w:t>
      </w:r>
      <w:r w:rsidRPr="007A4B3E">
        <w:rPr>
          <w:rStyle w:val="Charb"/>
          <w:rFonts w:hint="cs"/>
          <w:rtl/>
        </w:rPr>
        <w:t xml:space="preserve">- </w:t>
      </w:r>
      <w:r w:rsidR="001525E7" w:rsidRPr="007E4299">
        <w:rPr>
          <w:rStyle w:val="Char5"/>
          <w:rFonts w:hint="cs"/>
          <w:rtl/>
        </w:rPr>
        <w:t>«</w:t>
      </w:r>
      <w:r w:rsidRPr="00E36729">
        <w:rPr>
          <w:rtl/>
        </w:rPr>
        <w:t xml:space="preserve">وعنْ جابرٍ </w:t>
      </w:r>
      <w:r w:rsidR="007E4299" w:rsidRPr="007E4299">
        <w:rPr>
          <w:rFonts w:cs="CTraditional Arabic"/>
          <w:szCs w:val="28"/>
          <w:rtl/>
        </w:rPr>
        <w:t>س</w:t>
      </w:r>
      <w:r w:rsidR="009272A6">
        <w:rPr>
          <w:rtl/>
        </w:rPr>
        <w:t>،</w:t>
      </w:r>
      <w:r w:rsidRPr="00E36729">
        <w:rPr>
          <w:rtl/>
        </w:rPr>
        <w:t xml:space="preserve"> عَنْ رسول اللَّهِ</w:t>
      </w:r>
      <w:r w:rsidR="000A0F18">
        <w:rPr>
          <w:rtl/>
        </w:rPr>
        <w:t xml:space="preserve"> </w:t>
      </w:r>
      <w:r w:rsidR="000A0F18" w:rsidRPr="000A0F18">
        <w:rPr>
          <w:rFonts w:cs="CTraditional Arabic"/>
          <w:szCs w:val="28"/>
          <w:rtl/>
        </w:rPr>
        <w:t>ص</w:t>
      </w:r>
      <w:r w:rsidRPr="00E36729">
        <w:rPr>
          <w:rtl/>
        </w:rPr>
        <w:t xml:space="preserve"> أَنَّه أَرادَ أَنْ يَغْزُوَ فقال: يا معْشَرَ المُهَاجِرِينَ والأنصارِ</w:t>
      </w:r>
      <w:r w:rsidR="009272A6">
        <w:rPr>
          <w:rtl/>
        </w:rPr>
        <w:t>،</w:t>
      </w:r>
      <w:r w:rsidRPr="00E36729">
        <w:rPr>
          <w:rtl/>
        </w:rPr>
        <w:t xml:space="preserve"> إِنَّ مِنْ إخو</w:t>
      </w:r>
      <w:r w:rsidR="00236C0B">
        <w:rPr>
          <w:rFonts w:hint="cs"/>
          <w:rtl/>
        </w:rPr>
        <w:t>ا</w:t>
      </w:r>
      <w:r w:rsidRPr="00E36729">
        <w:rPr>
          <w:rtl/>
        </w:rPr>
        <w:t>َنِكُم قَوْماً</w:t>
      </w:r>
      <w:r w:rsidR="009272A6">
        <w:rPr>
          <w:rtl/>
        </w:rPr>
        <w:t>،</w:t>
      </w:r>
      <w:r w:rsidRPr="00E36729">
        <w:rPr>
          <w:rtl/>
        </w:rPr>
        <w:t xml:space="preserve"> ليْس ل</w:t>
      </w:r>
      <w:r w:rsidR="007A4B3E">
        <w:rPr>
          <w:rFonts w:hint="cs"/>
          <w:rtl/>
        </w:rPr>
        <w:t>ـ</w:t>
      </w:r>
      <w:r w:rsidRPr="00E36729">
        <w:rPr>
          <w:rtl/>
        </w:rPr>
        <w:t>همْ مَالٌ</w:t>
      </w:r>
      <w:r w:rsidR="009272A6">
        <w:rPr>
          <w:rtl/>
        </w:rPr>
        <w:t>،</w:t>
      </w:r>
      <w:r w:rsidRPr="00E36729">
        <w:rPr>
          <w:rtl/>
        </w:rPr>
        <w:t xml:space="preserve"> وَلا عشِيرَةٌ</w:t>
      </w:r>
      <w:r w:rsidR="009272A6">
        <w:rPr>
          <w:rtl/>
        </w:rPr>
        <w:t>،</w:t>
      </w:r>
      <w:r w:rsidRPr="00E36729">
        <w:rPr>
          <w:rtl/>
        </w:rPr>
        <w:t xml:space="preserve"> فَلْيَصُمَّ أَحَدكم إِليْهِ</w:t>
      </w:r>
      <w:r w:rsidR="00236C0B">
        <w:rPr>
          <w:rtl/>
        </w:rPr>
        <w:t xml:space="preserve"> الرَجُلَيْنِ أَوِ الثَّلاثَةَ</w:t>
      </w:r>
      <w:r w:rsidR="008B56DF">
        <w:rPr>
          <w:rtl/>
        </w:rPr>
        <w:t xml:space="preserve"> </w:t>
      </w:r>
      <w:r w:rsidRPr="00E36729">
        <w:rPr>
          <w:rtl/>
        </w:rPr>
        <w:t>فما لأحدِنَا منْ ظهرٍ يحْمِلُ</w:t>
      </w:r>
      <w:r w:rsidR="00236C0B">
        <w:rPr>
          <w:rtl/>
        </w:rPr>
        <w:t>هُ إلا عُقبَةٌ</w:t>
      </w:r>
      <w:r w:rsidR="008B56DF">
        <w:rPr>
          <w:rtl/>
        </w:rPr>
        <w:t xml:space="preserve"> </w:t>
      </w:r>
      <w:r w:rsidR="00236C0B">
        <w:rPr>
          <w:rtl/>
        </w:rPr>
        <w:t>يعْني كَعُقْبَة</w:t>
      </w:r>
      <w:r w:rsidR="00236C0B">
        <w:rPr>
          <w:rFonts w:hint="cs"/>
          <w:rtl/>
        </w:rPr>
        <w:t>ِ</w:t>
      </w:r>
      <w:r w:rsidRPr="00E36729">
        <w:rPr>
          <w:rtl/>
        </w:rPr>
        <w:t xml:space="preserve"> أَحَدهمْ</w:t>
      </w:r>
      <w:r w:rsidR="00236C0B">
        <w:rPr>
          <w:rtl/>
        </w:rPr>
        <w:t>، قال</w:t>
      </w:r>
      <w:r w:rsidR="009272A6">
        <w:rPr>
          <w:rtl/>
        </w:rPr>
        <w:t>:</w:t>
      </w:r>
      <w:r w:rsidR="00236C0B">
        <w:rPr>
          <w:rtl/>
        </w:rPr>
        <w:t xml:space="preserve"> فَضَممْتُ إليَّ اثْنَيْ</w:t>
      </w:r>
      <w:r w:rsidRPr="00E36729">
        <w:rPr>
          <w:rtl/>
        </w:rPr>
        <w:t>نِ أَو ثَلاثَةً ما لي إلا عُقبةٌ كعقبَةِ أَحَدِهمْ مِنْ جَملي</w:t>
      </w:r>
      <w:r w:rsidR="001525E7" w:rsidRPr="007E4299">
        <w:rPr>
          <w:rStyle w:val="Char5"/>
          <w:rFonts w:hint="cs"/>
          <w:rtl/>
        </w:rPr>
        <w:t>»</w:t>
      </w:r>
      <w:r w:rsidRPr="007A4B3E">
        <w:rPr>
          <w:rStyle w:val="Chard"/>
          <w:rtl/>
        </w:rPr>
        <w:t xml:space="preserve"> رواه أبو داود.</w:t>
      </w:r>
    </w:p>
    <w:p w:rsidR="003B70B7" w:rsidRPr="007E4299" w:rsidRDefault="003B70B7" w:rsidP="006A2C0C">
      <w:pPr>
        <w:ind w:firstLine="284"/>
        <w:jc w:val="both"/>
        <w:rPr>
          <w:rStyle w:val="Charb"/>
          <w:rtl/>
        </w:rPr>
      </w:pPr>
      <w:r w:rsidRPr="007E4299">
        <w:rPr>
          <w:rStyle w:val="Charb"/>
          <w:rFonts w:hint="cs"/>
          <w:rtl/>
        </w:rPr>
        <w:t>970.</w:t>
      </w:r>
      <w:r w:rsidR="009766CC">
        <w:rPr>
          <w:rStyle w:val="Charb"/>
          <w:rFonts w:hint="cs"/>
          <w:rtl/>
        </w:rPr>
        <w:t xml:space="preserve"> </w:t>
      </w:r>
      <w:r w:rsidR="001525E7" w:rsidRPr="007E4299">
        <w:rPr>
          <w:rStyle w:val="Char5"/>
          <w:rFonts w:hint="cs"/>
          <w:rtl/>
        </w:rPr>
        <w:t>«</w:t>
      </w:r>
      <w:r w:rsidRPr="006B17B2">
        <w:rPr>
          <w:rStyle w:val="Char7"/>
          <w:rFonts w:hint="cs"/>
          <w:rtl/>
        </w:rPr>
        <w:t xml:space="preserve">از جابر </w:t>
      </w:r>
      <w:r w:rsidR="006A2C0C" w:rsidRPr="007E4299">
        <w:rPr>
          <w:rStyle w:val="Char7"/>
          <w:rFonts w:cs="CTraditional Arabic" w:hint="cs"/>
          <w:szCs w:val="28"/>
          <w:rtl/>
        </w:rPr>
        <w:t>س</w:t>
      </w:r>
      <w:r w:rsidRPr="006B17B2">
        <w:rPr>
          <w:rStyle w:val="Char7"/>
          <w:rFonts w:hint="cs"/>
          <w:rtl/>
        </w:rPr>
        <w:t xml:space="preserve"> روا</w:t>
      </w:r>
      <w:r w:rsidR="00D12FA5">
        <w:rPr>
          <w:rStyle w:val="Char7"/>
          <w:rFonts w:hint="cs"/>
          <w:rtl/>
        </w:rPr>
        <w:t>ی</w:t>
      </w:r>
      <w:r w:rsidRPr="006B17B2">
        <w:rPr>
          <w:rStyle w:val="Char7"/>
          <w:rFonts w:hint="cs"/>
          <w:rtl/>
        </w:rPr>
        <w:t xml:space="preserve">ت شده است </w:t>
      </w:r>
      <w:r w:rsidR="00D12FA5">
        <w:rPr>
          <w:rStyle w:val="Char7"/>
          <w:rFonts w:hint="cs"/>
          <w:rtl/>
        </w:rPr>
        <w:t>ک</w:t>
      </w:r>
      <w:r w:rsidRPr="006B17B2">
        <w:rPr>
          <w:rStyle w:val="Char7"/>
          <w:rFonts w:hint="cs"/>
          <w:rtl/>
        </w:rPr>
        <w:t>ه گفت</w:t>
      </w:r>
      <w:r w:rsidR="009272A6" w:rsidRPr="006B17B2">
        <w:rPr>
          <w:rStyle w:val="Char7"/>
          <w:rFonts w:hint="cs"/>
          <w:rtl/>
        </w:rPr>
        <w:t>:</w:t>
      </w:r>
      <w:r w:rsidRPr="006B17B2">
        <w:rPr>
          <w:rStyle w:val="Char7"/>
          <w:rFonts w:hint="cs"/>
          <w:rtl/>
        </w:rPr>
        <w:t xml:space="preserve"> پ</w:t>
      </w:r>
      <w:r w:rsidR="00D12FA5">
        <w:rPr>
          <w:rStyle w:val="Char7"/>
          <w:rFonts w:hint="cs"/>
          <w:rtl/>
        </w:rPr>
        <w:t>ی</w:t>
      </w:r>
      <w:r w:rsidRPr="006B17B2">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B17B2">
        <w:rPr>
          <w:rStyle w:val="Char7"/>
          <w:rFonts w:hint="cs"/>
          <w:rtl/>
        </w:rPr>
        <w:t>تصم</w:t>
      </w:r>
      <w:r w:rsidR="00D12FA5">
        <w:rPr>
          <w:rStyle w:val="Char7"/>
          <w:rFonts w:hint="cs"/>
          <w:rtl/>
        </w:rPr>
        <w:t>ی</w:t>
      </w:r>
      <w:r w:rsidRPr="006B17B2">
        <w:rPr>
          <w:rStyle w:val="Char7"/>
          <w:rFonts w:hint="cs"/>
          <w:rtl/>
        </w:rPr>
        <w:t>م به جهاد گرفتند و سپس فرمودند</w:t>
      </w:r>
      <w:r w:rsidR="009272A6" w:rsidRPr="006B17B2">
        <w:rPr>
          <w:rStyle w:val="Char7"/>
          <w:rFonts w:hint="cs"/>
          <w:rtl/>
        </w:rPr>
        <w:t>:</w:t>
      </w:r>
      <w:r w:rsidRPr="006B17B2">
        <w:rPr>
          <w:rStyle w:val="Char7"/>
          <w:rFonts w:hint="cs"/>
          <w:rtl/>
        </w:rPr>
        <w:t xml:space="preserve"> «ا</w:t>
      </w:r>
      <w:r w:rsidR="00D12FA5">
        <w:rPr>
          <w:rStyle w:val="Char7"/>
          <w:rFonts w:hint="cs"/>
          <w:rtl/>
        </w:rPr>
        <w:t>ی</w:t>
      </w:r>
      <w:r w:rsidRPr="006B17B2">
        <w:rPr>
          <w:rStyle w:val="Char7"/>
          <w:rFonts w:hint="cs"/>
          <w:rtl/>
        </w:rPr>
        <w:t xml:space="preserve"> جماعت مهاجر و انصار! از برادران شما طا</w:t>
      </w:r>
      <w:r w:rsidR="00D12FA5">
        <w:rPr>
          <w:rStyle w:val="Char7"/>
          <w:rFonts w:hint="cs"/>
          <w:rtl/>
        </w:rPr>
        <w:t>ی</w:t>
      </w:r>
      <w:r w:rsidRPr="006B17B2">
        <w:rPr>
          <w:rStyle w:val="Char7"/>
          <w:rFonts w:hint="cs"/>
          <w:rtl/>
        </w:rPr>
        <w:t>فه‌ا</w:t>
      </w:r>
      <w:r w:rsidR="00D12FA5">
        <w:rPr>
          <w:rStyle w:val="Char7"/>
          <w:rFonts w:hint="cs"/>
          <w:rtl/>
        </w:rPr>
        <w:t>ی</w:t>
      </w:r>
      <w:r w:rsidRPr="006B17B2">
        <w:rPr>
          <w:rStyle w:val="Char7"/>
          <w:rFonts w:hint="cs"/>
          <w:rtl/>
        </w:rPr>
        <w:t xml:space="preserve"> هستند </w:t>
      </w:r>
      <w:r w:rsidR="00D12FA5">
        <w:rPr>
          <w:rStyle w:val="Char7"/>
          <w:rFonts w:hint="cs"/>
          <w:rtl/>
        </w:rPr>
        <w:t>ک</w:t>
      </w:r>
      <w:r w:rsidRPr="006B17B2">
        <w:rPr>
          <w:rStyle w:val="Char7"/>
          <w:rFonts w:hint="cs"/>
          <w:rtl/>
        </w:rPr>
        <w:t>ه ثروت و قوم و قب</w:t>
      </w:r>
      <w:r w:rsidR="00D12FA5">
        <w:rPr>
          <w:rStyle w:val="Char7"/>
          <w:rFonts w:hint="cs"/>
          <w:rtl/>
        </w:rPr>
        <w:t>ی</w:t>
      </w:r>
      <w:r w:rsidRPr="006B17B2">
        <w:rPr>
          <w:rStyle w:val="Char7"/>
          <w:rFonts w:hint="cs"/>
          <w:rtl/>
        </w:rPr>
        <w:t>له‌ا</w:t>
      </w:r>
      <w:r w:rsidR="00D12FA5">
        <w:rPr>
          <w:rStyle w:val="Char7"/>
          <w:rFonts w:hint="cs"/>
          <w:rtl/>
        </w:rPr>
        <w:t>ی</w:t>
      </w:r>
      <w:r w:rsidRPr="006B17B2">
        <w:rPr>
          <w:rStyle w:val="Char7"/>
          <w:rFonts w:hint="cs"/>
          <w:rtl/>
        </w:rPr>
        <w:t xml:space="preserve"> ندارند، پس با</w:t>
      </w:r>
      <w:r w:rsidR="00D12FA5">
        <w:rPr>
          <w:rStyle w:val="Char7"/>
          <w:rFonts w:hint="cs"/>
          <w:rtl/>
        </w:rPr>
        <w:t>ی</w:t>
      </w:r>
      <w:r w:rsidRPr="006B17B2">
        <w:rPr>
          <w:rStyle w:val="Char7"/>
          <w:rFonts w:hint="cs"/>
          <w:rtl/>
        </w:rPr>
        <w:t xml:space="preserve">د هر </w:t>
      </w:r>
      <w:r w:rsidR="00D12FA5">
        <w:rPr>
          <w:rStyle w:val="Char7"/>
          <w:rFonts w:hint="cs"/>
          <w:rtl/>
        </w:rPr>
        <w:t>یک</w:t>
      </w:r>
      <w:r w:rsidRPr="006B17B2">
        <w:rPr>
          <w:rStyle w:val="Char7"/>
          <w:rFonts w:hint="cs"/>
          <w:rtl/>
        </w:rPr>
        <w:t xml:space="preserve"> از شما (</w:t>
      </w:r>
      <w:r w:rsidR="00D12FA5">
        <w:rPr>
          <w:rStyle w:val="Char7"/>
          <w:rFonts w:hint="cs"/>
          <w:rtl/>
        </w:rPr>
        <w:t>ک</w:t>
      </w:r>
      <w:r w:rsidRPr="006B17B2">
        <w:rPr>
          <w:rStyle w:val="Char7"/>
          <w:rFonts w:hint="cs"/>
          <w:rtl/>
        </w:rPr>
        <w:t>ه ح</w:t>
      </w:r>
      <w:r w:rsidR="00D12FA5">
        <w:rPr>
          <w:rStyle w:val="Char7"/>
          <w:rFonts w:hint="cs"/>
          <w:rtl/>
        </w:rPr>
        <w:t>ی</w:t>
      </w:r>
      <w:r w:rsidRPr="006B17B2">
        <w:rPr>
          <w:rStyle w:val="Char7"/>
          <w:rFonts w:hint="cs"/>
          <w:rtl/>
        </w:rPr>
        <w:t>وان سوار</w:t>
      </w:r>
      <w:r w:rsidR="00D12FA5">
        <w:rPr>
          <w:rStyle w:val="Char7"/>
          <w:rFonts w:hint="cs"/>
          <w:rtl/>
        </w:rPr>
        <w:t>ی</w:t>
      </w:r>
      <w:r w:rsidRPr="006B17B2">
        <w:rPr>
          <w:rStyle w:val="Char7"/>
          <w:rFonts w:hint="cs"/>
          <w:rtl/>
        </w:rPr>
        <w:t xml:space="preserve"> و توشه‌ا</w:t>
      </w:r>
      <w:r w:rsidR="00D12FA5">
        <w:rPr>
          <w:rStyle w:val="Char7"/>
          <w:rFonts w:hint="cs"/>
          <w:rtl/>
        </w:rPr>
        <w:t>ی</w:t>
      </w:r>
      <w:r w:rsidRPr="006B17B2">
        <w:rPr>
          <w:rStyle w:val="Char7"/>
          <w:rFonts w:hint="cs"/>
          <w:rtl/>
        </w:rPr>
        <w:t xml:space="preserve"> دارد) دو مرد </w:t>
      </w:r>
      <w:r w:rsidR="00D12FA5">
        <w:rPr>
          <w:rStyle w:val="Char7"/>
          <w:rFonts w:hint="cs"/>
          <w:rtl/>
        </w:rPr>
        <w:t>ی</w:t>
      </w:r>
      <w:r w:rsidRPr="006B17B2">
        <w:rPr>
          <w:rStyle w:val="Char7"/>
          <w:rFonts w:hint="cs"/>
          <w:rtl/>
        </w:rPr>
        <w:t>ا سه مرد را به خود ملحق و شر</w:t>
      </w:r>
      <w:r w:rsidR="00D12FA5">
        <w:rPr>
          <w:rStyle w:val="Char7"/>
          <w:rFonts w:hint="cs"/>
          <w:rtl/>
        </w:rPr>
        <w:t>یک</w:t>
      </w:r>
      <w:r w:rsidRPr="006B17B2">
        <w:rPr>
          <w:rStyle w:val="Char7"/>
          <w:rFonts w:hint="cs"/>
          <w:rtl/>
        </w:rPr>
        <w:t xml:space="preserve"> خود نما</w:t>
      </w:r>
      <w:r w:rsidR="00D12FA5">
        <w:rPr>
          <w:rStyle w:val="Char7"/>
          <w:rFonts w:hint="cs"/>
          <w:rtl/>
        </w:rPr>
        <w:t>ی</w:t>
      </w:r>
      <w:r w:rsidRPr="006B17B2">
        <w:rPr>
          <w:rStyle w:val="Char7"/>
          <w:rFonts w:hint="cs"/>
          <w:rtl/>
        </w:rPr>
        <w:t xml:space="preserve">د». لذا هر </w:t>
      </w:r>
      <w:r w:rsidR="00D12FA5">
        <w:rPr>
          <w:rStyle w:val="Char7"/>
          <w:rFonts w:hint="cs"/>
          <w:rtl/>
        </w:rPr>
        <w:t>یک</w:t>
      </w:r>
      <w:r w:rsidRPr="006B17B2">
        <w:rPr>
          <w:rStyle w:val="Char7"/>
          <w:rFonts w:hint="cs"/>
          <w:rtl/>
        </w:rPr>
        <w:t xml:space="preserve"> از ما </w:t>
      </w:r>
      <w:r w:rsidR="00D12FA5">
        <w:rPr>
          <w:rStyle w:val="Char7"/>
          <w:rFonts w:hint="cs"/>
          <w:rtl/>
        </w:rPr>
        <w:t>ک</w:t>
      </w:r>
      <w:r w:rsidRPr="006B17B2">
        <w:rPr>
          <w:rStyle w:val="Char7"/>
          <w:rFonts w:hint="cs"/>
          <w:rtl/>
        </w:rPr>
        <w:t>ه ح</w:t>
      </w:r>
      <w:r w:rsidR="00D12FA5">
        <w:rPr>
          <w:rStyle w:val="Char7"/>
          <w:rFonts w:hint="cs"/>
          <w:rtl/>
        </w:rPr>
        <w:t>ی</w:t>
      </w:r>
      <w:r w:rsidRPr="006B17B2">
        <w:rPr>
          <w:rStyle w:val="Char7"/>
          <w:rFonts w:hint="cs"/>
          <w:rtl/>
        </w:rPr>
        <w:t>وان سوار</w:t>
      </w:r>
      <w:r w:rsidR="00D12FA5">
        <w:rPr>
          <w:rStyle w:val="Char7"/>
          <w:rFonts w:hint="cs"/>
          <w:rtl/>
        </w:rPr>
        <w:t>ی</w:t>
      </w:r>
      <w:r w:rsidRPr="006B17B2">
        <w:rPr>
          <w:rStyle w:val="Char7"/>
          <w:rFonts w:hint="cs"/>
          <w:rtl/>
        </w:rPr>
        <w:t xml:space="preserve"> داشت جز صاحب </w:t>
      </w:r>
      <w:r w:rsidR="00D12FA5">
        <w:rPr>
          <w:rStyle w:val="Char7"/>
          <w:rFonts w:hint="cs"/>
          <w:rtl/>
        </w:rPr>
        <w:t>یک</w:t>
      </w:r>
      <w:r w:rsidRPr="006B17B2">
        <w:rPr>
          <w:rStyle w:val="Char7"/>
          <w:rFonts w:hint="cs"/>
          <w:rtl/>
        </w:rPr>
        <w:t xml:space="preserve"> نوبت سوار</w:t>
      </w:r>
      <w:r w:rsidR="00D12FA5">
        <w:rPr>
          <w:rStyle w:val="Char7"/>
          <w:rFonts w:hint="cs"/>
          <w:rtl/>
        </w:rPr>
        <w:t>ی</w:t>
      </w:r>
      <w:r w:rsidRPr="006B17B2">
        <w:rPr>
          <w:rStyle w:val="Char7"/>
          <w:rFonts w:hint="cs"/>
          <w:rtl/>
        </w:rPr>
        <w:t xml:space="preserve"> نبود. جابر</w:t>
      </w:r>
      <w:r w:rsidR="006A2C0C">
        <w:rPr>
          <w:rStyle w:val="Char7"/>
          <w:rFonts w:hint="cs"/>
          <w:rtl/>
        </w:rPr>
        <w:t xml:space="preserve"> </w:t>
      </w:r>
      <w:r w:rsidR="006A2C0C" w:rsidRPr="007E4299">
        <w:rPr>
          <w:rStyle w:val="Char7"/>
          <w:rFonts w:cs="CTraditional Arabic" w:hint="cs"/>
          <w:szCs w:val="28"/>
          <w:rtl/>
        </w:rPr>
        <w:t>س</w:t>
      </w:r>
      <w:r w:rsidRPr="006B17B2">
        <w:rPr>
          <w:rStyle w:val="Char7"/>
          <w:rFonts w:hint="cs"/>
          <w:rtl/>
        </w:rPr>
        <w:t xml:space="preserve"> م</w:t>
      </w:r>
      <w:r w:rsidR="00D12FA5">
        <w:rPr>
          <w:rStyle w:val="Char7"/>
          <w:rFonts w:hint="cs"/>
          <w:rtl/>
        </w:rPr>
        <w:t>ی</w:t>
      </w:r>
      <w:r w:rsidRPr="006B17B2">
        <w:rPr>
          <w:rStyle w:val="Char7"/>
          <w:rFonts w:hint="cs"/>
          <w:rtl/>
        </w:rPr>
        <w:t>‌گو</w:t>
      </w:r>
      <w:r w:rsidR="00D12FA5">
        <w:rPr>
          <w:rStyle w:val="Char7"/>
          <w:rFonts w:hint="cs"/>
          <w:rtl/>
        </w:rPr>
        <w:t>ی</w:t>
      </w:r>
      <w:r w:rsidR="00C81832" w:rsidRPr="006B17B2">
        <w:rPr>
          <w:rStyle w:val="Char7"/>
          <w:rFonts w:hint="cs"/>
          <w:rtl/>
        </w:rPr>
        <w:t>د</w:t>
      </w:r>
      <w:r w:rsidR="009272A6" w:rsidRPr="006B17B2">
        <w:rPr>
          <w:rStyle w:val="Char7"/>
          <w:rFonts w:hint="cs"/>
          <w:rtl/>
        </w:rPr>
        <w:t>:</w:t>
      </w:r>
      <w:r w:rsidRPr="006B17B2">
        <w:rPr>
          <w:rStyle w:val="Char7"/>
          <w:rFonts w:hint="cs"/>
          <w:rtl/>
        </w:rPr>
        <w:t xml:space="preserve"> من دو </w:t>
      </w:r>
      <w:r w:rsidR="00D12FA5">
        <w:rPr>
          <w:rStyle w:val="Char7"/>
          <w:rFonts w:hint="cs"/>
          <w:rtl/>
        </w:rPr>
        <w:t>ی</w:t>
      </w:r>
      <w:r w:rsidRPr="006B17B2">
        <w:rPr>
          <w:rStyle w:val="Char7"/>
          <w:rFonts w:hint="cs"/>
          <w:rtl/>
        </w:rPr>
        <w:t xml:space="preserve">ا سه نفر را با خود همراه </w:t>
      </w:r>
      <w:r w:rsidR="00D12FA5">
        <w:rPr>
          <w:rStyle w:val="Char7"/>
          <w:rFonts w:hint="cs"/>
          <w:rtl/>
        </w:rPr>
        <w:t>ک</w:t>
      </w:r>
      <w:r w:rsidRPr="006B17B2">
        <w:rPr>
          <w:rStyle w:val="Char7"/>
          <w:rFonts w:hint="cs"/>
          <w:rtl/>
        </w:rPr>
        <w:t xml:space="preserve">ردم و جز مانند نوبت </w:t>
      </w:r>
      <w:r w:rsidR="00D12FA5">
        <w:rPr>
          <w:rStyle w:val="Char7"/>
          <w:rFonts w:hint="cs"/>
          <w:rtl/>
        </w:rPr>
        <w:t>یکی</w:t>
      </w:r>
      <w:r w:rsidRPr="006B17B2">
        <w:rPr>
          <w:rStyle w:val="Char7"/>
          <w:rFonts w:hint="cs"/>
          <w:rtl/>
        </w:rPr>
        <w:t xml:space="preserve"> از آنها، از شتر خود حق</w:t>
      </w:r>
      <w:r w:rsidR="00D12FA5">
        <w:rPr>
          <w:rStyle w:val="Char7"/>
          <w:rFonts w:hint="cs"/>
          <w:rtl/>
        </w:rPr>
        <w:t>ی</w:t>
      </w:r>
      <w:r w:rsidRPr="006B17B2">
        <w:rPr>
          <w:rStyle w:val="Char7"/>
          <w:rFonts w:hint="cs"/>
          <w:rtl/>
        </w:rPr>
        <w:t xml:space="preserve"> نداشتم و تنها در نوبت خود سوار م</w:t>
      </w:r>
      <w:r w:rsidR="00D12FA5">
        <w:rPr>
          <w:rStyle w:val="Char7"/>
          <w:rFonts w:hint="cs"/>
          <w:rtl/>
        </w:rPr>
        <w:t>ی</w:t>
      </w:r>
      <w:r w:rsidRPr="006B17B2">
        <w:rPr>
          <w:rStyle w:val="Char7"/>
          <w:rFonts w:hint="cs"/>
          <w:rtl/>
        </w:rPr>
        <w:t>‌شدم</w:t>
      </w:r>
      <w:r w:rsidR="001525E7" w:rsidRPr="007E4299">
        <w:rPr>
          <w:rStyle w:val="Char5"/>
          <w:rFonts w:hint="cs"/>
          <w:rtl/>
        </w:rPr>
        <w:t>»</w:t>
      </w:r>
      <w:r w:rsidRPr="007E4299">
        <w:rPr>
          <w:rStyle w:val="FootnoteReference"/>
          <w:rFonts w:cs="IRNazli"/>
          <w:sz w:val="28"/>
          <w:szCs w:val="28"/>
          <w:rtl/>
          <w:lang w:bidi="fa-IR"/>
        </w:rPr>
        <w:footnoteReference w:id="136"/>
      </w:r>
      <w:r w:rsidR="00864598">
        <w:rPr>
          <w:rStyle w:val="Charb"/>
          <w:rFonts w:hint="cs"/>
          <w:rtl/>
        </w:rPr>
        <w:t>.</w:t>
      </w:r>
    </w:p>
    <w:p w:rsidR="00CB7765" w:rsidRPr="007A4B3E" w:rsidRDefault="00CB7765" w:rsidP="009D21BF">
      <w:pPr>
        <w:pStyle w:val="a"/>
        <w:rPr>
          <w:rStyle w:val="Chard"/>
          <w:rtl/>
        </w:rPr>
      </w:pPr>
      <w:r w:rsidRPr="007A4B3E">
        <w:rPr>
          <w:rStyle w:val="Charb"/>
          <w:rtl/>
        </w:rPr>
        <w:t>971</w:t>
      </w:r>
      <w:r w:rsidRPr="007A4B3E">
        <w:rPr>
          <w:rStyle w:val="Charb"/>
          <w:rFonts w:hint="cs"/>
          <w:rtl/>
        </w:rPr>
        <w:t>-</w:t>
      </w:r>
      <w:r w:rsidRPr="007A4B3E">
        <w:rPr>
          <w:rStyle w:val="Charb"/>
          <w:rFonts w:ascii="Times New Roman" w:hAnsi="Times New Roman" w:cs="Times New Roman" w:hint="cs"/>
          <w:rtl/>
        </w:rPr>
        <w:t> </w:t>
      </w:r>
      <w:r w:rsidR="001525E7" w:rsidRPr="007E4299">
        <w:rPr>
          <w:rStyle w:val="Char5"/>
          <w:rFonts w:hint="cs"/>
          <w:rtl/>
        </w:rPr>
        <w:t>«</w:t>
      </w:r>
      <w:r w:rsidRPr="00E36729">
        <w:rPr>
          <w:rtl/>
        </w:rPr>
        <w:t>وعنه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يَتَخلَّف في ال</w:t>
      </w:r>
      <w:r w:rsidR="007A4B3E">
        <w:rPr>
          <w:rFonts w:hint="cs"/>
          <w:rtl/>
        </w:rPr>
        <w:t>ـ</w:t>
      </w:r>
      <w:r w:rsidRPr="00E36729">
        <w:rPr>
          <w:rtl/>
        </w:rPr>
        <w:t>مسِيرِ فَيُزْجِي الضَّعيف ويُرْدفُ وي</w:t>
      </w:r>
      <w:r w:rsidR="0028345A">
        <w:rPr>
          <w:rtl/>
        </w:rPr>
        <w:t>دْعُو له</w:t>
      </w:r>
      <w:r w:rsidR="001525E7" w:rsidRPr="007E4299">
        <w:rPr>
          <w:rStyle w:val="Char5"/>
          <w:rFonts w:hint="cs"/>
          <w:rtl/>
        </w:rPr>
        <w:t>»</w:t>
      </w:r>
      <w:r w:rsidRPr="007A4B3E">
        <w:rPr>
          <w:rStyle w:val="Chard"/>
          <w:rtl/>
        </w:rPr>
        <w:t xml:space="preserve"> رواه أبو داود بإِسناد حسن</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971. </w:t>
      </w:r>
      <w:r w:rsidR="001525E7" w:rsidRPr="007E4299">
        <w:rPr>
          <w:rStyle w:val="Char5"/>
          <w:rFonts w:hint="cs"/>
          <w:rtl/>
        </w:rPr>
        <w:t>«</w:t>
      </w:r>
      <w:r w:rsidRPr="006B17B2">
        <w:rPr>
          <w:rStyle w:val="Char7"/>
          <w:rFonts w:hint="cs"/>
          <w:rtl/>
        </w:rPr>
        <w:t xml:space="preserve">از جابر </w:t>
      </w:r>
      <w:r w:rsidR="006A2C0C" w:rsidRPr="007E4299">
        <w:rPr>
          <w:rStyle w:val="Char7"/>
          <w:rFonts w:cs="CTraditional Arabic" w:hint="cs"/>
          <w:szCs w:val="28"/>
          <w:rtl/>
        </w:rPr>
        <w:t>س</w:t>
      </w:r>
      <w:r w:rsidRPr="006B17B2">
        <w:rPr>
          <w:rStyle w:val="Char7"/>
          <w:rFonts w:hint="cs"/>
          <w:rtl/>
        </w:rPr>
        <w:t xml:space="preserve"> روا</w:t>
      </w:r>
      <w:r w:rsidR="00D12FA5">
        <w:rPr>
          <w:rStyle w:val="Char7"/>
          <w:rFonts w:hint="cs"/>
          <w:rtl/>
        </w:rPr>
        <w:t>ی</w:t>
      </w:r>
      <w:r w:rsidRPr="006B17B2">
        <w:rPr>
          <w:rStyle w:val="Char7"/>
          <w:rFonts w:hint="cs"/>
          <w:rtl/>
        </w:rPr>
        <w:t xml:space="preserve">ت شده است </w:t>
      </w:r>
      <w:r w:rsidR="00D12FA5">
        <w:rPr>
          <w:rStyle w:val="Char7"/>
          <w:rFonts w:hint="cs"/>
          <w:rtl/>
        </w:rPr>
        <w:t>ک</w:t>
      </w:r>
      <w:r w:rsidRPr="006B17B2">
        <w:rPr>
          <w:rStyle w:val="Char7"/>
          <w:rFonts w:hint="cs"/>
          <w:rtl/>
        </w:rPr>
        <w:t>ه گفت</w:t>
      </w:r>
      <w:r w:rsidR="009272A6" w:rsidRPr="006B17B2">
        <w:rPr>
          <w:rStyle w:val="Char7"/>
          <w:rFonts w:hint="cs"/>
          <w:rtl/>
        </w:rPr>
        <w:t>:</w:t>
      </w:r>
      <w:r w:rsidRPr="006B17B2">
        <w:rPr>
          <w:rStyle w:val="Char7"/>
          <w:rFonts w:hint="cs"/>
          <w:rtl/>
        </w:rPr>
        <w:t xml:space="preserve"> پ</w:t>
      </w:r>
      <w:r w:rsidR="00D12FA5">
        <w:rPr>
          <w:rStyle w:val="Char7"/>
          <w:rFonts w:hint="cs"/>
          <w:rtl/>
        </w:rPr>
        <w:t>ی</w:t>
      </w:r>
      <w:r w:rsidRPr="006B17B2">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B17B2">
        <w:rPr>
          <w:rStyle w:val="Char7"/>
          <w:rFonts w:hint="cs"/>
          <w:rtl/>
        </w:rPr>
        <w:t>در سفر و جهاد) عمداً خود را عقب م</w:t>
      </w:r>
      <w:r w:rsidR="00D12FA5">
        <w:rPr>
          <w:rStyle w:val="Char7"/>
          <w:rFonts w:hint="cs"/>
          <w:rtl/>
        </w:rPr>
        <w:t>ی</w:t>
      </w:r>
      <w:r w:rsidRPr="006B17B2">
        <w:rPr>
          <w:rStyle w:val="Char7"/>
          <w:rFonts w:hint="cs"/>
          <w:rtl/>
        </w:rPr>
        <w:t>‌انداخت و شتر فرد ضع</w:t>
      </w:r>
      <w:r w:rsidR="00D12FA5">
        <w:rPr>
          <w:rStyle w:val="Char7"/>
          <w:rFonts w:hint="cs"/>
          <w:rtl/>
        </w:rPr>
        <w:t>ی</w:t>
      </w:r>
      <w:r w:rsidRPr="006B17B2">
        <w:rPr>
          <w:rStyle w:val="Char7"/>
          <w:rFonts w:hint="cs"/>
          <w:rtl/>
        </w:rPr>
        <w:t>ف را آرام سوق م</w:t>
      </w:r>
      <w:r w:rsidR="00D12FA5">
        <w:rPr>
          <w:rStyle w:val="Char7"/>
          <w:rFonts w:hint="cs"/>
          <w:rtl/>
        </w:rPr>
        <w:t>ی</w:t>
      </w:r>
      <w:r w:rsidRPr="006B17B2">
        <w:rPr>
          <w:rStyle w:val="Char7"/>
          <w:rFonts w:hint="cs"/>
          <w:rtl/>
        </w:rPr>
        <w:t>‌داد و او را بر شتر خود در پشت سر، سوار م</w:t>
      </w:r>
      <w:r w:rsidR="00D12FA5">
        <w:rPr>
          <w:rStyle w:val="Char7"/>
          <w:rFonts w:hint="cs"/>
          <w:rtl/>
        </w:rPr>
        <w:t>ی</w:t>
      </w:r>
      <w:r w:rsidRPr="006B17B2">
        <w:rPr>
          <w:rStyle w:val="Char7"/>
          <w:rFonts w:hint="cs"/>
          <w:rtl/>
        </w:rPr>
        <w:t>‌</w:t>
      </w:r>
      <w:r w:rsidR="00D12FA5">
        <w:rPr>
          <w:rStyle w:val="Char7"/>
          <w:rFonts w:hint="cs"/>
          <w:rtl/>
        </w:rPr>
        <w:t>ک</w:t>
      </w:r>
      <w:r w:rsidRPr="006B17B2">
        <w:rPr>
          <w:rStyle w:val="Char7"/>
          <w:rFonts w:hint="cs"/>
          <w:rtl/>
        </w:rPr>
        <w:t>رد و برا</w:t>
      </w:r>
      <w:r w:rsidR="00D12FA5">
        <w:rPr>
          <w:rStyle w:val="Char7"/>
          <w:rFonts w:hint="cs"/>
          <w:rtl/>
        </w:rPr>
        <w:t>ی</w:t>
      </w:r>
      <w:r w:rsidRPr="006B17B2">
        <w:rPr>
          <w:rStyle w:val="Char7"/>
          <w:rFonts w:hint="cs"/>
          <w:rtl/>
        </w:rPr>
        <w:t xml:space="preserve"> آنها دعا</w:t>
      </w:r>
      <w:r w:rsidR="00D12FA5">
        <w:rPr>
          <w:rStyle w:val="Char7"/>
          <w:rFonts w:hint="cs"/>
          <w:rtl/>
        </w:rPr>
        <w:t>ی</w:t>
      </w:r>
      <w:r w:rsidRPr="006B17B2">
        <w:rPr>
          <w:rStyle w:val="Char7"/>
          <w:rFonts w:hint="cs"/>
          <w:rtl/>
        </w:rPr>
        <w:t xml:space="preserve"> خ</w:t>
      </w:r>
      <w:r w:rsidR="00D12FA5">
        <w:rPr>
          <w:rStyle w:val="Char7"/>
          <w:rFonts w:hint="cs"/>
          <w:rtl/>
        </w:rPr>
        <w:t>ی</w:t>
      </w:r>
      <w:r w:rsidRPr="006B17B2">
        <w:rPr>
          <w:rStyle w:val="Char7"/>
          <w:rFonts w:hint="cs"/>
          <w:rtl/>
        </w:rPr>
        <w:t>ر م</w:t>
      </w:r>
      <w:r w:rsidR="00D12FA5">
        <w:rPr>
          <w:rStyle w:val="Char7"/>
          <w:rFonts w:hint="cs"/>
          <w:rtl/>
        </w:rPr>
        <w:t>ی</w:t>
      </w:r>
      <w:r w:rsidRPr="006B17B2">
        <w:rPr>
          <w:rStyle w:val="Char7"/>
          <w:rFonts w:hint="cs"/>
          <w:rtl/>
        </w:rPr>
        <w:t>‌فرمود</w:t>
      </w:r>
      <w:r w:rsidR="001525E7" w:rsidRPr="007E4299">
        <w:rPr>
          <w:rStyle w:val="Char5"/>
          <w:rFonts w:hint="cs"/>
          <w:rtl/>
        </w:rPr>
        <w:t>»</w:t>
      </w:r>
      <w:r w:rsidRPr="007E4299">
        <w:rPr>
          <w:rStyle w:val="FootnoteReference"/>
          <w:rFonts w:cs="IRNazli"/>
          <w:sz w:val="28"/>
          <w:szCs w:val="28"/>
          <w:rtl/>
          <w:lang w:bidi="fa-IR"/>
        </w:rPr>
        <w:footnoteReference w:id="137"/>
      </w:r>
      <w:r w:rsidR="00864598">
        <w:rPr>
          <w:rStyle w:val="Charb"/>
          <w:rFonts w:hint="cs"/>
          <w:rtl/>
        </w:rPr>
        <w:t>.</w:t>
      </w:r>
    </w:p>
    <w:p w:rsidR="001B01EB" w:rsidRPr="001B01EB" w:rsidRDefault="001B01EB" w:rsidP="001B01EB">
      <w:pPr>
        <w:pStyle w:val="ac"/>
        <w:rPr>
          <w:rtl/>
        </w:rPr>
      </w:pPr>
      <w:bookmarkStart w:id="128" w:name="_Toc442122512"/>
      <w:bookmarkStart w:id="129" w:name="_Toc326114745"/>
      <w:r w:rsidRPr="001B01EB">
        <w:rPr>
          <w:rFonts w:hint="cs"/>
          <w:rtl/>
        </w:rPr>
        <w:t xml:space="preserve">170- </w:t>
      </w:r>
      <w:r w:rsidRPr="001B01EB">
        <w:rPr>
          <w:rtl/>
        </w:rPr>
        <w:t>باب ما يقول</w:t>
      </w:r>
      <w:r w:rsidRPr="001B01EB">
        <w:rPr>
          <w:rFonts w:hint="cs"/>
          <w:rtl/>
        </w:rPr>
        <w:t>ه</w:t>
      </w:r>
      <w:r w:rsidRPr="001B01EB">
        <w:rPr>
          <w:rtl/>
        </w:rPr>
        <w:t xml:space="preserve"> إذا ركب </w:t>
      </w:r>
      <w:r w:rsidRPr="001B01EB">
        <w:rPr>
          <w:rFonts w:hint="cs"/>
          <w:rtl/>
        </w:rPr>
        <w:t>ال</w:t>
      </w:r>
      <w:r w:rsidRPr="001B01EB">
        <w:rPr>
          <w:rtl/>
        </w:rPr>
        <w:t>داب</w:t>
      </w:r>
      <w:r w:rsidRPr="001B01EB">
        <w:rPr>
          <w:rFonts w:hint="cs"/>
          <w:rtl/>
        </w:rPr>
        <w:t>ة</w:t>
      </w:r>
      <w:r w:rsidRPr="001B01EB">
        <w:rPr>
          <w:rtl/>
        </w:rPr>
        <w:t xml:space="preserve"> للسفرِ</w:t>
      </w:r>
      <w:bookmarkEnd w:id="128"/>
    </w:p>
    <w:p w:rsidR="001B01EB" w:rsidRPr="001B01EB" w:rsidRDefault="001B01EB" w:rsidP="001B01EB">
      <w:pPr>
        <w:pStyle w:val="ad"/>
      </w:pPr>
      <w:bookmarkStart w:id="130" w:name="_Toc442122513"/>
      <w:r w:rsidRPr="001B01EB">
        <w:rPr>
          <w:rFonts w:hint="cs"/>
          <w:rtl/>
        </w:rPr>
        <w:t xml:space="preserve">باب آن‌چه </w:t>
      </w:r>
      <w:r w:rsidR="00302E3D">
        <w:rPr>
          <w:rFonts w:hint="cs"/>
          <w:rtl/>
        </w:rPr>
        <w:t>ک</w:t>
      </w:r>
      <w:r w:rsidRPr="001B01EB">
        <w:rPr>
          <w:rFonts w:hint="cs"/>
          <w:rtl/>
        </w:rPr>
        <w:t>ه شخص هنگام سوار شدن م</w:t>
      </w:r>
      <w:r w:rsidR="00302E3D">
        <w:rPr>
          <w:rFonts w:hint="cs"/>
          <w:rtl/>
        </w:rPr>
        <w:t>ی</w:t>
      </w:r>
      <w:r w:rsidRPr="001B01EB">
        <w:rPr>
          <w:rFonts w:hint="cs"/>
          <w:rtl/>
        </w:rPr>
        <w:t>‌گو</w:t>
      </w:r>
      <w:r w:rsidR="00302E3D">
        <w:rPr>
          <w:rFonts w:hint="cs"/>
          <w:rtl/>
        </w:rPr>
        <w:t>ی</w:t>
      </w:r>
      <w:r w:rsidRPr="001B01EB">
        <w:rPr>
          <w:rFonts w:hint="cs"/>
          <w:rtl/>
        </w:rPr>
        <w:t>د</w:t>
      </w:r>
      <w:bookmarkEnd w:id="129"/>
      <w:bookmarkEnd w:id="130"/>
    </w:p>
    <w:p w:rsidR="003B70B7" w:rsidRPr="007E4299" w:rsidRDefault="003B70B7" w:rsidP="003B70B7">
      <w:pPr>
        <w:ind w:firstLine="284"/>
        <w:jc w:val="both"/>
        <w:rPr>
          <w:rStyle w:val="Charb"/>
          <w:rtl/>
        </w:rPr>
      </w:pPr>
      <w:r w:rsidRPr="007E4299">
        <w:rPr>
          <w:rStyle w:val="Charb"/>
          <w:rFonts w:hint="cs"/>
          <w:rtl/>
        </w:rPr>
        <w:t>قال الله تعال</w:t>
      </w:r>
      <w:r w:rsidR="00D12FA5">
        <w:rPr>
          <w:rStyle w:val="Charb"/>
          <w:rFonts w:hint="cs"/>
          <w:rtl/>
        </w:rPr>
        <w:t>ی</w:t>
      </w:r>
      <w:r w:rsidR="009272A6" w:rsidRPr="007E4299">
        <w:rPr>
          <w:rStyle w:val="Charb"/>
          <w:rFonts w:hint="cs"/>
          <w:rtl/>
        </w:rPr>
        <w:t>:</w:t>
      </w:r>
    </w:p>
    <w:p w:rsidR="003B70B7" w:rsidRPr="00BA1ADA" w:rsidRDefault="00EE4C16" w:rsidP="001B01EB">
      <w:pPr>
        <w:pStyle w:val="a5"/>
        <w:rPr>
          <w:rStyle w:val="Char4"/>
          <w:rtl/>
        </w:rPr>
      </w:pPr>
      <w:r w:rsidRPr="008418A4">
        <w:rPr>
          <w:rStyle w:val="Char5"/>
          <w:rFonts w:hint="cs"/>
          <w:rtl/>
        </w:rPr>
        <w:t>﴿</w:t>
      </w:r>
      <w:r w:rsidRPr="00E07A79">
        <w:rPr>
          <w:rStyle w:val="Char3"/>
          <w:rtl/>
        </w:rPr>
        <w:t xml:space="preserve">وَجَعَلَ لَكُم مِّنَ </w:t>
      </w:r>
      <w:r w:rsidRPr="00E07A79">
        <w:rPr>
          <w:rStyle w:val="Char3"/>
          <w:rFonts w:hint="cs"/>
          <w:rtl/>
        </w:rPr>
        <w:t>ٱلۡفُلۡكِ</w:t>
      </w:r>
      <w:r w:rsidRPr="00E07A79">
        <w:rPr>
          <w:rStyle w:val="Char3"/>
          <w:rtl/>
        </w:rPr>
        <w:t xml:space="preserve"> وَ</w:t>
      </w:r>
      <w:r w:rsidRPr="00E07A79">
        <w:rPr>
          <w:rStyle w:val="Char3"/>
          <w:rFonts w:hint="cs"/>
          <w:rtl/>
        </w:rPr>
        <w:t>ٱلۡأَنۡعَٰمِ</w:t>
      </w:r>
      <w:r w:rsidRPr="00E07A79">
        <w:rPr>
          <w:rStyle w:val="Char3"/>
          <w:rtl/>
        </w:rPr>
        <w:t xml:space="preserve"> مَا تَرۡكَبُونَ١٢ لِتَسۡتَوُ</w:t>
      </w:r>
      <w:r w:rsidRPr="00E07A79">
        <w:rPr>
          <w:rStyle w:val="Char3"/>
          <w:rFonts w:hint="cs"/>
          <w:rtl/>
        </w:rPr>
        <w:t>ۥاْ</w:t>
      </w:r>
      <w:r w:rsidRPr="00E07A79">
        <w:rPr>
          <w:rStyle w:val="Char3"/>
          <w:rtl/>
        </w:rPr>
        <w:t xml:space="preserve"> عَلَىٰ ظُهُورِهِ</w:t>
      </w:r>
      <w:r w:rsidRPr="00E07A79">
        <w:rPr>
          <w:rStyle w:val="Char3"/>
          <w:rFonts w:hint="cs"/>
          <w:rtl/>
        </w:rPr>
        <w:t>ۦ</w:t>
      </w:r>
      <w:r w:rsidRPr="00E07A79">
        <w:rPr>
          <w:rStyle w:val="Char3"/>
          <w:rtl/>
        </w:rPr>
        <w:t xml:space="preserve"> ثُمَّ تَذۡكُرُواْ نِعۡمَةَ رَبِّكُمۡ إِذَا </w:t>
      </w:r>
      <w:r w:rsidRPr="00E07A79">
        <w:rPr>
          <w:rStyle w:val="Char3"/>
          <w:rFonts w:hint="cs"/>
          <w:rtl/>
        </w:rPr>
        <w:t>ٱسۡتَوَيۡتُمۡ</w:t>
      </w:r>
      <w:r w:rsidRPr="00E07A79">
        <w:rPr>
          <w:rStyle w:val="Char3"/>
          <w:rtl/>
        </w:rPr>
        <w:t xml:space="preserve"> عَلَيۡهِ وَتَقُولُواْ سُبۡحَٰنَ </w:t>
      </w:r>
      <w:r w:rsidRPr="00E07A79">
        <w:rPr>
          <w:rStyle w:val="Char3"/>
          <w:rFonts w:hint="cs"/>
          <w:rtl/>
        </w:rPr>
        <w:t>ٱلَّذِي</w:t>
      </w:r>
      <w:r w:rsidRPr="00E07A79">
        <w:rPr>
          <w:rStyle w:val="Char3"/>
          <w:rtl/>
        </w:rPr>
        <w:t xml:space="preserve"> سَخَّرَ لَنَا هَٰذَا وَمَا كُنَّا لَهُ</w:t>
      </w:r>
      <w:r w:rsidRPr="00E07A79">
        <w:rPr>
          <w:rStyle w:val="Char3"/>
          <w:rFonts w:hint="cs"/>
          <w:rtl/>
        </w:rPr>
        <w:t>ۥ</w:t>
      </w:r>
      <w:r w:rsidRPr="00E07A79">
        <w:rPr>
          <w:rStyle w:val="Char3"/>
          <w:rtl/>
        </w:rPr>
        <w:t xml:space="preserve"> مُقۡرِنِينَ١٣ وَإِنَّآ إِلَىٰ رَبِّنَا لَمُنقَلِبُونَ١٤</w:t>
      </w:r>
      <w:r w:rsidRPr="008418A4">
        <w:rPr>
          <w:rStyle w:val="Char5"/>
          <w:rFonts w:hint="cs"/>
          <w:rtl/>
        </w:rPr>
        <w:t>﴾</w:t>
      </w:r>
      <w:r w:rsidRPr="005B24BE">
        <w:rPr>
          <w:rStyle w:val="Charb"/>
          <w:rtl/>
        </w:rPr>
        <w:t xml:space="preserve"> </w:t>
      </w:r>
      <w:r w:rsidRPr="008418A4">
        <w:rPr>
          <w:rStyle w:val="Char4"/>
          <w:rtl/>
        </w:rPr>
        <w:t>[الزخرف: 12-14]</w:t>
      </w:r>
      <w:r w:rsidR="003256B4" w:rsidRPr="008418A4">
        <w:rPr>
          <w:rStyle w:val="Char4"/>
        </w:rPr>
        <w:t>.</w:t>
      </w:r>
    </w:p>
    <w:p w:rsidR="003B70B7" w:rsidRPr="00214B27" w:rsidRDefault="003B70B7" w:rsidP="00BA1ADA">
      <w:pPr>
        <w:pStyle w:val="a3"/>
        <w:rPr>
          <w:rtl/>
        </w:rPr>
      </w:pPr>
      <w:r w:rsidRPr="007E4299">
        <w:rPr>
          <w:rStyle w:val="Char5"/>
          <w:rFonts w:hint="cs"/>
          <w:rtl/>
        </w:rPr>
        <w:t>«</w:t>
      </w:r>
      <w:r w:rsidRPr="00BA1ADA">
        <w:rPr>
          <w:rFonts w:hint="cs"/>
          <w:rtl/>
        </w:rPr>
        <w:t xml:space="preserve">...... و </w:t>
      </w:r>
      <w:r w:rsidRPr="008418A4">
        <w:rPr>
          <w:rFonts w:hint="cs"/>
          <w:rtl/>
        </w:rPr>
        <w:t>برا</w:t>
      </w:r>
      <w:r w:rsidR="00D12FA5">
        <w:rPr>
          <w:rFonts w:hint="cs"/>
          <w:rtl/>
        </w:rPr>
        <w:t>ی</w:t>
      </w:r>
      <w:r w:rsidRPr="008418A4">
        <w:rPr>
          <w:rFonts w:hint="cs"/>
          <w:rtl/>
        </w:rPr>
        <w:t xml:space="preserve"> شما از </w:t>
      </w:r>
      <w:r w:rsidR="00D12FA5">
        <w:rPr>
          <w:rFonts w:hint="cs"/>
          <w:rtl/>
        </w:rPr>
        <w:t>ک</w:t>
      </w:r>
      <w:r w:rsidRPr="008418A4">
        <w:rPr>
          <w:rFonts w:hint="cs"/>
          <w:rtl/>
        </w:rPr>
        <w:t>شت</w:t>
      </w:r>
      <w:r w:rsidR="00D12FA5">
        <w:rPr>
          <w:rFonts w:hint="cs"/>
          <w:rtl/>
        </w:rPr>
        <w:t>ی</w:t>
      </w:r>
      <w:r w:rsidRPr="008418A4">
        <w:rPr>
          <w:rFonts w:hint="cs"/>
          <w:rtl/>
        </w:rPr>
        <w:t>‌ها و چهارپا</w:t>
      </w:r>
      <w:r w:rsidR="00D12FA5">
        <w:rPr>
          <w:rFonts w:hint="cs"/>
          <w:rtl/>
        </w:rPr>
        <w:t>ی</w:t>
      </w:r>
      <w:r w:rsidRPr="008418A4">
        <w:rPr>
          <w:rFonts w:hint="cs"/>
          <w:rtl/>
        </w:rPr>
        <w:t>ان، مر</w:t>
      </w:r>
      <w:r w:rsidR="00D12FA5">
        <w:rPr>
          <w:rFonts w:hint="cs"/>
          <w:rtl/>
        </w:rPr>
        <w:t>ک</w:t>
      </w:r>
      <w:r w:rsidRPr="008418A4">
        <w:rPr>
          <w:rFonts w:hint="cs"/>
          <w:rtl/>
        </w:rPr>
        <w:t>ب‌ها</w:t>
      </w:r>
      <w:r w:rsidR="00D12FA5">
        <w:rPr>
          <w:rFonts w:hint="cs"/>
          <w:rtl/>
        </w:rPr>
        <w:t>یی</w:t>
      </w:r>
      <w:r w:rsidRPr="008418A4">
        <w:rPr>
          <w:rFonts w:hint="cs"/>
          <w:rtl/>
        </w:rPr>
        <w:t xml:space="preserve"> قرار داده است </w:t>
      </w:r>
      <w:r w:rsidR="00D12FA5">
        <w:rPr>
          <w:rFonts w:hint="cs"/>
          <w:rtl/>
        </w:rPr>
        <w:t>ک</w:t>
      </w:r>
      <w:r w:rsidRPr="008418A4">
        <w:rPr>
          <w:rFonts w:hint="cs"/>
          <w:rtl/>
        </w:rPr>
        <w:t>ه بر آنها سوار م</w:t>
      </w:r>
      <w:r w:rsidR="00D12FA5">
        <w:rPr>
          <w:rFonts w:hint="cs"/>
          <w:rtl/>
        </w:rPr>
        <w:t>ی</w:t>
      </w:r>
      <w:r w:rsidRPr="008418A4">
        <w:rPr>
          <w:rFonts w:hint="cs"/>
          <w:rtl/>
        </w:rPr>
        <w:t>‌گرد</w:t>
      </w:r>
      <w:r w:rsidR="00D12FA5">
        <w:rPr>
          <w:rFonts w:hint="cs"/>
          <w:rtl/>
        </w:rPr>
        <w:t>ی</w:t>
      </w:r>
      <w:r w:rsidRPr="008418A4">
        <w:rPr>
          <w:rFonts w:hint="cs"/>
          <w:rtl/>
        </w:rPr>
        <w:t>د، (خدا ا</w:t>
      </w:r>
      <w:r w:rsidR="00D12FA5">
        <w:rPr>
          <w:rFonts w:hint="cs"/>
          <w:rtl/>
        </w:rPr>
        <w:t>ی</w:t>
      </w:r>
      <w:r w:rsidRPr="008418A4">
        <w:rPr>
          <w:rFonts w:hint="cs"/>
          <w:rtl/>
        </w:rPr>
        <w:t>ن مر</w:t>
      </w:r>
      <w:r w:rsidR="00D12FA5">
        <w:rPr>
          <w:rFonts w:hint="cs"/>
          <w:rtl/>
        </w:rPr>
        <w:t>ک</w:t>
      </w:r>
      <w:r w:rsidRPr="008418A4">
        <w:rPr>
          <w:rFonts w:hint="cs"/>
          <w:rtl/>
        </w:rPr>
        <w:t>ب‌ها را آفر</w:t>
      </w:r>
      <w:r w:rsidR="00D12FA5">
        <w:rPr>
          <w:rFonts w:hint="cs"/>
          <w:rtl/>
        </w:rPr>
        <w:t>ی</w:t>
      </w:r>
      <w:r w:rsidRPr="008418A4">
        <w:rPr>
          <w:rFonts w:hint="cs"/>
          <w:rtl/>
        </w:rPr>
        <w:t>ده است) تا بر پشت آنها قرار بگ</w:t>
      </w:r>
      <w:r w:rsidR="00D12FA5">
        <w:rPr>
          <w:rFonts w:hint="cs"/>
          <w:rtl/>
        </w:rPr>
        <w:t>ی</w:t>
      </w:r>
      <w:r w:rsidRPr="008418A4">
        <w:rPr>
          <w:rFonts w:hint="cs"/>
          <w:rtl/>
        </w:rPr>
        <w:t>ر</w:t>
      </w:r>
      <w:r w:rsidR="00D12FA5">
        <w:rPr>
          <w:rFonts w:hint="cs"/>
          <w:rtl/>
        </w:rPr>
        <w:t>ی</w:t>
      </w:r>
      <w:r w:rsidRPr="008418A4">
        <w:rPr>
          <w:rFonts w:hint="cs"/>
          <w:rtl/>
        </w:rPr>
        <w:t>د و هنگام</w:t>
      </w:r>
      <w:r w:rsidR="00D12FA5">
        <w:rPr>
          <w:rFonts w:hint="cs"/>
          <w:rtl/>
        </w:rPr>
        <w:t>ی</w:t>
      </w:r>
      <w:r w:rsidRPr="008418A4">
        <w:rPr>
          <w:rFonts w:hint="cs"/>
          <w:rtl/>
        </w:rPr>
        <w:t xml:space="preserve"> </w:t>
      </w:r>
      <w:r w:rsidR="00D12FA5">
        <w:rPr>
          <w:rFonts w:hint="cs"/>
          <w:rtl/>
        </w:rPr>
        <w:t>ک</w:t>
      </w:r>
      <w:r w:rsidRPr="008418A4">
        <w:rPr>
          <w:rFonts w:hint="cs"/>
          <w:rtl/>
        </w:rPr>
        <w:t>ه بر آ‌نها سوار شد</w:t>
      </w:r>
      <w:r w:rsidR="00D12FA5">
        <w:rPr>
          <w:rFonts w:hint="cs"/>
          <w:rtl/>
        </w:rPr>
        <w:t>ی</w:t>
      </w:r>
      <w:r w:rsidRPr="008418A4">
        <w:rPr>
          <w:rFonts w:hint="cs"/>
          <w:rtl/>
        </w:rPr>
        <w:t xml:space="preserve">د، نعمت پروردگار خود را </w:t>
      </w:r>
      <w:r w:rsidR="00D12FA5">
        <w:rPr>
          <w:rFonts w:hint="cs"/>
          <w:rtl/>
        </w:rPr>
        <w:t>ی</w:t>
      </w:r>
      <w:r w:rsidRPr="008418A4">
        <w:rPr>
          <w:rFonts w:hint="cs"/>
          <w:rtl/>
        </w:rPr>
        <w:t xml:space="preserve">اد </w:t>
      </w:r>
      <w:r w:rsidR="00D12FA5">
        <w:rPr>
          <w:rFonts w:hint="cs"/>
          <w:rtl/>
        </w:rPr>
        <w:t>ک</w:t>
      </w:r>
      <w:r w:rsidRPr="008418A4">
        <w:rPr>
          <w:rFonts w:hint="cs"/>
          <w:rtl/>
        </w:rPr>
        <w:t>ن</w:t>
      </w:r>
      <w:r w:rsidR="00D12FA5">
        <w:rPr>
          <w:rFonts w:hint="cs"/>
          <w:rtl/>
        </w:rPr>
        <w:t>ی</w:t>
      </w:r>
      <w:r w:rsidRPr="008418A4">
        <w:rPr>
          <w:rFonts w:hint="cs"/>
          <w:rtl/>
        </w:rPr>
        <w:t>د و بگو</w:t>
      </w:r>
      <w:r w:rsidR="00D12FA5">
        <w:rPr>
          <w:rFonts w:hint="cs"/>
          <w:rtl/>
        </w:rPr>
        <w:t>یی</w:t>
      </w:r>
      <w:r w:rsidRPr="008418A4">
        <w:rPr>
          <w:rFonts w:hint="cs"/>
          <w:rtl/>
        </w:rPr>
        <w:t>د</w:t>
      </w:r>
      <w:r w:rsidR="009272A6" w:rsidRPr="008418A4">
        <w:rPr>
          <w:rFonts w:hint="cs"/>
          <w:rtl/>
        </w:rPr>
        <w:t>:</w:t>
      </w:r>
      <w:r w:rsidRPr="008418A4">
        <w:rPr>
          <w:rFonts w:hint="cs"/>
          <w:rtl/>
        </w:rPr>
        <w:t xml:space="preserve"> پا</w:t>
      </w:r>
      <w:r w:rsidR="00D12FA5">
        <w:rPr>
          <w:rFonts w:hint="cs"/>
          <w:rtl/>
        </w:rPr>
        <w:t>ک</w:t>
      </w:r>
      <w:r w:rsidRPr="008418A4">
        <w:rPr>
          <w:rFonts w:hint="cs"/>
          <w:rtl/>
        </w:rPr>
        <w:t xml:space="preserve"> و منزه خدا</w:t>
      </w:r>
      <w:r w:rsidR="00D12FA5">
        <w:rPr>
          <w:rFonts w:hint="cs"/>
          <w:rtl/>
        </w:rPr>
        <w:t>یی</w:t>
      </w:r>
      <w:r w:rsidRPr="008418A4">
        <w:rPr>
          <w:rFonts w:hint="cs"/>
          <w:rtl/>
        </w:rPr>
        <w:t xml:space="preserve"> است </w:t>
      </w:r>
      <w:r w:rsidR="00D12FA5">
        <w:rPr>
          <w:rFonts w:hint="cs"/>
          <w:rtl/>
        </w:rPr>
        <w:t>ک</w:t>
      </w:r>
      <w:r w:rsidRPr="008418A4">
        <w:rPr>
          <w:rFonts w:hint="cs"/>
          <w:rtl/>
        </w:rPr>
        <w:t>ه ا</w:t>
      </w:r>
      <w:r w:rsidR="00D12FA5">
        <w:rPr>
          <w:rFonts w:hint="cs"/>
          <w:rtl/>
        </w:rPr>
        <w:t>ی</w:t>
      </w:r>
      <w:r w:rsidRPr="008418A4">
        <w:rPr>
          <w:rFonts w:hint="cs"/>
          <w:rtl/>
        </w:rPr>
        <w:t>ن‌ها را به ز</w:t>
      </w:r>
      <w:r w:rsidR="00D12FA5">
        <w:rPr>
          <w:rFonts w:hint="cs"/>
          <w:rtl/>
        </w:rPr>
        <w:t>ی</w:t>
      </w:r>
      <w:r w:rsidRPr="008418A4">
        <w:rPr>
          <w:rFonts w:hint="cs"/>
          <w:rtl/>
        </w:rPr>
        <w:t>ر فرمان و تسخ</w:t>
      </w:r>
      <w:r w:rsidR="00D12FA5">
        <w:rPr>
          <w:rFonts w:hint="cs"/>
          <w:rtl/>
        </w:rPr>
        <w:t>ی</w:t>
      </w:r>
      <w:r w:rsidRPr="008418A4">
        <w:rPr>
          <w:rFonts w:hint="cs"/>
          <w:rtl/>
        </w:rPr>
        <w:t>ر ما درآورد، وگرنه ما بر آن توانا</w:t>
      </w:r>
      <w:r w:rsidR="00D12FA5">
        <w:rPr>
          <w:rFonts w:hint="cs"/>
          <w:rtl/>
        </w:rPr>
        <w:t>یی</w:t>
      </w:r>
      <w:r w:rsidRPr="008418A4">
        <w:rPr>
          <w:rFonts w:hint="cs"/>
          <w:rtl/>
        </w:rPr>
        <w:t xml:space="preserve"> نداشت</w:t>
      </w:r>
      <w:r w:rsidR="00D12FA5">
        <w:rPr>
          <w:rFonts w:hint="cs"/>
          <w:rtl/>
        </w:rPr>
        <w:t>ی</w:t>
      </w:r>
      <w:r w:rsidRPr="008418A4">
        <w:rPr>
          <w:rFonts w:hint="cs"/>
          <w:rtl/>
        </w:rPr>
        <w:t xml:space="preserve">م؛ و ما </w:t>
      </w:r>
      <w:r w:rsidR="00D12FA5">
        <w:rPr>
          <w:rFonts w:hint="cs"/>
          <w:rtl/>
        </w:rPr>
        <w:t>ی</w:t>
      </w:r>
      <w:r w:rsidRPr="008418A4">
        <w:rPr>
          <w:rFonts w:hint="cs"/>
          <w:rtl/>
        </w:rPr>
        <w:t>ق</w:t>
      </w:r>
      <w:r w:rsidR="00D12FA5">
        <w:rPr>
          <w:rFonts w:hint="cs"/>
          <w:rtl/>
        </w:rPr>
        <w:t>ی</w:t>
      </w:r>
      <w:r w:rsidRPr="008418A4">
        <w:rPr>
          <w:rFonts w:hint="cs"/>
          <w:rtl/>
        </w:rPr>
        <w:t>ناً</w:t>
      </w:r>
      <w:r w:rsidR="009766CC">
        <w:rPr>
          <w:rFonts w:hint="cs"/>
          <w:rtl/>
        </w:rPr>
        <w:t xml:space="preserve"> به‌سوی </w:t>
      </w:r>
      <w:r w:rsidRPr="008418A4">
        <w:rPr>
          <w:rFonts w:hint="cs"/>
          <w:rtl/>
        </w:rPr>
        <w:t>پروردگارمان باز م</w:t>
      </w:r>
      <w:r w:rsidR="00D12FA5">
        <w:rPr>
          <w:rFonts w:hint="cs"/>
          <w:rtl/>
        </w:rPr>
        <w:t>ی</w:t>
      </w:r>
      <w:r w:rsidRPr="008418A4">
        <w:rPr>
          <w:rFonts w:hint="cs"/>
          <w:rtl/>
        </w:rPr>
        <w:t>‌گرد</w:t>
      </w:r>
      <w:r w:rsidR="00D12FA5">
        <w:rPr>
          <w:rFonts w:hint="cs"/>
          <w:rtl/>
        </w:rPr>
        <w:t>ی</w:t>
      </w:r>
      <w:r w:rsidRPr="008418A4">
        <w:rPr>
          <w:rFonts w:hint="cs"/>
          <w:rtl/>
        </w:rPr>
        <w:t>م</w:t>
      </w:r>
      <w:r w:rsidRPr="007E4299">
        <w:rPr>
          <w:rStyle w:val="Char5"/>
          <w:rFonts w:hint="cs"/>
          <w:rtl/>
        </w:rPr>
        <w:t>»</w:t>
      </w:r>
      <w:r w:rsidRPr="00EF04F5">
        <w:rPr>
          <w:rStyle w:val="Charb"/>
          <w:rFonts w:hint="cs"/>
          <w:rtl/>
        </w:rPr>
        <w:t>.</w:t>
      </w:r>
    </w:p>
    <w:p w:rsidR="00CB7765" w:rsidRPr="007A4B3E" w:rsidRDefault="00CB7765" w:rsidP="009D21BF">
      <w:pPr>
        <w:pStyle w:val="a"/>
        <w:rPr>
          <w:rStyle w:val="Chard"/>
          <w:rtl/>
        </w:rPr>
      </w:pPr>
      <w:r w:rsidRPr="007A4B3E">
        <w:rPr>
          <w:rStyle w:val="Charb"/>
          <w:rtl/>
        </w:rPr>
        <w:t>972</w:t>
      </w:r>
      <w:r w:rsidRPr="007A4B3E">
        <w:rPr>
          <w:rStyle w:val="Charb"/>
          <w:rFonts w:hint="cs"/>
          <w:rtl/>
        </w:rPr>
        <w:t>-</w:t>
      </w:r>
      <w:r w:rsidRPr="007A4B3E">
        <w:rPr>
          <w:rStyle w:val="Charb"/>
          <w:rFonts w:ascii="Times New Roman" w:hAnsi="Times New Roman" w:cs="Times New Roman" w:hint="cs"/>
          <w:rtl/>
        </w:rPr>
        <w:t> </w:t>
      </w:r>
      <w:r w:rsidR="001525E7"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اسْتَوَى عَلَى بعِيرهِ خَارجاً إِلي سفَرٍ</w:t>
      </w:r>
      <w:r w:rsidR="009272A6">
        <w:rPr>
          <w:rtl/>
        </w:rPr>
        <w:t>،</w:t>
      </w:r>
      <w:r w:rsidRPr="00E36729">
        <w:rPr>
          <w:rtl/>
        </w:rPr>
        <w:t xml:space="preserve"> كَبَّرَ ثلاثاً</w:t>
      </w:r>
      <w:r w:rsidR="009272A6">
        <w:rPr>
          <w:rtl/>
        </w:rPr>
        <w:t>،</w:t>
      </w:r>
      <w:r w:rsidRPr="00E36729">
        <w:rPr>
          <w:rtl/>
        </w:rPr>
        <w:t xml:space="preserve"> ثُمَّ قالَ</w:t>
      </w:r>
      <w:r w:rsidR="009272A6">
        <w:rPr>
          <w:rtl/>
        </w:rPr>
        <w:t>:</w:t>
      </w:r>
      <w:r w:rsidRPr="00E36729">
        <w:rPr>
          <w:rtl/>
        </w:rPr>
        <w:t xml:space="preserve"> «سبْحانَ الذي سخَّرَ لَنَا هذا وما كنَّا له مُقرنينَ، وَإِنَّا إِلى ربِّنَا لمُنقَلِبُونَ</w:t>
      </w:r>
      <w:r w:rsidR="009272A6">
        <w:rPr>
          <w:rtl/>
        </w:rPr>
        <w:t>.</w:t>
      </w:r>
      <w:r w:rsidRPr="00E36729">
        <w:rPr>
          <w:rtl/>
        </w:rPr>
        <w:t xml:space="preserve"> اللَّهُمَّ إِنَّا نَسْأَلُكَ في سَفَرِنَا هذا البرَّ والتَّقوى</w:t>
      </w:r>
      <w:r w:rsidR="009272A6">
        <w:rPr>
          <w:rtl/>
        </w:rPr>
        <w:t>،</w:t>
      </w:r>
      <w:r w:rsidRPr="00E36729">
        <w:rPr>
          <w:rtl/>
        </w:rPr>
        <w:t xml:space="preserve"> ومِنَ العَمَلِ ما تَرْضى</w:t>
      </w:r>
      <w:r w:rsidR="009272A6">
        <w:rPr>
          <w:rtl/>
        </w:rPr>
        <w:t>.</w:t>
      </w:r>
      <w:r w:rsidRPr="00E36729">
        <w:rPr>
          <w:rtl/>
        </w:rPr>
        <w:t xml:space="preserve"> اللَّهُمَّ هَوِّنْ علَيْنا سفَرَنَا هذا وَاطْوِ عنَّا بُعْدَهُ</w:t>
      </w:r>
      <w:r w:rsidR="009272A6">
        <w:rPr>
          <w:rtl/>
        </w:rPr>
        <w:t>،</w:t>
      </w:r>
      <w:r w:rsidRPr="00E36729">
        <w:rPr>
          <w:rtl/>
        </w:rPr>
        <w:t xml:space="preserve"> اللَّهُمَّ أَنتَ الصَّاحِبُ في السَّفَرِ</w:t>
      </w:r>
      <w:r w:rsidR="009272A6">
        <w:rPr>
          <w:rtl/>
        </w:rPr>
        <w:t>،</w:t>
      </w:r>
      <w:r w:rsidRPr="00E36729">
        <w:rPr>
          <w:rtl/>
        </w:rPr>
        <w:t xml:space="preserve"> وَالخَلِيفَةُ في الأهْلِ. اللَّهُمَّ إِنِّي أَعُوذُ بِكَ مِنْ وعْثَاءِ السَّفَرِ</w:t>
      </w:r>
      <w:r w:rsidR="009272A6">
        <w:rPr>
          <w:rtl/>
        </w:rPr>
        <w:t>،</w:t>
      </w:r>
      <w:r w:rsidRPr="00E36729">
        <w:rPr>
          <w:rtl/>
        </w:rPr>
        <w:t xml:space="preserve"> وكآبةِ ال</w:t>
      </w:r>
      <w:r w:rsidR="007A4B3E">
        <w:rPr>
          <w:rFonts w:hint="cs"/>
          <w:rtl/>
        </w:rPr>
        <w:t>ـ</w:t>
      </w:r>
      <w:r w:rsidRPr="00E36729">
        <w:rPr>
          <w:rtl/>
        </w:rPr>
        <w:t>منظَرِ</w:t>
      </w:r>
      <w:r w:rsidR="009272A6">
        <w:rPr>
          <w:rtl/>
        </w:rPr>
        <w:t>،</w:t>
      </w:r>
      <w:r w:rsidRPr="00E36729">
        <w:rPr>
          <w:rtl/>
        </w:rPr>
        <w:t xml:space="preserve"> وَسُوءِ ال</w:t>
      </w:r>
      <w:r w:rsidR="007A4B3E">
        <w:rPr>
          <w:rFonts w:hint="cs"/>
          <w:rtl/>
        </w:rPr>
        <w:t>ـ</w:t>
      </w:r>
      <w:r w:rsidRPr="00E36729">
        <w:rPr>
          <w:rtl/>
        </w:rPr>
        <w:t>منْقلَبِ في ال</w:t>
      </w:r>
      <w:r w:rsidR="007A4B3E">
        <w:rPr>
          <w:rFonts w:hint="cs"/>
          <w:rtl/>
        </w:rPr>
        <w:t>ـ</w:t>
      </w:r>
      <w:r w:rsidRPr="00E36729">
        <w:rPr>
          <w:rtl/>
        </w:rPr>
        <w:t>مالِ والأهلِ وَالوَلدِ</w:t>
      </w:r>
      <w:r w:rsidR="009272A6">
        <w:rPr>
          <w:rtl/>
        </w:rPr>
        <w:t>»</w:t>
      </w:r>
      <w:r w:rsidRPr="00E36729">
        <w:rPr>
          <w:rtl/>
        </w:rPr>
        <w:t xml:space="preserve"> وإِذا رجَعَ قَالهُنَّ وزاد فيِهنَّ</w:t>
      </w:r>
      <w:r w:rsidR="009272A6">
        <w:rPr>
          <w:rtl/>
        </w:rPr>
        <w:t>:</w:t>
      </w:r>
      <w:r w:rsidRPr="00E36729">
        <w:rPr>
          <w:rtl/>
        </w:rPr>
        <w:t xml:space="preserve"> </w:t>
      </w:r>
      <w:r w:rsidR="009272A6">
        <w:rPr>
          <w:rtl/>
        </w:rPr>
        <w:t>«</w:t>
      </w:r>
      <w:r w:rsidRPr="00E36729">
        <w:rPr>
          <w:rtl/>
        </w:rPr>
        <w:t>آيِبونَ تَائِبونَ عَابِدُون لِرَبِّنَا حَامِدُونَ</w:t>
      </w:r>
      <w:r w:rsidR="009272A6">
        <w:rPr>
          <w:rtl/>
        </w:rPr>
        <w:t>»</w:t>
      </w:r>
      <w:r w:rsidR="001525E7" w:rsidRPr="007E4299">
        <w:rPr>
          <w:rStyle w:val="Char5"/>
          <w:rFonts w:hint="cs"/>
          <w:rtl/>
        </w:rPr>
        <w:t>»</w:t>
      </w:r>
      <w:r w:rsidRPr="007A4B3E">
        <w:rPr>
          <w:rStyle w:val="Chard"/>
          <w:rtl/>
        </w:rPr>
        <w:t xml:space="preserve"> رواه مسلم</w:t>
      </w:r>
      <w:r w:rsidR="009272A6" w:rsidRPr="007A4B3E">
        <w:rPr>
          <w:rStyle w:val="Chard"/>
          <w:rtl/>
        </w:rPr>
        <w:t>.</w:t>
      </w:r>
    </w:p>
    <w:p w:rsidR="00CB7765" w:rsidRPr="00E36729" w:rsidRDefault="008B56DF" w:rsidP="007A4B3E">
      <w:pPr>
        <w:pStyle w:val="af0"/>
        <w:rPr>
          <w:rtl/>
        </w:rPr>
      </w:pPr>
      <w:r>
        <w:rPr>
          <w:rtl/>
        </w:rPr>
        <w:t xml:space="preserve"> </w:t>
      </w:r>
      <w:r w:rsidR="00CB7765" w:rsidRPr="00E36729">
        <w:rPr>
          <w:rtl/>
        </w:rPr>
        <w:t xml:space="preserve">معنى </w:t>
      </w:r>
      <w:r w:rsidR="009272A6">
        <w:rPr>
          <w:rtl/>
        </w:rPr>
        <w:t>«</w:t>
      </w:r>
      <w:r w:rsidR="00CB7765" w:rsidRPr="00E36729">
        <w:rPr>
          <w:rtl/>
        </w:rPr>
        <w:t>مُقرِنِينَ</w:t>
      </w:r>
      <w:r w:rsidR="009272A6">
        <w:rPr>
          <w:rtl/>
        </w:rPr>
        <w:t>»:</w:t>
      </w:r>
      <w:r w:rsidR="00CB7765" w:rsidRPr="00E36729">
        <w:rPr>
          <w:rtl/>
        </w:rPr>
        <w:t xml:space="preserve"> مُطِيقِينَ</w:t>
      </w:r>
      <w:r w:rsidR="009272A6">
        <w:rPr>
          <w:rtl/>
        </w:rPr>
        <w:t>.«</w:t>
      </w:r>
      <w:r w:rsidR="00CB7765" w:rsidRPr="00E36729">
        <w:rPr>
          <w:rtl/>
        </w:rPr>
        <w:t>والوَعْثاءُ</w:t>
      </w:r>
      <w:r w:rsidR="009272A6">
        <w:rPr>
          <w:rtl/>
        </w:rPr>
        <w:t>»</w:t>
      </w:r>
      <w:r w:rsidR="00CB7765" w:rsidRPr="00E36729">
        <w:rPr>
          <w:rtl/>
        </w:rPr>
        <w:t xml:space="preserve"> بفتحِ الواوِ وإسكان العين ال</w:t>
      </w:r>
      <w:r w:rsidR="007A4B3E">
        <w:rPr>
          <w:rFonts w:hint="cs"/>
          <w:rtl/>
        </w:rPr>
        <w:t>ـ</w:t>
      </w:r>
      <w:r w:rsidR="00CB7765" w:rsidRPr="00E36729">
        <w:rPr>
          <w:rtl/>
        </w:rPr>
        <w:t>مهملة وبالثاءِ ال</w:t>
      </w:r>
      <w:r w:rsidR="007A4B3E">
        <w:rPr>
          <w:rFonts w:hint="cs"/>
          <w:rtl/>
        </w:rPr>
        <w:t>ـ</w:t>
      </w:r>
      <w:r w:rsidR="00CB7765" w:rsidRPr="00E36729">
        <w:rPr>
          <w:rtl/>
        </w:rPr>
        <w:t>مثلثة وبال</w:t>
      </w:r>
      <w:r w:rsidR="007A4B3E">
        <w:rPr>
          <w:rFonts w:hint="cs"/>
          <w:rtl/>
        </w:rPr>
        <w:t>ـ</w:t>
      </w:r>
      <w:r w:rsidR="00CB7765" w:rsidRPr="00E36729">
        <w:rPr>
          <w:rtl/>
        </w:rPr>
        <w:t>مد</w:t>
      </w:r>
      <w:r w:rsidR="009272A6">
        <w:rPr>
          <w:rtl/>
        </w:rPr>
        <w:t>،</w:t>
      </w:r>
      <w:r w:rsidR="00CB7765" w:rsidRPr="00E36729">
        <w:rPr>
          <w:rtl/>
        </w:rPr>
        <w:t xml:space="preserve"> وَهي</w:t>
      </w:r>
      <w:r w:rsidR="009272A6">
        <w:rPr>
          <w:rtl/>
        </w:rPr>
        <w:t>:</w:t>
      </w:r>
      <w:r w:rsidR="00CB7765" w:rsidRPr="00E36729">
        <w:rPr>
          <w:rtl/>
        </w:rPr>
        <w:t xml:space="preserve"> الشِّدَّة</w:t>
      </w:r>
      <w:r w:rsidR="009272A6">
        <w:rPr>
          <w:rtl/>
        </w:rPr>
        <w:t>.</w:t>
      </w:r>
      <w:r w:rsidR="00CB7765" w:rsidRPr="00E36729">
        <w:rPr>
          <w:rtl/>
        </w:rPr>
        <w:t xml:space="preserve"> و </w:t>
      </w:r>
      <w:r w:rsidR="009272A6">
        <w:rPr>
          <w:rtl/>
        </w:rPr>
        <w:t>«</w:t>
      </w:r>
      <w:r w:rsidR="00CB7765" w:rsidRPr="00E36729">
        <w:rPr>
          <w:rtl/>
        </w:rPr>
        <w:t>الكآبة</w:t>
      </w:r>
      <w:r w:rsidR="009272A6">
        <w:rPr>
          <w:rtl/>
        </w:rPr>
        <w:t>»</w:t>
      </w:r>
      <w:r w:rsidR="00CB7765" w:rsidRPr="00E36729">
        <w:rPr>
          <w:rtl/>
        </w:rPr>
        <w:t xml:space="preserve"> بِال</w:t>
      </w:r>
      <w:r w:rsidR="007A4B3E">
        <w:rPr>
          <w:rFonts w:hint="cs"/>
          <w:rtl/>
        </w:rPr>
        <w:t>ـ</w:t>
      </w:r>
      <w:r w:rsidR="00CB7765" w:rsidRPr="00E36729">
        <w:rPr>
          <w:rtl/>
        </w:rPr>
        <w:t>مدِّ</w:t>
      </w:r>
      <w:r w:rsidR="009272A6">
        <w:rPr>
          <w:rtl/>
        </w:rPr>
        <w:t>،</w:t>
      </w:r>
      <w:r w:rsidR="00CB7765" w:rsidRPr="00E36729">
        <w:rPr>
          <w:rtl/>
        </w:rPr>
        <w:t xml:space="preserve"> وهي</w:t>
      </w:r>
      <w:r w:rsidR="009272A6">
        <w:rPr>
          <w:rtl/>
        </w:rPr>
        <w:t>:</w:t>
      </w:r>
      <w:r w:rsidR="00CB7765" w:rsidRPr="00E36729">
        <w:rPr>
          <w:rtl/>
        </w:rPr>
        <w:t xml:space="preserve"> تَغَيُّرُ النَّفس مِنْ حُزنٍ ونحوه. </w:t>
      </w:r>
      <w:r w:rsidR="009272A6">
        <w:rPr>
          <w:rtl/>
        </w:rPr>
        <w:t>«</w:t>
      </w:r>
      <w:r w:rsidR="00CB7765" w:rsidRPr="00E36729">
        <w:rPr>
          <w:rtl/>
        </w:rPr>
        <w:t>وَال</w:t>
      </w:r>
      <w:r w:rsidR="007A4B3E">
        <w:rPr>
          <w:rFonts w:hint="cs"/>
          <w:rtl/>
        </w:rPr>
        <w:t>ـ</w:t>
      </w:r>
      <w:r w:rsidR="00CB7765" w:rsidRPr="00E36729">
        <w:rPr>
          <w:rtl/>
        </w:rPr>
        <w:t>منقَلَبُ</w:t>
      </w:r>
      <w:r w:rsidR="009272A6">
        <w:rPr>
          <w:rtl/>
        </w:rPr>
        <w:t>»:</w:t>
      </w:r>
      <w:r w:rsidR="00CB7765" w:rsidRPr="00E36729">
        <w:rPr>
          <w:rtl/>
        </w:rPr>
        <w:t xml:space="preserve"> ال</w:t>
      </w:r>
      <w:r w:rsidR="007A4B3E">
        <w:rPr>
          <w:rFonts w:hint="cs"/>
          <w:rtl/>
        </w:rPr>
        <w:t>ـ</w:t>
      </w:r>
      <w:r w:rsidR="00CB7765" w:rsidRPr="00E36729">
        <w:rPr>
          <w:rtl/>
        </w:rPr>
        <w:t>مرْجِعُ</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972. </w:t>
      </w:r>
      <w:r w:rsidR="001525E7" w:rsidRPr="007E4299">
        <w:rPr>
          <w:rStyle w:val="Char5"/>
          <w:rFonts w:hint="cs"/>
          <w:rtl/>
        </w:rPr>
        <w:t>«</w:t>
      </w:r>
      <w:r w:rsidRPr="006B17B2">
        <w:rPr>
          <w:rStyle w:val="Char7"/>
          <w:rFonts w:hint="cs"/>
          <w:rtl/>
        </w:rPr>
        <w:t xml:space="preserve">از ابن عمر </w:t>
      </w:r>
      <w:r w:rsidR="006A2C0C" w:rsidRPr="007E4299">
        <w:rPr>
          <w:rStyle w:val="Char7"/>
          <w:rFonts w:cs="CTraditional Arabic" w:hint="cs"/>
          <w:szCs w:val="28"/>
          <w:rtl/>
        </w:rPr>
        <w:t>ب</w:t>
      </w:r>
      <w:r w:rsidRPr="006B17B2">
        <w:rPr>
          <w:rStyle w:val="Char7"/>
          <w:rFonts w:hint="cs"/>
          <w:rtl/>
        </w:rPr>
        <w:t xml:space="preserve"> روا</w:t>
      </w:r>
      <w:r w:rsidR="00D12FA5">
        <w:rPr>
          <w:rStyle w:val="Char7"/>
          <w:rFonts w:hint="cs"/>
          <w:rtl/>
        </w:rPr>
        <w:t>ی</w:t>
      </w:r>
      <w:r w:rsidRPr="006B17B2">
        <w:rPr>
          <w:rStyle w:val="Char7"/>
          <w:rFonts w:hint="cs"/>
          <w:rtl/>
        </w:rPr>
        <w:t xml:space="preserve">ت شده است </w:t>
      </w:r>
      <w:r w:rsidR="00D12FA5">
        <w:rPr>
          <w:rStyle w:val="Char7"/>
          <w:rFonts w:hint="cs"/>
          <w:rtl/>
        </w:rPr>
        <w:t>ک</w:t>
      </w:r>
      <w:r w:rsidRPr="006B17B2">
        <w:rPr>
          <w:rStyle w:val="Char7"/>
          <w:rFonts w:hint="cs"/>
          <w:rtl/>
        </w:rPr>
        <w:t>ه پ</w:t>
      </w:r>
      <w:r w:rsidR="00D12FA5">
        <w:rPr>
          <w:rStyle w:val="Char7"/>
          <w:rFonts w:hint="cs"/>
          <w:rtl/>
        </w:rPr>
        <w:t>ی</w:t>
      </w:r>
      <w:r w:rsidRPr="006B17B2">
        <w:rPr>
          <w:rStyle w:val="Char7"/>
          <w:rFonts w:hint="cs"/>
          <w:rtl/>
        </w:rPr>
        <w:t>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B17B2">
        <w:rPr>
          <w:rStyle w:val="Char7"/>
          <w:rFonts w:hint="cs"/>
          <w:rtl/>
        </w:rPr>
        <w:t>وقت</w:t>
      </w:r>
      <w:r w:rsidR="00D12FA5">
        <w:rPr>
          <w:rStyle w:val="Char7"/>
          <w:rFonts w:hint="cs"/>
          <w:rtl/>
        </w:rPr>
        <w:t>ی</w:t>
      </w:r>
      <w:r w:rsidRPr="006B17B2">
        <w:rPr>
          <w:rStyle w:val="Char7"/>
          <w:rFonts w:hint="cs"/>
          <w:rtl/>
        </w:rPr>
        <w:t xml:space="preserve"> برا</w:t>
      </w:r>
      <w:r w:rsidR="00D12FA5">
        <w:rPr>
          <w:rStyle w:val="Char7"/>
          <w:rFonts w:hint="cs"/>
          <w:rtl/>
        </w:rPr>
        <w:t>ی</w:t>
      </w:r>
      <w:r w:rsidRPr="006B17B2">
        <w:rPr>
          <w:rStyle w:val="Char7"/>
          <w:rFonts w:hint="cs"/>
          <w:rtl/>
        </w:rPr>
        <w:t xml:space="preserve"> خروج از شهر و رفتن به سفر</w:t>
      </w:r>
      <w:r w:rsidR="00D12FA5">
        <w:rPr>
          <w:rStyle w:val="Char7"/>
          <w:rFonts w:hint="cs"/>
          <w:rtl/>
        </w:rPr>
        <w:t>ی</w:t>
      </w:r>
      <w:r w:rsidRPr="006B17B2">
        <w:rPr>
          <w:rStyle w:val="Char7"/>
          <w:rFonts w:hint="cs"/>
          <w:rtl/>
        </w:rPr>
        <w:t xml:space="preserve"> بر شترش سوار م</w:t>
      </w:r>
      <w:r w:rsidR="00D12FA5">
        <w:rPr>
          <w:rStyle w:val="Char7"/>
          <w:rFonts w:hint="cs"/>
          <w:rtl/>
        </w:rPr>
        <w:t>ی</w:t>
      </w:r>
      <w:r w:rsidRPr="006B17B2">
        <w:rPr>
          <w:rStyle w:val="Char7"/>
          <w:rFonts w:hint="cs"/>
          <w:rtl/>
        </w:rPr>
        <w:t>‌شد، سه مرتبه ت</w:t>
      </w:r>
      <w:r w:rsidR="00D12FA5">
        <w:rPr>
          <w:rStyle w:val="Char7"/>
          <w:rFonts w:hint="cs"/>
          <w:rtl/>
        </w:rPr>
        <w:t>ک</w:t>
      </w:r>
      <w:r w:rsidRPr="006B17B2">
        <w:rPr>
          <w:rStyle w:val="Char7"/>
          <w:rFonts w:hint="cs"/>
          <w:rtl/>
        </w:rPr>
        <w:t>ب</w:t>
      </w:r>
      <w:r w:rsidR="00D12FA5">
        <w:rPr>
          <w:rStyle w:val="Char7"/>
          <w:rFonts w:hint="cs"/>
          <w:rtl/>
        </w:rPr>
        <w:t>ی</w:t>
      </w:r>
      <w:r w:rsidRPr="006B17B2">
        <w:rPr>
          <w:rStyle w:val="Char7"/>
          <w:rFonts w:hint="cs"/>
          <w:rtl/>
        </w:rPr>
        <w:t>ر (الله ا</w:t>
      </w:r>
      <w:r w:rsidR="00D12FA5">
        <w:rPr>
          <w:rStyle w:val="Char7"/>
          <w:rFonts w:hint="cs"/>
          <w:rtl/>
        </w:rPr>
        <w:t>ک</w:t>
      </w:r>
      <w:r w:rsidRPr="006B17B2">
        <w:rPr>
          <w:rStyle w:val="Char7"/>
          <w:rFonts w:hint="cs"/>
          <w:rtl/>
        </w:rPr>
        <w:t>بر) م</w:t>
      </w:r>
      <w:r w:rsidR="00D12FA5">
        <w:rPr>
          <w:rStyle w:val="Char7"/>
          <w:rFonts w:hint="cs"/>
          <w:rtl/>
        </w:rPr>
        <w:t>ی</w:t>
      </w:r>
      <w:r w:rsidRPr="006B17B2">
        <w:rPr>
          <w:rStyle w:val="Char7"/>
          <w:rFonts w:hint="cs"/>
          <w:rtl/>
        </w:rPr>
        <w:t>‌نمود و سپس م</w:t>
      </w:r>
      <w:r w:rsidR="00D12FA5">
        <w:rPr>
          <w:rStyle w:val="Char7"/>
          <w:rFonts w:hint="cs"/>
          <w:rtl/>
        </w:rPr>
        <w:t>ی</w:t>
      </w:r>
      <w:r w:rsidRPr="006B17B2">
        <w:rPr>
          <w:rStyle w:val="Char7"/>
          <w:rFonts w:hint="cs"/>
          <w:rtl/>
        </w:rPr>
        <w:t>‌فرمود</w:t>
      </w:r>
      <w:r w:rsidR="001525E7" w:rsidRPr="007E4299">
        <w:rPr>
          <w:rStyle w:val="Char5"/>
          <w:rFonts w:hint="cs"/>
          <w:rtl/>
        </w:rPr>
        <w:t>»</w:t>
      </w:r>
      <w:r w:rsidR="009766CC">
        <w:rPr>
          <w:rStyle w:val="Char5"/>
          <w:rFonts w:hint="cs"/>
          <w:rtl/>
        </w:rPr>
        <w:t>:</w:t>
      </w:r>
    </w:p>
    <w:p w:rsidR="003B70B7" w:rsidRPr="009B27E1" w:rsidRDefault="001525E7" w:rsidP="00CB7765">
      <w:pPr>
        <w:ind w:firstLine="284"/>
        <w:jc w:val="both"/>
        <w:rPr>
          <w:rStyle w:val="Charb"/>
          <w:rtl/>
        </w:rPr>
      </w:pPr>
      <w:r w:rsidRPr="007E4299">
        <w:rPr>
          <w:rStyle w:val="Char5"/>
          <w:rFonts w:hint="cs"/>
          <w:rtl/>
        </w:rPr>
        <w:t>«</w:t>
      </w:r>
      <w:r w:rsidR="00CB7765" w:rsidRPr="009D21BF">
        <w:rPr>
          <w:rStyle w:val="Char"/>
          <w:rtl/>
        </w:rPr>
        <w:t>سبْحانَ الذي سخَّرَ لَنَا هذا وما كنَّا له مُقرنينَ، وَإِنَّا إِلى ربِّنَا لمُنقَلِبُونَ</w:t>
      </w:r>
      <w:r w:rsidR="009272A6" w:rsidRPr="009D21BF">
        <w:rPr>
          <w:rStyle w:val="Char"/>
          <w:rtl/>
        </w:rPr>
        <w:t>.</w:t>
      </w:r>
      <w:r w:rsidR="00CB7765" w:rsidRPr="009D21BF">
        <w:rPr>
          <w:rStyle w:val="Char"/>
          <w:rtl/>
        </w:rPr>
        <w:t xml:space="preserve"> اللَّهُمَّ إِنَّا نَسْأَلُكَ في سَفَرِنَا هذا البرَّ والتَّقوى</w:t>
      </w:r>
      <w:r w:rsidR="009272A6" w:rsidRPr="009D21BF">
        <w:rPr>
          <w:rStyle w:val="Char"/>
          <w:rtl/>
        </w:rPr>
        <w:t>،</w:t>
      </w:r>
      <w:r w:rsidR="00CB7765" w:rsidRPr="009D21BF">
        <w:rPr>
          <w:rStyle w:val="Char"/>
          <w:rtl/>
        </w:rPr>
        <w:t xml:space="preserve"> ومِنَ العَمَلِ ما تَرْضى</w:t>
      </w:r>
      <w:r w:rsidR="009272A6" w:rsidRPr="009D21BF">
        <w:rPr>
          <w:rStyle w:val="Char"/>
          <w:rtl/>
        </w:rPr>
        <w:t>.</w:t>
      </w:r>
      <w:r w:rsidR="00CB7765" w:rsidRPr="009D21BF">
        <w:rPr>
          <w:rStyle w:val="Char"/>
          <w:rtl/>
        </w:rPr>
        <w:t xml:space="preserve"> اللَّهُمَّ هَوِّنْ علَيْنا سفَرَنَا هذا وَاطْوِ عنَّا بُعْدَهُ</w:t>
      </w:r>
      <w:r w:rsidR="009272A6" w:rsidRPr="009D21BF">
        <w:rPr>
          <w:rStyle w:val="Char"/>
          <w:rtl/>
        </w:rPr>
        <w:t>،</w:t>
      </w:r>
      <w:r w:rsidR="00CB7765" w:rsidRPr="009D21BF">
        <w:rPr>
          <w:rStyle w:val="Char"/>
          <w:rtl/>
        </w:rPr>
        <w:t xml:space="preserve"> اللَّهُمَّ أَنتَ الصَّاحِبُ في السَّفَرِ</w:t>
      </w:r>
      <w:r w:rsidR="009272A6" w:rsidRPr="009D21BF">
        <w:rPr>
          <w:rStyle w:val="Char"/>
          <w:rtl/>
        </w:rPr>
        <w:t>،</w:t>
      </w:r>
      <w:r w:rsidR="00CB7765" w:rsidRPr="009D21BF">
        <w:rPr>
          <w:rStyle w:val="Char"/>
          <w:rtl/>
        </w:rPr>
        <w:t xml:space="preserve"> وَالخَلِيفَةُ في الأهْلِ. اللَّهُمَّ إِنِّي أَعُوذُ بِكَ مِنْ وعْثَاءِ السَّفَرِ</w:t>
      </w:r>
      <w:r w:rsidR="009272A6" w:rsidRPr="009D21BF">
        <w:rPr>
          <w:rStyle w:val="Char"/>
          <w:rtl/>
        </w:rPr>
        <w:t>،</w:t>
      </w:r>
      <w:r w:rsidR="00CB7765" w:rsidRPr="009D21BF">
        <w:rPr>
          <w:rStyle w:val="Char"/>
          <w:rtl/>
        </w:rPr>
        <w:t xml:space="preserve"> وكآبةِ المنظَرِ</w:t>
      </w:r>
      <w:r w:rsidR="009272A6" w:rsidRPr="009D21BF">
        <w:rPr>
          <w:rStyle w:val="Char"/>
          <w:rtl/>
        </w:rPr>
        <w:t>،</w:t>
      </w:r>
      <w:r w:rsidR="00CB7765" w:rsidRPr="009D21BF">
        <w:rPr>
          <w:rStyle w:val="Char"/>
          <w:rtl/>
        </w:rPr>
        <w:t xml:space="preserve"> وَسُوءِ المنْقلَبِ في ال</w:t>
      </w:r>
      <w:r w:rsidR="009B27E1">
        <w:rPr>
          <w:rStyle w:val="Char"/>
          <w:rFonts w:hint="cs"/>
          <w:rtl/>
        </w:rPr>
        <w:t>ـ</w:t>
      </w:r>
      <w:r w:rsidR="00CB7765" w:rsidRPr="009D21BF">
        <w:rPr>
          <w:rStyle w:val="Char"/>
          <w:rtl/>
        </w:rPr>
        <w:t>مالِ والأهلِ وَالوَلدِ</w:t>
      </w:r>
      <w:r w:rsidRPr="007E4299">
        <w:rPr>
          <w:rStyle w:val="Char5"/>
          <w:rFonts w:hint="cs"/>
          <w:rtl/>
        </w:rPr>
        <w:t>»</w:t>
      </w:r>
      <w:r w:rsidR="003B70B7" w:rsidRPr="009B27E1">
        <w:rPr>
          <w:rStyle w:val="Charb"/>
          <w:rFonts w:hint="cs"/>
          <w:rtl/>
        </w:rPr>
        <w:t>.</w:t>
      </w:r>
    </w:p>
    <w:p w:rsidR="003B70B7" w:rsidRPr="006B17B2" w:rsidRDefault="003B70B7" w:rsidP="006B17B2">
      <w:pPr>
        <w:pStyle w:val="a9"/>
        <w:rPr>
          <w:rtl/>
        </w:rPr>
      </w:pPr>
      <w:r>
        <w:rPr>
          <w:rFonts w:hint="cs"/>
          <w:rtl/>
        </w:rPr>
        <w:t>«</w:t>
      </w:r>
      <w:r w:rsidRPr="006B17B2">
        <w:rPr>
          <w:rFonts w:hint="cs"/>
          <w:rtl/>
        </w:rPr>
        <w:t>پاک و منزه است خدایی که این وسیله را برای ما مسخر کرد، در حالی که ما توانایی مسخر کردن آن را نداشتیم و ما یقیناً</w:t>
      </w:r>
      <w:r w:rsidR="009766CC">
        <w:rPr>
          <w:rFonts w:hint="cs"/>
          <w:rtl/>
        </w:rPr>
        <w:t xml:space="preserve"> به‌سوی </w:t>
      </w:r>
      <w:r w:rsidRPr="006B17B2">
        <w:rPr>
          <w:rFonts w:hint="cs"/>
          <w:rtl/>
        </w:rPr>
        <w:t>پروردگار خود باز می‌گردیم، خدایا! از تو می‌</w:t>
      </w:r>
      <w:r w:rsidR="00983675" w:rsidRPr="006B17B2">
        <w:rPr>
          <w:rFonts w:hint="cs"/>
          <w:rtl/>
        </w:rPr>
        <w:t>خواهیم که در این سفر نیکی و تقوا</w:t>
      </w:r>
      <w:r w:rsidRPr="006B17B2">
        <w:rPr>
          <w:rFonts w:hint="cs"/>
          <w:rtl/>
        </w:rPr>
        <w:t xml:space="preserve"> و عملی را که بدان راضی می‌شوی، نصیب ما گردانی! خداوندا! این سفر ما را بر ما آسان و دور</w:t>
      </w:r>
      <w:r w:rsidR="00983675" w:rsidRPr="006B17B2">
        <w:rPr>
          <w:rFonts w:hint="cs"/>
          <w:rtl/>
        </w:rPr>
        <w:t>ی آن را بر ما میسر کن و بپیما، پ</w:t>
      </w:r>
      <w:r w:rsidRPr="006B17B2">
        <w:rPr>
          <w:rFonts w:hint="cs"/>
          <w:rtl/>
        </w:rPr>
        <w:t xml:space="preserve">روردگارا! تنها تو </w:t>
      </w:r>
      <w:r w:rsidRPr="009766CC">
        <w:rPr>
          <w:rFonts w:hint="cs"/>
          <w:spacing w:val="-2"/>
          <w:rtl/>
        </w:rPr>
        <w:t>همراه و یاور ما، در سفر و جانشین ما، در خانواده‌ی ما هستی، خدایا! من از سختی‌های سفر و از حالات غم و اندوه و تغییرات بد و ناخوشایند در مال و خانواده و فرزندانم به تو پناه می‌برم».</w:t>
      </w:r>
    </w:p>
    <w:p w:rsidR="003B70B7" w:rsidRPr="009766CC" w:rsidRDefault="003B70B7" w:rsidP="006B17B2">
      <w:pPr>
        <w:pStyle w:val="a9"/>
        <w:rPr>
          <w:rStyle w:val="Charb"/>
          <w:rtl/>
        </w:rPr>
      </w:pPr>
      <w:r w:rsidRPr="006B17B2">
        <w:rPr>
          <w:rFonts w:hint="cs"/>
          <w:rtl/>
        </w:rPr>
        <w:t>و وقتی برمی‌گشت، نیز همین دعا را می‌خواند و این جملات را به آن اضافه می‌نمود</w:t>
      </w:r>
      <w:r w:rsidR="009272A6">
        <w:rPr>
          <w:rFonts w:hint="cs"/>
          <w:spacing w:val="-2"/>
          <w:rtl/>
        </w:rPr>
        <w:t>:</w:t>
      </w:r>
      <w:r>
        <w:rPr>
          <w:rFonts w:hint="cs"/>
          <w:rtl/>
        </w:rPr>
        <w:t xml:space="preserve"> </w:t>
      </w:r>
      <w:r w:rsidR="009272A6">
        <w:rPr>
          <w:rFonts w:hint="cs"/>
          <w:rtl/>
        </w:rPr>
        <w:t>«</w:t>
      </w:r>
      <w:r w:rsidR="00CB7765" w:rsidRPr="009D21BF">
        <w:rPr>
          <w:rStyle w:val="Char"/>
          <w:rtl/>
        </w:rPr>
        <w:t>آيِبونَ تَائِبونَ عَابِدُون لِرَبِّنَا حَامِدُونَ</w:t>
      </w:r>
      <w:r w:rsidR="009766CC" w:rsidRPr="009766CC">
        <w:rPr>
          <w:rFonts w:hint="cs"/>
          <w:rtl/>
        </w:rPr>
        <w:t>»</w:t>
      </w:r>
      <w:r w:rsidRPr="009766CC">
        <w:rPr>
          <w:rFonts w:hint="cs"/>
          <w:rtl/>
        </w:rPr>
        <w:t xml:space="preserve">: </w:t>
      </w:r>
      <w:r w:rsidRPr="006B17B2">
        <w:rPr>
          <w:rFonts w:hint="cs"/>
          <w:rtl/>
        </w:rPr>
        <w:t>ما بازگشتگان و توبه‌کنندگان و عبادت‌کنندگانیم و سپاسگزاران و ستایش‌کنندگان خدای خود هستیم</w:t>
      </w:r>
      <w:r w:rsidRPr="009766CC">
        <w:rPr>
          <w:rStyle w:val="Char5"/>
          <w:rFonts w:hint="cs"/>
          <w:rtl/>
        </w:rPr>
        <w:t>»</w:t>
      </w:r>
      <w:r w:rsidRPr="009766CC">
        <w:rPr>
          <w:rStyle w:val="Charb"/>
          <w:rFonts w:hint="cs"/>
          <w:rtl/>
        </w:rPr>
        <w:t>.</w:t>
      </w:r>
    </w:p>
    <w:p w:rsidR="00CB7765" w:rsidRPr="007A4B3E" w:rsidRDefault="00CB7765" w:rsidP="009D21BF">
      <w:pPr>
        <w:pStyle w:val="a"/>
        <w:rPr>
          <w:rStyle w:val="Chard"/>
          <w:rtl/>
        </w:rPr>
      </w:pPr>
      <w:r w:rsidRPr="007A4B3E">
        <w:rPr>
          <w:rStyle w:val="Charb"/>
          <w:rtl/>
        </w:rPr>
        <w:t>973</w:t>
      </w:r>
      <w:r w:rsidRPr="007A4B3E">
        <w:rPr>
          <w:rStyle w:val="Charb"/>
          <w:rFonts w:hint="cs"/>
          <w:rtl/>
        </w:rPr>
        <w:t>-</w:t>
      </w:r>
      <w:r w:rsidRPr="007A4B3E">
        <w:rPr>
          <w:rStyle w:val="Charb"/>
          <w:rFonts w:ascii="Times New Roman" w:hAnsi="Times New Roman" w:cs="Times New Roman" w:hint="cs"/>
          <w:rtl/>
        </w:rPr>
        <w:t> </w:t>
      </w:r>
      <w:r w:rsidR="001525E7" w:rsidRPr="007E4299">
        <w:rPr>
          <w:rStyle w:val="Char5"/>
          <w:rFonts w:hint="cs"/>
          <w:rtl/>
        </w:rPr>
        <w:t>«</w:t>
      </w:r>
      <w:r w:rsidRPr="00E36729">
        <w:rPr>
          <w:rtl/>
        </w:rPr>
        <w:t xml:space="preserve">وعن عبد اللَّه بن سرْجِس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سافر يَتَعوَّذ مِن وعْثاءِ السفـَرِ</w:t>
      </w:r>
      <w:r w:rsidR="009272A6">
        <w:rPr>
          <w:rtl/>
        </w:rPr>
        <w:t>،</w:t>
      </w:r>
      <w:r w:rsidRPr="00E36729">
        <w:rPr>
          <w:rtl/>
        </w:rPr>
        <w:t xml:space="preserve"> وكآبةِ المُنْقَلَبِ</w:t>
      </w:r>
      <w:r w:rsidR="009272A6">
        <w:rPr>
          <w:rtl/>
        </w:rPr>
        <w:t>،</w:t>
      </w:r>
      <w:r w:rsidRPr="00E36729">
        <w:rPr>
          <w:rtl/>
        </w:rPr>
        <w:t xml:space="preserve"> والحوْرِ بعْد الكَوْنِ</w:t>
      </w:r>
      <w:r w:rsidR="009272A6">
        <w:rPr>
          <w:rtl/>
        </w:rPr>
        <w:t>،</w:t>
      </w:r>
      <w:r w:rsidRPr="00E36729">
        <w:rPr>
          <w:rtl/>
        </w:rPr>
        <w:t xml:space="preserve"> ودعْوةِ ال</w:t>
      </w:r>
      <w:r w:rsidR="007A4B3E">
        <w:rPr>
          <w:rFonts w:hint="cs"/>
          <w:rtl/>
        </w:rPr>
        <w:t>ـ</w:t>
      </w:r>
      <w:r w:rsidRPr="00E36729">
        <w:rPr>
          <w:rtl/>
        </w:rPr>
        <w:t>مظْلُومِ</w:t>
      </w:r>
      <w:r w:rsidR="009272A6">
        <w:rPr>
          <w:rtl/>
        </w:rPr>
        <w:t>.</w:t>
      </w:r>
      <w:r w:rsidRPr="00E36729">
        <w:rPr>
          <w:rtl/>
        </w:rPr>
        <w:t xml:space="preserve"> وسوءِ ال</w:t>
      </w:r>
      <w:r w:rsidR="007A4B3E">
        <w:rPr>
          <w:rFonts w:hint="cs"/>
          <w:rtl/>
        </w:rPr>
        <w:t>ـ</w:t>
      </w:r>
      <w:r w:rsidRPr="00E36729">
        <w:rPr>
          <w:rtl/>
        </w:rPr>
        <w:t>منْظَر في الأهْلِ والمَال</w:t>
      </w:r>
      <w:r w:rsidR="007A4B3E" w:rsidRPr="007A4B3E">
        <w:rPr>
          <w:rStyle w:val="Char5"/>
          <w:rtl/>
        </w:rPr>
        <w:t>»</w:t>
      </w:r>
      <w:r w:rsidRPr="007A4B3E">
        <w:rPr>
          <w:rStyle w:val="Chard"/>
          <w:rtl/>
        </w:rPr>
        <w:t xml:space="preserve"> رواه مسلم</w:t>
      </w:r>
      <w:r w:rsidR="009272A6" w:rsidRPr="007A4B3E">
        <w:rPr>
          <w:rStyle w:val="Chard"/>
          <w:rtl/>
        </w:rPr>
        <w:t>.</w:t>
      </w:r>
    </w:p>
    <w:p w:rsidR="00CB7765" w:rsidRPr="007A4B3E" w:rsidRDefault="00CB7765" w:rsidP="009D21BF">
      <w:pPr>
        <w:pStyle w:val="a"/>
        <w:rPr>
          <w:rStyle w:val="Charb"/>
          <w:rtl/>
        </w:rPr>
      </w:pPr>
      <w:r w:rsidRPr="007A4B3E">
        <w:rPr>
          <w:rStyle w:val="Chard"/>
          <w:rtl/>
        </w:rPr>
        <w:t>هكذا هو في صحيح مسلم</w:t>
      </w:r>
      <w:r w:rsidR="009272A6" w:rsidRPr="007A4B3E">
        <w:rPr>
          <w:rStyle w:val="Chard"/>
          <w:rtl/>
        </w:rPr>
        <w:t>:</w:t>
      </w:r>
      <w:r w:rsidRPr="007A4B3E">
        <w:rPr>
          <w:rStyle w:val="Chard"/>
          <w:rtl/>
        </w:rPr>
        <w:t xml:space="preserve"> الحوْرِ بعْدَ الكوْنِ</w:t>
      </w:r>
      <w:r w:rsidR="009272A6" w:rsidRPr="007A4B3E">
        <w:rPr>
          <w:rStyle w:val="Chard"/>
          <w:rtl/>
        </w:rPr>
        <w:t>،</w:t>
      </w:r>
      <w:r w:rsidRPr="007A4B3E">
        <w:rPr>
          <w:rStyle w:val="Chard"/>
          <w:rtl/>
        </w:rPr>
        <w:t xml:space="preserve"> بالنون</w:t>
      </w:r>
      <w:r w:rsidR="009272A6" w:rsidRPr="007A4B3E">
        <w:rPr>
          <w:rStyle w:val="Chard"/>
          <w:rtl/>
        </w:rPr>
        <w:t>،</w:t>
      </w:r>
      <w:r w:rsidRPr="007A4B3E">
        <w:rPr>
          <w:rStyle w:val="Chard"/>
          <w:rtl/>
        </w:rPr>
        <w:t xml:space="preserve"> وكذا رواه الترمذي</w:t>
      </w:r>
      <w:r w:rsidR="009272A6" w:rsidRPr="007A4B3E">
        <w:rPr>
          <w:rStyle w:val="Chard"/>
          <w:rtl/>
        </w:rPr>
        <w:t>،</w:t>
      </w:r>
      <w:r w:rsidRPr="007A4B3E">
        <w:rPr>
          <w:rStyle w:val="Chard"/>
          <w:rtl/>
        </w:rPr>
        <w:t xml:space="preserve"> والنسائي</w:t>
      </w:r>
      <w:r w:rsidR="009272A6" w:rsidRPr="007A4B3E">
        <w:rPr>
          <w:rStyle w:val="Chard"/>
          <w:rtl/>
        </w:rPr>
        <w:t>،</w:t>
      </w:r>
      <w:r w:rsidRPr="007A4B3E">
        <w:rPr>
          <w:rStyle w:val="Chard"/>
          <w:rtl/>
        </w:rPr>
        <w:t xml:space="preserve"> قال الترمذي</w:t>
      </w:r>
      <w:r w:rsidR="009272A6" w:rsidRPr="007A4B3E">
        <w:rPr>
          <w:rStyle w:val="Chard"/>
          <w:rtl/>
        </w:rPr>
        <w:t>:</w:t>
      </w:r>
      <w:r w:rsidRPr="007A4B3E">
        <w:rPr>
          <w:rStyle w:val="Chard"/>
          <w:rtl/>
        </w:rPr>
        <w:t xml:space="preserve"> ويروي </w:t>
      </w:r>
      <w:r w:rsidR="009272A6" w:rsidRPr="007A4B3E">
        <w:rPr>
          <w:rStyle w:val="Chard"/>
          <w:rtl/>
        </w:rPr>
        <w:t>«</w:t>
      </w:r>
      <w:r w:rsidRPr="007A4B3E">
        <w:rPr>
          <w:rStyle w:val="Chard"/>
          <w:rtl/>
        </w:rPr>
        <w:t>الكوْرُ</w:t>
      </w:r>
      <w:r w:rsidR="009272A6" w:rsidRPr="007A4B3E">
        <w:rPr>
          <w:rStyle w:val="Chard"/>
          <w:rtl/>
        </w:rPr>
        <w:t>»</w:t>
      </w:r>
      <w:r w:rsidRPr="007A4B3E">
        <w:rPr>
          <w:rStyle w:val="Chard"/>
          <w:rtl/>
        </w:rPr>
        <w:t xml:space="preserve"> بِالراءِ</w:t>
      </w:r>
      <w:r w:rsidR="009272A6" w:rsidRPr="007A4B3E">
        <w:rPr>
          <w:rStyle w:val="Chard"/>
          <w:rtl/>
        </w:rPr>
        <w:t>،</w:t>
      </w:r>
      <w:r w:rsidRPr="007A4B3E">
        <w:rPr>
          <w:rStyle w:val="Chard"/>
          <w:rtl/>
        </w:rPr>
        <w:t xml:space="preserve"> وكِلاهُما لهُ وجْهٌ</w:t>
      </w:r>
      <w:r w:rsidR="009272A6" w:rsidRPr="007A4B3E">
        <w:rPr>
          <w:rStyle w:val="Chard"/>
          <w:rtl/>
        </w:rPr>
        <w:t>.</w:t>
      </w:r>
      <w:r w:rsidRPr="007A4B3E">
        <w:rPr>
          <w:rStyle w:val="Chard"/>
          <w:rtl/>
        </w:rPr>
        <w:t xml:space="preserve"> قال العلم</w:t>
      </w:r>
      <w:r w:rsidR="007A4B3E">
        <w:rPr>
          <w:rStyle w:val="Chard"/>
          <w:rFonts w:hint="cs"/>
          <w:rtl/>
        </w:rPr>
        <w:t>ـ</w:t>
      </w:r>
      <w:r w:rsidRPr="007A4B3E">
        <w:rPr>
          <w:rStyle w:val="Chard"/>
          <w:rtl/>
        </w:rPr>
        <w:t>اءُ</w:t>
      </w:r>
      <w:r w:rsidR="009272A6" w:rsidRPr="007A4B3E">
        <w:rPr>
          <w:rStyle w:val="Chard"/>
          <w:rtl/>
        </w:rPr>
        <w:t>:</w:t>
      </w:r>
      <w:r w:rsidRPr="007A4B3E">
        <w:rPr>
          <w:rStyle w:val="Chard"/>
          <w:rtl/>
        </w:rPr>
        <w:t xml:space="preserve"> ومعناه بالنونِ والراءِ جميعاً</w:t>
      </w:r>
      <w:r w:rsidR="009272A6" w:rsidRPr="007A4B3E">
        <w:rPr>
          <w:rStyle w:val="Chard"/>
          <w:rtl/>
        </w:rPr>
        <w:t>:</w:t>
      </w:r>
      <w:r w:rsidRPr="007A4B3E">
        <w:rPr>
          <w:rStyle w:val="Chard"/>
          <w:rtl/>
        </w:rPr>
        <w:t xml:space="preserve"> الرُّجُوعُ مِن الاسْتقامَةِ أَوِ الزِّيادة إِلى النَّقْصِ</w:t>
      </w:r>
      <w:r w:rsidR="009272A6" w:rsidRPr="007A4B3E">
        <w:rPr>
          <w:rStyle w:val="Chard"/>
          <w:rtl/>
        </w:rPr>
        <w:t>.</w:t>
      </w:r>
      <w:r w:rsidRPr="007A4B3E">
        <w:rPr>
          <w:rStyle w:val="Chard"/>
          <w:rtl/>
        </w:rPr>
        <w:t xml:space="preserve"> قالوا</w:t>
      </w:r>
      <w:r w:rsidR="009272A6" w:rsidRPr="007A4B3E">
        <w:rPr>
          <w:rStyle w:val="Chard"/>
          <w:rtl/>
        </w:rPr>
        <w:t>:</w:t>
      </w:r>
      <w:r w:rsidRPr="007A4B3E">
        <w:rPr>
          <w:rStyle w:val="Chard"/>
          <w:rtl/>
        </w:rPr>
        <w:t xml:space="preserve"> وروايةُ الرَّاءِ مأْخُوذَةٌ مِنْ تكْوِير العِم</w:t>
      </w:r>
      <w:r w:rsidR="007A4B3E">
        <w:rPr>
          <w:rStyle w:val="Chard"/>
          <w:rFonts w:hint="cs"/>
          <w:rtl/>
        </w:rPr>
        <w:t>ـ</w:t>
      </w:r>
      <w:r w:rsidRPr="007A4B3E">
        <w:rPr>
          <w:rStyle w:val="Chard"/>
          <w:rtl/>
        </w:rPr>
        <w:t>امةِ</w:t>
      </w:r>
      <w:r w:rsidR="009272A6" w:rsidRPr="007A4B3E">
        <w:rPr>
          <w:rStyle w:val="Chard"/>
          <w:rtl/>
        </w:rPr>
        <w:t>،</w:t>
      </w:r>
      <w:r w:rsidRPr="007A4B3E">
        <w:rPr>
          <w:rStyle w:val="Chard"/>
          <w:rtl/>
        </w:rPr>
        <w:t xml:space="preserve"> وهُوَ لَفُّهَا وجمْعُها</w:t>
      </w:r>
      <w:r w:rsidR="009272A6" w:rsidRPr="007A4B3E">
        <w:rPr>
          <w:rStyle w:val="Chard"/>
          <w:rtl/>
        </w:rPr>
        <w:t>،</w:t>
      </w:r>
      <w:r w:rsidRPr="007A4B3E">
        <w:rPr>
          <w:rStyle w:val="Chard"/>
          <w:rtl/>
        </w:rPr>
        <w:t xml:space="preserve"> وروايةُ النون مِنَ الكَوْن</w:t>
      </w:r>
      <w:r w:rsidR="009272A6" w:rsidRPr="007A4B3E">
        <w:rPr>
          <w:rStyle w:val="Chard"/>
          <w:rtl/>
        </w:rPr>
        <w:t>،</w:t>
      </w:r>
      <w:r w:rsidRPr="007A4B3E">
        <w:rPr>
          <w:rStyle w:val="Chard"/>
          <w:rtl/>
        </w:rPr>
        <w:t xml:space="preserve"> مصْدَرُ «كانَ يكُونُ كَوناً</w:t>
      </w:r>
      <w:r w:rsidR="009272A6" w:rsidRPr="007A4B3E">
        <w:rPr>
          <w:rStyle w:val="Chard"/>
          <w:rtl/>
        </w:rPr>
        <w:t>»</w:t>
      </w:r>
      <w:r w:rsidRPr="007A4B3E">
        <w:rPr>
          <w:rStyle w:val="Chard"/>
          <w:rtl/>
        </w:rPr>
        <w:t xml:space="preserve"> إذا وُجد واسْتَقرَّ</w:t>
      </w:r>
      <w:r w:rsidR="009272A6" w:rsidRPr="007A4B3E">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973. </w:t>
      </w:r>
      <w:r w:rsidR="001525E7" w:rsidRPr="007E4299">
        <w:rPr>
          <w:rStyle w:val="Char5"/>
          <w:rFonts w:hint="cs"/>
          <w:rtl/>
        </w:rPr>
        <w:t>«</w:t>
      </w:r>
      <w:r w:rsidRPr="006B17B2">
        <w:rPr>
          <w:rStyle w:val="Char7"/>
          <w:rFonts w:hint="cs"/>
          <w:rtl/>
        </w:rPr>
        <w:t xml:space="preserve">از عبدالله </w:t>
      </w:r>
      <w:r w:rsidR="006A2C0C" w:rsidRPr="007E4299">
        <w:rPr>
          <w:rStyle w:val="Char7"/>
          <w:rFonts w:cs="CTraditional Arabic" w:hint="cs"/>
          <w:szCs w:val="28"/>
          <w:rtl/>
        </w:rPr>
        <w:t>س</w:t>
      </w:r>
      <w:r w:rsidRPr="006B17B2">
        <w:rPr>
          <w:rStyle w:val="Char7"/>
          <w:rFonts w:hint="cs"/>
          <w:rtl/>
        </w:rPr>
        <w:t xml:space="preserve"> روایت شده است که گفت</w:t>
      </w:r>
      <w:r w:rsidR="009272A6" w:rsidRPr="006B17B2">
        <w:rPr>
          <w:rStyle w:val="Char7"/>
          <w:rFonts w:hint="cs"/>
          <w:rtl/>
        </w:rPr>
        <w:t>:</w:t>
      </w:r>
      <w:r w:rsidRPr="006B17B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B17B2">
        <w:rPr>
          <w:rStyle w:val="Char7"/>
          <w:rFonts w:hint="cs"/>
          <w:rtl/>
        </w:rPr>
        <w:t>در هنگام مسافرت از سختی سفر و تغییر حالت در بازگشت به غم و اندوه و از بازگشت به عدم استقامت و نقص بعد از ثبات و کمال و از دعای مظلوم و از وضع بد و ناخوشایند در خانواده و مال، به خدا پناه می‌برد</w:t>
      </w:r>
      <w:r w:rsidR="001525E7" w:rsidRPr="007E4299">
        <w:rPr>
          <w:rStyle w:val="Char5"/>
          <w:rFonts w:hint="cs"/>
          <w:rtl/>
        </w:rPr>
        <w:t>»</w:t>
      </w:r>
      <w:r w:rsidRPr="007E4299">
        <w:rPr>
          <w:rStyle w:val="FootnoteReference"/>
          <w:rFonts w:cs="IRNazli"/>
          <w:sz w:val="28"/>
          <w:szCs w:val="28"/>
          <w:rtl/>
          <w:lang w:bidi="fa-IR"/>
        </w:rPr>
        <w:footnoteReference w:id="138"/>
      </w:r>
      <w:r w:rsidR="00864598">
        <w:rPr>
          <w:rStyle w:val="Charb"/>
          <w:rFonts w:hint="cs"/>
          <w:rtl/>
        </w:rPr>
        <w:t>.</w:t>
      </w:r>
    </w:p>
    <w:p w:rsidR="00CB7765" w:rsidRPr="007A4B3E" w:rsidRDefault="00CB7765" w:rsidP="009D21BF">
      <w:pPr>
        <w:pStyle w:val="a"/>
        <w:rPr>
          <w:rStyle w:val="Chard"/>
          <w:rtl/>
        </w:rPr>
      </w:pPr>
      <w:r w:rsidRPr="007A4B3E">
        <w:rPr>
          <w:rStyle w:val="Charb"/>
          <w:rtl/>
        </w:rPr>
        <w:t>974</w:t>
      </w:r>
      <w:r w:rsidRPr="007A4B3E">
        <w:rPr>
          <w:rStyle w:val="Charb"/>
          <w:rFonts w:hint="cs"/>
          <w:rtl/>
        </w:rPr>
        <w:t>-</w:t>
      </w:r>
      <w:r w:rsidRPr="007A4B3E">
        <w:rPr>
          <w:rStyle w:val="Charb"/>
          <w:rFonts w:ascii="Times New Roman" w:hAnsi="Times New Roman" w:cs="Times New Roman" w:hint="cs"/>
          <w:rtl/>
        </w:rPr>
        <w:t> </w:t>
      </w:r>
      <w:r w:rsidR="001525E7" w:rsidRPr="007E4299">
        <w:rPr>
          <w:rStyle w:val="Char5"/>
          <w:rFonts w:hint="cs"/>
          <w:rtl/>
        </w:rPr>
        <w:t>«</w:t>
      </w:r>
      <w:r w:rsidRPr="00E36729">
        <w:rPr>
          <w:rtl/>
        </w:rPr>
        <w:t>وعن علِيِّ بن ربيعة قال</w:t>
      </w:r>
      <w:r w:rsidR="009272A6">
        <w:rPr>
          <w:rtl/>
        </w:rPr>
        <w:t>:</w:t>
      </w:r>
      <w:r w:rsidRPr="00E36729">
        <w:rPr>
          <w:rtl/>
        </w:rPr>
        <w:t xml:space="preserve"> شَهدْتُ عليَّ بن أبي طالب </w:t>
      </w:r>
      <w:r w:rsidR="007E4299" w:rsidRPr="007E4299">
        <w:rPr>
          <w:rFonts w:cs="CTraditional Arabic"/>
          <w:szCs w:val="28"/>
          <w:rtl/>
        </w:rPr>
        <w:t>س</w:t>
      </w:r>
      <w:r w:rsidRPr="00E36729">
        <w:rPr>
          <w:rtl/>
        </w:rPr>
        <w:t xml:space="preserve"> أُتِيَ بِدابَّةٍ لِيَرْكَبَهَا</w:t>
      </w:r>
      <w:r w:rsidR="009272A6">
        <w:rPr>
          <w:rtl/>
        </w:rPr>
        <w:t>،</w:t>
      </w:r>
      <w:r w:rsidRPr="00E36729">
        <w:rPr>
          <w:rtl/>
        </w:rPr>
        <w:t xml:space="preserve"> فَلما وضَع رِجْلَهُ في الرِّكابِ قال</w:t>
      </w:r>
      <w:r w:rsidR="009272A6">
        <w:rPr>
          <w:rtl/>
        </w:rPr>
        <w:t>:</w:t>
      </w:r>
      <w:r w:rsidRPr="00E36729">
        <w:rPr>
          <w:rtl/>
        </w:rPr>
        <w:t xml:space="preserve"> بِسْم اللَّهِ</w:t>
      </w:r>
      <w:r w:rsidR="009272A6">
        <w:rPr>
          <w:rtl/>
        </w:rPr>
        <w:t>،</w:t>
      </w:r>
      <w:r w:rsidRPr="00E36729">
        <w:rPr>
          <w:rtl/>
        </w:rPr>
        <w:t xml:space="preserve"> فلَمَّا اسْتَوَى على ظَهْرها قال</w:t>
      </w:r>
      <w:r w:rsidR="009272A6">
        <w:rPr>
          <w:rtl/>
        </w:rPr>
        <w:t>:</w:t>
      </w:r>
      <w:r w:rsidRPr="00E36729">
        <w:rPr>
          <w:rtl/>
        </w:rPr>
        <w:t xml:space="preserve"> سُبْحانَ</w:t>
      </w:r>
      <w:r w:rsidR="00683901">
        <w:rPr>
          <w:rFonts w:hint="cs"/>
          <w:rtl/>
        </w:rPr>
        <w:t xml:space="preserve"> </w:t>
      </w:r>
      <w:r w:rsidRPr="00E36729">
        <w:rPr>
          <w:rtl/>
        </w:rPr>
        <w:t>الذي سَخَّرَ لَنَا هذا</w:t>
      </w:r>
      <w:r w:rsidR="009272A6">
        <w:rPr>
          <w:rtl/>
        </w:rPr>
        <w:t>،</w:t>
      </w:r>
      <w:r w:rsidRPr="00E36729">
        <w:rPr>
          <w:rtl/>
        </w:rPr>
        <w:t xml:space="preserve"> وما كُنَّا لَهُ مُقْرنينَ</w:t>
      </w:r>
      <w:r w:rsidR="009272A6">
        <w:rPr>
          <w:rtl/>
        </w:rPr>
        <w:t>،</w:t>
      </w:r>
      <w:r w:rsidRPr="00E36729">
        <w:rPr>
          <w:rtl/>
        </w:rPr>
        <w:t xml:space="preserve"> وإنَّا إلى ربِّنَا لمُنْقلِبُونَ</w:t>
      </w:r>
      <w:r w:rsidR="009272A6">
        <w:rPr>
          <w:rtl/>
        </w:rPr>
        <w:t>،</w:t>
      </w:r>
      <w:r w:rsidRPr="00E36729">
        <w:rPr>
          <w:rtl/>
        </w:rPr>
        <w:t xml:space="preserve"> ثُمَّ قال</w:t>
      </w:r>
      <w:r w:rsidR="009272A6">
        <w:rPr>
          <w:rtl/>
        </w:rPr>
        <w:t>:</w:t>
      </w:r>
      <w:r w:rsidRPr="00E36729">
        <w:rPr>
          <w:rtl/>
        </w:rPr>
        <w:t xml:space="preserve"> الحمْدُ للَّهِ ثَلاثَ مرَّاتٍ</w:t>
      </w:r>
      <w:r w:rsidR="009272A6">
        <w:rPr>
          <w:rtl/>
        </w:rPr>
        <w:t>،</w:t>
      </w:r>
      <w:r w:rsidRPr="00E36729">
        <w:rPr>
          <w:rtl/>
        </w:rPr>
        <w:t xml:space="preserve"> ثُمَّ قال</w:t>
      </w:r>
      <w:r w:rsidR="009272A6">
        <w:rPr>
          <w:rtl/>
        </w:rPr>
        <w:t>:</w:t>
      </w:r>
      <w:r w:rsidRPr="00E36729">
        <w:rPr>
          <w:rtl/>
        </w:rPr>
        <w:t xml:space="preserve"> </w:t>
      </w:r>
      <w:r w:rsidRPr="009766CC">
        <w:rPr>
          <w:spacing w:val="-2"/>
          <w:rtl/>
        </w:rPr>
        <w:t>اللَّه أَكْبرُ ثَلاثَ مرَّاتٍ</w:t>
      </w:r>
      <w:r w:rsidR="009272A6" w:rsidRPr="009766CC">
        <w:rPr>
          <w:spacing w:val="-2"/>
          <w:rtl/>
        </w:rPr>
        <w:t>،</w:t>
      </w:r>
      <w:r w:rsidRPr="009766CC">
        <w:rPr>
          <w:spacing w:val="-2"/>
          <w:rtl/>
        </w:rPr>
        <w:t xml:space="preserve"> ثُمَّ قال</w:t>
      </w:r>
      <w:r w:rsidR="009272A6" w:rsidRPr="009766CC">
        <w:rPr>
          <w:spacing w:val="-2"/>
          <w:rtl/>
        </w:rPr>
        <w:t>:</w:t>
      </w:r>
      <w:r w:rsidRPr="009766CC">
        <w:rPr>
          <w:spacing w:val="-2"/>
          <w:rtl/>
        </w:rPr>
        <w:t xml:space="preserve"> سُبْحانَكَ إِنِّي ظَلَمْتُ نَفْسِي فَاغْفِرْ لي إِنَّه لا يغْفِرُ الذُّنُوب إِلاَّ أَنْتَ</w:t>
      </w:r>
      <w:r w:rsidR="009272A6" w:rsidRPr="009766CC">
        <w:rPr>
          <w:spacing w:val="-2"/>
          <w:rtl/>
        </w:rPr>
        <w:t>،</w:t>
      </w:r>
      <w:r w:rsidRPr="009766CC">
        <w:rPr>
          <w:spacing w:val="-2"/>
          <w:rtl/>
        </w:rPr>
        <w:t xml:space="preserve"> ثُمَّ ضحِك</w:t>
      </w:r>
      <w:r w:rsidR="009272A6" w:rsidRPr="009766CC">
        <w:rPr>
          <w:spacing w:val="-2"/>
          <w:rtl/>
        </w:rPr>
        <w:t>،</w:t>
      </w:r>
      <w:r w:rsidRPr="009766CC">
        <w:rPr>
          <w:spacing w:val="-2"/>
          <w:rtl/>
        </w:rPr>
        <w:t xml:space="preserve"> فَقِيل</w:t>
      </w:r>
      <w:r w:rsidR="009272A6" w:rsidRPr="009766CC">
        <w:rPr>
          <w:spacing w:val="-2"/>
          <w:rtl/>
        </w:rPr>
        <w:t>:</w:t>
      </w:r>
      <w:r w:rsidRPr="009766CC">
        <w:rPr>
          <w:spacing w:val="-2"/>
          <w:rtl/>
        </w:rPr>
        <w:t xml:space="preserve"> يا أمِير المُؤْمِنينَ</w:t>
      </w:r>
      <w:r w:rsidR="009272A6" w:rsidRPr="009766CC">
        <w:rPr>
          <w:spacing w:val="-2"/>
          <w:rtl/>
        </w:rPr>
        <w:t>،</w:t>
      </w:r>
      <w:r w:rsidRPr="009766CC">
        <w:rPr>
          <w:spacing w:val="-2"/>
          <w:rtl/>
        </w:rPr>
        <w:t xml:space="preserve"> مِنْ أَيِّ شَيءٍ ضَحِكْتَ</w:t>
      </w:r>
      <w:r w:rsidR="00EA381D">
        <w:rPr>
          <w:spacing w:val="-2"/>
          <w:rtl/>
        </w:rPr>
        <w:t>؟</w:t>
      </w:r>
      <w:r w:rsidRPr="009766CC">
        <w:rPr>
          <w:spacing w:val="-2"/>
          <w:rtl/>
        </w:rPr>
        <w:t xml:space="preserve"> قال</w:t>
      </w:r>
      <w:r w:rsidR="009272A6" w:rsidRPr="009766CC">
        <w:rPr>
          <w:spacing w:val="-2"/>
          <w:rtl/>
        </w:rPr>
        <w:t>:</w:t>
      </w:r>
      <w:r w:rsidRPr="009766CC">
        <w:rPr>
          <w:spacing w:val="-2"/>
          <w:rtl/>
        </w:rPr>
        <w:t xml:space="preserve"> رأَيتُ النبيَّ</w:t>
      </w:r>
      <w:r w:rsidR="000A0F18" w:rsidRPr="009766CC">
        <w:rPr>
          <w:spacing w:val="-2"/>
          <w:rtl/>
        </w:rPr>
        <w:t xml:space="preserve"> </w:t>
      </w:r>
      <w:r w:rsidR="000A0F18" w:rsidRPr="009766CC">
        <w:rPr>
          <w:rFonts w:cs="CTraditional Arabic"/>
          <w:spacing w:val="-2"/>
          <w:szCs w:val="28"/>
          <w:rtl/>
        </w:rPr>
        <w:t>ص</w:t>
      </w:r>
      <w:r w:rsidRPr="009766CC">
        <w:rPr>
          <w:spacing w:val="-2"/>
          <w:rtl/>
        </w:rPr>
        <w:t xml:space="preserve"> </w:t>
      </w:r>
      <w:r w:rsidRPr="00E36729">
        <w:rPr>
          <w:rtl/>
        </w:rPr>
        <w:t>فَعل كَما فعلْتُ</w:t>
      </w:r>
      <w:r w:rsidR="009272A6">
        <w:rPr>
          <w:rtl/>
        </w:rPr>
        <w:t>،</w:t>
      </w:r>
      <w:r w:rsidRPr="00E36729">
        <w:rPr>
          <w:rtl/>
        </w:rPr>
        <w:t xml:space="preserve"> ثُمَّ ضَحِكَ فقلتُ</w:t>
      </w:r>
      <w:r w:rsidR="009272A6">
        <w:rPr>
          <w:rtl/>
        </w:rPr>
        <w:t>:</w:t>
      </w:r>
      <w:r w:rsidRPr="00E36729">
        <w:rPr>
          <w:rtl/>
        </w:rPr>
        <w:t xml:space="preserve"> يا رسول اللَّهِ مِنْ أَيِّ شَيء ضحكْتَ</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 xml:space="preserve">إِنَّ رَبَّك </w:t>
      </w:r>
      <w:r w:rsidRPr="009766CC">
        <w:rPr>
          <w:spacing w:val="-4"/>
          <w:rtl/>
        </w:rPr>
        <w:t>سُبْحانَهُ يَعْجب مِنْ عَبْده إذا قال</w:t>
      </w:r>
      <w:r w:rsidR="009272A6" w:rsidRPr="009766CC">
        <w:rPr>
          <w:spacing w:val="-4"/>
          <w:rtl/>
        </w:rPr>
        <w:t>:</w:t>
      </w:r>
      <w:r w:rsidRPr="009766CC">
        <w:rPr>
          <w:spacing w:val="-4"/>
          <w:rtl/>
        </w:rPr>
        <w:t xml:space="preserve"> اغْفِرِ لي ذنُوبي، يَعْلَمُ أَنَّهُ لا يغْفِرُ الذَّنُوبَ غَيْرِي</w:t>
      </w:r>
      <w:r w:rsidR="009272A6" w:rsidRPr="009766CC">
        <w:rPr>
          <w:spacing w:val="-4"/>
          <w:rtl/>
        </w:rPr>
        <w:t>»</w:t>
      </w:r>
      <w:r w:rsidR="001525E7" w:rsidRPr="009766CC">
        <w:rPr>
          <w:rStyle w:val="Char5"/>
          <w:rFonts w:hint="cs"/>
          <w:spacing w:val="-4"/>
          <w:rtl/>
        </w:rPr>
        <w:t>»</w:t>
      </w:r>
      <w:r w:rsidRPr="009766CC">
        <w:rPr>
          <w:rStyle w:val="Chard"/>
          <w:spacing w:val="-4"/>
          <w:rtl/>
        </w:rPr>
        <w:t xml:space="preserve"> رواه أبو داود</w:t>
      </w:r>
      <w:r w:rsidR="009272A6" w:rsidRPr="009766CC">
        <w:rPr>
          <w:rStyle w:val="Chard"/>
          <w:spacing w:val="-4"/>
          <w:rtl/>
        </w:rPr>
        <w:t>،</w:t>
      </w:r>
      <w:r w:rsidRPr="009766CC">
        <w:rPr>
          <w:rStyle w:val="Chard"/>
          <w:spacing w:val="-4"/>
          <w:rtl/>
        </w:rPr>
        <w:t xml:space="preserve"> والترمذي وقال</w:t>
      </w:r>
      <w:r w:rsidR="009272A6" w:rsidRPr="009766CC">
        <w:rPr>
          <w:rStyle w:val="Chard"/>
          <w:spacing w:val="-4"/>
          <w:rtl/>
        </w:rPr>
        <w:t>:</w:t>
      </w:r>
      <w:r w:rsidRPr="009766CC">
        <w:rPr>
          <w:rStyle w:val="Chard"/>
          <w:spacing w:val="-4"/>
          <w:rtl/>
        </w:rPr>
        <w:t xml:space="preserve"> حديثٌ حسنٌ، وفي بعض النسخ</w:t>
      </w:r>
      <w:r w:rsidR="009272A6" w:rsidRPr="009766CC">
        <w:rPr>
          <w:rStyle w:val="Chard"/>
          <w:spacing w:val="-4"/>
          <w:rtl/>
        </w:rPr>
        <w:t>:</w:t>
      </w:r>
      <w:r w:rsidRPr="009766CC">
        <w:rPr>
          <w:rStyle w:val="Chard"/>
          <w:spacing w:val="-4"/>
          <w:rtl/>
        </w:rPr>
        <w:t xml:space="preserve"> حسنٌ صحيحٌ</w:t>
      </w:r>
      <w:r w:rsidR="009272A6" w:rsidRPr="009766CC">
        <w:rPr>
          <w:rStyle w:val="Chard"/>
          <w:spacing w:val="-4"/>
          <w:rtl/>
        </w:rPr>
        <w:t>.</w:t>
      </w:r>
      <w:r w:rsidRPr="009766CC">
        <w:rPr>
          <w:rStyle w:val="Chard"/>
          <w:spacing w:val="-4"/>
          <w:rtl/>
        </w:rPr>
        <w:t>وهذا لفظ أَبي داود</w:t>
      </w:r>
      <w:r w:rsidR="009272A6" w:rsidRPr="009766CC">
        <w:rPr>
          <w:rStyle w:val="Chard"/>
          <w:spacing w:val="-4"/>
          <w:rtl/>
        </w:rPr>
        <w:t>.</w:t>
      </w:r>
    </w:p>
    <w:p w:rsidR="003B70B7" w:rsidRPr="00465877" w:rsidRDefault="003B70B7" w:rsidP="007A4B3E">
      <w:pPr>
        <w:ind w:firstLine="284"/>
        <w:jc w:val="both"/>
        <w:rPr>
          <w:rFonts w:cs="Times New Roman"/>
          <w:sz w:val="28"/>
          <w:szCs w:val="28"/>
          <w:rtl/>
          <w:lang w:bidi="fa-IR"/>
        </w:rPr>
      </w:pPr>
      <w:r w:rsidRPr="007E4299">
        <w:rPr>
          <w:rStyle w:val="Charb"/>
          <w:rFonts w:hint="cs"/>
          <w:rtl/>
        </w:rPr>
        <w:t>947</w:t>
      </w:r>
      <w:r w:rsidRPr="009766CC">
        <w:rPr>
          <w:rStyle w:val="Charb"/>
          <w:rFonts w:hint="cs"/>
          <w:spacing w:val="-4"/>
          <w:rtl/>
        </w:rPr>
        <w:t>.</w:t>
      </w:r>
      <w:r w:rsidR="009766CC" w:rsidRPr="009766CC">
        <w:rPr>
          <w:rStyle w:val="Charb"/>
          <w:rFonts w:hint="cs"/>
          <w:spacing w:val="-4"/>
          <w:rtl/>
        </w:rPr>
        <w:t xml:space="preserve"> </w:t>
      </w:r>
      <w:r w:rsidR="001525E7" w:rsidRPr="009766CC">
        <w:rPr>
          <w:rStyle w:val="Char5"/>
          <w:rFonts w:hint="cs"/>
          <w:spacing w:val="-4"/>
          <w:rtl/>
        </w:rPr>
        <w:t>«</w:t>
      </w:r>
      <w:r w:rsidRPr="009766CC">
        <w:rPr>
          <w:rStyle w:val="Char7"/>
          <w:rFonts w:hint="cs"/>
          <w:spacing w:val="-4"/>
          <w:rtl/>
        </w:rPr>
        <w:t>از علی بن ربیعه روایت شده است که گفت</w:t>
      </w:r>
      <w:r w:rsidR="009272A6" w:rsidRPr="009766CC">
        <w:rPr>
          <w:rStyle w:val="Char7"/>
          <w:rFonts w:hint="cs"/>
          <w:spacing w:val="-4"/>
          <w:rtl/>
        </w:rPr>
        <w:t>:</w:t>
      </w:r>
      <w:r w:rsidRPr="009766CC">
        <w:rPr>
          <w:rStyle w:val="Char7"/>
          <w:rFonts w:hint="cs"/>
          <w:spacing w:val="-4"/>
          <w:rtl/>
        </w:rPr>
        <w:t xml:space="preserve"> در حضور حضرت علی بن ابی‌طالب </w:t>
      </w:r>
      <w:r w:rsidR="006A2C0C" w:rsidRPr="009766CC">
        <w:rPr>
          <w:rStyle w:val="Char7"/>
          <w:rFonts w:cs="CTraditional Arabic" w:hint="cs"/>
          <w:spacing w:val="-4"/>
          <w:szCs w:val="28"/>
          <w:rtl/>
        </w:rPr>
        <w:t>س</w:t>
      </w:r>
      <w:r w:rsidRPr="006B17B2">
        <w:rPr>
          <w:rStyle w:val="Char7"/>
          <w:rFonts w:hint="cs"/>
          <w:rtl/>
        </w:rPr>
        <w:t xml:space="preserve"> دیدم که چهارپایی را برای او آوردند که بر آن سوار شود و او وقتی پایش را در رکاب گذاشت، گفت</w:t>
      </w:r>
      <w:r w:rsidR="009272A6" w:rsidRPr="006B17B2">
        <w:rPr>
          <w:rStyle w:val="Char7"/>
          <w:rFonts w:hint="cs"/>
          <w:rtl/>
        </w:rPr>
        <w:t>:</w:t>
      </w:r>
      <w:r w:rsidRPr="006B17B2">
        <w:rPr>
          <w:rStyle w:val="Char7"/>
          <w:rFonts w:hint="cs"/>
          <w:rtl/>
        </w:rPr>
        <w:t xml:space="preserve"> بسم الله و وقتی بر پشت آن قرار گرفت، گفت</w:t>
      </w:r>
      <w:r w:rsidR="009272A6" w:rsidRPr="006B17B2">
        <w:rPr>
          <w:rStyle w:val="Char7"/>
          <w:rFonts w:hint="cs"/>
          <w:rtl/>
        </w:rPr>
        <w:t>:</w:t>
      </w:r>
      <w:r w:rsidRPr="006B17B2">
        <w:rPr>
          <w:rStyle w:val="Char7"/>
          <w:rFonts w:hint="cs"/>
          <w:rtl/>
        </w:rPr>
        <w:t xml:space="preserve"> الحمدالله و سپس گفت</w:t>
      </w:r>
      <w:r w:rsidR="009272A6" w:rsidRPr="006B17B2">
        <w:rPr>
          <w:rStyle w:val="Char7"/>
          <w:rFonts w:hint="cs"/>
          <w:rtl/>
        </w:rPr>
        <w:t>:</w:t>
      </w:r>
      <w:r w:rsidRPr="006B17B2">
        <w:rPr>
          <w:rStyle w:val="Char7"/>
          <w:rFonts w:hint="cs"/>
          <w:rtl/>
        </w:rPr>
        <w:t xml:space="preserve"> </w:t>
      </w:r>
      <w:r w:rsidR="007A4B3E" w:rsidRPr="007A4B3E">
        <w:rPr>
          <w:rStyle w:val="Char5"/>
          <w:rtl/>
        </w:rPr>
        <w:t>«</w:t>
      </w:r>
      <w:r w:rsidR="00CB7765" w:rsidRPr="009D21BF">
        <w:rPr>
          <w:rStyle w:val="Char"/>
          <w:rtl/>
        </w:rPr>
        <w:t>سُبْحانَ</w:t>
      </w:r>
      <w:r w:rsidR="00832948" w:rsidRPr="009D21BF">
        <w:rPr>
          <w:rStyle w:val="Char"/>
          <w:rFonts w:hint="cs"/>
          <w:rtl/>
        </w:rPr>
        <w:t xml:space="preserve"> </w:t>
      </w:r>
      <w:r w:rsidR="00CB7765" w:rsidRPr="009D21BF">
        <w:rPr>
          <w:rStyle w:val="Char"/>
          <w:rtl/>
        </w:rPr>
        <w:t>الذي سَخَّرَ لَنَا هذا</w:t>
      </w:r>
      <w:r w:rsidR="009272A6" w:rsidRPr="009D21BF">
        <w:rPr>
          <w:rStyle w:val="Char"/>
          <w:rtl/>
        </w:rPr>
        <w:t>،</w:t>
      </w:r>
      <w:r w:rsidR="00CB7765" w:rsidRPr="009D21BF">
        <w:rPr>
          <w:rStyle w:val="Char"/>
          <w:rtl/>
        </w:rPr>
        <w:t xml:space="preserve"> وما كُنَّا لَهُ مُقْرنينَ</w:t>
      </w:r>
      <w:r w:rsidR="009272A6" w:rsidRPr="009D21BF">
        <w:rPr>
          <w:rStyle w:val="Char"/>
          <w:rtl/>
        </w:rPr>
        <w:t>،</w:t>
      </w:r>
      <w:r w:rsidR="00CB7765" w:rsidRPr="009D21BF">
        <w:rPr>
          <w:rStyle w:val="Char"/>
          <w:rtl/>
        </w:rPr>
        <w:t xml:space="preserve"> وإنَّا إلى ربِّنَا لمُنْقلِبُونَ</w:t>
      </w:r>
      <w:r w:rsidR="007A4B3E" w:rsidRPr="007A4B3E">
        <w:rPr>
          <w:rStyle w:val="Char5"/>
          <w:rtl/>
        </w:rPr>
        <w:t>»</w:t>
      </w:r>
      <w:r w:rsidRPr="00191692">
        <w:rPr>
          <w:rFonts w:cs="B Lotus" w:hint="cs"/>
          <w:sz w:val="32"/>
          <w:szCs w:val="32"/>
          <w:rtl/>
          <w:lang w:bidi="fa-IR"/>
        </w:rPr>
        <w:t xml:space="preserve"> </w:t>
      </w:r>
      <w:r w:rsidRPr="007E4299">
        <w:rPr>
          <w:rStyle w:val="Charb"/>
          <w:rFonts w:hint="cs"/>
          <w:rtl/>
        </w:rPr>
        <w:t>«</w:t>
      </w:r>
      <w:r w:rsidRPr="006B17B2">
        <w:rPr>
          <w:rStyle w:val="Char7"/>
          <w:rFonts w:hint="cs"/>
          <w:rtl/>
        </w:rPr>
        <w:t>پاک و منزه خدایی است که این وسیله را برای ما رام کرد، در حالی که توانایی رام کردن آن را نداشتیم و ما</w:t>
      </w:r>
      <w:r w:rsidR="009766CC">
        <w:rPr>
          <w:rStyle w:val="Char7"/>
          <w:rFonts w:hint="cs"/>
          <w:rtl/>
        </w:rPr>
        <w:t xml:space="preserve"> به‌سوی </w:t>
      </w:r>
      <w:r w:rsidRPr="006B17B2">
        <w:rPr>
          <w:rStyle w:val="Char7"/>
          <w:rFonts w:hint="cs"/>
          <w:rtl/>
        </w:rPr>
        <w:t>خدا باز می‌گردیم» و سپس سه مرتبه الحمدالله گفت و سه مرتبه الله اکبر و بعد از آن گفت</w:t>
      </w:r>
      <w:r w:rsidR="009272A6" w:rsidRPr="007E4299">
        <w:rPr>
          <w:rStyle w:val="Charb"/>
          <w:rFonts w:hint="cs"/>
          <w:rtl/>
        </w:rPr>
        <w:t>:</w:t>
      </w:r>
      <w:r w:rsidRPr="007E4299">
        <w:rPr>
          <w:rStyle w:val="Charb"/>
          <w:rFonts w:hint="cs"/>
          <w:rtl/>
        </w:rPr>
        <w:t xml:space="preserve"> </w:t>
      </w:r>
      <w:r w:rsidRPr="009B27E1">
        <w:rPr>
          <w:rStyle w:val="Char5"/>
          <w:rFonts w:hint="cs"/>
          <w:rtl/>
        </w:rPr>
        <w:t>«</w:t>
      </w:r>
      <w:r w:rsidR="00CB7765" w:rsidRPr="009D21BF">
        <w:rPr>
          <w:rStyle w:val="Char"/>
          <w:rtl/>
        </w:rPr>
        <w:t>سُبْحانَكَ إِنِّي ظَلَمْتُ نَفْسِي فَاغْفِرْ لي إِنَّه لا يغْفِرُ الذُّنُوب إِلاَّ أَنْتَ</w:t>
      </w:r>
      <w:r w:rsidR="007A4B3E" w:rsidRPr="007A4B3E">
        <w:rPr>
          <w:rStyle w:val="Char5"/>
          <w:rtl/>
        </w:rPr>
        <w:t>»</w:t>
      </w:r>
      <w:r w:rsidRPr="007E4299">
        <w:rPr>
          <w:rStyle w:val="Charb"/>
          <w:rFonts w:hint="cs"/>
          <w:rtl/>
        </w:rPr>
        <w:t xml:space="preserve"> (</w:t>
      </w:r>
      <w:r w:rsidRPr="006B17B2">
        <w:rPr>
          <w:rStyle w:val="Char7"/>
          <w:rFonts w:hint="cs"/>
          <w:rtl/>
        </w:rPr>
        <w:t>خدایا!) تو پاک و منزه هستی، من بر نفس خود ظلم کرده‌ام، پس مرا بیامرز، زیرا که کسی جز تو گناهان را نمی‌بخشد» و سپس خندید، سؤال شد</w:t>
      </w:r>
      <w:r w:rsidR="009272A6" w:rsidRPr="006B17B2">
        <w:rPr>
          <w:rStyle w:val="Char7"/>
          <w:rFonts w:hint="cs"/>
          <w:rtl/>
        </w:rPr>
        <w:t>:</w:t>
      </w:r>
      <w:r w:rsidRPr="006B17B2">
        <w:rPr>
          <w:rStyle w:val="Char7"/>
          <w:rFonts w:hint="cs"/>
          <w:rtl/>
        </w:rPr>
        <w:t xml:space="preserve"> ای امیرالمؤمونین! به چه چیز خندیدی؟ گفت</w:t>
      </w:r>
      <w:r w:rsidR="009272A6" w:rsidRPr="006B17B2">
        <w:rPr>
          <w:rStyle w:val="Char7"/>
          <w:rFonts w:hint="cs"/>
          <w:rtl/>
        </w:rPr>
        <w:t>:</w:t>
      </w:r>
      <w:r w:rsidRPr="006B17B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B17B2">
        <w:rPr>
          <w:rStyle w:val="Char7"/>
          <w:rFonts w:hint="cs"/>
          <w:rtl/>
        </w:rPr>
        <w:t>را دیدم که این اعمال من را انجام دادند و خندیدند، گفتم</w:t>
      </w:r>
      <w:r w:rsidR="009272A6" w:rsidRPr="006B17B2">
        <w:rPr>
          <w:rStyle w:val="Char7"/>
          <w:rFonts w:hint="cs"/>
          <w:rtl/>
        </w:rPr>
        <w:t>:</w:t>
      </w:r>
      <w:r w:rsidRPr="006B17B2">
        <w:rPr>
          <w:rStyle w:val="Char7"/>
          <w:rFonts w:hint="cs"/>
          <w:rtl/>
        </w:rPr>
        <w:t xml:space="preserve"> ای رسول خدا! چرا خندیدید؟ فرمودند</w:t>
      </w:r>
      <w:r w:rsidR="009272A6" w:rsidRPr="006B17B2">
        <w:rPr>
          <w:rStyle w:val="Char7"/>
          <w:rFonts w:hint="cs"/>
          <w:rtl/>
        </w:rPr>
        <w:t>:</w:t>
      </w:r>
      <w:r w:rsidRPr="006B17B2">
        <w:rPr>
          <w:rStyle w:val="Char7"/>
          <w:rFonts w:hint="cs"/>
          <w:rtl/>
        </w:rPr>
        <w:t xml:space="preserve"> «خدای پاک تو از بند‌ه‌ی خود متعجب می‌گردد وقتی که می‌گوید</w:t>
      </w:r>
      <w:r w:rsidR="009272A6" w:rsidRPr="006B17B2">
        <w:rPr>
          <w:rStyle w:val="Char7"/>
          <w:rFonts w:hint="cs"/>
          <w:rtl/>
        </w:rPr>
        <w:t>:</w:t>
      </w:r>
      <w:r w:rsidRPr="006B17B2">
        <w:rPr>
          <w:rStyle w:val="Char7"/>
          <w:rFonts w:hint="cs"/>
          <w:rtl/>
        </w:rPr>
        <w:t xml:space="preserve"> گناهان مرا بیامرز در حالی که می‌داند جز من (خدا) کسی گناهان را نمی‌بخشد»</w:t>
      </w:r>
      <w:r w:rsidR="001525E7" w:rsidRPr="007E4299">
        <w:rPr>
          <w:rStyle w:val="Char5"/>
          <w:rFonts w:hint="cs"/>
          <w:rtl/>
        </w:rPr>
        <w:t>»</w:t>
      </w:r>
      <w:r w:rsidRPr="007E4299">
        <w:rPr>
          <w:rStyle w:val="FootnoteReference"/>
          <w:rFonts w:cs="IRNazli"/>
          <w:sz w:val="28"/>
          <w:szCs w:val="28"/>
          <w:rtl/>
          <w:lang w:bidi="fa-IR"/>
        </w:rPr>
        <w:footnoteReference w:id="139"/>
      </w:r>
      <w:r w:rsidR="00864598">
        <w:rPr>
          <w:rStyle w:val="Charb"/>
          <w:rFonts w:hint="cs"/>
          <w:rtl/>
        </w:rPr>
        <w:t>.</w:t>
      </w:r>
    </w:p>
    <w:p w:rsidR="001B01EB" w:rsidRPr="001B01EB" w:rsidRDefault="001B01EB" w:rsidP="001B01EB">
      <w:pPr>
        <w:pStyle w:val="ac"/>
      </w:pPr>
      <w:bookmarkStart w:id="131" w:name="_Toc442122514"/>
      <w:bookmarkStart w:id="132" w:name="_Toc326114746"/>
      <w:r w:rsidRPr="001B01EB">
        <w:rPr>
          <w:rFonts w:hint="cs"/>
          <w:rtl/>
        </w:rPr>
        <w:t xml:space="preserve">171- </w:t>
      </w:r>
      <w:r w:rsidRPr="001B01EB">
        <w:rPr>
          <w:rtl/>
        </w:rPr>
        <w:t>باب تكبير ال</w:t>
      </w:r>
      <w:r>
        <w:rPr>
          <w:rFonts w:hint="cs"/>
          <w:rtl/>
        </w:rPr>
        <w:t>ـ</w:t>
      </w:r>
      <w:r w:rsidRPr="001B01EB">
        <w:rPr>
          <w:rtl/>
        </w:rPr>
        <w:t>مسافر إذا صعد الثنايا وشبهها وتسبيحه إذا هبط الأودية ونحوها والنهي عن ال</w:t>
      </w:r>
      <w:r>
        <w:rPr>
          <w:rFonts w:hint="cs"/>
          <w:rtl/>
        </w:rPr>
        <w:t>ـ</w:t>
      </w:r>
      <w:r w:rsidRPr="001B01EB">
        <w:rPr>
          <w:rtl/>
        </w:rPr>
        <w:t>مبالغة برفع الصوت بالتكبير ونحوه</w:t>
      </w:r>
      <w:bookmarkEnd w:id="131"/>
    </w:p>
    <w:p w:rsidR="001B01EB" w:rsidRPr="001B01EB" w:rsidRDefault="001B01EB" w:rsidP="001B01EB">
      <w:pPr>
        <w:pStyle w:val="ad"/>
      </w:pPr>
      <w:bookmarkStart w:id="133" w:name="_Toc442122515"/>
      <w:r w:rsidRPr="001B01EB">
        <w:rPr>
          <w:rFonts w:hint="cs"/>
          <w:rtl/>
        </w:rPr>
        <w:t>باب تکبیر مسافر در وقتی که از گردنه‌ی تند و مانند آن بالا می‌رود و تسبیح او در وقتی که به دره یا شبه دره‌ای پایین می‌آید و منع از مبالغه در بلند نمودن صدای تکبیر و مانند آن</w:t>
      </w:r>
      <w:bookmarkEnd w:id="132"/>
      <w:bookmarkEnd w:id="133"/>
    </w:p>
    <w:p w:rsidR="007C5E7A" w:rsidRPr="007A4B3E" w:rsidRDefault="007C5E7A" w:rsidP="009D21BF">
      <w:pPr>
        <w:pStyle w:val="a"/>
        <w:rPr>
          <w:rStyle w:val="Chard"/>
          <w:rtl/>
        </w:rPr>
      </w:pPr>
      <w:r w:rsidRPr="007A4B3E">
        <w:rPr>
          <w:rStyle w:val="Charb"/>
          <w:rtl/>
        </w:rPr>
        <w:t>975</w:t>
      </w:r>
      <w:r w:rsidRPr="007A4B3E">
        <w:rPr>
          <w:rStyle w:val="Charb"/>
          <w:rFonts w:hint="cs"/>
          <w:rtl/>
        </w:rPr>
        <w:t>-</w:t>
      </w:r>
      <w:r w:rsidRPr="007A4B3E">
        <w:rPr>
          <w:rStyle w:val="Charb"/>
          <w:rFonts w:ascii="Times New Roman" w:hAnsi="Times New Roman" w:cs="Times New Roman" w:hint="cs"/>
          <w:rtl/>
        </w:rPr>
        <w:t> </w:t>
      </w:r>
      <w:r w:rsidR="001525E7"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إِذا صعِدْنَا كَبَّرْنَا</w:t>
      </w:r>
      <w:r w:rsidR="009272A6">
        <w:rPr>
          <w:rtl/>
        </w:rPr>
        <w:t>،</w:t>
      </w:r>
      <w:r w:rsidRPr="00E36729">
        <w:rPr>
          <w:rtl/>
        </w:rPr>
        <w:t xml:space="preserve"> وإِذا نَزَلْنَا سبَّحْنا</w:t>
      </w:r>
      <w:r w:rsidR="001525E7" w:rsidRPr="007E4299">
        <w:rPr>
          <w:rStyle w:val="Char5"/>
          <w:rFonts w:hint="cs"/>
          <w:rtl/>
        </w:rPr>
        <w:t>»</w:t>
      </w:r>
      <w:r w:rsidRPr="007A4B3E">
        <w:rPr>
          <w:rStyle w:val="Chard"/>
          <w:rtl/>
        </w:rPr>
        <w:t xml:space="preserve"> رواه البخاري</w:t>
      </w:r>
      <w:r w:rsidR="009272A6" w:rsidRPr="007A4B3E">
        <w:rPr>
          <w:rStyle w:val="Chard"/>
          <w:rtl/>
        </w:rPr>
        <w:t>.</w:t>
      </w:r>
    </w:p>
    <w:p w:rsidR="003B70B7" w:rsidRPr="00C34A07" w:rsidRDefault="003B70B7" w:rsidP="00C34A07">
      <w:pPr>
        <w:widowControl w:val="0"/>
        <w:ind w:firstLine="284"/>
        <w:jc w:val="both"/>
        <w:rPr>
          <w:rStyle w:val="Charb"/>
          <w:spacing w:val="-4"/>
          <w:rtl/>
        </w:rPr>
      </w:pPr>
      <w:r w:rsidRPr="00C34A07">
        <w:rPr>
          <w:rStyle w:val="Charb"/>
          <w:rFonts w:hint="cs"/>
          <w:spacing w:val="-4"/>
          <w:rtl/>
        </w:rPr>
        <w:t xml:space="preserve">975. </w:t>
      </w:r>
      <w:r w:rsidR="0078407E" w:rsidRPr="00C34A07">
        <w:rPr>
          <w:rStyle w:val="Char5"/>
          <w:rFonts w:hint="cs"/>
          <w:spacing w:val="-4"/>
          <w:rtl/>
        </w:rPr>
        <w:t>«</w:t>
      </w:r>
      <w:r w:rsidRPr="00C34A07">
        <w:rPr>
          <w:rStyle w:val="Char7"/>
          <w:rFonts w:hint="cs"/>
          <w:spacing w:val="-4"/>
          <w:rtl/>
        </w:rPr>
        <w:t xml:space="preserve">از جابر </w:t>
      </w:r>
      <w:r w:rsidR="006A2C0C" w:rsidRPr="00C34A07">
        <w:rPr>
          <w:rStyle w:val="Char7"/>
          <w:rFonts w:cs="CTraditional Arabic" w:hint="cs"/>
          <w:spacing w:val="-4"/>
          <w:szCs w:val="28"/>
          <w:rtl/>
        </w:rPr>
        <w:t>س</w:t>
      </w:r>
      <w:r w:rsidRPr="00C34A07">
        <w:rPr>
          <w:rStyle w:val="Char7"/>
          <w:rFonts w:hint="cs"/>
          <w:spacing w:val="-4"/>
          <w:rtl/>
        </w:rPr>
        <w:t xml:space="preserve"> روایت شده است که گفت</w:t>
      </w:r>
      <w:r w:rsidR="009272A6" w:rsidRPr="00C34A07">
        <w:rPr>
          <w:rStyle w:val="Char7"/>
          <w:rFonts w:hint="cs"/>
          <w:spacing w:val="-4"/>
          <w:rtl/>
        </w:rPr>
        <w:t>:</w:t>
      </w:r>
      <w:r w:rsidRPr="00C34A07">
        <w:rPr>
          <w:rStyle w:val="Char7"/>
          <w:rFonts w:hint="cs"/>
          <w:spacing w:val="-4"/>
          <w:rtl/>
        </w:rPr>
        <w:t xml:space="preserve"> ما (صحابه) وقتی بر بلندیی صعود می‌کردیم، تکبیر (الله اکبر) می‌گفتیم و وقتی از بلندی پایین می‌آمدیم، تسبیح (سبحان الله) می‌گفتیم</w:t>
      </w:r>
      <w:r w:rsidR="0078407E" w:rsidRPr="00C34A07">
        <w:rPr>
          <w:rStyle w:val="Char5"/>
          <w:rFonts w:hint="cs"/>
          <w:spacing w:val="-4"/>
          <w:rtl/>
        </w:rPr>
        <w:t>»</w:t>
      </w:r>
      <w:r w:rsidRPr="00C34A07">
        <w:rPr>
          <w:rStyle w:val="FootnoteReference"/>
          <w:rFonts w:cs="IRNazli"/>
          <w:spacing w:val="-4"/>
          <w:sz w:val="28"/>
          <w:szCs w:val="28"/>
          <w:rtl/>
          <w:lang w:bidi="fa-IR"/>
        </w:rPr>
        <w:footnoteReference w:id="140"/>
      </w:r>
      <w:r w:rsidR="00864598" w:rsidRPr="00C34A07">
        <w:rPr>
          <w:rStyle w:val="Charb"/>
          <w:rFonts w:hint="cs"/>
          <w:spacing w:val="-4"/>
          <w:rtl/>
        </w:rPr>
        <w:t>.</w:t>
      </w:r>
    </w:p>
    <w:p w:rsidR="007C5E7A" w:rsidRPr="007A4B3E" w:rsidRDefault="007C5E7A" w:rsidP="009D21BF">
      <w:pPr>
        <w:pStyle w:val="a"/>
        <w:rPr>
          <w:rStyle w:val="Chard"/>
          <w:rtl/>
        </w:rPr>
      </w:pPr>
      <w:r w:rsidRPr="007A4B3E">
        <w:rPr>
          <w:rStyle w:val="Charb"/>
          <w:rtl/>
        </w:rPr>
        <w:t>976</w:t>
      </w:r>
      <w:r w:rsidRPr="007A4B3E">
        <w:rPr>
          <w:rStyle w:val="Charb"/>
          <w:rFonts w:hint="cs"/>
          <w:rtl/>
        </w:rPr>
        <w:t>-</w:t>
      </w:r>
      <w:r w:rsidRPr="007A4B3E">
        <w:rPr>
          <w:rStyle w:val="Charb"/>
          <w:rFonts w:ascii="Times New Roman" w:hAnsi="Times New Roman" w:cs="Times New Roman" w:hint="cs"/>
          <w:rtl/>
        </w:rPr>
        <w:t> </w:t>
      </w:r>
      <w:r w:rsidR="0078407E"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وجيُوشُهُ إِذا علَوُا الثَّنَايَا كَبَّرُوا</w:t>
      </w:r>
      <w:r w:rsidR="009272A6">
        <w:rPr>
          <w:rtl/>
        </w:rPr>
        <w:t>،</w:t>
      </w:r>
      <w:r w:rsidRPr="00E36729">
        <w:rPr>
          <w:rtl/>
        </w:rPr>
        <w:t xml:space="preserve"> وَإذا هَبطُوا سَبَّحوا</w:t>
      </w:r>
      <w:r w:rsidR="0078407E" w:rsidRPr="007E4299">
        <w:rPr>
          <w:rStyle w:val="Char5"/>
          <w:rFonts w:hint="cs"/>
          <w:rtl/>
        </w:rPr>
        <w:t>»</w:t>
      </w:r>
      <w:r w:rsidRPr="007A4B3E">
        <w:rPr>
          <w:rStyle w:val="Chard"/>
          <w:rtl/>
        </w:rPr>
        <w:t xml:space="preserve"> رواه أبو داود بإسناد صحيح</w:t>
      </w:r>
      <w:r w:rsidR="009272A6" w:rsidRPr="007A4B3E">
        <w:rPr>
          <w:rStyle w:val="Chard"/>
          <w:rtl/>
        </w:rPr>
        <w:t>.</w:t>
      </w:r>
    </w:p>
    <w:p w:rsidR="003B70B7" w:rsidRPr="007E4299" w:rsidRDefault="003B70B7" w:rsidP="00DE6061">
      <w:pPr>
        <w:ind w:firstLine="284"/>
        <w:jc w:val="both"/>
        <w:rPr>
          <w:rStyle w:val="Charb"/>
          <w:rtl/>
        </w:rPr>
      </w:pPr>
      <w:r w:rsidRPr="007E4299">
        <w:rPr>
          <w:rStyle w:val="Charb"/>
          <w:rFonts w:hint="cs"/>
          <w:rtl/>
        </w:rPr>
        <w:t xml:space="preserve">976. </w:t>
      </w:r>
      <w:r w:rsidR="0078407E" w:rsidRPr="007E4299">
        <w:rPr>
          <w:rStyle w:val="Char5"/>
          <w:rFonts w:hint="cs"/>
          <w:rtl/>
        </w:rPr>
        <w:t>«</w:t>
      </w:r>
      <w:r w:rsidRPr="006B17B2">
        <w:rPr>
          <w:rStyle w:val="Char7"/>
          <w:rFonts w:hint="cs"/>
          <w:rtl/>
        </w:rPr>
        <w:t xml:space="preserve">از ابن عمر </w:t>
      </w:r>
      <w:r w:rsidR="006A2C0C" w:rsidRPr="007E4299">
        <w:rPr>
          <w:rFonts w:cs="CTraditional Arabic" w:hint="cs"/>
          <w:sz w:val="28"/>
          <w:szCs w:val="28"/>
          <w:rtl/>
          <w:lang w:bidi="fa-IR"/>
        </w:rPr>
        <w:t>ب</w:t>
      </w:r>
      <w:r w:rsidRPr="006B17B2">
        <w:rPr>
          <w:rStyle w:val="Char7"/>
          <w:rFonts w:hint="cs"/>
          <w:rtl/>
        </w:rPr>
        <w:t xml:space="preserve"> روایت شده است که گفت</w:t>
      </w:r>
      <w:r w:rsidR="009272A6" w:rsidRPr="006B17B2">
        <w:rPr>
          <w:rStyle w:val="Char7"/>
          <w:rFonts w:hint="cs"/>
          <w:rtl/>
        </w:rPr>
        <w:t>:</w:t>
      </w:r>
      <w:r w:rsidRPr="006B17B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B17B2">
        <w:rPr>
          <w:rStyle w:val="Char7"/>
          <w:rFonts w:hint="cs"/>
          <w:rtl/>
        </w:rPr>
        <w:t>و لشکریان او، وقتی از گردنه‌ای بالا می‌رفتند، الله اکبر، و وقتی پایین می‌آمدند، سبحان الله می‌گفتند</w:t>
      </w:r>
      <w:r w:rsidR="0078407E" w:rsidRPr="007E4299">
        <w:rPr>
          <w:rStyle w:val="Char5"/>
          <w:rFonts w:hint="cs"/>
          <w:rtl/>
        </w:rPr>
        <w:t>»</w:t>
      </w:r>
      <w:r w:rsidRPr="007E4299">
        <w:rPr>
          <w:rStyle w:val="FootnoteReference"/>
          <w:rFonts w:cs="IRNazli"/>
          <w:sz w:val="28"/>
          <w:szCs w:val="28"/>
          <w:rtl/>
          <w:lang w:bidi="fa-IR"/>
        </w:rPr>
        <w:footnoteReference w:id="141"/>
      </w:r>
      <w:r w:rsidR="009766CC" w:rsidRPr="009766CC">
        <w:rPr>
          <w:rStyle w:val="Charb"/>
          <w:rFonts w:hint="cs"/>
          <w:rtl/>
        </w:rPr>
        <w:t>.</w:t>
      </w:r>
    </w:p>
    <w:p w:rsidR="007C5E7A" w:rsidRPr="007A4B3E" w:rsidRDefault="007C5E7A" w:rsidP="009D21BF">
      <w:pPr>
        <w:pStyle w:val="a"/>
        <w:rPr>
          <w:rStyle w:val="Chard"/>
          <w:rtl/>
        </w:rPr>
      </w:pPr>
      <w:r w:rsidRPr="007A4B3E">
        <w:rPr>
          <w:rStyle w:val="Charb"/>
          <w:rtl/>
        </w:rPr>
        <w:t>977</w:t>
      </w:r>
      <w:r w:rsidRPr="007A4B3E">
        <w:rPr>
          <w:rStyle w:val="Charb"/>
          <w:rFonts w:hint="cs"/>
          <w:rtl/>
        </w:rPr>
        <w:t>-</w:t>
      </w:r>
      <w:r w:rsidRPr="007A4B3E">
        <w:rPr>
          <w:rStyle w:val="Charb"/>
          <w:rFonts w:ascii="Times New Roman" w:hAnsi="Times New Roman" w:cs="Times New Roman" w:hint="cs"/>
          <w:rtl/>
        </w:rPr>
        <w:t> </w:t>
      </w:r>
      <w:r w:rsidR="0078407E" w:rsidRPr="007E4299">
        <w:rPr>
          <w:rStyle w:val="Char5"/>
          <w:rFonts w:hint="cs"/>
          <w:rtl/>
        </w:rPr>
        <w:t>«</w:t>
      </w:r>
      <w:r w:rsidRPr="00E36729">
        <w:rPr>
          <w:rtl/>
        </w:rPr>
        <w:t>وعنهُ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إذا قَفَل مِنَ الحجِّ أَو العُمْرَةِ كُلَّما أَوْفى عَلى ثَنِيَّةٍ أَوْ فَدْفَد</w:t>
      </w:r>
      <w:r w:rsidR="008941E9">
        <w:rPr>
          <w:rFonts w:hint="cs"/>
          <w:rtl/>
        </w:rPr>
        <w:t>ٍ</w:t>
      </w:r>
      <w:r w:rsidRPr="00E36729">
        <w:rPr>
          <w:rtl/>
        </w:rPr>
        <w:t xml:space="preserve"> كَبَّر ثَلاثاً</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لا إله إلاَّ اللَّه وَحْدَهُ لا شَرِيكَ لَهُ</w:t>
      </w:r>
      <w:r w:rsidR="009272A6">
        <w:rPr>
          <w:rtl/>
        </w:rPr>
        <w:t>،</w:t>
      </w:r>
      <w:r w:rsidRPr="00E36729">
        <w:rPr>
          <w:rtl/>
        </w:rPr>
        <w:t xml:space="preserve"> لَهُ المُلْك ولَهُ الحمْدُ</w:t>
      </w:r>
      <w:r w:rsidR="009272A6">
        <w:rPr>
          <w:rtl/>
        </w:rPr>
        <w:t>،</w:t>
      </w:r>
      <w:r w:rsidRPr="00E36729">
        <w:rPr>
          <w:rtl/>
        </w:rPr>
        <w:t xml:space="preserve"> وَهُو على كلِّ شَيءٍ قَدِيرٌ</w:t>
      </w:r>
      <w:r w:rsidR="009272A6">
        <w:rPr>
          <w:rtl/>
        </w:rPr>
        <w:t>.</w:t>
      </w:r>
      <w:r w:rsidRPr="00E36729">
        <w:rPr>
          <w:rtl/>
        </w:rPr>
        <w:t xml:space="preserve"> آيِبُونَ تَائِبُونَ عابِدُونَ ساجِدُونَ لِرَبِّنَا حَامِدُونَ</w:t>
      </w:r>
      <w:r w:rsidR="009272A6">
        <w:rPr>
          <w:rtl/>
        </w:rPr>
        <w:t>.</w:t>
      </w:r>
      <w:r w:rsidRPr="00E36729">
        <w:rPr>
          <w:rtl/>
        </w:rPr>
        <w:t xml:space="preserve"> صدقَ اللَّه وَعْدهُ، وَنَصر عبْده</w:t>
      </w:r>
      <w:r w:rsidR="009272A6">
        <w:rPr>
          <w:rtl/>
        </w:rPr>
        <w:t>،</w:t>
      </w:r>
      <w:r w:rsidRPr="00E36729">
        <w:rPr>
          <w:rtl/>
        </w:rPr>
        <w:t xml:space="preserve"> وَهَزَمَ الأَحزَابَ وحْدَه</w:t>
      </w:r>
      <w:r w:rsidR="009272A6">
        <w:rPr>
          <w:rtl/>
        </w:rPr>
        <w:t>»</w:t>
      </w:r>
      <w:r w:rsidR="007A4B3E" w:rsidRPr="007A4B3E">
        <w:rPr>
          <w:rStyle w:val="Char5"/>
          <w:rtl/>
        </w:rPr>
        <w:t>»</w:t>
      </w:r>
      <w:r w:rsidRPr="007A4B3E">
        <w:rPr>
          <w:rStyle w:val="Chard"/>
          <w:rtl/>
        </w:rPr>
        <w:t xml:space="preserve"> متفقٌ عليه</w:t>
      </w:r>
      <w:r w:rsidR="009272A6" w:rsidRPr="007A4B3E">
        <w:rPr>
          <w:rStyle w:val="Chard"/>
          <w:rtl/>
        </w:rPr>
        <w:t>.</w:t>
      </w:r>
    </w:p>
    <w:p w:rsidR="007C5E7A" w:rsidRPr="007A4B3E" w:rsidRDefault="007C5E7A" w:rsidP="007A4B3E">
      <w:pPr>
        <w:pStyle w:val="af0"/>
        <w:rPr>
          <w:rStyle w:val="Charb"/>
          <w:rtl/>
        </w:rPr>
      </w:pPr>
      <w:r w:rsidRPr="00A2547C">
        <w:rPr>
          <w:rtl/>
        </w:rPr>
        <w:t>وفي روايةٍ ل</w:t>
      </w:r>
      <w:r w:rsidR="007A4B3E" w:rsidRPr="00A2547C">
        <w:rPr>
          <w:rFonts w:hint="cs"/>
          <w:rtl/>
        </w:rPr>
        <w:t>ـ</w:t>
      </w:r>
      <w:r w:rsidRPr="00A2547C">
        <w:rPr>
          <w:rtl/>
        </w:rPr>
        <w:t>مسلم</w:t>
      </w:r>
      <w:r w:rsidR="009272A6" w:rsidRPr="00A2547C">
        <w:rPr>
          <w:rtl/>
        </w:rPr>
        <w:t>:</w:t>
      </w:r>
      <w:r w:rsidRPr="00A2547C">
        <w:rPr>
          <w:rtl/>
        </w:rPr>
        <w:t xml:space="preserve"> </w:t>
      </w:r>
      <w:r w:rsidR="007A4B3E" w:rsidRPr="007A4B3E">
        <w:rPr>
          <w:rStyle w:val="Char5"/>
          <w:rtl/>
        </w:rPr>
        <w:t>«</w:t>
      </w:r>
      <w:r w:rsidRPr="007A4B3E">
        <w:rPr>
          <w:rStyle w:val="Char"/>
          <w:rtl/>
        </w:rPr>
        <w:t>إِذا قَفَل مِنَ الجيُوشِ أو السَّرَايا أَو الحجِّ أو العُمْرةِ</w:t>
      </w:r>
      <w:r w:rsidR="007A4B3E" w:rsidRPr="007A4B3E">
        <w:rPr>
          <w:rStyle w:val="Char5"/>
          <w:rtl/>
        </w:rPr>
        <w:t>»</w:t>
      </w:r>
      <w:r w:rsidR="009272A6" w:rsidRPr="007A4B3E">
        <w:rPr>
          <w:rStyle w:val="Charb"/>
          <w:rtl/>
        </w:rPr>
        <w:t>.</w:t>
      </w:r>
    </w:p>
    <w:p w:rsidR="007C5E7A" w:rsidRPr="007A4B3E" w:rsidRDefault="007C5E7A" w:rsidP="009D21BF">
      <w:pPr>
        <w:pStyle w:val="a"/>
        <w:rPr>
          <w:rStyle w:val="Charb"/>
          <w:rtl/>
        </w:rPr>
      </w:pPr>
      <w:r w:rsidRPr="007A4B3E">
        <w:rPr>
          <w:rStyle w:val="Chard"/>
          <w:rtl/>
        </w:rPr>
        <w:t>قوْلهُ</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أَوْفَى</w:t>
      </w:r>
      <w:r w:rsidR="009272A6" w:rsidRPr="007A4B3E">
        <w:rPr>
          <w:rStyle w:val="Chard"/>
          <w:rtl/>
        </w:rPr>
        <w:t>»</w:t>
      </w:r>
      <w:r w:rsidRPr="007A4B3E">
        <w:rPr>
          <w:rStyle w:val="Chard"/>
          <w:rtl/>
        </w:rPr>
        <w:t xml:space="preserve"> أَي</w:t>
      </w:r>
      <w:r w:rsidR="009272A6" w:rsidRPr="007A4B3E">
        <w:rPr>
          <w:rStyle w:val="Chard"/>
          <w:rtl/>
        </w:rPr>
        <w:t>:</w:t>
      </w:r>
      <w:r w:rsidRPr="007A4B3E">
        <w:rPr>
          <w:rStyle w:val="Chard"/>
          <w:rtl/>
        </w:rPr>
        <w:t xml:space="preserve"> ارْتَفَعَ</w:t>
      </w:r>
      <w:r w:rsidR="009272A6" w:rsidRPr="007A4B3E">
        <w:rPr>
          <w:rStyle w:val="Chard"/>
          <w:rtl/>
        </w:rPr>
        <w:t>،</w:t>
      </w:r>
      <w:r w:rsidRPr="007A4B3E">
        <w:rPr>
          <w:rStyle w:val="Chard"/>
          <w:rtl/>
        </w:rPr>
        <w:t xml:space="preserve"> وقولهُ</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فَدْفَد</w:t>
      </w:r>
      <w:r w:rsidR="009272A6" w:rsidRPr="007A4B3E">
        <w:rPr>
          <w:rStyle w:val="Chard"/>
          <w:rtl/>
        </w:rPr>
        <w:t>»</w:t>
      </w:r>
      <w:r w:rsidRPr="007A4B3E">
        <w:rPr>
          <w:rStyle w:val="Chard"/>
          <w:rtl/>
        </w:rPr>
        <w:t xml:space="preserve"> هو بفتح الفاءَين بينهم</w:t>
      </w:r>
      <w:r w:rsidR="007A4B3E">
        <w:rPr>
          <w:rStyle w:val="Chard"/>
          <w:rFonts w:hint="cs"/>
          <w:rtl/>
        </w:rPr>
        <w:t>ـ</w:t>
      </w:r>
      <w:r w:rsidRPr="007A4B3E">
        <w:rPr>
          <w:rStyle w:val="Chard"/>
          <w:rtl/>
        </w:rPr>
        <w:t>ا دالٌ مهملةٌ ساكِنَةٌ</w:t>
      </w:r>
      <w:r w:rsidR="009272A6" w:rsidRPr="007A4B3E">
        <w:rPr>
          <w:rStyle w:val="Chard"/>
          <w:rtl/>
        </w:rPr>
        <w:t>،</w:t>
      </w:r>
      <w:r w:rsidRPr="007A4B3E">
        <w:rPr>
          <w:rStyle w:val="Chard"/>
          <w:rtl/>
        </w:rPr>
        <w:t xml:space="preserve"> وآخِرُهُ دال أُخرى وهو</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الغَليظُ المُرْتَفِع مِنَ الأرْض</w:t>
      </w:r>
      <w:r w:rsidR="009272A6" w:rsidRPr="007A4B3E">
        <w:rPr>
          <w:rStyle w:val="Chard"/>
          <w:rtl/>
        </w:rPr>
        <w:t>»</w:t>
      </w:r>
      <w:r w:rsidR="009272A6" w:rsidRPr="007A4B3E">
        <w:rPr>
          <w:rStyle w:val="Charb"/>
          <w:rtl/>
        </w:rPr>
        <w:t>.</w:t>
      </w:r>
    </w:p>
    <w:p w:rsidR="003B70B7" w:rsidRPr="000D2ACD" w:rsidRDefault="003B70B7" w:rsidP="007A4B3E">
      <w:pPr>
        <w:ind w:firstLine="284"/>
        <w:jc w:val="both"/>
        <w:rPr>
          <w:rFonts w:cs="Times New Roman"/>
          <w:sz w:val="28"/>
          <w:szCs w:val="28"/>
          <w:rtl/>
          <w:lang w:bidi="fa-IR"/>
        </w:rPr>
      </w:pPr>
      <w:r w:rsidRPr="007E4299">
        <w:rPr>
          <w:rStyle w:val="Charb"/>
          <w:rFonts w:hint="cs"/>
          <w:rtl/>
        </w:rPr>
        <w:t xml:space="preserve">977. </w:t>
      </w:r>
      <w:r w:rsidR="0078407E" w:rsidRPr="007E4299">
        <w:rPr>
          <w:rStyle w:val="Char5"/>
          <w:rFonts w:hint="cs"/>
          <w:rtl/>
        </w:rPr>
        <w:t>«</w:t>
      </w:r>
      <w:r w:rsidRPr="009166A1">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9166A1">
        <w:rPr>
          <w:rStyle w:val="Char7"/>
          <w:rFonts w:hint="cs"/>
          <w:rtl/>
        </w:rPr>
        <w:t>روایت شده است که گفت</w:t>
      </w:r>
      <w:r w:rsidR="009272A6" w:rsidRPr="009166A1">
        <w:rPr>
          <w:rStyle w:val="Char7"/>
          <w:rFonts w:hint="cs"/>
          <w:rtl/>
        </w:rPr>
        <w:t>:</w:t>
      </w:r>
      <w:r w:rsidRPr="009166A1">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66A1">
        <w:rPr>
          <w:rStyle w:val="Char7"/>
          <w:rFonts w:hint="cs"/>
          <w:rtl/>
        </w:rPr>
        <w:t>هرگاه از حج یا عمره برمی‌گشت، هر بار از گردنه‌ای بالا می‌رفت یا بر زمین سنگلاخ و بلندی می‌گذشت، سه مرتبه تکبیر (الله اکبر) می‌</w:t>
      </w:r>
      <w:r w:rsidR="00A6096C" w:rsidRPr="009166A1">
        <w:rPr>
          <w:rStyle w:val="Char7"/>
          <w:rFonts w:hint="cs"/>
          <w:rtl/>
        </w:rPr>
        <w:t>فرمو</w:t>
      </w:r>
      <w:r w:rsidRPr="009166A1">
        <w:rPr>
          <w:rStyle w:val="Char7"/>
          <w:rFonts w:hint="cs"/>
          <w:rtl/>
        </w:rPr>
        <w:t>د و سپس می‌فرمود</w:t>
      </w:r>
      <w:r w:rsidR="009272A6" w:rsidRPr="009166A1">
        <w:rPr>
          <w:rStyle w:val="Char7"/>
          <w:rFonts w:hint="cs"/>
          <w:rtl/>
        </w:rPr>
        <w:t>:</w:t>
      </w:r>
      <w:r w:rsidRPr="007E4299">
        <w:rPr>
          <w:rStyle w:val="Charb"/>
          <w:rFonts w:hint="cs"/>
          <w:rtl/>
        </w:rPr>
        <w:t xml:space="preserve"> </w:t>
      </w:r>
      <w:r w:rsidR="007A4B3E" w:rsidRPr="007A4B3E">
        <w:rPr>
          <w:rStyle w:val="Char5"/>
          <w:rtl/>
        </w:rPr>
        <w:t>«</w:t>
      </w:r>
      <w:r w:rsidR="007C5E7A" w:rsidRPr="009D21BF">
        <w:rPr>
          <w:rStyle w:val="Char"/>
          <w:rtl/>
        </w:rPr>
        <w:t>لا إله إلاَّ اللَّه وَحْدَهُ لا شَرِيكَ لَهُ</w:t>
      </w:r>
      <w:r w:rsidR="009272A6" w:rsidRPr="009D21BF">
        <w:rPr>
          <w:rStyle w:val="Char"/>
          <w:rtl/>
        </w:rPr>
        <w:t>،</w:t>
      </w:r>
      <w:r w:rsidR="007C5E7A" w:rsidRPr="009D21BF">
        <w:rPr>
          <w:rStyle w:val="Char"/>
          <w:rtl/>
        </w:rPr>
        <w:t xml:space="preserve"> لَهُ المُلْك ولَهُ الحمْدُ</w:t>
      </w:r>
      <w:r w:rsidR="009272A6" w:rsidRPr="009D21BF">
        <w:rPr>
          <w:rStyle w:val="Char"/>
          <w:rtl/>
        </w:rPr>
        <w:t>،</w:t>
      </w:r>
      <w:r w:rsidR="007C5E7A" w:rsidRPr="009D21BF">
        <w:rPr>
          <w:rStyle w:val="Char"/>
          <w:rtl/>
        </w:rPr>
        <w:t xml:space="preserve"> وَهُو على كلِّ شَيءٍ قَدِيرٌ</w:t>
      </w:r>
      <w:r w:rsidR="009272A6" w:rsidRPr="009D21BF">
        <w:rPr>
          <w:rStyle w:val="Char"/>
          <w:rtl/>
        </w:rPr>
        <w:t>.</w:t>
      </w:r>
      <w:r w:rsidR="007C5E7A" w:rsidRPr="009D21BF">
        <w:rPr>
          <w:rStyle w:val="Char"/>
          <w:rtl/>
        </w:rPr>
        <w:t xml:space="preserve"> آيِبُونَ تَائِبُونَ عابِدُونَ ساجِدُونَ لِرَبِّنَا حَامِدُونَ</w:t>
      </w:r>
      <w:r w:rsidR="009272A6" w:rsidRPr="009D21BF">
        <w:rPr>
          <w:rStyle w:val="Char"/>
          <w:rtl/>
        </w:rPr>
        <w:t>.</w:t>
      </w:r>
      <w:r w:rsidR="007C5E7A" w:rsidRPr="009D21BF">
        <w:rPr>
          <w:rStyle w:val="Char"/>
          <w:rtl/>
        </w:rPr>
        <w:t xml:space="preserve"> صدقَ اللَّه وَعْدهُ، وَنَصر عبْده</w:t>
      </w:r>
      <w:r w:rsidR="009272A6" w:rsidRPr="009D21BF">
        <w:rPr>
          <w:rStyle w:val="Char"/>
          <w:rtl/>
        </w:rPr>
        <w:t>،</w:t>
      </w:r>
      <w:r w:rsidR="007C5E7A" w:rsidRPr="009D21BF">
        <w:rPr>
          <w:rStyle w:val="Char"/>
          <w:rtl/>
        </w:rPr>
        <w:t xml:space="preserve"> وَهَزَمَ الأَحزَابَ وحْدَه</w:t>
      </w:r>
      <w:r w:rsidR="007A4B3E" w:rsidRPr="007A4B3E">
        <w:rPr>
          <w:rStyle w:val="Char5"/>
          <w:rtl/>
        </w:rPr>
        <w:t>»</w:t>
      </w:r>
      <w:r w:rsidRPr="007E4299">
        <w:rPr>
          <w:rStyle w:val="Charb"/>
          <w:rFonts w:hint="cs"/>
          <w:rtl/>
        </w:rPr>
        <w:t xml:space="preserve">: </w:t>
      </w:r>
      <w:r w:rsidRPr="009166A1">
        <w:rPr>
          <w:rStyle w:val="Char7"/>
          <w:rFonts w:hint="cs"/>
          <w:rtl/>
        </w:rPr>
        <w:t>هیچ معبودی جز الله نیست و او، تنها و بی‌شریک است، پادشاهی و سپاس و ستایش از آن او و سزاوار اوست و او بر هر چیزی تواناست؛ ما بازگشتگان و توبه‌کنندگان و عبادت‌کنندگان و سجده‌کنندگانیم و سپاسگزاران و ستایش‌کنندگان خدای خود هستیم؛ خداوند به وعده‌ی خود وفا کرد و در آن راست فرمود و بنده‌ی خود را نصرت داد و تمام لشکریان و دسته‌ها (ی کفر) را به تنهایی شکست داد</w:t>
      </w:r>
      <w:r w:rsidRPr="007E4299">
        <w:rPr>
          <w:rStyle w:val="Charb"/>
          <w:rFonts w:hint="cs"/>
          <w:rtl/>
        </w:rPr>
        <w:t>»</w:t>
      </w:r>
      <w:r w:rsidR="0078407E" w:rsidRPr="007E4299">
        <w:rPr>
          <w:rStyle w:val="Char5"/>
          <w:rFonts w:hint="cs"/>
          <w:rtl/>
        </w:rPr>
        <w:t>»</w:t>
      </w:r>
      <w:r w:rsidRPr="007E4299">
        <w:rPr>
          <w:rStyle w:val="FootnoteReference"/>
          <w:rFonts w:cs="IRNazli"/>
          <w:sz w:val="28"/>
          <w:szCs w:val="28"/>
          <w:rtl/>
          <w:lang w:bidi="fa-IR"/>
        </w:rPr>
        <w:footnoteReference w:id="142"/>
      </w:r>
      <w:r w:rsidR="00864598">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در روایتی دیگر از مسلم آمده است</w:t>
      </w:r>
      <w:r w:rsidR="009272A6" w:rsidRPr="007E4299">
        <w:rPr>
          <w:rStyle w:val="Charb"/>
          <w:rFonts w:hint="cs"/>
          <w:rtl/>
        </w:rPr>
        <w:t>:</w:t>
      </w:r>
      <w:r w:rsidRPr="007E4299">
        <w:rPr>
          <w:rStyle w:val="Charb"/>
          <w:rFonts w:hint="cs"/>
          <w:rtl/>
        </w:rPr>
        <w:t xml:space="preserve"> وقتی از میان لشکرها یا مأموریت‌های جنگی و حج و عمره برمی‌گشت.</w:t>
      </w:r>
    </w:p>
    <w:p w:rsidR="007C5E7A" w:rsidRPr="007A4B3E" w:rsidRDefault="007C5E7A" w:rsidP="009D21BF">
      <w:pPr>
        <w:pStyle w:val="a"/>
        <w:rPr>
          <w:rStyle w:val="Chard"/>
          <w:rtl/>
        </w:rPr>
      </w:pPr>
      <w:r w:rsidRPr="007A4B3E">
        <w:rPr>
          <w:rStyle w:val="Charb"/>
          <w:rtl/>
        </w:rPr>
        <w:t>978</w:t>
      </w:r>
      <w:r w:rsidRPr="007A4B3E">
        <w:rPr>
          <w:rStyle w:val="Charb"/>
          <w:rFonts w:hint="cs"/>
          <w:rtl/>
        </w:rPr>
        <w:t>-</w:t>
      </w:r>
      <w:r w:rsidRPr="007A4B3E">
        <w:rPr>
          <w:rStyle w:val="Charb"/>
          <w:rFonts w:ascii="Times New Roman" w:hAnsi="Times New Roman" w:cs="Times New Roman" w:hint="cs"/>
          <w:rtl/>
        </w:rPr>
        <w:t> </w:t>
      </w:r>
      <w:r w:rsidR="0078407E"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رجلاً قال</w:t>
      </w:r>
      <w:r w:rsidR="009272A6">
        <w:rPr>
          <w:rtl/>
        </w:rPr>
        <w:t>:</w:t>
      </w:r>
      <w:r w:rsidRPr="00E36729">
        <w:rPr>
          <w:rtl/>
        </w:rPr>
        <w:t xml:space="preserve"> يا رسول اللَّه</w:t>
      </w:r>
      <w:r w:rsidR="009272A6">
        <w:rPr>
          <w:rtl/>
        </w:rPr>
        <w:t>،</w:t>
      </w:r>
      <w:r w:rsidRPr="00E36729">
        <w:rPr>
          <w:rtl/>
        </w:rPr>
        <w:t xml:space="preserve"> إني أُرِيدُ أَن أُسافِر فَأَوْصِنِي</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عَلَيْكَ بِتقوى اللَّهِ</w:t>
      </w:r>
      <w:r w:rsidR="009272A6">
        <w:rPr>
          <w:rtl/>
        </w:rPr>
        <w:t>،</w:t>
      </w:r>
      <w:r w:rsidRPr="00E36729">
        <w:rPr>
          <w:rtl/>
        </w:rPr>
        <w:t xml:space="preserve"> وَالتَّكبير عَلى كلِّ شَرفٍ فَلَمَّا ولَّي الرجُلُ قال: «اللَّهمَّ اطْوِ لهُ البُعْدَ</w:t>
      </w:r>
      <w:r w:rsidR="009272A6">
        <w:rPr>
          <w:rtl/>
        </w:rPr>
        <w:t>،</w:t>
      </w:r>
      <w:r w:rsidRPr="00E36729">
        <w:rPr>
          <w:rtl/>
        </w:rPr>
        <w:t xml:space="preserve"> وَهَوِّنْ عَليهِ السَّفر</w:t>
      </w:r>
      <w:r w:rsidR="009272A6">
        <w:rPr>
          <w:rtl/>
        </w:rPr>
        <w:t>»</w:t>
      </w:r>
      <w:r w:rsidR="0078407E" w:rsidRPr="007E4299">
        <w:rPr>
          <w:rStyle w:val="Char5"/>
          <w:rFonts w:hint="cs"/>
          <w:rtl/>
        </w:rPr>
        <w:t>»</w:t>
      </w:r>
      <w:r w:rsidRPr="007A4B3E">
        <w:rPr>
          <w:rStyle w:val="Chard"/>
          <w:rtl/>
        </w:rPr>
        <w:t xml:space="preserve"> رواه الترمذي وقال</w:t>
      </w:r>
      <w:r w:rsidR="009272A6" w:rsidRPr="007A4B3E">
        <w:rPr>
          <w:rStyle w:val="Chard"/>
          <w:rtl/>
        </w:rPr>
        <w:t>:</w:t>
      </w:r>
      <w:r w:rsidRPr="007A4B3E">
        <w:rPr>
          <w:rStyle w:val="Chard"/>
          <w:rtl/>
        </w:rPr>
        <w:t xml:space="preserve"> حديث حسن</w:t>
      </w:r>
      <w:r w:rsidR="009272A6" w:rsidRPr="007A4B3E">
        <w:rPr>
          <w:rStyle w:val="Chard"/>
          <w:rtl/>
        </w:rPr>
        <w:t>.</w:t>
      </w:r>
    </w:p>
    <w:p w:rsidR="003B70B7" w:rsidRPr="007E4299" w:rsidRDefault="003B70B7" w:rsidP="009766CC">
      <w:pPr>
        <w:ind w:firstLine="284"/>
        <w:jc w:val="both"/>
        <w:rPr>
          <w:rStyle w:val="Charb"/>
          <w:rtl/>
        </w:rPr>
      </w:pPr>
      <w:r w:rsidRPr="007E4299">
        <w:rPr>
          <w:rStyle w:val="Charb"/>
          <w:rFonts w:hint="cs"/>
          <w:rtl/>
        </w:rPr>
        <w:t xml:space="preserve">978. </w:t>
      </w:r>
      <w:r w:rsidR="0078407E" w:rsidRPr="007E4299">
        <w:rPr>
          <w:rStyle w:val="Char5"/>
          <w:rFonts w:hint="cs"/>
          <w:rtl/>
        </w:rPr>
        <w:t>«</w:t>
      </w:r>
      <w:r w:rsidRPr="007E4299">
        <w:rPr>
          <w:rStyle w:val="Charb"/>
          <w:rFonts w:hint="cs"/>
          <w:rtl/>
        </w:rPr>
        <w:t xml:space="preserve">از </w:t>
      </w:r>
      <w:r w:rsidRPr="009166A1">
        <w:rPr>
          <w:rStyle w:val="Char7"/>
          <w:rFonts w:hint="cs"/>
          <w:rtl/>
        </w:rPr>
        <w:t xml:space="preserve">ابوهریره </w:t>
      </w:r>
      <w:r w:rsidR="006A2C0C" w:rsidRPr="007E4299">
        <w:rPr>
          <w:rStyle w:val="Char7"/>
          <w:rFonts w:cs="CTraditional Arabic" w:hint="cs"/>
          <w:szCs w:val="28"/>
          <w:rtl/>
        </w:rPr>
        <w:t>س</w:t>
      </w:r>
      <w:r w:rsidRPr="009166A1">
        <w:rPr>
          <w:rStyle w:val="Char7"/>
          <w:rFonts w:hint="cs"/>
          <w:rtl/>
        </w:rPr>
        <w:t xml:space="preserve"> روایت شده است که گفت</w:t>
      </w:r>
      <w:r w:rsidR="009272A6" w:rsidRPr="009166A1">
        <w:rPr>
          <w:rStyle w:val="Char7"/>
          <w:rFonts w:hint="cs"/>
          <w:rtl/>
        </w:rPr>
        <w:t>:</w:t>
      </w:r>
      <w:r w:rsidRPr="009166A1">
        <w:rPr>
          <w:rStyle w:val="Char7"/>
          <w:rFonts w:hint="cs"/>
          <w:rtl/>
        </w:rPr>
        <w:t xml:space="preserve"> مردی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66A1">
        <w:rPr>
          <w:rStyle w:val="Char7"/>
          <w:rFonts w:hint="cs"/>
          <w:rtl/>
        </w:rPr>
        <w:t>گفت</w:t>
      </w:r>
      <w:r w:rsidR="009272A6" w:rsidRPr="009166A1">
        <w:rPr>
          <w:rStyle w:val="Char7"/>
          <w:rFonts w:hint="cs"/>
          <w:rtl/>
        </w:rPr>
        <w:t>:</w:t>
      </w:r>
      <w:r w:rsidRPr="009166A1">
        <w:rPr>
          <w:rStyle w:val="Char7"/>
          <w:rFonts w:hint="cs"/>
          <w:rtl/>
        </w:rPr>
        <w:t xml:space="preserve"> ای رسول خدا! من می‌خواهم به مسافرت بروم، برای من وصیتی بفرما، فرمودند</w:t>
      </w:r>
      <w:r w:rsidR="009272A6" w:rsidRPr="009166A1">
        <w:rPr>
          <w:rStyle w:val="Char7"/>
          <w:rFonts w:hint="cs"/>
          <w:rtl/>
        </w:rPr>
        <w:t>:</w:t>
      </w:r>
      <w:r w:rsidRPr="009166A1">
        <w:rPr>
          <w:rStyle w:val="Char7"/>
          <w:rFonts w:hint="cs"/>
          <w:rtl/>
        </w:rPr>
        <w:t xml:space="preserve"> «رعایت پرهیزگاری خدا و گفتن الله اکبر بر هر بلندی بر خود لازم دار (و تو را به آن وصیت می‌کنم)»؛ وقتی مرد رو برگرداند و رفت،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66A1">
        <w:rPr>
          <w:rStyle w:val="Char7"/>
          <w:rFonts w:hint="cs"/>
          <w:rtl/>
        </w:rPr>
        <w:t>فرمودند</w:t>
      </w:r>
      <w:r w:rsidR="009272A6" w:rsidRPr="009166A1">
        <w:rPr>
          <w:rStyle w:val="Char7"/>
          <w:rFonts w:hint="cs"/>
          <w:rtl/>
        </w:rPr>
        <w:t>:</w:t>
      </w:r>
      <w:r w:rsidRPr="007E4299">
        <w:rPr>
          <w:rStyle w:val="Charb"/>
          <w:rFonts w:hint="cs"/>
          <w:rtl/>
        </w:rPr>
        <w:t xml:space="preserve"> </w:t>
      </w:r>
      <w:r w:rsidR="009272A6" w:rsidRPr="007E4299">
        <w:rPr>
          <w:rStyle w:val="Charb"/>
          <w:rFonts w:hint="cs"/>
          <w:rtl/>
        </w:rPr>
        <w:t>«</w:t>
      </w:r>
      <w:r w:rsidR="007C5E7A" w:rsidRPr="009D21BF">
        <w:rPr>
          <w:rStyle w:val="Char"/>
          <w:rtl/>
        </w:rPr>
        <w:t>اللَّهمَّ اطْوِ لهُ البُعْدَ</w:t>
      </w:r>
      <w:r w:rsidR="009272A6" w:rsidRPr="009D21BF">
        <w:rPr>
          <w:rStyle w:val="Char"/>
          <w:rtl/>
        </w:rPr>
        <w:t>،</w:t>
      </w:r>
      <w:r w:rsidR="007C5E7A" w:rsidRPr="009D21BF">
        <w:rPr>
          <w:rStyle w:val="Char"/>
          <w:rtl/>
        </w:rPr>
        <w:t xml:space="preserve"> وَهَوِّنْ عَليهِ السَّفر</w:t>
      </w:r>
      <w:r w:rsidRPr="007E4299">
        <w:rPr>
          <w:rStyle w:val="Charb"/>
          <w:rFonts w:hint="cs"/>
          <w:rtl/>
        </w:rPr>
        <w:t xml:space="preserve">: </w:t>
      </w:r>
      <w:r w:rsidRPr="009166A1">
        <w:rPr>
          <w:rStyle w:val="Char7"/>
          <w:rFonts w:hint="cs"/>
          <w:rtl/>
        </w:rPr>
        <w:t>خداوندا! دوری را بر او نزدیک و سهل فرما و سفر را برای او آسان کن</w:t>
      </w:r>
      <w:r w:rsidRPr="007E4299">
        <w:rPr>
          <w:rStyle w:val="Charb"/>
          <w:rFonts w:hint="cs"/>
          <w:rtl/>
        </w:rPr>
        <w:t>»</w:t>
      </w:r>
      <w:r w:rsidR="0078407E" w:rsidRPr="007E4299">
        <w:rPr>
          <w:rStyle w:val="Char5"/>
          <w:rFonts w:hint="cs"/>
          <w:rtl/>
        </w:rPr>
        <w:t>»</w:t>
      </w:r>
      <w:r w:rsidRPr="007E4299">
        <w:rPr>
          <w:rStyle w:val="FootnoteReference"/>
          <w:rFonts w:cs="IRNazli"/>
          <w:sz w:val="28"/>
          <w:szCs w:val="28"/>
          <w:rtl/>
          <w:lang w:bidi="fa-IR"/>
        </w:rPr>
        <w:footnoteReference w:id="143"/>
      </w:r>
      <w:r w:rsidR="00864598">
        <w:rPr>
          <w:rStyle w:val="Charb"/>
          <w:rFonts w:hint="cs"/>
          <w:rtl/>
        </w:rPr>
        <w:t>.</w:t>
      </w:r>
    </w:p>
    <w:p w:rsidR="007C5E7A" w:rsidRPr="007A4B3E" w:rsidRDefault="007C5E7A" w:rsidP="009D21BF">
      <w:pPr>
        <w:pStyle w:val="a"/>
        <w:rPr>
          <w:rStyle w:val="Chard"/>
          <w:rtl/>
        </w:rPr>
      </w:pPr>
      <w:r w:rsidRPr="007A4B3E">
        <w:rPr>
          <w:rStyle w:val="Charb"/>
          <w:rtl/>
        </w:rPr>
        <w:t>979</w:t>
      </w:r>
      <w:r w:rsidRPr="007A4B3E">
        <w:rPr>
          <w:rStyle w:val="Charb"/>
          <w:rFonts w:hint="cs"/>
          <w:rtl/>
        </w:rPr>
        <w:t>-</w:t>
      </w:r>
      <w:r w:rsidRPr="007A4B3E">
        <w:rPr>
          <w:rStyle w:val="Charb"/>
          <w:rFonts w:ascii="Times New Roman" w:hAnsi="Times New Roman" w:cs="Times New Roman" w:hint="cs"/>
          <w:rtl/>
        </w:rPr>
        <w:t> </w:t>
      </w:r>
      <w:r w:rsidR="0078407E"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مَع النبي</w:t>
      </w:r>
      <w:r w:rsidR="000A0F18">
        <w:rPr>
          <w:rtl/>
        </w:rPr>
        <w:t xml:space="preserve"> </w:t>
      </w:r>
      <w:r w:rsidR="000A0F18" w:rsidRPr="000A0F18">
        <w:rPr>
          <w:rFonts w:cs="CTraditional Arabic"/>
          <w:szCs w:val="28"/>
          <w:rtl/>
        </w:rPr>
        <w:t>ص</w:t>
      </w:r>
      <w:r w:rsidRPr="00E36729">
        <w:rPr>
          <w:rtl/>
        </w:rPr>
        <w:t xml:space="preserve"> في سَفَرٍ</w:t>
      </w:r>
      <w:r w:rsidR="009272A6">
        <w:rPr>
          <w:rtl/>
        </w:rPr>
        <w:t>،</w:t>
      </w:r>
      <w:r w:rsidRPr="00E36729">
        <w:rPr>
          <w:rtl/>
        </w:rPr>
        <w:t xml:space="preserve"> فكنَّا إذا أَشرَفْنَا على وادٍ هَلَّلنَا وكَبَّرْنَا وَارْتَفَعتْ أَصوَاتنا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يا أَيُّهَا الناس ارْبَعُوا عَلى أَنْفُسِكم فَإنَّكم لا تَدعونَ أَصَمَّ وَلا غَائِباً</w:t>
      </w:r>
      <w:r w:rsidR="009272A6">
        <w:rPr>
          <w:rtl/>
        </w:rPr>
        <w:t>.</w:t>
      </w:r>
      <w:r w:rsidRPr="00E36729">
        <w:rPr>
          <w:rtl/>
        </w:rPr>
        <w:t xml:space="preserve"> إنَّهُ مَعكُمْ</w:t>
      </w:r>
      <w:r w:rsidR="009272A6">
        <w:rPr>
          <w:rtl/>
        </w:rPr>
        <w:t>،</w:t>
      </w:r>
      <w:r w:rsidRPr="00E36729">
        <w:rPr>
          <w:rtl/>
        </w:rPr>
        <w:t xml:space="preserve"> إنَّهُ سَمِيعٌ قَريبٌ</w:t>
      </w:r>
      <w:r w:rsidR="009272A6">
        <w:rPr>
          <w:rtl/>
        </w:rPr>
        <w:t>»</w:t>
      </w:r>
      <w:r w:rsidR="0078407E" w:rsidRPr="007E4299">
        <w:rPr>
          <w:rStyle w:val="Char5"/>
          <w:rFonts w:hint="cs"/>
          <w:rtl/>
        </w:rPr>
        <w:t>»</w:t>
      </w:r>
      <w:r w:rsidRPr="007A4B3E">
        <w:rPr>
          <w:rStyle w:val="Chard"/>
          <w:rtl/>
        </w:rPr>
        <w:t xml:space="preserve"> متفقٌ عليه</w:t>
      </w:r>
      <w:r w:rsidR="009272A6" w:rsidRPr="007A4B3E">
        <w:rPr>
          <w:rStyle w:val="Chard"/>
          <w:rtl/>
        </w:rPr>
        <w:t>.</w:t>
      </w:r>
    </w:p>
    <w:p w:rsidR="007C5E7A" w:rsidRPr="00E36729" w:rsidRDefault="009272A6" w:rsidP="007A4B3E">
      <w:pPr>
        <w:pStyle w:val="af0"/>
        <w:rPr>
          <w:rtl/>
        </w:rPr>
      </w:pPr>
      <w:r w:rsidRPr="00A2547C">
        <w:rPr>
          <w:rtl/>
        </w:rPr>
        <w:t>«</w:t>
      </w:r>
      <w:r w:rsidR="007C5E7A" w:rsidRPr="00A2547C">
        <w:rPr>
          <w:rtl/>
        </w:rPr>
        <w:t>ارْبعُوا</w:t>
      </w:r>
      <w:r w:rsidRPr="00A2547C">
        <w:rPr>
          <w:rtl/>
        </w:rPr>
        <w:t>»</w:t>
      </w:r>
      <w:r w:rsidR="007C5E7A" w:rsidRPr="00A2547C">
        <w:rPr>
          <w:rtl/>
        </w:rPr>
        <w:t xml:space="preserve"> بفتحِ الباءِ ال</w:t>
      </w:r>
      <w:r w:rsidR="007A4B3E" w:rsidRPr="00A2547C">
        <w:rPr>
          <w:rFonts w:hint="cs"/>
          <w:rtl/>
        </w:rPr>
        <w:t>ـ</w:t>
      </w:r>
      <w:r w:rsidR="007C5E7A" w:rsidRPr="00A2547C">
        <w:rPr>
          <w:rtl/>
        </w:rPr>
        <w:t>موحدةِ أَيْ</w:t>
      </w:r>
      <w:r w:rsidRPr="00A2547C">
        <w:rPr>
          <w:rtl/>
        </w:rPr>
        <w:t>:</w:t>
      </w:r>
      <w:r w:rsidR="007C5E7A" w:rsidRPr="00A2547C">
        <w:rPr>
          <w:rtl/>
        </w:rPr>
        <w:t xml:space="preserve"> ارْفقوا بأَنْفُسِكم</w:t>
      </w:r>
      <w:r>
        <w:rPr>
          <w:rtl/>
        </w:rPr>
        <w:t>.</w:t>
      </w:r>
    </w:p>
    <w:p w:rsidR="003B70B7" w:rsidRPr="009766CC" w:rsidRDefault="003B70B7" w:rsidP="003B70B7">
      <w:pPr>
        <w:ind w:firstLine="284"/>
        <w:jc w:val="both"/>
        <w:rPr>
          <w:rStyle w:val="Charb"/>
          <w:rtl/>
        </w:rPr>
      </w:pPr>
      <w:r w:rsidRPr="007E4299">
        <w:rPr>
          <w:rStyle w:val="Charb"/>
          <w:rFonts w:hint="cs"/>
          <w:rtl/>
        </w:rPr>
        <w:t xml:space="preserve">979. </w:t>
      </w:r>
      <w:r w:rsidR="0078407E" w:rsidRPr="007E4299">
        <w:rPr>
          <w:rStyle w:val="Char5"/>
          <w:rFonts w:hint="cs"/>
          <w:rtl/>
        </w:rPr>
        <w:t>«</w:t>
      </w:r>
      <w:r w:rsidRPr="009166A1">
        <w:rPr>
          <w:rStyle w:val="Char7"/>
          <w:rFonts w:hint="cs"/>
          <w:rtl/>
        </w:rPr>
        <w:t xml:space="preserve">از ابوموسی اشعری </w:t>
      </w:r>
      <w:r w:rsidR="006A2C0C" w:rsidRPr="007E4299">
        <w:rPr>
          <w:rStyle w:val="Char7"/>
          <w:rFonts w:cs="CTraditional Arabic" w:hint="cs"/>
          <w:szCs w:val="28"/>
          <w:rtl/>
        </w:rPr>
        <w:t>س</w:t>
      </w:r>
      <w:r w:rsidR="00681974" w:rsidRPr="009166A1">
        <w:rPr>
          <w:rStyle w:val="Char7"/>
          <w:rFonts w:hint="cs"/>
          <w:rtl/>
        </w:rPr>
        <w:t xml:space="preserve"> روایت ش</w:t>
      </w:r>
      <w:r w:rsidRPr="009166A1">
        <w:rPr>
          <w:rStyle w:val="Char7"/>
          <w:rFonts w:hint="cs"/>
          <w:rtl/>
        </w:rPr>
        <w:t>ده است که گفت</w:t>
      </w:r>
      <w:r w:rsidR="009272A6" w:rsidRPr="009166A1">
        <w:rPr>
          <w:rStyle w:val="Char7"/>
          <w:rFonts w:hint="cs"/>
          <w:rtl/>
        </w:rPr>
        <w:t>:</w:t>
      </w:r>
      <w:r w:rsidRPr="009166A1">
        <w:rPr>
          <w:rStyle w:val="Char7"/>
          <w:rFonts w:hint="cs"/>
          <w:rtl/>
        </w:rPr>
        <w:t xml:space="preserve"> ما همراه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66A1">
        <w:rPr>
          <w:rStyle w:val="Char7"/>
          <w:rFonts w:hint="cs"/>
          <w:rtl/>
        </w:rPr>
        <w:t>در سفری بودیم و هرگاه به بالای دره‌</w:t>
      </w:r>
      <w:r w:rsidR="009766CC">
        <w:rPr>
          <w:rStyle w:val="Char7"/>
          <w:rFonts w:hint="cs"/>
          <w:rtl/>
        </w:rPr>
        <w:t>ای می‌رسیدیم، «</w:t>
      </w:r>
      <w:r w:rsidR="009766CC" w:rsidRPr="009766CC">
        <w:rPr>
          <w:rStyle w:val="Chard"/>
          <w:rFonts w:hint="cs"/>
          <w:rtl/>
        </w:rPr>
        <w:t>لا اله الا الله و</w:t>
      </w:r>
      <w:r w:rsidRPr="009766CC">
        <w:rPr>
          <w:rStyle w:val="Chard"/>
          <w:rFonts w:hint="cs"/>
          <w:rtl/>
        </w:rPr>
        <w:t>الله اکبر</w:t>
      </w:r>
      <w:r w:rsidR="009766CC">
        <w:rPr>
          <w:rStyle w:val="Char7"/>
          <w:rFonts w:hint="cs"/>
          <w:rtl/>
        </w:rPr>
        <w:t xml:space="preserve">» </w:t>
      </w:r>
      <w:r w:rsidRPr="009166A1">
        <w:rPr>
          <w:rStyle w:val="Char7"/>
          <w:rFonts w:hint="cs"/>
          <w:rtl/>
        </w:rPr>
        <w:t>می‌گفتیم و صداهایمان بلند می‌شد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66A1">
        <w:rPr>
          <w:rStyle w:val="Char7"/>
          <w:rFonts w:hint="cs"/>
          <w:rtl/>
        </w:rPr>
        <w:t>می‌فرمود</w:t>
      </w:r>
      <w:r w:rsidR="009272A6" w:rsidRPr="009166A1">
        <w:rPr>
          <w:rStyle w:val="Char7"/>
          <w:rFonts w:hint="cs"/>
          <w:rtl/>
        </w:rPr>
        <w:t>:</w:t>
      </w:r>
      <w:r w:rsidRPr="009166A1">
        <w:rPr>
          <w:rStyle w:val="Char7"/>
          <w:rFonts w:hint="cs"/>
          <w:rtl/>
        </w:rPr>
        <w:t xml:space="preserve"> «ای مردم! بر خود رحم کنید (و صدایتان را پایین بیاورید)؛ زیرا شما ناشنوا یا غایبی را صدا نمی‌زنید، همانا او (خدا) با شما و شنوا و نزدیک است</w:t>
      </w:r>
      <w:r w:rsidRPr="007E4299">
        <w:rPr>
          <w:rStyle w:val="Charb"/>
          <w:rFonts w:hint="cs"/>
          <w:rtl/>
        </w:rPr>
        <w:t>»</w:t>
      </w:r>
      <w:r w:rsidR="0078407E" w:rsidRPr="007E4299">
        <w:rPr>
          <w:rStyle w:val="Char5"/>
          <w:rFonts w:hint="cs"/>
          <w:rtl/>
        </w:rPr>
        <w:t>»</w:t>
      </w:r>
      <w:r w:rsidRPr="007E4299">
        <w:rPr>
          <w:rStyle w:val="FootnoteReference"/>
          <w:rFonts w:cs="IRNazli"/>
          <w:sz w:val="28"/>
          <w:szCs w:val="28"/>
          <w:rtl/>
          <w:lang w:bidi="fa-IR"/>
        </w:rPr>
        <w:footnoteReference w:id="144"/>
      </w:r>
      <w:r w:rsidR="009766CC" w:rsidRPr="009766CC">
        <w:rPr>
          <w:rStyle w:val="Charb"/>
          <w:rFonts w:hint="cs"/>
          <w:rtl/>
        </w:rPr>
        <w:t>.</w:t>
      </w:r>
    </w:p>
    <w:p w:rsidR="001B01EB" w:rsidRPr="001B01EB" w:rsidRDefault="001B01EB" w:rsidP="001B01EB">
      <w:pPr>
        <w:pStyle w:val="ac"/>
      </w:pPr>
      <w:bookmarkStart w:id="134" w:name="_Toc442122516"/>
      <w:bookmarkStart w:id="135" w:name="_Toc326114747"/>
      <w:r w:rsidRPr="001B01EB">
        <w:rPr>
          <w:rFonts w:hint="cs"/>
          <w:rtl/>
        </w:rPr>
        <w:t xml:space="preserve">172- </w:t>
      </w:r>
      <w:r w:rsidRPr="001B01EB">
        <w:rPr>
          <w:rtl/>
        </w:rPr>
        <w:t>باب استحباب الدعاء في السفر</w:t>
      </w:r>
      <w:bookmarkEnd w:id="134"/>
    </w:p>
    <w:p w:rsidR="001B01EB" w:rsidRPr="001B01EB" w:rsidRDefault="001B01EB" w:rsidP="007A4B3E">
      <w:pPr>
        <w:pStyle w:val="ad"/>
        <w:spacing w:before="0" w:after="0"/>
      </w:pPr>
      <w:bookmarkStart w:id="136" w:name="_Toc442122517"/>
      <w:r w:rsidRPr="001B01EB">
        <w:rPr>
          <w:rFonts w:hint="cs"/>
          <w:rtl/>
        </w:rPr>
        <w:t>باب استحباب دعا در سفر</w:t>
      </w:r>
      <w:bookmarkEnd w:id="135"/>
      <w:bookmarkEnd w:id="136"/>
    </w:p>
    <w:p w:rsidR="007C5E7A" w:rsidRPr="007A4B3E" w:rsidRDefault="007C5E7A" w:rsidP="007A4B3E">
      <w:pPr>
        <w:pStyle w:val="a"/>
        <w:rPr>
          <w:rStyle w:val="Charb"/>
          <w:rtl/>
        </w:rPr>
      </w:pPr>
      <w:r w:rsidRPr="007A4B3E">
        <w:rPr>
          <w:rStyle w:val="Charb"/>
          <w:rtl/>
        </w:rPr>
        <w:t>980</w:t>
      </w:r>
      <w:r w:rsidRPr="007A4B3E">
        <w:rPr>
          <w:rStyle w:val="Charb"/>
          <w:rFonts w:hint="cs"/>
          <w:rtl/>
        </w:rPr>
        <w:t>-</w:t>
      </w:r>
      <w:r w:rsidRPr="00E36729">
        <w:rPr>
          <w:color w:val="333333"/>
          <w:sz w:val="36"/>
          <w:szCs w:val="36"/>
          <w:rtl/>
        </w:rPr>
        <w:t xml:space="preserve"> </w:t>
      </w:r>
      <w:r w:rsidR="0078407E" w:rsidRPr="007A4B3E">
        <w:rPr>
          <w:rStyle w:val="Char5"/>
          <w:rFonts w:hint="cs"/>
          <w:rtl/>
        </w:rPr>
        <w:t>«</w:t>
      </w:r>
      <w:r w:rsidRPr="007A4B3E">
        <w:rPr>
          <w:rtl/>
        </w:rPr>
        <w:t xml:space="preserve">عن أَبي هُرَيْرَةَ </w:t>
      </w:r>
      <w:r w:rsidR="007E4299" w:rsidRPr="007A4B3E">
        <w:rPr>
          <w:rFonts w:cs="CTraditional Arabic"/>
          <w:szCs w:val="28"/>
          <w:rtl/>
        </w:rPr>
        <w:t>س</w:t>
      </w:r>
      <w:r w:rsidRPr="007A4B3E">
        <w:rPr>
          <w:rtl/>
        </w:rPr>
        <w:t xml:space="preserve"> قالَ</w:t>
      </w:r>
      <w:r w:rsidR="009272A6" w:rsidRPr="007A4B3E">
        <w:rPr>
          <w:rtl/>
        </w:rPr>
        <w:t>:</w:t>
      </w:r>
      <w:r w:rsidRPr="007A4B3E">
        <w:rPr>
          <w:rtl/>
        </w:rPr>
        <w:t xml:space="preserve"> قالَ</w:t>
      </w:r>
      <w:r w:rsidR="009272A6" w:rsidRPr="007A4B3E">
        <w:rPr>
          <w:rtl/>
        </w:rPr>
        <w:t>:</w:t>
      </w:r>
      <w:r w:rsidRPr="007A4B3E">
        <w:rPr>
          <w:rtl/>
        </w:rPr>
        <w:t xml:space="preserve"> رسولُ الله </w:t>
      </w:r>
      <w:r w:rsidR="007A4B3E" w:rsidRPr="007A4B3E">
        <w:rPr>
          <w:rFonts w:cs="CTraditional Arabic" w:hint="cs"/>
          <w:sz w:val="28"/>
          <w:szCs w:val="28"/>
          <w:rtl/>
        </w:rPr>
        <w:t>ص</w:t>
      </w:r>
      <w:r w:rsidR="009272A6" w:rsidRPr="007A4B3E">
        <w:rPr>
          <w:rtl/>
        </w:rPr>
        <w:t>:</w:t>
      </w:r>
      <w:r w:rsidR="007A4B3E" w:rsidRPr="007A4B3E">
        <w:rPr>
          <w:rFonts w:hint="cs"/>
          <w:rtl/>
        </w:rPr>
        <w:t xml:space="preserve"> «</w:t>
      </w:r>
      <w:r w:rsidRPr="007A4B3E">
        <w:rPr>
          <w:rtl/>
        </w:rPr>
        <w:t>ثَلاثُ دَعَوَاتٍ مُسْتجَابَاتٌ لا شَكَّ فِيهنَّ</w:t>
      </w:r>
      <w:r w:rsidR="009272A6" w:rsidRPr="007A4B3E">
        <w:rPr>
          <w:rtl/>
        </w:rPr>
        <w:t>:</w:t>
      </w:r>
      <w:r w:rsidRPr="007A4B3E">
        <w:rPr>
          <w:rtl/>
        </w:rPr>
        <w:t xml:space="preserve"> دَعْوَةُ المَ</w:t>
      </w:r>
      <w:r w:rsidR="007F01D2" w:rsidRPr="007A4B3E">
        <w:rPr>
          <w:rtl/>
        </w:rPr>
        <w:t>ظلومِ</w:t>
      </w:r>
      <w:r w:rsidR="009272A6" w:rsidRPr="007A4B3E">
        <w:rPr>
          <w:rtl/>
        </w:rPr>
        <w:t>،</w:t>
      </w:r>
      <w:r w:rsidR="007F01D2" w:rsidRPr="007A4B3E">
        <w:rPr>
          <w:rtl/>
        </w:rPr>
        <w:t xml:space="preserve"> وَدَعْوَةُ ال</w:t>
      </w:r>
      <w:r w:rsidR="007A4B3E" w:rsidRPr="007A4B3E">
        <w:rPr>
          <w:rFonts w:hint="cs"/>
          <w:rtl/>
        </w:rPr>
        <w:t>ـ</w:t>
      </w:r>
      <w:r w:rsidR="007F01D2" w:rsidRPr="007A4B3E">
        <w:rPr>
          <w:rtl/>
        </w:rPr>
        <w:t>مسَافِرِ</w:t>
      </w:r>
      <w:r w:rsidR="009272A6" w:rsidRPr="007A4B3E">
        <w:rPr>
          <w:rtl/>
        </w:rPr>
        <w:t>،</w:t>
      </w:r>
      <w:r w:rsidRPr="007A4B3E">
        <w:rPr>
          <w:rtl/>
        </w:rPr>
        <w:t xml:space="preserve"> وَدَعْوَةُ الوَالِدِ عَلى وَلدِهِ</w:t>
      </w:r>
      <w:r w:rsidR="007A4B3E" w:rsidRPr="007A4B3E">
        <w:rPr>
          <w:rFonts w:hint="cs"/>
          <w:rtl/>
        </w:rPr>
        <w:t>»</w:t>
      </w:r>
      <w:r w:rsidR="007A4B3E" w:rsidRPr="007A4B3E">
        <w:rPr>
          <w:rStyle w:val="Char5"/>
          <w:rtl/>
        </w:rPr>
        <w:t>»</w:t>
      </w:r>
      <w:r w:rsidRPr="007A4B3E">
        <w:rPr>
          <w:rStyle w:val="Chard"/>
          <w:rtl/>
        </w:rPr>
        <w:t xml:space="preserve"> رواه أبو داود والترمذي وقال</w:t>
      </w:r>
      <w:r w:rsidR="009272A6" w:rsidRPr="007A4B3E">
        <w:rPr>
          <w:rStyle w:val="Chard"/>
          <w:rtl/>
        </w:rPr>
        <w:t>:</w:t>
      </w:r>
      <w:r w:rsidRPr="007A4B3E">
        <w:rPr>
          <w:rStyle w:val="Chard"/>
          <w:rtl/>
        </w:rPr>
        <w:t xml:space="preserve"> حديث حسن</w:t>
      </w:r>
      <w:r w:rsidR="009272A6" w:rsidRPr="007A4B3E">
        <w:rPr>
          <w:rStyle w:val="Chard"/>
          <w:rtl/>
        </w:rPr>
        <w:t>.</w:t>
      </w:r>
      <w:r w:rsidRPr="007A4B3E">
        <w:rPr>
          <w:rStyle w:val="Chard"/>
          <w:rtl/>
        </w:rPr>
        <w:t xml:space="preserve"> وليس</w:t>
      </w:r>
      <w:r w:rsidR="0040182C" w:rsidRPr="007A4B3E">
        <w:rPr>
          <w:rStyle w:val="Chard"/>
          <w:rtl/>
        </w:rPr>
        <w:t xml:space="preserve"> في رواية أَبي داود</w:t>
      </w:r>
      <w:r w:rsidR="009272A6" w:rsidRPr="007A4B3E">
        <w:rPr>
          <w:rStyle w:val="Chard"/>
          <w:rtl/>
        </w:rPr>
        <w:t>:</w:t>
      </w:r>
      <w:r w:rsidR="0040182C" w:rsidRPr="007A4B3E">
        <w:rPr>
          <w:rStyle w:val="Chard"/>
          <w:rtl/>
        </w:rPr>
        <w:t xml:space="preserve"> </w:t>
      </w:r>
      <w:r w:rsidR="007A4B3E" w:rsidRPr="007A4B3E">
        <w:rPr>
          <w:rStyle w:val="Chard"/>
          <w:rFonts w:hint="cs"/>
          <w:rtl/>
        </w:rPr>
        <w:t>«</w:t>
      </w:r>
      <w:r w:rsidR="0040182C" w:rsidRPr="007A4B3E">
        <w:rPr>
          <w:rStyle w:val="Chard"/>
          <w:rtl/>
        </w:rPr>
        <w:t>على ول</w:t>
      </w:r>
      <w:r w:rsidR="0040182C" w:rsidRPr="007A4B3E">
        <w:rPr>
          <w:rStyle w:val="Chard"/>
          <w:rFonts w:hint="cs"/>
          <w:rtl/>
        </w:rPr>
        <w:t>َ</w:t>
      </w:r>
      <w:r w:rsidRPr="007A4B3E">
        <w:rPr>
          <w:rStyle w:val="Chard"/>
          <w:rtl/>
        </w:rPr>
        <w:t>دِه</w:t>
      </w:r>
      <w:r w:rsidR="007A4B3E" w:rsidRPr="007A4B3E">
        <w:rPr>
          <w:rStyle w:val="Chard"/>
          <w:rFonts w:hint="cs"/>
          <w:rtl/>
        </w:rPr>
        <w:t>»</w:t>
      </w:r>
      <w:r w:rsidRPr="007A4B3E">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980. </w:t>
      </w:r>
      <w:r w:rsidR="0078407E" w:rsidRPr="007E4299">
        <w:rPr>
          <w:rStyle w:val="Char5"/>
          <w:rFonts w:hint="cs"/>
          <w:rtl/>
        </w:rPr>
        <w:t>«</w:t>
      </w:r>
      <w:r w:rsidRPr="009166A1">
        <w:rPr>
          <w:rStyle w:val="Char7"/>
          <w:rFonts w:hint="cs"/>
          <w:rtl/>
        </w:rPr>
        <w:t xml:space="preserve">از ابوهریره </w:t>
      </w:r>
      <w:r w:rsidR="006A2C0C" w:rsidRPr="007E4299">
        <w:rPr>
          <w:rStyle w:val="Char7"/>
          <w:rFonts w:cs="CTraditional Arabic" w:hint="cs"/>
          <w:szCs w:val="28"/>
          <w:rtl/>
        </w:rPr>
        <w:t>س</w:t>
      </w:r>
      <w:r w:rsidRPr="009166A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66A1">
        <w:rPr>
          <w:rStyle w:val="Char7"/>
          <w:rFonts w:hint="cs"/>
          <w:rtl/>
        </w:rPr>
        <w:t>فرمودند</w:t>
      </w:r>
      <w:r w:rsidR="009272A6" w:rsidRPr="009166A1">
        <w:rPr>
          <w:rStyle w:val="Char7"/>
          <w:rFonts w:hint="cs"/>
          <w:rtl/>
        </w:rPr>
        <w:t>:</w:t>
      </w:r>
      <w:r w:rsidRPr="009166A1">
        <w:rPr>
          <w:rStyle w:val="Char7"/>
          <w:rFonts w:hint="cs"/>
          <w:rtl/>
        </w:rPr>
        <w:t xml:space="preserve"> «سه دعا، بدون تردید، مستجاب است</w:t>
      </w:r>
      <w:r w:rsidR="009272A6" w:rsidRPr="009166A1">
        <w:rPr>
          <w:rStyle w:val="Char7"/>
          <w:rFonts w:hint="cs"/>
          <w:rtl/>
        </w:rPr>
        <w:t>:</w:t>
      </w:r>
      <w:r w:rsidRPr="009166A1">
        <w:rPr>
          <w:rStyle w:val="Char7"/>
          <w:rFonts w:hint="cs"/>
          <w:rtl/>
        </w:rPr>
        <w:t xml:space="preserve"> (1) دعای مظلوم؛ (2) دعای مسافر؛ (3) دعای پدر به ضرر فرزندش</w:t>
      </w:r>
      <w:r w:rsidRPr="007E4299">
        <w:rPr>
          <w:rStyle w:val="Charb"/>
          <w:rFonts w:hint="cs"/>
          <w:rtl/>
        </w:rPr>
        <w:t>»</w:t>
      </w:r>
      <w:r w:rsidR="0078407E" w:rsidRPr="007E4299">
        <w:rPr>
          <w:rStyle w:val="Char5"/>
          <w:rFonts w:hint="cs"/>
          <w:rtl/>
        </w:rPr>
        <w:t>»</w:t>
      </w:r>
      <w:r w:rsidRPr="007E4299">
        <w:rPr>
          <w:rStyle w:val="FootnoteReference"/>
          <w:rFonts w:cs="IRNazli"/>
          <w:sz w:val="28"/>
          <w:szCs w:val="28"/>
          <w:rtl/>
          <w:lang w:bidi="fa-IR"/>
        </w:rPr>
        <w:footnoteReference w:id="145"/>
      </w:r>
      <w:r w:rsidR="00864598">
        <w:rPr>
          <w:rStyle w:val="Charb"/>
          <w:rFonts w:hint="cs"/>
          <w:rtl/>
        </w:rPr>
        <w:t>.</w:t>
      </w:r>
    </w:p>
    <w:p w:rsidR="001B01EB" w:rsidRPr="001B01EB" w:rsidRDefault="001B01EB" w:rsidP="001B01EB">
      <w:pPr>
        <w:pStyle w:val="ac"/>
      </w:pPr>
      <w:bookmarkStart w:id="137" w:name="_Toc442122518"/>
      <w:bookmarkStart w:id="138" w:name="_Toc326114748"/>
      <w:r w:rsidRPr="001B01EB">
        <w:rPr>
          <w:rFonts w:hint="cs"/>
          <w:rtl/>
        </w:rPr>
        <w:t xml:space="preserve">173- </w:t>
      </w:r>
      <w:r w:rsidRPr="001B01EB">
        <w:rPr>
          <w:rtl/>
        </w:rPr>
        <w:t>باب ما يدعو به إذا خاف ناساً أو غيرهم</w:t>
      </w:r>
      <w:bookmarkEnd w:id="137"/>
    </w:p>
    <w:p w:rsidR="001B01EB" w:rsidRPr="001B01EB" w:rsidRDefault="001B01EB" w:rsidP="001B01EB">
      <w:pPr>
        <w:pStyle w:val="ad"/>
      </w:pPr>
      <w:bookmarkStart w:id="139" w:name="_Toc442122519"/>
      <w:r w:rsidRPr="001B01EB">
        <w:rPr>
          <w:rFonts w:hint="cs"/>
          <w:rtl/>
        </w:rPr>
        <w:t>باب دعایی که انسان هنگام ترس از گروهی از مردم یا غیر آنان می‌خواند</w:t>
      </w:r>
      <w:bookmarkEnd w:id="138"/>
      <w:bookmarkEnd w:id="139"/>
    </w:p>
    <w:p w:rsidR="007C5E7A" w:rsidRPr="007A4B3E" w:rsidRDefault="007C5E7A" w:rsidP="009D21BF">
      <w:pPr>
        <w:pStyle w:val="a"/>
        <w:rPr>
          <w:rStyle w:val="Chard"/>
          <w:rtl/>
        </w:rPr>
      </w:pPr>
      <w:r w:rsidRPr="007A4B3E">
        <w:rPr>
          <w:rStyle w:val="Charb"/>
          <w:rtl/>
        </w:rPr>
        <w:t>981</w:t>
      </w:r>
      <w:r w:rsidRPr="007A4B3E">
        <w:rPr>
          <w:rStyle w:val="Charb"/>
          <w:rFonts w:hint="cs"/>
          <w:rtl/>
        </w:rPr>
        <w:t>-</w:t>
      </w:r>
      <w:r w:rsidRPr="009766CC">
        <w:rPr>
          <w:rStyle w:val="Charb"/>
          <w:spacing w:val="-4"/>
          <w:rtl/>
        </w:rPr>
        <w:softHyphen/>
        <w:t xml:space="preserve"> </w:t>
      </w:r>
      <w:r w:rsidR="0078407E" w:rsidRPr="009766CC">
        <w:rPr>
          <w:rStyle w:val="Char5"/>
          <w:rFonts w:hint="cs"/>
          <w:spacing w:val="-4"/>
          <w:rtl/>
        </w:rPr>
        <w:t>«</w:t>
      </w:r>
      <w:r w:rsidRPr="009766CC">
        <w:rPr>
          <w:spacing w:val="-4"/>
          <w:rtl/>
        </w:rPr>
        <w:t xml:space="preserve">عن أَبي موسى الأشعرِيِّ </w:t>
      </w:r>
      <w:r w:rsidR="007E4299" w:rsidRPr="009766CC">
        <w:rPr>
          <w:rFonts w:cs="CTraditional Arabic"/>
          <w:spacing w:val="-4"/>
          <w:szCs w:val="28"/>
          <w:rtl/>
        </w:rPr>
        <w:t>س</w:t>
      </w:r>
      <w:r w:rsidRPr="009766CC">
        <w:rPr>
          <w:spacing w:val="-4"/>
          <w:rtl/>
        </w:rPr>
        <w:t xml:space="preserve"> أَنَّ رسول اللَّهِ</w:t>
      </w:r>
      <w:r w:rsidR="000A0F18" w:rsidRPr="009766CC">
        <w:rPr>
          <w:spacing w:val="-4"/>
          <w:rtl/>
        </w:rPr>
        <w:t xml:space="preserve"> </w:t>
      </w:r>
      <w:r w:rsidR="000A0F18" w:rsidRPr="009766CC">
        <w:rPr>
          <w:rFonts w:cs="CTraditional Arabic"/>
          <w:spacing w:val="-4"/>
          <w:szCs w:val="28"/>
          <w:rtl/>
        </w:rPr>
        <w:t>ص</w:t>
      </w:r>
      <w:r w:rsidRPr="009766CC">
        <w:rPr>
          <w:spacing w:val="-4"/>
          <w:rtl/>
        </w:rPr>
        <w:t xml:space="preserve"> كانَ إذا خَافَ قَوماً قال</w:t>
      </w:r>
      <w:r w:rsidR="009272A6" w:rsidRPr="009766CC">
        <w:rPr>
          <w:spacing w:val="-4"/>
          <w:rtl/>
        </w:rPr>
        <w:t>:</w:t>
      </w:r>
      <w:r w:rsidRPr="009766CC">
        <w:rPr>
          <w:spacing w:val="-4"/>
          <w:rtl/>
        </w:rPr>
        <w:t xml:space="preserve"> </w:t>
      </w:r>
      <w:r w:rsidR="009272A6" w:rsidRPr="009766CC">
        <w:rPr>
          <w:spacing w:val="-4"/>
          <w:rtl/>
        </w:rPr>
        <w:t>«</w:t>
      </w:r>
      <w:r w:rsidRPr="009766CC">
        <w:rPr>
          <w:spacing w:val="-4"/>
          <w:rtl/>
        </w:rPr>
        <w:t>اللَّهُمَّ إِنَّا نجعلُكَ في نحورِهِمْ</w:t>
      </w:r>
      <w:r w:rsidR="009272A6" w:rsidRPr="009766CC">
        <w:rPr>
          <w:spacing w:val="-4"/>
          <w:rtl/>
        </w:rPr>
        <w:t>،</w:t>
      </w:r>
      <w:r w:rsidRPr="009766CC">
        <w:rPr>
          <w:spacing w:val="-4"/>
          <w:rtl/>
        </w:rPr>
        <w:t xml:space="preserve"> ونعُوذُ بِك مِنْ شرُوِرِهمْ</w:t>
      </w:r>
      <w:r w:rsidR="009272A6" w:rsidRPr="009766CC">
        <w:rPr>
          <w:spacing w:val="-4"/>
          <w:rtl/>
        </w:rPr>
        <w:t>»</w:t>
      </w:r>
      <w:r w:rsidR="0078407E" w:rsidRPr="009766CC">
        <w:rPr>
          <w:rStyle w:val="Char5"/>
          <w:rFonts w:hint="cs"/>
          <w:spacing w:val="-4"/>
          <w:rtl/>
        </w:rPr>
        <w:t>»</w:t>
      </w:r>
      <w:r w:rsidRPr="009766CC">
        <w:rPr>
          <w:rStyle w:val="Chard"/>
          <w:spacing w:val="-4"/>
          <w:rtl/>
        </w:rPr>
        <w:t xml:space="preserve"> رواه أبو داود</w:t>
      </w:r>
      <w:r w:rsidR="009272A6" w:rsidRPr="009766CC">
        <w:rPr>
          <w:rStyle w:val="Chard"/>
          <w:spacing w:val="-4"/>
          <w:rtl/>
        </w:rPr>
        <w:t>،</w:t>
      </w:r>
      <w:r w:rsidRPr="009766CC">
        <w:rPr>
          <w:rStyle w:val="Chard"/>
          <w:spacing w:val="-4"/>
          <w:rtl/>
        </w:rPr>
        <w:t xml:space="preserve"> والنسائي بإسناد صحيح</w:t>
      </w:r>
      <w:r w:rsidR="009272A6" w:rsidRPr="009766CC">
        <w:rPr>
          <w:rStyle w:val="Chard"/>
          <w:spacing w:val="-4"/>
          <w:rtl/>
        </w:rPr>
        <w:t>.</w:t>
      </w:r>
    </w:p>
    <w:p w:rsidR="003B70B7" w:rsidRPr="007E4299" w:rsidRDefault="003B70B7" w:rsidP="007C5E7A">
      <w:pPr>
        <w:ind w:firstLine="284"/>
        <w:jc w:val="both"/>
        <w:rPr>
          <w:rStyle w:val="Charb"/>
          <w:rtl/>
        </w:rPr>
      </w:pPr>
      <w:r w:rsidRPr="007E4299">
        <w:rPr>
          <w:rStyle w:val="Charb"/>
          <w:rFonts w:hint="cs"/>
          <w:rtl/>
        </w:rPr>
        <w:t xml:space="preserve">981. </w:t>
      </w:r>
      <w:r w:rsidR="0078407E" w:rsidRPr="007E4299">
        <w:rPr>
          <w:rStyle w:val="Char5"/>
          <w:rFonts w:hint="cs"/>
          <w:rtl/>
        </w:rPr>
        <w:t>«</w:t>
      </w:r>
      <w:r w:rsidRPr="008F39DC">
        <w:rPr>
          <w:rStyle w:val="Char7"/>
          <w:rFonts w:hint="cs"/>
          <w:rtl/>
        </w:rPr>
        <w:t xml:space="preserve">از ابوموسی اشعری </w:t>
      </w:r>
      <w:r w:rsidR="006A2C0C" w:rsidRPr="007E4299">
        <w:rPr>
          <w:rStyle w:val="Char7"/>
          <w:rFonts w:cs="CTraditional Arabic" w:hint="cs"/>
          <w:szCs w:val="28"/>
          <w:rtl/>
        </w:rPr>
        <w:t>س</w:t>
      </w:r>
      <w:r w:rsidRPr="008F39D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F39DC">
        <w:rPr>
          <w:rStyle w:val="Char7"/>
          <w:rFonts w:hint="cs"/>
          <w:rtl/>
        </w:rPr>
        <w:t>هرگاه از طایفه‌ای ترسی داشت،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7C5E7A" w:rsidRPr="009D21BF">
        <w:rPr>
          <w:rStyle w:val="Char"/>
          <w:rtl/>
        </w:rPr>
        <w:t>اللَّهُمَّ إِنَّا نجعلُكَ في نحورِهِمْ</w:t>
      </w:r>
      <w:r w:rsidR="009272A6" w:rsidRPr="009D21BF">
        <w:rPr>
          <w:rStyle w:val="Char"/>
          <w:rtl/>
        </w:rPr>
        <w:t>،</w:t>
      </w:r>
      <w:r w:rsidR="007C5E7A" w:rsidRPr="009D21BF">
        <w:rPr>
          <w:rStyle w:val="Char"/>
          <w:rtl/>
        </w:rPr>
        <w:t xml:space="preserve"> ونعُوذُ بِك مِنْ شرُوِرِهمْ</w:t>
      </w:r>
      <w:r w:rsidRPr="007E4299">
        <w:rPr>
          <w:rStyle w:val="Charb"/>
          <w:rFonts w:hint="cs"/>
          <w:rtl/>
        </w:rPr>
        <w:t xml:space="preserve">: </w:t>
      </w:r>
      <w:r w:rsidRPr="008F39DC">
        <w:rPr>
          <w:rStyle w:val="Char7"/>
          <w:rFonts w:hint="cs"/>
          <w:rtl/>
        </w:rPr>
        <w:t>خداوندا! ما تو را در (برابر) سینه‌ی ایشان قرار می‌دهیم و از شر آنها به تو پناه می‌بریم</w:t>
      </w:r>
      <w:r w:rsidRPr="007E4299">
        <w:rPr>
          <w:rStyle w:val="Charb"/>
          <w:rFonts w:hint="cs"/>
          <w:rtl/>
        </w:rPr>
        <w:t>»</w:t>
      </w:r>
      <w:r w:rsidR="0078407E" w:rsidRPr="007E4299">
        <w:rPr>
          <w:rStyle w:val="Char5"/>
          <w:rFonts w:hint="cs"/>
          <w:rtl/>
        </w:rPr>
        <w:t>»</w:t>
      </w:r>
      <w:r w:rsidRPr="007E4299">
        <w:rPr>
          <w:rStyle w:val="FootnoteReference"/>
          <w:rFonts w:cs="IRNazli"/>
          <w:sz w:val="28"/>
          <w:szCs w:val="28"/>
          <w:rtl/>
          <w:lang w:bidi="fa-IR"/>
        </w:rPr>
        <w:footnoteReference w:id="146"/>
      </w:r>
      <w:r w:rsidR="00864598">
        <w:rPr>
          <w:rStyle w:val="Charb"/>
          <w:rFonts w:hint="cs"/>
          <w:rtl/>
        </w:rPr>
        <w:t>.</w:t>
      </w:r>
    </w:p>
    <w:p w:rsidR="001B01EB" w:rsidRPr="001B01EB" w:rsidRDefault="001B01EB" w:rsidP="001B01EB">
      <w:pPr>
        <w:pStyle w:val="ac"/>
      </w:pPr>
      <w:bookmarkStart w:id="140" w:name="_Toc442122520"/>
      <w:bookmarkStart w:id="141" w:name="_Toc326114749"/>
      <w:r w:rsidRPr="001B01EB">
        <w:rPr>
          <w:rFonts w:hint="cs"/>
          <w:rtl/>
        </w:rPr>
        <w:t xml:space="preserve">174- </w:t>
      </w:r>
      <w:r w:rsidRPr="001B01EB">
        <w:rPr>
          <w:rtl/>
        </w:rPr>
        <w:t>باب ما يقول إذا نزل منزلاً</w:t>
      </w:r>
      <w:bookmarkEnd w:id="140"/>
    </w:p>
    <w:p w:rsidR="001B01EB" w:rsidRPr="001B01EB" w:rsidRDefault="001B01EB" w:rsidP="001B01EB">
      <w:pPr>
        <w:pStyle w:val="ad"/>
      </w:pPr>
      <w:bookmarkStart w:id="142" w:name="_Toc442122521"/>
      <w:r w:rsidRPr="001B01EB">
        <w:rPr>
          <w:rFonts w:hint="cs"/>
          <w:rtl/>
        </w:rPr>
        <w:t>باب آن‌چه که انسان هنگام پیاده شدن یا توقف در مکانی می‌گوید</w:t>
      </w:r>
      <w:bookmarkEnd w:id="141"/>
      <w:bookmarkEnd w:id="142"/>
    </w:p>
    <w:p w:rsidR="007C5E7A" w:rsidRPr="007A4B3E" w:rsidRDefault="007C5E7A" w:rsidP="009D21BF">
      <w:pPr>
        <w:pStyle w:val="a"/>
        <w:rPr>
          <w:rStyle w:val="Chard"/>
          <w:rtl/>
        </w:rPr>
      </w:pPr>
      <w:r w:rsidRPr="007A4B3E">
        <w:rPr>
          <w:rStyle w:val="Charb"/>
          <w:rtl/>
        </w:rPr>
        <w:t>982</w:t>
      </w:r>
      <w:r w:rsidRPr="007A4B3E">
        <w:rPr>
          <w:rStyle w:val="Charb"/>
          <w:rFonts w:hint="cs"/>
          <w:rtl/>
        </w:rPr>
        <w:t>-</w:t>
      </w:r>
      <w:r w:rsidRPr="007A4B3E">
        <w:rPr>
          <w:rStyle w:val="Charb"/>
          <w:rFonts w:ascii="Times New Roman" w:hAnsi="Times New Roman" w:cs="Times New Roman" w:hint="cs"/>
          <w:rtl/>
        </w:rPr>
        <w:t> </w:t>
      </w:r>
      <w:r w:rsidR="0078407E" w:rsidRPr="007E4299">
        <w:rPr>
          <w:rStyle w:val="Char5"/>
          <w:rFonts w:hint="cs"/>
          <w:rtl/>
        </w:rPr>
        <w:t>«</w:t>
      </w:r>
      <w:r w:rsidRPr="00E36729">
        <w:rPr>
          <w:rtl/>
        </w:rPr>
        <w:t xml:space="preserve">عن خَولَة بنتِ حكيمٍ </w:t>
      </w:r>
      <w:r w:rsidR="007E4299" w:rsidRPr="007E4299">
        <w:rPr>
          <w:rFonts w:cs="CTraditional Arabic"/>
          <w:szCs w:val="28"/>
          <w:rtl/>
        </w:rPr>
        <w:t>ل</w:t>
      </w:r>
      <w:r w:rsidRPr="00E36729">
        <w:rPr>
          <w:rtl/>
        </w:rPr>
        <w:t xml:space="preserve"> قالتْ</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«مَنْ نَزلَ مَنزِلاً ثُمَّ قال</w:t>
      </w:r>
      <w:r w:rsidR="009272A6">
        <w:rPr>
          <w:rtl/>
        </w:rPr>
        <w:t>:</w:t>
      </w:r>
      <w:r w:rsidRPr="00E36729">
        <w:rPr>
          <w:rtl/>
        </w:rPr>
        <w:t xml:space="preserve"> أَعُوذُ بِكَلِمات اللَّهِ التَّامَّاتِ مِنْ شَرِّ مَا خَلَقَ</w:t>
      </w:r>
      <w:r w:rsidR="009272A6">
        <w:rPr>
          <w:rtl/>
        </w:rPr>
        <w:t>،</w:t>
      </w:r>
      <w:r w:rsidRPr="00E36729">
        <w:rPr>
          <w:rtl/>
        </w:rPr>
        <w:t xml:space="preserve"> لَمْ يضرَّه شَيْءٌ حتَّى يرْتَحِل مِنْ منزِلِهِ ذلكَ</w:t>
      </w:r>
      <w:r w:rsidR="009272A6">
        <w:rPr>
          <w:rtl/>
        </w:rPr>
        <w:t>»</w:t>
      </w:r>
      <w:r w:rsidR="0078407E" w:rsidRPr="007E4299">
        <w:rPr>
          <w:rStyle w:val="Char5"/>
          <w:rFonts w:hint="cs"/>
          <w:rtl/>
        </w:rPr>
        <w:t>»</w:t>
      </w:r>
      <w:r w:rsidRPr="007A4B3E">
        <w:rPr>
          <w:rStyle w:val="Chard"/>
          <w:rtl/>
        </w:rPr>
        <w:t xml:space="preserve"> رواه مسلم</w:t>
      </w:r>
      <w:r w:rsidR="009272A6" w:rsidRPr="007A4B3E">
        <w:rPr>
          <w:rStyle w:val="Chard"/>
          <w:rtl/>
        </w:rPr>
        <w:t>.</w:t>
      </w:r>
    </w:p>
    <w:p w:rsidR="003B70B7" w:rsidRPr="009766CC" w:rsidRDefault="003B70B7" w:rsidP="001B01EB">
      <w:pPr>
        <w:ind w:firstLine="284"/>
        <w:jc w:val="both"/>
        <w:rPr>
          <w:rStyle w:val="Charb"/>
          <w:rtl/>
        </w:rPr>
      </w:pPr>
      <w:r w:rsidRPr="007E4299">
        <w:rPr>
          <w:rStyle w:val="Charb"/>
          <w:rFonts w:hint="cs"/>
          <w:rtl/>
        </w:rPr>
        <w:t xml:space="preserve">982. </w:t>
      </w:r>
      <w:r w:rsidR="0078407E" w:rsidRPr="007E4299">
        <w:rPr>
          <w:rStyle w:val="Char5"/>
          <w:rFonts w:hint="cs"/>
          <w:rtl/>
        </w:rPr>
        <w:t>«</w:t>
      </w:r>
      <w:r w:rsidR="009766CC">
        <w:rPr>
          <w:rStyle w:val="Char7"/>
          <w:rFonts w:hint="cs"/>
          <w:rtl/>
        </w:rPr>
        <w:t xml:space="preserve">از </w:t>
      </w:r>
      <w:r w:rsidRPr="008F39DC">
        <w:rPr>
          <w:rStyle w:val="Char7"/>
          <w:rFonts w:hint="cs"/>
          <w:rtl/>
        </w:rPr>
        <w:t>خوله دختر حکیم</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8F39DC">
        <w:rPr>
          <w:rStyle w:val="Char7"/>
          <w:rFonts w:hint="cs"/>
          <w:rtl/>
        </w:rPr>
        <w:t>روایت شده است که گفت</w:t>
      </w:r>
      <w:r w:rsidR="009272A6" w:rsidRPr="008F39DC">
        <w:rPr>
          <w:rStyle w:val="Char7"/>
          <w:rFonts w:hint="cs"/>
          <w:rtl/>
        </w:rPr>
        <w:t>:</w:t>
      </w:r>
      <w:r w:rsidRPr="008F39DC">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F39DC">
        <w:rPr>
          <w:rStyle w:val="Char7"/>
          <w:rFonts w:hint="cs"/>
          <w:rtl/>
        </w:rPr>
        <w:t>شنیدم که می‌فرمود</w:t>
      </w:r>
      <w:r w:rsidR="009272A6" w:rsidRPr="008F39DC">
        <w:rPr>
          <w:rStyle w:val="Char7"/>
          <w:rFonts w:hint="cs"/>
          <w:rtl/>
        </w:rPr>
        <w:t>:</w:t>
      </w:r>
      <w:r w:rsidRPr="008F39DC">
        <w:rPr>
          <w:rStyle w:val="Char7"/>
          <w:rFonts w:hint="cs"/>
          <w:rtl/>
        </w:rPr>
        <w:t xml:space="preserve"> «هرکس در منزلی فرود آید و سپس بگوید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7C5E7A" w:rsidRPr="009D21BF">
        <w:rPr>
          <w:rStyle w:val="Char"/>
          <w:rtl/>
        </w:rPr>
        <w:t>أَعُوذُ بِكَلِمات اللَّهِ التَّامَّاتِ مِنْ شَرِّ مَا خَلَقَ</w:t>
      </w:r>
      <w:r w:rsidRPr="007E4299">
        <w:rPr>
          <w:rStyle w:val="Charb"/>
          <w:rFonts w:hint="cs"/>
          <w:rtl/>
        </w:rPr>
        <w:t xml:space="preserve">: </w:t>
      </w:r>
      <w:r w:rsidRPr="008F39DC">
        <w:rPr>
          <w:rStyle w:val="Char7"/>
          <w:rFonts w:hint="cs"/>
          <w:rtl/>
        </w:rPr>
        <w:t>پناه می‌برم به کلمات کامل خدا از شر آن‌چه آفریده است»، تا</w:t>
      </w:r>
      <w:r w:rsidR="001330A4" w:rsidRPr="008F39DC">
        <w:rPr>
          <w:rStyle w:val="Char7"/>
          <w:rFonts w:hint="cs"/>
          <w:rtl/>
        </w:rPr>
        <w:t xml:space="preserve"> وقتی که</w:t>
      </w:r>
      <w:r w:rsidRPr="008F39DC">
        <w:rPr>
          <w:rStyle w:val="Char7"/>
          <w:rFonts w:hint="cs"/>
          <w:rtl/>
        </w:rPr>
        <w:t xml:space="preserve"> از آ‌ن‌جا که کوچ می‌کند، هیچ چیز به او ضرر نخواهد رساند</w:t>
      </w:r>
      <w:r w:rsidR="0078407E" w:rsidRPr="007E4299">
        <w:rPr>
          <w:rStyle w:val="Char5"/>
          <w:rFonts w:hint="cs"/>
          <w:rtl/>
        </w:rPr>
        <w:t>»</w:t>
      </w:r>
      <w:r w:rsidRPr="007E4299">
        <w:rPr>
          <w:rStyle w:val="FootnoteReference"/>
          <w:rFonts w:cs="IRNazli"/>
          <w:sz w:val="28"/>
          <w:szCs w:val="28"/>
          <w:rtl/>
          <w:lang w:bidi="fa-IR"/>
        </w:rPr>
        <w:footnoteReference w:id="147"/>
      </w:r>
      <w:r w:rsidR="009766CC">
        <w:rPr>
          <w:rStyle w:val="Charb"/>
          <w:rFonts w:hint="cs"/>
          <w:rtl/>
        </w:rPr>
        <w:t>.</w:t>
      </w:r>
    </w:p>
    <w:p w:rsidR="007C5E7A" w:rsidRPr="007A4B3E" w:rsidRDefault="007C5E7A" w:rsidP="001B01EB">
      <w:pPr>
        <w:pStyle w:val="a"/>
        <w:rPr>
          <w:rStyle w:val="Chard"/>
          <w:rtl/>
        </w:rPr>
      </w:pPr>
      <w:r w:rsidRPr="007A4B3E">
        <w:rPr>
          <w:rStyle w:val="Charb"/>
          <w:rtl/>
        </w:rPr>
        <w:t>983</w:t>
      </w:r>
      <w:r w:rsidRPr="007A4B3E">
        <w:rPr>
          <w:rStyle w:val="Charb"/>
          <w:rFonts w:hint="cs"/>
          <w:rtl/>
        </w:rPr>
        <w:t>-</w:t>
      </w:r>
      <w:r w:rsidR="001330A4" w:rsidRPr="007A4B3E">
        <w:rPr>
          <w:rStyle w:val="Charb"/>
          <w:rFonts w:ascii="Times New Roman" w:hAnsi="Times New Roman" w:cs="Times New Roman" w:hint="cs"/>
          <w:rtl/>
        </w:rPr>
        <w:t> </w:t>
      </w:r>
      <w:r w:rsidR="0078407E" w:rsidRPr="007E4299">
        <w:rPr>
          <w:rStyle w:val="Char5"/>
          <w:rFonts w:hint="cs"/>
          <w:rtl/>
        </w:rPr>
        <w:t>«</w:t>
      </w:r>
      <w:r w:rsidR="001330A4">
        <w:rPr>
          <w:rtl/>
        </w:rPr>
        <w:t>وعن ابن عمر</w:t>
      </w:r>
      <w:r w:rsidRPr="00E36729">
        <w:rPr>
          <w:rtl/>
        </w:rPr>
        <w:t xml:space="preserve"> </w:t>
      </w:r>
      <w:r w:rsidR="006A2C0C" w:rsidRPr="007E4299">
        <w:rPr>
          <w:rFonts w:cs="CTraditional Arabic"/>
          <w:szCs w:val="28"/>
          <w:rtl/>
        </w:rPr>
        <w:t>ب</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سَافَرَ فَأَقبَلَ اللَّيْلُ قال</w:t>
      </w:r>
      <w:r w:rsidR="009272A6">
        <w:rPr>
          <w:rtl/>
        </w:rPr>
        <w:t>:</w:t>
      </w:r>
      <w:r w:rsidRPr="00E36729">
        <w:rPr>
          <w:rtl/>
        </w:rPr>
        <w:t xml:space="preserve"> يَا أَرْضُ ربِّي وَربُّكِ اللَّه</w:t>
      </w:r>
      <w:r w:rsidR="009272A6">
        <w:rPr>
          <w:rtl/>
        </w:rPr>
        <w:t>،</w:t>
      </w:r>
      <w:r w:rsidRPr="00E36729">
        <w:rPr>
          <w:rtl/>
        </w:rPr>
        <w:t xml:space="preserve"> أَعُوذُ بِاللَّهِ مِنْ شرِّكِ وشَرِّ ما فِيكِ</w:t>
      </w:r>
      <w:r w:rsidR="009272A6">
        <w:rPr>
          <w:rtl/>
        </w:rPr>
        <w:t>،</w:t>
      </w:r>
      <w:r w:rsidRPr="00E36729">
        <w:rPr>
          <w:rtl/>
        </w:rPr>
        <w:t>وشر ماخُلقَ فيكِ</w:t>
      </w:r>
      <w:r w:rsidR="009272A6">
        <w:rPr>
          <w:rtl/>
        </w:rPr>
        <w:t>،</w:t>
      </w:r>
      <w:r w:rsidRPr="00E36729">
        <w:rPr>
          <w:rtl/>
        </w:rPr>
        <w:t xml:space="preserve"> وشَرِّ ما يدِبُّ عليكِ</w:t>
      </w:r>
      <w:r w:rsidR="009272A6">
        <w:rPr>
          <w:rtl/>
        </w:rPr>
        <w:t>،</w:t>
      </w:r>
      <w:r w:rsidRPr="00E36729">
        <w:rPr>
          <w:rtl/>
        </w:rPr>
        <w:t xml:space="preserve"> وأَعوذ باللَّهِ مِنْ شَرِّ أَسدٍ وَأَسْودٍ</w:t>
      </w:r>
      <w:r w:rsidR="009272A6">
        <w:rPr>
          <w:rtl/>
        </w:rPr>
        <w:t>،</w:t>
      </w:r>
      <w:r w:rsidRPr="00E36729">
        <w:rPr>
          <w:rtl/>
        </w:rPr>
        <w:t xml:space="preserve"> ومِنَ الحيَّةِ والعقربِ</w:t>
      </w:r>
      <w:r w:rsidR="009272A6">
        <w:rPr>
          <w:rtl/>
        </w:rPr>
        <w:t>،</w:t>
      </w:r>
      <w:r w:rsidRPr="00E36729">
        <w:rPr>
          <w:rtl/>
        </w:rPr>
        <w:t xml:space="preserve"> وَمِنْ سَاكِنِ البلَدِ، ومِنْ والِدٍ وما وَلَد</w:t>
      </w:r>
      <w:r w:rsidR="009272A6" w:rsidRPr="007A4B3E">
        <w:rPr>
          <w:rStyle w:val="Char5"/>
          <w:rtl/>
        </w:rPr>
        <w:t>»</w:t>
      </w:r>
      <w:r w:rsidRPr="007A4B3E">
        <w:rPr>
          <w:rStyle w:val="Chard"/>
          <w:rtl/>
        </w:rPr>
        <w:t xml:space="preserve"> رواه أبو داود</w:t>
      </w:r>
      <w:r w:rsidR="009272A6" w:rsidRPr="007A4B3E">
        <w:rPr>
          <w:rStyle w:val="Chard"/>
          <w:rtl/>
        </w:rPr>
        <w:t>.</w:t>
      </w:r>
    </w:p>
    <w:p w:rsidR="007C5E7A" w:rsidRPr="007A4B3E" w:rsidRDefault="008B56DF" w:rsidP="001B01EB">
      <w:pPr>
        <w:pStyle w:val="a"/>
        <w:rPr>
          <w:rStyle w:val="Charb"/>
          <w:rtl/>
        </w:rPr>
      </w:pPr>
      <w:r w:rsidRPr="007A4B3E">
        <w:rPr>
          <w:rStyle w:val="Chard"/>
          <w:rtl/>
        </w:rPr>
        <w:t xml:space="preserve"> </w:t>
      </w:r>
      <w:r w:rsidR="009272A6" w:rsidRPr="007A4B3E">
        <w:rPr>
          <w:rStyle w:val="Chard"/>
          <w:rtl/>
        </w:rPr>
        <w:t>«</w:t>
      </w:r>
      <w:r w:rsidR="007C5E7A" w:rsidRPr="007A4B3E">
        <w:rPr>
          <w:rStyle w:val="Chard"/>
          <w:rtl/>
        </w:rPr>
        <w:t>والأَسودُ</w:t>
      </w:r>
      <w:r w:rsidR="009272A6" w:rsidRPr="007A4B3E">
        <w:rPr>
          <w:rStyle w:val="Chard"/>
          <w:rtl/>
        </w:rPr>
        <w:t>»</w:t>
      </w:r>
      <w:r w:rsidR="007C5E7A" w:rsidRPr="007A4B3E">
        <w:rPr>
          <w:rStyle w:val="Chard"/>
          <w:rtl/>
        </w:rPr>
        <w:t xml:space="preserve"> الشَّخص</w:t>
      </w:r>
      <w:r w:rsidR="009272A6" w:rsidRPr="007A4B3E">
        <w:rPr>
          <w:rStyle w:val="Chard"/>
          <w:rtl/>
        </w:rPr>
        <w:t>،</w:t>
      </w:r>
      <w:r w:rsidR="007C5E7A" w:rsidRPr="007A4B3E">
        <w:rPr>
          <w:rStyle w:val="Chard"/>
          <w:rtl/>
        </w:rPr>
        <w:t xml:space="preserve"> قال الخَطَّابي</w:t>
      </w:r>
      <w:r w:rsidR="009272A6" w:rsidRPr="007A4B3E">
        <w:rPr>
          <w:rStyle w:val="Chard"/>
          <w:rtl/>
        </w:rPr>
        <w:t>:</w:t>
      </w:r>
      <w:r w:rsidR="007C5E7A" w:rsidRPr="007A4B3E">
        <w:rPr>
          <w:rStyle w:val="Chard"/>
          <w:rtl/>
        </w:rPr>
        <w:t xml:space="preserve"> </w:t>
      </w:r>
      <w:r w:rsidR="009272A6" w:rsidRPr="007A4B3E">
        <w:rPr>
          <w:rStyle w:val="Chard"/>
          <w:rtl/>
        </w:rPr>
        <w:t>«</w:t>
      </w:r>
      <w:r w:rsidR="007C5E7A" w:rsidRPr="007A4B3E">
        <w:rPr>
          <w:rStyle w:val="Chard"/>
          <w:rtl/>
        </w:rPr>
        <w:t>وسَاكِن البلدِ</w:t>
      </w:r>
      <w:r w:rsidR="009272A6" w:rsidRPr="007A4B3E">
        <w:rPr>
          <w:rStyle w:val="Chard"/>
          <w:rtl/>
        </w:rPr>
        <w:t>»:</w:t>
      </w:r>
      <w:r w:rsidR="007C5E7A" w:rsidRPr="007A4B3E">
        <w:rPr>
          <w:rStyle w:val="Chard"/>
          <w:rtl/>
        </w:rPr>
        <w:t xml:space="preserve"> هُمُ الجنُّ الَّذِينَ همْ سُكَّان الأرْضِ</w:t>
      </w:r>
      <w:r w:rsidR="009272A6" w:rsidRPr="007A4B3E">
        <w:rPr>
          <w:rStyle w:val="Chard"/>
          <w:rtl/>
        </w:rPr>
        <w:t>.</w:t>
      </w:r>
      <w:r w:rsidR="007C5E7A" w:rsidRPr="007A4B3E">
        <w:rPr>
          <w:rStyle w:val="Chard"/>
          <w:rtl/>
        </w:rPr>
        <w:t xml:space="preserve"> قال</w:t>
      </w:r>
      <w:r w:rsidR="009272A6" w:rsidRPr="007A4B3E">
        <w:rPr>
          <w:rStyle w:val="Chard"/>
          <w:rtl/>
        </w:rPr>
        <w:t>:</w:t>
      </w:r>
      <w:r w:rsidR="007C5E7A" w:rsidRPr="007A4B3E">
        <w:rPr>
          <w:rStyle w:val="Chard"/>
          <w:rtl/>
        </w:rPr>
        <w:t xml:space="preserve"> والبلد مِنَ الأَرْضِ مَا كان مأْوى الحَيوَانِ وإنْ لَمْ يَكنْ فِيهِ بِنَاء وَمَنازلُ قال</w:t>
      </w:r>
      <w:r w:rsidR="009272A6" w:rsidRPr="007A4B3E">
        <w:rPr>
          <w:rStyle w:val="Chard"/>
          <w:rtl/>
        </w:rPr>
        <w:t>:</w:t>
      </w:r>
      <w:r w:rsidR="007C5E7A" w:rsidRPr="007A4B3E">
        <w:rPr>
          <w:rStyle w:val="Chard"/>
          <w:rtl/>
        </w:rPr>
        <w:t xml:space="preserve"> ويحتَمِلُ أَنَّ ال</w:t>
      </w:r>
      <w:r w:rsidR="007A4B3E">
        <w:rPr>
          <w:rStyle w:val="Chard"/>
          <w:rFonts w:hint="cs"/>
          <w:rtl/>
        </w:rPr>
        <w:t>ـ</w:t>
      </w:r>
      <w:r w:rsidR="007C5E7A" w:rsidRPr="007A4B3E">
        <w:rPr>
          <w:rStyle w:val="Chard"/>
          <w:rtl/>
        </w:rPr>
        <w:t xml:space="preserve">مراد </w:t>
      </w:r>
      <w:r w:rsidR="009272A6" w:rsidRPr="007A4B3E">
        <w:rPr>
          <w:rStyle w:val="Chard"/>
          <w:rtl/>
        </w:rPr>
        <w:t>«</w:t>
      </w:r>
      <w:r w:rsidR="007C5E7A" w:rsidRPr="007A4B3E">
        <w:rPr>
          <w:rStyle w:val="Chard"/>
          <w:rtl/>
        </w:rPr>
        <w:t>بِالوالِدِ</w:t>
      </w:r>
      <w:r w:rsidR="009272A6" w:rsidRPr="007A4B3E">
        <w:rPr>
          <w:rStyle w:val="Chard"/>
          <w:rtl/>
        </w:rPr>
        <w:t>»:</w:t>
      </w:r>
      <w:r w:rsidR="007C5E7A" w:rsidRPr="007A4B3E">
        <w:rPr>
          <w:rStyle w:val="Chard"/>
          <w:rtl/>
        </w:rPr>
        <w:t xml:space="preserve"> إِبلِيسُ </w:t>
      </w:r>
      <w:r w:rsidR="009272A6" w:rsidRPr="007A4B3E">
        <w:rPr>
          <w:rStyle w:val="Chard"/>
          <w:rtl/>
        </w:rPr>
        <w:t>«</w:t>
      </w:r>
      <w:r w:rsidR="007C5E7A" w:rsidRPr="007A4B3E">
        <w:rPr>
          <w:rStyle w:val="Chard"/>
          <w:rtl/>
        </w:rPr>
        <w:t>وما ولد</w:t>
      </w:r>
      <w:r w:rsidR="009272A6" w:rsidRPr="007A4B3E">
        <w:rPr>
          <w:rStyle w:val="Chard"/>
          <w:rtl/>
        </w:rPr>
        <w:t>»:</w:t>
      </w:r>
      <w:r w:rsidR="007C5E7A" w:rsidRPr="007A4B3E">
        <w:rPr>
          <w:rStyle w:val="Chard"/>
          <w:rtl/>
        </w:rPr>
        <w:t xml:space="preserve"> الشَّيَاطِينُ</w:t>
      </w:r>
      <w:r w:rsidR="009272A6" w:rsidRPr="007A4B3E">
        <w:rPr>
          <w:rStyle w:val="Charb"/>
          <w:rtl/>
        </w:rPr>
        <w:t>.</w:t>
      </w:r>
    </w:p>
    <w:p w:rsidR="007C5E7A" w:rsidRPr="007A4B3E" w:rsidRDefault="003B70B7" w:rsidP="001B01EB">
      <w:pPr>
        <w:pStyle w:val="NormalWeb"/>
        <w:bidi/>
        <w:spacing w:before="0" w:beforeAutospacing="0" w:after="0" w:afterAutospacing="0"/>
        <w:jc w:val="lowKashida"/>
        <w:rPr>
          <w:rStyle w:val="Charb"/>
          <w:rtl/>
        </w:rPr>
      </w:pPr>
      <w:r w:rsidRPr="007E4299">
        <w:rPr>
          <w:rStyle w:val="Charb"/>
          <w:rFonts w:hint="cs"/>
          <w:rtl/>
        </w:rPr>
        <w:t xml:space="preserve">983. </w:t>
      </w:r>
      <w:r w:rsidR="0078407E" w:rsidRPr="007E4299">
        <w:rPr>
          <w:rStyle w:val="Char5"/>
          <w:rFonts w:hint="cs"/>
          <w:rtl/>
        </w:rPr>
        <w:t>«</w:t>
      </w:r>
      <w:r w:rsidRPr="008F39DC">
        <w:rPr>
          <w:rStyle w:val="Char7"/>
          <w:rFonts w:hint="cs"/>
          <w:rtl/>
        </w:rPr>
        <w:t>از</w:t>
      </w:r>
      <w:r w:rsidR="008B56DF">
        <w:rPr>
          <w:rStyle w:val="Char7"/>
          <w:rFonts w:hint="cs"/>
          <w:rtl/>
        </w:rPr>
        <w:t xml:space="preserve"> </w:t>
      </w:r>
      <w:r w:rsidRPr="008F39DC">
        <w:rPr>
          <w:rStyle w:val="Char7"/>
          <w:rFonts w:hint="cs"/>
          <w:rtl/>
        </w:rPr>
        <w:t>ابن عمر</w:t>
      </w:r>
      <w:r w:rsidRPr="007E4299">
        <w:rPr>
          <w:rStyle w:val="Charb"/>
          <w:rFonts w:hint="cs"/>
          <w:rtl/>
        </w:rPr>
        <w:t xml:space="preserve"> </w:t>
      </w:r>
      <w:r w:rsidR="006A2C0C" w:rsidRPr="007E4299">
        <w:rPr>
          <w:rFonts w:cs="CTraditional Arabic" w:hint="cs"/>
          <w:sz w:val="28"/>
          <w:szCs w:val="28"/>
          <w:rtl/>
          <w:lang w:bidi="fa-IR"/>
        </w:rPr>
        <w:t>ب</w:t>
      </w:r>
      <w:r w:rsidRPr="008F39DC">
        <w:rPr>
          <w:rStyle w:val="Char7"/>
          <w:rFonts w:hint="cs"/>
          <w:rtl/>
        </w:rPr>
        <w:t xml:space="preserve"> روایت شده است که گفت</w:t>
      </w:r>
      <w:r w:rsidR="009272A6" w:rsidRPr="008F39DC">
        <w:rPr>
          <w:rStyle w:val="Char7"/>
          <w:rFonts w:hint="cs"/>
          <w:rtl/>
        </w:rPr>
        <w:t>:</w:t>
      </w:r>
      <w:r w:rsidRPr="008F39DC">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F39DC">
        <w:rPr>
          <w:rStyle w:val="Char7"/>
          <w:rFonts w:hint="cs"/>
          <w:rtl/>
        </w:rPr>
        <w:t>هرگاه مسافرت می‌کرد و شب می‌شد،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7C5E7A" w:rsidRPr="00481722">
        <w:rPr>
          <w:rStyle w:val="Char"/>
          <w:rtl/>
        </w:rPr>
        <w:t>يَا أَرْضُ ربِّي وَربُّكِ اللَّه</w:t>
      </w:r>
      <w:r w:rsidR="009272A6" w:rsidRPr="00481722">
        <w:rPr>
          <w:rStyle w:val="Char"/>
          <w:rtl/>
        </w:rPr>
        <w:t>،</w:t>
      </w:r>
      <w:r w:rsidR="007C5E7A" w:rsidRPr="00481722">
        <w:rPr>
          <w:rStyle w:val="Char"/>
          <w:rtl/>
        </w:rPr>
        <w:t xml:space="preserve"> أَعُوذُ بِاللَّهِ مِنْ شرِّكِ وشَرِّ ما فِيكِ</w:t>
      </w:r>
      <w:r w:rsidR="009272A6" w:rsidRPr="00481722">
        <w:rPr>
          <w:rStyle w:val="Char"/>
          <w:rtl/>
        </w:rPr>
        <w:t>،</w:t>
      </w:r>
      <w:r w:rsidR="007C5E7A" w:rsidRPr="00481722">
        <w:rPr>
          <w:rStyle w:val="Char"/>
          <w:rtl/>
        </w:rPr>
        <w:t>وشر ماخُلقَ فيكِ</w:t>
      </w:r>
      <w:r w:rsidR="009272A6" w:rsidRPr="00481722">
        <w:rPr>
          <w:rStyle w:val="Char"/>
          <w:rtl/>
        </w:rPr>
        <w:t>،</w:t>
      </w:r>
      <w:r w:rsidR="007C5E7A" w:rsidRPr="00481722">
        <w:rPr>
          <w:rStyle w:val="Char"/>
          <w:rtl/>
        </w:rPr>
        <w:t xml:space="preserve"> وشَرِّ ما يدِبُّ عليكِ</w:t>
      </w:r>
      <w:r w:rsidR="009272A6" w:rsidRPr="00481722">
        <w:rPr>
          <w:rStyle w:val="Char"/>
          <w:rtl/>
        </w:rPr>
        <w:t>،</w:t>
      </w:r>
      <w:r w:rsidR="007C5E7A" w:rsidRPr="00481722">
        <w:rPr>
          <w:rStyle w:val="Char"/>
          <w:rtl/>
        </w:rPr>
        <w:t xml:space="preserve"> وأَعوذ باللَّهِ مِنْ شَرِّ أَسدٍ وَأَسْودٍ</w:t>
      </w:r>
      <w:r w:rsidR="009272A6" w:rsidRPr="00481722">
        <w:rPr>
          <w:rStyle w:val="Char"/>
          <w:rtl/>
        </w:rPr>
        <w:t>،</w:t>
      </w:r>
      <w:r w:rsidR="007C5E7A" w:rsidRPr="00481722">
        <w:rPr>
          <w:rStyle w:val="Char"/>
          <w:rtl/>
        </w:rPr>
        <w:t xml:space="preserve"> ومِنَ الحيَّةِ والعقربِ</w:t>
      </w:r>
      <w:r w:rsidR="009272A6" w:rsidRPr="00481722">
        <w:rPr>
          <w:rStyle w:val="Char"/>
          <w:rtl/>
        </w:rPr>
        <w:t>،</w:t>
      </w:r>
      <w:r w:rsidR="007C5E7A" w:rsidRPr="00481722">
        <w:rPr>
          <w:rStyle w:val="Char"/>
          <w:rtl/>
        </w:rPr>
        <w:t xml:space="preserve"> وَمِنْ سَاكِنِ البلَدِ، ومِنْ والِدٍ وما وَلَد</w:t>
      </w:r>
      <w:r w:rsidR="007A4B3E" w:rsidRPr="007A4B3E">
        <w:rPr>
          <w:rStyle w:val="Char7"/>
          <w:rFonts w:hint="cs"/>
          <w:rtl/>
        </w:rPr>
        <w:t>»</w:t>
      </w:r>
      <w:r w:rsidR="009272A6" w:rsidRPr="007E4299">
        <w:rPr>
          <w:rStyle w:val="Char5"/>
          <w:rtl/>
        </w:rPr>
        <w:t>»</w:t>
      </w:r>
      <w:r w:rsidR="007C5E7A" w:rsidRPr="007A4B3E">
        <w:rPr>
          <w:rStyle w:val="Charb"/>
          <w:rtl/>
        </w:rPr>
        <w:t xml:space="preserve"> </w:t>
      </w:r>
      <w:r w:rsidR="007C5E7A" w:rsidRPr="007A4B3E">
        <w:rPr>
          <w:rStyle w:val="Chard"/>
          <w:rtl/>
        </w:rPr>
        <w:t>رواه أبو داود</w:t>
      </w:r>
      <w:r w:rsidR="009272A6" w:rsidRPr="007A4B3E">
        <w:rPr>
          <w:rStyle w:val="Charb"/>
          <w:rtl/>
        </w:rPr>
        <w:t>.</w:t>
      </w:r>
    </w:p>
    <w:p w:rsidR="00150CCB" w:rsidRPr="007E4299" w:rsidRDefault="003B70B7" w:rsidP="001B01EB">
      <w:pPr>
        <w:ind w:firstLine="284"/>
        <w:jc w:val="both"/>
        <w:rPr>
          <w:rStyle w:val="Charb"/>
          <w:rtl/>
        </w:rPr>
      </w:pPr>
      <w:r w:rsidRPr="007E4299">
        <w:rPr>
          <w:rStyle w:val="Charb"/>
          <w:rFonts w:hint="cs"/>
          <w:rtl/>
        </w:rPr>
        <w:t>:</w:t>
      </w:r>
      <w:r w:rsidRPr="008F39DC">
        <w:rPr>
          <w:rStyle w:val="Char7"/>
          <w:rFonts w:hint="cs"/>
          <w:rtl/>
        </w:rPr>
        <w:t>ای زمین! پروردگار من و پروردگار تو، خداست، از شر تو</w:t>
      </w:r>
      <w:r w:rsidR="00150CCB" w:rsidRPr="008F39DC">
        <w:rPr>
          <w:rStyle w:val="Char7"/>
          <w:rFonts w:hint="cs"/>
          <w:rtl/>
        </w:rPr>
        <w:t xml:space="preserve"> و</w:t>
      </w:r>
      <w:r w:rsidRPr="008F39DC">
        <w:rPr>
          <w:rStyle w:val="Char7"/>
          <w:rFonts w:hint="cs"/>
          <w:rtl/>
        </w:rPr>
        <w:t xml:space="preserve"> از شر آن‌چه در توست و از شر آن‌چه در تو خلق شده است و از شر آن‌چه بر روی تو راه می‌رود و از شر شیر و انسان (تبهکار) و مار و عقرب و جن ساکن در زمین و از شر آن‌چه زاینده و آن‌چه زاده است (شیطان و شیاطین) به خدا پناه می‌برم</w:t>
      </w:r>
      <w:r w:rsidR="0078407E" w:rsidRPr="007E4299">
        <w:rPr>
          <w:rStyle w:val="Char5"/>
          <w:rFonts w:hint="cs"/>
          <w:rtl/>
        </w:rPr>
        <w:t>»</w:t>
      </w:r>
      <w:r w:rsidRPr="007E4299">
        <w:rPr>
          <w:rStyle w:val="Char7"/>
          <w:szCs w:val="28"/>
          <w:vertAlign w:val="superscript"/>
          <w:rtl/>
        </w:rPr>
        <w:footnoteReference w:id="148"/>
      </w:r>
      <w:r w:rsidR="00864598">
        <w:rPr>
          <w:rStyle w:val="Char7"/>
          <w:rFonts w:hint="cs"/>
          <w:rtl/>
        </w:rPr>
        <w:t>.</w:t>
      </w:r>
    </w:p>
    <w:p w:rsidR="001B01EB" w:rsidRPr="001B01EB" w:rsidRDefault="001B01EB" w:rsidP="001B01EB">
      <w:pPr>
        <w:pStyle w:val="ac"/>
        <w:rPr>
          <w:rtl/>
        </w:rPr>
      </w:pPr>
      <w:bookmarkStart w:id="143" w:name="_Toc442122522"/>
      <w:bookmarkStart w:id="144" w:name="_Toc326114750"/>
      <w:r w:rsidRPr="001B01EB">
        <w:rPr>
          <w:rFonts w:hint="cs"/>
          <w:rtl/>
        </w:rPr>
        <w:t xml:space="preserve">175- </w:t>
      </w:r>
      <w:r w:rsidRPr="001B01EB">
        <w:rPr>
          <w:rtl/>
        </w:rPr>
        <w:t>باب استحباب تعجيل ال</w:t>
      </w:r>
      <w:r>
        <w:rPr>
          <w:rFonts w:hint="cs"/>
          <w:rtl/>
        </w:rPr>
        <w:t>ـ</w:t>
      </w:r>
      <w:r w:rsidRPr="001B01EB">
        <w:rPr>
          <w:rtl/>
        </w:rPr>
        <w:t>مسافر</w:t>
      </w:r>
      <w:r w:rsidRPr="001B01EB">
        <w:rPr>
          <w:rFonts w:hint="cs"/>
          <w:rtl/>
        </w:rPr>
        <w:t xml:space="preserve"> </w:t>
      </w:r>
      <w:r w:rsidRPr="001B01EB">
        <w:rPr>
          <w:rtl/>
        </w:rPr>
        <w:t>الرجوع إلى أهله إذا قضى حاجته</w:t>
      </w:r>
      <w:bookmarkEnd w:id="143"/>
    </w:p>
    <w:p w:rsidR="001B01EB" w:rsidRPr="009766CC" w:rsidRDefault="001B01EB" w:rsidP="001B01EB">
      <w:pPr>
        <w:pStyle w:val="ad"/>
        <w:rPr>
          <w:spacing w:val="-4"/>
        </w:rPr>
      </w:pPr>
      <w:bookmarkStart w:id="145" w:name="_Toc442122523"/>
      <w:r w:rsidRPr="009766CC">
        <w:rPr>
          <w:rFonts w:hint="cs"/>
          <w:spacing w:val="-4"/>
          <w:rtl/>
        </w:rPr>
        <w:t>باب استحباب تعجیل مسافر در بازگشتن</w:t>
      </w:r>
      <w:r w:rsidR="009766CC">
        <w:rPr>
          <w:rFonts w:hint="cs"/>
          <w:spacing w:val="-4"/>
          <w:rtl/>
        </w:rPr>
        <w:t xml:space="preserve"> به‌سوی </w:t>
      </w:r>
      <w:r w:rsidRPr="009766CC">
        <w:rPr>
          <w:rFonts w:hint="cs"/>
          <w:spacing w:val="-4"/>
          <w:rtl/>
        </w:rPr>
        <w:t>خانواده‌اش وقتی که کارش تمام شد</w:t>
      </w:r>
      <w:bookmarkEnd w:id="144"/>
      <w:bookmarkEnd w:id="145"/>
    </w:p>
    <w:p w:rsidR="007C5E7A" w:rsidRPr="007A4B3E" w:rsidRDefault="007C5E7A" w:rsidP="009D21BF">
      <w:pPr>
        <w:pStyle w:val="a"/>
        <w:rPr>
          <w:rStyle w:val="Chard"/>
          <w:rtl/>
        </w:rPr>
      </w:pPr>
      <w:r w:rsidRPr="007A4B3E">
        <w:rPr>
          <w:rStyle w:val="Charb"/>
          <w:rtl/>
        </w:rPr>
        <w:t>984</w:t>
      </w:r>
      <w:r w:rsidRPr="007A4B3E">
        <w:rPr>
          <w:rStyle w:val="Charb"/>
          <w:rFonts w:hint="cs"/>
          <w:rtl/>
        </w:rPr>
        <w:t>-</w:t>
      </w:r>
      <w:r w:rsidRPr="007A4B3E">
        <w:rPr>
          <w:rStyle w:val="Charb"/>
          <w:rtl/>
        </w:rPr>
        <w:t xml:space="preserve"> </w:t>
      </w:r>
      <w:r w:rsidR="006B7A72"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السَّفَرُ قِطْعةٌ مِن العذَابِ</w:t>
      </w:r>
      <w:r w:rsidR="009272A6">
        <w:rPr>
          <w:rtl/>
        </w:rPr>
        <w:t>،</w:t>
      </w:r>
      <w:r w:rsidRPr="00E36729">
        <w:rPr>
          <w:rtl/>
        </w:rPr>
        <w:t xml:space="preserve"> يمْنَعُ أَحدَكم طَعامَهُ</w:t>
      </w:r>
      <w:r w:rsidR="009272A6">
        <w:rPr>
          <w:rtl/>
        </w:rPr>
        <w:t>،</w:t>
      </w:r>
      <w:r w:rsidRPr="00E36729">
        <w:rPr>
          <w:rtl/>
        </w:rPr>
        <w:t xml:space="preserve"> وشَرَابَهُ وَنَوْمَهُ</w:t>
      </w:r>
      <w:r w:rsidR="009272A6">
        <w:rPr>
          <w:rtl/>
        </w:rPr>
        <w:t>،</w:t>
      </w:r>
      <w:r w:rsidRPr="00E36729">
        <w:rPr>
          <w:rtl/>
        </w:rPr>
        <w:t xml:space="preserve"> فإذا قَضَى أَحَدُكُمْ نَهْمَتَهُ مِنْ سَفَرِهِ</w:t>
      </w:r>
      <w:r w:rsidR="009272A6">
        <w:rPr>
          <w:rtl/>
        </w:rPr>
        <w:t>،</w:t>
      </w:r>
      <w:r w:rsidRPr="00E36729">
        <w:rPr>
          <w:rtl/>
        </w:rPr>
        <w:t xml:space="preserve"> فَلْيُعَجِّل إلى أَهْلِهِ</w:t>
      </w:r>
      <w:r w:rsidR="009272A6">
        <w:rPr>
          <w:rtl/>
        </w:rPr>
        <w:t>»</w:t>
      </w:r>
      <w:r w:rsidR="00DC2BC4" w:rsidRPr="007E4299">
        <w:rPr>
          <w:rStyle w:val="Char5"/>
          <w:rFonts w:hint="cs"/>
          <w:rtl/>
        </w:rPr>
        <w:t>»</w:t>
      </w:r>
      <w:r w:rsidRPr="007A4B3E">
        <w:rPr>
          <w:rStyle w:val="Chard"/>
          <w:rtl/>
        </w:rPr>
        <w:t xml:space="preserve"> متفقٌ عليه</w:t>
      </w:r>
      <w:r w:rsidR="009272A6" w:rsidRPr="007A4B3E">
        <w:rPr>
          <w:rStyle w:val="Chard"/>
          <w:rtl/>
        </w:rPr>
        <w:t>.</w:t>
      </w:r>
      <w:r w:rsidRPr="007A4B3E">
        <w:rPr>
          <w:rStyle w:val="Chard"/>
          <w:rtl/>
        </w:rPr>
        <w:t xml:space="preserve"> </w:t>
      </w:r>
      <w:r w:rsidR="009272A6" w:rsidRPr="007A4B3E">
        <w:rPr>
          <w:rStyle w:val="Chard"/>
          <w:rtl/>
        </w:rPr>
        <w:t>«</w:t>
      </w:r>
      <w:r w:rsidRPr="007A4B3E">
        <w:rPr>
          <w:rStyle w:val="Chard"/>
          <w:rtl/>
        </w:rPr>
        <w:t>نَ</w:t>
      </w:r>
      <w:r w:rsidR="007A4B3E">
        <w:rPr>
          <w:rStyle w:val="Chard"/>
          <w:rFonts w:hint="cs"/>
          <w:rtl/>
        </w:rPr>
        <w:t>ـ</w:t>
      </w:r>
      <w:r w:rsidRPr="007A4B3E">
        <w:rPr>
          <w:rStyle w:val="Chard"/>
          <w:rtl/>
        </w:rPr>
        <w:t>هْمَتهُ</w:t>
      </w:r>
      <w:r w:rsidR="009272A6" w:rsidRPr="007A4B3E">
        <w:rPr>
          <w:rStyle w:val="Chard"/>
          <w:rtl/>
        </w:rPr>
        <w:t>»:</w:t>
      </w:r>
      <w:r w:rsidRPr="007A4B3E">
        <w:rPr>
          <w:rStyle w:val="Chard"/>
          <w:rtl/>
        </w:rPr>
        <w:t xml:space="preserve"> مَقْصُودهُ</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984. </w:t>
      </w:r>
      <w:r w:rsidR="00DC2BC4" w:rsidRPr="007E4299">
        <w:rPr>
          <w:rStyle w:val="Char5"/>
          <w:rFonts w:hint="cs"/>
          <w:rtl/>
        </w:rPr>
        <w:t>«</w:t>
      </w:r>
      <w:r w:rsidRPr="00D63ADD">
        <w:rPr>
          <w:rStyle w:val="Char7"/>
          <w:rFonts w:hint="cs"/>
          <w:rtl/>
        </w:rPr>
        <w:t xml:space="preserve">از ابوهریره </w:t>
      </w:r>
      <w:r w:rsidR="006A2C0C" w:rsidRPr="007E4299">
        <w:rPr>
          <w:rStyle w:val="Char7"/>
          <w:rFonts w:cs="CTraditional Arabic" w:hint="cs"/>
          <w:szCs w:val="28"/>
          <w:rtl/>
        </w:rPr>
        <w:t>س</w:t>
      </w:r>
      <w:r w:rsidRPr="00D63AD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3ADD">
        <w:rPr>
          <w:rStyle w:val="Char7"/>
          <w:rFonts w:hint="cs"/>
          <w:rtl/>
        </w:rPr>
        <w:t>فرمودند</w:t>
      </w:r>
      <w:r w:rsidR="009272A6" w:rsidRPr="00D63ADD">
        <w:rPr>
          <w:rStyle w:val="Char7"/>
          <w:rFonts w:hint="cs"/>
          <w:rtl/>
        </w:rPr>
        <w:t>:</w:t>
      </w:r>
      <w:r w:rsidRPr="00D63ADD">
        <w:rPr>
          <w:rStyle w:val="Char7"/>
          <w:rFonts w:hint="cs"/>
          <w:rtl/>
        </w:rPr>
        <w:t xml:space="preserve"> «سفر قطعه‌ای از عذاب است که مانع خوراک و نوشیدن و خواب انسان (به طور کامل) می‌شود، سپس هر کدام از شما هر وقت هدفش از سفرش را برآورد و کارش تمام شد، با شتاب</w:t>
      </w:r>
      <w:r w:rsidR="009766CC">
        <w:rPr>
          <w:rStyle w:val="Char7"/>
          <w:rFonts w:hint="cs"/>
          <w:rtl/>
        </w:rPr>
        <w:t xml:space="preserve"> به‌سوی </w:t>
      </w:r>
      <w:r w:rsidRPr="00D63ADD">
        <w:rPr>
          <w:rStyle w:val="Char7"/>
          <w:rFonts w:hint="cs"/>
          <w:rtl/>
        </w:rPr>
        <w:t>خانواده‌اش بازگردد»</w:t>
      </w:r>
      <w:r w:rsidR="00DC2BC4" w:rsidRPr="007E4299">
        <w:rPr>
          <w:rStyle w:val="Char5"/>
          <w:rFonts w:hint="cs"/>
          <w:rtl/>
        </w:rPr>
        <w:t>»</w:t>
      </w:r>
      <w:r w:rsidRPr="007E4299">
        <w:rPr>
          <w:rStyle w:val="FootnoteReference"/>
          <w:rFonts w:cs="IRNazli"/>
          <w:sz w:val="28"/>
          <w:szCs w:val="28"/>
          <w:rtl/>
          <w:lang w:bidi="fa-IR"/>
        </w:rPr>
        <w:footnoteReference w:id="149"/>
      </w:r>
      <w:r w:rsidR="009766CC">
        <w:rPr>
          <w:rStyle w:val="Charb"/>
          <w:rFonts w:hint="cs"/>
          <w:rtl/>
        </w:rPr>
        <w:t>.</w:t>
      </w:r>
    </w:p>
    <w:p w:rsidR="001B01EB" w:rsidRPr="001B01EB" w:rsidRDefault="001B01EB" w:rsidP="001B01EB">
      <w:pPr>
        <w:pStyle w:val="ac"/>
        <w:rPr>
          <w:rtl/>
        </w:rPr>
      </w:pPr>
      <w:bookmarkStart w:id="146" w:name="_Toc442122524"/>
      <w:bookmarkStart w:id="147" w:name="_Toc326114751"/>
      <w:r w:rsidRPr="001B01EB">
        <w:rPr>
          <w:rFonts w:hint="cs"/>
          <w:rtl/>
        </w:rPr>
        <w:t xml:space="preserve">176- </w:t>
      </w:r>
      <w:r w:rsidRPr="001B01EB">
        <w:rPr>
          <w:rtl/>
        </w:rPr>
        <w:t>باب استحباب القدوم على أهله ن</w:t>
      </w:r>
      <w:r>
        <w:rPr>
          <w:rFonts w:hint="cs"/>
          <w:rtl/>
        </w:rPr>
        <w:t>ـ</w:t>
      </w:r>
      <w:r w:rsidRPr="001B01EB">
        <w:rPr>
          <w:rtl/>
        </w:rPr>
        <w:t>هاراً</w:t>
      </w:r>
      <w:r w:rsidRPr="001B01EB">
        <w:rPr>
          <w:rFonts w:hint="cs"/>
          <w:rtl/>
        </w:rPr>
        <w:t xml:space="preserve"> </w:t>
      </w:r>
      <w:r w:rsidRPr="001B01EB">
        <w:rPr>
          <w:rtl/>
        </w:rPr>
        <w:t>وكراهته في الليل لغير حاجة</w:t>
      </w:r>
      <w:bookmarkEnd w:id="146"/>
    </w:p>
    <w:p w:rsidR="001B01EB" w:rsidRPr="00764A51" w:rsidRDefault="001B01EB" w:rsidP="00764A51">
      <w:pPr>
        <w:pStyle w:val="ad"/>
      </w:pPr>
      <w:bookmarkStart w:id="148" w:name="_Toc442122525"/>
      <w:r w:rsidRPr="00764A51">
        <w:rPr>
          <w:rFonts w:hint="cs"/>
          <w:rtl/>
        </w:rPr>
        <w:t>باب استحباب رفتن به خانه و نزد خانواده در هنگام روز وقتی که از سفر بازمی‌گردد و کراهت آن در شب بدون ضرورت</w:t>
      </w:r>
      <w:bookmarkEnd w:id="147"/>
      <w:bookmarkEnd w:id="148"/>
    </w:p>
    <w:p w:rsidR="007C5E7A" w:rsidRPr="007A4B3E" w:rsidRDefault="007C5E7A" w:rsidP="009D21BF">
      <w:pPr>
        <w:pStyle w:val="a"/>
        <w:rPr>
          <w:rStyle w:val="Charb"/>
          <w:rtl/>
        </w:rPr>
      </w:pPr>
      <w:r w:rsidRPr="007A4B3E">
        <w:rPr>
          <w:rStyle w:val="Charb"/>
          <w:rtl/>
        </w:rPr>
        <w:t>985</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أَطالَ أَحدُكمْ الغَيْبةَ فَلا يطْرُقنَّ أَهْلَهُ لَيْلاً</w:t>
      </w:r>
      <w:r w:rsidR="009272A6">
        <w:rPr>
          <w:rtl/>
        </w:rPr>
        <w:t>»</w:t>
      </w:r>
      <w:r w:rsidR="00DC2BC4" w:rsidRPr="007E4299">
        <w:rPr>
          <w:rStyle w:val="Char5"/>
          <w:rFonts w:hint="cs"/>
          <w:rtl/>
        </w:rPr>
        <w:t>»</w:t>
      </w:r>
      <w:r w:rsidR="009272A6" w:rsidRPr="007A4B3E">
        <w:rPr>
          <w:rStyle w:val="Charb"/>
          <w:rtl/>
        </w:rPr>
        <w:t>.</w:t>
      </w:r>
    </w:p>
    <w:p w:rsidR="007C5E7A" w:rsidRPr="007A4B3E" w:rsidRDefault="007C5E7A" w:rsidP="007A4B3E">
      <w:pPr>
        <w:pStyle w:val="a"/>
        <w:rPr>
          <w:rStyle w:val="Charb"/>
          <w:rtl/>
        </w:rPr>
      </w:pPr>
      <w:r w:rsidRPr="007A4B3E">
        <w:rPr>
          <w:rStyle w:val="Chard"/>
          <w:rtl/>
        </w:rPr>
        <w:t>وفي روايةٍ</w:t>
      </w:r>
      <w:r w:rsidRPr="00E36729">
        <w:rPr>
          <w:rtl/>
        </w:rPr>
        <w:t xml:space="preserve"> </w:t>
      </w:r>
      <w:r w:rsidR="007A4B3E" w:rsidRPr="007A4B3E">
        <w:rPr>
          <w:rStyle w:val="Char5"/>
          <w:rtl/>
        </w:rPr>
        <w:t>«</w:t>
      </w:r>
      <w:r w:rsidRPr="007A4B3E">
        <w:rPr>
          <w:rtl/>
        </w:rPr>
        <w:t>أَنَّ رسول اللَّه</w:t>
      </w:r>
      <w:r w:rsidR="000A0F18">
        <w:rPr>
          <w:rtl/>
        </w:rPr>
        <w:t xml:space="preserve"> </w:t>
      </w:r>
      <w:r w:rsidR="000A0F18" w:rsidRPr="000A0F18">
        <w:rPr>
          <w:rFonts w:cs="CTraditional Arabic"/>
          <w:szCs w:val="28"/>
          <w:rtl/>
        </w:rPr>
        <w:t>ص</w:t>
      </w:r>
      <w:r w:rsidRPr="007A4B3E">
        <w:rPr>
          <w:rtl/>
        </w:rPr>
        <w:t xml:space="preserve"> نَهى أَنْ يطْرُقَ الرَّجُلُ أَهْلَهُ لَيْلاً</w:t>
      </w:r>
      <w:r w:rsidR="007A4B3E" w:rsidRPr="007A4B3E">
        <w:rPr>
          <w:rStyle w:val="Char5"/>
          <w:rtl/>
        </w:rPr>
        <w:t>»</w:t>
      </w:r>
      <w:r w:rsidRPr="007A4B3E">
        <w:rPr>
          <w:rStyle w:val="Chard"/>
          <w:rtl/>
        </w:rPr>
        <w:t xml:space="preserve"> متفقٌ عليه</w:t>
      </w:r>
      <w:r w:rsidR="009272A6" w:rsidRPr="007A4B3E">
        <w:rPr>
          <w:rStyle w:val="Chard"/>
          <w:rtl/>
        </w:rPr>
        <w:t>.</w:t>
      </w:r>
    </w:p>
    <w:p w:rsidR="003B70B7" w:rsidRPr="00C34A07" w:rsidRDefault="003B70B7" w:rsidP="003B70B7">
      <w:pPr>
        <w:ind w:firstLine="284"/>
        <w:jc w:val="both"/>
        <w:rPr>
          <w:rStyle w:val="Charb"/>
          <w:spacing w:val="4"/>
          <w:rtl/>
        </w:rPr>
      </w:pPr>
      <w:r w:rsidRPr="00C34A07">
        <w:rPr>
          <w:rStyle w:val="Charb"/>
          <w:rFonts w:hint="cs"/>
          <w:spacing w:val="4"/>
          <w:rtl/>
        </w:rPr>
        <w:t xml:space="preserve">985. </w:t>
      </w:r>
      <w:r w:rsidR="00DC2BC4" w:rsidRPr="00C34A07">
        <w:rPr>
          <w:rStyle w:val="Char5"/>
          <w:rFonts w:hint="cs"/>
          <w:spacing w:val="4"/>
          <w:rtl/>
        </w:rPr>
        <w:t>«</w:t>
      </w:r>
      <w:r w:rsidRPr="00C34A07">
        <w:rPr>
          <w:rStyle w:val="Char7"/>
          <w:rFonts w:hint="cs"/>
          <w:spacing w:val="4"/>
          <w:rtl/>
        </w:rPr>
        <w:t xml:space="preserve">از جابر </w:t>
      </w:r>
      <w:r w:rsidR="006A2C0C" w:rsidRPr="00C34A07">
        <w:rPr>
          <w:rStyle w:val="Char7"/>
          <w:rFonts w:cs="CTraditional Arabic" w:hint="cs"/>
          <w:spacing w:val="4"/>
          <w:szCs w:val="28"/>
          <w:rtl/>
        </w:rPr>
        <w:t>س</w:t>
      </w:r>
      <w:r w:rsidRPr="00C34A07">
        <w:rPr>
          <w:rStyle w:val="Char7"/>
          <w:rFonts w:hint="cs"/>
          <w:spacing w:val="4"/>
          <w:rtl/>
        </w:rPr>
        <w:t xml:space="preserve"> روایت شده است که پیامبر</w:t>
      </w:r>
      <w:r w:rsidR="000A0F18" w:rsidRPr="00C34A07">
        <w:rPr>
          <w:rFonts w:cs="CTraditional Arabic" w:hint="cs"/>
          <w:spacing w:val="4"/>
          <w:sz w:val="28"/>
          <w:szCs w:val="28"/>
          <w:rtl/>
          <w:lang w:bidi="fa-IR"/>
        </w:rPr>
        <w:t xml:space="preserve"> ص</w:t>
      </w:r>
      <w:r w:rsidRPr="00C34A07">
        <w:rPr>
          <w:rStyle w:val="Charb"/>
          <w:rFonts w:hint="cs"/>
          <w:spacing w:val="4"/>
          <w:rtl/>
        </w:rPr>
        <w:t xml:space="preserve"> </w:t>
      </w:r>
      <w:r w:rsidRPr="00C34A07">
        <w:rPr>
          <w:rStyle w:val="Char7"/>
          <w:rFonts w:hint="cs"/>
          <w:spacing w:val="4"/>
          <w:rtl/>
        </w:rPr>
        <w:t>فرمودند</w:t>
      </w:r>
      <w:r w:rsidR="009272A6" w:rsidRPr="00C34A07">
        <w:rPr>
          <w:rStyle w:val="Char7"/>
          <w:rFonts w:hint="cs"/>
          <w:spacing w:val="4"/>
          <w:rtl/>
        </w:rPr>
        <w:t>:</w:t>
      </w:r>
      <w:r w:rsidRPr="00C34A07">
        <w:rPr>
          <w:rStyle w:val="Char7"/>
          <w:rFonts w:hint="cs"/>
          <w:spacing w:val="4"/>
          <w:rtl/>
        </w:rPr>
        <w:t xml:space="preserve"> «هرگاه</w:t>
      </w:r>
      <w:r w:rsidR="00150CCB" w:rsidRPr="00C34A07">
        <w:rPr>
          <w:rStyle w:val="Char7"/>
          <w:rFonts w:hint="cs"/>
          <w:spacing w:val="4"/>
          <w:rtl/>
        </w:rPr>
        <w:t xml:space="preserve"> یکی</w:t>
      </w:r>
      <w:r w:rsidRPr="00C34A07">
        <w:rPr>
          <w:rStyle w:val="Char7"/>
          <w:rFonts w:hint="cs"/>
          <w:spacing w:val="4"/>
          <w:rtl/>
        </w:rPr>
        <w:t xml:space="preserve"> از شما وقتی به سفری طولانی رفت و غیبتش طول کشید، هرگز در شب به خانه‌ی خود وارد نشود</w:t>
      </w:r>
      <w:r w:rsidRPr="00C34A07">
        <w:rPr>
          <w:rStyle w:val="Charb"/>
          <w:rFonts w:hint="cs"/>
          <w:spacing w:val="4"/>
          <w:rtl/>
        </w:rPr>
        <w:t>»</w:t>
      </w:r>
      <w:r w:rsidR="00DC2BC4" w:rsidRPr="00C34A07">
        <w:rPr>
          <w:rStyle w:val="Char5"/>
          <w:rFonts w:hint="cs"/>
          <w:spacing w:val="4"/>
          <w:rtl/>
        </w:rPr>
        <w:t>»</w:t>
      </w:r>
      <w:r w:rsidRPr="00C34A07">
        <w:rPr>
          <w:rStyle w:val="FootnoteReference"/>
          <w:rFonts w:cs="IRNazli"/>
          <w:spacing w:val="4"/>
          <w:sz w:val="28"/>
          <w:szCs w:val="28"/>
          <w:rtl/>
          <w:lang w:bidi="fa-IR"/>
        </w:rPr>
        <w:footnoteReference w:id="150"/>
      </w:r>
      <w:r w:rsidR="00864598" w:rsidRPr="00C34A07">
        <w:rPr>
          <w:rStyle w:val="Charb"/>
          <w:rFonts w:hint="cs"/>
          <w:spacing w:val="4"/>
          <w:rtl/>
        </w:rPr>
        <w:t>.</w:t>
      </w:r>
    </w:p>
    <w:p w:rsidR="003B70B7" w:rsidRPr="00F8588C" w:rsidRDefault="003B70B7" w:rsidP="003B70B7">
      <w:pPr>
        <w:ind w:firstLine="284"/>
        <w:jc w:val="both"/>
        <w:rPr>
          <w:rFonts w:cs="B Lotus"/>
          <w:i/>
          <w:iCs/>
          <w:sz w:val="28"/>
          <w:szCs w:val="28"/>
          <w:rtl/>
          <w:lang w:bidi="fa-IR"/>
        </w:rPr>
      </w:pPr>
      <w:r w:rsidRPr="009766CC">
        <w:rPr>
          <w:rStyle w:val="Charb"/>
          <w:rFonts w:hint="cs"/>
          <w:rtl/>
        </w:rPr>
        <w:t>در روایتی دیگر آمده است</w:t>
      </w:r>
      <w:r w:rsidR="009272A6" w:rsidRPr="009766CC">
        <w:rPr>
          <w:rStyle w:val="Charb"/>
          <w:rFonts w:hint="cs"/>
          <w:rtl/>
        </w:rPr>
        <w:t>:</w:t>
      </w:r>
      <w:r w:rsidRPr="00D63ADD">
        <w:rPr>
          <w:rStyle w:val="Char7"/>
          <w:rFonts w:hint="cs"/>
          <w:rtl/>
        </w:rPr>
        <w:t xml:space="preserve"> </w:t>
      </w:r>
      <w:r w:rsidR="009766CC" w:rsidRPr="009766CC">
        <w:rPr>
          <w:rStyle w:val="Char5"/>
          <w:rtl/>
        </w:rPr>
        <w:t>«</w:t>
      </w:r>
      <w:r w:rsidRPr="00D63ADD">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3ADD">
        <w:rPr>
          <w:rStyle w:val="Char7"/>
          <w:rFonts w:hint="cs"/>
          <w:rtl/>
        </w:rPr>
        <w:t>از این که کسی (پس از بازگشت از سفرش) شب هنگام بر اهل خانه‌اش وارد شود، نهی فرموده‌اند</w:t>
      </w:r>
      <w:r w:rsidR="009766CC" w:rsidRPr="009766CC">
        <w:rPr>
          <w:rStyle w:val="Char5"/>
          <w:rtl/>
        </w:rPr>
        <w:t>»</w:t>
      </w:r>
      <w:r w:rsidRPr="007E4299">
        <w:rPr>
          <w:rStyle w:val="Charb"/>
          <w:rFonts w:hint="cs"/>
          <w:rtl/>
        </w:rPr>
        <w:t>.</w:t>
      </w:r>
    </w:p>
    <w:p w:rsidR="007C5E7A" w:rsidRPr="007A4B3E" w:rsidRDefault="007C5E7A" w:rsidP="009D21BF">
      <w:pPr>
        <w:pStyle w:val="a"/>
        <w:rPr>
          <w:rStyle w:val="Chard"/>
          <w:rtl/>
        </w:rPr>
      </w:pPr>
      <w:r w:rsidRPr="007A4B3E">
        <w:rPr>
          <w:rStyle w:val="Charb"/>
          <w:rtl/>
        </w:rPr>
        <w:t>986</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وسلَّمَ لا يطرُقُ أَهْلَهُ لَيْلاً</w:t>
      </w:r>
      <w:r w:rsidR="009272A6">
        <w:rPr>
          <w:rtl/>
        </w:rPr>
        <w:t>،</w:t>
      </w:r>
      <w:r w:rsidRPr="00E36729">
        <w:rPr>
          <w:rtl/>
        </w:rPr>
        <w:t xml:space="preserve"> وكان يَأْتِيهمْ غُدْوةً أَوْ عشِيَّةً</w:t>
      </w:r>
      <w:r w:rsidR="00DC2BC4" w:rsidRPr="007E4299">
        <w:rPr>
          <w:rStyle w:val="Char5"/>
          <w:rFonts w:hint="cs"/>
          <w:rtl/>
        </w:rPr>
        <w:t>»</w:t>
      </w:r>
      <w:r w:rsidRPr="007A4B3E">
        <w:rPr>
          <w:rStyle w:val="Chard"/>
          <w:rtl/>
        </w:rPr>
        <w:t xml:space="preserve"> متفقٌ عليه</w:t>
      </w:r>
      <w:r w:rsidR="009272A6" w:rsidRPr="007A4B3E">
        <w:rPr>
          <w:rStyle w:val="Chard"/>
          <w:rtl/>
        </w:rPr>
        <w:t>.</w:t>
      </w:r>
    </w:p>
    <w:p w:rsidR="007C5E7A" w:rsidRPr="007E4299" w:rsidRDefault="009272A6" w:rsidP="007A4B3E">
      <w:pPr>
        <w:pStyle w:val="af0"/>
        <w:rPr>
          <w:rStyle w:val="Charb"/>
          <w:rtl/>
        </w:rPr>
      </w:pPr>
      <w:r>
        <w:rPr>
          <w:rtl/>
        </w:rPr>
        <w:t>«</w:t>
      </w:r>
      <w:r w:rsidR="007C5E7A" w:rsidRPr="00E36729">
        <w:rPr>
          <w:rtl/>
        </w:rPr>
        <w:t>الطُّرُوقُ</w:t>
      </w:r>
      <w:r>
        <w:rPr>
          <w:rtl/>
        </w:rPr>
        <w:t>»:</w:t>
      </w:r>
      <w:r w:rsidR="007C5E7A" w:rsidRPr="00E36729">
        <w:rPr>
          <w:rtl/>
        </w:rPr>
        <w:t xml:space="preserve"> ال</w:t>
      </w:r>
      <w:r w:rsidR="00A2547C">
        <w:rPr>
          <w:rFonts w:hint="cs"/>
          <w:rtl/>
        </w:rPr>
        <w:t>ـ</w:t>
      </w:r>
      <w:r w:rsidR="007C5E7A" w:rsidRPr="00E36729">
        <w:rPr>
          <w:rtl/>
        </w:rPr>
        <w:t>مَجِيءُ في اللَّيْلِ</w:t>
      </w:r>
      <w:r>
        <w:rPr>
          <w:rtl/>
        </w:rPr>
        <w:t>.</w:t>
      </w:r>
    </w:p>
    <w:p w:rsidR="003B70B7" w:rsidRDefault="003B70B7" w:rsidP="003B70B7">
      <w:pPr>
        <w:ind w:firstLine="284"/>
        <w:jc w:val="both"/>
        <w:rPr>
          <w:rStyle w:val="Charb"/>
          <w:rtl/>
        </w:rPr>
      </w:pPr>
      <w:r w:rsidRPr="007E4299">
        <w:rPr>
          <w:rStyle w:val="Charb"/>
          <w:rFonts w:hint="cs"/>
          <w:rtl/>
        </w:rPr>
        <w:t xml:space="preserve">986. </w:t>
      </w:r>
      <w:r w:rsidR="00DC2BC4" w:rsidRPr="007E4299">
        <w:rPr>
          <w:rStyle w:val="Char5"/>
          <w:rFonts w:hint="cs"/>
          <w:rtl/>
        </w:rPr>
        <w:t>«</w:t>
      </w:r>
      <w:r w:rsidRPr="00D63ADD">
        <w:rPr>
          <w:rStyle w:val="Char7"/>
          <w:rFonts w:hint="cs"/>
          <w:rtl/>
        </w:rPr>
        <w:t xml:space="preserve">از انس </w:t>
      </w:r>
      <w:r w:rsidR="006A2C0C" w:rsidRPr="007E4299">
        <w:rPr>
          <w:rStyle w:val="Char7"/>
          <w:rFonts w:cs="CTraditional Arabic" w:hint="cs"/>
          <w:szCs w:val="28"/>
          <w:rtl/>
        </w:rPr>
        <w:t>س</w:t>
      </w:r>
      <w:r w:rsidRPr="00D63ADD">
        <w:rPr>
          <w:rStyle w:val="Char7"/>
          <w:rFonts w:hint="cs"/>
          <w:rtl/>
        </w:rPr>
        <w:t xml:space="preserve"> روایت شده است که گفت</w:t>
      </w:r>
      <w:r w:rsidR="009272A6" w:rsidRPr="00D63ADD">
        <w:rPr>
          <w:rStyle w:val="Char7"/>
          <w:rFonts w:hint="cs"/>
          <w:rtl/>
        </w:rPr>
        <w:t>:</w:t>
      </w:r>
      <w:r w:rsidRPr="00D63AD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3ADD">
        <w:rPr>
          <w:rStyle w:val="Char7"/>
          <w:rFonts w:hint="cs"/>
          <w:rtl/>
        </w:rPr>
        <w:t>(وقتی در مسافرت می‌بود و برمی‌گشت)، هرگز در شب، به خانه و نزد خانواده‌اش باز نمی‌گشت، بلکه صبح یا غروب، نزد ایشان می‌رفت</w:t>
      </w:r>
      <w:r w:rsidR="00DC2BC4" w:rsidRPr="007E4299">
        <w:rPr>
          <w:rStyle w:val="Char5"/>
          <w:rFonts w:hint="cs"/>
          <w:rtl/>
        </w:rPr>
        <w:t>»</w:t>
      </w:r>
      <w:r w:rsidRPr="007E4299">
        <w:rPr>
          <w:rStyle w:val="FootnoteReference"/>
          <w:rFonts w:cs="IRNazli"/>
          <w:sz w:val="28"/>
          <w:szCs w:val="28"/>
          <w:rtl/>
          <w:lang w:bidi="fa-IR"/>
        </w:rPr>
        <w:footnoteReference w:id="151"/>
      </w:r>
      <w:r w:rsidR="00864598">
        <w:rPr>
          <w:rStyle w:val="Charb"/>
          <w:rFonts w:hint="cs"/>
          <w:rtl/>
        </w:rPr>
        <w:t>.</w:t>
      </w:r>
    </w:p>
    <w:p w:rsidR="00C34A07" w:rsidRDefault="00C34A07" w:rsidP="003B70B7">
      <w:pPr>
        <w:ind w:firstLine="284"/>
        <w:jc w:val="both"/>
        <w:rPr>
          <w:rStyle w:val="Charb"/>
          <w:rtl/>
        </w:rPr>
      </w:pPr>
    </w:p>
    <w:p w:rsidR="00C34A07" w:rsidRPr="007E4299" w:rsidRDefault="00C34A07" w:rsidP="003B70B7">
      <w:pPr>
        <w:ind w:firstLine="284"/>
        <w:jc w:val="both"/>
        <w:rPr>
          <w:rStyle w:val="Charb"/>
          <w:rtl/>
        </w:rPr>
      </w:pPr>
    </w:p>
    <w:p w:rsidR="00764A51" w:rsidRPr="00764A51" w:rsidRDefault="00764A51" w:rsidP="00764A51">
      <w:pPr>
        <w:pStyle w:val="ac"/>
      </w:pPr>
      <w:bookmarkStart w:id="149" w:name="_Toc442122526"/>
      <w:bookmarkStart w:id="150" w:name="_Toc326114752"/>
      <w:r w:rsidRPr="00764A51">
        <w:rPr>
          <w:rFonts w:hint="cs"/>
          <w:rtl/>
        </w:rPr>
        <w:t xml:space="preserve">177- </w:t>
      </w:r>
      <w:r w:rsidRPr="00764A51">
        <w:rPr>
          <w:rtl/>
        </w:rPr>
        <w:t>باب ما يقوله إذا رجع وإذا رأى بلدته</w:t>
      </w:r>
      <w:bookmarkEnd w:id="149"/>
    </w:p>
    <w:p w:rsidR="00764A51" w:rsidRPr="00764A51" w:rsidRDefault="00764A51" w:rsidP="00764A51">
      <w:pPr>
        <w:pStyle w:val="ad"/>
      </w:pPr>
      <w:bookmarkStart w:id="151" w:name="_Toc442122527"/>
      <w:r w:rsidRPr="00764A51">
        <w:rPr>
          <w:rFonts w:hint="cs"/>
          <w:rtl/>
        </w:rPr>
        <w:t>باب آن‌چه که انسان در حین بازگشتن و وقتی که شهر خود را دید، آن را می‌گوید</w:t>
      </w:r>
      <w:bookmarkEnd w:id="150"/>
      <w:bookmarkEnd w:id="151"/>
    </w:p>
    <w:p w:rsidR="003B70B7" w:rsidRPr="000744BC" w:rsidRDefault="003B70B7" w:rsidP="006E0A7B">
      <w:pPr>
        <w:pStyle w:val="af0"/>
        <w:rPr>
          <w:rtl/>
        </w:rPr>
      </w:pPr>
      <w:r w:rsidRPr="009B27E1">
        <w:rPr>
          <w:rFonts w:hint="cs"/>
          <w:rtl/>
        </w:rPr>
        <w:t>فیه حدیث ابن عمر السابق ف</w:t>
      </w:r>
      <w:r w:rsidR="009B27E1" w:rsidRPr="009B27E1">
        <w:rPr>
          <w:rFonts w:hint="cs"/>
          <w:rtl/>
        </w:rPr>
        <w:t>ي</w:t>
      </w:r>
      <w:r w:rsidRPr="009B27E1">
        <w:rPr>
          <w:rFonts w:hint="cs"/>
          <w:rtl/>
        </w:rPr>
        <w:t xml:space="preserve"> باب تکبیر ال</w:t>
      </w:r>
      <w:r w:rsidR="009B27E1" w:rsidRPr="009B27E1">
        <w:rPr>
          <w:rFonts w:hint="cs"/>
          <w:rtl/>
        </w:rPr>
        <w:t>ـ</w:t>
      </w:r>
      <w:r w:rsidRPr="009B27E1">
        <w:rPr>
          <w:rFonts w:hint="cs"/>
          <w:rtl/>
        </w:rPr>
        <w:t>مسافر اذا صعد الثنایا.</w:t>
      </w:r>
    </w:p>
    <w:p w:rsidR="003B70B7" w:rsidRPr="009B27E1" w:rsidRDefault="003B70B7" w:rsidP="009B27E1">
      <w:pPr>
        <w:pStyle w:val="ae"/>
        <w:rPr>
          <w:rtl/>
        </w:rPr>
      </w:pPr>
      <w:r w:rsidRPr="009B27E1">
        <w:rPr>
          <w:rFonts w:hint="cs"/>
          <w:rtl/>
        </w:rPr>
        <w:t>در این مورد حدیث ابن عمر وارد شده است که در باب الله اکبر گفتن مسافر، هنگام بالا رفتن از گردنه</w:t>
      </w:r>
      <w:r w:rsidRPr="007E4299">
        <w:rPr>
          <w:rStyle w:val="FootnoteReference"/>
          <w:rFonts w:cs="IRNazli"/>
          <w:sz w:val="28"/>
          <w:szCs w:val="28"/>
          <w:rtl/>
          <w:lang w:bidi="fa-IR"/>
        </w:rPr>
        <w:footnoteReference w:id="152"/>
      </w:r>
      <w:r w:rsidRPr="009B27E1">
        <w:rPr>
          <w:rFonts w:hint="cs"/>
          <w:rtl/>
        </w:rPr>
        <w:t>، گذشت.</w:t>
      </w:r>
    </w:p>
    <w:p w:rsidR="007C5E7A" w:rsidRPr="009B27E1" w:rsidRDefault="007C5E7A" w:rsidP="006E0A7B">
      <w:pPr>
        <w:pStyle w:val="af0"/>
        <w:rPr>
          <w:rStyle w:val="Charb"/>
          <w:rtl/>
        </w:rPr>
      </w:pPr>
      <w:r w:rsidRPr="00E36729">
        <w:rPr>
          <w:rtl/>
        </w:rPr>
        <w:t>987</w:t>
      </w:r>
      <w:r w:rsidRPr="00E36729">
        <w:rPr>
          <w:rFonts w:hint="cs"/>
          <w:rtl/>
        </w:rPr>
        <w:t>-</w:t>
      </w:r>
      <w:r w:rsidRPr="00E36729">
        <w:rPr>
          <w:rFonts w:ascii="Times New Roman" w:hAnsi="Times New Roman" w:cs="Times New Roman" w:hint="cs"/>
          <w:rtl/>
        </w:rPr>
        <w:t> </w:t>
      </w:r>
      <w:r w:rsidR="00DC2BC4" w:rsidRPr="007E4299">
        <w:rPr>
          <w:rStyle w:val="Char5"/>
          <w:rFonts w:hint="cs"/>
          <w:rtl/>
        </w:rPr>
        <w:t>«</w:t>
      </w:r>
      <w:r w:rsidRPr="009766CC">
        <w:rPr>
          <w:rStyle w:val="Char"/>
          <w:rtl/>
        </w:rPr>
        <w:t>وعن أَنسٍ</w:t>
      </w:r>
      <w:r w:rsidRPr="00E36729">
        <w:rPr>
          <w:rtl/>
        </w:rPr>
        <w:t xml:space="preserve"> </w:t>
      </w:r>
      <w:r w:rsidR="007E4299" w:rsidRPr="007E4299">
        <w:rPr>
          <w:rFonts w:cs="CTraditional Arabic"/>
          <w:szCs w:val="28"/>
          <w:rtl/>
        </w:rPr>
        <w:t>س</w:t>
      </w:r>
      <w:r w:rsidRPr="00E36729">
        <w:rPr>
          <w:rtl/>
        </w:rPr>
        <w:t xml:space="preserve"> </w:t>
      </w:r>
      <w:r w:rsidRPr="009766CC">
        <w:rPr>
          <w:rStyle w:val="Char"/>
          <w:rtl/>
        </w:rPr>
        <w:t>قال</w:t>
      </w:r>
      <w:r w:rsidR="009272A6" w:rsidRPr="009766CC">
        <w:rPr>
          <w:rStyle w:val="Char"/>
          <w:rtl/>
        </w:rPr>
        <w:t>:</w:t>
      </w:r>
      <w:r w:rsidRPr="009766CC">
        <w:rPr>
          <w:rStyle w:val="Char"/>
          <w:rtl/>
        </w:rPr>
        <w:t xml:space="preserve"> أَقْبَلْنَا مَعَ النَّبِيِّ</w:t>
      </w:r>
      <w:r w:rsidR="000A0F18">
        <w:rPr>
          <w:rtl/>
        </w:rPr>
        <w:t xml:space="preserve"> </w:t>
      </w:r>
      <w:r w:rsidR="000A0F18" w:rsidRPr="000A0F18">
        <w:rPr>
          <w:rFonts w:cs="CTraditional Arabic"/>
          <w:szCs w:val="28"/>
          <w:rtl/>
        </w:rPr>
        <w:t>ص</w:t>
      </w:r>
      <w:r w:rsidR="009272A6" w:rsidRPr="009766CC">
        <w:rPr>
          <w:rStyle w:val="Char"/>
          <w:rtl/>
        </w:rPr>
        <w:t>،</w:t>
      </w:r>
      <w:r w:rsidRPr="009766CC">
        <w:rPr>
          <w:rStyle w:val="Char"/>
          <w:rtl/>
        </w:rPr>
        <w:t xml:space="preserve"> حَتَّى إذا كُنَّا بِظَهْرِ المَدِينَةِ قال</w:t>
      </w:r>
      <w:r w:rsidR="009272A6" w:rsidRPr="009766CC">
        <w:rPr>
          <w:rStyle w:val="Char"/>
          <w:rtl/>
        </w:rPr>
        <w:t>:</w:t>
      </w:r>
      <w:r w:rsidRPr="009766CC">
        <w:rPr>
          <w:rStyle w:val="Char"/>
          <w:rtl/>
        </w:rPr>
        <w:t xml:space="preserve"> </w:t>
      </w:r>
      <w:r w:rsidR="009272A6" w:rsidRPr="009766CC">
        <w:rPr>
          <w:rStyle w:val="Char"/>
          <w:rtl/>
        </w:rPr>
        <w:t>«</w:t>
      </w:r>
      <w:r w:rsidRPr="009766CC">
        <w:rPr>
          <w:rStyle w:val="Char"/>
          <w:rtl/>
        </w:rPr>
        <w:t>آيِبُونَ</w:t>
      </w:r>
      <w:r w:rsidR="009272A6" w:rsidRPr="009766CC">
        <w:rPr>
          <w:rStyle w:val="Char"/>
          <w:rtl/>
        </w:rPr>
        <w:t>،</w:t>
      </w:r>
      <w:r w:rsidRPr="009766CC">
        <w:rPr>
          <w:rStyle w:val="Char"/>
          <w:rtl/>
        </w:rPr>
        <w:t xml:space="preserve"> تَائِبُونَ</w:t>
      </w:r>
      <w:r w:rsidR="009272A6" w:rsidRPr="009766CC">
        <w:rPr>
          <w:rStyle w:val="Char"/>
          <w:rtl/>
        </w:rPr>
        <w:t>،</w:t>
      </w:r>
      <w:r w:rsidRPr="009766CC">
        <w:rPr>
          <w:rStyle w:val="Char"/>
          <w:rtl/>
        </w:rPr>
        <w:t xml:space="preserve"> عَابِدونَ</w:t>
      </w:r>
      <w:r w:rsidR="009272A6" w:rsidRPr="009766CC">
        <w:rPr>
          <w:rStyle w:val="Char"/>
          <w:rtl/>
        </w:rPr>
        <w:t>،</w:t>
      </w:r>
      <w:r w:rsidRPr="009766CC">
        <w:rPr>
          <w:rStyle w:val="Char"/>
          <w:rtl/>
        </w:rPr>
        <w:t xml:space="preserve"> لِرَبِّنَا حَامِدُونَ</w:t>
      </w:r>
      <w:r w:rsidR="009272A6" w:rsidRPr="009766CC">
        <w:rPr>
          <w:rStyle w:val="Char"/>
          <w:rtl/>
        </w:rPr>
        <w:t>»</w:t>
      </w:r>
      <w:r w:rsidRPr="009766CC">
        <w:rPr>
          <w:rStyle w:val="Char"/>
          <w:rtl/>
        </w:rPr>
        <w:t xml:space="preserve"> فلمْ يزلْ يقول</w:t>
      </w:r>
      <w:r w:rsidR="00DC2BC4" w:rsidRPr="009766CC">
        <w:rPr>
          <w:rStyle w:val="Char"/>
          <w:rtl/>
        </w:rPr>
        <w:t>ُ ذلك حتَّى قَدِمْنَا ال</w:t>
      </w:r>
      <w:r w:rsidR="009B27E1" w:rsidRPr="009766CC">
        <w:rPr>
          <w:rStyle w:val="Char"/>
          <w:rFonts w:hint="cs"/>
          <w:rtl/>
        </w:rPr>
        <w:t>ـ</w:t>
      </w:r>
      <w:r w:rsidR="00DC2BC4" w:rsidRPr="009766CC">
        <w:rPr>
          <w:rStyle w:val="Char"/>
          <w:rtl/>
        </w:rPr>
        <w:t>مدينةَ</w:t>
      </w:r>
      <w:r w:rsidR="00DC2BC4" w:rsidRPr="007E4299">
        <w:rPr>
          <w:rStyle w:val="Char5"/>
          <w:rFonts w:hint="cs"/>
          <w:rtl/>
        </w:rPr>
        <w:t>»</w:t>
      </w:r>
      <w:r w:rsidR="009B27E1" w:rsidRPr="009B27E1">
        <w:rPr>
          <w:rFonts w:hint="cs"/>
          <w:rtl/>
        </w:rPr>
        <w:t xml:space="preserve"> </w:t>
      </w:r>
      <w:r w:rsidRPr="009B27E1">
        <w:rPr>
          <w:rtl/>
        </w:rPr>
        <w:t>رواه مسلم</w:t>
      </w:r>
      <w:r w:rsidR="009272A6" w:rsidRPr="009B27E1">
        <w:rPr>
          <w:rStyle w:val="Charb"/>
          <w:rtl/>
        </w:rPr>
        <w:t>.</w:t>
      </w:r>
    </w:p>
    <w:p w:rsidR="003B70B7" w:rsidRPr="007E4299" w:rsidRDefault="003B70B7" w:rsidP="006E0A7B">
      <w:pPr>
        <w:pStyle w:val="af0"/>
        <w:rPr>
          <w:rStyle w:val="Charb"/>
          <w:rtl/>
        </w:rPr>
      </w:pPr>
      <w:r w:rsidRPr="007E4299">
        <w:rPr>
          <w:rStyle w:val="Charb"/>
          <w:rFonts w:hint="cs"/>
          <w:rtl/>
        </w:rPr>
        <w:t xml:space="preserve">987. </w:t>
      </w:r>
      <w:r w:rsidR="00DC2BC4" w:rsidRPr="007E4299">
        <w:rPr>
          <w:rStyle w:val="Char5"/>
          <w:rFonts w:hint="cs"/>
          <w:rtl/>
        </w:rPr>
        <w:t>«</w:t>
      </w:r>
      <w:r w:rsidRPr="00DD01A6">
        <w:rPr>
          <w:rStyle w:val="Char7"/>
          <w:rFonts w:hint="cs"/>
          <w:rtl/>
        </w:rPr>
        <w:t xml:space="preserve">از انس </w:t>
      </w:r>
      <w:r w:rsidR="006A2C0C" w:rsidRPr="007E4299">
        <w:rPr>
          <w:rStyle w:val="Char7"/>
          <w:rFonts w:cs="CTraditional Arabic" w:hint="cs"/>
          <w:szCs w:val="28"/>
          <w:rtl/>
        </w:rPr>
        <w:t>س</w:t>
      </w:r>
      <w:r w:rsidRPr="00DD01A6">
        <w:rPr>
          <w:rStyle w:val="Char7"/>
          <w:rFonts w:hint="cs"/>
          <w:rtl/>
        </w:rPr>
        <w:t xml:space="preserve"> روایت شده است که گفت</w:t>
      </w:r>
      <w:r w:rsidR="009272A6" w:rsidRPr="00DD01A6">
        <w:rPr>
          <w:rStyle w:val="Char7"/>
          <w:rFonts w:hint="cs"/>
          <w:rtl/>
        </w:rPr>
        <w:t>:</w:t>
      </w:r>
      <w:r w:rsidRPr="00DD01A6">
        <w:rPr>
          <w:rStyle w:val="Char7"/>
          <w:rFonts w:hint="cs"/>
          <w:rtl/>
        </w:rPr>
        <w:t xml:space="preserve"> همراه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D01A6">
        <w:rPr>
          <w:rStyle w:val="Char7"/>
          <w:rFonts w:hint="cs"/>
          <w:rtl/>
        </w:rPr>
        <w:t xml:space="preserve"> بودیم، وقتی به پشت مدینه رسیدیم، فرمودند</w:t>
      </w:r>
      <w:r w:rsidR="009272A6" w:rsidRPr="00DD01A6">
        <w:rPr>
          <w:rStyle w:val="Char7"/>
          <w:rFonts w:hint="cs"/>
          <w:rtl/>
        </w:rPr>
        <w:t>:</w:t>
      </w:r>
      <w:r w:rsidRPr="007E4299">
        <w:rPr>
          <w:rStyle w:val="Charb"/>
          <w:rFonts w:hint="cs"/>
          <w:rtl/>
        </w:rPr>
        <w:t xml:space="preserve"> «</w:t>
      </w:r>
      <w:r w:rsidRPr="009B27E1">
        <w:rPr>
          <w:rFonts w:hint="cs"/>
          <w:rtl/>
        </w:rPr>
        <w:t>آیبون تائبون عابدون</w:t>
      </w:r>
      <w:r w:rsidR="009272A6" w:rsidRPr="009B27E1">
        <w:rPr>
          <w:rFonts w:hint="cs"/>
          <w:rtl/>
        </w:rPr>
        <w:t>،</w:t>
      </w:r>
      <w:r w:rsidRPr="009B27E1">
        <w:rPr>
          <w:rFonts w:hint="cs"/>
          <w:rtl/>
        </w:rPr>
        <w:t xml:space="preserve"> لربنا حامدون</w:t>
      </w:r>
      <w:r w:rsidR="009272A6" w:rsidRPr="009B27E1">
        <w:rPr>
          <w:rStyle w:val="Char7"/>
          <w:rFonts w:hint="cs"/>
          <w:rtl/>
        </w:rPr>
        <w:t>:</w:t>
      </w:r>
      <w:r w:rsidRPr="009B27E1">
        <w:rPr>
          <w:rStyle w:val="Char7"/>
          <w:rFonts w:hint="cs"/>
          <w:rtl/>
        </w:rPr>
        <w:t xml:space="preserve"> ما بازگشتگان</w:t>
      </w:r>
      <w:r w:rsidRPr="00DD01A6">
        <w:rPr>
          <w:rStyle w:val="Char7"/>
          <w:rFonts w:hint="cs"/>
          <w:rtl/>
        </w:rPr>
        <w:t xml:space="preserve"> و توبه‌کنندگان و عبادت‌کنندگانیم و سپاسگزاران و ستایش‌کنندگان خدای خود هستیم» و مرتب این جمله را (تکرار) می‌فرمود تا به مدینه رسیدیم</w:t>
      </w:r>
      <w:r w:rsidR="00DC2BC4" w:rsidRPr="007E4299">
        <w:rPr>
          <w:rStyle w:val="Char5"/>
          <w:rFonts w:hint="cs"/>
          <w:rtl/>
        </w:rPr>
        <w:t>»</w:t>
      </w:r>
      <w:r w:rsidRPr="007E4299">
        <w:rPr>
          <w:rStyle w:val="FootnoteReference"/>
          <w:rFonts w:cs="IRNazli"/>
          <w:sz w:val="28"/>
          <w:szCs w:val="28"/>
          <w:rtl/>
          <w:lang w:bidi="fa-IR"/>
        </w:rPr>
        <w:footnoteReference w:id="153"/>
      </w:r>
      <w:r w:rsidR="00864598">
        <w:rPr>
          <w:rStyle w:val="Charb"/>
          <w:rFonts w:hint="cs"/>
          <w:rtl/>
        </w:rPr>
        <w:t>.</w:t>
      </w:r>
    </w:p>
    <w:p w:rsidR="00764A51" w:rsidRPr="00764A51" w:rsidRDefault="00764A51" w:rsidP="00764A51">
      <w:pPr>
        <w:pStyle w:val="ac"/>
        <w:rPr>
          <w:rtl/>
        </w:rPr>
      </w:pPr>
      <w:bookmarkStart w:id="152" w:name="_Toc442122528"/>
      <w:bookmarkStart w:id="153" w:name="_Toc326114753"/>
      <w:r w:rsidRPr="00764A51">
        <w:rPr>
          <w:rFonts w:hint="cs"/>
          <w:rtl/>
        </w:rPr>
        <w:t xml:space="preserve">178- </w:t>
      </w:r>
      <w:r w:rsidRPr="00764A51">
        <w:rPr>
          <w:rtl/>
        </w:rPr>
        <w:t>باب استحباب ابتداء القادم بال</w:t>
      </w:r>
      <w:r>
        <w:rPr>
          <w:rFonts w:hint="cs"/>
          <w:rtl/>
        </w:rPr>
        <w:t>ـ</w:t>
      </w:r>
      <w:r w:rsidRPr="00764A51">
        <w:rPr>
          <w:rtl/>
        </w:rPr>
        <w:t>مسجد</w:t>
      </w:r>
      <w:r w:rsidRPr="00764A51">
        <w:rPr>
          <w:rFonts w:hint="cs"/>
          <w:rtl/>
        </w:rPr>
        <w:t xml:space="preserve"> </w:t>
      </w:r>
      <w:r w:rsidRPr="00764A51">
        <w:rPr>
          <w:rtl/>
        </w:rPr>
        <w:t>الذي في جواره وصلاته فيه ركعتين</w:t>
      </w:r>
      <w:bookmarkEnd w:id="152"/>
      <w:r w:rsidRPr="00764A51">
        <w:rPr>
          <w:rFonts w:hint="cs"/>
          <w:rtl/>
        </w:rPr>
        <w:t xml:space="preserve"> </w:t>
      </w:r>
    </w:p>
    <w:p w:rsidR="00764A51" w:rsidRPr="00764A51" w:rsidRDefault="00764A51" w:rsidP="00764A51">
      <w:pPr>
        <w:pStyle w:val="ad"/>
      </w:pPr>
      <w:bookmarkStart w:id="154" w:name="_Toc442122529"/>
      <w:r w:rsidRPr="00764A51">
        <w:rPr>
          <w:rFonts w:hint="cs"/>
          <w:rtl/>
        </w:rPr>
        <w:t>باب استحباب این‌که شخص در هنگام بازگشتن از سفر، ابتدا به مسجد نزدیک منزل خود برود و در آن دو رکعت نماز بگزارد (و سپس به خانه برود)</w:t>
      </w:r>
      <w:bookmarkEnd w:id="153"/>
      <w:bookmarkEnd w:id="154"/>
    </w:p>
    <w:p w:rsidR="007C5E7A" w:rsidRPr="007A4B3E" w:rsidRDefault="007C5E7A" w:rsidP="009D21BF">
      <w:pPr>
        <w:pStyle w:val="a"/>
        <w:rPr>
          <w:rStyle w:val="Chard"/>
          <w:rtl/>
        </w:rPr>
      </w:pPr>
      <w:r w:rsidRPr="007A4B3E">
        <w:rPr>
          <w:rStyle w:val="Charb"/>
          <w:rtl/>
        </w:rPr>
        <w:t>988</w:t>
      </w:r>
      <w:r w:rsidRPr="007A4B3E">
        <w:rPr>
          <w:rStyle w:val="Charb"/>
          <w:rFonts w:hint="cs"/>
          <w:rtl/>
        </w:rPr>
        <w:t xml:space="preserve">- </w:t>
      </w:r>
      <w:r w:rsidR="00DC2BC4" w:rsidRPr="007E4299">
        <w:rPr>
          <w:rStyle w:val="Char5"/>
          <w:rFonts w:hint="cs"/>
          <w:rtl/>
        </w:rPr>
        <w:t>«</w:t>
      </w:r>
      <w:r w:rsidRPr="00E36729">
        <w:rPr>
          <w:rtl/>
        </w:rPr>
        <w:t xml:space="preserve">عن كعب بنِ مالكٍ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قَدِمَ مِنْ سَفرٍ بَدأَ بالمَسْجِدِ فَركع فِيهِ رَكْعتَيْنِ</w:t>
      </w:r>
      <w:r w:rsidR="00DC2BC4" w:rsidRPr="007E4299">
        <w:rPr>
          <w:rStyle w:val="Char5"/>
          <w:rFonts w:hint="cs"/>
          <w:rtl/>
        </w:rPr>
        <w:t>»</w:t>
      </w:r>
      <w:r w:rsidRPr="007A4B3E">
        <w:rPr>
          <w:rStyle w:val="Chard"/>
          <w:rtl/>
        </w:rPr>
        <w:t xml:space="preserve"> متفقٌ عليه</w:t>
      </w:r>
      <w:r w:rsidR="009272A6" w:rsidRPr="007A4B3E">
        <w:rPr>
          <w:rStyle w:val="Chard"/>
          <w:rtl/>
        </w:rPr>
        <w:t>.</w:t>
      </w:r>
    </w:p>
    <w:p w:rsidR="003B70B7" w:rsidRDefault="003B70B7" w:rsidP="003B70B7">
      <w:pPr>
        <w:ind w:firstLine="284"/>
        <w:jc w:val="both"/>
        <w:rPr>
          <w:rStyle w:val="Charb"/>
          <w:rtl/>
        </w:rPr>
      </w:pPr>
      <w:r w:rsidRPr="007E4299">
        <w:rPr>
          <w:rStyle w:val="Charb"/>
          <w:rFonts w:hint="cs"/>
          <w:rtl/>
        </w:rPr>
        <w:t xml:space="preserve">988. </w:t>
      </w:r>
      <w:r w:rsidR="00DC2BC4" w:rsidRPr="007E4299">
        <w:rPr>
          <w:rStyle w:val="Char5"/>
          <w:rFonts w:hint="cs"/>
          <w:rtl/>
        </w:rPr>
        <w:t>«</w:t>
      </w:r>
      <w:r w:rsidRPr="008F22E5">
        <w:rPr>
          <w:rStyle w:val="Char7"/>
          <w:rFonts w:hint="cs"/>
          <w:rtl/>
        </w:rPr>
        <w:t xml:space="preserve">از کعب بن مالک </w:t>
      </w:r>
      <w:r w:rsidR="006A2C0C" w:rsidRPr="007E4299">
        <w:rPr>
          <w:rStyle w:val="Char7"/>
          <w:rFonts w:cs="CTraditional Arabic" w:hint="cs"/>
          <w:szCs w:val="28"/>
          <w:rtl/>
        </w:rPr>
        <w:t>س</w:t>
      </w:r>
      <w:r w:rsidRPr="008F22E5">
        <w:rPr>
          <w:rStyle w:val="Char7"/>
          <w:rFonts w:hint="cs"/>
          <w:rtl/>
        </w:rPr>
        <w:t xml:space="preserve"> روایت شده است که گفت</w:t>
      </w:r>
      <w:r w:rsidR="009272A6" w:rsidRPr="008F22E5">
        <w:rPr>
          <w:rStyle w:val="Char7"/>
          <w:rFonts w:hint="cs"/>
          <w:rtl/>
        </w:rPr>
        <w:t>:</w:t>
      </w:r>
      <w:r w:rsidRPr="008F22E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F22E5">
        <w:rPr>
          <w:rStyle w:val="Char7"/>
          <w:rFonts w:hint="cs"/>
          <w:rtl/>
        </w:rPr>
        <w:t>وقتی از سفر برمی‌گشت، ابتدا به مسجد می‌رفت و در آن‌جا دو رکعت نماز می‌خواند</w:t>
      </w:r>
      <w:r w:rsidR="00DC2BC4" w:rsidRPr="007E4299">
        <w:rPr>
          <w:rStyle w:val="Char5"/>
          <w:rFonts w:hint="cs"/>
          <w:rtl/>
        </w:rPr>
        <w:t>»</w:t>
      </w:r>
      <w:r w:rsidRPr="007E4299">
        <w:rPr>
          <w:rStyle w:val="FootnoteReference"/>
          <w:rFonts w:cs="IRNazli"/>
          <w:sz w:val="28"/>
          <w:szCs w:val="28"/>
          <w:rtl/>
          <w:lang w:bidi="fa-IR"/>
        </w:rPr>
        <w:footnoteReference w:id="154"/>
      </w:r>
      <w:r w:rsidR="00864598">
        <w:rPr>
          <w:rStyle w:val="Charb"/>
          <w:rFonts w:hint="cs"/>
          <w:rtl/>
        </w:rPr>
        <w:t>.</w:t>
      </w:r>
    </w:p>
    <w:p w:rsidR="00C34A07" w:rsidRPr="007E4299" w:rsidRDefault="00C34A07" w:rsidP="003B70B7">
      <w:pPr>
        <w:ind w:firstLine="284"/>
        <w:jc w:val="both"/>
        <w:rPr>
          <w:rStyle w:val="Charb"/>
          <w:rtl/>
        </w:rPr>
      </w:pPr>
    </w:p>
    <w:p w:rsidR="00764A51" w:rsidRPr="00764A51" w:rsidRDefault="00764A51" w:rsidP="00764A51">
      <w:pPr>
        <w:pStyle w:val="ac"/>
      </w:pPr>
      <w:bookmarkStart w:id="155" w:name="_Toc442122530"/>
      <w:bookmarkStart w:id="156" w:name="_Toc326114754"/>
      <w:r w:rsidRPr="00764A51">
        <w:rPr>
          <w:rFonts w:hint="cs"/>
          <w:rtl/>
        </w:rPr>
        <w:t xml:space="preserve">179- </w:t>
      </w:r>
      <w:r w:rsidRPr="00764A51">
        <w:rPr>
          <w:rtl/>
        </w:rPr>
        <w:t>باب تحريم سفر ال</w:t>
      </w:r>
      <w:r>
        <w:rPr>
          <w:rFonts w:hint="cs"/>
          <w:rtl/>
        </w:rPr>
        <w:t>ـ</w:t>
      </w:r>
      <w:r w:rsidRPr="00764A51">
        <w:rPr>
          <w:rtl/>
        </w:rPr>
        <w:t>مرأة وحدها</w:t>
      </w:r>
      <w:bookmarkEnd w:id="155"/>
    </w:p>
    <w:p w:rsidR="00764A51" w:rsidRPr="00764A51" w:rsidRDefault="00764A51" w:rsidP="00764A51">
      <w:pPr>
        <w:pStyle w:val="ad"/>
      </w:pPr>
      <w:bookmarkStart w:id="157" w:name="_Toc442122531"/>
      <w:r w:rsidRPr="00764A51">
        <w:rPr>
          <w:rFonts w:hint="cs"/>
          <w:rtl/>
        </w:rPr>
        <w:t>باب تحریم مسافرت زن به تنهایی</w:t>
      </w:r>
      <w:bookmarkEnd w:id="156"/>
      <w:bookmarkEnd w:id="157"/>
    </w:p>
    <w:p w:rsidR="007C5E7A" w:rsidRPr="007A4B3E" w:rsidRDefault="007C5E7A" w:rsidP="009D21BF">
      <w:pPr>
        <w:pStyle w:val="a"/>
        <w:rPr>
          <w:rStyle w:val="Chard"/>
          <w:rtl/>
        </w:rPr>
      </w:pPr>
      <w:r w:rsidRPr="007A4B3E">
        <w:rPr>
          <w:rStyle w:val="Charb"/>
          <w:rtl/>
        </w:rPr>
        <w:t>989</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يَحِلُّ لامْرَأَة تُؤْمِنُ باللَّهِ وَاليَومِ الآخِرِ تُسَافِرُ مَسِيرَةَ يَوْمٍ وَلَيْلَةٍ إلاَّ مَعَ ذِي محْرمٍ عليْهَا</w:t>
      </w:r>
      <w:r w:rsidR="009272A6">
        <w:rPr>
          <w:rtl/>
        </w:rPr>
        <w:t>»</w:t>
      </w:r>
      <w:r w:rsidR="00DC2BC4" w:rsidRPr="007E4299">
        <w:rPr>
          <w:rStyle w:val="Char5"/>
          <w:rFonts w:hint="cs"/>
          <w:rtl/>
        </w:rPr>
        <w:t>»</w:t>
      </w:r>
      <w:r w:rsidRPr="007A4B3E">
        <w:rPr>
          <w:rStyle w:val="Chard"/>
          <w:rtl/>
        </w:rPr>
        <w:t xml:space="preserve"> متفقٌ عليه</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989. </w:t>
      </w:r>
      <w:r w:rsidR="00DC2BC4" w:rsidRPr="007E4299">
        <w:rPr>
          <w:rStyle w:val="Char5"/>
          <w:rFonts w:hint="cs"/>
          <w:rtl/>
        </w:rPr>
        <w:t>«</w:t>
      </w:r>
      <w:r w:rsidRPr="008F22E5">
        <w:rPr>
          <w:rStyle w:val="Char7"/>
          <w:rFonts w:hint="cs"/>
          <w:rtl/>
        </w:rPr>
        <w:t xml:space="preserve">از ابوهریره </w:t>
      </w:r>
      <w:r w:rsidR="006A2C0C" w:rsidRPr="007E4299">
        <w:rPr>
          <w:rStyle w:val="Char7"/>
          <w:rFonts w:cs="CTraditional Arabic" w:hint="cs"/>
          <w:szCs w:val="28"/>
          <w:rtl/>
        </w:rPr>
        <w:t>س</w:t>
      </w:r>
      <w:r w:rsidRPr="008F22E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F22E5">
        <w:rPr>
          <w:rStyle w:val="Char7"/>
          <w:rFonts w:hint="cs"/>
          <w:rtl/>
        </w:rPr>
        <w:t>فرمودند</w:t>
      </w:r>
      <w:r w:rsidR="009272A6" w:rsidRPr="008F22E5">
        <w:rPr>
          <w:rStyle w:val="Char7"/>
          <w:rFonts w:hint="cs"/>
          <w:rtl/>
        </w:rPr>
        <w:t>:</w:t>
      </w:r>
      <w:r w:rsidRPr="008F22E5">
        <w:rPr>
          <w:rStyle w:val="Char7"/>
          <w:rFonts w:hint="cs"/>
          <w:rtl/>
        </w:rPr>
        <w:t xml:space="preserve"> «برای هر زنی که به خدا و روز قیامت ایمان دارد، حلال نیست که بدون یک محرم، خودش مسیر یک شبانه‌روز را بپیماید</w:t>
      </w:r>
      <w:r w:rsidRPr="007E4299">
        <w:rPr>
          <w:rStyle w:val="Charb"/>
          <w:rFonts w:hint="cs"/>
          <w:rtl/>
        </w:rPr>
        <w:t>»</w:t>
      </w:r>
      <w:r w:rsidR="00DC2BC4" w:rsidRPr="007E4299">
        <w:rPr>
          <w:rStyle w:val="Char5"/>
          <w:rFonts w:hint="cs"/>
          <w:rtl/>
        </w:rPr>
        <w:t>»</w:t>
      </w:r>
      <w:r w:rsidRPr="007E4299">
        <w:rPr>
          <w:rStyle w:val="FootnoteReference"/>
          <w:rFonts w:cs="IRNazli"/>
          <w:sz w:val="28"/>
          <w:szCs w:val="28"/>
          <w:rtl/>
          <w:lang w:bidi="fa-IR"/>
        </w:rPr>
        <w:footnoteReference w:id="155"/>
      </w:r>
      <w:r w:rsidR="00864598">
        <w:rPr>
          <w:rStyle w:val="Charb"/>
          <w:rFonts w:hint="cs"/>
          <w:rtl/>
        </w:rPr>
        <w:t>.</w:t>
      </w:r>
    </w:p>
    <w:p w:rsidR="00927ADF" w:rsidRPr="007A4B3E" w:rsidRDefault="00927ADF" w:rsidP="009D21BF">
      <w:pPr>
        <w:pStyle w:val="a"/>
        <w:rPr>
          <w:rStyle w:val="Chard"/>
          <w:rtl/>
        </w:rPr>
      </w:pPr>
      <w:r w:rsidRPr="007A4B3E">
        <w:rPr>
          <w:rStyle w:val="Charb"/>
          <w:rtl/>
        </w:rPr>
        <w:t>990</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أنه سمع النبي</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007A4B3E">
        <w:rPr>
          <w:rFonts w:hint="cs"/>
          <w:rtl/>
        </w:rPr>
        <w:t xml:space="preserve"> </w:t>
      </w:r>
      <w:r w:rsidR="009272A6">
        <w:rPr>
          <w:rtl/>
        </w:rPr>
        <w:t>«</w:t>
      </w:r>
      <w:r w:rsidRPr="00E36729">
        <w:rPr>
          <w:rtl/>
        </w:rPr>
        <w:t>لا يخلُونَّ رَجُلٌ بامْرأةٍ إِلا ومَعَهَا ذُو محْرمٍ</w:t>
      </w:r>
      <w:r w:rsidR="009272A6">
        <w:rPr>
          <w:rtl/>
        </w:rPr>
        <w:t>،</w:t>
      </w:r>
      <w:r w:rsidRPr="00E36729">
        <w:rPr>
          <w:rtl/>
        </w:rPr>
        <w:t xml:space="preserve"> ولا تُسَافِرُ ال</w:t>
      </w:r>
      <w:r w:rsidR="0099694F">
        <w:rPr>
          <w:rFonts w:hint="cs"/>
          <w:rtl/>
        </w:rPr>
        <w:t>ـ</w:t>
      </w:r>
      <w:r w:rsidRPr="00E36729">
        <w:rPr>
          <w:rtl/>
        </w:rPr>
        <w:t>مرْأَةُ إِلاَّ معَ ذِي محْرمٍ</w:t>
      </w:r>
      <w:r w:rsidR="009272A6">
        <w:rPr>
          <w:rtl/>
        </w:rPr>
        <w:t>»</w:t>
      </w:r>
      <w:r w:rsidRPr="00E36729">
        <w:rPr>
          <w:rtl/>
        </w:rPr>
        <w:t xml:space="preserve"> فقال لَهُ رَجُلٌ</w:t>
      </w:r>
      <w:r w:rsidR="009272A6">
        <w:rPr>
          <w:rtl/>
        </w:rPr>
        <w:t>:</w:t>
      </w:r>
      <w:r w:rsidRPr="00E36729">
        <w:rPr>
          <w:rtl/>
        </w:rPr>
        <w:t xml:space="preserve"> يا رسولَ اللَّهِ إنَّ امْرأتي خَرجتْ حاجَّةً</w:t>
      </w:r>
      <w:r w:rsidR="009272A6">
        <w:rPr>
          <w:rtl/>
        </w:rPr>
        <w:t>،</w:t>
      </w:r>
      <w:r w:rsidRPr="00E36729">
        <w:rPr>
          <w:rtl/>
        </w:rPr>
        <w:t xml:space="preserve"> وإِنِّي اكْتُتِبْتُ في غَزْوةِ كَذَا وكَذَا</w:t>
      </w:r>
      <w:r w:rsidR="00EA381D">
        <w:rPr>
          <w:rtl/>
        </w:rPr>
        <w:t>؟</w:t>
      </w:r>
      <w:r w:rsidRPr="00E36729">
        <w:rPr>
          <w:rtl/>
        </w:rPr>
        <w:t xml:space="preserve"> قال</w:t>
      </w:r>
      <w:r w:rsidR="009272A6">
        <w:rPr>
          <w:rtl/>
        </w:rPr>
        <w:t>:</w:t>
      </w:r>
      <w:r w:rsidRPr="00E36729">
        <w:rPr>
          <w:rtl/>
        </w:rPr>
        <w:t xml:space="preserve"> «انْطلِـقْ فَحُجَّ مع امْرأَتِكَ</w:t>
      </w:r>
      <w:r w:rsidR="009272A6">
        <w:rPr>
          <w:rtl/>
        </w:rPr>
        <w:t>»</w:t>
      </w:r>
      <w:r w:rsidR="00DC2BC4" w:rsidRPr="007E4299">
        <w:rPr>
          <w:rStyle w:val="Char5"/>
          <w:rFonts w:hint="cs"/>
          <w:rtl/>
        </w:rPr>
        <w:t>»</w:t>
      </w:r>
      <w:r w:rsidRPr="007A4B3E">
        <w:rPr>
          <w:rStyle w:val="Chard"/>
          <w:rtl/>
        </w:rPr>
        <w:t xml:space="preserve"> متفقٌ عليه</w:t>
      </w:r>
      <w:r w:rsidR="009272A6" w:rsidRPr="007A4B3E">
        <w:rPr>
          <w:rStyle w:val="Chard"/>
          <w:rtl/>
        </w:rPr>
        <w:t>.</w:t>
      </w:r>
    </w:p>
    <w:p w:rsidR="003B70B7" w:rsidRPr="0099694F" w:rsidRDefault="003B70B7" w:rsidP="00695474">
      <w:pPr>
        <w:ind w:firstLine="284"/>
        <w:jc w:val="both"/>
        <w:rPr>
          <w:rStyle w:val="Charb"/>
          <w:spacing w:val="-4"/>
          <w:rtl/>
        </w:rPr>
      </w:pPr>
      <w:r w:rsidRPr="007E4299">
        <w:rPr>
          <w:rStyle w:val="Charb"/>
          <w:rFonts w:hint="cs"/>
          <w:rtl/>
        </w:rPr>
        <w:t xml:space="preserve">990. </w:t>
      </w:r>
      <w:r w:rsidR="00DC2BC4" w:rsidRPr="007E4299">
        <w:rPr>
          <w:rStyle w:val="Char5"/>
          <w:rFonts w:hint="cs"/>
          <w:rtl/>
        </w:rPr>
        <w:t>«</w:t>
      </w:r>
      <w:r w:rsidRPr="00D513D2">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D513D2">
        <w:rPr>
          <w:rStyle w:val="Char7"/>
          <w:rFonts w:hint="cs"/>
          <w:rtl/>
        </w:rPr>
        <w:t>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شنید که می‌فرمود</w:t>
      </w:r>
      <w:r w:rsidR="009272A6" w:rsidRPr="00D513D2">
        <w:rPr>
          <w:rStyle w:val="Char7"/>
          <w:rFonts w:hint="cs"/>
          <w:rtl/>
        </w:rPr>
        <w:t>:</w:t>
      </w:r>
      <w:r w:rsidRPr="00D513D2">
        <w:rPr>
          <w:rStyle w:val="Char7"/>
          <w:rFonts w:hint="cs"/>
          <w:rtl/>
        </w:rPr>
        <w:t xml:space="preserve"> «هیچ مردی با هیچ زنی خلوت ننماید (تنها نشوند)، مگر این‌که همراه</w:t>
      </w:r>
      <w:r w:rsidR="00832E6D" w:rsidRPr="00D513D2">
        <w:rPr>
          <w:rStyle w:val="Char7"/>
          <w:rFonts w:hint="cs"/>
          <w:rtl/>
        </w:rPr>
        <w:t xml:space="preserve"> </w:t>
      </w:r>
      <w:r w:rsidRPr="00D513D2">
        <w:rPr>
          <w:rStyle w:val="Char7"/>
          <w:rFonts w:hint="cs"/>
          <w:rtl/>
        </w:rPr>
        <w:t>او، یکی از محارم باشد و زن مسافرت نکند، مگر این‌که یک محرم همراه او باشد»، مردی گفت</w:t>
      </w:r>
      <w:r w:rsidR="009272A6" w:rsidRPr="00D513D2">
        <w:rPr>
          <w:rStyle w:val="Char7"/>
          <w:rFonts w:hint="cs"/>
          <w:rtl/>
        </w:rPr>
        <w:t>:</w:t>
      </w:r>
      <w:r w:rsidRPr="00D513D2">
        <w:rPr>
          <w:rStyle w:val="Char7"/>
          <w:rFonts w:hint="cs"/>
          <w:rtl/>
        </w:rPr>
        <w:t xml:space="preserve"> ای رسول خدا! زن </w:t>
      </w:r>
      <w:r w:rsidRPr="0099694F">
        <w:rPr>
          <w:rStyle w:val="Char7"/>
          <w:rFonts w:hint="cs"/>
          <w:spacing w:val="-4"/>
          <w:rtl/>
        </w:rPr>
        <w:t>من برای انجام دادن حج از شهر بیرون رفته و نام من، در گروه شرکت‌کنندگان در فلان غزوه نوشته شده است، (چه کار کنم؟) پیامبر</w:t>
      </w:r>
      <w:r w:rsidR="000A0F18" w:rsidRPr="0099694F">
        <w:rPr>
          <w:rFonts w:cs="CTraditional Arabic" w:hint="cs"/>
          <w:spacing w:val="-4"/>
          <w:sz w:val="28"/>
          <w:szCs w:val="28"/>
          <w:rtl/>
          <w:lang w:bidi="fa-IR"/>
        </w:rPr>
        <w:t xml:space="preserve"> ص</w:t>
      </w:r>
      <w:r w:rsidRPr="0099694F">
        <w:rPr>
          <w:rStyle w:val="Charb"/>
          <w:rFonts w:hint="cs"/>
          <w:spacing w:val="-4"/>
          <w:rtl/>
        </w:rPr>
        <w:t xml:space="preserve"> </w:t>
      </w:r>
      <w:r w:rsidRPr="0099694F">
        <w:rPr>
          <w:rStyle w:val="Char7"/>
          <w:rFonts w:hint="cs"/>
          <w:spacing w:val="-4"/>
          <w:rtl/>
        </w:rPr>
        <w:t>فرمودند</w:t>
      </w:r>
      <w:r w:rsidR="009272A6" w:rsidRPr="0099694F">
        <w:rPr>
          <w:rStyle w:val="Char7"/>
          <w:rFonts w:hint="cs"/>
          <w:spacing w:val="-4"/>
          <w:rtl/>
        </w:rPr>
        <w:t>:</w:t>
      </w:r>
      <w:r w:rsidRPr="0099694F">
        <w:rPr>
          <w:rStyle w:val="Char7"/>
          <w:rFonts w:hint="cs"/>
          <w:spacing w:val="-4"/>
          <w:rtl/>
        </w:rPr>
        <w:t xml:space="preserve"> «برو و همراه زنت حج را انجام بده</w:t>
      </w:r>
      <w:r w:rsidRPr="0099694F">
        <w:rPr>
          <w:rStyle w:val="Charb"/>
          <w:rFonts w:hint="cs"/>
          <w:spacing w:val="-4"/>
          <w:rtl/>
        </w:rPr>
        <w:t>»</w:t>
      </w:r>
      <w:r w:rsidR="00DC2BC4" w:rsidRPr="0099694F">
        <w:rPr>
          <w:rStyle w:val="Char5"/>
          <w:rFonts w:hint="cs"/>
          <w:spacing w:val="-4"/>
          <w:rtl/>
        </w:rPr>
        <w:t>»</w:t>
      </w:r>
      <w:r w:rsidRPr="0099694F">
        <w:rPr>
          <w:rStyle w:val="FootnoteReference"/>
          <w:rFonts w:cs="IRNazli"/>
          <w:spacing w:val="-4"/>
          <w:sz w:val="28"/>
          <w:szCs w:val="28"/>
          <w:rtl/>
          <w:lang w:bidi="fa-IR"/>
        </w:rPr>
        <w:footnoteReference w:id="156"/>
      </w:r>
      <w:r w:rsidR="00864598">
        <w:rPr>
          <w:rStyle w:val="Charb"/>
          <w:rFonts w:hint="cs"/>
          <w:spacing w:val="-4"/>
          <w:rtl/>
        </w:rPr>
        <w:t>.</w:t>
      </w:r>
    </w:p>
    <w:p w:rsidR="00764A51" w:rsidRDefault="00764A51" w:rsidP="00695474">
      <w:pPr>
        <w:ind w:firstLine="284"/>
        <w:jc w:val="both"/>
        <w:rPr>
          <w:rStyle w:val="Charb"/>
          <w:rtl/>
        </w:rPr>
        <w:sectPr w:rsidR="00764A51" w:rsidSect="00302E3D">
          <w:headerReference w:type="default" r:id="rId24"/>
          <w:headerReference w:type="first" r:id="rId25"/>
          <w:footnotePr>
            <w:numRestart w:val="eachPage"/>
          </w:footnotePr>
          <w:pgSz w:w="9356" w:h="13608" w:code="9"/>
          <w:pgMar w:top="567" w:right="1134" w:bottom="851" w:left="1134" w:header="454" w:footer="0" w:gutter="0"/>
          <w:cols w:space="720"/>
          <w:titlePg/>
          <w:bidi/>
          <w:rtlGutter/>
          <w:docGrid w:linePitch="272"/>
        </w:sectPr>
      </w:pPr>
    </w:p>
    <w:p w:rsidR="00764A51" w:rsidRPr="00764A51" w:rsidRDefault="00764A51" w:rsidP="00764A51">
      <w:pPr>
        <w:pStyle w:val="ab"/>
      </w:pPr>
      <w:bookmarkStart w:id="158" w:name="_Toc326114755"/>
      <w:bookmarkStart w:id="159" w:name="_Toc442122532"/>
      <w:r w:rsidRPr="00764A51">
        <w:rPr>
          <w:rFonts w:hint="cs"/>
          <w:rtl/>
        </w:rPr>
        <w:t>بخش نهم</w:t>
      </w:r>
      <w:r w:rsidR="00302E3D">
        <w:rPr>
          <w:rFonts w:hint="cs"/>
          <w:rtl/>
        </w:rPr>
        <w:t>:</w:t>
      </w:r>
      <w:r w:rsidRPr="00764A51">
        <w:rPr>
          <w:rtl/>
        </w:rPr>
        <w:br/>
      </w:r>
      <w:r w:rsidRPr="00764A51">
        <w:rPr>
          <w:rFonts w:hint="cs"/>
          <w:rtl/>
        </w:rPr>
        <w:t>کتاب فضایل</w:t>
      </w:r>
      <w:bookmarkEnd w:id="158"/>
      <w:bookmarkEnd w:id="159"/>
    </w:p>
    <w:p w:rsidR="00764A51" w:rsidRPr="00764A51" w:rsidRDefault="00764A51" w:rsidP="00764A51">
      <w:pPr>
        <w:pStyle w:val="ac"/>
        <w:rPr>
          <w:rtl/>
        </w:rPr>
      </w:pPr>
      <w:bookmarkStart w:id="160" w:name="_Toc442122533"/>
      <w:bookmarkStart w:id="161" w:name="_Toc326114756"/>
      <w:r w:rsidRPr="00764A51">
        <w:rPr>
          <w:rFonts w:hint="cs"/>
          <w:rtl/>
        </w:rPr>
        <w:t xml:space="preserve">180- </w:t>
      </w:r>
      <w:r w:rsidRPr="00764A51">
        <w:rPr>
          <w:rtl/>
        </w:rPr>
        <w:t>باب فضل قراءة القرآن</w:t>
      </w:r>
      <w:bookmarkEnd w:id="160"/>
    </w:p>
    <w:p w:rsidR="00764A51" w:rsidRPr="00764A51" w:rsidRDefault="00764A51" w:rsidP="00764A51">
      <w:pPr>
        <w:pStyle w:val="ad"/>
      </w:pPr>
      <w:bookmarkStart w:id="162" w:name="_Toc442122534"/>
      <w:r w:rsidRPr="00764A51">
        <w:rPr>
          <w:rFonts w:hint="cs"/>
          <w:rtl/>
        </w:rPr>
        <w:t>باب فضیلت قرائت قرآن</w:t>
      </w:r>
      <w:bookmarkEnd w:id="161"/>
      <w:bookmarkEnd w:id="162"/>
    </w:p>
    <w:p w:rsidR="00927ADF" w:rsidRPr="007A4B3E" w:rsidRDefault="00927ADF" w:rsidP="009D21BF">
      <w:pPr>
        <w:pStyle w:val="a"/>
        <w:rPr>
          <w:rStyle w:val="Chard"/>
          <w:rtl/>
        </w:rPr>
      </w:pPr>
      <w:r w:rsidRPr="007A4B3E">
        <w:rPr>
          <w:rStyle w:val="Charb"/>
          <w:rtl/>
        </w:rPr>
        <w:t>991</w:t>
      </w:r>
      <w:r w:rsidRPr="007A4B3E">
        <w:rPr>
          <w:rStyle w:val="Charb"/>
          <w:rFonts w:hint="cs"/>
          <w:rtl/>
        </w:rPr>
        <w:t>-</w:t>
      </w:r>
      <w:r w:rsidRPr="007A4B3E">
        <w:rPr>
          <w:rStyle w:val="Charb"/>
          <w:rtl/>
        </w:rPr>
        <w:t xml:space="preserve"> </w:t>
      </w:r>
      <w:r w:rsidR="00DC2BC4" w:rsidRPr="007E4299">
        <w:rPr>
          <w:rStyle w:val="Char5"/>
          <w:rFonts w:hint="cs"/>
          <w:rtl/>
        </w:rPr>
        <w:t>«</w:t>
      </w:r>
      <w:r w:rsidRPr="00E36729">
        <w:rPr>
          <w:rtl/>
        </w:rPr>
        <w:t xml:space="preserve">عن أَبي أُمامَةَ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اقْرَؤُا القُرْآنَ فإِنَّهُ يَأْتي يَوْم القيامةِ شَفِيعاً لأصْحابِهِ</w:t>
      </w:r>
      <w:r w:rsidR="009272A6">
        <w:rPr>
          <w:rtl/>
        </w:rPr>
        <w:t>»</w:t>
      </w:r>
      <w:r w:rsidR="00DC2BC4" w:rsidRPr="007E4299">
        <w:rPr>
          <w:rStyle w:val="Char5"/>
          <w:rFonts w:hint="cs"/>
          <w:rtl/>
        </w:rPr>
        <w:t>»</w:t>
      </w:r>
      <w:r w:rsidRPr="007A4B3E">
        <w:rPr>
          <w:rStyle w:val="Chard"/>
          <w:rtl/>
        </w:rPr>
        <w:t xml:space="preserve"> رواه مسلم</w:t>
      </w:r>
      <w:r w:rsidRPr="007A4B3E">
        <w:rPr>
          <w:rStyle w:val="Chard"/>
          <w:rFonts w:hint="cs"/>
          <w:rtl/>
        </w:rPr>
        <w:t>.</w:t>
      </w:r>
    </w:p>
    <w:p w:rsidR="003B70B7" w:rsidRPr="007E4299" w:rsidRDefault="003B70B7" w:rsidP="003B70B7">
      <w:pPr>
        <w:ind w:firstLine="284"/>
        <w:jc w:val="both"/>
        <w:rPr>
          <w:rStyle w:val="Charb"/>
          <w:rtl/>
        </w:rPr>
      </w:pPr>
      <w:r w:rsidRPr="007E4299">
        <w:rPr>
          <w:rStyle w:val="Charb"/>
          <w:rFonts w:hint="cs"/>
          <w:rtl/>
        </w:rPr>
        <w:t xml:space="preserve">991. </w:t>
      </w:r>
      <w:r w:rsidR="00DC2BC4" w:rsidRPr="007E4299">
        <w:rPr>
          <w:rStyle w:val="Char5"/>
          <w:rFonts w:hint="cs"/>
          <w:rtl/>
        </w:rPr>
        <w:t>«</w:t>
      </w:r>
      <w:r w:rsidRPr="00D513D2">
        <w:rPr>
          <w:rStyle w:val="Char7"/>
          <w:rFonts w:hint="cs"/>
          <w:rtl/>
        </w:rPr>
        <w:t xml:space="preserve">از ابوامامه </w:t>
      </w:r>
      <w:r w:rsidR="006A2C0C" w:rsidRPr="007E4299">
        <w:rPr>
          <w:rStyle w:val="Char7"/>
          <w:rFonts w:cs="CTraditional Arabic" w:hint="cs"/>
          <w:szCs w:val="28"/>
          <w:rtl/>
        </w:rPr>
        <w:t>س</w:t>
      </w:r>
      <w:r w:rsidRPr="00D513D2">
        <w:rPr>
          <w:rStyle w:val="Char7"/>
          <w:rFonts w:hint="cs"/>
          <w:rtl/>
        </w:rPr>
        <w:t xml:space="preserve"> روایت شده است که گفت</w:t>
      </w:r>
      <w:r w:rsidR="009272A6" w:rsidRPr="00D513D2">
        <w:rPr>
          <w:rStyle w:val="Char7"/>
          <w:rFonts w:hint="cs"/>
          <w:rtl/>
        </w:rPr>
        <w:t>:</w:t>
      </w:r>
      <w:r w:rsidRPr="00D513D2">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شنیدم که می‌فرمود</w:t>
      </w:r>
      <w:r w:rsidR="009272A6" w:rsidRPr="00D513D2">
        <w:rPr>
          <w:rStyle w:val="Char7"/>
          <w:rFonts w:hint="cs"/>
          <w:rtl/>
        </w:rPr>
        <w:t>:</w:t>
      </w:r>
      <w:r w:rsidRPr="00D513D2">
        <w:rPr>
          <w:rStyle w:val="Char7"/>
          <w:rFonts w:hint="cs"/>
          <w:rtl/>
        </w:rPr>
        <w:t xml:space="preserve"> «قرآن بخوانید؛ زیرا قرآن، در روز قیامت برای یاران خدا شفاعت می‌کند</w:t>
      </w:r>
      <w:r w:rsidRPr="007E4299">
        <w:rPr>
          <w:rStyle w:val="Charb"/>
          <w:rFonts w:hint="cs"/>
          <w:rtl/>
        </w:rPr>
        <w:t>»</w:t>
      </w:r>
      <w:r w:rsidR="00DC2BC4" w:rsidRPr="007E4299">
        <w:rPr>
          <w:rStyle w:val="Char5"/>
          <w:rFonts w:hint="cs"/>
          <w:rtl/>
        </w:rPr>
        <w:t>»</w:t>
      </w:r>
      <w:r w:rsidRPr="007E4299">
        <w:rPr>
          <w:rStyle w:val="FootnoteReference"/>
          <w:rFonts w:cs="IRNazli"/>
          <w:sz w:val="28"/>
          <w:szCs w:val="28"/>
          <w:rtl/>
          <w:lang w:bidi="fa-IR"/>
        </w:rPr>
        <w:footnoteReference w:id="157"/>
      </w:r>
      <w:r w:rsidR="00864598">
        <w:rPr>
          <w:rStyle w:val="Charb"/>
          <w:rFonts w:hint="cs"/>
          <w:rtl/>
        </w:rPr>
        <w:t>.</w:t>
      </w:r>
    </w:p>
    <w:p w:rsidR="00927ADF" w:rsidRPr="007A4B3E" w:rsidRDefault="00927ADF" w:rsidP="009D21BF">
      <w:pPr>
        <w:pStyle w:val="a"/>
        <w:rPr>
          <w:rStyle w:val="Chard"/>
          <w:rtl/>
        </w:rPr>
      </w:pPr>
      <w:r w:rsidRPr="007A4B3E">
        <w:rPr>
          <w:rStyle w:val="Charb"/>
          <w:rtl/>
        </w:rPr>
        <w:t>992</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النَّوَّاسِ بنِ سَمعانَ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«يُؤْتى يوْمَ القِيامةِ بالْقُرْآنِ وَأَهْلِهِ الذِين كانُوا يعْمَلُونَ بِهِ في الدُّنيَا تَقدُمهُ سورة البقَرَةِ وَآل عِمرَانَ</w:t>
      </w:r>
      <w:r w:rsidR="009272A6">
        <w:rPr>
          <w:rtl/>
        </w:rPr>
        <w:t>،</w:t>
      </w:r>
      <w:r w:rsidRPr="00E36729">
        <w:rPr>
          <w:rtl/>
        </w:rPr>
        <w:t xml:space="preserve"> تحَاجَّانِ عَنْ صاحِبِهِمَا</w:t>
      </w:r>
      <w:r w:rsidR="009272A6">
        <w:rPr>
          <w:rtl/>
        </w:rPr>
        <w:t>»</w:t>
      </w:r>
      <w:r w:rsidR="00DC2BC4" w:rsidRPr="007E4299">
        <w:rPr>
          <w:rStyle w:val="Char5"/>
          <w:rFonts w:hint="cs"/>
          <w:rtl/>
        </w:rPr>
        <w:t>»</w:t>
      </w:r>
      <w:r w:rsidRPr="007A4B3E">
        <w:rPr>
          <w:rStyle w:val="Chard"/>
          <w:rtl/>
        </w:rPr>
        <w:t xml:space="preserve"> رواه مسلم</w:t>
      </w:r>
      <w:r w:rsidRPr="007A4B3E">
        <w:rPr>
          <w:rStyle w:val="Chard"/>
          <w:rFonts w:hint="cs"/>
          <w:rtl/>
        </w:rPr>
        <w:t>.</w:t>
      </w:r>
    </w:p>
    <w:p w:rsidR="003B70B7" w:rsidRPr="007E4299" w:rsidRDefault="003B70B7" w:rsidP="003B70B7">
      <w:pPr>
        <w:ind w:firstLine="284"/>
        <w:jc w:val="both"/>
        <w:rPr>
          <w:rStyle w:val="Charb"/>
          <w:rtl/>
        </w:rPr>
      </w:pPr>
      <w:r w:rsidRPr="007E4299">
        <w:rPr>
          <w:rStyle w:val="Charb"/>
          <w:rFonts w:hint="cs"/>
          <w:rtl/>
        </w:rPr>
        <w:t xml:space="preserve">992. </w:t>
      </w:r>
      <w:r w:rsidR="00DC2BC4" w:rsidRPr="007E4299">
        <w:rPr>
          <w:rStyle w:val="Char5"/>
          <w:rFonts w:hint="cs"/>
          <w:rtl/>
        </w:rPr>
        <w:t>«</w:t>
      </w:r>
      <w:r w:rsidR="0099694F">
        <w:rPr>
          <w:rStyle w:val="Char7"/>
          <w:rFonts w:hint="cs"/>
          <w:rtl/>
        </w:rPr>
        <w:t>از نواس بن سمعان</w:t>
      </w:r>
      <w:r w:rsidRPr="00D513D2">
        <w:rPr>
          <w:rStyle w:val="Char7"/>
          <w:rFonts w:hint="cs"/>
          <w:rtl/>
        </w:rPr>
        <w:t xml:space="preserve"> </w:t>
      </w:r>
      <w:r w:rsidR="006A2C0C" w:rsidRPr="007E4299">
        <w:rPr>
          <w:rStyle w:val="Char7"/>
          <w:rFonts w:cs="CTraditional Arabic" w:hint="cs"/>
          <w:szCs w:val="28"/>
          <w:rtl/>
        </w:rPr>
        <w:t>س</w:t>
      </w:r>
      <w:r w:rsidRPr="00D513D2">
        <w:rPr>
          <w:rStyle w:val="Char7"/>
          <w:rFonts w:hint="cs"/>
          <w:rtl/>
        </w:rPr>
        <w:t xml:space="preserve"> روایت شده است که گفت</w:t>
      </w:r>
      <w:r w:rsidR="009272A6" w:rsidRPr="00D513D2">
        <w:rPr>
          <w:rStyle w:val="Char7"/>
          <w:rFonts w:hint="cs"/>
          <w:rtl/>
        </w:rPr>
        <w:t>:</w:t>
      </w:r>
      <w:r w:rsidRPr="00D513D2">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شنیدم که می‌فرمود</w:t>
      </w:r>
      <w:r w:rsidR="009272A6" w:rsidRPr="00D513D2">
        <w:rPr>
          <w:rStyle w:val="Char7"/>
          <w:rFonts w:hint="cs"/>
          <w:rtl/>
        </w:rPr>
        <w:t>:</w:t>
      </w:r>
      <w:r w:rsidRPr="00D513D2">
        <w:rPr>
          <w:rStyle w:val="Char7"/>
          <w:rFonts w:hint="cs"/>
          <w:rtl/>
        </w:rPr>
        <w:t xml:space="preserve"> «روز قیامت، قرآن و اهلش، آنان که در دنیا به قرآن عمل می‌کردند، آورده می‌شوند و سوره‌های بقره و آل عمران در پیشاپیش او (قرآن) هستند و از قاری و عمل‌کننده به خود، دفاع و حمایت می‌کنند</w:t>
      </w:r>
      <w:r w:rsidRPr="007E4299">
        <w:rPr>
          <w:rStyle w:val="Charb"/>
          <w:rFonts w:hint="cs"/>
          <w:rtl/>
        </w:rPr>
        <w:t>»</w:t>
      </w:r>
      <w:r w:rsidR="00DC2BC4" w:rsidRPr="007E4299">
        <w:rPr>
          <w:rStyle w:val="Char5"/>
          <w:rFonts w:hint="cs"/>
          <w:rtl/>
        </w:rPr>
        <w:t>»</w:t>
      </w:r>
      <w:r w:rsidRPr="007E4299">
        <w:rPr>
          <w:rStyle w:val="FootnoteReference"/>
          <w:rFonts w:cs="IRNazli"/>
          <w:sz w:val="28"/>
          <w:szCs w:val="28"/>
          <w:rtl/>
          <w:lang w:bidi="fa-IR"/>
        </w:rPr>
        <w:footnoteReference w:id="158"/>
      </w:r>
      <w:r w:rsidR="00864598">
        <w:rPr>
          <w:rStyle w:val="Charb"/>
          <w:rFonts w:hint="cs"/>
          <w:rtl/>
        </w:rPr>
        <w:t>.</w:t>
      </w:r>
    </w:p>
    <w:p w:rsidR="00927ADF" w:rsidRPr="007A4B3E" w:rsidRDefault="00927ADF" w:rsidP="009D21BF">
      <w:pPr>
        <w:pStyle w:val="a"/>
        <w:rPr>
          <w:rStyle w:val="Chard"/>
          <w:rtl/>
        </w:rPr>
      </w:pPr>
      <w:r w:rsidRPr="007A4B3E">
        <w:rPr>
          <w:rStyle w:val="Charb"/>
          <w:rtl/>
        </w:rPr>
        <w:t>993</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خَيركُم مَنْ تَعَلَّمَ القُرْآنَ وَعلَّمهُ</w:t>
      </w:r>
      <w:r w:rsidR="0099694F">
        <w:rPr>
          <w:rFonts w:hint="cs"/>
          <w:rtl/>
        </w:rPr>
        <w:t>»</w:t>
      </w:r>
      <w:r w:rsidR="00DC2BC4" w:rsidRPr="007E4299">
        <w:rPr>
          <w:rStyle w:val="Char5"/>
          <w:rFonts w:hint="cs"/>
          <w:rtl/>
        </w:rPr>
        <w:t>»</w:t>
      </w:r>
      <w:r w:rsidRPr="007A4B3E">
        <w:rPr>
          <w:rStyle w:val="Chard"/>
          <w:rtl/>
        </w:rPr>
        <w:t xml:space="preserve"> رواه البخاري</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993. </w:t>
      </w:r>
      <w:r w:rsidR="00DC2BC4" w:rsidRPr="007E4299">
        <w:rPr>
          <w:rStyle w:val="Char5"/>
          <w:rFonts w:hint="cs"/>
          <w:rtl/>
        </w:rPr>
        <w:t>«</w:t>
      </w:r>
      <w:r w:rsidRPr="00D513D2">
        <w:rPr>
          <w:rStyle w:val="Char7"/>
          <w:rFonts w:hint="cs"/>
          <w:rtl/>
        </w:rPr>
        <w:t xml:space="preserve">از حضرت عثمان بن عفان </w:t>
      </w:r>
      <w:r w:rsidR="006A2C0C" w:rsidRPr="007E4299">
        <w:rPr>
          <w:rStyle w:val="Char7"/>
          <w:rFonts w:cs="CTraditional Arabic" w:hint="cs"/>
          <w:szCs w:val="28"/>
          <w:rtl/>
        </w:rPr>
        <w:t>س</w:t>
      </w:r>
      <w:r w:rsidRPr="00D513D2">
        <w:rPr>
          <w:rStyle w:val="Char7"/>
          <w:rFonts w:hint="cs"/>
          <w:rtl/>
        </w:rPr>
        <w:t xml:space="preserve"> روایت شده است که</w:t>
      </w:r>
      <w:r w:rsidR="009272A6" w:rsidRPr="00D513D2">
        <w:rPr>
          <w:rStyle w:val="Char7"/>
          <w:rFonts w:hint="cs"/>
          <w:rtl/>
        </w:rPr>
        <w:t>:</w:t>
      </w:r>
      <w:r w:rsidRPr="00D513D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فرمودند</w:t>
      </w:r>
      <w:r w:rsidR="009272A6" w:rsidRPr="00D513D2">
        <w:rPr>
          <w:rStyle w:val="Char7"/>
          <w:rFonts w:hint="cs"/>
          <w:rtl/>
        </w:rPr>
        <w:t>:</w:t>
      </w:r>
      <w:r w:rsidRPr="00D513D2">
        <w:rPr>
          <w:rStyle w:val="Char7"/>
          <w:rFonts w:hint="cs"/>
          <w:rtl/>
        </w:rPr>
        <w:t xml:space="preserve"> «بهترین شما کسی است که قرآن را بیاموزد و آن را به دیگران تعلیم دهد</w:t>
      </w:r>
      <w:r w:rsidRPr="007E4299">
        <w:rPr>
          <w:rStyle w:val="Charb"/>
          <w:rFonts w:hint="cs"/>
          <w:rtl/>
        </w:rPr>
        <w:t>»</w:t>
      </w:r>
      <w:r w:rsidR="00DC2BC4" w:rsidRPr="007E4299">
        <w:rPr>
          <w:rStyle w:val="Char5"/>
          <w:rFonts w:hint="cs"/>
          <w:rtl/>
        </w:rPr>
        <w:t>»</w:t>
      </w:r>
      <w:r w:rsidRPr="007E4299">
        <w:rPr>
          <w:rStyle w:val="FootnoteReference"/>
          <w:rFonts w:cs="IRNazli"/>
          <w:sz w:val="28"/>
          <w:szCs w:val="28"/>
          <w:rtl/>
          <w:lang w:bidi="fa-IR"/>
        </w:rPr>
        <w:footnoteReference w:id="159"/>
      </w:r>
      <w:r w:rsidR="00864598">
        <w:rPr>
          <w:rStyle w:val="Charb"/>
          <w:rFonts w:hint="cs"/>
          <w:rtl/>
        </w:rPr>
        <w:t>.</w:t>
      </w:r>
    </w:p>
    <w:p w:rsidR="00927ADF" w:rsidRPr="007E4299" w:rsidRDefault="00927ADF" w:rsidP="009D21BF">
      <w:pPr>
        <w:pStyle w:val="a"/>
        <w:rPr>
          <w:rStyle w:val="Charb"/>
          <w:rtl/>
        </w:rPr>
      </w:pPr>
      <w:r w:rsidRPr="007A4B3E">
        <w:rPr>
          <w:rStyle w:val="Charb"/>
          <w:rtl/>
        </w:rPr>
        <w:t>994</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الَّذِي يَقرَأُ القُرْآنَ وَهُو ماهِرٌ بِهِ معَ السَّفَرةِ الكرَامِ البررَةِ</w:t>
      </w:r>
      <w:r w:rsidR="009272A6">
        <w:rPr>
          <w:rtl/>
        </w:rPr>
        <w:t>،</w:t>
      </w:r>
      <w:r w:rsidRPr="00E36729">
        <w:rPr>
          <w:rtl/>
        </w:rPr>
        <w:t xml:space="preserve"> والذي يقرَأُ القُرْآنَ ويتَتَعْتَعُ فِيهِ وَهُو عليهِ شَاقٌّ له أجْران</w:t>
      </w:r>
      <w:r w:rsidR="009272A6">
        <w:rPr>
          <w:rtl/>
        </w:rPr>
        <w:t>»</w:t>
      </w:r>
      <w:r w:rsidR="00DC2BC4" w:rsidRPr="007E4299">
        <w:rPr>
          <w:rStyle w:val="Char5"/>
          <w:rFonts w:hint="cs"/>
          <w:rtl/>
        </w:rPr>
        <w:t>»</w:t>
      </w:r>
      <w:r w:rsidRPr="007A4B3E">
        <w:rPr>
          <w:rStyle w:val="Chard"/>
          <w:rtl/>
        </w:rPr>
        <w:t xml:space="preserve"> متفقٌ عليه</w:t>
      </w:r>
      <w:r w:rsidR="009272A6" w:rsidRPr="007A4B3E">
        <w:rPr>
          <w:rStyle w:val="Chard"/>
          <w:rtl/>
        </w:rPr>
        <w:t>.</w:t>
      </w:r>
    </w:p>
    <w:p w:rsidR="003B70B7" w:rsidRPr="007E4299" w:rsidRDefault="003B70B7" w:rsidP="00D174B8">
      <w:pPr>
        <w:ind w:firstLine="284"/>
        <w:jc w:val="both"/>
        <w:rPr>
          <w:rStyle w:val="Charb"/>
          <w:rtl/>
        </w:rPr>
      </w:pPr>
      <w:r w:rsidRPr="007E4299">
        <w:rPr>
          <w:rStyle w:val="Charb"/>
          <w:rFonts w:hint="cs"/>
          <w:rtl/>
        </w:rPr>
        <w:t xml:space="preserve">994. </w:t>
      </w:r>
      <w:r w:rsidR="00DC2BC4" w:rsidRPr="007E4299">
        <w:rPr>
          <w:rStyle w:val="Char5"/>
          <w:rFonts w:hint="cs"/>
          <w:rtl/>
        </w:rPr>
        <w:t>«</w:t>
      </w:r>
      <w:r w:rsidRPr="00D513D2">
        <w:rPr>
          <w:rStyle w:val="Char7"/>
          <w:rFonts w:hint="cs"/>
          <w:rtl/>
        </w:rPr>
        <w:t xml:space="preserve">از حضرت عایشه </w:t>
      </w:r>
      <w:r w:rsidR="00D174B8" w:rsidRPr="007E4299">
        <w:rPr>
          <w:rFonts w:cs="CTraditional Arabic" w:hint="cs"/>
          <w:sz w:val="28"/>
          <w:szCs w:val="28"/>
          <w:rtl/>
          <w:lang w:bidi="fa-IR"/>
        </w:rPr>
        <w:t>ب</w:t>
      </w:r>
      <w:r w:rsidRPr="00D513D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فرمودند</w:t>
      </w:r>
      <w:r w:rsidR="009272A6" w:rsidRPr="00D513D2">
        <w:rPr>
          <w:rStyle w:val="Char7"/>
          <w:rFonts w:hint="cs"/>
          <w:rtl/>
        </w:rPr>
        <w:t>:</w:t>
      </w:r>
      <w:r w:rsidRPr="00D513D2">
        <w:rPr>
          <w:rStyle w:val="Char7"/>
          <w:rFonts w:hint="cs"/>
          <w:rtl/>
        </w:rPr>
        <w:t xml:space="preserve"> «کسی که قرآن را ماهرانه و بدون داشتن اشتباه و وقفه بخواند، با فرشتگان بزرگوار و نیکوکار وحی است و محشور می‌شود و کسی که قرآن را به سختی و همراه وقفه بخواند و آن خواندن بر او گران باشد، دو اجر دارد»</w:t>
      </w:r>
      <w:r w:rsidR="00DC2BC4" w:rsidRPr="007E4299">
        <w:rPr>
          <w:rStyle w:val="Char5"/>
          <w:rFonts w:hint="cs"/>
          <w:rtl/>
        </w:rPr>
        <w:t>»</w:t>
      </w:r>
      <w:r w:rsidRPr="007E4299">
        <w:rPr>
          <w:rStyle w:val="FootnoteReference"/>
          <w:rFonts w:cs="IRNazli"/>
          <w:sz w:val="28"/>
          <w:szCs w:val="28"/>
          <w:rtl/>
          <w:lang w:bidi="fa-IR"/>
        </w:rPr>
        <w:footnoteReference w:id="160"/>
      </w:r>
      <w:r w:rsidR="00864598">
        <w:rPr>
          <w:rStyle w:val="Charb"/>
          <w:rFonts w:hint="cs"/>
          <w:rtl/>
        </w:rPr>
        <w:t>.</w:t>
      </w:r>
    </w:p>
    <w:p w:rsidR="00927ADF" w:rsidRPr="007A4B3E" w:rsidRDefault="00927ADF" w:rsidP="009D21BF">
      <w:pPr>
        <w:pStyle w:val="a"/>
        <w:rPr>
          <w:rStyle w:val="Chard"/>
          <w:rtl/>
        </w:rPr>
      </w:pPr>
      <w:r w:rsidRPr="007A4B3E">
        <w:rPr>
          <w:rStyle w:val="Charb"/>
          <w:rtl/>
        </w:rPr>
        <w:t>995</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مثَلُ ال</w:t>
      </w:r>
      <w:r w:rsidR="007A4B3E">
        <w:rPr>
          <w:rFonts w:hint="cs"/>
          <w:rtl/>
        </w:rPr>
        <w:t>ـ</w:t>
      </w:r>
      <w:r w:rsidRPr="00E36729">
        <w:rPr>
          <w:rtl/>
        </w:rPr>
        <w:t>مؤمنِ الَّذِي يقْرَأُ القرآنَ مثلُ الأُتْرُجَّةِ</w:t>
      </w:r>
      <w:r w:rsidR="009272A6">
        <w:rPr>
          <w:rtl/>
        </w:rPr>
        <w:t>:</w:t>
      </w:r>
      <w:r w:rsidRPr="00E36729">
        <w:rPr>
          <w:rtl/>
        </w:rPr>
        <w:t xml:space="preserve"> ريحهَا طَيِّبٌ وطَعمُهَا حلْوٌ</w:t>
      </w:r>
      <w:r w:rsidR="009272A6">
        <w:rPr>
          <w:rtl/>
        </w:rPr>
        <w:t>،</w:t>
      </w:r>
      <w:r w:rsidRPr="00E36729">
        <w:rPr>
          <w:rtl/>
        </w:rPr>
        <w:t xml:space="preserve"> ومثَلُ ال</w:t>
      </w:r>
      <w:r w:rsidR="0099694F">
        <w:rPr>
          <w:rFonts w:hint="cs"/>
          <w:rtl/>
        </w:rPr>
        <w:t>ـ</w:t>
      </w:r>
      <w:r w:rsidRPr="00E36729">
        <w:rPr>
          <w:rtl/>
        </w:rPr>
        <w:t>مؤمنِ الَّذي لا يَقْرَأُ القُرْآنَ كَمثَلِ التَّمرةِ</w:t>
      </w:r>
      <w:r w:rsidR="009272A6">
        <w:rPr>
          <w:rtl/>
        </w:rPr>
        <w:t>:</w:t>
      </w:r>
      <w:r w:rsidRPr="00E36729">
        <w:rPr>
          <w:rtl/>
        </w:rPr>
        <w:t xml:space="preserve"> لا رِيح لهَا وطعْمُهَا حلْوٌ</w:t>
      </w:r>
      <w:r w:rsidR="009272A6">
        <w:rPr>
          <w:rtl/>
        </w:rPr>
        <w:t>،</w:t>
      </w:r>
      <w:r w:rsidRPr="00E36729">
        <w:rPr>
          <w:rtl/>
        </w:rPr>
        <w:t xml:space="preserve"> ومثَلُ المُنَافِق الذي يَقْرَأُ القرْآنَ كَمثَلِ الرِّيحانَةِ</w:t>
      </w:r>
      <w:r w:rsidR="009272A6">
        <w:rPr>
          <w:rtl/>
        </w:rPr>
        <w:t>:</w:t>
      </w:r>
      <w:r w:rsidRPr="00E36729">
        <w:rPr>
          <w:rtl/>
        </w:rPr>
        <w:t xml:space="preserve"> رِيحها طَيّبٌ وطَعْمُهَا مرُّ</w:t>
      </w:r>
      <w:r w:rsidR="009272A6">
        <w:rPr>
          <w:rtl/>
        </w:rPr>
        <w:t>،</w:t>
      </w:r>
      <w:r w:rsidRPr="00E36729">
        <w:rPr>
          <w:rtl/>
        </w:rPr>
        <w:t xml:space="preserve"> ومَثَلُ المُنَافِقِ الذي لا يَقْرَأُ القرآنَ كَمَثلِ الحَنْظَلَةِ</w:t>
      </w:r>
      <w:r w:rsidR="009272A6">
        <w:rPr>
          <w:rtl/>
        </w:rPr>
        <w:t>:</w:t>
      </w:r>
      <w:r w:rsidRPr="00E36729">
        <w:rPr>
          <w:rtl/>
        </w:rPr>
        <w:t xml:space="preserve"> لَيْسَ لَ</w:t>
      </w:r>
      <w:r w:rsidR="0099694F">
        <w:rPr>
          <w:rFonts w:hint="cs"/>
          <w:rtl/>
        </w:rPr>
        <w:t>ـ</w:t>
      </w:r>
      <w:r w:rsidRPr="00E36729">
        <w:rPr>
          <w:rtl/>
        </w:rPr>
        <w:t>ها رِيحٌ وَطَعمُهَا مُرٌّ</w:t>
      </w:r>
      <w:r w:rsidR="009272A6">
        <w:rPr>
          <w:rtl/>
        </w:rPr>
        <w:t>»</w:t>
      </w:r>
      <w:r w:rsidR="00DC2BC4" w:rsidRPr="007E4299">
        <w:rPr>
          <w:rStyle w:val="Char5"/>
          <w:rFonts w:hint="cs"/>
          <w:rtl/>
        </w:rPr>
        <w:t>»</w:t>
      </w:r>
      <w:r w:rsidRPr="007A4B3E">
        <w:rPr>
          <w:rStyle w:val="Chard"/>
          <w:rtl/>
        </w:rPr>
        <w:t xml:space="preserve"> متفقٌ عليه</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995. </w:t>
      </w:r>
      <w:r w:rsidR="00DC2BC4" w:rsidRPr="007E4299">
        <w:rPr>
          <w:rStyle w:val="Char5"/>
          <w:rFonts w:hint="cs"/>
          <w:rtl/>
        </w:rPr>
        <w:t>«</w:t>
      </w:r>
      <w:r w:rsidRPr="00D513D2">
        <w:rPr>
          <w:rStyle w:val="Char7"/>
          <w:rFonts w:hint="cs"/>
          <w:rtl/>
        </w:rPr>
        <w:t>از ابوموسی</w:t>
      </w:r>
      <w:r w:rsidR="008B56DF">
        <w:rPr>
          <w:rStyle w:val="Char7"/>
          <w:rFonts w:hint="cs"/>
          <w:rtl/>
        </w:rPr>
        <w:t xml:space="preserve"> </w:t>
      </w:r>
      <w:r w:rsidRPr="00D513D2">
        <w:rPr>
          <w:rStyle w:val="Char7"/>
          <w:rFonts w:hint="cs"/>
          <w:rtl/>
        </w:rPr>
        <w:t xml:space="preserve">اشعری </w:t>
      </w:r>
      <w:r w:rsidR="006A2C0C" w:rsidRPr="007E4299">
        <w:rPr>
          <w:rStyle w:val="Char7"/>
          <w:rFonts w:cs="CTraditional Arabic" w:hint="cs"/>
          <w:szCs w:val="28"/>
          <w:rtl/>
        </w:rPr>
        <w:t>س</w:t>
      </w:r>
      <w:r w:rsidRPr="00D513D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فرمودند</w:t>
      </w:r>
      <w:r w:rsidR="009272A6" w:rsidRPr="00D513D2">
        <w:rPr>
          <w:rStyle w:val="Char7"/>
          <w:rFonts w:hint="cs"/>
          <w:rtl/>
        </w:rPr>
        <w:t>:</w:t>
      </w:r>
      <w:r w:rsidRPr="00D513D2">
        <w:rPr>
          <w:rStyle w:val="Char7"/>
          <w:rFonts w:hint="cs"/>
          <w:rtl/>
        </w:rPr>
        <w:t xml:space="preserve"> «مثال مؤمنی که قرآن می‌خواند، مانند ترنج است که هم بو و هم مزه‌ی خوب دارد و مثال مؤمنی که قرآن نمی‌خواند، مانند خرماست که بو ندارد ولی مزه‌اش شیرین است و مثال منافقی که قرآن می‌خواند، مانند ریحان است که بوی آن خوش ولی مزه‌اش تلخ است و مثال منافقی که قرآن نمی‌خواند، چون حنظل است که بو ندارد و مزه‌ی آن نیز تلخ است</w:t>
      </w:r>
      <w:r w:rsidRPr="007E4299">
        <w:rPr>
          <w:rStyle w:val="Charb"/>
          <w:rFonts w:hint="cs"/>
          <w:rtl/>
        </w:rPr>
        <w:t>»</w:t>
      </w:r>
      <w:r w:rsidR="00DC2BC4" w:rsidRPr="007E4299">
        <w:rPr>
          <w:rStyle w:val="Char5"/>
          <w:rFonts w:hint="cs"/>
          <w:rtl/>
        </w:rPr>
        <w:t>»</w:t>
      </w:r>
      <w:r w:rsidRPr="007E4299">
        <w:rPr>
          <w:rStyle w:val="FootnoteReference"/>
          <w:rFonts w:cs="IRNazli"/>
          <w:sz w:val="28"/>
          <w:szCs w:val="28"/>
          <w:rtl/>
          <w:lang w:bidi="fa-IR"/>
        </w:rPr>
        <w:footnoteReference w:id="161"/>
      </w:r>
      <w:r w:rsidR="00864598">
        <w:rPr>
          <w:rStyle w:val="Charb"/>
          <w:rFonts w:hint="cs"/>
          <w:rtl/>
        </w:rPr>
        <w:t>.</w:t>
      </w:r>
    </w:p>
    <w:p w:rsidR="00927ADF" w:rsidRPr="007A4B3E" w:rsidRDefault="00927ADF" w:rsidP="009D21BF">
      <w:pPr>
        <w:pStyle w:val="a"/>
        <w:rPr>
          <w:rStyle w:val="Chard"/>
          <w:rtl/>
        </w:rPr>
      </w:pPr>
      <w:r w:rsidRPr="007A4B3E">
        <w:rPr>
          <w:rStyle w:val="Charb"/>
          <w:rtl/>
        </w:rPr>
        <w:t>996</w:t>
      </w:r>
      <w:r w:rsidRPr="007A4B3E">
        <w:rPr>
          <w:rStyle w:val="Charb"/>
          <w:rFonts w:hint="cs"/>
          <w:rtl/>
        </w:rPr>
        <w:t>-</w:t>
      </w:r>
      <w:r w:rsidRPr="007A4B3E">
        <w:rPr>
          <w:rStyle w:val="Charb"/>
          <w:rFonts w:ascii="Times New Roman" w:hAnsi="Times New Roman" w:cs="Times New Roman" w:hint="cs"/>
          <w:rtl/>
        </w:rPr>
        <w:t> </w:t>
      </w:r>
      <w:r w:rsidR="00DC2BC4" w:rsidRPr="007E4299">
        <w:rPr>
          <w:rStyle w:val="Char5"/>
          <w:rFonts w:hint="cs"/>
          <w:rtl/>
        </w:rPr>
        <w:t>«</w:t>
      </w:r>
      <w:r w:rsidRPr="00E36729">
        <w:rPr>
          <w:rtl/>
        </w:rPr>
        <w:t xml:space="preserve">وعن عمرَ بن الخطابِ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اللَّه يرفَعُ بِهذَا الكتاب أَقواماً ويضَعُ بِهِ آخَرين</w:t>
      </w:r>
      <w:r w:rsidR="009272A6">
        <w:rPr>
          <w:rtl/>
        </w:rPr>
        <w:t>»</w:t>
      </w:r>
      <w:r w:rsidR="00DC2BC4" w:rsidRPr="007E4299">
        <w:rPr>
          <w:rStyle w:val="Char5"/>
          <w:rFonts w:hint="cs"/>
          <w:rtl/>
        </w:rPr>
        <w:t>»</w:t>
      </w:r>
      <w:r w:rsidRPr="007A4B3E">
        <w:rPr>
          <w:rStyle w:val="Chard"/>
          <w:rtl/>
        </w:rPr>
        <w:t xml:space="preserve"> رواه مسلم</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996. </w:t>
      </w:r>
      <w:r w:rsidR="005A3A0A" w:rsidRPr="007E4299">
        <w:rPr>
          <w:rStyle w:val="Char5"/>
          <w:rFonts w:hint="cs"/>
          <w:rtl/>
        </w:rPr>
        <w:t>«</w:t>
      </w:r>
      <w:r w:rsidRPr="00D513D2">
        <w:rPr>
          <w:rStyle w:val="Char7"/>
          <w:rFonts w:hint="cs"/>
          <w:rtl/>
        </w:rPr>
        <w:t xml:space="preserve">از حضرت عمر بن خطاب </w:t>
      </w:r>
      <w:r w:rsidR="006A2C0C" w:rsidRPr="007E4299">
        <w:rPr>
          <w:rStyle w:val="Char7"/>
          <w:rFonts w:cs="CTraditional Arabic" w:hint="cs"/>
          <w:szCs w:val="28"/>
          <w:rtl/>
        </w:rPr>
        <w:t>س</w:t>
      </w:r>
      <w:r w:rsidRPr="007E4299">
        <w:rPr>
          <w:rStyle w:val="Charb"/>
          <w:rFonts w:hint="cs"/>
          <w:rtl/>
        </w:rPr>
        <w:t xml:space="preserve"> </w:t>
      </w:r>
      <w:r w:rsidRPr="00D513D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فرمودند</w:t>
      </w:r>
      <w:r w:rsidR="009272A6" w:rsidRPr="00D513D2">
        <w:rPr>
          <w:rStyle w:val="Char7"/>
          <w:rFonts w:hint="cs"/>
          <w:rtl/>
        </w:rPr>
        <w:t>:</w:t>
      </w:r>
      <w:r w:rsidRPr="00D513D2">
        <w:rPr>
          <w:rStyle w:val="Char7"/>
          <w:rFonts w:hint="cs"/>
          <w:rtl/>
        </w:rPr>
        <w:t xml:space="preserve"> «خداوند با این قرآن، کسانی را بلند و کسانی دیگر را پست می‌کند</w:t>
      </w:r>
      <w:r w:rsidRPr="007E4299">
        <w:rPr>
          <w:rStyle w:val="Charb"/>
          <w:rFonts w:hint="cs"/>
          <w:rtl/>
        </w:rPr>
        <w:t>»</w:t>
      </w:r>
      <w:r w:rsidR="005A3A0A" w:rsidRPr="007E4299">
        <w:rPr>
          <w:rStyle w:val="Char5"/>
          <w:rFonts w:hint="cs"/>
          <w:rtl/>
        </w:rPr>
        <w:t>»</w:t>
      </w:r>
      <w:r w:rsidRPr="007E4299">
        <w:rPr>
          <w:rStyle w:val="FootnoteReference"/>
          <w:rFonts w:cs="IRNazli"/>
          <w:sz w:val="28"/>
          <w:szCs w:val="28"/>
          <w:rtl/>
          <w:lang w:bidi="fa-IR"/>
        </w:rPr>
        <w:footnoteReference w:id="162"/>
      </w:r>
      <w:r w:rsidR="00864598">
        <w:rPr>
          <w:rStyle w:val="Charb"/>
          <w:rFonts w:hint="cs"/>
          <w:rtl/>
        </w:rPr>
        <w:t>.</w:t>
      </w:r>
    </w:p>
    <w:p w:rsidR="00927ADF" w:rsidRPr="007A4B3E" w:rsidRDefault="00927ADF" w:rsidP="009D21BF">
      <w:pPr>
        <w:pStyle w:val="a"/>
        <w:rPr>
          <w:rStyle w:val="Chard"/>
          <w:rtl/>
        </w:rPr>
      </w:pPr>
      <w:r w:rsidRPr="007A4B3E">
        <w:rPr>
          <w:rStyle w:val="Charb"/>
          <w:rtl/>
        </w:rPr>
        <w:t>997</w:t>
      </w:r>
      <w:r w:rsidRPr="007A4B3E">
        <w:rPr>
          <w:rStyle w:val="Charb"/>
          <w:rFonts w:hint="cs"/>
          <w:rtl/>
        </w:rPr>
        <w:t>-</w:t>
      </w:r>
      <w:r w:rsidRPr="007A4B3E">
        <w:rPr>
          <w:rStyle w:val="Charb"/>
          <w:rFonts w:ascii="Times New Roman" w:hAnsi="Times New Roman" w:cs="Times New Roman" w:hint="cs"/>
          <w:rtl/>
        </w:rPr>
        <w:t> </w:t>
      </w:r>
      <w:r w:rsidR="005A3A0A"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حَسَدَ إلاُّ في اثنَتَيْن</w:t>
      </w:r>
      <w:r w:rsidR="009272A6">
        <w:rPr>
          <w:rtl/>
        </w:rPr>
        <w:t>:</w:t>
      </w:r>
      <w:r w:rsidRPr="00E36729">
        <w:rPr>
          <w:rtl/>
        </w:rPr>
        <w:t xml:space="preserve"> رجُلٌ آتَاهُ اللَّه القُرآنَ</w:t>
      </w:r>
      <w:r w:rsidR="009272A6">
        <w:rPr>
          <w:rtl/>
        </w:rPr>
        <w:t>،</w:t>
      </w:r>
      <w:r w:rsidRPr="00E36729">
        <w:rPr>
          <w:rtl/>
        </w:rPr>
        <w:t xml:space="preserve"> فهوَ يقومُ بِهِ آناءَ اللَّيلِ وآنَاءَ النَّهَارِ</w:t>
      </w:r>
      <w:r w:rsidR="009272A6">
        <w:rPr>
          <w:rtl/>
        </w:rPr>
        <w:t>،</w:t>
      </w:r>
      <w:r w:rsidRPr="00E36729">
        <w:rPr>
          <w:rtl/>
        </w:rPr>
        <w:t xml:space="preserve"> وَرجُلٌ آتَاهُ اللَّه مالا</w:t>
      </w:r>
      <w:r w:rsidR="009272A6">
        <w:rPr>
          <w:rtl/>
        </w:rPr>
        <w:t>،</w:t>
      </w:r>
      <w:r w:rsidRPr="00E36729">
        <w:rPr>
          <w:rtl/>
        </w:rPr>
        <w:t xml:space="preserve"> فهُو يُنْفِقهُ آنَاءَ اللَّيْلِ وَآنَاءَ النهارِ</w:t>
      </w:r>
      <w:r w:rsidR="009272A6">
        <w:rPr>
          <w:rtl/>
        </w:rPr>
        <w:t>»</w:t>
      </w:r>
      <w:r w:rsidR="005A3A0A" w:rsidRPr="007E4299">
        <w:rPr>
          <w:rStyle w:val="Char5"/>
          <w:rFonts w:hint="cs"/>
          <w:rtl/>
        </w:rPr>
        <w:t>»</w:t>
      </w:r>
      <w:r w:rsidRPr="007A4B3E">
        <w:rPr>
          <w:rStyle w:val="Chard"/>
          <w:rtl/>
        </w:rPr>
        <w:t xml:space="preserve"> متفقٌ عليه</w:t>
      </w:r>
      <w:r w:rsidR="009272A6" w:rsidRPr="007A4B3E">
        <w:rPr>
          <w:rStyle w:val="Chard"/>
          <w:rtl/>
        </w:rPr>
        <w:t>.</w:t>
      </w:r>
    </w:p>
    <w:p w:rsidR="00927ADF" w:rsidRPr="00E36729" w:rsidRDefault="009272A6" w:rsidP="007A4B3E">
      <w:pPr>
        <w:pStyle w:val="af0"/>
        <w:rPr>
          <w:rtl/>
        </w:rPr>
      </w:pPr>
      <w:r>
        <w:rPr>
          <w:rtl/>
        </w:rPr>
        <w:t>«</w:t>
      </w:r>
      <w:r w:rsidR="00927ADF" w:rsidRPr="00E36729">
        <w:rPr>
          <w:rtl/>
        </w:rPr>
        <w:t>والآناءُ</w:t>
      </w:r>
      <w:r>
        <w:rPr>
          <w:rtl/>
        </w:rPr>
        <w:t>»:</w:t>
      </w:r>
      <w:r w:rsidR="00927ADF" w:rsidRPr="00E36729">
        <w:rPr>
          <w:rtl/>
        </w:rPr>
        <w:t xml:space="preserve"> السَّاعاتُ</w:t>
      </w:r>
      <w:r>
        <w:rPr>
          <w:rtl/>
        </w:rPr>
        <w:t>.</w:t>
      </w:r>
    </w:p>
    <w:p w:rsidR="003B70B7" w:rsidRPr="007E4299" w:rsidRDefault="003B70B7" w:rsidP="003B70B7">
      <w:pPr>
        <w:ind w:firstLine="284"/>
        <w:jc w:val="both"/>
        <w:rPr>
          <w:rStyle w:val="Charb"/>
          <w:rtl/>
        </w:rPr>
      </w:pPr>
      <w:r w:rsidRPr="007E4299">
        <w:rPr>
          <w:rStyle w:val="Charb"/>
          <w:rFonts w:hint="cs"/>
          <w:rtl/>
        </w:rPr>
        <w:t xml:space="preserve">997. </w:t>
      </w:r>
      <w:r w:rsidR="005A3A0A" w:rsidRPr="007E4299">
        <w:rPr>
          <w:rStyle w:val="Char5"/>
          <w:rFonts w:hint="cs"/>
          <w:rtl/>
        </w:rPr>
        <w:t>«</w:t>
      </w:r>
      <w:r w:rsidRPr="00D513D2">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D513D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فرمودند</w:t>
      </w:r>
      <w:r w:rsidR="009272A6" w:rsidRPr="00D513D2">
        <w:rPr>
          <w:rStyle w:val="Char7"/>
          <w:rFonts w:hint="cs"/>
          <w:rtl/>
        </w:rPr>
        <w:t>:</w:t>
      </w:r>
      <w:r w:rsidRPr="00D513D2">
        <w:rPr>
          <w:rStyle w:val="Char7"/>
          <w:rFonts w:hint="cs"/>
          <w:rtl/>
        </w:rPr>
        <w:t xml:space="preserve"> «جز به دو خلق و خو، حسد (غبطه) برده نمی‌شود</w:t>
      </w:r>
      <w:r w:rsidR="009272A6" w:rsidRPr="00D513D2">
        <w:rPr>
          <w:rStyle w:val="Char7"/>
          <w:rFonts w:hint="cs"/>
          <w:rtl/>
        </w:rPr>
        <w:t>:</w:t>
      </w:r>
      <w:r w:rsidRPr="00D513D2">
        <w:rPr>
          <w:rStyle w:val="Char7"/>
          <w:rFonts w:hint="cs"/>
          <w:rtl/>
        </w:rPr>
        <w:t xml:space="preserve"> (1) مردی که خداوند، قرآن را به او یاد داده است و او در ساعات شب و روز</w:t>
      </w:r>
      <w:r w:rsidR="008E46E2" w:rsidRPr="00D513D2">
        <w:rPr>
          <w:rStyle w:val="Char7"/>
          <w:rFonts w:hint="cs"/>
          <w:rtl/>
        </w:rPr>
        <w:t xml:space="preserve"> به آن قیام</w:t>
      </w:r>
      <w:r w:rsidR="007E4299">
        <w:rPr>
          <w:rStyle w:val="Char7"/>
          <w:rFonts w:hint="cs"/>
          <w:rtl/>
        </w:rPr>
        <w:t xml:space="preserve"> می‌</w:t>
      </w:r>
      <w:r w:rsidR="008E46E2" w:rsidRPr="00D513D2">
        <w:rPr>
          <w:rStyle w:val="Char7"/>
          <w:rFonts w:hint="cs"/>
          <w:rtl/>
        </w:rPr>
        <w:t>کند</w:t>
      </w:r>
      <w:r w:rsidRPr="00D513D2">
        <w:rPr>
          <w:rStyle w:val="Char7"/>
          <w:rFonts w:hint="cs"/>
          <w:rtl/>
        </w:rPr>
        <w:t>، آن را می‌بخشد (حقش را از قرائت و عمل و تعلیم، به جای می‌آورد)؛ (2) مردی که خداوند مالی به او داده است و او در ساعات شب و روز، آن را می‌بخشد</w:t>
      </w:r>
      <w:r w:rsidRPr="007E4299">
        <w:rPr>
          <w:rStyle w:val="Charb"/>
          <w:rFonts w:hint="cs"/>
          <w:rtl/>
        </w:rPr>
        <w:t>»</w:t>
      </w:r>
      <w:r w:rsidR="005A3A0A" w:rsidRPr="007E4299">
        <w:rPr>
          <w:rStyle w:val="Char5"/>
          <w:rFonts w:hint="cs"/>
          <w:rtl/>
        </w:rPr>
        <w:t>»</w:t>
      </w:r>
      <w:r w:rsidRPr="007E4299">
        <w:rPr>
          <w:rStyle w:val="FootnoteReference"/>
          <w:rFonts w:cs="IRNazli"/>
          <w:sz w:val="28"/>
          <w:szCs w:val="28"/>
          <w:rtl/>
          <w:lang w:bidi="fa-IR"/>
        </w:rPr>
        <w:footnoteReference w:id="163"/>
      </w:r>
      <w:r w:rsidR="00864598">
        <w:rPr>
          <w:rStyle w:val="Charb"/>
          <w:rFonts w:hint="cs"/>
          <w:rtl/>
        </w:rPr>
        <w:t>.</w:t>
      </w:r>
    </w:p>
    <w:p w:rsidR="00927ADF" w:rsidRPr="007A4B3E" w:rsidRDefault="00927ADF" w:rsidP="009D21BF">
      <w:pPr>
        <w:pStyle w:val="a"/>
        <w:rPr>
          <w:rStyle w:val="Chard"/>
          <w:rtl/>
        </w:rPr>
      </w:pPr>
      <w:r w:rsidRPr="007A4B3E">
        <w:rPr>
          <w:rStyle w:val="Charb"/>
          <w:rtl/>
        </w:rPr>
        <w:t>998</w:t>
      </w:r>
      <w:r w:rsidRPr="007A4B3E">
        <w:rPr>
          <w:rStyle w:val="Charb"/>
          <w:rFonts w:hint="cs"/>
          <w:rtl/>
        </w:rPr>
        <w:t>-</w:t>
      </w:r>
      <w:r w:rsidR="00522B5B" w:rsidRPr="007A4B3E">
        <w:rPr>
          <w:rStyle w:val="Charb"/>
          <w:rFonts w:ascii="Times New Roman" w:hAnsi="Times New Roman" w:cs="Times New Roman" w:hint="cs"/>
          <w:rtl/>
        </w:rPr>
        <w:t> </w:t>
      </w:r>
      <w:r w:rsidR="005A3A0A" w:rsidRPr="007E4299">
        <w:rPr>
          <w:rStyle w:val="Char5"/>
          <w:rFonts w:hint="cs"/>
          <w:rtl/>
        </w:rPr>
        <w:t>«</w:t>
      </w:r>
      <w:r w:rsidR="00522B5B">
        <w:rPr>
          <w:rtl/>
        </w:rPr>
        <w:t>وعنِ الب</w:t>
      </w:r>
      <w:r w:rsidR="00522B5B">
        <w:rPr>
          <w:rFonts w:hint="cs"/>
          <w:rtl/>
        </w:rPr>
        <w:t>َ</w:t>
      </w:r>
      <w:r w:rsidRPr="00E36729">
        <w:rPr>
          <w:rtl/>
        </w:rPr>
        <w:t xml:space="preserve">راء بنِ عَازِبٍ </w:t>
      </w:r>
      <w:r w:rsidR="006A2C0C" w:rsidRPr="007E4299">
        <w:rPr>
          <w:rFonts w:cs="CTraditional Arabic"/>
          <w:szCs w:val="28"/>
          <w:rtl/>
        </w:rPr>
        <w:t>ب</w:t>
      </w:r>
      <w:r w:rsidRPr="00E36729">
        <w:rPr>
          <w:rtl/>
        </w:rPr>
        <w:t xml:space="preserve"> قال</w:t>
      </w:r>
      <w:r w:rsidR="009272A6">
        <w:rPr>
          <w:rtl/>
        </w:rPr>
        <w:t>:</w:t>
      </w:r>
      <w:r w:rsidRPr="00E36729">
        <w:rPr>
          <w:rtl/>
        </w:rPr>
        <w:t xml:space="preserve"> كَانَ رَجلٌ يَقْرَأُ سورةَ الكَهْفِ</w:t>
      </w:r>
      <w:r w:rsidR="009272A6">
        <w:rPr>
          <w:rtl/>
        </w:rPr>
        <w:t>،</w:t>
      </w:r>
      <w:r w:rsidRPr="00E36729">
        <w:rPr>
          <w:rtl/>
        </w:rPr>
        <w:t xml:space="preserve"> وَعِنْدَه فَرسٌ مَربوطٌ بِشَطَنَيْنِ فَتَغَشَّته سَحَابَةٌ فَجَعَلَت تَدنو</w:t>
      </w:r>
      <w:r w:rsidR="009272A6">
        <w:rPr>
          <w:rtl/>
        </w:rPr>
        <w:t>،</w:t>
      </w:r>
      <w:r w:rsidRPr="00E36729">
        <w:rPr>
          <w:rtl/>
        </w:rPr>
        <w:t xml:space="preserve"> وجعلَ فَرسُه ينْفِر مِنها</w:t>
      </w:r>
      <w:r w:rsidR="009272A6">
        <w:rPr>
          <w:rtl/>
        </w:rPr>
        <w:t>.</w:t>
      </w:r>
      <w:r w:rsidRPr="00E36729">
        <w:rPr>
          <w:rtl/>
        </w:rPr>
        <w:t xml:space="preserve"> فَلَمَّا أَصبح أَتَى النَّبِيَّ</w:t>
      </w:r>
      <w:r w:rsidR="000A0F18">
        <w:rPr>
          <w:rtl/>
        </w:rPr>
        <w:t xml:space="preserve"> </w:t>
      </w:r>
      <w:r w:rsidR="000A0F18" w:rsidRPr="000A0F18">
        <w:rPr>
          <w:rFonts w:cs="CTraditional Arabic"/>
          <w:szCs w:val="28"/>
          <w:rtl/>
        </w:rPr>
        <w:t>ص</w:t>
      </w:r>
      <w:r w:rsidR="009272A6">
        <w:rPr>
          <w:rtl/>
        </w:rPr>
        <w:t>.</w:t>
      </w:r>
      <w:r w:rsidRPr="00E36729">
        <w:rPr>
          <w:rtl/>
        </w:rPr>
        <w:t xml:space="preserve"> فَذَكَرَ له ذلكَ فقال</w:t>
      </w:r>
      <w:r w:rsidR="009272A6">
        <w:rPr>
          <w:rtl/>
        </w:rPr>
        <w:t>:</w:t>
      </w:r>
      <w:r w:rsidRPr="00E36729">
        <w:rPr>
          <w:rtl/>
        </w:rPr>
        <w:t xml:space="preserve"> </w:t>
      </w:r>
      <w:r w:rsidR="009272A6">
        <w:rPr>
          <w:rtl/>
        </w:rPr>
        <w:t>«</w:t>
      </w:r>
      <w:r w:rsidRPr="00E36729">
        <w:rPr>
          <w:rtl/>
        </w:rPr>
        <w:t>تِلكَ السَّكِينَةُ تَنَزَّلتْ للقُرآنِ</w:t>
      </w:r>
      <w:r w:rsidR="009272A6">
        <w:rPr>
          <w:rtl/>
        </w:rPr>
        <w:t>»</w:t>
      </w:r>
      <w:r w:rsidR="005A3A0A" w:rsidRPr="007E4299">
        <w:rPr>
          <w:rStyle w:val="Char5"/>
          <w:rFonts w:hint="cs"/>
          <w:rtl/>
        </w:rPr>
        <w:t>»</w:t>
      </w:r>
      <w:r w:rsidRPr="007A4B3E">
        <w:rPr>
          <w:rStyle w:val="Chard"/>
          <w:rtl/>
        </w:rPr>
        <w:t xml:space="preserve"> متفقٌ عليه</w:t>
      </w:r>
      <w:r w:rsidR="009272A6" w:rsidRPr="007A4B3E">
        <w:rPr>
          <w:rStyle w:val="Chard"/>
          <w:rtl/>
        </w:rPr>
        <w:t>.</w:t>
      </w:r>
    </w:p>
    <w:p w:rsidR="00927ADF" w:rsidRPr="00E36729" w:rsidRDefault="009272A6" w:rsidP="007A4B3E">
      <w:pPr>
        <w:pStyle w:val="af0"/>
        <w:rPr>
          <w:rtl/>
        </w:rPr>
      </w:pPr>
      <w:r>
        <w:rPr>
          <w:rtl/>
        </w:rPr>
        <w:t>«</w:t>
      </w:r>
      <w:r w:rsidR="00927ADF" w:rsidRPr="00E36729">
        <w:rPr>
          <w:rtl/>
        </w:rPr>
        <w:t>الشَّطَنُ</w:t>
      </w:r>
      <w:r>
        <w:rPr>
          <w:rtl/>
        </w:rPr>
        <w:t>»</w:t>
      </w:r>
      <w:r w:rsidR="00927ADF" w:rsidRPr="00E36729">
        <w:rPr>
          <w:rtl/>
        </w:rPr>
        <w:t xml:space="preserve"> بفتحِ الشينِ ال</w:t>
      </w:r>
      <w:r w:rsidR="007A4B3E">
        <w:rPr>
          <w:rFonts w:hint="cs"/>
          <w:rtl/>
        </w:rPr>
        <w:t>ـ</w:t>
      </w:r>
      <w:r w:rsidR="00927ADF" w:rsidRPr="00E36729">
        <w:rPr>
          <w:rtl/>
        </w:rPr>
        <w:t>معجمةِ والطاء ال</w:t>
      </w:r>
      <w:r w:rsidR="007A4B3E">
        <w:rPr>
          <w:rFonts w:hint="cs"/>
          <w:rtl/>
        </w:rPr>
        <w:t>ـ</w:t>
      </w:r>
      <w:r w:rsidR="00927ADF" w:rsidRPr="00E36729">
        <w:rPr>
          <w:rtl/>
        </w:rPr>
        <w:t>مهملة</w:t>
      </w:r>
      <w:r>
        <w:rPr>
          <w:rtl/>
        </w:rPr>
        <w:t>:</w:t>
      </w:r>
      <w:r w:rsidR="00927ADF" w:rsidRPr="00E36729">
        <w:rPr>
          <w:rtl/>
        </w:rPr>
        <w:t xml:space="preserve"> الْحَبْلُ</w:t>
      </w:r>
      <w:r>
        <w:rPr>
          <w:rtl/>
        </w:rPr>
        <w:t>.</w:t>
      </w:r>
    </w:p>
    <w:p w:rsidR="003B70B7" w:rsidRPr="007E4299" w:rsidRDefault="003B70B7" w:rsidP="003B70B7">
      <w:pPr>
        <w:ind w:firstLine="284"/>
        <w:jc w:val="both"/>
        <w:rPr>
          <w:rStyle w:val="Charb"/>
          <w:rtl/>
        </w:rPr>
      </w:pPr>
      <w:r w:rsidRPr="007E4299">
        <w:rPr>
          <w:rStyle w:val="Charb"/>
          <w:rFonts w:hint="cs"/>
          <w:rtl/>
        </w:rPr>
        <w:t xml:space="preserve">998. </w:t>
      </w:r>
      <w:r w:rsidR="005A3A0A" w:rsidRPr="007E4299">
        <w:rPr>
          <w:rStyle w:val="Char5"/>
          <w:rFonts w:hint="cs"/>
          <w:rtl/>
        </w:rPr>
        <w:t>«</w:t>
      </w:r>
      <w:r w:rsidRPr="00D513D2">
        <w:rPr>
          <w:rStyle w:val="Char7"/>
          <w:rFonts w:hint="cs"/>
          <w:rtl/>
        </w:rPr>
        <w:t>از براء بن عازب</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D513D2">
        <w:rPr>
          <w:rStyle w:val="Char7"/>
          <w:rFonts w:hint="cs"/>
          <w:rtl/>
        </w:rPr>
        <w:t>روایت شده است که گفت</w:t>
      </w:r>
      <w:r w:rsidR="009272A6" w:rsidRPr="00D513D2">
        <w:rPr>
          <w:rStyle w:val="Char7"/>
          <w:rFonts w:hint="cs"/>
          <w:rtl/>
        </w:rPr>
        <w:t>:</w:t>
      </w:r>
      <w:r w:rsidRPr="00D513D2">
        <w:rPr>
          <w:rStyle w:val="Char7"/>
          <w:rFonts w:hint="cs"/>
          <w:rtl/>
        </w:rPr>
        <w:t xml:space="preserve"> مردی سوره‌ی کهف را می‌خواند و اسب او در کنارش با دو طناب بسته شده بود که یک قطعه ابر او را پوشانید و هم‌چنان به او نزدیک می‌شد و اسب کم‌کم داشت از آن رم می‌کرد، وقتی صبح شد،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آمد و موضوع را عرض 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513D2">
        <w:rPr>
          <w:rStyle w:val="Char7"/>
          <w:rFonts w:hint="cs"/>
          <w:rtl/>
        </w:rPr>
        <w:t>فرمودند</w:t>
      </w:r>
      <w:r w:rsidR="009272A6" w:rsidRPr="00D513D2">
        <w:rPr>
          <w:rStyle w:val="Char7"/>
          <w:rFonts w:hint="cs"/>
          <w:rtl/>
        </w:rPr>
        <w:t>:</w:t>
      </w:r>
      <w:r w:rsidRPr="00D513D2">
        <w:rPr>
          <w:rStyle w:val="Char7"/>
          <w:rFonts w:hint="cs"/>
          <w:rtl/>
        </w:rPr>
        <w:t xml:space="preserve"> «آن آرامش و اطمینان (یا ملایکه‌ای) است که به واسطه‌ی (تلاوت و حرمت برکت) قرآن نازل شده است</w:t>
      </w:r>
      <w:r w:rsidRPr="007E4299">
        <w:rPr>
          <w:rStyle w:val="Charb"/>
          <w:rFonts w:hint="cs"/>
          <w:rtl/>
        </w:rPr>
        <w:t>»</w:t>
      </w:r>
      <w:r w:rsidR="005A3A0A" w:rsidRPr="007E4299">
        <w:rPr>
          <w:rStyle w:val="Char5"/>
          <w:rFonts w:hint="cs"/>
          <w:rtl/>
        </w:rPr>
        <w:t>»</w:t>
      </w:r>
      <w:r w:rsidRPr="007E4299">
        <w:rPr>
          <w:rStyle w:val="FootnoteReference"/>
          <w:rFonts w:cs="IRNazli"/>
          <w:sz w:val="28"/>
          <w:szCs w:val="28"/>
          <w:rtl/>
          <w:lang w:bidi="fa-IR"/>
        </w:rPr>
        <w:footnoteReference w:id="164"/>
      </w:r>
      <w:r w:rsidR="00864598">
        <w:rPr>
          <w:rStyle w:val="Charb"/>
          <w:rFonts w:hint="cs"/>
          <w:rtl/>
        </w:rPr>
        <w:t>.</w:t>
      </w:r>
    </w:p>
    <w:p w:rsidR="00927ADF" w:rsidRPr="007A4B3E" w:rsidRDefault="00927ADF" w:rsidP="009D21BF">
      <w:pPr>
        <w:pStyle w:val="a"/>
        <w:rPr>
          <w:rStyle w:val="Chard"/>
          <w:rtl/>
        </w:rPr>
      </w:pPr>
      <w:r w:rsidRPr="007A4B3E">
        <w:rPr>
          <w:rStyle w:val="Charb"/>
          <w:rtl/>
        </w:rPr>
        <w:t>999</w:t>
      </w:r>
      <w:r w:rsidRPr="007A4B3E">
        <w:rPr>
          <w:rStyle w:val="Charb"/>
          <w:rFonts w:hint="cs"/>
          <w:rtl/>
        </w:rPr>
        <w:t>-</w:t>
      </w:r>
      <w:r w:rsidRPr="007A4B3E">
        <w:rPr>
          <w:rStyle w:val="Charb"/>
          <w:rFonts w:ascii="Times New Roman" w:hAnsi="Times New Roman" w:cs="Times New Roman" w:hint="cs"/>
          <w:rtl/>
        </w:rPr>
        <w:t> </w:t>
      </w:r>
      <w:r w:rsidR="00F27763"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منْ قرأَ حرْفاً مِنْ كتاب اللَّهِ فلَهُ حسنَةٌ</w:t>
      </w:r>
      <w:r w:rsidR="009272A6">
        <w:rPr>
          <w:rtl/>
        </w:rPr>
        <w:t>،</w:t>
      </w:r>
      <w:r w:rsidRPr="00E36729">
        <w:rPr>
          <w:rtl/>
        </w:rPr>
        <w:t xml:space="preserve"> والحسنَةُ بِعشرِ أَمثَالِهَا لا أَقول</w:t>
      </w:r>
      <w:r w:rsidR="009272A6">
        <w:rPr>
          <w:rtl/>
        </w:rPr>
        <w:t>:</w:t>
      </w:r>
      <w:r w:rsidRPr="00E36729">
        <w:rPr>
          <w:rtl/>
        </w:rPr>
        <w:t xml:space="preserve"> الم حَرفٌ</w:t>
      </w:r>
      <w:r w:rsidR="009272A6">
        <w:rPr>
          <w:rtl/>
        </w:rPr>
        <w:t>،</w:t>
      </w:r>
      <w:r w:rsidRPr="00E36729">
        <w:rPr>
          <w:rtl/>
        </w:rPr>
        <w:t xml:space="preserve"> وَلكِن</w:t>
      </w:r>
      <w:r w:rsidR="009272A6">
        <w:rPr>
          <w:rtl/>
        </w:rPr>
        <w:t>:</w:t>
      </w:r>
      <w:r w:rsidRPr="00E36729">
        <w:rPr>
          <w:rtl/>
        </w:rPr>
        <w:t xml:space="preserve"> أَلِفٌ حرْفٌ، ولامٌ حرْفٌ</w:t>
      </w:r>
      <w:r w:rsidR="009272A6">
        <w:rPr>
          <w:rtl/>
        </w:rPr>
        <w:t>،</w:t>
      </w:r>
      <w:r w:rsidRPr="00E36729">
        <w:rPr>
          <w:rtl/>
        </w:rPr>
        <w:t xml:space="preserve"> ومِيَمٌ حرْفٌ</w:t>
      </w:r>
      <w:r w:rsidR="00F27763" w:rsidRPr="007E4299">
        <w:rPr>
          <w:rStyle w:val="Char5"/>
          <w:rFonts w:hint="cs"/>
          <w:rtl/>
        </w:rPr>
        <w:t>»</w:t>
      </w:r>
      <w:r w:rsidRPr="007A4B3E">
        <w:rPr>
          <w:rStyle w:val="Chard"/>
          <w:rtl/>
        </w:rPr>
        <w:t xml:space="preserve"> رواه الترمذي وقال</w:t>
      </w:r>
      <w:r w:rsidR="009272A6" w:rsidRPr="007A4B3E">
        <w:rPr>
          <w:rStyle w:val="Chard"/>
          <w:rtl/>
        </w:rPr>
        <w:t>:</w:t>
      </w:r>
      <w:r w:rsidRPr="007A4B3E">
        <w:rPr>
          <w:rStyle w:val="Chard"/>
          <w:rtl/>
        </w:rPr>
        <w:t xml:space="preserve"> حديث حسن صحيح</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999. </w:t>
      </w:r>
      <w:r w:rsidR="00F27763" w:rsidRPr="007E4299">
        <w:rPr>
          <w:rStyle w:val="Char5"/>
          <w:rFonts w:hint="cs"/>
          <w:rtl/>
        </w:rPr>
        <w:t>«</w:t>
      </w:r>
      <w:r w:rsidRPr="0003671B">
        <w:rPr>
          <w:rStyle w:val="Char7"/>
          <w:rFonts w:hint="cs"/>
          <w:rtl/>
        </w:rPr>
        <w:t xml:space="preserve">از ابن مسعود </w:t>
      </w:r>
      <w:r w:rsidR="006A2C0C" w:rsidRPr="007E4299">
        <w:rPr>
          <w:rStyle w:val="Char7"/>
          <w:rFonts w:cs="CTraditional Arabic" w:hint="cs"/>
          <w:szCs w:val="28"/>
          <w:rtl/>
        </w:rPr>
        <w:t>س</w:t>
      </w:r>
      <w:r w:rsidRPr="0003671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فرمودند</w:t>
      </w:r>
      <w:r w:rsidR="009272A6" w:rsidRPr="0003671B">
        <w:rPr>
          <w:rStyle w:val="Char7"/>
          <w:rFonts w:hint="cs"/>
          <w:rtl/>
        </w:rPr>
        <w:t>:</w:t>
      </w:r>
      <w:r w:rsidRPr="0003671B">
        <w:rPr>
          <w:rStyle w:val="Char7"/>
          <w:rFonts w:hint="cs"/>
          <w:rtl/>
        </w:rPr>
        <w:t xml:space="preserve"> «هرکس حرفی از کتاب خدا را بخواند، برای او یک نیکی است و نیکی ده</w:t>
      </w:r>
      <w:r w:rsidR="00522B5B" w:rsidRPr="0003671B">
        <w:rPr>
          <w:rStyle w:val="Char7"/>
          <w:rFonts w:hint="cs"/>
          <w:rtl/>
        </w:rPr>
        <w:t xml:space="preserve"> برابر پاداش دارد؛ نمی‌گویم</w:t>
      </w:r>
      <w:r w:rsidR="009272A6" w:rsidRPr="0003671B">
        <w:rPr>
          <w:rStyle w:val="Char7"/>
          <w:rFonts w:hint="cs"/>
          <w:rtl/>
        </w:rPr>
        <w:t>:</w:t>
      </w:r>
      <w:r w:rsidR="00522B5B" w:rsidRPr="0003671B">
        <w:rPr>
          <w:rStyle w:val="Char7"/>
          <w:rFonts w:hint="cs"/>
          <w:rtl/>
        </w:rPr>
        <w:t xml:space="preserve"> «ا</w:t>
      </w:r>
      <w:r w:rsidRPr="0003671B">
        <w:rPr>
          <w:rStyle w:val="Char7"/>
          <w:rFonts w:hint="cs"/>
          <w:rtl/>
        </w:rPr>
        <w:t>لم» یک حرف است، بلکه «ا» یک حرف، «ل» یک حرف و «م» یک حرف است</w:t>
      </w:r>
      <w:r w:rsidRPr="007E4299">
        <w:rPr>
          <w:rStyle w:val="Charb"/>
          <w:rFonts w:hint="cs"/>
          <w:rtl/>
        </w:rPr>
        <w:t>»</w:t>
      </w:r>
      <w:r w:rsidR="00F27763" w:rsidRPr="007E4299">
        <w:rPr>
          <w:rStyle w:val="Char5"/>
          <w:rFonts w:hint="cs"/>
          <w:rtl/>
        </w:rPr>
        <w:t>»</w:t>
      </w:r>
      <w:r w:rsidRPr="007E4299">
        <w:rPr>
          <w:rStyle w:val="FootnoteReference"/>
          <w:rFonts w:cs="IRNazli"/>
          <w:sz w:val="28"/>
          <w:szCs w:val="28"/>
          <w:rtl/>
          <w:lang w:bidi="fa-IR"/>
        </w:rPr>
        <w:footnoteReference w:id="165"/>
      </w:r>
      <w:r w:rsidR="00864598">
        <w:rPr>
          <w:rStyle w:val="Charb"/>
          <w:rFonts w:hint="cs"/>
          <w:rtl/>
        </w:rPr>
        <w:t>.</w:t>
      </w:r>
    </w:p>
    <w:p w:rsidR="00927ADF" w:rsidRPr="007A4B3E" w:rsidRDefault="00927ADF" w:rsidP="009D21BF">
      <w:pPr>
        <w:pStyle w:val="a"/>
        <w:rPr>
          <w:rStyle w:val="Chard"/>
          <w:rtl/>
        </w:rPr>
      </w:pPr>
      <w:r w:rsidRPr="007A4B3E">
        <w:rPr>
          <w:rStyle w:val="Charb"/>
          <w:rtl/>
        </w:rPr>
        <w:t>1000</w:t>
      </w:r>
      <w:r w:rsidRPr="007A4B3E">
        <w:rPr>
          <w:rStyle w:val="Charb"/>
          <w:rFonts w:hint="cs"/>
          <w:rtl/>
        </w:rPr>
        <w:t>-</w:t>
      </w:r>
      <w:r w:rsidRPr="007A4B3E">
        <w:rPr>
          <w:rStyle w:val="Charb"/>
          <w:rFonts w:ascii="Times New Roman" w:hAnsi="Times New Roman" w:cs="Times New Roman" w:hint="cs"/>
          <w:rtl/>
        </w:rPr>
        <w:t> </w:t>
      </w:r>
      <w:r w:rsidR="00F27763"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«إنَّ الَّذي لَيس في جَوْفِهِ شَيْءٌ مِنَ القُرآنِ كالبيتِ الخَرِبِ</w:t>
      </w:r>
      <w:r w:rsidR="009272A6">
        <w:rPr>
          <w:rtl/>
        </w:rPr>
        <w:t>»</w:t>
      </w:r>
      <w:r w:rsidR="00F27763" w:rsidRPr="007E4299">
        <w:rPr>
          <w:rStyle w:val="Char5"/>
          <w:rFonts w:hint="cs"/>
          <w:rtl/>
        </w:rPr>
        <w:t>»</w:t>
      </w:r>
      <w:r w:rsidRPr="007A4B3E">
        <w:rPr>
          <w:rStyle w:val="Chard"/>
          <w:rtl/>
        </w:rPr>
        <w:t xml:space="preserve"> رواه الترمذي وقال</w:t>
      </w:r>
      <w:r w:rsidR="009272A6" w:rsidRPr="007A4B3E">
        <w:rPr>
          <w:rStyle w:val="Chard"/>
          <w:rtl/>
        </w:rPr>
        <w:t>:</w:t>
      </w:r>
      <w:r w:rsidR="008B56DF" w:rsidRPr="007A4B3E">
        <w:rPr>
          <w:rStyle w:val="Chard"/>
          <w:rtl/>
        </w:rPr>
        <w:t xml:space="preserve"> </w:t>
      </w:r>
      <w:r w:rsidR="007A4B3E">
        <w:rPr>
          <w:rStyle w:val="Chard"/>
          <w:rtl/>
        </w:rPr>
        <w:t>حديث حسن صحيح</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1000. </w:t>
      </w:r>
      <w:r w:rsidR="00F27763" w:rsidRPr="007E4299">
        <w:rPr>
          <w:rStyle w:val="Char5"/>
          <w:rFonts w:hint="cs"/>
          <w:rtl/>
        </w:rPr>
        <w:t>«</w:t>
      </w:r>
      <w:r w:rsidRPr="0003671B">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03671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ف</w:t>
      </w:r>
      <w:r w:rsidRPr="0003671B">
        <w:rPr>
          <w:rStyle w:val="Char7"/>
          <w:rFonts w:hint="cs"/>
          <w:rtl/>
        </w:rPr>
        <w:t>رمودند</w:t>
      </w:r>
      <w:r w:rsidR="009272A6" w:rsidRPr="0003671B">
        <w:rPr>
          <w:rStyle w:val="Char7"/>
          <w:rFonts w:hint="cs"/>
          <w:rtl/>
        </w:rPr>
        <w:t>:</w:t>
      </w:r>
      <w:r w:rsidRPr="0003671B">
        <w:rPr>
          <w:rStyle w:val="Char7"/>
          <w:rFonts w:hint="cs"/>
          <w:rtl/>
        </w:rPr>
        <w:t xml:space="preserve"> «کسی که در دلش (حافظه‌اش) مقداری از قرآن نباشد، مانند خانه‌ی ویران است</w:t>
      </w:r>
      <w:r w:rsidRPr="007E4299">
        <w:rPr>
          <w:rStyle w:val="Charb"/>
          <w:rFonts w:hint="cs"/>
          <w:rtl/>
        </w:rPr>
        <w:t>»</w:t>
      </w:r>
      <w:r w:rsidR="00F27763" w:rsidRPr="007E4299">
        <w:rPr>
          <w:rStyle w:val="Char5"/>
          <w:rFonts w:hint="cs"/>
          <w:rtl/>
        </w:rPr>
        <w:t>»</w:t>
      </w:r>
      <w:r w:rsidRPr="007E4299">
        <w:rPr>
          <w:rStyle w:val="FootnoteReference"/>
          <w:rFonts w:cs="IRNazli"/>
          <w:sz w:val="28"/>
          <w:szCs w:val="28"/>
          <w:rtl/>
          <w:lang w:bidi="fa-IR"/>
        </w:rPr>
        <w:footnoteReference w:id="166"/>
      </w:r>
      <w:r w:rsidR="00864598">
        <w:rPr>
          <w:rStyle w:val="Charb"/>
          <w:rFonts w:hint="cs"/>
          <w:rtl/>
        </w:rPr>
        <w:t>.</w:t>
      </w:r>
    </w:p>
    <w:p w:rsidR="00927ADF" w:rsidRPr="007A4B3E" w:rsidRDefault="00927ADF" w:rsidP="009D21BF">
      <w:pPr>
        <w:pStyle w:val="a"/>
        <w:rPr>
          <w:rStyle w:val="Chard"/>
          <w:rtl/>
        </w:rPr>
      </w:pPr>
      <w:r w:rsidRPr="007A4B3E">
        <w:rPr>
          <w:rStyle w:val="Charb"/>
          <w:rtl/>
        </w:rPr>
        <w:t>1001</w:t>
      </w:r>
      <w:r w:rsidRPr="007A4B3E">
        <w:rPr>
          <w:rStyle w:val="Charb"/>
          <w:rFonts w:hint="cs"/>
          <w:rtl/>
        </w:rPr>
        <w:t>-</w:t>
      </w:r>
      <w:r w:rsidRPr="007A4B3E">
        <w:rPr>
          <w:rStyle w:val="Charb"/>
          <w:rFonts w:ascii="Times New Roman" w:hAnsi="Times New Roman" w:cs="Times New Roman" w:hint="cs"/>
          <w:rtl/>
        </w:rPr>
        <w:t> </w:t>
      </w:r>
      <w:r w:rsidR="00F27763"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يُقَالُ لِصاحبِ الْقُرَآنِ</w:t>
      </w:r>
      <w:r w:rsidR="009272A6">
        <w:rPr>
          <w:rtl/>
        </w:rPr>
        <w:t>:</w:t>
      </w:r>
      <w:r w:rsidRPr="00E36729">
        <w:rPr>
          <w:rtl/>
        </w:rPr>
        <w:t xml:space="preserve"> اقْرأْ وَارْتَقِ وَرَتِّلْ كَما كُنْتَ تُرَتِّلُ في الدُّنْيَا</w:t>
      </w:r>
      <w:r w:rsidR="009272A6">
        <w:rPr>
          <w:rtl/>
        </w:rPr>
        <w:t>،</w:t>
      </w:r>
      <w:r w:rsidRPr="00E36729">
        <w:rPr>
          <w:rtl/>
        </w:rPr>
        <w:t xml:space="preserve"> فَإنَّ منْزِلَتَكَ عِنْد آخِرِ آيةٍ تَقْرَؤُهَا</w:t>
      </w:r>
      <w:r w:rsidR="009272A6">
        <w:rPr>
          <w:rtl/>
        </w:rPr>
        <w:t>»</w:t>
      </w:r>
      <w:r w:rsidR="00F27763" w:rsidRPr="007E4299">
        <w:rPr>
          <w:rStyle w:val="Char5"/>
          <w:rFonts w:hint="cs"/>
          <w:rtl/>
        </w:rPr>
        <w:t>»</w:t>
      </w:r>
      <w:r w:rsidRPr="007A4B3E">
        <w:rPr>
          <w:rStyle w:val="Chard"/>
          <w:rtl/>
        </w:rPr>
        <w:t xml:space="preserve"> رواه أبو داود</w:t>
      </w:r>
      <w:r w:rsidR="009272A6" w:rsidRPr="007A4B3E">
        <w:rPr>
          <w:rStyle w:val="Chard"/>
          <w:rtl/>
        </w:rPr>
        <w:t>،</w:t>
      </w:r>
      <w:r w:rsidRPr="007A4B3E">
        <w:rPr>
          <w:rStyle w:val="Chard"/>
          <w:rtl/>
        </w:rPr>
        <w:t xml:space="preserve"> والترْمذي وقال</w:t>
      </w:r>
      <w:r w:rsidR="009272A6" w:rsidRPr="007A4B3E">
        <w:rPr>
          <w:rStyle w:val="Chard"/>
          <w:rtl/>
        </w:rPr>
        <w:t>:</w:t>
      </w:r>
      <w:r w:rsidRPr="007A4B3E">
        <w:rPr>
          <w:rStyle w:val="Chard"/>
          <w:rtl/>
        </w:rPr>
        <w:t xml:space="preserve"> حديث حسن صحيح</w:t>
      </w:r>
      <w:r w:rsidR="009272A6" w:rsidRPr="007A4B3E">
        <w:rPr>
          <w:rStyle w:val="Chard"/>
          <w:rtl/>
        </w:rPr>
        <w:t>.</w:t>
      </w:r>
    </w:p>
    <w:p w:rsidR="003B70B7" w:rsidRPr="007E4299" w:rsidRDefault="000F63E7" w:rsidP="003B70B7">
      <w:pPr>
        <w:ind w:firstLine="284"/>
        <w:jc w:val="both"/>
        <w:rPr>
          <w:rStyle w:val="Charb"/>
          <w:rtl/>
        </w:rPr>
      </w:pPr>
      <w:r w:rsidRPr="007E4299">
        <w:rPr>
          <w:rStyle w:val="Charb"/>
          <w:rFonts w:hint="cs"/>
          <w:rtl/>
        </w:rPr>
        <w:t xml:space="preserve">1001. </w:t>
      </w:r>
      <w:r w:rsidR="00F27763" w:rsidRPr="007E4299">
        <w:rPr>
          <w:rStyle w:val="Char5"/>
          <w:rFonts w:hint="cs"/>
          <w:rtl/>
        </w:rPr>
        <w:t>«</w:t>
      </w:r>
      <w:r w:rsidRPr="0003671B">
        <w:rPr>
          <w:rStyle w:val="Char7"/>
          <w:rFonts w:hint="cs"/>
          <w:rtl/>
        </w:rPr>
        <w:t>از عبدالله بن عمرو بن عاص</w:t>
      </w:r>
      <w:r w:rsidR="003B70B7" w:rsidRPr="0003671B">
        <w:rPr>
          <w:rStyle w:val="Char7"/>
          <w:rFonts w:hint="cs"/>
          <w:rtl/>
        </w:rPr>
        <w:t xml:space="preserve"> </w:t>
      </w:r>
      <w:r w:rsidR="006A2C0C" w:rsidRPr="007E4299">
        <w:rPr>
          <w:rFonts w:cs="CTraditional Arabic" w:hint="cs"/>
          <w:spacing w:val="-2"/>
          <w:sz w:val="28"/>
          <w:szCs w:val="28"/>
          <w:rtl/>
          <w:lang w:bidi="fa-IR"/>
        </w:rPr>
        <w:t>ب</w:t>
      </w:r>
      <w:r w:rsidR="003B70B7" w:rsidRPr="0003671B">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003B70B7" w:rsidRPr="007E4299">
        <w:rPr>
          <w:rStyle w:val="Charb"/>
          <w:rFonts w:hint="cs"/>
          <w:rtl/>
        </w:rPr>
        <w:t xml:space="preserve"> </w:t>
      </w:r>
      <w:r w:rsidR="003B70B7" w:rsidRPr="0003671B">
        <w:rPr>
          <w:rStyle w:val="Char7"/>
          <w:rFonts w:hint="cs"/>
          <w:rtl/>
        </w:rPr>
        <w:t>فرمودند</w:t>
      </w:r>
      <w:r w:rsidR="009272A6" w:rsidRPr="0003671B">
        <w:rPr>
          <w:rStyle w:val="Char7"/>
          <w:rFonts w:hint="cs"/>
          <w:rtl/>
        </w:rPr>
        <w:t>:</w:t>
      </w:r>
      <w:r w:rsidR="003B70B7" w:rsidRPr="0003671B">
        <w:rPr>
          <w:rStyle w:val="Char7"/>
          <w:rFonts w:hint="cs"/>
          <w:rtl/>
        </w:rPr>
        <w:t xml:space="preserve"> «(در هنگام ورود به بهشت) به قاری و ملازم قرآن (در علم و عمل) گفته می‌شود</w:t>
      </w:r>
      <w:r w:rsidR="009272A6" w:rsidRPr="0003671B">
        <w:rPr>
          <w:rStyle w:val="Char7"/>
          <w:rFonts w:hint="cs"/>
          <w:rtl/>
        </w:rPr>
        <w:t>:</w:t>
      </w:r>
      <w:r w:rsidR="003B70B7" w:rsidRPr="0003671B">
        <w:rPr>
          <w:rStyle w:val="Char7"/>
          <w:rFonts w:hint="cs"/>
          <w:rtl/>
        </w:rPr>
        <w:t xml:space="preserve"> قرآن بخوان و (از پله‌های بهشت) بالا برو و با تأنی و تجوید بخوان، چنان‌که در دنیا با ترتیل می‌خواندی، زیرا منزلت تو در (حد) آخرین آیه‌ای است که می‌خوانی</w:t>
      </w:r>
      <w:r w:rsidR="003B70B7" w:rsidRPr="007E4299">
        <w:rPr>
          <w:rStyle w:val="Charb"/>
          <w:rFonts w:hint="cs"/>
          <w:rtl/>
        </w:rPr>
        <w:t>»</w:t>
      </w:r>
      <w:r w:rsidR="00F27763" w:rsidRPr="007E4299">
        <w:rPr>
          <w:rStyle w:val="Char5"/>
          <w:rFonts w:hint="cs"/>
          <w:rtl/>
        </w:rPr>
        <w:t>»</w:t>
      </w:r>
      <w:r w:rsidR="003B70B7" w:rsidRPr="007E4299">
        <w:rPr>
          <w:rStyle w:val="FootnoteReference"/>
          <w:rFonts w:cs="IRNazli"/>
          <w:sz w:val="28"/>
          <w:szCs w:val="28"/>
          <w:rtl/>
          <w:lang w:bidi="fa-IR"/>
        </w:rPr>
        <w:footnoteReference w:id="167"/>
      </w:r>
      <w:r w:rsidR="00864598">
        <w:rPr>
          <w:rStyle w:val="Charb"/>
          <w:rFonts w:hint="cs"/>
          <w:rtl/>
        </w:rPr>
        <w:t>.</w:t>
      </w:r>
    </w:p>
    <w:p w:rsidR="00DB77D0" w:rsidRPr="00DB77D0" w:rsidRDefault="00DB77D0" w:rsidP="00DB77D0">
      <w:pPr>
        <w:pStyle w:val="ac"/>
        <w:rPr>
          <w:rtl/>
        </w:rPr>
      </w:pPr>
      <w:bookmarkStart w:id="163" w:name="_Toc442122535"/>
      <w:bookmarkStart w:id="164" w:name="_Toc326114757"/>
      <w:r w:rsidRPr="00DB77D0">
        <w:rPr>
          <w:rFonts w:hint="cs"/>
          <w:rtl/>
        </w:rPr>
        <w:t xml:space="preserve">181- </w:t>
      </w:r>
      <w:r w:rsidRPr="00DB77D0">
        <w:rPr>
          <w:rtl/>
        </w:rPr>
        <w:t>باب الأمر بتعهد القرآن والتحذير من تعريضه للنسيان</w:t>
      </w:r>
      <w:bookmarkEnd w:id="163"/>
      <w:r w:rsidRPr="00DB77D0">
        <w:rPr>
          <w:rFonts w:hint="cs"/>
          <w:rtl/>
        </w:rPr>
        <w:t xml:space="preserve"> </w:t>
      </w:r>
    </w:p>
    <w:p w:rsidR="00DB77D0" w:rsidRPr="00DB77D0" w:rsidRDefault="00DB77D0" w:rsidP="00DB77D0">
      <w:pPr>
        <w:pStyle w:val="ad"/>
      </w:pPr>
      <w:bookmarkStart w:id="165" w:name="_Toc442122536"/>
      <w:r w:rsidRPr="00DB77D0">
        <w:rPr>
          <w:rFonts w:hint="cs"/>
          <w:rtl/>
        </w:rPr>
        <w:t>باب امر به ملازمت و مداومت در (تلاوت) قرآن و پرهیز از در معرض فراموشی قرار دادن آن</w:t>
      </w:r>
      <w:bookmarkEnd w:id="164"/>
      <w:bookmarkEnd w:id="165"/>
    </w:p>
    <w:p w:rsidR="00927ADF" w:rsidRPr="007A4B3E" w:rsidRDefault="00927ADF" w:rsidP="007A4B3E">
      <w:pPr>
        <w:pStyle w:val="a"/>
        <w:rPr>
          <w:rStyle w:val="Chard"/>
          <w:rtl/>
        </w:rPr>
      </w:pPr>
      <w:r w:rsidRPr="007A4B3E">
        <w:rPr>
          <w:rStyle w:val="Charb"/>
          <w:rtl/>
        </w:rPr>
        <w:t>1002</w:t>
      </w:r>
      <w:r w:rsidRPr="007A4B3E">
        <w:rPr>
          <w:rStyle w:val="Charb"/>
          <w:rFonts w:hint="cs"/>
          <w:rtl/>
        </w:rPr>
        <w:t>-</w:t>
      </w:r>
      <w:r w:rsidR="008B56DF" w:rsidRPr="007A4B3E">
        <w:rPr>
          <w:rStyle w:val="Charb"/>
          <w:rtl/>
        </w:rPr>
        <w:t xml:space="preserve"> </w:t>
      </w:r>
      <w:r w:rsidR="00F27763" w:rsidRPr="007E4299">
        <w:rPr>
          <w:rStyle w:val="Char5"/>
          <w:rFonts w:hint="cs"/>
          <w:rtl/>
        </w:rPr>
        <w:t>«</w:t>
      </w:r>
      <w:r w:rsidRPr="007A4B3E">
        <w:rPr>
          <w:rtl/>
        </w:rPr>
        <w:t xml:space="preserve">عَنْ أَبي مُوسَى </w:t>
      </w:r>
      <w:r w:rsidR="007E4299" w:rsidRPr="007A4B3E">
        <w:rPr>
          <w:rFonts w:cs="CTraditional Arabic"/>
          <w:szCs w:val="28"/>
          <w:rtl/>
        </w:rPr>
        <w:t>س</w:t>
      </w:r>
      <w:r w:rsidRPr="007A4B3E">
        <w:rPr>
          <w:rtl/>
        </w:rPr>
        <w:t xml:space="preserve"> عن النَّبِيِّ</w:t>
      </w:r>
      <w:r w:rsidR="000A0F18" w:rsidRPr="007A4B3E">
        <w:rPr>
          <w:rtl/>
        </w:rPr>
        <w:t xml:space="preserve"> </w:t>
      </w:r>
      <w:r w:rsidR="000A0F18" w:rsidRPr="007A4B3E">
        <w:rPr>
          <w:rFonts w:cs="CTraditional Arabic"/>
          <w:szCs w:val="28"/>
          <w:rtl/>
        </w:rPr>
        <w:t>ص</w:t>
      </w:r>
      <w:r w:rsidRPr="007A4B3E">
        <w:rPr>
          <w:rtl/>
        </w:rPr>
        <w:t xml:space="preserve"> قال</w:t>
      </w:r>
      <w:r w:rsidR="009272A6" w:rsidRPr="007A4B3E">
        <w:rPr>
          <w:rtl/>
        </w:rPr>
        <w:t>:</w:t>
      </w:r>
      <w:r w:rsidRPr="007A4B3E">
        <w:rPr>
          <w:rtl/>
        </w:rPr>
        <w:t xml:space="preserve"> </w:t>
      </w:r>
      <w:r w:rsidR="009272A6" w:rsidRPr="007A4B3E">
        <w:rPr>
          <w:rtl/>
        </w:rPr>
        <w:t>«</w:t>
      </w:r>
      <w:r w:rsidRPr="007A4B3E">
        <w:rPr>
          <w:rtl/>
        </w:rPr>
        <w:t>تَعاهَدُوا هذا الْقُرآنَ فَوَالَّذي نَفْسُ مُحمَّدٍ بِيدِهِ لَهُو أَشَدُّ تَفَلُّتاً مِنَ الإِبِلِ في عُقُلِها</w:t>
      </w:r>
      <w:r w:rsidR="007A4B3E">
        <w:rPr>
          <w:rFonts w:hint="cs"/>
          <w:rtl/>
        </w:rPr>
        <w:t>»</w:t>
      </w:r>
      <w:r w:rsidR="009272A6" w:rsidRPr="007E4299">
        <w:rPr>
          <w:rStyle w:val="Char5"/>
          <w:rtl/>
        </w:rPr>
        <w:t>»</w:t>
      </w:r>
      <w:r w:rsidRPr="007A4B3E">
        <w:rPr>
          <w:rStyle w:val="Chard"/>
          <w:rtl/>
        </w:rPr>
        <w:t xml:space="preserve"> متفق عليه</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1002. </w:t>
      </w:r>
      <w:r w:rsidR="00F27763" w:rsidRPr="007E4299">
        <w:rPr>
          <w:rStyle w:val="Char5"/>
          <w:rFonts w:hint="cs"/>
          <w:rtl/>
        </w:rPr>
        <w:t>«</w:t>
      </w:r>
      <w:r w:rsidRPr="0003671B">
        <w:rPr>
          <w:rStyle w:val="Char7"/>
          <w:rFonts w:hint="cs"/>
          <w:rtl/>
        </w:rPr>
        <w:t xml:space="preserve">از ابوموسی </w:t>
      </w:r>
      <w:r w:rsidR="006A2C0C" w:rsidRPr="007E4299">
        <w:rPr>
          <w:rStyle w:val="Char7"/>
          <w:rFonts w:cs="CTraditional Arabic" w:hint="cs"/>
          <w:szCs w:val="28"/>
          <w:rtl/>
        </w:rPr>
        <w:t>س</w:t>
      </w:r>
      <w:r w:rsidRPr="0003671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فرمودند</w:t>
      </w:r>
      <w:r w:rsidR="009272A6" w:rsidRPr="0003671B">
        <w:rPr>
          <w:rStyle w:val="Char7"/>
          <w:rFonts w:hint="cs"/>
          <w:rtl/>
        </w:rPr>
        <w:t>:</w:t>
      </w:r>
      <w:r w:rsidRPr="0003671B">
        <w:rPr>
          <w:rStyle w:val="Char7"/>
          <w:rFonts w:hint="cs"/>
          <w:rtl/>
        </w:rPr>
        <w:t xml:space="preserve"> «(در خواندن و تذکر گرفتن) بر این قرآن، مداومت و ملازمت داشته باشید، زیرا سوگند به کسی که روح محمد در دست قدرت اوست، قرآن، از شتر پای بسته در طناب، گریزان‌تر و فرارتر است (قرآن از ذهن و حافظه‌ی انسان، از شتری که پایش از طناب باز می‌شود، زودتر می‌گریزد</w:t>
      </w:r>
      <w:r w:rsidRPr="007E4299">
        <w:rPr>
          <w:rStyle w:val="Charb"/>
          <w:rFonts w:hint="cs"/>
          <w:rtl/>
        </w:rPr>
        <w:t>)»</w:t>
      </w:r>
      <w:r w:rsidR="00F27763" w:rsidRPr="007E4299">
        <w:rPr>
          <w:rStyle w:val="Char5"/>
          <w:rFonts w:hint="cs"/>
          <w:rtl/>
        </w:rPr>
        <w:t>»</w:t>
      </w:r>
      <w:r w:rsidRPr="007E4299">
        <w:rPr>
          <w:rStyle w:val="FootnoteReference"/>
          <w:rFonts w:cs="IRNazli"/>
          <w:sz w:val="28"/>
          <w:szCs w:val="28"/>
          <w:rtl/>
          <w:lang w:bidi="fa-IR"/>
        </w:rPr>
        <w:footnoteReference w:id="168"/>
      </w:r>
      <w:r w:rsidR="00864598">
        <w:rPr>
          <w:rStyle w:val="Charb"/>
          <w:rFonts w:hint="cs"/>
          <w:rtl/>
        </w:rPr>
        <w:t>.</w:t>
      </w:r>
    </w:p>
    <w:p w:rsidR="003275DA" w:rsidRPr="007A4B3E" w:rsidRDefault="003275DA" w:rsidP="007A4B3E">
      <w:pPr>
        <w:pStyle w:val="a"/>
        <w:rPr>
          <w:rStyle w:val="Chard"/>
          <w:rtl/>
        </w:rPr>
      </w:pPr>
      <w:r w:rsidRPr="007A4B3E">
        <w:rPr>
          <w:rStyle w:val="Charb"/>
          <w:rtl/>
        </w:rPr>
        <w:t>1003</w:t>
      </w:r>
      <w:r w:rsidRPr="007A4B3E">
        <w:rPr>
          <w:rStyle w:val="Charb"/>
          <w:rFonts w:hint="cs"/>
          <w:rtl/>
        </w:rPr>
        <w:t>-</w:t>
      </w:r>
      <w:r w:rsidRPr="00E36729">
        <w:rPr>
          <w:rFonts w:ascii="Times New Roman" w:hAnsi="Times New Roman" w:cs="Times New Roman" w:hint="cs"/>
          <w:color w:val="333333"/>
          <w:sz w:val="36"/>
          <w:szCs w:val="36"/>
          <w:rtl/>
        </w:rPr>
        <w:t> </w:t>
      </w:r>
      <w:r w:rsidR="007A4B3E" w:rsidRPr="007A4B3E">
        <w:rPr>
          <w:rStyle w:val="Char5"/>
          <w:rtl/>
        </w:rPr>
        <w:t>«</w:t>
      </w:r>
      <w:r w:rsidRPr="007A4B3E">
        <w:rPr>
          <w:rtl/>
        </w:rPr>
        <w:t xml:space="preserve">وعنِ ابْنِ عُمَرَ </w:t>
      </w:r>
      <w:r w:rsidR="006A2C0C" w:rsidRPr="007A4B3E">
        <w:rPr>
          <w:rFonts w:cs="CTraditional Arabic"/>
          <w:szCs w:val="28"/>
          <w:rtl/>
        </w:rPr>
        <w:t>ب</w:t>
      </w:r>
      <w:r w:rsidRPr="007A4B3E">
        <w:rPr>
          <w:rtl/>
        </w:rPr>
        <w:t xml:space="preserve"> أَنَّ رسولَ اللَّه</w:t>
      </w:r>
      <w:r w:rsidR="000A0F18" w:rsidRPr="007A4B3E">
        <w:rPr>
          <w:rtl/>
        </w:rPr>
        <w:t xml:space="preserve"> </w:t>
      </w:r>
      <w:r w:rsidR="000A0F18" w:rsidRPr="007A4B3E">
        <w:rPr>
          <w:rFonts w:cs="CTraditional Arabic"/>
          <w:szCs w:val="28"/>
          <w:rtl/>
        </w:rPr>
        <w:t>ص</w:t>
      </w:r>
      <w:r w:rsidRPr="007A4B3E">
        <w:rPr>
          <w:rtl/>
        </w:rPr>
        <w:t xml:space="preserve"> قال</w:t>
      </w:r>
      <w:r w:rsidR="009272A6" w:rsidRPr="007A4B3E">
        <w:rPr>
          <w:rtl/>
        </w:rPr>
        <w:t>:</w:t>
      </w:r>
      <w:r w:rsidRPr="007A4B3E">
        <w:rPr>
          <w:rtl/>
        </w:rPr>
        <w:t xml:space="preserve"> </w:t>
      </w:r>
      <w:r w:rsidR="009272A6" w:rsidRPr="007A4B3E">
        <w:rPr>
          <w:rtl/>
        </w:rPr>
        <w:t>«</w:t>
      </w:r>
      <w:r w:rsidRPr="007A4B3E">
        <w:rPr>
          <w:rtl/>
        </w:rPr>
        <w:t>إِنَّمَا مَثَلُ صاحِبِ الْقُرْآنِ كَمَثَلِ الإِبِلِ المُعقَّلَةِ</w:t>
      </w:r>
      <w:r w:rsidR="009272A6" w:rsidRPr="007A4B3E">
        <w:rPr>
          <w:rtl/>
        </w:rPr>
        <w:t>،</w:t>
      </w:r>
      <w:r w:rsidRPr="007A4B3E">
        <w:rPr>
          <w:rtl/>
        </w:rPr>
        <w:t xml:space="preserve"> إِنْ عَاهَد عَليْها أَمْسَكَهَا</w:t>
      </w:r>
      <w:r w:rsidR="009272A6" w:rsidRPr="007A4B3E">
        <w:rPr>
          <w:rtl/>
        </w:rPr>
        <w:t>،</w:t>
      </w:r>
      <w:r w:rsidRPr="007A4B3E">
        <w:rPr>
          <w:rtl/>
        </w:rPr>
        <w:t xml:space="preserve"> وإِنْ أَطْلَقَهَا</w:t>
      </w:r>
      <w:r w:rsidR="009272A6" w:rsidRPr="007A4B3E">
        <w:rPr>
          <w:rtl/>
        </w:rPr>
        <w:t>،</w:t>
      </w:r>
      <w:r w:rsidRPr="007A4B3E">
        <w:rPr>
          <w:rtl/>
        </w:rPr>
        <w:t xml:space="preserve"> ذَهَبَتْ</w:t>
      </w:r>
      <w:r w:rsidR="007A4B3E">
        <w:rPr>
          <w:rFonts w:hint="cs"/>
          <w:rtl/>
        </w:rPr>
        <w:t>»</w:t>
      </w:r>
      <w:r w:rsidR="009272A6" w:rsidRPr="007E4299">
        <w:rPr>
          <w:rStyle w:val="Char5"/>
          <w:rtl/>
        </w:rPr>
        <w:t>»</w:t>
      </w:r>
      <w:r w:rsidRPr="007A4B3E">
        <w:rPr>
          <w:rStyle w:val="Chard"/>
          <w:rtl/>
        </w:rPr>
        <w:t xml:space="preserve"> متفقٌ عليه</w:t>
      </w:r>
      <w:r w:rsidR="009272A6" w:rsidRPr="007A4B3E">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1003. </w:t>
      </w:r>
      <w:r w:rsidR="00F27763" w:rsidRPr="007E4299">
        <w:rPr>
          <w:rStyle w:val="Char5"/>
          <w:rFonts w:hint="cs"/>
          <w:rtl/>
        </w:rPr>
        <w:t>«</w:t>
      </w:r>
      <w:r w:rsidRPr="0003671B">
        <w:rPr>
          <w:rStyle w:val="Char7"/>
          <w:rFonts w:hint="cs"/>
          <w:rtl/>
        </w:rPr>
        <w:t xml:space="preserve">از ابن عمر </w:t>
      </w:r>
      <w:r w:rsidR="006A2C0C" w:rsidRPr="007E4299">
        <w:rPr>
          <w:rStyle w:val="Char7"/>
          <w:rFonts w:cs="CTraditional Arabic" w:hint="cs"/>
          <w:szCs w:val="28"/>
          <w:rtl/>
        </w:rPr>
        <w:t>س</w:t>
      </w:r>
      <w:r w:rsidRPr="0003671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فرمودند</w:t>
      </w:r>
      <w:r w:rsidR="009272A6" w:rsidRPr="0003671B">
        <w:rPr>
          <w:rStyle w:val="Char7"/>
          <w:rFonts w:hint="cs"/>
          <w:rtl/>
        </w:rPr>
        <w:t>:</w:t>
      </w:r>
      <w:r w:rsidRPr="0003671B">
        <w:rPr>
          <w:rStyle w:val="Char7"/>
          <w:rFonts w:hint="cs"/>
          <w:rtl/>
        </w:rPr>
        <w:t xml:space="preserve"> «قاری و ملازم قرآن، مانند صاحب شتر، بسته است که اگر از آن مواظبت کند، آن را خواهد گرفت و در دست خواهد داشت و اگر آن را رها کند، می‌رود</w:t>
      </w:r>
      <w:r w:rsidRPr="007E4299">
        <w:rPr>
          <w:rStyle w:val="Charb"/>
          <w:rFonts w:hint="cs"/>
          <w:rtl/>
        </w:rPr>
        <w:t>»</w:t>
      </w:r>
      <w:r w:rsidR="00F27763" w:rsidRPr="007E4299">
        <w:rPr>
          <w:rStyle w:val="Char5"/>
          <w:rFonts w:hint="cs"/>
          <w:rtl/>
        </w:rPr>
        <w:t>»</w:t>
      </w:r>
      <w:r w:rsidRPr="007E4299">
        <w:rPr>
          <w:rStyle w:val="FootnoteReference"/>
          <w:rFonts w:cs="IRNazli"/>
          <w:sz w:val="28"/>
          <w:szCs w:val="28"/>
          <w:rtl/>
          <w:lang w:bidi="fa-IR"/>
        </w:rPr>
        <w:footnoteReference w:id="169"/>
      </w:r>
      <w:r w:rsidR="00864598">
        <w:rPr>
          <w:rStyle w:val="Charb"/>
          <w:rFonts w:hint="cs"/>
          <w:rtl/>
        </w:rPr>
        <w:t>.</w:t>
      </w:r>
    </w:p>
    <w:p w:rsidR="00DB77D0" w:rsidRPr="00DB77D0" w:rsidRDefault="00DB77D0" w:rsidP="00DB77D0">
      <w:pPr>
        <w:pStyle w:val="ac"/>
        <w:rPr>
          <w:rtl/>
        </w:rPr>
      </w:pPr>
      <w:bookmarkStart w:id="166" w:name="_Toc442122537"/>
      <w:bookmarkStart w:id="167" w:name="_Toc326114758"/>
      <w:r w:rsidRPr="00DB77D0">
        <w:rPr>
          <w:rFonts w:hint="cs"/>
          <w:rtl/>
        </w:rPr>
        <w:t>182</w:t>
      </w:r>
      <w:r w:rsidRPr="00DB77D0">
        <w:rPr>
          <w:rFonts w:hint="cs"/>
          <w:spacing w:val="-4"/>
          <w:rtl/>
        </w:rPr>
        <w:t>- باب استحباب تحسين الصَّوت بالقرآن وطلب القراءة من حَسَن الصوت والاستمـاع لـها</w:t>
      </w:r>
      <w:bookmarkEnd w:id="166"/>
    </w:p>
    <w:p w:rsidR="00DB77D0" w:rsidRPr="00DB77D0" w:rsidRDefault="00DB77D0" w:rsidP="00DB77D0">
      <w:pPr>
        <w:pStyle w:val="ad"/>
      </w:pPr>
      <w:bookmarkStart w:id="168" w:name="_Toc442122538"/>
      <w:r w:rsidRPr="00DB77D0">
        <w:rPr>
          <w:rFonts w:hint="cs"/>
          <w:rtl/>
        </w:rPr>
        <w:t>باب استحباب زیبا کردن صوت در حین قرائت قرآن و درخواست قرائت از انسان خوش صدا و گوش دادن به آن</w:t>
      </w:r>
      <w:bookmarkEnd w:id="167"/>
      <w:bookmarkEnd w:id="168"/>
    </w:p>
    <w:p w:rsidR="003275DA" w:rsidRPr="007A4B3E" w:rsidRDefault="003275DA" w:rsidP="007A4B3E">
      <w:pPr>
        <w:pStyle w:val="a"/>
        <w:rPr>
          <w:rStyle w:val="Chard"/>
          <w:rtl/>
        </w:rPr>
      </w:pPr>
      <w:r w:rsidRPr="007A4B3E">
        <w:rPr>
          <w:rStyle w:val="Charb"/>
          <w:rFonts w:hint="cs"/>
          <w:rtl/>
        </w:rPr>
        <w:t xml:space="preserve">1004- </w:t>
      </w:r>
      <w:r w:rsidR="00F27763" w:rsidRPr="007E4299">
        <w:rPr>
          <w:rStyle w:val="Char5"/>
          <w:rFonts w:hint="cs"/>
          <w:rtl/>
        </w:rPr>
        <w:t>«</w:t>
      </w:r>
      <w:r w:rsidRPr="007A4B3E">
        <w:rPr>
          <w:rFonts w:hint="cs"/>
          <w:rtl/>
        </w:rPr>
        <w:t xml:space="preserve">عَنْ أبي هُرَيْرَةَ </w:t>
      </w:r>
      <w:r w:rsidR="007E4299" w:rsidRPr="007A4B3E">
        <w:rPr>
          <w:rFonts w:cs="CTraditional Arabic" w:hint="cs"/>
          <w:szCs w:val="28"/>
          <w:rtl/>
        </w:rPr>
        <w:t>س</w:t>
      </w:r>
      <w:r w:rsidRPr="007A4B3E">
        <w:rPr>
          <w:rFonts w:hint="cs"/>
          <w:rtl/>
        </w:rPr>
        <w:t xml:space="preserve"> قال: سمِعتُ رسولَ اللهِ</w:t>
      </w:r>
      <w:r w:rsidR="000A0F18" w:rsidRPr="007A4B3E">
        <w:rPr>
          <w:rFonts w:hint="cs"/>
          <w:rtl/>
        </w:rPr>
        <w:t xml:space="preserve"> </w:t>
      </w:r>
      <w:r w:rsidR="000A0F18" w:rsidRPr="007A4B3E">
        <w:rPr>
          <w:rFonts w:cs="CTraditional Arabic" w:hint="cs"/>
          <w:szCs w:val="28"/>
          <w:rtl/>
        </w:rPr>
        <w:t>ص</w:t>
      </w:r>
      <w:r w:rsidRPr="007A4B3E">
        <w:rPr>
          <w:rFonts w:hint="cs"/>
          <w:rtl/>
        </w:rPr>
        <w:t xml:space="preserve"> يقول</w:t>
      </w:r>
      <w:r w:rsidR="009272A6" w:rsidRPr="007A4B3E">
        <w:rPr>
          <w:rFonts w:hint="cs"/>
          <w:rtl/>
        </w:rPr>
        <w:t>:</w:t>
      </w:r>
      <w:r w:rsidRPr="007A4B3E">
        <w:rPr>
          <w:rFonts w:hint="cs"/>
          <w:rtl/>
        </w:rPr>
        <w:t xml:space="preserve"> مَا أَذِنَ اللهُ لِشَيْءٍ مَا أَذِنَ لِنَبِيٍّ حَسَنِ الصَّوْتِ يَتَغَنَّى بِالْقُرْآنِ يَجْهَرُ بِهِ</w:t>
      </w:r>
      <w:r w:rsidR="009272A6" w:rsidRPr="007E4299">
        <w:rPr>
          <w:rStyle w:val="Char5"/>
          <w:rFonts w:hint="cs"/>
          <w:rtl/>
        </w:rPr>
        <w:t>»</w:t>
      </w:r>
      <w:r w:rsidRPr="007A4B3E">
        <w:rPr>
          <w:rStyle w:val="Chard"/>
          <w:rFonts w:hint="cs"/>
          <w:rtl/>
        </w:rPr>
        <w:t xml:space="preserve"> متفقٌ عليه</w:t>
      </w:r>
      <w:r w:rsidR="009272A6" w:rsidRPr="007A4B3E">
        <w:rPr>
          <w:rStyle w:val="Chard"/>
          <w:rFonts w:hint="cs"/>
          <w:rtl/>
        </w:rPr>
        <w:t>.</w:t>
      </w:r>
    </w:p>
    <w:p w:rsidR="003275DA" w:rsidRPr="00E36729" w:rsidRDefault="003275DA" w:rsidP="007A4B3E">
      <w:pPr>
        <w:pStyle w:val="af0"/>
        <w:rPr>
          <w:rtl/>
        </w:rPr>
      </w:pPr>
      <w:r w:rsidRPr="007A4B3E">
        <w:rPr>
          <w:rFonts w:hint="cs"/>
          <w:rtl/>
        </w:rPr>
        <w:t xml:space="preserve">معنى </w:t>
      </w:r>
      <w:r w:rsidR="009272A6" w:rsidRPr="007A4B3E">
        <w:rPr>
          <w:rFonts w:eastAsia="SimSun"/>
          <w:rtl/>
        </w:rPr>
        <w:t>«</w:t>
      </w:r>
      <w:r w:rsidRPr="007A4B3E">
        <w:rPr>
          <w:rFonts w:hint="cs"/>
          <w:rtl/>
        </w:rPr>
        <w:t>أَذِنَ اللهُ</w:t>
      </w:r>
      <w:r w:rsidR="009272A6" w:rsidRPr="007A4B3E">
        <w:rPr>
          <w:rFonts w:eastAsia="SimSun" w:hint="cs"/>
          <w:rtl/>
        </w:rPr>
        <w:t>»</w:t>
      </w:r>
      <w:r w:rsidRPr="007A4B3E">
        <w:rPr>
          <w:rFonts w:hint="cs"/>
          <w:rtl/>
        </w:rPr>
        <w:t>: أي اسْتَمَعَ</w:t>
      </w:r>
      <w:r w:rsidR="009272A6" w:rsidRPr="007A4B3E">
        <w:rPr>
          <w:rFonts w:hint="cs"/>
          <w:rtl/>
        </w:rPr>
        <w:t>،</w:t>
      </w:r>
      <w:r w:rsidRPr="007A4B3E">
        <w:rPr>
          <w:rFonts w:hint="cs"/>
          <w:rtl/>
        </w:rPr>
        <w:t xml:space="preserve"> وَهُوَ إشَارَةٌ إلى الرِّضَى وَالقُبُولِ ".</w:t>
      </w:r>
      <w:r w:rsidRPr="00E36729">
        <w:rPr>
          <w:rFonts w:hint="cs"/>
          <w:rtl/>
        </w:rPr>
        <w:t xml:space="preserve"> </w:t>
      </w:r>
    </w:p>
    <w:p w:rsidR="003B70B7" w:rsidRPr="007E4299" w:rsidRDefault="003B70B7" w:rsidP="0099694F">
      <w:pPr>
        <w:ind w:firstLine="284"/>
        <w:jc w:val="both"/>
        <w:rPr>
          <w:rStyle w:val="Charb"/>
          <w:rtl/>
        </w:rPr>
      </w:pPr>
      <w:r w:rsidRPr="007E4299">
        <w:rPr>
          <w:rStyle w:val="Charb"/>
          <w:rFonts w:hint="cs"/>
          <w:rtl/>
        </w:rPr>
        <w:t xml:space="preserve">1004. </w:t>
      </w:r>
      <w:r w:rsidR="00F27763" w:rsidRPr="007E4299">
        <w:rPr>
          <w:rStyle w:val="Char5"/>
          <w:rFonts w:hint="cs"/>
          <w:rtl/>
        </w:rPr>
        <w:t>«</w:t>
      </w:r>
      <w:r w:rsidRPr="0003671B">
        <w:rPr>
          <w:rStyle w:val="Char7"/>
          <w:rFonts w:hint="cs"/>
          <w:rtl/>
        </w:rPr>
        <w:t xml:space="preserve">از ابوهریره </w:t>
      </w:r>
      <w:r w:rsidR="006A2C0C" w:rsidRPr="007E4299">
        <w:rPr>
          <w:rStyle w:val="Char7"/>
          <w:rFonts w:cs="CTraditional Arabic" w:hint="cs"/>
          <w:szCs w:val="28"/>
          <w:rtl/>
        </w:rPr>
        <w:t>س</w:t>
      </w:r>
      <w:r w:rsidRPr="0003671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فرمودند</w:t>
      </w:r>
      <w:r w:rsidR="009272A6" w:rsidRPr="0003671B">
        <w:rPr>
          <w:rStyle w:val="Char7"/>
          <w:rFonts w:hint="cs"/>
          <w:rtl/>
        </w:rPr>
        <w:t>:</w:t>
      </w:r>
      <w:r w:rsidRPr="0003671B">
        <w:rPr>
          <w:rStyle w:val="Char7"/>
          <w:rFonts w:hint="cs"/>
          <w:rtl/>
        </w:rPr>
        <w:t xml:space="preserve"> خداوند، هرگز چنان که به صدای خوش پیامبر</w:t>
      </w:r>
      <w:r w:rsidR="000A0F18" w:rsidRPr="000A0F18">
        <w:rPr>
          <w:rFonts w:cs="CTraditional Arabic" w:hint="cs"/>
          <w:sz w:val="28"/>
          <w:szCs w:val="28"/>
          <w:rtl/>
          <w:lang w:bidi="fa-IR"/>
        </w:rPr>
        <w:t xml:space="preserve"> ص</w:t>
      </w:r>
      <w:r w:rsidRPr="007E4299">
        <w:rPr>
          <w:rStyle w:val="FootnoteReference"/>
          <w:rFonts w:cs="IRNazli"/>
          <w:sz w:val="28"/>
          <w:szCs w:val="28"/>
          <w:rtl/>
          <w:lang w:bidi="fa-IR"/>
        </w:rPr>
        <w:footnoteReference w:id="170"/>
      </w:r>
      <w:r w:rsidRPr="007E4299">
        <w:rPr>
          <w:rStyle w:val="Charb"/>
          <w:rFonts w:hint="cs"/>
          <w:rtl/>
        </w:rPr>
        <w:t xml:space="preserve"> </w:t>
      </w:r>
      <w:r w:rsidRPr="0003671B">
        <w:rPr>
          <w:rStyle w:val="Char7"/>
          <w:rFonts w:hint="cs"/>
          <w:rtl/>
        </w:rPr>
        <w:t>در حالی که بلند و آهنگین قرآن را می‌خواند، گوش فرا داده (خشنود و پذیرا بوده) به چیز دیگری گوش فرا نداده است (خشنود و پذیرا نبوده است</w:t>
      </w:r>
      <w:r w:rsidRPr="007E4299">
        <w:rPr>
          <w:rStyle w:val="Charb"/>
          <w:rFonts w:hint="cs"/>
          <w:rtl/>
        </w:rPr>
        <w:t>)</w:t>
      </w:r>
      <w:r w:rsidR="00F27763" w:rsidRPr="007E4299">
        <w:rPr>
          <w:rStyle w:val="Char5"/>
          <w:rFonts w:hint="cs"/>
          <w:rtl/>
        </w:rPr>
        <w:t>»</w:t>
      </w:r>
      <w:r w:rsidRPr="007E4299">
        <w:rPr>
          <w:rStyle w:val="FootnoteReference"/>
          <w:rFonts w:cs="IRNazli"/>
          <w:sz w:val="28"/>
          <w:szCs w:val="28"/>
          <w:rtl/>
          <w:lang w:bidi="fa-IR"/>
        </w:rPr>
        <w:footnoteReference w:id="171"/>
      </w:r>
      <w:r w:rsidR="00864598">
        <w:rPr>
          <w:rStyle w:val="Charb"/>
          <w:rFonts w:hint="cs"/>
          <w:rtl/>
        </w:rPr>
        <w:t>.</w:t>
      </w:r>
    </w:p>
    <w:p w:rsidR="003275DA" w:rsidRPr="007A4B3E" w:rsidRDefault="003275DA" w:rsidP="007A4B3E">
      <w:pPr>
        <w:pStyle w:val="ae"/>
        <w:rPr>
          <w:rStyle w:val="Chard"/>
          <w:rtl/>
        </w:rPr>
      </w:pPr>
      <w:r w:rsidRPr="007A4B3E">
        <w:rPr>
          <w:rFonts w:hint="cs"/>
          <w:rtl/>
        </w:rPr>
        <w:t xml:space="preserve">1005- </w:t>
      </w:r>
      <w:r w:rsidR="00F27763" w:rsidRPr="007E4299">
        <w:rPr>
          <w:rStyle w:val="Char5"/>
          <w:rFonts w:hint="cs"/>
          <w:rtl/>
        </w:rPr>
        <w:t>«</w:t>
      </w:r>
      <w:r w:rsidRPr="00F27763">
        <w:rPr>
          <w:rStyle w:val="Char"/>
          <w:rFonts w:hint="cs"/>
          <w:rtl/>
        </w:rPr>
        <w:t xml:space="preserve">وعن أبي موسى الأشْعَرِيِّ </w:t>
      </w:r>
      <w:r w:rsidR="007E4299" w:rsidRPr="007E4299">
        <w:rPr>
          <w:rStyle w:val="Char"/>
          <w:rFonts w:cs="CTraditional Arabic" w:hint="cs"/>
          <w:szCs w:val="28"/>
          <w:rtl/>
        </w:rPr>
        <w:t>س</w:t>
      </w:r>
      <w:r w:rsidRPr="00F27763">
        <w:rPr>
          <w:rStyle w:val="Char"/>
          <w:rFonts w:hint="cs"/>
          <w:rtl/>
        </w:rPr>
        <w:t xml:space="preserve"> أنَّ رسولَ اللهِ </w:t>
      </w:r>
      <w:r w:rsidR="007A4B3E">
        <w:rPr>
          <w:rStyle w:val="Char"/>
          <w:rFonts w:cs="CTraditional Arabic" w:hint="cs"/>
          <w:rtl/>
        </w:rPr>
        <w:t>ص</w:t>
      </w:r>
      <w:r w:rsidRPr="00F27763">
        <w:rPr>
          <w:rStyle w:val="Char"/>
          <w:rFonts w:hint="cs"/>
          <w:rtl/>
        </w:rPr>
        <w:t xml:space="preserve"> قالَ لهُ</w:t>
      </w:r>
      <w:r w:rsidR="009272A6" w:rsidRPr="00F27763">
        <w:rPr>
          <w:rStyle w:val="Char"/>
          <w:rFonts w:hint="cs"/>
          <w:rtl/>
        </w:rPr>
        <w:t>:</w:t>
      </w:r>
      <w:r w:rsidRPr="00F27763">
        <w:rPr>
          <w:rStyle w:val="Char"/>
          <w:rFonts w:hint="cs"/>
          <w:rtl/>
        </w:rPr>
        <w:t xml:space="preserve"> </w:t>
      </w:r>
      <w:r w:rsidR="009272A6" w:rsidRPr="00F27763">
        <w:rPr>
          <w:rStyle w:val="Char"/>
          <w:rtl/>
        </w:rPr>
        <w:t>«</w:t>
      </w:r>
      <w:r w:rsidRPr="00F27763">
        <w:rPr>
          <w:rStyle w:val="Char"/>
          <w:rFonts w:hint="cs"/>
          <w:rtl/>
        </w:rPr>
        <w:t>لَقَدْ أُوتِيتُ مِزْمَارَاً مِنْ مَزَامِيرِ آلِ دَاوُد</w:t>
      </w:r>
      <w:r w:rsidR="0099694F">
        <w:rPr>
          <w:rStyle w:val="Char"/>
          <w:rFonts w:hint="cs"/>
          <w:rtl/>
        </w:rPr>
        <w:t>»</w:t>
      </w:r>
      <w:r w:rsidR="009272A6" w:rsidRPr="007E4299">
        <w:rPr>
          <w:rStyle w:val="Char5"/>
          <w:rFonts w:hint="cs"/>
          <w:rtl/>
        </w:rPr>
        <w:t>»</w:t>
      </w:r>
      <w:r w:rsidRPr="007A4B3E">
        <w:rPr>
          <w:rStyle w:val="Chard"/>
          <w:rFonts w:hint="cs"/>
          <w:rtl/>
        </w:rPr>
        <w:t xml:space="preserve"> متفقٌ عليه</w:t>
      </w:r>
      <w:r w:rsidR="009272A6" w:rsidRPr="007A4B3E">
        <w:rPr>
          <w:rStyle w:val="Chard"/>
          <w:rFonts w:hint="cs"/>
          <w:rtl/>
        </w:rPr>
        <w:t>.</w:t>
      </w:r>
    </w:p>
    <w:p w:rsidR="003275DA" w:rsidRPr="00011157" w:rsidRDefault="003275DA" w:rsidP="007A4B3E">
      <w:pPr>
        <w:pStyle w:val="af0"/>
        <w:rPr>
          <w:rStyle w:val="Charb"/>
          <w:spacing w:val="-4"/>
          <w:rtl/>
        </w:rPr>
      </w:pPr>
      <w:r w:rsidRPr="0099694F">
        <w:rPr>
          <w:rFonts w:hint="cs"/>
          <w:rtl/>
        </w:rPr>
        <w:t>وفي روايةٍ ل</w:t>
      </w:r>
      <w:r w:rsidR="00011157" w:rsidRPr="0099694F">
        <w:rPr>
          <w:rFonts w:hint="cs"/>
          <w:rtl/>
        </w:rPr>
        <w:t>ـ</w:t>
      </w:r>
      <w:r w:rsidRPr="0099694F">
        <w:rPr>
          <w:rFonts w:hint="cs"/>
          <w:rtl/>
        </w:rPr>
        <w:t>مسلمٍ</w:t>
      </w:r>
      <w:r w:rsidR="009272A6" w:rsidRPr="0099694F">
        <w:rPr>
          <w:rFonts w:hint="cs"/>
          <w:rtl/>
        </w:rPr>
        <w:t>:</w:t>
      </w:r>
      <w:r w:rsidRPr="0099694F">
        <w:rPr>
          <w:rFonts w:hint="cs"/>
          <w:rtl/>
        </w:rPr>
        <w:t xml:space="preserve"> </w:t>
      </w:r>
      <w:r w:rsidRPr="00011157">
        <w:rPr>
          <w:rFonts w:hint="cs"/>
          <w:spacing w:val="-4"/>
          <w:rtl/>
        </w:rPr>
        <w:t>أنَّ رسولَ اللهِ</w:t>
      </w:r>
      <w:r w:rsidR="000A0F18" w:rsidRPr="00011157">
        <w:rPr>
          <w:rFonts w:hint="cs"/>
          <w:spacing w:val="-4"/>
          <w:rtl/>
        </w:rPr>
        <w:t xml:space="preserve"> </w:t>
      </w:r>
      <w:r w:rsidR="000A0F18" w:rsidRPr="00011157">
        <w:rPr>
          <w:rFonts w:cs="CTraditional Arabic" w:hint="cs"/>
          <w:spacing w:val="-4"/>
          <w:szCs w:val="28"/>
          <w:rtl/>
        </w:rPr>
        <w:t>ص</w:t>
      </w:r>
      <w:r w:rsidRPr="00011157">
        <w:rPr>
          <w:rFonts w:hint="cs"/>
          <w:spacing w:val="-4"/>
          <w:rtl/>
        </w:rPr>
        <w:t xml:space="preserve"> قالَ لهُ</w:t>
      </w:r>
      <w:r w:rsidR="009272A6" w:rsidRPr="00011157">
        <w:rPr>
          <w:rFonts w:hint="cs"/>
          <w:spacing w:val="-4"/>
          <w:rtl/>
        </w:rPr>
        <w:t>:</w:t>
      </w:r>
      <w:r w:rsidRPr="00011157">
        <w:rPr>
          <w:spacing w:val="-4"/>
          <w:rtl/>
        </w:rPr>
        <w:t xml:space="preserve"> </w:t>
      </w:r>
      <w:r w:rsidR="009272A6" w:rsidRPr="00011157">
        <w:rPr>
          <w:rStyle w:val="Char5"/>
          <w:spacing w:val="-4"/>
          <w:rtl/>
        </w:rPr>
        <w:t>«</w:t>
      </w:r>
      <w:r w:rsidRPr="00011157">
        <w:rPr>
          <w:rStyle w:val="Char"/>
          <w:rFonts w:hint="cs"/>
          <w:spacing w:val="-4"/>
          <w:rtl/>
        </w:rPr>
        <w:t>لَوْ رَأَيْتَنِي وَأَنَا أَسْتَمِعُ لِقِرَاءَتِكَ البارحَةَ</w:t>
      </w:r>
      <w:r w:rsidR="00F27763" w:rsidRPr="00011157">
        <w:rPr>
          <w:rStyle w:val="Char5"/>
          <w:rFonts w:hint="cs"/>
          <w:spacing w:val="-4"/>
          <w:rtl/>
        </w:rPr>
        <w:t>»</w:t>
      </w:r>
      <w:r w:rsidRPr="00011157">
        <w:rPr>
          <w:rStyle w:val="Charb"/>
          <w:rFonts w:hint="cs"/>
          <w:spacing w:val="-4"/>
          <w:rtl/>
        </w:rPr>
        <w:t>.</w:t>
      </w:r>
    </w:p>
    <w:p w:rsidR="003B70B7" w:rsidRPr="007E4299" w:rsidRDefault="003B70B7" w:rsidP="003B70B7">
      <w:pPr>
        <w:ind w:firstLine="284"/>
        <w:jc w:val="both"/>
        <w:rPr>
          <w:rStyle w:val="Charb"/>
          <w:rtl/>
        </w:rPr>
      </w:pPr>
      <w:r w:rsidRPr="007E4299">
        <w:rPr>
          <w:rStyle w:val="Charb"/>
          <w:rFonts w:hint="cs"/>
          <w:rtl/>
        </w:rPr>
        <w:t xml:space="preserve">1005. </w:t>
      </w:r>
      <w:r w:rsidR="00F27763" w:rsidRPr="007E4299">
        <w:rPr>
          <w:rStyle w:val="Char5"/>
          <w:rFonts w:hint="cs"/>
          <w:rtl/>
        </w:rPr>
        <w:t>«</w:t>
      </w:r>
      <w:r w:rsidRPr="0003671B">
        <w:rPr>
          <w:rStyle w:val="Char7"/>
          <w:rFonts w:hint="cs"/>
          <w:rtl/>
        </w:rPr>
        <w:t xml:space="preserve">از ابوموسی اشعری </w:t>
      </w:r>
      <w:r w:rsidR="006A2C0C" w:rsidRPr="007E4299">
        <w:rPr>
          <w:rStyle w:val="Char7"/>
          <w:rFonts w:cs="CTraditional Arabic" w:hint="cs"/>
          <w:szCs w:val="28"/>
          <w:rtl/>
        </w:rPr>
        <w:t>س</w:t>
      </w:r>
      <w:r w:rsidRPr="0003671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به او گفت</w:t>
      </w:r>
      <w:r w:rsidR="009272A6" w:rsidRPr="0003671B">
        <w:rPr>
          <w:rStyle w:val="Char7"/>
          <w:rFonts w:hint="cs"/>
          <w:rtl/>
        </w:rPr>
        <w:t>:</w:t>
      </w:r>
      <w:r w:rsidRPr="0003671B">
        <w:rPr>
          <w:rStyle w:val="Char7"/>
          <w:rFonts w:hint="cs"/>
          <w:rtl/>
        </w:rPr>
        <w:t xml:space="preserve"> «قطعه‌ای از صدای خوش و الحان «آل داود» به تو داده شده است</w:t>
      </w:r>
      <w:r w:rsidRPr="007E4299">
        <w:rPr>
          <w:rStyle w:val="Charb"/>
          <w:rFonts w:hint="cs"/>
          <w:rtl/>
        </w:rPr>
        <w:t>!»</w:t>
      </w:r>
      <w:r w:rsidR="0099694F" w:rsidRPr="0099694F">
        <w:rPr>
          <w:rStyle w:val="Char5"/>
          <w:rtl/>
        </w:rPr>
        <w:t>»</w:t>
      </w:r>
      <w:r w:rsidRPr="007E4299">
        <w:rPr>
          <w:rStyle w:val="FootnoteReference"/>
          <w:rFonts w:cs="IRNazli"/>
          <w:sz w:val="28"/>
          <w:szCs w:val="28"/>
          <w:rtl/>
          <w:lang w:bidi="fa-IR"/>
        </w:rPr>
        <w:footnoteReference w:id="172"/>
      </w:r>
      <w:r w:rsidR="00864598">
        <w:rPr>
          <w:rStyle w:val="Charb"/>
          <w:rFonts w:hint="cs"/>
          <w:rtl/>
        </w:rPr>
        <w:t>.</w:t>
      </w:r>
    </w:p>
    <w:p w:rsidR="003B70B7" w:rsidRPr="007E4299" w:rsidRDefault="003B70B7" w:rsidP="003B70B7">
      <w:pPr>
        <w:ind w:firstLine="284"/>
        <w:jc w:val="both"/>
        <w:rPr>
          <w:rStyle w:val="Charb"/>
          <w:rtl/>
        </w:rPr>
      </w:pPr>
      <w:r w:rsidRPr="0099694F">
        <w:rPr>
          <w:rStyle w:val="Charb"/>
          <w:rFonts w:hint="cs"/>
          <w:rtl/>
        </w:rPr>
        <w:t>در روایتی دیگر از مسلم آمده است</w:t>
      </w:r>
      <w:r w:rsidR="009272A6" w:rsidRPr="0099694F">
        <w:rPr>
          <w:rStyle w:val="Charb"/>
          <w:rFonts w:hint="cs"/>
          <w:rtl/>
        </w:rPr>
        <w:t>:</w:t>
      </w:r>
      <w:r w:rsidRPr="0099694F">
        <w:rPr>
          <w:rStyle w:val="Charb"/>
          <w:rFonts w:hint="cs"/>
          <w:rtl/>
        </w:rPr>
        <w:t xml:space="preserve"> پیامبر</w:t>
      </w:r>
      <w:r w:rsidR="000A0F18" w:rsidRPr="000A0F18">
        <w:rPr>
          <w:rFonts w:cs="CTraditional Arabic" w:hint="cs"/>
          <w:sz w:val="28"/>
          <w:szCs w:val="28"/>
          <w:rtl/>
          <w:lang w:bidi="fa-IR"/>
        </w:rPr>
        <w:t xml:space="preserve"> ص</w:t>
      </w:r>
      <w:r w:rsidRPr="0099694F">
        <w:rPr>
          <w:rStyle w:val="Charb"/>
          <w:rFonts w:hint="cs"/>
          <w:rtl/>
        </w:rPr>
        <w:t xml:space="preserve"> به او فرمودند</w:t>
      </w:r>
      <w:r w:rsidR="009272A6" w:rsidRPr="0099694F">
        <w:rPr>
          <w:rStyle w:val="Charb"/>
          <w:rFonts w:hint="cs"/>
          <w:rtl/>
        </w:rPr>
        <w:t>:</w:t>
      </w:r>
      <w:r w:rsidRPr="0003671B">
        <w:rPr>
          <w:rStyle w:val="Char7"/>
          <w:rFonts w:hint="cs"/>
          <w:rtl/>
        </w:rPr>
        <w:t xml:space="preserve"> </w:t>
      </w:r>
      <w:r w:rsidRPr="0099694F">
        <w:rPr>
          <w:rStyle w:val="Char5"/>
          <w:rFonts w:hint="cs"/>
          <w:rtl/>
        </w:rPr>
        <w:t>«</w:t>
      </w:r>
      <w:r w:rsidRPr="0003671B">
        <w:rPr>
          <w:rStyle w:val="Char7"/>
          <w:rFonts w:hint="cs"/>
          <w:rtl/>
        </w:rPr>
        <w:t>اگر مرا می‌دیدی در حالی که به تلاوت دیشب تو گوش می‌دادم (خوشحال می‌شدی</w:t>
      </w:r>
      <w:r w:rsidRPr="007E4299">
        <w:rPr>
          <w:rStyle w:val="Charb"/>
          <w:rFonts w:hint="cs"/>
          <w:rtl/>
        </w:rPr>
        <w:t>)</w:t>
      </w:r>
      <w:r w:rsidR="00DA784D" w:rsidRPr="007E4299">
        <w:rPr>
          <w:rStyle w:val="Char5"/>
          <w:rFonts w:hint="cs"/>
          <w:rtl/>
        </w:rPr>
        <w:t>»</w:t>
      </w:r>
      <w:r w:rsidRPr="007E4299">
        <w:rPr>
          <w:rStyle w:val="Charb"/>
          <w:rFonts w:hint="cs"/>
          <w:rtl/>
        </w:rPr>
        <w:t>.</w:t>
      </w:r>
    </w:p>
    <w:p w:rsidR="003275DA" w:rsidRPr="00011157" w:rsidRDefault="003275DA" w:rsidP="00011157">
      <w:pPr>
        <w:pStyle w:val="ae"/>
        <w:rPr>
          <w:rtl/>
        </w:rPr>
      </w:pPr>
      <w:r w:rsidRPr="00011157">
        <w:rPr>
          <w:rFonts w:hint="cs"/>
          <w:rtl/>
        </w:rPr>
        <w:t xml:space="preserve">1006- </w:t>
      </w:r>
      <w:r w:rsidR="00DA784D" w:rsidRPr="007E4299">
        <w:rPr>
          <w:rStyle w:val="Char5"/>
          <w:rFonts w:hint="cs"/>
          <w:rtl/>
        </w:rPr>
        <w:t>«</w:t>
      </w:r>
      <w:r w:rsidRPr="00011157">
        <w:rPr>
          <w:rStyle w:val="Char"/>
          <w:rFonts w:hint="cs"/>
          <w:rtl/>
        </w:rPr>
        <w:t xml:space="preserve">وعَنِ الْبَرَاءِ بنِ عَازِبٍ </w:t>
      </w:r>
      <w:r w:rsidR="006A2C0C" w:rsidRPr="007E4299">
        <w:rPr>
          <w:rStyle w:val="Char"/>
          <w:rFonts w:cs="CTraditional Arabic" w:hint="cs"/>
          <w:szCs w:val="28"/>
          <w:rtl/>
        </w:rPr>
        <w:t>ب</w:t>
      </w:r>
      <w:r w:rsidRPr="00F27763">
        <w:rPr>
          <w:rStyle w:val="Char"/>
          <w:rFonts w:hint="cs"/>
          <w:rtl/>
        </w:rPr>
        <w:t xml:space="preserve"> قالَ</w:t>
      </w:r>
      <w:r w:rsidR="009272A6" w:rsidRPr="00F27763">
        <w:rPr>
          <w:rStyle w:val="Char"/>
          <w:rFonts w:hint="cs"/>
          <w:rtl/>
        </w:rPr>
        <w:t>:</w:t>
      </w:r>
      <w:r w:rsidRPr="00F27763">
        <w:rPr>
          <w:rStyle w:val="Char"/>
          <w:rFonts w:hint="cs"/>
          <w:rtl/>
        </w:rPr>
        <w:t xml:space="preserve"> سَمِعْتُ النَّبِيَّ</w:t>
      </w:r>
      <w:r w:rsidR="000A0F18">
        <w:rPr>
          <w:rStyle w:val="Char"/>
          <w:rFonts w:hint="cs"/>
          <w:rtl/>
        </w:rPr>
        <w:t xml:space="preserve"> </w:t>
      </w:r>
      <w:r w:rsidR="000A0F18" w:rsidRPr="000A0F18">
        <w:rPr>
          <w:rStyle w:val="Char"/>
          <w:rFonts w:cs="CTraditional Arabic" w:hint="cs"/>
          <w:szCs w:val="28"/>
          <w:rtl/>
        </w:rPr>
        <w:t>ص</w:t>
      </w:r>
      <w:r w:rsidRPr="00F27763">
        <w:rPr>
          <w:rStyle w:val="Char"/>
          <w:rFonts w:hint="cs"/>
          <w:rtl/>
        </w:rPr>
        <w:t xml:space="preserve"> قَرَأَ في العِشَاءِ بِالتِينِ والزَّيْتُونِ</w:t>
      </w:r>
      <w:r w:rsidR="009272A6" w:rsidRPr="00F27763">
        <w:rPr>
          <w:rStyle w:val="Char"/>
          <w:rFonts w:hint="cs"/>
          <w:rtl/>
        </w:rPr>
        <w:t>،</w:t>
      </w:r>
      <w:r w:rsidRPr="00F27763">
        <w:rPr>
          <w:rStyle w:val="Char"/>
          <w:rFonts w:hint="cs"/>
          <w:rtl/>
        </w:rPr>
        <w:t xml:space="preserve"> فَمَا سَمِعْتُ أَحَدَاً أَحْسَنَ صَوْتَاً مِنْهُ</w:t>
      </w:r>
      <w:r w:rsidR="00DA784D" w:rsidRPr="007E4299">
        <w:rPr>
          <w:rStyle w:val="Char5"/>
          <w:rFonts w:hint="cs"/>
          <w:rtl/>
        </w:rPr>
        <w:t>»</w:t>
      </w:r>
      <w:r w:rsidRPr="00011157">
        <w:rPr>
          <w:rStyle w:val="Chard"/>
          <w:rFonts w:hint="cs"/>
          <w:rtl/>
        </w:rPr>
        <w:t xml:space="preserve"> متفقٌ عليه</w:t>
      </w:r>
      <w:r w:rsidR="009272A6" w:rsidRPr="00011157">
        <w:rPr>
          <w:rFonts w:hint="cs"/>
          <w:rtl/>
        </w:rPr>
        <w:t>.</w:t>
      </w:r>
      <w:r w:rsidRPr="00011157">
        <w:rPr>
          <w:rFonts w:hint="cs"/>
          <w:rtl/>
        </w:rPr>
        <w:t xml:space="preserve"> </w:t>
      </w:r>
    </w:p>
    <w:p w:rsidR="003B70B7" w:rsidRPr="007E4299" w:rsidRDefault="003B70B7" w:rsidP="003B70B7">
      <w:pPr>
        <w:ind w:firstLine="284"/>
        <w:jc w:val="both"/>
        <w:rPr>
          <w:rStyle w:val="Charb"/>
          <w:rtl/>
        </w:rPr>
      </w:pPr>
      <w:r w:rsidRPr="007E4299">
        <w:rPr>
          <w:rStyle w:val="Charb"/>
          <w:rFonts w:hint="cs"/>
          <w:rtl/>
        </w:rPr>
        <w:t xml:space="preserve">1006. </w:t>
      </w:r>
      <w:r w:rsidR="00DA784D" w:rsidRPr="007E4299">
        <w:rPr>
          <w:rStyle w:val="Char5"/>
          <w:rFonts w:hint="cs"/>
          <w:rtl/>
        </w:rPr>
        <w:t>«</w:t>
      </w:r>
      <w:r w:rsidRPr="0003671B">
        <w:rPr>
          <w:rStyle w:val="Char7"/>
          <w:rFonts w:hint="cs"/>
          <w:rtl/>
        </w:rPr>
        <w:t xml:space="preserve">از براء بن عازب </w:t>
      </w:r>
      <w:r w:rsidR="006A2C0C" w:rsidRPr="007E4299">
        <w:rPr>
          <w:rFonts w:cs="CTraditional Arabic" w:hint="cs"/>
          <w:sz w:val="28"/>
          <w:szCs w:val="28"/>
          <w:rtl/>
          <w:lang w:bidi="fa-IR"/>
        </w:rPr>
        <w:t>ب</w:t>
      </w:r>
      <w:r w:rsidRPr="007E4299">
        <w:rPr>
          <w:rStyle w:val="Charb"/>
          <w:rFonts w:hint="cs"/>
          <w:rtl/>
        </w:rPr>
        <w:t xml:space="preserve"> </w:t>
      </w:r>
      <w:r w:rsidRPr="0003671B">
        <w:rPr>
          <w:rStyle w:val="Char7"/>
          <w:rFonts w:hint="cs"/>
          <w:rtl/>
        </w:rPr>
        <w:t>روایت شده است که گفت</w:t>
      </w:r>
      <w:r w:rsidR="009272A6" w:rsidRPr="0003671B">
        <w:rPr>
          <w:rStyle w:val="Char7"/>
          <w:rFonts w:hint="cs"/>
          <w:rtl/>
        </w:rPr>
        <w:t>:</w:t>
      </w:r>
      <w:r w:rsidRPr="0003671B">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شنیدم که در نماز عشا، سوره‌ی والتین و الزیتون را می‌خواند و کسی را که از او خوش صداتر باشد، (ندیده و) نشنیده‌ام</w:t>
      </w:r>
      <w:r w:rsidR="00DA784D" w:rsidRPr="007E4299">
        <w:rPr>
          <w:rStyle w:val="Char5"/>
          <w:rFonts w:hint="cs"/>
          <w:rtl/>
        </w:rPr>
        <w:t>»</w:t>
      </w:r>
      <w:r w:rsidRPr="007E4299">
        <w:rPr>
          <w:rStyle w:val="FootnoteReference"/>
          <w:rFonts w:cs="IRNazli"/>
          <w:sz w:val="28"/>
          <w:szCs w:val="28"/>
          <w:rtl/>
          <w:lang w:bidi="fa-IR"/>
        </w:rPr>
        <w:footnoteReference w:id="173"/>
      </w:r>
      <w:r w:rsidR="00864598">
        <w:rPr>
          <w:rStyle w:val="Charb"/>
          <w:rFonts w:hint="cs"/>
          <w:rtl/>
        </w:rPr>
        <w:t>.</w:t>
      </w:r>
    </w:p>
    <w:p w:rsidR="003275DA" w:rsidRPr="00011157" w:rsidRDefault="003275DA" w:rsidP="00011157">
      <w:pPr>
        <w:pStyle w:val="ae"/>
        <w:rPr>
          <w:rtl/>
        </w:rPr>
      </w:pPr>
      <w:r w:rsidRPr="00011157">
        <w:rPr>
          <w:rFonts w:hint="cs"/>
          <w:rtl/>
        </w:rPr>
        <w:t xml:space="preserve">1007- </w:t>
      </w:r>
      <w:r w:rsidR="00011157" w:rsidRPr="00011157">
        <w:rPr>
          <w:rStyle w:val="Char5"/>
          <w:rtl/>
        </w:rPr>
        <w:t>«</w:t>
      </w:r>
      <w:r w:rsidRPr="00011157">
        <w:rPr>
          <w:rStyle w:val="Char"/>
          <w:rFonts w:hint="cs"/>
          <w:rtl/>
        </w:rPr>
        <w:t>وَعَنْ أَبِي لُبَابَة بَشِير بنِ عَبْدِ المُنْذِرِ</w:t>
      </w:r>
      <w:r w:rsidRPr="00DA784D">
        <w:rPr>
          <w:rStyle w:val="Char"/>
          <w:rFonts w:hint="cs"/>
          <w:rtl/>
        </w:rPr>
        <w:t xml:space="preserve"> </w:t>
      </w:r>
      <w:r w:rsidR="007E4299" w:rsidRPr="007E4299">
        <w:rPr>
          <w:rStyle w:val="Char"/>
          <w:rFonts w:cs="CTraditional Arabic" w:hint="cs"/>
          <w:szCs w:val="28"/>
          <w:rtl/>
        </w:rPr>
        <w:t>س</w:t>
      </w:r>
      <w:r w:rsidR="009272A6" w:rsidRPr="00DA784D">
        <w:rPr>
          <w:rStyle w:val="Char"/>
          <w:rFonts w:hint="cs"/>
          <w:rtl/>
        </w:rPr>
        <w:t>،</w:t>
      </w:r>
      <w:r w:rsidRPr="00DA784D">
        <w:rPr>
          <w:rStyle w:val="Char"/>
          <w:rFonts w:hint="cs"/>
          <w:rtl/>
        </w:rPr>
        <w:t xml:space="preserve"> أنَّ النَّبِيَّ</w:t>
      </w:r>
      <w:r w:rsidR="000A0F18">
        <w:rPr>
          <w:rStyle w:val="Char"/>
          <w:rFonts w:hint="cs"/>
          <w:rtl/>
        </w:rPr>
        <w:t xml:space="preserve"> </w:t>
      </w:r>
      <w:r w:rsidR="000A0F18" w:rsidRPr="000A0F18">
        <w:rPr>
          <w:rStyle w:val="Char"/>
          <w:rFonts w:cs="CTraditional Arabic" w:hint="cs"/>
          <w:szCs w:val="28"/>
          <w:rtl/>
        </w:rPr>
        <w:t>ص</w:t>
      </w:r>
      <w:r w:rsidRPr="00DA784D">
        <w:rPr>
          <w:rStyle w:val="Char"/>
          <w:rFonts w:hint="cs"/>
          <w:rtl/>
        </w:rPr>
        <w:t xml:space="preserve"> قَالَ</w:t>
      </w:r>
      <w:r w:rsidR="009272A6" w:rsidRPr="00DA784D">
        <w:rPr>
          <w:rStyle w:val="Char"/>
          <w:rFonts w:hint="cs"/>
          <w:rtl/>
        </w:rPr>
        <w:t>:</w:t>
      </w:r>
      <w:r w:rsidRPr="00DA784D">
        <w:rPr>
          <w:rStyle w:val="Char"/>
          <w:rFonts w:hint="cs"/>
          <w:rtl/>
        </w:rPr>
        <w:t xml:space="preserve"> </w:t>
      </w:r>
      <w:r w:rsidR="009272A6" w:rsidRPr="00DA784D">
        <w:rPr>
          <w:rStyle w:val="Char"/>
          <w:rtl/>
        </w:rPr>
        <w:t>«</w:t>
      </w:r>
      <w:r w:rsidRPr="00DA784D">
        <w:rPr>
          <w:rStyle w:val="Char"/>
          <w:rFonts w:hint="cs"/>
          <w:rtl/>
        </w:rPr>
        <w:t>مَنْ لَمْ يَتَغَنَّ بِالْقُرْآنِ فَلَيْسَ مِنَّا</w:t>
      </w:r>
      <w:r w:rsidR="00011157">
        <w:rPr>
          <w:rStyle w:val="Char"/>
          <w:rFonts w:hint="cs"/>
          <w:rtl/>
        </w:rPr>
        <w:t>»</w:t>
      </w:r>
      <w:r w:rsidR="009272A6" w:rsidRPr="007E4299">
        <w:rPr>
          <w:rStyle w:val="Char5"/>
          <w:rFonts w:hint="cs"/>
          <w:rtl/>
        </w:rPr>
        <w:t>»</w:t>
      </w:r>
      <w:r w:rsidRPr="00011157">
        <w:rPr>
          <w:rStyle w:val="Chard"/>
          <w:rFonts w:hint="cs"/>
          <w:rtl/>
        </w:rPr>
        <w:t xml:space="preserve"> رواهُ أبو داود بإسنادٍ جيد</w:t>
      </w:r>
      <w:r w:rsidR="009272A6" w:rsidRPr="00011157">
        <w:rPr>
          <w:rFonts w:hint="cs"/>
          <w:rtl/>
        </w:rPr>
        <w:t>.</w:t>
      </w:r>
    </w:p>
    <w:p w:rsidR="003275DA" w:rsidRPr="00011157" w:rsidRDefault="003275DA" w:rsidP="00011157">
      <w:pPr>
        <w:pStyle w:val="af0"/>
        <w:rPr>
          <w:rStyle w:val="Charb"/>
          <w:rtl/>
        </w:rPr>
      </w:pPr>
      <w:r w:rsidRPr="00011157">
        <w:rPr>
          <w:rFonts w:hint="cs"/>
          <w:rtl/>
        </w:rPr>
        <w:t xml:space="preserve">وَمَعْنَى </w:t>
      </w:r>
      <w:r w:rsidR="009272A6" w:rsidRPr="00011157">
        <w:rPr>
          <w:rFonts w:eastAsia="SimSun"/>
          <w:rtl/>
        </w:rPr>
        <w:t>«</w:t>
      </w:r>
      <w:r w:rsidRPr="00011157">
        <w:rPr>
          <w:rFonts w:hint="cs"/>
          <w:rtl/>
        </w:rPr>
        <w:t>يَتَغَنَّى</w:t>
      </w:r>
      <w:r w:rsidR="009272A6" w:rsidRPr="00011157">
        <w:rPr>
          <w:rFonts w:eastAsia="SimSun" w:hint="cs"/>
          <w:rtl/>
        </w:rPr>
        <w:t>»</w:t>
      </w:r>
      <w:r w:rsidR="009272A6" w:rsidRPr="00011157">
        <w:rPr>
          <w:rFonts w:hint="cs"/>
          <w:rtl/>
        </w:rPr>
        <w:t>:</w:t>
      </w:r>
      <w:r w:rsidRPr="00011157">
        <w:rPr>
          <w:rFonts w:hint="cs"/>
          <w:rtl/>
        </w:rPr>
        <w:t xml:space="preserve"> يُحْسِنُ صَوْتَهُ بِالْقُرْآنِ</w:t>
      </w:r>
      <w:r w:rsidR="009272A6" w:rsidRPr="00011157">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1007. </w:t>
      </w:r>
      <w:r w:rsidR="00DA784D" w:rsidRPr="007E4299">
        <w:rPr>
          <w:rStyle w:val="Char5"/>
          <w:rFonts w:hint="cs"/>
          <w:rtl/>
        </w:rPr>
        <w:t>«</w:t>
      </w:r>
      <w:r w:rsidR="0099694F">
        <w:rPr>
          <w:rStyle w:val="Char7"/>
          <w:rFonts w:hint="cs"/>
          <w:rtl/>
        </w:rPr>
        <w:t>از ابولبابه بشیر عبدالمنذر</w:t>
      </w:r>
      <w:r w:rsidRPr="0003671B">
        <w:rPr>
          <w:rStyle w:val="Char7"/>
          <w:rFonts w:hint="cs"/>
          <w:rtl/>
        </w:rPr>
        <w:t xml:space="preserve"> </w:t>
      </w:r>
      <w:r w:rsidR="006A2C0C" w:rsidRPr="007E4299">
        <w:rPr>
          <w:rStyle w:val="Char7"/>
          <w:rFonts w:cs="CTraditional Arabic" w:hint="cs"/>
          <w:szCs w:val="28"/>
          <w:rtl/>
        </w:rPr>
        <w:t>س</w:t>
      </w:r>
      <w:r w:rsidRPr="0003671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فرمودند</w:t>
      </w:r>
      <w:r w:rsidR="009272A6" w:rsidRPr="0003671B">
        <w:rPr>
          <w:rStyle w:val="Char7"/>
          <w:rFonts w:hint="cs"/>
          <w:rtl/>
        </w:rPr>
        <w:t>:</w:t>
      </w:r>
      <w:r w:rsidRPr="0003671B">
        <w:rPr>
          <w:rStyle w:val="Char7"/>
          <w:rFonts w:hint="cs"/>
          <w:rtl/>
        </w:rPr>
        <w:t xml:space="preserve"> «کسی که قرآن را با صدای خوش نخواند، از ما نیست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74"/>
      </w:r>
      <w:r w:rsidR="00864598">
        <w:rPr>
          <w:rStyle w:val="Charb"/>
          <w:rFonts w:hint="cs"/>
          <w:rtl/>
        </w:rPr>
        <w:t>.</w:t>
      </w:r>
    </w:p>
    <w:p w:rsidR="003275DA" w:rsidRPr="009172DD" w:rsidRDefault="003275DA" w:rsidP="00011157">
      <w:pPr>
        <w:pStyle w:val="ae"/>
        <w:rPr>
          <w:rtl/>
        </w:rPr>
      </w:pPr>
      <w:r w:rsidRPr="00011157">
        <w:rPr>
          <w:rFonts w:hint="cs"/>
          <w:rtl/>
        </w:rPr>
        <w:t xml:space="preserve">1008- </w:t>
      </w:r>
      <w:r w:rsidR="00DA784D" w:rsidRPr="007E4299">
        <w:rPr>
          <w:rStyle w:val="Char5"/>
          <w:rFonts w:hint="cs"/>
          <w:rtl/>
        </w:rPr>
        <w:t>«</w:t>
      </w:r>
      <w:r w:rsidRPr="00DA784D">
        <w:rPr>
          <w:rStyle w:val="Char"/>
          <w:rFonts w:hint="cs"/>
          <w:rtl/>
        </w:rPr>
        <w:t xml:space="preserve">وَعَنْ ابْنِ مَسْعُودٍ </w:t>
      </w:r>
      <w:r w:rsidR="007E4299" w:rsidRPr="007E4299">
        <w:rPr>
          <w:rStyle w:val="Char"/>
          <w:rFonts w:cs="CTraditional Arabic" w:hint="cs"/>
          <w:szCs w:val="28"/>
          <w:rtl/>
        </w:rPr>
        <w:t>س</w:t>
      </w:r>
      <w:r w:rsidRPr="00DA784D">
        <w:rPr>
          <w:rStyle w:val="Char"/>
          <w:rFonts w:hint="cs"/>
          <w:rtl/>
        </w:rPr>
        <w:t xml:space="preserve"> قالَ</w:t>
      </w:r>
      <w:r w:rsidR="009272A6" w:rsidRPr="00DA784D">
        <w:rPr>
          <w:rStyle w:val="Char"/>
          <w:rFonts w:hint="cs"/>
          <w:rtl/>
        </w:rPr>
        <w:t>:</w:t>
      </w:r>
      <w:r w:rsidRPr="00DA784D">
        <w:rPr>
          <w:rStyle w:val="Char"/>
          <w:rFonts w:hint="cs"/>
          <w:rtl/>
        </w:rPr>
        <w:t xml:space="preserve"> قَالَ لي النَّبِيُّ</w:t>
      </w:r>
      <w:r w:rsidR="000A0F18">
        <w:rPr>
          <w:rStyle w:val="Char"/>
          <w:rFonts w:hint="cs"/>
          <w:rtl/>
        </w:rPr>
        <w:t xml:space="preserve"> </w:t>
      </w:r>
      <w:r w:rsidR="000A0F18" w:rsidRPr="000A0F18">
        <w:rPr>
          <w:rStyle w:val="Char"/>
          <w:rFonts w:cs="CTraditional Arabic" w:hint="cs"/>
          <w:szCs w:val="28"/>
          <w:rtl/>
        </w:rPr>
        <w:t>ص</w:t>
      </w:r>
      <w:r w:rsidR="009272A6" w:rsidRPr="00DA784D">
        <w:rPr>
          <w:rStyle w:val="Char"/>
          <w:rFonts w:hint="cs"/>
          <w:rtl/>
        </w:rPr>
        <w:t>:</w:t>
      </w:r>
      <w:r w:rsidRPr="00DA784D">
        <w:rPr>
          <w:rStyle w:val="Char"/>
          <w:rtl/>
        </w:rPr>
        <w:t xml:space="preserve"> </w:t>
      </w:r>
      <w:r w:rsidR="009272A6" w:rsidRPr="00DA784D">
        <w:rPr>
          <w:rStyle w:val="Char"/>
          <w:rtl/>
        </w:rPr>
        <w:t>«</w:t>
      </w:r>
      <w:r w:rsidRPr="00DA784D">
        <w:rPr>
          <w:rStyle w:val="Char"/>
          <w:rFonts w:hint="cs"/>
          <w:rtl/>
        </w:rPr>
        <w:t>اقْرَأْ عَلَيَّ الْقُرْآنَ</w:t>
      </w:r>
      <w:r w:rsidR="009272A6" w:rsidRPr="00DA784D">
        <w:rPr>
          <w:rStyle w:val="Char"/>
          <w:rFonts w:hint="cs"/>
          <w:rtl/>
        </w:rPr>
        <w:t>»،</w:t>
      </w:r>
      <w:r w:rsidRPr="00DA784D">
        <w:rPr>
          <w:rStyle w:val="Char"/>
          <w:rFonts w:hint="cs"/>
          <w:rtl/>
        </w:rPr>
        <w:t xml:space="preserve"> فَقُلْتُ</w:t>
      </w:r>
      <w:r w:rsidR="009272A6" w:rsidRPr="00DA784D">
        <w:rPr>
          <w:rStyle w:val="Char"/>
          <w:rFonts w:hint="cs"/>
          <w:rtl/>
        </w:rPr>
        <w:t>:</w:t>
      </w:r>
      <w:r w:rsidRPr="00DA784D">
        <w:rPr>
          <w:rStyle w:val="Char"/>
          <w:rFonts w:hint="cs"/>
          <w:rtl/>
        </w:rPr>
        <w:t xml:space="preserve"> يَا رَسُولَ </w:t>
      </w:r>
      <w:r w:rsidR="00DB3745" w:rsidRPr="00DA784D">
        <w:rPr>
          <w:rStyle w:val="Char"/>
          <w:rFonts w:hint="cs"/>
          <w:rtl/>
        </w:rPr>
        <w:t>اللهِ</w:t>
      </w:r>
      <w:r w:rsidR="009272A6" w:rsidRPr="00DA784D">
        <w:rPr>
          <w:rStyle w:val="Char"/>
          <w:rFonts w:hint="cs"/>
          <w:rtl/>
        </w:rPr>
        <w:t>،</w:t>
      </w:r>
      <w:r w:rsidR="00DB3745" w:rsidRPr="00DA784D">
        <w:rPr>
          <w:rStyle w:val="Char"/>
          <w:rFonts w:hint="cs"/>
          <w:rtl/>
        </w:rPr>
        <w:t xml:space="preserve"> أَقْرَأُ عَلَيْكَ وَعَلي</w:t>
      </w:r>
      <w:r w:rsidRPr="00DA784D">
        <w:rPr>
          <w:rStyle w:val="Char"/>
          <w:rFonts w:hint="cs"/>
          <w:rtl/>
        </w:rPr>
        <w:t>كَ أُنْزِلَ</w:t>
      </w:r>
      <w:r w:rsidR="00EA381D">
        <w:rPr>
          <w:rStyle w:val="Char"/>
          <w:rFonts w:hint="cs"/>
          <w:rtl/>
        </w:rPr>
        <w:t>؟</w:t>
      </w:r>
      <w:r w:rsidRPr="00DA784D">
        <w:rPr>
          <w:rStyle w:val="Char"/>
          <w:rFonts w:hint="cs"/>
          <w:rtl/>
        </w:rPr>
        <w:t>! قَالَ</w:t>
      </w:r>
      <w:r w:rsidR="009272A6" w:rsidRPr="00DA784D">
        <w:rPr>
          <w:rStyle w:val="Char"/>
          <w:rFonts w:hint="cs"/>
          <w:rtl/>
        </w:rPr>
        <w:t>:</w:t>
      </w:r>
      <w:r w:rsidRPr="00DA784D">
        <w:rPr>
          <w:rStyle w:val="Char"/>
          <w:rtl/>
        </w:rPr>
        <w:t xml:space="preserve"> </w:t>
      </w:r>
      <w:r w:rsidR="009272A6" w:rsidRPr="00DA784D">
        <w:rPr>
          <w:rStyle w:val="Char"/>
          <w:rtl/>
        </w:rPr>
        <w:t>«</w:t>
      </w:r>
      <w:r w:rsidRPr="00DA784D">
        <w:rPr>
          <w:rStyle w:val="Char"/>
          <w:rFonts w:hint="cs"/>
          <w:rtl/>
        </w:rPr>
        <w:t>إِنِّي أُحِبُّ أَنْ أَسْمَعَهُ مِنْ غَيْرِي</w:t>
      </w:r>
      <w:r w:rsidR="009272A6" w:rsidRPr="00DA784D">
        <w:rPr>
          <w:rStyle w:val="Char"/>
          <w:rFonts w:hint="cs"/>
          <w:rtl/>
        </w:rPr>
        <w:t>»</w:t>
      </w:r>
      <w:r w:rsidRPr="00DA784D">
        <w:rPr>
          <w:rStyle w:val="Char"/>
          <w:rFonts w:hint="cs"/>
          <w:rtl/>
        </w:rPr>
        <w:t xml:space="preserve">" فَقَرَأْتُ عَلَيْهِ سُورَةَ النِّسَاءِ حَتَّى </w:t>
      </w:r>
      <w:r w:rsidRPr="009172DD">
        <w:rPr>
          <w:rStyle w:val="Char"/>
          <w:rFonts w:hint="cs"/>
          <w:rtl/>
        </w:rPr>
        <w:t>جِئْتُ إلى هذهِ الآيَة</w:t>
      </w:r>
      <w:r w:rsidR="009272A6" w:rsidRPr="009172DD">
        <w:rPr>
          <w:rStyle w:val="Char"/>
          <w:rFonts w:hint="cs"/>
          <w:rtl/>
        </w:rPr>
        <w:t>:</w:t>
      </w:r>
      <w:r w:rsidRPr="00E36729">
        <w:rPr>
          <w:rFonts w:hint="cs"/>
          <w:color w:val="333333"/>
          <w:sz w:val="36"/>
          <w:szCs w:val="36"/>
          <w:rtl/>
        </w:rPr>
        <w:t xml:space="preserve"> </w:t>
      </w:r>
      <w:r w:rsidR="00542934" w:rsidRPr="00011157">
        <w:rPr>
          <w:rStyle w:val="Char5"/>
          <w:rtl/>
        </w:rPr>
        <w:t>﴿</w:t>
      </w:r>
      <w:r w:rsidR="00542934" w:rsidRPr="00E07A79">
        <w:rPr>
          <w:rStyle w:val="Char3"/>
          <w:rtl/>
        </w:rPr>
        <w:t>فَكَيۡفَ إِذَا جِئۡنَا مِن كُلِّ أُمَّةِۢ بِشَهِيدٖ وَجِئۡنَا بِكَ عَلَىٰ هَٰٓؤُلَآءِ شَهِيدٗا٤١</w:t>
      </w:r>
      <w:r w:rsidR="00542934" w:rsidRPr="00011157">
        <w:rPr>
          <w:rStyle w:val="Char5"/>
          <w:rFonts w:hint="cs"/>
          <w:rtl/>
        </w:rPr>
        <w:t>﴾</w:t>
      </w:r>
      <w:r w:rsidR="00542934" w:rsidRPr="00011157">
        <w:rPr>
          <w:rStyle w:val="Chard"/>
          <w:rtl/>
        </w:rPr>
        <w:t xml:space="preserve"> </w:t>
      </w:r>
      <w:r w:rsidR="00542934" w:rsidRPr="00011157">
        <w:rPr>
          <w:rStyle w:val="Char4"/>
          <w:rtl/>
        </w:rPr>
        <w:t>[النساء: 41]</w:t>
      </w:r>
      <w:r w:rsidRPr="009172DD">
        <w:rPr>
          <w:rStyle w:val="Char"/>
          <w:rFonts w:hint="cs"/>
          <w:rtl/>
        </w:rPr>
        <w:t xml:space="preserve"> قالَ</w:t>
      </w:r>
      <w:r w:rsidR="009272A6" w:rsidRPr="009172DD">
        <w:rPr>
          <w:rStyle w:val="Char"/>
          <w:rFonts w:hint="cs"/>
          <w:rtl/>
        </w:rPr>
        <w:t>:</w:t>
      </w:r>
      <w:r w:rsidRPr="009172DD">
        <w:rPr>
          <w:rStyle w:val="Char"/>
          <w:rtl/>
        </w:rPr>
        <w:t xml:space="preserve"> </w:t>
      </w:r>
      <w:r w:rsidR="009272A6" w:rsidRPr="009172DD">
        <w:rPr>
          <w:rStyle w:val="Char"/>
          <w:rtl/>
        </w:rPr>
        <w:t>«</w:t>
      </w:r>
      <w:r w:rsidRPr="009172DD">
        <w:rPr>
          <w:rStyle w:val="Char"/>
          <w:rFonts w:hint="cs"/>
          <w:rtl/>
        </w:rPr>
        <w:t>حَسْبُكَ الآنَ</w:t>
      </w:r>
      <w:r w:rsidR="009272A6" w:rsidRPr="009172DD">
        <w:rPr>
          <w:rStyle w:val="Char"/>
          <w:rFonts w:hint="cs"/>
          <w:rtl/>
        </w:rPr>
        <w:t>»</w:t>
      </w:r>
      <w:r w:rsidRPr="009172DD">
        <w:rPr>
          <w:rStyle w:val="Char"/>
          <w:rFonts w:hint="cs"/>
          <w:rtl/>
        </w:rPr>
        <w:t xml:space="preserve"> فالْتَفَتُّ إِلَيْهِ</w:t>
      </w:r>
      <w:r w:rsidR="009272A6" w:rsidRPr="009172DD">
        <w:rPr>
          <w:rStyle w:val="Char"/>
          <w:rFonts w:hint="cs"/>
          <w:rtl/>
        </w:rPr>
        <w:t>،</w:t>
      </w:r>
      <w:r w:rsidRPr="009172DD">
        <w:rPr>
          <w:rStyle w:val="Char"/>
          <w:rFonts w:hint="cs"/>
          <w:rtl/>
        </w:rPr>
        <w:t xml:space="preserve"> فَإِذَا عَيْنَاهُ تَذْرِفَان</w:t>
      </w:r>
      <w:r w:rsidR="009172DD" w:rsidRPr="009172DD">
        <w:rPr>
          <w:rStyle w:val="Char5"/>
          <w:rtl/>
        </w:rPr>
        <w:t>»</w:t>
      </w:r>
      <w:r w:rsidRPr="009172DD">
        <w:rPr>
          <w:rStyle w:val="Chard"/>
          <w:rFonts w:hint="cs"/>
          <w:rtl/>
        </w:rPr>
        <w:t xml:space="preserve"> متف</w:t>
      </w:r>
      <w:r w:rsidRPr="00011157">
        <w:rPr>
          <w:rStyle w:val="Chard"/>
          <w:rFonts w:hint="cs"/>
          <w:rtl/>
        </w:rPr>
        <w:t>قٌ عليه</w:t>
      </w:r>
      <w:r w:rsidR="009272A6" w:rsidRPr="009172DD">
        <w:rPr>
          <w:rFonts w:hint="cs"/>
          <w:rtl/>
        </w:rPr>
        <w:t>.</w:t>
      </w:r>
    </w:p>
    <w:p w:rsidR="003B70B7" w:rsidRPr="007E4299" w:rsidRDefault="003B70B7" w:rsidP="003B70B7">
      <w:pPr>
        <w:ind w:firstLine="284"/>
        <w:jc w:val="both"/>
        <w:rPr>
          <w:rStyle w:val="Charb"/>
          <w:rtl/>
          <w:lang w:bidi="fa-IR"/>
        </w:rPr>
      </w:pPr>
      <w:r w:rsidRPr="007E4299">
        <w:rPr>
          <w:rStyle w:val="Charb"/>
          <w:rFonts w:hint="cs"/>
          <w:rtl/>
        </w:rPr>
        <w:t xml:space="preserve">1008. </w:t>
      </w:r>
      <w:r w:rsidR="00DA784D" w:rsidRPr="007E4299">
        <w:rPr>
          <w:rStyle w:val="Char5"/>
          <w:rFonts w:hint="cs"/>
          <w:rtl/>
        </w:rPr>
        <w:t>«</w:t>
      </w:r>
      <w:r w:rsidRPr="0003671B">
        <w:rPr>
          <w:rStyle w:val="Char7"/>
          <w:rFonts w:hint="cs"/>
          <w:rtl/>
        </w:rPr>
        <w:t xml:space="preserve">از ابن مسعود </w:t>
      </w:r>
      <w:r w:rsidR="006A2C0C" w:rsidRPr="007E4299">
        <w:rPr>
          <w:rStyle w:val="Char7"/>
          <w:rFonts w:cs="CTraditional Arabic" w:hint="cs"/>
          <w:szCs w:val="28"/>
          <w:rtl/>
        </w:rPr>
        <w:t>س</w:t>
      </w:r>
      <w:r w:rsidRPr="0003671B">
        <w:rPr>
          <w:rStyle w:val="Char7"/>
          <w:rFonts w:hint="cs"/>
          <w:rtl/>
        </w:rPr>
        <w:t xml:space="preserve"> روایت شده است که گفت</w:t>
      </w:r>
      <w:r w:rsidR="009272A6" w:rsidRPr="0003671B">
        <w:rPr>
          <w:rStyle w:val="Char7"/>
          <w:rFonts w:hint="cs"/>
          <w:rtl/>
        </w:rPr>
        <w:t>:</w:t>
      </w:r>
      <w:r w:rsidRPr="0003671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به من فرمودند</w:t>
      </w:r>
      <w:r w:rsidR="009272A6" w:rsidRPr="0003671B">
        <w:rPr>
          <w:rStyle w:val="Char7"/>
          <w:rFonts w:hint="cs"/>
          <w:rtl/>
        </w:rPr>
        <w:t>:</w:t>
      </w:r>
      <w:r w:rsidRPr="0003671B">
        <w:rPr>
          <w:rStyle w:val="Char7"/>
          <w:rFonts w:hint="cs"/>
          <w:rtl/>
        </w:rPr>
        <w:t xml:space="preserve"> «برای من قرآن بخوان»، گفتم</w:t>
      </w:r>
      <w:r w:rsidR="009272A6" w:rsidRPr="0003671B">
        <w:rPr>
          <w:rStyle w:val="Char7"/>
          <w:rFonts w:hint="cs"/>
          <w:rtl/>
        </w:rPr>
        <w:t>:</w:t>
      </w:r>
      <w:r w:rsidRPr="0003671B">
        <w:rPr>
          <w:rStyle w:val="Char7"/>
          <w:rFonts w:hint="cs"/>
          <w:rtl/>
        </w:rPr>
        <w:t xml:space="preserve"> ای رسول خدا! من برای شما قرآن بخوانم، در صورتی که قرآن بر شما نازل شده است؟! فرمودند</w:t>
      </w:r>
      <w:r w:rsidR="009272A6" w:rsidRPr="0003671B">
        <w:rPr>
          <w:rStyle w:val="Char7"/>
          <w:rFonts w:hint="cs"/>
          <w:rtl/>
        </w:rPr>
        <w:t>:</w:t>
      </w:r>
      <w:r w:rsidRPr="0003671B">
        <w:rPr>
          <w:rStyle w:val="Char7"/>
          <w:rFonts w:hint="cs"/>
          <w:rtl/>
        </w:rPr>
        <w:t xml:space="preserve"> «من دوست دارم که آن را از غیر خود بشنوم» و من، سوره‌ی نساء را برای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تلاوت کردم تا به این آیه رسیدم</w:t>
      </w:r>
      <w:r w:rsidR="009172DD" w:rsidRPr="009172DD">
        <w:rPr>
          <w:rStyle w:val="Charb"/>
          <w:rFonts w:hint="cs"/>
          <w:rtl/>
        </w:rPr>
        <w:t>:</w:t>
      </w:r>
    </w:p>
    <w:p w:rsidR="003B70B7" w:rsidRPr="00957B99" w:rsidRDefault="00542934" w:rsidP="00DA784D">
      <w:pPr>
        <w:pStyle w:val="a5"/>
        <w:rPr>
          <w:rFonts w:cs="B Lotus"/>
          <w:sz w:val="32"/>
          <w:szCs w:val="32"/>
          <w:rtl/>
          <w:lang w:bidi="fa-IR"/>
        </w:rPr>
      </w:pPr>
      <w:r w:rsidRPr="009729E8">
        <w:rPr>
          <w:rStyle w:val="Char5"/>
          <w:rFonts w:hint="cs"/>
          <w:rtl/>
        </w:rPr>
        <w:t>﴿</w:t>
      </w:r>
      <w:r w:rsidRPr="00E07A79">
        <w:rPr>
          <w:rStyle w:val="Char3"/>
          <w:rtl/>
        </w:rPr>
        <w:t>فَكَي</w:t>
      </w:r>
      <w:r w:rsidRPr="00E07A79">
        <w:rPr>
          <w:rStyle w:val="Char3"/>
          <w:rFonts w:hint="cs"/>
          <w:rtl/>
        </w:rPr>
        <w:t xml:space="preserve">ۡفَ إِذَا جِئۡنَا مِن </w:t>
      </w:r>
      <w:r w:rsidRPr="00E07A79">
        <w:rPr>
          <w:rStyle w:val="Char3"/>
          <w:rtl/>
        </w:rPr>
        <w:t>كُلِّ</w:t>
      </w:r>
      <w:r w:rsidRPr="00E07A79">
        <w:rPr>
          <w:rStyle w:val="Char3"/>
          <w:rFonts w:hint="cs"/>
          <w:rtl/>
        </w:rPr>
        <w:t xml:space="preserve"> أُمَّةِۢ بِشَهِيدٖ وَجِئۡنَا بِكَ عَلَىٰ هَٰٓؤُلَآءِ شَهِيدٗ</w:t>
      </w:r>
      <w:r w:rsidRPr="00E07A79">
        <w:rPr>
          <w:rStyle w:val="Char3"/>
          <w:rtl/>
        </w:rPr>
        <w:t>ا٤١</w:t>
      </w:r>
      <w:r w:rsidRPr="009729E8">
        <w:rPr>
          <w:rStyle w:val="Char5"/>
          <w:rFonts w:hint="cs"/>
          <w:rtl/>
        </w:rPr>
        <w:t>﴾</w:t>
      </w:r>
      <w:r w:rsidRPr="005B24BE">
        <w:rPr>
          <w:rStyle w:val="Charb"/>
          <w:rtl/>
        </w:rPr>
        <w:t xml:space="preserve"> </w:t>
      </w:r>
      <w:r w:rsidRPr="003B3DE9">
        <w:rPr>
          <w:rStyle w:val="Char4"/>
          <w:rtl/>
        </w:rPr>
        <w:t>[النساء: 41]</w:t>
      </w:r>
      <w:r w:rsidR="003256B4" w:rsidRPr="003B3DE9">
        <w:rPr>
          <w:rStyle w:val="Char4"/>
        </w:rPr>
        <w:t>.</w:t>
      </w:r>
    </w:p>
    <w:p w:rsidR="003B70B7" w:rsidRDefault="003B70B7" w:rsidP="003B3DE9">
      <w:pPr>
        <w:pStyle w:val="a3"/>
        <w:rPr>
          <w:sz w:val="28"/>
          <w:szCs w:val="28"/>
          <w:rtl/>
        </w:rPr>
      </w:pPr>
      <w:r w:rsidRPr="007E4299">
        <w:rPr>
          <w:rStyle w:val="Char5"/>
          <w:rFonts w:hint="cs"/>
          <w:rtl/>
        </w:rPr>
        <w:t>«</w:t>
      </w:r>
      <w:r w:rsidRPr="003B3DE9">
        <w:rPr>
          <w:rFonts w:hint="cs"/>
          <w:rtl/>
        </w:rPr>
        <w:t>ای پیامبر! حال اینان چگونه خواهد بود، آن‌گاه که از هر ملتی گواهی بیاوریم و تو را نیز شاهدی بر اینان بیاوریم</w:t>
      </w:r>
      <w:r>
        <w:rPr>
          <w:rFonts w:hint="cs"/>
          <w:rtl/>
        </w:rPr>
        <w:t>؟!</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9172DD">
        <w:rPr>
          <w:rStyle w:val="Char7"/>
          <w:rFonts w:hint="cs"/>
          <w:rtl/>
        </w:rPr>
        <w:t>آن‌گاه فرمودند</w:t>
      </w:r>
      <w:r w:rsidR="009272A6" w:rsidRPr="009172DD">
        <w:rPr>
          <w:rStyle w:val="Char7"/>
          <w:rFonts w:hint="cs"/>
          <w:rtl/>
        </w:rPr>
        <w:t>:</w:t>
      </w:r>
      <w:r w:rsidRPr="009172DD">
        <w:rPr>
          <w:rStyle w:val="Char7"/>
          <w:rFonts w:hint="cs"/>
          <w:rtl/>
        </w:rPr>
        <w:t xml:space="preserve"> «کافی است!»، به طرف ایشان برگشتم و نگاه کردم، </w:t>
      </w:r>
      <w:r w:rsidR="00DB3745" w:rsidRPr="009172DD">
        <w:rPr>
          <w:rStyle w:val="Char7"/>
          <w:rFonts w:hint="cs"/>
          <w:rtl/>
        </w:rPr>
        <w:t>از چشم‌های مبارکش اشک می‌بارید</w:t>
      </w:r>
      <w:r w:rsidRPr="009172DD">
        <w:rPr>
          <w:rStyle w:val="Char5"/>
          <w:rFonts w:hint="cs"/>
          <w:rtl/>
        </w:rPr>
        <w:t>»</w:t>
      </w:r>
      <w:r w:rsidRPr="007E4299">
        <w:rPr>
          <w:rStyle w:val="FootnoteReference"/>
          <w:rFonts w:cs="IRNazli"/>
          <w:sz w:val="28"/>
          <w:szCs w:val="28"/>
          <w:rtl/>
          <w:lang w:bidi="fa-IR"/>
        </w:rPr>
        <w:footnoteReference w:id="175"/>
      </w:r>
      <w:r w:rsidR="009172DD" w:rsidRPr="009172DD">
        <w:rPr>
          <w:rStyle w:val="Charb"/>
          <w:rFonts w:hint="cs"/>
          <w:rtl/>
        </w:rPr>
        <w:t>.</w:t>
      </w:r>
      <w:r w:rsidRPr="009172DD">
        <w:rPr>
          <w:rStyle w:val="Charb"/>
          <w:rFonts w:hint="cs"/>
          <w:rtl/>
        </w:rPr>
        <w:t xml:space="preserve"> </w:t>
      </w:r>
    </w:p>
    <w:p w:rsidR="00DB77D0" w:rsidRPr="00DB77D0" w:rsidRDefault="00DB77D0" w:rsidP="00DB77D0">
      <w:pPr>
        <w:pStyle w:val="ac"/>
      </w:pPr>
      <w:bookmarkStart w:id="169" w:name="_Toc442122539"/>
      <w:bookmarkStart w:id="170" w:name="_Toc326114759"/>
      <w:r w:rsidRPr="00DB77D0">
        <w:rPr>
          <w:rFonts w:hint="cs"/>
          <w:rtl/>
        </w:rPr>
        <w:t xml:space="preserve">183- </w:t>
      </w:r>
      <w:r w:rsidRPr="00DB77D0">
        <w:rPr>
          <w:rtl/>
        </w:rPr>
        <w:t>باب في الحثِّ على سور</w:t>
      </w:r>
      <w:r w:rsidRPr="00DB77D0">
        <w:rPr>
          <w:rFonts w:hint="cs"/>
          <w:rtl/>
        </w:rPr>
        <w:t xml:space="preserve"> و</w:t>
      </w:r>
      <w:r w:rsidRPr="00DB77D0">
        <w:rPr>
          <w:rtl/>
        </w:rPr>
        <w:t xml:space="preserve"> آيات مخصوصة</w:t>
      </w:r>
      <w:bookmarkEnd w:id="169"/>
    </w:p>
    <w:p w:rsidR="00DB77D0" w:rsidRPr="00DB77D0" w:rsidRDefault="00DB77D0" w:rsidP="00DB77D0">
      <w:pPr>
        <w:pStyle w:val="ad"/>
      </w:pPr>
      <w:bookmarkStart w:id="171" w:name="_Toc442122540"/>
      <w:r w:rsidRPr="00DB77D0">
        <w:rPr>
          <w:rFonts w:hint="cs"/>
          <w:rtl/>
        </w:rPr>
        <w:t>باب تشویق به قرائت بعضی سوره‌ها و آیات مخصوص</w:t>
      </w:r>
      <w:bookmarkEnd w:id="170"/>
      <w:bookmarkEnd w:id="171"/>
    </w:p>
    <w:p w:rsidR="003275DA" w:rsidRPr="00011157" w:rsidRDefault="003275DA" w:rsidP="009D21BF">
      <w:pPr>
        <w:pStyle w:val="a"/>
        <w:rPr>
          <w:rStyle w:val="Chard"/>
          <w:rtl/>
        </w:rPr>
      </w:pPr>
      <w:r w:rsidRPr="00011157">
        <w:rPr>
          <w:rStyle w:val="Charb"/>
          <w:rtl/>
        </w:rPr>
        <w:t>1009</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عن أَبي سعيدٍ رافعِ بنِ المُعلَّى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أَلا أُعَلِّمُكَ أَعْظَم سُورةٍ في الْقُرْآنِ قَبْلَ أَنْ تخْرُج مِنَ المَسْجِدَ</w:t>
      </w:r>
      <w:r w:rsidR="00EA381D">
        <w:rPr>
          <w:rtl/>
        </w:rPr>
        <w:t>؟</w:t>
      </w:r>
      <w:r w:rsidRPr="00E36729">
        <w:rPr>
          <w:rtl/>
        </w:rPr>
        <w:t xml:space="preserve"> فأَخَذَ بيدِي</w:t>
      </w:r>
      <w:r w:rsidR="009272A6">
        <w:rPr>
          <w:rtl/>
        </w:rPr>
        <w:t>،</w:t>
      </w:r>
      <w:r w:rsidRPr="00E36729">
        <w:rPr>
          <w:rtl/>
        </w:rPr>
        <w:t xml:space="preserve"> فَلَمَّا أَردْنَا أَنْ نَخْرُج قُلْتُ</w:t>
      </w:r>
      <w:r w:rsidR="009272A6">
        <w:rPr>
          <w:rtl/>
        </w:rPr>
        <w:t>:</w:t>
      </w:r>
      <w:r w:rsidRPr="00E36729">
        <w:rPr>
          <w:rtl/>
        </w:rPr>
        <w:t xml:space="preserve"> يا رسُولَ اللَّهِ إِنَّكَ قُلْتَ لأُعَلِّمنَّكَ أَعْظَمَ سُورَةٍ في الْقُرْآنِ</w:t>
      </w:r>
      <w:r w:rsidR="00EA381D">
        <w:rPr>
          <w:rtl/>
        </w:rPr>
        <w:t>؟</w:t>
      </w:r>
      <w:r w:rsidRPr="00E36729">
        <w:rPr>
          <w:rtl/>
        </w:rPr>
        <w:t xml:space="preserve"> قال</w:t>
      </w:r>
      <w:r w:rsidR="009272A6">
        <w:rPr>
          <w:rtl/>
        </w:rPr>
        <w:t>:</w:t>
      </w:r>
      <w:r w:rsidRPr="00E36729">
        <w:rPr>
          <w:rtl/>
        </w:rPr>
        <w:t xml:space="preserve"> «الحَمْدُ للَّهِ رَبِّ العَالمِينَ هِي السَّبْعُ المَثَاني</w:t>
      </w:r>
      <w:r w:rsidR="009272A6">
        <w:rPr>
          <w:rtl/>
        </w:rPr>
        <w:t>،</w:t>
      </w:r>
      <w:r w:rsidRPr="00E36729">
        <w:rPr>
          <w:rtl/>
        </w:rPr>
        <w:t xml:space="preserve"> وَالْقُرْآنُ الْعَظِيمُ الَّذي أُوتِيتُهُ</w:t>
      </w:r>
      <w:r w:rsidR="009272A6">
        <w:rPr>
          <w:rtl/>
        </w:rPr>
        <w:t>»</w:t>
      </w:r>
      <w:r w:rsidR="00DA784D" w:rsidRPr="007E4299">
        <w:rPr>
          <w:rStyle w:val="Char5"/>
          <w:rFonts w:hint="cs"/>
          <w:rtl/>
        </w:rPr>
        <w:t>»</w:t>
      </w:r>
      <w:r w:rsidRPr="00011157">
        <w:rPr>
          <w:rStyle w:val="Chard"/>
          <w:rtl/>
        </w:rPr>
        <w:t xml:space="preserve"> رواه البخاري.</w:t>
      </w:r>
    </w:p>
    <w:p w:rsidR="003B70B7" w:rsidRPr="007E4299" w:rsidRDefault="003B70B7" w:rsidP="003275DA">
      <w:pPr>
        <w:ind w:firstLine="284"/>
        <w:jc w:val="both"/>
        <w:rPr>
          <w:rStyle w:val="Charb"/>
          <w:rtl/>
        </w:rPr>
      </w:pPr>
      <w:r w:rsidRPr="007E4299">
        <w:rPr>
          <w:rStyle w:val="Charb"/>
          <w:rFonts w:hint="cs"/>
          <w:rtl/>
        </w:rPr>
        <w:t xml:space="preserve">1009. </w:t>
      </w:r>
      <w:r w:rsidR="00DA784D" w:rsidRPr="007E4299">
        <w:rPr>
          <w:rStyle w:val="Char5"/>
          <w:rFonts w:hint="cs"/>
          <w:rtl/>
        </w:rPr>
        <w:t>«</w:t>
      </w:r>
      <w:r w:rsidR="009172DD">
        <w:rPr>
          <w:rStyle w:val="Char7"/>
          <w:rFonts w:hint="cs"/>
          <w:rtl/>
        </w:rPr>
        <w:t>از ابوسعید رافع بن معلی</w:t>
      </w:r>
      <w:r w:rsidRPr="0003671B">
        <w:rPr>
          <w:rStyle w:val="Char7"/>
          <w:rFonts w:hint="cs"/>
          <w:rtl/>
        </w:rPr>
        <w:t xml:space="preserve"> </w:t>
      </w:r>
      <w:r w:rsidR="006A2C0C" w:rsidRPr="007E4299">
        <w:rPr>
          <w:rStyle w:val="Char7"/>
          <w:rFonts w:cs="CTraditional Arabic" w:hint="cs"/>
          <w:szCs w:val="28"/>
          <w:rtl/>
        </w:rPr>
        <w:t>س</w:t>
      </w:r>
      <w:r w:rsidRPr="0003671B">
        <w:rPr>
          <w:rStyle w:val="Char7"/>
          <w:rFonts w:hint="cs"/>
          <w:rtl/>
        </w:rPr>
        <w:t xml:space="preserve"> روایت شده است که گفت</w:t>
      </w:r>
      <w:r w:rsidR="009272A6" w:rsidRPr="0003671B">
        <w:rPr>
          <w:rStyle w:val="Char7"/>
          <w:rFonts w:hint="cs"/>
          <w:rtl/>
        </w:rPr>
        <w:t>:</w:t>
      </w:r>
      <w:r w:rsidRPr="0003671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به من فرمودند</w:t>
      </w:r>
      <w:r w:rsidR="009272A6" w:rsidRPr="0003671B">
        <w:rPr>
          <w:rStyle w:val="Char7"/>
          <w:rFonts w:hint="cs"/>
          <w:rtl/>
        </w:rPr>
        <w:t>:</w:t>
      </w:r>
      <w:r w:rsidRPr="0003671B">
        <w:rPr>
          <w:rStyle w:val="Char7"/>
          <w:rFonts w:hint="cs"/>
          <w:rtl/>
        </w:rPr>
        <w:t xml:space="preserve"> «آیا قبل از آن‌که از مسجد خارج شوی، بزرگ‌ترین سوره‌ی قرآن را به تو نشان دهم!» و دستم را گرفت، وقتی که خواستیم از مسجد خارج شویم، گفتم</w:t>
      </w:r>
      <w:r w:rsidR="009272A6" w:rsidRPr="0003671B">
        <w:rPr>
          <w:rStyle w:val="Char7"/>
          <w:rFonts w:hint="cs"/>
          <w:rtl/>
        </w:rPr>
        <w:t>:</w:t>
      </w:r>
      <w:r w:rsidRPr="0003671B">
        <w:rPr>
          <w:rStyle w:val="Char7"/>
          <w:rFonts w:hint="cs"/>
          <w:rtl/>
        </w:rPr>
        <w:t xml:space="preserve"> ای رسول خدا! شما فرمودید قبل از خروج از مسجد، بزرگ‌ترین سوره‌ی قرآن را به تو نشان می‌دهم! فرمودند</w:t>
      </w:r>
      <w:r w:rsidR="009272A6" w:rsidRPr="0003671B">
        <w:rPr>
          <w:rStyle w:val="Char7"/>
          <w:rFonts w:hint="cs"/>
          <w:rtl/>
        </w:rPr>
        <w:t>:</w:t>
      </w:r>
      <w:r w:rsidRPr="0003671B">
        <w:rPr>
          <w:rStyle w:val="Char7"/>
          <w:rFonts w:hint="cs"/>
          <w:rtl/>
        </w:rPr>
        <w:t xml:space="preserve"> (</w:t>
      </w:r>
      <w:r w:rsidR="003275DA" w:rsidRPr="009172DD">
        <w:rPr>
          <w:rStyle w:val="Chard"/>
          <w:rtl/>
        </w:rPr>
        <w:t>الحَمْدُ للَّهِ رَبِّ العَال</w:t>
      </w:r>
      <w:r w:rsidR="009172DD">
        <w:rPr>
          <w:rStyle w:val="Chard"/>
          <w:rFonts w:hint="cs"/>
          <w:rtl/>
        </w:rPr>
        <w:t>ـ</w:t>
      </w:r>
      <w:r w:rsidR="003275DA" w:rsidRPr="009172DD">
        <w:rPr>
          <w:rStyle w:val="Chard"/>
          <w:rtl/>
        </w:rPr>
        <w:t>مِ</w:t>
      </w:r>
      <w:r w:rsidR="00D12FA5" w:rsidRPr="009172DD">
        <w:rPr>
          <w:rStyle w:val="Chard"/>
          <w:rtl/>
        </w:rPr>
        <w:t>ی</w:t>
      </w:r>
      <w:r w:rsidR="003275DA" w:rsidRPr="009172DD">
        <w:rPr>
          <w:rStyle w:val="Chard"/>
          <w:rtl/>
        </w:rPr>
        <w:t>نَ</w:t>
      </w:r>
      <w:r w:rsidRPr="0003671B">
        <w:rPr>
          <w:rStyle w:val="Char7"/>
          <w:rFonts w:hint="cs"/>
          <w:rtl/>
        </w:rPr>
        <w:t>...) آن سبع المثانی (هفت آیه‌ای که دو بار نازل شد) و قرآن با عظمتی است که به من داده شده است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76"/>
      </w:r>
      <w:r w:rsidR="00864598">
        <w:rPr>
          <w:rStyle w:val="Charb"/>
          <w:rFonts w:hint="cs"/>
          <w:rtl/>
        </w:rPr>
        <w:t>.</w:t>
      </w:r>
    </w:p>
    <w:p w:rsidR="003275DA" w:rsidRPr="00011157" w:rsidRDefault="003275DA" w:rsidP="009D21BF">
      <w:pPr>
        <w:pStyle w:val="a"/>
        <w:rPr>
          <w:rStyle w:val="Charb"/>
          <w:rtl/>
        </w:rPr>
      </w:pPr>
      <w:r w:rsidRPr="00011157">
        <w:rPr>
          <w:rStyle w:val="Charb"/>
          <w:rtl/>
        </w:rPr>
        <w:t>1010</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في</w:t>
      </w:r>
      <w:r w:rsidR="009272A6">
        <w:rPr>
          <w:rtl/>
        </w:rPr>
        <w:t>:</w:t>
      </w:r>
      <w:r w:rsidRPr="00E36729">
        <w:rPr>
          <w:rtl/>
        </w:rPr>
        <w:t xml:space="preserve"> قُلْ هُوَ اللَّه أَحَدٌ</w:t>
      </w:r>
      <w:r w:rsidR="009272A6">
        <w:rPr>
          <w:rtl/>
        </w:rPr>
        <w:t>:</w:t>
      </w:r>
      <w:r w:rsidRPr="00E36729">
        <w:rPr>
          <w:rtl/>
        </w:rPr>
        <w:t xml:space="preserve"> </w:t>
      </w:r>
      <w:r w:rsidR="009272A6">
        <w:rPr>
          <w:rtl/>
        </w:rPr>
        <w:t>«</w:t>
      </w:r>
      <w:r w:rsidRPr="00E36729">
        <w:rPr>
          <w:rtl/>
        </w:rPr>
        <w:t>والَّذِي نَفْسي بِيدِهِ</w:t>
      </w:r>
      <w:r w:rsidR="009272A6">
        <w:rPr>
          <w:rtl/>
        </w:rPr>
        <w:t>،</w:t>
      </w:r>
      <w:r w:rsidRPr="00E36729">
        <w:rPr>
          <w:rtl/>
        </w:rPr>
        <w:t xml:space="preserve"> إِنَّهَا لَتَعْدِلُ ثُلُثَ القُرْآنِ</w:t>
      </w:r>
      <w:r w:rsidR="009272A6">
        <w:rPr>
          <w:rtl/>
        </w:rPr>
        <w:t>»</w:t>
      </w:r>
      <w:r w:rsidR="00011157" w:rsidRPr="00011157">
        <w:rPr>
          <w:rStyle w:val="Char5"/>
          <w:rtl/>
        </w:rPr>
        <w:t>»</w:t>
      </w:r>
      <w:r w:rsidR="009272A6" w:rsidRPr="00011157">
        <w:rPr>
          <w:rStyle w:val="Charb"/>
          <w:rtl/>
        </w:rPr>
        <w:t>.</w:t>
      </w:r>
    </w:p>
    <w:p w:rsidR="003275DA" w:rsidRPr="00011157" w:rsidRDefault="003275DA" w:rsidP="00F85FBC">
      <w:pPr>
        <w:pStyle w:val="a"/>
        <w:rPr>
          <w:rStyle w:val="Chard"/>
          <w:rtl/>
        </w:rPr>
      </w:pPr>
      <w:r w:rsidRPr="00011157">
        <w:rPr>
          <w:rStyle w:val="Chard"/>
          <w:rtl/>
        </w:rPr>
        <w:t>وفي روايةٍ</w:t>
      </w:r>
      <w:r w:rsidR="009272A6" w:rsidRPr="00011157">
        <w:rPr>
          <w:rStyle w:val="Chard"/>
          <w:rtl/>
        </w:rPr>
        <w:t>:</w:t>
      </w:r>
      <w:r w:rsidRPr="00011157">
        <w:rPr>
          <w:rStyle w:val="Chard"/>
          <w:rtl/>
        </w:rPr>
        <w:t xml:space="preserve"> </w:t>
      </w:r>
      <w:r w:rsidR="00011157" w:rsidRPr="00011157">
        <w:rPr>
          <w:rStyle w:val="Char5"/>
          <w:rtl/>
        </w:rPr>
        <w:t>«</w:t>
      </w:r>
      <w:r w:rsidRPr="00E36729">
        <w:rPr>
          <w:rtl/>
        </w:rPr>
        <w:t>أَنَّ رسولَ اللَّهِ</w:t>
      </w:r>
      <w:r w:rsidR="000A0F18">
        <w:rPr>
          <w:rtl/>
        </w:rPr>
        <w:t xml:space="preserve"> </w:t>
      </w:r>
      <w:r w:rsidR="000A0F18" w:rsidRPr="000A0F18">
        <w:rPr>
          <w:rFonts w:cs="CTraditional Arabic"/>
          <w:szCs w:val="28"/>
          <w:rtl/>
        </w:rPr>
        <w:t>ص</w:t>
      </w:r>
      <w:r w:rsidRPr="00E36729">
        <w:rPr>
          <w:rtl/>
        </w:rPr>
        <w:t xml:space="preserve"> قالَ لأَصْحابِهِ</w:t>
      </w:r>
      <w:r w:rsidR="009272A6">
        <w:rPr>
          <w:rtl/>
        </w:rPr>
        <w:t>:</w:t>
      </w:r>
      <w:r w:rsidRPr="00E36729">
        <w:rPr>
          <w:rtl/>
        </w:rPr>
        <w:t xml:space="preserve"> </w:t>
      </w:r>
      <w:r w:rsidR="009272A6">
        <w:rPr>
          <w:rtl/>
        </w:rPr>
        <w:t>«</w:t>
      </w:r>
      <w:r w:rsidRPr="00E36729">
        <w:rPr>
          <w:rtl/>
        </w:rPr>
        <w:t>أَيَعْجِزُ أَحَدُكُم أَنْ يقْرَأَ بِثُلُثِ الْقُرْآنِ في لَيْلَةٍ</w:t>
      </w:r>
      <w:r w:rsidR="009272A6">
        <w:rPr>
          <w:rtl/>
        </w:rPr>
        <w:t>»</w:t>
      </w:r>
      <w:r w:rsidRPr="00E36729">
        <w:rPr>
          <w:rtl/>
        </w:rPr>
        <w:t xml:space="preserve"> فَشَقَّ ذلكَ علَيْهِمْ</w:t>
      </w:r>
      <w:r w:rsidR="009272A6">
        <w:rPr>
          <w:rtl/>
        </w:rPr>
        <w:t>،</w:t>
      </w:r>
      <w:r w:rsidRPr="00E36729">
        <w:rPr>
          <w:rtl/>
        </w:rPr>
        <w:t xml:space="preserve"> وقالُوا</w:t>
      </w:r>
      <w:r w:rsidR="009272A6">
        <w:rPr>
          <w:rtl/>
        </w:rPr>
        <w:t>:</w:t>
      </w:r>
      <w:r w:rsidRPr="00E36729">
        <w:rPr>
          <w:rtl/>
        </w:rPr>
        <w:t xml:space="preserve"> أَيُّنَا يُطِيقُ ذلكَ يا رسولَ اللَّه</w:t>
      </w:r>
      <w:r w:rsidR="00EA381D">
        <w:rPr>
          <w:rtl/>
        </w:rPr>
        <w:t>؟</w:t>
      </w:r>
      <w:r w:rsidRPr="00E36729">
        <w:rPr>
          <w:rtl/>
        </w:rPr>
        <w:t xml:space="preserve"> فقال</w:t>
      </w:r>
      <w:r w:rsidR="009272A6">
        <w:rPr>
          <w:rtl/>
        </w:rPr>
        <w:t>:</w:t>
      </w:r>
      <w:r w:rsidRPr="00E36729">
        <w:rPr>
          <w:rtl/>
        </w:rPr>
        <w:t xml:space="preserve">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لصَّمَدُ</w:t>
      </w:r>
      <w:r w:rsidR="00F85FBC" w:rsidRPr="00F85FBC">
        <w:rPr>
          <w:rStyle w:val="Char3"/>
          <w:rtl/>
        </w:rPr>
        <w:t xml:space="preserve"> </w:t>
      </w:r>
      <w:r w:rsidR="00F85FBC" w:rsidRPr="00F85FBC">
        <w:rPr>
          <w:rStyle w:val="Char3"/>
          <w:rFonts w:hint="cs"/>
          <w:rtl/>
        </w:rPr>
        <w:t>٢</w:t>
      </w:r>
      <w:r w:rsidR="00F85FBC" w:rsidRPr="00F85FBC">
        <w:rPr>
          <w:rStyle w:val="Char5"/>
          <w:rtl/>
        </w:rPr>
        <w:t>﴾</w:t>
      </w:r>
      <w:r w:rsidR="009272A6">
        <w:rPr>
          <w:rtl/>
        </w:rPr>
        <w:t>:</w:t>
      </w:r>
      <w:r w:rsidRPr="00E36729">
        <w:rPr>
          <w:rtl/>
        </w:rPr>
        <w:t xml:space="preserve"> ثُلُثُ الْقُرْآنِ</w:t>
      </w:r>
      <w:r w:rsidR="009272A6">
        <w:rPr>
          <w:rtl/>
        </w:rPr>
        <w:t>»</w:t>
      </w:r>
      <w:r w:rsidR="00DA784D" w:rsidRPr="007E4299">
        <w:rPr>
          <w:rStyle w:val="Char5"/>
          <w:rFonts w:hint="cs"/>
          <w:rtl/>
        </w:rPr>
        <w:t>»</w:t>
      </w:r>
      <w:r w:rsidRPr="00011157">
        <w:rPr>
          <w:rStyle w:val="Chard"/>
          <w:rtl/>
        </w:rPr>
        <w:t xml:space="preserve"> رواه البخاري</w:t>
      </w:r>
      <w:r w:rsidRPr="00011157">
        <w:rPr>
          <w:rStyle w:val="Chard"/>
          <w:rFonts w:hint="cs"/>
          <w:rtl/>
        </w:rPr>
        <w:t>.</w:t>
      </w:r>
      <w:r w:rsidRPr="00011157">
        <w:rPr>
          <w:rStyle w:val="Chard"/>
          <w:rtl/>
        </w:rPr>
        <w:t xml:space="preserve"> </w:t>
      </w:r>
    </w:p>
    <w:p w:rsidR="003B70B7" w:rsidRPr="009172DD" w:rsidRDefault="003B70B7" w:rsidP="0003671B">
      <w:pPr>
        <w:pStyle w:val="a9"/>
        <w:rPr>
          <w:rStyle w:val="Charb"/>
          <w:rtl/>
        </w:rPr>
      </w:pPr>
      <w:r>
        <w:rPr>
          <w:rFonts w:hint="cs"/>
          <w:rtl/>
        </w:rPr>
        <w:t xml:space="preserve">1010. </w:t>
      </w:r>
      <w:r w:rsidR="00DA784D" w:rsidRPr="009172DD">
        <w:rPr>
          <w:rStyle w:val="Char5"/>
          <w:rFonts w:hint="cs"/>
          <w:rtl/>
        </w:rPr>
        <w:t>«</w:t>
      </w:r>
      <w:r w:rsidRPr="0003671B">
        <w:rPr>
          <w:rFonts w:hint="cs"/>
          <w:rtl/>
        </w:rPr>
        <w:t xml:space="preserve">از ابوسعید خدری </w:t>
      </w:r>
      <w:r w:rsidR="006A2C0C" w:rsidRPr="007E4299">
        <w:rPr>
          <w:rFonts w:cs="CTraditional Arabic" w:hint="cs"/>
          <w:szCs w:val="28"/>
          <w:rtl/>
        </w:rPr>
        <w:t>س</w:t>
      </w:r>
      <w:r w:rsidRPr="0003671B">
        <w:rPr>
          <w:rFonts w:hint="cs"/>
          <w:rtl/>
        </w:rPr>
        <w:t xml:space="preserve"> روایت شده است که گفت</w:t>
      </w:r>
      <w:r w:rsidR="009272A6" w:rsidRPr="0003671B">
        <w:rPr>
          <w:rFonts w:hint="cs"/>
          <w:rtl/>
        </w:rPr>
        <w:t>:</w:t>
      </w:r>
      <w:r w:rsidRPr="0003671B">
        <w:rPr>
          <w:rFonts w:hint="cs"/>
          <w:rtl/>
        </w:rPr>
        <w:t xml:space="preserve"> پیامبر</w:t>
      </w:r>
      <w:r w:rsidR="000A0F18" w:rsidRPr="000A0F18">
        <w:rPr>
          <w:rFonts w:cs="CTraditional Arabic" w:hint="cs"/>
          <w:szCs w:val="28"/>
          <w:rtl/>
        </w:rPr>
        <w:t xml:space="preserve"> ص</w:t>
      </w:r>
      <w:r>
        <w:rPr>
          <w:rFonts w:hint="cs"/>
          <w:rtl/>
        </w:rPr>
        <w:t xml:space="preserve"> در مورد (قل هو الله احد) فرمودند</w:t>
      </w:r>
      <w:r w:rsidR="009272A6">
        <w:rPr>
          <w:rFonts w:hint="cs"/>
          <w:rtl/>
        </w:rPr>
        <w:t>:</w:t>
      </w:r>
      <w:r>
        <w:rPr>
          <w:rFonts w:hint="cs"/>
          <w:rtl/>
        </w:rPr>
        <w:t xml:space="preserve"> «سوگند به کسی که </w:t>
      </w:r>
      <w:r w:rsidR="009F3F8B">
        <w:rPr>
          <w:rFonts w:hint="cs"/>
          <w:rtl/>
        </w:rPr>
        <w:t>جانم</w:t>
      </w:r>
      <w:r>
        <w:rPr>
          <w:rFonts w:hint="cs"/>
          <w:rtl/>
        </w:rPr>
        <w:t xml:space="preserve"> در دست اوست، آن سوره معادل یک سوم قرآن است»</w:t>
      </w:r>
      <w:r w:rsidR="009172DD" w:rsidRPr="009172DD">
        <w:rPr>
          <w:rStyle w:val="Char5"/>
          <w:rtl/>
        </w:rPr>
        <w:t>»</w:t>
      </w:r>
      <w:r w:rsidRPr="009172DD">
        <w:rPr>
          <w:rStyle w:val="Charb"/>
          <w:rFonts w:hint="cs"/>
          <w:rtl/>
        </w:rPr>
        <w:t>.</w:t>
      </w:r>
    </w:p>
    <w:p w:rsidR="003B70B7" w:rsidRDefault="003B70B7" w:rsidP="00F85FBC">
      <w:pPr>
        <w:pStyle w:val="a9"/>
        <w:rPr>
          <w:rtl/>
        </w:rPr>
      </w:pPr>
      <w:r w:rsidRPr="009172DD">
        <w:rPr>
          <w:rStyle w:val="Charb"/>
          <w:rFonts w:hint="cs"/>
          <w:rtl/>
        </w:rPr>
        <w:t>در روایتی دیگر آمده است</w:t>
      </w:r>
      <w:r w:rsidR="009272A6" w:rsidRPr="009172DD">
        <w:rPr>
          <w:rStyle w:val="Charb"/>
          <w:rFonts w:hint="cs"/>
          <w:rtl/>
        </w:rPr>
        <w:t>:</w:t>
      </w:r>
      <w:r w:rsidRPr="009172DD">
        <w:rPr>
          <w:rStyle w:val="Charb"/>
          <w:rFonts w:hint="cs"/>
          <w:rtl/>
        </w:rPr>
        <w:t xml:space="preserve"> </w:t>
      </w:r>
      <w:r w:rsidR="009172DD" w:rsidRPr="009172DD">
        <w:rPr>
          <w:rStyle w:val="Char5"/>
          <w:rtl/>
        </w:rPr>
        <w:t>«</w:t>
      </w:r>
      <w:r w:rsidRPr="009172DD">
        <w:rPr>
          <w:rFonts w:hint="cs"/>
          <w:rtl/>
        </w:rPr>
        <w:t>پیامبر</w:t>
      </w:r>
      <w:r w:rsidR="000A0F18" w:rsidRPr="000A0F18">
        <w:rPr>
          <w:rFonts w:cs="CTraditional Arabic" w:hint="cs"/>
          <w:szCs w:val="28"/>
          <w:rtl/>
        </w:rPr>
        <w:t xml:space="preserve"> ص</w:t>
      </w:r>
      <w:r w:rsidRPr="009172DD">
        <w:rPr>
          <w:rFonts w:hint="cs"/>
          <w:rtl/>
        </w:rPr>
        <w:t xml:space="preserve"> به یارانش فرمودند</w:t>
      </w:r>
      <w:r w:rsidR="009272A6" w:rsidRPr="009172DD">
        <w:rPr>
          <w:rFonts w:hint="cs"/>
          <w:rtl/>
        </w:rPr>
        <w:t>:</w:t>
      </w:r>
      <w:r w:rsidRPr="0003671B">
        <w:rPr>
          <w:rStyle w:val="Char7"/>
          <w:rFonts w:hint="cs"/>
          <w:rtl/>
        </w:rPr>
        <w:t xml:space="preserve"> </w:t>
      </w:r>
      <w:r w:rsidRPr="009172DD">
        <w:rPr>
          <w:rFonts w:hint="cs"/>
          <w:rtl/>
        </w:rPr>
        <w:t>«</w:t>
      </w:r>
      <w:r w:rsidRPr="0003671B">
        <w:rPr>
          <w:rStyle w:val="Char7"/>
          <w:rFonts w:hint="cs"/>
          <w:rtl/>
        </w:rPr>
        <w:t>آیا هر کدام از شما نمی‌تواند یک سوم قرآن را در یک شب تلاوت کند؟» و این موضوع بر همه گران آمد و گفتند</w:t>
      </w:r>
      <w:r w:rsidR="009272A6" w:rsidRPr="0003671B">
        <w:rPr>
          <w:rStyle w:val="Char7"/>
          <w:rFonts w:hint="cs"/>
          <w:rtl/>
        </w:rPr>
        <w:t>:</w:t>
      </w:r>
      <w:r w:rsidRPr="0003671B">
        <w:rPr>
          <w:rStyle w:val="Char7"/>
          <w:rFonts w:hint="cs"/>
          <w:rtl/>
        </w:rPr>
        <w:t xml:space="preserve"> کدام یک از ما توانایی آن را دارد؟ ای رسول خدا! پیامبر</w:t>
      </w:r>
      <w:r w:rsidR="000A0F18" w:rsidRPr="000A0F18">
        <w:rPr>
          <w:rFonts w:cs="CTraditional Arabic" w:hint="cs"/>
          <w:szCs w:val="28"/>
          <w:rtl/>
        </w:rPr>
        <w:t xml:space="preserve"> ص</w:t>
      </w:r>
      <w:r>
        <w:rPr>
          <w:rFonts w:hint="cs"/>
          <w:rtl/>
        </w:rPr>
        <w:t xml:space="preserve"> </w:t>
      </w:r>
      <w:r w:rsidRPr="0003671B">
        <w:rPr>
          <w:rStyle w:val="Char7"/>
          <w:rFonts w:hint="cs"/>
          <w:rtl/>
        </w:rPr>
        <w:t>فرمودند</w:t>
      </w:r>
      <w:r w:rsidR="009272A6">
        <w:rPr>
          <w:rFonts w:hint="cs"/>
          <w:rtl/>
        </w:rPr>
        <w:t>:</w:t>
      </w:r>
      <w:r>
        <w:rPr>
          <w:rFonts w:hint="cs"/>
          <w:rtl/>
        </w:rPr>
        <w:t xml:space="preserve"> </w:t>
      </w:r>
      <w:r w:rsidR="009172DD" w:rsidRPr="009172DD">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لصَّمَدُ</w:t>
      </w:r>
      <w:r w:rsidR="00F85FBC" w:rsidRPr="00F85FBC">
        <w:rPr>
          <w:rStyle w:val="Char3"/>
          <w:rtl/>
        </w:rPr>
        <w:t xml:space="preserve"> </w:t>
      </w:r>
      <w:r w:rsidR="00F85FBC" w:rsidRPr="00F85FBC">
        <w:rPr>
          <w:rStyle w:val="Char3"/>
          <w:rFonts w:hint="cs"/>
          <w:rtl/>
        </w:rPr>
        <w:t>٢...</w:t>
      </w:r>
      <w:r w:rsidR="009172DD" w:rsidRPr="009172DD">
        <w:rPr>
          <w:rStyle w:val="Char5"/>
          <w:rtl/>
        </w:rPr>
        <w:t>﴾</w:t>
      </w:r>
      <w:r w:rsidRPr="00F85FBC">
        <w:rPr>
          <w:rFonts w:hint="cs"/>
          <w:rtl/>
        </w:rPr>
        <w:t xml:space="preserve">، </w:t>
      </w:r>
      <w:r w:rsidRPr="0003671B">
        <w:rPr>
          <w:rStyle w:val="Char7"/>
          <w:rFonts w:hint="cs"/>
          <w:rtl/>
        </w:rPr>
        <w:t>یک سوم قرآن است</w:t>
      </w:r>
      <w:r w:rsidR="00DA784D" w:rsidRPr="009172DD">
        <w:rPr>
          <w:rStyle w:val="Char5"/>
          <w:rFonts w:hint="cs"/>
          <w:rtl/>
        </w:rPr>
        <w:t>»</w:t>
      </w:r>
      <w:r w:rsidRPr="007E4299">
        <w:rPr>
          <w:rStyle w:val="FootnoteReference"/>
          <w:rFonts w:cs="IRNazli"/>
          <w:sz w:val="28"/>
          <w:szCs w:val="28"/>
          <w:rtl/>
          <w:lang w:bidi="fa-IR"/>
        </w:rPr>
        <w:footnoteReference w:id="177"/>
      </w:r>
      <w:r w:rsidR="00864598">
        <w:rPr>
          <w:rFonts w:hint="cs"/>
          <w:rtl/>
        </w:rPr>
        <w:t>.</w:t>
      </w:r>
    </w:p>
    <w:p w:rsidR="003275DA" w:rsidRPr="00011157" w:rsidRDefault="003275DA" w:rsidP="00F85FBC">
      <w:pPr>
        <w:pStyle w:val="a"/>
        <w:rPr>
          <w:rStyle w:val="Chard"/>
          <w:rtl/>
        </w:rPr>
      </w:pPr>
      <w:r w:rsidRPr="00011157">
        <w:rPr>
          <w:rStyle w:val="Charb"/>
          <w:rtl/>
        </w:rPr>
        <w:t>1011</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وعنْهُ أَنَّ رَجُلاً سمِع رَجُلاً يَقْرَأُ</w:t>
      </w:r>
      <w:r w:rsidR="009272A6">
        <w:rPr>
          <w:rtl/>
        </w:rPr>
        <w:t>:</w:t>
      </w:r>
      <w:r w:rsidRPr="00E36729">
        <w:rPr>
          <w:rtl/>
        </w:rPr>
        <w:t xml:space="preserve">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E36729">
        <w:rPr>
          <w:rtl/>
        </w:rPr>
        <w:t xml:space="preserve"> يُردِّدُها فَلَمَّا أَصْبَحَ جاءَ إِلى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فَذَكَرَ ذلكَ لَهُ وكَانَ الرَّجُلُ يتَقَالهُّا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والَّذي نَفْسِي بِيَدِهِ</w:t>
      </w:r>
      <w:r w:rsidR="009272A6">
        <w:rPr>
          <w:rtl/>
        </w:rPr>
        <w:t>،</w:t>
      </w:r>
      <w:r w:rsidRPr="00E36729">
        <w:rPr>
          <w:rtl/>
        </w:rPr>
        <w:t xml:space="preserve"> إِنَّها لَتَعْدِلُ ثُلُثَ الْقُرْآنِ</w:t>
      </w:r>
      <w:r w:rsidR="009272A6">
        <w:rPr>
          <w:rtl/>
        </w:rPr>
        <w:t>»</w:t>
      </w:r>
      <w:r w:rsidR="00DA784D" w:rsidRPr="007E4299">
        <w:rPr>
          <w:rStyle w:val="Char5"/>
          <w:rFonts w:hint="cs"/>
          <w:rtl/>
        </w:rPr>
        <w:t>»</w:t>
      </w:r>
      <w:r w:rsidRPr="00011157">
        <w:rPr>
          <w:rStyle w:val="Chard"/>
          <w:rtl/>
        </w:rPr>
        <w:t xml:space="preserve"> رواه البخاري</w:t>
      </w:r>
      <w:r w:rsidR="009272A6" w:rsidRPr="00011157">
        <w:rPr>
          <w:rStyle w:val="Chard"/>
          <w:rtl/>
        </w:rPr>
        <w:t>.</w:t>
      </w:r>
    </w:p>
    <w:p w:rsidR="003B70B7" w:rsidRPr="007E4299" w:rsidRDefault="003B70B7" w:rsidP="00F85FBC">
      <w:pPr>
        <w:ind w:firstLine="284"/>
        <w:jc w:val="both"/>
        <w:rPr>
          <w:rStyle w:val="Charb"/>
          <w:rtl/>
        </w:rPr>
      </w:pPr>
      <w:r w:rsidRPr="007E4299">
        <w:rPr>
          <w:rStyle w:val="Charb"/>
          <w:rFonts w:hint="cs"/>
          <w:rtl/>
        </w:rPr>
        <w:t xml:space="preserve">1011. </w:t>
      </w:r>
      <w:r w:rsidR="00DA784D" w:rsidRPr="007E4299">
        <w:rPr>
          <w:rStyle w:val="Char5"/>
          <w:rFonts w:hint="cs"/>
          <w:rtl/>
        </w:rPr>
        <w:t>«</w:t>
      </w:r>
      <w:r w:rsidRPr="0003671B">
        <w:rPr>
          <w:rStyle w:val="Char7"/>
          <w:rFonts w:hint="cs"/>
          <w:rtl/>
        </w:rPr>
        <w:t xml:space="preserve">از ابوسعید خدری </w:t>
      </w:r>
      <w:r w:rsidR="006A2C0C" w:rsidRPr="007E4299">
        <w:rPr>
          <w:rStyle w:val="Char7"/>
          <w:rFonts w:cs="CTraditional Arabic" w:hint="cs"/>
          <w:szCs w:val="28"/>
          <w:rtl/>
        </w:rPr>
        <w:t>س</w:t>
      </w:r>
      <w:r w:rsidRPr="0003671B">
        <w:rPr>
          <w:rStyle w:val="Char7"/>
          <w:rFonts w:hint="cs"/>
          <w:rtl/>
        </w:rPr>
        <w:t xml:space="preserve"> روایت شده است که گفت</w:t>
      </w:r>
      <w:r w:rsidR="009272A6" w:rsidRPr="0003671B">
        <w:rPr>
          <w:rStyle w:val="Char7"/>
          <w:rFonts w:hint="cs"/>
          <w:rtl/>
        </w:rPr>
        <w:t>:</w:t>
      </w:r>
      <w:r w:rsidRPr="0003671B">
        <w:rPr>
          <w:rStyle w:val="Char7"/>
          <w:rFonts w:hint="cs"/>
          <w:rtl/>
        </w:rPr>
        <w:t xml:space="preserve"> مردی شنید که مردی دیگر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03671B">
        <w:rPr>
          <w:rStyle w:val="Char7"/>
          <w:rFonts w:hint="cs"/>
          <w:rtl/>
        </w:rPr>
        <w:t xml:space="preserve"> را می‌خواند و وقتی صبح شد،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آمد و موضوع را برای پیامبرص</w:t>
      </w:r>
      <w:r w:rsidR="00641AEB" w:rsidRPr="0003671B">
        <w:rPr>
          <w:rStyle w:val="Char7"/>
          <w:rFonts w:hint="cs"/>
          <w:rtl/>
        </w:rPr>
        <w:t xml:space="preserve"> ذکر کرد و این عمل را</w:t>
      </w:r>
      <w:r w:rsidR="008B56DF">
        <w:rPr>
          <w:rStyle w:val="Char7"/>
          <w:rFonts w:hint="cs"/>
          <w:rtl/>
        </w:rPr>
        <w:t xml:space="preserve"> </w:t>
      </w:r>
      <w:r w:rsidRPr="0003671B">
        <w:rPr>
          <w:rStyle w:val="Char7"/>
          <w:rFonts w:hint="cs"/>
          <w:rtl/>
        </w:rPr>
        <w:t>سبک و کم ثواب می‌دانست،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فرمودند</w:t>
      </w:r>
      <w:r w:rsidR="009272A6" w:rsidRPr="0003671B">
        <w:rPr>
          <w:rStyle w:val="Char7"/>
          <w:rFonts w:hint="cs"/>
          <w:rtl/>
        </w:rPr>
        <w:t>:</w:t>
      </w:r>
      <w:r w:rsidRPr="0003671B">
        <w:rPr>
          <w:rStyle w:val="Char7"/>
          <w:rFonts w:hint="cs"/>
          <w:rtl/>
        </w:rPr>
        <w:t xml:space="preserve"> «سوگند به کسی که </w:t>
      </w:r>
      <w:r w:rsidR="00641AEB" w:rsidRPr="0003671B">
        <w:rPr>
          <w:rStyle w:val="Char7"/>
          <w:rFonts w:hint="cs"/>
          <w:rtl/>
        </w:rPr>
        <w:t>جانم</w:t>
      </w:r>
      <w:r w:rsidRPr="0003671B">
        <w:rPr>
          <w:rStyle w:val="Char7"/>
          <w:rFonts w:hint="cs"/>
          <w:rtl/>
        </w:rPr>
        <w:t xml:space="preserve"> در دست اوست، آن برابر با یک سوم قرآن است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78"/>
      </w:r>
      <w:r w:rsidR="00864598">
        <w:rPr>
          <w:rStyle w:val="Charb"/>
          <w:rFonts w:hint="cs"/>
          <w:rtl/>
        </w:rPr>
        <w:t>.</w:t>
      </w:r>
    </w:p>
    <w:p w:rsidR="003275DA" w:rsidRPr="00011157" w:rsidRDefault="003275DA" w:rsidP="00F85FBC">
      <w:pPr>
        <w:pStyle w:val="a"/>
        <w:rPr>
          <w:rStyle w:val="Chard"/>
          <w:rtl/>
        </w:rPr>
      </w:pPr>
      <w:r w:rsidRPr="00011157">
        <w:rPr>
          <w:rStyle w:val="Charb"/>
          <w:rtl/>
        </w:rPr>
        <w:t>1012</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في</w:t>
      </w:r>
      <w:r w:rsidR="009272A6">
        <w:rPr>
          <w:rtl/>
        </w:rPr>
        <w:t>:</w:t>
      </w:r>
      <w:r w:rsidRPr="00E36729">
        <w:rPr>
          <w:rtl/>
        </w:rPr>
        <w:t xml:space="preserve">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E36729">
        <w:rPr>
          <w:rtl/>
        </w:rPr>
        <w:t xml:space="preserve">: </w:t>
      </w:r>
      <w:r w:rsidR="009272A6">
        <w:rPr>
          <w:rtl/>
        </w:rPr>
        <w:t>«</w:t>
      </w:r>
      <w:r w:rsidRPr="00E36729">
        <w:rPr>
          <w:rtl/>
        </w:rPr>
        <w:t>إِنَّهَا تَعْدِلُ ثُلُثَ القُرْآنِ</w:t>
      </w:r>
      <w:r w:rsidR="009272A6">
        <w:rPr>
          <w:rtl/>
        </w:rPr>
        <w:t>»</w:t>
      </w:r>
      <w:r w:rsidR="00DA784D"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F85FBC">
      <w:pPr>
        <w:ind w:firstLine="284"/>
        <w:jc w:val="both"/>
        <w:rPr>
          <w:rStyle w:val="Charb"/>
          <w:rtl/>
        </w:rPr>
      </w:pPr>
      <w:r w:rsidRPr="007E4299">
        <w:rPr>
          <w:rStyle w:val="Charb"/>
          <w:rFonts w:hint="cs"/>
          <w:rtl/>
        </w:rPr>
        <w:t xml:space="preserve">1012. </w:t>
      </w:r>
      <w:r w:rsidR="00DA784D" w:rsidRPr="007E4299">
        <w:rPr>
          <w:rStyle w:val="Char5"/>
          <w:rFonts w:hint="cs"/>
          <w:rtl/>
        </w:rPr>
        <w:t>«</w:t>
      </w:r>
      <w:r w:rsidRPr="0003671B">
        <w:rPr>
          <w:rStyle w:val="Char7"/>
          <w:rFonts w:hint="cs"/>
          <w:rtl/>
        </w:rPr>
        <w:t xml:space="preserve">از ابوهریره </w:t>
      </w:r>
      <w:r w:rsidR="006A2C0C" w:rsidRPr="007E4299">
        <w:rPr>
          <w:rStyle w:val="Char7"/>
          <w:rFonts w:cs="CTraditional Arabic" w:hint="cs"/>
          <w:szCs w:val="28"/>
          <w:rtl/>
        </w:rPr>
        <w:t>س</w:t>
      </w:r>
      <w:r w:rsidR="008B56DF">
        <w:rPr>
          <w:rStyle w:val="Char7"/>
          <w:rFonts w:hint="cs"/>
          <w:rtl/>
        </w:rPr>
        <w:t xml:space="preserve"> </w:t>
      </w:r>
      <w:r w:rsidRPr="0003671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3671B">
        <w:rPr>
          <w:rStyle w:val="Char7"/>
          <w:rFonts w:hint="cs"/>
          <w:rtl/>
        </w:rPr>
        <w:t xml:space="preserve">در مورد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03671B">
        <w:rPr>
          <w:rStyle w:val="Char7"/>
          <w:rFonts w:hint="cs"/>
          <w:rtl/>
        </w:rPr>
        <w:t xml:space="preserve"> فرمودند</w:t>
      </w:r>
      <w:r w:rsidR="009272A6" w:rsidRPr="0003671B">
        <w:rPr>
          <w:rStyle w:val="Char7"/>
          <w:rFonts w:hint="cs"/>
          <w:rtl/>
        </w:rPr>
        <w:t>:</w:t>
      </w:r>
      <w:r w:rsidRPr="0003671B">
        <w:rPr>
          <w:rStyle w:val="Char7"/>
          <w:rFonts w:hint="cs"/>
          <w:rtl/>
        </w:rPr>
        <w:t xml:space="preserve"> «آن سوره، برابر با یک سوم قرآن است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79"/>
      </w:r>
      <w:r w:rsidR="00864598">
        <w:rPr>
          <w:rStyle w:val="Charb"/>
          <w:rFonts w:hint="cs"/>
          <w:rtl/>
        </w:rPr>
        <w:t>.</w:t>
      </w:r>
    </w:p>
    <w:p w:rsidR="003275DA" w:rsidRPr="00011157" w:rsidRDefault="003275DA" w:rsidP="00F85FBC">
      <w:pPr>
        <w:pStyle w:val="a"/>
        <w:rPr>
          <w:rStyle w:val="Chard"/>
          <w:rtl/>
        </w:rPr>
      </w:pPr>
      <w:r w:rsidRPr="00011157">
        <w:rPr>
          <w:rStyle w:val="Charb"/>
          <w:rtl/>
        </w:rPr>
        <w:t>1013</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رجُلا قال</w:t>
      </w:r>
      <w:r w:rsidR="009272A6">
        <w:rPr>
          <w:rtl/>
        </w:rPr>
        <w:t>:</w:t>
      </w:r>
      <w:r w:rsidRPr="00E36729">
        <w:rPr>
          <w:rtl/>
        </w:rPr>
        <w:t xml:space="preserve"> يا رسول اللَّهِ إِني أُحِبُّ هذِهِ السُّورَةَ: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5"/>
          <w:rtl/>
        </w:rPr>
        <w:t>﴾</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إِنَّ حُبَّها أَدْخَلَكَ الجنَّةَ</w:t>
      </w:r>
      <w:r w:rsidR="009272A6">
        <w:rPr>
          <w:rtl/>
        </w:rPr>
        <w:t>»</w:t>
      </w:r>
      <w:r w:rsidR="00DA784D" w:rsidRPr="007E4299">
        <w:rPr>
          <w:rStyle w:val="Char5"/>
          <w:rFonts w:hint="cs"/>
          <w:rtl/>
        </w:rPr>
        <w:t>»</w:t>
      </w:r>
      <w:r w:rsidRPr="00011157">
        <w:rPr>
          <w:rStyle w:val="Chard"/>
          <w:rtl/>
        </w:rPr>
        <w:t xml:space="preserve"> رواه الترمذي وقال</w:t>
      </w:r>
      <w:r w:rsidR="009272A6" w:rsidRPr="00011157">
        <w:rPr>
          <w:rStyle w:val="Chard"/>
          <w:rtl/>
        </w:rPr>
        <w:t>:</w:t>
      </w:r>
      <w:r w:rsidRPr="00011157">
        <w:rPr>
          <w:rStyle w:val="Chard"/>
          <w:rtl/>
        </w:rPr>
        <w:t xml:space="preserve"> حديثٌ حسن</w:t>
      </w:r>
      <w:r w:rsidR="009272A6" w:rsidRPr="00011157">
        <w:rPr>
          <w:rStyle w:val="Chard"/>
          <w:rtl/>
        </w:rPr>
        <w:t>.</w:t>
      </w:r>
      <w:r w:rsidRPr="00011157">
        <w:rPr>
          <w:rStyle w:val="Chard"/>
          <w:rtl/>
        </w:rPr>
        <w:t xml:space="preserve"> رواه البخاري في صحيحه تعليقًا</w:t>
      </w:r>
      <w:r w:rsidR="009272A6" w:rsidRPr="00011157">
        <w:rPr>
          <w:rStyle w:val="Chard"/>
          <w:rtl/>
        </w:rPr>
        <w:t>.</w:t>
      </w:r>
    </w:p>
    <w:p w:rsidR="003B70B7" w:rsidRPr="007E4299" w:rsidRDefault="003B70B7" w:rsidP="00F85FBC">
      <w:pPr>
        <w:ind w:firstLine="284"/>
        <w:jc w:val="both"/>
        <w:rPr>
          <w:rStyle w:val="Charb"/>
          <w:rtl/>
        </w:rPr>
      </w:pPr>
      <w:r w:rsidRPr="007E4299">
        <w:rPr>
          <w:rStyle w:val="Charb"/>
          <w:rFonts w:hint="cs"/>
          <w:rtl/>
        </w:rPr>
        <w:t xml:space="preserve">1013. </w:t>
      </w:r>
      <w:r w:rsidR="00DA784D" w:rsidRPr="007E4299">
        <w:rPr>
          <w:rStyle w:val="Char5"/>
          <w:rFonts w:hint="cs"/>
          <w:rtl/>
        </w:rPr>
        <w:t>«</w:t>
      </w:r>
      <w:r w:rsidRPr="00DC53F4">
        <w:rPr>
          <w:rStyle w:val="Char7"/>
          <w:rFonts w:hint="cs"/>
          <w:rtl/>
        </w:rPr>
        <w:t xml:space="preserve">از انس </w:t>
      </w:r>
      <w:r w:rsidR="006A2C0C" w:rsidRPr="007E4299">
        <w:rPr>
          <w:rStyle w:val="Char7"/>
          <w:rFonts w:cs="CTraditional Arabic" w:hint="cs"/>
          <w:szCs w:val="28"/>
          <w:rtl/>
        </w:rPr>
        <w:t>س</w:t>
      </w:r>
      <w:r w:rsidRPr="00DC53F4">
        <w:rPr>
          <w:rStyle w:val="Char7"/>
          <w:rFonts w:hint="cs"/>
          <w:rtl/>
        </w:rPr>
        <w:t xml:space="preserve"> روایت شده است که مردی گفت</w:t>
      </w:r>
      <w:r w:rsidR="009272A6" w:rsidRPr="00DC53F4">
        <w:rPr>
          <w:rStyle w:val="Char7"/>
          <w:rFonts w:hint="cs"/>
          <w:rtl/>
        </w:rPr>
        <w:t>:</w:t>
      </w:r>
      <w:r w:rsidRPr="00DC53F4">
        <w:rPr>
          <w:rStyle w:val="Char7"/>
          <w:rFonts w:hint="cs"/>
          <w:rtl/>
        </w:rPr>
        <w:t xml:space="preserve"> ای رسول خدا! من این سوره، سوره‌ی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هُوَ</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للَّهُ</w:t>
      </w:r>
      <w:r w:rsidR="00F85FBC" w:rsidRPr="00F85FBC">
        <w:rPr>
          <w:rStyle w:val="Char3"/>
          <w:rtl/>
        </w:rPr>
        <w:t xml:space="preserve"> </w:t>
      </w:r>
      <w:r w:rsidR="00F85FBC" w:rsidRPr="00F85FBC">
        <w:rPr>
          <w:rStyle w:val="Char3"/>
          <w:rFonts w:hint="eastAsia"/>
          <w:rtl/>
        </w:rPr>
        <w:t>أَحَدٌ</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DC53F4">
        <w:rPr>
          <w:rStyle w:val="Char7"/>
          <w:rFonts w:hint="cs"/>
          <w:rtl/>
        </w:rPr>
        <w:t xml:space="preserve"> را دوست دارم،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C53F4">
        <w:rPr>
          <w:rStyle w:val="Char7"/>
          <w:rFonts w:hint="cs"/>
          <w:rtl/>
        </w:rPr>
        <w:t>فرمودند</w:t>
      </w:r>
      <w:r w:rsidR="009272A6" w:rsidRPr="00DC53F4">
        <w:rPr>
          <w:rStyle w:val="Char7"/>
          <w:rFonts w:hint="cs"/>
          <w:rtl/>
        </w:rPr>
        <w:t>:</w:t>
      </w:r>
      <w:r w:rsidRPr="00DC53F4">
        <w:rPr>
          <w:rStyle w:val="Char7"/>
          <w:rFonts w:hint="cs"/>
          <w:rtl/>
        </w:rPr>
        <w:t xml:space="preserve"> «به حقیقت دوست داشتن آن، تو را داخل بهشت می‌کند</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80"/>
      </w:r>
      <w:r w:rsidR="00864598">
        <w:rPr>
          <w:rStyle w:val="Charb"/>
          <w:rFonts w:hint="cs"/>
          <w:rtl/>
        </w:rPr>
        <w:t>.</w:t>
      </w:r>
    </w:p>
    <w:p w:rsidR="003275DA" w:rsidRPr="00011157" w:rsidRDefault="003275DA" w:rsidP="00F85FBC">
      <w:pPr>
        <w:pStyle w:val="a"/>
        <w:rPr>
          <w:rStyle w:val="Chard"/>
          <w:rtl/>
        </w:rPr>
      </w:pPr>
      <w:r w:rsidRPr="00011157">
        <w:rPr>
          <w:rStyle w:val="Charb"/>
          <w:rtl/>
        </w:rPr>
        <w:t>1014</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عُقْبةَ بنِ عامِرٍ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«أَلَمْ تَر آيَاتٍ أُنْزِلَتْ هَذِهِ اللَّيْلَةَ لَمْ يُرَ مِثلُهُن قَطُّ</w:t>
      </w:r>
      <w:r w:rsidR="00EA381D">
        <w:rPr>
          <w:rtl/>
        </w:rPr>
        <w:t>؟</w:t>
      </w:r>
      <w:r w:rsidRPr="00E36729">
        <w:rPr>
          <w:rtl/>
        </w:rPr>
        <w:t xml:space="preserve">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أَعُوذُ</w:t>
      </w:r>
      <w:r w:rsidR="00F85FBC" w:rsidRPr="00F85FBC">
        <w:rPr>
          <w:rStyle w:val="Char3"/>
          <w:rtl/>
        </w:rPr>
        <w:t xml:space="preserve"> </w:t>
      </w:r>
      <w:r w:rsidR="00F85FBC" w:rsidRPr="00F85FBC">
        <w:rPr>
          <w:rStyle w:val="Char3"/>
          <w:rFonts w:hint="eastAsia"/>
          <w:rtl/>
        </w:rPr>
        <w:t>بِرَبِّ</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w:t>
      </w:r>
      <w:r w:rsidR="00F85FBC" w:rsidRPr="00F85FBC">
        <w:rPr>
          <w:rStyle w:val="Char3"/>
          <w:rFonts w:hint="cs"/>
          <w:rtl/>
        </w:rPr>
        <w:t>ۡ</w:t>
      </w:r>
      <w:r w:rsidR="00F85FBC" w:rsidRPr="00F85FBC">
        <w:rPr>
          <w:rStyle w:val="Char3"/>
          <w:rFonts w:hint="eastAsia"/>
          <w:rtl/>
        </w:rPr>
        <w:t>فَلَقِ</w:t>
      </w:r>
      <w:r w:rsidR="00F85FBC" w:rsidRPr="00F85FBC">
        <w:rPr>
          <w:rStyle w:val="Char3"/>
          <w:rtl/>
        </w:rPr>
        <w:t xml:space="preserve"> </w:t>
      </w:r>
      <w:r w:rsidR="00F85FBC" w:rsidRPr="00F85FBC">
        <w:rPr>
          <w:rStyle w:val="Char3"/>
          <w:rFonts w:hint="cs"/>
          <w:rtl/>
        </w:rPr>
        <w:t>١</w:t>
      </w:r>
      <w:r w:rsidR="00F85FBC" w:rsidRPr="00F85FBC">
        <w:rPr>
          <w:rFonts w:eastAsia="SimSun" w:hint="cs"/>
          <w:rtl/>
        </w:rPr>
        <w:t>،</w:t>
      </w:r>
      <w:r w:rsidR="00F85FBC" w:rsidRPr="00F85FBC">
        <w:rPr>
          <w:rStyle w:val="Char3"/>
          <w:rFonts w:hint="cs"/>
          <w:rtl/>
        </w:rPr>
        <w:t xml:space="preserve"> </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أَعُوذُ</w:t>
      </w:r>
      <w:r w:rsidR="00F85FBC" w:rsidRPr="00F85FBC">
        <w:rPr>
          <w:rStyle w:val="Char3"/>
          <w:rtl/>
        </w:rPr>
        <w:t xml:space="preserve"> </w:t>
      </w:r>
      <w:r w:rsidR="00F85FBC" w:rsidRPr="00F85FBC">
        <w:rPr>
          <w:rStyle w:val="Char3"/>
          <w:rFonts w:hint="eastAsia"/>
          <w:rtl/>
        </w:rPr>
        <w:t>بِرَبِّ</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لنَّاسِ</w:t>
      </w:r>
      <w:r w:rsidR="00F85FBC" w:rsidRPr="00F85FBC">
        <w:rPr>
          <w:rStyle w:val="Char3"/>
          <w:rtl/>
        </w:rPr>
        <w:t xml:space="preserve"> </w:t>
      </w:r>
      <w:r w:rsidR="00F85FBC" w:rsidRPr="00F85FBC">
        <w:rPr>
          <w:rStyle w:val="Char3"/>
          <w:rFonts w:hint="cs"/>
          <w:rtl/>
        </w:rPr>
        <w:t>١</w:t>
      </w:r>
      <w:r w:rsidR="00F85FBC" w:rsidRPr="00F85FBC">
        <w:rPr>
          <w:rStyle w:val="Char5"/>
          <w:rtl/>
        </w:rPr>
        <w:t>﴾</w:t>
      </w:r>
      <w:r w:rsidR="009272A6">
        <w:rPr>
          <w:rtl/>
        </w:rPr>
        <w:t>»</w:t>
      </w:r>
      <w:r w:rsidR="00DA784D"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F85FBC">
      <w:pPr>
        <w:ind w:firstLine="284"/>
        <w:jc w:val="both"/>
        <w:rPr>
          <w:rStyle w:val="Charb"/>
          <w:rtl/>
        </w:rPr>
      </w:pPr>
      <w:r w:rsidRPr="007E4299">
        <w:rPr>
          <w:rStyle w:val="Charb"/>
          <w:rFonts w:hint="cs"/>
          <w:rtl/>
        </w:rPr>
        <w:t xml:space="preserve">1014. </w:t>
      </w:r>
      <w:r w:rsidR="00DA784D" w:rsidRPr="007E4299">
        <w:rPr>
          <w:rStyle w:val="Char5"/>
          <w:rFonts w:hint="cs"/>
          <w:rtl/>
        </w:rPr>
        <w:t>«</w:t>
      </w:r>
      <w:r w:rsidR="00F85FBC">
        <w:rPr>
          <w:rStyle w:val="Char7"/>
          <w:rFonts w:hint="cs"/>
          <w:rtl/>
        </w:rPr>
        <w:t xml:space="preserve">از </w:t>
      </w:r>
      <w:r w:rsidRPr="00DC53F4">
        <w:rPr>
          <w:rStyle w:val="Char7"/>
          <w:rFonts w:hint="cs"/>
          <w:rtl/>
        </w:rPr>
        <w:t>عقبه</w:t>
      </w:r>
      <w:r w:rsidR="00F85FBC">
        <w:rPr>
          <w:rStyle w:val="Char7"/>
          <w:rFonts w:hint="cs"/>
          <w:rtl/>
        </w:rPr>
        <w:t xml:space="preserve"> بن عامر</w:t>
      </w:r>
      <w:r w:rsidRPr="00DC53F4">
        <w:rPr>
          <w:rStyle w:val="Char7"/>
          <w:rFonts w:hint="cs"/>
          <w:rtl/>
        </w:rPr>
        <w:t xml:space="preserve"> </w:t>
      </w:r>
      <w:r w:rsidR="006A2C0C" w:rsidRPr="007E4299">
        <w:rPr>
          <w:rStyle w:val="Char7"/>
          <w:rFonts w:cs="CTraditional Arabic" w:hint="cs"/>
          <w:szCs w:val="28"/>
          <w:rtl/>
        </w:rPr>
        <w:t>س</w:t>
      </w:r>
      <w:r w:rsidRPr="00DC53F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C53F4">
        <w:rPr>
          <w:rStyle w:val="Char7"/>
          <w:rFonts w:hint="cs"/>
          <w:rtl/>
        </w:rPr>
        <w:t>فرمودند</w:t>
      </w:r>
      <w:r w:rsidR="009272A6" w:rsidRPr="00DC53F4">
        <w:rPr>
          <w:rStyle w:val="Char7"/>
          <w:rFonts w:hint="cs"/>
          <w:rtl/>
        </w:rPr>
        <w:t>:</w:t>
      </w:r>
      <w:r w:rsidRPr="00DC53F4">
        <w:rPr>
          <w:rStyle w:val="Char7"/>
          <w:rFonts w:hint="cs"/>
          <w:rtl/>
        </w:rPr>
        <w:t xml:space="preserve"> «آیا آیاتی را که امشب نازل شده و هرگز مانند آن دیده نشده است، نمی‌دانی</w:t>
      </w:r>
      <w:r w:rsidR="009272A6" w:rsidRPr="00DC53F4">
        <w:rPr>
          <w:rStyle w:val="Char7"/>
          <w:rFonts w:hint="cs"/>
          <w:rtl/>
        </w:rPr>
        <w:t>:</w:t>
      </w:r>
      <w:r w:rsidRPr="00DC53F4">
        <w:rPr>
          <w:rStyle w:val="Char7"/>
          <w:rFonts w:hint="cs"/>
          <w:rtl/>
        </w:rPr>
        <w:t xml:space="preserve">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أَعُوذُ</w:t>
      </w:r>
      <w:r w:rsidR="00F85FBC" w:rsidRPr="00F85FBC">
        <w:rPr>
          <w:rStyle w:val="Char3"/>
          <w:rtl/>
        </w:rPr>
        <w:t xml:space="preserve"> </w:t>
      </w:r>
      <w:r w:rsidR="00F85FBC" w:rsidRPr="00F85FBC">
        <w:rPr>
          <w:rStyle w:val="Char3"/>
          <w:rFonts w:hint="eastAsia"/>
          <w:rtl/>
        </w:rPr>
        <w:t>بِرَبِّ</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w:t>
      </w:r>
      <w:r w:rsidR="00F85FBC" w:rsidRPr="00F85FBC">
        <w:rPr>
          <w:rStyle w:val="Char3"/>
          <w:rFonts w:hint="cs"/>
          <w:rtl/>
        </w:rPr>
        <w:t>ۡ</w:t>
      </w:r>
      <w:r w:rsidR="00F85FBC" w:rsidRPr="00F85FBC">
        <w:rPr>
          <w:rStyle w:val="Char3"/>
          <w:rFonts w:hint="eastAsia"/>
          <w:rtl/>
        </w:rPr>
        <w:t>فَلَقِ</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DC53F4">
        <w:rPr>
          <w:rStyle w:val="Char7"/>
          <w:rFonts w:hint="cs"/>
          <w:rtl/>
        </w:rPr>
        <w:t xml:space="preserve"> و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أَعُوذُ</w:t>
      </w:r>
      <w:r w:rsidR="00F85FBC" w:rsidRPr="00F85FBC">
        <w:rPr>
          <w:rStyle w:val="Char3"/>
          <w:rtl/>
        </w:rPr>
        <w:t xml:space="preserve"> </w:t>
      </w:r>
      <w:r w:rsidR="00F85FBC" w:rsidRPr="00F85FBC">
        <w:rPr>
          <w:rStyle w:val="Char3"/>
          <w:rFonts w:hint="eastAsia"/>
          <w:rtl/>
        </w:rPr>
        <w:t>بِرَبِّ</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لنَّاسِ</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81"/>
      </w:r>
      <w:r w:rsidR="00864598">
        <w:rPr>
          <w:rStyle w:val="Charb"/>
          <w:rFonts w:hint="cs"/>
          <w:rtl/>
        </w:rPr>
        <w:t>.</w:t>
      </w:r>
    </w:p>
    <w:p w:rsidR="003275DA" w:rsidRPr="00011157" w:rsidRDefault="003275DA" w:rsidP="009D21BF">
      <w:pPr>
        <w:pStyle w:val="a"/>
        <w:rPr>
          <w:rStyle w:val="Chard"/>
          <w:rtl/>
        </w:rPr>
      </w:pPr>
      <w:r w:rsidRPr="00011157">
        <w:rPr>
          <w:rStyle w:val="Charb"/>
          <w:rtl/>
        </w:rPr>
        <w:t>1015</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يَتَعَوَّذُ مِنَ الجانِّ</w:t>
      </w:r>
      <w:r w:rsidR="009272A6">
        <w:rPr>
          <w:rtl/>
        </w:rPr>
        <w:t>،</w:t>
      </w:r>
      <w:r w:rsidRPr="00E36729">
        <w:rPr>
          <w:rtl/>
        </w:rPr>
        <w:t xml:space="preserve"> وَعَيْنِ الإِنْسَانِ</w:t>
      </w:r>
      <w:r w:rsidR="009272A6">
        <w:rPr>
          <w:rtl/>
        </w:rPr>
        <w:t>،</w:t>
      </w:r>
      <w:r w:rsidRPr="00E36729">
        <w:rPr>
          <w:rtl/>
        </w:rPr>
        <w:t xml:space="preserve"> حتَّى نَزَلَتِ المُعَوذَتان</w:t>
      </w:r>
      <w:r w:rsidR="009272A6">
        <w:rPr>
          <w:rtl/>
        </w:rPr>
        <w:t>،</w:t>
      </w:r>
      <w:r w:rsidRPr="00E36729">
        <w:rPr>
          <w:rtl/>
        </w:rPr>
        <w:t xml:space="preserve"> فََلَمَّا نَزَلَتَا</w:t>
      </w:r>
      <w:r w:rsidR="009272A6">
        <w:rPr>
          <w:rtl/>
        </w:rPr>
        <w:t>،</w:t>
      </w:r>
      <w:r w:rsidRPr="00E36729">
        <w:rPr>
          <w:rtl/>
        </w:rPr>
        <w:t xml:space="preserve"> أَخَذَ بِهِما وتَركَ ما سِواهُما</w:t>
      </w:r>
      <w:r w:rsidR="00DA784D" w:rsidRPr="007E4299">
        <w:rPr>
          <w:rStyle w:val="Char5"/>
          <w:rFonts w:hint="cs"/>
          <w:rtl/>
        </w:rPr>
        <w:t>»</w:t>
      </w:r>
      <w:r w:rsidRPr="00011157">
        <w:rPr>
          <w:rStyle w:val="Chard"/>
          <w:rtl/>
        </w:rPr>
        <w:t xml:space="preserve"> رواه الترمذي وقال حديث حسن</w:t>
      </w:r>
      <w:r w:rsidR="009272A6" w:rsidRPr="00011157">
        <w:rPr>
          <w:rStyle w:val="Chard"/>
          <w:rtl/>
        </w:rPr>
        <w:t>.</w:t>
      </w:r>
    </w:p>
    <w:p w:rsidR="003B70B7" w:rsidRPr="007E4299" w:rsidRDefault="003B70B7" w:rsidP="00F85FBC">
      <w:pPr>
        <w:ind w:firstLine="284"/>
        <w:jc w:val="both"/>
        <w:rPr>
          <w:rStyle w:val="Charb"/>
          <w:rtl/>
        </w:rPr>
      </w:pPr>
      <w:r w:rsidRPr="007E4299">
        <w:rPr>
          <w:rStyle w:val="Charb"/>
          <w:rFonts w:hint="cs"/>
          <w:rtl/>
        </w:rPr>
        <w:t xml:space="preserve">1015. </w:t>
      </w:r>
      <w:r w:rsidR="00DA784D" w:rsidRPr="007E4299">
        <w:rPr>
          <w:rStyle w:val="Char5"/>
          <w:rFonts w:hint="cs"/>
          <w:rtl/>
        </w:rPr>
        <w:t>«</w:t>
      </w:r>
      <w:r w:rsidRPr="00DC53F4">
        <w:rPr>
          <w:rStyle w:val="Char7"/>
          <w:rFonts w:hint="cs"/>
          <w:rtl/>
        </w:rPr>
        <w:t xml:space="preserve">از ابوسعید خدری </w:t>
      </w:r>
      <w:r w:rsidR="006A2C0C" w:rsidRPr="007E4299">
        <w:rPr>
          <w:rStyle w:val="Char7"/>
          <w:rFonts w:cs="CTraditional Arabic" w:hint="cs"/>
          <w:szCs w:val="28"/>
          <w:rtl/>
        </w:rPr>
        <w:t>س</w:t>
      </w:r>
      <w:r w:rsidRPr="00DC53F4">
        <w:rPr>
          <w:rStyle w:val="Char7"/>
          <w:rFonts w:hint="cs"/>
          <w:rtl/>
        </w:rPr>
        <w:t xml:space="preserve"> روایت شده است که گفت</w:t>
      </w:r>
      <w:r w:rsidR="009272A6" w:rsidRPr="00DC53F4">
        <w:rPr>
          <w:rStyle w:val="Char7"/>
          <w:rFonts w:hint="cs"/>
          <w:rtl/>
        </w:rPr>
        <w:t>:</w:t>
      </w:r>
      <w:r w:rsidRPr="00DC53F4">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C53F4">
        <w:rPr>
          <w:rStyle w:val="Char7"/>
          <w:rFonts w:hint="cs"/>
          <w:rtl/>
        </w:rPr>
        <w:t xml:space="preserve">از جن و چشم انسان تعوذ می‌کرد و به خدا پناه می‌گرفت تا این‌که معوذتین،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أَعُوذُ</w:t>
      </w:r>
      <w:r w:rsidR="00F85FBC" w:rsidRPr="00F85FBC">
        <w:rPr>
          <w:rStyle w:val="Char3"/>
          <w:rtl/>
        </w:rPr>
        <w:t xml:space="preserve"> </w:t>
      </w:r>
      <w:r w:rsidR="00F85FBC" w:rsidRPr="00F85FBC">
        <w:rPr>
          <w:rStyle w:val="Char3"/>
          <w:rFonts w:hint="eastAsia"/>
          <w:rtl/>
        </w:rPr>
        <w:t>بِرَبِّ</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w:t>
      </w:r>
      <w:r w:rsidR="00F85FBC" w:rsidRPr="00F85FBC">
        <w:rPr>
          <w:rStyle w:val="Char3"/>
          <w:rFonts w:hint="cs"/>
          <w:rtl/>
        </w:rPr>
        <w:t>ۡ</w:t>
      </w:r>
      <w:r w:rsidR="00F85FBC" w:rsidRPr="00F85FBC">
        <w:rPr>
          <w:rStyle w:val="Char3"/>
          <w:rFonts w:hint="eastAsia"/>
          <w:rtl/>
        </w:rPr>
        <w:t>فَلَقِ</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DC53F4">
        <w:rPr>
          <w:rStyle w:val="Char7"/>
          <w:rFonts w:hint="cs"/>
          <w:rtl/>
        </w:rPr>
        <w:t xml:space="preserve"> و </w:t>
      </w:r>
      <w:r w:rsidR="00F85FBC" w:rsidRPr="00F85FBC">
        <w:rPr>
          <w:rStyle w:val="Char5"/>
          <w:rtl/>
        </w:rPr>
        <w:t>﴿</w:t>
      </w:r>
      <w:r w:rsidR="00F85FBC" w:rsidRPr="00F85FBC">
        <w:rPr>
          <w:rStyle w:val="Char3"/>
          <w:rFonts w:hint="eastAsia"/>
          <w:rtl/>
        </w:rPr>
        <w:t>قُل</w:t>
      </w:r>
      <w:r w:rsidR="00F85FBC" w:rsidRPr="00F85FBC">
        <w:rPr>
          <w:rStyle w:val="Char3"/>
          <w:rFonts w:hint="cs"/>
          <w:rtl/>
        </w:rPr>
        <w:t>ۡ</w:t>
      </w:r>
      <w:r w:rsidR="00F85FBC" w:rsidRPr="00F85FBC">
        <w:rPr>
          <w:rStyle w:val="Char3"/>
          <w:rtl/>
        </w:rPr>
        <w:t xml:space="preserve"> </w:t>
      </w:r>
      <w:r w:rsidR="00F85FBC" w:rsidRPr="00F85FBC">
        <w:rPr>
          <w:rStyle w:val="Char3"/>
          <w:rFonts w:hint="eastAsia"/>
          <w:rtl/>
        </w:rPr>
        <w:t>أَعُوذُ</w:t>
      </w:r>
      <w:r w:rsidR="00F85FBC" w:rsidRPr="00F85FBC">
        <w:rPr>
          <w:rStyle w:val="Char3"/>
          <w:rtl/>
        </w:rPr>
        <w:t xml:space="preserve"> </w:t>
      </w:r>
      <w:r w:rsidR="00F85FBC" w:rsidRPr="00F85FBC">
        <w:rPr>
          <w:rStyle w:val="Char3"/>
          <w:rFonts w:hint="eastAsia"/>
          <w:rtl/>
        </w:rPr>
        <w:t>بِرَبِّ</w:t>
      </w:r>
      <w:r w:rsidR="00F85FBC" w:rsidRPr="00F85FBC">
        <w:rPr>
          <w:rStyle w:val="Char3"/>
          <w:rtl/>
        </w:rPr>
        <w:t xml:space="preserve"> </w:t>
      </w:r>
      <w:r w:rsidR="00F85FBC" w:rsidRPr="00F85FBC">
        <w:rPr>
          <w:rStyle w:val="Char3"/>
          <w:rFonts w:hint="cs"/>
          <w:rtl/>
        </w:rPr>
        <w:t>ٱ</w:t>
      </w:r>
      <w:r w:rsidR="00F85FBC" w:rsidRPr="00F85FBC">
        <w:rPr>
          <w:rStyle w:val="Char3"/>
          <w:rFonts w:hint="eastAsia"/>
          <w:rtl/>
        </w:rPr>
        <w:t>لنَّاسِ</w:t>
      </w:r>
      <w:r w:rsidR="00F85FBC" w:rsidRPr="00F85FBC">
        <w:rPr>
          <w:rStyle w:val="Char3"/>
          <w:rtl/>
        </w:rPr>
        <w:t xml:space="preserve"> </w:t>
      </w:r>
      <w:r w:rsidR="00F85FBC" w:rsidRPr="00F85FBC">
        <w:rPr>
          <w:rStyle w:val="Char3"/>
          <w:rFonts w:hint="cs"/>
          <w:rtl/>
        </w:rPr>
        <w:t>١</w:t>
      </w:r>
      <w:r w:rsidR="00F85FBC" w:rsidRPr="00F85FBC">
        <w:rPr>
          <w:rStyle w:val="Char5"/>
          <w:rtl/>
        </w:rPr>
        <w:t>﴾</w:t>
      </w:r>
      <w:r w:rsidRPr="00DC53F4">
        <w:rPr>
          <w:rStyle w:val="Char7"/>
          <w:rFonts w:hint="cs"/>
          <w:rtl/>
        </w:rPr>
        <w:t>، نازل شد و همین که این دو سوره نازل شدند، آنها را گرفت و با آن دو تعوذ می‌کرد و (کلمات تعویذ) غیر آنها را ترک فرمود</w:t>
      </w:r>
      <w:r w:rsidR="00DA784D" w:rsidRPr="007E4299">
        <w:rPr>
          <w:rStyle w:val="Char5"/>
          <w:rFonts w:hint="cs"/>
          <w:rtl/>
        </w:rPr>
        <w:t>»</w:t>
      </w:r>
      <w:r w:rsidRPr="007E4299">
        <w:rPr>
          <w:rStyle w:val="FootnoteReference"/>
          <w:rFonts w:cs="IRNazli"/>
          <w:sz w:val="28"/>
          <w:szCs w:val="28"/>
          <w:rtl/>
          <w:lang w:bidi="fa-IR"/>
        </w:rPr>
        <w:footnoteReference w:id="182"/>
      </w:r>
      <w:r w:rsidR="00864598">
        <w:rPr>
          <w:rStyle w:val="Charb"/>
          <w:rFonts w:hint="cs"/>
          <w:rtl/>
        </w:rPr>
        <w:t>.</w:t>
      </w:r>
    </w:p>
    <w:p w:rsidR="003275DA" w:rsidRPr="00011157" w:rsidRDefault="003275DA" w:rsidP="00011157">
      <w:pPr>
        <w:pStyle w:val="a"/>
        <w:rPr>
          <w:rStyle w:val="Charb"/>
          <w:rtl/>
        </w:rPr>
      </w:pPr>
      <w:r w:rsidRPr="00011157">
        <w:rPr>
          <w:rStyle w:val="Charb"/>
          <w:rtl/>
        </w:rPr>
        <w:t>1016</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القُرْآنِ سُورَةٌ ثَلاثُونَ آيَةً شَفعتْ لِرَجُلٍ حَتَّى غُفِرَ لَهُ</w:t>
      </w:r>
      <w:r w:rsidR="009272A6">
        <w:rPr>
          <w:rtl/>
        </w:rPr>
        <w:t>،</w:t>
      </w:r>
      <w:r w:rsidRPr="00E36729">
        <w:rPr>
          <w:rtl/>
        </w:rPr>
        <w:t xml:space="preserve"> وهِيَ</w:t>
      </w:r>
      <w:r w:rsidR="009272A6">
        <w:rPr>
          <w:rtl/>
        </w:rPr>
        <w:t>:</w:t>
      </w:r>
      <w:r w:rsidRPr="00E36729">
        <w:rPr>
          <w:rtl/>
        </w:rPr>
        <w:t xml:space="preserve"> تبارَكَ الذِي بِيَدِهِ المُلْكُ</w:t>
      </w:r>
      <w:r w:rsidR="009272A6">
        <w:rPr>
          <w:rtl/>
        </w:rPr>
        <w:t>»</w:t>
      </w:r>
      <w:r w:rsidR="00DA784D" w:rsidRPr="007E4299">
        <w:rPr>
          <w:rStyle w:val="Char5"/>
          <w:rFonts w:hint="cs"/>
          <w:rtl/>
        </w:rPr>
        <w:t>»</w:t>
      </w:r>
      <w:r w:rsidR="008B56DF" w:rsidRPr="00011157">
        <w:rPr>
          <w:rStyle w:val="Chard"/>
          <w:rtl/>
        </w:rPr>
        <w:t xml:space="preserve"> </w:t>
      </w:r>
      <w:r w:rsidRPr="00011157">
        <w:rPr>
          <w:rStyle w:val="Chard"/>
          <w:rtl/>
        </w:rPr>
        <w:t>رواه أبو داود والترمذي وقال</w:t>
      </w:r>
      <w:r w:rsidR="009272A6" w:rsidRPr="00011157">
        <w:rPr>
          <w:rStyle w:val="Chard"/>
          <w:rtl/>
        </w:rPr>
        <w:t>:</w:t>
      </w:r>
      <w:r w:rsidRPr="00011157">
        <w:rPr>
          <w:rStyle w:val="Chard"/>
          <w:rtl/>
        </w:rPr>
        <w:t xml:space="preserve"> حديث حسن</w:t>
      </w:r>
      <w:r w:rsidR="009272A6" w:rsidRPr="00011157">
        <w:rPr>
          <w:rStyle w:val="Charb"/>
          <w:rtl/>
        </w:rPr>
        <w:t>.</w:t>
      </w:r>
    </w:p>
    <w:p w:rsidR="003275DA" w:rsidRPr="00011157" w:rsidRDefault="003275DA" w:rsidP="00011157">
      <w:pPr>
        <w:pStyle w:val="af0"/>
        <w:rPr>
          <w:rStyle w:val="Charb"/>
          <w:rtl/>
        </w:rPr>
      </w:pPr>
      <w:r w:rsidRPr="00011157">
        <w:rPr>
          <w:rtl/>
        </w:rPr>
        <w:t>وفي رواية أبي داود</w:t>
      </w:r>
      <w:r w:rsidR="009272A6" w:rsidRPr="00011157">
        <w:rPr>
          <w:rtl/>
        </w:rPr>
        <w:t>:</w:t>
      </w:r>
      <w:r w:rsidRPr="00011157">
        <w:rPr>
          <w:rtl/>
        </w:rPr>
        <w:t xml:space="preserve"> </w:t>
      </w:r>
      <w:r w:rsidR="009272A6" w:rsidRPr="00011157">
        <w:rPr>
          <w:rtl/>
        </w:rPr>
        <w:t>«</w:t>
      </w:r>
      <w:r w:rsidRPr="00011157">
        <w:rPr>
          <w:rtl/>
        </w:rPr>
        <w:t>تَشْفَعُ</w:t>
      </w:r>
      <w:r w:rsidR="009272A6" w:rsidRPr="00011157">
        <w:rPr>
          <w:rtl/>
        </w:rPr>
        <w:t>»</w:t>
      </w:r>
      <w:r w:rsidR="009272A6" w:rsidRPr="00011157">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1016. </w:t>
      </w:r>
      <w:r w:rsidR="00DA784D" w:rsidRPr="007E4299">
        <w:rPr>
          <w:rStyle w:val="Char5"/>
          <w:rFonts w:hint="cs"/>
          <w:rtl/>
        </w:rPr>
        <w:t>«</w:t>
      </w:r>
      <w:r w:rsidRPr="00DC53F4">
        <w:rPr>
          <w:rStyle w:val="Char7"/>
          <w:rFonts w:hint="cs"/>
          <w:rtl/>
        </w:rPr>
        <w:t xml:space="preserve">از ابوهریره </w:t>
      </w:r>
      <w:r w:rsidR="006A2C0C" w:rsidRPr="007E4299">
        <w:rPr>
          <w:rStyle w:val="Char7"/>
          <w:rFonts w:cs="CTraditional Arabic" w:hint="cs"/>
          <w:szCs w:val="28"/>
          <w:rtl/>
        </w:rPr>
        <w:t>س</w:t>
      </w:r>
      <w:r w:rsidRPr="00DC53F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C53F4">
        <w:rPr>
          <w:rStyle w:val="Char7"/>
          <w:rFonts w:hint="cs"/>
          <w:rtl/>
        </w:rPr>
        <w:t>فرمودند</w:t>
      </w:r>
      <w:r w:rsidR="009272A6" w:rsidRPr="00DC53F4">
        <w:rPr>
          <w:rStyle w:val="Char7"/>
          <w:rFonts w:hint="cs"/>
          <w:rtl/>
        </w:rPr>
        <w:t>:</w:t>
      </w:r>
      <w:r w:rsidRPr="00DC53F4">
        <w:rPr>
          <w:rStyle w:val="Char7"/>
          <w:rFonts w:hint="cs"/>
          <w:rtl/>
        </w:rPr>
        <w:t xml:space="preserve"> «از قرآن سو‌ه‌ای هست که شامل سی آیه است، این سوره برای مرد (ی که قاری آن بود)، شفاعت کرد تا آمرزیده شد و آن سوره، سوره‌ی (تبارک الذی بیده الملک) است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83"/>
      </w:r>
      <w:r w:rsidR="00864598">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در روایت ابوداود، واژه‌ی «تشفع» یعنی</w:t>
      </w:r>
      <w:r w:rsidR="009272A6" w:rsidRPr="007E4299">
        <w:rPr>
          <w:rStyle w:val="Charb"/>
          <w:rFonts w:hint="cs"/>
          <w:rtl/>
        </w:rPr>
        <w:t>:</w:t>
      </w:r>
      <w:r w:rsidRPr="007E4299">
        <w:rPr>
          <w:rStyle w:val="Charb"/>
          <w:rFonts w:hint="cs"/>
          <w:rtl/>
        </w:rPr>
        <w:t xml:space="preserve"> شفاعت می‌کند، آمده است.</w:t>
      </w:r>
    </w:p>
    <w:p w:rsidR="003275DA" w:rsidRPr="00011157" w:rsidRDefault="003275DA" w:rsidP="009D21BF">
      <w:pPr>
        <w:pStyle w:val="a"/>
        <w:rPr>
          <w:rStyle w:val="Chard"/>
          <w:rtl/>
        </w:rPr>
      </w:pPr>
      <w:r w:rsidRPr="00011157">
        <w:rPr>
          <w:rStyle w:val="Charb"/>
          <w:rtl/>
        </w:rPr>
        <w:t>1017</w:t>
      </w:r>
      <w:r w:rsidRPr="00011157">
        <w:rPr>
          <w:rStyle w:val="Charb"/>
          <w:rFonts w:hint="cs"/>
          <w:rtl/>
        </w:rPr>
        <w:t>-</w:t>
      </w:r>
      <w:r w:rsidRPr="00011157">
        <w:rPr>
          <w:rStyle w:val="Charb"/>
          <w:rtl/>
        </w:rPr>
        <w:softHyphen/>
        <w:t xml:space="preserve"> </w:t>
      </w:r>
      <w:r w:rsidR="00DA784D" w:rsidRPr="007E4299">
        <w:rPr>
          <w:rStyle w:val="Char5"/>
          <w:rFonts w:hint="cs"/>
          <w:rtl/>
        </w:rPr>
        <w:t>«</w:t>
      </w:r>
      <w:r w:rsidRPr="00E36729">
        <w:rPr>
          <w:rtl/>
        </w:rPr>
        <w:t xml:space="preserve">وعن أَبي مسعودٍ البدْرِيِّ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«منْ قَرَأَ بالآيتَيْنِ مِنْ آخِرِ سُورةِ البقَرةِ فِي لَيْلَةٍ كَفَتَاهُ</w:t>
      </w:r>
      <w:r w:rsidR="009272A6">
        <w:rPr>
          <w:rtl/>
        </w:rPr>
        <w:t>»</w:t>
      </w:r>
      <w:r w:rsidR="00DA784D" w:rsidRPr="007E4299">
        <w:rPr>
          <w:rStyle w:val="Char5"/>
          <w:rFonts w:hint="cs"/>
          <w:rtl/>
        </w:rPr>
        <w:t>»</w:t>
      </w:r>
      <w:r w:rsidRPr="00011157">
        <w:rPr>
          <w:rStyle w:val="Chard"/>
          <w:rtl/>
        </w:rPr>
        <w:t xml:space="preserve"> متفقٌ عليه</w:t>
      </w:r>
      <w:r w:rsidR="009272A6" w:rsidRPr="00011157">
        <w:rPr>
          <w:rStyle w:val="Chard"/>
          <w:rtl/>
        </w:rPr>
        <w:t>.</w:t>
      </w:r>
    </w:p>
    <w:p w:rsidR="003275DA" w:rsidRPr="00E36729" w:rsidRDefault="003275DA" w:rsidP="00011157">
      <w:pPr>
        <w:pStyle w:val="af0"/>
        <w:rPr>
          <w:rtl/>
        </w:rPr>
      </w:pPr>
      <w:r w:rsidRPr="00E36729">
        <w:rPr>
          <w:rtl/>
        </w:rPr>
        <w:t>قيل</w:t>
      </w:r>
      <w:r w:rsidR="009272A6">
        <w:rPr>
          <w:rtl/>
        </w:rPr>
        <w:t>:</w:t>
      </w:r>
      <w:r w:rsidRPr="00E36729">
        <w:rPr>
          <w:rtl/>
        </w:rPr>
        <w:t xml:space="preserve"> كَفَتَاهُ المَكْرُوهَ تِلْكَ اللَّيْلَةَ</w:t>
      </w:r>
      <w:r w:rsidR="009272A6">
        <w:rPr>
          <w:rtl/>
        </w:rPr>
        <w:t>،</w:t>
      </w:r>
      <w:r w:rsidRPr="00E36729">
        <w:rPr>
          <w:rtl/>
        </w:rPr>
        <w:t xml:space="preserve"> وَقِيلَ</w:t>
      </w:r>
      <w:r w:rsidR="009272A6">
        <w:rPr>
          <w:rtl/>
        </w:rPr>
        <w:t>:</w:t>
      </w:r>
      <w:r w:rsidRPr="00E36729">
        <w:rPr>
          <w:rtl/>
        </w:rPr>
        <w:t xml:space="preserve"> كَفَتَاهُ مِنْ قِيَامِ اللَّيْلِ</w:t>
      </w:r>
      <w:r w:rsidR="009272A6">
        <w:rPr>
          <w:rtl/>
        </w:rPr>
        <w:t>.</w:t>
      </w:r>
    </w:p>
    <w:p w:rsidR="003B70B7" w:rsidRPr="00864598" w:rsidRDefault="003B70B7" w:rsidP="003B70B7">
      <w:pPr>
        <w:ind w:firstLine="284"/>
        <w:jc w:val="both"/>
        <w:rPr>
          <w:rStyle w:val="Charb"/>
          <w:rtl/>
          <w:lang w:bidi="fa-IR"/>
        </w:rPr>
      </w:pPr>
      <w:r w:rsidRPr="007E4299">
        <w:rPr>
          <w:rStyle w:val="Charb"/>
          <w:rFonts w:hint="cs"/>
          <w:rtl/>
        </w:rPr>
        <w:t xml:space="preserve">1017. </w:t>
      </w:r>
      <w:r w:rsidR="00DA784D" w:rsidRPr="007E4299">
        <w:rPr>
          <w:rStyle w:val="Char5"/>
          <w:rFonts w:hint="cs"/>
          <w:rtl/>
        </w:rPr>
        <w:t>«</w:t>
      </w:r>
      <w:r w:rsidR="00F85FBC">
        <w:rPr>
          <w:rStyle w:val="Char7"/>
          <w:rFonts w:hint="cs"/>
          <w:rtl/>
        </w:rPr>
        <w:t>از ابومسعود بدری</w:t>
      </w:r>
      <w:r w:rsidRPr="00DC53F4">
        <w:rPr>
          <w:rStyle w:val="Char7"/>
          <w:rFonts w:hint="cs"/>
          <w:rtl/>
        </w:rPr>
        <w:t xml:space="preserve"> </w:t>
      </w:r>
      <w:r w:rsidR="006A2C0C" w:rsidRPr="007E4299">
        <w:rPr>
          <w:rStyle w:val="Char7"/>
          <w:rFonts w:cs="CTraditional Arabic" w:hint="cs"/>
          <w:szCs w:val="28"/>
          <w:rtl/>
        </w:rPr>
        <w:t>س</w:t>
      </w:r>
      <w:r w:rsidRPr="00DC53F4">
        <w:rPr>
          <w:rStyle w:val="Char7"/>
          <w:rFonts w:hint="cs"/>
          <w:rtl/>
        </w:rPr>
        <w:t xml:space="preserve"> 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C53F4">
        <w:rPr>
          <w:rStyle w:val="Char7"/>
          <w:rFonts w:hint="cs"/>
          <w:rtl/>
        </w:rPr>
        <w:t xml:space="preserve"> فرمودند</w:t>
      </w:r>
      <w:r w:rsidR="009272A6" w:rsidRPr="00DC53F4">
        <w:rPr>
          <w:rStyle w:val="Char7"/>
          <w:rFonts w:hint="cs"/>
          <w:rtl/>
        </w:rPr>
        <w:t>:</w:t>
      </w:r>
      <w:r w:rsidRPr="00DC53F4">
        <w:rPr>
          <w:rStyle w:val="Char7"/>
          <w:rFonts w:hint="cs"/>
          <w:rtl/>
        </w:rPr>
        <w:t xml:space="preserve"> «هرکس دو آیه‌ی آخر سوره‌ی بقره را در شب بخواند، همین دو آیه برای او کافی است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84"/>
      </w:r>
      <w:r w:rsidR="00864598" w:rsidRPr="00864598">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گفته شده است</w:t>
      </w:r>
      <w:r w:rsidR="009272A6" w:rsidRPr="007E4299">
        <w:rPr>
          <w:rStyle w:val="Charb"/>
          <w:rFonts w:hint="cs"/>
          <w:rtl/>
        </w:rPr>
        <w:t>:</w:t>
      </w:r>
      <w:r w:rsidRPr="007E4299">
        <w:rPr>
          <w:rStyle w:val="Charb"/>
          <w:rFonts w:hint="cs"/>
          <w:rtl/>
        </w:rPr>
        <w:t xml:space="preserve"> (یعنی) او را از هر بدی در آن شب کفایت می‌کند و نیز گفته‌اند</w:t>
      </w:r>
      <w:r w:rsidR="009272A6" w:rsidRPr="007E4299">
        <w:rPr>
          <w:rStyle w:val="Charb"/>
          <w:rFonts w:hint="cs"/>
          <w:rtl/>
        </w:rPr>
        <w:t>:</w:t>
      </w:r>
      <w:r w:rsidRPr="007E4299">
        <w:rPr>
          <w:rStyle w:val="Charb"/>
          <w:rFonts w:hint="cs"/>
          <w:rtl/>
        </w:rPr>
        <w:t xml:space="preserve"> او را از نماز شب، بی‌نیاز می‌کند.</w:t>
      </w:r>
    </w:p>
    <w:p w:rsidR="003275DA" w:rsidRPr="00E36729" w:rsidRDefault="003275DA" w:rsidP="006E0A7B">
      <w:pPr>
        <w:pStyle w:val="af0"/>
        <w:rPr>
          <w:rtl/>
        </w:rPr>
      </w:pPr>
      <w:r w:rsidRPr="00EB7680">
        <w:rPr>
          <w:rStyle w:val="Charb"/>
          <w:rtl/>
        </w:rPr>
        <w:t>1018</w:t>
      </w:r>
      <w:r w:rsidRPr="00EB7680">
        <w:rPr>
          <w:rStyle w:val="Charb"/>
          <w:rFonts w:hint="cs"/>
          <w:rtl/>
        </w:rPr>
        <w:t>-</w:t>
      </w:r>
      <w:r w:rsidRPr="00EB7680">
        <w:rPr>
          <w:rStyle w:val="Charb"/>
          <w:rFonts w:ascii="Times New Roman" w:hAnsi="Times New Roman" w:cs="Times New Roman" w:hint="cs"/>
          <w:rtl/>
        </w:rPr>
        <w:t> </w:t>
      </w:r>
      <w:r w:rsidR="00DA784D" w:rsidRPr="00EB7680">
        <w:rPr>
          <w:rStyle w:val="Char5"/>
          <w:rFonts w:hint="cs"/>
          <w:rtl/>
        </w:rPr>
        <w:t>«</w:t>
      </w:r>
      <w:r w:rsidRPr="00EB7680">
        <w:rPr>
          <w:rStyle w:val="Char"/>
          <w:rtl/>
        </w:rPr>
        <w:t xml:space="preserve">وعن أَبي هريرةَ </w:t>
      </w:r>
      <w:r w:rsidR="007E4299" w:rsidRPr="007E4299">
        <w:rPr>
          <w:rFonts w:cs="CTraditional Arabic"/>
          <w:szCs w:val="28"/>
          <w:rtl/>
        </w:rPr>
        <w:t>س</w:t>
      </w:r>
      <w:r w:rsidRPr="00EB7680">
        <w:rPr>
          <w:rStyle w:val="Char"/>
          <w:rtl/>
        </w:rPr>
        <w:t xml:space="preserve"> أَنَّ رسولَ اللَّهِ</w:t>
      </w:r>
      <w:r w:rsidR="000A0F18">
        <w:rPr>
          <w:rStyle w:val="Char"/>
          <w:rtl/>
        </w:rPr>
        <w:t xml:space="preserve"> </w:t>
      </w:r>
      <w:r w:rsidR="000A0F18" w:rsidRPr="000A0F18">
        <w:rPr>
          <w:rFonts w:cs="CTraditional Arabic"/>
          <w:szCs w:val="28"/>
          <w:rtl/>
        </w:rPr>
        <w:t>ص</w:t>
      </w:r>
      <w:r w:rsidRPr="00EB7680">
        <w:rPr>
          <w:rStyle w:val="Char"/>
          <w:rtl/>
        </w:rPr>
        <w:t xml:space="preserve"> قال</w:t>
      </w:r>
      <w:r w:rsidR="009272A6" w:rsidRPr="00EB7680">
        <w:rPr>
          <w:rStyle w:val="Char"/>
          <w:rtl/>
        </w:rPr>
        <w:t>:</w:t>
      </w:r>
      <w:r w:rsidRPr="00EB7680">
        <w:rPr>
          <w:rStyle w:val="Char"/>
          <w:rtl/>
        </w:rPr>
        <w:t xml:space="preserve"> </w:t>
      </w:r>
      <w:r w:rsidR="009272A6" w:rsidRPr="00EB7680">
        <w:rPr>
          <w:rStyle w:val="Char"/>
          <w:rtl/>
        </w:rPr>
        <w:t>«</w:t>
      </w:r>
      <w:r w:rsidRPr="00EB7680">
        <w:rPr>
          <w:rStyle w:val="Char"/>
          <w:rtl/>
        </w:rPr>
        <w:t>لا تَجْعَلُوا بُيُوتَكُمْ مَقَابِر</w:t>
      </w:r>
      <w:r w:rsidR="009272A6" w:rsidRPr="00EB7680">
        <w:rPr>
          <w:rStyle w:val="Char"/>
          <w:rtl/>
        </w:rPr>
        <w:t>،</w:t>
      </w:r>
      <w:r w:rsidRPr="00EB7680">
        <w:rPr>
          <w:rStyle w:val="Char"/>
          <w:rtl/>
        </w:rPr>
        <w:t xml:space="preserve"> إِنَّ الشَّيْطَانَ يَنْفِرُ مِن الْبيْتِ الَّذي تُقْرأُ فِيهِ سُورةُ الْبقَرةِ</w:t>
      </w:r>
      <w:r w:rsidR="009272A6" w:rsidRPr="00EB7680">
        <w:rPr>
          <w:rStyle w:val="Char"/>
          <w:rtl/>
        </w:rPr>
        <w:t>»</w:t>
      </w:r>
      <w:r w:rsidR="00DA784D" w:rsidRPr="007E4299">
        <w:rPr>
          <w:rStyle w:val="Char5"/>
          <w:rFonts w:hint="cs"/>
          <w:rtl/>
        </w:rPr>
        <w:t>»</w:t>
      </w:r>
      <w:r w:rsidRPr="00EB7680">
        <w:rPr>
          <w:rtl/>
        </w:rPr>
        <w:t xml:space="preserve"> رواه مسلم.</w:t>
      </w:r>
    </w:p>
    <w:p w:rsidR="003B70B7" w:rsidRPr="00864598" w:rsidRDefault="003B70B7" w:rsidP="003B70B7">
      <w:pPr>
        <w:ind w:firstLine="284"/>
        <w:jc w:val="both"/>
        <w:rPr>
          <w:rStyle w:val="Charb"/>
          <w:rtl/>
        </w:rPr>
      </w:pPr>
      <w:r w:rsidRPr="007E4299">
        <w:rPr>
          <w:rStyle w:val="Charb"/>
          <w:rFonts w:hint="cs"/>
          <w:rtl/>
        </w:rPr>
        <w:t xml:space="preserve">1018. </w:t>
      </w:r>
      <w:r w:rsidR="00DA784D" w:rsidRPr="007E4299">
        <w:rPr>
          <w:rStyle w:val="Char5"/>
          <w:rFonts w:hint="cs"/>
          <w:rtl/>
        </w:rPr>
        <w:t>«</w:t>
      </w:r>
      <w:r w:rsidRPr="00BE40CB">
        <w:rPr>
          <w:rStyle w:val="Char7"/>
          <w:rFonts w:hint="cs"/>
          <w:rtl/>
        </w:rPr>
        <w:t xml:space="preserve">از ابوهریره </w:t>
      </w:r>
      <w:r w:rsidR="006A2C0C" w:rsidRPr="007E4299">
        <w:rPr>
          <w:rStyle w:val="Char7"/>
          <w:rFonts w:cs="CTraditional Arabic" w:hint="cs"/>
          <w:szCs w:val="28"/>
          <w:rtl/>
        </w:rPr>
        <w:t>س</w:t>
      </w:r>
      <w:r w:rsidRPr="00BE40C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40CB">
        <w:rPr>
          <w:rStyle w:val="Char7"/>
          <w:rFonts w:hint="cs"/>
          <w:rtl/>
        </w:rPr>
        <w:t>فرمودند</w:t>
      </w:r>
      <w:r w:rsidR="009272A6" w:rsidRPr="00BE40CB">
        <w:rPr>
          <w:rStyle w:val="Char7"/>
          <w:rFonts w:hint="cs"/>
          <w:rtl/>
        </w:rPr>
        <w:t>:</w:t>
      </w:r>
      <w:r w:rsidRPr="00BE40CB">
        <w:rPr>
          <w:rStyle w:val="Char7"/>
          <w:rFonts w:hint="cs"/>
          <w:rtl/>
        </w:rPr>
        <w:t xml:space="preserve"> «خانه‌های خود را (به سبب عدم قرائت قرآن و نماز و ذکر، مانند آنها) قبرستان نکنید؛ شیطان از خانه‌ای که در آن سوره‌ی بقره خوانده شود، می‌گریزد و بیزار است</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85"/>
      </w:r>
      <w:r w:rsidR="00864598" w:rsidRPr="00864598">
        <w:rPr>
          <w:rStyle w:val="Charb"/>
          <w:rFonts w:hint="cs"/>
          <w:rtl/>
        </w:rPr>
        <w:t>.</w:t>
      </w:r>
    </w:p>
    <w:p w:rsidR="003275DA" w:rsidRPr="00011157" w:rsidRDefault="003275DA" w:rsidP="009D21BF">
      <w:pPr>
        <w:pStyle w:val="a"/>
        <w:rPr>
          <w:rStyle w:val="Chard"/>
          <w:rtl/>
        </w:rPr>
      </w:pPr>
      <w:r w:rsidRPr="00011157">
        <w:rPr>
          <w:rStyle w:val="Charb"/>
          <w:rtl/>
        </w:rPr>
        <w:t>1019</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بنِ كَعْبٍ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00F85FBC">
        <w:rPr>
          <w:rtl/>
        </w:rPr>
        <w:t xml:space="preserve"> </w:t>
      </w:r>
      <w:r w:rsidRPr="00E36729">
        <w:rPr>
          <w:rtl/>
        </w:rPr>
        <w:t>يا أَبا المُنذِرِ أَتَدْرِي أَيُّ آيةٍ مِن كتاب اللَّهِ معكَ أَعْظَمُ</w:t>
      </w:r>
      <w:r w:rsidR="00EA381D">
        <w:rPr>
          <w:rtl/>
        </w:rPr>
        <w:t>؟</w:t>
      </w:r>
      <w:r w:rsidRPr="00E36729">
        <w:rPr>
          <w:rtl/>
        </w:rPr>
        <w:t xml:space="preserve"> قُلْتُ</w:t>
      </w:r>
      <w:r w:rsidR="009272A6">
        <w:rPr>
          <w:rtl/>
        </w:rPr>
        <w:t>:</w:t>
      </w:r>
      <w:r w:rsidRPr="00E36729">
        <w:rPr>
          <w:rtl/>
        </w:rPr>
        <w:t xml:space="preserve"> اللَّه لا إِلهَ إِلاَّ هُو الحَيُّ الْقَيُّومُ</w:t>
      </w:r>
      <w:r w:rsidR="009272A6">
        <w:rPr>
          <w:rtl/>
        </w:rPr>
        <w:t>،</w:t>
      </w:r>
      <w:r w:rsidRPr="00E36729">
        <w:rPr>
          <w:rtl/>
        </w:rPr>
        <w:t xml:space="preserve"> فَضَربَ في صَدْري وَقَال</w:t>
      </w:r>
      <w:r w:rsidR="009272A6">
        <w:rPr>
          <w:rtl/>
        </w:rPr>
        <w:t>:</w:t>
      </w:r>
      <w:r w:rsidRPr="00E36729">
        <w:rPr>
          <w:rtl/>
        </w:rPr>
        <w:t xml:space="preserve"> </w:t>
      </w:r>
      <w:r w:rsidR="009272A6">
        <w:rPr>
          <w:rtl/>
        </w:rPr>
        <w:t>«</w:t>
      </w:r>
      <w:r w:rsidRPr="00E36729">
        <w:rPr>
          <w:rtl/>
        </w:rPr>
        <w:t>لِيهْنكَ الْعِلْمُ أَبَا المُنذِرِ</w:t>
      </w:r>
      <w:r w:rsidR="009272A6">
        <w:rPr>
          <w:rtl/>
        </w:rPr>
        <w:t>»</w:t>
      </w:r>
      <w:r w:rsidR="00DA784D"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1019. </w:t>
      </w:r>
      <w:r w:rsidR="00DA784D" w:rsidRPr="007E4299">
        <w:rPr>
          <w:rStyle w:val="Char5"/>
          <w:rFonts w:hint="cs"/>
          <w:rtl/>
        </w:rPr>
        <w:t>«</w:t>
      </w:r>
      <w:r w:rsidRPr="00E115F8">
        <w:rPr>
          <w:rStyle w:val="Char7"/>
          <w:rFonts w:hint="cs"/>
          <w:rtl/>
        </w:rPr>
        <w:t xml:space="preserve">از ابی بن کعب </w:t>
      </w:r>
      <w:r w:rsidR="006A2C0C" w:rsidRPr="007E4299">
        <w:rPr>
          <w:rStyle w:val="Char7"/>
          <w:rFonts w:cs="CTraditional Arabic" w:hint="cs"/>
          <w:szCs w:val="28"/>
          <w:rtl/>
        </w:rPr>
        <w:t>س</w:t>
      </w:r>
      <w:r w:rsidRPr="00E115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115F8">
        <w:rPr>
          <w:rStyle w:val="Char7"/>
          <w:rFonts w:hint="cs"/>
          <w:rtl/>
        </w:rPr>
        <w:t>فرمودند</w:t>
      </w:r>
      <w:r w:rsidR="009272A6" w:rsidRPr="00E115F8">
        <w:rPr>
          <w:rStyle w:val="Char7"/>
          <w:rFonts w:hint="cs"/>
          <w:rtl/>
        </w:rPr>
        <w:t>:</w:t>
      </w:r>
      <w:r w:rsidRPr="00E115F8">
        <w:rPr>
          <w:rStyle w:val="Char7"/>
          <w:rFonts w:hint="cs"/>
          <w:rtl/>
        </w:rPr>
        <w:t xml:space="preserve"> «ای ابومنذر! آیا می‌دانی کدام آیه در کتاب خدا که با توست (تو حافظ و حامل آن هستی)، بزرگ‌تر است</w:t>
      </w:r>
      <w:r w:rsidRPr="007E4299">
        <w:rPr>
          <w:rStyle w:val="Charb"/>
          <w:rFonts w:hint="cs"/>
          <w:rtl/>
        </w:rPr>
        <w:t>؟»</w:t>
      </w:r>
      <w:r w:rsidR="00DA784D" w:rsidRPr="007E4299">
        <w:rPr>
          <w:rStyle w:val="Char5"/>
          <w:rFonts w:hint="cs"/>
          <w:rtl/>
        </w:rPr>
        <w:t>»</w:t>
      </w:r>
      <w:r w:rsidR="00DA784D" w:rsidRPr="007E4299">
        <w:rPr>
          <w:rStyle w:val="Charb"/>
          <w:rFonts w:hint="cs"/>
          <w:rtl/>
        </w:rPr>
        <w:t>.</w:t>
      </w:r>
      <w:r w:rsidRPr="007E4299">
        <w:rPr>
          <w:rStyle w:val="Charb"/>
          <w:rFonts w:hint="cs"/>
          <w:rtl/>
        </w:rPr>
        <w:t xml:space="preserve"> گفتم</w:t>
      </w:r>
      <w:r w:rsidR="009272A6" w:rsidRPr="007E4299">
        <w:rPr>
          <w:rStyle w:val="Charb"/>
          <w:rFonts w:hint="cs"/>
          <w:rtl/>
        </w:rPr>
        <w:t>:</w:t>
      </w:r>
    </w:p>
    <w:p w:rsidR="003B70B7" w:rsidRPr="005B24BE" w:rsidRDefault="00542934" w:rsidP="009729E8">
      <w:pPr>
        <w:pStyle w:val="a5"/>
        <w:rPr>
          <w:rStyle w:val="Charb"/>
          <w:rtl/>
        </w:rPr>
      </w:pPr>
      <w:r w:rsidRPr="009729E8">
        <w:rPr>
          <w:rStyle w:val="Char5"/>
          <w:rFonts w:hint="cs"/>
          <w:rtl/>
        </w:rPr>
        <w:t>﴿</w:t>
      </w:r>
      <w:r w:rsidRPr="00E07A79">
        <w:rPr>
          <w:rStyle w:val="Char3"/>
          <w:rFonts w:hint="cs"/>
          <w:rtl/>
        </w:rPr>
        <w:t>ٱللَّهُ</w:t>
      </w:r>
      <w:r w:rsidRPr="00E07A79">
        <w:rPr>
          <w:rStyle w:val="Char3"/>
          <w:rtl/>
        </w:rPr>
        <w:t xml:space="preserve"> لَآ إِلَٰهَ إِلَّا هُوَ </w:t>
      </w:r>
      <w:r w:rsidRPr="00E07A79">
        <w:rPr>
          <w:rStyle w:val="Char3"/>
          <w:rFonts w:hint="cs"/>
          <w:rtl/>
        </w:rPr>
        <w:t>ٱلۡحَيُّ</w:t>
      </w:r>
      <w:r w:rsidRPr="00E07A79">
        <w:rPr>
          <w:rStyle w:val="Char3"/>
          <w:rtl/>
        </w:rPr>
        <w:t xml:space="preserve"> </w:t>
      </w:r>
      <w:r w:rsidRPr="00E07A79">
        <w:rPr>
          <w:rStyle w:val="Char3"/>
          <w:rFonts w:hint="cs"/>
          <w:rtl/>
        </w:rPr>
        <w:t>ٱلۡقَيُّومُ</w:t>
      </w:r>
      <w:r w:rsidRPr="009729E8">
        <w:rPr>
          <w:rStyle w:val="Char5"/>
          <w:rFonts w:hint="cs"/>
          <w:rtl/>
        </w:rPr>
        <w:t>﴾</w:t>
      </w:r>
      <w:r w:rsidRPr="005B24BE">
        <w:rPr>
          <w:rStyle w:val="Charb"/>
          <w:rtl/>
        </w:rPr>
        <w:t xml:space="preserve"> </w:t>
      </w:r>
      <w:r w:rsidRPr="009729E8">
        <w:rPr>
          <w:rStyle w:val="Char4"/>
          <w:rtl/>
        </w:rPr>
        <w:t>[البقرة: 255]</w:t>
      </w:r>
      <w:r w:rsidR="003256B4" w:rsidRPr="005B24BE">
        <w:rPr>
          <w:rStyle w:val="Charb"/>
        </w:rPr>
        <w:t>.</w:t>
      </w:r>
    </w:p>
    <w:p w:rsidR="003B70B7" w:rsidRPr="00864598" w:rsidRDefault="003B70B7" w:rsidP="003B3DE9">
      <w:pPr>
        <w:pStyle w:val="a3"/>
        <w:rPr>
          <w:rStyle w:val="Charb"/>
          <w:rtl/>
        </w:rPr>
      </w:pPr>
      <w:r>
        <w:rPr>
          <w:rFonts w:hint="cs"/>
          <w:rtl/>
        </w:rPr>
        <w:t xml:space="preserve"> </w:t>
      </w:r>
      <w:r w:rsidR="00DA784D" w:rsidRPr="007E4299">
        <w:rPr>
          <w:rStyle w:val="Char5"/>
          <w:rFonts w:hint="cs"/>
          <w:rtl/>
        </w:rPr>
        <w:t>«</w:t>
      </w:r>
      <w:r w:rsidRPr="00BA1518">
        <w:rPr>
          <w:rFonts w:hint="cs"/>
          <w:rtl/>
        </w:rPr>
        <w:t>بر سینه‌ی من زد و فرمودند</w:t>
      </w:r>
      <w:r w:rsidR="009272A6" w:rsidRPr="00BA1518">
        <w:rPr>
          <w:rFonts w:hint="cs"/>
          <w:rtl/>
        </w:rPr>
        <w:t>:</w:t>
      </w:r>
      <w:r w:rsidRPr="00BA1518">
        <w:rPr>
          <w:rFonts w:hint="cs"/>
          <w:rtl/>
        </w:rPr>
        <w:t xml:space="preserve"> «علم بر تو گوارا باد، ای ابومنذر</w:t>
      </w:r>
      <w:r>
        <w:rPr>
          <w:rFonts w:hint="cs"/>
          <w:rtl/>
        </w:rPr>
        <w:t>!</w:t>
      </w:r>
      <w:r w:rsidRPr="007E4299">
        <w:rPr>
          <w:rStyle w:val="Char5"/>
          <w:rFonts w:hint="cs"/>
          <w:rtl/>
        </w:rPr>
        <w:t>»</w:t>
      </w:r>
      <w:r w:rsidRPr="007E4299">
        <w:rPr>
          <w:rStyle w:val="FootnoteReference"/>
          <w:rFonts w:cs="IRNazli"/>
          <w:sz w:val="28"/>
          <w:szCs w:val="28"/>
          <w:rtl/>
        </w:rPr>
        <w:footnoteReference w:id="186"/>
      </w:r>
      <w:r w:rsidR="00864598" w:rsidRPr="00864598">
        <w:rPr>
          <w:rStyle w:val="Charb"/>
          <w:rFonts w:hint="cs"/>
          <w:rtl/>
        </w:rPr>
        <w:t>.</w:t>
      </w:r>
    </w:p>
    <w:p w:rsidR="003275DA" w:rsidRPr="00011157" w:rsidRDefault="003275DA" w:rsidP="00011157">
      <w:pPr>
        <w:pStyle w:val="a"/>
        <w:rPr>
          <w:rStyle w:val="Chard"/>
          <w:rtl/>
        </w:rPr>
      </w:pPr>
      <w:r w:rsidRPr="00011157">
        <w:rPr>
          <w:rStyle w:val="Charb"/>
          <w:rtl/>
        </w:rPr>
        <w:t>1020</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وكَّلَني رسولُ اللَّهِ</w:t>
      </w:r>
      <w:r w:rsidR="000A0F18">
        <w:rPr>
          <w:rtl/>
        </w:rPr>
        <w:t xml:space="preserve"> </w:t>
      </w:r>
      <w:r w:rsidR="000A0F18" w:rsidRPr="000A0F18">
        <w:rPr>
          <w:rFonts w:cs="CTraditional Arabic"/>
          <w:szCs w:val="28"/>
          <w:rtl/>
        </w:rPr>
        <w:t>ص</w:t>
      </w:r>
      <w:r w:rsidRPr="00E36729">
        <w:rPr>
          <w:rtl/>
        </w:rPr>
        <w:t xml:space="preserve"> بحِفْظِ زَكَاةِ رمضانَ</w:t>
      </w:r>
      <w:r w:rsidR="009272A6">
        <w:rPr>
          <w:rtl/>
        </w:rPr>
        <w:t>،</w:t>
      </w:r>
      <w:r w:rsidRPr="00E36729">
        <w:rPr>
          <w:rtl/>
        </w:rPr>
        <w:t xml:space="preserve"> فَأَتَاني آتٍ</w:t>
      </w:r>
      <w:r w:rsidR="009272A6">
        <w:rPr>
          <w:rtl/>
        </w:rPr>
        <w:t>،</w:t>
      </w:r>
      <w:r w:rsidRPr="00E36729">
        <w:rPr>
          <w:rtl/>
        </w:rPr>
        <w:t xml:space="preserve"> فَجعل يحْثُو مِنَ الطَّعام</w:t>
      </w:r>
      <w:r w:rsidR="009272A6">
        <w:rPr>
          <w:rtl/>
        </w:rPr>
        <w:t>،</w:t>
      </w:r>
      <w:r w:rsidRPr="00E36729">
        <w:rPr>
          <w:rtl/>
        </w:rPr>
        <w:t xml:space="preserve"> فَأخَذْتُهُ فقُلتُ</w:t>
      </w:r>
      <w:r w:rsidR="009272A6">
        <w:rPr>
          <w:rtl/>
        </w:rPr>
        <w:t>:</w:t>
      </w:r>
      <w:r w:rsidRPr="00E36729">
        <w:rPr>
          <w:rtl/>
        </w:rPr>
        <w:t xml:space="preserve"> لأرَفَعَنَّك إِلى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إِنِّي مُحتَاجٌ</w:t>
      </w:r>
      <w:r w:rsidR="009272A6">
        <w:rPr>
          <w:rtl/>
        </w:rPr>
        <w:t>،</w:t>
      </w:r>
      <w:r w:rsidRPr="00E36729">
        <w:rPr>
          <w:rtl/>
        </w:rPr>
        <w:t xml:space="preserve"> وعليَّ عَيالٌ</w:t>
      </w:r>
      <w:r w:rsidR="009272A6">
        <w:rPr>
          <w:rtl/>
        </w:rPr>
        <w:t>،</w:t>
      </w:r>
      <w:r w:rsidRPr="00E36729">
        <w:rPr>
          <w:rtl/>
        </w:rPr>
        <w:t xml:space="preserve"> وبي حاجةٌ شديدَةٌ</w:t>
      </w:r>
      <w:r w:rsidR="009272A6">
        <w:rPr>
          <w:rtl/>
        </w:rPr>
        <w:t>.،</w:t>
      </w:r>
      <w:r w:rsidRPr="00E36729">
        <w:rPr>
          <w:rtl/>
        </w:rPr>
        <w:t xml:space="preserve"> فَخَلَّيْتُ عنْهُ</w:t>
      </w:r>
      <w:r w:rsidR="009272A6">
        <w:rPr>
          <w:rtl/>
        </w:rPr>
        <w:t>،</w:t>
      </w:r>
      <w:r w:rsidRPr="00E36729">
        <w:rPr>
          <w:rtl/>
        </w:rPr>
        <w:t xml:space="preserve"> فَأَصْبحْتُ</w:t>
      </w:r>
      <w:r w:rsidR="009272A6">
        <w:rPr>
          <w:rtl/>
        </w:rPr>
        <w:t>،</w:t>
      </w:r>
      <w:r w:rsidRPr="00E36729">
        <w:rPr>
          <w:rtl/>
        </w:rPr>
        <w:t xml:space="preserve"> فَقَال رسُولُ اللَّهِ </w:t>
      </w:r>
      <w:r w:rsidR="00011157">
        <w:rPr>
          <w:rFonts w:cs="CTraditional Arabic" w:hint="cs"/>
          <w:rtl/>
        </w:rPr>
        <w:t>ص</w:t>
      </w:r>
      <w:r w:rsidR="009272A6">
        <w:rPr>
          <w:rtl/>
        </w:rPr>
        <w:t>:</w:t>
      </w:r>
      <w:r w:rsidRPr="00E36729">
        <w:rPr>
          <w:rtl/>
        </w:rPr>
        <w:t xml:space="preserve"> </w:t>
      </w:r>
      <w:r w:rsidR="009272A6">
        <w:rPr>
          <w:rtl/>
        </w:rPr>
        <w:t>«</w:t>
      </w:r>
      <w:r w:rsidRPr="00E36729">
        <w:rPr>
          <w:rtl/>
        </w:rPr>
        <w:t>يا أَبا هُريرة</w:t>
      </w:r>
      <w:r w:rsidR="009272A6">
        <w:rPr>
          <w:rtl/>
        </w:rPr>
        <w:t>،</w:t>
      </w:r>
      <w:r w:rsidRPr="00E36729">
        <w:rPr>
          <w:rtl/>
        </w:rPr>
        <w:t xml:space="preserve"> ما فَعلَ أَسِيرُكَ الْبارِحةَ</w:t>
      </w:r>
      <w:r w:rsidR="00EA381D">
        <w:rPr>
          <w:rtl/>
        </w:rPr>
        <w:t>؟</w:t>
      </w:r>
      <w:r w:rsidR="009272A6">
        <w:rPr>
          <w:rtl/>
        </w:rPr>
        <w:t>»</w:t>
      </w:r>
      <w:r w:rsidRPr="00E36729">
        <w:rPr>
          <w:rtl/>
        </w:rPr>
        <w:t xml:space="preserve"> قُلْتُ</w:t>
      </w:r>
      <w:r w:rsidR="009272A6">
        <w:rPr>
          <w:rtl/>
        </w:rPr>
        <w:t>:</w:t>
      </w:r>
      <w:r w:rsidRPr="00E36729">
        <w:rPr>
          <w:rtl/>
        </w:rPr>
        <w:t xml:space="preserve"> يا رسُول اللَّهِ شَكَا حَاجَةً وعِيَالاً</w:t>
      </w:r>
      <w:r w:rsidR="009272A6">
        <w:rPr>
          <w:rtl/>
        </w:rPr>
        <w:t>،</w:t>
      </w:r>
      <w:r w:rsidRPr="00E36729">
        <w:rPr>
          <w:rtl/>
        </w:rPr>
        <w:t xml:space="preserve"> فَرحِمْتُهُ</w:t>
      </w:r>
      <w:r w:rsidR="009272A6">
        <w:rPr>
          <w:rtl/>
        </w:rPr>
        <w:t>،</w:t>
      </w:r>
      <w:r w:rsidRPr="00E36729">
        <w:rPr>
          <w:rtl/>
        </w:rPr>
        <w:t xml:space="preserve"> </w:t>
      </w:r>
      <w:r w:rsidRPr="00F85FBC">
        <w:rPr>
          <w:spacing w:val="-4"/>
          <w:rtl/>
        </w:rPr>
        <w:t>فَخَلَّيْتُ سبِيلَهُ. فقال</w:t>
      </w:r>
      <w:r w:rsidR="009272A6" w:rsidRPr="00F85FBC">
        <w:rPr>
          <w:spacing w:val="-4"/>
          <w:rtl/>
        </w:rPr>
        <w:t>:</w:t>
      </w:r>
      <w:r w:rsidRPr="00F85FBC">
        <w:rPr>
          <w:spacing w:val="-4"/>
          <w:rtl/>
        </w:rPr>
        <w:t xml:space="preserve"> </w:t>
      </w:r>
      <w:r w:rsidR="009272A6" w:rsidRPr="00F85FBC">
        <w:rPr>
          <w:spacing w:val="-4"/>
          <w:rtl/>
        </w:rPr>
        <w:t>«</w:t>
      </w:r>
      <w:r w:rsidRPr="00F85FBC">
        <w:rPr>
          <w:spacing w:val="-4"/>
          <w:rtl/>
        </w:rPr>
        <w:t>أَما إِنَّهُ قَدْ كَذَبك وسيعُودُ</w:t>
      </w:r>
      <w:r w:rsidR="009272A6" w:rsidRPr="00F85FBC">
        <w:rPr>
          <w:spacing w:val="-4"/>
          <w:rtl/>
        </w:rPr>
        <w:t>»</w:t>
      </w:r>
      <w:r w:rsidRPr="00F85FBC">
        <w:rPr>
          <w:spacing w:val="-4"/>
          <w:rtl/>
        </w:rPr>
        <w:t xml:space="preserve"> فَعرفْتُ أَنَّهُ سيعُودُ لِقَوْلِ رسُولِ اللَّهِ</w:t>
      </w:r>
      <w:r w:rsidR="000A0F18" w:rsidRPr="00F85FBC">
        <w:rPr>
          <w:spacing w:val="-4"/>
          <w:rtl/>
        </w:rPr>
        <w:t xml:space="preserve"> </w:t>
      </w:r>
      <w:r w:rsidR="000A0F18" w:rsidRPr="00F85FBC">
        <w:rPr>
          <w:rFonts w:cs="CTraditional Arabic"/>
          <w:spacing w:val="-4"/>
          <w:szCs w:val="28"/>
          <w:rtl/>
        </w:rPr>
        <w:t>ص</w:t>
      </w:r>
      <w:r w:rsidRPr="00E36729">
        <w:rPr>
          <w:rtl/>
        </w:rPr>
        <w:t xml:space="preserve"> فَرصدْتُهُ</w:t>
      </w:r>
      <w:r w:rsidR="009272A6">
        <w:rPr>
          <w:rtl/>
        </w:rPr>
        <w:t>.</w:t>
      </w:r>
      <w:r w:rsidRPr="00E36729">
        <w:rPr>
          <w:rtl/>
        </w:rPr>
        <w:t xml:space="preserve"> فَجَاءَ يحثُو مِنَ الطَّعامِ</w:t>
      </w:r>
      <w:r w:rsidR="009272A6">
        <w:rPr>
          <w:rtl/>
        </w:rPr>
        <w:t>،</w:t>
      </w:r>
      <w:r w:rsidRPr="00E36729">
        <w:rPr>
          <w:rtl/>
        </w:rPr>
        <w:t xml:space="preserve"> فَقُلْتُ</w:t>
      </w:r>
      <w:r w:rsidR="009272A6">
        <w:rPr>
          <w:rtl/>
        </w:rPr>
        <w:t>:</w:t>
      </w:r>
      <w:r w:rsidRPr="00E36729">
        <w:rPr>
          <w:rtl/>
        </w:rPr>
        <w:t xml:space="preserve"> لأَرْفَعنَّكَ إِلى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دعْني فَإِنِّي مُحْتاجٌ</w:t>
      </w:r>
      <w:r w:rsidR="009272A6">
        <w:rPr>
          <w:rtl/>
        </w:rPr>
        <w:t>،</w:t>
      </w:r>
      <w:r w:rsidRPr="00E36729">
        <w:rPr>
          <w:rtl/>
        </w:rPr>
        <w:t xml:space="preserve"> وعلَيَّ عِيالٌ لا أَعُودُ</w:t>
      </w:r>
      <w:r w:rsidR="009272A6">
        <w:rPr>
          <w:rtl/>
        </w:rPr>
        <w:t>،</w:t>
      </w:r>
      <w:r w:rsidRPr="00E36729">
        <w:rPr>
          <w:rtl/>
        </w:rPr>
        <w:t xml:space="preserve"> فرحِمْتُهُ وَخَلَّيتُ سبِيلَهُ</w:t>
      </w:r>
      <w:r w:rsidR="009272A6">
        <w:rPr>
          <w:rtl/>
        </w:rPr>
        <w:t>،</w:t>
      </w:r>
      <w:r w:rsidRPr="00E36729">
        <w:rPr>
          <w:rtl/>
        </w:rPr>
        <w:t xml:space="preserve"> فَأَصبحتُ فَقَال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يَا أَبا هُريْرةَ</w:t>
      </w:r>
      <w:r w:rsidR="009272A6">
        <w:rPr>
          <w:rtl/>
        </w:rPr>
        <w:t>،</w:t>
      </w:r>
      <w:r w:rsidRPr="00E36729">
        <w:rPr>
          <w:rtl/>
        </w:rPr>
        <w:t xml:space="preserve"> ما فَعل أَسِيرُكَ الْبارِحةَ</w:t>
      </w:r>
      <w:r w:rsidR="00EA381D">
        <w:rPr>
          <w:rtl/>
        </w:rPr>
        <w:t>؟</w:t>
      </w:r>
      <w:r w:rsidR="009272A6">
        <w:rPr>
          <w:rtl/>
        </w:rPr>
        <w:t>»</w:t>
      </w:r>
      <w:r w:rsidRPr="00E36729">
        <w:rPr>
          <w:rtl/>
        </w:rPr>
        <w:t xml:space="preserve"> قُلْتُ</w:t>
      </w:r>
      <w:r w:rsidR="009272A6">
        <w:rPr>
          <w:rtl/>
        </w:rPr>
        <w:t>:</w:t>
      </w:r>
      <w:r w:rsidRPr="00E36729">
        <w:rPr>
          <w:rtl/>
        </w:rPr>
        <w:t xml:space="preserve"> يا رسُول اللَّهِ شَكَا حاجةً وَعِيالاً فَرحِمْتُهُ</w:t>
      </w:r>
      <w:r w:rsidR="009272A6">
        <w:rPr>
          <w:rtl/>
        </w:rPr>
        <w:t>،</w:t>
      </w:r>
      <w:r w:rsidRPr="00E36729">
        <w:rPr>
          <w:rtl/>
        </w:rPr>
        <w:t xml:space="preserve"> وَخَلَّيتُ سبِيلَهُ</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إِنَّهُ قَدْ كَذَبكَ وسيَعُودُ</w:t>
      </w:r>
      <w:r w:rsidR="009272A6">
        <w:rPr>
          <w:rtl/>
        </w:rPr>
        <w:t>».</w:t>
      </w:r>
      <w:r w:rsidR="008B56DF">
        <w:rPr>
          <w:rtl/>
        </w:rPr>
        <w:t xml:space="preserve"> </w:t>
      </w:r>
      <w:r w:rsidRPr="00E36729">
        <w:rPr>
          <w:rtl/>
        </w:rPr>
        <w:t>فرصدْتُهُ الثَّالِثَةَ</w:t>
      </w:r>
      <w:r w:rsidR="009272A6">
        <w:rPr>
          <w:rtl/>
        </w:rPr>
        <w:t>.</w:t>
      </w:r>
      <w:r w:rsidRPr="00E36729">
        <w:rPr>
          <w:rtl/>
        </w:rPr>
        <w:t xml:space="preserve"> فَجاءَ يحْثُو مِنَ الطَّعام</w:t>
      </w:r>
      <w:r w:rsidR="009272A6">
        <w:rPr>
          <w:rtl/>
        </w:rPr>
        <w:t>،</w:t>
      </w:r>
      <w:r w:rsidRPr="00E36729">
        <w:rPr>
          <w:rtl/>
        </w:rPr>
        <w:t xml:space="preserve"> فَأَخَذْتهُ</w:t>
      </w:r>
      <w:r w:rsidR="009272A6">
        <w:rPr>
          <w:rtl/>
        </w:rPr>
        <w:t>،</w:t>
      </w:r>
      <w:r w:rsidRPr="00E36729">
        <w:rPr>
          <w:rtl/>
        </w:rPr>
        <w:t xml:space="preserve"> فقلتُ</w:t>
      </w:r>
      <w:r w:rsidR="009272A6">
        <w:rPr>
          <w:rtl/>
        </w:rPr>
        <w:t>:</w:t>
      </w:r>
      <w:r w:rsidRPr="00E36729">
        <w:rPr>
          <w:rtl/>
        </w:rPr>
        <w:t xml:space="preserve"> لأَرْفَعنَّك إِلى رسولِ اللَّهِ</w:t>
      </w:r>
      <w:r w:rsidR="000A0F18">
        <w:rPr>
          <w:rtl/>
        </w:rPr>
        <w:t xml:space="preserve"> </w:t>
      </w:r>
      <w:r w:rsidR="000A0F18" w:rsidRPr="000A0F18">
        <w:rPr>
          <w:rFonts w:cs="CTraditional Arabic"/>
          <w:szCs w:val="28"/>
          <w:rtl/>
        </w:rPr>
        <w:t>ص</w:t>
      </w:r>
      <w:r w:rsidR="00B77EF7">
        <w:rPr>
          <w:rtl/>
        </w:rPr>
        <w:t xml:space="preserve"> وهذا آخِرُ ثَلاث</w:t>
      </w:r>
      <w:r w:rsidR="00B77EF7">
        <w:rPr>
          <w:rFonts w:hint="cs"/>
          <w:rtl/>
        </w:rPr>
        <w:t>ِ</w:t>
      </w:r>
      <w:r w:rsidRPr="00E36729">
        <w:rPr>
          <w:rtl/>
        </w:rPr>
        <w:t xml:space="preserve"> مرات أَنَّكَ تَزْعُمُ أَنَّكَ</w:t>
      </w:r>
      <w:r w:rsidR="00AC09D6">
        <w:rPr>
          <w:rFonts w:hint="cs"/>
          <w:rtl/>
        </w:rPr>
        <w:t xml:space="preserve"> لا</w:t>
      </w:r>
      <w:r w:rsidRPr="00E36729">
        <w:rPr>
          <w:rtl/>
        </w:rPr>
        <w:t xml:space="preserve"> تَعُودُ</w:t>
      </w:r>
      <w:r w:rsidR="009272A6">
        <w:rPr>
          <w:rtl/>
        </w:rPr>
        <w:t>،</w:t>
      </w:r>
      <w:r w:rsidRPr="00E36729">
        <w:rPr>
          <w:rtl/>
        </w:rPr>
        <w:t xml:space="preserve"> ثُمَّ تَعُودُ، فقال</w:t>
      </w:r>
      <w:r w:rsidR="009272A6">
        <w:rPr>
          <w:rtl/>
        </w:rPr>
        <w:t>:</w:t>
      </w:r>
      <w:r w:rsidRPr="00E36729">
        <w:rPr>
          <w:rtl/>
        </w:rPr>
        <w:t xml:space="preserve"> دعْني فَإِنِّي أُعلِّمُكَ كَلِماتٍ ينْفَعُكَ اللَّه بهَا</w:t>
      </w:r>
      <w:r w:rsidR="009272A6">
        <w:rPr>
          <w:rtl/>
        </w:rPr>
        <w:t>،</w:t>
      </w:r>
      <w:r w:rsidRPr="00E36729">
        <w:rPr>
          <w:rtl/>
        </w:rPr>
        <w:t xml:space="preserve"> قلتُ</w:t>
      </w:r>
      <w:r w:rsidR="009272A6">
        <w:rPr>
          <w:rtl/>
        </w:rPr>
        <w:t>:</w:t>
      </w:r>
      <w:r w:rsidRPr="00E36729">
        <w:rPr>
          <w:rtl/>
        </w:rPr>
        <w:t xml:space="preserve"> ما هُنَّ</w:t>
      </w:r>
      <w:r w:rsidR="00EA381D">
        <w:rPr>
          <w:rtl/>
        </w:rPr>
        <w:t>؟</w:t>
      </w:r>
      <w:r w:rsidRPr="00E36729">
        <w:rPr>
          <w:rtl/>
        </w:rPr>
        <w:t xml:space="preserve"> قال</w:t>
      </w:r>
      <w:r w:rsidR="009272A6">
        <w:rPr>
          <w:rtl/>
        </w:rPr>
        <w:t>:</w:t>
      </w:r>
      <w:r w:rsidRPr="00E36729">
        <w:rPr>
          <w:rtl/>
        </w:rPr>
        <w:t xml:space="preserve"> إِذا أَويْتَ إِلى فِراشِكَ فَاقْرأْ آيةَ الْكُرسِيِّ</w:t>
      </w:r>
      <w:r w:rsidR="009272A6">
        <w:rPr>
          <w:rtl/>
        </w:rPr>
        <w:t>،</w:t>
      </w:r>
      <w:r w:rsidRPr="00E36729">
        <w:rPr>
          <w:rtl/>
        </w:rPr>
        <w:t xml:space="preserve"> فَإِنَّهُ لَن يزَالَ عليْكَ مِنَ اللَّهِ حافِظٌ</w:t>
      </w:r>
      <w:r w:rsidR="009272A6">
        <w:rPr>
          <w:rtl/>
        </w:rPr>
        <w:t>،</w:t>
      </w:r>
      <w:r w:rsidRPr="00E36729">
        <w:rPr>
          <w:rtl/>
        </w:rPr>
        <w:t xml:space="preserve"> ولا يقْربُكَ شيْطَانٌ حتَّى تُصْبِحِ</w:t>
      </w:r>
      <w:r w:rsidR="009272A6">
        <w:rPr>
          <w:rtl/>
        </w:rPr>
        <w:t>،</w:t>
      </w:r>
      <w:r w:rsidRPr="00E36729">
        <w:rPr>
          <w:rtl/>
        </w:rPr>
        <w:t xml:space="preserve"> فَخَلَّيْتُ سبِيلَهُ فَأَصْبحْتُ</w:t>
      </w:r>
      <w:r w:rsidR="009272A6">
        <w:rPr>
          <w:rtl/>
        </w:rPr>
        <w:t>،</w:t>
      </w:r>
      <w:r w:rsidRPr="00E36729">
        <w:rPr>
          <w:rtl/>
        </w:rPr>
        <w:t xml:space="preserve"> فقَالَ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فَعلَ أَسِيرُكَ الْبارِحةَ</w:t>
      </w:r>
      <w:r w:rsidR="00EA381D">
        <w:rPr>
          <w:rtl/>
        </w:rPr>
        <w:t>؟</w:t>
      </w:r>
      <w:r w:rsidR="009272A6">
        <w:rPr>
          <w:rtl/>
        </w:rPr>
        <w:t>»</w:t>
      </w:r>
      <w:r w:rsidRPr="00E36729">
        <w:rPr>
          <w:rtl/>
        </w:rPr>
        <w:t xml:space="preserve"> فقُلتُ</w:t>
      </w:r>
      <w:r w:rsidR="009272A6">
        <w:rPr>
          <w:rtl/>
        </w:rPr>
        <w:t>:</w:t>
      </w:r>
      <w:r w:rsidRPr="00E36729">
        <w:rPr>
          <w:rtl/>
        </w:rPr>
        <w:t xml:space="preserve"> يا رَسُول اللَّهِ زَعم أَنَّهُ يُعلِّمُني كَلِماتٍ ينْفَعُني اللَّه بهَا</w:t>
      </w:r>
      <w:r w:rsidR="009272A6">
        <w:rPr>
          <w:rtl/>
        </w:rPr>
        <w:t>،</w:t>
      </w:r>
      <w:r w:rsidRPr="00E36729">
        <w:rPr>
          <w:rtl/>
        </w:rPr>
        <w:t xml:space="preserve"> فَخَلَّيْتُ سبِيلَه. قال</w:t>
      </w:r>
      <w:r w:rsidR="009272A6">
        <w:rPr>
          <w:rtl/>
        </w:rPr>
        <w:t>:</w:t>
      </w:r>
      <w:r w:rsidRPr="00E36729">
        <w:rPr>
          <w:rtl/>
        </w:rPr>
        <w:t xml:space="preserve"> </w:t>
      </w:r>
      <w:r w:rsidR="009272A6">
        <w:rPr>
          <w:rtl/>
        </w:rPr>
        <w:t>«</w:t>
      </w:r>
      <w:r w:rsidRPr="00E36729">
        <w:rPr>
          <w:rtl/>
        </w:rPr>
        <w:t>مَا هِيَ</w:t>
      </w:r>
      <w:r w:rsidR="00EA381D">
        <w:rPr>
          <w:rtl/>
        </w:rPr>
        <w:t>؟</w:t>
      </w:r>
      <w:r w:rsidR="009272A6">
        <w:rPr>
          <w:rtl/>
        </w:rPr>
        <w:t>»</w:t>
      </w:r>
      <w:r w:rsidRPr="00E36729">
        <w:rPr>
          <w:rtl/>
        </w:rPr>
        <w:t xml:space="preserve"> قلت</w:t>
      </w:r>
      <w:r w:rsidR="009272A6">
        <w:rPr>
          <w:rtl/>
        </w:rPr>
        <w:t>:</w:t>
      </w:r>
      <w:r w:rsidRPr="00E36729">
        <w:rPr>
          <w:rtl/>
        </w:rPr>
        <w:t xml:space="preserve"> قال لي</w:t>
      </w:r>
      <w:r w:rsidR="009272A6">
        <w:rPr>
          <w:rtl/>
        </w:rPr>
        <w:t>:</w:t>
      </w:r>
      <w:r w:rsidRPr="00E36729">
        <w:rPr>
          <w:rtl/>
        </w:rPr>
        <w:t xml:space="preserve"> إِذا أَويْتَ إِلى فِراشِكَ فَاقرَأْ ايةَ الْكُرْسيِّ مِنْ أَوَّلها حَتَّى تَخْتِمَ الآيةَ</w:t>
      </w:r>
      <w:r w:rsidR="009272A6">
        <w:rPr>
          <w:rtl/>
        </w:rPr>
        <w:t>:</w:t>
      </w:r>
      <w:r w:rsidR="008B56DF">
        <w:rPr>
          <w:rtl/>
        </w:rPr>
        <w:t xml:space="preserve"> </w:t>
      </w:r>
      <w:r w:rsidR="00542934" w:rsidRPr="00E07A79">
        <w:rPr>
          <w:rStyle w:val="Char5"/>
          <w:rtl/>
        </w:rPr>
        <w:t>﴿</w:t>
      </w:r>
      <w:r w:rsidR="00542934" w:rsidRPr="00E07A79">
        <w:rPr>
          <w:rStyle w:val="Char3"/>
          <w:rFonts w:hint="cs"/>
          <w:rtl/>
        </w:rPr>
        <w:t>ٱ</w:t>
      </w:r>
      <w:r w:rsidR="00542934" w:rsidRPr="00E07A79">
        <w:rPr>
          <w:rStyle w:val="Char3"/>
          <w:rFonts w:hint="eastAsia"/>
          <w:rtl/>
        </w:rPr>
        <w:t>للَّهُ</w:t>
      </w:r>
      <w:r w:rsidR="00542934" w:rsidRPr="00E07A79">
        <w:rPr>
          <w:rStyle w:val="Char3"/>
          <w:rtl/>
        </w:rPr>
        <w:t xml:space="preserve"> لَآ إِلَٰهَ إِلَّا هُوَ </w:t>
      </w:r>
      <w:r w:rsidR="00542934" w:rsidRPr="00E07A79">
        <w:rPr>
          <w:rStyle w:val="Char3"/>
          <w:rFonts w:hint="cs"/>
          <w:rtl/>
        </w:rPr>
        <w:t>ٱ</w:t>
      </w:r>
      <w:r w:rsidR="00542934" w:rsidRPr="00E07A79">
        <w:rPr>
          <w:rStyle w:val="Char3"/>
          <w:rFonts w:hint="eastAsia"/>
          <w:rtl/>
        </w:rPr>
        <w:t>لۡحَيُّ</w:t>
      </w:r>
      <w:r w:rsidR="00542934" w:rsidRPr="00E07A79">
        <w:rPr>
          <w:rStyle w:val="Char3"/>
          <w:rtl/>
        </w:rPr>
        <w:t xml:space="preserve"> </w:t>
      </w:r>
      <w:r w:rsidR="00542934" w:rsidRPr="00E07A79">
        <w:rPr>
          <w:rStyle w:val="Char3"/>
          <w:rFonts w:hint="cs"/>
          <w:rtl/>
        </w:rPr>
        <w:t>ٱ</w:t>
      </w:r>
      <w:r w:rsidR="00542934" w:rsidRPr="00E07A79">
        <w:rPr>
          <w:rStyle w:val="Char3"/>
          <w:rFonts w:hint="eastAsia"/>
          <w:rtl/>
        </w:rPr>
        <w:t>لۡقَيُّومُ</w:t>
      </w:r>
      <w:r w:rsidR="00542934" w:rsidRPr="00E07A79">
        <w:rPr>
          <w:rStyle w:val="Char5"/>
          <w:rFonts w:hint="cs"/>
          <w:rtl/>
        </w:rPr>
        <w:t>﴾</w:t>
      </w:r>
      <w:r w:rsidRPr="00E36729">
        <w:rPr>
          <w:rtl/>
        </w:rPr>
        <w:t xml:space="preserve"> وقال لي</w:t>
      </w:r>
      <w:r w:rsidR="009272A6">
        <w:rPr>
          <w:rtl/>
        </w:rPr>
        <w:t>:</w:t>
      </w:r>
      <w:r w:rsidRPr="00E36729">
        <w:rPr>
          <w:rtl/>
        </w:rPr>
        <w:t xml:space="preserve"> لا يَزَال علَيْكَ مِنَ اللَّهِ حَافِظٌ</w:t>
      </w:r>
      <w:r w:rsidR="009272A6">
        <w:rPr>
          <w:rtl/>
        </w:rPr>
        <w:t>،</w:t>
      </w:r>
      <w:r w:rsidRPr="00E36729">
        <w:rPr>
          <w:rtl/>
        </w:rPr>
        <w:t xml:space="preserve"> وَلَنْ يقْربَكَ شَيْطَانٌ حَتَّى تُصْبِحَ</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أَمَا إِنَّه قَدْ صَدقكَ وَهُو كَذوبٌ</w:t>
      </w:r>
      <w:r w:rsidR="009272A6">
        <w:rPr>
          <w:rtl/>
        </w:rPr>
        <w:t>،</w:t>
      </w:r>
      <w:r w:rsidRPr="00E36729">
        <w:rPr>
          <w:rtl/>
        </w:rPr>
        <w:t xml:space="preserve"> تَعْلَم مَنْ تُخَاطِبُ مُنْذ ثَلاثٍ يا أَبا هُريْرَة</w:t>
      </w:r>
      <w:r w:rsidR="00EA381D">
        <w:rPr>
          <w:rtl/>
        </w:rPr>
        <w:t>؟</w:t>
      </w:r>
      <w:r w:rsidR="009272A6">
        <w:rPr>
          <w:rtl/>
        </w:rPr>
        <w:t>»</w:t>
      </w:r>
      <w:r w:rsidRPr="00E36729">
        <w:rPr>
          <w:rtl/>
        </w:rPr>
        <w:t xml:space="preserve"> قلت</w:t>
      </w:r>
      <w:r w:rsidR="009272A6">
        <w:rPr>
          <w:rtl/>
        </w:rPr>
        <w:t>:</w:t>
      </w:r>
      <w:r w:rsidRPr="00E36729">
        <w:rPr>
          <w:rtl/>
        </w:rPr>
        <w:t xml:space="preserve"> لا</w:t>
      </w:r>
      <w:r w:rsidR="009272A6">
        <w:rPr>
          <w:rtl/>
        </w:rPr>
        <w:t>،</w:t>
      </w:r>
      <w:r w:rsidRPr="00E36729">
        <w:rPr>
          <w:rtl/>
        </w:rPr>
        <w:t xml:space="preserve"> قال</w:t>
      </w:r>
      <w:r w:rsidR="009272A6">
        <w:rPr>
          <w:rtl/>
        </w:rPr>
        <w:t>:</w:t>
      </w:r>
      <w:r w:rsidRPr="00E36729">
        <w:rPr>
          <w:rtl/>
        </w:rPr>
        <w:t xml:space="preserve"> «ذَاكَ شَيْطَانٌ</w:t>
      </w:r>
      <w:r w:rsidR="009272A6">
        <w:rPr>
          <w:rtl/>
        </w:rPr>
        <w:t>»</w:t>
      </w:r>
      <w:r w:rsidR="00DA784D" w:rsidRPr="007E4299">
        <w:rPr>
          <w:rStyle w:val="Char5"/>
          <w:rFonts w:hint="cs"/>
          <w:rtl/>
        </w:rPr>
        <w:t>»</w:t>
      </w:r>
      <w:r w:rsidRPr="00011157">
        <w:rPr>
          <w:rStyle w:val="Chard"/>
          <w:rtl/>
        </w:rPr>
        <w:t xml:space="preserve"> رواه البخاري</w:t>
      </w:r>
      <w:r w:rsidR="009272A6" w:rsidRPr="00011157">
        <w:rPr>
          <w:rStyle w:val="Chard"/>
          <w:rtl/>
        </w:rPr>
        <w:t>.</w:t>
      </w:r>
    </w:p>
    <w:p w:rsidR="003B70B7" w:rsidRPr="00C34A07" w:rsidRDefault="003B70B7" w:rsidP="00862644">
      <w:pPr>
        <w:ind w:firstLine="284"/>
        <w:jc w:val="both"/>
        <w:rPr>
          <w:rStyle w:val="Charb"/>
          <w:rtl/>
        </w:rPr>
      </w:pPr>
      <w:r w:rsidRPr="00C34A07">
        <w:rPr>
          <w:rStyle w:val="Charb"/>
          <w:rFonts w:hint="cs"/>
          <w:rtl/>
        </w:rPr>
        <w:t xml:space="preserve">1020. </w:t>
      </w:r>
      <w:r w:rsidR="00DA784D" w:rsidRPr="00C34A07">
        <w:rPr>
          <w:rStyle w:val="Char5"/>
          <w:rFonts w:hint="cs"/>
          <w:spacing w:val="0"/>
          <w:rtl/>
        </w:rPr>
        <w:t>«</w:t>
      </w:r>
      <w:r w:rsidRPr="00C34A07">
        <w:rPr>
          <w:rStyle w:val="Char7"/>
          <w:rFonts w:hint="cs"/>
          <w:rtl/>
        </w:rPr>
        <w:t xml:space="preserve">از ابوهریره </w:t>
      </w:r>
      <w:r w:rsidR="006A2C0C" w:rsidRPr="00C34A07">
        <w:rPr>
          <w:rStyle w:val="Char7"/>
          <w:rFonts w:cs="CTraditional Arabic" w:hint="cs"/>
          <w:szCs w:val="28"/>
          <w:rtl/>
        </w:rPr>
        <w:t>س</w:t>
      </w:r>
      <w:r w:rsidRPr="00C34A07">
        <w:rPr>
          <w:rStyle w:val="Char7"/>
          <w:rFonts w:hint="cs"/>
          <w:rtl/>
        </w:rPr>
        <w:t xml:space="preserve"> روایت شده است که گفت</w:t>
      </w:r>
      <w:r w:rsidR="009272A6" w:rsidRPr="00C34A07">
        <w:rPr>
          <w:rStyle w:val="Char7"/>
          <w:rFonts w:hint="cs"/>
          <w:rtl/>
        </w:rPr>
        <w:t>:</w:t>
      </w:r>
      <w:r w:rsidRPr="00C34A07">
        <w:rPr>
          <w:rStyle w:val="Char7"/>
          <w:rFonts w:hint="cs"/>
          <w:rtl/>
        </w:rPr>
        <w:t xml:space="preserve">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مرا به حفظ و مواظبت از زکات رمضان (خرمای فطریه) مأمور کرد، شخصی پیش من آمد و شروع کرد، و از آن مشت می‌گرفت و می‌برد، او را گرفتم و گفتم</w:t>
      </w:r>
      <w:r w:rsidR="009272A6" w:rsidRPr="00C34A07">
        <w:rPr>
          <w:rStyle w:val="Char7"/>
          <w:rFonts w:hint="cs"/>
          <w:rtl/>
        </w:rPr>
        <w:t>:</w:t>
      </w:r>
      <w:r w:rsidRPr="00C34A07">
        <w:rPr>
          <w:rStyle w:val="Char7"/>
          <w:rFonts w:hint="cs"/>
          <w:rtl/>
        </w:rPr>
        <w:t xml:space="preserve"> تو را پیش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خواهم برد! گفت</w:t>
      </w:r>
      <w:r w:rsidR="009272A6" w:rsidRPr="00C34A07">
        <w:rPr>
          <w:rStyle w:val="Char7"/>
          <w:rFonts w:hint="cs"/>
          <w:rtl/>
        </w:rPr>
        <w:t>:</w:t>
      </w:r>
      <w:r w:rsidRPr="00C34A07">
        <w:rPr>
          <w:rStyle w:val="Char7"/>
          <w:rFonts w:hint="cs"/>
          <w:rtl/>
        </w:rPr>
        <w:t xml:space="preserve"> من محتاج و عایله‌مندم و احتیاجی سخت دارم و من از سر او دست برداشتم و صبح را به روز رساندم،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فرمودند</w:t>
      </w:r>
      <w:r w:rsidR="009272A6" w:rsidRPr="00C34A07">
        <w:rPr>
          <w:rStyle w:val="Char7"/>
          <w:rFonts w:hint="cs"/>
          <w:rtl/>
        </w:rPr>
        <w:t>:</w:t>
      </w:r>
      <w:r w:rsidRPr="00C34A07">
        <w:rPr>
          <w:rStyle w:val="Char7"/>
          <w:rFonts w:hint="cs"/>
          <w:rtl/>
        </w:rPr>
        <w:t xml:space="preserve"> «ای ابوهریره! اسیرت، دیشب چه کار کرد؟» گفتم</w:t>
      </w:r>
      <w:r w:rsidR="009272A6" w:rsidRPr="00C34A07">
        <w:rPr>
          <w:rStyle w:val="Char7"/>
          <w:rFonts w:hint="cs"/>
          <w:rtl/>
        </w:rPr>
        <w:t>:</w:t>
      </w:r>
      <w:r w:rsidRPr="00C34A07">
        <w:rPr>
          <w:rStyle w:val="Char7"/>
          <w:rFonts w:hint="cs"/>
          <w:rtl/>
        </w:rPr>
        <w:t xml:space="preserve"> ای رسول خدا! از احتیاج و عیالواری شکایت کرد و من هم بر او رحم کرده و رهایش نمودم، فرمودند</w:t>
      </w:r>
      <w:r w:rsidR="009272A6" w:rsidRPr="00C34A07">
        <w:rPr>
          <w:rStyle w:val="Char7"/>
          <w:rFonts w:hint="cs"/>
          <w:rtl/>
        </w:rPr>
        <w:t>:</w:t>
      </w:r>
      <w:r w:rsidRPr="00C34A07">
        <w:rPr>
          <w:rStyle w:val="Char7"/>
          <w:rFonts w:hint="cs"/>
          <w:rtl/>
        </w:rPr>
        <w:t xml:space="preserve"> «اما او به تو دروغ گفته و به زودی باز می‌گردد»، به دلیل فرموده‌ی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دانستم که باز می‌گردد و منتظر او ماندم،</w:t>
      </w:r>
      <w:r w:rsidR="008B56DF" w:rsidRPr="00C34A07">
        <w:rPr>
          <w:rStyle w:val="Char7"/>
          <w:rFonts w:hint="cs"/>
          <w:rtl/>
        </w:rPr>
        <w:t xml:space="preserve"> </w:t>
      </w:r>
      <w:r w:rsidRPr="00C34A07">
        <w:rPr>
          <w:rStyle w:val="Char7"/>
          <w:rFonts w:hint="cs"/>
          <w:rtl/>
        </w:rPr>
        <w:t>دوباره بازگشت و با دست خرما برمی‌داشت، گفتم</w:t>
      </w:r>
      <w:r w:rsidR="009272A6" w:rsidRPr="00C34A07">
        <w:rPr>
          <w:rStyle w:val="Char7"/>
          <w:rFonts w:hint="cs"/>
          <w:rtl/>
        </w:rPr>
        <w:t>:</w:t>
      </w:r>
      <w:r w:rsidRPr="00C34A07">
        <w:rPr>
          <w:rStyle w:val="Char7"/>
          <w:rFonts w:hint="cs"/>
          <w:rtl/>
        </w:rPr>
        <w:t xml:space="preserve"> تو را پیش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خواهم برد! گفت</w:t>
      </w:r>
      <w:r w:rsidR="009272A6" w:rsidRPr="00C34A07">
        <w:rPr>
          <w:rStyle w:val="Char7"/>
          <w:rFonts w:hint="cs"/>
          <w:rtl/>
        </w:rPr>
        <w:t>:</w:t>
      </w:r>
      <w:r w:rsidRPr="00C34A07">
        <w:rPr>
          <w:rStyle w:val="Char7"/>
          <w:rFonts w:hint="cs"/>
          <w:rtl/>
        </w:rPr>
        <w:t xml:space="preserve"> مرا بگذار که محتاج و عایله‌مندم و دیگر باز نمی‌گردم، من هم به حالش رحم آوردم و او را رها کردم، صبح کردم،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به من فرمودند</w:t>
      </w:r>
      <w:r w:rsidR="009272A6" w:rsidRPr="00C34A07">
        <w:rPr>
          <w:rStyle w:val="Char7"/>
          <w:rFonts w:hint="cs"/>
          <w:rtl/>
        </w:rPr>
        <w:t>:</w:t>
      </w:r>
      <w:r w:rsidRPr="00C34A07">
        <w:rPr>
          <w:rStyle w:val="Char7"/>
          <w:rFonts w:hint="cs"/>
          <w:rtl/>
        </w:rPr>
        <w:t xml:space="preserve"> «ای ابوهریره! اسیرت، دیشب چه کار کرد؟» گفتم</w:t>
      </w:r>
      <w:r w:rsidR="009272A6" w:rsidRPr="00C34A07">
        <w:rPr>
          <w:rStyle w:val="Char7"/>
          <w:rFonts w:hint="cs"/>
          <w:rtl/>
        </w:rPr>
        <w:t>:</w:t>
      </w:r>
      <w:r w:rsidRPr="00C34A07">
        <w:rPr>
          <w:rStyle w:val="Char7"/>
          <w:rFonts w:hint="cs"/>
          <w:rtl/>
        </w:rPr>
        <w:t xml:space="preserve"> از نیازمندی و عایله‌مندی خود شکایت کرد و من هم بر او رحم کرده و رهایش نمودم، فرمودند</w:t>
      </w:r>
      <w:r w:rsidR="009272A6" w:rsidRPr="00C34A07">
        <w:rPr>
          <w:rStyle w:val="Char7"/>
          <w:rFonts w:hint="cs"/>
          <w:rtl/>
        </w:rPr>
        <w:t>:</w:t>
      </w:r>
      <w:r w:rsidRPr="00C34A07">
        <w:rPr>
          <w:rStyle w:val="Char7"/>
          <w:rFonts w:hint="cs"/>
          <w:rtl/>
        </w:rPr>
        <w:t xml:space="preserve"> «او به تو دروغ گفته و به زودی باز می‌گردد»، بار سوم نیز منتظر و در کمین او ماندم، آمد و از خرما برمی‌داشت، او را گرفتم و گفتم</w:t>
      </w:r>
      <w:r w:rsidR="009272A6" w:rsidRPr="00C34A07">
        <w:rPr>
          <w:rStyle w:val="Char7"/>
          <w:rFonts w:hint="cs"/>
          <w:rtl/>
        </w:rPr>
        <w:t>:</w:t>
      </w:r>
      <w:r w:rsidRPr="00C34A07">
        <w:rPr>
          <w:rStyle w:val="Char7"/>
          <w:rFonts w:hint="cs"/>
          <w:rtl/>
        </w:rPr>
        <w:t xml:space="preserve"> تو را پیش پیامبر</w:t>
      </w:r>
      <w:r w:rsidR="000A0F18" w:rsidRPr="00C34A07">
        <w:rPr>
          <w:rFonts w:cs="CTraditional Arabic" w:hint="cs"/>
          <w:sz w:val="28"/>
          <w:szCs w:val="28"/>
          <w:rtl/>
          <w:lang w:bidi="fa-IR"/>
        </w:rPr>
        <w:t xml:space="preserve"> ص</w:t>
      </w:r>
      <w:r w:rsidR="00DC3C7A" w:rsidRPr="00C34A07">
        <w:rPr>
          <w:rStyle w:val="Charb"/>
          <w:rFonts w:hint="cs"/>
          <w:rtl/>
        </w:rPr>
        <w:t xml:space="preserve"> </w:t>
      </w:r>
      <w:r w:rsidR="00DC3C7A" w:rsidRPr="00C34A07">
        <w:rPr>
          <w:rStyle w:val="Char7"/>
          <w:rFonts w:hint="cs"/>
          <w:rtl/>
        </w:rPr>
        <w:t>خواهم برد،</w:t>
      </w:r>
      <w:r w:rsidRPr="00C34A07">
        <w:rPr>
          <w:rStyle w:val="Char7"/>
          <w:rFonts w:hint="cs"/>
          <w:rtl/>
        </w:rPr>
        <w:t xml:space="preserve"> این سومین</w:t>
      </w:r>
      <w:r w:rsidR="00DC3C7A" w:rsidRPr="00C34A07">
        <w:rPr>
          <w:rStyle w:val="Char7"/>
          <w:rFonts w:hint="cs"/>
          <w:rtl/>
        </w:rPr>
        <w:t xml:space="preserve"> و آخرین</w:t>
      </w:r>
      <w:r w:rsidRPr="00C34A07">
        <w:rPr>
          <w:rStyle w:val="Char7"/>
          <w:rFonts w:hint="cs"/>
          <w:rtl/>
        </w:rPr>
        <w:t xml:space="preserve"> باری است که تو </w:t>
      </w:r>
      <w:r w:rsidR="00DC3C7A" w:rsidRPr="00C34A07">
        <w:rPr>
          <w:rStyle w:val="Char7"/>
          <w:rFonts w:hint="cs"/>
          <w:rtl/>
        </w:rPr>
        <w:t>به دروغ ادعا</w:t>
      </w:r>
      <w:r w:rsidRPr="00C34A07">
        <w:rPr>
          <w:rStyle w:val="Char7"/>
          <w:rFonts w:hint="cs"/>
          <w:rtl/>
        </w:rPr>
        <w:t xml:space="preserve"> می‌کنی که باز نمی‌گردی و باز می‌گردی، گفت</w:t>
      </w:r>
      <w:r w:rsidR="009272A6" w:rsidRPr="00C34A07">
        <w:rPr>
          <w:rStyle w:val="Char7"/>
          <w:rFonts w:hint="cs"/>
          <w:rtl/>
        </w:rPr>
        <w:t>:</w:t>
      </w:r>
      <w:r w:rsidRPr="00C34A07">
        <w:rPr>
          <w:rStyle w:val="Char7"/>
          <w:rFonts w:hint="cs"/>
          <w:rtl/>
        </w:rPr>
        <w:t xml:space="preserve"> مرا به حال حود بگذار که من کلماتی به تو یاد می‌دهم که خداوند به وسیله‌ی آنها به تو نفع می‌رساند، گفتم آنها چیستند؟ گفت</w:t>
      </w:r>
      <w:r w:rsidR="009272A6" w:rsidRPr="00C34A07">
        <w:rPr>
          <w:rStyle w:val="Char7"/>
          <w:rFonts w:hint="cs"/>
          <w:rtl/>
        </w:rPr>
        <w:t>:</w:t>
      </w:r>
      <w:r w:rsidRPr="00C34A07">
        <w:rPr>
          <w:rStyle w:val="Char7"/>
          <w:rFonts w:hint="cs"/>
          <w:rtl/>
        </w:rPr>
        <w:t xml:space="preserve"> هر وقت به رختخواب رفتی، آیه الکرسی را بخوان</w:t>
      </w:r>
      <w:r w:rsidR="009272A6" w:rsidRPr="00C34A07">
        <w:rPr>
          <w:rStyle w:val="Charb"/>
          <w:rFonts w:hint="cs"/>
          <w:rtl/>
        </w:rPr>
        <w:t>:</w:t>
      </w:r>
      <w:r w:rsidRPr="00C34A07">
        <w:rPr>
          <w:rStyle w:val="Charb"/>
          <w:rFonts w:hint="cs"/>
          <w:rtl/>
        </w:rPr>
        <w:t xml:space="preserve"> </w:t>
      </w:r>
      <w:r w:rsidR="00692F6B" w:rsidRPr="00C34A07">
        <w:rPr>
          <w:rStyle w:val="Char5"/>
          <w:rFonts w:hint="cs"/>
          <w:spacing w:val="0"/>
          <w:rtl/>
        </w:rPr>
        <w:t>﴿</w:t>
      </w:r>
      <w:r w:rsidR="00692F6B" w:rsidRPr="00C34A07">
        <w:rPr>
          <w:rStyle w:val="Char3"/>
          <w:rFonts w:hint="cs"/>
          <w:spacing w:val="0"/>
          <w:rtl/>
        </w:rPr>
        <w:t>ٱللَّهُ</w:t>
      </w:r>
      <w:r w:rsidR="00692F6B" w:rsidRPr="00C34A07">
        <w:rPr>
          <w:rStyle w:val="Char3"/>
          <w:spacing w:val="0"/>
          <w:rtl/>
        </w:rPr>
        <w:t xml:space="preserve"> لَآ إِلَٰهَ إِلَّا هُوَ </w:t>
      </w:r>
      <w:r w:rsidR="00692F6B" w:rsidRPr="00C34A07">
        <w:rPr>
          <w:rStyle w:val="Char3"/>
          <w:rFonts w:hint="cs"/>
          <w:spacing w:val="0"/>
          <w:rtl/>
        </w:rPr>
        <w:t>ٱلۡحَيُّ</w:t>
      </w:r>
      <w:r w:rsidR="00692F6B" w:rsidRPr="00C34A07">
        <w:rPr>
          <w:rStyle w:val="Char3"/>
          <w:spacing w:val="0"/>
          <w:rtl/>
        </w:rPr>
        <w:t xml:space="preserve"> </w:t>
      </w:r>
      <w:r w:rsidR="00692F6B" w:rsidRPr="00C34A07">
        <w:rPr>
          <w:rStyle w:val="Char3"/>
          <w:rFonts w:hint="cs"/>
          <w:spacing w:val="0"/>
          <w:rtl/>
        </w:rPr>
        <w:t>ٱلۡقَيُّومُ</w:t>
      </w:r>
      <w:r w:rsidR="00692F6B" w:rsidRPr="00C34A07">
        <w:rPr>
          <w:rStyle w:val="Char5"/>
          <w:rFonts w:hint="cs"/>
          <w:spacing w:val="0"/>
          <w:rtl/>
        </w:rPr>
        <w:t>﴾</w:t>
      </w:r>
      <w:r w:rsidRPr="00C34A07">
        <w:rPr>
          <w:rStyle w:val="Charb"/>
          <w:rFonts w:hint="cs"/>
          <w:rtl/>
        </w:rPr>
        <w:t xml:space="preserve"> </w:t>
      </w:r>
      <w:r w:rsidRPr="00C34A07">
        <w:rPr>
          <w:rStyle w:val="Char7"/>
          <w:rFonts w:hint="cs"/>
          <w:rtl/>
        </w:rPr>
        <w:t>که در آن صورت همیشه از جانب خداوند، حافظی برای تو خوا</w:t>
      </w:r>
      <w:r w:rsidR="00D74A36" w:rsidRPr="00C34A07">
        <w:rPr>
          <w:rStyle w:val="Char7"/>
          <w:rFonts w:hint="cs"/>
          <w:rtl/>
        </w:rPr>
        <w:t>ه</w:t>
      </w:r>
      <w:r w:rsidRPr="00C34A07">
        <w:rPr>
          <w:rStyle w:val="Char7"/>
          <w:rFonts w:hint="cs"/>
          <w:rtl/>
        </w:rPr>
        <w:t>د بود و تا صبح هیچ شیطانی نزدیک تو نخواهد شد؛من راه را برای او باز کردم و او رفت و صبح کردم و نزد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رفتم، به من فرمودند</w:t>
      </w:r>
      <w:r w:rsidR="009272A6" w:rsidRPr="00C34A07">
        <w:rPr>
          <w:rStyle w:val="Char7"/>
          <w:rFonts w:hint="cs"/>
          <w:rtl/>
        </w:rPr>
        <w:t>:</w:t>
      </w:r>
      <w:r w:rsidRPr="00C34A07">
        <w:rPr>
          <w:rStyle w:val="Char7"/>
          <w:rFonts w:hint="cs"/>
          <w:rtl/>
        </w:rPr>
        <w:t xml:space="preserve"> «اسیرت، دیشب چه کار کرد؟» گفتم</w:t>
      </w:r>
      <w:r w:rsidR="009272A6" w:rsidRPr="00C34A07">
        <w:rPr>
          <w:rStyle w:val="Char7"/>
          <w:rFonts w:hint="cs"/>
          <w:rtl/>
        </w:rPr>
        <w:t>:</w:t>
      </w:r>
      <w:r w:rsidRPr="00C34A07">
        <w:rPr>
          <w:rStyle w:val="Char7"/>
          <w:rFonts w:hint="cs"/>
          <w:rtl/>
        </w:rPr>
        <w:t xml:space="preserve"> ای رسو</w:t>
      </w:r>
      <w:r w:rsidR="00D74A36" w:rsidRPr="00C34A07">
        <w:rPr>
          <w:rStyle w:val="Char7"/>
          <w:rFonts w:hint="cs"/>
          <w:rtl/>
        </w:rPr>
        <w:t>ل</w:t>
      </w:r>
      <w:r w:rsidRPr="00C34A07">
        <w:rPr>
          <w:rStyle w:val="Char7"/>
          <w:rFonts w:hint="cs"/>
          <w:rtl/>
        </w:rPr>
        <w:t xml:space="preserve"> خدا! گفت</w:t>
      </w:r>
      <w:r w:rsidR="009272A6" w:rsidRPr="00C34A07">
        <w:rPr>
          <w:rStyle w:val="Char7"/>
          <w:rFonts w:hint="cs"/>
          <w:rtl/>
        </w:rPr>
        <w:t>:</w:t>
      </w:r>
      <w:r w:rsidRPr="00C34A07">
        <w:rPr>
          <w:rStyle w:val="Char7"/>
          <w:rFonts w:hint="cs"/>
          <w:rtl/>
        </w:rPr>
        <w:t xml:space="preserve"> کلماتی را به من یاد می‌دهد که خداوند، مرا به وسیله‌ی آنها بهره‌مند می‌سازد و لذا او را رها کردم، فرمودند</w:t>
      </w:r>
      <w:r w:rsidR="009272A6" w:rsidRPr="00C34A07">
        <w:rPr>
          <w:rStyle w:val="Char7"/>
          <w:rFonts w:hint="cs"/>
          <w:rtl/>
        </w:rPr>
        <w:t>:</w:t>
      </w:r>
      <w:r w:rsidRPr="00C34A07">
        <w:rPr>
          <w:rStyle w:val="Char7"/>
          <w:rFonts w:hint="cs"/>
          <w:rtl/>
        </w:rPr>
        <w:t xml:space="preserve"> «آن کلمات کدامند؟» گفتم</w:t>
      </w:r>
      <w:r w:rsidR="009272A6" w:rsidRPr="00C34A07">
        <w:rPr>
          <w:rStyle w:val="Char7"/>
          <w:rFonts w:hint="cs"/>
          <w:rtl/>
        </w:rPr>
        <w:t>:</w:t>
      </w:r>
      <w:r w:rsidRPr="00C34A07">
        <w:rPr>
          <w:rStyle w:val="Char7"/>
          <w:rFonts w:hint="cs"/>
          <w:rtl/>
        </w:rPr>
        <w:t xml:space="preserve"> به من گفت</w:t>
      </w:r>
      <w:r w:rsidR="009272A6" w:rsidRPr="00C34A07">
        <w:rPr>
          <w:rStyle w:val="Char7"/>
          <w:rFonts w:hint="cs"/>
          <w:rtl/>
        </w:rPr>
        <w:t>:</w:t>
      </w:r>
      <w:r w:rsidRPr="00C34A07">
        <w:rPr>
          <w:rStyle w:val="Char7"/>
          <w:rFonts w:hint="cs"/>
          <w:rtl/>
        </w:rPr>
        <w:t xml:space="preserve"> وقتی به رختخوابت رفتی، آیه الکرسی را تا آخر آیه بخوان و به من گفت</w:t>
      </w:r>
      <w:r w:rsidR="009272A6" w:rsidRPr="00C34A07">
        <w:rPr>
          <w:rStyle w:val="Char7"/>
          <w:rFonts w:hint="cs"/>
          <w:rtl/>
        </w:rPr>
        <w:t>:</w:t>
      </w:r>
      <w:r w:rsidRPr="00C34A07">
        <w:rPr>
          <w:rStyle w:val="Char7"/>
          <w:rFonts w:hint="cs"/>
          <w:rtl/>
        </w:rPr>
        <w:t xml:space="preserve"> در این صورت، همیشه حافظی از طرف خدا برای تو خواهد بود و تا وقتی که صبح می‌کنی، هیچ شیطانی نزدیک تو نخواهد شد؛ پیامبر</w:t>
      </w:r>
      <w:r w:rsidR="000A0F18" w:rsidRPr="00C34A07">
        <w:rPr>
          <w:rFonts w:cs="CTraditional Arabic" w:hint="cs"/>
          <w:sz w:val="28"/>
          <w:szCs w:val="28"/>
          <w:rtl/>
          <w:lang w:bidi="fa-IR"/>
        </w:rPr>
        <w:t xml:space="preserve"> ص</w:t>
      </w:r>
      <w:r w:rsidRPr="00C34A07">
        <w:rPr>
          <w:rStyle w:val="Charb"/>
          <w:rFonts w:hint="cs"/>
          <w:rtl/>
        </w:rPr>
        <w:t xml:space="preserve"> </w:t>
      </w:r>
      <w:r w:rsidRPr="00C34A07">
        <w:rPr>
          <w:rStyle w:val="Char7"/>
          <w:rFonts w:hint="cs"/>
          <w:rtl/>
        </w:rPr>
        <w:t>فرمودند</w:t>
      </w:r>
      <w:r w:rsidR="009272A6" w:rsidRPr="00C34A07">
        <w:rPr>
          <w:rStyle w:val="Char7"/>
          <w:rFonts w:hint="cs"/>
          <w:rtl/>
        </w:rPr>
        <w:t>:</w:t>
      </w:r>
      <w:r w:rsidRPr="00C34A07">
        <w:rPr>
          <w:rStyle w:val="Char7"/>
          <w:rFonts w:hint="cs"/>
          <w:rtl/>
        </w:rPr>
        <w:t xml:space="preserve"> «ای ابوهریره! او به تو راست گفته، در حالی که بسیار دروغگوست! می‌دانی در این سه روز با چه کسی صحبت کرده‌ای؟» گفتم</w:t>
      </w:r>
      <w:r w:rsidR="009272A6" w:rsidRPr="00C34A07">
        <w:rPr>
          <w:rStyle w:val="Char7"/>
          <w:rFonts w:hint="cs"/>
          <w:rtl/>
        </w:rPr>
        <w:t>:</w:t>
      </w:r>
      <w:r w:rsidRPr="00C34A07">
        <w:rPr>
          <w:rStyle w:val="Char7"/>
          <w:rFonts w:hint="cs"/>
          <w:rtl/>
        </w:rPr>
        <w:t xml:space="preserve"> نه، فرمودند</w:t>
      </w:r>
      <w:r w:rsidR="009272A6" w:rsidRPr="00C34A07">
        <w:rPr>
          <w:rStyle w:val="Char7"/>
          <w:rFonts w:hint="cs"/>
          <w:rtl/>
        </w:rPr>
        <w:t>:</w:t>
      </w:r>
      <w:r w:rsidRPr="00C34A07">
        <w:rPr>
          <w:rStyle w:val="Char7"/>
          <w:rFonts w:hint="cs"/>
          <w:rtl/>
        </w:rPr>
        <w:t xml:space="preserve"> «آن یک شیطان (از شیاطین) بود</w:t>
      </w:r>
      <w:r w:rsidRPr="00C34A07">
        <w:rPr>
          <w:rStyle w:val="Charb"/>
          <w:rFonts w:hint="cs"/>
          <w:rtl/>
        </w:rPr>
        <w:t>»</w:t>
      </w:r>
      <w:r w:rsidR="00DA784D" w:rsidRPr="00C34A07">
        <w:rPr>
          <w:rStyle w:val="Char5"/>
          <w:rFonts w:hint="cs"/>
          <w:spacing w:val="0"/>
          <w:rtl/>
        </w:rPr>
        <w:t>»</w:t>
      </w:r>
      <w:r w:rsidRPr="00C34A07">
        <w:rPr>
          <w:rStyle w:val="FootnoteReference"/>
          <w:rFonts w:cs="IRNazli"/>
          <w:sz w:val="28"/>
          <w:szCs w:val="28"/>
          <w:rtl/>
          <w:lang w:bidi="fa-IR"/>
        </w:rPr>
        <w:footnoteReference w:id="187"/>
      </w:r>
      <w:r w:rsidR="00864598" w:rsidRPr="00C34A07">
        <w:rPr>
          <w:rStyle w:val="Charb"/>
          <w:rFonts w:hint="cs"/>
          <w:rtl/>
        </w:rPr>
        <w:t>.</w:t>
      </w:r>
    </w:p>
    <w:p w:rsidR="003275DA" w:rsidRPr="00011157" w:rsidRDefault="003275DA" w:rsidP="009D21BF">
      <w:pPr>
        <w:pStyle w:val="a"/>
        <w:rPr>
          <w:rStyle w:val="Chard"/>
          <w:rtl/>
        </w:rPr>
      </w:pPr>
      <w:r w:rsidRPr="00011157">
        <w:rPr>
          <w:rStyle w:val="Charb"/>
          <w:rtl/>
        </w:rPr>
        <w:t>1021</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أَبي الدَّرْدِاءِ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«منْ حفِظَ عشْر آيَاتٍ مِنْ أَوَّلِ سُورةِ الْكَهْف</w:t>
      </w:r>
      <w:r w:rsidR="009272A6">
        <w:rPr>
          <w:rtl/>
        </w:rPr>
        <w:t>،</w:t>
      </w:r>
      <w:r w:rsidRPr="00E36729">
        <w:rPr>
          <w:rtl/>
        </w:rPr>
        <w:t xml:space="preserve"> عُصمَ منَ الدَّجَّالِ</w:t>
      </w:r>
      <w:r w:rsidR="009272A6">
        <w:rPr>
          <w:rtl/>
        </w:rPr>
        <w:t>».</w:t>
      </w:r>
      <w:r w:rsidRPr="00E36729">
        <w:rPr>
          <w:rtl/>
        </w:rPr>
        <w:t xml:space="preserve"> وفي رواية</w:t>
      </w:r>
      <w:r w:rsidR="009272A6">
        <w:rPr>
          <w:rtl/>
        </w:rPr>
        <w:t>:</w:t>
      </w:r>
      <w:r w:rsidRPr="00E36729">
        <w:rPr>
          <w:rtl/>
        </w:rPr>
        <w:t xml:space="preserve"> </w:t>
      </w:r>
      <w:r w:rsidR="009272A6">
        <w:rPr>
          <w:rtl/>
        </w:rPr>
        <w:t>«</w:t>
      </w:r>
      <w:r w:rsidRPr="00E36729">
        <w:rPr>
          <w:rtl/>
        </w:rPr>
        <w:t>مِنْ آخِرِ سُورةِ الكهْف»</w:t>
      </w:r>
      <w:r w:rsidR="00DA784D"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DC1948">
      <w:pPr>
        <w:ind w:firstLine="284"/>
        <w:jc w:val="both"/>
        <w:rPr>
          <w:rStyle w:val="Charb"/>
          <w:rtl/>
        </w:rPr>
      </w:pPr>
      <w:r w:rsidRPr="007E4299">
        <w:rPr>
          <w:rStyle w:val="Charb"/>
          <w:rFonts w:hint="cs"/>
          <w:rtl/>
        </w:rPr>
        <w:t xml:space="preserve">1021. </w:t>
      </w:r>
      <w:r w:rsidR="00DA784D" w:rsidRPr="007E4299">
        <w:rPr>
          <w:rStyle w:val="Char5"/>
          <w:rFonts w:hint="cs"/>
          <w:rtl/>
        </w:rPr>
        <w:t>«</w:t>
      </w:r>
      <w:r w:rsidRPr="00E115F8">
        <w:rPr>
          <w:rStyle w:val="Char7"/>
          <w:rFonts w:hint="cs"/>
          <w:rtl/>
        </w:rPr>
        <w:t xml:space="preserve">از ابودرداء </w:t>
      </w:r>
      <w:r w:rsidR="006A2C0C" w:rsidRPr="007E4299">
        <w:rPr>
          <w:rStyle w:val="Char7"/>
          <w:rFonts w:cs="CTraditional Arabic" w:hint="cs"/>
          <w:szCs w:val="28"/>
          <w:rtl/>
        </w:rPr>
        <w:t>س</w:t>
      </w:r>
      <w:r w:rsidRPr="00E115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115F8">
        <w:rPr>
          <w:rStyle w:val="Char7"/>
          <w:rFonts w:hint="cs"/>
          <w:rtl/>
        </w:rPr>
        <w:t>فرمودند</w:t>
      </w:r>
      <w:r w:rsidR="009272A6" w:rsidRPr="00E115F8">
        <w:rPr>
          <w:rStyle w:val="Char7"/>
          <w:rFonts w:hint="cs"/>
          <w:rtl/>
        </w:rPr>
        <w:t>:</w:t>
      </w:r>
      <w:r w:rsidRPr="00E115F8">
        <w:rPr>
          <w:rStyle w:val="Char7"/>
          <w:rFonts w:hint="cs"/>
          <w:rtl/>
        </w:rPr>
        <w:t xml:space="preserve"> «هرکس ده آیه از اول سوره‌ی کهف را حفظ کند، از شر «دجال» محفوظ می‌شود</w:t>
      </w:r>
      <w:r w:rsidR="00DC1948">
        <w:rPr>
          <w:rStyle w:val="Char7"/>
          <w:rFonts w:hint="cs"/>
          <w:rtl/>
        </w:rPr>
        <w:t xml:space="preserve">» </w:t>
      </w:r>
      <w:r w:rsidRPr="00E115F8">
        <w:rPr>
          <w:rStyle w:val="Char7"/>
          <w:rFonts w:hint="cs"/>
          <w:rtl/>
        </w:rPr>
        <w:t>و در روایتی دیگر آمده است</w:t>
      </w:r>
      <w:r w:rsidR="009272A6" w:rsidRPr="00E115F8">
        <w:rPr>
          <w:rStyle w:val="Char7"/>
          <w:rFonts w:hint="cs"/>
          <w:rtl/>
        </w:rPr>
        <w:t>:</w:t>
      </w:r>
      <w:r w:rsidRPr="00E115F8">
        <w:rPr>
          <w:rStyle w:val="Char7"/>
          <w:rFonts w:hint="cs"/>
          <w:rtl/>
        </w:rPr>
        <w:t xml:space="preserve"> «از آ</w:t>
      </w:r>
      <w:r w:rsidR="00A57B72" w:rsidRPr="00E115F8">
        <w:rPr>
          <w:rStyle w:val="Char7"/>
          <w:rFonts w:hint="cs"/>
          <w:rtl/>
        </w:rPr>
        <w:t>خ</w:t>
      </w:r>
      <w:r w:rsidRPr="00E115F8">
        <w:rPr>
          <w:rStyle w:val="Char7"/>
          <w:rFonts w:hint="cs"/>
          <w:rtl/>
        </w:rPr>
        <w:t>ر سوره‌ی کهف</w:t>
      </w:r>
      <w:r w:rsidRPr="007E4299">
        <w:rPr>
          <w:rStyle w:val="Charb"/>
          <w:rFonts w:hint="cs"/>
          <w:rtl/>
        </w:rPr>
        <w:t>»</w:t>
      </w:r>
      <w:r w:rsidR="00DA784D" w:rsidRPr="007E4299">
        <w:rPr>
          <w:rStyle w:val="Char5"/>
          <w:rFonts w:hint="cs"/>
          <w:rtl/>
        </w:rPr>
        <w:t>»</w:t>
      </w:r>
      <w:r w:rsidRPr="007E4299">
        <w:rPr>
          <w:rStyle w:val="FootnoteReference"/>
          <w:rFonts w:cs="IRNazli"/>
          <w:sz w:val="28"/>
          <w:szCs w:val="28"/>
          <w:rtl/>
          <w:lang w:bidi="fa-IR"/>
        </w:rPr>
        <w:footnoteReference w:id="188"/>
      </w:r>
      <w:r w:rsidR="00864598">
        <w:rPr>
          <w:rStyle w:val="Charb"/>
          <w:rFonts w:hint="cs"/>
          <w:rtl/>
        </w:rPr>
        <w:t>.</w:t>
      </w:r>
    </w:p>
    <w:p w:rsidR="003275DA" w:rsidRPr="00011157" w:rsidRDefault="003275DA" w:rsidP="00011157">
      <w:pPr>
        <w:pStyle w:val="a"/>
        <w:rPr>
          <w:rStyle w:val="Chard"/>
          <w:rtl/>
        </w:rPr>
      </w:pPr>
      <w:r w:rsidRPr="00011157">
        <w:rPr>
          <w:rStyle w:val="Charb"/>
          <w:rtl/>
        </w:rPr>
        <w:t>1022</w:t>
      </w:r>
      <w:r w:rsidRPr="00011157">
        <w:rPr>
          <w:rStyle w:val="Charb"/>
          <w:rFonts w:hint="cs"/>
          <w:rtl/>
        </w:rPr>
        <w:t>-</w:t>
      </w:r>
      <w:r w:rsidRPr="00011157">
        <w:rPr>
          <w:rStyle w:val="Charb"/>
          <w:rFonts w:ascii="Times New Roman" w:hAnsi="Times New Roman" w:cs="Times New Roman" w:hint="cs"/>
          <w:rtl/>
        </w:rPr>
        <w:t> </w:t>
      </w:r>
      <w:r w:rsidR="00DA784D"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بيْنَما جِبْرِيلُ </w:t>
      </w:r>
      <w:r w:rsidR="00011157" w:rsidRPr="00DC1948">
        <w:rPr>
          <w:rFonts w:cs="CTraditional Arabic" w:hint="cs"/>
          <w:sz w:val="28"/>
          <w:szCs w:val="28"/>
          <w:rtl/>
        </w:rPr>
        <w:t>÷</w:t>
      </w:r>
      <w:r w:rsidRPr="00E36729">
        <w:rPr>
          <w:rtl/>
        </w:rPr>
        <w:t xml:space="preserve"> قاعِدٌ عِندَ النَّبِيِّ</w:t>
      </w:r>
      <w:r w:rsidR="000A0F18">
        <w:rPr>
          <w:rtl/>
        </w:rPr>
        <w:t xml:space="preserve"> </w:t>
      </w:r>
      <w:r w:rsidR="000A0F18" w:rsidRPr="000A0F18">
        <w:rPr>
          <w:rFonts w:cs="CTraditional Arabic"/>
          <w:szCs w:val="28"/>
          <w:rtl/>
        </w:rPr>
        <w:t>ص</w:t>
      </w:r>
      <w:r w:rsidRPr="00E36729">
        <w:rPr>
          <w:rtl/>
        </w:rPr>
        <w:t xml:space="preserve"> سَمِعَ نَقِيضًا مِنْ فَوْقِهِ</w:t>
      </w:r>
      <w:r w:rsidR="009272A6">
        <w:rPr>
          <w:rtl/>
        </w:rPr>
        <w:t>،</w:t>
      </w:r>
      <w:r w:rsidRPr="00E36729">
        <w:rPr>
          <w:rtl/>
        </w:rPr>
        <w:t xml:space="preserve"> فَرَفَعَ رَأْسَه فَقَالَ</w:t>
      </w:r>
      <w:r w:rsidR="009272A6">
        <w:rPr>
          <w:rtl/>
        </w:rPr>
        <w:t>:</w:t>
      </w:r>
      <w:r w:rsidRPr="00E36729">
        <w:rPr>
          <w:rtl/>
        </w:rPr>
        <w:t xml:space="preserve"> هذا باب مِنَ السَّمَاءِ فُتِحَ اليَوْمَ ولَمْ يُفْتَح قَطُّ إِلاَّ اليَوْمَ</w:t>
      </w:r>
      <w:r w:rsidR="009272A6">
        <w:rPr>
          <w:rtl/>
        </w:rPr>
        <w:t>،</w:t>
      </w:r>
      <w:r w:rsidRPr="00E36729">
        <w:rPr>
          <w:rtl/>
        </w:rPr>
        <w:t xml:space="preserve"> فَنَزَلَ مِنه مَلكٌ فقالَ</w:t>
      </w:r>
      <w:r w:rsidR="009272A6">
        <w:rPr>
          <w:rtl/>
        </w:rPr>
        <w:t>:</w:t>
      </w:r>
      <w:r w:rsidRPr="00E36729">
        <w:rPr>
          <w:rtl/>
        </w:rPr>
        <w:t xml:space="preserve"> هذا مَلَكٌ نَزَلَ إِلى الأَرْضِ لم يَنْزِلْ قَطُّ إِلاَّ اليَوْمَ فَسَلَّمَ وقال</w:t>
      </w:r>
      <w:r w:rsidR="009272A6">
        <w:rPr>
          <w:rtl/>
        </w:rPr>
        <w:t>:</w:t>
      </w:r>
      <w:r w:rsidRPr="00E36729">
        <w:rPr>
          <w:rtl/>
        </w:rPr>
        <w:t xml:space="preserve"> أَبشِرْ بِنورَينِ أُوتِيتَهُمَا</w:t>
      </w:r>
      <w:r w:rsidR="009272A6">
        <w:rPr>
          <w:rtl/>
        </w:rPr>
        <w:t>،</w:t>
      </w:r>
      <w:r w:rsidRPr="00E36729">
        <w:rPr>
          <w:rtl/>
        </w:rPr>
        <w:t xml:space="preserve"> لَمْ يُؤْتَهُمَا نَبِيٌّ قَبلَكَ</w:t>
      </w:r>
      <w:r w:rsidR="009272A6">
        <w:rPr>
          <w:rtl/>
        </w:rPr>
        <w:t>:</w:t>
      </w:r>
      <w:r w:rsidRPr="00E36729">
        <w:rPr>
          <w:rtl/>
        </w:rPr>
        <w:t xml:space="preserve"> فَاتحةِ الكتاب</w:t>
      </w:r>
      <w:r w:rsidR="009272A6">
        <w:rPr>
          <w:rtl/>
        </w:rPr>
        <w:t>،</w:t>
      </w:r>
      <w:r w:rsidRPr="00E36729">
        <w:rPr>
          <w:rtl/>
        </w:rPr>
        <w:t xml:space="preserve"> وخَواتِيم سُورَةِ البَقَرةِ</w:t>
      </w:r>
      <w:r w:rsidR="009272A6">
        <w:rPr>
          <w:rtl/>
        </w:rPr>
        <w:t>،</w:t>
      </w:r>
      <w:r w:rsidRPr="00E36729">
        <w:rPr>
          <w:rtl/>
        </w:rPr>
        <w:t xml:space="preserve"> لَن تَقرأَ بحرْفٍ منها إِلاَّ أُعْطِيتَه</w:t>
      </w:r>
      <w:r w:rsidR="00DA784D" w:rsidRPr="007E4299">
        <w:rPr>
          <w:rStyle w:val="Char5"/>
          <w:rFonts w:hint="cs"/>
          <w:rtl/>
        </w:rPr>
        <w:t>»</w:t>
      </w:r>
      <w:r w:rsidRPr="00011157">
        <w:rPr>
          <w:rStyle w:val="Chard"/>
          <w:rtl/>
        </w:rPr>
        <w:t xml:space="preserve"> رواه مسلم</w:t>
      </w:r>
      <w:r w:rsidR="009272A6" w:rsidRPr="00011157">
        <w:rPr>
          <w:rStyle w:val="Chard"/>
          <w:rtl/>
        </w:rPr>
        <w:t>.</w:t>
      </w:r>
    </w:p>
    <w:p w:rsidR="003275DA" w:rsidRPr="00E36729" w:rsidRDefault="009272A6" w:rsidP="00011157">
      <w:pPr>
        <w:pStyle w:val="af0"/>
        <w:rPr>
          <w:rtl/>
        </w:rPr>
      </w:pPr>
      <w:r>
        <w:rPr>
          <w:rtl/>
        </w:rPr>
        <w:t>«</w:t>
      </w:r>
      <w:r w:rsidR="003275DA" w:rsidRPr="00E36729">
        <w:rPr>
          <w:rtl/>
        </w:rPr>
        <w:t>النَّقِيض</w:t>
      </w:r>
      <w:r>
        <w:rPr>
          <w:rtl/>
        </w:rPr>
        <w:t>»</w:t>
      </w:r>
      <w:r w:rsidR="003275DA" w:rsidRPr="00E36729">
        <w:rPr>
          <w:rtl/>
        </w:rPr>
        <w:t xml:space="preserve"> الصَّوت</w:t>
      </w:r>
      <w:r>
        <w:rPr>
          <w:rtl/>
        </w:rPr>
        <w:t>.</w:t>
      </w:r>
    </w:p>
    <w:p w:rsidR="003B70B7" w:rsidRDefault="003B70B7" w:rsidP="00B92C69">
      <w:pPr>
        <w:ind w:firstLine="284"/>
        <w:jc w:val="both"/>
        <w:rPr>
          <w:rStyle w:val="Charb"/>
          <w:rtl/>
        </w:rPr>
      </w:pPr>
      <w:r w:rsidRPr="007E4299">
        <w:rPr>
          <w:rStyle w:val="Charb"/>
          <w:rFonts w:hint="cs"/>
          <w:rtl/>
        </w:rPr>
        <w:t xml:space="preserve">1022. </w:t>
      </w:r>
      <w:r w:rsidR="003359FA" w:rsidRPr="007E4299">
        <w:rPr>
          <w:rStyle w:val="Char5"/>
          <w:rFonts w:hint="cs"/>
          <w:rtl/>
        </w:rPr>
        <w:t>«</w:t>
      </w:r>
      <w:r w:rsidRPr="00E115F8">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E115F8">
        <w:rPr>
          <w:rStyle w:val="Char7"/>
          <w:rFonts w:hint="cs"/>
          <w:rtl/>
        </w:rPr>
        <w:t>روایت شده است که گفت</w:t>
      </w:r>
      <w:r w:rsidR="009272A6" w:rsidRPr="00E115F8">
        <w:rPr>
          <w:rStyle w:val="Char7"/>
          <w:rFonts w:hint="cs"/>
          <w:rtl/>
        </w:rPr>
        <w:t>:</w:t>
      </w:r>
      <w:r w:rsidRPr="00E115F8">
        <w:rPr>
          <w:rStyle w:val="Char7"/>
          <w:rFonts w:hint="cs"/>
          <w:rtl/>
        </w:rPr>
        <w:t xml:space="preserve"> جبرئیل</w:t>
      </w:r>
      <w:r w:rsidR="00B92C69" w:rsidRPr="00B92C69">
        <w:rPr>
          <w:rStyle w:val="Char7"/>
          <w:rFonts w:hint="cs"/>
          <w:rtl/>
        </w:rPr>
        <w:t xml:space="preserve"> </w:t>
      </w:r>
      <w:r w:rsidR="00B92C69">
        <w:rPr>
          <w:rStyle w:val="Charb"/>
          <w:rFonts w:cs="CTraditional Arabic" w:hint="cs"/>
          <w:rtl/>
        </w:rPr>
        <w:t>÷</w:t>
      </w:r>
      <w:r w:rsidRPr="007E4299">
        <w:rPr>
          <w:rStyle w:val="Charb"/>
          <w:rFonts w:hint="cs"/>
          <w:rtl/>
        </w:rPr>
        <w:t xml:space="preserve"> </w:t>
      </w:r>
      <w:r w:rsidRPr="00E115F8">
        <w:rPr>
          <w:rStyle w:val="Char7"/>
          <w:rFonts w:hint="cs"/>
          <w:rtl/>
        </w:rPr>
        <w:t>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115F8">
        <w:rPr>
          <w:rStyle w:val="Char7"/>
          <w:rFonts w:hint="cs"/>
          <w:rtl/>
        </w:rPr>
        <w:t>نشسته بود، صدایی از جانب بالا شنید، سرش را بلند کرد و گفت</w:t>
      </w:r>
      <w:r w:rsidR="009272A6" w:rsidRPr="00E115F8">
        <w:rPr>
          <w:rStyle w:val="Char7"/>
          <w:rFonts w:hint="cs"/>
          <w:rtl/>
        </w:rPr>
        <w:t>:</w:t>
      </w:r>
      <w:r w:rsidRPr="00E115F8">
        <w:rPr>
          <w:rStyle w:val="Char7"/>
          <w:rFonts w:hint="cs"/>
          <w:rtl/>
        </w:rPr>
        <w:t xml:space="preserve"> «این (صدای) دری از آسمان است که امروز باز شد و جز امروز، هرگز باز نشده است و فرشته‌ای از آن نازل شد»، سپس گفت</w:t>
      </w:r>
      <w:r w:rsidR="009272A6" w:rsidRPr="00E115F8">
        <w:rPr>
          <w:rStyle w:val="Char7"/>
          <w:rFonts w:hint="cs"/>
          <w:rtl/>
        </w:rPr>
        <w:t>:</w:t>
      </w:r>
      <w:r w:rsidRPr="00E115F8">
        <w:rPr>
          <w:rStyle w:val="Char7"/>
          <w:rFonts w:hint="cs"/>
          <w:rtl/>
        </w:rPr>
        <w:t xml:space="preserve"> «این فرشته‌ای است که به زمین فرود آمده است و هرگز جز امروز فرود نیامده است»، پس سلام کرد و گفت</w:t>
      </w:r>
      <w:r w:rsidR="009272A6" w:rsidRPr="00E115F8">
        <w:rPr>
          <w:rStyle w:val="Char7"/>
          <w:rFonts w:hint="cs"/>
          <w:rtl/>
        </w:rPr>
        <w:t>:</w:t>
      </w:r>
      <w:r w:rsidRPr="00E115F8">
        <w:rPr>
          <w:rStyle w:val="Char7"/>
          <w:rFonts w:hint="cs"/>
          <w:rtl/>
        </w:rPr>
        <w:t xml:space="preserve"> مژدگانی بده بر دو نور که به تو داده شده‌اند و پیش از تو </w:t>
      </w:r>
      <w:r w:rsidR="004C53CA" w:rsidRPr="00E115F8">
        <w:rPr>
          <w:rStyle w:val="Char7"/>
          <w:rFonts w:hint="cs"/>
          <w:rtl/>
        </w:rPr>
        <w:t>به</w:t>
      </w:r>
      <w:r w:rsidRPr="00E115F8">
        <w:rPr>
          <w:rStyle w:val="Char7"/>
          <w:rFonts w:hint="cs"/>
          <w:rtl/>
        </w:rPr>
        <w:t xml:space="preserve"> هیچ پیامبری داده نشده‌اند</w:t>
      </w:r>
      <w:r w:rsidR="009272A6" w:rsidRPr="00E115F8">
        <w:rPr>
          <w:rStyle w:val="Char7"/>
          <w:rFonts w:hint="cs"/>
          <w:rtl/>
        </w:rPr>
        <w:t>:</w:t>
      </w:r>
      <w:r w:rsidRPr="00E115F8">
        <w:rPr>
          <w:rStyle w:val="Char7"/>
          <w:rFonts w:hint="cs"/>
          <w:rtl/>
        </w:rPr>
        <w:t xml:space="preserve"> فاتحه الکتاب و آیات آخر سوره‌ی بقره که هرگز حرفی از آنها را قرائت نمی‌کنی، جز این‌که(چیزی که در آن به دعا طلب شده) از طرف خداوند به تو (و امت تو) عطا می‌شود</w:t>
      </w:r>
      <w:r w:rsidR="003359FA" w:rsidRPr="007E4299">
        <w:rPr>
          <w:rStyle w:val="Char5"/>
          <w:rFonts w:hint="cs"/>
          <w:rtl/>
        </w:rPr>
        <w:t>»</w:t>
      </w:r>
      <w:r w:rsidRPr="007E4299">
        <w:rPr>
          <w:rStyle w:val="FootnoteReference"/>
          <w:rFonts w:cs="IRNazli"/>
          <w:sz w:val="28"/>
          <w:szCs w:val="28"/>
          <w:rtl/>
          <w:lang w:bidi="fa-IR"/>
        </w:rPr>
        <w:footnoteReference w:id="189"/>
      </w:r>
      <w:r w:rsidR="00864598">
        <w:rPr>
          <w:rStyle w:val="Charb"/>
          <w:rFonts w:hint="cs"/>
          <w:rtl/>
        </w:rPr>
        <w:t>.</w:t>
      </w:r>
    </w:p>
    <w:p w:rsidR="00C34A07" w:rsidRDefault="00C34A07" w:rsidP="00B92C69">
      <w:pPr>
        <w:ind w:firstLine="284"/>
        <w:jc w:val="both"/>
        <w:rPr>
          <w:rStyle w:val="Charb"/>
          <w:rtl/>
        </w:rPr>
      </w:pPr>
    </w:p>
    <w:p w:rsidR="00C34A07" w:rsidRPr="00DB29DB" w:rsidRDefault="00C34A07" w:rsidP="00B92C69">
      <w:pPr>
        <w:ind w:firstLine="284"/>
        <w:jc w:val="both"/>
        <w:rPr>
          <w:rFonts w:cs="Times New Roman"/>
          <w:sz w:val="28"/>
          <w:szCs w:val="28"/>
          <w:rtl/>
          <w:lang w:bidi="fa-IR"/>
        </w:rPr>
      </w:pPr>
    </w:p>
    <w:p w:rsidR="00DB77D0" w:rsidRPr="00DB77D0" w:rsidRDefault="00DB77D0" w:rsidP="00DB77D0">
      <w:pPr>
        <w:pStyle w:val="ac"/>
      </w:pPr>
      <w:bookmarkStart w:id="172" w:name="_Toc442122541"/>
      <w:bookmarkStart w:id="173" w:name="_Toc326114760"/>
      <w:r w:rsidRPr="00DB77D0">
        <w:rPr>
          <w:rFonts w:hint="cs"/>
          <w:rtl/>
        </w:rPr>
        <w:t xml:space="preserve">184- </w:t>
      </w:r>
      <w:r w:rsidRPr="00DB77D0">
        <w:rPr>
          <w:rtl/>
        </w:rPr>
        <w:t>باب استحباب الاجتم</w:t>
      </w:r>
      <w:r w:rsidR="00DC1948">
        <w:rPr>
          <w:rFonts w:hint="cs"/>
          <w:rtl/>
        </w:rPr>
        <w:t>ـ</w:t>
      </w:r>
      <w:r w:rsidRPr="00DB77D0">
        <w:rPr>
          <w:rtl/>
        </w:rPr>
        <w:t>اع على القراءة</w:t>
      </w:r>
      <w:bookmarkEnd w:id="172"/>
    </w:p>
    <w:p w:rsidR="00DB77D0" w:rsidRPr="00DB77D0" w:rsidRDefault="00DB77D0" w:rsidP="00DB77D0">
      <w:pPr>
        <w:pStyle w:val="ad"/>
      </w:pPr>
      <w:bookmarkStart w:id="174" w:name="_Toc442122542"/>
      <w:r w:rsidRPr="00DB77D0">
        <w:rPr>
          <w:rFonts w:hint="cs"/>
          <w:rtl/>
        </w:rPr>
        <w:t>باب استحباب جمع شدن برای تلاوت قرآن</w:t>
      </w:r>
      <w:bookmarkEnd w:id="173"/>
      <w:bookmarkEnd w:id="174"/>
    </w:p>
    <w:p w:rsidR="002A479D" w:rsidRPr="00011157" w:rsidRDefault="002A479D" w:rsidP="009D21BF">
      <w:pPr>
        <w:pStyle w:val="a"/>
        <w:rPr>
          <w:rStyle w:val="Chard"/>
          <w:rtl/>
        </w:rPr>
      </w:pPr>
      <w:r w:rsidRPr="00011157">
        <w:rPr>
          <w:rStyle w:val="Charb"/>
          <w:rtl/>
        </w:rPr>
        <w:t>1023</w:t>
      </w:r>
      <w:r w:rsidRPr="00011157">
        <w:rPr>
          <w:rStyle w:val="Charb"/>
          <w:rFonts w:hint="cs"/>
          <w:rtl/>
        </w:rPr>
        <w:t>-</w:t>
      </w:r>
      <w:r w:rsidRPr="00011157">
        <w:rPr>
          <w:rStyle w:val="Charb"/>
          <w:rFonts w:ascii="Times New Roman" w:hAnsi="Times New Roman" w:cs="Times New Roman" w:hint="cs"/>
          <w:rtl/>
        </w:rPr>
        <w:t> </w:t>
      </w:r>
      <w:r w:rsidR="00E115F8"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«ومَا اجْتَمَعَ قَوْمٌ في بَيْتٍ من بُيوتِ اللَّهِ يَتْلُونَ كتاب اللَّهِ</w:t>
      </w:r>
      <w:r w:rsidR="009272A6">
        <w:rPr>
          <w:rtl/>
        </w:rPr>
        <w:t>،</w:t>
      </w:r>
      <w:r w:rsidRPr="00E36729">
        <w:rPr>
          <w:rtl/>
        </w:rPr>
        <w:t xml:space="preserve"> ويتَدَارسُونَه بيْنَهُم</w:t>
      </w:r>
      <w:r w:rsidR="009272A6">
        <w:rPr>
          <w:rtl/>
        </w:rPr>
        <w:t>،</w:t>
      </w:r>
      <w:r w:rsidRPr="00E36729">
        <w:rPr>
          <w:rtl/>
        </w:rPr>
        <w:t xml:space="preserve"> إِلاَّ نَزَلتْ علَيهم السَّكِينَة</w:t>
      </w:r>
      <w:r w:rsidR="009272A6">
        <w:rPr>
          <w:rtl/>
        </w:rPr>
        <w:t>،</w:t>
      </w:r>
      <w:r w:rsidRPr="00E36729">
        <w:rPr>
          <w:rtl/>
        </w:rPr>
        <w:t xml:space="preserve"> وغَشِيَتْهُمْ الرَّحْمَة</w:t>
      </w:r>
      <w:r w:rsidR="009272A6">
        <w:rPr>
          <w:rtl/>
        </w:rPr>
        <w:t>،</w:t>
      </w:r>
      <w:r w:rsidRPr="00E36729">
        <w:rPr>
          <w:rtl/>
        </w:rPr>
        <w:t xml:space="preserve"> وَحَفَّتْهُم ال</w:t>
      </w:r>
      <w:r w:rsidR="00011157">
        <w:rPr>
          <w:rFonts w:hint="cs"/>
          <w:rtl/>
        </w:rPr>
        <w:t>ـ</w:t>
      </w:r>
      <w:r w:rsidRPr="00E36729">
        <w:rPr>
          <w:rtl/>
        </w:rPr>
        <w:t>ملائِكَةُ</w:t>
      </w:r>
      <w:r w:rsidR="009272A6">
        <w:rPr>
          <w:rtl/>
        </w:rPr>
        <w:t>،</w:t>
      </w:r>
      <w:r w:rsidRPr="00E36729">
        <w:rPr>
          <w:rtl/>
        </w:rPr>
        <w:t xml:space="preserve"> وذَكَرهُمْ اللَّه فيِمنْ عِنده</w:t>
      </w:r>
      <w:r w:rsidR="009272A6">
        <w:rPr>
          <w:rtl/>
        </w:rPr>
        <w:t>»</w:t>
      </w:r>
      <w:r w:rsidR="00E115F8"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1023. </w:t>
      </w:r>
      <w:r w:rsidR="00E115F8" w:rsidRPr="007E4299">
        <w:rPr>
          <w:rStyle w:val="Char5"/>
          <w:rFonts w:hint="cs"/>
          <w:rtl/>
        </w:rPr>
        <w:t>«</w:t>
      </w:r>
      <w:r w:rsidRPr="00AD4E3A">
        <w:rPr>
          <w:rStyle w:val="Char7"/>
          <w:rFonts w:hint="cs"/>
          <w:rtl/>
        </w:rPr>
        <w:t xml:space="preserve">از ابوهریره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«هرگاه عده ای در یکی از خانه‌های خدا (مساجد) جمع شدند که کتاب خدا را تلاوت کنند و به همدیگر آن را </w:t>
      </w:r>
      <w:r w:rsidRPr="00DC1948">
        <w:rPr>
          <w:rStyle w:val="Char7"/>
          <w:rFonts w:hint="cs"/>
          <w:spacing w:val="-2"/>
          <w:rtl/>
        </w:rPr>
        <w:t>تعلیم دهند، آرامش بر آنها وارد می‌شود و رحمت خدا آنها را فرا می‌گیرد و ملایکه آنان را فرو می‌پوشانند و خداوند در زمره‌ی کسانی که همواره در حضور او هستند، از آنان یاد می‌کند</w:t>
      </w:r>
      <w:r w:rsidRPr="00DC1948">
        <w:rPr>
          <w:rStyle w:val="Charb"/>
          <w:rFonts w:hint="cs"/>
          <w:spacing w:val="-2"/>
          <w:rtl/>
        </w:rPr>
        <w:t>»</w:t>
      </w:r>
      <w:r w:rsidR="00E115F8" w:rsidRPr="00DC1948">
        <w:rPr>
          <w:rStyle w:val="Char5"/>
          <w:rFonts w:hint="cs"/>
          <w:spacing w:val="-2"/>
          <w:rtl/>
        </w:rPr>
        <w:t>»</w:t>
      </w:r>
      <w:r w:rsidRPr="00DC1948">
        <w:rPr>
          <w:rStyle w:val="FootnoteReference"/>
          <w:rFonts w:cs="IRNazli"/>
          <w:spacing w:val="-2"/>
          <w:sz w:val="28"/>
          <w:szCs w:val="28"/>
          <w:rtl/>
          <w:lang w:bidi="fa-IR"/>
        </w:rPr>
        <w:footnoteReference w:id="190"/>
      </w:r>
      <w:r w:rsidR="00864598">
        <w:rPr>
          <w:rStyle w:val="Charb"/>
          <w:rFonts w:hint="cs"/>
          <w:spacing w:val="-2"/>
          <w:rtl/>
        </w:rPr>
        <w:t>.</w:t>
      </w:r>
    </w:p>
    <w:p w:rsidR="00DB77D0" w:rsidRPr="00DB77D0" w:rsidRDefault="00DB77D0" w:rsidP="00DB77D0">
      <w:pPr>
        <w:pStyle w:val="ac"/>
        <w:rPr>
          <w:rtl/>
        </w:rPr>
      </w:pPr>
      <w:bookmarkStart w:id="175" w:name="_Toc442122543"/>
      <w:bookmarkStart w:id="176" w:name="_Toc326114761"/>
      <w:r w:rsidRPr="00DB77D0">
        <w:rPr>
          <w:rFonts w:hint="cs"/>
          <w:rtl/>
        </w:rPr>
        <w:t xml:space="preserve">185- </w:t>
      </w:r>
      <w:r w:rsidRPr="00DB77D0">
        <w:rPr>
          <w:rtl/>
        </w:rPr>
        <w:t>باب فضل الوضوء</w:t>
      </w:r>
      <w:bookmarkEnd w:id="175"/>
    </w:p>
    <w:p w:rsidR="00DB77D0" w:rsidRPr="00DB77D0" w:rsidRDefault="00DB77D0" w:rsidP="00DB77D0">
      <w:pPr>
        <w:pStyle w:val="ad"/>
      </w:pPr>
      <w:bookmarkStart w:id="177" w:name="_Toc442122544"/>
      <w:r w:rsidRPr="00DB77D0">
        <w:rPr>
          <w:rFonts w:hint="cs"/>
          <w:rtl/>
        </w:rPr>
        <w:t>باب فضیلت وضو</w:t>
      </w:r>
      <w:bookmarkEnd w:id="176"/>
      <w:bookmarkEnd w:id="177"/>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5B24BE" w:rsidRDefault="00692F6B" w:rsidP="009729E8">
      <w:pPr>
        <w:pStyle w:val="a5"/>
        <w:rPr>
          <w:rStyle w:val="Charb"/>
          <w:rtl/>
        </w:rPr>
      </w:pPr>
      <w:r w:rsidRPr="009729E8">
        <w:rPr>
          <w:rStyle w:val="Char5"/>
          <w:rFonts w:hint="cs"/>
          <w:rtl/>
        </w:rPr>
        <w:t>﴿</w:t>
      </w:r>
      <w:r w:rsidRPr="00E07A79">
        <w:rPr>
          <w:rStyle w:val="Char3"/>
          <w:rtl/>
        </w:rPr>
        <w:t>يَٰ</w:t>
      </w:r>
      <w:r w:rsidRPr="00E07A79">
        <w:rPr>
          <w:rStyle w:val="Char3"/>
          <w:rFonts w:hint="cs"/>
          <w:rtl/>
        </w:rPr>
        <w:t>ٓأَيُّهَا ٱلَّذِينَ</w:t>
      </w:r>
      <w:r w:rsidRPr="00E07A79">
        <w:rPr>
          <w:rStyle w:val="Char3"/>
          <w:rtl/>
        </w:rPr>
        <w:t xml:space="preserve"> ءَامَنُوٓاْ إِذَا قُمۡتُمۡ إِلَى </w:t>
      </w:r>
      <w:r w:rsidRPr="00E07A79">
        <w:rPr>
          <w:rStyle w:val="Char3"/>
          <w:rFonts w:hint="cs"/>
          <w:rtl/>
        </w:rPr>
        <w:t>ٱلصَّلَوٰةِ</w:t>
      </w:r>
      <w:r w:rsidRPr="00E07A79">
        <w:rPr>
          <w:rStyle w:val="Char3"/>
          <w:rtl/>
        </w:rPr>
        <w:t xml:space="preserve"> فَ</w:t>
      </w:r>
      <w:r w:rsidRPr="00E07A79">
        <w:rPr>
          <w:rStyle w:val="Char3"/>
          <w:rFonts w:hint="cs"/>
          <w:rtl/>
        </w:rPr>
        <w:t>ٱغۡسِلُواْ</w:t>
      </w:r>
      <w:r w:rsidRPr="00E07A79">
        <w:rPr>
          <w:rStyle w:val="Char3"/>
          <w:rtl/>
        </w:rPr>
        <w:t xml:space="preserve"> وُجُوهَكُم</w:t>
      </w:r>
      <w:r w:rsidRPr="00E07A79">
        <w:rPr>
          <w:rStyle w:val="Char3"/>
          <w:rFonts w:hint="cs"/>
          <w:rtl/>
        </w:rPr>
        <w:t>ۡ</w:t>
      </w:r>
      <w:r w:rsidRPr="009729E8">
        <w:rPr>
          <w:rStyle w:val="Char5"/>
          <w:rFonts w:hint="cs"/>
          <w:rtl/>
        </w:rPr>
        <w:t>﴾</w:t>
      </w:r>
      <w:r w:rsidRPr="005B24BE">
        <w:rPr>
          <w:rStyle w:val="Charb"/>
          <w:rtl/>
        </w:rPr>
        <w:t xml:space="preserve"> </w:t>
      </w:r>
      <w:r w:rsidRPr="009729E8">
        <w:rPr>
          <w:rStyle w:val="Char4"/>
          <w:rtl/>
        </w:rPr>
        <w:t>[المائدة: 6]</w:t>
      </w:r>
      <w:r w:rsidR="004379EC" w:rsidRPr="005B24BE">
        <w:rPr>
          <w:rStyle w:val="Charb"/>
        </w:rPr>
        <w:t>.</w:t>
      </w:r>
    </w:p>
    <w:p w:rsidR="003B70B7" w:rsidRDefault="003B70B7" w:rsidP="006603BF">
      <w:pPr>
        <w:pStyle w:val="a3"/>
        <w:rPr>
          <w:rtl/>
        </w:rPr>
      </w:pPr>
      <w:r w:rsidRPr="007E4299">
        <w:rPr>
          <w:rStyle w:val="Char5"/>
          <w:rFonts w:hint="cs"/>
          <w:rtl/>
        </w:rPr>
        <w:t>«</w:t>
      </w:r>
      <w:r w:rsidRPr="006603BF">
        <w:rPr>
          <w:rFonts w:hint="cs"/>
          <w:rtl/>
        </w:rPr>
        <w:t>ای کسانی که ایمان آورده‌اید! وقتی برای (ادای) نماز به پا خاستید، صورت‌های خود را بشویید</w:t>
      </w:r>
      <w:r w:rsidRPr="007E4299">
        <w:rPr>
          <w:rStyle w:val="Char5"/>
          <w:rFonts w:hint="cs"/>
          <w:rtl/>
        </w:rPr>
        <w:t>»</w:t>
      </w:r>
      <w:r w:rsidRPr="00125FFE">
        <w:rPr>
          <w:rFonts w:hint="cs"/>
          <w:rtl/>
        </w:rPr>
        <w:t>.</w:t>
      </w:r>
    </w:p>
    <w:p w:rsidR="003B70B7" w:rsidRPr="005B24BE" w:rsidRDefault="003B70B7" w:rsidP="005B24BE">
      <w:pPr>
        <w:tabs>
          <w:tab w:val="left" w:pos="1818"/>
        </w:tabs>
        <w:ind w:firstLine="284"/>
        <w:jc w:val="both"/>
        <w:rPr>
          <w:rStyle w:val="Charb"/>
          <w:rtl/>
        </w:rPr>
      </w:pPr>
      <w:r w:rsidRPr="005B24BE">
        <w:rPr>
          <w:rStyle w:val="Charb"/>
          <w:rFonts w:hint="cs"/>
          <w:rtl/>
        </w:rPr>
        <w:t>الی قوله تعالی</w:t>
      </w:r>
      <w:r w:rsidR="009272A6" w:rsidRPr="005B24BE">
        <w:rPr>
          <w:rStyle w:val="Charb"/>
          <w:rFonts w:hint="cs"/>
          <w:rtl/>
        </w:rPr>
        <w:t>:</w:t>
      </w:r>
      <w:r w:rsidRPr="005B24BE">
        <w:rPr>
          <w:rStyle w:val="Charb"/>
          <w:rFonts w:hint="cs"/>
          <w:rtl/>
        </w:rPr>
        <w:t xml:space="preserve"> </w:t>
      </w:r>
      <w:r w:rsidR="005B24BE" w:rsidRPr="005B24BE">
        <w:rPr>
          <w:rStyle w:val="Charb"/>
          <w:rtl/>
        </w:rPr>
        <w:tab/>
      </w:r>
    </w:p>
    <w:p w:rsidR="003B70B7" w:rsidRPr="00957B99" w:rsidRDefault="00692F6B" w:rsidP="009729E8">
      <w:pPr>
        <w:pStyle w:val="a5"/>
        <w:rPr>
          <w:rFonts w:cs="B Lotus"/>
          <w:sz w:val="32"/>
          <w:szCs w:val="32"/>
          <w:rtl/>
          <w:lang w:bidi="fa-IR"/>
        </w:rPr>
      </w:pPr>
      <w:r w:rsidRPr="009729E8">
        <w:rPr>
          <w:rStyle w:val="Char5"/>
          <w:rFonts w:hint="cs"/>
          <w:rtl/>
        </w:rPr>
        <w:t>﴿</w:t>
      </w:r>
      <w:r w:rsidRPr="00E07A79">
        <w:rPr>
          <w:rStyle w:val="Char3"/>
          <w:rtl/>
        </w:rPr>
        <w:t xml:space="preserve">مَا يُرِيدُ </w:t>
      </w:r>
      <w:r w:rsidRPr="00E07A79">
        <w:rPr>
          <w:rStyle w:val="Char3"/>
          <w:rFonts w:hint="cs"/>
          <w:rtl/>
        </w:rPr>
        <w:t>ٱللَّهُ</w:t>
      </w:r>
      <w:r w:rsidRPr="00E07A79">
        <w:rPr>
          <w:rStyle w:val="Char3"/>
          <w:rtl/>
        </w:rPr>
        <w:t xml:space="preserve"> لِيَجۡعَلَ عَلَيۡكُم مِّنۡ حَرَجٖ وَلَٰ</w:t>
      </w:r>
      <w:r w:rsidRPr="00E07A79">
        <w:rPr>
          <w:rStyle w:val="Char3"/>
          <w:rFonts w:hint="cs"/>
          <w:rtl/>
        </w:rPr>
        <w:t>كِن</w:t>
      </w:r>
      <w:r w:rsidRPr="00E07A79">
        <w:rPr>
          <w:rStyle w:val="Char3"/>
          <w:rtl/>
        </w:rPr>
        <w:t xml:space="preserve"> يُرِيدُ لِيُطَهِّرَكُمۡ وَلِيُتِمَّ نِعۡمَتَهُ</w:t>
      </w:r>
      <w:r w:rsidRPr="00E07A79">
        <w:rPr>
          <w:rStyle w:val="Char3"/>
          <w:rFonts w:hint="cs"/>
          <w:rtl/>
        </w:rPr>
        <w:t>ۥ</w:t>
      </w:r>
      <w:r w:rsidRPr="00E07A79">
        <w:rPr>
          <w:rStyle w:val="Char3"/>
          <w:rtl/>
        </w:rPr>
        <w:t xml:space="preserve"> عَلَيۡكُمۡ لَعَلَّكُمۡ تَشۡكُرُونَ</w:t>
      </w:r>
      <w:r w:rsidRPr="009729E8">
        <w:rPr>
          <w:rStyle w:val="Char5"/>
          <w:rFonts w:hint="cs"/>
          <w:rtl/>
        </w:rPr>
        <w:t>﴾</w:t>
      </w:r>
      <w:r w:rsidRPr="005B24BE">
        <w:rPr>
          <w:rStyle w:val="Charb"/>
          <w:rtl/>
        </w:rPr>
        <w:t xml:space="preserve"> </w:t>
      </w:r>
      <w:r w:rsidRPr="009729E8">
        <w:rPr>
          <w:rStyle w:val="Char4"/>
          <w:rtl/>
        </w:rPr>
        <w:t>[المائدة: 6]</w:t>
      </w:r>
      <w:r w:rsidR="004379EC" w:rsidRPr="009729E8">
        <w:rPr>
          <w:rStyle w:val="Char4"/>
        </w:rPr>
        <w:t>.</w:t>
      </w:r>
    </w:p>
    <w:p w:rsidR="003B70B7" w:rsidRDefault="003B70B7" w:rsidP="00DC1948">
      <w:pPr>
        <w:pStyle w:val="ae"/>
        <w:rPr>
          <w:rFonts w:cs="B Lotus"/>
          <w:sz w:val="26"/>
          <w:szCs w:val="26"/>
          <w:rtl/>
          <w:lang w:bidi="fa-IR"/>
        </w:rPr>
      </w:pPr>
      <w:r w:rsidRPr="00DC1948">
        <w:rPr>
          <w:rFonts w:hint="cs"/>
          <w:rtl/>
        </w:rPr>
        <w:t>تا آن‌جا که می‌فرماید</w:t>
      </w:r>
      <w:r w:rsidR="009272A6" w:rsidRPr="00DC1948">
        <w:rPr>
          <w:rFonts w:hint="cs"/>
          <w:rtl/>
        </w:rPr>
        <w:t>:</w:t>
      </w:r>
    </w:p>
    <w:p w:rsidR="003B70B7" w:rsidRPr="00214B27" w:rsidRDefault="003B70B7" w:rsidP="006603BF">
      <w:pPr>
        <w:pStyle w:val="a3"/>
        <w:rPr>
          <w:rtl/>
        </w:rPr>
      </w:pPr>
      <w:r w:rsidRPr="007E4299">
        <w:rPr>
          <w:rStyle w:val="Char5"/>
          <w:rFonts w:hint="cs"/>
          <w:rtl/>
        </w:rPr>
        <w:t>«</w:t>
      </w:r>
      <w:r w:rsidRPr="006603BF">
        <w:rPr>
          <w:rFonts w:hint="cs"/>
          <w:rtl/>
        </w:rPr>
        <w:t>خداوند نمی‌خواهد بر شما سخت بگ</w:t>
      </w:r>
      <w:r w:rsidR="0025286B" w:rsidRPr="006603BF">
        <w:rPr>
          <w:rFonts w:hint="cs"/>
          <w:rtl/>
        </w:rPr>
        <w:t>ی</w:t>
      </w:r>
      <w:r w:rsidRPr="006603BF">
        <w:rPr>
          <w:rFonts w:hint="cs"/>
          <w:rtl/>
        </w:rPr>
        <w:t>رید، بلکه می‌خواهد شما را پاکیزه دارد و نعمت خود را بر شما تمام نماید، شاید که شکر او را به جای آورید</w:t>
      </w:r>
      <w:r w:rsidRPr="007E4299">
        <w:rPr>
          <w:rStyle w:val="Char5"/>
          <w:rFonts w:hint="cs"/>
          <w:rtl/>
        </w:rPr>
        <w:t>»</w:t>
      </w:r>
      <w:r w:rsidRPr="00125FFE">
        <w:rPr>
          <w:rFonts w:hint="cs"/>
          <w:rtl/>
        </w:rPr>
        <w:t>.</w:t>
      </w:r>
    </w:p>
    <w:p w:rsidR="002A479D" w:rsidRPr="00011157" w:rsidRDefault="002A479D" w:rsidP="009D21BF">
      <w:pPr>
        <w:pStyle w:val="a"/>
        <w:rPr>
          <w:rStyle w:val="Chard"/>
          <w:rtl/>
        </w:rPr>
      </w:pPr>
      <w:r w:rsidRPr="00011157">
        <w:rPr>
          <w:rStyle w:val="Charb"/>
          <w:rtl/>
        </w:rPr>
        <w:t>1024</w:t>
      </w:r>
      <w:r w:rsidRPr="00011157">
        <w:rPr>
          <w:rStyle w:val="Charb"/>
          <w:rFonts w:hint="cs"/>
          <w:rtl/>
        </w:rPr>
        <w:t>-</w:t>
      </w:r>
      <w:r w:rsidRPr="00011157">
        <w:rPr>
          <w:rStyle w:val="Charb"/>
          <w:rFonts w:ascii="Times New Roman" w:hAnsi="Times New Roman" w:cs="Times New Roman" w:hint="cs"/>
          <w:rtl/>
        </w:rPr>
        <w:t> </w:t>
      </w:r>
      <w:r w:rsidR="00E115F8"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أُمَّتي يُدْعَوْنَ يَوْمَ القِيامَةِ غُرّاً محَجَّلِينَ مِنْ آثَارِ الوضوءِ فَم</w:t>
      </w:r>
      <w:r w:rsidR="00417C22">
        <w:rPr>
          <w:rFonts w:hint="cs"/>
          <w:rtl/>
        </w:rPr>
        <w:t>َ</w:t>
      </w:r>
      <w:r w:rsidR="00417C22">
        <w:rPr>
          <w:rtl/>
        </w:rPr>
        <w:t>ن</w:t>
      </w:r>
      <w:r w:rsidRPr="00E36729">
        <w:rPr>
          <w:rtl/>
        </w:rPr>
        <w:t xml:space="preserve"> اسْتَطَاعَ مِنْكُمْ أَنْ يُطِيل غُرَّتَه</w:t>
      </w:r>
      <w:r w:rsidR="009272A6">
        <w:rPr>
          <w:rtl/>
        </w:rPr>
        <w:t>،</w:t>
      </w:r>
      <w:r w:rsidRPr="00E36729">
        <w:rPr>
          <w:rtl/>
        </w:rPr>
        <w:t xml:space="preserve"> فَليفعلْ</w:t>
      </w:r>
      <w:r w:rsidR="009272A6">
        <w:rPr>
          <w:rtl/>
        </w:rPr>
        <w:t>»</w:t>
      </w:r>
      <w:r w:rsidR="00E115F8"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1024. </w:t>
      </w:r>
      <w:r w:rsidR="00E115F8" w:rsidRPr="007E4299">
        <w:rPr>
          <w:rStyle w:val="Char5"/>
          <w:rFonts w:hint="cs"/>
          <w:rtl/>
        </w:rPr>
        <w:t>«</w:t>
      </w:r>
      <w:r w:rsidRPr="00AD4E3A">
        <w:rPr>
          <w:rStyle w:val="Char7"/>
          <w:rFonts w:hint="cs"/>
          <w:rtl/>
        </w:rPr>
        <w:t xml:space="preserve">از ابوهریره </w:t>
      </w:r>
      <w:r w:rsidR="006A2C0C" w:rsidRPr="007E4299">
        <w:rPr>
          <w:rStyle w:val="Char7"/>
          <w:rFonts w:cs="CTraditional Arabic" w:hint="cs"/>
          <w:szCs w:val="28"/>
          <w:rtl/>
        </w:rPr>
        <w:t>س</w:t>
      </w:r>
      <w:r w:rsidRPr="00AD4E3A">
        <w:rPr>
          <w:rStyle w:val="Char7"/>
          <w:rFonts w:hint="cs"/>
          <w:rtl/>
        </w:rPr>
        <w:t xml:space="preserve"> روایت شده است که گفت</w:t>
      </w:r>
      <w:r w:rsidR="009272A6" w:rsidRPr="00AD4E3A">
        <w:rPr>
          <w:rStyle w:val="Char7"/>
          <w:rFonts w:hint="cs"/>
          <w:rtl/>
        </w:rPr>
        <w:t>:</w:t>
      </w:r>
      <w:r w:rsidRPr="00AD4E3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شنیدم که می‌فرمود</w:t>
      </w:r>
      <w:r w:rsidR="009272A6" w:rsidRPr="00AD4E3A">
        <w:rPr>
          <w:rStyle w:val="Char7"/>
          <w:rFonts w:hint="cs"/>
          <w:rtl/>
        </w:rPr>
        <w:t>:</w:t>
      </w:r>
      <w:r w:rsidRPr="00AD4E3A">
        <w:rPr>
          <w:rStyle w:val="Char7"/>
          <w:rFonts w:hint="cs"/>
          <w:rtl/>
        </w:rPr>
        <w:t xml:space="preserve"> «امت من در قیامت در حالی که دارای علامت‌های سفید و نورانی از آثار وضو در پیشانی و دست و پای خود هستند، خوانده می‌شوند، پس هر کدام از شما می‌تواند، نورانی بودن و علامت خود را بیشتر کند، این کار را انجام دهد</w:t>
      </w:r>
      <w:r w:rsidRPr="007E4299">
        <w:rPr>
          <w:rStyle w:val="Charb"/>
          <w:rFonts w:hint="cs"/>
          <w:rtl/>
        </w:rPr>
        <w:t>!»</w:t>
      </w:r>
      <w:r w:rsidR="00E115F8" w:rsidRPr="007E4299">
        <w:rPr>
          <w:rStyle w:val="Char5"/>
          <w:rFonts w:hint="cs"/>
          <w:rtl/>
        </w:rPr>
        <w:t>»</w:t>
      </w:r>
      <w:r w:rsidRPr="007E4299">
        <w:rPr>
          <w:rStyle w:val="FootnoteReference"/>
          <w:rFonts w:cs="IRNazli"/>
          <w:sz w:val="28"/>
          <w:szCs w:val="28"/>
          <w:rtl/>
          <w:lang w:bidi="fa-IR"/>
        </w:rPr>
        <w:footnoteReference w:id="191"/>
      </w:r>
      <w:r w:rsidR="00980A27">
        <w:rPr>
          <w:rStyle w:val="Charb"/>
          <w:rFonts w:hint="cs"/>
          <w:rtl/>
        </w:rPr>
        <w:t>.</w:t>
      </w:r>
    </w:p>
    <w:p w:rsidR="002A479D" w:rsidRPr="00011157" w:rsidRDefault="002A479D" w:rsidP="009D21BF">
      <w:pPr>
        <w:pStyle w:val="a"/>
        <w:rPr>
          <w:rStyle w:val="Chard"/>
          <w:rtl/>
        </w:rPr>
      </w:pPr>
      <w:r w:rsidRPr="00011157">
        <w:rPr>
          <w:rStyle w:val="Charb"/>
          <w:rtl/>
        </w:rPr>
        <w:t>1025</w:t>
      </w:r>
      <w:r w:rsidRPr="00011157">
        <w:rPr>
          <w:rStyle w:val="Charb"/>
          <w:rFonts w:hint="cs"/>
          <w:rtl/>
        </w:rPr>
        <w:t>-</w:t>
      </w:r>
      <w:r w:rsidRPr="00011157">
        <w:rPr>
          <w:rStyle w:val="Charb"/>
          <w:rtl/>
        </w:rPr>
        <w:t xml:space="preserve"> </w:t>
      </w:r>
      <w:r w:rsidR="00E115F8" w:rsidRPr="007E4299">
        <w:rPr>
          <w:rStyle w:val="Char5"/>
          <w:rFonts w:hint="cs"/>
          <w:rtl/>
        </w:rPr>
        <w:t>«</w:t>
      </w:r>
      <w:r w:rsidRPr="00E36729">
        <w:rPr>
          <w:rtl/>
        </w:rPr>
        <w:t>وعنه قَالَ</w:t>
      </w:r>
      <w:r w:rsidR="009272A6">
        <w:rPr>
          <w:rtl/>
        </w:rPr>
        <w:t>:</w:t>
      </w:r>
      <w:r w:rsidRPr="00E36729">
        <w:rPr>
          <w:rtl/>
        </w:rPr>
        <w:t xml:space="preserve"> سَمِعْت خَلِيلي</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تَبْلُغُ الحِلية مِنَ ال</w:t>
      </w:r>
      <w:r w:rsidR="00011157">
        <w:rPr>
          <w:rFonts w:hint="cs"/>
          <w:rtl/>
        </w:rPr>
        <w:t>ـ</w:t>
      </w:r>
      <w:r w:rsidRPr="00E36729">
        <w:rPr>
          <w:rtl/>
        </w:rPr>
        <w:t>مؤمِن حَيْث يبْلُغُ الوضـوءُ</w:t>
      </w:r>
      <w:r w:rsidR="009272A6">
        <w:rPr>
          <w:rtl/>
        </w:rPr>
        <w:t>»</w:t>
      </w:r>
      <w:r w:rsidR="00E115F8" w:rsidRPr="007E4299">
        <w:rPr>
          <w:rStyle w:val="Char5"/>
          <w:rFonts w:hint="cs"/>
          <w:rtl/>
        </w:rPr>
        <w:t>»</w:t>
      </w:r>
      <w:r w:rsidRPr="00011157">
        <w:rPr>
          <w:rStyle w:val="Chard"/>
          <w:rtl/>
        </w:rPr>
        <w:t xml:space="preserve"> رواه مسـلم.</w:t>
      </w:r>
    </w:p>
    <w:p w:rsidR="003B70B7" w:rsidRPr="007E4299" w:rsidRDefault="003B70B7" w:rsidP="003B70B7">
      <w:pPr>
        <w:ind w:firstLine="284"/>
        <w:jc w:val="both"/>
        <w:rPr>
          <w:rStyle w:val="Charb"/>
          <w:rtl/>
        </w:rPr>
      </w:pPr>
      <w:r w:rsidRPr="007E4299">
        <w:rPr>
          <w:rStyle w:val="Charb"/>
          <w:rFonts w:hint="cs"/>
          <w:rtl/>
        </w:rPr>
        <w:t xml:space="preserve">1025. </w:t>
      </w:r>
      <w:r w:rsidR="00E115F8" w:rsidRPr="007E4299">
        <w:rPr>
          <w:rStyle w:val="Char5"/>
          <w:rFonts w:hint="cs"/>
          <w:rtl/>
        </w:rPr>
        <w:t>«</w:t>
      </w:r>
      <w:r w:rsidRPr="007E4299">
        <w:rPr>
          <w:rStyle w:val="Charb"/>
          <w:rFonts w:hint="cs"/>
          <w:rtl/>
        </w:rPr>
        <w:t xml:space="preserve">از ابوهریره </w:t>
      </w:r>
      <w:r w:rsidR="006A2C0C" w:rsidRPr="007E4299">
        <w:rPr>
          <w:rFonts w:cs="CTraditional Arabic" w:hint="cs"/>
          <w:spacing w:val="-4"/>
          <w:sz w:val="28"/>
          <w:szCs w:val="28"/>
          <w:rtl/>
          <w:lang w:bidi="fa-IR"/>
        </w:rPr>
        <w:t>س</w:t>
      </w:r>
      <w:r w:rsidRPr="007E4299">
        <w:rPr>
          <w:rStyle w:val="Charb"/>
          <w:rFonts w:hint="cs"/>
          <w:rtl/>
        </w:rPr>
        <w:t xml:space="preserve"> روایت شده است که گفت</w:t>
      </w:r>
      <w:r w:rsidR="009272A6" w:rsidRPr="007E4299">
        <w:rPr>
          <w:rStyle w:val="Charb"/>
          <w:rFonts w:hint="cs"/>
          <w:rtl/>
        </w:rPr>
        <w:t>:</w:t>
      </w:r>
      <w:r w:rsidRPr="007E4299">
        <w:rPr>
          <w:rStyle w:val="Charb"/>
          <w:rFonts w:hint="cs"/>
          <w:rtl/>
        </w:rPr>
        <w:t xml:space="preserve"> از دوست و محبوبم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DC1948">
        <w:rPr>
          <w:rStyle w:val="Charb"/>
          <w:rFonts w:hint="cs"/>
          <w:spacing w:val="-4"/>
          <w:rtl/>
        </w:rPr>
        <w:t>شنیدم که می‌فرمود</w:t>
      </w:r>
      <w:r w:rsidR="009272A6" w:rsidRPr="00DC1948">
        <w:rPr>
          <w:rStyle w:val="Charb"/>
          <w:rFonts w:hint="cs"/>
          <w:spacing w:val="-4"/>
          <w:rtl/>
        </w:rPr>
        <w:t>:</w:t>
      </w:r>
      <w:r w:rsidRPr="00DC1948">
        <w:rPr>
          <w:rStyle w:val="Charb"/>
          <w:rFonts w:hint="cs"/>
          <w:spacing w:val="-4"/>
          <w:rtl/>
        </w:rPr>
        <w:t xml:space="preserve"> «زیور (بهشتی) مؤمن تا جایی است که آب وضو به آن می‌رسد»</w:t>
      </w:r>
      <w:r w:rsidR="00E115F8" w:rsidRPr="00DC1948">
        <w:rPr>
          <w:rStyle w:val="Char5"/>
          <w:rFonts w:hint="cs"/>
          <w:spacing w:val="-4"/>
          <w:rtl/>
        </w:rPr>
        <w:t>»</w:t>
      </w:r>
      <w:r w:rsidRPr="00DC1948">
        <w:rPr>
          <w:rStyle w:val="FootnoteReference"/>
          <w:rFonts w:cs="IRNazli"/>
          <w:spacing w:val="-4"/>
          <w:sz w:val="28"/>
          <w:szCs w:val="28"/>
          <w:rtl/>
          <w:lang w:bidi="fa-IR"/>
        </w:rPr>
        <w:footnoteReference w:id="192"/>
      </w:r>
      <w:r w:rsidR="00980A27">
        <w:rPr>
          <w:rStyle w:val="Charb"/>
          <w:rFonts w:hint="cs"/>
          <w:spacing w:val="-4"/>
          <w:rtl/>
        </w:rPr>
        <w:t>.</w:t>
      </w:r>
    </w:p>
    <w:p w:rsidR="002A479D" w:rsidRPr="00011157" w:rsidRDefault="002A479D" w:rsidP="009D21BF">
      <w:pPr>
        <w:pStyle w:val="a"/>
        <w:rPr>
          <w:rStyle w:val="Chard"/>
          <w:rtl/>
        </w:rPr>
      </w:pPr>
      <w:r w:rsidRPr="00011157">
        <w:rPr>
          <w:rStyle w:val="Charb"/>
          <w:rtl/>
        </w:rPr>
        <w:t>1026</w:t>
      </w:r>
      <w:r w:rsidRPr="00011157">
        <w:rPr>
          <w:rStyle w:val="Charb"/>
          <w:rFonts w:hint="cs"/>
          <w:rtl/>
        </w:rPr>
        <w:t>-</w:t>
      </w:r>
      <w:r w:rsidRPr="00011157">
        <w:rPr>
          <w:rStyle w:val="Charb"/>
          <w:rFonts w:ascii="Times New Roman" w:hAnsi="Times New Roman" w:cs="Times New Roman" w:hint="cs"/>
          <w:rtl/>
        </w:rPr>
        <w:t> </w:t>
      </w:r>
      <w:r w:rsidR="00E115F8" w:rsidRPr="007E4299">
        <w:rPr>
          <w:rStyle w:val="Char5"/>
          <w:rFonts w:hint="cs"/>
          <w:rtl/>
        </w:rPr>
        <w:t>«</w:t>
      </w:r>
      <w:r w:rsidRPr="00E36729">
        <w:rPr>
          <w:rtl/>
        </w:rPr>
        <w:t xml:space="preserve">وعن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تَوَضَّأَ فَأَحْـسَنَ الوضـوءَ</w:t>
      </w:r>
      <w:r w:rsidR="009272A6">
        <w:rPr>
          <w:rtl/>
        </w:rPr>
        <w:t>،</w:t>
      </w:r>
      <w:r w:rsidRPr="00E36729">
        <w:rPr>
          <w:rtl/>
        </w:rPr>
        <w:t xml:space="preserve"> خَرَجَت خَطَايَاهُ مِنْ جسَدِهِ حتَّى تَخْرُجَ مِنْ تحتِ أَظفارِهِ</w:t>
      </w:r>
      <w:r w:rsidR="009272A6">
        <w:rPr>
          <w:rtl/>
        </w:rPr>
        <w:t>»</w:t>
      </w:r>
      <w:r w:rsidR="00E115F8" w:rsidRPr="007E4299">
        <w:rPr>
          <w:rStyle w:val="Char5"/>
          <w:rFonts w:hint="cs"/>
          <w:rtl/>
        </w:rPr>
        <w:t>»</w:t>
      </w:r>
      <w:r w:rsidRPr="00011157">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1026. </w:t>
      </w:r>
      <w:r w:rsidR="00C0658F" w:rsidRPr="007E4299">
        <w:rPr>
          <w:rStyle w:val="Char5"/>
          <w:rFonts w:hint="cs"/>
          <w:rtl/>
        </w:rPr>
        <w:t>«</w:t>
      </w:r>
      <w:r w:rsidRPr="00AD4E3A">
        <w:rPr>
          <w:rStyle w:val="Char7"/>
          <w:rFonts w:hint="cs"/>
          <w:rtl/>
        </w:rPr>
        <w:t xml:space="preserve">از عثمان بن عفان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«هرکس وضو گرفت و به نحو احسن آن را انجام داد، گناهانش می‌ریزد، تا اندازه‌ای که از زیر ناخن‌هایش خارج می‌شود</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193"/>
      </w:r>
      <w:r w:rsidR="00980A27">
        <w:rPr>
          <w:rStyle w:val="Charb"/>
          <w:rFonts w:hint="cs"/>
          <w:rtl/>
        </w:rPr>
        <w:t>.</w:t>
      </w:r>
    </w:p>
    <w:p w:rsidR="002A479D" w:rsidRPr="00011157" w:rsidRDefault="002A479D" w:rsidP="009D21BF">
      <w:pPr>
        <w:pStyle w:val="a"/>
        <w:rPr>
          <w:rStyle w:val="Chard"/>
          <w:rtl/>
        </w:rPr>
      </w:pPr>
      <w:r w:rsidRPr="00011157">
        <w:rPr>
          <w:rStyle w:val="Charb"/>
          <w:rtl/>
        </w:rPr>
        <w:t>1027</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وعنهُ قال</w:t>
      </w:r>
      <w:r w:rsidR="009272A6">
        <w:rPr>
          <w:rtl/>
        </w:rPr>
        <w:t>:</w:t>
      </w:r>
      <w:r w:rsidRPr="00E36729">
        <w:rPr>
          <w:rtl/>
        </w:rPr>
        <w:t xml:space="preserve"> رَأَيْتُ رسُولَ اللَّهِ</w:t>
      </w:r>
      <w:r w:rsidR="000A0F18">
        <w:rPr>
          <w:rtl/>
        </w:rPr>
        <w:t xml:space="preserve"> </w:t>
      </w:r>
      <w:r w:rsidR="000A0F18" w:rsidRPr="000A0F18">
        <w:rPr>
          <w:rFonts w:cs="CTraditional Arabic"/>
          <w:szCs w:val="28"/>
          <w:rtl/>
        </w:rPr>
        <w:t>ص</w:t>
      </w:r>
      <w:r w:rsidRPr="00E36729">
        <w:rPr>
          <w:rtl/>
        </w:rPr>
        <w:t xml:space="preserve"> يَتَوَضَّأُ مثلَ وُضوئي هذا ثُمَّ قال</w:t>
      </w:r>
      <w:r w:rsidR="009272A6">
        <w:rPr>
          <w:rtl/>
        </w:rPr>
        <w:t>:</w:t>
      </w:r>
      <w:r w:rsidRPr="00E36729">
        <w:rPr>
          <w:rtl/>
        </w:rPr>
        <w:t xml:space="preserve"> </w:t>
      </w:r>
      <w:r w:rsidR="009272A6">
        <w:rPr>
          <w:rtl/>
        </w:rPr>
        <w:t>«</w:t>
      </w:r>
      <w:r w:rsidRPr="00E36729">
        <w:rPr>
          <w:rtl/>
        </w:rPr>
        <w:t>مَنْ تَوَضَّأَ هكذا غُفِرَ لَهُ مَا تَقَدَّمَ مِنْ ذَنبِهِ، وَكَانَتْ صَلاتُهُ وَمَشْيُهُ إِلى المَسْجِدِ نَافِلَةً»</w:t>
      </w:r>
      <w:r w:rsidR="00C0658F" w:rsidRPr="007E4299">
        <w:rPr>
          <w:rStyle w:val="Char5"/>
          <w:rFonts w:hint="cs"/>
          <w:rtl/>
        </w:rPr>
        <w:t>»</w:t>
      </w:r>
      <w:r w:rsidRPr="00011157">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1027. </w:t>
      </w:r>
      <w:r w:rsidR="00C0658F" w:rsidRPr="007E4299">
        <w:rPr>
          <w:rStyle w:val="Char5"/>
          <w:rFonts w:hint="cs"/>
          <w:rtl/>
        </w:rPr>
        <w:t>«</w:t>
      </w:r>
      <w:r w:rsidRPr="00AD4E3A">
        <w:rPr>
          <w:rStyle w:val="Char7"/>
          <w:rFonts w:hint="cs"/>
          <w:rtl/>
        </w:rPr>
        <w:t xml:space="preserve">از حضرت عثمان </w:t>
      </w:r>
      <w:r w:rsidR="006A2C0C" w:rsidRPr="007E4299">
        <w:rPr>
          <w:rStyle w:val="Char7"/>
          <w:rFonts w:cs="CTraditional Arabic" w:hint="cs"/>
          <w:szCs w:val="28"/>
          <w:rtl/>
        </w:rPr>
        <w:t>س</w:t>
      </w:r>
      <w:r w:rsidR="00F13DE9" w:rsidRPr="00AD4E3A">
        <w:rPr>
          <w:rStyle w:val="Char7"/>
          <w:rFonts w:hint="cs"/>
          <w:rtl/>
        </w:rPr>
        <w:t xml:space="preserve"> روایت شده اس</w:t>
      </w:r>
      <w:r w:rsidRPr="00AD4E3A">
        <w:rPr>
          <w:rStyle w:val="Char7"/>
          <w:rFonts w:hint="cs"/>
          <w:rtl/>
        </w:rPr>
        <w:t>ت</w:t>
      </w:r>
      <w:r w:rsidR="00F13DE9" w:rsidRPr="00AD4E3A">
        <w:rPr>
          <w:rStyle w:val="Char7"/>
          <w:rFonts w:hint="cs"/>
          <w:rtl/>
        </w:rPr>
        <w:t xml:space="preserve"> </w:t>
      </w:r>
      <w:r w:rsidRPr="00AD4E3A">
        <w:rPr>
          <w:rStyle w:val="Char7"/>
          <w:rFonts w:hint="cs"/>
          <w:rtl/>
        </w:rPr>
        <w:t>که گفت</w:t>
      </w:r>
      <w:r w:rsidR="009272A6" w:rsidRPr="00AD4E3A">
        <w:rPr>
          <w:rStyle w:val="Char7"/>
          <w:rFonts w:hint="cs"/>
          <w:rtl/>
        </w:rPr>
        <w:t>:</w:t>
      </w:r>
      <w:r w:rsidRPr="00AD4E3A">
        <w:rPr>
          <w:rStyle w:val="Char7"/>
          <w:rFonts w:hint="cs"/>
          <w:rtl/>
        </w:rPr>
        <w:t xml:space="preserve"> دیدم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 xml:space="preserve">مانند </w:t>
      </w:r>
      <w:r w:rsidRPr="00DC1948">
        <w:rPr>
          <w:rStyle w:val="Char7"/>
          <w:rFonts w:hint="cs"/>
          <w:spacing w:val="-4"/>
          <w:rtl/>
        </w:rPr>
        <w:t>این وضوی من</w:t>
      </w:r>
      <w:r w:rsidRPr="00DC1948">
        <w:rPr>
          <w:rStyle w:val="Char7"/>
          <w:spacing w:val="-4"/>
          <w:szCs w:val="28"/>
          <w:vertAlign w:val="superscript"/>
          <w:rtl/>
        </w:rPr>
        <w:footnoteReference w:id="194"/>
      </w:r>
      <w:r w:rsidRPr="00DC1948">
        <w:rPr>
          <w:rStyle w:val="Char7"/>
          <w:rFonts w:hint="cs"/>
          <w:spacing w:val="-4"/>
          <w:rtl/>
        </w:rPr>
        <w:t xml:space="preserve"> وضو گرفت و سپس فرمودند</w:t>
      </w:r>
      <w:r w:rsidR="009272A6" w:rsidRPr="00DC1948">
        <w:rPr>
          <w:rStyle w:val="Char7"/>
          <w:rFonts w:hint="cs"/>
          <w:spacing w:val="-4"/>
          <w:rtl/>
        </w:rPr>
        <w:t>:</w:t>
      </w:r>
      <w:r w:rsidRPr="00DC1948">
        <w:rPr>
          <w:rStyle w:val="Char7"/>
          <w:rFonts w:hint="cs"/>
          <w:spacing w:val="-4"/>
          <w:rtl/>
        </w:rPr>
        <w:t xml:space="preserve"> «هرکس این چنین وضو بگیرد، تمام گناهان گذشته‌ی او بخشیده می‌شود و نماز و رفتن او به مسجد، دارای اجر و پاداش اضافه خواهد بود</w:t>
      </w:r>
      <w:r w:rsidRPr="00DC1948">
        <w:rPr>
          <w:rStyle w:val="Charb"/>
          <w:rFonts w:hint="cs"/>
          <w:spacing w:val="-4"/>
          <w:rtl/>
        </w:rPr>
        <w:t>»</w:t>
      </w:r>
      <w:r w:rsidR="00C0658F" w:rsidRPr="00DC1948">
        <w:rPr>
          <w:rStyle w:val="Char5"/>
          <w:rFonts w:hint="cs"/>
          <w:spacing w:val="-4"/>
          <w:rtl/>
        </w:rPr>
        <w:t>»</w:t>
      </w:r>
      <w:r w:rsidRPr="00DC1948">
        <w:rPr>
          <w:rStyle w:val="FootnoteReference"/>
          <w:rFonts w:cs="IRNazli"/>
          <w:spacing w:val="-4"/>
          <w:sz w:val="28"/>
          <w:szCs w:val="28"/>
          <w:rtl/>
          <w:lang w:bidi="fa-IR"/>
        </w:rPr>
        <w:footnoteReference w:id="195"/>
      </w:r>
      <w:r w:rsidR="00980A27">
        <w:rPr>
          <w:rStyle w:val="Charb"/>
          <w:rFonts w:hint="cs"/>
          <w:spacing w:val="-4"/>
          <w:rtl/>
        </w:rPr>
        <w:t>.</w:t>
      </w:r>
    </w:p>
    <w:p w:rsidR="002A479D" w:rsidRPr="00011157" w:rsidRDefault="002A479D" w:rsidP="009D21BF">
      <w:pPr>
        <w:pStyle w:val="a"/>
        <w:rPr>
          <w:rStyle w:val="Chard"/>
          <w:rtl/>
        </w:rPr>
      </w:pPr>
      <w:r w:rsidRPr="00011157">
        <w:rPr>
          <w:rStyle w:val="Charb"/>
          <w:rtl/>
        </w:rPr>
        <w:t>1028</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تَوَضَّأَ العبدُ المُسلِم</w:t>
      </w:r>
      <w:r w:rsidR="008B56DF">
        <w:rPr>
          <w:rtl/>
        </w:rPr>
        <w:t xml:space="preserve"> </w:t>
      </w:r>
      <w:r w:rsidRPr="00E36729">
        <w:rPr>
          <w:rtl/>
        </w:rPr>
        <w:t>أَوِ ال</w:t>
      </w:r>
      <w:r w:rsidR="00011157">
        <w:rPr>
          <w:rFonts w:hint="cs"/>
          <w:rtl/>
        </w:rPr>
        <w:t>ـ</w:t>
      </w:r>
      <w:r w:rsidRPr="00E36729">
        <w:rPr>
          <w:rtl/>
        </w:rPr>
        <w:t>مؤْمِنُ</w:t>
      </w:r>
      <w:r w:rsidR="008B56DF">
        <w:rPr>
          <w:rtl/>
        </w:rPr>
        <w:t xml:space="preserve"> </w:t>
      </w:r>
      <w:r w:rsidRPr="00E36729">
        <w:rPr>
          <w:rtl/>
        </w:rPr>
        <w:t>فَغَسل وجهَهُ خَرجَ مِنْ وَجهِهِ كلُّ خطِيئَة نَظَر إِلَيْهَا بِعيْنيْهِ مع ال</w:t>
      </w:r>
      <w:r w:rsidR="00011157">
        <w:rPr>
          <w:rFonts w:hint="cs"/>
          <w:rtl/>
        </w:rPr>
        <w:t>ـ</w:t>
      </w:r>
      <w:r w:rsidRPr="00E36729">
        <w:rPr>
          <w:rtl/>
        </w:rPr>
        <w:t>ماءِ أَوْ معَ آخرِ قَطْرِ ال</w:t>
      </w:r>
      <w:r w:rsidR="00011157">
        <w:rPr>
          <w:rFonts w:hint="cs"/>
          <w:rtl/>
        </w:rPr>
        <w:t>ـ</w:t>
      </w:r>
      <w:r w:rsidRPr="00E36729">
        <w:rPr>
          <w:rtl/>
        </w:rPr>
        <w:t>ماءِ</w:t>
      </w:r>
      <w:r w:rsidR="009272A6">
        <w:rPr>
          <w:rtl/>
        </w:rPr>
        <w:t>،</w:t>
      </w:r>
      <w:r w:rsidRPr="00E36729">
        <w:rPr>
          <w:rtl/>
        </w:rPr>
        <w:t xml:space="preserve"> فَإِذا غَسل يديهِ</w:t>
      </w:r>
      <w:r w:rsidR="009272A6">
        <w:rPr>
          <w:rtl/>
        </w:rPr>
        <w:t>،</w:t>
      </w:r>
      <w:r w:rsidRPr="00E36729">
        <w:rPr>
          <w:rtl/>
        </w:rPr>
        <w:t xml:space="preserve"> خَرج مِنْ يديهِ كُلُّ خَطيئَةٍ كانَ بطَشَتْهَا يداهُ مَعَ المَاءِ أَوْ مع آخِر قَطْرِ ال</w:t>
      </w:r>
      <w:r w:rsidR="00011157">
        <w:rPr>
          <w:rFonts w:hint="cs"/>
          <w:rtl/>
        </w:rPr>
        <w:t>ـ</w:t>
      </w:r>
      <w:r w:rsidRPr="00E36729">
        <w:rPr>
          <w:rtl/>
        </w:rPr>
        <w:t>ماءِ</w:t>
      </w:r>
      <w:r w:rsidR="009272A6">
        <w:rPr>
          <w:rtl/>
        </w:rPr>
        <w:t>،</w:t>
      </w:r>
      <w:r w:rsidRPr="00E36729">
        <w:rPr>
          <w:rtl/>
        </w:rPr>
        <w:t xml:space="preserve"> فَإِذا غَسلَ رِجَليْهِ</w:t>
      </w:r>
      <w:r w:rsidR="009272A6">
        <w:rPr>
          <w:rtl/>
        </w:rPr>
        <w:t>،</w:t>
      </w:r>
      <w:r w:rsidRPr="00E36729">
        <w:rPr>
          <w:rtl/>
        </w:rPr>
        <w:t xml:space="preserve"> خَرَجَتْ كُلُّ خَطِيئَةٍ مَشَتها رِجلاه مع ال</w:t>
      </w:r>
      <w:r w:rsidR="00011157">
        <w:rPr>
          <w:rFonts w:hint="cs"/>
          <w:rtl/>
        </w:rPr>
        <w:t>ـ</w:t>
      </w:r>
      <w:r w:rsidRPr="00E36729">
        <w:rPr>
          <w:rtl/>
        </w:rPr>
        <w:t>ماءِ أَوْ مَع آخرِ قَطرِ ال</w:t>
      </w:r>
      <w:r w:rsidR="00011157">
        <w:rPr>
          <w:rFonts w:hint="cs"/>
          <w:rtl/>
        </w:rPr>
        <w:t>ـ</w:t>
      </w:r>
      <w:r w:rsidRPr="00E36729">
        <w:rPr>
          <w:rtl/>
        </w:rPr>
        <w:t>ماءِ</w:t>
      </w:r>
      <w:r w:rsidR="009272A6">
        <w:rPr>
          <w:rtl/>
        </w:rPr>
        <w:t>،</w:t>
      </w:r>
      <w:r w:rsidRPr="00E36729">
        <w:rPr>
          <w:rtl/>
        </w:rPr>
        <w:t xml:space="preserve"> حتى يخرُجَ نَقِيًّا مِن الذُّنُوبِ</w:t>
      </w:r>
      <w:r w:rsidR="009272A6">
        <w:rPr>
          <w:rtl/>
        </w:rPr>
        <w:t>»</w:t>
      </w:r>
      <w:r w:rsidR="00C0658F" w:rsidRPr="007E4299">
        <w:rPr>
          <w:rStyle w:val="Char5"/>
          <w:rFonts w:hint="cs"/>
          <w:rtl/>
        </w:rPr>
        <w:t>»</w:t>
      </w:r>
      <w:r w:rsidR="00011157" w:rsidRPr="00011157">
        <w:rPr>
          <w:rStyle w:val="Chard"/>
          <w:rFonts w:hint="cs"/>
          <w:rtl/>
        </w:rPr>
        <w:t xml:space="preserve"> </w:t>
      </w:r>
      <w:r w:rsidRPr="00011157">
        <w:rPr>
          <w:rStyle w:val="Chard"/>
          <w:rtl/>
        </w:rPr>
        <w:t>رواه مسلم</w:t>
      </w:r>
      <w:r w:rsidR="009272A6" w:rsidRPr="00011157">
        <w:rPr>
          <w:rStyle w:val="Chard"/>
          <w:rtl/>
        </w:rPr>
        <w:t>.</w:t>
      </w:r>
    </w:p>
    <w:p w:rsidR="003B70B7" w:rsidRPr="00980A27" w:rsidRDefault="003B70B7" w:rsidP="003B70B7">
      <w:pPr>
        <w:ind w:firstLine="284"/>
        <w:jc w:val="both"/>
        <w:rPr>
          <w:rStyle w:val="Charb"/>
          <w:rtl/>
        </w:rPr>
      </w:pPr>
      <w:r w:rsidRPr="007E4299">
        <w:rPr>
          <w:rStyle w:val="Charb"/>
          <w:rFonts w:hint="cs"/>
          <w:rtl/>
        </w:rPr>
        <w:t xml:space="preserve">1028. </w:t>
      </w:r>
      <w:r w:rsidR="00C0658F" w:rsidRPr="007E4299">
        <w:rPr>
          <w:rStyle w:val="Char5"/>
          <w:rFonts w:hint="cs"/>
          <w:rtl/>
        </w:rPr>
        <w:t>«</w:t>
      </w:r>
      <w:r w:rsidRPr="00AD4E3A">
        <w:rPr>
          <w:rStyle w:val="Char7"/>
          <w:rFonts w:hint="cs"/>
          <w:rtl/>
        </w:rPr>
        <w:t xml:space="preserve">از ابوهریره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«هرگاه بنده‌ی مسلمان یا مؤمن وضو گرفت و صورتش را شست، هر گناهی که با نظر چشمانش مرتکب شده، با شستن</w:t>
      </w:r>
      <w:r w:rsidR="008B56DF">
        <w:rPr>
          <w:rStyle w:val="Char7"/>
          <w:rFonts w:hint="cs"/>
          <w:rtl/>
        </w:rPr>
        <w:t xml:space="preserve"> </w:t>
      </w:r>
      <w:r w:rsidRPr="00AD4E3A">
        <w:rPr>
          <w:rStyle w:val="Char7"/>
          <w:rFonts w:hint="cs"/>
          <w:rtl/>
        </w:rPr>
        <w:t>آب و یا با آخرین قطره‌ی آن، پاک می‌شود و چون دستانش را شست، هر گناهی که با آنها مرتکب شده است، با شستن آب یا با آخرین قطره‌ی آن پاک می‌شود و وقتی که دو پایش را شست، هر گناهی که دو پای او مرتکب شده با آب یا با آخرین قطره‌ی آب، خارج و محو می‌گ</w:t>
      </w:r>
      <w:r w:rsidR="000D72CC" w:rsidRPr="00AD4E3A">
        <w:rPr>
          <w:rStyle w:val="Char7"/>
          <w:rFonts w:hint="cs"/>
          <w:rtl/>
        </w:rPr>
        <w:t>ردد، تا آن‌که در حالی که از وضو</w:t>
      </w:r>
      <w:r w:rsidRPr="00AD4E3A">
        <w:rPr>
          <w:rStyle w:val="Char7"/>
          <w:rFonts w:hint="cs"/>
          <w:rtl/>
        </w:rPr>
        <w:t xml:space="preserve"> فارغ می‌شود که از گناهان، پاک و پاکیزه گشته است</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196"/>
      </w:r>
      <w:r w:rsidR="00980A27" w:rsidRPr="00980A27">
        <w:rPr>
          <w:rStyle w:val="Charb"/>
          <w:rFonts w:hint="cs"/>
          <w:rtl/>
        </w:rPr>
        <w:t>.</w:t>
      </w:r>
    </w:p>
    <w:p w:rsidR="002A479D" w:rsidRPr="00011157" w:rsidRDefault="002A479D" w:rsidP="009D21BF">
      <w:pPr>
        <w:pStyle w:val="a"/>
        <w:rPr>
          <w:rStyle w:val="Chard"/>
          <w:rtl/>
        </w:rPr>
      </w:pPr>
      <w:r w:rsidRPr="00011157">
        <w:rPr>
          <w:rStyle w:val="Charb"/>
          <w:rtl/>
        </w:rPr>
        <w:t>1029</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أَتَى ال</w:t>
      </w:r>
      <w:r w:rsidR="00011157">
        <w:rPr>
          <w:rFonts w:hint="cs"/>
          <w:rtl/>
        </w:rPr>
        <w:t>ـ</w:t>
      </w:r>
      <w:r w:rsidRPr="00E36729">
        <w:rPr>
          <w:rtl/>
        </w:rPr>
        <w:t>مقبرةَ فَقَال</w:t>
      </w:r>
      <w:r w:rsidR="009272A6">
        <w:rPr>
          <w:rtl/>
        </w:rPr>
        <w:t>:</w:t>
      </w:r>
      <w:r w:rsidRPr="00E36729">
        <w:rPr>
          <w:rtl/>
        </w:rPr>
        <w:t xml:space="preserve"> </w:t>
      </w:r>
      <w:r w:rsidR="009272A6">
        <w:rPr>
          <w:rtl/>
        </w:rPr>
        <w:t>«</w:t>
      </w:r>
      <w:r w:rsidRPr="00E36729">
        <w:rPr>
          <w:rtl/>
        </w:rPr>
        <w:t>السَّلامُ عَلَيْكُمْ دَار قَومٍ مُؤْمِنينِ وإِنَّا إِنْ شَاءَ اللَّه بِكُمْ لاحِقُونَ</w:t>
      </w:r>
      <w:r w:rsidR="009272A6">
        <w:rPr>
          <w:rtl/>
        </w:rPr>
        <w:t>،</w:t>
      </w:r>
      <w:r w:rsidRPr="00E36729">
        <w:rPr>
          <w:rtl/>
        </w:rPr>
        <w:t xml:space="preserve"> ودِدْتُ أَنَّا قَدْ رأَيْنَا إِخْوانَنَا</w:t>
      </w:r>
      <w:r w:rsidR="009272A6">
        <w:rPr>
          <w:rtl/>
        </w:rPr>
        <w:t>»:</w:t>
      </w:r>
      <w:r w:rsidRPr="00E36729">
        <w:rPr>
          <w:rtl/>
        </w:rPr>
        <w:t xml:space="preserve"> قَالُوا</w:t>
      </w:r>
      <w:r w:rsidR="009272A6">
        <w:rPr>
          <w:rtl/>
        </w:rPr>
        <w:t>:</w:t>
      </w:r>
      <w:r w:rsidRPr="00E36729">
        <w:rPr>
          <w:rtl/>
        </w:rPr>
        <w:t xml:space="preserve"> أَولَسْنَا إِخْوانَكَ</w:t>
      </w:r>
      <w:r w:rsidR="008B56DF">
        <w:rPr>
          <w:rtl/>
        </w:rPr>
        <w:t xml:space="preserve"> </w:t>
      </w:r>
      <w:r w:rsidRPr="00E36729">
        <w:rPr>
          <w:rtl/>
        </w:rPr>
        <w:t>يا رسُول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أَنْتُمْ أَصْحَابي</w:t>
      </w:r>
      <w:r w:rsidR="009272A6">
        <w:rPr>
          <w:rtl/>
        </w:rPr>
        <w:t>،</w:t>
      </w:r>
      <w:r w:rsidRPr="00E36729">
        <w:rPr>
          <w:rtl/>
        </w:rPr>
        <w:t xml:space="preserve"> وَإخْوَانُنَا الّذينَ لَم يَأْتُوا بعد</w:t>
      </w:r>
      <w:r w:rsidR="009272A6">
        <w:rPr>
          <w:rtl/>
        </w:rPr>
        <w:t>»</w:t>
      </w:r>
      <w:r w:rsidRPr="00E36729">
        <w:rPr>
          <w:rtl/>
        </w:rPr>
        <w:t xml:space="preserve"> قالوا</w:t>
      </w:r>
      <w:r w:rsidR="009272A6">
        <w:rPr>
          <w:rtl/>
        </w:rPr>
        <w:t>:</w:t>
      </w:r>
      <w:r w:rsidRPr="00E36729">
        <w:rPr>
          <w:rtl/>
        </w:rPr>
        <w:t xml:space="preserve"> كيف تَعْرِفُ مَنْ لَمْ يَأْتُوا بَعْدُ من أُمَّتِكَ يا رسول الله</w:t>
      </w:r>
      <w:r w:rsidR="00EA381D">
        <w:rPr>
          <w:rtl/>
        </w:rPr>
        <w:t>؟</w:t>
      </w:r>
      <w:r w:rsidRPr="00E36729">
        <w:rPr>
          <w:rtl/>
        </w:rPr>
        <w:t xml:space="preserve"> فقال</w:t>
      </w:r>
      <w:r w:rsidR="009272A6">
        <w:rPr>
          <w:rtl/>
        </w:rPr>
        <w:t>:</w:t>
      </w:r>
      <w:r w:rsidRPr="00E36729">
        <w:rPr>
          <w:rtl/>
        </w:rPr>
        <w:t xml:space="preserve"> </w:t>
      </w:r>
      <w:r w:rsidR="009272A6">
        <w:rPr>
          <w:rtl/>
        </w:rPr>
        <w:t>«</w:t>
      </w:r>
      <w:r w:rsidRPr="00E36729">
        <w:rPr>
          <w:rtl/>
        </w:rPr>
        <w:t>أَرَأَيْتَ لَوْ أَنَّ رَجُلا لهُ خَيْلٌ غُرٌّ مُحجَّلَةٌ بيْنَ ظهْريْ خَيْلٍ دُهْمٍ بِهْمٍ</w:t>
      </w:r>
      <w:r w:rsidR="009272A6">
        <w:rPr>
          <w:rtl/>
        </w:rPr>
        <w:t>،</w:t>
      </w:r>
      <w:r w:rsidRPr="00E36729">
        <w:rPr>
          <w:rtl/>
        </w:rPr>
        <w:t xml:space="preserve"> أَلا يعْرِفُ خَيْلَهُ</w:t>
      </w:r>
      <w:r w:rsidR="00EA381D">
        <w:rPr>
          <w:rtl/>
        </w:rPr>
        <w:t>؟</w:t>
      </w:r>
      <w:r w:rsidR="009272A6">
        <w:rPr>
          <w:rtl/>
        </w:rPr>
        <w:t>»</w:t>
      </w:r>
      <w:r w:rsidRPr="00E36729">
        <w:rPr>
          <w:rtl/>
        </w:rPr>
        <w:t xml:space="preserve"> قَالُوا</w:t>
      </w:r>
      <w:r w:rsidR="009272A6">
        <w:rPr>
          <w:rtl/>
        </w:rPr>
        <w:t>:</w:t>
      </w:r>
      <w:r w:rsidRPr="00E36729">
        <w:rPr>
          <w:rtl/>
        </w:rPr>
        <w:t xml:space="preserve"> بلَى يا رسولُ اللَّهِ</w:t>
      </w:r>
      <w:r w:rsidR="009272A6">
        <w:rPr>
          <w:rtl/>
        </w:rPr>
        <w:t>،</w:t>
      </w:r>
      <w:r w:rsidRPr="00E36729">
        <w:rPr>
          <w:rtl/>
        </w:rPr>
        <w:t xml:space="preserve"> قَالَ</w:t>
      </w:r>
      <w:r w:rsidR="009272A6">
        <w:rPr>
          <w:rtl/>
        </w:rPr>
        <w:t>:</w:t>
      </w:r>
      <w:r w:rsidRPr="00E36729">
        <w:rPr>
          <w:rtl/>
        </w:rPr>
        <w:t xml:space="preserve"> «فَإِنَّهُمْ يأْتُونَ غُرًّا مَحجَّلِينَ مِنَ الوُضُوءِ</w:t>
      </w:r>
      <w:r w:rsidR="009272A6">
        <w:rPr>
          <w:rtl/>
        </w:rPr>
        <w:t>،</w:t>
      </w:r>
      <w:r w:rsidRPr="00E36729">
        <w:rPr>
          <w:rtl/>
        </w:rPr>
        <w:t xml:space="preserve"> وأَنَا فرَطُهُمْ على الحوْضِ</w:t>
      </w:r>
      <w:r w:rsidR="009272A6">
        <w:rPr>
          <w:rtl/>
        </w:rPr>
        <w:t>»</w:t>
      </w:r>
      <w:r w:rsidR="00C0658F" w:rsidRPr="007E4299">
        <w:rPr>
          <w:rStyle w:val="Char5"/>
          <w:rFonts w:hint="cs"/>
          <w:rtl/>
        </w:rPr>
        <w:t>»</w:t>
      </w:r>
      <w:r w:rsidR="00011157">
        <w:rPr>
          <w:rStyle w:val="Chard"/>
          <w:rFonts w:hint="cs"/>
          <w:rtl/>
        </w:rPr>
        <w:t xml:space="preserve"> </w:t>
      </w:r>
      <w:r w:rsidRPr="00011157">
        <w:rPr>
          <w:rStyle w:val="Chard"/>
          <w:rtl/>
        </w:rPr>
        <w:t>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1029. </w:t>
      </w:r>
      <w:r w:rsidR="00C0658F" w:rsidRPr="007E4299">
        <w:rPr>
          <w:rStyle w:val="Char5"/>
          <w:rFonts w:hint="cs"/>
          <w:rtl/>
        </w:rPr>
        <w:t>«</w:t>
      </w:r>
      <w:r w:rsidRPr="00AD4E3A">
        <w:rPr>
          <w:rStyle w:val="Char7"/>
          <w:rFonts w:hint="cs"/>
          <w:rtl/>
        </w:rPr>
        <w:t xml:space="preserve">از ابوهریره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به قبرستان آمد و (خطاب به مردگان) فرمودند</w:t>
      </w:r>
      <w:r w:rsidR="009272A6" w:rsidRPr="00AD4E3A">
        <w:rPr>
          <w:rStyle w:val="Char7"/>
          <w:rFonts w:hint="cs"/>
          <w:rtl/>
        </w:rPr>
        <w:t>:</w:t>
      </w:r>
      <w:r w:rsidRPr="00AD4E3A">
        <w:rPr>
          <w:rStyle w:val="Char7"/>
          <w:rFonts w:hint="cs"/>
          <w:rtl/>
        </w:rPr>
        <w:t xml:space="preserve"> «سلام بر شما ای سرای قومی مؤمن! و ما نیز اگر خدا بخواهد، به شما می‌پیوندیم، دوست داشتم که ما برادران خود را (در دنیا) ببینیم!»، اصحاب گفتند</w:t>
      </w:r>
      <w:r w:rsidR="009272A6" w:rsidRPr="00AD4E3A">
        <w:rPr>
          <w:rStyle w:val="Char7"/>
          <w:rFonts w:hint="cs"/>
          <w:rtl/>
        </w:rPr>
        <w:t>:</w:t>
      </w:r>
      <w:r w:rsidRPr="00AD4E3A">
        <w:rPr>
          <w:rStyle w:val="Char7"/>
          <w:rFonts w:hint="cs"/>
          <w:rtl/>
        </w:rPr>
        <w:t xml:space="preserve"> مگر ما برادران شما نیستیم ای رسول خدا؟! فرمودند</w:t>
      </w:r>
      <w:r w:rsidR="009272A6" w:rsidRPr="00AD4E3A">
        <w:rPr>
          <w:rStyle w:val="Char7"/>
          <w:rFonts w:hint="cs"/>
          <w:rtl/>
        </w:rPr>
        <w:t>:</w:t>
      </w:r>
      <w:r w:rsidRPr="00AD4E3A">
        <w:rPr>
          <w:rStyle w:val="Char7"/>
          <w:rFonts w:hint="cs"/>
          <w:rtl/>
        </w:rPr>
        <w:t xml:space="preserve"> «شما یاران من هستید و برادران ما کسانی هستند که هنوز نیامده‌اند»، عرض کردند</w:t>
      </w:r>
      <w:r w:rsidR="009272A6" w:rsidRPr="00AD4E3A">
        <w:rPr>
          <w:rStyle w:val="Char7"/>
          <w:rFonts w:hint="cs"/>
          <w:rtl/>
        </w:rPr>
        <w:t>:</w:t>
      </w:r>
      <w:r w:rsidRPr="00AD4E3A">
        <w:rPr>
          <w:rStyle w:val="Char7"/>
          <w:rFonts w:hint="cs"/>
          <w:rtl/>
        </w:rPr>
        <w:t xml:space="preserve"> چگونه کسی از امت خود را که هنوز نیامده است، می‌شناسی، ای رسول خدا؟! فرمودند</w:t>
      </w:r>
      <w:r w:rsidR="009272A6" w:rsidRPr="00AD4E3A">
        <w:rPr>
          <w:rStyle w:val="Char7"/>
          <w:rFonts w:hint="cs"/>
          <w:rtl/>
        </w:rPr>
        <w:t>:</w:t>
      </w:r>
      <w:r w:rsidRPr="00AD4E3A">
        <w:rPr>
          <w:rStyle w:val="Char7"/>
          <w:rFonts w:hint="cs"/>
          <w:rtl/>
        </w:rPr>
        <w:t xml:space="preserve"> «اگر مردی باشد که اسبانی سفید پیشانی و دارای نشانه‌های سفید در دست و پا در میان گروه اسبان سیاه و یکرنگ داشته باشد، آیا او اسبان خود را نمی‌شناسد؟»، گفتند</w:t>
      </w:r>
      <w:r w:rsidR="009272A6" w:rsidRPr="00AD4E3A">
        <w:rPr>
          <w:rStyle w:val="Char7"/>
          <w:rFonts w:hint="cs"/>
          <w:rtl/>
        </w:rPr>
        <w:t>:</w:t>
      </w:r>
      <w:r w:rsidRPr="00AD4E3A">
        <w:rPr>
          <w:rStyle w:val="Char7"/>
          <w:rFonts w:hint="cs"/>
          <w:rtl/>
        </w:rPr>
        <w:t xml:space="preserve"> چرا، ای رسول خدا! فرمودند</w:t>
      </w:r>
      <w:r w:rsidR="009272A6" w:rsidRPr="00AD4E3A">
        <w:rPr>
          <w:rStyle w:val="Char7"/>
          <w:rFonts w:hint="cs"/>
          <w:rtl/>
        </w:rPr>
        <w:t>:</w:t>
      </w:r>
      <w:r w:rsidRPr="00AD4E3A">
        <w:rPr>
          <w:rStyle w:val="Char7"/>
          <w:rFonts w:hint="cs"/>
          <w:rtl/>
        </w:rPr>
        <w:t xml:space="preserve"> «امت من هم در قیامت با صورت‌های سفید و نورانی (از اثر وضو) می‌آیند و من پیشاهنگ آنها بر آب حوض کوثر هستم</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197"/>
      </w:r>
      <w:r w:rsidR="00980A27">
        <w:rPr>
          <w:rStyle w:val="Charb"/>
          <w:rFonts w:hint="cs"/>
          <w:rtl/>
        </w:rPr>
        <w:t>.</w:t>
      </w:r>
    </w:p>
    <w:p w:rsidR="002A479D" w:rsidRPr="00011157" w:rsidRDefault="002A479D" w:rsidP="009D21BF">
      <w:pPr>
        <w:pStyle w:val="a"/>
        <w:rPr>
          <w:rStyle w:val="Chard"/>
          <w:rtl/>
        </w:rPr>
      </w:pPr>
      <w:r w:rsidRPr="00011157">
        <w:rPr>
          <w:rStyle w:val="Charb"/>
          <w:rtl/>
        </w:rPr>
        <w:t>1030</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أَلا أَدُلُّكُمْ على ما يَمْحُو اللَّه بِهِ الخَطَايا</w:t>
      </w:r>
      <w:r w:rsidR="009272A6">
        <w:rPr>
          <w:rtl/>
        </w:rPr>
        <w:t>،</w:t>
      </w:r>
      <w:r w:rsidRPr="00E36729">
        <w:rPr>
          <w:rtl/>
        </w:rPr>
        <w:t xml:space="preserve"> </w:t>
      </w:r>
      <w:r w:rsidRPr="00DC1948">
        <w:rPr>
          <w:spacing w:val="-4"/>
          <w:rtl/>
        </w:rPr>
        <w:t>ويرْفَعُ بِهِ الدَّرجاتِ</w:t>
      </w:r>
      <w:r w:rsidR="00EA381D">
        <w:rPr>
          <w:spacing w:val="-4"/>
          <w:rtl/>
        </w:rPr>
        <w:t>؟</w:t>
      </w:r>
      <w:r w:rsidRPr="00DC1948">
        <w:rPr>
          <w:spacing w:val="-4"/>
          <w:rtl/>
        </w:rPr>
        <w:t xml:space="preserve"> قَالُوا</w:t>
      </w:r>
      <w:r w:rsidR="009272A6" w:rsidRPr="00DC1948">
        <w:rPr>
          <w:spacing w:val="-4"/>
          <w:rtl/>
        </w:rPr>
        <w:t>:</w:t>
      </w:r>
      <w:r w:rsidRPr="00DC1948">
        <w:rPr>
          <w:spacing w:val="-4"/>
          <w:rtl/>
        </w:rPr>
        <w:t xml:space="preserve"> بلى يا رَسُول اللَّهِ</w:t>
      </w:r>
      <w:r w:rsidR="009272A6" w:rsidRPr="00DC1948">
        <w:rPr>
          <w:spacing w:val="-4"/>
          <w:rtl/>
        </w:rPr>
        <w:t>،</w:t>
      </w:r>
      <w:r w:rsidRPr="00DC1948">
        <w:rPr>
          <w:spacing w:val="-4"/>
          <w:rtl/>
        </w:rPr>
        <w:t xml:space="preserve"> قَالَ</w:t>
      </w:r>
      <w:r w:rsidR="009272A6" w:rsidRPr="00DC1948">
        <w:rPr>
          <w:spacing w:val="-4"/>
          <w:rtl/>
        </w:rPr>
        <w:t>:</w:t>
      </w:r>
      <w:r w:rsidRPr="00DC1948">
        <w:rPr>
          <w:spacing w:val="-4"/>
          <w:rtl/>
        </w:rPr>
        <w:t xml:space="preserve"> إِسْباغُ الوُضُوءِ على ال</w:t>
      </w:r>
      <w:r w:rsidR="00011157" w:rsidRPr="00DC1948">
        <w:rPr>
          <w:rFonts w:hint="cs"/>
          <w:spacing w:val="-4"/>
          <w:rtl/>
        </w:rPr>
        <w:t>ـ</w:t>
      </w:r>
      <w:r w:rsidRPr="00DC1948">
        <w:rPr>
          <w:spacing w:val="-4"/>
          <w:rtl/>
        </w:rPr>
        <w:t>مكَارِهِ وكَثْرَةُ الخُطَا إلى ال</w:t>
      </w:r>
      <w:r w:rsidR="00011157" w:rsidRPr="00DC1948">
        <w:rPr>
          <w:rFonts w:hint="cs"/>
          <w:spacing w:val="-4"/>
          <w:rtl/>
        </w:rPr>
        <w:t>ـ</w:t>
      </w:r>
      <w:r w:rsidRPr="00DC1948">
        <w:rPr>
          <w:spacing w:val="-4"/>
          <w:rtl/>
        </w:rPr>
        <w:t>مساجِدِ</w:t>
      </w:r>
      <w:r w:rsidR="009272A6" w:rsidRPr="00DC1948">
        <w:rPr>
          <w:spacing w:val="-4"/>
          <w:rtl/>
        </w:rPr>
        <w:t>،</w:t>
      </w:r>
      <w:r w:rsidRPr="00DC1948">
        <w:rPr>
          <w:spacing w:val="-4"/>
          <w:rtl/>
        </w:rPr>
        <w:t xml:space="preserve"> وانْتِظَارُ الصَّلاةِ بعْد الصَّلاةِ</w:t>
      </w:r>
      <w:r w:rsidR="009272A6" w:rsidRPr="00DC1948">
        <w:rPr>
          <w:spacing w:val="-4"/>
          <w:rtl/>
        </w:rPr>
        <w:t>،</w:t>
      </w:r>
      <w:r w:rsidRPr="00DC1948">
        <w:rPr>
          <w:spacing w:val="-4"/>
          <w:rtl/>
        </w:rPr>
        <w:t xml:space="preserve"> فَذلِكُمُ الرِّبَاطُ</w:t>
      </w:r>
      <w:r w:rsidR="009272A6" w:rsidRPr="00DC1948">
        <w:rPr>
          <w:spacing w:val="-4"/>
          <w:rtl/>
        </w:rPr>
        <w:t>،</w:t>
      </w:r>
      <w:r w:rsidRPr="00DC1948">
        <w:rPr>
          <w:spacing w:val="-4"/>
          <w:rtl/>
        </w:rPr>
        <w:t xml:space="preserve"> فذلِكُمُ الرِّباطُ</w:t>
      </w:r>
      <w:r w:rsidR="009272A6" w:rsidRPr="00DC1948">
        <w:rPr>
          <w:spacing w:val="-4"/>
          <w:rtl/>
        </w:rPr>
        <w:t>»</w:t>
      </w:r>
      <w:r w:rsidR="00C0658F" w:rsidRPr="00DC1948">
        <w:rPr>
          <w:rStyle w:val="Char5"/>
          <w:rFonts w:hint="cs"/>
          <w:spacing w:val="-4"/>
          <w:rtl/>
        </w:rPr>
        <w:t>»</w:t>
      </w:r>
      <w:r w:rsidRPr="00DC1948">
        <w:rPr>
          <w:rStyle w:val="Chard"/>
          <w:spacing w:val="-4"/>
          <w:rtl/>
        </w:rPr>
        <w:t xml:space="preserve"> رواه مسلم</w:t>
      </w:r>
      <w:r w:rsidR="009272A6" w:rsidRPr="00DC1948">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1030. </w:t>
      </w:r>
      <w:r w:rsidR="00C0658F" w:rsidRPr="007E4299">
        <w:rPr>
          <w:rStyle w:val="Char5"/>
          <w:rFonts w:hint="cs"/>
          <w:rtl/>
        </w:rPr>
        <w:t>«</w:t>
      </w:r>
      <w:r w:rsidRPr="00AD4E3A">
        <w:rPr>
          <w:rStyle w:val="Char7"/>
          <w:rFonts w:hint="cs"/>
          <w:rtl/>
        </w:rPr>
        <w:t xml:space="preserve">از ابوهریره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«آیا شما را به چیزی که خداوند با آن گناهان را محو و درجات را نزد خود بالا می‌برد، راهنمایی کنم؟» گفتند</w:t>
      </w:r>
      <w:r w:rsidR="009272A6" w:rsidRPr="00AD4E3A">
        <w:rPr>
          <w:rStyle w:val="Char7"/>
          <w:rFonts w:hint="cs"/>
          <w:rtl/>
        </w:rPr>
        <w:t>:</w:t>
      </w:r>
      <w:r w:rsidRPr="00AD4E3A">
        <w:rPr>
          <w:rStyle w:val="Char7"/>
          <w:rFonts w:hint="cs"/>
          <w:rtl/>
        </w:rPr>
        <w:t xml:space="preserve"> بله، </w:t>
      </w:r>
      <w:r w:rsidRPr="00DC1948">
        <w:rPr>
          <w:rStyle w:val="Char7"/>
          <w:rFonts w:hint="cs"/>
          <w:spacing w:val="-4"/>
          <w:rtl/>
        </w:rPr>
        <w:t>ای رسول خدا! فرمودند</w:t>
      </w:r>
      <w:r w:rsidR="009272A6" w:rsidRPr="00DC1948">
        <w:rPr>
          <w:rStyle w:val="Char7"/>
          <w:rFonts w:hint="cs"/>
          <w:spacing w:val="-4"/>
          <w:rtl/>
        </w:rPr>
        <w:t>:</w:t>
      </w:r>
      <w:r w:rsidRPr="00DC1948">
        <w:rPr>
          <w:rStyle w:val="Char7"/>
          <w:rFonts w:hint="cs"/>
          <w:spacing w:val="-4"/>
          <w:rtl/>
        </w:rPr>
        <w:t xml:space="preserve"> «وضوی کامل و صحیح با تحمل سختی و زحمت (مثلاً سرما یا</w:t>
      </w:r>
      <w:r w:rsidR="009272A6" w:rsidRPr="00DC1948">
        <w:rPr>
          <w:rStyle w:val="Char7"/>
          <w:rFonts w:hint="cs"/>
          <w:spacing w:val="-4"/>
          <w:rtl/>
        </w:rPr>
        <w:t>.</w:t>
      </w:r>
      <w:r w:rsidRPr="00DC1948">
        <w:rPr>
          <w:rStyle w:val="Char7"/>
          <w:rFonts w:hint="cs"/>
          <w:spacing w:val="-4"/>
          <w:rtl/>
        </w:rPr>
        <w:t>..) و زیاد قدم برداشتن</w:t>
      </w:r>
      <w:r w:rsidR="009766CC" w:rsidRPr="00DC1948">
        <w:rPr>
          <w:rStyle w:val="Char7"/>
          <w:rFonts w:hint="cs"/>
          <w:spacing w:val="-4"/>
          <w:rtl/>
        </w:rPr>
        <w:t xml:space="preserve"> به‌سوی </w:t>
      </w:r>
      <w:r w:rsidRPr="00DC1948">
        <w:rPr>
          <w:rStyle w:val="Char7"/>
          <w:rFonts w:hint="cs"/>
          <w:spacing w:val="-4"/>
          <w:rtl/>
        </w:rPr>
        <w:t>مساجد و انتظار نمازی دیگر بعد از نماز؛ و رباط، این‌ها هستند</w:t>
      </w:r>
      <w:r w:rsidRPr="00DC1948">
        <w:rPr>
          <w:rStyle w:val="Charb"/>
          <w:rFonts w:hint="cs"/>
          <w:spacing w:val="-4"/>
          <w:rtl/>
        </w:rPr>
        <w:t>»</w:t>
      </w:r>
      <w:r w:rsidR="00C0658F" w:rsidRPr="00DC1948">
        <w:rPr>
          <w:rStyle w:val="Char5"/>
          <w:rFonts w:hint="cs"/>
          <w:spacing w:val="-4"/>
          <w:rtl/>
        </w:rPr>
        <w:t>»</w:t>
      </w:r>
      <w:r w:rsidRPr="00DC1948">
        <w:rPr>
          <w:rStyle w:val="FootnoteReference"/>
          <w:rFonts w:cs="IRNazli"/>
          <w:spacing w:val="-4"/>
          <w:sz w:val="28"/>
          <w:szCs w:val="28"/>
          <w:rtl/>
          <w:lang w:bidi="fa-IR"/>
        </w:rPr>
        <w:footnoteReference w:id="198"/>
      </w:r>
      <w:r w:rsidR="00980A27">
        <w:rPr>
          <w:rStyle w:val="Charb"/>
          <w:rFonts w:hint="cs"/>
          <w:spacing w:val="-4"/>
          <w:rtl/>
        </w:rPr>
        <w:t>.</w:t>
      </w:r>
    </w:p>
    <w:p w:rsidR="003B70B7" w:rsidRPr="007E4299" w:rsidRDefault="003B70B7" w:rsidP="003B70B7">
      <w:pPr>
        <w:ind w:firstLine="284"/>
        <w:jc w:val="both"/>
        <w:rPr>
          <w:rStyle w:val="Charb"/>
          <w:rtl/>
        </w:rPr>
      </w:pPr>
      <w:r w:rsidRPr="007E4299">
        <w:rPr>
          <w:rStyle w:val="Charb"/>
          <w:rFonts w:hint="cs"/>
          <w:rtl/>
        </w:rPr>
        <w:t>(رباط</w:t>
      </w:r>
      <w:r w:rsidR="009272A6" w:rsidRPr="007E4299">
        <w:rPr>
          <w:rStyle w:val="Charb"/>
          <w:rFonts w:hint="cs"/>
          <w:rtl/>
        </w:rPr>
        <w:t>:</w:t>
      </w:r>
      <w:r w:rsidRPr="007E4299">
        <w:rPr>
          <w:rStyle w:val="Charb"/>
          <w:rFonts w:hint="cs"/>
          <w:rtl/>
        </w:rPr>
        <w:t xml:space="preserve"> یعنی مداومت بر جنگ در راه خدا و حفظ حدود و مرزهای اسلامی؛ و این اعمال، روح رباط و ادامه‌ی مبارزه با نفس و آرزوهای آن است)».</w:t>
      </w:r>
    </w:p>
    <w:p w:rsidR="002A479D" w:rsidRPr="00011157" w:rsidRDefault="002A479D" w:rsidP="009D21BF">
      <w:pPr>
        <w:pStyle w:val="a"/>
        <w:rPr>
          <w:rStyle w:val="Chard"/>
          <w:rtl/>
        </w:rPr>
      </w:pPr>
      <w:r w:rsidRPr="00011157">
        <w:rPr>
          <w:rStyle w:val="Charb"/>
          <w:rtl/>
        </w:rPr>
        <w:t>1031</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 xml:space="preserve">وعَنْ أَبي مَالكٍ الأَشْعرِيِّ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«الطُّهُورُ شَطْرُ الإِيمانِ</w:t>
      </w:r>
      <w:r w:rsidR="009272A6">
        <w:rPr>
          <w:rtl/>
        </w:rPr>
        <w:t>»</w:t>
      </w:r>
      <w:r w:rsidR="00C0658F" w:rsidRPr="007E4299">
        <w:rPr>
          <w:rStyle w:val="Char5"/>
          <w:rFonts w:hint="cs"/>
          <w:rtl/>
        </w:rPr>
        <w:t>»</w:t>
      </w:r>
      <w:r w:rsidRPr="00011157">
        <w:rPr>
          <w:rStyle w:val="Chard"/>
          <w:rtl/>
        </w:rPr>
        <w:t xml:space="preserve"> رواه مسلم</w:t>
      </w:r>
      <w:r w:rsidR="009272A6" w:rsidRPr="00011157">
        <w:rPr>
          <w:rStyle w:val="Chard"/>
          <w:rtl/>
        </w:rPr>
        <w:t>.</w:t>
      </w:r>
    </w:p>
    <w:p w:rsidR="002A479D" w:rsidRPr="00011157" w:rsidRDefault="002A479D" w:rsidP="009D21BF">
      <w:pPr>
        <w:pStyle w:val="a"/>
        <w:rPr>
          <w:rStyle w:val="Chard"/>
          <w:rtl/>
        </w:rPr>
      </w:pPr>
      <w:r w:rsidRPr="00011157">
        <w:rPr>
          <w:rStyle w:val="Chard"/>
          <w:rtl/>
        </w:rPr>
        <w:t>وقد سبقَ بِطولِهِ في باب الصبرِ</w:t>
      </w:r>
      <w:r w:rsidR="009272A6" w:rsidRPr="00011157">
        <w:rPr>
          <w:rStyle w:val="Chard"/>
          <w:rtl/>
        </w:rPr>
        <w:t>.</w:t>
      </w:r>
    </w:p>
    <w:p w:rsidR="002A479D" w:rsidRPr="00011157" w:rsidRDefault="002A479D" w:rsidP="009D21BF">
      <w:pPr>
        <w:pStyle w:val="a"/>
        <w:rPr>
          <w:rStyle w:val="Charb"/>
          <w:rtl/>
        </w:rPr>
      </w:pPr>
      <w:r w:rsidRPr="00011157">
        <w:rPr>
          <w:rStyle w:val="Chard"/>
          <w:rFonts w:ascii="Times New Roman" w:hAnsi="Times New Roman" w:cs="Times New Roman" w:hint="cs"/>
          <w:rtl/>
        </w:rPr>
        <w:t> </w:t>
      </w:r>
      <w:r w:rsidRPr="00011157">
        <w:rPr>
          <w:rStyle w:val="Chard"/>
          <w:rFonts w:hint="cs"/>
          <w:rtl/>
        </w:rPr>
        <w:t>وفي</w:t>
      </w:r>
      <w:r w:rsidRPr="00011157">
        <w:rPr>
          <w:rStyle w:val="Chard"/>
          <w:rtl/>
        </w:rPr>
        <w:t xml:space="preserve"> </w:t>
      </w:r>
      <w:r w:rsidRPr="00011157">
        <w:rPr>
          <w:rStyle w:val="Chard"/>
          <w:rFonts w:hint="cs"/>
          <w:rtl/>
        </w:rPr>
        <w:t>الباب</w:t>
      </w:r>
      <w:r w:rsidRPr="00011157">
        <w:rPr>
          <w:rStyle w:val="Chard"/>
          <w:rtl/>
        </w:rPr>
        <w:t xml:space="preserve"> </w:t>
      </w:r>
      <w:r w:rsidRPr="00011157">
        <w:rPr>
          <w:rStyle w:val="Chard"/>
          <w:rFonts w:hint="cs"/>
          <w:rtl/>
        </w:rPr>
        <w:t>حديثُ</w:t>
      </w:r>
      <w:r w:rsidRPr="00011157">
        <w:rPr>
          <w:rStyle w:val="Chard"/>
          <w:rtl/>
        </w:rPr>
        <w:t xml:space="preserve"> </w:t>
      </w:r>
      <w:r w:rsidRPr="00011157">
        <w:rPr>
          <w:rStyle w:val="Chard"/>
          <w:rFonts w:hint="cs"/>
          <w:rtl/>
        </w:rPr>
        <w:t>عمرو</w:t>
      </w:r>
      <w:r w:rsidRPr="00011157">
        <w:rPr>
          <w:rStyle w:val="Chard"/>
          <w:rtl/>
        </w:rPr>
        <w:t xml:space="preserve"> </w:t>
      </w:r>
      <w:r w:rsidRPr="00011157">
        <w:rPr>
          <w:rStyle w:val="Chard"/>
          <w:rFonts w:hint="cs"/>
          <w:rtl/>
        </w:rPr>
        <w:t>بْنِ</w:t>
      </w:r>
      <w:r w:rsidRPr="00011157">
        <w:rPr>
          <w:rStyle w:val="Chard"/>
          <w:rtl/>
        </w:rPr>
        <w:t xml:space="preserve"> </w:t>
      </w:r>
      <w:r w:rsidRPr="00011157">
        <w:rPr>
          <w:rStyle w:val="Chard"/>
          <w:rFonts w:hint="cs"/>
          <w:rtl/>
        </w:rPr>
        <w:t>عَبْسةَ</w:t>
      </w:r>
      <w:r w:rsidRPr="00011157">
        <w:rPr>
          <w:rStyle w:val="Chard"/>
          <w:rtl/>
        </w:rPr>
        <w:t xml:space="preserve"> </w:t>
      </w:r>
      <w:r w:rsidR="007E4299" w:rsidRPr="007E4299">
        <w:rPr>
          <w:rFonts w:cs="CTraditional Arabic"/>
          <w:szCs w:val="28"/>
          <w:rtl/>
        </w:rPr>
        <w:t>س</w:t>
      </w:r>
      <w:r w:rsidRPr="00011157">
        <w:rPr>
          <w:rStyle w:val="Chard"/>
          <w:rtl/>
        </w:rPr>
        <w:t xml:space="preserve"> السَّابِقُ في آخِرِ باب الرَّجاءِ</w:t>
      </w:r>
      <w:r w:rsidR="009272A6" w:rsidRPr="00011157">
        <w:rPr>
          <w:rStyle w:val="Chard"/>
          <w:rtl/>
        </w:rPr>
        <w:t>،</w:t>
      </w:r>
      <w:r w:rsidRPr="00011157">
        <w:rPr>
          <w:rStyle w:val="Chard"/>
          <w:rtl/>
        </w:rPr>
        <w:t xml:space="preserve"> وَهُو حدِيثٌ عظيمٌ</w:t>
      </w:r>
      <w:r w:rsidR="009272A6" w:rsidRPr="00011157">
        <w:rPr>
          <w:rStyle w:val="Chard"/>
          <w:rtl/>
        </w:rPr>
        <w:t>،</w:t>
      </w:r>
      <w:r w:rsidRPr="00011157">
        <w:rPr>
          <w:rStyle w:val="Chard"/>
          <w:rtl/>
        </w:rPr>
        <w:t xml:space="preserve"> مُشْتَمِلٌ على جُملٍ من الخيرات</w:t>
      </w:r>
      <w:r w:rsidR="009272A6" w:rsidRPr="00011157">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1031. </w:t>
      </w:r>
      <w:r w:rsidR="00C0658F" w:rsidRPr="007E4299">
        <w:rPr>
          <w:rStyle w:val="Char5"/>
          <w:rFonts w:hint="cs"/>
          <w:rtl/>
        </w:rPr>
        <w:t>«</w:t>
      </w:r>
      <w:r w:rsidRPr="00AD4E3A">
        <w:rPr>
          <w:rStyle w:val="Char7"/>
          <w:rFonts w:hint="cs"/>
          <w:rtl/>
        </w:rPr>
        <w:t xml:space="preserve">از ابومالک اشعری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«پاکیزگی (وضو) نصف ایمان است</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199"/>
      </w:r>
      <w:r w:rsidR="00980A27">
        <w:rPr>
          <w:rStyle w:val="Charb"/>
          <w:rFonts w:hint="cs"/>
          <w:rtl/>
        </w:rPr>
        <w:t>.</w:t>
      </w:r>
    </w:p>
    <w:p w:rsidR="003B70B7" w:rsidRDefault="003B70B7" w:rsidP="00DC1948">
      <w:pPr>
        <w:pStyle w:val="ae"/>
        <w:rPr>
          <w:rtl/>
        </w:rPr>
      </w:pPr>
      <w:r>
        <w:rPr>
          <w:rFonts w:hint="cs"/>
          <w:rtl/>
        </w:rPr>
        <w:t>و این حدیث مفصلاً در باب صبر</w:t>
      </w:r>
      <w:r w:rsidRPr="007E4299">
        <w:rPr>
          <w:rStyle w:val="FootnoteReference"/>
          <w:rFonts w:cs="IRNazli"/>
          <w:sz w:val="28"/>
          <w:szCs w:val="28"/>
          <w:rtl/>
          <w:lang w:bidi="fa-IR"/>
        </w:rPr>
        <w:footnoteReference w:id="200"/>
      </w:r>
      <w:r>
        <w:rPr>
          <w:rFonts w:hint="cs"/>
          <w:rtl/>
        </w:rPr>
        <w:t xml:space="preserve"> گذشت.</w:t>
      </w:r>
    </w:p>
    <w:p w:rsidR="003B70B7" w:rsidRPr="00DC1948" w:rsidRDefault="003B70B7" w:rsidP="00DC1948">
      <w:pPr>
        <w:pStyle w:val="ae"/>
        <w:rPr>
          <w:rtl/>
        </w:rPr>
      </w:pPr>
      <w:r>
        <w:rPr>
          <w:rFonts w:hint="cs"/>
          <w:rtl/>
        </w:rPr>
        <w:t xml:space="preserve">و در موضوع این باب، حدیث عمرو بن عبسه </w:t>
      </w:r>
      <w:r w:rsidR="006A2C0C" w:rsidRPr="007E4299">
        <w:rPr>
          <w:rFonts w:cs="CTraditional Arabic" w:hint="cs"/>
          <w:rtl/>
        </w:rPr>
        <w:t>س</w:t>
      </w:r>
      <w:r>
        <w:rPr>
          <w:rFonts w:hint="cs"/>
          <w:rtl/>
        </w:rPr>
        <w:t xml:space="preserve"> در آخر باب رجا</w:t>
      </w:r>
      <w:r w:rsidRPr="007E4299">
        <w:rPr>
          <w:rStyle w:val="FootnoteReference"/>
          <w:rFonts w:cs="IRNazli"/>
          <w:sz w:val="28"/>
          <w:szCs w:val="28"/>
          <w:rtl/>
          <w:lang w:bidi="fa-IR"/>
        </w:rPr>
        <w:footnoteReference w:id="201"/>
      </w:r>
      <w:r>
        <w:rPr>
          <w:rFonts w:hint="cs"/>
          <w:rtl/>
        </w:rPr>
        <w:t xml:space="preserve"> گذشت که حدیثی بزرگ و مشتمل بر مواردی از اعمال خیر است</w:t>
      </w:r>
      <w:r w:rsidRPr="00DC1948">
        <w:rPr>
          <w:rFonts w:hint="cs"/>
          <w:rtl/>
        </w:rPr>
        <w:t>.</w:t>
      </w:r>
    </w:p>
    <w:p w:rsidR="002A479D" w:rsidRPr="00E36729" w:rsidRDefault="002A479D" w:rsidP="006E0A7B">
      <w:pPr>
        <w:pStyle w:val="af0"/>
        <w:rPr>
          <w:rtl/>
        </w:rPr>
      </w:pPr>
      <w:r w:rsidRPr="00EB7680">
        <w:rPr>
          <w:rStyle w:val="Charb"/>
          <w:rtl/>
        </w:rPr>
        <w:t>1032</w:t>
      </w:r>
      <w:r w:rsidRPr="00EB7680">
        <w:rPr>
          <w:rStyle w:val="Charb"/>
          <w:rFonts w:hint="cs"/>
          <w:rtl/>
        </w:rPr>
        <w:t>-</w:t>
      </w:r>
      <w:r w:rsidRPr="00EB7680">
        <w:rPr>
          <w:rStyle w:val="Charb"/>
          <w:rFonts w:ascii="Times New Roman" w:hAnsi="Times New Roman" w:cs="Times New Roman" w:hint="cs"/>
          <w:rtl/>
        </w:rPr>
        <w:t> </w:t>
      </w:r>
      <w:r w:rsidR="00C0658F" w:rsidRPr="00EB7680">
        <w:rPr>
          <w:rStyle w:val="Char5"/>
          <w:rFonts w:hint="cs"/>
          <w:rtl/>
        </w:rPr>
        <w:t>«</w:t>
      </w:r>
      <w:r w:rsidRPr="00EB7680">
        <w:rPr>
          <w:rStyle w:val="Char"/>
          <w:rtl/>
        </w:rPr>
        <w:t xml:space="preserve">وعنْ عُمَر بْنِ الخَطَّابِ </w:t>
      </w:r>
      <w:r w:rsidR="007E4299" w:rsidRPr="007E4299">
        <w:rPr>
          <w:rFonts w:cs="CTraditional Arabic"/>
          <w:szCs w:val="28"/>
          <w:rtl/>
        </w:rPr>
        <w:t>س</w:t>
      </w:r>
      <w:r w:rsidRPr="00EB7680">
        <w:rPr>
          <w:rStyle w:val="Char"/>
          <w:rtl/>
        </w:rPr>
        <w:t xml:space="preserve"> عنِ النَّبِيِّ</w:t>
      </w:r>
      <w:r w:rsidR="000A0F18">
        <w:rPr>
          <w:rStyle w:val="Char"/>
          <w:rtl/>
        </w:rPr>
        <w:t xml:space="preserve"> </w:t>
      </w:r>
      <w:r w:rsidR="000A0F18" w:rsidRPr="000A0F18">
        <w:rPr>
          <w:rFonts w:cs="CTraditional Arabic"/>
          <w:szCs w:val="28"/>
          <w:rtl/>
        </w:rPr>
        <w:t>ص</w:t>
      </w:r>
      <w:r w:rsidRPr="00EB7680">
        <w:rPr>
          <w:rStyle w:val="Char"/>
          <w:rtl/>
        </w:rPr>
        <w:t xml:space="preserve"> قَالَ</w:t>
      </w:r>
      <w:r w:rsidR="009272A6" w:rsidRPr="00EB7680">
        <w:rPr>
          <w:rStyle w:val="Char"/>
          <w:rtl/>
        </w:rPr>
        <w:t>:</w:t>
      </w:r>
      <w:r w:rsidRPr="00EB7680">
        <w:rPr>
          <w:rStyle w:val="Char"/>
          <w:rtl/>
        </w:rPr>
        <w:t xml:space="preserve"> </w:t>
      </w:r>
      <w:r w:rsidR="009272A6" w:rsidRPr="00EB7680">
        <w:rPr>
          <w:rStyle w:val="Char"/>
          <w:rtl/>
        </w:rPr>
        <w:t>«</w:t>
      </w:r>
      <w:r w:rsidRPr="00EB7680">
        <w:rPr>
          <w:rStyle w:val="Char"/>
          <w:rtl/>
        </w:rPr>
        <w:t>ما مِنْكُمْ مِنْ أَحدٍ يتوضَّأُ فَيُبْلِغُ</w:t>
      </w:r>
      <w:r w:rsidR="008B56DF">
        <w:rPr>
          <w:rStyle w:val="Char"/>
          <w:rtl/>
        </w:rPr>
        <w:t xml:space="preserve"> </w:t>
      </w:r>
      <w:r w:rsidRPr="00EB7680">
        <w:rPr>
          <w:rStyle w:val="Char"/>
          <w:rtl/>
        </w:rPr>
        <w:t>أَو فَيُسْبِغُ الوُضُوءَ</w:t>
      </w:r>
      <w:r w:rsidR="008B56DF">
        <w:rPr>
          <w:rStyle w:val="Char"/>
          <w:rtl/>
        </w:rPr>
        <w:t xml:space="preserve"> </w:t>
      </w:r>
      <w:r w:rsidRPr="00EB7680">
        <w:rPr>
          <w:rStyle w:val="Char"/>
          <w:rtl/>
        </w:rPr>
        <w:t>ثُمَّ قَالَ</w:t>
      </w:r>
      <w:r w:rsidR="009272A6" w:rsidRPr="00EB7680">
        <w:rPr>
          <w:rStyle w:val="Char"/>
          <w:rtl/>
        </w:rPr>
        <w:t>:</w:t>
      </w:r>
      <w:r w:rsidRPr="00EB7680">
        <w:rPr>
          <w:rStyle w:val="Char"/>
          <w:rtl/>
        </w:rPr>
        <w:t xml:space="preserve"> أَشْهدُ أَنْ لا إِله إِلاَّ اللَّه وحْدَه لا شَريكَ لهُ، وأَشْهدُ أَنَّ مُحمَّدًا عبْدُهُ وَرسُولُه</w:t>
      </w:r>
      <w:r w:rsidR="009272A6" w:rsidRPr="00EB7680">
        <w:rPr>
          <w:rStyle w:val="Char"/>
          <w:rtl/>
        </w:rPr>
        <w:t>،</w:t>
      </w:r>
      <w:r w:rsidRPr="00EB7680">
        <w:rPr>
          <w:rStyle w:val="Char"/>
          <w:rtl/>
        </w:rPr>
        <w:t xml:space="preserve"> إِلاَّ فُتِحَت لَهُ أَبْوابُ الجنَّةِ الثَّمَانِيَةُ يَدْخُلُ مِنْ أَيِّها شاءَ</w:t>
      </w:r>
      <w:r w:rsidR="009272A6" w:rsidRPr="00EB7680">
        <w:rPr>
          <w:rStyle w:val="Char"/>
          <w:rtl/>
        </w:rPr>
        <w:t>»</w:t>
      </w:r>
      <w:r w:rsidR="00C0658F" w:rsidRPr="00EB7680">
        <w:rPr>
          <w:rStyle w:val="Char5"/>
          <w:rFonts w:hint="cs"/>
          <w:rtl/>
        </w:rPr>
        <w:t>»</w:t>
      </w:r>
      <w:r w:rsidRPr="00EB7680">
        <w:rPr>
          <w:rtl/>
        </w:rPr>
        <w:t xml:space="preserve"> رواه</w:t>
      </w:r>
      <w:r w:rsidRPr="00E36729">
        <w:rPr>
          <w:rtl/>
        </w:rPr>
        <w:t xml:space="preserve"> </w:t>
      </w:r>
      <w:r w:rsidRPr="00EB7680">
        <w:rPr>
          <w:rtl/>
        </w:rPr>
        <w:t>مسلم</w:t>
      </w:r>
      <w:r w:rsidR="009272A6" w:rsidRPr="00EB7680">
        <w:rPr>
          <w:rtl/>
        </w:rPr>
        <w:t>.</w:t>
      </w:r>
    </w:p>
    <w:p w:rsidR="002A479D" w:rsidRPr="00EB7680" w:rsidRDefault="002A479D" w:rsidP="006E0A7B">
      <w:pPr>
        <w:pStyle w:val="af0"/>
        <w:rPr>
          <w:rStyle w:val="Charb"/>
          <w:rtl/>
        </w:rPr>
      </w:pPr>
      <w:r w:rsidRPr="00EB7680">
        <w:rPr>
          <w:rtl/>
        </w:rPr>
        <w:t>وزاد الترمذي</w:t>
      </w:r>
      <w:r w:rsidR="009272A6" w:rsidRPr="00EB7680">
        <w:rPr>
          <w:rtl/>
        </w:rPr>
        <w:t>:</w:t>
      </w:r>
      <w:r w:rsidRPr="00EB7680">
        <w:rPr>
          <w:rtl/>
        </w:rPr>
        <w:t xml:space="preserve"> </w:t>
      </w:r>
      <w:r w:rsidR="009272A6" w:rsidRPr="00EB7680">
        <w:rPr>
          <w:rStyle w:val="Char5"/>
          <w:rtl/>
        </w:rPr>
        <w:t>«</w:t>
      </w:r>
      <w:r w:rsidRPr="00EB7680">
        <w:rPr>
          <w:rStyle w:val="Char"/>
          <w:rtl/>
        </w:rPr>
        <w:t>اللَّهُمَّ اجْعلْني من التَّوَّابِينَ واجْعلْني مِنَ المُتَطَهِّرِينَ</w:t>
      </w:r>
      <w:r w:rsidR="009272A6" w:rsidRPr="00EB7680">
        <w:rPr>
          <w:rStyle w:val="Char5"/>
          <w:rtl/>
        </w:rPr>
        <w:t>»</w:t>
      </w:r>
      <w:r w:rsidR="009272A6" w:rsidRPr="00EB7680">
        <w:rPr>
          <w:rStyle w:val="Charb"/>
          <w:rtl/>
        </w:rPr>
        <w:t>.</w:t>
      </w:r>
    </w:p>
    <w:p w:rsidR="003B70B7" w:rsidRPr="007E4299" w:rsidRDefault="003B70B7" w:rsidP="00DC1948">
      <w:pPr>
        <w:ind w:firstLine="284"/>
        <w:jc w:val="both"/>
        <w:rPr>
          <w:rStyle w:val="Charb"/>
          <w:rtl/>
        </w:rPr>
      </w:pPr>
      <w:r w:rsidRPr="007E4299">
        <w:rPr>
          <w:rStyle w:val="Charb"/>
          <w:rFonts w:hint="cs"/>
          <w:rtl/>
        </w:rPr>
        <w:t xml:space="preserve">1032. </w:t>
      </w:r>
      <w:r w:rsidR="00C0658F" w:rsidRPr="007E4299">
        <w:rPr>
          <w:rStyle w:val="Char5"/>
          <w:rFonts w:hint="cs"/>
          <w:rtl/>
        </w:rPr>
        <w:t>«</w:t>
      </w:r>
      <w:r w:rsidRPr="00AD4E3A">
        <w:rPr>
          <w:rStyle w:val="Char7"/>
          <w:rFonts w:hint="cs"/>
          <w:rtl/>
        </w:rPr>
        <w:t xml:space="preserve">از حضرت عمر بن خطاب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«هر کدام از شما وضو بگیرد و آن را به صورت کامل (و شرعی) بگیرد و سپس بگوید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2A479D" w:rsidRPr="009D21BF">
        <w:rPr>
          <w:rStyle w:val="Char"/>
          <w:rtl/>
        </w:rPr>
        <w:t>أَشْهدُ أَنْ لا إِله إِلاَّ اللَّه وحْدَه لا شَريكَ لهُ، وأَشْهدُ أَنَّ مُحمَّدًا عبْدُهُ وَرسُولُه</w:t>
      </w:r>
      <w:r w:rsidR="00DC1948">
        <w:rPr>
          <w:rStyle w:val="Char7"/>
          <w:rFonts w:hint="cs"/>
          <w:rtl/>
        </w:rPr>
        <w:t>»</w:t>
      </w:r>
      <w:r w:rsidRPr="00AD4E3A">
        <w:rPr>
          <w:rStyle w:val="Char7"/>
          <w:rFonts w:hint="cs"/>
          <w:rtl/>
        </w:rPr>
        <w:t xml:space="preserve"> گواهی می‌دهم که جز الله معبودی به حق نیست و تنها و</w:t>
      </w:r>
      <w:r w:rsidR="00DC1948">
        <w:rPr>
          <w:rStyle w:val="Char7"/>
          <w:rFonts w:hint="cs"/>
          <w:rtl/>
        </w:rPr>
        <w:t xml:space="preserve"> بی‌</w:t>
      </w:r>
      <w:r w:rsidRPr="00AD4E3A">
        <w:rPr>
          <w:rStyle w:val="Char7"/>
          <w:rFonts w:hint="cs"/>
          <w:rtl/>
        </w:rPr>
        <w:t>شریک است و گواهی می‌دهم که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بنده و فرستاده‌ی خداست، درهای هشت‌گانه‌ی بهشت برای او گشوده می‌شود که از هر دری که بخواهد، داخل آن گردد</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202"/>
      </w:r>
      <w:r w:rsidR="00980A27">
        <w:rPr>
          <w:rStyle w:val="Charb"/>
          <w:rFonts w:hint="cs"/>
          <w:rtl/>
        </w:rPr>
        <w:t>.</w:t>
      </w:r>
    </w:p>
    <w:p w:rsidR="003B70B7" w:rsidRPr="007E4299" w:rsidRDefault="003B70B7" w:rsidP="00011157">
      <w:pPr>
        <w:ind w:firstLine="284"/>
        <w:jc w:val="both"/>
        <w:rPr>
          <w:rStyle w:val="Charb"/>
          <w:rtl/>
        </w:rPr>
      </w:pPr>
      <w:r w:rsidRPr="007E4299">
        <w:rPr>
          <w:rStyle w:val="Charb"/>
          <w:rFonts w:hint="cs"/>
          <w:rtl/>
        </w:rPr>
        <w:t>و ترمذی اضافه کرده است</w:t>
      </w:r>
      <w:r w:rsidR="009272A6" w:rsidRPr="007E4299">
        <w:rPr>
          <w:rStyle w:val="Charb"/>
          <w:rFonts w:hint="cs"/>
          <w:rtl/>
        </w:rPr>
        <w:t>:</w:t>
      </w:r>
      <w:r w:rsidRPr="007E4299">
        <w:rPr>
          <w:rStyle w:val="Charb"/>
          <w:rFonts w:hint="cs"/>
          <w:rtl/>
        </w:rPr>
        <w:t xml:space="preserve"> </w:t>
      </w:r>
      <w:r w:rsidR="00011157">
        <w:rPr>
          <w:rStyle w:val="Charb"/>
          <w:rFonts w:hint="cs"/>
          <w:rtl/>
        </w:rPr>
        <w:t>«</w:t>
      </w:r>
      <w:r w:rsidR="00496950" w:rsidRPr="009D21BF">
        <w:rPr>
          <w:rStyle w:val="Char"/>
          <w:rtl/>
        </w:rPr>
        <w:t>اللَّهُمَّ اجْعلْني من التَّوَّابِينَ واجْعلْني مِنَ المُتَطَهِّرِينَ</w:t>
      </w:r>
      <w:r w:rsidRPr="007E4299">
        <w:rPr>
          <w:rStyle w:val="Charb"/>
          <w:rFonts w:hint="cs"/>
          <w:rtl/>
        </w:rPr>
        <w:t>: بار خدایا مرا در شمار توبه‌کنندگان و پاکیزگان قرار ده»</w:t>
      </w:r>
      <w:r w:rsidR="00C0658F" w:rsidRPr="007E4299">
        <w:rPr>
          <w:rStyle w:val="Char5"/>
          <w:rFonts w:hint="cs"/>
          <w:rtl/>
        </w:rPr>
        <w:t>»</w:t>
      </w:r>
      <w:r w:rsidRPr="007E4299">
        <w:rPr>
          <w:rStyle w:val="FootnoteReference"/>
          <w:rFonts w:cs="IRNazli"/>
          <w:sz w:val="28"/>
          <w:szCs w:val="28"/>
          <w:rtl/>
          <w:lang w:bidi="fa-IR"/>
        </w:rPr>
        <w:footnoteReference w:id="203"/>
      </w:r>
      <w:r w:rsidR="00980A27">
        <w:rPr>
          <w:rStyle w:val="Charb"/>
          <w:rFonts w:hint="cs"/>
          <w:rtl/>
        </w:rPr>
        <w:t>.</w:t>
      </w:r>
    </w:p>
    <w:p w:rsidR="003B70B7" w:rsidRPr="00DB77D0" w:rsidRDefault="00DB77D0" w:rsidP="00DB77D0">
      <w:pPr>
        <w:pStyle w:val="ac"/>
        <w:rPr>
          <w:rStyle w:val="Charb"/>
          <w:rFonts w:ascii="mylotus" w:hAnsi="mylotus" w:cs="mylotus"/>
          <w:sz w:val="27"/>
          <w:szCs w:val="27"/>
          <w:rtl/>
        </w:rPr>
      </w:pPr>
      <w:bookmarkStart w:id="178" w:name="_Toc442122545"/>
      <w:r w:rsidRPr="00DB77D0">
        <w:rPr>
          <w:rFonts w:hint="cs"/>
          <w:rtl/>
        </w:rPr>
        <w:t xml:space="preserve">186- </w:t>
      </w:r>
      <w:r w:rsidRPr="00DB77D0">
        <w:rPr>
          <w:rtl/>
        </w:rPr>
        <w:t>باب فضل الأذا</w:t>
      </w:r>
      <w:r w:rsidRPr="00DB77D0">
        <w:rPr>
          <w:rFonts w:hint="cs"/>
          <w:rtl/>
        </w:rPr>
        <w:t>ن</w:t>
      </w:r>
      <w:bookmarkEnd w:id="178"/>
    </w:p>
    <w:p w:rsidR="003B70B7" w:rsidRPr="00DB77D0" w:rsidRDefault="00DB77D0" w:rsidP="00DB77D0">
      <w:pPr>
        <w:pStyle w:val="ad"/>
        <w:rPr>
          <w:rStyle w:val="Charb"/>
          <w:rFonts w:ascii="IRZar" w:hAnsi="IRZar" w:cs="IRZar"/>
          <w:sz w:val="24"/>
          <w:szCs w:val="24"/>
          <w:rtl/>
        </w:rPr>
      </w:pPr>
      <w:bookmarkStart w:id="179" w:name="_Toc442122546"/>
      <w:r w:rsidRPr="00DB77D0">
        <w:rPr>
          <w:rFonts w:hint="cs"/>
          <w:rtl/>
        </w:rPr>
        <w:t>باب فضیلت اذان</w:t>
      </w:r>
      <w:bookmarkEnd w:id="179"/>
    </w:p>
    <w:p w:rsidR="00496950" w:rsidRPr="00011157" w:rsidRDefault="00496950" w:rsidP="009D21BF">
      <w:pPr>
        <w:pStyle w:val="a"/>
        <w:rPr>
          <w:rStyle w:val="Chard"/>
          <w:rtl/>
        </w:rPr>
      </w:pPr>
      <w:r w:rsidRPr="00011157">
        <w:rPr>
          <w:rStyle w:val="Charb"/>
          <w:rtl/>
        </w:rPr>
        <w:t>1033</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لَوْ يعْلمُ النَّاسُ ما</w:t>
      </w:r>
      <w:r w:rsidR="00145D66">
        <w:rPr>
          <w:rtl/>
        </w:rPr>
        <w:t xml:space="preserve"> في النِّداءِ والصَّفِّ الأَولِ</w:t>
      </w:r>
      <w:r w:rsidR="00145D66">
        <w:rPr>
          <w:rFonts w:hint="cs"/>
          <w:rtl/>
        </w:rPr>
        <w:t>،</w:t>
      </w:r>
      <w:r w:rsidRPr="00E36729">
        <w:rPr>
          <w:rtl/>
        </w:rPr>
        <w:t xml:space="preserve"> ثُمَّ لَمْ يَجِدُوا إِلاَّ أَنْ يسْتَهِموا علَيهِ لاسْتهموا علَيْهِ، ولوْ يعْلَمُونَ ما في التَّهْجِير لاسْتبَقوا إَليْهِ</w:t>
      </w:r>
      <w:r w:rsidR="009272A6">
        <w:rPr>
          <w:rtl/>
        </w:rPr>
        <w:t>،</w:t>
      </w:r>
      <w:r w:rsidRPr="00E36729">
        <w:rPr>
          <w:rtl/>
        </w:rPr>
        <w:t xml:space="preserve"> ولَوْ يعْلَمُون ما في العَتَمَةِ والصُّبْحِ لأتوهمُا ولَوْ حبواً</w:t>
      </w:r>
      <w:r w:rsidR="009272A6">
        <w:rPr>
          <w:rtl/>
        </w:rPr>
        <w:t>»</w:t>
      </w:r>
      <w:r w:rsidR="00C0658F" w:rsidRPr="007E4299">
        <w:rPr>
          <w:rStyle w:val="Char5"/>
          <w:rFonts w:hint="cs"/>
          <w:rtl/>
        </w:rPr>
        <w:t>»</w:t>
      </w:r>
      <w:r w:rsidRPr="00011157">
        <w:rPr>
          <w:rStyle w:val="Chard"/>
          <w:rtl/>
        </w:rPr>
        <w:t xml:space="preserve"> متفقٌ عليه.</w:t>
      </w:r>
    </w:p>
    <w:p w:rsidR="00496950" w:rsidRPr="00E36729" w:rsidRDefault="009272A6" w:rsidP="00011157">
      <w:pPr>
        <w:pStyle w:val="af0"/>
        <w:rPr>
          <w:rtl/>
        </w:rPr>
      </w:pPr>
      <w:r>
        <w:rPr>
          <w:rtl/>
        </w:rPr>
        <w:t>«</w:t>
      </w:r>
      <w:r w:rsidR="00496950" w:rsidRPr="00E36729">
        <w:rPr>
          <w:rtl/>
        </w:rPr>
        <w:t>الاسْتهامُ</w:t>
      </w:r>
      <w:r>
        <w:rPr>
          <w:rtl/>
        </w:rPr>
        <w:t>»:</w:t>
      </w:r>
      <w:r w:rsidR="00496950" w:rsidRPr="00E36729">
        <w:rPr>
          <w:rtl/>
        </w:rPr>
        <w:t xml:space="preserve"> الاقْتراعُ</w:t>
      </w:r>
      <w:r>
        <w:rPr>
          <w:rtl/>
        </w:rPr>
        <w:t>،</w:t>
      </w:r>
      <w:r w:rsidR="00496950" w:rsidRPr="00E36729">
        <w:rPr>
          <w:rtl/>
        </w:rPr>
        <w:t xml:space="preserve"> </w:t>
      </w:r>
      <w:r>
        <w:rPr>
          <w:rtl/>
        </w:rPr>
        <w:t>«</w:t>
      </w:r>
      <w:r w:rsidR="00496950" w:rsidRPr="00E36729">
        <w:rPr>
          <w:rtl/>
        </w:rPr>
        <w:t>والتَّهْجِيرُ</w:t>
      </w:r>
      <w:r>
        <w:rPr>
          <w:rtl/>
        </w:rPr>
        <w:t>»:</w:t>
      </w:r>
      <w:r w:rsidR="00496950" w:rsidRPr="00E36729">
        <w:rPr>
          <w:rtl/>
        </w:rPr>
        <w:t xml:space="preserve"> التَّبْكيرُ إِلى الصَّلاةِ</w:t>
      </w:r>
      <w:r>
        <w:rPr>
          <w:rtl/>
        </w:rPr>
        <w:t>.</w:t>
      </w:r>
    </w:p>
    <w:p w:rsidR="003B70B7" w:rsidRPr="007E4299" w:rsidRDefault="003B70B7" w:rsidP="003B70B7">
      <w:pPr>
        <w:ind w:firstLine="284"/>
        <w:jc w:val="both"/>
        <w:rPr>
          <w:rStyle w:val="Charb"/>
          <w:rtl/>
        </w:rPr>
      </w:pPr>
      <w:r w:rsidRPr="007E4299">
        <w:rPr>
          <w:rStyle w:val="Charb"/>
          <w:rFonts w:hint="cs"/>
          <w:rtl/>
        </w:rPr>
        <w:t xml:space="preserve">1033. </w:t>
      </w:r>
      <w:r w:rsidR="00C0658F" w:rsidRPr="007E4299">
        <w:rPr>
          <w:rStyle w:val="Char5"/>
          <w:rFonts w:hint="cs"/>
          <w:rtl/>
        </w:rPr>
        <w:t>«</w:t>
      </w:r>
      <w:r w:rsidRPr="00AD4E3A">
        <w:rPr>
          <w:rStyle w:val="Char7"/>
          <w:rFonts w:hint="cs"/>
          <w:rtl/>
        </w:rPr>
        <w:t xml:space="preserve">از ابوهریره </w:t>
      </w:r>
      <w:r w:rsidR="006A2C0C" w:rsidRPr="007E4299">
        <w:rPr>
          <w:rStyle w:val="Char7"/>
          <w:rFonts w:cs="CTraditional Arabic" w:hint="cs"/>
          <w:szCs w:val="28"/>
          <w:rtl/>
        </w:rPr>
        <w:t>س</w:t>
      </w:r>
      <w:r w:rsidRPr="00AD4E3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D4E3A">
        <w:rPr>
          <w:rStyle w:val="Char7"/>
          <w:rFonts w:hint="cs"/>
          <w:rtl/>
        </w:rPr>
        <w:t>فرمودند</w:t>
      </w:r>
      <w:r w:rsidR="009272A6" w:rsidRPr="00AD4E3A">
        <w:rPr>
          <w:rStyle w:val="Char7"/>
          <w:rFonts w:hint="cs"/>
          <w:rtl/>
        </w:rPr>
        <w:t>:</w:t>
      </w:r>
      <w:r w:rsidRPr="00AD4E3A">
        <w:rPr>
          <w:rStyle w:val="Char7"/>
          <w:rFonts w:hint="cs"/>
          <w:rtl/>
        </w:rPr>
        <w:t xml:space="preserve"> «اگر مردم ارزش (خیر و برکت و ثواب) اذان و ایستادن در صف اول نماز جماعت را می‌دانستند و (برای دستیابی به آن) راهی جز قرعه کشیدن نمی‌یافتند، قطعاً بر سر آن قرعه می‌کشیدند و اگر می‌دانستند که چه برکاتی در زود رفتن به نماز نهفته است، بر سر آن مسابقه می‌دادند و اگر می‌دانستند که در نماز عشا و صبح، چه فوایدی موجود است،</w:t>
      </w:r>
      <w:r w:rsidR="009766CC">
        <w:rPr>
          <w:rStyle w:val="Char7"/>
          <w:rFonts w:hint="cs"/>
          <w:rtl/>
        </w:rPr>
        <w:t xml:space="preserve"> به‌سوی </w:t>
      </w:r>
      <w:r w:rsidRPr="00AD4E3A">
        <w:rPr>
          <w:rStyle w:val="Char7"/>
          <w:rFonts w:hint="cs"/>
          <w:rtl/>
        </w:rPr>
        <w:t>آن دو عمل می‌شتافتند، اگرچه بر روی دست‌ها و زانوهایشان می‌بود</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204"/>
      </w:r>
      <w:r w:rsidR="00980A27">
        <w:rPr>
          <w:rStyle w:val="Charb"/>
          <w:rFonts w:hint="cs"/>
          <w:rtl/>
        </w:rPr>
        <w:t>.</w:t>
      </w:r>
    </w:p>
    <w:p w:rsidR="00496950" w:rsidRPr="00011157" w:rsidRDefault="00496950" w:rsidP="009D21BF">
      <w:pPr>
        <w:pStyle w:val="a"/>
        <w:rPr>
          <w:rStyle w:val="Chard"/>
          <w:rtl/>
        </w:rPr>
      </w:pPr>
      <w:r w:rsidRPr="00011157">
        <w:rPr>
          <w:rStyle w:val="Charb"/>
          <w:rtl/>
        </w:rPr>
        <w:t>1034</w:t>
      </w:r>
      <w:r w:rsidRPr="00011157">
        <w:rPr>
          <w:rStyle w:val="Charb"/>
          <w:rFonts w:hint="cs"/>
          <w:rtl/>
        </w:rPr>
        <w:t>-</w:t>
      </w:r>
      <w:r w:rsidRPr="00011157">
        <w:rPr>
          <w:rStyle w:val="Charb"/>
          <w:rFonts w:ascii="Times New Roman" w:hAnsi="Times New Roman" w:cs="Times New Roman" w:hint="cs"/>
          <w:rtl/>
        </w:rPr>
        <w:t> </w:t>
      </w:r>
      <w:r w:rsidR="00C0658F" w:rsidRPr="007E4299">
        <w:rPr>
          <w:rStyle w:val="Char5"/>
          <w:rFonts w:hint="cs"/>
          <w:rtl/>
        </w:rPr>
        <w:t>«</w:t>
      </w:r>
      <w:r w:rsidRPr="00E36729">
        <w:rPr>
          <w:rtl/>
        </w:rPr>
        <w:t xml:space="preserve">وعنْ مُعاوِيةَ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المُؤذِّنُونَ أَطْولُ النَّاسِ أعْنَاقاً يوْمَ القِيامةِ</w:t>
      </w:r>
      <w:r w:rsidR="009272A6">
        <w:rPr>
          <w:rtl/>
        </w:rPr>
        <w:t>»</w:t>
      </w:r>
      <w:r w:rsidR="00C0658F"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1034. </w:t>
      </w:r>
      <w:r w:rsidR="00C0658F" w:rsidRPr="007E4299">
        <w:rPr>
          <w:rStyle w:val="Char5"/>
          <w:rFonts w:hint="cs"/>
          <w:rtl/>
        </w:rPr>
        <w:t>«</w:t>
      </w:r>
      <w:r w:rsidRPr="00191078">
        <w:rPr>
          <w:rStyle w:val="Char7"/>
          <w:rFonts w:hint="cs"/>
          <w:rtl/>
        </w:rPr>
        <w:t xml:space="preserve">از حضرت معاویه </w:t>
      </w:r>
      <w:r w:rsidR="006A2C0C" w:rsidRPr="007E4299">
        <w:rPr>
          <w:rStyle w:val="Char7"/>
          <w:rFonts w:cs="CTraditional Arabic" w:hint="cs"/>
          <w:szCs w:val="28"/>
          <w:rtl/>
        </w:rPr>
        <w:t>س</w:t>
      </w:r>
      <w:r w:rsidRPr="00191078">
        <w:rPr>
          <w:rStyle w:val="Char7"/>
          <w:rFonts w:hint="cs"/>
          <w:rtl/>
        </w:rPr>
        <w:t xml:space="preserve"> روایت شده است که گفت</w:t>
      </w:r>
      <w:r w:rsidR="009272A6" w:rsidRPr="00191078">
        <w:rPr>
          <w:rStyle w:val="Char7"/>
          <w:rFonts w:hint="cs"/>
          <w:rtl/>
        </w:rPr>
        <w:t>:</w:t>
      </w:r>
      <w:r w:rsidRPr="0019107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91078">
        <w:rPr>
          <w:rStyle w:val="Char7"/>
          <w:rFonts w:hint="cs"/>
          <w:rtl/>
        </w:rPr>
        <w:t>شنیدم که فرمودند</w:t>
      </w:r>
      <w:r w:rsidR="009272A6" w:rsidRPr="00191078">
        <w:rPr>
          <w:rStyle w:val="Char7"/>
          <w:rFonts w:hint="cs"/>
          <w:rtl/>
        </w:rPr>
        <w:t>:</w:t>
      </w:r>
      <w:r w:rsidRPr="00191078">
        <w:rPr>
          <w:rStyle w:val="Char7"/>
          <w:rFonts w:hint="cs"/>
          <w:rtl/>
        </w:rPr>
        <w:t xml:space="preserve"> «مؤذنان سربلندترین و گردن‌فرازترین مردمان در روز قیامت هستند</w:t>
      </w:r>
      <w:r w:rsidRPr="007E4299">
        <w:rPr>
          <w:rStyle w:val="Charb"/>
          <w:rFonts w:hint="cs"/>
          <w:rtl/>
        </w:rPr>
        <w:t>»</w:t>
      </w:r>
      <w:r w:rsidR="00C0658F" w:rsidRPr="007E4299">
        <w:rPr>
          <w:rStyle w:val="Char5"/>
          <w:rFonts w:hint="cs"/>
          <w:rtl/>
        </w:rPr>
        <w:t>»</w:t>
      </w:r>
      <w:r w:rsidRPr="007E4299">
        <w:rPr>
          <w:rStyle w:val="FootnoteReference"/>
          <w:rFonts w:cs="IRNazli"/>
          <w:sz w:val="28"/>
          <w:szCs w:val="28"/>
          <w:rtl/>
          <w:lang w:bidi="fa-IR"/>
        </w:rPr>
        <w:footnoteReference w:id="205"/>
      </w:r>
      <w:r w:rsidR="00980A27">
        <w:rPr>
          <w:rStyle w:val="Charb"/>
          <w:rFonts w:hint="cs"/>
          <w:rtl/>
        </w:rPr>
        <w:t>.</w:t>
      </w:r>
    </w:p>
    <w:p w:rsidR="00496950" w:rsidRPr="005976AB" w:rsidRDefault="00496950" w:rsidP="006E0A7B">
      <w:pPr>
        <w:pStyle w:val="af0"/>
        <w:rPr>
          <w:rtl/>
        </w:rPr>
      </w:pPr>
      <w:r w:rsidRPr="005976AB">
        <w:rPr>
          <w:rStyle w:val="Charb"/>
          <w:rtl/>
        </w:rPr>
        <w:t>1035</w:t>
      </w:r>
      <w:r w:rsidRPr="005976AB">
        <w:rPr>
          <w:rStyle w:val="Charb"/>
          <w:rFonts w:hint="cs"/>
          <w:rtl/>
        </w:rPr>
        <w:t>-</w:t>
      </w:r>
      <w:r w:rsidRPr="005976AB">
        <w:rPr>
          <w:rStyle w:val="Charb"/>
          <w:rFonts w:ascii="Times New Roman" w:hAnsi="Times New Roman" w:cs="Times New Roman" w:hint="cs"/>
          <w:rtl/>
        </w:rPr>
        <w:t> </w:t>
      </w:r>
      <w:r w:rsidR="00C0658F" w:rsidRPr="007E4299">
        <w:rPr>
          <w:rStyle w:val="Char5"/>
          <w:rFonts w:hint="cs"/>
          <w:rtl/>
        </w:rPr>
        <w:t>«</w:t>
      </w:r>
      <w:r w:rsidRPr="005976AB">
        <w:rPr>
          <w:rStyle w:val="Char"/>
          <w:rtl/>
        </w:rPr>
        <w:t xml:space="preserve">وعنْ عَبْدِ اللَّه بْنِ عبدِ الرَّحْمنِ بنِ أَبي صَعْصعَةَ أَن أَبَا سعِيدٍ الخُدْرِيِّ </w:t>
      </w:r>
      <w:r w:rsidR="007E4299" w:rsidRPr="007E4299">
        <w:rPr>
          <w:rFonts w:cs="CTraditional Arabic"/>
          <w:szCs w:val="28"/>
          <w:rtl/>
        </w:rPr>
        <w:t>س</w:t>
      </w:r>
      <w:r w:rsidRPr="005976AB">
        <w:rPr>
          <w:rStyle w:val="Char"/>
          <w:rtl/>
        </w:rPr>
        <w:t xml:space="preserve"> قَالَ لَهُ</w:t>
      </w:r>
      <w:r w:rsidR="009272A6" w:rsidRPr="005976AB">
        <w:rPr>
          <w:rStyle w:val="Char"/>
          <w:rtl/>
        </w:rPr>
        <w:t>:</w:t>
      </w:r>
      <w:r w:rsidRPr="005976AB">
        <w:rPr>
          <w:rStyle w:val="Char"/>
          <w:rtl/>
        </w:rPr>
        <w:t xml:space="preserve"> إني أراكَ تُحِبُّ الْغَنَم والْبادِيةَ فإِذا كُنْتَ في غَنَمِكَ</w:t>
      </w:r>
      <w:r w:rsidR="008B56DF">
        <w:rPr>
          <w:rStyle w:val="Char"/>
          <w:rtl/>
        </w:rPr>
        <w:t xml:space="preserve"> </w:t>
      </w:r>
      <w:r w:rsidRPr="005976AB">
        <w:rPr>
          <w:rStyle w:val="Char"/>
          <w:rtl/>
        </w:rPr>
        <w:t>أَوْ بادِيَتِكَ</w:t>
      </w:r>
      <w:r w:rsidR="008B56DF">
        <w:rPr>
          <w:rStyle w:val="Char"/>
          <w:rtl/>
        </w:rPr>
        <w:t xml:space="preserve"> </w:t>
      </w:r>
      <w:r w:rsidRPr="005976AB">
        <w:rPr>
          <w:rStyle w:val="Char"/>
          <w:rtl/>
        </w:rPr>
        <w:t>فَأَذَّنْتَ للصلاةِ</w:t>
      </w:r>
      <w:r w:rsidR="009272A6" w:rsidRPr="005976AB">
        <w:rPr>
          <w:rStyle w:val="Char"/>
          <w:rtl/>
        </w:rPr>
        <w:t>،</w:t>
      </w:r>
      <w:r w:rsidRPr="005976AB">
        <w:rPr>
          <w:rStyle w:val="Char"/>
          <w:rtl/>
        </w:rPr>
        <w:t xml:space="preserve"> فَارْفَعْ صَوْتَكَ بالنِّدَاءِ</w:t>
      </w:r>
      <w:r w:rsidR="009272A6" w:rsidRPr="005976AB">
        <w:rPr>
          <w:rStyle w:val="Char"/>
          <w:rtl/>
        </w:rPr>
        <w:t>،</w:t>
      </w:r>
      <w:r w:rsidRPr="005976AB">
        <w:rPr>
          <w:rStyle w:val="Char"/>
          <w:rtl/>
        </w:rPr>
        <w:t xml:space="preserve"> فَإِنَّهُ لا يْسمعُ مَدَى صوْتِ المُؤذِّن جِنُّ</w:t>
      </w:r>
      <w:r w:rsidR="009272A6" w:rsidRPr="005976AB">
        <w:rPr>
          <w:rStyle w:val="Char"/>
          <w:rtl/>
        </w:rPr>
        <w:t>،</w:t>
      </w:r>
      <w:r w:rsidRPr="005976AB">
        <w:rPr>
          <w:rStyle w:val="Char"/>
          <w:rtl/>
        </w:rPr>
        <w:t xml:space="preserve"> ولا إِنْسٌ</w:t>
      </w:r>
      <w:r w:rsidR="009272A6" w:rsidRPr="005976AB">
        <w:rPr>
          <w:rStyle w:val="Char"/>
          <w:rtl/>
        </w:rPr>
        <w:t>،</w:t>
      </w:r>
      <w:r w:rsidRPr="005976AB">
        <w:rPr>
          <w:rStyle w:val="Char"/>
          <w:rtl/>
        </w:rPr>
        <w:t xml:space="preserve"> وَلا شَيْءٌ</w:t>
      </w:r>
      <w:r w:rsidR="009272A6" w:rsidRPr="005976AB">
        <w:rPr>
          <w:rStyle w:val="Char"/>
          <w:rtl/>
        </w:rPr>
        <w:t>،</w:t>
      </w:r>
      <w:r w:rsidRPr="005976AB">
        <w:rPr>
          <w:rStyle w:val="Char"/>
          <w:rtl/>
        </w:rPr>
        <w:t xml:space="preserve"> إِلاَّ شَهِد لَهُ يوْمَ الْقِيامَةِ</w:t>
      </w:r>
      <w:r w:rsidR="00C0658F" w:rsidRPr="007E4299">
        <w:rPr>
          <w:rStyle w:val="Char5"/>
          <w:rFonts w:hint="cs"/>
          <w:rtl/>
        </w:rPr>
        <w:t>»</w:t>
      </w:r>
      <w:r w:rsidRPr="006E0A7B">
        <w:rPr>
          <w:rtl/>
        </w:rPr>
        <w:t xml:space="preserve"> قال أبو سعيدٍ</w:t>
      </w:r>
      <w:r w:rsidR="009272A6" w:rsidRPr="006E0A7B">
        <w:rPr>
          <w:rtl/>
        </w:rPr>
        <w:t>:</w:t>
      </w:r>
      <w:r w:rsidRPr="006E0A7B">
        <w:rPr>
          <w:rtl/>
        </w:rPr>
        <w:t xml:space="preserve"> سَمِعْتُهُ مِنْ رَسُولِ </w:t>
      </w:r>
      <w:r w:rsidR="009766CC">
        <w:rPr>
          <w:rtl/>
        </w:rPr>
        <w:t>الله</w:t>
      </w:r>
      <w:r w:rsidR="000A0F18" w:rsidRPr="006E0A7B">
        <w:rPr>
          <w:rtl/>
        </w:rPr>
        <w:t xml:space="preserve"> </w:t>
      </w:r>
      <w:r w:rsidR="000A0F18" w:rsidRPr="000A0F18">
        <w:rPr>
          <w:rFonts w:cs="CTraditional Arabic"/>
          <w:szCs w:val="28"/>
          <w:rtl/>
        </w:rPr>
        <w:t>ص</w:t>
      </w:r>
      <w:r w:rsidR="009272A6" w:rsidRPr="005976AB">
        <w:rPr>
          <w:rtl/>
        </w:rPr>
        <w:t>.</w:t>
      </w:r>
      <w:r w:rsidRPr="005976AB">
        <w:rPr>
          <w:rtl/>
        </w:rPr>
        <w:t xml:space="preserve"> رواه البخاري</w:t>
      </w:r>
      <w:r w:rsidR="009272A6" w:rsidRPr="005976AB">
        <w:rPr>
          <w:rtl/>
        </w:rPr>
        <w:t>.</w:t>
      </w:r>
    </w:p>
    <w:p w:rsidR="003B70B7" w:rsidRPr="007E4299" w:rsidRDefault="003B70B7" w:rsidP="006A2C0C">
      <w:pPr>
        <w:ind w:firstLine="284"/>
        <w:jc w:val="both"/>
        <w:rPr>
          <w:rStyle w:val="Charb"/>
          <w:rtl/>
        </w:rPr>
      </w:pPr>
      <w:r w:rsidRPr="007E4299">
        <w:rPr>
          <w:rStyle w:val="Charb"/>
          <w:rFonts w:hint="cs"/>
          <w:rtl/>
        </w:rPr>
        <w:t>1035</w:t>
      </w:r>
      <w:r w:rsidRPr="00D70359">
        <w:rPr>
          <w:rStyle w:val="Charb"/>
          <w:rFonts w:hint="cs"/>
          <w:spacing w:val="-4"/>
          <w:rtl/>
        </w:rPr>
        <w:t xml:space="preserve">. </w:t>
      </w:r>
      <w:r w:rsidR="00C0658F" w:rsidRPr="00D70359">
        <w:rPr>
          <w:rStyle w:val="Char5"/>
          <w:rFonts w:hint="cs"/>
          <w:spacing w:val="-4"/>
          <w:rtl/>
        </w:rPr>
        <w:t>«</w:t>
      </w:r>
      <w:r w:rsidR="00D70359" w:rsidRPr="00D70359">
        <w:rPr>
          <w:rStyle w:val="Char7"/>
          <w:rFonts w:hint="cs"/>
          <w:spacing w:val="-4"/>
          <w:rtl/>
        </w:rPr>
        <w:t xml:space="preserve">از </w:t>
      </w:r>
      <w:r w:rsidRPr="00D70359">
        <w:rPr>
          <w:rStyle w:val="Char7"/>
          <w:rFonts w:hint="cs"/>
          <w:spacing w:val="-4"/>
          <w:rtl/>
        </w:rPr>
        <w:t>عب</w:t>
      </w:r>
      <w:r w:rsidR="00D70359" w:rsidRPr="00D70359">
        <w:rPr>
          <w:rStyle w:val="Char7"/>
          <w:rFonts w:hint="cs"/>
          <w:spacing w:val="-4"/>
          <w:rtl/>
        </w:rPr>
        <w:t>دالله بن عبدالرحمن بن ابی صعصعه</w:t>
      </w:r>
      <w:r w:rsidRPr="00D70359">
        <w:rPr>
          <w:rStyle w:val="Char7"/>
          <w:rFonts w:hint="cs"/>
          <w:spacing w:val="-4"/>
          <w:rtl/>
        </w:rPr>
        <w:t xml:space="preserve"> روایت شده است که ابوسعید خدری </w:t>
      </w:r>
      <w:r w:rsidR="006A2C0C" w:rsidRPr="00D70359">
        <w:rPr>
          <w:rStyle w:val="Char7"/>
          <w:rFonts w:cs="CTraditional Arabic" w:hint="cs"/>
          <w:spacing w:val="-4"/>
          <w:szCs w:val="28"/>
          <w:rtl/>
        </w:rPr>
        <w:t>س</w:t>
      </w:r>
      <w:r w:rsidRPr="00191078">
        <w:rPr>
          <w:rStyle w:val="Char7"/>
          <w:rFonts w:hint="cs"/>
          <w:rtl/>
        </w:rPr>
        <w:t xml:space="preserve"> به او گفت</w:t>
      </w:r>
      <w:r w:rsidR="009272A6" w:rsidRPr="00191078">
        <w:rPr>
          <w:rStyle w:val="Char7"/>
          <w:rFonts w:hint="cs"/>
          <w:rtl/>
        </w:rPr>
        <w:t>:</w:t>
      </w:r>
      <w:r w:rsidRPr="00191078">
        <w:rPr>
          <w:rStyle w:val="Char7"/>
          <w:rFonts w:hint="cs"/>
          <w:rtl/>
        </w:rPr>
        <w:t xml:space="preserve"> من می‌بینم که تو گوسفند و بیابان را دوست داری، پس هر وقت میان گوسفندان و بادیه‌ات بودی و برای دعوت به نماز اذان گفتی، صدایت را بلندتر کن، زیرا هیچ جن و انس و چیز دیگری صوت مؤذن را نمی‌شنود مگر آن‌که در روز قیامت برای او شهادت می‌دهد؛ ابوسعید</w:t>
      </w:r>
      <w:r w:rsidR="006A2C0C">
        <w:rPr>
          <w:rStyle w:val="Char7"/>
          <w:rFonts w:hint="cs"/>
          <w:rtl/>
        </w:rPr>
        <w:t xml:space="preserve"> </w:t>
      </w:r>
      <w:r w:rsidR="006A2C0C" w:rsidRPr="007E4299">
        <w:rPr>
          <w:rStyle w:val="Char7"/>
          <w:rFonts w:cs="CTraditional Arabic" w:hint="cs"/>
          <w:szCs w:val="28"/>
          <w:rtl/>
        </w:rPr>
        <w:t>س</w:t>
      </w:r>
      <w:r w:rsidRPr="00191078">
        <w:rPr>
          <w:rStyle w:val="Char7"/>
          <w:rFonts w:hint="cs"/>
          <w:rtl/>
        </w:rPr>
        <w:t xml:space="preserve"> می‌گوید</w:t>
      </w:r>
      <w:r w:rsidR="009272A6" w:rsidRPr="00191078">
        <w:rPr>
          <w:rStyle w:val="Char7"/>
          <w:rFonts w:hint="cs"/>
          <w:rtl/>
        </w:rPr>
        <w:t>:</w:t>
      </w:r>
      <w:r w:rsidRPr="00191078">
        <w:rPr>
          <w:rStyle w:val="Char7"/>
          <w:rFonts w:hint="cs"/>
          <w:rtl/>
        </w:rPr>
        <w:t xml:space="preserve"> این را از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191078">
        <w:rPr>
          <w:rStyle w:val="Char7"/>
          <w:rFonts w:hint="cs"/>
          <w:rtl/>
        </w:rPr>
        <w:t xml:space="preserve"> شنیده‌ام</w:t>
      </w:r>
      <w:r w:rsidR="00C0658F" w:rsidRPr="007E4299">
        <w:rPr>
          <w:rStyle w:val="Char5"/>
          <w:rFonts w:hint="cs"/>
          <w:rtl/>
        </w:rPr>
        <w:t>»</w:t>
      </w:r>
      <w:r w:rsidRPr="007E4299">
        <w:rPr>
          <w:rStyle w:val="FootnoteReference"/>
          <w:rFonts w:cs="IRNazli"/>
          <w:spacing w:val="-2"/>
          <w:sz w:val="28"/>
          <w:szCs w:val="28"/>
          <w:rtl/>
          <w:lang w:bidi="fa-IR"/>
        </w:rPr>
        <w:footnoteReference w:id="206"/>
      </w:r>
      <w:r w:rsidR="00980A27">
        <w:rPr>
          <w:rStyle w:val="Charb"/>
          <w:rFonts w:hint="cs"/>
          <w:rtl/>
        </w:rPr>
        <w:t>.</w:t>
      </w:r>
    </w:p>
    <w:p w:rsidR="00496950" w:rsidRPr="00011157" w:rsidRDefault="00496950" w:rsidP="00C0658F">
      <w:pPr>
        <w:pStyle w:val="a"/>
        <w:rPr>
          <w:rStyle w:val="Chard"/>
          <w:rtl/>
        </w:rPr>
      </w:pPr>
      <w:r w:rsidRPr="00011157">
        <w:rPr>
          <w:rStyle w:val="Charb"/>
          <w:rtl/>
        </w:rPr>
        <w:t>1036</w:t>
      </w:r>
      <w:r w:rsidRPr="00011157">
        <w:rPr>
          <w:rStyle w:val="Charb"/>
          <w:rFonts w:hint="cs"/>
          <w:rtl/>
        </w:rPr>
        <w:t>-</w:t>
      </w:r>
      <w:r w:rsidR="00D70359">
        <w:rPr>
          <w:rStyle w:val="Charb"/>
          <w:rFonts w:hint="cs"/>
          <w:rtl/>
        </w:rPr>
        <w:t xml:space="preserve"> </w:t>
      </w:r>
      <w:r w:rsidR="00C0658F"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«إِذا نُودِي بالصَّلاةِ</w:t>
      </w:r>
      <w:r w:rsidR="009272A6">
        <w:rPr>
          <w:rtl/>
        </w:rPr>
        <w:t>،</w:t>
      </w:r>
      <w:r w:rsidRPr="00E36729">
        <w:rPr>
          <w:rtl/>
        </w:rPr>
        <w:t xml:space="preserve"> أَدْبرَ الشيْطَانُ و لهُ ضُرَاطٌ حتَّى لا يسْمع التَّأْذِينَ</w:t>
      </w:r>
      <w:r w:rsidR="009272A6">
        <w:rPr>
          <w:rtl/>
        </w:rPr>
        <w:t>،</w:t>
      </w:r>
      <w:r w:rsidRPr="00E36729">
        <w:rPr>
          <w:rtl/>
        </w:rPr>
        <w:t xml:space="preserve"> فَإِذا قُضِيَ النِّداءُ أَقْبَل</w:t>
      </w:r>
      <w:r w:rsidR="009272A6">
        <w:rPr>
          <w:rtl/>
        </w:rPr>
        <w:t>،</w:t>
      </w:r>
      <w:r w:rsidRPr="00E36729">
        <w:rPr>
          <w:rtl/>
        </w:rPr>
        <w:t xml:space="preserve"> حتَّى إِذا ثُوِّبَ للصَّلاةِ أَدْبَر</w:t>
      </w:r>
      <w:r w:rsidR="009272A6">
        <w:rPr>
          <w:rtl/>
        </w:rPr>
        <w:t>،</w:t>
      </w:r>
      <w:r w:rsidRPr="00E36729">
        <w:rPr>
          <w:rtl/>
        </w:rPr>
        <w:t xml:space="preserve"> حَتَّى إِذا قُضِيَ التَّثْويِبُ أَقْبلَ</w:t>
      </w:r>
      <w:r w:rsidR="009272A6">
        <w:rPr>
          <w:rtl/>
        </w:rPr>
        <w:t>،</w:t>
      </w:r>
      <w:r w:rsidRPr="00E36729">
        <w:rPr>
          <w:rtl/>
        </w:rPr>
        <w:t xml:space="preserve"> حَتَّى يخْطِر بَيْنَ ال</w:t>
      </w:r>
      <w:r w:rsidR="00011157">
        <w:rPr>
          <w:rFonts w:hint="cs"/>
          <w:rtl/>
        </w:rPr>
        <w:t>ـ</w:t>
      </w:r>
      <w:r w:rsidRPr="00E36729">
        <w:rPr>
          <w:rtl/>
        </w:rPr>
        <w:t>مرْءِ ونَفْسِهِ يقُولُ</w:t>
      </w:r>
      <w:r w:rsidR="009272A6">
        <w:rPr>
          <w:rtl/>
        </w:rPr>
        <w:t>:</w:t>
      </w:r>
      <w:r w:rsidRPr="00E36729">
        <w:rPr>
          <w:rtl/>
        </w:rPr>
        <w:t xml:space="preserve"> اذْكُرْ كَذا</w:t>
      </w:r>
      <w:r w:rsidR="009272A6">
        <w:rPr>
          <w:rtl/>
        </w:rPr>
        <w:t>،</w:t>
      </w:r>
      <w:r w:rsidRPr="00E36729">
        <w:rPr>
          <w:rtl/>
        </w:rPr>
        <w:t xml:space="preserve"> واذكُرْ كذا</w:t>
      </w:r>
      <w:r w:rsidR="008B56DF">
        <w:rPr>
          <w:rtl/>
        </w:rPr>
        <w:t xml:space="preserve"> </w:t>
      </w:r>
      <w:r w:rsidRPr="00E36729">
        <w:rPr>
          <w:rtl/>
        </w:rPr>
        <w:t>لمَا لَمْ يذْكُرْ منْ قَبْلُ</w:t>
      </w:r>
      <w:r w:rsidR="008B56DF">
        <w:rPr>
          <w:rtl/>
        </w:rPr>
        <w:t xml:space="preserve"> </w:t>
      </w:r>
      <w:r w:rsidRPr="00E36729">
        <w:rPr>
          <w:rtl/>
        </w:rPr>
        <w:t>حَتَّى يظَلَّ الرَّجُلُ مَا يدرَي كَمْ صلَّى</w:t>
      </w:r>
      <w:r w:rsidR="009272A6">
        <w:rPr>
          <w:rtl/>
        </w:rPr>
        <w:t>»</w:t>
      </w:r>
      <w:r w:rsidR="00C0658F" w:rsidRPr="007E4299">
        <w:rPr>
          <w:rStyle w:val="Char5"/>
          <w:rFonts w:hint="cs"/>
          <w:rtl/>
        </w:rPr>
        <w:t>»</w:t>
      </w:r>
      <w:r w:rsidRPr="00011157">
        <w:rPr>
          <w:rStyle w:val="Chard"/>
          <w:rtl/>
        </w:rPr>
        <w:t xml:space="preserve"> متفقٌ عليه</w:t>
      </w:r>
      <w:r w:rsidR="009272A6" w:rsidRPr="00011157">
        <w:rPr>
          <w:rStyle w:val="Chard"/>
          <w:rtl/>
        </w:rPr>
        <w:t>.</w:t>
      </w:r>
    </w:p>
    <w:p w:rsidR="00496950" w:rsidRPr="00E36729" w:rsidRDefault="009272A6" w:rsidP="00011157">
      <w:pPr>
        <w:pStyle w:val="af0"/>
        <w:rPr>
          <w:rtl/>
        </w:rPr>
      </w:pPr>
      <w:r>
        <w:rPr>
          <w:rtl/>
        </w:rPr>
        <w:t>«</w:t>
      </w:r>
      <w:r w:rsidR="00496950" w:rsidRPr="00E36729">
        <w:rPr>
          <w:rtl/>
        </w:rPr>
        <w:t>التَّثْوِيبُ</w:t>
      </w:r>
      <w:r>
        <w:rPr>
          <w:rtl/>
        </w:rPr>
        <w:t>»:</w:t>
      </w:r>
      <w:r w:rsidR="00496950" w:rsidRPr="00E36729">
        <w:rPr>
          <w:rtl/>
        </w:rPr>
        <w:t xml:space="preserve"> الإِقَامةُ</w:t>
      </w:r>
      <w:r>
        <w:rPr>
          <w:rtl/>
        </w:rPr>
        <w:t>.</w:t>
      </w:r>
    </w:p>
    <w:p w:rsidR="003B70B7" w:rsidRPr="007E4299" w:rsidRDefault="003B70B7" w:rsidP="003B70B7">
      <w:pPr>
        <w:ind w:firstLine="284"/>
        <w:jc w:val="both"/>
        <w:rPr>
          <w:rStyle w:val="Charb"/>
          <w:rtl/>
        </w:rPr>
      </w:pPr>
      <w:r w:rsidRPr="007E4299">
        <w:rPr>
          <w:rStyle w:val="Charb"/>
          <w:rFonts w:hint="cs"/>
          <w:rtl/>
        </w:rPr>
        <w:t xml:space="preserve">1036. </w:t>
      </w:r>
      <w:r w:rsidR="002E353A" w:rsidRPr="007E4299">
        <w:rPr>
          <w:rStyle w:val="Char5"/>
          <w:rFonts w:hint="cs"/>
          <w:rtl/>
        </w:rPr>
        <w:t>«</w:t>
      </w:r>
      <w:r w:rsidRPr="00191078">
        <w:rPr>
          <w:rStyle w:val="Char7"/>
          <w:rFonts w:hint="cs"/>
          <w:rtl/>
        </w:rPr>
        <w:t xml:space="preserve">از ابوهریره </w:t>
      </w:r>
      <w:r w:rsidR="006A2C0C" w:rsidRPr="007E4299">
        <w:rPr>
          <w:rStyle w:val="Char7"/>
          <w:rFonts w:cs="CTraditional Arabic" w:hint="cs"/>
          <w:szCs w:val="28"/>
          <w:rtl/>
        </w:rPr>
        <w:t>س</w:t>
      </w:r>
      <w:r w:rsidRPr="001910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91078">
        <w:rPr>
          <w:rStyle w:val="Char7"/>
          <w:rFonts w:hint="cs"/>
          <w:rtl/>
        </w:rPr>
        <w:t>فرمودند</w:t>
      </w:r>
      <w:r w:rsidR="009272A6" w:rsidRPr="00191078">
        <w:rPr>
          <w:rStyle w:val="Char7"/>
          <w:rFonts w:hint="cs"/>
          <w:rtl/>
        </w:rPr>
        <w:t>:</w:t>
      </w:r>
      <w:r w:rsidRPr="00191078">
        <w:rPr>
          <w:rStyle w:val="Char7"/>
          <w:rFonts w:hint="cs"/>
          <w:rtl/>
        </w:rPr>
        <w:t xml:space="preserve"> «وقتی بانگ نماز برآورده می‌شود، شیطان می‌گریزد و فریاد می‌زند تا این‌که اذان را نشنود و وقتی اذان تمام شد، می‌آید تا وقتی که اقامه‌ی نماز گفته شود که می‌رود، هنگامی که اقامه تمام شد، باز می‌آید و میان انسان و نفس او وسوسه ایجاد می‌کند و می‌گوید</w:t>
      </w:r>
      <w:r w:rsidR="009272A6" w:rsidRPr="00191078">
        <w:rPr>
          <w:rStyle w:val="Char7"/>
          <w:rFonts w:hint="cs"/>
          <w:rtl/>
        </w:rPr>
        <w:t>:</w:t>
      </w:r>
      <w:r w:rsidRPr="00191078">
        <w:rPr>
          <w:rStyle w:val="Char7"/>
          <w:rFonts w:hint="cs"/>
          <w:rtl/>
        </w:rPr>
        <w:t xml:space="preserve"> فلان چیز و فلان مسأله را به یاد بیاور ـ از چیزهایی که قبلاً در یاد و فکر او نبوده است ـ تا آن‌که شخص طوری می‌شود که نمی‌داند چند رکعت نماز خوانده است</w:t>
      </w:r>
      <w:r w:rsidRPr="007E4299">
        <w:rPr>
          <w:rStyle w:val="Charb"/>
          <w:rFonts w:hint="cs"/>
          <w:rtl/>
        </w:rPr>
        <w:t>»</w:t>
      </w:r>
      <w:r w:rsidR="002E353A" w:rsidRPr="007E4299">
        <w:rPr>
          <w:rStyle w:val="Char5"/>
          <w:rFonts w:hint="cs"/>
          <w:rtl/>
        </w:rPr>
        <w:t>»</w:t>
      </w:r>
      <w:r w:rsidRPr="007E4299">
        <w:rPr>
          <w:rStyle w:val="FootnoteReference"/>
          <w:rFonts w:cs="IRNazli"/>
          <w:sz w:val="28"/>
          <w:szCs w:val="28"/>
          <w:rtl/>
          <w:lang w:bidi="fa-IR"/>
        </w:rPr>
        <w:footnoteReference w:id="207"/>
      </w:r>
      <w:r w:rsidR="00980A27">
        <w:rPr>
          <w:rStyle w:val="Charb"/>
          <w:rFonts w:hint="cs"/>
          <w:rtl/>
        </w:rPr>
        <w:t>.</w:t>
      </w:r>
    </w:p>
    <w:p w:rsidR="00496950" w:rsidRPr="00011157" w:rsidRDefault="00496950" w:rsidP="009D21BF">
      <w:pPr>
        <w:pStyle w:val="a"/>
        <w:rPr>
          <w:rStyle w:val="Chard"/>
          <w:rtl/>
        </w:rPr>
      </w:pPr>
      <w:r w:rsidRPr="00011157">
        <w:rPr>
          <w:rStyle w:val="Charb"/>
          <w:rtl/>
        </w:rPr>
        <w:t>1037</w:t>
      </w:r>
      <w:r w:rsidRPr="00011157">
        <w:rPr>
          <w:rStyle w:val="Charb"/>
          <w:rFonts w:hint="cs"/>
          <w:rtl/>
        </w:rPr>
        <w:t>-</w:t>
      </w:r>
      <w:r w:rsidRPr="00011157">
        <w:rPr>
          <w:rStyle w:val="Charb"/>
          <w:rFonts w:ascii="Times New Roman" w:hAnsi="Times New Roman" w:cs="Times New Roman" w:hint="cs"/>
          <w:rtl/>
        </w:rPr>
        <w:t> </w:t>
      </w:r>
      <w:r w:rsidR="002E353A"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إِذا سمِعْتُمُ النِّداءَ فَقُولُوا مِثْلَ ما يَقُولُ</w:t>
      </w:r>
      <w:r w:rsidR="009272A6">
        <w:rPr>
          <w:rtl/>
        </w:rPr>
        <w:t>،</w:t>
      </w:r>
      <w:r w:rsidRPr="00E36729">
        <w:rPr>
          <w:rtl/>
        </w:rPr>
        <w:t xml:space="preserve"> ثُمَّ صَلُّوا علَيَّ</w:t>
      </w:r>
      <w:r w:rsidR="009272A6">
        <w:rPr>
          <w:rtl/>
        </w:rPr>
        <w:t>،</w:t>
      </w:r>
      <w:r w:rsidRPr="00E36729">
        <w:rPr>
          <w:rtl/>
        </w:rPr>
        <w:t xml:space="preserve"> فَإِنَّهُ مَنْ صَلَّى علَيَّ صَلاةً صَلَّى اللَّه عَلَيْهِ بِهَا عشْراً</w:t>
      </w:r>
      <w:r w:rsidR="009272A6">
        <w:rPr>
          <w:rtl/>
        </w:rPr>
        <w:t>،</w:t>
      </w:r>
      <w:r w:rsidRPr="00E36729">
        <w:rPr>
          <w:rtl/>
        </w:rPr>
        <w:t xml:space="preserve"> ثُمَّ سلُوا اللَّه لي الْوسِيلَةَ</w:t>
      </w:r>
      <w:r w:rsidR="009272A6">
        <w:rPr>
          <w:rtl/>
        </w:rPr>
        <w:t>،</w:t>
      </w:r>
      <w:r w:rsidRPr="00E36729">
        <w:rPr>
          <w:rtl/>
        </w:rPr>
        <w:t xml:space="preserve"> فَإِنَّهَا مَنزِلَةٌ في الجنَّةِ لا تَنْبَغِي إِلاَّ لعَبْدٍ منْ عِباد اللَّه وَأَرْجُو أَنْ أَكُونَ أَنَا هُو</w:t>
      </w:r>
      <w:r w:rsidR="009272A6">
        <w:rPr>
          <w:rtl/>
        </w:rPr>
        <w:t>،</w:t>
      </w:r>
      <w:r w:rsidRPr="00E36729">
        <w:rPr>
          <w:rtl/>
        </w:rPr>
        <w:t xml:space="preserve"> فَمنْ سَأَل ليَ الْوسِيلَة حَلَّتْ لَهُ الشَّفاعَةُ</w:t>
      </w:r>
      <w:r w:rsidR="009272A6">
        <w:rPr>
          <w:rtl/>
        </w:rPr>
        <w:t>»</w:t>
      </w:r>
      <w:r w:rsidR="002E353A"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1037. </w:t>
      </w:r>
      <w:r w:rsidR="002E353A" w:rsidRPr="007E4299">
        <w:rPr>
          <w:rStyle w:val="Char5"/>
          <w:rFonts w:hint="cs"/>
          <w:rtl/>
        </w:rPr>
        <w:t>«</w:t>
      </w:r>
      <w:r w:rsidRPr="00191078">
        <w:rPr>
          <w:rStyle w:val="Char7"/>
          <w:rFonts w:hint="cs"/>
          <w:rtl/>
        </w:rPr>
        <w:t>از 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191078">
        <w:rPr>
          <w:rStyle w:val="Char7"/>
          <w:rFonts w:hint="cs"/>
          <w:rtl/>
        </w:rPr>
        <w:t>روایت شده است که وی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91078">
        <w:rPr>
          <w:rStyle w:val="Char7"/>
          <w:rFonts w:hint="cs"/>
          <w:rtl/>
        </w:rPr>
        <w:t>شنید که می‌فرمود</w:t>
      </w:r>
      <w:r w:rsidR="009272A6" w:rsidRPr="00191078">
        <w:rPr>
          <w:rStyle w:val="Char7"/>
          <w:rFonts w:hint="cs"/>
          <w:rtl/>
        </w:rPr>
        <w:t>:</w:t>
      </w:r>
      <w:r w:rsidRPr="00191078">
        <w:rPr>
          <w:rStyle w:val="Char7"/>
          <w:rFonts w:hint="cs"/>
          <w:rtl/>
        </w:rPr>
        <w:t xml:space="preserve"> «وقتی اذان را از مؤذن شنیدید، هرچه می‌گوید، مثل آن را تکرار کنید و سپس بر من صلوات بفرستید؛ زیرا هر کس بر من درودی بفرستد، خداوند به سبب آن ده مرتبه بر او درود می‌فرستد، سپس از خدا برای من، «وسیله» را مسألت کنید که آن منزلتی بزرگ است در بهشت و تنها سزاوار یکی از بندگان خداست و من امیدوارم که آن عبد من باشم و هر کس از خدا برای من وسیله خواست، شفاعت من برای او واجب خواهد شد</w:t>
      </w:r>
      <w:r w:rsidRPr="007E4299">
        <w:rPr>
          <w:rStyle w:val="Charb"/>
          <w:rFonts w:hint="cs"/>
          <w:rtl/>
        </w:rPr>
        <w:t>»</w:t>
      </w:r>
      <w:r w:rsidR="002E353A" w:rsidRPr="007E4299">
        <w:rPr>
          <w:rStyle w:val="Char5"/>
          <w:rFonts w:hint="cs"/>
          <w:rtl/>
        </w:rPr>
        <w:t>»</w:t>
      </w:r>
      <w:r w:rsidRPr="007E4299">
        <w:rPr>
          <w:rStyle w:val="FootnoteReference"/>
          <w:rFonts w:cs="IRNazli"/>
          <w:sz w:val="28"/>
          <w:szCs w:val="28"/>
          <w:rtl/>
          <w:lang w:bidi="fa-IR"/>
        </w:rPr>
        <w:footnoteReference w:id="208"/>
      </w:r>
      <w:r w:rsidR="00980A27">
        <w:rPr>
          <w:rStyle w:val="Charb"/>
          <w:rFonts w:hint="cs"/>
          <w:rtl/>
        </w:rPr>
        <w:t>.</w:t>
      </w:r>
    </w:p>
    <w:p w:rsidR="00496950" w:rsidRPr="00011157" w:rsidRDefault="00496950" w:rsidP="009D21BF">
      <w:pPr>
        <w:pStyle w:val="a"/>
        <w:rPr>
          <w:rStyle w:val="Chard"/>
          <w:rtl/>
        </w:rPr>
      </w:pPr>
      <w:r w:rsidRPr="00011157">
        <w:rPr>
          <w:rStyle w:val="Charb"/>
          <w:rtl/>
        </w:rPr>
        <w:t>1038</w:t>
      </w:r>
      <w:r w:rsidRPr="00011157">
        <w:rPr>
          <w:rStyle w:val="Charb"/>
          <w:rFonts w:hint="cs"/>
          <w:rtl/>
        </w:rPr>
        <w:t>-</w:t>
      </w:r>
      <w:r w:rsidRPr="00011157">
        <w:rPr>
          <w:rStyle w:val="Charb"/>
          <w:rFonts w:ascii="Times New Roman" w:hAnsi="Times New Roman" w:cs="Times New Roman" w:hint="cs"/>
          <w:rtl/>
        </w:rPr>
        <w:t> </w:t>
      </w:r>
      <w:r w:rsidR="00191078"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سمِعْتُمُ النِّداءَ</w:t>
      </w:r>
      <w:r w:rsidR="009272A6">
        <w:rPr>
          <w:rtl/>
        </w:rPr>
        <w:t>،</w:t>
      </w:r>
      <w:r w:rsidRPr="00E36729">
        <w:rPr>
          <w:rtl/>
        </w:rPr>
        <w:t xml:space="preserve"> فَقُولُوا كَما يقُولُ المُؤذِّنُ</w:t>
      </w:r>
      <w:r w:rsidR="009272A6">
        <w:rPr>
          <w:rtl/>
        </w:rPr>
        <w:t>»</w:t>
      </w:r>
      <w:r w:rsidR="00191078"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1038. </w:t>
      </w:r>
      <w:r w:rsidR="00191078" w:rsidRPr="007E4299">
        <w:rPr>
          <w:rStyle w:val="Char5"/>
          <w:rFonts w:hint="cs"/>
          <w:rtl/>
        </w:rPr>
        <w:t>«</w:t>
      </w:r>
      <w:r w:rsidRPr="00191078">
        <w:rPr>
          <w:rStyle w:val="Char7"/>
          <w:rFonts w:hint="cs"/>
          <w:rtl/>
        </w:rPr>
        <w:t xml:space="preserve">از ابوسعید خدری </w:t>
      </w:r>
      <w:r w:rsidR="006A2C0C" w:rsidRPr="007E4299">
        <w:rPr>
          <w:rStyle w:val="Char7"/>
          <w:rFonts w:cs="CTraditional Arabic" w:hint="cs"/>
          <w:szCs w:val="28"/>
          <w:rtl/>
        </w:rPr>
        <w:t>س</w:t>
      </w:r>
      <w:r w:rsidRPr="00191078">
        <w:rPr>
          <w:rStyle w:val="Char7"/>
          <w:rFonts w:hint="cs"/>
          <w:rtl/>
        </w:rPr>
        <w:t xml:space="preserve"> روایت شده است که</w:t>
      </w:r>
      <w:r w:rsidRPr="007E4299">
        <w:rPr>
          <w:rStyle w:val="Charb"/>
          <w:rFonts w:hint="cs"/>
          <w:rtl/>
        </w:rPr>
        <w:t xml:space="preserve"> </w:t>
      </w:r>
      <w:r w:rsidRPr="00191078">
        <w:rPr>
          <w:rStyle w:val="Char7"/>
          <w:rFonts w:hint="cs"/>
          <w:rtl/>
        </w:rPr>
        <w:t>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191078">
        <w:rPr>
          <w:rStyle w:val="Char7"/>
          <w:rFonts w:hint="cs"/>
          <w:rtl/>
        </w:rPr>
        <w:t xml:space="preserve"> فرمودند</w:t>
      </w:r>
      <w:r w:rsidR="009272A6" w:rsidRPr="00191078">
        <w:rPr>
          <w:rStyle w:val="Char7"/>
          <w:rFonts w:hint="cs"/>
          <w:rtl/>
        </w:rPr>
        <w:t>:</w:t>
      </w:r>
      <w:r w:rsidRPr="00191078">
        <w:rPr>
          <w:rStyle w:val="Char7"/>
          <w:rFonts w:hint="cs"/>
          <w:rtl/>
        </w:rPr>
        <w:t xml:space="preserve"> «هرگاه ندای اذان را شنیدید، همان چیزی را که مؤذن می‌گوید، بگویید و تکرار کنید</w:t>
      </w:r>
      <w:r w:rsidRPr="007E4299">
        <w:rPr>
          <w:rStyle w:val="Charb"/>
          <w:rFonts w:hint="cs"/>
          <w:rtl/>
        </w:rPr>
        <w:t>»</w:t>
      </w:r>
      <w:r w:rsidR="00191078" w:rsidRPr="007E4299">
        <w:rPr>
          <w:rStyle w:val="Char5"/>
          <w:rFonts w:hint="cs"/>
          <w:rtl/>
        </w:rPr>
        <w:t>»</w:t>
      </w:r>
      <w:r w:rsidRPr="007E4299">
        <w:rPr>
          <w:rStyle w:val="FootnoteReference"/>
          <w:rFonts w:cs="IRNazli"/>
          <w:sz w:val="28"/>
          <w:szCs w:val="28"/>
          <w:rtl/>
          <w:lang w:bidi="fa-IR"/>
        </w:rPr>
        <w:footnoteReference w:id="209"/>
      </w:r>
      <w:r w:rsidR="00980A27">
        <w:rPr>
          <w:rStyle w:val="Charb"/>
          <w:rFonts w:hint="cs"/>
          <w:rtl/>
        </w:rPr>
        <w:t>.</w:t>
      </w:r>
    </w:p>
    <w:p w:rsidR="00496950" w:rsidRPr="00011157" w:rsidRDefault="00496950" w:rsidP="009D21BF">
      <w:pPr>
        <w:pStyle w:val="a"/>
        <w:rPr>
          <w:rStyle w:val="Chard"/>
          <w:rtl/>
        </w:rPr>
      </w:pPr>
      <w:r w:rsidRPr="00011157">
        <w:rPr>
          <w:rStyle w:val="Charb"/>
          <w:rtl/>
        </w:rPr>
        <w:t>1039</w:t>
      </w:r>
      <w:r w:rsidRPr="00011157">
        <w:rPr>
          <w:rStyle w:val="Charb"/>
          <w:rFonts w:hint="cs"/>
          <w:rtl/>
        </w:rPr>
        <w:t>-</w:t>
      </w:r>
      <w:r w:rsidRPr="00011157">
        <w:rPr>
          <w:rStyle w:val="Charb"/>
          <w:rFonts w:ascii="Times New Roman" w:hAnsi="Times New Roman" w:cs="Times New Roman" w:hint="cs"/>
          <w:rtl/>
        </w:rPr>
        <w:t> </w:t>
      </w:r>
      <w:r w:rsidR="002607A3"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قَال حِين يسْمعُ النِّداءَ</w:t>
      </w:r>
      <w:r w:rsidR="009272A6">
        <w:rPr>
          <w:rtl/>
        </w:rPr>
        <w:t>:</w:t>
      </w:r>
      <w:r w:rsidRPr="00E36729">
        <w:rPr>
          <w:rtl/>
        </w:rPr>
        <w:t xml:space="preserve"> اللَّهُمَّ رَبَّ هذِهِ الدَّعوةِ التَّامَّةِ</w:t>
      </w:r>
      <w:r w:rsidR="009272A6">
        <w:rPr>
          <w:rtl/>
        </w:rPr>
        <w:t>،</w:t>
      </w:r>
      <w:r w:rsidRPr="00E36729">
        <w:rPr>
          <w:rtl/>
        </w:rPr>
        <w:t xml:space="preserve"> والصَّلاةِ الْقَائِمةِ، آت مُحَمَّداً الْوسِيلَةَ</w:t>
      </w:r>
      <w:r w:rsidR="009272A6">
        <w:rPr>
          <w:rtl/>
        </w:rPr>
        <w:t>،</w:t>
      </w:r>
      <w:r w:rsidRPr="00E36729">
        <w:rPr>
          <w:rtl/>
        </w:rPr>
        <w:t xml:space="preserve"> والْفَضَيِلَة، وابْعثْهُ مقَامًا محْمُوداً الَّذي وعَدْتَه</w:t>
      </w:r>
      <w:r w:rsidR="009272A6">
        <w:rPr>
          <w:rtl/>
        </w:rPr>
        <w:t>،</w:t>
      </w:r>
      <w:r w:rsidRPr="00E36729">
        <w:rPr>
          <w:rtl/>
        </w:rPr>
        <w:t xml:space="preserve"> حلَّتْ لَهُ شَفَاعتي يوْم الْقِيامِة</w:t>
      </w:r>
      <w:r w:rsidR="009272A6">
        <w:rPr>
          <w:rtl/>
        </w:rPr>
        <w:t>»</w:t>
      </w:r>
      <w:r w:rsidR="002607A3" w:rsidRPr="007E4299">
        <w:rPr>
          <w:rStyle w:val="Char5"/>
          <w:rFonts w:hint="cs"/>
          <w:rtl/>
        </w:rPr>
        <w:t>»</w:t>
      </w:r>
      <w:r w:rsidRPr="00011157">
        <w:rPr>
          <w:rStyle w:val="Chard"/>
          <w:rtl/>
        </w:rPr>
        <w:t xml:space="preserve"> رواه البخاري</w:t>
      </w:r>
      <w:r w:rsidR="009272A6" w:rsidRPr="00011157">
        <w:rPr>
          <w:rStyle w:val="Chard"/>
          <w:rtl/>
        </w:rPr>
        <w:t>.</w:t>
      </w:r>
    </w:p>
    <w:p w:rsidR="003B70B7" w:rsidRPr="007E4299" w:rsidRDefault="003B70B7" w:rsidP="00D70359">
      <w:pPr>
        <w:ind w:firstLine="284"/>
        <w:jc w:val="both"/>
        <w:rPr>
          <w:rStyle w:val="Charb"/>
          <w:rtl/>
        </w:rPr>
      </w:pPr>
      <w:r w:rsidRPr="007E4299">
        <w:rPr>
          <w:rStyle w:val="Charb"/>
          <w:rFonts w:hint="cs"/>
          <w:rtl/>
        </w:rPr>
        <w:t xml:space="preserve">1039. </w:t>
      </w:r>
      <w:r w:rsidR="002607A3" w:rsidRPr="007E4299">
        <w:rPr>
          <w:rStyle w:val="Char5"/>
          <w:rFonts w:hint="cs"/>
          <w:rtl/>
        </w:rPr>
        <w:t>«</w:t>
      </w:r>
      <w:r w:rsidRPr="00117CD8">
        <w:rPr>
          <w:rStyle w:val="Char7"/>
          <w:rFonts w:hint="cs"/>
          <w:rtl/>
        </w:rPr>
        <w:t xml:space="preserve">از جابر </w:t>
      </w:r>
      <w:r w:rsidR="006A2C0C" w:rsidRPr="007E4299">
        <w:rPr>
          <w:rStyle w:val="Char7"/>
          <w:rFonts w:cs="CTraditional Arabic" w:hint="cs"/>
          <w:szCs w:val="28"/>
          <w:rtl/>
        </w:rPr>
        <w:t>س</w:t>
      </w:r>
      <w:r w:rsidRPr="00117CD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7CD8">
        <w:rPr>
          <w:rStyle w:val="Char7"/>
          <w:rFonts w:hint="cs"/>
          <w:rtl/>
        </w:rPr>
        <w:t>فرمودند</w:t>
      </w:r>
      <w:r w:rsidR="009272A6" w:rsidRPr="00117CD8">
        <w:rPr>
          <w:rStyle w:val="Char7"/>
          <w:rFonts w:hint="cs"/>
          <w:rtl/>
        </w:rPr>
        <w:t>:</w:t>
      </w:r>
      <w:r w:rsidRPr="00117CD8">
        <w:rPr>
          <w:rStyle w:val="Char7"/>
          <w:rFonts w:hint="cs"/>
          <w:rtl/>
        </w:rPr>
        <w:t xml:space="preserve"> «هرکس هنگام شنیدن اذان بگوید</w:t>
      </w:r>
      <w:r w:rsidR="009272A6" w:rsidRPr="00D70359">
        <w:rPr>
          <w:rStyle w:val="Char7"/>
          <w:rFonts w:hint="cs"/>
          <w:rtl/>
        </w:rPr>
        <w:t>:</w:t>
      </w:r>
      <w:r w:rsidRPr="00D70359">
        <w:rPr>
          <w:rStyle w:val="Char7"/>
          <w:rFonts w:hint="cs"/>
          <w:rtl/>
        </w:rPr>
        <w:t xml:space="preserve"> </w:t>
      </w:r>
      <w:r w:rsidR="009272A6" w:rsidRPr="00D70359">
        <w:rPr>
          <w:rStyle w:val="Char7"/>
          <w:rFonts w:hint="cs"/>
          <w:rtl/>
        </w:rPr>
        <w:t>«</w:t>
      </w:r>
      <w:r w:rsidR="00496950" w:rsidRPr="009D21BF">
        <w:rPr>
          <w:rStyle w:val="Char"/>
          <w:rtl/>
        </w:rPr>
        <w:t>اللَّهُمَّ رَبَّ هذِهِ الدَّعوةِ التَّامَّةِ</w:t>
      </w:r>
      <w:r w:rsidR="009272A6" w:rsidRPr="009D21BF">
        <w:rPr>
          <w:rStyle w:val="Char"/>
          <w:rtl/>
        </w:rPr>
        <w:t>،</w:t>
      </w:r>
      <w:r w:rsidR="00496950" w:rsidRPr="009D21BF">
        <w:rPr>
          <w:rStyle w:val="Char"/>
          <w:rtl/>
        </w:rPr>
        <w:t xml:space="preserve"> والصَّلاةِ الْقَائِمةِ، آت مُحَمَّداً الْوسِيلَةَ</w:t>
      </w:r>
      <w:r w:rsidR="009272A6" w:rsidRPr="009D21BF">
        <w:rPr>
          <w:rStyle w:val="Char"/>
          <w:rtl/>
        </w:rPr>
        <w:t>،</w:t>
      </w:r>
      <w:r w:rsidR="00496950" w:rsidRPr="009D21BF">
        <w:rPr>
          <w:rStyle w:val="Char"/>
          <w:rtl/>
        </w:rPr>
        <w:t xml:space="preserve"> والْفَضَيِلَة، وابْعثْهُ مقَامًا محْمُوداً الَّذي وعَدْتَه</w:t>
      </w:r>
      <w:r w:rsidR="00D70359" w:rsidRPr="00D70359">
        <w:rPr>
          <w:rStyle w:val="Char7"/>
          <w:rFonts w:hint="cs"/>
          <w:rtl/>
        </w:rPr>
        <w:t>»</w:t>
      </w:r>
      <w:r w:rsidRPr="007E4299">
        <w:rPr>
          <w:rStyle w:val="Charb"/>
          <w:rFonts w:hint="cs"/>
          <w:rtl/>
        </w:rPr>
        <w:t xml:space="preserve"> خدایا! </w:t>
      </w:r>
      <w:r w:rsidRPr="00117CD8">
        <w:rPr>
          <w:rStyle w:val="Char7"/>
          <w:rFonts w:hint="cs"/>
          <w:rtl/>
        </w:rPr>
        <w:t>صاحب این دعوت کامل، و این نماز برپا و پایدار! مقام وسیله و فضیله را به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117CD8">
        <w:rPr>
          <w:rStyle w:val="Char7"/>
          <w:rFonts w:hint="cs"/>
          <w:rtl/>
        </w:rPr>
        <w:t>عطا بفرما، و او را به مقام محمودی که به وی وعده داده‌ای، برانگیز؛ شفاعت من بر او سزاوار خواهد شد</w:t>
      </w:r>
      <w:r w:rsidRPr="007E4299">
        <w:rPr>
          <w:rStyle w:val="Charb"/>
          <w:rFonts w:hint="cs"/>
          <w:rtl/>
        </w:rPr>
        <w:t>»</w:t>
      </w:r>
      <w:r w:rsidR="002607A3" w:rsidRPr="007E4299">
        <w:rPr>
          <w:rStyle w:val="Char5"/>
          <w:rFonts w:hint="cs"/>
          <w:rtl/>
        </w:rPr>
        <w:t>»</w:t>
      </w:r>
      <w:r w:rsidRPr="007E4299">
        <w:rPr>
          <w:rStyle w:val="FootnoteReference"/>
          <w:rFonts w:cs="IRNazli"/>
          <w:sz w:val="28"/>
          <w:szCs w:val="28"/>
          <w:rtl/>
          <w:lang w:bidi="fa-IR"/>
        </w:rPr>
        <w:footnoteReference w:id="210"/>
      </w:r>
      <w:r w:rsidR="00980A27">
        <w:rPr>
          <w:rStyle w:val="Charb"/>
          <w:rFonts w:hint="cs"/>
          <w:rtl/>
        </w:rPr>
        <w:t>.</w:t>
      </w:r>
    </w:p>
    <w:p w:rsidR="00496950" w:rsidRPr="00011157" w:rsidRDefault="00496950" w:rsidP="009D21BF">
      <w:pPr>
        <w:pStyle w:val="a"/>
        <w:rPr>
          <w:rStyle w:val="Chard"/>
          <w:rtl/>
        </w:rPr>
      </w:pPr>
      <w:r w:rsidRPr="00011157">
        <w:rPr>
          <w:rStyle w:val="Charb"/>
          <w:rtl/>
        </w:rPr>
        <w:t>1040</w:t>
      </w:r>
      <w:r w:rsidRPr="00011157">
        <w:rPr>
          <w:rStyle w:val="Charb"/>
          <w:rFonts w:hint="cs"/>
          <w:rtl/>
        </w:rPr>
        <w:t>-</w:t>
      </w:r>
      <w:r w:rsidRPr="00011157">
        <w:rPr>
          <w:rStyle w:val="Charb"/>
          <w:rFonts w:ascii="Times New Roman" w:hAnsi="Times New Roman" w:cs="Times New Roman" w:hint="cs"/>
          <w:rtl/>
        </w:rPr>
        <w:t> </w:t>
      </w:r>
      <w:r w:rsidR="002607A3" w:rsidRPr="007E4299">
        <w:rPr>
          <w:rStyle w:val="Char5"/>
          <w:rFonts w:hint="cs"/>
          <w:rtl/>
        </w:rPr>
        <w:t>«</w:t>
      </w:r>
      <w:r w:rsidRPr="00E36729">
        <w:rPr>
          <w:rtl/>
        </w:rPr>
        <w:t xml:space="preserve">وعنْ سَعْدِ بْن أَبي وقَّاصٍ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أَنَّهُ قَالَ: مَنْ قَال حِينَ يسْمعُ المُؤذِّنَ</w:t>
      </w:r>
      <w:r w:rsidR="009272A6">
        <w:rPr>
          <w:rtl/>
        </w:rPr>
        <w:t>:</w:t>
      </w:r>
      <w:r w:rsidRPr="00E36729">
        <w:rPr>
          <w:rtl/>
        </w:rPr>
        <w:t xml:space="preserve"> أَشْهَد أَنْ لا إِله إِلاَّ اللَّه وحْدهُ لا شَريك لهُ</w:t>
      </w:r>
      <w:r w:rsidR="009272A6">
        <w:rPr>
          <w:rtl/>
        </w:rPr>
        <w:t>،</w:t>
      </w:r>
      <w:r w:rsidRPr="00E36729">
        <w:rPr>
          <w:rtl/>
        </w:rPr>
        <w:t xml:space="preserve"> وَأَنَّ مُحمَّداً عبْدُهُ وَرسُولُهُ</w:t>
      </w:r>
      <w:r w:rsidR="009272A6">
        <w:rPr>
          <w:rtl/>
        </w:rPr>
        <w:t>،</w:t>
      </w:r>
      <w:r w:rsidRPr="00E36729">
        <w:rPr>
          <w:rtl/>
        </w:rPr>
        <w:t xml:space="preserve"> رضِيتُ بِاللَّهِ ربًّا</w:t>
      </w:r>
      <w:r w:rsidR="009272A6">
        <w:rPr>
          <w:rtl/>
        </w:rPr>
        <w:t>،</w:t>
      </w:r>
      <w:r w:rsidRPr="00E36729">
        <w:rPr>
          <w:rtl/>
        </w:rPr>
        <w:t xml:space="preserve"> وبمُحَمَّدٍ رَسُولاً</w:t>
      </w:r>
      <w:r w:rsidR="009272A6">
        <w:rPr>
          <w:rtl/>
        </w:rPr>
        <w:t>،</w:t>
      </w:r>
      <w:r w:rsidRPr="00E36729">
        <w:rPr>
          <w:rtl/>
        </w:rPr>
        <w:t xml:space="preserve"> وبالإِسْلامِ دِينًا</w:t>
      </w:r>
      <w:r w:rsidR="009272A6">
        <w:rPr>
          <w:rtl/>
        </w:rPr>
        <w:t>،</w:t>
      </w:r>
      <w:r w:rsidRPr="00E36729">
        <w:rPr>
          <w:rtl/>
        </w:rPr>
        <w:t xml:space="preserve"> غُفِر لَهُ ذَنْبُهُ</w:t>
      </w:r>
      <w:r w:rsidR="002607A3"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D70359">
      <w:pPr>
        <w:ind w:firstLine="284"/>
        <w:jc w:val="both"/>
        <w:rPr>
          <w:rStyle w:val="Charb"/>
          <w:rtl/>
        </w:rPr>
      </w:pPr>
      <w:r w:rsidRPr="007E4299">
        <w:rPr>
          <w:rStyle w:val="Charb"/>
          <w:rFonts w:hint="cs"/>
          <w:rtl/>
        </w:rPr>
        <w:t xml:space="preserve">1040. </w:t>
      </w:r>
      <w:r w:rsidR="002607A3" w:rsidRPr="007E4299">
        <w:rPr>
          <w:rStyle w:val="Char5"/>
          <w:rFonts w:hint="cs"/>
          <w:rtl/>
        </w:rPr>
        <w:t>«</w:t>
      </w:r>
      <w:r w:rsidRPr="00117CD8">
        <w:rPr>
          <w:rStyle w:val="Char7"/>
          <w:rFonts w:hint="cs"/>
          <w:rtl/>
        </w:rPr>
        <w:t xml:space="preserve">از سعد بن ابی وقاص </w:t>
      </w:r>
      <w:r w:rsidR="006A2C0C" w:rsidRPr="007E4299">
        <w:rPr>
          <w:rStyle w:val="Char7"/>
          <w:rFonts w:cs="CTraditional Arabic" w:hint="cs"/>
          <w:szCs w:val="28"/>
          <w:rtl/>
        </w:rPr>
        <w:t>س</w:t>
      </w:r>
      <w:r w:rsidRPr="00117CD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7CD8">
        <w:rPr>
          <w:rStyle w:val="Char7"/>
          <w:rFonts w:hint="cs"/>
          <w:rtl/>
        </w:rPr>
        <w:t>فرمودند</w:t>
      </w:r>
      <w:r w:rsidR="009272A6" w:rsidRPr="00117CD8">
        <w:rPr>
          <w:rStyle w:val="Char7"/>
          <w:rFonts w:hint="cs"/>
          <w:rtl/>
        </w:rPr>
        <w:t>:</w:t>
      </w:r>
      <w:r w:rsidRPr="00117CD8">
        <w:rPr>
          <w:rStyle w:val="Char7"/>
          <w:rFonts w:hint="cs"/>
          <w:rtl/>
        </w:rPr>
        <w:t xml:space="preserve"> «هرکس موقعی که صدای مؤذن را می‌شنود، بگوید</w:t>
      </w:r>
      <w:r w:rsidR="009272A6" w:rsidRPr="00117CD8">
        <w:rPr>
          <w:rStyle w:val="Char7"/>
          <w:rFonts w:hint="cs"/>
          <w:rtl/>
        </w:rPr>
        <w:t>:</w:t>
      </w:r>
      <w:r w:rsidRPr="00117CD8">
        <w:rPr>
          <w:rStyle w:val="Char7"/>
          <w:rFonts w:hint="cs"/>
          <w:rtl/>
        </w:rPr>
        <w:t xml:space="preserve"> «</w:t>
      </w:r>
      <w:r w:rsidRPr="00D70359">
        <w:rPr>
          <w:rStyle w:val="Char"/>
          <w:rFonts w:hint="cs"/>
          <w:rtl/>
        </w:rPr>
        <w:t xml:space="preserve">اشهد </w:t>
      </w:r>
      <w:r w:rsidR="00D70359">
        <w:rPr>
          <w:rStyle w:val="Char"/>
          <w:rFonts w:hint="cs"/>
          <w:rtl/>
        </w:rPr>
        <w:t>أ</w:t>
      </w:r>
      <w:r w:rsidRPr="00D70359">
        <w:rPr>
          <w:rStyle w:val="Char"/>
          <w:rFonts w:hint="cs"/>
          <w:rtl/>
        </w:rPr>
        <w:t xml:space="preserve">ن لا </w:t>
      </w:r>
      <w:r w:rsidR="00D70359">
        <w:rPr>
          <w:rStyle w:val="Char"/>
          <w:rFonts w:hint="cs"/>
          <w:rtl/>
        </w:rPr>
        <w:t>إ</w:t>
      </w:r>
      <w:r w:rsidRPr="00D70359">
        <w:rPr>
          <w:rStyle w:val="Char"/>
          <w:rFonts w:hint="cs"/>
          <w:rtl/>
        </w:rPr>
        <w:t xml:space="preserve">له </w:t>
      </w:r>
      <w:r w:rsidR="00D70359">
        <w:rPr>
          <w:rStyle w:val="Char"/>
          <w:rFonts w:hint="cs"/>
          <w:rtl/>
        </w:rPr>
        <w:t>إ</w:t>
      </w:r>
      <w:r w:rsidRPr="00D70359">
        <w:rPr>
          <w:rStyle w:val="Char"/>
          <w:rFonts w:hint="cs"/>
          <w:rtl/>
        </w:rPr>
        <w:t>لا الله وحده لا شری</w:t>
      </w:r>
      <w:r w:rsidR="00D70359">
        <w:rPr>
          <w:rStyle w:val="Char"/>
          <w:rFonts w:hint="cs"/>
          <w:rtl/>
        </w:rPr>
        <w:t>ك له، وأن محمدا عبده ورسوله، رضیت بالله ربا، و</w:t>
      </w:r>
      <w:r w:rsidRPr="00D70359">
        <w:rPr>
          <w:rStyle w:val="Char"/>
          <w:rFonts w:hint="cs"/>
          <w:rtl/>
        </w:rPr>
        <w:t>بمحمد رسولا</w:t>
      </w:r>
      <w:r w:rsidR="00D70359" w:rsidRPr="00D70359">
        <w:rPr>
          <w:rStyle w:val="Char7"/>
          <w:rFonts w:hint="cs"/>
          <w:rtl/>
        </w:rPr>
        <w:t>»</w:t>
      </w:r>
      <w:r w:rsidRPr="00117CD8">
        <w:rPr>
          <w:rStyle w:val="Char7"/>
          <w:rFonts w:hint="cs"/>
          <w:rtl/>
        </w:rPr>
        <w:t>، و بالاسلام دینا</w:t>
      </w:r>
      <w:r w:rsidR="009272A6" w:rsidRPr="00117CD8">
        <w:rPr>
          <w:rStyle w:val="Char7"/>
          <w:rFonts w:hint="cs"/>
          <w:rtl/>
        </w:rPr>
        <w:t>:</w:t>
      </w:r>
      <w:r w:rsidRPr="00117CD8">
        <w:rPr>
          <w:rStyle w:val="Char7"/>
          <w:rFonts w:hint="cs"/>
          <w:rtl/>
        </w:rPr>
        <w:t xml:space="preserve"> شهادت می‌دهم که خدایی جز الله نیست، تنها و بی‌شریک است و شهادت می‌دهم که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117CD8">
        <w:rPr>
          <w:rStyle w:val="Char7"/>
          <w:rFonts w:hint="cs"/>
          <w:rtl/>
        </w:rPr>
        <w:t>بنده و فرستاده‌ی اوست، به پروردگاری الله و به رسالت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117CD8">
        <w:rPr>
          <w:rStyle w:val="Char7"/>
          <w:rFonts w:hint="cs"/>
          <w:rtl/>
        </w:rPr>
        <w:t>و به</w:t>
      </w:r>
      <w:r w:rsidR="00D70359">
        <w:rPr>
          <w:rStyle w:val="Char7"/>
          <w:rFonts w:hint="cs"/>
          <w:rtl/>
        </w:rPr>
        <w:t xml:space="preserve"> دیانت اسلام راضی و خشنود هستم»</w:t>
      </w:r>
      <w:r w:rsidRPr="00117CD8">
        <w:rPr>
          <w:rStyle w:val="Char7"/>
          <w:rFonts w:hint="cs"/>
          <w:rtl/>
        </w:rPr>
        <w:t xml:space="preserve"> گناه او آمرزیده می‌شود</w:t>
      </w:r>
      <w:r w:rsidR="002607A3" w:rsidRPr="007E4299">
        <w:rPr>
          <w:rStyle w:val="Char5"/>
          <w:rFonts w:hint="cs"/>
          <w:rtl/>
        </w:rPr>
        <w:t>»</w:t>
      </w:r>
      <w:r w:rsidRPr="007E4299">
        <w:rPr>
          <w:rStyle w:val="FootnoteReference"/>
          <w:rFonts w:cs="IRNazli"/>
          <w:sz w:val="28"/>
          <w:szCs w:val="28"/>
          <w:rtl/>
          <w:lang w:bidi="fa-IR"/>
        </w:rPr>
        <w:footnoteReference w:id="211"/>
      </w:r>
      <w:r w:rsidR="00980A27">
        <w:rPr>
          <w:rStyle w:val="Charb"/>
          <w:rFonts w:hint="cs"/>
          <w:rtl/>
        </w:rPr>
        <w:t>.</w:t>
      </w:r>
    </w:p>
    <w:p w:rsidR="00496950" w:rsidRPr="005976AB" w:rsidRDefault="00496950" w:rsidP="006E0A7B">
      <w:pPr>
        <w:pStyle w:val="af0"/>
        <w:rPr>
          <w:rtl/>
        </w:rPr>
      </w:pPr>
      <w:r w:rsidRPr="005976AB">
        <w:rPr>
          <w:rStyle w:val="Charb"/>
          <w:rtl/>
        </w:rPr>
        <w:t>1041</w:t>
      </w:r>
      <w:r w:rsidRPr="005976AB">
        <w:rPr>
          <w:rStyle w:val="Charb"/>
          <w:rFonts w:hint="cs"/>
          <w:rtl/>
        </w:rPr>
        <w:t>-</w:t>
      </w:r>
      <w:r w:rsidRPr="005976AB">
        <w:rPr>
          <w:rStyle w:val="Charb"/>
          <w:rFonts w:ascii="Times New Roman" w:hAnsi="Times New Roman" w:cs="Times New Roman" w:hint="cs"/>
          <w:rtl/>
        </w:rPr>
        <w:t> </w:t>
      </w:r>
      <w:r w:rsidR="002607A3" w:rsidRPr="007E4299">
        <w:rPr>
          <w:rStyle w:val="Char5"/>
          <w:rFonts w:hint="cs"/>
          <w:rtl/>
        </w:rPr>
        <w:t>«</w:t>
      </w:r>
      <w:r w:rsidRPr="005976AB">
        <w:rPr>
          <w:rStyle w:val="Char"/>
          <w:rtl/>
        </w:rPr>
        <w:t xml:space="preserve">وعنْ أَنَسٍ </w:t>
      </w:r>
      <w:r w:rsidR="007E4299" w:rsidRPr="007E4299">
        <w:rPr>
          <w:rFonts w:cs="CTraditional Arabic"/>
          <w:szCs w:val="28"/>
          <w:rtl/>
        </w:rPr>
        <w:t>س</w:t>
      </w:r>
      <w:r w:rsidRPr="005976AB">
        <w:rPr>
          <w:rStyle w:val="Char"/>
          <w:rtl/>
        </w:rPr>
        <w:t xml:space="preserve"> قَالَ</w:t>
      </w:r>
      <w:r w:rsidR="009272A6" w:rsidRPr="005976AB">
        <w:rPr>
          <w:rStyle w:val="Char"/>
          <w:rtl/>
        </w:rPr>
        <w:t>:</w:t>
      </w:r>
      <w:r w:rsidRPr="005976AB">
        <w:rPr>
          <w:rStyle w:val="Char"/>
          <w:rtl/>
        </w:rPr>
        <w:t xml:space="preserve"> قَال رسُولُ اللَّهِ</w:t>
      </w:r>
      <w:r w:rsidR="000A0F18">
        <w:rPr>
          <w:rStyle w:val="Char"/>
          <w:rtl/>
        </w:rPr>
        <w:t xml:space="preserve"> </w:t>
      </w:r>
      <w:r w:rsidR="000A0F18" w:rsidRPr="000A0F18">
        <w:rPr>
          <w:rFonts w:cs="CTraditional Arabic"/>
          <w:szCs w:val="28"/>
          <w:rtl/>
        </w:rPr>
        <w:t>ص</w:t>
      </w:r>
      <w:r w:rsidR="009272A6" w:rsidRPr="005976AB">
        <w:rPr>
          <w:rStyle w:val="Char"/>
          <w:rtl/>
        </w:rPr>
        <w:t>:</w:t>
      </w:r>
      <w:r w:rsidRPr="005976AB">
        <w:rPr>
          <w:rStyle w:val="Char"/>
          <w:rtl/>
        </w:rPr>
        <w:t xml:space="preserve"> </w:t>
      </w:r>
      <w:r w:rsidR="009272A6" w:rsidRPr="005976AB">
        <w:rPr>
          <w:rStyle w:val="Char"/>
          <w:rtl/>
        </w:rPr>
        <w:t>«</w:t>
      </w:r>
      <w:r w:rsidRPr="005976AB">
        <w:rPr>
          <w:rStyle w:val="Char"/>
          <w:rtl/>
        </w:rPr>
        <w:t>الدُّعَاءُ لا يُردُّ بين الأَذانِ والإِقامةِ</w:t>
      </w:r>
      <w:r w:rsidR="009272A6" w:rsidRPr="005976AB">
        <w:rPr>
          <w:rStyle w:val="Char"/>
          <w:rtl/>
        </w:rPr>
        <w:t>»</w:t>
      </w:r>
      <w:r w:rsidR="002607A3" w:rsidRPr="007E4299">
        <w:rPr>
          <w:rStyle w:val="Char5"/>
          <w:rFonts w:hint="cs"/>
          <w:rtl/>
        </w:rPr>
        <w:t>»</w:t>
      </w:r>
      <w:r w:rsidRPr="005976AB">
        <w:rPr>
          <w:rtl/>
        </w:rPr>
        <w:t xml:space="preserve"> رواه أبو داود والترمذي وقال</w:t>
      </w:r>
      <w:r w:rsidR="009272A6" w:rsidRPr="005976AB">
        <w:rPr>
          <w:rtl/>
        </w:rPr>
        <w:t>:</w:t>
      </w:r>
      <w:r w:rsidRPr="005976AB">
        <w:rPr>
          <w:rtl/>
        </w:rPr>
        <w:t xml:space="preserve"> حديث حسن</w:t>
      </w:r>
      <w:r w:rsidR="009272A6" w:rsidRPr="005976AB">
        <w:rPr>
          <w:rtl/>
        </w:rPr>
        <w:t>.</w:t>
      </w:r>
    </w:p>
    <w:p w:rsidR="003B70B7" w:rsidRPr="007E4299" w:rsidRDefault="003B70B7" w:rsidP="003B70B7">
      <w:pPr>
        <w:ind w:firstLine="284"/>
        <w:jc w:val="both"/>
        <w:rPr>
          <w:rStyle w:val="Charb"/>
          <w:rtl/>
        </w:rPr>
      </w:pPr>
      <w:r w:rsidRPr="007E4299">
        <w:rPr>
          <w:rStyle w:val="Charb"/>
          <w:rFonts w:hint="cs"/>
          <w:rtl/>
        </w:rPr>
        <w:t xml:space="preserve">1041. </w:t>
      </w:r>
      <w:r w:rsidR="002607A3" w:rsidRPr="007E4299">
        <w:rPr>
          <w:rStyle w:val="Char5"/>
          <w:rFonts w:hint="cs"/>
          <w:rtl/>
        </w:rPr>
        <w:t>«</w:t>
      </w:r>
      <w:r w:rsidRPr="00F557FE">
        <w:rPr>
          <w:rStyle w:val="Char7"/>
          <w:rFonts w:hint="cs"/>
          <w:rtl/>
        </w:rPr>
        <w:t xml:space="preserve">از انس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«دعا در بین اذان و اقامه رد نمی‌شود</w:t>
      </w:r>
      <w:r w:rsidRPr="007E4299">
        <w:rPr>
          <w:rStyle w:val="Charb"/>
          <w:rFonts w:hint="cs"/>
          <w:rtl/>
        </w:rPr>
        <w:t>»</w:t>
      </w:r>
      <w:r w:rsidR="002607A3" w:rsidRPr="007E4299">
        <w:rPr>
          <w:rStyle w:val="Char5"/>
          <w:rFonts w:hint="cs"/>
          <w:rtl/>
        </w:rPr>
        <w:t>»</w:t>
      </w:r>
      <w:r w:rsidRPr="007E4299">
        <w:rPr>
          <w:rStyle w:val="FootnoteReference"/>
          <w:rFonts w:cs="IRNazli"/>
          <w:sz w:val="28"/>
          <w:szCs w:val="28"/>
          <w:rtl/>
          <w:lang w:bidi="fa-IR"/>
        </w:rPr>
        <w:footnoteReference w:id="212"/>
      </w:r>
      <w:r w:rsidR="00980A27">
        <w:rPr>
          <w:rStyle w:val="Charb"/>
          <w:rFonts w:hint="cs"/>
          <w:rtl/>
        </w:rPr>
        <w:t>.</w:t>
      </w:r>
    </w:p>
    <w:p w:rsidR="00DB77D0" w:rsidRPr="00DB77D0" w:rsidRDefault="00DB77D0" w:rsidP="00DB77D0">
      <w:pPr>
        <w:pStyle w:val="ac"/>
      </w:pPr>
      <w:bookmarkStart w:id="180" w:name="_Toc442122547"/>
      <w:r w:rsidRPr="00DB77D0">
        <w:rPr>
          <w:rFonts w:hint="cs"/>
          <w:rtl/>
        </w:rPr>
        <w:t xml:space="preserve">187- </w:t>
      </w:r>
      <w:r w:rsidRPr="00DB77D0">
        <w:rPr>
          <w:rtl/>
        </w:rPr>
        <w:t>باب فضل الصلوات</w:t>
      </w:r>
      <w:bookmarkEnd w:id="180"/>
    </w:p>
    <w:p w:rsidR="00DB77D0" w:rsidRPr="00DB77D0" w:rsidRDefault="00DB77D0" w:rsidP="00DB77D0">
      <w:pPr>
        <w:pStyle w:val="ad"/>
      </w:pPr>
      <w:bookmarkStart w:id="181" w:name="_Toc442122548"/>
      <w:r w:rsidRPr="00DB77D0">
        <w:rPr>
          <w:rFonts w:hint="cs"/>
          <w:rtl/>
        </w:rPr>
        <w:t>باب فضیلت نمازها</w:t>
      </w:r>
      <w:bookmarkEnd w:id="18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721D85" w:rsidRDefault="00E07A79" w:rsidP="00721D85">
      <w:pPr>
        <w:pStyle w:val="a5"/>
        <w:rPr>
          <w:rStyle w:val="Char4"/>
          <w:rtl/>
        </w:rPr>
      </w:pPr>
      <w:r>
        <w:rPr>
          <w:rStyle w:val="Char5"/>
          <w:rFonts w:hint="cs"/>
          <w:rtl/>
        </w:rPr>
        <w:t>﴿</w:t>
      </w:r>
      <w:r w:rsidR="00692F6B" w:rsidRPr="00E07A79">
        <w:rPr>
          <w:rStyle w:val="Char3"/>
          <w:rtl/>
        </w:rPr>
        <w:t>تَن</w:t>
      </w:r>
      <w:r w:rsidR="00692F6B" w:rsidRPr="00E07A79">
        <w:rPr>
          <w:rStyle w:val="Char3"/>
          <w:rFonts w:hint="cs"/>
          <w:rtl/>
        </w:rPr>
        <w:t>ۡهَىٰ عَنِ ٱلۡفَحۡشَآءِ</w:t>
      </w:r>
      <w:r w:rsidR="00692F6B" w:rsidRPr="00E07A79">
        <w:rPr>
          <w:rStyle w:val="Char3"/>
          <w:rtl/>
        </w:rPr>
        <w:t xml:space="preserve"> وَ</w:t>
      </w:r>
      <w:r w:rsidR="00692F6B" w:rsidRPr="00E07A79">
        <w:rPr>
          <w:rStyle w:val="Char3"/>
          <w:rFonts w:hint="cs"/>
          <w:rtl/>
        </w:rPr>
        <w:t>ٱلۡمُنكَرِ</w:t>
      </w:r>
      <w:r w:rsidR="00692F6B" w:rsidRPr="00721D85">
        <w:rPr>
          <w:rStyle w:val="Char5"/>
          <w:rFonts w:hint="cs"/>
          <w:rtl/>
        </w:rPr>
        <w:t>﴾</w:t>
      </w:r>
      <w:r w:rsidR="00692F6B" w:rsidRPr="00721D85">
        <w:rPr>
          <w:rStyle w:val="Char4"/>
          <w:rtl/>
        </w:rPr>
        <w:t xml:space="preserve"> [العن</w:t>
      </w:r>
      <w:r w:rsidR="00D12FA5">
        <w:rPr>
          <w:rStyle w:val="Char4"/>
          <w:rtl/>
        </w:rPr>
        <w:t>ک</w:t>
      </w:r>
      <w:r w:rsidR="00692F6B" w:rsidRPr="00721D85">
        <w:rPr>
          <w:rStyle w:val="Char4"/>
          <w:rtl/>
        </w:rPr>
        <w:t>بوت: 45]</w:t>
      </w:r>
      <w:r w:rsidR="004379EC" w:rsidRPr="00721D85">
        <w:rPr>
          <w:rStyle w:val="Char4"/>
        </w:rPr>
        <w:t>.</w:t>
      </w:r>
    </w:p>
    <w:p w:rsidR="003B70B7" w:rsidRPr="00214B27" w:rsidRDefault="003B70B7" w:rsidP="00721D85">
      <w:pPr>
        <w:pStyle w:val="a3"/>
        <w:rPr>
          <w:rtl/>
        </w:rPr>
      </w:pPr>
      <w:r w:rsidRPr="007E4299">
        <w:rPr>
          <w:rStyle w:val="Char5"/>
          <w:rFonts w:hint="cs"/>
          <w:rtl/>
        </w:rPr>
        <w:t>«</w:t>
      </w:r>
      <w:r>
        <w:rPr>
          <w:rFonts w:hint="cs"/>
          <w:rtl/>
        </w:rPr>
        <w:t>مسلماً نماز (انسان را) از گناهان بزرگ و از کارهای ناپسند، باز می‌دارد</w:t>
      </w:r>
      <w:r w:rsidRPr="007E4299">
        <w:rPr>
          <w:rStyle w:val="Char5"/>
          <w:rFonts w:hint="cs"/>
          <w:rtl/>
        </w:rPr>
        <w:t>»</w:t>
      </w:r>
      <w:r w:rsidRPr="00EF04F5">
        <w:rPr>
          <w:rStyle w:val="Charb"/>
          <w:rFonts w:hint="cs"/>
          <w:rtl/>
        </w:rPr>
        <w:t>.</w:t>
      </w:r>
    </w:p>
    <w:p w:rsidR="00496950" w:rsidRPr="00011157" w:rsidRDefault="00496950" w:rsidP="009D21BF">
      <w:pPr>
        <w:pStyle w:val="a"/>
        <w:rPr>
          <w:rStyle w:val="Chard"/>
          <w:rtl/>
        </w:rPr>
      </w:pPr>
      <w:r w:rsidRPr="00011157">
        <w:rPr>
          <w:rStyle w:val="Charb"/>
          <w:rtl/>
        </w:rPr>
        <w:t>1042</w:t>
      </w:r>
      <w:r w:rsidRPr="00011157">
        <w:rPr>
          <w:rStyle w:val="Charb"/>
          <w:rFonts w:hint="cs"/>
          <w:rtl/>
        </w:rPr>
        <w:t>-</w:t>
      </w:r>
      <w:r w:rsidRPr="00011157">
        <w:rPr>
          <w:rStyle w:val="Charb"/>
          <w:rFonts w:ascii="Times New Roman" w:hAnsi="Times New Roman" w:cs="Times New Roman" w:hint="cs"/>
          <w:rtl/>
        </w:rPr>
        <w:t> </w:t>
      </w:r>
      <w:r w:rsidR="002607A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أَرأَيْتُمْ لَوْ أَنَّ نَهْراً بِباب أَحَدِكم يغْتَسِلُ مِنْه كُلَّ يَوْمٍ خَمْس مرَّاتٍ</w:t>
      </w:r>
      <w:r w:rsidR="009272A6">
        <w:rPr>
          <w:rtl/>
        </w:rPr>
        <w:t>،</w:t>
      </w:r>
      <w:r w:rsidRPr="00E36729">
        <w:rPr>
          <w:rtl/>
        </w:rPr>
        <w:t xml:space="preserve"> هلْ يبْقى مِنْ دَرَنِهِ شَيءٌ؟» قالُوا</w:t>
      </w:r>
      <w:r w:rsidR="009272A6">
        <w:rPr>
          <w:rtl/>
        </w:rPr>
        <w:t>:</w:t>
      </w:r>
      <w:r w:rsidRPr="00E36729">
        <w:rPr>
          <w:rtl/>
        </w:rPr>
        <w:t xml:space="preserve"> لا يبْقَى مِنْ درنِهِ شَيْء</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فذلكَ مَثَلُ الصَّلَواتِ الخَمْسِ</w:t>
      </w:r>
      <w:r w:rsidR="009272A6">
        <w:rPr>
          <w:rtl/>
        </w:rPr>
        <w:t>،</w:t>
      </w:r>
      <w:r w:rsidRPr="00E36729">
        <w:rPr>
          <w:rtl/>
        </w:rPr>
        <w:t xml:space="preserve"> يمْحُو اللَّه بهِنَّ الخطَايا</w:t>
      </w:r>
      <w:r w:rsidR="009272A6">
        <w:rPr>
          <w:rtl/>
        </w:rPr>
        <w:t>»</w:t>
      </w:r>
      <w:r w:rsidR="002607A3"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1042. </w:t>
      </w:r>
      <w:r w:rsidR="002607A3" w:rsidRPr="007E4299">
        <w:rPr>
          <w:rStyle w:val="Char5"/>
          <w:rFonts w:hint="cs"/>
          <w:rtl/>
        </w:rPr>
        <w:t>«</w:t>
      </w:r>
      <w:r w:rsidRPr="00F557FE">
        <w:rPr>
          <w:rStyle w:val="Char7"/>
          <w:rFonts w:hint="cs"/>
          <w:rtl/>
        </w:rPr>
        <w:t xml:space="preserve">از ابوهریره </w:t>
      </w:r>
      <w:r w:rsidR="006A2C0C" w:rsidRPr="007E4299">
        <w:rPr>
          <w:rStyle w:val="Char7"/>
          <w:rFonts w:cs="CTraditional Arabic" w:hint="cs"/>
          <w:szCs w:val="28"/>
          <w:rtl/>
        </w:rPr>
        <w:t>س</w:t>
      </w:r>
      <w:r w:rsidRPr="00F557FE">
        <w:rPr>
          <w:rStyle w:val="Char7"/>
          <w:rFonts w:hint="cs"/>
          <w:rtl/>
        </w:rPr>
        <w:t xml:space="preserve"> روایت شده است که گفت</w:t>
      </w:r>
      <w:r w:rsidR="009272A6" w:rsidRPr="00F557FE">
        <w:rPr>
          <w:rStyle w:val="Char7"/>
          <w:rFonts w:hint="cs"/>
          <w:rtl/>
        </w:rPr>
        <w:t>:</w:t>
      </w:r>
      <w:r w:rsidRPr="00F557FE">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شنیدم که می‌فرمود</w:t>
      </w:r>
      <w:r w:rsidR="009272A6" w:rsidRPr="00F557FE">
        <w:rPr>
          <w:rStyle w:val="Char7"/>
          <w:rFonts w:hint="cs"/>
          <w:rtl/>
        </w:rPr>
        <w:t>:</w:t>
      </w:r>
      <w:r w:rsidRPr="00F557FE">
        <w:rPr>
          <w:rStyle w:val="Char7"/>
          <w:rFonts w:hint="cs"/>
          <w:rtl/>
        </w:rPr>
        <w:t xml:space="preserve"> «اگر رودخانه‌ای جلو خانه‌ی یکی از شما باشد و او هر روز پنج بار در آن خود را بشوید، آیا چیزی از چرک بدنش باقی می‌ماند؟» گفتند</w:t>
      </w:r>
      <w:r w:rsidR="009272A6" w:rsidRPr="00F557FE">
        <w:rPr>
          <w:rStyle w:val="Char7"/>
          <w:rFonts w:hint="cs"/>
          <w:rtl/>
        </w:rPr>
        <w:t>:</w:t>
      </w:r>
      <w:r w:rsidRPr="00F557FE">
        <w:rPr>
          <w:rStyle w:val="Char7"/>
          <w:rFonts w:hint="cs"/>
          <w:rtl/>
        </w:rPr>
        <w:t xml:space="preserve"> خیر، چیزی از چرکش باقی نمی‌ماند، فرمودند</w:t>
      </w:r>
      <w:r w:rsidR="009272A6" w:rsidRPr="00F557FE">
        <w:rPr>
          <w:rStyle w:val="Char7"/>
          <w:rFonts w:hint="cs"/>
          <w:rtl/>
        </w:rPr>
        <w:t>:</w:t>
      </w:r>
      <w:r w:rsidRPr="00F557FE">
        <w:rPr>
          <w:rStyle w:val="Char7"/>
          <w:rFonts w:hint="cs"/>
          <w:rtl/>
        </w:rPr>
        <w:t xml:space="preserve"> «همین مثال نمازهای پنج گانه است که خداوند گناهان را به وسیله‌ی آنها محو می‌نماید</w:t>
      </w:r>
      <w:r w:rsidRPr="007E4299">
        <w:rPr>
          <w:rStyle w:val="Charb"/>
          <w:rFonts w:hint="cs"/>
          <w:rtl/>
        </w:rPr>
        <w:t>»</w:t>
      </w:r>
      <w:r w:rsidR="002607A3" w:rsidRPr="007E4299">
        <w:rPr>
          <w:rStyle w:val="Char5"/>
          <w:rFonts w:hint="cs"/>
          <w:rtl/>
        </w:rPr>
        <w:t>»</w:t>
      </w:r>
      <w:r w:rsidRPr="007E4299">
        <w:rPr>
          <w:rStyle w:val="FootnoteReference"/>
          <w:rFonts w:cs="IRNazli"/>
          <w:sz w:val="28"/>
          <w:szCs w:val="28"/>
          <w:rtl/>
          <w:lang w:bidi="fa-IR"/>
        </w:rPr>
        <w:footnoteReference w:id="213"/>
      </w:r>
      <w:r w:rsidR="00980A27">
        <w:rPr>
          <w:rStyle w:val="Charb"/>
          <w:rFonts w:hint="cs"/>
          <w:rtl/>
        </w:rPr>
        <w:t>.</w:t>
      </w:r>
    </w:p>
    <w:p w:rsidR="00496950" w:rsidRPr="005976AB" w:rsidRDefault="00496950" w:rsidP="006E0A7B">
      <w:pPr>
        <w:pStyle w:val="af0"/>
        <w:rPr>
          <w:rtl/>
        </w:rPr>
      </w:pPr>
      <w:r w:rsidRPr="005976AB">
        <w:rPr>
          <w:rStyle w:val="Charb"/>
          <w:rtl/>
        </w:rPr>
        <w:t>1043</w:t>
      </w:r>
      <w:r w:rsidRPr="005976AB">
        <w:rPr>
          <w:rStyle w:val="Charb"/>
          <w:rFonts w:hint="cs"/>
          <w:rtl/>
        </w:rPr>
        <w:t>-</w:t>
      </w:r>
      <w:r w:rsidRPr="005976AB">
        <w:rPr>
          <w:rStyle w:val="Charb"/>
          <w:rFonts w:ascii="Times New Roman" w:hAnsi="Times New Roman" w:cs="Times New Roman" w:hint="cs"/>
          <w:rtl/>
        </w:rPr>
        <w:t> </w:t>
      </w:r>
      <w:r w:rsidR="002607A3" w:rsidRPr="007E4299">
        <w:rPr>
          <w:rStyle w:val="Char5"/>
          <w:rFonts w:hint="cs"/>
          <w:rtl/>
        </w:rPr>
        <w:t>«</w:t>
      </w:r>
      <w:r w:rsidRPr="005976AB">
        <w:rPr>
          <w:rStyle w:val="Char"/>
          <w:rtl/>
        </w:rPr>
        <w:t xml:space="preserve">وعنْ جَابِرٍ </w:t>
      </w:r>
      <w:r w:rsidR="007E4299" w:rsidRPr="007E4299">
        <w:rPr>
          <w:rFonts w:cs="CTraditional Arabic"/>
          <w:szCs w:val="28"/>
          <w:rtl/>
        </w:rPr>
        <w:t>س</w:t>
      </w:r>
      <w:r w:rsidRPr="005976AB">
        <w:rPr>
          <w:rStyle w:val="Char"/>
          <w:rtl/>
        </w:rPr>
        <w:t xml:space="preserve"> قال</w:t>
      </w:r>
      <w:r w:rsidR="009272A6" w:rsidRPr="005976AB">
        <w:rPr>
          <w:rStyle w:val="Char"/>
          <w:rtl/>
        </w:rPr>
        <w:t>:</w:t>
      </w:r>
      <w:r w:rsidRPr="005976AB">
        <w:rPr>
          <w:rStyle w:val="Char"/>
          <w:rtl/>
        </w:rPr>
        <w:t xml:space="preserve"> قال رسُولُ اللَّهِ</w:t>
      </w:r>
      <w:r w:rsidR="000A0F18">
        <w:rPr>
          <w:rStyle w:val="Char"/>
          <w:rtl/>
        </w:rPr>
        <w:t xml:space="preserve"> </w:t>
      </w:r>
      <w:r w:rsidR="000A0F18" w:rsidRPr="000A0F18">
        <w:rPr>
          <w:rFonts w:cs="CTraditional Arabic"/>
          <w:szCs w:val="28"/>
          <w:rtl/>
        </w:rPr>
        <w:t>ص</w:t>
      </w:r>
      <w:r w:rsidR="009272A6" w:rsidRPr="005976AB">
        <w:rPr>
          <w:rStyle w:val="Char"/>
          <w:rtl/>
        </w:rPr>
        <w:t>:</w:t>
      </w:r>
      <w:r w:rsidRPr="005976AB">
        <w:rPr>
          <w:rStyle w:val="Char"/>
          <w:rtl/>
        </w:rPr>
        <w:t xml:space="preserve"> </w:t>
      </w:r>
      <w:r w:rsidR="009272A6" w:rsidRPr="005976AB">
        <w:rPr>
          <w:rStyle w:val="Char"/>
          <w:rtl/>
        </w:rPr>
        <w:t>«</w:t>
      </w:r>
      <w:r w:rsidRPr="005976AB">
        <w:rPr>
          <w:rStyle w:val="Char"/>
          <w:rtl/>
        </w:rPr>
        <w:t>مثَلُ الصَّلواتِ الخَمْسِ كمثَلِ نهْرٍ غمْرٍ جارٍ عَلى باب أَحَدِكُم يغْتَسِلُ مِنْهُ كُلَّ يَوْمٍ خمْسَ مرَّاتٍ»</w:t>
      </w:r>
      <w:r w:rsidR="002607A3" w:rsidRPr="007E4299">
        <w:rPr>
          <w:rStyle w:val="Char5"/>
          <w:rFonts w:hint="cs"/>
          <w:rtl/>
        </w:rPr>
        <w:t>»</w:t>
      </w:r>
      <w:r w:rsidRPr="005976AB">
        <w:rPr>
          <w:rtl/>
        </w:rPr>
        <w:t xml:space="preserve"> رواه مسلم.</w:t>
      </w:r>
    </w:p>
    <w:p w:rsidR="00496950" w:rsidRPr="00E36729" w:rsidRDefault="009272A6" w:rsidP="006E0A7B">
      <w:pPr>
        <w:pStyle w:val="af0"/>
        <w:rPr>
          <w:rtl/>
        </w:rPr>
      </w:pPr>
      <w:r>
        <w:rPr>
          <w:rtl/>
        </w:rPr>
        <w:t>«</w:t>
      </w:r>
      <w:r w:rsidR="00496950" w:rsidRPr="002607A3">
        <w:rPr>
          <w:rtl/>
        </w:rPr>
        <w:t>الغَمْرُ</w:t>
      </w:r>
      <w:r w:rsidRPr="002607A3">
        <w:rPr>
          <w:rtl/>
        </w:rPr>
        <w:t>»</w:t>
      </w:r>
      <w:r w:rsidR="00496950" w:rsidRPr="002607A3">
        <w:rPr>
          <w:rtl/>
        </w:rPr>
        <w:t xml:space="preserve"> بفتحِ الغين ال</w:t>
      </w:r>
      <w:r w:rsidR="004612DF">
        <w:rPr>
          <w:rFonts w:hint="cs"/>
          <w:rtl/>
        </w:rPr>
        <w:t>ـ</w:t>
      </w:r>
      <w:r w:rsidR="00496950" w:rsidRPr="002607A3">
        <w:rPr>
          <w:rtl/>
        </w:rPr>
        <w:t>معجمةِ</w:t>
      </w:r>
      <w:r w:rsidRPr="002607A3">
        <w:rPr>
          <w:rtl/>
        </w:rPr>
        <w:t>:</w:t>
      </w:r>
      <w:r w:rsidR="00496950" w:rsidRPr="002607A3">
        <w:rPr>
          <w:rtl/>
        </w:rPr>
        <w:t xml:space="preserve"> الكثِيرُ</w:t>
      </w:r>
      <w:r>
        <w:rPr>
          <w:rtl/>
        </w:rPr>
        <w:t>.</w:t>
      </w:r>
    </w:p>
    <w:p w:rsidR="003B70B7" w:rsidRPr="007E4299" w:rsidRDefault="003B70B7" w:rsidP="003B70B7">
      <w:pPr>
        <w:ind w:firstLine="284"/>
        <w:jc w:val="both"/>
        <w:rPr>
          <w:rStyle w:val="Charb"/>
          <w:rtl/>
        </w:rPr>
      </w:pPr>
      <w:r w:rsidRPr="007E4299">
        <w:rPr>
          <w:rStyle w:val="Charb"/>
          <w:rFonts w:hint="cs"/>
          <w:rtl/>
        </w:rPr>
        <w:t xml:space="preserve">1043. </w:t>
      </w:r>
      <w:r w:rsidR="002607A3" w:rsidRPr="007E4299">
        <w:rPr>
          <w:rStyle w:val="Char5"/>
          <w:rFonts w:hint="cs"/>
          <w:rtl/>
        </w:rPr>
        <w:t>«</w:t>
      </w:r>
      <w:r w:rsidRPr="00F557FE">
        <w:rPr>
          <w:rStyle w:val="Char7"/>
          <w:rFonts w:hint="cs"/>
          <w:rtl/>
        </w:rPr>
        <w:t xml:space="preserve">از جابر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«مثال نمازهای پنج‌گانه، مانند رودخانه‌ی جاری پرآب و بزرگی است که در جلوی خانه‌ی یکی از شماست و او هر روز، پنج مرتبه خود را در آن می‌شوید</w:t>
      </w:r>
      <w:r w:rsidRPr="007E4299">
        <w:rPr>
          <w:rStyle w:val="Charb"/>
          <w:rFonts w:hint="cs"/>
          <w:rtl/>
        </w:rPr>
        <w:t>»</w:t>
      </w:r>
      <w:r w:rsidR="002607A3" w:rsidRPr="007E4299">
        <w:rPr>
          <w:rStyle w:val="Char5"/>
          <w:rFonts w:hint="cs"/>
          <w:rtl/>
        </w:rPr>
        <w:t>»</w:t>
      </w:r>
      <w:r w:rsidRPr="007E4299">
        <w:rPr>
          <w:rStyle w:val="FootnoteReference"/>
          <w:rFonts w:cs="IRNazli"/>
          <w:sz w:val="28"/>
          <w:szCs w:val="28"/>
          <w:rtl/>
          <w:lang w:bidi="fa-IR"/>
        </w:rPr>
        <w:footnoteReference w:id="214"/>
      </w:r>
      <w:r w:rsidR="00980A27">
        <w:rPr>
          <w:rStyle w:val="Charb"/>
          <w:rFonts w:hint="cs"/>
          <w:rtl/>
        </w:rPr>
        <w:t>.</w:t>
      </w:r>
    </w:p>
    <w:p w:rsidR="00496950" w:rsidRPr="00C34A07" w:rsidRDefault="00496950" w:rsidP="00011157">
      <w:pPr>
        <w:pStyle w:val="a"/>
        <w:rPr>
          <w:rStyle w:val="Charb"/>
          <w:spacing w:val="4"/>
          <w:rtl/>
        </w:rPr>
      </w:pPr>
      <w:r w:rsidRPr="00C34A07">
        <w:rPr>
          <w:rStyle w:val="Charb"/>
          <w:spacing w:val="4"/>
          <w:rtl/>
        </w:rPr>
        <w:t>1044</w:t>
      </w:r>
      <w:r w:rsidRPr="00C34A07">
        <w:rPr>
          <w:rStyle w:val="Charb"/>
          <w:rFonts w:hint="cs"/>
          <w:spacing w:val="4"/>
          <w:rtl/>
        </w:rPr>
        <w:t>-</w:t>
      </w:r>
      <w:r w:rsidRPr="00C34A07">
        <w:rPr>
          <w:rStyle w:val="Charb"/>
          <w:rFonts w:ascii="Times New Roman" w:hAnsi="Times New Roman" w:cs="Times New Roman" w:hint="cs"/>
          <w:spacing w:val="4"/>
          <w:rtl/>
        </w:rPr>
        <w:t> </w:t>
      </w:r>
      <w:r w:rsidR="002607A3" w:rsidRPr="00C34A07">
        <w:rPr>
          <w:rStyle w:val="Char5"/>
          <w:rFonts w:hint="cs"/>
          <w:spacing w:val="4"/>
          <w:rtl/>
        </w:rPr>
        <w:t>«</w:t>
      </w:r>
      <w:r w:rsidRPr="00C34A07">
        <w:rPr>
          <w:spacing w:val="4"/>
          <w:rtl/>
        </w:rPr>
        <w:t xml:space="preserve">وعَنِ ابْنِ مَسْعُودٍ </w:t>
      </w:r>
      <w:r w:rsidR="007E4299" w:rsidRPr="00C34A07">
        <w:rPr>
          <w:rFonts w:cs="CTraditional Arabic"/>
          <w:spacing w:val="4"/>
          <w:rtl/>
        </w:rPr>
        <w:t>س</w:t>
      </w:r>
      <w:r w:rsidRPr="00C34A07">
        <w:rPr>
          <w:spacing w:val="4"/>
          <w:rtl/>
        </w:rPr>
        <w:t xml:space="preserve"> أَنَّ رجُلاً أَصاب مِنِ امْرأَةٍ قُبْلَةً</w:t>
      </w:r>
      <w:r w:rsidR="009272A6" w:rsidRPr="00C34A07">
        <w:rPr>
          <w:spacing w:val="4"/>
          <w:rtl/>
        </w:rPr>
        <w:t>،</w:t>
      </w:r>
      <w:r w:rsidRPr="00C34A07">
        <w:rPr>
          <w:spacing w:val="4"/>
          <w:rtl/>
        </w:rPr>
        <w:t xml:space="preserve"> فأَتَى النَّبِيَّ</w:t>
      </w:r>
      <w:r w:rsidR="000A0F18" w:rsidRPr="00C34A07">
        <w:rPr>
          <w:spacing w:val="4"/>
          <w:rtl/>
        </w:rPr>
        <w:t xml:space="preserve"> </w:t>
      </w:r>
      <w:r w:rsidR="000A0F18" w:rsidRPr="00C34A07">
        <w:rPr>
          <w:rFonts w:cs="CTraditional Arabic"/>
          <w:spacing w:val="4"/>
          <w:rtl/>
        </w:rPr>
        <w:t>ص</w:t>
      </w:r>
      <w:r w:rsidRPr="00C34A07">
        <w:rPr>
          <w:spacing w:val="4"/>
          <w:rtl/>
        </w:rPr>
        <w:t xml:space="preserve"> فَأَخبرهُ فأَنزَل اللَّه تعالى</w:t>
      </w:r>
      <w:r w:rsidR="00D2093A" w:rsidRPr="00C34A07">
        <w:rPr>
          <w:rStyle w:val="Char5"/>
          <w:rFonts w:hint="cs"/>
          <w:spacing w:val="4"/>
          <w:rtl/>
        </w:rPr>
        <w:t>»</w:t>
      </w:r>
      <w:r w:rsidR="00D70359" w:rsidRPr="00C34A07">
        <w:rPr>
          <w:rFonts w:eastAsia="SimSun" w:hint="cs"/>
          <w:spacing w:val="4"/>
          <w:rtl/>
        </w:rPr>
        <w:t>:</w:t>
      </w:r>
      <w:r w:rsidR="008B56DF" w:rsidRPr="00C34A07">
        <w:rPr>
          <w:spacing w:val="4"/>
          <w:rtl/>
        </w:rPr>
        <w:t xml:space="preserve"> </w:t>
      </w:r>
      <w:r w:rsidR="004379EC" w:rsidRPr="00C34A07">
        <w:rPr>
          <w:rStyle w:val="Char5"/>
          <w:spacing w:val="4"/>
          <w:rtl/>
        </w:rPr>
        <w:t>﴿</w:t>
      </w:r>
      <w:r w:rsidR="004379EC" w:rsidRPr="00C34A07">
        <w:rPr>
          <w:rStyle w:val="Char3"/>
          <w:spacing w:val="4"/>
          <w:rtl/>
        </w:rPr>
        <w:t xml:space="preserve">وَأَقِمِ </w:t>
      </w:r>
      <w:r w:rsidR="004379EC" w:rsidRPr="00C34A07">
        <w:rPr>
          <w:rStyle w:val="Char3"/>
          <w:rFonts w:hint="cs"/>
          <w:spacing w:val="4"/>
          <w:rtl/>
        </w:rPr>
        <w:t>ٱ</w:t>
      </w:r>
      <w:r w:rsidR="004379EC" w:rsidRPr="00C34A07">
        <w:rPr>
          <w:rStyle w:val="Char3"/>
          <w:rFonts w:hint="eastAsia"/>
          <w:spacing w:val="4"/>
          <w:rtl/>
        </w:rPr>
        <w:t>لصَّلَوٰةَ</w:t>
      </w:r>
      <w:r w:rsidR="004379EC" w:rsidRPr="00C34A07">
        <w:rPr>
          <w:rStyle w:val="Char3"/>
          <w:spacing w:val="4"/>
          <w:rtl/>
        </w:rPr>
        <w:t xml:space="preserve"> طَرَفَيِ </w:t>
      </w:r>
      <w:r w:rsidR="004379EC" w:rsidRPr="00C34A07">
        <w:rPr>
          <w:rStyle w:val="Char3"/>
          <w:rFonts w:hint="cs"/>
          <w:spacing w:val="4"/>
          <w:rtl/>
        </w:rPr>
        <w:t>ٱ</w:t>
      </w:r>
      <w:r w:rsidR="004379EC" w:rsidRPr="00C34A07">
        <w:rPr>
          <w:rStyle w:val="Char3"/>
          <w:rFonts w:hint="eastAsia"/>
          <w:spacing w:val="4"/>
          <w:rtl/>
        </w:rPr>
        <w:t>لنَّهَارِ</w:t>
      </w:r>
      <w:r w:rsidR="004379EC" w:rsidRPr="00C34A07">
        <w:rPr>
          <w:rStyle w:val="Char3"/>
          <w:spacing w:val="4"/>
          <w:rtl/>
        </w:rPr>
        <w:t xml:space="preserve"> وَزُلَفٗا مِّنَ </w:t>
      </w:r>
      <w:r w:rsidR="004379EC" w:rsidRPr="00C34A07">
        <w:rPr>
          <w:rStyle w:val="Char3"/>
          <w:rFonts w:hint="cs"/>
          <w:spacing w:val="4"/>
          <w:rtl/>
        </w:rPr>
        <w:t>ٱ</w:t>
      </w:r>
      <w:r w:rsidR="004379EC" w:rsidRPr="00C34A07">
        <w:rPr>
          <w:rStyle w:val="Char3"/>
          <w:rFonts w:hint="eastAsia"/>
          <w:spacing w:val="4"/>
          <w:rtl/>
        </w:rPr>
        <w:t>لَّيۡلِۚ</w:t>
      </w:r>
      <w:r w:rsidR="004379EC" w:rsidRPr="00C34A07">
        <w:rPr>
          <w:rStyle w:val="Char3"/>
          <w:spacing w:val="4"/>
          <w:rtl/>
        </w:rPr>
        <w:t xml:space="preserve"> إِنَّ </w:t>
      </w:r>
      <w:r w:rsidR="004379EC" w:rsidRPr="00C34A07">
        <w:rPr>
          <w:rStyle w:val="Char3"/>
          <w:rFonts w:hint="cs"/>
          <w:spacing w:val="4"/>
          <w:rtl/>
        </w:rPr>
        <w:t>ٱ</w:t>
      </w:r>
      <w:r w:rsidR="004379EC" w:rsidRPr="00C34A07">
        <w:rPr>
          <w:rStyle w:val="Char3"/>
          <w:rFonts w:hint="eastAsia"/>
          <w:spacing w:val="4"/>
          <w:rtl/>
        </w:rPr>
        <w:t>لۡحَسَنَٰتِ</w:t>
      </w:r>
      <w:r w:rsidR="004379EC" w:rsidRPr="00C34A07">
        <w:rPr>
          <w:rStyle w:val="Char3"/>
          <w:spacing w:val="4"/>
          <w:rtl/>
        </w:rPr>
        <w:t xml:space="preserve"> يُذۡهِبۡنَ </w:t>
      </w:r>
      <w:r w:rsidR="004379EC" w:rsidRPr="00C34A07">
        <w:rPr>
          <w:rStyle w:val="Char3"/>
          <w:rFonts w:hint="cs"/>
          <w:spacing w:val="4"/>
          <w:rtl/>
        </w:rPr>
        <w:t>ٱ</w:t>
      </w:r>
      <w:r w:rsidR="004379EC" w:rsidRPr="00C34A07">
        <w:rPr>
          <w:rStyle w:val="Char3"/>
          <w:rFonts w:hint="eastAsia"/>
          <w:spacing w:val="4"/>
          <w:rtl/>
        </w:rPr>
        <w:t>لسَّيِّ‍َٔاتِ</w:t>
      </w:r>
      <w:r w:rsidR="004379EC" w:rsidRPr="00C34A07">
        <w:rPr>
          <w:rStyle w:val="Char5"/>
          <w:rFonts w:hint="cs"/>
          <w:spacing w:val="4"/>
          <w:rtl/>
        </w:rPr>
        <w:t>﴾</w:t>
      </w:r>
      <w:r w:rsidR="004379EC" w:rsidRPr="00C34A07">
        <w:rPr>
          <w:rStyle w:val="Charb"/>
          <w:spacing w:val="4"/>
          <w:rtl/>
        </w:rPr>
        <w:t xml:space="preserve"> </w:t>
      </w:r>
      <w:r w:rsidR="004379EC" w:rsidRPr="00C34A07">
        <w:rPr>
          <w:rStyle w:val="Char4"/>
          <w:spacing w:val="4"/>
          <w:rtl/>
        </w:rPr>
        <w:t>[هود: 114]</w:t>
      </w:r>
      <w:r w:rsidR="00D70359" w:rsidRPr="00C34A07">
        <w:rPr>
          <w:rStyle w:val="Char4"/>
          <w:rFonts w:hint="cs"/>
          <w:spacing w:val="4"/>
          <w:rtl/>
        </w:rPr>
        <w:t>.</w:t>
      </w:r>
      <w:r w:rsidRPr="00C34A07">
        <w:rPr>
          <w:spacing w:val="4"/>
          <w:rtl/>
        </w:rPr>
        <w:t xml:space="preserve"> فقال الرَّجُلُ</w:t>
      </w:r>
      <w:r w:rsidR="009272A6" w:rsidRPr="00C34A07">
        <w:rPr>
          <w:spacing w:val="4"/>
          <w:rtl/>
        </w:rPr>
        <w:t>:</w:t>
      </w:r>
      <w:r w:rsidR="00D70359" w:rsidRPr="00C34A07">
        <w:rPr>
          <w:spacing w:val="4"/>
          <w:rtl/>
        </w:rPr>
        <w:t xml:space="preserve"> أَلِي هذا</w:t>
      </w:r>
      <w:r w:rsidRPr="00C34A07">
        <w:rPr>
          <w:spacing w:val="4"/>
          <w:rtl/>
        </w:rPr>
        <w:t>؟ قال</w:t>
      </w:r>
      <w:r w:rsidR="009272A6" w:rsidRPr="00C34A07">
        <w:rPr>
          <w:spacing w:val="4"/>
          <w:rtl/>
        </w:rPr>
        <w:t>:</w:t>
      </w:r>
      <w:r w:rsidRPr="00C34A07">
        <w:rPr>
          <w:spacing w:val="4"/>
          <w:rtl/>
        </w:rPr>
        <w:t xml:space="preserve"> </w:t>
      </w:r>
      <w:r w:rsidR="009272A6" w:rsidRPr="00C34A07">
        <w:rPr>
          <w:spacing w:val="4"/>
          <w:rtl/>
        </w:rPr>
        <w:t>«</w:t>
      </w:r>
      <w:r w:rsidRPr="00C34A07">
        <w:rPr>
          <w:spacing w:val="4"/>
          <w:rtl/>
        </w:rPr>
        <w:t>لجمِيع أُمَّتي كُلِّهِمْ»</w:t>
      </w:r>
      <w:r w:rsidR="00D70359" w:rsidRPr="00C34A07">
        <w:rPr>
          <w:rStyle w:val="Char5"/>
          <w:spacing w:val="4"/>
          <w:rtl/>
        </w:rPr>
        <w:t>»</w:t>
      </w:r>
      <w:r w:rsidRPr="00C34A07">
        <w:rPr>
          <w:rStyle w:val="Chard"/>
          <w:spacing w:val="4"/>
          <w:rtl/>
        </w:rPr>
        <w:t xml:space="preserve"> متفقٌ عليه</w:t>
      </w:r>
      <w:r w:rsidR="009272A6" w:rsidRPr="00C34A07">
        <w:rPr>
          <w:rStyle w:val="Charb"/>
          <w:spacing w:val="4"/>
          <w:rtl/>
        </w:rPr>
        <w:t>.</w:t>
      </w:r>
    </w:p>
    <w:p w:rsidR="003B70B7" w:rsidRPr="007E4299" w:rsidRDefault="003B70B7" w:rsidP="003B70B7">
      <w:pPr>
        <w:ind w:firstLine="284"/>
        <w:jc w:val="both"/>
        <w:rPr>
          <w:rStyle w:val="Charb"/>
          <w:rtl/>
        </w:rPr>
      </w:pPr>
      <w:r w:rsidRPr="007E4299">
        <w:rPr>
          <w:rStyle w:val="Charb"/>
          <w:rFonts w:hint="cs"/>
          <w:rtl/>
        </w:rPr>
        <w:t xml:space="preserve">1044. </w:t>
      </w:r>
      <w:r w:rsidR="00D2093A" w:rsidRPr="007E4299">
        <w:rPr>
          <w:rStyle w:val="Char5"/>
          <w:rFonts w:hint="cs"/>
          <w:rtl/>
        </w:rPr>
        <w:t>«</w:t>
      </w:r>
      <w:r w:rsidRPr="00D70359">
        <w:rPr>
          <w:rStyle w:val="Char7"/>
          <w:rFonts w:hint="cs"/>
          <w:rtl/>
        </w:rPr>
        <w:t>از ابن مسعود</w:t>
      </w:r>
      <w:r w:rsidRPr="00F557FE">
        <w:rPr>
          <w:rStyle w:val="Char7"/>
          <w:rFonts w:hint="cs"/>
          <w:rtl/>
        </w:rPr>
        <w:t xml:space="preserve"> </w:t>
      </w:r>
      <w:r w:rsidR="006A2C0C" w:rsidRPr="007E4299">
        <w:rPr>
          <w:rStyle w:val="Char7"/>
          <w:rFonts w:cs="CTraditional Arabic" w:hint="cs"/>
          <w:szCs w:val="28"/>
          <w:rtl/>
        </w:rPr>
        <w:t>س</w:t>
      </w:r>
      <w:r w:rsidRPr="00D70359">
        <w:rPr>
          <w:rStyle w:val="Char7"/>
          <w:rFonts w:hint="cs"/>
          <w:rtl/>
        </w:rPr>
        <w:t xml:space="preserve"> روایت شده است که گفت</w:t>
      </w:r>
      <w:r w:rsidR="009272A6" w:rsidRPr="00D70359">
        <w:rPr>
          <w:rStyle w:val="Char7"/>
          <w:rFonts w:hint="cs"/>
          <w:rtl/>
        </w:rPr>
        <w:t>:</w:t>
      </w:r>
      <w:r w:rsidRPr="00D70359">
        <w:rPr>
          <w:rStyle w:val="Char7"/>
          <w:rFonts w:hint="cs"/>
          <w:rtl/>
        </w:rPr>
        <w:t xml:space="preserve"> مردی، زنی را بوسید و آن‌گاه به خدمت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D70359">
        <w:rPr>
          <w:rStyle w:val="Char7"/>
          <w:rFonts w:hint="cs"/>
          <w:rtl/>
        </w:rPr>
        <w:t xml:space="preserve"> آمد و ماجرا را به او خبر داد، خداوند متعال این آیه را نازل کرد</w:t>
      </w:r>
      <w:r w:rsidR="009272A6" w:rsidRPr="00D70359">
        <w:rPr>
          <w:rStyle w:val="Char7"/>
          <w:rFonts w:hint="cs"/>
          <w:rtl/>
        </w:rPr>
        <w:t>:</w:t>
      </w:r>
    </w:p>
    <w:p w:rsidR="003B70B7" w:rsidRPr="00957B99" w:rsidRDefault="00ED3D7B" w:rsidP="00E07A79">
      <w:pPr>
        <w:pStyle w:val="a5"/>
        <w:rPr>
          <w:rFonts w:cs="B Lotus"/>
          <w:sz w:val="32"/>
          <w:szCs w:val="32"/>
          <w:rtl/>
          <w:lang w:bidi="fa-IR"/>
        </w:rPr>
      </w:pPr>
      <w:r w:rsidRPr="00721D85">
        <w:rPr>
          <w:rStyle w:val="Char5"/>
          <w:rFonts w:hint="cs"/>
          <w:rtl/>
        </w:rPr>
        <w:t>﴿</w:t>
      </w:r>
      <w:r w:rsidRPr="00E07A79">
        <w:rPr>
          <w:rStyle w:val="Char3"/>
          <w:rtl/>
        </w:rPr>
        <w:t xml:space="preserve">وَأَقِمِ </w:t>
      </w:r>
      <w:r w:rsidRPr="00E07A79">
        <w:rPr>
          <w:rStyle w:val="Char3"/>
          <w:rFonts w:hint="cs"/>
          <w:rtl/>
        </w:rPr>
        <w:t>ٱلصَّلَوٰةَ</w:t>
      </w:r>
      <w:r w:rsidRPr="00E07A79">
        <w:rPr>
          <w:rStyle w:val="Char3"/>
          <w:rtl/>
        </w:rPr>
        <w:t xml:space="preserve"> طَرَفَيِ </w:t>
      </w:r>
      <w:r w:rsidRPr="00E07A79">
        <w:rPr>
          <w:rStyle w:val="Char3"/>
          <w:rFonts w:hint="cs"/>
          <w:rtl/>
        </w:rPr>
        <w:t>ٱلنَّهَارِ</w:t>
      </w:r>
      <w:r w:rsidRPr="00E07A79">
        <w:rPr>
          <w:rStyle w:val="Char3"/>
          <w:rtl/>
        </w:rPr>
        <w:t xml:space="preserve"> وَزُلَفٗا مِّنَ </w:t>
      </w:r>
      <w:r w:rsidRPr="00E07A79">
        <w:rPr>
          <w:rStyle w:val="Char3"/>
          <w:rFonts w:hint="cs"/>
          <w:rtl/>
        </w:rPr>
        <w:t>ٱلَّيۡلِۚ</w:t>
      </w:r>
      <w:r w:rsidRPr="00E07A79">
        <w:rPr>
          <w:rStyle w:val="Char3"/>
          <w:rtl/>
        </w:rPr>
        <w:t xml:space="preserve"> إِنَّ </w:t>
      </w:r>
      <w:r w:rsidRPr="00E07A79">
        <w:rPr>
          <w:rStyle w:val="Char3"/>
          <w:rFonts w:hint="cs"/>
          <w:rtl/>
        </w:rPr>
        <w:t>ٱلۡحَسَنَٰتِ</w:t>
      </w:r>
      <w:r w:rsidRPr="00E07A79">
        <w:rPr>
          <w:rStyle w:val="Char3"/>
          <w:rtl/>
        </w:rPr>
        <w:t xml:space="preserve"> يُذۡهِبۡنَ </w:t>
      </w:r>
      <w:r w:rsidRPr="00E07A79">
        <w:rPr>
          <w:rStyle w:val="Char3"/>
          <w:rFonts w:hint="cs"/>
          <w:rtl/>
        </w:rPr>
        <w:t>ٱلسَّيِّ‍َٔاتِ</w:t>
      </w:r>
      <w:r w:rsidRPr="00721D85">
        <w:rPr>
          <w:rStyle w:val="Char5"/>
          <w:rFonts w:hint="cs"/>
          <w:rtl/>
        </w:rPr>
        <w:t>﴾</w:t>
      </w:r>
      <w:r w:rsidRPr="00721D85">
        <w:rPr>
          <w:rStyle w:val="Char5"/>
          <w:rtl/>
        </w:rPr>
        <w:t xml:space="preserve"> </w:t>
      </w:r>
      <w:r w:rsidRPr="00721D85">
        <w:rPr>
          <w:rStyle w:val="Char4"/>
          <w:rtl/>
        </w:rPr>
        <w:t>[هود: 114]</w:t>
      </w:r>
      <w:r w:rsidR="004379EC" w:rsidRPr="00721D85">
        <w:rPr>
          <w:rStyle w:val="Char4"/>
        </w:rPr>
        <w:t>.</w:t>
      </w:r>
    </w:p>
    <w:p w:rsidR="003B70B7" w:rsidRPr="00214B27" w:rsidRDefault="003B70B7" w:rsidP="00D70359">
      <w:pPr>
        <w:pStyle w:val="a3"/>
        <w:rPr>
          <w:rtl/>
        </w:rPr>
      </w:pPr>
      <w:r w:rsidRPr="007E4299">
        <w:rPr>
          <w:rStyle w:val="Char5"/>
          <w:rFonts w:hint="cs"/>
          <w:rtl/>
        </w:rPr>
        <w:t>«</w:t>
      </w:r>
      <w:r>
        <w:rPr>
          <w:rFonts w:hint="cs"/>
          <w:rtl/>
        </w:rPr>
        <w:t>در دو طرف روز (صبح و ظهر و عصر) و در قسمتی از شب (مغرب و عشا)، (چنان که باید)، نماز را به جای آور (ید)؛ بی‌گمان نیکی‌ها، بدی‌ها را از میان می‌برد</w:t>
      </w:r>
      <w:r w:rsidRPr="007E4299">
        <w:rPr>
          <w:rStyle w:val="Char5"/>
          <w:rFonts w:hint="cs"/>
          <w:rtl/>
        </w:rPr>
        <w:t>»</w:t>
      </w:r>
      <w:r w:rsidRPr="00EF04F5">
        <w:rPr>
          <w:rStyle w:val="Charb"/>
          <w:rFonts w:hint="cs"/>
          <w:rtl/>
        </w:rPr>
        <w:t>.</w:t>
      </w:r>
    </w:p>
    <w:p w:rsidR="003B70B7" w:rsidRPr="00D70359" w:rsidRDefault="003B70B7" w:rsidP="003B70B7">
      <w:pPr>
        <w:ind w:firstLine="284"/>
        <w:jc w:val="both"/>
        <w:rPr>
          <w:rStyle w:val="Charb"/>
          <w:rtl/>
        </w:rPr>
      </w:pPr>
      <w:r w:rsidRPr="00D70359">
        <w:rPr>
          <w:rStyle w:val="Char7"/>
          <w:rFonts w:hint="cs"/>
          <w:rtl/>
        </w:rPr>
        <w:t>آن مرد گفت</w:t>
      </w:r>
      <w:r w:rsidR="009272A6" w:rsidRPr="00D70359">
        <w:rPr>
          <w:rStyle w:val="Char7"/>
          <w:rFonts w:hint="cs"/>
          <w:rtl/>
        </w:rPr>
        <w:t>:</w:t>
      </w:r>
      <w:r w:rsidRPr="00D70359">
        <w:rPr>
          <w:rStyle w:val="Char7"/>
          <w:rFonts w:hint="cs"/>
          <w:rtl/>
        </w:rPr>
        <w:t xml:space="preserve"> آیا این آیه تنها برای من است؟ پیامبر</w:t>
      </w:r>
      <w:r w:rsidR="000A0F18" w:rsidRPr="000A0F18">
        <w:rPr>
          <w:rFonts w:cs="CTraditional Arabic" w:hint="cs"/>
          <w:sz w:val="28"/>
          <w:szCs w:val="28"/>
          <w:rtl/>
          <w:lang w:bidi="fa-IR"/>
        </w:rPr>
        <w:t xml:space="preserve"> ص</w:t>
      </w:r>
      <w:r w:rsidRPr="00D70359">
        <w:rPr>
          <w:rStyle w:val="Char7"/>
          <w:rFonts w:hint="cs"/>
          <w:rtl/>
        </w:rPr>
        <w:t xml:space="preserve"> فرمودند</w:t>
      </w:r>
      <w:r w:rsidR="009272A6" w:rsidRPr="00D70359">
        <w:rPr>
          <w:rStyle w:val="Char7"/>
          <w:rFonts w:hint="cs"/>
          <w:rtl/>
        </w:rPr>
        <w:t>:</w:t>
      </w:r>
      <w:r w:rsidRPr="007E4299">
        <w:rPr>
          <w:rStyle w:val="Charb"/>
          <w:rFonts w:hint="cs"/>
          <w:rtl/>
        </w:rPr>
        <w:t xml:space="preserve"> </w:t>
      </w:r>
      <w:r w:rsidRPr="00D70359">
        <w:rPr>
          <w:rStyle w:val="Char7"/>
          <w:rFonts w:hint="cs"/>
          <w:rtl/>
        </w:rPr>
        <w:t>«(به طور کلی و) برای عموم امت من است»</w:t>
      </w:r>
      <w:r w:rsidR="00D2093A" w:rsidRPr="00D70359">
        <w:rPr>
          <w:rStyle w:val="Char5"/>
          <w:rFonts w:hint="cs"/>
          <w:rtl/>
        </w:rPr>
        <w:t>»</w:t>
      </w:r>
      <w:r w:rsidRPr="007E4299">
        <w:rPr>
          <w:rStyle w:val="FootnoteReference"/>
          <w:rFonts w:cs="IRNazli"/>
          <w:sz w:val="28"/>
          <w:szCs w:val="28"/>
          <w:rtl/>
          <w:lang w:bidi="fa-IR"/>
        </w:rPr>
        <w:footnoteReference w:id="215"/>
      </w:r>
      <w:r w:rsidR="00D70359" w:rsidRPr="00D70359">
        <w:rPr>
          <w:rStyle w:val="Charb"/>
          <w:rFonts w:hint="cs"/>
          <w:rtl/>
        </w:rPr>
        <w:t>.</w:t>
      </w:r>
    </w:p>
    <w:p w:rsidR="00496950" w:rsidRPr="00011157" w:rsidRDefault="00496950" w:rsidP="009D21BF">
      <w:pPr>
        <w:pStyle w:val="a"/>
        <w:rPr>
          <w:rStyle w:val="Chard"/>
          <w:rtl/>
        </w:rPr>
      </w:pPr>
      <w:r w:rsidRPr="00011157">
        <w:rPr>
          <w:rStyle w:val="Charb"/>
          <w:rtl/>
        </w:rPr>
        <w:t>1045</w:t>
      </w:r>
      <w:r w:rsidRPr="00011157">
        <w:rPr>
          <w:rStyle w:val="Charb"/>
          <w:rFonts w:hint="cs"/>
          <w:rtl/>
        </w:rPr>
        <w:t>-</w:t>
      </w:r>
      <w:r w:rsidRPr="00011157">
        <w:rPr>
          <w:rStyle w:val="Charb"/>
          <w:rFonts w:ascii="Times New Roman" w:hAnsi="Times New Roman" w:cs="Times New Roman" w:hint="cs"/>
          <w:rtl/>
        </w:rPr>
        <w:t> </w:t>
      </w:r>
      <w:r w:rsidR="00D2093A"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«الصَّلواتُ الخَمْسُ، والجُمُعةُ إِلى الجُمُعَةِ</w:t>
      </w:r>
      <w:r w:rsidR="009272A6">
        <w:rPr>
          <w:rtl/>
        </w:rPr>
        <w:t>،</w:t>
      </w:r>
      <w:r w:rsidRPr="00E36729">
        <w:rPr>
          <w:rtl/>
        </w:rPr>
        <w:t xml:space="preserve"> كفَّارةٌ ل</w:t>
      </w:r>
      <w:r w:rsidR="00011157">
        <w:rPr>
          <w:rFonts w:hint="cs"/>
          <w:rtl/>
        </w:rPr>
        <w:t>ـ</w:t>
      </w:r>
      <w:r w:rsidRPr="00E36729">
        <w:rPr>
          <w:rtl/>
        </w:rPr>
        <w:t>ما بَيْنهُنَّ</w:t>
      </w:r>
      <w:r w:rsidR="009272A6">
        <w:rPr>
          <w:rtl/>
        </w:rPr>
        <w:t>،</w:t>
      </w:r>
      <w:r w:rsidRPr="00E36729">
        <w:rPr>
          <w:rtl/>
        </w:rPr>
        <w:t xml:space="preserve"> ما لم تُغش الكبَائِرُ</w:t>
      </w:r>
      <w:r w:rsidR="009272A6">
        <w:rPr>
          <w:rtl/>
        </w:rPr>
        <w:t>»</w:t>
      </w:r>
      <w:r w:rsidR="00D2093A"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1045. </w:t>
      </w:r>
      <w:r w:rsidR="00D2093A" w:rsidRPr="007E4299">
        <w:rPr>
          <w:rStyle w:val="Char5"/>
          <w:rFonts w:hint="cs"/>
          <w:rtl/>
        </w:rPr>
        <w:t>«</w:t>
      </w:r>
      <w:r w:rsidRPr="00F557FE">
        <w:rPr>
          <w:rStyle w:val="Char7"/>
          <w:rFonts w:hint="cs"/>
          <w:rtl/>
        </w:rPr>
        <w:t xml:space="preserve">از ابوهریره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«نمازهای پنج‌گانه و جمعه تا جمعه‌ی دیگر، پاک کننده‌ی گناهان ما بین آنهاست به شرطی که از گناهان کبیره اجتناب شده باشد</w:t>
      </w:r>
      <w:r w:rsidRPr="007E4299">
        <w:rPr>
          <w:rStyle w:val="Charb"/>
          <w:rFonts w:hint="cs"/>
          <w:rtl/>
        </w:rPr>
        <w:t>»</w:t>
      </w:r>
      <w:r w:rsidR="00D2093A" w:rsidRPr="007E4299">
        <w:rPr>
          <w:rStyle w:val="Char5"/>
          <w:rFonts w:hint="cs"/>
          <w:rtl/>
        </w:rPr>
        <w:t>»</w:t>
      </w:r>
      <w:r w:rsidRPr="007E4299">
        <w:rPr>
          <w:rStyle w:val="FootnoteReference"/>
          <w:rFonts w:cs="IRNazli"/>
          <w:sz w:val="28"/>
          <w:szCs w:val="28"/>
          <w:rtl/>
          <w:lang w:bidi="fa-IR"/>
        </w:rPr>
        <w:footnoteReference w:id="216"/>
      </w:r>
      <w:r w:rsidR="00D70359">
        <w:rPr>
          <w:rStyle w:val="Charb"/>
          <w:rFonts w:hint="cs"/>
          <w:rtl/>
        </w:rPr>
        <w:t>.</w:t>
      </w:r>
    </w:p>
    <w:p w:rsidR="00F161B2" w:rsidRPr="00011157" w:rsidRDefault="00F161B2" w:rsidP="009D21BF">
      <w:pPr>
        <w:pStyle w:val="a"/>
        <w:rPr>
          <w:rStyle w:val="Chard"/>
          <w:rtl/>
        </w:rPr>
      </w:pPr>
      <w:r w:rsidRPr="00011157">
        <w:rPr>
          <w:rStyle w:val="Charb"/>
          <w:rtl/>
        </w:rPr>
        <w:t>1046</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«ما مِن امْرِيءٍ مُسْلِمٍ تحضُرُهُ صلاةٌ مَكتُوبةٌ فَيُحْسِنُ وُضُوءَهَا</w:t>
      </w:r>
      <w:r w:rsidR="009272A6">
        <w:rPr>
          <w:rtl/>
        </w:rPr>
        <w:t>،</w:t>
      </w:r>
      <w:r w:rsidRPr="00E36729">
        <w:rPr>
          <w:rtl/>
        </w:rPr>
        <w:t xml:space="preserve"> وَخُشوعَهَا</w:t>
      </w:r>
      <w:r w:rsidR="009272A6">
        <w:rPr>
          <w:rtl/>
        </w:rPr>
        <w:t>،</w:t>
      </w:r>
      <w:r w:rsidRPr="00E36729">
        <w:rPr>
          <w:rtl/>
        </w:rPr>
        <w:t xml:space="preserve"> وَرُكُوعَها</w:t>
      </w:r>
      <w:r w:rsidR="009272A6">
        <w:rPr>
          <w:rtl/>
        </w:rPr>
        <w:t>،</w:t>
      </w:r>
      <w:r w:rsidRPr="00E36729">
        <w:rPr>
          <w:rtl/>
        </w:rPr>
        <w:t xml:space="preserve"> إِلاَّ كانت كَفَّارةً ل</w:t>
      </w:r>
      <w:r w:rsidR="00D70359">
        <w:rPr>
          <w:rFonts w:hint="cs"/>
          <w:rtl/>
        </w:rPr>
        <w:t>ـ</w:t>
      </w:r>
      <w:r w:rsidRPr="00E36729">
        <w:rPr>
          <w:rtl/>
        </w:rPr>
        <w:t>ما قَبْلَهَا مِنْ الذنُوبِ ما لم تُؤْتَ كَبِيرةٌ</w:t>
      </w:r>
      <w:r w:rsidR="009272A6">
        <w:rPr>
          <w:rtl/>
        </w:rPr>
        <w:t>،</w:t>
      </w:r>
      <w:r w:rsidRPr="00E36729">
        <w:rPr>
          <w:rtl/>
        </w:rPr>
        <w:t xml:space="preserve"> وَذلكَ الدَّهْرَ كلَّهُ</w:t>
      </w:r>
      <w:r w:rsidR="009272A6">
        <w:rPr>
          <w:rtl/>
        </w:rPr>
        <w:t>»</w:t>
      </w:r>
      <w:r w:rsidR="008D5C19" w:rsidRPr="007E4299">
        <w:rPr>
          <w:rStyle w:val="Char5"/>
          <w:rFonts w:hint="cs"/>
          <w:rtl/>
        </w:rPr>
        <w:t>»</w:t>
      </w:r>
      <w:r w:rsidRPr="00011157">
        <w:rPr>
          <w:rStyle w:val="Chard"/>
          <w:rtl/>
        </w:rPr>
        <w:t xml:space="preserve"> رواه مسلم</w:t>
      </w:r>
      <w:r w:rsidR="009272A6" w:rsidRPr="00011157">
        <w:rPr>
          <w:rStyle w:val="Chard"/>
          <w:rtl/>
        </w:rPr>
        <w:t>.</w:t>
      </w:r>
    </w:p>
    <w:p w:rsidR="003B70B7" w:rsidRDefault="003B70B7" w:rsidP="00E305EF">
      <w:pPr>
        <w:ind w:firstLine="284"/>
        <w:jc w:val="both"/>
        <w:rPr>
          <w:rStyle w:val="Charb"/>
          <w:rtl/>
        </w:rPr>
      </w:pPr>
      <w:r w:rsidRPr="007E4299">
        <w:rPr>
          <w:rStyle w:val="Charb"/>
          <w:rFonts w:hint="cs"/>
          <w:rtl/>
        </w:rPr>
        <w:t xml:space="preserve">1046. </w:t>
      </w:r>
      <w:r w:rsidR="008D5C19" w:rsidRPr="007E4299">
        <w:rPr>
          <w:rStyle w:val="Char5"/>
          <w:rFonts w:hint="cs"/>
          <w:rtl/>
        </w:rPr>
        <w:t>«</w:t>
      </w:r>
      <w:r w:rsidRPr="00F557FE">
        <w:rPr>
          <w:rStyle w:val="Char7"/>
          <w:rFonts w:hint="cs"/>
          <w:rtl/>
        </w:rPr>
        <w:t xml:space="preserve">از </w:t>
      </w:r>
      <w:r w:rsidR="00E305EF" w:rsidRPr="00F557FE">
        <w:rPr>
          <w:rStyle w:val="Char7"/>
          <w:rtl/>
        </w:rPr>
        <w:t>عثمانَ بنِ عفان</w:t>
      </w:r>
      <w:r w:rsidRPr="00F557FE">
        <w:rPr>
          <w:rStyle w:val="Char7"/>
          <w:rFonts w:hint="cs"/>
          <w:rtl/>
        </w:rPr>
        <w:t xml:space="preserve"> </w:t>
      </w:r>
      <w:r w:rsidR="006A2C0C" w:rsidRPr="007E4299">
        <w:rPr>
          <w:rStyle w:val="Char7"/>
          <w:rFonts w:cs="CTraditional Arabic" w:hint="cs"/>
          <w:szCs w:val="28"/>
          <w:rtl/>
        </w:rPr>
        <w:t>س</w:t>
      </w:r>
      <w:r w:rsidRPr="00F557FE">
        <w:rPr>
          <w:rStyle w:val="Char7"/>
          <w:rFonts w:hint="cs"/>
          <w:rtl/>
        </w:rPr>
        <w:t xml:space="preserve"> روایت شده است که گفت</w:t>
      </w:r>
      <w:r w:rsidR="009272A6" w:rsidRPr="00F557FE">
        <w:rPr>
          <w:rStyle w:val="Char7"/>
          <w:rFonts w:hint="cs"/>
          <w:rtl/>
        </w:rPr>
        <w:t>:</w:t>
      </w:r>
      <w:r w:rsidRPr="00F557FE">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شنیدم که می‌فرمود</w:t>
      </w:r>
      <w:r w:rsidR="009272A6" w:rsidRPr="00F557FE">
        <w:rPr>
          <w:rStyle w:val="Char7"/>
          <w:rFonts w:hint="cs"/>
          <w:rtl/>
        </w:rPr>
        <w:t>:</w:t>
      </w:r>
      <w:r w:rsidRPr="00F557FE">
        <w:rPr>
          <w:rStyle w:val="Char7"/>
          <w:rFonts w:hint="cs"/>
          <w:rtl/>
        </w:rPr>
        <w:t xml:space="preserve"> «هر مسلمانی که وقت نماز فرض او فرا رسد و او، وضو و خشوع و رکوع آن را به نحو احسن به جا آورد، یقیناً آن نماز، کفاره‌ی گناهان پیش از خودش می‌شود، مادامی که گناه کبیره‌ای انجام نشده و این (کفاره بودن نماز فرض برای گناهان قبل از خودش) در تمام عمر (ش)، چنین است</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17"/>
      </w:r>
      <w:r w:rsidR="00980A27">
        <w:rPr>
          <w:rStyle w:val="Charb"/>
          <w:rFonts w:hint="cs"/>
          <w:rtl/>
        </w:rPr>
        <w:t>.</w:t>
      </w:r>
    </w:p>
    <w:p w:rsidR="00C34A07" w:rsidRPr="007E4299" w:rsidRDefault="00C34A07" w:rsidP="00E305EF">
      <w:pPr>
        <w:ind w:firstLine="284"/>
        <w:jc w:val="both"/>
        <w:rPr>
          <w:rStyle w:val="Charb"/>
          <w:rtl/>
        </w:rPr>
      </w:pPr>
    </w:p>
    <w:p w:rsidR="00DB77D0" w:rsidRPr="00DB77D0" w:rsidRDefault="00DB77D0" w:rsidP="00DB77D0">
      <w:pPr>
        <w:pStyle w:val="ac"/>
      </w:pPr>
      <w:bookmarkStart w:id="182" w:name="_Toc442122549"/>
      <w:bookmarkStart w:id="183" w:name="_Toc326114763"/>
      <w:r w:rsidRPr="00DB77D0">
        <w:rPr>
          <w:rFonts w:hint="cs"/>
          <w:rtl/>
        </w:rPr>
        <w:t xml:space="preserve">188- </w:t>
      </w:r>
      <w:r w:rsidRPr="00DB77D0">
        <w:rPr>
          <w:rtl/>
        </w:rPr>
        <w:t>باب فضل صلاة الصبح والعصر</w:t>
      </w:r>
      <w:bookmarkEnd w:id="182"/>
    </w:p>
    <w:p w:rsidR="00DB77D0" w:rsidRPr="00DB77D0" w:rsidRDefault="00DB77D0" w:rsidP="00DB77D0">
      <w:pPr>
        <w:pStyle w:val="ad"/>
      </w:pPr>
      <w:bookmarkStart w:id="184" w:name="_Toc442122550"/>
      <w:r w:rsidRPr="00DB77D0">
        <w:rPr>
          <w:rFonts w:hint="cs"/>
          <w:rtl/>
        </w:rPr>
        <w:t>باب فضیلت نماز صبح و عصر</w:t>
      </w:r>
      <w:bookmarkEnd w:id="183"/>
      <w:bookmarkEnd w:id="184"/>
    </w:p>
    <w:p w:rsidR="003043F3" w:rsidRPr="00011157" w:rsidRDefault="003043F3" w:rsidP="009D21BF">
      <w:pPr>
        <w:pStyle w:val="a"/>
        <w:rPr>
          <w:rStyle w:val="Chard"/>
          <w:rtl/>
        </w:rPr>
      </w:pPr>
      <w:r w:rsidRPr="00011157">
        <w:rPr>
          <w:rStyle w:val="Charb"/>
          <w:rtl/>
        </w:rPr>
        <w:t>1047</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عن أَبي موسى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صلَّى البرْديْن دَخَلَ الجنَّة</w:t>
      </w:r>
      <w:r w:rsidR="009272A6">
        <w:rPr>
          <w:rtl/>
        </w:rPr>
        <w:t>»</w:t>
      </w:r>
      <w:r w:rsidR="008D5C19" w:rsidRPr="007E4299">
        <w:rPr>
          <w:rStyle w:val="Char5"/>
          <w:rFonts w:hint="cs"/>
          <w:rtl/>
        </w:rPr>
        <w:t>»</w:t>
      </w:r>
      <w:r w:rsidRPr="00011157">
        <w:rPr>
          <w:rStyle w:val="Chard"/>
          <w:rtl/>
        </w:rPr>
        <w:t xml:space="preserve"> متفقٌ عليه</w:t>
      </w:r>
      <w:r w:rsidR="009272A6" w:rsidRPr="00011157">
        <w:rPr>
          <w:rStyle w:val="Chard"/>
          <w:rtl/>
        </w:rPr>
        <w:t>.</w:t>
      </w:r>
    </w:p>
    <w:p w:rsidR="003043F3" w:rsidRPr="00E36729" w:rsidRDefault="009272A6" w:rsidP="00011157">
      <w:pPr>
        <w:pStyle w:val="af0"/>
        <w:rPr>
          <w:rtl/>
        </w:rPr>
      </w:pPr>
      <w:r>
        <w:rPr>
          <w:rtl/>
        </w:rPr>
        <w:t>«</w:t>
      </w:r>
      <w:r w:rsidR="003043F3" w:rsidRPr="00E36729">
        <w:rPr>
          <w:rtl/>
        </w:rPr>
        <w:t>البرْدانِ</w:t>
      </w:r>
      <w:r>
        <w:rPr>
          <w:rtl/>
        </w:rPr>
        <w:t>»:</w:t>
      </w:r>
      <w:r w:rsidR="003043F3" w:rsidRPr="00E36729">
        <w:rPr>
          <w:rtl/>
        </w:rPr>
        <w:t xml:space="preserve"> الصُّبْحُ والعَصرُ</w:t>
      </w:r>
      <w:r>
        <w:rPr>
          <w:rtl/>
        </w:rPr>
        <w:t>.</w:t>
      </w:r>
    </w:p>
    <w:p w:rsidR="003B70B7" w:rsidRPr="007E4299" w:rsidRDefault="003B70B7" w:rsidP="003B70B7">
      <w:pPr>
        <w:ind w:firstLine="284"/>
        <w:jc w:val="both"/>
        <w:rPr>
          <w:rStyle w:val="Charb"/>
          <w:rtl/>
        </w:rPr>
      </w:pPr>
      <w:r w:rsidRPr="007E4299">
        <w:rPr>
          <w:rStyle w:val="Charb"/>
          <w:rFonts w:hint="cs"/>
          <w:rtl/>
        </w:rPr>
        <w:t xml:space="preserve">1047. </w:t>
      </w:r>
      <w:r w:rsidR="008D5C19" w:rsidRPr="007E4299">
        <w:rPr>
          <w:rStyle w:val="Char5"/>
          <w:rFonts w:hint="cs"/>
          <w:rtl/>
        </w:rPr>
        <w:t>«</w:t>
      </w:r>
      <w:r w:rsidRPr="00F557FE">
        <w:rPr>
          <w:rStyle w:val="Char7"/>
          <w:rFonts w:hint="cs"/>
          <w:rtl/>
        </w:rPr>
        <w:t xml:space="preserve">از ابوموسی اشعری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«هرکس دو نماز سرما (صبح و عصر) را انجام دهد، داخل بهشت می‌گردد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18"/>
      </w:r>
      <w:r w:rsidR="00980A27">
        <w:rPr>
          <w:rStyle w:val="Charb"/>
          <w:rFonts w:hint="cs"/>
          <w:rtl/>
        </w:rPr>
        <w:t>.</w:t>
      </w:r>
    </w:p>
    <w:p w:rsidR="003043F3" w:rsidRPr="00011157" w:rsidRDefault="003043F3" w:rsidP="009D21BF">
      <w:pPr>
        <w:pStyle w:val="a"/>
        <w:rPr>
          <w:rStyle w:val="Chard"/>
          <w:rtl/>
        </w:rPr>
      </w:pPr>
      <w:r w:rsidRPr="00011157">
        <w:rPr>
          <w:rStyle w:val="Charb"/>
          <w:rtl/>
        </w:rPr>
        <w:t>1048</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زهيْرٍ بن عِمارَةً بن رُويْبةَ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008B56DF">
        <w:rPr>
          <w:rtl/>
        </w:rPr>
        <w:t xml:space="preserve"> </w:t>
      </w:r>
      <w:r w:rsidR="009272A6">
        <w:rPr>
          <w:rtl/>
        </w:rPr>
        <w:t>«</w:t>
      </w:r>
      <w:r w:rsidRPr="00E36729">
        <w:rPr>
          <w:rtl/>
        </w:rPr>
        <w:t>لَنْ يلجَ النَّار أَحدٌ صلَّى قبْلَ</w:t>
      </w:r>
      <w:r w:rsidR="00901DDC">
        <w:rPr>
          <w:rtl/>
        </w:rPr>
        <w:t xml:space="preserve"> طُلوعِ الشَّمْس وَقَبْل غُرُوب</w:t>
      </w:r>
      <w:r w:rsidRPr="00E36729">
        <w:rPr>
          <w:rtl/>
        </w:rPr>
        <w:t>ها</w:t>
      </w:r>
      <w:r w:rsidR="009272A6">
        <w:rPr>
          <w:rtl/>
        </w:rPr>
        <w:t>»</w:t>
      </w:r>
      <w:r w:rsidRPr="00E36729">
        <w:rPr>
          <w:rtl/>
        </w:rPr>
        <w:t xml:space="preserve"> يعْني الفجْرَ</w:t>
      </w:r>
      <w:r w:rsidR="009272A6">
        <w:rPr>
          <w:rtl/>
        </w:rPr>
        <w:t>،</w:t>
      </w:r>
      <w:r w:rsidRPr="00E36729">
        <w:rPr>
          <w:rtl/>
        </w:rPr>
        <w:t xml:space="preserve"> والعصْرَ</w:t>
      </w:r>
      <w:r w:rsidR="008D5C19" w:rsidRPr="007E4299">
        <w:rPr>
          <w:rStyle w:val="Char5"/>
          <w:rFonts w:hint="cs"/>
          <w:rtl/>
        </w:rPr>
        <w:t>»</w:t>
      </w:r>
      <w:r w:rsidRPr="00011157">
        <w:rPr>
          <w:rStyle w:val="Chard"/>
          <w:rtl/>
        </w:rPr>
        <w:t xml:space="preserve"> رواه مسلم</w:t>
      </w:r>
      <w:r w:rsidR="009272A6" w:rsidRPr="00011157">
        <w:rPr>
          <w:rStyle w:val="Chard"/>
          <w:rtl/>
        </w:rPr>
        <w:t>.</w:t>
      </w:r>
    </w:p>
    <w:p w:rsidR="003B70B7" w:rsidRPr="00316A8E" w:rsidRDefault="003B70B7" w:rsidP="003B70B7">
      <w:pPr>
        <w:ind w:firstLine="284"/>
        <w:jc w:val="both"/>
        <w:rPr>
          <w:rFonts w:cs="Times New Roman"/>
          <w:sz w:val="28"/>
          <w:szCs w:val="28"/>
          <w:rtl/>
          <w:lang w:bidi="fa-IR"/>
        </w:rPr>
      </w:pPr>
      <w:r w:rsidRPr="007E4299">
        <w:rPr>
          <w:rStyle w:val="Charb"/>
          <w:rFonts w:hint="cs"/>
          <w:rtl/>
        </w:rPr>
        <w:t xml:space="preserve">1048. </w:t>
      </w:r>
      <w:r w:rsidR="008D5C19" w:rsidRPr="007E4299">
        <w:rPr>
          <w:rStyle w:val="Char5"/>
          <w:rFonts w:hint="cs"/>
          <w:rtl/>
        </w:rPr>
        <w:t>«</w:t>
      </w:r>
      <w:r w:rsidR="001E73F0">
        <w:rPr>
          <w:rStyle w:val="Char7"/>
          <w:rFonts w:hint="cs"/>
          <w:rtl/>
        </w:rPr>
        <w:t>از ابوزهیر عماره بن رؤیبه</w:t>
      </w:r>
      <w:r w:rsidRPr="00F557FE">
        <w:rPr>
          <w:rStyle w:val="Char7"/>
          <w:rFonts w:hint="cs"/>
          <w:rtl/>
        </w:rPr>
        <w:t xml:space="preserve"> </w:t>
      </w:r>
      <w:r w:rsidR="006A2C0C" w:rsidRPr="007E4299">
        <w:rPr>
          <w:rStyle w:val="Char7"/>
          <w:rFonts w:cs="CTraditional Arabic" w:hint="cs"/>
          <w:szCs w:val="28"/>
          <w:rtl/>
        </w:rPr>
        <w:t>س</w:t>
      </w:r>
      <w:r w:rsidRPr="00F557FE">
        <w:rPr>
          <w:rStyle w:val="Char7"/>
          <w:rFonts w:hint="cs"/>
          <w:rtl/>
        </w:rPr>
        <w:t xml:space="preserve"> روایت شده است که گفت</w:t>
      </w:r>
      <w:r w:rsidR="009272A6" w:rsidRPr="00F557FE">
        <w:rPr>
          <w:rStyle w:val="Char7"/>
          <w:rFonts w:hint="cs"/>
          <w:rtl/>
        </w:rPr>
        <w:t>:</w:t>
      </w:r>
      <w:r w:rsidRPr="00F557FE">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شنیدم که می‌فرمود</w:t>
      </w:r>
      <w:r w:rsidR="009272A6" w:rsidRPr="00F557FE">
        <w:rPr>
          <w:rStyle w:val="Char7"/>
          <w:rFonts w:hint="cs"/>
          <w:rtl/>
        </w:rPr>
        <w:t>:</w:t>
      </w:r>
      <w:r w:rsidRPr="00F557FE">
        <w:rPr>
          <w:rStyle w:val="Char7"/>
          <w:rFonts w:hint="cs"/>
          <w:rtl/>
        </w:rPr>
        <w:t xml:space="preserve"> «کسی که قبل از طلوع و غروب آفتاب (یعنی</w:t>
      </w:r>
      <w:r w:rsidR="009272A6" w:rsidRPr="00F557FE">
        <w:rPr>
          <w:rStyle w:val="Char7"/>
          <w:rFonts w:hint="cs"/>
          <w:rtl/>
        </w:rPr>
        <w:t>:</w:t>
      </w:r>
      <w:r w:rsidRPr="00F557FE">
        <w:rPr>
          <w:rStyle w:val="Char7"/>
          <w:rFonts w:hint="cs"/>
          <w:rtl/>
        </w:rPr>
        <w:t xml:space="preserve"> صبح و عصر) نماز بگزارد، هرگز داخل آتش نخواهد شد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19"/>
      </w:r>
      <w:r w:rsidR="00980A27">
        <w:rPr>
          <w:rStyle w:val="Charb"/>
          <w:rFonts w:hint="cs"/>
          <w:rtl/>
        </w:rPr>
        <w:t>.</w:t>
      </w:r>
    </w:p>
    <w:p w:rsidR="003043F3" w:rsidRPr="00011157" w:rsidRDefault="003043F3" w:rsidP="009D21BF">
      <w:pPr>
        <w:pStyle w:val="a"/>
        <w:rPr>
          <w:rStyle w:val="Chard"/>
          <w:rtl/>
        </w:rPr>
      </w:pPr>
      <w:r w:rsidRPr="00011157">
        <w:rPr>
          <w:rStyle w:val="Charb"/>
          <w:rtl/>
        </w:rPr>
        <w:t>1049</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جُندَبِ بن سُفْيانَ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صَلَّى الصُّبْحَ فهُوَ في ذِمَّةِ اللَّهِ فَانْظُرْ يَا ابنَ آدم لاَ يَطْلُبنَّك اللَّه مِنْ ذِمَّتِهِ بِشيءٍ</w:t>
      </w:r>
      <w:r w:rsidR="009272A6">
        <w:rPr>
          <w:rtl/>
        </w:rPr>
        <w:t>»</w:t>
      </w:r>
      <w:r w:rsidR="008D5C19" w:rsidRPr="007E4299">
        <w:rPr>
          <w:rStyle w:val="Char5"/>
          <w:rFonts w:hint="cs"/>
          <w:rtl/>
        </w:rPr>
        <w:t>»</w:t>
      </w:r>
      <w:r w:rsidRPr="00011157">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1049. </w:t>
      </w:r>
      <w:r w:rsidR="008D5C19" w:rsidRPr="007E4299">
        <w:rPr>
          <w:rStyle w:val="Char5"/>
          <w:rFonts w:hint="cs"/>
          <w:rtl/>
        </w:rPr>
        <w:t>«</w:t>
      </w:r>
      <w:r w:rsidR="001E73F0">
        <w:rPr>
          <w:rStyle w:val="Char7"/>
          <w:rFonts w:hint="cs"/>
          <w:rtl/>
        </w:rPr>
        <w:t>از جندب بن سفیان</w:t>
      </w:r>
      <w:r w:rsidRPr="00F557FE">
        <w:rPr>
          <w:rStyle w:val="Char7"/>
          <w:rFonts w:hint="cs"/>
          <w:rtl/>
        </w:rPr>
        <w:t xml:space="preserve">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«کسی که نماز صبح را به موقع بخواند، در پناه و ضمانت خداست، پس ای انسان! مواظب باش که خداوند، چیزی از شما طلب نکند که از آن چنین انسانی باشد! (یعنی هشیار باشید که کم‌ترین بی‌ادبی یا تعرضی در حق او از شما سر نزند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20"/>
      </w:r>
      <w:r w:rsidR="00980A27">
        <w:rPr>
          <w:rStyle w:val="Charb"/>
          <w:rFonts w:hint="cs"/>
          <w:rtl/>
        </w:rPr>
        <w:t>.</w:t>
      </w:r>
    </w:p>
    <w:p w:rsidR="003043F3" w:rsidRPr="00011157" w:rsidRDefault="003043F3" w:rsidP="009D21BF">
      <w:pPr>
        <w:pStyle w:val="a"/>
        <w:rPr>
          <w:rStyle w:val="Chard"/>
          <w:rtl/>
        </w:rPr>
      </w:pPr>
      <w:r w:rsidRPr="00011157">
        <w:rPr>
          <w:rStyle w:val="Charb"/>
          <w:rtl/>
        </w:rPr>
        <w:t>1050</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«يَتَعَاقَبُونَ فِيكم مَلائِكَةٌ بِاللَّيْلِ</w:t>
      </w:r>
      <w:r w:rsidR="009272A6">
        <w:rPr>
          <w:rtl/>
        </w:rPr>
        <w:t>،</w:t>
      </w:r>
      <w:r w:rsidRPr="00E36729">
        <w:rPr>
          <w:rtl/>
        </w:rPr>
        <w:t xml:space="preserve"> وملائِكَةٌ بِالنَّهَارِ</w:t>
      </w:r>
      <w:r w:rsidR="009272A6">
        <w:rPr>
          <w:rtl/>
        </w:rPr>
        <w:t>،</w:t>
      </w:r>
      <w:r w:rsidRPr="00E36729">
        <w:rPr>
          <w:rtl/>
        </w:rPr>
        <w:t xml:space="preserve"> وَيجْتَمِعُونَ في صَلاةِ الصُّبْحِ وصلاةِ العصْرِ</w:t>
      </w:r>
      <w:r w:rsidR="009272A6">
        <w:rPr>
          <w:rtl/>
        </w:rPr>
        <w:t>،</w:t>
      </w:r>
      <w:r w:rsidRPr="00E36729">
        <w:rPr>
          <w:rtl/>
        </w:rPr>
        <w:t xml:space="preserve"> ثُمَّ يعْرُجُ الَّذِينَ باتُوا فِيكم</w:t>
      </w:r>
      <w:r w:rsidR="009272A6">
        <w:rPr>
          <w:rtl/>
        </w:rPr>
        <w:t>،</w:t>
      </w:r>
      <w:r w:rsidRPr="00E36729">
        <w:rPr>
          <w:rtl/>
        </w:rPr>
        <w:t xml:space="preserve"> فيسْأَلُهُمُ اللَّه</w:t>
      </w:r>
      <w:r w:rsidR="008B56DF">
        <w:rPr>
          <w:rtl/>
        </w:rPr>
        <w:t xml:space="preserve"> </w:t>
      </w:r>
      <w:r w:rsidRPr="00E36729">
        <w:rPr>
          <w:rtl/>
        </w:rPr>
        <w:t>وهُو أَعْلمُ بهِمْ</w:t>
      </w:r>
      <w:r w:rsidR="005512EA">
        <w:rPr>
          <w:rtl/>
        </w:rPr>
        <w:t>:</w:t>
      </w:r>
      <w:r w:rsidRPr="00E36729">
        <w:rPr>
          <w:rtl/>
        </w:rPr>
        <w:t xml:space="preserve"> كَيفَ تَرَكتمْ عِبادِي</w:t>
      </w:r>
      <w:r w:rsidR="00EA381D">
        <w:rPr>
          <w:rtl/>
        </w:rPr>
        <w:t>؟</w:t>
      </w:r>
      <w:r w:rsidRPr="00E36729">
        <w:rPr>
          <w:rtl/>
        </w:rPr>
        <w:t xml:space="preserve"> فَيقُولُونَ</w:t>
      </w:r>
      <w:r w:rsidR="009272A6">
        <w:rPr>
          <w:rtl/>
        </w:rPr>
        <w:t>:</w:t>
      </w:r>
      <w:r w:rsidRPr="00E36729">
        <w:rPr>
          <w:rtl/>
        </w:rPr>
        <w:t xml:space="preserve"> تَركنَاهُمْ وهُمْ يُصَلُّونَ</w:t>
      </w:r>
      <w:r w:rsidR="009272A6">
        <w:rPr>
          <w:rtl/>
        </w:rPr>
        <w:t>،</w:t>
      </w:r>
      <w:r w:rsidRPr="00E36729">
        <w:rPr>
          <w:rtl/>
        </w:rPr>
        <w:t xml:space="preserve"> وأَتيناهُمْ وهُمْ يُصلُّون</w:t>
      </w:r>
      <w:r w:rsidR="009272A6">
        <w:rPr>
          <w:rtl/>
        </w:rPr>
        <w:t>»</w:t>
      </w:r>
      <w:r w:rsidR="008D5C19"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1050. </w:t>
      </w:r>
      <w:r w:rsidR="008D5C19" w:rsidRPr="007E4299">
        <w:rPr>
          <w:rStyle w:val="Char5"/>
          <w:rFonts w:hint="cs"/>
          <w:rtl/>
        </w:rPr>
        <w:t>«</w:t>
      </w:r>
      <w:r w:rsidRPr="00F557FE">
        <w:rPr>
          <w:rStyle w:val="Char7"/>
          <w:rFonts w:hint="cs"/>
          <w:rtl/>
        </w:rPr>
        <w:t xml:space="preserve">از ابوهریره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«فرشتگانی در شب و فرشتگانی در روز متعاقب و پشت سر هم به میان شما می‌آیند و در نماز صبح و عصر با هم جمع می‌شوند، سپس فرشتگانی که شب با شما بوده‌اند، بالا می‌روند و خداوند از آنها سؤال می‌کند</w:t>
      </w:r>
      <w:r w:rsidR="009272A6" w:rsidRPr="00F557FE">
        <w:rPr>
          <w:rStyle w:val="Char7"/>
          <w:rFonts w:hint="cs"/>
          <w:rtl/>
        </w:rPr>
        <w:t>:</w:t>
      </w:r>
      <w:r w:rsidRPr="00F557FE">
        <w:rPr>
          <w:rStyle w:val="Char7"/>
          <w:rFonts w:hint="cs"/>
          <w:rtl/>
        </w:rPr>
        <w:t xml:space="preserve"> بندگان مرا چگون</w:t>
      </w:r>
      <w:r w:rsidR="001E73F0">
        <w:rPr>
          <w:rStyle w:val="Char7"/>
          <w:rFonts w:hint="cs"/>
          <w:rtl/>
        </w:rPr>
        <w:t>ه و در چه حالی به جا گذاشتید؟ (</w:t>
      </w:r>
      <w:r w:rsidRPr="00F557FE">
        <w:rPr>
          <w:rStyle w:val="Char7"/>
          <w:rFonts w:hint="cs"/>
          <w:rtl/>
        </w:rPr>
        <w:t>ـ در حا</w:t>
      </w:r>
      <w:r w:rsidR="001E73F0">
        <w:rPr>
          <w:rStyle w:val="Char7"/>
          <w:rFonts w:hint="cs"/>
          <w:rtl/>
        </w:rPr>
        <w:t>لی که خود بدان‌ها آگاه‌تر است ـ</w:t>
      </w:r>
      <w:r w:rsidRPr="00F557FE">
        <w:rPr>
          <w:rStyle w:val="Char7"/>
          <w:rFonts w:hint="cs"/>
          <w:rtl/>
        </w:rPr>
        <w:t>) و ملایکه جواب می‌دهند</w:t>
      </w:r>
      <w:r w:rsidR="009272A6" w:rsidRPr="00F557FE">
        <w:rPr>
          <w:rStyle w:val="Char7"/>
          <w:rFonts w:hint="cs"/>
          <w:rtl/>
        </w:rPr>
        <w:t>:</w:t>
      </w:r>
      <w:r w:rsidRPr="00F557FE">
        <w:rPr>
          <w:rStyle w:val="Char7"/>
          <w:rFonts w:hint="cs"/>
          <w:rtl/>
        </w:rPr>
        <w:t xml:space="preserve"> ایشان را در حالی که به جا گذاشتیم که نماز می‌خواندند و در حالی نزد ایشان رفتیم که نماز می‌خواندند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21"/>
      </w:r>
      <w:r w:rsidR="00980A27">
        <w:rPr>
          <w:rStyle w:val="Charb"/>
          <w:rFonts w:hint="cs"/>
          <w:rtl/>
        </w:rPr>
        <w:t>.</w:t>
      </w:r>
    </w:p>
    <w:p w:rsidR="003043F3" w:rsidRPr="00011157" w:rsidRDefault="003043F3" w:rsidP="009D21BF">
      <w:pPr>
        <w:pStyle w:val="a"/>
        <w:rPr>
          <w:rStyle w:val="Chard"/>
          <w:rtl/>
        </w:rPr>
      </w:pPr>
      <w:r w:rsidRPr="00011157">
        <w:rPr>
          <w:rStyle w:val="Charb"/>
          <w:rtl/>
        </w:rPr>
        <w:t>1051</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جَريرِ بنِ عبدِ اللَّهِ البجليِّ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عِندَ النبيِّ</w:t>
      </w:r>
      <w:r w:rsidR="000A0F18">
        <w:rPr>
          <w:rtl/>
        </w:rPr>
        <w:t xml:space="preserve"> </w:t>
      </w:r>
      <w:r w:rsidR="000A0F18" w:rsidRPr="000A0F18">
        <w:rPr>
          <w:rFonts w:cs="CTraditional Arabic"/>
          <w:szCs w:val="28"/>
          <w:rtl/>
        </w:rPr>
        <w:t>ص</w:t>
      </w:r>
      <w:r w:rsidR="009272A6">
        <w:rPr>
          <w:rtl/>
        </w:rPr>
        <w:t>،</w:t>
      </w:r>
      <w:r w:rsidRPr="00E36729">
        <w:rPr>
          <w:rtl/>
        </w:rPr>
        <w:t xml:space="preserve"> فَنَظَرَ إِلى القَمرِ لَيْلَةَ البَدْرِ</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إنكم سَتَرَوْنَ ربكمْ كما تَروْنَ هذا القَمر</w:t>
      </w:r>
      <w:r w:rsidR="009272A6">
        <w:rPr>
          <w:rtl/>
        </w:rPr>
        <w:t>،</w:t>
      </w:r>
      <w:r w:rsidRPr="00E36729">
        <w:rPr>
          <w:rtl/>
        </w:rPr>
        <w:t xml:space="preserve"> لا تُضَامُّونَ في رُؤْيَتِهِ، فَإِنِ اسْتَطَعْتُمْ أَنْ لا تُغْلبُوا عَلى صلاةٍ قَبْل طُلُوعِ الشَّمْسِ</w:t>
      </w:r>
      <w:r w:rsidR="009272A6">
        <w:rPr>
          <w:rtl/>
        </w:rPr>
        <w:t>،</w:t>
      </w:r>
      <w:r w:rsidRPr="00E36729">
        <w:rPr>
          <w:rtl/>
        </w:rPr>
        <w:t xml:space="preserve"> وَقَبْل غُرُوبها فافْعلُوا»</w:t>
      </w:r>
      <w:r w:rsidR="008D5C19" w:rsidRPr="007E4299">
        <w:rPr>
          <w:rStyle w:val="Char5"/>
          <w:rFonts w:hint="cs"/>
          <w:rtl/>
        </w:rPr>
        <w:t>»</w:t>
      </w:r>
      <w:r w:rsidRPr="00011157">
        <w:rPr>
          <w:rStyle w:val="Chard"/>
          <w:rtl/>
        </w:rPr>
        <w:t xml:space="preserve"> متفق عليه</w:t>
      </w:r>
      <w:r w:rsidR="009272A6" w:rsidRPr="00011157">
        <w:rPr>
          <w:rStyle w:val="Chard"/>
          <w:rtl/>
        </w:rPr>
        <w:t>.</w:t>
      </w:r>
    </w:p>
    <w:p w:rsidR="003043F3" w:rsidRPr="00E36729" w:rsidRDefault="003043F3" w:rsidP="00011157">
      <w:pPr>
        <w:pStyle w:val="af0"/>
        <w:rPr>
          <w:rtl/>
        </w:rPr>
      </w:pPr>
      <w:r w:rsidRPr="00E36729">
        <w:rPr>
          <w:rtl/>
        </w:rPr>
        <w:t>وفي روايةٍ</w:t>
      </w:r>
      <w:r w:rsidR="009272A6">
        <w:rPr>
          <w:rtl/>
        </w:rPr>
        <w:t>:</w:t>
      </w:r>
      <w:r w:rsidRPr="00E36729">
        <w:rPr>
          <w:rtl/>
        </w:rPr>
        <w:t xml:space="preserve"> </w:t>
      </w:r>
      <w:r w:rsidR="009272A6">
        <w:rPr>
          <w:rtl/>
        </w:rPr>
        <w:t>«</w:t>
      </w:r>
      <w:r w:rsidRPr="00E36729">
        <w:rPr>
          <w:rtl/>
        </w:rPr>
        <w:t>فَنَظَرَ إِلى القَمر لَيْلَةَ أَرْبَعَ عَشرَةَ</w:t>
      </w:r>
      <w:r w:rsidR="009272A6">
        <w:rPr>
          <w:rtl/>
        </w:rPr>
        <w:t>».</w:t>
      </w:r>
    </w:p>
    <w:p w:rsidR="003B70B7" w:rsidRPr="007E4299" w:rsidRDefault="003B70B7" w:rsidP="003B70B7">
      <w:pPr>
        <w:ind w:firstLine="284"/>
        <w:jc w:val="both"/>
        <w:rPr>
          <w:rStyle w:val="Charb"/>
          <w:rtl/>
        </w:rPr>
      </w:pPr>
      <w:r w:rsidRPr="007E4299">
        <w:rPr>
          <w:rStyle w:val="Charb"/>
          <w:rFonts w:hint="cs"/>
          <w:rtl/>
        </w:rPr>
        <w:t>1051</w:t>
      </w:r>
      <w:r w:rsidRPr="001E73F0">
        <w:rPr>
          <w:rStyle w:val="Charb"/>
          <w:rFonts w:hint="cs"/>
          <w:spacing w:val="-2"/>
          <w:rtl/>
        </w:rPr>
        <w:t xml:space="preserve">. </w:t>
      </w:r>
      <w:r w:rsidR="008D5C19" w:rsidRPr="001E73F0">
        <w:rPr>
          <w:rStyle w:val="Char5"/>
          <w:rFonts w:hint="cs"/>
          <w:spacing w:val="-2"/>
          <w:rtl/>
        </w:rPr>
        <w:t>«</w:t>
      </w:r>
      <w:r w:rsidR="001E73F0" w:rsidRPr="001E73F0">
        <w:rPr>
          <w:rStyle w:val="Char7"/>
          <w:rFonts w:hint="cs"/>
          <w:spacing w:val="-2"/>
          <w:rtl/>
        </w:rPr>
        <w:t>از جریر بن عبدالله بجلی</w:t>
      </w:r>
      <w:r w:rsidRPr="001E73F0">
        <w:rPr>
          <w:rStyle w:val="Char7"/>
          <w:rFonts w:hint="cs"/>
          <w:spacing w:val="-2"/>
          <w:rtl/>
        </w:rPr>
        <w:t xml:space="preserve"> </w:t>
      </w:r>
      <w:r w:rsidR="006A2C0C" w:rsidRPr="001E73F0">
        <w:rPr>
          <w:rStyle w:val="Char7"/>
          <w:rFonts w:cs="CTraditional Arabic" w:hint="cs"/>
          <w:spacing w:val="-2"/>
          <w:szCs w:val="28"/>
          <w:rtl/>
        </w:rPr>
        <w:t>س</w:t>
      </w:r>
      <w:r w:rsidRPr="001E73F0">
        <w:rPr>
          <w:rStyle w:val="Char7"/>
          <w:rFonts w:hint="cs"/>
          <w:spacing w:val="-2"/>
          <w:rtl/>
        </w:rPr>
        <w:t xml:space="preserve"> روایت شده است که گفت</w:t>
      </w:r>
      <w:r w:rsidR="009272A6" w:rsidRPr="001E73F0">
        <w:rPr>
          <w:rStyle w:val="Char7"/>
          <w:rFonts w:hint="cs"/>
          <w:spacing w:val="-2"/>
          <w:rtl/>
        </w:rPr>
        <w:t>:</w:t>
      </w:r>
      <w:r w:rsidRPr="001E73F0">
        <w:rPr>
          <w:rStyle w:val="Char7"/>
          <w:rFonts w:hint="cs"/>
          <w:spacing w:val="-2"/>
          <w:rtl/>
        </w:rPr>
        <w:t xml:space="preserve"> ما در حضور پیامبر</w:t>
      </w:r>
      <w:r w:rsidR="000A0F18" w:rsidRPr="001E73F0">
        <w:rPr>
          <w:rFonts w:cs="CTraditional Arabic" w:hint="cs"/>
          <w:spacing w:val="-2"/>
          <w:sz w:val="28"/>
          <w:szCs w:val="28"/>
          <w:rtl/>
          <w:lang w:bidi="fa-IR"/>
        </w:rPr>
        <w:t xml:space="preserve"> ص</w:t>
      </w:r>
      <w:r w:rsidRPr="007E4299">
        <w:rPr>
          <w:rStyle w:val="Charb"/>
          <w:rFonts w:hint="cs"/>
          <w:rtl/>
        </w:rPr>
        <w:t xml:space="preserve"> </w:t>
      </w:r>
      <w:r w:rsidRPr="00F557FE">
        <w:rPr>
          <w:rStyle w:val="Char7"/>
          <w:rFonts w:hint="cs"/>
          <w:rtl/>
        </w:rPr>
        <w:t>بودیم، به ماه شب چهارده نگاه کردند و فرمودند</w:t>
      </w:r>
      <w:r w:rsidR="009272A6" w:rsidRPr="00F557FE">
        <w:rPr>
          <w:rStyle w:val="Char7"/>
          <w:rFonts w:hint="cs"/>
          <w:rtl/>
        </w:rPr>
        <w:t>:</w:t>
      </w:r>
      <w:r w:rsidRPr="00F557FE">
        <w:rPr>
          <w:rStyle w:val="Char7"/>
          <w:rFonts w:hint="cs"/>
          <w:rtl/>
        </w:rPr>
        <w:t xml:space="preserve"> «شما قطعاً پروردگار خود را خواهید دید، هم‌چنان که این قرص ماه را مشاهده می‌کنید و در رؤیت آن زحمتی ندارید، پس اگر توانستید که در خواندن یک نماز پیش از طلوع آفتاب (صبح) و پیش از غروب آن (عصر) مغلوب (خستگی و خواب و کار دنیا) نشوید، این کار را انجام دهید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22"/>
      </w:r>
      <w:r w:rsidR="00980A27">
        <w:rPr>
          <w:rStyle w:val="Charb"/>
          <w:rFonts w:hint="cs"/>
          <w:rtl/>
        </w:rPr>
        <w:t>.</w:t>
      </w:r>
    </w:p>
    <w:p w:rsidR="003043F3" w:rsidRPr="00011157" w:rsidRDefault="003043F3" w:rsidP="009D21BF">
      <w:pPr>
        <w:pStyle w:val="a"/>
        <w:rPr>
          <w:rStyle w:val="Chard"/>
          <w:rtl/>
        </w:rPr>
      </w:pPr>
      <w:r w:rsidRPr="00011157">
        <w:rPr>
          <w:rStyle w:val="Charb"/>
          <w:rtl/>
        </w:rPr>
        <w:t>1052</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بُريْدَةَ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تَرَكَ صَلاةَ العصْر فَقَدْ حَبِطَ عَملُهُ</w:t>
      </w:r>
      <w:r w:rsidR="009272A6">
        <w:rPr>
          <w:rtl/>
        </w:rPr>
        <w:t>»</w:t>
      </w:r>
      <w:r w:rsidR="008D5C19" w:rsidRPr="007E4299">
        <w:rPr>
          <w:rStyle w:val="Char5"/>
          <w:rFonts w:hint="cs"/>
          <w:rtl/>
        </w:rPr>
        <w:t>»</w:t>
      </w:r>
      <w:r w:rsidR="008D5C19" w:rsidRPr="00011157">
        <w:rPr>
          <w:rStyle w:val="Chard"/>
          <w:rFonts w:hint="cs"/>
          <w:rtl/>
        </w:rPr>
        <w:t xml:space="preserve"> </w:t>
      </w:r>
      <w:r w:rsidRPr="00011157">
        <w:rPr>
          <w:rStyle w:val="Chard"/>
          <w:rtl/>
        </w:rPr>
        <w:t>رواه البخاري</w:t>
      </w:r>
      <w:r w:rsidR="009272A6" w:rsidRPr="00011157">
        <w:rPr>
          <w:rStyle w:val="Chard"/>
          <w:rtl/>
        </w:rPr>
        <w:t>.</w:t>
      </w:r>
    </w:p>
    <w:p w:rsidR="003B70B7" w:rsidRPr="007E4299" w:rsidRDefault="003B70B7" w:rsidP="003B70B7">
      <w:pPr>
        <w:ind w:firstLine="284"/>
        <w:jc w:val="both"/>
        <w:rPr>
          <w:rStyle w:val="Charb"/>
          <w:rtl/>
          <w:lang w:bidi="fa-IR"/>
        </w:rPr>
      </w:pPr>
      <w:r w:rsidRPr="007E4299">
        <w:rPr>
          <w:rStyle w:val="Charb"/>
          <w:rFonts w:hint="cs"/>
          <w:rtl/>
        </w:rPr>
        <w:t xml:space="preserve">1052. </w:t>
      </w:r>
      <w:r w:rsidR="008D5C19" w:rsidRPr="007E4299">
        <w:rPr>
          <w:rStyle w:val="Char5"/>
          <w:rFonts w:hint="cs"/>
          <w:rtl/>
        </w:rPr>
        <w:t>«</w:t>
      </w:r>
      <w:r w:rsidRPr="00F557FE">
        <w:rPr>
          <w:rStyle w:val="Char7"/>
          <w:rFonts w:hint="cs"/>
          <w:rtl/>
        </w:rPr>
        <w:t xml:space="preserve">از بریده </w:t>
      </w:r>
      <w:r w:rsidR="006A2C0C" w:rsidRPr="007E4299">
        <w:rPr>
          <w:rStyle w:val="Char7"/>
          <w:rFonts w:cs="CTraditional Arabic" w:hint="cs"/>
          <w:szCs w:val="28"/>
          <w:rtl/>
        </w:rPr>
        <w:t>س</w:t>
      </w:r>
      <w:r w:rsidRPr="00F557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57FE">
        <w:rPr>
          <w:rStyle w:val="Char7"/>
          <w:rFonts w:hint="cs"/>
          <w:rtl/>
        </w:rPr>
        <w:t>فرمودند</w:t>
      </w:r>
      <w:r w:rsidR="009272A6" w:rsidRPr="00F557FE">
        <w:rPr>
          <w:rStyle w:val="Char7"/>
          <w:rFonts w:hint="cs"/>
          <w:rtl/>
        </w:rPr>
        <w:t>:</w:t>
      </w:r>
      <w:r w:rsidRPr="00F557FE">
        <w:rPr>
          <w:rStyle w:val="Char7"/>
          <w:rFonts w:hint="cs"/>
          <w:rtl/>
        </w:rPr>
        <w:t xml:space="preserve"> «هرکس نماز عصر را (به عمد) ترک کند، تمام اعمالش پایمال می‌شود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23"/>
      </w:r>
      <w:r w:rsidRPr="007E4299">
        <w:rPr>
          <w:rStyle w:val="Charb"/>
          <w:rFonts w:hint="cs"/>
          <w:rtl/>
        </w:rPr>
        <w:t xml:space="preserve"> و </w:t>
      </w:r>
      <w:r w:rsidRPr="007E4299">
        <w:rPr>
          <w:rStyle w:val="FootnoteReference"/>
          <w:rFonts w:cs="IRNazli"/>
          <w:sz w:val="28"/>
          <w:szCs w:val="28"/>
          <w:rtl/>
          <w:lang w:bidi="fa-IR"/>
        </w:rPr>
        <w:footnoteReference w:id="224"/>
      </w:r>
      <w:r w:rsidR="00864598">
        <w:rPr>
          <w:rStyle w:val="Charb"/>
          <w:rFonts w:hint="cs"/>
          <w:rtl/>
        </w:rPr>
        <w:t>.</w:t>
      </w:r>
    </w:p>
    <w:p w:rsidR="00DB77D0" w:rsidRPr="00DB77D0" w:rsidRDefault="00DB77D0" w:rsidP="00DB77D0">
      <w:pPr>
        <w:pStyle w:val="ac"/>
      </w:pPr>
      <w:bookmarkStart w:id="185" w:name="_Toc442122551"/>
      <w:bookmarkStart w:id="186" w:name="_Toc326114764"/>
      <w:r w:rsidRPr="00DB77D0">
        <w:rPr>
          <w:rFonts w:hint="cs"/>
          <w:rtl/>
        </w:rPr>
        <w:t xml:space="preserve">189- </w:t>
      </w:r>
      <w:r w:rsidRPr="00DB77D0">
        <w:rPr>
          <w:rtl/>
        </w:rPr>
        <w:t>باب فضل ال</w:t>
      </w:r>
      <w:r>
        <w:rPr>
          <w:rFonts w:hint="cs"/>
          <w:rtl/>
        </w:rPr>
        <w:t>ـ</w:t>
      </w:r>
      <w:r w:rsidRPr="00DB77D0">
        <w:rPr>
          <w:rtl/>
        </w:rPr>
        <w:t>مشي إلى المساجد</w:t>
      </w:r>
      <w:bookmarkEnd w:id="185"/>
    </w:p>
    <w:p w:rsidR="00DB77D0" w:rsidRPr="00DB77D0" w:rsidRDefault="00DB77D0" w:rsidP="00DB77D0">
      <w:pPr>
        <w:pStyle w:val="ad"/>
      </w:pPr>
      <w:bookmarkStart w:id="187" w:name="_Toc442122552"/>
      <w:r w:rsidRPr="00DB77D0">
        <w:rPr>
          <w:rFonts w:hint="cs"/>
          <w:rtl/>
        </w:rPr>
        <w:t>باب فضیلت رفتن به مساجد</w:t>
      </w:r>
      <w:bookmarkEnd w:id="186"/>
      <w:bookmarkEnd w:id="187"/>
    </w:p>
    <w:p w:rsidR="003043F3" w:rsidRPr="00011157" w:rsidRDefault="003043F3" w:rsidP="009D21BF">
      <w:pPr>
        <w:pStyle w:val="a"/>
        <w:rPr>
          <w:rStyle w:val="Chard"/>
          <w:rtl/>
        </w:rPr>
      </w:pPr>
      <w:r w:rsidRPr="00011157">
        <w:rPr>
          <w:rStyle w:val="Charb"/>
          <w:rtl/>
        </w:rPr>
        <w:t>1053</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غَدا إِلى ال</w:t>
      </w:r>
      <w:r w:rsidR="00011157">
        <w:rPr>
          <w:rFonts w:hint="cs"/>
          <w:rtl/>
        </w:rPr>
        <w:t>ـ</w:t>
      </w:r>
      <w:r w:rsidRPr="00E36729">
        <w:rPr>
          <w:rtl/>
        </w:rPr>
        <w:t>مسْجِدِ أَوْ رَاحَ</w:t>
      </w:r>
      <w:r w:rsidR="009272A6">
        <w:rPr>
          <w:rtl/>
        </w:rPr>
        <w:t>،</w:t>
      </w:r>
      <w:r w:rsidRPr="00E36729">
        <w:rPr>
          <w:rtl/>
        </w:rPr>
        <w:t xml:space="preserve"> أَعَدَّ اللَّه لهُ في الجَنَّةِ نُزُلاً كُلَّمَا غَدَا أَوْ رَاحَ</w:t>
      </w:r>
      <w:r w:rsidR="009272A6">
        <w:rPr>
          <w:rtl/>
        </w:rPr>
        <w:t>»</w:t>
      </w:r>
      <w:r w:rsidR="008D5C19" w:rsidRPr="007E4299">
        <w:rPr>
          <w:rStyle w:val="Char5"/>
          <w:rFonts w:hint="cs"/>
          <w:rtl/>
        </w:rPr>
        <w:t>»</w:t>
      </w:r>
      <w:r w:rsidRPr="00011157">
        <w:rPr>
          <w:rStyle w:val="Chard"/>
          <w:rtl/>
        </w:rPr>
        <w:t xml:space="preserve"> متفق عليه</w:t>
      </w:r>
      <w:r w:rsidR="009272A6" w:rsidRPr="00011157">
        <w:rPr>
          <w:rStyle w:val="Chard"/>
          <w:rtl/>
        </w:rPr>
        <w:t>.</w:t>
      </w:r>
    </w:p>
    <w:p w:rsidR="003B70B7" w:rsidRPr="00980A27" w:rsidRDefault="003B70B7" w:rsidP="003B70B7">
      <w:pPr>
        <w:ind w:firstLine="284"/>
        <w:jc w:val="both"/>
        <w:rPr>
          <w:rStyle w:val="Charb"/>
          <w:rtl/>
        </w:rPr>
      </w:pPr>
      <w:r w:rsidRPr="007E4299">
        <w:rPr>
          <w:rStyle w:val="Charb"/>
          <w:rFonts w:hint="cs"/>
          <w:rtl/>
        </w:rPr>
        <w:t xml:space="preserve">1053. </w:t>
      </w:r>
      <w:r w:rsidR="008D5C1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«خداوند برای کسی که ابتدای روز یا شب به مسجد می‌رود، به تعداد رفت و آمدهایش در روز یا شب، پذیرایی‌ها و نعمت‌هایی برای او در بهشت آماده می‌کند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25"/>
      </w:r>
      <w:r w:rsidR="00980A27" w:rsidRPr="00980A27">
        <w:rPr>
          <w:rStyle w:val="Charb"/>
          <w:rFonts w:hint="cs"/>
          <w:rtl/>
        </w:rPr>
        <w:t>.</w:t>
      </w:r>
    </w:p>
    <w:p w:rsidR="003043F3" w:rsidRPr="00011157" w:rsidRDefault="003043F3" w:rsidP="009D21BF">
      <w:pPr>
        <w:pStyle w:val="a"/>
        <w:rPr>
          <w:rStyle w:val="Chard"/>
          <w:rtl/>
        </w:rPr>
      </w:pPr>
      <w:r w:rsidRPr="00011157">
        <w:rPr>
          <w:rStyle w:val="Charb"/>
          <w:rtl/>
        </w:rPr>
        <w:t>1054</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وعنهُ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تَطَهَّرَ في بَيْتِهِ</w:t>
      </w:r>
      <w:r w:rsidR="009272A6">
        <w:rPr>
          <w:rtl/>
        </w:rPr>
        <w:t>،</w:t>
      </w:r>
      <w:r w:rsidRPr="00E36729">
        <w:rPr>
          <w:rtl/>
        </w:rPr>
        <w:t xml:space="preserve"> ثُمَّ مَضى إِلى بيْتٍ مِنْ بُيُوتِ اللَّهِ</w:t>
      </w:r>
      <w:r w:rsidR="009272A6">
        <w:rPr>
          <w:rtl/>
        </w:rPr>
        <w:t>،</w:t>
      </w:r>
      <w:r w:rsidRPr="00E36729">
        <w:rPr>
          <w:rtl/>
        </w:rPr>
        <w:t xml:space="preserve"> لِيَقْضِيَ فَرِيضَةً مِنْ فَرائِضِ اللَّهِ كانَتْ خُطُواتُهُ إِحْدَاها تَحُطُّ خَطِيئَةً</w:t>
      </w:r>
      <w:r w:rsidR="009272A6">
        <w:rPr>
          <w:rtl/>
        </w:rPr>
        <w:t>،</w:t>
      </w:r>
      <w:r w:rsidRPr="00E36729">
        <w:rPr>
          <w:rtl/>
        </w:rPr>
        <w:t xml:space="preserve"> والأُخْرى تَرْفَعُ دَرَجَةً</w:t>
      </w:r>
      <w:r w:rsidR="009272A6">
        <w:rPr>
          <w:rtl/>
        </w:rPr>
        <w:t>»</w:t>
      </w:r>
      <w:r w:rsidR="008D5C19"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1054. </w:t>
      </w:r>
      <w:r w:rsidR="008D5C1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«هرکس در منزلش طهارت کند (وضو بگیرد) و سپس به خانه‌ای از خانه‌های خدا (مساجد) برود که فریضه‌ای از فرایض خدا را انجام دهد، قدم‌هایش، یکی گناهی را پاک می‌کند و دیگری یک درجه او را ترفیع می‌دهد</w:t>
      </w:r>
      <w:r w:rsidRPr="007E4299">
        <w:rPr>
          <w:rStyle w:val="Charb"/>
          <w:rFonts w:hint="cs"/>
          <w:rtl/>
        </w:rPr>
        <w:t>»</w:t>
      </w:r>
      <w:r w:rsidR="008D5C19" w:rsidRPr="007E4299">
        <w:rPr>
          <w:rStyle w:val="Char5"/>
          <w:rFonts w:hint="cs"/>
          <w:rtl/>
        </w:rPr>
        <w:t>»</w:t>
      </w:r>
      <w:r w:rsidRPr="007E4299">
        <w:rPr>
          <w:rStyle w:val="FootnoteReference"/>
          <w:rFonts w:cs="IRNazli"/>
          <w:sz w:val="28"/>
          <w:szCs w:val="28"/>
          <w:rtl/>
          <w:lang w:bidi="fa-IR"/>
        </w:rPr>
        <w:footnoteReference w:id="226"/>
      </w:r>
      <w:r w:rsidR="00980A27">
        <w:rPr>
          <w:rStyle w:val="Charb"/>
          <w:rFonts w:hint="cs"/>
          <w:rtl/>
        </w:rPr>
        <w:t>.</w:t>
      </w:r>
    </w:p>
    <w:p w:rsidR="003043F3" w:rsidRPr="00011157" w:rsidRDefault="003043F3" w:rsidP="009D21BF">
      <w:pPr>
        <w:pStyle w:val="a"/>
        <w:rPr>
          <w:rStyle w:val="Chard"/>
          <w:rtl/>
        </w:rPr>
      </w:pPr>
      <w:r w:rsidRPr="00011157">
        <w:rPr>
          <w:rStyle w:val="Charb"/>
          <w:rtl/>
        </w:rPr>
        <w:t>1055</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أُبَيِّ بن كعْبٍ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رجُلٌ مِنَ الأَنْصَارِ لا أَعْلم أَحدًا أَبْعدَ مِنَ ال</w:t>
      </w:r>
      <w:r w:rsidR="00011157">
        <w:rPr>
          <w:rFonts w:hint="cs"/>
          <w:rtl/>
        </w:rPr>
        <w:t>ـ</w:t>
      </w:r>
      <w:r w:rsidRPr="00E36729">
        <w:rPr>
          <w:rtl/>
        </w:rPr>
        <w:t>مسْجِد مِنْهُ</w:t>
      </w:r>
      <w:r w:rsidR="009272A6">
        <w:rPr>
          <w:rtl/>
        </w:rPr>
        <w:t>،</w:t>
      </w:r>
      <w:r w:rsidRPr="00E36729">
        <w:rPr>
          <w:rtl/>
        </w:rPr>
        <w:t xml:space="preserve"> وَكَانَتْ لا تُخْطِئُهُ صَلاةٌ</w:t>
      </w:r>
      <w:r w:rsidR="009272A6">
        <w:rPr>
          <w:rtl/>
        </w:rPr>
        <w:t>،</w:t>
      </w:r>
      <w:r w:rsidRPr="00E36729">
        <w:rPr>
          <w:rtl/>
        </w:rPr>
        <w:t xml:space="preserve"> فَقيلَ له</w:t>
      </w:r>
      <w:r w:rsidR="009272A6">
        <w:rPr>
          <w:rtl/>
        </w:rPr>
        <w:t>:</w:t>
      </w:r>
      <w:r w:rsidRPr="00E36729">
        <w:rPr>
          <w:rtl/>
        </w:rPr>
        <w:t xml:space="preserve"> لو اشتَريْتَ حِمَارًا لِتَرْكَبَهُ في الظَّلْمَاءِ وفي الرَّمْضَاءِ قالَ</w:t>
      </w:r>
      <w:r w:rsidR="009272A6">
        <w:rPr>
          <w:rtl/>
        </w:rPr>
        <w:t>:</w:t>
      </w:r>
      <w:r w:rsidRPr="00E36729">
        <w:rPr>
          <w:rtl/>
        </w:rPr>
        <w:t xml:space="preserve"> ما يَسُرُّني أَنَّ مَنْزلي إِلى جنْبِ المَسْجدِ</w:t>
      </w:r>
      <w:r w:rsidR="009272A6">
        <w:rPr>
          <w:rtl/>
        </w:rPr>
        <w:t>،</w:t>
      </w:r>
      <w:r w:rsidRPr="00E36729">
        <w:rPr>
          <w:rtl/>
        </w:rPr>
        <w:t xml:space="preserve"> إِنِّي أُريدُ أَنْ يُكتَب لي مَمْشاي إِلى ال</w:t>
      </w:r>
      <w:r w:rsidR="00011157">
        <w:rPr>
          <w:rFonts w:hint="cs"/>
          <w:rtl/>
        </w:rPr>
        <w:t>ـ</w:t>
      </w:r>
      <w:r w:rsidRPr="00E36729">
        <w:rPr>
          <w:rtl/>
        </w:rPr>
        <w:t>مسْجِدِ</w:t>
      </w:r>
      <w:r w:rsidR="009272A6">
        <w:rPr>
          <w:rtl/>
        </w:rPr>
        <w:t>،</w:t>
      </w:r>
      <w:r w:rsidRPr="00E36729">
        <w:rPr>
          <w:rtl/>
        </w:rPr>
        <w:t xml:space="preserve"> وَرجُوعِي إِذا رَجَعْتُ إِلى أَهْلي</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قَدْ جَمَع اللَّه لكَ ذَلكَ كُلَّه</w:t>
      </w:r>
      <w:r w:rsidR="009272A6">
        <w:rPr>
          <w:rtl/>
        </w:rPr>
        <w:t>»</w:t>
      </w:r>
      <w:r w:rsidR="008D5C19"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1055. </w:t>
      </w:r>
      <w:r w:rsidR="008D5C19" w:rsidRPr="007E4299">
        <w:rPr>
          <w:rStyle w:val="Char5"/>
          <w:rFonts w:hint="cs"/>
          <w:rtl/>
        </w:rPr>
        <w:t>«</w:t>
      </w:r>
      <w:r w:rsidRPr="004F5ECA">
        <w:rPr>
          <w:rStyle w:val="Char7"/>
          <w:rFonts w:hint="cs"/>
          <w:rtl/>
        </w:rPr>
        <w:t xml:space="preserve">از ابی بن کعب </w:t>
      </w:r>
      <w:r w:rsidR="006A2C0C" w:rsidRPr="007E4299">
        <w:rPr>
          <w:rStyle w:val="Char7"/>
          <w:rFonts w:cs="CTraditional Arabic" w:hint="cs"/>
          <w:szCs w:val="28"/>
          <w:rtl/>
        </w:rPr>
        <w:t>س</w:t>
      </w:r>
      <w:r w:rsidRPr="004F5ECA">
        <w:rPr>
          <w:rStyle w:val="Char7"/>
          <w:rFonts w:hint="cs"/>
          <w:rtl/>
        </w:rPr>
        <w:t xml:space="preserve"> روایت شده است که گفت</w:t>
      </w:r>
      <w:r w:rsidR="009272A6" w:rsidRPr="004F5ECA">
        <w:rPr>
          <w:rStyle w:val="Char7"/>
          <w:rFonts w:hint="cs"/>
          <w:rtl/>
        </w:rPr>
        <w:t>:</w:t>
      </w:r>
      <w:r w:rsidRPr="004F5ECA">
        <w:rPr>
          <w:rStyle w:val="Char7"/>
          <w:rFonts w:hint="cs"/>
          <w:rtl/>
        </w:rPr>
        <w:t xml:space="preserve"> مردی بود که من کسی را دورتر از او به مسجد نمی‌شناختم و یک نمازش فوت نمی‌شد، به او گفته شد</w:t>
      </w:r>
      <w:r w:rsidR="009272A6" w:rsidRPr="004F5ECA">
        <w:rPr>
          <w:rStyle w:val="Char7"/>
          <w:rFonts w:hint="cs"/>
          <w:rtl/>
        </w:rPr>
        <w:t>:</w:t>
      </w:r>
      <w:r w:rsidRPr="004F5ECA">
        <w:rPr>
          <w:rStyle w:val="Char7"/>
          <w:rFonts w:hint="cs"/>
          <w:rtl/>
        </w:rPr>
        <w:t xml:space="preserve"> کاش یک الاغ می‌خریدی که در تاریکی و گرما و پیمودن زمین داغ، بر آن سوار می‌شدی، (و به مسجد می‌آمدی) گفت</w:t>
      </w:r>
      <w:r w:rsidR="009272A6" w:rsidRPr="004F5ECA">
        <w:rPr>
          <w:rStyle w:val="Char7"/>
          <w:rFonts w:hint="cs"/>
          <w:rtl/>
        </w:rPr>
        <w:t>:</w:t>
      </w:r>
      <w:r w:rsidRPr="004F5ECA">
        <w:rPr>
          <w:rStyle w:val="Char7"/>
          <w:rFonts w:hint="cs"/>
          <w:rtl/>
        </w:rPr>
        <w:t xml:space="preserve"> خوشحال نیستم که منزلم نزدیک مسجد باشد، می‌خواهم در رفتن به مسجد و برگشتن از آن به خانه و خانواده‌ام، قدم‌هایم برایم نوشته شود و محسوب گردد؛ </w:t>
      </w:r>
      <w:r w:rsidRPr="00864598">
        <w:rPr>
          <w:rStyle w:val="Char7"/>
          <w:rFonts w:hint="cs"/>
          <w:spacing w:val="-4"/>
          <w:rtl/>
        </w:rPr>
        <w:t>پیامبر</w:t>
      </w:r>
      <w:r w:rsidR="000A0F18" w:rsidRPr="00864598">
        <w:rPr>
          <w:rFonts w:cs="CTraditional Arabic" w:hint="cs"/>
          <w:spacing w:val="-4"/>
          <w:sz w:val="28"/>
          <w:szCs w:val="28"/>
          <w:rtl/>
          <w:lang w:bidi="fa-IR"/>
        </w:rPr>
        <w:t xml:space="preserve"> ص</w:t>
      </w:r>
      <w:r w:rsidRPr="00864598">
        <w:rPr>
          <w:rStyle w:val="Charb"/>
          <w:rFonts w:hint="cs"/>
          <w:spacing w:val="-4"/>
          <w:rtl/>
        </w:rPr>
        <w:t xml:space="preserve"> </w:t>
      </w:r>
      <w:r w:rsidRPr="00864598">
        <w:rPr>
          <w:rStyle w:val="Char7"/>
          <w:rFonts w:hint="cs"/>
          <w:spacing w:val="-4"/>
          <w:rtl/>
        </w:rPr>
        <w:t>خطاب به او فرمودند</w:t>
      </w:r>
      <w:r w:rsidR="009272A6" w:rsidRPr="00864598">
        <w:rPr>
          <w:rStyle w:val="Char7"/>
          <w:rFonts w:hint="cs"/>
          <w:spacing w:val="-4"/>
          <w:rtl/>
        </w:rPr>
        <w:t>:</w:t>
      </w:r>
      <w:r w:rsidRPr="00864598">
        <w:rPr>
          <w:rStyle w:val="Char7"/>
          <w:rFonts w:hint="cs"/>
          <w:spacing w:val="-4"/>
          <w:rtl/>
        </w:rPr>
        <w:t xml:space="preserve"> «خداوند تمام آنها را برای تو جمع و ذخیره کرده است</w:t>
      </w:r>
      <w:r w:rsidRPr="00864598">
        <w:rPr>
          <w:rStyle w:val="Charb"/>
          <w:rFonts w:hint="cs"/>
          <w:spacing w:val="-4"/>
          <w:rtl/>
        </w:rPr>
        <w:t>»</w:t>
      </w:r>
      <w:r w:rsidR="008D5C19" w:rsidRPr="00864598">
        <w:rPr>
          <w:rStyle w:val="Char5"/>
          <w:rFonts w:hint="cs"/>
          <w:spacing w:val="-4"/>
          <w:rtl/>
        </w:rPr>
        <w:t>»</w:t>
      </w:r>
      <w:r w:rsidRPr="00864598">
        <w:rPr>
          <w:rStyle w:val="FootnoteReference"/>
          <w:rFonts w:cs="IRNazli"/>
          <w:spacing w:val="-4"/>
          <w:sz w:val="28"/>
          <w:szCs w:val="28"/>
          <w:rtl/>
          <w:lang w:bidi="fa-IR"/>
        </w:rPr>
        <w:footnoteReference w:id="227"/>
      </w:r>
      <w:r w:rsidR="00980A27">
        <w:rPr>
          <w:rStyle w:val="Charb"/>
          <w:rFonts w:hint="cs"/>
          <w:spacing w:val="-4"/>
          <w:rtl/>
        </w:rPr>
        <w:t>.</w:t>
      </w:r>
    </w:p>
    <w:p w:rsidR="003043F3" w:rsidRPr="00011157" w:rsidRDefault="003043F3" w:rsidP="009D21BF">
      <w:pPr>
        <w:pStyle w:val="a"/>
        <w:rPr>
          <w:rStyle w:val="Chard"/>
          <w:rtl/>
        </w:rPr>
      </w:pPr>
      <w:r w:rsidRPr="00011157">
        <w:rPr>
          <w:rStyle w:val="Charb"/>
          <w:rtl/>
        </w:rPr>
        <w:t>1056</w:t>
      </w:r>
      <w:r w:rsidRPr="00011157">
        <w:rPr>
          <w:rStyle w:val="Charb"/>
          <w:rFonts w:hint="cs"/>
          <w:rtl/>
        </w:rPr>
        <w:t>-</w:t>
      </w:r>
      <w:r w:rsidRPr="00011157">
        <w:rPr>
          <w:rStyle w:val="Charb"/>
          <w:rFonts w:ascii="Times New Roman" w:hAnsi="Times New Roman" w:cs="Times New Roman" w:hint="cs"/>
          <w:rtl/>
        </w:rPr>
        <w:t> </w:t>
      </w:r>
      <w:r w:rsidR="008D5C19"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خَلَتِ البِقَاعُ حَوْلَ ال</w:t>
      </w:r>
      <w:r w:rsidR="00011157">
        <w:rPr>
          <w:rFonts w:hint="cs"/>
          <w:rtl/>
        </w:rPr>
        <w:t>ـ</w:t>
      </w:r>
      <w:r w:rsidR="00D61C15">
        <w:rPr>
          <w:rtl/>
        </w:rPr>
        <w:t>مسْجِد</w:t>
      </w:r>
      <w:r w:rsidR="009272A6">
        <w:rPr>
          <w:rtl/>
        </w:rPr>
        <w:t>،</w:t>
      </w:r>
      <w:r w:rsidR="00D61C15">
        <w:rPr>
          <w:rtl/>
        </w:rPr>
        <w:t xml:space="preserve"> فَأَرادَ بَنُو سَلِمَة</w:t>
      </w:r>
      <w:r w:rsidR="00D61C15">
        <w:rPr>
          <w:rFonts w:hint="cs"/>
          <w:rtl/>
        </w:rPr>
        <w:t>َ</w:t>
      </w:r>
      <w:r w:rsidRPr="00E36729">
        <w:rPr>
          <w:rtl/>
        </w:rPr>
        <w:t xml:space="preserve"> أَنْ يْنتقلُوا قُرْبَ المَسْجِد</w:t>
      </w:r>
      <w:r w:rsidR="009272A6">
        <w:rPr>
          <w:rtl/>
        </w:rPr>
        <w:t>،</w:t>
      </w:r>
      <w:r w:rsidRPr="00E36729">
        <w:rPr>
          <w:rtl/>
        </w:rPr>
        <w:t xml:space="preserve"> فَبَلَغَ ذلكَ النبيَّ</w:t>
      </w:r>
      <w:r w:rsidR="000A0F18">
        <w:rPr>
          <w:rtl/>
        </w:rPr>
        <w:t xml:space="preserve"> </w:t>
      </w:r>
      <w:r w:rsidR="000A0F18" w:rsidRPr="000A0F18">
        <w:rPr>
          <w:rFonts w:cs="CTraditional Arabic"/>
          <w:szCs w:val="28"/>
          <w:rtl/>
        </w:rPr>
        <w:t>ص</w:t>
      </w:r>
      <w:r w:rsidRPr="00E36729">
        <w:rPr>
          <w:rtl/>
        </w:rPr>
        <w:t xml:space="preserve"> فقالَ ل</w:t>
      </w:r>
      <w:r w:rsidR="00011157">
        <w:rPr>
          <w:rFonts w:hint="cs"/>
          <w:rtl/>
        </w:rPr>
        <w:t>ـ</w:t>
      </w:r>
      <w:r w:rsidRPr="00E36729">
        <w:rPr>
          <w:rtl/>
        </w:rPr>
        <w:t>هم</w:t>
      </w:r>
      <w:r w:rsidR="009272A6">
        <w:rPr>
          <w:rtl/>
        </w:rPr>
        <w:t>:</w:t>
      </w:r>
      <w:r w:rsidRPr="00E36729">
        <w:rPr>
          <w:rtl/>
        </w:rPr>
        <w:t xml:space="preserve"> </w:t>
      </w:r>
      <w:r w:rsidR="009272A6">
        <w:rPr>
          <w:rtl/>
        </w:rPr>
        <w:t>«</w:t>
      </w:r>
      <w:r w:rsidRPr="00E36729">
        <w:rPr>
          <w:rtl/>
        </w:rPr>
        <w:t>بَلَغَني أَنَّكُمْ تُريدُونَ أَ</w:t>
      </w:r>
      <w:r w:rsidR="00011157">
        <w:rPr>
          <w:rtl/>
        </w:rPr>
        <w:t>ن تَنْتَقِلُوا قُرْبَ المَسْجِد</w:t>
      </w:r>
      <w:r w:rsidRPr="00E36729">
        <w:rPr>
          <w:rtl/>
        </w:rPr>
        <w:t>؟ قالوا</w:t>
      </w:r>
      <w:r w:rsidR="009272A6">
        <w:rPr>
          <w:rtl/>
        </w:rPr>
        <w:t>:</w:t>
      </w:r>
      <w:r w:rsidRPr="00E36729">
        <w:rPr>
          <w:rtl/>
        </w:rPr>
        <w:t xml:space="preserve"> نعم يَا رَسولَ اللَّهِ قَدْ أَرَدنَا ذَلكَ</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بَنِي سَلمَةَ ديارَكُمْ تُكْتَبْ آثارُكُمْ</w:t>
      </w:r>
      <w:r w:rsidR="009272A6">
        <w:rPr>
          <w:rtl/>
        </w:rPr>
        <w:t>،</w:t>
      </w:r>
      <w:r w:rsidRPr="00E36729">
        <w:rPr>
          <w:rtl/>
        </w:rPr>
        <w:t xml:space="preserve"> ديارَكُمْ تُكْتَبْ آثارُكُمْ</w:t>
      </w:r>
      <w:r w:rsidR="009272A6">
        <w:rPr>
          <w:rtl/>
        </w:rPr>
        <w:t>»</w:t>
      </w:r>
      <w:r w:rsidRPr="00E36729">
        <w:rPr>
          <w:rtl/>
        </w:rPr>
        <w:t xml:space="preserve"> فقالوا</w:t>
      </w:r>
      <w:r w:rsidR="009272A6">
        <w:rPr>
          <w:rtl/>
        </w:rPr>
        <w:t>:</w:t>
      </w:r>
      <w:r w:rsidRPr="00E36729">
        <w:rPr>
          <w:rtl/>
        </w:rPr>
        <w:t xml:space="preserve"> ما يَسُر</w:t>
      </w:r>
      <w:r w:rsidR="00A05F3E">
        <w:rPr>
          <w:rtl/>
        </w:rPr>
        <w:t>ُّنَا أَنَّا كُنَّا تَحَولْنَا</w:t>
      </w:r>
      <w:r w:rsidR="00A33979" w:rsidRPr="007E4299">
        <w:rPr>
          <w:rStyle w:val="Char5"/>
          <w:rFonts w:hint="cs"/>
          <w:rtl/>
        </w:rPr>
        <w:t>»</w:t>
      </w:r>
      <w:r w:rsidRPr="00011157">
        <w:rPr>
          <w:rStyle w:val="Chard"/>
          <w:rtl/>
        </w:rPr>
        <w:t xml:space="preserve"> رواه مسلم</w:t>
      </w:r>
      <w:r w:rsidR="009272A6" w:rsidRPr="00011157">
        <w:rPr>
          <w:rStyle w:val="Chard"/>
          <w:rtl/>
        </w:rPr>
        <w:t>،</w:t>
      </w:r>
      <w:r w:rsidRPr="00011157">
        <w:rPr>
          <w:rStyle w:val="Chard"/>
          <w:rtl/>
        </w:rPr>
        <w:t xml:space="preserve"> وروى البخاري معناه من رواية أنَس</w:t>
      </w:r>
      <w:r w:rsidR="009272A6" w:rsidRPr="00011157">
        <w:rPr>
          <w:rStyle w:val="Chard"/>
          <w:rtl/>
        </w:rPr>
        <w:t>.</w:t>
      </w:r>
    </w:p>
    <w:p w:rsidR="003043F3" w:rsidRPr="007E4299" w:rsidRDefault="003B70B7" w:rsidP="00F51259">
      <w:pPr>
        <w:ind w:firstLine="284"/>
        <w:jc w:val="both"/>
        <w:rPr>
          <w:rStyle w:val="Charb"/>
          <w:rtl/>
        </w:rPr>
      </w:pPr>
      <w:r w:rsidRPr="007E4299">
        <w:rPr>
          <w:rStyle w:val="Charb"/>
          <w:rFonts w:hint="cs"/>
          <w:rtl/>
        </w:rPr>
        <w:t xml:space="preserve">1056. </w:t>
      </w:r>
      <w:r w:rsidR="00A33979" w:rsidRPr="007E4299">
        <w:rPr>
          <w:rStyle w:val="Char5"/>
          <w:rFonts w:hint="cs"/>
          <w:rtl/>
        </w:rPr>
        <w:t>«</w:t>
      </w:r>
      <w:r w:rsidRPr="004F5ECA">
        <w:rPr>
          <w:rStyle w:val="Char7"/>
          <w:rFonts w:hint="cs"/>
          <w:rtl/>
        </w:rPr>
        <w:t xml:space="preserve">از جابر </w:t>
      </w:r>
      <w:r w:rsidR="006A2C0C" w:rsidRPr="007E4299">
        <w:rPr>
          <w:rStyle w:val="Char7"/>
          <w:rFonts w:cs="CTraditional Arabic" w:hint="cs"/>
          <w:szCs w:val="28"/>
          <w:rtl/>
        </w:rPr>
        <w:t>س</w:t>
      </w:r>
      <w:r w:rsidRPr="004F5ECA">
        <w:rPr>
          <w:rStyle w:val="Char7"/>
          <w:rFonts w:hint="cs"/>
          <w:rtl/>
        </w:rPr>
        <w:t xml:space="preserve"> روایت شده است که گفت</w:t>
      </w:r>
      <w:r w:rsidR="009272A6" w:rsidRPr="004F5ECA">
        <w:rPr>
          <w:rStyle w:val="Char7"/>
          <w:rFonts w:hint="cs"/>
          <w:rtl/>
        </w:rPr>
        <w:t>:</w:t>
      </w:r>
      <w:r w:rsidRPr="004F5ECA">
        <w:rPr>
          <w:rStyle w:val="Char7"/>
          <w:rFonts w:hint="cs"/>
          <w:rtl/>
        </w:rPr>
        <w:t xml:space="preserve"> (قطعاتی از) زمین‌ه</w:t>
      </w:r>
      <w:r w:rsidR="00233F9B" w:rsidRPr="004F5ECA">
        <w:rPr>
          <w:rStyle w:val="Char7"/>
          <w:rFonts w:hint="cs"/>
          <w:rtl/>
        </w:rPr>
        <w:t>ای اطراف مسجد خالی شد و بنی سمله</w:t>
      </w:r>
      <w:r w:rsidRPr="004F5ECA">
        <w:rPr>
          <w:rStyle w:val="Char7"/>
          <w:rFonts w:hint="cs"/>
          <w:rtl/>
        </w:rPr>
        <w:t xml:space="preserve"> (قبیله‌ای معروف از انصار) تصمیم گرفتند به نزدیکی مسجد نقل مکان کنند؛ این خبر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رسید، به آنها فرموند</w:t>
      </w:r>
      <w:r w:rsidR="009272A6" w:rsidRPr="004F5ECA">
        <w:rPr>
          <w:rStyle w:val="Char7"/>
          <w:rFonts w:hint="cs"/>
          <w:rtl/>
        </w:rPr>
        <w:t>:</w:t>
      </w:r>
      <w:r w:rsidRPr="004F5ECA">
        <w:rPr>
          <w:rStyle w:val="Char7"/>
          <w:rFonts w:hint="cs"/>
          <w:rtl/>
        </w:rPr>
        <w:t xml:space="preserve"> «شنیده‌ام که می‌خواهید به نزدیک مسجد نقل مکان کنید؟» گفتند</w:t>
      </w:r>
      <w:r w:rsidR="009272A6" w:rsidRPr="004F5ECA">
        <w:rPr>
          <w:rStyle w:val="Char7"/>
          <w:rFonts w:hint="cs"/>
          <w:rtl/>
        </w:rPr>
        <w:t>:</w:t>
      </w:r>
      <w:r w:rsidRPr="004F5ECA">
        <w:rPr>
          <w:rStyle w:val="Char7"/>
          <w:rFonts w:hint="cs"/>
          <w:rtl/>
        </w:rPr>
        <w:t xml:space="preserve"> بله، ای رسول خدا! چنین تصمیم گرفته‌ایم، فرمودند</w:t>
      </w:r>
      <w:r w:rsidR="009272A6" w:rsidRPr="004F5ECA">
        <w:rPr>
          <w:rStyle w:val="Char7"/>
          <w:rFonts w:hint="cs"/>
          <w:rtl/>
        </w:rPr>
        <w:t>:</w:t>
      </w:r>
      <w:r w:rsidRPr="004F5ECA">
        <w:rPr>
          <w:rStyle w:val="Char7"/>
          <w:rFonts w:hint="cs"/>
          <w:rtl/>
        </w:rPr>
        <w:t xml:space="preserve"> «ای بنی سلمه! در محل خود باشید، جای خود را بپایید! قدم‌های شما نوشته می‌شود» (بعد از آن) بنوسلمه گفتند</w:t>
      </w:r>
      <w:r w:rsidR="009272A6" w:rsidRPr="004F5ECA">
        <w:rPr>
          <w:rStyle w:val="Char7"/>
          <w:rFonts w:hint="cs"/>
          <w:rtl/>
        </w:rPr>
        <w:t>:</w:t>
      </w:r>
      <w:r w:rsidRPr="004F5ECA">
        <w:rPr>
          <w:rStyle w:val="Char7"/>
          <w:rFonts w:hint="cs"/>
          <w:rtl/>
        </w:rPr>
        <w:t xml:space="preserve"> خوشحال نبودیم اگر محل خود را ترک می‌کردیم. (منظور آن است که در خانه‌های خودتان باشید و بمانید، زیرا هرچند که از مسجد دور است، اما برای حضور در مسجد ثو</w:t>
      </w:r>
      <w:r w:rsidR="00CB4346" w:rsidRPr="004F5ECA">
        <w:rPr>
          <w:rStyle w:val="Char7"/>
          <w:rFonts w:hint="cs"/>
          <w:rtl/>
        </w:rPr>
        <w:t>اب بی</w:t>
      </w:r>
      <w:r w:rsidRPr="004F5ECA">
        <w:rPr>
          <w:rStyle w:val="Char7"/>
          <w:rFonts w:hint="cs"/>
          <w:rtl/>
        </w:rPr>
        <w:t>ش</w:t>
      </w:r>
      <w:r w:rsidR="00CB4346" w:rsidRPr="004F5ECA">
        <w:rPr>
          <w:rStyle w:val="Char7"/>
          <w:rFonts w:hint="cs"/>
          <w:rtl/>
        </w:rPr>
        <w:t>ت</w:t>
      </w:r>
      <w:r w:rsidRPr="004F5ECA">
        <w:rPr>
          <w:rStyle w:val="Char7"/>
          <w:rFonts w:hint="cs"/>
          <w:rtl/>
        </w:rPr>
        <w:t>ری می‌برید</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28"/>
      </w:r>
      <w:r w:rsidR="00980A27">
        <w:rPr>
          <w:rStyle w:val="Charb"/>
          <w:rFonts w:hint="cs"/>
          <w:rtl/>
        </w:rPr>
        <w:t>.</w:t>
      </w:r>
    </w:p>
    <w:p w:rsidR="003043F3" w:rsidRPr="00011157" w:rsidRDefault="003043F3" w:rsidP="009D21BF">
      <w:pPr>
        <w:pStyle w:val="a"/>
        <w:rPr>
          <w:rStyle w:val="Chard"/>
          <w:rtl/>
        </w:rPr>
      </w:pPr>
      <w:r w:rsidRPr="00011157">
        <w:rPr>
          <w:rStyle w:val="Charb"/>
          <w:rtl/>
        </w:rPr>
        <w:t>1057</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«إِنَّ أَعْظَم الناس أَجرًا في الصَّلاةِ أَبْعَدُهُمْ إِليْها ممْشًى فَأَبْعَدُهُمْ</w:t>
      </w:r>
      <w:r w:rsidR="009272A6">
        <w:rPr>
          <w:rtl/>
        </w:rPr>
        <w:t>.</w:t>
      </w:r>
      <w:r w:rsidRPr="00E36729">
        <w:rPr>
          <w:rtl/>
        </w:rPr>
        <w:t xml:space="preserve"> والَّذي يَنْتَظرُ الصَّلاةَ حتَّى يُصلِّيها مَعَ الإِمامِ أَعْظَمُ أَجراً مِنَ الذي يُصلِّيها ثُمَّ يَنَامُ</w:t>
      </w:r>
      <w:r w:rsidR="009272A6">
        <w:rPr>
          <w:rtl/>
        </w:rPr>
        <w:t>»</w:t>
      </w:r>
      <w:r w:rsidR="00A33979"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1057. </w:t>
      </w:r>
      <w:r w:rsidR="00A33979" w:rsidRPr="007E4299">
        <w:rPr>
          <w:rStyle w:val="Char5"/>
          <w:rFonts w:hint="cs"/>
          <w:rtl/>
        </w:rPr>
        <w:t>«</w:t>
      </w:r>
      <w:r w:rsidRPr="004F5ECA">
        <w:rPr>
          <w:rStyle w:val="Char7"/>
          <w:rFonts w:hint="cs"/>
          <w:rtl/>
        </w:rPr>
        <w:t xml:space="preserve">از ابوموسی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«انسان دارای بزرگ‌ترین اجر نماز از همه‌ی مردم، کسی است که راه گذر او به مسجد، دورتر و سپس کسی است که راهش دورتر است و کسی که منتظر نماز می‌ماند تا آن را با امام بخواند، اجرش بزرگ‌تر از کسی است که (به تنهایی) آن را انجام می‌دهد و بعد می‌خوابد</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29"/>
      </w:r>
      <w:r w:rsidR="00980A27">
        <w:rPr>
          <w:rStyle w:val="Charb"/>
          <w:rFonts w:hint="cs"/>
          <w:rtl/>
        </w:rPr>
        <w:t>.</w:t>
      </w:r>
    </w:p>
    <w:p w:rsidR="003043F3" w:rsidRPr="00011157" w:rsidRDefault="003043F3" w:rsidP="009D21BF">
      <w:pPr>
        <w:pStyle w:val="a"/>
        <w:rPr>
          <w:rStyle w:val="Chard"/>
          <w:rtl/>
        </w:rPr>
      </w:pPr>
      <w:r w:rsidRPr="00011157">
        <w:rPr>
          <w:rStyle w:val="Charb"/>
          <w:rtl/>
        </w:rPr>
        <w:t>1058</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بُرَيدَةَ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CB4346">
        <w:rPr>
          <w:rtl/>
        </w:rPr>
        <w:t xml:space="preserve"> قال</w:t>
      </w:r>
      <w:r w:rsidR="009272A6">
        <w:rPr>
          <w:rtl/>
        </w:rPr>
        <w:t>:</w:t>
      </w:r>
      <w:r w:rsidR="00CB4346">
        <w:rPr>
          <w:rtl/>
        </w:rPr>
        <w:t xml:space="preserve"> </w:t>
      </w:r>
      <w:r w:rsidR="009272A6">
        <w:rPr>
          <w:rtl/>
        </w:rPr>
        <w:t>«</w:t>
      </w:r>
      <w:r w:rsidR="00CB4346">
        <w:rPr>
          <w:rtl/>
        </w:rPr>
        <w:t>بشِّروا المَش</w:t>
      </w:r>
      <w:r w:rsidR="00CB4346">
        <w:rPr>
          <w:rFonts w:hint="cs"/>
          <w:rtl/>
        </w:rPr>
        <w:t>َّ</w:t>
      </w:r>
      <w:r w:rsidRPr="00E36729">
        <w:rPr>
          <w:rtl/>
        </w:rPr>
        <w:t>ائِينَ في الظُّلَمِ إِلى ال</w:t>
      </w:r>
      <w:r w:rsidR="00011157">
        <w:rPr>
          <w:rFonts w:hint="cs"/>
          <w:rtl/>
        </w:rPr>
        <w:t>ـ</w:t>
      </w:r>
      <w:r w:rsidRPr="00E36729">
        <w:rPr>
          <w:rtl/>
        </w:rPr>
        <w:t>مسَاجِدِ بِالنور التَّامِّ ي</w:t>
      </w:r>
      <w:r w:rsidR="00A33979">
        <w:rPr>
          <w:rtl/>
        </w:rPr>
        <w:t>َوْمَ القِيامَةِ</w:t>
      </w:r>
      <w:r w:rsidR="009272A6">
        <w:rPr>
          <w:rtl/>
        </w:rPr>
        <w:t>»</w:t>
      </w:r>
      <w:r w:rsidR="00A33979" w:rsidRPr="007E4299">
        <w:rPr>
          <w:rStyle w:val="Char5"/>
          <w:rFonts w:hint="cs"/>
          <w:rtl/>
        </w:rPr>
        <w:t>»</w:t>
      </w:r>
      <w:r w:rsidRPr="00011157">
        <w:rPr>
          <w:rStyle w:val="Chard"/>
          <w:rtl/>
        </w:rPr>
        <w:t xml:space="preserve"> رواه أبو داود والترمذي</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1058. </w:t>
      </w:r>
      <w:r w:rsidR="00A33979" w:rsidRPr="007E4299">
        <w:rPr>
          <w:rStyle w:val="Char5"/>
          <w:rFonts w:hint="cs"/>
          <w:rtl/>
        </w:rPr>
        <w:t>«</w:t>
      </w:r>
      <w:r w:rsidRPr="004F5ECA">
        <w:rPr>
          <w:rStyle w:val="Char7"/>
          <w:rFonts w:hint="cs"/>
          <w:rtl/>
        </w:rPr>
        <w:t xml:space="preserve">از بریده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«بسیار روندگان در تاریکی به مسجد را، به نوری کامل در روز قیامت، مژده دهید</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0"/>
      </w:r>
      <w:r w:rsidR="00980A27">
        <w:rPr>
          <w:rStyle w:val="Charb"/>
          <w:rFonts w:hint="cs"/>
          <w:rtl/>
        </w:rPr>
        <w:t>.</w:t>
      </w:r>
    </w:p>
    <w:p w:rsidR="003043F3" w:rsidRPr="00011157" w:rsidRDefault="003043F3" w:rsidP="009D21BF">
      <w:pPr>
        <w:pStyle w:val="a"/>
        <w:rPr>
          <w:rStyle w:val="Chard"/>
          <w:rtl/>
        </w:rPr>
      </w:pPr>
      <w:r w:rsidRPr="00011157">
        <w:rPr>
          <w:rStyle w:val="Charb"/>
          <w:rtl/>
        </w:rPr>
        <w:t>1059</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أَلا أَدُلُّكُمْ عَلى مَا يمْحُو اللَّهُ بِهِ الخَطَايَا</w:t>
      </w:r>
      <w:r w:rsidR="009272A6">
        <w:rPr>
          <w:rtl/>
        </w:rPr>
        <w:t>،</w:t>
      </w:r>
      <w:r w:rsidR="00864598">
        <w:rPr>
          <w:rtl/>
        </w:rPr>
        <w:t xml:space="preserve"> وَيَرْفَعُ بِهِ الدَّرَجَاتِ</w:t>
      </w:r>
      <w:r w:rsidRPr="00E36729">
        <w:rPr>
          <w:rtl/>
        </w:rPr>
        <w:t>؟ قَالُوا</w:t>
      </w:r>
      <w:r w:rsidR="009272A6">
        <w:rPr>
          <w:rtl/>
        </w:rPr>
        <w:t>:</w:t>
      </w:r>
      <w:r w:rsidRPr="00E36729">
        <w:rPr>
          <w:rtl/>
        </w:rPr>
        <w:t xml:space="preserve"> بَلى يا رسولَ اللَّهِ</w:t>
      </w:r>
      <w:r w:rsidR="009272A6">
        <w:rPr>
          <w:rtl/>
        </w:rPr>
        <w:t>.</w:t>
      </w:r>
      <w:r w:rsidRPr="00E36729">
        <w:rPr>
          <w:rtl/>
        </w:rPr>
        <w:t xml:space="preserve"> قَالَ: </w:t>
      </w:r>
      <w:r w:rsidR="009272A6">
        <w:rPr>
          <w:rtl/>
        </w:rPr>
        <w:t>«</w:t>
      </w:r>
      <w:r w:rsidRPr="00E36729">
        <w:rPr>
          <w:rtl/>
        </w:rPr>
        <w:t>إِسْباغُ الْوُضُوءِ عَلى المَكَارِهِ</w:t>
      </w:r>
      <w:r w:rsidR="009272A6">
        <w:rPr>
          <w:rtl/>
        </w:rPr>
        <w:t>،</w:t>
      </w:r>
      <w:r w:rsidRPr="00E36729">
        <w:rPr>
          <w:rtl/>
        </w:rPr>
        <w:t xml:space="preserve"> وَكَثْرَةُ الخُطَا إِلى المَسَاجِدِ</w:t>
      </w:r>
      <w:r w:rsidR="009272A6">
        <w:rPr>
          <w:rtl/>
        </w:rPr>
        <w:t>،</w:t>
      </w:r>
      <w:r w:rsidRPr="00E36729">
        <w:rPr>
          <w:rtl/>
        </w:rPr>
        <w:t xml:space="preserve"> وَانْتِظَارُ الصَّلاةِ بعْد الصَّلاةِ</w:t>
      </w:r>
      <w:r w:rsidR="009272A6">
        <w:rPr>
          <w:rtl/>
        </w:rPr>
        <w:t>،</w:t>
      </w:r>
      <w:r w:rsidRPr="00E36729">
        <w:rPr>
          <w:rtl/>
        </w:rPr>
        <w:t xml:space="preserve"> فَذلِكُمُ الرِّباطُ</w:t>
      </w:r>
      <w:r w:rsidR="009272A6">
        <w:rPr>
          <w:rtl/>
        </w:rPr>
        <w:t>،</w:t>
      </w:r>
      <w:r w:rsidRPr="00E36729">
        <w:rPr>
          <w:rtl/>
        </w:rPr>
        <w:t xml:space="preserve"> فَذلكُمُ الرِّباطُ</w:t>
      </w:r>
      <w:r w:rsidR="009272A6">
        <w:rPr>
          <w:rtl/>
        </w:rPr>
        <w:t>»</w:t>
      </w:r>
      <w:r w:rsidR="00A33979"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1059.</w:t>
      </w:r>
      <w:r w:rsidR="008B56DF">
        <w:rPr>
          <w:rStyle w:val="Charb"/>
          <w:rFonts w:hint="cs"/>
          <w:rtl/>
        </w:rPr>
        <w:t xml:space="preserve"> </w:t>
      </w:r>
      <w:r w:rsidR="00A3397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«آیا شما را به چیزی که خداوند با آن گناهان را محو و درجات را نزد خود بالا می‌برد، راهنمایی کنم؟» گفتند</w:t>
      </w:r>
      <w:r w:rsidR="009272A6" w:rsidRPr="004F5ECA">
        <w:rPr>
          <w:rStyle w:val="Char7"/>
          <w:rFonts w:hint="cs"/>
          <w:rtl/>
        </w:rPr>
        <w:t>:</w:t>
      </w:r>
      <w:r w:rsidRPr="004F5ECA">
        <w:rPr>
          <w:rStyle w:val="Char7"/>
          <w:rFonts w:hint="cs"/>
          <w:rtl/>
        </w:rPr>
        <w:t xml:space="preserve"> بله، ای رسول خدا! فرمودند</w:t>
      </w:r>
      <w:r w:rsidR="009272A6" w:rsidRPr="004F5ECA">
        <w:rPr>
          <w:rStyle w:val="Char7"/>
          <w:rFonts w:hint="cs"/>
          <w:rtl/>
        </w:rPr>
        <w:t>:</w:t>
      </w:r>
      <w:r w:rsidRPr="004F5ECA">
        <w:rPr>
          <w:rStyle w:val="Char7"/>
          <w:rFonts w:hint="cs"/>
          <w:rtl/>
        </w:rPr>
        <w:t xml:space="preserve"> «وضوی کامل و صحیح با تحمل سختی و زحمت (مثلاً سرما یا</w:t>
      </w:r>
      <w:r w:rsidR="009272A6" w:rsidRPr="004F5ECA">
        <w:rPr>
          <w:rStyle w:val="Char7"/>
          <w:rFonts w:hint="cs"/>
          <w:rtl/>
        </w:rPr>
        <w:t>.</w:t>
      </w:r>
      <w:r w:rsidRPr="004F5ECA">
        <w:rPr>
          <w:rStyle w:val="Char7"/>
          <w:rFonts w:hint="cs"/>
          <w:rtl/>
        </w:rPr>
        <w:t>..) و زیاد قدم برداشتن</w:t>
      </w:r>
      <w:r w:rsidR="009766CC">
        <w:rPr>
          <w:rStyle w:val="Char7"/>
          <w:rFonts w:hint="cs"/>
          <w:rtl/>
        </w:rPr>
        <w:t xml:space="preserve"> به‌سوی </w:t>
      </w:r>
      <w:r w:rsidRPr="004F5ECA">
        <w:rPr>
          <w:rStyle w:val="Char7"/>
          <w:rFonts w:hint="cs"/>
          <w:rtl/>
        </w:rPr>
        <w:t>مساجد و انتظار نمازی دیگر بعد از نماز؛ و رباط، این‌ها هستند</w:t>
      </w:r>
      <w:r w:rsidRPr="007E4299">
        <w:rPr>
          <w:rStyle w:val="Charb"/>
          <w:rFonts w:hint="cs"/>
          <w:rtl/>
        </w:rPr>
        <w:t>»</w:t>
      </w:r>
      <w:r w:rsidR="00A33979" w:rsidRPr="007E4299">
        <w:rPr>
          <w:rStyle w:val="Char5"/>
          <w:rFonts w:hint="cs"/>
          <w:rtl/>
        </w:rPr>
        <w:t>»</w:t>
      </w:r>
      <w:r w:rsidRPr="007E4299">
        <w:rPr>
          <w:rStyle w:val="Charb"/>
          <w:rFonts w:hint="cs"/>
          <w:rtl/>
        </w:rPr>
        <w:t>.</w:t>
      </w:r>
    </w:p>
    <w:p w:rsidR="003B70B7" w:rsidRPr="00864598" w:rsidRDefault="003B70B7" w:rsidP="00864598">
      <w:pPr>
        <w:pStyle w:val="ae"/>
        <w:rPr>
          <w:rtl/>
        </w:rPr>
      </w:pPr>
      <w:r w:rsidRPr="00864598">
        <w:rPr>
          <w:rFonts w:hint="cs"/>
          <w:rtl/>
        </w:rPr>
        <w:t>(رباط</w:t>
      </w:r>
      <w:r w:rsidR="009272A6" w:rsidRPr="00864598">
        <w:rPr>
          <w:rFonts w:hint="cs"/>
          <w:rtl/>
        </w:rPr>
        <w:t>:</w:t>
      </w:r>
      <w:r w:rsidRPr="00864598">
        <w:rPr>
          <w:rFonts w:hint="cs"/>
          <w:rtl/>
        </w:rPr>
        <w:t xml:space="preserve"> یعنی مداومت بر جنگ در راه خدا و حفظ حدود و مرزهای اسلامی؛ و این اعمال، روح رباط و ادامه‌ی </w:t>
      </w:r>
      <w:r w:rsidR="007A75BC" w:rsidRPr="00864598">
        <w:rPr>
          <w:rFonts w:hint="cs"/>
          <w:rtl/>
        </w:rPr>
        <w:t>مبارزه با نفس و آرزوهای آن است)</w:t>
      </w:r>
      <w:r w:rsidRPr="007E4299">
        <w:rPr>
          <w:rStyle w:val="FootnoteReference"/>
          <w:rFonts w:cs="IRNazli"/>
          <w:sz w:val="28"/>
          <w:szCs w:val="28"/>
          <w:rtl/>
          <w:lang w:bidi="fa-IR"/>
        </w:rPr>
        <w:footnoteReference w:id="231"/>
      </w:r>
      <w:r w:rsidR="00980A27">
        <w:rPr>
          <w:rFonts w:hint="cs"/>
          <w:rtl/>
        </w:rPr>
        <w:t>.</w:t>
      </w:r>
    </w:p>
    <w:p w:rsidR="003043F3" w:rsidRPr="00011157" w:rsidRDefault="003043F3" w:rsidP="00011157">
      <w:pPr>
        <w:pStyle w:val="a"/>
        <w:rPr>
          <w:rStyle w:val="Chard"/>
          <w:rtl/>
        </w:rPr>
      </w:pPr>
      <w:r w:rsidRPr="00011157">
        <w:rPr>
          <w:rStyle w:val="Charb"/>
          <w:rtl/>
        </w:rPr>
        <w:t>1060</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«إِذا رَأَيْتُمُ الرَّجُلَ يَعْتَادُ المَسَاجِد فاشْهدُوا لَهُ بِالإِيمَانِ</w:t>
      </w:r>
      <w:r w:rsidR="009272A6">
        <w:rPr>
          <w:rtl/>
        </w:rPr>
        <w:t>»</w:t>
      </w:r>
      <w:r w:rsidR="00A33979" w:rsidRPr="007E4299">
        <w:rPr>
          <w:rStyle w:val="Char5"/>
          <w:rFonts w:hint="cs"/>
          <w:rtl/>
        </w:rPr>
        <w:t>»</w:t>
      </w:r>
      <w:r w:rsidR="00A33979" w:rsidRPr="00011157">
        <w:rPr>
          <w:rStyle w:val="Chard"/>
          <w:rFonts w:hint="cs"/>
          <w:rtl/>
        </w:rPr>
        <w:t>.</w:t>
      </w:r>
      <w:r w:rsidR="00011157">
        <w:rPr>
          <w:rStyle w:val="Chard"/>
          <w:rtl/>
        </w:rPr>
        <w:t xml:space="preserve"> قال الل</w:t>
      </w:r>
      <w:r w:rsidRPr="00011157">
        <w:rPr>
          <w:rStyle w:val="Chard"/>
          <w:rtl/>
        </w:rPr>
        <w:t xml:space="preserve">ه </w:t>
      </w:r>
      <w:r w:rsidR="007E4299" w:rsidRPr="007E4299">
        <w:rPr>
          <w:rFonts w:cs="CTraditional Arabic"/>
          <w:szCs w:val="28"/>
          <w:rtl/>
        </w:rPr>
        <w:t>ﻷ</w:t>
      </w:r>
      <w:r w:rsidR="009272A6" w:rsidRPr="00011157">
        <w:rPr>
          <w:rStyle w:val="Chard"/>
          <w:rtl/>
        </w:rPr>
        <w:t>:</w:t>
      </w:r>
      <w:r w:rsidR="008B56DF" w:rsidRPr="00011157">
        <w:rPr>
          <w:rStyle w:val="Chard"/>
          <w:rtl/>
        </w:rPr>
        <w:t xml:space="preserve"> </w:t>
      </w:r>
      <w:r w:rsidR="00ED3D7B" w:rsidRPr="00011157">
        <w:rPr>
          <w:rStyle w:val="Char5"/>
          <w:rtl/>
        </w:rPr>
        <w:t>﴿</w:t>
      </w:r>
      <w:r w:rsidR="00ED3D7B" w:rsidRPr="00E07A79">
        <w:rPr>
          <w:rStyle w:val="Char3"/>
          <w:rtl/>
        </w:rPr>
        <w:t xml:space="preserve">إِنَّمَا يَعۡمُرُ مَسَٰجِدَ </w:t>
      </w:r>
      <w:r w:rsidR="00ED3D7B" w:rsidRPr="00E07A79">
        <w:rPr>
          <w:rStyle w:val="Char3"/>
          <w:rFonts w:hint="cs"/>
          <w:rtl/>
        </w:rPr>
        <w:t>ٱ</w:t>
      </w:r>
      <w:r w:rsidR="00ED3D7B" w:rsidRPr="00E07A79">
        <w:rPr>
          <w:rStyle w:val="Char3"/>
          <w:rFonts w:hint="eastAsia"/>
          <w:rtl/>
        </w:rPr>
        <w:t>للَّهِ</w:t>
      </w:r>
      <w:r w:rsidR="00ED3D7B" w:rsidRPr="00E07A79">
        <w:rPr>
          <w:rStyle w:val="Char3"/>
          <w:rtl/>
        </w:rPr>
        <w:t xml:space="preserve"> مَنۡ ءَامَنَ بِ</w:t>
      </w:r>
      <w:r w:rsidR="00ED3D7B" w:rsidRPr="00E07A79">
        <w:rPr>
          <w:rStyle w:val="Char3"/>
          <w:rFonts w:hint="cs"/>
          <w:rtl/>
        </w:rPr>
        <w:t>ٱ</w:t>
      </w:r>
      <w:r w:rsidR="00ED3D7B" w:rsidRPr="00E07A79">
        <w:rPr>
          <w:rStyle w:val="Char3"/>
          <w:rFonts w:hint="eastAsia"/>
          <w:rtl/>
        </w:rPr>
        <w:t>للَّهِ</w:t>
      </w:r>
      <w:r w:rsidR="00ED3D7B" w:rsidRPr="00E07A79">
        <w:rPr>
          <w:rStyle w:val="Char3"/>
          <w:rtl/>
        </w:rPr>
        <w:t xml:space="preserve"> وَ</w:t>
      </w:r>
      <w:r w:rsidR="00ED3D7B" w:rsidRPr="00E07A79">
        <w:rPr>
          <w:rStyle w:val="Char3"/>
          <w:rFonts w:hint="cs"/>
          <w:rtl/>
        </w:rPr>
        <w:t>ٱ</w:t>
      </w:r>
      <w:r w:rsidR="00ED3D7B" w:rsidRPr="00E07A79">
        <w:rPr>
          <w:rStyle w:val="Char3"/>
          <w:rFonts w:hint="eastAsia"/>
          <w:rtl/>
        </w:rPr>
        <w:t>لۡيَوۡمِ</w:t>
      </w:r>
      <w:r w:rsidR="00ED3D7B" w:rsidRPr="00E07A79">
        <w:rPr>
          <w:rStyle w:val="Char3"/>
          <w:rtl/>
        </w:rPr>
        <w:t xml:space="preserve"> </w:t>
      </w:r>
      <w:r w:rsidR="00ED3D7B" w:rsidRPr="00E07A79">
        <w:rPr>
          <w:rStyle w:val="Char3"/>
          <w:rFonts w:hint="cs"/>
          <w:rtl/>
        </w:rPr>
        <w:t>ٱ</w:t>
      </w:r>
      <w:r w:rsidR="00ED3D7B" w:rsidRPr="00E07A79">
        <w:rPr>
          <w:rStyle w:val="Char3"/>
          <w:rFonts w:hint="eastAsia"/>
          <w:rtl/>
        </w:rPr>
        <w:t>لۡأٓخِرِ</w:t>
      </w:r>
      <w:r w:rsidR="00ED3D7B" w:rsidRPr="00011157">
        <w:rPr>
          <w:rStyle w:val="Char5"/>
          <w:rFonts w:hint="cs"/>
          <w:rtl/>
        </w:rPr>
        <w:t>﴾</w:t>
      </w:r>
      <w:r w:rsidR="00ED3D7B" w:rsidRPr="00011157">
        <w:rPr>
          <w:rStyle w:val="Chard"/>
          <w:rtl/>
        </w:rPr>
        <w:t xml:space="preserve"> </w:t>
      </w:r>
      <w:r w:rsidR="00ED3D7B" w:rsidRPr="00011157">
        <w:rPr>
          <w:rStyle w:val="Char4"/>
          <w:rtl/>
        </w:rPr>
        <w:t>[التوبة: 18]</w:t>
      </w:r>
      <w:r w:rsidR="004379EC" w:rsidRPr="00011157">
        <w:rPr>
          <w:rStyle w:val="Chard"/>
          <w:rFonts w:hint="cs"/>
          <w:rtl/>
        </w:rPr>
        <w:t>.</w:t>
      </w:r>
      <w:r w:rsidR="008B56DF" w:rsidRPr="00011157">
        <w:rPr>
          <w:rStyle w:val="Chard"/>
          <w:rtl/>
        </w:rPr>
        <w:t xml:space="preserve"> </w:t>
      </w:r>
      <w:r w:rsidRPr="00011157">
        <w:rPr>
          <w:rStyle w:val="Chard"/>
          <w:rtl/>
        </w:rPr>
        <w:t>الآية</w:t>
      </w:r>
      <w:r w:rsidR="009272A6" w:rsidRPr="00011157">
        <w:rPr>
          <w:rStyle w:val="Chard"/>
          <w:rtl/>
        </w:rPr>
        <w:t>.</w:t>
      </w:r>
      <w:r w:rsidRPr="00011157">
        <w:rPr>
          <w:rStyle w:val="Chard"/>
          <w:rtl/>
        </w:rPr>
        <w:t xml:space="preserve"> رواه الترمذي وقال</w:t>
      </w:r>
      <w:r w:rsidR="009272A6" w:rsidRPr="00011157">
        <w:rPr>
          <w:rStyle w:val="Chard"/>
          <w:rtl/>
        </w:rPr>
        <w:t>:</w:t>
      </w:r>
      <w:r w:rsidR="008B56DF" w:rsidRPr="00011157">
        <w:rPr>
          <w:rStyle w:val="Chard"/>
          <w:rtl/>
        </w:rPr>
        <w:t xml:space="preserve"> </w:t>
      </w:r>
      <w:r w:rsidRPr="00011157">
        <w:rPr>
          <w:rStyle w:val="Chard"/>
          <w:rtl/>
        </w:rPr>
        <w:t>حديث حسن</w:t>
      </w:r>
      <w:r w:rsidR="009272A6" w:rsidRPr="00011157">
        <w:rPr>
          <w:rStyle w:val="Chard"/>
          <w:rtl/>
        </w:rPr>
        <w:t>.</w:t>
      </w:r>
    </w:p>
    <w:p w:rsidR="003B70B7" w:rsidRPr="007E4299" w:rsidRDefault="003B70B7" w:rsidP="00864598">
      <w:pPr>
        <w:ind w:firstLine="284"/>
        <w:jc w:val="both"/>
        <w:rPr>
          <w:rStyle w:val="Charb"/>
          <w:rtl/>
        </w:rPr>
      </w:pPr>
      <w:r w:rsidRPr="007E4299">
        <w:rPr>
          <w:rStyle w:val="Charb"/>
          <w:rFonts w:hint="cs"/>
          <w:rtl/>
        </w:rPr>
        <w:t xml:space="preserve">1060. </w:t>
      </w:r>
      <w:r w:rsidR="00A33979" w:rsidRPr="007E4299">
        <w:rPr>
          <w:rStyle w:val="Char5"/>
          <w:rFonts w:hint="cs"/>
          <w:rtl/>
        </w:rPr>
        <w:t>«</w:t>
      </w:r>
      <w:r w:rsidRPr="004F5ECA">
        <w:rPr>
          <w:rStyle w:val="Char7"/>
          <w:rFonts w:hint="cs"/>
          <w:rtl/>
        </w:rPr>
        <w:t xml:space="preserve">از ابوسعید خدری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00864598">
        <w:rPr>
          <w:rStyle w:val="Char7"/>
          <w:rFonts w:hint="cs"/>
          <w:rtl/>
        </w:rPr>
        <w:t xml:space="preserve"> </w:t>
      </w:r>
      <w:r w:rsidRPr="004F5ECA">
        <w:rPr>
          <w:rStyle w:val="Char7"/>
          <w:rFonts w:hint="cs"/>
          <w:rtl/>
        </w:rPr>
        <w:t xml:space="preserve">هرگاه دیدید مردی (رفتن) به مساجد، انس و عادت دارد، به ایمان داشتن او گواهی دهید که خداوند </w:t>
      </w:r>
      <w:r w:rsidRPr="00864598">
        <w:rPr>
          <w:rStyle w:val="Char7"/>
          <w:rFonts w:hint="cs"/>
          <w:spacing w:val="-4"/>
          <w:rtl/>
        </w:rPr>
        <w:t>متعال می‌فرماید</w:t>
      </w:r>
      <w:r w:rsidR="009272A6" w:rsidRPr="00864598">
        <w:rPr>
          <w:rStyle w:val="Char7"/>
          <w:rFonts w:hint="cs"/>
          <w:spacing w:val="-4"/>
          <w:rtl/>
        </w:rPr>
        <w:t>:</w:t>
      </w:r>
      <w:r w:rsidRPr="00864598">
        <w:rPr>
          <w:rStyle w:val="Char7"/>
          <w:rFonts w:hint="cs"/>
          <w:spacing w:val="-4"/>
          <w:rtl/>
        </w:rPr>
        <w:t xml:space="preserve"> </w:t>
      </w:r>
      <w:r w:rsidR="00864598" w:rsidRPr="00864598">
        <w:rPr>
          <w:rStyle w:val="Char5"/>
          <w:rtl/>
        </w:rPr>
        <w:t>﴿</w:t>
      </w:r>
      <w:r w:rsidR="00864598" w:rsidRPr="00864598">
        <w:rPr>
          <w:rStyle w:val="Char3"/>
          <w:rFonts w:hint="eastAsia"/>
          <w:rtl/>
        </w:rPr>
        <w:t>إِنَّمَا</w:t>
      </w:r>
      <w:r w:rsidR="00864598" w:rsidRPr="00864598">
        <w:rPr>
          <w:rStyle w:val="Char3"/>
          <w:rtl/>
        </w:rPr>
        <w:t xml:space="preserve"> </w:t>
      </w:r>
      <w:r w:rsidR="00864598" w:rsidRPr="00864598">
        <w:rPr>
          <w:rStyle w:val="Char3"/>
          <w:rFonts w:hint="eastAsia"/>
          <w:rtl/>
        </w:rPr>
        <w:t>يَع</w:t>
      </w:r>
      <w:r w:rsidR="00864598" w:rsidRPr="00864598">
        <w:rPr>
          <w:rStyle w:val="Char3"/>
          <w:rFonts w:hint="cs"/>
          <w:rtl/>
        </w:rPr>
        <w:t>ۡ</w:t>
      </w:r>
      <w:r w:rsidR="00864598" w:rsidRPr="00864598">
        <w:rPr>
          <w:rStyle w:val="Char3"/>
          <w:rFonts w:hint="eastAsia"/>
          <w:rtl/>
        </w:rPr>
        <w:t>مُرُ</w:t>
      </w:r>
      <w:r w:rsidR="00864598" w:rsidRPr="00864598">
        <w:rPr>
          <w:rStyle w:val="Char3"/>
          <w:rtl/>
        </w:rPr>
        <w:t xml:space="preserve"> </w:t>
      </w:r>
      <w:r w:rsidR="00864598" w:rsidRPr="00864598">
        <w:rPr>
          <w:rStyle w:val="Char3"/>
          <w:rFonts w:hint="eastAsia"/>
          <w:rtl/>
        </w:rPr>
        <w:t>مَسَ</w:t>
      </w:r>
      <w:r w:rsidR="00864598" w:rsidRPr="00864598">
        <w:rPr>
          <w:rStyle w:val="Char3"/>
          <w:rFonts w:hint="cs"/>
          <w:rtl/>
        </w:rPr>
        <w:t>ٰ</w:t>
      </w:r>
      <w:r w:rsidR="00864598" w:rsidRPr="00864598">
        <w:rPr>
          <w:rStyle w:val="Char3"/>
          <w:rFonts w:hint="eastAsia"/>
          <w:rtl/>
        </w:rPr>
        <w:t>جِدَ</w:t>
      </w:r>
      <w:r w:rsidR="00864598" w:rsidRPr="00864598">
        <w:rPr>
          <w:rStyle w:val="Char3"/>
          <w:rtl/>
        </w:rPr>
        <w:t xml:space="preserve"> </w:t>
      </w:r>
      <w:r w:rsidR="00864598" w:rsidRPr="00864598">
        <w:rPr>
          <w:rStyle w:val="Char3"/>
          <w:rFonts w:hint="cs"/>
          <w:rtl/>
        </w:rPr>
        <w:t>ٱ</w:t>
      </w:r>
      <w:r w:rsidR="00864598" w:rsidRPr="00864598">
        <w:rPr>
          <w:rStyle w:val="Char3"/>
          <w:rFonts w:hint="eastAsia"/>
          <w:rtl/>
        </w:rPr>
        <w:t>للَّهِ</w:t>
      </w:r>
      <w:r w:rsidR="00864598" w:rsidRPr="00864598">
        <w:rPr>
          <w:rStyle w:val="Char3"/>
          <w:rtl/>
        </w:rPr>
        <w:t xml:space="preserve"> </w:t>
      </w:r>
      <w:r w:rsidR="00864598" w:rsidRPr="00864598">
        <w:rPr>
          <w:rStyle w:val="Char3"/>
          <w:rFonts w:hint="eastAsia"/>
          <w:rtl/>
        </w:rPr>
        <w:t>مَن</w:t>
      </w:r>
      <w:r w:rsidR="00864598" w:rsidRPr="00864598">
        <w:rPr>
          <w:rStyle w:val="Char3"/>
          <w:rFonts w:hint="cs"/>
          <w:rtl/>
        </w:rPr>
        <w:t>ۡ</w:t>
      </w:r>
      <w:r w:rsidR="00864598" w:rsidRPr="00864598">
        <w:rPr>
          <w:rStyle w:val="Char3"/>
          <w:rtl/>
        </w:rPr>
        <w:t xml:space="preserve"> </w:t>
      </w:r>
      <w:r w:rsidR="00864598" w:rsidRPr="00864598">
        <w:rPr>
          <w:rStyle w:val="Char3"/>
          <w:rFonts w:hint="eastAsia"/>
          <w:rtl/>
        </w:rPr>
        <w:t>ءَامَنَ</w:t>
      </w:r>
      <w:r w:rsidR="00864598" w:rsidRPr="00864598">
        <w:rPr>
          <w:rStyle w:val="Char3"/>
          <w:rtl/>
        </w:rPr>
        <w:t xml:space="preserve"> </w:t>
      </w:r>
      <w:r w:rsidR="00864598" w:rsidRPr="00864598">
        <w:rPr>
          <w:rStyle w:val="Char3"/>
          <w:rFonts w:hint="eastAsia"/>
          <w:rtl/>
        </w:rPr>
        <w:t>بِ</w:t>
      </w:r>
      <w:r w:rsidR="00864598" w:rsidRPr="00864598">
        <w:rPr>
          <w:rStyle w:val="Char3"/>
          <w:rFonts w:hint="cs"/>
          <w:rtl/>
        </w:rPr>
        <w:t>ٱ</w:t>
      </w:r>
      <w:r w:rsidR="00864598" w:rsidRPr="00864598">
        <w:rPr>
          <w:rStyle w:val="Char3"/>
          <w:rFonts w:hint="eastAsia"/>
          <w:rtl/>
        </w:rPr>
        <w:t>للَّهِ</w:t>
      </w:r>
      <w:r w:rsidR="00864598" w:rsidRPr="00864598">
        <w:rPr>
          <w:rStyle w:val="Char3"/>
          <w:rtl/>
        </w:rPr>
        <w:t xml:space="preserve"> </w:t>
      </w:r>
      <w:r w:rsidR="00864598" w:rsidRPr="00864598">
        <w:rPr>
          <w:rStyle w:val="Char3"/>
          <w:rFonts w:hint="eastAsia"/>
          <w:rtl/>
        </w:rPr>
        <w:t>وَ</w:t>
      </w:r>
      <w:r w:rsidR="00864598" w:rsidRPr="00864598">
        <w:rPr>
          <w:rStyle w:val="Char3"/>
          <w:rFonts w:hint="cs"/>
          <w:rtl/>
        </w:rPr>
        <w:t>ٱ</w:t>
      </w:r>
      <w:r w:rsidR="00864598" w:rsidRPr="00864598">
        <w:rPr>
          <w:rStyle w:val="Char3"/>
          <w:rFonts w:hint="eastAsia"/>
          <w:rtl/>
        </w:rPr>
        <w:t>ل</w:t>
      </w:r>
      <w:r w:rsidR="00864598" w:rsidRPr="00864598">
        <w:rPr>
          <w:rStyle w:val="Char3"/>
          <w:rFonts w:hint="cs"/>
          <w:rtl/>
        </w:rPr>
        <w:t>ۡ</w:t>
      </w:r>
      <w:r w:rsidR="00864598" w:rsidRPr="00864598">
        <w:rPr>
          <w:rStyle w:val="Char3"/>
          <w:rFonts w:hint="eastAsia"/>
          <w:rtl/>
        </w:rPr>
        <w:t>يَو</w:t>
      </w:r>
      <w:r w:rsidR="00864598" w:rsidRPr="00864598">
        <w:rPr>
          <w:rStyle w:val="Char3"/>
          <w:rFonts w:hint="cs"/>
          <w:rtl/>
        </w:rPr>
        <w:t>ۡ</w:t>
      </w:r>
      <w:r w:rsidR="00864598" w:rsidRPr="00864598">
        <w:rPr>
          <w:rStyle w:val="Char3"/>
          <w:rFonts w:hint="eastAsia"/>
          <w:rtl/>
        </w:rPr>
        <w:t>مِ</w:t>
      </w:r>
      <w:r w:rsidR="00864598" w:rsidRPr="00864598">
        <w:rPr>
          <w:rStyle w:val="Char3"/>
          <w:rtl/>
        </w:rPr>
        <w:t xml:space="preserve"> </w:t>
      </w:r>
      <w:r w:rsidR="00864598" w:rsidRPr="00864598">
        <w:rPr>
          <w:rStyle w:val="Char3"/>
          <w:rFonts w:hint="cs"/>
          <w:rtl/>
        </w:rPr>
        <w:t>ٱ</w:t>
      </w:r>
      <w:r w:rsidR="00864598" w:rsidRPr="00864598">
        <w:rPr>
          <w:rStyle w:val="Char3"/>
          <w:rFonts w:hint="eastAsia"/>
          <w:rtl/>
        </w:rPr>
        <w:t>ل</w:t>
      </w:r>
      <w:r w:rsidR="00864598" w:rsidRPr="00864598">
        <w:rPr>
          <w:rStyle w:val="Char3"/>
          <w:rFonts w:hint="cs"/>
          <w:rtl/>
        </w:rPr>
        <w:t>ۡ</w:t>
      </w:r>
      <w:r w:rsidR="00864598" w:rsidRPr="00864598">
        <w:rPr>
          <w:rStyle w:val="Char3"/>
          <w:rFonts w:hint="eastAsia"/>
          <w:rtl/>
        </w:rPr>
        <w:t>أ</w:t>
      </w:r>
      <w:r w:rsidR="00864598" w:rsidRPr="00864598">
        <w:rPr>
          <w:rStyle w:val="Char3"/>
          <w:rFonts w:hint="cs"/>
          <w:rtl/>
        </w:rPr>
        <w:t>ٓ</w:t>
      </w:r>
      <w:r w:rsidR="00864598" w:rsidRPr="00864598">
        <w:rPr>
          <w:rStyle w:val="Char3"/>
          <w:rFonts w:hint="eastAsia"/>
          <w:rtl/>
        </w:rPr>
        <w:t>خِرِ</w:t>
      </w:r>
      <w:r w:rsidR="00864598" w:rsidRPr="00864598">
        <w:rPr>
          <w:rStyle w:val="Char5"/>
          <w:rtl/>
        </w:rPr>
        <w:t>﴾</w:t>
      </w:r>
      <w:r w:rsidR="009272A6" w:rsidRPr="00864598">
        <w:rPr>
          <w:rStyle w:val="Char7"/>
          <w:rFonts w:hint="cs"/>
          <w:spacing w:val="-4"/>
          <w:rtl/>
        </w:rPr>
        <w:t>.</w:t>
      </w:r>
      <w:r w:rsidRPr="00864598">
        <w:rPr>
          <w:rStyle w:val="Char7"/>
          <w:rFonts w:hint="cs"/>
          <w:spacing w:val="-4"/>
          <w:rtl/>
        </w:rPr>
        <w:t>..</w:t>
      </w:r>
      <w:r w:rsidR="009272A6" w:rsidRPr="00864598">
        <w:rPr>
          <w:rStyle w:val="Char7"/>
          <w:rFonts w:hint="cs"/>
          <w:spacing w:val="-4"/>
          <w:rtl/>
        </w:rPr>
        <w:t>:</w:t>
      </w:r>
      <w:r w:rsidRPr="00864598">
        <w:rPr>
          <w:rStyle w:val="Char7"/>
          <w:rFonts w:hint="cs"/>
          <w:spacing w:val="-4"/>
          <w:rtl/>
        </w:rPr>
        <w:t xml:space="preserve"> «تنها کسانی مساجد خدا را (از جهت مادی و معنوی) آباد می‌کنند که به خدا و روز قیامت ایمان دارند»</w:t>
      </w:r>
      <w:r w:rsidR="009272A6" w:rsidRPr="00864598">
        <w:rPr>
          <w:rStyle w:val="Char7"/>
          <w:rFonts w:hint="cs"/>
          <w:spacing w:val="-4"/>
          <w:rtl/>
        </w:rPr>
        <w:t>.</w:t>
      </w:r>
      <w:r w:rsidRPr="00864598">
        <w:rPr>
          <w:rStyle w:val="Char7"/>
          <w:rFonts w:hint="cs"/>
          <w:spacing w:val="-4"/>
          <w:rtl/>
        </w:rPr>
        <w:t>.. تا آخر آیه</w:t>
      </w:r>
      <w:r w:rsidR="00A33979" w:rsidRPr="00864598">
        <w:rPr>
          <w:rStyle w:val="Char5"/>
          <w:rFonts w:hint="cs"/>
          <w:spacing w:val="-4"/>
          <w:rtl/>
        </w:rPr>
        <w:t>»</w:t>
      </w:r>
      <w:r w:rsidRPr="00864598">
        <w:rPr>
          <w:rStyle w:val="FootnoteReference"/>
          <w:rFonts w:cs="IRNazli"/>
          <w:spacing w:val="-4"/>
          <w:sz w:val="28"/>
          <w:szCs w:val="28"/>
          <w:rtl/>
          <w:lang w:bidi="fa-IR"/>
        </w:rPr>
        <w:footnoteReference w:id="232"/>
      </w:r>
      <w:r w:rsidR="00864598" w:rsidRPr="00864598">
        <w:rPr>
          <w:rStyle w:val="Charb"/>
          <w:rFonts w:hint="cs"/>
          <w:spacing w:val="-4"/>
          <w:rtl/>
        </w:rPr>
        <w:t>.</w:t>
      </w:r>
    </w:p>
    <w:p w:rsidR="00DB77D0" w:rsidRPr="00DB77D0" w:rsidRDefault="00DB77D0" w:rsidP="00DB77D0">
      <w:pPr>
        <w:pStyle w:val="ac"/>
      </w:pPr>
      <w:bookmarkStart w:id="188" w:name="_Toc442122553"/>
      <w:r w:rsidRPr="00DB77D0">
        <w:rPr>
          <w:rFonts w:hint="cs"/>
          <w:rtl/>
        </w:rPr>
        <w:t xml:space="preserve">190- </w:t>
      </w:r>
      <w:r w:rsidRPr="00DB77D0">
        <w:rPr>
          <w:rtl/>
        </w:rPr>
        <w:t>باب فضل انتظار الصلاة</w:t>
      </w:r>
      <w:bookmarkEnd w:id="188"/>
    </w:p>
    <w:p w:rsidR="00DB77D0" w:rsidRPr="00DB77D0" w:rsidRDefault="00DB77D0" w:rsidP="00DB77D0">
      <w:pPr>
        <w:pStyle w:val="ad"/>
      </w:pPr>
      <w:bookmarkStart w:id="189" w:name="_Toc442122554"/>
      <w:r w:rsidRPr="00DB77D0">
        <w:rPr>
          <w:rFonts w:hint="cs"/>
          <w:rtl/>
        </w:rPr>
        <w:t>باب فضیلت انتظار نماز</w:t>
      </w:r>
      <w:bookmarkEnd w:id="189"/>
    </w:p>
    <w:p w:rsidR="003043F3" w:rsidRPr="00011157" w:rsidRDefault="003043F3" w:rsidP="009D21BF">
      <w:pPr>
        <w:pStyle w:val="a"/>
        <w:rPr>
          <w:rStyle w:val="Chard"/>
          <w:rtl/>
        </w:rPr>
      </w:pPr>
      <w:r w:rsidRPr="00011157">
        <w:rPr>
          <w:rStyle w:val="Charb"/>
          <w:rtl/>
        </w:rPr>
        <w:t>1061</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يَزَالُ أَحَدُكُمْ في صَلاةٍ مَا دَامتِ الصَّلاَةُ تَحْبِسُهُ</w:t>
      </w:r>
      <w:r w:rsidR="009272A6">
        <w:rPr>
          <w:rtl/>
        </w:rPr>
        <w:t>،</w:t>
      </w:r>
      <w:r w:rsidRPr="00E36729">
        <w:rPr>
          <w:rtl/>
        </w:rPr>
        <w:t xml:space="preserve"> لا يَمْنَعُهُ أَنْ يَنْقَلِبَ إِلى أَهْلِهِ إِلاَّ الصَّلاةُ</w:t>
      </w:r>
      <w:r w:rsidR="009272A6">
        <w:rPr>
          <w:rtl/>
        </w:rPr>
        <w:t>»</w:t>
      </w:r>
      <w:r w:rsidR="00A33979"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4711A5">
      <w:pPr>
        <w:ind w:firstLine="284"/>
        <w:jc w:val="both"/>
        <w:rPr>
          <w:rStyle w:val="Charb"/>
          <w:rtl/>
          <w:lang w:bidi="fa-IR"/>
        </w:rPr>
      </w:pPr>
      <w:r w:rsidRPr="007E4299">
        <w:rPr>
          <w:rStyle w:val="Charb"/>
          <w:rFonts w:hint="cs"/>
          <w:rtl/>
        </w:rPr>
        <w:t xml:space="preserve">1061. </w:t>
      </w:r>
      <w:r w:rsidR="00A3397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«شخص نمازگزار از میان شما تا زمانی که نماز، او را(در مسجد) نگه می‌دارد و هیچ چیز جز نماز، مانع از بازگشتن او</w:t>
      </w:r>
      <w:r w:rsidR="009766CC">
        <w:rPr>
          <w:rStyle w:val="Char7"/>
          <w:rFonts w:hint="cs"/>
          <w:rtl/>
        </w:rPr>
        <w:t xml:space="preserve"> به‌سوی </w:t>
      </w:r>
      <w:r w:rsidRPr="004F5ECA">
        <w:rPr>
          <w:rStyle w:val="Char7"/>
          <w:rFonts w:hint="cs"/>
          <w:rtl/>
        </w:rPr>
        <w:t xml:space="preserve">خانواده‌اش نباشد (و او فقط به خاطر خدا در مسجد </w:t>
      </w:r>
      <w:r w:rsidR="004711A5" w:rsidRPr="004F5ECA">
        <w:rPr>
          <w:rStyle w:val="Char7"/>
          <w:rFonts w:hint="cs"/>
          <w:rtl/>
        </w:rPr>
        <w:t>منتظر</w:t>
      </w:r>
      <w:r w:rsidRPr="004F5ECA">
        <w:rPr>
          <w:rStyle w:val="Char7"/>
          <w:rFonts w:hint="cs"/>
          <w:rtl/>
        </w:rPr>
        <w:t xml:space="preserve"> بماند) هم‌چنان در حال نماز است (از جهت ثواب نماز نه حکم نماز، زیرا در حال انتظار، انسان می‌تواند حرکت یا صحبت کند</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3"/>
      </w:r>
      <w:r w:rsidR="00864598">
        <w:rPr>
          <w:rStyle w:val="Charb"/>
          <w:rFonts w:hint="cs"/>
          <w:rtl/>
        </w:rPr>
        <w:t>.</w:t>
      </w:r>
    </w:p>
    <w:p w:rsidR="003043F3" w:rsidRPr="00011157" w:rsidRDefault="003043F3" w:rsidP="009D21BF">
      <w:pPr>
        <w:pStyle w:val="a"/>
        <w:rPr>
          <w:rStyle w:val="Chard"/>
          <w:rtl/>
        </w:rPr>
      </w:pPr>
      <w:r w:rsidRPr="00011157">
        <w:rPr>
          <w:rStyle w:val="Charb"/>
          <w:rtl/>
        </w:rPr>
        <w:t>1062</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المَلائِكَةُ تُصَلِّي عَلَى أَحَدِكُمْ مَا دَامَ في مُصَلاَّهُ الَّذي صَلَّى فِيهِ مَا لمْ يُحْدِثْ</w:t>
      </w:r>
      <w:r w:rsidR="009272A6">
        <w:rPr>
          <w:rtl/>
        </w:rPr>
        <w:t>،</w:t>
      </w:r>
      <w:r w:rsidRPr="00E36729">
        <w:rPr>
          <w:rtl/>
        </w:rPr>
        <w:t xml:space="preserve"> تَقُولُ</w:t>
      </w:r>
      <w:r w:rsidR="009272A6">
        <w:rPr>
          <w:rtl/>
        </w:rPr>
        <w:t>:</w:t>
      </w:r>
      <w:r w:rsidRPr="00E36729">
        <w:rPr>
          <w:rtl/>
        </w:rPr>
        <w:t xml:space="preserve"> اللَّهُمَّ اغْفِرْ لَهُ</w:t>
      </w:r>
      <w:r w:rsidR="009272A6">
        <w:rPr>
          <w:rtl/>
        </w:rPr>
        <w:t>،</w:t>
      </w:r>
      <w:r w:rsidRPr="00E36729">
        <w:rPr>
          <w:rtl/>
        </w:rPr>
        <w:t xml:space="preserve"> اللَّهُمَّ ارْحَمْهُ</w:t>
      </w:r>
      <w:r w:rsidR="009272A6">
        <w:rPr>
          <w:rtl/>
        </w:rPr>
        <w:t>»</w:t>
      </w:r>
      <w:r w:rsidR="00A33979" w:rsidRPr="007E4299">
        <w:rPr>
          <w:rStyle w:val="Char5"/>
          <w:rFonts w:hint="cs"/>
          <w:rtl/>
        </w:rPr>
        <w:t>»</w:t>
      </w:r>
      <w:r w:rsidRPr="00011157">
        <w:rPr>
          <w:rStyle w:val="Chard"/>
          <w:rtl/>
        </w:rPr>
        <w:t xml:space="preserve"> رواه البخاري</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1062. </w:t>
      </w:r>
      <w:r w:rsidR="00A3397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«فرشتگان برای هر یک از شما تا وقتی که در محل نماز خود ـ که در آن بوده است ـ باشد و وضوی او باطل نشده باشد، دعا و استغفار می‌کنند و می‌گویند</w:t>
      </w:r>
      <w:r w:rsidR="009272A6" w:rsidRPr="004F5ECA">
        <w:rPr>
          <w:rStyle w:val="Char7"/>
          <w:rFonts w:hint="cs"/>
          <w:rtl/>
        </w:rPr>
        <w:t>:</w:t>
      </w:r>
      <w:r w:rsidRPr="004F5ECA">
        <w:rPr>
          <w:rStyle w:val="Char7"/>
          <w:rFonts w:hint="cs"/>
          <w:rtl/>
        </w:rPr>
        <w:t xml:space="preserve"> خدایا! او را بیامرز، خدایا! بر او رحم کن»</w:t>
      </w:r>
      <w:r w:rsidR="00A33979" w:rsidRPr="007E4299">
        <w:rPr>
          <w:rStyle w:val="Char5"/>
          <w:rFonts w:hint="cs"/>
          <w:rtl/>
        </w:rPr>
        <w:t>»</w:t>
      </w:r>
      <w:r w:rsidRPr="007E4299">
        <w:rPr>
          <w:rStyle w:val="FootnoteReference"/>
          <w:rFonts w:cs="IRNazli"/>
          <w:sz w:val="28"/>
          <w:szCs w:val="28"/>
          <w:rtl/>
          <w:lang w:bidi="fa-IR"/>
        </w:rPr>
        <w:footnoteReference w:id="234"/>
      </w:r>
      <w:r w:rsidR="00980A27">
        <w:rPr>
          <w:rStyle w:val="Charb"/>
          <w:rFonts w:hint="cs"/>
          <w:rtl/>
        </w:rPr>
        <w:t>.</w:t>
      </w:r>
    </w:p>
    <w:p w:rsidR="003043F3" w:rsidRPr="00011157" w:rsidRDefault="003043F3" w:rsidP="009D21BF">
      <w:pPr>
        <w:pStyle w:val="a"/>
        <w:rPr>
          <w:rStyle w:val="Chard"/>
          <w:rtl/>
        </w:rPr>
      </w:pPr>
      <w:r w:rsidRPr="00011157">
        <w:rPr>
          <w:rStyle w:val="Charb"/>
          <w:rtl/>
        </w:rPr>
        <w:t>1063</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أَخَّرَ لَيْلَةً صلاةَ الْعِشَاءِ إِلى شَطْرِ اللَّيْلِ ثُمَّ أَقْبَلَ عَلَيْنَا بوَجْهِهِ ب</w:t>
      </w:r>
      <w:r w:rsidR="003972CD">
        <w:rPr>
          <w:rtl/>
        </w:rPr>
        <w:t>َعْدَ ما صَلَّى فقال</w:t>
      </w:r>
      <w:r w:rsidR="009272A6">
        <w:rPr>
          <w:rtl/>
        </w:rPr>
        <w:t>:</w:t>
      </w:r>
      <w:r w:rsidR="003972CD">
        <w:rPr>
          <w:rtl/>
        </w:rPr>
        <w:t xml:space="preserve"> </w:t>
      </w:r>
      <w:r w:rsidR="009272A6">
        <w:rPr>
          <w:rtl/>
        </w:rPr>
        <w:t>«</w:t>
      </w:r>
      <w:r w:rsidR="003972CD">
        <w:rPr>
          <w:rtl/>
        </w:rPr>
        <w:t>صَل</w:t>
      </w:r>
      <w:r w:rsidR="003972CD">
        <w:rPr>
          <w:rFonts w:hint="cs"/>
          <w:rtl/>
        </w:rPr>
        <w:t>ّ</w:t>
      </w:r>
      <w:r w:rsidR="003972CD">
        <w:rPr>
          <w:rtl/>
        </w:rPr>
        <w:t>ى</w:t>
      </w:r>
      <w:r w:rsidR="003972CD">
        <w:rPr>
          <w:rFonts w:hint="cs"/>
          <w:rtl/>
        </w:rPr>
        <w:t>َ</w:t>
      </w:r>
      <w:r w:rsidRPr="00E36729">
        <w:rPr>
          <w:rtl/>
        </w:rPr>
        <w:t xml:space="preserve"> النَّاسُ وَرَقَدُوا ولَمْ تَزَالُوا في صَلاةٍ مُنْذُ انْتَظَرْتُموها</w:t>
      </w:r>
      <w:r w:rsidR="009272A6">
        <w:rPr>
          <w:rtl/>
        </w:rPr>
        <w:t>»</w:t>
      </w:r>
      <w:r w:rsidR="00A33979" w:rsidRPr="007E4299">
        <w:rPr>
          <w:rStyle w:val="Char5"/>
          <w:rFonts w:hint="cs"/>
          <w:rtl/>
        </w:rPr>
        <w:t>»</w:t>
      </w:r>
      <w:r w:rsidRPr="00011157">
        <w:rPr>
          <w:rStyle w:val="Chard"/>
          <w:rtl/>
        </w:rPr>
        <w:t xml:space="preserve"> رواه البخاري</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1063. </w:t>
      </w:r>
      <w:r w:rsidR="00A33979" w:rsidRPr="007E4299">
        <w:rPr>
          <w:rStyle w:val="Char5"/>
          <w:rFonts w:hint="cs"/>
          <w:rtl/>
        </w:rPr>
        <w:t>«</w:t>
      </w:r>
      <w:r w:rsidRPr="004F5ECA">
        <w:rPr>
          <w:rStyle w:val="Char7"/>
          <w:rFonts w:hint="cs"/>
          <w:rtl/>
        </w:rPr>
        <w:t xml:space="preserve">از انس </w:t>
      </w:r>
      <w:r w:rsidR="006A2C0C" w:rsidRPr="007E4299">
        <w:rPr>
          <w:rStyle w:val="Char7"/>
          <w:rFonts w:cs="CTraditional Arabic" w:hint="cs"/>
          <w:szCs w:val="28"/>
          <w:rtl/>
        </w:rPr>
        <w:t>س</w:t>
      </w:r>
      <w:r w:rsidRPr="004F5ECA">
        <w:rPr>
          <w:rStyle w:val="Char7"/>
          <w:rFonts w:hint="cs"/>
          <w:rtl/>
        </w:rPr>
        <w:t xml:space="preserve"> روایت شده است که گفت</w:t>
      </w:r>
      <w:r w:rsidR="009272A6" w:rsidRPr="004F5ECA">
        <w:rPr>
          <w:rStyle w:val="Char7"/>
          <w:rFonts w:hint="cs"/>
          <w:rtl/>
        </w:rPr>
        <w:t>:</w:t>
      </w:r>
      <w:r w:rsidRPr="004F5EC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شبی نماز عشا را تا نصف شب به تأخیر انداخت و بعد از آن‌که نماز را ادا کرد، به ما رو نمودند و فرمودند</w:t>
      </w:r>
      <w:r w:rsidR="009272A6" w:rsidRPr="004F5ECA">
        <w:rPr>
          <w:rStyle w:val="Char7"/>
          <w:rFonts w:hint="cs"/>
          <w:rtl/>
        </w:rPr>
        <w:t>:</w:t>
      </w:r>
      <w:r w:rsidRPr="004F5ECA">
        <w:rPr>
          <w:rStyle w:val="Char7"/>
          <w:rFonts w:hint="cs"/>
          <w:rtl/>
        </w:rPr>
        <w:t xml:space="preserve"> «مردم نماز خواندند و خوابیدند و شما (که بیدار مانده‌اید) از وقتی که به انتظار نماز نشسته‌اید، هم‌چنان در نماز هستید</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5"/>
      </w:r>
      <w:r w:rsidR="00980A27">
        <w:rPr>
          <w:rStyle w:val="Charb"/>
          <w:rFonts w:hint="cs"/>
          <w:rtl/>
        </w:rPr>
        <w:t>.</w:t>
      </w:r>
    </w:p>
    <w:p w:rsidR="00DB77D0" w:rsidRPr="00DB77D0" w:rsidRDefault="00DB77D0" w:rsidP="00DB77D0">
      <w:pPr>
        <w:pStyle w:val="ac"/>
      </w:pPr>
      <w:bookmarkStart w:id="190" w:name="_Toc442122555"/>
      <w:bookmarkStart w:id="191" w:name="_Toc326114766"/>
      <w:r w:rsidRPr="00DB77D0">
        <w:rPr>
          <w:rFonts w:hint="cs"/>
          <w:rtl/>
        </w:rPr>
        <w:t xml:space="preserve">191- </w:t>
      </w:r>
      <w:r w:rsidRPr="00DB77D0">
        <w:rPr>
          <w:rtl/>
        </w:rPr>
        <w:t xml:space="preserve">باب فضل صلاة </w:t>
      </w:r>
      <w:r w:rsidRPr="00DB77D0">
        <w:rPr>
          <w:rFonts w:hint="cs"/>
          <w:rtl/>
        </w:rPr>
        <w:t>الجم</w:t>
      </w:r>
      <w:r>
        <w:rPr>
          <w:rFonts w:hint="cs"/>
          <w:rtl/>
        </w:rPr>
        <w:t>ـ</w:t>
      </w:r>
      <w:r w:rsidRPr="00DB77D0">
        <w:rPr>
          <w:rFonts w:hint="cs"/>
          <w:rtl/>
        </w:rPr>
        <w:t>اعة</w:t>
      </w:r>
      <w:bookmarkEnd w:id="190"/>
    </w:p>
    <w:p w:rsidR="00DB77D0" w:rsidRPr="00DB77D0" w:rsidRDefault="00DB77D0" w:rsidP="00DB77D0">
      <w:pPr>
        <w:pStyle w:val="ad"/>
      </w:pPr>
      <w:bookmarkStart w:id="192" w:name="_Toc442122556"/>
      <w:r w:rsidRPr="00DB77D0">
        <w:rPr>
          <w:rFonts w:hint="cs"/>
          <w:rtl/>
        </w:rPr>
        <w:t>باب فضیلت نماز جماعت</w:t>
      </w:r>
      <w:bookmarkEnd w:id="191"/>
      <w:bookmarkEnd w:id="192"/>
    </w:p>
    <w:p w:rsidR="003043F3" w:rsidRPr="00011157" w:rsidRDefault="003043F3" w:rsidP="009D21BF">
      <w:pPr>
        <w:pStyle w:val="a"/>
        <w:rPr>
          <w:rStyle w:val="Chard"/>
          <w:rtl/>
        </w:rPr>
      </w:pPr>
      <w:r w:rsidRPr="00011157">
        <w:rPr>
          <w:rStyle w:val="Charb"/>
          <w:rtl/>
        </w:rPr>
        <w:t>1064</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«صَلاةُ الجَمَاعَةِ أَفضَلُ مِنْ صَلاةِ الفَذِّ بِسَبْعٍ وَعِشْرِينَ درَجَةً</w:t>
      </w:r>
      <w:r w:rsidR="009272A6">
        <w:rPr>
          <w:rtl/>
        </w:rPr>
        <w:t>»</w:t>
      </w:r>
      <w:r w:rsidR="00A33979"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1064. </w:t>
      </w:r>
      <w:r w:rsidR="00A33979" w:rsidRPr="007E4299">
        <w:rPr>
          <w:rStyle w:val="Char5"/>
          <w:rFonts w:hint="cs"/>
          <w:rtl/>
        </w:rPr>
        <w:t>«</w:t>
      </w:r>
      <w:r w:rsidRPr="004F5ECA">
        <w:rPr>
          <w:rStyle w:val="Char7"/>
          <w:rFonts w:hint="cs"/>
          <w:rtl/>
        </w:rPr>
        <w:t>از ابن عمر</w:t>
      </w:r>
      <w:r w:rsidRPr="004F5ECA">
        <w:rPr>
          <w:rStyle w:val="Char7"/>
        </w:rPr>
        <w:t xml:space="preserve"> </w:t>
      </w:r>
      <w:r w:rsidR="006A2C0C" w:rsidRPr="007E4299">
        <w:rPr>
          <w:rFonts w:cs="CTraditional Arabic" w:hint="cs"/>
          <w:sz w:val="28"/>
          <w:szCs w:val="28"/>
          <w:rtl/>
          <w:lang w:bidi="fa-IR"/>
        </w:rPr>
        <w:t>ب</w:t>
      </w:r>
      <w:r w:rsidRPr="007E4299">
        <w:rPr>
          <w:rStyle w:val="Charb"/>
          <w:rFonts w:hint="cs"/>
          <w:rtl/>
        </w:rPr>
        <w:t xml:space="preserve"> </w:t>
      </w:r>
      <w:r w:rsidRPr="004F5ECA">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«نماز جماعت به مقدار بیست و هفت درجه از نماز انفرادی برتر است</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6"/>
      </w:r>
      <w:r w:rsidR="00980A27">
        <w:rPr>
          <w:rStyle w:val="Charb"/>
          <w:rFonts w:hint="cs"/>
          <w:rtl/>
        </w:rPr>
        <w:t>.</w:t>
      </w:r>
    </w:p>
    <w:p w:rsidR="003043F3" w:rsidRPr="00011157" w:rsidRDefault="003043F3" w:rsidP="009D21BF">
      <w:pPr>
        <w:pStyle w:val="a"/>
        <w:rPr>
          <w:rStyle w:val="Chard"/>
          <w:rtl/>
        </w:rPr>
      </w:pPr>
      <w:r w:rsidRPr="00011157">
        <w:rPr>
          <w:rStyle w:val="Charb"/>
          <w:rtl/>
        </w:rPr>
        <w:t>1065</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«صَلاةُ الرَّجُلِ في جَماعةٍ تُضَعَّفُ عَلى صلاتِهِ في بَيْتِهِ وفي سُوقِهِ خمساً وَعِشْرينَ ضِعفًا</w:t>
      </w:r>
      <w:r w:rsidR="009272A6">
        <w:rPr>
          <w:rtl/>
        </w:rPr>
        <w:t>،</w:t>
      </w:r>
      <w:r w:rsidRPr="00E36729">
        <w:rPr>
          <w:rtl/>
        </w:rPr>
        <w:t xml:space="preserve"> وذلكَ أَنَّهُ إِذا تَوَضَّأَ فَأَحْسَنَ الْوُضُوءَ ثُمَّ خَرَجَ إِلى المَسْجِدِ</w:t>
      </w:r>
      <w:r w:rsidR="009272A6">
        <w:rPr>
          <w:rtl/>
        </w:rPr>
        <w:t>،</w:t>
      </w:r>
      <w:r w:rsidRPr="00E36729">
        <w:rPr>
          <w:rtl/>
        </w:rPr>
        <w:t xml:space="preserve"> لا يُخْرِجُه إِلاَّ الصَّلاةُ</w:t>
      </w:r>
      <w:r w:rsidR="009272A6">
        <w:rPr>
          <w:rtl/>
        </w:rPr>
        <w:t>،</w:t>
      </w:r>
      <w:r w:rsidRPr="00E36729">
        <w:rPr>
          <w:rtl/>
        </w:rPr>
        <w:t xml:space="preserve"> لَمْ يَخْطُ خَطْوةً إِلاَّ رُفِعَتْ لَه بهَ</w:t>
      </w:r>
      <w:r w:rsidR="000C7C11">
        <w:rPr>
          <w:rtl/>
        </w:rPr>
        <w:t>ا دَرَجَةٌ</w:t>
      </w:r>
      <w:r w:rsidR="009272A6">
        <w:rPr>
          <w:rtl/>
        </w:rPr>
        <w:t>،</w:t>
      </w:r>
      <w:r w:rsidR="000C7C11">
        <w:rPr>
          <w:rtl/>
        </w:rPr>
        <w:t xml:space="preserve"> وَحُطَّتْ عَنْه ب</w:t>
      </w:r>
      <w:r w:rsidR="000C7C11">
        <w:rPr>
          <w:rFonts w:hint="cs"/>
          <w:rtl/>
        </w:rPr>
        <w:t>ِ</w:t>
      </w:r>
      <w:r w:rsidR="000C7C11">
        <w:rPr>
          <w:rtl/>
        </w:rPr>
        <w:t>ه</w:t>
      </w:r>
      <w:r w:rsidRPr="00E36729">
        <w:rPr>
          <w:rtl/>
        </w:rPr>
        <w:t>ا خَطِيئَةٌ</w:t>
      </w:r>
      <w:r w:rsidR="009272A6">
        <w:rPr>
          <w:rtl/>
        </w:rPr>
        <w:t>،</w:t>
      </w:r>
      <w:r w:rsidRPr="00E36729">
        <w:rPr>
          <w:rtl/>
        </w:rPr>
        <w:t xml:space="preserve"> فَإِذا صَل</w:t>
      </w:r>
      <w:r w:rsidR="003C6E4A">
        <w:rPr>
          <w:rFonts w:hint="cs"/>
          <w:rtl/>
        </w:rPr>
        <w:t>َّ</w:t>
      </w:r>
      <w:r w:rsidRPr="00E36729">
        <w:rPr>
          <w:rtl/>
        </w:rPr>
        <w:t>ى لَمْ تَزَلِ المَلائِكَة تُصَلِّي عَلَيْهِ مَا دَامَ في مُصَلاَّه</w:t>
      </w:r>
      <w:r w:rsidR="009272A6">
        <w:rPr>
          <w:rtl/>
        </w:rPr>
        <w:t>،</w:t>
      </w:r>
      <w:r w:rsidRPr="00E36729">
        <w:rPr>
          <w:rtl/>
        </w:rPr>
        <w:t xml:space="preserve"> مَا لَمْ يُحْدِثْ</w:t>
      </w:r>
      <w:r w:rsidR="009272A6">
        <w:rPr>
          <w:rtl/>
        </w:rPr>
        <w:t>،</w:t>
      </w:r>
      <w:r w:rsidRPr="00E36729">
        <w:rPr>
          <w:rtl/>
        </w:rPr>
        <w:t xml:space="preserve"> تَقُولُ</w:t>
      </w:r>
      <w:r w:rsidR="009272A6">
        <w:rPr>
          <w:rtl/>
        </w:rPr>
        <w:t>:</w:t>
      </w:r>
      <w:r w:rsidRPr="00E36729">
        <w:rPr>
          <w:rtl/>
        </w:rPr>
        <w:t xml:space="preserve"> اللَّهُمَّ صَلِّ عَلَيْهِ</w:t>
      </w:r>
      <w:r w:rsidR="009272A6">
        <w:rPr>
          <w:rtl/>
        </w:rPr>
        <w:t>،</w:t>
      </w:r>
      <w:r w:rsidRPr="00E36729">
        <w:rPr>
          <w:rtl/>
        </w:rPr>
        <w:t xml:space="preserve"> اللَّهُمَّ ارحَمْهُ</w:t>
      </w:r>
      <w:r w:rsidR="009272A6">
        <w:rPr>
          <w:rtl/>
        </w:rPr>
        <w:t>.</w:t>
      </w:r>
      <w:r w:rsidRPr="00E36729">
        <w:rPr>
          <w:rtl/>
        </w:rPr>
        <w:t xml:space="preserve"> وَلا يَزَالُ في صَلاةٍ مَا انْتَظَرَ الصَّلاةَ</w:t>
      </w:r>
      <w:r w:rsidR="009272A6">
        <w:rPr>
          <w:rtl/>
        </w:rPr>
        <w:t>»</w:t>
      </w:r>
      <w:r w:rsidR="00A33979" w:rsidRPr="007E4299">
        <w:rPr>
          <w:rStyle w:val="Char5"/>
          <w:rFonts w:hint="cs"/>
          <w:rtl/>
        </w:rPr>
        <w:t>»</w:t>
      </w:r>
      <w:r w:rsidRPr="00011157">
        <w:rPr>
          <w:rStyle w:val="Chard"/>
          <w:rtl/>
        </w:rPr>
        <w:t xml:space="preserve"> متفقٌ عليه</w:t>
      </w:r>
      <w:r w:rsidR="009272A6" w:rsidRPr="00011157">
        <w:rPr>
          <w:rStyle w:val="Chard"/>
          <w:rtl/>
        </w:rPr>
        <w:t>.</w:t>
      </w:r>
      <w:r w:rsidRPr="00011157">
        <w:rPr>
          <w:rStyle w:val="Chard"/>
          <w:rtl/>
        </w:rPr>
        <w:t xml:space="preserve"> وهذا لفظ البخاري</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1065. </w:t>
      </w:r>
      <w:r w:rsidR="00A3397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فرمودند</w:t>
      </w:r>
      <w:r w:rsidR="009272A6" w:rsidRPr="004F5ECA">
        <w:rPr>
          <w:rStyle w:val="Char7"/>
          <w:rFonts w:hint="cs"/>
          <w:rtl/>
        </w:rPr>
        <w:t>:</w:t>
      </w:r>
      <w:r w:rsidRPr="004F5ECA">
        <w:rPr>
          <w:rStyle w:val="Char7"/>
          <w:rFonts w:hint="cs"/>
          <w:rtl/>
        </w:rPr>
        <w:t xml:space="preserve"> «نماز مرد با جماعت بر نماز بازار (مغازه) و خانه‌اش، بیست و پنج درجه برتری دارد و آن هم بدان دلیل است که این شخص وقتی به نحو احسن وضو بگیرد و سپس به طرف مس</w:t>
      </w:r>
      <w:r w:rsidR="00DA1F86" w:rsidRPr="004F5ECA">
        <w:rPr>
          <w:rStyle w:val="Char7"/>
          <w:rFonts w:hint="cs"/>
          <w:rtl/>
        </w:rPr>
        <w:t>جد برود در حالی که جز نماز، چیز</w:t>
      </w:r>
      <w:r w:rsidRPr="004F5ECA">
        <w:rPr>
          <w:rStyle w:val="Char7"/>
          <w:rFonts w:hint="cs"/>
          <w:rtl/>
        </w:rPr>
        <w:t xml:space="preserve"> دیگری وی را از خانه بیرون نیاورده باشد، قدمی برنمی دارد، جز آن‌که به هر قدم درجه‌ای (به سوی قرب و رضای خدا) بالا می‌رود و یک گناه او بدان کم می‌شود و وقتی نماز گزارد، تا وقتی که در محل نمازش باشد و وضویش نقض نشود، ملایکه برای او دعا و استغفار می‌کنند و می‌گویند</w:t>
      </w:r>
      <w:r w:rsidR="009272A6" w:rsidRPr="004F5ECA">
        <w:rPr>
          <w:rStyle w:val="Char7"/>
          <w:rFonts w:hint="cs"/>
          <w:rtl/>
        </w:rPr>
        <w:t>:</w:t>
      </w:r>
      <w:r w:rsidRPr="004F5ECA">
        <w:rPr>
          <w:rStyle w:val="Char7"/>
          <w:rFonts w:hint="cs"/>
          <w:rtl/>
        </w:rPr>
        <w:t xml:space="preserve"> خدایا! بر او درود بفرست، خدایا! بر او رحم کن و تا وقتی که منتظر نماز باشد، هم‌چنان در نماز است</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7"/>
      </w:r>
      <w:r w:rsidR="00980A27">
        <w:rPr>
          <w:rStyle w:val="Charb"/>
          <w:rFonts w:hint="cs"/>
          <w:rtl/>
        </w:rPr>
        <w:t>.</w:t>
      </w:r>
    </w:p>
    <w:p w:rsidR="003043F3" w:rsidRPr="00011157" w:rsidRDefault="003043F3" w:rsidP="009D21BF">
      <w:pPr>
        <w:pStyle w:val="a"/>
        <w:rPr>
          <w:rStyle w:val="Chard"/>
          <w:rtl/>
        </w:rPr>
      </w:pPr>
      <w:r w:rsidRPr="00011157">
        <w:rPr>
          <w:rStyle w:val="Charb"/>
          <w:rtl/>
        </w:rPr>
        <w:t>1066</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وعنهُ قالَ</w:t>
      </w:r>
      <w:r w:rsidR="009272A6">
        <w:rPr>
          <w:rtl/>
        </w:rPr>
        <w:t>:</w:t>
      </w:r>
      <w:r w:rsidRPr="00E36729">
        <w:rPr>
          <w:rtl/>
        </w:rPr>
        <w:t xml:space="preserve"> أَتَى النبيَّ</w:t>
      </w:r>
      <w:r w:rsidR="000A0F18">
        <w:rPr>
          <w:rtl/>
        </w:rPr>
        <w:t xml:space="preserve"> </w:t>
      </w:r>
      <w:r w:rsidR="000A0F18" w:rsidRPr="000A0F18">
        <w:rPr>
          <w:rFonts w:cs="CTraditional Arabic"/>
          <w:szCs w:val="28"/>
          <w:rtl/>
        </w:rPr>
        <w:t>ص</w:t>
      </w:r>
      <w:r w:rsidRPr="00E36729">
        <w:rPr>
          <w:rtl/>
        </w:rPr>
        <w:t xml:space="preserve"> رَجُلٌ أَعمى فقال</w:t>
      </w:r>
      <w:r w:rsidR="009272A6">
        <w:rPr>
          <w:rtl/>
        </w:rPr>
        <w:t>:</w:t>
      </w:r>
      <w:r w:rsidRPr="00E36729">
        <w:rPr>
          <w:rtl/>
        </w:rPr>
        <w:t xml:space="preserve"> يا رسولَ اللَّهِ</w:t>
      </w:r>
      <w:r w:rsidR="009272A6">
        <w:rPr>
          <w:rtl/>
        </w:rPr>
        <w:t>،</w:t>
      </w:r>
      <w:r w:rsidRPr="00E36729">
        <w:rPr>
          <w:rtl/>
        </w:rPr>
        <w:t xml:space="preserve"> لَيْس لي قَائِدٌ يقُودُني إِلي المَسْجِدِ</w:t>
      </w:r>
      <w:r w:rsidR="009272A6">
        <w:rPr>
          <w:rtl/>
        </w:rPr>
        <w:t>،</w:t>
      </w:r>
      <w:r w:rsidRPr="00E36729">
        <w:rPr>
          <w:rtl/>
        </w:rPr>
        <w:t xml:space="preserve"> فَسأَلَ رسولَ اللَّهِ</w:t>
      </w:r>
      <w:r w:rsidR="000A0F18">
        <w:rPr>
          <w:rtl/>
        </w:rPr>
        <w:t xml:space="preserve"> </w:t>
      </w:r>
      <w:r w:rsidR="000A0F18" w:rsidRPr="000A0F18">
        <w:rPr>
          <w:rFonts w:cs="CTraditional Arabic"/>
          <w:szCs w:val="28"/>
          <w:rtl/>
        </w:rPr>
        <w:t>ص</w:t>
      </w:r>
      <w:r w:rsidRPr="00E36729">
        <w:rPr>
          <w:rtl/>
        </w:rPr>
        <w:t xml:space="preserve"> أَن يُرَخِّصَ لَهُ فَيُصَليِّ في بيْتِهِ</w:t>
      </w:r>
      <w:r w:rsidR="009272A6">
        <w:rPr>
          <w:rtl/>
        </w:rPr>
        <w:t>،</w:t>
      </w:r>
      <w:r w:rsidRPr="00E36729">
        <w:rPr>
          <w:rtl/>
        </w:rPr>
        <w:t xml:space="preserve"> فَرَخَّص لَهُ</w:t>
      </w:r>
      <w:r w:rsidR="009272A6">
        <w:rPr>
          <w:rtl/>
        </w:rPr>
        <w:t>،</w:t>
      </w:r>
      <w:r w:rsidRPr="00E36729">
        <w:rPr>
          <w:rtl/>
        </w:rPr>
        <w:t xml:space="preserve"> فَلَمَّا وَلىَّ دَعَاهُ فقال له</w:t>
      </w:r>
      <w:r w:rsidR="009272A6">
        <w:rPr>
          <w:rtl/>
        </w:rPr>
        <w:t>:</w:t>
      </w:r>
      <w:r w:rsidRPr="00E36729">
        <w:rPr>
          <w:rtl/>
        </w:rPr>
        <w:t xml:space="preserve"> هلْ تَسْمَعُ النِّدَاءَ بِالصَّلاةِ</w:t>
      </w:r>
      <w:r w:rsidR="00EA381D">
        <w:rPr>
          <w:rtl/>
        </w:rPr>
        <w:t>؟</w:t>
      </w:r>
      <w:r w:rsidR="009272A6">
        <w:rPr>
          <w:rtl/>
        </w:rPr>
        <w:t>»</w:t>
      </w:r>
      <w:r w:rsidRPr="00E36729">
        <w:rPr>
          <w:rtl/>
        </w:rPr>
        <w:t xml:space="preserve"> قال</w:t>
      </w:r>
      <w:r w:rsidR="009272A6">
        <w:rPr>
          <w:rtl/>
        </w:rPr>
        <w:t>:</w:t>
      </w:r>
      <w:r w:rsidRPr="00E36729">
        <w:rPr>
          <w:rtl/>
        </w:rPr>
        <w:t xml:space="preserve"> نَعَمْ</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فَأَجِبْ</w:t>
      </w:r>
      <w:r w:rsidR="009272A6">
        <w:rPr>
          <w:rtl/>
        </w:rPr>
        <w:t>»</w:t>
      </w:r>
      <w:r w:rsidR="00A33979"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1066. </w:t>
      </w:r>
      <w:r w:rsidR="00A33979" w:rsidRPr="007E4299">
        <w:rPr>
          <w:rStyle w:val="Char5"/>
          <w:rFonts w:hint="cs"/>
          <w:rtl/>
        </w:rPr>
        <w:t>«</w:t>
      </w:r>
      <w:r w:rsidRPr="004F5ECA">
        <w:rPr>
          <w:rStyle w:val="Char7"/>
          <w:rFonts w:hint="cs"/>
          <w:rtl/>
        </w:rPr>
        <w:t xml:space="preserve">از ابوهریره </w:t>
      </w:r>
      <w:r w:rsidR="006A2C0C" w:rsidRPr="007E4299">
        <w:rPr>
          <w:rStyle w:val="Char7"/>
          <w:rFonts w:cs="CTraditional Arabic" w:hint="cs"/>
          <w:szCs w:val="28"/>
          <w:rtl/>
        </w:rPr>
        <w:t>س</w:t>
      </w:r>
      <w:r w:rsidRPr="004F5ECA">
        <w:rPr>
          <w:rStyle w:val="Char7"/>
          <w:rFonts w:hint="cs"/>
          <w:rtl/>
        </w:rPr>
        <w:t xml:space="preserve"> روایت شده است که گفت</w:t>
      </w:r>
      <w:r w:rsidR="009272A6" w:rsidRPr="004F5ECA">
        <w:rPr>
          <w:rStyle w:val="Char7"/>
          <w:rFonts w:hint="cs"/>
          <w:rtl/>
        </w:rPr>
        <w:t>:</w:t>
      </w:r>
      <w:r w:rsidRPr="004F5ECA">
        <w:rPr>
          <w:rStyle w:val="Char7"/>
          <w:rFonts w:hint="cs"/>
          <w:rtl/>
        </w:rPr>
        <w:t xml:space="preserve"> مردی کور به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آمد و گفت</w:t>
      </w:r>
      <w:r w:rsidR="009272A6" w:rsidRPr="004F5ECA">
        <w:rPr>
          <w:rStyle w:val="Char7"/>
          <w:rFonts w:hint="cs"/>
          <w:rtl/>
        </w:rPr>
        <w:t>:</w:t>
      </w:r>
      <w:r w:rsidRPr="004F5ECA">
        <w:rPr>
          <w:rStyle w:val="Char7"/>
          <w:rFonts w:hint="cs"/>
          <w:rtl/>
        </w:rPr>
        <w:t xml:space="preserve"> ای رسول خدا! من عصاکشی ندارم که مرا به مسجد هدایت کند 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خواست که به وی اجازه دهد در منزل خود نماز بخواند،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اجازه فرمود، وقتی نابینا بازگشت،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F5ECA">
        <w:rPr>
          <w:rStyle w:val="Char7"/>
          <w:rFonts w:hint="cs"/>
          <w:rtl/>
        </w:rPr>
        <w:t>او را فراخواند و به او گفت</w:t>
      </w:r>
      <w:r w:rsidR="009272A6" w:rsidRPr="004F5ECA">
        <w:rPr>
          <w:rStyle w:val="Char7"/>
          <w:rFonts w:hint="cs"/>
          <w:rtl/>
        </w:rPr>
        <w:t>:</w:t>
      </w:r>
      <w:r w:rsidRPr="004F5ECA">
        <w:rPr>
          <w:rStyle w:val="Char7"/>
          <w:rFonts w:hint="cs"/>
          <w:rtl/>
        </w:rPr>
        <w:t xml:space="preserve"> «آیا اذان نماز را می‌شنوی؟» گفت</w:t>
      </w:r>
      <w:r w:rsidR="009272A6" w:rsidRPr="004F5ECA">
        <w:rPr>
          <w:rStyle w:val="Char7"/>
          <w:rFonts w:hint="cs"/>
          <w:rtl/>
        </w:rPr>
        <w:t>:</w:t>
      </w:r>
      <w:r w:rsidRPr="004F5ECA">
        <w:rPr>
          <w:rStyle w:val="Char7"/>
          <w:rFonts w:hint="cs"/>
          <w:rtl/>
        </w:rPr>
        <w:t xml:space="preserve"> بله، فرمودند</w:t>
      </w:r>
      <w:r w:rsidR="009272A6" w:rsidRPr="004F5ECA">
        <w:rPr>
          <w:rStyle w:val="Char7"/>
          <w:rFonts w:hint="cs"/>
          <w:rtl/>
        </w:rPr>
        <w:t>:</w:t>
      </w:r>
      <w:r w:rsidRPr="004F5ECA">
        <w:rPr>
          <w:rStyle w:val="Char7"/>
          <w:rFonts w:hint="cs"/>
          <w:rtl/>
        </w:rPr>
        <w:t xml:space="preserve"> «پس اجابت کن (یعنی به مسجد برو</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8"/>
      </w:r>
      <w:r w:rsidR="00980A27">
        <w:rPr>
          <w:rStyle w:val="Charb"/>
          <w:rFonts w:hint="cs"/>
          <w:rtl/>
        </w:rPr>
        <w:t>.</w:t>
      </w:r>
    </w:p>
    <w:p w:rsidR="003043F3" w:rsidRPr="00011157" w:rsidRDefault="003043F3" w:rsidP="009D21BF">
      <w:pPr>
        <w:pStyle w:val="a"/>
        <w:rPr>
          <w:rStyle w:val="Charb"/>
          <w:rtl/>
        </w:rPr>
      </w:pPr>
      <w:r w:rsidRPr="00011157">
        <w:rPr>
          <w:rStyle w:val="Charb"/>
          <w:rtl/>
        </w:rPr>
        <w:t>1067</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وعن عبدِ اللَّهِ</w:t>
      </w:r>
      <w:r w:rsidR="008B56DF">
        <w:rPr>
          <w:rtl/>
        </w:rPr>
        <w:t xml:space="preserve"> </w:t>
      </w:r>
      <w:r w:rsidRPr="00E36729">
        <w:rPr>
          <w:rtl/>
        </w:rPr>
        <w:t>وَقِيلَ</w:t>
      </w:r>
      <w:r w:rsidR="009272A6">
        <w:rPr>
          <w:rtl/>
        </w:rPr>
        <w:t>:</w:t>
      </w:r>
      <w:r w:rsidRPr="00E36729">
        <w:rPr>
          <w:rtl/>
        </w:rPr>
        <w:t xml:space="preserve"> عَمْرِو بْنِ قيْسٍ المعرُوف بابنِ أُمِّ مَكْتُوم المُؤَذِّنِ </w:t>
      </w:r>
      <w:r w:rsidR="007E4299" w:rsidRPr="007E4299">
        <w:rPr>
          <w:rFonts w:cs="CTraditional Arabic"/>
          <w:szCs w:val="28"/>
          <w:rtl/>
        </w:rPr>
        <w:t>س</w:t>
      </w:r>
      <w:r w:rsidRPr="00E36729">
        <w:rPr>
          <w:rtl/>
        </w:rPr>
        <w:t xml:space="preserve"> أَنَّهُ قَالَ</w:t>
      </w:r>
      <w:r w:rsidR="009272A6">
        <w:rPr>
          <w:rtl/>
        </w:rPr>
        <w:t>:</w:t>
      </w:r>
      <w:r w:rsidRPr="00E36729">
        <w:rPr>
          <w:rtl/>
        </w:rPr>
        <w:t xml:space="preserve"> يا رسولَ اللَّه إِنَّ المَدِينَةَ كَثيرَةُ الهَوَامِّ وَالسِّبَاعِ</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«تَسْمَعُ حَيَّ عَلى الصَّلاةِ</w:t>
      </w:r>
      <w:r w:rsidR="009272A6">
        <w:rPr>
          <w:rtl/>
        </w:rPr>
        <w:t>،</w:t>
      </w:r>
      <w:r w:rsidRPr="00E36729">
        <w:rPr>
          <w:rtl/>
        </w:rPr>
        <w:t xml:space="preserve"> حَيًّ عَلى الفَلاحِ</w:t>
      </w:r>
      <w:r w:rsidR="009272A6">
        <w:rPr>
          <w:rtl/>
        </w:rPr>
        <w:t>،</w:t>
      </w:r>
      <w:r w:rsidRPr="00E36729">
        <w:rPr>
          <w:rtl/>
        </w:rPr>
        <w:t xml:space="preserve"> فَحَيَّهَلاً</w:t>
      </w:r>
      <w:r w:rsidR="009272A6">
        <w:rPr>
          <w:rtl/>
        </w:rPr>
        <w:t>»</w:t>
      </w:r>
      <w:r w:rsidR="00A33979" w:rsidRPr="007E4299">
        <w:rPr>
          <w:rStyle w:val="Char5"/>
          <w:rFonts w:hint="cs"/>
          <w:rtl/>
        </w:rPr>
        <w:t>»</w:t>
      </w:r>
      <w:r w:rsidR="009272A6" w:rsidRPr="00011157">
        <w:rPr>
          <w:rStyle w:val="Charb"/>
          <w:rtl/>
        </w:rPr>
        <w:t>.</w:t>
      </w:r>
    </w:p>
    <w:p w:rsidR="003043F3" w:rsidRPr="004612DF" w:rsidRDefault="003043F3" w:rsidP="006E0A7B">
      <w:pPr>
        <w:pStyle w:val="af0"/>
        <w:rPr>
          <w:rtl/>
        </w:rPr>
      </w:pPr>
      <w:r w:rsidRPr="00E36729">
        <w:rPr>
          <w:rFonts w:ascii="Times New Roman" w:hAnsi="Times New Roman" w:cs="Times New Roman" w:hint="cs"/>
          <w:rtl/>
        </w:rPr>
        <w:t> </w:t>
      </w:r>
      <w:r w:rsidRPr="004612DF">
        <w:rPr>
          <w:rtl/>
        </w:rPr>
        <w:t>رواه أبو داود بإسناد حسن</w:t>
      </w:r>
      <w:r w:rsidR="009272A6" w:rsidRPr="004612DF">
        <w:rPr>
          <w:rtl/>
        </w:rPr>
        <w:t>.</w:t>
      </w:r>
      <w:r w:rsidRPr="004612DF">
        <w:rPr>
          <w:rtl/>
        </w:rPr>
        <w:t xml:space="preserve"> ومعنى</w:t>
      </w:r>
      <w:r w:rsidR="009272A6" w:rsidRPr="004612DF">
        <w:rPr>
          <w:rtl/>
        </w:rPr>
        <w:t>:</w:t>
      </w:r>
      <w:r w:rsidRPr="004612DF">
        <w:rPr>
          <w:rtl/>
        </w:rPr>
        <w:t xml:space="preserve"> </w:t>
      </w:r>
      <w:r w:rsidR="009272A6" w:rsidRPr="004612DF">
        <w:rPr>
          <w:rtl/>
        </w:rPr>
        <w:t>«</w:t>
      </w:r>
      <w:r w:rsidRPr="004612DF">
        <w:rPr>
          <w:rtl/>
        </w:rPr>
        <w:t>حَيَّهَلاً</w:t>
      </w:r>
      <w:r w:rsidR="009272A6" w:rsidRPr="004612DF">
        <w:rPr>
          <w:rtl/>
        </w:rPr>
        <w:t>»:</w:t>
      </w:r>
      <w:r w:rsidRPr="004612DF">
        <w:rPr>
          <w:rtl/>
        </w:rPr>
        <w:t xml:space="preserve"> تعال</w:t>
      </w:r>
      <w:r w:rsidR="009272A6" w:rsidRPr="004612DF">
        <w:rPr>
          <w:rtl/>
        </w:rPr>
        <w:t>.</w:t>
      </w:r>
    </w:p>
    <w:p w:rsidR="003B70B7" w:rsidRPr="007E4299" w:rsidRDefault="003B70B7" w:rsidP="006E0A7B">
      <w:pPr>
        <w:pStyle w:val="af0"/>
        <w:rPr>
          <w:rStyle w:val="Charb"/>
          <w:rtl/>
        </w:rPr>
      </w:pPr>
      <w:r w:rsidRPr="007E4299">
        <w:rPr>
          <w:rStyle w:val="Charb"/>
          <w:rFonts w:hint="cs"/>
          <w:rtl/>
        </w:rPr>
        <w:t xml:space="preserve">1067. </w:t>
      </w:r>
      <w:r w:rsidR="00A33979" w:rsidRPr="007E4299">
        <w:rPr>
          <w:rStyle w:val="Char5"/>
          <w:rFonts w:hint="cs"/>
          <w:rtl/>
        </w:rPr>
        <w:t>«</w:t>
      </w:r>
      <w:r w:rsidRPr="00731774">
        <w:rPr>
          <w:rStyle w:val="Char7"/>
          <w:rFonts w:hint="cs"/>
          <w:rtl/>
        </w:rPr>
        <w:t>از عبدالله و گفته شده</w:t>
      </w:r>
      <w:r w:rsidR="009272A6" w:rsidRPr="00731774">
        <w:rPr>
          <w:rStyle w:val="Char7"/>
          <w:rFonts w:hint="cs"/>
          <w:rtl/>
        </w:rPr>
        <w:t>:</w:t>
      </w:r>
      <w:r w:rsidRPr="00731774">
        <w:rPr>
          <w:rStyle w:val="Char7"/>
          <w:rFonts w:hint="cs"/>
          <w:rtl/>
        </w:rPr>
        <w:t xml:space="preserve"> عمرو بن قیس معروف به</w:t>
      </w:r>
      <w:r w:rsidR="00D2385B" w:rsidRPr="00731774">
        <w:rPr>
          <w:rStyle w:val="Char7"/>
          <w:rFonts w:hint="cs"/>
          <w:rtl/>
        </w:rPr>
        <w:t xml:space="preserve"> ابن</w:t>
      </w:r>
      <w:r w:rsidRPr="00731774">
        <w:rPr>
          <w:rStyle w:val="Char7"/>
          <w:rFonts w:hint="cs"/>
          <w:rtl/>
        </w:rPr>
        <w:t xml:space="preserve"> ام مکتوم مؤذن </w:t>
      </w:r>
      <w:r w:rsidR="006A2C0C" w:rsidRPr="007E4299">
        <w:rPr>
          <w:rStyle w:val="Char7"/>
          <w:rFonts w:cs="CTraditional Arabic" w:hint="cs"/>
          <w:szCs w:val="28"/>
          <w:rtl/>
        </w:rPr>
        <w:t>س</w:t>
      </w:r>
      <w:r w:rsidRPr="00731774">
        <w:rPr>
          <w:rStyle w:val="Char7"/>
          <w:rFonts w:hint="cs"/>
          <w:rtl/>
        </w:rPr>
        <w:t xml:space="preserve"> روایت شده است که گفت</w:t>
      </w:r>
      <w:r w:rsidR="009272A6" w:rsidRPr="00731774">
        <w:rPr>
          <w:rStyle w:val="Char7"/>
          <w:rFonts w:hint="cs"/>
          <w:rtl/>
        </w:rPr>
        <w:t>:</w:t>
      </w:r>
      <w:r w:rsidRPr="00731774">
        <w:rPr>
          <w:rStyle w:val="Char7"/>
          <w:rFonts w:hint="cs"/>
          <w:rtl/>
        </w:rPr>
        <w:t xml:space="preserve"> ای رسول خدا! مدینه پر از حیوانات گزنده و درنده است (و من نابینا </w:t>
      </w:r>
      <w:r w:rsidRPr="00C34A07">
        <w:rPr>
          <w:rStyle w:val="Char7"/>
          <w:rFonts w:hint="cs"/>
          <w:spacing w:val="4"/>
          <w:rtl/>
        </w:rPr>
        <w:t>هستم و عصاکشی ندارم، آیا مرا به نیامدن به مسجد و جماعت، رخصت می‌فرمایید؟!) پیامبر</w:t>
      </w:r>
      <w:r w:rsidR="000A0F18" w:rsidRPr="00C34A07">
        <w:rPr>
          <w:rFonts w:cs="CTraditional Arabic" w:hint="cs"/>
          <w:spacing w:val="4"/>
          <w:sz w:val="28"/>
          <w:szCs w:val="28"/>
          <w:rtl/>
          <w:lang w:bidi="fa-IR"/>
        </w:rPr>
        <w:t xml:space="preserve"> ص</w:t>
      </w:r>
      <w:r w:rsidRPr="007E4299">
        <w:rPr>
          <w:rStyle w:val="Charb"/>
          <w:rFonts w:hint="cs"/>
          <w:rtl/>
        </w:rPr>
        <w:t xml:space="preserve"> </w:t>
      </w:r>
      <w:r w:rsidRPr="00731774">
        <w:rPr>
          <w:rStyle w:val="Char7"/>
          <w:rFonts w:hint="cs"/>
          <w:rtl/>
        </w:rPr>
        <w:t>فرمودند</w:t>
      </w:r>
      <w:r w:rsidR="009272A6" w:rsidRPr="00731774">
        <w:rPr>
          <w:rStyle w:val="Char7"/>
          <w:rFonts w:hint="cs"/>
          <w:rtl/>
        </w:rPr>
        <w:t>:</w:t>
      </w:r>
      <w:r w:rsidRPr="00731774">
        <w:rPr>
          <w:rStyle w:val="Char7"/>
          <w:rFonts w:hint="cs"/>
          <w:rtl/>
        </w:rPr>
        <w:t xml:space="preserve"> «صدای حی علی الصلاه و حی علی الفلاح را می‌شنوی، پس زود اجابت کن و به مسجد بیا</w:t>
      </w:r>
      <w:r w:rsidRPr="007E4299">
        <w:rPr>
          <w:rStyle w:val="Charb"/>
          <w:rFonts w:hint="cs"/>
          <w:rtl/>
        </w:rPr>
        <w:t>»</w:t>
      </w:r>
      <w:r w:rsidR="00A33979" w:rsidRPr="007E4299">
        <w:rPr>
          <w:rStyle w:val="Char5"/>
          <w:rFonts w:hint="cs"/>
          <w:rtl/>
        </w:rPr>
        <w:t>»</w:t>
      </w:r>
      <w:r w:rsidRPr="007E4299">
        <w:rPr>
          <w:rStyle w:val="FootnoteReference"/>
          <w:rFonts w:cs="IRNazli"/>
          <w:sz w:val="28"/>
          <w:szCs w:val="28"/>
          <w:rtl/>
          <w:lang w:bidi="fa-IR"/>
        </w:rPr>
        <w:footnoteReference w:id="239"/>
      </w:r>
      <w:r w:rsidR="00980A27">
        <w:rPr>
          <w:rStyle w:val="Charb"/>
          <w:rFonts w:hint="cs"/>
          <w:rtl/>
        </w:rPr>
        <w:t>.</w:t>
      </w:r>
    </w:p>
    <w:p w:rsidR="003043F3" w:rsidRPr="00011157" w:rsidRDefault="003043F3" w:rsidP="009D21BF">
      <w:pPr>
        <w:pStyle w:val="a"/>
        <w:rPr>
          <w:rStyle w:val="Chard"/>
          <w:rtl/>
        </w:rPr>
      </w:pPr>
      <w:r w:rsidRPr="00011157">
        <w:rPr>
          <w:rStyle w:val="Charb"/>
          <w:rtl/>
        </w:rPr>
        <w:t>1068</w:t>
      </w:r>
      <w:r w:rsidRPr="00011157">
        <w:rPr>
          <w:rStyle w:val="Charb"/>
          <w:rFonts w:hint="cs"/>
          <w:rtl/>
        </w:rPr>
        <w:t>-</w:t>
      </w:r>
      <w:r w:rsidRPr="00011157">
        <w:rPr>
          <w:rStyle w:val="Charb"/>
          <w:rFonts w:ascii="Times New Roman" w:hAnsi="Times New Roman" w:cs="Times New Roman" w:hint="cs"/>
          <w:rtl/>
        </w:rPr>
        <w:t> </w:t>
      </w:r>
      <w:r w:rsidR="00A3397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«وَالَّذِي نَفْسِي بِيدِهِ لَقَدْ هَمَمْت أَن آمُرَ بحَطَبٍ فَيُحْتَطَب</w:t>
      </w:r>
      <w:r w:rsidR="009272A6">
        <w:rPr>
          <w:rtl/>
        </w:rPr>
        <w:t>،</w:t>
      </w:r>
      <w:r w:rsidRPr="00E36729">
        <w:rPr>
          <w:rtl/>
        </w:rPr>
        <w:t xml:space="preserve"> ثُمَّ آمُرَ بالصَّلاةِ فَيُؤذَّنَ لَهَا</w:t>
      </w:r>
      <w:r w:rsidR="009272A6">
        <w:rPr>
          <w:rtl/>
        </w:rPr>
        <w:t>،</w:t>
      </w:r>
      <w:r w:rsidRPr="00E36729">
        <w:rPr>
          <w:rtl/>
        </w:rPr>
        <w:t xml:space="preserve"> ثُمَّ آمُرَ رَجُلاً فَيُؤمَّ النَّاسَ ثُمَّ أُخَالِفَ إِلى رِجَالٍ فأُحَرِّقَ عَلَيْهِمْ بيوتهم»</w:t>
      </w:r>
      <w:r w:rsidR="0055470E"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E871E7">
      <w:pPr>
        <w:ind w:firstLine="284"/>
        <w:jc w:val="both"/>
        <w:rPr>
          <w:rStyle w:val="Charb"/>
          <w:rtl/>
        </w:rPr>
      </w:pPr>
      <w:r w:rsidRPr="007E4299">
        <w:rPr>
          <w:rStyle w:val="Charb"/>
          <w:rFonts w:hint="cs"/>
          <w:rtl/>
        </w:rPr>
        <w:t xml:space="preserve">1068. </w:t>
      </w:r>
      <w:r w:rsidR="0055470E" w:rsidRPr="007E4299">
        <w:rPr>
          <w:rStyle w:val="Char5"/>
          <w:rFonts w:hint="cs"/>
          <w:rtl/>
        </w:rPr>
        <w:t>«</w:t>
      </w:r>
      <w:r w:rsidRPr="00731774">
        <w:rPr>
          <w:rStyle w:val="Char7"/>
          <w:rFonts w:hint="cs"/>
          <w:rtl/>
        </w:rPr>
        <w:t xml:space="preserve">از ابوهریره </w:t>
      </w:r>
      <w:r w:rsidR="006A2C0C" w:rsidRPr="007E4299">
        <w:rPr>
          <w:rStyle w:val="Char7"/>
          <w:rFonts w:cs="CTraditional Arabic" w:hint="cs"/>
          <w:szCs w:val="28"/>
          <w:rtl/>
        </w:rPr>
        <w:t>س</w:t>
      </w:r>
      <w:r w:rsidRPr="0073177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31774">
        <w:rPr>
          <w:rStyle w:val="Char7"/>
          <w:rFonts w:hint="cs"/>
          <w:rtl/>
        </w:rPr>
        <w:t>فرمودند</w:t>
      </w:r>
      <w:r w:rsidR="009272A6" w:rsidRPr="00731774">
        <w:rPr>
          <w:rStyle w:val="Char7"/>
          <w:rFonts w:hint="cs"/>
          <w:rtl/>
        </w:rPr>
        <w:t>:</w:t>
      </w:r>
      <w:r w:rsidRPr="00731774">
        <w:rPr>
          <w:rStyle w:val="Char7"/>
          <w:rFonts w:hint="cs"/>
          <w:rtl/>
        </w:rPr>
        <w:t xml:space="preserve"> «سوگند به کسی که </w:t>
      </w:r>
      <w:r w:rsidR="00E871E7" w:rsidRPr="00731774">
        <w:rPr>
          <w:rStyle w:val="Char7"/>
          <w:rFonts w:hint="cs"/>
          <w:rtl/>
        </w:rPr>
        <w:t>جانم</w:t>
      </w:r>
      <w:r w:rsidRPr="00731774">
        <w:rPr>
          <w:rStyle w:val="Char7"/>
          <w:rFonts w:hint="cs"/>
          <w:rtl/>
        </w:rPr>
        <w:t xml:space="preserve"> در دست اوست، قصد کردم که به جمع کردن مقداری هیزم دستور دهم و هیزم جمع شود، سپس به انجام نماز فرمان دهم و برای آن اذان گفته شود و سپس به مردی دستور دهم که برای مردم امامت کند و او امامت کند و بعداً خود از پشت سر</w:t>
      </w:r>
      <w:r w:rsidR="009766CC">
        <w:rPr>
          <w:rStyle w:val="Char7"/>
          <w:rFonts w:hint="cs"/>
          <w:rtl/>
        </w:rPr>
        <w:t xml:space="preserve"> به‌سوی </w:t>
      </w:r>
      <w:r w:rsidRPr="00731774">
        <w:rPr>
          <w:rStyle w:val="Char7"/>
          <w:rFonts w:hint="cs"/>
          <w:rtl/>
        </w:rPr>
        <w:t>مردانی (که به نماز نیامده‌اند) بروم و خانه‌هایشان را بر روی آنها به سختی بسوزانم</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0"/>
      </w:r>
      <w:r w:rsidR="00980A27">
        <w:rPr>
          <w:rStyle w:val="Charb"/>
          <w:rFonts w:hint="cs"/>
          <w:rtl/>
        </w:rPr>
        <w:t>.</w:t>
      </w:r>
    </w:p>
    <w:p w:rsidR="003043F3" w:rsidRPr="00C34A07" w:rsidRDefault="003043F3" w:rsidP="009D21BF">
      <w:pPr>
        <w:pStyle w:val="a"/>
        <w:rPr>
          <w:rStyle w:val="Chard"/>
          <w:spacing w:val="-2"/>
          <w:rtl/>
        </w:rPr>
      </w:pPr>
      <w:r w:rsidRPr="00C34A07">
        <w:rPr>
          <w:rStyle w:val="Charb"/>
          <w:spacing w:val="-2"/>
          <w:rtl/>
        </w:rPr>
        <w:t>1069</w:t>
      </w:r>
      <w:r w:rsidRPr="00C34A07">
        <w:rPr>
          <w:rStyle w:val="Charb"/>
          <w:rFonts w:hint="cs"/>
          <w:spacing w:val="-2"/>
          <w:rtl/>
        </w:rPr>
        <w:t>-</w:t>
      </w:r>
      <w:r w:rsidRPr="00C34A07">
        <w:rPr>
          <w:rStyle w:val="Charb"/>
          <w:rFonts w:ascii="Times New Roman" w:hAnsi="Times New Roman" w:cs="Times New Roman" w:hint="cs"/>
          <w:spacing w:val="-2"/>
          <w:rtl/>
        </w:rPr>
        <w:t> </w:t>
      </w:r>
      <w:r w:rsidR="00A33979" w:rsidRPr="00C34A07">
        <w:rPr>
          <w:rStyle w:val="Char5"/>
          <w:rFonts w:hint="cs"/>
          <w:spacing w:val="-2"/>
          <w:rtl/>
        </w:rPr>
        <w:t>«</w:t>
      </w:r>
      <w:r w:rsidRPr="00C34A07">
        <w:rPr>
          <w:spacing w:val="-2"/>
          <w:rtl/>
        </w:rPr>
        <w:t xml:space="preserve">وعن ابنِ مسعودٍ </w:t>
      </w:r>
      <w:r w:rsidR="007E4299" w:rsidRPr="00C34A07">
        <w:rPr>
          <w:rFonts w:cs="CTraditional Arabic"/>
          <w:spacing w:val="-2"/>
          <w:szCs w:val="28"/>
          <w:rtl/>
        </w:rPr>
        <w:t>س</w:t>
      </w:r>
      <w:r w:rsidRPr="00C34A07">
        <w:rPr>
          <w:spacing w:val="-2"/>
          <w:rtl/>
        </w:rPr>
        <w:t xml:space="preserve"> قال</w:t>
      </w:r>
      <w:r w:rsidR="009272A6" w:rsidRPr="00C34A07">
        <w:rPr>
          <w:spacing w:val="-2"/>
          <w:rtl/>
        </w:rPr>
        <w:t>:</w:t>
      </w:r>
      <w:r w:rsidRPr="00C34A07">
        <w:rPr>
          <w:spacing w:val="-2"/>
          <w:rtl/>
        </w:rPr>
        <w:t xml:space="preserve"> مَنْ سَرَّه أَن يَلْقَي اللَّه تعالى غدًا مُسْلِمًا فَلْيُحَافِظْ عَلى هَؤُلاءِ الصَّلَوات حَيْثُ يُنادَي بهنَّ</w:t>
      </w:r>
      <w:r w:rsidR="009272A6" w:rsidRPr="00C34A07">
        <w:rPr>
          <w:spacing w:val="-2"/>
          <w:rtl/>
        </w:rPr>
        <w:t>،</w:t>
      </w:r>
      <w:r w:rsidRPr="00C34A07">
        <w:rPr>
          <w:spacing w:val="-2"/>
          <w:rtl/>
        </w:rPr>
        <w:t xml:space="preserve"> فَإِنَّ اللَّهَ شَرَعَ لِنَبِيِّكم</w:t>
      </w:r>
      <w:r w:rsidR="000A0F18" w:rsidRPr="00C34A07">
        <w:rPr>
          <w:spacing w:val="-2"/>
          <w:rtl/>
        </w:rPr>
        <w:t xml:space="preserve"> </w:t>
      </w:r>
      <w:r w:rsidR="000A0F18" w:rsidRPr="00C34A07">
        <w:rPr>
          <w:rFonts w:cs="CTraditional Arabic"/>
          <w:spacing w:val="-2"/>
          <w:szCs w:val="28"/>
          <w:rtl/>
        </w:rPr>
        <w:t>ص</w:t>
      </w:r>
      <w:r w:rsidRPr="00C34A07">
        <w:rPr>
          <w:spacing w:val="-2"/>
          <w:rtl/>
        </w:rPr>
        <w:t xml:space="preserve"> سُنَنَ الهُدَى وَإِنَّهُنَّ مِن سُنَنِ الهُدى</w:t>
      </w:r>
      <w:r w:rsidR="009272A6" w:rsidRPr="00C34A07">
        <w:rPr>
          <w:spacing w:val="-2"/>
          <w:rtl/>
        </w:rPr>
        <w:t>،</w:t>
      </w:r>
      <w:r w:rsidRPr="00C34A07">
        <w:rPr>
          <w:spacing w:val="-2"/>
          <w:rtl/>
        </w:rPr>
        <w:t xml:space="preserve"> وَلَو أَنَّكُمْ صلَّيْتم في بُيوتِكم كما يُصَلِّي هذا المُتَخَلِّف في بَيتِهِ لَتَركتم سُنَّة نَبِيِّكم</w:t>
      </w:r>
      <w:r w:rsidR="009272A6" w:rsidRPr="00C34A07">
        <w:rPr>
          <w:spacing w:val="-2"/>
          <w:rtl/>
        </w:rPr>
        <w:t>،</w:t>
      </w:r>
      <w:r w:rsidRPr="00C34A07">
        <w:rPr>
          <w:spacing w:val="-2"/>
          <w:rtl/>
        </w:rPr>
        <w:t xml:space="preserve"> ولَو تَركتم سُنَّةَ نَبِيِّكم لَضَلَلْتُم</w:t>
      </w:r>
      <w:r w:rsidR="009272A6" w:rsidRPr="00C34A07">
        <w:rPr>
          <w:spacing w:val="-2"/>
          <w:rtl/>
        </w:rPr>
        <w:t>،</w:t>
      </w:r>
      <w:r w:rsidRPr="00C34A07">
        <w:rPr>
          <w:spacing w:val="-2"/>
          <w:rtl/>
        </w:rPr>
        <w:t xml:space="preserve"> ولَقَد رَأَيْتُنَا وما يَتَخَلَّف عَنها إِلاَّ منافق مَعْلُومُ النِّفَاق</w:t>
      </w:r>
      <w:r w:rsidR="009272A6" w:rsidRPr="00C34A07">
        <w:rPr>
          <w:spacing w:val="-2"/>
          <w:rtl/>
        </w:rPr>
        <w:t>،</w:t>
      </w:r>
      <w:r w:rsidRPr="00C34A07">
        <w:rPr>
          <w:spacing w:val="-2"/>
          <w:rtl/>
        </w:rPr>
        <w:t xml:space="preserve"> وَلَقَدَ كانَ الرَّجُل يُؤتىَ بِهِ</w:t>
      </w:r>
      <w:r w:rsidR="009272A6" w:rsidRPr="00C34A07">
        <w:rPr>
          <w:spacing w:val="-2"/>
          <w:rtl/>
        </w:rPr>
        <w:t>،</w:t>
      </w:r>
      <w:r w:rsidRPr="00C34A07">
        <w:rPr>
          <w:spacing w:val="-2"/>
          <w:rtl/>
        </w:rPr>
        <w:t xml:space="preserve"> يُهَادَي بيْنَ الرَّجُلَيْنِ حَتَّى يُقَامَ في الصَّفِّ</w:t>
      </w:r>
      <w:r w:rsidR="0055470E" w:rsidRPr="00C34A07">
        <w:rPr>
          <w:rStyle w:val="Char5"/>
          <w:rFonts w:hint="cs"/>
          <w:spacing w:val="-2"/>
          <w:rtl/>
        </w:rPr>
        <w:t>»</w:t>
      </w:r>
      <w:r w:rsidRPr="00C34A07">
        <w:rPr>
          <w:rStyle w:val="Chard"/>
          <w:spacing w:val="-2"/>
          <w:rtl/>
        </w:rPr>
        <w:t xml:space="preserve"> رواه مسلم</w:t>
      </w:r>
      <w:r w:rsidR="009272A6" w:rsidRPr="00C34A07">
        <w:rPr>
          <w:rStyle w:val="Chard"/>
          <w:spacing w:val="-2"/>
          <w:rtl/>
        </w:rPr>
        <w:t>.</w:t>
      </w:r>
    </w:p>
    <w:p w:rsidR="003043F3" w:rsidRPr="004612DF" w:rsidRDefault="003043F3" w:rsidP="006E0A7B">
      <w:pPr>
        <w:pStyle w:val="af0"/>
        <w:rPr>
          <w:rStyle w:val="Charb"/>
          <w:rtl/>
        </w:rPr>
      </w:pPr>
      <w:r w:rsidRPr="004612DF">
        <w:rPr>
          <w:rFonts w:hint="cs"/>
          <w:rtl/>
        </w:rPr>
        <w:t>وفي روايةٍ له قال</w:t>
      </w:r>
      <w:r w:rsidR="009272A6" w:rsidRPr="004612DF">
        <w:rPr>
          <w:rtl/>
        </w:rPr>
        <w:t>:</w:t>
      </w:r>
      <w:r w:rsidRPr="0055470E">
        <w:rPr>
          <w:rtl/>
        </w:rPr>
        <w:t xml:space="preserve"> </w:t>
      </w:r>
      <w:r w:rsidR="004612DF" w:rsidRPr="004612DF">
        <w:rPr>
          <w:rStyle w:val="Char5"/>
          <w:rtl/>
        </w:rPr>
        <w:t>«</w:t>
      </w:r>
      <w:r w:rsidRPr="004612DF">
        <w:rPr>
          <w:rStyle w:val="Char"/>
          <w:rtl/>
        </w:rPr>
        <w:t>إِنَّ رسولَ اللَّهِ</w:t>
      </w:r>
      <w:r w:rsidR="000A0F18">
        <w:rPr>
          <w:rStyle w:val="Char"/>
          <w:rtl/>
        </w:rPr>
        <w:t xml:space="preserve"> </w:t>
      </w:r>
      <w:r w:rsidR="000A0F18" w:rsidRPr="000A0F18">
        <w:rPr>
          <w:rFonts w:cs="CTraditional Arabic"/>
          <w:rtl/>
        </w:rPr>
        <w:t>ص</w:t>
      </w:r>
      <w:r w:rsidRPr="004612DF">
        <w:rPr>
          <w:rStyle w:val="Char"/>
          <w:rtl/>
        </w:rPr>
        <w:t xml:space="preserve"> عَلَّمَنَا سُنَنَ الهُدَى</w:t>
      </w:r>
      <w:r w:rsidR="009272A6" w:rsidRPr="004612DF">
        <w:rPr>
          <w:rStyle w:val="Char"/>
          <w:rtl/>
        </w:rPr>
        <w:t>،</w:t>
      </w:r>
      <w:r w:rsidRPr="004612DF">
        <w:rPr>
          <w:rStyle w:val="Char"/>
          <w:rtl/>
        </w:rPr>
        <w:t xml:space="preserve"> وَإِنَّ مِن سُننِ الهُدَى الصَّلاَة في ال</w:t>
      </w:r>
      <w:r w:rsidR="004612DF">
        <w:rPr>
          <w:rStyle w:val="Char"/>
          <w:rFonts w:hint="cs"/>
          <w:rtl/>
        </w:rPr>
        <w:t>ـ</w:t>
      </w:r>
      <w:r w:rsidRPr="004612DF">
        <w:rPr>
          <w:rStyle w:val="Char"/>
          <w:rtl/>
        </w:rPr>
        <w:t>مسَجدِ الذي يُؤَذَّنُ فيه</w:t>
      </w:r>
      <w:r w:rsidR="004612DF" w:rsidRPr="004612DF">
        <w:rPr>
          <w:rStyle w:val="Char5"/>
          <w:rtl/>
        </w:rPr>
        <w:t>»</w:t>
      </w:r>
      <w:r w:rsidR="0011295B" w:rsidRPr="004612DF">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1069. </w:t>
      </w:r>
      <w:r w:rsidR="0055470E" w:rsidRPr="007E4299">
        <w:rPr>
          <w:rStyle w:val="Char5"/>
          <w:rFonts w:hint="cs"/>
          <w:rtl/>
        </w:rPr>
        <w:t>«</w:t>
      </w:r>
      <w:r w:rsidRPr="00731774">
        <w:rPr>
          <w:rStyle w:val="Char7"/>
          <w:rFonts w:hint="cs"/>
          <w:rtl/>
        </w:rPr>
        <w:t xml:space="preserve">از ابن مسعود </w:t>
      </w:r>
      <w:r w:rsidR="006A2C0C" w:rsidRPr="007E4299">
        <w:rPr>
          <w:rStyle w:val="Char7"/>
          <w:rFonts w:cs="CTraditional Arabic" w:hint="cs"/>
          <w:szCs w:val="28"/>
          <w:rtl/>
        </w:rPr>
        <w:t>س</w:t>
      </w:r>
      <w:r w:rsidRPr="00731774">
        <w:rPr>
          <w:rStyle w:val="Char7"/>
          <w:rFonts w:hint="cs"/>
          <w:rtl/>
        </w:rPr>
        <w:t xml:space="preserve"> روایت شده است که گفت</w:t>
      </w:r>
      <w:r w:rsidR="009272A6" w:rsidRPr="00731774">
        <w:rPr>
          <w:rStyle w:val="Char7"/>
          <w:rFonts w:hint="cs"/>
          <w:rtl/>
        </w:rPr>
        <w:t>:</w:t>
      </w:r>
      <w:r w:rsidRPr="00731774">
        <w:rPr>
          <w:rStyle w:val="Char7"/>
          <w:rFonts w:hint="cs"/>
          <w:rtl/>
        </w:rPr>
        <w:t xml:space="preserve"> هرکس آرزو دارد و بدان خوشحال است که فردای قیامت در حال مسلمانی خداوند متعال را ملاقات کند، بر نمازهای پنج‌</w:t>
      </w:r>
      <w:r w:rsidR="0071784A" w:rsidRPr="00731774">
        <w:rPr>
          <w:rStyle w:val="Char7"/>
          <w:rFonts w:hint="cs"/>
          <w:rtl/>
        </w:rPr>
        <w:t>گانه مواظبت کند، هرجا که برای</w:t>
      </w:r>
      <w:r w:rsidR="008B56DF">
        <w:rPr>
          <w:rStyle w:val="Char7"/>
          <w:rFonts w:hint="cs"/>
          <w:rtl/>
        </w:rPr>
        <w:t xml:space="preserve"> </w:t>
      </w:r>
      <w:r w:rsidRPr="00731774">
        <w:rPr>
          <w:rStyle w:val="Char7"/>
          <w:rFonts w:hint="cs"/>
          <w:rtl/>
        </w:rPr>
        <w:t>آنها اذان گفته شود؛ زیرا خداوند برای پیامبر شما، سنت‌ها و راه‌های هدایت را بنیان گذاشت و نمازها از سنت‌ها و راه‌های هدایت هستند و اگر شما در خانه‌های خود نماز خواندید، همان‌گونه که این تخلف‌کننده در خانه‌ی خود نماز می‌خواند، سنت پیامبر خود را ترک کرده‌اید و اگر سنت پیامبرتان را ترک کردید، گمراه شده‌ایدو من خودمان (صحابه) را دیدم که در آن زمان، جز منافقی که نفاقش معلوم بود، کسی از نماز جماعت تخلف نمی‌کرد، چنان که حتی مرد (بیمار یا ناتوان) آورده و زیر بازوی او گرفته می‌شد تا در صف نماز جماعت ایستانده شود (و او هم بتواند نماز را با جماعت ادا کند)</w:t>
      </w:r>
      <w:r w:rsidR="0055470E" w:rsidRPr="007E4299">
        <w:rPr>
          <w:rStyle w:val="Char5"/>
          <w:rFonts w:hint="cs"/>
          <w:rtl/>
        </w:rPr>
        <w:t>»</w:t>
      </w:r>
      <w:r w:rsidRPr="007E4299">
        <w:rPr>
          <w:rStyle w:val="FootnoteReference"/>
          <w:rFonts w:cs="IRNazli"/>
          <w:sz w:val="28"/>
          <w:szCs w:val="28"/>
          <w:rtl/>
          <w:lang w:bidi="fa-IR"/>
        </w:rPr>
        <w:footnoteReference w:id="241"/>
      </w:r>
      <w:r w:rsidR="00980A27">
        <w:rPr>
          <w:rStyle w:val="Charb"/>
          <w:rFonts w:hint="cs"/>
          <w:rtl/>
        </w:rPr>
        <w:t>.</w:t>
      </w:r>
    </w:p>
    <w:p w:rsidR="003B70B7" w:rsidRPr="007E4299" w:rsidRDefault="003B70B7" w:rsidP="003B70B7">
      <w:pPr>
        <w:ind w:firstLine="284"/>
        <w:jc w:val="both"/>
        <w:rPr>
          <w:rStyle w:val="Charb"/>
          <w:rtl/>
        </w:rPr>
      </w:pPr>
      <w:r w:rsidRPr="007571C3">
        <w:rPr>
          <w:rStyle w:val="Charb"/>
          <w:rFonts w:hint="cs"/>
          <w:rtl/>
        </w:rPr>
        <w:t>در روایتی دیگر از مسلم آمده است که عبدالله گفت</w:t>
      </w:r>
      <w:r w:rsidR="009272A6" w:rsidRPr="007571C3">
        <w:rPr>
          <w:rStyle w:val="Charb"/>
          <w:rFonts w:hint="cs"/>
          <w:rtl/>
        </w:rPr>
        <w:t>:</w:t>
      </w:r>
      <w:r w:rsidRPr="007571C3">
        <w:rPr>
          <w:rStyle w:val="Charb"/>
          <w:rFonts w:hint="cs"/>
          <w:rtl/>
        </w:rPr>
        <w:t xml:space="preserve"> </w:t>
      </w:r>
      <w:r w:rsidR="007571C3" w:rsidRPr="007571C3">
        <w:rPr>
          <w:rStyle w:val="Char5"/>
          <w:rtl/>
        </w:rPr>
        <w:t>«</w:t>
      </w:r>
      <w:r w:rsidRPr="00731774">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31774">
        <w:rPr>
          <w:rStyle w:val="Char7"/>
          <w:rFonts w:hint="cs"/>
          <w:rtl/>
        </w:rPr>
        <w:t>راه‌های هدایت را به ما تعلیم فرمود و</w:t>
      </w:r>
      <w:r w:rsidR="00F44B2F" w:rsidRPr="00731774">
        <w:rPr>
          <w:rStyle w:val="Char7"/>
          <w:rFonts w:hint="cs"/>
          <w:rtl/>
        </w:rPr>
        <w:t xml:space="preserve"> از جمله</w:t>
      </w:r>
      <w:r w:rsidRPr="00731774">
        <w:rPr>
          <w:rStyle w:val="Char7"/>
          <w:rFonts w:hint="cs"/>
          <w:rtl/>
        </w:rPr>
        <w:t xml:space="preserve"> راه‌های هدایت، نماز جماعت در مسجدی است که در آن اذان گفته شود</w:t>
      </w:r>
      <w:r w:rsidR="00731774" w:rsidRPr="007E4299">
        <w:rPr>
          <w:rStyle w:val="Char5"/>
          <w:rFonts w:hint="cs"/>
          <w:rtl/>
        </w:rPr>
        <w:t>»</w:t>
      </w:r>
      <w:r w:rsidRPr="007E4299">
        <w:rPr>
          <w:rStyle w:val="Charb"/>
          <w:rFonts w:hint="cs"/>
          <w:rtl/>
        </w:rPr>
        <w:t>.</w:t>
      </w:r>
    </w:p>
    <w:p w:rsidR="003043F3" w:rsidRPr="00011157" w:rsidRDefault="003043F3" w:rsidP="00C34A07">
      <w:pPr>
        <w:pStyle w:val="a"/>
        <w:widowControl w:val="0"/>
        <w:rPr>
          <w:rStyle w:val="Chard"/>
          <w:rtl/>
        </w:rPr>
      </w:pPr>
      <w:r w:rsidRPr="00011157">
        <w:rPr>
          <w:rStyle w:val="Charb"/>
          <w:rtl/>
        </w:rPr>
        <w:t>1070</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وعن أَبي الدرداءِ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ما مِن ثَلاثَةٍ في قَرْيَةٍ ولا بَدْوٍ لا تُقَامُ فِيهمُ الصَّلاةُ إِلاَّ قدِ اسْتَحْوَذَ عَلَيْهِمُ الشَّيْطَانُ</w:t>
      </w:r>
      <w:r w:rsidR="009272A6">
        <w:rPr>
          <w:rtl/>
        </w:rPr>
        <w:t>.</w:t>
      </w:r>
      <w:r w:rsidRPr="00E36729">
        <w:rPr>
          <w:rtl/>
        </w:rPr>
        <w:t xml:space="preserve"> فَعَلَيكُمْ بِالجَمَاعَةِ</w:t>
      </w:r>
      <w:r w:rsidR="009272A6">
        <w:rPr>
          <w:rtl/>
        </w:rPr>
        <w:t>،</w:t>
      </w:r>
      <w:r w:rsidRPr="00E36729">
        <w:rPr>
          <w:rtl/>
        </w:rPr>
        <w:t xml:space="preserve"> فَإِنَّمَا يأْكُلُ الذِّئْبُ مِنَ الغَنمِ القَاصِيَةَ</w:t>
      </w:r>
      <w:r w:rsidR="009272A6">
        <w:rPr>
          <w:rtl/>
        </w:rPr>
        <w:t>»</w:t>
      </w:r>
      <w:r w:rsidR="0055470E" w:rsidRPr="007E4299">
        <w:rPr>
          <w:rStyle w:val="Char5"/>
          <w:rFonts w:hint="cs"/>
          <w:rtl/>
        </w:rPr>
        <w:t>»</w:t>
      </w:r>
      <w:r w:rsidRPr="00011157">
        <w:rPr>
          <w:rStyle w:val="Chard"/>
          <w:rtl/>
        </w:rPr>
        <w:t xml:space="preserve"> رواه أبو داود بإِسناد حسن</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1070. </w:t>
      </w:r>
      <w:r w:rsidR="0055470E" w:rsidRPr="007E4299">
        <w:rPr>
          <w:rStyle w:val="Char5"/>
          <w:rFonts w:hint="cs"/>
          <w:rtl/>
        </w:rPr>
        <w:t>«</w:t>
      </w:r>
      <w:r w:rsidRPr="00E35174">
        <w:rPr>
          <w:rStyle w:val="Char7"/>
          <w:rFonts w:hint="cs"/>
          <w:rtl/>
        </w:rPr>
        <w:t xml:space="preserve">از ابودرداء </w:t>
      </w:r>
      <w:r w:rsidR="006A2C0C" w:rsidRPr="007E4299">
        <w:rPr>
          <w:rStyle w:val="Char7"/>
          <w:rFonts w:cs="CTraditional Arabic" w:hint="cs"/>
          <w:szCs w:val="28"/>
          <w:rtl/>
        </w:rPr>
        <w:t>س</w:t>
      </w:r>
      <w:r w:rsidRPr="00E35174">
        <w:rPr>
          <w:rStyle w:val="Char7"/>
          <w:rFonts w:hint="cs"/>
          <w:rtl/>
        </w:rPr>
        <w:t xml:space="preserve"> روایت شده است که گفت</w:t>
      </w:r>
      <w:r w:rsidR="009272A6" w:rsidRPr="00E35174">
        <w:rPr>
          <w:rStyle w:val="Char7"/>
          <w:rFonts w:hint="cs"/>
          <w:rtl/>
        </w:rPr>
        <w:t>:</w:t>
      </w:r>
      <w:r w:rsidRPr="00E35174">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35174">
        <w:rPr>
          <w:rStyle w:val="Char7"/>
          <w:rFonts w:hint="cs"/>
          <w:rtl/>
        </w:rPr>
        <w:t>شنیدم که می‌فرمود</w:t>
      </w:r>
      <w:r w:rsidR="009272A6" w:rsidRPr="00E35174">
        <w:rPr>
          <w:rStyle w:val="Char7"/>
          <w:rFonts w:hint="cs"/>
          <w:rtl/>
        </w:rPr>
        <w:t>:</w:t>
      </w:r>
      <w:r w:rsidRPr="00E35174">
        <w:rPr>
          <w:rStyle w:val="Char7"/>
          <w:rFonts w:hint="cs"/>
          <w:rtl/>
        </w:rPr>
        <w:t xml:space="preserve"> «هر سه نفری که در روستا یا بیابانی باشند و در میان آنان نماز جماعت اقامه نشود، حتماً شیطان بر آنها غلبه و قدرت پیدا خواهد کرد، پس بر شماست که جماعت را رعایت کنید! زیرا گرگ، تنها گوسفند دور از گله را می‌خورد</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2"/>
      </w:r>
      <w:r w:rsidR="00980A27">
        <w:rPr>
          <w:rStyle w:val="Charb"/>
          <w:rFonts w:hint="cs"/>
          <w:rtl/>
        </w:rPr>
        <w:t>.</w:t>
      </w:r>
    </w:p>
    <w:p w:rsidR="00DB77D0" w:rsidRDefault="00DB77D0" w:rsidP="00DB77D0">
      <w:pPr>
        <w:pStyle w:val="ac"/>
      </w:pPr>
      <w:bookmarkStart w:id="193" w:name="_Toc442122557"/>
      <w:bookmarkStart w:id="194" w:name="_Toc326114767"/>
      <w:r w:rsidRPr="00E36729">
        <w:rPr>
          <w:rFonts w:hint="cs"/>
          <w:rtl/>
        </w:rPr>
        <w:t xml:space="preserve">192- </w:t>
      </w:r>
      <w:r w:rsidRPr="00E36729">
        <w:rPr>
          <w:rtl/>
        </w:rPr>
        <w:t>باب الحثِّ على حضور الجم</w:t>
      </w:r>
      <w:r>
        <w:rPr>
          <w:rFonts w:hint="cs"/>
          <w:rtl/>
        </w:rPr>
        <w:t>ـ</w:t>
      </w:r>
      <w:r w:rsidRPr="00E36729">
        <w:rPr>
          <w:rtl/>
        </w:rPr>
        <w:t>اعة في الصبح والعشاء</w:t>
      </w:r>
      <w:bookmarkEnd w:id="193"/>
    </w:p>
    <w:p w:rsidR="00DB77D0" w:rsidRDefault="00DB77D0" w:rsidP="00DB77D0">
      <w:pPr>
        <w:pStyle w:val="ad"/>
      </w:pPr>
      <w:bookmarkStart w:id="195" w:name="_Toc442122558"/>
      <w:r w:rsidRPr="00DB4AAE">
        <w:rPr>
          <w:rFonts w:hint="cs"/>
          <w:rtl/>
        </w:rPr>
        <w:t xml:space="preserve">باب </w:t>
      </w:r>
      <w:r>
        <w:rPr>
          <w:rFonts w:hint="cs"/>
          <w:rtl/>
        </w:rPr>
        <w:t>تشویق بر حضور در جماعت صبح و عشا</w:t>
      </w:r>
      <w:bookmarkEnd w:id="194"/>
      <w:bookmarkEnd w:id="195"/>
    </w:p>
    <w:p w:rsidR="0081649D" w:rsidRPr="00011157" w:rsidRDefault="0081649D" w:rsidP="009D21BF">
      <w:pPr>
        <w:pStyle w:val="a"/>
        <w:rPr>
          <w:rStyle w:val="Chard"/>
          <w:rtl/>
        </w:rPr>
      </w:pPr>
      <w:r w:rsidRPr="00011157">
        <w:rPr>
          <w:rStyle w:val="Charb"/>
          <w:rtl/>
        </w:rPr>
        <w:t>1071</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عنْ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«مَنْ صَلَّى العِشَاءَ في جَـمَاعَةٍ</w:t>
      </w:r>
      <w:r w:rsidR="009272A6">
        <w:rPr>
          <w:rtl/>
        </w:rPr>
        <w:t>،</w:t>
      </w:r>
      <w:r w:rsidRPr="00E36729">
        <w:rPr>
          <w:rtl/>
        </w:rPr>
        <w:t xml:space="preserve"> فَكَأَنَّما قامَ نِصْف اللَّيْل وَمَنْ صَلَّى الصبْح في جَمَاعَةٍ</w:t>
      </w:r>
      <w:r w:rsidR="009272A6">
        <w:rPr>
          <w:rtl/>
        </w:rPr>
        <w:t>،</w:t>
      </w:r>
      <w:r w:rsidRPr="00E36729">
        <w:rPr>
          <w:rtl/>
        </w:rPr>
        <w:t xml:space="preserve"> فَكَأَنَّما صَلَّى اللَّيْل كُلَّهُ</w:t>
      </w:r>
      <w:r w:rsidR="009272A6">
        <w:rPr>
          <w:rtl/>
        </w:rPr>
        <w:t>»</w:t>
      </w:r>
      <w:r w:rsidR="0055470E" w:rsidRPr="007E4299">
        <w:rPr>
          <w:rStyle w:val="Char5"/>
          <w:rFonts w:hint="cs"/>
          <w:rtl/>
        </w:rPr>
        <w:t>»</w:t>
      </w:r>
      <w:r w:rsidRPr="00011157">
        <w:rPr>
          <w:rStyle w:val="Chard"/>
          <w:rtl/>
        </w:rPr>
        <w:t xml:space="preserve"> رواه مسلم</w:t>
      </w:r>
      <w:r w:rsidR="009272A6" w:rsidRPr="00011157">
        <w:rPr>
          <w:rStyle w:val="Chard"/>
          <w:rtl/>
        </w:rPr>
        <w:t>.</w:t>
      </w:r>
    </w:p>
    <w:p w:rsidR="0081649D" w:rsidRPr="00011157" w:rsidRDefault="0081649D" w:rsidP="009D21BF">
      <w:pPr>
        <w:pStyle w:val="a"/>
        <w:rPr>
          <w:rStyle w:val="Chard"/>
          <w:rtl/>
        </w:rPr>
      </w:pPr>
      <w:r w:rsidRPr="00011157">
        <w:rPr>
          <w:rStyle w:val="Chard"/>
          <w:rtl/>
        </w:rPr>
        <w:t>وفي روايةِ الترمذيّ</w:t>
      </w:r>
      <w:r w:rsidRPr="00E36729">
        <w:rPr>
          <w:rtl/>
        </w:rPr>
        <w:t xml:space="preserve"> </w:t>
      </w:r>
      <w:r w:rsidR="00011157" w:rsidRPr="00011157">
        <w:rPr>
          <w:rStyle w:val="Char5"/>
          <w:rtl/>
        </w:rPr>
        <w:t>«</w:t>
      </w:r>
      <w:r w:rsidRPr="00E36729">
        <w:rPr>
          <w:rtl/>
        </w:rPr>
        <w:t xml:space="preserve">عنْ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«مَنْ شَهِدَ العِشَاءَ في جمَاعةٍ كان لهُ قِيامُ نِصْفِ لَيْلَة</w:t>
      </w:r>
      <w:r w:rsidR="009272A6">
        <w:rPr>
          <w:rtl/>
        </w:rPr>
        <w:t>،</w:t>
      </w:r>
      <w:r w:rsidRPr="00E36729">
        <w:rPr>
          <w:rtl/>
        </w:rPr>
        <w:t xml:space="preserve"> ومَنْ صَلَّى العِشَاءَ والْفَجْر في جمَاعَةٍ، كَانَ لَهُ كَقِيَامِ لَيْلَة</w:t>
      </w:r>
      <w:r w:rsidR="009272A6">
        <w:rPr>
          <w:rtl/>
        </w:rPr>
        <w:t>»</w:t>
      </w:r>
      <w:r w:rsidR="0055470E" w:rsidRPr="007E4299">
        <w:rPr>
          <w:rStyle w:val="Char5"/>
          <w:rFonts w:hint="cs"/>
          <w:rtl/>
        </w:rPr>
        <w:t>»</w:t>
      </w:r>
      <w:r w:rsidRPr="00011157">
        <w:rPr>
          <w:rStyle w:val="Chard"/>
          <w:rtl/>
        </w:rPr>
        <w:t xml:space="preserve"> قال التِّرمذي</w:t>
      </w:r>
      <w:r w:rsidR="009272A6" w:rsidRPr="00011157">
        <w:rPr>
          <w:rStyle w:val="Chard"/>
          <w:rtl/>
        </w:rPr>
        <w:t>:</w:t>
      </w:r>
      <w:r w:rsidRPr="00011157">
        <w:rPr>
          <w:rStyle w:val="Chard"/>
          <w:rtl/>
        </w:rPr>
        <w:t xml:space="preserve"> حديثٌ حسن صحيحٌ</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1071. </w:t>
      </w:r>
      <w:r w:rsidR="0055470E" w:rsidRPr="007E4299">
        <w:rPr>
          <w:rStyle w:val="Char5"/>
          <w:rFonts w:hint="cs"/>
          <w:rtl/>
        </w:rPr>
        <w:t>«</w:t>
      </w:r>
      <w:r w:rsidR="007571C3">
        <w:rPr>
          <w:rStyle w:val="Char7"/>
          <w:rFonts w:hint="cs"/>
          <w:rtl/>
        </w:rPr>
        <w:t>از حضرت عثمان بن عفان</w:t>
      </w:r>
      <w:r w:rsidRPr="00E35174">
        <w:rPr>
          <w:rStyle w:val="Char7"/>
          <w:rFonts w:hint="cs"/>
          <w:rtl/>
        </w:rPr>
        <w:t xml:space="preserve"> </w:t>
      </w:r>
      <w:r w:rsidR="006A2C0C" w:rsidRPr="007E4299">
        <w:rPr>
          <w:rStyle w:val="Char7"/>
          <w:rFonts w:cs="CTraditional Arabic" w:hint="cs"/>
          <w:szCs w:val="28"/>
          <w:rtl/>
        </w:rPr>
        <w:t>س</w:t>
      </w:r>
      <w:r w:rsidRPr="00E35174">
        <w:rPr>
          <w:rStyle w:val="Char7"/>
          <w:rFonts w:hint="cs"/>
          <w:rtl/>
        </w:rPr>
        <w:t xml:space="preserve"> روایت شده است که گفت</w:t>
      </w:r>
      <w:r w:rsidR="009272A6" w:rsidRPr="00E35174">
        <w:rPr>
          <w:rStyle w:val="Char7"/>
          <w:rFonts w:hint="cs"/>
          <w:rtl/>
        </w:rPr>
        <w:t>:</w:t>
      </w:r>
      <w:r w:rsidRPr="00E35174">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35174">
        <w:rPr>
          <w:rStyle w:val="Char7"/>
          <w:rFonts w:hint="cs"/>
          <w:rtl/>
        </w:rPr>
        <w:t>شنیدم که می‌فرمود</w:t>
      </w:r>
      <w:r w:rsidR="009272A6" w:rsidRPr="00E35174">
        <w:rPr>
          <w:rStyle w:val="Char7"/>
          <w:rFonts w:hint="cs"/>
          <w:rtl/>
        </w:rPr>
        <w:t>:</w:t>
      </w:r>
      <w:r w:rsidRPr="00E35174">
        <w:rPr>
          <w:rStyle w:val="Char7"/>
          <w:rFonts w:hint="cs"/>
          <w:rtl/>
        </w:rPr>
        <w:t xml:space="preserve"> «هرکس نماز عشا را با جماعت بخواند، مانند این است که نصفی از شب به عبادت پرداخته باشد و هر کس نماز صبح را با جماعت انجام دهد، مانند این است که تمام شب، عبادت کرده باشد</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3"/>
      </w:r>
      <w:r w:rsidR="00980A27">
        <w:rPr>
          <w:rStyle w:val="Charb"/>
          <w:rFonts w:hint="cs"/>
          <w:rtl/>
        </w:rPr>
        <w:t>.</w:t>
      </w:r>
    </w:p>
    <w:p w:rsidR="003B70B7" w:rsidRPr="007571C3" w:rsidRDefault="003B70B7" w:rsidP="003B70B7">
      <w:pPr>
        <w:ind w:firstLine="284"/>
        <w:jc w:val="both"/>
        <w:rPr>
          <w:rStyle w:val="Charb"/>
          <w:spacing w:val="-4"/>
          <w:rtl/>
        </w:rPr>
      </w:pPr>
      <w:r w:rsidRPr="00C34A07">
        <w:rPr>
          <w:rStyle w:val="Charb"/>
          <w:rFonts w:hint="cs"/>
          <w:spacing w:val="4"/>
          <w:rtl/>
        </w:rPr>
        <w:t>در روایتی دیگر در ترمذی</w:t>
      </w:r>
      <w:r w:rsidRPr="00C34A07">
        <w:rPr>
          <w:rStyle w:val="Char7"/>
          <w:spacing w:val="4"/>
          <w:szCs w:val="28"/>
          <w:vertAlign w:val="superscript"/>
          <w:rtl/>
        </w:rPr>
        <w:footnoteReference w:id="244"/>
      </w:r>
      <w:r w:rsidRPr="00C34A07">
        <w:rPr>
          <w:rStyle w:val="Charb"/>
          <w:rFonts w:hint="cs"/>
          <w:spacing w:val="4"/>
          <w:rtl/>
        </w:rPr>
        <w:t xml:space="preserve"> </w:t>
      </w:r>
      <w:r w:rsidR="007571C3" w:rsidRPr="00C34A07">
        <w:rPr>
          <w:rStyle w:val="Char5"/>
          <w:spacing w:val="4"/>
          <w:rtl/>
        </w:rPr>
        <w:t>«</w:t>
      </w:r>
      <w:r w:rsidRPr="00C34A07">
        <w:rPr>
          <w:rStyle w:val="Char7"/>
          <w:rFonts w:hint="cs"/>
          <w:spacing w:val="4"/>
          <w:rtl/>
        </w:rPr>
        <w:t xml:space="preserve">از حضرت عثمان بن عفان </w:t>
      </w:r>
      <w:r w:rsidR="006A2C0C" w:rsidRPr="00C34A07">
        <w:rPr>
          <w:rStyle w:val="Char7"/>
          <w:rFonts w:cs="CTraditional Arabic" w:hint="cs"/>
          <w:spacing w:val="4"/>
          <w:szCs w:val="28"/>
          <w:rtl/>
        </w:rPr>
        <w:t>س</w:t>
      </w:r>
      <w:r w:rsidRPr="00C34A07">
        <w:rPr>
          <w:rStyle w:val="Char7"/>
          <w:rFonts w:hint="cs"/>
          <w:spacing w:val="4"/>
          <w:rtl/>
        </w:rPr>
        <w:t xml:space="preserve"> روایت شده است که پیامبر</w:t>
      </w:r>
      <w:r w:rsidR="000A0F18" w:rsidRPr="00C34A07">
        <w:rPr>
          <w:rFonts w:cs="CTraditional Arabic" w:hint="cs"/>
          <w:spacing w:val="4"/>
          <w:sz w:val="28"/>
          <w:szCs w:val="28"/>
          <w:rtl/>
          <w:lang w:bidi="fa-IR"/>
        </w:rPr>
        <w:t xml:space="preserve"> ص</w:t>
      </w:r>
      <w:r w:rsidRPr="007E4299">
        <w:rPr>
          <w:rStyle w:val="Charb"/>
          <w:rFonts w:hint="cs"/>
          <w:rtl/>
        </w:rPr>
        <w:t xml:space="preserve"> </w:t>
      </w:r>
      <w:r w:rsidRPr="00E35174">
        <w:rPr>
          <w:rStyle w:val="Char7"/>
          <w:rFonts w:hint="cs"/>
          <w:rtl/>
        </w:rPr>
        <w:t>فرمودند</w:t>
      </w:r>
      <w:r w:rsidR="009272A6" w:rsidRPr="00E35174">
        <w:rPr>
          <w:rStyle w:val="Char7"/>
          <w:rFonts w:hint="cs"/>
          <w:rtl/>
        </w:rPr>
        <w:t>:</w:t>
      </w:r>
      <w:r w:rsidRPr="00E35174">
        <w:rPr>
          <w:rStyle w:val="Char7"/>
          <w:rFonts w:hint="cs"/>
          <w:rtl/>
        </w:rPr>
        <w:t xml:space="preserve"> «کسی که در جماعت نماز عشا حاضر شود، اجر قیام نصفی از یک شب و </w:t>
      </w:r>
      <w:r w:rsidRPr="007571C3">
        <w:rPr>
          <w:rStyle w:val="Char7"/>
          <w:rFonts w:hint="cs"/>
          <w:spacing w:val="-4"/>
          <w:rtl/>
        </w:rPr>
        <w:t>کسی که نماز عشا و صبح را به جماعت انجام دهد، اجر قیام تمام یک شب را خواهد داشت</w:t>
      </w:r>
      <w:r w:rsidRPr="007571C3">
        <w:rPr>
          <w:rStyle w:val="Charb"/>
          <w:rFonts w:hint="cs"/>
          <w:spacing w:val="-4"/>
          <w:rtl/>
        </w:rPr>
        <w:t>»</w:t>
      </w:r>
      <w:r w:rsidR="0055470E" w:rsidRPr="007571C3">
        <w:rPr>
          <w:rStyle w:val="Char5"/>
          <w:rFonts w:hint="cs"/>
          <w:spacing w:val="-4"/>
          <w:rtl/>
        </w:rPr>
        <w:t>»</w:t>
      </w:r>
      <w:r w:rsidRPr="007571C3">
        <w:rPr>
          <w:rStyle w:val="Charb"/>
          <w:rFonts w:hint="cs"/>
          <w:spacing w:val="-4"/>
          <w:rtl/>
        </w:rPr>
        <w:t>.</w:t>
      </w:r>
    </w:p>
    <w:p w:rsidR="0081649D" w:rsidRPr="00011157" w:rsidRDefault="0081649D" w:rsidP="006E0A7B">
      <w:pPr>
        <w:pStyle w:val="af0"/>
        <w:rPr>
          <w:rStyle w:val="Charb"/>
          <w:rtl/>
        </w:rPr>
      </w:pPr>
      <w:r w:rsidRPr="004612DF">
        <w:rPr>
          <w:rStyle w:val="Charb"/>
          <w:rtl/>
        </w:rPr>
        <w:t>1072</w:t>
      </w:r>
      <w:r w:rsidRPr="004612DF">
        <w:rPr>
          <w:rStyle w:val="Charb"/>
          <w:rFonts w:hint="cs"/>
          <w:rtl/>
        </w:rPr>
        <w:t>-</w:t>
      </w:r>
      <w:r w:rsidRPr="004612DF">
        <w:rPr>
          <w:rStyle w:val="Charb"/>
          <w:rFonts w:ascii="Times New Roman" w:hAnsi="Times New Roman" w:cs="Times New Roman" w:hint="cs"/>
          <w:rtl/>
        </w:rPr>
        <w:t> </w:t>
      </w:r>
      <w:r w:rsidR="0055470E" w:rsidRPr="007E4299">
        <w:rPr>
          <w:rStyle w:val="Char5"/>
          <w:rFonts w:hint="cs"/>
          <w:rtl/>
        </w:rPr>
        <w:t>«</w:t>
      </w:r>
      <w:r w:rsidRPr="004612DF">
        <w:rPr>
          <w:rStyle w:val="Char"/>
          <w:rtl/>
        </w:rPr>
        <w:t xml:space="preserve">وعن أَبي هُريرة </w:t>
      </w:r>
      <w:r w:rsidR="007E4299" w:rsidRPr="007E4299">
        <w:rPr>
          <w:rFonts w:cs="CTraditional Arabic"/>
          <w:szCs w:val="28"/>
          <w:rtl/>
        </w:rPr>
        <w:t>س</w:t>
      </w:r>
      <w:r w:rsidRPr="004612DF">
        <w:rPr>
          <w:rStyle w:val="Char"/>
          <w:rtl/>
        </w:rPr>
        <w:t xml:space="preserve"> أَنَّ رسولَ اللَّهِ</w:t>
      </w:r>
      <w:r w:rsidR="000A0F18">
        <w:rPr>
          <w:rStyle w:val="Char"/>
          <w:rtl/>
        </w:rPr>
        <w:t xml:space="preserve"> </w:t>
      </w:r>
      <w:r w:rsidR="000A0F18" w:rsidRPr="000A0F18">
        <w:rPr>
          <w:rFonts w:cs="CTraditional Arabic"/>
          <w:szCs w:val="28"/>
          <w:rtl/>
        </w:rPr>
        <w:t>ص</w:t>
      </w:r>
      <w:r w:rsidRPr="004612DF">
        <w:rPr>
          <w:rStyle w:val="Char"/>
          <w:rtl/>
        </w:rPr>
        <w:t xml:space="preserve"> قال</w:t>
      </w:r>
      <w:r w:rsidR="009272A6" w:rsidRPr="004612DF">
        <w:rPr>
          <w:rStyle w:val="Char"/>
          <w:rtl/>
        </w:rPr>
        <w:t>:</w:t>
      </w:r>
      <w:r w:rsidRPr="004612DF">
        <w:rPr>
          <w:rStyle w:val="Char"/>
          <w:rtl/>
        </w:rPr>
        <w:t xml:space="preserve"> </w:t>
      </w:r>
      <w:r w:rsidR="009272A6" w:rsidRPr="004612DF">
        <w:rPr>
          <w:rStyle w:val="Char"/>
          <w:rtl/>
        </w:rPr>
        <w:t>«</w:t>
      </w:r>
      <w:r w:rsidRPr="004612DF">
        <w:rPr>
          <w:rStyle w:val="Char"/>
          <w:rtl/>
        </w:rPr>
        <w:t>وَلَوْ يعْلَمُونَ مَا في العَتمَةِ والصُّبْحِ لأَتَوْهُما وَلَو حبْوًا</w:t>
      </w:r>
      <w:r w:rsidR="009272A6" w:rsidRPr="004612DF">
        <w:rPr>
          <w:rStyle w:val="Char"/>
          <w:rtl/>
        </w:rPr>
        <w:t>»</w:t>
      </w:r>
      <w:r w:rsidR="0055470E" w:rsidRPr="00011157">
        <w:rPr>
          <w:rStyle w:val="Char5"/>
          <w:rFonts w:hint="cs"/>
          <w:rtl/>
        </w:rPr>
        <w:t>»</w:t>
      </w:r>
      <w:r w:rsidRPr="006E0A7B">
        <w:rPr>
          <w:rtl/>
        </w:rPr>
        <w:t xml:space="preserve"> متفقٌ عليه</w:t>
      </w:r>
      <w:r w:rsidR="009272A6" w:rsidRPr="006E0A7B">
        <w:rPr>
          <w:rtl/>
        </w:rPr>
        <w:t>.</w:t>
      </w:r>
      <w:r w:rsidRPr="006E0A7B">
        <w:rPr>
          <w:rtl/>
        </w:rPr>
        <w:t xml:space="preserve"> وقد سبق بطوِلهِ</w:t>
      </w:r>
      <w:r w:rsidR="009272A6" w:rsidRPr="00011157">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1072. </w:t>
      </w:r>
      <w:r w:rsidR="0055470E" w:rsidRPr="007E4299">
        <w:rPr>
          <w:rStyle w:val="Char5"/>
          <w:rFonts w:hint="cs"/>
          <w:rtl/>
        </w:rPr>
        <w:t>«</w:t>
      </w:r>
      <w:r w:rsidRPr="00425F07">
        <w:rPr>
          <w:rStyle w:val="Char7"/>
          <w:rFonts w:hint="cs"/>
          <w:rtl/>
        </w:rPr>
        <w:t xml:space="preserve">از ابوهریره </w:t>
      </w:r>
      <w:r w:rsidR="006A2C0C" w:rsidRPr="007E4299">
        <w:rPr>
          <w:rStyle w:val="Char7"/>
          <w:rFonts w:cs="CTraditional Arabic" w:hint="cs"/>
          <w:szCs w:val="28"/>
          <w:rtl/>
        </w:rPr>
        <w:t>س</w:t>
      </w:r>
      <w:r w:rsidRPr="00425F07">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25F07">
        <w:rPr>
          <w:rStyle w:val="Char7"/>
          <w:rFonts w:hint="cs"/>
          <w:rtl/>
        </w:rPr>
        <w:t>فرمودند</w:t>
      </w:r>
      <w:r w:rsidR="009272A6" w:rsidRPr="00425F07">
        <w:rPr>
          <w:rStyle w:val="Char7"/>
          <w:rFonts w:hint="cs"/>
          <w:rtl/>
        </w:rPr>
        <w:t>:</w:t>
      </w:r>
      <w:r w:rsidRPr="00425F07">
        <w:rPr>
          <w:rStyle w:val="Char7"/>
          <w:rFonts w:hint="cs"/>
          <w:rtl/>
        </w:rPr>
        <w:t xml:space="preserve"> «اگر (مردم) میزان برکت و اجر موجود در نماز عشا و صبح را می‌دانستند، بدان روی می‌آوردند، اگرچه بر روی دست‌ها و زانوهایشان می‌بود</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5"/>
      </w:r>
      <w:r w:rsidR="00980A27">
        <w:rPr>
          <w:rStyle w:val="Charb"/>
          <w:rFonts w:hint="cs"/>
          <w:rtl/>
        </w:rPr>
        <w:t>.</w:t>
      </w:r>
    </w:p>
    <w:p w:rsidR="0081649D" w:rsidRPr="00011157" w:rsidRDefault="0081649D" w:rsidP="009D21BF">
      <w:pPr>
        <w:pStyle w:val="a"/>
        <w:rPr>
          <w:rStyle w:val="Chard"/>
          <w:rtl/>
        </w:rPr>
      </w:pPr>
      <w:r w:rsidRPr="00011157">
        <w:rPr>
          <w:rStyle w:val="Charb"/>
          <w:rtl/>
        </w:rPr>
        <w:t>1073</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لَيْسَ صَلاةٌ أَثْقَلَ عَلَى المُنَافِقينَ مِنْ صلاة الفَجْرِ وَالعِشاءِ وَلَوْ يَعْلَمُونَ ما فِيهما لأَتَوْهُما وَلَوْ حبْوًا</w:t>
      </w:r>
      <w:r w:rsidR="009272A6">
        <w:rPr>
          <w:rtl/>
        </w:rPr>
        <w:t>»</w:t>
      </w:r>
      <w:r w:rsidR="0055470E"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1073. </w:t>
      </w:r>
      <w:r w:rsidR="0055470E" w:rsidRPr="007E4299">
        <w:rPr>
          <w:rStyle w:val="Char5"/>
          <w:rFonts w:hint="cs"/>
          <w:rtl/>
        </w:rPr>
        <w:t>«</w:t>
      </w:r>
      <w:r w:rsidRPr="00425F07">
        <w:rPr>
          <w:rStyle w:val="Char7"/>
          <w:rFonts w:hint="cs"/>
          <w:rtl/>
        </w:rPr>
        <w:t xml:space="preserve">از ابوهریره </w:t>
      </w:r>
      <w:r w:rsidR="006A2C0C" w:rsidRPr="007E4299">
        <w:rPr>
          <w:rStyle w:val="Char7"/>
          <w:rFonts w:cs="CTraditional Arabic" w:hint="cs"/>
          <w:szCs w:val="28"/>
          <w:rtl/>
        </w:rPr>
        <w:t>س</w:t>
      </w:r>
      <w:r w:rsidRPr="00425F07">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947E8C" w:rsidRPr="007E4299">
        <w:rPr>
          <w:rStyle w:val="Charb"/>
          <w:rFonts w:hint="cs"/>
          <w:rtl/>
        </w:rPr>
        <w:t xml:space="preserve"> </w:t>
      </w:r>
      <w:r w:rsidR="00947E8C" w:rsidRPr="00425F07">
        <w:rPr>
          <w:rStyle w:val="Char7"/>
          <w:rFonts w:hint="cs"/>
          <w:rtl/>
        </w:rPr>
        <w:t>فرمودند</w:t>
      </w:r>
      <w:r w:rsidR="009272A6" w:rsidRPr="00425F07">
        <w:rPr>
          <w:rStyle w:val="Char7"/>
          <w:rFonts w:hint="cs"/>
          <w:rtl/>
        </w:rPr>
        <w:t>:</w:t>
      </w:r>
      <w:r w:rsidR="00947E8C" w:rsidRPr="00425F07">
        <w:rPr>
          <w:rStyle w:val="Char7"/>
          <w:rFonts w:hint="cs"/>
          <w:rtl/>
        </w:rPr>
        <w:t xml:space="preserve"> «هیچ نمازی بر منافقان</w:t>
      </w:r>
      <w:r w:rsidRPr="00425F07">
        <w:rPr>
          <w:rStyle w:val="Char7"/>
          <w:rFonts w:hint="cs"/>
          <w:rtl/>
        </w:rPr>
        <w:t xml:space="preserve"> سخت‌تر از نماز صبح و عشا نیست و اگر می‌دانستند که در این دو نماز چه اجر و برکت بزرگی نهفته است،</w:t>
      </w:r>
      <w:r w:rsidR="009766CC">
        <w:rPr>
          <w:rStyle w:val="Char7"/>
          <w:rFonts w:hint="cs"/>
          <w:rtl/>
        </w:rPr>
        <w:t xml:space="preserve"> به‌سوی </w:t>
      </w:r>
      <w:r w:rsidRPr="00425F07">
        <w:rPr>
          <w:rStyle w:val="Char7"/>
          <w:rFonts w:hint="cs"/>
          <w:rtl/>
        </w:rPr>
        <w:t>آن می‌رفتند اگرچه بر چهار دست و پا می‌بود</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6"/>
      </w:r>
      <w:r w:rsidR="00980A27">
        <w:rPr>
          <w:rStyle w:val="Charb"/>
          <w:rFonts w:hint="cs"/>
          <w:rtl/>
        </w:rPr>
        <w:t>.</w:t>
      </w:r>
    </w:p>
    <w:p w:rsidR="00DB77D0" w:rsidRDefault="00DB77D0" w:rsidP="00DB77D0">
      <w:pPr>
        <w:pStyle w:val="ac"/>
      </w:pPr>
      <w:bookmarkStart w:id="196" w:name="_Toc442122559"/>
      <w:bookmarkStart w:id="197" w:name="_Toc326114768"/>
      <w:r w:rsidRPr="00E36729">
        <w:rPr>
          <w:rFonts w:hint="cs"/>
          <w:rtl/>
        </w:rPr>
        <w:t>193</w:t>
      </w:r>
      <w:r w:rsidRPr="00DB77D0">
        <w:rPr>
          <w:rFonts w:hint="cs"/>
          <w:spacing w:val="-4"/>
          <w:rtl/>
        </w:rPr>
        <w:t xml:space="preserve">- </w:t>
      </w:r>
      <w:r w:rsidRPr="00DB77D0">
        <w:rPr>
          <w:spacing w:val="-4"/>
          <w:rtl/>
        </w:rPr>
        <w:t>باب الأمر بال</w:t>
      </w:r>
      <w:r w:rsidRPr="00DB77D0">
        <w:rPr>
          <w:rFonts w:hint="cs"/>
          <w:spacing w:val="-4"/>
          <w:rtl/>
        </w:rPr>
        <w:t>ـ</w:t>
      </w:r>
      <w:r w:rsidRPr="00DB77D0">
        <w:rPr>
          <w:spacing w:val="-4"/>
          <w:rtl/>
        </w:rPr>
        <w:t>محافظة على الصلوات المكتوبات</w:t>
      </w:r>
      <w:r w:rsidRPr="00DB77D0">
        <w:rPr>
          <w:rFonts w:hint="cs"/>
          <w:spacing w:val="-4"/>
          <w:rtl/>
          <w:lang w:bidi="fa-IR"/>
        </w:rPr>
        <w:t xml:space="preserve"> </w:t>
      </w:r>
      <w:r w:rsidRPr="00DB77D0">
        <w:rPr>
          <w:spacing w:val="-4"/>
          <w:rtl/>
        </w:rPr>
        <w:t>والنهي الأكيد والوعيد الشديد في تركهنَّ</w:t>
      </w:r>
      <w:bookmarkEnd w:id="196"/>
    </w:p>
    <w:p w:rsidR="00DB77D0" w:rsidRDefault="00DB77D0" w:rsidP="00DB77D0">
      <w:pPr>
        <w:pStyle w:val="ad"/>
      </w:pPr>
      <w:bookmarkStart w:id="198" w:name="_Toc442122560"/>
      <w:r w:rsidRPr="00DB4AAE">
        <w:rPr>
          <w:rFonts w:hint="cs"/>
          <w:rtl/>
        </w:rPr>
        <w:t xml:space="preserve">باب </w:t>
      </w:r>
      <w:r>
        <w:rPr>
          <w:rFonts w:hint="cs"/>
          <w:rtl/>
        </w:rPr>
        <w:t>امر به محافظت بر نمازهای فرض شده و نهی اکید و تهدید سخت در ترک آنها</w:t>
      </w:r>
      <w:bookmarkEnd w:id="197"/>
      <w:bookmarkEnd w:id="198"/>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6603BF" w:rsidRDefault="00A42CD8" w:rsidP="00A20261">
      <w:pPr>
        <w:pStyle w:val="a5"/>
        <w:rPr>
          <w:rStyle w:val="Char4"/>
          <w:rtl/>
        </w:rPr>
      </w:pPr>
      <w:r w:rsidRPr="00A20261">
        <w:rPr>
          <w:rStyle w:val="Char5"/>
          <w:rFonts w:hint="cs"/>
          <w:rtl/>
        </w:rPr>
        <w:t>﴿</w:t>
      </w:r>
      <w:r w:rsidRPr="00E07A79">
        <w:rPr>
          <w:rStyle w:val="Char3"/>
          <w:rtl/>
        </w:rPr>
        <w:t xml:space="preserve">حَٰفِظُواْ عَلَى </w:t>
      </w:r>
      <w:r w:rsidRPr="00E07A79">
        <w:rPr>
          <w:rStyle w:val="Char3"/>
          <w:rFonts w:hint="cs"/>
          <w:rtl/>
        </w:rPr>
        <w:t>ٱلصَّلَوَٰتِ</w:t>
      </w:r>
      <w:r w:rsidRPr="00E07A79">
        <w:rPr>
          <w:rStyle w:val="Char3"/>
          <w:rtl/>
        </w:rPr>
        <w:t xml:space="preserve"> وَ</w:t>
      </w:r>
      <w:r w:rsidRPr="00E07A79">
        <w:rPr>
          <w:rStyle w:val="Char3"/>
          <w:rFonts w:hint="cs"/>
          <w:rtl/>
        </w:rPr>
        <w:t>ٱلصَّلَوٰةِ</w:t>
      </w:r>
      <w:r w:rsidRPr="00E07A79">
        <w:rPr>
          <w:rStyle w:val="Char3"/>
          <w:rtl/>
        </w:rPr>
        <w:t xml:space="preserve"> </w:t>
      </w:r>
      <w:r w:rsidRPr="00E07A79">
        <w:rPr>
          <w:rStyle w:val="Char3"/>
          <w:rFonts w:hint="cs"/>
          <w:rtl/>
        </w:rPr>
        <w:t>ٱلۡوُسۡطَىٰ</w:t>
      </w:r>
      <w:r w:rsidRPr="00E07A79">
        <w:rPr>
          <w:rStyle w:val="Char3"/>
          <w:rtl/>
        </w:rPr>
        <w:t xml:space="preserve"> وَقُومُواْ لِلَّهِ قَٰنِتِينَ٢٣٨</w:t>
      </w:r>
      <w:r w:rsidRPr="00A20261">
        <w:rPr>
          <w:rStyle w:val="Char5"/>
          <w:rFonts w:hint="cs"/>
          <w:rtl/>
        </w:rPr>
        <w:t>﴾</w:t>
      </w:r>
      <w:r w:rsidRPr="005B24BE">
        <w:rPr>
          <w:rStyle w:val="Charb"/>
          <w:rtl/>
        </w:rPr>
        <w:t xml:space="preserve"> </w:t>
      </w:r>
      <w:r w:rsidRPr="00A20261">
        <w:rPr>
          <w:rStyle w:val="Char4"/>
          <w:rtl/>
        </w:rPr>
        <w:t>[البقرة: 238]</w:t>
      </w:r>
      <w:r w:rsidR="004379EC" w:rsidRPr="006603BF">
        <w:rPr>
          <w:rStyle w:val="Char4"/>
          <w:rFonts w:hint="cs"/>
          <w:rtl/>
        </w:rPr>
        <w:t>.</w:t>
      </w:r>
    </w:p>
    <w:p w:rsidR="003B70B7" w:rsidRPr="00214B27" w:rsidRDefault="003B70B7" w:rsidP="006603BF">
      <w:pPr>
        <w:pStyle w:val="a3"/>
        <w:rPr>
          <w:rtl/>
        </w:rPr>
      </w:pPr>
      <w:r w:rsidRPr="007E4299">
        <w:rPr>
          <w:rStyle w:val="Char5"/>
          <w:rFonts w:hint="cs"/>
          <w:rtl/>
        </w:rPr>
        <w:t>«</w:t>
      </w:r>
      <w:r w:rsidRPr="006603BF">
        <w:rPr>
          <w:rFonts w:hint="cs"/>
          <w:rtl/>
        </w:rPr>
        <w:t>در انجام نمازها (به ویژه) نماز میانه (عصر) محافظت ورزید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6603BF" w:rsidRDefault="00E07A79" w:rsidP="00E07A79">
      <w:pPr>
        <w:pStyle w:val="a5"/>
        <w:rPr>
          <w:rStyle w:val="Char4"/>
          <w:rtl/>
        </w:rPr>
      </w:pPr>
      <w:r>
        <w:rPr>
          <w:rStyle w:val="Char5"/>
          <w:rFonts w:hint="cs"/>
          <w:rtl/>
        </w:rPr>
        <w:t>﴿</w:t>
      </w:r>
      <w:r w:rsidR="00A42CD8" w:rsidRPr="00E07A79">
        <w:rPr>
          <w:rStyle w:val="Char3"/>
          <w:rtl/>
        </w:rPr>
        <w:t xml:space="preserve">فَإِن تَابُواْ وَأَقَامُواْ </w:t>
      </w:r>
      <w:r w:rsidR="00A42CD8" w:rsidRPr="00E07A79">
        <w:rPr>
          <w:rStyle w:val="Char3"/>
          <w:rFonts w:hint="cs"/>
          <w:rtl/>
        </w:rPr>
        <w:t>ٱلصَّلَوٰةَ</w:t>
      </w:r>
      <w:r w:rsidR="00A42CD8" w:rsidRPr="00E07A79">
        <w:rPr>
          <w:rStyle w:val="Char3"/>
          <w:rtl/>
        </w:rPr>
        <w:t xml:space="preserve"> وَءَاتَوُاْ </w:t>
      </w:r>
      <w:r w:rsidR="00A42CD8" w:rsidRPr="00E07A79">
        <w:rPr>
          <w:rStyle w:val="Char3"/>
          <w:rFonts w:hint="cs"/>
          <w:rtl/>
        </w:rPr>
        <w:t>ٱلزَّكَوٰةَ</w:t>
      </w:r>
      <w:r w:rsidR="00A42CD8" w:rsidRPr="00E07A79">
        <w:rPr>
          <w:rStyle w:val="Char3"/>
          <w:rtl/>
        </w:rPr>
        <w:t xml:space="preserve"> فَخَلُّواْ سَبِيلَهُمۡ</w:t>
      </w:r>
      <w:r w:rsidR="00A42CD8" w:rsidRPr="00A20261">
        <w:rPr>
          <w:rStyle w:val="Char5"/>
          <w:rFonts w:hint="cs"/>
          <w:rtl/>
        </w:rPr>
        <w:t>﴾</w:t>
      </w:r>
      <w:r w:rsidR="00A42CD8" w:rsidRPr="005B24BE">
        <w:rPr>
          <w:rStyle w:val="Charb"/>
          <w:rtl/>
        </w:rPr>
        <w:t xml:space="preserve"> </w:t>
      </w:r>
      <w:r w:rsidR="00A42CD8" w:rsidRPr="006603BF">
        <w:rPr>
          <w:rStyle w:val="Char4"/>
          <w:rtl/>
        </w:rPr>
        <w:t>[التوبة: 5]</w:t>
      </w:r>
      <w:r w:rsidR="004379EC" w:rsidRPr="006603BF">
        <w:rPr>
          <w:rStyle w:val="Char4"/>
          <w:rFonts w:hint="cs"/>
          <w:rtl/>
        </w:rPr>
        <w:t>.</w:t>
      </w:r>
    </w:p>
    <w:p w:rsidR="003B70B7" w:rsidRPr="00214B27" w:rsidRDefault="003B70B7" w:rsidP="006603BF">
      <w:pPr>
        <w:pStyle w:val="a3"/>
        <w:rPr>
          <w:rtl/>
        </w:rPr>
      </w:pPr>
      <w:r w:rsidRPr="007E4299">
        <w:rPr>
          <w:rStyle w:val="Char5"/>
          <w:rFonts w:hint="cs"/>
          <w:rtl/>
        </w:rPr>
        <w:t>«</w:t>
      </w:r>
      <w:r>
        <w:rPr>
          <w:rFonts w:hint="cs"/>
          <w:rtl/>
        </w:rPr>
        <w:t>اگر توبه کردند و نماز را برپا داشتند و زکات دادند، راه را بر آنان باز بگذارید</w:t>
      </w:r>
      <w:r w:rsidRPr="007E4299">
        <w:rPr>
          <w:rStyle w:val="Char5"/>
          <w:rFonts w:hint="cs"/>
          <w:rtl/>
        </w:rPr>
        <w:t>»</w:t>
      </w:r>
      <w:r w:rsidRPr="00125FFE">
        <w:rPr>
          <w:rFonts w:hint="cs"/>
          <w:rtl/>
        </w:rPr>
        <w:t>.</w:t>
      </w:r>
    </w:p>
    <w:p w:rsidR="0081649D" w:rsidRPr="00011157" w:rsidRDefault="0081649D" w:rsidP="009D21BF">
      <w:pPr>
        <w:pStyle w:val="a"/>
        <w:rPr>
          <w:rStyle w:val="Chard"/>
          <w:rtl/>
        </w:rPr>
      </w:pPr>
      <w:r w:rsidRPr="00011157">
        <w:rPr>
          <w:rStyle w:val="Charb"/>
          <w:rtl/>
        </w:rPr>
        <w:t>1074</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سَأَلتُ رسولَ اللَّهِ</w:t>
      </w:r>
      <w:r w:rsidR="000A0F18">
        <w:rPr>
          <w:rtl/>
        </w:rPr>
        <w:t xml:space="preserve"> </w:t>
      </w:r>
      <w:r w:rsidR="000A0F18" w:rsidRPr="000A0F18">
        <w:rPr>
          <w:rFonts w:cs="CTraditional Arabic"/>
          <w:szCs w:val="28"/>
          <w:rtl/>
        </w:rPr>
        <w:t>ص</w:t>
      </w:r>
      <w:r w:rsidRPr="00E36729">
        <w:rPr>
          <w:rtl/>
        </w:rPr>
        <w:t>: أَيُّ الأَعْمَالِ أَفْضَلُ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الصَّلاةُ على وَقْتِها</w:t>
      </w:r>
      <w:r w:rsidR="009272A6">
        <w:rPr>
          <w:rtl/>
        </w:rPr>
        <w:t>»</w:t>
      </w:r>
      <w:r w:rsidRPr="00E36729">
        <w:rPr>
          <w:rtl/>
        </w:rPr>
        <w:t xml:space="preserve"> قلتُ</w:t>
      </w:r>
      <w:r w:rsidR="009272A6">
        <w:rPr>
          <w:rtl/>
        </w:rPr>
        <w:t>:</w:t>
      </w:r>
      <w:r w:rsidRPr="00E36729">
        <w:rPr>
          <w:rtl/>
        </w:rPr>
        <w:t xml:space="preserve"> ثُمَّ أَيٌّ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بِرُّ الوَالِدَيْنِ</w:t>
      </w:r>
      <w:r w:rsidR="009272A6">
        <w:rPr>
          <w:rtl/>
        </w:rPr>
        <w:t>»</w:t>
      </w:r>
      <w:r w:rsidRPr="00E36729">
        <w:rPr>
          <w:rtl/>
        </w:rPr>
        <w:t xml:space="preserve"> قلَتُ</w:t>
      </w:r>
      <w:r w:rsidR="009272A6">
        <w:rPr>
          <w:rtl/>
        </w:rPr>
        <w:t>:</w:t>
      </w:r>
      <w:r w:rsidRPr="00E36729">
        <w:rPr>
          <w:rtl/>
        </w:rPr>
        <w:t xml:space="preserve"> ثُمَّ أَيٌّ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الجهادُ في سَبِيلِ اللَّهِ</w:t>
      </w:r>
      <w:r w:rsidR="009272A6">
        <w:rPr>
          <w:rtl/>
        </w:rPr>
        <w:t>»</w:t>
      </w:r>
      <w:r w:rsidR="0055470E" w:rsidRPr="007E4299">
        <w:rPr>
          <w:rStyle w:val="Char5"/>
          <w:rFonts w:hint="cs"/>
          <w:rtl/>
        </w:rPr>
        <w:t>»</w:t>
      </w:r>
      <w:r w:rsidRPr="00011157">
        <w:rPr>
          <w:rStyle w:val="Chard"/>
          <w:rtl/>
        </w:rPr>
        <w:t xml:space="preserve"> متفقٌ عليه</w:t>
      </w:r>
      <w:r w:rsidR="009272A6" w:rsidRPr="00011157">
        <w:rPr>
          <w:rStyle w:val="Chard"/>
          <w:rtl/>
        </w:rPr>
        <w:t>.</w:t>
      </w:r>
    </w:p>
    <w:p w:rsidR="003B70B7" w:rsidRPr="001F3423" w:rsidRDefault="003B70B7" w:rsidP="003B70B7">
      <w:pPr>
        <w:ind w:firstLine="284"/>
        <w:jc w:val="both"/>
        <w:rPr>
          <w:rFonts w:cs="Times New Roman"/>
          <w:sz w:val="28"/>
          <w:szCs w:val="28"/>
          <w:rtl/>
          <w:lang w:bidi="fa-IR"/>
        </w:rPr>
      </w:pPr>
      <w:r w:rsidRPr="007E4299">
        <w:rPr>
          <w:rStyle w:val="Charb"/>
          <w:rFonts w:hint="cs"/>
          <w:rtl/>
        </w:rPr>
        <w:t xml:space="preserve">1074. </w:t>
      </w:r>
      <w:r w:rsidR="0055470E" w:rsidRPr="007E4299">
        <w:rPr>
          <w:rStyle w:val="Char5"/>
          <w:rFonts w:hint="cs"/>
          <w:rtl/>
        </w:rPr>
        <w:t>«</w:t>
      </w:r>
      <w:r w:rsidRPr="00425F07">
        <w:rPr>
          <w:rStyle w:val="Char7"/>
          <w:rFonts w:hint="cs"/>
          <w:rtl/>
        </w:rPr>
        <w:t xml:space="preserve">از ابن مسعود </w:t>
      </w:r>
      <w:r w:rsidR="006A2C0C" w:rsidRPr="007E4299">
        <w:rPr>
          <w:rStyle w:val="Char7"/>
          <w:rFonts w:cs="CTraditional Arabic" w:hint="cs"/>
          <w:szCs w:val="28"/>
          <w:rtl/>
        </w:rPr>
        <w:t>س</w:t>
      </w:r>
      <w:r w:rsidRPr="00425F07">
        <w:rPr>
          <w:rStyle w:val="Char7"/>
          <w:rFonts w:hint="cs"/>
          <w:rtl/>
        </w:rPr>
        <w:t xml:space="preserve"> روایت شده است که گفت</w:t>
      </w:r>
      <w:r w:rsidR="009272A6" w:rsidRPr="00425F07">
        <w:rPr>
          <w:rStyle w:val="Char7"/>
          <w:rFonts w:hint="cs"/>
          <w:rtl/>
        </w:rPr>
        <w:t>:</w:t>
      </w:r>
      <w:r w:rsidRPr="00425F07">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25F07">
        <w:rPr>
          <w:rStyle w:val="Char7"/>
          <w:rFonts w:hint="cs"/>
          <w:rtl/>
        </w:rPr>
        <w:t>سؤال کردم</w:t>
      </w:r>
      <w:r w:rsidR="009272A6" w:rsidRPr="00425F07">
        <w:rPr>
          <w:rStyle w:val="Char7"/>
          <w:rFonts w:hint="cs"/>
          <w:rtl/>
        </w:rPr>
        <w:t>:</w:t>
      </w:r>
      <w:r w:rsidRPr="00425F07">
        <w:rPr>
          <w:rStyle w:val="Char7"/>
          <w:rFonts w:hint="cs"/>
          <w:rtl/>
        </w:rPr>
        <w:t xml:space="preserve"> چه کاری (نزد خدا) بهتر است؟ فرمودند</w:t>
      </w:r>
      <w:r w:rsidR="009272A6" w:rsidRPr="00425F07">
        <w:rPr>
          <w:rStyle w:val="Char7"/>
          <w:rFonts w:hint="cs"/>
          <w:rtl/>
        </w:rPr>
        <w:t>:</w:t>
      </w:r>
      <w:r w:rsidRPr="00425F07">
        <w:rPr>
          <w:rStyle w:val="Char7"/>
          <w:rFonts w:hint="cs"/>
          <w:rtl/>
        </w:rPr>
        <w:t xml:space="preserve"> «نمازی که در (آغاز) وقت خود انجام گیرد»، گفتم</w:t>
      </w:r>
      <w:r w:rsidR="009272A6" w:rsidRPr="00425F07">
        <w:rPr>
          <w:rStyle w:val="Char7"/>
          <w:rFonts w:hint="cs"/>
          <w:rtl/>
        </w:rPr>
        <w:t>:</w:t>
      </w:r>
      <w:r w:rsidRPr="00425F07">
        <w:rPr>
          <w:rStyle w:val="Char7"/>
          <w:rFonts w:hint="cs"/>
          <w:rtl/>
        </w:rPr>
        <w:t xml:space="preserve"> دیگر چه؟ فرمودند</w:t>
      </w:r>
      <w:r w:rsidR="009272A6" w:rsidRPr="00425F07">
        <w:rPr>
          <w:rStyle w:val="Char7"/>
          <w:rFonts w:hint="cs"/>
          <w:rtl/>
        </w:rPr>
        <w:t>:</w:t>
      </w:r>
      <w:r w:rsidRPr="00425F07">
        <w:rPr>
          <w:rStyle w:val="Char7"/>
          <w:rFonts w:hint="cs"/>
          <w:rtl/>
        </w:rPr>
        <w:t xml:space="preserve"> «نیکی با پدر و مادر»؛ گفتم</w:t>
      </w:r>
      <w:r w:rsidR="009272A6" w:rsidRPr="00425F07">
        <w:rPr>
          <w:rStyle w:val="Char7"/>
          <w:rFonts w:hint="cs"/>
          <w:rtl/>
        </w:rPr>
        <w:t>:</w:t>
      </w:r>
      <w:r w:rsidRPr="00425F07">
        <w:rPr>
          <w:rStyle w:val="Char7"/>
          <w:rFonts w:hint="cs"/>
          <w:rtl/>
        </w:rPr>
        <w:t xml:space="preserve"> دیگر چه؟ فرمودند</w:t>
      </w:r>
      <w:r w:rsidR="009272A6" w:rsidRPr="00425F07">
        <w:rPr>
          <w:rStyle w:val="Char7"/>
          <w:rFonts w:hint="cs"/>
          <w:rtl/>
        </w:rPr>
        <w:t>:</w:t>
      </w:r>
      <w:r w:rsidRPr="00425F07">
        <w:rPr>
          <w:rStyle w:val="Char7"/>
          <w:rFonts w:hint="cs"/>
          <w:rtl/>
        </w:rPr>
        <w:t xml:space="preserve"> «جهاد در راه خدا</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7"/>
      </w:r>
      <w:r w:rsidR="00980A27">
        <w:rPr>
          <w:rStyle w:val="Charb"/>
          <w:rFonts w:hint="cs"/>
          <w:rtl/>
        </w:rPr>
        <w:t>.</w:t>
      </w:r>
    </w:p>
    <w:p w:rsidR="0081649D" w:rsidRPr="00011157" w:rsidRDefault="0081649D" w:rsidP="009D21BF">
      <w:pPr>
        <w:pStyle w:val="a"/>
        <w:rPr>
          <w:rStyle w:val="Chard"/>
          <w:rtl/>
        </w:rPr>
      </w:pPr>
      <w:r w:rsidRPr="00011157">
        <w:rPr>
          <w:rStyle w:val="Charb"/>
          <w:rtl/>
        </w:rPr>
        <w:t>1075</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«بُنِيَ الإِسَلامُ على خَمْسٍ</w:t>
      </w:r>
      <w:r w:rsidR="009272A6">
        <w:rPr>
          <w:rtl/>
        </w:rPr>
        <w:t>:</w:t>
      </w:r>
      <w:r w:rsidRPr="00E36729">
        <w:rPr>
          <w:rtl/>
        </w:rPr>
        <w:t xml:space="preserve"> شَهادَةِ أَنْ لا إِلهَ إِلاَّ اللَّه</w:t>
      </w:r>
      <w:r w:rsidR="009272A6">
        <w:rPr>
          <w:rtl/>
        </w:rPr>
        <w:t>،</w:t>
      </w:r>
      <w:r w:rsidRPr="00E36729">
        <w:rPr>
          <w:rtl/>
        </w:rPr>
        <w:t xml:space="preserve"> وأَنَّ مُحمداً رسولُ اللَّهِ</w:t>
      </w:r>
      <w:r w:rsidR="009272A6">
        <w:rPr>
          <w:rtl/>
        </w:rPr>
        <w:t>،</w:t>
      </w:r>
      <w:r w:rsidRPr="00E36729">
        <w:rPr>
          <w:rtl/>
        </w:rPr>
        <w:t xml:space="preserve"> وإِقامِ الصَّلاةِ</w:t>
      </w:r>
      <w:r w:rsidR="009272A6">
        <w:rPr>
          <w:rtl/>
        </w:rPr>
        <w:t>،</w:t>
      </w:r>
      <w:r w:rsidRPr="00E36729">
        <w:rPr>
          <w:rtl/>
        </w:rPr>
        <w:t xml:space="preserve"> وَإِيتاءِ الزَّكاةِ</w:t>
      </w:r>
      <w:r w:rsidR="009272A6">
        <w:rPr>
          <w:rtl/>
        </w:rPr>
        <w:t>،</w:t>
      </w:r>
      <w:r w:rsidRPr="00E36729">
        <w:rPr>
          <w:rtl/>
        </w:rPr>
        <w:t xml:space="preserve"> وَحَجِّ البَيْتِ</w:t>
      </w:r>
      <w:r w:rsidR="009272A6">
        <w:rPr>
          <w:rtl/>
        </w:rPr>
        <w:t>،</w:t>
      </w:r>
      <w:r w:rsidRPr="00E36729">
        <w:rPr>
          <w:rtl/>
        </w:rPr>
        <w:t xml:space="preserve"> وَصَوْمِ رَمضانَ</w:t>
      </w:r>
      <w:r w:rsidR="009272A6">
        <w:rPr>
          <w:rtl/>
        </w:rPr>
        <w:t>»</w:t>
      </w:r>
      <w:r w:rsidR="0055470E"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1075. </w:t>
      </w:r>
      <w:r w:rsidR="0055470E" w:rsidRPr="007E4299">
        <w:rPr>
          <w:rStyle w:val="Char5"/>
          <w:rFonts w:hint="cs"/>
          <w:rtl/>
        </w:rPr>
        <w:t>«</w:t>
      </w:r>
      <w:r w:rsidRPr="00425F07">
        <w:rPr>
          <w:rStyle w:val="Char7"/>
          <w:rFonts w:hint="cs"/>
          <w:rtl/>
        </w:rPr>
        <w:t xml:space="preserve">از ابن عمر </w:t>
      </w:r>
      <w:r w:rsidR="006A2C0C" w:rsidRPr="007E4299">
        <w:rPr>
          <w:rStyle w:val="Char7"/>
          <w:rFonts w:cs="CTraditional Arabic" w:hint="cs"/>
          <w:szCs w:val="28"/>
          <w:rtl/>
        </w:rPr>
        <w:t>س</w:t>
      </w:r>
      <w:r w:rsidRPr="00425F07">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25F07">
        <w:rPr>
          <w:rStyle w:val="Char7"/>
          <w:rFonts w:hint="cs"/>
          <w:rtl/>
        </w:rPr>
        <w:t>فرمودند</w:t>
      </w:r>
      <w:r w:rsidR="009272A6" w:rsidRPr="00425F07">
        <w:rPr>
          <w:rStyle w:val="Char7"/>
          <w:rFonts w:hint="cs"/>
          <w:rtl/>
        </w:rPr>
        <w:t>:</w:t>
      </w:r>
      <w:r w:rsidRPr="00425F07">
        <w:rPr>
          <w:rStyle w:val="Char7"/>
          <w:rFonts w:hint="cs"/>
          <w:rtl/>
        </w:rPr>
        <w:t xml:space="preserve"> «اسلام بر روی پنج </w:t>
      </w:r>
      <w:r w:rsidRPr="007571C3">
        <w:rPr>
          <w:rStyle w:val="Char7"/>
          <w:rFonts w:hint="cs"/>
          <w:spacing w:val="-4"/>
          <w:rtl/>
        </w:rPr>
        <w:t>پایه بنیان‌گذاری شده است</w:t>
      </w:r>
      <w:r w:rsidR="009272A6" w:rsidRPr="007571C3">
        <w:rPr>
          <w:rStyle w:val="Char7"/>
          <w:rFonts w:hint="cs"/>
          <w:spacing w:val="-4"/>
          <w:rtl/>
        </w:rPr>
        <w:t>:</w:t>
      </w:r>
      <w:r w:rsidRPr="007571C3">
        <w:rPr>
          <w:rStyle w:val="Char7"/>
          <w:rFonts w:hint="cs"/>
          <w:spacing w:val="-4"/>
          <w:rtl/>
        </w:rPr>
        <w:t xml:space="preserve"> (1) شهادت بر این‌که جز الله خدایی نیست و حضرت محمد</w:t>
      </w:r>
      <w:r w:rsidR="000A0F18" w:rsidRPr="007571C3">
        <w:rPr>
          <w:rFonts w:cs="CTraditional Arabic" w:hint="cs"/>
          <w:spacing w:val="-4"/>
          <w:sz w:val="28"/>
          <w:szCs w:val="28"/>
          <w:rtl/>
          <w:lang w:bidi="fa-IR"/>
        </w:rPr>
        <w:t xml:space="preserve"> ص</w:t>
      </w:r>
      <w:r w:rsidRPr="007E4299">
        <w:rPr>
          <w:rStyle w:val="Charb"/>
          <w:rFonts w:hint="cs"/>
          <w:rtl/>
        </w:rPr>
        <w:t xml:space="preserve"> </w:t>
      </w:r>
      <w:r w:rsidRPr="00425F07">
        <w:rPr>
          <w:rStyle w:val="Char7"/>
          <w:rFonts w:hint="cs"/>
          <w:rtl/>
        </w:rPr>
        <w:t>فرستاده‌ی اوست؛ (2) ادای نماز؛ (3) پرداخت زکات؛ (4) حج بیت؛ (5) روزه‌ی رمضان</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8"/>
      </w:r>
      <w:r w:rsidR="00980A27">
        <w:rPr>
          <w:rStyle w:val="Charb"/>
          <w:rFonts w:hint="cs"/>
          <w:rtl/>
        </w:rPr>
        <w:t>.</w:t>
      </w:r>
    </w:p>
    <w:p w:rsidR="0081649D" w:rsidRPr="00011157" w:rsidRDefault="0081649D" w:rsidP="009D21BF">
      <w:pPr>
        <w:pStyle w:val="a"/>
        <w:rPr>
          <w:rStyle w:val="Chard"/>
          <w:rtl/>
        </w:rPr>
      </w:pPr>
      <w:r w:rsidRPr="00011157">
        <w:rPr>
          <w:rStyle w:val="Charb"/>
          <w:rtl/>
        </w:rPr>
        <w:t>1076</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أُمِرْتُ أَنْ أُقاتِلَ الناسَ حتَّى يَشْهدُوا أَنْ لا إِله إِلاَّ اللَّه وَأَنَّ مُحَمَّدًا رسولُ اللَّهِ</w:t>
      </w:r>
      <w:r w:rsidR="009272A6">
        <w:rPr>
          <w:rtl/>
        </w:rPr>
        <w:t>،</w:t>
      </w:r>
      <w:r w:rsidRPr="00E36729">
        <w:rPr>
          <w:rtl/>
        </w:rPr>
        <w:t xml:space="preserve"> وَيُقِيمُوا الصَّلاَة</w:t>
      </w:r>
      <w:r w:rsidR="009272A6">
        <w:rPr>
          <w:rtl/>
        </w:rPr>
        <w:t>،</w:t>
      </w:r>
      <w:r w:rsidRPr="00E36729">
        <w:rPr>
          <w:rtl/>
        </w:rPr>
        <w:t xml:space="preserve"> ويُؤْتُوا الزَّكاةَ</w:t>
      </w:r>
      <w:r w:rsidR="009272A6">
        <w:rPr>
          <w:rtl/>
        </w:rPr>
        <w:t>،</w:t>
      </w:r>
      <w:r w:rsidRPr="00E36729">
        <w:rPr>
          <w:rtl/>
        </w:rPr>
        <w:t xml:space="preserve"> فَإِذا فَعَلُوا ذلكَ عَصمُوا مِنِّي دِماءَهُمْ وَأَمْوَالَهمْ إِلاَّ بحقِّ الإِسلامِ</w:t>
      </w:r>
      <w:r w:rsidR="009272A6">
        <w:rPr>
          <w:rtl/>
        </w:rPr>
        <w:t>،</w:t>
      </w:r>
      <w:r w:rsidRPr="00E36729">
        <w:rPr>
          <w:rtl/>
        </w:rPr>
        <w:t xml:space="preserve"> وَحِسَابُهْم على اللَّهِ</w:t>
      </w:r>
      <w:r w:rsidR="009272A6">
        <w:rPr>
          <w:rtl/>
        </w:rPr>
        <w:t>»</w:t>
      </w:r>
      <w:r w:rsidR="0055470E"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867D1E">
      <w:pPr>
        <w:ind w:firstLine="284"/>
        <w:jc w:val="both"/>
        <w:rPr>
          <w:rStyle w:val="Charb"/>
          <w:rtl/>
        </w:rPr>
      </w:pPr>
      <w:r w:rsidRPr="007E4299">
        <w:rPr>
          <w:rStyle w:val="Charb"/>
          <w:rFonts w:hint="cs"/>
          <w:rtl/>
        </w:rPr>
        <w:t xml:space="preserve">1076. </w:t>
      </w:r>
      <w:r w:rsidR="0055470E" w:rsidRPr="007E4299">
        <w:rPr>
          <w:rStyle w:val="Char5"/>
          <w:rFonts w:hint="cs"/>
          <w:rtl/>
        </w:rPr>
        <w:t>«</w:t>
      </w:r>
      <w:r w:rsidRPr="007E4299">
        <w:rPr>
          <w:rStyle w:val="Charb"/>
          <w:rFonts w:hint="cs"/>
          <w:rtl/>
        </w:rPr>
        <w:t>«</w:t>
      </w:r>
      <w:r w:rsidRPr="00425F07">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425F07">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25F07">
        <w:rPr>
          <w:rStyle w:val="Char7"/>
          <w:rFonts w:hint="cs"/>
          <w:rtl/>
        </w:rPr>
        <w:t>فرمودند</w:t>
      </w:r>
      <w:r w:rsidR="009272A6" w:rsidRPr="00425F07">
        <w:rPr>
          <w:rStyle w:val="Char7"/>
          <w:rFonts w:hint="cs"/>
          <w:rtl/>
        </w:rPr>
        <w:t>:</w:t>
      </w:r>
      <w:r w:rsidRPr="00425F07">
        <w:rPr>
          <w:rStyle w:val="Char7"/>
          <w:rFonts w:hint="cs"/>
          <w:rtl/>
        </w:rPr>
        <w:t xml:space="preserve"> «به من دستور </w:t>
      </w:r>
      <w:r w:rsidRPr="007571C3">
        <w:rPr>
          <w:rStyle w:val="Char7"/>
          <w:rFonts w:hint="cs"/>
          <w:spacing w:val="-4"/>
          <w:rtl/>
        </w:rPr>
        <w:t>داده شده که با مردم بجنگم تا (زمانی) که شهادت دهند که خدایی جز الله نیست و محمد</w:t>
      </w:r>
      <w:r w:rsidR="000A0F18" w:rsidRPr="007571C3">
        <w:rPr>
          <w:rFonts w:cs="CTraditional Arabic" w:hint="cs"/>
          <w:spacing w:val="-4"/>
          <w:sz w:val="28"/>
          <w:szCs w:val="28"/>
          <w:rtl/>
          <w:lang w:bidi="fa-IR"/>
        </w:rPr>
        <w:t xml:space="preserve"> ص</w:t>
      </w:r>
      <w:r w:rsidRPr="007E4299">
        <w:rPr>
          <w:rStyle w:val="Charb"/>
          <w:rFonts w:hint="cs"/>
          <w:rtl/>
        </w:rPr>
        <w:t xml:space="preserve"> </w:t>
      </w:r>
      <w:r w:rsidRPr="00425F07">
        <w:rPr>
          <w:rStyle w:val="Char7"/>
          <w:rFonts w:hint="cs"/>
          <w:rtl/>
        </w:rPr>
        <w:t>فرستاده‌ی خداوند است و نماز را برپا دارند و زکات را بپردازند؛ هرگاه این چنین کردند، خون و اموال خود را از من جز به حق اسلام محفوظ کرده‌اند و حساب (اعمال پنهان و درون) آنها با خداست</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49"/>
      </w:r>
      <w:r w:rsidR="00980A27">
        <w:rPr>
          <w:rStyle w:val="Charb"/>
          <w:rFonts w:hint="cs"/>
          <w:rtl/>
        </w:rPr>
        <w:t>.</w:t>
      </w:r>
    </w:p>
    <w:p w:rsidR="0081649D" w:rsidRPr="00011157" w:rsidRDefault="0081649D" w:rsidP="009D21BF">
      <w:pPr>
        <w:pStyle w:val="a"/>
        <w:rPr>
          <w:rStyle w:val="Chard"/>
          <w:rtl/>
        </w:rPr>
      </w:pPr>
      <w:r w:rsidRPr="00011157">
        <w:rPr>
          <w:rStyle w:val="Charb"/>
          <w:rtl/>
        </w:rPr>
        <w:t>1077</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وعن معاذٍ </w:t>
      </w:r>
      <w:r w:rsidR="007E4299" w:rsidRPr="007E4299">
        <w:rPr>
          <w:rFonts w:cs="CTraditional Arabic"/>
          <w:szCs w:val="28"/>
          <w:rtl/>
        </w:rPr>
        <w:t>س</w:t>
      </w:r>
      <w:r w:rsidRPr="00E36729">
        <w:rPr>
          <w:rtl/>
        </w:rPr>
        <w:t xml:space="preserve"> قال</w:t>
      </w:r>
      <w:r w:rsidR="009272A6">
        <w:rPr>
          <w:rtl/>
        </w:rPr>
        <w:t>:</w:t>
      </w:r>
      <w:r w:rsidRPr="00E36729">
        <w:rPr>
          <w:rtl/>
        </w:rPr>
        <w:t xml:space="preserve"> بعَثني رسولُ اللَّهِ</w:t>
      </w:r>
      <w:r w:rsidR="000A0F18">
        <w:rPr>
          <w:rtl/>
        </w:rPr>
        <w:t xml:space="preserve"> </w:t>
      </w:r>
      <w:r w:rsidR="000A0F18" w:rsidRPr="000A0F18">
        <w:rPr>
          <w:rFonts w:cs="CTraditional Arabic"/>
          <w:szCs w:val="28"/>
          <w:rtl/>
        </w:rPr>
        <w:t>ص</w:t>
      </w:r>
      <w:r w:rsidRPr="00E36729">
        <w:rPr>
          <w:rtl/>
        </w:rPr>
        <w:t xml:space="preserve"> إِلى اليَمن فقال</w:t>
      </w:r>
      <w:r w:rsidR="009272A6">
        <w:rPr>
          <w:rtl/>
        </w:rPr>
        <w:t>:</w:t>
      </w:r>
      <w:r w:rsidRPr="00E36729">
        <w:rPr>
          <w:rtl/>
        </w:rPr>
        <w:t xml:space="preserve"> «إِنَّكَ تأْتي قَوْمًا منْ أَهْلِ الكتاب</w:t>
      </w:r>
      <w:r w:rsidR="009272A6">
        <w:rPr>
          <w:rtl/>
        </w:rPr>
        <w:t>،</w:t>
      </w:r>
      <w:r w:rsidRPr="00E36729">
        <w:rPr>
          <w:rtl/>
        </w:rPr>
        <w:t xml:space="preserve"> فَادْعُهُمْ إِلى شَهَادةِ أَنْ لا إِله إِلاَّ اللَّه</w:t>
      </w:r>
      <w:r w:rsidR="009272A6">
        <w:rPr>
          <w:rtl/>
        </w:rPr>
        <w:t>،</w:t>
      </w:r>
      <w:r w:rsidRPr="00E36729">
        <w:rPr>
          <w:rtl/>
        </w:rPr>
        <w:t xml:space="preserve"> وأَنِّي رسولُ اللَّه</w:t>
      </w:r>
      <w:r w:rsidR="009272A6">
        <w:rPr>
          <w:rtl/>
        </w:rPr>
        <w:t>،</w:t>
      </w:r>
      <w:r w:rsidRPr="00E36729">
        <w:rPr>
          <w:rtl/>
        </w:rPr>
        <w:t xml:space="preserve"> فَإِنْ هُمْ أَطاعُوا لِذلكَ</w:t>
      </w:r>
      <w:r w:rsidR="009272A6">
        <w:rPr>
          <w:rtl/>
        </w:rPr>
        <w:t>،</w:t>
      </w:r>
      <w:r w:rsidRPr="00E36729">
        <w:rPr>
          <w:rtl/>
        </w:rPr>
        <w:t xml:space="preserve"> فَأَعْلِمهُم أَنَّ اللَّه تَعالى افْتَرَض عَلَيْهِمْ خمْسَ صَلواتٍ في كلِّ يَوْمٍ ولَيْلَةٍ، فَإِنْ هُمْ أَطَاعُوا لِذلكَ</w:t>
      </w:r>
      <w:r w:rsidR="009272A6">
        <w:rPr>
          <w:rtl/>
        </w:rPr>
        <w:t>،</w:t>
      </w:r>
      <w:r w:rsidRPr="00E36729">
        <w:rPr>
          <w:rtl/>
        </w:rPr>
        <w:t xml:space="preserve"> فأَعْلِمهُم أَنَّ اللَّه تَعَالى افْتَرَض علَيْهِمْ صَدقة تُؤْخَذُ مِنْ أَغْنِيائِهم فَتُردُّ عَلى فُقَرائِهم</w:t>
      </w:r>
      <w:r w:rsidR="009272A6">
        <w:rPr>
          <w:rtl/>
        </w:rPr>
        <w:t>،</w:t>
      </w:r>
      <w:r w:rsidRPr="00E36729">
        <w:rPr>
          <w:rtl/>
        </w:rPr>
        <w:t xml:space="preserve"> فَإِنْ هُمْ أَطَاعُوا لِذلَكَ</w:t>
      </w:r>
      <w:r w:rsidR="009272A6">
        <w:rPr>
          <w:rtl/>
        </w:rPr>
        <w:t>،</w:t>
      </w:r>
      <w:r w:rsidRPr="00E36729">
        <w:rPr>
          <w:rtl/>
        </w:rPr>
        <w:t xml:space="preserve"> فَإِيَّاكَ وكَرائِم أَمْوال</w:t>
      </w:r>
      <w:r w:rsidR="00011157">
        <w:rPr>
          <w:rFonts w:hint="cs"/>
          <w:rtl/>
        </w:rPr>
        <w:t>ـ</w:t>
      </w:r>
      <w:r w:rsidRPr="00E36729">
        <w:rPr>
          <w:rtl/>
        </w:rPr>
        <w:t>ِهم وَاتَّقِ دَعْوة َالمظْلُومِ</w:t>
      </w:r>
      <w:r w:rsidR="009272A6">
        <w:rPr>
          <w:rtl/>
        </w:rPr>
        <w:t>،</w:t>
      </w:r>
      <w:r w:rsidRPr="00E36729">
        <w:rPr>
          <w:rtl/>
        </w:rPr>
        <w:t xml:space="preserve"> فَإِنَّهُ لَيْسَ بَيْنَهَا وبيْنَ اللَّهِ حِجَابٌ</w:t>
      </w:r>
      <w:r w:rsidR="009272A6">
        <w:rPr>
          <w:rtl/>
        </w:rPr>
        <w:t>»</w:t>
      </w:r>
      <w:r w:rsidR="0055470E"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E83D1E">
      <w:pPr>
        <w:ind w:firstLine="284"/>
        <w:jc w:val="both"/>
        <w:rPr>
          <w:rStyle w:val="Charb"/>
          <w:rtl/>
        </w:rPr>
      </w:pPr>
      <w:r w:rsidRPr="007E4299">
        <w:rPr>
          <w:rStyle w:val="Charb"/>
          <w:rFonts w:hint="cs"/>
          <w:rtl/>
        </w:rPr>
        <w:t xml:space="preserve">1077. </w:t>
      </w:r>
      <w:r w:rsidR="0055470E" w:rsidRPr="007E4299">
        <w:rPr>
          <w:rStyle w:val="Char5"/>
          <w:rFonts w:hint="cs"/>
          <w:rtl/>
        </w:rPr>
        <w:t>«</w:t>
      </w:r>
      <w:r w:rsidRPr="00425F07">
        <w:rPr>
          <w:rStyle w:val="Char7"/>
          <w:rFonts w:hint="cs"/>
          <w:rtl/>
        </w:rPr>
        <w:t xml:space="preserve">از معاذ </w:t>
      </w:r>
      <w:r w:rsidR="006A2C0C" w:rsidRPr="007E4299">
        <w:rPr>
          <w:rStyle w:val="Char7"/>
          <w:rFonts w:cs="CTraditional Arabic" w:hint="cs"/>
          <w:szCs w:val="28"/>
          <w:rtl/>
        </w:rPr>
        <w:t>س</w:t>
      </w:r>
      <w:r w:rsidRPr="00425F07">
        <w:rPr>
          <w:rStyle w:val="Char7"/>
          <w:rFonts w:hint="cs"/>
          <w:rtl/>
        </w:rPr>
        <w:t xml:space="preserve"> روایت شده است که گفت</w:t>
      </w:r>
      <w:r w:rsidR="009272A6" w:rsidRPr="00425F07">
        <w:rPr>
          <w:rStyle w:val="Char7"/>
          <w:rFonts w:hint="cs"/>
          <w:rtl/>
        </w:rPr>
        <w:t>:</w:t>
      </w:r>
      <w:r w:rsidRPr="00425F07">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25F07">
        <w:rPr>
          <w:rStyle w:val="Char7"/>
          <w:rFonts w:hint="cs"/>
          <w:rtl/>
        </w:rPr>
        <w:t>مرا برای مأموریتی به یمن فرستادند و فرمودند</w:t>
      </w:r>
      <w:r w:rsidR="009272A6" w:rsidRPr="00425F07">
        <w:rPr>
          <w:rStyle w:val="Char7"/>
          <w:rFonts w:hint="cs"/>
          <w:rtl/>
        </w:rPr>
        <w:t>:</w:t>
      </w:r>
      <w:r w:rsidRPr="00425F07">
        <w:rPr>
          <w:rStyle w:val="Char7"/>
          <w:rFonts w:hint="cs"/>
          <w:rtl/>
        </w:rPr>
        <w:t xml:space="preserve"> «تو</w:t>
      </w:r>
      <w:r w:rsidR="009766CC">
        <w:rPr>
          <w:rStyle w:val="Char7"/>
          <w:rFonts w:hint="cs"/>
          <w:rtl/>
        </w:rPr>
        <w:t xml:space="preserve"> به‌سوی </w:t>
      </w:r>
      <w:r w:rsidRPr="00425F07">
        <w:rPr>
          <w:rStyle w:val="Char7"/>
          <w:rFonts w:hint="cs"/>
          <w:rtl/>
        </w:rPr>
        <w:t xml:space="preserve">قومی از اهل کتاب می‌روی، پس آنان را دعوت کن </w:t>
      </w:r>
      <w:r w:rsidR="00E83D1E" w:rsidRPr="00425F07">
        <w:rPr>
          <w:rStyle w:val="Char7"/>
          <w:rFonts w:hint="cs"/>
          <w:rtl/>
        </w:rPr>
        <w:t>به</w:t>
      </w:r>
      <w:r w:rsidRPr="00425F07">
        <w:rPr>
          <w:rStyle w:val="Char7"/>
          <w:rFonts w:hint="cs"/>
          <w:rtl/>
        </w:rPr>
        <w:t xml:space="preserve"> این که شهادت بدهند که خدایی جز الله نیست و من پیامبر او هستم؛ اگر این دعوت را اطاعت کردند، به آنان اعلام کن که خداوند هر شبانه‌روز پنج بار نماز را بر آنان فرض کرده است؛ اگر اطاعت نمودند، آن‌گاه به آنها خبر بده که خداوند زکات را بر آنان واجب گردانیده است که از ثروتمندان‌شان گرفته و به فقرای آنان داده شود؛ اگر به این واجب نیز گردن نهادند، از تصرف در اموال قیمتی آنها بپرهیز و از دعای مظلوم حذر کن، زیرا بین خدا و دعای مظلوم، حجابی نیست</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50"/>
      </w:r>
      <w:r w:rsidR="00980A27">
        <w:rPr>
          <w:rStyle w:val="Charb"/>
          <w:rFonts w:hint="cs"/>
          <w:rtl/>
        </w:rPr>
        <w:t>.</w:t>
      </w:r>
    </w:p>
    <w:p w:rsidR="0081649D" w:rsidRPr="00011157" w:rsidRDefault="0081649D" w:rsidP="009D21BF">
      <w:pPr>
        <w:pStyle w:val="a"/>
        <w:rPr>
          <w:rStyle w:val="Chard"/>
          <w:rtl/>
        </w:rPr>
      </w:pPr>
      <w:r w:rsidRPr="00011157">
        <w:rPr>
          <w:rStyle w:val="Charb"/>
          <w:rtl/>
        </w:rPr>
        <w:t>1078</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بَيْنَ الرَّجُلِ وَبَيْنَ الشِّرْكِ والكُفْرِ تَرْكَ الصَّلاةِ</w:t>
      </w:r>
      <w:r w:rsidR="009272A6">
        <w:rPr>
          <w:rtl/>
        </w:rPr>
        <w:t>»</w:t>
      </w:r>
      <w:r w:rsidR="0055470E"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1078. </w:t>
      </w:r>
      <w:r w:rsidR="0055470E" w:rsidRPr="007E4299">
        <w:rPr>
          <w:rStyle w:val="Char5"/>
          <w:rFonts w:hint="cs"/>
          <w:rtl/>
        </w:rPr>
        <w:t>«</w:t>
      </w:r>
      <w:r w:rsidRPr="00C734E2">
        <w:rPr>
          <w:rStyle w:val="Char7"/>
          <w:rFonts w:hint="cs"/>
          <w:rtl/>
        </w:rPr>
        <w:t xml:space="preserve">از جابر </w:t>
      </w:r>
      <w:r w:rsidR="006A2C0C" w:rsidRPr="007E4299">
        <w:rPr>
          <w:rStyle w:val="Char7"/>
          <w:rFonts w:cs="CTraditional Arabic" w:hint="cs"/>
          <w:szCs w:val="28"/>
          <w:rtl/>
        </w:rPr>
        <w:t>س</w:t>
      </w:r>
      <w:r w:rsidRPr="00C734E2">
        <w:rPr>
          <w:rStyle w:val="Char7"/>
          <w:rFonts w:hint="cs"/>
          <w:rtl/>
        </w:rPr>
        <w:t xml:space="preserve"> روایت شده است که گفت</w:t>
      </w:r>
      <w:r w:rsidR="009272A6" w:rsidRPr="00C734E2">
        <w:rPr>
          <w:rStyle w:val="Char7"/>
          <w:rFonts w:hint="cs"/>
          <w:rtl/>
        </w:rPr>
        <w:t>:</w:t>
      </w:r>
      <w:r w:rsidRPr="00C734E2">
        <w:rPr>
          <w:rStyle w:val="Char7"/>
          <w:rFonts w:hint="cs"/>
          <w:rtl/>
        </w:rPr>
        <w:t xml:space="preserve">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C734E2">
        <w:rPr>
          <w:rStyle w:val="Char7"/>
          <w:rFonts w:hint="cs"/>
          <w:rtl/>
        </w:rPr>
        <w:t>شنیدم که می‌فرمود</w:t>
      </w:r>
      <w:r w:rsidR="009272A6" w:rsidRPr="00C734E2">
        <w:rPr>
          <w:rStyle w:val="Char7"/>
          <w:rFonts w:hint="cs"/>
          <w:rtl/>
        </w:rPr>
        <w:t>:</w:t>
      </w:r>
      <w:r w:rsidRPr="00C734E2">
        <w:rPr>
          <w:rStyle w:val="Char7"/>
          <w:rFonts w:hint="cs"/>
          <w:rtl/>
        </w:rPr>
        <w:t xml:space="preserve"> «میانه‌ی بین مرد و بین شرک و کفر، ترک نماز است (ترک نماز و سستی در انجام دادن آن، بالاخره انسان را به کفر و بی‌مبالاتی به دین می‌کشاند</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51"/>
      </w:r>
      <w:r w:rsidR="00980A27">
        <w:rPr>
          <w:rStyle w:val="Charb"/>
          <w:rFonts w:hint="cs"/>
          <w:rtl/>
        </w:rPr>
        <w:t>.</w:t>
      </w:r>
    </w:p>
    <w:p w:rsidR="0081649D" w:rsidRPr="00011157" w:rsidRDefault="0081649D" w:rsidP="009D21BF">
      <w:pPr>
        <w:pStyle w:val="a"/>
        <w:rPr>
          <w:rStyle w:val="Chard"/>
          <w:rtl/>
        </w:rPr>
      </w:pPr>
      <w:r w:rsidRPr="00011157">
        <w:rPr>
          <w:rStyle w:val="Charb"/>
          <w:rtl/>
        </w:rPr>
        <w:t>1079</w:t>
      </w:r>
      <w:r w:rsidRPr="00011157">
        <w:rPr>
          <w:rStyle w:val="Charb"/>
          <w:rFonts w:hint="cs"/>
          <w:rtl/>
        </w:rPr>
        <w:t>-</w:t>
      </w:r>
      <w:r w:rsidRPr="00011157">
        <w:rPr>
          <w:rStyle w:val="Charb"/>
          <w:rFonts w:ascii="Times New Roman" w:hAnsi="Times New Roman" w:cs="Times New Roman" w:hint="cs"/>
          <w:rtl/>
        </w:rPr>
        <w:t> </w:t>
      </w:r>
      <w:r w:rsidR="0055470E" w:rsidRPr="007E4299">
        <w:rPr>
          <w:rStyle w:val="Char5"/>
          <w:rFonts w:hint="cs"/>
          <w:rtl/>
        </w:rPr>
        <w:t>«</w:t>
      </w:r>
      <w:r w:rsidRPr="00E36729">
        <w:rPr>
          <w:rtl/>
        </w:rPr>
        <w:t xml:space="preserve">وعن بُرَيْدَةَ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العهْدُ الذي بيْنَنا وبَيْنَهُمْ الصَّلاةُ</w:t>
      </w:r>
      <w:r w:rsidR="009272A6">
        <w:rPr>
          <w:rtl/>
        </w:rPr>
        <w:t>،</w:t>
      </w:r>
      <w:r w:rsidRPr="00E36729">
        <w:rPr>
          <w:rtl/>
        </w:rPr>
        <w:t xml:space="preserve"> فمنْ تَرَكَهَا فَقدْ كَفَرَ</w:t>
      </w:r>
      <w:r w:rsidR="009272A6">
        <w:rPr>
          <w:rtl/>
        </w:rPr>
        <w:t>»</w:t>
      </w:r>
      <w:r w:rsidR="0055470E" w:rsidRPr="007E4299">
        <w:rPr>
          <w:rStyle w:val="Char5"/>
          <w:rFonts w:hint="cs"/>
          <w:rtl/>
        </w:rPr>
        <w:t>»</w:t>
      </w:r>
      <w:r w:rsidRPr="00011157">
        <w:rPr>
          <w:rStyle w:val="Chard"/>
          <w:rtl/>
        </w:rPr>
        <w:t xml:space="preserve"> رواه الترمذي وقال</w:t>
      </w:r>
      <w:r w:rsidR="009272A6" w:rsidRPr="00011157">
        <w:rPr>
          <w:rStyle w:val="Chard"/>
          <w:rtl/>
        </w:rPr>
        <w:t>:</w:t>
      </w:r>
      <w:r w:rsidRPr="00011157">
        <w:rPr>
          <w:rStyle w:val="Chard"/>
          <w:rtl/>
        </w:rPr>
        <w:t xml:space="preserve"> حديثٌ حسنٌ صحيحٌ</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1079. </w:t>
      </w:r>
      <w:r w:rsidR="0055470E" w:rsidRPr="007E4299">
        <w:rPr>
          <w:rStyle w:val="Char5"/>
          <w:rFonts w:hint="cs"/>
          <w:rtl/>
        </w:rPr>
        <w:t>«</w:t>
      </w:r>
      <w:r w:rsidRPr="00C734E2">
        <w:rPr>
          <w:rStyle w:val="Char7"/>
          <w:rFonts w:hint="cs"/>
          <w:rtl/>
        </w:rPr>
        <w:t xml:space="preserve">از بریده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«عهدی که بین ما و بین آنها (کفار) وجود دارد، نماز است، پس هرکس نماز را ترک کند، کافر می‌شود</w:t>
      </w:r>
      <w:r w:rsidRPr="007E4299">
        <w:rPr>
          <w:rStyle w:val="Charb"/>
          <w:rFonts w:hint="cs"/>
          <w:rtl/>
        </w:rPr>
        <w:t>»</w:t>
      </w:r>
      <w:r w:rsidR="0055470E" w:rsidRPr="007E4299">
        <w:rPr>
          <w:rStyle w:val="Char5"/>
          <w:rFonts w:hint="cs"/>
          <w:rtl/>
        </w:rPr>
        <w:t>»</w:t>
      </w:r>
      <w:r w:rsidRPr="007E4299">
        <w:rPr>
          <w:rStyle w:val="FootnoteReference"/>
          <w:rFonts w:cs="IRNazli"/>
          <w:sz w:val="28"/>
          <w:szCs w:val="28"/>
          <w:rtl/>
          <w:lang w:bidi="fa-IR"/>
        </w:rPr>
        <w:footnoteReference w:id="252"/>
      </w:r>
      <w:r w:rsidR="00980A27">
        <w:rPr>
          <w:rStyle w:val="Charb"/>
          <w:rFonts w:hint="cs"/>
          <w:rtl/>
        </w:rPr>
        <w:t>.</w:t>
      </w:r>
    </w:p>
    <w:p w:rsidR="0081649D" w:rsidRPr="004612DF" w:rsidRDefault="0081649D" w:rsidP="006E0A7B">
      <w:pPr>
        <w:pStyle w:val="af0"/>
        <w:rPr>
          <w:rStyle w:val="Charb"/>
          <w:rtl/>
        </w:rPr>
      </w:pPr>
      <w:r w:rsidRPr="004612DF">
        <w:rPr>
          <w:rStyle w:val="Charb"/>
          <w:rtl/>
        </w:rPr>
        <w:t>1080</w:t>
      </w:r>
      <w:r w:rsidRPr="004612DF">
        <w:rPr>
          <w:rStyle w:val="Charb"/>
          <w:rFonts w:hint="cs"/>
          <w:rtl/>
        </w:rPr>
        <w:t>-</w:t>
      </w:r>
      <w:r w:rsidRPr="004612DF">
        <w:rPr>
          <w:rStyle w:val="Charb"/>
          <w:rFonts w:ascii="Times New Roman" w:hAnsi="Times New Roman" w:cs="Times New Roman" w:hint="cs"/>
          <w:rtl/>
        </w:rPr>
        <w:t> </w:t>
      </w:r>
      <w:r w:rsidR="0055470E" w:rsidRPr="007E4299">
        <w:rPr>
          <w:rStyle w:val="Char5"/>
          <w:rFonts w:hint="cs"/>
          <w:rtl/>
        </w:rPr>
        <w:t>«</w:t>
      </w:r>
      <w:r w:rsidRPr="004612DF">
        <w:rPr>
          <w:rStyle w:val="Char"/>
          <w:rtl/>
        </w:rPr>
        <w:t>وعن شقِيق بنِ عبدِ اللَّهِ التابعيِّ المُتَّفَقِ على جَلالتهِ رَحِمهُ اللَّه قال</w:t>
      </w:r>
      <w:r w:rsidR="009272A6" w:rsidRPr="004612DF">
        <w:rPr>
          <w:rStyle w:val="Char"/>
          <w:rtl/>
        </w:rPr>
        <w:t>:</w:t>
      </w:r>
      <w:r w:rsidRPr="004612DF">
        <w:rPr>
          <w:rStyle w:val="Char"/>
          <w:rtl/>
        </w:rPr>
        <w:t xml:space="preserve"> كانَ أَصْحابُ مُحَمَّدٍ</w:t>
      </w:r>
      <w:r w:rsidR="000A0F18">
        <w:rPr>
          <w:rStyle w:val="Char"/>
          <w:rtl/>
        </w:rPr>
        <w:t xml:space="preserve"> </w:t>
      </w:r>
      <w:r w:rsidR="000A0F18" w:rsidRPr="000A0F18">
        <w:rPr>
          <w:rFonts w:cs="CTraditional Arabic"/>
          <w:szCs w:val="28"/>
          <w:rtl/>
        </w:rPr>
        <w:t>ص</w:t>
      </w:r>
      <w:r w:rsidRPr="004612DF">
        <w:rPr>
          <w:rStyle w:val="Char"/>
          <w:rtl/>
        </w:rPr>
        <w:t xml:space="preserve"> لا يرونَ شَيْئاً مِنَ الأَعْمالِ ت</w:t>
      </w:r>
      <w:r w:rsidR="0089663A" w:rsidRPr="004612DF">
        <w:rPr>
          <w:rStyle w:val="Char"/>
          <w:rtl/>
        </w:rPr>
        <w:t>َرْكُهُ كُفْرٌ غَيْرَ الصَّلاةِ</w:t>
      </w:r>
      <w:r w:rsidR="0089663A" w:rsidRPr="00011157">
        <w:rPr>
          <w:rStyle w:val="Char5"/>
          <w:rFonts w:hint="cs"/>
          <w:rtl/>
        </w:rPr>
        <w:t>»</w:t>
      </w:r>
      <w:r w:rsidR="004612DF" w:rsidRPr="004612DF">
        <w:rPr>
          <w:rFonts w:hint="cs"/>
          <w:rtl/>
        </w:rPr>
        <w:t xml:space="preserve"> </w:t>
      </w:r>
      <w:r w:rsidRPr="004612DF">
        <w:rPr>
          <w:rtl/>
        </w:rPr>
        <w:t>رواه الترمذي في كتاب الإِيم</w:t>
      </w:r>
      <w:r w:rsidR="004612DF" w:rsidRPr="004612DF">
        <w:rPr>
          <w:rFonts w:hint="cs"/>
          <w:rtl/>
        </w:rPr>
        <w:t>ـ</w:t>
      </w:r>
      <w:r w:rsidRPr="004612DF">
        <w:rPr>
          <w:rtl/>
        </w:rPr>
        <w:t>ان بإِسنادٍ صحيحٍ</w:t>
      </w:r>
      <w:r w:rsidRPr="004612DF">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1080. </w:t>
      </w:r>
      <w:r w:rsidR="0089663A" w:rsidRPr="007E4299">
        <w:rPr>
          <w:rStyle w:val="Char5"/>
          <w:rFonts w:hint="cs"/>
          <w:rtl/>
        </w:rPr>
        <w:t>«</w:t>
      </w:r>
      <w:r w:rsidR="004612DF">
        <w:rPr>
          <w:rStyle w:val="Char7"/>
          <w:rFonts w:hint="cs"/>
          <w:rtl/>
        </w:rPr>
        <w:t xml:space="preserve">از </w:t>
      </w:r>
      <w:r w:rsidRPr="00C734E2">
        <w:rPr>
          <w:rStyle w:val="Char7"/>
          <w:rFonts w:hint="cs"/>
          <w:rtl/>
        </w:rPr>
        <w:t>شقیق بن عبدالله تابعی</w:t>
      </w:r>
      <w:r w:rsidR="007571C3">
        <w:rPr>
          <w:rStyle w:val="Char7"/>
          <w:rFonts w:hint="cs"/>
          <w:rtl/>
        </w:rPr>
        <w:t xml:space="preserve"> </w:t>
      </w:r>
      <w:r w:rsidRPr="007E4299">
        <w:rPr>
          <w:rFonts w:cs="CTraditional Arabic" w:hint="cs"/>
          <w:sz w:val="28"/>
          <w:szCs w:val="28"/>
          <w:rtl/>
          <w:lang w:bidi="fa-IR"/>
        </w:rPr>
        <w:t>/</w:t>
      </w:r>
      <w:r w:rsidRPr="007E4299">
        <w:rPr>
          <w:rStyle w:val="Charb"/>
          <w:rFonts w:hint="cs"/>
          <w:rtl/>
        </w:rPr>
        <w:t xml:space="preserve"> ـ </w:t>
      </w:r>
      <w:r w:rsidRPr="00C734E2">
        <w:rPr>
          <w:rStyle w:val="Char7"/>
          <w:rFonts w:hint="cs"/>
          <w:rtl/>
        </w:rPr>
        <w:t>که بزرگی او مورد اتفاق است ـ روایت شده است که گفت</w:t>
      </w:r>
      <w:r w:rsidR="009272A6" w:rsidRPr="00C734E2">
        <w:rPr>
          <w:rStyle w:val="Char7"/>
          <w:rFonts w:hint="cs"/>
          <w:rtl/>
        </w:rPr>
        <w:t>:</w:t>
      </w:r>
      <w:r w:rsidRPr="00C734E2">
        <w:rPr>
          <w:rStyle w:val="Char7"/>
          <w:rFonts w:hint="cs"/>
          <w:rtl/>
        </w:rPr>
        <w:t xml:space="preserve"> یاران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معتقد نبودند که ترک عملی کفر باشد، جز ترک نماز</w:t>
      </w:r>
      <w:r w:rsidRPr="007E4299">
        <w:rPr>
          <w:rStyle w:val="Charb"/>
          <w:rFonts w:hint="cs"/>
          <w:rtl/>
        </w:rPr>
        <w:t>»</w:t>
      </w:r>
      <w:r w:rsidR="0089663A" w:rsidRPr="007E4299">
        <w:rPr>
          <w:rStyle w:val="Char5"/>
          <w:rFonts w:hint="cs"/>
          <w:rtl/>
        </w:rPr>
        <w:t>»</w:t>
      </w:r>
      <w:r w:rsidRPr="007E4299">
        <w:rPr>
          <w:rStyle w:val="FootnoteReference"/>
          <w:rFonts w:cs="IRNazli"/>
          <w:sz w:val="28"/>
          <w:szCs w:val="28"/>
          <w:rtl/>
          <w:lang w:bidi="fa-IR"/>
        </w:rPr>
        <w:footnoteReference w:id="253"/>
      </w:r>
      <w:r w:rsidR="00980A27">
        <w:rPr>
          <w:rStyle w:val="Charb"/>
          <w:rFonts w:hint="cs"/>
          <w:rtl/>
        </w:rPr>
        <w:t>.</w:t>
      </w:r>
    </w:p>
    <w:p w:rsidR="0081649D" w:rsidRPr="00011157" w:rsidRDefault="0081649D" w:rsidP="009D21BF">
      <w:pPr>
        <w:pStyle w:val="a"/>
        <w:rPr>
          <w:rStyle w:val="Chard"/>
          <w:rtl/>
        </w:rPr>
      </w:pPr>
      <w:r w:rsidRPr="00011157">
        <w:rPr>
          <w:rStyle w:val="Charb"/>
          <w:rtl/>
        </w:rPr>
        <w:t>1081</w:t>
      </w:r>
      <w:r w:rsidRPr="00011157">
        <w:rPr>
          <w:rStyle w:val="Charb"/>
          <w:rFonts w:hint="cs"/>
          <w:rtl/>
        </w:rPr>
        <w:t>-</w:t>
      </w:r>
      <w:r w:rsidRPr="00011157">
        <w:rPr>
          <w:rStyle w:val="Charb"/>
          <w:rFonts w:ascii="Times New Roman" w:hAnsi="Times New Roman" w:cs="Times New Roman" w:hint="cs"/>
          <w:rtl/>
        </w:rPr>
        <w:t> </w:t>
      </w:r>
      <w:r w:rsidR="00366E94"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«إِنَّ أَوَّل ما يُحاسبُ بِهِ العبْدُ يَوْم القِيامةِ منْ عَملِهِ صلاتُهُ</w:t>
      </w:r>
      <w:r w:rsidR="009272A6">
        <w:rPr>
          <w:rtl/>
        </w:rPr>
        <w:t>،</w:t>
      </w:r>
      <w:r w:rsidRPr="00E36729">
        <w:rPr>
          <w:rtl/>
        </w:rPr>
        <w:t xml:space="preserve"> فَإِنْ صَلُحت</w:t>
      </w:r>
      <w:r w:rsidR="009272A6">
        <w:rPr>
          <w:rtl/>
        </w:rPr>
        <w:t>،</w:t>
      </w:r>
      <w:r w:rsidRPr="00E36729">
        <w:rPr>
          <w:rtl/>
        </w:rPr>
        <w:t xml:space="preserve"> فَقَدْ أَفَلحَ وَأَنجح</w:t>
      </w:r>
      <w:r w:rsidR="009272A6">
        <w:rPr>
          <w:rtl/>
        </w:rPr>
        <w:t>،</w:t>
      </w:r>
      <w:r w:rsidRPr="00E36729">
        <w:rPr>
          <w:rtl/>
        </w:rPr>
        <w:t xml:space="preserve"> وإن فَسدتْ</w:t>
      </w:r>
      <w:r w:rsidR="009272A6">
        <w:rPr>
          <w:rtl/>
        </w:rPr>
        <w:t>،</w:t>
      </w:r>
      <w:r w:rsidRPr="00E36729">
        <w:rPr>
          <w:rtl/>
        </w:rPr>
        <w:t xml:space="preserve"> فَقَدْ خَابَ وخَسِر</w:t>
      </w:r>
      <w:r w:rsidR="009272A6">
        <w:rPr>
          <w:rtl/>
        </w:rPr>
        <w:t>،</w:t>
      </w:r>
      <w:r w:rsidRPr="00E36729">
        <w:rPr>
          <w:rtl/>
        </w:rPr>
        <w:t xml:space="preserve"> فَإِنِ انْتقَص مِنْ فِريضتِهِ شَيْئاً</w:t>
      </w:r>
      <w:r w:rsidR="009272A6">
        <w:rPr>
          <w:rtl/>
        </w:rPr>
        <w:t>،</w:t>
      </w:r>
      <w:r w:rsidRPr="00E36729">
        <w:rPr>
          <w:rtl/>
        </w:rPr>
        <w:t xml:space="preserve"> قال الرَّبُّ</w:t>
      </w:r>
      <w:r w:rsidR="009272A6">
        <w:rPr>
          <w:rtl/>
        </w:rPr>
        <w:t>،</w:t>
      </w:r>
      <w:r w:rsidRPr="00E36729">
        <w:rPr>
          <w:rtl/>
        </w:rPr>
        <w:t xml:space="preserve"> </w:t>
      </w:r>
      <w:r w:rsidR="007E4299" w:rsidRPr="007E4299">
        <w:rPr>
          <w:rFonts w:cs="CTraditional Arabic"/>
          <w:szCs w:val="28"/>
          <w:rtl/>
        </w:rPr>
        <w:t>ﻷ</w:t>
      </w:r>
      <w:r w:rsidR="009272A6">
        <w:rPr>
          <w:rtl/>
        </w:rPr>
        <w:t>:</w:t>
      </w:r>
      <w:r w:rsidRPr="00E36729">
        <w:rPr>
          <w:rtl/>
        </w:rPr>
        <w:t xml:space="preserve"> انظُروا هَلْ لِعَبْدِي منْ تَطَوُّع</w:t>
      </w:r>
      <w:r w:rsidR="009272A6">
        <w:rPr>
          <w:rtl/>
        </w:rPr>
        <w:t>،</w:t>
      </w:r>
      <w:r w:rsidRPr="00E36729">
        <w:rPr>
          <w:rtl/>
        </w:rPr>
        <w:t xml:space="preserve"> فَيُكَمَّلُ بها ما انْتَقَص مِنَ الفَرِيضَةِ</w:t>
      </w:r>
      <w:r w:rsidR="00EA381D">
        <w:rPr>
          <w:rtl/>
        </w:rPr>
        <w:t>؟</w:t>
      </w:r>
      <w:r w:rsidRPr="00E36729">
        <w:rPr>
          <w:rtl/>
        </w:rPr>
        <w:t xml:space="preserve"> ثُمَّ تكونُ سَائِرُ أَعمالِهِ عَلى هذا</w:t>
      </w:r>
      <w:r w:rsidR="009272A6">
        <w:rPr>
          <w:rtl/>
        </w:rPr>
        <w:t>»</w:t>
      </w:r>
      <w:r w:rsidR="00366E94" w:rsidRPr="007E4299">
        <w:rPr>
          <w:rStyle w:val="Char5"/>
          <w:rFonts w:hint="cs"/>
          <w:rtl/>
        </w:rPr>
        <w:t>»</w:t>
      </w:r>
      <w:r w:rsidRPr="00011157">
        <w:rPr>
          <w:rStyle w:val="Chard"/>
          <w:rtl/>
        </w:rPr>
        <w:t xml:space="preserve"> رواه الترمذي وقال حديث حسن</w:t>
      </w:r>
      <w:r w:rsidR="009272A6" w:rsidRPr="00011157">
        <w:rPr>
          <w:rStyle w:val="Chard"/>
          <w:rtl/>
        </w:rPr>
        <w:t>.</w:t>
      </w:r>
    </w:p>
    <w:p w:rsidR="003B70B7" w:rsidRPr="007E4299" w:rsidRDefault="003B70B7" w:rsidP="007E4299">
      <w:pPr>
        <w:ind w:firstLine="284"/>
        <w:jc w:val="both"/>
        <w:rPr>
          <w:rStyle w:val="Charb"/>
          <w:rtl/>
        </w:rPr>
      </w:pPr>
      <w:r w:rsidRPr="007E4299">
        <w:rPr>
          <w:rStyle w:val="Charb"/>
          <w:rFonts w:hint="cs"/>
          <w:rtl/>
        </w:rPr>
        <w:t xml:space="preserve">1081. </w:t>
      </w:r>
      <w:r w:rsidR="00366E94" w:rsidRPr="007E4299">
        <w:rPr>
          <w:rStyle w:val="Char5"/>
          <w:rFonts w:hint="cs"/>
          <w:rtl/>
        </w:rPr>
        <w:t>«</w:t>
      </w:r>
      <w:r w:rsidRPr="00C734E2">
        <w:rPr>
          <w:rStyle w:val="Char7"/>
          <w:rFonts w:hint="cs"/>
          <w:rtl/>
        </w:rPr>
        <w:t xml:space="preserve">از ابوهریره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«اولین چیزی از اعمال بنده که او در روز قیامت راجع به آن محاسبه و محاکمه می‌شود، نماز اوست که اگر درست باشد، رستگار و پیروز می‌شود و اگر باطل و ناقص باشد، پشیمان و ناکام و زیان‌کار می‌گردد، پس اگر انسان (در حیات خویش) از فریضه‌ی خود (نماز)، چیزی کم و آن را ناقص انجام داده باشد، خداوند </w:t>
      </w:r>
      <w:r w:rsidR="007E4299" w:rsidRPr="007E4299">
        <w:rPr>
          <w:rStyle w:val="Char7"/>
          <w:rFonts w:cs="CTraditional Arabic" w:hint="cs"/>
          <w:szCs w:val="28"/>
          <w:rtl/>
        </w:rPr>
        <w:t>ﻷ</w:t>
      </w:r>
      <w:r w:rsidRPr="00C734E2">
        <w:rPr>
          <w:rStyle w:val="Char7"/>
          <w:rFonts w:hint="cs"/>
          <w:rtl/>
        </w:rPr>
        <w:t xml:space="preserve"> (به ملایکه) می‌فرماید</w:t>
      </w:r>
      <w:r w:rsidR="009272A6" w:rsidRPr="00C734E2">
        <w:rPr>
          <w:rStyle w:val="Char7"/>
          <w:rFonts w:hint="cs"/>
          <w:rtl/>
        </w:rPr>
        <w:t>:</w:t>
      </w:r>
      <w:r w:rsidRPr="00C734E2">
        <w:rPr>
          <w:rStyle w:val="Char7"/>
          <w:rFonts w:hint="cs"/>
          <w:rtl/>
        </w:rPr>
        <w:t xml:space="preserve"> نگاه کنید که آیا بنده‌ی من عملی خیر یا مستحب و سنتی دارد تا آن‌چه از فریضه‌ی خود نقص کرده، به وسیله‌ی آن تکمیل گردد؟! و سایر اعمالش نیز به همین ترتیب خواهد بود (یعنی اگر اعمال واجب خود را ناقص انجام داده باشد، از اعمال خیر و سنت‌های او تکمیل می‌شود</w:t>
      </w:r>
      <w:r w:rsidRPr="007E4299">
        <w:rPr>
          <w:rStyle w:val="Charb"/>
          <w:rFonts w:hint="cs"/>
          <w:rtl/>
        </w:rPr>
        <w:t>»</w:t>
      </w:r>
      <w:r w:rsidR="00366E94" w:rsidRPr="007E4299">
        <w:rPr>
          <w:rStyle w:val="Char5"/>
          <w:rFonts w:hint="cs"/>
          <w:rtl/>
        </w:rPr>
        <w:t>»</w:t>
      </w:r>
      <w:r w:rsidRPr="007E4299">
        <w:rPr>
          <w:rStyle w:val="FootnoteReference"/>
          <w:rFonts w:cs="IRNazli"/>
          <w:sz w:val="28"/>
          <w:szCs w:val="28"/>
          <w:rtl/>
          <w:lang w:bidi="fa-IR"/>
        </w:rPr>
        <w:footnoteReference w:id="254"/>
      </w:r>
      <w:r w:rsidR="00980A27">
        <w:rPr>
          <w:rStyle w:val="Charb"/>
          <w:rFonts w:hint="cs"/>
          <w:rtl/>
        </w:rPr>
        <w:t>.</w:t>
      </w:r>
    </w:p>
    <w:p w:rsidR="00DB77D0" w:rsidRPr="00DB77D0" w:rsidRDefault="00DB77D0" w:rsidP="00DB77D0">
      <w:pPr>
        <w:pStyle w:val="ac"/>
      </w:pPr>
      <w:bookmarkStart w:id="199" w:name="_Toc442122561"/>
      <w:bookmarkStart w:id="200" w:name="_Toc326114769"/>
      <w:r w:rsidRPr="00DB77D0">
        <w:rPr>
          <w:rFonts w:hint="cs"/>
          <w:rtl/>
        </w:rPr>
        <w:t xml:space="preserve">194- </w:t>
      </w:r>
      <w:r w:rsidRPr="00DB77D0">
        <w:rPr>
          <w:rtl/>
        </w:rPr>
        <w:t>باب فضلِ الصفِّ الأوَّلِ</w:t>
      </w:r>
      <w:r w:rsidRPr="00DB77D0">
        <w:rPr>
          <w:rFonts w:hint="cs"/>
          <w:rtl/>
        </w:rPr>
        <w:t xml:space="preserve"> </w:t>
      </w:r>
      <w:r w:rsidRPr="00DB77D0">
        <w:rPr>
          <w:rtl/>
        </w:rPr>
        <w:t>والأمرِ بإت</w:t>
      </w:r>
      <w:r>
        <w:rPr>
          <w:rFonts w:hint="cs"/>
          <w:rtl/>
        </w:rPr>
        <w:t>ـ</w:t>
      </w:r>
      <w:r w:rsidRPr="00DB77D0">
        <w:rPr>
          <w:rtl/>
        </w:rPr>
        <w:t>م</w:t>
      </w:r>
      <w:r>
        <w:rPr>
          <w:rFonts w:hint="cs"/>
          <w:rtl/>
        </w:rPr>
        <w:t>ـ</w:t>
      </w:r>
      <w:r w:rsidRPr="00DB77D0">
        <w:rPr>
          <w:rtl/>
        </w:rPr>
        <w:t>امِ الصفوفِ الأ</w:t>
      </w:r>
      <w:r w:rsidRPr="00DB77D0">
        <w:rPr>
          <w:rFonts w:hint="cs"/>
          <w:rtl/>
        </w:rPr>
        <w:t>وَّ</w:t>
      </w:r>
      <w:r w:rsidRPr="00DB77D0">
        <w:rPr>
          <w:rtl/>
        </w:rPr>
        <w:t>لِ</w:t>
      </w:r>
      <w:r w:rsidR="00EA381D">
        <w:rPr>
          <w:rtl/>
        </w:rPr>
        <w:t>،</w:t>
      </w:r>
      <w:r w:rsidRPr="00DB77D0">
        <w:rPr>
          <w:rtl/>
        </w:rPr>
        <w:t xml:space="preserve"> وتسويِتها</w:t>
      </w:r>
      <w:r w:rsidR="00EA381D">
        <w:rPr>
          <w:rtl/>
        </w:rPr>
        <w:t>،</w:t>
      </w:r>
      <w:r w:rsidRPr="00DB77D0">
        <w:rPr>
          <w:rtl/>
        </w:rPr>
        <w:t xml:space="preserve"> والتراصِّ فيها</w:t>
      </w:r>
      <w:bookmarkEnd w:id="199"/>
    </w:p>
    <w:p w:rsidR="00DB77D0" w:rsidRPr="00DB77D0" w:rsidRDefault="00DB77D0" w:rsidP="00DB77D0">
      <w:pPr>
        <w:pStyle w:val="ad"/>
      </w:pPr>
      <w:bookmarkStart w:id="201" w:name="_Toc442122562"/>
      <w:r w:rsidRPr="00DB77D0">
        <w:rPr>
          <w:rFonts w:hint="cs"/>
          <w:rtl/>
        </w:rPr>
        <w:t>باب فضیلت (حضور) در صف اول نماز و امر به تمام کردن صف‌های مقدم و یکنواخت و راست کردن آنها و اتصال مأمومان به یکدیگر در صف‌ها</w:t>
      </w:r>
      <w:bookmarkEnd w:id="200"/>
      <w:bookmarkEnd w:id="201"/>
    </w:p>
    <w:p w:rsidR="0081649D" w:rsidRPr="00011157" w:rsidRDefault="0081649D" w:rsidP="009D21BF">
      <w:pPr>
        <w:pStyle w:val="a"/>
        <w:rPr>
          <w:rStyle w:val="Chard"/>
          <w:rtl/>
        </w:rPr>
      </w:pPr>
      <w:r w:rsidRPr="00011157">
        <w:rPr>
          <w:rStyle w:val="Charb"/>
          <w:rtl/>
        </w:rPr>
        <w:t>1082</w:t>
      </w:r>
      <w:r w:rsidRPr="00011157">
        <w:rPr>
          <w:rStyle w:val="Charb"/>
          <w:rFonts w:hint="cs"/>
          <w:rtl/>
        </w:rPr>
        <w:t>-</w:t>
      </w:r>
      <w:r w:rsidRPr="00011157">
        <w:rPr>
          <w:rStyle w:val="Charb"/>
          <w:rFonts w:ascii="Times New Roman" w:hAnsi="Times New Roman" w:cs="Times New Roman" w:hint="cs"/>
          <w:rtl/>
        </w:rPr>
        <w:t> </w:t>
      </w:r>
      <w:r w:rsidR="00366E94" w:rsidRPr="007E4299">
        <w:rPr>
          <w:rStyle w:val="Char5"/>
          <w:rFonts w:hint="cs"/>
          <w:rtl/>
        </w:rPr>
        <w:t>«</w:t>
      </w:r>
      <w:r w:rsidRPr="00E36729">
        <w:rPr>
          <w:rtl/>
        </w:rPr>
        <w:t>عَن جابِرِ بْنِ سمُرةَ</w:t>
      </w:r>
      <w:r w:rsidR="009272A6">
        <w:rPr>
          <w:rtl/>
        </w:rPr>
        <w:t>،</w:t>
      </w:r>
      <w:r w:rsidRPr="00E36729">
        <w:rPr>
          <w:rtl/>
        </w:rPr>
        <w:t xml:space="preserve">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خَرجَ عَلَيْنَا رَسُولُ اللَّهِ</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w:t>
      </w:r>
      <w:r w:rsidR="009272A6">
        <w:rPr>
          <w:rtl/>
        </w:rPr>
        <w:t>«</w:t>
      </w:r>
      <w:r w:rsidRPr="00E36729">
        <w:rPr>
          <w:rtl/>
        </w:rPr>
        <w:t>أَلا تَصُفُّونَ كما تُصُفُّ الملائِكَةُ عِنْدَ رَبِّهَا</w:t>
      </w:r>
      <w:r w:rsidR="00EA381D">
        <w:rPr>
          <w:rtl/>
        </w:rPr>
        <w:t>؟</w:t>
      </w:r>
      <w:r w:rsidR="009272A6">
        <w:rPr>
          <w:rtl/>
        </w:rPr>
        <w:t>»</w:t>
      </w:r>
      <w:r w:rsidRPr="00E36729">
        <w:rPr>
          <w:rtl/>
        </w:rPr>
        <w:t xml:space="preserve"> فَقُلْنَا</w:t>
      </w:r>
      <w:r w:rsidR="009272A6">
        <w:rPr>
          <w:rtl/>
        </w:rPr>
        <w:t>:</w:t>
      </w:r>
      <w:r w:rsidRPr="00E36729">
        <w:rPr>
          <w:rtl/>
        </w:rPr>
        <w:t xml:space="preserve"> يا رسُولَ اللَّهِ وَكَيْفَ تَصُفُّ ال</w:t>
      </w:r>
      <w:r w:rsidR="00011157">
        <w:rPr>
          <w:rFonts w:hint="cs"/>
          <w:rtl/>
        </w:rPr>
        <w:t>ـ</w:t>
      </w:r>
      <w:r w:rsidRPr="00E36729">
        <w:rPr>
          <w:rtl/>
        </w:rPr>
        <w:t>ملائِكةُ عِند ربِّها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يُتِمُّونَ الصُّفوفَ الأُولَ</w:t>
      </w:r>
      <w:r w:rsidR="009272A6">
        <w:rPr>
          <w:rtl/>
        </w:rPr>
        <w:t>،</w:t>
      </w:r>
      <w:r w:rsidRPr="00E36729">
        <w:rPr>
          <w:rtl/>
        </w:rPr>
        <w:t xml:space="preserve"> ويَتَراصُّونَ في الصفِّ»</w:t>
      </w:r>
      <w:r w:rsidR="00366E94"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4A14">
      <w:pPr>
        <w:ind w:firstLine="284"/>
        <w:jc w:val="both"/>
        <w:rPr>
          <w:rStyle w:val="Charb"/>
          <w:rtl/>
        </w:rPr>
      </w:pPr>
      <w:r w:rsidRPr="007E4299">
        <w:rPr>
          <w:rStyle w:val="Charb"/>
          <w:rFonts w:hint="cs"/>
          <w:rtl/>
        </w:rPr>
        <w:t xml:space="preserve">1082. </w:t>
      </w:r>
      <w:r w:rsidR="00366E94" w:rsidRPr="007E4299">
        <w:rPr>
          <w:rStyle w:val="Char5"/>
          <w:rFonts w:hint="cs"/>
          <w:rtl/>
        </w:rPr>
        <w:t>«</w:t>
      </w:r>
      <w:r w:rsidRPr="00C734E2">
        <w:rPr>
          <w:rStyle w:val="Char7"/>
          <w:rFonts w:hint="cs"/>
          <w:rtl/>
        </w:rPr>
        <w:t xml:space="preserve">از جابر بن سمره </w:t>
      </w:r>
      <w:r w:rsidR="006A2C0C" w:rsidRPr="007E4299">
        <w:rPr>
          <w:rFonts w:cs="CTraditional Arabic" w:hint="cs"/>
          <w:sz w:val="28"/>
          <w:szCs w:val="28"/>
          <w:rtl/>
          <w:lang w:bidi="fa-IR"/>
        </w:rPr>
        <w:t>ب</w:t>
      </w:r>
      <w:r w:rsidRPr="007E4299">
        <w:rPr>
          <w:rStyle w:val="Charb"/>
          <w:rFonts w:hint="cs"/>
          <w:rtl/>
        </w:rPr>
        <w:t xml:space="preserve"> </w:t>
      </w:r>
      <w:r w:rsidRPr="00C734E2">
        <w:rPr>
          <w:rStyle w:val="Char7"/>
          <w:rFonts w:hint="cs"/>
          <w:rtl/>
        </w:rPr>
        <w:t>روایت شده است که گفت</w:t>
      </w:r>
      <w:r w:rsidR="009272A6" w:rsidRPr="00C734E2">
        <w:rPr>
          <w:rStyle w:val="Char7"/>
          <w:rFonts w:hint="cs"/>
          <w:rtl/>
        </w:rPr>
        <w:t>:</w:t>
      </w:r>
      <w:r w:rsidRPr="00C734E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نزد ما آمد و فرمودند</w:t>
      </w:r>
      <w:r w:rsidR="009272A6" w:rsidRPr="00C734E2">
        <w:rPr>
          <w:rStyle w:val="Char7"/>
          <w:rFonts w:hint="cs"/>
          <w:rtl/>
        </w:rPr>
        <w:t>:</w:t>
      </w:r>
      <w:r w:rsidRPr="00C734E2">
        <w:rPr>
          <w:rStyle w:val="Char7"/>
          <w:rFonts w:hint="cs"/>
          <w:rtl/>
        </w:rPr>
        <w:t xml:space="preserve"> «چرا آن‌گونه که فرشتگان درحضور خداوند خودشان صف می‌بندند، صف نمی‌بندید؟» گفتیم</w:t>
      </w:r>
      <w:r w:rsidR="009272A6" w:rsidRPr="00C734E2">
        <w:rPr>
          <w:rStyle w:val="Char7"/>
          <w:rFonts w:hint="cs"/>
          <w:rtl/>
        </w:rPr>
        <w:t>:</w:t>
      </w:r>
      <w:r w:rsidRPr="00C734E2">
        <w:rPr>
          <w:rStyle w:val="Char7"/>
          <w:rFonts w:hint="cs"/>
          <w:rtl/>
        </w:rPr>
        <w:t xml:space="preserve"> ای رسول خدا! ملایکه چگونه در حضور خدایشان صف می‌بندند؟ فرمودند</w:t>
      </w:r>
      <w:r w:rsidR="009272A6" w:rsidRPr="00C734E2">
        <w:rPr>
          <w:rStyle w:val="Char7"/>
          <w:rFonts w:hint="cs"/>
          <w:rtl/>
        </w:rPr>
        <w:t>:</w:t>
      </w:r>
      <w:r w:rsidRPr="00C734E2">
        <w:rPr>
          <w:rStyle w:val="Char7"/>
          <w:rFonts w:hint="cs"/>
          <w:rtl/>
        </w:rPr>
        <w:t xml:space="preserve"> «صف‌های اول را (به ترتیب) تمام می‌کنند و در صف، راست و در کنار هم می‌ایستند و به هم می‌چسبند</w:t>
      </w:r>
      <w:r w:rsidRPr="007E4299">
        <w:rPr>
          <w:rStyle w:val="Charb"/>
          <w:rFonts w:hint="cs"/>
          <w:rtl/>
        </w:rPr>
        <w:t>»</w:t>
      </w:r>
      <w:r w:rsidR="00366E94" w:rsidRPr="007E4299">
        <w:rPr>
          <w:rStyle w:val="Char5"/>
          <w:rFonts w:hint="cs"/>
          <w:rtl/>
        </w:rPr>
        <w:t>»</w:t>
      </w:r>
      <w:r w:rsidRPr="007E4299">
        <w:rPr>
          <w:rStyle w:val="FootnoteReference"/>
          <w:rFonts w:cs="IRNazli"/>
          <w:sz w:val="28"/>
          <w:szCs w:val="28"/>
          <w:rtl/>
          <w:lang w:bidi="fa-IR"/>
        </w:rPr>
        <w:footnoteReference w:id="255"/>
      </w:r>
      <w:r w:rsidR="00980A27">
        <w:rPr>
          <w:rStyle w:val="Charb"/>
          <w:rFonts w:hint="cs"/>
          <w:rtl/>
        </w:rPr>
        <w:t>.</w:t>
      </w:r>
    </w:p>
    <w:p w:rsidR="0081649D" w:rsidRPr="00011157" w:rsidRDefault="0081649D" w:rsidP="009D21BF">
      <w:pPr>
        <w:pStyle w:val="a"/>
        <w:rPr>
          <w:rStyle w:val="Chard"/>
          <w:rtl/>
        </w:rPr>
      </w:pPr>
      <w:r w:rsidRPr="00011157">
        <w:rPr>
          <w:rStyle w:val="Charb"/>
          <w:rtl/>
        </w:rPr>
        <w:t>1083</w:t>
      </w:r>
      <w:r w:rsidRPr="00011157">
        <w:rPr>
          <w:rStyle w:val="Charb"/>
          <w:rFonts w:hint="cs"/>
          <w:rtl/>
        </w:rPr>
        <w:t>-</w:t>
      </w:r>
      <w:r w:rsidRPr="00011157">
        <w:rPr>
          <w:rStyle w:val="Charb"/>
          <w:rFonts w:ascii="Times New Roman" w:hAnsi="Times New Roman" w:cs="Times New Roman" w:hint="cs"/>
          <w:rtl/>
        </w:rPr>
        <w:t> </w:t>
      </w:r>
      <w:r w:rsidR="00366E94" w:rsidRPr="007E4299">
        <w:rPr>
          <w:rStyle w:val="Char5"/>
          <w:rFonts w:hint="cs"/>
          <w:rtl/>
        </w:rPr>
        <w:t>«</w:t>
      </w:r>
      <w:r w:rsidRPr="00E36729">
        <w:rPr>
          <w:rtl/>
        </w:rPr>
        <w:t>وعن أَبي هُريْرة</w:t>
      </w:r>
      <w:r w:rsidR="009272A6">
        <w:rPr>
          <w:rtl/>
        </w:rPr>
        <w:t>،</w:t>
      </w:r>
      <w:r w:rsidRPr="00E36729">
        <w:rPr>
          <w:rtl/>
        </w:rPr>
        <w:t xml:space="preserve">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«لوْ يعلَمُ الناسُ ما في النِّدَاءِ وَالصَّفِّ الأَوَّلِ</w:t>
      </w:r>
      <w:r w:rsidR="009272A6">
        <w:rPr>
          <w:rtl/>
        </w:rPr>
        <w:t>،</w:t>
      </w:r>
      <w:r w:rsidRPr="00E36729">
        <w:rPr>
          <w:rtl/>
        </w:rPr>
        <w:t xml:space="preserve"> ثُم لَمْ يجِدُوا إِلاَّ أَنْ يَسْتَهِمُوا عَلَيْهِ لاسْتَهمُوا</w:t>
      </w:r>
      <w:r w:rsidR="009272A6">
        <w:rPr>
          <w:rtl/>
        </w:rPr>
        <w:t>»</w:t>
      </w:r>
      <w:r w:rsidR="002C07B4" w:rsidRPr="007E4299">
        <w:rPr>
          <w:rStyle w:val="Char5"/>
          <w:rFonts w:hint="cs"/>
          <w:rtl/>
        </w:rPr>
        <w:t>»</w:t>
      </w:r>
      <w:r w:rsidRPr="00011157">
        <w:rPr>
          <w:rStyle w:val="Chard"/>
          <w:rtl/>
        </w:rPr>
        <w:t xml:space="preserve"> متفقٌ 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1083. </w:t>
      </w:r>
      <w:r w:rsidR="002C07B4" w:rsidRPr="007E4299">
        <w:rPr>
          <w:rStyle w:val="Char5"/>
          <w:rFonts w:hint="cs"/>
          <w:rtl/>
        </w:rPr>
        <w:t>«</w:t>
      </w:r>
      <w:r w:rsidRPr="00C734E2">
        <w:rPr>
          <w:rStyle w:val="Char7"/>
          <w:rFonts w:hint="cs"/>
          <w:rtl/>
        </w:rPr>
        <w:t xml:space="preserve">از ابوهریره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«اگر مردم ارزش (خیر و برکت و ثواب) اذان و ایستادن در صف اول نماز جماعت را می‌دانستند و (برای دستیابی به آن) راهی جز قرعه‌کشیدن نمی‌یافتند، قطعاً بر سر آن قرعه می‌کشیدند</w:t>
      </w:r>
      <w:r w:rsidRPr="007E4299">
        <w:rPr>
          <w:rStyle w:val="Charb"/>
          <w:rFonts w:hint="cs"/>
          <w:rtl/>
        </w:rPr>
        <w:t>»</w:t>
      </w:r>
      <w:r w:rsidR="002C07B4" w:rsidRPr="007E4299">
        <w:rPr>
          <w:rStyle w:val="Char5"/>
          <w:rFonts w:hint="cs"/>
          <w:rtl/>
        </w:rPr>
        <w:t>»</w:t>
      </w:r>
      <w:r w:rsidRPr="007E4299">
        <w:rPr>
          <w:rStyle w:val="FootnoteReference"/>
          <w:rFonts w:cs="IRNazli"/>
          <w:sz w:val="28"/>
          <w:szCs w:val="28"/>
          <w:rtl/>
          <w:lang w:bidi="fa-IR"/>
        </w:rPr>
        <w:footnoteReference w:id="256"/>
      </w:r>
      <w:r w:rsidR="00980A27">
        <w:rPr>
          <w:rStyle w:val="Charb"/>
          <w:rFonts w:hint="cs"/>
          <w:rtl/>
        </w:rPr>
        <w:t>.</w:t>
      </w:r>
    </w:p>
    <w:p w:rsidR="0081649D" w:rsidRPr="00011157" w:rsidRDefault="0081649D" w:rsidP="009D21BF">
      <w:pPr>
        <w:pStyle w:val="a"/>
        <w:rPr>
          <w:rStyle w:val="Chard"/>
          <w:rtl/>
        </w:rPr>
      </w:pPr>
      <w:r w:rsidRPr="00011157">
        <w:rPr>
          <w:rStyle w:val="Charb"/>
          <w:rtl/>
        </w:rPr>
        <w:t>1084</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«خَيْرُ صُفوفِ الرِّجالِ أَوَّلُهَا</w:t>
      </w:r>
      <w:r w:rsidR="009272A6">
        <w:rPr>
          <w:rtl/>
        </w:rPr>
        <w:t>،</w:t>
      </w:r>
      <w:r w:rsidRPr="00E36729">
        <w:rPr>
          <w:rtl/>
        </w:rPr>
        <w:t xml:space="preserve"> وشرُّها آخِرُهَا وخيْرُ صُفوفِ النِّسَاءِ آخِرُها</w:t>
      </w:r>
      <w:r w:rsidR="009272A6">
        <w:rPr>
          <w:rtl/>
        </w:rPr>
        <w:t>،</w:t>
      </w:r>
      <w:r w:rsidRPr="00E36729">
        <w:rPr>
          <w:rtl/>
        </w:rPr>
        <w:t xml:space="preserve"> وَشرُّهَا أَوَّلُهَا</w:t>
      </w:r>
      <w:r w:rsidR="009272A6">
        <w:rPr>
          <w:rtl/>
        </w:rPr>
        <w:t>»</w:t>
      </w:r>
      <w:r w:rsidR="002C07B4"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1084. </w:t>
      </w:r>
      <w:r w:rsidR="002C07B4" w:rsidRPr="007E4299">
        <w:rPr>
          <w:rStyle w:val="Char5"/>
          <w:rFonts w:hint="cs"/>
          <w:rtl/>
        </w:rPr>
        <w:t>«</w:t>
      </w:r>
      <w:r w:rsidRPr="00C734E2">
        <w:rPr>
          <w:rStyle w:val="Char7"/>
          <w:rFonts w:hint="cs"/>
          <w:rtl/>
        </w:rPr>
        <w:t xml:space="preserve">از ابوهریره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«بهترین</w:t>
      </w:r>
      <w:r w:rsidRPr="007E4299">
        <w:rPr>
          <w:rStyle w:val="Charb"/>
          <w:rFonts w:hint="cs"/>
          <w:rtl/>
        </w:rPr>
        <w:t xml:space="preserve"> </w:t>
      </w:r>
      <w:r w:rsidRPr="00C734E2">
        <w:rPr>
          <w:rStyle w:val="Char7"/>
          <w:rFonts w:hint="cs"/>
          <w:rtl/>
        </w:rPr>
        <w:t>صف‌های مردان، صف اول آنها و بدترین صف‌هایشان، صف آخر آنهاست و بهترین صفوف زنان، صف آخر آنان و بدترین صفوف‌شان، صف اول است (زیرا در مسجد و زمان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صف آخر مردان و صف اول زنان به همدیگر نزدیک بودند)</w:t>
      </w:r>
      <w:r w:rsidRPr="007E4299">
        <w:rPr>
          <w:rStyle w:val="Charb"/>
          <w:rFonts w:hint="cs"/>
          <w:rtl/>
        </w:rPr>
        <w:t>»</w:t>
      </w:r>
      <w:r w:rsidR="002C07B4" w:rsidRPr="007E4299">
        <w:rPr>
          <w:rStyle w:val="Char5"/>
          <w:rFonts w:hint="cs"/>
          <w:rtl/>
        </w:rPr>
        <w:t>»</w:t>
      </w:r>
      <w:r w:rsidRPr="007E4299">
        <w:rPr>
          <w:rStyle w:val="FootnoteReference"/>
          <w:rFonts w:cs="IRNazli"/>
          <w:sz w:val="28"/>
          <w:szCs w:val="28"/>
          <w:rtl/>
          <w:lang w:bidi="fa-IR"/>
        </w:rPr>
        <w:footnoteReference w:id="257"/>
      </w:r>
      <w:r w:rsidR="00980A27">
        <w:rPr>
          <w:rStyle w:val="Charb"/>
          <w:rFonts w:hint="cs"/>
          <w:rtl/>
        </w:rPr>
        <w:t>.</w:t>
      </w:r>
    </w:p>
    <w:p w:rsidR="0081649D" w:rsidRPr="00011157" w:rsidRDefault="0081649D" w:rsidP="009D21BF">
      <w:pPr>
        <w:pStyle w:val="a"/>
        <w:rPr>
          <w:rStyle w:val="Chard"/>
          <w:rtl/>
        </w:rPr>
      </w:pPr>
      <w:r w:rsidRPr="00011157">
        <w:rPr>
          <w:rStyle w:val="Charb"/>
          <w:rtl/>
        </w:rPr>
        <w:t>1085</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رأَى في أَصْحابِهِ تأَخُّراً</w:t>
      </w:r>
      <w:r w:rsidR="009272A6">
        <w:rPr>
          <w:rtl/>
        </w:rPr>
        <w:t>،</w:t>
      </w:r>
      <w:r w:rsidRPr="00E36729">
        <w:rPr>
          <w:rtl/>
        </w:rPr>
        <w:t xml:space="preserve"> </w:t>
      </w:r>
      <w:r w:rsidR="00392CDC">
        <w:rPr>
          <w:rtl/>
        </w:rPr>
        <w:t>فقَالَ لَهُمْ</w:t>
      </w:r>
      <w:r w:rsidR="009272A6">
        <w:rPr>
          <w:rtl/>
        </w:rPr>
        <w:t>:</w:t>
      </w:r>
      <w:r w:rsidR="00392CDC">
        <w:rPr>
          <w:rtl/>
        </w:rPr>
        <w:t xml:space="preserve"> </w:t>
      </w:r>
      <w:r w:rsidR="009272A6">
        <w:rPr>
          <w:rtl/>
        </w:rPr>
        <w:t>«</w:t>
      </w:r>
      <w:r w:rsidR="00392CDC">
        <w:rPr>
          <w:rtl/>
        </w:rPr>
        <w:t>تقَدَّمُوا فأت</w:t>
      </w:r>
      <w:r w:rsidR="00392CDC">
        <w:rPr>
          <w:rFonts w:hint="cs"/>
          <w:rtl/>
        </w:rPr>
        <w:t>َ</w:t>
      </w:r>
      <w:r w:rsidR="00392CDC">
        <w:rPr>
          <w:rtl/>
        </w:rPr>
        <w:t>م</w:t>
      </w:r>
      <w:r w:rsidR="00392CDC">
        <w:rPr>
          <w:rFonts w:hint="cs"/>
          <w:rtl/>
        </w:rPr>
        <w:t>ّ</w:t>
      </w:r>
      <w:r w:rsidRPr="00E36729">
        <w:rPr>
          <w:rtl/>
        </w:rPr>
        <w:t>وا بِي</w:t>
      </w:r>
      <w:r w:rsidR="009272A6">
        <w:rPr>
          <w:rtl/>
        </w:rPr>
        <w:t>،</w:t>
      </w:r>
      <w:r w:rsidRPr="00E36729">
        <w:rPr>
          <w:rtl/>
        </w:rPr>
        <w:t xml:space="preserve"> وَليَأْتَمَّ بِكُمْ مَنْ بَعْدَكُم</w:t>
      </w:r>
      <w:r w:rsidR="009272A6">
        <w:rPr>
          <w:rtl/>
        </w:rPr>
        <w:t>،</w:t>
      </w:r>
      <w:r w:rsidRPr="00E36729">
        <w:rPr>
          <w:rtl/>
        </w:rPr>
        <w:t xml:space="preserve"> لا يزالُ قَوْمٌ يَتَأَخَّرُونَ حَتى يُوخِّرَهُمُ اللَّه</w:t>
      </w:r>
      <w:r w:rsidR="009272A6">
        <w:rPr>
          <w:rtl/>
        </w:rPr>
        <w:t>»</w:t>
      </w:r>
      <w:r w:rsidR="002C07B4"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FC209D">
      <w:pPr>
        <w:ind w:firstLine="284"/>
        <w:jc w:val="both"/>
        <w:rPr>
          <w:rStyle w:val="Charb"/>
          <w:rtl/>
        </w:rPr>
      </w:pPr>
      <w:r w:rsidRPr="007E4299">
        <w:rPr>
          <w:rStyle w:val="Charb"/>
          <w:rFonts w:hint="cs"/>
          <w:rtl/>
        </w:rPr>
        <w:t xml:space="preserve">1085. </w:t>
      </w:r>
      <w:r w:rsidR="002C07B4" w:rsidRPr="007E4299">
        <w:rPr>
          <w:rStyle w:val="Char5"/>
          <w:rFonts w:hint="cs"/>
          <w:rtl/>
        </w:rPr>
        <w:t>«</w:t>
      </w:r>
      <w:r w:rsidRPr="00C734E2">
        <w:rPr>
          <w:rStyle w:val="Char7"/>
          <w:rFonts w:hint="cs"/>
          <w:rtl/>
        </w:rPr>
        <w:t xml:space="preserve">از ابوسعید خدری </w:t>
      </w:r>
      <w:r w:rsidR="006A2C0C" w:rsidRPr="007E4299">
        <w:rPr>
          <w:rStyle w:val="Char7"/>
          <w:rFonts w:cs="CTraditional Arabic" w:hint="cs"/>
          <w:szCs w:val="28"/>
          <w:rtl/>
        </w:rPr>
        <w:t>س</w:t>
      </w:r>
      <w:r w:rsidRPr="00C734E2">
        <w:rPr>
          <w:rStyle w:val="Char7"/>
          <w:rFonts w:hint="cs"/>
          <w:rtl/>
        </w:rPr>
        <w:t xml:space="preserve"> روایت شده است که گفت</w:t>
      </w:r>
      <w:r w:rsidR="009272A6" w:rsidRPr="00C734E2">
        <w:rPr>
          <w:rStyle w:val="Char7"/>
          <w:rFonts w:hint="cs"/>
          <w:rtl/>
        </w:rPr>
        <w:t>:</w:t>
      </w:r>
      <w:r w:rsidRPr="00C734E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در اصحاب خود تأخری (در صفوف بعدی و آخر ایستادن بدون تکمیل صف‌های اول) مشاهده و به ایشان فرمودند</w:t>
      </w:r>
      <w:r w:rsidR="009272A6" w:rsidRPr="00C734E2">
        <w:rPr>
          <w:rStyle w:val="Char7"/>
          <w:rFonts w:hint="cs"/>
          <w:rtl/>
        </w:rPr>
        <w:t>:</w:t>
      </w:r>
      <w:r w:rsidRPr="00C734E2">
        <w:rPr>
          <w:rStyle w:val="Char7"/>
          <w:rFonts w:hint="cs"/>
          <w:rtl/>
        </w:rPr>
        <w:t xml:space="preserve"> «جلو بیایید و به من اقتدا کنید و کسانی که بعد از شما و پشت سر شما هستند به شما نزدیک شوند و بعد از شما بایستند؛ جماعتی هم‌چنان تأخیر می‌کنند تا آن‌جا که خداوند آنان را (در بهشت و رحمت خود) به آخر می‌اندازد</w:t>
      </w:r>
      <w:r w:rsidRPr="007E4299">
        <w:rPr>
          <w:rStyle w:val="Charb"/>
          <w:rFonts w:hint="cs"/>
          <w:rtl/>
        </w:rPr>
        <w:t>»</w:t>
      </w:r>
      <w:r w:rsidR="002C07B4" w:rsidRPr="007E4299">
        <w:rPr>
          <w:rStyle w:val="Char5"/>
          <w:rFonts w:hint="cs"/>
          <w:rtl/>
        </w:rPr>
        <w:t>»</w:t>
      </w:r>
      <w:r w:rsidRPr="007E4299">
        <w:rPr>
          <w:rStyle w:val="FootnoteReference"/>
          <w:rFonts w:cs="IRNazli"/>
          <w:sz w:val="28"/>
          <w:szCs w:val="28"/>
          <w:rtl/>
          <w:lang w:bidi="fa-IR"/>
        </w:rPr>
        <w:footnoteReference w:id="258"/>
      </w:r>
      <w:r w:rsidR="00980A27">
        <w:rPr>
          <w:rStyle w:val="Charb"/>
          <w:rFonts w:hint="cs"/>
          <w:rtl/>
        </w:rPr>
        <w:t>.</w:t>
      </w:r>
    </w:p>
    <w:p w:rsidR="0081649D" w:rsidRPr="00011157" w:rsidRDefault="0081649D" w:rsidP="009D21BF">
      <w:pPr>
        <w:pStyle w:val="a"/>
        <w:rPr>
          <w:rStyle w:val="Chard"/>
          <w:rtl/>
        </w:rPr>
      </w:pPr>
      <w:r w:rsidRPr="00011157">
        <w:rPr>
          <w:rStyle w:val="Charb"/>
          <w:rtl/>
        </w:rPr>
        <w:t>1086</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 xml:space="preserve">وعن أَبي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يَمْسحُ مَناكِبَنَا في الصَّلاةِ</w:t>
      </w:r>
      <w:r w:rsidR="009272A6">
        <w:rPr>
          <w:rtl/>
        </w:rPr>
        <w:t>،</w:t>
      </w:r>
      <w:r w:rsidRPr="00E36729">
        <w:rPr>
          <w:rtl/>
        </w:rPr>
        <w:t xml:space="preserve"> ويقُولُ</w:t>
      </w:r>
      <w:r w:rsidR="009272A6">
        <w:rPr>
          <w:rtl/>
        </w:rPr>
        <w:t>:</w:t>
      </w:r>
      <w:r w:rsidRPr="00E36729">
        <w:rPr>
          <w:rtl/>
        </w:rPr>
        <w:t xml:space="preserve"> </w:t>
      </w:r>
      <w:r w:rsidR="009272A6">
        <w:rPr>
          <w:rtl/>
        </w:rPr>
        <w:t>«</w:t>
      </w:r>
      <w:r w:rsidRPr="00E36729">
        <w:rPr>
          <w:rtl/>
        </w:rPr>
        <w:t>اسْتوُوا ولا تَختلِفوا فتَخْتَلِفَ قُلُوبُكُمْ</w:t>
      </w:r>
      <w:r w:rsidR="009272A6">
        <w:rPr>
          <w:rtl/>
        </w:rPr>
        <w:t>،</w:t>
      </w:r>
      <w:r w:rsidRPr="00E36729">
        <w:rPr>
          <w:rtl/>
        </w:rPr>
        <w:t xml:space="preserve"> لِيلِيني مِنْكُم أُولُوا الأَحْلامِ والنُّهَى</w:t>
      </w:r>
      <w:r w:rsidR="009272A6">
        <w:rPr>
          <w:rtl/>
        </w:rPr>
        <w:t>،</w:t>
      </w:r>
      <w:r w:rsidRPr="00E36729">
        <w:rPr>
          <w:rtl/>
        </w:rPr>
        <w:t xml:space="preserve"> ثمَّ الذينَ يلُونَهمْ</w:t>
      </w:r>
      <w:r w:rsidR="009272A6">
        <w:rPr>
          <w:rtl/>
        </w:rPr>
        <w:t>،</w:t>
      </w:r>
      <w:r w:rsidRPr="00E36729">
        <w:rPr>
          <w:rtl/>
        </w:rPr>
        <w:t xml:space="preserve"> ثُمَّ الذِين يَلُونَهمْ</w:t>
      </w:r>
      <w:r w:rsidR="009272A6" w:rsidRPr="00011157">
        <w:rPr>
          <w:rStyle w:val="Char5"/>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1086. </w:t>
      </w:r>
      <w:r w:rsidR="00C734E2" w:rsidRPr="007E4299">
        <w:rPr>
          <w:rStyle w:val="Char5"/>
          <w:rFonts w:hint="cs"/>
          <w:rtl/>
        </w:rPr>
        <w:t>«</w:t>
      </w:r>
      <w:r w:rsidRPr="00C734E2">
        <w:rPr>
          <w:rStyle w:val="Char7"/>
          <w:rFonts w:hint="cs"/>
          <w:rtl/>
        </w:rPr>
        <w:t xml:space="preserve">از ابومسعود </w:t>
      </w:r>
      <w:r w:rsidR="006A2C0C" w:rsidRPr="007E4299">
        <w:rPr>
          <w:rStyle w:val="Char7"/>
          <w:rFonts w:cs="CTraditional Arabic" w:hint="cs"/>
          <w:szCs w:val="28"/>
          <w:rtl/>
        </w:rPr>
        <w:t>س</w:t>
      </w:r>
      <w:r w:rsidRPr="00C734E2">
        <w:rPr>
          <w:rStyle w:val="Char7"/>
          <w:rFonts w:hint="cs"/>
          <w:rtl/>
        </w:rPr>
        <w:t xml:space="preserve"> روایت شده است که گفت</w:t>
      </w:r>
      <w:r w:rsidR="009272A6" w:rsidRPr="00C734E2">
        <w:rPr>
          <w:rStyle w:val="Char7"/>
          <w:rFonts w:hint="cs"/>
          <w:rtl/>
        </w:rPr>
        <w:t>:</w:t>
      </w:r>
      <w:r w:rsidRPr="00C734E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در نماز بر شانه‌های ما دست می‌کشید (و آنها را در کنار هم قرار می‌داد) و می‌فرمود</w:t>
      </w:r>
      <w:r w:rsidR="009272A6" w:rsidRPr="00C734E2">
        <w:rPr>
          <w:rStyle w:val="Char7"/>
          <w:rFonts w:hint="cs"/>
          <w:rtl/>
        </w:rPr>
        <w:t>:</w:t>
      </w:r>
      <w:r w:rsidRPr="00C734E2">
        <w:rPr>
          <w:rStyle w:val="Char7"/>
          <w:rFonts w:hint="cs"/>
          <w:rtl/>
        </w:rPr>
        <w:t xml:space="preserve"> «مساوی و راست بایستید و اختلاف نداشته باشید که دل‌های شما نیز دچار تفرقه و اختلاف می‌گردد، و پشت سر من، ابتدا بالغان و کامل مردان، بعد عاقلان و سپس کسانی که در درجه‌ی بعد از آنان هستند، برحسب مراتب خود، پشت سر (ما) بایستند</w:t>
      </w:r>
      <w:r w:rsidRPr="007E4299">
        <w:rPr>
          <w:rStyle w:val="Charb"/>
          <w:rFonts w:hint="cs"/>
          <w:rtl/>
        </w:rPr>
        <w:t>»</w:t>
      </w:r>
      <w:r w:rsidR="002C07B4" w:rsidRPr="007E4299">
        <w:rPr>
          <w:rStyle w:val="Char5"/>
          <w:rFonts w:hint="cs"/>
          <w:rtl/>
        </w:rPr>
        <w:t>»</w:t>
      </w:r>
      <w:r w:rsidRPr="007E4299">
        <w:rPr>
          <w:rStyle w:val="FootnoteReference"/>
          <w:rFonts w:cs="IRNazli"/>
          <w:sz w:val="28"/>
          <w:szCs w:val="28"/>
          <w:rtl/>
          <w:lang w:bidi="fa-IR"/>
        </w:rPr>
        <w:footnoteReference w:id="259"/>
      </w:r>
      <w:r w:rsidR="00980A27">
        <w:rPr>
          <w:rStyle w:val="Charb"/>
          <w:rFonts w:hint="cs"/>
          <w:rtl/>
        </w:rPr>
        <w:t>.</w:t>
      </w:r>
    </w:p>
    <w:p w:rsidR="0081649D" w:rsidRPr="002C07B4" w:rsidRDefault="0081649D" w:rsidP="006E0A7B">
      <w:pPr>
        <w:pStyle w:val="af0"/>
        <w:rPr>
          <w:rtl/>
        </w:rPr>
      </w:pPr>
      <w:r w:rsidRPr="004612DF">
        <w:rPr>
          <w:rStyle w:val="Charb"/>
          <w:rtl/>
        </w:rPr>
        <w:t>1087</w:t>
      </w:r>
      <w:r w:rsidRPr="004612DF">
        <w:rPr>
          <w:rStyle w:val="Charb"/>
          <w:rFonts w:hint="cs"/>
          <w:rtl/>
        </w:rPr>
        <w:t>-</w:t>
      </w:r>
      <w:r w:rsidRPr="004612DF">
        <w:rPr>
          <w:rStyle w:val="Charb"/>
          <w:rFonts w:ascii="Times New Roman" w:hAnsi="Times New Roman" w:cs="Times New Roman" w:hint="cs"/>
          <w:rtl/>
        </w:rPr>
        <w:t> </w:t>
      </w:r>
      <w:r w:rsidR="002C07B4" w:rsidRPr="007E4299">
        <w:rPr>
          <w:rStyle w:val="Char5"/>
          <w:rFonts w:hint="cs"/>
          <w:rtl/>
        </w:rPr>
        <w:t>«</w:t>
      </w:r>
      <w:r w:rsidRPr="004612DF">
        <w:rPr>
          <w:rStyle w:val="Char"/>
          <w:rtl/>
        </w:rPr>
        <w:t xml:space="preserve">وعن أَنسٍ </w:t>
      </w:r>
      <w:r w:rsidR="007E4299" w:rsidRPr="007E4299">
        <w:rPr>
          <w:rFonts w:cs="CTraditional Arabic"/>
          <w:szCs w:val="28"/>
          <w:rtl/>
        </w:rPr>
        <w:t>س</w:t>
      </w:r>
      <w:r w:rsidRPr="004612DF">
        <w:rPr>
          <w:rStyle w:val="Char"/>
          <w:rtl/>
        </w:rPr>
        <w:t xml:space="preserve"> قال</w:t>
      </w:r>
      <w:r w:rsidR="009272A6" w:rsidRPr="004612DF">
        <w:rPr>
          <w:rStyle w:val="Char"/>
          <w:rtl/>
        </w:rPr>
        <w:t>:</w:t>
      </w:r>
      <w:r w:rsidRPr="004612DF">
        <w:rPr>
          <w:rStyle w:val="Char"/>
          <w:rtl/>
        </w:rPr>
        <w:t xml:space="preserve"> قال رسُولُ اللَّهِ</w:t>
      </w:r>
      <w:r w:rsidR="000A0F18">
        <w:rPr>
          <w:rStyle w:val="Char"/>
          <w:rtl/>
        </w:rPr>
        <w:t xml:space="preserve"> </w:t>
      </w:r>
      <w:r w:rsidR="000A0F18" w:rsidRPr="000A0F18">
        <w:rPr>
          <w:rFonts w:cs="CTraditional Arabic"/>
          <w:szCs w:val="28"/>
          <w:rtl/>
        </w:rPr>
        <w:t>ص</w:t>
      </w:r>
      <w:r w:rsidR="009272A6" w:rsidRPr="004612DF">
        <w:rPr>
          <w:rStyle w:val="Char"/>
          <w:rtl/>
        </w:rPr>
        <w:t>:</w:t>
      </w:r>
      <w:r w:rsidRPr="004612DF">
        <w:rPr>
          <w:rStyle w:val="Char"/>
          <w:rtl/>
        </w:rPr>
        <w:t xml:space="preserve"> </w:t>
      </w:r>
      <w:r w:rsidR="009272A6" w:rsidRPr="004612DF">
        <w:rPr>
          <w:rStyle w:val="Char"/>
          <w:rtl/>
        </w:rPr>
        <w:t>«</w:t>
      </w:r>
      <w:r w:rsidRPr="004612DF">
        <w:rPr>
          <w:rStyle w:val="Char"/>
          <w:rtl/>
        </w:rPr>
        <w:t>سَوُّوا صُفُوفَكُمْ</w:t>
      </w:r>
      <w:r w:rsidR="009272A6" w:rsidRPr="004612DF">
        <w:rPr>
          <w:rStyle w:val="Char"/>
          <w:rtl/>
        </w:rPr>
        <w:t>،</w:t>
      </w:r>
      <w:r w:rsidRPr="004612DF">
        <w:rPr>
          <w:rStyle w:val="Char"/>
          <w:rtl/>
        </w:rPr>
        <w:t xml:space="preserve"> فَإنَّ تَسْوِيةَ الصَّفِّ مِنْ تَمامِ الصَّلاةِ</w:t>
      </w:r>
      <w:r w:rsidR="009272A6" w:rsidRPr="004612DF">
        <w:rPr>
          <w:rStyle w:val="Char"/>
          <w:rtl/>
        </w:rPr>
        <w:t>»</w:t>
      </w:r>
      <w:r w:rsidR="002C07B4" w:rsidRPr="007E4299">
        <w:rPr>
          <w:rStyle w:val="Char5"/>
          <w:rFonts w:hint="cs"/>
          <w:rtl/>
        </w:rPr>
        <w:t>»</w:t>
      </w:r>
      <w:r w:rsidRPr="00E36729">
        <w:rPr>
          <w:rtl/>
        </w:rPr>
        <w:t xml:space="preserve"> </w:t>
      </w:r>
      <w:r w:rsidRPr="002C07B4">
        <w:rPr>
          <w:rtl/>
        </w:rPr>
        <w:t>متفقٌ عليه</w:t>
      </w:r>
      <w:r w:rsidR="009272A6" w:rsidRPr="002C07B4">
        <w:rPr>
          <w:rtl/>
        </w:rPr>
        <w:t>.</w:t>
      </w:r>
    </w:p>
    <w:p w:rsidR="0081649D" w:rsidRPr="004612DF" w:rsidRDefault="0081649D" w:rsidP="006E0A7B">
      <w:pPr>
        <w:pStyle w:val="af0"/>
        <w:rPr>
          <w:rStyle w:val="Charb"/>
          <w:rtl/>
        </w:rPr>
      </w:pPr>
      <w:r w:rsidRPr="004612DF">
        <w:rPr>
          <w:rtl/>
        </w:rPr>
        <w:t>وفي رواية البخاري</w:t>
      </w:r>
      <w:r w:rsidR="009272A6" w:rsidRPr="004612DF">
        <w:rPr>
          <w:rtl/>
        </w:rPr>
        <w:t>:</w:t>
      </w:r>
      <w:r w:rsidRPr="002C07B4">
        <w:rPr>
          <w:rtl/>
        </w:rPr>
        <w:t xml:space="preserve"> </w:t>
      </w:r>
      <w:r w:rsidR="009272A6" w:rsidRPr="004612DF">
        <w:rPr>
          <w:rStyle w:val="Char5"/>
          <w:rtl/>
        </w:rPr>
        <w:t>«</w:t>
      </w:r>
      <w:r w:rsidRPr="004612DF">
        <w:rPr>
          <w:rStyle w:val="Char"/>
          <w:rtl/>
        </w:rPr>
        <w:t>فإنَّ تَسوِيَةَ الصُّفُوفِ مِن إِقَامة الصَّلاةِ</w:t>
      </w:r>
      <w:r w:rsidR="009272A6" w:rsidRPr="004612DF">
        <w:rPr>
          <w:rStyle w:val="Char5"/>
          <w:rtl/>
        </w:rPr>
        <w:t>»</w:t>
      </w:r>
      <w:r w:rsidR="009272A6" w:rsidRPr="004612DF">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1087. </w:t>
      </w:r>
      <w:r w:rsidR="002C07B4" w:rsidRPr="007E4299">
        <w:rPr>
          <w:rStyle w:val="Char5"/>
          <w:rFonts w:hint="cs"/>
          <w:rtl/>
        </w:rPr>
        <w:t>«</w:t>
      </w:r>
      <w:r w:rsidRPr="00C734E2">
        <w:rPr>
          <w:rStyle w:val="Char7"/>
          <w:rFonts w:hint="cs"/>
          <w:rtl/>
        </w:rPr>
        <w:t xml:space="preserve">از انس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«صف‌های خود را </w:t>
      </w:r>
      <w:r w:rsidRPr="007571C3">
        <w:rPr>
          <w:rStyle w:val="Char7"/>
          <w:rFonts w:hint="cs"/>
          <w:spacing w:val="-4"/>
          <w:rtl/>
        </w:rPr>
        <w:t>یکنواخت و راست کنید؛ زیرا راست و مساوی بودن صف‌ها، جزو کامل کننده‌ی نماز است</w:t>
      </w:r>
      <w:r w:rsidRPr="007571C3">
        <w:rPr>
          <w:rStyle w:val="Charb"/>
          <w:rFonts w:hint="cs"/>
          <w:spacing w:val="-4"/>
          <w:rtl/>
        </w:rPr>
        <w:t>»</w:t>
      </w:r>
      <w:r w:rsidR="002C07B4" w:rsidRPr="007571C3">
        <w:rPr>
          <w:rStyle w:val="Char5"/>
          <w:rFonts w:hint="cs"/>
          <w:spacing w:val="-4"/>
          <w:rtl/>
        </w:rPr>
        <w:t>»</w:t>
      </w:r>
      <w:r w:rsidRPr="007571C3">
        <w:rPr>
          <w:rStyle w:val="FootnoteReference"/>
          <w:rFonts w:cs="IRNazli"/>
          <w:spacing w:val="-4"/>
          <w:sz w:val="28"/>
          <w:szCs w:val="28"/>
          <w:rtl/>
          <w:lang w:bidi="fa-IR"/>
        </w:rPr>
        <w:footnoteReference w:id="260"/>
      </w:r>
      <w:r w:rsidR="00980A27" w:rsidRPr="007571C3">
        <w:rPr>
          <w:rStyle w:val="Charb"/>
          <w:rFonts w:hint="cs"/>
          <w:spacing w:val="-4"/>
          <w:rtl/>
        </w:rPr>
        <w:t>.</w:t>
      </w:r>
    </w:p>
    <w:p w:rsidR="003B70B7" w:rsidRPr="007E4299" w:rsidRDefault="003B70B7" w:rsidP="003B70B7">
      <w:pPr>
        <w:ind w:firstLine="284"/>
        <w:jc w:val="both"/>
        <w:rPr>
          <w:rStyle w:val="Charb"/>
          <w:rtl/>
        </w:rPr>
      </w:pPr>
      <w:r w:rsidRPr="007571C3">
        <w:rPr>
          <w:rStyle w:val="Charb"/>
          <w:rFonts w:hint="cs"/>
          <w:rtl/>
        </w:rPr>
        <w:t>در روایتی دیگر از بخاری آمده است</w:t>
      </w:r>
      <w:r w:rsidR="009272A6" w:rsidRPr="007571C3">
        <w:rPr>
          <w:rStyle w:val="Charb"/>
          <w:rFonts w:hint="cs"/>
          <w:rtl/>
        </w:rPr>
        <w:t>:</w:t>
      </w:r>
      <w:r w:rsidRPr="007571C3">
        <w:rPr>
          <w:rStyle w:val="Charb"/>
          <w:rFonts w:hint="cs"/>
          <w:rtl/>
        </w:rPr>
        <w:t xml:space="preserve"> </w:t>
      </w:r>
      <w:r w:rsidRPr="007571C3">
        <w:rPr>
          <w:rStyle w:val="Char5"/>
          <w:rFonts w:hint="cs"/>
          <w:rtl/>
        </w:rPr>
        <w:t>«</w:t>
      </w:r>
      <w:r w:rsidRPr="00C734E2">
        <w:rPr>
          <w:rStyle w:val="Char7"/>
          <w:rFonts w:hint="cs"/>
          <w:rtl/>
        </w:rPr>
        <w:t>زیرا راست و مساوی کردن صف‌ها، جزوی از به پا داشتن نماز است</w:t>
      </w:r>
      <w:r w:rsidR="002C07B4" w:rsidRPr="007E4299">
        <w:rPr>
          <w:rStyle w:val="Char5"/>
          <w:rFonts w:hint="cs"/>
          <w:rtl/>
        </w:rPr>
        <w:t>»</w:t>
      </w:r>
      <w:r w:rsidRPr="007E4299">
        <w:rPr>
          <w:rStyle w:val="Charb"/>
          <w:rFonts w:hint="cs"/>
          <w:rtl/>
        </w:rPr>
        <w:t>.</w:t>
      </w:r>
    </w:p>
    <w:p w:rsidR="0081649D" w:rsidRPr="00011157" w:rsidRDefault="0081649D" w:rsidP="009D21BF">
      <w:pPr>
        <w:pStyle w:val="a"/>
        <w:rPr>
          <w:rStyle w:val="Chard"/>
          <w:rtl/>
        </w:rPr>
      </w:pPr>
      <w:r w:rsidRPr="00011157">
        <w:rPr>
          <w:rStyle w:val="Charb"/>
          <w:rtl/>
        </w:rPr>
        <w:t>1088</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وعَنْهُ</w:t>
      </w:r>
      <w:r w:rsidR="008B56DF">
        <w:rPr>
          <w:rtl/>
        </w:rPr>
        <w:t xml:space="preserve"> </w:t>
      </w:r>
      <w:r w:rsidRPr="00E36729">
        <w:rPr>
          <w:rtl/>
        </w:rPr>
        <w:t>قال</w:t>
      </w:r>
      <w:r w:rsidR="009272A6">
        <w:rPr>
          <w:rtl/>
        </w:rPr>
        <w:t>:</w:t>
      </w:r>
      <w:r w:rsidRPr="00E36729">
        <w:rPr>
          <w:rtl/>
        </w:rPr>
        <w:t xml:space="preserve"> أُقِيمَتِ الصَّلاةُ</w:t>
      </w:r>
      <w:r w:rsidR="009272A6">
        <w:rPr>
          <w:rtl/>
        </w:rPr>
        <w:t>،</w:t>
      </w:r>
      <w:r w:rsidRPr="00E36729">
        <w:rPr>
          <w:rtl/>
        </w:rPr>
        <w:t xml:space="preserve"> فأَقبَل عَلينَا رسُولُ اللَّهِ</w:t>
      </w:r>
      <w:r w:rsidR="000A0F18">
        <w:rPr>
          <w:rtl/>
        </w:rPr>
        <w:t xml:space="preserve"> </w:t>
      </w:r>
      <w:r w:rsidR="000A0F18" w:rsidRPr="000A0F18">
        <w:rPr>
          <w:rFonts w:cs="CTraditional Arabic"/>
          <w:szCs w:val="28"/>
          <w:rtl/>
        </w:rPr>
        <w:t>ص</w:t>
      </w:r>
      <w:r w:rsidRPr="00E36729">
        <w:rPr>
          <w:rtl/>
        </w:rPr>
        <w:t xml:space="preserve"> بِوَجْهِهِ فقَالَ</w:t>
      </w:r>
      <w:r w:rsidR="009272A6">
        <w:rPr>
          <w:rtl/>
        </w:rPr>
        <w:t>:</w:t>
      </w:r>
      <w:r w:rsidRPr="00E36729">
        <w:rPr>
          <w:rtl/>
        </w:rPr>
        <w:t xml:space="preserve"> «أَقِيمُوا صُفُوفَكُمْ وتَراصُّوا</w:t>
      </w:r>
      <w:r w:rsidR="009272A6">
        <w:rPr>
          <w:rtl/>
        </w:rPr>
        <w:t>،</w:t>
      </w:r>
      <w:r w:rsidRPr="00E36729">
        <w:rPr>
          <w:rtl/>
        </w:rPr>
        <w:t xml:space="preserve"> فَإنِّي أَراكُمْ مِنْ وَرَاءِ ظَهْرِي</w:t>
      </w:r>
      <w:r w:rsidR="009272A6">
        <w:rPr>
          <w:rtl/>
        </w:rPr>
        <w:t>»</w:t>
      </w:r>
      <w:r w:rsidR="002C07B4" w:rsidRPr="007E4299">
        <w:rPr>
          <w:rStyle w:val="Char5"/>
          <w:rFonts w:hint="cs"/>
          <w:rtl/>
        </w:rPr>
        <w:t>»</w:t>
      </w:r>
      <w:r w:rsidRPr="00011157">
        <w:rPr>
          <w:rStyle w:val="Chard"/>
          <w:rtl/>
        </w:rPr>
        <w:t xml:space="preserve"> رواهُ البُخَاريُّ بِلَفْظِهِ</w:t>
      </w:r>
      <w:r w:rsidR="009272A6" w:rsidRPr="00011157">
        <w:rPr>
          <w:rStyle w:val="Chard"/>
          <w:rtl/>
        </w:rPr>
        <w:t>،</w:t>
      </w:r>
      <w:r w:rsidRPr="00011157">
        <w:rPr>
          <w:rStyle w:val="Chard"/>
          <w:rtl/>
        </w:rPr>
        <w:t xml:space="preserve"> ومُسْلِمٌ بمعْنَاهُ</w:t>
      </w:r>
      <w:r w:rsidR="009272A6" w:rsidRPr="00011157">
        <w:rPr>
          <w:rStyle w:val="Chard"/>
          <w:rtl/>
        </w:rPr>
        <w:t>.</w:t>
      </w:r>
    </w:p>
    <w:p w:rsidR="0081649D" w:rsidRPr="00011157" w:rsidRDefault="0081649D" w:rsidP="009D21BF">
      <w:pPr>
        <w:pStyle w:val="a"/>
        <w:rPr>
          <w:rStyle w:val="Charb"/>
          <w:rtl/>
        </w:rPr>
      </w:pPr>
      <w:r w:rsidRPr="00011157">
        <w:rPr>
          <w:rStyle w:val="Chard"/>
          <w:rtl/>
        </w:rPr>
        <w:t>وفي رِوَايةٍ للبُخَارِيِّ</w:t>
      </w:r>
      <w:r w:rsidR="009272A6" w:rsidRPr="00011157">
        <w:rPr>
          <w:rStyle w:val="Chard"/>
          <w:rtl/>
        </w:rPr>
        <w:t>:</w:t>
      </w:r>
      <w:r w:rsidRPr="00011157">
        <w:rPr>
          <w:rStyle w:val="Chard"/>
          <w:rtl/>
        </w:rPr>
        <w:t xml:space="preserve"> </w:t>
      </w:r>
      <w:r w:rsidR="00011157" w:rsidRPr="00011157">
        <w:rPr>
          <w:rStyle w:val="Char5"/>
          <w:rtl/>
        </w:rPr>
        <w:t>«</w:t>
      </w:r>
      <w:r w:rsidRPr="00011157">
        <w:rPr>
          <w:rtl/>
        </w:rPr>
        <w:t>وكَانَ أَحدُنَا يَلْزَقُ مَنك</w:t>
      </w:r>
      <w:r w:rsidR="00617751" w:rsidRPr="00011157">
        <w:rPr>
          <w:rtl/>
        </w:rPr>
        <w:t>ِبَهُ بِمنْكِبِ صاحِبِهِ وقَدَم</w:t>
      </w:r>
      <w:r w:rsidR="00617751" w:rsidRPr="00011157">
        <w:rPr>
          <w:rFonts w:hint="cs"/>
          <w:rtl/>
        </w:rPr>
        <w:t>َ</w:t>
      </w:r>
      <w:r w:rsidRPr="00011157">
        <w:rPr>
          <w:rtl/>
        </w:rPr>
        <w:t>ه بِقَدمِهِ</w:t>
      </w:r>
      <w:r w:rsidR="002C07B4" w:rsidRPr="007E4299">
        <w:rPr>
          <w:rStyle w:val="Char5"/>
          <w:rFonts w:hint="cs"/>
          <w:rtl/>
        </w:rPr>
        <w:t>»</w:t>
      </w:r>
      <w:r w:rsidR="009272A6" w:rsidRPr="00011157">
        <w:rPr>
          <w:rStyle w:val="Charb"/>
          <w:rtl/>
        </w:rPr>
        <w:t>.</w:t>
      </w:r>
    </w:p>
    <w:p w:rsidR="003B70B7" w:rsidRDefault="003B70B7" w:rsidP="00C734E2">
      <w:pPr>
        <w:pStyle w:val="a9"/>
        <w:rPr>
          <w:rtl/>
        </w:rPr>
      </w:pPr>
      <w:r>
        <w:rPr>
          <w:rFonts w:hint="cs"/>
          <w:rtl/>
        </w:rPr>
        <w:t xml:space="preserve">1088. </w:t>
      </w:r>
      <w:r w:rsidR="002C07B4" w:rsidRPr="007571C3">
        <w:rPr>
          <w:rStyle w:val="Char5"/>
          <w:rFonts w:hint="cs"/>
          <w:rtl/>
        </w:rPr>
        <w:t>«</w:t>
      </w:r>
      <w:r w:rsidRPr="00C734E2">
        <w:rPr>
          <w:rFonts w:hint="cs"/>
          <w:rtl/>
        </w:rPr>
        <w:t xml:space="preserve">از انس </w:t>
      </w:r>
      <w:r w:rsidR="006A2C0C" w:rsidRPr="007E4299">
        <w:rPr>
          <w:rFonts w:cs="CTraditional Arabic" w:hint="cs"/>
          <w:szCs w:val="28"/>
          <w:rtl/>
        </w:rPr>
        <w:t>س</w:t>
      </w:r>
      <w:r w:rsidRPr="00C734E2">
        <w:rPr>
          <w:rFonts w:hint="cs"/>
          <w:rtl/>
        </w:rPr>
        <w:t xml:space="preserve"> روایت شده است که گفت</w:t>
      </w:r>
      <w:r w:rsidR="009272A6" w:rsidRPr="00C734E2">
        <w:rPr>
          <w:rFonts w:hint="cs"/>
          <w:rtl/>
        </w:rPr>
        <w:t>:</w:t>
      </w:r>
      <w:r w:rsidRPr="00C734E2">
        <w:rPr>
          <w:rFonts w:hint="cs"/>
          <w:rtl/>
        </w:rPr>
        <w:t xml:space="preserve"> نماز برپا شد و پیامبر</w:t>
      </w:r>
      <w:r w:rsidR="000A0F18" w:rsidRPr="000A0F18">
        <w:rPr>
          <w:rFonts w:cs="CTraditional Arabic" w:hint="cs"/>
          <w:szCs w:val="28"/>
          <w:rtl/>
        </w:rPr>
        <w:t xml:space="preserve"> ص</w:t>
      </w:r>
      <w:r>
        <w:rPr>
          <w:rFonts w:hint="cs"/>
          <w:rtl/>
        </w:rPr>
        <w:t xml:space="preserve"> به ما رو کردند و فرمودند</w:t>
      </w:r>
      <w:r w:rsidR="009272A6">
        <w:rPr>
          <w:rFonts w:hint="cs"/>
          <w:rtl/>
        </w:rPr>
        <w:t>:</w:t>
      </w:r>
      <w:r>
        <w:rPr>
          <w:rFonts w:hint="cs"/>
          <w:rtl/>
        </w:rPr>
        <w:t xml:space="preserve"> «صف‌های خود را برابر و مستقیم کنید و به هم بچسبید؛ زیرا من شما را از پشت سر خودم (هم) می‌بینم</w:t>
      </w:r>
      <w:r w:rsidR="002C07B4">
        <w:rPr>
          <w:rFonts w:hint="cs"/>
          <w:rtl/>
        </w:rPr>
        <w:t>»</w:t>
      </w:r>
      <w:r w:rsidR="002C07B4" w:rsidRPr="00980A27">
        <w:rPr>
          <w:rStyle w:val="Char5"/>
          <w:rFonts w:hint="cs"/>
          <w:rtl/>
        </w:rPr>
        <w:t>»</w:t>
      </w:r>
      <w:r w:rsidRPr="007E4299">
        <w:rPr>
          <w:rStyle w:val="FootnoteReference"/>
          <w:rFonts w:cs="IRNazli"/>
          <w:sz w:val="28"/>
          <w:szCs w:val="28"/>
          <w:rtl/>
          <w:lang w:bidi="fa-IR"/>
        </w:rPr>
        <w:footnoteReference w:id="261"/>
      </w:r>
      <w:r w:rsidR="00980A27">
        <w:rPr>
          <w:rFonts w:hint="cs"/>
          <w:rtl/>
        </w:rPr>
        <w:t>.</w:t>
      </w:r>
    </w:p>
    <w:p w:rsidR="003B70B7" w:rsidRPr="007571C3" w:rsidRDefault="003B70B7" w:rsidP="00C734E2">
      <w:pPr>
        <w:pStyle w:val="a9"/>
        <w:rPr>
          <w:rStyle w:val="Charb"/>
          <w:rtl/>
        </w:rPr>
      </w:pPr>
      <w:r w:rsidRPr="007571C3">
        <w:rPr>
          <w:rStyle w:val="Charb"/>
          <w:rFonts w:hint="cs"/>
          <w:rtl/>
        </w:rPr>
        <w:t>در روایتی دیگر از بخاری آمده است</w:t>
      </w:r>
      <w:r w:rsidR="009272A6" w:rsidRPr="007571C3">
        <w:rPr>
          <w:rStyle w:val="Charb"/>
          <w:rFonts w:hint="cs"/>
          <w:rtl/>
        </w:rPr>
        <w:t>:</w:t>
      </w:r>
      <w:r>
        <w:rPr>
          <w:rFonts w:hint="cs"/>
          <w:rtl/>
        </w:rPr>
        <w:t xml:space="preserve"> </w:t>
      </w:r>
      <w:r w:rsidRPr="007571C3">
        <w:rPr>
          <w:rStyle w:val="Char5"/>
          <w:rFonts w:hint="cs"/>
          <w:rtl/>
        </w:rPr>
        <w:t>«</w:t>
      </w:r>
      <w:r>
        <w:rPr>
          <w:rFonts w:hint="cs"/>
          <w:rtl/>
        </w:rPr>
        <w:t>(راوی می‌گوید</w:t>
      </w:r>
      <w:r w:rsidR="009272A6">
        <w:rPr>
          <w:rFonts w:hint="cs"/>
          <w:rtl/>
        </w:rPr>
        <w:t>:</w:t>
      </w:r>
      <w:r>
        <w:rPr>
          <w:rFonts w:hint="cs"/>
          <w:rtl/>
        </w:rPr>
        <w:t xml:space="preserve"> پس از این دستور) هر کدام از ما شانه‌اش را به شانه‌ی دوستش و پایش را به پای او می‌چسباند</w:t>
      </w:r>
      <w:r w:rsidR="002C07B4" w:rsidRPr="007E4299">
        <w:rPr>
          <w:rStyle w:val="Char5"/>
          <w:rFonts w:hint="cs"/>
          <w:rtl/>
        </w:rPr>
        <w:t>»</w:t>
      </w:r>
      <w:r w:rsidRPr="007571C3">
        <w:rPr>
          <w:rStyle w:val="Charb"/>
          <w:rFonts w:hint="cs"/>
          <w:rtl/>
        </w:rPr>
        <w:t>.</w:t>
      </w:r>
    </w:p>
    <w:p w:rsidR="0081649D" w:rsidRPr="00011157" w:rsidRDefault="0081649D" w:rsidP="009D21BF">
      <w:pPr>
        <w:pStyle w:val="a"/>
        <w:rPr>
          <w:rStyle w:val="Chard"/>
          <w:rtl/>
        </w:rPr>
      </w:pPr>
      <w:r w:rsidRPr="00011157">
        <w:rPr>
          <w:rStyle w:val="Charb"/>
          <w:rtl/>
        </w:rPr>
        <w:t>1089</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وَعَنِ النُّعْمَانِ بنِ بشيرٍ</w:t>
      </w:r>
      <w:r w:rsidR="009272A6">
        <w:rPr>
          <w:rtl/>
        </w:rPr>
        <w:t>،</w:t>
      </w:r>
      <w:r w:rsidRPr="00E36729">
        <w:rPr>
          <w:rtl/>
        </w:rPr>
        <w:t xml:space="preserve">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لَتُسوُّنَّ صُفُوفَكُمْ</w:t>
      </w:r>
      <w:r w:rsidR="009272A6">
        <w:rPr>
          <w:rtl/>
        </w:rPr>
        <w:t>،</w:t>
      </w:r>
      <w:r w:rsidRPr="00E36729">
        <w:rPr>
          <w:rtl/>
        </w:rPr>
        <w:t xml:space="preserve"> أَوْ ليُخَالِفَنَّ اللَّه بَيْنَ وجُوهِكُمْ</w:t>
      </w:r>
      <w:r w:rsidR="009272A6">
        <w:rPr>
          <w:rtl/>
        </w:rPr>
        <w:t>»</w:t>
      </w:r>
      <w:r w:rsidR="002C07B4" w:rsidRPr="007E4299">
        <w:rPr>
          <w:rStyle w:val="Char5"/>
          <w:rFonts w:hint="cs"/>
          <w:rtl/>
        </w:rPr>
        <w:t>»</w:t>
      </w:r>
      <w:r w:rsidRPr="00011157">
        <w:rPr>
          <w:rStyle w:val="Chard"/>
          <w:rtl/>
        </w:rPr>
        <w:t xml:space="preserve"> متفقٌ عليه</w:t>
      </w:r>
      <w:r w:rsidR="009272A6" w:rsidRPr="00011157">
        <w:rPr>
          <w:rStyle w:val="Chard"/>
          <w:rtl/>
        </w:rPr>
        <w:t>.</w:t>
      </w:r>
    </w:p>
    <w:p w:rsidR="0081649D" w:rsidRPr="00011157" w:rsidRDefault="0081649D" w:rsidP="009D21BF">
      <w:pPr>
        <w:pStyle w:val="a"/>
        <w:rPr>
          <w:rStyle w:val="Charb"/>
          <w:rtl/>
        </w:rPr>
      </w:pPr>
      <w:r w:rsidRPr="00011157">
        <w:rPr>
          <w:rStyle w:val="Chard"/>
          <w:rtl/>
        </w:rPr>
        <w:t>وفي روايةٍ ل</w:t>
      </w:r>
      <w:r w:rsidR="00011157" w:rsidRPr="00011157">
        <w:rPr>
          <w:rStyle w:val="Chard"/>
          <w:rFonts w:hint="cs"/>
          <w:rtl/>
        </w:rPr>
        <w:t>ـ</w:t>
      </w:r>
      <w:r w:rsidRPr="00011157">
        <w:rPr>
          <w:rStyle w:val="Chard"/>
          <w:rtl/>
        </w:rPr>
        <w:t>مسلمٍ</w:t>
      </w:r>
      <w:r w:rsidR="009272A6" w:rsidRPr="00011157">
        <w:rPr>
          <w:rStyle w:val="Chard"/>
          <w:rtl/>
        </w:rPr>
        <w:t>:</w:t>
      </w:r>
      <w:r w:rsidRPr="00011157">
        <w:rPr>
          <w:rStyle w:val="Chard"/>
          <w:rtl/>
        </w:rPr>
        <w:t xml:space="preserve"> </w:t>
      </w:r>
      <w:r w:rsidR="00011157" w:rsidRPr="00011157">
        <w:rPr>
          <w:rStyle w:val="Char5"/>
          <w:rtl/>
        </w:rPr>
        <w:t>«</w:t>
      </w:r>
      <w:r w:rsidRPr="00E36729">
        <w:rPr>
          <w:rtl/>
        </w:rPr>
        <w:t>أَنَّ رسولَ اللَّه</w:t>
      </w:r>
      <w:r w:rsidR="000A0F18">
        <w:rPr>
          <w:rtl/>
        </w:rPr>
        <w:t xml:space="preserve"> </w:t>
      </w:r>
      <w:r w:rsidR="000A0F18" w:rsidRPr="000A0F18">
        <w:rPr>
          <w:rFonts w:cs="CTraditional Arabic"/>
          <w:szCs w:val="28"/>
          <w:rtl/>
        </w:rPr>
        <w:t>ص</w:t>
      </w:r>
      <w:r w:rsidRPr="00E36729">
        <w:rPr>
          <w:rtl/>
        </w:rPr>
        <w:t xml:space="preserve"> كانَ يُسَوِّي صُفُوفَنَا</w:t>
      </w:r>
      <w:r w:rsidR="009272A6">
        <w:rPr>
          <w:rtl/>
        </w:rPr>
        <w:t>،</w:t>
      </w:r>
      <w:r w:rsidRPr="00E36729">
        <w:rPr>
          <w:rtl/>
        </w:rPr>
        <w:t xml:space="preserve"> حتَّى كأَنَّما يُسَوّي بهَا القِدَاحَ</w:t>
      </w:r>
      <w:r w:rsidR="009272A6">
        <w:rPr>
          <w:rtl/>
        </w:rPr>
        <w:t>،</w:t>
      </w:r>
      <w:r w:rsidRPr="00E36729">
        <w:rPr>
          <w:rtl/>
        </w:rPr>
        <w:t xml:space="preserve"> حَتَّى رَأَى أنَّا قَد عَقَلْنَا عَنْهُ</w:t>
      </w:r>
      <w:r w:rsidR="009272A6">
        <w:rPr>
          <w:rtl/>
        </w:rPr>
        <w:t>.</w:t>
      </w:r>
      <w:r w:rsidRPr="00E36729">
        <w:rPr>
          <w:rtl/>
        </w:rPr>
        <w:t xml:space="preserve"> ثُمَّ خَرَج يَوْماً فَقَامَ حَتَّى كَادَ يُكَبِّرُ</w:t>
      </w:r>
      <w:r w:rsidR="009272A6">
        <w:rPr>
          <w:rtl/>
        </w:rPr>
        <w:t>،</w:t>
      </w:r>
      <w:r w:rsidRPr="00E36729">
        <w:rPr>
          <w:rtl/>
        </w:rPr>
        <w:t xml:space="preserve"> فَرَأَى رجُلا بَادِياً صدْرُهُ مِنَ الصَّفِّ فقالَ</w:t>
      </w:r>
      <w:r w:rsidR="009272A6">
        <w:rPr>
          <w:rtl/>
        </w:rPr>
        <w:t>:</w:t>
      </w:r>
      <w:r w:rsidRPr="00E36729">
        <w:rPr>
          <w:rtl/>
        </w:rPr>
        <w:t xml:space="preserve"> </w:t>
      </w:r>
      <w:r w:rsidR="009272A6">
        <w:rPr>
          <w:rtl/>
        </w:rPr>
        <w:t>«</w:t>
      </w:r>
      <w:r w:rsidRPr="00E36729">
        <w:rPr>
          <w:rtl/>
        </w:rPr>
        <w:t>عِبَادَ اللَّهِ</w:t>
      </w:r>
      <w:r w:rsidR="009272A6">
        <w:rPr>
          <w:rtl/>
        </w:rPr>
        <w:t>،</w:t>
      </w:r>
      <w:r w:rsidRPr="00E36729">
        <w:rPr>
          <w:rtl/>
        </w:rPr>
        <w:t xml:space="preserve"> لَتُسَوُّنَّ صُفُوفَكُمْ</w:t>
      </w:r>
      <w:r w:rsidR="009272A6">
        <w:rPr>
          <w:rtl/>
        </w:rPr>
        <w:t>،</w:t>
      </w:r>
      <w:r w:rsidRPr="00E36729">
        <w:rPr>
          <w:rtl/>
        </w:rPr>
        <w:t xml:space="preserve"> أَوْ لَيُخَالِفَنَّ اللَّه بيْنَ وجُوهكُمْ»</w:t>
      </w:r>
      <w:r w:rsidR="002C07B4" w:rsidRPr="007E4299">
        <w:rPr>
          <w:rStyle w:val="Char5"/>
          <w:rFonts w:hint="cs"/>
          <w:rtl/>
        </w:rPr>
        <w:t>»</w:t>
      </w:r>
      <w:r w:rsidR="009272A6" w:rsidRPr="00011157">
        <w:rPr>
          <w:rStyle w:val="Charb"/>
          <w:rtl/>
        </w:rPr>
        <w:t>.</w:t>
      </w:r>
    </w:p>
    <w:p w:rsidR="003B70B7" w:rsidRPr="007E4299" w:rsidRDefault="003B70B7" w:rsidP="000C4BF6">
      <w:pPr>
        <w:ind w:firstLine="284"/>
        <w:jc w:val="both"/>
        <w:rPr>
          <w:rStyle w:val="Charb"/>
          <w:rtl/>
        </w:rPr>
      </w:pPr>
      <w:r w:rsidRPr="007E4299">
        <w:rPr>
          <w:rStyle w:val="Charb"/>
          <w:rFonts w:hint="cs"/>
          <w:rtl/>
        </w:rPr>
        <w:t xml:space="preserve">1089. </w:t>
      </w:r>
      <w:r w:rsidR="002C07B4" w:rsidRPr="007E4299">
        <w:rPr>
          <w:rStyle w:val="Char5"/>
          <w:rFonts w:hint="cs"/>
          <w:rtl/>
        </w:rPr>
        <w:t>«</w:t>
      </w:r>
      <w:r w:rsidRPr="00C734E2">
        <w:rPr>
          <w:rStyle w:val="Char7"/>
          <w:rFonts w:hint="cs"/>
          <w:rtl/>
        </w:rPr>
        <w:t>از نعمان بن بشی</w:t>
      </w:r>
      <w:r w:rsidR="000C4BF6" w:rsidRPr="00C734E2">
        <w:rPr>
          <w:rStyle w:val="Char7"/>
          <w:rFonts w:hint="cs"/>
          <w:rtl/>
        </w:rPr>
        <w:t>ر</w:t>
      </w:r>
      <w:r w:rsidRPr="00C734E2">
        <w:rPr>
          <w:rStyle w:val="Char7"/>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C734E2">
        <w:rPr>
          <w:rStyle w:val="Char7"/>
          <w:rFonts w:hint="cs"/>
          <w:rtl/>
        </w:rPr>
        <w:t>روایت شده است که گفت</w:t>
      </w:r>
      <w:r w:rsidR="009272A6" w:rsidRPr="00C734E2">
        <w:rPr>
          <w:rStyle w:val="Char7"/>
          <w:rFonts w:hint="cs"/>
          <w:rtl/>
        </w:rPr>
        <w:t>:</w:t>
      </w:r>
      <w:r w:rsidRPr="00C734E2">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شنیدم که می‌فرمود</w:t>
      </w:r>
      <w:r w:rsidR="009272A6" w:rsidRPr="00C734E2">
        <w:rPr>
          <w:rStyle w:val="Char7"/>
          <w:rFonts w:hint="cs"/>
          <w:rtl/>
        </w:rPr>
        <w:t>:</w:t>
      </w:r>
      <w:r w:rsidRPr="00C734E2">
        <w:rPr>
          <w:rStyle w:val="Char7"/>
          <w:rFonts w:hint="cs"/>
          <w:rtl/>
        </w:rPr>
        <w:t xml:space="preserve"> «صف‌های نمازتان را مساوی و راست کنید وگرنه خداوند در بین شما کینه و دشمنی می‌اندازد، یا در روز قیامت چهره‌ی شما را به پشت گردن می‌برد</w:t>
      </w:r>
      <w:r w:rsidRPr="007E4299">
        <w:rPr>
          <w:rStyle w:val="Charb"/>
          <w:rFonts w:hint="cs"/>
          <w:rtl/>
        </w:rPr>
        <w:t>»</w:t>
      </w:r>
      <w:r w:rsidR="002C07B4" w:rsidRPr="007E4299">
        <w:rPr>
          <w:rStyle w:val="Char5"/>
          <w:rFonts w:hint="cs"/>
          <w:rtl/>
        </w:rPr>
        <w:t>»</w:t>
      </w:r>
      <w:r w:rsidRPr="007E4299">
        <w:rPr>
          <w:rStyle w:val="FootnoteReference"/>
          <w:rFonts w:cs="IRNazli"/>
          <w:sz w:val="28"/>
          <w:szCs w:val="28"/>
          <w:rtl/>
          <w:lang w:bidi="fa-IR"/>
        </w:rPr>
        <w:footnoteReference w:id="262"/>
      </w:r>
      <w:r w:rsidR="00980A27">
        <w:rPr>
          <w:rStyle w:val="Charb"/>
          <w:rFonts w:hint="cs"/>
          <w:rtl/>
        </w:rPr>
        <w:t>.</w:t>
      </w:r>
    </w:p>
    <w:p w:rsidR="003B70B7" w:rsidRPr="007E4299" w:rsidRDefault="003B70B7" w:rsidP="003B70B7">
      <w:pPr>
        <w:ind w:firstLine="284"/>
        <w:jc w:val="both"/>
        <w:rPr>
          <w:rStyle w:val="Charb"/>
          <w:rtl/>
        </w:rPr>
      </w:pPr>
      <w:r w:rsidRPr="007571C3">
        <w:rPr>
          <w:rStyle w:val="Charb"/>
          <w:rFonts w:hint="cs"/>
          <w:rtl/>
        </w:rPr>
        <w:t>در روایتی دیگر از مسلم آمده است که نعمان گفت</w:t>
      </w:r>
      <w:r w:rsidR="009272A6" w:rsidRPr="007571C3">
        <w:rPr>
          <w:rStyle w:val="Charb"/>
          <w:rFonts w:hint="cs"/>
          <w:rtl/>
        </w:rPr>
        <w:t>:</w:t>
      </w:r>
      <w:r w:rsidRPr="007571C3">
        <w:rPr>
          <w:rStyle w:val="Charb"/>
          <w:rFonts w:hint="cs"/>
          <w:rtl/>
        </w:rPr>
        <w:t xml:space="preserve"> </w:t>
      </w:r>
      <w:r w:rsidR="007571C3" w:rsidRPr="007571C3">
        <w:rPr>
          <w:rStyle w:val="Char5"/>
          <w:rtl/>
        </w:rPr>
        <w:t>«</w:t>
      </w:r>
      <w:r w:rsidRPr="00C734E2">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در نماز، صف‌های ما را مانند تیرها راست می‌کرد تا هنگامی که متوجه شد که ما آن را یاد گرفته‌ایم؛ سپس یک روز از خانه خارج شد و با ما نماز را اقامه کرد، در حین تکبیره الاحرام مردی را دید که سینه‌ی خود را از صف جلو زده است، فرمودند</w:t>
      </w:r>
      <w:r w:rsidR="009272A6" w:rsidRPr="00C734E2">
        <w:rPr>
          <w:rStyle w:val="Char7"/>
          <w:rFonts w:hint="cs"/>
          <w:rtl/>
        </w:rPr>
        <w:t>:</w:t>
      </w:r>
      <w:r w:rsidRPr="00C734E2">
        <w:rPr>
          <w:rStyle w:val="Char7"/>
          <w:rFonts w:hint="cs"/>
          <w:rtl/>
        </w:rPr>
        <w:t xml:space="preserve"> «ای بندگان خدا! صف‌های خودتان را راست </w:t>
      </w:r>
      <w:r w:rsidRPr="007571C3">
        <w:rPr>
          <w:rStyle w:val="Char7"/>
          <w:rFonts w:hint="cs"/>
          <w:spacing w:val="-4"/>
          <w:rtl/>
        </w:rPr>
        <w:t>و مساوی نمایید، وگرنه خداوند در روز قیامت، صورت‌های شما را به پشت گردن می‌چرخاند</w:t>
      </w:r>
      <w:r w:rsidRPr="007571C3">
        <w:rPr>
          <w:rStyle w:val="Charb"/>
          <w:rFonts w:hint="cs"/>
          <w:spacing w:val="-4"/>
          <w:rtl/>
        </w:rPr>
        <w:t>»</w:t>
      </w:r>
      <w:r w:rsidR="002C07B4" w:rsidRPr="007571C3">
        <w:rPr>
          <w:rStyle w:val="Char5"/>
          <w:rFonts w:hint="cs"/>
          <w:spacing w:val="-4"/>
          <w:rtl/>
        </w:rPr>
        <w:t>»</w:t>
      </w:r>
      <w:r w:rsidRPr="007571C3">
        <w:rPr>
          <w:rStyle w:val="Charb"/>
          <w:rFonts w:hint="cs"/>
          <w:spacing w:val="-4"/>
          <w:rtl/>
        </w:rPr>
        <w:t>.</w:t>
      </w:r>
    </w:p>
    <w:p w:rsidR="0081649D" w:rsidRPr="00011157" w:rsidRDefault="0081649D" w:rsidP="009D21BF">
      <w:pPr>
        <w:pStyle w:val="a"/>
        <w:rPr>
          <w:rStyle w:val="Chard"/>
          <w:rtl/>
        </w:rPr>
      </w:pPr>
      <w:r w:rsidRPr="00011157">
        <w:rPr>
          <w:rStyle w:val="Charb"/>
          <w:rtl/>
        </w:rPr>
        <w:t>1090</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 xml:space="preserve">وعنِ البرَاءِ بنِ عازبٍ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w:t>
      </w:r>
      <w:r w:rsidR="00011157">
        <w:rPr>
          <w:rFonts w:hint="cs"/>
          <w:rtl/>
        </w:rPr>
        <w:t>«</w:t>
      </w:r>
      <w:r w:rsidRPr="00E36729">
        <w:rPr>
          <w:rtl/>
        </w:rPr>
        <w:t>كانَ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يَتخلَّلُ الصَّفَّ مِنْ نَاحِيَةٍ إِلى نَاحِيَةٍ</w:t>
      </w:r>
      <w:r w:rsidR="009272A6">
        <w:rPr>
          <w:rtl/>
        </w:rPr>
        <w:t>،</w:t>
      </w:r>
      <w:r w:rsidRPr="00E36729">
        <w:rPr>
          <w:rtl/>
        </w:rPr>
        <w:t xml:space="preserve"> يَمسَحُ صُدُورَنَا</w:t>
      </w:r>
      <w:r w:rsidR="009272A6">
        <w:rPr>
          <w:rtl/>
        </w:rPr>
        <w:t>،</w:t>
      </w:r>
      <w:r w:rsidRPr="00E36729">
        <w:rPr>
          <w:rtl/>
        </w:rPr>
        <w:t xml:space="preserve"> وَمَناكِبَنَا</w:t>
      </w:r>
      <w:r w:rsidR="009272A6">
        <w:rPr>
          <w:rtl/>
        </w:rPr>
        <w:t>،</w:t>
      </w:r>
      <w:r w:rsidRPr="00E36729">
        <w:rPr>
          <w:rtl/>
        </w:rPr>
        <w:t xml:space="preserve"> ويقولُ</w:t>
      </w:r>
      <w:r w:rsidR="009272A6">
        <w:rPr>
          <w:rtl/>
        </w:rPr>
        <w:t>:</w:t>
      </w:r>
      <w:r w:rsidRPr="00E36729">
        <w:rPr>
          <w:rtl/>
        </w:rPr>
        <w:t xml:space="preserve"> لا تَخْتَلِفُوا فَتَخْتَلِفَ قُلُوبُكُمْ</w:t>
      </w:r>
      <w:r w:rsidR="009272A6">
        <w:rPr>
          <w:rtl/>
        </w:rPr>
        <w:t>»</w:t>
      </w:r>
      <w:r w:rsidRPr="00E36729">
        <w:rPr>
          <w:rtl/>
        </w:rPr>
        <w:t xml:space="preserve"> وكَانَ يَقُولُ</w:t>
      </w:r>
      <w:r w:rsidR="009272A6">
        <w:rPr>
          <w:rtl/>
        </w:rPr>
        <w:t>:</w:t>
      </w:r>
      <w:r w:rsidRPr="00E36729">
        <w:rPr>
          <w:rtl/>
        </w:rPr>
        <w:t xml:space="preserve"> إن اللَّه وَمَلائِكَتَهُ يُصَلُّونَ على الصُّفُوفِ الأُوَلِ</w:t>
      </w:r>
      <w:r w:rsidR="002C07B4" w:rsidRPr="007E4299">
        <w:rPr>
          <w:rStyle w:val="Char5"/>
          <w:rFonts w:hint="cs"/>
          <w:rtl/>
        </w:rPr>
        <w:t>»</w:t>
      </w:r>
      <w:r w:rsidRPr="00011157">
        <w:rPr>
          <w:rStyle w:val="Chard"/>
          <w:rtl/>
        </w:rPr>
        <w:t xml:space="preserve"> رواه أبو داود بإِسناد حَسَنٍ</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1090. </w:t>
      </w:r>
      <w:r w:rsidR="002C07B4" w:rsidRPr="007E4299">
        <w:rPr>
          <w:rStyle w:val="Char5"/>
          <w:rFonts w:hint="cs"/>
          <w:rtl/>
        </w:rPr>
        <w:t>«</w:t>
      </w:r>
      <w:r w:rsidRPr="00C734E2">
        <w:rPr>
          <w:rStyle w:val="Char7"/>
          <w:rFonts w:hint="cs"/>
          <w:rtl/>
        </w:rPr>
        <w:t xml:space="preserve">از براء بن عازب </w:t>
      </w:r>
      <w:r w:rsidR="006A2C0C" w:rsidRPr="007E4299">
        <w:rPr>
          <w:rStyle w:val="Char7"/>
          <w:rFonts w:cs="CTraditional Arabic" w:hint="cs"/>
          <w:szCs w:val="28"/>
          <w:rtl/>
        </w:rPr>
        <w:t>س</w:t>
      </w:r>
      <w:r w:rsidRPr="00C734E2">
        <w:rPr>
          <w:rStyle w:val="Char7"/>
          <w:rFonts w:hint="cs"/>
          <w:rtl/>
        </w:rPr>
        <w:t xml:space="preserve"> روایت شده است که گفت</w:t>
      </w:r>
      <w:r w:rsidR="009272A6" w:rsidRPr="00C734E2">
        <w:rPr>
          <w:rStyle w:val="Char7"/>
          <w:rFonts w:hint="cs"/>
          <w:rtl/>
        </w:rPr>
        <w:t>:</w:t>
      </w:r>
      <w:r w:rsidRPr="00C734E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از همه طرف صف (نماز جماعت) از جایی به جایی داخل می‌شد و از نظم آن مواظبت می‌کرد و شانه‌ها و سینه‌های ما را لمس می‌فرمود و (هر کدام‌مان را در کنار دیگری قرار می‌داد) و دستور می‌داد که</w:t>
      </w:r>
      <w:r w:rsidR="009272A6" w:rsidRPr="00C734E2">
        <w:rPr>
          <w:rStyle w:val="Char7"/>
          <w:rFonts w:hint="cs"/>
          <w:rtl/>
        </w:rPr>
        <w:t>:</w:t>
      </w:r>
      <w:r w:rsidRPr="00C734E2">
        <w:rPr>
          <w:rStyle w:val="Char7"/>
          <w:rFonts w:hint="cs"/>
          <w:rtl/>
        </w:rPr>
        <w:t xml:space="preserve"> «پراکنده نشوید و کج نایستید که دل‌های شما نیز مختلف خواهد شد و نیز می‌فرمود</w:t>
      </w:r>
      <w:r w:rsidR="009272A6" w:rsidRPr="00C734E2">
        <w:rPr>
          <w:rStyle w:val="Char7"/>
          <w:rFonts w:hint="cs"/>
          <w:rtl/>
        </w:rPr>
        <w:t>:</w:t>
      </w:r>
      <w:r w:rsidRPr="00C734E2">
        <w:rPr>
          <w:rStyle w:val="Char7"/>
          <w:rFonts w:hint="cs"/>
          <w:rtl/>
        </w:rPr>
        <w:t xml:space="preserve"> «همانا خداوند و فرشتگانش بر صفوف اول درود می‌فرستند</w:t>
      </w:r>
      <w:r w:rsidRPr="007E4299">
        <w:rPr>
          <w:rStyle w:val="Charb"/>
          <w:rFonts w:hint="cs"/>
          <w:rtl/>
        </w:rPr>
        <w:t>»</w:t>
      </w:r>
      <w:r w:rsidR="002C07B4" w:rsidRPr="007E4299">
        <w:rPr>
          <w:rStyle w:val="Char5"/>
          <w:rFonts w:hint="cs"/>
          <w:rtl/>
        </w:rPr>
        <w:t>»</w:t>
      </w:r>
      <w:r w:rsidRPr="007E4299">
        <w:rPr>
          <w:rStyle w:val="FootnoteReference"/>
          <w:rFonts w:cs="IRNazli"/>
          <w:sz w:val="28"/>
          <w:szCs w:val="28"/>
          <w:rtl/>
          <w:lang w:bidi="fa-IR"/>
        </w:rPr>
        <w:footnoteReference w:id="263"/>
      </w:r>
      <w:r w:rsidR="00980A27">
        <w:rPr>
          <w:rStyle w:val="Charb"/>
          <w:rFonts w:hint="cs"/>
          <w:rtl/>
        </w:rPr>
        <w:t>.</w:t>
      </w:r>
    </w:p>
    <w:p w:rsidR="0081649D" w:rsidRPr="00011157" w:rsidRDefault="0081649D" w:rsidP="009D21BF">
      <w:pPr>
        <w:pStyle w:val="a"/>
        <w:rPr>
          <w:rStyle w:val="Chard"/>
          <w:rtl/>
        </w:rPr>
      </w:pPr>
      <w:r w:rsidRPr="00011157">
        <w:rPr>
          <w:rStyle w:val="Charb"/>
          <w:rtl/>
        </w:rPr>
        <w:t>1091</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«أَقِيمُوا الصُّفُوفَ وَحَاذُوا بَينَ ال</w:t>
      </w:r>
      <w:r w:rsidR="00011157">
        <w:rPr>
          <w:rFonts w:hint="cs"/>
          <w:rtl/>
        </w:rPr>
        <w:t>ـ</w:t>
      </w:r>
      <w:r w:rsidRPr="00E36729">
        <w:rPr>
          <w:rtl/>
        </w:rPr>
        <w:t>منَاكِب، وسُدُّوا الخَلَلَ، وَلِينُوا بِأَيْدِي إِخْوَانِكُمْ</w:t>
      </w:r>
      <w:r w:rsidR="009272A6">
        <w:rPr>
          <w:rtl/>
        </w:rPr>
        <w:t>،</w:t>
      </w:r>
      <w:r w:rsidRPr="00E36729">
        <w:rPr>
          <w:rtl/>
        </w:rPr>
        <w:t xml:space="preserve"> وَلا تَذَرُوا فَرُجَاتٍ للشيْطانِ، ومَنْ وصَلَ صَفًّا وَصَلَهُ اللَّه</w:t>
      </w:r>
      <w:r w:rsidR="009272A6">
        <w:rPr>
          <w:rtl/>
        </w:rPr>
        <w:t>،</w:t>
      </w:r>
      <w:r w:rsidRPr="00E36729">
        <w:rPr>
          <w:rtl/>
        </w:rPr>
        <w:t xml:space="preserve"> وَمَنْ قَطَعَ صَفًّا قَطَعهُ اللَّه</w:t>
      </w:r>
      <w:r w:rsidR="009272A6">
        <w:rPr>
          <w:rtl/>
        </w:rPr>
        <w:t>»</w:t>
      </w:r>
      <w:r w:rsidR="002C07B4" w:rsidRPr="007E4299">
        <w:rPr>
          <w:rStyle w:val="Char5"/>
          <w:rFonts w:hint="cs"/>
          <w:rtl/>
        </w:rPr>
        <w:t>»</w:t>
      </w:r>
      <w:r w:rsidRPr="00011157">
        <w:rPr>
          <w:rStyle w:val="Chard"/>
          <w:rtl/>
        </w:rPr>
        <w:t xml:space="preserve"> رواه أبو داود بإِسناد صحيحٍ.</w:t>
      </w:r>
    </w:p>
    <w:p w:rsidR="003B70B7" w:rsidRPr="007E4299" w:rsidRDefault="003B70B7" w:rsidP="003B70B7">
      <w:pPr>
        <w:ind w:firstLine="284"/>
        <w:jc w:val="both"/>
        <w:rPr>
          <w:rStyle w:val="Charb"/>
          <w:rtl/>
        </w:rPr>
      </w:pPr>
      <w:r w:rsidRPr="007E4299">
        <w:rPr>
          <w:rStyle w:val="Charb"/>
          <w:rFonts w:hint="cs"/>
          <w:rtl/>
        </w:rPr>
        <w:t xml:space="preserve">1091. </w:t>
      </w:r>
      <w:r w:rsidR="002C07B4" w:rsidRPr="007E4299">
        <w:rPr>
          <w:rStyle w:val="Char5"/>
          <w:rFonts w:hint="cs"/>
          <w:rtl/>
        </w:rPr>
        <w:t>«</w:t>
      </w:r>
      <w:r w:rsidRPr="00C734E2">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C734E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«صف‌ها را برابر و مستقیم کنید و شانه‌ها را محاذی هم قرار دهید و فاصله‌ها را پر کنید و آسان دست خود را به برادران خودتان بدهید (اگر خواستند صف را تنظیم کنند) و فاصله‌هایی برای شیطان </w:t>
      </w:r>
      <w:r w:rsidRPr="007571C3">
        <w:rPr>
          <w:rStyle w:val="Char7"/>
          <w:rFonts w:hint="cs"/>
          <w:spacing w:val="-4"/>
          <w:rtl/>
        </w:rPr>
        <w:t>نگذارید و هرکس به صف بپیوندد و مواظب نظم صف نماز باشد، خداوند نیز (با رحمت خود) به او خواهد پیوست و هرکس از صف بریده و جدا شود، خداوند نیز از او بریده و جدا می‌گردد»</w:t>
      </w:r>
      <w:r w:rsidR="002C07B4" w:rsidRPr="007571C3">
        <w:rPr>
          <w:rStyle w:val="Char5"/>
          <w:rFonts w:hint="cs"/>
          <w:spacing w:val="-4"/>
          <w:rtl/>
        </w:rPr>
        <w:t>»</w:t>
      </w:r>
      <w:r w:rsidRPr="007571C3">
        <w:rPr>
          <w:rStyle w:val="FootnoteReference"/>
          <w:rFonts w:cs="IRNazli"/>
          <w:spacing w:val="-4"/>
          <w:sz w:val="28"/>
          <w:szCs w:val="28"/>
          <w:rtl/>
          <w:lang w:bidi="fa-IR"/>
        </w:rPr>
        <w:footnoteReference w:id="264"/>
      </w:r>
      <w:r w:rsidR="00980A27" w:rsidRPr="007571C3">
        <w:rPr>
          <w:rStyle w:val="Charb"/>
          <w:rFonts w:hint="cs"/>
          <w:spacing w:val="-4"/>
          <w:rtl/>
        </w:rPr>
        <w:t>.</w:t>
      </w:r>
    </w:p>
    <w:p w:rsidR="0081649D" w:rsidRPr="00011157" w:rsidRDefault="0081649D" w:rsidP="009D21BF">
      <w:pPr>
        <w:pStyle w:val="a"/>
        <w:rPr>
          <w:rStyle w:val="Chard"/>
          <w:rtl/>
        </w:rPr>
      </w:pPr>
      <w:r w:rsidRPr="00011157">
        <w:rPr>
          <w:rStyle w:val="Charb"/>
          <w:rtl/>
        </w:rPr>
        <w:t>1092</w:t>
      </w:r>
      <w:r w:rsidRPr="00011157">
        <w:rPr>
          <w:rStyle w:val="Charb"/>
          <w:rFonts w:hint="cs"/>
          <w:rtl/>
        </w:rPr>
        <w:t>-</w:t>
      </w:r>
      <w:r w:rsidRPr="00011157">
        <w:rPr>
          <w:rStyle w:val="Charb"/>
          <w:rFonts w:ascii="Times New Roman" w:hAnsi="Times New Roman" w:cs="Times New Roman" w:hint="cs"/>
          <w:rtl/>
        </w:rPr>
        <w:t> </w:t>
      </w:r>
      <w:r w:rsidR="002C07B4"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رُصُّوا صُفُوفَكُمْ</w:t>
      </w:r>
      <w:r w:rsidR="009272A6">
        <w:rPr>
          <w:rtl/>
        </w:rPr>
        <w:t>،</w:t>
      </w:r>
      <w:r w:rsidRPr="00E36729">
        <w:rPr>
          <w:rtl/>
        </w:rPr>
        <w:t xml:space="preserve"> وَقَاربُوا بَيْنَها</w:t>
      </w:r>
      <w:r w:rsidR="009272A6">
        <w:rPr>
          <w:rtl/>
        </w:rPr>
        <w:t>،</w:t>
      </w:r>
      <w:r w:rsidRPr="00E36729">
        <w:rPr>
          <w:rtl/>
        </w:rPr>
        <w:t xml:space="preserve"> وحاذُوا بالأَعْناق</w:t>
      </w:r>
      <w:r w:rsidR="009272A6">
        <w:rPr>
          <w:rtl/>
        </w:rPr>
        <w:t>،</w:t>
      </w:r>
      <w:r w:rsidRPr="00E36729">
        <w:rPr>
          <w:rtl/>
        </w:rPr>
        <w:t xml:space="preserve"> فَوَالَّذِي نَفْسِي بيَدِهِ إِنَّي لأَرَى الشَّيْطَانَ يَدْخُلُ منْ خَلَلِ الصَّفِّ</w:t>
      </w:r>
      <w:r w:rsidR="009272A6">
        <w:rPr>
          <w:rtl/>
        </w:rPr>
        <w:t>،</w:t>
      </w:r>
      <w:r w:rsidRPr="00E36729">
        <w:rPr>
          <w:rtl/>
        </w:rPr>
        <w:t xml:space="preserve"> كأنَّها الحَذَفُ</w:t>
      </w:r>
      <w:r w:rsidR="009272A6">
        <w:rPr>
          <w:rtl/>
        </w:rPr>
        <w:t>»</w:t>
      </w:r>
      <w:r w:rsidR="00011B9F" w:rsidRPr="007E4299">
        <w:rPr>
          <w:rStyle w:val="Char5"/>
          <w:rFonts w:hint="cs"/>
          <w:rtl/>
        </w:rPr>
        <w:t>»</w:t>
      </w:r>
      <w:r w:rsidR="00011B9F" w:rsidRPr="00011157">
        <w:rPr>
          <w:rStyle w:val="Chard"/>
          <w:rFonts w:hint="cs"/>
          <w:rtl/>
        </w:rPr>
        <w:t xml:space="preserve"> </w:t>
      </w:r>
      <w:r w:rsidRPr="00011157">
        <w:rPr>
          <w:rStyle w:val="Chard"/>
          <w:rtl/>
        </w:rPr>
        <w:t>حديث صحيح رواه أبو داود بإِسناد على شرط مسلم</w:t>
      </w:r>
      <w:r w:rsidR="009272A6" w:rsidRPr="00011157">
        <w:rPr>
          <w:rStyle w:val="Chard"/>
          <w:rtl/>
        </w:rPr>
        <w:t>.</w:t>
      </w:r>
    </w:p>
    <w:p w:rsidR="0081649D" w:rsidRPr="007571C3" w:rsidRDefault="009272A6" w:rsidP="006E0A7B">
      <w:pPr>
        <w:pStyle w:val="af0"/>
        <w:rPr>
          <w:spacing w:val="-4"/>
          <w:rtl/>
        </w:rPr>
      </w:pPr>
      <w:r w:rsidRPr="007571C3">
        <w:rPr>
          <w:spacing w:val="-4"/>
          <w:rtl/>
        </w:rPr>
        <w:t>«</w:t>
      </w:r>
      <w:r w:rsidR="0081649D" w:rsidRPr="007571C3">
        <w:rPr>
          <w:spacing w:val="-4"/>
          <w:rtl/>
        </w:rPr>
        <w:t>الحذَفُ</w:t>
      </w:r>
      <w:r w:rsidRPr="007571C3">
        <w:rPr>
          <w:spacing w:val="-4"/>
          <w:rtl/>
        </w:rPr>
        <w:t>»</w:t>
      </w:r>
      <w:r w:rsidR="0081649D" w:rsidRPr="007571C3">
        <w:rPr>
          <w:spacing w:val="-4"/>
          <w:rtl/>
        </w:rPr>
        <w:t xml:space="preserve"> بحاءٍ مهملةٍ وذالٍ معجم مفتوحتين ثم فاءٌ وهي</w:t>
      </w:r>
      <w:r w:rsidRPr="007571C3">
        <w:rPr>
          <w:spacing w:val="-4"/>
          <w:rtl/>
        </w:rPr>
        <w:t>:</w:t>
      </w:r>
      <w:r w:rsidR="0081649D" w:rsidRPr="007571C3">
        <w:rPr>
          <w:spacing w:val="-4"/>
          <w:rtl/>
        </w:rPr>
        <w:t xml:space="preserve"> غَنَمٌ سُودٌ صغارٌ تَكُونُ بِالْيَمنِ</w:t>
      </w:r>
      <w:r w:rsidRPr="007571C3">
        <w:rPr>
          <w:spacing w:val="-4"/>
          <w:rtl/>
        </w:rPr>
        <w:t>.</w:t>
      </w:r>
    </w:p>
    <w:p w:rsidR="003B70B7" w:rsidRPr="007E4299" w:rsidRDefault="003B70B7" w:rsidP="00AE55B1">
      <w:pPr>
        <w:ind w:firstLine="284"/>
        <w:jc w:val="both"/>
        <w:rPr>
          <w:rStyle w:val="Charb"/>
          <w:rtl/>
        </w:rPr>
      </w:pPr>
      <w:r w:rsidRPr="007E4299">
        <w:rPr>
          <w:rStyle w:val="Charb"/>
          <w:rFonts w:hint="cs"/>
          <w:rtl/>
        </w:rPr>
        <w:t xml:space="preserve">1092. </w:t>
      </w:r>
      <w:r w:rsidR="00011B9F" w:rsidRPr="007E4299">
        <w:rPr>
          <w:rStyle w:val="Char5"/>
          <w:rFonts w:hint="cs"/>
          <w:rtl/>
        </w:rPr>
        <w:t>«</w:t>
      </w:r>
      <w:r w:rsidRPr="00C734E2">
        <w:rPr>
          <w:rStyle w:val="Char7"/>
          <w:rFonts w:hint="cs"/>
          <w:rtl/>
        </w:rPr>
        <w:t xml:space="preserve">از انس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«صف‌هایتان را مساوی کنید و به هم بچسبانید و بین آنها را پر کنید و گردن‌ها را محاذی هم قرار دهید که سوگند به کسی که </w:t>
      </w:r>
      <w:r w:rsidR="00AE55B1" w:rsidRPr="00C734E2">
        <w:rPr>
          <w:rStyle w:val="Char7"/>
          <w:rFonts w:hint="cs"/>
          <w:rtl/>
        </w:rPr>
        <w:t>جانم</w:t>
      </w:r>
      <w:r w:rsidRPr="00C734E2">
        <w:rPr>
          <w:rStyle w:val="Char7"/>
          <w:rFonts w:hint="cs"/>
          <w:rtl/>
        </w:rPr>
        <w:t xml:space="preserve"> در دست اوست، من شیاطین را می‌بینم که از خلال صف‌ها وارد می‌شوند و گویی حَذَف (گوسفندهای سیاه کوچک) هستند که از خلال صف‌ها وارد می‌شوند</w:t>
      </w:r>
      <w:r w:rsidRPr="007E4299">
        <w:rPr>
          <w:rStyle w:val="Charb"/>
          <w:rFonts w:hint="cs"/>
          <w:rtl/>
        </w:rPr>
        <w:t>»</w:t>
      </w:r>
      <w:r w:rsidR="00011B9F" w:rsidRPr="007E4299">
        <w:rPr>
          <w:rStyle w:val="Char5"/>
          <w:rFonts w:hint="cs"/>
          <w:rtl/>
        </w:rPr>
        <w:t>»</w:t>
      </w:r>
      <w:r w:rsidRPr="007E4299">
        <w:rPr>
          <w:rStyle w:val="FootnoteReference"/>
          <w:rFonts w:cs="IRNazli"/>
          <w:sz w:val="28"/>
          <w:szCs w:val="28"/>
          <w:rtl/>
          <w:lang w:bidi="fa-IR"/>
        </w:rPr>
        <w:footnoteReference w:id="265"/>
      </w:r>
      <w:r w:rsidR="00980A27">
        <w:rPr>
          <w:rStyle w:val="Charb"/>
          <w:rFonts w:hint="cs"/>
          <w:rtl/>
        </w:rPr>
        <w:t>.</w:t>
      </w:r>
    </w:p>
    <w:p w:rsidR="0081649D" w:rsidRPr="00011157" w:rsidRDefault="0081649D" w:rsidP="009D21BF">
      <w:pPr>
        <w:pStyle w:val="a"/>
        <w:rPr>
          <w:rStyle w:val="Chard"/>
          <w:rtl/>
        </w:rPr>
      </w:pPr>
      <w:r w:rsidRPr="00011157">
        <w:rPr>
          <w:rStyle w:val="Charb"/>
          <w:rtl/>
        </w:rPr>
        <w:t>1093</w:t>
      </w:r>
      <w:r w:rsidRPr="00011157">
        <w:rPr>
          <w:rStyle w:val="Charb"/>
          <w:rFonts w:hint="cs"/>
          <w:rtl/>
        </w:rPr>
        <w:t>-</w:t>
      </w:r>
      <w:r w:rsidRPr="00011157">
        <w:rPr>
          <w:rStyle w:val="Charb"/>
          <w:rFonts w:ascii="Times New Roman" w:hAnsi="Times New Roman" w:cs="Times New Roman" w:hint="cs"/>
          <w:rtl/>
        </w:rPr>
        <w:t> </w:t>
      </w:r>
      <w:r w:rsidR="00011B9F"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أَتمُّوا الصَّفَّ المقدَّمَ</w:t>
      </w:r>
      <w:r w:rsidR="009272A6">
        <w:rPr>
          <w:rtl/>
        </w:rPr>
        <w:t>،</w:t>
      </w:r>
      <w:r w:rsidRPr="00E36729">
        <w:rPr>
          <w:rtl/>
        </w:rPr>
        <w:t xml:space="preserve"> ثُمَّ الَّذي يلِيهِ</w:t>
      </w:r>
      <w:r w:rsidR="009272A6">
        <w:rPr>
          <w:rtl/>
        </w:rPr>
        <w:t>،</w:t>
      </w:r>
      <w:r w:rsidRPr="00E36729">
        <w:rPr>
          <w:rtl/>
        </w:rPr>
        <w:t xml:space="preserve"> فَمَا كَانَ مَنْ نقْصٍ فَلْيَكُنْ في الصَّفِّ المُؤَخَّرِ</w:t>
      </w:r>
      <w:r w:rsidR="009272A6">
        <w:rPr>
          <w:rtl/>
        </w:rPr>
        <w:t>»</w:t>
      </w:r>
      <w:r w:rsidR="00011B9F" w:rsidRPr="007E4299">
        <w:rPr>
          <w:rStyle w:val="Char5"/>
          <w:rFonts w:hint="cs"/>
          <w:rtl/>
        </w:rPr>
        <w:t>»</w:t>
      </w:r>
      <w:r w:rsidRPr="00011157">
        <w:rPr>
          <w:rStyle w:val="Chard"/>
          <w:rtl/>
        </w:rPr>
        <w:t xml:space="preserve"> رواه أبو داود بإِسناد حسن</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1093</w:t>
      </w:r>
      <w:r w:rsidRPr="007571C3">
        <w:rPr>
          <w:rStyle w:val="Charb"/>
          <w:rFonts w:hint="cs"/>
          <w:spacing w:val="-4"/>
          <w:rtl/>
        </w:rPr>
        <w:t xml:space="preserve">. </w:t>
      </w:r>
      <w:r w:rsidR="00011B9F" w:rsidRPr="007571C3">
        <w:rPr>
          <w:rStyle w:val="Char5"/>
          <w:rFonts w:hint="cs"/>
          <w:spacing w:val="-4"/>
          <w:rtl/>
        </w:rPr>
        <w:t>«</w:t>
      </w:r>
      <w:r w:rsidRPr="007571C3">
        <w:rPr>
          <w:rStyle w:val="Char7"/>
          <w:rFonts w:hint="cs"/>
          <w:spacing w:val="-4"/>
          <w:rtl/>
        </w:rPr>
        <w:t xml:space="preserve">از انس </w:t>
      </w:r>
      <w:r w:rsidR="006A2C0C" w:rsidRPr="007571C3">
        <w:rPr>
          <w:rStyle w:val="Char7"/>
          <w:rFonts w:cs="CTraditional Arabic" w:hint="cs"/>
          <w:spacing w:val="-4"/>
          <w:szCs w:val="28"/>
          <w:rtl/>
        </w:rPr>
        <w:t>س</w:t>
      </w:r>
      <w:r w:rsidRPr="007571C3">
        <w:rPr>
          <w:rStyle w:val="Char7"/>
          <w:rFonts w:hint="cs"/>
          <w:spacing w:val="-4"/>
          <w:rtl/>
        </w:rPr>
        <w:t xml:space="preserve"> روایت شده است که پیامبر</w:t>
      </w:r>
      <w:r w:rsidR="000A0F18" w:rsidRPr="007571C3">
        <w:rPr>
          <w:rFonts w:cs="CTraditional Arabic" w:hint="cs"/>
          <w:spacing w:val="-4"/>
          <w:sz w:val="28"/>
          <w:szCs w:val="28"/>
          <w:rtl/>
          <w:lang w:bidi="fa-IR"/>
        </w:rPr>
        <w:t xml:space="preserve"> ص</w:t>
      </w:r>
      <w:r w:rsidRPr="007571C3">
        <w:rPr>
          <w:rStyle w:val="Charb"/>
          <w:rFonts w:hint="cs"/>
          <w:spacing w:val="-4"/>
          <w:rtl/>
        </w:rPr>
        <w:t xml:space="preserve"> </w:t>
      </w:r>
      <w:r w:rsidRPr="007571C3">
        <w:rPr>
          <w:rStyle w:val="Char7"/>
          <w:rFonts w:hint="cs"/>
          <w:spacing w:val="-4"/>
          <w:rtl/>
        </w:rPr>
        <w:t>فرمودند</w:t>
      </w:r>
      <w:r w:rsidR="009272A6" w:rsidRPr="007571C3">
        <w:rPr>
          <w:rStyle w:val="Char7"/>
          <w:rFonts w:hint="cs"/>
          <w:spacing w:val="-4"/>
          <w:rtl/>
        </w:rPr>
        <w:t>:</w:t>
      </w:r>
      <w:r w:rsidRPr="007571C3">
        <w:rPr>
          <w:rStyle w:val="Char7"/>
          <w:rFonts w:hint="cs"/>
          <w:spacing w:val="-4"/>
          <w:rtl/>
        </w:rPr>
        <w:t xml:space="preserve"> «صف جلوتر را تمام کنید، سپس صفی را که پس از آن می‌آید و (بگذارید) هر نقصی که هست، در صف آخر باشد</w:t>
      </w:r>
      <w:r w:rsidRPr="007571C3">
        <w:rPr>
          <w:rStyle w:val="Charb"/>
          <w:rFonts w:hint="cs"/>
          <w:spacing w:val="-4"/>
          <w:rtl/>
        </w:rPr>
        <w:t>»</w:t>
      </w:r>
      <w:r w:rsidR="00011B9F" w:rsidRPr="007571C3">
        <w:rPr>
          <w:rStyle w:val="Char5"/>
          <w:rFonts w:hint="cs"/>
          <w:spacing w:val="-4"/>
          <w:rtl/>
        </w:rPr>
        <w:t>»</w:t>
      </w:r>
      <w:r w:rsidRPr="007571C3">
        <w:rPr>
          <w:rStyle w:val="FootnoteReference"/>
          <w:rFonts w:cs="IRNazli"/>
          <w:spacing w:val="-4"/>
          <w:sz w:val="28"/>
          <w:szCs w:val="28"/>
          <w:rtl/>
          <w:lang w:bidi="fa-IR"/>
        </w:rPr>
        <w:footnoteReference w:id="266"/>
      </w:r>
      <w:r w:rsidR="00980A27" w:rsidRPr="007571C3">
        <w:rPr>
          <w:rStyle w:val="Charb"/>
          <w:rFonts w:hint="cs"/>
          <w:spacing w:val="-4"/>
          <w:rtl/>
        </w:rPr>
        <w:t>.</w:t>
      </w:r>
    </w:p>
    <w:p w:rsidR="0081649D" w:rsidRPr="009B27E1" w:rsidRDefault="0081649D" w:rsidP="006E0A7B">
      <w:pPr>
        <w:pStyle w:val="af0"/>
        <w:rPr>
          <w:rtl/>
        </w:rPr>
      </w:pPr>
      <w:r w:rsidRPr="004612DF">
        <w:rPr>
          <w:rStyle w:val="Charb"/>
          <w:rtl/>
        </w:rPr>
        <w:t>1094</w:t>
      </w:r>
      <w:r w:rsidRPr="004612DF">
        <w:rPr>
          <w:rStyle w:val="Charb"/>
          <w:rFonts w:hint="cs"/>
          <w:rtl/>
        </w:rPr>
        <w:t>-</w:t>
      </w:r>
      <w:r w:rsidRPr="004612DF">
        <w:rPr>
          <w:rStyle w:val="Charb"/>
          <w:rFonts w:ascii="Times New Roman" w:hAnsi="Times New Roman" w:cs="Times New Roman" w:hint="cs"/>
          <w:rtl/>
        </w:rPr>
        <w:t> </w:t>
      </w:r>
      <w:r w:rsidR="00011B9F" w:rsidRPr="004612DF">
        <w:rPr>
          <w:rStyle w:val="Char5"/>
          <w:rFonts w:hint="cs"/>
          <w:rtl/>
        </w:rPr>
        <w:t>«</w:t>
      </w:r>
      <w:r w:rsidRPr="004612DF">
        <w:rPr>
          <w:rStyle w:val="Char"/>
          <w:rtl/>
        </w:rPr>
        <w:t xml:space="preserve">وعن عائشة </w:t>
      </w:r>
      <w:r w:rsidR="007E4299" w:rsidRPr="007E4299">
        <w:rPr>
          <w:rFonts w:cs="CTraditional Arabic"/>
          <w:szCs w:val="28"/>
          <w:rtl/>
        </w:rPr>
        <w:t>ل</w:t>
      </w:r>
      <w:r w:rsidRPr="009B27E1">
        <w:rPr>
          <w:rStyle w:val="Char"/>
          <w:rtl/>
        </w:rPr>
        <w:t xml:space="preserve"> قالت</w:t>
      </w:r>
      <w:r w:rsidR="009272A6" w:rsidRPr="009B27E1">
        <w:rPr>
          <w:rStyle w:val="Char"/>
          <w:rtl/>
        </w:rPr>
        <w:t>:</w:t>
      </w:r>
      <w:r w:rsidRPr="009B27E1">
        <w:rPr>
          <w:rStyle w:val="Char"/>
          <w:rtl/>
        </w:rPr>
        <w:t xml:space="preserve"> قال رسول اللَّه</w:t>
      </w:r>
      <w:r w:rsidR="000A0F18">
        <w:rPr>
          <w:rStyle w:val="Char"/>
          <w:rtl/>
        </w:rPr>
        <w:t xml:space="preserve"> </w:t>
      </w:r>
      <w:r w:rsidR="000A0F18" w:rsidRPr="000A0F18">
        <w:rPr>
          <w:rFonts w:cs="CTraditional Arabic"/>
          <w:szCs w:val="28"/>
          <w:rtl/>
        </w:rPr>
        <w:t>ص</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إِنَّ اللَّه وملائِكَتَهُ يُصلُّونَ على ميامِن الصُّفوف</w:t>
      </w:r>
      <w:r w:rsidR="009272A6" w:rsidRPr="009B27E1">
        <w:rPr>
          <w:rStyle w:val="Char"/>
          <w:rtl/>
        </w:rPr>
        <w:t>»</w:t>
      </w:r>
      <w:r w:rsidR="00011B9F" w:rsidRPr="007E4299">
        <w:rPr>
          <w:rStyle w:val="Char5"/>
          <w:rFonts w:hint="cs"/>
          <w:rtl/>
        </w:rPr>
        <w:t>»</w:t>
      </w:r>
      <w:r w:rsidRPr="009B27E1">
        <w:rPr>
          <w:rtl/>
        </w:rPr>
        <w:t xml:space="preserve"> رواه أبو داود بإِسناد عَلى شرْطِ مُسْلِمٍ</w:t>
      </w:r>
      <w:r w:rsidR="009272A6" w:rsidRPr="009B27E1">
        <w:rPr>
          <w:rtl/>
        </w:rPr>
        <w:t>،</w:t>
      </w:r>
      <w:r w:rsidRPr="009B27E1">
        <w:rPr>
          <w:rtl/>
        </w:rPr>
        <w:t xml:space="preserve"> وفيهِ رجلٌ مُخْتَلَفٌ في توْثِيقِهِ</w:t>
      </w:r>
      <w:r w:rsidR="009272A6" w:rsidRPr="009B27E1">
        <w:rPr>
          <w:rtl/>
        </w:rPr>
        <w:t>.</w:t>
      </w:r>
    </w:p>
    <w:p w:rsidR="003B70B7" w:rsidRPr="007E4299" w:rsidRDefault="003B70B7" w:rsidP="003B70B7">
      <w:pPr>
        <w:ind w:firstLine="284"/>
        <w:jc w:val="both"/>
        <w:rPr>
          <w:rStyle w:val="Charb"/>
          <w:rtl/>
        </w:rPr>
      </w:pPr>
      <w:r w:rsidRPr="007E4299">
        <w:rPr>
          <w:rStyle w:val="Charb"/>
          <w:rFonts w:hint="cs"/>
          <w:rtl/>
        </w:rPr>
        <w:t xml:space="preserve">1094. </w:t>
      </w:r>
      <w:r w:rsidR="00011B9F" w:rsidRPr="007E4299">
        <w:rPr>
          <w:rStyle w:val="Char5"/>
          <w:rFonts w:hint="cs"/>
          <w:rtl/>
        </w:rPr>
        <w:t>«</w:t>
      </w:r>
      <w:r w:rsidRPr="00C734E2">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C734E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«به راستی خدا و ملایکه‌ی او، بر طرف‌های راست صف‌ها درود و رحمت می‌فرستند</w:t>
      </w:r>
      <w:r w:rsidRPr="007E4299">
        <w:rPr>
          <w:rStyle w:val="Charb"/>
          <w:rFonts w:hint="cs"/>
          <w:rtl/>
        </w:rPr>
        <w:t>»</w:t>
      </w:r>
      <w:r w:rsidR="00011B9F" w:rsidRPr="007E4299">
        <w:rPr>
          <w:rStyle w:val="Char5"/>
          <w:rFonts w:hint="cs"/>
          <w:rtl/>
        </w:rPr>
        <w:t>»</w:t>
      </w:r>
      <w:r w:rsidRPr="007E4299">
        <w:rPr>
          <w:rStyle w:val="FootnoteReference"/>
          <w:rFonts w:cs="IRNazli"/>
          <w:sz w:val="28"/>
          <w:szCs w:val="28"/>
          <w:rtl/>
          <w:lang w:bidi="fa-IR"/>
        </w:rPr>
        <w:footnoteReference w:id="267"/>
      </w:r>
      <w:r w:rsidR="00980A27">
        <w:rPr>
          <w:rStyle w:val="Charb"/>
          <w:rFonts w:hint="cs"/>
          <w:rtl/>
        </w:rPr>
        <w:t>.</w:t>
      </w:r>
    </w:p>
    <w:p w:rsidR="0081649D" w:rsidRPr="00011157" w:rsidRDefault="0081649D" w:rsidP="009D21BF">
      <w:pPr>
        <w:pStyle w:val="a"/>
        <w:rPr>
          <w:rStyle w:val="Chard"/>
          <w:rtl/>
        </w:rPr>
      </w:pPr>
      <w:r w:rsidRPr="00011157">
        <w:rPr>
          <w:rStyle w:val="Charb"/>
          <w:rtl/>
        </w:rPr>
        <w:t>1095</w:t>
      </w:r>
      <w:r w:rsidRPr="00011157">
        <w:rPr>
          <w:rStyle w:val="Charb"/>
          <w:rFonts w:hint="cs"/>
          <w:rtl/>
        </w:rPr>
        <w:t>-</w:t>
      </w:r>
      <w:r w:rsidRPr="00011157">
        <w:rPr>
          <w:rStyle w:val="Charb"/>
          <w:rFonts w:ascii="Times New Roman" w:hAnsi="Times New Roman" w:cs="Times New Roman" w:hint="cs"/>
          <w:rtl/>
        </w:rPr>
        <w:t> </w:t>
      </w:r>
      <w:r w:rsidR="00011B9F" w:rsidRPr="007E4299">
        <w:rPr>
          <w:rStyle w:val="Char5"/>
          <w:rFonts w:hint="cs"/>
          <w:rtl/>
        </w:rPr>
        <w:t>«</w:t>
      </w:r>
      <w:r w:rsidRPr="00E36729">
        <w:rPr>
          <w:rtl/>
        </w:rPr>
        <w:t xml:space="preserve">وعَنِ البراءِ </w:t>
      </w:r>
      <w:r w:rsidR="007E4299" w:rsidRPr="007E4299">
        <w:rPr>
          <w:rFonts w:cs="CTraditional Arabic"/>
          <w:szCs w:val="28"/>
          <w:rtl/>
        </w:rPr>
        <w:t>س</w:t>
      </w:r>
      <w:r w:rsidRPr="00E36729">
        <w:rPr>
          <w:rtl/>
        </w:rPr>
        <w:t xml:space="preserve"> قال</w:t>
      </w:r>
      <w:r w:rsidR="009272A6">
        <w:rPr>
          <w:rtl/>
        </w:rPr>
        <w:t>:</w:t>
      </w:r>
      <w:r w:rsidRPr="00E36729">
        <w:rPr>
          <w:rtl/>
        </w:rPr>
        <w:t xml:space="preserve"> </w:t>
      </w:r>
      <w:r w:rsidR="009272A6">
        <w:rPr>
          <w:rtl/>
        </w:rPr>
        <w:t>«</w:t>
      </w:r>
      <w:r w:rsidRPr="00E36729">
        <w:rPr>
          <w:rtl/>
        </w:rPr>
        <w:t>كُنَّا إِذا صَلَّينَا خَلْفَ رسولِ اللَّه</w:t>
      </w:r>
      <w:r w:rsidR="000A0F18">
        <w:rPr>
          <w:rtl/>
        </w:rPr>
        <w:t xml:space="preserve"> </w:t>
      </w:r>
      <w:r w:rsidR="000A0F18" w:rsidRPr="000A0F18">
        <w:rPr>
          <w:rFonts w:cs="CTraditional Arabic"/>
          <w:szCs w:val="28"/>
          <w:rtl/>
        </w:rPr>
        <w:t>ص</w:t>
      </w:r>
      <w:r w:rsidRPr="00E36729">
        <w:rPr>
          <w:rtl/>
        </w:rPr>
        <w:t xml:space="preserve"> أَحْببْبنَا أَنْ نَكُونَ عَنْ يَمِينِهِ</w:t>
      </w:r>
      <w:r w:rsidR="009272A6">
        <w:rPr>
          <w:rtl/>
        </w:rPr>
        <w:t>،</w:t>
      </w:r>
      <w:r w:rsidRPr="00E36729">
        <w:rPr>
          <w:rtl/>
        </w:rPr>
        <w:t xml:space="preserve"> يُقبِلُ علَينا بِوَجْهِهِ</w:t>
      </w:r>
      <w:r w:rsidR="009272A6">
        <w:rPr>
          <w:rtl/>
        </w:rPr>
        <w:t>،</w:t>
      </w:r>
      <w:r w:rsidRPr="00E36729">
        <w:rPr>
          <w:rtl/>
        </w:rPr>
        <w:t xml:space="preserve"> فَسمِعْتُهُ يقول</w:t>
      </w:r>
      <w:r w:rsidR="009272A6">
        <w:rPr>
          <w:rtl/>
        </w:rPr>
        <w:t>:</w:t>
      </w:r>
      <w:r w:rsidRPr="00E36729">
        <w:rPr>
          <w:rtl/>
        </w:rPr>
        <w:t xml:space="preserve"> </w:t>
      </w:r>
      <w:r w:rsidR="009272A6">
        <w:rPr>
          <w:rtl/>
        </w:rPr>
        <w:t>«</w:t>
      </w:r>
      <w:r w:rsidRPr="00E36729">
        <w:rPr>
          <w:rtl/>
        </w:rPr>
        <w:t>رَبِّ قِنِي عذَابَكَ يَوْمَ تَبْعَثُ</w:t>
      </w:r>
      <w:r w:rsidR="008B56DF">
        <w:rPr>
          <w:rtl/>
        </w:rPr>
        <w:t xml:space="preserve"> </w:t>
      </w:r>
      <w:r w:rsidRPr="00E36729">
        <w:rPr>
          <w:rtl/>
        </w:rPr>
        <w:t>أَوْ تَجْمَعُ</w:t>
      </w:r>
      <w:r w:rsidR="008B56DF">
        <w:rPr>
          <w:rtl/>
        </w:rPr>
        <w:t xml:space="preserve"> </w:t>
      </w:r>
      <w:r w:rsidRPr="00E36729">
        <w:rPr>
          <w:rtl/>
        </w:rPr>
        <w:t>عبَادَكَ</w:t>
      </w:r>
      <w:r w:rsidR="009272A6">
        <w:rPr>
          <w:rtl/>
        </w:rPr>
        <w:t>»</w:t>
      </w:r>
      <w:r w:rsidR="00011B9F"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1095. </w:t>
      </w:r>
      <w:r w:rsidR="00011B9F" w:rsidRPr="007E4299">
        <w:rPr>
          <w:rStyle w:val="Char5"/>
          <w:rFonts w:hint="cs"/>
          <w:rtl/>
        </w:rPr>
        <w:t>«</w:t>
      </w:r>
      <w:r w:rsidRPr="00C734E2">
        <w:rPr>
          <w:rStyle w:val="Char7"/>
          <w:rFonts w:hint="cs"/>
          <w:rtl/>
        </w:rPr>
        <w:t xml:space="preserve">از براء </w:t>
      </w:r>
      <w:r w:rsidR="006A2C0C" w:rsidRPr="007E4299">
        <w:rPr>
          <w:rStyle w:val="Char7"/>
          <w:rFonts w:cs="CTraditional Arabic" w:hint="cs"/>
          <w:szCs w:val="28"/>
          <w:rtl/>
        </w:rPr>
        <w:t>س</w:t>
      </w:r>
      <w:r w:rsidRPr="00C734E2">
        <w:rPr>
          <w:rStyle w:val="Char7"/>
          <w:rFonts w:hint="cs"/>
          <w:rtl/>
        </w:rPr>
        <w:t xml:space="preserve"> روایت شده است که گفت</w:t>
      </w:r>
      <w:r w:rsidR="009272A6" w:rsidRPr="00C734E2">
        <w:rPr>
          <w:rStyle w:val="Char7"/>
          <w:rFonts w:hint="cs"/>
          <w:rtl/>
        </w:rPr>
        <w:t>:</w:t>
      </w:r>
      <w:r w:rsidRPr="00C734E2">
        <w:rPr>
          <w:rStyle w:val="Char7"/>
          <w:rFonts w:hint="cs"/>
          <w:rtl/>
        </w:rPr>
        <w:t xml:space="preserve"> ما هنگامی که پشت سر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نماز می‌خواندیم، دوست داشتیم در طرف راست او باشیم (تا) به ما رو کند، (یک بار) از او شنیدم که می‌فرمود</w:t>
      </w:r>
      <w:r w:rsidR="009272A6" w:rsidRPr="00C734E2">
        <w:rPr>
          <w:rStyle w:val="Char7"/>
          <w:rFonts w:hint="cs"/>
          <w:rtl/>
        </w:rPr>
        <w:t>:</w:t>
      </w:r>
      <w:r w:rsidRPr="00C734E2">
        <w:rPr>
          <w:rStyle w:val="Char7"/>
          <w:rFonts w:hint="cs"/>
          <w:rtl/>
        </w:rPr>
        <w:t xml:space="preserve"> «پروردگارا! در روزی که بندگان خودت را زنده ـ یا جمع ـ می‌کنی، مرا از عذب خودت نگه دار</w:t>
      </w:r>
      <w:r w:rsidRPr="007E4299">
        <w:rPr>
          <w:rStyle w:val="Charb"/>
          <w:rFonts w:hint="cs"/>
          <w:rtl/>
        </w:rPr>
        <w:t>»</w:t>
      </w:r>
      <w:r w:rsidR="00011B9F" w:rsidRPr="007E4299">
        <w:rPr>
          <w:rStyle w:val="Char5"/>
          <w:rFonts w:hint="cs"/>
          <w:rtl/>
        </w:rPr>
        <w:t>»</w:t>
      </w:r>
      <w:r w:rsidRPr="007E4299">
        <w:rPr>
          <w:rStyle w:val="FootnoteReference"/>
          <w:rFonts w:cs="IRNazli"/>
          <w:sz w:val="28"/>
          <w:szCs w:val="28"/>
          <w:rtl/>
          <w:lang w:bidi="fa-IR"/>
        </w:rPr>
        <w:footnoteReference w:id="268"/>
      </w:r>
      <w:r w:rsidR="00980A27">
        <w:rPr>
          <w:rStyle w:val="Charb"/>
          <w:rFonts w:hint="cs"/>
          <w:rtl/>
        </w:rPr>
        <w:t>.</w:t>
      </w:r>
    </w:p>
    <w:p w:rsidR="0081649D" w:rsidRPr="00011157" w:rsidRDefault="0081649D" w:rsidP="009D21BF">
      <w:pPr>
        <w:pStyle w:val="a"/>
        <w:rPr>
          <w:rStyle w:val="Chard"/>
          <w:rtl/>
        </w:rPr>
      </w:pPr>
      <w:r w:rsidRPr="00011157">
        <w:rPr>
          <w:rStyle w:val="Charb"/>
          <w:rtl/>
        </w:rPr>
        <w:t>1096</w:t>
      </w:r>
      <w:r w:rsidRPr="00011157">
        <w:rPr>
          <w:rStyle w:val="Charb"/>
          <w:rFonts w:hint="cs"/>
          <w:rtl/>
        </w:rPr>
        <w:t>-</w:t>
      </w:r>
      <w:r w:rsidRPr="00011157">
        <w:rPr>
          <w:rStyle w:val="Charb"/>
          <w:rFonts w:ascii="Times New Roman" w:hAnsi="Times New Roman" w:cs="Times New Roman" w:hint="cs"/>
          <w:rtl/>
        </w:rPr>
        <w:t> </w:t>
      </w:r>
      <w:r w:rsidR="00011B9F"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«وسِّطُوا الإِمامَ</w:t>
      </w:r>
      <w:r w:rsidR="009272A6">
        <w:rPr>
          <w:rtl/>
        </w:rPr>
        <w:t>،</w:t>
      </w:r>
      <w:r w:rsidRPr="00E36729">
        <w:rPr>
          <w:rtl/>
        </w:rPr>
        <w:t xml:space="preserve"> وَسُدُّوا الخَلَلَ</w:t>
      </w:r>
      <w:r w:rsidR="009272A6">
        <w:rPr>
          <w:rtl/>
        </w:rPr>
        <w:t>»</w:t>
      </w:r>
      <w:r w:rsidR="00011B9F" w:rsidRPr="007E4299">
        <w:rPr>
          <w:rStyle w:val="Char5"/>
          <w:rFonts w:hint="cs"/>
          <w:rtl/>
        </w:rPr>
        <w:t>»</w:t>
      </w:r>
      <w:r w:rsidRPr="00011157">
        <w:rPr>
          <w:rStyle w:val="Chard"/>
          <w:rtl/>
        </w:rPr>
        <w:t xml:space="preserve"> رواه أبو داود</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1096. </w:t>
      </w:r>
      <w:r w:rsidR="00011B9F" w:rsidRPr="007E4299">
        <w:rPr>
          <w:rStyle w:val="Char5"/>
          <w:rFonts w:hint="cs"/>
          <w:rtl/>
        </w:rPr>
        <w:t>«</w:t>
      </w:r>
      <w:r w:rsidRPr="00C734E2">
        <w:rPr>
          <w:rStyle w:val="Char7"/>
          <w:rFonts w:hint="cs"/>
          <w:rtl/>
        </w:rPr>
        <w:t xml:space="preserve">از ابوهریره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فرموند</w:t>
      </w:r>
      <w:r w:rsidR="009272A6" w:rsidRPr="00C734E2">
        <w:rPr>
          <w:rStyle w:val="Char7"/>
          <w:rFonts w:hint="cs"/>
          <w:rtl/>
        </w:rPr>
        <w:t>:</w:t>
      </w:r>
      <w:r w:rsidRPr="00C734E2">
        <w:rPr>
          <w:rStyle w:val="Char7"/>
          <w:rFonts w:hint="cs"/>
          <w:rtl/>
        </w:rPr>
        <w:t xml:space="preserve"> «امام را در وسط قرار دهید و فاصله‌ها را پر کنید</w:t>
      </w:r>
      <w:r w:rsidRPr="007E4299">
        <w:rPr>
          <w:rStyle w:val="Charb"/>
          <w:rFonts w:hint="cs"/>
          <w:rtl/>
        </w:rPr>
        <w:t>»</w:t>
      </w:r>
      <w:r w:rsidR="00011B9F" w:rsidRPr="007E4299">
        <w:rPr>
          <w:rStyle w:val="Char5"/>
          <w:rFonts w:hint="cs"/>
          <w:rtl/>
        </w:rPr>
        <w:t>»</w:t>
      </w:r>
      <w:r w:rsidRPr="007E4299">
        <w:rPr>
          <w:rStyle w:val="FootnoteReference"/>
          <w:rFonts w:cs="IRNazli"/>
          <w:sz w:val="28"/>
          <w:szCs w:val="28"/>
          <w:rtl/>
          <w:lang w:bidi="fa-IR"/>
        </w:rPr>
        <w:footnoteReference w:id="269"/>
      </w:r>
      <w:r w:rsidR="00980A27">
        <w:rPr>
          <w:rStyle w:val="Charb"/>
          <w:rFonts w:hint="cs"/>
          <w:rtl/>
        </w:rPr>
        <w:t>.</w:t>
      </w:r>
    </w:p>
    <w:p w:rsidR="00DB77D0" w:rsidRPr="00DB77D0" w:rsidRDefault="00DB77D0" w:rsidP="00DB77D0">
      <w:pPr>
        <w:pStyle w:val="ac"/>
      </w:pPr>
      <w:bookmarkStart w:id="202" w:name="_Toc442122563"/>
      <w:bookmarkStart w:id="203" w:name="_Toc326114770"/>
      <w:r w:rsidRPr="00DB77D0">
        <w:rPr>
          <w:rFonts w:hint="cs"/>
          <w:rtl/>
        </w:rPr>
        <w:t xml:space="preserve">195- </w:t>
      </w:r>
      <w:r w:rsidRPr="00DB77D0">
        <w:rPr>
          <w:rtl/>
        </w:rPr>
        <w:t>بابُ فَضْلِ السنَنِ الراتِبِة مَعَ الفَرَائِضِ</w:t>
      </w:r>
      <w:r w:rsidRPr="00DB77D0">
        <w:rPr>
          <w:rFonts w:hint="cs"/>
          <w:rtl/>
        </w:rPr>
        <w:t xml:space="preserve"> </w:t>
      </w:r>
      <w:r w:rsidRPr="00DB77D0">
        <w:rPr>
          <w:rtl/>
        </w:rPr>
        <w:t>وبيانِ أَقَلِّهَا وأَكْمَلِها وما بينَهُم</w:t>
      </w:r>
      <w:r>
        <w:rPr>
          <w:rFonts w:hint="cs"/>
          <w:rtl/>
        </w:rPr>
        <w:t>ـ</w:t>
      </w:r>
      <w:r w:rsidRPr="00DB77D0">
        <w:rPr>
          <w:rtl/>
        </w:rPr>
        <w:t>ا</w:t>
      </w:r>
      <w:bookmarkEnd w:id="202"/>
    </w:p>
    <w:p w:rsidR="00DB77D0" w:rsidRPr="00DB77D0" w:rsidRDefault="00DB77D0" w:rsidP="00DB77D0">
      <w:pPr>
        <w:pStyle w:val="ad"/>
        <w:rPr>
          <w:spacing w:val="-4"/>
        </w:rPr>
      </w:pPr>
      <w:bookmarkStart w:id="204" w:name="_Toc442122564"/>
      <w:r w:rsidRPr="00DB77D0">
        <w:rPr>
          <w:rFonts w:hint="cs"/>
          <w:spacing w:val="-4"/>
          <w:rtl/>
        </w:rPr>
        <w:t>باب فضیلت سنت‌های راتبه به همراه فرایض و بیان کم‌ترین و بیشترین آنها و مابین آنها</w:t>
      </w:r>
      <w:bookmarkEnd w:id="203"/>
      <w:bookmarkEnd w:id="204"/>
    </w:p>
    <w:p w:rsidR="0081649D" w:rsidRPr="00011157" w:rsidRDefault="0081649D" w:rsidP="009D21BF">
      <w:pPr>
        <w:pStyle w:val="a"/>
        <w:rPr>
          <w:rStyle w:val="Chard"/>
          <w:rtl/>
        </w:rPr>
      </w:pPr>
      <w:r w:rsidRPr="00011157">
        <w:rPr>
          <w:rStyle w:val="Charb"/>
          <w:rtl/>
        </w:rPr>
        <w:t>1097</w:t>
      </w:r>
      <w:r w:rsidRPr="00011157">
        <w:rPr>
          <w:rStyle w:val="Charb"/>
          <w:rFonts w:hint="cs"/>
          <w:rtl/>
        </w:rPr>
        <w:t>-</w:t>
      </w:r>
      <w:r w:rsidRPr="00011157">
        <w:rPr>
          <w:rStyle w:val="Charb"/>
          <w:rFonts w:ascii="Times New Roman" w:hAnsi="Times New Roman" w:cs="Times New Roman" w:hint="cs"/>
          <w:rtl/>
        </w:rPr>
        <w:t> </w:t>
      </w:r>
      <w:r w:rsidR="00011B9F" w:rsidRPr="007E4299">
        <w:rPr>
          <w:rStyle w:val="Char5"/>
          <w:rFonts w:hint="cs"/>
          <w:rtl/>
        </w:rPr>
        <w:t>«</w:t>
      </w:r>
      <w:r w:rsidRPr="00E36729">
        <w:rPr>
          <w:rtl/>
        </w:rPr>
        <w:t>عنْ أُمِّ ال</w:t>
      </w:r>
      <w:r w:rsidR="00011157">
        <w:rPr>
          <w:rFonts w:hint="cs"/>
          <w:rtl/>
        </w:rPr>
        <w:t>ـ</w:t>
      </w:r>
      <w:r w:rsidRPr="00E36729">
        <w:rPr>
          <w:rtl/>
        </w:rPr>
        <w:t xml:space="preserve">مؤمِنِينَ أُمِّ حبِيبَةَ رَمْلةَ بِنتِ أَبي سُفيانَ </w:t>
      </w:r>
      <w:r w:rsidR="006A2C0C" w:rsidRPr="007E4299">
        <w:rPr>
          <w:rFonts w:cs="CTraditional Arabic"/>
          <w:szCs w:val="28"/>
          <w:rtl/>
        </w:rPr>
        <w:t>ب</w:t>
      </w:r>
      <w:r w:rsidR="009272A6">
        <w:rPr>
          <w:rtl/>
        </w:rPr>
        <w:t>،</w:t>
      </w:r>
      <w:r w:rsidRPr="00E36729">
        <w:rPr>
          <w:rtl/>
        </w:rPr>
        <w:t xml:space="preserve"> قَالتْ</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00011157">
        <w:rPr>
          <w:rFonts w:hint="cs"/>
          <w:rtl/>
        </w:rPr>
        <w:t xml:space="preserve"> </w:t>
      </w:r>
      <w:r w:rsidR="009272A6">
        <w:rPr>
          <w:rtl/>
        </w:rPr>
        <w:t>«</w:t>
      </w:r>
      <w:r w:rsidRPr="00E36729">
        <w:rPr>
          <w:rtl/>
        </w:rPr>
        <w:t>مَا مِنْ عبْدٍ مُسْلِم يُصَلِّي للَّهِ تَعَالى كُلَّ يَوْمٍ ثِنْتَيْ عشْرةَ رَكْعَةً تَطوعاً غَيْرَ الفرِيضَةِ</w:t>
      </w:r>
      <w:r w:rsidR="009272A6">
        <w:rPr>
          <w:rtl/>
        </w:rPr>
        <w:t>،</w:t>
      </w:r>
      <w:r w:rsidRPr="00E36729">
        <w:rPr>
          <w:rtl/>
        </w:rPr>
        <w:t xml:space="preserve"> إِلاَّ بَنَى اللَّه لهُ بَيْتاً في الجَنَّةِ</w:t>
      </w:r>
      <w:r w:rsidR="009272A6">
        <w:rPr>
          <w:rtl/>
        </w:rPr>
        <w:t>،</w:t>
      </w:r>
      <w:r w:rsidRPr="00E36729">
        <w:rPr>
          <w:rtl/>
        </w:rPr>
        <w:t xml:space="preserve"> أَوْ</w:t>
      </w:r>
      <w:r w:rsidR="009272A6">
        <w:rPr>
          <w:rtl/>
        </w:rPr>
        <w:t>:</w:t>
      </w:r>
      <w:r w:rsidRPr="00E36729">
        <w:rPr>
          <w:rtl/>
        </w:rPr>
        <w:t xml:space="preserve"> إِلاَّ بُنِي لَهُ بيتٌ في الجنَّةِ»</w:t>
      </w:r>
      <w:r w:rsidR="00011B9F" w:rsidRPr="007E4299">
        <w:rPr>
          <w:rStyle w:val="Char5"/>
          <w:rFonts w:hint="cs"/>
          <w:rtl/>
        </w:rPr>
        <w:t>»</w:t>
      </w:r>
      <w:r w:rsidRPr="00011157">
        <w:rPr>
          <w:rStyle w:val="Chard"/>
          <w:rtl/>
        </w:rPr>
        <w:t xml:space="preserve"> رواه مسلم</w:t>
      </w:r>
      <w:r w:rsidR="009272A6" w:rsidRPr="00011157">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1097. </w:t>
      </w:r>
      <w:r w:rsidR="00011B9F" w:rsidRPr="007E4299">
        <w:rPr>
          <w:rStyle w:val="Char5"/>
          <w:rFonts w:hint="cs"/>
          <w:rtl/>
        </w:rPr>
        <w:t>«</w:t>
      </w:r>
      <w:r w:rsidR="007571C3">
        <w:rPr>
          <w:rStyle w:val="Char7"/>
          <w:rFonts w:hint="cs"/>
          <w:rtl/>
        </w:rPr>
        <w:t xml:space="preserve">از </w:t>
      </w:r>
      <w:r w:rsidRPr="00C734E2">
        <w:rPr>
          <w:rStyle w:val="Char7"/>
          <w:rFonts w:hint="cs"/>
          <w:rtl/>
        </w:rPr>
        <w:t>ام‌المؤمنین ام حبیبه رمله دختر ابوسفیان</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C734E2">
        <w:rPr>
          <w:rStyle w:val="Char7"/>
          <w:rFonts w:hint="cs"/>
          <w:rtl/>
        </w:rPr>
        <w:t>روایت شده است که گفت</w:t>
      </w:r>
      <w:r w:rsidR="009272A6" w:rsidRPr="00C734E2">
        <w:rPr>
          <w:rStyle w:val="Char7"/>
          <w:rFonts w:hint="cs"/>
          <w:rtl/>
        </w:rPr>
        <w:t>:</w:t>
      </w:r>
      <w:r w:rsidRPr="00C734E2">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شنیدم که می‌فرمود</w:t>
      </w:r>
      <w:r w:rsidR="009272A6" w:rsidRPr="00C734E2">
        <w:rPr>
          <w:rStyle w:val="Char7"/>
          <w:rFonts w:hint="cs"/>
          <w:rtl/>
        </w:rPr>
        <w:t>:</w:t>
      </w:r>
      <w:r w:rsidRPr="00C734E2">
        <w:rPr>
          <w:rStyle w:val="Char7"/>
          <w:rFonts w:hint="cs"/>
          <w:rtl/>
        </w:rPr>
        <w:t xml:space="preserve"> «هر بنده‌ی مسلمانی که برای خدا، هر روز، دوازده رکعت نماز به عنوان سنت و غیر از نمازهای واجب بگزارد، خداوند برای او خانه‌ای را در بهشت بنا می‌کند یا</w:t>
      </w:r>
      <w:r w:rsidR="009272A6" w:rsidRPr="00C734E2">
        <w:rPr>
          <w:rStyle w:val="Char7"/>
          <w:rFonts w:hint="cs"/>
          <w:rtl/>
        </w:rPr>
        <w:t>:</w:t>
      </w:r>
      <w:r w:rsidRPr="00C734E2">
        <w:rPr>
          <w:rStyle w:val="Char7"/>
          <w:rFonts w:hint="cs"/>
          <w:rtl/>
        </w:rPr>
        <w:t xml:space="preserve"> خانه‌ای در بهشت برای او بنا می‌شود</w:t>
      </w:r>
      <w:r w:rsidRPr="007E4299">
        <w:rPr>
          <w:rStyle w:val="Charb"/>
          <w:rFonts w:hint="cs"/>
          <w:rtl/>
        </w:rPr>
        <w:t>»</w:t>
      </w:r>
      <w:r w:rsidR="00011B9F" w:rsidRPr="007E4299">
        <w:rPr>
          <w:rStyle w:val="Char5"/>
          <w:rFonts w:hint="cs"/>
          <w:rtl/>
        </w:rPr>
        <w:t>»</w:t>
      </w:r>
      <w:r w:rsidRPr="007E4299">
        <w:rPr>
          <w:rStyle w:val="FootnoteReference"/>
          <w:rFonts w:cs="IRNazli"/>
          <w:sz w:val="28"/>
          <w:szCs w:val="28"/>
          <w:rtl/>
          <w:lang w:bidi="fa-IR"/>
        </w:rPr>
        <w:footnoteReference w:id="270"/>
      </w:r>
      <w:r w:rsidR="00980A27">
        <w:rPr>
          <w:rStyle w:val="Charb"/>
          <w:rFonts w:hint="cs"/>
          <w:rtl/>
        </w:rPr>
        <w:t>.</w:t>
      </w:r>
    </w:p>
    <w:p w:rsidR="0081649D" w:rsidRPr="007571C3" w:rsidRDefault="0081649D" w:rsidP="00011B9F">
      <w:pPr>
        <w:pStyle w:val="a"/>
        <w:rPr>
          <w:rStyle w:val="Chard"/>
          <w:rtl/>
        </w:rPr>
      </w:pPr>
      <w:r w:rsidRPr="007571C3">
        <w:rPr>
          <w:rStyle w:val="Charb"/>
          <w:rtl/>
        </w:rPr>
        <w:t>1098</w:t>
      </w:r>
      <w:r w:rsidRPr="007571C3">
        <w:rPr>
          <w:rStyle w:val="Charb"/>
          <w:rFonts w:hint="cs"/>
          <w:rtl/>
        </w:rPr>
        <w:t>-</w:t>
      </w:r>
      <w:r w:rsidR="00011157" w:rsidRPr="007571C3">
        <w:rPr>
          <w:rStyle w:val="Charb"/>
          <w:rFonts w:hint="cs"/>
          <w:rtl/>
        </w:rPr>
        <w:t xml:space="preserve"> </w:t>
      </w:r>
      <w:r w:rsidR="00011B9F" w:rsidRPr="007571C3">
        <w:rPr>
          <w:rStyle w:val="Char5"/>
          <w:rFonts w:hint="cs"/>
          <w:spacing w:val="0"/>
          <w:rtl/>
        </w:rPr>
        <w:t>«</w:t>
      </w:r>
      <w:r w:rsidRPr="007571C3">
        <w:rPr>
          <w:rtl/>
        </w:rPr>
        <w:t xml:space="preserve">وعَنِ ابنِ عُمَر </w:t>
      </w:r>
      <w:r w:rsidR="006A2C0C" w:rsidRPr="007571C3">
        <w:rPr>
          <w:rFonts w:cs="CTraditional Arabic"/>
          <w:szCs w:val="28"/>
          <w:rtl/>
        </w:rPr>
        <w:t>ب</w:t>
      </w:r>
      <w:r w:rsidR="009272A6" w:rsidRPr="007571C3">
        <w:rPr>
          <w:rtl/>
        </w:rPr>
        <w:t>،</w:t>
      </w:r>
      <w:r w:rsidRPr="007571C3">
        <w:rPr>
          <w:rtl/>
        </w:rPr>
        <w:t xml:space="preserve"> قالَ</w:t>
      </w:r>
      <w:r w:rsidR="009272A6" w:rsidRPr="007571C3">
        <w:rPr>
          <w:rtl/>
        </w:rPr>
        <w:t>:</w:t>
      </w:r>
      <w:r w:rsidRPr="007571C3">
        <w:rPr>
          <w:rtl/>
        </w:rPr>
        <w:t xml:space="preserve"> صَلَّيْتُ مَعَ رسُول اللَّهِ</w:t>
      </w:r>
      <w:r w:rsidR="000A0F18" w:rsidRPr="007571C3">
        <w:rPr>
          <w:rtl/>
        </w:rPr>
        <w:t xml:space="preserve"> </w:t>
      </w:r>
      <w:r w:rsidR="000A0F18" w:rsidRPr="007571C3">
        <w:rPr>
          <w:rFonts w:cs="CTraditional Arabic"/>
          <w:szCs w:val="28"/>
          <w:rtl/>
        </w:rPr>
        <w:t>ص</w:t>
      </w:r>
      <w:r w:rsidRPr="007571C3">
        <w:rPr>
          <w:rtl/>
        </w:rPr>
        <w:t xml:space="preserve"> رَكْعَتَيْنِ قَبْلَ الظُّهْرِ</w:t>
      </w:r>
      <w:r w:rsidR="009272A6" w:rsidRPr="007571C3">
        <w:rPr>
          <w:rtl/>
        </w:rPr>
        <w:t>،</w:t>
      </w:r>
      <w:r w:rsidRPr="007571C3">
        <w:rPr>
          <w:rtl/>
        </w:rPr>
        <w:t xml:space="preserve"> وَرَكْعَتَيْنِ بَعْدَهَا</w:t>
      </w:r>
      <w:r w:rsidR="009272A6" w:rsidRPr="007571C3">
        <w:rPr>
          <w:rtl/>
        </w:rPr>
        <w:t>،</w:t>
      </w:r>
      <w:r w:rsidRPr="007571C3">
        <w:rPr>
          <w:rtl/>
        </w:rPr>
        <w:t xml:space="preserve"> ورَكْعَتيْنِ بَعْدَ الجُمُعةِ</w:t>
      </w:r>
      <w:r w:rsidR="009272A6" w:rsidRPr="007571C3">
        <w:rPr>
          <w:rtl/>
        </w:rPr>
        <w:t>،</w:t>
      </w:r>
      <w:r w:rsidRPr="007571C3">
        <w:rPr>
          <w:rtl/>
        </w:rPr>
        <w:t xml:space="preserve"> ورَكْعتيْنِ بَعْد ال</w:t>
      </w:r>
      <w:r w:rsidR="007571C3">
        <w:rPr>
          <w:rFonts w:hint="cs"/>
          <w:rtl/>
        </w:rPr>
        <w:t>ـ</w:t>
      </w:r>
      <w:r w:rsidRPr="007571C3">
        <w:rPr>
          <w:rtl/>
        </w:rPr>
        <w:t>مغرِبِ</w:t>
      </w:r>
      <w:r w:rsidR="009272A6" w:rsidRPr="007571C3">
        <w:rPr>
          <w:rtl/>
        </w:rPr>
        <w:t>،</w:t>
      </w:r>
      <w:r w:rsidRPr="007571C3">
        <w:rPr>
          <w:rtl/>
        </w:rPr>
        <w:t xml:space="preserve"> وركْعتيْنِ بعْد العِشَاءِ</w:t>
      </w:r>
      <w:r w:rsidR="00011B9F" w:rsidRPr="007571C3">
        <w:rPr>
          <w:rStyle w:val="Char5"/>
          <w:rFonts w:hint="cs"/>
          <w:spacing w:val="0"/>
          <w:rtl/>
        </w:rPr>
        <w:t>»</w:t>
      </w:r>
      <w:r w:rsidR="00011B9F" w:rsidRPr="007571C3">
        <w:rPr>
          <w:rStyle w:val="Chard"/>
          <w:rFonts w:hint="cs"/>
          <w:rtl/>
        </w:rPr>
        <w:t xml:space="preserve"> </w:t>
      </w:r>
      <w:r w:rsidRPr="007571C3">
        <w:rPr>
          <w:rStyle w:val="Chard"/>
          <w:rtl/>
        </w:rPr>
        <w:t>متفقٌ عليه</w:t>
      </w:r>
      <w:r w:rsidR="009272A6" w:rsidRPr="007571C3">
        <w:rPr>
          <w:rStyle w:val="Chard"/>
          <w:rtl/>
        </w:rPr>
        <w:t>.</w:t>
      </w:r>
    </w:p>
    <w:p w:rsidR="003B70B7" w:rsidRPr="007E4299" w:rsidRDefault="003B70B7" w:rsidP="001B34FE">
      <w:pPr>
        <w:ind w:firstLine="284"/>
        <w:jc w:val="both"/>
        <w:rPr>
          <w:rStyle w:val="Charb"/>
          <w:rtl/>
        </w:rPr>
      </w:pPr>
      <w:r w:rsidRPr="007E4299">
        <w:rPr>
          <w:rStyle w:val="Charb"/>
          <w:rFonts w:hint="cs"/>
          <w:rtl/>
        </w:rPr>
        <w:t xml:space="preserve">1098. </w:t>
      </w:r>
      <w:r w:rsidR="00011B9F" w:rsidRPr="007E4299">
        <w:rPr>
          <w:rStyle w:val="Char5"/>
          <w:rFonts w:hint="cs"/>
          <w:rtl/>
        </w:rPr>
        <w:t>«</w:t>
      </w:r>
      <w:r w:rsidRPr="00C734E2">
        <w:rPr>
          <w:rStyle w:val="Char7"/>
          <w:rFonts w:hint="cs"/>
          <w:rtl/>
        </w:rPr>
        <w:t xml:space="preserve">از ابن عمر </w:t>
      </w:r>
      <w:r w:rsidR="006A2C0C" w:rsidRPr="007E4299">
        <w:rPr>
          <w:rFonts w:cs="CTraditional Arabic" w:hint="cs"/>
          <w:sz w:val="28"/>
          <w:szCs w:val="28"/>
          <w:rtl/>
          <w:lang w:bidi="fa-IR"/>
        </w:rPr>
        <w:t>ب</w:t>
      </w:r>
      <w:r w:rsidR="001B34FE" w:rsidRPr="007E4299">
        <w:rPr>
          <w:rStyle w:val="Charb"/>
          <w:rFonts w:hint="cs"/>
          <w:rtl/>
        </w:rPr>
        <w:t xml:space="preserve"> </w:t>
      </w:r>
      <w:r w:rsidR="001B34FE" w:rsidRPr="00C734E2">
        <w:rPr>
          <w:rStyle w:val="Char7"/>
          <w:rFonts w:hint="cs"/>
          <w:rtl/>
        </w:rPr>
        <w:t>روایت شده است که گفت</w:t>
      </w:r>
      <w:r w:rsidR="009272A6" w:rsidRPr="00C734E2">
        <w:rPr>
          <w:rStyle w:val="Char7"/>
          <w:rFonts w:hint="cs"/>
          <w:rtl/>
        </w:rPr>
        <w:t>:</w:t>
      </w:r>
      <w:r w:rsidR="001B34FE" w:rsidRPr="00C734E2">
        <w:rPr>
          <w:rStyle w:val="Char7"/>
          <w:rFonts w:hint="cs"/>
          <w:rtl/>
        </w:rPr>
        <w:t xml:space="preserve"> با</w:t>
      </w:r>
      <w:r w:rsidRPr="00C734E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دو رکعت قبل از ظهر، دو رکعت بعد از ظهر، دو رکعت بعد از جمعه، دو رکعت بعد از مغرب و دو رکعت بعد از عشا، نماز خواندم</w:t>
      </w:r>
      <w:r w:rsidR="00011B9F" w:rsidRPr="007E4299">
        <w:rPr>
          <w:rStyle w:val="Char5"/>
          <w:rFonts w:hint="cs"/>
          <w:rtl/>
        </w:rPr>
        <w:t>»</w:t>
      </w:r>
      <w:r w:rsidRPr="007E4299">
        <w:rPr>
          <w:rStyle w:val="FootnoteReference"/>
          <w:rFonts w:cs="IRNazli"/>
          <w:sz w:val="28"/>
          <w:szCs w:val="28"/>
          <w:rtl/>
          <w:lang w:bidi="fa-IR"/>
        </w:rPr>
        <w:footnoteReference w:id="271"/>
      </w:r>
      <w:r w:rsidR="00980A27">
        <w:rPr>
          <w:rStyle w:val="Charb"/>
          <w:rFonts w:hint="cs"/>
          <w:rtl/>
        </w:rPr>
        <w:t>.</w:t>
      </w:r>
    </w:p>
    <w:p w:rsidR="0081649D" w:rsidRPr="00E36729" w:rsidRDefault="0081649D" w:rsidP="006E0A7B">
      <w:pPr>
        <w:pStyle w:val="af0"/>
        <w:rPr>
          <w:rtl/>
        </w:rPr>
      </w:pPr>
      <w:r w:rsidRPr="009B27E1">
        <w:rPr>
          <w:rStyle w:val="Charb"/>
          <w:rtl/>
        </w:rPr>
        <w:t>1099</w:t>
      </w:r>
      <w:r w:rsidRPr="007571C3">
        <w:rPr>
          <w:rStyle w:val="Charb"/>
          <w:rFonts w:hint="cs"/>
          <w:spacing w:val="-4"/>
          <w:rtl/>
        </w:rPr>
        <w:t>-</w:t>
      </w:r>
      <w:r w:rsidRPr="007571C3">
        <w:rPr>
          <w:rStyle w:val="Charb"/>
          <w:rFonts w:ascii="Times New Roman" w:hAnsi="Times New Roman" w:cs="Times New Roman" w:hint="cs"/>
          <w:spacing w:val="-4"/>
          <w:rtl/>
        </w:rPr>
        <w:t> </w:t>
      </w:r>
      <w:r w:rsidR="00011B9F" w:rsidRPr="007571C3">
        <w:rPr>
          <w:rStyle w:val="Char5"/>
          <w:rFonts w:hint="cs"/>
          <w:spacing w:val="-4"/>
          <w:rtl/>
        </w:rPr>
        <w:t>«</w:t>
      </w:r>
      <w:r w:rsidRPr="007571C3">
        <w:rPr>
          <w:rStyle w:val="Char"/>
          <w:spacing w:val="-4"/>
          <w:rtl/>
        </w:rPr>
        <w:t xml:space="preserve">وعنْ عبدِ اللَّهِ بن مُغَفَّلٍ </w:t>
      </w:r>
      <w:r w:rsidR="007E4299" w:rsidRPr="007571C3">
        <w:rPr>
          <w:rFonts w:cs="CTraditional Arabic"/>
          <w:spacing w:val="-4"/>
          <w:szCs w:val="28"/>
          <w:rtl/>
        </w:rPr>
        <w:t>س</w:t>
      </w:r>
      <w:r w:rsidR="009272A6" w:rsidRPr="007571C3">
        <w:rPr>
          <w:rStyle w:val="Char"/>
          <w:spacing w:val="-4"/>
          <w:rtl/>
        </w:rPr>
        <w:t>،</w:t>
      </w:r>
      <w:r w:rsidRPr="007571C3">
        <w:rPr>
          <w:rStyle w:val="Char"/>
          <w:spacing w:val="-4"/>
          <w:rtl/>
        </w:rPr>
        <w:t xml:space="preserve"> قال</w:t>
      </w:r>
      <w:r w:rsidR="009272A6" w:rsidRPr="007571C3">
        <w:rPr>
          <w:rStyle w:val="Char"/>
          <w:spacing w:val="-4"/>
          <w:rtl/>
        </w:rPr>
        <w:t>:</w:t>
      </w:r>
      <w:r w:rsidRPr="007571C3">
        <w:rPr>
          <w:rStyle w:val="Char"/>
          <w:spacing w:val="-4"/>
          <w:rtl/>
        </w:rPr>
        <w:t xml:space="preserve"> قالَ رسولُ اللَّهِ</w:t>
      </w:r>
      <w:r w:rsidR="000A0F18" w:rsidRPr="007571C3">
        <w:rPr>
          <w:rStyle w:val="Char"/>
          <w:spacing w:val="-4"/>
          <w:rtl/>
        </w:rPr>
        <w:t xml:space="preserve"> </w:t>
      </w:r>
      <w:r w:rsidR="000A0F18" w:rsidRPr="007571C3">
        <w:rPr>
          <w:rFonts w:cs="CTraditional Arabic"/>
          <w:spacing w:val="-4"/>
          <w:szCs w:val="28"/>
          <w:rtl/>
        </w:rPr>
        <w:t>ص</w:t>
      </w:r>
      <w:r w:rsidR="009272A6" w:rsidRPr="007571C3">
        <w:rPr>
          <w:rStyle w:val="Char"/>
          <w:spacing w:val="-4"/>
          <w:rtl/>
        </w:rPr>
        <w:t>:</w:t>
      </w:r>
      <w:r w:rsidRPr="007571C3">
        <w:rPr>
          <w:rStyle w:val="Char"/>
          <w:spacing w:val="-4"/>
          <w:rtl/>
        </w:rPr>
        <w:t xml:space="preserve"> </w:t>
      </w:r>
      <w:r w:rsidR="009272A6" w:rsidRPr="007571C3">
        <w:rPr>
          <w:rStyle w:val="Char"/>
          <w:spacing w:val="-4"/>
          <w:rtl/>
        </w:rPr>
        <w:t>«</w:t>
      </w:r>
      <w:r w:rsidRPr="007571C3">
        <w:rPr>
          <w:rStyle w:val="Char"/>
          <w:spacing w:val="-4"/>
          <w:rtl/>
        </w:rPr>
        <w:t>بَيْنَ كُلِّ أَذانَيْنِ صَلاةٌ</w:t>
      </w:r>
      <w:r w:rsidR="009272A6" w:rsidRPr="007571C3">
        <w:rPr>
          <w:rStyle w:val="Char"/>
          <w:spacing w:val="-4"/>
          <w:rtl/>
        </w:rPr>
        <w:t>،</w:t>
      </w:r>
      <w:r w:rsidRPr="007571C3">
        <w:rPr>
          <w:rStyle w:val="Char"/>
          <w:spacing w:val="-4"/>
          <w:rtl/>
        </w:rPr>
        <w:t xml:space="preserve"> بيْنَ كلِّ أَذَانيْنِ صَلاةٌ</w:t>
      </w:r>
      <w:r w:rsidR="009272A6" w:rsidRPr="007571C3">
        <w:rPr>
          <w:rStyle w:val="Char"/>
          <w:spacing w:val="-4"/>
          <w:rtl/>
        </w:rPr>
        <w:t>،</w:t>
      </w:r>
      <w:r w:rsidRPr="007571C3">
        <w:rPr>
          <w:rStyle w:val="Char"/>
          <w:spacing w:val="-4"/>
          <w:rtl/>
        </w:rPr>
        <w:t xml:space="preserve"> بَيْنَ كُلِّ أَذَانَيْنِ صَ</w:t>
      </w:r>
      <w:r w:rsidR="00EE39DE" w:rsidRPr="007571C3">
        <w:rPr>
          <w:rStyle w:val="Char"/>
          <w:spacing w:val="-4"/>
          <w:rtl/>
        </w:rPr>
        <w:t>لاةٌ</w:t>
      </w:r>
      <w:r w:rsidR="009272A6" w:rsidRPr="007571C3">
        <w:rPr>
          <w:rStyle w:val="Char"/>
          <w:spacing w:val="-4"/>
          <w:rtl/>
        </w:rPr>
        <w:t>»</w:t>
      </w:r>
      <w:r w:rsidR="00EE39DE" w:rsidRPr="007571C3">
        <w:rPr>
          <w:rStyle w:val="Char"/>
          <w:spacing w:val="-4"/>
          <w:rtl/>
        </w:rPr>
        <w:t xml:space="preserve"> وقالَ في الثَالثَة</w:t>
      </w:r>
      <w:r w:rsidR="009272A6" w:rsidRPr="007571C3">
        <w:rPr>
          <w:rStyle w:val="Char"/>
          <w:spacing w:val="-4"/>
          <w:rtl/>
        </w:rPr>
        <w:t>:</w:t>
      </w:r>
      <w:r w:rsidR="00EE39DE" w:rsidRPr="007571C3">
        <w:rPr>
          <w:rStyle w:val="Char"/>
          <w:spacing w:val="-4"/>
          <w:rtl/>
        </w:rPr>
        <w:t xml:space="preserve"> «ل</w:t>
      </w:r>
      <w:r w:rsidR="00EE39DE" w:rsidRPr="007571C3">
        <w:rPr>
          <w:rStyle w:val="Char"/>
          <w:rFonts w:hint="cs"/>
          <w:spacing w:val="-4"/>
          <w:rtl/>
        </w:rPr>
        <w:t>ِمَ</w:t>
      </w:r>
      <w:r w:rsidRPr="007571C3">
        <w:rPr>
          <w:rStyle w:val="Char"/>
          <w:spacing w:val="-4"/>
          <w:rtl/>
        </w:rPr>
        <w:t>نْ شَاءَ</w:t>
      </w:r>
      <w:r w:rsidR="009272A6" w:rsidRPr="007571C3">
        <w:rPr>
          <w:rStyle w:val="Char"/>
          <w:spacing w:val="-4"/>
          <w:rtl/>
        </w:rPr>
        <w:t>»</w:t>
      </w:r>
      <w:r w:rsidR="00011B9F" w:rsidRPr="007571C3">
        <w:rPr>
          <w:rStyle w:val="Char5"/>
          <w:rFonts w:hint="cs"/>
          <w:spacing w:val="-4"/>
          <w:rtl/>
        </w:rPr>
        <w:t>»</w:t>
      </w:r>
      <w:r w:rsidRPr="007571C3">
        <w:rPr>
          <w:spacing w:val="-4"/>
          <w:rtl/>
        </w:rPr>
        <w:t xml:space="preserve"> متفقٌ عليه</w:t>
      </w:r>
      <w:r w:rsidR="009272A6" w:rsidRPr="007571C3">
        <w:rPr>
          <w:spacing w:val="-4"/>
          <w:rtl/>
        </w:rPr>
        <w:t>.</w:t>
      </w:r>
    </w:p>
    <w:p w:rsidR="0081649D" w:rsidRPr="00E36729" w:rsidRDefault="0081649D" w:rsidP="006E0A7B">
      <w:pPr>
        <w:pStyle w:val="af0"/>
        <w:rPr>
          <w:rtl/>
        </w:rPr>
      </w:pPr>
      <w:r w:rsidRPr="00E36729">
        <w:rPr>
          <w:rtl/>
        </w:rPr>
        <w:t>ال</w:t>
      </w:r>
      <w:r w:rsidR="009B27E1">
        <w:rPr>
          <w:rFonts w:hint="cs"/>
          <w:rtl/>
        </w:rPr>
        <w:t>ـ</w:t>
      </w:r>
      <w:r w:rsidRPr="00E36729">
        <w:rPr>
          <w:rtl/>
        </w:rPr>
        <w:t>مُرَادُ بالأَذَانَيْن</w:t>
      </w:r>
      <w:r w:rsidR="009272A6">
        <w:rPr>
          <w:rtl/>
        </w:rPr>
        <w:t>:</w:t>
      </w:r>
      <w:r w:rsidRPr="00E36729">
        <w:rPr>
          <w:rtl/>
        </w:rPr>
        <w:t xml:space="preserve"> الأَذَانُ وَالإِقَامةُ</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1099. </w:t>
      </w:r>
      <w:r w:rsidR="00011B9F" w:rsidRPr="007E4299">
        <w:rPr>
          <w:rStyle w:val="Char5"/>
          <w:rFonts w:hint="cs"/>
          <w:rtl/>
        </w:rPr>
        <w:t>«</w:t>
      </w:r>
      <w:r w:rsidR="007571C3">
        <w:rPr>
          <w:rStyle w:val="Char7"/>
          <w:rFonts w:hint="cs"/>
          <w:rtl/>
        </w:rPr>
        <w:t>از عبدالله بن مغفل</w:t>
      </w:r>
      <w:r w:rsidRPr="00C734E2">
        <w:rPr>
          <w:rStyle w:val="Char7"/>
          <w:rFonts w:hint="cs"/>
          <w:rtl/>
        </w:rPr>
        <w:t xml:space="preserve"> </w:t>
      </w:r>
      <w:r w:rsidR="006A2C0C" w:rsidRPr="007E4299">
        <w:rPr>
          <w:rStyle w:val="Char7"/>
          <w:rFonts w:cs="CTraditional Arabic" w:hint="cs"/>
          <w:szCs w:val="28"/>
          <w:rtl/>
        </w:rPr>
        <w:t>س</w:t>
      </w:r>
      <w:r w:rsidRPr="00C734E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«بین هر دو اذان یک نماز هست، بین هر دو اذان یک نماز هست، بین هر دو اذان یک نماز هست و بار سوم فرمودند</w:t>
      </w:r>
      <w:r w:rsidR="009272A6" w:rsidRPr="00C734E2">
        <w:rPr>
          <w:rStyle w:val="Char7"/>
          <w:rFonts w:hint="cs"/>
          <w:rtl/>
        </w:rPr>
        <w:t>:</w:t>
      </w:r>
      <w:r w:rsidRPr="00C734E2">
        <w:rPr>
          <w:rStyle w:val="Char7"/>
          <w:rFonts w:hint="cs"/>
          <w:rtl/>
        </w:rPr>
        <w:t xml:space="preserve"> برای کسی که بخواهد</w:t>
      </w:r>
      <w:r w:rsidRPr="007E4299">
        <w:rPr>
          <w:rStyle w:val="Charb"/>
          <w:rFonts w:hint="cs"/>
          <w:rtl/>
        </w:rPr>
        <w:t>»</w:t>
      </w:r>
      <w:r w:rsidR="00011B9F" w:rsidRPr="007E4299">
        <w:rPr>
          <w:rStyle w:val="Char5"/>
          <w:rFonts w:hint="cs"/>
          <w:rtl/>
        </w:rPr>
        <w:t>»</w:t>
      </w:r>
      <w:r w:rsidRPr="007E4299">
        <w:rPr>
          <w:rStyle w:val="FootnoteReference"/>
          <w:rFonts w:cs="IRNazli"/>
          <w:sz w:val="28"/>
          <w:szCs w:val="28"/>
          <w:rtl/>
          <w:lang w:bidi="fa-IR"/>
        </w:rPr>
        <w:footnoteReference w:id="272"/>
      </w:r>
      <w:r w:rsidR="00980A27">
        <w:rPr>
          <w:rStyle w:val="Charb"/>
          <w:rFonts w:hint="cs"/>
          <w:rtl/>
        </w:rPr>
        <w:t>.</w:t>
      </w:r>
    </w:p>
    <w:p w:rsidR="003B70B7" w:rsidRPr="001B4631" w:rsidRDefault="003B70B7" w:rsidP="009B27E1">
      <w:pPr>
        <w:pStyle w:val="ae"/>
        <w:rPr>
          <w:rtl/>
        </w:rPr>
      </w:pPr>
      <w:r w:rsidRPr="009B27E1">
        <w:rPr>
          <w:rFonts w:hint="cs"/>
          <w:rtl/>
        </w:rPr>
        <w:t>مقصود از دو اذان، اذان و اقامه می‌باشد.</w:t>
      </w:r>
    </w:p>
    <w:p w:rsidR="00DB77D0" w:rsidRPr="00DB77D0" w:rsidRDefault="00DB77D0" w:rsidP="00DB77D0">
      <w:pPr>
        <w:pStyle w:val="ac"/>
      </w:pPr>
      <w:bookmarkStart w:id="205" w:name="_Toc442122565"/>
      <w:bookmarkStart w:id="206" w:name="_Toc326114771"/>
      <w:r w:rsidRPr="00DB77D0">
        <w:rPr>
          <w:rFonts w:hint="cs"/>
          <w:rtl/>
        </w:rPr>
        <w:t xml:space="preserve">196- </w:t>
      </w:r>
      <w:r w:rsidRPr="00DB77D0">
        <w:rPr>
          <w:rtl/>
        </w:rPr>
        <w:t>باب تأكيد ركعتي سنَّةِ الصبح</w:t>
      </w:r>
      <w:bookmarkEnd w:id="205"/>
    </w:p>
    <w:p w:rsidR="00DB77D0" w:rsidRPr="00DB77D0" w:rsidRDefault="00DB77D0" w:rsidP="00DB77D0">
      <w:pPr>
        <w:pStyle w:val="ad"/>
      </w:pPr>
      <w:bookmarkStart w:id="207" w:name="_Toc442122566"/>
      <w:r w:rsidRPr="00DB77D0">
        <w:rPr>
          <w:rFonts w:hint="cs"/>
          <w:rtl/>
        </w:rPr>
        <w:t>باب تأکید دو رکعت سنت صبح</w:t>
      </w:r>
      <w:bookmarkEnd w:id="206"/>
      <w:bookmarkEnd w:id="207"/>
    </w:p>
    <w:p w:rsidR="00A52CB0" w:rsidRPr="00011157" w:rsidRDefault="00A52CB0" w:rsidP="00011157">
      <w:pPr>
        <w:pStyle w:val="ae"/>
        <w:rPr>
          <w:rtl/>
        </w:rPr>
      </w:pPr>
      <w:r w:rsidRPr="00011157">
        <w:rPr>
          <w:rtl/>
        </w:rPr>
        <w:t>1100</w:t>
      </w:r>
      <w:r w:rsidRPr="00011157">
        <w:rPr>
          <w:rFonts w:hint="cs"/>
          <w:rtl/>
        </w:rPr>
        <w:t>-</w:t>
      </w:r>
      <w:r w:rsidR="008B56DF">
        <w:rPr>
          <w:color w:val="333333"/>
          <w:sz w:val="36"/>
          <w:szCs w:val="36"/>
          <w:rtl/>
        </w:rPr>
        <w:t xml:space="preserve"> </w:t>
      </w:r>
      <w:r w:rsidR="00011157" w:rsidRPr="00011157">
        <w:rPr>
          <w:rStyle w:val="Char5"/>
          <w:rtl/>
        </w:rPr>
        <w:t>«</w:t>
      </w:r>
      <w:r w:rsidRPr="00011157">
        <w:rPr>
          <w:rStyle w:val="Char"/>
          <w:rtl/>
        </w:rPr>
        <w:t>عن عائشةَ</w:t>
      </w:r>
      <w:r w:rsidRPr="00011B9F">
        <w:rPr>
          <w:rStyle w:val="Char"/>
          <w:rtl/>
        </w:rPr>
        <w:t xml:space="preserve"> </w:t>
      </w:r>
      <w:r w:rsidR="007E4299" w:rsidRPr="007E4299">
        <w:rPr>
          <w:rStyle w:val="Char"/>
          <w:rFonts w:cs="CTraditional Arabic"/>
          <w:szCs w:val="28"/>
          <w:rtl/>
        </w:rPr>
        <w:t>ل</w:t>
      </w:r>
      <w:r w:rsidR="009272A6" w:rsidRPr="00011157">
        <w:rPr>
          <w:rStyle w:val="Char"/>
          <w:rtl/>
        </w:rPr>
        <w:t>،</w:t>
      </w:r>
      <w:r w:rsidRPr="00011157">
        <w:rPr>
          <w:rStyle w:val="Char"/>
          <w:rtl/>
        </w:rPr>
        <w:t xml:space="preserve"> أَنَّ النَّبِيَّ</w:t>
      </w:r>
      <w:r w:rsidR="000A0F18">
        <w:rPr>
          <w:rStyle w:val="Char"/>
          <w:rtl/>
        </w:rPr>
        <w:t xml:space="preserve"> </w:t>
      </w:r>
      <w:r w:rsidR="000A0F18" w:rsidRPr="000A0F18">
        <w:rPr>
          <w:rStyle w:val="Char"/>
          <w:rFonts w:cs="CTraditional Arabic"/>
          <w:szCs w:val="28"/>
          <w:rtl/>
        </w:rPr>
        <w:t>ص</w:t>
      </w:r>
      <w:r w:rsidRPr="00011157">
        <w:rPr>
          <w:rStyle w:val="Char"/>
          <w:rtl/>
        </w:rPr>
        <w:t xml:space="preserve"> كانَ لا يدَعُ أَرْبعاً قَبْلَ الظُّهْرِ</w:t>
      </w:r>
      <w:r w:rsidR="009272A6" w:rsidRPr="00011157">
        <w:rPr>
          <w:rStyle w:val="Char"/>
          <w:rtl/>
        </w:rPr>
        <w:t>،</w:t>
      </w:r>
      <w:r w:rsidRPr="00011157">
        <w:rPr>
          <w:rStyle w:val="Char"/>
          <w:rtl/>
        </w:rPr>
        <w:t xml:space="preserve"> ورَكْعَتَيْنِ قبْلَ الغَدَاةِ</w:t>
      </w:r>
      <w:r w:rsidR="00011157" w:rsidRPr="00011157">
        <w:rPr>
          <w:rStyle w:val="Char5"/>
          <w:rtl/>
        </w:rPr>
        <w:t>»</w:t>
      </w:r>
      <w:r w:rsidR="00011157" w:rsidRPr="00011157">
        <w:rPr>
          <w:rStyle w:val="Chard"/>
          <w:rFonts w:hint="cs"/>
          <w:rtl/>
        </w:rPr>
        <w:t xml:space="preserve"> </w:t>
      </w:r>
      <w:r w:rsidRPr="00011157">
        <w:rPr>
          <w:rStyle w:val="Chard"/>
          <w:rtl/>
        </w:rPr>
        <w:t>رواه البخاري</w:t>
      </w:r>
      <w:r w:rsidR="009272A6" w:rsidRPr="00011157">
        <w:rPr>
          <w:rtl/>
        </w:rPr>
        <w:t>.</w:t>
      </w:r>
    </w:p>
    <w:p w:rsidR="007C29EA" w:rsidRPr="007E4299" w:rsidRDefault="003B70B7" w:rsidP="00F51259">
      <w:pPr>
        <w:ind w:firstLine="284"/>
        <w:jc w:val="both"/>
        <w:rPr>
          <w:rStyle w:val="Charb"/>
          <w:rtl/>
        </w:rPr>
      </w:pPr>
      <w:r w:rsidRPr="007E4299">
        <w:rPr>
          <w:rStyle w:val="Charb"/>
          <w:rFonts w:hint="cs"/>
          <w:rtl/>
        </w:rPr>
        <w:t xml:space="preserve">1100. </w:t>
      </w:r>
      <w:r w:rsidR="00431D93" w:rsidRPr="007E4299">
        <w:rPr>
          <w:rStyle w:val="Char5"/>
          <w:rFonts w:hint="cs"/>
          <w:rtl/>
        </w:rPr>
        <w:t>«</w:t>
      </w:r>
      <w:r w:rsidRPr="00C734E2">
        <w:rPr>
          <w:rStyle w:val="Char7"/>
          <w:rFonts w:hint="cs"/>
          <w:rtl/>
        </w:rPr>
        <w:t xml:space="preserve">از حضرت عایشه </w:t>
      </w:r>
      <w:r w:rsidRPr="007E4299">
        <w:rPr>
          <w:rFonts w:cs="CTraditional Arabic" w:hint="cs"/>
          <w:sz w:val="28"/>
          <w:szCs w:val="28"/>
          <w:rtl/>
          <w:lang w:bidi="fa-IR"/>
        </w:rPr>
        <w:t>ل</w:t>
      </w:r>
      <w:r w:rsidRPr="00431D93">
        <w:rPr>
          <w:rStyle w:val="Char7"/>
          <w:rFonts w:hint="cs"/>
          <w:rtl/>
        </w:rPr>
        <w:t xml:space="preserve"> </w:t>
      </w:r>
      <w:r w:rsidRPr="00C734E2">
        <w:rPr>
          <w:rStyle w:val="Char7"/>
          <w:rFonts w:hint="cs"/>
          <w:rtl/>
        </w:rPr>
        <w:t>روایت شده است که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431D93">
        <w:rPr>
          <w:rStyle w:val="Char7"/>
          <w:rFonts w:hint="cs"/>
          <w:rtl/>
        </w:rPr>
        <w:t xml:space="preserve"> </w:t>
      </w:r>
      <w:r w:rsidRPr="00C734E2">
        <w:rPr>
          <w:rStyle w:val="Char7"/>
          <w:rFonts w:hint="cs"/>
          <w:rtl/>
        </w:rPr>
        <w:t>چهار رکعت قبل از ظهر و دو رکعت قبل از صبح را ترک نمی‌کرد</w:t>
      </w:r>
      <w:r w:rsidR="00431D93" w:rsidRPr="007E4299">
        <w:rPr>
          <w:rStyle w:val="Char5"/>
          <w:rFonts w:hint="cs"/>
          <w:rtl/>
        </w:rPr>
        <w:t>»</w:t>
      </w:r>
      <w:r w:rsidRPr="007E4299">
        <w:rPr>
          <w:rStyle w:val="FootnoteReference"/>
          <w:rFonts w:cs="IRNazli"/>
          <w:sz w:val="28"/>
          <w:szCs w:val="28"/>
          <w:rtl/>
          <w:lang w:bidi="fa-IR"/>
        </w:rPr>
        <w:footnoteReference w:id="273"/>
      </w:r>
      <w:r w:rsidR="00980A27">
        <w:rPr>
          <w:rStyle w:val="Charb"/>
          <w:rFonts w:hint="cs"/>
          <w:rtl/>
        </w:rPr>
        <w:t>.</w:t>
      </w:r>
    </w:p>
    <w:p w:rsidR="00A52CB0" w:rsidRPr="00011157" w:rsidRDefault="007C29EA" w:rsidP="00011157">
      <w:pPr>
        <w:ind w:firstLine="284"/>
        <w:jc w:val="both"/>
        <w:rPr>
          <w:rStyle w:val="Charb"/>
          <w:rtl/>
        </w:rPr>
      </w:pPr>
      <w:r w:rsidRPr="007E4299">
        <w:rPr>
          <w:rStyle w:val="Charb"/>
          <w:rFonts w:hint="cs"/>
          <w:rtl/>
        </w:rPr>
        <w:t>1101</w:t>
      </w:r>
      <w:r w:rsidR="00011157">
        <w:rPr>
          <w:rStyle w:val="Charb"/>
          <w:rFonts w:hint="cs"/>
          <w:rtl/>
        </w:rPr>
        <w:t>-</w:t>
      </w:r>
      <w:r w:rsidRPr="00EF04F5">
        <w:rPr>
          <w:rStyle w:val="Charb"/>
          <w:rFonts w:hint="eastAsia"/>
          <w:rtl/>
        </w:rPr>
        <w:t xml:space="preserve"> </w:t>
      </w:r>
      <w:r w:rsidR="00C734E2" w:rsidRPr="007E4299">
        <w:rPr>
          <w:rStyle w:val="Char5"/>
          <w:rFonts w:hint="cs"/>
          <w:rtl/>
        </w:rPr>
        <w:t>«</w:t>
      </w:r>
      <w:r w:rsidRPr="00C734E2">
        <w:rPr>
          <w:rStyle w:val="Char"/>
          <w:rFonts w:hint="eastAsia"/>
          <w:rtl/>
        </w:rPr>
        <w:t>وعنها</w:t>
      </w:r>
      <w:r w:rsidR="009272A6" w:rsidRPr="00C734E2">
        <w:rPr>
          <w:rStyle w:val="Char"/>
          <w:rtl/>
        </w:rPr>
        <w:t>،</w:t>
      </w:r>
      <w:r w:rsidRPr="00C734E2">
        <w:rPr>
          <w:rStyle w:val="Char"/>
          <w:rtl/>
        </w:rPr>
        <w:t xml:space="preserve"> </w:t>
      </w:r>
      <w:r w:rsidRPr="00C734E2">
        <w:rPr>
          <w:rStyle w:val="Char"/>
          <w:rFonts w:hint="eastAsia"/>
          <w:rtl/>
        </w:rPr>
        <w:t>قالت</w:t>
      </w:r>
      <w:r w:rsidR="009272A6" w:rsidRPr="00C734E2">
        <w:rPr>
          <w:rStyle w:val="Char"/>
          <w:rtl/>
        </w:rPr>
        <w:t>:</w:t>
      </w:r>
      <w:r w:rsidRPr="00C734E2">
        <w:rPr>
          <w:rStyle w:val="Char"/>
          <w:rtl/>
        </w:rPr>
        <w:t xml:space="preserve"> </w:t>
      </w:r>
      <w:r w:rsidRPr="00C734E2">
        <w:rPr>
          <w:rStyle w:val="Char"/>
          <w:rFonts w:hint="eastAsia"/>
          <w:rtl/>
        </w:rPr>
        <w:t>لَمْ</w:t>
      </w:r>
      <w:r w:rsidRPr="00C734E2">
        <w:rPr>
          <w:rStyle w:val="Char"/>
          <w:rtl/>
        </w:rPr>
        <w:t xml:space="preserve"> </w:t>
      </w:r>
      <w:r w:rsidRPr="00C734E2">
        <w:rPr>
          <w:rStyle w:val="Char"/>
          <w:rFonts w:hint="eastAsia"/>
          <w:rtl/>
        </w:rPr>
        <w:t>يَكُنِ</w:t>
      </w:r>
      <w:r w:rsidRPr="00C734E2">
        <w:rPr>
          <w:rStyle w:val="Char"/>
          <w:rtl/>
        </w:rPr>
        <w:t xml:space="preserve"> </w:t>
      </w:r>
      <w:r w:rsidRPr="00C734E2">
        <w:rPr>
          <w:rStyle w:val="Char"/>
          <w:rFonts w:hint="eastAsia"/>
          <w:rtl/>
        </w:rPr>
        <w:t>النَّبِيُّ</w:t>
      </w:r>
      <w:r w:rsidRPr="00C734E2">
        <w:rPr>
          <w:rStyle w:val="Char"/>
          <w:rtl/>
        </w:rPr>
        <w:t xml:space="preserve"> </w:t>
      </w:r>
      <w:r w:rsidR="00011157">
        <w:rPr>
          <w:rStyle w:val="Char"/>
          <w:rFonts w:cs="CTraditional Arabic" w:hint="cs"/>
          <w:rtl/>
        </w:rPr>
        <w:t>ص</w:t>
      </w:r>
      <w:r w:rsidRPr="00C734E2">
        <w:rPr>
          <w:rStyle w:val="Char"/>
          <w:rtl/>
        </w:rPr>
        <w:t xml:space="preserve"> </w:t>
      </w:r>
      <w:r w:rsidRPr="00C734E2">
        <w:rPr>
          <w:rStyle w:val="Char"/>
          <w:rFonts w:hint="eastAsia"/>
          <w:rtl/>
        </w:rPr>
        <w:t>عَلَى</w:t>
      </w:r>
      <w:r w:rsidRPr="00C734E2">
        <w:rPr>
          <w:rStyle w:val="Char"/>
          <w:rtl/>
        </w:rPr>
        <w:t xml:space="preserve"> </w:t>
      </w:r>
      <w:r w:rsidRPr="00C734E2">
        <w:rPr>
          <w:rStyle w:val="Char"/>
          <w:rFonts w:hint="eastAsia"/>
          <w:rtl/>
        </w:rPr>
        <w:t>شَيْءٍ</w:t>
      </w:r>
      <w:r w:rsidRPr="00C734E2">
        <w:rPr>
          <w:rStyle w:val="Char"/>
          <w:rtl/>
        </w:rPr>
        <w:t xml:space="preserve"> </w:t>
      </w:r>
      <w:r w:rsidRPr="00C734E2">
        <w:rPr>
          <w:rStyle w:val="Char"/>
          <w:rFonts w:hint="eastAsia"/>
          <w:rtl/>
        </w:rPr>
        <w:t>مِنَ</w:t>
      </w:r>
      <w:r w:rsidRPr="00C734E2">
        <w:rPr>
          <w:rStyle w:val="Char"/>
          <w:rtl/>
        </w:rPr>
        <w:t xml:space="preserve"> </w:t>
      </w:r>
      <w:r w:rsidRPr="00C734E2">
        <w:rPr>
          <w:rStyle w:val="Char"/>
          <w:rFonts w:hint="eastAsia"/>
          <w:rtl/>
        </w:rPr>
        <w:t>النَّوَافِلِ</w:t>
      </w:r>
      <w:r w:rsidRPr="00C734E2">
        <w:rPr>
          <w:rStyle w:val="Char"/>
          <w:rtl/>
        </w:rPr>
        <w:t xml:space="preserve"> </w:t>
      </w:r>
      <w:r w:rsidRPr="00C734E2">
        <w:rPr>
          <w:rStyle w:val="Char"/>
          <w:rFonts w:hint="eastAsia"/>
          <w:rtl/>
        </w:rPr>
        <w:t>أشَدَّ</w:t>
      </w:r>
      <w:r w:rsidRPr="00C734E2">
        <w:rPr>
          <w:rStyle w:val="Char"/>
          <w:rtl/>
        </w:rPr>
        <w:t xml:space="preserve"> </w:t>
      </w:r>
      <w:r w:rsidRPr="00C734E2">
        <w:rPr>
          <w:rStyle w:val="Char"/>
          <w:rFonts w:hint="eastAsia"/>
          <w:rtl/>
        </w:rPr>
        <w:t>تَعَاهُدَاً</w:t>
      </w:r>
      <w:r w:rsidRPr="00C734E2">
        <w:rPr>
          <w:rStyle w:val="Char"/>
          <w:rtl/>
        </w:rPr>
        <w:t xml:space="preserve"> </w:t>
      </w:r>
      <w:r w:rsidRPr="00C734E2">
        <w:rPr>
          <w:rStyle w:val="Char"/>
          <w:rFonts w:hint="eastAsia"/>
          <w:rtl/>
        </w:rPr>
        <w:t>مِنهُ</w:t>
      </w:r>
      <w:r w:rsidRPr="00C734E2">
        <w:rPr>
          <w:rStyle w:val="Char"/>
          <w:rtl/>
        </w:rPr>
        <w:t xml:space="preserve"> </w:t>
      </w:r>
      <w:r w:rsidRPr="00C734E2">
        <w:rPr>
          <w:rStyle w:val="Char"/>
          <w:rFonts w:hint="eastAsia"/>
          <w:rtl/>
        </w:rPr>
        <w:t>عَلَى</w:t>
      </w:r>
      <w:r w:rsidRPr="00C734E2">
        <w:rPr>
          <w:rStyle w:val="Char"/>
          <w:rtl/>
        </w:rPr>
        <w:t xml:space="preserve"> </w:t>
      </w:r>
      <w:r w:rsidRPr="00C734E2">
        <w:rPr>
          <w:rStyle w:val="Char"/>
          <w:rFonts w:hint="eastAsia"/>
          <w:rtl/>
        </w:rPr>
        <w:t>رَكْعَتَي</w:t>
      </w:r>
      <w:r w:rsidRPr="00C734E2">
        <w:rPr>
          <w:rStyle w:val="Char"/>
          <w:rtl/>
        </w:rPr>
        <w:t xml:space="preserve"> </w:t>
      </w:r>
      <w:r w:rsidRPr="00C734E2">
        <w:rPr>
          <w:rStyle w:val="Char"/>
          <w:rFonts w:hint="eastAsia"/>
          <w:rtl/>
        </w:rPr>
        <w:t>الفَجْر</w:t>
      </w:r>
      <w:r w:rsidR="00C734E2" w:rsidRPr="007E4299">
        <w:rPr>
          <w:rStyle w:val="Char5"/>
          <w:rFonts w:hint="cs"/>
          <w:rtl/>
        </w:rPr>
        <w:t>»</w:t>
      </w:r>
      <w:r w:rsidRPr="00011157">
        <w:rPr>
          <w:rStyle w:val="Chard"/>
          <w:rtl/>
        </w:rPr>
        <w:t xml:space="preserve"> </w:t>
      </w:r>
      <w:r w:rsidRPr="00011157">
        <w:rPr>
          <w:rStyle w:val="Chard"/>
          <w:rFonts w:hint="eastAsia"/>
          <w:rtl/>
        </w:rPr>
        <w:t>متفقٌ</w:t>
      </w:r>
      <w:r w:rsidRPr="00011157">
        <w:rPr>
          <w:rStyle w:val="Chard"/>
          <w:rtl/>
        </w:rPr>
        <w:t xml:space="preserve"> </w:t>
      </w:r>
      <w:r w:rsidRPr="00011157">
        <w:rPr>
          <w:rStyle w:val="Chard"/>
          <w:rFonts w:hint="eastAsia"/>
          <w:rtl/>
        </w:rPr>
        <w:t>عَلَيهِ</w:t>
      </w:r>
      <w:r w:rsidR="009272A6" w:rsidRPr="00011157">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1101. </w:t>
      </w:r>
      <w:r w:rsidR="00C734E2" w:rsidRPr="007E4299">
        <w:rPr>
          <w:rStyle w:val="Char5"/>
          <w:rFonts w:hint="cs"/>
          <w:rtl/>
        </w:rPr>
        <w:t>«</w:t>
      </w:r>
      <w:r w:rsidRPr="00C734E2">
        <w:rPr>
          <w:rStyle w:val="Char7"/>
          <w:rFonts w:hint="cs"/>
          <w:rtl/>
        </w:rPr>
        <w:t xml:space="preserve">از حضرت عایشه </w:t>
      </w:r>
      <w:r w:rsidR="006D346F" w:rsidRPr="006D346F">
        <w:rPr>
          <w:rStyle w:val="Charb"/>
          <w:rFonts w:cs="CTraditional Arabic" w:hint="cs"/>
          <w:rtl/>
        </w:rPr>
        <w:t>ل</w:t>
      </w:r>
      <w:r w:rsidRPr="00C734E2">
        <w:rPr>
          <w:rStyle w:val="Char7"/>
          <w:rFonts w:hint="cs"/>
          <w:rtl/>
        </w:rPr>
        <w:t xml:space="preserve"> روایت شده است که گفت</w:t>
      </w:r>
      <w:r w:rsidR="009272A6" w:rsidRPr="00C734E2">
        <w:rPr>
          <w:rStyle w:val="Char7"/>
          <w:rFonts w:hint="cs"/>
          <w:rtl/>
        </w:rPr>
        <w:t>:</w:t>
      </w:r>
      <w:r w:rsidRPr="00C734E2">
        <w:rPr>
          <w:rStyle w:val="Char7"/>
          <w:rFonts w:hint="cs"/>
          <w:rtl/>
        </w:rPr>
        <w:t xml:space="preserve"> مواظبت پیامبر</w:t>
      </w:r>
      <w:r w:rsidR="000A0F18">
        <w:rPr>
          <w:rStyle w:val="Charb"/>
          <w:rFonts w:hint="cs"/>
          <w:rtl/>
        </w:rPr>
        <w:t xml:space="preserve"> </w:t>
      </w:r>
      <w:r w:rsidR="000A0F18" w:rsidRPr="000A0F18">
        <w:rPr>
          <w:rFonts w:cs="CTraditional Arabic" w:hint="cs"/>
          <w:color w:val="000000"/>
          <w:sz w:val="28"/>
          <w:szCs w:val="28"/>
          <w:rtl/>
          <w:lang w:bidi="fa-IR"/>
        </w:rPr>
        <w:t>ص</w:t>
      </w:r>
      <w:r w:rsidRPr="007E4299">
        <w:rPr>
          <w:rStyle w:val="Charb"/>
          <w:rFonts w:hint="cs"/>
          <w:rtl/>
        </w:rPr>
        <w:t xml:space="preserve"> </w:t>
      </w:r>
      <w:r w:rsidRPr="00C734E2">
        <w:rPr>
          <w:rStyle w:val="Char7"/>
          <w:rFonts w:hint="cs"/>
          <w:rtl/>
        </w:rPr>
        <w:t>بر هیچ سنت و نافله‌ای به شدت مواظبت ایشان بر دو رکعت نماز سنت قبل از صبح، نبود</w:t>
      </w:r>
      <w:r w:rsidR="00C734E2" w:rsidRPr="007E4299">
        <w:rPr>
          <w:rStyle w:val="Char5"/>
          <w:rFonts w:hint="cs"/>
          <w:rtl/>
        </w:rPr>
        <w:t>»</w:t>
      </w:r>
      <w:r w:rsidRPr="007E4299">
        <w:rPr>
          <w:rStyle w:val="FootnoteReference"/>
          <w:rFonts w:cs="IRNazli"/>
          <w:color w:val="000000"/>
          <w:sz w:val="28"/>
          <w:szCs w:val="28"/>
          <w:rtl/>
          <w:lang w:bidi="fa-IR"/>
        </w:rPr>
        <w:footnoteReference w:id="274"/>
      </w:r>
      <w:r w:rsidR="00980A27">
        <w:rPr>
          <w:rStyle w:val="Charb"/>
          <w:rFonts w:hint="cs"/>
          <w:rtl/>
        </w:rPr>
        <w:t>.</w:t>
      </w:r>
    </w:p>
    <w:p w:rsidR="00A52CB0" w:rsidRPr="00011157" w:rsidRDefault="00A52CB0" w:rsidP="00011157">
      <w:pPr>
        <w:pStyle w:val="ae"/>
        <w:rPr>
          <w:rtl/>
        </w:rPr>
      </w:pPr>
      <w:r w:rsidRPr="00011157">
        <w:rPr>
          <w:rtl/>
        </w:rPr>
        <w:t>1102</w:t>
      </w:r>
      <w:r w:rsidRPr="007571C3">
        <w:rPr>
          <w:rFonts w:hint="cs"/>
          <w:spacing w:val="-4"/>
          <w:rtl/>
        </w:rPr>
        <w:t>-</w:t>
      </w:r>
      <w:r w:rsidRPr="007571C3">
        <w:rPr>
          <w:rFonts w:ascii="Times New Roman" w:hAnsi="Times New Roman" w:cs="Times New Roman" w:hint="cs"/>
          <w:color w:val="333333"/>
          <w:spacing w:val="-4"/>
          <w:sz w:val="36"/>
          <w:szCs w:val="36"/>
          <w:rtl/>
        </w:rPr>
        <w:t> </w:t>
      </w:r>
      <w:r w:rsidR="00C734E2" w:rsidRPr="007571C3">
        <w:rPr>
          <w:rStyle w:val="Char5"/>
          <w:rFonts w:hint="cs"/>
          <w:spacing w:val="-4"/>
          <w:rtl/>
        </w:rPr>
        <w:t>«</w:t>
      </w:r>
      <w:r w:rsidRPr="007571C3">
        <w:rPr>
          <w:rStyle w:val="Char"/>
          <w:spacing w:val="-4"/>
          <w:rtl/>
        </w:rPr>
        <w:t>وَعنْها عَنِ النبي</w:t>
      </w:r>
      <w:r w:rsidR="000A0F18" w:rsidRPr="007571C3">
        <w:rPr>
          <w:rStyle w:val="Char"/>
          <w:spacing w:val="-4"/>
          <w:rtl/>
        </w:rPr>
        <w:t xml:space="preserve"> </w:t>
      </w:r>
      <w:r w:rsidR="000A0F18" w:rsidRPr="007571C3">
        <w:rPr>
          <w:rStyle w:val="Char"/>
          <w:rFonts w:cs="CTraditional Arabic"/>
          <w:spacing w:val="-4"/>
          <w:szCs w:val="28"/>
          <w:rtl/>
        </w:rPr>
        <w:t>ص</w:t>
      </w:r>
      <w:r w:rsidRPr="007571C3">
        <w:rPr>
          <w:rStyle w:val="Char"/>
          <w:spacing w:val="-4"/>
          <w:rtl/>
        </w:rPr>
        <w:t xml:space="preserve"> قالَ</w:t>
      </w:r>
      <w:r w:rsidR="009272A6" w:rsidRPr="007571C3">
        <w:rPr>
          <w:rStyle w:val="Char"/>
          <w:spacing w:val="-4"/>
          <w:rtl/>
        </w:rPr>
        <w:t>:</w:t>
      </w:r>
      <w:r w:rsidRPr="007571C3">
        <w:rPr>
          <w:rStyle w:val="Char"/>
          <w:spacing w:val="-4"/>
          <w:rtl/>
        </w:rPr>
        <w:t xml:space="preserve"> </w:t>
      </w:r>
      <w:r w:rsidR="009272A6" w:rsidRPr="007571C3">
        <w:rPr>
          <w:rStyle w:val="Char"/>
          <w:spacing w:val="-4"/>
          <w:rtl/>
        </w:rPr>
        <w:t>«</w:t>
      </w:r>
      <w:r w:rsidRPr="007571C3">
        <w:rPr>
          <w:rStyle w:val="Char"/>
          <w:spacing w:val="-4"/>
          <w:rtl/>
        </w:rPr>
        <w:t>رَكْعتا الفجْرِ خيْرٌ مِنَ الدُّنيا ومَا فِيها</w:t>
      </w:r>
      <w:r w:rsidR="00011157" w:rsidRPr="007571C3">
        <w:rPr>
          <w:rStyle w:val="Char"/>
          <w:rFonts w:hint="cs"/>
          <w:spacing w:val="-4"/>
          <w:rtl/>
        </w:rPr>
        <w:t>»</w:t>
      </w:r>
      <w:r w:rsidR="009272A6" w:rsidRPr="007571C3">
        <w:rPr>
          <w:rStyle w:val="Char5"/>
          <w:spacing w:val="-4"/>
          <w:rtl/>
        </w:rPr>
        <w:t>»</w:t>
      </w:r>
      <w:r w:rsidRPr="007571C3">
        <w:rPr>
          <w:rStyle w:val="Chard"/>
          <w:spacing w:val="-4"/>
          <w:rtl/>
        </w:rPr>
        <w:t xml:space="preserve"> رواه مسلم</w:t>
      </w:r>
      <w:r w:rsidR="009272A6" w:rsidRPr="007571C3">
        <w:rPr>
          <w:spacing w:val="-4"/>
          <w:rtl/>
        </w:rPr>
        <w:t>.</w:t>
      </w:r>
    </w:p>
    <w:p w:rsidR="00A52CB0" w:rsidRPr="00011157" w:rsidRDefault="00A52CB0" w:rsidP="00011157">
      <w:pPr>
        <w:pStyle w:val="af0"/>
        <w:rPr>
          <w:rStyle w:val="Charb"/>
          <w:rtl/>
        </w:rPr>
      </w:pPr>
      <w:r w:rsidRPr="00011157">
        <w:rPr>
          <w:rtl/>
        </w:rPr>
        <w:t>وفي ورايةٍ</w:t>
      </w:r>
      <w:r w:rsidR="009272A6" w:rsidRPr="00011157">
        <w:rPr>
          <w:rtl/>
        </w:rPr>
        <w:t>:</w:t>
      </w:r>
      <w:r w:rsidRPr="00E36729">
        <w:rPr>
          <w:color w:val="333333"/>
          <w:sz w:val="36"/>
          <w:szCs w:val="36"/>
          <w:rtl/>
        </w:rPr>
        <w:t xml:space="preserve"> </w:t>
      </w:r>
      <w:r w:rsidRPr="00011157">
        <w:rPr>
          <w:rStyle w:val="Char5"/>
          <w:rtl/>
        </w:rPr>
        <w:t>«</w:t>
      </w:r>
      <w:r w:rsidRPr="00011157">
        <w:rPr>
          <w:rStyle w:val="Char"/>
          <w:rtl/>
        </w:rPr>
        <w:t>لَهُمَا أَحب إِليَّ مِنَ الدُّنْيا جميعاً</w:t>
      </w:r>
      <w:r w:rsidR="009272A6" w:rsidRPr="00011157">
        <w:rPr>
          <w:rStyle w:val="Char5"/>
          <w:rtl/>
        </w:rPr>
        <w:t>»</w:t>
      </w:r>
      <w:r w:rsidR="009272A6" w:rsidRPr="00011157">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1102. </w:t>
      </w:r>
      <w:r w:rsidR="00431D93" w:rsidRPr="007E4299">
        <w:rPr>
          <w:rStyle w:val="Char5"/>
          <w:rFonts w:hint="cs"/>
          <w:rtl/>
        </w:rPr>
        <w:t>«</w:t>
      </w:r>
      <w:r w:rsidRPr="00C734E2">
        <w:rPr>
          <w:rStyle w:val="Char7"/>
          <w:rFonts w:hint="cs"/>
          <w:rtl/>
        </w:rPr>
        <w:t>از حضرت عایشه</w:t>
      </w:r>
      <w:r w:rsidRPr="00431D93">
        <w:rPr>
          <w:rStyle w:val="Char7"/>
          <w:rFonts w:hint="cs"/>
          <w:rtl/>
        </w:rPr>
        <w:t xml:space="preserve"> </w:t>
      </w:r>
      <w:r w:rsidR="006D346F" w:rsidRPr="006D346F">
        <w:rPr>
          <w:rStyle w:val="Charb"/>
          <w:rFonts w:cs="CTraditional Arabic" w:hint="cs"/>
          <w:rtl/>
        </w:rPr>
        <w:t>ل</w:t>
      </w:r>
      <w:r w:rsidRPr="007E4299">
        <w:rPr>
          <w:rStyle w:val="Charb"/>
          <w:rFonts w:hint="cs"/>
          <w:rtl/>
        </w:rPr>
        <w:t xml:space="preserve"> </w:t>
      </w:r>
      <w:r w:rsidRPr="00C734E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«دو رکعت نماز نافله‌‌ی صبح، از دنیا و هرچه در دنیاست، بهتر است</w:t>
      </w:r>
      <w:r w:rsidRPr="007E4299">
        <w:rPr>
          <w:rStyle w:val="Charb"/>
          <w:rFonts w:hint="cs"/>
          <w:rtl/>
        </w:rPr>
        <w:t>»</w:t>
      </w:r>
      <w:r w:rsidR="00431D93" w:rsidRPr="007E4299">
        <w:rPr>
          <w:rStyle w:val="Char5"/>
          <w:rFonts w:hint="cs"/>
          <w:rtl/>
        </w:rPr>
        <w:t>»</w:t>
      </w:r>
      <w:r w:rsidRPr="007E4299">
        <w:rPr>
          <w:rStyle w:val="FootnoteReference"/>
          <w:rFonts w:cs="IRNazli"/>
          <w:sz w:val="28"/>
          <w:szCs w:val="28"/>
          <w:rtl/>
          <w:lang w:bidi="fa-IR"/>
        </w:rPr>
        <w:footnoteReference w:id="275"/>
      </w:r>
      <w:r w:rsidR="00980A27">
        <w:rPr>
          <w:rStyle w:val="Charb"/>
          <w:rFonts w:hint="cs"/>
          <w:rtl/>
        </w:rPr>
        <w:t>.</w:t>
      </w:r>
    </w:p>
    <w:p w:rsidR="003B70B7" w:rsidRPr="007E4299" w:rsidRDefault="003B70B7" w:rsidP="003B70B7">
      <w:pPr>
        <w:ind w:firstLine="284"/>
        <w:jc w:val="both"/>
        <w:rPr>
          <w:rStyle w:val="Charb"/>
          <w:rtl/>
        </w:rPr>
      </w:pPr>
      <w:r w:rsidRPr="007571C3">
        <w:rPr>
          <w:rStyle w:val="Charb"/>
          <w:rFonts w:hint="cs"/>
          <w:rtl/>
        </w:rPr>
        <w:t>در روایتی دیگر آمده است</w:t>
      </w:r>
      <w:r w:rsidR="009272A6" w:rsidRPr="007571C3">
        <w:rPr>
          <w:rStyle w:val="Charb"/>
          <w:rFonts w:hint="cs"/>
          <w:rtl/>
        </w:rPr>
        <w:t>:</w:t>
      </w:r>
      <w:r w:rsidRPr="007571C3">
        <w:rPr>
          <w:rStyle w:val="Charb"/>
          <w:rFonts w:hint="cs"/>
          <w:rtl/>
        </w:rPr>
        <w:t xml:space="preserve"> </w:t>
      </w:r>
      <w:r w:rsidRPr="007571C3">
        <w:rPr>
          <w:rStyle w:val="Char5"/>
          <w:rFonts w:hint="cs"/>
          <w:rtl/>
        </w:rPr>
        <w:t>«</w:t>
      </w:r>
      <w:r w:rsidRPr="00C734E2">
        <w:rPr>
          <w:rStyle w:val="Char7"/>
          <w:rFonts w:hint="cs"/>
          <w:rtl/>
        </w:rPr>
        <w:t>دو رکعت نماز نافله‌ی صبح، نزد من، از تمام دنیا محبوب‌تر است</w:t>
      </w:r>
      <w:r w:rsidR="00431D93" w:rsidRPr="007E4299">
        <w:rPr>
          <w:rStyle w:val="Char5"/>
          <w:rFonts w:hint="cs"/>
          <w:rtl/>
        </w:rPr>
        <w:t>»</w:t>
      </w:r>
      <w:r w:rsidRPr="007E4299">
        <w:rPr>
          <w:rStyle w:val="Charb"/>
          <w:rFonts w:hint="cs"/>
          <w:rtl/>
        </w:rPr>
        <w:t>.</w:t>
      </w:r>
    </w:p>
    <w:p w:rsidR="00A52CB0" w:rsidRPr="00862644" w:rsidRDefault="00A52CB0" w:rsidP="009D21BF">
      <w:pPr>
        <w:pStyle w:val="a"/>
        <w:rPr>
          <w:rStyle w:val="Chard"/>
          <w:rtl/>
        </w:rPr>
      </w:pPr>
      <w:r w:rsidRPr="00011157">
        <w:rPr>
          <w:rStyle w:val="Charb"/>
          <w:rtl/>
        </w:rPr>
        <w:t>1103</w:t>
      </w:r>
      <w:r w:rsidRPr="00011157">
        <w:rPr>
          <w:rStyle w:val="Charb"/>
          <w:rFonts w:hint="cs"/>
          <w:rtl/>
        </w:rPr>
        <w:t>-</w:t>
      </w:r>
      <w:r w:rsidRPr="00011157">
        <w:rPr>
          <w:rStyle w:val="Charb"/>
          <w:rFonts w:ascii="Times New Roman" w:hAnsi="Times New Roman" w:cs="Times New Roman" w:hint="cs"/>
          <w:rtl/>
        </w:rPr>
        <w:t> </w:t>
      </w:r>
      <w:r w:rsidR="00431D93" w:rsidRPr="007E4299">
        <w:rPr>
          <w:rStyle w:val="Char5"/>
          <w:rFonts w:hint="cs"/>
          <w:rtl/>
        </w:rPr>
        <w:t>«</w:t>
      </w:r>
      <w:r w:rsidRPr="00E36729">
        <w:rPr>
          <w:rtl/>
        </w:rPr>
        <w:t xml:space="preserve">وعنْ أَبي عبدِ اللَّهِ بِلالِ بنِ رَبَاحٍ </w:t>
      </w:r>
      <w:r w:rsidR="007E4299" w:rsidRPr="007E4299">
        <w:rPr>
          <w:rFonts w:cs="CTraditional Arabic"/>
          <w:szCs w:val="28"/>
          <w:rtl/>
        </w:rPr>
        <w:t>س</w:t>
      </w:r>
      <w:r w:rsidR="009272A6">
        <w:rPr>
          <w:rtl/>
        </w:rPr>
        <w:t>،</w:t>
      </w:r>
      <w:r w:rsidRPr="00E36729">
        <w:rPr>
          <w:rtl/>
        </w:rPr>
        <w:t xml:space="preserve"> مُؤَذِّنِ رسولِ اللَّهِ</w:t>
      </w:r>
      <w:r w:rsidR="000A0F18">
        <w:rPr>
          <w:rtl/>
        </w:rPr>
        <w:t xml:space="preserve"> </w:t>
      </w:r>
      <w:r w:rsidR="000A0F18" w:rsidRPr="000A0F18">
        <w:rPr>
          <w:rFonts w:cs="CTraditional Arabic"/>
          <w:szCs w:val="28"/>
          <w:rtl/>
        </w:rPr>
        <w:t>ص</w:t>
      </w:r>
      <w:r w:rsidRPr="00E36729">
        <w:rPr>
          <w:rtl/>
        </w:rPr>
        <w:t xml:space="preserve"> أَ نَّهُ أَتَى رَسُولَ اللَّهِ</w:t>
      </w:r>
      <w:r w:rsidR="000A0F18">
        <w:rPr>
          <w:rtl/>
        </w:rPr>
        <w:t xml:space="preserve"> </w:t>
      </w:r>
      <w:r w:rsidR="000A0F18" w:rsidRPr="000A0F18">
        <w:rPr>
          <w:rFonts w:cs="CTraditional Arabic"/>
          <w:szCs w:val="28"/>
          <w:rtl/>
        </w:rPr>
        <w:t>ص</w:t>
      </w:r>
      <w:r w:rsidRPr="00E36729">
        <w:rPr>
          <w:rtl/>
        </w:rPr>
        <w:t xml:space="preserve"> لِيُؤذِنَه بِصَلاةِ الغدَاةِ</w:t>
      </w:r>
      <w:r w:rsidR="009272A6">
        <w:rPr>
          <w:rtl/>
        </w:rPr>
        <w:t>،</w:t>
      </w:r>
      <w:r w:rsidRPr="00E36729">
        <w:rPr>
          <w:rtl/>
        </w:rPr>
        <w:t xml:space="preserve"> فَشَغَلتْ عَائشَةُ بِلالاً بِأَمْرٍ سَأَلَتهُ عَنْهُ حَتى أَصبَحَ جِدًّا</w:t>
      </w:r>
      <w:r w:rsidR="009272A6">
        <w:rPr>
          <w:rtl/>
        </w:rPr>
        <w:t>،</w:t>
      </w:r>
      <w:r w:rsidRPr="00E36729">
        <w:rPr>
          <w:rtl/>
        </w:rPr>
        <w:t xml:space="preserve"> فَقَامَ بِلالٌ فَآذنَهُ بِالصَّلاةِ</w:t>
      </w:r>
      <w:r w:rsidR="009272A6">
        <w:rPr>
          <w:rtl/>
        </w:rPr>
        <w:t>،</w:t>
      </w:r>
      <w:r w:rsidRPr="00E36729">
        <w:rPr>
          <w:rtl/>
        </w:rPr>
        <w:t xml:space="preserve"> وتَابَعَ أَذَانَهُ</w:t>
      </w:r>
      <w:r w:rsidR="009272A6">
        <w:rPr>
          <w:rtl/>
        </w:rPr>
        <w:t>،</w:t>
      </w:r>
      <w:r w:rsidRPr="00E36729">
        <w:rPr>
          <w:rtl/>
        </w:rPr>
        <w:t xml:space="preserve"> فَلَم يَخْرُجْ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فلما خَرَج صلَّى بِالنَّاسِ</w:t>
      </w:r>
      <w:r w:rsidR="009272A6">
        <w:rPr>
          <w:rtl/>
        </w:rPr>
        <w:t>،</w:t>
      </w:r>
      <w:r w:rsidRPr="00E36729">
        <w:rPr>
          <w:rtl/>
        </w:rPr>
        <w:t xml:space="preserve"> فَأَخبَرهُ أَنَّ عائشَةَ شَغَلَتْهُ بِأَمْرٍ سَأَلَتْهُ عنْهُ حتى أَصبحَ جدًّا</w:t>
      </w:r>
      <w:r w:rsidR="009272A6">
        <w:rPr>
          <w:rtl/>
        </w:rPr>
        <w:t>،</w:t>
      </w:r>
      <w:r w:rsidRPr="00E36729">
        <w:rPr>
          <w:rtl/>
        </w:rPr>
        <w:t xml:space="preserve"> وأَنَّهُ أَبطَأَ عَلَيهِ بالخُروجِ</w:t>
      </w:r>
      <w:r w:rsidR="009272A6">
        <w:rPr>
          <w:rtl/>
        </w:rPr>
        <w:t>،</w:t>
      </w:r>
      <w:r w:rsidRPr="00E36729">
        <w:rPr>
          <w:rtl/>
        </w:rPr>
        <w:t xml:space="preserve"> فَقَال</w:t>
      </w:r>
      <w:r w:rsidR="008B56DF">
        <w:rPr>
          <w:rtl/>
        </w:rPr>
        <w:t xml:space="preserve"> </w:t>
      </w:r>
      <w:r w:rsidRPr="00E36729">
        <w:rPr>
          <w:rtl/>
        </w:rPr>
        <w:t>يَعْني النبي</w:t>
      </w:r>
      <w:r w:rsidR="000A0F18">
        <w:rPr>
          <w:rtl/>
        </w:rPr>
        <w:t xml:space="preserve"> </w:t>
      </w:r>
      <w:r w:rsidR="000A0F18" w:rsidRPr="000A0F18">
        <w:rPr>
          <w:rFonts w:cs="CTraditional Arabic"/>
          <w:szCs w:val="28"/>
          <w:rtl/>
        </w:rPr>
        <w:t>ص</w:t>
      </w:r>
      <w:r w:rsidR="005512EA">
        <w:rPr>
          <w:rtl/>
        </w:rPr>
        <w:t>:</w:t>
      </w:r>
      <w:r w:rsidRPr="00E36729">
        <w:rPr>
          <w:rtl/>
        </w:rPr>
        <w:t xml:space="preserve"> </w:t>
      </w:r>
      <w:r w:rsidR="009272A6">
        <w:rPr>
          <w:rtl/>
        </w:rPr>
        <w:t>«</w:t>
      </w:r>
      <w:r w:rsidRPr="00E36729">
        <w:rPr>
          <w:rtl/>
        </w:rPr>
        <w:t>إِني كُنْتُ رَكَعْتُ ركعتي الفَجْرِ</w:t>
      </w:r>
      <w:r w:rsidR="009272A6">
        <w:rPr>
          <w:rtl/>
        </w:rPr>
        <w:t>»</w:t>
      </w:r>
      <w:r w:rsidRPr="00E36729">
        <w:rPr>
          <w:rtl/>
        </w:rPr>
        <w:t xml:space="preserve"> فقالَ</w:t>
      </w:r>
      <w:r w:rsidR="009272A6">
        <w:rPr>
          <w:rtl/>
        </w:rPr>
        <w:t>:</w:t>
      </w:r>
      <w:r w:rsidRPr="00E36729">
        <w:rPr>
          <w:rtl/>
        </w:rPr>
        <w:t>يا رسول اللَّهِ إِنَّك أَصْبَحْتَ جِدًّا</w:t>
      </w:r>
      <w:r w:rsidR="00EA381D">
        <w:rPr>
          <w:rtl/>
        </w:rPr>
        <w:t>؟</w:t>
      </w:r>
      <w:r w:rsidRPr="00E36729">
        <w:rPr>
          <w:rtl/>
        </w:rPr>
        <w:t xml:space="preserve"> فقالَ:«لوْ أَصبَحتُ أَكْثَرَ م</w:t>
      </w:r>
      <w:r w:rsidR="00862644">
        <w:rPr>
          <w:rFonts w:hint="cs"/>
          <w:rtl/>
        </w:rPr>
        <w:t>ـ</w:t>
      </w:r>
      <w:r w:rsidRPr="00E36729">
        <w:rPr>
          <w:rtl/>
        </w:rPr>
        <w:t>ِما أَصبَحتُ</w:t>
      </w:r>
      <w:r w:rsidR="009272A6">
        <w:rPr>
          <w:rtl/>
        </w:rPr>
        <w:t>،</w:t>
      </w:r>
      <w:r w:rsidRPr="00E36729">
        <w:rPr>
          <w:rtl/>
        </w:rPr>
        <w:t xml:space="preserve"> لرَكعْتُهُما</w:t>
      </w:r>
      <w:r w:rsidR="009272A6">
        <w:rPr>
          <w:rtl/>
        </w:rPr>
        <w:t>،</w:t>
      </w:r>
      <w:r w:rsidRPr="00E36729">
        <w:rPr>
          <w:rtl/>
        </w:rPr>
        <w:t xml:space="preserve"> وأَحْسنْتُهُمَا وَأَجمَلْتُهُمَا»</w:t>
      </w:r>
      <w:r w:rsidR="00431D93" w:rsidRPr="007E4299">
        <w:rPr>
          <w:rStyle w:val="Char5"/>
          <w:rFonts w:hint="cs"/>
          <w:rtl/>
        </w:rPr>
        <w:t>»</w:t>
      </w:r>
      <w:r w:rsidR="00431D93" w:rsidRPr="00862644">
        <w:rPr>
          <w:rStyle w:val="Chard"/>
          <w:rFonts w:hint="cs"/>
          <w:rtl/>
        </w:rPr>
        <w:t xml:space="preserve"> </w:t>
      </w:r>
      <w:r w:rsidRPr="00862644">
        <w:rPr>
          <w:rStyle w:val="Chard"/>
          <w:rtl/>
        </w:rPr>
        <w:t>رواه أَبو داود بإِسناد حسن</w:t>
      </w:r>
      <w:r w:rsidR="009272A6" w:rsidRPr="00862644">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1103. </w:t>
      </w:r>
      <w:r w:rsidR="00431D93" w:rsidRPr="007E4299">
        <w:rPr>
          <w:rStyle w:val="Char5"/>
          <w:rFonts w:hint="cs"/>
          <w:rtl/>
        </w:rPr>
        <w:t>«</w:t>
      </w:r>
      <w:r w:rsidR="007571C3">
        <w:rPr>
          <w:rStyle w:val="Char7"/>
          <w:rFonts w:hint="cs"/>
          <w:rtl/>
        </w:rPr>
        <w:t>از ابوعبدالله بلال بن رباح</w:t>
      </w:r>
      <w:r w:rsidRPr="00C734E2">
        <w:rPr>
          <w:rStyle w:val="Char7"/>
          <w:rFonts w:hint="cs"/>
          <w:rtl/>
        </w:rPr>
        <w:t xml:space="preserve"> </w:t>
      </w:r>
      <w:r w:rsidR="006A2C0C" w:rsidRPr="007E4299">
        <w:rPr>
          <w:rStyle w:val="Char7"/>
          <w:rFonts w:cs="CTraditional Arabic" w:hint="cs"/>
          <w:szCs w:val="28"/>
          <w:rtl/>
        </w:rPr>
        <w:t>س</w:t>
      </w:r>
      <w:r w:rsidRPr="00C734E2">
        <w:rPr>
          <w:rStyle w:val="Char7"/>
          <w:rFonts w:hint="cs"/>
          <w:rtl/>
        </w:rPr>
        <w:t xml:space="preserve"> مؤذن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روایت شده است که گفت</w:t>
      </w:r>
      <w:r w:rsidR="009272A6" w:rsidRPr="00C734E2">
        <w:rPr>
          <w:rStyle w:val="Char7"/>
          <w:rFonts w:hint="cs"/>
          <w:rtl/>
        </w:rPr>
        <w:t>:</w:t>
      </w:r>
      <w:r w:rsidRPr="00C734E2">
        <w:rPr>
          <w:rStyle w:val="Char7"/>
          <w:rFonts w:hint="cs"/>
          <w:rtl/>
        </w:rPr>
        <w:t xml:space="preserve"> او به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 xml:space="preserve">آمد تا ایشان را به نماز صبح خبر دهد، حضرت عایشه </w:t>
      </w:r>
      <w:r w:rsidR="006D346F" w:rsidRPr="006D346F">
        <w:rPr>
          <w:rStyle w:val="Charb"/>
          <w:rFonts w:cs="CTraditional Arabic" w:hint="cs"/>
          <w:rtl/>
        </w:rPr>
        <w:t>ل</w:t>
      </w:r>
      <w:r w:rsidRPr="007E4299">
        <w:rPr>
          <w:rStyle w:val="Charb"/>
          <w:rFonts w:hint="cs"/>
          <w:rtl/>
        </w:rPr>
        <w:t xml:space="preserve"> </w:t>
      </w:r>
      <w:r w:rsidRPr="00C734E2">
        <w:rPr>
          <w:rStyle w:val="Char7"/>
          <w:rFonts w:hint="cs"/>
          <w:rtl/>
        </w:rPr>
        <w:t>بلال را به کاری مشغول کرد و انجام آن را از او خواست تا این که (اول وقت گذشت) و هوا روشن و صبح شد، بلال به پا خواست و برای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اذان گفت و اذانش را ادامه داد و برای مردم هم اذان گفت، ولی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از خانه خارج نشد و چون بیرون آمد، برای مردم نماز خواند و بلال (برای عذرخواهی از تأخیر خویش در اذان)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 xml:space="preserve">اطلاع دادکه حضرت عایشه </w:t>
      </w:r>
      <w:r w:rsidR="006D346F" w:rsidRPr="006D346F">
        <w:rPr>
          <w:rStyle w:val="Charb"/>
          <w:rFonts w:cs="CTraditional Arabic" w:hint="cs"/>
          <w:rtl/>
        </w:rPr>
        <w:t>ل</w:t>
      </w:r>
      <w:r w:rsidRPr="007E4299">
        <w:rPr>
          <w:rStyle w:val="Charb"/>
          <w:rFonts w:hint="cs"/>
          <w:rtl/>
        </w:rPr>
        <w:t xml:space="preserve"> </w:t>
      </w:r>
      <w:r w:rsidRPr="00C734E2">
        <w:rPr>
          <w:rStyle w:val="Char7"/>
          <w:rFonts w:hint="cs"/>
          <w:rtl/>
        </w:rPr>
        <w:t>او را به کاری مشغول کرده بود تا صبح شد و هوا به کلی روشن گردید و خود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نیز خروج از خانه را به تأخیر انداخت،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734E2">
        <w:rPr>
          <w:rStyle w:val="Char7"/>
          <w:rFonts w:hint="cs"/>
          <w:rtl/>
        </w:rPr>
        <w:t>فرمودند</w:t>
      </w:r>
      <w:r w:rsidR="009272A6" w:rsidRPr="00C734E2">
        <w:rPr>
          <w:rStyle w:val="Char7"/>
          <w:rFonts w:hint="cs"/>
          <w:rtl/>
        </w:rPr>
        <w:t>:</w:t>
      </w:r>
      <w:r w:rsidRPr="00C734E2">
        <w:rPr>
          <w:rStyle w:val="Char7"/>
          <w:rFonts w:hint="cs"/>
          <w:rtl/>
        </w:rPr>
        <w:t xml:space="preserve"> «من دو رکعت نماز فجر را ادا</w:t>
      </w:r>
      <w:r w:rsidR="007E4299">
        <w:rPr>
          <w:rStyle w:val="Char7"/>
          <w:rFonts w:hint="cs"/>
          <w:rtl/>
        </w:rPr>
        <w:t xml:space="preserve"> می‌</w:t>
      </w:r>
      <w:r w:rsidRPr="00C734E2">
        <w:rPr>
          <w:rStyle w:val="Char7"/>
          <w:rFonts w:hint="cs"/>
          <w:rtl/>
        </w:rPr>
        <w:t>نمودم»، بلال گفت</w:t>
      </w:r>
      <w:r w:rsidR="009272A6" w:rsidRPr="00C734E2">
        <w:rPr>
          <w:rStyle w:val="Char7"/>
          <w:rFonts w:hint="cs"/>
          <w:rtl/>
        </w:rPr>
        <w:t>:</w:t>
      </w:r>
      <w:r w:rsidRPr="00C734E2">
        <w:rPr>
          <w:rStyle w:val="Char7"/>
          <w:rFonts w:hint="cs"/>
          <w:rtl/>
        </w:rPr>
        <w:t xml:space="preserve"> ای رسول خدا! شما کاملاً صبح کردید! صبح روشن بود، فرمودند</w:t>
      </w:r>
      <w:r w:rsidR="009272A6" w:rsidRPr="00C734E2">
        <w:rPr>
          <w:rStyle w:val="Char7"/>
          <w:rFonts w:hint="cs"/>
          <w:rtl/>
        </w:rPr>
        <w:t>:</w:t>
      </w:r>
      <w:r w:rsidRPr="00C734E2">
        <w:rPr>
          <w:rStyle w:val="Char7"/>
          <w:rFonts w:hint="cs"/>
          <w:rtl/>
        </w:rPr>
        <w:t xml:space="preserve"> «اگر بیشتر از اکنون صبح و تأخیر می‌کردم، آن دو رکعت را می‌خواندم و نیکوتر و کامل‌تر و زیباتر می‌خواندم</w:t>
      </w:r>
      <w:r w:rsidRPr="007E4299">
        <w:rPr>
          <w:rStyle w:val="Charb"/>
          <w:rFonts w:hint="cs"/>
          <w:rtl/>
        </w:rPr>
        <w:t>»</w:t>
      </w:r>
      <w:r w:rsidR="00431D93" w:rsidRPr="007E4299">
        <w:rPr>
          <w:rStyle w:val="Char5"/>
          <w:rFonts w:hint="cs"/>
          <w:rtl/>
        </w:rPr>
        <w:t>»</w:t>
      </w:r>
      <w:r w:rsidRPr="007E4299">
        <w:rPr>
          <w:rStyle w:val="FootnoteReference"/>
          <w:rFonts w:cs="IRNazli"/>
          <w:sz w:val="28"/>
          <w:szCs w:val="28"/>
          <w:rtl/>
          <w:lang w:bidi="fa-IR"/>
        </w:rPr>
        <w:footnoteReference w:id="276"/>
      </w:r>
      <w:r w:rsidR="00980A27">
        <w:rPr>
          <w:rStyle w:val="Charb"/>
          <w:rFonts w:hint="cs"/>
          <w:rtl/>
        </w:rPr>
        <w:t>.</w:t>
      </w:r>
    </w:p>
    <w:p w:rsidR="00DB77D0" w:rsidRPr="00DB77D0" w:rsidRDefault="00DB77D0" w:rsidP="00DB77D0">
      <w:pPr>
        <w:pStyle w:val="ac"/>
      </w:pPr>
      <w:bookmarkStart w:id="208" w:name="_Toc442122567"/>
      <w:bookmarkStart w:id="209" w:name="_Toc326114772"/>
      <w:r w:rsidRPr="00DB77D0">
        <w:rPr>
          <w:rFonts w:hint="cs"/>
          <w:rtl/>
        </w:rPr>
        <w:t xml:space="preserve">197- </w:t>
      </w:r>
      <w:r w:rsidRPr="00DB77D0">
        <w:rPr>
          <w:rtl/>
        </w:rPr>
        <w:t>باب تخفيف ركعتي الفجر</w:t>
      </w:r>
      <w:r w:rsidRPr="00DB77D0">
        <w:rPr>
          <w:rFonts w:hint="cs"/>
          <w:rtl/>
        </w:rPr>
        <w:t xml:space="preserve"> </w:t>
      </w:r>
      <w:r w:rsidRPr="00DB77D0">
        <w:rPr>
          <w:rtl/>
        </w:rPr>
        <w:t>وبيان ما يقرأ فيهم</w:t>
      </w:r>
      <w:r>
        <w:rPr>
          <w:rFonts w:hint="cs"/>
          <w:rtl/>
        </w:rPr>
        <w:t>ـ</w:t>
      </w:r>
      <w:r w:rsidRPr="00DB77D0">
        <w:rPr>
          <w:rtl/>
        </w:rPr>
        <w:t>ا</w:t>
      </w:r>
      <w:r w:rsidR="00EA381D">
        <w:rPr>
          <w:rtl/>
        </w:rPr>
        <w:t>،</w:t>
      </w:r>
      <w:r w:rsidRPr="00DB77D0">
        <w:rPr>
          <w:rtl/>
        </w:rPr>
        <w:t xml:space="preserve"> وبيان وقتهم</w:t>
      </w:r>
      <w:r>
        <w:rPr>
          <w:rFonts w:hint="cs"/>
          <w:rtl/>
        </w:rPr>
        <w:t>ـ</w:t>
      </w:r>
      <w:r w:rsidRPr="00DB77D0">
        <w:rPr>
          <w:rtl/>
        </w:rPr>
        <w:t>ا</w:t>
      </w:r>
      <w:bookmarkEnd w:id="208"/>
    </w:p>
    <w:p w:rsidR="00DB77D0" w:rsidRPr="00DB77D0" w:rsidRDefault="00DB77D0" w:rsidP="00DB77D0">
      <w:pPr>
        <w:pStyle w:val="ad"/>
      </w:pPr>
      <w:bookmarkStart w:id="210" w:name="_Toc442122568"/>
      <w:r w:rsidRPr="00DB77D0">
        <w:rPr>
          <w:rFonts w:hint="cs"/>
          <w:rtl/>
        </w:rPr>
        <w:t>باب کوتاه و سبک خواندن دو رکعت فجر و بیان آن‌چه که در این نماز خوانده می‌شود و بیان وقت آن</w:t>
      </w:r>
      <w:bookmarkEnd w:id="209"/>
      <w:bookmarkEnd w:id="210"/>
    </w:p>
    <w:p w:rsidR="00A52CB0" w:rsidRPr="00862644" w:rsidRDefault="00A52CB0" w:rsidP="009D21BF">
      <w:pPr>
        <w:pStyle w:val="a"/>
        <w:rPr>
          <w:rStyle w:val="Chard"/>
          <w:rtl/>
        </w:rPr>
      </w:pPr>
      <w:r w:rsidRPr="00862644">
        <w:rPr>
          <w:rStyle w:val="Charb"/>
          <w:rtl/>
        </w:rPr>
        <w:t>1104</w:t>
      </w:r>
      <w:r w:rsidRPr="00862644">
        <w:rPr>
          <w:rStyle w:val="Charb"/>
          <w:rFonts w:hint="cs"/>
          <w:rtl/>
        </w:rPr>
        <w:t>-</w:t>
      </w:r>
      <w:r w:rsidRPr="00862644">
        <w:rPr>
          <w:rStyle w:val="Charb"/>
          <w:rFonts w:ascii="Times New Roman" w:hAnsi="Times New Roman" w:cs="Times New Roman" w:hint="cs"/>
          <w:rtl/>
        </w:rPr>
        <w:t> </w:t>
      </w:r>
      <w:r w:rsidR="00431D93"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يُصَلي رَكْعتَيْنِ خَفِيفَتَيْنِ بَيْنَ النِّدَاءِ وَالإِقَامةِ مِن صَلاة الصُّبْحِ</w:t>
      </w:r>
      <w:r w:rsidR="00862644" w:rsidRPr="00862644">
        <w:rPr>
          <w:rStyle w:val="Char5"/>
          <w:rtl/>
        </w:rPr>
        <w:t>»</w:t>
      </w:r>
      <w:r w:rsidRPr="00862644">
        <w:rPr>
          <w:rStyle w:val="Chard"/>
          <w:rtl/>
        </w:rPr>
        <w:t xml:space="preserve"> مُتَّفَقٌ عليه</w:t>
      </w:r>
      <w:r w:rsidR="009272A6" w:rsidRPr="00862644">
        <w:rPr>
          <w:rStyle w:val="Chard"/>
          <w:rtl/>
        </w:rPr>
        <w:t>.</w:t>
      </w:r>
    </w:p>
    <w:p w:rsidR="00A52CB0" w:rsidRPr="00862644" w:rsidRDefault="00A52CB0" w:rsidP="009D21BF">
      <w:pPr>
        <w:pStyle w:val="a"/>
        <w:rPr>
          <w:spacing w:val="-4"/>
          <w:rtl/>
        </w:rPr>
      </w:pPr>
      <w:r w:rsidRPr="00862644">
        <w:rPr>
          <w:rStyle w:val="Chard"/>
          <w:spacing w:val="-4"/>
          <w:rtl/>
        </w:rPr>
        <w:t>وفي روايةٍ ل</w:t>
      </w:r>
      <w:r w:rsidR="00862644" w:rsidRPr="00862644">
        <w:rPr>
          <w:rStyle w:val="Chard"/>
          <w:rFonts w:hint="cs"/>
          <w:spacing w:val="-4"/>
          <w:rtl/>
        </w:rPr>
        <w:t>ـ</w:t>
      </w:r>
      <w:r w:rsidRPr="00862644">
        <w:rPr>
          <w:rStyle w:val="Chard"/>
          <w:spacing w:val="-4"/>
          <w:rtl/>
        </w:rPr>
        <w:t>همَ</w:t>
      </w:r>
      <w:r w:rsidR="00862644" w:rsidRPr="00862644">
        <w:rPr>
          <w:rStyle w:val="Chard"/>
          <w:rFonts w:hint="cs"/>
          <w:spacing w:val="-4"/>
          <w:rtl/>
        </w:rPr>
        <w:t>ـ</w:t>
      </w:r>
      <w:r w:rsidRPr="00862644">
        <w:rPr>
          <w:rStyle w:val="Chard"/>
          <w:spacing w:val="-4"/>
          <w:rtl/>
        </w:rPr>
        <w:t xml:space="preserve">ا: </w:t>
      </w:r>
      <w:r w:rsidR="00862644" w:rsidRPr="00862644">
        <w:rPr>
          <w:rStyle w:val="Char5"/>
          <w:spacing w:val="-4"/>
          <w:rtl/>
        </w:rPr>
        <w:t>«</w:t>
      </w:r>
      <w:r w:rsidRPr="00862644">
        <w:rPr>
          <w:spacing w:val="-4"/>
          <w:rtl/>
        </w:rPr>
        <w:t>يُصَلِّي رَكعتَي الفَجْرِ، فَيُخَفِّفُهمَا حتى أَقُولَ: هَل قرَأَ فيهما بِأُمِّ القُرْآنِ؟</w:t>
      </w:r>
      <w:r w:rsidR="00862644" w:rsidRPr="00862644">
        <w:rPr>
          <w:rStyle w:val="Char5"/>
          <w:spacing w:val="-4"/>
          <w:rtl/>
        </w:rPr>
        <w:t>»</w:t>
      </w:r>
      <w:r w:rsidR="00862644" w:rsidRPr="00862644">
        <w:rPr>
          <w:rStyle w:val="Charb"/>
          <w:rFonts w:hint="cs"/>
          <w:spacing w:val="-4"/>
          <w:rtl/>
        </w:rPr>
        <w:t>.</w:t>
      </w:r>
    </w:p>
    <w:p w:rsidR="00A52CB0" w:rsidRPr="00862644" w:rsidRDefault="00A52CB0" w:rsidP="009D21BF">
      <w:pPr>
        <w:pStyle w:val="a"/>
        <w:rPr>
          <w:rStyle w:val="Charb"/>
          <w:rtl/>
        </w:rPr>
      </w:pPr>
      <w:r w:rsidRPr="00862644">
        <w:rPr>
          <w:rStyle w:val="Chard"/>
          <w:rtl/>
        </w:rPr>
        <w:t>وفي روايةٍ ل</w:t>
      </w:r>
      <w:r w:rsidR="00862644">
        <w:rPr>
          <w:rStyle w:val="Chard"/>
          <w:rFonts w:hint="cs"/>
          <w:rtl/>
        </w:rPr>
        <w:t>ـ</w:t>
      </w:r>
      <w:r w:rsidRPr="00862644">
        <w:rPr>
          <w:rStyle w:val="Chard"/>
          <w:rtl/>
        </w:rPr>
        <w:t>مُسْلِمٍ</w:t>
      </w:r>
      <w:r w:rsidR="009272A6" w:rsidRPr="00862644">
        <w:rPr>
          <w:rStyle w:val="Chard"/>
          <w:rtl/>
        </w:rPr>
        <w:t>:</w:t>
      </w:r>
      <w:r w:rsidRPr="00E36729">
        <w:rPr>
          <w:rtl/>
        </w:rPr>
        <w:t xml:space="preserve"> </w:t>
      </w:r>
      <w:r w:rsidR="00862644" w:rsidRPr="00862644">
        <w:rPr>
          <w:rStyle w:val="Char5"/>
          <w:rtl/>
        </w:rPr>
        <w:t>«</w:t>
      </w:r>
      <w:r w:rsidRPr="00E36729">
        <w:rPr>
          <w:rtl/>
        </w:rPr>
        <w:t>كان يُصَلِّي ركعَتَي الفَجْرِ إِذَا سمِعَ الأَذَانَ ويُخَفِّفُهما</w:t>
      </w:r>
      <w:r w:rsidR="00862644" w:rsidRPr="00862644">
        <w:rPr>
          <w:rStyle w:val="Char5"/>
          <w:rtl/>
        </w:rPr>
        <w:t>»</w:t>
      </w:r>
      <w:r w:rsidR="009272A6" w:rsidRPr="00862644">
        <w:rPr>
          <w:rStyle w:val="Charb"/>
          <w:rtl/>
        </w:rPr>
        <w:t>.</w:t>
      </w:r>
    </w:p>
    <w:p w:rsidR="00A52CB0" w:rsidRPr="00862644" w:rsidRDefault="00A52CB0" w:rsidP="009D21BF">
      <w:pPr>
        <w:pStyle w:val="a"/>
        <w:rPr>
          <w:rStyle w:val="Charb"/>
          <w:rtl/>
        </w:rPr>
      </w:pPr>
      <w:r w:rsidRPr="00862644">
        <w:rPr>
          <w:rStyle w:val="Chard"/>
          <w:rtl/>
        </w:rPr>
        <w:t>وفي روايةٍ</w:t>
      </w:r>
      <w:r w:rsidR="009272A6" w:rsidRPr="00862644">
        <w:rPr>
          <w:rStyle w:val="Chard"/>
          <w:rtl/>
        </w:rPr>
        <w:t>:</w:t>
      </w:r>
      <w:r w:rsidRPr="00E36729">
        <w:rPr>
          <w:rtl/>
        </w:rPr>
        <w:t xml:space="preserve"> </w:t>
      </w:r>
      <w:r w:rsidR="00862644" w:rsidRPr="00862644">
        <w:rPr>
          <w:rStyle w:val="Char5"/>
          <w:rtl/>
        </w:rPr>
        <w:t>«</w:t>
      </w:r>
      <w:r w:rsidRPr="00862644">
        <w:rPr>
          <w:rStyle w:val="Chard"/>
          <w:rtl/>
        </w:rPr>
        <w:t>إِذا طَلَع الفَجْرُ</w:t>
      </w:r>
      <w:r w:rsidR="00431D93" w:rsidRPr="007E4299">
        <w:rPr>
          <w:rStyle w:val="Char5"/>
          <w:rFonts w:hint="cs"/>
          <w:rtl/>
        </w:rPr>
        <w:t>»</w:t>
      </w:r>
      <w:r w:rsidR="009272A6" w:rsidRPr="00862644">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1104. </w:t>
      </w:r>
      <w:r w:rsidR="00431D93" w:rsidRPr="007E4299">
        <w:rPr>
          <w:rStyle w:val="Char5"/>
          <w:rFonts w:hint="cs"/>
          <w:rtl/>
        </w:rPr>
        <w:t>«</w:t>
      </w:r>
      <w:r w:rsidRPr="009B71B2">
        <w:rPr>
          <w:rStyle w:val="Char7"/>
          <w:rFonts w:hint="cs"/>
          <w:rtl/>
        </w:rPr>
        <w:t>از حضرت عایشه</w:t>
      </w:r>
      <w:r w:rsidRPr="007E4299">
        <w:rPr>
          <w:rStyle w:val="Charb"/>
          <w:rFonts w:hint="cs"/>
          <w:rtl/>
        </w:rPr>
        <w:t xml:space="preserve"> </w:t>
      </w:r>
      <w:r w:rsidRPr="007E4299">
        <w:rPr>
          <w:rFonts w:cs="CTraditional Arabic" w:hint="cs"/>
          <w:sz w:val="28"/>
          <w:szCs w:val="28"/>
          <w:rtl/>
          <w:lang w:bidi="fa-IR"/>
        </w:rPr>
        <w:t>ل</w:t>
      </w:r>
      <w:r w:rsidRPr="009B71B2">
        <w:rPr>
          <w:rStyle w:val="Char7"/>
          <w:rFonts w:hint="cs"/>
          <w:rtl/>
        </w:rPr>
        <w:t xml:space="preserve"> روایت شده است که گفت</w:t>
      </w:r>
      <w:r w:rsidR="009272A6" w:rsidRPr="009B71B2">
        <w:rPr>
          <w:rStyle w:val="Char7"/>
          <w:rFonts w:hint="cs"/>
          <w:rtl/>
        </w:rPr>
        <w:t>:</w:t>
      </w:r>
      <w:r w:rsidRPr="009B71B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B71B2">
        <w:rPr>
          <w:rStyle w:val="Char7"/>
          <w:rFonts w:hint="cs"/>
          <w:rtl/>
        </w:rPr>
        <w:t>در بین اذان و اقامه‌ی نماز صبح، دو رکعت کوتاه نماز می‌خواند</w:t>
      </w:r>
      <w:r w:rsidR="009B71B2" w:rsidRPr="007E4299">
        <w:rPr>
          <w:rStyle w:val="Char5"/>
          <w:rFonts w:hint="cs"/>
          <w:rtl/>
        </w:rPr>
        <w:t>»</w:t>
      </w:r>
      <w:r w:rsidRPr="007E4299">
        <w:rPr>
          <w:rStyle w:val="FootnoteReference"/>
          <w:rFonts w:cs="IRNazli"/>
          <w:sz w:val="28"/>
          <w:szCs w:val="28"/>
          <w:rtl/>
          <w:lang w:bidi="fa-IR"/>
        </w:rPr>
        <w:footnoteReference w:id="277"/>
      </w:r>
      <w:r w:rsidR="00980A27">
        <w:rPr>
          <w:rStyle w:val="Charb"/>
          <w:rFonts w:hint="cs"/>
          <w:rtl/>
        </w:rPr>
        <w:t>.</w:t>
      </w:r>
    </w:p>
    <w:p w:rsidR="003B70B7" w:rsidRPr="007E4299" w:rsidRDefault="003B70B7" w:rsidP="003B70B7">
      <w:pPr>
        <w:ind w:firstLine="284"/>
        <w:jc w:val="both"/>
        <w:rPr>
          <w:rStyle w:val="Charb"/>
          <w:rtl/>
        </w:rPr>
      </w:pPr>
      <w:r w:rsidRPr="007571C3">
        <w:rPr>
          <w:rStyle w:val="Charb"/>
          <w:rFonts w:hint="cs"/>
          <w:rtl/>
        </w:rPr>
        <w:t>در روایتی دیگر از مسلم و بخاری آمده است</w:t>
      </w:r>
      <w:r w:rsidR="009272A6" w:rsidRPr="007571C3">
        <w:rPr>
          <w:rStyle w:val="Charb"/>
          <w:rFonts w:hint="cs"/>
          <w:rtl/>
        </w:rPr>
        <w:t>:</w:t>
      </w:r>
      <w:r w:rsidRPr="007571C3">
        <w:rPr>
          <w:rStyle w:val="Charb"/>
          <w:rFonts w:hint="cs"/>
          <w:rtl/>
        </w:rPr>
        <w:t xml:space="preserve"> </w:t>
      </w:r>
      <w:r w:rsidR="007571C3" w:rsidRPr="007571C3">
        <w:rPr>
          <w:rStyle w:val="Char5"/>
          <w:rtl/>
        </w:rPr>
        <w:t>«</w:t>
      </w:r>
      <w:r w:rsidRPr="009B71B2">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B71B2">
        <w:rPr>
          <w:rStyle w:val="Char7"/>
          <w:rFonts w:hint="cs"/>
          <w:rtl/>
        </w:rPr>
        <w:t>وقتی که اذان را می‌شنید، دو رکعت فجر را می‌خواند و آنها را تا آن اندازه کوتاه و سبک می‌خواند که من می‌گفتم</w:t>
      </w:r>
      <w:r w:rsidR="009272A6" w:rsidRPr="009B71B2">
        <w:rPr>
          <w:rStyle w:val="Char7"/>
          <w:rFonts w:hint="cs"/>
          <w:rtl/>
        </w:rPr>
        <w:t>:</w:t>
      </w:r>
      <w:r w:rsidRPr="009B71B2">
        <w:rPr>
          <w:rStyle w:val="Char7"/>
          <w:rFonts w:hint="cs"/>
          <w:rtl/>
        </w:rPr>
        <w:t xml:space="preserve"> آیا ام القرآن (فاتح</w:t>
      </w:r>
      <w:r w:rsidR="00C40D58" w:rsidRPr="009B71B2">
        <w:rPr>
          <w:rStyle w:val="Char7"/>
          <w:rFonts w:hint="cs"/>
          <w:rtl/>
        </w:rPr>
        <w:t>ه</w:t>
      </w:r>
      <w:r w:rsidRPr="009B71B2">
        <w:rPr>
          <w:rStyle w:val="Char7"/>
          <w:rFonts w:hint="cs"/>
          <w:rtl/>
        </w:rPr>
        <w:t xml:space="preserve"> الکتاب) را دو رکعت خواند</w:t>
      </w:r>
      <w:r w:rsidRPr="007E4299">
        <w:rPr>
          <w:rStyle w:val="Charb"/>
          <w:rFonts w:hint="cs"/>
          <w:rtl/>
        </w:rPr>
        <w:t>؟!</w:t>
      </w:r>
      <w:r w:rsidR="009B71B2" w:rsidRPr="007E4299">
        <w:rPr>
          <w:rStyle w:val="Char5"/>
          <w:rFonts w:hint="cs"/>
          <w:rtl/>
        </w:rPr>
        <w:t>»</w:t>
      </w:r>
      <w:r w:rsidR="009B71B2" w:rsidRPr="007E4299">
        <w:rPr>
          <w:rStyle w:val="Charb"/>
          <w:rFonts w:hint="cs"/>
          <w:rtl/>
        </w:rPr>
        <w:t>.</w:t>
      </w:r>
    </w:p>
    <w:p w:rsidR="003B70B7" w:rsidRPr="007E4299" w:rsidRDefault="003B70B7" w:rsidP="003B70B7">
      <w:pPr>
        <w:ind w:firstLine="284"/>
        <w:jc w:val="both"/>
        <w:rPr>
          <w:rStyle w:val="Charb"/>
          <w:rtl/>
        </w:rPr>
      </w:pPr>
      <w:r w:rsidRPr="007571C3">
        <w:rPr>
          <w:rStyle w:val="Charb"/>
          <w:rFonts w:hint="cs"/>
          <w:rtl/>
        </w:rPr>
        <w:t>در روایتی دیگر از مسلم آمده است</w:t>
      </w:r>
      <w:r w:rsidR="009272A6" w:rsidRPr="007571C3">
        <w:rPr>
          <w:rStyle w:val="Charb"/>
          <w:rFonts w:hint="cs"/>
          <w:rtl/>
        </w:rPr>
        <w:t>:</w:t>
      </w:r>
      <w:r w:rsidRPr="007571C3">
        <w:rPr>
          <w:rStyle w:val="Charb"/>
          <w:rFonts w:hint="cs"/>
          <w:rtl/>
        </w:rPr>
        <w:t xml:space="preserve"> </w:t>
      </w:r>
      <w:r w:rsidR="007571C3" w:rsidRPr="007571C3">
        <w:rPr>
          <w:rStyle w:val="Char5"/>
          <w:rtl/>
        </w:rPr>
        <w:t>«</w:t>
      </w:r>
      <w:r w:rsidRPr="009B71B2">
        <w:rPr>
          <w:rStyle w:val="Char7"/>
          <w:rFonts w:hint="cs"/>
          <w:rtl/>
        </w:rPr>
        <w:t>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9B71B2">
        <w:rPr>
          <w:rStyle w:val="Char7"/>
          <w:rFonts w:hint="cs"/>
          <w:rtl/>
        </w:rPr>
        <w:t>بعد از شنیدن اذان، دو رکعت فجر را انجام می‌داد و هر دو را کوتاه می‌خواند و در روایتی دیگر آمده است</w:t>
      </w:r>
      <w:r w:rsidR="009272A6" w:rsidRPr="009B71B2">
        <w:rPr>
          <w:rStyle w:val="Char7"/>
          <w:rFonts w:hint="cs"/>
          <w:rtl/>
        </w:rPr>
        <w:t>:</w:t>
      </w:r>
      <w:r w:rsidRPr="009B71B2">
        <w:rPr>
          <w:rStyle w:val="Char7"/>
          <w:rFonts w:hint="cs"/>
          <w:rtl/>
        </w:rPr>
        <w:t xml:space="preserve"> بعد از طلوع فجر</w:t>
      </w:r>
      <w:r w:rsidR="00431D93" w:rsidRPr="007E4299">
        <w:rPr>
          <w:rStyle w:val="Char5"/>
          <w:rFonts w:hint="cs"/>
          <w:rtl/>
        </w:rPr>
        <w:t>»</w:t>
      </w:r>
      <w:r w:rsidRPr="007E4299">
        <w:rPr>
          <w:rStyle w:val="Charb"/>
          <w:rFonts w:hint="cs"/>
          <w:rtl/>
        </w:rPr>
        <w:t>.</w:t>
      </w:r>
    </w:p>
    <w:p w:rsidR="00A52CB0" w:rsidRPr="00862644" w:rsidRDefault="00A52CB0" w:rsidP="009D21BF">
      <w:pPr>
        <w:pStyle w:val="a"/>
        <w:rPr>
          <w:rStyle w:val="Charb"/>
          <w:rtl/>
        </w:rPr>
      </w:pPr>
      <w:r w:rsidRPr="00862644">
        <w:rPr>
          <w:rStyle w:val="Charb"/>
          <w:rtl/>
        </w:rPr>
        <w:t>1105</w:t>
      </w:r>
      <w:r w:rsidRPr="00862644">
        <w:rPr>
          <w:rStyle w:val="Charb"/>
          <w:rFonts w:hint="cs"/>
          <w:rtl/>
        </w:rPr>
        <w:t>-</w:t>
      </w:r>
      <w:r w:rsidRPr="00862644">
        <w:rPr>
          <w:rStyle w:val="Charb"/>
          <w:rtl/>
        </w:rPr>
        <w:softHyphen/>
        <w:t xml:space="preserve"> </w:t>
      </w:r>
      <w:r w:rsidR="00431D93" w:rsidRPr="007E4299">
        <w:rPr>
          <w:rStyle w:val="Char5"/>
          <w:rFonts w:hint="cs"/>
          <w:rtl/>
        </w:rPr>
        <w:t>«</w:t>
      </w:r>
      <w:r w:rsidRPr="00E36729">
        <w:rPr>
          <w:rtl/>
        </w:rPr>
        <w:t xml:space="preserve">وعَنْ حفصَةَ </w:t>
      </w:r>
      <w:r w:rsidR="007E4299" w:rsidRPr="007E4299">
        <w:rPr>
          <w:rFonts w:cs="CTraditional Arabic"/>
          <w:szCs w:val="28"/>
          <w:rtl/>
        </w:rPr>
        <w:t>ل</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أَذَّنَ المُؤَذِّنُ للصُّبحِ</w:t>
      </w:r>
      <w:r w:rsidR="009272A6">
        <w:rPr>
          <w:rtl/>
        </w:rPr>
        <w:t>،</w:t>
      </w:r>
      <w:r w:rsidRPr="00E36729">
        <w:rPr>
          <w:rtl/>
        </w:rPr>
        <w:t xml:space="preserve"> وَبَدَا الصُّبحُ</w:t>
      </w:r>
      <w:r w:rsidR="009272A6">
        <w:rPr>
          <w:rtl/>
        </w:rPr>
        <w:t>،</w:t>
      </w:r>
      <w:r w:rsidRPr="00E36729">
        <w:rPr>
          <w:rtl/>
        </w:rPr>
        <w:t xml:space="preserve"> صلَّى ركعتيْن خَفيفتينِ</w:t>
      </w:r>
      <w:r w:rsidR="00862644" w:rsidRPr="00862644">
        <w:rPr>
          <w:rStyle w:val="Char5"/>
          <w:rtl/>
        </w:rPr>
        <w:t>»</w:t>
      </w:r>
      <w:r w:rsidRPr="00862644">
        <w:rPr>
          <w:rStyle w:val="Chard"/>
          <w:rtl/>
        </w:rPr>
        <w:t xml:space="preserve"> متفقٌ عليه</w:t>
      </w:r>
      <w:r w:rsidR="009272A6" w:rsidRPr="00862644">
        <w:rPr>
          <w:rStyle w:val="Chard"/>
          <w:rtl/>
        </w:rPr>
        <w:t>.</w:t>
      </w:r>
    </w:p>
    <w:p w:rsidR="00A52CB0" w:rsidRPr="00862644" w:rsidRDefault="00A52CB0" w:rsidP="009D21BF">
      <w:pPr>
        <w:pStyle w:val="a"/>
        <w:rPr>
          <w:rStyle w:val="Charb"/>
          <w:spacing w:val="-4"/>
          <w:rtl/>
        </w:rPr>
      </w:pPr>
      <w:r w:rsidRPr="00862644">
        <w:rPr>
          <w:rStyle w:val="Chard"/>
          <w:spacing w:val="-4"/>
          <w:rtl/>
        </w:rPr>
        <w:t>وفي روايةٍ ل</w:t>
      </w:r>
      <w:r w:rsidR="00862644" w:rsidRPr="00862644">
        <w:rPr>
          <w:rStyle w:val="Chard"/>
          <w:rFonts w:hint="cs"/>
          <w:spacing w:val="-4"/>
          <w:rtl/>
        </w:rPr>
        <w:t>ـ</w:t>
      </w:r>
      <w:r w:rsidRPr="00862644">
        <w:rPr>
          <w:rStyle w:val="Chard"/>
          <w:spacing w:val="-4"/>
          <w:rtl/>
        </w:rPr>
        <w:t>مسلمٍ</w:t>
      </w:r>
      <w:r w:rsidR="009272A6" w:rsidRPr="00862644">
        <w:rPr>
          <w:rStyle w:val="Chard"/>
          <w:spacing w:val="-4"/>
          <w:rtl/>
        </w:rPr>
        <w:t>:</w:t>
      </w:r>
      <w:r w:rsidRPr="00862644">
        <w:rPr>
          <w:rStyle w:val="Chard"/>
          <w:spacing w:val="-4"/>
          <w:rtl/>
        </w:rPr>
        <w:t xml:space="preserve"> </w:t>
      </w:r>
      <w:r w:rsidR="00862644" w:rsidRPr="00862644">
        <w:rPr>
          <w:rStyle w:val="Char5"/>
          <w:spacing w:val="-4"/>
          <w:rtl/>
        </w:rPr>
        <w:t>«</w:t>
      </w:r>
      <w:r w:rsidRPr="00862644">
        <w:rPr>
          <w:spacing w:val="-4"/>
          <w:rtl/>
        </w:rPr>
        <w:t>كانَ رسولُ اللَّه</w:t>
      </w:r>
      <w:r w:rsidR="000A0F18" w:rsidRPr="00862644">
        <w:rPr>
          <w:spacing w:val="-4"/>
          <w:rtl/>
        </w:rPr>
        <w:t xml:space="preserve"> </w:t>
      </w:r>
      <w:r w:rsidR="000A0F18" w:rsidRPr="00862644">
        <w:rPr>
          <w:rFonts w:cs="CTraditional Arabic"/>
          <w:spacing w:val="-4"/>
          <w:szCs w:val="28"/>
          <w:rtl/>
        </w:rPr>
        <w:t>ص</w:t>
      </w:r>
      <w:r w:rsidRPr="00862644">
        <w:rPr>
          <w:spacing w:val="-4"/>
          <w:rtl/>
        </w:rPr>
        <w:t xml:space="preserve"> إذا طَلَعَ الفَجْر لا يُصلي إِلاَّ رَكْعَتيْنِ خَفيفَتيْنِ</w:t>
      </w:r>
      <w:r w:rsidR="00431D93" w:rsidRPr="00862644">
        <w:rPr>
          <w:rStyle w:val="Char5"/>
          <w:rFonts w:hint="cs"/>
          <w:spacing w:val="-4"/>
          <w:rtl/>
        </w:rPr>
        <w:t>»</w:t>
      </w:r>
      <w:r w:rsidRPr="00862644">
        <w:rPr>
          <w:rStyle w:val="Charb"/>
          <w:spacing w:val="-4"/>
          <w:rtl/>
        </w:rPr>
        <w:t>.</w:t>
      </w:r>
    </w:p>
    <w:p w:rsidR="003B70B7" w:rsidRDefault="003B70B7" w:rsidP="009B71B2">
      <w:pPr>
        <w:pStyle w:val="a9"/>
        <w:rPr>
          <w:rtl/>
        </w:rPr>
      </w:pPr>
      <w:r>
        <w:rPr>
          <w:rFonts w:hint="cs"/>
          <w:rtl/>
        </w:rPr>
        <w:t xml:space="preserve">1105. </w:t>
      </w:r>
      <w:r w:rsidR="00431D93" w:rsidRPr="007E4299">
        <w:rPr>
          <w:rStyle w:val="Char5"/>
          <w:rFonts w:hint="cs"/>
          <w:rtl/>
        </w:rPr>
        <w:t>«</w:t>
      </w:r>
      <w:r w:rsidRPr="009B71B2">
        <w:rPr>
          <w:rFonts w:hint="cs"/>
          <w:rtl/>
        </w:rPr>
        <w:t>از حضرت حفصه</w:t>
      </w:r>
      <w:r w:rsidR="00DB77D0">
        <w:rPr>
          <w:rFonts w:hint="cs"/>
          <w:rtl/>
        </w:rPr>
        <w:t xml:space="preserve"> </w:t>
      </w:r>
      <w:r w:rsidRPr="007E4299">
        <w:rPr>
          <w:rFonts w:cs="CTraditional Arabic" w:hint="cs"/>
          <w:szCs w:val="28"/>
          <w:rtl/>
        </w:rPr>
        <w:t>ل</w:t>
      </w:r>
      <w:r w:rsidRPr="009B71B2">
        <w:rPr>
          <w:rFonts w:hint="cs"/>
          <w:rtl/>
        </w:rPr>
        <w:t xml:space="preserve"> روایت شده است که گفت</w:t>
      </w:r>
      <w:r w:rsidR="009272A6" w:rsidRPr="009B71B2">
        <w:rPr>
          <w:rFonts w:hint="cs"/>
          <w:rtl/>
        </w:rPr>
        <w:t>:</w:t>
      </w:r>
      <w:r w:rsidRPr="009B71B2">
        <w:rPr>
          <w:rFonts w:hint="cs"/>
          <w:rtl/>
        </w:rPr>
        <w:t xml:space="preserve"> پیامبر</w:t>
      </w:r>
      <w:r w:rsidR="000A0F18" w:rsidRPr="000A0F18">
        <w:rPr>
          <w:rFonts w:cs="CTraditional Arabic" w:hint="cs"/>
          <w:szCs w:val="28"/>
          <w:rtl/>
        </w:rPr>
        <w:t xml:space="preserve"> ص</w:t>
      </w:r>
      <w:r>
        <w:rPr>
          <w:rFonts w:hint="cs"/>
          <w:rtl/>
        </w:rPr>
        <w:t xml:space="preserve"> وقتی که مؤذن برای نماز صبح اذان می‌گفت و آن را تمام می‌کرد و صبح ظاهر می‌شد، جز دو رکعت کوتاه، نمازی نمی‌خواند</w:t>
      </w:r>
      <w:r w:rsidRPr="007E4299">
        <w:rPr>
          <w:rStyle w:val="FootnoteReference"/>
          <w:rFonts w:cs="IRNazli"/>
          <w:sz w:val="28"/>
          <w:szCs w:val="28"/>
          <w:rtl/>
          <w:lang w:bidi="fa-IR"/>
        </w:rPr>
        <w:footnoteReference w:id="278"/>
      </w:r>
      <w:r w:rsidR="00980A27">
        <w:rPr>
          <w:rFonts w:hint="cs"/>
          <w:rtl/>
        </w:rPr>
        <w:t>.</w:t>
      </w:r>
    </w:p>
    <w:p w:rsidR="003B70B7" w:rsidRDefault="003B70B7" w:rsidP="009B71B2">
      <w:pPr>
        <w:pStyle w:val="a9"/>
        <w:rPr>
          <w:rtl/>
        </w:rPr>
      </w:pPr>
      <w:r w:rsidRPr="007571C3">
        <w:rPr>
          <w:rStyle w:val="Charb"/>
          <w:rFonts w:hint="cs"/>
          <w:rtl/>
        </w:rPr>
        <w:t>در روایتی دیگر از مسلم آمده است</w:t>
      </w:r>
      <w:r w:rsidR="009272A6" w:rsidRPr="007571C3">
        <w:rPr>
          <w:rStyle w:val="Charb"/>
          <w:rFonts w:hint="cs"/>
          <w:rtl/>
        </w:rPr>
        <w:t>:</w:t>
      </w:r>
      <w:r>
        <w:rPr>
          <w:rFonts w:hint="cs"/>
          <w:rtl/>
        </w:rPr>
        <w:t xml:space="preserve"> </w:t>
      </w:r>
      <w:r w:rsidR="007571C3" w:rsidRPr="007571C3">
        <w:rPr>
          <w:rStyle w:val="Char5"/>
          <w:rtl/>
        </w:rPr>
        <w:t>«</w:t>
      </w:r>
      <w:r>
        <w:rPr>
          <w:rFonts w:hint="cs"/>
          <w:rtl/>
        </w:rPr>
        <w:t>پیامبر</w:t>
      </w:r>
      <w:r w:rsidR="000A0F18" w:rsidRPr="000A0F18">
        <w:rPr>
          <w:rFonts w:cs="CTraditional Arabic" w:hint="cs"/>
          <w:szCs w:val="28"/>
          <w:rtl/>
        </w:rPr>
        <w:t xml:space="preserve"> ص</w:t>
      </w:r>
      <w:r>
        <w:rPr>
          <w:rFonts w:hint="cs"/>
          <w:rtl/>
        </w:rPr>
        <w:t xml:space="preserve"> </w:t>
      </w:r>
      <w:r w:rsidRPr="009B71B2">
        <w:rPr>
          <w:rStyle w:val="Char7"/>
          <w:rFonts w:hint="cs"/>
          <w:rtl/>
        </w:rPr>
        <w:t>بعد از طلوع فجر، فقط دو رکعت کوتاه نماز می‌خواند</w:t>
      </w:r>
      <w:r w:rsidR="00431D93" w:rsidRPr="007E4299">
        <w:rPr>
          <w:rStyle w:val="Char5"/>
          <w:rFonts w:hint="cs"/>
          <w:rtl/>
        </w:rPr>
        <w:t>»</w:t>
      </w:r>
      <w:r>
        <w:rPr>
          <w:rFonts w:hint="cs"/>
          <w:rtl/>
        </w:rPr>
        <w:t>.</w:t>
      </w:r>
    </w:p>
    <w:p w:rsidR="00A52CB0" w:rsidRPr="00862644" w:rsidRDefault="00A52CB0" w:rsidP="009D21BF">
      <w:pPr>
        <w:pStyle w:val="a"/>
        <w:rPr>
          <w:rStyle w:val="Charb"/>
          <w:rtl/>
        </w:rPr>
      </w:pPr>
      <w:r w:rsidRPr="00862644">
        <w:rPr>
          <w:rStyle w:val="Charb"/>
          <w:rtl/>
        </w:rPr>
        <w:t>1106</w:t>
      </w:r>
      <w:r w:rsidRPr="00862644">
        <w:rPr>
          <w:rStyle w:val="Charb"/>
          <w:rFonts w:hint="cs"/>
          <w:rtl/>
        </w:rPr>
        <w:t>-</w:t>
      </w:r>
      <w:r w:rsidRPr="00862644">
        <w:rPr>
          <w:rStyle w:val="Charb"/>
          <w:rFonts w:ascii="Times New Roman" w:hAnsi="Times New Roman" w:cs="Times New Roman" w:hint="cs"/>
          <w:rtl/>
        </w:rPr>
        <w:t> </w:t>
      </w:r>
      <w:r w:rsidR="00431D93"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يُصلِّي مِنَ اللَّيْلِ مثْنَى مثْنَى</w:t>
      </w:r>
      <w:r w:rsidR="009272A6">
        <w:rPr>
          <w:rtl/>
        </w:rPr>
        <w:t>،</w:t>
      </w:r>
      <w:r w:rsidRPr="00E36729">
        <w:rPr>
          <w:rtl/>
        </w:rPr>
        <w:t xml:space="preserve"> ويُوتِر برَكْعَةٍ مِن آخِرِ اللَّيْلِ</w:t>
      </w:r>
      <w:r w:rsidR="009272A6">
        <w:rPr>
          <w:rtl/>
        </w:rPr>
        <w:t>،</w:t>
      </w:r>
      <w:r w:rsidRPr="00E36729">
        <w:rPr>
          <w:rtl/>
        </w:rPr>
        <w:t xml:space="preserve"> ويُصَلِّي الرَّكعَتينِ قَبْل صَلاةِ الغَداةِ</w:t>
      </w:r>
      <w:r w:rsidR="009272A6">
        <w:rPr>
          <w:rtl/>
        </w:rPr>
        <w:t>،</w:t>
      </w:r>
      <w:r w:rsidRPr="00E36729">
        <w:rPr>
          <w:rtl/>
        </w:rPr>
        <w:t xml:space="preserve"> وَكَأَنَّ الأذَانَ بأُذُنَيْهِ</w:t>
      </w:r>
      <w:r w:rsidR="00431D93" w:rsidRPr="007E4299">
        <w:rPr>
          <w:rStyle w:val="Char5"/>
          <w:rFonts w:hint="cs"/>
          <w:rtl/>
        </w:rPr>
        <w:t>»</w:t>
      </w:r>
      <w:r w:rsidRPr="00862644">
        <w:rPr>
          <w:rStyle w:val="Chard"/>
          <w:rtl/>
        </w:rPr>
        <w:t xml:space="preserve"> متفقٌ عليه</w:t>
      </w:r>
      <w:r w:rsidR="009272A6" w:rsidRPr="00862644">
        <w:rPr>
          <w:rStyle w:val="Charb"/>
          <w:rtl/>
        </w:rPr>
        <w:t>.</w:t>
      </w:r>
    </w:p>
    <w:p w:rsidR="003B70B7" w:rsidRPr="007E4299" w:rsidRDefault="003B70B7" w:rsidP="00BC70E1">
      <w:pPr>
        <w:ind w:firstLine="284"/>
        <w:jc w:val="both"/>
        <w:rPr>
          <w:rStyle w:val="Charb"/>
          <w:rtl/>
        </w:rPr>
      </w:pPr>
      <w:r w:rsidRPr="007E4299">
        <w:rPr>
          <w:rStyle w:val="Charb"/>
          <w:rFonts w:hint="cs"/>
          <w:rtl/>
        </w:rPr>
        <w:t xml:space="preserve">1106. </w:t>
      </w:r>
      <w:r w:rsidR="00431D93" w:rsidRPr="007E4299">
        <w:rPr>
          <w:rStyle w:val="Char5"/>
          <w:rFonts w:hint="cs"/>
          <w:rtl/>
        </w:rPr>
        <w:t>«</w:t>
      </w:r>
      <w:r w:rsidRPr="009B71B2">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9B71B2">
        <w:rPr>
          <w:rStyle w:val="Char7"/>
          <w:rFonts w:hint="cs"/>
          <w:rtl/>
        </w:rPr>
        <w:t>روایت شده است که گفت</w:t>
      </w:r>
      <w:r w:rsidR="009272A6" w:rsidRPr="009B71B2">
        <w:rPr>
          <w:rStyle w:val="Char7"/>
          <w:rFonts w:hint="cs"/>
          <w:rtl/>
        </w:rPr>
        <w:t>:</w:t>
      </w:r>
      <w:r w:rsidRPr="009B71B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B71B2">
        <w:rPr>
          <w:rStyle w:val="Char7"/>
          <w:rFonts w:hint="cs"/>
          <w:rtl/>
        </w:rPr>
        <w:t>شب‌ها دو رکعت دو رکعت، نماز نافله می‌خواند و در آخر شب یک رکعت نماز وتر و پیش از نماز صبح دو رکعت (فجر) می‌گزارد، چنان‌که گویی هم‌چنان صدای اذان در گوش او طنین‌انداز بود. (یعنی آنها را طول نمی‌داد</w:t>
      </w:r>
      <w:r w:rsidRPr="007E4299">
        <w:rPr>
          <w:rStyle w:val="Charb"/>
          <w:rFonts w:hint="cs"/>
          <w:rtl/>
        </w:rPr>
        <w:t>)</w:t>
      </w:r>
      <w:r w:rsidR="00431D93" w:rsidRPr="007E4299">
        <w:rPr>
          <w:rStyle w:val="Char5"/>
          <w:rFonts w:hint="cs"/>
          <w:rtl/>
        </w:rPr>
        <w:t>»</w:t>
      </w:r>
      <w:r w:rsidRPr="007E4299">
        <w:rPr>
          <w:rStyle w:val="FootnoteReference"/>
          <w:rFonts w:cs="IRNazli"/>
          <w:sz w:val="28"/>
          <w:szCs w:val="28"/>
          <w:rtl/>
          <w:lang w:bidi="fa-IR"/>
        </w:rPr>
        <w:footnoteReference w:id="279"/>
      </w:r>
      <w:r w:rsidR="00980A27">
        <w:rPr>
          <w:rStyle w:val="Charb"/>
          <w:rFonts w:hint="cs"/>
          <w:rtl/>
        </w:rPr>
        <w:t>.</w:t>
      </w:r>
    </w:p>
    <w:p w:rsidR="00A52CB0" w:rsidRPr="00862644" w:rsidRDefault="00A52CB0" w:rsidP="00862644">
      <w:pPr>
        <w:pStyle w:val="a"/>
        <w:rPr>
          <w:rStyle w:val="Charb"/>
          <w:rtl/>
        </w:rPr>
      </w:pPr>
      <w:r w:rsidRPr="00862644">
        <w:rPr>
          <w:rStyle w:val="Charb"/>
          <w:rtl/>
        </w:rPr>
        <w:t>1107</w:t>
      </w:r>
      <w:r w:rsidRPr="00862644">
        <w:rPr>
          <w:rStyle w:val="Charb"/>
          <w:rFonts w:hint="cs"/>
          <w:rtl/>
        </w:rPr>
        <w:t>-</w:t>
      </w:r>
      <w:r w:rsidRPr="00862644">
        <w:rPr>
          <w:rStyle w:val="Charb"/>
          <w:rFonts w:ascii="Times New Roman" w:hAnsi="Times New Roman" w:cs="Times New Roman" w:hint="cs"/>
          <w:rtl/>
        </w:rPr>
        <w:t> </w:t>
      </w:r>
      <w:r w:rsidR="00431D93"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يَقْرَأُ في رَكْعَتَي الْفَجْرِ في الأولى مِنْهُمَا</w:t>
      </w:r>
      <w:r w:rsidR="009272A6">
        <w:rPr>
          <w:rtl/>
        </w:rPr>
        <w:t>:</w:t>
      </w:r>
      <w:r w:rsidR="008B56DF">
        <w:rPr>
          <w:rtl/>
        </w:rPr>
        <w:t xml:space="preserve"> </w:t>
      </w:r>
      <w:r w:rsidR="00B04951" w:rsidRPr="00862644">
        <w:rPr>
          <w:rStyle w:val="Char5"/>
          <w:rtl/>
        </w:rPr>
        <w:t>﴿</w:t>
      </w:r>
      <w:r w:rsidR="00B04951" w:rsidRPr="00E07A79">
        <w:rPr>
          <w:rStyle w:val="Char3"/>
          <w:rtl/>
        </w:rPr>
        <w:t>قُولُوٓاْ ءَامَنَّا بِ</w:t>
      </w:r>
      <w:r w:rsidR="00B04951" w:rsidRPr="00E07A79">
        <w:rPr>
          <w:rStyle w:val="Char3"/>
          <w:rFonts w:hint="cs"/>
          <w:rtl/>
        </w:rPr>
        <w:t>ٱ</w:t>
      </w:r>
      <w:r w:rsidR="00B04951" w:rsidRPr="00E07A79">
        <w:rPr>
          <w:rStyle w:val="Char3"/>
          <w:rFonts w:hint="eastAsia"/>
          <w:rtl/>
        </w:rPr>
        <w:t>للَّهِ</w:t>
      </w:r>
      <w:r w:rsidR="00B04951" w:rsidRPr="00E07A79">
        <w:rPr>
          <w:rStyle w:val="Char3"/>
          <w:rtl/>
        </w:rPr>
        <w:t xml:space="preserve"> وَمَآ أُنزِلَ إِلَيۡنَا</w:t>
      </w:r>
      <w:r w:rsidR="00B04951" w:rsidRPr="00862644">
        <w:rPr>
          <w:rStyle w:val="Char5"/>
          <w:rFonts w:hint="cs"/>
          <w:rtl/>
        </w:rPr>
        <w:t>﴾</w:t>
      </w:r>
      <w:r w:rsidR="00B04951" w:rsidRPr="005B24BE">
        <w:rPr>
          <w:rStyle w:val="Charb"/>
          <w:rtl/>
        </w:rPr>
        <w:t xml:space="preserve"> </w:t>
      </w:r>
      <w:r w:rsidR="00B04951" w:rsidRPr="00431D93">
        <w:rPr>
          <w:rStyle w:val="Char4"/>
          <w:rtl/>
        </w:rPr>
        <w:t>[البقرة: 136]</w:t>
      </w:r>
      <w:r w:rsidR="007C7924" w:rsidRPr="00862644">
        <w:rPr>
          <w:rStyle w:val="Chard"/>
          <w:rFonts w:hint="cs"/>
          <w:rtl/>
        </w:rPr>
        <w:t>.</w:t>
      </w:r>
      <w:r w:rsidR="008B56DF" w:rsidRPr="00862644">
        <w:rPr>
          <w:rStyle w:val="Chard"/>
          <w:rtl/>
        </w:rPr>
        <w:t xml:space="preserve"> </w:t>
      </w:r>
      <w:r w:rsidRPr="00862644">
        <w:rPr>
          <w:rStyle w:val="Chard"/>
          <w:rtl/>
        </w:rPr>
        <w:t>الآيةُ التي في البقرة</w:t>
      </w:r>
      <w:r w:rsidR="009272A6" w:rsidRPr="00862644">
        <w:rPr>
          <w:rStyle w:val="Chard"/>
          <w:rtl/>
        </w:rPr>
        <w:t>،</w:t>
      </w:r>
      <w:r w:rsidRPr="00862644">
        <w:rPr>
          <w:rStyle w:val="Chard"/>
          <w:rtl/>
        </w:rPr>
        <w:t xml:space="preserve"> وفي الآخِرَةِ مِنهم</w:t>
      </w:r>
      <w:r w:rsidR="00862644">
        <w:rPr>
          <w:rStyle w:val="Chard"/>
          <w:rFonts w:hint="cs"/>
          <w:rtl/>
        </w:rPr>
        <w:t>ـ</w:t>
      </w:r>
      <w:r w:rsidRPr="00862644">
        <w:rPr>
          <w:rStyle w:val="Chard"/>
          <w:rtl/>
        </w:rPr>
        <w:t>ا</w:t>
      </w:r>
      <w:r w:rsidR="009272A6" w:rsidRPr="00862644">
        <w:rPr>
          <w:rStyle w:val="Chard"/>
          <w:rtl/>
        </w:rPr>
        <w:t>:</w:t>
      </w:r>
      <w:r w:rsidR="008B56DF" w:rsidRPr="00862644">
        <w:rPr>
          <w:rStyle w:val="Chard"/>
          <w:rtl/>
        </w:rPr>
        <w:t xml:space="preserve"> </w:t>
      </w:r>
      <w:r w:rsidR="00B04951" w:rsidRPr="00862644">
        <w:rPr>
          <w:rStyle w:val="Char5"/>
          <w:rFonts w:hint="cs"/>
          <w:rtl/>
        </w:rPr>
        <w:t>﴿</w:t>
      </w:r>
      <w:r w:rsidR="00B04951" w:rsidRPr="00E07A79">
        <w:rPr>
          <w:rStyle w:val="Char3"/>
          <w:rtl/>
        </w:rPr>
        <w:t>امَنَّا بِ</w:t>
      </w:r>
      <w:r w:rsidR="00B04951" w:rsidRPr="00E07A79">
        <w:rPr>
          <w:rStyle w:val="Char3"/>
          <w:rFonts w:hint="cs"/>
          <w:rtl/>
        </w:rPr>
        <w:t>ٱ</w:t>
      </w:r>
      <w:r w:rsidR="00B04951" w:rsidRPr="00E07A79">
        <w:rPr>
          <w:rStyle w:val="Char3"/>
          <w:rFonts w:hint="eastAsia"/>
          <w:rtl/>
        </w:rPr>
        <w:t>للَّهِ</w:t>
      </w:r>
      <w:r w:rsidR="00B04951" w:rsidRPr="00E07A79">
        <w:rPr>
          <w:rStyle w:val="Char3"/>
          <w:rtl/>
        </w:rPr>
        <w:t xml:space="preserve"> وَ</w:t>
      </w:r>
      <w:r w:rsidR="00B04951" w:rsidRPr="00E07A79">
        <w:rPr>
          <w:rStyle w:val="Char3"/>
          <w:rFonts w:hint="cs"/>
          <w:rtl/>
        </w:rPr>
        <w:t>ٱ</w:t>
      </w:r>
      <w:r w:rsidR="00B04951" w:rsidRPr="00E07A79">
        <w:rPr>
          <w:rStyle w:val="Char3"/>
          <w:rFonts w:hint="eastAsia"/>
          <w:rtl/>
        </w:rPr>
        <w:t>شۡهَدۡ</w:t>
      </w:r>
      <w:r w:rsidR="00B04951" w:rsidRPr="00E07A79">
        <w:rPr>
          <w:rStyle w:val="Char3"/>
          <w:rtl/>
        </w:rPr>
        <w:t xml:space="preserve"> بِأَنَّا مُسۡلِمُونَ</w:t>
      </w:r>
      <w:r w:rsidR="00B04951" w:rsidRPr="00862644">
        <w:rPr>
          <w:rStyle w:val="Char5"/>
          <w:rFonts w:hint="cs"/>
          <w:rtl/>
        </w:rPr>
        <w:t>﴾</w:t>
      </w:r>
      <w:r w:rsidR="00B04951" w:rsidRPr="005B24BE">
        <w:rPr>
          <w:rStyle w:val="Charb"/>
          <w:rtl/>
        </w:rPr>
        <w:t xml:space="preserve"> </w:t>
      </w:r>
      <w:r w:rsidR="00B04951" w:rsidRPr="00431D93">
        <w:rPr>
          <w:rStyle w:val="Char4"/>
          <w:rtl/>
        </w:rPr>
        <w:t>[آل عمران: 52]</w:t>
      </w:r>
      <w:r w:rsidR="009272A6" w:rsidRPr="00431D93">
        <w:rPr>
          <w:rStyle w:val="Char4"/>
          <w:rtl/>
        </w:rPr>
        <w:t>.</w:t>
      </w:r>
    </w:p>
    <w:p w:rsidR="00A52CB0" w:rsidRPr="00862644" w:rsidRDefault="00A52CB0" w:rsidP="00862644">
      <w:pPr>
        <w:pStyle w:val="a"/>
        <w:rPr>
          <w:rStyle w:val="Charb"/>
          <w:rtl/>
        </w:rPr>
      </w:pPr>
      <w:r w:rsidRPr="00862644">
        <w:rPr>
          <w:rStyle w:val="Chard"/>
          <w:rtl/>
        </w:rPr>
        <w:t>وفي روايةٍ</w:t>
      </w:r>
      <w:r w:rsidR="009272A6" w:rsidRPr="00862644">
        <w:rPr>
          <w:rStyle w:val="Chard"/>
          <w:rtl/>
        </w:rPr>
        <w:t>:</w:t>
      </w:r>
      <w:r w:rsidRPr="00862644">
        <w:rPr>
          <w:rStyle w:val="Chard"/>
          <w:rtl/>
        </w:rPr>
        <w:t xml:space="preserve"> في الآخرةِ التي في آلِ عِمرانَ</w:t>
      </w:r>
      <w:r w:rsidR="009272A6" w:rsidRPr="00862644">
        <w:rPr>
          <w:rStyle w:val="Chard"/>
          <w:rtl/>
        </w:rPr>
        <w:t>:</w:t>
      </w:r>
      <w:r w:rsidR="008B56DF" w:rsidRPr="00862644">
        <w:rPr>
          <w:rStyle w:val="Chard"/>
          <w:rtl/>
        </w:rPr>
        <w:t xml:space="preserve"> </w:t>
      </w:r>
      <w:r w:rsidR="00B04951" w:rsidRPr="00862644">
        <w:rPr>
          <w:rStyle w:val="Char5"/>
          <w:rtl/>
        </w:rPr>
        <w:t>﴿</w:t>
      </w:r>
      <w:r w:rsidR="00B04951" w:rsidRPr="00E07A79">
        <w:rPr>
          <w:rStyle w:val="Char3"/>
          <w:rtl/>
        </w:rPr>
        <w:t>تَعَالَوۡاْ إِلَىٰ كَلِمَةٖ سَوَآءِۢ بَيۡنَنَا وَبَيۡنَكُمۡ</w:t>
      </w:r>
      <w:r w:rsidR="00B04951" w:rsidRPr="00862644">
        <w:rPr>
          <w:rStyle w:val="Char5"/>
          <w:rFonts w:hint="cs"/>
          <w:rtl/>
        </w:rPr>
        <w:t>﴾</w:t>
      </w:r>
      <w:r w:rsidR="00B04951" w:rsidRPr="00862644">
        <w:rPr>
          <w:rStyle w:val="Char4"/>
          <w:rtl/>
        </w:rPr>
        <w:t xml:space="preserve"> [آل عمران: 64]</w:t>
      </w:r>
      <w:r w:rsidR="007C7924" w:rsidRPr="00862644">
        <w:rPr>
          <w:rStyle w:val="Charb"/>
          <w:rFonts w:hint="cs"/>
          <w:rtl/>
        </w:rPr>
        <w:t>.</w:t>
      </w:r>
      <w:r w:rsidRPr="00862644">
        <w:rPr>
          <w:rStyle w:val="Chard"/>
          <w:rtl/>
        </w:rPr>
        <w:t xml:space="preserve"> رواه</w:t>
      </w:r>
      <w:r w:rsidR="00862644">
        <w:rPr>
          <w:rStyle w:val="Chard"/>
          <w:rFonts w:hint="cs"/>
          <w:rtl/>
        </w:rPr>
        <w:t>ـ</w:t>
      </w:r>
      <w:r w:rsidRPr="00862644">
        <w:rPr>
          <w:rStyle w:val="Chard"/>
          <w:rtl/>
        </w:rPr>
        <w:t>م</w:t>
      </w:r>
      <w:r w:rsidR="00862644">
        <w:rPr>
          <w:rStyle w:val="Chard"/>
          <w:rFonts w:hint="cs"/>
          <w:rtl/>
        </w:rPr>
        <w:t>ـ</w:t>
      </w:r>
      <w:r w:rsidRPr="00862644">
        <w:rPr>
          <w:rStyle w:val="Chard"/>
          <w:rtl/>
        </w:rPr>
        <w:t>ا مسلم</w:t>
      </w:r>
      <w:r w:rsidR="009272A6" w:rsidRPr="00862644">
        <w:rPr>
          <w:rStyle w:val="Charb"/>
          <w:rtl/>
        </w:rPr>
        <w:t>.</w:t>
      </w:r>
    </w:p>
    <w:p w:rsidR="003B70B7" w:rsidRPr="007E4299" w:rsidRDefault="003B70B7" w:rsidP="006A2C0C">
      <w:pPr>
        <w:ind w:firstLine="284"/>
        <w:jc w:val="both"/>
        <w:rPr>
          <w:rStyle w:val="Charb"/>
          <w:rtl/>
        </w:rPr>
      </w:pPr>
      <w:r w:rsidRPr="007E4299">
        <w:rPr>
          <w:rStyle w:val="Charb"/>
          <w:rFonts w:hint="cs"/>
          <w:rtl/>
        </w:rPr>
        <w:t xml:space="preserve">1107. </w:t>
      </w:r>
      <w:r w:rsidR="00431D93" w:rsidRPr="007E4299">
        <w:rPr>
          <w:rStyle w:val="Char5"/>
          <w:rFonts w:hint="cs"/>
          <w:rtl/>
        </w:rPr>
        <w:t>«</w:t>
      </w:r>
      <w:r w:rsidRPr="009B71B2">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9B71B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B71B2">
        <w:rPr>
          <w:rStyle w:val="Char7"/>
          <w:rFonts w:hint="cs"/>
          <w:rtl/>
        </w:rPr>
        <w:t>در رکعت اول نماز سنت صبح، آیه‌ی</w:t>
      </w:r>
      <w:r w:rsidR="00431D93" w:rsidRPr="007E4299">
        <w:rPr>
          <w:rStyle w:val="Char5"/>
          <w:rFonts w:hint="cs"/>
          <w:rtl/>
        </w:rPr>
        <w:t>»</w:t>
      </w:r>
      <w:r w:rsidR="00431D93" w:rsidRPr="007E4299">
        <w:rPr>
          <w:rStyle w:val="Charb"/>
          <w:rFonts w:hint="cs"/>
          <w:rtl/>
        </w:rPr>
        <w:t>.</w:t>
      </w:r>
      <w:r w:rsidRPr="007E4299">
        <w:rPr>
          <w:rStyle w:val="Charb"/>
          <w:rFonts w:hint="cs"/>
          <w:rtl/>
        </w:rPr>
        <w:t xml:space="preserve"> </w:t>
      </w:r>
    </w:p>
    <w:p w:rsidR="003B70B7" w:rsidRPr="00672FE9" w:rsidRDefault="00B04951" w:rsidP="00431D93">
      <w:pPr>
        <w:pStyle w:val="a5"/>
        <w:rPr>
          <w:rStyle w:val="Char4"/>
          <w:rtl/>
        </w:rPr>
      </w:pPr>
      <w:r w:rsidRPr="00A20261">
        <w:rPr>
          <w:rStyle w:val="Char5"/>
          <w:rFonts w:hint="cs"/>
          <w:rtl/>
        </w:rPr>
        <w:t>﴿</w:t>
      </w:r>
      <w:r w:rsidRPr="00E07A79">
        <w:rPr>
          <w:rStyle w:val="Char3"/>
          <w:rtl/>
        </w:rPr>
        <w:t>قُولُوٓاْ ءَامَنَّا بِ</w:t>
      </w:r>
      <w:r w:rsidRPr="00E07A79">
        <w:rPr>
          <w:rStyle w:val="Char3"/>
          <w:rFonts w:hint="cs"/>
          <w:rtl/>
        </w:rPr>
        <w:t>ٱللَّهِ</w:t>
      </w:r>
      <w:r w:rsidRPr="00E07A79">
        <w:rPr>
          <w:rStyle w:val="Char3"/>
          <w:rtl/>
        </w:rPr>
        <w:t xml:space="preserve"> وَمَآ أُنزِلَ إِلَيۡنَا</w:t>
      </w:r>
      <w:r w:rsidRPr="00A20261">
        <w:rPr>
          <w:rStyle w:val="Char5"/>
          <w:rFonts w:hint="cs"/>
          <w:rtl/>
        </w:rPr>
        <w:t>﴾</w:t>
      </w:r>
      <w:r w:rsidRPr="005B24BE">
        <w:rPr>
          <w:rStyle w:val="Charb"/>
          <w:rtl/>
        </w:rPr>
        <w:t xml:space="preserve"> </w:t>
      </w:r>
      <w:r w:rsidRPr="00672FE9">
        <w:rPr>
          <w:rStyle w:val="Char4"/>
          <w:rtl/>
        </w:rPr>
        <w:t>[البقرة: 136]</w:t>
      </w:r>
      <w:r w:rsidR="007C7924" w:rsidRPr="00672FE9">
        <w:rPr>
          <w:rStyle w:val="Char4"/>
          <w:rFonts w:hint="cs"/>
          <w:rtl/>
        </w:rPr>
        <w:t>.</w:t>
      </w:r>
    </w:p>
    <w:p w:rsidR="003B70B7" w:rsidRPr="007E4299" w:rsidRDefault="00431D93" w:rsidP="007571C3">
      <w:pPr>
        <w:pStyle w:val="a3"/>
        <w:rPr>
          <w:rStyle w:val="Charb"/>
          <w:rtl/>
        </w:rPr>
      </w:pPr>
      <w:r w:rsidRPr="007E4299">
        <w:rPr>
          <w:rStyle w:val="Char5"/>
          <w:rFonts w:hint="cs"/>
          <w:rtl/>
        </w:rPr>
        <w:t>«</w:t>
      </w:r>
      <w:r w:rsidR="003B70B7" w:rsidRPr="009B71B2">
        <w:rPr>
          <w:rStyle w:val="Char7"/>
          <w:rFonts w:hint="cs"/>
          <w:rtl/>
        </w:rPr>
        <w:t>را که در سوره‌ی بقره است و در رکعت دوم، آیه‌ی</w:t>
      </w:r>
      <w:r w:rsidRPr="007E4299">
        <w:rPr>
          <w:rStyle w:val="Char5"/>
          <w:rFonts w:hint="cs"/>
          <w:rtl/>
        </w:rPr>
        <w:t>»</w:t>
      </w:r>
    </w:p>
    <w:p w:rsidR="003B70B7" w:rsidRPr="00957B99" w:rsidRDefault="00E07A79" w:rsidP="00A20261">
      <w:pPr>
        <w:pStyle w:val="a5"/>
        <w:rPr>
          <w:rFonts w:cs="B Lotus"/>
          <w:sz w:val="32"/>
          <w:szCs w:val="32"/>
          <w:rtl/>
          <w:lang w:bidi="fa-IR"/>
        </w:rPr>
      </w:pPr>
      <w:r>
        <w:rPr>
          <w:rStyle w:val="Char5"/>
          <w:rFonts w:hint="cs"/>
          <w:rtl/>
        </w:rPr>
        <w:t>﴿</w:t>
      </w:r>
      <w:r w:rsidR="00C60550" w:rsidRPr="00E07A79">
        <w:rPr>
          <w:rStyle w:val="Char3"/>
          <w:rtl/>
        </w:rPr>
        <w:t>ءَامَنَّا بِ</w:t>
      </w:r>
      <w:r w:rsidR="00C60550" w:rsidRPr="00E07A79">
        <w:rPr>
          <w:rStyle w:val="Char3"/>
          <w:rFonts w:hint="cs"/>
          <w:rtl/>
        </w:rPr>
        <w:t>ٱللَّهِ</w:t>
      </w:r>
      <w:r w:rsidR="00C60550" w:rsidRPr="00E07A79">
        <w:rPr>
          <w:rStyle w:val="Char3"/>
          <w:rtl/>
        </w:rPr>
        <w:t xml:space="preserve"> وَ</w:t>
      </w:r>
      <w:r w:rsidR="00C60550" w:rsidRPr="00E07A79">
        <w:rPr>
          <w:rStyle w:val="Char3"/>
          <w:rFonts w:hint="cs"/>
          <w:rtl/>
        </w:rPr>
        <w:t>ٱشۡهَدۡ</w:t>
      </w:r>
      <w:r w:rsidR="00C60550" w:rsidRPr="00E07A79">
        <w:rPr>
          <w:rStyle w:val="Char3"/>
          <w:rtl/>
        </w:rPr>
        <w:t xml:space="preserve"> بِأَنَّا مُسۡلِمُونَ</w:t>
      </w:r>
      <w:r w:rsidR="00C60550" w:rsidRPr="00A20261">
        <w:rPr>
          <w:rStyle w:val="Char5"/>
          <w:rFonts w:hint="cs"/>
          <w:rtl/>
        </w:rPr>
        <w:t>﴾</w:t>
      </w:r>
      <w:r w:rsidR="00C60550" w:rsidRPr="005B24BE">
        <w:rPr>
          <w:rStyle w:val="Charb"/>
          <w:rtl/>
        </w:rPr>
        <w:t xml:space="preserve"> </w:t>
      </w:r>
      <w:r w:rsidR="00C60550" w:rsidRPr="00672FE9">
        <w:rPr>
          <w:rStyle w:val="Char4"/>
          <w:rtl/>
        </w:rPr>
        <w:t>[آل عمران: 52]</w:t>
      </w:r>
      <w:r w:rsidR="007C7924" w:rsidRPr="00672FE9">
        <w:rPr>
          <w:rStyle w:val="Char4"/>
          <w:rFonts w:hint="cs"/>
          <w:rtl/>
        </w:rPr>
        <w:t>.</w:t>
      </w:r>
    </w:p>
    <w:p w:rsidR="003B70B7" w:rsidRPr="007E4299" w:rsidRDefault="003B70B7" w:rsidP="003B70B7">
      <w:pPr>
        <w:ind w:firstLine="284"/>
        <w:jc w:val="both"/>
        <w:rPr>
          <w:rStyle w:val="Charb"/>
          <w:rtl/>
        </w:rPr>
      </w:pPr>
      <w:r w:rsidRPr="007E4299">
        <w:rPr>
          <w:rStyle w:val="Charb"/>
          <w:rFonts w:hint="cs"/>
          <w:rtl/>
        </w:rPr>
        <w:t>را تلاوت می‌فرمود.</w:t>
      </w:r>
    </w:p>
    <w:p w:rsidR="003B70B7" w:rsidRPr="00A2547C" w:rsidRDefault="003B70B7" w:rsidP="00A2547C">
      <w:pPr>
        <w:pStyle w:val="ae"/>
        <w:rPr>
          <w:rtl/>
        </w:rPr>
      </w:pPr>
      <w:r w:rsidRPr="00A2547C">
        <w:rPr>
          <w:rFonts w:hint="cs"/>
          <w:rtl/>
        </w:rPr>
        <w:t>در روایتی دیگر آمده است</w:t>
      </w:r>
      <w:r w:rsidR="009272A6" w:rsidRPr="00A2547C">
        <w:rPr>
          <w:rFonts w:hint="cs"/>
          <w:rtl/>
        </w:rPr>
        <w:t>:</w:t>
      </w:r>
      <w:r w:rsidRPr="00A2547C">
        <w:rPr>
          <w:rFonts w:hint="cs"/>
          <w:rtl/>
        </w:rPr>
        <w:t xml:space="preserve"> در رکعت آخر، این آیه‌ی سوره آل عمران را می‌خواند</w:t>
      </w:r>
      <w:r w:rsidRPr="007E4299">
        <w:rPr>
          <w:rStyle w:val="FootnoteReference"/>
          <w:rFonts w:cs="IRNazli"/>
          <w:spacing w:val="-4"/>
          <w:sz w:val="28"/>
          <w:szCs w:val="28"/>
          <w:rtl/>
        </w:rPr>
        <w:footnoteReference w:id="280"/>
      </w:r>
      <w:r w:rsidR="00A2547C" w:rsidRPr="00A2547C">
        <w:rPr>
          <w:rFonts w:hint="cs"/>
          <w:rtl/>
        </w:rPr>
        <w:t>:</w:t>
      </w:r>
    </w:p>
    <w:p w:rsidR="003B70B7" w:rsidRPr="00957B99" w:rsidRDefault="00E07A79" w:rsidP="00A20261">
      <w:pPr>
        <w:pStyle w:val="a5"/>
        <w:rPr>
          <w:rFonts w:cs="B Lotus"/>
          <w:sz w:val="32"/>
          <w:szCs w:val="32"/>
          <w:rtl/>
          <w:lang w:bidi="fa-IR"/>
        </w:rPr>
      </w:pPr>
      <w:r>
        <w:rPr>
          <w:rStyle w:val="Char5"/>
          <w:rFonts w:hint="cs"/>
          <w:rtl/>
        </w:rPr>
        <w:t>﴿</w:t>
      </w:r>
      <w:r w:rsidR="00C60550" w:rsidRPr="00E07A79">
        <w:rPr>
          <w:rStyle w:val="Char3"/>
          <w:rtl/>
        </w:rPr>
        <w:t>تَعَالَو</w:t>
      </w:r>
      <w:r w:rsidR="00C60550" w:rsidRPr="00E07A79">
        <w:rPr>
          <w:rStyle w:val="Char3"/>
          <w:rFonts w:hint="cs"/>
          <w:rtl/>
        </w:rPr>
        <w:t>ۡاْ إِلَىٰ كَلِمَةٖ سَوَآءِۢ بَيۡنَنَا وَبَيۡنَكُمۡ</w:t>
      </w:r>
      <w:r w:rsidR="00C60550" w:rsidRPr="00A20261">
        <w:rPr>
          <w:rStyle w:val="Char5"/>
          <w:rFonts w:hint="cs"/>
          <w:rtl/>
        </w:rPr>
        <w:t>﴾</w:t>
      </w:r>
      <w:r w:rsidR="00C60550" w:rsidRPr="005B24BE">
        <w:rPr>
          <w:rStyle w:val="Charb"/>
          <w:rtl/>
        </w:rPr>
        <w:t xml:space="preserve"> </w:t>
      </w:r>
      <w:r w:rsidR="00C60550" w:rsidRPr="00672FE9">
        <w:rPr>
          <w:rStyle w:val="Char4"/>
          <w:rtl/>
        </w:rPr>
        <w:t>[آل عمران: 64]</w:t>
      </w:r>
      <w:r w:rsidR="007C7924" w:rsidRPr="00672FE9">
        <w:rPr>
          <w:rStyle w:val="Char4"/>
          <w:rFonts w:hint="cs"/>
          <w:rtl/>
        </w:rPr>
        <w:t>.</w:t>
      </w:r>
    </w:p>
    <w:p w:rsidR="00A52CB0" w:rsidRPr="0026391D" w:rsidRDefault="00A52CB0" w:rsidP="00862644">
      <w:pPr>
        <w:pStyle w:val="a"/>
        <w:rPr>
          <w:rStyle w:val="Charb"/>
          <w:rtl/>
        </w:rPr>
      </w:pPr>
      <w:r w:rsidRPr="0026391D">
        <w:rPr>
          <w:rStyle w:val="Charb"/>
          <w:rtl/>
        </w:rPr>
        <w:t>1108</w:t>
      </w:r>
      <w:r w:rsidRPr="0026391D">
        <w:rPr>
          <w:rStyle w:val="Charb"/>
          <w:rFonts w:hint="cs"/>
          <w:rtl/>
        </w:rPr>
        <w:t>-</w:t>
      </w:r>
      <w:r w:rsidRPr="0026391D">
        <w:rPr>
          <w:rFonts w:ascii="Times New Roman" w:hAnsi="Times New Roman" w:cs="Times New Roman" w:hint="cs"/>
          <w:rtl/>
        </w:rPr>
        <w:t> </w:t>
      </w:r>
      <w:r w:rsidRPr="0026391D">
        <w:rPr>
          <w:rFonts w:hint="cs"/>
          <w:rtl/>
        </w:rPr>
        <w:t>وعنْ</w:t>
      </w:r>
      <w:r w:rsidRPr="0026391D">
        <w:rPr>
          <w:rtl/>
        </w:rPr>
        <w:t xml:space="preserve"> </w:t>
      </w:r>
      <w:r w:rsidRPr="0026391D">
        <w:rPr>
          <w:rFonts w:hint="cs"/>
          <w:rtl/>
        </w:rPr>
        <w:t>أَبي</w:t>
      </w:r>
      <w:r w:rsidRPr="0026391D">
        <w:rPr>
          <w:rtl/>
        </w:rPr>
        <w:t xml:space="preserve"> </w:t>
      </w:r>
      <w:r w:rsidRPr="0026391D">
        <w:rPr>
          <w:rFonts w:hint="cs"/>
          <w:rtl/>
        </w:rPr>
        <w:t>هُريرةَ</w:t>
      </w:r>
      <w:r w:rsidRPr="0026391D">
        <w:rPr>
          <w:rtl/>
        </w:rPr>
        <w:t xml:space="preserve"> </w:t>
      </w:r>
      <w:r w:rsidR="007E4299" w:rsidRPr="0026391D">
        <w:rPr>
          <w:szCs w:val="28"/>
          <w:rtl/>
        </w:rPr>
        <w:t>س</w:t>
      </w:r>
      <w:r w:rsidRPr="0026391D">
        <w:rPr>
          <w:rtl/>
        </w:rPr>
        <w:t xml:space="preserve"> أَنَّ رسولَ اللَّهِ</w:t>
      </w:r>
      <w:r w:rsidR="000A0F18" w:rsidRPr="0026391D">
        <w:rPr>
          <w:rtl/>
        </w:rPr>
        <w:t xml:space="preserve"> </w:t>
      </w:r>
      <w:r w:rsidR="00862644" w:rsidRPr="0026391D">
        <w:rPr>
          <w:rFonts w:cs="CTraditional Arabic" w:hint="cs"/>
          <w:szCs w:val="28"/>
          <w:rtl/>
        </w:rPr>
        <w:t>ص</w:t>
      </w:r>
      <w:r w:rsidRPr="0026391D">
        <w:rPr>
          <w:rtl/>
        </w:rPr>
        <w:t xml:space="preserve"> قرَأَ في رَكْعَتَيِ الْفَجْرِ</w:t>
      </w:r>
      <w:r w:rsidR="009272A6" w:rsidRPr="0026391D">
        <w:rPr>
          <w:rtl/>
        </w:rPr>
        <w:t>:</w:t>
      </w:r>
      <w:r w:rsidR="008B56DF" w:rsidRPr="0026391D">
        <w:rPr>
          <w:rtl/>
        </w:rPr>
        <w:t xml:space="preserve"> </w:t>
      </w:r>
      <w:r w:rsidR="00C60550" w:rsidRPr="0026391D">
        <w:rPr>
          <w:rStyle w:val="Char5"/>
          <w:rtl/>
        </w:rPr>
        <w:t>﴿</w:t>
      </w:r>
      <w:r w:rsidR="00C60550" w:rsidRPr="0026391D">
        <w:rPr>
          <w:rStyle w:val="Char3"/>
          <w:rtl/>
        </w:rPr>
        <w:t xml:space="preserve">قُلۡ يَٰٓأَيُّهَا </w:t>
      </w:r>
      <w:r w:rsidR="00C60550" w:rsidRPr="0026391D">
        <w:rPr>
          <w:rStyle w:val="Char3"/>
          <w:rFonts w:hint="cs"/>
          <w:rtl/>
        </w:rPr>
        <w:t>ٱ</w:t>
      </w:r>
      <w:r w:rsidR="00C60550" w:rsidRPr="0026391D">
        <w:rPr>
          <w:rStyle w:val="Char3"/>
          <w:rFonts w:hint="eastAsia"/>
          <w:rtl/>
        </w:rPr>
        <w:t>لۡكَٰفِرُونَ</w:t>
      </w:r>
      <w:r w:rsidR="00C60550" w:rsidRPr="0026391D">
        <w:rPr>
          <w:rStyle w:val="Char3"/>
          <w:rtl/>
        </w:rPr>
        <w:t>١</w:t>
      </w:r>
      <w:r w:rsidR="00C60550" w:rsidRPr="0026391D">
        <w:rPr>
          <w:rStyle w:val="Char5"/>
          <w:rFonts w:hint="cs"/>
          <w:rtl/>
        </w:rPr>
        <w:t>﴾</w:t>
      </w:r>
      <w:r w:rsidR="00C60550" w:rsidRPr="0026391D">
        <w:rPr>
          <w:rFonts w:ascii="Tahoma" w:hAnsi="Tahoma"/>
          <w:szCs w:val="24"/>
          <w:rtl/>
        </w:rPr>
        <w:t xml:space="preserve"> </w:t>
      </w:r>
      <w:r w:rsidR="00C60550" w:rsidRPr="0026391D">
        <w:rPr>
          <w:rStyle w:val="Char4"/>
          <w:rFonts w:cs="KFGQPC Uthman Taha Naskh"/>
          <w:rtl/>
        </w:rPr>
        <w:t>[الكافرون: 1]</w:t>
      </w:r>
      <w:r w:rsidR="00EA381D">
        <w:rPr>
          <w:rtl/>
        </w:rPr>
        <w:t>.</w:t>
      </w:r>
      <w:r w:rsidRPr="0026391D">
        <w:rPr>
          <w:rFonts w:ascii="Times New Roman" w:hAnsi="Times New Roman" w:cs="Times New Roman" w:hint="cs"/>
          <w:rtl/>
        </w:rPr>
        <w:t> </w:t>
      </w:r>
      <w:r w:rsidRPr="0026391D">
        <w:rPr>
          <w:rFonts w:hint="cs"/>
          <w:rtl/>
        </w:rPr>
        <w:t>و</w:t>
      </w:r>
      <w:r w:rsidR="008B56DF" w:rsidRPr="0026391D">
        <w:rPr>
          <w:rtl/>
        </w:rPr>
        <w:t xml:space="preserve"> </w:t>
      </w:r>
      <w:r w:rsidR="00C60550" w:rsidRPr="0026391D">
        <w:rPr>
          <w:rStyle w:val="Char5"/>
          <w:rtl/>
        </w:rPr>
        <w:t>﴿</w:t>
      </w:r>
      <w:r w:rsidR="00C60550" w:rsidRPr="0026391D">
        <w:rPr>
          <w:rStyle w:val="Char3"/>
          <w:rtl/>
        </w:rPr>
        <w:t xml:space="preserve">قُلۡ هُوَ </w:t>
      </w:r>
      <w:r w:rsidR="00C60550" w:rsidRPr="0026391D">
        <w:rPr>
          <w:rStyle w:val="Char3"/>
          <w:rFonts w:hint="cs"/>
          <w:rtl/>
        </w:rPr>
        <w:t>ٱ</w:t>
      </w:r>
      <w:r w:rsidR="00C60550" w:rsidRPr="0026391D">
        <w:rPr>
          <w:rStyle w:val="Char3"/>
          <w:rFonts w:hint="eastAsia"/>
          <w:rtl/>
        </w:rPr>
        <w:t>للَّهُ</w:t>
      </w:r>
      <w:r w:rsidR="00C60550" w:rsidRPr="0026391D">
        <w:rPr>
          <w:rStyle w:val="Char3"/>
          <w:rtl/>
        </w:rPr>
        <w:t xml:space="preserve"> أَحَدٌ١</w:t>
      </w:r>
      <w:r w:rsidR="00C60550" w:rsidRPr="0026391D">
        <w:rPr>
          <w:rStyle w:val="Char5"/>
          <w:rFonts w:hint="cs"/>
          <w:rtl/>
        </w:rPr>
        <w:t>﴾</w:t>
      </w:r>
      <w:r w:rsidR="00C60550" w:rsidRPr="0026391D">
        <w:rPr>
          <w:rFonts w:ascii="Tahoma" w:hAnsi="Tahoma"/>
          <w:szCs w:val="24"/>
          <w:rtl/>
        </w:rPr>
        <w:t xml:space="preserve"> </w:t>
      </w:r>
      <w:r w:rsidR="00C60550" w:rsidRPr="0026391D">
        <w:rPr>
          <w:rStyle w:val="Char4"/>
          <w:rFonts w:cs="KFGQPC Uthman Taha Naskh"/>
          <w:rtl/>
        </w:rPr>
        <w:t>[الإخلاص: 1]</w:t>
      </w:r>
      <w:r w:rsidR="0026391D" w:rsidRPr="00EF04F5">
        <w:rPr>
          <w:rStyle w:val="Char5"/>
          <w:rtl/>
        </w:rPr>
        <w:t>»</w:t>
      </w:r>
      <w:r w:rsidR="008B56DF" w:rsidRPr="0026391D">
        <w:rPr>
          <w:rStyle w:val="Chard"/>
          <w:rFonts w:eastAsia="SimSun"/>
          <w:rtl/>
        </w:rPr>
        <w:t xml:space="preserve"> </w:t>
      </w:r>
      <w:r w:rsidRPr="0026391D">
        <w:rPr>
          <w:rStyle w:val="Chard"/>
          <w:rtl/>
        </w:rPr>
        <w:t>رواه مسلم</w:t>
      </w:r>
      <w:r w:rsidR="009272A6" w:rsidRPr="0026391D">
        <w:rPr>
          <w:rStyle w:val="Charb"/>
          <w:rtl/>
        </w:rPr>
        <w:t>.</w:t>
      </w:r>
    </w:p>
    <w:p w:rsidR="003B70B7" w:rsidRPr="007E4299" w:rsidRDefault="003B70B7" w:rsidP="00862644">
      <w:pPr>
        <w:ind w:firstLine="284"/>
        <w:jc w:val="both"/>
        <w:rPr>
          <w:rStyle w:val="Charb"/>
          <w:rtl/>
        </w:rPr>
      </w:pPr>
      <w:r w:rsidRPr="007E4299">
        <w:rPr>
          <w:rStyle w:val="Charb"/>
          <w:rFonts w:hint="cs"/>
          <w:rtl/>
        </w:rPr>
        <w:t xml:space="preserve">1108. از ابوهریره </w:t>
      </w:r>
      <w:r w:rsidR="006A2C0C" w:rsidRPr="007E4299">
        <w:rPr>
          <w:rFonts w:cs="CTraditional Arabic" w:hint="cs"/>
          <w:sz w:val="28"/>
          <w:szCs w:val="28"/>
          <w:rtl/>
          <w:lang w:bidi="fa-IR"/>
        </w:rPr>
        <w:t>س</w:t>
      </w:r>
      <w:r w:rsidRPr="007E4299">
        <w:rPr>
          <w:rStyle w:val="Charb"/>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در دو رکعت فجر (سوره‌های) </w:t>
      </w:r>
      <w:r w:rsidR="00C60550" w:rsidRPr="00E07A79">
        <w:rPr>
          <w:rStyle w:val="Char5"/>
          <w:rtl/>
        </w:rPr>
        <w:t>﴿</w:t>
      </w:r>
      <w:r w:rsidR="00C60550" w:rsidRPr="00E07A79">
        <w:rPr>
          <w:rStyle w:val="Char3"/>
          <w:rtl/>
        </w:rPr>
        <w:t xml:space="preserve">قُلۡ يَٰٓأَيُّهَا </w:t>
      </w:r>
      <w:r w:rsidR="00C60550" w:rsidRPr="00E07A79">
        <w:rPr>
          <w:rStyle w:val="Char3"/>
          <w:rFonts w:hint="cs"/>
          <w:rtl/>
        </w:rPr>
        <w:t>ٱلۡكَٰفِرُونَ</w:t>
      </w:r>
      <w:r w:rsidR="00C60550" w:rsidRPr="00E07A79">
        <w:rPr>
          <w:rStyle w:val="Char3"/>
          <w:rtl/>
        </w:rPr>
        <w:t>١</w:t>
      </w:r>
      <w:r w:rsidR="00C60550" w:rsidRPr="00E07A79">
        <w:rPr>
          <w:rStyle w:val="Char5"/>
          <w:rFonts w:hint="cs"/>
          <w:rtl/>
        </w:rPr>
        <w:t>﴾</w:t>
      </w:r>
      <w:r w:rsidR="008B56DF" w:rsidRPr="0026391D">
        <w:rPr>
          <w:rStyle w:val="Char7"/>
          <w:rtl/>
        </w:rPr>
        <w:t xml:space="preserve"> </w:t>
      </w:r>
      <w:r w:rsidRPr="007E4299">
        <w:rPr>
          <w:rStyle w:val="Charb"/>
          <w:rFonts w:hint="cs"/>
          <w:rtl/>
        </w:rPr>
        <w:t xml:space="preserve">و </w:t>
      </w:r>
      <w:r w:rsidR="00C60550" w:rsidRPr="00E07A79">
        <w:rPr>
          <w:rStyle w:val="Char5"/>
          <w:rtl/>
        </w:rPr>
        <w:t>﴿</w:t>
      </w:r>
      <w:r w:rsidR="00C60550" w:rsidRPr="00E07A79">
        <w:rPr>
          <w:rStyle w:val="Char3"/>
          <w:rtl/>
        </w:rPr>
        <w:t>قُل</w:t>
      </w:r>
      <w:r w:rsidR="00C60550" w:rsidRPr="00E07A79">
        <w:rPr>
          <w:rStyle w:val="Char3"/>
          <w:rFonts w:hint="cs"/>
          <w:rtl/>
        </w:rPr>
        <w:t>ۡ</w:t>
      </w:r>
      <w:r w:rsidR="00C60550" w:rsidRPr="00E07A79">
        <w:rPr>
          <w:rStyle w:val="Char3"/>
          <w:rtl/>
        </w:rPr>
        <w:t xml:space="preserve"> </w:t>
      </w:r>
      <w:r w:rsidR="00C60550" w:rsidRPr="00E07A79">
        <w:rPr>
          <w:rStyle w:val="Char3"/>
          <w:rFonts w:hint="cs"/>
          <w:rtl/>
        </w:rPr>
        <w:t>هُوَ</w:t>
      </w:r>
      <w:r w:rsidR="00C60550" w:rsidRPr="00E07A79">
        <w:rPr>
          <w:rStyle w:val="Char3"/>
          <w:rtl/>
        </w:rPr>
        <w:t xml:space="preserve"> </w:t>
      </w:r>
      <w:r w:rsidR="00C60550" w:rsidRPr="00E07A79">
        <w:rPr>
          <w:rStyle w:val="Char3"/>
          <w:rFonts w:hint="cs"/>
          <w:rtl/>
        </w:rPr>
        <w:t>ٱللَّهُ</w:t>
      </w:r>
      <w:r w:rsidR="00C60550" w:rsidRPr="00E07A79">
        <w:rPr>
          <w:rStyle w:val="Char3"/>
          <w:rtl/>
        </w:rPr>
        <w:t xml:space="preserve"> أَحَدٌ١</w:t>
      </w:r>
      <w:r w:rsidR="00C60550" w:rsidRPr="00E07A79">
        <w:rPr>
          <w:rStyle w:val="Char5"/>
          <w:rFonts w:hint="cs"/>
          <w:rtl/>
        </w:rPr>
        <w:t>﴾</w:t>
      </w:r>
      <w:r w:rsidR="00C60550" w:rsidRPr="005B24BE">
        <w:rPr>
          <w:rStyle w:val="Charb"/>
          <w:rtl/>
        </w:rPr>
        <w:t xml:space="preserve"> </w:t>
      </w:r>
      <w:r w:rsidRPr="007E4299">
        <w:rPr>
          <w:rStyle w:val="Charb"/>
          <w:rFonts w:hint="cs"/>
          <w:rtl/>
        </w:rPr>
        <w:t>را تلاوت می‌فرمود</w:t>
      </w:r>
      <w:r w:rsidRPr="007E4299">
        <w:rPr>
          <w:rStyle w:val="FootnoteReference"/>
          <w:rFonts w:cs="IRNazli"/>
          <w:spacing w:val="-4"/>
          <w:sz w:val="28"/>
          <w:szCs w:val="28"/>
          <w:rtl/>
          <w:lang w:bidi="fa-IR"/>
        </w:rPr>
        <w:footnoteReference w:id="281"/>
      </w:r>
      <w:r w:rsidR="00980A27">
        <w:rPr>
          <w:rStyle w:val="Charb"/>
          <w:rFonts w:hint="cs"/>
          <w:rtl/>
        </w:rPr>
        <w:t>.</w:t>
      </w:r>
    </w:p>
    <w:p w:rsidR="00A52CB0" w:rsidRPr="0026391D" w:rsidRDefault="00A52CB0" w:rsidP="0026391D">
      <w:pPr>
        <w:pStyle w:val="a"/>
        <w:rPr>
          <w:rStyle w:val="Chard"/>
          <w:rtl/>
        </w:rPr>
      </w:pPr>
      <w:r w:rsidRPr="0026391D">
        <w:rPr>
          <w:rStyle w:val="Charb"/>
          <w:rtl/>
        </w:rPr>
        <w:t>1109</w:t>
      </w:r>
      <w:r w:rsidRPr="007571C3">
        <w:rPr>
          <w:rStyle w:val="Charb"/>
          <w:rFonts w:hint="cs"/>
          <w:spacing w:val="-4"/>
          <w:rtl/>
        </w:rPr>
        <w:t>-</w:t>
      </w:r>
      <w:r w:rsidRPr="007571C3">
        <w:rPr>
          <w:rStyle w:val="Charb"/>
          <w:rFonts w:ascii="Times New Roman" w:hAnsi="Times New Roman" w:cs="Times New Roman" w:hint="cs"/>
          <w:spacing w:val="-4"/>
          <w:rtl/>
        </w:rPr>
        <w:t> </w:t>
      </w:r>
      <w:r w:rsidR="00431D93" w:rsidRPr="007571C3">
        <w:rPr>
          <w:rStyle w:val="Char5"/>
          <w:rFonts w:hint="cs"/>
          <w:spacing w:val="-4"/>
          <w:rtl/>
        </w:rPr>
        <w:t>«</w:t>
      </w:r>
      <w:r w:rsidRPr="007571C3">
        <w:rPr>
          <w:spacing w:val="-4"/>
          <w:rtl/>
        </w:rPr>
        <w:t xml:space="preserve">وعنِ ابنِ عمر </w:t>
      </w:r>
      <w:r w:rsidR="006A2C0C" w:rsidRPr="007571C3">
        <w:rPr>
          <w:rFonts w:cs="CTraditional Arabic"/>
          <w:spacing w:val="-4"/>
          <w:szCs w:val="28"/>
          <w:rtl/>
        </w:rPr>
        <w:t>ب</w:t>
      </w:r>
      <w:r w:rsidR="009272A6" w:rsidRPr="007571C3">
        <w:rPr>
          <w:spacing w:val="-4"/>
          <w:rtl/>
        </w:rPr>
        <w:t>،</w:t>
      </w:r>
      <w:r w:rsidRPr="007571C3">
        <w:rPr>
          <w:spacing w:val="-4"/>
          <w:rtl/>
        </w:rPr>
        <w:t xml:space="preserve"> قال</w:t>
      </w:r>
      <w:r w:rsidR="009272A6" w:rsidRPr="007571C3">
        <w:rPr>
          <w:spacing w:val="-4"/>
          <w:rtl/>
        </w:rPr>
        <w:t>:</w:t>
      </w:r>
      <w:r w:rsidRPr="007571C3">
        <w:rPr>
          <w:spacing w:val="-4"/>
          <w:rtl/>
        </w:rPr>
        <w:t xml:space="preserve"> رمقْتُ النَّبِيَّ</w:t>
      </w:r>
      <w:r w:rsidR="000A0F18" w:rsidRPr="007571C3">
        <w:rPr>
          <w:spacing w:val="-4"/>
          <w:rtl/>
        </w:rPr>
        <w:t xml:space="preserve"> </w:t>
      </w:r>
      <w:r w:rsidR="000A0F18" w:rsidRPr="007571C3">
        <w:rPr>
          <w:rFonts w:cs="CTraditional Arabic"/>
          <w:spacing w:val="-4"/>
          <w:szCs w:val="28"/>
          <w:rtl/>
        </w:rPr>
        <w:t>ص</w:t>
      </w:r>
      <w:r w:rsidRPr="007571C3">
        <w:rPr>
          <w:spacing w:val="-4"/>
          <w:rtl/>
        </w:rPr>
        <w:t xml:space="preserve"> شَهْراً يقْرَأُ في الرَّكْعَتيْنِ قَبْلَ الْفَجْرِ</w:t>
      </w:r>
      <w:r w:rsidR="009272A6" w:rsidRPr="007571C3">
        <w:rPr>
          <w:spacing w:val="-4"/>
          <w:rtl/>
        </w:rPr>
        <w:t>:</w:t>
      </w:r>
      <w:r w:rsidR="008B56DF" w:rsidRPr="007571C3">
        <w:rPr>
          <w:spacing w:val="-4"/>
          <w:rtl/>
        </w:rPr>
        <w:t xml:space="preserve"> </w:t>
      </w:r>
      <w:r w:rsidR="0026391D" w:rsidRPr="007571C3">
        <w:rPr>
          <w:rStyle w:val="Char5"/>
          <w:spacing w:val="-4"/>
          <w:rtl/>
        </w:rPr>
        <w:t>﴿</w:t>
      </w:r>
      <w:r w:rsidRPr="007571C3">
        <w:rPr>
          <w:rStyle w:val="Char3"/>
          <w:spacing w:val="-4"/>
          <w:rtl/>
        </w:rPr>
        <w:t>قُلْ يَا أَيُّهَا الكَافِرُونَ</w:t>
      </w:r>
      <w:r w:rsidR="0026391D" w:rsidRPr="007571C3">
        <w:rPr>
          <w:rStyle w:val="Char5"/>
          <w:spacing w:val="-4"/>
          <w:rtl/>
        </w:rPr>
        <w:t>﴾</w:t>
      </w:r>
      <w:r w:rsidRPr="007571C3">
        <w:rPr>
          <w:spacing w:val="-4"/>
          <w:rtl/>
        </w:rPr>
        <w:t xml:space="preserve">، و: </w:t>
      </w:r>
      <w:r w:rsidR="0026391D" w:rsidRPr="007571C3">
        <w:rPr>
          <w:rStyle w:val="Char5"/>
          <w:spacing w:val="-4"/>
          <w:rtl/>
        </w:rPr>
        <w:t>﴿</w:t>
      </w:r>
      <w:r w:rsidRPr="007571C3">
        <w:rPr>
          <w:rStyle w:val="Char3"/>
          <w:spacing w:val="-4"/>
          <w:rtl/>
        </w:rPr>
        <w:t>قل هُوَ اللَّه أَحَدٌ</w:t>
      </w:r>
      <w:r w:rsidR="0026391D" w:rsidRPr="007571C3">
        <w:rPr>
          <w:rStyle w:val="Char5"/>
          <w:spacing w:val="-4"/>
          <w:rtl/>
        </w:rPr>
        <w:t>﴾</w:t>
      </w:r>
      <w:r w:rsidR="00431D93" w:rsidRPr="007571C3">
        <w:rPr>
          <w:rStyle w:val="Char5"/>
          <w:rFonts w:hint="cs"/>
          <w:spacing w:val="-4"/>
          <w:rtl/>
        </w:rPr>
        <w:t>»</w:t>
      </w:r>
      <w:r w:rsidRPr="007571C3">
        <w:rPr>
          <w:rStyle w:val="Chard"/>
          <w:spacing w:val="-4"/>
          <w:rtl/>
        </w:rPr>
        <w:t xml:space="preserve"> رواهُ الترمذي وقال</w:t>
      </w:r>
      <w:r w:rsidR="009272A6" w:rsidRPr="007571C3">
        <w:rPr>
          <w:rStyle w:val="Chard"/>
          <w:spacing w:val="-4"/>
          <w:rtl/>
        </w:rPr>
        <w:t>:</w:t>
      </w:r>
      <w:r w:rsidRPr="007571C3">
        <w:rPr>
          <w:rStyle w:val="Chard"/>
          <w:spacing w:val="-4"/>
          <w:rtl/>
        </w:rPr>
        <w:t xml:space="preserve"> حديثٌ حَسَنٌ</w:t>
      </w:r>
      <w:r w:rsidR="009272A6" w:rsidRPr="007571C3">
        <w:rPr>
          <w:rStyle w:val="Chard"/>
          <w:spacing w:val="-4"/>
          <w:rtl/>
        </w:rPr>
        <w:t>.</w:t>
      </w:r>
    </w:p>
    <w:p w:rsidR="003B70B7" w:rsidRPr="007E4299" w:rsidRDefault="003B70B7" w:rsidP="007571C3">
      <w:pPr>
        <w:ind w:firstLine="284"/>
        <w:jc w:val="both"/>
        <w:rPr>
          <w:rStyle w:val="Charb"/>
          <w:rtl/>
        </w:rPr>
      </w:pPr>
      <w:r w:rsidRPr="007E4299">
        <w:rPr>
          <w:rStyle w:val="Charb"/>
          <w:rFonts w:hint="cs"/>
          <w:rtl/>
        </w:rPr>
        <w:t xml:space="preserve">1109. </w:t>
      </w:r>
      <w:r w:rsidR="00431D93" w:rsidRPr="007E4299">
        <w:rPr>
          <w:rStyle w:val="Char5"/>
          <w:rFonts w:hint="cs"/>
          <w:rtl/>
        </w:rPr>
        <w:t>«</w:t>
      </w:r>
      <w:r w:rsidRPr="009B71B2">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9B71B2">
        <w:rPr>
          <w:rStyle w:val="Char7"/>
          <w:rFonts w:hint="cs"/>
          <w:rtl/>
        </w:rPr>
        <w:t>روایت شده است که گفت</w:t>
      </w:r>
      <w:r w:rsidR="009272A6" w:rsidRPr="009B71B2">
        <w:rPr>
          <w:rStyle w:val="Char7"/>
          <w:rFonts w:hint="cs"/>
          <w:rtl/>
        </w:rPr>
        <w:t>:</w:t>
      </w:r>
      <w:r w:rsidRPr="009B71B2">
        <w:rPr>
          <w:rStyle w:val="Char7"/>
          <w:rFonts w:hint="cs"/>
          <w:rtl/>
        </w:rPr>
        <w:t xml:space="preserve"> یک ماه تمام،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B71B2">
        <w:rPr>
          <w:rStyle w:val="Char7"/>
          <w:rFonts w:hint="cs"/>
          <w:rtl/>
        </w:rPr>
        <w:t xml:space="preserve">را از دور نگاه و در کارشان دقت کردم، ایشان در دو رکعت پیش از فجر، (سوره‌های) </w:t>
      </w:r>
      <w:r w:rsidR="007571C3" w:rsidRPr="007571C3">
        <w:rPr>
          <w:rStyle w:val="Char5"/>
          <w:rtl/>
        </w:rPr>
        <w:t>﴿</w:t>
      </w:r>
      <w:r w:rsidR="007571C3" w:rsidRPr="007571C3">
        <w:rPr>
          <w:rStyle w:val="Char3"/>
          <w:rFonts w:hint="eastAsia"/>
          <w:rtl/>
        </w:rPr>
        <w:t>قُل</w:t>
      </w:r>
      <w:r w:rsidR="007571C3" w:rsidRPr="007571C3">
        <w:rPr>
          <w:rStyle w:val="Char3"/>
          <w:rFonts w:hint="cs"/>
          <w:rtl/>
        </w:rPr>
        <w:t>ۡ</w:t>
      </w:r>
      <w:r w:rsidR="007571C3" w:rsidRPr="007571C3">
        <w:rPr>
          <w:rStyle w:val="Char3"/>
          <w:rtl/>
        </w:rPr>
        <w:t xml:space="preserve"> </w:t>
      </w:r>
      <w:r w:rsidR="007571C3" w:rsidRPr="007571C3">
        <w:rPr>
          <w:rStyle w:val="Char3"/>
          <w:rFonts w:hint="eastAsia"/>
          <w:rtl/>
        </w:rPr>
        <w:t>يَ</w:t>
      </w:r>
      <w:r w:rsidR="007571C3" w:rsidRPr="007571C3">
        <w:rPr>
          <w:rStyle w:val="Char3"/>
          <w:rFonts w:hint="cs"/>
          <w:rtl/>
        </w:rPr>
        <w:t>ٰٓ</w:t>
      </w:r>
      <w:r w:rsidR="007571C3" w:rsidRPr="007571C3">
        <w:rPr>
          <w:rStyle w:val="Char3"/>
          <w:rFonts w:hint="eastAsia"/>
          <w:rtl/>
        </w:rPr>
        <w:t>أَيُّهَا</w:t>
      </w:r>
      <w:r w:rsidR="007571C3" w:rsidRPr="007571C3">
        <w:rPr>
          <w:rStyle w:val="Char3"/>
          <w:rtl/>
        </w:rPr>
        <w:t xml:space="preserve"> </w:t>
      </w:r>
      <w:r w:rsidR="007571C3" w:rsidRPr="007571C3">
        <w:rPr>
          <w:rStyle w:val="Char3"/>
          <w:rFonts w:hint="cs"/>
          <w:rtl/>
        </w:rPr>
        <w:t>ٱ</w:t>
      </w:r>
      <w:r w:rsidR="007571C3" w:rsidRPr="007571C3">
        <w:rPr>
          <w:rStyle w:val="Char3"/>
          <w:rFonts w:hint="eastAsia"/>
          <w:rtl/>
        </w:rPr>
        <w:t>ل</w:t>
      </w:r>
      <w:r w:rsidR="007571C3" w:rsidRPr="007571C3">
        <w:rPr>
          <w:rStyle w:val="Char3"/>
          <w:rFonts w:hint="cs"/>
          <w:rtl/>
        </w:rPr>
        <w:t>ۡ</w:t>
      </w:r>
      <w:r w:rsidR="007571C3" w:rsidRPr="007571C3">
        <w:rPr>
          <w:rStyle w:val="Char3"/>
          <w:rFonts w:hint="eastAsia"/>
          <w:rtl/>
        </w:rPr>
        <w:t>كَ</w:t>
      </w:r>
      <w:r w:rsidR="007571C3" w:rsidRPr="007571C3">
        <w:rPr>
          <w:rStyle w:val="Char3"/>
          <w:rFonts w:hint="cs"/>
          <w:rtl/>
        </w:rPr>
        <w:t>ٰ</w:t>
      </w:r>
      <w:r w:rsidR="007571C3" w:rsidRPr="007571C3">
        <w:rPr>
          <w:rStyle w:val="Char3"/>
          <w:rFonts w:hint="eastAsia"/>
          <w:rtl/>
        </w:rPr>
        <w:t>فِرُونَ</w:t>
      </w:r>
      <w:r w:rsidR="007571C3" w:rsidRPr="007571C3">
        <w:rPr>
          <w:rStyle w:val="Char3"/>
          <w:rtl/>
        </w:rPr>
        <w:t xml:space="preserve"> </w:t>
      </w:r>
      <w:r w:rsidR="007571C3" w:rsidRPr="007571C3">
        <w:rPr>
          <w:rStyle w:val="Char3"/>
          <w:rFonts w:hint="cs"/>
          <w:rtl/>
        </w:rPr>
        <w:t>١</w:t>
      </w:r>
      <w:r w:rsidR="007571C3" w:rsidRPr="007571C3">
        <w:rPr>
          <w:rStyle w:val="Char5"/>
          <w:rtl/>
        </w:rPr>
        <w:t>﴾</w:t>
      </w:r>
      <w:r w:rsidRPr="009B71B2">
        <w:rPr>
          <w:rStyle w:val="Char7"/>
          <w:rFonts w:hint="cs"/>
          <w:rtl/>
        </w:rPr>
        <w:t xml:space="preserve"> و </w:t>
      </w:r>
      <w:r w:rsidR="007571C3" w:rsidRPr="007571C3">
        <w:rPr>
          <w:rStyle w:val="Char5"/>
          <w:rtl/>
        </w:rPr>
        <w:t>﴿</w:t>
      </w:r>
      <w:r w:rsidR="007571C3" w:rsidRPr="007571C3">
        <w:rPr>
          <w:rStyle w:val="Char3"/>
          <w:rFonts w:hint="eastAsia"/>
          <w:rtl/>
        </w:rPr>
        <w:t>قُل</w:t>
      </w:r>
      <w:r w:rsidR="007571C3" w:rsidRPr="007571C3">
        <w:rPr>
          <w:rStyle w:val="Char3"/>
          <w:rFonts w:hint="cs"/>
          <w:rtl/>
        </w:rPr>
        <w:t>ۡ</w:t>
      </w:r>
      <w:r w:rsidR="007571C3" w:rsidRPr="007571C3">
        <w:rPr>
          <w:rStyle w:val="Char3"/>
          <w:rtl/>
        </w:rPr>
        <w:t xml:space="preserve"> </w:t>
      </w:r>
      <w:r w:rsidR="007571C3" w:rsidRPr="007571C3">
        <w:rPr>
          <w:rStyle w:val="Char3"/>
          <w:rFonts w:hint="eastAsia"/>
          <w:rtl/>
        </w:rPr>
        <w:t>هُوَ</w:t>
      </w:r>
      <w:r w:rsidR="007571C3" w:rsidRPr="007571C3">
        <w:rPr>
          <w:rStyle w:val="Char3"/>
          <w:rtl/>
        </w:rPr>
        <w:t xml:space="preserve"> </w:t>
      </w:r>
      <w:r w:rsidR="007571C3" w:rsidRPr="007571C3">
        <w:rPr>
          <w:rStyle w:val="Char3"/>
          <w:rFonts w:hint="cs"/>
          <w:rtl/>
        </w:rPr>
        <w:t>ٱ</w:t>
      </w:r>
      <w:r w:rsidR="007571C3" w:rsidRPr="007571C3">
        <w:rPr>
          <w:rStyle w:val="Char3"/>
          <w:rFonts w:hint="eastAsia"/>
          <w:rtl/>
        </w:rPr>
        <w:t>للَّهُ</w:t>
      </w:r>
      <w:r w:rsidR="007571C3" w:rsidRPr="007571C3">
        <w:rPr>
          <w:rStyle w:val="Char3"/>
          <w:rtl/>
        </w:rPr>
        <w:t xml:space="preserve"> </w:t>
      </w:r>
      <w:r w:rsidR="007571C3" w:rsidRPr="007571C3">
        <w:rPr>
          <w:rStyle w:val="Char3"/>
          <w:rFonts w:hint="eastAsia"/>
          <w:rtl/>
        </w:rPr>
        <w:t>أَحَدٌ</w:t>
      </w:r>
      <w:r w:rsidR="007571C3" w:rsidRPr="007571C3">
        <w:rPr>
          <w:rStyle w:val="Char3"/>
          <w:rtl/>
        </w:rPr>
        <w:t xml:space="preserve"> </w:t>
      </w:r>
      <w:r w:rsidR="007571C3" w:rsidRPr="007571C3">
        <w:rPr>
          <w:rStyle w:val="Char3"/>
          <w:rFonts w:hint="cs"/>
          <w:rtl/>
        </w:rPr>
        <w:t>١</w:t>
      </w:r>
      <w:r w:rsidR="007571C3" w:rsidRPr="007571C3">
        <w:rPr>
          <w:rStyle w:val="Char5"/>
          <w:rtl/>
        </w:rPr>
        <w:t>﴾</w:t>
      </w:r>
      <w:r w:rsidRPr="009B71B2">
        <w:rPr>
          <w:rStyle w:val="Char7"/>
          <w:rFonts w:hint="cs"/>
          <w:rtl/>
        </w:rPr>
        <w:t xml:space="preserve"> را تلاوت می‌فرمود</w:t>
      </w:r>
      <w:r w:rsidR="00431D93" w:rsidRPr="007E4299">
        <w:rPr>
          <w:rStyle w:val="Char5"/>
          <w:rFonts w:hint="cs"/>
          <w:rtl/>
        </w:rPr>
        <w:t>»</w:t>
      </w:r>
      <w:r w:rsidRPr="007E4299">
        <w:rPr>
          <w:rStyle w:val="FootnoteReference"/>
          <w:rFonts w:cs="IRNazli"/>
          <w:spacing w:val="-4"/>
          <w:sz w:val="28"/>
          <w:szCs w:val="28"/>
          <w:rtl/>
          <w:lang w:bidi="fa-IR"/>
        </w:rPr>
        <w:footnoteReference w:id="282"/>
      </w:r>
      <w:r w:rsidR="00980A27">
        <w:rPr>
          <w:rStyle w:val="Charb"/>
          <w:rFonts w:hint="cs"/>
          <w:rtl/>
        </w:rPr>
        <w:t>.</w:t>
      </w:r>
    </w:p>
    <w:p w:rsidR="00DB77D0" w:rsidRPr="00DB77D0" w:rsidRDefault="00DB77D0" w:rsidP="00DB77D0">
      <w:pPr>
        <w:pStyle w:val="ac"/>
      </w:pPr>
      <w:bookmarkStart w:id="211" w:name="_Toc442122569"/>
      <w:bookmarkStart w:id="212" w:name="_Toc326114773"/>
      <w:r w:rsidRPr="00DB77D0">
        <w:rPr>
          <w:rFonts w:hint="cs"/>
          <w:rtl/>
        </w:rPr>
        <w:t xml:space="preserve">198- </w:t>
      </w:r>
      <w:r w:rsidRPr="00DB77D0">
        <w:rPr>
          <w:rtl/>
        </w:rPr>
        <w:t>باب استحباب الاضطجاع بعد ركعتي الفجر على جنبه الأيمن</w:t>
      </w:r>
      <w:r w:rsidRPr="00DB77D0">
        <w:rPr>
          <w:rFonts w:hint="cs"/>
          <w:rtl/>
        </w:rPr>
        <w:t xml:space="preserve"> والحثّ عليه سواء كان ت</w:t>
      </w:r>
      <w:r>
        <w:rPr>
          <w:rFonts w:hint="cs"/>
          <w:rtl/>
        </w:rPr>
        <w:t>ـ</w:t>
      </w:r>
      <w:r w:rsidRPr="00DB77D0">
        <w:rPr>
          <w:rFonts w:hint="cs"/>
          <w:rtl/>
        </w:rPr>
        <w:t>هجَّدَ بالليل أم لا</w:t>
      </w:r>
      <w:bookmarkEnd w:id="211"/>
    </w:p>
    <w:p w:rsidR="00DB77D0" w:rsidRPr="00DB77D0" w:rsidRDefault="00DB77D0" w:rsidP="00DB77D0">
      <w:pPr>
        <w:pStyle w:val="ad"/>
      </w:pPr>
      <w:bookmarkStart w:id="213" w:name="_Toc442122570"/>
      <w:r w:rsidRPr="00DB77D0">
        <w:rPr>
          <w:rFonts w:hint="cs"/>
          <w:rtl/>
        </w:rPr>
        <w:t>باب استحباب دراز کشیدن بر پهلوی راست، بعد از دو رکعت فجر و تشویق بر آن، خواه نماز تهجد خوانده یا نخوانده باشد</w:t>
      </w:r>
      <w:bookmarkEnd w:id="212"/>
      <w:bookmarkEnd w:id="213"/>
    </w:p>
    <w:p w:rsidR="00A52CB0" w:rsidRPr="0026391D" w:rsidRDefault="00A52CB0" w:rsidP="009D21BF">
      <w:pPr>
        <w:pStyle w:val="a"/>
        <w:rPr>
          <w:rStyle w:val="Chard"/>
          <w:rtl/>
        </w:rPr>
      </w:pPr>
      <w:r w:rsidRPr="0026391D">
        <w:rPr>
          <w:rStyle w:val="Charb"/>
          <w:rtl/>
        </w:rPr>
        <w:t>1110</w:t>
      </w:r>
      <w:r w:rsidRPr="0026391D">
        <w:rPr>
          <w:rStyle w:val="Charb"/>
          <w:rFonts w:hint="cs"/>
          <w:rtl/>
        </w:rPr>
        <w:t>-</w:t>
      </w:r>
      <w:r w:rsidRPr="0026391D">
        <w:rPr>
          <w:rStyle w:val="Charb"/>
          <w:rtl/>
        </w:rPr>
        <w:softHyphen/>
        <w:t xml:space="preserve"> </w:t>
      </w:r>
      <w:r w:rsidR="00431D93"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إذا صلَّى رَكْعَتي الْفَجْرِ</w:t>
      </w:r>
      <w:r w:rsidR="009272A6">
        <w:rPr>
          <w:rtl/>
        </w:rPr>
        <w:t>،</w:t>
      </w:r>
      <w:r w:rsidRPr="00E36729">
        <w:rPr>
          <w:rtl/>
        </w:rPr>
        <w:t xml:space="preserve"> اضْطَجع على شِقِّهِ الأَيْمنِ</w:t>
      </w:r>
      <w:r w:rsidR="00431D93" w:rsidRPr="007E4299">
        <w:rPr>
          <w:rStyle w:val="Char5"/>
          <w:rFonts w:hint="cs"/>
          <w:rtl/>
        </w:rPr>
        <w:t>»</w:t>
      </w:r>
      <w:r w:rsidRPr="0026391D">
        <w:rPr>
          <w:rStyle w:val="Chard"/>
          <w:rtl/>
        </w:rPr>
        <w:t xml:space="preserve"> رواه البخاريُّ</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1110. </w:t>
      </w:r>
      <w:r w:rsidR="00431D93" w:rsidRPr="007E4299">
        <w:rPr>
          <w:rStyle w:val="Char5"/>
          <w:rFonts w:hint="cs"/>
          <w:rtl/>
        </w:rPr>
        <w:t>«</w:t>
      </w:r>
      <w:r w:rsidRPr="009B71B2">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9B71B2">
        <w:rPr>
          <w:rStyle w:val="Char7"/>
          <w:rFonts w:hint="cs"/>
          <w:rtl/>
        </w:rPr>
        <w:t>روایت شده است که گفت</w:t>
      </w:r>
      <w:r w:rsidR="009272A6" w:rsidRPr="009B71B2">
        <w:rPr>
          <w:rStyle w:val="Char7"/>
          <w:rFonts w:hint="cs"/>
          <w:rtl/>
        </w:rPr>
        <w:t>:</w:t>
      </w:r>
      <w:r w:rsidRPr="009B71B2">
        <w:rPr>
          <w:rStyle w:val="Char7"/>
          <w:rFonts w:hint="cs"/>
          <w:rtl/>
        </w:rPr>
        <w:t xml:space="preserve"> پیامبر</w:t>
      </w:r>
      <w:r w:rsidR="000A0F18" w:rsidRPr="000A0F18">
        <w:rPr>
          <w:rFonts w:cs="CTraditional Arabic" w:hint="cs"/>
          <w:sz w:val="28"/>
          <w:szCs w:val="28"/>
          <w:rtl/>
          <w:lang w:bidi="fa-IR"/>
        </w:rPr>
        <w:t xml:space="preserve"> ص</w:t>
      </w:r>
      <w:r w:rsidRPr="007571C3">
        <w:rPr>
          <w:rStyle w:val="Char7"/>
          <w:rFonts w:hint="cs"/>
          <w:rtl/>
        </w:rPr>
        <w:t xml:space="preserve"> بعد از </w:t>
      </w:r>
      <w:r w:rsidRPr="009B71B2">
        <w:rPr>
          <w:rStyle w:val="Char7"/>
          <w:rFonts w:hint="cs"/>
          <w:rtl/>
        </w:rPr>
        <w:t>خواندن دو رکعت سنت فجر، بر پهلوی راست دراز می‌کشید</w:t>
      </w:r>
      <w:r w:rsidR="00431D93" w:rsidRPr="007E4299">
        <w:rPr>
          <w:rStyle w:val="Char5"/>
          <w:rFonts w:hint="cs"/>
          <w:rtl/>
        </w:rPr>
        <w:t>»</w:t>
      </w:r>
      <w:r w:rsidRPr="007E4299">
        <w:rPr>
          <w:rStyle w:val="FootnoteReference"/>
          <w:rFonts w:cs="IRNazli"/>
          <w:spacing w:val="-4"/>
          <w:sz w:val="28"/>
          <w:szCs w:val="28"/>
          <w:rtl/>
          <w:lang w:bidi="fa-IR"/>
        </w:rPr>
        <w:footnoteReference w:id="283"/>
      </w:r>
      <w:r w:rsidR="00980A27">
        <w:rPr>
          <w:rStyle w:val="Charb"/>
          <w:rFonts w:hint="cs"/>
          <w:rtl/>
        </w:rPr>
        <w:t>.</w:t>
      </w:r>
    </w:p>
    <w:p w:rsidR="00A52CB0" w:rsidRPr="0026391D" w:rsidRDefault="00A52CB0" w:rsidP="009D21BF">
      <w:pPr>
        <w:pStyle w:val="a"/>
        <w:rPr>
          <w:rStyle w:val="Charb"/>
          <w:rtl/>
        </w:rPr>
      </w:pPr>
      <w:r w:rsidRPr="0026391D">
        <w:rPr>
          <w:rStyle w:val="Charb"/>
          <w:rtl/>
        </w:rPr>
        <w:t>1111</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وَعنْهَا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يُصَلِّي فيما بيْنَ أَنْ يفْرُغَ مِنْ صلاة الْعشَاءِ إلى الْفجْرِ إحْدَى عَشْرَةَ رَكْعةً يُسَلِّمُ بيْنَ كُلِّ ركعَتيْنِ</w:t>
      </w:r>
      <w:r w:rsidR="009272A6">
        <w:rPr>
          <w:rtl/>
        </w:rPr>
        <w:t>،</w:t>
      </w:r>
      <w:r w:rsidRPr="00E36729">
        <w:rPr>
          <w:rtl/>
        </w:rPr>
        <w:t xml:space="preserve"> ويُوتِرُ بِوَاحِدَةٍ</w:t>
      </w:r>
      <w:r w:rsidR="009272A6">
        <w:rPr>
          <w:rtl/>
        </w:rPr>
        <w:t>،</w:t>
      </w:r>
      <w:r w:rsidRPr="00E36729">
        <w:rPr>
          <w:rtl/>
        </w:rPr>
        <w:t xml:space="preserve"> فَإذا سَكَتَ المُؤَذِّنُ مِنْ صلاةِ الْفَجْرِ</w:t>
      </w:r>
      <w:r w:rsidR="009272A6">
        <w:rPr>
          <w:rtl/>
        </w:rPr>
        <w:t>،</w:t>
      </w:r>
      <w:r w:rsidRPr="00E36729">
        <w:rPr>
          <w:rtl/>
        </w:rPr>
        <w:t xml:space="preserve"> وتَبيَّنَ لَهُ الْفَجْرُ</w:t>
      </w:r>
      <w:r w:rsidR="009272A6">
        <w:rPr>
          <w:rtl/>
        </w:rPr>
        <w:t>،</w:t>
      </w:r>
      <w:r w:rsidRPr="00E36729">
        <w:rPr>
          <w:rtl/>
        </w:rPr>
        <w:t xml:space="preserve"> وَجاءَهُ المُؤَذِّنُ</w:t>
      </w:r>
      <w:r w:rsidR="009272A6">
        <w:rPr>
          <w:rtl/>
        </w:rPr>
        <w:t>،</w:t>
      </w:r>
      <w:r w:rsidRPr="00E36729">
        <w:rPr>
          <w:rtl/>
        </w:rPr>
        <w:t xml:space="preserve"> قام فَرَكَعَ رَكْعَتيْن خَفِيفَتَيْنِ</w:t>
      </w:r>
      <w:r w:rsidR="009272A6">
        <w:rPr>
          <w:rtl/>
        </w:rPr>
        <w:t>،</w:t>
      </w:r>
      <w:r w:rsidRPr="00E36729">
        <w:rPr>
          <w:rtl/>
        </w:rPr>
        <w:t xml:space="preserve"> ثُمَّ اضْطَجَعَ عَلى شِقِّه الأَيْمَنِ</w:t>
      </w:r>
      <w:r w:rsidR="009272A6">
        <w:rPr>
          <w:rtl/>
        </w:rPr>
        <w:t>،</w:t>
      </w:r>
      <w:r w:rsidRPr="00E36729">
        <w:rPr>
          <w:rtl/>
        </w:rPr>
        <w:t xml:space="preserve"> هكذا حَتَّى يأْتِيَهُ المُؤَذِّنُ للإِقَامَةِ</w:t>
      </w:r>
      <w:r w:rsidR="0026391D" w:rsidRPr="0026391D">
        <w:rPr>
          <w:rStyle w:val="Char5"/>
          <w:rtl/>
        </w:rPr>
        <w:t>»</w:t>
      </w:r>
      <w:r w:rsidRPr="0026391D">
        <w:rPr>
          <w:rStyle w:val="Chard"/>
          <w:rtl/>
        </w:rPr>
        <w:t xml:space="preserve"> رواه مُسْلِمٌ،</w:t>
      </w:r>
      <w:r w:rsidR="0026391D">
        <w:rPr>
          <w:rStyle w:val="Chard"/>
          <w:rFonts w:hint="cs"/>
          <w:rtl/>
        </w:rPr>
        <w:t xml:space="preserve"> </w:t>
      </w:r>
      <w:r w:rsidRPr="0026391D">
        <w:rPr>
          <w:rStyle w:val="Chard"/>
          <w:rtl/>
        </w:rPr>
        <w:t>قَوْلُ</w:t>
      </w:r>
      <w:r w:rsidR="0026391D">
        <w:rPr>
          <w:rStyle w:val="Chard"/>
          <w:rFonts w:hint="cs"/>
          <w:rtl/>
        </w:rPr>
        <w:t>ـ</w:t>
      </w:r>
      <w:r w:rsidRPr="0026391D">
        <w:rPr>
          <w:rStyle w:val="Chard"/>
          <w:rtl/>
        </w:rPr>
        <w:t>هَا</w:t>
      </w:r>
      <w:r w:rsidR="009272A6" w:rsidRPr="0026391D">
        <w:rPr>
          <w:rStyle w:val="Chard"/>
          <w:rtl/>
        </w:rPr>
        <w:t>:</w:t>
      </w:r>
      <w:r w:rsidRPr="0026391D">
        <w:rPr>
          <w:rStyle w:val="Chard"/>
          <w:rtl/>
        </w:rPr>
        <w:t xml:space="preserve"> «يُسلِّمُ بيْن كُلِّ رَكْعتَيْن</w:t>
      </w:r>
      <w:r w:rsidR="009272A6" w:rsidRPr="0026391D">
        <w:rPr>
          <w:rStyle w:val="Chard"/>
          <w:rtl/>
        </w:rPr>
        <w:t>»</w:t>
      </w:r>
      <w:r w:rsidRPr="0026391D">
        <w:rPr>
          <w:rStyle w:val="Chard"/>
          <w:rtl/>
        </w:rPr>
        <w:t xml:space="preserve"> هكذا هو في مسلمٍ ومعناه</w:t>
      </w:r>
      <w:r w:rsidR="009272A6" w:rsidRPr="0026391D">
        <w:rPr>
          <w:rStyle w:val="Chard"/>
          <w:rtl/>
        </w:rPr>
        <w:t>:</w:t>
      </w:r>
      <w:r w:rsidRPr="0026391D">
        <w:rPr>
          <w:rStyle w:val="Chard"/>
          <w:rtl/>
        </w:rPr>
        <w:t xml:space="preserve"> بعْد كُلِّ رَكْعتَيْنِ</w:t>
      </w:r>
      <w:r w:rsidR="009272A6" w:rsidRPr="0026391D">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1111. </w:t>
      </w:r>
      <w:r w:rsidR="00431D93" w:rsidRPr="007E4299">
        <w:rPr>
          <w:rStyle w:val="Char5"/>
          <w:rFonts w:hint="cs"/>
          <w:rtl/>
        </w:rPr>
        <w:t>«</w:t>
      </w:r>
      <w:r w:rsidRPr="009B71B2">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9B71B2">
        <w:rPr>
          <w:rStyle w:val="Char7"/>
          <w:rFonts w:hint="cs"/>
          <w:rtl/>
        </w:rPr>
        <w:t>روایت شده است که گفت</w:t>
      </w:r>
      <w:r w:rsidR="009272A6" w:rsidRPr="009B71B2">
        <w:rPr>
          <w:rStyle w:val="Char7"/>
          <w:rFonts w:hint="cs"/>
          <w:rtl/>
        </w:rPr>
        <w:t>:</w:t>
      </w:r>
      <w:r w:rsidRPr="009B71B2">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B71B2">
        <w:rPr>
          <w:rStyle w:val="Char7"/>
          <w:rFonts w:hint="cs"/>
          <w:rtl/>
        </w:rPr>
        <w:t xml:space="preserve">در فاصله‌ی فراغت از نماز عشا تا هنگام فجر، یازده رکعت نماز می‌خواندند و در آنها، بعد از هر دو رکعت سلام می‌داد و رکعت آخر را به تنهایی می‌گزارد و هنگامی که مؤذن از اذان فجر ساکت و ظاهر شدن سپیده برای ایشان معلوم می‌شد و مؤذن (برای اعلام گفته شدن اذان) پیش او </w:t>
      </w:r>
      <w:r w:rsidRPr="007571C3">
        <w:rPr>
          <w:rStyle w:val="Char7"/>
          <w:rFonts w:hint="cs"/>
          <w:spacing w:val="-4"/>
          <w:rtl/>
        </w:rPr>
        <w:t>می‌آمد، بلند می‌شد و دو رکعت کوتاه نماز می‌خواند و سپس بر پهلوی راستش دراز می‌کشید و هم‌چنان (در همان حال) بود تا وقتی که مؤذن برای گفتن اقامه، پیش ایشان حاضر می‌شد</w:t>
      </w:r>
      <w:r w:rsidR="00431D93" w:rsidRPr="007571C3">
        <w:rPr>
          <w:rStyle w:val="Char5"/>
          <w:rFonts w:hint="cs"/>
          <w:spacing w:val="-4"/>
          <w:rtl/>
        </w:rPr>
        <w:t>»</w:t>
      </w:r>
      <w:r w:rsidRPr="007571C3">
        <w:rPr>
          <w:rStyle w:val="FootnoteReference"/>
          <w:rFonts w:cs="IRNazli"/>
          <w:spacing w:val="-4"/>
          <w:sz w:val="28"/>
          <w:szCs w:val="28"/>
          <w:rtl/>
          <w:lang w:bidi="fa-IR"/>
        </w:rPr>
        <w:footnoteReference w:id="284"/>
      </w:r>
      <w:r w:rsidR="00980A27" w:rsidRPr="007571C3">
        <w:rPr>
          <w:rStyle w:val="Charb"/>
          <w:rFonts w:hint="cs"/>
          <w:spacing w:val="-4"/>
          <w:rtl/>
        </w:rPr>
        <w:t>.</w:t>
      </w:r>
    </w:p>
    <w:p w:rsidR="00A52CB0" w:rsidRPr="0026391D" w:rsidRDefault="00A52CB0" w:rsidP="00431D93">
      <w:pPr>
        <w:pStyle w:val="a"/>
        <w:rPr>
          <w:rStyle w:val="Charb"/>
          <w:rtl/>
        </w:rPr>
      </w:pPr>
      <w:r w:rsidRPr="0026391D">
        <w:rPr>
          <w:rStyle w:val="Charb"/>
          <w:rtl/>
        </w:rPr>
        <w:t>1112</w:t>
      </w:r>
      <w:r w:rsidRPr="0026391D">
        <w:rPr>
          <w:rStyle w:val="Charb"/>
          <w:rFonts w:hint="cs"/>
          <w:rtl/>
        </w:rPr>
        <w:t>-</w:t>
      </w:r>
      <w:r w:rsidRPr="0026391D">
        <w:rPr>
          <w:rStyle w:val="Charb"/>
          <w:rtl/>
        </w:rPr>
        <w:softHyphen/>
      </w:r>
      <w:r w:rsidR="0026391D" w:rsidRPr="0026391D">
        <w:rPr>
          <w:rStyle w:val="Charb"/>
          <w:rFonts w:hint="cs"/>
          <w:rtl/>
        </w:rPr>
        <w:t xml:space="preserve"> </w:t>
      </w:r>
      <w:r w:rsidR="00431D93"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صَلَّى أَحَدُكُمْ ركْعَتَيِ الفَجْرِ فَلْيَضطَجِعْ عَلى يمِينِهِ</w:t>
      </w:r>
      <w:r w:rsidR="009272A6">
        <w:rPr>
          <w:rtl/>
        </w:rPr>
        <w:t>»</w:t>
      </w:r>
      <w:r w:rsidR="00431D93" w:rsidRPr="007E4299">
        <w:rPr>
          <w:rStyle w:val="Char5"/>
          <w:rFonts w:hint="cs"/>
          <w:rtl/>
        </w:rPr>
        <w:t>»</w:t>
      </w:r>
      <w:r w:rsidR="009272A6" w:rsidRPr="0026391D">
        <w:rPr>
          <w:rStyle w:val="Charb"/>
          <w:rtl/>
        </w:rPr>
        <w:t>.</w:t>
      </w:r>
    </w:p>
    <w:p w:rsidR="00A52CB0" w:rsidRPr="00431D93" w:rsidRDefault="00A52CB0" w:rsidP="006E0A7B">
      <w:pPr>
        <w:pStyle w:val="af0"/>
        <w:rPr>
          <w:rtl/>
        </w:rPr>
      </w:pPr>
      <w:r w:rsidRPr="00431D93">
        <w:rPr>
          <w:rtl/>
        </w:rPr>
        <w:t>رَوَاه أَبو داود</w:t>
      </w:r>
      <w:r w:rsidR="009272A6" w:rsidRPr="00431D93">
        <w:rPr>
          <w:rtl/>
        </w:rPr>
        <w:t>،</w:t>
      </w:r>
      <w:r w:rsidRPr="00431D93">
        <w:rPr>
          <w:rtl/>
        </w:rPr>
        <w:t xml:space="preserve"> والترمذي بأَسانِيدَ صحيحةٍ</w:t>
      </w:r>
      <w:r w:rsidR="009272A6" w:rsidRPr="00431D93">
        <w:rPr>
          <w:rtl/>
        </w:rPr>
        <w:t>.</w:t>
      </w:r>
      <w:r w:rsidRPr="00431D93">
        <w:rPr>
          <w:rtl/>
        </w:rPr>
        <w:t xml:space="preserve"> قالَ الترمذي</w:t>
      </w:r>
      <w:r w:rsidR="009272A6" w:rsidRPr="00431D93">
        <w:rPr>
          <w:rtl/>
        </w:rPr>
        <w:t>:</w:t>
      </w:r>
      <w:r w:rsidRPr="00431D93">
        <w:rPr>
          <w:rtl/>
        </w:rPr>
        <w:t xml:space="preserve"> حديثٌ حَسَنٌ صَحِيحٌ</w:t>
      </w:r>
      <w:r w:rsidR="009272A6" w:rsidRPr="00431D93">
        <w:rPr>
          <w:rtl/>
        </w:rPr>
        <w:t>.</w:t>
      </w:r>
    </w:p>
    <w:p w:rsidR="003B70B7" w:rsidRPr="007E4299" w:rsidRDefault="003B70B7" w:rsidP="003B70B7">
      <w:pPr>
        <w:ind w:firstLine="284"/>
        <w:jc w:val="both"/>
        <w:rPr>
          <w:rStyle w:val="Charb"/>
          <w:rtl/>
        </w:rPr>
      </w:pPr>
      <w:r w:rsidRPr="007E4299">
        <w:rPr>
          <w:rStyle w:val="Charb"/>
          <w:rFonts w:hint="cs"/>
          <w:rtl/>
        </w:rPr>
        <w:t xml:space="preserve">1112. </w:t>
      </w:r>
      <w:r w:rsidR="00FF76A3" w:rsidRPr="007E4299">
        <w:rPr>
          <w:rStyle w:val="Char5"/>
          <w:rFonts w:hint="cs"/>
          <w:rtl/>
        </w:rPr>
        <w:t>«</w:t>
      </w:r>
      <w:r w:rsidRPr="00FF76A3">
        <w:rPr>
          <w:rStyle w:val="Char7"/>
          <w:rFonts w:hint="cs"/>
          <w:rtl/>
        </w:rPr>
        <w:t xml:space="preserve">از ابوهریره </w:t>
      </w:r>
      <w:r w:rsidR="006A2C0C" w:rsidRPr="007E4299">
        <w:rPr>
          <w:rStyle w:val="Char7"/>
          <w:rFonts w:cs="CTraditional Arabic" w:hint="cs"/>
          <w:szCs w:val="28"/>
          <w:rtl/>
        </w:rPr>
        <w:t>س</w:t>
      </w:r>
      <w:r w:rsidRPr="00FF76A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F76A3">
        <w:rPr>
          <w:rStyle w:val="Char7"/>
          <w:rFonts w:hint="cs"/>
          <w:rtl/>
        </w:rPr>
        <w:t>فرمودند</w:t>
      </w:r>
      <w:r w:rsidR="009272A6" w:rsidRPr="00FF76A3">
        <w:rPr>
          <w:rStyle w:val="Char7"/>
          <w:rFonts w:hint="cs"/>
          <w:rtl/>
        </w:rPr>
        <w:t>:</w:t>
      </w:r>
      <w:r w:rsidRPr="00FF76A3">
        <w:rPr>
          <w:rStyle w:val="Char7"/>
          <w:rFonts w:hint="cs"/>
          <w:rtl/>
        </w:rPr>
        <w:t xml:space="preserve"> «وقتی یکی از شما دو رکعت فجر را خواند و تمام کرد، بر طرف راست دراز بکشد</w:t>
      </w:r>
      <w:r w:rsidRPr="007E4299">
        <w:rPr>
          <w:rStyle w:val="Charb"/>
          <w:rFonts w:hint="cs"/>
          <w:rtl/>
        </w:rPr>
        <w:t>»</w:t>
      </w:r>
      <w:r w:rsidR="00431D93" w:rsidRPr="007E4299">
        <w:rPr>
          <w:rStyle w:val="Char5"/>
          <w:rFonts w:hint="cs"/>
          <w:rtl/>
        </w:rPr>
        <w:t>»</w:t>
      </w:r>
      <w:r w:rsidRPr="007E4299">
        <w:rPr>
          <w:rStyle w:val="FootnoteReference"/>
          <w:rFonts w:cs="IRNazli"/>
          <w:spacing w:val="-4"/>
          <w:sz w:val="28"/>
          <w:szCs w:val="28"/>
          <w:rtl/>
          <w:lang w:bidi="fa-IR"/>
        </w:rPr>
        <w:footnoteReference w:id="285"/>
      </w:r>
      <w:r w:rsidR="00980A27">
        <w:rPr>
          <w:rStyle w:val="Charb"/>
          <w:rFonts w:hint="cs"/>
          <w:rtl/>
        </w:rPr>
        <w:t>.</w:t>
      </w:r>
    </w:p>
    <w:p w:rsidR="00DB77D0" w:rsidRPr="00DB77D0" w:rsidRDefault="00DB77D0" w:rsidP="00DB77D0">
      <w:pPr>
        <w:pStyle w:val="ac"/>
      </w:pPr>
      <w:bookmarkStart w:id="214" w:name="_Toc442122571"/>
      <w:bookmarkStart w:id="215" w:name="_Toc326114774"/>
      <w:r w:rsidRPr="00DB77D0">
        <w:rPr>
          <w:rFonts w:hint="cs"/>
          <w:rtl/>
        </w:rPr>
        <w:t xml:space="preserve">199- </w:t>
      </w:r>
      <w:r w:rsidRPr="00DB77D0">
        <w:rPr>
          <w:rtl/>
        </w:rPr>
        <w:t>باب س</w:t>
      </w:r>
      <w:r w:rsidRPr="00DB77D0">
        <w:rPr>
          <w:rFonts w:hint="cs"/>
          <w:rtl/>
        </w:rPr>
        <w:t>ُ</w:t>
      </w:r>
      <w:r w:rsidRPr="00DB77D0">
        <w:rPr>
          <w:rtl/>
        </w:rPr>
        <w:t>ن</w:t>
      </w:r>
      <w:r w:rsidRPr="00DB77D0">
        <w:rPr>
          <w:rFonts w:hint="cs"/>
          <w:rtl/>
        </w:rPr>
        <w:t>ّ</w:t>
      </w:r>
      <w:r w:rsidRPr="00DB77D0">
        <w:rPr>
          <w:rtl/>
        </w:rPr>
        <w:t>ة الظهر</w:t>
      </w:r>
      <w:bookmarkEnd w:id="214"/>
    </w:p>
    <w:p w:rsidR="00DB77D0" w:rsidRPr="00DB77D0" w:rsidRDefault="00DB77D0" w:rsidP="00DB77D0">
      <w:pPr>
        <w:pStyle w:val="ad"/>
      </w:pPr>
      <w:bookmarkStart w:id="216" w:name="_Toc442122572"/>
      <w:r w:rsidRPr="00DB77D0">
        <w:rPr>
          <w:rFonts w:hint="cs"/>
          <w:rtl/>
        </w:rPr>
        <w:t>باب سنت ظهر</w:t>
      </w:r>
      <w:bookmarkEnd w:id="215"/>
      <w:bookmarkEnd w:id="216"/>
    </w:p>
    <w:p w:rsidR="00A52CB0" w:rsidRPr="0026391D" w:rsidRDefault="00A52CB0" w:rsidP="009D21BF">
      <w:pPr>
        <w:pStyle w:val="a"/>
        <w:rPr>
          <w:rStyle w:val="Chard"/>
          <w:rtl/>
        </w:rPr>
      </w:pPr>
      <w:r w:rsidRPr="0026391D">
        <w:rPr>
          <w:rStyle w:val="Charb"/>
          <w:rtl/>
        </w:rPr>
        <w:t>1113</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عَنِ ابنِ عُمَرَ</w:t>
      </w:r>
      <w:r w:rsidR="009272A6">
        <w:rPr>
          <w:rtl/>
        </w:rPr>
        <w:t>،</w:t>
      </w:r>
      <w:r w:rsidRPr="00E36729">
        <w:rPr>
          <w:rtl/>
        </w:rPr>
        <w:t xml:space="preserve">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صلَّيْتُ مَع رسولِ اللَّهِ</w:t>
      </w:r>
      <w:r w:rsidR="000A0F18">
        <w:rPr>
          <w:rtl/>
        </w:rPr>
        <w:t xml:space="preserve"> </w:t>
      </w:r>
      <w:r w:rsidR="000A0F18" w:rsidRPr="000A0F18">
        <w:rPr>
          <w:rFonts w:cs="CTraditional Arabic"/>
          <w:szCs w:val="28"/>
          <w:rtl/>
        </w:rPr>
        <w:t>ص</w:t>
      </w:r>
      <w:r w:rsidRPr="00E36729">
        <w:rPr>
          <w:rtl/>
        </w:rPr>
        <w:t xml:space="preserve"> ركْعَتَيْنِ قَبْل الظُّهْرِ</w:t>
      </w:r>
      <w:r w:rsidR="009272A6">
        <w:rPr>
          <w:rtl/>
        </w:rPr>
        <w:t>،</w:t>
      </w:r>
      <w:r w:rsidRPr="00E36729">
        <w:rPr>
          <w:rtl/>
        </w:rPr>
        <w:t xml:space="preserve"> ورَكْعَتيْنِ بعدَهَا</w:t>
      </w:r>
      <w:r w:rsidR="0026391D" w:rsidRPr="0026391D">
        <w:rPr>
          <w:rStyle w:val="Char5"/>
          <w:rtl/>
        </w:rPr>
        <w:t>»</w:t>
      </w:r>
      <w:r w:rsidRPr="0026391D">
        <w:rPr>
          <w:rStyle w:val="Chard"/>
          <w:rtl/>
        </w:rPr>
        <w:t xml:space="preserve"> متفقٌ عليه</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1113. </w:t>
      </w:r>
      <w:r w:rsidR="00FF76A3" w:rsidRPr="007E4299">
        <w:rPr>
          <w:rStyle w:val="Char5"/>
          <w:rFonts w:hint="cs"/>
          <w:rtl/>
        </w:rPr>
        <w:t>«</w:t>
      </w:r>
      <w:r w:rsidRPr="00FF76A3">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FF76A3">
        <w:rPr>
          <w:rStyle w:val="Char7"/>
          <w:rFonts w:hint="cs"/>
          <w:rtl/>
        </w:rPr>
        <w:t>روایت شده است که گفت</w:t>
      </w:r>
      <w:r w:rsidR="009272A6" w:rsidRPr="00FF76A3">
        <w:rPr>
          <w:rStyle w:val="Char7"/>
          <w:rFonts w:hint="cs"/>
          <w:rtl/>
        </w:rPr>
        <w:t>:</w:t>
      </w:r>
      <w:r w:rsidRPr="00FF76A3">
        <w:rPr>
          <w:rStyle w:val="Char7"/>
          <w:rFonts w:hint="cs"/>
          <w:rtl/>
        </w:rPr>
        <w:t xml:space="preserve"> همراه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F76A3">
        <w:rPr>
          <w:rStyle w:val="Char7"/>
          <w:rFonts w:hint="cs"/>
          <w:rtl/>
        </w:rPr>
        <w:t>دو رکعت قبل از ظهر و دو رکعت بعد از آن، نماز خواندم</w:t>
      </w:r>
      <w:r w:rsidR="00431D93" w:rsidRPr="007E4299">
        <w:rPr>
          <w:rStyle w:val="Char5"/>
          <w:rFonts w:hint="cs"/>
          <w:rtl/>
        </w:rPr>
        <w:t>»</w:t>
      </w:r>
      <w:r w:rsidRPr="007E4299">
        <w:rPr>
          <w:rStyle w:val="FootnoteReference"/>
          <w:rFonts w:cs="IRNazli"/>
          <w:spacing w:val="-4"/>
          <w:sz w:val="28"/>
          <w:szCs w:val="28"/>
          <w:rtl/>
          <w:lang w:bidi="fa-IR"/>
        </w:rPr>
        <w:footnoteReference w:id="286"/>
      </w:r>
      <w:r w:rsidR="00980A27" w:rsidRPr="00980A27">
        <w:rPr>
          <w:rStyle w:val="Charb"/>
          <w:rFonts w:hint="cs"/>
          <w:rtl/>
        </w:rPr>
        <w:t>.</w:t>
      </w:r>
    </w:p>
    <w:p w:rsidR="00A52CB0" w:rsidRPr="0026391D" w:rsidRDefault="00A52CB0" w:rsidP="009D21BF">
      <w:pPr>
        <w:pStyle w:val="a"/>
        <w:rPr>
          <w:rStyle w:val="Chard"/>
          <w:rtl/>
        </w:rPr>
      </w:pPr>
      <w:r w:rsidRPr="0026391D">
        <w:rPr>
          <w:rStyle w:val="Charb"/>
          <w:rtl/>
        </w:rPr>
        <w:t>1114</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لا يدعُ أَرْبعاً قَبْلَ الظُّهْرِ</w:t>
      </w:r>
      <w:r w:rsidR="00431D93" w:rsidRPr="007E4299">
        <w:rPr>
          <w:rStyle w:val="Char5"/>
          <w:rFonts w:hint="cs"/>
          <w:rtl/>
        </w:rPr>
        <w:t>»</w:t>
      </w:r>
      <w:r w:rsidRPr="0026391D">
        <w:rPr>
          <w:rStyle w:val="Chard"/>
          <w:rtl/>
        </w:rPr>
        <w:t xml:space="preserve"> رواه البخاريُّ</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1114. </w:t>
      </w:r>
      <w:r w:rsidR="00431D93" w:rsidRPr="007E4299">
        <w:rPr>
          <w:rStyle w:val="Char5"/>
          <w:rFonts w:hint="cs"/>
          <w:rtl/>
        </w:rPr>
        <w:t>«</w:t>
      </w:r>
      <w:r w:rsidRPr="00FF76A3">
        <w:rPr>
          <w:rStyle w:val="Char7"/>
          <w:rFonts w:hint="cs"/>
          <w:rtl/>
        </w:rPr>
        <w:t xml:space="preserve">از حضرت عایشه </w:t>
      </w:r>
      <w:r w:rsidR="006D346F" w:rsidRPr="006D346F">
        <w:rPr>
          <w:rStyle w:val="Charb"/>
          <w:rFonts w:cs="CTraditional Arabic" w:hint="cs"/>
          <w:rtl/>
        </w:rPr>
        <w:t>ل</w:t>
      </w:r>
      <w:r w:rsidRPr="00FF76A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F76A3">
        <w:rPr>
          <w:rStyle w:val="Char7"/>
          <w:rFonts w:hint="cs"/>
          <w:rtl/>
        </w:rPr>
        <w:t>چهار رکعت سنت قبل از ظهر را ترک نمی‌فرمود</w:t>
      </w:r>
      <w:r w:rsidR="00431D93" w:rsidRPr="007E4299">
        <w:rPr>
          <w:rStyle w:val="Char5"/>
          <w:rFonts w:hint="cs"/>
          <w:rtl/>
        </w:rPr>
        <w:t>»</w:t>
      </w:r>
      <w:r w:rsidRPr="007E4299">
        <w:rPr>
          <w:rStyle w:val="FootnoteReference"/>
          <w:rFonts w:cs="IRNazli"/>
          <w:spacing w:val="-4"/>
          <w:sz w:val="28"/>
          <w:szCs w:val="28"/>
          <w:rtl/>
          <w:lang w:bidi="fa-IR"/>
        </w:rPr>
        <w:footnoteReference w:id="287"/>
      </w:r>
      <w:r w:rsidR="00980A27">
        <w:rPr>
          <w:rStyle w:val="Charb"/>
          <w:rFonts w:hint="cs"/>
          <w:rtl/>
        </w:rPr>
        <w:t>.</w:t>
      </w:r>
    </w:p>
    <w:p w:rsidR="00C7007F" w:rsidRPr="0026391D" w:rsidRDefault="00C7007F" w:rsidP="009D21BF">
      <w:pPr>
        <w:pStyle w:val="a"/>
        <w:rPr>
          <w:rStyle w:val="Chard"/>
          <w:rtl/>
        </w:rPr>
      </w:pPr>
      <w:r w:rsidRPr="0026391D">
        <w:rPr>
          <w:rStyle w:val="Charb"/>
          <w:rtl/>
        </w:rPr>
        <w:t>1115</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وَعَنها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يُصَليِّ في بَيْتي قَبْلَ الظُّهْر أَرْبَعاً</w:t>
      </w:r>
      <w:r w:rsidR="009272A6">
        <w:rPr>
          <w:rtl/>
        </w:rPr>
        <w:t>،</w:t>
      </w:r>
      <w:r w:rsidRPr="00E36729">
        <w:rPr>
          <w:rtl/>
        </w:rPr>
        <w:t xml:space="preserve"> ثم يخْرُجُ فَيُصليِّ بِالنَّاسِ</w:t>
      </w:r>
      <w:r w:rsidR="009272A6">
        <w:rPr>
          <w:rtl/>
        </w:rPr>
        <w:t>،</w:t>
      </w:r>
      <w:r w:rsidRPr="00E36729">
        <w:rPr>
          <w:rtl/>
        </w:rPr>
        <w:t xml:space="preserve"> ثُمَّ يدخُلُ فَيُصَليِّ رَكْعَتَينْ</w:t>
      </w:r>
      <w:r w:rsidR="009272A6">
        <w:rPr>
          <w:rtl/>
        </w:rPr>
        <w:t>،</w:t>
      </w:r>
      <w:r w:rsidRPr="00E36729">
        <w:rPr>
          <w:rtl/>
        </w:rPr>
        <w:t xml:space="preserve"> وَكانَ يُصليِّ بِالنَّاسِ المَغْرِب</w:t>
      </w:r>
      <w:r w:rsidR="009272A6">
        <w:rPr>
          <w:rtl/>
        </w:rPr>
        <w:t>،</w:t>
      </w:r>
      <w:r w:rsidRPr="00E36729">
        <w:rPr>
          <w:rtl/>
        </w:rPr>
        <w:t xml:space="preserve"> ثُمَّ يَدْخُلُ بيتي فَيُصليِّ رَكْعَتْينِ</w:t>
      </w:r>
      <w:r w:rsidR="009272A6">
        <w:rPr>
          <w:rtl/>
        </w:rPr>
        <w:t>،</w:t>
      </w:r>
      <w:r w:rsidRPr="00E36729">
        <w:rPr>
          <w:rtl/>
        </w:rPr>
        <w:t xml:space="preserve"> وَيُصَليِّ بِالنَّاسِ العِشاءَ</w:t>
      </w:r>
      <w:r w:rsidR="009272A6">
        <w:rPr>
          <w:rtl/>
        </w:rPr>
        <w:t>،</w:t>
      </w:r>
      <w:r w:rsidRPr="00E36729">
        <w:rPr>
          <w:rtl/>
        </w:rPr>
        <w:t xml:space="preserve"> وَيدْخُلُ بَيْتي فَيُصليِّ ركْعَتَيْنِ</w:t>
      </w:r>
      <w:r w:rsidR="00431D93"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1115. </w:t>
      </w:r>
      <w:r w:rsidR="00431D93" w:rsidRPr="007E4299">
        <w:rPr>
          <w:rStyle w:val="Char5"/>
          <w:rFonts w:hint="cs"/>
          <w:rtl/>
        </w:rPr>
        <w:t>«</w:t>
      </w:r>
      <w:r w:rsidRPr="00FF76A3">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FF76A3">
        <w:rPr>
          <w:rStyle w:val="Char7"/>
          <w:rFonts w:hint="cs"/>
          <w:rtl/>
        </w:rPr>
        <w:t>روایت شده است که گفت</w:t>
      </w:r>
      <w:r w:rsidR="009272A6" w:rsidRPr="00FF76A3">
        <w:rPr>
          <w:rStyle w:val="Char7"/>
          <w:rFonts w:hint="cs"/>
          <w:rtl/>
        </w:rPr>
        <w:t>:</w:t>
      </w:r>
      <w:r w:rsidRPr="00FF76A3">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F76A3">
        <w:rPr>
          <w:rStyle w:val="Char7"/>
          <w:rFonts w:hint="cs"/>
          <w:rtl/>
        </w:rPr>
        <w:t xml:space="preserve">در حجره‌ی من </w:t>
      </w:r>
      <w:r w:rsidRPr="007571C3">
        <w:rPr>
          <w:rStyle w:val="Char7"/>
          <w:rFonts w:hint="cs"/>
          <w:spacing w:val="-4"/>
          <w:rtl/>
        </w:rPr>
        <w:t>چهار رکعت سنت قبل از ظهر می‌خواندند، سپس بیرون (مسجد) تشریف می‌بردند و برای مردم نماز می‌خواندند و بعد از بازگشت دو رکعت دیگر نماز سنت می‌گزارد و برای مردم نماز مغرب می‌خواند، سپس به خانه می‌آمد و دو رکعت دیگر سنت می‌خواند و برای عشا بیرون می‌رفت و نماز جماعت را برای مردم می‌گزارد و بعد از آمدن به حجره‌ی من، دو رکعت دیگر می‌خواند</w:t>
      </w:r>
      <w:r w:rsidR="00431D93" w:rsidRPr="007571C3">
        <w:rPr>
          <w:rStyle w:val="Char5"/>
          <w:rFonts w:hint="cs"/>
          <w:spacing w:val="-4"/>
          <w:rtl/>
        </w:rPr>
        <w:t>»</w:t>
      </w:r>
      <w:r w:rsidRPr="007571C3">
        <w:rPr>
          <w:rStyle w:val="FootnoteReference"/>
          <w:rFonts w:cs="IRNazli"/>
          <w:spacing w:val="-4"/>
          <w:sz w:val="28"/>
          <w:szCs w:val="28"/>
          <w:rtl/>
          <w:lang w:bidi="fa-IR"/>
        </w:rPr>
        <w:footnoteReference w:id="288"/>
      </w:r>
      <w:r w:rsidR="00980A27" w:rsidRPr="007571C3">
        <w:rPr>
          <w:rStyle w:val="Charb"/>
          <w:rFonts w:hint="cs"/>
          <w:spacing w:val="-4"/>
          <w:rtl/>
        </w:rPr>
        <w:t>.</w:t>
      </w:r>
    </w:p>
    <w:p w:rsidR="00C7007F" w:rsidRPr="0026391D" w:rsidRDefault="00C7007F" w:rsidP="009D21BF">
      <w:pPr>
        <w:pStyle w:val="a"/>
        <w:rPr>
          <w:rStyle w:val="Charb"/>
          <w:rtl/>
        </w:rPr>
      </w:pPr>
      <w:r w:rsidRPr="0026391D">
        <w:rPr>
          <w:rStyle w:val="Charb"/>
          <w:rtl/>
        </w:rPr>
        <w:t>1116</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أُمِّ حَبِيبَةَ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«منْ حَافظَ عَلى أَرْبَعِ ركعَاتٍ قَبْلَ الظُّهْرِ</w:t>
      </w:r>
      <w:r w:rsidR="009272A6">
        <w:rPr>
          <w:rtl/>
        </w:rPr>
        <w:t>،</w:t>
      </w:r>
      <w:r w:rsidRPr="00E36729">
        <w:rPr>
          <w:rtl/>
        </w:rPr>
        <w:t xml:space="preserve"> وَأَرْبعٍ بَعْدَهَا</w:t>
      </w:r>
      <w:r w:rsidR="009272A6">
        <w:rPr>
          <w:rtl/>
        </w:rPr>
        <w:t>،</w:t>
      </w:r>
      <w:r w:rsidRPr="00E36729">
        <w:rPr>
          <w:rtl/>
        </w:rPr>
        <w:t xml:space="preserve"> حَرَّمهُ اللَّه على النَّارَ</w:t>
      </w:r>
      <w:r w:rsidR="009272A6">
        <w:rPr>
          <w:rtl/>
        </w:rPr>
        <w:t>»</w:t>
      </w:r>
      <w:r w:rsidR="00431D93" w:rsidRPr="007E4299">
        <w:rPr>
          <w:rStyle w:val="Char5"/>
          <w:rFonts w:hint="cs"/>
          <w:rtl/>
        </w:rPr>
        <w:t>»</w:t>
      </w:r>
      <w:r w:rsidR="009272A6" w:rsidRPr="0026391D">
        <w:rPr>
          <w:rStyle w:val="Charb"/>
          <w:rtl/>
        </w:rPr>
        <w:t>.</w:t>
      </w:r>
    </w:p>
    <w:p w:rsidR="00C7007F" w:rsidRPr="00E36729" w:rsidRDefault="00C7007F" w:rsidP="0026391D">
      <w:pPr>
        <w:pStyle w:val="af0"/>
        <w:rPr>
          <w:rtl/>
        </w:rPr>
      </w:pPr>
      <w:r w:rsidRPr="00E36729">
        <w:rPr>
          <w:rtl/>
        </w:rPr>
        <w:t>رواه أبو داود</w:t>
      </w:r>
      <w:r w:rsidR="009272A6">
        <w:rPr>
          <w:rtl/>
        </w:rPr>
        <w:t>،</w:t>
      </w:r>
      <w:r w:rsidRPr="00E36729">
        <w:rPr>
          <w:rtl/>
        </w:rPr>
        <w:t xml:space="preserve"> والترمذي وقال</w:t>
      </w:r>
      <w:r w:rsidR="009272A6">
        <w:rPr>
          <w:rtl/>
        </w:rPr>
        <w:t>:</w:t>
      </w:r>
      <w:r w:rsidRPr="00E36729">
        <w:rPr>
          <w:rtl/>
        </w:rPr>
        <w:t xml:space="preserve"> حديثٌ حسنٌ صحيحٌ</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1116. </w:t>
      </w:r>
      <w:r w:rsidR="00431D93" w:rsidRPr="007E4299">
        <w:rPr>
          <w:rStyle w:val="Char5"/>
          <w:rFonts w:hint="cs"/>
          <w:rtl/>
        </w:rPr>
        <w:t>«</w:t>
      </w:r>
      <w:r w:rsidRPr="00EE64D4">
        <w:rPr>
          <w:rStyle w:val="Char7"/>
          <w:rFonts w:hint="cs"/>
          <w:rtl/>
        </w:rPr>
        <w:t>از ام حبیبه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EE64D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E64D4">
        <w:rPr>
          <w:rStyle w:val="Char7"/>
          <w:rFonts w:hint="cs"/>
          <w:rtl/>
        </w:rPr>
        <w:t>فرمودند</w:t>
      </w:r>
      <w:r w:rsidR="009272A6" w:rsidRPr="00EE64D4">
        <w:rPr>
          <w:rStyle w:val="Char7"/>
          <w:rFonts w:hint="cs"/>
          <w:rtl/>
        </w:rPr>
        <w:t>:</w:t>
      </w:r>
      <w:r w:rsidRPr="00EE64D4">
        <w:rPr>
          <w:rStyle w:val="Char7"/>
          <w:rFonts w:hint="cs"/>
          <w:rtl/>
        </w:rPr>
        <w:t xml:space="preserve"> «هرکس مواظب چهار رکعت سنت قبل از ظهر و چهار رکعت بعد از آن باشد (و همیشه آن را بخواند)، خداوند او را بر آتش (جهنم) حرام می‌گرداند</w:t>
      </w:r>
      <w:r w:rsidRPr="007E4299">
        <w:rPr>
          <w:rStyle w:val="Charb"/>
          <w:rFonts w:hint="cs"/>
          <w:rtl/>
        </w:rPr>
        <w:t>»</w:t>
      </w:r>
      <w:r w:rsidR="00431D93" w:rsidRPr="007E4299">
        <w:rPr>
          <w:rStyle w:val="Char5"/>
          <w:rFonts w:hint="cs"/>
          <w:rtl/>
        </w:rPr>
        <w:t>»</w:t>
      </w:r>
      <w:r w:rsidRPr="007E4299">
        <w:rPr>
          <w:rStyle w:val="FootnoteReference"/>
          <w:rFonts w:cs="IRNazli"/>
          <w:spacing w:val="-4"/>
          <w:sz w:val="28"/>
          <w:szCs w:val="28"/>
          <w:rtl/>
          <w:lang w:bidi="fa-IR"/>
        </w:rPr>
        <w:footnoteReference w:id="289"/>
      </w:r>
      <w:r w:rsidR="00980A27">
        <w:rPr>
          <w:rStyle w:val="Charb"/>
          <w:rFonts w:hint="cs"/>
          <w:rtl/>
        </w:rPr>
        <w:t>.</w:t>
      </w:r>
    </w:p>
    <w:p w:rsidR="00C7007F" w:rsidRPr="0026391D" w:rsidRDefault="00C7007F" w:rsidP="009D21BF">
      <w:pPr>
        <w:pStyle w:val="a"/>
        <w:rPr>
          <w:rStyle w:val="Chard"/>
          <w:rtl/>
        </w:rPr>
      </w:pPr>
      <w:r w:rsidRPr="0026391D">
        <w:rPr>
          <w:rStyle w:val="Charb"/>
          <w:rtl/>
        </w:rPr>
        <w:t>1117</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عبدِ اللَّهِ بن السائب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يُصَلِّي أَرْبعاً بعْدَ أَن تَزول الشَّمْسُ قَبْلَ الظُّهْرِ</w:t>
      </w:r>
      <w:r w:rsidR="009272A6">
        <w:rPr>
          <w:rtl/>
        </w:rPr>
        <w:t>،</w:t>
      </w:r>
      <w:r w:rsidRPr="00E36729">
        <w:rPr>
          <w:rtl/>
        </w:rPr>
        <w:t xml:space="preserve"> وقَالَ</w:t>
      </w:r>
      <w:r w:rsidR="009272A6">
        <w:rPr>
          <w:rtl/>
        </w:rPr>
        <w:t>:</w:t>
      </w:r>
      <w:r w:rsidRPr="00E36729">
        <w:rPr>
          <w:rtl/>
        </w:rPr>
        <w:t xml:space="preserve"> </w:t>
      </w:r>
      <w:r w:rsidR="009272A6">
        <w:rPr>
          <w:rtl/>
        </w:rPr>
        <w:t>«</w:t>
      </w:r>
      <w:r w:rsidRPr="00E36729">
        <w:rPr>
          <w:rtl/>
        </w:rPr>
        <w:t>إِنَّهَا سَاعَةٌ تُفْتَحُ فِيهَا أَبوابُ السَّمَاءِ</w:t>
      </w:r>
      <w:r w:rsidR="009272A6">
        <w:rPr>
          <w:rtl/>
        </w:rPr>
        <w:t>،</w:t>
      </w:r>
      <w:r w:rsidRPr="00E36729">
        <w:rPr>
          <w:rtl/>
        </w:rPr>
        <w:t xml:space="preserve"> فأُحِبُّ أَن يَصعَدَ لي فيها عمَلٌ صَالِحٌ</w:t>
      </w:r>
      <w:r w:rsidR="009272A6">
        <w:rPr>
          <w:rtl/>
        </w:rPr>
        <w:t>»</w:t>
      </w:r>
      <w:r w:rsidR="00431D93" w:rsidRPr="007E4299">
        <w:rPr>
          <w:rStyle w:val="Char5"/>
          <w:rFonts w:hint="cs"/>
          <w:rtl/>
        </w:rPr>
        <w:t>»</w:t>
      </w:r>
      <w:r w:rsidRPr="0026391D">
        <w:rPr>
          <w:rStyle w:val="Chard"/>
          <w:rtl/>
        </w:rPr>
        <w:t xml:space="preserve"> رواه الترمذي وقالَ</w:t>
      </w:r>
      <w:r w:rsidR="009272A6" w:rsidRPr="0026391D">
        <w:rPr>
          <w:rStyle w:val="Chard"/>
          <w:rtl/>
        </w:rPr>
        <w:t>:</w:t>
      </w:r>
      <w:r w:rsidRPr="0026391D">
        <w:rPr>
          <w:rStyle w:val="Chard"/>
          <w:rtl/>
        </w:rPr>
        <w:t xml:space="preserve"> حديثٌ حسنٌ</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1117. </w:t>
      </w:r>
      <w:r w:rsidR="00431D93" w:rsidRPr="007E4299">
        <w:rPr>
          <w:rStyle w:val="Char5"/>
          <w:rFonts w:hint="cs"/>
          <w:rtl/>
        </w:rPr>
        <w:t>«</w:t>
      </w:r>
      <w:r w:rsidR="007571C3">
        <w:rPr>
          <w:rStyle w:val="Char7"/>
          <w:rFonts w:hint="cs"/>
          <w:rtl/>
        </w:rPr>
        <w:t>از عبدالله بن سائب</w:t>
      </w:r>
      <w:r w:rsidRPr="0075159F">
        <w:rPr>
          <w:rStyle w:val="Char7"/>
          <w:rFonts w:hint="cs"/>
          <w:rtl/>
        </w:rPr>
        <w:t xml:space="preserve"> </w:t>
      </w:r>
      <w:r w:rsidR="006A2C0C" w:rsidRPr="007E4299">
        <w:rPr>
          <w:rStyle w:val="Char7"/>
          <w:rFonts w:cs="CTraditional Arabic" w:hint="cs"/>
          <w:szCs w:val="28"/>
          <w:rtl/>
        </w:rPr>
        <w:t>س</w:t>
      </w:r>
      <w:r w:rsidR="00B4225C" w:rsidRPr="0075159F">
        <w:rPr>
          <w:rStyle w:val="Char7"/>
          <w:rFonts w:hint="cs"/>
          <w:rtl/>
        </w:rPr>
        <w:t xml:space="preserve"> روایت ش</w:t>
      </w:r>
      <w:r w:rsidRPr="0075159F">
        <w:rPr>
          <w:rStyle w:val="Char7"/>
          <w:rFonts w:hint="cs"/>
          <w:rtl/>
        </w:rPr>
        <w:t>ده است که گفت</w:t>
      </w:r>
      <w:r w:rsidR="009272A6" w:rsidRPr="0075159F">
        <w:rPr>
          <w:rStyle w:val="Char7"/>
          <w:rFonts w:hint="cs"/>
          <w:rtl/>
        </w:rPr>
        <w:t>:</w:t>
      </w:r>
      <w:r w:rsidRPr="0075159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بعد از زوال خورشید (مایل شدن آن</w:t>
      </w:r>
      <w:r w:rsidR="009766CC">
        <w:rPr>
          <w:rStyle w:val="Char7"/>
          <w:rFonts w:hint="cs"/>
          <w:rtl/>
        </w:rPr>
        <w:t xml:space="preserve"> به‌سوی </w:t>
      </w:r>
      <w:r w:rsidRPr="0075159F">
        <w:rPr>
          <w:rStyle w:val="Char7"/>
          <w:rFonts w:hint="cs"/>
          <w:rtl/>
        </w:rPr>
        <w:t>مغرب) و قبل از نماز ظهر، چهار رکعت نافله می‌خواند و می‌فرمود</w:t>
      </w:r>
      <w:r w:rsidR="009272A6" w:rsidRPr="0075159F">
        <w:rPr>
          <w:rStyle w:val="Char7"/>
          <w:rFonts w:hint="cs"/>
          <w:rtl/>
        </w:rPr>
        <w:t>:</w:t>
      </w:r>
      <w:r w:rsidRPr="0075159F">
        <w:rPr>
          <w:rStyle w:val="Char7"/>
          <w:rFonts w:hint="cs"/>
          <w:rtl/>
        </w:rPr>
        <w:t xml:space="preserve"> «این ساعتی است که در آن، درهای آسمان باز می‌شود و من دوست دارم که عمل صالحی از آن من، در آن هنگام بالا رود</w:t>
      </w:r>
      <w:r w:rsidRPr="007E4299">
        <w:rPr>
          <w:rStyle w:val="Charb"/>
          <w:rFonts w:hint="cs"/>
          <w:rtl/>
        </w:rPr>
        <w:t>»</w:t>
      </w:r>
      <w:r w:rsidR="00431D93" w:rsidRPr="007E4299">
        <w:rPr>
          <w:rStyle w:val="Char5"/>
          <w:rFonts w:hint="cs"/>
          <w:rtl/>
        </w:rPr>
        <w:t>»</w:t>
      </w:r>
      <w:r w:rsidRPr="007E4299">
        <w:rPr>
          <w:rStyle w:val="FootnoteReference"/>
          <w:rFonts w:cs="IRNazli"/>
          <w:spacing w:val="-4"/>
          <w:sz w:val="28"/>
          <w:szCs w:val="28"/>
          <w:rtl/>
          <w:lang w:bidi="fa-IR"/>
        </w:rPr>
        <w:footnoteReference w:id="290"/>
      </w:r>
      <w:r w:rsidR="00980A27">
        <w:rPr>
          <w:rStyle w:val="Charb"/>
          <w:rFonts w:hint="cs"/>
          <w:rtl/>
        </w:rPr>
        <w:t>.</w:t>
      </w:r>
    </w:p>
    <w:p w:rsidR="00C7007F" w:rsidRPr="0026391D" w:rsidRDefault="00C7007F" w:rsidP="0026391D">
      <w:pPr>
        <w:pStyle w:val="a"/>
        <w:rPr>
          <w:rFonts w:ascii="IRNazli" w:eastAsia="SimSun" w:hAnsi="IRNazli" w:cs="IRNazli"/>
          <w:sz w:val="28"/>
          <w:szCs w:val="28"/>
          <w:rtl/>
        </w:rPr>
      </w:pPr>
      <w:r w:rsidRPr="0026391D">
        <w:rPr>
          <w:rStyle w:val="Charb"/>
          <w:rtl/>
        </w:rPr>
        <w:t>1118</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إِذا لَمْ يُصَلِّ أَرْبعاً قبْلَ الظهْرِ، صَلاَّهُنَّ بعْدَها</w:t>
      </w:r>
      <w:r w:rsidR="00431D93" w:rsidRPr="007E4299">
        <w:rPr>
          <w:rStyle w:val="Char5"/>
          <w:rFonts w:hint="cs"/>
          <w:rtl/>
        </w:rPr>
        <w:t>»</w:t>
      </w:r>
      <w:r w:rsidR="0026391D" w:rsidRPr="0026391D">
        <w:rPr>
          <w:rStyle w:val="Chard"/>
          <w:rFonts w:eastAsia="SimSun" w:hint="cs"/>
          <w:rtl/>
        </w:rPr>
        <w:t xml:space="preserve"> </w:t>
      </w:r>
      <w:r w:rsidRPr="0026391D">
        <w:rPr>
          <w:rStyle w:val="Chard"/>
          <w:rtl/>
        </w:rPr>
        <w:t>رَوَاهُ الترمذيُّ وَقَالَ</w:t>
      </w:r>
      <w:r w:rsidR="009272A6" w:rsidRPr="0026391D">
        <w:rPr>
          <w:rStyle w:val="Chard"/>
          <w:rtl/>
        </w:rPr>
        <w:t>:</w:t>
      </w:r>
      <w:r w:rsidRPr="0026391D">
        <w:rPr>
          <w:rStyle w:val="Chard"/>
          <w:rtl/>
        </w:rPr>
        <w:t xml:space="preserve"> حديثٌ حسنٌ</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1118. </w:t>
      </w:r>
      <w:r w:rsidR="00431D93" w:rsidRPr="007E4299">
        <w:rPr>
          <w:rStyle w:val="Char5"/>
          <w:rFonts w:hint="cs"/>
          <w:rtl/>
        </w:rPr>
        <w:t>«</w:t>
      </w:r>
      <w:r w:rsidRPr="0075159F">
        <w:rPr>
          <w:rStyle w:val="Char7"/>
          <w:rFonts w:hint="cs"/>
          <w:rtl/>
        </w:rPr>
        <w:t xml:space="preserve">از حضرت عایشه </w:t>
      </w:r>
      <w:r w:rsidR="006D346F" w:rsidRPr="006D346F">
        <w:rPr>
          <w:rStyle w:val="Char7"/>
          <w:rFonts w:cs="CTraditional Arabic" w:hint="cs"/>
          <w:szCs w:val="28"/>
          <w:rtl/>
        </w:rPr>
        <w:t>ل</w:t>
      </w:r>
      <w:r w:rsidRPr="0075159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هرگاه چهار رکعت سنت قبل از ظهر را انجام نمی‌داد، بعد از نماز ظهر، آن را به جا می‌آورد</w:t>
      </w:r>
      <w:r w:rsidR="00431D93" w:rsidRPr="007E4299">
        <w:rPr>
          <w:rStyle w:val="Char5"/>
          <w:rFonts w:hint="cs"/>
          <w:rtl/>
        </w:rPr>
        <w:t>»</w:t>
      </w:r>
      <w:r w:rsidRPr="007E4299">
        <w:rPr>
          <w:rStyle w:val="FootnoteReference"/>
          <w:rFonts w:cs="IRNazli"/>
          <w:spacing w:val="-4"/>
          <w:sz w:val="28"/>
          <w:szCs w:val="28"/>
          <w:rtl/>
          <w:lang w:bidi="fa-IR"/>
        </w:rPr>
        <w:footnoteReference w:id="291"/>
      </w:r>
      <w:r w:rsidR="00980A27">
        <w:rPr>
          <w:rStyle w:val="Charb"/>
          <w:rFonts w:hint="cs"/>
          <w:rtl/>
        </w:rPr>
        <w:t>.</w:t>
      </w:r>
    </w:p>
    <w:p w:rsidR="00DB77D0" w:rsidRPr="00DB77D0" w:rsidRDefault="00DB77D0" w:rsidP="00DB77D0">
      <w:pPr>
        <w:pStyle w:val="ac"/>
      </w:pPr>
      <w:bookmarkStart w:id="217" w:name="_Toc442122573"/>
      <w:bookmarkStart w:id="218" w:name="_Toc326114775"/>
      <w:r w:rsidRPr="00DB77D0">
        <w:rPr>
          <w:rFonts w:hint="cs"/>
          <w:rtl/>
        </w:rPr>
        <w:t xml:space="preserve">200- </w:t>
      </w:r>
      <w:r w:rsidRPr="00DB77D0">
        <w:rPr>
          <w:rtl/>
        </w:rPr>
        <w:t>باب س</w:t>
      </w:r>
      <w:r w:rsidRPr="00DB77D0">
        <w:rPr>
          <w:rFonts w:hint="cs"/>
          <w:rtl/>
        </w:rPr>
        <w:t>ُ</w:t>
      </w:r>
      <w:r w:rsidRPr="00DB77D0">
        <w:rPr>
          <w:rtl/>
        </w:rPr>
        <w:t>ن</w:t>
      </w:r>
      <w:r w:rsidRPr="00DB77D0">
        <w:rPr>
          <w:rFonts w:hint="cs"/>
          <w:rtl/>
        </w:rPr>
        <w:t>َّ</w:t>
      </w:r>
      <w:r w:rsidRPr="00DB77D0">
        <w:rPr>
          <w:rtl/>
        </w:rPr>
        <w:t>ة العصر</w:t>
      </w:r>
      <w:bookmarkEnd w:id="217"/>
    </w:p>
    <w:p w:rsidR="00DB77D0" w:rsidRPr="00DB77D0" w:rsidRDefault="00DB77D0" w:rsidP="00DB77D0">
      <w:pPr>
        <w:pStyle w:val="ad"/>
      </w:pPr>
      <w:bookmarkStart w:id="219" w:name="_Toc442122574"/>
      <w:r w:rsidRPr="00DB77D0">
        <w:rPr>
          <w:rFonts w:hint="cs"/>
          <w:rtl/>
        </w:rPr>
        <w:t>باب سنت عصر</w:t>
      </w:r>
      <w:bookmarkEnd w:id="218"/>
      <w:bookmarkEnd w:id="219"/>
    </w:p>
    <w:p w:rsidR="00C7007F" w:rsidRPr="0026391D" w:rsidRDefault="00C7007F" w:rsidP="009D21BF">
      <w:pPr>
        <w:pStyle w:val="a"/>
        <w:rPr>
          <w:rStyle w:val="Chard"/>
          <w:rtl/>
        </w:rPr>
      </w:pPr>
      <w:r w:rsidRPr="0026391D">
        <w:rPr>
          <w:rStyle w:val="Charb"/>
          <w:rtl/>
        </w:rPr>
        <w:t>1119</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عنْ عليِّ بنِ أَبي طَالبٍ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يُصلِّي قَبْلَ العَصْرِ أَرْبَعَ رَكعَاتٍ</w:t>
      </w:r>
      <w:r w:rsidR="009272A6">
        <w:rPr>
          <w:rtl/>
        </w:rPr>
        <w:t>،</w:t>
      </w:r>
      <w:r w:rsidRPr="00E36729">
        <w:rPr>
          <w:rtl/>
        </w:rPr>
        <w:t xml:space="preserve"> يَفْصِلُ بَيْنَهُنَّ بِالتَّسْليمِ عَلى ال</w:t>
      </w:r>
      <w:r w:rsidR="0026391D">
        <w:rPr>
          <w:rFonts w:hint="cs"/>
          <w:rtl/>
        </w:rPr>
        <w:t>ـ</w:t>
      </w:r>
      <w:r w:rsidRPr="00E36729">
        <w:rPr>
          <w:rtl/>
        </w:rPr>
        <w:t>ملائِكَةِ ال</w:t>
      </w:r>
      <w:r w:rsidR="0026391D">
        <w:rPr>
          <w:rFonts w:hint="cs"/>
          <w:rtl/>
        </w:rPr>
        <w:t>ـ</w:t>
      </w:r>
      <w:r w:rsidRPr="00E36729">
        <w:rPr>
          <w:rtl/>
        </w:rPr>
        <w:t>مقربِينَ</w:t>
      </w:r>
      <w:r w:rsidR="009272A6">
        <w:rPr>
          <w:rtl/>
        </w:rPr>
        <w:t>،</w:t>
      </w:r>
      <w:r w:rsidRPr="00E36729">
        <w:rPr>
          <w:rtl/>
        </w:rPr>
        <w:t xml:space="preserve"> وَمَنْ تبِعَهُمْ مِنَ ال</w:t>
      </w:r>
      <w:r w:rsidR="0026391D">
        <w:rPr>
          <w:rFonts w:hint="cs"/>
          <w:rtl/>
        </w:rPr>
        <w:t>ـ</w:t>
      </w:r>
      <w:r w:rsidRPr="00E36729">
        <w:rPr>
          <w:rtl/>
        </w:rPr>
        <w:t>مسْلِمِين وَال</w:t>
      </w:r>
      <w:r w:rsidR="0026391D">
        <w:rPr>
          <w:rFonts w:hint="cs"/>
          <w:rtl/>
        </w:rPr>
        <w:t>ـ</w:t>
      </w:r>
      <w:r w:rsidRPr="00E36729">
        <w:rPr>
          <w:rtl/>
        </w:rPr>
        <w:t>مؤمِنِينَ</w:t>
      </w:r>
      <w:r w:rsidR="00431D93" w:rsidRPr="007E4299">
        <w:rPr>
          <w:rStyle w:val="Char5"/>
          <w:rFonts w:hint="cs"/>
          <w:rtl/>
        </w:rPr>
        <w:t>»</w:t>
      </w:r>
      <w:r w:rsidRPr="0026391D">
        <w:rPr>
          <w:rStyle w:val="Chard"/>
          <w:rtl/>
        </w:rPr>
        <w:t xml:space="preserve"> رواه الترمذي وقالَ</w:t>
      </w:r>
      <w:r w:rsidR="009272A6" w:rsidRPr="0026391D">
        <w:rPr>
          <w:rStyle w:val="Chard"/>
          <w:rtl/>
        </w:rPr>
        <w:t>:</w:t>
      </w:r>
      <w:r w:rsidRPr="0026391D">
        <w:rPr>
          <w:rStyle w:val="Chard"/>
          <w:rtl/>
        </w:rPr>
        <w:t xml:space="preserve"> حديثٌ حسنٌ</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1119. </w:t>
      </w:r>
      <w:r w:rsidR="00431D93" w:rsidRPr="007E4299">
        <w:rPr>
          <w:rStyle w:val="Char5"/>
          <w:rFonts w:hint="cs"/>
          <w:rtl/>
        </w:rPr>
        <w:t>«</w:t>
      </w:r>
      <w:r w:rsidRPr="0075159F">
        <w:rPr>
          <w:rStyle w:val="Char7"/>
          <w:rFonts w:hint="cs"/>
          <w:rtl/>
        </w:rPr>
        <w:t xml:space="preserve">از حضرت علی بن ابی‌طالب </w:t>
      </w:r>
      <w:r w:rsidR="006A2C0C" w:rsidRPr="007E4299">
        <w:rPr>
          <w:rStyle w:val="Char7"/>
          <w:rFonts w:cs="CTraditional Arabic" w:hint="cs"/>
          <w:szCs w:val="28"/>
          <w:rtl/>
        </w:rPr>
        <w:t>س</w:t>
      </w:r>
      <w:r w:rsidRPr="0075159F">
        <w:rPr>
          <w:rStyle w:val="Char7"/>
          <w:rFonts w:hint="cs"/>
          <w:rtl/>
        </w:rPr>
        <w:t xml:space="preserve"> روایت شده است که گفت</w:t>
      </w:r>
      <w:r w:rsidR="009272A6" w:rsidRPr="0075159F">
        <w:rPr>
          <w:rStyle w:val="Char7"/>
          <w:rFonts w:hint="cs"/>
          <w:rtl/>
        </w:rPr>
        <w:t>:</w:t>
      </w:r>
      <w:r w:rsidRPr="0075159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قبل از نماز عصر چهار رکعت نافله می‌خواند که بین آنها با سلام دادن بر ملایکه‌ی مقربین و پیروان ایشان از مسلمانان و مؤمنان فاصله می‌انداخت</w:t>
      </w:r>
      <w:r w:rsidR="00431D93" w:rsidRPr="007E4299">
        <w:rPr>
          <w:rStyle w:val="Char5"/>
          <w:rFonts w:hint="cs"/>
          <w:rtl/>
        </w:rPr>
        <w:t>»</w:t>
      </w:r>
      <w:r w:rsidRPr="007E4299">
        <w:rPr>
          <w:rStyle w:val="FootnoteReference"/>
          <w:rFonts w:cs="IRNazli"/>
          <w:spacing w:val="-4"/>
          <w:sz w:val="28"/>
          <w:szCs w:val="28"/>
          <w:rtl/>
          <w:lang w:bidi="fa-IR"/>
        </w:rPr>
        <w:footnoteReference w:id="292"/>
      </w:r>
      <w:r w:rsidR="00980A27">
        <w:rPr>
          <w:rStyle w:val="Charb"/>
          <w:rFonts w:hint="cs"/>
          <w:rtl/>
        </w:rPr>
        <w:t>.</w:t>
      </w:r>
    </w:p>
    <w:p w:rsidR="00C7007F" w:rsidRPr="0026391D" w:rsidRDefault="00C7007F" w:rsidP="0026391D">
      <w:pPr>
        <w:pStyle w:val="a"/>
        <w:rPr>
          <w:rFonts w:ascii="IRNazli" w:eastAsia="SimSun" w:hAnsi="IRNazli" w:cs="IRNazli"/>
          <w:sz w:val="28"/>
          <w:szCs w:val="28"/>
          <w:rtl/>
        </w:rPr>
      </w:pPr>
      <w:r w:rsidRPr="0026391D">
        <w:rPr>
          <w:rStyle w:val="Charb"/>
          <w:rtl/>
        </w:rPr>
        <w:t>1120</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رَحِمَ اللَّه امْرَءاً صلَّى قبْلَ العَصْرِ أَرْبعاً</w:t>
      </w:r>
      <w:r w:rsidR="009272A6">
        <w:rPr>
          <w:rtl/>
        </w:rPr>
        <w:t>»</w:t>
      </w:r>
      <w:r w:rsidR="00431D93" w:rsidRPr="007E4299">
        <w:rPr>
          <w:rStyle w:val="Char5"/>
          <w:rFonts w:hint="cs"/>
          <w:rtl/>
        </w:rPr>
        <w:t>»</w:t>
      </w:r>
      <w:r w:rsidR="0026391D" w:rsidRPr="0026391D">
        <w:rPr>
          <w:rStyle w:val="Chard"/>
          <w:rFonts w:eastAsia="SimSun" w:hint="cs"/>
          <w:rtl/>
        </w:rPr>
        <w:t xml:space="preserve"> </w:t>
      </w:r>
      <w:r w:rsidRPr="0026391D">
        <w:rPr>
          <w:rStyle w:val="Chard"/>
          <w:rtl/>
        </w:rPr>
        <w:t>رَوَاه أبو داود</w:t>
      </w:r>
      <w:r w:rsidR="009272A6" w:rsidRPr="0026391D">
        <w:rPr>
          <w:rStyle w:val="Chard"/>
          <w:rtl/>
        </w:rPr>
        <w:t>،</w:t>
      </w:r>
      <w:r w:rsidRPr="0026391D">
        <w:rPr>
          <w:rStyle w:val="Chard"/>
          <w:rtl/>
        </w:rPr>
        <w:t xml:space="preserve"> والترمذي وقالَ</w:t>
      </w:r>
      <w:r w:rsidR="009272A6" w:rsidRPr="0026391D">
        <w:rPr>
          <w:rStyle w:val="Chard"/>
          <w:rtl/>
        </w:rPr>
        <w:t>:</w:t>
      </w:r>
      <w:r w:rsidRPr="0026391D">
        <w:rPr>
          <w:rStyle w:val="Chard"/>
          <w:rtl/>
        </w:rPr>
        <w:t xml:space="preserve"> حديثٌ حَسَنٌ</w:t>
      </w:r>
      <w:r w:rsidR="009272A6" w:rsidRPr="0026391D">
        <w:rPr>
          <w:rStyle w:val="Chard"/>
          <w:rtl/>
        </w:rPr>
        <w:t>.</w:t>
      </w:r>
    </w:p>
    <w:p w:rsidR="003B70B7" w:rsidRPr="007E4299" w:rsidRDefault="003B70B7" w:rsidP="001C545A">
      <w:pPr>
        <w:ind w:firstLine="284"/>
        <w:jc w:val="both"/>
        <w:rPr>
          <w:rStyle w:val="Charb"/>
          <w:rtl/>
        </w:rPr>
      </w:pPr>
      <w:r w:rsidRPr="007E4299">
        <w:rPr>
          <w:rStyle w:val="Charb"/>
          <w:rFonts w:hint="cs"/>
          <w:rtl/>
        </w:rPr>
        <w:t xml:space="preserve">1120. </w:t>
      </w:r>
      <w:r w:rsidR="00431D93" w:rsidRPr="007E4299">
        <w:rPr>
          <w:rStyle w:val="Char5"/>
          <w:rFonts w:hint="cs"/>
          <w:rtl/>
        </w:rPr>
        <w:t>«</w:t>
      </w:r>
      <w:r w:rsidRPr="0075159F">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75159F">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فرمودند</w:t>
      </w:r>
      <w:r w:rsidR="009272A6" w:rsidRPr="0075159F">
        <w:rPr>
          <w:rStyle w:val="Char7"/>
          <w:rFonts w:hint="cs"/>
          <w:rtl/>
        </w:rPr>
        <w:t>:</w:t>
      </w:r>
      <w:r w:rsidRPr="0075159F">
        <w:rPr>
          <w:rStyle w:val="Char7"/>
          <w:rFonts w:hint="cs"/>
          <w:rtl/>
        </w:rPr>
        <w:t xml:space="preserve"> «خداوند بر آن کس رحمت کند که پیش از عصر، چهار رکعت نماز سنت می‌خواند</w:t>
      </w:r>
      <w:r w:rsidRPr="007E4299">
        <w:rPr>
          <w:rStyle w:val="Charb"/>
          <w:rFonts w:hint="cs"/>
          <w:rtl/>
        </w:rPr>
        <w:t>»</w:t>
      </w:r>
      <w:r w:rsidR="00431D93" w:rsidRPr="007E4299">
        <w:rPr>
          <w:rStyle w:val="Char5"/>
          <w:rFonts w:hint="cs"/>
          <w:rtl/>
        </w:rPr>
        <w:t>»</w:t>
      </w:r>
      <w:r w:rsidRPr="007E4299">
        <w:rPr>
          <w:rStyle w:val="FootnoteReference"/>
          <w:rFonts w:cs="IRNazli"/>
          <w:spacing w:val="-4"/>
          <w:sz w:val="28"/>
          <w:szCs w:val="28"/>
          <w:rtl/>
          <w:lang w:bidi="fa-IR"/>
        </w:rPr>
        <w:footnoteReference w:id="293"/>
      </w:r>
      <w:r w:rsidR="00980A27">
        <w:rPr>
          <w:rStyle w:val="Charb"/>
          <w:rFonts w:hint="cs"/>
          <w:rtl/>
        </w:rPr>
        <w:t>.</w:t>
      </w:r>
    </w:p>
    <w:p w:rsidR="00C7007F" w:rsidRPr="0026391D" w:rsidRDefault="00C7007F" w:rsidP="0026391D">
      <w:pPr>
        <w:pStyle w:val="a"/>
        <w:rPr>
          <w:rFonts w:ascii="IRNazli" w:eastAsia="SimSun" w:hAnsi="IRNazli" w:cs="IRNazli"/>
          <w:sz w:val="28"/>
          <w:szCs w:val="28"/>
          <w:rtl/>
        </w:rPr>
      </w:pPr>
      <w:r w:rsidRPr="0026391D">
        <w:rPr>
          <w:rStyle w:val="Charb"/>
          <w:rtl/>
        </w:rPr>
        <w:t>1121</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عليِّ بن أَبي طالبٍ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يُصَلِّي قَبْلَ العَصرِ رَكْعَتَيْنِ</w:t>
      </w:r>
      <w:r w:rsidR="00431D93" w:rsidRPr="007E4299">
        <w:rPr>
          <w:rStyle w:val="Char5"/>
          <w:rFonts w:hint="cs"/>
          <w:rtl/>
        </w:rPr>
        <w:t>»</w:t>
      </w:r>
      <w:r w:rsidR="0026391D" w:rsidRPr="0026391D">
        <w:rPr>
          <w:rStyle w:val="Chard"/>
          <w:rFonts w:eastAsia="SimSun" w:hint="cs"/>
          <w:rtl/>
        </w:rPr>
        <w:t xml:space="preserve"> </w:t>
      </w:r>
      <w:r w:rsidRPr="0026391D">
        <w:rPr>
          <w:rStyle w:val="Chard"/>
          <w:rtl/>
        </w:rPr>
        <w:t>رَوَاه أبو داود بإسناد صحيح</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1121. </w:t>
      </w:r>
      <w:r w:rsidR="00431D93" w:rsidRPr="007E4299">
        <w:rPr>
          <w:rStyle w:val="Char5"/>
          <w:rFonts w:hint="cs"/>
          <w:rtl/>
        </w:rPr>
        <w:t>«</w:t>
      </w:r>
      <w:r w:rsidRPr="0075159F">
        <w:rPr>
          <w:rStyle w:val="Char7"/>
          <w:rFonts w:hint="cs"/>
          <w:rtl/>
        </w:rPr>
        <w:t xml:space="preserve">از حضرت علی ابن ابی‌طالب </w:t>
      </w:r>
      <w:r w:rsidR="006A2C0C" w:rsidRPr="007E4299">
        <w:rPr>
          <w:rStyle w:val="Char7"/>
          <w:rFonts w:cs="CTraditional Arabic" w:hint="cs"/>
          <w:szCs w:val="28"/>
          <w:rtl/>
        </w:rPr>
        <w:t>س</w:t>
      </w:r>
      <w:r w:rsidRPr="0075159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قبل از عصر، دو رکعت نماز می‌خواند</w:t>
      </w:r>
      <w:r w:rsidR="00431D93" w:rsidRPr="007E4299">
        <w:rPr>
          <w:rStyle w:val="Char5"/>
          <w:rFonts w:hint="cs"/>
          <w:rtl/>
        </w:rPr>
        <w:t>»</w:t>
      </w:r>
      <w:r w:rsidRPr="007E4299">
        <w:rPr>
          <w:rStyle w:val="FootnoteReference"/>
          <w:rFonts w:cs="IRNazli"/>
          <w:spacing w:val="-4"/>
          <w:sz w:val="28"/>
          <w:szCs w:val="28"/>
          <w:rtl/>
          <w:lang w:bidi="fa-IR"/>
        </w:rPr>
        <w:footnoteReference w:id="294"/>
      </w:r>
      <w:r w:rsidR="00980A27">
        <w:rPr>
          <w:rStyle w:val="Charb"/>
          <w:rFonts w:hint="cs"/>
          <w:rtl/>
        </w:rPr>
        <w:t>.</w:t>
      </w:r>
    </w:p>
    <w:p w:rsidR="00DB77D0" w:rsidRPr="00DB77D0" w:rsidRDefault="00DB77D0" w:rsidP="00DB77D0">
      <w:pPr>
        <w:pStyle w:val="ac"/>
      </w:pPr>
      <w:bookmarkStart w:id="220" w:name="_Toc442122575"/>
      <w:bookmarkStart w:id="221" w:name="_Toc326114776"/>
      <w:r w:rsidRPr="00DB77D0">
        <w:rPr>
          <w:rFonts w:hint="cs"/>
          <w:rtl/>
        </w:rPr>
        <w:t xml:space="preserve">201- </w:t>
      </w:r>
      <w:r w:rsidRPr="00DB77D0">
        <w:rPr>
          <w:rtl/>
        </w:rPr>
        <w:t>باب س</w:t>
      </w:r>
      <w:r w:rsidRPr="00DB77D0">
        <w:rPr>
          <w:rFonts w:hint="cs"/>
          <w:rtl/>
        </w:rPr>
        <w:t>ُ</w:t>
      </w:r>
      <w:r w:rsidRPr="00DB77D0">
        <w:rPr>
          <w:rtl/>
        </w:rPr>
        <w:t>نّ</w:t>
      </w:r>
      <w:r w:rsidRPr="00DB77D0">
        <w:rPr>
          <w:rFonts w:hint="cs"/>
          <w:rtl/>
        </w:rPr>
        <w:t>َ</w:t>
      </w:r>
      <w:r w:rsidRPr="00DB77D0">
        <w:rPr>
          <w:rtl/>
        </w:rPr>
        <w:t>ة ال</w:t>
      </w:r>
      <w:r>
        <w:rPr>
          <w:rFonts w:hint="cs"/>
          <w:rtl/>
        </w:rPr>
        <w:t>ـ</w:t>
      </w:r>
      <w:r w:rsidRPr="00DB77D0">
        <w:rPr>
          <w:rtl/>
        </w:rPr>
        <w:t>مغرب ب</w:t>
      </w:r>
      <w:r w:rsidRPr="00DB77D0">
        <w:rPr>
          <w:rFonts w:hint="cs"/>
          <w:rtl/>
        </w:rPr>
        <w:t>َ</w:t>
      </w:r>
      <w:r w:rsidRPr="00DB77D0">
        <w:rPr>
          <w:rtl/>
        </w:rPr>
        <w:t>عد</w:t>
      </w:r>
      <w:r w:rsidRPr="00DB77D0">
        <w:rPr>
          <w:rFonts w:hint="cs"/>
          <w:rtl/>
        </w:rPr>
        <w:t>َ</w:t>
      </w:r>
      <w:r w:rsidRPr="00DB77D0">
        <w:rPr>
          <w:rtl/>
        </w:rPr>
        <w:t>ها وقبلَها</w:t>
      </w:r>
      <w:bookmarkEnd w:id="220"/>
    </w:p>
    <w:p w:rsidR="00DB77D0" w:rsidRPr="00DB77D0" w:rsidRDefault="00DB77D0" w:rsidP="00DB77D0">
      <w:pPr>
        <w:pStyle w:val="ad"/>
      </w:pPr>
      <w:bookmarkStart w:id="222" w:name="_Toc442122576"/>
      <w:r w:rsidRPr="00DB77D0">
        <w:rPr>
          <w:rFonts w:hint="cs"/>
          <w:rtl/>
        </w:rPr>
        <w:t>باب سنت قبل و بعد از نماز مغرب</w:t>
      </w:r>
      <w:bookmarkEnd w:id="221"/>
      <w:bookmarkEnd w:id="222"/>
    </w:p>
    <w:p w:rsidR="003B70B7" w:rsidRPr="009B27E1" w:rsidRDefault="003B70B7" w:rsidP="006E0A7B">
      <w:pPr>
        <w:pStyle w:val="af0"/>
        <w:rPr>
          <w:rStyle w:val="Charb"/>
          <w:rtl/>
        </w:rPr>
      </w:pPr>
      <w:r w:rsidRPr="009B27E1">
        <w:rPr>
          <w:rFonts w:hint="cs"/>
          <w:rtl/>
        </w:rPr>
        <w:t>تقدم ف</w:t>
      </w:r>
      <w:r w:rsidR="009B27E1" w:rsidRPr="009B27E1">
        <w:rPr>
          <w:rFonts w:hint="cs"/>
          <w:rtl/>
        </w:rPr>
        <w:t>ي</w:t>
      </w:r>
      <w:r w:rsidRPr="009B27E1">
        <w:rPr>
          <w:rFonts w:hint="cs"/>
          <w:rtl/>
        </w:rPr>
        <w:t xml:space="preserve"> هذه الابواب حدیث ابن ع</w:t>
      </w:r>
      <w:r w:rsidR="009B27E1" w:rsidRPr="009B27E1">
        <w:rPr>
          <w:rFonts w:hint="cs"/>
          <w:rtl/>
        </w:rPr>
        <w:t>مر، وحدیث عائشه، و</w:t>
      </w:r>
      <w:r w:rsidR="00200710" w:rsidRPr="009B27E1">
        <w:rPr>
          <w:rFonts w:hint="cs"/>
          <w:rtl/>
        </w:rPr>
        <w:t>هما صحیحان أنَّ</w:t>
      </w:r>
      <w:r w:rsidRPr="009B27E1">
        <w:rPr>
          <w:rFonts w:hint="cs"/>
          <w:rtl/>
        </w:rPr>
        <w:t xml:space="preserve"> النبی</w:t>
      </w:r>
      <w:r w:rsidR="000A0F18">
        <w:rPr>
          <w:rFonts w:hint="cs"/>
          <w:rtl/>
        </w:rPr>
        <w:t xml:space="preserve"> </w:t>
      </w:r>
      <w:r w:rsidR="000A0F18" w:rsidRPr="000A0F18">
        <w:rPr>
          <w:rFonts w:cs="CTraditional Arabic" w:hint="cs"/>
          <w:b/>
          <w:sz w:val="32"/>
          <w:szCs w:val="28"/>
          <w:rtl/>
          <w:lang w:bidi="fa-IR"/>
        </w:rPr>
        <w:t>ص</w:t>
      </w:r>
      <w:r w:rsidRPr="009B27E1">
        <w:rPr>
          <w:rFonts w:hint="cs"/>
          <w:rtl/>
        </w:rPr>
        <w:t xml:space="preserve"> کان یصلی بعد ال</w:t>
      </w:r>
      <w:r w:rsidR="009B27E1">
        <w:rPr>
          <w:rFonts w:hint="cs"/>
          <w:rtl/>
        </w:rPr>
        <w:t>ـ</w:t>
      </w:r>
      <w:r w:rsidRPr="009B27E1">
        <w:rPr>
          <w:rFonts w:hint="cs"/>
          <w:rtl/>
        </w:rPr>
        <w:t>مغرب رکعتین</w:t>
      </w:r>
      <w:r w:rsidRPr="009B27E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در باب‌های اخیر، حدیث ابن عمر</w:t>
      </w:r>
      <w:r w:rsidRPr="007E4299">
        <w:rPr>
          <w:rStyle w:val="FootnoteReference"/>
          <w:rFonts w:cs="IRNazli"/>
          <w:spacing w:val="-4"/>
          <w:sz w:val="28"/>
          <w:szCs w:val="28"/>
          <w:rtl/>
          <w:lang w:bidi="fa-IR"/>
        </w:rPr>
        <w:footnoteReference w:id="295"/>
      </w:r>
      <w:r w:rsidRPr="007E4299">
        <w:rPr>
          <w:rStyle w:val="Charb"/>
          <w:rFonts w:hint="cs"/>
          <w:rtl/>
        </w:rPr>
        <w:t xml:space="preserve"> و حدیث عایشه</w:t>
      </w:r>
      <w:r w:rsidRPr="007E4299">
        <w:rPr>
          <w:rStyle w:val="FootnoteReference"/>
          <w:rFonts w:cs="IRNazli"/>
          <w:spacing w:val="-4"/>
          <w:sz w:val="28"/>
          <w:szCs w:val="28"/>
          <w:rtl/>
          <w:lang w:bidi="fa-IR"/>
        </w:rPr>
        <w:footnoteReference w:id="296"/>
      </w:r>
      <w:r w:rsidRPr="007E4299">
        <w:rPr>
          <w:rStyle w:val="Charb"/>
          <w:rFonts w:hint="cs"/>
          <w:rtl/>
        </w:rPr>
        <w:t xml:space="preserve"> گذشت و هر دو صحیح بودند که پیامبر</w:t>
      </w:r>
      <w:r w:rsidR="000A0F18" w:rsidRPr="000A0F18">
        <w:rPr>
          <w:rFonts w:cs="CTraditional Arabic" w:hint="cs"/>
          <w:sz w:val="28"/>
          <w:szCs w:val="28"/>
          <w:rtl/>
          <w:lang w:bidi="fa-IR"/>
        </w:rPr>
        <w:t xml:space="preserve"> ص</w:t>
      </w:r>
      <w:r w:rsidRPr="007E4299">
        <w:rPr>
          <w:rStyle w:val="Charb"/>
          <w:rFonts w:hint="cs"/>
          <w:rtl/>
        </w:rPr>
        <w:t xml:space="preserve"> بعد از مغرب دو رکعت نماز می‌خواند.</w:t>
      </w:r>
    </w:p>
    <w:p w:rsidR="00C7007F" w:rsidRPr="0026391D" w:rsidRDefault="00C7007F" w:rsidP="009D21BF">
      <w:pPr>
        <w:pStyle w:val="a"/>
        <w:rPr>
          <w:rStyle w:val="Chard"/>
          <w:rtl/>
        </w:rPr>
      </w:pPr>
      <w:r w:rsidRPr="0026391D">
        <w:rPr>
          <w:rStyle w:val="Charb"/>
          <w:rtl/>
        </w:rPr>
        <w:t>1122</w:t>
      </w:r>
      <w:r w:rsidRPr="0026391D">
        <w:rPr>
          <w:rStyle w:val="Charb"/>
          <w:rFonts w:hint="cs"/>
          <w:rtl/>
        </w:rPr>
        <w:t>-</w:t>
      </w:r>
      <w:r w:rsidRPr="0026391D">
        <w:rPr>
          <w:rStyle w:val="Charb"/>
          <w:rtl/>
        </w:rPr>
        <w:softHyphen/>
        <w:t xml:space="preserve"> </w:t>
      </w:r>
      <w:r w:rsidR="00431D93" w:rsidRPr="007E4299">
        <w:rPr>
          <w:rStyle w:val="Char5"/>
          <w:rFonts w:hint="cs"/>
          <w:rtl/>
        </w:rPr>
        <w:t>«</w:t>
      </w:r>
      <w:r w:rsidRPr="00E36729">
        <w:rPr>
          <w:rtl/>
        </w:rPr>
        <w:t xml:space="preserve">وَعَنْ عَبْدِ اللَّهِ بنِ مُغَفَّلٍ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«صَلُّوا قَبلَ المَغرِ</w:t>
      </w:r>
      <w:r w:rsidR="00C605FE">
        <w:rPr>
          <w:rtl/>
        </w:rPr>
        <w:t>ب</w:t>
      </w:r>
      <w:r w:rsidR="009272A6">
        <w:rPr>
          <w:rtl/>
        </w:rPr>
        <w:t>»</w:t>
      </w:r>
      <w:r w:rsidR="00C605FE">
        <w:rPr>
          <w:rtl/>
        </w:rPr>
        <w:t xml:space="preserve"> قَالَ في الثَّالثَةِ</w:t>
      </w:r>
      <w:r w:rsidR="009272A6">
        <w:rPr>
          <w:rtl/>
        </w:rPr>
        <w:t>:</w:t>
      </w:r>
      <w:r w:rsidR="00C605FE">
        <w:rPr>
          <w:rtl/>
        </w:rPr>
        <w:t xml:space="preserve"> </w:t>
      </w:r>
      <w:r w:rsidR="009272A6">
        <w:rPr>
          <w:rtl/>
        </w:rPr>
        <w:t>«</w:t>
      </w:r>
      <w:r w:rsidR="00C605FE">
        <w:rPr>
          <w:rtl/>
        </w:rPr>
        <w:t>ل</w:t>
      </w:r>
      <w:r w:rsidR="00C605FE">
        <w:rPr>
          <w:rFonts w:hint="cs"/>
          <w:rtl/>
        </w:rPr>
        <w:t>ِ</w:t>
      </w:r>
      <w:r w:rsidR="00C605FE">
        <w:rPr>
          <w:rtl/>
        </w:rPr>
        <w:t>م</w:t>
      </w:r>
      <w:r w:rsidR="00C605FE">
        <w:rPr>
          <w:rFonts w:hint="cs"/>
          <w:rtl/>
        </w:rPr>
        <w:t>َ</w:t>
      </w:r>
      <w:r w:rsidRPr="00E36729">
        <w:rPr>
          <w:rtl/>
        </w:rPr>
        <w:t>نْ شَاءَ</w:t>
      </w:r>
      <w:r w:rsidR="009272A6">
        <w:rPr>
          <w:rtl/>
        </w:rPr>
        <w:t>»</w:t>
      </w:r>
      <w:r w:rsidR="00431D93" w:rsidRPr="007E4299">
        <w:rPr>
          <w:rStyle w:val="Char5"/>
          <w:rFonts w:hint="cs"/>
          <w:rtl/>
        </w:rPr>
        <w:t>»</w:t>
      </w:r>
      <w:r w:rsidRPr="0026391D">
        <w:rPr>
          <w:rStyle w:val="Chard"/>
          <w:rtl/>
        </w:rPr>
        <w:t xml:space="preserve"> رواه البخاريُّ</w:t>
      </w:r>
      <w:r w:rsidR="009272A6" w:rsidRPr="0026391D">
        <w:rPr>
          <w:rStyle w:val="Chard"/>
          <w:rtl/>
        </w:rPr>
        <w:t>.</w:t>
      </w:r>
    </w:p>
    <w:p w:rsidR="003B70B7" w:rsidRPr="007E4299" w:rsidRDefault="003B70B7" w:rsidP="00431D93">
      <w:pPr>
        <w:ind w:firstLine="284"/>
        <w:jc w:val="both"/>
        <w:rPr>
          <w:rStyle w:val="Charb"/>
          <w:rtl/>
        </w:rPr>
      </w:pPr>
      <w:r w:rsidRPr="007E4299">
        <w:rPr>
          <w:rStyle w:val="Charb"/>
          <w:rFonts w:hint="cs"/>
          <w:rtl/>
        </w:rPr>
        <w:t xml:space="preserve">1122. </w:t>
      </w:r>
      <w:r w:rsidR="00431D93" w:rsidRPr="007E4299">
        <w:rPr>
          <w:rStyle w:val="Char5"/>
          <w:rFonts w:hint="cs"/>
          <w:rtl/>
        </w:rPr>
        <w:t>«</w:t>
      </w:r>
      <w:r w:rsidR="007571C3">
        <w:rPr>
          <w:rStyle w:val="Char7"/>
          <w:rFonts w:hint="cs"/>
          <w:rtl/>
        </w:rPr>
        <w:t>از عبدالله بن مغفل</w:t>
      </w:r>
      <w:r w:rsidRPr="0075159F">
        <w:rPr>
          <w:rStyle w:val="Char7"/>
          <w:rFonts w:hint="cs"/>
          <w:rtl/>
        </w:rPr>
        <w:t xml:space="preserve"> </w:t>
      </w:r>
      <w:r w:rsidR="006A2C0C" w:rsidRPr="007E4299">
        <w:rPr>
          <w:rStyle w:val="Char7"/>
          <w:rFonts w:cs="CTraditional Arabic" w:hint="cs"/>
          <w:szCs w:val="28"/>
          <w:rtl/>
        </w:rPr>
        <w:t>س</w:t>
      </w:r>
      <w:r w:rsidRPr="0075159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سه بار) فرمودند</w:t>
      </w:r>
      <w:r w:rsidR="009272A6" w:rsidRPr="0075159F">
        <w:rPr>
          <w:rStyle w:val="Char7"/>
          <w:rFonts w:hint="cs"/>
          <w:rtl/>
        </w:rPr>
        <w:t>:</w:t>
      </w:r>
      <w:r w:rsidRPr="0075159F">
        <w:rPr>
          <w:rStyle w:val="Char7"/>
          <w:rFonts w:hint="cs"/>
          <w:rtl/>
        </w:rPr>
        <w:t xml:space="preserve"> «قبل از مغرب نماز سنت بخوانید» و در سومین بار فرمودند</w:t>
      </w:r>
      <w:r w:rsidR="009272A6" w:rsidRPr="0075159F">
        <w:rPr>
          <w:rStyle w:val="Char7"/>
          <w:rFonts w:hint="cs"/>
          <w:rtl/>
        </w:rPr>
        <w:t>:</w:t>
      </w:r>
      <w:r w:rsidRPr="0075159F">
        <w:rPr>
          <w:rStyle w:val="Char7"/>
          <w:rFonts w:hint="cs"/>
          <w:rtl/>
        </w:rPr>
        <w:t xml:space="preserve"> «برای هر کس که بخواهد</w:t>
      </w:r>
      <w:r w:rsidRPr="007E4299">
        <w:rPr>
          <w:rStyle w:val="Charb"/>
          <w:rFonts w:hint="cs"/>
          <w:rtl/>
        </w:rPr>
        <w:t>»</w:t>
      </w:r>
      <w:r w:rsidR="00431D93" w:rsidRPr="007E4299">
        <w:rPr>
          <w:rStyle w:val="Char5"/>
          <w:rFonts w:hint="cs"/>
          <w:rtl/>
        </w:rPr>
        <w:t>»</w:t>
      </w:r>
      <w:r w:rsidRPr="007E4299">
        <w:rPr>
          <w:rStyle w:val="FootnoteReference"/>
          <w:rFonts w:cs="IRNazli"/>
          <w:spacing w:val="-4"/>
          <w:sz w:val="28"/>
          <w:szCs w:val="28"/>
          <w:rtl/>
          <w:lang w:bidi="fa-IR"/>
        </w:rPr>
        <w:footnoteReference w:id="297"/>
      </w:r>
      <w:r w:rsidR="00980A27">
        <w:rPr>
          <w:rStyle w:val="Charb"/>
          <w:rFonts w:hint="cs"/>
          <w:rtl/>
        </w:rPr>
        <w:t>.</w:t>
      </w:r>
    </w:p>
    <w:p w:rsidR="00C7007F" w:rsidRPr="0026391D" w:rsidRDefault="00C7007F" w:rsidP="009D21BF">
      <w:pPr>
        <w:pStyle w:val="a"/>
        <w:rPr>
          <w:rStyle w:val="Chard"/>
          <w:rtl/>
        </w:rPr>
      </w:pPr>
      <w:r w:rsidRPr="0026391D">
        <w:rPr>
          <w:rStyle w:val="Charb"/>
          <w:rtl/>
        </w:rPr>
        <w:t>1123</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لَقَدْ رَأَيْتُ كِبارَ أَصحابِ رسولِ اللَّهِ</w:t>
      </w:r>
      <w:r w:rsidR="000A0F18">
        <w:rPr>
          <w:rtl/>
        </w:rPr>
        <w:t xml:space="preserve"> </w:t>
      </w:r>
      <w:r w:rsidR="000A0F18" w:rsidRPr="000A0F18">
        <w:rPr>
          <w:rFonts w:cs="CTraditional Arabic"/>
          <w:szCs w:val="28"/>
          <w:rtl/>
        </w:rPr>
        <w:t>ص</w:t>
      </w:r>
      <w:r w:rsidRPr="00E36729">
        <w:rPr>
          <w:rtl/>
        </w:rPr>
        <w:t xml:space="preserve"> يَبْتَدِرُونَ السَّوَارِيَ عندَ ال</w:t>
      </w:r>
      <w:r w:rsidR="0026391D">
        <w:rPr>
          <w:rFonts w:hint="cs"/>
          <w:rtl/>
        </w:rPr>
        <w:t>ـ</w:t>
      </w:r>
      <w:r w:rsidRPr="00E36729">
        <w:rPr>
          <w:rtl/>
        </w:rPr>
        <w:t>مغربِ</w:t>
      </w:r>
      <w:r w:rsidR="00431D93" w:rsidRPr="007E4299">
        <w:rPr>
          <w:rStyle w:val="Char5"/>
          <w:rFonts w:hint="cs"/>
          <w:rtl/>
        </w:rPr>
        <w:t>»</w:t>
      </w:r>
      <w:r w:rsidRPr="0026391D">
        <w:rPr>
          <w:rStyle w:val="Chard"/>
          <w:rtl/>
        </w:rPr>
        <w:t xml:space="preserve"> رواه البخاري</w:t>
      </w:r>
      <w:r w:rsidR="009272A6" w:rsidRPr="0026391D">
        <w:rPr>
          <w:rStyle w:val="Chard"/>
          <w:rtl/>
        </w:rPr>
        <w:t>.</w:t>
      </w:r>
    </w:p>
    <w:p w:rsidR="003B70B7" w:rsidRPr="007E4299" w:rsidRDefault="003B70B7" w:rsidP="003B70B7">
      <w:pPr>
        <w:ind w:firstLine="284"/>
        <w:jc w:val="lowKashida"/>
        <w:rPr>
          <w:rStyle w:val="Charb"/>
          <w:rtl/>
        </w:rPr>
      </w:pPr>
      <w:r w:rsidRPr="007E4299">
        <w:rPr>
          <w:rStyle w:val="Charb"/>
          <w:rFonts w:hint="cs"/>
          <w:rtl/>
        </w:rPr>
        <w:t xml:space="preserve">1123. </w:t>
      </w:r>
      <w:r w:rsidR="00431D93" w:rsidRPr="007E4299">
        <w:rPr>
          <w:rStyle w:val="Char5"/>
          <w:rFonts w:hint="cs"/>
          <w:rtl/>
        </w:rPr>
        <w:t>«</w:t>
      </w:r>
      <w:r w:rsidRPr="0075159F">
        <w:rPr>
          <w:rStyle w:val="Char7"/>
          <w:rFonts w:hint="cs"/>
          <w:rtl/>
        </w:rPr>
        <w:t xml:space="preserve">از انس </w:t>
      </w:r>
      <w:r w:rsidR="006A2C0C" w:rsidRPr="007E4299">
        <w:rPr>
          <w:rStyle w:val="Char7"/>
          <w:rFonts w:cs="CTraditional Arabic" w:hint="cs"/>
          <w:szCs w:val="28"/>
          <w:rtl/>
        </w:rPr>
        <w:t>س</w:t>
      </w:r>
      <w:r w:rsidRPr="0075159F">
        <w:rPr>
          <w:rStyle w:val="Char7"/>
          <w:rFonts w:hint="cs"/>
          <w:rtl/>
        </w:rPr>
        <w:t xml:space="preserve"> روایت شده است که گفت</w:t>
      </w:r>
      <w:r w:rsidR="009272A6" w:rsidRPr="0075159F">
        <w:rPr>
          <w:rStyle w:val="Char7"/>
          <w:rFonts w:hint="cs"/>
          <w:rtl/>
        </w:rPr>
        <w:t>:</w:t>
      </w:r>
      <w:r w:rsidRPr="0075159F">
        <w:rPr>
          <w:rStyle w:val="Char7"/>
          <w:rFonts w:hint="cs"/>
          <w:rtl/>
        </w:rPr>
        <w:t xml:space="preserve"> بزرگان صحابه‌ی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را دیدم که هنگام مغرب (برای انجام نافله‌ی قبل از آن) به طرف ستون‌های مسجد، از همدیگر پیشی می‌گرفتند (تا در کنار آن، نماز سنت خود را بخوانند و مزاحم دیگران نشوند</w:t>
      </w:r>
      <w:r w:rsidRPr="007E4299">
        <w:rPr>
          <w:rStyle w:val="Charb"/>
          <w:rFonts w:hint="cs"/>
          <w:rtl/>
        </w:rPr>
        <w:t>)</w:t>
      </w:r>
      <w:r w:rsidR="00431D93" w:rsidRPr="007E4299">
        <w:rPr>
          <w:rStyle w:val="Char5"/>
          <w:rFonts w:hint="cs"/>
          <w:rtl/>
        </w:rPr>
        <w:t>»</w:t>
      </w:r>
      <w:r w:rsidRPr="007E4299">
        <w:rPr>
          <w:rStyle w:val="FootnoteReference"/>
          <w:rFonts w:cs="IRNazli"/>
          <w:spacing w:val="-4"/>
          <w:sz w:val="28"/>
          <w:szCs w:val="28"/>
          <w:rtl/>
          <w:lang w:bidi="fa-IR"/>
        </w:rPr>
        <w:footnoteReference w:id="298"/>
      </w:r>
      <w:r w:rsidR="00980A27">
        <w:rPr>
          <w:rStyle w:val="Charb"/>
          <w:rFonts w:hint="cs"/>
          <w:rtl/>
        </w:rPr>
        <w:t>.</w:t>
      </w:r>
    </w:p>
    <w:p w:rsidR="00C7007F" w:rsidRPr="0026391D" w:rsidRDefault="00C7007F" w:rsidP="009D21BF">
      <w:pPr>
        <w:pStyle w:val="a"/>
        <w:rPr>
          <w:rStyle w:val="Chard"/>
          <w:rtl/>
        </w:rPr>
      </w:pPr>
      <w:r w:rsidRPr="0026391D">
        <w:rPr>
          <w:rStyle w:val="Charb"/>
          <w:rtl/>
        </w:rPr>
        <w:t>1124</w:t>
      </w:r>
      <w:r w:rsidRPr="0026391D">
        <w:rPr>
          <w:rStyle w:val="Charb"/>
          <w:rFonts w:hint="cs"/>
          <w:rtl/>
        </w:rPr>
        <w:t>-</w:t>
      </w:r>
      <w:r w:rsidRPr="0026391D">
        <w:rPr>
          <w:rStyle w:val="Charb"/>
          <w:rFonts w:ascii="Times New Roman" w:hAnsi="Times New Roman" w:cs="Times New Roman" w:hint="cs"/>
          <w:rtl/>
        </w:rPr>
        <w:t> </w:t>
      </w:r>
      <w:r w:rsidR="00431D93" w:rsidRPr="007E4299">
        <w:rPr>
          <w:rStyle w:val="Char5"/>
          <w:rFonts w:hint="cs"/>
          <w:rtl/>
        </w:rPr>
        <w:t>«</w:t>
      </w:r>
      <w:r w:rsidRPr="00E36729">
        <w:rPr>
          <w:rtl/>
        </w:rPr>
        <w:t>وعَنْهُ قَالَ</w:t>
      </w:r>
      <w:r w:rsidR="009272A6">
        <w:rPr>
          <w:rtl/>
        </w:rPr>
        <w:t>:</w:t>
      </w:r>
      <w:r w:rsidRPr="00E36729">
        <w:rPr>
          <w:rtl/>
        </w:rPr>
        <w:t xml:space="preserve"> كُنَّا نُصَلِّي عَلى عَهدِ رسولِ اللَّهِ</w:t>
      </w:r>
      <w:r w:rsidR="000A0F18">
        <w:rPr>
          <w:rtl/>
        </w:rPr>
        <w:t xml:space="preserve"> </w:t>
      </w:r>
      <w:r w:rsidR="000A0F18" w:rsidRPr="000A0F18">
        <w:rPr>
          <w:rFonts w:cs="CTraditional Arabic"/>
          <w:szCs w:val="28"/>
          <w:rtl/>
        </w:rPr>
        <w:t>ص</w:t>
      </w:r>
      <w:r w:rsidRPr="00E36729">
        <w:rPr>
          <w:rtl/>
        </w:rPr>
        <w:t xml:space="preserve"> رَكعَتيْنِ بعدَ غُروبِ الشَّمْس قَبلَ المَغربِ</w:t>
      </w:r>
      <w:r w:rsidR="009272A6">
        <w:rPr>
          <w:rtl/>
        </w:rPr>
        <w:t>،</w:t>
      </w:r>
      <w:r w:rsidR="005E705F">
        <w:rPr>
          <w:rtl/>
        </w:rPr>
        <w:t xml:space="preserve"> </w:t>
      </w:r>
      <w:r w:rsidR="005E705F">
        <w:rPr>
          <w:rFonts w:hint="cs"/>
          <w:rtl/>
        </w:rPr>
        <w:t>ف</w:t>
      </w:r>
      <w:r w:rsidRPr="00E36729">
        <w:rPr>
          <w:rtl/>
        </w:rPr>
        <w:t>قيلَ</w:t>
      </w:r>
      <w:r w:rsidR="009272A6">
        <w:rPr>
          <w:rtl/>
        </w:rPr>
        <w:t>:</w:t>
      </w:r>
      <w:r w:rsidRPr="00E36729">
        <w:rPr>
          <w:rtl/>
        </w:rPr>
        <w:t xml:space="preserve"> أَكانَ رسولُ اللَّهِ</w:t>
      </w:r>
      <w:r w:rsidR="000A0F18">
        <w:rPr>
          <w:rtl/>
        </w:rPr>
        <w:t xml:space="preserve"> </w:t>
      </w:r>
      <w:r w:rsidR="000A0F18" w:rsidRPr="000A0F18">
        <w:rPr>
          <w:rFonts w:cs="CTraditional Arabic"/>
          <w:szCs w:val="28"/>
          <w:rtl/>
        </w:rPr>
        <w:t>ص</w:t>
      </w:r>
      <w:r w:rsidRPr="00E36729">
        <w:rPr>
          <w:rtl/>
        </w:rPr>
        <w:t xml:space="preserve"> صَلاَّهُمَا</w:t>
      </w:r>
      <w:r w:rsidR="00EA381D">
        <w:rPr>
          <w:rtl/>
        </w:rPr>
        <w:t>؟</w:t>
      </w:r>
      <w:r w:rsidRPr="00E36729">
        <w:rPr>
          <w:rtl/>
        </w:rPr>
        <w:t xml:space="preserve"> قال</w:t>
      </w:r>
      <w:r w:rsidR="009272A6">
        <w:rPr>
          <w:rtl/>
        </w:rPr>
        <w:t>:</w:t>
      </w:r>
      <w:r w:rsidRPr="00E36729">
        <w:rPr>
          <w:rtl/>
        </w:rPr>
        <w:t xml:space="preserve"> كانَ يَرانَا نُصَلِّيهِمَا فَلَمْ يَأْمُرْنَا وَلَمْ يَنْهَنا</w:t>
      </w:r>
      <w:r w:rsidR="00F14671"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1124. </w:t>
      </w:r>
      <w:r w:rsidR="00F14671" w:rsidRPr="007E4299">
        <w:rPr>
          <w:rStyle w:val="Char5"/>
          <w:rFonts w:hint="cs"/>
          <w:rtl/>
        </w:rPr>
        <w:t>«</w:t>
      </w:r>
      <w:r w:rsidRPr="0075159F">
        <w:rPr>
          <w:rStyle w:val="Char7"/>
          <w:rFonts w:hint="cs"/>
          <w:rtl/>
        </w:rPr>
        <w:t xml:space="preserve">از انس </w:t>
      </w:r>
      <w:r w:rsidR="006A2C0C" w:rsidRPr="007E4299">
        <w:rPr>
          <w:rStyle w:val="Char7"/>
          <w:rFonts w:cs="CTraditional Arabic" w:hint="cs"/>
          <w:szCs w:val="28"/>
          <w:rtl/>
        </w:rPr>
        <w:t>س</w:t>
      </w:r>
      <w:r w:rsidRPr="0075159F">
        <w:rPr>
          <w:rStyle w:val="Char7"/>
          <w:rFonts w:hint="cs"/>
          <w:rtl/>
        </w:rPr>
        <w:t xml:space="preserve"> روایت شده است که گفت</w:t>
      </w:r>
      <w:r w:rsidR="009272A6" w:rsidRPr="0075159F">
        <w:rPr>
          <w:rStyle w:val="Char7"/>
          <w:rFonts w:hint="cs"/>
          <w:rtl/>
        </w:rPr>
        <w:t>:</w:t>
      </w:r>
      <w:r w:rsidRPr="0075159F">
        <w:rPr>
          <w:rStyle w:val="Char7"/>
          <w:rFonts w:hint="cs"/>
          <w:rtl/>
        </w:rPr>
        <w:t xml:space="preserve"> در عهد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ما دو رکعت نماز بعد از غروب خورشید و قبل از نماز مغرب می‌خواندیم، سؤال شد</w:t>
      </w:r>
      <w:r w:rsidR="009272A6" w:rsidRPr="0075159F">
        <w:rPr>
          <w:rStyle w:val="Char7"/>
          <w:rFonts w:hint="cs"/>
          <w:rtl/>
        </w:rPr>
        <w:t>:</w:t>
      </w:r>
      <w:r w:rsidRPr="0075159F">
        <w:rPr>
          <w:rStyle w:val="Char7"/>
          <w:rFonts w:hint="cs"/>
          <w:rtl/>
        </w:rPr>
        <w:t xml:space="preserve"> آیا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آن را می‌خواند؟ گفت</w:t>
      </w:r>
      <w:r w:rsidR="009272A6" w:rsidRPr="0075159F">
        <w:rPr>
          <w:rStyle w:val="Char7"/>
          <w:rFonts w:hint="cs"/>
          <w:rtl/>
        </w:rPr>
        <w:t>:</w:t>
      </w:r>
      <w:r w:rsidRPr="0075159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ما را می‌دید که آن را انجام می‌دادیم، نه بدان امرمان می‌فرمود و نه از آن ما را نهی کرد</w:t>
      </w:r>
      <w:r w:rsidR="00F14671" w:rsidRPr="007E4299">
        <w:rPr>
          <w:rStyle w:val="Char5"/>
          <w:rFonts w:hint="cs"/>
          <w:rtl/>
        </w:rPr>
        <w:t>»</w:t>
      </w:r>
      <w:r w:rsidRPr="007E4299">
        <w:rPr>
          <w:rStyle w:val="FootnoteReference"/>
          <w:rFonts w:cs="IRNazli"/>
          <w:spacing w:val="-4"/>
          <w:sz w:val="28"/>
          <w:szCs w:val="28"/>
          <w:rtl/>
          <w:lang w:bidi="fa-IR"/>
        </w:rPr>
        <w:footnoteReference w:id="299"/>
      </w:r>
      <w:r w:rsidR="00980A27">
        <w:rPr>
          <w:rStyle w:val="Charb"/>
          <w:rFonts w:hint="cs"/>
          <w:rtl/>
        </w:rPr>
        <w:t>.</w:t>
      </w:r>
    </w:p>
    <w:p w:rsidR="00C7007F" w:rsidRPr="0026391D" w:rsidRDefault="00C7007F" w:rsidP="009D21BF">
      <w:pPr>
        <w:pStyle w:val="a"/>
        <w:rPr>
          <w:rStyle w:val="Chard"/>
          <w:rtl/>
        </w:rPr>
      </w:pPr>
      <w:r w:rsidRPr="0026391D">
        <w:rPr>
          <w:rStyle w:val="Charb"/>
          <w:rtl/>
        </w:rPr>
        <w:t>1125</w:t>
      </w:r>
      <w:r w:rsidRPr="0026391D">
        <w:rPr>
          <w:rStyle w:val="Charb"/>
          <w:rFonts w:hint="cs"/>
          <w:rtl/>
        </w:rPr>
        <w:t>-</w:t>
      </w:r>
      <w:r w:rsidRPr="0026391D">
        <w:rPr>
          <w:rStyle w:val="Charb"/>
          <w:rFonts w:ascii="Times New Roman" w:hAnsi="Times New Roman" w:cs="Times New Roman" w:hint="cs"/>
          <w:rtl/>
        </w:rPr>
        <w:t> </w:t>
      </w:r>
      <w:r w:rsidR="00F14671" w:rsidRPr="007E4299">
        <w:rPr>
          <w:rStyle w:val="Char5"/>
          <w:rFonts w:hint="cs"/>
          <w:rtl/>
        </w:rPr>
        <w:t>«</w:t>
      </w:r>
      <w:r w:rsidRPr="00E36729">
        <w:rPr>
          <w:rtl/>
        </w:rPr>
        <w:t>وعنه قَالَ</w:t>
      </w:r>
      <w:r w:rsidR="009272A6">
        <w:rPr>
          <w:rtl/>
        </w:rPr>
        <w:t>:</w:t>
      </w:r>
      <w:r w:rsidRPr="00E36729">
        <w:rPr>
          <w:rtl/>
        </w:rPr>
        <w:t xml:space="preserve"> كُنَّا بِالمَدِينَةِ فإِذا أَذَّنَ المُؤَذِّنُ لِصَلاةِ المَغرِبِ</w:t>
      </w:r>
      <w:r w:rsidR="009272A6">
        <w:rPr>
          <w:rtl/>
        </w:rPr>
        <w:t>،</w:t>
      </w:r>
      <w:r w:rsidRPr="00E36729">
        <w:rPr>
          <w:rtl/>
        </w:rPr>
        <w:t xml:space="preserve"> ابْتَدَرُوا السَّوَارِيَ</w:t>
      </w:r>
      <w:r w:rsidR="009272A6">
        <w:rPr>
          <w:rtl/>
        </w:rPr>
        <w:t>،</w:t>
      </w:r>
      <w:r w:rsidRPr="00E36729">
        <w:rPr>
          <w:rtl/>
        </w:rPr>
        <w:t xml:space="preserve"> فَرَكَعُوا رَكعَتْين</w:t>
      </w:r>
      <w:r w:rsidR="009272A6">
        <w:rPr>
          <w:rtl/>
        </w:rPr>
        <w:t>،</w:t>
      </w:r>
      <w:r w:rsidRPr="00E36729">
        <w:rPr>
          <w:rtl/>
        </w:rPr>
        <w:t xml:space="preserve"> حَتى إنَّ الرَّجُلَ الغَرِيبَ ليَدخُلُ المَسجدَِ فَيَحْسَبُ أَنَّ الصَّلاةَ قدْ صُلِّيتْ من كَثرَةِ مَنْ يُصَلِّيهِما</w:t>
      </w:r>
      <w:r w:rsidR="00C64E00"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1125. </w:t>
      </w:r>
      <w:r w:rsidR="00C64E00" w:rsidRPr="007E4299">
        <w:rPr>
          <w:rStyle w:val="Char5"/>
          <w:rFonts w:hint="cs"/>
          <w:rtl/>
        </w:rPr>
        <w:t>«</w:t>
      </w:r>
      <w:r w:rsidRPr="0075159F">
        <w:rPr>
          <w:rStyle w:val="Char7"/>
          <w:rFonts w:hint="cs"/>
          <w:rtl/>
        </w:rPr>
        <w:t xml:space="preserve">از انس </w:t>
      </w:r>
      <w:r w:rsidR="006A2C0C" w:rsidRPr="007E4299">
        <w:rPr>
          <w:rStyle w:val="Char7"/>
          <w:rFonts w:cs="CTraditional Arabic" w:hint="cs"/>
          <w:szCs w:val="28"/>
          <w:rtl/>
        </w:rPr>
        <w:t>س</w:t>
      </w:r>
      <w:r w:rsidRPr="0075159F">
        <w:rPr>
          <w:rStyle w:val="Char7"/>
          <w:rFonts w:hint="cs"/>
          <w:rtl/>
        </w:rPr>
        <w:t xml:space="preserve"> روایت شده است که گفت</w:t>
      </w:r>
      <w:r w:rsidR="009272A6" w:rsidRPr="0075159F">
        <w:rPr>
          <w:rStyle w:val="Char7"/>
          <w:rFonts w:hint="cs"/>
          <w:rtl/>
        </w:rPr>
        <w:t>:</w:t>
      </w:r>
      <w:r w:rsidRPr="0075159F">
        <w:rPr>
          <w:rStyle w:val="Char7"/>
          <w:rFonts w:hint="cs"/>
          <w:rtl/>
        </w:rPr>
        <w:t xml:space="preserve"> در مدینه بودیم، هنگامی که مؤذن اذان مغرب می‌گفت، مردم به عجله به طرف ستون‌های مسجد می‌آمدند و دو رکعت نماز می‌خواندند، تا جایی که پیش می‌آمد که مرد غریبی داخل می‌شد و از کثرت جماعتی که دو رکعت سنت قبل از مغرب را می‌خواندند، تصور می‌کرد که فریضه‌ی نماز مغرب انجام شده است (و مردم دارند نماز سنت بعد از مغرب را می‌خوانند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00"/>
      </w:r>
      <w:r w:rsidR="00980A27">
        <w:rPr>
          <w:rStyle w:val="Charb"/>
          <w:rFonts w:hint="cs"/>
          <w:rtl/>
        </w:rPr>
        <w:t>.</w:t>
      </w:r>
    </w:p>
    <w:p w:rsidR="00DB77D0" w:rsidRPr="00DB77D0" w:rsidRDefault="00DB77D0" w:rsidP="00DB77D0">
      <w:pPr>
        <w:pStyle w:val="ac"/>
      </w:pPr>
      <w:bookmarkStart w:id="223" w:name="_Toc442122577"/>
      <w:bookmarkStart w:id="224" w:name="_Toc326114777"/>
      <w:r w:rsidRPr="00DB77D0">
        <w:rPr>
          <w:rFonts w:hint="cs"/>
          <w:rtl/>
        </w:rPr>
        <w:t xml:space="preserve">202- </w:t>
      </w:r>
      <w:r w:rsidRPr="00DB77D0">
        <w:rPr>
          <w:rtl/>
        </w:rPr>
        <w:t>باب س</w:t>
      </w:r>
      <w:r w:rsidRPr="00DB77D0">
        <w:rPr>
          <w:rFonts w:hint="cs"/>
          <w:rtl/>
        </w:rPr>
        <w:t>ُ</w:t>
      </w:r>
      <w:r w:rsidRPr="00DB77D0">
        <w:rPr>
          <w:rtl/>
        </w:rPr>
        <w:t>نّ</w:t>
      </w:r>
      <w:r w:rsidRPr="00DB77D0">
        <w:rPr>
          <w:rFonts w:hint="cs"/>
          <w:rtl/>
        </w:rPr>
        <w:t>َ</w:t>
      </w:r>
      <w:r w:rsidRPr="00DB77D0">
        <w:rPr>
          <w:rtl/>
        </w:rPr>
        <w:t>ة العشاء ب</w:t>
      </w:r>
      <w:r w:rsidRPr="00DB77D0">
        <w:rPr>
          <w:rFonts w:hint="cs"/>
          <w:rtl/>
        </w:rPr>
        <w:t>َ</w:t>
      </w:r>
      <w:r w:rsidRPr="00DB77D0">
        <w:rPr>
          <w:rtl/>
        </w:rPr>
        <w:t>عدها وقبلها</w:t>
      </w:r>
      <w:bookmarkEnd w:id="223"/>
    </w:p>
    <w:p w:rsidR="00DB77D0" w:rsidRPr="00DB77D0" w:rsidRDefault="00DB77D0" w:rsidP="00DB77D0">
      <w:pPr>
        <w:pStyle w:val="ad"/>
      </w:pPr>
      <w:bookmarkStart w:id="225" w:name="_Toc442122578"/>
      <w:r w:rsidRPr="00DB77D0">
        <w:rPr>
          <w:rFonts w:hint="cs"/>
          <w:rtl/>
        </w:rPr>
        <w:t>باب سنت قبل و بعد از نماز عشا</w:t>
      </w:r>
      <w:bookmarkEnd w:id="224"/>
      <w:bookmarkEnd w:id="225"/>
    </w:p>
    <w:p w:rsidR="00C7007F" w:rsidRPr="007571C3" w:rsidRDefault="0075159F" w:rsidP="006E0A7B">
      <w:pPr>
        <w:pStyle w:val="af0"/>
        <w:rPr>
          <w:rStyle w:val="Charb"/>
          <w:spacing w:val="-4"/>
          <w:rtl/>
        </w:rPr>
      </w:pPr>
      <w:r w:rsidRPr="007571C3">
        <w:rPr>
          <w:rStyle w:val="Char5"/>
          <w:rFonts w:hint="cs"/>
          <w:spacing w:val="-4"/>
          <w:rtl/>
        </w:rPr>
        <w:t>«</w:t>
      </w:r>
      <w:r w:rsidR="00C7007F" w:rsidRPr="007571C3">
        <w:rPr>
          <w:rStyle w:val="Char"/>
          <w:spacing w:val="-4"/>
          <w:rtl/>
        </w:rPr>
        <w:t>فيهِ حديثُ ابنِ عُمَرَ السَّابقُ</w:t>
      </w:r>
      <w:r w:rsidR="009272A6" w:rsidRPr="007571C3">
        <w:rPr>
          <w:rStyle w:val="Char"/>
          <w:spacing w:val="-4"/>
          <w:rtl/>
        </w:rPr>
        <w:t>:</w:t>
      </w:r>
      <w:r w:rsidR="00C7007F" w:rsidRPr="007571C3">
        <w:rPr>
          <w:rStyle w:val="Char"/>
          <w:spacing w:val="-4"/>
          <w:rtl/>
        </w:rPr>
        <w:t xml:space="preserve"> صَلَّيْتُ مَعَ النَّبِيِّ</w:t>
      </w:r>
      <w:r w:rsidR="000A0F18" w:rsidRPr="007571C3">
        <w:rPr>
          <w:rStyle w:val="Char"/>
          <w:spacing w:val="-4"/>
          <w:rtl/>
        </w:rPr>
        <w:t xml:space="preserve"> </w:t>
      </w:r>
      <w:r w:rsidR="000A0F18" w:rsidRPr="007571C3">
        <w:rPr>
          <w:rFonts w:cs="CTraditional Arabic"/>
          <w:spacing w:val="-4"/>
          <w:szCs w:val="28"/>
          <w:rtl/>
        </w:rPr>
        <w:t>ص</w:t>
      </w:r>
      <w:r w:rsidR="00C7007F" w:rsidRPr="007571C3">
        <w:rPr>
          <w:rStyle w:val="Char"/>
          <w:spacing w:val="-4"/>
          <w:rtl/>
        </w:rPr>
        <w:t xml:space="preserve"> رَكعَتَينِ بَعْدَ العِشَاءِ</w:t>
      </w:r>
      <w:r w:rsidR="009272A6" w:rsidRPr="007571C3">
        <w:rPr>
          <w:rStyle w:val="Char"/>
          <w:spacing w:val="-4"/>
          <w:rtl/>
        </w:rPr>
        <w:t>،</w:t>
      </w:r>
      <w:r w:rsidR="00C7007F" w:rsidRPr="007571C3">
        <w:rPr>
          <w:rStyle w:val="Char"/>
          <w:spacing w:val="-4"/>
          <w:rtl/>
        </w:rPr>
        <w:t xml:space="preserve"> وحديثُ عبدِ اللَّهِ بنِ مُغَفَّل</w:t>
      </w:r>
      <w:r w:rsidR="009272A6" w:rsidRPr="007571C3">
        <w:rPr>
          <w:rStyle w:val="Char"/>
          <w:spacing w:val="-4"/>
          <w:rtl/>
        </w:rPr>
        <w:t>:</w:t>
      </w:r>
      <w:r w:rsidR="00C7007F" w:rsidRPr="007571C3">
        <w:rPr>
          <w:rStyle w:val="Char"/>
          <w:spacing w:val="-4"/>
          <w:rtl/>
        </w:rPr>
        <w:t xml:space="preserve"> </w:t>
      </w:r>
      <w:r w:rsidR="009272A6" w:rsidRPr="007571C3">
        <w:rPr>
          <w:rStyle w:val="Char"/>
          <w:spacing w:val="-4"/>
          <w:rtl/>
        </w:rPr>
        <w:t>«</w:t>
      </w:r>
      <w:r w:rsidR="00C7007F" w:rsidRPr="007571C3">
        <w:rPr>
          <w:rStyle w:val="Char"/>
          <w:spacing w:val="-4"/>
          <w:rtl/>
        </w:rPr>
        <w:t>بَيْنَ كلِّ أَذَانيْنِ صَلاةٌ</w:t>
      </w:r>
      <w:r w:rsidR="009272A6" w:rsidRPr="007571C3">
        <w:rPr>
          <w:rStyle w:val="Char"/>
          <w:spacing w:val="-4"/>
          <w:rtl/>
        </w:rPr>
        <w:t>»</w:t>
      </w:r>
      <w:r w:rsidRPr="007571C3">
        <w:rPr>
          <w:rStyle w:val="Char5"/>
          <w:rFonts w:hint="cs"/>
          <w:spacing w:val="-4"/>
          <w:rtl/>
        </w:rPr>
        <w:t>»</w:t>
      </w:r>
      <w:r w:rsidR="00C7007F" w:rsidRPr="007571C3">
        <w:rPr>
          <w:spacing w:val="-4"/>
          <w:rtl/>
        </w:rPr>
        <w:t xml:space="preserve"> متفقٌ عليه</w:t>
      </w:r>
      <w:r w:rsidR="009272A6" w:rsidRPr="007571C3">
        <w:rPr>
          <w:spacing w:val="-4"/>
          <w:rtl/>
        </w:rPr>
        <w:t>.</w:t>
      </w:r>
      <w:r w:rsidR="00C7007F" w:rsidRPr="007571C3">
        <w:rPr>
          <w:spacing w:val="-4"/>
          <w:rtl/>
        </w:rPr>
        <w:t xml:space="preserve"> كم</w:t>
      </w:r>
      <w:r w:rsidR="009B27E1" w:rsidRPr="007571C3">
        <w:rPr>
          <w:rFonts w:hint="cs"/>
          <w:spacing w:val="-4"/>
          <w:rtl/>
        </w:rPr>
        <w:t>ـ</w:t>
      </w:r>
      <w:r w:rsidR="00C7007F" w:rsidRPr="007571C3">
        <w:rPr>
          <w:spacing w:val="-4"/>
          <w:rtl/>
        </w:rPr>
        <w:t>ا سبَقَ</w:t>
      </w:r>
      <w:r w:rsidR="009272A6" w:rsidRPr="007571C3">
        <w:rPr>
          <w:spacing w:val="-4"/>
          <w:rtl/>
        </w:rPr>
        <w:t>.</w:t>
      </w:r>
      <w:r w:rsidR="00C7007F" w:rsidRPr="007571C3">
        <w:rPr>
          <w:spacing w:val="-4"/>
          <w:rtl/>
        </w:rPr>
        <w:t xml:space="preserve"> (</w:t>
      </w:r>
      <w:r w:rsidR="00C7007F" w:rsidRPr="007571C3">
        <w:rPr>
          <w:rtl/>
        </w:rPr>
        <w:t>انظر الحديث رقم 1096</w:t>
      </w:r>
      <w:r w:rsidR="00C7007F" w:rsidRPr="007571C3">
        <w:rPr>
          <w:spacing w:val="-4"/>
          <w:rtl/>
        </w:rPr>
        <w:t>)</w:t>
      </w:r>
      <w:r w:rsidR="009272A6" w:rsidRPr="007571C3">
        <w:rPr>
          <w:spacing w:val="-4"/>
          <w:rtl/>
        </w:rPr>
        <w:t>.</w:t>
      </w:r>
    </w:p>
    <w:p w:rsidR="003B70B7" w:rsidRPr="007E4299" w:rsidRDefault="0075159F" w:rsidP="006A2C0C">
      <w:pPr>
        <w:ind w:firstLine="284"/>
        <w:jc w:val="both"/>
        <w:rPr>
          <w:rStyle w:val="Charb"/>
          <w:rtl/>
        </w:rPr>
      </w:pPr>
      <w:r w:rsidRPr="007E4299">
        <w:rPr>
          <w:rStyle w:val="Char5"/>
          <w:rFonts w:hint="cs"/>
          <w:rtl/>
        </w:rPr>
        <w:t>«</w:t>
      </w:r>
      <w:r w:rsidR="003B70B7" w:rsidRPr="0075159F">
        <w:rPr>
          <w:rStyle w:val="Char7"/>
          <w:rFonts w:hint="cs"/>
          <w:rtl/>
        </w:rPr>
        <w:t>در این مورد، حدیث سابق از ابن عم</w:t>
      </w:r>
      <w:r w:rsidR="003B70B7" w:rsidRPr="006A2C0C">
        <w:rPr>
          <w:rStyle w:val="Charb"/>
          <w:rFonts w:hint="cs"/>
          <w:rtl/>
        </w:rPr>
        <w:t>ر</w:t>
      </w:r>
      <w:r w:rsidR="006A2C0C" w:rsidRPr="007E4299">
        <w:rPr>
          <w:rFonts w:cs="CTraditional Arabic" w:hint="cs"/>
          <w:sz w:val="28"/>
          <w:szCs w:val="28"/>
          <w:rtl/>
          <w:lang w:bidi="fa-IR"/>
        </w:rPr>
        <w:t>ب</w:t>
      </w:r>
      <w:r w:rsidR="003B70B7" w:rsidRPr="006A2C0C">
        <w:rPr>
          <w:rStyle w:val="Charb"/>
          <w:rFonts w:hint="cs"/>
          <w:rtl/>
        </w:rPr>
        <w:t xml:space="preserve"> </w:t>
      </w:r>
      <w:r w:rsidR="003B70B7" w:rsidRPr="0075159F">
        <w:rPr>
          <w:rStyle w:val="Char7"/>
          <w:rFonts w:hint="cs"/>
          <w:rtl/>
        </w:rPr>
        <w:t>وارد است که گفت</w:t>
      </w:r>
      <w:r w:rsidR="009272A6" w:rsidRPr="0075159F">
        <w:rPr>
          <w:rStyle w:val="Char7"/>
          <w:rFonts w:hint="cs"/>
          <w:rtl/>
        </w:rPr>
        <w:t>:</w:t>
      </w:r>
      <w:r w:rsidR="003B70B7" w:rsidRPr="0075159F">
        <w:rPr>
          <w:rStyle w:val="Char7"/>
          <w:rFonts w:hint="cs"/>
          <w:rtl/>
        </w:rPr>
        <w:t xml:space="preserve"> با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75159F">
        <w:rPr>
          <w:rStyle w:val="Char7"/>
          <w:rFonts w:hint="cs"/>
          <w:rtl/>
        </w:rPr>
        <w:t>دو رکعت بعد از عشا خواندم</w:t>
      </w:r>
      <w:r w:rsidR="003B70B7" w:rsidRPr="007E4299">
        <w:rPr>
          <w:rStyle w:val="Char7"/>
          <w:szCs w:val="28"/>
          <w:vertAlign w:val="superscript"/>
          <w:rtl/>
        </w:rPr>
        <w:footnoteReference w:id="301"/>
      </w:r>
      <w:r w:rsidR="003B70B7" w:rsidRPr="0075159F">
        <w:rPr>
          <w:rStyle w:val="Char7"/>
          <w:rFonts w:hint="cs"/>
          <w:rtl/>
        </w:rPr>
        <w:t xml:space="preserve"> و حدیث عبدالله بن مغفل که</w:t>
      </w:r>
      <w:r w:rsidR="009272A6" w:rsidRPr="0075159F">
        <w:rPr>
          <w:rStyle w:val="Char7"/>
          <w:rFonts w:hint="cs"/>
          <w:rtl/>
        </w:rPr>
        <w:t>:</w:t>
      </w:r>
      <w:r w:rsidR="003B70B7" w:rsidRPr="0075159F">
        <w:rPr>
          <w:rStyle w:val="Char7"/>
          <w:rFonts w:hint="cs"/>
          <w:rtl/>
        </w:rPr>
        <w:t xml:space="preserve"> «بین هر اذان و اقامه‌ای نمازی هست</w:t>
      </w:r>
      <w:r w:rsidR="003B70B7" w:rsidRPr="007E4299">
        <w:rPr>
          <w:rStyle w:val="Charb"/>
          <w:rFonts w:hint="cs"/>
          <w:rtl/>
        </w:rPr>
        <w:t>»</w:t>
      </w:r>
      <w:r w:rsidRPr="007E4299">
        <w:rPr>
          <w:rStyle w:val="Char5"/>
          <w:rFonts w:hint="cs"/>
          <w:rtl/>
        </w:rPr>
        <w:t>»</w:t>
      </w:r>
      <w:r w:rsidR="003B70B7" w:rsidRPr="007E4299">
        <w:rPr>
          <w:rStyle w:val="FootnoteReference"/>
          <w:rFonts w:cs="IRNazli"/>
          <w:spacing w:val="-4"/>
          <w:sz w:val="28"/>
          <w:szCs w:val="28"/>
          <w:rtl/>
          <w:lang w:bidi="fa-IR"/>
        </w:rPr>
        <w:footnoteReference w:id="302"/>
      </w:r>
      <w:r w:rsidR="00980A27">
        <w:rPr>
          <w:rStyle w:val="Charb"/>
          <w:rFonts w:hint="cs"/>
          <w:rtl/>
        </w:rPr>
        <w:t>.</w:t>
      </w:r>
    </w:p>
    <w:p w:rsidR="00DB77D0" w:rsidRPr="00DB77D0" w:rsidRDefault="00DB77D0" w:rsidP="00DB77D0">
      <w:pPr>
        <w:pStyle w:val="ac"/>
      </w:pPr>
      <w:bookmarkStart w:id="226" w:name="_Toc442122579"/>
      <w:bookmarkStart w:id="227" w:name="_Toc326114778"/>
      <w:r w:rsidRPr="00DB77D0">
        <w:rPr>
          <w:rFonts w:hint="cs"/>
          <w:rtl/>
        </w:rPr>
        <w:t xml:space="preserve">203- </w:t>
      </w:r>
      <w:r w:rsidRPr="00DB77D0">
        <w:rPr>
          <w:rtl/>
        </w:rPr>
        <w:t>باب س</w:t>
      </w:r>
      <w:r w:rsidRPr="00DB77D0">
        <w:rPr>
          <w:rFonts w:hint="cs"/>
          <w:rtl/>
        </w:rPr>
        <w:t>ُ</w:t>
      </w:r>
      <w:r w:rsidRPr="00DB77D0">
        <w:rPr>
          <w:rtl/>
        </w:rPr>
        <w:t>نّة الجمع</w:t>
      </w:r>
      <w:r w:rsidRPr="00DB77D0">
        <w:rPr>
          <w:rFonts w:hint="cs"/>
          <w:rtl/>
        </w:rPr>
        <w:t>َ</w:t>
      </w:r>
      <w:r w:rsidRPr="00DB77D0">
        <w:rPr>
          <w:rtl/>
        </w:rPr>
        <w:t>ة</w:t>
      </w:r>
      <w:bookmarkEnd w:id="226"/>
    </w:p>
    <w:p w:rsidR="00DB77D0" w:rsidRPr="00DB77D0" w:rsidRDefault="00DB77D0" w:rsidP="00DB77D0">
      <w:pPr>
        <w:pStyle w:val="ad"/>
      </w:pPr>
      <w:bookmarkStart w:id="228" w:name="_Toc442122580"/>
      <w:r w:rsidRPr="00DB77D0">
        <w:rPr>
          <w:rFonts w:hint="cs"/>
          <w:rtl/>
        </w:rPr>
        <w:t>باب سنت جمعه</w:t>
      </w:r>
      <w:bookmarkEnd w:id="227"/>
      <w:bookmarkEnd w:id="228"/>
    </w:p>
    <w:p w:rsidR="00CE7DA8" w:rsidRPr="00C34A07" w:rsidRDefault="0075159F" w:rsidP="009D21BF">
      <w:pPr>
        <w:pStyle w:val="a"/>
        <w:rPr>
          <w:rStyle w:val="Chard"/>
          <w:spacing w:val="4"/>
          <w:rtl/>
        </w:rPr>
      </w:pPr>
      <w:r w:rsidRPr="00C34A07">
        <w:rPr>
          <w:rStyle w:val="Char5"/>
          <w:rFonts w:hint="cs"/>
          <w:spacing w:val="4"/>
          <w:rtl/>
        </w:rPr>
        <w:t>«</w:t>
      </w:r>
      <w:r w:rsidR="00CE7DA8" w:rsidRPr="00C34A07">
        <w:rPr>
          <w:spacing w:val="4"/>
          <w:rtl/>
        </w:rPr>
        <w:t>فِيهِ حديثُ ابنِ عُمرَ السَّابِقُ أَنَّهُ صلَّى مَعَ النَّبِيِّ</w:t>
      </w:r>
      <w:r w:rsidR="000A0F18" w:rsidRPr="00C34A07">
        <w:rPr>
          <w:spacing w:val="4"/>
          <w:rtl/>
        </w:rPr>
        <w:t xml:space="preserve"> </w:t>
      </w:r>
      <w:r w:rsidR="000A0F18" w:rsidRPr="00C34A07">
        <w:rPr>
          <w:rFonts w:cs="CTraditional Arabic"/>
          <w:spacing w:val="4"/>
          <w:szCs w:val="28"/>
          <w:rtl/>
        </w:rPr>
        <w:t>ص</w:t>
      </w:r>
      <w:r w:rsidR="00CE7DA8" w:rsidRPr="00C34A07">
        <w:rPr>
          <w:spacing w:val="4"/>
          <w:rtl/>
        </w:rPr>
        <w:t xml:space="preserve"> رَكعَتَيْنِ بَعْدَ الجُمُعَةِ</w:t>
      </w:r>
      <w:r w:rsidRPr="00C34A07">
        <w:rPr>
          <w:rStyle w:val="Char5"/>
          <w:rFonts w:hint="cs"/>
          <w:spacing w:val="4"/>
          <w:rtl/>
        </w:rPr>
        <w:t>»</w:t>
      </w:r>
      <w:r w:rsidR="00CE7DA8" w:rsidRPr="00C34A07">
        <w:rPr>
          <w:rStyle w:val="Chard"/>
          <w:spacing w:val="4"/>
          <w:rtl/>
        </w:rPr>
        <w:t xml:space="preserve"> متفقٌ عليه</w:t>
      </w:r>
      <w:r w:rsidR="009272A6" w:rsidRPr="00C34A07">
        <w:rPr>
          <w:rStyle w:val="Chard"/>
          <w:spacing w:val="4"/>
          <w:rtl/>
        </w:rPr>
        <w:t>.</w:t>
      </w:r>
    </w:p>
    <w:p w:rsidR="003B70B7" w:rsidRPr="007E4299" w:rsidRDefault="0075159F" w:rsidP="00463E98">
      <w:pPr>
        <w:ind w:firstLine="284"/>
        <w:jc w:val="both"/>
        <w:rPr>
          <w:rStyle w:val="Charb"/>
          <w:rtl/>
        </w:rPr>
      </w:pPr>
      <w:r w:rsidRPr="007E4299">
        <w:rPr>
          <w:rStyle w:val="Char5"/>
          <w:rFonts w:hint="cs"/>
          <w:rtl/>
        </w:rPr>
        <w:t>«</w:t>
      </w:r>
      <w:r w:rsidR="003B70B7" w:rsidRPr="0075159F">
        <w:rPr>
          <w:rStyle w:val="Char7"/>
          <w:rFonts w:hint="cs"/>
          <w:rtl/>
        </w:rPr>
        <w:t>در این مورد حدیث سابق ابن عمر</w:t>
      </w:r>
      <w:r w:rsidR="003B70B7" w:rsidRPr="007E4299">
        <w:rPr>
          <w:rStyle w:val="Charb"/>
          <w:rFonts w:hint="cs"/>
          <w:rtl/>
        </w:rPr>
        <w:t xml:space="preserve"> </w:t>
      </w:r>
      <w:r w:rsidR="006A2C0C" w:rsidRPr="007E4299">
        <w:rPr>
          <w:rFonts w:cs="CTraditional Arabic" w:hint="cs"/>
          <w:sz w:val="28"/>
          <w:szCs w:val="28"/>
          <w:rtl/>
          <w:lang w:bidi="fa-IR"/>
        </w:rPr>
        <w:t>ب</w:t>
      </w:r>
      <w:r w:rsidR="003B70B7" w:rsidRPr="007E4299">
        <w:rPr>
          <w:rStyle w:val="Charb"/>
          <w:rFonts w:hint="cs"/>
          <w:rtl/>
        </w:rPr>
        <w:t xml:space="preserve"> </w:t>
      </w:r>
      <w:r w:rsidR="003B70B7" w:rsidRPr="0075159F">
        <w:rPr>
          <w:rStyle w:val="Char7"/>
          <w:rFonts w:hint="cs"/>
          <w:rtl/>
        </w:rPr>
        <w:t>است که</w:t>
      </w:r>
      <w:r w:rsidR="009272A6" w:rsidRPr="0075159F">
        <w:rPr>
          <w:rStyle w:val="Char7"/>
          <w:rFonts w:hint="cs"/>
          <w:rtl/>
        </w:rPr>
        <w:t>:</w:t>
      </w:r>
      <w:r w:rsidR="003B70B7" w:rsidRPr="0075159F">
        <w:rPr>
          <w:rStyle w:val="Char7"/>
          <w:rFonts w:hint="cs"/>
          <w:rtl/>
        </w:rPr>
        <w:t xml:space="preserve"> او، با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75159F">
        <w:rPr>
          <w:rStyle w:val="Char7"/>
          <w:rFonts w:hint="cs"/>
          <w:rtl/>
        </w:rPr>
        <w:t>بعد از جمعه دو رکعت نماز خواند</w:t>
      </w:r>
      <w:r w:rsidR="00463E98" w:rsidRPr="0075159F">
        <w:rPr>
          <w:rStyle w:val="Char7"/>
          <w:rFonts w:hint="cs"/>
          <w:rtl/>
        </w:rPr>
        <w:t>ه</w:t>
      </w:r>
      <w:r w:rsidR="003B70B7" w:rsidRPr="0075159F">
        <w:rPr>
          <w:rStyle w:val="Char7"/>
          <w:rFonts w:hint="cs"/>
          <w:rtl/>
        </w:rPr>
        <w:t xml:space="preserve"> است</w:t>
      </w:r>
      <w:r w:rsidRPr="007E4299">
        <w:rPr>
          <w:rStyle w:val="Char5"/>
          <w:rFonts w:hint="cs"/>
          <w:rtl/>
        </w:rPr>
        <w:t>»</w:t>
      </w:r>
      <w:r w:rsidR="003B70B7" w:rsidRPr="007E4299">
        <w:rPr>
          <w:rStyle w:val="FootnoteReference"/>
          <w:rFonts w:cs="IRNazli"/>
          <w:spacing w:val="-4"/>
          <w:sz w:val="28"/>
          <w:szCs w:val="28"/>
          <w:rtl/>
          <w:lang w:bidi="fa-IR"/>
        </w:rPr>
        <w:footnoteReference w:id="303"/>
      </w:r>
      <w:r w:rsidR="00980A27">
        <w:rPr>
          <w:rStyle w:val="Charb"/>
          <w:rFonts w:hint="cs"/>
          <w:rtl/>
        </w:rPr>
        <w:t>.</w:t>
      </w:r>
    </w:p>
    <w:p w:rsidR="00CE7DA8" w:rsidRPr="0026391D" w:rsidRDefault="00CE7DA8" w:rsidP="009D21BF">
      <w:pPr>
        <w:pStyle w:val="a"/>
        <w:rPr>
          <w:rStyle w:val="Chard"/>
          <w:rtl/>
        </w:rPr>
      </w:pPr>
      <w:r w:rsidRPr="0026391D">
        <w:rPr>
          <w:rStyle w:val="Charb"/>
          <w:rtl/>
        </w:rPr>
        <w:t>1126</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«إذا صَلَّى أَحدُكُمُ الجُمُعَةَ</w:t>
      </w:r>
      <w:r w:rsidR="009272A6">
        <w:rPr>
          <w:rtl/>
        </w:rPr>
        <w:t>،</w:t>
      </w:r>
      <w:r w:rsidRPr="00E36729">
        <w:rPr>
          <w:rtl/>
        </w:rPr>
        <w:t xml:space="preserve"> فَلْيُصَلِّ بعْدَهَا أَرْبعاً</w:t>
      </w:r>
      <w:r w:rsidR="009272A6">
        <w:rPr>
          <w:rtl/>
        </w:rPr>
        <w:t>»</w:t>
      </w:r>
      <w:r w:rsidR="00C64E00"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1126. </w:t>
      </w:r>
      <w:r w:rsidR="00C64E00" w:rsidRPr="007E4299">
        <w:rPr>
          <w:rStyle w:val="Char5"/>
          <w:rFonts w:hint="cs"/>
          <w:rtl/>
        </w:rPr>
        <w:t>«</w:t>
      </w:r>
      <w:r w:rsidRPr="0075159F">
        <w:rPr>
          <w:rStyle w:val="Char7"/>
          <w:rFonts w:hint="cs"/>
          <w:rtl/>
        </w:rPr>
        <w:t xml:space="preserve">از ابوهریره </w:t>
      </w:r>
      <w:r w:rsidR="006A2C0C" w:rsidRPr="007E4299">
        <w:rPr>
          <w:rStyle w:val="Char7"/>
          <w:rFonts w:cs="CTraditional Arabic" w:hint="cs"/>
          <w:szCs w:val="28"/>
          <w:rtl/>
        </w:rPr>
        <w:t>س</w:t>
      </w:r>
      <w:r w:rsidRPr="0075159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فرمودند</w:t>
      </w:r>
      <w:r w:rsidR="009272A6" w:rsidRPr="0075159F">
        <w:rPr>
          <w:rStyle w:val="Char7"/>
          <w:rFonts w:hint="cs"/>
          <w:rtl/>
        </w:rPr>
        <w:t>:</w:t>
      </w:r>
      <w:r w:rsidRPr="0075159F">
        <w:rPr>
          <w:rStyle w:val="Char7"/>
          <w:rFonts w:hint="cs"/>
          <w:rtl/>
        </w:rPr>
        <w:t xml:space="preserve"> «هر کدام از شما وقتی که نماز جمعه را به جای آورد، بعد از آن چهار رکعت، سنت بگزارد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04"/>
      </w:r>
      <w:r w:rsidR="00980A27">
        <w:rPr>
          <w:rStyle w:val="Charb"/>
          <w:rFonts w:hint="cs"/>
          <w:rtl/>
        </w:rPr>
        <w:t>.</w:t>
      </w:r>
    </w:p>
    <w:p w:rsidR="00CE7DA8" w:rsidRPr="0026391D" w:rsidRDefault="00CE7DA8" w:rsidP="009D21BF">
      <w:pPr>
        <w:pStyle w:val="a"/>
        <w:rPr>
          <w:rStyle w:val="Chard"/>
          <w:rtl/>
        </w:rPr>
      </w:pPr>
      <w:r w:rsidRPr="0026391D">
        <w:rPr>
          <w:rStyle w:val="Charb"/>
          <w:rtl/>
        </w:rPr>
        <w:t>1127</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وَعَنِ ابنِ عُمرَ</w:t>
      </w:r>
      <w:r w:rsidR="008B56DF">
        <w:rPr>
          <w:rtl/>
        </w:rPr>
        <w:t xml:space="preserve"> </w:t>
      </w:r>
      <w:r w:rsidR="006A2C0C" w:rsidRPr="007E4299">
        <w:rPr>
          <w:rFonts w:cs="CTraditional Arabic"/>
          <w:szCs w:val="28"/>
          <w:rtl/>
        </w:rPr>
        <w:t>ب</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لا يُصلِّي بَعْدَ الجُمُعـَةِ حتَّى يَنْصَرِف فَيُصَلِّي رَكْعَتيْنِ في بَيْتِهِ</w:t>
      </w:r>
      <w:r w:rsidR="00C64E00" w:rsidRPr="007E4299">
        <w:rPr>
          <w:rStyle w:val="Char5"/>
          <w:rFonts w:hint="cs"/>
          <w:rtl/>
        </w:rPr>
        <w:t>»</w:t>
      </w:r>
      <w:r w:rsidRPr="0026391D">
        <w:rPr>
          <w:rStyle w:val="Chard"/>
          <w:rtl/>
        </w:rPr>
        <w:t xml:space="preserve"> رواه مسلم</w:t>
      </w:r>
      <w:r w:rsidR="009272A6" w:rsidRPr="0026391D">
        <w:rPr>
          <w:rStyle w:val="Chard"/>
          <w:rtl/>
        </w:rPr>
        <w:t>.</w:t>
      </w:r>
    </w:p>
    <w:p w:rsidR="003B70B7" w:rsidRDefault="003B70B7" w:rsidP="004A3201">
      <w:pPr>
        <w:ind w:firstLine="284"/>
        <w:jc w:val="both"/>
        <w:rPr>
          <w:rStyle w:val="Charb"/>
          <w:rtl/>
        </w:rPr>
      </w:pPr>
      <w:r w:rsidRPr="007E4299">
        <w:rPr>
          <w:rStyle w:val="Charb"/>
          <w:rFonts w:hint="cs"/>
          <w:rtl/>
        </w:rPr>
        <w:t xml:space="preserve">1127. </w:t>
      </w:r>
      <w:r w:rsidR="00C64E00" w:rsidRPr="007E4299">
        <w:rPr>
          <w:rStyle w:val="Char5"/>
          <w:rFonts w:hint="cs"/>
          <w:rtl/>
        </w:rPr>
        <w:t>«</w:t>
      </w:r>
      <w:r w:rsidRPr="0075159F">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75159F">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5159F">
        <w:rPr>
          <w:rStyle w:val="Char7"/>
          <w:rFonts w:hint="cs"/>
          <w:rtl/>
        </w:rPr>
        <w:t>بعد از نماز جمعه، نمازی نمی‌خواند تا باز می‌گشت و بعد، در خانه، دو رکعت نماز می‌خواند</w:t>
      </w:r>
      <w:r w:rsidR="00C64E00" w:rsidRPr="007E4299">
        <w:rPr>
          <w:rStyle w:val="Char5"/>
          <w:rFonts w:hint="cs"/>
          <w:rtl/>
        </w:rPr>
        <w:t>»</w:t>
      </w:r>
      <w:r w:rsidRPr="007E4299">
        <w:rPr>
          <w:rStyle w:val="FootnoteReference"/>
          <w:rFonts w:cs="IRNazli"/>
          <w:spacing w:val="-4"/>
          <w:sz w:val="28"/>
          <w:szCs w:val="28"/>
          <w:rtl/>
          <w:lang w:bidi="fa-IR"/>
        </w:rPr>
        <w:footnoteReference w:id="305"/>
      </w:r>
      <w:r w:rsidR="00980A27">
        <w:rPr>
          <w:rStyle w:val="Charb"/>
          <w:rFonts w:hint="cs"/>
          <w:rtl/>
        </w:rPr>
        <w:t>.</w:t>
      </w:r>
    </w:p>
    <w:p w:rsidR="00C34A07" w:rsidRDefault="00C34A07" w:rsidP="004A3201">
      <w:pPr>
        <w:ind w:firstLine="284"/>
        <w:jc w:val="both"/>
        <w:rPr>
          <w:rStyle w:val="Charb"/>
          <w:rtl/>
        </w:rPr>
      </w:pPr>
    </w:p>
    <w:p w:rsidR="00C34A07" w:rsidRPr="007E4299" w:rsidRDefault="00C34A07" w:rsidP="004A3201">
      <w:pPr>
        <w:ind w:firstLine="284"/>
        <w:jc w:val="both"/>
        <w:rPr>
          <w:rStyle w:val="Charb"/>
          <w:rtl/>
        </w:rPr>
      </w:pPr>
    </w:p>
    <w:p w:rsidR="00DB77D0" w:rsidRPr="00DB77D0" w:rsidRDefault="00DB77D0" w:rsidP="00DB77D0">
      <w:pPr>
        <w:pStyle w:val="ac"/>
      </w:pPr>
      <w:bookmarkStart w:id="229" w:name="_Toc442122581"/>
      <w:r w:rsidRPr="00DB77D0">
        <w:rPr>
          <w:rFonts w:hint="cs"/>
          <w:rtl/>
        </w:rPr>
        <w:t xml:space="preserve">204- </w:t>
      </w:r>
      <w:r w:rsidRPr="00DB77D0">
        <w:rPr>
          <w:rtl/>
        </w:rPr>
        <w:t>باب استحباب جعل النوافل في البيت سواء</w:t>
      </w:r>
      <w:r w:rsidRPr="00DB77D0">
        <w:rPr>
          <w:rFonts w:hint="cs"/>
          <w:rtl/>
        </w:rPr>
        <w:t xml:space="preserve"> </w:t>
      </w:r>
      <w:r w:rsidRPr="00DB77D0">
        <w:rPr>
          <w:rtl/>
        </w:rPr>
        <w:t>الراتبة وغيرُها</w:t>
      </w:r>
      <w:r w:rsidRPr="00DB77D0">
        <w:rPr>
          <w:rFonts w:hint="cs"/>
          <w:rtl/>
        </w:rPr>
        <w:t xml:space="preserve"> والأمر بالتحوّل للنافلة من موضع الفريضة أو الفصل بينهم</w:t>
      </w:r>
      <w:r>
        <w:rPr>
          <w:rFonts w:hint="cs"/>
          <w:rtl/>
        </w:rPr>
        <w:t>ـ</w:t>
      </w:r>
      <w:r w:rsidRPr="00DB77D0">
        <w:rPr>
          <w:rFonts w:hint="cs"/>
          <w:rtl/>
        </w:rPr>
        <w:t>ا بكلام</w:t>
      </w:r>
      <w:bookmarkEnd w:id="229"/>
    </w:p>
    <w:p w:rsidR="00DB77D0" w:rsidRPr="00DB77D0" w:rsidRDefault="00DB77D0" w:rsidP="00DB77D0">
      <w:pPr>
        <w:pStyle w:val="ad"/>
      </w:pPr>
      <w:r w:rsidRPr="00DB77D0">
        <w:rPr>
          <w:rFonts w:hint="cs"/>
          <w:rtl/>
        </w:rPr>
        <w:t xml:space="preserve"> </w:t>
      </w:r>
      <w:bookmarkStart w:id="230" w:name="_Toc326114779"/>
      <w:bookmarkStart w:id="231" w:name="_Toc442122582"/>
      <w:r w:rsidRPr="00DB77D0">
        <w:rPr>
          <w:rFonts w:hint="cs"/>
          <w:rtl/>
        </w:rPr>
        <w:t>باب استحباب انجام دادن نماز سنت در منزل، چه راتبه باشد و چه غیر آن و امر به تغییر جا در نماز سنت از جای نماز فرض یا فاصله انداختن بین آنها با سخن گفتن</w:t>
      </w:r>
      <w:bookmarkEnd w:id="230"/>
      <w:bookmarkEnd w:id="231"/>
    </w:p>
    <w:p w:rsidR="009C15DE" w:rsidRPr="0026391D" w:rsidRDefault="009C15DE" w:rsidP="009D21BF">
      <w:pPr>
        <w:pStyle w:val="a"/>
        <w:rPr>
          <w:rStyle w:val="Chard"/>
          <w:rtl/>
        </w:rPr>
      </w:pPr>
      <w:r w:rsidRPr="0026391D">
        <w:rPr>
          <w:rStyle w:val="Charb"/>
          <w:rtl/>
        </w:rPr>
        <w:t>1128</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عَنْ زيدِ بنِ ثابتِ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صلُّوا أَيُّها النَّاسُ في بُيُوتِكُمْ</w:t>
      </w:r>
      <w:r w:rsidR="009272A6">
        <w:rPr>
          <w:rtl/>
        </w:rPr>
        <w:t>،</w:t>
      </w:r>
      <w:r w:rsidRPr="00E36729">
        <w:rPr>
          <w:rtl/>
        </w:rPr>
        <w:t xml:space="preserve"> فَإنَّ أفضلَ الصَّلاةِ صلاةُ المَرْءِ في بَيْتِهِ إِلاَّ ال</w:t>
      </w:r>
      <w:r w:rsidR="0026391D">
        <w:rPr>
          <w:rFonts w:hint="cs"/>
          <w:rtl/>
        </w:rPr>
        <w:t>ـ</w:t>
      </w:r>
      <w:r w:rsidRPr="00E36729">
        <w:rPr>
          <w:rtl/>
        </w:rPr>
        <w:t>مكْتُوبَةَ</w:t>
      </w:r>
      <w:r w:rsidR="009272A6">
        <w:rPr>
          <w:rtl/>
        </w:rPr>
        <w:t>»</w:t>
      </w:r>
      <w:r w:rsidR="00C64E00" w:rsidRPr="007E4299">
        <w:rPr>
          <w:rStyle w:val="Char5"/>
          <w:rFonts w:hint="cs"/>
          <w:rtl/>
        </w:rPr>
        <w:t>»</w:t>
      </w:r>
      <w:r w:rsidRPr="0026391D">
        <w:rPr>
          <w:rStyle w:val="Chard"/>
          <w:rtl/>
        </w:rPr>
        <w:t xml:space="preserve"> متفقٌ عليه</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1128. </w:t>
      </w:r>
      <w:r w:rsidR="00C64E00" w:rsidRPr="007E4299">
        <w:rPr>
          <w:rStyle w:val="Char5"/>
          <w:rFonts w:hint="cs"/>
          <w:rtl/>
        </w:rPr>
        <w:t>«</w:t>
      </w:r>
      <w:r w:rsidRPr="00F56634">
        <w:rPr>
          <w:rStyle w:val="Char7"/>
          <w:rFonts w:hint="cs"/>
          <w:rtl/>
        </w:rPr>
        <w:t xml:space="preserve">از زید بن ثابت </w:t>
      </w:r>
      <w:r w:rsidR="006A2C0C" w:rsidRPr="007E4299">
        <w:rPr>
          <w:rStyle w:val="Char7"/>
          <w:rFonts w:cs="CTraditional Arabic" w:hint="cs"/>
          <w:szCs w:val="28"/>
          <w:rtl/>
        </w:rPr>
        <w:t>س</w:t>
      </w:r>
      <w:r w:rsidRPr="00F5663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«ای مردم! در منزل خود نماز بخوانید؛ زیرا بهترین و بالاترین نماز، نماز شخص در منزل خود اوست به جز نماز فریضه</w:t>
      </w:r>
      <w:r w:rsidRPr="007E4299">
        <w:rPr>
          <w:rStyle w:val="Charb"/>
          <w:rFonts w:hint="cs"/>
          <w:rtl/>
        </w:rPr>
        <w:t>»</w:t>
      </w:r>
      <w:r w:rsidR="00F56634" w:rsidRPr="007E4299">
        <w:rPr>
          <w:rStyle w:val="Char5"/>
          <w:rFonts w:hint="cs"/>
          <w:rtl/>
        </w:rPr>
        <w:t>»</w:t>
      </w:r>
      <w:r w:rsidRPr="007E4299">
        <w:rPr>
          <w:rStyle w:val="FootnoteReference"/>
          <w:rFonts w:cs="IRNazli"/>
          <w:spacing w:val="-4"/>
          <w:sz w:val="28"/>
          <w:szCs w:val="28"/>
          <w:rtl/>
          <w:lang w:bidi="fa-IR"/>
        </w:rPr>
        <w:footnoteReference w:id="306"/>
      </w:r>
      <w:r w:rsidR="00980A27">
        <w:rPr>
          <w:rStyle w:val="Charb"/>
          <w:rFonts w:hint="cs"/>
          <w:rtl/>
        </w:rPr>
        <w:t>.</w:t>
      </w:r>
    </w:p>
    <w:p w:rsidR="009C15DE" w:rsidRPr="0026391D" w:rsidRDefault="009C15DE" w:rsidP="009D21BF">
      <w:pPr>
        <w:pStyle w:val="a"/>
        <w:rPr>
          <w:rStyle w:val="Chard"/>
          <w:rtl/>
        </w:rPr>
      </w:pPr>
      <w:r w:rsidRPr="0026391D">
        <w:rPr>
          <w:rStyle w:val="Charb"/>
          <w:rtl/>
        </w:rPr>
        <w:t>1129</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اجْعَلُوا مِنْ صلاتِكُمْ في بُيُوتِكُمْ</w:t>
      </w:r>
      <w:r w:rsidR="009272A6">
        <w:rPr>
          <w:rtl/>
        </w:rPr>
        <w:t>،</w:t>
      </w:r>
      <w:r w:rsidRPr="00E36729">
        <w:rPr>
          <w:rtl/>
        </w:rPr>
        <w:t xml:space="preserve"> ولا تَتَّخِذُوهِا قُبُوراً</w:t>
      </w:r>
      <w:r w:rsidR="009272A6">
        <w:rPr>
          <w:rtl/>
        </w:rPr>
        <w:t>»</w:t>
      </w:r>
      <w:r w:rsidR="00C64E00" w:rsidRPr="007E4299">
        <w:rPr>
          <w:rStyle w:val="Char5"/>
          <w:rFonts w:hint="cs"/>
          <w:rtl/>
        </w:rPr>
        <w:t>»</w:t>
      </w:r>
      <w:r w:rsidRPr="0026391D">
        <w:rPr>
          <w:rStyle w:val="Chard"/>
          <w:rtl/>
        </w:rPr>
        <w:t xml:space="preserve"> متفقٌ عليه</w:t>
      </w:r>
      <w:r w:rsidR="009272A6" w:rsidRPr="0026391D">
        <w:rPr>
          <w:rStyle w:val="Chard"/>
          <w:rtl/>
        </w:rPr>
        <w:t>.</w:t>
      </w:r>
    </w:p>
    <w:p w:rsidR="003B70B7" w:rsidRPr="007E4299" w:rsidRDefault="003B70B7" w:rsidP="00764604">
      <w:pPr>
        <w:ind w:firstLine="284"/>
        <w:jc w:val="both"/>
        <w:rPr>
          <w:rStyle w:val="Charb"/>
          <w:rtl/>
        </w:rPr>
      </w:pPr>
      <w:r w:rsidRPr="007E4299">
        <w:rPr>
          <w:rStyle w:val="Charb"/>
          <w:rFonts w:hint="cs"/>
          <w:rtl/>
        </w:rPr>
        <w:t xml:space="preserve">1129. </w:t>
      </w:r>
      <w:r w:rsidR="00C64E00" w:rsidRPr="007E4299">
        <w:rPr>
          <w:rStyle w:val="Char5"/>
          <w:rFonts w:hint="cs"/>
          <w:rtl/>
        </w:rPr>
        <w:t>«</w:t>
      </w:r>
      <w:r w:rsidRPr="00F56634">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F5663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«بعضی از نمازهایتان را در منزل بخوانید و منزلتان را مانند قبرستان نگردانید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07"/>
      </w:r>
      <w:r w:rsidR="00980A27">
        <w:rPr>
          <w:rStyle w:val="Charb"/>
          <w:rFonts w:hint="cs"/>
          <w:rtl/>
        </w:rPr>
        <w:t>.</w:t>
      </w:r>
    </w:p>
    <w:p w:rsidR="009C15DE" w:rsidRPr="0026391D" w:rsidRDefault="009C15DE" w:rsidP="009D21BF">
      <w:pPr>
        <w:pStyle w:val="a"/>
        <w:rPr>
          <w:rStyle w:val="Chard"/>
          <w:rtl/>
        </w:rPr>
      </w:pPr>
      <w:r w:rsidRPr="0026391D">
        <w:rPr>
          <w:rStyle w:val="Charb"/>
          <w:rtl/>
        </w:rPr>
        <w:t>1130</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قَضَى أَحَدُكُمْ صلاتَهُ في مسْجِدِهِ</w:t>
      </w:r>
      <w:r w:rsidR="009272A6">
        <w:rPr>
          <w:rtl/>
        </w:rPr>
        <w:t>،</w:t>
      </w:r>
      <w:r w:rsidRPr="00E36729">
        <w:rPr>
          <w:rtl/>
        </w:rPr>
        <w:t xml:space="preserve"> فَلَيجْعَلْ لِبَيْتهِ نَصِيباً مِنْ صَلاتِهِ</w:t>
      </w:r>
      <w:r w:rsidR="009272A6">
        <w:rPr>
          <w:rtl/>
        </w:rPr>
        <w:t>،</w:t>
      </w:r>
      <w:r w:rsidRPr="00E36729">
        <w:rPr>
          <w:rtl/>
        </w:rPr>
        <w:t xml:space="preserve"> فَإنَّ اللَّه جَاعِلٌ في بيْتِهِ مِنْ صلاتِهِ خَيْراً</w:t>
      </w:r>
      <w:r w:rsidR="009272A6">
        <w:rPr>
          <w:rtl/>
        </w:rPr>
        <w:t>»</w:t>
      </w:r>
      <w:r w:rsidR="00C64E00"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1130. </w:t>
      </w:r>
      <w:r w:rsidR="00C64E00" w:rsidRPr="007E4299">
        <w:rPr>
          <w:rStyle w:val="Char5"/>
          <w:rFonts w:hint="cs"/>
          <w:rtl/>
        </w:rPr>
        <w:t>«</w:t>
      </w:r>
      <w:r w:rsidRPr="00F56634">
        <w:rPr>
          <w:rStyle w:val="Char7"/>
          <w:rFonts w:hint="cs"/>
          <w:rtl/>
        </w:rPr>
        <w:t xml:space="preserve">از جابر </w:t>
      </w:r>
      <w:r w:rsidR="006A2C0C" w:rsidRPr="007E4299">
        <w:rPr>
          <w:rStyle w:val="Char7"/>
          <w:rFonts w:cs="CTraditional Arabic" w:hint="cs"/>
          <w:szCs w:val="28"/>
          <w:rtl/>
        </w:rPr>
        <w:t>س</w:t>
      </w:r>
      <w:r w:rsidRPr="007E4299">
        <w:rPr>
          <w:rStyle w:val="Charb"/>
          <w:rFonts w:hint="cs"/>
          <w:rtl/>
        </w:rPr>
        <w:t xml:space="preserve"> </w:t>
      </w:r>
      <w:r w:rsidRPr="00F5663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فرموند</w:t>
      </w:r>
      <w:r w:rsidR="009272A6" w:rsidRPr="00F56634">
        <w:rPr>
          <w:rStyle w:val="Char7"/>
          <w:rFonts w:hint="cs"/>
          <w:rtl/>
        </w:rPr>
        <w:t>:</w:t>
      </w:r>
      <w:r w:rsidRPr="00F56634">
        <w:rPr>
          <w:rStyle w:val="Char7"/>
          <w:rFonts w:hint="cs"/>
          <w:rtl/>
        </w:rPr>
        <w:t xml:space="preserve"> «هر وقت یکی از شما در مسجد، نمازش را خواند، سهمی از نمازش را نیز برای خانه‌اش قرار دهد؛ زیرا خداوند به وسیله‌ی نمازش، برکت را در منزلش قرار می‌دهد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08"/>
      </w:r>
      <w:r w:rsidR="00980A27">
        <w:rPr>
          <w:rStyle w:val="Charb"/>
          <w:rFonts w:hint="cs"/>
          <w:rtl/>
        </w:rPr>
        <w:t>.</w:t>
      </w:r>
    </w:p>
    <w:p w:rsidR="009C15DE" w:rsidRPr="0026391D" w:rsidRDefault="009C15DE" w:rsidP="009D21BF">
      <w:pPr>
        <w:pStyle w:val="a"/>
        <w:rPr>
          <w:rStyle w:val="Chard"/>
          <w:rtl/>
        </w:rPr>
      </w:pPr>
      <w:r w:rsidRPr="0026391D">
        <w:rPr>
          <w:rStyle w:val="Charb"/>
          <w:rtl/>
        </w:rPr>
        <w:t>1131</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عُمَر بْنِ عطاءٍ أَنَّ نَافِعَ بْنَ </w:t>
      </w:r>
      <w:r w:rsidR="00764604">
        <w:rPr>
          <w:rFonts w:hint="cs"/>
          <w:rtl/>
        </w:rPr>
        <w:t>جُ</w:t>
      </w:r>
      <w:r w:rsidRPr="00E36729">
        <w:rPr>
          <w:rtl/>
        </w:rPr>
        <w:t>بَيْر أَرْسلَهُ إلى السَّائِب ابن أُخْتِ نَمِرٍ يَسْأَلُهُ عَنْ شَيْءٍ رَآهُ مِنْهُ مُعَاوِيةُ في الصَّلاةِ فَقَالَ</w:t>
      </w:r>
      <w:r w:rsidR="009272A6">
        <w:rPr>
          <w:rtl/>
        </w:rPr>
        <w:t>:</w:t>
      </w:r>
      <w:r w:rsidRPr="00E36729">
        <w:rPr>
          <w:rtl/>
        </w:rPr>
        <w:t xml:space="preserve"> نَعمْ صَلَّيْتُ مَعَهُ الجُمُعَةَ في ال</w:t>
      </w:r>
      <w:r w:rsidR="007571C3">
        <w:rPr>
          <w:rFonts w:hint="cs"/>
          <w:rtl/>
        </w:rPr>
        <w:t>ـ</w:t>
      </w:r>
      <w:r w:rsidRPr="00E36729">
        <w:rPr>
          <w:rtl/>
        </w:rPr>
        <w:t>مقصُورَةِ</w:t>
      </w:r>
      <w:r w:rsidR="009272A6">
        <w:rPr>
          <w:rtl/>
        </w:rPr>
        <w:t>،</w:t>
      </w:r>
      <w:r w:rsidRPr="00E36729">
        <w:rPr>
          <w:rtl/>
        </w:rPr>
        <w:t xml:space="preserve"> فَلَمَّا سَلَّمَ الإِمامُ</w:t>
      </w:r>
      <w:r w:rsidR="009272A6">
        <w:rPr>
          <w:rtl/>
        </w:rPr>
        <w:t>،</w:t>
      </w:r>
      <w:r w:rsidRPr="00E36729">
        <w:rPr>
          <w:rtl/>
        </w:rPr>
        <w:t xml:space="preserve"> قُمتُ في مقَامِي</w:t>
      </w:r>
      <w:r w:rsidR="009272A6">
        <w:rPr>
          <w:rtl/>
        </w:rPr>
        <w:t>،</w:t>
      </w:r>
      <w:r w:rsidRPr="00E36729">
        <w:rPr>
          <w:rtl/>
        </w:rPr>
        <w:t xml:space="preserve"> فَصلَّيْتُ</w:t>
      </w:r>
      <w:r w:rsidR="009272A6">
        <w:rPr>
          <w:rtl/>
        </w:rPr>
        <w:t>،</w:t>
      </w:r>
      <w:r w:rsidRPr="00E36729">
        <w:rPr>
          <w:rtl/>
        </w:rPr>
        <w:t xml:space="preserve"> فَلَما دَخل أَرْسلَ إِليَّ فقال</w:t>
      </w:r>
      <w:r w:rsidR="009272A6">
        <w:rPr>
          <w:rtl/>
        </w:rPr>
        <w:t>:</w:t>
      </w:r>
      <w:r w:rsidRPr="00E36729">
        <w:rPr>
          <w:rtl/>
        </w:rPr>
        <w:t xml:space="preserve"> لا تَعُدْ ل</w:t>
      </w:r>
      <w:r w:rsidR="007571C3">
        <w:rPr>
          <w:rFonts w:hint="cs"/>
          <w:rtl/>
        </w:rPr>
        <w:t>ـ</w:t>
      </w:r>
      <w:r w:rsidRPr="00E36729">
        <w:rPr>
          <w:rtl/>
        </w:rPr>
        <w:t>ما فعَلتَ: إذا صلَّيْتَ الجُمُعةَ</w:t>
      </w:r>
      <w:r w:rsidR="009272A6">
        <w:rPr>
          <w:rtl/>
        </w:rPr>
        <w:t>،</w:t>
      </w:r>
      <w:r w:rsidRPr="00E36729">
        <w:rPr>
          <w:rtl/>
        </w:rPr>
        <w:t xml:space="preserve"> فَلا تَصِلْها حَتى تَتَكَلَّمَ أَوْ تخْرُجَ</w:t>
      </w:r>
      <w:r w:rsidR="009272A6">
        <w:rPr>
          <w:rtl/>
        </w:rPr>
        <w:t>،</w:t>
      </w:r>
      <w:r w:rsidRPr="00E36729">
        <w:rPr>
          <w:rtl/>
        </w:rPr>
        <w:t xml:space="preserve"> فَإنَّ رسولَ اللَّهِ</w:t>
      </w:r>
      <w:r w:rsidR="000A0F18">
        <w:rPr>
          <w:rtl/>
        </w:rPr>
        <w:t xml:space="preserve"> </w:t>
      </w:r>
      <w:r w:rsidR="000A0F18" w:rsidRPr="000A0F18">
        <w:rPr>
          <w:rFonts w:cs="CTraditional Arabic"/>
          <w:szCs w:val="28"/>
          <w:rtl/>
        </w:rPr>
        <w:t>ص</w:t>
      </w:r>
      <w:r w:rsidRPr="00E36729">
        <w:rPr>
          <w:rtl/>
        </w:rPr>
        <w:t xml:space="preserve"> أَمرَنا بِذلكَ</w:t>
      </w:r>
      <w:r w:rsidR="009272A6">
        <w:rPr>
          <w:rtl/>
        </w:rPr>
        <w:t>،</w:t>
      </w:r>
      <w:r w:rsidRPr="00E36729">
        <w:rPr>
          <w:rtl/>
        </w:rPr>
        <w:t xml:space="preserve"> أَنْ لا نُوصِلَ صلاةً بصلاةٍ حتَّى نَتَكَلَّمَ أَوْ نَخْرُجَ</w:t>
      </w:r>
      <w:r w:rsidR="00C64E00" w:rsidRPr="007E4299">
        <w:rPr>
          <w:rStyle w:val="Char5"/>
          <w:rFonts w:hint="cs"/>
          <w:rtl/>
        </w:rPr>
        <w:t>»</w:t>
      </w:r>
      <w:r w:rsidR="00C64E00" w:rsidRPr="0026391D">
        <w:rPr>
          <w:rStyle w:val="Chard"/>
          <w:rFonts w:hint="cs"/>
          <w:rtl/>
        </w:rPr>
        <w:t xml:space="preserve"> </w:t>
      </w:r>
      <w:r w:rsidRPr="0026391D">
        <w:rPr>
          <w:rStyle w:val="Chard"/>
          <w:rtl/>
        </w:rPr>
        <w:t>رواه مسلم</w:t>
      </w:r>
      <w:r w:rsidR="009272A6" w:rsidRPr="0026391D">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1131. </w:t>
      </w:r>
      <w:r w:rsidR="00C64E00" w:rsidRPr="007E4299">
        <w:rPr>
          <w:rStyle w:val="Char5"/>
          <w:rFonts w:hint="cs"/>
          <w:rtl/>
        </w:rPr>
        <w:t>«</w:t>
      </w:r>
      <w:r w:rsidR="007571C3">
        <w:rPr>
          <w:rStyle w:val="Char7"/>
          <w:rFonts w:hint="cs"/>
          <w:rtl/>
        </w:rPr>
        <w:t xml:space="preserve">از </w:t>
      </w:r>
      <w:r w:rsidRPr="00F56634">
        <w:rPr>
          <w:rStyle w:val="Char7"/>
          <w:rFonts w:hint="cs"/>
          <w:rtl/>
        </w:rPr>
        <w:t>عمر بن عطا</w:t>
      </w:r>
      <w:r w:rsidR="001368B3" w:rsidRPr="00F56634">
        <w:rPr>
          <w:rStyle w:val="Char7"/>
          <w:rFonts w:hint="cs"/>
          <w:rtl/>
        </w:rPr>
        <w:t>ء</w:t>
      </w:r>
      <w:r w:rsidR="007571C3">
        <w:rPr>
          <w:rStyle w:val="Char7"/>
          <w:rFonts w:hint="cs"/>
          <w:rtl/>
        </w:rPr>
        <w:t xml:space="preserve"> روایت شده است که نافع بن جبیر</w:t>
      </w:r>
      <w:r w:rsidRPr="00F56634">
        <w:rPr>
          <w:rStyle w:val="Char7"/>
          <w:rFonts w:hint="cs"/>
          <w:rtl/>
        </w:rPr>
        <w:t xml:space="preserve"> او را نزد «سائب خواهرزاده‌ی نمر» فرستاد که راجع به چیزی که حضرت معاویه</w:t>
      </w:r>
      <w:r w:rsidR="006A2C0C">
        <w:rPr>
          <w:rStyle w:val="Char7"/>
          <w:rFonts w:hint="cs"/>
          <w:rtl/>
        </w:rPr>
        <w:t xml:space="preserve"> </w:t>
      </w:r>
      <w:r w:rsidR="006A2C0C" w:rsidRPr="007E4299">
        <w:rPr>
          <w:rStyle w:val="Char7"/>
          <w:rFonts w:cs="CTraditional Arabic" w:hint="cs"/>
          <w:szCs w:val="28"/>
          <w:rtl/>
        </w:rPr>
        <w:t>س</w:t>
      </w:r>
      <w:r w:rsidRPr="00F56634">
        <w:rPr>
          <w:rStyle w:val="Char7"/>
          <w:rFonts w:hint="cs"/>
          <w:rtl/>
        </w:rPr>
        <w:t xml:space="preserve"> در نماز سنت، از او دیده بود، بپرسد، گفت</w:t>
      </w:r>
      <w:r w:rsidR="009272A6" w:rsidRPr="00F56634">
        <w:rPr>
          <w:rStyle w:val="Char7"/>
          <w:rFonts w:hint="cs"/>
          <w:rtl/>
        </w:rPr>
        <w:t>:</w:t>
      </w:r>
      <w:r w:rsidRPr="00F56634">
        <w:rPr>
          <w:rStyle w:val="Char7"/>
          <w:rFonts w:hint="cs"/>
          <w:rtl/>
        </w:rPr>
        <w:t xml:space="preserve"> بله، در حجره‌ی مسجد با حضرت معاویه</w:t>
      </w:r>
      <w:r w:rsidR="006A2C0C">
        <w:rPr>
          <w:rStyle w:val="Char7"/>
          <w:rFonts w:hint="cs"/>
          <w:rtl/>
        </w:rPr>
        <w:t xml:space="preserve"> </w:t>
      </w:r>
      <w:r w:rsidR="006A2C0C" w:rsidRPr="007E4299">
        <w:rPr>
          <w:rStyle w:val="Char7"/>
          <w:rFonts w:cs="CTraditional Arabic" w:hint="cs"/>
          <w:szCs w:val="28"/>
          <w:rtl/>
        </w:rPr>
        <w:t>س</w:t>
      </w:r>
      <w:r w:rsidRPr="00F56634">
        <w:rPr>
          <w:rStyle w:val="Char7"/>
          <w:rFonts w:hint="cs"/>
          <w:rtl/>
        </w:rPr>
        <w:t xml:space="preserve"> نماز جمعه خواندم، وقتی امام سلام داد، از جای خود برخاستم و نماز خواندم، وقتی حضرت معاویه</w:t>
      </w:r>
      <w:r w:rsidR="006A2C0C">
        <w:rPr>
          <w:rStyle w:val="Char7"/>
          <w:rFonts w:hint="cs"/>
          <w:rtl/>
        </w:rPr>
        <w:t xml:space="preserve"> </w:t>
      </w:r>
      <w:r w:rsidR="006A2C0C" w:rsidRPr="007E4299">
        <w:rPr>
          <w:rStyle w:val="Char7"/>
          <w:rFonts w:cs="CTraditional Arabic" w:hint="cs"/>
          <w:szCs w:val="28"/>
          <w:rtl/>
        </w:rPr>
        <w:t>س</w:t>
      </w:r>
      <w:r w:rsidRPr="00F56634">
        <w:rPr>
          <w:rStyle w:val="Char7"/>
          <w:rFonts w:hint="cs"/>
          <w:rtl/>
        </w:rPr>
        <w:t xml:space="preserve"> وارد شد، دنبال من فرستاد و گفت</w:t>
      </w:r>
      <w:r w:rsidR="009272A6" w:rsidRPr="00F56634">
        <w:rPr>
          <w:rStyle w:val="Char7"/>
          <w:rFonts w:hint="cs"/>
          <w:rtl/>
        </w:rPr>
        <w:t>:</w:t>
      </w:r>
      <w:r w:rsidRPr="00F56634">
        <w:rPr>
          <w:rStyle w:val="Char7"/>
          <w:rFonts w:hint="cs"/>
          <w:rtl/>
        </w:rPr>
        <w:t xml:space="preserve"> این کارت را تکرار نکن! وقتی نماز جمعه را انجام دادی، بعد از سخن گفتن یا خروج از مسجد، نماز دیگری بخوان؛ زیرا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به ما چنین دستور فرمود که نمازی را به نمازی دیگر پیوند ندهیم تا آن که حرفی بزنیم یا از (آن) محل خارج شویم</w:t>
      </w:r>
      <w:r w:rsidR="00C64E00" w:rsidRPr="007E4299">
        <w:rPr>
          <w:rStyle w:val="Char5"/>
          <w:rFonts w:hint="cs"/>
          <w:rtl/>
        </w:rPr>
        <w:t>»</w:t>
      </w:r>
      <w:r w:rsidRPr="007E4299">
        <w:rPr>
          <w:rStyle w:val="FootnoteReference"/>
          <w:rFonts w:cs="IRNazli"/>
          <w:spacing w:val="-4"/>
          <w:sz w:val="28"/>
          <w:szCs w:val="28"/>
          <w:rtl/>
          <w:lang w:bidi="fa-IR"/>
        </w:rPr>
        <w:footnoteReference w:id="309"/>
      </w:r>
      <w:r w:rsidR="00980A27">
        <w:rPr>
          <w:rStyle w:val="Charb"/>
          <w:rFonts w:hint="cs"/>
          <w:rtl/>
        </w:rPr>
        <w:t>.</w:t>
      </w:r>
    </w:p>
    <w:p w:rsidR="00030A5E" w:rsidRPr="00030A5E" w:rsidRDefault="00030A5E" w:rsidP="00030A5E">
      <w:pPr>
        <w:pStyle w:val="ac"/>
      </w:pPr>
      <w:bookmarkStart w:id="232" w:name="_Toc442122583"/>
      <w:bookmarkStart w:id="233" w:name="_Toc326114780"/>
      <w:r w:rsidRPr="00030A5E">
        <w:rPr>
          <w:rFonts w:hint="cs"/>
          <w:rtl/>
        </w:rPr>
        <w:t xml:space="preserve">205- </w:t>
      </w:r>
      <w:r w:rsidRPr="00030A5E">
        <w:rPr>
          <w:rtl/>
        </w:rPr>
        <w:t>باب الحثِّ على صلاة الوتر</w:t>
      </w:r>
      <w:r w:rsidRPr="00030A5E">
        <w:rPr>
          <w:rFonts w:hint="cs"/>
          <w:rtl/>
        </w:rPr>
        <w:t xml:space="preserve"> </w:t>
      </w:r>
      <w:r w:rsidRPr="00030A5E">
        <w:rPr>
          <w:rtl/>
        </w:rPr>
        <w:t>وبيان أنه س</w:t>
      </w:r>
      <w:r w:rsidRPr="00030A5E">
        <w:rPr>
          <w:rFonts w:hint="cs"/>
          <w:rtl/>
        </w:rPr>
        <w:t>ُ</w:t>
      </w:r>
      <w:r w:rsidRPr="00030A5E">
        <w:rPr>
          <w:rtl/>
        </w:rPr>
        <w:t>نة م</w:t>
      </w:r>
      <w:r w:rsidRPr="00030A5E">
        <w:rPr>
          <w:rFonts w:hint="cs"/>
          <w:rtl/>
        </w:rPr>
        <w:t>ؤ</w:t>
      </w:r>
      <w:r w:rsidRPr="00030A5E">
        <w:rPr>
          <w:rtl/>
        </w:rPr>
        <w:t>كدة وبيان وقته</w:t>
      </w:r>
      <w:bookmarkEnd w:id="232"/>
    </w:p>
    <w:p w:rsidR="00030A5E" w:rsidRPr="00030A5E" w:rsidRDefault="00030A5E" w:rsidP="00030A5E">
      <w:pPr>
        <w:pStyle w:val="ad"/>
      </w:pPr>
      <w:bookmarkStart w:id="234" w:name="_Toc442122584"/>
      <w:r w:rsidRPr="00030A5E">
        <w:rPr>
          <w:rtl/>
        </w:rPr>
        <w:t>باب تشو</w:t>
      </w:r>
      <w:r w:rsidR="00302E3D">
        <w:rPr>
          <w:rtl/>
        </w:rPr>
        <w:t>ی</w:t>
      </w:r>
      <w:r w:rsidRPr="00030A5E">
        <w:rPr>
          <w:rtl/>
        </w:rPr>
        <w:t>ق بر ادای نماز وتر و ب</w:t>
      </w:r>
      <w:r w:rsidR="00302E3D">
        <w:rPr>
          <w:rtl/>
        </w:rPr>
        <w:t>ی</w:t>
      </w:r>
      <w:r w:rsidRPr="00030A5E">
        <w:rPr>
          <w:rtl/>
        </w:rPr>
        <w:t>ان</w:t>
      </w:r>
      <w:bookmarkStart w:id="235" w:name="_Toc326114781"/>
      <w:bookmarkEnd w:id="233"/>
      <w:r w:rsidRPr="00030A5E">
        <w:rPr>
          <w:rFonts w:hint="cs"/>
          <w:rtl/>
        </w:rPr>
        <w:t xml:space="preserve"> آن که وتر، سنت مؤکد است و بیان وقت آن</w:t>
      </w:r>
      <w:bookmarkEnd w:id="234"/>
      <w:bookmarkEnd w:id="235"/>
    </w:p>
    <w:p w:rsidR="00B778AF" w:rsidRPr="0026391D" w:rsidRDefault="00B778AF" w:rsidP="0026391D">
      <w:pPr>
        <w:pStyle w:val="a"/>
        <w:rPr>
          <w:rFonts w:ascii="IRNazli" w:eastAsia="SimSun" w:hAnsi="IRNazli" w:cs="IRNazli"/>
          <w:sz w:val="28"/>
          <w:szCs w:val="28"/>
          <w:rtl/>
        </w:rPr>
      </w:pPr>
      <w:r w:rsidRPr="0026391D">
        <w:rPr>
          <w:rStyle w:val="Charb"/>
          <w:rtl/>
        </w:rPr>
        <w:t>1132</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عَنْ عليٍّ </w:t>
      </w:r>
      <w:r w:rsidR="007E4299" w:rsidRPr="007E4299">
        <w:rPr>
          <w:rFonts w:cs="CTraditional Arabic"/>
          <w:szCs w:val="28"/>
          <w:rtl/>
        </w:rPr>
        <w:t>س</w:t>
      </w:r>
      <w:r w:rsidRPr="00E36729">
        <w:rPr>
          <w:rtl/>
        </w:rPr>
        <w:t xml:space="preserve"> قالَ</w:t>
      </w:r>
      <w:r w:rsidR="009272A6">
        <w:rPr>
          <w:rtl/>
        </w:rPr>
        <w:t>:</w:t>
      </w:r>
      <w:r w:rsidRPr="00E36729">
        <w:rPr>
          <w:rtl/>
        </w:rPr>
        <w:t xml:space="preserve"> الوتِرُ لَيْس بِحَتْمٍ كَصَلاةِ ال</w:t>
      </w:r>
      <w:r w:rsidR="007571C3">
        <w:rPr>
          <w:rFonts w:hint="cs"/>
          <w:rtl/>
        </w:rPr>
        <w:t>ـ</w:t>
      </w:r>
      <w:r w:rsidRPr="00E36729">
        <w:rPr>
          <w:rtl/>
        </w:rPr>
        <w:t>مكْتُوبَةِ</w:t>
      </w:r>
      <w:r w:rsidR="009272A6">
        <w:rPr>
          <w:rtl/>
        </w:rPr>
        <w:t>،</w:t>
      </w:r>
      <w:r w:rsidRPr="00E36729">
        <w:rPr>
          <w:rtl/>
        </w:rPr>
        <w:t xml:space="preserve"> ولكِنْ سَنَّ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اللَّه وِترٌ يُحِبُّ الْوتْرَ</w:t>
      </w:r>
      <w:r w:rsidR="009272A6">
        <w:rPr>
          <w:rtl/>
        </w:rPr>
        <w:t>،</w:t>
      </w:r>
      <w:r w:rsidRPr="00E36729">
        <w:rPr>
          <w:rtl/>
        </w:rPr>
        <w:t xml:space="preserve"> فأَوْتِرُوا</w:t>
      </w:r>
      <w:r w:rsidR="009272A6">
        <w:rPr>
          <w:rtl/>
        </w:rPr>
        <w:t>،</w:t>
      </w:r>
      <w:r w:rsidRPr="00E36729">
        <w:rPr>
          <w:rtl/>
        </w:rPr>
        <w:t xml:space="preserve"> يَا أَهْلَ الْقُرْآنِ</w:t>
      </w:r>
      <w:r w:rsidR="009272A6">
        <w:rPr>
          <w:rtl/>
        </w:rPr>
        <w:t>»</w:t>
      </w:r>
      <w:r w:rsidR="00C64E00" w:rsidRPr="007E4299">
        <w:rPr>
          <w:rStyle w:val="Char5"/>
          <w:rFonts w:hint="cs"/>
          <w:rtl/>
        </w:rPr>
        <w:t>»</w:t>
      </w:r>
      <w:r w:rsidR="0026391D" w:rsidRPr="0026391D">
        <w:rPr>
          <w:rStyle w:val="Chard"/>
          <w:rFonts w:eastAsia="SimSun" w:hint="cs"/>
          <w:rtl/>
        </w:rPr>
        <w:t xml:space="preserve"> </w:t>
      </w:r>
      <w:r w:rsidRPr="0026391D">
        <w:rPr>
          <w:rStyle w:val="Chard"/>
          <w:rtl/>
        </w:rPr>
        <w:t>رواه أبو داود والترمذي وقَالَ</w:t>
      </w:r>
      <w:r w:rsidR="009272A6" w:rsidRPr="0026391D">
        <w:rPr>
          <w:rStyle w:val="Chard"/>
          <w:rtl/>
        </w:rPr>
        <w:t>:</w:t>
      </w:r>
      <w:r w:rsidRPr="0026391D">
        <w:rPr>
          <w:rStyle w:val="Chard"/>
          <w:rtl/>
        </w:rPr>
        <w:t xml:space="preserve"> حديثٌ حسنٌ</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1132. </w:t>
      </w:r>
      <w:r w:rsidR="00C64E00" w:rsidRPr="007E4299">
        <w:rPr>
          <w:rStyle w:val="Char5"/>
          <w:rFonts w:hint="cs"/>
          <w:rtl/>
        </w:rPr>
        <w:t>«</w:t>
      </w:r>
      <w:r w:rsidRPr="00F56634">
        <w:rPr>
          <w:rStyle w:val="Char7"/>
          <w:rFonts w:hint="cs"/>
          <w:rtl/>
        </w:rPr>
        <w:t xml:space="preserve">از حضرت علی </w:t>
      </w:r>
      <w:r w:rsidR="006A2C0C" w:rsidRPr="007E4299">
        <w:rPr>
          <w:rStyle w:val="Char7"/>
          <w:rFonts w:cs="CTraditional Arabic" w:hint="cs"/>
          <w:szCs w:val="28"/>
          <w:rtl/>
        </w:rPr>
        <w:t>س</w:t>
      </w:r>
      <w:r w:rsidRPr="00F56634">
        <w:rPr>
          <w:rStyle w:val="Char7"/>
          <w:rFonts w:hint="cs"/>
          <w:rtl/>
        </w:rPr>
        <w:t xml:space="preserve"> روایت شده است که گفت</w:t>
      </w:r>
      <w:r w:rsidR="009272A6" w:rsidRPr="00F56634">
        <w:rPr>
          <w:rStyle w:val="Char7"/>
          <w:rFonts w:hint="cs"/>
          <w:rtl/>
        </w:rPr>
        <w:t>:</w:t>
      </w:r>
      <w:r w:rsidRPr="00F56634">
        <w:rPr>
          <w:rStyle w:val="Char7"/>
          <w:rFonts w:hint="cs"/>
          <w:rtl/>
        </w:rPr>
        <w:t xml:space="preserve"> وتر، مانند فریضه حتمی و قطعی نیست، ولی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آن را سنت کرد و فرمودند</w:t>
      </w:r>
      <w:r w:rsidR="009272A6" w:rsidRPr="00F56634">
        <w:rPr>
          <w:rStyle w:val="Char7"/>
          <w:rFonts w:hint="cs"/>
          <w:rtl/>
        </w:rPr>
        <w:t>:</w:t>
      </w:r>
      <w:r w:rsidRPr="00F56634">
        <w:rPr>
          <w:rStyle w:val="Char7"/>
          <w:rFonts w:hint="cs"/>
          <w:rtl/>
        </w:rPr>
        <w:t xml:space="preserve"> «همانا خداوند متعال فرد است و فرد را دوست دارد، پس ای اهل قرآن! (در آخر نمازهای سنت) وتر بخوانید (و عدد آنها را فرد کنید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10"/>
      </w:r>
      <w:r w:rsidR="00980A27">
        <w:rPr>
          <w:rStyle w:val="Charb"/>
          <w:rFonts w:hint="cs"/>
          <w:rtl/>
        </w:rPr>
        <w:t>.</w:t>
      </w:r>
    </w:p>
    <w:p w:rsidR="00B778AF" w:rsidRPr="0026391D" w:rsidRDefault="00B778AF" w:rsidP="009D21BF">
      <w:pPr>
        <w:pStyle w:val="a"/>
        <w:rPr>
          <w:rStyle w:val="Chard"/>
          <w:rtl/>
        </w:rPr>
      </w:pPr>
      <w:r w:rsidRPr="0026391D">
        <w:rPr>
          <w:rStyle w:val="Charb"/>
          <w:rtl/>
        </w:rPr>
        <w:t>1133</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مِنْ كُلِّ الليْلِ قَدْ أَوْتَر رسولُ اللَّهِ</w:t>
      </w:r>
      <w:r w:rsidR="000A0F18">
        <w:rPr>
          <w:rtl/>
        </w:rPr>
        <w:t xml:space="preserve"> </w:t>
      </w:r>
      <w:r w:rsidR="000A0F18" w:rsidRPr="000A0F18">
        <w:rPr>
          <w:rFonts w:cs="CTraditional Arabic"/>
          <w:szCs w:val="28"/>
          <w:rtl/>
        </w:rPr>
        <w:t>ص</w:t>
      </w:r>
      <w:r w:rsidRPr="00E36729">
        <w:rPr>
          <w:rtl/>
        </w:rPr>
        <w:t xml:space="preserve"> مِنْ أَوَّلِ اللَّيْلِ</w:t>
      </w:r>
      <w:r w:rsidR="009272A6">
        <w:rPr>
          <w:rtl/>
        </w:rPr>
        <w:t>،</w:t>
      </w:r>
      <w:r w:rsidRPr="00E36729">
        <w:rPr>
          <w:rtl/>
        </w:rPr>
        <w:t xml:space="preserve"> ومَن أَوْسَطِهِ</w:t>
      </w:r>
      <w:r w:rsidR="009272A6">
        <w:rPr>
          <w:rtl/>
        </w:rPr>
        <w:t>،</w:t>
      </w:r>
      <w:r w:rsidRPr="00E36729">
        <w:rPr>
          <w:rtl/>
        </w:rPr>
        <w:t xml:space="preserve"> وَمِنْ آخِرِهِ</w:t>
      </w:r>
      <w:r w:rsidR="009272A6">
        <w:rPr>
          <w:rtl/>
        </w:rPr>
        <w:t>.</w:t>
      </w:r>
      <w:r w:rsidRPr="00E36729">
        <w:rPr>
          <w:rtl/>
        </w:rPr>
        <w:t xml:space="preserve"> وَانْتَهى وِتْرُهُ إلى السَّحَرِ</w:t>
      </w:r>
      <w:r w:rsidR="00C64E00" w:rsidRPr="007E4299">
        <w:rPr>
          <w:rStyle w:val="Char5"/>
          <w:rFonts w:hint="cs"/>
          <w:rtl/>
        </w:rPr>
        <w:t>»</w:t>
      </w:r>
      <w:r w:rsidRPr="0026391D">
        <w:rPr>
          <w:rStyle w:val="Chard"/>
          <w:rtl/>
        </w:rPr>
        <w:t xml:space="preserve"> متفقٌ عليه</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1133. </w:t>
      </w:r>
      <w:r w:rsidR="00C64E00" w:rsidRPr="007E4299">
        <w:rPr>
          <w:rStyle w:val="Char5"/>
          <w:rFonts w:hint="cs"/>
          <w:rtl/>
        </w:rPr>
        <w:t>«</w:t>
      </w:r>
      <w:r w:rsidRPr="00F56634">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F56634">
        <w:rPr>
          <w:rStyle w:val="Char7"/>
          <w:rFonts w:hint="cs"/>
          <w:rtl/>
        </w:rPr>
        <w:t>روایت شده است که گفت</w:t>
      </w:r>
      <w:r w:rsidR="009272A6" w:rsidRPr="00F56634">
        <w:rPr>
          <w:rStyle w:val="Char7"/>
          <w:rFonts w:hint="cs"/>
          <w:rtl/>
        </w:rPr>
        <w:t>:</w:t>
      </w:r>
      <w:r w:rsidRPr="00F56634">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همه‌ی شب، وتر می‌خواند، گاهی اول شب و گاهی وسط آن و گاهی آخرش و در اواخر حیاتشان، وترشان در سحر بود</w:t>
      </w:r>
      <w:r w:rsidR="00C64E00" w:rsidRPr="007E4299">
        <w:rPr>
          <w:rStyle w:val="Char5"/>
          <w:rFonts w:hint="cs"/>
          <w:rtl/>
        </w:rPr>
        <w:t>»</w:t>
      </w:r>
      <w:r w:rsidRPr="007E4299">
        <w:rPr>
          <w:rStyle w:val="FootnoteReference"/>
          <w:rFonts w:cs="IRNazli"/>
          <w:spacing w:val="-4"/>
          <w:sz w:val="28"/>
          <w:szCs w:val="28"/>
          <w:rtl/>
          <w:lang w:bidi="fa-IR"/>
        </w:rPr>
        <w:footnoteReference w:id="311"/>
      </w:r>
      <w:r w:rsidR="00980A27">
        <w:rPr>
          <w:rStyle w:val="Charb"/>
          <w:rFonts w:hint="cs"/>
          <w:rtl/>
        </w:rPr>
        <w:t>.</w:t>
      </w:r>
    </w:p>
    <w:p w:rsidR="00B778AF" w:rsidRPr="0026391D" w:rsidRDefault="00B778AF" w:rsidP="009D21BF">
      <w:pPr>
        <w:pStyle w:val="a"/>
        <w:rPr>
          <w:rStyle w:val="Chard"/>
          <w:rtl/>
        </w:rPr>
      </w:pPr>
      <w:r w:rsidRPr="0026391D">
        <w:rPr>
          <w:rStyle w:val="Charb"/>
          <w:rtl/>
        </w:rPr>
        <w:t>1134</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«اجْعلوا آخِرَ صلاتِكُمْ بِاللَّيْلِ وِتْراً</w:t>
      </w:r>
      <w:r w:rsidR="009272A6">
        <w:rPr>
          <w:rtl/>
        </w:rPr>
        <w:t>»</w:t>
      </w:r>
      <w:r w:rsidR="00C64E00" w:rsidRPr="007E4299">
        <w:rPr>
          <w:rStyle w:val="Char5"/>
          <w:rFonts w:hint="cs"/>
          <w:rtl/>
        </w:rPr>
        <w:t>»</w:t>
      </w:r>
      <w:r w:rsidRPr="0026391D">
        <w:rPr>
          <w:rStyle w:val="Chard"/>
          <w:rtl/>
        </w:rPr>
        <w:t xml:space="preserve"> متفقٌ عليه</w:t>
      </w:r>
      <w:r w:rsidR="0026391D" w:rsidRPr="0026391D">
        <w:rPr>
          <w:rStyle w:val="Charb"/>
          <w:rFonts w:hint="cs"/>
          <w:rtl/>
        </w:rPr>
        <w:t>.</w:t>
      </w:r>
    </w:p>
    <w:p w:rsidR="003B70B7" w:rsidRPr="007E4299" w:rsidRDefault="003B70B7" w:rsidP="000544BB">
      <w:pPr>
        <w:ind w:firstLine="284"/>
        <w:jc w:val="both"/>
        <w:rPr>
          <w:rStyle w:val="Charb"/>
          <w:rtl/>
        </w:rPr>
      </w:pPr>
      <w:r w:rsidRPr="007E4299">
        <w:rPr>
          <w:rStyle w:val="Charb"/>
          <w:rFonts w:hint="cs"/>
          <w:rtl/>
        </w:rPr>
        <w:t xml:space="preserve">1134. </w:t>
      </w:r>
      <w:r w:rsidR="00C64E00" w:rsidRPr="007E4299">
        <w:rPr>
          <w:rStyle w:val="Char5"/>
          <w:rFonts w:hint="cs"/>
          <w:rtl/>
        </w:rPr>
        <w:t>«</w:t>
      </w:r>
      <w:r w:rsidRPr="00F56634">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F5663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«آخرین نماز خود را در شب، وتر قرار دهید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12"/>
      </w:r>
      <w:r w:rsidR="00980A27">
        <w:rPr>
          <w:rStyle w:val="Charb"/>
          <w:rFonts w:hint="cs"/>
          <w:rtl/>
        </w:rPr>
        <w:t>.</w:t>
      </w:r>
    </w:p>
    <w:p w:rsidR="00B778AF" w:rsidRPr="0026391D" w:rsidRDefault="00B778AF" w:rsidP="009D21BF">
      <w:pPr>
        <w:pStyle w:val="a"/>
        <w:rPr>
          <w:rStyle w:val="Chard"/>
          <w:rtl/>
        </w:rPr>
      </w:pPr>
      <w:r w:rsidRPr="0026391D">
        <w:rPr>
          <w:rStyle w:val="Charb"/>
          <w:rtl/>
        </w:rPr>
        <w:t>1135</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«أَوْتِرُوا قبْلَ أَنْ تُصْبِحُوا</w:t>
      </w:r>
      <w:r w:rsidR="009272A6">
        <w:rPr>
          <w:rtl/>
        </w:rPr>
        <w:t>»</w:t>
      </w:r>
      <w:r w:rsidR="00C64E00"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1135. </w:t>
      </w:r>
      <w:r w:rsidR="00F56634" w:rsidRPr="007E4299">
        <w:rPr>
          <w:rStyle w:val="Char5"/>
          <w:rFonts w:hint="cs"/>
          <w:rtl/>
        </w:rPr>
        <w:t>«</w:t>
      </w:r>
      <w:r w:rsidRPr="00F56634">
        <w:rPr>
          <w:rStyle w:val="Char7"/>
          <w:rFonts w:hint="cs"/>
          <w:rtl/>
        </w:rPr>
        <w:t xml:space="preserve">از ابوسعید خدری </w:t>
      </w:r>
      <w:r w:rsidR="006A2C0C" w:rsidRPr="007E4299">
        <w:rPr>
          <w:rStyle w:val="Char7"/>
          <w:rFonts w:cs="CTraditional Arabic" w:hint="cs"/>
          <w:szCs w:val="28"/>
          <w:rtl/>
        </w:rPr>
        <w:t>س</w:t>
      </w:r>
      <w:r w:rsidRPr="00F5663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«پیش از آن که صبح کنید، وتر بخوانید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13"/>
      </w:r>
      <w:r w:rsidR="00980A27">
        <w:rPr>
          <w:rStyle w:val="Charb"/>
          <w:rFonts w:hint="cs"/>
          <w:rtl/>
        </w:rPr>
        <w:t>.</w:t>
      </w:r>
    </w:p>
    <w:p w:rsidR="00B778AF" w:rsidRPr="0026391D" w:rsidRDefault="00B778AF" w:rsidP="009D21BF">
      <w:pPr>
        <w:pStyle w:val="a"/>
        <w:rPr>
          <w:rStyle w:val="Chard"/>
          <w:rtl/>
        </w:rPr>
      </w:pPr>
      <w:r w:rsidRPr="0026391D">
        <w:rPr>
          <w:rStyle w:val="Charb"/>
          <w:rtl/>
        </w:rPr>
        <w:t>1136</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يُصلِّي صَلاتَهُ بِاللَّيْلِ</w:t>
      </w:r>
      <w:r w:rsidR="009272A6">
        <w:rPr>
          <w:rtl/>
        </w:rPr>
        <w:t>،</w:t>
      </w:r>
      <w:r w:rsidRPr="00E36729">
        <w:rPr>
          <w:rtl/>
        </w:rPr>
        <w:t xml:space="preserve"> وهِي مُعْتَرِضَةٌ بينَ يَدَيه</w:t>
      </w:r>
      <w:r w:rsidR="00371FD9">
        <w:rPr>
          <w:rtl/>
        </w:rPr>
        <w:t>ِ</w:t>
      </w:r>
      <w:r w:rsidR="009272A6">
        <w:rPr>
          <w:rtl/>
        </w:rPr>
        <w:t>،</w:t>
      </w:r>
      <w:r w:rsidR="00371FD9">
        <w:rPr>
          <w:rtl/>
        </w:rPr>
        <w:t xml:space="preserve"> فَإذا بقِيَ الوِتْرُ</w:t>
      </w:r>
      <w:r w:rsidR="009272A6">
        <w:rPr>
          <w:rtl/>
        </w:rPr>
        <w:t>،</w:t>
      </w:r>
      <w:r w:rsidR="00371FD9">
        <w:rPr>
          <w:rtl/>
        </w:rPr>
        <w:t xml:space="preserve"> أَيق</w:t>
      </w:r>
      <w:r w:rsidR="00371FD9">
        <w:rPr>
          <w:rFonts w:hint="cs"/>
          <w:rtl/>
        </w:rPr>
        <w:t>َ</w:t>
      </w:r>
      <w:r w:rsidRPr="00E36729">
        <w:rPr>
          <w:rtl/>
        </w:rPr>
        <w:t>ظ</w:t>
      </w:r>
      <w:r w:rsidR="00371FD9">
        <w:rPr>
          <w:rFonts w:hint="cs"/>
          <w:rtl/>
        </w:rPr>
        <w:t>َ</w:t>
      </w:r>
      <w:r w:rsidR="00371FD9">
        <w:rPr>
          <w:rtl/>
        </w:rPr>
        <w:t>ه</w:t>
      </w:r>
      <w:r w:rsidRPr="00E36729">
        <w:rPr>
          <w:rtl/>
        </w:rPr>
        <w:t>ا فَأَوْترتْ</w:t>
      </w:r>
      <w:r w:rsidR="0026391D" w:rsidRPr="0026391D">
        <w:rPr>
          <w:rStyle w:val="Char5"/>
          <w:rtl/>
        </w:rPr>
        <w:t>»</w:t>
      </w:r>
      <w:r w:rsidRPr="0026391D">
        <w:rPr>
          <w:rStyle w:val="Chard"/>
          <w:rtl/>
        </w:rPr>
        <w:t xml:space="preserve"> رواه مسلم</w:t>
      </w:r>
      <w:r w:rsidR="009272A6" w:rsidRPr="0026391D">
        <w:rPr>
          <w:rStyle w:val="Chard"/>
          <w:rtl/>
        </w:rPr>
        <w:t>.</w:t>
      </w:r>
    </w:p>
    <w:p w:rsidR="00B778AF" w:rsidRPr="0026391D" w:rsidRDefault="00B778AF" w:rsidP="009D21BF">
      <w:pPr>
        <w:pStyle w:val="a"/>
        <w:rPr>
          <w:rStyle w:val="Charb"/>
          <w:rtl/>
        </w:rPr>
      </w:pPr>
      <w:r w:rsidRPr="0026391D">
        <w:rPr>
          <w:rStyle w:val="Chard"/>
          <w:rtl/>
        </w:rPr>
        <w:t>وفي روايةٍ له</w:t>
      </w:r>
      <w:r w:rsidR="009272A6" w:rsidRPr="0026391D">
        <w:rPr>
          <w:rStyle w:val="Chard"/>
          <w:rtl/>
        </w:rPr>
        <w:t>:</w:t>
      </w:r>
      <w:r w:rsidRPr="0026391D">
        <w:rPr>
          <w:rStyle w:val="Chard"/>
          <w:rtl/>
        </w:rPr>
        <w:t xml:space="preserve"> </w:t>
      </w:r>
      <w:r w:rsidR="0026391D" w:rsidRPr="0026391D">
        <w:rPr>
          <w:rStyle w:val="Char5"/>
          <w:rtl/>
        </w:rPr>
        <w:t>«</w:t>
      </w:r>
      <w:r w:rsidRPr="00E36729">
        <w:rPr>
          <w:rtl/>
        </w:rPr>
        <w:t>فَإذا بَقِيَ الوترُ قالَ</w:t>
      </w:r>
      <w:r w:rsidR="009272A6">
        <w:rPr>
          <w:rtl/>
        </w:rPr>
        <w:t>:</w:t>
      </w:r>
      <w:r w:rsidRPr="00E36729">
        <w:rPr>
          <w:rtl/>
        </w:rPr>
        <w:t xml:space="preserve"> </w:t>
      </w:r>
      <w:r w:rsidR="009272A6">
        <w:rPr>
          <w:rtl/>
        </w:rPr>
        <w:t>«</w:t>
      </w:r>
      <w:r w:rsidRPr="00E36729">
        <w:rPr>
          <w:rtl/>
        </w:rPr>
        <w:t>قُومِي فَأَوْتِري يا عَائشةُ</w:t>
      </w:r>
      <w:r w:rsidR="009272A6">
        <w:rPr>
          <w:rtl/>
        </w:rPr>
        <w:t>»</w:t>
      </w:r>
      <w:r w:rsidR="00C64E00" w:rsidRPr="007E4299">
        <w:rPr>
          <w:rStyle w:val="Char5"/>
          <w:rFonts w:hint="cs"/>
          <w:rtl/>
        </w:rPr>
        <w:t>»</w:t>
      </w:r>
      <w:r w:rsidR="009272A6" w:rsidRPr="0026391D">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1136. </w:t>
      </w:r>
      <w:r w:rsidR="00C64E00" w:rsidRPr="007E4299">
        <w:rPr>
          <w:rStyle w:val="Char5"/>
          <w:rFonts w:hint="cs"/>
          <w:rtl/>
        </w:rPr>
        <w:t>«</w:t>
      </w:r>
      <w:r w:rsidRPr="00F56634">
        <w:rPr>
          <w:rStyle w:val="Char7"/>
          <w:rFonts w:hint="cs"/>
          <w:rtl/>
        </w:rPr>
        <w:t>از حضرت عاشه</w:t>
      </w:r>
      <w:r w:rsidRPr="007E4299">
        <w:rPr>
          <w:rStyle w:val="Charb"/>
          <w:rFonts w:hint="cs"/>
          <w:rtl/>
        </w:rPr>
        <w:t xml:space="preserve"> </w:t>
      </w:r>
      <w:r w:rsidR="006D346F" w:rsidRPr="006D346F">
        <w:rPr>
          <w:rStyle w:val="Charb"/>
          <w:rFonts w:cs="CTraditional Arabic" w:hint="cs"/>
          <w:rtl/>
        </w:rPr>
        <w:t>ل</w:t>
      </w:r>
      <w:r w:rsidRPr="00F56634">
        <w:rPr>
          <w:rStyle w:val="Char7"/>
          <w:rFonts w:hint="cs"/>
          <w:rtl/>
        </w:rPr>
        <w:t xml:space="preserve"> روایت شده است که گفت</w:t>
      </w:r>
      <w:r w:rsidR="009272A6" w:rsidRPr="00F56634">
        <w:rPr>
          <w:rStyle w:val="Char7"/>
          <w:rFonts w:hint="cs"/>
          <w:rtl/>
        </w:rPr>
        <w:t>:</w:t>
      </w:r>
      <w:r w:rsidRPr="00F56634">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در حالی که او (حضرت عایشه) در برابر ایشان خوابیده بود، نماز خود در شب را می‌خواند و سپس وقتی که نماز را تمام می‌کرد و تنها وتر باقی می‌ماند، وی (حضرت عایشه) را بیدار می‌فرمود و او نیز وتر می‌خواند</w:t>
      </w:r>
      <w:r w:rsidR="00C64E00" w:rsidRPr="007E4299">
        <w:rPr>
          <w:rStyle w:val="Char5"/>
          <w:rFonts w:hint="cs"/>
          <w:rtl/>
        </w:rPr>
        <w:t>»</w:t>
      </w:r>
      <w:r w:rsidRPr="007E4299">
        <w:rPr>
          <w:rStyle w:val="FootnoteReference"/>
          <w:rFonts w:cs="IRNazli"/>
          <w:spacing w:val="-4"/>
          <w:sz w:val="28"/>
          <w:szCs w:val="28"/>
          <w:rtl/>
          <w:lang w:bidi="fa-IR"/>
        </w:rPr>
        <w:footnoteReference w:id="314"/>
      </w:r>
      <w:r w:rsidR="00980A27">
        <w:rPr>
          <w:rStyle w:val="Charb"/>
          <w:rFonts w:hint="cs"/>
          <w:rtl/>
        </w:rPr>
        <w:t>.</w:t>
      </w:r>
    </w:p>
    <w:p w:rsidR="003B70B7" w:rsidRPr="007E4299" w:rsidRDefault="003B70B7" w:rsidP="007571C3">
      <w:pPr>
        <w:ind w:firstLine="284"/>
        <w:jc w:val="both"/>
        <w:rPr>
          <w:rStyle w:val="Charb"/>
          <w:rtl/>
        </w:rPr>
      </w:pPr>
      <w:r w:rsidRPr="007571C3">
        <w:rPr>
          <w:rStyle w:val="Charb"/>
          <w:rFonts w:hint="cs"/>
          <w:rtl/>
        </w:rPr>
        <w:t>در روایتی دیگر از مسلم آمده است</w:t>
      </w:r>
      <w:r w:rsidR="009272A6" w:rsidRPr="007571C3">
        <w:rPr>
          <w:rStyle w:val="Charb"/>
          <w:rFonts w:hint="cs"/>
          <w:rtl/>
        </w:rPr>
        <w:t>:</w:t>
      </w:r>
      <w:r w:rsidRPr="007571C3">
        <w:rPr>
          <w:rStyle w:val="Charb"/>
          <w:rFonts w:hint="cs"/>
          <w:rtl/>
        </w:rPr>
        <w:t xml:space="preserve"> </w:t>
      </w:r>
      <w:r w:rsidR="007571C3" w:rsidRPr="007571C3">
        <w:rPr>
          <w:rStyle w:val="Char5"/>
          <w:rtl/>
        </w:rPr>
        <w:t>«</w:t>
      </w:r>
      <w:r w:rsidRPr="00F56634">
        <w:rPr>
          <w:rStyle w:val="Char7"/>
          <w:rFonts w:hint="cs"/>
          <w:rtl/>
        </w:rPr>
        <w:t>وقتی تنها وتر باقی می‌ماند، می‌فرمود</w:t>
      </w:r>
      <w:r w:rsidR="009272A6" w:rsidRPr="00F56634">
        <w:rPr>
          <w:rStyle w:val="Char7"/>
          <w:rFonts w:hint="cs"/>
          <w:rtl/>
        </w:rPr>
        <w:t>:</w:t>
      </w:r>
      <w:r w:rsidRPr="00F56634">
        <w:rPr>
          <w:rStyle w:val="Char7"/>
          <w:rFonts w:hint="cs"/>
          <w:rtl/>
        </w:rPr>
        <w:t xml:space="preserve"> «ای عایشه! بلند شو و وتر بخوان</w:t>
      </w:r>
      <w:r w:rsidRPr="007E4299">
        <w:rPr>
          <w:rStyle w:val="Charb"/>
          <w:rFonts w:hint="cs"/>
          <w:rtl/>
        </w:rPr>
        <w:t>»</w:t>
      </w:r>
      <w:r w:rsidR="00C64E00" w:rsidRPr="007E4299">
        <w:rPr>
          <w:rStyle w:val="Char5"/>
          <w:rFonts w:hint="cs"/>
          <w:rtl/>
        </w:rPr>
        <w:t>»</w:t>
      </w:r>
      <w:r w:rsidRPr="007E4299">
        <w:rPr>
          <w:rStyle w:val="Charb"/>
          <w:rFonts w:hint="cs"/>
          <w:rtl/>
        </w:rPr>
        <w:t>.</w:t>
      </w:r>
    </w:p>
    <w:p w:rsidR="00B778AF" w:rsidRPr="0026391D" w:rsidRDefault="00B778AF" w:rsidP="0026391D">
      <w:pPr>
        <w:pStyle w:val="a"/>
        <w:rPr>
          <w:rFonts w:ascii="IRNazli" w:eastAsia="SimSun" w:hAnsi="IRNazli" w:cs="IRNazli"/>
          <w:sz w:val="28"/>
          <w:szCs w:val="28"/>
          <w:rtl/>
        </w:rPr>
      </w:pPr>
      <w:r w:rsidRPr="0026391D">
        <w:rPr>
          <w:rStyle w:val="Charb"/>
          <w:rtl/>
        </w:rPr>
        <w:t>1137</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بَادِروا الصُّبْحَ بالوِتْرِ»</w:t>
      </w:r>
      <w:r w:rsidR="00C64E00" w:rsidRPr="007E4299">
        <w:rPr>
          <w:rStyle w:val="Char5"/>
          <w:rFonts w:hint="cs"/>
          <w:rtl/>
        </w:rPr>
        <w:t>»</w:t>
      </w:r>
      <w:r w:rsidR="0026391D" w:rsidRPr="0026391D">
        <w:rPr>
          <w:rStyle w:val="Chard"/>
          <w:rFonts w:eastAsia="SimSun" w:hint="cs"/>
          <w:rtl/>
        </w:rPr>
        <w:t xml:space="preserve"> </w:t>
      </w:r>
      <w:r w:rsidRPr="0026391D">
        <w:rPr>
          <w:rStyle w:val="Chard"/>
          <w:rtl/>
        </w:rPr>
        <w:t>رَوَاه أبو داود</w:t>
      </w:r>
      <w:r w:rsidR="009272A6" w:rsidRPr="0026391D">
        <w:rPr>
          <w:rStyle w:val="Chard"/>
          <w:rtl/>
        </w:rPr>
        <w:t>،</w:t>
      </w:r>
      <w:r w:rsidRPr="0026391D">
        <w:rPr>
          <w:rStyle w:val="Chard"/>
          <w:rtl/>
        </w:rPr>
        <w:t xml:space="preserve"> والترمذي وقالَ</w:t>
      </w:r>
      <w:r w:rsidR="009272A6" w:rsidRPr="0026391D">
        <w:rPr>
          <w:rStyle w:val="Chard"/>
          <w:rtl/>
        </w:rPr>
        <w:t>:</w:t>
      </w:r>
      <w:r w:rsidRPr="0026391D">
        <w:rPr>
          <w:rStyle w:val="Chard"/>
          <w:rtl/>
        </w:rPr>
        <w:t xml:space="preserve"> حديثٌ حسنٌ صحيحٌ</w:t>
      </w:r>
      <w:r w:rsidR="009272A6" w:rsidRPr="0026391D">
        <w:rPr>
          <w:rStyle w:val="Chard"/>
          <w:rtl/>
        </w:rPr>
        <w:t>.</w:t>
      </w:r>
    </w:p>
    <w:p w:rsidR="003B70B7" w:rsidRPr="008558E2" w:rsidRDefault="003B70B7" w:rsidP="0010385C">
      <w:pPr>
        <w:ind w:firstLine="284"/>
        <w:jc w:val="both"/>
        <w:rPr>
          <w:rFonts w:cs="Times New Roman"/>
          <w:sz w:val="28"/>
          <w:szCs w:val="28"/>
          <w:rtl/>
          <w:lang w:bidi="fa-IR"/>
        </w:rPr>
      </w:pPr>
      <w:r w:rsidRPr="007E4299">
        <w:rPr>
          <w:rStyle w:val="Charb"/>
          <w:rFonts w:hint="cs"/>
          <w:rtl/>
        </w:rPr>
        <w:t xml:space="preserve">1137. </w:t>
      </w:r>
      <w:r w:rsidR="00C64E00" w:rsidRPr="007E4299">
        <w:rPr>
          <w:rStyle w:val="Char5"/>
          <w:rFonts w:hint="cs"/>
          <w:rtl/>
        </w:rPr>
        <w:t>«</w:t>
      </w:r>
      <w:r w:rsidRPr="00F56634">
        <w:rPr>
          <w:rStyle w:val="Char7"/>
          <w:rFonts w:hint="cs"/>
          <w:rtl/>
        </w:rPr>
        <w:t xml:space="preserve">از بن عمر </w:t>
      </w:r>
      <w:r w:rsidR="006A2C0C" w:rsidRPr="007E4299">
        <w:rPr>
          <w:rFonts w:cs="CTraditional Arabic" w:hint="cs"/>
          <w:sz w:val="28"/>
          <w:szCs w:val="28"/>
          <w:rtl/>
          <w:lang w:bidi="fa-IR"/>
        </w:rPr>
        <w:t>ب</w:t>
      </w:r>
      <w:r w:rsidRPr="007E4299">
        <w:rPr>
          <w:rStyle w:val="Charb"/>
          <w:rFonts w:hint="cs"/>
          <w:rtl/>
        </w:rPr>
        <w:t xml:space="preserve"> </w:t>
      </w:r>
      <w:r w:rsidRPr="00F5663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«با نماز وتر، از صبح پیشی بگیرید (قبل از نماز صبح، وتر بخوانید</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15"/>
      </w:r>
      <w:r w:rsidR="00980A27">
        <w:rPr>
          <w:rStyle w:val="Charb"/>
          <w:rFonts w:hint="cs"/>
          <w:rtl/>
        </w:rPr>
        <w:t>.</w:t>
      </w:r>
    </w:p>
    <w:p w:rsidR="00B778AF" w:rsidRPr="0026391D" w:rsidRDefault="00B778AF" w:rsidP="009D21BF">
      <w:pPr>
        <w:pStyle w:val="a"/>
        <w:rPr>
          <w:rStyle w:val="Chard"/>
          <w:rtl/>
        </w:rPr>
      </w:pPr>
      <w:r w:rsidRPr="0026391D">
        <w:rPr>
          <w:rStyle w:val="Charb"/>
          <w:rtl/>
        </w:rPr>
        <w:t>1138</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وعَنْ جابرٍ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خَاف أَنْ لا يَقُوم مِنْ آخرِ اللَّيْلِ</w:t>
      </w:r>
      <w:r w:rsidR="009272A6">
        <w:rPr>
          <w:rtl/>
        </w:rPr>
        <w:t>،</w:t>
      </w:r>
      <w:r w:rsidRPr="00E36729">
        <w:rPr>
          <w:rtl/>
        </w:rPr>
        <w:t xml:space="preserve"> فَليُوتِرْ أَوَّلَهُ</w:t>
      </w:r>
      <w:r w:rsidR="009272A6">
        <w:rPr>
          <w:rtl/>
        </w:rPr>
        <w:t>،</w:t>
      </w:r>
      <w:r w:rsidRPr="00E36729">
        <w:rPr>
          <w:rtl/>
        </w:rPr>
        <w:t xml:space="preserve"> ومنْ طمِع أَنْ يقُومَ آخِرَهُ</w:t>
      </w:r>
      <w:r w:rsidR="009272A6">
        <w:rPr>
          <w:rtl/>
        </w:rPr>
        <w:t>،</w:t>
      </w:r>
      <w:r w:rsidRPr="00E36729">
        <w:rPr>
          <w:rtl/>
        </w:rPr>
        <w:t xml:space="preserve"> فَليوتِرْ آخِر اللَّيْل</w:t>
      </w:r>
      <w:r w:rsidR="009272A6">
        <w:rPr>
          <w:rtl/>
        </w:rPr>
        <w:t>،</w:t>
      </w:r>
      <w:r w:rsidRPr="00E36729">
        <w:rPr>
          <w:rtl/>
        </w:rPr>
        <w:t xml:space="preserve"> فإِنَّ صلاة آخِرِ اللَّيْلِ مشْهُودةٌ</w:t>
      </w:r>
      <w:r w:rsidR="009272A6">
        <w:rPr>
          <w:rtl/>
        </w:rPr>
        <w:t>،</w:t>
      </w:r>
      <w:r w:rsidRPr="00E36729">
        <w:rPr>
          <w:rtl/>
        </w:rPr>
        <w:t xml:space="preserve"> وذلكَ أَفضَلُ</w:t>
      </w:r>
      <w:r w:rsidR="009272A6">
        <w:rPr>
          <w:rtl/>
        </w:rPr>
        <w:t>»</w:t>
      </w:r>
      <w:r w:rsidR="00C64E00"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1138. </w:t>
      </w:r>
      <w:r w:rsidR="00C64E00" w:rsidRPr="007E4299">
        <w:rPr>
          <w:rStyle w:val="Char5"/>
          <w:rFonts w:hint="cs"/>
          <w:rtl/>
        </w:rPr>
        <w:t>«</w:t>
      </w:r>
      <w:r w:rsidRPr="00F56634">
        <w:rPr>
          <w:rStyle w:val="Char7"/>
          <w:rFonts w:hint="cs"/>
          <w:rtl/>
        </w:rPr>
        <w:t xml:space="preserve">از جابر </w:t>
      </w:r>
      <w:r w:rsidR="006A2C0C" w:rsidRPr="007E4299">
        <w:rPr>
          <w:rStyle w:val="Char7"/>
          <w:rFonts w:cs="CTraditional Arabic" w:hint="cs"/>
          <w:szCs w:val="28"/>
          <w:rtl/>
        </w:rPr>
        <w:t>س</w:t>
      </w:r>
      <w:r w:rsidRPr="00F5663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«هرکس بیم آن دارد که در آخر شب بیدار نشود، اول شب وتر را انجام دهد و کسی که امید دارد در آخر شب بیدار شود، وتر را آخر شب بخواند؛ زیرا نماز آخر شب مشهود (محل شهود و حضور ملایکه) است و آن بز‌رگ‌تر و دارای ثواب بیشتر است</w:t>
      </w:r>
      <w:r w:rsidRPr="007E4299">
        <w:rPr>
          <w:rStyle w:val="Charb"/>
          <w:rFonts w:hint="cs"/>
          <w:rtl/>
        </w:rPr>
        <w:t>»</w:t>
      </w:r>
      <w:r w:rsidR="00C64E00" w:rsidRPr="007E4299">
        <w:rPr>
          <w:rStyle w:val="Char5"/>
          <w:rFonts w:hint="cs"/>
          <w:rtl/>
        </w:rPr>
        <w:t>»</w:t>
      </w:r>
      <w:r w:rsidRPr="007E4299">
        <w:rPr>
          <w:rStyle w:val="FootnoteReference"/>
          <w:rFonts w:cs="IRNazli"/>
          <w:spacing w:val="-4"/>
          <w:sz w:val="28"/>
          <w:szCs w:val="28"/>
          <w:rtl/>
          <w:lang w:bidi="fa-IR"/>
        </w:rPr>
        <w:footnoteReference w:id="316"/>
      </w:r>
      <w:r w:rsidR="00980A27">
        <w:rPr>
          <w:rStyle w:val="Charb"/>
          <w:rFonts w:hint="cs"/>
          <w:rtl/>
        </w:rPr>
        <w:t>.</w:t>
      </w:r>
    </w:p>
    <w:p w:rsidR="00030A5E" w:rsidRPr="00030A5E" w:rsidRDefault="00030A5E" w:rsidP="00030A5E">
      <w:pPr>
        <w:pStyle w:val="ac"/>
      </w:pPr>
      <w:bookmarkStart w:id="236" w:name="_Toc442122585"/>
      <w:bookmarkStart w:id="237" w:name="_Toc326114782"/>
      <w:r w:rsidRPr="00030A5E">
        <w:rPr>
          <w:rFonts w:hint="cs"/>
          <w:rtl/>
        </w:rPr>
        <w:t xml:space="preserve">206- </w:t>
      </w:r>
      <w:r w:rsidRPr="00030A5E">
        <w:rPr>
          <w:rtl/>
        </w:rPr>
        <w:t>باب فضل صلاة الضحى</w:t>
      </w:r>
      <w:r w:rsidRPr="00030A5E">
        <w:rPr>
          <w:rFonts w:hint="cs"/>
          <w:rtl/>
        </w:rPr>
        <w:t xml:space="preserve"> </w:t>
      </w:r>
      <w:r>
        <w:rPr>
          <w:rtl/>
        </w:rPr>
        <w:t>وبيان أقلِّها وأكثرها وأوسطها</w:t>
      </w:r>
      <w:r w:rsidRPr="00030A5E">
        <w:rPr>
          <w:rtl/>
        </w:rPr>
        <w:t>، والحثِّ على المحافظة عليها</w:t>
      </w:r>
      <w:bookmarkEnd w:id="236"/>
    </w:p>
    <w:p w:rsidR="00030A5E" w:rsidRPr="00030A5E" w:rsidRDefault="00030A5E" w:rsidP="00030A5E">
      <w:pPr>
        <w:pStyle w:val="ad"/>
      </w:pPr>
      <w:bookmarkStart w:id="238" w:name="_Toc442122586"/>
      <w:r w:rsidRPr="00030A5E">
        <w:rPr>
          <w:rFonts w:hint="cs"/>
          <w:rtl/>
        </w:rPr>
        <w:t>باب فضیلت نماز چاشت و حداقل و وسط و حداکثر آن و تشویق و محافظت بر مداومت آن</w:t>
      </w:r>
      <w:bookmarkEnd w:id="237"/>
      <w:bookmarkEnd w:id="238"/>
    </w:p>
    <w:p w:rsidR="00B778AF" w:rsidRPr="0026391D" w:rsidRDefault="00B778AF" w:rsidP="009D21BF">
      <w:pPr>
        <w:pStyle w:val="a"/>
        <w:rPr>
          <w:rStyle w:val="Chard"/>
          <w:rtl/>
        </w:rPr>
      </w:pPr>
      <w:r w:rsidRPr="0026391D">
        <w:rPr>
          <w:rStyle w:val="Charb"/>
          <w:rtl/>
        </w:rPr>
        <w:t>1139</w:t>
      </w:r>
      <w:r w:rsidRPr="0026391D">
        <w:rPr>
          <w:rStyle w:val="Charb"/>
          <w:rFonts w:hint="cs"/>
          <w:rtl/>
        </w:rPr>
        <w:t>-</w:t>
      </w:r>
      <w:r w:rsidRPr="0026391D">
        <w:rPr>
          <w:rStyle w:val="Charb"/>
          <w:rFonts w:ascii="Times New Roman" w:hAnsi="Times New Roman" w:cs="Times New Roman" w:hint="cs"/>
          <w:rtl/>
        </w:rPr>
        <w:t> </w:t>
      </w:r>
      <w:r w:rsidR="00C64E00"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أوصَاني خَليلي</w:t>
      </w:r>
      <w:r w:rsidR="000A0F18">
        <w:rPr>
          <w:rtl/>
        </w:rPr>
        <w:t xml:space="preserve"> </w:t>
      </w:r>
      <w:r w:rsidR="000A0F18" w:rsidRPr="000A0F18">
        <w:rPr>
          <w:rFonts w:cs="CTraditional Arabic"/>
          <w:szCs w:val="28"/>
          <w:rtl/>
        </w:rPr>
        <w:t>ص</w:t>
      </w:r>
      <w:r w:rsidRPr="00E36729">
        <w:rPr>
          <w:rtl/>
        </w:rPr>
        <w:t xml:space="preserve"> بصِيامِ ثَلاثَةِ أَيَّامٍ مِن كُلِّ شهر</w:t>
      </w:r>
      <w:r w:rsidR="009272A6">
        <w:rPr>
          <w:rtl/>
        </w:rPr>
        <w:t>،</w:t>
      </w:r>
      <w:r w:rsidRPr="00E36729">
        <w:rPr>
          <w:rtl/>
        </w:rPr>
        <w:t xml:space="preserve"> وركْعَتي الضُّحَى</w:t>
      </w:r>
      <w:r w:rsidR="009272A6">
        <w:rPr>
          <w:rtl/>
        </w:rPr>
        <w:t>،</w:t>
      </w:r>
      <w:r w:rsidRPr="00E36729">
        <w:rPr>
          <w:rtl/>
        </w:rPr>
        <w:t xml:space="preserve"> وأَنْ أُوتِرَ قَبل أَنْ أَرْقُد</w:t>
      </w:r>
      <w:r w:rsidR="00C64E00" w:rsidRPr="007E4299">
        <w:rPr>
          <w:rStyle w:val="Char5"/>
          <w:rFonts w:hint="cs"/>
          <w:rtl/>
        </w:rPr>
        <w:t>»</w:t>
      </w:r>
      <w:r w:rsidRPr="0026391D">
        <w:rPr>
          <w:rStyle w:val="Chard"/>
          <w:rtl/>
        </w:rPr>
        <w:t xml:space="preserve"> متفقٌ عليه</w:t>
      </w:r>
      <w:r w:rsidR="009272A6" w:rsidRPr="0026391D">
        <w:rPr>
          <w:rStyle w:val="Chard"/>
          <w:rtl/>
        </w:rPr>
        <w:t>.</w:t>
      </w:r>
    </w:p>
    <w:p w:rsidR="00B778AF" w:rsidRPr="009B27E1" w:rsidRDefault="00B778AF" w:rsidP="006E0A7B">
      <w:pPr>
        <w:pStyle w:val="af0"/>
        <w:rPr>
          <w:rStyle w:val="Charb"/>
          <w:rtl/>
        </w:rPr>
      </w:pPr>
      <w:r w:rsidRPr="00A736B4">
        <w:rPr>
          <w:rtl/>
        </w:rPr>
        <w:t>والإيتار قبل النوم إنم</w:t>
      </w:r>
      <w:r w:rsidR="009B27E1">
        <w:rPr>
          <w:rFonts w:hint="cs"/>
          <w:rtl/>
        </w:rPr>
        <w:t>ـ</w:t>
      </w:r>
      <w:r w:rsidRPr="00A736B4">
        <w:rPr>
          <w:rtl/>
        </w:rPr>
        <w:t>ا يُسْتَحَبُّ ل</w:t>
      </w:r>
      <w:r w:rsidR="009B27E1">
        <w:rPr>
          <w:rFonts w:hint="cs"/>
          <w:rtl/>
        </w:rPr>
        <w:t>ـ</w:t>
      </w:r>
      <w:r w:rsidRPr="00A736B4">
        <w:rPr>
          <w:rtl/>
        </w:rPr>
        <w:t>من لا يَثِقُ بالاستيقاظ آخر اللَّيل فإنْ وثق فآخر اللَّيل أفضل.</w:t>
      </w:r>
    </w:p>
    <w:p w:rsidR="003B70B7" w:rsidRPr="007E4299" w:rsidRDefault="003B70B7" w:rsidP="003B70B7">
      <w:pPr>
        <w:ind w:firstLine="284"/>
        <w:jc w:val="both"/>
        <w:rPr>
          <w:rStyle w:val="Charb"/>
          <w:rtl/>
        </w:rPr>
      </w:pPr>
      <w:r w:rsidRPr="007E4299">
        <w:rPr>
          <w:rStyle w:val="Charb"/>
          <w:rFonts w:hint="cs"/>
          <w:rtl/>
        </w:rPr>
        <w:t xml:space="preserve">1139. </w:t>
      </w:r>
      <w:r w:rsidR="00A736B4" w:rsidRPr="007E4299">
        <w:rPr>
          <w:rStyle w:val="Char5"/>
          <w:rFonts w:hint="cs"/>
          <w:rtl/>
        </w:rPr>
        <w:t>«</w:t>
      </w:r>
      <w:r w:rsidRPr="00F56634">
        <w:rPr>
          <w:rStyle w:val="Char7"/>
          <w:rFonts w:hint="cs"/>
          <w:rtl/>
        </w:rPr>
        <w:t xml:space="preserve">از ابوهریره </w:t>
      </w:r>
      <w:r w:rsidR="006A2C0C" w:rsidRPr="007E4299">
        <w:rPr>
          <w:rStyle w:val="Char7"/>
          <w:rFonts w:cs="CTraditional Arabic" w:hint="cs"/>
          <w:szCs w:val="28"/>
          <w:rtl/>
        </w:rPr>
        <w:t>س</w:t>
      </w:r>
      <w:r w:rsidRPr="00F56634">
        <w:rPr>
          <w:rStyle w:val="Char7"/>
          <w:rFonts w:hint="cs"/>
          <w:rtl/>
        </w:rPr>
        <w:t xml:space="preserve"> روایت شده است که گفت</w:t>
      </w:r>
      <w:r w:rsidR="009272A6" w:rsidRPr="00F56634">
        <w:rPr>
          <w:rStyle w:val="Char7"/>
          <w:rFonts w:hint="cs"/>
          <w:rtl/>
        </w:rPr>
        <w:t>:</w:t>
      </w:r>
      <w:r w:rsidRPr="00F56634">
        <w:rPr>
          <w:rStyle w:val="Char7"/>
          <w:rFonts w:hint="cs"/>
          <w:rtl/>
        </w:rPr>
        <w:t xml:space="preserve"> دوست و محبوب من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مرا توصیه فرمودند به</w:t>
      </w:r>
      <w:r w:rsidR="009272A6" w:rsidRPr="00F56634">
        <w:rPr>
          <w:rStyle w:val="Char7"/>
          <w:rFonts w:hint="cs"/>
          <w:rtl/>
        </w:rPr>
        <w:t>:</w:t>
      </w:r>
      <w:r w:rsidRPr="00F56634">
        <w:rPr>
          <w:rStyle w:val="Char7"/>
          <w:rFonts w:hint="cs"/>
          <w:rtl/>
        </w:rPr>
        <w:t xml:space="preserve"> روز</w:t>
      </w:r>
      <w:r w:rsidR="003C44E8" w:rsidRPr="00F56634">
        <w:rPr>
          <w:rStyle w:val="Char7"/>
          <w:rFonts w:hint="cs"/>
          <w:rtl/>
        </w:rPr>
        <w:t xml:space="preserve">ه </w:t>
      </w:r>
      <w:r w:rsidRPr="00F56634">
        <w:rPr>
          <w:rStyle w:val="Char7"/>
          <w:rFonts w:hint="cs"/>
          <w:rtl/>
        </w:rPr>
        <w:t>ی سه روز از هر ماه و انجام دادن دو رکعت نماز ضحی (چاشت) و این که قبل از آن‌که بخوابم، نماز وتر بخوانم</w:t>
      </w:r>
      <w:r w:rsidR="00A736B4" w:rsidRPr="007E4299">
        <w:rPr>
          <w:rStyle w:val="Char5"/>
          <w:rFonts w:hint="cs"/>
          <w:rtl/>
        </w:rPr>
        <w:t>»</w:t>
      </w:r>
      <w:r w:rsidRPr="007E4299">
        <w:rPr>
          <w:rStyle w:val="FootnoteReference"/>
          <w:rFonts w:cs="IRNazli"/>
          <w:spacing w:val="-4"/>
          <w:sz w:val="28"/>
          <w:szCs w:val="28"/>
          <w:rtl/>
          <w:lang w:bidi="fa-IR"/>
        </w:rPr>
        <w:footnoteReference w:id="317"/>
      </w:r>
      <w:r w:rsidR="00980A27">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(باید گفت که) خواندن نماز وتر، پیش از خواب، فقط برای کسی مستحب است که اطمینان ندارد در آخر شب بیدار شود و اگر مطمئن به بیدار شدن باشد، (خواندن وتر در) آخر شب بهتر و بزرگ‌تر است.</w:t>
      </w:r>
    </w:p>
    <w:p w:rsidR="00B778AF" w:rsidRPr="0026391D" w:rsidRDefault="00B778AF" w:rsidP="009D21BF">
      <w:pPr>
        <w:pStyle w:val="a"/>
        <w:rPr>
          <w:rStyle w:val="Chard"/>
          <w:rtl/>
        </w:rPr>
      </w:pPr>
      <w:r w:rsidRPr="0026391D">
        <w:rPr>
          <w:rStyle w:val="Charb"/>
          <w:rtl/>
        </w:rPr>
        <w:t>1140</w:t>
      </w:r>
      <w:r w:rsidRPr="0026391D">
        <w:rPr>
          <w:rStyle w:val="Charb"/>
          <w:rFonts w:hint="cs"/>
          <w:rtl/>
        </w:rPr>
        <w:t>-</w:t>
      </w:r>
      <w:r w:rsidRPr="0026391D">
        <w:rPr>
          <w:rStyle w:val="Charb"/>
          <w:rFonts w:ascii="Times New Roman" w:hAnsi="Times New Roman" w:cs="Times New Roman" w:hint="cs"/>
          <w:rtl/>
        </w:rPr>
        <w:t> </w:t>
      </w:r>
      <w:r w:rsidR="00A736B4" w:rsidRPr="007E4299">
        <w:rPr>
          <w:rStyle w:val="Char5"/>
          <w:rFonts w:hint="cs"/>
          <w:rtl/>
        </w:rPr>
        <w:t>«</w:t>
      </w:r>
      <w:r w:rsidRPr="00E36729">
        <w:rPr>
          <w:rtl/>
        </w:rPr>
        <w:t xml:space="preserve">وعَنْ أَبي ذَر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يُصبِحُ عَلى كُلِّ سُلامَى مِنْ أَحدِكُمْ صدقَةٌ</w:t>
      </w:r>
      <w:r w:rsidR="009272A6">
        <w:rPr>
          <w:rtl/>
        </w:rPr>
        <w:t>:</w:t>
      </w:r>
      <w:r w:rsidRPr="00E36729">
        <w:rPr>
          <w:rtl/>
        </w:rPr>
        <w:t xml:space="preserve"> فَكُلُّ تَسبِيحة صدَقةٌ</w:t>
      </w:r>
      <w:r w:rsidR="009272A6">
        <w:rPr>
          <w:rtl/>
        </w:rPr>
        <w:t>،</w:t>
      </w:r>
      <w:r w:rsidR="0026391D">
        <w:rPr>
          <w:rFonts w:hint="cs"/>
          <w:rtl/>
        </w:rPr>
        <w:t xml:space="preserve"> </w:t>
      </w:r>
      <w:r w:rsidRPr="00E36729">
        <w:rPr>
          <w:rtl/>
        </w:rPr>
        <w:t>وكل تحميدة صدقة</w:t>
      </w:r>
      <w:r w:rsidR="009272A6">
        <w:rPr>
          <w:rtl/>
        </w:rPr>
        <w:t>،</w:t>
      </w:r>
      <w:r w:rsidRPr="00E36729">
        <w:rPr>
          <w:rtl/>
        </w:rPr>
        <w:t xml:space="preserve"> وكُل تَهليلَةٍ صدَقَةٌ</w:t>
      </w:r>
      <w:r w:rsidR="009272A6">
        <w:rPr>
          <w:rtl/>
        </w:rPr>
        <w:t>،</w:t>
      </w:r>
      <w:r w:rsidRPr="00E36729">
        <w:rPr>
          <w:rtl/>
        </w:rPr>
        <w:t xml:space="preserve"> وَكُلُّ تكبيرة صدَقةٌ</w:t>
      </w:r>
      <w:r w:rsidR="009272A6">
        <w:rPr>
          <w:rtl/>
        </w:rPr>
        <w:t>،</w:t>
      </w:r>
      <w:r w:rsidRPr="00E36729">
        <w:rPr>
          <w:rtl/>
        </w:rPr>
        <w:t xml:space="preserve"> وأَمر بال</w:t>
      </w:r>
      <w:r w:rsidR="0026391D">
        <w:rPr>
          <w:rFonts w:hint="cs"/>
          <w:rtl/>
        </w:rPr>
        <w:t>ـ</w:t>
      </w:r>
      <w:r w:rsidRPr="00E36729">
        <w:rPr>
          <w:rtl/>
        </w:rPr>
        <w:t>معْروفِ صدقَةٌ</w:t>
      </w:r>
      <w:r w:rsidR="009272A6">
        <w:rPr>
          <w:rtl/>
        </w:rPr>
        <w:t>،</w:t>
      </w:r>
      <w:r w:rsidRPr="00E36729">
        <w:rPr>
          <w:rtl/>
        </w:rPr>
        <w:t xml:space="preserve"> ونهيٌ عنِ المُنْكَرِ صدقَةٌ</w:t>
      </w:r>
      <w:r w:rsidR="009272A6">
        <w:rPr>
          <w:rtl/>
        </w:rPr>
        <w:t>،</w:t>
      </w:r>
      <w:r w:rsidRPr="00E36729">
        <w:rPr>
          <w:rtl/>
        </w:rPr>
        <w:t xml:space="preserve"> ويُجْزِئ مِن ذلكَ ركْعتَانِ يركَعُهُما مِنَ الضحى</w:t>
      </w:r>
      <w:r w:rsidR="009272A6">
        <w:rPr>
          <w:rtl/>
        </w:rPr>
        <w:t>»</w:t>
      </w:r>
      <w:r w:rsidR="00A736B4" w:rsidRPr="007E4299">
        <w:rPr>
          <w:rStyle w:val="Char5"/>
          <w:rFonts w:hint="cs"/>
          <w:rtl/>
        </w:rPr>
        <w:t>»</w:t>
      </w:r>
      <w:r w:rsidRPr="0026391D">
        <w:rPr>
          <w:rStyle w:val="Chard"/>
          <w:rtl/>
        </w:rPr>
        <w:t xml:space="preserve"> رواه مسلم</w:t>
      </w:r>
      <w:r w:rsidR="009272A6" w:rsidRPr="0026391D">
        <w:rPr>
          <w:rStyle w:val="Chard"/>
          <w:rtl/>
        </w:rPr>
        <w:t>.</w:t>
      </w:r>
    </w:p>
    <w:p w:rsidR="003B70B7" w:rsidRPr="00235C4A" w:rsidRDefault="003B70B7" w:rsidP="00A736B4">
      <w:pPr>
        <w:ind w:firstLine="284"/>
        <w:jc w:val="both"/>
        <w:rPr>
          <w:rFonts w:cs="Times New Roman"/>
          <w:sz w:val="28"/>
          <w:szCs w:val="28"/>
          <w:rtl/>
          <w:lang w:bidi="fa-IR"/>
        </w:rPr>
      </w:pPr>
      <w:r w:rsidRPr="007E4299">
        <w:rPr>
          <w:rStyle w:val="Charb"/>
          <w:rFonts w:hint="cs"/>
          <w:rtl/>
        </w:rPr>
        <w:t>1140.</w:t>
      </w:r>
      <w:r w:rsidR="00A736B4" w:rsidRPr="007E4299">
        <w:rPr>
          <w:rStyle w:val="Char5"/>
          <w:rFonts w:hint="cs"/>
          <w:rtl/>
        </w:rPr>
        <w:t>«</w:t>
      </w:r>
      <w:r w:rsidRPr="00F56634">
        <w:rPr>
          <w:rStyle w:val="Char7"/>
          <w:rFonts w:hint="cs"/>
          <w:rtl/>
        </w:rPr>
        <w:t xml:space="preserve">از ابوذر </w:t>
      </w:r>
      <w:r w:rsidR="006A2C0C" w:rsidRPr="007E4299">
        <w:rPr>
          <w:rStyle w:val="Char7"/>
          <w:rFonts w:cs="CTraditional Arabic" w:hint="cs"/>
          <w:szCs w:val="28"/>
          <w:rtl/>
        </w:rPr>
        <w:t>س</w:t>
      </w:r>
      <w:r w:rsidRPr="00F5663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56634">
        <w:rPr>
          <w:rStyle w:val="Char7"/>
          <w:rFonts w:hint="cs"/>
          <w:rtl/>
        </w:rPr>
        <w:t>فرمودند</w:t>
      </w:r>
      <w:r w:rsidR="009272A6" w:rsidRPr="00F56634">
        <w:rPr>
          <w:rStyle w:val="Char7"/>
          <w:rFonts w:hint="cs"/>
          <w:rtl/>
        </w:rPr>
        <w:t>:</w:t>
      </w:r>
      <w:r w:rsidRPr="00F56634">
        <w:rPr>
          <w:rStyle w:val="Char7"/>
          <w:rFonts w:hint="cs"/>
          <w:rtl/>
        </w:rPr>
        <w:t xml:space="preserve"> «با آمدن صبح، به تعداد هر مفصل از مفاصل بدن‌تان، صدقه‌ای بر شما لازم است؛ هر یک بار «</w:t>
      </w:r>
      <w:r w:rsidRPr="007571C3">
        <w:rPr>
          <w:rStyle w:val="Chard"/>
          <w:rFonts w:hint="cs"/>
          <w:rtl/>
        </w:rPr>
        <w:t>سبحان الله</w:t>
      </w:r>
      <w:r w:rsidRPr="00F56634">
        <w:rPr>
          <w:rStyle w:val="Char7"/>
          <w:rFonts w:hint="cs"/>
          <w:rtl/>
        </w:rPr>
        <w:t>» گفتن، هر یک بار «</w:t>
      </w:r>
      <w:r w:rsidRPr="007571C3">
        <w:rPr>
          <w:rStyle w:val="Chard"/>
          <w:rFonts w:hint="cs"/>
          <w:rtl/>
        </w:rPr>
        <w:t>الحمدالله</w:t>
      </w:r>
      <w:r w:rsidRPr="00F56634">
        <w:rPr>
          <w:rStyle w:val="Char7"/>
          <w:rFonts w:hint="cs"/>
          <w:rtl/>
        </w:rPr>
        <w:t>» گفتن، هر یک بار «</w:t>
      </w:r>
      <w:r w:rsidRPr="007571C3">
        <w:rPr>
          <w:rStyle w:val="Chard"/>
          <w:rFonts w:hint="cs"/>
          <w:rtl/>
        </w:rPr>
        <w:t>لا اله الا الله</w:t>
      </w:r>
      <w:r w:rsidRPr="00F56634">
        <w:rPr>
          <w:rStyle w:val="Char7"/>
          <w:rFonts w:hint="cs"/>
          <w:rtl/>
        </w:rPr>
        <w:t>» گفتن و هر یک بار «</w:t>
      </w:r>
      <w:r w:rsidRPr="007571C3">
        <w:rPr>
          <w:rStyle w:val="Chard"/>
          <w:rFonts w:hint="cs"/>
          <w:rtl/>
        </w:rPr>
        <w:t>الله اکبر</w:t>
      </w:r>
      <w:r w:rsidRPr="00F56634">
        <w:rPr>
          <w:rStyle w:val="Char7"/>
          <w:rFonts w:hint="cs"/>
          <w:rtl/>
        </w:rPr>
        <w:t>» گفتن صدقه‌ای است. هر امر به معروف و هر نهی از منکری صدقه است و دو رکعت نماز ضحی (چاشت) جایگزین (تمام) آن (صدقات) می‌شود</w:t>
      </w:r>
      <w:r w:rsidRPr="007E4299">
        <w:rPr>
          <w:rStyle w:val="Charb"/>
          <w:rFonts w:hint="cs"/>
          <w:rtl/>
        </w:rPr>
        <w:t>»</w:t>
      </w:r>
      <w:r w:rsidR="00A736B4" w:rsidRPr="007E4299">
        <w:rPr>
          <w:rStyle w:val="Char5"/>
          <w:rFonts w:hint="cs"/>
          <w:rtl/>
        </w:rPr>
        <w:t>»</w:t>
      </w:r>
      <w:r w:rsidRPr="007E4299">
        <w:rPr>
          <w:rStyle w:val="FootnoteReference"/>
          <w:rFonts w:cs="IRNazli"/>
          <w:spacing w:val="-4"/>
          <w:sz w:val="28"/>
          <w:szCs w:val="28"/>
          <w:rtl/>
          <w:lang w:bidi="fa-IR"/>
        </w:rPr>
        <w:footnoteReference w:id="318"/>
      </w:r>
      <w:r w:rsidR="00980A27">
        <w:rPr>
          <w:rStyle w:val="Charb"/>
          <w:rFonts w:hint="cs"/>
          <w:rtl/>
        </w:rPr>
        <w:t>.</w:t>
      </w:r>
    </w:p>
    <w:p w:rsidR="00B778AF" w:rsidRPr="0026391D" w:rsidRDefault="00B778AF" w:rsidP="009D21BF">
      <w:pPr>
        <w:pStyle w:val="a"/>
        <w:rPr>
          <w:rStyle w:val="Chard"/>
          <w:rtl/>
        </w:rPr>
      </w:pPr>
      <w:r w:rsidRPr="0026391D">
        <w:rPr>
          <w:rStyle w:val="Charb"/>
          <w:rtl/>
        </w:rPr>
        <w:t>1141</w:t>
      </w:r>
      <w:r w:rsidRPr="0026391D">
        <w:rPr>
          <w:rStyle w:val="Charb"/>
          <w:rFonts w:hint="cs"/>
          <w:rtl/>
        </w:rPr>
        <w:t>-</w:t>
      </w:r>
      <w:r w:rsidRPr="0026391D">
        <w:rPr>
          <w:rStyle w:val="Charb"/>
          <w:rFonts w:ascii="Times New Roman" w:hAnsi="Times New Roman" w:cs="Times New Roman" w:hint="cs"/>
          <w:rtl/>
        </w:rPr>
        <w:t> </w:t>
      </w:r>
      <w:r w:rsidR="00A736B4"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يصلِّي الضُّحَى أَرْبعاً</w:t>
      </w:r>
      <w:r w:rsidR="009272A6">
        <w:rPr>
          <w:rtl/>
        </w:rPr>
        <w:t>،</w:t>
      </w:r>
      <w:r w:rsidRPr="00E36729">
        <w:rPr>
          <w:rtl/>
        </w:rPr>
        <w:t xml:space="preserve"> ويزَيدُ ما شاءَ اللَّه</w:t>
      </w:r>
      <w:r w:rsidR="00A736B4" w:rsidRPr="007E4299">
        <w:rPr>
          <w:rStyle w:val="Char5"/>
          <w:rFonts w:hint="cs"/>
          <w:rtl/>
        </w:rPr>
        <w:t>»</w:t>
      </w:r>
      <w:r w:rsidRPr="0026391D">
        <w:rPr>
          <w:rStyle w:val="Chard"/>
          <w:rtl/>
        </w:rPr>
        <w:t xml:space="preserve"> 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1141. </w:t>
      </w:r>
      <w:r w:rsidR="00A736B4" w:rsidRPr="007E4299">
        <w:rPr>
          <w:rStyle w:val="Char5"/>
          <w:rFonts w:hint="cs"/>
          <w:rtl/>
        </w:rPr>
        <w:t>«</w:t>
      </w:r>
      <w:r w:rsidRPr="00DB2153">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DB2153">
        <w:rPr>
          <w:rStyle w:val="Char7"/>
          <w:rFonts w:hint="cs"/>
          <w:rtl/>
        </w:rPr>
        <w:t>روایت شده است که گفت</w:t>
      </w:r>
      <w:r w:rsidR="009272A6" w:rsidRPr="00DB2153">
        <w:rPr>
          <w:rStyle w:val="Char7"/>
          <w:rFonts w:hint="cs"/>
          <w:rtl/>
        </w:rPr>
        <w:t>:</w:t>
      </w:r>
      <w:r w:rsidRPr="00DB2153">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چهار رکعت نماز چاشت می‌خواند و (سپس) هرچه خدا خواسته بود، (بر آن چهار رکعت اول) می‌افزود</w:t>
      </w:r>
      <w:r w:rsidR="00A736B4" w:rsidRPr="007E4299">
        <w:rPr>
          <w:rStyle w:val="Char5"/>
          <w:rFonts w:hint="cs"/>
          <w:rtl/>
        </w:rPr>
        <w:t>»</w:t>
      </w:r>
      <w:r w:rsidRPr="007E4299">
        <w:rPr>
          <w:rStyle w:val="FootnoteReference"/>
          <w:rFonts w:cs="IRNazli"/>
          <w:spacing w:val="-4"/>
          <w:sz w:val="28"/>
          <w:szCs w:val="28"/>
          <w:rtl/>
          <w:lang w:bidi="fa-IR"/>
        </w:rPr>
        <w:footnoteReference w:id="319"/>
      </w:r>
      <w:r w:rsidR="00980A27">
        <w:rPr>
          <w:rStyle w:val="Charb"/>
          <w:rFonts w:hint="cs"/>
          <w:rtl/>
        </w:rPr>
        <w:t>.</w:t>
      </w:r>
    </w:p>
    <w:p w:rsidR="00B778AF" w:rsidRPr="0026391D" w:rsidRDefault="00B778AF" w:rsidP="009D21BF">
      <w:pPr>
        <w:pStyle w:val="a"/>
        <w:rPr>
          <w:rStyle w:val="Chard"/>
          <w:rtl/>
        </w:rPr>
      </w:pPr>
      <w:r w:rsidRPr="0026391D">
        <w:rPr>
          <w:rStyle w:val="Charb"/>
          <w:rtl/>
        </w:rPr>
        <w:t>1142</w:t>
      </w:r>
      <w:r w:rsidRPr="007571C3">
        <w:rPr>
          <w:rStyle w:val="Charb"/>
          <w:rFonts w:hint="cs"/>
          <w:spacing w:val="-4"/>
          <w:rtl/>
        </w:rPr>
        <w:t>-</w:t>
      </w:r>
      <w:r w:rsidRPr="007571C3">
        <w:rPr>
          <w:rStyle w:val="Charb"/>
          <w:rFonts w:ascii="Times New Roman" w:hAnsi="Times New Roman" w:cs="Times New Roman" w:hint="cs"/>
          <w:spacing w:val="-4"/>
          <w:rtl/>
        </w:rPr>
        <w:t> </w:t>
      </w:r>
      <w:r w:rsidR="00A736B4" w:rsidRPr="007571C3">
        <w:rPr>
          <w:rStyle w:val="Char5"/>
          <w:rFonts w:hint="cs"/>
          <w:spacing w:val="-4"/>
          <w:rtl/>
        </w:rPr>
        <w:t>«</w:t>
      </w:r>
      <w:r w:rsidRPr="007571C3">
        <w:rPr>
          <w:spacing w:val="-4"/>
          <w:rtl/>
        </w:rPr>
        <w:t xml:space="preserve">وعنْ أُمِّ هانيءٍ فاخِتةَ بنتِ أَبي طالبٍ </w:t>
      </w:r>
      <w:r w:rsidR="007E4299" w:rsidRPr="007571C3">
        <w:rPr>
          <w:rFonts w:cs="CTraditional Arabic"/>
          <w:spacing w:val="-4"/>
          <w:szCs w:val="28"/>
          <w:rtl/>
        </w:rPr>
        <w:t>ل</w:t>
      </w:r>
      <w:r w:rsidR="009272A6" w:rsidRPr="007571C3">
        <w:rPr>
          <w:spacing w:val="-4"/>
          <w:rtl/>
        </w:rPr>
        <w:t>،</w:t>
      </w:r>
      <w:r w:rsidRPr="007571C3">
        <w:rPr>
          <w:spacing w:val="-4"/>
          <w:rtl/>
        </w:rPr>
        <w:t xml:space="preserve"> قَالتْ</w:t>
      </w:r>
      <w:r w:rsidR="009272A6" w:rsidRPr="007571C3">
        <w:rPr>
          <w:spacing w:val="-4"/>
          <w:rtl/>
        </w:rPr>
        <w:t>:</w:t>
      </w:r>
      <w:r w:rsidRPr="007571C3">
        <w:rPr>
          <w:spacing w:val="-4"/>
          <w:rtl/>
        </w:rPr>
        <w:t xml:space="preserve"> ذهَبْتُ إِلى رسول اللَّهِ</w:t>
      </w:r>
      <w:r w:rsidR="000A0F18" w:rsidRPr="007571C3">
        <w:rPr>
          <w:spacing w:val="-4"/>
          <w:rtl/>
        </w:rPr>
        <w:t xml:space="preserve"> </w:t>
      </w:r>
      <w:r w:rsidR="000A0F18" w:rsidRPr="007571C3">
        <w:rPr>
          <w:rFonts w:cs="CTraditional Arabic"/>
          <w:spacing w:val="-4"/>
          <w:szCs w:val="28"/>
          <w:rtl/>
        </w:rPr>
        <w:t>ص</w:t>
      </w:r>
      <w:r w:rsidR="00F77EED">
        <w:rPr>
          <w:rtl/>
        </w:rPr>
        <w:t xml:space="preserve"> عام</w:t>
      </w:r>
      <w:r w:rsidR="00F77EED">
        <w:rPr>
          <w:rFonts w:hint="cs"/>
          <w:rtl/>
        </w:rPr>
        <w:t>ِ</w:t>
      </w:r>
      <w:r w:rsidRPr="00E36729">
        <w:rPr>
          <w:rtl/>
        </w:rPr>
        <w:t xml:space="preserve"> الفَتْحِ فَوجدْتُه يغْتَسِلُ</w:t>
      </w:r>
      <w:r w:rsidR="009272A6">
        <w:rPr>
          <w:rtl/>
        </w:rPr>
        <w:t>،</w:t>
      </w:r>
      <w:r w:rsidRPr="00E36729">
        <w:rPr>
          <w:rtl/>
        </w:rPr>
        <w:t xml:space="preserve"> فَلَمَّا فَرَغَ مِنْ غُسْلِهِ</w:t>
      </w:r>
      <w:r w:rsidR="009272A6">
        <w:rPr>
          <w:rtl/>
        </w:rPr>
        <w:t>،</w:t>
      </w:r>
      <w:r w:rsidRPr="00E36729">
        <w:rPr>
          <w:rtl/>
        </w:rPr>
        <w:t xml:space="preserve"> صَلَّى ثَمانيَ رَكعاتٍ</w:t>
      </w:r>
      <w:r w:rsidR="009272A6">
        <w:rPr>
          <w:rtl/>
        </w:rPr>
        <w:t>،</w:t>
      </w:r>
      <w:r w:rsidRPr="00E36729">
        <w:rPr>
          <w:rtl/>
        </w:rPr>
        <w:t xml:space="preserve"> وَذلكَ ضُحى</w:t>
      </w:r>
      <w:r w:rsidR="00A736B4" w:rsidRPr="007E4299">
        <w:rPr>
          <w:rStyle w:val="Char5"/>
          <w:rFonts w:hint="cs"/>
          <w:rtl/>
        </w:rPr>
        <w:t>»</w:t>
      </w:r>
      <w:r w:rsidRPr="0026391D">
        <w:rPr>
          <w:rStyle w:val="Chard"/>
          <w:rtl/>
        </w:rPr>
        <w:t xml:space="preserve"> متفقٌ عليه</w:t>
      </w:r>
      <w:r w:rsidR="009272A6" w:rsidRPr="0026391D">
        <w:rPr>
          <w:rStyle w:val="Chard"/>
          <w:rtl/>
        </w:rPr>
        <w:t>.</w:t>
      </w:r>
      <w:r w:rsidRPr="0026391D">
        <w:rPr>
          <w:rStyle w:val="Chard"/>
          <w:rtl/>
        </w:rPr>
        <w:t xml:space="preserve"> وهذا مختصر لفظ إحدى روايات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1142. </w:t>
      </w:r>
      <w:r w:rsidR="00DB2153" w:rsidRPr="007E4299">
        <w:rPr>
          <w:rStyle w:val="Char5"/>
          <w:rFonts w:hint="cs"/>
          <w:rtl/>
        </w:rPr>
        <w:t>«</w:t>
      </w:r>
      <w:r w:rsidR="007571C3">
        <w:rPr>
          <w:rStyle w:val="Char7"/>
          <w:rFonts w:hint="cs"/>
          <w:rtl/>
        </w:rPr>
        <w:t xml:space="preserve">از </w:t>
      </w:r>
      <w:r w:rsidRPr="00DB2153">
        <w:rPr>
          <w:rStyle w:val="Char7"/>
          <w:rFonts w:hint="cs"/>
          <w:rtl/>
        </w:rPr>
        <w:t>ام هانی</w:t>
      </w:r>
      <w:r w:rsidR="001C2760" w:rsidRPr="00DB2153">
        <w:rPr>
          <w:rStyle w:val="Char7"/>
          <w:rFonts w:hint="cs"/>
          <w:rtl/>
        </w:rPr>
        <w:t>ء</w:t>
      </w:r>
      <w:r w:rsidRPr="00DB2153">
        <w:rPr>
          <w:rStyle w:val="Char7"/>
          <w:rFonts w:hint="cs"/>
          <w:rtl/>
        </w:rPr>
        <w:t xml:space="preserve"> فاخته دختر ابی‌طالب</w:t>
      </w:r>
      <w:r w:rsidR="007571C3">
        <w:rPr>
          <w:rStyle w:val="Char7"/>
          <w:rFonts w:hint="cs"/>
          <w:rtl/>
        </w:rPr>
        <w:t xml:space="preserve"> </w:t>
      </w:r>
      <w:r w:rsidR="006D346F" w:rsidRPr="006D346F">
        <w:rPr>
          <w:rStyle w:val="Char7"/>
          <w:rFonts w:cs="CTraditional Arabic" w:hint="cs"/>
          <w:szCs w:val="28"/>
          <w:rtl/>
        </w:rPr>
        <w:t>ل</w:t>
      </w:r>
      <w:r w:rsidRPr="007E4299">
        <w:rPr>
          <w:rStyle w:val="Charb"/>
          <w:rFonts w:hint="cs"/>
          <w:rtl/>
        </w:rPr>
        <w:t xml:space="preserve"> </w:t>
      </w:r>
      <w:r w:rsidRPr="00DB2153">
        <w:rPr>
          <w:rStyle w:val="Char7"/>
          <w:rFonts w:hint="cs"/>
          <w:rtl/>
        </w:rPr>
        <w:t>روایت شده است که گفت</w:t>
      </w:r>
      <w:r w:rsidR="009272A6" w:rsidRPr="00DB2153">
        <w:rPr>
          <w:rStyle w:val="Char7"/>
          <w:rFonts w:hint="cs"/>
          <w:rtl/>
        </w:rPr>
        <w:t>:</w:t>
      </w:r>
      <w:r w:rsidRPr="00DB2153">
        <w:rPr>
          <w:rStyle w:val="Char7"/>
          <w:rFonts w:hint="cs"/>
          <w:rtl/>
        </w:rPr>
        <w:t xml:space="preserve"> در سال «فتح مکه»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آمدم و ایشان شستشو و غسل می‌کرد و وقتی از غسل فارغ شد هشت رکعت نماز خواند و آن وقت، چاشت بود</w:t>
      </w:r>
      <w:r w:rsidR="00DB2153" w:rsidRPr="007E4299">
        <w:rPr>
          <w:rStyle w:val="Char5"/>
          <w:rFonts w:hint="cs"/>
          <w:rtl/>
        </w:rPr>
        <w:t>»</w:t>
      </w:r>
      <w:r w:rsidRPr="007E4299">
        <w:rPr>
          <w:rStyle w:val="FootnoteReference"/>
          <w:rFonts w:cs="IRNazli"/>
          <w:spacing w:val="-4"/>
          <w:sz w:val="28"/>
          <w:szCs w:val="28"/>
          <w:rtl/>
          <w:lang w:bidi="fa-IR"/>
        </w:rPr>
        <w:footnoteReference w:id="320"/>
      </w:r>
      <w:r w:rsidR="00980A27">
        <w:rPr>
          <w:rStyle w:val="Charb"/>
          <w:rFonts w:hint="cs"/>
          <w:rtl/>
        </w:rPr>
        <w:t>.</w:t>
      </w:r>
    </w:p>
    <w:p w:rsidR="00030A5E" w:rsidRPr="00030A5E" w:rsidRDefault="00030A5E" w:rsidP="00030A5E">
      <w:pPr>
        <w:pStyle w:val="ac"/>
      </w:pPr>
      <w:bookmarkStart w:id="239" w:name="_Toc442122587"/>
      <w:bookmarkStart w:id="240" w:name="_Toc326114783"/>
      <w:r w:rsidRPr="00030A5E">
        <w:rPr>
          <w:rFonts w:hint="cs"/>
          <w:rtl/>
        </w:rPr>
        <w:t>207. باب تجویز صلاة الضحی من ارتفاع الشمس الی زوالها و الأفضل أن تُصَلّی عند اشتداد الحرّ و ارتفاع الضحی</w:t>
      </w:r>
      <w:bookmarkEnd w:id="239"/>
    </w:p>
    <w:p w:rsidR="00030A5E" w:rsidRPr="00A6217A" w:rsidRDefault="00030A5E" w:rsidP="00A6217A">
      <w:pPr>
        <w:pStyle w:val="ad"/>
      </w:pPr>
      <w:bookmarkStart w:id="241" w:name="_Toc442122588"/>
      <w:r w:rsidRPr="00A6217A">
        <w:rPr>
          <w:rFonts w:hint="cs"/>
          <w:rtl/>
        </w:rPr>
        <w:t>باب جایز بودن نماز چاشت از هنگام بالا گرفتن خورشید تا موقع زوال آن و بهتر آن است که در وقت شدت یافتن گرما و ارتفاع روز، نماز ضحی خوانده شود</w:t>
      </w:r>
      <w:bookmarkEnd w:id="240"/>
      <w:bookmarkEnd w:id="241"/>
      <w:r w:rsidRPr="00A6217A">
        <w:rPr>
          <w:rFonts w:hint="cs"/>
          <w:rtl/>
        </w:rPr>
        <w:t xml:space="preserve"> </w:t>
      </w:r>
    </w:p>
    <w:p w:rsidR="00B778AF" w:rsidRPr="0026391D" w:rsidRDefault="00B778AF" w:rsidP="009D21BF">
      <w:pPr>
        <w:pStyle w:val="a"/>
        <w:rPr>
          <w:rStyle w:val="Chard"/>
          <w:rtl/>
        </w:rPr>
      </w:pPr>
      <w:r w:rsidRPr="0026391D">
        <w:rPr>
          <w:rStyle w:val="Charb"/>
          <w:rtl/>
        </w:rPr>
        <w:t>1143</w:t>
      </w:r>
      <w:r w:rsidRPr="0026391D">
        <w:rPr>
          <w:rStyle w:val="Charb"/>
          <w:rFonts w:hint="cs"/>
          <w:rtl/>
        </w:rPr>
        <w:t>-</w:t>
      </w:r>
      <w:r w:rsidRPr="0026391D">
        <w:rPr>
          <w:rStyle w:val="Charb"/>
          <w:rFonts w:ascii="Times New Roman" w:hAnsi="Times New Roman" w:cs="Times New Roman" w:hint="cs"/>
          <w:rtl/>
        </w:rPr>
        <w:t> </w:t>
      </w:r>
      <w:r w:rsidR="00A736B4" w:rsidRPr="007E4299">
        <w:rPr>
          <w:rStyle w:val="Char5"/>
          <w:rFonts w:hint="cs"/>
          <w:rtl/>
        </w:rPr>
        <w:t>«</w:t>
      </w:r>
      <w:r w:rsidRPr="00E36729">
        <w:rPr>
          <w:rtl/>
        </w:rPr>
        <w:t xml:space="preserve">عن زيدِ بن أَرْقَم </w:t>
      </w:r>
      <w:r w:rsidR="007E4299" w:rsidRPr="007E4299">
        <w:rPr>
          <w:rFonts w:cs="CTraditional Arabic"/>
          <w:szCs w:val="28"/>
          <w:rtl/>
        </w:rPr>
        <w:t>س</w:t>
      </w:r>
      <w:r w:rsidR="009272A6">
        <w:rPr>
          <w:rtl/>
        </w:rPr>
        <w:t>،</w:t>
      </w:r>
      <w:r w:rsidRPr="00E36729">
        <w:rPr>
          <w:rtl/>
        </w:rPr>
        <w:t xml:space="preserve"> أَنَّهُ رَأَى قَوْماً يُصَلُّونَ مِنَ الضُّحَى</w:t>
      </w:r>
      <w:r w:rsidR="009272A6">
        <w:rPr>
          <w:rtl/>
        </w:rPr>
        <w:t>،</w:t>
      </w:r>
      <w:r w:rsidRPr="00E36729">
        <w:rPr>
          <w:rtl/>
        </w:rPr>
        <w:t xml:space="preserve"> فقال</w:t>
      </w:r>
      <w:r w:rsidR="009272A6">
        <w:rPr>
          <w:rtl/>
        </w:rPr>
        <w:t>:</w:t>
      </w:r>
      <w:r w:rsidRPr="00E36729">
        <w:rPr>
          <w:rtl/>
        </w:rPr>
        <w:t xml:space="preserve"> أَمَا لَقَدْ عَلِمُوا أَنَّ الصَّلاةَ في غَيْرِ هذِهِ السَّاعَةِ أَفْضَلُ</w:t>
      </w:r>
      <w:r w:rsidR="009272A6">
        <w:rPr>
          <w:rtl/>
        </w:rPr>
        <w:t>،</w:t>
      </w:r>
      <w:r w:rsidRPr="00E36729">
        <w:rPr>
          <w:rtl/>
        </w:rPr>
        <w:t xml:space="preserve"> إنَّ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صَلاةُ الأوَّابِينَ حِينَ ترْمَضُ الفِصَالُ</w:t>
      </w:r>
      <w:r w:rsidR="009272A6">
        <w:rPr>
          <w:rtl/>
        </w:rPr>
        <w:t>»</w:t>
      </w:r>
      <w:r w:rsidR="00A736B4" w:rsidRPr="007E4299">
        <w:rPr>
          <w:rStyle w:val="Char5"/>
          <w:rFonts w:hint="cs"/>
          <w:rtl/>
        </w:rPr>
        <w:t>»</w:t>
      </w:r>
      <w:r w:rsidRPr="0026391D">
        <w:rPr>
          <w:rStyle w:val="Chard"/>
          <w:rtl/>
        </w:rPr>
        <w:t xml:space="preserve"> رواه مسلم</w:t>
      </w:r>
      <w:r w:rsidR="009272A6" w:rsidRPr="0026391D">
        <w:rPr>
          <w:rStyle w:val="Chard"/>
          <w:rtl/>
        </w:rPr>
        <w:t>.</w:t>
      </w:r>
    </w:p>
    <w:p w:rsidR="00B778AF" w:rsidRPr="00E36729" w:rsidRDefault="009272A6" w:rsidP="0026391D">
      <w:pPr>
        <w:pStyle w:val="af0"/>
        <w:rPr>
          <w:rtl/>
        </w:rPr>
      </w:pPr>
      <w:r>
        <w:rPr>
          <w:rtl/>
        </w:rPr>
        <w:t>«</w:t>
      </w:r>
      <w:r w:rsidR="00B778AF" w:rsidRPr="00E36729">
        <w:rPr>
          <w:rtl/>
        </w:rPr>
        <w:t>تَرمَضُ</w:t>
      </w:r>
      <w:r>
        <w:rPr>
          <w:rtl/>
        </w:rPr>
        <w:t>»</w:t>
      </w:r>
      <w:r w:rsidR="00B778AF" w:rsidRPr="00E36729">
        <w:rPr>
          <w:rtl/>
        </w:rPr>
        <w:t xml:space="preserve"> بفتح التاءِ وال</w:t>
      </w:r>
      <w:r w:rsidR="007571C3">
        <w:rPr>
          <w:rFonts w:hint="cs"/>
          <w:rtl/>
        </w:rPr>
        <w:t>ـ</w:t>
      </w:r>
      <w:r w:rsidR="00B778AF" w:rsidRPr="00E36729">
        <w:rPr>
          <w:rtl/>
        </w:rPr>
        <w:t>ميم وبالضاد المعجمة</w:t>
      </w:r>
      <w:r>
        <w:rPr>
          <w:rtl/>
        </w:rPr>
        <w:t>،</w:t>
      </w:r>
      <w:r w:rsidR="00B778AF" w:rsidRPr="00E36729">
        <w:rPr>
          <w:rtl/>
        </w:rPr>
        <w:t xml:space="preserve"> يعني</w:t>
      </w:r>
      <w:r>
        <w:rPr>
          <w:rtl/>
        </w:rPr>
        <w:t>:</w:t>
      </w:r>
      <w:r w:rsidR="00B778AF" w:rsidRPr="00E36729">
        <w:rPr>
          <w:rtl/>
        </w:rPr>
        <w:t xml:space="preserve"> شدة الحرّ</w:t>
      </w:r>
      <w:r>
        <w:rPr>
          <w:rtl/>
        </w:rPr>
        <w:t>.</w:t>
      </w:r>
      <w:r w:rsidR="00B778AF" w:rsidRPr="00E36729">
        <w:rPr>
          <w:rtl/>
        </w:rPr>
        <w:t xml:space="preserve"> </w:t>
      </w:r>
      <w:r>
        <w:rPr>
          <w:rtl/>
        </w:rPr>
        <w:t>«</w:t>
      </w:r>
      <w:r w:rsidR="00B778AF" w:rsidRPr="00E36729">
        <w:rPr>
          <w:rtl/>
        </w:rPr>
        <w:t>والفِصالُ جمْعُ فَصيلٍ وهُو</w:t>
      </w:r>
      <w:r>
        <w:rPr>
          <w:rtl/>
        </w:rPr>
        <w:t>:</w:t>
      </w:r>
      <w:r w:rsidR="00B778AF" w:rsidRPr="00E36729">
        <w:rPr>
          <w:rtl/>
        </w:rPr>
        <w:t xml:space="preserve"> الصغير مِنَ الإِبِلِ</w:t>
      </w:r>
      <w:r>
        <w:rPr>
          <w:rtl/>
        </w:rPr>
        <w:t>.</w:t>
      </w:r>
    </w:p>
    <w:p w:rsidR="003B70B7" w:rsidRPr="007E4299" w:rsidRDefault="003B70B7" w:rsidP="003B70B7">
      <w:pPr>
        <w:ind w:firstLine="284"/>
        <w:jc w:val="both"/>
        <w:rPr>
          <w:rStyle w:val="Charb"/>
          <w:rtl/>
        </w:rPr>
      </w:pPr>
      <w:r w:rsidRPr="007E4299">
        <w:rPr>
          <w:rStyle w:val="Charb"/>
          <w:rFonts w:hint="cs"/>
          <w:rtl/>
        </w:rPr>
        <w:t xml:space="preserve">1143. </w:t>
      </w:r>
      <w:r w:rsidR="00A736B4" w:rsidRPr="007E4299">
        <w:rPr>
          <w:rStyle w:val="Char5"/>
          <w:rFonts w:hint="cs"/>
          <w:rtl/>
        </w:rPr>
        <w:t>«</w:t>
      </w:r>
      <w:r w:rsidR="007571C3">
        <w:rPr>
          <w:rStyle w:val="Char7"/>
          <w:rFonts w:hint="cs"/>
          <w:rtl/>
        </w:rPr>
        <w:t>از زید بن ارقم</w:t>
      </w:r>
      <w:r w:rsidRPr="00DB2153">
        <w:rPr>
          <w:rStyle w:val="Char7"/>
          <w:rFonts w:hint="cs"/>
          <w:rtl/>
        </w:rPr>
        <w:t xml:space="preserve"> </w:t>
      </w:r>
      <w:r w:rsidR="006A2C0C" w:rsidRPr="007E4299">
        <w:rPr>
          <w:rStyle w:val="Char7"/>
          <w:rFonts w:cs="CTraditional Arabic" w:hint="cs"/>
          <w:szCs w:val="28"/>
          <w:rtl/>
        </w:rPr>
        <w:t>س</w:t>
      </w:r>
      <w:r w:rsidRPr="00DB2153">
        <w:rPr>
          <w:rStyle w:val="Char7"/>
          <w:rFonts w:hint="cs"/>
          <w:rtl/>
        </w:rPr>
        <w:t xml:space="preserve"> روایت شده است که او گروهی را دید که در اول روز، نماز ضحی می‌خواندند، گفت</w:t>
      </w:r>
      <w:r w:rsidR="009272A6" w:rsidRPr="00DB2153">
        <w:rPr>
          <w:rStyle w:val="Char7"/>
          <w:rFonts w:hint="cs"/>
          <w:rtl/>
        </w:rPr>
        <w:t>:</w:t>
      </w:r>
      <w:r w:rsidRPr="00DB2153">
        <w:rPr>
          <w:rStyle w:val="Char7"/>
          <w:rFonts w:hint="cs"/>
          <w:rtl/>
        </w:rPr>
        <w:t xml:space="preserve"> هان، آنان خود نیز می‌دانند که نماز در غیر این ساعت برتر و ثوابش بیشتر است، زیرا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«نماز بسیار توبه‌کنندگان و راجعان</w:t>
      </w:r>
      <w:r w:rsidR="009766CC">
        <w:rPr>
          <w:rStyle w:val="Char7"/>
          <w:rFonts w:hint="cs"/>
          <w:rtl/>
        </w:rPr>
        <w:t xml:space="preserve"> به‌سوی </w:t>
      </w:r>
      <w:r w:rsidRPr="00DB2153">
        <w:rPr>
          <w:rStyle w:val="Char7"/>
          <w:rFonts w:hint="cs"/>
          <w:rtl/>
        </w:rPr>
        <w:t>خداوند، در موقعی است که بچه شترها (از شدت گرمای زمین و شن‌ها) زانو می‌زنند</w:t>
      </w:r>
      <w:r w:rsidRPr="007E4299">
        <w:rPr>
          <w:rStyle w:val="Charb"/>
          <w:rFonts w:hint="cs"/>
          <w:rtl/>
        </w:rPr>
        <w:t>»</w:t>
      </w:r>
      <w:r w:rsidR="00A736B4" w:rsidRPr="007E4299">
        <w:rPr>
          <w:rStyle w:val="Char5"/>
          <w:rFonts w:hint="cs"/>
          <w:rtl/>
        </w:rPr>
        <w:t>»</w:t>
      </w:r>
      <w:r w:rsidRPr="007E4299">
        <w:rPr>
          <w:rStyle w:val="FootnoteReference"/>
          <w:rFonts w:cs="IRNazli"/>
          <w:spacing w:val="-4"/>
          <w:sz w:val="28"/>
          <w:szCs w:val="28"/>
          <w:rtl/>
          <w:lang w:bidi="fa-IR"/>
        </w:rPr>
        <w:footnoteReference w:id="321"/>
      </w:r>
      <w:r w:rsidR="00980A27">
        <w:rPr>
          <w:rStyle w:val="Charb"/>
          <w:rFonts w:hint="cs"/>
          <w:rtl/>
        </w:rPr>
        <w:t>.</w:t>
      </w:r>
    </w:p>
    <w:p w:rsidR="00A6217A" w:rsidRPr="00A6217A" w:rsidRDefault="00A6217A" w:rsidP="00A6217A">
      <w:pPr>
        <w:pStyle w:val="ac"/>
      </w:pPr>
      <w:bookmarkStart w:id="242" w:name="_Toc442122589"/>
      <w:bookmarkStart w:id="243" w:name="_Toc326114784"/>
      <w:r w:rsidRPr="00A6217A">
        <w:rPr>
          <w:rFonts w:hint="cs"/>
          <w:rtl/>
        </w:rPr>
        <w:t xml:space="preserve">208- </w:t>
      </w:r>
      <w:r w:rsidRPr="00A6217A">
        <w:rPr>
          <w:rtl/>
        </w:rPr>
        <w:t>باب الحثِّ على صلاة تحية ال</w:t>
      </w:r>
      <w:r>
        <w:rPr>
          <w:rFonts w:hint="cs"/>
          <w:rtl/>
        </w:rPr>
        <w:t>ـ</w:t>
      </w:r>
      <w:r w:rsidRPr="00A6217A">
        <w:rPr>
          <w:rtl/>
        </w:rPr>
        <w:t>مسجد</w:t>
      </w:r>
      <w:r w:rsidRPr="00A6217A">
        <w:rPr>
          <w:rFonts w:hint="cs"/>
          <w:rtl/>
        </w:rPr>
        <w:t xml:space="preserve"> </w:t>
      </w:r>
      <w:r w:rsidRPr="00A6217A">
        <w:rPr>
          <w:rtl/>
        </w:rPr>
        <w:t xml:space="preserve">وكراهية الجلوس قبل </w:t>
      </w:r>
      <w:r w:rsidRPr="00A6217A">
        <w:rPr>
          <w:rFonts w:hint="cs"/>
          <w:rtl/>
        </w:rPr>
        <w:t>ي</w:t>
      </w:r>
      <w:r w:rsidRPr="00A6217A">
        <w:rPr>
          <w:rtl/>
        </w:rPr>
        <w:t>صلي ركعتين</w:t>
      </w:r>
      <w:r w:rsidRPr="00A6217A">
        <w:rPr>
          <w:rFonts w:hint="cs"/>
          <w:rtl/>
        </w:rPr>
        <w:t xml:space="preserve"> </w:t>
      </w:r>
      <w:r w:rsidRPr="00A6217A">
        <w:rPr>
          <w:rtl/>
        </w:rPr>
        <w:t>في أي وقت دخل وسواء صلَّى ركعتين بنية التحية أو صلاة فريضة أو س</w:t>
      </w:r>
      <w:r w:rsidRPr="00A6217A">
        <w:rPr>
          <w:rFonts w:hint="cs"/>
          <w:rtl/>
        </w:rPr>
        <w:t>ُ</w:t>
      </w:r>
      <w:r w:rsidRPr="00A6217A">
        <w:rPr>
          <w:rtl/>
        </w:rPr>
        <w:t>نة راتبة أو غيرها</w:t>
      </w:r>
      <w:bookmarkEnd w:id="242"/>
    </w:p>
    <w:p w:rsidR="00A6217A" w:rsidRPr="00A6217A" w:rsidRDefault="00A6217A" w:rsidP="00A6217A">
      <w:pPr>
        <w:pStyle w:val="ad"/>
      </w:pPr>
      <w:bookmarkStart w:id="244" w:name="_Toc442122590"/>
      <w:r w:rsidRPr="00A6217A">
        <w:rPr>
          <w:rFonts w:hint="cs"/>
          <w:rtl/>
        </w:rPr>
        <w:t>باب تأکید بر انجام دادن تحیت مسجد و کراهت نشستن قبل از خواندن دو رکعت، هر وقت که شخص به مسجد داخل شود، خواه آ ن دو رکعت به نیت تحیه المسجد باشد یا فرض یا سنت راتبه یا غیر آن</w:t>
      </w:r>
      <w:bookmarkEnd w:id="243"/>
      <w:bookmarkEnd w:id="244"/>
    </w:p>
    <w:p w:rsidR="00B778AF" w:rsidRPr="0026391D" w:rsidRDefault="00B778AF" w:rsidP="009D21BF">
      <w:pPr>
        <w:pStyle w:val="a"/>
        <w:rPr>
          <w:rStyle w:val="Chard"/>
          <w:rtl/>
        </w:rPr>
      </w:pPr>
      <w:r w:rsidRPr="0026391D">
        <w:rPr>
          <w:rStyle w:val="Charb"/>
          <w:rtl/>
        </w:rPr>
        <w:t>1144</w:t>
      </w:r>
      <w:r w:rsidRPr="0026391D">
        <w:rPr>
          <w:rStyle w:val="Charb"/>
          <w:rFonts w:hint="cs"/>
          <w:rtl/>
        </w:rPr>
        <w:t>-</w:t>
      </w:r>
      <w:r w:rsidRPr="0026391D">
        <w:rPr>
          <w:rStyle w:val="Charb"/>
          <w:rFonts w:ascii="Times New Roman" w:hAnsi="Times New Roman" w:cs="Times New Roman" w:hint="cs"/>
          <w:rtl/>
        </w:rPr>
        <w:t> </w:t>
      </w:r>
      <w:r w:rsidR="00AE091B" w:rsidRPr="007E4299">
        <w:rPr>
          <w:rStyle w:val="Char5"/>
          <w:rFonts w:hint="cs"/>
          <w:rtl/>
        </w:rPr>
        <w:t>«</w:t>
      </w:r>
      <w:r w:rsidRPr="00E36729">
        <w:rPr>
          <w:rtl/>
        </w:rPr>
        <w:t xml:space="preserve">عن أَبي قتادةَ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دَخَلَ أحَدُكم ال</w:t>
      </w:r>
      <w:r w:rsidR="0026391D">
        <w:rPr>
          <w:rFonts w:hint="cs"/>
          <w:rtl/>
        </w:rPr>
        <w:t>ـ</w:t>
      </w:r>
      <w:r w:rsidRPr="00E36729">
        <w:rPr>
          <w:rtl/>
        </w:rPr>
        <w:t>مسْجِدَ</w:t>
      </w:r>
      <w:r w:rsidR="009272A6">
        <w:rPr>
          <w:rtl/>
        </w:rPr>
        <w:t>،</w:t>
      </w:r>
      <w:r w:rsidRPr="00E36729">
        <w:rPr>
          <w:rtl/>
        </w:rPr>
        <w:t xml:space="preserve"> فَلا يَجلِسْ حَتَّى يُصَلِّيَ رَكْعَتيْنِ</w:t>
      </w:r>
      <w:r w:rsidR="009272A6">
        <w:rPr>
          <w:rtl/>
        </w:rPr>
        <w:t>»</w:t>
      </w:r>
      <w:r w:rsidR="00AE091B" w:rsidRPr="007E4299">
        <w:rPr>
          <w:rStyle w:val="Char5"/>
          <w:rFonts w:hint="cs"/>
          <w:rtl/>
        </w:rPr>
        <w:t>»</w:t>
      </w:r>
      <w:r w:rsidRPr="0026391D">
        <w:rPr>
          <w:rStyle w:val="Chard"/>
          <w:rtl/>
        </w:rPr>
        <w:t xml:space="preserve"> متفقٌ عليه</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1144. </w:t>
      </w:r>
      <w:r w:rsidR="00AE091B" w:rsidRPr="007E4299">
        <w:rPr>
          <w:rStyle w:val="Char5"/>
          <w:rFonts w:hint="cs"/>
          <w:rtl/>
        </w:rPr>
        <w:t>«</w:t>
      </w:r>
      <w:r w:rsidRPr="00DB2153">
        <w:rPr>
          <w:rStyle w:val="Char7"/>
          <w:rFonts w:hint="cs"/>
          <w:rtl/>
        </w:rPr>
        <w:t xml:space="preserve">از ابوقتاده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«هر وقت یکی از شما داخل مسجد شد، ننشیند تا دو رکعت نماز می‌خواند»</w:t>
      </w:r>
      <w:r w:rsidR="00AE091B" w:rsidRPr="007E4299">
        <w:rPr>
          <w:rStyle w:val="Char5"/>
          <w:rFonts w:hint="cs"/>
          <w:rtl/>
        </w:rPr>
        <w:t>»</w:t>
      </w:r>
      <w:r w:rsidRPr="007E4299">
        <w:rPr>
          <w:rStyle w:val="FootnoteReference"/>
          <w:rFonts w:cs="IRNazli"/>
          <w:spacing w:val="-4"/>
          <w:sz w:val="28"/>
          <w:szCs w:val="28"/>
          <w:rtl/>
          <w:lang w:bidi="fa-IR"/>
        </w:rPr>
        <w:footnoteReference w:id="322"/>
      </w:r>
      <w:r w:rsidR="00980A27">
        <w:rPr>
          <w:rStyle w:val="Charb"/>
          <w:rFonts w:hint="cs"/>
          <w:rtl/>
        </w:rPr>
        <w:t>.</w:t>
      </w:r>
    </w:p>
    <w:p w:rsidR="00B778AF" w:rsidRPr="0026391D" w:rsidRDefault="00B778AF" w:rsidP="009D21BF">
      <w:pPr>
        <w:pStyle w:val="a"/>
        <w:rPr>
          <w:rStyle w:val="Chard"/>
          <w:rtl/>
        </w:rPr>
      </w:pPr>
      <w:r w:rsidRPr="0026391D">
        <w:rPr>
          <w:rStyle w:val="Charb"/>
          <w:rtl/>
        </w:rPr>
        <w:t>1145</w:t>
      </w:r>
      <w:r w:rsidRPr="0026391D">
        <w:rPr>
          <w:rStyle w:val="Charb"/>
          <w:rFonts w:hint="cs"/>
          <w:rtl/>
        </w:rPr>
        <w:t>-</w:t>
      </w:r>
      <w:r w:rsidRPr="0026391D">
        <w:rPr>
          <w:rStyle w:val="Charb"/>
          <w:rFonts w:ascii="Times New Roman" w:hAnsi="Times New Roman" w:cs="Times New Roman" w:hint="cs"/>
          <w:rtl/>
        </w:rPr>
        <w:t> </w:t>
      </w:r>
      <w:r w:rsidR="00AE091B"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أَتيْتُ النَّبِيَّ</w:t>
      </w:r>
      <w:r w:rsidR="000A0F18">
        <w:rPr>
          <w:rtl/>
        </w:rPr>
        <w:t xml:space="preserve"> </w:t>
      </w:r>
      <w:r w:rsidR="000A0F18" w:rsidRPr="000A0F18">
        <w:rPr>
          <w:rFonts w:cs="CTraditional Arabic"/>
          <w:szCs w:val="28"/>
          <w:rtl/>
        </w:rPr>
        <w:t>ص</w:t>
      </w:r>
      <w:r w:rsidRPr="00E36729">
        <w:rPr>
          <w:rtl/>
        </w:rPr>
        <w:t xml:space="preserve"> وهَو فِي ال</w:t>
      </w:r>
      <w:r w:rsidR="0026391D">
        <w:rPr>
          <w:rFonts w:hint="cs"/>
          <w:rtl/>
        </w:rPr>
        <w:t>ـ</w:t>
      </w:r>
      <w:r w:rsidRPr="00E36729">
        <w:rPr>
          <w:rtl/>
        </w:rPr>
        <w:t>مسْجدِ</w:t>
      </w:r>
      <w:r w:rsidR="009272A6">
        <w:rPr>
          <w:rtl/>
        </w:rPr>
        <w:t>،</w:t>
      </w:r>
      <w:r w:rsidRPr="00E36729">
        <w:rPr>
          <w:rtl/>
        </w:rPr>
        <w:t xml:space="preserve"> فَقَالَ</w:t>
      </w:r>
      <w:r w:rsidR="009272A6">
        <w:rPr>
          <w:rtl/>
        </w:rPr>
        <w:t>:</w:t>
      </w:r>
      <w:r w:rsidRPr="00E36729">
        <w:rPr>
          <w:rtl/>
        </w:rPr>
        <w:t xml:space="preserve"> «صَلِّ ركْعَتيْن</w:t>
      </w:r>
      <w:r w:rsidR="009272A6">
        <w:rPr>
          <w:rtl/>
        </w:rPr>
        <w:t>»</w:t>
      </w:r>
      <w:r w:rsidR="00AE091B" w:rsidRPr="007E4299">
        <w:rPr>
          <w:rStyle w:val="Char5"/>
          <w:rFonts w:hint="cs"/>
          <w:rtl/>
        </w:rPr>
        <w:t>»</w:t>
      </w:r>
      <w:r w:rsidRPr="0026391D">
        <w:rPr>
          <w:rStyle w:val="Chard"/>
          <w:rtl/>
        </w:rPr>
        <w:t xml:space="preserve"> متفقٌ عليه</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1145. </w:t>
      </w:r>
      <w:r w:rsidR="00AE091B" w:rsidRPr="007E4299">
        <w:rPr>
          <w:rStyle w:val="Char5"/>
          <w:rFonts w:hint="cs"/>
          <w:rtl/>
        </w:rPr>
        <w:t>«</w:t>
      </w:r>
      <w:r w:rsidRPr="00DB2153">
        <w:rPr>
          <w:rStyle w:val="Char7"/>
          <w:rFonts w:hint="cs"/>
          <w:rtl/>
        </w:rPr>
        <w:t xml:space="preserve">از جابر </w:t>
      </w:r>
      <w:r w:rsidR="006A2C0C" w:rsidRPr="007E4299">
        <w:rPr>
          <w:rStyle w:val="Char7"/>
          <w:rFonts w:cs="CTraditional Arabic" w:hint="cs"/>
          <w:szCs w:val="28"/>
          <w:rtl/>
        </w:rPr>
        <w:t>س</w:t>
      </w:r>
      <w:r w:rsidRPr="00DB2153">
        <w:rPr>
          <w:rStyle w:val="Char7"/>
          <w:rFonts w:hint="cs"/>
          <w:rtl/>
        </w:rPr>
        <w:t xml:space="preserve"> روایت شده است که گفت</w:t>
      </w:r>
      <w:r w:rsidR="009272A6" w:rsidRPr="00DB2153">
        <w:rPr>
          <w:rStyle w:val="Char7"/>
          <w:rFonts w:hint="cs"/>
          <w:rtl/>
        </w:rPr>
        <w:t>:</w:t>
      </w:r>
      <w:r w:rsidRPr="00DB2153">
        <w:rPr>
          <w:rStyle w:val="Char7"/>
          <w:rFonts w:hint="cs"/>
          <w:rtl/>
        </w:rPr>
        <w:t xml:space="preserve"> نزد پیامبر</w:t>
      </w:r>
      <w:r w:rsidR="000A0F18" w:rsidRPr="000A0F18">
        <w:rPr>
          <w:rFonts w:cs="CTraditional Arabic" w:hint="cs"/>
          <w:sz w:val="28"/>
          <w:szCs w:val="28"/>
          <w:rtl/>
          <w:lang w:bidi="fa-IR"/>
        </w:rPr>
        <w:t xml:space="preserve"> ص</w:t>
      </w:r>
      <w:r w:rsidRPr="007E4299">
        <w:rPr>
          <w:rStyle w:val="Charb"/>
          <w:rFonts w:hint="cs"/>
          <w:rtl/>
        </w:rPr>
        <w:t xml:space="preserve"> ر</w:t>
      </w:r>
      <w:r w:rsidRPr="00DB2153">
        <w:rPr>
          <w:rStyle w:val="Char7"/>
          <w:rFonts w:hint="cs"/>
          <w:rtl/>
        </w:rPr>
        <w:t>فته، ایشان در مسجد بود، فرمودند</w:t>
      </w:r>
      <w:r w:rsidR="009272A6" w:rsidRPr="00DB2153">
        <w:rPr>
          <w:rStyle w:val="Char7"/>
          <w:rFonts w:hint="cs"/>
          <w:rtl/>
        </w:rPr>
        <w:t>:</w:t>
      </w:r>
      <w:r w:rsidRPr="00DB2153">
        <w:rPr>
          <w:rStyle w:val="Char7"/>
          <w:rFonts w:hint="cs"/>
          <w:rtl/>
        </w:rPr>
        <w:t xml:space="preserve"> «(قبل از آن‌که بنشینی) دو رکعت نماز بخوان</w:t>
      </w:r>
      <w:r w:rsidRPr="007E4299">
        <w:rPr>
          <w:rStyle w:val="Charb"/>
          <w:rFonts w:hint="cs"/>
          <w:rtl/>
        </w:rPr>
        <w:t>»</w:t>
      </w:r>
      <w:r w:rsidR="00AE091B" w:rsidRPr="007E4299">
        <w:rPr>
          <w:rStyle w:val="Char5"/>
          <w:rFonts w:hint="cs"/>
          <w:rtl/>
        </w:rPr>
        <w:t>»</w:t>
      </w:r>
      <w:r w:rsidRPr="007E4299">
        <w:rPr>
          <w:rStyle w:val="FootnoteReference"/>
          <w:rFonts w:cs="IRNazli"/>
          <w:spacing w:val="-4"/>
          <w:sz w:val="28"/>
          <w:szCs w:val="28"/>
          <w:rtl/>
          <w:lang w:bidi="fa-IR"/>
        </w:rPr>
        <w:footnoteReference w:id="323"/>
      </w:r>
      <w:r w:rsidR="00980A27">
        <w:rPr>
          <w:rStyle w:val="Charb"/>
          <w:rFonts w:hint="cs"/>
          <w:rtl/>
        </w:rPr>
        <w:t>.</w:t>
      </w:r>
    </w:p>
    <w:p w:rsidR="00A6217A" w:rsidRPr="00A6217A" w:rsidRDefault="00A6217A" w:rsidP="00A6217A">
      <w:pPr>
        <w:pStyle w:val="ac"/>
      </w:pPr>
      <w:bookmarkStart w:id="245" w:name="_Toc442122591"/>
      <w:bookmarkStart w:id="246" w:name="_Toc326114785"/>
      <w:r w:rsidRPr="00A6217A">
        <w:rPr>
          <w:rFonts w:hint="cs"/>
          <w:rtl/>
        </w:rPr>
        <w:t xml:space="preserve">209- </w:t>
      </w:r>
      <w:r w:rsidRPr="00A6217A">
        <w:rPr>
          <w:rtl/>
        </w:rPr>
        <w:t>باب استحباب ركعتين ب</w:t>
      </w:r>
      <w:r w:rsidRPr="00A6217A">
        <w:rPr>
          <w:rFonts w:hint="cs"/>
          <w:rtl/>
        </w:rPr>
        <w:t>َ</w:t>
      </w:r>
      <w:r w:rsidRPr="00A6217A">
        <w:rPr>
          <w:rtl/>
        </w:rPr>
        <w:t>ع</w:t>
      </w:r>
      <w:r w:rsidRPr="00A6217A">
        <w:rPr>
          <w:rFonts w:hint="cs"/>
          <w:rtl/>
        </w:rPr>
        <w:t>ْ</w:t>
      </w:r>
      <w:r w:rsidRPr="00A6217A">
        <w:rPr>
          <w:rtl/>
        </w:rPr>
        <w:t>د الوضوء</w:t>
      </w:r>
      <w:bookmarkEnd w:id="245"/>
    </w:p>
    <w:p w:rsidR="00A6217A" w:rsidRPr="00A6217A" w:rsidRDefault="00A6217A" w:rsidP="00A6217A">
      <w:pPr>
        <w:pStyle w:val="ad"/>
      </w:pPr>
      <w:bookmarkStart w:id="247" w:name="_Toc442122592"/>
      <w:r w:rsidRPr="00A6217A">
        <w:rPr>
          <w:rFonts w:hint="cs"/>
          <w:rtl/>
        </w:rPr>
        <w:t>باب استحباب دو رکعت بعد از وضو</w:t>
      </w:r>
      <w:bookmarkEnd w:id="246"/>
      <w:bookmarkEnd w:id="247"/>
    </w:p>
    <w:p w:rsidR="00B778AF" w:rsidRPr="0026391D" w:rsidRDefault="00B778AF" w:rsidP="009D21BF">
      <w:pPr>
        <w:pStyle w:val="a"/>
        <w:rPr>
          <w:rStyle w:val="Chard"/>
          <w:rtl/>
        </w:rPr>
      </w:pPr>
      <w:r w:rsidRPr="0026391D">
        <w:rPr>
          <w:rStyle w:val="Charb"/>
          <w:rtl/>
        </w:rPr>
        <w:t>1146</w:t>
      </w:r>
      <w:r w:rsidRPr="0026391D">
        <w:rPr>
          <w:rStyle w:val="Charb"/>
          <w:rFonts w:hint="cs"/>
          <w:rtl/>
        </w:rPr>
        <w:t>-</w:t>
      </w:r>
      <w:r w:rsidRPr="0026391D">
        <w:rPr>
          <w:rStyle w:val="Charb"/>
          <w:rFonts w:ascii="Times New Roman" w:hAnsi="Times New Roman" w:cs="Times New Roman" w:hint="cs"/>
          <w:rtl/>
        </w:rPr>
        <w:t> </w:t>
      </w:r>
      <w:r w:rsidR="00AE091B"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لِبلالٍ</w:t>
      </w:r>
      <w:r w:rsidR="009272A6">
        <w:rPr>
          <w:rtl/>
        </w:rPr>
        <w:t>:</w:t>
      </w:r>
      <w:r w:rsidRPr="00E36729">
        <w:rPr>
          <w:rtl/>
        </w:rPr>
        <w:t xml:space="preserve"> «يَا بِلالُ حَدِّثْنِي بِأَرْجَى عَمَل عَمِلْتَهُ في الإِسْلامِ</w:t>
      </w:r>
      <w:r w:rsidR="009272A6">
        <w:rPr>
          <w:rtl/>
        </w:rPr>
        <w:t>،</w:t>
      </w:r>
      <w:r w:rsidRPr="00E36729">
        <w:rPr>
          <w:rtl/>
        </w:rPr>
        <w:t xml:space="preserve"> فَإِنِّي سمِعْتُ دَفَّ نَعْلَيْكَ بيْنَ يَديَّ في الجَنَّة» قَالَ</w:t>
      </w:r>
      <w:r w:rsidR="009272A6">
        <w:rPr>
          <w:rtl/>
        </w:rPr>
        <w:t>:</w:t>
      </w:r>
      <w:r w:rsidRPr="00E36729">
        <w:rPr>
          <w:rtl/>
        </w:rPr>
        <w:t xml:space="preserve"> مَا عَمِلْتُ عَمَلاً أَرْجَى عنْدِي مِنْ أَنِّي لَم أَتَطَهَّرْ طُهُوراً في سَاعَةٍ مِنْ لَيْلٍ أَوْ نَهارٍ إِلاَّ صَلَّيْتُ بِذلكَ الطُّهورِ ما كُتِبَ لي أَنْ أُصَلِّيَ</w:t>
      </w:r>
      <w:r w:rsidR="00AE091B" w:rsidRPr="007E4299">
        <w:rPr>
          <w:rStyle w:val="Char5"/>
          <w:rFonts w:hint="cs"/>
          <w:rtl/>
        </w:rPr>
        <w:t>»</w:t>
      </w:r>
      <w:r w:rsidRPr="0026391D">
        <w:rPr>
          <w:rStyle w:val="Chard"/>
          <w:rtl/>
        </w:rPr>
        <w:t xml:space="preserve"> متفقٌ عليه</w:t>
      </w:r>
      <w:r w:rsidR="009272A6" w:rsidRPr="0026391D">
        <w:rPr>
          <w:rStyle w:val="Chard"/>
          <w:rtl/>
        </w:rPr>
        <w:t>.</w:t>
      </w:r>
      <w:r w:rsidRPr="0026391D">
        <w:rPr>
          <w:rStyle w:val="Chard"/>
          <w:rtl/>
        </w:rPr>
        <w:t xml:space="preserve"> وهذا لفظ البخاري</w:t>
      </w:r>
      <w:r w:rsidR="009272A6" w:rsidRPr="0026391D">
        <w:rPr>
          <w:rStyle w:val="Chard"/>
          <w:rtl/>
        </w:rPr>
        <w:t>.</w:t>
      </w:r>
    </w:p>
    <w:p w:rsidR="00B778AF" w:rsidRPr="00E36729" w:rsidRDefault="009272A6" w:rsidP="0026391D">
      <w:pPr>
        <w:pStyle w:val="af0"/>
        <w:rPr>
          <w:rtl/>
        </w:rPr>
      </w:pPr>
      <w:r>
        <w:rPr>
          <w:rtl/>
        </w:rPr>
        <w:t>«</w:t>
      </w:r>
      <w:r w:rsidR="00B778AF" w:rsidRPr="00E36729">
        <w:rPr>
          <w:rtl/>
        </w:rPr>
        <w:t>الدَّفُّ</w:t>
      </w:r>
      <w:r>
        <w:rPr>
          <w:rtl/>
        </w:rPr>
        <w:t>»</w:t>
      </w:r>
      <w:r w:rsidR="00B778AF" w:rsidRPr="00E36729">
        <w:rPr>
          <w:rtl/>
        </w:rPr>
        <w:t xml:space="preserve"> بالفاءِ</w:t>
      </w:r>
      <w:r>
        <w:rPr>
          <w:rtl/>
        </w:rPr>
        <w:t>:</w:t>
      </w:r>
      <w:r w:rsidR="00B778AF" w:rsidRPr="00E36729">
        <w:rPr>
          <w:rtl/>
        </w:rPr>
        <w:t xml:space="preserve"> صَوْتُ النَّعْلِ وَحَرَكَتُهُ عَلى الأرْضِ</w:t>
      </w:r>
      <w:r>
        <w:rPr>
          <w:rtl/>
        </w:rPr>
        <w:t>،</w:t>
      </w:r>
      <w:r w:rsidR="00B778AF" w:rsidRPr="00E36729">
        <w:rPr>
          <w:rtl/>
        </w:rPr>
        <w:t xml:space="preserve"> و</w:t>
      </w:r>
      <w:r w:rsidR="009766CC">
        <w:rPr>
          <w:rtl/>
        </w:rPr>
        <w:t>الله</w:t>
      </w:r>
      <w:r w:rsidR="00B778AF" w:rsidRPr="00E36729">
        <w:rPr>
          <w:rtl/>
        </w:rPr>
        <w:t xml:space="preserve"> أَعلم</w:t>
      </w:r>
      <w:r>
        <w:rPr>
          <w:rtl/>
        </w:rPr>
        <w:t>.</w:t>
      </w:r>
    </w:p>
    <w:p w:rsidR="003B70B7" w:rsidRPr="007E4299" w:rsidRDefault="003B70B7" w:rsidP="003B70B7">
      <w:pPr>
        <w:ind w:firstLine="284"/>
        <w:jc w:val="both"/>
        <w:rPr>
          <w:rStyle w:val="Charb"/>
          <w:rtl/>
        </w:rPr>
      </w:pPr>
      <w:r w:rsidRPr="007E4299">
        <w:rPr>
          <w:rStyle w:val="Charb"/>
          <w:rFonts w:hint="cs"/>
          <w:rtl/>
        </w:rPr>
        <w:t xml:space="preserve">1146. </w:t>
      </w:r>
      <w:r w:rsidR="00AE091B" w:rsidRPr="007E4299">
        <w:rPr>
          <w:rStyle w:val="Char5"/>
          <w:rFonts w:hint="cs"/>
          <w:rtl/>
        </w:rPr>
        <w:t>«</w:t>
      </w:r>
      <w:r w:rsidRPr="00DB2153">
        <w:rPr>
          <w:rStyle w:val="Char7"/>
          <w:rFonts w:hint="cs"/>
          <w:rtl/>
        </w:rPr>
        <w:t xml:space="preserve">از ابوهریره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به بلال فرمودند</w:t>
      </w:r>
      <w:r w:rsidR="009272A6" w:rsidRPr="00DB2153">
        <w:rPr>
          <w:rStyle w:val="Char7"/>
          <w:rFonts w:hint="cs"/>
          <w:rtl/>
        </w:rPr>
        <w:t>:</w:t>
      </w:r>
      <w:r w:rsidRPr="00DB2153">
        <w:rPr>
          <w:rStyle w:val="Char7"/>
          <w:rFonts w:hint="cs"/>
          <w:rtl/>
        </w:rPr>
        <w:t xml:space="preserve"> «ای بلال! عملی از اعمال خودت را که بیشتر مورد امید و دلخوشی توست و در زمان مسلمانیت انجام داده‌ای، برای من بگو، زیرا که من در بهشت، صدای کفش‌های تو را در جلوی خودم شنیدم» بلال گفت</w:t>
      </w:r>
      <w:r w:rsidR="009272A6" w:rsidRPr="00DB2153">
        <w:rPr>
          <w:rStyle w:val="Char7"/>
          <w:rFonts w:hint="cs"/>
          <w:rtl/>
        </w:rPr>
        <w:t>:</w:t>
      </w:r>
      <w:r w:rsidRPr="00DB2153">
        <w:rPr>
          <w:rStyle w:val="Char7"/>
          <w:rFonts w:hint="cs"/>
          <w:rtl/>
        </w:rPr>
        <w:t xml:space="preserve"> کاری نکرده‌ام که بدان امیدوارتر باشم از این که من هرگز در شب یا روز وضویی نگرفته‌ام جز آن که با آن وضو، چندان که قسمت من بوده است، نماز خونده‌ام</w:t>
      </w:r>
      <w:r w:rsidR="00AE091B" w:rsidRPr="007E4299">
        <w:rPr>
          <w:rStyle w:val="Char5"/>
          <w:rFonts w:hint="cs"/>
          <w:rtl/>
        </w:rPr>
        <w:t>»</w:t>
      </w:r>
      <w:r w:rsidRPr="007E4299">
        <w:rPr>
          <w:rStyle w:val="FootnoteReference"/>
          <w:rFonts w:cs="IRNazli"/>
          <w:spacing w:val="-4"/>
          <w:sz w:val="28"/>
          <w:szCs w:val="28"/>
          <w:rtl/>
          <w:lang w:bidi="fa-IR"/>
        </w:rPr>
        <w:footnoteReference w:id="324"/>
      </w:r>
      <w:r w:rsidR="00980A27">
        <w:rPr>
          <w:rStyle w:val="Charb"/>
          <w:rFonts w:hint="cs"/>
          <w:rtl/>
        </w:rPr>
        <w:t>.</w:t>
      </w:r>
    </w:p>
    <w:p w:rsidR="00A6217A" w:rsidRPr="00A6217A" w:rsidRDefault="00A6217A" w:rsidP="00A6217A">
      <w:pPr>
        <w:pStyle w:val="ac"/>
      </w:pPr>
      <w:bookmarkStart w:id="248" w:name="_Toc442122593"/>
      <w:bookmarkStart w:id="249" w:name="_Toc326114786"/>
      <w:r w:rsidRPr="00A6217A">
        <w:rPr>
          <w:rFonts w:hint="cs"/>
          <w:rtl/>
        </w:rPr>
        <w:t xml:space="preserve">210- </w:t>
      </w:r>
      <w:r w:rsidRPr="00A6217A">
        <w:rPr>
          <w:rtl/>
        </w:rPr>
        <w:t>باب فضل يوم الجمع</w:t>
      </w:r>
      <w:r w:rsidRPr="00A6217A">
        <w:rPr>
          <w:rFonts w:hint="cs"/>
          <w:rtl/>
        </w:rPr>
        <w:t>َ</w:t>
      </w:r>
      <w:r w:rsidRPr="00A6217A">
        <w:rPr>
          <w:rtl/>
        </w:rPr>
        <w:t>ة وو</w:t>
      </w:r>
      <w:r w:rsidRPr="00A6217A">
        <w:rPr>
          <w:rFonts w:hint="cs"/>
          <w:rtl/>
        </w:rPr>
        <w:t>ُ</w:t>
      </w:r>
      <w:r w:rsidRPr="00A6217A">
        <w:rPr>
          <w:rtl/>
        </w:rPr>
        <w:t>جوب</w:t>
      </w:r>
      <w:r>
        <w:rPr>
          <w:rFonts w:hint="cs"/>
          <w:rtl/>
        </w:rPr>
        <w:t>ـ</w:t>
      </w:r>
      <w:r w:rsidRPr="00A6217A">
        <w:rPr>
          <w:rtl/>
        </w:rPr>
        <w:t>ها والاغت</w:t>
      </w:r>
      <w:r w:rsidRPr="00A6217A">
        <w:rPr>
          <w:rFonts w:hint="cs"/>
          <w:rtl/>
        </w:rPr>
        <w:t>ِ</w:t>
      </w:r>
      <w:r w:rsidRPr="00A6217A">
        <w:rPr>
          <w:rtl/>
        </w:rPr>
        <w:t>سال ل</w:t>
      </w:r>
      <w:r>
        <w:rPr>
          <w:rFonts w:hint="cs"/>
          <w:rtl/>
        </w:rPr>
        <w:t>ـ</w:t>
      </w:r>
      <w:r w:rsidRPr="00A6217A">
        <w:rPr>
          <w:rtl/>
        </w:rPr>
        <w:t>ها</w:t>
      </w:r>
      <w:r w:rsidR="00EA381D">
        <w:rPr>
          <w:rtl/>
        </w:rPr>
        <w:t xml:space="preserve"> </w:t>
      </w:r>
      <w:r w:rsidRPr="00A6217A">
        <w:rPr>
          <w:rtl/>
        </w:rPr>
        <w:t>وال</w:t>
      </w:r>
      <w:r w:rsidRPr="00A6217A">
        <w:rPr>
          <w:rFonts w:hint="cs"/>
          <w:rtl/>
        </w:rPr>
        <w:t>ت</w:t>
      </w:r>
      <w:r w:rsidRPr="00A6217A">
        <w:rPr>
          <w:rtl/>
        </w:rPr>
        <w:t>طي</w:t>
      </w:r>
      <w:r w:rsidRPr="00A6217A">
        <w:rPr>
          <w:rFonts w:hint="cs"/>
          <w:rtl/>
        </w:rPr>
        <w:t>ّ</w:t>
      </w:r>
      <w:r w:rsidRPr="00A6217A">
        <w:rPr>
          <w:rtl/>
        </w:rPr>
        <w:t>ب</w:t>
      </w:r>
      <w:r w:rsidRPr="00A6217A">
        <w:rPr>
          <w:rFonts w:hint="cs"/>
          <w:rtl/>
        </w:rPr>
        <w:t xml:space="preserve"> والتبكير إليها والدعاء يوم الجمعة والصلاة على النبيّ </w:t>
      </w:r>
      <w:r w:rsidRPr="00A6217A">
        <w:rPr>
          <w:rFonts w:cs="CTraditional Arabic" w:hint="cs"/>
          <w:b w:val="0"/>
          <w:bCs w:val="0"/>
          <w:sz w:val="28"/>
          <w:szCs w:val="28"/>
          <w:rtl/>
        </w:rPr>
        <w:t>ص</w:t>
      </w:r>
      <w:r w:rsidRPr="00A6217A">
        <w:rPr>
          <w:rFonts w:hint="cs"/>
          <w:rtl/>
        </w:rPr>
        <w:t xml:space="preserve"> فيه وبيان ساعة الإجابة واستحباب إكثار ذكر الله بعد الجمعة</w:t>
      </w:r>
      <w:bookmarkEnd w:id="248"/>
    </w:p>
    <w:p w:rsidR="00A6217A" w:rsidRDefault="00A6217A" w:rsidP="00A6217A">
      <w:pPr>
        <w:pStyle w:val="ad"/>
      </w:pPr>
      <w:bookmarkStart w:id="250" w:name="_Toc442122594"/>
      <w:r>
        <w:rPr>
          <w:rFonts w:hint="cs"/>
          <w:rtl/>
        </w:rPr>
        <w:t>باب فضیلت روز جمعه و وجوب نماز آن و غسل و استعمال عطر و زود رفتن به (نماز) جمعه و دعا در جمعه و صلوات بر پیامبر</w:t>
      </w:r>
      <w:r w:rsidRPr="000A0F18">
        <w:rPr>
          <w:rFonts w:cs="CTraditional Arabic" w:hint="cs"/>
          <w:rtl/>
        </w:rPr>
        <w:t xml:space="preserve"> </w:t>
      </w:r>
      <w:r w:rsidRPr="00A6217A">
        <w:rPr>
          <w:rFonts w:cs="CTraditional Arabic" w:hint="cs"/>
          <w:b w:val="0"/>
          <w:bCs w:val="0"/>
          <w:sz w:val="28"/>
          <w:szCs w:val="28"/>
          <w:rtl/>
        </w:rPr>
        <w:t>ص</w:t>
      </w:r>
      <w:r>
        <w:rPr>
          <w:rFonts w:hint="cs"/>
          <w:rtl/>
        </w:rPr>
        <w:t xml:space="preserve"> در آن و بیان ساعت اجابت دعا و استحباب ذکر زیاد خدا بعد از جمعه</w:t>
      </w:r>
      <w:bookmarkEnd w:id="249"/>
      <w:bookmarkEnd w:id="250"/>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957B99" w:rsidRDefault="00BB2CAA" w:rsidP="00DB2153">
      <w:pPr>
        <w:pStyle w:val="a5"/>
        <w:rPr>
          <w:rFonts w:cs="B Lotus"/>
          <w:sz w:val="32"/>
          <w:szCs w:val="32"/>
          <w:rtl/>
          <w:lang w:bidi="fa-IR"/>
        </w:rPr>
      </w:pPr>
      <w:r w:rsidRPr="00893085">
        <w:rPr>
          <w:rStyle w:val="Char5"/>
          <w:rFonts w:hint="cs"/>
          <w:rtl/>
        </w:rPr>
        <w:t>﴿</w:t>
      </w:r>
      <w:r w:rsidRPr="00E07A79">
        <w:rPr>
          <w:rStyle w:val="Char3"/>
          <w:rtl/>
        </w:rPr>
        <w:t xml:space="preserve">فَإِذَا قُضِيَتِ </w:t>
      </w:r>
      <w:r w:rsidRPr="00E07A79">
        <w:rPr>
          <w:rStyle w:val="Char3"/>
          <w:rFonts w:hint="cs"/>
          <w:rtl/>
        </w:rPr>
        <w:t>ٱلصَّلَوٰةُ</w:t>
      </w:r>
      <w:r w:rsidRPr="00E07A79">
        <w:rPr>
          <w:rStyle w:val="Char3"/>
          <w:rtl/>
        </w:rPr>
        <w:t xml:space="preserve"> فَ</w:t>
      </w:r>
      <w:r w:rsidRPr="00E07A79">
        <w:rPr>
          <w:rStyle w:val="Char3"/>
          <w:rFonts w:hint="cs"/>
          <w:rtl/>
        </w:rPr>
        <w:t>ٱنتَشِرُواْ</w:t>
      </w:r>
      <w:r w:rsidRPr="00E07A79">
        <w:rPr>
          <w:rStyle w:val="Char3"/>
          <w:rtl/>
        </w:rPr>
        <w:t xml:space="preserve"> فِي </w:t>
      </w:r>
      <w:r w:rsidRPr="00E07A79">
        <w:rPr>
          <w:rStyle w:val="Char3"/>
          <w:rFonts w:hint="cs"/>
          <w:rtl/>
        </w:rPr>
        <w:t>ٱلۡأَرۡضِ</w:t>
      </w:r>
      <w:r w:rsidRPr="00E07A79">
        <w:rPr>
          <w:rStyle w:val="Char3"/>
          <w:rtl/>
        </w:rPr>
        <w:t xml:space="preserve"> وَ</w:t>
      </w:r>
      <w:r w:rsidRPr="00E07A79">
        <w:rPr>
          <w:rStyle w:val="Char3"/>
          <w:rFonts w:hint="cs"/>
          <w:rtl/>
        </w:rPr>
        <w:t>ٱبۡتَغُواْ</w:t>
      </w:r>
      <w:r w:rsidRPr="00E07A79">
        <w:rPr>
          <w:rStyle w:val="Char3"/>
          <w:rtl/>
        </w:rPr>
        <w:t xml:space="preserve"> مِن فَضۡلِ </w:t>
      </w:r>
      <w:r w:rsidRPr="00E07A79">
        <w:rPr>
          <w:rStyle w:val="Char3"/>
          <w:rFonts w:hint="cs"/>
          <w:rtl/>
        </w:rPr>
        <w:t>ٱللَّهِ</w:t>
      </w:r>
      <w:r w:rsidRPr="00E07A79">
        <w:rPr>
          <w:rStyle w:val="Char3"/>
          <w:rtl/>
        </w:rPr>
        <w:t xml:space="preserve"> وَ</w:t>
      </w:r>
      <w:r w:rsidRPr="00E07A79">
        <w:rPr>
          <w:rStyle w:val="Char3"/>
          <w:rFonts w:hint="cs"/>
          <w:rtl/>
        </w:rPr>
        <w:t>ٱذۡكُرُواْ</w:t>
      </w:r>
      <w:r w:rsidRPr="00E07A79">
        <w:rPr>
          <w:rStyle w:val="Char3"/>
          <w:rtl/>
        </w:rPr>
        <w:t xml:space="preserve"> </w:t>
      </w:r>
      <w:r w:rsidRPr="00E07A79">
        <w:rPr>
          <w:rStyle w:val="Char3"/>
          <w:rFonts w:hint="cs"/>
          <w:rtl/>
        </w:rPr>
        <w:t>ٱللَّهَ</w:t>
      </w:r>
      <w:r w:rsidRPr="00E07A79">
        <w:rPr>
          <w:rStyle w:val="Char3"/>
          <w:rtl/>
        </w:rPr>
        <w:t xml:space="preserve"> كَثِيرٗا لَّعَلَّكُمۡ تُفۡلِحُونَ١٠</w:t>
      </w:r>
      <w:r w:rsidRPr="00893085">
        <w:rPr>
          <w:rStyle w:val="Char5"/>
          <w:rFonts w:hint="cs"/>
          <w:rtl/>
        </w:rPr>
        <w:t>﴾</w:t>
      </w:r>
      <w:r w:rsidRPr="005B24BE">
        <w:rPr>
          <w:rStyle w:val="Charb"/>
          <w:rtl/>
        </w:rPr>
        <w:t xml:space="preserve"> </w:t>
      </w:r>
      <w:r w:rsidRPr="00893085">
        <w:rPr>
          <w:rStyle w:val="Char4"/>
          <w:rtl/>
        </w:rPr>
        <w:t>[الجمعة: 10]</w:t>
      </w:r>
      <w:r w:rsidR="007C7924" w:rsidRPr="00893085">
        <w:rPr>
          <w:rStyle w:val="Char4"/>
          <w:rFonts w:hint="cs"/>
          <w:rtl/>
        </w:rPr>
        <w:t>.</w:t>
      </w:r>
    </w:p>
    <w:p w:rsidR="003B70B7" w:rsidRPr="00214B27" w:rsidRDefault="003B70B7" w:rsidP="00672FE9">
      <w:pPr>
        <w:pStyle w:val="a3"/>
        <w:rPr>
          <w:rtl/>
        </w:rPr>
      </w:pPr>
      <w:r w:rsidRPr="007E4299">
        <w:rPr>
          <w:rStyle w:val="Char5"/>
          <w:rFonts w:hint="cs"/>
          <w:rtl/>
        </w:rPr>
        <w:t>«</w:t>
      </w:r>
      <w:r w:rsidRPr="00A55009">
        <w:rPr>
          <w:rFonts w:hint="cs"/>
          <w:rtl/>
        </w:rPr>
        <w:t xml:space="preserve">هنگامی که نماز (جمعه) گزارده شد، در زمین پراکنده گردید و به دنبال رزق و روزی خدا </w:t>
      </w:r>
      <w:r w:rsidRPr="00DB2153">
        <w:rPr>
          <w:rFonts w:hint="cs"/>
          <w:rtl/>
        </w:rPr>
        <w:t>بروید و خداوند را</w:t>
      </w:r>
      <w:r w:rsidRPr="00A55009">
        <w:rPr>
          <w:rFonts w:hint="cs"/>
          <w:rtl/>
        </w:rPr>
        <w:t xml:space="preserve"> بسیار یاد کنید، تا که رستگار شوید</w:t>
      </w:r>
      <w:r w:rsidRPr="007E4299">
        <w:rPr>
          <w:rStyle w:val="Char5"/>
          <w:rFonts w:hint="cs"/>
          <w:rtl/>
        </w:rPr>
        <w:t>»</w:t>
      </w:r>
      <w:r w:rsidRPr="00125FFE">
        <w:rPr>
          <w:rFonts w:hint="cs"/>
          <w:rtl/>
        </w:rPr>
        <w:t>.</w:t>
      </w:r>
    </w:p>
    <w:p w:rsidR="000E127C" w:rsidRPr="0026391D" w:rsidRDefault="000E127C" w:rsidP="009D21BF">
      <w:pPr>
        <w:pStyle w:val="a"/>
        <w:rPr>
          <w:rStyle w:val="Chard"/>
          <w:rtl/>
        </w:rPr>
      </w:pPr>
      <w:r w:rsidRPr="0026391D">
        <w:rPr>
          <w:rStyle w:val="Charb"/>
          <w:rtl/>
        </w:rPr>
        <w:t>1147</w:t>
      </w:r>
      <w:r w:rsidRPr="0026391D">
        <w:rPr>
          <w:rStyle w:val="Charb"/>
          <w:rFonts w:hint="cs"/>
          <w:rtl/>
        </w:rPr>
        <w:t>-</w:t>
      </w:r>
      <w:r w:rsidRPr="0026391D">
        <w:rPr>
          <w:rStyle w:val="Charb"/>
          <w:rFonts w:ascii="Times New Roman" w:hAnsi="Times New Roman" w:cs="Times New Roman" w:hint="cs"/>
          <w:rtl/>
        </w:rPr>
        <w:t> </w:t>
      </w:r>
      <w:r w:rsidR="00C1269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«خيْرُ يوْمِ طلعَتْ عَلَيْهِ الشَّمْسُ يَوْمُ الجُمُعَةِ</w:t>
      </w:r>
      <w:r w:rsidR="009272A6">
        <w:rPr>
          <w:rtl/>
        </w:rPr>
        <w:t>:</w:t>
      </w:r>
      <w:r w:rsidRPr="00E36729">
        <w:rPr>
          <w:rtl/>
        </w:rPr>
        <w:t xml:space="preserve"> فِيهِ خُلِقَ آدمُ</w:t>
      </w:r>
      <w:r w:rsidR="009272A6">
        <w:rPr>
          <w:rtl/>
        </w:rPr>
        <w:t>،</w:t>
      </w:r>
      <w:r w:rsidRPr="00E36729">
        <w:rPr>
          <w:rtl/>
        </w:rPr>
        <w:t xml:space="preserve"> وَفيه أُدْخِلَ الجَنَّةَ</w:t>
      </w:r>
      <w:r w:rsidR="009272A6">
        <w:rPr>
          <w:rtl/>
        </w:rPr>
        <w:t>،</w:t>
      </w:r>
      <w:r w:rsidRPr="00E36729">
        <w:rPr>
          <w:rtl/>
        </w:rPr>
        <w:t xml:space="preserve"> وفيه أُخْرِجَ مِنْهَا</w:t>
      </w:r>
      <w:r w:rsidR="009272A6">
        <w:rPr>
          <w:rtl/>
        </w:rPr>
        <w:t>»</w:t>
      </w:r>
      <w:r w:rsidR="00C1269C" w:rsidRPr="007E4299">
        <w:rPr>
          <w:rStyle w:val="Char5"/>
          <w:rFonts w:hint="cs"/>
          <w:rtl/>
        </w:rPr>
        <w:t>»</w:t>
      </w:r>
      <w:r w:rsidRPr="0026391D">
        <w:rPr>
          <w:rStyle w:val="Chard"/>
          <w:rtl/>
        </w:rPr>
        <w:t xml:space="preserve"> رواه مسلم</w:t>
      </w:r>
      <w:r w:rsidR="009272A6" w:rsidRPr="0026391D">
        <w:rPr>
          <w:rStyle w:val="Chard"/>
          <w:rtl/>
        </w:rPr>
        <w:t>.</w:t>
      </w:r>
    </w:p>
    <w:p w:rsidR="003B70B7" w:rsidRPr="00FA0BE7" w:rsidRDefault="003B70B7" w:rsidP="003B70B7">
      <w:pPr>
        <w:ind w:firstLine="284"/>
        <w:jc w:val="both"/>
        <w:rPr>
          <w:rFonts w:cs="Times New Roman"/>
          <w:sz w:val="28"/>
          <w:szCs w:val="28"/>
          <w:rtl/>
          <w:lang w:bidi="fa-IR"/>
        </w:rPr>
      </w:pPr>
      <w:r w:rsidRPr="007E4299">
        <w:rPr>
          <w:rStyle w:val="Charb"/>
          <w:rFonts w:hint="cs"/>
          <w:rtl/>
        </w:rPr>
        <w:t xml:space="preserve">1147. </w:t>
      </w:r>
      <w:r w:rsidR="00C1269C" w:rsidRPr="007E4299">
        <w:rPr>
          <w:rStyle w:val="Char5"/>
          <w:rFonts w:hint="cs"/>
          <w:rtl/>
        </w:rPr>
        <w:t>«</w:t>
      </w:r>
      <w:r w:rsidRPr="00DB2153">
        <w:rPr>
          <w:rStyle w:val="Char7"/>
          <w:rFonts w:hint="cs"/>
          <w:rtl/>
        </w:rPr>
        <w:t xml:space="preserve">از ابوهریره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«بهترین روزی که خورشید بر آن طلوع کرده، روز جمعه است که در آن آدم خلق شد و در آن به بهشت داخل گردید و در آن از بهشت خارج شد</w:t>
      </w:r>
      <w:r w:rsidRPr="007E4299">
        <w:rPr>
          <w:rStyle w:val="Charb"/>
          <w:rFonts w:hint="cs"/>
          <w:rtl/>
        </w:rPr>
        <w:t>»</w:t>
      </w:r>
      <w:r w:rsidR="00C1269C" w:rsidRPr="007E4299">
        <w:rPr>
          <w:rStyle w:val="Char5"/>
          <w:rFonts w:hint="cs"/>
          <w:rtl/>
        </w:rPr>
        <w:t>»</w:t>
      </w:r>
      <w:r w:rsidRPr="007E4299">
        <w:rPr>
          <w:rStyle w:val="FootnoteReference"/>
          <w:rFonts w:cs="IRNazli"/>
          <w:spacing w:val="-4"/>
          <w:sz w:val="28"/>
          <w:szCs w:val="28"/>
          <w:rtl/>
          <w:lang w:bidi="fa-IR"/>
        </w:rPr>
        <w:footnoteReference w:id="325"/>
      </w:r>
      <w:r w:rsidR="00980A27">
        <w:rPr>
          <w:rStyle w:val="Charb"/>
          <w:rFonts w:hint="cs"/>
          <w:rtl/>
        </w:rPr>
        <w:t>.</w:t>
      </w:r>
    </w:p>
    <w:p w:rsidR="000E127C" w:rsidRPr="0026391D" w:rsidRDefault="000E127C" w:rsidP="009D21BF">
      <w:pPr>
        <w:pStyle w:val="a"/>
        <w:rPr>
          <w:rStyle w:val="Chard"/>
          <w:rtl/>
        </w:rPr>
      </w:pPr>
      <w:r w:rsidRPr="0026391D">
        <w:rPr>
          <w:rStyle w:val="Charb"/>
          <w:rtl/>
        </w:rPr>
        <w:t>1148</w:t>
      </w:r>
      <w:r w:rsidRPr="0026391D">
        <w:rPr>
          <w:rStyle w:val="Charb"/>
          <w:rFonts w:hint="cs"/>
          <w:rtl/>
        </w:rPr>
        <w:t>-</w:t>
      </w:r>
      <w:r w:rsidRPr="0026391D">
        <w:rPr>
          <w:rStyle w:val="Charb"/>
          <w:rFonts w:ascii="Times New Roman" w:hAnsi="Times New Roman" w:cs="Times New Roman" w:hint="cs"/>
          <w:rtl/>
        </w:rPr>
        <w:t> </w:t>
      </w:r>
      <w:r w:rsidR="00C1269C"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تَوَضَّأَ فأَحْسَنَ الوُضُوءَ ثُمَّ أَتى الجُمُعَةَ، فاسْتَمَعَ وَأَنْصتَ</w:t>
      </w:r>
      <w:r w:rsidR="009272A6">
        <w:rPr>
          <w:rtl/>
        </w:rPr>
        <w:t>،</w:t>
      </w:r>
      <w:r w:rsidRPr="00E36729">
        <w:rPr>
          <w:rtl/>
        </w:rPr>
        <w:t xml:space="preserve"> غُفِرَ لَهُ ما بَيْنَه وَبَيْنَ الجُمُعَةِ وزِيَادة ثَلاثَةِ أَيَّامٍ</w:t>
      </w:r>
      <w:r w:rsidR="009272A6">
        <w:rPr>
          <w:rtl/>
        </w:rPr>
        <w:t>،</w:t>
      </w:r>
      <w:r w:rsidRPr="00E36729">
        <w:rPr>
          <w:rtl/>
        </w:rPr>
        <w:t xml:space="preserve"> وَمَنْ مَسَّ الحَصَى</w:t>
      </w:r>
      <w:r w:rsidR="009272A6">
        <w:rPr>
          <w:rtl/>
        </w:rPr>
        <w:t>،</w:t>
      </w:r>
      <w:r w:rsidRPr="00E36729">
        <w:rPr>
          <w:rtl/>
        </w:rPr>
        <w:t xml:space="preserve"> فَقَدْ لَغَا</w:t>
      </w:r>
      <w:r w:rsidR="009272A6">
        <w:rPr>
          <w:rtl/>
        </w:rPr>
        <w:t>»</w:t>
      </w:r>
      <w:r w:rsidR="00C1269C" w:rsidRPr="007E4299">
        <w:rPr>
          <w:rStyle w:val="Char5"/>
          <w:rFonts w:hint="cs"/>
          <w:rtl/>
        </w:rPr>
        <w:t>»</w:t>
      </w:r>
      <w:r w:rsidR="00C1269C" w:rsidRPr="0026391D">
        <w:rPr>
          <w:rStyle w:val="Chard"/>
          <w:rFonts w:hint="cs"/>
          <w:rtl/>
        </w:rPr>
        <w:t xml:space="preserve"> </w:t>
      </w:r>
      <w:r w:rsidRPr="0026391D">
        <w:rPr>
          <w:rStyle w:val="Chard"/>
          <w:rtl/>
        </w:rPr>
        <w:t>رواه مسلم</w:t>
      </w:r>
      <w:r w:rsidR="009272A6" w:rsidRPr="002639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1148. </w:t>
      </w:r>
      <w:r w:rsidR="00C1269C" w:rsidRPr="007E4299">
        <w:rPr>
          <w:rStyle w:val="Char5"/>
          <w:rFonts w:hint="cs"/>
          <w:rtl/>
        </w:rPr>
        <w:t>«</w:t>
      </w:r>
      <w:r w:rsidRPr="00DB2153">
        <w:rPr>
          <w:rStyle w:val="Char7"/>
          <w:rFonts w:hint="cs"/>
          <w:rtl/>
        </w:rPr>
        <w:t xml:space="preserve">از ابوهریره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«کسی که وضو بگیرد و آن را زیبا و کامل بگیرد و بعد به جمعه برود و خطبه‌ها را گوش دهد و ساکت باشد، گناهان (صغیره‌ی) او، تا ده روز آینده، آمرزیده می‌شود و هر کس (در هنگام خطبه و نماز) سنگریزه‌ای بردارد (و با آن بازی کند) کاری بیهوده در پیش گرفته و جمعه اش کامل نیست (خود را با سنگریزه مشغول دارد؛ کنایه از این است که با سنگریزه یا تسبیح یا هر وسیله‌ی دیگری خود را از خطبه و نماز، مشغول و غافل کند و حضور قلب نداشته باشد</w:t>
      </w:r>
      <w:r w:rsidRPr="007E4299">
        <w:rPr>
          <w:rStyle w:val="Charb"/>
          <w:rFonts w:hint="cs"/>
          <w:rtl/>
        </w:rPr>
        <w:t>)»</w:t>
      </w:r>
      <w:r w:rsidR="00C1269C" w:rsidRPr="007E4299">
        <w:rPr>
          <w:rStyle w:val="Char5"/>
          <w:rFonts w:hint="cs"/>
          <w:rtl/>
        </w:rPr>
        <w:t>»</w:t>
      </w:r>
      <w:r w:rsidRPr="007E4299">
        <w:rPr>
          <w:rStyle w:val="FootnoteReference"/>
          <w:rFonts w:cs="IRNazli"/>
          <w:spacing w:val="-4"/>
          <w:sz w:val="28"/>
          <w:szCs w:val="28"/>
          <w:rtl/>
          <w:lang w:bidi="fa-IR"/>
        </w:rPr>
        <w:footnoteReference w:id="326"/>
      </w:r>
      <w:r w:rsidR="00980A27">
        <w:rPr>
          <w:rStyle w:val="Charb"/>
          <w:rFonts w:hint="cs"/>
          <w:rtl/>
        </w:rPr>
        <w:t>.</w:t>
      </w:r>
    </w:p>
    <w:p w:rsidR="000E127C" w:rsidRPr="003C598F" w:rsidRDefault="000E127C" w:rsidP="009D21BF">
      <w:pPr>
        <w:pStyle w:val="a"/>
        <w:rPr>
          <w:rStyle w:val="Chard"/>
          <w:rtl/>
        </w:rPr>
      </w:pPr>
      <w:r w:rsidRPr="0026391D">
        <w:rPr>
          <w:rStyle w:val="Charb"/>
          <w:rtl/>
        </w:rPr>
        <w:t>1149</w:t>
      </w:r>
      <w:r w:rsidRPr="0026391D">
        <w:rPr>
          <w:rStyle w:val="Charb"/>
          <w:rFonts w:hint="cs"/>
          <w:rtl/>
        </w:rPr>
        <w:t>-</w:t>
      </w:r>
      <w:r w:rsidRPr="0026391D">
        <w:rPr>
          <w:rStyle w:val="Charb"/>
          <w:rFonts w:ascii="Times New Roman" w:hAnsi="Times New Roman" w:cs="Times New Roman" w:hint="cs"/>
          <w:rtl/>
        </w:rPr>
        <w:t> </w:t>
      </w:r>
      <w:r w:rsidR="00C1269C"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الصَّلَواتُ الخَمْسُ والجُمُعةُ إلى الجُمعةِ</w:t>
      </w:r>
      <w:r w:rsidR="009272A6">
        <w:rPr>
          <w:rtl/>
        </w:rPr>
        <w:t>،</w:t>
      </w:r>
      <w:r w:rsidRPr="00E36729">
        <w:rPr>
          <w:rtl/>
        </w:rPr>
        <w:t xml:space="preserve"> وَرَمَضَانُ إلى رمَضَانَ</w:t>
      </w:r>
      <w:r w:rsidR="009272A6">
        <w:rPr>
          <w:rtl/>
        </w:rPr>
        <w:t>،</w:t>
      </w:r>
      <w:r w:rsidRPr="00E36729">
        <w:rPr>
          <w:rtl/>
        </w:rPr>
        <w:t xml:space="preserve"> مُكَفِّرَاتٌ ما بيْنَهُنَّ إذا اجْتُنِبَتِ الكبَائِرُ</w:t>
      </w:r>
      <w:r w:rsidR="009272A6">
        <w:rPr>
          <w:rtl/>
        </w:rPr>
        <w:t>»</w:t>
      </w:r>
      <w:r w:rsidR="00C1269C"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1149. </w:t>
      </w:r>
      <w:r w:rsidR="00C1269C" w:rsidRPr="007E4299">
        <w:rPr>
          <w:rStyle w:val="Char5"/>
          <w:rFonts w:hint="cs"/>
          <w:rtl/>
        </w:rPr>
        <w:t>«</w:t>
      </w:r>
      <w:r w:rsidRPr="00DB2153">
        <w:rPr>
          <w:rStyle w:val="Char7"/>
          <w:rFonts w:hint="cs"/>
          <w:rtl/>
        </w:rPr>
        <w:t xml:space="preserve">از ابوهریره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«نمازهای پنج‌گانه و جمعه تا جمعه‌ی دیگر و رمضان تا رمضان دیگر، پاک‌کننده‌ی گناهان ما بین آنهاست به شرطی که از گناهان کبیره اجتناب شده باشد</w:t>
      </w:r>
      <w:r w:rsidRPr="007E4299">
        <w:rPr>
          <w:rStyle w:val="Charb"/>
          <w:rFonts w:hint="cs"/>
          <w:rtl/>
        </w:rPr>
        <w:t>»</w:t>
      </w:r>
      <w:r w:rsidR="00C1269C" w:rsidRPr="007E4299">
        <w:rPr>
          <w:rStyle w:val="Char5"/>
          <w:rFonts w:hint="cs"/>
          <w:rtl/>
        </w:rPr>
        <w:t>»</w:t>
      </w:r>
      <w:r w:rsidRPr="007E4299">
        <w:rPr>
          <w:rStyle w:val="FootnoteReference"/>
          <w:rFonts w:cs="IRNazli"/>
          <w:spacing w:val="-4"/>
          <w:sz w:val="28"/>
          <w:szCs w:val="28"/>
          <w:rtl/>
          <w:lang w:bidi="fa-IR"/>
        </w:rPr>
        <w:footnoteReference w:id="327"/>
      </w:r>
      <w:r w:rsidR="00980A27">
        <w:rPr>
          <w:rStyle w:val="Charb"/>
          <w:rFonts w:hint="cs"/>
          <w:rtl/>
        </w:rPr>
        <w:t>.</w:t>
      </w:r>
    </w:p>
    <w:p w:rsidR="000E127C" w:rsidRPr="003C598F" w:rsidRDefault="000E127C" w:rsidP="009D21BF">
      <w:pPr>
        <w:pStyle w:val="a"/>
        <w:rPr>
          <w:rStyle w:val="Chard"/>
          <w:rtl/>
        </w:rPr>
      </w:pPr>
      <w:r w:rsidRPr="003C598F">
        <w:rPr>
          <w:rStyle w:val="Charb"/>
          <w:rtl/>
        </w:rPr>
        <w:t>1150</w:t>
      </w:r>
      <w:r w:rsidRPr="003C598F">
        <w:rPr>
          <w:rStyle w:val="Charb"/>
          <w:rFonts w:hint="cs"/>
          <w:rtl/>
        </w:rPr>
        <w:t>-</w:t>
      </w:r>
      <w:r w:rsidRPr="003C598F">
        <w:rPr>
          <w:rStyle w:val="Charb"/>
          <w:rFonts w:ascii="Times New Roman" w:hAnsi="Times New Roman" w:cs="Times New Roman" w:hint="cs"/>
          <w:rtl/>
        </w:rPr>
        <w:t> </w:t>
      </w:r>
      <w:r w:rsidR="00C1269C" w:rsidRPr="007E4299">
        <w:rPr>
          <w:rStyle w:val="Char5"/>
          <w:rFonts w:hint="cs"/>
          <w:rtl/>
        </w:rPr>
        <w:t>«</w:t>
      </w:r>
      <w:r w:rsidRPr="00E36729">
        <w:rPr>
          <w:rtl/>
        </w:rPr>
        <w:t xml:space="preserve">وَعَنْهُ وعَنِ ابنِ عُمَرَ </w:t>
      </w:r>
      <w:r w:rsidR="006A2C0C" w:rsidRPr="007E4299">
        <w:rPr>
          <w:rFonts w:cs="CTraditional Arabic"/>
          <w:szCs w:val="28"/>
          <w:rtl/>
        </w:rPr>
        <w:t>ش</w:t>
      </w:r>
      <w:r w:rsidR="009272A6">
        <w:rPr>
          <w:rtl/>
        </w:rPr>
        <w:t>،</w:t>
      </w:r>
      <w:r w:rsidRPr="00E36729">
        <w:rPr>
          <w:rtl/>
        </w:rPr>
        <w:t xml:space="preserve"> أَنَّهما سَمِعَا رسولَ اللَّه</w:t>
      </w:r>
      <w:r w:rsidR="000A0F18">
        <w:rPr>
          <w:rtl/>
        </w:rPr>
        <w:t xml:space="preserve"> </w:t>
      </w:r>
      <w:r w:rsidR="000A0F18" w:rsidRPr="000A0F18">
        <w:rPr>
          <w:rFonts w:cs="CTraditional Arabic"/>
          <w:szCs w:val="28"/>
          <w:rtl/>
        </w:rPr>
        <w:t>ص</w:t>
      </w:r>
      <w:r w:rsidRPr="00E36729">
        <w:rPr>
          <w:rtl/>
        </w:rPr>
        <w:t xml:space="preserve"> يقولُ عَلَى أَعْوَادِ مِنْبَرِهِ</w:t>
      </w:r>
      <w:r w:rsidR="009272A6">
        <w:rPr>
          <w:rtl/>
        </w:rPr>
        <w:t>:</w:t>
      </w:r>
      <w:r w:rsidRPr="00E36729">
        <w:rPr>
          <w:rtl/>
        </w:rPr>
        <w:t xml:space="preserve"> </w:t>
      </w:r>
      <w:r w:rsidR="009272A6">
        <w:rPr>
          <w:rtl/>
        </w:rPr>
        <w:t>«</w:t>
      </w:r>
      <w:r w:rsidRPr="00E36729">
        <w:rPr>
          <w:rtl/>
        </w:rPr>
        <w:t>لَيَنْتَهِيَنَّ أَقْوَامٌ عَنْ وَدْعِهِمُ الجمُعَاتِ</w:t>
      </w:r>
      <w:r w:rsidR="009272A6">
        <w:rPr>
          <w:rtl/>
        </w:rPr>
        <w:t>،</w:t>
      </w:r>
      <w:r w:rsidRPr="00E36729">
        <w:rPr>
          <w:rtl/>
        </w:rPr>
        <w:t xml:space="preserve"> أَوْ لَيَخْتِمَنَّ اللَّه على قُلُوبِهمْ</w:t>
      </w:r>
      <w:r w:rsidR="009272A6">
        <w:rPr>
          <w:rtl/>
        </w:rPr>
        <w:t>،</w:t>
      </w:r>
      <w:r w:rsidRPr="00E36729">
        <w:rPr>
          <w:rtl/>
        </w:rPr>
        <w:t xml:space="preserve"> ثُمَّ ليَكُونُنَّ مِنَ الغَافِلينَ</w:t>
      </w:r>
      <w:r w:rsidR="009272A6">
        <w:rPr>
          <w:rtl/>
        </w:rPr>
        <w:t>»</w:t>
      </w:r>
      <w:r w:rsidR="00C1269C"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1150. </w:t>
      </w:r>
      <w:r w:rsidR="00C1269C" w:rsidRPr="007E4299">
        <w:rPr>
          <w:rStyle w:val="Char5"/>
          <w:rFonts w:hint="cs"/>
          <w:rtl/>
        </w:rPr>
        <w:t>«</w:t>
      </w:r>
      <w:r w:rsidRPr="00DB2153">
        <w:rPr>
          <w:rStyle w:val="Char7"/>
          <w:rFonts w:hint="cs"/>
          <w:rtl/>
        </w:rPr>
        <w:t>از ابوهریره</w:t>
      </w:r>
      <w:r w:rsidR="00556106" w:rsidRPr="00DB2153">
        <w:rPr>
          <w:rStyle w:val="Char7"/>
          <w:rFonts w:hint="cs"/>
          <w:rtl/>
        </w:rPr>
        <w:t xml:space="preserve"> و ابن عمر</w:t>
      </w:r>
      <w:r w:rsidR="007571C3">
        <w:rPr>
          <w:rStyle w:val="Char7"/>
          <w:rFonts w:hint="cs"/>
          <w:rtl/>
        </w:rPr>
        <w:t xml:space="preserve"> </w:t>
      </w:r>
      <w:r w:rsidRPr="00DB2153">
        <w:rPr>
          <w:rStyle w:val="Char7"/>
          <w:rFonts w:hint="cs"/>
        </w:rPr>
        <w:sym w:font="AGA Arabesque" w:char="F079"/>
      </w:r>
      <w:r w:rsidRPr="00DB2153">
        <w:rPr>
          <w:rStyle w:val="Char7"/>
          <w:rFonts w:hint="cs"/>
          <w:rtl/>
        </w:rPr>
        <w:t xml:space="preserve"> روایت شده است که آن دو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شنیدند که بر پایه‌های منبر خود می‌فرمود</w:t>
      </w:r>
      <w:r w:rsidR="009272A6" w:rsidRPr="00DB2153">
        <w:rPr>
          <w:rStyle w:val="Char7"/>
          <w:rFonts w:hint="cs"/>
          <w:rtl/>
        </w:rPr>
        <w:t>:</w:t>
      </w:r>
      <w:r w:rsidRPr="00DB2153">
        <w:rPr>
          <w:rStyle w:val="Char7"/>
          <w:rFonts w:hint="cs"/>
          <w:rtl/>
        </w:rPr>
        <w:t xml:space="preserve"> «گروهی که جمعه را ترک می‌کنند، یا از این عادت خود دست می‌کشند، یا این که یقیناً خداوند بر دل‌های آنها مهر می‌زند و آن‌گاه آنان، از جمله‌ی غافلان می‌شوند</w:t>
      </w:r>
      <w:r w:rsidRPr="007E4299">
        <w:rPr>
          <w:rStyle w:val="Charb"/>
          <w:rFonts w:hint="cs"/>
          <w:rtl/>
        </w:rPr>
        <w:t>»</w:t>
      </w:r>
      <w:r w:rsidR="00C1269C" w:rsidRPr="007E4299">
        <w:rPr>
          <w:rStyle w:val="Char5"/>
          <w:rFonts w:hint="cs"/>
          <w:rtl/>
        </w:rPr>
        <w:t>»</w:t>
      </w:r>
      <w:r w:rsidRPr="007E4299">
        <w:rPr>
          <w:rStyle w:val="FootnoteReference"/>
          <w:rFonts w:cs="IRNazli"/>
          <w:spacing w:val="-4"/>
          <w:sz w:val="28"/>
          <w:szCs w:val="28"/>
          <w:rtl/>
          <w:lang w:bidi="fa-IR"/>
        </w:rPr>
        <w:footnoteReference w:id="328"/>
      </w:r>
      <w:r w:rsidR="00980A27">
        <w:rPr>
          <w:rStyle w:val="Charb"/>
          <w:rFonts w:hint="cs"/>
          <w:rtl/>
        </w:rPr>
        <w:t>.</w:t>
      </w:r>
    </w:p>
    <w:p w:rsidR="000E127C" w:rsidRPr="003C598F" w:rsidRDefault="000E127C" w:rsidP="009D21BF">
      <w:pPr>
        <w:pStyle w:val="a"/>
        <w:rPr>
          <w:rStyle w:val="Chard"/>
          <w:rtl/>
        </w:rPr>
      </w:pPr>
      <w:r w:rsidRPr="003C598F">
        <w:rPr>
          <w:rStyle w:val="Charb"/>
          <w:rtl/>
        </w:rPr>
        <w:t>1151</w:t>
      </w:r>
      <w:r w:rsidRPr="003C598F">
        <w:rPr>
          <w:rStyle w:val="Charb"/>
          <w:rFonts w:hint="cs"/>
          <w:rtl/>
        </w:rPr>
        <w:t>-</w:t>
      </w:r>
      <w:r w:rsidRPr="003C598F">
        <w:rPr>
          <w:rStyle w:val="Charb"/>
          <w:rFonts w:ascii="Times New Roman" w:hAnsi="Times New Roman" w:cs="Times New Roman" w:hint="cs"/>
          <w:rtl/>
        </w:rPr>
        <w:t> </w:t>
      </w:r>
      <w:r w:rsidR="00C1269C"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«إِذا جاَءَ أَحَدُكُمُ الجُمُعَةَ</w:t>
      </w:r>
      <w:r w:rsidR="009272A6">
        <w:rPr>
          <w:rtl/>
        </w:rPr>
        <w:t>،</w:t>
      </w:r>
      <w:r w:rsidRPr="00E36729">
        <w:rPr>
          <w:rtl/>
        </w:rPr>
        <w:t xml:space="preserve"> فَليَغْتَسِلْ</w:t>
      </w:r>
      <w:r w:rsidR="009272A6">
        <w:rPr>
          <w:rtl/>
        </w:rPr>
        <w:t>»</w:t>
      </w:r>
      <w:r w:rsidR="00C1269C"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1151. </w:t>
      </w:r>
      <w:r w:rsidR="00C1269C" w:rsidRPr="007E4299">
        <w:rPr>
          <w:rStyle w:val="Char5"/>
          <w:rFonts w:hint="cs"/>
          <w:rtl/>
        </w:rPr>
        <w:t>«</w:t>
      </w:r>
      <w:r w:rsidRPr="00DB2153">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DB2153">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«هر وقت یکی از شما به جمعه آمد، غسل کند</w:t>
      </w:r>
      <w:r w:rsidRPr="007E4299">
        <w:rPr>
          <w:rStyle w:val="Charb"/>
          <w:rFonts w:hint="cs"/>
          <w:rtl/>
        </w:rPr>
        <w:t>»</w:t>
      </w:r>
      <w:r w:rsidR="00C1269C" w:rsidRPr="007E4299">
        <w:rPr>
          <w:rStyle w:val="Char5"/>
          <w:rFonts w:hint="cs"/>
          <w:rtl/>
        </w:rPr>
        <w:t>»</w:t>
      </w:r>
      <w:r w:rsidRPr="007E4299">
        <w:rPr>
          <w:rStyle w:val="FootnoteReference"/>
          <w:rFonts w:cs="IRNazli"/>
          <w:spacing w:val="-4"/>
          <w:sz w:val="28"/>
          <w:szCs w:val="28"/>
          <w:rtl/>
          <w:lang w:bidi="fa-IR"/>
        </w:rPr>
        <w:footnoteReference w:id="329"/>
      </w:r>
      <w:r w:rsidR="00980A27">
        <w:rPr>
          <w:rStyle w:val="Charb"/>
          <w:rFonts w:hint="cs"/>
          <w:rtl/>
        </w:rPr>
        <w:t>.</w:t>
      </w:r>
    </w:p>
    <w:p w:rsidR="000E127C" w:rsidRPr="003C598F" w:rsidRDefault="000E127C" w:rsidP="009D21BF">
      <w:pPr>
        <w:pStyle w:val="a"/>
        <w:rPr>
          <w:rStyle w:val="Charb"/>
          <w:rtl/>
        </w:rPr>
      </w:pPr>
      <w:r w:rsidRPr="003C598F">
        <w:rPr>
          <w:rStyle w:val="Charb"/>
          <w:rtl/>
        </w:rPr>
        <w:t>1152</w:t>
      </w:r>
      <w:r w:rsidRPr="003C598F">
        <w:rPr>
          <w:rStyle w:val="Charb"/>
          <w:rFonts w:hint="cs"/>
          <w:rtl/>
        </w:rPr>
        <w:t>-</w:t>
      </w:r>
      <w:r w:rsidRPr="003C598F">
        <w:rPr>
          <w:rStyle w:val="Charb"/>
          <w:rFonts w:ascii="Times New Roman" w:hAnsi="Times New Roman" w:cs="Times New Roman" w:hint="cs"/>
          <w:rtl/>
        </w:rPr>
        <w:t> </w:t>
      </w:r>
      <w:r w:rsidR="00C1269C"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w:t>
      </w:r>
      <w:r w:rsidR="009272A6">
        <w:rPr>
          <w:rtl/>
        </w:rPr>
        <w:t>«</w:t>
      </w:r>
      <w:r w:rsidRPr="00E36729">
        <w:rPr>
          <w:rtl/>
        </w:rPr>
        <w:t>غُسْلُ يَوْمِ الجُمُعَةِ وَاجِبٌ على كلِّ مُحْتَلِمٍ</w:t>
      </w:r>
      <w:r w:rsidR="009272A6">
        <w:rPr>
          <w:rtl/>
        </w:rPr>
        <w:t>»</w:t>
      </w:r>
      <w:r w:rsidR="003C598F" w:rsidRPr="003C598F">
        <w:rPr>
          <w:rStyle w:val="Char5"/>
          <w:rtl/>
        </w:rPr>
        <w:t>»</w:t>
      </w:r>
      <w:r w:rsidRPr="003C598F">
        <w:rPr>
          <w:rStyle w:val="Chard"/>
          <w:rtl/>
        </w:rPr>
        <w:t xml:space="preserve"> متفقٌ عليه</w:t>
      </w:r>
      <w:r w:rsidR="009272A6" w:rsidRPr="003C598F">
        <w:rPr>
          <w:rStyle w:val="Chard"/>
          <w:rtl/>
        </w:rPr>
        <w:t>.</w:t>
      </w:r>
    </w:p>
    <w:p w:rsidR="000E127C" w:rsidRPr="003C598F" w:rsidRDefault="000E127C" w:rsidP="009D21BF">
      <w:pPr>
        <w:pStyle w:val="a"/>
        <w:rPr>
          <w:rStyle w:val="Charb"/>
          <w:rtl/>
        </w:rPr>
      </w:pPr>
      <w:r w:rsidRPr="003C598F">
        <w:rPr>
          <w:rStyle w:val="Chard"/>
          <w:rtl/>
        </w:rPr>
        <w:t>ال</w:t>
      </w:r>
      <w:r w:rsidR="007571C3">
        <w:rPr>
          <w:rStyle w:val="Chard"/>
          <w:rFonts w:hint="cs"/>
          <w:rtl/>
        </w:rPr>
        <w:t>ـ</w:t>
      </w:r>
      <w:r w:rsidRPr="003C598F">
        <w:rPr>
          <w:rStyle w:val="Chard"/>
          <w:rtl/>
        </w:rPr>
        <w:t>مُراد بال</w:t>
      </w:r>
      <w:r w:rsidR="007571C3">
        <w:rPr>
          <w:rStyle w:val="Chard"/>
          <w:rFonts w:hint="cs"/>
          <w:rtl/>
        </w:rPr>
        <w:t>ـ</w:t>
      </w:r>
      <w:r w:rsidRPr="003C598F">
        <w:rPr>
          <w:rStyle w:val="Chard"/>
          <w:rtl/>
        </w:rPr>
        <w:t>مُحْتَلِمِ</w:t>
      </w:r>
      <w:r w:rsidR="009272A6" w:rsidRPr="003C598F">
        <w:rPr>
          <w:rStyle w:val="Chard"/>
          <w:rtl/>
        </w:rPr>
        <w:t>:</w:t>
      </w:r>
      <w:r w:rsidRPr="003C598F">
        <w:rPr>
          <w:rStyle w:val="Chard"/>
          <w:rtl/>
        </w:rPr>
        <w:t xml:space="preserve"> البَالِغُ</w:t>
      </w:r>
      <w:r w:rsidR="009272A6" w:rsidRPr="003C598F">
        <w:rPr>
          <w:rStyle w:val="Chard"/>
          <w:rtl/>
        </w:rPr>
        <w:t>.</w:t>
      </w:r>
      <w:r w:rsidRPr="003C598F">
        <w:rPr>
          <w:rStyle w:val="Chard"/>
          <w:rtl/>
        </w:rPr>
        <w:t xml:space="preserve"> وَال</w:t>
      </w:r>
      <w:r w:rsidR="007571C3">
        <w:rPr>
          <w:rStyle w:val="Chard"/>
          <w:rFonts w:hint="cs"/>
          <w:rtl/>
        </w:rPr>
        <w:t>ـ</w:t>
      </w:r>
      <w:r w:rsidRPr="003C598F">
        <w:rPr>
          <w:rStyle w:val="Chard"/>
          <w:rtl/>
        </w:rPr>
        <w:t>مُرَادُ بِالوُجُوبِ</w:t>
      </w:r>
      <w:r w:rsidR="009272A6" w:rsidRPr="003C598F">
        <w:rPr>
          <w:rStyle w:val="Chard"/>
          <w:rtl/>
        </w:rPr>
        <w:t>:</w:t>
      </w:r>
      <w:r w:rsidRPr="003C598F">
        <w:rPr>
          <w:rStyle w:val="Chard"/>
          <w:rtl/>
        </w:rPr>
        <w:t xml:space="preserve"> وَجُوبُ اختِيَارٍ</w:t>
      </w:r>
      <w:r w:rsidR="009272A6" w:rsidRPr="003C598F">
        <w:rPr>
          <w:rStyle w:val="Chard"/>
          <w:rtl/>
        </w:rPr>
        <w:t>،</w:t>
      </w:r>
      <w:r w:rsidRPr="003C598F">
        <w:rPr>
          <w:rStyle w:val="Chard"/>
          <w:rtl/>
        </w:rPr>
        <w:t xml:space="preserve"> كقْولِ الرَّ</w:t>
      </w:r>
      <w:r w:rsidR="006C2CA7" w:rsidRPr="003C598F">
        <w:rPr>
          <w:rStyle w:val="Chard"/>
          <w:rtl/>
        </w:rPr>
        <w:t>جُلِ لِصَاحِبِهِ حَقُّكَ وَاجِب</w:t>
      </w:r>
      <w:r w:rsidR="006C2CA7" w:rsidRPr="003C598F">
        <w:rPr>
          <w:rStyle w:val="Chard"/>
          <w:rFonts w:hint="cs"/>
          <w:rtl/>
        </w:rPr>
        <w:t>ٌ</w:t>
      </w:r>
      <w:r w:rsidRPr="003C598F">
        <w:rPr>
          <w:rStyle w:val="Chard"/>
          <w:rtl/>
        </w:rPr>
        <w:t xml:space="preserve"> عليَّ</w:t>
      </w:r>
      <w:r w:rsidR="009272A6" w:rsidRPr="003C598F">
        <w:rPr>
          <w:rStyle w:val="Chard"/>
          <w:rtl/>
        </w:rPr>
        <w:t>،</w:t>
      </w:r>
      <w:r w:rsidRPr="003C598F">
        <w:rPr>
          <w:rStyle w:val="Chard"/>
          <w:rtl/>
        </w:rPr>
        <w:t xml:space="preserve"> و</w:t>
      </w:r>
      <w:r w:rsidR="009766CC">
        <w:rPr>
          <w:rStyle w:val="Chard"/>
          <w:rtl/>
        </w:rPr>
        <w:t>الله</w:t>
      </w:r>
      <w:r w:rsidRPr="003C598F">
        <w:rPr>
          <w:rStyle w:val="Chard"/>
          <w:rtl/>
        </w:rPr>
        <w:t xml:space="preserve"> أعلم</w:t>
      </w:r>
      <w:r w:rsidR="009272A6" w:rsidRPr="003C598F">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1152. </w:t>
      </w:r>
      <w:r w:rsidR="00C1269C" w:rsidRPr="007E4299">
        <w:rPr>
          <w:rStyle w:val="Char5"/>
          <w:rFonts w:hint="cs"/>
          <w:rtl/>
        </w:rPr>
        <w:t>«</w:t>
      </w:r>
      <w:r w:rsidRPr="00DB2153">
        <w:rPr>
          <w:rStyle w:val="Char7"/>
          <w:rFonts w:hint="cs"/>
          <w:rtl/>
        </w:rPr>
        <w:t xml:space="preserve">از ابوسعید خدری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«غسل روز جمعه، بر هر مسلمان بالغی واجب است</w:t>
      </w:r>
      <w:r w:rsidRPr="007E4299">
        <w:rPr>
          <w:rStyle w:val="Charb"/>
          <w:rFonts w:hint="cs"/>
          <w:rtl/>
        </w:rPr>
        <w:t>»</w:t>
      </w:r>
      <w:r w:rsidR="00DB2153" w:rsidRPr="007E4299">
        <w:rPr>
          <w:rStyle w:val="Char5"/>
          <w:rFonts w:hint="cs"/>
          <w:rtl/>
        </w:rPr>
        <w:t>»</w:t>
      </w:r>
      <w:r w:rsidRPr="007E4299">
        <w:rPr>
          <w:rStyle w:val="FootnoteReference"/>
          <w:rFonts w:cs="IRNazli"/>
          <w:spacing w:val="-4"/>
          <w:sz w:val="28"/>
          <w:szCs w:val="28"/>
          <w:rtl/>
          <w:lang w:bidi="fa-IR"/>
        </w:rPr>
        <w:footnoteReference w:id="330"/>
      </w:r>
      <w:r w:rsidR="00980A27">
        <w:rPr>
          <w:rStyle w:val="Charb"/>
          <w:rFonts w:hint="cs"/>
          <w:rtl/>
        </w:rPr>
        <w:t>.</w:t>
      </w:r>
    </w:p>
    <w:p w:rsidR="003B70B7" w:rsidRPr="007E4299" w:rsidRDefault="00DB2153" w:rsidP="003B70B7">
      <w:pPr>
        <w:ind w:firstLine="284"/>
        <w:jc w:val="both"/>
        <w:rPr>
          <w:rStyle w:val="Charb"/>
          <w:rtl/>
        </w:rPr>
      </w:pPr>
      <w:r w:rsidRPr="007E4299">
        <w:rPr>
          <w:rStyle w:val="Char5"/>
          <w:rFonts w:hint="cs"/>
          <w:rtl/>
        </w:rPr>
        <w:t>«</w:t>
      </w:r>
      <w:r w:rsidR="003B70B7" w:rsidRPr="00DB2153">
        <w:rPr>
          <w:rStyle w:val="Char7"/>
          <w:rFonts w:hint="cs"/>
          <w:rtl/>
        </w:rPr>
        <w:t>و منظور از واجب بودن، وجوب اختیاری است (نه شرعی)، همان‌گونه که مرد به دوستش می‌گوید</w:t>
      </w:r>
      <w:r w:rsidR="009272A6" w:rsidRPr="00DB2153">
        <w:rPr>
          <w:rStyle w:val="Char7"/>
          <w:rFonts w:hint="cs"/>
          <w:rtl/>
        </w:rPr>
        <w:t>:</w:t>
      </w:r>
      <w:r w:rsidR="003B70B7" w:rsidRPr="00DB2153">
        <w:rPr>
          <w:rStyle w:val="Char7"/>
          <w:rFonts w:hint="cs"/>
          <w:rtl/>
        </w:rPr>
        <w:t xml:space="preserve"> حق تو بر من واجب است ـ و خداوند آگاه‌تر است</w:t>
      </w:r>
      <w:r w:rsidR="00C1269C" w:rsidRPr="007E4299">
        <w:rPr>
          <w:rStyle w:val="Char5"/>
          <w:rFonts w:hint="cs"/>
          <w:rtl/>
        </w:rPr>
        <w:t>»</w:t>
      </w:r>
      <w:r w:rsidR="003B70B7" w:rsidRPr="007E4299">
        <w:rPr>
          <w:rStyle w:val="Charb"/>
          <w:rFonts w:hint="cs"/>
          <w:rtl/>
        </w:rPr>
        <w:t>.</w:t>
      </w:r>
    </w:p>
    <w:p w:rsidR="000E127C" w:rsidRPr="003C598F" w:rsidRDefault="000E127C" w:rsidP="009D21BF">
      <w:pPr>
        <w:pStyle w:val="a"/>
        <w:rPr>
          <w:rStyle w:val="Chard"/>
          <w:rtl/>
        </w:rPr>
      </w:pPr>
      <w:r w:rsidRPr="003C598F">
        <w:rPr>
          <w:rStyle w:val="Charb"/>
          <w:rtl/>
        </w:rPr>
        <w:t>1153</w:t>
      </w:r>
      <w:r w:rsidRPr="003C598F">
        <w:rPr>
          <w:rStyle w:val="Charb"/>
          <w:rFonts w:hint="cs"/>
          <w:rtl/>
        </w:rPr>
        <w:t>-</w:t>
      </w:r>
      <w:r w:rsidRPr="003C598F">
        <w:rPr>
          <w:rStyle w:val="Charb"/>
          <w:rFonts w:ascii="Times New Roman" w:hAnsi="Times New Roman" w:cs="Times New Roman" w:hint="cs"/>
          <w:rtl/>
        </w:rPr>
        <w:t> </w:t>
      </w:r>
      <w:r w:rsidR="00C1269C" w:rsidRPr="007E4299">
        <w:rPr>
          <w:rStyle w:val="Char5"/>
          <w:rFonts w:hint="cs"/>
          <w:rtl/>
        </w:rPr>
        <w:t>«</w:t>
      </w:r>
      <w:r w:rsidRPr="00E36729">
        <w:rPr>
          <w:rtl/>
        </w:rPr>
        <w:t xml:space="preserve">وَعَنْ سَمُرَةَ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تَوَضَّأَ يَوْمَ الجمعة فَبِها ونعمت</w:t>
      </w:r>
      <w:r w:rsidR="009272A6">
        <w:rPr>
          <w:rtl/>
        </w:rPr>
        <w:t>،</w:t>
      </w:r>
      <w:r w:rsidRPr="00E36729">
        <w:rPr>
          <w:rtl/>
        </w:rPr>
        <w:t xml:space="preserve"> ومن اغتسلَ فالغُسْل أفضَل</w:t>
      </w:r>
      <w:r w:rsidR="009272A6">
        <w:rPr>
          <w:rtl/>
        </w:rPr>
        <w:t>»</w:t>
      </w:r>
      <w:r w:rsidR="00C1269C" w:rsidRPr="007E4299">
        <w:rPr>
          <w:rStyle w:val="Char5"/>
          <w:rFonts w:hint="cs"/>
          <w:rtl/>
        </w:rPr>
        <w:t>»</w:t>
      </w:r>
      <w:r w:rsidRPr="003C598F">
        <w:rPr>
          <w:rStyle w:val="Chard"/>
          <w:rtl/>
        </w:rPr>
        <w:t xml:space="preserve"> رواه أبو داود</w:t>
      </w:r>
      <w:r w:rsidR="009272A6" w:rsidRPr="003C598F">
        <w:rPr>
          <w:rStyle w:val="Chard"/>
          <w:rtl/>
        </w:rPr>
        <w:t>،</w:t>
      </w:r>
      <w:r w:rsidRPr="003C598F">
        <w:rPr>
          <w:rStyle w:val="Chard"/>
          <w:rtl/>
        </w:rPr>
        <w:t xml:space="preserve"> والترمذي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7E4299" w:rsidRDefault="003B70B7" w:rsidP="00596B0B">
      <w:pPr>
        <w:ind w:firstLine="284"/>
        <w:jc w:val="both"/>
        <w:rPr>
          <w:rStyle w:val="Charb"/>
          <w:rtl/>
        </w:rPr>
      </w:pPr>
      <w:r w:rsidRPr="007E4299">
        <w:rPr>
          <w:rStyle w:val="Charb"/>
          <w:rFonts w:hint="cs"/>
          <w:rtl/>
        </w:rPr>
        <w:t xml:space="preserve">1153. </w:t>
      </w:r>
      <w:r w:rsidR="009C0448" w:rsidRPr="007E4299">
        <w:rPr>
          <w:rStyle w:val="Char5"/>
          <w:rFonts w:hint="cs"/>
          <w:rtl/>
        </w:rPr>
        <w:t>«</w:t>
      </w:r>
      <w:r w:rsidRPr="00DB2153">
        <w:rPr>
          <w:rStyle w:val="Char7"/>
          <w:rFonts w:hint="cs"/>
          <w:rtl/>
        </w:rPr>
        <w:t xml:space="preserve">از سمره </w:t>
      </w:r>
      <w:r w:rsidR="006A2C0C" w:rsidRPr="007E4299">
        <w:rPr>
          <w:rStyle w:val="Char7"/>
          <w:rFonts w:cs="CTraditional Arabic" w:hint="cs"/>
          <w:szCs w:val="28"/>
          <w:rtl/>
        </w:rPr>
        <w:t>س</w:t>
      </w:r>
      <w:r w:rsidRPr="00DB2153">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B2153">
        <w:rPr>
          <w:rStyle w:val="Char7"/>
          <w:rFonts w:hint="cs"/>
          <w:rtl/>
        </w:rPr>
        <w:t>فرمودند</w:t>
      </w:r>
      <w:r w:rsidR="009272A6" w:rsidRPr="00DB2153">
        <w:rPr>
          <w:rStyle w:val="Char7"/>
          <w:rFonts w:hint="cs"/>
          <w:rtl/>
        </w:rPr>
        <w:t>:</w:t>
      </w:r>
      <w:r w:rsidRPr="00DB2153">
        <w:rPr>
          <w:rStyle w:val="Char7"/>
          <w:rFonts w:hint="cs"/>
          <w:rtl/>
        </w:rPr>
        <w:t xml:space="preserve"> «هرکس در روز جمعه وضو بگیرد، این کاری بسیار خوب است و آن که روز جمعه غسل کند، غسل بهتر است و ثواب بیشتری دارد</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1"/>
      </w:r>
      <w:r w:rsidR="00980A27">
        <w:rPr>
          <w:rStyle w:val="Charb"/>
          <w:rFonts w:hint="cs"/>
          <w:rtl/>
        </w:rPr>
        <w:t>.</w:t>
      </w:r>
    </w:p>
    <w:p w:rsidR="000E127C" w:rsidRPr="003C598F" w:rsidRDefault="000E127C" w:rsidP="009D21BF">
      <w:pPr>
        <w:pStyle w:val="a"/>
        <w:rPr>
          <w:rStyle w:val="Chard"/>
          <w:rtl/>
        </w:rPr>
      </w:pPr>
      <w:r w:rsidRPr="003C598F">
        <w:rPr>
          <w:rStyle w:val="Charb"/>
          <w:rtl/>
        </w:rPr>
        <w:t>1154</w:t>
      </w:r>
      <w:r w:rsidRPr="003C598F">
        <w:rPr>
          <w:rStyle w:val="Charb"/>
          <w:rFonts w:hint="cs"/>
          <w:rtl/>
        </w:rPr>
        <w:t>-</w:t>
      </w:r>
      <w:r w:rsidRPr="003C598F">
        <w:rPr>
          <w:rStyle w:val="Charb"/>
          <w:rFonts w:ascii="Times New Roman" w:hAnsi="Times New Roman" w:cs="Times New Roman" w:hint="cs"/>
          <w:rtl/>
        </w:rPr>
        <w:t> </w:t>
      </w:r>
      <w:r w:rsidR="009C0448" w:rsidRPr="007E4299">
        <w:rPr>
          <w:rStyle w:val="Char5"/>
          <w:rFonts w:hint="cs"/>
          <w:rtl/>
        </w:rPr>
        <w:t>«</w:t>
      </w:r>
      <w:r w:rsidRPr="00E36729">
        <w:rPr>
          <w:rtl/>
        </w:rPr>
        <w:t xml:space="preserve">وَعَنْ سَلمَانَ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يَغْتَسِلُ رَجُلٌ يَوْمَ الجُمُعةِ</w:t>
      </w:r>
      <w:r w:rsidR="009272A6">
        <w:rPr>
          <w:rtl/>
        </w:rPr>
        <w:t>،</w:t>
      </w:r>
      <w:r w:rsidRPr="00E36729">
        <w:rPr>
          <w:rtl/>
        </w:rPr>
        <w:t xml:space="preserve"> ويَتَطَهرُ ما استَطَاعَ مِنْ طُهْرٍ</w:t>
      </w:r>
      <w:r w:rsidR="009272A6">
        <w:rPr>
          <w:rtl/>
        </w:rPr>
        <w:t>،</w:t>
      </w:r>
      <w:r w:rsidRPr="00E36729">
        <w:rPr>
          <w:rtl/>
        </w:rPr>
        <w:t xml:space="preserve"> وَيدَّهِنُ مِنْ دُهْنِهِ</w:t>
      </w:r>
      <w:r w:rsidR="009272A6">
        <w:rPr>
          <w:rtl/>
        </w:rPr>
        <w:t>،</w:t>
      </w:r>
      <w:r w:rsidRPr="00E36729">
        <w:rPr>
          <w:rtl/>
        </w:rPr>
        <w:t xml:space="preserve"> أَو يَمَسُّ مِن طِيبِ بَيتِهِ</w:t>
      </w:r>
      <w:r w:rsidR="009272A6">
        <w:rPr>
          <w:rtl/>
        </w:rPr>
        <w:t>،</w:t>
      </w:r>
      <w:r w:rsidRPr="00E36729">
        <w:rPr>
          <w:rtl/>
        </w:rPr>
        <w:t xml:space="preserve"> ثُمَّ يَخْرُجُ فلا يُفرِّق بَيْنَ اثَنيْنِ</w:t>
      </w:r>
      <w:r w:rsidR="009272A6">
        <w:rPr>
          <w:rtl/>
        </w:rPr>
        <w:t>،</w:t>
      </w:r>
      <w:r w:rsidRPr="00E36729">
        <w:rPr>
          <w:rtl/>
        </w:rPr>
        <w:t xml:space="preserve"> ثُمَّ يُصَلِّي مَا كُتِبَ لَهُ</w:t>
      </w:r>
      <w:r w:rsidR="009272A6">
        <w:rPr>
          <w:rtl/>
        </w:rPr>
        <w:t>،</w:t>
      </w:r>
      <w:r w:rsidRPr="00E36729">
        <w:rPr>
          <w:rtl/>
        </w:rPr>
        <w:t xml:space="preserve"> ثُمَّ يُنْصِتُ إذا تكَلَّم الإِمَامُ</w:t>
      </w:r>
      <w:r w:rsidR="009272A6">
        <w:rPr>
          <w:rtl/>
        </w:rPr>
        <w:t>،</w:t>
      </w:r>
      <w:r w:rsidRPr="00E36729">
        <w:rPr>
          <w:rtl/>
        </w:rPr>
        <w:t xml:space="preserve"> إِلاَّ غُفِرَ لهُ ما بَيْنَه وبيْنَ الجُمُعَةِ الأخرَى</w:t>
      </w:r>
      <w:r w:rsidR="009272A6">
        <w:rPr>
          <w:rtl/>
        </w:rPr>
        <w:t>»</w:t>
      </w:r>
      <w:r w:rsidR="009C0448"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7E4299" w:rsidRDefault="003B70B7" w:rsidP="005A56DC">
      <w:pPr>
        <w:ind w:firstLine="284"/>
        <w:jc w:val="both"/>
        <w:rPr>
          <w:rStyle w:val="Charb"/>
          <w:rtl/>
        </w:rPr>
      </w:pPr>
      <w:r w:rsidRPr="007E4299">
        <w:rPr>
          <w:rStyle w:val="Charb"/>
          <w:rFonts w:hint="cs"/>
          <w:rtl/>
        </w:rPr>
        <w:t xml:space="preserve">1154. </w:t>
      </w:r>
      <w:r w:rsidR="009C0448" w:rsidRPr="007E4299">
        <w:rPr>
          <w:rStyle w:val="Char5"/>
          <w:rFonts w:hint="cs"/>
          <w:rtl/>
        </w:rPr>
        <w:t>«</w:t>
      </w:r>
      <w:r w:rsidR="007571C3">
        <w:rPr>
          <w:rStyle w:val="Char7"/>
          <w:rFonts w:hint="cs"/>
          <w:rtl/>
        </w:rPr>
        <w:t>از سلمان</w:t>
      </w:r>
      <w:r w:rsidRPr="006C77FA">
        <w:rPr>
          <w:rStyle w:val="Char7"/>
          <w:rFonts w:hint="cs"/>
          <w:rtl/>
        </w:rPr>
        <w:t xml:space="preserve"> </w:t>
      </w:r>
      <w:r w:rsidR="006A2C0C" w:rsidRPr="007E4299">
        <w:rPr>
          <w:rStyle w:val="Char7"/>
          <w:rFonts w:cs="CTraditional Arabic" w:hint="cs"/>
          <w:szCs w:val="28"/>
          <w:rtl/>
        </w:rPr>
        <w:t>س</w:t>
      </w:r>
      <w:r w:rsidRPr="006C77F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Fonts w:cs="CTraditional Arabic" w:hint="cs"/>
          <w:sz w:val="28"/>
          <w:szCs w:val="28"/>
          <w:rtl/>
          <w:lang w:bidi="fa-IR"/>
        </w:rPr>
        <w:t xml:space="preserve"> </w:t>
      </w:r>
      <w:r w:rsidRPr="006C77FA">
        <w:rPr>
          <w:rStyle w:val="Char7"/>
          <w:rFonts w:hint="cs"/>
          <w:rtl/>
        </w:rPr>
        <w:t>فرمودند</w:t>
      </w:r>
      <w:r w:rsidR="009272A6" w:rsidRPr="006C77FA">
        <w:rPr>
          <w:rStyle w:val="Char7"/>
          <w:rFonts w:hint="cs"/>
          <w:rtl/>
        </w:rPr>
        <w:t>:</w:t>
      </w:r>
      <w:r w:rsidRPr="006C77FA">
        <w:rPr>
          <w:rStyle w:val="Char7"/>
          <w:rFonts w:hint="cs"/>
          <w:rtl/>
        </w:rPr>
        <w:t xml:space="preserve"> «هر مردی در روز جمعه غسل کند و تا آن‌جا که می‌تواند، خود را آراسته و پاکیزه کند و مویش را از روغن خود، روغن بزند و از عطری که در خانه دارد، خود را معطر سازد و سپس از خانه خارج شود و (به مسجد بیاید) و بین دو نفر </w:t>
      </w:r>
      <w:r w:rsidR="005A56DC" w:rsidRPr="006C77FA">
        <w:rPr>
          <w:rStyle w:val="Char7"/>
          <w:rFonts w:hint="cs"/>
          <w:rtl/>
        </w:rPr>
        <w:t>جدایی نیاندازد</w:t>
      </w:r>
      <w:r w:rsidRPr="006C77FA">
        <w:rPr>
          <w:rStyle w:val="Char7"/>
          <w:rFonts w:hint="cs"/>
          <w:rtl/>
        </w:rPr>
        <w:t xml:space="preserve"> و آن‌گاه آن‌چه را از نماز بر او فرض شده است، انجام دهد و سپس هنگامی که امام صحبت می‌کند، ساکت شود، تمام گناهان و اشتباهات او (در صورتی که کبیره یا حقوق مردم نباشد) تا جمعه‌ی دیگر آمرزیده می‌شود</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2"/>
      </w:r>
      <w:r w:rsidR="00980A27">
        <w:rPr>
          <w:rStyle w:val="Charb"/>
          <w:rFonts w:hint="cs"/>
          <w:rtl/>
        </w:rPr>
        <w:t>.</w:t>
      </w:r>
    </w:p>
    <w:p w:rsidR="000E127C" w:rsidRPr="003C598F" w:rsidRDefault="000E127C" w:rsidP="009D21BF">
      <w:pPr>
        <w:pStyle w:val="a"/>
        <w:rPr>
          <w:rStyle w:val="Chard"/>
          <w:rtl/>
        </w:rPr>
      </w:pPr>
      <w:r w:rsidRPr="003C598F">
        <w:rPr>
          <w:rStyle w:val="Charb"/>
          <w:rtl/>
        </w:rPr>
        <w:t>1155</w:t>
      </w:r>
      <w:r w:rsidRPr="003C598F">
        <w:rPr>
          <w:rStyle w:val="Charb"/>
          <w:rFonts w:hint="cs"/>
          <w:rtl/>
        </w:rPr>
        <w:t>-</w:t>
      </w:r>
      <w:r w:rsidRPr="003C598F">
        <w:rPr>
          <w:rStyle w:val="Charb"/>
          <w:rFonts w:ascii="Times New Roman" w:hAnsi="Times New Roman" w:cs="Times New Roman" w:hint="cs"/>
          <w:rtl/>
        </w:rPr>
        <w:t> </w:t>
      </w:r>
      <w:r w:rsidR="009C0448"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«مَن اغْتَسَلَ يَـوْم الجُمُعَةِ غُسْلَ الجنَابَةِ</w:t>
      </w:r>
      <w:r w:rsidR="009272A6">
        <w:rPr>
          <w:rtl/>
        </w:rPr>
        <w:t>،</w:t>
      </w:r>
      <w:r w:rsidRPr="00E36729">
        <w:rPr>
          <w:rtl/>
        </w:rPr>
        <w:t xml:space="preserve"> ثُمَّ رَاحَ في الساعة الأولى</w:t>
      </w:r>
      <w:r w:rsidR="009272A6">
        <w:rPr>
          <w:rtl/>
        </w:rPr>
        <w:t>،</w:t>
      </w:r>
      <w:r w:rsidRPr="00E36729">
        <w:rPr>
          <w:rtl/>
        </w:rPr>
        <w:t xml:space="preserve"> فكَأَنَّمَا قرَّبَ بَدنَةً</w:t>
      </w:r>
      <w:r w:rsidR="009272A6">
        <w:rPr>
          <w:rtl/>
        </w:rPr>
        <w:t>،</w:t>
      </w:r>
      <w:r w:rsidRPr="00E36729">
        <w:rPr>
          <w:rtl/>
        </w:rPr>
        <w:t xml:space="preserve"> ومنْ رَاحَ في السَّاعَةِ الثَّانِيَة</w:t>
      </w:r>
      <w:r w:rsidR="009272A6">
        <w:rPr>
          <w:rtl/>
        </w:rPr>
        <w:t>،</w:t>
      </w:r>
      <w:r w:rsidRPr="00E36729">
        <w:rPr>
          <w:rtl/>
        </w:rPr>
        <w:t xml:space="preserve"> فَكأنَّما قَرَّبَ بَقَرَةً</w:t>
      </w:r>
      <w:r w:rsidR="009272A6">
        <w:rPr>
          <w:rtl/>
        </w:rPr>
        <w:t>،</w:t>
      </w:r>
      <w:r w:rsidRPr="00E36729">
        <w:rPr>
          <w:rtl/>
        </w:rPr>
        <w:t xml:space="preserve"> وَمَنْ رَاحَ في السَاعَةِ الثَالِثةِ</w:t>
      </w:r>
      <w:r w:rsidR="009272A6">
        <w:rPr>
          <w:rtl/>
        </w:rPr>
        <w:t>،</w:t>
      </w:r>
      <w:r w:rsidRPr="00E36729">
        <w:rPr>
          <w:rtl/>
        </w:rPr>
        <w:t xml:space="preserve"> فَكأنَّما قَرَّبَ كَبْشاً أَقرَنَ، ومنْ رَاحَ في السَّاعَةِ الرَّابِعةِ</w:t>
      </w:r>
      <w:r w:rsidR="009272A6">
        <w:rPr>
          <w:rtl/>
        </w:rPr>
        <w:t>،</w:t>
      </w:r>
      <w:r w:rsidRPr="00E36729">
        <w:rPr>
          <w:rtl/>
        </w:rPr>
        <w:t xml:space="preserve"> فَكأنَّما قَرَّبَ دَجَاجَةً</w:t>
      </w:r>
      <w:r w:rsidR="009272A6">
        <w:rPr>
          <w:rtl/>
        </w:rPr>
        <w:t>،</w:t>
      </w:r>
      <w:r w:rsidRPr="00E36729">
        <w:rPr>
          <w:rtl/>
        </w:rPr>
        <w:t xml:space="preserve"> ومنْ رَاحَ في السَّاعَةِ الخامِسةِ فَكأنَّما قَرَّبَ بيْضَةً</w:t>
      </w:r>
      <w:r w:rsidR="009272A6">
        <w:rPr>
          <w:rtl/>
        </w:rPr>
        <w:t>،</w:t>
      </w:r>
      <w:r w:rsidRPr="00E36729">
        <w:rPr>
          <w:rtl/>
        </w:rPr>
        <w:t xml:space="preserve"> فَإِذا خَرَج الإِمامُ</w:t>
      </w:r>
      <w:r w:rsidR="009272A6">
        <w:rPr>
          <w:rtl/>
        </w:rPr>
        <w:t>،</w:t>
      </w:r>
      <w:r w:rsidRPr="00E36729">
        <w:rPr>
          <w:rtl/>
        </w:rPr>
        <w:t xml:space="preserve"> حَضَرَتِ ال</w:t>
      </w:r>
      <w:r w:rsidR="003C598F">
        <w:rPr>
          <w:rFonts w:hint="cs"/>
          <w:rtl/>
        </w:rPr>
        <w:t>ـ</w:t>
      </w:r>
      <w:r w:rsidRPr="00E36729">
        <w:rPr>
          <w:rtl/>
        </w:rPr>
        <w:t>ملائِكَةُ يَسْتمِعُونَ الذِّكرَ»</w:t>
      </w:r>
      <w:r w:rsidR="009C0448" w:rsidRPr="007E4299">
        <w:rPr>
          <w:rStyle w:val="Char5"/>
          <w:rFonts w:hint="cs"/>
          <w:rtl/>
        </w:rPr>
        <w:t>»</w:t>
      </w:r>
      <w:r w:rsidRPr="003C598F">
        <w:rPr>
          <w:rStyle w:val="Chard"/>
          <w:rtl/>
        </w:rPr>
        <w:t xml:space="preserve"> متفقٌ عليه</w:t>
      </w:r>
      <w:r w:rsidR="009272A6" w:rsidRPr="003C598F">
        <w:rPr>
          <w:rStyle w:val="Chard"/>
          <w:rtl/>
        </w:rPr>
        <w:t>.</w:t>
      </w:r>
    </w:p>
    <w:p w:rsidR="000E127C" w:rsidRPr="00E36729" w:rsidRDefault="000E127C" w:rsidP="006E0A7B">
      <w:pPr>
        <w:pStyle w:val="af0"/>
        <w:rPr>
          <w:rtl/>
        </w:rPr>
      </w:pPr>
      <w:r w:rsidRPr="00E36729">
        <w:rPr>
          <w:rtl/>
        </w:rPr>
        <w:t>قوله</w:t>
      </w:r>
      <w:r w:rsidR="009272A6">
        <w:rPr>
          <w:rtl/>
        </w:rPr>
        <w:t>:</w:t>
      </w:r>
      <w:r w:rsidRPr="00E36729">
        <w:rPr>
          <w:rtl/>
        </w:rPr>
        <w:t xml:space="preserve"> </w:t>
      </w:r>
      <w:r w:rsidR="009272A6">
        <w:rPr>
          <w:rtl/>
        </w:rPr>
        <w:t>«</w:t>
      </w:r>
      <w:r w:rsidRPr="00E36729">
        <w:rPr>
          <w:rtl/>
        </w:rPr>
        <w:t>غُسلَ الجَنَابة</w:t>
      </w:r>
      <w:r w:rsidR="009272A6">
        <w:rPr>
          <w:rtl/>
        </w:rPr>
        <w:t>»،</w:t>
      </w:r>
      <w:r w:rsidRPr="00E36729">
        <w:rPr>
          <w:rtl/>
        </w:rPr>
        <w:t xml:space="preserve"> أَي</w:t>
      </w:r>
      <w:r w:rsidR="009272A6">
        <w:rPr>
          <w:rtl/>
        </w:rPr>
        <w:t>:</w:t>
      </w:r>
      <w:r w:rsidRPr="00E36729">
        <w:rPr>
          <w:rtl/>
        </w:rPr>
        <w:t xml:space="preserve"> غُسلاً كغُسْل الجنَابَةِ في الصِّفَةِ</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1155. </w:t>
      </w:r>
      <w:r w:rsidR="009C0448" w:rsidRPr="007E4299">
        <w:rPr>
          <w:rStyle w:val="Char5"/>
          <w:rFonts w:hint="cs"/>
          <w:rtl/>
        </w:rPr>
        <w:t>«</w:t>
      </w:r>
      <w:r w:rsidRPr="006C77FA">
        <w:rPr>
          <w:rStyle w:val="Char7"/>
          <w:rFonts w:hint="cs"/>
          <w:rtl/>
        </w:rPr>
        <w:t xml:space="preserve">از ابوهریره </w:t>
      </w:r>
      <w:r w:rsidR="006A2C0C" w:rsidRPr="007E4299">
        <w:rPr>
          <w:rStyle w:val="Char7"/>
          <w:rFonts w:cs="CTraditional Arabic" w:hint="cs"/>
          <w:szCs w:val="28"/>
          <w:rtl/>
        </w:rPr>
        <w:t>س</w:t>
      </w:r>
      <w:r w:rsidRPr="006C77F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فرمودند</w:t>
      </w:r>
      <w:r w:rsidR="009272A6" w:rsidRPr="006C77FA">
        <w:rPr>
          <w:rStyle w:val="Char7"/>
          <w:rFonts w:hint="cs"/>
          <w:rtl/>
        </w:rPr>
        <w:t>:</w:t>
      </w:r>
      <w:r w:rsidRPr="006C77FA">
        <w:rPr>
          <w:rStyle w:val="Char7"/>
          <w:rFonts w:hint="cs"/>
          <w:rtl/>
        </w:rPr>
        <w:t xml:space="preserve"> «هر کس روز جمعه (مانند غسل جنابت)، غسل کند و در ساعت اول به جمعه برود، مثل این است که یک شتر قربانی کرده باشد و کسی که در ساعت دوم برود، مثل این است که ماده گاوی قربانی کرده باشد و کسی که ساعت سوم برود، مانند آن است که گوسفندی شاخدار (قوچ) قربانی کرده باشد و کسی که در ساعت چهارم برود، مانند این است که مرغی به </w:t>
      </w:r>
      <w:r w:rsidR="00591BAB" w:rsidRPr="006C77FA">
        <w:rPr>
          <w:rStyle w:val="Char7"/>
          <w:rFonts w:hint="cs"/>
          <w:rtl/>
        </w:rPr>
        <w:t xml:space="preserve">عنوان </w:t>
      </w:r>
      <w:r w:rsidRPr="006C77FA">
        <w:rPr>
          <w:rStyle w:val="Char7"/>
          <w:rFonts w:hint="cs"/>
          <w:rtl/>
        </w:rPr>
        <w:t>صدقه داده باشد و کسی که در ساعت پنجم برود، مثل این است که تخم‌مرغی را صدقه داده باشد و وقتی که امام خارج شد (و برای ایراد خطبه بالای منبر رفت)، ملایکه حاضر می‌شوند و ذکر و نماز خطبه را گوش می‌دهند (و رفتن به جمعه در آن ساعت، ثوابش کم‌تر است)</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3"/>
      </w:r>
      <w:r w:rsidR="00980A27">
        <w:rPr>
          <w:rStyle w:val="Charb"/>
          <w:rFonts w:hint="cs"/>
          <w:rtl/>
        </w:rPr>
        <w:t>.</w:t>
      </w:r>
    </w:p>
    <w:p w:rsidR="000E127C" w:rsidRPr="007571C3" w:rsidRDefault="000E127C" w:rsidP="009D21BF">
      <w:pPr>
        <w:pStyle w:val="a"/>
        <w:rPr>
          <w:rStyle w:val="Chard"/>
          <w:spacing w:val="-4"/>
          <w:rtl/>
        </w:rPr>
      </w:pPr>
      <w:r w:rsidRPr="003C598F">
        <w:rPr>
          <w:rStyle w:val="Charb"/>
          <w:rtl/>
        </w:rPr>
        <w:t>1156</w:t>
      </w:r>
      <w:r w:rsidRPr="003C598F">
        <w:rPr>
          <w:rStyle w:val="Charb"/>
          <w:rFonts w:hint="cs"/>
          <w:rtl/>
        </w:rPr>
        <w:t>-</w:t>
      </w:r>
      <w:r w:rsidRPr="003C598F">
        <w:rPr>
          <w:rStyle w:val="Charb"/>
          <w:rFonts w:ascii="Times New Roman" w:hAnsi="Times New Roman" w:cs="Times New Roman" w:hint="cs"/>
          <w:rtl/>
        </w:rPr>
        <w:t> </w:t>
      </w:r>
      <w:r w:rsidR="009C0448"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ذكر يَوْمَ الجُمُعَةِ</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 xml:space="preserve">فِيها سَاعَةٌ لا يُوَافِقها </w:t>
      </w:r>
      <w:r w:rsidRPr="007571C3">
        <w:rPr>
          <w:spacing w:val="-4"/>
          <w:rtl/>
        </w:rPr>
        <w:t>عَبْدٌ مُسلِمٌ</w:t>
      </w:r>
      <w:r w:rsidR="009272A6" w:rsidRPr="007571C3">
        <w:rPr>
          <w:spacing w:val="-4"/>
          <w:rtl/>
        </w:rPr>
        <w:t>،</w:t>
      </w:r>
      <w:r w:rsidRPr="007571C3">
        <w:rPr>
          <w:spacing w:val="-4"/>
          <w:rtl/>
        </w:rPr>
        <w:t xml:space="preserve"> وَهُو قَائِمٌ يُصَلِّي يسأَلُ اللَّه شَيْئاً</w:t>
      </w:r>
      <w:r w:rsidR="009272A6" w:rsidRPr="007571C3">
        <w:rPr>
          <w:spacing w:val="-4"/>
          <w:rtl/>
        </w:rPr>
        <w:t>،</w:t>
      </w:r>
      <w:r w:rsidRPr="007571C3">
        <w:rPr>
          <w:spacing w:val="-4"/>
          <w:rtl/>
        </w:rPr>
        <w:t xml:space="preserve"> إِلاَّ أَعْطَاهُ إِيَّاه</w:t>
      </w:r>
      <w:r w:rsidR="009272A6" w:rsidRPr="007571C3">
        <w:rPr>
          <w:spacing w:val="-4"/>
          <w:rtl/>
        </w:rPr>
        <w:t>»</w:t>
      </w:r>
      <w:r w:rsidRPr="007571C3">
        <w:rPr>
          <w:spacing w:val="-4"/>
          <w:rtl/>
        </w:rPr>
        <w:t xml:space="preserve"> وَأَشَارَ بِيدِهِ يُقَلِّلُهَا</w:t>
      </w:r>
      <w:r w:rsidR="009C0448" w:rsidRPr="007571C3">
        <w:rPr>
          <w:rStyle w:val="Char5"/>
          <w:rFonts w:hint="cs"/>
          <w:spacing w:val="-4"/>
          <w:rtl/>
        </w:rPr>
        <w:t>»</w:t>
      </w:r>
      <w:r w:rsidRPr="007571C3">
        <w:rPr>
          <w:rStyle w:val="Chard"/>
          <w:spacing w:val="-4"/>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1156. </w:t>
      </w:r>
      <w:r w:rsidR="009C0448" w:rsidRPr="007E4299">
        <w:rPr>
          <w:rStyle w:val="Char5"/>
          <w:rFonts w:hint="cs"/>
          <w:rtl/>
        </w:rPr>
        <w:t>«</w:t>
      </w:r>
      <w:r w:rsidRPr="006C77FA">
        <w:rPr>
          <w:rStyle w:val="Char7"/>
          <w:rFonts w:hint="cs"/>
          <w:rtl/>
        </w:rPr>
        <w:t xml:space="preserve">از ابوهریره </w:t>
      </w:r>
      <w:r w:rsidR="006A2C0C" w:rsidRPr="007E4299">
        <w:rPr>
          <w:rStyle w:val="Char7"/>
          <w:rFonts w:cs="CTraditional Arabic" w:hint="cs"/>
          <w:szCs w:val="28"/>
          <w:rtl/>
        </w:rPr>
        <w:t>س</w:t>
      </w:r>
      <w:r w:rsidRPr="006C77FA">
        <w:rPr>
          <w:rStyle w:val="Char7"/>
          <w:rFonts w:hint="cs"/>
          <w:rtl/>
        </w:rPr>
        <w:t xml:space="preserve"> روایت شده است که گفت</w:t>
      </w:r>
      <w:r w:rsidR="009272A6" w:rsidRPr="006C77FA">
        <w:rPr>
          <w:rStyle w:val="Char7"/>
          <w:rFonts w:hint="cs"/>
          <w:rtl/>
        </w:rPr>
        <w:t>:</w:t>
      </w:r>
      <w:r w:rsidRPr="006C77F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از روز جمعه یاد کرد و فرمودند</w:t>
      </w:r>
      <w:r w:rsidR="009272A6" w:rsidRPr="006C77FA">
        <w:rPr>
          <w:rStyle w:val="Char7"/>
          <w:rFonts w:hint="cs"/>
          <w:rtl/>
        </w:rPr>
        <w:t>:</w:t>
      </w:r>
      <w:r w:rsidRPr="006C77FA">
        <w:rPr>
          <w:rStyle w:val="Char7"/>
          <w:rFonts w:hint="cs"/>
          <w:rtl/>
        </w:rPr>
        <w:t xml:space="preserve"> «در روز جمعه ساعتی هست که اگر بنده‌ی مسلمان، به آن برخورد کند و در آن حال، از خداوند چیزی مسألت نماید، خداوند حتماً نیازش را برآورده می‌کند». (این را فرمودند) و سپس با دست خود اشاره به کوتاه نمودن آن وقت فرمودند</w:t>
      </w:r>
      <w:r w:rsidR="009C0448" w:rsidRPr="007E4299">
        <w:rPr>
          <w:rStyle w:val="Char5"/>
          <w:rFonts w:hint="cs"/>
          <w:rtl/>
        </w:rPr>
        <w:t>»</w:t>
      </w:r>
      <w:r w:rsidRPr="007E4299">
        <w:rPr>
          <w:rStyle w:val="FootnoteReference"/>
          <w:rFonts w:cs="IRNazli"/>
          <w:spacing w:val="-4"/>
          <w:sz w:val="28"/>
          <w:szCs w:val="28"/>
          <w:rtl/>
          <w:lang w:bidi="fa-IR"/>
        </w:rPr>
        <w:footnoteReference w:id="334"/>
      </w:r>
      <w:r w:rsidR="00980A27">
        <w:rPr>
          <w:rStyle w:val="Charb"/>
          <w:rFonts w:hint="cs"/>
          <w:rtl/>
        </w:rPr>
        <w:t>.</w:t>
      </w:r>
    </w:p>
    <w:p w:rsidR="000E127C" w:rsidRPr="003C598F" w:rsidRDefault="000E127C" w:rsidP="009D21BF">
      <w:pPr>
        <w:pStyle w:val="a"/>
        <w:rPr>
          <w:rStyle w:val="Chard"/>
          <w:rtl/>
        </w:rPr>
      </w:pPr>
      <w:r w:rsidRPr="007571C3">
        <w:rPr>
          <w:rStyle w:val="Charb"/>
          <w:spacing w:val="-4"/>
          <w:rtl/>
        </w:rPr>
        <w:t>1157</w:t>
      </w:r>
      <w:r w:rsidRPr="007571C3">
        <w:rPr>
          <w:rStyle w:val="Charb"/>
          <w:rFonts w:hint="cs"/>
          <w:spacing w:val="-4"/>
          <w:rtl/>
        </w:rPr>
        <w:t>-</w:t>
      </w:r>
      <w:r w:rsidRPr="007571C3">
        <w:rPr>
          <w:rStyle w:val="Charb"/>
          <w:rFonts w:ascii="Times New Roman" w:hAnsi="Times New Roman" w:cs="Times New Roman" w:hint="cs"/>
          <w:spacing w:val="-4"/>
          <w:rtl/>
        </w:rPr>
        <w:t> </w:t>
      </w:r>
      <w:r w:rsidR="009C0448" w:rsidRPr="007571C3">
        <w:rPr>
          <w:rStyle w:val="Char5"/>
          <w:rFonts w:hint="cs"/>
          <w:spacing w:val="-4"/>
          <w:rtl/>
        </w:rPr>
        <w:t>«</w:t>
      </w:r>
      <w:r w:rsidRPr="007571C3">
        <w:rPr>
          <w:spacing w:val="-4"/>
          <w:rtl/>
        </w:rPr>
        <w:t xml:space="preserve">وَعنْ أَبي بُردةَ بنِ أَبي مُوسـَى الأَشعَرِيِّ </w:t>
      </w:r>
      <w:r w:rsidR="007E4299" w:rsidRPr="007571C3">
        <w:rPr>
          <w:rFonts w:cs="CTraditional Arabic"/>
          <w:spacing w:val="-4"/>
          <w:szCs w:val="28"/>
          <w:rtl/>
        </w:rPr>
        <w:t>س</w:t>
      </w:r>
      <w:r w:rsidR="009272A6" w:rsidRPr="007571C3">
        <w:rPr>
          <w:spacing w:val="-4"/>
          <w:rtl/>
        </w:rPr>
        <w:t>،</w:t>
      </w:r>
      <w:r w:rsidRPr="007571C3">
        <w:rPr>
          <w:spacing w:val="-4"/>
          <w:rtl/>
        </w:rPr>
        <w:t xml:space="preserve"> قَالَ</w:t>
      </w:r>
      <w:r w:rsidR="009272A6" w:rsidRPr="007571C3">
        <w:rPr>
          <w:spacing w:val="-4"/>
          <w:rtl/>
        </w:rPr>
        <w:t>:</w:t>
      </w:r>
      <w:r w:rsidRPr="007571C3">
        <w:rPr>
          <w:spacing w:val="-4"/>
          <w:rtl/>
        </w:rPr>
        <w:t xml:space="preserve"> قَالَ عَبْدُ اللَّهِ ابنُ عُمرَ </w:t>
      </w:r>
      <w:r w:rsidR="006A2C0C" w:rsidRPr="007571C3">
        <w:rPr>
          <w:rFonts w:cs="CTraditional Arabic"/>
          <w:spacing w:val="-4"/>
          <w:szCs w:val="28"/>
          <w:rtl/>
        </w:rPr>
        <w:t>ب</w:t>
      </w:r>
      <w:r w:rsidR="009272A6">
        <w:rPr>
          <w:rtl/>
        </w:rPr>
        <w:t>:</w:t>
      </w:r>
      <w:r w:rsidRPr="00E36729">
        <w:rPr>
          <w:rtl/>
        </w:rPr>
        <w:t xml:space="preserve"> أَسَمِعْت أَبَاكَ يُحَدِّثُ عَن رَسُول اللَّهِ</w:t>
      </w:r>
      <w:r w:rsidR="000A0F18">
        <w:rPr>
          <w:rtl/>
        </w:rPr>
        <w:t xml:space="preserve"> </w:t>
      </w:r>
      <w:r w:rsidR="000A0F18" w:rsidRPr="000A0F18">
        <w:rPr>
          <w:rFonts w:cs="CTraditional Arabic"/>
          <w:szCs w:val="28"/>
          <w:rtl/>
        </w:rPr>
        <w:t>ص</w:t>
      </w:r>
      <w:r w:rsidRPr="00E36729">
        <w:rPr>
          <w:rtl/>
        </w:rPr>
        <w:t xml:space="preserve"> في شَأْنِ ساعَةِ الجُمُعَةِ؟ قَالَ</w:t>
      </w:r>
      <w:r w:rsidR="009272A6">
        <w:rPr>
          <w:rtl/>
        </w:rPr>
        <w:t>:</w:t>
      </w:r>
      <w:r w:rsidRPr="00E36729">
        <w:rPr>
          <w:rtl/>
        </w:rPr>
        <w:t xml:space="preserve"> قلتُ</w:t>
      </w:r>
      <w:r w:rsidR="009272A6">
        <w:rPr>
          <w:rtl/>
        </w:rPr>
        <w:t>:</w:t>
      </w:r>
      <w:r w:rsidRPr="00E36729">
        <w:rPr>
          <w:rtl/>
        </w:rPr>
        <w:t xml:space="preserve"> نعمْ</w:t>
      </w:r>
      <w:r w:rsidR="009272A6">
        <w:rPr>
          <w:rtl/>
        </w:rPr>
        <w:t>،</w:t>
      </w:r>
      <w:r w:rsidRPr="00E36729">
        <w:rPr>
          <w:rtl/>
        </w:rPr>
        <w:t xml:space="preserve"> سَمِعتُهُ يقُولُ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هي ما بيْنَ أَنْ يَجلِسَ الإِمامُ إِلى أَنْ تُقضَى الصَّلاةُ</w:t>
      </w:r>
      <w:r w:rsidR="009272A6">
        <w:rPr>
          <w:rtl/>
        </w:rPr>
        <w:t>»</w:t>
      </w:r>
      <w:r w:rsidR="009C0448"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7B212E">
      <w:pPr>
        <w:ind w:firstLine="284"/>
        <w:jc w:val="both"/>
        <w:rPr>
          <w:rStyle w:val="Charb"/>
          <w:rtl/>
        </w:rPr>
      </w:pPr>
      <w:r w:rsidRPr="007E4299">
        <w:rPr>
          <w:rStyle w:val="Charb"/>
          <w:rFonts w:hint="cs"/>
          <w:rtl/>
        </w:rPr>
        <w:t>1157</w:t>
      </w:r>
      <w:r w:rsidRPr="007571C3">
        <w:rPr>
          <w:rStyle w:val="Charb"/>
          <w:rFonts w:hint="cs"/>
          <w:spacing w:val="-4"/>
          <w:rtl/>
        </w:rPr>
        <w:t xml:space="preserve">. </w:t>
      </w:r>
      <w:r w:rsidR="009C0448" w:rsidRPr="007571C3">
        <w:rPr>
          <w:rStyle w:val="Char5"/>
          <w:rFonts w:hint="cs"/>
          <w:spacing w:val="-4"/>
          <w:rtl/>
        </w:rPr>
        <w:t>«</w:t>
      </w:r>
      <w:r w:rsidR="007571C3" w:rsidRPr="007571C3">
        <w:rPr>
          <w:rStyle w:val="Char7"/>
          <w:rFonts w:hint="cs"/>
          <w:spacing w:val="-4"/>
          <w:rtl/>
        </w:rPr>
        <w:t xml:space="preserve">از </w:t>
      </w:r>
      <w:r w:rsidRPr="007571C3">
        <w:rPr>
          <w:rStyle w:val="Char7"/>
          <w:rFonts w:hint="cs"/>
          <w:spacing w:val="-4"/>
          <w:rtl/>
        </w:rPr>
        <w:t>ابی برد</w:t>
      </w:r>
      <w:r w:rsidR="007571C3" w:rsidRPr="007571C3">
        <w:rPr>
          <w:rStyle w:val="Char7"/>
          <w:rFonts w:hint="cs"/>
          <w:spacing w:val="-4"/>
          <w:rtl/>
        </w:rPr>
        <w:t>ه پسر موسی اشعری</w:t>
      </w:r>
      <w:r w:rsidRPr="007571C3">
        <w:rPr>
          <w:rStyle w:val="Char7"/>
          <w:rFonts w:hint="cs"/>
          <w:spacing w:val="-4"/>
          <w:rtl/>
        </w:rPr>
        <w:t xml:space="preserve"> </w:t>
      </w:r>
      <w:r w:rsidR="006A2C0C" w:rsidRPr="007571C3">
        <w:rPr>
          <w:rStyle w:val="Char7"/>
          <w:rFonts w:cs="CTraditional Arabic" w:hint="cs"/>
          <w:spacing w:val="-4"/>
          <w:szCs w:val="28"/>
          <w:rtl/>
        </w:rPr>
        <w:t>س</w:t>
      </w:r>
      <w:r w:rsidRPr="007571C3">
        <w:rPr>
          <w:rStyle w:val="Char7"/>
          <w:rFonts w:hint="cs"/>
          <w:spacing w:val="-4"/>
          <w:rtl/>
        </w:rPr>
        <w:t xml:space="preserve"> روایت شده است که گفت</w:t>
      </w:r>
      <w:r w:rsidR="009272A6" w:rsidRPr="007571C3">
        <w:rPr>
          <w:rStyle w:val="Char7"/>
          <w:rFonts w:hint="cs"/>
          <w:spacing w:val="-4"/>
          <w:rtl/>
        </w:rPr>
        <w:t>:</w:t>
      </w:r>
      <w:r w:rsidRPr="007571C3">
        <w:rPr>
          <w:rStyle w:val="Char7"/>
          <w:rFonts w:hint="cs"/>
          <w:spacing w:val="-4"/>
          <w:rtl/>
        </w:rPr>
        <w:t xml:space="preserve"> عبدالله بن عمر</w:t>
      </w:r>
      <w:r w:rsidR="006A2C0C" w:rsidRPr="007571C3">
        <w:rPr>
          <w:rStyle w:val="Char7"/>
          <w:rFonts w:cs="CTraditional Arabic" w:hint="cs"/>
          <w:spacing w:val="-4"/>
          <w:szCs w:val="28"/>
          <w:rtl/>
        </w:rPr>
        <w:t>ب</w:t>
      </w:r>
      <w:r w:rsidRPr="007E4299">
        <w:rPr>
          <w:rStyle w:val="Charb"/>
          <w:rFonts w:hint="cs"/>
          <w:rtl/>
        </w:rPr>
        <w:t xml:space="preserve"> (</w:t>
      </w:r>
      <w:r w:rsidRPr="006C77FA">
        <w:rPr>
          <w:rStyle w:val="Char7"/>
          <w:rFonts w:hint="cs"/>
          <w:rtl/>
        </w:rPr>
        <w:t>به من) گفت</w:t>
      </w:r>
      <w:r w:rsidR="009272A6" w:rsidRPr="006C77FA">
        <w:rPr>
          <w:rStyle w:val="Char7"/>
          <w:rFonts w:hint="cs"/>
          <w:rtl/>
        </w:rPr>
        <w:t>:</w:t>
      </w:r>
      <w:r w:rsidRPr="006C77FA">
        <w:rPr>
          <w:rStyle w:val="Char7"/>
          <w:rFonts w:hint="cs"/>
          <w:rtl/>
        </w:rPr>
        <w:t xml:space="preserve"> آیا از پدرت شنیده‌ای که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در مورد ساعت جمعه حدیثی بیان کرده باشد؟ گفتم</w:t>
      </w:r>
      <w:r w:rsidR="009272A6" w:rsidRPr="006C77FA">
        <w:rPr>
          <w:rStyle w:val="Char7"/>
          <w:rFonts w:hint="cs"/>
          <w:rtl/>
        </w:rPr>
        <w:t>:</w:t>
      </w:r>
      <w:r w:rsidRPr="006C77FA">
        <w:rPr>
          <w:rStyle w:val="Char7"/>
          <w:rFonts w:hint="cs"/>
          <w:rtl/>
        </w:rPr>
        <w:t xml:space="preserve"> بله، از او شنیدم که می‌گفت</w:t>
      </w:r>
      <w:r w:rsidR="009272A6" w:rsidRPr="006C77FA">
        <w:rPr>
          <w:rStyle w:val="Char7"/>
          <w:rFonts w:hint="cs"/>
          <w:rtl/>
        </w:rPr>
        <w:t>:</w:t>
      </w:r>
      <w:r w:rsidRPr="006C77F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شنیدم که می‌فرمود</w:t>
      </w:r>
      <w:r w:rsidR="009272A6" w:rsidRPr="006C77FA">
        <w:rPr>
          <w:rStyle w:val="Char7"/>
          <w:rFonts w:hint="cs"/>
          <w:rtl/>
        </w:rPr>
        <w:t>:</w:t>
      </w:r>
      <w:r w:rsidRPr="006C77FA">
        <w:rPr>
          <w:rStyle w:val="Char7"/>
          <w:rFonts w:hint="cs"/>
          <w:rtl/>
        </w:rPr>
        <w:t xml:space="preserve"> «آن ساعت مخصوص، در روز جمعه، در فاصله‌ی نشستن امام (برای ایراد خطبه) تا پایان نماز است</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5"/>
      </w:r>
      <w:r w:rsidR="00980A27">
        <w:rPr>
          <w:rStyle w:val="Charb"/>
          <w:rFonts w:hint="cs"/>
          <w:rtl/>
        </w:rPr>
        <w:t>.</w:t>
      </w:r>
    </w:p>
    <w:p w:rsidR="000E127C" w:rsidRPr="003C598F" w:rsidRDefault="000E127C" w:rsidP="009D21BF">
      <w:pPr>
        <w:pStyle w:val="a"/>
        <w:rPr>
          <w:rStyle w:val="Chard"/>
          <w:rtl/>
        </w:rPr>
      </w:pPr>
      <w:r w:rsidRPr="003C598F">
        <w:rPr>
          <w:rStyle w:val="Charb"/>
          <w:rtl/>
        </w:rPr>
        <w:t>1158</w:t>
      </w:r>
      <w:r w:rsidRPr="003C598F">
        <w:rPr>
          <w:rStyle w:val="Charb"/>
          <w:rFonts w:hint="cs"/>
          <w:rtl/>
        </w:rPr>
        <w:t>-</w:t>
      </w:r>
      <w:r w:rsidRPr="003C598F">
        <w:rPr>
          <w:rStyle w:val="Charb"/>
          <w:rFonts w:ascii="Times New Roman" w:hAnsi="Times New Roman" w:cs="Times New Roman" w:hint="cs"/>
          <w:rtl/>
        </w:rPr>
        <w:t> </w:t>
      </w:r>
      <w:r w:rsidR="009C0448" w:rsidRPr="007E4299">
        <w:rPr>
          <w:rStyle w:val="Char5"/>
          <w:rFonts w:hint="cs"/>
          <w:rtl/>
        </w:rPr>
        <w:t>«</w:t>
      </w:r>
      <w:r w:rsidRPr="00E36729">
        <w:rPr>
          <w:rtl/>
        </w:rPr>
        <w:t xml:space="preserve">وَعَنْ أَوسِ بنِ أَوسٍ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مِنْ أَفضَلِ أَيَّامِكُمْ يَوْم الجُمُعَةِ</w:t>
      </w:r>
      <w:r w:rsidR="009272A6">
        <w:rPr>
          <w:rtl/>
        </w:rPr>
        <w:t>،</w:t>
      </w:r>
      <w:r w:rsidRPr="00E36729">
        <w:rPr>
          <w:rtl/>
        </w:rPr>
        <w:t xml:space="preserve"> فأَكثروا عليَّ مِنَ الصَّلاةِ فِيهِ</w:t>
      </w:r>
      <w:r w:rsidR="009272A6">
        <w:rPr>
          <w:rtl/>
        </w:rPr>
        <w:t>،</w:t>
      </w:r>
      <w:r w:rsidRPr="00E36729">
        <w:rPr>
          <w:rtl/>
        </w:rPr>
        <w:t xml:space="preserve"> فَإِنَّ صَلاتَكُمْ مَعْروضَةٌ عليَّ</w:t>
      </w:r>
      <w:r w:rsidR="009272A6">
        <w:rPr>
          <w:rtl/>
        </w:rPr>
        <w:t>»</w:t>
      </w:r>
      <w:r w:rsidR="009C0448" w:rsidRPr="007E4299">
        <w:rPr>
          <w:rStyle w:val="Char5"/>
          <w:rFonts w:hint="cs"/>
          <w:rtl/>
        </w:rPr>
        <w:t>»</w:t>
      </w:r>
      <w:r w:rsidRPr="003C598F">
        <w:rPr>
          <w:rStyle w:val="Chard"/>
          <w:rtl/>
        </w:rPr>
        <w:t xml:space="preserve"> رواه أبو داود بإِسناد صحيح</w:t>
      </w:r>
      <w:r w:rsidR="009272A6" w:rsidRPr="003C598F">
        <w:rPr>
          <w:rStyle w:val="Chard"/>
          <w:rtl/>
        </w:rPr>
        <w:t>.</w:t>
      </w:r>
    </w:p>
    <w:p w:rsidR="006C2CA7" w:rsidRPr="007E4299" w:rsidRDefault="003B70B7" w:rsidP="00852301">
      <w:pPr>
        <w:ind w:firstLine="284"/>
        <w:jc w:val="both"/>
        <w:rPr>
          <w:rStyle w:val="Charb"/>
          <w:rtl/>
        </w:rPr>
      </w:pPr>
      <w:r w:rsidRPr="007E4299">
        <w:rPr>
          <w:rStyle w:val="Charb"/>
          <w:rFonts w:hint="cs"/>
          <w:rtl/>
        </w:rPr>
        <w:t xml:space="preserve">1158. </w:t>
      </w:r>
      <w:r w:rsidR="009C0448" w:rsidRPr="007E4299">
        <w:rPr>
          <w:rStyle w:val="Char5"/>
          <w:rFonts w:hint="cs"/>
          <w:rtl/>
        </w:rPr>
        <w:t>«</w:t>
      </w:r>
      <w:r w:rsidR="007571C3">
        <w:rPr>
          <w:rStyle w:val="Char7"/>
          <w:rFonts w:hint="cs"/>
          <w:rtl/>
        </w:rPr>
        <w:t>از اوس بن اوس</w:t>
      </w:r>
      <w:r w:rsidRPr="006C77FA">
        <w:rPr>
          <w:rStyle w:val="Char7"/>
          <w:rFonts w:hint="cs"/>
          <w:rtl/>
        </w:rPr>
        <w:t xml:space="preserve"> </w:t>
      </w:r>
      <w:r w:rsidR="006A2C0C" w:rsidRPr="007E4299">
        <w:rPr>
          <w:rStyle w:val="Char7"/>
          <w:rFonts w:cs="CTraditional Arabic" w:hint="cs"/>
          <w:szCs w:val="28"/>
          <w:rtl/>
        </w:rPr>
        <w:t>س</w:t>
      </w:r>
      <w:r w:rsidRPr="006C77F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فرمودند</w:t>
      </w:r>
      <w:r w:rsidR="009272A6" w:rsidRPr="006C77FA">
        <w:rPr>
          <w:rStyle w:val="Char7"/>
          <w:rFonts w:hint="cs"/>
          <w:rtl/>
        </w:rPr>
        <w:t>:</w:t>
      </w:r>
      <w:r w:rsidRPr="006C77FA">
        <w:rPr>
          <w:rStyle w:val="Char7"/>
          <w:rFonts w:hint="cs"/>
          <w:rtl/>
        </w:rPr>
        <w:t xml:space="preserve"> «از برترین و بزرگ‌ترین روزهای شما، روز جمعه است؛ پس در آن روز بر من زیاد درود بفرستید، زیرا صلوات و درودهای شما بر من عرضه می‌شود</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6"/>
      </w:r>
      <w:r w:rsidR="00980A27">
        <w:rPr>
          <w:rStyle w:val="Charb"/>
          <w:rFonts w:hint="cs"/>
          <w:rtl/>
        </w:rPr>
        <w:t>.</w:t>
      </w:r>
    </w:p>
    <w:p w:rsidR="00A6217A" w:rsidRPr="00A6217A" w:rsidRDefault="00A6217A" w:rsidP="00A6217A">
      <w:pPr>
        <w:pStyle w:val="ac"/>
      </w:pPr>
      <w:bookmarkStart w:id="251" w:name="_Toc442122595"/>
      <w:bookmarkStart w:id="252" w:name="_Toc326114787"/>
      <w:r w:rsidRPr="00A6217A">
        <w:rPr>
          <w:rFonts w:hint="cs"/>
          <w:rtl/>
        </w:rPr>
        <w:t xml:space="preserve">211- </w:t>
      </w:r>
      <w:r w:rsidRPr="00A6217A">
        <w:rPr>
          <w:rtl/>
        </w:rPr>
        <w:t>باب استحباب سج</w:t>
      </w:r>
      <w:r w:rsidRPr="00A6217A">
        <w:rPr>
          <w:rFonts w:hint="cs"/>
          <w:rtl/>
        </w:rPr>
        <w:t>ُ</w:t>
      </w:r>
      <w:r w:rsidRPr="00A6217A">
        <w:rPr>
          <w:rtl/>
        </w:rPr>
        <w:t>ود الشكر</w:t>
      </w:r>
      <w:r w:rsidRPr="00A6217A">
        <w:rPr>
          <w:rFonts w:hint="cs"/>
          <w:rtl/>
        </w:rPr>
        <w:t xml:space="preserve"> </w:t>
      </w:r>
      <w:r w:rsidRPr="00A6217A">
        <w:rPr>
          <w:rtl/>
        </w:rPr>
        <w:t>عند حصول نعمة ظاهرة أو اندفاع بلية ظاهرة</w:t>
      </w:r>
      <w:bookmarkEnd w:id="251"/>
    </w:p>
    <w:p w:rsidR="00A6217A" w:rsidRPr="00A6217A" w:rsidRDefault="00A6217A" w:rsidP="00A6217A">
      <w:pPr>
        <w:pStyle w:val="ad"/>
      </w:pPr>
      <w:bookmarkStart w:id="253" w:name="_Toc442122596"/>
      <w:r w:rsidRPr="00A6217A">
        <w:rPr>
          <w:rFonts w:hint="cs"/>
          <w:rtl/>
        </w:rPr>
        <w:t>باب استحباب سجود شکر هنگام حصول نعمتی آشکار یا برطرف شدن بلایی آشکار</w:t>
      </w:r>
      <w:bookmarkEnd w:id="252"/>
      <w:bookmarkEnd w:id="253"/>
    </w:p>
    <w:p w:rsidR="007D77EB" w:rsidRPr="003C598F" w:rsidRDefault="007D77EB" w:rsidP="009D21BF">
      <w:pPr>
        <w:pStyle w:val="a"/>
        <w:rPr>
          <w:rStyle w:val="Chard"/>
          <w:rtl/>
        </w:rPr>
      </w:pPr>
      <w:r w:rsidRPr="003C598F">
        <w:rPr>
          <w:rStyle w:val="Charb"/>
          <w:rtl/>
        </w:rPr>
        <w:t>1159</w:t>
      </w:r>
      <w:r w:rsidRPr="003C598F">
        <w:rPr>
          <w:rStyle w:val="Charb"/>
          <w:rFonts w:hint="cs"/>
          <w:rtl/>
        </w:rPr>
        <w:t>-</w:t>
      </w:r>
      <w:r w:rsidRPr="003C598F">
        <w:rPr>
          <w:rStyle w:val="Charb"/>
          <w:rFonts w:ascii="Times New Roman" w:hAnsi="Times New Roman" w:cs="Times New Roman" w:hint="cs"/>
          <w:rtl/>
        </w:rPr>
        <w:t> </w:t>
      </w:r>
      <w:r w:rsidR="009C0448" w:rsidRPr="007E4299">
        <w:rPr>
          <w:rStyle w:val="Char5"/>
          <w:rFonts w:hint="cs"/>
          <w:rtl/>
        </w:rPr>
        <w:t>«</w:t>
      </w:r>
      <w:r w:rsidRPr="00E36729">
        <w:rPr>
          <w:rtl/>
        </w:rPr>
        <w:t xml:space="preserve">عَنْ سَعْدِ بنِ أَبي وَقَّاصٍ </w:t>
      </w:r>
      <w:r w:rsidR="007E4299" w:rsidRPr="007E4299">
        <w:rPr>
          <w:rFonts w:cs="CTraditional Arabic"/>
          <w:szCs w:val="28"/>
          <w:rtl/>
        </w:rPr>
        <w:t>س</w:t>
      </w:r>
      <w:r w:rsidRPr="00E36729">
        <w:rPr>
          <w:rtl/>
        </w:rPr>
        <w:t xml:space="preserve"> قَالَ</w:t>
      </w:r>
      <w:r w:rsidR="009272A6">
        <w:rPr>
          <w:rtl/>
        </w:rPr>
        <w:t>:</w:t>
      </w:r>
      <w:r w:rsidRPr="00E36729">
        <w:rPr>
          <w:rtl/>
        </w:rPr>
        <w:t xml:space="preserve"> خَرَجْنَا مَعَ رَسُولِ اللَّهِ</w:t>
      </w:r>
      <w:r w:rsidR="000A0F18">
        <w:rPr>
          <w:rtl/>
        </w:rPr>
        <w:t xml:space="preserve"> </w:t>
      </w:r>
      <w:r w:rsidR="000A0F18" w:rsidRPr="000A0F18">
        <w:rPr>
          <w:rFonts w:cs="CTraditional Arabic"/>
          <w:szCs w:val="28"/>
          <w:rtl/>
        </w:rPr>
        <w:t>ص</w:t>
      </w:r>
      <w:r w:rsidRPr="00E36729">
        <w:rPr>
          <w:rtl/>
        </w:rPr>
        <w:t xml:space="preserve"> مِن مَكَّةَ نُرِيدُ المَدِينَةَ</w:t>
      </w:r>
      <w:r w:rsidR="009272A6">
        <w:rPr>
          <w:rtl/>
        </w:rPr>
        <w:t>،</w:t>
      </w:r>
      <w:r w:rsidRPr="00E36729">
        <w:rPr>
          <w:rtl/>
        </w:rPr>
        <w:t xml:space="preserve"> فَلَمَّا كُنَّا قَرِيبًا مِن عَزْوَراءَ نَزَلَ ثُمَّ رَفَعَ يَدَيْهِ</w:t>
      </w:r>
      <w:r w:rsidR="009272A6">
        <w:rPr>
          <w:rtl/>
        </w:rPr>
        <w:t>،</w:t>
      </w:r>
      <w:r w:rsidRPr="00E36729">
        <w:rPr>
          <w:rtl/>
        </w:rPr>
        <w:t xml:space="preserve"> فدعَا اللَّه سَاعَةً</w:t>
      </w:r>
      <w:r w:rsidR="009272A6">
        <w:rPr>
          <w:rtl/>
        </w:rPr>
        <w:t>،</w:t>
      </w:r>
      <w:r w:rsidRPr="00E36729">
        <w:rPr>
          <w:rtl/>
        </w:rPr>
        <w:t xml:space="preserve"> ثُمَّ خَرَّ سَاجِدًا</w:t>
      </w:r>
      <w:r w:rsidR="009272A6">
        <w:rPr>
          <w:rtl/>
        </w:rPr>
        <w:t>،</w:t>
      </w:r>
      <w:r w:rsidRPr="00E36729">
        <w:rPr>
          <w:rtl/>
        </w:rPr>
        <w:t xml:space="preserve"> فَمَكَثَ طَوِيلاً</w:t>
      </w:r>
      <w:r w:rsidR="009272A6">
        <w:rPr>
          <w:rtl/>
        </w:rPr>
        <w:t>،</w:t>
      </w:r>
      <w:r w:rsidRPr="00E36729">
        <w:rPr>
          <w:rtl/>
        </w:rPr>
        <w:t xml:space="preserve"> ثُمَّ قامَ فَرَفَعَ يَدَيْهِ</w:t>
      </w:r>
      <w:r w:rsidR="009272A6">
        <w:rPr>
          <w:rtl/>
        </w:rPr>
        <w:t>،</w:t>
      </w:r>
      <w:r w:rsidRPr="00E36729">
        <w:rPr>
          <w:rtl/>
        </w:rPr>
        <w:t xml:space="preserve"> ساعَةً</w:t>
      </w:r>
      <w:r w:rsidR="009272A6">
        <w:rPr>
          <w:rtl/>
        </w:rPr>
        <w:t>،</w:t>
      </w:r>
      <w:r w:rsidRPr="00E36729">
        <w:rPr>
          <w:rtl/>
        </w:rPr>
        <w:t xml:space="preserve"> ثُمَّ خَرَّ ساجِدًا</w:t>
      </w:r>
      <w:r w:rsidR="008B56DF">
        <w:rPr>
          <w:rtl/>
        </w:rPr>
        <w:t xml:space="preserve"> </w:t>
      </w:r>
      <w:r w:rsidRPr="00E36729">
        <w:rPr>
          <w:rtl/>
        </w:rPr>
        <w:t>فَعَلَهُ ثَلاثاً</w:t>
      </w:r>
      <w:r w:rsidR="008B56DF">
        <w:rPr>
          <w:rtl/>
        </w:rPr>
        <w:t xml:space="preserve"> </w:t>
      </w:r>
      <w:r w:rsidRPr="00E36729">
        <w:rPr>
          <w:rtl/>
        </w:rPr>
        <w:t>وَقَالَ: إِنِّي سَأَلْتُ رَبِّي</w:t>
      </w:r>
      <w:r w:rsidR="009272A6">
        <w:rPr>
          <w:rtl/>
        </w:rPr>
        <w:t>،</w:t>
      </w:r>
      <w:r w:rsidRPr="00E36729">
        <w:rPr>
          <w:rtl/>
        </w:rPr>
        <w:t xml:space="preserve"> وَشَفَعْتُ لأُمَّتِي</w:t>
      </w:r>
      <w:r w:rsidR="009272A6">
        <w:rPr>
          <w:rtl/>
        </w:rPr>
        <w:t>،</w:t>
      </w:r>
      <w:r w:rsidRPr="00E36729">
        <w:rPr>
          <w:rtl/>
        </w:rPr>
        <w:t xml:space="preserve"> فَأَعْطَاني ثُلُثَ أُمَّتي</w:t>
      </w:r>
      <w:r w:rsidR="009272A6">
        <w:rPr>
          <w:rtl/>
        </w:rPr>
        <w:t>،</w:t>
      </w:r>
      <w:r w:rsidRPr="00E36729">
        <w:rPr>
          <w:rtl/>
        </w:rPr>
        <w:t xml:space="preserve"> فَخَررتُ ساجدًا لِرَبِّي شُكرًا</w:t>
      </w:r>
      <w:r w:rsidR="009272A6">
        <w:rPr>
          <w:rtl/>
        </w:rPr>
        <w:t>،</w:t>
      </w:r>
      <w:r w:rsidRPr="00E36729">
        <w:rPr>
          <w:rtl/>
        </w:rPr>
        <w:t xml:space="preserve"> ثُمَّ رَفعْتُ رَأْسِي</w:t>
      </w:r>
      <w:r w:rsidR="009272A6">
        <w:rPr>
          <w:rtl/>
        </w:rPr>
        <w:t>،</w:t>
      </w:r>
      <w:r w:rsidRPr="00E36729">
        <w:rPr>
          <w:rtl/>
        </w:rPr>
        <w:t xml:space="preserve"> فَسَأَلْتُ رَبِّي لأُمَّتي</w:t>
      </w:r>
      <w:r w:rsidR="009272A6">
        <w:rPr>
          <w:rtl/>
        </w:rPr>
        <w:t>،</w:t>
      </w:r>
      <w:r w:rsidRPr="00E36729">
        <w:rPr>
          <w:rtl/>
        </w:rPr>
        <w:t xml:space="preserve"> فَأَعْطَانِي ثُلثَ أُمَّتي</w:t>
      </w:r>
      <w:r w:rsidR="009272A6">
        <w:rPr>
          <w:rtl/>
        </w:rPr>
        <w:t>،</w:t>
      </w:r>
      <w:r w:rsidRPr="00E36729">
        <w:rPr>
          <w:rtl/>
        </w:rPr>
        <w:t xml:space="preserve"> فَخررْتُ ساجداً لربِّي شُكراً</w:t>
      </w:r>
      <w:r w:rsidR="009272A6">
        <w:rPr>
          <w:rtl/>
        </w:rPr>
        <w:t>،</w:t>
      </w:r>
      <w:r w:rsidRPr="00E36729">
        <w:rPr>
          <w:rtl/>
        </w:rPr>
        <w:t xml:space="preserve"> ثمَّ رَفعْت رَأسِي فَسَألتُ رَبِّي لأُمَّتي</w:t>
      </w:r>
      <w:r w:rsidR="009272A6">
        <w:rPr>
          <w:rtl/>
        </w:rPr>
        <w:t>،</w:t>
      </w:r>
      <w:r w:rsidRPr="00E36729">
        <w:rPr>
          <w:rtl/>
        </w:rPr>
        <w:t xml:space="preserve"> فَأعطاني الثُّلُثَ الآخَرَ</w:t>
      </w:r>
      <w:r w:rsidR="009272A6">
        <w:rPr>
          <w:rtl/>
        </w:rPr>
        <w:t>،</w:t>
      </w:r>
      <w:r w:rsidRPr="00E36729">
        <w:rPr>
          <w:rtl/>
        </w:rPr>
        <w:t xml:space="preserve"> فَخَرَرتُ ساجِدا لِرَبِّي»</w:t>
      </w:r>
      <w:r w:rsidR="009C0448" w:rsidRPr="007E4299">
        <w:rPr>
          <w:rStyle w:val="Char5"/>
          <w:rFonts w:hint="cs"/>
          <w:rtl/>
        </w:rPr>
        <w:t>»</w:t>
      </w:r>
      <w:r w:rsidRPr="003C598F">
        <w:rPr>
          <w:rStyle w:val="Chard"/>
          <w:rtl/>
        </w:rPr>
        <w:t xml:space="preserve"> رواه أبو داود</w:t>
      </w:r>
      <w:r w:rsidR="009272A6" w:rsidRPr="003C598F">
        <w:rPr>
          <w:rStyle w:val="Chard"/>
          <w:rtl/>
        </w:rPr>
        <w:t>.</w:t>
      </w:r>
    </w:p>
    <w:p w:rsidR="003B70B7" w:rsidRPr="00CA61B9" w:rsidRDefault="003B70B7" w:rsidP="003B70B7">
      <w:pPr>
        <w:ind w:firstLine="284"/>
        <w:jc w:val="both"/>
        <w:rPr>
          <w:rFonts w:cs="Times New Roman"/>
          <w:sz w:val="28"/>
          <w:szCs w:val="28"/>
          <w:rtl/>
          <w:lang w:bidi="fa-IR"/>
        </w:rPr>
      </w:pPr>
      <w:r w:rsidRPr="007E4299">
        <w:rPr>
          <w:rStyle w:val="Charb"/>
          <w:rFonts w:hint="cs"/>
          <w:rtl/>
        </w:rPr>
        <w:t xml:space="preserve">1159. </w:t>
      </w:r>
      <w:r w:rsidR="009C0448" w:rsidRPr="007E4299">
        <w:rPr>
          <w:rStyle w:val="Char5"/>
          <w:rFonts w:hint="cs"/>
          <w:rtl/>
        </w:rPr>
        <w:t>«</w:t>
      </w:r>
      <w:r w:rsidRPr="006C77FA">
        <w:rPr>
          <w:rStyle w:val="Char7"/>
          <w:rFonts w:hint="cs"/>
          <w:rtl/>
        </w:rPr>
        <w:t xml:space="preserve">از سعد بن ابی وقاص </w:t>
      </w:r>
      <w:r w:rsidR="006A2C0C" w:rsidRPr="007E4299">
        <w:rPr>
          <w:rStyle w:val="Char7"/>
          <w:rFonts w:cs="CTraditional Arabic" w:hint="cs"/>
          <w:szCs w:val="28"/>
          <w:rtl/>
        </w:rPr>
        <w:t>س</w:t>
      </w:r>
      <w:r w:rsidRPr="006C77FA">
        <w:rPr>
          <w:rStyle w:val="Char7"/>
          <w:rFonts w:hint="cs"/>
          <w:rtl/>
        </w:rPr>
        <w:t xml:space="preserve"> روایت شده است که گفت</w:t>
      </w:r>
      <w:r w:rsidR="009272A6" w:rsidRPr="006C77FA">
        <w:rPr>
          <w:rStyle w:val="Char7"/>
          <w:rFonts w:hint="cs"/>
          <w:rtl/>
        </w:rPr>
        <w:t>:</w:t>
      </w:r>
      <w:r w:rsidRPr="006C77FA">
        <w:rPr>
          <w:rStyle w:val="Char7"/>
          <w:rFonts w:hint="cs"/>
          <w:rtl/>
        </w:rPr>
        <w:t xml:space="preserve">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از مکه به قصد مدینه خارج شدیم، در هنگامی که نزدیک «عزوراء» (تپه‌ای در بین مکه و مدینه) بودیم،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C77FA">
        <w:rPr>
          <w:rStyle w:val="Char7"/>
          <w:rFonts w:hint="cs"/>
          <w:rtl/>
        </w:rPr>
        <w:t>پیاده شد و دست‌هایش را بلند کرده و مدتی به درگاه خداوند دعا نمود، سپس به سجده رفت و مدتی طولانی در سجده مکث کرد ـ و سه مرتبه این کار را تکرار نمودند ـ سپس فرمودند</w:t>
      </w:r>
      <w:r w:rsidR="009272A6" w:rsidRPr="006C77FA">
        <w:rPr>
          <w:rStyle w:val="Char7"/>
          <w:rFonts w:hint="cs"/>
          <w:rtl/>
        </w:rPr>
        <w:t>:</w:t>
      </w:r>
      <w:r w:rsidRPr="006C77FA">
        <w:rPr>
          <w:rStyle w:val="Char7"/>
          <w:rFonts w:hint="cs"/>
          <w:rtl/>
        </w:rPr>
        <w:t xml:space="preserve"> «من از خدای خود برای امتم شفاعت و دعا کردم، خداوند یک سوم امتم را به من بخشید، بعد برای پروردگار خود و به عنوان شکر به سجده رفتم و سرم را بلند کردم و باز از خدا برای امتم شفاعت مسألت کردم، یک سوم دیگر را به من عطا فرمود و آنها را بخشید و من برای پروردگار خود سجده‌ی شکر بردم، بعد سر از سجده برداشتم و باز امتم را شفاعت نمودم و یک سوم آخر را نیز به من بخشید، پس باز در برابر خداوند خود و به عنوان شکر، سجده کردم</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7"/>
      </w:r>
      <w:r w:rsidR="00980A27">
        <w:rPr>
          <w:rStyle w:val="Charb"/>
          <w:rFonts w:hint="cs"/>
          <w:rtl/>
        </w:rPr>
        <w:t>.</w:t>
      </w:r>
    </w:p>
    <w:p w:rsidR="00A6217A" w:rsidRPr="00A6217A" w:rsidRDefault="00A6217A" w:rsidP="00A6217A">
      <w:pPr>
        <w:pStyle w:val="ac"/>
      </w:pPr>
      <w:bookmarkStart w:id="254" w:name="_Toc442122597"/>
      <w:bookmarkStart w:id="255" w:name="_Toc326114788"/>
      <w:r w:rsidRPr="00A6217A">
        <w:rPr>
          <w:rFonts w:hint="cs"/>
          <w:rtl/>
        </w:rPr>
        <w:t xml:space="preserve">212- </w:t>
      </w:r>
      <w:r w:rsidRPr="00A6217A">
        <w:rPr>
          <w:rtl/>
        </w:rPr>
        <w:t>باب فضل قيام الليل</w:t>
      </w:r>
      <w:bookmarkEnd w:id="254"/>
    </w:p>
    <w:p w:rsidR="00A6217A" w:rsidRPr="00A6217A" w:rsidRDefault="00A6217A" w:rsidP="00A6217A">
      <w:pPr>
        <w:pStyle w:val="ad"/>
      </w:pPr>
      <w:bookmarkStart w:id="256" w:name="_Toc442122598"/>
      <w:r w:rsidRPr="00A6217A">
        <w:rPr>
          <w:rFonts w:hint="cs"/>
          <w:rtl/>
        </w:rPr>
        <w:t>باب فضیلت قیام شب</w:t>
      </w:r>
      <w:bookmarkEnd w:id="255"/>
      <w:bookmarkEnd w:id="25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A55009" w:rsidRDefault="00BB2CAA" w:rsidP="00893085">
      <w:pPr>
        <w:pStyle w:val="a5"/>
        <w:rPr>
          <w:rStyle w:val="Char4"/>
          <w:rtl/>
        </w:rPr>
      </w:pPr>
      <w:r w:rsidRPr="00893085">
        <w:rPr>
          <w:rStyle w:val="Char5"/>
          <w:rFonts w:hint="cs"/>
          <w:rtl/>
        </w:rPr>
        <w:t>﴿</w:t>
      </w:r>
      <w:r w:rsidRPr="00E07A79">
        <w:rPr>
          <w:rStyle w:val="Char3"/>
          <w:rtl/>
        </w:rPr>
        <w:t xml:space="preserve">وَمِنَ </w:t>
      </w:r>
      <w:r w:rsidRPr="00E07A79">
        <w:rPr>
          <w:rStyle w:val="Char3"/>
          <w:rFonts w:hint="cs"/>
          <w:rtl/>
        </w:rPr>
        <w:t>ٱلَّيۡلِ</w:t>
      </w:r>
      <w:r w:rsidRPr="00E07A79">
        <w:rPr>
          <w:rStyle w:val="Char3"/>
          <w:rtl/>
        </w:rPr>
        <w:t xml:space="preserve"> فَتَهَجَّدۡ بِهِ</w:t>
      </w:r>
      <w:r w:rsidRPr="00E07A79">
        <w:rPr>
          <w:rStyle w:val="Char3"/>
          <w:rFonts w:hint="cs"/>
          <w:rtl/>
        </w:rPr>
        <w:t>ۦ</w:t>
      </w:r>
      <w:r w:rsidRPr="00E07A79">
        <w:rPr>
          <w:rStyle w:val="Char3"/>
          <w:rtl/>
        </w:rPr>
        <w:t xml:space="preserve"> نَافِلَةٗ لَّكَ عَسَىٰٓ أَن يَبۡعَثَكَ رَبُّكَ مَقَامٗا مَّحۡمُودٗا٧٩</w:t>
      </w:r>
      <w:r w:rsidRPr="00893085">
        <w:rPr>
          <w:rStyle w:val="Char5"/>
          <w:rFonts w:hint="cs"/>
          <w:rtl/>
        </w:rPr>
        <w:t>﴾</w:t>
      </w:r>
      <w:r w:rsidRPr="00893085">
        <w:rPr>
          <w:rStyle w:val="Char5"/>
          <w:rtl/>
        </w:rPr>
        <w:t xml:space="preserve"> </w:t>
      </w:r>
      <w:r w:rsidRPr="00893085">
        <w:rPr>
          <w:rStyle w:val="Char4"/>
          <w:rtl/>
        </w:rPr>
        <w:t>[الإسراء: 79]</w:t>
      </w:r>
      <w:r w:rsidR="007C7924" w:rsidRPr="00893085">
        <w:rPr>
          <w:rStyle w:val="Char4"/>
          <w:rFonts w:hint="cs"/>
          <w:rtl/>
        </w:rPr>
        <w:t>.</w:t>
      </w:r>
    </w:p>
    <w:p w:rsidR="003B70B7" w:rsidRPr="00214B27" w:rsidRDefault="003B70B7" w:rsidP="00A55009">
      <w:pPr>
        <w:pStyle w:val="a3"/>
        <w:rPr>
          <w:rtl/>
        </w:rPr>
      </w:pPr>
      <w:r w:rsidRPr="007E4299">
        <w:rPr>
          <w:rStyle w:val="Char5"/>
          <w:rFonts w:hint="cs"/>
          <w:rtl/>
        </w:rPr>
        <w:t>«</w:t>
      </w:r>
      <w:r w:rsidRPr="00A55009">
        <w:rPr>
          <w:rFonts w:hint="cs"/>
          <w:rtl/>
        </w:rPr>
        <w:t>در قسمتی از شب از خواب برخیز و در آن نماز تهجد بخوان، این یک فریضه‌ی اضافی و هدیه‌ای برای توست، باشد که خداوند تو را در مقام ستوده‌ای برانگیزد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BB2CAA" w:rsidP="00105451">
      <w:pPr>
        <w:pStyle w:val="a5"/>
        <w:rPr>
          <w:rFonts w:cs="B Lotus"/>
          <w:sz w:val="32"/>
          <w:szCs w:val="32"/>
          <w:rtl/>
          <w:lang w:bidi="fa-IR"/>
        </w:rPr>
      </w:pPr>
      <w:r w:rsidRPr="00893085">
        <w:rPr>
          <w:rStyle w:val="Char5"/>
          <w:rFonts w:hint="cs"/>
          <w:rtl/>
        </w:rPr>
        <w:t>﴿</w:t>
      </w:r>
      <w:r w:rsidRPr="00E07A79">
        <w:rPr>
          <w:rStyle w:val="Char3"/>
          <w:rtl/>
        </w:rPr>
        <w:t>تَتَجَافَىٰ جُنُوبُهُم</w:t>
      </w:r>
      <w:r w:rsidRPr="00E07A79">
        <w:rPr>
          <w:rStyle w:val="Char3"/>
          <w:rFonts w:hint="cs"/>
          <w:rtl/>
        </w:rPr>
        <w:t>ۡ عَنِ ٱلۡمَضَاجِعِ</w:t>
      </w:r>
      <w:r w:rsidRPr="00893085">
        <w:rPr>
          <w:rStyle w:val="Char5"/>
          <w:rFonts w:hint="cs"/>
          <w:rtl/>
        </w:rPr>
        <w:t>﴾</w:t>
      </w:r>
      <w:r w:rsidRPr="00893085">
        <w:rPr>
          <w:rStyle w:val="Char5"/>
          <w:rtl/>
        </w:rPr>
        <w:t xml:space="preserve"> </w:t>
      </w:r>
      <w:r w:rsidRPr="00A55009">
        <w:rPr>
          <w:rStyle w:val="Char4"/>
          <w:rtl/>
        </w:rPr>
        <w:t>[السجدة: 16]</w:t>
      </w:r>
      <w:r w:rsidR="007C7924" w:rsidRPr="00A55009">
        <w:rPr>
          <w:rStyle w:val="Char4"/>
          <w:rFonts w:hint="cs"/>
          <w:rtl/>
        </w:rPr>
        <w:t>.</w:t>
      </w:r>
    </w:p>
    <w:p w:rsidR="003B70B7" w:rsidRDefault="003B70B7" w:rsidP="00A55009">
      <w:pPr>
        <w:pStyle w:val="a3"/>
        <w:rPr>
          <w:rtl/>
        </w:rPr>
      </w:pPr>
      <w:r w:rsidRPr="007E4299">
        <w:rPr>
          <w:rStyle w:val="Char5"/>
          <w:rFonts w:hint="cs"/>
          <w:rtl/>
        </w:rPr>
        <w:t>«</w:t>
      </w:r>
      <w:r>
        <w:rPr>
          <w:rFonts w:hint="cs"/>
          <w:rtl/>
        </w:rPr>
        <w:t>(</w:t>
      </w:r>
      <w:r w:rsidRPr="00A55009">
        <w:rPr>
          <w:rFonts w:hint="cs"/>
          <w:rtl/>
        </w:rPr>
        <w:t>یکی از صفات مؤمنان این است که شب) پهلوهایشان از بسترها (ی خواب) دور می‌شود (و به عبادت پروردگار می‌پردازند</w:t>
      </w:r>
      <w:r>
        <w:rPr>
          <w:rFonts w:hint="cs"/>
          <w:rtl/>
        </w:rPr>
        <w:t>)</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55009" w:rsidRDefault="00BB2CAA" w:rsidP="00893085">
      <w:pPr>
        <w:pStyle w:val="a5"/>
        <w:rPr>
          <w:rStyle w:val="Char4"/>
          <w:rtl/>
        </w:rPr>
      </w:pPr>
      <w:r w:rsidRPr="00893085">
        <w:rPr>
          <w:rStyle w:val="Char5"/>
          <w:rFonts w:hint="cs"/>
          <w:rtl/>
        </w:rPr>
        <w:t>﴿</w:t>
      </w:r>
      <w:r w:rsidRPr="00E07A79">
        <w:rPr>
          <w:rStyle w:val="Char3"/>
          <w:rtl/>
        </w:rPr>
        <w:t>كَانُواْ قَلِيل</w:t>
      </w:r>
      <w:r w:rsidRPr="00E07A79">
        <w:rPr>
          <w:rStyle w:val="Char3"/>
          <w:rFonts w:hint="cs"/>
          <w:rtl/>
        </w:rPr>
        <w:t>ٗا مِّنَ ٱلَّيۡلِ</w:t>
      </w:r>
      <w:r w:rsidRPr="00E07A79">
        <w:rPr>
          <w:rStyle w:val="Char3"/>
          <w:rtl/>
        </w:rPr>
        <w:t xml:space="preserve"> مَا يَهۡجَعُونَ١٧</w:t>
      </w:r>
      <w:r w:rsidRPr="00893085">
        <w:rPr>
          <w:rStyle w:val="Char5"/>
          <w:rFonts w:hint="cs"/>
          <w:rtl/>
        </w:rPr>
        <w:t>﴾</w:t>
      </w:r>
      <w:r w:rsidRPr="005B24BE">
        <w:rPr>
          <w:rStyle w:val="Charb"/>
          <w:rtl/>
        </w:rPr>
        <w:t xml:space="preserve"> </w:t>
      </w:r>
      <w:r w:rsidRPr="00A55009">
        <w:rPr>
          <w:rStyle w:val="Char4"/>
          <w:rtl/>
        </w:rPr>
        <w:t>[الذار</w:t>
      </w:r>
      <w:r w:rsidR="00D12FA5">
        <w:rPr>
          <w:rStyle w:val="Char4"/>
          <w:rtl/>
        </w:rPr>
        <w:t>ی</w:t>
      </w:r>
      <w:r w:rsidRPr="00A55009">
        <w:rPr>
          <w:rStyle w:val="Char4"/>
          <w:rtl/>
        </w:rPr>
        <w:t>ات: 17]</w:t>
      </w:r>
      <w:r w:rsidR="007C7924" w:rsidRPr="00A55009">
        <w:rPr>
          <w:rStyle w:val="Char4"/>
          <w:rFonts w:hint="cs"/>
          <w:rtl/>
        </w:rPr>
        <w:t>.</w:t>
      </w:r>
    </w:p>
    <w:p w:rsidR="003B70B7" w:rsidRPr="00214B27" w:rsidRDefault="003B70B7" w:rsidP="00A55009">
      <w:pPr>
        <w:pStyle w:val="a3"/>
        <w:rPr>
          <w:rtl/>
        </w:rPr>
      </w:pPr>
      <w:r w:rsidRPr="007E4299">
        <w:rPr>
          <w:rStyle w:val="Char5"/>
          <w:rFonts w:hint="cs"/>
          <w:rtl/>
        </w:rPr>
        <w:t>«</w:t>
      </w:r>
      <w:r>
        <w:rPr>
          <w:rFonts w:hint="cs"/>
          <w:rtl/>
        </w:rPr>
        <w:t>آنان اندکی از شب می‌خفتند</w:t>
      </w:r>
      <w:r w:rsidRPr="007E4299">
        <w:rPr>
          <w:rStyle w:val="Char5"/>
          <w:rFonts w:hint="cs"/>
          <w:rtl/>
        </w:rPr>
        <w:t>»</w:t>
      </w:r>
      <w:r w:rsidRPr="00125FFE">
        <w:rPr>
          <w:rFonts w:hint="cs"/>
          <w:rtl/>
        </w:rPr>
        <w:t>.</w:t>
      </w:r>
    </w:p>
    <w:p w:rsidR="007D77EB" w:rsidRPr="009B27E1" w:rsidRDefault="007D77EB" w:rsidP="006E0A7B">
      <w:pPr>
        <w:pStyle w:val="af0"/>
        <w:rPr>
          <w:rStyle w:val="Charb"/>
          <w:rtl/>
        </w:rPr>
      </w:pPr>
      <w:r w:rsidRPr="00E36729">
        <w:rPr>
          <w:rtl/>
        </w:rPr>
        <w:t>1160</w:t>
      </w:r>
      <w:r w:rsidRPr="00E36729">
        <w:rPr>
          <w:rFonts w:hint="cs"/>
          <w:rtl/>
        </w:rPr>
        <w:t>-</w:t>
      </w:r>
      <w:r w:rsidRPr="00E36729">
        <w:rPr>
          <w:rFonts w:ascii="Times New Roman" w:hAnsi="Times New Roman" w:cs="Times New Roman" w:hint="cs"/>
          <w:rtl/>
        </w:rPr>
        <w:t> </w:t>
      </w:r>
      <w:r w:rsidR="009C0448"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يَقُومُ مِنَ اللَّيْلِ حَتى تَتَفطَّر قَدَمَاه</w:t>
      </w:r>
      <w:r w:rsidR="009272A6">
        <w:rPr>
          <w:rtl/>
        </w:rPr>
        <w:t>،</w:t>
      </w:r>
      <w:r w:rsidRPr="00E36729">
        <w:rPr>
          <w:rtl/>
        </w:rPr>
        <w:t xml:space="preserve"> فَقُلْتُ لَهُ</w:t>
      </w:r>
      <w:r w:rsidR="009272A6">
        <w:rPr>
          <w:rtl/>
        </w:rPr>
        <w:t>:</w:t>
      </w:r>
      <w:r w:rsidRPr="00E36729">
        <w:rPr>
          <w:rtl/>
        </w:rPr>
        <w:t xml:space="preserve"> لِمَ تَصْنَعُ هذا يا رسُول </w:t>
      </w:r>
      <w:r w:rsidR="009766CC">
        <w:rPr>
          <w:rtl/>
        </w:rPr>
        <w:t>الله</w:t>
      </w:r>
      <w:r w:rsidRPr="00E36729">
        <w:rPr>
          <w:rtl/>
        </w:rPr>
        <w:t xml:space="preserve"> وَقد غُفِرَ لَكَ ما تَقَدَّم مِن ذَنْبِكَ وَمَا تَأَخَّرَ</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أَفَلا أَكُونُ عَبْدًا شَكُورًا</w:t>
      </w:r>
      <w:r w:rsidR="009272A6">
        <w:rPr>
          <w:rtl/>
        </w:rPr>
        <w:t>»</w:t>
      </w:r>
      <w:r w:rsidR="009C0448" w:rsidRPr="007E4299">
        <w:rPr>
          <w:rStyle w:val="Char5"/>
          <w:rFonts w:hint="cs"/>
          <w:rtl/>
        </w:rPr>
        <w:t>»</w:t>
      </w:r>
      <w:r w:rsidR="009B27E1" w:rsidRPr="009B27E1">
        <w:rPr>
          <w:rFonts w:eastAsia="SimSun" w:hint="cs"/>
          <w:rtl/>
        </w:rPr>
        <w:t xml:space="preserve"> </w:t>
      </w:r>
      <w:r w:rsidRPr="009B27E1">
        <w:rPr>
          <w:rtl/>
        </w:rPr>
        <w:t>متفقٌ عليه</w:t>
      </w:r>
      <w:r w:rsidR="009272A6" w:rsidRPr="009B27E1">
        <w:rPr>
          <w:rtl/>
        </w:rPr>
        <w:t>.</w:t>
      </w:r>
      <w:r w:rsidRPr="009B27E1">
        <w:rPr>
          <w:rtl/>
        </w:rPr>
        <w:t xml:space="preserve"> وعَنِ ال</w:t>
      </w:r>
      <w:r w:rsidR="009B27E1">
        <w:rPr>
          <w:rFonts w:hint="cs"/>
          <w:rtl/>
        </w:rPr>
        <w:t>ـ</w:t>
      </w:r>
      <w:r w:rsidRPr="009B27E1">
        <w:rPr>
          <w:rtl/>
        </w:rPr>
        <w:t>مغيرةِ بنِ شعبةَ نحوهُ</w:t>
      </w:r>
      <w:r w:rsidR="009272A6" w:rsidRPr="009B27E1">
        <w:rPr>
          <w:rtl/>
        </w:rPr>
        <w:t>،</w:t>
      </w:r>
      <w:r w:rsidRPr="009B27E1">
        <w:rPr>
          <w:rtl/>
        </w:rPr>
        <w:t xml:space="preserve"> متفقٌ</w:t>
      </w:r>
      <w:r w:rsidRPr="009C0448">
        <w:rPr>
          <w:rtl/>
        </w:rPr>
        <w:t xml:space="preserve"> عليه</w:t>
      </w:r>
      <w:r w:rsidR="009272A6" w:rsidRPr="009C0448">
        <w:rPr>
          <w:rtl/>
        </w:rPr>
        <w:t>.</w:t>
      </w:r>
    </w:p>
    <w:p w:rsidR="003B70B7" w:rsidRPr="007E4299" w:rsidRDefault="003B70B7" w:rsidP="003B70B7">
      <w:pPr>
        <w:ind w:firstLine="284"/>
        <w:jc w:val="both"/>
        <w:rPr>
          <w:rStyle w:val="Charb"/>
          <w:rtl/>
        </w:rPr>
      </w:pPr>
      <w:r w:rsidRPr="007E4299">
        <w:rPr>
          <w:rStyle w:val="Charb"/>
          <w:rFonts w:hint="cs"/>
          <w:rtl/>
        </w:rPr>
        <w:t xml:space="preserve">1160. </w:t>
      </w:r>
      <w:r w:rsidR="009C0448" w:rsidRPr="007E4299">
        <w:rPr>
          <w:rStyle w:val="Char5"/>
          <w:rFonts w:hint="cs"/>
          <w:rtl/>
        </w:rPr>
        <w:t>«</w:t>
      </w:r>
      <w:r w:rsidRPr="00AF275F">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AF275F">
        <w:rPr>
          <w:rStyle w:val="Char7"/>
          <w:rFonts w:hint="cs"/>
          <w:rtl/>
        </w:rPr>
        <w:t>روایت شده است که گفت</w:t>
      </w:r>
      <w:r w:rsidR="009272A6" w:rsidRPr="00AF275F">
        <w:rPr>
          <w:rStyle w:val="Char7"/>
          <w:rFonts w:hint="cs"/>
          <w:rtl/>
        </w:rPr>
        <w:t>:</w:t>
      </w:r>
      <w:r w:rsidRPr="00AF275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F275F">
        <w:rPr>
          <w:rStyle w:val="Char7"/>
          <w:rFonts w:hint="cs"/>
          <w:rtl/>
        </w:rPr>
        <w:t>شب را به عبادت می‌ایستاد تا اندازه ای که پاهایش ترک برمی‌داشتند، گفتم</w:t>
      </w:r>
      <w:r w:rsidR="009272A6" w:rsidRPr="00AF275F">
        <w:rPr>
          <w:rStyle w:val="Char7"/>
          <w:rFonts w:hint="cs"/>
          <w:rtl/>
        </w:rPr>
        <w:t>:</w:t>
      </w:r>
      <w:r w:rsidRPr="00AF275F">
        <w:rPr>
          <w:rStyle w:val="Char7"/>
          <w:rFonts w:hint="cs"/>
          <w:rtl/>
        </w:rPr>
        <w:t xml:space="preserve"> ای رسول خدا! چرا چنین کاری می‌کنی در صورتی که خداوند، گناهان قبلی و بعدی تو را بخشیده است؟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F275F">
        <w:rPr>
          <w:rStyle w:val="Char7"/>
          <w:rFonts w:hint="cs"/>
          <w:rtl/>
        </w:rPr>
        <w:t>فرمودند</w:t>
      </w:r>
      <w:r w:rsidR="009272A6" w:rsidRPr="00AF275F">
        <w:rPr>
          <w:rStyle w:val="Char7"/>
          <w:rFonts w:hint="cs"/>
          <w:rtl/>
        </w:rPr>
        <w:t>:</w:t>
      </w:r>
      <w:r w:rsidRPr="00AF275F">
        <w:rPr>
          <w:rStyle w:val="Char7"/>
          <w:rFonts w:hint="cs"/>
          <w:rtl/>
        </w:rPr>
        <w:t xml:space="preserve"> «آیا نباید بنده‌ای شکرگذار باشم</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8"/>
      </w:r>
      <w:r w:rsidR="00980A27">
        <w:rPr>
          <w:rStyle w:val="Charb"/>
          <w:rFonts w:hint="cs"/>
          <w:rtl/>
        </w:rPr>
        <w:t>.</w:t>
      </w:r>
    </w:p>
    <w:p w:rsidR="007D77EB" w:rsidRPr="003C598F" w:rsidRDefault="007D77EB" w:rsidP="009D21BF">
      <w:pPr>
        <w:pStyle w:val="a"/>
        <w:rPr>
          <w:rStyle w:val="Chard"/>
          <w:rtl/>
        </w:rPr>
      </w:pPr>
      <w:r w:rsidRPr="003C598F">
        <w:rPr>
          <w:rStyle w:val="Charb"/>
          <w:rtl/>
        </w:rPr>
        <w:t>1161</w:t>
      </w:r>
      <w:r w:rsidRPr="003C598F">
        <w:rPr>
          <w:rStyle w:val="Charb"/>
          <w:rFonts w:hint="cs"/>
          <w:rtl/>
        </w:rPr>
        <w:t>-</w:t>
      </w:r>
      <w:r w:rsidRPr="003C598F">
        <w:rPr>
          <w:rStyle w:val="Charb"/>
          <w:rFonts w:ascii="Times New Roman" w:hAnsi="Times New Roman" w:cs="Times New Roman" w:hint="cs"/>
          <w:rtl/>
        </w:rPr>
        <w:t> </w:t>
      </w:r>
      <w:r w:rsidR="009C0448" w:rsidRPr="007E4299">
        <w:rPr>
          <w:rStyle w:val="Char5"/>
          <w:rFonts w:hint="cs"/>
          <w:rtl/>
        </w:rPr>
        <w:t>«</w:t>
      </w:r>
      <w:r w:rsidRPr="00E36729">
        <w:rPr>
          <w:rtl/>
        </w:rPr>
        <w:t xml:space="preserve">وَعَنْ عليٍّ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طَرقَهُ وَفاطِمَةَ لَيْلاً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أَلا تُصلِّيَانِ</w:t>
      </w:r>
      <w:r w:rsidR="00EA381D">
        <w:rPr>
          <w:rtl/>
        </w:rPr>
        <w:t>؟</w:t>
      </w:r>
      <w:r w:rsidR="009272A6">
        <w:rPr>
          <w:rtl/>
        </w:rPr>
        <w:t>»</w:t>
      </w:r>
      <w:r w:rsidR="009C0448" w:rsidRPr="007E4299">
        <w:rPr>
          <w:rStyle w:val="Char5"/>
          <w:rFonts w:hint="cs"/>
          <w:rtl/>
        </w:rPr>
        <w:t>»</w:t>
      </w:r>
      <w:r w:rsidRPr="003C598F">
        <w:rPr>
          <w:rStyle w:val="Chard"/>
          <w:rtl/>
        </w:rPr>
        <w:t xml:space="preserve"> متفقٌ عليه</w:t>
      </w:r>
      <w:r w:rsidR="009272A6" w:rsidRPr="003C598F">
        <w:rPr>
          <w:rStyle w:val="Chard"/>
          <w:rtl/>
        </w:rPr>
        <w:t>.</w:t>
      </w:r>
    </w:p>
    <w:p w:rsidR="007D77EB" w:rsidRPr="00E36729" w:rsidRDefault="008B56DF" w:rsidP="003C598F">
      <w:pPr>
        <w:pStyle w:val="af0"/>
        <w:rPr>
          <w:rtl/>
        </w:rPr>
      </w:pPr>
      <w:r>
        <w:rPr>
          <w:rtl/>
        </w:rPr>
        <w:t xml:space="preserve"> </w:t>
      </w:r>
      <w:r w:rsidR="009272A6">
        <w:rPr>
          <w:rtl/>
        </w:rPr>
        <w:t>«</w:t>
      </w:r>
      <w:r w:rsidR="007D77EB" w:rsidRPr="00E36729">
        <w:rPr>
          <w:rtl/>
        </w:rPr>
        <w:t>طرقَةُ</w:t>
      </w:r>
      <w:r w:rsidR="009272A6">
        <w:rPr>
          <w:rtl/>
        </w:rPr>
        <w:t>»:</w:t>
      </w:r>
      <w:r w:rsidR="007D77EB" w:rsidRPr="00E36729">
        <w:rPr>
          <w:rtl/>
        </w:rPr>
        <w:t xml:space="preserve"> أَتَاهُ ليْلا</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1161. </w:t>
      </w:r>
      <w:r w:rsidR="009C0448" w:rsidRPr="007E4299">
        <w:rPr>
          <w:rStyle w:val="Char5"/>
          <w:rFonts w:hint="cs"/>
          <w:rtl/>
        </w:rPr>
        <w:t>«</w:t>
      </w:r>
      <w:r w:rsidRPr="00AF275F">
        <w:rPr>
          <w:rStyle w:val="Char7"/>
          <w:rFonts w:hint="cs"/>
          <w:rtl/>
        </w:rPr>
        <w:t xml:space="preserve">از حضرت علی </w:t>
      </w:r>
      <w:r w:rsidR="006A2C0C" w:rsidRPr="007E4299">
        <w:rPr>
          <w:rStyle w:val="Char7"/>
          <w:rFonts w:cs="CTraditional Arabic" w:hint="cs"/>
          <w:szCs w:val="28"/>
          <w:rtl/>
        </w:rPr>
        <w:t>س</w:t>
      </w:r>
      <w:r w:rsidRPr="00AF275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F275F">
        <w:rPr>
          <w:rStyle w:val="Char7"/>
          <w:rFonts w:hint="cs"/>
          <w:rtl/>
        </w:rPr>
        <w:t>شبانه نزد او و فاطمه تشریف بردند و فرمودند</w:t>
      </w:r>
      <w:r w:rsidR="009272A6" w:rsidRPr="00AF275F">
        <w:rPr>
          <w:rStyle w:val="Char7"/>
          <w:rFonts w:hint="cs"/>
          <w:rtl/>
        </w:rPr>
        <w:t>:</w:t>
      </w:r>
      <w:r w:rsidRPr="00AF275F">
        <w:rPr>
          <w:rStyle w:val="Char7"/>
          <w:rFonts w:hint="cs"/>
          <w:rtl/>
        </w:rPr>
        <w:t xml:space="preserve"> «آیا ن</w:t>
      </w:r>
      <w:r w:rsidR="00326F02" w:rsidRPr="00AF275F">
        <w:rPr>
          <w:rStyle w:val="Char7"/>
          <w:rFonts w:hint="cs"/>
          <w:rtl/>
        </w:rPr>
        <w:t>م</w:t>
      </w:r>
      <w:r w:rsidRPr="00AF275F">
        <w:rPr>
          <w:rStyle w:val="Char7"/>
          <w:rFonts w:hint="cs"/>
          <w:rtl/>
        </w:rPr>
        <w:t>از (شب) نمی‌خوانید</w:t>
      </w:r>
      <w:r w:rsidRPr="007E4299">
        <w:rPr>
          <w:rStyle w:val="Charb"/>
          <w:rFonts w:hint="cs"/>
          <w:rtl/>
        </w:rPr>
        <w:t>؟!»</w:t>
      </w:r>
      <w:r w:rsidR="009C0448" w:rsidRPr="007E4299">
        <w:rPr>
          <w:rStyle w:val="Char5"/>
          <w:rFonts w:hint="cs"/>
          <w:rtl/>
        </w:rPr>
        <w:t>»</w:t>
      </w:r>
      <w:r w:rsidRPr="007E4299">
        <w:rPr>
          <w:rStyle w:val="FootnoteReference"/>
          <w:rFonts w:cs="IRNazli"/>
          <w:spacing w:val="-4"/>
          <w:sz w:val="28"/>
          <w:szCs w:val="28"/>
          <w:rtl/>
          <w:lang w:bidi="fa-IR"/>
        </w:rPr>
        <w:footnoteReference w:id="339"/>
      </w:r>
      <w:r w:rsidR="00980A27">
        <w:rPr>
          <w:rStyle w:val="Charb"/>
          <w:rFonts w:hint="cs"/>
          <w:rtl/>
        </w:rPr>
        <w:t>.</w:t>
      </w:r>
    </w:p>
    <w:p w:rsidR="007D77EB" w:rsidRPr="003C598F" w:rsidRDefault="007D77EB" w:rsidP="003C598F">
      <w:pPr>
        <w:pStyle w:val="a"/>
        <w:rPr>
          <w:rStyle w:val="Charb"/>
          <w:rtl/>
        </w:rPr>
      </w:pPr>
      <w:r w:rsidRPr="003C598F">
        <w:rPr>
          <w:rStyle w:val="Charb"/>
          <w:rtl/>
        </w:rPr>
        <w:t>1162</w:t>
      </w:r>
      <w:r w:rsidRPr="007571C3">
        <w:rPr>
          <w:rStyle w:val="Charb"/>
          <w:rFonts w:hint="cs"/>
          <w:spacing w:val="-4"/>
          <w:rtl/>
        </w:rPr>
        <w:t>-</w:t>
      </w:r>
      <w:r w:rsidRPr="007571C3">
        <w:rPr>
          <w:rFonts w:ascii="Times New Roman" w:hAnsi="Times New Roman" w:cs="Times New Roman" w:hint="cs"/>
          <w:spacing w:val="-4"/>
          <w:rtl/>
        </w:rPr>
        <w:t> </w:t>
      </w:r>
      <w:r w:rsidR="003C598F" w:rsidRPr="007571C3">
        <w:rPr>
          <w:rStyle w:val="Char5"/>
          <w:spacing w:val="-4"/>
          <w:rtl/>
        </w:rPr>
        <w:t>«</w:t>
      </w:r>
      <w:r w:rsidRPr="007571C3">
        <w:rPr>
          <w:spacing w:val="-4"/>
          <w:rtl/>
        </w:rPr>
        <w:t xml:space="preserve">وعَن سالمِ بنِ عبدِ اللَّهِ بنِ عُمَرَ بنِ الخَطَّابِ </w:t>
      </w:r>
      <w:r w:rsidR="006A2C0C" w:rsidRPr="007571C3">
        <w:rPr>
          <w:rFonts w:cs="CTraditional Arabic"/>
          <w:spacing w:val="-4"/>
          <w:szCs w:val="28"/>
          <w:rtl/>
        </w:rPr>
        <w:t>ش</w:t>
      </w:r>
      <w:r w:rsidR="009272A6" w:rsidRPr="007571C3">
        <w:rPr>
          <w:spacing w:val="-4"/>
          <w:rtl/>
        </w:rPr>
        <w:t>،</w:t>
      </w:r>
      <w:r w:rsidRPr="007571C3">
        <w:rPr>
          <w:spacing w:val="-4"/>
          <w:rtl/>
        </w:rPr>
        <w:t xml:space="preserve"> عَن أَبِيِه</w:t>
      </w:r>
      <w:r w:rsidR="009272A6" w:rsidRPr="007571C3">
        <w:rPr>
          <w:spacing w:val="-4"/>
          <w:rtl/>
        </w:rPr>
        <w:t>:</w:t>
      </w:r>
      <w:r w:rsidRPr="007571C3">
        <w:rPr>
          <w:spacing w:val="-4"/>
          <w:rtl/>
        </w:rPr>
        <w:t xml:space="preserve"> أَنَّ رسولَ اللَّهِ</w:t>
      </w:r>
      <w:r w:rsidR="000A0F18" w:rsidRPr="007571C3">
        <w:rPr>
          <w:spacing w:val="-4"/>
          <w:rtl/>
        </w:rPr>
        <w:t xml:space="preserve"> </w:t>
      </w:r>
      <w:r w:rsidR="000A0F18" w:rsidRPr="007571C3">
        <w:rPr>
          <w:rFonts w:cs="CTraditional Arabic"/>
          <w:spacing w:val="-4"/>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نِعْمَ الرَّجلُ عبدُ اللَّهِ لَو كانَ يُصَلِّي مِنَ اللَّيْلِ</w:t>
      </w:r>
      <w:r w:rsidR="009272A6">
        <w:rPr>
          <w:rtl/>
        </w:rPr>
        <w:t>»</w:t>
      </w:r>
      <w:r w:rsidRPr="00E36729">
        <w:rPr>
          <w:rtl/>
        </w:rPr>
        <w:t xml:space="preserve"> قالَ سالِمٌ</w:t>
      </w:r>
      <w:r w:rsidR="009272A6">
        <w:rPr>
          <w:rtl/>
        </w:rPr>
        <w:t>:</w:t>
      </w:r>
      <w:r w:rsidRPr="00E36729">
        <w:rPr>
          <w:rtl/>
        </w:rPr>
        <w:t xml:space="preserve"> فَكَانَ عَبْدُ اللَّهِ بعْدَ ذلكَ لا يَنَامُ مِنَ اللَّيْلِ إِلاَّ قَلِيلاً</w:t>
      </w:r>
      <w:r w:rsidR="003C598F" w:rsidRPr="003C598F">
        <w:rPr>
          <w:rStyle w:val="Char5"/>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571C3">
        <w:rPr>
          <w:rStyle w:val="Charb"/>
          <w:rFonts w:hint="cs"/>
          <w:rtl/>
        </w:rPr>
        <w:t xml:space="preserve">1162. </w:t>
      </w:r>
      <w:r w:rsidR="00AF275F" w:rsidRPr="007571C3">
        <w:rPr>
          <w:rStyle w:val="Char5"/>
          <w:rFonts w:hint="cs"/>
          <w:spacing w:val="0"/>
          <w:rtl/>
        </w:rPr>
        <w:t>«</w:t>
      </w:r>
      <w:r w:rsidR="007571C3" w:rsidRPr="007571C3">
        <w:rPr>
          <w:rStyle w:val="Char7"/>
          <w:rFonts w:hint="cs"/>
          <w:rtl/>
        </w:rPr>
        <w:t xml:space="preserve">از </w:t>
      </w:r>
      <w:r w:rsidRPr="007571C3">
        <w:rPr>
          <w:rStyle w:val="Char7"/>
          <w:rFonts w:hint="cs"/>
          <w:rtl/>
        </w:rPr>
        <w:t>سالم بن عبدالله بن عمر بن خطاب</w:t>
      </w:r>
      <w:r w:rsidR="007571C3" w:rsidRPr="007571C3">
        <w:rPr>
          <w:rStyle w:val="Charb"/>
          <w:rFonts w:hint="cs"/>
          <w:rtl/>
        </w:rPr>
        <w:t xml:space="preserve"> </w:t>
      </w:r>
      <w:r w:rsidRPr="007571C3">
        <w:rPr>
          <w:rStyle w:val="Charb"/>
          <w:rFonts w:hint="cs"/>
          <w:rtl/>
        </w:rPr>
        <w:sym w:font="AGA Arabesque" w:char="F079"/>
      </w:r>
      <w:r w:rsidRPr="007571C3">
        <w:rPr>
          <w:rStyle w:val="Charb"/>
          <w:rFonts w:hint="cs"/>
          <w:rtl/>
        </w:rPr>
        <w:t xml:space="preserve"> </w:t>
      </w:r>
      <w:r w:rsidRPr="007571C3">
        <w:rPr>
          <w:rStyle w:val="Char7"/>
          <w:rFonts w:hint="cs"/>
          <w:rtl/>
        </w:rPr>
        <w:t>از پدرش روایت کرده است که پیامبر</w:t>
      </w:r>
      <w:r w:rsidR="000A0F18" w:rsidRPr="007571C3">
        <w:rPr>
          <w:rFonts w:cs="CTraditional Arabic" w:hint="cs"/>
          <w:sz w:val="28"/>
          <w:szCs w:val="28"/>
          <w:rtl/>
          <w:lang w:bidi="fa-IR"/>
        </w:rPr>
        <w:t>ص</w:t>
      </w:r>
      <w:r w:rsidRPr="007E4299">
        <w:rPr>
          <w:rStyle w:val="Charb"/>
          <w:rFonts w:hint="cs"/>
          <w:rtl/>
        </w:rPr>
        <w:t xml:space="preserve"> </w:t>
      </w:r>
      <w:r w:rsidRPr="00AF275F">
        <w:rPr>
          <w:rStyle w:val="Char7"/>
          <w:rFonts w:hint="cs"/>
          <w:rtl/>
        </w:rPr>
        <w:t>فرمودند</w:t>
      </w:r>
      <w:r w:rsidR="009272A6" w:rsidRPr="00AF275F">
        <w:rPr>
          <w:rStyle w:val="Char7"/>
          <w:rFonts w:hint="cs"/>
          <w:rtl/>
        </w:rPr>
        <w:t>:</w:t>
      </w:r>
      <w:r w:rsidRPr="00AF275F">
        <w:rPr>
          <w:rStyle w:val="Char7"/>
          <w:rFonts w:hint="cs"/>
          <w:rtl/>
        </w:rPr>
        <w:t xml:space="preserve"> «عبدالله مرد خوبی است! کاش نماز شب می‌خواند!» سالم می‌گوید</w:t>
      </w:r>
      <w:r w:rsidR="009272A6" w:rsidRPr="00AF275F">
        <w:rPr>
          <w:rStyle w:val="Char7"/>
          <w:rFonts w:hint="cs"/>
          <w:rtl/>
        </w:rPr>
        <w:t>:</w:t>
      </w:r>
      <w:r w:rsidRPr="00AF275F">
        <w:rPr>
          <w:rStyle w:val="Char7"/>
          <w:rFonts w:hint="cs"/>
          <w:rtl/>
        </w:rPr>
        <w:t xml:space="preserve"> بعد از آن، عبدالله شبانه جز مقدار کمی نمی‌خوابید</w:t>
      </w:r>
      <w:r w:rsidR="00AF275F" w:rsidRPr="007E4299">
        <w:rPr>
          <w:rStyle w:val="Char5"/>
          <w:rFonts w:hint="cs"/>
          <w:rtl/>
        </w:rPr>
        <w:t>»</w:t>
      </w:r>
      <w:r w:rsidRPr="007E4299">
        <w:rPr>
          <w:rStyle w:val="FootnoteReference"/>
          <w:rFonts w:cs="IRNazli"/>
          <w:spacing w:val="-4"/>
          <w:sz w:val="28"/>
          <w:szCs w:val="28"/>
          <w:rtl/>
          <w:lang w:bidi="fa-IR"/>
        </w:rPr>
        <w:footnoteReference w:id="340"/>
      </w:r>
      <w:r w:rsidR="00980A27">
        <w:rPr>
          <w:rStyle w:val="Charb"/>
          <w:rFonts w:hint="cs"/>
          <w:rtl/>
        </w:rPr>
        <w:t>.</w:t>
      </w:r>
    </w:p>
    <w:p w:rsidR="007D77EB" w:rsidRPr="003C598F" w:rsidRDefault="007D77EB" w:rsidP="009D21BF">
      <w:pPr>
        <w:pStyle w:val="a"/>
        <w:rPr>
          <w:rStyle w:val="Charb"/>
          <w:rtl/>
        </w:rPr>
      </w:pPr>
      <w:r w:rsidRPr="003C598F">
        <w:rPr>
          <w:rStyle w:val="Charb"/>
          <w:rtl/>
        </w:rPr>
        <w:t>1163</w:t>
      </w:r>
      <w:r w:rsidRPr="003C598F">
        <w:rPr>
          <w:rStyle w:val="Charb"/>
          <w:rFonts w:hint="cs"/>
          <w:rtl/>
        </w:rPr>
        <w:t>-</w:t>
      </w:r>
      <w:r w:rsidRPr="00E36729">
        <w:rPr>
          <w:rFonts w:ascii="Times New Roman" w:hAnsi="Times New Roman" w:cs="Times New Roman" w:hint="cs"/>
          <w:rtl/>
        </w:rPr>
        <w:t> </w:t>
      </w:r>
      <w:r w:rsidR="003C598F" w:rsidRPr="003C598F">
        <w:rPr>
          <w:rStyle w:val="Char5"/>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يَا عَبْدَ اللَّهِ لا تكن مِثْلَ فُلانٍ</w:t>
      </w:r>
      <w:r w:rsidR="009272A6">
        <w:rPr>
          <w:rtl/>
        </w:rPr>
        <w:t>:</w:t>
      </w:r>
      <w:r w:rsidRPr="00E36729">
        <w:rPr>
          <w:rtl/>
        </w:rPr>
        <w:t xml:space="preserve"> كانَ يَقُومُ اللَّيْلَ فَتَرَكَ قِيَامَ اللَّيْلِ</w:t>
      </w:r>
      <w:r w:rsidR="009272A6">
        <w:rPr>
          <w:rtl/>
        </w:rPr>
        <w:t>»</w:t>
      </w:r>
      <w:r w:rsidR="003C598F" w:rsidRPr="003C598F">
        <w:rPr>
          <w:rStyle w:val="Char5"/>
          <w:rtl/>
        </w:rPr>
        <w:t>»</w:t>
      </w:r>
      <w:r w:rsidRPr="003C598F">
        <w:rPr>
          <w:rStyle w:val="Chard"/>
          <w:rtl/>
        </w:rPr>
        <w:t xml:space="preserve"> متفقٌ عليه</w:t>
      </w:r>
      <w:r w:rsidR="009272A6" w:rsidRPr="003C598F">
        <w:rPr>
          <w:rStyle w:val="Charb"/>
          <w:rtl/>
        </w:rPr>
        <w:t>.</w:t>
      </w:r>
    </w:p>
    <w:p w:rsidR="003B70B7" w:rsidRPr="007E4299" w:rsidRDefault="003B70B7" w:rsidP="00EE254A">
      <w:pPr>
        <w:ind w:firstLine="284"/>
        <w:jc w:val="both"/>
        <w:rPr>
          <w:rStyle w:val="Charb"/>
          <w:rtl/>
        </w:rPr>
      </w:pPr>
      <w:r w:rsidRPr="007E4299">
        <w:rPr>
          <w:rStyle w:val="Charb"/>
          <w:rFonts w:hint="cs"/>
          <w:rtl/>
        </w:rPr>
        <w:t xml:space="preserve">1163. </w:t>
      </w:r>
      <w:r w:rsidR="00AF275F" w:rsidRPr="007E4299">
        <w:rPr>
          <w:rStyle w:val="Char5"/>
          <w:rFonts w:hint="cs"/>
          <w:rtl/>
        </w:rPr>
        <w:t>«</w:t>
      </w:r>
      <w:r w:rsidRPr="00AF275F">
        <w:rPr>
          <w:rStyle w:val="Char7"/>
          <w:rFonts w:hint="cs"/>
          <w:rtl/>
        </w:rPr>
        <w:t>از 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AF275F">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F275F">
        <w:rPr>
          <w:rStyle w:val="Char7"/>
          <w:rFonts w:hint="cs"/>
          <w:rtl/>
        </w:rPr>
        <w:t>به من فرمودند</w:t>
      </w:r>
      <w:r w:rsidR="009272A6" w:rsidRPr="00AF275F">
        <w:rPr>
          <w:rStyle w:val="Char7"/>
          <w:rFonts w:hint="cs"/>
          <w:rtl/>
        </w:rPr>
        <w:t>:</w:t>
      </w:r>
      <w:r w:rsidRPr="00AF275F">
        <w:rPr>
          <w:rStyle w:val="Char7"/>
          <w:rFonts w:hint="cs"/>
          <w:rtl/>
        </w:rPr>
        <w:t xml:space="preserve"> «ای عبدالله! مانند فلان کس نباش که نماز شب را می‌خواند، اما بعد از مدتی آن را ترک کرد (بر آن مداومت داشته باش</w:t>
      </w:r>
      <w:r w:rsidRPr="007E4299">
        <w:rPr>
          <w:rStyle w:val="Charb"/>
          <w:rFonts w:hint="cs"/>
          <w:rtl/>
        </w:rPr>
        <w:t>)»</w:t>
      </w:r>
      <w:r w:rsidR="00AF275F" w:rsidRPr="007E4299">
        <w:rPr>
          <w:rStyle w:val="Char5"/>
          <w:rFonts w:hint="cs"/>
          <w:rtl/>
        </w:rPr>
        <w:t>»</w:t>
      </w:r>
      <w:r w:rsidRPr="007E4299">
        <w:rPr>
          <w:rStyle w:val="FootnoteReference"/>
          <w:rFonts w:cs="IRNazli"/>
          <w:spacing w:val="-4"/>
          <w:sz w:val="28"/>
          <w:szCs w:val="28"/>
          <w:rtl/>
          <w:lang w:bidi="fa-IR"/>
        </w:rPr>
        <w:footnoteReference w:id="341"/>
      </w:r>
      <w:r w:rsidR="00980A27">
        <w:rPr>
          <w:rStyle w:val="Charb"/>
          <w:rFonts w:hint="cs"/>
          <w:rtl/>
        </w:rPr>
        <w:t>.</w:t>
      </w:r>
    </w:p>
    <w:p w:rsidR="007D77EB" w:rsidRPr="003C598F" w:rsidRDefault="007D77EB" w:rsidP="009D21BF">
      <w:pPr>
        <w:pStyle w:val="a"/>
        <w:rPr>
          <w:rStyle w:val="Chard"/>
          <w:rtl/>
        </w:rPr>
      </w:pPr>
      <w:r w:rsidRPr="003C598F">
        <w:rPr>
          <w:rStyle w:val="Charb"/>
          <w:rtl/>
        </w:rPr>
        <w:t>1164</w:t>
      </w:r>
      <w:r w:rsidRPr="003C598F">
        <w:rPr>
          <w:rStyle w:val="Charb"/>
          <w:rFonts w:hint="cs"/>
          <w:rtl/>
        </w:rPr>
        <w:t>-</w:t>
      </w:r>
      <w:r w:rsidRPr="003C598F">
        <w:rPr>
          <w:rStyle w:val="Charb"/>
          <w:rFonts w:ascii="Times New Roman" w:hAnsi="Times New Roman" w:cs="Times New Roman" w:hint="cs"/>
          <w:rtl/>
        </w:rPr>
        <w:t> </w:t>
      </w:r>
      <w:r w:rsidR="003C598F" w:rsidRPr="003C598F">
        <w:rPr>
          <w:rStyle w:val="Char5"/>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ذُكِرَ عِنْدَ النَّبِيِّ</w:t>
      </w:r>
      <w:r w:rsidR="000A0F18">
        <w:rPr>
          <w:rtl/>
        </w:rPr>
        <w:t xml:space="preserve"> </w:t>
      </w:r>
      <w:r w:rsidR="000A0F18" w:rsidRPr="000A0F18">
        <w:rPr>
          <w:rFonts w:cs="CTraditional Arabic"/>
          <w:szCs w:val="28"/>
          <w:rtl/>
        </w:rPr>
        <w:t>ص</w:t>
      </w:r>
      <w:r w:rsidRPr="00E36729">
        <w:rPr>
          <w:rtl/>
        </w:rPr>
        <w:t xml:space="preserve"> رَجُلٌ نَامَ لَيْلَةً حَتى أَصبحَ</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ذاكَ رَجُلٌ بال الشَّيْطَانُ في أُذنَيْهِ</w:t>
      </w:r>
      <w:r w:rsidR="008B56DF">
        <w:rPr>
          <w:rtl/>
        </w:rPr>
        <w:t xml:space="preserve"> </w:t>
      </w:r>
      <w:r w:rsidRPr="00E36729">
        <w:rPr>
          <w:rtl/>
        </w:rPr>
        <w:t>أَو قال</w:t>
      </w:r>
      <w:r w:rsidR="009272A6">
        <w:rPr>
          <w:rtl/>
        </w:rPr>
        <w:t>:</w:t>
      </w:r>
      <w:r w:rsidRPr="00E36729">
        <w:rPr>
          <w:rtl/>
        </w:rPr>
        <w:t xml:space="preserve"> في أُذنِه </w:t>
      </w:r>
      <w:r w:rsidRPr="00E36729">
        <w:rPr>
          <w:rtl/>
        </w:rPr>
        <w:softHyphen/>
      </w:r>
      <w:r w:rsidR="003C598F">
        <w:rPr>
          <w:rtl/>
        </w:rPr>
        <w:t>»</w:t>
      </w:r>
      <w:r w:rsidR="003C598F" w:rsidRPr="003C598F">
        <w:rPr>
          <w:rStyle w:val="Char5"/>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1164. </w:t>
      </w:r>
      <w:r w:rsidR="00AF275F" w:rsidRPr="007E4299">
        <w:rPr>
          <w:rStyle w:val="Char5"/>
          <w:rFonts w:hint="cs"/>
          <w:rtl/>
        </w:rPr>
        <w:t>«</w:t>
      </w:r>
      <w:r w:rsidRPr="00AF275F">
        <w:rPr>
          <w:rStyle w:val="Char7"/>
          <w:rFonts w:hint="cs"/>
          <w:rtl/>
        </w:rPr>
        <w:t>از ابن مسعود</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AF275F">
        <w:rPr>
          <w:rStyle w:val="Char7"/>
          <w:rFonts w:hint="cs"/>
          <w:rtl/>
        </w:rPr>
        <w:t>روایت شد است که گفت</w:t>
      </w:r>
      <w:r w:rsidR="009272A6" w:rsidRPr="00AF275F">
        <w:rPr>
          <w:rStyle w:val="Char7"/>
          <w:rFonts w:hint="cs"/>
          <w:rtl/>
        </w:rPr>
        <w:t>:</w:t>
      </w:r>
      <w:r w:rsidRPr="00AF275F">
        <w:rPr>
          <w:rStyle w:val="Char7"/>
          <w:rFonts w:hint="cs"/>
          <w:rtl/>
        </w:rPr>
        <w:t xml:space="preserve">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F275F">
        <w:rPr>
          <w:rStyle w:val="Char7"/>
          <w:rFonts w:hint="cs"/>
          <w:rtl/>
        </w:rPr>
        <w:t>از مردی یاد شد که یک شب را تا صبح خوابید، فرمودند</w:t>
      </w:r>
      <w:r w:rsidR="009272A6" w:rsidRPr="00AF275F">
        <w:rPr>
          <w:rStyle w:val="Char7"/>
          <w:rFonts w:hint="cs"/>
          <w:rtl/>
        </w:rPr>
        <w:t>:</w:t>
      </w:r>
      <w:r w:rsidRPr="00AF275F">
        <w:rPr>
          <w:rStyle w:val="Char7"/>
          <w:rFonts w:hint="cs"/>
          <w:rtl/>
        </w:rPr>
        <w:t xml:space="preserve"> «او کسی است که شیطان در گوش‌هایش، ادرار کرده است</w:t>
      </w:r>
      <w:r w:rsidRPr="007E4299">
        <w:rPr>
          <w:rStyle w:val="Charb"/>
          <w:rFonts w:hint="cs"/>
          <w:rtl/>
        </w:rPr>
        <w:t>!»</w:t>
      </w:r>
      <w:r w:rsidR="00AF275F" w:rsidRPr="007E4299">
        <w:rPr>
          <w:rStyle w:val="Char5"/>
          <w:rFonts w:hint="cs"/>
          <w:rtl/>
        </w:rPr>
        <w:t>»</w:t>
      </w:r>
      <w:r w:rsidRPr="007E4299">
        <w:rPr>
          <w:rStyle w:val="FootnoteReference"/>
          <w:rFonts w:cs="IRNazli"/>
          <w:spacing w:val="-4"/>
          <w:sz w:val="28"/>
          <w:szCs w:val="28"/>
          <w:rtl/>
          <w:lang w:bidi="fa-IR"/>
        </w:rPr>
        <w:footnoteReference w:id="342"/>
      </w:r>
      <w:r w:rsidR="00980A27">
        <w:rPr>
          <w:rStyle w:val="Charb"/>
          <w:rFonts w:hint="cs"/>
          <w:rtl/>
        </w:rPr>
        <w:t>.</w:t>
      </w:r>
    </w:p>
    <w:p w:rsidR="007D77EB" w:rsidRPr="003C598F" w:rsidRDefault="007D77EB" w:rsidP="009D21BF">
      <w:pPr>
        <w:pStyle w:val="a"/>
        <w:rPr>
          <w:rStyle w:val="Chard"/>
          <w:rtl/>
        </w:rPr>
      </w:pPr>
      <w:r w:rsidRPr="003C598F">
        <w:rPr>
          <w:rStyle w:val="Charb"/>
          <w:rtl/>
        </w:rPr>
        <w:t>1165</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يَعْقِدُ الشَّيْطَانُ عَلى قافِيةِ رَأْسِ أَحَدِكُم</w:t>
      </w:r>
      <w:r w:rsidR="009272A6">
        <w:rPr>
          <w:rtl/>
        </w:rPr>
        <w:t>،</w:t>
      </w:r>
      <w:r w:rsidRPr="00E36729">
        <w:rPr>
          <w:rtl/>
        </w:rPr>
        <w:t xml:space="preserve"> إِذا هُوَ نَامَ</w:t>
      </w:r>
      <w:r w:rsidR="009272A6">
        <w:rPr>
          <w:rtl/>
        </w:rPr>
        <w:t>،</w:t>
      </w:r>
      <w:r w:rsidRPr="00E36729">
        <w:rPr>
          <w:rtl/>
        </w:rPr>
        <w:t xml:space="preserve"> ثَلاثَ عُقدٍ</w:t>
      </w:r>
      <w:r w:rsidR="009272A6">
        <w:rPr>
          <w:rtl/>
        </w:rPr>
        <w:t>،</w:t>
      </w:r>
      <w:r w:rsidRPr="00E36729">
        <w:rPr>
          <w:rtl/>
        </w:rPr>
        <w:t xml:space="preserve"> يَضرِب عَلى كلِّ عُقدَةٍ</w:t>
      </w:r>
      <w:r w:rsidR="009272A6">
        <w:rPr>
          <w:rtl/>
        </w:rPr>
        <w:t>:</w:t>
      </w:r>
      <w:r w:rsidRPr="00E36729">
        <w:rPr>
          <w:rtl/>
        </w:rPr>
        <w:t xml:space="preserve"> عَلَيْكَ ليْلٌ طَويلٌ فَارقُدْ</w:t>
      </w:r>
      <w:r w:rsidR="009272A6">
        <w:rPr>
          <w:rtl/>
        </w:rPr>
        <w:t>،</w:t>
      </w:r>
      <w:r w:rsidRPr="00E36729">
        <w:rPr>
          <w:rtl/>
        </w:rPr>
        <w:t xml:space="preserve"> فإِنْ اسْتَيْقظَ</w:t>
      </w:r>
      <w:r w:rsidR="009272A6">
        <w:rPr>
          <w:rtl/>
        </w:rPr>
        <w:t>،</w:t>
      </w:r>
      <w:r w:rsidRPr="00E36729">
        <w:rPr>
          <w:rtl/>
        </w:rPr>
        <w:t xml:space="preserve"> فَذَكَرَ اللَّه تَعَالَى انحلَّت عُقْدَةٌ</w:t>
      </w:r>
      <w:r w:rsidR="009272A6">
        <w:rPr>
          <w:rtl/>
        </w:rPr>
        <w:t>،</w:t>
      </w:r>
      <w:r w:rsidRPr="00E36729">
        <w:rPr>
          <w:rtl/>
        </w:rPr>
        <w:t xml:space="preserve"> فإِنْ توضَّأَ انحَلَّت عُقدَةٌ</w:t>
      </w:r>
      <w:r w:rsidR="009272A6">
        <w:rPr>
          <w:rtl/>
        </w:rPr>
        <w:t>،</w:t>
      </w:r>
      <w:r w:rsidRPr="00E36729">
        <w:rPr>
          <w:rtl/>
        </w:rPr>
        <w:t xml:space="preserve"> فَإِن صلَّى انحَلَّت عُقدُهُ كُلُّهَا</w:t>
      </w:r>
      <w:r w:rsidR="009272A6">
        <w:rPr>
          <w:rtl/>
        </w:rPr>
        <w:t>،</w:t>
      </w:r>
      <w:r w:rsidRPr="00E36729">
        <w:rPr>
          <w:rtl/>
        </w:rPr>
        <w:t xml:space="preserve"> فأَصبَحَ نشِيطاً طَيِّب النَّفسِ</w:t>
      </w:r>
      <w:r w:rsidR="009272A6">
        <w:rPr>
          <w:rtl/>
        </w:rPr>
        <w:t>،</w:t>
      </w:r>
      <w:r w:rsidRPr="00E36729">
        <w:rPr>
          <w:rtl/>
        </w:rPr>
        <w:t xml:space="preserve"> وَإِلاَّ أَصبح خَبِيثَ النَّفْسِ كَسْلانَ</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7D77EB" w:rsidRPr="00B958EA" w:rsidRDefault="007D77EB" w:rsidP="006E0A7B">
      <w:pPr>
        <w:pStyle w:val="af0"/>
        <w:rPr>
          <w:rtl/>
        </w:rPr>
      </w:pPr>
      <w:r w:rsidRPr="00B958EA">
        <w:rPr>
          <w:rFonts w:hint="cs"/>
          <w:rtl/>
        </w:rPr>
        <w:t>قافِيَةُ الرَّأْسِ</w:t>
      </w:r>
      <w:r w:rsidR="009272A6" w:rsidRPr="00B958EA">
        <w:rPr>
          <w:rtl/>
        </w:rPr>
        <w:t>:</w:t>
      </w:r>
      <w:r w:rsidRPr="00B958EA">
        <w:rPr>
          <w:rtl/>
        </w:rPr>
        <w:t xml:space="preserve"> آخِرُهُ</w:t>
      </w:r>
      <w:r w:rsidR="009272A6" w:rsidRPr="00B958EA">
        <w:rPr>
          <w:rtl/>
        </w:rPr>
        <w:t>.</w:t>
      </w:r>
    </w:p>
    <w:p w:rsidR="003B70B7" w:rsidRPr="007E4299" w:rsidRDefault="003B70B7" w:rsidP="003B70B7">
      <w:pPr>
        <w:ind w:firstLine="284"/>
        <w:jc w:val="both"/>
        <w:rPr>
          <w:rStyle w:val="Charb"/>
          <w:rtl/>
        </w:rPr>
      </w:pPr>
      <w:r w:rsidRPr="007E4299">
        <w:rPr>
          <w:rStyle w:val="Charb"/>
          <w:rFonts w:hint="cs"/>
          <w:rtl/>
        </w:rPr>
        <w:t xml:space="preserve">1165. </w:t>
      </w:r>
      <w:r w:rsidR="00B958EA" w:rsidRPr="007E4299">
        <w:rPr>
          <w:rStyle w:val="Char5"/>
          <w:rFonts w:hint="cs"/>
          <w:rtl/>
        </w:rPr>
        <w:t>«</w:t>
      </w:r>
      <w:r w:rsidRPr="009048A8">
        <w:rPr>
          <w:rStyle w:val="Char7"/>
          <w:rFonts w:hint="cs"/>
          <w:rtl/>
        </w:rPr>
        <w:t xml:space="preserve">از ابوهریره </w:t>
      </w:r>
      <w:r w:rsidR="006A2C0C" w:rsidRPr="007E4299">
        <w:rPr>
          <w:rStyle w:val="Char7"/>
          <w:rFonts w:cs="CTraditional Arabic" w:hint="cs"/>
          <w:szCs w:val="28"/>
          <w:rtl/>
        </w:rPr>
        <w:t>س</w:t>
      </w:r>
      <w:r w:rsidRPr="009048A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048A8">
        <w:rPr>
          <w:rStyle w:val="Char7"/>
          <w:rFonts w:hint="cs"/>
          <w:rtl/>
        </w:rPr>
        <w:t>فرمودند</w:t>
      </w:r>
      <w:r w:rsidR="009272A6" w:rsidRPr="009048A8">
        <w:rPr>
          <w:rStyle w:val="Char7"/>
          <w:rFonts w:hint="cs"/>
          <w:rtl/>
        </w:rPr>
        <w:t>:</w:t>
      </w:r>
      <w:r w:rsidRPr="009048A8">
        <w:rPr>
          <w:rStyle w:val="Char7"/>
          <w:rFonts w:hint="cs"/>
          <w:rtl/>
        </w:rPr>
        <w:t xml:space="preserve"> «شیطان بر فرق سر هر کدام از شما ـ وقتی که</w:t>
      </w:r>
      <w:r w:rsidR="007E4299">
        <w:rPr>
          <w:rStyle w:val="Char7"/>
          <w:rFonts w:hint="cs"/>
          <w:rtl/>
        </w:rPr>
        <w:t xml:space="preserve"> می‌</w:t>
      </w:r>
      <w:r w:rsidRPr="009048A8">
        <w:rPr>
          <w:rStyle w:val="Char7"/>
          <w:rFonts w:hint="cs"/>
          <w:rtl/>
        </w:rPr>
        <w:t>خوابد ـ سه گره می‌زند، بر در هر گره به گوش شخص فرو می‌خواند</w:t>
      </w:r>
      <w:r w:rsidR="009272A6" w:rsidRPr="009048A8">
        <w:rPr>
          <w:rStyle w:val="Char7"/>
          <w:rFonts w:hint="cs"/>
          <w:rtl/>
        </w:rPr>
        <w:t>:</w:t>
      </w:r>
      <w:r w:rsidRPr="009048A8">
        <w:rPr>
          <w:rStyle w:val="Char7"/>
          <w:rFonts w:hint="cs"/>
          <w:rtl/>
        </w:rPr>
        <w:t xml:space="preserve"> شب درازی در پیش داری، (راحت) بخواب! سپس اگر شخص بیدار شد و ذکر خدا را گفت، یک گره باز می‌شود و چون وضو گرفت، گره‌ی دیگر باز می‌شود، و چون نماز خواند، گره‌ی آخر باز می‌شود و او با نشاط و آرامش درون و سر حال صبح می‌کند و اگر بیدار نشد و تا صبح خوابید، کسل و بدگمان و پراکنده خاطر، صبح می‌کند»</w:t>
      </w:r>
      <w:r w:rsidR="00B958EA" w:rsidRPr="007E4299">
        <w:rPr>
          <w:rStyle w:val="Char5"/>
          <w:rFonts w:hint="cs"/>
          <w:rtl/>
        </w:rPr>
        <w:t>»</w:t>
      </w:r>
      <w:r w:rsidRPr="007E4299">
        <w:rPr>
          <w:rStyle w:val="FootnoteReference"/>
          <w:rFonts w:cs="IRNazli"/>
          <w:spacing w:val="-4"/>
          <w:sz w:val="28"/>
          <w:szCs w:val="28"/>
          <w:rtl/>
          <w:lang w:bidi="fa-IR"/>
        </w:rPr>
        <w:footnoteReference w:id="343"/>
      </w:r>
      <w:r w:rsidR="00980A27">
        <w:rPr>
          <w:rStyle w:val="Charb"/>
          <w:rFonts w:hint="cs"/>
          <w:rtl/>
        </w:rPr>
        <w:t>.</w:t>
      </w:r>
    </w:p>
    <w:p w:rsidR="007D77EB" w:rsidRPr="003C598F" w:rsidRDefault="007D77EB" w:rsidP="003C598F">
      <w:pPr>
        <w:pStyle w:val="a"/>
        <w:rPr>
          <w:rFonts w:ascii="IRNazli" w:eastAsia="SimSun" w:hAnsi="IRNazli" w:cs="IRNazli"/>
          <w:sz w:val="28"/>
          <w:szCs w:val="28"/>
          <w:rtl/>
        </w:rPr>
      </w:pPr>
      <w:r w:rsidRPr="003C598F">
        <w:rPr>
          <w:rStyle w:val="Charb"/>
          <w:rtl/>
        </w:rPr>
        <w:t>1166</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عبدِ اللَّهِ بنِ سَلاَمٍ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أَيُّهَا النَّاسُ أَفْشوا السَّلامَ</w:t>
      </w:r>
      <w:r w:rsidR="009272A6">
        <w:rPr>
          <w:rtl/>
        </w:rPr>
        <w:t>،</w:t>
      </w:r>
      <w:r w:rsidRPr="00E36729">
        <w:rPr>
          <w:rtl/>
        </w:rPr>
        <w:t xml:space="preserve"> وَأَطْعِمُوا الطَّعَامَ</w:t>
      </w:r>
      <w:r w:rsidR="009272A6">
        <w:rPr>
          <w:rtl/>
        </w:rPr>
        <w:t>،</w:t>
      </w:r>
      <w:r w:rsidRPr="00E36729">
        <w:rPr>
          <w:rtl/>
        </w:rPr>
        <w:t xml:space="preserve"> وَصَلُّوا باللَّيْل وَالنَّاسُ نِيامٌ</w:t>
      </w:r>
      <w:r w:rsidR="009272A6">
        <w:rPr>
          <w:rtl/>
        </w:rPr>
        <w:t>،</w:t>
      </w:r>
      <w:r w:rsidRPr="00E36729">
        <w:rPr>
          <w:rtl/>
        </w:rPr>
        <w:t xml:space="preserve"> تَدخُلُوا الجَنَّةَ بِسَلامٍ</w:t>
      </w:r>
      <w:r w:rsidR="009272A6">
        <w:rPr>
          <w:rtl/>
        </w:rPr>
        <w:t>»</w:t>
      </w:r>
      <w:r w:rsidR="00B958EA" w:rsidRPr="007E4299">
        <w:rPr>
          <w:rStyle w:val="Char5"/>
          <w:rFonts w:hint="cs"/>
          <w:rtl/>
        </w:rPr>
        <w:t>»</w:t>
      </w:r>
      <w:r w:rsidR="003C598F" w:rsidRPr="003C598F">
        <w:rPr>
          <w:rStyle w:val="Chard"/>
          <w:rFonts w:eastAsia="SimSun" w:hint="cs"/>
          <w:rtl/>
        </w:rPr>
        <w:t xml:space="preserve"> </w:t>
      </w:r>
      <w:r w:rsidRPr="00E36729">
        <w:rPr>
          <w:rFonts w:ascii="mylotus" w:hAnsi="mylotus" w:cs="mylotus" w:hint="cs"/>
          <w:rtl/>
        </w:rPr>
        <w:t>رواهُ</w:t>
      </w:r>
      <w:r w:rsidRPr="003C598F">
        <w:rPr>
          <w:rStyle w:val="Chard"/>
          <w:rtl/>
        </w:rPr>
        <w:t xml:space="preserve"> </w:t>
      </w:r>
      <w:r w:rsidRPr="00E36729">
        <w:rPr>
          <w:rFonts w:ascii="mylotus" w:hAnsi="mylotus" w:cs="mylotus" w:hint="cs"/>
          <w:rtl/>
        </w:rPr>
        <w:t>الترمذيُّ</w:t>
      </w:r>
      <w:r w:rsidRPr="003C598F">
        <w:rPr>
          <w:rStyle w:val="Chard"/>
          <w:rtl/>
        </w:rPr>
        <w:t xml:space="preserve"> </w:t>
      </w:r>
      <w:r w:rsidRPr="00E36729">
        <w:rPr>
          <w:rFonts w:ascii="mylotus" w:hAnsi="mylotus" w:cs="mylotus" w:hint="cs"/>
          <w:rtl/>
        </w:rPr>
        <w:t>وقالَ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1166. </w:t>
      </w:r>
      <w:r w:rsidR="00B958EA" w:rsidRPr="007E4299">
        <w:rPr>
          <w:rStyle w:val="Char5"/>
          <w:rFonts w:hint="cs"/>
          <w:rtl/>
        </w:rPr>
        <w:t>«</w:t>
      </w:r>
      <w:r w:rsidR="007571C3">
        <w:rPr>
          <w:rStyle w:val="Char7"/>
          <w:rFonts w:hint="cs"/>
          <w:rtl/>
        </w:rPr>
        <w:t>از عبدالله بن سلام</w:t>
      </w:r>
      <w:r w:rsidRPr="009048A8">
        <w:rPr>
          <w:rStyle w:val="Char7"/>
          <w:rFonts w:hint="cs"/>
          <w:rtl/>
        </w:rPr>
        <w:t xml:space="preserve"> </w:t>
      </w:r>
      <w:r w:rsidR="006A2C0C" w:rsidRPr="007E4299">
        <w:rPr>
          <w:rStyle w:val="Char7"/>
          <w:rFonts w:cs="CTraditional Arabic" w:hint="cs"/>
          <w:szCs w:val="28"/>
          <w:rtl/>
        </w:rPr>
        <w:t>س</w:t>
      </w:r>
      <w:r w:rsidRPr="009048A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048A8">
        <w:rPr>
          <w:rStyle w:val="Char7"/>
          <w:rFonts w:hint="cs"/>
          <w:rtl/>
        </w:rPr>
        <w:t>فرمودند</w:t>
      </w:r>
      <w:r w:rsidR="009272A6" w:rsidRPr="009048A8">
        <w:rPr>
          <w:rStyle w:val="Char7"/>
          <w:rFonts w:hint="cs"/>
          <w:rtl/>
        </w:rPr>
        <w:t>:</w:t>
      </w:r>
      <w:r w:rsidRPr="009048A8">
        <w:rPr>
          <w:rStyle w:val="Char7"/>
          <w:rFonts w:hint="cs"/>
          <w:rtl/>
        </w:rPr>
        <w:t xml:space="preserve"> «ای مردم! سلام را اشاعه دهید و به دیگران اطعام کنید و در حالی که مردم در خوابند، (شب‌ها) نماز بخوانید، آن‌گاه به سلامت و بدون حساب و عقاب داخل بهشت می‌شوید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44"/>
      </w:r>
      <w:r w:rsidR="00980A27">
        <w:rPr>
          <w:rStyle w:val="Charb"/>
          <w:rFonts w:hint="cs"/>
          <w:rtl/>
        </w:rPr>
        <w:t>.</w:t>
      </w:r>
    </w:p>
    <w:p w:rsidR="007D77EB" w:rsidRPr="003C598F" w:rsidRDefault="007D77EB" w:rsidP="009D21BF">
      <w:pPr>
        <w:pStyle w:val="a"/>
        <w:rPr>
          <w:rStyle w:val="Chard"/>
          <w:rtl/>
        </w:rPr>
      </w:pPr>
      <w:r w:rsidRPr="003C598F">
        <w:rPr>
          <w:rStyle w:val="Charb"/>
          <w:rtl/>
        </w:rPr>
        <w:t>1167</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«أَفْضَلُ الصيَّامِ بعْدَ رَمَضَانَ شَهْرُ اللَّهِ المُحَرَّمُ</w:t>
      </w:r>
      <w:r w:rsidR="009272A6">
        <w:rPr>
          <w:rtl/>
        </w:rPr>
        <w:t>،</w:t>
      </w:r>
      <w:r w:rsidRPr="00E36729">
        <w:rPr>
          <w:rtl/>
        </w:rPr>
        <w:t xml:space="preserve"> وَأَفْضَلُ الصَّلاةِ بعدَ الفَرِيضَةِ صَلاةُ اللَّيْل»</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1167. </w:t>
      </w:r>
      <w:r w:rsidR="00686808" w:rsidRPr="007E4299">
        <w:rPr>
          <w:rStyle w:val="Char5"/>
          <w:rFonts w:hint="cs"/>
          <w:rtl/>
        </w:rPr>
        <w:t>«</w:t>
      </w:r>
      <w:r w:rsidRPr="00686808">
        <w:rPr>
          <w:rStyle w:val="Char7"/>
          <w:rFonts w:hint="cs"/>
          <w:rtl/>
        </w:rPr>
        <w:t xml:space="preserve">از ابوهریره </w:t>
      </w:r>
      <w:r w:rsidR="006A2C0C" w:rsidRPr="007E4299">
        <w:rPr>
          <w:rStyle w:val="Char7"/>
          <w:rFonts w:cs="CTraditional Arabic" w:hint="cs"/>
          <w:szCs w:val="28"/>
          <w:rtl/>
        </w:rPr>
        <w:t>س</w:t>
      </w:r>
      <w:r w:rsidRPr="0068680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فرمودند</w:t>
      </w:r>
      <w:r w:rsidR="009272A6" w:rsidRPr="00686808">
        <w:rPr>
          <w:rStyle w:val="Char7"/>
          <w:rFonts w:hint="cs"/>
          <w:rtl/>
        </w:rPr>
        <w:t>:</w:t>
      </w:r>
      <w:r w:rsidRPr="00686808">
        <w:rPr>
          <w:rStyle w:val="Char7"/>
          <w:rFonts w:hint="cs"/>
          <w:rtl/>
        </w:rPr>
        <w:t xml:space="preserve"> «برترین و پر</w:t>
      </w:r>
      <w:r w:rsidR="002C5DE9" w:rsidRPr="00686808">
        <w:rPr>
          <w:rStyle w:val="Char7"/>
          <w:rFonts w:hint="cs"/>
          <w:rtl/>
        </w:rPr>
        <w:t xml:space="preserve"> </w:t>
      </w:r>
      <w:r w:rsidRPr="00686808">
        <w:rPr>
          <w:rStyle w:val="Char7"/>
          <w:rFonts w:hint="cs"/>
          <w:rtl/>
        </w:rPr>
        <w:t>اجرترین روزه بعد از روزه‌ی رمضان، روزه‌ی ماه محرم، و برترین و پر</w:t>
      </w:r>
      <w:r w:rsidR="000A6402" w:rsidRPr="00686808">
        <w:rPr>
          <w:rStyle w:val="Char7"/>
          <w:rFonts w:hint="cs"/>
          <w:rtl/>
        </w:rPr>
        <w:t xml:space="preserve"> </w:t>
      </w:r>
      <w:r w:rsidRPr="00686808">
        <w:rPr>
          <w:rStyle w:val="Char7"/>
          <w:rFonts w:hint="cs"/>
          <w:rtl/>
        </w:rPr>
        <w:t>اجرترین نماز بعد از نماز فریضه، نماز شب است</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45"/>
      </w:r>
      <w:r w:rsidR="00980A27">
        <w:rPr>
          <w:rStyle w:val="Charb"/>
          <w:rFonts w:hint="cs"/>
          <w:rtl/>
        </w:rPr>
        <w:t>.</w:t>
      </w:r>
    </w:p>
    <w:p w:rsidR="007D77EB" w:rsidRPr="003C598F" w:rsidRDefault="007D77EB" w:rsidP="009D21BF">
      <w:pPr>
        <w:pStyle w:val="a"/>
        <w:rPr>
          <w:rStyle w:val="Chard"/>
          <w:rtl/>
        </w:rPr>
      </w:pPr>
      <w:r w:rsidRPr="003C598F">
        <w:rPr>
          <w:rStyle w:val="Charb"/>
          <w:rtl/>
        </w:rPr>
        <w:t>1168</w:t>
      </w:r>
      <w:r w:rsidRPr="003C598F">
        <w:rPr>
          <w:rStyle w:val="Charb"/>
          <w:rFonts w:hint="cs"/>
          <w:rtl/>
        </w:rPr>
        <w:t>-</w:t>
      </w:r>
      <w:r w:rsidRPr="003C598F">
        <w:rPr>
          <w:rStyle w:val="Charb"/>
          <w:rtl/>
        </w:rPr>
        <w:t xml:space="preserve"> </w:t>
      </w:r>
      <w:r w:rsidR="00B958EA"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«صَلاةُ اللَّيْلِ مَثْنَى مَثْنَى، فَإِذا خِفْتَ الصُّبْح فَأَوْتِرْ بِواحِدَةِ</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093501" w:rsidRDefault="003B70B7" w:rsidP="00A30DFA">
      <w:pPr>
        <w:ind w:firstLine="284"/>
        <w:jc w:val="both"/>
        <w:rPr>
          <w:rFonts w:cs="Times New Roman"/>
          <w:sz w:val="28"/>
          <w:szCs w:val="28"/>
          <w:rtl/>
          <w:lang w:bidi="fa-IR"/>
        </w:rPr>
      </w:pPr>
      <w:r w:rsidRPr="007E4299">
        <w:rPr>
          <w:rStyle w:val="Charb"/>
          <w:rFonts w:hint="cs"/>
          <w:rtl/>
        </w:rPr>
        <w:t xml:space="preserve">1168. </w:t>
      </w:r>
      <w:r w:rsidR="00B958EA" w:rsidRPr="007E4299">
        <w:rPr>
          <w:rStyle w:val="Char5"/>
          <w:rFonts w:hint="cs"/>
          <w:rtl/>
        </w:rPr>
        <w:t>«</w:t>
      </w:r>
      <w:r w:rsidRPr="00686808">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68680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فرمودند</w:t>
      </w:r>
      <w:r w:rsidR="009272A6" w:rsidRPr="00686808">
        <w:rPr>
          <w:rStyle w:val="Char7"/>
          <w:rFonts w:hint="cs"/>
          <w:rtl/>
        </w:rPr>
        <w:t>:</w:t>
      </w:r>
      <w:r w:rsidRPr="00686808">
        <w:rPr>
          <w:rStyle w:val="Char7"/>
          <w:rFonts w:hint="cs"/>
          <w:rtl/>
        </w:rPr>
        <w:t xml:space="preserve"> «نماز شب، دو رکعت دو رکعت است و اگر ترس آمدن وقت نماز صبح داشتید، یک رکعت وتر بخوانید (و نمازتان را پایان دهید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46"/>
      </w:r>
      <w:r w:rsidR="00980A27">
        <w:rPr>
          <w:rStyle w:val="Charb"/>
          <w:rFonts w:hint="cs"/>
          <w:rtl/>
        </w:rPr>
        <w:t>.</w:t>
      </w:r>
    </w:p>
    <w:p w:rsidR="007D77EB" w:rsidRPr="003C598F" w:rsidRDefault="007D77EB" w:rsidP="009D21BF">
      <w:pPr>
        <w:pStyle w:val="a"/>
        <w:rPr>
          <w:rStyle w:val="Chard"/>
          <w:rtl/>
        </w:rPr>
      </w:pPr>
      <w:r w:rsidRPr="003C598F">
        <w:rPr>
          <w:rStyle w:val="Charb"/>
          <w:rtl/>
        </w:rPr>
        <w:t>1169</w:t>
      </w:r>
      <w:r w:rsidRPr="007571C3">
        <w:rPr>
          <w:rStyle w:val="Charb"/>
          <w:rFonts w:hint="cs"/>
          <w:spacing w:val="-4"/>
          <w:rtl/>
        </w:rPr>
        <w:t>-</w:t>
      </w:r>
      <w:r w:rsidRPr="007571C3">
        <w:rPr>
          <w:rStyle w:val="Charb"/>
          <w:rFonts w:ascii="Times New Roman" w:hAnsi="Times New Roman" w:cs="Times New Roman" w:hint="cs"/>
          <w:spacing w:val="-4"/>
          <w:rtl/>
        </w:rPr>
        <w:t> </w:t>
      </w:r>
      <w:r w:rsidR="00B958EA" w:rsidRPr="007571C3">
        <w:rPr>
          <w:rStyle w:val="Char5"/>
          <w:rFonts w:hint="cs"/>
          <w:spacing w:val="-4"/>
          <w:rtl/>
        </w:rPr>
        <w:t>«</w:t>
      </w:r>
      <w:r w:rsidRPr="007571C3">
        <w:rPr>
          <w:spacing w:val="-4"/>
          <w:rtl/>
        </w:rPr>
        <w:t>وَعَنْهُ قَالَ</w:t>
      </w:r>
      <w:r w:rsidR="009272A6" w:rsidRPr="007571C3">
        <w:rPr>
          <w:spacing w:val="-4"/>
          <w:rtl/>
        </w:rPr>
        <w:t>:</w:t>
      </w:r>
      <w:r w:rsidRPr="007571C3">
        <w:rPr>
          <w:spacing w:val="-4"/>
          <w:rtl/>
        </w:rPr>
        <w:t>كَانَ النَّبِيُّ</w:t>
      </w:r>
      <w:r w:rsidR="000A0F18" w:rsidRPr="007571C3">
        <w:rPr>
          <w:spacing w:val="-4"/>
          <w:rtl/>
        </w:rPr>
        <w:t xml:space="preserve"> </w:t>
      </w:r>
      <w:r w:rsidR="000A0F18" w:rsidRPr="007571C3">
        <w:rPr>
          <w:rFonts w:cs="CTraditional Arabic"/>
          <w:spacing w:val="-4"/>
          <w:szCs w:val="28"/>
          <w:rtl/>
        </w:rPr>
        <w:t>ص</w:t>
      </w:r>
      <w:r w:rsidRPr="007571C3">
        <w:rPr>
          <w:spacing w:val="-4"/>
          <w:rtl/>
        </w:rPr>
        <w:t xml:space="preserve"> يُصلِّي منَ اللَّيْل مَثْنَى مَثْنَى</w:t>
      </w:r>
      <w:r w:rsidR="009272A6" w:rsidRPr="007571C3">
        <w:rPr>
          <w:spacing w:val="-4"/>
          <w:rtl/>
        </w:rPr>
        <w:t>،</w:t>
      </w:r>
      <w:r w:rsidRPr="007571C3">
        <w:rPr>
          <w:spacing w:val="-4"/>
          <w:rtl/>
        </w:rPr>
        <w:t xml:space="preserve"> وَيُوترُ بِرَكعة</w:t>
      </w:r>
      <w:r w:rsidR="00B958EA" w:rsidRPr="007571C3">
        <w:rPr>
          <w:rStyle w:val="Char5"/>
          <w:rFonts w:hint="cs"/>
          <w:spacing w:val="-4"/>
          <w:rtl/>
        </w:rPr>
        <w:t>»</w:t>
      </w:r>
      <w:r w:rsidR="00B958EA" w:rsidRPr="007571C3">
        <w:rPr>
          <w:rStyle w:val="Chard"/>
          <w:rFonts w:hint="cs"/>
          <w:spacing w:val="-4"/>
          <w:rtl/>
        </w:rPr>
        <w:t xml:space="preserve"> </w:t>
      </w:r>
      <w:r w:rsidRPr="007571C3">
        <w:rPr>
          <w:rStyle w:val="Chard"/>
          <w:spacing w:val="-4"/>
          <w:rtl/>
        </w:rPr>
        <w:t>متفقٌ عليه</w:t>
      </w:r>
      <w:r w:rsidR="009272A6" w:rsidRPr="007571C3">
        <w:rPr>
          <w:rStyle w:val="Chard"/>
          <w:spacing w:val="-4"/>
          <w:rtl/>
        </w:rPr>
        <w:t>.</w:t>
      </w:r>
    </w:p>
    <w:p w:rsidR="003B70B7" w:rsidRPr="007E4299" w:rsidRDefault="003B70B7" w:rsidP="00A30DFA">
      <w:pPr>
        <w:ind w:firstLine="284"/>
        <w:jc w:val="both"/>
        <w:rPr>
          <w:rStyle w:val="Charb"/>
          <w:rtl/>
        </w:rPr>
      </w:pPr>
      <w:r w:rsidRPr="007E4299">
        <w:rPr>
          <w:rStyle w:val="Charb"/>
          <w:rFonts w:hint="cs"/>
          <w:rtl/>
        </w:rPr>
        <w:t xml:space="preserve">1169. </w:t>
      </w:r>
      <w:r w:rsidR="00B958EA" w:rsidRPr="007E4299">
        <w:rPr>
          <w:rStyle w:val="Char5"/>
          <w:rFonts w:hint="cs"/>
          <w:rtl/>
        </w:rPr>
        <w:t>«</w:t>
      </w:r>
      <w:r w:rsidRPr="00686808">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686808">
        <w:rPr>
          <w:rStyle w:val="Char7"/>
          <w:rFonts w:hint="cs"/>
          <w:rtl/>
        </w:rPr>
        <w:t>روایت شده است که گفت</w:t>
      </w:r>
      <w:r w:rsidR="009272A6" w:rsidRPr="00686808">
        <w:rPr>
          <w:rStyle w:val="Char7"/>
          <w:rFonts w:hint="cs"/>
          <w:rtl/>
        </w:rPr>
        <w:t>:</w:t>
      </w:r>
      <w:r w:rsidRPr="0068680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شب‌ها دو رکعت دو رکعت، نماز نافله می‌خواند و آن را با یک رکعت خاتمه می‌داد</w:t>
      </w:r>
      <w:r w:rsidR="00B958EA" w:rsidRPr="007E4299">
        <w:rPr>
          <w:rStyle w:val="Char5"/>
          <w:rFonts w:hint="cs"/>
          <w:rtl/>
        </w:rPr>
        <w:t>»</w:t>
      </w:r>
      <w:r w:rsidRPr="007E4299">
        <w:rPr>
          <w:rStyle w:val="FootnoteReference"/>
          <w:rFonts w:cs="IRNazli"/>
          <w:spacing w:val="-4"/>
          <w:sz w:val="28"/>
          <w:szCs w:val="28"/>
          <w:rtl/>
          <w:lang w:bidi="fa-IR"/>
        </w:rPr>
        <w:footnoteReference w:id="347"/>
      </w:r>
      <w:r w:rsidR="00980A27">
        <w:rPr>
          <w:rStyle w:val="Charb"/>
          <w:rFonts w:hint="cs"/>
          <w:rtl/>
        </w:rPr>
        <w:t>.</w:t>
      </w:r>
    </w:p>
    <w:p w:rsidR="007D77EB" w:rsidRPr="003C598F" w:rsidRDefault="007D77EB" w:rsidP="009D21BF">
      <w:pPr>
        <w:pStyle w:val="a"/>
        <w:rPr>
          <w:rStyle w:val="Chard"/>
          <w:rtl/>
        </w:rPr>
      </w:pPr>
      <w:r w:rsidRPr="003C598F">
        <w:rPr>
          <w:rStyle w:val="Charb"/>
          <w:rtl/>
        </w:rPr>
        <w:t>1170</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يُفطِرُ منَ الشَّهْرِ حتَّى نَظُنَّ أَنْ لا يصوم مِنهُ</w:t>
      </w:r>
      <w:r w:rsidR="009272A6">
        <w:rPr>
          <w:rtl/>
        </w:rPr>
        <w:t>،</w:t>
      </w:r>
      <w:r w:rsidRPr="00E36729">
        <w:rPr>
          <w:rtl/>
        </w:rPr>
        <w:t xml:space="preserve"> ويصَومُ حتَّى نَظُن أَن لا يُفْطِرَ مِنْهُ شَيْئاً</w:t>
      </w:r>
      <w:r w:rsidR="009272A6">
        <w:rPr>
          <w:rtl/>
        </w:rPr>
        <w:t>،</w:t>
      </w:r>
      <w:r w:rsidRPr="00E36729">
        <w:rPr>
          <w:rtl/>
        </w:rPr>
        <w:t xml:space="preserve"> وَكانَ لا تَشَاءُ أَنْ تَراهُ مِنَ اللَّيْلِ مُصَلِّياً إِلا رَأَيْتَهُ</w:t>
      </w:r>
      <w:r w:rsidR="009272A6">
        <w:rPr>
          <w:rtl/>
        </w:rPr>
        <w:t>،</w:t>
      </w:r>
      <w:r w:rsidRPr="00E36729">
        <w:rPr>
          <w:rtl/>
        </w:rPr>
        <w:t xml:space="preserve"> وَلا نَائماً إِلا رَأَيْتَهُ</w:t>
      </w:r>
      <w:r w:rsidR="00B958EA"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1170. </w:t>
      </w:r>
      <w:r w:rsidR="00B958EA" w:rsidRPr="007E4299">
        <w:rPr>
          <w:rStyle w:val="Char5"/>
          <w:rFonts w:hint="cs"/>
          <w:rtl/>
        </w:rPr>
        <w:t>«</w:t>
      </w:r>
      <w:r w:rsidRPr="00686808">
        <w:rPr>
          <w:rStyle w:val="Char7"/>
          <w:rFonts w:hint="cs"/>
          <w:rtl/>
        </w:rPr>
        <w:t xml:space="preserve">از انس </w:t>
      </w:r>
      <w:r w:rsidR="006A2C0C" w:rsidRPr="007E4299">
        <w:rPr>
          <w:rStyle w:val="Char7"/>
          <w:rFonts w:cs="CTraditional Arabic" w:hint="cs"/>
          <w:szCs w:val="28"/>
          <w:rtl/>
        </w:rPr>
        <w:t>س</w:t>
      </w:r>
      <w:r w:rsidRPr="00686808">
        <w:rPr>
          <w:rStyle w:val="Char7"/>
          <w:rFonts w:hint="cs"/>
          <w:rtl/>
        </w:rPr>
        <w:t xml:space="preserve"> روایت شده است که گفت</w:t>
      </w:r>
      <w:r w:rsidR="009272A6" w:rsidRPr="00686808">
        <w:rPr>
          <w:rStyle w:val="Char7"/>
          <w:rFonts w:hint="cs"/>
          <w:rtl/>
        </w:rPr>
        <w:t>:</w:t>
      </w:r>
      <w:r w:rsidRPr="0068680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 xml:space="preserve">(گاهی) از روزهای ماه، روزه نمی‌گرفت و افطار می‌فرمود، تا آن اندازه که گمان می‌کردیم دیگر در آن ماه روزه نمی‌گیرد و (گاهی) چنان از روزهای ماه روزه می‌گرفت، که تصور می‌کردیم که در آن ماه اصلاً افطار نخواهد کرد و نماز و خوابیدن او در شب مختلف بود؛ (یعنی وقت معینی نداشت) زمانی که </w:t>
      </w:r>
      <w:r w:rsidRPr="007571C3">
        <w:rPr>
          <w:rStyle w:val="Char7"/>
          <w:rFonts w:hint="cs"/>
          <w:spacing w:val="-4"/>
          <w:rtl/>
        </w:rPr>
        <w:t>انتظار داشتی خوابیده باشد، نماز می‌خواند و زمانی که انتظار داشتی نماز بخواند، می‌خوابید</w:t>
      </w:r>
      <w:r w:rsidR="00B958EA" w:rsidRPr="007571C3">
        <w:rPr>
          <w:rStyle w:val="Char5"/>
          <w:rFonts w:hint="cs"/>
          <w:spacing w:val="-4"/>
          <w:rtl/>
        </w:rPr>
        <w:t>»</w:t>
      </w:r>
      <w:r w:rsidRPr="007571C3">
        <w:rPr>
          <w:rStyle w:val="FootnoteReference"/>
          <w:rFonts w:cs="IRNazli"/>
          <w:spacing w:val="-4"/>
          <w:sz w:val="28"/>
          <w:szCs w:val="28"/>
          <w:rtl/>
          <w:lang w:bidi="fa-IR"/>
        </w:rPr>
        <w:footnoteReference w:id="348"/>
      </w:r>
      <w:r w:rsidR="00980A27" w:rsidRPr="007571C3">
        <w:rPr>
          <w:rStyle w:val="Charb"/>
          <w:rFonts w:hint="cs"/>
          <w:spacing w:val="-4"/>
          <w:rtl/>
        </w:rPr>
        <w:t>.</w:t>
      </w:r>
    </w:p>
    <w:p w:rsidR="007D77EB" w:rsidRPr="003C598F" w:rsidRDefault="007D77EB" w:rsidP="009D21BF">
      <w:pPr>
        <w:pStyle w:val="a"/>
        <w:rPr>
          <w:rStyle w:val="Chard"/>
          <w:rtl/>
        </w:rPr>
      </w:pPr>
      <w:r w:rsidRPr="003C598F">
        <w:rPr>
          <w:rStyle w:val="Charb"/>
          <w:rtl/>
        </w:rPr>
        <w:t>1171</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يُصلِّي إِحْدَى عَشرَةَ رَكْعَةً</w:t>
      </w:r>
      <w:r w:rsidR="008B56DF">
        <w:rPr>
          <w:rtl/>
        </w:rPr>
        <w:t xml:space="preserve"> </w:t>
      </w:r>
      <w:r w:rsidRPr="00E36729">
        <w:rPr>
          <w:rtl/>
        </w:rPr>
        <w:t>تَعْني في اللَّيْلِ</w:t>
      </w:r>
      <w:r w:rsidR="008B56DF">
        <w:rPr>
          <w:rtl/>
        </w:rPr>
        <w:t xml:space="preserve"> </w:t>
      </w:r>
      <w:r w:rsidRPr="00E36729">
        <w:rPr>
          <w:rtl/>
        </w:rPr>
        <w:t>يَسْجُدُ السَّجْدَةَ مِنْ ذلكَ قَدْر مَا يقْرَأُ أَحدُكُمْ خَمْسِين آية قَبْلَ أَن يرْفَعَ رَأْسهُ</w:t>
      </w:r>
      <w:r w:rsidR="009272A6">
        <w:rPr>
          <w:rtl/>
        </w:rPr>
        <w:t>،</w:t>
      </w:r>
      <w:r w:rsidRPr="00E36729">
        <w:rPr>
          <w:rtl/>
        </w:rPr>
        <w:t xml:space="preserve"> ويَرْكَعُ رَكْعَتَيْنِ قَبْل صَلاةِ الفَجْرِ</w:t>
      </w:r>
      <w:r w:rsidR="009272A6">
        <w:rPr>
          <w:rtl/>
        </w:rPr>
        <w:t>،</w:t>
      </w:r>
      <w:r w:rsidRPr="00E36729">
        <w:rPr>
          <w:rtl/>
        </w:rPr>
        <w:t xml:space="preserve"> ثُمَّ يضْطَجِعُ على شِقِّهِ الأَيمْنِ حَتَّى يأْتِيَهُ المُنَادِي للصلاةِ</w:t>
      </w:r>
      <w:r w:rsidR="009272A6">
        <w:rPr>
          <w:rtl/>
        </w:rPr>
        <w:t>،</w:t>
      </w:r>
      <w:r w:rsidR="00B958EA"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1171. </w:t>
      </w:r>
      <w:r w:rsidR="00B958EA" w:rsidRPr="007E4299">
        <w:rPr>
          <w:rStyle w:val="Char5"/>
          <w:rFonts w:hint="cs"/>
          <w:rtl/>
        </w:rPr>
        <w:t>«</w:t>
      </w:r>
      <w:r w:rsidRPr="00686808">
        <w:rPr>
          <w:rStyle w:val="Char7"/>
          <w:rFonts w:hint="cs"/>
          <w:rtl/>
        </w:rPr>
        <w:t xml:space="preserve">از حضرت عایشه </w:t>
      </w:r>
      <w:r w:rsidR="006A2C0C" w:rsidRPr="007E4299">
        <w:rPr>
          <w:rStyle w:val="Char7"/>
          <w:rFonts w:cs="CTraditional Arabic" w:hint="cs"/>
          <w:szCs w:val="28"/>
          <w:rtl/>
        </w:rPr>
        <w:t>س</w:t>
      </w:r>
      <w:r w:rsidRPr="00686808">
        <w:rPr>
          <w:rStyle w:val="Char7"/>
          <w:rFonts w:hint="cs"/>
          <w:rtl/>
        </w:rPr>
        <w:t xml:space="preserve"> روایت شده است که گفت</w:t>
      </w:r>
      <w:r w:rsidR="009272A6" w:rsidRPr="00686808">
        <w:rPr>
          <w:rStyle w:val="Char7"/>
          <w:rFonts w:hint="cs"/>
          <w:rtl/>
        </w:rPr>
        <w:t>:</w:t>
      </w:r>
      <w:r w:rsidRPr="0068680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 xml:space="preserve">یازده رکعت نماز می‌خواند ـ یعنی در شب ـ و در این </w:t>
      </w:r>
      <w:r w:rsidR="00A30DFA" w:rsidRPr="00686808">
        <w:rPr>
          <w:rStyle w:val="Char7"/>
          <w:rFonts w:hint="cs"/>
          <w:rtl/>
        </w:rPr>
        <w:t>ن</w:t>
      </w:r>
      <w:r w:rsidRPr="00686808">
        <w:rPr>
          <w:rStyle w:val="Char7"/>
          <w:rFonts w:hint="cs"/>
          <w:rtl/>
        </w:rPr>
        <w:t>مازها، سجده را به اندازه‌ی مدت زمانی که یکی از شما پنجاه آیه را پیش از آن ‌که سرش را بلند کند، تلاوت نماید، طول می‌داد، و پیش از نماز فجر، دو رکعت می‌گزارد و سپس بر پهلوی راست دراز می‌کشید تا وقتی که مؤذن برای نماز صبح، پیش ایشان می‌آمد</w:t>
      </w:r>
      <w:r w:rsidR="00B958EA" w:rsidRPr="007E4299">
        <w:rPr>
          <w:rStyle w:val="Char5"/>
          <w:rFonts w:hint="cs"/>
          <w:rtl/>
        </w:rPr>
        <w:t>»</w:t>
      </w:r>
      <w:r w:rsidRPr="007E4299">
        <w:rPr>
          <w:rStyle w:val="FootnoteReference"/>
          <w:rFonts w:cs="IRNazli"/>
          <w:spacing w:val="-4"/>
          <w:sz w:val="28"/>
          <w:szCs w:val="28"/>
          <w:rtl/>
          <w:lang w:bidi="fa-IR"/>
        </w:rPr>
        <w:footnoteReference w:id="349"/>
      </w:r>
      <w:r w:rsidR="00980A27">
        <w:rPr>
          <w:rStyle w:val="Charb"/>
          <w:rFonts w:hint="cs"/>
          <w:rtl/>
        </w:rPr>
        <w:t>.</w:t>
      </w:r>
    </w:p>
    <w:p w:rsidR="007D77EB" w:rsidRPr="003C598F" w:rsidRDefault="007D77EB" w:rsidP="009D21BF">
      <w:pPr>
        <w:pStyle w:val="a"/>
        <w:rPr>
          <w:rStyle w:val="Chard"/>
          <w:rtl/>
        </w:rPr>
      </w:pPr>
      <w:r w:rsidRPr="003C598F">
        <w:rPr>
          <w:rStyle w:val="Charb"/>
          <w:rtl/>
        </w:rPr>
        <w:t>1172</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وَعنْهَا قَالَتْ</w:t>
      </w:r>
      <w:r w:rsidR="009272A6">
        <w:rPr>
          <w:rtl/>
        </w:rPr>
        <w:t>:</w:t>
      </w:r>
      <w:r w:rsidRPr="00E36729">
        <w:rPr>
          <w:rtl/>
        </w:rPr>
        <w:t xml:space="preserve"> ما كان رسُولُ اللَّهِ</w:t>
      </w:r>
      <w:r w:rsidR="000A0F18">
        <w:rPr>
          <w:rtl/>
        </w:rPr>
        <w:t xml:space="preserve"> </w:t>
      </w:r>
      <w:r w:rsidR="000A0F18" w:rsidRPr="000A0F18">
        <w:rPr>
          <w:rFonts w:cs="CTraditional Arabic"/>
          <w:szCs w:val="28"/>
          <w:rtl/>
        </w:rPr>
        <w:t>ص</w:t>
      </w:r>
      <w:r w:rsidRPr="00E36729">
        <w:rPr>
          <w:rtl/>
        </w:rPr>
        <w:t xml:space="preserve"> يَزِيدُ</w:t>
      </w:r>
      <w:r w:rsidR="008B56DF">
        <w:rPr>
          <w:rtl/>
        </w:rPr>
        <w:t xml:space="preserve"> </w:t>
      </w:r>
      <w:r w:rsidRPr="00E36729">
        <w:rPr>
          <w:rtl/>
        </w:rPr>
        <w:t>في رمضانَ وَلا في غَيْرِهِ</w:t>
      </w:r>
      <w:r w:rsidR="008B56DF">
        <w:rPr>
          <w:rtl/>
        </w:rPr>
        <w:t xml:space="preserve"> </w:t>
      </w:r>
      <w:r w:rsidRPr="00E36729">
        <w:rPr>
          <w:rtl/>
        </w:rPr>
        <w:t>عَلى إِحْدى عشرةَ رَكْعَةً</w:t>
      </w:r>
      <w:r w:rsidR="009272A6">
        <w:rPr>
          <w:rtl/>
        </w:rPr>
        <w:t>:</w:t>
      </w:r>
      <w:r w:rsidRPr="00E36729">
        <w:rPr>
          <w:rtl/>
        </w:rPr>
        <w:t xml:space="preserve"> يُصلِّي أَرْبعاً فَلا تَسْأَلْ عَنْ حُسْنِهِنَّ وَطولهِنَّ</w:t>
      </w:r>
      <w:r w:rsidR="009272A6">
        <w:rPr>
          <w:rtl/>
        </w:rPr>
        <w:t>،</w:t>
      </w:r>
      <w:r w:rsidRPr="00E36729">
        <w:rPr>
          <w:rtl/>
        </w:rPr>
        <w:t xml:space="preserve"> ثُمَّ يُصَلِّي أَرْبعاً فَلا تَسْأَلْ عَنْ حُسْنِهِنَّ وَطولهِنَّ</w:t>
      </w:r>
      <w:r w:rsidR="009272A6">
        <w:rPr>
          <w:rtl/>
        </w:rPr>
        <w:t>،</w:t>
      </w:r>
      <w:r w:rsidRPr="00E36729">
        <w:rPr>
          <w:rtl/>
        </w:rPr>
        <w:t xml:space="preserve"> ثُمَّ يُصَلِّي ثَلاثاً</w:t>
      </w:r>
      <w:r w:rsidR="009272A6">
        <w:rPr>
          <w:rtl/>
        </w:rPr>
        <w:t>.</w:t>
      </w:r>
      <w:r w:rsidRPr="00E36729">
        <w:rPr>
          <w:rtl/>
        </w:rPr>
        <w:t xml:space="preserve"> فَقُلْتُ</w:t>
      </w:r>
      <w:r w:rsidR="009272A6">
        <w:rPr>
          <w:rtl/>
        </w:rPr>
        <w:t>:</w:t>
      </w:r>
      <w:r w:rsidRPr="00E36729">
        <w:rPr>
          <w:rtl/>
        </w:rPr>
        <w:t xml:space="preserve"> يا رسُولَ اللَّهِ أَتنَامُ قَبْلَ أَنْ تُوترَ</w:t>
      </w:r>
      <w:r w:rsidR="009272A6">
        <w:rPr>
          <w:rtl/>
        </w:rPr>
        <w:t>،</w:t>
      </w:r>
      <w:r w:rsidRPr="00E36729">
        <w:rPr>
          <w:rtl/>
        </w:rPr>
        <w:t xml:space="preserve">؟ فقال: </w:t>
      </w:r>
      <w:r w:rsidR="009272A6">
        <w:rPr>
          <w:rtl/>
        </w:rPr>
        <w:t>«</w:t>
      </w:r>
      <w:r w:rsidRPr="00E36729">
        <w:rPr>
          <w:rtl/>
        </w:rPr>
        <w:t>يا عائشةُ إِنَّ عيْنَيَّ تَنامانِ وَلا يَنامُ قلبي</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1172. </w:t>
      </w:r>
      <w:r w:rsidR="00B958EA" w:rsidRPr="007E4299">
        <w:rPr>
          <w:rStyle w:val="Char5"/>
          <w:rFonts w:hint="cs"/>
          <w:rtl/>
        </w:rPr>
        <w:t>«</w:t>
      </w:r>
      <w:r w:rsidRPr="00686808">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686808">
        <w:rPr>
          <w:rStyle w:val="Char7"/>
          <w:rFonts w:hint="cs"/>
          <w:rtl/>
        </w:rPr>
        <w:t>روایت شده است که گفت</w:t>
      </w:r>
      <w:r w:rsidR="009272A6" w:rsidRPr="00686808">
        <w:rPr>
          <w:rStyle w:val="Char7"/>
          <w:rFonts w:hint="cs"/>
          <w:rtl/>
        </w:rPr>
        <w:t>:</w:t>
      </w:r>
      <w:r w:rsidRPr="0068680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در رمضان و غیر آن، شبانه بیشتر از یازده رکعت نماز نمی‌خواند، ابتدا چهار رکعت نماز می‌خواند که از زیبایی و خوبی و طول آن مپرس! سپس چهار رکعت دیگر می‌خواند و آن را چنان زیبا و طولانی و با خشوع می‌خواند که مپرس! سپس سه رکعت دیگر می‌خواند؛گفتم</w:t>
      </w:r>
      <w:r w:rsidR="009272A6" w:rsidRPr="00686808">
        <w:rPr>
          <w:rStyle w:val="Char7"/>
          <w:rFonts w:hint="cs"/>
          <w:rtl/>
        </w:rPr>
        <w:t>:</w:t>
      </w:r>
      <w:r w:rsidRPr="00686808">
        <w:rPr>
          <w:rStyle w:val="Char7"/>
          <w:rFonts w:hint="cs"/>
          <w:rtl/>
        </w:rPr>
        <w:t xml:space="preserve"> ای رسول خدا! آیا قبل از آن که نماز وتر بخوانی، می‌خوابی؟ فرمودند</w:t>
      </w:r>
      <w:r w:rsidR="009272A6" w:rsidRPr="00686808">
        <w:rPr>
          <w:rStyle w:val="Char7"/>
          <w:rFonts w:hint="cs"/>
          <w:rtl/>
        </w:rPr>
        <w:t>:</w:t>
      </w:r>
      <w:r w:rsidRPr="00686808">
        <w:rPr>
          <w:rStyle w:val="Char7"/>
          <w:rFonts w:hint="cs"/>
          <w:rtl/>
        </w:rPr>
        <w:t xml:space="preserve"> «ای عایشه! دو چشم من می‌خوابند، ولی قلبم بیدار است و نمی‌خوابد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50"/>
      </w:r>
      <w:r w:rsidR="00980A27">
        <w:rPr>
          <w:rStyle w:val="Charb"/>
          <w:rFonts w:hint="cs"/>
          <w:rtl/>
        </w:rPr>
        <w:t>.</w:t>
      </w:r>
    </w:p>
    <w:p w:rsidR="007D77EB" w:rsidRPr="003C598F" w:rsidRDefault="007D77EB" w:rsidP="009D21BF">
      <w:pPr>
        <w:pStyle w:val="a"/>
        <w:rPr>
          <w:rStyle w:val="Chard"/>
          <w:rtl/>
        </w:rPr>
      </w:pPr>
      <w:r w:rsidRPr="003C598F">
        <w:rPr>
          <w:rStyle w:val="Charb"/>
          <w:rtl/>
        </w:rPr>
        <w:t>1173</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وعنْهَا أَنَّ النَّبِيَّ</w:t>
      </w:r>
      <w:r w:rsidR="000A0F18">
        <w:rPr>
          <w:rtl/>
        </w:rPr>
        <w:t xml:space="preserve"> </w:t>
      </w:r>
      <w:r w:rsidR="000A0F18" w:rsidRPr="000A0F18">
        <w:rPr>
          <w:rFonts w:cs="CTraditional Arabic"/>
          <w:szCs w:val="28"/>
          <w:rtl/>
        </w:rPr>
        <w:t>ص</w:t>
      </w:r>
      <w:r w:rsidRPr="00E36729">
        <w:rPr>
          <w:rtl/>
        </w:rPr>
        <w:t xml:space="preserve"> كانَ يَنَامُ أَوَّل اللَّيْل</w:t>
      </w:r>
      <w:r w:rsidR="009272A6">
        <w:rPr>
          <w:rtl/>
        </w:rPr>
        <w:t>،</w:t>
      </w:r>
      <w:r w:rsidRPr="00E36729">
        <w:rPr>
          <w:rtl/>
        </w:rPr>
        <w:t xml:space="preserve"> ويقومُ آخِرهُ فَيُصلي</w:t>
      </w:r>
      <w:r w:rsidR="00B958EA" w:rsidRPr="007E4299">
        <w:rPr>
          <w:rStyle w:val="Char5"/>
          <w:rFonts w:hint="cs"/>
          <w:rtl/>
        </w:rPr>
        <w:t>»</w:t>
      </w:r>
      <w:r w:rsidRPr="003C598F">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1173. </w:t>
      </w:r>
      <w:r w:rsidR="00B958EA" w:rsidRPr="007E4299">
        <w:rPr>
          <w:rStyle w:val="Char5"/>
          <w:rFonts w:hint="cs"/>
          <w:rtl/>
        </w:rPr>
        <w:t>«</w:t>
      </w:r>
      <w:r w:rsidRPr="00686808">
        <w:rPr>
          <w:rStyle w:val="Char7"/>
          <w:rFonts w:hint="cs"/>
          <w:rtl/>
        </w:rPr>
        <w:t xml:space="preserve">از حضرت عایشه </w:t>
      </w:r>
      <w:r w:rsidR="006A2C0C" w:rsidRPr="007E4299">
        <w:rPr>
          <w:rStyle w:val="Char7"/>
          <w:rFonts w:cs="CTraditional Arabic" w:hint="cs"/>
          <w:szCs w:val="28"/>
          <w:rtl/>
        </w:rPr>
        <w:t>س</w:t>
      </w:r>
      <w:r w:rsidRPr="00686808">
        <w:rPr>
          <w:rStyle w:val="Char7"/>
          <w:rFonts w:hint="cs"/>
          <w:rtl/>
        </w:rPr>
        <w:t xml:space="preserve"> روایت شده است که گفت</w:t>
      </w:r>
      <w:r w:rsidR="009272A6" w:rsidRPr="00686808">
        <w:rPr>
          <w:rStyle w:val="Char7"/>
          <w:rFonts w:hint="cs"/>
          <w:rtl/>
        </w:rPr>
        <w:t>:</w:t>
      </w:r>
      <w:r w:rsidRPr="0068680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اول شب می‌خوابید و آخر شب بیدار می‌ماند و نماز می‌خواند</w:t>
      </w:r>
      <w:r w:rsidR="00B958EA" w:rsidRPr="007E4299">
        <w:rPr>
          <w:rStyle w:val="Char5"/>
          <w:rFonts w:hint="cs"/>
          <w:rtl/>
        </w:rPr>
        <w:t>»</w:t>
      </w:r>
      <w:r w:rsidRPr="007E4299">
        <w:rPr>
          <w:rStyle w:val="FootnoteReference"/>
          <w:rFonts w:cs="IRNazli"/>
          <w:spacing w:val="-4"/>
          <w:sz w:val="28"/>
          <w:szCs w:val="28"/>
          <w:rtl/>
          <w:lang w:bidi="fa-IR"/>
        </w:rPr>
        <w:footnoteReference w:id="351"/>
      </w:r>
      <w:r w:rsidR="00980A27">
        <w:rPr>
          <w:rStyle w:val="Charb"/>
          <w:rFonts w:hint="cs"/>
          <w:rtl/>
        </w:rPr>
        <w:t>.</w:t>
      </w:r>
    </w:p>
    <w:p w:rsidR="007D77EB" w:rsidRPr="003C598F" w:rsidRDefault="007D77EB" w:rsidP="009D21BF">
      <w:pPr>
        <w:pStyle w:val="a"/>
        <w:rPr>
          <w:rStyle w:val="Chard"/>
          <w:rtl/>
        </w:rPr>
      </w:pPr>
      <w:r w:rsidRPr="003C598F">
        <w:rPr>
          <w:rStyle w:val="Charb"/>
          <w:rtl/>
        </w:rPr>
        <w:t>1174</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صلَّيْتُ مَعَ النَّبِيِّ</w:t>
      </w:r>
      <w:r w:rsidR="000A0F18">
        <w:rPr>
          <w:rtl/>
        </w:rPr>
        <w:t xml:space="preserve"> </w:t>
      </w:r>
      <w:r w:rsidR="000A0F18" w:rsidRPr="000A0F18">
        <w:rPr>
          <w:rFonts w:cs="CTraditional Arabic"/>
          <w:szCs w:val="28"/>
          <w:rtl/>
        </w:rPr>
        <w:t>ص</w:t>
      </w:r>
      <w:r w:rsidR="003F6765">
        <w:rPr>
          <w:rtl/>
        </w:rPr>
        <w:t xml:space="preserve"> لَي</w:t>
      </w:r>
      <w:r w:rsidRPr="00E36729">
        <w:rPr>
          <w:rtl/>
        </w:rPr>
        <w:t>لَةً</w:t>
      </w:r>
      <w:r w:rsidR="009272A6">
        <w:rPr>
          <w:rtl/>
        </w:rPr>
        <w:t>،</w:t>
      </w:r>
      <w:r w:rsidRPr="00E36729">
        <w:rPr>
          <w:rtl/>
        </w:rPr>
        <w:t xml:space="preserve"> فَلَمْ يَ</w:t>
      </w:r>
      <w:r w:rsidR="003F6765">
        <w:rPr>
          <w:rtl/>
        </w:rPr>
        <w:t>زلْ قائماً حتى هَمَمْتُ بِأَمْر</w:t>
      </w:r>
      <w:r w:rsidRPr="00E36729">
        <w:rPr>
          <w:rtl/>
        </w:rPr>
        <w:t xml:space="preserve"> سُوءٍ</w:t>
      </w:r>
      <w:r w:rsidR="009272A6">
        <w:rPr>
          <w:rtl/>
        </w:rPr>
        <w:t>.</w:t>
      </w:r>
      <w:r w:rsidRPr="00E36729">
        <w:rPr>
          <w:rtl/>
        </w:rPr>
        <w:t xml:space="preserve"> قَيل</w:t>
      </w:r>
      <w:r w:rsidR="009272A6">
        <w:rPr>
          <w:rtl/>
        </w:rPr>
        <w:t>:</w:t>
      </w:r>
      <w:r w:rsidRPr="00E36729">
        <w:rPr>
          <w:rtl/>
        </w:rPr>
        <w:t xml:space="preserve"> ما هَممْت</w:t>
      </w:r>
      <w:r w:rsidR="00EA381D">
        <w:rPr>
          <w:rtl/>
        </w:rPr>
        <w:t>؟</w:t>
      </w:r>
      <w:r w:rsidRPr="00E36729">
        <w:rPr>
          <w:rtl/>
        </w:rPr>
        <w:t xml:space="preserve"> قال</w:t>
      </w:r>
      <w:r w:rsidR="009272A6">
        <w:rPr>
          <w:rtl/>
        </w:rPr>
        <w:t>:</w:t>
      </w:r>
      <w:r w:rsidRPr="00E36729">
        <w:rPr>
          <w:rtl/>
        </w:rPr>
        <w:t xml:space="preserve"> هَممْتُ أَنْ أَجْلِس وَأَدعهُ</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686808">
      <w:pPr>
        <w:ind w:firstLine="284"/>
        <w:jc w:val="both"/>
        <w:rPr>
          <w:rStyle w:val="Charb"/>
          <w:rtl/>
        </w:rPr>
      </w:pPr>
      <w:r w:rsidRPr="007E4299">
        <w:rPr>
          <w:rStyle w:val="Charb"/>
          <w:rFonts w:hint="cs"/>
          <w:rtl/>
        </w:rPr>
        <w:t xml:space="preserve">1174. </w:t>
      </w:r>
      <w:r w:rsidR="00B958EA" w:rsidRPr="007E4299">
        <w:rPr>
          <w:rStyle w:val="Char5"/>
          <w:rFonts w:hint="cs"/>
          <w:rtl/>
        </w:rPr>
        <w:t>«</w:t>
      </w:r>
      <w:r w:rsidRPr="00686808">
        <w:rPr>
          <w:rStyle w:val="Char7"/>
          <w:rFonts w:hint="cs"/>
          <w:rtl/>
        </w:rPr>
        <w:t xml:space="preserve">از ابن مسعود </w:t>
      </w:r>
      <w:r w:rsidR="006A2C0C" w:rsidRPr="007E4299">
        <w:rPr>
          <w:rStyle w:val="Char7"/>
          <w:rFonts w:cs="CTraditional Arabic" w:hint="cs"/>
          <w:szCs w:val="28"/>
          <w:rtl/>
        </w:rPr>
        <w:t>س</w:t>
      </w:r>
      <w:r w:rsidRPr="00686808">
        <w:rPr>
          <w:rStyle w:val="Char7"/>
          <w:rFonts w:hint="cs"/>
          <w:rtl/>
        </w:rPr>
        <w:t xml:space="preserve"> روایت شده است که گفت</w:t>
      </w:r>
      <w:r w:rsidR="009272A6" w:rsidRPr="00686808">
        <w:rPr>
          <w:rStyle w:val="Char7"/>
          <w:rFonts w:hint="cs"/>
          <w:rtl/>
        </w:rPr>
        <w:t>:</w:t>
      </w:r>
      <w:r w:rsidRPr="00686808">
        <w:rPr>
          <w:rStyle w:val="Char7"/>
          <w:rFonts w:hint="cs"/>
          <w:rtl/>
        </w:rPr>
        <w:t xml:space="preserve"> شبی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نماز خواندم و ایشان هم‌چنان در حال قیام بودند چنان که من قصد بدی کردم؛ از او پرسیده شد</w:t>
      </w:r>
      <w:r w:rsidR="009272A6" w:rsidRPr="00686808">
        <w:rPr>
          <w:rStyle w:val="Char7"/>
          <w:rFonts w:hint="cs"/>
          <w:rtl/>
        </w:rPr>
        <w:t>:</w:t>
      </w:r>
      <w:r w:rsidRPr="00686808">
        <w:rPr>
          <w:rStyle w:val="Char7"/>
          <w:rFonts w:hint="cs"/>
          <w:rtl/>
        </w:rPr>
        <w:t xml:space="preserve"> چه قصدی کردی؟ جواب داد</w:t>
      </w:r>
      <w:r w:rsidR="009272A6" w:rsidRPr="00686808">
        <w:rPr>
          <w:rStyle w:val="Char7"/>
          <w:rFonts w:hint="cs"/>
          <w:rtl/>
        </w:rPr>
        <w:t>:</w:t>
      </w:r>
      <w:r w:rsidRPr="00686808">
        <w:rPr>
          <w:rStyle w:val="Char7"/>
          <w:rFonts w:hint="cs"/>
          <w:rtl/>
        </w:rPr>
        <w:t xml:space="preserve"> خواستم بنشینم و او را ترک کنم (نما</w:t>
      </w:r>
      <w:r w:rsidR="00DF1EF2" w:rsidRPr="00686808">
        <w:rPr>
          <w:rStyle w:val="Char7"/>
          <w:rFonts w:hint="cs"/>
          <w:rtl/>
        </w:rPr>
        <w:t>ز</w:t>
      </w:r>
      <w:r w:rsidRPr="00686808">
        <w:rPr>
          <w:rStyle w:val="Char7"/>
          <w:rFonts w:hint="cs"/>
          <w:rtl/>
        </w:rPr>
        <w:t xml:space="preserve"> را تنها بخوانم)</w:t>
      </w:r>
      <w:r w:rsidR="00B958EA" w:rsidRPr="007E4299">
        <w:rPr>
          <w:rStyle w:val="Char5"/>
          <w:rFonts w:hint="cs"/>
          <w:rtl/>
        </w:rPr>
        <w:t>»</w:t>
      </w:r>
      <w:r w:rsidRPr="00686808">
        <w:rPr>
          <w:rStyle w:val="Char7"/>
          <w:rFonts w:hint="cs"/>
          <w:rtl/>
        </w:rPr>
        <w:t>.</w:t>
      </w:r>
      <w:r w:rsidRPr="007E4299">
        <w:rPr>
          <w:rStyle w:val="Charb"/>
          <w:rtl/>
        </w:rPr>
        <w:t xml:space="preserve"> </w:t>
      </w:r>
    </w:p>
    <w:p w:rsidR="007D77EB" w:rsidRPr="003C598F" w:rsidRDefault="007D77EB" w:rsidP="00B958EA">
      <w:pPr>
        <w:pStyle w:val="a"/>
        <w:rPr>
          <w:rStyle w:val="Chard"/>
          <w:rtl/>
        </w:rPr>
      </w:pPr>
      <w:r w:rsidRPr="003C598F">
        <w:rPr>
          <w:rStyle w:val="Charb"/>
          <w:rtl/>
        </w:rPr>
        <w:t>1175</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حُذيفَهَ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صَلَّيْتُ مَعَ النَّبِيَّ</w:t>
      </w:r>
      <w:r w:rsidR="000A0F18">
        <w:rPr>
          <w:rtl/>
        </w:rPr>
        <w:t xml:space="preserve"> </w:t>
      </w:r>
      <w:r w:rsidR="000A0F18" w:rsidRPr="000A0F18">
        <w:rPr>
          <w:rFonts w:cs="CTraditional Arabic"/>
          <w:szCs w:val="28"/>
          <w:rtl/>
        </w:rPr>
        <w:t>ص</w:t>
      </w:r>
      <w:r w:rsidR="009272A6">
        <w:rPr>
          <w:rtl/>
        </w:rPr>
        <w:t>،</w:t>
      </w:r>
      <w:r w:rsidRPr="00E36729">
        <w:rPr>
          <w:rtl/>
        </w:rPr>
        <w:t xml:space="preserve"> ذاتَ لَيْلَةٍ فَافْتَتَح البقَرَةَ</w:t>
      </w:r>
      <w:r w:rsidR="009272A6">
        <w:rPr>
          <w:rtl/>
        </w:rPr>
        <w:t>،</w:t>
      </w:r>
      <w:r w:rsidRPr="00E36729">
        <w:rPr>
          <w:rtl/>
        </w:rPr>
        <w:t xml:space="preserve"> فقلتُ</w:t>
      </w:r>
      <w:r w:rsidR="009272A6">
        <w:rPr>
          <w:rtl/>
        </w:rPr>
        <w:t>:</w:t>
      </w:r>
      <w:r w:rsidRPr="00E36729">
        <w:rPr>
          <w:rtl/>
        </w:rPr>
        <w:t xml:space="preserve"> يَرْكَعُ عِنْدَ المِئَةِ</w:t>
      </w:r>
      <w:r w:rsidR="009272A6">
        <w:rPr>
          <w:rtl/>
        </w:rPr>
        <w:t>،</w:t>
      </w:r>
      <w:r w:rsidRPr="00E36729">
        <w:rPr>
          <w:rtl/>
        </w:rPr>
        <w:t xml:space="preserve"> ثُمَّ مضى</w:t>
      </w:r>
      <w:r w:rsidR="009272A6">
        <w:rPr>
          <w:rtl/>
        </w:rPr>
        <w:t>،</w:t>
      </w:r>
      <w:r w:rsidRPr="00E36729">
        <w:rPr>
          <w:rtl/>
        </w:rPr>
        <w:t xml:space="preserve"> فقلتُ</w:t>
      </w:r>
      <w:r w:rsidR="009272A6">
        <w:rPr>
          <w:rtl/>
        </w:rPr>
        <w:t>:</w:t>
      </w:r>
      <w:r w:rsidRPr="00E36729">
        <w:rPr>
          <w:rtl/>
        </w:rPr>
        <w:t xml:space="preserve"> يُصَلَّي بها في ركْعَةٍ</w:t>
      </w:r>
      <w:r w:rsidR="009272A6">
        <w:rPr>
          <w:rtl/>
        </w:rPr>
        <w:t>،</w:t>
      </w:r>
      <w:r w:rsidRPr="00E36729">
        <w:rPr>
          <w:rtl/>
        </w:rPr>
        <w:t xml:space="preserve"> فمَضَى</w:t>
      </w:r>
      <w:r w:rsidR="009272A6">
        <w:rPr>
          <w:rtl/>
        </w:rPr>
        <w:t>،</w:t>
      </w:r>
      <w:r w:rsidRPr="00E36729">
        <w:rPr>
          <w:rtl/>
        </w:rPr>
        <w:t xml:space="preserve"> فَقُلْتُ</w:t>
      </w:r>
      <w:r w:rsidR="009272A6">
        <w:rPr>
          <w:rtl/>
        </w:rPr>
        <w:t>:</w:t>
      </w:r>
      <w:r w:rsidRPr="00E36729">
        <w:rPr>
          <w:rtl/>
        </w:rPr>
        <w:t xml:space="preserve"> يَرْكَعُ بها</w:t>
      </w:r>
      <w:r w:rsidR="009272A6">
        <w:rPr>
          <w:rtl/>
        </w:rPr>
        <w:t>،</w:t>
      </w:r>
      <w:r w:rsidRPr="00E36729">
        <w:rPr>
          <w:rtl/>
        </w:rPr>
        <w:t xml:space="preserve"> ثُمَّ افْتَتَح النِّسَاءَ فَقَرأَهَا</w:t>
      </w:r>
      <w:r w:rsidR="009272A6">
        <w:rPr>
          <w:rtl/>
        </w:rPr>
        <w:t>،</w:t>
      </w:r>
      <w:r w:rsidRPr="00E36729">
        <w:rPr>
          <w:rtl/>
        </w:rPr>
        <w:t xml:space="preserve"> ثُمَّ افْتَتَحَ آل عِمْرَانَ</w:t>
      </w:r>
      <w:r w:rsidR="009272A6">
        <w:rPr>
          <w:rtl/>
        </w:rPr>
        <w:t>،</w:t>
      </w:r>
      <w:r w:rsidRPr="00E36729">
        <w:rPr>
          <w:rtl/>
        </w:rPr>
        <w:t xml:space="preserve"> فَقَرَأَها</w:t>
      </w:r>
      <w:r w:rsidR="009272A6">
        <w:rPr>
          <w:rtl/>
        </w:rPr>
        <w:t>،</w:t>
      </w:r>
      <w:r w:rsidRPr="00E36729">
        <w:rPr>
          <w:rtl/>
        </w:rPr>
        <w:t xml:space="preserve"> يَقْرَأُ مُتَرَسِّلاً إِذا مَرَّ بِآيَةِ فِيها تَسْبيحٌ سَبَّحَ</w:t>
      </w:r>
      <w:r w:rsidR="009272A6">
        <w:rPr>
          <w:rtl/>
        </w:rPr>
        <w:t>،</w:t>
      </w:r>
      <w:r w:rsidRPr="00E36729">
        <w:rPr>
          <w:rtl/>
        </w:rPr>
        <w:t xml:space="preserve"> وَإِذا مَرَّ بِسُؤَالٍ سَأَلَ</w:t>
      </w:r>
      <w:r w:rsidR="009272A6">
        <w:rPr>
          <w:rtl/>
        </w:rPr>
        <w:t>،</w:t>
      </w:r>
      <w:r w:rsidRPr="00E36729">
        <w:rPr>
          <w:rtl/>
        </w:rPr>
        <w:t xml:space="preserve"> وإذا مَرَّ بتَعوَّذ تَعَوَّذَ</w:t>
      </w:r>
      <w:r w:rsidR="009272A6">
        <w:rPr>
          <w:rtl/>
        </w:rPr>
        <w:t>،</w:t>
      </w:r>
      <w:r w:rsidRPr="00E36729">
        <w:rPr>
          <w:rtl/>
        </w:rPr>
        <w:t xml:space="preserve"> ثُمَّ رَكَعَ</w:t>
      </w:r>
      <w:r w:rsidR="009272A6">
        <w:rPr>
          <w:rtl/>
        </w:rPr>
        <w:t>،</w:t>
      </w:r>
      <w:r w:rsidRPr="00E36729">
        <w:rPr>
          <w:rtl/>
        </w:rPr>
        <w:t xml:space="preserve"> فجعَل يَقُولُ</w:t>
      </w:r>
      <w:r w:rsidR="009272A6">
        <w:rPr>
          <w:rtl/>
        </w:rPr>
        <w:t>:</w:t>
      </w:r>
      <w:r w:rsidRPr="00E36729">
        <w:rPr>
          <w:rtl/>
        </w:rPr>
        <w:t xml:space="preserve"> سُبْحَانَ ربِّي العظيمِ</w:t>
      </w:r>
      <w:r w:rsidR="009272A6">
        <w:rPr>
          <w:rtl/>
        </w:rPr>
        <w:t>،</w:t>
      </w:r>
      <w:r w:rsidRPr="00E36729">
        <w:rPr>
          <w:rtl/>
        </w:rPr>
        <w:t xml:space="preserve"> </w:t>
      </w:r>
      <w:r w:rsidRPr="007571C3">
        <w:rPr>
          <w:spacing w:val="-4"/>
          <w:rtl/>
        </w:rPr>
        <w:t>فَكَانَ رُكُوعُهُ نَحْواً مِنْ قِيَامِهِ</w:t>
      </w:r>
      <w:r w:rsidR="009272A6" w:rsidRPr="007571C3">
        <w:rPr>
          <w:spacing w:val="-4"/>
          <w:rtl/>
        </w:rPr>
        <w:t>،</w:t>
      </w:r>
      <w:r w:rsidRPr="007571C3">
        <w:rPr>
          <w:spacing w:val="-4"/>
          <w:rtl/>
        </w:rPr>
        <w:t xml:space="preserve"> ثُمَّ قال</w:t>
      </w:r>
      <w:r w:rsidR="009272A6" w:rsidRPr="007571C3">
        <w:rPr>
          <w:spacing w:val="-4"/>
          <w:rtl/>
        </w:rPr>
        <w:t>:</w:t>
      </w:r>
      <w:r w:rsidRPr="007571C3">
        <w:rPr>
          <w:spacing w:val="-4"/>
          <w:rtl/>
        </w:rPr>
        <w:t xml:space="preserve"> سمِع اللَّه لمَنْ حَمِدَه</w:t>
      </w:r>
      <w:r w:rsidR="009272A6" w:rsidRPr="007571C3">
        <w:rPr>
          <w:spacing w:val="-4"/>
          <w:rtl/>
        </w:rPr>
        <w:t>،</w:t>
      </w:r>
      <w:r w:rsidRPr="007571C3">
        <w:rPr>
          <w:spacing w:val="-4"/>
          <w:rtl/>
        </w:rPr>
        <w:t xml:space="preserve"> رَبَّنَا لك الحْمدُ</w:t>
      </w:r>
      <w:r w:rsidR="009272A6" w:rsidRPr="007571C3">
        <w:rPr>
          <w:spacing w:val="-4"/>
          <w:rtl/>
        </w:rPr>
        <w:t>،</w:t>
      </w:r>
      <w:r w:rsidRPr="007571C3">
        <w:rPr>
          <w:spacing w:val="-4"/>
          <w:rtl/>
        </w:rPr>
        <w:t xml:space="preserve"> ثُمَّ قامَ طَويلاً قَرِيباً مِمَّا ركع</w:t>
      </w:r>
      <w:r w:rsidR="009272A6" w:rsidRPr="007571C3">
        <w:rPr>
          <w:spacing w:val="-4"/>
          <w:rtl/>
        </w:rPr>
        <w:t>،</w:t>
      </w:r>
      <w:r w:rsidRPr="007571C3">
        <w:rPr>
          <w:spacing w:val="-4"/>
          <w:rtl/>
        </w:rPr>
        <w:t xml:space="preserve"> ثُمَّ سَجد فَقَالَ</w:t>
      </w:r>
      <w:r w:rsidR="009272A6" w:rsidRPr="007571C3">
        <w:rPr>
          <w:spacing w:val="-4"/>
          <w:rtl/>
        </w:rPr>
        <w:t>:</w:t>
      </w:r>
      <w:r w:rsidRPr="007571C3">
        <w:rPr>
          <w:spacing w:val="-4"/>
          <w:rtl/>
        </w:rPr>
        <w:t xml:space="preserve"> سُبْحانَ رَبِّيَ الأَعْلى فَكَانَ سَجُودُهُ قَرِيباً مِنْ قِيَامِهِ</w:t>
      </w:r>
      <w:r w:rsidR="00B958EA" w:rsidRPr="007571C3">
        <w:rPr>
          <w:rStyle w:val="Char5"/>
          <w:rFonts w:hint="cs"/>
          <w:spacing w:val="-4"/>
          <w:rtl/>
        </w:rPr>
        <w:t>»</w:t>
      </w:r>
      <w:r w:rsidRPr="007571C3">
        <w:rPr>
          <w:rStyle w:val="Chard"/>
          <w:spacing w:val="-4"/>
          <w:rtl/>
        </w:rPr>
        <w:t xml:space="preserve"> رواه مسلم</w:t>
      </w:r>
      <w:r w:rsidR="009272A6" w:rsidRPr="007571C3">
        <w:rPr>
          <w:rStyle w:val="Chard"/>
          <w:spacing w:val="-4"/>
          <w:rtl/>
        </w:rPr>
        <w:t>.</w:t>
      </w:r>
    </w:p>
    <w:p w:rsidR="003B70B7" w:rsidRPr="009E5A75" w:rsidRDefault="003B70B7" w:rsidP="007571C3">
      <w:pPr>
        <w:ind w:firstLine="284"/>
        <w:jc w:val="both"/>
        <w:rPr>
          <w:rStyle w:val="Charb"/>
          <w:spacing w:val="-4"/>
          <w:rtl/>
        </w:rPr>
      </w:pPr>
      <w:r w:rsidRPr="009E5A75">
        <w:rPr>
          <w:rStyle w:val="Charb"/>
          <w:rFonts w:hint="cs"/>
          <w:spacing w:val="-4"/>
          <w:rtl/>
        </w:rPr>
        <w:t xml:space="preserve">1175. </w:t>
      </w:r>
      <w:r w:rsidR="00B958EA" w:rsidRPr="009E5A75">
        <w:rPr>
          <w:rStyle w:val="Char5"/>
          <w:rFonts w:hint="cs"/>
          <w:spacing w:val="-4"/>
          <w:rtl/>
        </w:rPr>
        <w:t>«</w:t>
      </w:r>
      <w:r w:rsidR="007571C3" w:rsidRPr="009E5A75">
        <w:rPr>
          <w:rStyle w:val="Char7"/>
          <w:rFonts w:hint="cs"/>
          <w:spacing w:val="-4"/>
          <w:rtl/>
        </w:rPr>
        <w:t xml:space="preserve">از </w:t>
      </w:r>
      <w:r w:rsidRPr="009E5A75">
        <w:rPr>
          <w:rStyle w:val="Char7"/>
          <w:rFonts w:hint="cs"/>
          <w:spacing w:val="-4"/>
          <w:rtl/>
        </w:rPr>
        <w:t>ابوعبدالله حذیفه بن یمان انصاری</w:t>
      </w:r>
      <w:r w:rsidRPr="009E5A75">
        <w:rPr>
          <w:rStyle w:val="Charb"/>
          <w:rFonts w:hint="cs"/>
          <w:spacing w:val="-4"/>
          <w:rtl/>
        </w:rPr>
        <w:t xml:space="preserve"> </w:t>
      </w:r>
      <w:r w:rsidR="006A2C0C" w:rsidRPr="009E5A75">
        <w:rPr>
          <w:rFonts w:cs="CTraditional Arabic" w:hint="cs"/>
          <w:spacing w:val="-4"/>
          <w:sz w:val="28"/>
          <w:szCs w:val="28"/>
          <w:rtl/>
          <w:lang w:bidi="fa-IR"/>
        </w:rPr>
        <w:t>ب</w:t>
      </w:r>
      <w:r w:rsidRPr="009E5A75">
        <w:rPr>
          <w:rStyle w:val="Charb"/>
          <w:rFonts w:hint="cs"/>
          <w:spacing w:val="-4"/>
          <w:rtl/>
        </w:rPr>
        <w:t xml:space="preserve"> </w:t>
      </w:r>
      <w:r w:rsidRPr="009E5A75">
        <w:rPr>
          <w:rStyle w:val="Char7"/>
          <w:rFonts w:hint="cs"/>
          <w:spacing w:val="-4"/>
          <w:rtl/>
        </w:rPr>
        <w:t>روایت شده است که گفت</w:t>
      </w:r>
      <w:r w:rsidR="009272A6" w:rsidRPr="009E5A75">
        <w:rPr>
          <w:rStyle w:val="Char7"/>
          <w:rFonts w:hint="cs"/>
          <w:spacing w:val="-4"/>
          <w:rtl/>
        </w:rPr>
        <w:t>:</w:t>
      </w:r>
      <w:r w:rsidRPr="009E5A75">
        <w:rPr>
          <w:rStyle w:val="Char7"/>
          <w:rFonts w:hint="cs"/>
          <w:spacing w:val="-4"/>
          <w:rtl/>
        </w:rPr>
        <w:t xml:space="preserve"> شبی با پیامبر</w:t>
      </w:r>
      <w:r w:rsidR="000A0F18" w:rsidRPr="009E5A75">
        <w:rPr>
          <w:rFonts w:cs="CTraditional Arabic" w:hint="cs"/>
          <w:spacing w:val="-4"/>
          <w:sz w:val="28"/>
          <w:szCs w:val="28"/>
          <w:rtl/>
          <w:lang w:bidi="fa-IR"/>
        </w:rPr>
        <w:t xml:space="preserve"> ص</w:t>
      </w:r>
      <w:r w:rsidRPr="009E5A75">
        <w:rPr>
          <w:rStyle w:val="Charb"/>
          <w:rFonts w:hint="cs"/>
          <w:spacing w:val="-4"/>
          <w:rtl/>
        </w:rPr>
        <w:t xml:space="preserve"> </w:t>
      </w:r>
      <w:r w:rsidRPr="009E5A75">
        <w:rPr>
          <w:rStyle w:val="Char7"/>
          <w:rFonts w:hint="cs"/>
          <w:spacing w:val="-4"/>
          <w:rtl/>
        </w:rPr>
        <w:t>نماز خواندم که ایشان در نماز، سوره‌ی بقره را شروع کرد؛ با خود گفتم</w:t>
      </w:r>
      <w:r w:rsidR="009272A6" w:rsidRPr="009E5A75">
        <w:rPr>
          <w:rStyle w:val="Char7"/>
          <w:rFonts w:hint="cs"/>
          <w:spacing w:val="-4"/>
          <w:rtl/>
        </w:rPr>
        <w:t>:</w:t>
      </w:r>
      <w:r w:rsidRPr="009E5A75">
        <w:rPr>
          <w:rStyle w:val="Char7"/>
          <w:rFonts w:hint="cs"/>
          <w:spacing w:val="-4"/>
          <w:rtl/>
        </w:rPr>
        <w:t xml:space="preserve"> در آیه‌ی صدم، به رکوع می‌رود اما از آن گذشت؛ گفتم</w:t>
      </w:r>
      <w:r w:rsidR="009272A6" w:rsidRPr="009E5A75">
        <w:rPr>
          <w:rStyle w:val="Char7"/>
          <w:rFonts w:hint="cs"/>
          <w:spacing w:val="-4"/>
          <w:rtl/>
        </w:rPr>
        <w:t>:</w:t>
      </w:r>
      <w:r w:rsidRPr="009E5A75">
        <w:rPr>
          <w:rStyle w:val="Char7"/>
          <w:rFonts w:hint="cs"/>
          <w:spacing w:val="-4"/>
          <w:rtl/>
        </w:rPr>
        <w:t xml:space="preserve"> تمام بقره را می‌خواند، باز گذشت و نزدیک آخر سوره شد؛ گفتم</w:t>
      </w:r>
      <w:r w:rsidR="009272A6" w:rsidRPr="009E5A75">
        <w:rPr>
          <w:rStyle w:val="Char7"/>
          <w:rFonts w:hint="cs"/>
          <w:spacing w:val="-4"/>
          <w:rtl/>
        </w:rPr>
        <w:t>:</w:t>
      </w:r>
      <w:r w:rsidRPr="009E5A75">
        <w:rPr>
          <w:rStyle w:val="Char7"/>
          <w:rFonts w:hint="cs"/>
          <w:spacing w:val="-4"/>
          <w:rtl/>
        </w:rPr>
        <w:t xml:space="preserve"> با پایان بقره به رکوع می‌رود، اما بعد از آن، سوره‌ی نساء را شروع کرد و آن را نیز خواند، سپس آل عمران را نیز آغاز نمود؛ به ترتیل و آرام می‌خواند و هرگاه به آیاتی که در آن تسبیح است، می‌رسید، تسبیح می‌گفت و وقتی به آیات درخواست دعا می‌رسید، درخواست دعا می‌نمود و اگر به آیات طلب پناه از خدا و قهر و غضب می‌رسید، به خدا پناه می‌جست و بالاخره به رکوع رفت و شروع کرد به گفتن</w:t>
      </w:r>
      <w:r w:rsidR="009272A6" w:rsidRPr="009E5A75">
        <w:rPr>
          <w:rStyle w:val="Char7"/>
          <w:rFonts w:hint="cs"/>
          <w:spacing w:val="-4"/>
          <w:rtl/>
        </w:rPr>
        <w:t>:</w:t>
      </w:r>
      <w:r w:rsidRPr="009E5A75">
        <w:rPr>
          <w:rStyle w:val="Char7"/>
          <w:rFonts w:hint="cs"/>
          <w:spacing w:val="-4"/>
          <w:rtl/>
        </w:rPr>
        <w:t xml:space="preserve"> «</w:t>
      </w:r>
      <w:r w:rsidRPr="009E5A75">
        <w:rPr>
          <w:rStyle w:val="Chard"/>
          <w:rFonts w:hint="cs"/>
          <w:spacing w:val="-4"/>
          <w:rtl/>
        </w:rPr>
        <w:t>سبحان رب</w:t>
      </w:r>
      <w:r w:rsidR="007571C3" w:rsidRPr="009E5A75">
        <w:rPr>
          <w:rStyle w:val="Chard"/>
          <w:rFonts w:hint="cs"/>
          <w:spacing w:val="-4"/>
          <w:rtl/>
        </w:rPr>
        <w:t>ي</w:t>
      </w:r>
      <w:r w:rsidRPr="009E5A75">
        <w:rPr>
          <w:rStyle w:val="Chard"/>
          <w:rFonts w:hint="cs"/>
          <w:spacing w:val="-4"/>
          <w:rtl/>
        </w:rPr>
        <w:t xml:space="preserve"> العظیم</w:t>
      </w:r>
      <w:r w:rsidRPr="009E5A75">
        <w:rPr>
          <w:rStyle w:val="Char7"/>
          <w:rFonts w:hint="cs"/>
          <w:spacing w:val="-4"/>
          <w:rtl/>
        </w:rPr>
        <w:t>» و مانند قیامش طولانی بود و به اعتدال برگشت و «</w:t>
      </w:r>
      <w:r w:rsidRPr="009E5A75">
        <w:rPr>
          <w:rStyle w:val="Chard"/>
          <w:rFonts w:hint="cs"/>
          <w:spacing w:val="-4"/>
          <w:rtl/>
        </w:rPr>
        <w:t>سمع الله ل</w:t>
      </w:r>
      <w:r w:rsidR="007571C3" w:rsidRPr="009E5A75">
        <w:rPr>
          <w:rStyle w:val="Chard"/>
          <w:rFonts w:hint="cs"/>
          <w:spacing w:val="-4"/>
          <w:rtl/>
        </w:rPr>
        <w:t>ـ</w:t>
      </w:r>
      <w:r w:rsidRPr="009E5A75">
        <w:rPr>
          <w:rStyle w:val="Chard"/>
          <w:rFonts w:hint="cs"/>
          <w:spacing w:val="-4"/>
          <w:rtl/>
        </w:rPr>
        <w:t>من حمده، ربنا ل</w:t>
      </w:r>
      <w:r w:rsidR="007571C3" w:rsidRPr="009E5A75">
        <w:rPr>
          <w:rStyle w:val="Chard"/>
          <w:rFonts w:hint="cs"/>
          <w:spacing w:val="-4"/>
          <w:rtl/>
        </w:rPr>
        <w:t>ك</w:t>
      </w:r>
      <w:r w:rsidRPr="009E5A75">
        <w:rPr>
          <w:rStyle w:val="Chard"/>
          <w:rFonts w:hint="cs"/>
          <w:spacing w:val="-4"/>
          <w:rtl/>
        </w:rPr>
        <w:t xml:space="preserve"> الحمد</w:t>
      </w:r>
      <w:r w:rsidRPr="009E5A75">
        <w:rPr>
          <w:rStyle w:val="Char7"/>
          <w:rFonts w:hint="cs"/>
          <w:spacing w:val="-4"/>
          <w:rtl/>
        </w:rPr>
        <w:t>» خواند و به اندازه‌ی رکوعش هم ایستاد، سپس به سجده رفت و «</w:t>
      </w:r>
      <w:r w:rsidRPr="009E5A75">
        <w:rPr>
          <w:rStyle w:val="Chard"/>
          <w:rFonts w:hint="cs"/>
          <w:spacing w:val="-4"/>
          <w:rtl/>
        </w:rPr>
        <w:t>سبحان رب</w:t>
      </w:r>
      <w:r w:rsidR="007571C3" w:rsidRPr="009E5A75">
        <w:rPr>
          <w:rStyle w:val="Chard"/>
          <w:rFonts w:hint="cs"/>
          <w:spacing w:val="-4"/>
          <w:rtl/>
        </w:rPr>
        <w:t>ي</w:t>
      </w:r>
      <w:r w:rsidRPr="009E5A75">
        <w:rPr>
          <w:rStyle w:val="Chard"/>
          <w:rFonts w:hint="cs"/>
          <w:spacing w:val="-4"/>
          <w:rtl/>
        </w:rPr>
        <w:t xml:space="preserve"> الاعلی</w:t>
      </w:r>
      <w:r w:rsidRPr="009E5A75">
        <w:rPr>
          <w:rStyle w:val="Char7"/>
          <w:rFonts w:hint="cs"/>
          <w:spacing w:val="-4"/>
          <w:rtl/>
        </w:rPr>
        <w:t>»</w:t>
      </w:r>
      <w:r w:rsidR="007E4299" w:rsidRPr="009E5A75">
        <w:rPr>
          <w:rStyle w:val="Char7"/>
          <w:rFonts w:hint="cs"/>
          <w:spacing w:val="-4"/>
          <w:rtl/>
        </w:rPr>
        <w:t xml:space="preserve"> می‌</w:t>
      </w:r>
      <w:r w:rsidR="00AD58EF" w:rsidRPr="009E5A75">
        <w:rPr>
          <w:rStyle w:val="Char7"/>
          <w:rFonts w:hint="cs"/>
          <w:spacing w:val="-4"/>
          <w:rtl/>
        </w:rPr>
        <w:t>گفت</w:t>
      </w:r>
      <w:r w:rsidR="008B56DF" w:rsidRPr="009E5A75">
        <w:rPr>
          <w:rStyle w:val="Char7"/>
          <w:rFonts w:hint="cs"/>
          <w:spacing w:val="-4"/>
          <w:rtl/>
        </w:rPr>
        <w:t xml:space="preserve"> </w:t>
      </w:r>
      <w:r w:rsidRPr="009E5A75">
        <w:rPr>
          <w:rStyle w:val="Char7"/>
          <w:rFonts w:hint="cs"/>
          <w:spacing w:val="-4"/>
          <w:rtl/>
        </w:rPr>
        <w:t>و سجده‌اش نیز مانند قیامش بود</w:t>
      </w:r>
      <w:r w:rsidR="00B958EA" w:rsidRPr="009E5A75">
        <w:rPr>
          <w:rStyle w:val="Char5"/>
          <w:rFonts w:hint="cs"/>
          <w:spacing w:val="-4"/>
          <w:rtl/>
        </w:rPr>
        <w:t>»</w:t>
      </w:r>
      <w:r w:rsidRPr="009E5A75">
        <w:rPr>
          <w:rStyle w:val="Char7"/>
          <w:spacing w:val="-4"/>
          <w:szCs w:val="28"/>
          <w:vertAlign w:val="superscript"/>
          <w:rtl/>
        </w:rPr>
        <w:footnoteReference w:id="352"/>
      </w:r>
      <w:r w:rsidR="00980A27" w:rsidRPr="009E5A75">
        <w:rPr>
          <w:rStyle w:val="Char7"/>
          <w:rFonts w:hint="cs"/>
          <w:spacing w:val="-4"/>
          <w:rtl/>
        </w:rPr>
        <w:t>.</w:t>
      </w:r>
    </w:p>
    <w:p w:rsidR="007D77EB" w:rsidRPr="00E36729" w:rsidRDefault="007D77EB" w:rsidP="006E0A7B">
      <w:pPr>
        <w:pStyle w:val="af0"/>
        <w:rPr>
          <w:rtl/>
        </w:rPr>
      </w:pPr>
      <w:r w:rsidRPr="009B27E1">
        <w:rPr>
          <w:rStyle w:val="Charb"/>
          <w:rtl/>
        </w:rPr>
        <w:t>1176</w:t>
      </w:r>
      <w:r w:rsidRPr="009B27E1">
        <w:rPr>
          <w:rStyle w:val="Charb"/>
          <w:rFonts w:hint="cs"/>
          <w:rtl/>
        </w:rPr>
        <w:t>-</w:t>
      </w:r>
      <w:r w:rsidRPr="009B27E1">
        <w:rPr>
          <w:rStyle w:val="Charb"/>
          <w:rFonts w:ascii="Times New Roman" w:hAnsi="Times New Roman" w:cs="Times New Roman" w:hint="cs"/>
          <w:rtl/>
        </w:rPr>
        <w:t> </w:t>
      </w:r>
      <w:r w:rsidR="00B958EA" w:rsidRPr="007E4299">
        <w:rPr>
          <w:rStyle w:val="Char5"/>
          <w:rFonts w:hint="cs"/>
          <w:rtl/>
        </w:rPr>
        <w:t>«</w:t>
      </w:r>
      <w:r w:rsidRPr="009B27E1">
        <w:rPr>
          <w:rStyle w:val="Char"/>
          <w:rtl/>
        </w:rPr>
        <w:t xml:space="preserve">وَعَنْ جابرٍ </w:t>
      </w:r>
      <w:r w:rsidR="007E4299" w:rsidRPr="007E4299">
        <w:rPr>
          <w:rFonts w:cs="CTraditional Arabic"/>
          <w:szCs w:val="28"/>
          <w:rtl/>
        </w:rPr>
        <w:t>س</w:t>
      </w:r>
      <w:r w:rsidRPr="009B27E1">
        <w:rPr>
          <w:rStyle w:val="Char"/>
          <w:rtl/>
        </w:rPr>
        <w:t xml:space="preserve"> قَالَ</w:t>
      </w:r>
      <w:r w:rsidR="009272A6" w:rsidRPr="009B27E1">
        <w:rPr>
          <w:rStyle w:val="Char"/>
          <w:rtl/>
        </w:rPr>
        <w:t>:</w:t>
      </w:r>
      <w:r w:rsidRPr="009B27E1">
        <w:rPr>
          <w:rStyle w:val="Char"/>
          <w:rtl/>
        </w:rPr>
        <w:t xml:space="preserve"> سُئِلَ رَسُولُ اللَّهِ</w:t>
      </w:r>
      <w:r w:rsidR="000A0F18">
        <w:rPr>
          <w:rStyle w:val="Char"/>
          <w:rtl/>
        </w:rPr>
        <w:t xml:space="preserve"> </w:t>
      </w:r>
      <w:r w:rsidR="000A0F18" w:rsidRPr="000A0F18">
        <w:rPr>
          <w:rFonts w:cs="CTraditional Arabic"/>
          <w:szCs w:val="28"/>
          <w:rtl/>
        </w:rPr>
        <w:t>ص</w:t>
      </w:r>
      <w:r w:rsidR="009272A6" w:rsidRPr="009B27E1">
        <w:rPr>
          <w:rStyle w:val="Char"/>
          <w:rtl/>
        </w:rPr>
        <w:t>:</w:t>
      </w:r>
      <w:r w:rsidRPr="009B27E1">
        <w:rPr>
          <w:rStyle w:val="Char"/>
          <w:rtl/>
        </w:rPr>
        <w:t xml:space="preserve"> أَيُّ الصَّلاةِ أَفْضَلُ</w:t>
      </w:r>
      <w:r w:rsidR="00EA381D">
        <w:rPr>
          <w:rStyle w:val="Char"/>
          <w:rtl/>
        </w:rPr>
        <w:t>؟</w:t>
      </w:r>
      <w:r w:rsidRPr="009B27E1">
        <w:rPr>
          <w:rStyle w:val="Char"/>
          <w:rtl/>
        </w:rPr>
        <w:t xml:space="preserve"> قال</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طُولُ القُنُوتِ</w:t>
      </w:r>
      <w:r w:rsidR="009272A6" w:rsidRPr="009B27E1">
        <w:rPr>
          <w:rStyle w:val="Char"/>
          <w:rtl/>
        </w:rPr>
        <w:t>»</w:t>
      </w:r>
      <w:r w:rsidR="00B958EA" w:rsidRPr="007E4299">
        <w:rPr>
          <w:rStyle w:val="Char5"/>
          <w:rFonts w:hint="cs"/>
          <w:rtl/>
        </w:rPr>
        <w:t>»</w:t>
      </w:r>
      <w:r w:rsidRPr="00E36729">
        <w:rPr>
          <w:rtl/>
        </w:rPr>
        <w:t xml:space="preserve"> رواه مسلم</w:t>
      </w:r>
      <w:r w:rsidR="009272A6">
        <w:rPr>
          <w:rtl/>
        </w:rPr>
        <w:t>.</w:t>
      </w:r>
    </w:p>
    <w:p w:rsidR="007D77EB" w:rsidRPr="00B958EA" w:rsidRDefault="007D77EB" w:rsidP="006E0A7B">
      <w:pPr>
        <w:pStyle w:val="af0"/>
        <w:rPr>
          <w:sz w:val="28"/>
          <w:rtl/>
        </w:rPr>
      </w:pPr>
      <w:r w:rsidRPr="00B958EA">
        <w:rPr>
          <w:rtl/>
        </w:rPr>
        <w:t>ال</w:t>
      </w:r>
      <w:r w:rsidR="009B27E1">
        <w:rPr>
          <w:rFonts w:hint="cs"/>
          <w:rtl/>
        </w:rPr>
        <w:t>ـ</w:t>
      </w:r>
      <w:r w:rsidRPr="00B958EA">
        <w:rPr>
          <w:rtl/>
        </w:rPr>
        <w:t>مرادُ بِالقنُوتِ</w:t>
      </w:r>
      <w:r w:rsidR="009272A6" w:rsidRPr="00B958EA">
        <w:rPr>
          <w:rtl/>
        </w:rPr>
        <w:t>:</w:t>
      </w:r>
      <w:r w:rsidRPr="00B958EA">
        <w:rPr>
          <w:rtl/>
        </w:rPr>
        <w:t xml:space="preserve"> القِيَامُ</w:t>
      </w:r>
      <w:r w:rsidR="009272A6" w:rsidRPr="00B958EA">
        <w:rPr>
          <w:rtl/>
        </w:rPr>
        <w:t>.</w:t>
      </w:r>
    </w:p>
    <w:p w:rsidR="003B70B7" w:rsidRPr="007E4299" w:rsidRDefault="003B70B7" w:rsidP="00B958EA">
      <w:pPr>
        <w:ind w:firstLine="284"/>
        <w:jc w:val="both"/>
        <w:rPr>
          <w:rStyle w:val="Charb"/>
          <w:rtl/>
        </w:rPr>
      </w:pPr>
      <w:r w:rsidRPr="007E4299">
        <w:rPr>
          <w:rStyle w:val="Charb"/>
          <w:rFonts w:hint="cs"/>
          <w:rtl/>
        </w:rPr>
        <w:t>1176.</w:t>
      </w:r>
      <w:r w:rsidR="00B958EA" w:rsidRPr="007E4299">
        <w:rPr>
          <w:rStyle w:val="Char5"/>
          <w:rFonts w:hint="cs"/>
          <w:rtl/>
        </w:rPr>
        <w:t>«</w:t>
      </w:r>
      <w:r w:rsidRPr="00686808">
        <w:rPr>
          <w:rStyle w:val="Char7"/>
          <w:rFonts w:hint="cs"/>
          <w:rtl/>
        </w:rPr>
        <w:t xml:space="preserve">از جابر </w:t>
      </w:r>
      <w:r w:rsidR="006A2C0C" w:rsidRPr="007E4299">
        <w:rPr>
          <w:rFonts w:cs="CTraditional Arabic" w:hint="cs"/>
          <w:sz w:val="28"/>
          <w:szCs w:val="28"/>
          <w:rtl/>
          <w:lang w:bidi="fa-IR"/>
        </w:rPr>
        <w:t>س</w:t>
      </w:r>
      <w:r w:rsidRPr="007E4299">
        <w:rPr>
          <w:rStyle w:val="Charb"/>
          <w:rFonts w:hint="cs"/>
          <w:rtl/>
        </w:rPr>
        <w:t xml:space="preserve"> </w:t>
      </w:r>
      <w:r w:rsidRPr="00686808">
        <w:rPr>
          <w:rStyle w:val="Char7"/>
          <w:rFonts w:hint="cs"/>
          <w:rtl/>
        </w:rPr>
        <w:t>روایت شده است که گفت</w:t>
      </w:r>
      <w:r w:rsidR="009272A6" w:rsidRPr="00686808">
        <w:rPr>
          <w:rStyle w:val="Char7"/>
          <w:rFonts w:hint="cs"/>
          <w:rtl/>
        </w:rPr>
        <w:t>:</w:t>
      </w:r>
      <w:r w:rsidRPr="0068680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86808">
        <w:rPr>
          <w:rStyle w:val="Char7"/>
          <w:rFonts w:hint="cs"/>
          <w:rtl/>
        </w:rPr>
        <w:t>سؤال شد که</w:t>
      </w:r>
      <w:r w:rsidR="009272A6" w:rsidRPr="00686808">
        <w:rPr>
          <w:rStyle w:val="Char7"/>
          <w:rFonts w:hint="cs"/>
          <w:rtl/>
        </w:rPr>
        <w:t>:</w:t>
      </w:r>
      <w:r w:rsidRPr="00686808">
        <w:rPr>
          <w:rStyle w:val="Char7"/>
          <w:rFonts w:hint="cs"/>
          <w:rtl/>
        </w:rPr>
        <w:t xml:space="preserve"> کدام نماز از </w:t>
      </w:r>
      <w:r w:rsidRPr="007571C3">
        <w:rPr>
          <w:rStyle w:val="Char7"/>
          <w:rFonts w:hint="cs"/>
          <w:spacing w:val="-4"/>
          <w:rtl/>
        </w:rPr>
        <w:t>لحاظ اجر و پاداش، برتر است؟ فرمودند</w:t>
      </w:r>
      <w:r w:rsidR="009272A6" w:rsidRPr="007571C3">
        <w:rPr>
          <w:rStyle w:val="Char7"/>
          <w:rFonts w:hint="cs"/>
          <w:spacing w:val="-4"/>
          <w:rtl/>
        </w:rPr>
        <w:t>:</w:t>
      </w:r>
      <w:r w:rsidRPr="007571C3">
        <w:rPr>
          <w:rStyle w:val="Char7"/>
          <w:rFonts w:hint="cs"/>
          <w:spacing w:val="-4"/>
          <w:rtl/>
        </w:rPr>
        <w:t xml:space="preserve"> «طول قنوت (منظور از قنوت، قیام در نماز است</w:t>
      </w:r>
      <w:r w:rsidRPr="007571C3">
        <w:rPr>
          <w:rStyle w:val="Charb"/>
          <w:rFonts w:hint="cs"/>
          <w:spacing w:val="-4"/>
          <w:rtl/>
        </w:rPr>
        <w:t>)»</w:t>
      </w:r>
      <w:r w:rsidR="00B958EA" w:rsidRPr="007571C3">
        <w:rPr>
          <w:rStyle w:val="Char5"/>
          <w:rFonts w:hint="cs"/>
          <w:spacing w:val="-4"/>
          <w:rtl/>
        </w:rPr>
        <w:t>»</w:t>
      </w:r>
      <w:r w:rsidRPr="007571C3">
        <w:rPr>
          <w:rStyle w:val="FootnoteReference"/>
          <w:rFonts w:cs="IRNazli"/>
          <w:spacing w:val="-4"/>
          <w:sz w:val="28"/>
          <w:szCs w:val="28"/>
          <w:rtl/>
          <w:lang w:bidi="fa-IR"/>
        </w:rPr>
        <w:footnoteReference w:id="353"/>
      </w:r>
      <w:r w:rsidR="00980A27" w:rsidRPr="007571C3">
        <w:rPr>
          <w:rStyle w:val="Charb"/>
          <w:rFonts w:hint="cs"/>
          <w:spacing w:val="-4"/>
          <w:rtl/>
        </w:rPr>
        <w:t>.</w:t>
      </w:r>
    </w:p>
    <w:p w:rsidR="007D77EB" w:rsidRPr="003C598F" w:rsidRDefault="007D77EB" w:rsidP="009D21BF">
      <w:pPr>
        <w:pStyle w:val="a"/>
        <w:rPr>
          <w:rStyle w:val="Chard"/>
          <w:rtl/>
        </w:rPr>
      </w:pPr>
      <w:r w:rsidRPr="003C598F">
        <w:rPr>
          <w:rStyle w:val="Charb"/>
          <w:rtl/>
        </w:rPr>
        <w:t>1177</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وَعَنْ عبدِ اللَّهِ بنِ عَمْرو بنِ العَاصِ</w:t>
      </w:r>
      <w:r w:rsidR="009272A6">
        <w:rPr>
          <w:rtl/>
        </w:rPr>
        <w:t>،</w:t>
      </w:r>
      <w:r w:rsidRPr="00E36729">
        <w:rPr>
          <w:rtl/>
        </w:rPr>
        <w:t xml:space="preserve">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w:t>
      </w:r>
      <w:r w:rsidR="009272A6">
        <w:rPr>
          <w:rtl/>
        </w:rPr>
        <w:t>«</w:t>
      </w:r>
      <w:r w:rsidRPr="00E36729">
        <w:rPr>
          <w:rtl/>
        </w:rPr>
        <w:t>أَحَبُّ الصَّلاةِ إلى اللَّهِ صَلاةُ دَاوُدَ</w:t>
      </w:r>
      <w:r w:rsidR="009272A6">
        <w:rPr>
          <w:rtl/>
        </w:rPr>
        <w:t>،</w:t>
      </w:r>
      <w:r w:rsidRPr="00E36729">
        <w:rPr>
          <w:rtl/>
        </w:rPr>
        <w:t xml:space="preserve"> وَأَحبُّ الصيامِ إلى اللَّهِ صِيامُ دَاوُدَ</w:t>
      </w:r>
      <w:r w:rsidR="009272A6">
        <w:rPr>
          <w:rtl/>
        </w:rPr>
        <w:t>،</w:t>
      </w:r>
      <w:r w:rsidRPr="00E36729">
        <w:rPr>
          <w:rtl/>
        </w:rPr>
        <w:t xml:space="preserve"> كانَ يَنَامُ نِصْفَ اللَّيْل وَيَقُومُ ثُلُثَهُ ويَنَامُ سُدُسَهُ وَيصومُ يَوماً وَيُفطِرُ يَوماً</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110B09">
      <w:pPr>
        <w:ind w:firstLine="284"/>
        <w:jc w:val="both"/>
        <w:rPr>
          <w:rStyle w:val="Charb"/>
          <w:rtl/>
        </w:rPr>
      </w:pPr>
      <w:r w:rsidRPr="007E4299">
        <w:rPr>
          <w:rStyle w:val="Charb"/>
          <w:rFonts w:hint="cs"/>
          <w:rtl/>
        </w:rPr>
        <w:t xml:space="preserve">1177. </w:t>
      </w:r>
      <w:r w:rsidR="00B958EA" w:rsidRPr="007E4299">
        <w:rPr>
          <w:rStyle w:val="Char5"/>
          <w:rFonts w:hint="cs"/>
          <w:rtl/>
        </w:rPr>
        <w:t>«</w:t>
      </w:r>
      <w:r w:rsidRPr="001A6348">
        <w:rPr>
          <w:rStyle w:val="Char7"/>
          <w:rFonts w:hint="cs"/>
          <w:rtl/>
        </w:rPr>
        <w:t xml:space="preserve">از عبدالله بن عمرو بن عاص </w:t>
      </w:r>
      <w:r w:rsidR="006A2C0C" w:rsidRPr="007E4299">
        <w:rPr>
          <w:rFonts w:cs="CTraditional Arabic" w:hint="cs"/>
          <w:sz w:val="28"/>
          <w:szCs w:val="28"/>
          <w:rtl/>
          <w:lang w:bidi="fa-IR"/>
        </w:rPr>
        <w:t>ب</w:t>
      </w:r>
      <w:r w:rsidRPr="001A63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«محبوب‌ترین و مقبول‌ترین نم</w:t>
      </w:r>
      <w:r w:rsidR="007571C3">
        <w:rPr>
          <w:rStyle w:val="Char7"/>
          <w:rFonts w:hint="cs"/>
          <w:rtl/>
        </w:rPr>
        <w:t>از نزد خداوند، نماز داود</w:t>
      </w:r>
      <w:r w:rsidRPr="001A6348">
        <w:rPr>
          <w:rStyle w:val="Char7"/>
          <w:rFonts w:hint="cs"/>
          <w:rtl/>
        </w:rPr>
        <w:t xml:space="preserve"> است و محبوب‌ترین روزه نزد خداوند، روزه‌ی اوست که همیشه نصف شب را می‌خوابید و یک سوم آن را با عبادت سپری می‌کرد و یک ششم آن را می‌خوابید و یک روز در میان روزه می‌گرفت</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54"/>
      </w:r>
      <w:r w:rsidR="00980A27">
        <w:rPr>
          <w:rStyle w:val="Charb"/>
          <w:rFonts w:hint="cs"/>
          <w:rtl/>
        </w:rPr>
        <w:t>.</w:t>
      </w:r>
    </w:p>
    <w:p w:rsidR="007D77EB" w:rsidRPr="003C598F" w:rsidRDefault="007D77EB" w:rsidP="009D21BF">
      <w:pPr>
        <w:pStyle w:val="a"/>
        <w:rPr>
          <w:rStyle w:val="Chard"/>
          <w:rtl/>
        </w:rPr>
      </w:pPr>
      <w:r w:rsidRPr="003C598F">
        <w:rPr>
          <w:rStyle w:val="Charb"/>
          <w:rtl/>
        </w:rPr>
        <w:t>1178</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في اللَّيْلِ لَسَاعةً</w:t>
      </w:r>
      <w:r w:rsidR="009272A6">
        <w:rPr>
          <w:rtl/>
        </w:rPr>
        <w:t>،</w:t>
      </w:r>
      <w:r w:rsidRPr="00E36729">
        <w:rPr>
          <w:rtl/>
        </w:rPr>
        <w:t xml:space="preserve"> لا يُوافقُهَا رَجـُلٌ مُسلِمٌ يسأَلُ اللَّه تعالى خيراً من أمرِ الدُّنيا وَالآخِرِةَ إِلاَّ أَعْطاهُ إِيَّاهُ</w:t>
      </w:r>
      <w:r w:rsidR="009272A6">
        <w:rPr>
          <w:rtl/>
        </w:rPr>
        <w:t>،</w:t>
      </w:r>
      <w:r w:rsidRPr="00E36729">
        <w:rPr>
          <w:rtl/>
        </w:rPr>
        <w:t xml:space="preserve"> وَذلكَ كلَّ لَيْلَةٍ</w:t>
      </w:r>
      <w:r w:rsidR="009272A6">
        <w:rPr>
          <w:rtl/>
        </w:rPr>
        <w:t>»</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CF015A">
      <w:pPr>
        <w:ind w:firstLine="284"/>
        <w:jc w:val="both"/>
        <w:rPr>
          <w:rStyle w:val="Charb"/>
          <w:rtl/>
        </w:rPr>
      </w:pPr>
      <w:r w:rsidRPr="007E4299">
        <w:rPr>
          <w:rStyle w:val="Charb"/>
          <w:rFonts w:hint="cs"/>
          <w:rtl/>
        </w:rPr>
        <w:t xml:space="preserve">1178. </w:t>
      </w:r>
      <w:r w:rsidR="00B958EA" w:rsidRPr="007E4299">
        <w:rPr>
          <w:rStyle w:val="Char5"/>
          <w:rFonts w:hint="cs"/>
          <w:rtl/>
        </w:rPr>
        <w:t>«</w:t>
      </w:r>
      <w:r w:rsidRPr="001A6348">
        <w:rPr>
          <w:rStyle w:val="Char7"/>
          <w:rFonts w:hint="cs"/>
          <w:rtl/>
        </w:rPr>
        <w:t xml:space="preserve">از جابر </w:t>
      </w:r>
      <w:r w:rsidR="006A2C0C" w:rsidRPr="007E4299">
        <w:rPr>
          <w:rStyle w:val="Char7"/>
          <w:rFonts w:cs="CTraditional Arabic" w:hint="cs"/>
          <w:szCs w:val="28"/>
          <w:rtl/>
        </w:rPr>
        <w:t>س</w:t>
      </w:r>
      <w:r w:rsidRPr="001A6348">
        <w:rPr>
          <w:rStyle w:val="Char7"/>
          <w:rFonts w:hint="cs"/>
          <w:rtl/>
        </w:rPr>
        <w:t xml:space="preserve"> روایت شده است که گفت</w:t>
      </w:r>
      <w:r w:rsidR="009272A6" w:rsidRPr="001A6348">
        <w:rPr>
          <w:rStyle w:val="Char7"/>
          <w:rFonts w:hint="cs"/>
          <w:rtl/>
        </w:rPr>
        <w:t>:</w:t>
      </w:r>
      <w:r w:rsidRPr="001A6348">
        <w:rPr>
          <w:rStyle w:val="Char7"/>
          <w:rFonts w:hint="cs"/>
          <w:rtl/>
        </w:rPr>
        <w:t xml:space="preserve">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1A6348">
        <w:rPr>
          <w:rStyle w:val="Char7"/>
          <w:rFonts w:hint="cs"/>
          <w:rtl/>
        </w:rPr>
        <w:t>شنیدم که می‌فرمود</w:t>
      </w:r>
      <w:r w:rsidR="009272A6" w:rsidRPr="001A6348">
        <w:rPr>
          <w:rStyle w:val="Char7"/>
          <w:rFonts w:hint="cs"/>
          <w:rtl/>
        </w:rPr>
        <w:t>:</w:t>
      </w:r>
      <w:r w:rsidRPr="001A6348">
        <w:rPr>
          <w:rStyle w:val="Char7"/>
          <w:rFonts w:hint="cs"/>
          <w:rtl/>
        </w:rPr>
        <w:t xml:space="preserve"> «در شب ساعتی هست که اگر </w:t>
      </w:r>
      <w:r w:rsidR="00CF015A" w:rsidRPr="001A6348">
        <w:rPr>
          <w:rStyle w:val="Char7"/>
          <w:rFonts w:hint="cs"/>
          <w:rtl/>
        </w:rPr>
        <w:t>شخص</w:t>
      </w:r>
      <w:r w:rsidRPr="001A6348">
        <w:rPr>
          <w:rStyle w:val="Char7"/>
          <w:rFonts w:hint="cs"/>
          <w:rtl/>
        </w:rPr>
        <w:t xml:space="preserve"> مؤمن با آن مواجه شود و در آن خیر و برکتی در دنیا و آخرت را از خدا بخواهد، یقیناً خداوند خواسته‌ی او را برآورده می‌کند و این ساعت در هر شبی موجود است</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55"/>
      </w:r>
      <w:r w:rsidR="00980A27">
        <w:rPr>
          <w:rStyle w:val="Charb"/>
          <w:rFonts w:hint="cs"/>
          <w:rtl/>
        </w:rPr>
        <w:t>.</w:t>
      </w:r>
    </w:p>
    <w:p w:rsidR="007D77EB" w:rsidRPr="003C598F" w:rsidRDefault="007D77EB" w:rsidP="009D21BF">
      <w:pPr>
        <w:pStyle w:val="a"/>
        <w:rPr>
          <w:rStyle w:val="Chard"/>
          <w:rtl/>
        </w:rPr>
      </w:pPr>
      <w:r w:rsidRPr="003C598F">
        <w:rPr>
          <w:rStyle w:val="Charb"/>
          <w:rtl/>
        </w:rPr>
        <w:t>1179</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إِذا قَامَ أَحَدُكُمِ مِنَ اللَّيْلِ فَليَفتَتحِ الصَّلاةَ بِركعَتَيْن خَفيفتيْنِ</w:t>
      </w:r>
      <w:r w:rsidR="00B958EA" w:rsidRPr="007E4299">
        <w:rPr>
          <w:rStyle w:val="Char5"/>
          <w:rFonts w:hint="cs"/>
          <w:rtl/>
        </w:rPr>
        <w:t>»</w:t>
      </w:r>
      <w:r w:rsidR="00B958EA" w:rsidRPr="003C598F">
        <w:rPr>
          <w:rStyle w:val="Chard"/>
          <w:rFonts w:hint="cs"/>
          <w:rtl/>
        </w:rPr>
        <w:t xml:space="preserve"> </w:t>
      </w:r>
      <w:r w:rsidRPr="003C598F">
        <w:rPr>
          <w:rStyle w:val="Chard"/>
          <w:rtl/>
        </w:rPr>
        <w:t>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1179. </w:t>
      </w:r>
      <w:r w:rsidR="00B958EA" w:rsidRPr="007E4299">
        <w:rPr>
          <w:rStyle w:val="Char5"/>
          <w:rFonts w:hint="cs"/>
          <w:rtl/>
        </w:rPr>
        <w:t>«</w:t>
      </w:r>
      <w:r w:rsidRPr="001A6348">
        <w:rPr>
          <w:rStyle w:val="Char7"/>
          <w:rFonts w:hint="cs"/>
          <w:rtl/>
        </w:rPr>
        <w:t xml:space="preserve">از ابوهریره </w:t>
      </w:r>
      <w:r w:rsidR="006A2C0C" w:rsidRPr="007E4299">
        <w:rPr>
          <w:rStyle w:val="Char7"/>
          <w:rFonts w:cs="CTraditional Arabic" w:hint="cs"/>
          <w:szCs w:val="28"/>
          <w:rtl/>
        </w:rPr>
        <w:t>س</w:t>
      </w:r>
      <w:r w:rsidRPr="001A63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«هرگاه در شب، یکی از شما (برای نماز) برخاست، نماز را با دو رکعت کوتاه آغاز کند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56"/>
      </w:r>
      <w:r w:rsidR="00980A27">
        <w:rPr>
          <w:rStyle w:val="Charb"/>
          <w:rFonts w:hint="cs"/>
          <w:rtl/>
        </w:rPr>
        <w:t>.</w:t>
      </w:r>
    </w:p>
    <w:p w:rsidR="007D77EB" w:rsidRPr="003C598F" w:rsidRDefault="007D77EB" w:rsidP="009D21BF">
      <w:pPr>
        <w:pStyle w:val="a"/>
        <w:rPr>
          <w:rStyle w:val="Chard"/>
          <w:rtl/>
        </w:rPr>
      </w:pPr>
      <w:r w:rsidRPr="003C598F">
        <w:rPr>
          <w:rStyle w:val="Charb"/>
          <w:rtl/>
        </w:rPr>
        <w:t>1180</w:t>
      </w:r>
      <w:r w:rsidRPr="003C598F">
        <w:rPr>
          <w:rStyle w:val="Charb"/>
          <w:rFonts w:hint="cs"/>
          <w:rtl/>
        </w:rPr>
        <w:t>-</w:t>
      </w:r>
      <w:r w:rsidR="003C598F" w:rsidRPr="003C598F">
        <w:rPr>
          <w:rStyle w:val="Charb"/>
          <w:rFonts w:hint="cs"/>
          <w:rtl/>
        </w:rPr>
        <w:t xml:space="preserve"> </w:t>
      </w:r>
      <w:r w:rsidR="00B958EA"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قام مِن اللَّيْلِ افتَتَحَ صَلاتَهُ بِرَكْعَتَيْن خَفيفَتَيْنِ</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1180. </w:t>
      </w:r>
      <w:r w:rsidR="00B958EA" w:rsidRPr="007E4299">
        <w:rPr>
          <w:rStyle w:val="Char5"/>
          <w:rFonts w:hint="cs"/>
          <w:rtl/>
        </w:rPr>
        <w:t>«</w:t>
      </w:r>
      <w:r w:rsidRPr="001A6348">
        <w:rPr>
          <w:rStyle w:val="Char7"/>
          <w:rFonts w:hint="cs"/>
          <w:rtl/>
        </w:rPr>
        <w:t xml:space="preserve">از حضرت عایشه </w:t>
      </w:r>
      <w:r w:rsidRPr="007E4299">
        <w:rPr>
          <w:rFonts w:cs="CTraditional Arabic" w:hint="cs"/>
          <w:sz w:val="28"/>
          <w:szCs w:val="28"/>
          <w:rtl/>
          <w:lang w:bidi="fa-IR"/>
        </w:rPr>
        <w:t>ل</w:t>
      </w:r>
      <w:r w:rsidRPr="007E4299">
        <w:rPr>
          <w:rStyle w:val="Charb"/>
          <w:rFonts w:hint="cs"/>
          <w:rtl/>
        </w:rPr>
        <w:t xml:space="preserve"> </w:t>
      </w:r>
      <w:r w:rsidRPr="001A6348">
        <w:rPr>
          <w:rStyle w:val="Char7"/>
          <w:rFonts w:hint="cs"/>
          <w:rtl/>
        </w:rPr>
        <w:t>روایت شده است که گفت</w:t>
      </w:r>
      <w:r w:rsidR="009272A6" w:rsidRPr="001A6348">
        <w:rPr>
          <w:rStyle w:val="Char7"/>
          <w:rFonts w:hint="cs"/>
          <w:rtl/>
        </w:rPr>
        <w:t>:</w:t>
      </w:r>
      <w:r w:rsidRPr="001A634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هرگاه در شب (برای نماز) قیام می‌کرد، نمازش را با دو رکعت کوتاه آغاز می‌نمود</w:t>
      </w:r>
      <w:r w:rsidR="00B958EA" w:rsidRPr="007E4299">
        <w:rPr>
          <w:rStyle w:val="Char5"/>
          <w:rFonts w:hint="cs"/>
          <w:rtl/>
        </w:rPr>
        <w:t>»</w:t>
      </w:r>
      <w:r w:rsidRPr="007E4299">
        <w:rPr>
          <w:rStyle w:val="FootnoteReference"/>
          <w:rFonts w:cs="IRNazli"/>
          <w:spacing w:val="-4"/>
          <w:sz w:val="28"/>
          <w:szCs w:val="28"/>
          <w:rtl/>
          <w:lang w:bidi="fa-IR"/>
        </w:rPr>
        <w:footnoteReference w:id="357"/>
      </w:r>
      <w:r w:rsidR="00980A27">
        <w:rPr>
          <w:rStyle w:val="Charb"/>
          <w:rFonts w:hint="cs"/>
          <w:rtl/>
        </w:rPr>
        <w:t>.</w:t>
      </w:r>
    </w:p>
    <w:p w:rsidR="007D77EB" w:rsidRPr="003C598F" w:rsidRDefault="007D77EB" w:rsidP="00B958EA">
      <w:pPr>
        <w:pStyle w:val="a"/>
        <w:rPr>
          <w:rStyle w:val="Chard"/>
          <w:rtl/>
        </w:rPr>
      </w:pPr>
      <w:r w:rsidRPr="003C598F">
        <w:rPr>
          <w:rStyle w:val="Charb"/>
          <w:rtl/>
        </w:rPr>
        <w:t>1181</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وعَنْها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فاتتْهُ الصَّلاةُ من اللَّيل مِنْ وجعٍ أَوْ غيرِهِ</w:t>
      </w:r>
      <w:r w:rsidR="009272A6">
        <w:rPr>
          <w:rtl/>
        </w:rPr>
        <w:t>،</w:t>
      </w:r>
      <w:r w:rsidRPr="00E36729">
        <w:rPr>
          <w:rtl/>
        </w:rPr>
        <w:t xml:space="preserve"> صَلَّى مِنَ النَّهارِ ثِنَتي عشَرة ركْعَة</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1181. </w:t>
      </w:r>
      <w:r w:rsidR="00B958EA" w:rsidRPr="007E4299">
        <w:rPr>
          <w:rStyle w:val="Char5"/>
          <w:rFonts w:hint="cs"/>
          <w:rtl/>
        </w:rPr>
        <w:t>«</w:t>
      </w:r>
      <w:r w:rsidRPr="001A6348">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1A6348">
        <w:rPr>
          <w:rStyle w:val="Char7"/>
          <w:rFonts w:hint="cs"/>
          <w:rtl/>
        </w:rPr>
        <w:t>روایت شده است که گفت</w:t>
      </w:r>
      <w:r w:rsidR="009272A6" w:rsidRPr="001A6348">
        <w:rPr>
          <w:rStyle w:val="Char7"/>
          <w:rFonts w:hint="cs"/>
          <w:rtl/>
        </w:rPr>
        <w:t>:</w:t>
      </w:r>
      <w:r w:rsidRPr="001A634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هرگاه بر اثر درد یا غیر آن، نماز شبش فوت می‌شد، دو روز دوازده رکعت نماز می‌خواند</w:t>
      </w:r>
      <w:r w:rsidR="00B958EA" w:rsidRPr="007E4299">
        <w:rPr>
          <w:rStyle w:val="Char5"/>
          <w:rFonts w:hint="cs"/>
          <w:rtl/>
        </w:rPr>
        <w:t>»</w:t>
      </w:r>
      <w:r w:rsidRPr="007E4299">
        <w:rPr>
          <w:rStyle w:val="FootnoteReference"/>
          <w:rFonts w:cs="IRNazli"/>
          <w:spacing w:val="-4"/>
          <w:sz w:val="28"/>
          <w:szCs w:val="28"/>
          <w:rtl/>
          <w:lang w:bidi="fa-IR"/>
        </w:rPr>
        <w:footnoteReference w:id="358"/>
      </w:r>
      <w:r w:rsidR="00980A27">
        <w:rPr>
          <w:rStyle w:val="Charb"/>
          <w:rFonts w:hint="cs"/>
          <w:rtl/>
        </w:rPr>
        <w:t>.</w:t>
      </w:r>
    </w:p>
    <w:p w:rsidR="007D77EB" w:rsidRPr="003C598F" w:rsidRDefault="007D77EB" w:rsidP="009D21BF">
      <w:pPr>
        <w:pStyle w:val="a"/>
        <w:rPr>
          <w:rStyle w:val="Chard"/>
          <w:rtl/>
        </w:rPr>
      </w:pPr>
      <w:r w:rsidRPr="003C598F">
        <w:rPr>
          <w:rStyle w:val="Charb"/>
          <w:rtl/>
        </w:rPr>
        <w:t>1182</w:t>
      </w:r>
      <w:r w:rsidRPr="003C598F">
        <w:rPr>
          <w:rStyle w:val="Charb"/>
          <w:rFonts w:hint="cs"/>
          <w:rtl/>
        </w:rPr>
        <w:t>-</w:t>
      </w:r>
      <w:r w:rsidR="003C598F" w:rsidRPr="003C598F">
        <w:rPr>
          <w:rStyle w:val="Charb"/>
          <w:rFonts w:hint="cs"/>
          <w:rtl/>
        </w:rPr>
        <w:t xml:space="preserve"> </w:t>
      </w:r>
      <w:r w:rsidR="00B958EA" w:rsidRPr="007E4299">
        <w:rPr>
          <w:rStyle w:val="Char5"/>
          <w:rFonts w:hint="cs"/>
          <w:rtl/>
        </w:rPr>
        <w:t>«</w:t>
      </w:r>
      <w:r w:rsidRPr="00E36729">
        <w:rPr>
          <w:rtl/>
        </w:rPr>
        <w:t xml:space="preserve">وعنْ عُمَرَ بنِ الخَطَّابِ </w:t>
      </w:r>
      <w:r w:rsidR="007E4299" w:rsidRPr="007E4299">
        <w:rPr>
          <w:rFonts w:cs="CTraditional Arabic"/>
          <w:szCs w:val="28"/>
          <w:rtl/>
        </w:rPr>
        <w:t>س</w:t>
      </w:r>
      <w:r w:rsidR="009272A6">
        <w:rPr>
          <w:rtl/>
        </w:rPr>
        <w:t>،</w:t>
      </w:r>
      <w:r w:rsidR="003C598F">
        <w:rPr>
          <w:rFonts w:hint="cs"/>
          <w:rtl/>
        </w:rPr>
        <w:t xml:space="preserve"> </w:t>
      </w:r>
      <w:r w:rsidRPr="00E36729">
        <w:rPr>
          <w:rtl/>
        </w:rPr>
        <w:t>قَال:</w:t>
      </w:r>
      <w:r w:rsidR="003C598F">
        <w:rPr>
          <w:rFonts w:hint="cs"/>
          <w:rtl/>
        </w:rPr>
        <w:t xml:space="preserve"> </w:t>
      </w:r>
      <w:r w:rsidRPr="00E36729">
        <w:rPr>
          <w:rtl/>
        </w:rPr>
        <w:t>قَالَ رسُولُ اللَّهِ</w:t>
      </w:r>
      <w:r w:rsidR="000A0F18">
        <w:rPr>
          <w:rtl/>
        </w:rPr>
        <w:t xml:space="preserve"> </w:t>
      </w:r>
      <w:r w:rsidR="000A0F18" w:rsidRPr="000A0F18">
        <w:rPr>
          <w:rFonts w:cs="CTraditional Arabic"/>
          <w:szCs w:val="28"/>
          <w:rtl/>
        </w:rPr>
        <w:t>ص</w:t>
      </w:r>
      <w:r w:rsidRPr="00E36729">
        <w:rPr>
          <w:rtl/>
        </w:rPr>
        <w:t>:</w:t>
      </w:r>
      <w:r w:rsidR="003C598F">
        <w:rPr>
          <w:rFonts w:hint="cs"/>
          <w:rtl/>
        </w:rPr>
        <w:t xml:space="preserve"> </w:t>
      </w:r>
      <w:r w:rsidRPr="00E36729">
        <w:rPr>
          <w:rtl/>
        </w:rPr>
        <w:t>«مَنْ نَام عن حِزْبِهِ</w:t>
      </w:r>
      <w:r w:rsidR="009272A6">
        <w:rPr>
          <w:rtl/>
        </w:rPr>
        <w:t>،</w:t>
      </w:r>
      <w:r w:rsidRPr="00E36729">
        <w:rPr>
          <w:rtl/>
        </w:rPr>
        <w:t xml:space="preserve"> أو عَنْ شْيءٍ مِنهُ</w:t>
      </w:r>
      <w:r w:rsidR="009272A6">
        <w:rPr>
          <w:rtl/>
        </w:rPr>
        <w:t>،</w:t>
      </w:r>
      <w:r w:rsidRPr="00E36729">
        <w:rPr>
          <w:rtl/>
        </w:rPr>
        <w:t xml:space="preserve"> فَقَرأهُ فِيما بينَ صَلاِةَ الفَجْرِ وصَلاةِ الظُّهْرِ</w:t>
      </w:r>
      <w:r w:rsidR="009272A6">
        <w:rPr>
          <w:rtl/>
        </w:rPr>
        <w:t>،</w:t>
      </w:r>
      <w:r w:rsidRPr="00E36729">
        <w:rPr>
          <w:rtl/>
        </w:rPr>
        <w:t xml:space="preserve"> كُتِب لهُ كأَنَّما قَرَأَهُ منَ اللَّيْلِ»</w:t>
      </w:r>
      <w:r w:rsidR="00B958EA" w:rsidRPr="007E4299">
        <w:rPr>
          <w:rStyle w:val="Char5"/>
          <w:rFonts w:hint="cs"/>
          <w:rtl/>
        </w:rPr>
        <w:t>»</w:t>
      </w:r>
      <w:r w:rsidR="00B958EA" w:rsidRPr="003C598F">
        <w:rPr>
          <w:rStyle w:val="Chard"/>
          <w:rFonts w:hint="cs"/>
          <w:rtl/>
        </w:rPr>
        <w:t xml:space="preserve"> </w:t>
      </w:r>
      <w:r w:rsidRPr="003C598F">
        <w:rPr>
          <w:rStyle w:val="Chard"/>
          <w:rtl/>
        </w:rPr>
        <w:t>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1182. </w:t>
      </w:r>
      <w:r w:rsidR="00B958EA" w:rsidRPr="007E4299">
        <w:rPr>
          <w:rStyle w:val="Char5"/>
          <w:rFonts w:hint="cs"/>
          <w:rtl/>
        </w:rPr>
        <w:t>«</w:t>
      </w:r>
      <w:r w:rsidRPr="001A6348">
        <w:rPr>
          <w:rStyle w:val="Char7"/>
          <w:rFonts w:hint="cs"/>
          <w:rtl/>
        </w:rPr>
        <w:t xml:space="preserve">از حضرت عمر بن خطاب </w:t>
      </w:r>
      <w:r w:rsidR="006A2C0C" w:rsidRPr="007E4299">
        <w:rPr>
          <w:rStyle w:val="Char7"/>
          <w:rFonts w:cs="CTraditional Arabic" w:hint="cs"/>
          <w:szCs w:val="28"/>
          <w:rtl/>
        </w:rPr>
        <w:t>س</w:t>
      </w:r>
      <w:r w:rsidRPr="001A63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«کسی که خواب بر او غلبه کند و نتواند حزب خود (مقدار معین از قرآن که برای تلاوت شبانه در نظر گرفته) را بخواند یا تمام کند، و مابین نماز صبح و ظهر آن را جبران کند، ثواب آن را مانند این که در شب انجام داده باشد، در می‌یابد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59"/>
      </w:r>
      <w:r w:rsidR="00980A27">
        <w:rPr>
          <w:rStyle w:val="Charb"/>
          <w:rFonts w:hint="cs"/>
          <w:rtl/>
        </w:rPr>
        <w:t>.</w:t>
      </w:r>
    </w:p>
    <w:p w:rsidR="007D77EB" w:rsidRPr="009E5A75" w:rsidRDefault="007D77EB" w:rsidP="009D21BF">
      <w:pPr>
        <w:pStyle w:val="a"/>
        <w:rPr>
          <w:rStyle w:val="Chard"/>
          <w:spacing w:val="-2"/>
          <w:rtl/>
        </w:rPr>
      </w:pPr>
      <w:r w:rsidRPr="009E5A75">
        <w:rPr>
          <w:rStyle w:val="Charb"/>
          <w:spacing w:val="-2"/>
          <w:rtl/>
        </w:rPr>
        <w:t>1183</w:t>
      </w:r>
      <w:r w:rsidRPr="009E5A75">
        <w:rPr>
          <w:rStyle w:val="Charb"/>
          <w:rFonts w:hint="cs"/>
          <w:spacing w:val="-2"/>
          <w:rtl/>
        </w:rPr>
        <w:t>-</w:t>
      </w:r>
      <w:r w:rsidRPr="009E5A75">
        <w:rPr>
          <w:rStyle w:val="Charb"/>
          <w:rFonts w:ascii="Times New Roman" w:hAnsi="Times New Roman" w:cs="Times New Roman" w:hint="cs"/>
          <w:spacing w:val="-2"/>
          <w:rtl/>
        </w:rPr>
        <w:t> </w:t>
      </w:r>
      <w:r w:rsidR="00B958EA" w:rsidRPr="009E5A75">
        <w:rPr>
          <w:rStyle w:val="Char5"/>
          <w:rFonts w:hint="cs"/>
          <w:spacing w:val="-2"/>
          <w:rtl/>
        </w:rPr>
        <w:t>«</w:t>
      </w:r>
      <w:r w:rsidRPr="009E5A75">
        <w:rPr>
          <w:spacing w:val="-2"/>
          <w:rtl/>
        </w:rPr>
        <w:t xml:space="preserve">وعَنْ أَبي هُريرة </w:t>
      </w:r>
      <w:r w:rsidR="007E4299" w:rsidRPr="009E5A75">
        <w:rPr>
          <w:rFonts w:cs="CTraditional Arabic"/>
          <w:spacing w:val="-2"/>
          <w:szCs w:val="28"/>
          <w:rtl/>
        </w:rPr>
        <w:t>س</w:t>
      </w:r>
      <w:r w:rsidR="009272A6" w:rsidRPr="009E5A75">
        <w:rPr>
          <w:spacing w:val="-2"/>
          <w:rtl/>
        </w:rPr>
        <w:t>،</w:t>
      </w:r>
      <w:r w:rsidRPr="009E5A75">
        <w:rPr>
          <w:spacing w:val="-2"/>
          <w:rtl/>
        </w:rPr>
        <w:t xml:space="preserve"> قال</w:t>
      </w:r>
      <w:r w:rsidR="009272A6" w:rsidRPr="009E5A75">
        <w:rPr>
          <w:spacing w:val="-2"/>
          <w:rtl/>
        </w:rPr>
        <w:t>:</w:t>
      </w:r>
      <w:r w:rsidRPr="009E5A75">
        <w:rPr>
          <w:spacing w:val="-2"/>
          <w:rtl/>
        </w:rPr>
        <w:t xml:space="preserve"> قالَ رسُولُ اللَّهِ</w:t>
      </w:r>
      <w:r w:rsidR="000A0F18" w:rsidRPr="009E5A75">
        <w:rPr>
          <w:spacing w:val="-2"/>
          <w:rtl/>
        </w:rPr>
        <w:t xml:space="preserve"> </w:t>
      </w:r>
      <w:r w:rsidR="000A0F18" w:rsidRPr="009E5A75">
        <w:rPr>
          <w:rFonts w:cs="CTraditional Arabic"/>
          <w:spacing w:val="-2"/>
          <w:szCs w:val="28"/>
          <w:rtl/>
        </w:rPr>
        <w:t>ص</w:t>
      </w:r>
      <w:r w:rsidR="009272A6" w:rsidRPr="009E5A75">
        <w:rPr>
          <w:spacing w:val="-2"/>
          <w:rtl/>
        </w:rPr>
        <w:t>:</w:t>
      </w:r>
      <w:r w:rsidRPr="009E5A75">
        <w:rPr>
          <w:spacing w:val="-2"/>
          <w:rtl/>
        </w:rPr>
        <w:t xml:space="preserve"> </w:t>
      </w:r>
      <w:r w:rsidR="009272A6" w:rsidRPr="009E5A75">
        <w:rPr>
          <w:spacing w:val="-2"/>
          <w:rtl/>
        </w:rPr>
        <w:t>«</w:t>
      </w:r>
      <w:r w:rsidRPr="009E5A75">
        <w:rPr>
          <w:spacing w:val="-2"/>
          <w:rtl/>
        </w:rPr>
        <w:t>رحِمَ اللَّه رَجُلا قَامَ مِنَ اللَّيْلِ</w:t>
      </w:r>
      <w:r w:rsidR="009272A6" w:rsidRPr="009E5A75">
        <w:rPr>
          <w:spacing w:val="-2"/>
          <w:rtl/>
        </w:rPr>
        <w:t>،</w:t>
      </w:r>
      <w:r w:rsidRPr="009E5A75">
        <w:rPr>
          <w:spacing w:val="-2"/>
          <w:rtl/>
        </w:rPr>
        <w:t xml:space="preserve"> فصلىَّ وأيْقَظَ امرأَتهُ</w:t>
      </w:r>
      <w:r w:rsidR="009272A6" w:rsidRPr="009E5A75">
        <w:rPr>
          <w:spacing w:val="-2"/>
          <w:rtl/>
        </w:rPr>
        <w:t>،</w:t>
      </w:r>
      <w:r w:rsidRPr="009E5A75">
        <w:rPr>
          <w:spacing w:val="-2"/>
          <w:rtl/>
        </w:rPr>
        <w:t xml:space="preserve"> فإنْ أَبَتْ نَضحَ في وجْهِهَا ال</w:t>
      </w:r>
      <w:r w:rsidR="003C598F" w:rsidRPr="009E5A75">
        <w:rPr>
          <w:rFonts w:hint="cs"/>
          <w:spacing w:val="-2"/>
          <w:rtl/>
        </w:rPr>
        <w:t>ـ</w:t>
      </w:r>
      <w:r w:rsidRPr="009E5A75">
        <w:rPr>
          <w:spacing w:val="-2"/>
          <w:rtl/>
        </w:rPr>
        <w:t>ماءَ</w:t>
      </w:r>
      <w:r w:rsidR="009272A6" w:rsidRPr="009E5A75">
        <w:rPr>
          <w:spacing w:val="-2"/>
          <w:rtl/>
        </w:rPr>
        <w:t>،</w:t>
      </w:r>
      <w:r w:rsidRPr="009E5A75">
        <w:rPr>
          <w:spacing w:val="-2"/>
          <w:rtl/>
        </w:rPr>
        <w:t xml:space="preserve"> رَحِمَ اللَّهُ امَرَأَةً قَامت مِن اللَّيْلِ فَصلَّتْ</w:t>
      </w:r>
      <w:r w:rsidR="009272A6" w:rsidRPr="009E5A75">
        <w:rPr>
          <w:spacing w:val="-2"/>
          <w:rtl/>
        </w:rPr>
        <w:t>،</w:t>
      </w:r>
      <w:r w:rsidRPr="009E5A75">
        <w:rPr>
          <w:spacing w:val="-2"/>
          <w:rtl/>
        </w:rPr>
        <w:t xml:space="preserve"> وأَيْقَظَتْ زَوْجَهَا فإِن أَبي نَضَحَتْ في وجْهِهِ ال</w:t>
      </w:r>
      <w:r w:rsidR="003C598F" w:rsidRPr="009E5A75">
        <w:rPr>
          <w:rFonts w:hint="cs"/>
          <w:spacing w:val="-2"/>
          <w:rtl/>
        </w:rPr>
        <w:t>ـ</w:t>
      </w:r>
      <w:r w:rsidRPr="009E5A75">
        <w:rPr>
          <w:spacing w:val="-2"/>
          <w:rtl/>
        </w:rPr>
        <w:t>ماءَ</w:t>
      </w:r>
      <w:r w:rsidR="009272A6" w:rsidRPr="009E5A75">
        <w:rPr>
          <w:spacing w:val="-2"/>
          <w:rtl/>
        </w:rPr>
        <w:t>»</w:t>
      </w:r>
      <w:r w:rsidR="00B958EA" w:rsidRPr="009E5A75">
        <w:rPr>
          <w:rStyle w:val="Char5"/>
          <w:rFonts w:hint="cs"/>
          <w:spacing w:val="-2"/>
          <w:rtl/>
        </w:rPr>
        <w:t>»</w:t>
      </w:r>
      <w:r w:rsidRPr="009E5A75">
        <w:rPr>
          <w:rStyle w:val="Chard"/>
          <w:spacing w:val="-2"/>
          <w:rtl/>
        </w:rPr>
        <w:t xml:space="preserve"> رواهُ أبو داود. بإِسنادِ صحيحٍ</w:t>
      </w:r>
      <w:r w:rsidR="009272A6" w:rsidRPr="009E5A75">
        <w:rPr>
          <w:rStyle w:val="Chard"/>
          <w:spacing w:val="-2"/>
          <w:rtl/>
        </w:rPr>
        <w:t>.</w:t>
      </w:r>
    </w:p>
    <w:p w:rsidR="003B70B7" w:rsidRPr="009E5A75" w:rsidRDefault="003B70B7" w:rsidP="003B70B7">
      <w:pPr>
        <w:ind w:firstLine="284"/>
        <w:jc w:val="both"/>
        <w:rPr>
          <w:rStyle w:val="Charb"/>
          <w:spacing w:val="-4"/>
          <w:rtl/>
        </w:rPr>
      </w:pPr>
      <w:r w:rsidRPr="009E5A75">
        <w:rPr>
          <w:rStyle w:val="Charb"/>
          <w:rFonts w:hint="cs"/>
          <w:spacing w:val="-4"/>
          <w:rtl/>
        </w:rPr>
        <w:t xml:space="preserve">1183. </w:t>
      </w:r>
      <w:r w:rsidR="00B958EA" w:rsidRPr="009E5A75">
        <w:rPr>
          <w:rStyle w:val="Char5"/>
          <w:rFonts w:hint="cs"/>
          <w:spacing w:val="-4"/>
          <w:rtl/>
        </w:rPr>
        <w:t>«</w:t>
      </w:r>
      <w:r w:rsidRPr="009E5A75">
        <w:rPr>
          <w:rStyle w:val="Char7"/>
          <w:rFonts w:hint="cs"/>
          <w:spacing w:val="-4"/>
          <w:rtl/>
        </w:rPr>
        <w:t xml:space="preserve">از ابوهریره </w:t>
      </w:r>
      <w:r w:rsidR="006A2C0C" w:rsidRPr="009E5A75">
        <w:rPr>
          <w:rStyle w:val="Char7"/>
          <w:rFonts w:cs="CTraditional Arabic" w:hint="cs"/>
          <w:spacing w:val="-4"/>
          <w:szCs w:val="28"/>
          <w:rtl/>
        </w:rPr>
        <w:t>س</w:t>
      </w:r>
      <w:r w:rsidRPr="009E5A75">
        <w:rPr>
          <w:rStyle w:val="Char7"/>
          <w:rFonts w:hint="cs"/>
          <w:spacing w:val="-4"/>
          <w:rtl/>
        </w:rPr>
        <w:t xml:space="preserve"> روایت شده است که پیامبر</w:t>
      </w:r>
      <w:r w:rsidR="000A0F18" w:rsidRPr="009E5A75">
        <w:rPr>
          <w:rFonts w:cs="CTraditional Arabic" w:hint="cs"/>
          <w:spacing w:val="-4"/>
          <w:sz w:val="28"/>
          <w:szCs w:val="28"/>
          <w:rtl/>
          <w:lang w:bidi="fa-IR"/>
        </w:rPr>
        <w:t xml:space="preserve"> ص</w:t>
      </w:r>
      <w:r w:rsidRPr="009E5A75">
        <w:rPr>
          <w:rStyle w:val="Charb"/>
          <w:rFonts w:hint="cs"/>
          <w:spacing w:val="-4"/>
          <w:rtl/>
        </w:rPr>
        <w:t xml:space="preserve"> </w:t>
      </w:r>
      <w:r w:rsidRPr="009E5A75">
        <w:rPr>
          <w:rStyle w:val="Char7"/>
          <w:rFonts w:hint="cs"/>
          <w:spacing w:val="-4"/>
          <w:rtl/>
        </w:rPr>
        <w:t>فرمودند</w:t>
      </w:r>
      <w:r w:rsidR="009272A6" w:rsidRPr="009E5A75">
        <w:rPr>
          <w:rStyle w:val="Char7"/>
          <w:rFonts w:hint="cs"/>
          <w:spacing w:val="-4"/>
          <w:rtl/>
        </w:rPr>
        <w:t>:</w:t>
      </w:r>
      <w:r w:rsidRPr="009E5A75">
        <w:rPr>
          <w:rStyle w:val="Char7"/>
          <w:rFonts w:hint="cs"/>
          <w:spacing w:val="-4"/>
          <w:rtl/>
        </w:rPr>
        <w:t xml:space="preserve"> «خداوند رحمت کند مردی را که پاسی از شب گذشته، برمی‌خیزد و نماز شب می‌خواند و زنش را بیدار می‌کند و اگر بیدار نشد، (به آرامی) به رویش آب می‌پاشد و خداوند رحمت کند زنی را که در شب برمی‌خیزد و نماز شب می‌خواند و شوهرش را بیدار می‌کند و اگر بیدار نشد، بر روی او آب می‌پاشد</w:t>
      </w:r>
      <w:r w:rsidRPr="009E5A75">
        <w:rPr>
          <w:rStyle w:val="Charb"/>
          <w:rFonts w:hint="cs"/>
          <w:spacing w:val="-4"/>
          <w:rtl/>
        </w:rPr>
        <w:t>»</w:t>
      </w:r>
      <w:r w:rsidR="00B958EA" w:rsidRPr="009E5A75">
        <w:rPr>
          <w:rStyle w:val="Char5"/>
          <w:rFonts w:hint="cs"/>
          <w:spacing w:val="-4"/>
          <w:rtl/>
        </w:rPr>
        <w:t>»</w:t>
      </w:r>
      <w:r w:rsidRPr="009E5A75">
        <w:rPr>
          <w:rStyle w:val="FootnoteReference"/>
          <w:rFonts w:cs="IRNazli"/>
          <w:spacing w:val="-4"/>
          <w:sz w:val="28"/>
          <w:szCs w:val="28"/>
          <w:rtl/>
          <w:lang w:bidi="fa-IR"/>
        </w:rPr>
        <w:footnoteReference w:id="360"/>
      </w:r>
      <w:r w:rsidR="00980A27" w:rsidRPr="009E5A75">
        <w:rPr>
          <w:rStyle w:val="Charb"/>
          <w:rFonts w:hint="cs"/>
          <w:spacing w:val="-4"/>
          <w:rtl/>
        </w:rPr>
        <w:t>.</w:t>
      </w:r>
    </w:p>
    <w:p w:rsidR="007D77EB" w:rsidRPr="003C598F" w:rsidRDefault="007D77EB" w:rsidP="009E5A75">
      <w:pPr>
        <w:pStyle w:val="a"/>
        <w:widowControl w:val="0"/>
        <w:rPr>
          <w:rStyle w:val="Chard"/>
          <w:rtl/>
        </w:rPr>
      </w:pPr>
      <w:r w:rsidRPr="003C598F">
        <w:rPr>
          <w:rStyle w:val="Charb"/>
          <w:rtl/>
        </w:rPr>
        <w:t>1184</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وَعنْهُ وَعنْ أَبي سَعيدٍ </w:t>
      </w:r>
      <w:r w:rsidR="006A2C0C" w:rsidRPr="007E4299">
        <w:rPr>
          <w:rFonts w:cs="CTraditional Arabic"/>
          <w:szCs w:val="28"/>
          <w:rtl/>
        </w:rPr>
        <w:t>ب</w:t>
      </w:r>
      <w:r w:rsidR="009272A6">
        <w:rPr>
          <w:rtl/>
        </w:rPr>
        <w:t>،</w:t>
      </w:r>
      <w:r w:rsidRPr="00E36729">
        <w:rPr>
          <w:rtl/>
        </w:rPr>
        <w:t xml:space="preserve"> قَالا</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أَيقَظَ الرَّجُلُ أَهْلَهُ مِنَ اللَّيْل فَصَلَّيا أَوْ صَلَّى ركْعَتَينِ جَمِيعاً</w:t>
      </w:r>
      <w:r w:rsidR="009272A6">
        <w:rPr>
          <w:rtl/>
        </w:rPr>
        <w:t>،</w:t>
      </w:r>
      <w:r w:rsidRPr="00E36729">
        <w:rPr>
          <w:rtl/>
        </w:rPr>
        <w:t xml:space="preserve"> كُتِبَ في الذَّاكرِينَ وَالذَّكِراتِ</w:t>
      </w:r>
      <w:r w:rsidR="009272A6">
        <w:rPr>
          <w:rtl/>
        </w:rPr>
        <w:t>»</w:t>
      </w:r>
      <w:r w:rsidR="00B958EA" w:rsidRPr="007E4299">
        <w:rPr>
          <w:rStyle w:val="Char5"/>
          <w:rFonts w:hint="cs"/>
          <w:rtl/>
        </w:rPr>
        <w:t>»</w:t>
      </w:r>
      <w:r w:rsidRPr="003C598F">
        <w:rPr>
          <w:rStyle w:val="Chard"/>
          <w:rtl/>
        </w:rPr>
        <w:t xml:space="preserve"> رواه أبو داود بإِسناد صحيحٍ</w:t>
      </w:r>
      <w:r w:rsidR="009272A6" w:rsidRPr="003C598F">
        <w:rPr>
          <w:rStyle w:val="Chard"/>
          <w:rtl/>
        </w:rPr>
        <w:t>.</w:t>
      </w:r>
    </w:p>
    <w:p w:rsidR="003B70B7" w:rsidRPr="007E4299" w:rsidRDefault="003B70B7" w:rsidP="00372592">
      <w:pPr>
        <w:ind w:firstLine="284"/>
        <w:jc w:val="both"/>
        <w:rPr>
          <w:rStyle w:val="Charb"/>
          <w:rtl/>
        </w:rPr>
      </w:pPr>
      <w:r w:rsidRPr="007E4299">
        <w:rPr>
          <w:rStyle w:val="Charb"/>
          <w:rFonts w:hint="cs"/>
          <w:rtl/>
        </w:rPr>
        <w:t xml:space="preserve">1184. </w:t>
      </w:r>
      <w:r w:rsidR="00B958EA" w:rsidRPr="007E4299">
        <w:rPr>
          <w:rStyle w:val="Char5"/>
          <w:rFonts w:hint="cs"/>
          <w:rtl/>
        </w:rPr>
        <w:t>«</w:t>
      </w:r>
      <w:r w:rsidRPr="001A6348">
        <w:rPr>
          <w:rStyle w:val="Char7"/>
          <w:rFonts w:hint="cs"/>
          <w:rtl/>
        </w:rPr>
        <w:t xml:space="preserve">از ابوهریره و ابوسعید </w:t>
      </w:r>
      <w:r w:rsidR="006A2C0C" w:rsidRPr="007E4299">
        <w:rPr>
          <w:rFonts w:cs="CTraditional Arabic" w:hint="cs"/>
          <w:sz w:val="28"/>
          <w:szCs w:val="28"/>
          <w:rtl/>
          <w:lang w:bidi="fa-IR"/>
        </w:rPr>
        <w:t>ب</w:t>
      </w:r>
      <w:r w:rsidRPr="007E4299">
        <w:rPr>
          <w:rStyle w:val="Charb"/>
          <w:rFonts w:hint="cs"/>
          <w:rtl/>
        </w:rPr>
        <w:t xml:space="preserve"> </w:t>
      </w:r>
      <w:r w:rsidRPr="001A634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«هرگاه مرد، زنش را در شب بیدار کرد و هر دو با هم، دو رکعت نماز خواندند ـ یا مرد خواند ـ هر دو در زمره‌ی ذاکرین و ذاکرات (ذکرکنندگان خداوند) نوشته و محسوب می‌گردند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1"/>
      </w:r>
      <w:r w:rsidR="00980A27">
        <w:rPr>
          <w:rStyle w:val="Charb"/>
          <w:rFonts w:hint="cs"/>
          <w:rtl/>
        </w:rPr>
        <w:t>.</w:t>
      </w:r>
    </w:p>
    <w:p w:rsidR="00B11F67" w:rsidRPr="003C598F" w:rsidRDefault="00B11F67" w:rsidP="009D21BF">
      <w:pPr>
        <w:pStyle w:val="a"/>
        <w:rPr>
          <w:rStyle w:val="Chard"/>
          <w:rtl/>
        </w:rPr>
      </w:pPr>
      <w:r w:rsidRPr="003C598F">
        <w:rPr>
          <w:rStyle w:val="Charb"/>
          <w:rtl/>
        </w:rPr>
        <w:t>1185</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003C598F">
        <w:rPr>
          <w:rtl/>
        </w:rPr>
        <w:t>وع</w:t>
      </w:r>
      <w:r w:rsidRPr="00E36729">
        <w:rPr>
          <w:rtl/>
        </w:rPr>
        <w:t xml:space="preserve">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نَعَس أَحَدُكُمْ في الصَّلاةِ</w:t>
      </w:r>
      <w:r w:rsidR="009272A6">
        <w:rPr>
          <w:rtl/>
        </w:rPr>
        <w:t>،</w:t>
      </w:r>
      <w:r w:rsidRPr="00E36729">
        <w:rPr>
          <w:rtl/>
        </w:rPr>
        <w:t xml:space="preserve"> فَلْيَرْقُدْ حتى يَذهَب عَنْهُ النَّومُ</w:t>
      </w:r>
      <w:r w:rsidR="009272A6">
        <w:rPr>
          <w:rtl/>
        </w:rPr>
        <w:t>،</w:t>
      </w:r>
      <w:r w:rsidRPr="00E36729">
        <w:rPr>
          <w:rtl/>
        </w:rPr>
        <w:t xml:space="preserve"> فَإِنَّ أَحدكُمْ إذا صَلى وهو ناعِسٌ</w:t>
      </w:r>
      <w:r w:rsidR="009272A6">
        <w:rPr>
          <w:rtl/>
        </w:rPr>
        <w:t>،</w:t>
      </w:r>
      <w:r w:rsidRPr="00E36729">
        <w:rPr>
          <w:rtl/>
        </w:rPr>
        <w:t xml:space="preserve"> لَعَلَّهُ يَذهَبُ يَستَغفِرُ فَيَسُبَّ نَفسهُ</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1185. </w:t>
      </w:r>
      <w:r w:rsidR="00B958EA" w:rsidRPr="007E4299">
        <w:rPr>
          <w:rStyle w:val="Char5"/>
          <w:rFonts w:hint="cs"/>
          <w:rtl/>
        </w:rPr>
        <w:t>«</w:t>
      </w:r>
      <w:r w:rsidRPr="001A6348">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1A634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«هرگاه در نماز، خواب بر یکی از شما غلبه کرد، باید بخوابد تا خواب از سر او برود، زیرا هر کس در حال خواب و چرت زدن نماز بخواند، نمی‌داند چه می‌گوید و شاید به جای استغفار، خود را دشنام دهد و دعای بد کند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2"/>
      </w:r>
      <w:r w:rsidR="00980A27">
        <w:rPr>
          <w:rStyle w:val="Charb"/>
          <w:rFonts w:hint="cs"/>
          <w:rtl/>
        </w:rPr>
        <w:t>.</w:t>
      </w:r>
    </w:p>
    <w:p w:rsidR="00B11F67" w:rsidRPr="003C598F" w:rsidRDefault="00B11F67" w:rsidP="009D21BF">
      <w:pPr>
        <w:pStyle w:val="a"/>
        <w:rPr>
          <w:rStyle w:val="Chard"/>
          <w:rtl/>
        </w:rPr>
      </w:pPr>
      <w:r w:rsidRPr="003C598F">
        <w:rPr>
          <w:rStyle w:val="Charb"/>
          <w:rtl/>
        </w:rPr>
        <w:t>1186</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قَامَ أَحدُكُمْ مِنَ اللَّيْلِ فَاستعجمَ القُرآنُ على لِسَانِهِ</w:t>
      </w:r>
      <w:r w:rsidR="009272A6">
        <w:rPr>
          <w:rtl/>
        </w:rPr>
        <w:t>،</w:t>
      </w:r>
      <w:r w:rsidRPr="00E36729">
        <w:rPr>
          <w:rtl/>
        </w:rPr>
        <w:t xml:space="preserve"> فَلَم يَدْرِ ما يقُولُ</w:t>
      </w:r>
      <w:r w:rsidR="009272A6">
        <w:rPr>
          <w:rtl/>
        </w:rPr>
        <w:t>،</w:t>
      </w:r>
      <w:r w:rsidRPr="00E36729">
        <w:rPr>
          <w:rtl/>
        </w:rPr>
        <w:t xml:space="preserve"> فَلْيضْطَجِعْ</w:t>
      </w:r>
      <w:r w:rsidR="009272A6">
        <w:rPr>
          <w:rtl/>
        </w:rPr>
        <w:t>»</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1186. </w:t>
      </w:r>
      <w:r w:rsidR="00B958EA" w:rsidRPr="007E4299">
        <w:rPr>
          <w:rStyle w:val="Char5"/>
          <w:rFonts w:hint="cs"/>
          <w:rtl/>
        </w:rPr>
        <w:t>«</w:t>
      </w:r>
      <w:r w:rsidRPr="001A6348">
        <w:rPr>
          <w:rStyle w:val="Char7"/>
          <w:rFonts w:hint="cs"/>
          <w:rtl/>
        </w:rPr>
        <w:t xml:space="preserve">از ابوهریره </w:t>
      </w:r>
      <w:r w:rsidR="006A2C0C" w:rsidRPr="007E4299">
        <w:rPr>
          <w:rStyle w:val="Char7"/>
          <w:rFonts w:cs="CTraditional Arabic" w:hint="cs"/>
          <w:szCs w:val="28"/>
          <w:rtl/>
        </w:rPr>
        <w:t>س</w:t>
      </w:r>
      <w:r w:rsidRPr="001A63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«هرگاه یکی از شما در شب (برای نماز) قیام کرد (و از شدت خواب) خواندن قرآن بر زبانش مشکل و مبهم شد و ندانست که چه می‌گوید، بخوابد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3"/>
      </w:r>
      <w:r w:rsidR="00980A27">
        <w:rPr>
          <w:rStyle w:val="Charb"/>
          <w:rFonts w:hint="cs"/>
          <w:rtl/>
        </w:rPr>
        <w:t>.</w:t>
      </w:r>
    </w:p>
    <w:p w:rsidR="00A6217A" w:rsidRPr="00A6217A" w:rsidRDefault="00A6217A" w:rsidP="00A6217A">
      <w:pPr>
        <w:pStyle w:val="ac"/>
      </w:pPr>
      <w:bookmarkStart w:id="257" w:name="_Toc442122599"/>
      <w:bookmarkStart w:id="258" w:name="_Toc326114789"/>
      <w:r w:rsidRPr="00A6217A">
        <w:rPr>
          <w:rFonts w:hint="cs"/>
          <w:rtl/>
        </w:rPr>
        <w:t xml:space="preserve">213- </w:t>
      </w:r>
      <w:r w:rsidRPr="00A6217A">
        <w:rPr>
          <w:rtl/>
        </w:rPr>
        <w:t>باب استحباب قيام رمضان وهو التروايح</w:t>
      </w:r>
      <w:bookmarkEnd w:id="257"/>
    </w:p>
    <w:p w:rsidR="00A6217A" w:rsidRPr="00A6217A" w:rsidRDefault="00A6217A" w:rsidP="00A6217A">
      <w:pPr>
        <w:pStyle w:val="ad"/>
      </w:pPr>
      <w:bookmarkStart w:id="259" w:name="_Toc442122600"/>
      <w:r w:rsidRPr="00A6217A">
        <w:rPr>
          <w:rFonts w:hint="cs"/>
          <w:rtl/>
        </w:rPr>
        <w:t>باب استحباب قیام رمضان که تراویح است</w:t>
      </w:r>
      <w:bookmarkEnd w:id="258"/>
      <w:bookmarkEnd w:id="259"/>
    </w:p>
    <w:p w:rsidR="00B11F67" w:rsidRPr="003C598F" w:rsidRDefault="00B11F67" w:rsidP="009D21BF">
      <w:pPr>
        <w:pStyle w:val="a"/>
        <w:rPr>
          <w:rStyle w:val="Chard"/>
          <w:rtl/>
        </w:rPr>
      </w:pPr>
      <w:r w:rsidRPr="003C598F">
        <w:rPr>
          <w:rStyle w:val="Charb"/>
          <w:rtl/>
        </w:rPr>
        <w:t>1187</w:t>
      </w:r>
      <w:r w:rsidRPr="003C598F">
        <w:rPr>
          <w:rStyle w:val="Charb"/>
          <w:rFonts w:hint="cs"/>
          <w:rtl/>
        </w:rPr>
        <w:t xml:space="preserve">- </w:t>
      </w:r>
      <w:r w:rsidR="00B958EA"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قام رَمَضَانَ إِيماناً واحْتِساباً غُفِرَ لَهُ مَا تَقَدَّمَ مِنْ ذَنْبِهِ</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1A6348">
      <w:pPr>
        <w:ind w:firstLine="284"/>
        <w:jc w:val="both"/>
        <w:rPr>
          <w:rStyle w:val="Charb"/>
          <w:rtl/>
        </w:rPr>
      </w:pPr>
      <w:r w:rsidRPr="007E4299">
        <w:rPr>
          <w:rStyle w:val="Charb"/>
          <w:rFonts w:hint="cs"/>
          <w:rtl/>
        </w:rPr>
        <w:t xml:space="preserve">1187. </w:t>
      </w:r>
      <w:r w:rsidR="00B958EA" w:rsidRPr="007E4299">
        <w:rPr>
          <w:rStyle w:val="Char5"/>
          <w:rFonts w:hint="cs"/>
          <w:rtl/>
        </w:rPr>
        <w:t>«</w:t>
      </w:r>
      <w:r w:rsidRPr="001A6348">
        <w:rPr>
          <w:rStyle w:val="Char7"/>
          <w:rFonts w:hint="cs"/>
          <w:rtl/>
        </w:rPr>
        <w:t xml:space="preserve">از ابوهریره </w:t>
      </w:r>
      <w:r w:rsidR="006A2C0C" w:rsidRPr="007E4299">
        <w:rPr>
          <w:rStyle w:val="Char7"/>
          <w:rFonts w:cs="CTraditional Arabic" w:hint="cs"/>
          <w:szCs w:val="28"/>
          <w:rtl/>
        </w:rPr>
        <w:t>س</w:t>
      </w:r>
      <w:r w:rsidRPr="001A63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«هرکس از روی ایمان و اخلاص و انتظار پاداش از خدا، در رمضان به عبادت بایستد، گناهان گذشته‌ی او برایش بخشیده می‌شود</w:t>
      </w:r>
      <w:r w:rsidR="001A6348">
        <w:rPr>
          <w:rStyle w:val="Char7"/>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4"/>
      </w:r>
      <w:r w:rsidR="00980A27">
        <w:rPr>
          <w:rStyle w:val="Charb"/>
          <w:rFonts w:hint="cs"/>
          <w:rtl/>
        </w:rPr>
        <w:t>.</w:t>
      </w:r>
    </w:p>
    <w:p w:rsidR="00B11F67" w:rsidRPr="003C598F" w:rsidRDefault="00B11F67" w:rsidP="009D21BF">
      <w:pPr>
        <w:pStyle w:val="a"/>
        <w:rPr>
          <w:rStyle w:val="Chard"/>
          <w:rtl/>
        </w:rPr>
      </w:pPr>
      <w:r w:rsidRPr="003C598F">
        <w:rPr>
          <w:rStyle w:val="Charb"/>
          <w:rtl/>
        </w:rPr>
        <w:t>1188</w:t>
      </w:r>
      <w:r w:rsidRPr="003C598F">
        <w:rPr>
          <w:rStyle w:val="Charb"/>
          <w:rFonts w:hint="cs"/>
          <w:rtl/>
        </w:rPr>
        <w:t>-</w:t>
      </w:r>
      <w:r w:rsidRPr="003C598F">
        <w:rPr>
          <w:rStyle w:val="Charb"/>
          <w:rtl/>
        </w:rPr>
        <w:t xml:space="preserve"> </w:t>
      </w:r>
      <w:r w:rsidR="00B958EA" w:rsidRPr="007E4299">
        <w:rPr>
          <w:rStyle w:val="Char5"/>
          <w:rFonts w:hint="cs"/>
          <w:rtl/>
        </w:rPr>
        <w:t>«</w:t>
      </w:r>
      <w:r w:rsidRPr="00E36729">
        <w:rPr>
          <w:rtl/>
        </w:rPr>
        <w:t xml:space="preserve">وَعنْهُ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يُرَغِّبُ في قِيَامِ رَمَضَانَ مِنْ غيْرِ أَنْ يَأْمُرَهُمْ فِيه بعزيمةٍ</w:t>
      </w:r>
      <w:r w:rsidR="009272A6">
        <w:rPr>
          <w:rtl/>
        </w:rPr>
        <w:t>،</w:t>
      </w:r>
      <w:r w:rsidRPr="00E36729">
        <w:rPr>
          <w:rtl/>
        </w:rPr>
        <w:t xml:space="preserve"> فيقُولُ</w:t>
      </w:r>
      <w:r w:rsidR="009272A6">
        <w:rPr>
          <w:rtl/>
        </w:rPr>
        <w:t>:</w:t>
      </w:r>
      <w:r w:rsidRPr="00E36729">
        <w:rPr>
          <w:rtl/>
        </w:rPr>
        <w:t xml:space="preserve"> </w:t>
      </w:r>
      <w:r w:rsidR="009272A6">
        <w:rPr>
          <w:rtl/>
        </w:rPr>
        <w:t>«</w:t>
      </w:r>
      <w:r w:rsidRPr="00E36729">
        <w:rPr>
          <w:rtl/>
        </w:rPr>
        <w:t>مَنْ قَامَ رَمَضَانَ إِيماناً واحْتِسَاباً غُفِرَ لَهُ مَا تَقَدَّم مِنْ ذَنْبِهِ</w:t>
      </w:r>
      <w:r w:rsidR="009272A6">
        <w:rPr>
          <w:rtl/>
        </w:rPr>
        <w:t>»</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1188. </w:t>
      </w:r>
      <w:r w:rsidR="00B958EA" w:rsidRPr="007E4299">
        <w:rPr>
          <w:rStyle w:val="Char5"/>
          <w:rFonts w:hint="cs"/>
          <w:rtl/>
        </w:rPr>
        <w:t>«</w:t>
      </w:r>
      <w:r w:rsidRPr="001A6348">
        <w:rPr>
          <w:rStyle w:val="Char7"/>
          <w:rFonts w:hint="cs"/>
          <w:rtl/>
        </w:rPr>
        <w:t xml:space="preserve">از ابوهریره </w:t>
      </w:r>
      <w:r w:rsidR="006A2C0C" w:rsidRPr="007E4299">
        <w:rPr>
          <w:rStyle w:val="Char7"/>
          <w:rFonts w:cs="CTraditional Arabic" w:hint="cs"/>
          <w:szCs w:val="28"/>
          <w:rtl/>
        </w:rPr>
        <w:t>س</w:t>
      </w:r>
      <w:r w:rsidRPr="001A6348">
        <w:rPr>
          <w:rStyle w:val="Char7"/>
          <w:rFonts w:hint="cs"/>
          <w:rtl/>
        </w:rPr>
        <w:t xml:space="preserve"> روایت شده است که گفت</w:t>
      </w:r>
      <w:r w:rsidR="009272A6" w:rsidRPr="001A6348">
        <w:rPr>
          <w:rStyle w:val="Char7"/>
          <w:rFonts w:hint="cs"/>
          <w:rtl/>
        </w:rPr>
        <w:t>:</w:t>
      </w:r>
      <w:r w:rsidRPr="001A634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مردم را به قیام رمضان تشویق می‌کرد، بدون این‌که آنان را به طور حتم و وجوب بر آن فرمان دهد و اصرار کند و می‌فرمود</w:t>
      </w:r>
      <w:r w:rsidR="009272A6" w:rsidRPr="001A6348">
        <w:rPr>
          <w:rStyle w:val="Char7"/>
          <w:rFonts w:hint="cs"/>
          <w:rtl/>
        </w:rPr>
        <w:t>:</w:t>
      </w:r>
      <w:r w:rsidRPr="001A6348">
        <w:rPr>
          <w:rStyle w:val="Char7"/>
          <w:rFonts w:hint="cs"/>
          <w:rtl/>
        </w:rPr>
        <w:t xml:space="preserve"> «هرکس از روی ایمان و اخلاص و انتظار پاداش از خدا، در رمضان به عبادت بایستد، گناهان گذشته‌ی او برایش بخشیده می‌شود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5"/>
      </w:r>
      <w:r w:rsidR="00980A27">
        <w:rPr>
          <w:rStyle w:val="Charb"/>
          <w:rFonts w:hint="cs"/>
          <w:rtl/>
        </w:rPr>
        <w:t>.</w:t>
      </w:r>
    </w:p>
    <w:p w:rsidR="00A6217A" w:rsidRPr="00A6217A" w:rsidRDefault="00A6217A" w:rsidP="00A6217A">
      <w:pPr>
        <w:pStyle w:val="ac"/>
      </w:pPr>
      <w:bookmarkStart w:id="260" w:name="_Toc442122601"/>
      <w:bookmarkStart w:id="261" w:name="_Toc326114790"/>
      <w:r w:rsidRPr="00A6217A">
        <w:rPr>
          <w:rFonts w:hint="cs"/>
          <w:rtl/>
        </w:rPr>
        <w:t xml:space="preserve">214. باب فضل قیام </w:t>
      </w:r>
      <w:r w:rsidRPr="00A6217A">
        <w:rPr>
          <w:rtl/>
        </w:rPr>
        <w:t xml:space="preserve">ليلة القدْر وبَيان أرجى </w:t>
      </w:r>
      <w:r w:rsidRPr="00A6217A">
        <w:rPr>
          <w:rFonts w:hint="cs"/>
          <w:rtl/>
        </w:rPr>
        <w:t>لیالیها</w:t>
      </w:r>
      <w:bookmarkEnd w:id="260"/>
    </w:p>
    <w:p w:rsidR="00A6217A" w:rsidRPr="00A6217A" w:rsidRDefault="00A6217A" w:rsidP="00A6217A">
      <w:pPr>
        <w:pStyle w:val="ad"/>
      </w:pPr>
      <w:bookmarkStart w:id="262" w:name="_Toc442122602"/>
      <w:r w:rsidRPr="00A6217A">
        <w:rPr>
          <w:rFonts w:hint="cs"/>
          <w:rtl/>
        </w:rPr>
        <w:t>باب فضیلت قیام لیله القدر و بیان مورد امیدترین شب‌های آن</w:t>
      </w:r>
      <w:bookmarkEnd w:id="261"/>
      <w:bookmarkEnd w:id="26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957B99" w:rsidRDefault="000E0589" w:rsidP="00A57118">
      <w:pPr>
        <w:pStyle w:val="a5"/>
        <w:rPr>
          <w:rFonts w:cs="B Lotus"/>
          <w:sz w:val="32"/>
          <w:szCs w:val="32"/>
          <w:rtl/>
          <w:lang w:bidi="fa-IR"/>
        </w:rPr>
      </w:pPr>
      <w:r w:rsidRPr="005976B3">
        <w:rPr>
          <w:rStyle w:val="Char5"/>
          <w:rFonts w:hint="cs"/>
          <w:rtl/>
        </w:rPr>
        <w:t>﴿</w:t>
      </w:r>
      <w:r w:rsidRPr="00E07A79">
        <w:rPr>
          <w:rStyle w:val="Char3"/>
          <w:rtl/>
        </w:rPr>
        <w:t>إِنَّا</w:t>
      </w:r>
      <w:r w:rsidRPr="00E07A79">
        <w:rPr>
          <w:rStyle w:val="Char3"/>
          <w:rFonts w:hint="cs"/>
          <w:rtl/>
        </w:rPr>
        <w:t>ٓ أَنزَلۡنَٰهُ فِي لَيۡلَةِ ٱلۡقَدۡرِ</w:t>
      </w:r>
      <w:r w:rsidRPr="00E07A79">
        <w:rPr>
          <w:rStyle w:val="Char3"/>
          <w:rtl/>
        </w:rPr>
        <w:t>١</w:t>
      </w:r>
      <w:r w:rsidRPr="005976B3">
        <w:rPr>
          <w:rStyle w:val="Char5"/>
          <w:rFonts w:hint="cs"/>
          <w:rtl/>
        </w:rPr>
        <w:t>﴾</w:t>
      </w:r>
      <w:r w:rsidRPr="005976B3">
        <w:rPr>
          <w:rStyle w:val="Char4"/>
          <w:rtl/>
        </w:rPr>
        <w:t xml:space="preserve"> [القدر: 1]</w:t>
      </w:r>
      <w:r w:rsidR="007C7924" w:rsidRPr="005976B3">
        <w:rPr>
          <w:rStyle w:val="Char4"/>
          <w:rFonts w:hint="cs"/>
          <w:rtl/>
        </w:rPr>
        <w:t>.</w:t>
      </w:r>
    </w:p>
    <w:p w:rsidR="003B70B7" w:rsidRPr="00214B27" w:rsidRDefault="003B70B7" w:rsidP="0097615C">
      <w:pPr>
        <w:pStyle w:val="a3"/>
        <w:rPr>
          <w:rtl/>
        </w:rPr>
      </w:pPr>
      <w:r w:rsidRPr="007E4299">
        <w:rPr>
          <w:rStyle w:val="Char5"/>
          <w:rFonts w:hint="cs"/>
          <w:rtl/>
        </w:rPr>
        <w:t>«</w:t>
      </w:r>
      <w:r>
        <w:rPr>
          <w:rFonts w:hint="cs"/>
          <w:rtl/>
        </w:rPr>
        <w:t>ما قرآن را در شب قدر نازل کردیم</w:t>
      </w:r>
      <w:r w:rsidR="009272A6">
        <w:rPr>
          <w:rFonts w:hint="cs"/>
          <w:rtl/>
        </w:rPr>
        <w:t>.</w:t>
      </w:r>
      <w:r>
        <w:rPr>
          <w:rFonts w:hint="cs"/>
          <w:rtl/>
        </w:rPr>
        <w:t>..</w:t>
      </w:r>
      <w:r w:rsidR="009272A6" w:rsidRPr="007E4299">
        <w:rPr>
          <w:rStyle w:val="Char5"/>
          <w:rFonts w:hint="cs"/>
          <w:rtl/>
        </w:rPr>
        <w:t>»</w:t>
      </w:r>
      <w:r w:rsidRPr="00125FFE">
        <w:rPr>
          <w:rFonts w:hint="cs"/>
          <w:rtl/>
        </w:rPr>
        <w:t>.</w:t>
      </w:r>
      <w:r>
        <w:rPr>
          <w:rFonts w:hint="cs"/>
          <w:rtl/>
        </w:rPr>
        <w:t>تا آخر سوره</w:t>
      </w:r>
    </w:p>
    <w:p w:rsidR="003B70B7" w:rsidRPr="00957B99" w:rsidRDefault="000E0589" w:rsidP="00A57118">
      <w:pPr>
        <w:pStyle w:val="a5"/>
        <w:rPr>
          <w:rFonts w:cs="B Lotus"/>
          <w:sz w:val="32"/>
          <w:szCs w:val="32"/>
          <w:rtl/>
          <w:lang w:bidi="fa-IR"/>
        </w:rPr>
      </w:pPr>
      <w:r w:rsidRPr="005976B3">
        <w:rPr>
          <w:rStyle w:val="Char5"/>
          <w:rFonts w:hint="cs"/>
          <w:rtl/>
        </w:rPr>
        <w:t>﴿</w:t>
      </w:r>
      <w:r w:rsidRPr="00E07A79">
        <w:rPr>
          <w:rStyle w:val="Char3"/>
          <w:rtl/>
        </w:rPr>
        <w:t>إِنَّا</w:t>
      </w:r>
      <w:r w:rsidRPr="00E07A79">
        <w:rPr>
          <w:rStyle w:val="Char3"/>
          <w:rFonts w:hint="cs"/>
          <w:rtl/>
        </w:rPr>
        <w:t>ٓ أَنزَلۡنَٰهُ فِي لَيۡلَةٖ مُّبَٰرَكَةٍۚ إِنَّا كُنَّا مُنذِرِينَ</w:t>
      </w:r>
      <w:r w:rsidRPr="00A57118">
        <w:rPr>
          <w:rFonts w:cs="Traditional Arabic" w:hint="cs"/>
          <w:rtl/>
        </w:rPr>
        <w:t>٣</w:t>
      </w:r>
      <w:r w:rsidRPr="005976B3">
        <w:rPr>
          <w:rStyle w:val="Char5"/>
          <w:rFonts w:hint="cs"/>
          <w:rtl/>
        </w:rPr>
        <w:t>﴾</w:t>
      </w:r>
      <w:r w:rsidRPr="005B24BE">
        <w:rPr>
          <w:rStyle w:val="Charb"/>
          <w:rtl/>
        </w:rPr>
        <w:t xml:space="preserve"> </w:t>
      </w:r>
      <w:r w:rsidRPr="005976B3">
        <w:rPr>
          <w:rStyle w:val="Char4"/>
          <w:rtl/>
        </w:rPr>
        <w:t>[الدخان: 3]</w:t>
      </w:r>
      <w:r w:rsidR="007C7924" w:rsidRPr="005B24BE">
        <w:rPr>
          <w:rStyle w:val="Charb"/>
          <w:rFonts w:hint="cs"/>
          <w:rtl/>
        </w:rPr>
        <w:t>.</w:t>
      </w:r>
    </w:p>
    <w:p w:rsidR="003B70B7" w:rsidRPr="00214B27" w:rsidRDefault="003B70B7" w:rsidP="0097615C">
      <w:pPr>
        <w:pStyle w:val="a3"/>
        <w:rPr>
          <w:rtl/>
        </w:rPr>
      </w:pPr>
      <w:r w:rsidRPr="007E4299">
        <w:rPr>
          <w:rStyle w:val="Char5"/>
          <w:rFonts w:hint="cs"/>
          <w:rtl/>
        </w:rPr>
        <w:t>«</w:t>
      </w:r>
      <w:r>
        <w:rPr>
          <w:rFonts w:hint="cs"/>
          <w:rtl/>
        </w:rPr>
        <w:t>همانا ما قرآن را در شبی پر برکت نازل کردیم</w:t>
      </w:r>
      <w:r w:rsidR="009272A6">
        <w:rPr>
          <w:rFonts w:hint="cs"/>
          <w:rtl/>
        </w:rPr>
        <w:t>.</w:t>
      </w:r>
      <w:r>
        <w:rPr>
          <w:rFonts w:hint="cs"/>
          <w:rtl/>
        </w:rPr>
        <w:t>..</w:t>
      </w:r>
      <w:r w:rsidRPr="007E4299">
        <w:rPr>
          <w:rStyle w:val="Char5"/>
          <w:rFonts w:hint="cs"/>
          <w:rtl/>
        </w:rPr>
        <w:t>»</w:t>
      </w:r>
      <w:r w:rsidRPr="00EF04F5">
        <w:rPr>
          <w:rStyle w:val="Charb"/>
          <w:rFonts w:hint="cs"/>
          <w:rtl/>
        </w:rPr>
        <w:t>.</w:t>
      </w:r>
    </w:p>
    <w:p w:rsidR="008135A8" w:rsidRPr="003C598F" w:rsidRDefault="008135A8" w:rsidP="009D21BF">
      <w:pPr>
        <w:pStyle w:val="a"/>
        <w:rPr>
          <w:rStyle w:val="Chard"/>
          <w:rtl/>
        </w:rPr>
      </w:pPr>
      <w:r w:rsidRPr="003C598F">
        <w:rPr>
          <w:rStyle w:val="Charb"/>
          <w:rtl/>
        </w:rPr>
        <w:t>1189</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قام لَيْلَةَ القَدْرِ إِيماناً واحْتِسَاباً</w:t>
      </w:r>
      <w:r w:rsidR="009272A6">
        <w:rPr>
          <w:rtl/>
        </w:rPr>
        <w:t>،</w:t>
      </w:r>
      <w:r w:rsidRPr="00E36729">
        <w:rPr>
          <w:rtl/>
        </w:rPr>
        <w:t xml:space="preserve"> غُفِر لَهُ ما تقدَّم مِنْ ذنْبِهِ</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1189. </w:t>
      </w:r>
      <w:r w:rsidR="00B958EA" w:rsidRPr="007E4299">
        <w:rPr>
          <w:rStyle w:val="Char5"/>
          <w:rFonts w:hint="cs"/>
          <w:rtl/>
        </w:rPr>
        <w:t>«</w:t>
      </w:r>
      <w:r w:rsidRPr="001A6348">
        <w:rPr>
          <w:rStyle w:val="Char7"/>
          <w:rFonts w:hint="cs"/>
          <w:rtl/>
        </w:rPr>
        <w:t xml:space="preserve">از ابوهریره </w:t>
      </w:r>
      <w:r w:rsidR="006A2C0C" w:rsidRPr="007E4299">
        <w:rPr>
          <w:rStyle w:val="Char7"/>
          <w:rFonts w:cs="CTraditional Arabic" w:hint="cs"/>
          <w:szCs w:val="28"/>
          <w:rtl/>
        </w:rPr>
        <w:t>س</w:t>
      </w:r>
      <w:r w:rsidRPr="001A6348">
        <w:rPr>
          <w:rStyle w:val="Char7"/>
          <w:rFonts w:hint="cs"/>
          <w:rtl/>
        </w:rPr>
        <w:t xml:space="preserve"> روایت شد است که پیامبر</w:t>
      </w:r>
      <w:r w:rsidR="000A0F18" w:rsidRPr="000A0F18">
        <w:rPr>
          <w:rFonts w:cs="CTraditional Arabic" w:hint="cs"/>
          <w:sz w:val="28"/>
          <w:szCs w:val="28"/>
          <w:rtl/>
          <w:lang w:bidi="fa-IR"/>
        </w:rPr>
        <w:t xml:space="preserve"> ص</w:t>
      </w:r>
      <w:r w:rsidR="00B84579" w:rsidRPr="007E4299">
        <w:rPr>
          <w:rStyle w:val="Charb"/>
          <w:rFonts w:hint="cs"/>
          <w:rtl/>
        </w:rPr>
        <w:t xml:space="preserve"> </w:t>
      </w:r>
      <w:r w:rsidR="00B84579" w:rsidRPr="001A6348">
        <w:rPr>
          <w:rStyle w:val="Char7"/>
          <w:rFonts w:hint="cs"/>
          <w:rtl/>
        </w:rPr>
        <w:t>فرمودند</w:t>
      </w:r>
      <w:r w:rsidR="009272A6" w:rsidRPr="001A6348">
        <w:rPr>
          <w:rStyle w:val="Char7"/>
          <w:rFonts w:hint="cs"/>
          <w:rtl/>
        </w:rPr>
        <w:t>:</w:t>
      </w:r>
      <w:r w:rsidR="00B84579" w:rsidRPr="001A6348">
        <w:rPr>
          <w:rStyle w:val="Char7"/>
          <w:rFonts w:hint="cs"/>
          <w:rtl/>
        </w:rPr>
        <w:t xml:space="preserve"> «هرکس شب قدر</w:t>
      </w:r>
      <w:r w:rsidRPr="001A6348">
        <w:rPr>
          <w:rStyle w:val="Char7"/>
          <w:rFonts w:hint="cs"/>
          <w:rtl/>
        </w:rPr>
        <w:t xml:space="preserve"> را از روی ایمان و اخلاص و انتظار پاداش از خدا، به عبادت بایستد و نخوابد، گناهان گذشته‌ی او برایش آمرزیده می‌شود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6"/>
      </w:r>
      <w:r w:rsidR="00980A27">
        <w:rPr>
          <w:rStyle w:val="Charb"/>
          <w:rFonts w:hint="cs"/>
          <w:rtl/>
        </w:rPr>
        <w:t>.</w:t>
      </w:r>
    </w:p>
    <w:p w:rsidR="008135A8" w:rsidRPr="003C598F" w:rsidRDefault="008135A8" w:rsidP="009D21BF">
      <w:pPr>
        <w:pStyle w:val="a"/>
        <w:rPr>
          <w:rStyle w:val="Chard"/>
          <w:rtl/>
        </w:rPr>
      </w:pPr>
      <w:r w:rsidRPr="003C598F">
        <w:rPr>
          <w:rStyle w:val="Charb"/>
          <w:rtl/>
        </w:rPr>
        <w:t>1190</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رِجَالاً مِنْ أَصْحَابِ النَّبِيِّ</w:t>
      </w:r>
      <w:r w:rsidR="000A0F18">
        <w:rPr>
          <w:rtl/>
        </w:rPr>
        <w:t xml:space="preserve"> </w:t>
      </w:r>
      <w:r w:rsidR="000A0F18" w:rsidRPr="000A0F18">
        <w:rPr>
          <w:rFonts w:cs="CTraditional Arabic"/>
          <w:szCs w:val="28"/>
          <w:rtl/>
        </w:rPr>
        <w:t>ص</w:t>
      </w:r>
      <w:r w:rsidR="009272A6">
        <w:rPr>
          <w:rtl/>
        </w:rPr>
        <w:t>،</w:t>
      </w:r>
      <w:r w:rsidRPr="00E36729">
        <w:rPr>
          <w:rtl/>
        </w:rPr>
        <w:t xml:space="preserve"> أُرُوا ليْلَةَ القَدْرِ في ال</w:t>
      </w:r>
      <w:r w:rsidR="00A6217A">
        <w:rPr>
          <w:rFonts w:hint="cs"/>
          <w:rtl/>
        </w:rPr>
        <w:t>ـ</w:t>
      </w:r>
      <w:r w:rsidRPr="00E36729">
        <w:rPr>
          <w:rtl/>
        </w:rPr>
        <w:t>منَامِ في السَّبْعِ الأَواخِرِ</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أَرى رُؤيَاكُمْ قَدْ تَواطَأَتْ في السَّبْعِ الأَوَاخِرِ</w:t>
      </w:r>
      <w:r w:rsidR="009272A6">
        <w:rPr>
          <w:rtl/>
        </w:rPr>
        <w:t>،</w:t>
      </w:r>
      <w:r w:rsidRPr="00E36729">
        <w:rPr>
          <w:rtl/>
        </w:rPr>
        <w:t xml:space="preserve"> فَمَنْ كَانَ مُتحَرِّيهَا</w:t>
      </w:r>
      <w:r w:rsidR="009272A6">
        <w:rPr>
          <w:rtl/>
        </w:rPr>
        <w:t>،</w:t>
      </w:r>
      <w:r w:rsidRPr="00E36729">
        <w:rPr>
          <w:rtl/>
        </w:rPr>
        <w:t xml:space="preserve"> فَلْيَتَحرَّهَآ في السبْعِ الأَواخِرِ</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8135A8" w:rsidRPr="007E4299" w:rsidRDefault="003B70B7" w:rsidP="00852301">
      <w:pPr>
        <w:ind w:firstLine="284"/>
        <w:jc w:val="both"/>
        <w:rPr>
          <w:rStyle w:val="Charb"/>
          <w:rtl/>
        </w:rPr>
      </w:pPr>
      <w:r w:rsidRPr="007E4299">
        <w:rPr>
          <w:rStyle w:val="Charb"/>
          <w:rFonts w:hint="cs"/>
          <w:rtl/>
        </w:rPr>
        <w:t xml:space="preserve">1190. </w:t>
      </w:r>
      <w:r w:rsidR="00B958EA" w:rsidRPr="007E4299">
        <w:rPr>
          <w:rStyle w:val="Char5"/>
          <w:rFonts w:hint="cs"/>
          <w:rtl/>
        </w:rPr>
        <w:t>«</w:t>
      </w:r>
      <w:r w:rsidRPr="001A6348">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1A6348">
        <w:rPr>
          <w:rStyle w:val="Char7"/>
          <w:rFonts w:hint="cs"/>
          <w:rtl/>
        </w:rPr>
        <w:t>روایت شده است که گفت</w:t>
      </w:r>
      <w:r w:rsidR="009272A6" w:rsidRPr="001A6348">
        <w:rPr>
          <w:rStyle w:val="Char7"/>
          <w:rFonts w:hint="cs"/>
          <w:rtl/>
        </w:rPr>
        <w:t>:</w:t>
      </w:r>
      <w:r w:rsidRPr="001A6348">
        <w:rPr>
          <w:rStyle w:val="Char7"/>
          <w:rFonts w:hint="cs"/>
          <w:rtl/>
        </w:rPr>
        <w:t xml:space="preserve"> چند مرد از اصحاب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در رؤیا دیدند و به آنها خبر داده شد که لیله‌القدر در هفت شب آخر است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6348">
        <w:rPr>
          <w:rStyle w:val="Char7"/>
          <w:rFonts w:hint="cs"/>
          <w:rtl/>
        </w:rPr>
        <w:t>فرمودند</w:t>
      </w:r>
      <w:r w:rsidR="009272A6" w:rsidRPr="001A6348">
        <w:rPr>
          <w:rStyle w:val="Char7"/>
          <w:rFonts w:hint="cs"/>
          <w:rtl/>
        </w:rPr>
        <w:t>:</w:t>
      </w:r>
      <w:r w:rsidRPr="001A6348">
        <w:rPr>
          <w:rStyle w:val="Char7"/>
          <w:rFonts w:hint="cs"/>
          <w:rtl/>
        </w:rPr>
        <w:t xml:space="preserve"> «می‌بینم که رؤیای شما در مورد هفت شب آخر با هم موافقت دارد، پس هرکس جستجوکننده‌ی شب قدر است، در هفت شب آخر رمضان آن را بجوید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7"/>
      </w:r>
      <w:r w:rsidR="00980A27">
        <w:rPr>
          <w:rStyle w:val="Charb"/>
          <w:rFonts w:hint="cs"/>
          <w:rtl/>
        </w:rPr>
        <w:t>.</w:t>
      </w:r>
    </w:p>
    <w:p w:rsidR="008135A8" w:rsidRPr="003C598F" w:rsidRDefault="008135A8" w:rsidP="009D21BF">
      <w:pPr>
        <w:pStyle w:val="a"/>
        <w:rPr>
          <w:rStyle w:val="Chard"/>
          <w:rtl/>
        </w:rPr>
      </w:pPr>
      <w:r w:rsidRPr="003C598F">
        <w:rPr>
          <w:rStyle w:val="Charb"/>
          <w:rtl/>
        </w:rPr>
        <w:t>1191</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يُجاوِزُ في العَشْـرِ الأَوَاخِرِ مِنْ رمضَانَ</w:t>
      </w:r>
      <w:r w:rsidR="009272A6">
        <w:rPr>
          <w:rtl/>
        </w:rPr>
        <w:t>،</w:t>
      </w:r>
      <w:r w:rsidRPr="00E36729">
        <w:rPr>
          <w:rtl/>
        </w:rPr>
        <w:t xml:space="preserve"> ويَقُول</w:t>
      </w:r>
      <w:r w:rsidR="009272A6">
        <w:rPr>
          <w:rtl/>
        </w:rPr>
        <w:t>:</w:t>
      </w:r>
      <w:r w:rsidRPr="00E36729">
        <w:rPr>
          <w:rtl/>
        </w:rPr>
        <w:t xml:space="preserve"> </w:t>
      </w:r>
      <w:r w:rsidR="009272A6">
        <w:rPr>
          <w:rtl/>
        </w:rPr>
        <w:t>«</w:t>
      </w:r>
      <w:r w:rsidRPr="00E36729">
        <w:rPr>
          <w:rtl/>
        </w:rPr>
        <w:t>تحَرَّوْا لَيْلَةَ القَدْرِ في العشْرِ الأَوَاخِرِ مِنْ رَمَضانَ»</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7571C3">
      <w:pPr>
        <w:ind w:firstLine="284"/>
        <w:jc w:val="both"/>
        <w:rPr>
          <w:rStyle w:val="Charb"/>
          <w:rtl/>
        </w:rPr>
      </w:pPr>
      <w:r w:rsidRPr="007E4299">
        <w:rPr>
          <w:rStyle w:val="Charb"/>
          <w:rFonts w:hint="cs"/>
          <w:rtl/>
        </w:rPr>
        <w:t xml:space="preserve">1191. </w:t>
      </w:r>
      <w:r w:rsidR="001A6348" w:rsidRPr="007E4299">
        <w:rPr>
          <w:rStyle w:val="Char5"/>
          <w:rFonts w:hint="cs"/>
          <w:rtl/>
        </w:rPr>
        <w:t>«</w:t>
      </w:r>
      <w:r w:rsidRPr="00023BF5">
        <w:rPr>
          <w:rStyle w:val="Char7"/>
          <w:rFonts w:hint="cs"/>
          <w:rtl/>
        </w:rPr>
        <w:t xml:space="preserve">از حضرت عایشه </w:t>
      </w:r>
      <w:r w:rsidR="006D346F" w:rsidRPr="006D346F">
        <w:rPr>
          <w:rStyle w:val="Char7"/>
          <w:rFonts w:cs="CTraditional Arabic" w:hint="cs"/>
          <w:szCs w:val="28"/>
          <w:rtl/>
        </w:rPr>
        <w:t>ل</w:t>
      </w:r>
      <w:r w:rsidRPr="00023BF5">
        <w:rPr>
          <w:rStyle w:val="Char7"/>
          <w:rFonts w:hint="cs"/>
          <w:rtl/>
        </w:rPr>
        <w:t xml:space="preserve"> روایت شده است که گفت</w:t>
      </w:r>
      <w:r w:rsidR="009272A6" w:rsidRPr="00023BF5">
        <w:rPr>
          <w:rStyle w:val="Char7"/>
          <w:rFonts w:hint="cs"/>
          <w:rtl/>
        </w:rPr>
        <w:t>:</w:t>
      </w:r>
      <w:r w:rsidRPr="00023BF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در دهه‌ی آخر رمضان اعتکاف می‌نمود و می‌فرمود</w:t>
      </w:r>
      <w:r w:rsidR="009272A6" w:rsidRPr="00023BF5">
        <w:rPr>
          <w:rStyle w:val="Char7"/>
          <w:rFonts w:hint="cs"/>
          <w:rtl/>
        </w:rPr>
        <w:t>:</w:t>
      </w:r>
      <w:r w:rsidRPr="00023BF5">
        <w:rPr>
          <w:rStyle w:val="Char7"/>
          <w:rFonts w:hint="cs"/>
          <w:rtl/>
        </w:rPr>
        <w:t xml:space="preserve"> «لیل</w:t>
      </w:r>
      <w:r w:rsidR="007571C3">
        <w:rPr>
          <w:rStyle w:val="Char7"/>
          <w:rFonts w:hint="cs"/>
          <w:rtl/>
        </w:rPr>
        <w:t>ة</w:t>
      </w:r>
      <w:r w:rsidRPr="00023BF5">
        <w:rPr>
          <w:rStyle w:val="Char7"/>
          <w:rFonts w:hint="cs"/>
          <w:rtl/>
        </w:rPr>
        <w:t>‌القدر را در ده شب آخر رمضان جستجو کنید</w:t>
      </w:r>
      <w:r w:rsidRPr="007E4299">
        <w:rPr>
          <w:rStyle w:val="Charb"/>
          <w:rFonts w:hint="cs"/>
          <w:rtl/>
        </w:rPr>
        <w:t>»</w:t>
      </w:r>
      <w:r w:rsidR="001A6348" w:rsidRPr="007E4299">
        <w:rPr>
          <w:rStyle w:val="Char5"/>
          <w:rFonts w:hint="cs"/>
          <w:rtl/>
        </w:rPr>
        <w:t>»</w:t>
      </w:r>
      <w:r w:rsidRPr="007E4299">
        <w:rPr>
          <w:rStyle w:val="FootnoteReference"/>
          <w:rFonts w:cs="IRNazli"/>
          <w:spacing w:val="-4"/>
          <w:sz w:val="28"/>
          <w:szCs w:val="28"/>
          <w:rtl/>
          <w:lang w:bidi="fa-IR"/>
        </w:rPr>
        <w:footnoteReference w:id="368"/>
      </w:r>
      <w:r w:rsidR="00980A27">
        <w:rPr>
          <w:rStyle w:val="Charb"/>
          <w:rFonts w:hint="cs"/>
          <w:rtl/>
        </w:rPr>
        <w:t>.</w:t>
      </w:r>
    </w:p>
    <w:p w:rsidR="008135A8" w:rsidRPr="003C598F" w:rsidRDefault="008135A8" w:rsidP="009D21BF">
      <w:pPr>
        <w:pStyle w:val="a"/>
        <w:rPr>
          <w:rStyle w:val="Chard"/>
          <w:rtl/>
        </w:rPr>
      </w:pPr>
      <w:r w:rsidRPr="003C598F">
        <w:rPr>
          <w:rStyle w:val="Charb"/>
          <w:rtl/>
        </w:rPr>
        <w:t>1192</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وَعَنْها </w:t>
      </w:r>
      <w:r w:rsidR="007E4299" w:rsidRPr="007E4299">
        <w:rPr>
          <w:rFonts w:cs="CTraditional Arabic"/>
          <w:szCs w:val="28"/>
          <w:rtl/>
        </w:rPr>
        <w:t>ل</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تَحرّوْا لَيْلةَ القَدْرِ في الوتْـرِ من العَشْرِ الأَواخِرِ منْ رمَضَانَ</w:t>
      </w:r>
      <w:r w:rsidR="009272A6">
        <w:rPr>
          <w:rtl/>
        </w:rPr>
        <w:t>»</w:t>
      </w:r>
      <w:r w:rsidR="00B958EA"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7E4299" w:rsidRDefault="003B70B7" w:rsidP="007571C3">
      <w:pPr>
        <w:ind w:firstLine="284"/>
        <w:jc w:val="both"/>
        <w:rPr>
          <w:rStyle w:val="Charb"/>
          <w:rtl/>
        </w:rPr>
      </w:pPr>
      <w:r w:rsidRPr="007E4299">
        <w:rPr>
          <w:rStyle w:val="Charb"/>
          <w:rFonts w:hint="cs"/>
          <w:rtl/>
        </w:rPr>
        <w:t xml:space="preserve">1192. </w:t>
      </w:r>
      <w:r w:rsidR="00B958EA" w:rsidRPr="007E4299">
        <w:rPr>
          <w:rStyle w:val="Char5"/>
          <w:rFonts w:hint="cs"/>
          <w:rtl/>
        </w:rPr>
        <w:t>«</w:t>
      </w:r>
      <w:r w:rsidRPr="00023BF5">
        <w:rPr>
          <w:rStyle w:val="Char7"/>
          <w:rFonts w:hint="cs"/>
          <w:rtl/>
        </w:rPr>
        <w:t xml:space="preserve">از حضرت عایشه </w:t>
      </w:r>
      <w:r w:rsidR="006D346F" w:rsidRPr="006D346F">
        <w:rPr>
          <w:rStyle w:val="Char7"/>
          <w:rFonts w:cs="CTraditional Arabic" w:hint="cs"/>
          <w:szCs w:val="28"/>
          <w:rtl/>
        </w:rPr>
        <w:t>ل</w:t>
      </w:r>
      <w:r w:rsidRPr="00023BF5">
        <w:rPr>
          <w:rStyle w:val="Char7"/>
          <w:rFonts w:hint="cs"/>
          <w:rtl/>
        </w:rPr>
        <w:t xml:space="preserve"> روایت شده است که گفت</w:t>
      </w:r>
      <w:r w:rsidR="009272A6" w:rsidRPr="00023BF5">
        <w:rPr>
          <w:rStyle w:val="Char7"/>
          <w:rFonts w:hint="cs"/>
          <w:rtl/>
        </w:rPr>
        <w:t>:</w:t>
      </w:r>
      <w:r w:rsidRPr="00023BF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فرمودند</w:t>
      </w:r>
      <w:r w:rsidR="009272A6" w:rsidRPr="00023BF5">
        <w:rPr>
          <w:rStyle w:val="Char7"/>
          <w:rFonts w:hint="cs"/>
          <w:rtl/>
        </w:rPr>
        <w:t>:</w:t>
      </w:r>
      <w:r w:rsidRPr="00023BF5">
        <w:rPr>
          <w:rStyle w:val="Char7"/>
          <w:rFonts w:hint="cs"/>
          <w:rtl/>
        </w:rPr>
        <w:t xml:space="preserve"> «لیل</w:t>
      </w:r>
      <w:r w:rsidR="007571C3">
        <w:rPr>
          <w:rStyle w:val="Char7"/>
          <w:rFonts w:hint="cs"/>
          <w:rtl/>
        </w:rPr>
        <w:t>ة</w:t>
      </w:r>
      <w:r w:rsidRPr="00023BF5">
        <w:rPr>
          <w:rStyle w:val="Char7"/>
          <w:rFonts w:hint="cs"/>
          <w:rtl/>
        </w:rPr>
        <w:t>القدر را در شب‌های فرد</w:t>
      </w:r>
      <w:r w:rsidR="008B56DF">
        <w:rPr>
          <w:rStyle w:val="Char7"/>
          <w:rFonts w:hint="cs"/>
          <w:rtl/>
        </w:rPr>
        <w:t xml:space="preserve"> </w:t>
      </w:r>
      <w:r w:rsidRPr="00023BF5">
        <w:rPr>
          <w:rStyle w:val="Char7"/>
          <w:rFonts w:hint="cs"/>
          <w:rtl/>
        </w:rPr>
        <w:t>دهه‌ی آخر رمضان بجویید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69"/>
      </w:r>
      <w:r w:rsidR="00980A27">
        <w:rPr>
          <w:rStyle w:val="Charb"/>
          <w:rFonts w:hint="cs"/>
          <w:rtl/>
        </w:rPr>
        <w:t>.</w:t>
      </w:r>
    </w:p>
    <w:p w:rsidR="008135A8" w:rsidRPr="007E4299" w:rsidRDefault="008135A8" w:rsidP="009D21BF">
      <w:pPr>
        <w:pStyle w:val="a"/>
        <w:rPr>
          <w:rStyle w:val="Charb"/>
          <w:rtl/>
        </w:rPr>
      </w:pPr>
      <w:r w:rsidRPr="003C598F">
        <w:rPr>
          <w:rStyle w:val="Charb"/>
          <w:rtl/>
        </w:rPr>
        <w:t>1193</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 xml:space="preserve">وعَنْهَا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دَخَلَ العَشْرُ الأَوَاخِرُ مِنْ رمَضَانَ</w:t>
      </w:r>
      <w:r w:rsidR="009272A6">
        <w:rPr>
          <w:rtl/>
        </w:rPr>
        <w:t>،</w:t>
      </w:r>
      <w:r w:rsidRPr="00E36729">
        <w:rPr>
          <w:rtl/>
        </w:rPr>
        <w:t xml:space="preserve"> أَحْيا اللَّيْلَ</w:t>
      </w:r>
      <w:r w:rsidR="009272A6">
        <w:rPr>
          <w:rtl/>
        </w:rPr>
        <w:t>،</w:t>
      </w:r>
      <w:r w:rsidRPr="00E36729">
        <w:rPr>
          <w:rtl/>
        </w:rPr>
        <w:t xml:space="preserve"> وَأَيْقَظَ أَهْلَه</w:t>
      </w:r>
      <w:r w:rsidR="009272A6">
        <w:rPr>
          <w:rtl/>
        </w:rPr>
        <w:t>،</w:t>
      </w:r>
      <w:r w:rsidRPr="00E36729">
        <w:rPr>
          <w:rtl/>
        </w:rPr>
        <w:t xml:space="preserve"> وجَدَّ وَشَدَّ المِئزرَ</w:t>
      </w:r>
      <w:r w:rsidR="009272A6">
        <w:rPr>
          <w:rtl/>
        </w:rPr>
        <w:t>»</w:t>
      </w:r>
      <w:r w:rsidR="00B958EA"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1193. </w:t>
      </w:r>
      <w:r w:rsidR="00B958EA" w:rsidRPr="007E4299">
        <w:rPr>
          <w:rStyle w:val="Char5"/>
          <w:rFonts w:hint="cs"/>
          <w:rtl/>
        </w:rPr>
        <w:t>«</w:t>
      </w:r>
      <w:r w:rsidRPr="00023BF5">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023BF5">
        <w:rPr>
          <w:rStyle w:val="Char7"/>
          <w:rFonts w:hint="cs"/>
          <w:rtl/>
        </w:rPr>
        <w:t>روایت شده است که گفت</w:t>
      </w:r>
      <w:r w:rsidR="009272A6" w:rsidRPr="00023BF5">
        <w:rPr>
          <w:rStyle w:val="Char7"/>
          <w:rFonts w:hint="cs"/>
          <w:rtl/>
        </w:rPr>
        <w:t>:</w:t>
      </w:r>
      <w:r w:rsidRPr="00023BF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وقتی که دهه‌ی آخر ماه رمضان می‌شد، شب نمی‌خوابید (به عبادت احیا می‌کرد) و اهل خانه را بیدار می‌فرمود و در عبادت سخت می‌کوشید و ازار خود را محکم می‌بست (از معاشرت زنان دوری می‌جست و برای عبادت بیشتر، آستین همت بالا می‌زد</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70"/>
      </w:r>
      <w:r w:rsidR="00980A27">
        <w:rPr>
          <w:rStyle w:val="Charb"/>
          <w:rFonts w:hint="cs"/>
          <w:rtl/>
        </w:rPr>
        <w:t>.</w:t>
      </w:r>
    </w:p>
    <w:p w:rsidR="008135A8" w:rsidRPr="003C598F" w:rsidRDefault="008135A8" w:rsidP="009D21BF">
      <w:pPr>
        <w:pStyle w:val="a"/>
        <w:rPr>
          <w:rStyle w:val="Chard"/>
          <w:rtl/>
        </w:rPr>
      </w:pPr>
      <w:r w:rsidRPr="003C598F">
        <w:rPr>
          <w:rStyle w:val="Charb"/>
          <w:rtl/>
        </w:rPr>
        <w:t>1194</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وَعَنْهَا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يَجْتَهِدُ فِي رَمضانَ مَالا يَجْتَهِدُ في غَيْرِهِ</w:t>
      </w:r>
      <w:r w:rsidR="009272A6">
        <w:rPr>
          <w:rtl/>
        </w:rPr>
        <w:t>،</w:t>
      </w:r>
      <w:r w:rsidRPr="00E36729">
        <w:rPr>
          <w:rtl/>
        </w:rPr>
        <w:t xml:space="preserve"> وفي العَشْرِ الأَوَاخِرِ منْه</w:t>
      </w:r>
      <w:r w:rsidR="009272A6">
        <w:rPr>
          <w:rtl/>
        </w:rPr>
        <w:t>،</w:t>
      </w:r>
      <w:r w:rsidRPr="00E36729">
        <w:rPr>
          <w:rtl/>
        </w:rPr>
        <w:t xml:space="preserve"> مَالا يَجْتَهدُ في غَيْرِهِ</w:t>
      </w:r>
      <w:r w:rsidR="009272A6">
        <w:rPr>
          <w:rtl/>
        </w:rPr>
        <w:t>»</w:t>
      </w:r>
      <w:r w:rsidR="00B958EA"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1194. </w:t>
      </w:r>
      <w:r w:rsidR="00B958EA" w:rsidRPr="007E4299">
        <w:rPr>
          <w:rStyle w:val="Char5"/>
          <w:rFonts w:hint="cs"/>
          <w:rtl/>
        </w:rPr>
        <w:t>«</w:t>
      </w:r>
      <w:r w:rsidRPr="00023BF5">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023BF5">
        <w:rPr>
          <w:rStyle w:val="Char7"/>
          <w:rFonts w:hint="cs"/>
          <w:rtl/>
        </w:rPr>
        <w:t>روایت شده است که گفت</w:t>
      </w:r>
      <w:r w:rsidR="009272A6" w:rsidRPr="00023BF5">
        <w:rPr>
          <w:rStyle w:val="Char7"/>
          <w:rFonts w:hint="cs"/>
          <w:rtl/>
        </w:rPr>
        <w:t>:</w:t>
      </w:r>
      <w:r w:rsidRPr="00023BF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در رمضان برای عبادت چنان می‌کوشید که در غیر آن چنان نمی‌کوشید و در دهه‌ی آخر رمضان، در عبادت کوششی می‌کرد که در غیر آن چنان نمی‌کرد</w:t>
      </w:r>
      <w:r w:rsidR="00B958EA" w:rsidRPr="007E4299">
        <w:rPr>
          <w:rStyle w:val="Char5"/>
          <w:rFonts w:hint="cs"/>
          <w:rtl/>
        </w:rPr>
        <w:t>»</w:t>
      </w:r>
      <w:r w:rsidRPr="007E4299">
        <w:rPr>
          <w:rStyle w:val="FootnoteReference"/>
          <w:rFonts w:cs="IRNazli"/>
          <w:spacing w:val="-4"/>
          <w:sz w:val="28"/>
          <w:szCs w:val="28"/>
          <w:rtl/>
          <w:lang w:bidi="fa-IR"/>
        </w:rPr>
        <w:footnoteReference w:id="371"/>
      </w:r>
      <w:r w:rsidR="00980A27">
        <w:rPr>
          <w:rStyle w:val="Charb"/>
          <w:rFonts w:hint="cs"/>
          <w:rtl/>
        </w:rPr>
        <w:t>.</w:t>
      </w:r>
    </w:p>
    <w:p w:rsidR="008135A8" w:rsidRPr="007E4299" w:rsidRDefault="008135A8" w:rsidP="009D21BF">
      <w:pPr>
        <w:pStyle w:val="a"/>
        <w:rPr>
          <w:rStyle w:val="Charb"/>
          <w:rtl/>
        </w:rPr>
      </w:pPr>
      <w:r w:rsidRPr="003C598F">
        <w:rPr>
          <w:rStyle w:val="Charb"/>
          <w:rtl/>
        </w:rPr>
        <w:t>1195</w:t>
      </w:r>
      <w:r w:rsidRPr="003C598F">
        <w:rPr>
          <w:rStyle w:val="Charb"/>
          <w:rFonts w:hint="cs"/>
          <w:rtl/>
        </w:rPr>
        <w:t>-</w:t>
      </w:r>
      <w:r w:rsidRPr="003C598F">
        <w:rPr>
          <w:rStyle w:val="Charb"/>
          <w:rFonts w:ascii="Times New Roman" w:hAnsi="Times New Roman" w:cs="Times New Roman" w:hint="cs"/>
          <w:rtl/>
        </w:rPr>
        <w:t> </w:t>
      </w:r>
      <w:r w:rsidR="00B958EA" w:rsidRPr="007E4299">
        <w:rPr>
          <w:rStyle w:val="Char5"/>
          <w:rFonts w:hint="cs"/>
          <w:rtl/>
        </w:rPr>
        <w:t>«</w:t>
      </w:r>
      <w:r w:rsidRPr="00E36729">
        <w:rPr>
          <w:rtl/>
        </w:rPr>
        <w:t>وَعَنْهَا قَالَتْ</w:t>
      </w:r>
      <w:r w:rsidR="009272A6">
        <w:rPr>
          <w:rtl/>
        </w:rPr>
        <w:t>:</w:t>
      </w:r>
      <w:r w:rsidRPr="00E36729">
        <w:rPr>
          <w:rtl/>
        </w:rPr>
        <w:t xml:space="preserve"> قُلْتُ</w:t>
      </w:r>
      <w:r w:rsidR="009272A6">
        <w:rPr>
          <w:rtl/>
        </w:rPr>
        <w:t>:</w:t>
      </w:r>
      <w:r w:rsidRPr="00E36729">
        <w:rPr>
          <w:rtl/>
        </w:rPr>
        <w:t xml:space="preserve"> يا رَسُولَ اللَّهِ أَرَأَيْتَ إِن عَلِمْتُ أَيَّ لَيْلَةٍ لَيْلَةُ القَدْرِ ما أَقُولُ فيها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قُولي</w:t>
      </w:r>
      <w:r w:rsidR="009272A6">
        <w:rPr>
          <w:rtl/>
        </w:rPr>
        <w:t>:</w:t>
      </w:r>
      <w:r w:rsidRPr="00E36729">
        <w:rPr>
          <w:rtl/>
        </w:rPr>
        <w:t xml:space="preserve"> اللَّهُمَّ إِنَّكَ عَفُوٌّ تُحِبُّ العفْوَ فاعْفُ عنِّي</w:t>
      </w:r>
      <w:r w:rsidR="009272A6">
        <w:rPr>
          <w:rtl/>
        </w:rPr>
        <w:t>»</w:t>
      </w:r>
      <w:r w:rsidR="00B958EA"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3B70B7" w:rsidRPr="007E4299" w:rsidRDefault="003B70B7" w:rsidP="008135A8">
      <w:pPr>
        <w:ind w:firstLine="284"/>
        <w:jc w:val="both"/>
        <w:rPr>
          <w:rStyle w:val="Charb"/>
          <w:rtl/>
        </w:rPr>
      </w:pPr>
      <w:r w:rsidRPr="007E4299">
        <w:rPr>
          <w:rStyle w:val="Charb"/>
          <w:rFonts w:hint="cs"/>
          <w:rtl/>
        </w:rPr>
        <w:t xml:space="preserve">1195. </w:t>
      </w:r>
      <w:r w:rsidR="00B958EA" w:rsidRPr="007E4299">
        <w:rPr>
          <w:rStyle w:val="Char5"/>
          <w:rFonts w:hint="cs"/>
          <w:rtl/>
        </w:rPr>
        <w:t>«</w:t>
      </w:r>
      <w:r w:rsidRPr="00023BF5">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023BF5">
        <w:rPr>
          <w:rStyle w:val="Char7"/>
          <w:rFonts w:hint="cs"/>
          <w:rtl/>
        </w:rPr>
        <w:t>روایت شده است که گفت</w:t>
      </w:r>
      <w:r w:rsidR="009272A6" w:rsidRPr="00023BF5">
        <w:rPr>
          <w:rStyle w:val="Char7"/>
          <w:rFonts w:hint="cs"/>
          <w:rtl/>
        </w:rPr>
        <w:t>:</w:t>
      </w:r>
      <w:r w:rsidRPr="00023BF5">
        <w:rPr>
          <w:rStyle w:val="Char7"/>
          <w:rFonts w:hint="cs"/>
          <w:rtl/>
        </w:rPr>
        <w:t xml:space="preserve">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گفتم</w:t>
      </w:r>
      <w:r w:rsidR="009272A6" w:rsidRPr="00023BF5">
        <w:rPr>
          <w:rStyle w:val="Char7"/>
          <w:rFonts w:hint="cs"/>
          <w:rtl/>
        </w:rPr>
        <w:t>:</w:t>
      </w:r>
      <w:r w:rsidRPr="00023BF5">
        <w:rPr>
          <w:rStyle w:val="Char7"/>
          <w:rFonts w:hint="cs"/>
          <w:rtl/>
        </w:rPr>
        <w:t xml:space="preserve"> ای رسول خدا! اگر شب قدر برایم معلوم شد، بفرمایید در آن چه بگویم؟ فرمودند</w:t>
      </w:r>
      <w:r w:rsidR="009272A6" w:rsidRPr="00023BF5">
        <w:rPr>
          <w:rStyle w:val="Char7"/>
          <w:rFonts w:hint="cs"/>
          <w:rtl/>
        </w:rPr>
        <w:t>:</w:t>
      </w:r>
      <w:r w:rsidRPr="00023BF5">
        <w:rPr>
          <w:rStyle w:val="Char7"/>
          <w:rFonts w:hint="cs"/>
          <w:rtl/>
        </w:rPr>
        <w:t xml:space="preserve"> «بگو</w:t>
      </w:r>
      <w:r w:rsidR="009272A6" w:rsidRPr="007E4299">
        <w:rPr>
          <w:rStyle w:val="Charb"/>
          <w:rFonts w:hint="cs"/>
          <w:rtl/>
        </w:rPr>
        <w:t>:</w:t>
      </w:r>
      <w:r w:rsidRPr="007E4299">
        <w:rPr>
          <w:rStyle w:val="Charb"/>
          <w:rFonts w:hint="cs"/>
          <w:rtl/>
        </w:rPr>
        <w:t xml:space="preserve"> </w:t>
      </w:r>
      <w:r w:rsidR="008135A8" w:rsidRPr="009D21BF">
        <w:rPr>
          <w:rStyle w:val="Char"/>
          <w:rtl/>
        </w:rPr>
        <w:t>اللَّهُمَّ إِنَّكَ عَفُوٌّ تُحِبُّ العفْوَ فاعْفُ عنِّي</w:t>
      </w:r>
      <w:r w:rsidRPr="007E4299">
        <w:rPr>
          <w:rStyle w:val="Charb"/>
          <w:rFonts w:hint="cs"/>
          <w:rtl/>
        </w:rPr>
        <w:t xml:space="preserve">: </w:t>
      </w:r>
      <w:r w:rsidRPr="00023BF5">
        <w:rPr>
          <w:rStyle w:val="Char7"/>
          <w:rFonts w:hint="cs"/>
          <w:rtl/>
        </w:rPr>
        <w:t>بارخدایا! تو بسیار عفو کننده‌ای و عفو و گذشت را دوست داری، پس مرا عفو کن و از من درگذر</w:t>
      </w:r>
      <w:r w:rsidRPr="007E4299">
        <w:rPr>
          <w:rStyle w:val="Charb"/>
          <w:rFonts w:hint="cs"/>
          <w:rtl/>
        </w:rPr>
        <w:t>»</w:t>
      </w:r>
      <w:r w:rsidR="00B958EA" w:rsidRPr="007E4299">
        <w:rPr>
          <w:rStyle w:val="Char5"/>
          <w:rFonts w:hint="cs"/>
          <w:rtl/>
        </w:rPr>
        <w:t>»</w:t>
      </w:r>
      <w:r w:rsidRPr="007E4299">
        <w:rPr>
          <w:rStyle w:val="FootnoteReference"/>
          <w:rFonts w:cs="IRNazli"/>
          <w:spacing w:val="-4"/>
          <w:sz w:val="28"/>
          <w:szCs w:val="28"/>
          <w:rtl/>
          <w:lang w:bidi="fa-IR"/>
        </w:rPr>
        <w:footnoteReference w:id="372"/>
      </w:r>
      <w:r w:rsidR="00980A27">
        <w:rPr>
          <w:rStyle w:val="Charb"/>
          <w:rFonts w:hint="cs"/>
          <w:rtl/>
        </w:rPr>
        <w:t>.</w:t>
      </w:r>
    </w:p>
    <w:p w:rsidR="00A6217A" w:rsidRPr="00A6217A" w:rsidRDefault="00A6217A" w:rsidP="00A6217A">
      <w:pPr>
        <w:pStyle w:val="ac"/>
      </w:pPr>
      <w:bookmarkStart w:id="263" w:name="_Toc442122603"/>
      <w:bookmarkStart w:id="264" w:name="_Toc326114791"/>
      <w:r w:rsidRPr="00A6217A">
        <w:rPr>
          <w:rFonts w:hint="cs"/>
          <w:rtl/>
        </w:rPr>
        <w:t xml:space="preserve">215- </w:t>
      </w:r>
      <w:r w:rsidRPr="00A6217A">
        <w:rPr>
          <w:rtl/>
        </w:rPr>
        <w:t>باب فضل الس</w:t>
      </w:r>
      <w:r w:rsidRPr="00A6217A">
        <w:rPr>
          <w:rFonts w:hint="cs"/>
          <w:rtl/>
        </w:rPr>
        <w:t>ِّ</w:t>
      </w:r>
      <w:r w:rsidRPr="00A6217A">
        <w:rPr>
          <w:rtl/>
        </w:rPr>
        <w:t>واك وخصال الفطرة</w:t>
      </w:r>
      <w:bookmarkEnd w:id="263"/>
      <w:r w:rsidRPr="00A6217A">
        <w:rPr>
          <w:rFonts w:hint="cs"/>
          <w:rtl/>
        </w:rPr>
        <w:t xml:space="preserve"> </w:t>
      </w:r>
    </w:p>
    <w:p w:rsidR="00A6217A" w:rsidRPr="00A6217A" w:rsidRDefault="00A6217A" w:rsidP="00A6217A">
      <w:pPr>
        <w:pStyle w:val="ad"/>
      </w:pPr>
      <w:bookmarkStart w:id="265" w:name="_Toc442122604"/>
      <w:r w:rsidRPr="00A6217A">
        <w:rPr>
          <w:rFonts w:hint="cs"/>
          <w:rtl/>
        </w:rPr>
        <w:t>باب فضیلت سواک و انجام رفتارها و نظافت‌های طبیعی و فطری</w:t>
      </w:r>
      <w:bookmarkEnd w:id="264"/>
      <w:bookmarkEnd w:id="265"/>
    </w:p>
    <w:p w:rsidR="00D62084" w:rsidRPr="003C598F" w:rsidRDefault="00D62084" w:rsidP="009D21BF">
      <w:pPr>
        <w:pStyle w:val="a"/>
        <w:rPr>
          <w:rStyle w:val="Chard"/>
          <w:rtl/>
        </w:rPr>
      </w:pPr>
      <w:r w:rsidRPr="003C598F">
        <w:rPr>
          <w:rStyle w:val="Charb"/>
          <w:rtl/>
        </w:rPr>
        <w:t>1196</w:t>
      </w:r>
      <w:r w:rsidRPr="003C598F">
        <w:rPr>
          <w:rStyle w:val="Charb"/>
          <w:rFonts w:hint="cs"/>
          <w:rtl/>
        </w:rPr>
        <w:t>-</w:t>
      </w:r>
      <w:r w:rsidRPr="003C598F">
        <w:rPr>
          <w:rStyle w:val="Charb"/>
          <w:rFonts w:ascii="Times New Roman" w:hAnsi="Times New Roman" w:cs="Times New Roman" w:hint="cs"/>
          <w:rtl/>
        </w:rPr>
        <w:t> </w:t>
      </w:r>
      <w:r w:rsidR="00E31C35"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لَوْلا أَنْ أَشُقَّ عَلى أُمَّتي</w:t>
      </w:r>
      <w:r w:rsidR="008B56DF">
        <w:rPr>
          <w:rtl/>
        </w:rPr>
        <w:t xml:space="preserve"> </w:t>
      </w:r>
      <w:r w:rsidRPr="00E36729">
        <w:rPr>
          <w:rtl/>
        </w:rPr>
        <w:t>أَوْ عَلى الناس</w:t>
      </w:r>
      <w:r w:rsidR="008B56DF">
        <w:rPr>
          <w:rtl/>
        </w:rPr>
        <w:t xml:space="preserve"> </w:t>
      </w:r>
      <w:r w:rsidRPr="00E36729">
        <w:rPr>
          <w:rtl/>
        </w:rPr>
        <w:t>لأمرْتُهُمْ بِالسِّواكِ معَ كلِّ صلاةٍ</w:t>
      </w:r>
      <w:r w:rsidR="009272A6">
        <w:rPr>
          <w:rtl/>
        </w:rPr>
        <w:t>»</w:t>
      </w:r>
      <w:r w:rsidR="00E31C35"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1196. </w:t>
      </w:r>
      <w:r w:rsidR="00E31C35" w:rsidRPr="007E4299">
        <w:rPr>
          <w:rStyle w:val="Char5"/>
          <w:rFonts w:hint="cs"/>
          <w:rtl/>
        </w:rPr>
        <w:t>«</w:t>
      </w:r>
      <w:r w:rsidRPr="00023BF5">
        <w:rPr>
          <w:rStyle w:val="Char7"/>
          <w:rFonts w:hint="cs"/>
          <w:rtl/>
        </w:rPr>
        <w:t xml:space="preserve">از ابوهریره </w:t>
      </w:r>
      <w:r w:rsidR="006A2C0C" w:rsidRPr="007E4299">
        <w:rPr>
          <w:rStyle w:val="Char7"/>
          <w:rFonts w:cs="CTraditional Arabic" w:hint="cs"/>
          <w:szCs w:val="28"/>
          <w:rtl/>
        </w:rPr>
        <w:t>س</w:t>
      </w:r>
      <w:r w:rsidRPr="00023BF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فرمودند</w:t>
      </w:r>
      <w:r w:rsidR="009272A6" w:rsidRPr="00023BF5">
        <w:rPr>
          <w:rStyle w:val="Char7"/>
          <w:rFonts w:hint="cs"/>
          <w:rtl/>
        </w:rPr>
        <w:t>:</w:t>
      </w:r>
      <w:r w:rsidRPr="00023BF5">
        <w:rPr>
          <w:rStyle w:val="Char7"/>
          <w:rFonts w:hint="cs"/>
          <w:rtl/>
        </w:rPr>
        <w:t xml:space="preserve"> «اگر چنان نمی‌شد که بر امتم ـ یا بر مردم ـ کار را دشوار کنم و سخت بگیرم، به ایشان امر می‌کردم که در هر نماز، سواک بزنند</w:t>
      </w:r>
      <w:r w:rsidRPr="007E4299">
        <w:rPr>
          <w:rStyle w:val="Charb"/>
          <w:rFonts w:hint="cs"/>
          <w:rtl/>
        </w:rPr>
        <w:t>»</w:t>
      </w:r>
      <w:r w:rsidR="00E31C35" w:rsidRPr="007E4299">
        <w:rPr>
          <w:rStyle w:val="Char5"/>
          <w:rFonts w:hint="cs"/>
          <w:rtl/>
        </w:rPr>
        <w:t>»</w:t>
      </w:r>
      <w:r w:rsidRPr="007E4299">
        <w:rPr>
          <w:rStyle w:val="FootnoteReference"/>
          <w:rFonts w:cs="IRNazli"/>
          <w:spacing w:val="-4"/>
          <w:sz w:val="28"/>
          <w:szCs w:val="28"/>
          <w:rtl/>
          <w:lang w:bidi="fa-IR"/>
        </w:rPr>
        <w:footnoteReference w:id="373"/>
      </w:r>
      <w:r w:rsidR="00980A27">
        <w:rPr>
          <w:rStyle w:val="Charb"/>
          <w:rFonts w:hint="cs"/>
          <w:rtl/>
        </w:rPr>
        <w:t>.</w:t>
      </w:r>
    </w:p>
    <w:p w:rsidR="00D62084" w:rsidRPr="00E36729" w:rsidRDefault="00D62084" w:rsidP="006E0A7B">
      <w:pPr>
        <w:pStyle w:val="af0"/>
        <w:rPr>
          <w:rtl/>
        </w:rPr>
      </w:pPr>
      <w:r w:rsidRPr="009B27E1">
        <w:rPr>
          <w:rStyle w:val="Charb"/>
          <w:rtl/>
        </w:rPr>
        <w:t>1197</w:t>
      </w:r>
      <w:r w:rsidRPr="009B27E1">
        <w:rPr>
          <w:rStyle w:val="Charb"/>
          <w:rFonts w:hint="cs"/>
          <w:rtl/>
        </w:rPr>
        <w:t>-</w:t>
      </w:r>
      <w:r w:rsidRPr="009B27E1">
        <w:rPr>
          <w:rStyle w:val="Charb"/>
          <w:rFonts w:ascii="Times New Roman" w:hAnsi="Times New Roman" w:cs="Times New Roman" w:hint="cs"/>
          <w:rtl/>
        </w:rPr>
        <w:t> </w:t>
      </w:r>
      <w:r w:rsidR="00E31C35" w:rsidRPr="007E4299">
        <w:rPr>
          <w:rStyle w:val="Char5"/>
          <w:rFonts w:hint="cs"/>
          <w:rtl/>
        </w:rPr>
        <w:t>«</w:t>
      </w:r>
      <w:r w:rsidRPr="009B27E1">
        <w:rPr>
          <w:rStyle w:val="Char"/>
          <w:rtl/>
        </w:rPr>
        <w:t xml:space="preserve">وَعنْ حُذيفَةَ </w:t>
      </w:r>
      <w:r w:rsidR="007E4299" w:rsidRPr="007E4299">
        <w:rPr>
          <w:rFonts w:cs="CTraditional Arabic"/>
          <w:szCs w:val="28"/>
          <w:rtl/>
        </w:rPr>
        <w:t>س</w:t>
      </w:r>
      <w:r w:rsidR="009272A6" w:rsidRPr="009B27E1">
        <w:rPr>
          <w:rStyle w:val="Char"/>
          <w:rtl/>
        </w:rPr>
        <w:t>،</w:t>
      </w:r>
      <w:r w:rsidRPr="009B27E1">
        <w:rPr>
          <w:rStyle w:val="Char"/>
          <w:rtl/>
        </w:rPr>
        <w:t xml:space="preserve"> قال</w:t>
      </w:r>
      <w:r w:rsidR="009272A6" w:rsidRPr="009B27E1">
        <w:rPr>
          <w:rStyle w:val="Char"/>
          <w:rtl/>
        </w:rPr>
        <w:t>:</w:t>
      </w:r>
      <w:r w:rsidRPr="009B27E1">
        <w:rPr>
          <w:rStyle w:val="Char"/>
          <w:rtl/>
        </w:rPr>
        <w:t xml:space="preserve"> كَانَ رَسُولُ اللَّهِ</w:t>
      </w:r>
      <w:r w:rsidR="000A0F18">
        <w:rPr>
          <w:rStyle w:val="Char"/>
          <w:rtl/>
        </w:rPr>
        <w:t xml:space="preserve"> </w:t>
      </w:r>
      <w:r w:rsidR="000A0F18" w:rsidRPr="000A0F18">
        <w:rPr>
          <w:rFonts w:cs="CTraditional Arabic"/>
          <w:szCs w:val="28"/>
          <w:rtl/>
        </w:rPr>
        <w:t>ص</w:t>
      </w:r>
      <w:r w:rsidRPr="009B27E1">
        <w:rPr>
          <w:rStyle w:val="Char"/>
          <w:rtl/>
        </w:rPr>
        <w:t xml:space="preserve"> إِذا قَامَ مِنَ النَّومِ يَشُوصُ فَاهُ بالسِّواكِ</w:t>
      </w:r>
      <w:r w:rsidR="00E31C35" w:rsidRPr="007E4299">
        <w:rPr>
          <w:rStyle w:val="Char5"/>
          <w:rFonts w:hint="cs"/>
          <w:rtl/>
        </w:rPr>
        <w:t>»</w:t>
      </w:r>
      <w:r w:rsidRPr="00E36729">
        <w:rPr>
          <w:rtl/>
        </w:rPr>
        <w:t xml:space="preserve"> متفقٌ عليه</w:t>
      </w:r>
      <w:r w:rsidR="009272A6">
        <w:rPr>
          <w:rtl/>
        </w:rPr>
        <w:t>.</w:t>
      </w:r>
    </w:p>
    <w:p w:rsidR="00D62084" w:rsidRPr="00E36729" w:rsidRDefault="00D62084" w:rsidP="006E0A7B">
      <w:pPr>
        <w:pStyle w:val="af0"/>
        <w:rPr>
          <w:rtl/>
        </w:rPr>
      </w:pPr>
      <w:r w:rsidRPr="00E36729">
        <w:rPr>
          <w:rtl/>
        </w:rPr>
        <w:t>«الشَّوْص</w:t>
      </w:r>
      <w:r w:rsidR="009272A6">
        <w:rPr>
          <w:rtl/>
        </w:rPr>
        <w:t>»:</w:t>
      </w:r>
      <w:r w:rsidRPr="00E36729">
        <w:rPr>
          <w:rtl/>
        </w:rPr>
        <w:t xml:space="preserve"> الدَّلكُ</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1197. </w:t>
      </w:r>
      <w:r w:rsidR="00E31C35" w:rsidRPr="007E4299">
        <w:rPr>
          <w:rStyle w:val="Char5"/>
          <w:rFonts w:hint="cs"/>
          <w:rtl/>
        </w:rPr>
        <w:t>«</w:t>
      </w:r>
      <w:r w:rsidRPr="00023BF5">
        <w:rPr>
          <w:rStyle w:val="Char7"/>
          <w:rFonts w:hint="cs"/>
          <w:rtl/>
        </w:rPr>
        <w:t xml:space="preserve">از حذیفه </w:t>
      </w:r>
      <w:r w:rsidR="006A2C0C" w:rsidRPr="007E4299">
        <w:rPr>
          <w:rStyle w:val="Char7"/>
          <w:rFonts w:cs="CTraditional Arabic" w:hint="cs"/>
          <w:szCs w:val="28"/>
          <w:rtl/>
        </w:rPr>
        <w:t>س</w:t>
      </w:r>
      <w:r w:rsidRPr="00023BF5">
        <w:rPr>
          <w:rStyle w:val="Char7"/>
          <w:rFonts w:hint="cs"/>
          <w:rtl/>
        </w:rPr>
        <w:t xml:space="preserve"> روایت شده است که گفت</w:t>
      </w:r>
      <w:r w:rsidR="009272A6" w:rsidRPr="00023BF5">
        <w:rPr>
          <w:rStyle w:val="Char7"/>
          <w:rFonts w:hint="cs"/>
          <w:rtl/>
        </w:rPr>
        <w:t>:</w:t>
      </w:r>
      <w:r w:rsidRPr="00023BF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23BF5">
        <w:rPr>
          <w:rStyle w:val="Char7"/>
          <w:rFonts w:hint="cs"/>
          <w:rtl/>
        </w:rPr>
        <w:t>هر وقت شب برای عبادت از خواب بیدار می‌شد، دهانش را با مسواک پاک می‌فرمود</w:t>
      </w:r>
      <w:r w:rsidR="00E31C35" w:rsidRPr="007E4299">
        <w:rPr>
          <w:rStyle w:val="Char5"/>
          <w:rFonts w:hint="cs"/>
          <w:rtl/>
        </w:rPr>
        <w:t>»</w:t>
      </w:r>
      <w:r w:rsidRPr="007E4299">
        <w:rPr>
          <w:rStyle w:val="FootnoteReference"/>
          <w:rFonts w:cs="IRNazli"/>
          <w:spacing w:val="-4"/>
          <w:sz w:val="28"/>
          <w:szCs w:val="28"/>
          <w:rtl/>
          <w:lang w:bidi="fa-IR"/>
        </w:rPr>
        <w:footnoteReference w:id="374"/>
      </w:r>
      <w:r w:rsidR="00980A27">
        <w:rPr>
          <w:rStyle w:val="Charb"/>
          <w:rFonts w:hint="cs"/>
          <w:rtl/>
        </w:rPr>
        <w:t>.</w:t>
      </w:r>
    </w:p>
    <w:p w:rsidR="00D62084" w:rsidRPr="003C598F" w:rsidRDefault="00D62084" w:rsidP="009D21BF">
      <w:pPr>
        <w:pStyle w:val="a"/>
        <w:rPr>
          <w:rStyle w:val="Chard"/>
          <w:rtl/>
        </w:rPr>
      </w:pPr>
      <w:r w:rsidRPr="003C598F">
        <w:rPr>
          <w:rStyle w:val="Charb"/>
          <w:rtl/>
        </w:rPr>
        <w:t>1198</w:t>
      </w:r>
      <w:r w:rsidRPr="003C598F">
        <w:rPr>
          <w:rStyle w:val="Charb"/>
          <w:rFonts w:hint="cs"/>
          <w:rtl/>
        </w:rPr>
        <w:t>-</w:t>
      </w:r>
      <w:r w:rsidRPr="003C598F">
        <w:rPr>
          <w:rStyle w:val="Charb"/>
          <w:rFonts w:ascii="Times New Roman" w:hAnsi="Times New Roman" w:cs="Times New Roman" w:hint="cs"/>
          <w:rtl/>
        </w:rPr>
        <w:t> </w:t>
      </w:r>
      <w:r w:rsidR="00E31C35"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كنَّا نُعِدُّ لرسُولِ اللَّهِ</w:t>
      </w:r>
      <w:r w:rsidR="000A0F18">
        <w:rPr>
          <w:rtl/>
        </w:rPr>
        <w:t xml:space="preserve"> </w:t>
      </w:r>
      <w:r w:rsidR="000A0F18" w:rsidRPr="000A0F18">
        <w:rPr>
          <w:rFonts w:cs="CTraditional Arabic"/>
          <w:szCs w:val="28"/>
          <w:rtl/>
        </w:rPr>
        <w:t>ص</w:t>
      </w:r>
      <w:r w:rsidRPr="00E36729">
        <w:rPr>
          <w:rtl/>
        </w:rPr>
        <w:t xml:space="preserve"> سِوَاكَهُ وَطَهُورَهُ فَيَبْعَثُهُ اللَّه مَا شَاءَ أَن يبْعَثَهُ مِنَ اللَّيْلِ</w:t>
      </w:r>
      <w:r w:rsidR="009272A6">
        <w:rPr>
          <w:rtl/>
        </w:rPr>
        <w:t>،</w:t>
      </w:r>
      <w:r w:rsidRPr="00E36729">
        <w:rPr>
          <w:rtl/>
        </w:rPr>
        <w:t xml:space="preserve"> فَيتسَوَّكُ</w:t>
      </w:r>
      <w:r w:rsidR="009272A6">
        <w:rPr>
          <w:rtl/>
        </w:rPr>
        <w:t>،</w:t>
      </w:r>
      <w:r w:rsidRPr="00E36729">
        <w:rPr>
          <w:rtl/>
        </w:rPr>
        <w:t xml:space="preserve"> وَيَتَوَضَّأُ ويُصَلِّي</w:t>
      </w:r>
      <w:r w:rsidR="00E31C35"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1198. </w:t>
      </w:r>
      <w:r w:rsidR="00E31C35" w:rsidRPr="007E4299">
        <w:rPr>
          <w:rStyle w:val="Char5"/>
          <w:rFonts w:hint="cs"/>
          <w:rtl/>
        </w:rPr>
        <w:t>«</w:t>
      </w:r>
      <w:r w:rsidRPr="00023BF5">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023BF5">
        <w:rPr>
          <w:rStyle w:val="Char7"/>
          <w:rFonts w:hint="cs"/>
          <w:rtl/>
        </w:rPr>
        <w:t>روایت شده است که گفت</w:t>
      </w:r>
      <w:r w:rsidR="009272A6" w:rsidRPr="00023BF5">
        <w:rPr>
          <w:rStyle w:val="Char7"/>
          <w:rFonts w:hint="cs"/>
          <w:rtl/>
        </w:rPr>
        <w:t>:</w:t>
      </w:r>
      <w:r w:rsidRPr="00023BF5">
        <w:rPr>
          <w:rStyle w:val="Char7"/>
          <w:rFonts w:hint="cs"/>
          <w:rtl/>
        </w:rPr>
        <w:t xml:space="preserve"> ما مسواک و وسایل وضو و </w:t>
      </w:r>
      <w:r w:rsidRPr="007571C3">
        <w:rPr>
          <w:rStyle w:val="Char7"/>
          <w:rFonts w:hint="cs"/>
          <w:spacing w:val="-4"/>
          <w:rtl/>
        </w:rPr>
        <w:t>طهارت را برای پیامبر</w:t>
      </w:r>
      <w:r w:rsidR="000A0F18" w:rsidRPr="007571C3">
        <w:rPr>
          <w:rFonts w:cs="CTraditional Arabic" w:hint="cs"/>
          <w:spacing w:val="-4"/>
          <w:sz w:val="28"/>
          <w:szCs w:val="28"/>
          <w:rtl/>
          <w:lang w:bidi="fa-IR"/>
        </w:rPr>
        <w:t xml:space="preserve"> ص</w:t>
      </w:r>
      <w:r w:rsidRPr="007571C3">
        <w:rPr>
          <w:rStyle w:val="Charb"/>
          <w:rFonts w:hint="cs"/>
          <w:spacing w:val="-4"/>
          <w:rtl/>
        </w:rPr>
        <w:t xml:space="preserve"> </w:t>
      </w:r>
      <w:r w:rsidRPr="007571C3">
        <w:rPr>
          <w:rStyle w:val="Char7"/>
          <w:rFonts w:hint="cs"/>
          <w:spacing w:val="-4"/>
          <w:rtl/>
        </w:rPr>
        <w:t>آماده می‌کردیم و ایشان آن مقدار که خداوند برایش مقدر کرده بود، در شب به پا می‌خاست و بیدار می‌ماند و مسواک می‌زد و وضو می‌گرفت و نماز می‌خواند</w:t>
      </w:r>
      <w:r w:rsidR="00E31C35" w:rsidRPr="007571C3">
        <w:rPr>
          <w:rStyle w:val="Char5"/>
          <w:rFonts w:hint="cs"/>
          <w:spacing w:val="-4"/>
          <w:rtl/>
        </w:rPr>
        <w:t>»</w:t>
      </w:r>
      <w:r w:rsidRPr="007571C3">
        <w:rPr>
          <w:rStyle w:val="FootnoteReference"/>
          <w:rFonts w:cs="IRNazli"/>
          <w:spacing w:val="-4"/>
          <w:sz w:val="28"/>
          <w:szCs w:val="28"/>
          <w:rtl/>
          <w:lang w:bidi="fa-IR"/>
        </w:rPr>
        <w:footnoteReference w:id="375"/>
      </w:r>
      <w:r w:rsidR="00980A27" w:rsidRPr="007571C3">
        <w:rPr>
          <w:rStyle w:val="Charb"/>
          <w:rFonts w:hint="cs"/>
          <w:spacing w:val="-4"/>
          <w:rtl/>
        </w:rPr>
        <w:t>.</w:t>
      </w:r>
    </w:p>
    <w:p w:rsidR="00D62084" w:rsidRPr="003C598F" w:rsidRDefault="00D62084" w:rsidP="009D21BF">
      <w:pPr>
        <w:pStyle w:val="a"/>
        <w:rPr>
          <w:rStyle w:val="Chard"/>
          <w:rtl/>
        </w:rPr>
      </w:pPr>
      <w:r w:rsidRPr="003C598F">
        <w:rPr>
          <w:rStyle w:val="Charb"/>
          <w:rtl/>
        </w:rPr>
        <w:t>1199</w:t>
      </w:r>
      <w:r w:rsidRPr="003C598F">
        <w:rPr>
          <w:rStyle w:val="Charb"/>
          <w:rFonts w:hint="cs"/>
          <w:rtl/>
        </w:rPr>
        <w:t>-</w:t>
      </w:r>
      <w:r w:rsidRPr="003C598F">
        <w:rPr>
          <w:rStyle w:val="Charb"/>
          <w:rFonts w:ascii="Times New Roman" w:hAnsi="Times New Roman" w:cs="Times New Roman" w:hint="cs"/>
          <w:rtl/>
        </w:rPr>
        <w:t> </w:t>
      </w:r>
      <w:r w:rsidR="00E31C35"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أَكثَرْتُ عَليكُمْ في السِّوَاكِ</w:t>
      </w:r>
      <w:r w:rsidR="009272A6">
        <w:rPr>
          <w:rtl/>
        </w:rPr>
        <w:t>»</w:t>
      </w:r>
      <w:r w:rsidR="00E31C35"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1199. </w:t>
      </w:r>
      <w:r w:rsidR="00E31C35" w:rsidRPr="007E4299">
        <w:rPr>
          <w:rStyle w:val="Char5"/>
          <w:rFonts w:hint="cs"/>
          <w:rtl/>
        </w:rPr>
        <w:t>«</w:t>
      </w:r>
      <w:r w:rsidRPr="0084040E">
        <w:rPr>
          <w:rStyle w:val="Char7"/>
          <w:rFonts w:hint="cs"/>
          <w:rtl/>
        </w:rPr>
        <w:t xml:space="preserve">از انس </w:t>
      </w:r>
      <w:r w:rsidR="006A2C0C" w:rsidRPr="007E4299">
        <w:rPr>
          <w:rStyle w:val="Char7"/>
          <w:rFonts w:cs="CTraditional Arabic" w:hint="cs"/>
          <w:szCs w:val="28"/>
          <w:rtl/>
        </w:rPr>
        <w:t>س</w:t>
      </w:r>
      <w:r w:rsidRPr="0084040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040E">
        <w:rPr>
          <w:rStyle w:val="Char7"/>
          <w:rFonts w:hint="cs"/>
          <w:rtl/>
        </w:rPr>
        <w:t>فرمودند</w:t>
      </w:r>
      <w:r w:rsidR="009272A6" w:rsidRPr="0084040E">
        <w:rPr>
          <w:rStyle w:val="Char7"/>
          <w:rFonts w:hint="cs"/>
          <w:rtl/>
        </w:rPr>
        <w:t>:</w:t>
      </w:r>
      <w:r w:rsidRPr="0084040E">
        <w:rPr>
          <w:rStyle w:val="Char7"/>
          <w:rFonts w:hint="cs"/>
          <w:rtl/>
        </w:rPr>
        <w:t xml:space="preserve"> «درباره‌ی سواک (مسواک زدن) شما را خیلی توصیه و بر آن بسیار تأکید کردم</w:t>
      </w:r>
      <w:r w:rsidRPr="007E4299">
        <w:rPr>
          <w:rStyle w:val="Charb"/>
          <w:rFonts w:hint="cs"/>
          <w:rtl/>
        </w:rPr>
        <w:t>»</w:t>
      </w:r>
      <w:r w:rsidR="00E31C35" w:rsidRPr="007E4299">
        <w:rPr>
          <w:rStyle w:val="Char5"/>
          <w:rFonts w:hint="cs"/>
          <w:rtl/>
        </w:rPr>
        <w:t>»</w:t>
      </w:r>
      <w:r w:rsidRPr="007E4299">
        <w:rPr>
          <w:rStyle w:val="FootnoteReference"/>
          <w:rFonts w:cs="IRNazli"/>
          <w:spacing w:val="-4"/>
          <w:sz w:val="28"/>
          <w:szCs w:val="28"/>
          <w:rtl/>
          <w:lang w:bidi="fa-IR"/>
        </w:rPr>
        <w:footnoteReference w:id="376"/>
      </w:r>
      <w:r w:rsidR="00980A27">
        <w:rPr>
          <w:rStyle w:val="Charb"/>
          <w:rFonts w:hint="cs"/>
          <w:rtl/>
        </w:rPr>
        <w:t>.</w:t>
      </w:r>
    </w:p>
    <w:p w:rsidR="00D62084" w:rsidRPr="003C598F" w:rsidRDefault="00D62084" w:rsidP="009D21BF">
      <w:pPr>
        <w:pStyle w:val="a"/>
        <w:rPr>
          <w:rStyle w:val="Chard"/>
          <w:rtl/>
        </w:rPr>
      </w:pPr>
      <w:r w:rsidRPr="003C598F">
        <w:rPr>
          <w:rStyle w:val="Charb"/>
          <w:rtl/>
        </w:rPr>
        <w:t>1200</w:t>
      </w:r>
      <w:r w:rsidRPr="007571C3">
        <w:rPr>
          <w:rStyle w:val="Charb"/>
          <w:rFonts w:hint="cs"/>
          <w:spacing w:val="-4"/>
          <w:rtl/>
        </w:rPr>
        <w:t>-</w:t>
      </w:r>
      <w:r w:rsidRPr="007571C3">
        <w:rPr>
          <w:rStyle w:val="Charb"/>
          <w:rFonts w:ascii="Times New Roman" w:hAnsi="Times New Roman" w:cs="Times New Roman" w:hint="cs"/>
          <w:spacing w:val="-4"/>
          <w:rtl/>
        </w:rPr>
        <w:t> </w:t>
      </w:r>
      <w:r w:rsidR="00E31C35" w:rsidRPr="007571C3">
        <w:rPr>
          <w:rStyle w:val="Char5"/>
          <w:rFonts w:hint="cs"/>
          <w:spacing w:val="-4"/>
          <w:rtl/>
        </w:rPr>
        <w:t>«</w:t>
      </w:r>
      <w:r w:rsidRPr="007571C3">
        <w:rPr>
          <w:spacing w:val="-4"/>
          <w:rtl/>
        </w:rPr>
        <w:t>وعَنْ شُرَيحِ بنِ هانِيءٍ قَالَ</w:t>
      </w:r>
      <w:r w:rsidR="009272A6" w:rsidRPr="007571C3">
        <w:rPr>
          <w:spacing w:val="-4"/>
          <w:rtl/>
        </w:rPr>
        <w:t>:</w:t>
      </w:r>
      <w:r w:rsidRPr="007571C3">
        <w:rPr>
          <w:spacing w:val="-4"/>
          <w:rtl/>
        </w:rPr>
        <w:t xml:space="preserve"> قُلْتُ لِعَائِشَةَ </w:t>
      </w:r>
      <w:r w:rsidR="007E4299" w:rsidRPr="007571C3">
        <w:rPr>
          <w:rFonts w:cs="CTraditional Arabic"/>
          <w:spacing w:val="-4"/>
          <w:szCs w:val="28"/>
          <w:rtl/>
        </w:rPr>
        <w:t>ل</w:t>
      </w:r>
      <w:r w:rsidR="009272A6" w:rsidRPr="007571C3">
        <w:rPr>
          <w:spacing w:val="-4"/>
          <w:rtl/>
        </w:rPr>
        <w:t>:</w:t>
      </w:r>
      <w:r w:rsidRPr="007571C3">
        <w:rPr>
          <w:spacing w:val="-4"/>
          <w:rtl/>
        </w:rPr>
        <w:t xml:space="preserve"> بأَيِّ شيءٍ كَان يَبْدَأُ النَّبِيُّ</w:t>
      </w:r>
      <w:r w:rsidR="000A0F18" w:rsidRPr="007571C3">
        <w:rPr>
          <w:spacing w:val="-4"/>
          <w:rtl/>
        </w:rPr>
        <w:t xml:space="preserve"> </w:t>
      </w:r>
      <w:r w:rsidR="000A0F18" w:rsidRPr="007571C3">
        <w:rPr>
          <w:rFonts w:cs="CTraditional Arabic"/>
          <w:spacing w:val="-4"/>
          <w:szCs w:val="28"/>
          <w:rtl/>
        </w:rPr>
        <w:t>ص</w:t>
      </w:r>
      <w:r w:rsidRPr="00E36729">
        <w:rPr>
          <w:rtl/>
        </w:rPr>
        <w:t xml:space="preserve"> إِذا دَخَلَ بَيْتَهُ</w:t>
      </w:r>
      <w:r w:rsidR="009272A6">
        <w:rPr>
          <w:rtl/>
        </w:rPr>
        <w:t>،</w:t>
      </w:r>
      <w:r w:rsidRPr="00E36729">
        <w:rPr>
          <w:rtl/>
        </w:rPr>
        <w:t xml:space="preserve"> قَالَتْ</w:t>
      </w:r>
      <w:r w:rsidR="009272A6">
        <w:rPr>
          <w:rtl/>
        </w:rPr>
        <w:t>:</w:t>
      </w:r>
      <w:r w:rsidRPr="00E36729">
        <w:rPr>
          <w:rtl/>
        </w:rPr>
        <w:t xml:space="preserve"> بِالسِّوَاكِ</w:t>
      </w:r>
      <w:r w:rsidR="00E31C35" w:rsidRPr="007E4299">
        <w:rPr>
          <w:rStyle w:val="Char5"/>
          <w:rFonts w:hint="cs"/>
          <w:rtl/>
        </w:rPr>
        <w:t>»</w:t>
      </w:r>
      <w:r w:rsidRPr="003C598F">
        <w:rPr>
          <w:rStyle w:val="Chard"/>
          <w:rtl/>
        </w:rPr>
        <w:t>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1200. </w:t>
      </w:r>
      <w:r w:rsidR="00E31C35" w:rsidRPr="007E4299">
        <w:rPr>
          <w:rStyle w:val="Char5"/>
          <w:rFonts w:hint="cs"/>
          <w:rtl/>
        </w:rPr>
        <w:t>«</w:t>
      </w:r>
      <w:r w:rsidR="007571C3">
        <w:rPr>
          <w:rStyle w:val="Char7"/>
          <w:rFonts w:hint="cs"/>
          <w:rtl/>
        </w:rPr>
        <w:t>از شریح بن هانی</w:t>
      </w:r>
      <w:r w:rsidRPr="0084040E">
        <w:rPr>
          <w:rStyle w:val="Char7"/>
          <w:rFonts w:hint="cs"/>
          <w:rtl/>
        </w:rPr>
        <w:t xml:space="preserve"> روایت شده است که گفت</w:t>
      </w:r>
      <w:r w:rsidR="009272A6" w:rsidRPr="0084040E">
        <w:rPr>
          <w:rStyle w:val="Char7"/>
          <w:rFonts w:hint="cs"/>
          <w:rtl/>
        </w:rPr>
        <w:t>:</w:t>
      </w:r>
      <w:r w:rsidRPr="0084040E">
        <w:rPr>
          <w:rStyle w:val="Char7"/>
          <w:rFonts w:hint="cs"/>
          <w:rtl/>
        </w:rPr>
        <w:t xml:space="preserve"> به حضرت عایشه</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84040E">
        <w:rPr>
          <w:rStyle w:val="Char7"/>
          <w:rFonts w:hint="cs"/>
          <w:rtl/>
        </w:rPr>
        <w:t>گفتم</w:t>
      </w:r>
      <w:r w:rsidR="009272A6" w:rsidRPr="0084040E">
        <w:rPr>
          <w:rStyle w:val="Char7"/>
          <w:rFonts w:hint="cs"/>
          <w:rtl/>
        </w:rPr>
        <w:t>:</w:t>
      </w:r>
      <w:r w:rsidRPr="0084040E">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040E">
        <w:rPr>
          <w:rStyle w:val="Char7"/>
          <w:rFonts w:hint="cs"/>
          <w:rtl/>
        </w:rPr>
        <w:t>وقتی وارد منزل می‌شدند، ابتدا چه کاری انجام می‌دادند؟ جواب داد</w:t>
      </w:r>
      <w:r w:rsidR="009272A6" w:rsidRPr="0084040E">
        <w:rPr>
          <w:rStyle w:val="Char7"/>
          <w:rFonts w:hint="cs"/>
          <w:rtl/>
        </w:rPr>
        <w:t>:</w:t>
      </w:r>
      <w:r w:rsidRPr="0084040E">
        <w:rPr>
          <w:rStyle w:val="Char7"/>
          <w:rFonts w:hint="cs"/>
          <w:rtl/>
        </w:rPr>
        <w:t xml:space="preserve"> مسواک می‌زد</w:t>
      </w:r>
      <w:r w:rsidR="00E31C35" w:rsidRPr="007E4299">
        <w:rPr>
          <w:rStyle w:val="Char5"/>
          <w:rFonts w:hint="cs"/>
          <w:rtl/>
        </w:rPr>
        <w:t>»</w:t>
      </w:r>
      <w:r w:rsidRPr="007E4299">
        <w:rPr>
          <w:rStyle w:val="FootnoteReference"/>
          <w:rFonts w:cs="IRNazli"/>
          <w:spacing w:val="-4"/>
          <w:sz w:val="28"/>
          <w:szCs w:val="28"/>
          <w:rtl/>
          <w:lang w:bidi="fa-IR"/>
        </w:rPr>
        <w:footnoteReference w:id="377"/>
      </w:r>
      <w:r w:rsidR="00980A27">
        <w:rPr>
          <w:rStyle w:val="Charb"/>
          <w:rFonts w:hint="cs"/>
          <w:rtl/>
        </w:rPr>
        <w:t>.</w:t>
      </w:r>
    </w:p>
    <w:p w:rsidR="004968D4" w:rsidRPr="003C598F" w:rsidRDefault="004968D4" w:rsidP="009D21BF">
      <w:pPr>
        <w:pStyle w:val="a"/>
        <w:rPr>
          <w:rStyle w:val="Charb"/>
          <w:rtl/>
        </w:rPr>
      </w:pPr>
      <w:r w:rsidRPr="003C598F">
        <w:rPr>
          <w:rStyle w:val="Charb"/>
          <w:rtl/>
        </w:rPr>
        <w:t>1201</w:t>
      </w:r>
      <w:r w:rsidRPr="003C598F">
        <w:rPr>
          <w:rStyle w:val="Charb"/>
          <w:rFonts w:hint="cs"/>
          <w:rtl/>
        </w:rPr>
        <w:t>-</w:t>
      </w:r>
      <w:r w:rsidRPr="003C598F">
        <w:rPr>
          <w:rStyle w:val="Charb"/>
          <w:rFonts w:ascii="Times New Roman" w:hAnsi="Times New Roman" w:cs="Times New Roman" w:hint="cs"/>
          <w:rtl/>
        </w:rPr>
        <w:t> </w:t>
      </w:r>
      <w:r w:rsidR="00E31C35"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009272A6">
        <w:rPr>
          <w:rtl/>
        </w:rPr>
        <w:t>،</w:t>
      </w:r>
      <w:r w:rsidRPr="00E36729">
        <w:rPr>
          <w:rtl/>
        </w:rPr>
        <w:t xml:space="preserve"> قَاَل: دَخَلت عَلى النَّبي</w:t>
      </w:r>
      <w:r w:rsidR="000A0F18">
        <w:rPr>
          <w:rtl/>
        </w:rPr>
        <w:t xml:space="preserve"> </w:t>
      </w:r>
      <w:r w:rsidR="000A0F18" w:rsidRPr="000A0F18">
        <w:rPr>
          <w:rFonts w:cs="CTraditional Arabic"/>
          <w:szCs w:val="28"/>
          <w:rtl/>
        </w:rPr>
        <w:t>ص</w:t>
      </w:r>
      <w:r w:rsidRPr="00E36729">
        <w:rPr>
          <w:rtl/>
        </w:rPr>
        <w:t xml:space="preserve"> وطرَفُ السوَاكِ على لِسانِهِ</w:t>
      </w:r>
      <w:r w:rsidR="003C598F" w:rsidRPr="003C598F">
        <w:rPr>
          <w:rStyle w:val="Char5"/>
          <w:rtl/>
        </w:rPr>
        <w:t>»</w:t>
      </w:r>
      <w:r w:rsidRPr="003C598F">
        <w:rPr>
          <w:rStyle w:val="Chard"/>
          <w:rtl/>
        </w:rPr>
        <w:t xml:space="preserve"> مُتَّفَقٌ عليهِ</w:t>
      </w:r>
      <w:r w:rsidR="009272A6" w:rsidRPr="003C598F">
        <w:rPr>
          <w:rStyle w:val="Chard"/>
          <w:rtl/>
        </w:rPr>
        <w:t>،</w:t>
      </w:r>
      <w:r w:rsidRPr="003C598F">
        <w:rPr>
          <w:rStyle w:val="Chard"/>
          <w:rtl/>
        </w:rPr>
        <w:t xml:space="preserve"> وهذا لَفْظُ مُسلِمٍ</w:t>
      </w:r>
      <w:r w:rsidRPr="003C598F">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1201. </w:t>
      </w:r>
      <w:r w:rsidR="00E31C35" w:rsidRPr="007E4299">
        <w:rPr>
          <w:rStyle w:val="Char5"/>
          <w:rFonts w:hint="cs"/>
          <w:rtl/>
        </w:rPr>
        <w:t>«</w:t>
      </w:r>
      <w:r w:rsidRPr="0084040E">
        <w:rPr>
          <w:rStyle w:val="Char7"/>
          <w:rFonts w:hint="cs"/>
          <w:rtl/>
        </w:rPr>
        <w:t xml:space="preserve">از ابوموسی اشعری </w:t>
      </w:r>
      <w:r w:rsidR="006A2C0C" w:rsidRPr="007E4299">
        <w:rPr>
          <w:rStyle w:val="Char7"/>
          <w:rFonts w:cs="CTraditional Arabic" w:hint="cs"/>
          <w:szCs w:val="28"/>
          <w:rtl/>
        </w:rPr>
        <w:t>س</w:t>
      </w:r>
      <w:r w:rsidRPr="0084040E">
        <w:rPr>
          <w:rStyle w:val="Char7"/>
          <w:rFonts w:hint="cs"/>
          <w:rtl/>
        </w:rPr>
        <w:t xml:space="preserve"> روایت شده است که گفت</w:t>
      </w:r>
      <w:r w:rsidR="009272A6" w:rsidRPr="0084040E">
        <w:rPr>
          <w:rStyle w:val="Char7"/>
          <w:rFonts w:hint="cs"/>
          <w:rtl/>
        </w:rPr>
        <w:t>:</w:t>
      </w:r>
      <w:r w:rsidRPr="0084040E">
        <w:rPr>
          <w:rStyle w:val="Char7"/>
          <w:rFonts w:hint="cs"/>
          <w:rtl/>
        </w:rPr>
        <w:t xml:space="preserve">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040E">
        <w:rPr>
          <w:rStyle w:val="Char7"/>
          <w:rFonts w:hint="cs"/>
          <w:rtl/>
        </w:rPr>
        <w:t>رفتم، در حالی که سر سواک روی زبانش بود</w:t>
      </w:r>
      <w:r w:rsidR="00E31C35" w:rsidRPr="007E4299">
        <w:rPr>
          <w:rStyle w:val="Char5"/>
          <w:rFonts w:hint="cs"/>
          <w:rtl/>
        </w:rPr>
        <w:t>»</w:t>
      </w:r>
      <w:r w:rsidRPr="007E4299">
        <w:rPr>
          <w:rStyle w:val="FootnoteReference"/>
          <w:rFonts w:cs="IRNazli"/>
          <w:spacing w:val="-4"/>
          <w:sz w:val="28"/>
          <w:szCs w:val="28"/>
          <w:rtl/>
          <w:lang w:bidi="fa-IR"/>
        </w:rPr>
        <w:footnoteReference w:id="378"/>
      </w:r>
      <w:r w:rsidR="00980A27">
        <w:rPr>
          <w:rStyle w:val="Charb"/>
          <w:rFonts w:hint="cs"/>
          <w:rtl/>
        </w:rPr>
        <w:t>.</w:t>
      </w:r>
    </w:p>
    <w:p w:rsidR="004968D4" w:rsidRPr="003C598F" w:rsidRDefault="004968D4" w:rsidP="009D21BF">
      <w:pPr>
        <w:pStyle w:val="a"/>
        <w:rPr>
          <w:rStyle w:val="Charb"/>
          <w:rtl/>
        </w:rPr>
      </w:pPr>
      <w:r w:rsidRPr="003C598F">
        <w:rPr>
          <w:rStyle w:val="Charb"/>
          <w:rtl/>
        </w:rPr>
        <w:t>1202</w:t>
      </w:r>
      <w:r w:rsidRPr="003C598F">
        <w:rPr>
          <w:rStyle w:val="Charb"/>
          <w:rFonts w:hint="cs"/>
          <w:rtl/>
        </w:rPr>
        <w:t>-</w:t>
      </w:r>
      <w:r w:rsidRPr="003C598F">
        <w:rPr>
          <w:rStyle w:val="Charb"/>
          <w:rFonts w:ascii="Times New Roman" w:hAnsi="Times New Roman" w:cs="Times New Roman" w:hint="cs"/>
          <w:rtl/>
        </w:rPr>
        <w:t> </w:t>
      </w:r>
      <w:r w:rsidR="00E31C35"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السِّواكُ مَطهَرةٌ للفَمِ مرْضَاةٌ للرَّبِّ</w:t>
      </w:r>
      <w:r w:rsidR="009272A6">
        <w:rPr>
          <w:rtl/>
        </w:rPr>
        <w:t>»</w:t>
      </w:r>
      <w:r w:rsidR="003C598F" w:rsidRPr="003C598F">
        <w:rPr>
          <w:rStyle w:val="Char5"/>
          <w:rtl/>
        </w:rPr>
        <w:t>»</w:t>
      </w:r>
      <w:r w:rsidRPr="003C598F">
        <w:rPr>
          <w:rStyle w:val="Chard"/>
          <w:rtl/>
        </w:rPr>
        <w:t xml:space="preserve"> رواهُ النَّسائيُّ</w:t>
      </w:r>
      <w:r w:rsidR="009272A6" w:rsidRPr="003C598F">
        <w:rPr>
          <w:rStyle w:val="Chard"/>
          <w:rtl/>
        </w:rPr>
        <w:t>،</w:t>
      </w:r>
      <w:r w:rsidRPr="003C598F">
        <w:rPr>
          <w:rStyle w:val="Chard"/>
          <w:rtl/>
        </w:rPr>
        <w:t xml:space="preserve"> وابنُ خُزَيمةَ في صحيحهِ بأَسانيد صحيحةٍ</w:t>
      </w:r>
      <w:r w:rsidR="009272A6" w:rsidRPr="003C598F">
        <w:rPr>
          <w:rStyle w:val="Charb"/>
          <w:rtl/>
        </w:rPr>
        <w:t>.</w:t>
      </w:r>
    </w:p>
    <w:p w:rsidR="004968D4" w:rsidRPr="007571C3" w:rsidRDefault="004968D4" w:rsidP="003C598F">
      <w:pPr>
        <w:pStyle w:val="a"/>
        <w:rPr>
          <w:rStyle w:val="Charb"/>
          <w:spacing w:val="-4"/>
          <w:rtl/>
        </w:rPr>
      </w:pPr>
      <w:r w:rsidRPr="007571C3">
        <w:rPr>
          <w:rStyle w:val="Chard"/>
          <w:spacing w:val="-4"/>
          <w:rtl/>
        </w:rPr>
        <w:t xml:space="preserve">وذكـر البخاريُّ </w:t>
      </w:r>
      <w:r w:rsidR="003C598F" w:rsidRPr="007571C3">
        <w:rPr>
          <w:rStyle w:val="Chard"/>
          <w:rFonts w:cs="CTraditional Arabic" w:hint="cs"/>
          <w:spacing w:val="-4"/>
          <w:rtl/>
        </w:rPr>
        <w:t>/</w:t>
      </w:r>
      <w:r w:rsidRPr="007571C3">
        <w:rPr>
          <w:rStyle w:val="Chard"/>
          <w:spacing w:val="-4"/>
          <w:rtl/>
        </w:rPr>
        <w:t xml:space="preserve"> في صحيحهِ هذا الحديث تعليقا بصيغةِ الجزمِ فقال</w:t>
      </w:r>
      <w:r w:rsidR="009272A6" w:rsidRPr="007571C3">
        <w:rPr>
          <w:rStyle w:val="Chard"/>
          <w:spacing w:val="-4"/>
          <w:rtl/>
        </w:rPr>
        <w:t>:</w:t>
      </w:r>
      <w:r w:rsidRPr="007571C3">
        <w:rPr>
          <w:rStyle w:val="Chard"/>
          <w:spacing w:val="-4"/>
          <w:rtl/>
        </w:rPr>
        <w:t xml:space="preserve"> وقالت عائشةُ</w:t>
      </w:r>
      <w:r w:rsidR="007E4299" w:rsidRPr="007571C3">
        <w:rPr>
          <w:rFonts w:cs="CTraditional Arabic"/>
          <w:spacing w:val="-4"/>
          <w:szCs w:val="28"/>
          <w:rtl/>
        </w:rPr>
        <w:t>ل</w:t>
      </w:r>
      <w:r w:rsidR="009272A6" w:rsidRPr="007571C3">
        <w:rPr>
          <w:rStyle w:val="Charb"/>
          <w:spacing w:val="-4"/>
          <w:rtl/>
        </w:rPr>
        <w:t>.</w:t>
      </w:r>
    </w:p>
    <w:p w:rsidR="003B70B7" w:rsidRPr="007E4299" w:rsidRDefault="003B70B7" w:rsidP="001A32B4">
      <w:pPr>
        <w:ind w:firstLine="284"/>
        <w:jc w:val="both"/>
        <w:rPr>
          <w:rStyle w:val="Charb"/>
          <w:rtl/>
        </w:rPr>
      </w:pPr>
      <w:r w:rsidRPr="007E4299">
        <w:rPr>
          <w:rStyle w:val="Charb"/>
          <w:rFonts w:hint="cs"/>
          <w:rtl/>
        </w:rPr>
        <w:t xml:space="preserve">1202. </w:t>
      </w:r>
      <w:r w:rsidR="001A32B4" w:rsidRPr="007E4299">
        <w:rPr>
          <w:rStyle w:val="Char5"/>
          <w:rFonts w:hint="cs"/>
          <w:rtl/>
        </w:rPr>
        <w:t>«</w:t>
      </w:r>
      <w:r w:rsidRPr="0084040E">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84040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040E">
        <w:rPr>
          <w:rStyle w:val="Char7"/>
          <w:rFonts w:hint="cs"/>
          <w:rtl/>
        </w:rPr>
        <w:t>فرمودند</w:t>
      </w:r>
      <w:r w:rsidR="009272A6" w:rsidRPr="0084040E">
        <w:rPr>
          <w:rStyle w:val="Char7"/>
          <w:rFonts w:hint="cs"/>
          <w:rtl/>
        </w:rPr>
        <w:t>:</w:t>
      </w:r>
      <w:r w:rsidRPr="0084040E">
        <w:rPr>
          <w:rStyle w:val="Char7"/>
          <w:rFonts w:hint="cs"/>
          <w:rtl/>
        </w:rPr>
        <w:t xml:space="preserve"> «سواک، وسیله‌ی پاکیزگی دهان و رضای خداوند است</w:t>
      </w:r>
      <w:r w:rsidR="001A32B4"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79"/>
      </w:r>
      <w:r w:rsidR="00980A27">
        <w:rPr>
          <w:rStyle w:val="Charb"/>
          <w:rFonts w:hint="cs"/>
          <w:rtl/>
        </w:rPr>
        <w:t>.</w:t>
      </w:r>
    </w:p>
    <w:p w:rsidR="004968D4" w:rsidRPr="003C598F" w:rsidRDefault="004968D4" w:rsidP="009D21BF">
      <w:pPr>
        <w:pStyle w:val="a"/>
        <w:rPr>
          <w:rStyle w:val="Chard"/>
          <w:rtl/>
        </w:rPr>
      </w:pPr>
      <w:r w:rsidRPr="003C598F">
        <w:rPr>
          <w:rStyle w:val="Charb"/>
          <w:rtl/>
        </w:rPr>
        <w:t>1203</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الفِطرةُ خَمسٌ</w:t>
      </w:r>
      <w:r w:rsidR="009272A6">
        <w:rPr>
          <w:rtl/>
        </w:rPr>
        <w:t>،</w:t>
      </w:r>
      <w:r w:rsidRPr="00E36729">
        <w:rPr>
          <w:rtl/>
        </w:rPr>
        <w:t xml:space="preserve"> أَوْ خمْسٌ مِنَ الفِطرةِ</w:t>
      </w:r>
      <w:r w:rsidR="009272A6">
        <w:rPr>
          <w:rtl/>
        </w:rPr>
        <w:t>:</w:t>
      </w:r>
      <w:r w:rsidRPr="00E36729">
        <w:rPr>
          <w:rtl/>
        </w:rPr>
        <w:t xml:space="preserve"> الخِتان</w:t>
      </w:r>
      <w:r w:rsidR="009272A6">
        <w:rPr>
          <w:rtl/>
        </w:rPr>
        <w:t>،</w:t>
      </w:r>
      <w:r w:rsidRPr="00E36729">
        <w:rPr>
          <w:rtl/>
        </w:rPr>
        <w:t xml:space="preserve"> وَالاسْتِحْدَادُ</w:t>
      </w:r>
      <w:r w:rsidR="009272A6">
        <w:rPr>
          <w:rtl/>
        </w:rPr>
        <w:t>،</w:t>
      </w:r>
      <w:r w:rsidRPr="00E36729">
        <w:rPr>
          <w:rtl/>
        </w:rPr>
        <w:t xml:space="preserve"> وَتقلِيمُ الأَظفَارِ</w:t>
      </w:r>
      <w:r w:rsidR="009272A6">
        <w:rPr>
          <w:rtl/>
        </w:rPr>
        <w:t>،</w:t>
      </w:r>
      <w:r w:rsidRPr="00E36729">
        <w:rPr>
          <w:rtl/>
        </w:rPr>
        <w:t xml:space="preserve"> ونَتف الإِبِطِ</w:t>
      </w:r>
      <w:r w:rsidR="009272A6">
        <w:rPr>
          <w:rtl/>
        </w:rPr>
        <w:t>،</w:t>
      </w:r>
      <w:r w:rsidRPr="00E36729">
        <w:rPr>
          <w:rtl/>
        </w:rPr>
        <w:t xml:space="preserve"> وقَصُّ الشَّارِبِ</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4968D4" w:rsidRPr="00E36729" w:rsidRDefault="004968D4" w:rsidP="003C598F">
      <w:pPr>
        <w:pStyle w:val="af0"/>
        <w:rPr>
          <w:rtl/>
        </w:rPr>
      </w:pPr>
      <w:r w:rsidRPr="00E36729">
        <w:rPr>
          <w:rtl/>
        </w:rPr>
        <w:t>الاسْتِحْدَادُ</w:t>
      </w:r>
      <w:r w:rsidR="009272A6">
        <w:rPr>
          <w:rtl/>
        </w:rPr>
        <w:t>:</w:t>
      </w:r>
      <w:r w:rsidRPr="00E36729">
        <w:rPr>
          <w:rtl/>
        </w:rPr>
        <w:t xml:space="preserve"> حلْقُ العَانَةِ</w:t>
      </w:r>
      <w:r w:rsidR="009272A6">
        <w:rPr>
          <w:rtl/>
        </w:rPr>
        <w:t>،</w:t>
      </w:r>
      <w:r w:rsidRPr="00E36729">
        <w:rPr>
          <w:rtl/>
        </w:rPr>
        <w:t xml:space="preserve"> وهُو حَلقُ الشعْرِ الذي حَوْلَ الفرْجِ</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1203. </w:t>
      </w:r>
      <w:r w:rsidR="001A32B4" w:rsidRPr="007E4299">
        <w:rPr>
          <w:rStyle w:val="Char5"/>
          <w:rFonts w:hint="cs"/>
          <w:rtl/>
        </w:rPr>
        <w:t>«</w:t>
      </w:r>
      <w:r w:rsidRPr="00DF549E">
        <w:rPr>
          <w:rStyle w:val="Char7"/>
          <w:rFonts w:hint="cs"/>
          <w:rtl/>
        </w:rPr>
        <w:t xml:space="preserve">از ابوهریره </w:t>
      </w:r>
      <w:r w:rsidR="006A2C0C" w:rsidRPr="007E4299">
        <w:rPr>
          <w:rStyle w:val="Char7"/>
          <w:rFonts w:cs="CTraditional Arabic" w:hint="cs"/>
          <w:szCs w:val="28"/>
          <w:rtl/>
        </w:rPr>
        <w:t>س</w:t>
      </w:r>
      <w:r w:rsidRPr="00DF549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549E">
        <w:rPr>
          <w:rStyle w:val="Char7"/>
          <w:rFonts w:hint="cs"/>
          <w:rtl/>
        </w:rPr>
        <w:t>فرمودند</w:t>
      </w:r>
      <w:r w:rsidR="009272A6" w:rsidRPr="00DF549E">
        <w:rPr>
          <w:rStyle w:val="Char7"/>
          <w:rFonts w:hint="cs"/>
          <w:rtl/>
        </w:rPr>
        <w:t>:</w:t>
      </w:r>
      <w:r w:rsidRPr="00DF549E">
        <w:rPr>
          <w:rStyle w:val="Char7"/>
          <w:rFonts w:hint="cs"/>
          <w:rtl/>
        </w:rPr>
        <w:t xml:space="preserve"> «فطرت پنج است، یا </w:t>
      </w:r>
      <w:r w:rsidRPr="007571C3">
        <w:rPr>
          <w:rStyle w:val="Char7"/>
          <w:rFonts w:hint="cs"/>
          <w:spacing w:val="-4"/>
          <w:rtl/>
        </w:rPr>
        <w:t>پنج چیز از فطرت است</w:t>
      </w:r>
      <w:r w:rsidR="009272A6" w:rsidRPr="007571C3">
        <w:rPr>
          <w:rStyle w:val="Char7"/>
          <w:rFonts w:hint="cs"/>
          <w:spacing w:val="-4"/>
          <w:rtl/>
        </w:rPr>
        <w:t>:</w:t>
      </w:r>
      <w:r w:rsidRPr="007571C3">
        <w:rPr>
          <w:rStyle w:val="Char7"/>
          <w:rFonts w:hint="cs"/>
          <w:spacing w:val="-4"/>
          <w:rtl/>
        </w:rPr>
        <w:t xml:space="preserve"> (1) ختنه؛ (2) تراشیدن موی زهار؛ (3) گرفتن و کوتاه کردن ناخن‌ها؛ (4) کندی موی زیر بغل (تراشیدن آن هم کفایت می‌کند)؛ (5) کوتاه کردن موی سبیل</w:t>
      </w:r>
      <w:r w:rsidR="001A32B4" w:rsidRPr="007571C3">
        <w:rPr>
          <w:rStyle w:val="Char5"/>
          <w:rFonts w:hint="cs"/>
          <w:spacing w:val="-4"/>
          <w:rtl/>
        </w:rPr>
        <w:t>»</w:t>
      </w:r>
      <w:r w:rsidRPr="007571C3">
        <w:rPr>
          <w:rStyle w:val="FootnoteReference"/>
          <w:rFonts w:cs="IRNazli"/>
          <w:spacing w:val="-4"/>
          <w:sz w:val="28"/>
          <w:szCs w:val="28"/>
          <w:rtl/>
          <w:lang w:bidi="fa-IR"/>
        </w:rPr>
        <w:footnoteReference w:id="380"/>
      </w:r>
      <w:r w:rsidR="00980A27" w:rsidRPr="007571C3">
        <w:rPr>
          <w:rStyle w:val="Charb"/>
          <w:rFonts w:hint="cs"/>
          <w:spacing w:val="-4"/>
          <w:rtl/>
        </w:rPr>
        <w:t>.</w:t>
      </w:r>
    </w:p>
    <w:p w:rsidR="004968D4" w:rsidRPr="003C598F" w:rsidRDefault="004968D4" w:rsidP="009D21BF">
      <w:pPr>
        <w:pStyle w:val="a"/>
        <w:rPr>
          <w:rStyle w:val="Chard"/>
          <w:rtl/>
        </w:rPr>
      </w:pPr>
      <w:r w:rsidRPr="003C598F">
        <w:rPr>
          <w:rStyle w:val="Charb"/>
          <w:rtl/>
        </w:rPr>
        <w:t>1204</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عَشرٌ مِنَ الفِطرَةِ: قَصُّ الشَّارِبِ</w:t>
      </w:r>
      <w:r w:rsidR="009272A6">
        <w:rPr>
          <w:rtl/>
        </w:rPr>
        <w:t>،</w:t>
      </w:r>
      <w:r w:rsidRPr="00E36729">
        <w:rPr>
          <w:rtl/>
        </w:rPr>
        <w:t xml:space="preserve"> وإِعفَاءُ اللِّحْيَةِ</w:t>
      </w:r>
      <w:r w:rsidR="009272A6">
        <w:rPr>
          <w:rtl/>
        </w:rPr>
        <w:t>،</w:t>
      </w:r>
      <w:r w:rsidRPr="00E36729">
        <w:rPr>
          <w:rtl/>
        </w:rPr>
        <w:t xml:space="preserve"> وَالسِّوَاكُ</w:t>
      </w:r>
      <w:r w:rsidR="009272A6">
        <w:rPr>
          <w:rtl/>
        </w:rPr>
        <w:t>،</w:t>
      </w:r>
      <w:r w:rsidRPr="00E36729">
        <w:rPr>
          <w:rtl/>
        </w:rPr>
        <w:t xml:space="preserve"> واسْتِنشَاقُ ال</w:t>
      </w:r>
      <w:r w:rsidR="003C598F">
        <w:rPr>
          <w:rFonts w:hint="cs"/>
          <w:rtl/>
        </w:rPr>
        <w:t>ـ</w:t>
      </w:r>
      <w:r w:rsidRPr="00E36729">
        <w:rPr>
          <w:rtl/>
        </w:rPr>
        <w:t>ماءِ</w:t>
      </w:r>
      <w:r w:rsidR="009272A6">
        <w:rPr>
          <w:rtl/>
        </w:rPr>
        <w:t>،</w:t>
      </w:r>
      <w:r w:rsidRPr="00E36729">
        <w:rPr>
          <w:rtl/>
        </w:rPr>
        <w:t xml:space="preserve"> وقَصُّ الأَظفَارِ</w:t>
      </w:r>
      <w:r w:rsidR="009272A6">
        <w:rPr>
          <w:rtl/>
        </w:rPr>
        <w:t>،</w:t>
      </w:r>
      <w:r w:rsidRPr="00E36729">
        <w:rPr>
          <w:rtl/>
        </w:rPr>
        <w:t xml:space="preserve"> وغَسلُ البَرَاجِمِ</w:t>
      </w:r>
      <w:r w:rsidR="009272A6">
        <w:rPr>
          <w:rtl/>
        </w:rPr>
        <w:t>،</w:t>
      </w:r>
      <w:r w:rsidRPr="00E36729">
        <w:rPr>
          <w:rtl/>
        </w:rPr>
        <w:t xml:space="preserve"> وَنَتفُ الإِبطِ</w:t>
      </w:r>
      <w:r w:rsidR="009272A6">
        <w:rPr>
          <w:rtl/>
        </w:rPr>
        <w:t>،</w:t>
      </w:r>
      <w:r w:rsidRPr="00E36729">
        <w:rPr>
          <w:rtl/>
        </w:rPr>
        <w:t xml:space="preserve"> وَحلقُ العانَة</w:t>
      </w:r>
      <w:r w:rsidR="009272A6">
        <w:rPr>
          <w:rtl/>
        </w:rPr>
        <w:t>،</w:t>
      </w:r>
      <w:r w:rsidRPr="00E36729">
        <w:rPr>
          <w:rtl/>
        </w:rPr>
        <w:t xml:space="preserve"> وانتِقاصُ المَاءِ</w:t>
      </w:r>
      <w:r w:rsidR="009272A6">
        <w:rPr>
          <w:rtl/>
        </w:rPr>
        <w:t>»</w:t>
      </w:r>
      <w:r w:rsidRPr="00E36729">
        <w:rPr>
          <w:rtl/>
        </w:rPr>
        <w:t xml:space="preserve"> قال الرَّاوي</w:t>
      </w:r>
      <w:r w:rsidR="009272A6">
        <w:rPr>
          <w:rtl/>
        </w:rPr>
        <w:t>:</w:t>
      </w:r>
      <w:r w:rsidRPr="00E36729">
        <w:rPr>
          <w:rtl/>
        </w:rPr>
        <w:t xml:space="preserve"> ونسِيتُ العاشِرة إِلاَّ أَن تَكون المَضمضَةُ</w:t>
      </w:r>
      <w:r w:rsidR="009272A6">
        <w:rPr>
          <w:rtl/>
        </w:rPr>
        <w:t>،</w:t>
      </w:r>
      <w:r w:rsidRPr="00E36729">
        <w:rPr>
          <w:rtl/>
        </w:rPr>
        <w:t xml:space="preserve"> قالَ وَكيعٌ</w:t>
      </w:r>
      <w:r w:rsidR="008B56DF">
        <w:rPr>
          <w:rtl/>
        </w:rPr>
        <w:t xml:space="preserve"> </w:t>
      </w:r>
      <w:r w:rsidRPr="00E36729">
        <w:rPr>
          <w:rtl/>
        </w:rPr>
        <w:t>وَهُوَ أَحَدُ روَاتِهِ</w:t>
      </w:r>
      <w:r w:rsidR="005512EA">
        <w:rPr>
          <w:rtl/>
        </w:rPr>
        <w:t>:</w:t>
      </w:r>
      <w:r w:rsidRPr="00E36729">
        <w:rPr>
          <w:rtl/>
        </w:rPr>
        <w:t xml:space="preserve"> انتِقَاصُ ال</w:t>
      </w:r>
      <w:r w:rsidR="003C598F">
        <w:rPr>
          <w:rFonts w:hint="cs"/>
          <w:rtl/>
        </w:rPr>
        <w:t>ـ</w:t>
      </w:r>
      <w:r w:rsidRPr="00E36729">
        <w:rPr>
          <w:rtl/>
        </w:rPr>
        <w:t>ماءِ</w:t>
      </w:r>
      <w:r w:rsidR="009272A6">
        <w:rPr>
          <w:rtl/>
        </w:rPr>
        <w:t>،</w:t>
      </w:r>
      <w:r w:rsidRPr="00E36729">
        <w:rPr>
          <w:rtl/>
        </w:rPr>
        <w:t xml:space="preserve"> يَعني: الاسْتِنْجاءَ</w:t>
      </w:r>
      <w:r w:rsidR="001A32B4" w:rsidRPr="007E4299">
        <w:rPr>
          <w:rStyle w:val="Char5"/>
          <w:rFonts w:hint="cs"/>
          <w:rtl/>
        </w:rPr>
        <w:t>»</w:t>
      </w:r>
      <w:r w:rsidRPr="003C598F">
        <w:rPr>
          <w:rStyle w:val="Chard"/>
          <w:rtl/>
        </w:rPr>
        <w:t xml:space="preserve"> رَواهُ مُسلِمٌ</w:t>
      </w:r>
      <w:r w:rsidR="009272A6" w:rsidRPr="003C598F">
        <w:rPr>
          <w:rStyle w:val="Chard"/>
          <w:rtl/>
        </w:rPr>
        <w:t>.</w:t>
      </w:r>
    </w:p>
    <w:p w:rsidR="004968D4" w:rsidRPr="00E36729" w:rsidRDefault="008B56DF" w:rsidP="003C598F">
      <w:pPr>
        <w:pStyle w:val="af0"/>
        <w:rPr>
          <w:rtl/>
        </w:rPr>
      </w:pPr>
      <w:r>
        <w:rPr>
          <w:rtl/>
        </w:rPr>
        <w:t xml:space="preserve"> </w:t>
      </w:r>
      <w:r w:rsidR="009272A6">
        <w:rPr>
          <w:rtl/>
        </w:rPr>
        <w:t>«</w:t>
      </w:r>
      <w:r w:rsidR="004968D4" w:rsidRPr="00E36729">
        <w:rPr>
          <w:rtl/>
        </w:rPr>
        <w:t>البَراجِمُ</w:t>
      </w:r>
      <w:r w:rsidR="009272A6">
        <w:rPr>
          <w:rtl/>
        </w:rPr>
        <w:t>»</w:t>
      </w:r>
      <w:r w:rsidR="004968D4" w:rsidRPr="00E36729">
        <w:rPr>
          <w:rtl/>
        </w:rPr>
        <w:t xml:space="preserve"> بالباءِ ال</w:t>
      </w:r>
      <w:r w:rsidR="003C598F">
        <w:rPr>
          <w:rFonts w:hint="cs"/>
          <w:rtl/>
        </w:rPr>
        <w:t>ـ</w:t>
      </w:r>
      <w:r w:rsidR="004968D4" w:rsidRPr="00E36729">
        <w:rPr>
          <w:rtl/>
        </w:rPr>
        <w:t>موحدةِ والجيم</w:t>
      </w:r>
      <w:r w:rsidR="009272A6">
        <w:rPr>
          <w:rtl/>
        </w:rPr>
        <w:t>،</w:t>
      </w:r>
      <w:r w:rsidR="004968D4" w:rsidRPr="00E36729">
        <w:rPr>
          <w:rtl/>
        </w:rPr>
        <w:t xml:space="preserve"> وهي</w:t>
      </w:r>
      <w:r w:rsidR="009272A6">
        <w:rPr>
          <w:rtl/>
        </w:rPr>
        <w:t>:</w:t>
      </w:r>
      <w:r w:rsidR="004968D4" w:rsidRPr="00E36729">
        <w:rPr>
          <w:rtl/>
        </w:rPr>
        <w:t xml:space="preserve"> </w:t>
      </w:r>
      <w:r w:rsidR="009272A6">
        <w:rPr>
          <w:rtl/>
        </w:rPr>
        <w:t>«</w:t>
      </w:r>
      <w:r w:rsidR="004968D4" w:rsidRPr="00E36729">
        <w:rPr>
          <w:rtl/>
        </w:rPr>
        <w:t>عُقَدُ الأَصَابِعِ</w:t>
      </w:r>
      <w:r w:rsidR="009272A6">
        <w:rPr>
          <w:rtl/>
        </w:rPr>
        <w:t>».</w:t>
      </w:r>
      <w:r w:rsidR="004968D4" w:rsidRPr="00E36729">
        <w:rPr>
          <w:rtl/>
        </w:rPr>
        <w:t xml:space="preserve"> </w:t>
      </w:r>
      <w:r w:rsidR="009272A6">
        <w:rPr>
          <w:rtl/>
        </w:rPr>
        <w:t>«</w:t>
      </w:r>
      <w:r w:rsidR="004968D4" w:rsidRPr="00E36729">
        <w:rPr>
          <w:rtl/>
        </w:rPr>
        <w:t>وَإِعْفَاءُ اللَّحْيَةِ</w:t>
      </w:r>
      <w:r w:rsidR="009272A6">
        <w:rPr>
          <w:rtl/>
        </w:rPr>
        <w:t>»</w:t>
      </w:r>
      <w:r w:rsidR="004968D4" w:rsidRPr="00E36729">
        <w:rPr>
          <w:rtl/>
        </w:rPr>
        <w:t xml:space="preserve"> مَعْنَاهُ: لا يقُص مِنْهَا شَيئاً</w:t>
      </w:r>
      <w:r w:rsidR="009272A6">
        <w:rPr>
          <w:rtl/>
        </w:rPr>
        <w:t>.</w:t>
      </w:r>
    </w:p>
    <w:p w:rsidR="003B70B7" w:rsidRPr="007E4299" w:rsidRDefault="003B70B7" w:rsidP="005A0478">
      <w:pPr>
        <w:ind w:firstLine="284"/>
        <w:jc w:val="both"/>
        <w:rPr>
          <w:rStyle w:val="Charb"/>
          <w:rtl/>
        </w:rPr>
      </w:pPr>
      <w:r w:rsidRPr="007E4299">
        <w:rPr>
          <w:rStyle w:val="Charb"/>
          <w:rFonts w:hint="cs"/>
          <w:rtl/>
        </w:rPr>
        <w:t xml:space="preserve">1204. </w:t>
      </w:r>
      <w:r w:rsidR="001A32B4" w:rsidRPr="007E4299">
        <w:rPr>
          <w:rStyle w:val="Char5"/>
          <w:rFonts w:hint="cs"/>
          <w:rtl/>
        </w:rPr>
        <w:t>«</w:t>
      </w:r>
      <w:r w:rsidRPr="00DF549E">
        <w:rPr>
          <w:rStyle w:val="Char7"/>
          <w:rFonts w:hint="cs"/>
          <w:rtl/>
        </w:rPr>
        <w:t xml:space="preserve">از حضرت عایشه </w:t>
      </w:r>
      <w:r w:rsidR="006D346F" w:rsidRPr="006D346F">
        <w:rPr>
          <w:rStyle w:val="Charb"/>
          <w:rFonts w:cs="CTraditional Arabic" w:hint="cs"/>
          <w:rtl/>
        </w:rPr>
        <w:t>ل</w:t>
      </w:r>
      <w:r w:rsidRPr="00DF549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549E">
        <w:rPr>
          <w:rStyle w:val="Char7"/>
          <w:rFonts w:hint="cs"/>
          <w:rtl/>
        </w:rPr>
        <w:t>فرمودند</w:t>
      </w:r>
      <w:r w:rsidR="009272A6" w:rsidRPr="00DF549E">
        <w:rPr>
          <w:rStyle w:val="Char7"/>
          <w:rFonts w:hint="cs"/>
          <w:rtl/>
        </w:rPr>
        <w:t>:</w:t>
      </w:r>
      <w:r w:rsidRPr="00DF549E">
        <w:rPr>
          <w:rStyle w:val="Char7"/>
          <w:rFonts w:hint="cs"/>
          <w:rtl/>
        </w:rPr>
        <w:t xml:space="preserve"> «ده چیز از فطرت است</w:t>
      </w:r>
      <w:r w:rsidR="009272A6" w:rsidRPr="00DF549E">
        <w:rPr>
          <w:rStyle w:val="Char7"/>
          <w:rFonts w:hint="cs"/>
          <w:rtl/>
        </w:rPr>
        <w:t>:</w:t>
      </w:r>
      <w:r w:rsidRPr="00DF549E">
        <w:rPr>
          <w:rStyle w:val="Char7"/>
          <w:rFonts w:hint="cs"/>
          <w:rtl/>
        </w:rPr>
        <w:t xml:space="preserve"> (1) کوتاه کردن موی سبیل؛ (2) باقی گذاشتن ریش؛ (3) مسواک زدن؛ (4) آب به دهان و گلو زدن؛ (5) گرفتن و کوتاه کردن ناخن؛ (6) شستشوی مفصل انگشتان؛ </w:t>
      </w:r>
      <w:r w:rsidRPr="007571C3">
        <w:rPr>
          <w:rStyle w:val="Char7"/>
          <w:rFonts w:hint="cs"/>
          <w:spacing w:val="-4"/>
          <w:rtl/>
        </w:rPr>
        <w:t>(7) پاک کردن موی زیر بغل؛ (8) پاک کردن و زدودن موهای زهار (موی عورت)؛ (9) استنجا در صورت نبودن آب»، راوی می‌گوید</w:t>
      </w:r>
      <w:r w:rsidR="009272A6" w:rsidRPr="007571C3">
        <w:rPr>
          <w:rStyle w:val="Char7"/>
          <w:rFonts w:hint="cs"/>
          <w:spacing w:val="-4"/>
          <w:rtl/>
        </w:rPr>
        <w:t>:</w:t>
      </w:r>
      <w:r w:rsidRPr="007571C3">
        <w:rPr>
          <w:rStyle w:val="Char7"/>
          <w:rFonts w:hint="cs"/>
          <w:spacing w:val="-4"/>
          <w:rtl/>
        </w:rPr>
        <w:t xml:space="preserve"> دهمی را فراموش کرده‌ام و شاید مضمضه باشد</w:t>
      </w:r>
      <w:r w:rsidR="001A32B4" w:rsidRPr="007571C3">
        <w:rPr>
          <w:rStyle w:val="Char5"/>
          <w:rFonts w:hint="cs"/>
          <w:spacing w:val="-4"/>
          <w:rtl/>
        </w:rPr>
        <w:t>»</w:t>
      </w:r>
      <w:r w:rsidRPr="007571C3">
        <w:rPr>
          <w:rStyle w:val="FootnoteReference"/>
          <w:rFonts w:cs="IRNazli"/>
          <w:spacing w:val="-4"/>
          <w:sz w:val="28"/>
          <w:szCs w:val="28"/>
          <w:rtl/>
          <w:lang w:bidi="fa-IR"/>
        </w:rPr>
        <w:footnoteReference w:id="381"/>
      </w:r>
      <w:r w:rsidR="00980A27" w:rsidRPr="007571C3">
        <w:rPr>
          <w:rStyle w:val="Charb"/>
          <w:rFonts w:hint="cs"/>
          <w:spacing w:val="-4"/>
          <w:rtl/>
        </w:rPr>
        <w:t>.</w:t>
      </w:r>
    </w:p>
    <w:p w:rsidR="004968D4" w:rsidRPr="007E4299" w:rsidRDefault="004968D4" w:rsidP="009D21BF">
      <w:pPr>
        <w:pStyle w:val="a"/>
        <w:rPr>
          <w:rStyle w:val="Charb"/>
          <w:rtl/>
        </w:rPr>
      </w:pPr>
      <w:r w:rsidRPr="003C598F">
        <w:rPr>
          <w:rStyle w:val="Charb"/>
          <w:rtl/>
        </w:rPr>
        <w:t>1205</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أَحْفُوا الشَّوارِبَ وأَعْفُوا اللِّحَى</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E85A57">
      <w:pPr>
        <w:ind w:firstLine="284"/>
        <w:jc w:val="both"/>
        <w:rPr>
          <w:rStyle w:val="Charb"/>
          <w:rtl/>
        </w:rPr>
      </w:pPr>
      <w:r w:rsidRPr="007E4299">
        <w:rPr>
          <w:rStyle w:val="Charb"/>
          <w:rFonts w:hint="cs"/>
          <w:rtl/>
        </w:rPr>
        <w:t xml:space="preserve">1205. </w:t>
      </w:r>
      <w:r w:rsidR="001A32B4" w:rsidRPr="007E4299">
        <w:rPr>
          <w:rStyle w:val="Char5"/>
          <w:rFonts w:hint="cs"/>
          <w:rtl/>
        </w:rPr>
        <w:t>«</w:t>
      </w:r>
      <w:r w:rsidRPr="00DF549E">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DF549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549E">
        <w:rPr>
          <w:rStyle w:val="Char7"/>
          <w:rFonts w:hint="cs"/>
          <w:rtl/>
        </w:rPr>
        <w:t>فرمودند</w:t>
      </w:r>
      <w:r w:rsidR="009272A6" w:rsidRPr="00DF549E">
        <w:rPr>
          <w:rStyle w:val="Char7"/>
          <w:rFonts w:hint="cs"/>
          <w:rtl/>
        </w:rPr>
        <w:t>:</w:t>
      </w:r>
      <w:r w:rsidRPr="00DF549E">
        <w:rPr>
          <w:rStyle w:val="Char7"/>
          <w:rFonts w:hint="cs"/>
          <w:rtl/>
        </w:rPr>
        <w:t xml:space="preserve"> «سبیل را بزنید و از زدن ریش صرف‌نظر کنید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82"/>
      </w:r>
      <w:r w:rsidR="00980A27">
        <w:rPr>
          <w:rStyle w:val="Charb"/>
          <w:rFonts w:hint="cs"/>
          <w:rtl/>
        </w:rPr>
        <w:t>.</w:t>
      </w:r>
    </w:p>
    <w:p w:rsidR="00A6217A" w:rsidRPr="00A6217A" w:rsidRDefault="00A6217A" w:rsidP="00A6217A">
      <w:pPr>
        <w:pStyle w:val="ac"/>
      </w:pPr>
      <w:bookmarkStart w:id="266" w:name="_Toc442122605"/>
      <w:bookmarkStart w:id="267" w:name="_Toc326114792"/>
      <w:r w:rsidRPr="00A6217A">
        <w:rPr>
          <w:rFonts w:hint="cs"/>
          <w:rtl/>
        </w:rPr>
        <w:t xml:space="preserve">216- </w:t>
      </w:r>
      <w:r w:rsidRPr="00A6217A">
        <w:rPr>
          <w:rtl/>
        </w:rPr>
        <w:t>باب تأكيد وج</w:t>
      </w:r>
      <w:r w:rsidRPr="00A6217A">
        <w:rPr>
          <w:rFonts w:hint="cs"/>
          <w:rtl/>
        </w:rPr>
        <w:t>ُ</w:t>
      </w:r>
      <w:r w:rsidRPr="00A6217A">
        <w:rPr>
          <w:rtl/>
        </w:rPr>
        <w:t>وب الزكاة وب</w:t>
      </w:r>
      <w:r w:rsidRPr="00A6217A">
        <w:rPr>
          <w:rFonts w:hint="cs"/>
          <w:rtl/>
        </w:rPr>
        <w:t>َ</w:t>
      </w:r>
      <w:r w:rsidRPr="00A6217A">
        <w:rPr>
          <w:rtl/>
        </w:rPr>
        <w:t>يان فضلها وما يتعلق ب</w:t>
      </w:r>
      <w:r w:rsidR="00980A27">
        <w:rPr>
          <w:rFonts w:hint="cs"/>
          <w:rtl/>
        </w:rPr>
        <w:t>ـ</w:t>
      </w:r>
      <w:r w:rsidRPr="00A6217A">
        <w:rPr>
          <w:rtl/>
        </w:rPr>
        <w:t>ها</w:t>
      </w:r>
      <w:bookmarkEnd w:id="266"/>
    </w:p>
    <w:p w:rsidR="00A6217A" w:rsidRPr="00A6217A" w:rsidRDefault="00A6217A" w:rsidP="00A6217A">
      <w:pPr>
        <w:pStyle w:val="ad"/>
      </w:pPr>
      <w:bookmarkStart w:id="268" w:name="_Toc442122606"/>
      <w:r w:rsidRPr="00A6217A">
        <w:rPr>
          <w:rFonts w:hint="cs"/>
          <w:rtl/>
        </w:rPr>
        <w:t>باب بیان تأکید وجوب زکات و بیان فضیلت آن و آن‌چه به زکات تعلق دارد</w:t>
      </w:r>
      <w:bookmarkEnd w:id="267"/>
      <w:bookmarkEnd w:id="268"/>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957B99" w:rsidRDefault="000E0589" w:rsidP="005976B3">
      <w:pPr>
        <w:pStyle w:val="a5"/>
        <w:rPr>
          <w:rFonts w:cs="B Lotus"/>
          <w:sz w:val="32"/>
          <w:szCs w:val="32"/>
          <w:rtl/>
          <w:lang w:bidi="fa-IR"/>
        </w:rPr>
      </w:pPr>
      <w:r w:rsidRPr="005976B3">
        <w:rPr>
          <w:rStyle w:val="Char5"/>
          <w:rFonts w:hint="cs"/>
          <w:rtl/>
        </w:rPr>
        <w:t>﴿</w:t>
      </w:r>
      <w:r w:rsidRPr="00E07A79">
        <w:rPr>
          <w:rStyle w:val="Char3"/>
          <w:rtl/>
        </w:rPr>
        <w:t xml:space="preserve">وَأَقِيمُواْ </w:t>
      </w:r>
      <w:r w:rsidRPr="00E07A79">
        <w:rPr>
          <w:rStyle w:val="Char3"/>
          <w:rFonts w:hint="cs"/>
          <w:rtl/>
        </w:rPr>
        <w:t>ٱلصَّلَوٰةَ</w:t>
      </w:r>
      <w:r w:rsidRPr="00E07A79">
        <w:rPr>
          <w:rStyle w:val="Char3"/>
          <w:rtl/>
        </w:rPr>
        <w:t xml:space="preserve"> وَءَاتُواْ </w:t>
      </w:r>
      <w:r w:rsidRPr="00E07A79">
        <w:rPr>
          <w:rStyle w:val="Char3"/>
          <w:rFonts w:hint="cs"/>
          <w:rtl/>
        </w:rPr>
        <w:t>ٱلزَّكَوٰةَ</w:t>
      </w:r>
      <w:r w:rsidRPr="005976B3">
        <w:rPr>
          <w:rStyle w:val="Char5"/>
          <w:rFonts w:hint="cs"/>
          <w:rtl/>
        </w:rPr>
        <w:t>﴾</w:t>
      </w:r>
      <w:r w:rsidRPr="005B24BE">
        <w:rPr>
          <w:rStyle w:val="Charb"/>
          <w:rtl/>
        </w:rPr>
        <w:t xml:space="preserve"> </w:t>
      </w:r>
      <w:r w:rsidRPr="00D95435">
        <w:rPr>
          <w:rStyle w:val="Char4"/>
          <w:rtl/>
        </w:rPr>
        <w:t>[البقرة: 43]</w:t>
      </w:r>
      <w:r w:rsidR="007C7924" w:rsidRPr="00D95435">
        <w:rPr>
          <w:rStyle w:val="Char4"/>
          <w:rFonts w:hint="cs"/>
          <w:rtl/>
        </w:rPr>
        <w:t>.</w:t>
      </w:r>
    </w:p>
    <w:p w:rsidR="003B70B7" w:rsidRPr="00214B27" w:rsidRDefault="003B70B7" w:rsidP="0097615C">
      <w:pPr>
        <w:pStyle w:val="a3"/>
        <w:rPr>
          <w:rtl/>
        </w:rPr>
      </w:pPr>
      <w:r w:rsidRPr="007E4299">
        <w:rPr>
          <w:rStyle w:val="Char5"/>
          <w:rFonts w:hint="cs"/>
          <w:rtl/>
        </w:rPr>
        <w:t>«</w:t>
      </w:r>
      <w:r w:rsidRPr="0097615C">
        <w:rPr>
          <w:rFonts w:hint="cs"/>
          <w:rtl/>
        </w:rPr>
        <w:t>نماز را به پای دارید و زکات را بپردازید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D95435" w:rsidRDefault="000E0589" w:rsidP="005976B3">
      <w:pPr>
        <w:pStyle w:val="a5"/>
        <w:rPr>
          <w:rStyle w:val="Char4"/>
          <w:rtl/>
        </w:rPr>
      </w:pPr>
      <w:r w:rsidRPr="005976B3">
        <w:rPr>
          <w:rStyle w:val="Char5"/>
          <w:rFonts w:hint="cs"/>
          <w:rtl/>
        </w:rPr>
        <w:t>﴿</w:t>
      </w:r>
      <w:r w:rsidRPr="00E07A79">
        <w:rPr>
          <w:rStyle w:val="Char3"/>
          <w:rtl/>
        </w:rPr>
        <w:t>وَمَا</w:t>
      </w:r>
      <w:r w:rsidRPr="00E07A79">
        <w:rPr>
          <w:rStyle w:val="Char3"/>
          <w:rFonts w:hint="cs"/>
          <w:rtl/>
        </w:rPr>
        <w:t>ٓ أُمِرُوٓاْ إِلَّا لِيَعۡب</w:t>
      </w:r>
      <w:r w:rsidRPr="00E07A79">
        <w:rPr>
          <w:rStyle w:val="Char3"/>
          <w:rtl/>
        </w:rPr>
        <w:t xml:space="preserve">ُدُواْ </w:t>
      </w:r>
      <w:r w:rsidRPr="00E07A79">
        <w:rPr>
          <w:rStyle w:val="Char3"/>
          <w:rFonts w:hint="cs"/>
          <w:rtl/>
        </w:rPr>
        <w:t>ٱللَّهَ</w:t>
      </w:r>
      <w:r w:rsidRPr="00E07A79">
        <w:rPr>
          <w:rStyle w:val="Char3"/>
          <w:rtl/>
        </w:rPr>
        <w:t xml:space="preserve"> مُخۡلِصِينَ لَهُ </w:t>
      </w:r>
      <w:r w:rsidRPr="00E07A79">
        <w:rPr>
          <w:rStyle w:val="Char3"/>
          <w:rFonts w:hint="cs"/>
          <w:rtl/>
        </w:rPr>
        <w:t>ٱلدِّينَ</w:t>
      </w:r>
      <w:r w:rsidRPr="00E07A79">
        <w:rPr>
          <w:rStyle w:val="Char3"/>
          <w:rtl/>
        </w:rPr>
        <w:t xml:space="preserve"> حُنَفَآءَ وَيُقِيمُواْ </w:t>
      </w:r>
      <w:r w:rsidRPr="00E07A79">
        <w:rPr>
          <w:rStyle w:val="Char3"/>
          <w:rFonts w:hint="cs"/>
          <w:rtl/>
        </w:rPr>
        <w:t>ٱلصَّلَوٰةَ</w:t>
      </w:r>
      <w:r w:rsidRPr="00E07A79">
        <w:rPr>
          <w:rStyle w:val="Char3"/>
          <w:rtl/>
        </w:rPr>
        <w:t xml:space="preserve"> وَيُؤۡتُواْ </w:t>
      </w:r>
      <w:r w:rsidRPr="00E07A79">
        <w:rPr>
          <w:rStyle w:val="Char3"/>
          <w:rFonts w:hint="cs"/>
          <w:rtl/>
        </w:rPr>
        <w:t>ٱلزَّكَوٰةَۚ</w:t>
      </w:r>
      <w:r w:rsidRPr="00E07A79">
        <w:rPr>
          <w:rStyle w:val="Char3"/>
          <w:rtl/>
        </w:rPr>
        <w:t xml:space="preserve"> وَذَٰلِكَ دِينُ </w:t>
      </w:r>
      <w:r w:rsidRPr="00E07A79">
        <w:rPr>
          <w:rStyle w:val="Char3"/>
          <w:rFonts w:hint="cs"/>
          <w:rtl/>
        </w:rPr>
        <w:t>ٱلۡقَيِّمَةِ</w:t>
      </w:r>
      <w:r w:rsidRPr="00E07A79">
        <w:rPr>
          <w:rStyle w:val="Char3"/>
          <w:rtl/>
        </w:rPr>
        <w:t>٥</w:t>
      </w:r>
      <w:r w:rsidRPr="005976B3">
        <w:rPr>
          <w:rStyle w:val="Char5"/>
          <w:rFonts w:hint="cs"/>
          <w:rtl/>
        </w:rPr>
        <w:t>﴾</w:t>
      </w:r>
      <w:r w:rsidRPr="005B24BE">
        <w:rPr>
          <w:rStyle w:val="Charb"/>
          <w:rtl/>
        </w:rPr>
        <w:t xml:space="preserve"> </w:t>
      </w:r>
      <w:r w:rsidRPr="00D95435">
        <w:rPr>
          <w:rStyle w:val="Char4"/>
          <w:rtl/>
        </w:rPr>
        <w:t>[الب</w:t>
      </w:r>
      <w:r w:rsidR="00D12FA5">
        <w:rPr>
          <w:rStyle w:val="Char4"/>
          <w:rtl/>
        </w:rPr>
        <w:t>ی</w:t>
      </w:r>
      <w:r w:rsidRPr="00D95435">
        <w:rPr>
          <w:rStyle w:val="Char4"/>
          <w:rtl/>
        </w:rPr>
        <w:t>نة: 5]</w:t>
      </w:r>
      <w:r w:rsidR="007C7924" w:rsidRPr="00D95435">
        <w:rPr>
          <w:rStyle w:val="Char4"/>
          <w:rFonts w:hint="cs"/>
          <w:rtl/>
        </w:rPr>
        <w:t>.</w:t>
      </w:r>
    </w:p>
    <w:p w:rsidR="003B70B7" w:rsidRPr="00A776FB" w:rsidRDefault="003B70B7" w:rsidP="0097615C">
      <w:pPr>
        <w:pStyle w:val="a3"/>
        <w:rPr>
          <w:rStyle w:val="Charb"/>
          <w:rtl/>
        </w:rPr>
      </w:pPr>
      <w:r w:rsidRPr="007E4299">
        <w:rPr>
          <w:rStyle w:val="Char5"/>
          <w:rFonts w:hint="cs"/>
          <w:rtl/>
        </w:rPr>
        <w:t>«</w:t>
      </w:r>
      <w:r w:rsidRPr="0097615C">
        <w:rPr>
          <w:rFonts w:hint="cs"/>
          <w:rtl/>
        </w:rPr>
        <w:t>به امت</w:t>
      </w:r>
      <w:r w:rsidR="00DC1948">
        <w:rPr>
          <w:rFonts w:hint="cs"/>
          <w:rtl/>
        </w:rPr>
        <w:t xml:space="preserve">‌های </w:t>
      </w:r>
      <w:r w:rsidRPr="0097615C">
        <w:rPr>
          <w:rFonts w:hint="cs"/>
          <w:rtl/>
        </w:rPr>
        <w:t>پیشین امر نشد جز به آن که خدا را با اخلاص و در حالی که بر دین حنیف ابراهیمی استقامت دارند، پرستش کنند و نماز به پا دارند و زکات بپردازند و این دین راست و استوار است</w:t>
      </w:r>
      <w:r w:rsidRPr="007E4299">
        <w:rPr>
          <w:rStyle w:val="Char5"/>
          <w:rFonts w:hint="cs"/>
          <w:rtl/>
        </w:rPr>
        <w:t>»</w:t>
      </w:r>
      <w:r w:rsidRPr="00A776FB">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0E0589" w:rsidP="005976B3">
      <w:pPr>
        <w:pStyle w:val="a5"/>
        <w:rPr>
          <w:rFonts w:cs="B Lotus"/>
          <w:sz w:val="32"/>
          <w:szCs w:val="32"/>
          <w:rtl/>
          <w:lang w:bidi="fa-IR"/>
        </w:rPr>
      </w:pPr>
      <w:r w:rsidRPr="005976B3">
        <w:rPr>
          <w:rStyle w:val="Char5"/>
          <w:rFonts w:hint="cs"/>
          <w:rtl/>
        </w:rPr>
        <w:t>﴿</w:t>
      </w:r>
      <w:r w:rsidRPr="00E07A79">
        <w:rPr>
          <w:rStyle w:val="Char3"/>
          <w:rtl/>
        </w:rPr>
        <w:t>خُذ</w:t>
      </w:r>
      <w:r w:rsidRPr="00E07A79">
        <w:rPr>
          <w:rStyle w:val="Char3"/>
          <w:rFonts w:hint="cs"/>
          <w:rtl/>
        </w:rPr>
        <w:t>ۡ مِنۡ أَمۡوَٰلِهِمۡ صَدَقَةٗ تُطَهِّرُهُمۡ وَتُزَكِّيهِم بِهَا</w:t>
      </w:r>
      <w:r w:rsidRPr="005976B3">
        <w:rPr>
          <w:rStyle w:val="Char5"/>
          <w:rFonts w:hint="cs"/>
          <w:rtl/>
        </w:rPr>
        <w:t>﴾</w:t>
      </w:r>
      <w:r w:rsidRPr="005B24BE">
        <w:rPr>
          <w:rStyle w:val="Charb"/>
          <w:rtl/>
        </w:rPr>
        <w:t xml:space="preserve"> </w:t>
      </w:r>
      <w:r w:rsidRPr="00D95435">
        <w:rPr>
          <w:rStyle w:val="Char4"/>
          <w:rtl/>
        </w:rPr>
        <w:t>[التوبة: 103]</w:t>
      </w:r>
      <w:r w:rsidR="007C7924" w:rsidRPr="00D95435">
        <w:rPr>
          <w:rStyle w:val="Char4"/>
          <w:rFonts w:hint="cs"/>
          <w:rtl/>
        </w:rPr>
        <w:t>.</w:t>
      </w:r>
    </w:p>
    <w:p w:rsidR="003B70B7" w:rsidRPr="00214B27" w:rsidRDefault="003B70B7" w:rsidP="00D95435">
      <w:pPr>
        <w:pStyle w:val="a3"/>
        <w:rPr>
          <w:rtl/>
        </w:rPr>
      </w:pPr>
      <w:r w:rsidRPr="007E4299">
        <w:rPr>
          <w:rStyle w:val="Char5"/>
          <w:rFonts w:hint="cs"/>
          <w:rtl/>
        </w:rPr>
        <w:t>«</w:t>
      </w:r>
      <w:r>
        <w:rPr>
          <w:rFonts w:hint="cs"/>
          <w:rtl/>
        </w:rPr>
        <w:t>(</w:t>
      </w:r>
      <w:r w:rsidRPr="00D95435">
        <w:rPr>
          <w:rFonts w:hint="cs"/>
          <w:rtl/>
        </w:rPr>
        <w:t>ای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D95435">
        <w:rPr>
          <w:rFonts w:hint="cs"/>
          <w:rtl/>
        </w:rPr>
        <w:t>) از اموال آنان (مسلمانان ثروتمند) زکات بگیر تا بدین وسیله ایشان را پاک داری</w:t>
      </w:r>
      <w:r w:rsidRPr="007E4299">
        <w:rPr>
          <w:rStyle w:val="Char5"/>
          <w:rFonts w:hint="cs"/>
          <w:rtl/>
        </w:rPr>
        <w:t>»</w:t>
      </w:r>
      <w:r w:rsidRPr="00125FFE">
        <w:rPr>
          <w:rFonts w:hint="cs"/>
          <w:rtl/>
        </w:rPr>
        <w:t>.</w:t>
      </w:r>
    </w:p>
    <w:p w:rsidR="004968D4" w:rsidRPr="003C598F" w:rsidRDefault="004968D4" w:rsidP="009D21BF">
      <w:pPr>
        <w:pStyle w:val="a"/>
        <w:rPr>
          <w:rStyle w:val="Chard"/>
          <w:rtl/>
        </w:rPr>
      </w:pPr>
      <w:r w:rsidRPr="003C598F">
        <w:rPr>
          <w:rStyle w:val="Charb"/>
          <w:rtl/>
        </w:rPr>
        <w:t>1206</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بُنِيَ الإِسْلامُ عَلى خَمْسٍ</w:t>
      </w:r>
      <w:r w:rsidR="009272A6">
        <w:rPr>
          <w:rtl/>
        </w:rPr>
        <w:t>:</w:t>
      </w:r>
      <w:r w:rsidRPr="00E36729">
        <w:rPr>
          <w:rtl/>
        </w:rPr>
        <w:t xml:space="preserve"> شَهَادَةِ أَنْ لا إِلهَ إِلاَّ اللَّه</w:t>
      </w:r>
      <w:r w:rsidR="009272A6">
        <w:rPr>
          <w:rtl/>
        </w:rPr>
        <w:t>،</w:t>
      </w:r>
      <w:r w:rsidRPr="00E36729">
        <w:rPr>
          <w:rtl/>
        </w:rPr>
        <w:t xml:space="preserve"> وأَنَّ مُحمَّداً عَبْدُهُ ورسُولهُ</w:t>
      </w:r>
      <w:r w:rsidR="009272A6">
        <w:rPr>
          <w:rtl/>
        </w:rPr>
        <w:t>،</w:t>
      </w:r>
      <w:r w:rsidRPr="00E36729">
        <w:rPr>
          <w:rtl/>
        </w:rPr>
        <w:t xml:space="preserve"> وإِقامِ الصَّلاةِ</w:t>
      </w:r>
      <w:r w:rsidR="009272A6">
        <w:rPr>
          <w:rtl/>
        </w:rPr>
        <w:t>،</w:t>
      </w:r>
      <w:r w:rsidRPr="00E36729">
        <w:rPr>
          <w:rtl/>
        </w:rPr>
        <w:t xml:space="preserve"> وَإِيتَاءِ الزَّكَاةِ</w:t>
      </w:r>
      <w:r w:rsidR="009272A6">
        <w:rPr>
          <w:rtl/>
        </w:rPr>
        <w:t>،</w:t>
      </w:r>
      <w:r w:rsidRPr="00E36729">
        <w:rPr>
          <w:rtl/>
        </w:rPr>
        <w:t xml:space="preserve"> وحَجِّ البَيْتِ</w:t>
      </w:r>
      <w:r w:rsidR="009272A6">
        <w:rPr>
          <w:rtl/>
        </w:rPr>
        <w:t>،</w:t>
      </w:r>
      <w:r w:rsidRPr="00E36729">
        <w:rPr>
          <w:rtl/>
        </w:rPr>
        <w:t xml:space="preserve"> وَصَوْمِ رمضَان</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1206. </w:t>
      </w:r>
      <w:r w:rsidR="001A32B4" w:rsidRPr="007E4299">
        <w:rPr>
          <w:rStyle w:val="Char5"/>
          <w:rFonts w:hint="cs"/>
          <w:rtl/>
        </w:rPr>
        <w:t>«</w:t>
      </w:r>
      <w:r w:rsidRPr="000F7A72">
        <w:rPr>
          <w:rStyle w:val="Char7"/>
          <w:rFonts w:hint="cs"/>
          <w:rtl/>
        </w:rPr>
        <w:t xml:space="preserve">از ابن عمر </w:t>
      </w:r>
      <w:r w:rsidR="006A2C0C" w:rsidRPr="007E4299">
        <w:rPr>
          <w:rStyle w:val="Char7"/>
          <w:rFonts w:cs="CTraditional Arabic" w:hint="cs"/>
          <w:szCs w:val="28"/>
          <w:rtl/>
        </w:rPr>
        <w:t>س</w:t>
      </w:r>
      <w:r w:rsidRPr="000F7A7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فرمودند</w:t>
      </w:r>
      <w:r w:rsidR="009272A6" w:rsidRPr="000F7A72">
        <w:rPr>
          <w:rStyle w:val="Char7"/>
          <w:rFonts w:hint="cs"/>
          <w:rtl/>
        </w:rPr>
        <w:t>:</w:t>
      </w:r>
      <w:r w:rsidRPr="000F7A72">
        <w:rPr>
          <w:rStyle w:val="Char7"/>
          <w:rFonts w:hint="cs"/>
          <w:rtl/>
        </w:rPr>
        <w:t xml:space="preserve"> «اسلام بر روی پنج </w:t>
      </w:r>
      <w:r w:rsidRPr="00A776FB">
        <w:rPr>
          <w:rStyle w:val="Char7"/>
          <w:rFonts w:hint="cs"/>
          <w:spacing w:val="-4"/>
          <w:rtl/>
        </w:rPr>
        <w:t>پایه بنیان‌گذاری شده است</w:t>
      </w:r>
      <w:r w:rsidR="009272A6" w:rsidRPr="00A776FB">
        <w:rPr>
          <w:rStyle w:val="Char7"/>
          <w:rFonts w:hint="cs"/>
          <w:spacing w:val="-4"/>
          <w:rtl/>
        </w:rPr>
        <w:t>:</w:t>
      </w:r>
      <w:r w:rsidRPr="00A776FB">
        <w:rPr>
          <w:rStyle w:val="Char7"/>
          <w:rFonts w:hint="cs"/>
          <w:spacing w:val="-4"/>
          <w:rtl/>
        </w:rPr>
        <w:t xml:space="preserve"> (1) شهادت بر این که جز الله خدایی نیست و حضرت مح</w:t>
      </w:r>
      <w:r w:rsidR="00A02377" w:rsidRPr="00A776FB">
        <w:rPr>
          <w:rStyle w:val="Char7"/>
          <w:rFonts w:hint="cs"/>
          <w:spacing w:val="-4"/>
          <w:rtl/>
        </w:rPr>
        <w:t>م</w:t>
      </w:r>
      <w:r w:rsidRPr="00A776FB">
        <w:rPr>
          <w:rStyle w:val="Char7"/>
          <w:rFonts w:hint="cs"/>
          <w:spacing w:val="-4"/>
          <w:rtl/>
        </w:rPr>
        <w:t>د</w:t>
      </w:r>
      <w:r w:rsidR="000A0F18" w:rsidRPr="00A776FB">
        <w:rPr>
          <w:rFonts w:cs="CTraditional Arabic" w:hint="cs"/>
          <w:spacing w:val="-4"/>
          <w:sz w:val="28"/>
          <w:szCs w:val="28"/>
          <w:rtl/>
          <w:lang w:bidi="fa-IR"/>
        </w:rPr>
        <w:t xml:space="preserve"> ص</w:t>
      </w:r>
      <w:r w:rsidRPr="007E4299">
        <w:rPr>
          <w:rStyle w:val="Charb"/>
          <w:rFonts w:hint="cs"/>
          <w:rtl/>
        </w:rPr>
        <w:t xml:space="preserve"> </w:t>
      </w:r>
      <w:r w:rsidRPr="000F7A72">
        <w:rPr>
          <w:rStyle w:val="Char7"/>
          <w:rFonts w:hint="cs"/>
          <w:rtl/>
        </w:rPr>
        <w:t>فرستاده‌ی اوست؛ (2) ادای نماز؛ (3) پرداخت زکات؛ (4) حج بیت؛ (5) روزه‌ی رمضان</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83"/>
      </w:r>
      <w:r w:rsidR="00980A27">
        <w:rPr>
          <w:rStyle w:val="Charb"/>
          <w:rFonts w:hint="cs"/>
          <w:rtl/>
        </w:rPr>
        <w:t>.</w:t>
      </w:r>
    </w:p>
    <w:p w:rsidR="004968D4" w:rsidRPr="003C598F" w:rsidRDefault="004968D4" w:rsidP="009D21BF">
      <w:pPr>
        <w:pStyle w:val="a"/>
        <w:rPr>
          <w:rStyle w:val="Chard"/>
          <w:rtl/>
        </w:rPr>
      </w:pPr>
      <w:r w:rsidRPr="003C598F">
        <w:rPr>
          <w:rStyle w:val="Charb"/>
          <w:rtl/>
        </w:rPr>
        <w:t>1207</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طَلْحَةَ بنِ عُبيْدِ اللَّهِ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جَاءَ رجُلٌ إِلى رسُولِ اللَّهِ</w:t>
      </w:r>
      <w:r w:rsidR="000A0F18">
        <w:rPr>
          <w:rtl/>
        </w:rPr>
        <w:t xml:space="preserve"> </w:t>
      </w:r>
      <w:r w:rsidR="000A0F18" w:rsidRPr="000A0F18">
        <w:rPr>
          <w:rFonts w:cs="CTraditional Arabic"/>
          <w:szCs w:val="28"/>
          <w:rtl/>
        </w:rPr>
        <w:t>ص</w:t>
      </w:r>
      <w:r w:rsidRPr="00E36729">
        <w:rPr>
          <w:rtl/>
        </w:rPr>
        <w:t xml:space="preserve"> مِنْ أَهْلِ نَجْدٍ</w:t>
      </w:r>
      <w:r w:rsidR="009272A6">
        <w:rPr>
          <w:rtl/>
        </w:rPr>
        <w:t>،</w:t>
      </w:r>
      <w:r w:rsidRPr="00E36729">
        <w:rPr>
          <w:rtl/>
        </w:rPr>
        <w:t xml:space="preserve"> ثَائِرُ الرَّأْسِ نَسَمْعُ دَوِيَّ صَوْتِهِ</w:t>
      </w:r>
      <w:r w:rsidR="009272A6">
        <w:rPr>
          <w:rtl/>
        </w:rPr>
        <w:t>،</w:t>
      </w:r>
      <w:r w:rsidRPr="00E36729">
        <w:rPr>
          <w:rtl/>
        </w:rPr>
        <w:t xml:space="preserve"> ولا نَفْقَهُ ما يقُولُ</w:t>
      </w:r>
      <w:r w:rsidR="009272A6">
        <w:rPr>
          <w:rtl/>
        </w:rPr>
        <w:t>،</w:t>
      </w:r>
      <w:r w:rsidRPr="00E36729">
        <w:rPr>
          <w:rtl/>
        </w:rPr>
        <w:t xml:space="preserve"> حَتى دَنَا مِنَ رَسُولِ اللَّهِ</w:t>
      </w:r>
      <w:r w:rsidR="000A0F18">
        <w:rPr>
          <w:rtl/>
        </w:rPr>
        <w:t xml:space="preserve"> </w:t>
      </w:r>
      <w:r w:rsidR="000A0F18" w:rsidRPr="000A0F18">
        <w:rPr>
          <w:rFonts w:cs="CTraditional Arabic"/>
          <w:szCs w:val="28"/>
          <w:rtl/>
        </w:rPr>
        <w:t>ص</w:t>
      </w:r>
      <w:r w:rsidRPr="00E36729">
        <w:rPr>
          <w:rtl/>
        </w:rPr>
        <w:t xml:space="preserve"> فإِذا هُوَ يَسْأَلُ عَنِ الإِسْلامِ</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خَمْسُ صَلَواتٍ في اليوْمِ واللَّيْلَةِ</w:t>
      </w:r>
      <w:r w:rsidR="009272A6">
        <w:rPr>
          <w:rtl/>
        </w:rPr>
        <w:t>»</w:t>
      </w:r>
      <w:r w:rsidRPr="00E36729">
        <w:rPr>
          <w:rtl/>
        </w:rPr>
        <w:t xml:space="preserve"> قالَ</w:t>
      </w:r>
      <w:r w:rsidR="009272A6">
        <w:rPr>
          <w:rtl/>
        </w:rPr>
        <w:t>:</w:t>
      </w:r>
      <w:r w:rsidRPr="00E36729">
        <w:rPr>
          <w:rtl/>
        </w:rPr>
        <w:t xml:space="preserve"> هَلْ عَلَيَّ غَيْرُهُنَّ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لا</w:t>
      </w:r>
      <w:r w:rsidR="009272A6">
        <w:rPr>
          <w:rtl/>
        </w:rPr>
        <w:t>،</w:t>
      </w:r>
      <w:r w:rsidRPr="00E36729">
        <w:rPr>
          <w:rtl/>
        </w:rPr>
        <w:t xml:space="preserve"> إِلاَّ أَنْ تَطَّوَّعَ</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وصِيَامُ شَهْرِ رَمضَانَ</w:t>
      </w:r>
      <w:r w:rsidR="009272A6">
        <w:rPr>
          <w:rtl/>
        </w:rPr>
        <w:t>»</w:t>
      </w:r>
      <w:r w:rsidRPr="00E36729">
        <w:rPr>
          <w:rtl/>
        </w:rPr>
        <w:t xml:space="preserve"> قَالَ</w:t>
      </w:r>
      <w:r w:rsidR="009272A6">
        <w:rPr>
          <w:rtl/>
        </w:rPr>
        <w:t>:</w:t>
      </w:r>
      <w:r w:rsidRPr="00E36729">
        <w:rPr>
          <w:rtl/>
        </w:rPr>
        <w:t xml:space="preserve"> هَلْ عَلَيَّ غيْرُهْ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لا</w:t>
      </w:r>
      <w:r w:rsidR="009272A6">
        <w:rPr>
          <w:rtl/>
        </w:rPr>
        <w:t>،</w:t>
      </w:r>
      <w:r w:rsidRPr="00E36729">
        <w:rPr>
          <w:rtl/>
        </w:rPr>
        <w:t xml:space="preserve"> إِلاَّ أَنْ تَطَّوَّعَ</w:t>
      </w:r>
      <w:r w:rsidR="009272A6">
        <w:rPr>
          <w:rtl/>
        </w:rPr>
        <w:t>»</w:t>
      </w:r>
      <w:r w:rsidRPr="00E36729">
        <w:rPr>
          <w:rtl/>
        </w:rPr>
        <w:t xml:space="preserve"> قَالَ: وَذَكَرَ لَهُ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الزَّكَاةَ فَقَالَ</w:t>
      </w:r>
      <w:r w:rsidR="009272A6">
        <w:rPr>
          <w:rtl/>
        </w:rPr>
        <w:t>:</w:t>
      </w:r>
      <w:r w:rsidRPr="00E36729">
        <w:rPr>
          <w:rtl/>
        </w:rPr>
        <w:t xml:space="preserve"> هَلْ عَلَيَّ غَيْرُهَا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لا</w:t>
      </w:r>
      <w:r w:rsidR="009272A6">
        <w:rPr>
          <w:rtl/>
        </w:rPr>
        <w:t>،</w:t>
      </w:r>
      <w:r w:rsidRPr="00E36729">
        <w:rPr>
          <w:rtl/>
        </w:rPr>
        <w:t xml:space="preserve"> إلاَّ أَنْ تَطَّوَّعَ</w:t>
      </w:r>
      <w:r w:rsidR="009272A6">
        <w:rPr>
          <w:rtl/>
        </w:rPr>
        <w:t>»</w:t>
      </w:r>
      <w:r w:rsidRPr="00E36729">
        <w:rPr>
          <w:rtl/>
        </w:rPr>
        <w:t xml:space="preserve"> فَأَدْبَر الرَّجُلُ وهُوَ يَقُولُ</w:t>
      </w:r>
      <w:r w:rsidR="009272A6">
        <w:rPr>
          <w:rtl/>
        </w:rPr>
        <w:t>:</w:t>
      </w:r>
      <w:r w:rsidRPr="00E36729">
        <w:rPr>
          <w:rtl/>
        </w:rPr>
        <w:t xml:space="preserve"> واللَّهِ لا أَزيدُ عَلى هذا وَلا أَنْقُصُ مِنْهُ</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«أَفْلَحَ إِنْ صَدَقَ</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026693" w:rsidRDefault="003B70B7" w:rsidP="003B70B7">
      <w:pPr>
        <w:ind w:firstLine="284"/>
        <w:jc w:val="both"/>
        <w:rPr>
          <w:rFonts w:cs="B Lotus"/>
          <w:i/>
          <w:iCs/>
          <w:sz w:val="28"/>
          <w:szCs w:val="28"/>
          <w:rtl/>
          <w:lang w:bidi="fa-IR"/>
        </w:rPr>
      </w:pPr>
      <w:r w:rsidRPr="007E4299">
        <w:rPr>
          <w:rStyle w:val="Charb"/>
          <w:rFonts w:hint="cs"/>
          <w:rtl/>
        </w:rPr>
        <w:t xml:space="preserve">1207. </w:t>
      </w:r>
      <w:r w:rsidR="001A32B4" w:rsidRPr="007E4299">
        <w:rPr>
          <w:rStyle w:val="Char5"/>
          <w:rFonts w:hint="cs"/>
          <w:rtl/>
        </w:rPr>
        <w:t>«</w:t>
      </w:r>
      <w:r w:rsidRPr="000F7A72">
        <w:rPr>
          <w:rStyle w:val="Char7"/>
          <w:rFonts w:hint="cs"/>
          <w:rtl/>
        </w:rPr>
        <w:t xml:space="preserve">از طلحه بن عبیدالله </w:t>
      </w:r>
      <w:r w:rsidR="006A2C0C" w:rsidRPr="007E4299">
        <w:rPr>
          <w:rStyle w:val="Char7"/>
          <w:rFonts w:cs="CTraditional Arabic" w:hint="cs"/>
          <w:szCs w:val="28"/>
          <w:rtl/>
        </w:rPr>
        <w:t>س</w:t>
      </w:r>
      <w:r w:rsidRPr="000F7A72">
        <w:rPr>
          <w:rStyle w:val="Char7"/>
          <w:rFonts w:hint="cs"/>
          <w:rtl/>
        </w:rPr>
        <w:t xml:space="preserve"> روایت شده است که گفت</w:t>
      </w:r>
      <w:r w:rsidR="009272A6" w:rsidRPr="000F7A72">
        <w:rPr>
          <w:rStyle w:val="Char7"/>
          <w:rFonts w:hint="cs"/>
          <w:rtl/>
        </w:rPr>
        <w:t>:</w:t>
      </w:r>
      <w:r w:rsidRPr="000F7A72">
        <w:rPr>
          <w:rStyle w:val="Char7"/>
          <w:rFonts w:hint="cs"/>
          <w:rtl/>
        </w:rPr>
        <w:t xml:space="preserve"> مردی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آمد که «اهل نجد» و دارای موی پریشان و نامنظم بود و طنین صدای او را می‌شنیدیم، ولی نمی‌فهمیدیم که چه می‌گوید، تا این‌که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نزدیک شد و در این هنگام از اسلام سؤال 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فرمودند</w:t>
      </w:r>
      <w:r w:rsidR="009272A6" w:rsidRPr="000F7A72">
        <w:rPr>
          <w:rStyle w:val="Char7"/>
          <w:rFonts w:hint="cs"/>
          <w:rtl/>
        </w:rPr>
        <w:t>:</w:t>
      </w:r>
      <w:r w:rsidRPr="000F7A72">
        <w:rPr>
          <w:rStyle w:val="Char7"/>
          <w:rFonts w:hint="cs"/>
          <w:rtl/>
        </w:rPr>
        <w:t xml:space="preserve"> «پنج نماز در شبانه‌روز»، گفت</w:t>
      </w:r>
      <w:r w:rsidR="009272A6" w:rsidRPr="000F7A72">
        <w:rPr>
          <w:rStyle w:val="Char7"/>
          <w:rFonts w:hint="cs"/>
          <w:rtl/>
        </w:rPr>
        <w:t>:</w:t>
      </w:r>
      <w:r w:rsidRPr="000F7A72">
        <w:rPr>
          <w:rStyle w:val="Char7"/>
          <w:rFonts w:hint="cs"/>
          <w:rtl/>
        </w:rPr>
        <w:t xml:space="preserve"> آیا غیر از آن نمازها نماز </w:t>
      </w:r>
      <w:r w:rsidRPr="00A776FB">
        <w:rPr>
          <w:rStyle w:val="Char7"/>
          <w:rFonts w:hint="cs"/>
          <w:spacing w:val="-4"/>
          <w:rtl/>
        </w:rPr>
        <w:t>دیگری بر من واجب است؟ فرمودند</w:t>
      </w:r>
      <w:r w:rsidR="009272A6" w:rsidRPr="00A776FB">
        <w:rPr>
          <w:rStyle w:val="Char7"/>
          <w:rFonts w:hint="cs"/>
          <w:spacing w:val="-4"/>
          <w:rtl/>
        </w:rPr>
        <w:t>:</w:t>
      </w:r>
      <w:r w:rsidRPr="00A776FB">
        <w:rPr>
          <w:rStyle w:val="Char7"/>
          <w:rFonts w:hint="cs"/>
          <w:spacing w:val="-4"/>
          <w:rtl/>
        </w:rPr>
        <w:t xml:space="preserve"> «نه، مگر این‌که بخواهی نماز سنت بخوانی» و پیامبر</w:t>
      </w:r>
      <w:r w:rsidR="000A0F18" w:rsidRPr="00A776FB">
        <w:rPr>
          <w:rFonts w:cs="CTraditional Arabic" w:hint="cs"/>
          <w:spacing w:val="-4"/>
          <w:sz w:val="28"/>
          <w:szCs w:val="28"/>
          <w:rtl/>
          <w:lang w:bidi="fa-IR"/>
        </w:rPr>
        <w:t xml:space="preserve"> ص</w:t>
      </w:r>
      <w:r w:rsidRPr="007E4299">
        <w:rPr>
          <w:rStyle w:val="Charb"/>
          <w:rFonts w:hint="cs"/>
          <w:rtl/>
        </w:rPr>
        <w:t xml:space="preserve"> </w:t>
      </w:r>
      <w:r w:rsidRPr="000F7A72">
        <w:rPr>
          <w:rStyle w:val="Char7"/>
          <w:rFonts w:hint="cs"/>
          <w:rtl/>
        </w:rPr>
        <w:t>فرمودند</w:t>
      </w:r>
      <w:r w:rsidR="009272A6" w:rsidRPr="000F7A72">
        <w:rPr>
          <w:rStyle w:val="Char7"/>
          <w:rFonts w:hint="cs"/>
          <w:rtl/>
        </w:rPr>
        <w:t>:</w:t>
      </w:r>
      <w:r w:rsidRPr="000F7A72">
        <w:rPr>
          <w:rStyle w:val="Char7"/>
          <w:rFonts w:hint="cs"/>
          <w:rtl/>
        </w:rPr>
        <w:t xml:space="preserve"> «و روزه‌ی ماه رمضان»، گفت</w:t>
      </w:r>
      <w:r w:rsidR="009272A6" w:rsidRPr="000F7A72">
        <w:rPr>
          <w:rStyle w:val="Char7"/>
          <w:rFonts w:hint="cs"/>
          <w:rtl/>
        </w:rPr>
        <w:t>:</w:t>
      </w:r>
      <w:r w:rsidRPr="000F7A72">
        <w:rPr>
          <w:rStyle w:val="Char7"/>
          <w:rFonts w:hint="cs"/>
          <w:rtl/>
        </w:rPr>
        <w:t xml:space="preserve"> آیا روزه‌ای غیر از این هم بر من واجب است؟ فرمودند</w:t>
      </w:r>
      <w:r w:rsidR="009272A6" w:rsidRPr="000F7A72">
        <w:rPr>
          <w:rStyle w:val="Char7"/>
          <w:rFonts w:hint="cs"/>
          <w:rtl/>
        </w:rPr>
        <w:t>:</w:t>
      </w:r>
      <w:r w:rsidRPr="000F7A72">
        <w:rPr>
          <w:rStyle w:val="Char7"/>
          <w:rFonts w:hint="cs"/>
          <w:rtl/>
        </w:rPr>
        <w:t xml:space="preserve"> «نه، مگر این‌که بخواهی روزه‌ی سنت بگیری» و پیامبر</w:t>
      </w:r>
      <w:r w:rsidR="000A0F18">
        <w:rPr>
          <w:rStyle w:val="Char7"/>
          <w:rFonts w:ascii="mylotus" w:hAnsi="mylotus" w:cs="CTraditional Arabic"/>
          <w:szCs w:val="28"/>
          <w:rtl/>
        </w:rPr>
        <w:t xml:space="preserve"> </w:t>
      </w:r>
      <w:r w:rsidR="000A0F18" w:rsidRPr="000A0F18">
        <w:rPr>
          <w:rStyle w:val="Char7"/>
          <w:rFonts w:ascii="mylotus" w:hAnsi="mylotus" w:cs="CTraditional Arabic"/>
          <w:szCs w:val="28"/>
          <w:rtl/>
        </w:rPr>
        <w:t>ص</w:t>
      </w:r>
      <w:r w:rsidRPr="000F7A72">
        <w:rPr>
          <w:rStyle w:val="Char7"/>
          <w:rFonts w:hint="cs"/>
          <w:rtl/>
        </w:rPr>
        <w:t xml:space="preserve"> زکات را هم بیان کرد، مرد گفت</w:t>
      </w:r>
      <w:r w:rsidR="009272A6" w:rsidRPr="000F7A72">
        <w:rPr>
          <w:rStyle w:val="Char7"/>
          <w:rFonts w:hint="cs"/>
          <w:rtl/>
        </w:rPr>
        <w:t>:</w:t>
      </w:r>
      <w:r w:rsidRPr="000F7A72">
        <w:rPr>
          <w:rStyle w:val="Char7"/>
          <w:rFonts w:hint="cs"/>
          <w:rtl/>
        </w:rPr>
        <w:t xml:space="preserve"> آیا غیر از این هم بر من زکاتی واجب است؟ فرمودند</w:t>
      </w:r>
      <w:r w:rsidR="009272A6" w:rsidRPr="000F7A72">
        <w:rPr>
          <w:rStyle w:val="Char7"/>
          <w:rFonts w:hint="cs"/>
          <w:rtl/>
        </w:rPr>
        <w:t>:</w:t>
      </w:r>
      <w:r w:rsidRPr="000F7A72">
        <w:rPr>
          <w:rStyle w:val="Char7"/>
          <w:rFonts w:hint="cs"/>
          <w:rtl/>
        </w:rPr>
        <w:t xml:space="preserve"> «نه، مگر این که خودت بخواهی احسان کنی» و مرد بازگشت در حالی که می‌گفت</w:t>
      </w:r>
      <w:r w:rsidR="009272A6" w:rsidRPr="000F7A72">
        <w:rPr>
          <w:rStyle w:val="Char7"/>
          <w:rFonts w:hint="cs"/>
          <w:rtl/>
        </w:rPr>
        <w:t>:</w:t>
      </w:r>
      <w:r w:rsidRPr="000F7A72">
        <w:rPr>
          <w:rStyle w:val="Char7"/>
          <w:rFonts w:hint="cs"/>
          <w:rtl/>
        </w:rPr>
        <w:t xml:space="preserve"> به خدا س</w:t>
      </w:r>
      <w:r w:rsidR="008614DF" w:rsidRPr="000F7A72">
        <w:rPr>
          <w:rStyle w:val="Char7"/>
          <w:rFonts w:hint="cs"/>
          <w:rtl/>
        </w:rPr>
        <w:t>وگند در این‌ها زیاد و کم نمی‌کنم</w:t>
      </w:r>
      <w:r w:rsidRPr="000F7A72">
        <w:rPr>
          <w:rStyle w:val="Char7"/>
          <w:rFonts w:hint="cs"/>
          <w:rtl/>
        </w:rPr>
        <w:t xml:space="preserve"> (همین فرایض را انجام می‌دهم، نه کم و نه زیاد!)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فرمودند</w:t>
      </w:r>
      <w:r w:rsidR="009272A6" w:rsidRPr="000F7A72">
        <w:rPr>
          <w:rStyle w:val="Char7"/>
          <w:rFonts w:hint="cs"/>
          <w:rtl/>
        </w:rPr>
        <w:t>:</w:t>
      </w:r>
      <w:r w:rsidRPr="000F7A72">
        <w:rPr>
          <w:rStyle w:val="Char7"/>
          <w:rFonts w:hint="cs"/>
          <w:rtl/>
        </w:rPr>
        <w:t xml:space="preserve"> «رستگار و نجات یافته است، اگر راست بگوید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84"/>
      </w:r>
      <w:r w:rsidR="00980A27">
        <w:rPr>
          <w:rStyle w:val="Charb"/>
          <w:rFonts w:hint="cs"/>
          <w:rtl/>
        </w:rPr>
        <w:t>.</w:t>
      </w:r>
    </w:p>
    <w:p w:rsidR="004968D4" w:rsidRPr="007E4299" w:rsidRDefault="004968D4" w:rsidP="009D21BF">
      <w:pPr>
        <w:pStyle w:val="a"/>
        <w:rPr>
          <w:rStyle w:val="Charb"/>
          <w:rtl/>
        </w:rPr>
      </w:pPr>
      <w:r w:rsidRPr="003C598F">
        <w:rPr>
          <w:rStyle w:val="Charb"/>
          <w:rtl/>
        </w:rPr>
        <w:t>1208</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ابن عبَّاس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009272A6">
        <w:rPr>
          <w:rtl/>
        </w:rPr>
        <w:t>،</w:t>
      </w:r>
      <w:r w:rsidRPr="00E36729">
        <w:rPr>
          <w:rtl/>
        </w:rPr>
        <w:t xml:space="preserve"> بعَثَ مُعَاذاً </w:t>
      </w:r>
      <w:r w:rsidR="007E4299" w:rsidRPr="007E4299">
        <w:rPr>
          <w:rFonts w:cs="CTraditional Arabic"/>
          <w:szCs w:val="28"/>
          <w:rtl/>
        </w:rPr>
        <w:t>س</w:t>
      </w:r>
      <w:r w:rsidRPr="00E36729">
        <w:rPr>
          <w:rtl/>
        </w:rPr>
        <w:t xml:space="preserve"> إِلى اليَمنِ فَقَالَ</w:t>
      </w:r>
      <w:r w:rsidR="009272A6">
        <w:rPr>
          <w:rtl/>
        </w:rPr>
        <w:t>:</w:t>
      </w:r>
      <w:r w:rsidRPr="00E36729">
        <w:rPr>
          <w:rtl/>
        </w:rPr>
        <w:t xml:space="preserve"> </w:t>
      </w:r>
      <w:r w:rsidR="009272A6">
        <w:rPr>
          <w:rtl/>
        </w:rPr>
        <w:t>«</w:t>
      </w:r>
      <w:r w:rsidRPr="00E36729">
        <w:rPr>
          <w:rtl/>
        </w:rPr>
        <w:t>ادْعُهُمْ إِلى شهادَةِ أَنْ لا إِلهَ إِلاَّ اللَّه وَأَنِّي رسُولُ اللَّهِ</w:t>
      </w:r>
      <w:r w:rsidR="009272A6">
        <w:rPr>
          <w:rtl/>
        </w:rPr>
        <w:t>،</w:t>
      </w:r>
      <w:r w:rsidRPr="00E36729">
        <w:rPr>
          <w:rtl/>
        </w:rPr>
        <w:t xml:space="preserve"> فإِنْ هُمْ أَطَاعُوا لِذلكَ</w:t>
      </w:r>
      <w:r w:rsidR="009272A6">
        <w:rPr>
          <w:rtl/>
        </w:rPr>
        <w:t>،</w:t>
      </w:r>
      <w:r w:rsidRPr="00E36729">
        <w:rPr>
          <w:rtl/>
        </w:rPr>
        <w:t xml:space="preserve"> فَأَعْلِمْهُم أَنَّ اللَّهَ تَعَالى افترض عَليهِمْ خَمسَ صَلواتٍ في كُلِّ يَوْمِ وليلةٍ</w:t>
      </w:r>
      <w:r w:rsidR="009272A6">
        <w:rPr>
          <w:rtl/>
        </w:rPr>
        <w:t>،</w:t>
      </w:r>
      <w:r w:rsidRPr="00E36729">
        <w:rPr>
          <w:rtl/>
        </w:rPr>
        <w:t xml:space="preserve"> فَإِن هُمْ أَطاعُوا لِذلكَ فَأَعْلمْهُمْ أَنَّ اللَّه افترض عَليهِمْ صَدقَةً تُؤخَذُ مِنْ أَغْنِيَائِهِمْ</w:t>
      </w:r>
      <w:r w:rsidR="009272A6">
        <w:rPr>
          <w:rtl/>
        </w:rPr>
        <w:t>،</w:t>
      </w:r>
      <w:r w:rsidRPr="00E36729">
        <w:rPr>
          <w:rtl/>
        </w:rPr>
        <w:t xml:space="preserve"> وَتُردُّ عَلى فُقَرائهِم»</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242A50" w:rsidRDefault="003B70B7" w:rsidP="001A32B4">
      <w:pPr>
        <w:ind w:firstLine="284"/>
        <w:jc w:val="both"/>
        <w:rPr>
          <w:rFonts w:cs="B Lotus"/>
          <w:i/>
          <w:iCs/>
          <w:sz w:val="28"/>
          <w:szCs w:val="28"/>
          <w:rtl/>
          <w:lang w:bidi="fa-IR"/>
        </w:rPr>
      </w:pPr>
      <w:r w:rsidRPr="007E4299">
        <w:rPr>
          <w:rStyle w:val="Charb"/>
          <w:rFonts w:hint="cs"/>
          <w:rtl/>
        </w:rPr>
        <w:t xml:space="preserve">1208. </w:t>
      </w:r>
      <w:r w:rsidR="001A32B4" w:rsidRPr="007E4299">
        <w:rPr>
          <w:rStyle w:val="Char5"/>
          <w:rFonts w:hint="cs"/>
          <w:rtl/>
        </w:rPr>
        <w:t>«</w:t>
      </w:r>
      <w:r w:rsidRPr="000F7A72">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0F7A7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معاذ را به یمن فرستاد و فرمودند</w:t>
      </w:r>
      <w:r w:rsidR="009272A6" w:rsidRPr="000F7A72">
        <w:rPr>
          <w:rStyle w:val="Char7"/>
          <w:rFonts w:hint="cs"/>
          <w:rtl/>
        </w:rPr>
        <w:t>:</w:t>
      </w:r>
      <w:r w:rsidRPr="000F7A72">
        <w:rPr>
          <w:rStyle w:val="Char7"/>
          <w:rFonts w:hint="cs"/>
          <w:rtl/>
        </w:rPr>
        <w:t xml:space="preserve"> «آنان را دعوت کن به این که شهادت بدهند که خدایی جز الله نیست و من پیامبر او هستم؛ اگر این دعوت را اطاعت کردند، به آنان اعلام کن که خداوند هر شبانه‌روز پنج‌بار نماز را بر آنان فرض کرده است؛ اگر اطاعت نمودند، آن‌گاه به آنها خبر بده که خداوند زکات را بر آنان واجب گردانیده است که از ثروتمندان‌شان گرفته و به فقرای آنان داده شود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85"/>
      </w:r>
      <w:r w:rsidR="00980A27">
        <w:rPr>
          <w:rStyle w:val="Charb"/>
          <w:rFonts w:hint="cs"/>
          <w:rtl/>
        </w:rPr>
        <w:t>.</w:t>
      </w:r>
    </w:p>
    <w:p w:rsidR="004968D4" w:rsidRPr="003C598F" w:rsidRDefault="004968D4" w:rsidP="009D21BF">
      <w:pPr>
        <w:pStyle w:val="a"/>
        <w:rPr>
          <w:rStyle w:val="Chard"/>
          <w:rtl/>
        </w:rPr>
      </w:pPr>
      <w:r w:rsidRPr="003C598F">
        <w:rPr>
          <w:rStyle w:val="Charb"/>
          <w:rtl/>
        </w:rPr>
        <w:t>1209</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 xml:space="preserve">أُمِرْتُ أَن أُقاتِلَ النَّاسَ </w:t>
      </w:r>
      <w:r w:rsidRPr="00A776FB">
        <w:rPr>
          <w:spacing w:val="-4"/>
          <w:rtl/>
        </w:rPr>
        <w:t>حتى يشهدوا أَن لا إِلهَ إِلاَّ اللَّه وأَنَّ مُحَمَّداً رَسُولُ اللَّهِ</w:t>
      </w:r>
      <w:r w:rsidR="009272A6" w:rsidRPr="00A776FB">
        <w:rPr>
          <w:spacing w:val="-4"/>
          <w:rtl/>
        </w:rPr>
        <w:t>،</w:t>
      </w:r>
      <w:r w:rsidRPr="00A776FB">
        <w:rPr>
          <w:spacing w:val="-4"/>
          <w:rtl/>
        </w:rPr>
        <w:t xml:space="preserve"> ويُقِيمُوا الصَّلاةَ</w:t>
      </w:r>
      <w:r w:rsidR="009272A6" w:rsidRPr="00A776FB">
        <w:rPr>
          <w:spacing w:val="-4"/>
          <w:rtl/>
        </w:rPr>
        <w:t>،</w:t>
      </w:r>
      <w:r w:rsidRPr="00A776FB">
        <w:rPr>
          <w:spacing w:val="-4"/>
          <w:rtl/>
        </w:rPr>
        <w:t xml:space="preserve"> وَيُؤْتُوا الزَّكاةَ</w:t>
      </w:r>
      <w:r w:rsidR="009272A6" w:rsidRPr="00A776FB">
        <w:rPr>
          <w:spacing w:val="-4"/>
          <w:rtl/>
        </w:rPr>
        <w:t>،</w:t>
      </w:r>
      <w:r w:rsidRPr="00A776FB">
        <w:rPr>
          <w:spacing w:val="-4"/>
          <w:rtl/>
        </w:rPr>
        <w:t xml:space="preserve"> فَإِذا فَعَلوا ذلكَ</w:t>
      </w:r>
      <w:r w:rsidR="009272A6" w:rsidRPr="00A776FB">
        <w:rPr>
          <w:spacing w:val="-4"/>
          <w:rtl/>
        </w:rPr>
        <w:t>،</w:t>
      </w:r>
      <w:r w:rsidRPr="00A776FB">
        <w:rPr>
          <w:spacing w:val="-4"/>
          <w:rtl/>
        </w:rPr>
        <w:t xml:space="preserve"> عَصَمُوا مِنِّي دِمَاءَهُمْ وأَمْوَالَ</w:t>
      </w:r>
      <w:r w:rsidR="003C598F" w:rsidRPr="00A776FB">
        <w:rPr>
          <w:rFonts w:hint="cs"/>
          <w:spacing w:val="-4"/>
          <w:rtl/>
        </w:rPr>
        <w:t>ـ</w:t>
      </w:r>
      <w:r w:rsidRPr="00A776FB">
        <w:rPr>
          <w:spacing w:val="-4"/>
          <w:rtl/>
        </w:rPr>
        <w:t>هم إِلاَّ بحَقِّ الإِْسلامِ وحِسابُهُمْ عَلى اللَّهِ</w:t>
      </w:r>
      <w:r w:rsidR="009272A6" w:rsidRPr="00A776FB">
        <w:rPr>
          <w:spacing w:val="-4"/>
          <w:rtl/>
        </w:rPr>
        <w:t>»</w:t>
      </w:r>
      <w:r w:rsidR="001A32B4" w:rsidRPr="00A776FB">
        <w:rPr>
          <w:rStyle w:val="Char5"/>
          <w:rFonts w:hint="cs"/>
          <w:spacing w:val="-4"/>
          <w:rtl/>
        </w:rPr>
        <w:t>»</w:t>
      </w:r>
      <w:r w:rsidRPr="00A776FB">
        <w:rPr>
          <w:rStyle w:val="Chard"/>
          <w:spacing w:val="-4"/>
          <w:rtl/>
        </w:rPr>
        <w:t xml:space="preserve"> مُتفقٌ عليه</w:t>
      </w:r>
      <w:r w:rsidR="009272A6" w:rsidRPr="00A776FB">
        <w:rPr>
          <w:rStyle w:val="Chard"/>
          <w:spacing w:val="-4"/>
          <w:rtl/>
        </w:rPr>
        <w:t>.</w:t>
      </w:r>
    </w:p>
    <w:p w:rsidR="003B70B7" w:rsidRPr="007E4299" w:rsidRDefault="003B70B7" w:rsidP="00C204FF">
      <w:pPr>
        <w:ind w:firstLine="284"/>
        <w:jc w:val="both"/>
        <w:rPr>
          <w:rStyle w:val="Charb"/>
          <w:rtl/>
        </w:rPr>
      </w:pPr>
      <w:r w:rsidRPr="007E4299">
        <w:rPr>
          <w:rStyle w:val="Charb"/>
          <w:rFonts w:hint="cs"/>
          <w:rtl/>
        </w:rPr>
        <w:t xml:space="preserve">1209. </w:t>
      </w:r>
      <w:r w:rsidR="001A32B4" w:rsidRPr="007E4299">
        <w:rPr>
          <w:rStyle w:val="Char5"/>
          <w:rFonts w:hint="cs"/>
          <w:rtl/>
        </w:rPr>
        <w:t>«</w:t>
      </w:r>
      <w:r w:rsidRPr="007E4299">
        <w:rPr>
          <w:rStyle w:val="Charb"/>
          <w:rFonts w:hint="cs"/>
          <w:rtl/>
        </w:rPr>
        <w:t>«</w:t>
      </w:r>
      <w:r w:rsidRPr="000F7A72">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0F7A7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فرمودند</w:t>
      </w:r>
      <w:r w:rsidR="009272A6" w:rsidRPr="000F7A72">
        <w:rPr>
          <w:rStyle w:val="Char7"/>
          <w:rFonts w:hint="cs"/>
          <w:rtl/>
        </w:rPr>
        <w:t>:</w:t>
      </w:r>
      <w:r w:rsidRPr="000F7A72">
        <w:rPr>
          <w:rStyle w:val="Char7"/>
          <w:rFonts w:hint="cs"/>
          <w:rtl/>
        </w:rPr>
        <w:t xml:space="preserve"> «به من دستور </w:t>
      </w:r>
      <w:r w:rsidRPr="00A776FB">
        <w:rPr>
          <w:rStyle w:val="Char7"/>
          <w:rFonts w:hint="cs"/>
          <w:spacing w:val="-4"/>
          <w:rtl/>
        </w:rPr>
        <w:t>داده شده که با مردم بجنگم تا (زمانی) که شهادت دهند که خدایی جز الله نیست و محمد</w:t>
      </w:r>
      <w:r w:rsidR="000A0F18" w:rsidRPr="00A776FB">
        <w:rPr>
          <w:rFonts w:cs="CTraditional Arabic" w:hint="cs"/>
          <w:spacing w:val="-4"/>
          <w:sz w:val="28"/>
          <w:szCs w:val="28"/>
          <w:rtl/>
          <w:lang w:bidi="fa-IR"/>
        </w:rPr>
        <w:t xml:space="preserve"> ص</w:t>
      </w:r>
      <w:r w:rsidRPr="007E4299">
        <w:rPr>
          <w:rStyle w:val="Charb"/>
          <w:rFonts w:hint="cs"/>
          <w:rtl/>
        </w:rPr>
        <w:t xml:space="preserve"> </w:t>
      </w:r>
      <w:r w:rsidRPr="000F7A72">
        <w:rPr>
          <w:rStyle w:val="Char7"/>
          <w:rFonts w:hint="cs"/>
          <w:rtl/>
        </w:rPr>
        <w:t>فرستاده‌ی خداوند است و نماز را برپا دارند و زکات را بپردازند؛ هرگاه این چنین کردیند، خون و اموال خود را از من جز به حق اسلام محفوظ کرده‌اند و حساب (اعمال پنهان و درون) آنها با خداست</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86"/>
      </w:r>
      <w:r w:rsidR="00980A27">
        <w:rPr>
          <w:rStyle w:val="Charb"/>
          <w:rFonts w:hint="cs"/>
          <w:rtl/>
        </w:rPr>
        <w:t>.</w:t>
      </w:r>
    </w:p>
    <w:p w:rsidR="004968D4" w:rsidRPr="003C598F" w:rsidRDefault="004968D4" w:rsidP="009D21BF">
      <w:pPr>
        <w:pStyle w:val="a"/>
        <w:rPr>
          <w:rStyle w:val="Chard"/>
          <w:rtl/>
        </w:rPr>
      </w:pPr>
      <w:r w:rsidRPr="003C598F">
        <w:rPr>
          <w:rStyle w:val="Charb"/>
          <w:rtl/>
        </w:rPr>
        <w:t>1210</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لمَّا تُوُفي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وَكانَ أَبُو بَكْر </w:t>
      </w:r>
      <w:r w:rsidR="007E4299" w:rsidRPr="007E4299">
        <w:rPr>
          <w:rFonts w:cs="CTraditional Arabic"/>
          <w:szCs w:val="28"/>
          <w:rtl/>
        </w:rPr>
        <w:t>س</w:t>
      </w:r>
      <w:r w:rsidR="009272A6">
        <w:rPr>
          <w:rtl/>
        </w:rPr>
        <w:t>،</w:t>
      </w:r>
      <w:r w:rsidRPr="00E36729">
        <w:rPr>
          <w:rtl/>
        </w:rPr>
        <w:t xml:space="preserve"> وَكَفَرَ مَنْ كَفَرَ مِنَ العربِ</w:t>
      </w:r>
      <w:r w:rsidR="009272A6">
        <w:rPr>
          <w:rtl/>
        </w:rPr>
        <w:t>،</w:t>
      </w:r>
      <w:r w:rsidRPr="00E36729">
        <w:rPr>
          <w:rtl/>
        </w:rPr>
        <w:t xml:space="preserve"> فَقَالَ عُمرُ </w:t>
      </w:r>
      <w:r w:rsidR="007E4299" w:rsidRPr="007E4299">
        <w:rPr>
          <w:rFonts w:cs="CTraditional Arabic"/>
          <w:szCs w:val="28"/>
          <w:rtl/>
        </w:rPr>
        <w:t>س</w:t>
      </w:r>
      <w:r w:rsidR="009272A6">
        <w:rPr>
          <w:rtl/>
        </w:rPr>
        <w:t>:</w:t>
      </w:r>
      <w:r w:rsidRPr="00E36729">
        <w:rPr>
          <w:rtl/>
        </w:rPr>
        <w:t xml:space="preserve"> كيفَ تُقَاتِلُ النَّاسَ وَقدْ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أُمِرتُ أَنْ أُقاتِل النَّاسَ حتَّى يَقُولُوا لا إِلهَ إِلاَّ اللَّه فَمَنْ قَالهَا</w:t>
      </w:r>
      <w:r w:rsidR="009272A6">
        <w:rPr>
          <w:rtl/>
        </w:rPr>
        <w:t>،</w:t>
      </w:r>
      <w:r w:rsidRPr="00E36729">
        <w:rPr>
          <w:rtl/>
        </w:rPr>
        <w:t xml:space="preserve"> فقَدْ عَصَمَ مِني مَالَهُ وَنَفْسَهُ إِلاَّ بِحَقِّه</w:t>
      </w:r>
      <w:r w:rsidR="009272A6">
        <w:rPr>
          <w:rtl/>
        </w:rPr>
        <w:t>،</w:t>
      </w:r>
      <w:r w:rsidRPr="00E36729">
        <w:rPr>
          <w:rtl/>
        </w:rPr>
        <w:t xml:space="preserve"> وَحِسَابُهُ عَلى اللَّهِ</w:t>
      </w:r>
      <w:r w:rsidR="00EA381D">
        <w:rPr>
          <w:rtl/>
        </w:rPr>
        <w:t>؟</w:t>
      </w:r>
      <w:r w:rsidR="009272A6">
        <w:rPr>
          <w:rtl/>
        </w:rPr>
        <w:t>»</w:t>
      </w:r>
      <w:r w:rsidRPr="00E36729">
        <w:rPr>
          <w:rtl/>
        </w:rPr>
        <w:t xml:space="preserve"> فَقَالَ أَبُو بَكْرٍ</w:t>
      </w:r>
      <w:r w:rsidR="009272A6">
        <w:rPr>
          <w:rtl/>
        </w:rPr>
        <w:t>:</w:t>
      </w:r>
      <w:r w:rsidRPr="00E36729">
        <w:rPr>
          <w:rtl/>
        </w:rPr>
        <w:t xml:space="preserve"> واللَّهِ لأُقَاتِلَنَّ مَنْ فَرَّقَ بَيْنَ الصَّلاةِ والزَّكاةِ</w:t>
      </w:r>
      <w:r w:rsidR="009272A6">
        <w:rPr>
          <w:rtl/>
        </w:rPr>
        <w:t>،</w:t>
      </w:r>
      <w:r w:rsidRPr="00E36729">
        <w:rPr>
          <w:rtl/>
        </w:rPr>
        <w:t xml:space="preserve"> فإِن الزَّكَاةَ حَقُّ المَالِ</w:t>
      </w:r>
      <w:r w:rsidR="009272A6">
        <w:rPr>
          <w:rtl/>
        </w:rPr>
        <w:t>.</w:t>
      </w:r>
      <w:r w:rsidRPr="00E36729">
        <w:rPr>
          <w:rtl/>
        </w:rPr>
        <w:t xml:space="preserve"> واللَّهِ لَو مَنعُوني عِقَالاً كانَوا يُؤَدونَهُ إِلى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لَقَاتَلْتُهُمْ على منعِهِ</w:t>
      </w:r>
      <w:r w:rsidR="009272A6">
        <w:rPr>
          <w:rtl/>
        </w:rPr>
        <w:t>،</w:t>
      </w:r>
      <w:r w:rsidRPr="00E36729">
        <w:rPr>
          <w:rtl/>
        </w:rPr>
        <w:t xml:space="preserve"> قَالَ عُمرُ </w:t>
      </w:r>
      <w:r w:rsidR="007E4299" w:rsidRPr="007E4299">
        <w:rPr>
          <w:rFonts w:cs="CTraditional Arabic"/>
          <w:szCs w:val="28"/>
          <w:rtl/>
        </w:rPr>
        <w:t>س</w:t>
      </w:r>
      <w:r w:rsidR="009272A6">
        <w:rPr>
          <w:rtl/>
        </w:rPr>
        <w:t>:</w:t>
      </w:r>
      <w:r w:rsidRPr="00E36729">
        <w:rPr>
          <w:rtl/>
        </w:rPr>
        <w:t xml:space="preserve"> فَوَاللَّهِ مَا هُو إِلاَّ أَن رَأَيْتُ اللَّه قَدْ شَرَحَ صَدْرَ أَبي بَكْرٍ للقِتَالِ</w:t>
      </w:r>
      <w:r w:rsidR="009272A6">
        <w:rPr>
          <w:rtl/>
        </w:rPr>
        <w:t>،</w:t>
      </w:r>
      <w:r w:rsidRPr="00E36729">
        <w:rPr>
          <w:rtl/>
        </w:rPr>
        <w:t xml:space="preserve"> فَعَرفْتُ أَنَّهُ الحَقُّ</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1210. </w:t>
      </w:r>
      <w:r w:rsidR="001A32B4" w:rsidRPr="007E4299">
        <w:rPr>
          <w:rStyle w:val="Char5"/>
          <w:rFonts w:hint="cs"/>
          <w:rtl/>
        </w:rPr>
        <w:t>«</w:t>
      </w:r>
      <w:r w:rsidRPr="000F7A72">
        <w:rPr>
          <w:rStyle w:val="Char7"/>
          <w:rFonts w:hint="cs"/>
          <w:rtl/>
        </w:rPr>
        <w:t xml:space="preserve">از ابوهریره </w:t>
      </w:r>
      <w:r w:rsidR="006A2C0C" w:rsidRPr="007E4299">
        <w:rPr>
          <w:rStyle w:val="Char7"/>
          <w:rFonts w:cs="CTraditional Arabic" w:hint="cs"/>
          <w:szCs w:val="28"/>
          <w:rtl/>
        </w:rPr>
        <w:t>س</w:t>
      </w:r>
      <w:r w:rsidRPr="000F7A72">
        <w:rPr>
          <w:rStyle w:val="Char7"/>
          <w:rFonts w:hint="cs"/>
          <w:rtl/>
        </w:rPr>
        <w:t xml:space="preserve"> روایت شده است که گفت</w:t>
      </w:r>
      <w:r w:rsidR="009272A6" w:rsidRPr="000F7A72">
        <w:rPr>
          <w:rStyle w:val="Char7"/>
          <w:rFonts w:hint="cs"/>
          <w:rtl/>
        </w:rPr>
        <w:t>:</w:t>
      </w:r>
      <w:r w:rsidRPr="000F7A72">
        <w:rPr>
          <w:rStyle w:val="Char7"/>
          <w:rFonts w:hint="cs"/>
          <w:rtl/>
        </w:rPr>
        <w:t xml:space="preserve"> وقتی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 xml:space="preserve">رحلت فرمودند و </w:t>
      </w:r>
      <w:r w:rsidRPr="00A776FB">
        <w:rPr>
          <w:rStyle w:val="Char7"/>
          <w:rFonts w:hint="cs"/>
          <w:spacing w:val="-4"/>
          <w:rtl/>
        </w:rPr>
        <w:t xml:space="preserve">حضرت ابوبکر </w:t>
      </w:r>
      <w:r w:rsidR="006A2C0C" w:rsidRPr="00A776FB">
        <w:rPr>
          <w:rStyle w:val="Char7"/>
          <w:rFonts w:cs="CTraditional Arabic" w:hint="cs"/>
          <w:spacing w:val="-4"/>
          <w:szCs w:val="28"/>
          <w:rtl/>
        </w:rPr>
        <w:t>س</w:t>
      </w:r>
      <w:r w:rsidRPr="00A776FB">
        <w:rPr>
          <w:rStyle w:val="Char7"/>
          <w:rFonts w:hint="cs"/>
          <w:spacing w:val="-4"/>
          <w:rtl/>
        </w:rPr>
        <w:t xml:space="preserve"> خلیفه بود و بعضی از اعراب کافر شدند، حضرت عمر </w:t>
      </w:r>
      <w:r w:rsidR="006A2C0C" w:rsidRPr="00A776FB">
        <w:rPr>
          <w:rStyle w:val="Char7"/>
          <w:rFonts w:cs="CTraditional Arabic" w:hint="cs"/>
          <w:spacing w:val="-4"/>
          <w:szCs w:val="28"/>
          <w:rtl/>
        </w:rPr>
        <w:t>س</w:t>
      </w:r>
      <w:r w:rsidRPr="00A776FB">
        <w:rPr>
          <w:rStyle w:val="Char7"/>
          <w:rFonts w:hint="cs"/>
          <w:spacing w:val="-4"/>
          <w:rtl/>
        </w:rPr>
        <w:t xml:space="preserve"> به حضرت ابوبکر</w:t>
      </w:r>
      <w:r w:rsidR="006A2C0C" w:rsidRPr="00A776FB">
        <w:rPr>
          <w:rStyle w:val="Char7"/>
          <w:rFonts w:hint="cs"/>
          <w:spacing w:val="-4"/>
          <w:rtl/>
        </w:rPr>
        <w:t xml:space="preserve"> </w:t>
      </w:r>
      <w:r w:rsidR="006A2C0C" w:rsidRPr="00A776FB">
        <w:rPr>
          <w:rStyle w:val="Char7"/>
          <w:rFonts w:cs="CTraditional Arabic" w:hint="cs"/>
          <w:spacing w:val="-4"/>
          <w:szCs w:val="28"/>
          <w:rtl/>
        </w:rPr>
        <w:t>س</w:t>
      </w:r>
      <w:r w:rsidRPr="000F7A72">
        <w:rPr>
          <w:rStyle w:val="Char7"/>
          <w:rFonts w:hint="cs"/>
          <w:rtl/>
        </w:rPr>
        <w:t xml:space="preserve"> گفت</w:t>
      </w:r>
      <w:r w:rsidR="009272A6" w:rsidRPr="000F7A72">
        <w:rPr>
          <w:rStyle w:val="Char7"/>
          <w:rFonts w:hint="cs"/>
          <w:rtl/>
        </w:rPr>
        <w:t>:</w:t>
      </w:r>
      <w:r w:rsidRPr="000F7A72">
        <w:rPr>
          <w:rStyle w:val="Char7"/>
          <w:rFonts w:hint="cs"/>
          <w:rtl/>
        </w:rPr>
        <w:t xml:space="preserve"> چگونه با مردم جنگ می‌کنی در </w:t>
      </w:r>
      <w:r w:rsidR="00C204FF" w:rsidRPr="000F7A72">
        <w:rPr>
          <w:rStyle w:val="Char7"/>
          <w:rFonts w:hint="cs"/>
          <w:rtl/>
        </w:rPr>
        <w:t>ص</w:t>
      </w:r>
      <w:r w:rsidRPr="000F7A72">
        <w:rPr>
          <w:rStyle w:val="Char7"/>
          <w:rFonts w:hint="cs"/>
          <w:rtl/>
        </w:rPr>
        <w:t>ورتی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فرموده است</w:t>
      </w:r>
      <w:r w:rsidR="009272A6" w:rsidRPr="000F7A72">
        <w:rPr>
          <w:rStyle w:val="Char7"/>
          <w:rFonts w:hint="cs"/>
          <w:rtl/>
        </w:rPr>
        <w:t>:</w:t>
      </w:r>
      <w:r w:rsidRPr="000F7A72">
        <w:rPr>
          <w:rStyle w:val="Char7"/>
          <w:rFonts w:hint="cs"/>
          <w:rtl/>
        </w:rPr>
        <w:t xml:space="preserve"> «من دستور دارم با مردم بجنگم تا (زمانی که) شهادت دهند که خدایی جز الله نیست و هرکس آن را گفت، مال و جانش را از من محفوظ داشته است مگر در مقابل حق اسلام و حساب او با خداست؟!» حضرت ابوبکر</w:t>
      </w:r>
      <w:r w:rsidR="006A2C0C" w:rsidRPr="007E4299">
        <w:rPr>
          <w:rStyle w:val="Char7"/>
          <w:rFonts w:cs="CTraditional Arabic" w:hint="cs"/>
          <w:szCs w:val="28"/>
          <w:rtl/>
        </w:rPr>
        <w:t xml:space="preserve"> س</w:t>
      </w:r>
      <w:r w:rsidRPr="000F7A72">
        <w:rPr>
          <w:rStyle w:val="Char7"/>
          <w:rFonts w:hint="cs"/>
          <w:rtl/>
        </w:rPr>
        <w:t xml:space="preserve"> گفت</w:t>
      </w:r>
      <w:r w:rsidR="009272A6" w:rsidRPr="000F7A72">
        <w:rPr>
          <w:rStyle w:val="Char7"/>
          <w:rFonts w:hint="cs"/>
          <w:rtl/>
        </w:rPr>
        <w:t>:</w:t>
      </w:r>
      <w:r w:rsidRPr="000F7A72">
        <w:rPr>
          <w:rStyle w:val="Char7"/>
          <w:rFonts w:hint="cs"/>
          <w:rtl/>
        </w:rPr>
        <w:t xml:space="preserve"> به خدا سوگند، من به طور قطع با کسانی که بین نماز و زکات فرق می‌گذارند جنگ می‌کنم، زیرا زکات حق مال است، و به خدا سوگند، اگر پای‌بند شتری را که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می‌پرداختند هم از من دریغ دارند و نپردازند، به دلیل منع آن، با ایشان می‌جنگم، حضرت عمر</w:t>
      </w:r>
      <w:r w:rsidR="006A2C0C" w:rsidRPr="007E4299">
        <w:rPr>
          <w:rStyle w:val="Char7"/>
          <w:rFonts w:cs="CTraditional Arabic" w:hint="cs"/>
          <w:szCs w:val="28"/>
          <w:rtl/>
        </w:rPr>
        <w:t xml:space="preserve"> س</w:t>
      </w:r>
      <w:r w:rsidRPr="000F7A72">
        <w:rPr>
          <w:rStyle w:val="Char7"/>
          <w:rFonts w:hint="cs"/>
          <w:rtl/>
        </w:rPr>
        <w:t xml:space="preserve"> فرمود</w:t>
      </w:r>
      <w:r w:rsidR="009272A6" w:rsidRPr="000F7A72">
        <w:rPr>
          <w:rStyle w:val="Char7"/>
          <w:rFonts w:hint="cs"/>
          <w:rtl/>
        </w:rPr>
        <w:t>:</w:t>
      </w:r>
      <w:r w:rsidRPr="000F7A72">
        <w:rPr>
          <w:rStyle w:val="Char7"/>
          <w:rFonts w:hint="cs"/>
          <w:rtl/>
        </w:rPr>
        <w:t xml:space="preserve"> به خدا سوگند،</w:t>
      </w:r>
      <w:r w:rsidR="008B56DF">
        <w:rPr>
          <w:rStyle w:val="Char7"/>
          <w:rFonts w:hint="cs"/>
          <w:rtl/>
        </w:rPr>
        <w:t xml:space="preserve"> </w:t>
      </w:r>
      <w:r w:rsidRPr="000F7A72">
        <w:rPr>
          <w:rStyle w:val="Char7"/>
          <w:rFonts w:hint="cs"/>
          <w:rtl/>
        </w:rPr>
        <w:t>این چیزی نبود جز آن که دیدم خداوند سینه‌ی ابوبکر</w:t>
      </w:r>
      <w:r w:rsidR="006A2C0C" w:rsidRPr="007E4299">
        <w:rPr>
          <w:rStyle w:val="Char7"/>
          <w:rFonts w:cs="CTraditional Arabic" w:hint="cs"/>
          <w:szCs w:val="28"/>
          <w:rtl/>
        </w:rPr>
        <w:t xml:space="preserve"> س</w:t>
      </w:r>
      <w:r w:rsidRPr="000F7A72">
        <w:rPr>
          <w:rStyle w:val="Char7"/>
          <w:rFonts w:hint="cs"/>
          <w:rtl/>
        </w:rPr>
        <w:t xml:space="preserve"> را گشاده کرد و فکر او را برای جنگ روشن نمود و دانستم که (حرف) او حق و درست است</w:t>
      </w:r>
      <w:r w:rsidR="001A32B4" w:rsidRPr="007E4299">
        <w:rPr>
          <w:rStyle w:val="Char5"/>
          <w:rFonts w:hint="cs"/>
          <w:rtl/>
        </w:rPr>
        <w:t>»</w:t>
      </w:r>
      <w:r w:rsidRPr="007E4299">
        <w:rPr>
          <w:rStyle w:val="FootnoteReference"/>
          <w:rFonts w:cs="IRNazli"/>
          <w:spacing w:val="-4"/>
          <w:sz w:val="28"/>
          <w:szCs w:val="28"/>
          <w:rtl/>
          <w:lang w:bidi="fa-IR"/>
        </w:rPr>
        <w:footnoteReference w:id="387"/>
      </w:r>
      <w:r w:rsidR="00980A27">
        <w:rPr>
          <w:rStyle w:val="Charb"/>
          <w:rFonts w:hint="cs"/>
          <w:rtl/>
        </w:rPr>
        <w:t>.</w:t>
      </w:r>
    </w:p>
    <w:p w:rsidR="004968D4" w:rsidRPr="003C598F" w:rsidRDefault="004968D4" w:rsidP="009D21BF">
      <w:pPr>
        <w:pStyle w:val="a"/>
        <w:rPr>
          <w:rStyle w:val="Chard"/>
          <w:rtl/>
        </w:rPr>
      </w:pPr>
      <w:r w:rsidRPr="003C598F">
        <w:rPr>
          <w:rStyle w:val="Charb"/>
          <w:rtl/>
        </w:rPr>
        <w:t>1211</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أَبي أَيوبَ </w:t>
      </w:r>
      <w:r w:rsidR="007E4299" w:rsidRPr="007E4299">
        <w:rPr>
          <w:rFonts w:cs="CTraditional Arabic"/>
          <w:szCs w:val="28"/>
          <w:rtl/>
        </w:rPr>
        <w:t>س</w:t>
      </w:r>
      <w:r w:rsidR="009272A6">
        <w:rPr>
          <w:rtl/>
        </w:rPr>
        <w:t>،</w:t>
      </w:r>
      <w:r w:rsidRPr="00E36729">
        <w:rPr>
          <w:rtl/>
        </w:rPr>
        <w:t xml:space="preserve"> أَنَّ رَجُلاً قَالَ للنَّبيِّ</w:t>
      </w:r>
      <w:r w:rsidR="000A0F18">
        <w:rPr>
          <w:rtl/>
        </w:rPr>
        <w:t xml:space="preserve"> </w:t>
      </w:r>
      <w:r w:rsidR="000A0F18" w:rsidRPr="000A0F18">
        <w:rPr>
          <w:rFonts w:cs="CTraditional Arabic"/>
          <w:szCs w:val="28"/>
          <w:rtl/>
        </w:rPr>
        <w:t>ص</w:t>
      </w:r>
      <w:r w:rsidR="009272A6">
        <w:rPr>
          <w:rtl/>
        </w:rPr>
        <w:t>:</w:t>
      </w:r>
      <w:r w:rsidRPr="00E36729">
        <w:rPr>
          <w:rtl/>
        </w:rPr>
        <w:t xml:space="preserve"> أَخْبِرْني بِعَملٍ يُدْخِلُني الجَّنَةَ</w:t>
      </w:r>
      <w:r w:rsidR="009272A6">
        <w:rPr>
          <w:rtl/>
        </w:rPr>
        <w:t>،</w:t>
      </w:r>
      <w:r w:rsidRPr="00E36729">
        <w:rPr>
          <w:rtl/>
        </w:rPr>
        <w:t xml:space="preserve"> قَالَ</w:t>
      </w:r>
      <w:r w:rsidR="009272A6">
        <w:rPr>
          <w:rtl/>
        </w:rPr>
        <w:t>:«</w:t>
      </w:r>
      <w:r w:rsidRPr="00E36729">
        <w:rPr>
          <w:rtl/>
        </w:rPr>
        <w:t>تَعْبُدُ اللَّه وَلاَ تُشْرِكُ بِه شَيْئاً</w:t>
      </w:r>
      <w:r w:rsidR="009272A6">
        <w:rPr>
          <w:rtl/>
        </w:rPr>
        <w:t>،</w:t>
      </w:r>
      <w:r w:rsidRPr="00E36729">
        <w:rPr>
          <w:rtl/>
        </w:rPr>
        <w:t xml:space="preserve"> وتُقِيمُ الصَّلاةَ</w:t>
      </w:r>
      <w:r w:rsidR="009272A6">
        <w:rPr>
          <w:rtl/>
        </w:rPr>
        <w:t>،</w:t>
      </w:r>
      <w:r w:rsidRPr="00E36729">
        <w:rPr>
          <w:rtl/>
        </w:rPr>
        <w:t xml:space="preserve"> وتُؤْتي الزَّكاةَ</w:t>
      </w:r>
      <w:r w:rsidR="009272A6">
        <w:rPr>
          <w:rtl/>
        </w:rPr>
        <w:t>،</w:t>
      </w:r>
      <w:r w:rsidRPr="00E36729">
        <w:rPr>
          <w:rtl/>
        </w:rPr>
        <w:t xml:space="preserve"> وتَصِلُ الرَّحِمَ</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1211</w:t>
      </w:r>
      <w:r w:rsidRPr="00A776FB">
        <w:rPr>
          <w:rStyle w:val="Charb"/>
          <w:rFonts w:hint="cs"/>
          <w:spacing w:val="-4"/>
          <w:rtl/>
        </w:rPr>
        <w:t xml:space="preserve">. </w:t>
      </w:r>
      <w:r w:rsidR="001A32B4" w:rsidRPr="00A776FB">
        <w:rPr>
          <w:rStyle w:val="Char5"/>
          <w:rFonts w:hint="cs"/>
          <w:spacing w:val="-4"/>
          <w:rtl/>
        </w:rPr>
        <w:t>«</w:t>
      </w:r>
      <w:r w:rsidR="00A776FB" w:rsidRPr="00A776FB">
        <w:rPr>
          <w:rStyle w:val="Char7"/>
          <w:rFonts w:hint="cs"/>
          <w:spacing w:val="-4"/>
          <w:rtl/>
        </w:rPr>
        <w:t>از ابوایوب خالد بن زید انصاری</w:t>
      </w:r>
      <w:r w:rsidRPr="00A776FB">
        <w:rPr>
          <w:rStyle w:val="Char7"/>
          <w:rFonts w:hint="cs"/>
          <w:spacing w:val="-4"/>
          <w:rtl/>
        </w:rPr>
        <w:t xml:space="preserve"> </w:t>
      </w:r>
      <w:r w:rsidR="006A2C0C" w:rsidRPr="00A776FB">
        <w:rPr>
          <w:rStyle w:val="Char7"/>
          <w:rFonts w:cs="CTraditional Arabic" w:hint="cs"/>
          <w:spacing w:val="-4"/>
          <w:szCs w:val="28"/>
          <w:rtl/>
        </w:rPr>
        <w:t>س</w:t>
      </w:r>
      <w:r w:rsidRPr="00A776FB">
        <w:rPr>
          <w:rStyle w:val="Char7"/>
          <w:rFonts w:hint="cs"/>
          <w:spacing w:val="-4"/>
          <w:rtl/>
        </w:rPr>
        <w:t xml:space="preserve"> روایت شده است که گفت</w:t>
      </w:r>
      <w:r w:rsidR="009272A6" w:rsidRPr="00A776FB">
        <w:rPr>
          <w:rStyle w:val="Char7"/>
          <w:rFonts w:hint="cs"/>
          <w:spacing w:val="-4"/>
          <w:rtl/>
        </w:rPr>
        <w:t>:</w:t>
      </w:r>
      <w:r w:rsidRPr="00A776FB">
        <w:rPr>
          <w:rStyle w:val="Char7"/>
          <w:rFonts w:hint="cs"/>
          <w:spacing w:val="-4"/>
          <w:rtl/>
        </w:rPr>
        <w:t xml:space="preserve"> مردی به پیامبر</w:t>
      </w:r>
      <w:r w:rsidR="000A0F18" w:rsidRPr="00A776FB">
        <w:rPr>
          <w:rFonts w:cs="CTraditional Arabic" w:hint="cs"/>
          <w:spacing w:val="-4"/>
          <w:sz w:val="28"/>
          <w:szCs w:val="28"/>
          <w:rtl/>
          <w:lang w:bidi="fa-IR"/>
        </w:rPr>
        <w:t>ص</w:t>
      </w:r>
      <w:r w:rsidRPr="007E4299">
        <w:rPr>
          <w:rStyle w:val="Charb"/>
          <w:rFonts w:hint="cs"/>
          <w:rtl/>
        </w:rPr>
        <w:t xml:space="preserve"> </w:t>
      </w:r>
      <w:r w:rsidRPr="00A776FB">
        <w:rPr>
          <w:rStyle w:val="Char7"/>
          <w:rFonts w:hint="cs"/>
          <w:spacing w:val="-4"/>
          <w:rtl/>
        </w:rPr>
        <w:t>گفت</w:t>
      </w:r>
      <w:r w:rsidR="009272A6" w:rsidRPr="00A776FB">
        <w:rPr>
          <w:rStyle w:val="Char7"/>
          <w:rFonts w:hint="cs"/>
          <w:spacing w:val="-4"/>
          <w:rtl/>
        </w:rPr>
        <w:t>:</w:t>
      </w:r>
      <w:r w:rsidRPr="00A776FB">
        <w:rPr>
          <w:rStyle w:val="Char7"/>
          <w:rFonts w:hint="cs"/>
          <w:spacing w:val="-4"/>
          <w:rtl/>
        </w:rPr>
        <w:t xml:space="preserve"> مرا از عملی آگاه کن که مرا وارد بهشت کند، پیامبر</w:t>
      </w:r>
      <w:r w:rsidR="000A0F18" w:rsidRPr="00A776FB">
        <w:rPr>
          <w:rFonts w:cs="CTraditional Arabic" w:hint="cs"/>
          <w:spacing w:val="-4"/>
          <w:sz w:val="28"/>
          <w:szCs w:val="28"/>
          <w:rtl/>
          <w:lang w:bidi="fa-IR"/>
        </w:rPr>
        <w:t xml:space="preserve"> ص</w:t>
      </w:r>
      <w:r w:rsidRPr="00A776FB">
        <w:rPr>
          <w:rStyle w:val="Charb"/>
          <w:rFonts w:hint="cs"/>
          <w:spacing w:val="-4"/>
          <w:rtl/>
        </w:rPr>
        <w:t xml:space="preserve"> </w:t>
      </w:r>
      <w:r w:rsidRPr="00A776FB">
        <w:rPr>
          <w:rStyle w:val="Char7"/>
          <w:rFonts w:hint="cs"/>
          <w:spacing w:val="-4"/>
          <w:rtl/>
        </w:rPr>
        <w:t>فرمودند</w:t>
      </w:r>
      <w:r w:rsidR="009272A6" w:rsidRPr="00A776FB">
        <w:rPr>
          <w:rStyle w:val="Char7"/>
          <w:rFonts w:hint="cs"/>
          <w:spacing w:val="-4"/>
          <w:rtl/>
        </w:rPr>
        <w:t>:</w:t>
      </w:r>
      <w:r w:rsidRPr="00A776FB">
        <w:rPr>
          <w:rStyle w:val="Char7"/>
          <w:rFonts w:hint="cs"/>
          <w:spacing w:val="-4"/>
          <w:rtl/>
        </w:rPr>
        <w:t xml:space="preserve"> «خدا را عبادت کن و برای او شریکی قرار نده و نماز را به پای دار و زکات را ادا کن و صله‌ی رحم را انجام بده</w:t>
      </w:r>
      <w:r w:rsidRPr="00A776FB">
        <w:rPr>
          <w:rStyle w:val="Charb"/>
          <w:rFonts w:hint="cs"/>
          <w:spacing w:val="-4"/>
          <w:rtl/>
        </w:rPr>
        <w:t>»</w:t>
      </w:r>
      <w:r w:rsidR="001A32B4" w:rsidRPr="00A776FB">
        <w:rPr>
          <w:rStyle w:val="Char5"/>
          <w:rFonts w:hint="cs"/>
          <w:spacing w:val="-4"/>
          <w:rtl/>
        </w:rPr>
        <w:t>»</w:t>
      </w:r>
      <w:r w:rsidRPr="00A776FB">
        <w:rPr>
          <w:rStyle w:val="FootnoteReference"/>
          <w:rFonts w:cs="IRNazli"/>
          <w:spacing w:val="-4"/>
          <w:sz w:val="28"/>
          <w:szCs w:val="28"/>
          <w:rtl/>
          <w:lang w:bidi="fa-IR"/>
        </w:rPr>
        <w:footnoteReference w:id="388"/>
      </w:r>
      <w:r w:rsidR="00980A27" w:rsidRPr="00A776FB">
        <w:rPr>
          <w:rStyle w:val="Charb"/>
          <w:rFonts w:hint="cs"/>
          <w:spacing w:val="-4"/>
          <w:rtl/>
        </w:rPr>
        <w:t>.</w:t>
      </w:r>
    </w:p>
    <w:p w:rsidR="004968D4" w:rsidRPr="003C598F" w:rsidRDefault="004968D4" w:rsidP="009D21BF">
      <w:pPr>
        <w:pStyle w:val="a"/>
        <w:rPr>
          <w:rStyle w:val="Chard"/>
          <w:rtl/>
        </w:rPr>
      </w:pPr>
      <w:r w:rsidRPr="003C598F">
        <w:rPr>
          <w:rStyle w:val="Charb"/>
          <w:rtl/>
        </w:rPr>
        <w:t>1212</w:t>
      </w:r>
      <w:r w:rsidRPr="003C598F">
        <w:rPr>
          <w:rStyle w:val="Charb"/>
          <w:rFonts w:hint="cs"/>
          <w:rtl/>
        </w:rPr>
        <w:t>-</w:t>
      </w:r>
      <w:r w:rsidRPr="003C598F">
        <w:rPr>
          <w:rStyle w:val="Charb"/>
          <w:rFonts w:ascii="Times New Roman" w:hAnsi="Times New Roman" w:cs="Times New Roman" w:hint="cs"/>
          <w:rtl/>
        </w:rPr>
        <w:t> </w:t>
      </w:r>
      <w:r w:rsidR="003C598F" w:rsidRPr="003C598F">
        <w:rPr>
          <w:rStyle w:val="Char5"/>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أَعرابِيًّا أَتى النَّبِيَّ</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يا رَسُول اللَّهِ دُلَّني على عمَل إِذا عمِلْتُهُ</w:t>
      </w:r>
      <w:r w:rsidR="009272A6">
        <w:rPr>
          <w:rtl/>
        </w:rPr>
        <w:t>،</w:t>
      </w:r>
      <w:r w:rsidRPr="00E36729">
        <w:rPr>
          <w:rtl/>
        </w:rPr>
        <w:t xml:space="preserve"> دخَلْتُ الجنَّةَ</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تَعْبُدُ اللَّه ولا تُشْرِكُ بِهِ شَيْئاً</w:t>
      </w:r>
      <w:r w:rsidR="009272A6">
        <w:rPr>
          <w:rtl/>
        </w:rPr>
        <w:t>،</w:t>
      </w:r>
      <w:r w:rsidRPr="00E36729">
        <w:rPr>
          <w:rtl/>
        </w:rPr>
        <w:t xml:space="preserve"> وَتُقِيمُ الصَّلاةَ</w:t>
      </w:r>
      <w:r w:rsidR="009272A6">
        <w:rPr>
          <w:rtl/>
        </w:rPr>
        <w:t>،</w:t>
      </w:r>
      <w:r w:rsidRPr="00E36729">
        <w:rPr>
          <w:rtl/>
        </w:rPr>
        <w:t xml:space="preserve"> وَتُؤْتِي الزَّكاَة المَفْرُوضَةَ</w:t>
      </w:r>
      <w:r w:rsidR="009272A6">
        <w:rPr>
          <w:rtl/>
        </w:rPr>
        <w:t>،</w:t>
      </w:r>
      <w:r w:rsidRPr="00E36729">
        <w:rPr>
          <w:rtl/>
        </w:rPr>
        <w:t xml:space="preserve"> وَتَصُومُ رَمَضَانَ</w:t>
      </w:r>
      <w:r w:rsidR="009272A6">
        <w:rPr>
          <w:rtl/>
        </w:rPr>
        <w:t>»</w:t>
      </w:r>
      <w:r w:rsidRPr="00E36729">
        <w:rPr>
          <w:rtl/>
        </w:rPr>
        <w:t xml:space="preserve"> قَالَ</w:t>
      </w:r>
      <w:r w:rsidR="009272A6">
        <w:rPr>
          <w:rtl/>
        </w:rPr>
        <w:t>:</w:t>
      </w:r>
      <w:r w:rsidRPr="00E36729">
        <w:rPr>
          <w:rtl/>
        </w:rPr>
        <w:t xml:space="preserve"> وَالذي نَفْسِي بِيَدِهِ</w:t>
      </w:r>
      <w:r w:rsidR="009272A6">
        <w:rPr>
          <w:rtl/>
        </w:rPr>
        <w:t>،</w:t>
      </w:r>
      <w:r w:rsidRPr="00E36729">
        <w:rPr>
          <w:rtl/>
        </w:rPr>
        <w:t xml:space="preserve"> لا أَزيدُ عَلى هذا</w:t>
      </w:r>
      <w:r w:rsidR="009272A6">
        <w:rPr>
          <w:rtl/>
        </w:rPr>
        <w:t>.</w:t>
      </w:r>
      <w:r w:rsidRPr="00E36729">
        <w:rPr>
          <w:rtl/>
        </w:rPr>
        <w:t xml:space="preserve"> فَلَمَّا وَلَّى</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سَرَّهُ أَنْ يَنْظُرَ إِلى رَجُلٍ مِنْ أَهْلِ الجَنَّةِ فَلْيَنْظُرْ إِلى هذا</w:t>
      </w:r>
      <w:r w:rsidR="009272A6">
        <w:rPr>
          <w:rtl/>
        </w:rPr>
        <w:t>»</w:t>
      </w:r>
      <w:r w:rsidR="003C598F" w:rsidRPr="003C598F">
        <w:rPr>
          <w:rStyle w:val="Char5"/>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1212. </w:t>
      </w:r>
      <w:r w:rsidR="001A32B4" w:rsidRPr="007E4299">
        <w:rPr>
          <w:rStyle w:val="Char5"/>
          <w:rFonts w:hint="cs"/>
          <w:rtl/>
        </w:rPr>
        <w:t>«</w:t>
      </w:r>
      <w:r w:rsidRPr="000F7A72">
        <w:rPr>
          <w:rStyle w:val="Char7"/>
          <w:rFonts w:hint="cs"/>
          <w:rtl/>
        </w:rPr>
        <w:t xml:space="preserve">از ابوهریره </w:t>
      </w:r>
      <w:r w:rsidR="006A2C0C" w:rsidRPr="007E4299">
        <w:rPr>
          <w:rStyle w:val="Char7"/>
          <w:rFonts w:cs="CTraditional Arabic" w:hint="cs"/>
          <w:szCs w:val="28"/>
          <w:rtl/>
        </w:rPr>
        <w:t>س</w:t>
      </w:r>
      <w:r w:rsidRPr="000F7A72">
        <w:rPr>
          <w:rStyle w:val="Char7"/>
          <w:rFonts w:hint="cs"/>
          <w:rtl/>
        </w:rPr>
        <w:t xml:space="preserve"> روایت شده است که گفت</w:t>
      </w:r>
      <w:r w:rsidR="009272A6" w:rsidRPr="000F7A72">
        <w:rPr>
          <w:rStyle w:val="Char7"/>
          <w:rFonts w:hint="cs"/>
          <w:rtl/>
        </w:rPr>
        <w:t>:</w:t>
      </w:r>
      <w:r w:rsidRPr="000F7A72">
        <w:rPr>
          <w:rStyle w:val="Char7"/>
          <w:rFonts w:hint="cs"/>
          <w:rtl/>
        </w:rPr>
        <w:t xml:space="preserve"> یک اعرابی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آمد و گفت</w:t>
      </w:r>
      <w:r w:rsidR="009272A6" w:rsidRPr="000F7A72">
        <w:rPr>
          <w:rStyle w:val="Char7"/>
          <w:rFonts w:hint="cs"/>
          <w:rtl/>
        </w:rPr>
        <w:t>:</w:t>
      </w:r>
      <w:r w:rsidRPr="000F7A72">
        <w:rPr>
          <w:rStyle w:val="Char7"/>
          <w:rFonts w:hint="cs"/>
          <w:rtl/>
        </w:rPr>
        <w:t xml:space="preserve"> ای رسول خدا! مرا به عملی راهنمایی کن که اگر آن را انجام دهم، داخل بهشت شوم؛ فرمودند</w:t>
      </w:r>
      <w:r w:rsidR="009272A6" w:rsidRPr="000F7A72">
        <w:rPr>
          <w:rStyle w:val="Char7"/>
          <w:rFonts w:hint="cs"/>
          <w:rtl/>
        </w:rPr>
        <w:t>:</w:t>
      </w:r>
      <w:r w:rsidRPr="000F7A72">
        <w:rPr>
          <w:rStyle w:val="Char7"/>
          <w:rFonts w:hint="cs"/>
          <w:rtl/>
        </w:rPr>
        <w:t xml:space="preserve"> «خدای را پرستش می‌کنی و چیزی را شریک او قرار نمی‌دهی و نماز را به پای می‌داری و زکات را می‌پردازی و روزه‌ی رمضان را می‌گیری»، مرد گفت</w:t>
      </w:r>
      <w:r w:rsidR="009272A6" w:rsidRPr="000F7A72">
        <w:rPr>
          <w:rStyle w:val="Char7"/>
          <w:rFonts w:hint="cs"/>
          <w:rtl/>
        </w:rPr>
        <w:t>:</w:t>
      </w:r>
      <w:r w:rsidRPr="000F7A72">
        <w:rPr>
          <w:rStyle w:val="Char7"/>
          <w:rFonts w:hint="cs"/>
          <w:rtl/>
        </w:rPr>
        <w:t xml:space="preserve"> سوگند به کسی که روح من در دست اوست، بر این چیزی اضافه نمی‌کنم! وقتی از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برگشت و خارج شد،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0F7A72">
        <w:rPr>
          <w:rStyle w:val="Char7"/>
          <w:rFonts w:hint="cs"/>
          <w:rtl/>
        </w:rPr>
        <w:t>فرمودند</w:t>
      </w:r>
      <w:r w:rsidR="009272A6" w:rsidRPr="000F7A72">
        <w:rPr>
          <w:rStyle w:val="Char7"/>
          <w:rFonts w:hint="cs"/>
          <w:rtl/>
        </w:rPr>
        <w:t>:</w:t>
      </w:r>
      <w:r w:rsidRPr="000F7A72">
        <w:rPr>
          <w:rStyle w:val="Char7"/>
          <w:rFonts w:hint="cs"/>
          <w:rtl/>
        </w:rPr>
        <w:t xml:space="preserve"> «هرکس خوشحال می‌شود و دوست دارد که به مردی بهشتی نگاه کند، به این شخص بنگرد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89"/>
      </w:r>
      <w:r w:rsidR="00980A27">
        <w:rPr>
          <w:rStyle w:val="Charb"/>
          <w:rFonts w:hint="cs"/>
          <w:rtl/>
        </w:rPr>
        <w:t>.</w:t>
      </w:r>
    </w:p>
    <w:p w:rsidR="004968D4" w:rsidRPr="003C598F" w:rsidRDefault="004968D4" w:rsidP="009D21BF">
      <w:pPr>
        <w:pStyle w:val="a"/>
        <w:rPr>
          <w:rStyle w:val="Chard"/>
          <w:rtl/>
        </w:rPr>
      </w:pPr>
      <w:r w:rsidRPr="003C598F">
        <w:rPr>
          <w:rStyle w:val="Charb"/>
          <w:rtl/>
        </w:rPr>
        <w:t>1213</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جَريرِ بنِ عبدِ اللَّهِ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بَايعْت النَّبِيَّ</w:t>
      </w:r>
      <w:r w:rsidR="000A0F18">
        <w:rPr>
          <w:rtl/>
        </w:rPr>
        <w:t xml:space="preserve"> </w:t>
      </w:r>
      <w:r w:rsidR="000A0F18" w:rsidRPr="000A0F18">
        <w:rPr>
          <w:rFonts w:cs="CTraditional Arabic"/>
          <w:szCs w:val="28"/>
          <w:rtl/>
        </w:rPr>
        <w:t>ص</w:t>
      </w:r>
      <w:r w:rsidRPr="00E36729">
        <w:rPr>
          <w:rtl/>
        </w:rPr>
        <w:t xml:space="preserve"> عَلى إِقامِ الصَّلاةِ</w:t>
      </w:r>
      <w:r w:rsidR="009272A6">
        <w:rPr>
          <w:rtl/>
        </w:rPr>
        <w:t>،</w:t>
      </w:r>
      <w:r w:rsidRPr="00E36729">
        <w:rPr>
          <w:rtl/>
        </w:rPr>
        <w:t xml:space="preserve"> وَإِيتاءِ الزَّكاةِ</w:t>
      </w:r>
      <w:r w:rsidR="009272A6">
        <w:rPr>
          <w:rtl/>
        </w:rPr>
        <w:t>،</w:t>
      </w:r>
      <w:r w:rsidRPr="00E36729">
        <w:rPr>
          <w:rtl/>
        </w:rPr>
        <w:t xml:space="preserve"> والنُّصْحِ</w:t>
      </w:r>
      <w:r>
        <w:rPr>
          <w:rtl/>
        </w:rPr>
        <w:t xml:space="preserve"> لِكُلِّ مُسْلمٍ</w:t>
      </w:r>
      <w:r w:rsidR="001A32B4" w:rsidRPr="007E4299">
        <w:rPr>
          <w:rStyle w:val="Char5"/>
          <w:rFonts w:hint="cs"/>
          <w:rtl/>
        </w:rPr>
        <w:t>»</w:t>
      </w:r>
      <w:r w:rsidRPr="003C598F">
        <w:rPr>
          <w:rStyle w:val="Chard"/>
          <w:rtl/>
        </w:rPr>
        <w:t xml:space="preserve"> مُتفقٌ عليه</w:t>
      </w:r>
      <w:r w:rsidRPr="003C598F">
        <w:rPr>
          <w:rStyle w:val="Chard"/>
          <w:rFonts w:hint="cs"/>
          <w:rtl/>
        </w:rPr>
        <w:t>.</w:t>
      </w:r>
    </w:p>
    <w:p w:rsidR="003B70B7" w:rsidRPr="007E4299" w:rsidRDefault="003B70B7" w:rsidP="003B70B7">
      <w:pPr>
        <w:ind w:firstLine="284"/>
        <w:jc w:val="both"/>
        <w:rPr>
          <w:rStyle w:val="Charb"/>
          <w:rtl/>
        </w:rPr>
      </w:pPr>
      <w:r w:rsidRPr="007E4299">
        <w:rPr>
          <w:rStyle w:val="Charb"/>
          <w:rFonts w:hint="cs"/>
          <w:rtl/>
        </w:rPr>
        <w:t xml:space="preserve">1213. </w:t>
      </w:r>
      <w:r w:rsidR="001A32B4" w:rsidRPr="007E4299">
        <w:rPr>
          <w:rStyle w:val="Char5"/>
          <w:rFonts w:hint="cs"/>
          <w:rtl/>
        </w:rPr>
        <w:t>«</w:t>
      </w:r>
      <w:r w:rsidRPr="00942509">
        <w:rPr>
          <w:rStyle w:val="Char7"/>
          <w:rFonts w:hint="cs"/>
          <w:rtl/>
        </w:rPr>
        <w:t xml:space="preserve">از جریر بن عبدالله </w:t>
      </w:r>
      <w:r w:rsidR="006A2C0C" w:rsidRPr="007E4299">
        <w:rPr>
          <w:rStyle w:val="Char7"/>
          <w:rFonts w:cs="CTraditional Arabic" w:hint="cs"/>
          <w:szCs w:val="28"/>
          <w:rtl/>
        </w:rPr>
        <w:t>س</w:t>
      </w:r>
      <w:r w:rsidRPr="00942509">
        <w:rPr>
          <w:rStyle w:val="Char7"/>
          <w:rFonts w:hint="cs"/>
          <w:rtl/>
        </w:rPr>
        <w:t xml:space="preserve"> روایت شده است که گفت</w:t>
      </w:r>
      <w:r w:rsidR="009272A6" w:rsidRPr="00942509">
        <w:rPr>
          <w:rStyle w:val="Char7"/>
          <w:rFonts w:hint="cs"/>
          <w:rtl/>
        </w:rPr>
        <w:t>:</w:t>
      </w:r>
      <w:r w:rsidRPr="00942509">
        <w:rPr>
          <w:rStyle w:val="Char7"/>
          <w:rFonts w:hint="cs"/>
          <w:rtl/>
        </w:rPr>
        <w:t xml:space="preserve">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2509">
        <w:rPr>
          <w:rStyle w:val="Char7"/>
          <w:rFonts w:hint="cs"/>
          <w:rtl/>
        </w:rPr>
        <w:t>بر اقامه‌ی نماز و دادن زکات و نصیحت و خیرخواهی برای هر فرد مسلمان، بیعت کردم</w:t>
      </w:r>
      <w:r w:rsidR="001A32B4" w:rsidRPr="007E4299">
        <w:rPr>
          <w:rStyle w:val="Char5"/>
          <w:rFonts w:hint="cs"/>
          <w:rtl/>
        </w:rPr>
        <w:t>»</w:t>
      </w:r>
      <w:r w:rsidRPr="007E4299">
        <w:rPr>
          <w:rStyle w:val="FootnoteReference"/>
          <w:rFonts w:cs="IRNazli"/>
          <w:spacing w:val="-4"/>
          <w:sz w:val="28"/>
          <w:szCs w:val="28"/>
          <w:rtl/>
          <w:lang w:bidi="fa-IR"/>
        </w:rPr>
        <w:footnoteReference w:id="390"/>
      </w:r>
      <w:r w:rsidR="00980A27">
        <w:rPr>
          <w:rStyle w:val="Charb"/>
          <w:rFonts w:hint="cs"/>
          <w:rtl/>
        </w:rPr>
        <w:t>.</w:t>
      </w:r>
    </w:p>
    <w:p w:rsidR="004968D4" w:rsidRPr="00A776FB" w:rsidRDefault="004968D4" w:rsidP="009D21BF">
      <w:pPr>
        <w:pStyle w:val="a"/>
        <w:rPr>
          <w:spacing w:val="-4"/>
          <w:rtl/>
        </w:rPr>
      </w:pPr>
      <w:r w:rsidRPr="003C598F">
        <w:rPr>
          <w:rStyle w:val="Charb"/>
          <w:rtl/>
        </w:rPr>
        <w:t>1214</w:t>
      </w:r>
      <w:r w:rsidRPr="003C598F">
        <w:rPr>
          <w:rStyle w:val="Charb"/>
          <w:rFonts w:hint="cs"/>
          <w:rtl/>
        </w:rPr>
        <w:t>-</w:t>
      </w:r>
      <w:r w:rsidRPr="003C598F">
        <w:rPr>
          <w:rStyle w:val="Charb"/>
          <w:rtl/>
        </w:rPr>
        <w:softHyphen/>
        <w:t xml:space="preserve"> </w:t>
      </w:r>
      <w:r w:rsidR="001A32B4"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مِنْ صاحِبِ ذهَبٍ</w:t>
      </w:r>
      <w:r w:rsidR="009272A6">
        <w:rPr>
          <w:rtl/>
        </w:rPr>
        <w:t>،</w:t>
      </w:r>
      <w:r w:rsidRPr="00E36729">
        <w:rPr>
          <w:rtl/>
        </w:rPr>
        <w:t xml:space="preserve"> وَلا فِضَّةٍ</w:t>
      </w:r>
      <w:r w:rsidR="009272A6">
        <w:rPr>
          <w:rtl/>
        </w:rPr>
        <w:t>،</w:t>
      </w:r>
      <w:r w:rsidRPr="00E36729">
        <w:rPr>
          <w:rtl/>
        </w:rPr>
        <w:t xml:space="preserve"> لا يُؤَدِّي مِنْهَا حَقَّهَا إِلاَّ إذا كَانَ يَوْمُ القِيامَةِ صُفِّحَتْ لَهُ صَفائِحُ مِنْ نَارِ، فَأُحْمِيَ عَلَيْهَا في نار جَهَنَّمَ</w:t>
      </w:r>
      <w:r w:rsidR="009272A6">
        <w:rPr>
          <w:rtl/>
        </w:rPr>
        <w:t>،</w:t>
      </w:r>
      <w:r w:rsidRPr="00E36729">
        <w:rPr>
          <w:rtl/>
        </w:rPr>
        <w:t xml:space="preserve"> فَيُكْوَى بهَا جنبُهُ</w:t>
      </w:r>
      <w:r w:rsidR="009272A6">
        <w:rPr>
          <w:rtl/>
        </w:rPr>
        <w:t>،</w:t>
      </w:r>
      <w:r w:rsidRPr="00E36729">
        <w:rPr>
          <w:rtl/>
        </w:rPr>
        <w:t xml:space="preserve"> وجبِينُهُ</w:t>
      </w:r>
      <w:r w:rsidR="009272A6">
        <w:rPr>
          <w:rtl/>
        </w:rPr>
        <w:t>،</w:t>
      </w:r>
      <w:r w:rsidRPr="00E36729">
        <w:rPr>
          <w:rtl/>
        </w:rPr>
        <w:t xml:space="preserve"> وظَهْرُهُ</w:t>
      </w:r>
      <w:r w:rsidR="009272A6">
        <w:rPr>
          <w:rtl/>
        </w:rPr>
        <w:t>،</w:t>
      </w:r>
      <w:r w:rsidRPr="00E36729">
        <w:rPr>
          <w:rtl/>
        </w:rPr>
        <w:t xml:space="preserve"> كُلَّما برَدتْ أُعيدتْ لَهُ في يوْمٍ كَانَ </w:t>
      </w:r>
      <w:r w:rsidRPr="00A776FB">
        <w:rPr>
          <w:spacing w:val="-4"/>
          <w:rtl/>
        </w:rPr>
        <w:t>مِقْدَارُه خمْسِينَ أَلْف سنَةٍ</w:t>
      </w:r>
      <w:r w:rsidR="009272A6" w:rsidRPr="00A776FB">
        <w:rPr>
          <w:spacing w:val="-4"/>
          <w:rtl/>
        </w:rPr>
        <w:t>،</w:t>
      </w:r>
      <w:r w:rsidRPr="00A776FB">
        <w:rPr>
          <w:spacing w:val="-4"/>
          <w:rtl/>
        </w:rPr>
        <w:t xml:space="preserve"> حتَّى يُقْضَى بيْنَ العِبادِ فَيُرَى سبِيلُهُ</w:t>
      </w:r>
      <w:r w:rsidR="009272A6" w:rsidRPr="00A776FB">
        <w:rPr>
          <w:spacing w:val="-4"/>
          <w:rtl/>
        </w:rPr>
        <w:t>،</w:t>
      </w:r>
      <w:r w:rsidRPr="00A776FB">
        <w:rPr>
          <w:spacing w:val="-4"/>
          <w:rtl/>
        </w:rPr>
        <w:t xml:space="preserve"> إِمَّا إِلى الجنَّةِ وإِما إِلى النَّارِ</w:t>
      </w:r>
      <w:r w:rsidR="009272A6" w:rsidRPr="00A776FB">
        <w:rPr>
          <w:spacing w:val="-4"/>
          <w:rtl/>
        </w:rPr>
        <w:t>».</w:t>
      </w:r>
    </w:p>
    <w:p w:rsidR="004968D4" w:rsidRPr="00E36729" w:rsidRDefault="004968D4" w:rsidP="009D21BF">
      <w:pPr>
        <w:pStyle w:val="a"/>
        <w:rPr>
          <w:rtl/>
        </w:rPr>
      </w:pPr>
      <w:r w:rsidRPr="00E36729">
        <w:rPr>
          <w:rtl/>
        </w:rPr>
        <w:t>قيل</w:t>
      </w:r>
      <w:r w:rsidR="009272A6">
        <w:rPr>
          <w:rtl/>
        </w:rPr>
        <w:t>:</w:t>
      </w:r>
      <w:r w:rsidRPr="00E36729">
        <w:rPr>
          <w:rtl/>
        </w:rPr>
        <w:t xml:space="preserve"> يا رسُولَ اللَّهِ فالإِبِلُ</w:t>
      </w:r>
      <w:r w:rsidR="00EA381D">
        <w:rPr>
          <w:rtl/>
        </w:rPr>
        <w:t>؟</w:t>
      </w:r>
      <w:r w:rsidRPr="00E36729">
        <w:rPr>
          <w:rtl/>
        </w:rPr>
        <w:t xml:space="preserve"> قالَ</w:t>
      </w:r>
      <w:r w:rsidR="009272A6">
        <w:rPr>
          <w:rtl/>
        </w:rPr>
        <w:t>:</w:t>
      </w:r>
      <w:r w:rsidRPr="00E36729">
        <w:rPr>
          <w:rtl/>
        </w:rPr>
        <w:t xml:space="preserve"> ولا صاحبِ إِبِلٍ لا يؤَدِّي مِنهَا حقَّهَا</w:t>
      </w:r>
      <w:r w:rsidR="009272A6">
        <w:rPr>
          <w:rtl/>
        </w:rPr>
        <w:t>،</w:t>
      </w:r>
      <w:r w:rsidRPr="00E36729">
        <w:rPr>
          <w:rtl/>
        </w:rPr>
        <w:t xml:space="preserve"> ومِنْ حقِّهَا</w:t>
      </w:r>
      <w:r w:rsidR="009272A6">
        <w:rPr>
          <w:rtl/>
        </w:rPr>
        <w:t>،</w:t>
      </w:r>
      <w:r w:rsidRPr="00E36729">
        <w:rPr>
          <w:rtl/>
        </w:rPr>
        <w:t xml:space="preserve"> حَلْبُهَا يومَ وِرْدِها</w:t>
      </w:r>
      <w:r w:rsidR="009272A6">
        <w:rPr>
          <w:rtl/>
        </w:rPr>
        <w:t>،</w:t>
      </w:r>
      <w:r w:rsidRPr="00E36729">
        <w:rPr>
          <w:rtl/>
        </w:rPr>
        <w:t xml:space="preserve"> إِلا إذا كان يوم القيامَة بُطِحَ ل</w:t>
      </w:r>
      <w:r w:rsidR="003C598F">
        <w:rPr>
          <w:rFonts w:hint="cs"/>
          <w:rtl/>
        </w:rPr>
        <w:t>ـ</w:t>
      </w:r>
      <w:r w:rsidRPr="00E36729">
        <w:rPr>
          <w:rtl/>
        </w:rPr>
        <w:t>ها بِقَاعٍ قَرْقَرٍ أَوْفر ما كانتْ</w:t>
      </w:r>
      <w:r w:rsidR="009272A6">
        <w:rPr>
          <w:rtl/>
        </w:rPr>
        <w:t>،</w:t>
      </w:r>
      <w:r w:rsidRPr="00E36729">
        <w:rPr>
          <w:rtl/>
        </w:rPr>
        <w:t xml:space="preserve"> لا يَفقِدُ مِنْهَا فَصِيلاً واحِداً</w:t>
      </w:r>
      <w:r w:rsidR="009272A6">
        <w:rPr>
          <w:rtl/>
        </w:rPr>
        <w:t>،</w:t>
      </w:r>
      <w:r w:rsidRPr="00E36729">
        <w:rPr>
          <w:rtl/>
        </w:rPr>
        <w:t xml:space="preserve"> تَطؤُهُ بأَخْفَافِها</w:t>
      </w:r>
      <w:r w:rsidR="009272A6">
        <w:rPr>
          <w:rtl/>
        </w:rPr>
        <w:t>،</w:t>
      </w:r>
      <w:r w:rsidRPr="00E36729">
        <w:rPr>
          <w:rtl/>
        </w:rPr>
        <w:t xml:space="preserve"> وتَعَضُّهُ بِأَفْواهِها</w:t>
      </w:r>
      <w:r w:rsidR="009272A6">
        <w:rPr>
          <w:rtl/>
        </w:rPr>
        <w:t>،</w:t>
      </w:r>
      <w:r w:rsidRPr="00E36729">
        <w:rPr>
          <w:rtl/>
        </w:rPr>
        <w:t xml:space="preserve"> كُلَّما مَرَّ عليْهِ أَولاها</w:t>
      </w:r>
      <w:r w:rsidR="009272A6">
        <w:rPr>
          <w:rtl/>
        </w:rPr>
        <w:t>،</w:t>
      </w:r>
      <w:r w:rsidRPr="00E36729">
        <w:rPr>
          <w:rtl/>
        </w:rPr>
        <w:t xml:space="preserve"> ردَّ عليْهِ أُخْراها، في يومٍ كانَ مِقْداره خَمْسِينَ أَلْفَ سَنةٍ</w:t>
      </w:r>
      <w:r w:rsidR="009272A6">
        <w:rPr>
          <w:rtl/>
        </w:rPr>
        <w:t>،</w:t>
      </w:r>
      <w:r w:rsidRPr="00E36729">
        <w:rPr>
          <w:rtl/>
        </w:rPr>
        <w:t xml:space="preserve"> حتَّى يُقْضَي بَيْنَ العِبَاد</w:t>
      </w:r>
      <w:r w:rsidR="009272A6">
        <w:rPr>
          <w:rtl/>
        </w:rPr>
        <w:t>،</w:t>
      </w:r>
      <w:r w:rsidRPr="00E36729">
        <w:rPr>
          <w:rtl/>
        </w:rPr>
        <w:t xml:space="preserve"> فَيُرَى سبِيلُه</w:t>
      </w:r>
      <w:r w:rsidR="009272A6">
        <w:rPr>
          <w:rtl/>
        </w:rPr>
        <w:t>،</w:t>
      </w:r>
      <w:r w:rsidRPr="00E36729">
        <w:rPr>
          <w:rtl/>
        </w:rPr>
        <w:t xml:space="preserve"> إِمَّا إِلى الجنَّةِ وإِمَّا إِلى النارِ</w:t>
      </w:r>
      <w:r w:rsidR="009272A6">
        <w:rPr>
          <w:rtl/>
        </w:rPr>
        <w:t>».</w:t>
      </w:r>
    </w:p>
    <w:p w:rsidR="004968D4" w:rsidRPr="00E36729" w:rsidRDefault="004968D4" w:rsidP="009D21BF">
      <w:pPr>
        <w:pStyle w:val="a"/>
        <w:rPr>
          <w:rtl/>
        </w:rPr>
      </w:pPr>
      <w:r w:rsidRPr="00E36729">
        <w:rPr>
          <w:rtl/>
        </w:rPr>
        <w:t>قِيل</w:t>
      </w:r>
      <w:r w:rsidR="009272A6">
        <w:rPr>
          <w:rtl/>
        </w:rPr>
        <w:t>:</w:t>
      </w:r>
      <w:r w:rsidRPr="00E36729">
        <w:rPr>
          <w:rtl/>
        </w:rPr>
        <w:t xml:space="preserve"> يَا رسول اللَّهِ فَالْبقرُ وَالغَنَمُ</w:t>
      </w:r>
      <w:r w:rsidR="00EA381D">
        <w:rPr>
          <w:rtl/>
        </w:rPr>
        <w:t>؟</w:t>
      </w:r>
      <w:r w:rsidRPr="00E36729">
        <w:rPr>
          <w:rtl/>
        </w:rPr>
        <w:t xml:space="preserve"> قالَ</w:t>
      </w:r>
      <w:r w:rsidR="009272A6">
        <w:rPr>
          <w:rtl/>
        </w:rPr>
        <w:t>:</w:t>
      </w:r>
      <w:r w:rsidRPr="00E36729">
        <w:rPr>
          <w:rtl/>
        </w:rPr>
        <w:t xml:space="preserve"> ولا صاحِبِ بقرٍ ولا غَنمٍ لا يُؤَدِّي مِنْهَا حقَّهَا إِلاَّ إِذا كان يَوْمُ القيامَةِ</w:t>
      </w:r>
      <w:r w:rsidR="009272A6">
        <w:rPr>
          <w:rtl/>
        </w:rPr>
        <w:t>،</w:t>
      </w:r>
      <w:r w:rsidRPr="00E36729">
        <w:rPr>
          <w:rtl/>
        </w:rPr>
        <w:t xml:space="preserve"> بُطِحَ لهَا بقَاعٍ قَرقَرٍ</w:t>
      </w:r>
      <w:r w:rsidR="009272A6">
        <w:rPr>
          <w:rtl/>
        </w:rPr>
        <w:t>،</w:t>
      </w:r>
      <w:r w:rsidRPr="00E36729">
        <w:rPr>
          <w:rtl/>
        </w:rPr>
        <w:t xml:space="preserve"> لا يفْقِد مِنْهَا شَيْئاً لَيْس فِيها عَقْصاءُ</w:t>
      </w:r>
      <w:r w:rsidR="009272A6">
        <w:rPr>
          <w:rtl/>
        </w:rPr>
        <w:t>،</w:t>
      </w:r>
      <w:r w:rsidRPr="00E36729">
        <w:rPr>
          <w:rtl/>
        </w:rPr>
        <w:t xml:space="preserve"> وَلا جَلْحاءُ</w:t>
      </w:r>
      <w:r w:rsidR="009272A6">
        <w:rPr>
          <w:rtl/>
        </w:rPr>
        <w:t>،</w:t>
      </w:r>
      <w:r w:rsidRPr="00E36729">
        <w:rPr>
          <w:rtl/>
        </w:rPr>
        <w:t xml:space="preserve"> وَلا عَضباءُ</w:t>
      </w:r>
      <w:r w:rsidR="009272A6">
        <w:rPr>
          <w:rtl/>
        </w:rPr>
        <w:t>،</w:t>
      </w:r>
      <w:r w:rsidRPr="00E36729">
        <w:rPr>
          <w:rtl/>
        </w:rPr>
        <w:t xml:space="preserve"> تَنْطحه بِقُرُونهَا</w:t>
      </w:r>
      <w:r w:rsidR="009272A6">
        <w:rPr>
          <w:rtl/>
        </w:rPr>
        <w:t>،</w:t>
      </w:r>
      <w:r w:rsidRPr="00E36729">
        <w:rPr>
          <w:rtl/>
        </w:rPr>
        <w:t xml:space="preserve"> وَتَطَؤُهُ بِأَظْلافِهَا</w:t>
      </w:r>
      <w:r w:rsidR="009272A6">
        <w:rPr>
          <w:rtl/>
        </w:rPr>
        <w:t>،</w:t>
      </w:r>
      <w:r w:rsidRPr="00E36729">
        <w:rPr>
          <w:rtl/>
        </w:rPr>
        <w:t xml:space="preserve"> كُلَّمَا مَرَّ عَلَيْهِ أُولاها</w:t>
      </w:r>
      <w:r w:rsidR="009272A6">
        <w:rPr>
          <w:rtl/>
        </w:rPr>
        <w:t>،</w:t>
      </w:r>
      <w:r w:rsidRPr="00E36729">
        <w:rPr>
          <w:rtl/>
        </w:rPr>
        <w:t xml:space="preserve"> رُدَّ عَلَيْهِ أُخْراها</w:t>
      </w:r>
      <w:r w:rsidR="009272A6">
        <w:rPr>
          <w:rtl/>
        </w:rPr>
        <w:t>،</w:t>
      </w:r>
      <w:r w:rsidRPr="00E36729">
        <w:rPr>
          <w:rtl/>
        </w:rPr>
        <w:t xml:space="preserve"> في يومٍ كانَ مِقدَارُهُ خَمْسِينَ أَلْف سنَةٍ حتَّى يُقْضَى بيْنَ العِبادِ</w:t>
      </w:r>
      <w:r w:rsidR="009272A6">
        <w:rPr>
          <w:rtl/>
        </w:rPr>
        <w:t>،</w:t>
      </w:r>
      <w:r w:rsidRPr="00E36729">
        <w:rPr>
          <w:rtl/>
        </w:rPr>
        <w:t xml:space="preserve"> فيُرَى سبِيلُهُ إِمَّا إِلى الجَنَّةِ وإِمَّا إِلى النَّارِ</w:t>
      </w:r>
      <w:r w:rsidR="009272A6">
        <w:rPr>
          <w:rtl/>
        </w:rPr>
        <w:t>»</w:t>
      </w:r>
      <w:r w:rsidR="009272A6" w:rsidRPr="00A776FB">
        <w:rPr>
          <w:rStyle w:val="Charb"/>
          <w:rtl/>
        </w:rPr>
        <w:t>.</w:t>
      </w:r>
    </w:p>
    <w:p w:rsidR="004968D4" w:rsidRPr="00E36729" w:rsidRDefault="004968D4" w:rsidP="009D21BF">
      <w:pPr>
        <w:pStyle w:val="a"/>
        <w:rPr>
          <w:rtl/>
        </w:rPr>
      </w:pPr>
      <w:r w:rsidRPr="00E36729">
        <w:rPr>
          <w:rtl/>
        </w:rPr>
        <w:t>قِيلَ</w:t>
      </w:r>
      <w:r w:rsidR="009272A6">
        <w:rPr>
          <w:rtl/>
        </w:rPr>
        <w:t>:</w:t>
      </w:r>
      <w:r w:rsidRPr="00E36729">
        <w:rPr>
          <w:rtl/>
        </w:rPr>
        <w:t xml:space="preserve"> يا رسُول اللَّهِ فالخيْلُ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الخَيْلُ ثلاثَةٌ</w:t>
      </w:r>
      <w:r w:rsidR="009272A6">
        <w:rPr>
          <w:rtl/>
        </w:rPr>
        <w:t>:</w:t>
      </w:r>
      <w:r w:rsidRPr="00E36729">
        <w:rPr>
          <w:rtl/>
        </w:rPr>
        <w:t xml:space="preserve"> هِي لِرَجُلٍ وِزرٌ</w:t>
      </w:r>
      <w:r w:rsidR="009272A6">
        <w:rPr>
          <w:rtl/>
        </w:rPr>
        <w:t>،</w:t>
      </w:r>
      <w:r w:rsidRPr="00E36729">
        <w:rPr>
          <w:rtl/>
        </w:rPr>
        <w:t xml:space="preserve"> وهِيَ لِرَجُلٍ سِتْرٌ، وهِي لرجُلٍ أَجْرٌ</w:t>
      </w:r>
      <w:r w:rsidR="009272A6">
        <w:rPr>
          <w:rtl/>
        </w:rPr>
        <w:t>،</w:t>
      </w:r>
      <w:r w:rsidRPr="00E36729">
        <w:rPr>
          <w:rtl/>
        </w:rPr>
        <w:t xml:space="preserve"> فأَمَّا التي هي لهُ وزر فَرَجُلٌ ربطَها رِياءً وفَخْراً ونِواءً عَلى أَهْلِ الإِسْلامِ</w:t>
      </w:r>
      <w:r w:rsidR="009272A6">
        <w:rPr>
          <w:rtl/>
        </w:rPr>
        <w:t>،</w:t>
      </w:r>
      <w:r w:rsidRPr="00E36729">
        <w:rPr>
          <w:rtl/>
        </w:rPr>
        <w:t xml:space="preserve"> فهي لَهُ وِزرٌ</w:t>
      </w:r>
      <w:r w:rsidR="009272A6">
        <w:rPr>
          <w:rtl/>
        </w:rPr>
        <w:t>،</w:t>
      </w:r>
      <w:r w:rsidRPr="00E36729">
        <w:rPr>
          <w:rtl/>
        </w:rPr>
        <w:t xml:space="preserve"> وأَمَّا التي هِيَ لَهُ سِتْرٌ</w:t>
      </w:r>
      <w:r w:rsidR="009272A6">
        <w:rPr>
          <w:rtl/>
        </w:rPr>
        <w:t>،</w:t>
      </w:r>
      <w:r w:rsidRPr="00E36729">
        <w:rPr>
          <w:rtl/>
        </w:rPr>
        <w:t xml:space="preserve"> فَرَجُل ربَطَهَا في سَبِيلِ اللَّهِ</w:t>
      </w:r>
      <w:r w:rsidR="009272A6">
        <w:rPr>
          <w:rtl/>
        </w:rPr>
        <w:t>،</w:t>
      </w:r>
      <w:r w:rsidRPr="00E36729">
        <w:rPr>
          <w:rtl/>
        </w:rPr>
        <w:t xml:space="preserve"> ثُمَّ لم ينْسَ حقَّ اللَّهِ في ظُهُورِها</w:t>
      </w:r>
      <w:r w:rsidR="009272A6">
        <w:rPr>
          <w:rtl/>
        </w:rPr>
        <w:t>،</w:t>
      </w:r>
      <w:r w:rsidRPr="00E36729">
        <w:rPr>
          <w:rtl/>
        </w:rPr>
        <w:t xml:space="preserve"> ولا رِقابها</w:t>
      </w:r>
      <w:r w:rsidR="009272A6">
        <w:rPr>
          <w:rtl/>
        </w:rPr>
        <w:t>،</w:t>
      </w:r>
      <w:r w:rsidRPr="00E36729">
        <w:rPr>
          <w:rtl/>
        </w:rPr>
        <w:t xml:space="preserve"> فَهِي لَهُ سِتْرٌ</w:t>
      </w:r>
      <w:r w:rsidR="009272A6">
        <w:rPr>
          <w:rtl/>
        </w:rPr>
        <w:t>،</w:t>
      </w:r>
      <w:r w:rsidRPr="00E36729">
        <w:rPr>
          <w:rtl/>
        </w:rPr>
        <w:t xml:space="preserve"> وأَمَّا التي هِيَ لَهُ أَجْرٌ</w:t>
      </w:r>
      <w:r w:rsidR="009272A6">
        <w:rPr>
          <w:rtl/>
        </w:rPr>
        <w:t>،</w:t>
      </w:r>
      <w:r w:rsidRPr="00E36729">
        <w:rPr>
          <w:rtl/>
        </w:rPr>
        <w:t xml:space="preserve"> فرجُلٌ ربطَهَا في سبِيلِ اللَّهِ لأَهْل الإِسْلامِ في مَرْجٍ</w:t>
      </w:r>
      <w:r w:rsidR="009272A6">
        <w:rPr>
          <w:rtl/>
        </w:rPr>
        <w:t>،</w:t>
      </w:r>
      <w:r w:rsidRPr="00E36729">
        <w:rPr>
          <w:rtl/>
        </w:rPr>
        <w:t xml:space="preserve"> أَو رَوضَةٍ</w:t>
      </w:r>
      <w:r w:rsidR="009272A6">
        <w:rPr>
          <w:rtl/>
        </w:rPr>
        <w:t>،</w:t>
      </w:r>
      <w:r w:rsidRPr="00E36729">
        <w:rPr>
          <w:rtl/>
        </w:rPr>
        <w:t xml:space="preserve"> فَمَا أَكَلَت مِن ذلك المَرْجِ أَو الرَّوضَةِ مِن شَيءٍ إِلاَّ كُتِب لَهُ عدد ما أَكَلَت حســـنَاتٌ</w:t>
      </w:r>
      <w:r w:rsidR="009272A6">
        <w:rPr>
          <w:rtl/>
        </w:rPr>
        <w:t>،</w:t>
      </w:r>
      <w:r w:rsidRPr="00E36729">
        <w:rPr>
          <w:rtl/>
        </w:rPr>
        <w:t xml:space="preserve"> وكُتِب لَه عدد أَرْوَاثِهَا وأَبْوَالِهَا حَسنَاتٌ</w:t>
      </w:r>
      <w:r w:rsidR="009272A6">
        <w:rPr>
          <w:rtl/>
        </w:rPr>
        <w:t>،</w:t>
      </w:r>
      <w:r w:rsidRPr="00E36729">
        <w:rPr>
          <w:rtl/>
        </w:rPr>
        <w:t xml:space="preserve"> وَلا تَقْطَعُ طِوَلَهَا فاستَنَّت شَرَفاً أَو شَرفَيْنِ إِلاَّ كَتَب اللَّهُ لَهُ عددَ آثَارِهَا</w:t>
      </w:r>
      <w:r w:rsidR="009272A6">
        <w:rPr>
          <w:rtl/>
        </w:rPr>
        <w:t>،</w:t>
      </w:r>
      <w:r w:rsidRPr="00E36729">
        <w:rPr>
          <w:rtl/>
        </w:rPr>
        <w:t xml:space="preserve"> وأَرْوَاثهَا حَسنَاتٍ</w:t>
      </w:r>
      <w:r w:rsidR="009272A6">
        <w:rPr>
          <w:rtl/>
        </w:rPr>
        <w:t>،</w:t>
      </w:r>
      <w:r w:rsidRPr="00E36729">
        <w:rPr>
          <w:rtl/>
        </w:rPr>
        <w:t xml:space="preserve"> ولا مرَّ بها صاحِبُهَا عَلى نَهْرٍ فَشَرِبَت مِنْهُ</w:t>
      </w:r>
      <w:r w:rsidR="009272A6">
        <w:rPr>
          <w:rtl/>
        </w:rPr>
        <w:t>،</w:t>
      </w:r>
      <w:r w:rsidRPr="00E36729">
        <w:rPr>
          <w:rtl/>
        </w:rPr>
        <w:t xml:space="preserve"> وَلا يُريدُ أَنْ يَسْقِيَهَا إِلاَّ كَتَبَ اللَّه لَهُ عدَدَ ما شَرِبَت حَسنَاتٍ</w:t>
      </w:r>
      <w:r w:rsidR="009272A6">
        <w:rPr>
          <w:rtl/>
        </w:rPr>
        <w:t>»</w:t>
      </w:r>
      <w:r w:rsidR="001A32B4" w:rsidRPr="007E4299">
        <w:rPr>
          <w:rStyle w:val="Char5"/>
          <w:rFonts w:hint="cs"/>
          <w:rtl/>
        </w:rPr>
        <w:t>»</w:t>
      </w:r>
      <w:r w:rsidR="009272A6">
        <w:rPr>
          <w:rtl/>
        </w:rPr>
        <w:t>.</w:t>
      </w:r>
    </w:p>
    <w:p w:rsidR="004968D4" w:rsidRPr="003C598F" w:rsidRDefault="004968D4" w:rsidP="003C598F">
      <w:pPr>
        <w:pStyle w:val="a"/>
        <w:rPr>
          <w:rStyle w:val="Chard"/>
          <w:rtl/>
        </w:rPr>
      </w:pPr>
      <w:r w:rsidRPr="00E36729">
        <w:rPr>
          <w:rtl/>
        </w:rPr>
        <w:t>قِيلَ</w:t>
      </w:r>
      <w:r w:rsidR="009272A6">
        <w:rPr>
          <w:rtl/>
        </w:rPr>
        <w:t>:</w:t>
      </w:r>
      <w:r w:rsidRPr="00E36729">
        <w:rPr>
          <w:rtl/>
        </w:rPr>
        <w:t xml:space="preserve"> يا رسولَ اللَّهِ فالحُمُرُ</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ما أُنْزِل علَيَّ في الحُمُرِ شَيءٌ إِلاَّ هذِهِ الآيةُ الْفَاذَّةُ الجَامِعَةُ</w:t>
      </w:r>
      <w:r w:rsidR="009272A6">
        <w:rPr>
          <w:rtl/>
        </w:rPr>
        <w:t>:</w:t>
      </w:r>
      <w:r w:rsidRPr="00E36729">
        <w:rPr>
          <w:rtl/>
        </w:rPr>
        <w:t xml:space="preserve"> </w:t>
      </w:r>
      <w:r w:rsidR="0001077D" w:rsidRPr="0086201C">
        <w:rPr>
          <w:rStyle w:val="Char5"/>
          <w:rtl/>
        </w:rPr>
        <w:t>﴿</w:t>
      </w:r>
      <w:r w:rsidR="0001077D" w:rsidRPr="00E07A79">
        <w:rPr>
          <w:rStyle w:val="Char3"/>
          <w:rtl/>
        </w:rPr>
        <w:t>فَمَن يَعۡمَلۡ مِثۡقَالَ ذَرَّةٍ خَيۡرٗا يَرَهُ</w:t>
      </w:r>
      <w:r w:rsidR="0001077D" w:rsidRPr="00E07A79">
        <w:rPr>
          <w:rStyle w:val="Char3"/>
          <w:rFonts w:hint="cs"/>
          <w:rtl/>
        </w:rPr>
        <w:t>ۥ</w:t>
      </w:r>
      <w:r w:rsidR="0001077D" w:rsidRPr="00E07A79">
        <w:rPr>
          <w:rStyle w:val="Char3"/>
          <w:rtl/>
        </w:rPr>
        <w:t>٧ وَمَن يَعۡمَلۡ مِثۡقَالَ ذَرَّةٖ شَرّٗا يَرَهُ</w:t>
      </w:r>
      <w:r w:rsidR="0001077D" w:rsidRPr="00E07A79">
        <w:rPr>
          <w:rStyle w:val="Char3"/>
          <w:rFonts w:hint="cs"/>
          <w:rtl/>
        </w:rPr>
        <w:t>ۥ</w:t>
      </w:r>
      <w:r w:rsidR="0001077D" w:rsidRPr="00E07A79">
        <w:rPr>
          <w:rStyle w:val="Char3"/>
          <w:rtl/>
        </w:rPr>
        <w:t>٨</w:t>
      </w:r>
      <w:r w:rsidR="0001077D" w:rsidRPr="0086201C">
        <w:rPr>
          <w:rStyle w:val="Char5"/>
          <w:rFonts w:hint="cs"/>
          <w:rtl/>
        </w:rPr>
        <w:t>﴾</w:t>
      </w:r>
      <w:r w:rsidR="0001077D" w:rsidRPr="0086201C">
        <w:rPr>
          <w:rStyle w:val="Charb"/>
          <w:rtl/>
        </w:rPr>
        <w:t xml:space="preserve"> </w:t>
      </w:r>
      <w:r w:rsidR="0001077D" w:rsidRPr="0086201C">
        <w:rPr>
          <w:rStyle w:val="Char4"/>
          <w:rtl/>
        </w:rPr>
        <w:t>[الزلزلة: 7-8]</w:t>
      </w:r>
      <w:r w:rsidR="009272A6">
        <w:rPr>
          <w:rtl/>
        </w:rPr>
        <w:t>»</w:t>
      </w:r>
      <w:r w:rsidR="003C598F" w:rsidRPr="003C598F">
        <w:rPr>
          <w:rStyle w:val="Char5"/>
          <w:rtl/>
        </w:rPr>
        <w:t>»</w:t>
      </w:r>
      <w:r w:rsidR="003C598F" w:rsidRPr="003C598F">
        <w:rPr>
          <w:rStyle w:val="Charb"/>
          <w:rFonts w:hint="cs"/>
          <w:rtl/>
        </w:rPr>
        <w:t xml:space="preserve"> </w:t>
      </w:r>
      <w:r w:rsidRPr="003C598F">
        <w:rPr>
          <w:rStyle w:val="Chard"/>
          <w:rtl/>
        </w:rPr>
        <w:t>مُتَّفَقٌ عليهِ</w:t>
      </w:r>
      <w:r w:rsidR="009272A6" w:rsidRPr="003C598F">
        <w:rPr>
          <w:rStyle w:val="Chard"/>
          <w:rtl/>
        </w:rPr>
        <w:t>.</w:t>
      </w:r>
      <w:r w:rsidRPr="003C598F">
        <w:rPr>
          <w:rStyle w:val="Chard"/>
          <w:rtl/>
        </w:rPr>
        <w:t xml:space="preserve"> وهذا لفظُ مُسْلمٍ</w:t>
      </w:r>
      <w:r w:rsidR="009272A6" w:rsidRPr="003C598F">
        <w:rPr>
          <w:rStyle w:val="Chard"/>
          <w:rtl/>
        </w:rPr>
        <w:t>.</w:t>
      </w:r>
    </w:p>
    <w:p w:rsidR="004968D4" w:rsidRPr="00E36729" w:rsidRDefault="004968D4" w:rsidP="003C598F">
      <w:pPr>
        <w:pStyle w:val="af0"/>
        <w:rPr>
          <w:rtl/>
        </w:rPr>
      </w:pPr>
      <w:r w:rsidRPr="00E36729">
        <w:rPr>
          <w:rtl/>
        </w:rPr>
        <w:t>ومعْنَى القاعِ</w:t>
      </w:r>
      <w:r w:rsidR="009272A6">
        <w:rPr>
          <w:rtl/>
        </w:rPr>
        <w:t>:</w:t>
      </w:r>
      <w:r w:rsidRPr="00E36729">
        <w:rPr>
          <w:rtl/>
        </w:rPr>
        <w:t xml:space="preserve"> ال</w:t>
      </w:r>
      <w:r w:rsidR="0086201C">
        <w:rPr>
          <w:rFonts w:hint="cs"/>
          <w:rtl/>
        </w:rPr>
        <w:t>ـ</w:t>
      </w:r>
      <w:r w:rsidRPr="00E36729">
        <w:rPr>
          <w:rtl/>
        </w:rPr>
        <w:t>مكان ال</w:t>
      </w:r>
      <w:r w:rsidR="0086201C">
        <w:rPr>
          <w:rFonts w:hint="cs"/>
          <w:rtl/>
        </w:rPr>
        <w:t>ـ</w:t>
      </w:r>
      <w:r w:rsidRPr="00E36729">
        <w:rPr>
          <w:rtl/>
        </w:rPr>
        <w:t>مستوى من الأرضِ الواسع</w:t>
      </w:r>
      <w:r w:rsidR="009272A6">
        <w:rPr>
          <w:rtl/>
        </w:rPr>
        <w:t>.</w:t>
      </w:r>
      <w:r w:rsidRPr="00E36729">
        <w:rPr>
          <w:rtl/>
        </w:rPr>
        <w:t xml:space="preserve"> والقرقر</w:t>
      </w:r>
      <w:r w:rsidR="009272A6">
        <w:rPr>
          <w:rtl/>
        </w:rPr>
        <w:t>:</w:t>
      </w:r>
      <w:r w:rsidRPr="00E36729">
        <w:rPr>
          <w:rtl/>
        </w:rPr>
        <w:t xml:space="preserve"> الأملس</w:t>
      </w:r>
      <w:r w:rsidR="009272A6">
        <w:rPr>
          <w:rtl/>
        </w:rPr>
        <w:t>.</w:t>
      </w:r>
    </w:p>
    <w:p w:rsidR="003B70B7" w:rsidRPr="00A2547C" w:rsidRDefault="003B70B7" w:rsidP="00A2547C">
      <w:pPr>
        <w:pStyle w:val="a3"/>
        <w:ind w:left="0" w:firstLine="284"/>
        <w:rPr>
          <w:rStyle w:val="Charb"/>
          <w:rtl/>
        </w:rPr>
      </w:pPr>
      <w:r w:rsidRPr="0086201C">
        <w:rPr>
          <w:rFonts w:hint="cs"/>
          <w:rtl/>
        </w:rPr>
        <w:t xml:space="preserve">1214. </w:t>
      </w:r>
      <w:r w:rsidR="001A32B4" w:rsidRPr="007E4299">
        <w:rPr>
          <w:rStyle w:val="Char5"/>
          <w:rFonts w:hint="cs"/>
          <w:rtl/>
        </w:rPr>
        <w:t>«</w:t>
      </w:r>
      <w:r w:rsidRPr="00942509">
        <w:rPr>
          <w:rStyle w:val="Char7"/>
          <w:rFonts w:hint="cs"/>
          <w:rtl/>
        </w:rPr>
        <w:t xml:space="preserve">از ابوهریره </w:t>
      </w:r>
      <w:r w:rsidR="006A2C0C" w:rsidRPr="007E4299">
        <w:rPr>
          <w:rStyle w:val="Char7"/>
          <w:rFonts w:cs="CTraditional Arabic" w:hint="cs"/>
          <w:szCs w:val="28"/>
          <w:rtl/>
        </w:rPr>
        <w:t>س</w:t>
      </w:r>
      <w:r w:rsidRPr="00942509">
        <w:rPr>
          <w:rStyle w:val="Char7"/>
          <w:rFonts w:hint="cs"/>
          <w:rtl/>
        </w:rPr>
        <w:t xml:space="preserve"> روایت شده است که پیامبر</w:t>
      </w:r>
      <w:r w:rsidR="000A0F18" w:rsidRPr="000A0F18">
        <w:rPr>
          <w:rFonts w:cs="CTraditional Arabic" w:hint="cs"/>
          <w:rtl/>
        </w:rPr>
        <w:t xml:space="preserve"> </w:t>
      </w:r>
      <w:r w:rsidR="000A0F18" w:rsidRPr="00A776FB">
        <w:rPr>
          <w:rFonts w:cs="CTraditional Arabic" w:hint="cs"/>
          <w:sz w:val="28"/>
          <w:szCs w:val="28"/>
          <w:rtl/>
        </w:rPr>
        <w:t>ص</w:t>
      </w:r>
      <w:r w:rsidRPr="0086201C">
        <w:rPr>
          <w:rFonts w:hint="cs"/>
          <w:rtl/>
        </w:rPr>
        <w:t xml:space="preserve"> </w:t>
      </w:r>
      <w:r w:rsidRPr="00942509">
        <w:rPr>
          <w:rStyle w:val="Char7"/>
          <w:rFonts w:hint="cs"/>
          <w:rtl/>
        </w:rPr>
        <w:t>فرمودند</w:t>
      </w:r>
      <w:r w:rsidR="009272A6" w:rsidRPr="00942509">
        <w:rPr>
          <w:rStyle w:val="Char7"/>
          <w:rFonts w:hint="cs"/>
          <w:rtl/>
        </w:rPr>
        <w:t>:</w:t>
      </w:r>
      <w:r w:rsidRPr="00942509">
        <w:rPr>
          <w:rStyle w:val="Char7"/>
          <w:rFonts w:hint="cs"/>
          <w:rtl/>
        </w:rPr>
        <w:t xml:space="preserve"> «هر صاحب طلا و نقره‌ای که زکات آن را نمی‌پردازد، یقیناً وقتی روز قیامت شده، برای او صفحاتی از آتش گشوده و بر روی آتش دوزخ داغ</w:t>
      </w:r>
      <w:r w:rsidR="007E4299">
        <w:rPr>
          <w:rStyle w:val="Char7"/>
          <w:rFonts w:hint="cs"/>
          <w:rtl/>
        </w:rPr>
        <w:t xml:space="preserve"> می‌</w:t>
      </w:r>
      <w:r w:rsidRPr="00942509">
        <w:rPr>
          <w:rStyle w:val="Char7"/>
          <w:rFonts w:hint="cs"/>
          <w:rtl/>
        </w:rPr>
        <w:t>شود و پس از آن، پهلو و پیشانی و پشت او با آن داغ و سوزانده می‌شود و هر بار که این قطعات سرد می‌شود، باز (برای عذاب مجدد) داغ می‌گردد؛ در مدت روزی که طول آن پنجاه هراز سال است و این وضع تا زمانی که میان بندگان خدا حکم می‌شود، ادامه دارد، بعد راه او ـ خواه</w:t>
      </w:r>
      <w:r w:rsidR="009766CC">
        <w:rPr>
          <w:rStyle w:val="Char7"/>
          <w:rFonts w:hint="cs"/>
          <w:rtl/>
        </w:rPr>
        <w:t xml:space="preserve"> به‌سوی </w:t>
      </w:r>
      <w:r w:rsidRPr="00942509">
        <w:rPr>
          <w:rStyle w:val="Char7"/>
          <w:rFonts w:hint="cs"/>
          <w:rtl/>
        </w:rPr>
        <w:t>بهشت، خواه</w:t>
      </w:r>
      <w:r w:rsidR="009766CC">
        <w:rPr>
          <w:rStyle w:val="Char7"/>
          <w:rFonts w:hint="cs"/>
          <w:rtl/>
        </w:rPr>
        <w:t xml:space="preserve"> به‌سوی </w:t>
      </w:r>
      <w:r w:rsidRPr="00942509">
        <w:rPr>
          <w:rStyle w:val="Char7"/>
          <w:rFonts w:hint="cs"/>
          <w:rtl/>
        </w:rPr>
        <w:t>دوزخ معلوم و مشاهده می‌شود»، سؤال شد</w:t>
      </w:r>
      <w:r w:rsidR="009272A6" w:rsidRPr="00942509">
        <w:rPr>
          <w:rStyle w:val="Char7"/>
          <w:rFonts w:hint="cs"/>
          <w:rtl/>
        </w:rPr>
        <w:t>:</w:t>
      </w:r>
      <w:r w:rsidRPr="00942509">
        <w:rPr>
          <w:rStyle w:val="Char7"/>
          <w:rFonts w:hint="cs"/>
          <w:rtl/>
        </w:rPr>
        <w:t xml:space="preserve"> ای رسول خدا! درباره‌ی شتر چه؟ فرمودند</w:t>
      </w:r>
      <w:r w:rsidR="009272A6" w:rsidRPr="00942509">
        <w:rPr>
          <w:rStyle w:val="Char7"/>
          <w:rFonts w:hint="cs"/>
          <w:rtl/>
        </w:rPr>
        <w:t>:</w:t>
      </w:r>
      <w:r w:rsidRPr="00942509">
        <w:rPr>
          <w:rStyle w:val="Char7"/>
          <w:rFonts w:hint="cs"/>
          <w:rtl/>
        </w:rPr>
        <w:t xml:space="preserve"> «هر صاحب شتری که حق آنها را نمی‌دهد ـ و از جمله حق شتران، دوشیدن آنها (و بخشیدن مقداری از شیرشان) در روز آب دادن به آنهاست ـ یقیناً وقتی روز قیامت شد، بیابانی وسیع و صاف بیشتر از آن‌چه قبلاً بوده و داشته است، برای شتران او گسترده (و خود او به آن‌جا انداخته) می‌شود و حتی یک بچه شتر هم از آنها ناپیدا نیست و همه‌ی آن شترها با سُم‌های خود او را پایمال می‌کنند و با دندان‌های خود او را گاز می‌گیرند و چون یکی از آنها از او بگذرد، بلافاصله دیگری بر او وارد می‌شود؛ در مدت روزی که طول آن پنجاه هزار سال است و تا وقتی که میان مردمان حکم می‌شود، این وضع</w:t>
      </w:r>
      <w:r w:rsidR="008B56DF">
        <w:rPr>
          <w:rStyle w:val="Char7"/>
          <w:rFonts w:hint="cs"/>
          <w:rtl/>
        </w:rPr>
        <w:t xml:space="preserve"> </w:t>
      </w:r>
      <w:r w:rsidRPr="00942509">
        <w:rPr>
          <w:rStyle w:val="Char7"/>
          <w:rFonts w:hint="cs"/>
          <w:rtl/>
        </w:rPr>
        <w:t>ادامه خواهد داشت و بعد راه او ـ خواه</w:t>
      </w:r>
      <w:r w:rsidR="009766CC">
        <w:rPr>
          <w:rStyle w:val="Char7"/>
          <w:rFonts w:hint="cs"/>
          <w:rtl/>
        </w:rPr>
        <w:t xml:space="preserve"> به‌سوی </w:t>
      </w:r>
      <w:r w:rsidRPr="00942509">
        <w:rPr>
          <w:rStyle w:val="Char7"/>
          <w:rFonts w:hint="cs"/>
          <w:rtl/>
        </w:rPr>
        <w:t>بهشت، خواه</w:t>
      </w:r>
      <w:r w:rsidR="009766CC">
        <w:rPr>
          <w:rStyle w:val="Char7"/>
          <w:rFonts w:hint="cs"/>
          <w:rtl/>
        </w:rPr>
        <w:t xml:space="preserve"> به‌سوی </w:t>
      </w:r>
      <w:r w:rsidRPr="00942509">
        <w:rPr>
          <w:rStyle w:val="Char7"/>
          <w:rFonts w:hint="cs"/>
          <w:rtl/>
        </w:rPr>
        <w:t>دوزخ ـ معلوم و مشاهده می‌شود»، گفته شد</w:t>
      </w:r>
      <w:r w:rsidR="009272A6" w:rsidRPr="00942509">
        <w:rPr>
          <w:rStyle w:val="Char7"/>
          <w:rFonts w:hint="cs"/>
          <w:rtl/>
        </w:rPr>
        <w:t>:</w:t>
      </w:r>
      <w:r w:rsidRPr="00942509">
        <w:rPr>
          <w:rStyle w:val="Char7"/>
          <w:rFonts w:hint="cs"/>
          <w:rtl/>
        </w:rPr>
        <w:t xml:space="preserve"> ای رسول خدا! درباره‌ی گاو و گوسفند چه؟ فرمودند</w:t>
      </w:r>
      <w:r w:rsidR="009272A6" w:rsidRPr="00942509">
        <w:rPr>
          <w:rStyle w:val="Char7"/>
          <w:rFonts w:hint="cs"/>
          <w:rtl/>
        </w:rPr>
        <w:t>:</w:t>
      </w:r>
      <w:r w:rsidRPr="00942509">
        <w:rPr>
          <w:rStyle w:val="Char7"/>
          <w:rFonts w:hint="cs"/>
          <w:rtl/>
        </w:rPr>
        <w:t xml:space="preserve"> «هر مالک گاو و گوسفندی که حق آنها را ادا نمی‌کند، یقیناً وقتی روز قیامت شد، بیابانی وسیع و صاف برای گاو و گوسفند او گسترده (و خود او به آن‌جا انداخته) می‌شود و حتی یک رأس از آنها هم ناپیدا نیست و بین آنها هیچ حیوان گره‌شاخ و بی‌شاخ و شاخ شکسته‌ای موجود نیست و همه با شاخ‌های خود به او حمله می‌کنند و شاخ می‌زنند و با سُم‌های خود او را پایمال می‌کنند و هرگاه یکی از آنها از او بگذرد، فوراً دیگری بر او وارد می‌شود (و به همان طریق، او را له و پایمال می‌کند)، در مدت روزی که طول آن پنجاه هزار سال است تا آن‌ که خداوند به حساب بندگان می‌رسد و میان آنها به عدالت حکم می‌شودف سپس راه او ـ خواه</w:t>
      </w:r>
      <w:r w:rsidR="009766CC">
        <w:rPr>
          <w:rStyle w:val="Char7"/>
          <w:rFonts w:hint="cs"/>
          <w:rtl/>
        </w:rPr>
        <w:t xml:space="preserve"> به‌سوی </w:t>
      </w:r>
      <w:r w:rsidRPr="00942509">
        <w:rPr>
          <w:rStyle w:val="Char7"/>
          <w:rFonts w:hint="cs"/>
          <w:rtl/>
        </w:rPr>
        <w:t>بهشت، خواه</w:t>
      </w:r>
      <w:r w:rsidR="009766CC">
        <w:rPr>
          <w:rStyle w:val="Char7"/>
          <w:rFonts w:hint="cs"/>
          <w:rtl/>
        </w:rPr>
        <w:t xml:space="preserve"> به‌سوی </w:t>
      </w:r>
      <w:r w:rsidRPr="00942509">
        <w:rPr>
          <w:rStyle w:val="Char7"/>
          <w:rFonts w:hint="cs"/>
          <w:rtl/>
        </w:rPr>
        <w:t>دوزخ ـ معلوم و مشاهده می‌شود»، گفته شد</w:t>
      </w:r>
      <w:r w:rsidR="009272A6" w:rsidRPr="00942509">
        <w:rPr>
          <w:rStyle w:val="Char7"/>
          <w:rFonts w:hint="cs"/>
          <w:rtl/>
        </w:rPr>
        <w:t>:</w:t>
      </w:r>
      <w:r w:rsidRPr="00942509">
        <w:rPr>
          <w:rStyle w:val="Char7"/>
          <w:rFonts w:hint="cs"/>
          <w:rtl/>
        </w:rPr>
        <w:t xml:space="preserve"> ای رسول خدا! اسب چطور؟ فرمودند</w:t>
      </w:r>
      <w:r w:rsidR="009272A6" w:rsidRPr="00942509">
        <w:rPr>
          <w:rStyle w:val="Char7"/>
          <w:rFonts w:hint="cs"/>
          <w:rtl/>
        </w:rPr>
        <w:t>:</w:t>
      </w:r>
      <w:r w:rsidRPr="00942509">
        <w:rPr>
          <w:rStyle w:val="Char7"/>
          <w:rFonts w:hint="cs"/>
          <w:rtl/>
        </w:rPr>
        <w:t xml:space="preserve"> «اسب، سه نوع است؛ بعضی برای صاحبش بار گران گناه است و بعضی برای صاحب خود وسیله‌ی آسایش و پوشاندن نیاز و نوعی دیگر هم (مایه‌ی) ثواب و پاداش است؛ اما آن‌که برای صاحبش گناه است، مردی است که اسب را برای تظاهر و افتخار و عداوت با مسلمانان لگام کرده که برای او (مایه‌ی) گناه (و موجب زیان و خسران) است و اما آن‌که برای صاحبش پوشش است، مردی است که اسبش را در راه خدا به زیر زین آورده است و حق خدا را در پشت و لجام آن فراموش نمی‌کند، چنین اسبی برای صاحبش پوشش است و اما آن‌که برای صاحبش (مایه‌ی) اجر است، مردی است که اسبش را در راه خدا و به خاطر عزت مسلمانان، در مرغزار یا باغی بسته است و آن اسب، هر چیزی از آن مرغزار یا باغ بخورد، یقیناً به شمار برگ‌ها و گیاهان خورده شده، برای صاحبش حسنات نوشته می‌شود و به اندازه‌ی سرگین‌ها و پیشاب‌های آن، برای او ثواب و خیر منظور می‌گردد و اگر آن اسب، طنابی را که با آن بسته شده است، قطع کند و به یک یا دو جای بلند برود، خداوند به تعداد جای پاها و فضولات او برای صاحبش حسنات می‌نویسد و اگر صاحبش آن را بر نهری عبور دهد و حیوان از آن بیاشامد، در حالی که او، اراده‌ی آب دادن آن را نداشته باشد، خداوند یقیناً به مقدار آبی که خورده است، پاداش نیک برای او محسوب می‌کند»، گفته شد</w:t>
      </w:r>
      <w:r w:rsidR="009272A6" w:rsidRPr="00942509">
        <w:rPr>
          <w:rStyle w:val="Char7"/>
          <w:rFonts w:hint="cs"/>
          <w:rtl/>
        </w:rPr>
        <w:t>:</w:t>
      </w:r>
      <w:r w:rsidRPr="00942509">
        <w:rPr>
          <w:rStyle w:val="Char7"/>
          <w:rFonts w:hint="cs"/>
          <w:rtl/>
        </w:rPr>
        <w:t xml:space="preserve"> ای رسول خدا! خر چطور؟ فرمودند</w:t>
      </w:r>
      <w:r w:rsidR="009272A6" w:rsidRPr="00942509">
        <w:rPr>
          <w:rStyle w:val="Char7"/>
          <w:rFonts w:hint="cs"/>
          <w:rtl/>
        </w:rPr>
        <w:t>:</w:t>
      </w:r>
      <w:r w:rsidRPr="00942509">
        <w:rPr>
          <w:rStyle w:val="Char7"/>
          <w:rFonts w:hint="cs"/>
          <w:rtl/>
        </w:rPr>
        <w:t xml:space="preserve"> «در مورد خران چیزی بر من نازل نشده است، جز این آیه‌ی کم نظیر جامع</w:t>
      </w:r>
      <w:r w:rsidR="009272A6" w:rsidRPr="00942509">
        <w:rPr>
          <w:rStyle w:val="Char7"/>
          <w:rFonts w:hint="cs"/>
          <w:rtl/>
        </w:rPr>
        <w:t>:</w:t>
      </w:r>
      <w:r w:rsidRPr="0086201C">
        <w:rPr>
          <w:rFonts w:hint="cs"/>
          <w:rtl/>
        </w:rPr>
        <w:t xml:space="preserve"> </w:t>
      </w:r>
      <w:r w:rsidR="009B27E1" w:rsidRPr="009B27E1">
        <w:rPr>
          <w:rStyle w:val="Char5"/>
          <w:rtl/>
        </w:rPr>
        <w:t>﴿</w:t>
      </w:r>
      <w:r w:rsidR="0086201C" w:rsidRPr="00E07A79">
        <w:rPr>
          <w:rStyle w:val="Char3"/>
          <w:rFonts w:hint="eastAsia"/>
          <w:rtl/>
        </w:rPr>
        <w:t>فَمَن</w:t>
      </w:r>
      <w:r w:rsidR="0086201C" w:rsidRPr="00E07A79">
        <w:rPr>
          <w:rStyle w:val="Char3"/>
          <w:rtl/>
        </w:rPr>
        <w:t xml:space="preserve"> </w:t>
      </w:r>
      <w:r w:rsidR="0086201C" w:rsidRPr="00E07A79">
        <w:rPr>
          <w:rStyle w:val="Char3"/>
          <w:rFonts w:hint="eastAsia"/>
          <w:rtl/>
        </w:rPr>
        <w:t>يَع</w:t>
      </w:r>
      <w:r w:rsidR="0086201C" w:rsidRPr="00E07A79">
        <w:rPr>
          <w:rStyle w:val="Char3"/>
          <w:rFonts w:hint="cs"/>
          <w:rtl/>
        </w:rPr>
        <w:t>ۡ</w:t>
      </w:r>
      <w:r w:rsidR="0086201C" w:rsidRPr="00E07A79">
        <w:rPr>
          <w:rStyle w:val="Char3"/>
          <w:rFonts w:hint="eastAsia"/>
          <w:rtl/>
        </w:rPr>
        <w:t>مَل</w:t>
      </w:r>
      <w:r w:rsidR="0086201C" w:rsidRPr="00E07A79">
        <w:rPr>
          <w:rStyle w:val="Char3"/>
          <w:rFonts w:hint="cs"/>
          <w:rtl/>
        </w:rPr>
        <w:t>ۡ</w:t>
      </w:r>
      <w:r w:rsidR="0086201C" w:rsidRPr="00E07A79">
        <w:rPr>
          <w:rStyle w:val="Char3"/>
          <w:rtl/>
        </w:rPr>
        <w:t xml:space="preserve"> </w:t>
      </w:r>
      <w:r w:rsidR="0086201C" w:rsidRPr="00E07A79">
        <w:rPr>
          <w:rStyle w:val="Char3"/>
          <w:rFonts w:hint="eastAsia"/>
          <w:rtl/>
        </w:rPr>
        <w:t>مِث</w:t>
      </w:r>
      <w:r w:rsidR="0086201C" w:rsidRPr="00E07A79">
        <w:rPr>
          <w:rStyle w:val="Char3"/>
          <w:rFonts w:hint="cs"/>
          <w:rtl/>
        </w:rPr>
        <w:t>ۡ</w:t>
      </w:r>
      <w:r w:rsidR="0086201C" w:rsidRPr="00E07A79">
        <w:rPr>
          <w:rStyle w:val="Char3"/>
          <w:rFonts w:hint="eastAsia"/>
          <w:rtl/>
        </w:rPr>
        <w:t>قَالَ</w:t>
      </w:r>
      <w:r w:rsidR="0086201C" w:rsidRPr="00E07A79">
        <w:rPr>
          <w:rStyle w:val="Char3"/>
          <w:rtl/>
        </w:rPr>
        <w:t xml:space="preserve"> </w:t>
      </w:r>
      <w:r w:rsidR="0086201C" w:rsidRPr="00E07A79">
        <w:rPr>
          <w:rStyle w:val="Char3"/>
          <w:rFonts w:hint="eastAsia"/>
          <w:rtl/>
        </w:rPr>
        <w:t>ذَرَّةٍ</w:t>
      </w:r>
      <w:r w:rsidR="0086201C" w:rsidRPr="00E07A79">
        <w:rPr>
          <w:rStyle w:val="Char3"/>
          <w:rtl/>
        </w:rPr>
        <w:t xml:space="preserve"> </w:t>
      </w:r>
      <w:r w:rsidR="0086201C" w:rsidRPr="00E07A79">
        <w:rPr>
          <w:rStyle w:val="Char3"/>
          <w:rFonts w:hint="eastAsia"/>
          <w:rtl/>
        </w:rPr>
        <w:t>خَي</w:t>
      </w:r>
      <w:r w:rsidR="0086201C" w:rsidRPr="00E07A79">
        <w:rPr>
          <w:rStyle w:val="Char3"/>
          <w:rFonts w:hint="cs"/>
          <w:rtl/>
        </w:rPr>
        <w:t>ۡ</w:t>
      </w:r>
      <w:r w:rsidR="0086201C" w:rsidRPr="00E07A79">
        <w:rPr>
          <w:rStyle w:val="Char3"/>
          <w:rFonts w:hint="eastAsia"/>
          <w:rtl/>
        </w:rPr>
        <w:t>ر</w:t>
      </w:r>
      <w:r w:rsidR="0086201C" w:rsidRPr="00E07A79">
        <w:rPr>
          <w:rStyle w:val="Char3"/>
          <w:rFonts w:hint="cs"/>
          <w:rtl/>
        </w:rPr>
        <w:t>ٗ</w:t>
      </w:r>
      <w:r w:rsidR="0086201C" w:rsidRPr="00E07A79">
        <w:rPr>
          <w:rStyle w:val="Char3"/>
          <w:rFonts w:hint="eastAsia"/>
          <w:rtl/>
        </w:rPr>
        <w:t>ا</w:t>
      </w:r>
      <w:r w:rsidR="0086201C" w:rsidRPr="00E07A79">
        <w:rPr>
          <w:rStyle w:val="Char3"/>
          <w:rtl/>
        </w:rPr>
        <w:t xml:space="preserve"> </w:t>
      </w:r>
      <w:r w:rsidR="0086201C" w:rsidRPr="00E07A79">
        <w:rPr>
          <w:rStyle w:val="Char3"/>
          <w:rFonts w:hint="eastAsia"/>
          <w:rtl/>
        </w:rPr>
        <w:t>يَرَهُ</w:t>
      </w:r>
      <w:r w:rsidR="0086201C" w:rsidRPr="00E07A79">
        <w:rPr>
          <w:rStyle w:val="Char3"/>
          <w:rFonts w:hint="cs"/>
          <w:rtl/>
        </w:rPr>
        <w:t>ۥ</w:t>
      </w:r>
      <w:r w:rsidR="0086201C" w:rsidRPr="00E07A79">
        <w:rPr>
          <w:rStyle w:val="Char3"/>
          <w:rtl/>
        </w:rPr>
        <w:t xml:space="preserve"> </w:t>
      </w:r>
      <w:r w:rsidR="0086201C" w:rsidRPr="00E07A79">
        <w:rPr>
          <w:rStyle w:val="Char3"/>
          <w:rFonts w:hint="cs"/>
          <w:rtl/>
        </w:rPr>
        <w:t>٧</w:t>
      </w:r>
      <w:r w:rsidR="0086201C" w:rsidRPr="00E07A79">
        <w:rPr>
          <w:rStyle w:val="Char3"/>
          <w:rtl/>
        </w:rPr>
        <w:t xml:space="preserve"> </w:t>
      </w:r>
      <w:r w:rsidR="0086201C" w:rsidRPr="00E07A79">
        <w:rPr>
          <w:rStyle w:val="Char3"/>
          <w:rFonts w:hint="eastAsia"/>
          <w:rtl/>
        </w:rPr>
        <w:t>وَمَن</w:t>
      </w:r>
      <w:r w:rsidR="0086201C" w:rsidRPr="00E07A79">
        <w:rPr>
          <w:rStyle w:val="Char3"/>
          <w:rtl/>
        </w:rPr>
        <w:t xml:space="preserve"> </w:t>
      </w:r>
      <w:r w:rsidR="0086201C" w:rsidRPr="00E07A79">
        <w:rPr>
          <w:rStyle w:val="Char3"/>
          <w:rFonts w:hint="eastAsia"/>
          <w:rtl/>
        </w:rPr>
        <w:t>يَع</w:t>
      </w:r>
      <w:r w:rsidR="0086201C" w:rsidRPr="00E07A79">
        <w:rPr>
          <w:rStyle w:val="Char3"/>
          <w:rFonts w:hint="cs"/>
          <w:rtl/>
        </w:rPr>
        <w:t>ۡ</w:t>
      </w:r>
      <w:r w:rsidR="0086201C" w:rsidRPr="00E07A79">
        <w:rPr>
          <w:rStyle w:val="Char3"/>
          <w:rFonts w:hint="eastAsia"/>
          <w:rtl/>
        </w:rPr>
        <w:t>مَل</w:t>
      </w:r>
      <w:r w:rsidR="0086201C" w:rsidRPr="00E07A79">
        <w:rPr>
          <w:rStyle w:val="Char3"/>
          <w:rFonts w:hint="cs"/>
          <w:rtl/>
        </w:rPr>
        <w:t>ۡ</w:t>
      </w:r>
      <w:r w:rsidR="0086201C" w:rsidRPr="00E07A79">
        <w:rPr>
          <w:rStyle w:val="Char3"/>
          <w:rtl/>
        </w:rPr>
        <w:t xml:space="preserve"> </w:t>
      </w:r>
      <w:r w:rsidR="0086201C" w:rsidRPr="00E07A79">
        <w:rPr>
          <w:rStyle w:val="Char3"/>
          <w:rFonts w:hint="eastAsia"/>
          <w:rtl/>
        </w:rPr>
        <w:t>مِث</w:t>
      </w:r>
      <w:r w:rsidR="0086201C" w:rsidRPr="00E07A79">
        <w:rPr>
          <w:rStyle w:val="Char3"/>
          <w:rFonts w:hint="cs"/>
          <w:rtl/>
        </w:rPr>
        <w:t>ۡ</w:t>
      </w:r>
      <w:r w:rsidR="0086201C" w:rsidRPr="00E07A79">
        <w:rPr>
          <w:rStyle w:val="Char3"/>
          <w:rFonts w:hint="eastAsia"/>
          <w:rtl/>
        </w:rPr>
        <w:t>قَالَ</w:t>
      </w:r>
      <w:r w:rsidR="0086201C" w:rsidRPr="00E07A79">
        <w:rPr>
          <w:rStyle w:val="Char3"/>
          <w:rtl/>
        </w:rPr>
        <w:t xml:space="preserve"> </w:t>
      </w:r>
      <w:r w:rsidR="0086201C" w:rsidRPr="00E07A79">
        <w:rPr>
          <w:rStyle w:val="Char3"/>
          <w:rFonts w:hint="eastAsia"/>
          <w:rtl/>
        </w:rPr>
        <w:t>ذَرَّة</w:t>
      </w:r>
      <w:r w:rsidR="0086201C" w:rsidRPr="00E07A79">
        <w:rPr>
          <w:rStyle w:val="Char3"/>
          <w:rFonts w:hint="cs"/>
          <w:rtl/>
        </w:rPr>
        <w:t>ٖ</w:t>
      </w:r>
      <w:r w:rsidR="0086201C" w:rsidRPr="00E07A79">
        <w:rPr>
          <w:rStyle w:val="Char3"/>
          <w:rtl/>
        </w:rPr>
        <w:t xml:space="preserve"> </w:t>
      </w:r>
      <w:r w:rsidR="0086201C" w:rsidRPr="00E07A79">
        <w:rPr>
          <w:rStyle w:val="Char3"/>
          <w:rFonts w:hint="eastAsia"/>
          <w:rtl/>
        </w:rPr>
        <w:t>شَرّ</w:t>
      </w:r>
      <w:r w:rsidR="0086201C" w:rsidRPr="00E07A79">
        <w:rPr>
          <w:rStyle w:val="Char3"/>
          <w:rFonts w:hint="cs"/>
          <w:rtl/>
        </w:rPr>
        <w:t>ٗ</w:t>
      </w:r>
      <w:r w:rsidR="0086201C" w:rsidRPr="00E07A79">
        <w:rPr>
          <w:rStyle w:val="Char3"/>
          <w:rFonts w:hint="eastAsia"/>
          <w:rtl/>
        </w:rPr>
        <w:t>ا</w:t>
      </w:r>
      <w:r w:rsidR="0086201C" w:rsidRPr="00E07A79">
        <w:rPr>
          <w:rStyle w:val="Char3"/>
          <w:rtl/>
        </w:rPr>
        <w:t xml:space="preserve"> </w:t>
      </w:r>
      <w:r w:rsidR="0086201C" w:rsidRPr="00E07A79">
        <w:rPr>
          <w:rStyle w:val="Char3"/>
          <w:rFonts w:hint="eastAsia"/>
          <w:rtl/>
        </w:rPr>
        <w:t>يَرَهُ</w:t>
      </w:r>
      <w:r w:rsidR="0086201C" w:rsidRPr="00E07A79">
        <w:rPr>
          <w:rStyle w:val="Char3"/>
          <w:rFonts w:hint="cs"/>
          <w:rtl/>
        </w:rPr>
        <w:t>ۥ</w:t>
      </w:r>
      <w:r w:rsidR="0086201C" w:rsidRPr="00E07A79">
        <w:rPr>
          <w:rStyle w:val="Char3"/>
          <w:rtl/>
        </w:rPr>
        <w:t xml:space="preserve"> </w:t>
      </w:r>
      <w:r w:rsidR="0086201C" w:rsidRPr="00E07A79">
        <w:rPr>
          <w:rStyle w:val="Char3"/>
          <w:rFonts w:hint="cs"/>
          <w:rtl/>
        </w:rPr>
        <w:t>٨</w:t>
      </w:r>
      <w:r w:rsidR="009B27E1" w:rsidRPr="009B27E1">
        <w:rPr>
          <w:rStyle w:val="Char5"/>
          <w:rtl/>
        </w:rPr>
        <w:t>﴾</w:t>
      </w:r>
      <w:r w:rsidRPr="0086201C">
        <w:rPr>
          <w:rFonts w:hint="cs"/>
          <w:rtl/>
        </w:rPr>
        <w:t xml:space="preserve"> </w:t>
      </w:r>
      <w:r w:rsidRPr="0086201C">
        <w:rPr>
          <w:rStyle w:val="Char5"/>
          <w:rFonts w:hint="cs"/>
          <w:rtl/>
        </w:rPr>
        <w:t>«</w:t>
      </w:r>
      <w:r w:rsidRPr="00A2547C">
        <w:rPr>
          <w:rFonts w:hint="cs"/>
          <w:rtl/>
        </w:rPr>
        <w:t>و هرکس به مقدار یک ذره نیکی کند، پاداش آن را می‌بیند و هرکس به مقدار یک ذره بدی انجام دهد، کیفر آن را مشاهده می‌کند</w:t>
      </w:r>
      <w:r w:rsidR="001A32B4" w:rsidRPr="007E4299">
        <w:rPr>
          <w:rStyle w:val="Char5"/>
          <w:rFonts w:hint="cs"/>
          <w:rtl/>
        </w:rPr>
        <w:t>»</w:t>
      </w:r>
      <w:r w:rsidRPr="00A2547C">
        <w:rPr>
          <w:rStyle w:val="Charb"/>
          <w:rFonts w:hint="cs"/>
          <w:rtl/>
        </w:rPr>
        <w:t>.</w:t>
      </w:r>
    </w:p>
    <w:p w:rsidR="00A6217A" w:rsidRPr="00A6217A" w:rsidRDefault="00A6217A" w:rsidP="00A6217A">
      <w:pPr>
        <w:pStyle w:val="ac"/>
      </w:pPr>
      <w:bookmarkStart w:id="269" w:name="_Toc442122607"/>
      <w:bookmarkStart w:id="270" w:name="_Toc326114793"/>
      <w:r w:rsidRPr="00A6217A">
        <w:rPr>
          <w:rFonts w:hint="cs"/>
          <w:rtl/>
        </w:rPr>
        <w:t xml:space="preserve">217- </w:t>
      </w:r>
      <w:r w:rsidRPr="00A6217A">
        <w:rPr>
          <w:rtl/>
        </w:rPr>
        <w:t>باب وجوب صوم رمضان</w:t>
      </w:r>
      <w:r w:rsidRPr="00A6217A">
        <w:rPr>
          <w:rFonts w:hint="cs"/>
          <w:rtl/>
        </w:rPr>
        <w:t xml:space="preserve"> </w:t>
      </w:r>
      <w:r w:rsidRPr="00A6217A">
        <w:rPr>
          <w:rtl/>
        </w:rPr>
        <w:t>وب</w:t>
      </w:r>
      <w:r w:rsidRPr="00A6217A">
        <w:rPr>
          <w:rFonts w:hint="cs"/>
          <w:rtl/>
        </w:rPr>
        <w:t>َ</w:t>
      </w:r>
      <w:r w:rsidRPr="00A6217A">
        <w:rPr>
          <w:rtl/>
        </w:rPr>
        <w:t>يان فضل الص</w:t>
      </w:r>
      <w:r w:rsidRPr="00A6217A">
        <w:rPr>
          <w:rFonts w:hint="cs"/>
          <w:rtl/>
        </w:rPr>
        <w:t>ّ</w:t>
      </w:r>
      <w:r w:rsidRPr="00A6217A">
        <w:rPr>
          <w:rtl/>
        </w:rPr>
        <w:t>يام وما يتعلق به</w:t>
      </w:r>
      <w:bookmarkEnd w:id="269"/>
    </w:p>
    <w:p w:rsidR="00A6217A" w:rsidRPr="00A6217A" w:rsidRDefault="00A6217A" w:rsidP="00A6217A">
      <w:pPr>
        <w:pStyle w:val="ad"/>
        <w:rPr>
          <w:spacing w:val="-4"/>
        </w:rPr>
      </w:pPr>
      <w:bookmarkStart w:id="271" w:name="_Toc442122608"/>
      <w:r w:rsidRPr="00A6217A">
        <w:rPr>
          <w:rFonts w:hint="cs"/>
          <w:spacing w:val="-4"/>
          <w:rtl/>
        </w:rPr>
        <w:t>باب بیان وجوب روزه‌ی رمضان و بیان فضیلت روزه‌داری و آن‌چه بدان مربوط است</w:t>
      </w:r>
      <w:bookmarkEnd w:id="270"/>
      <w:bookmarkEnd w:id="27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957B99" w:rsidRDefault="0001077D" w:rsidP="005976B3">
      <w:pPr>
        <w:pStyle w:val="a5"/>
        <w:rPr>
          <w:rFonts w:cs="B Lotus"/>
          <w:sz w:val="32"/>
          <w:szCs w:val="32"/>
          <w:rtl/>
          <w:lang w:bidi="fa-IR"/>
        </w:rPr>
      </w:pPr>
      <w:r w:rsidRPr="005976B3">
        <w:rPr>
          <w:rStyle w:val="Char5"/>
          <w:rFonts w:hint="cs"/>
          <w:rtl/>
        </w:rPr>
        <w:t>﴿</w:t>
      </w:r>
      <w:r w:rsidRPr="00E07A79">
        <w:rPr>
          <w:rStyle w:val="Char3"/>
          <w:rtl/>
        </w:rPr>
        <w:t xml:space="preserve">يَٰٓأَيُّهَا </w:t>
      </w:r>
      <w:r w:rsidRPr="00E07A79">
        <w:rPr>
          <w:rStyle w:val="Char3"/>
          <w:rFonts w:hint="cs"/>
          <w:rtl/>
        </w:rPr>
        <w:t>ٱلَّذِينَ</w:t>
      </w:r>
      <w:r w:rsidRPr="00E07A79">
        <w:rPr>
          <w:rStyle w:val="Char3"/>
          <w:rtl/>
        </w:rPr>
        <w:t xml:space="preserve"> ءَامَنُواْ كُتِبَ عَلَيۡكُمُ </w:t>
      </w:r>
      <w:r w:rsidRPr="00E07A79">
        <w:rPr>
          <w:rStyle w:val="Char3"/>
          <w:rFonts w:hint="cs"/>
          <w:rtl/>
        </w:rPr>
        <w:t>ٱلصِّيَامُ</w:t>
      </w:r>
      <w:r w:rsidRPr="00E07A79">
        <w:rPr>
          <w:rStyle w:val="Char3"/>
          <w:rtl/>
        </w:rPr>
        <w:t xml:space="preserve"> كَمَا كُتِبَ عَلَى </w:t>
      </w:r>
      <w:r w:rsidRPr="00E07A79">
        <w:rPr>
          <w:rStyle w:val="Char3"/>
          <w:rFonts w:hint="cs"/>
          <w:rtl/>
        </w:rPr>
        <w:t>ٱلَّذِينَ</w:t>
      </w:r>
      <w:r w:rsidRPr="00E07A79">
        <w:rPr>
          <w:rStyle w:val="Char3"/>
          <w:rtl/>
        </w:rPr>
        <w:t xml:space="preserve"> مِن قَبۡلِكُم</w:t>
      </w:r>
      <w:r w:rsidRPr="00E07A79">
        <w:rPr>
          <w:rFonts w:hint="cs"/>
          <w:rtl/>
        </w:rPr>
        <w:t>ۡ</w:t>
      </w:r>
      <w:r w:rsidRPr="005976B3">
        <w:rPr>
          <w:rStyle w:val="Char5"/>
          <w:rFonts w:hint="cs"/>
          <w:rtl/>
        </w:rPr>
        <w:t>﴾</w:t>
      </w:r>
      <w:r w:rsidRPr="005B24BE">
        <w:rPr>
          <w:rStyle w:val="Charb"/>
          <w:rtl/>
        </w:rPr>
        <w:t xml:space="preserve"> </w:t>
      </w:r>
      <w:r w:rsidRPr="00D95435">
        <w:rPr>
          <w:rStyle w:val="Char4"/>
          <w:rtl/>
        </w:rPr>
        <w:t>[البقرة: 183]</w:t>
      </w:r>
      <w:r w:rsidR="007C7924" w:rsidRPr="00D95435">
        <w:rPr>
          <w:rStyle w:val="Char4"/>
          <w:rFonts w:hint="cs"/>
          <w:rtl/>
        </w:rPr>
        <w:t>.</w:t>
      </w:r>
    </w:p>
    <w:p w:rsidR="003B70B7" w:rsidRPr="00214B27" w:rsidRDefault="003B70B7" w:rsidP="00D95435">
      <w:pPr>
        <w:pStyle w:val="a3"/>
        <w:rPr>
          <w:rtl/>
        </w:rPr>
      </w:pPr>
      <w:r w:rsidRPr="007E4299">
        <w:rPr>
          <w:rStyle w:val="Char5"/>
          <w:rFonts w:hint="cs"/>
          <w:rtl/>
        </w:rPr>
        <w:t>«</w:t>
      </w:r>
      <w:r w:rsidRPr="00D95435">
        <w:rPr>
          <w:rFonts w:hint="cs"/>
          <w:rtl/>
        </w:rPr>
        <w:t>ای کسانی که ایمان آورده‌اید! بر شما روزه واجب شده است، همان‌گونه که بر کسانی که پیش از شما بوده‌اند، واجب شد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الی قوله تعالی</w:t>
      </w:r>
      <w:r w:rsidR="009272A6" w:rsidRPr="007E4299">
        <w:rPr>
          <w:rStyle w:val="Charb"/>
          <w:rFonts w:hint="cs"/>
          <w:rtl/>
        </w:rPr>
        <w:t>:</w:t>
      </w:r>
    </w:p>
    <w:p w:rsidR="003B70B7" w:rsidRPr="005976B3" w:rsidRDefault="0001077D" w:rsidP="00E07A79">
      <w:pPr>
        <w:pStyle w:val="a5"/>
        <w:rPr>
          <w:rStyle w:val="Char4"/>
          <w:rtl/>
        </w:rPr>
      </w:pPr>
      <w:r w:rsidRPr="005976B3">
        <w:rPr>
          <w:rStyle w:val="Char5"/>
          <w:rFonts w:hint="cs"/>
          <w:rtl/>
        </w:rPr>
        <w:t>﴿</w:t>
      </w:r>
      <w:r w:rsidRPr="00E07A79">
        <w:rPr>
          <w:rStyle w:val="Char3"/>
          <w:rtl/>
        </w:rPr>
        <w:t>شَه</w:t>
      </w:r>
      <w:r w:rsidRPr="00E07A79">
        <w:rPr>
          <w:rStyle w:val="Char3"/>
          <w:rFonts w:hint="cs"/>
          <w:rtl/>
        </w:rPr>
        <w:t>ۡرُ رَمَضَانَ ٱلَّذِيٓ</w:t>
      </w:r>
      <w:r w:rsidRPr="00E07A79">
        <w:rPr>
          <w:rStyle w:val="Char3"/>
          <w:rtl/>
        </w:rPr>
        <w:t xml:space="preserve"> أُنزِلَ فِيهِ </w:t>
      </w:r>
      <w:r w:rsidRPr="00E07A79">
        <w:rPr>
          <w:rStyle w:val="Char3"/>
          <w:rFonts w:hint="cs"/>
          <w:rtl/>
        </w:rPr>
        <w:t>ٱلۡقُرۡءَانُ</w:t>
      </w:r>
      <w:r w:rsidRPr="00E07A79">
        <w:rPr>
          <w:rStyle w:val="Char3"/>
          <w:rtl/>
        </w:rPr>
        <w:t xml:space="preserve"> هُدٗى لِّلنَّاسِ وَبَيِّنَٰتٖ مِّنَ </w:t>
      </w:r>
      <w:r w:rsidRPr="00E07A79">
        <w:rPr>
          <w:rStyle w:val="Char3"/>
          <w:rFonts w:hint="cs"/>
          <w:rtl/>
        </w:rPr>
        <w:t>ٱلۡهُدَىٰ</w:t>
      </w:r>
      <w:r w:rsidRPr="00E07A79">
        <w:rPr>
          <w:rStyle w:val="Char3"/>
          <w:rtl/>
        </w:rPr>
        <w:t xml:space="preserve"> وَ</w:t>
      </w:r>
      <w:r w:rsidRPr="00E07A79">
        <w:rPr>
          <w:rStyle w:val="Char3"/>
          <w:rFonts w:hint="cs"/>
          <w:rtl/>
        </w:rPr>
        <w:t>ٱلۡفُرۡقَانِۚ</w:t>
      </w:r>
      <w:r w:rsidRPr="00E07A79">
        <w:rPr>
          <w:rStyle w:val="Char3"/>
          <w:rtl/>
        </w:rPr>
        <w:t xml:space="preserve"> فَمَن شَهِدَ مِنكُمُ </w:t>
      </w:r>
      <w:r w:rsidRPr="00E07A79">
        <w:rPr>
          <w:rStyle w:val="Char3"/>
          <w:rFonts w:hint="cs"/>
          <w:rtl/>
        </w:rPr>
        <w:t>ٱلشَّهۡرَ</w:t>
      </w:r>
      <w:r w:rsidRPr="00E07A79">
        <w:rPr>
          <w:rStyle w:val="Char3"/>
          <w:rtl/>
        </w:rPr>
        <w:t xml:space="preserve"> فَلۡيَصُمۡهُۖ وَمَن كَانَ مَرِيضًا أَوۡ عَلَىٰ سَفَرٖ فَعِدَّةٞ مِّنۡ أَيَّامٍ أُخَرَ</w:t>
      </w:r>
      <w:r w:rsidRPr="005976B3">
        <w:rPr>
          <w:rStyle w:val="Char5"/>
          <w:rFonts w:hint="cs"/>
          <w:rtl/>
        </w:rPr>
        <w:t>﴾</w:t>
      </w:r>
      <w:r w:rsidRPr="005976B3">
        <w:rPr>
          <w:rStyle w:val="Char5"/>
          <w:rtl/>
        </w:rPr>
        <w:t xml:space="preserve"> </w:t>
      </w:r>
      <w:r w:rsidRPr="00D95435">
        <w:rPr>
          <w:rStyle w:val="Char4"/>
          <w:rtl/>
        </w:rPr>
        <w:t>[</w:t>
      </w:r>
      <w:r w:rsidRPr="005976B3">
        <w:rPr>
          <w:rStyle w:val="Char4"/>
          <w:rtl/>
        </w:rPr>
        <w:t>البقرة: 185]</w:t>
      </w:r>
      <w:r w:rsidR="007C7924" w:rsidRPr="005976B3">
        <w:rPr>
          <w:rStyle w:val="Char4"/>
          <w:rFonts w:hint="cs"/>
          <w:rtl/>
        </w:rPr>
        <w:t>.</w:t>
      </w:r>
    </w:p>
    <w:p w:rsidR="00C41FDA" w:rsidRPr="007E4299" w:rsidRDefault="00C41FDA" w:rsidP="00C41FDA">
      <w:pPr>
        <w:ind w:firstLine="284"/>
        <w:jc w:val="both"/>
        <w:rPr>
          <w:rStyle w:val="Charb"/>
          <w:rtl/>
        </w:rPr>
      </w:pPr>
      <w:r w:rsidRPr="007E4299">
        <w:rPr>
          <w:rStyle w:val="Charb"/>
          <w:rFonts w:hint="cs"/>
          <w:rtl/>
        </w:rPr>
        <w:t>تا آن‌جا که می‌فرماید</w:t>
      </w:r>
      <w:r w:rsidR="009272A6" w:rsidRPr="007E4299">
        <w:rPr>
          <w:rStyle w:val="Charb"/>
          <w:rFonts w:hint="cs"/>
          <w:rtl/>
        </w:rPr>
        <w:t>:</w:t>
      </w:r>
    </w:p>
    <w:p w:rsidR="003B70B7" w:rsidRDefault="003B70B7" w:rsidP="00D95435">
      <w:pPr>
        <w:pStyle w:val="a3"/>
        <w:rPr>
          <w:rtl/>
        </w:rPr>
      </w:pPr>
      <w:r w:rsidRPr="007E4299">
        <w:rPr>
          <w:rStyle w:val="Char5"/>
          <w:rFonts w:hint="cs"/>
          <w:rtl/>
        </w:rPr>
        <w:t>«</w:t>
      </w:r>
      <w:r w:rsidRPr="00D95435">
        <w:rPr>
          <w:rFonts w:hint="cs"/>
          <w:rtl/>
        </w:rPr>
        <w:t xml:space="preserve">ماه رمضان است که در آن قرآن برای راهنمایی مردم و به عنوان نشانه‌ها و آیات روشنی از ارشاد و هدایت و فرق میان حق و باطل، نازل شده است، پس هر کس از شما، این ماه را دریافت، باید آن را روزه بگیرد و اگر کسی بیمار یا مسافر باشد، </w:t>
      </w:r>
      <w:r w:rsidRPr="00A776FB">
        <w:rPr>
          <w:rFonts w:hint="cs"/>
          <w:spacing w:val="-4"/>
          <w:rtl/>
        </w:rPr>
        <w:t>(می‌تواند روزه نگیرد) و چندی از روزهای دیگر (به اندازه‌ی آن روزها) را روزه بگیرد</w:t>
      </w:r>
      <w:r w:rsidRPr="00A776FB">
        <w:rPr>
          <w:rStyle w:val="Char5"/>
          <w:rFonts w:hint="cs"/>
          <w:spacing w:val="-4"/>
          <w:rtl/>
        </w:rPr>
        <w:t>»</w:t>
      </w:r>
      <w:r w:rsidRPr="00A776FB">
        <w:rPr>
          <w:rStyle w:val="Charb"/>
          <w:rFonts w:hint="cs"/>
          <w:spacing w:val="-4"/>
          <w:rtl/>
        </w:rPr>
        <w:t>.</w:t>
      </w:r>
    </w:p>
    <w:p w:rsidR="003B70B7" w:rsidRPr="000744BC" w:rsidRDefault="003B70B7" w:rsidP="0086201C">
      <w:pPr>
        <w:pStyle w:val="af"/>
        <w:rPr>
          <w:rtl/>
        </w:rPr>
      </w:pPr>
      <w:r w:rsidRPr="000744BC">
        <w:rPr>
          <w:rFonts w:hint="cs"/>
          <w:rtl/>
        </w:rPr>
        <w:t xml:space="preserve">و </w:t>
      </w:r>
      <w:r w:rsidR="00884A22" w:rsidRPr="000744BC">
        <w:rPr>
          <w:rFonts w:hint="cs"/>
          <w:rtl/>
        </w:rPr>
        <w:t>أ</w:t>
      </w:r>
      <w:r w:rsidRPr="000744BC">
        <w:rPr>
          <w:rFonts w:hint="cs"/>
          <w:rtl/>
        </w:rPr>
        <w:t>ما ال</w:t>
      </w:r>
      <w:r w:rsidR="00884A22" w:rsidRPr="000744BC">
        <w:rPr>
          <w:rFonts w:hint="cs"/>
          <w:rtl/>
        </w:rPr>
        <w:t>أ</w:t>
      </w:r>
      <w:r w:rsidRPr="000744BC">
        <w:rPr>
          <w:rFonts w:hint="cs"/>
          <w:rtl/>
        </w:rPr>
        <w:t>حادیث فقد تقد</w:t>
      </w:r>
      <w:r w:rsidR="00884A22" w:rsidRPr="000744BC">
        <w:rPr>
          <w:rFonts w:hint="cs"/>
          <w:rtl/>
        </w:rPr>
        <w:t>َّ</w:t>
      </w:r>
      <w:r w:rsidRPr="000744BC">
        <w:rPr>
          <w:rFonts w:hint="cs"/>
          <w:rtl/>
        </w:rPr>
        <w:t>مت فی الباب الذی قبله.</w:t>
      </w:r>
    </w:p>
    <w:p w:rsidR="003B70B7" w:rsidRPr="00A776FB" w:rsidRDefault="003B70B7" w:rsidP="003B70B7">
      <w:pPr>
        <w:ind w:firstLine="284"/>
        <w:jc w:val="both"/>
        <w:rPr>
          <w:rStyle w:val="Charb"/>
          <w:spacing w:val="-4"/>
          <w:rtl/>
        </w:rPr>
      </w:pPr>
      <w:r w:rsidRPr="00A776FB">
        <w:rPr>
          <w:rStyle w:val="Charb"/>
          <w:rFonts w:hint="cs"/>
          <w:spacing w:val="-4"/>
          <w:rtl/>
        </w:rPr>
        <w:t>و اما احادیث (در این موضوع)، بعضی از آنها در باب قبل گذشت (و نیز احادیث زیر)</w:t>
      </w:r>
      <w:r w:rsidR="009272A6" w:rsidRPr="00A776FB">
        <w:rPr>
          <w:rStyle w:val="Charb"/>
          <w:rFonts w:hint="cs"/>
          <w:spacing w:val="-4"/>
          <w:rtl/>
        </w:rPr>
        <w:t>:</w:t>
      </w:r>
    </w:p>
    <w:p w:rsidR="00637C52" w:rsidRPr="00E36729" w:rsidRDefault="00637C52" w:rsidP="009D21BF">
      <w:pPr>
        <w:pStyle w:val="a"/>
        <w:rPr>
          <w:rtl/>
        </w:rPr>
      </w:pPr>
      <w:r w:rsidRPr="003C598F">
        <w:rPr>
          <w:rStyle w:val="Charb"/>
          <w:rtl/>
        </w:rPr>
        <w:t>1215</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 xml:space="preserve">قال اللَّه </w:t>
      </w:r>
      <w:r w:rsidR="007E4299" w:rsidRPr="007E4299">
        <w:rPr>
          <w:rFonts w:cs="CTraditional Arabic"/>
          <w:szCs w:val="28"/>
          <w:rtl/>
        </w:rPr>
        <w:t>ﻷ</w:t>
      </w:r>
      <w:r w:rsidR="009272A6">
        <w:rPr>
          <w:rtl/>
        </w:rPr>
        <w:t>:</w:t>
      </w:r>
      <w:r w:rsidRPr="00E36729">
        <w:rPr>
          <w:rtl/>
        </w:rPr>
        <w:t xml:space="preserve"> كُلُّ عملِ ابْنِ آدم لهُ إِلاَّ الصِّيام</w:t>
      </w:r>
      <w:r w:rsidR="009272A6">
        <w:rPr>
          <w:rtl/>
        </w:rPr>
        <w:t>،</w:t>
      </w:r>
      <w:r w:rsidRPr="00E36729">
        <w:rPr>
          <w:rtl/>
        </w:rPr>
        <w:t xml:space="preserve"> فَإِنَّهُ لي وأَنَا أَجْزِي بِهِ</w:t>
      </w:r>
      <w:r w:rsidR="009272A6">
        <w:rPr>
          <w:rtl/>
        </w:rPr>
        <w:t>.</w:t>
      </w:r>
      <w:r w:rsidRPr="00E36729">
        <w:rPr>
          <w:rtl/>
        </w:rPr>
        <w:t xml:space="preserve"> والصِّيام جُنَّةٌ فَإِذا كَانَ يوْمُ صوْمِ أَحدِكُمْ فلا يرْفُثْ ولا يَصْخَبْ</w:t>
      </w:r>
      <w:r w:rsidR="009272A6">
        <w:rPr>
          <w:rtl/>
        </w:rPr>
        <w:t>،</w:t>
      </w:r>
      <w:r w:rsidRPr="00E36729">
        <w:rPr>
          <w:rtl/>
        </w:rPr>
        <w:t xml:space="preserve"> فَإِنْ سابَّهُ أَحدٌ أَوْ قاتَلَهُ</w:t>
      </w:r>
      <w:r w:rsidR="009272A6">
        <w:rPr>
          <w:rtl/>
        </w:rPr>
        <w:t>،</w:t>
      </w:r>
      <w:r w:rsidRPr="00E36729">
        <w:rPr>
          <w:rtl/>
        </w:rPr>
        <w:t xml:space="preserve"> فَلْيقُلْ</w:t>
      </w:r>
      <w:r w:rsidR="009272A6">
        <w:rPr>
          <w:rtl/>
        </w:rPr>
        <w:t>:</w:t>
      </w:r>
      <w:r w:rsidRPr="00E36729">
        <w:rPr>
          <w:rtl/>
        </w:rPr>
        <w:t xml:space="preserve"> إِنِّي صَائمٌ</w:t>
      </w:r>
      <w:r w:rsidR="009272A6">
        <w:rPr>
          <w:rtl/>
        </w:rPr>
        <w:t>.</w:t>
      </w:r>
      <w:r w:rsidRPr="00E36729">
        <w:rPr>
          <w:rtl/>
        </w:rPr>
        <w:t xml:space="preserve"> والَّذِي نَفْس محَمَّدٍ بِيدِهِ لَخُلُوفُ فَمِ الصَّائمِ أَطْيبُ عِنْد اللَّهِ مِنْ رِيحِ المِسْكِ</w:t>
      </w:r>
      <w:r w:rsidR="009272A6">
        <w:rPr>
          <w:rtl/>
        </w:rPr>
        <w:t>.</w:t>
      </w:r>
    </w:p>
    <w:p w:rsidR="00637C52" w:rsidRPr="00A776FB" w:rsidRDefault="00637C52" w:rsidP="009D21BF">
      <w:pPr>
        <w:pStyle w:val="a"/>
        <w:rPr>
          <w:rStyle w:val="Chard"/>
          <w:spacing w:val="-4"/>
          <w:rtl/>
        </w:rPr>
      </w:pPr>
      <w:r w:rsidRPr="00A776FB">
        <w:rPr>
          <w:spacing w:val="-4"/>
          <w:rtl/>
        </w:rPr>
        <w:t>للصَّائمِ فَرْحَتَانِ يفْرحُهُما</w:t>
      </w:r>
      <w:r w:rsidR="009272A6" w:rsidRPr="00A776FB">
        <w:rPr>
          <w:spacing w:val="-4"/>
          <w:rtl/>
        </w:rPr>
        <w:t>:</w:t>
      </w:r>
      <w:r w:rsidRPr="00A776FB">
        <w:rPr>
          <w:spacing w:val="-4"/>
          <w:rtl/>
        </w:rPr>
        <w:t xml:space="preserve"> إِذا أَفْطرَ فَرِحَ بفِطْرِهِ</w:t>
      </w:r>
      <w:r w:rsidR="009272A6" w:rsidRPr="00A776FB">
        <w:rPr>
          <w:spacing w:val="-4"/>
          <w:rtl/>
        </w:rPr>
        <w:t>،</w:t>
      </w:r>
      <w:r w:rsidRPr="00A776FB">
        <w:rPr>
          <w:spacing w:val="-4"/>
          <w:rtl/>
        </w:rPr>
        <w:t xml:space="preserve"> وإذَا لَقي ربَّهُ فرِح بِصوْمِهِ</w:t>
      </w:r>
      <w:r w:rsidR="009272A6" w:rsidRPr="00A776FB">
        <w:rPr>
          <w:spacing w:val="-4"/>
          <w:rtl/>
        </w:rPr>
        <w:t>»</w:t>
      </w:r>
      <w:r w:rsidR="003C598F" w:rsidRPr="00A776FB">
        <w:rPr>
          <w:rStyle w:val="Char5"/>
          <w:spacing w:val="-4"/>
          <w:rtl/>
        </w:rPr>
        <w:t>»</w:t>
      </w:r>
      <w:r w:rsidRPr="00A776FB">
        <w:rPr>
          <w:rStyle w:val="Chard"/>
          <w:spacing w:val="-4"/>
          <w:rtl/>
        </w:rPr>
        <w:t xml:space="preserve"> متفقٌ عليه.</w:t>
      </w:r>
    </w:p>
    <w:p w:rsidR="00637C52" w:rsidRPr="003C598F" w:rsidRDefault="00637C52" w:rsidP="009D21BF">
      <w:pPr>
        <w:pStyle w:val="a"/>
        <w:rPr>
          <w:rStyle w:val="Charb"/>
          <w:rtl/>
        </w:rPr>
      </w:pPr>
      <w:r w:rsidRPr="003C598F">
        <w:rPr>
          <w:rStyle w:val="Chard"/>
          <w:rtl/>
        </w:rPr>
        <w:t>وهذا لفظ روايةِ الْبُخَارِي</w:t>
      </w:r>
      <w:r w:rsidR="009272A6" w:rsidRPr="003C598F">
        <w:rPr>
          <w:rStyle w:val="Chard"/>
          <w:rtl/>
        </w:rPr>
        <w:t>.</w:t>
      </w:r>
      <w:r w:rsidRPr="003C598F">
        <w:rPr>
          <w:rStyle w:val="Chard"/>
          <w:rtl/>
        </w:rPr>
        <w:t xml:space="preserve"> وفي رواية له</w:t>
      </w:r>
      <w:r w:rsidR="009272A6" w:rsidRPr="003C598F">
        <w:rPr>
          <w:rStyle w:val="Chard"/>
          <w:rtl/>
        </w:rPr>
        <w:t>:</w:t>
      </w:r>
      <w:r w:rsidRPr="003C598F">
        <w:rPr>
          <w:rStyle w:val="Chard"/>
          <w:rtl/>
        </w:rPr>
        <w:t xml:space="preserve"> </w:t>
      </w:r>
      <w:r w:rsidR="009272A6" w:rsidRPr="003C598F">
        <w:rPr>
          <w:rStyle w:val="Char5"/>
          <w:rtl/>
        </w:rPr>
        <w:t>«</w:t>
      </w:r>
      <w:r w:rsidRPr="00E36729">
        <w:rPr>
          <w:rtl/>
        </w:rPr>
        <w:t>يتْرُكُ طَعامَهُ</w:t>
      </w:r>
      <w:r w:rsidR="009272A6">
        <w:rPr>
          <w:rtl/>
        </w:rPr>
        <w:t>،</w:t>
      </w:r>
      <w:r w:rsidRPr="00E36729">
        <w:rPr>
          <w:rtl/>
        </w:rPr>
        <w:t xml:space="preserve"> وَشَرابَهُ</w:t>
      </w:r>
      <w:r w:rsidR="009272A6">
        <w:rPr>
          <w:rtl/>
        </w:rPr>
        <w:t>،</w:t>
      </w:r>
      <w:r w:rsidRPr="00E36729">
        <w:rPr>
          <w:rtl/>
        </w:rPr>
        <w:t xml:space="preserve"> وشَهْوتَهُ</w:t>
      </w:r>
      <w:r w:rsidR="009272A6">
        <w:rPr>
          <w:rtl/>
        </w:rPr>
        <w:t>،</w:t>
      </w:r>
      <w:r w:rsidRPr="00E36729">
        <w:rPr>
          <w:rtl/>
        </w:rPr>
        <w:t xml:space="preserve"> مِنْ أَجْلي</w:t>
      </w:r>
      <w:r w:rsidR="009272A6">
        <w:rPr>
          <w:rtl/>
        </w:rPr>
        <w:t>،</w:t>
      </w:r>
      <w:r w:rsidRPr="00E36729">
        <w:rPr>
          <w:rtl/>
        </w:rPr>
        <w:t xml:space="preserve"> الصِّيامُ لي وأَنا أَجْزِي بِهِ</w:t>
      </w:r>
      <w:r w:rsidR="009272A6">
        <w:rPr>
          <w:rtl/>
        </w:rPr>
        <w:t>،</w:t>
      </w:r>
      <w:r w:rsidRPr="00E36729">
        <w:rPr>
          <w:rtl/>
        </w:rPr>
        <w:t xml:space="preserve"> والحسنَةُ بِعَشْرِ أَمْثَالِهَا</w:t>
      </w:r>
      <w:r w:rsidR="009272A6" w:rsidRPr="003C598F">
        <w:rPr>
          <w:rStyle w:val="Char5"/>
          <w:rtl/>
        </w:rPr>
        <w:t>»</w:t>
      </w:r>
      <w:r w:rsidR="009272A6" w:rsidRPr="003C598F">
        <w:rPr>
          <w:rStyle w:val="Charb"/>
          <w:rtl/>
        </w:rPr>
        <w:t>.</w:t>
      </w:r>
    </w:p>
    <w:p w:rsidR="00637C52" w:rsidRPr="003C598F" w:rsidRDefault="00637C52" w:rsidP="009D21BF">
      <w:pPr>
        <w:pStyle w:val="a"/>
        <w:rPr>
          <w:rStyle w:val="Charb"/>
          <w:rtl/>
        </w:rPr>
      </w:pPr>
      <w:r w:rsidRPr="003C598F">
        <w:rPr>
          <w:rStyle w:val="Chard"/>
          <w:rtl/>
        </w:rPr>
        <w:t>وفي رواية ل</w:t>
      </w:r>
      <w:r w:rsidR="003C598F">
        <w:rPr>
          <w:rStyle w:val="Chard"/>
          <w:rFonts w:hint="cs"/>
          <w:rtl/>
        </w:rPr>
        <w:t>ـ</w:t>
      </w:r>
      <w:r w:rsidRPr="003C598F">
        <w:rPr>
          <w:rStyle w:val="Chard"/>
          <w:rtl/>
        </w:rPr>
        <w:t>مسلم</w:t>
      </w:r>
      <w:r w:rsidR="009272A6" w:rsidRPr="003C598F">
        <w:rPr>
          <w:rStyle w:val="Chard"/>
          <w:rtl/>
        </w:rPr>
        <w:t>:</w:t>
      </w:r>
      <w:r w:rsidRPr="003C598F">
        <w:rPr>
          <w:rStyle w:val="Chard"/>
          <w:rtl/>
        </w:rPr>
        <w:t xml:space="preserve"> </w:t>
      </w:r>
      <w:r w:rsidR="003C598F" w:rsidRPr="003C598F">
        <w:rPr>
          <w:rStyle w:val="Char5"/>
          <w:rtl/>
        </w:rPr>
        <w:t>«</w:t>
      </w:r>
      <w:r w:rsidRPr="00E36729">
        <w:rPr>
          <w:rtl/>
        </w:rPr>
        <w:t>كُلُّ عَملِ ابنِ آدَمَ يُضَاعفُ</w:t>
      </w:r>
      <w:r w:rsidR="008B56DF">
        <w:rPr>
          <w:rtl/>
        </w:rPr>
        <w:t xml:space="preserve"> </w:t>
      </w:r>
      <w:r w:rsidRPr="00E36729">
        <w:rPr>
          <w:rtl/>
        </w:rPr>
        <w:t>الحسَنَةُ بِعشْر أَمْثَالِهَا إِلى سَبْعِمِائة ضِعْفٍ</w:t>
      </w:r>
      <w:r w:rsidR="009272A6">
        <w:rPr>
          <w:rtl/>
        </w:rPr>
        <w:t>.</w:t>
      </w:r>
      <w:r w:rsidRPr="00E36729">
        <w:rPr>
          <w:rtl/>
        </w:rPr>
        <w:t xml:space="preserve"> قال اللَّه تعالى</w:t>
      </w:r>
      <w:r w:rsidR="009272A6">
        <w:rPr>
          <w:rtl/>
        </w:rPr>
        <w:t>:</w:t>
      </w:r>
      <w:r w:rsidRPr="00E36729">
        <w:rPr>
          <w:rtl/>
        </w:rPr>
        <w:t xml:space="preserve"> </w:t>
      </w:r>
      <w:r w:rsidR="009272A6">
        <w:rPr>
          <w:rtl/>
        </w:rPr>
        <w:t>«</w:t>
      </w:r>
      <w:r w:rsidRPr="00E36729">
        <w:rPr>
          <w:rtl/>
        </w:rPr>
        <w:t>إِلاَّ الصَّوْمَ فَإِنَّهُ لِي وأَنا أَجْزي بِهِ</w:t>
      </w:r>
      <w:r w:rsidR="009272A6">
        <w:rPr>
          <w:rtl/>
        </w:rPr>
        <w:t>:</w:t>
      </w:r>
      <w:r w:rsidRPr="00E36729">
        <w:rPr>
          <w:rtl/>
        </w:rPr>
        <w:t xml:space="preserve"> يدعُ شَهْوتَهُ وَطَعامَهُ مِنْ أَجْلي</w:t>
      </w:r>
      <w:r w:rsidR="009272A6">
        <w:rPr>
          <w:rtl/>
        </w:rPr>
        <w:t>.</w:t>
      </w:r>
      <w:r w:rsidRPr="00E36729">
        <w:rPr>
          <w:rtl/>
        </w:rPr>
        <w:t xml:space="preserve"> لِلصَّائم فَرْحتَانِ</w:t>
      </w:r>
      <w:r w:rsidR="009272A6">
        <w:rPr>
          <w:rtl/>
        </w:rPr>
        <w:t>:</w:t>
      </w:r>
      <w:r w:rsidRPr="00E36729">
        <w:rPr>
          <w:rtl/>
        </w:rPr>
        <w:t>فرحة عند فطره</w:t>
      </w:r>
      <w:r w:rsidR="009272A6">
        <w:rPr>
          <w:rtl/>
        </w:rPr>
        <w:t>،</w:t>
      </w:r>
      <w:r w:rsidRPr="00E36729">
        <w:rPr>
          <w:rtl/>
        </w:rPr>
        <w:t xml:space="preserve"> فَرْحةٌ عِنْدَ لقَاء رَبِّهِ</w:t>
      </w:r>
      <w:r w:rsidR="009272A6">
        <w:rPr>
          <w:rtl/>
        </w:rPr>
        <w:t>.</w:t>
      </w:r>
      <w:r w:rsidRPr="00E36729">
        <w:rPr>
          <w:rtl/>
        </w:rPr>
        <w:t xml:space="preserve"> ولَخُلُوفُ فيهِ أَطْيَبُ عِنْدَ اللَّهِ مِنْ ريحِ المِسْكِ</w:t>
      </w:r>
      <w:r w:rsidR="001A32B4" w:rsidRPr="007E4299">
        <w:rPr>
          <w:rStyle w:val="Char5"/>
          <w:rFonts w:hint="cs"/>
          <w:rtl/>
        </w:rPr>
        <w:t>»</w:t>
      </w:r>
      <w:r w:rsidR="009272A6" w:rsidRPr="003C598F">
        <w:rPr>
          <w:rStyle w:val="Charb"/>
          <w:rtl/>
        </w:rPr>
        <w:t>.</w:t>
      </w:r>
    </w:p>
    <w:p w:rsidR="003B70B7" w:rsidRPr="007E4299" w:rsidRDefault="003B70B7" w:rsidP="007E4299">
      <w:pPr>
        <w:ind w:firstLine="284"/>
        <w:jc w:val="both"/>
        <w:rPr>
          <w:rStyle w:val="Charb"/>
          <w:rtl/>
        </w:rPr>
      </w:pPr>
      <w:r w:rsidRPr="007E4299">
        <w:rPr>
          <w:rStyle w:val="Charb"/>
          <w:rFonts w:hint="cs"/>
          <w:rtl/>
        </w:rPr>
        <w:t xml:space="preserve">1215. </w:t>
      </w:r>
      <w:r w:rsidR="001A32B4" w:rsidRPr="007E4299">
        <w:rPr>
          <w:rStyle w:val="Char5"/>
          <w:rFonts w:hint="cs"/>
          <w:rtl/>
        </w:rPr>
        <w:t>«</w:t>
      </w:r>
      <w:r w:rsidRPr="00942509">
        <w:rPr>
          <w:rStyle w:val="Char7"/>
          <w:rFonts w:hint="cs"/>
          <w:rtl/>
        </w:rPr>
        <w:t xml:space="preserve">از ابوهریره </w:t>
      </w:r>
      <w:r w:rsidR="006A2C0C" w:rsidRPr="007E4299">
        <w:rPr>
          <w:rStyle w:val="Char7"/>
          <w:rFonts w:cs="CTraditional Arabic" w:hint="cs"/>
          <w:szCs w:val="28"/>
          <w:rtl/>
        </w:rPr>
        <w:t>س</w:t>
      </w:r>
      <w:r w:rsidRPr="0094250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2509">
        <w:rPr>
          <w:rStyle w:val="Char7"/>
          <w:rFonts w:hint="cs"/>
          <w:rtl/>
        </w:rPr>
        <w:t>فرمودند</w:t>
      </w:r>
      <w:r w:rsidR="009272A6" w:rsidRPr="00942509">
        <w:rPr>
          <w:rStyle w:val="Char7"/>
          <w:rFonts w:hint="cs"/>
          <w:rtl/>
        </w:rPr>
        <w:t>:</w:t>
      </w:r>
      <w:r w:rsidRPr="00942509">
        <w:rPr>
          <w:rStyle w:val="Char7"/>
          <w:rFonts w:hint="cs"/>
          <w:rtl/>
        </w:rPr>
        <w:t xml:space="preserve"> «خداوند </w:t>
      </w:r>
      <w:r w:rsidR="007E4299" w:rsidRPr="007E4299">
        <w:rPr>
          <w:rStyle w:val="Char7"/>
          <w:rFonts w:cs="CTraditional Arabic" w:hint="cs"/>
          <w:szCs w:val="28"/>
          <w:rtl/>
        </w:rPr>
        <w:t>ﻷ</w:t>
      </w:r>
      <w:r w:rsidRPr="00942509">
        <w:rPr>
          <w:rStyle w:val="Char7"/>
          <w:rFonts w:hint="cs"/>
          <w:rtl/>
        </w:rPr>
        <w:t xml:space="preserve"> می‌فرماید</w:t>
      </w:r>
      <w:r w:rsidR="009272A6" w:rsidRPr="00942509">
        <w:rPr>
          <w:rStyle w:val="Char7"/>
          <w:rFonts w:hint="cs"/>
          <w:rtl/>
        </w:rPr>
        <w:t>:</w:t>
      </w:r>
      <w:r w:rsidRPr="00942509">
        <w:rPr>
          <w:rStyle w:val="Char7"/>
          <w:rFonts w:hint="cs"/>
          <w:rtl/>
        </w:rPr>
        <w:t xml:space="preserve"> هر عملی از اعمال انسان برای خود او و به نفع خود اوست، جز روزه که آن برای من است و من پاداش ان را می‌دهم؛ و روزه سپر است، پس وقتی یکی از شما روزه‌دار بود، دشنام و ناسزا نگوید و یا با صدای بلند بر دیگری داد نزند و اگر یکی به او بد گفت و یا با او جنگید، بگوید</w:t>
      </w:r>
      <w:r w:rsidR="009272A6" w:rsidRPr="00942509">
        <w:rPr>
          <w:rStyle w:val="Char7"/>
          <w:rFonts w:hint="cs"/>
          <w:rtl/>
        </w:rPr>
        <w:t>:</w:t>
      </w:r>
      <w:r w:rsidRPr="00942509">
        <w:rPr>
          <w:rStyle w:val="Char7"/>
          <w:rFonts w:hint="cs"/>
          <w:rtl/>
        </w:rPr>
        <w:t>م من روزه هستم؛ و سوگند به کسی که روح محمد در دست قدرت اوست، بوی دهن شخص روزه‌دار، نزد خدا از بوی مشک خوش‌تر و باارزش‌تر است؛ و شخص روزه‌دار دو خوشی دارد که به آن دو بسیار شادمانی می‌کند</w:t>
      </w:r>
      <w:r w:rsidR="009272A6" w:rsidRPr="00942509">
        <w:rPr>
          <w:rStyle w:val="Char7"/>
          <w:rFonts w:hint="cs"/>
          <w:rtl/>
        </w:rPr>
        <w:t>:</w:t>
      </w:r>
      <w:r w:rsidRPr="00942509">
        <w:rPr>
          <w:rStyle w:val="Char7"/>
          <w:rFonts w:hint="cs"/>
          <w:rtl/>
        </w:rPr>
        <w:t xml:space="preserve"> یکی هنگامی که افطار می‌کند، به افطارش خوشحال می‌شود و دیگری، هنگامی است که با خدای خود ملاقات می‌کند که از روزه‌اش شادمان است</w:t>
      </w:r>
      <w:r w:rsidR="00A776FB">
        <w:rPr>
          <w:rStyle w:val="Char7"/>
          <w:rFonts w:hint="cs"/>
          <w:rtl/>
        </w:rPr>
        <w:t>»</w:t>
      </w:r>
      <w:r w:rsidRPr="00A776FB">
        <w:rPr>
          <w:rStyle w:val="Char5"/>
          <w:rFonts w:hint="cs"/>
          <w:rtl/>
        </w:rPr>
        <w:t>»</w:t>
      </w:r>
      <w:r w:rsidRPr="007E4299">
        <w:rPr>
          <w:rStyle w:val="FootnoteReference"/>
          <w:rFonts w:cs="IRNazli"/>
          <w:spacing w:val="-4"/>
          <w:sz w:val="28"/>
          <w:szCs w:val="28"/>
          <w:rtl/>
          <w:lang w:bidi="fa-IR"/>
        </w:rPr>
        <w:footnoteReference w:id="391"/>
      </w:r>
      <w:r w:rsidR="00980A27">
        <w:rPr>
          <w:rStyle w:val="Charb"/>
          <w:rFonts w:hint="cs"/>
          <w:rtl/>
        </w:rPr>
        <w:t>.</w:t>
      </w:r>
    </w:p>
    <w:p w:rsidR="003B70B7" w:rsidRPr="007E4299" w:rsidRDefault="003B70B7" w:rsidP="003B70B7">
      <w:pPr>
        <w:ind w:firstLine="284"/>
        <w:jc w:val="both"/>
        <w:rPr>
          <w:rStyle w:val="Charb"/>
          <w:rtl/>
        </w:rPr>
      </w:pPr>
      <w:r w:rsidRPr="00A776FB">
        <w:rPr>
          <w:rStyle w:val="Charb"/>
          <w:rFonts w:hint="cs"/>
          <w:rtl/>
        </w:rPr>
        <w:t>و این لفظ بخاری است و روایتی دیگر از او آمده است</w:t>
      </w:r>
      <w:r w:rsidR="009272A6" w:rsidRPr="00A776FB">
        <w:rPr>
          <w:rStyle w:val="Charb"/>
          <w:rFonts w:hint="cs"/>
          <w:rtl/>
        </w:rPr>
        <w:t>:</w:t>
      </w:r>
      <w:r w:rsidRPr="00A776FB">
        <w:rPr>
          <w:rStyle w:val="Charb"/>
          <w:rFonts w:hint="cs"/>
          <w:rtl/>
        </w:rPr>
        <w:t xml:space="preserve"> </w:t>
      </w:r>
      <w:r w:rsidRPr="00A776FB">
        <w:rPr>
          <w:rStyle w:val="Char5"/>
          <w:rFonts w:hint="cs"/>
          <w:rtl/>
        </w:rPr>
        <w:t>«</w:t>
      </w:r>
      <w:r w:rsidRPr="00942509">
        <w:rPr>
          <w:rStyle w:val="Char7"/>
          <w:rFonts w:hint="cs"/>
          <w:rtl/>
        </w:rPr>
        <w:t>(خداوند می‌فرماید</w:t>
      </w:r>
      <w:r w:rsidR="009272A6" w:rsidRPr="00942509">
        <w:rPr>
          <w:rStyle w:val="Char7"/>
          <w:rFonts w:hint="cs"/>
          <w:rtl/>
        </w:rPr>
        <w:t>:</w:t>
      </w:r>
      <w:r w:rsidRPr="00942509">
        <w:rPr>
          <w:rStyle w:val="Char7"/>
          <w:rFonts w:hint="cs"/>
          <w:rtl/>
        </w:rPr>
        <w:t xml:space="preserve"> انسان روزه‌دار) خوراک و آشامیدنی و شهوت و آرزویش را به خاطر من ترک می‌کند، و روزه مال من است و من به آن پاداش می‌دهم و هر نیکی، ده برابر پاداش و اجر دارد</w:t>
      </w:r>
      <w:r w:rsidRPr="00A776FB">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A776FB">
        <w:rPr>
          <w:rStyle w:val="Charb"/>
          <w:rFonts w:hint="cs"/>
          <w:rtl/>
        </w:rPr>
        <w:t>در روایتی دیگر از مسلم آمده است</w:t>
      </w:r>
      <w:r w:rsidR="009272A6" w:rsidRPr="00A776FB">
        <w:rPr>
          <w:rStyle w:val="Charb"/>
          <w:rFonts w:hint="cs"/>
          <w:rtl/>
        </w:rPr>
        <w:t>:</w:t>
      </w:r>
      <w:r w:rsidRPr="00A776FB">
        <w:rPr>
          <w:rStyle w:val="Charb"/>
          <w:rFonts w:hint="cs"/>
          <w:rtl/>
        </w:rPr>
        <w:t xml:space="preserve"> </w:t>
      </w:r>
      <w:r w:rsidRPr="00A776FB">
        <w:rPr>
          <w:rStyle w:val="Char5"/>
          <w:rFonts w:hint="cs"/>
          <w:rtl/>
        </w:rPr>
        <w:t>«</w:t>
      </w:r>
      <w:r w:rsidRPr="00942509">
        <w:rPr>
          <w:rStyle w:val="Char7"/>
          <w:rFonts w:hint="cs"/>
          <w:rtl/>
        </w:rPr>
        <w:t>هر عمل از اعمال انسان دو چندان و هر نیکی، ده برابر تا هفتصد برابر پاداش داده می‌شود، خداوند می‌فرمناید</w:t>
      </w:r>
      <w:r w:rsidR="009272A6" w:rsidRPr="00942509">
        <w:rPr>
          <w:rStyle w:val="Char7"/>
          <w:rFonts w:hint="cs"/>
          <w:rtl/>
        </w:rPr>
        <w:t>:</w:t>
      </w:r>
      <w:r w:rsidRPr="00942509">
        <w:rPr>
          <w:rStyle w:val="Char7"/>
          <w:rFonts w:hint="cs"/>
          <w:rtl/>
        </w:rPr>
        <w:t xml:space="preserve"> جز روزه که آن، مال من است و به آن پاداش می‌دهم، چون که روزه‌دار، آرزوهایش و خوراکش را به خاطر من ترک می‌کند؛ و روزه‌دار دو خوشی دارد</w:t>
      </w:r>
      <w:r w:rsidR="009272A6" w:rsidRPr="00942509">
        <w:rPr>
          <w:rStyle w:val="Char7"/>
          <w:rFonts w:hint="cs"/>
          <w:rtl/>
        </w:rPr>
        <w:t>:</w:t>
      </w:r>
      <w:r w:rsidRPr="00942509">
        <w:rPr>
          <w:rStyle w:val="Char7"/>
          <w:rFonts w:hint="cs"/>
          <w:rtl/>
        </w:rPr>
        <w:t xml:space="preserve"> یکی هنگام افطار و دیگری هنگام دیدار پروردگارش و به تأکید نزد خداوند، بوی دهان روزه‌دار از بوی مشک خوش بوتر است</w:t>
      </w:r>
      <w:r w:rsidR="001A32B4" w:rsidRPr="007E4299">
        <w:rPr>
          <w:rStyle w:val="Char5"/>
          <w:rFonts w:hint="cs"/>
          <w:rtl/>
        </w:rPr>
        <w:t>»</w:t>
      </w:r>
      <w:r w:rsidRPr="007E4299">
        <w:rPr>
          <w:rStyle w:val="Charb"/>
          <w:rFonts w:hint="cs"/>
          <w:rtl/>
        </w:rPr>
        <w:t>.</w:t>
      </w:r>
    </w:p>
    <w:p w:rsidR="00637C52" w:rsidRPr="003C598F" w:rsidRDefault="00637C52" w:rsidP="009D21BF">
      <w:pPr>
        <w:pStyle w:val="a"/>
        <w:rPr>
          <w:rStyle w:val="Charb"/>
          <w:rtl/>
        </w:rPr>
      </w:pPr>
      <w:r w:rsidRPr="003C598F">
        <w:rPr>
          <w:rStyle w:val="Charb"/>
          <w:rtl/>
        </w:rPr>
        <w:t>1216</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أَنْفَقَ زَوْجَين في سَبِيلِ اللَّهِ نُودِيَ مِنْ أَبْواب الجَنَّةِ</w:t>
      </w:r>
      <w:r w:rsidR="009272A6">
        <w:rPr>
          <w:rtl/>
        </w:rPr>
        <w:t>:</w:t>
      </w:r>
      <w:r w:rsidRPr="00E36729">
        <w:rPr>
          <w:rtl/>
        </w:rPr>
        <w:t xml:space="preserve"> يَا عَبْدَ اللَّهِ هذا خَيْرٌ</w:t>
      </w:r>
      <w:r w:rsidR="009272A6">
        <w:rPr>
          <w:rtl/>
        </w:rPr>
        <w:t>،</w:t>
      </w:r>
      <w:r w:rsidRPr="00E36729">
        <w:rPr>
          <w:rtl/>
        </w:rPr>
        <w:t xml:space="preserve"> فَمَنْ كَان مِنْ أَهْلِ الصَلاةِ دُعِي منْ باب الصَّلاةِ</w:t>
      </w:r>
      <w:r w:rsidR="009272A6">
        <w:rPr>
          <w:rtl/>
        </w:rPr>
        <w:t>،</w:t>
      </w:r>
      <w:r w:rsidRPr="00E36729">
        <w:rPr>
          <w:rtl/>
        </w:rPr>
        <w:t xml:space="preserve"> ومَنْ كانَ مِنْ أَهْلِ الجِهَادِ دُعِي مِنْ باب الجِهَادِ</w:t>
      </w:r>
      <w:r w:rsidR="009272A6">
        <w:rPr>
          <w:rtl/>
        </w:rPr>
        <w:t>،</w:t>
      </w:r>
      <w:r w:rsidRPr="00E36729">
        <w:rPr>
          <w:rtl/>
        </w:rPr>
        <w:t xml:space="preserve"> ومَنْ كَانَ مِنْ أَهْل الصِّيامِ دُعِيَ مِنْ باب الرَّيَّانِ ومنْ كَانَ مِنْ أَهْل الصَّدقَة دُعِي مِنْ باب الصَّدقَةِ</w:t>
      </w:r>
      <w:r w:rsidR="009272A6">
        <w:rPr>
          <w:rtl/>
        </w:rPr>
        <w:t>»</w:t>
      </w:r>
      <w:r w:rsidRPr="00E36729">
        <w:rPr>
          <w:rtl/>
        </w:rPr>
        <w:t xml:space="preserve"> قال أبو بكرٍ </w:t>
      </w:r>
      <w:r w:rsidR="007E4299" w:rsidRPr="007E4299">
        <w:rPr>
          <w:rFonts w:cs="CTraditional Arabic"/>
          <w:szCs w:val="28"/>
          <w:rtl/>
        </w:rPr>
        <w:t>س</w:t>
      </w:r>
      <w:r w:rsidR="009272A6">
        <w:rPr>
          <w:rtl/>
        </w:rPr>
        <w:t>:</w:t>
      </w:r>
      <w:r w:rsidRPr="00E36729">
        <w:rPr>
          <w:rtl/>
        </w:rPr>
        <w:t xml:space="preserve"> بأَبي أَنت وأُمِّي يا رسولَ اللَّه ما عَلى مَنْ دُعِي مِنْ تِلكَ الأَبْوابِ مِنْ ضَرُورةٍ</w:t>
      </w:r>
      <w:r w:rsidR="009272A6">
        <w:rPr>
          <w:rtl/>
        </w:rPr>
        <w:t>،</w:t>
      </w:r>
      <w:r w:rsidRPr="00E36729">
        <w:rPr>
          <w:rtl/>
        </w:rPr>
        <w:t xml:space="preserve"> فهلْ يُدْعى أَحدٌ مِنْ تلك الأَبْوابِ كلِّها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نَعَم وَأَرْجُو أَنْ تكُونَ مِنهم</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1216. </w:t>
      </w:r>
      <w:r w:rsidR="001A32B4" w:rsidRPr="007E4299">
        <w:rPr>
          <w:rStyle w:val="Char5"/>
          <w:rFonts w:hint="cs"/>
          <w:rtl/>
        </w:rPr>
        <w:t>«</w:t>
      </w:r>
      <w:r w:rsidRPr="00942509">
        <w:rPr>
          <w:rStyle w:val="Char7"/>
          <w:rFonts w:hint="cs"/>
          <w:rtl/>
        </w:rPr>
        <w:t xml:space="preserve">از ابوهریره </w:t>
      </w:r>
      <w:r w:rsidR="006A2C0C" w:rsidRPr="007E4299">
        <w:rPr>
          <w:rStyle w:val="Char7"/>
          <w:rFonts w:cs="CTraditional Arabic" w:hint="cs"/>
          <w:szCs w:val="28"/>
          <w:rtl/>
        </w:rPr>
        <w:t>س</w:t>
      </w:r>
      <w:r w:rsidRPr="00942509">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942509">
        <w:rPr>
          <w:rStyle w:val="Char7"/>
          <w:rFonts w:hint="cs"/>
          <w:rtl/>
        </w:rPr>
        <w:t>فرمودند</w:t>
      </w:r>
      <w:r w:rsidR="009272A6" w:rsidRPr="00942509">
        <w:rPr>
          <w:rStyle w:val="Char7"/>
          <w:rFonts w:hint="cs"/>
          <w:rtl/>
        </w:rPr>
        <w:t>:</w:t>
      </w:r>
      <w:r w:rsidRPr="00942509">
        <w:rPr>
          <w:rStyle w:val="Char7"/>
          <w:rFonts w:hint="cs"/>
          <w:rtl/>
        </w:rPr>
        <w:t xml:space="preserve"> «هرکس در راه خدا دو چیز (دو شتر، دو اسب، یا هر دو چیز دیگر و</w:t>
      </w:r>
      <w:r w:rsidR="009272A6" w:rsidRPr="00942509">
        <w:rPr>
          <w:rStyle w:val="Char7"/>
          <w:rFonts w:hint="cs"/>
          <w:rtl/>
        </w:rPr>
        <w:t>.</w:t>
      </w:r>
      <w:r w:rsidRPr="00942509">
        <w:rPr>
          <w:rStyle w:val="Char7"/>
          <w:rFonts w:hint="cs"/>
          <w:rtl/>
        </w:rPr>
        <w:t>..) را انفاق و احسان کند، (یا هر دو عمل خیر را بیشتر انجام دهد)، از درهای بهشت خطاب به او ندا می‌شود</w:t>
      </w:r>
      <w:r w:rsidR="009272A6" w:rsidRPr="00942509">
        <w:rPr>
          <w:rStyle w:val="Char7"/>
          <w:rFonts w:hint="cs"/>
          <w:rtl/>
        </w:rPr>
        <w:t>:</w:t>
      </w:r>
      <w:r w:rsidRPr="00942509">
        <w:rPr>
          <w:rStyle w:val="Char7"/>
          <w:rFonts w:hint="cs"/>
          <w:rtl/>
        </w:rPr>
        <w:t xml:space="preserve"> ای بنده‌ی خدا! این نیکی توست، (یا این جا برای تو خیر است) پس کسی که اهل نماز است، از در نماز و شخصی که اهل جهاد است، از در جهاد و آن‌که اهل روزه‌داری است، از در (روزه به نام) ریان فراخوانده می‌شود و کسی که اهل احسان و صدقه است، از در احسان و صدقه دعوت </w:t>
      </w:r>
      <w:r w:rsidRPr="00A776FB">
        <w:rPr>
          <w:rStyle w:val="Char7"/>
          <w:rFonts w:hint="cs"/>
          <w:spacing w:val="-4"/>
          <w:rtl/>
        </w:rPr>
        <w:t>می‌شود، حضرت ابوبکر</w:t>
      </w:r>
      <w:r w:rsidR="006A2C0C" w:rsidRPr="00A776FB">
        <w:rPr>
          <w:rStyle w:val="Char7"/>
          <w:rFonts w:cs="CTraditional Arabic" w:hint="cs"/>
          <w:spacing w:val="-4"/>
          <w:szCs w:val="28"/>
          <w:rtl/>
        </w:rPr>
        <w:t xml:space="preserve"> س</w:t>
      </w:r>
      <w:r w:rsidRPr="00A776FB">
        <w:rPr>
          <w:rStyle w:val="Char7"/>
          <w:rFonts w:hint="cs"/>
          <w:spacing w:val="-4"/>
          <w:rtl/>
        </w:rPr>
        <w:t xml:space="preserve"> گفت</w:t>
      </w:r>
      <w:r w:rsidR="009272A6" w:rsidRPr="00A776FB">
        <w:rPr>
          <w:rStyle w:val="Char7"/>
          <w:rFonts w:hint="cs"/>
          <w:spacing w:val="-4"/>
          <w:rtl/>
        </w:rPr>
        <w:t>:</w:t>
      </w:r>
      <w:r w:rsidRPr="00A776FB">
        <w:rPr>
          <w:rStyle w:val="Char7"/>
          <w:rFonts w:hint="cs"/>
          <w:spacing w:val="-4"/>
          <w:rtl/>
        </w:rPr>
        <w:t xml:space="preserve"> ای رسول خدا! پدر و مادرم فدای تو باد! بر آنان که از هر کدام از آن دروازه‌ها دعوت می‌شوند، گزیری نیست و معلوم است که به بهشت می‌روند، اما آیا کسی هست که از تمام درها دعوت گردد؟ پیامبر</w:t>
      </w:r>
      <w:r w:rsidR="000A0F18" w:rsidRPr="00A776FB">
        <w:rPr>
          <w:rFonts w:cs="CTraditional Arabic" w:hint="cs"/>
          <w:spacing w:val="-4"/>
          <w:sz w:val="28"/>
          <w:szCs w:val="28"/>
          <w:rtl/>
          <w:lang w:bidi="fa-IR"/>
        </w:rPr>
        <w:t xml:space="preserve"> ص</w:t>
      </w:r>
      <w:r w:rsidRPr="00A776FB">
        <w:rPr>
          <w:rStyle w:val="Charb"/>
          <w:rFonts w:hint="cs"/>
          <w:spacing w:val="-4"/>
          <w:rtl/>
        </w:rPr>
        <w:t xml:space="preserve"> </w:t>
      </w:r>
      <w:r w:rsidRPr="00A776FB">
        <w:rPr>
          <w:rStyle w:val="Char7"/>
          <w:rFonts w:hint="cs"/>
          <w:spacing w:val="-4"/>
          <w:rtl/>
        </w:rPr>
        <w:t>فرمودند</w:t>
      </w:r>
      <w:r w:rsidR="009272A6" w:rsidRPr="00A776FB">
        <w:rPr>
          <w:rStyle w:val="Char7"/>
          <w:rFonts w:hint="cs"/>
          <w:spacing w:val="-4"/>
          <w:rtl/>
        </w:rPr>
        <w:t>:</w:t>
      </w:r>
      <w:r w:rsidRPr="00A776FB">
        <w:rPr>
          <w:rStyle w:val="Char7"/>
          <w:rFonts w:hint="cs"/>
          <w:spacing w:val="-4"/>
          <w:rtl/>
        </w:rPr>
        <w:t xml:space="preserve"> «بله، و امیدوارم تو از آنان باشی</w:t>
      </w:r>
      <w:r w:rsidRPr="00A776FB">
        <w:rPr>
          <w:rStyle w:val="Charb"/>
          <w:rFonts w:hint="cs"/>
          <w:spacing w:val="-4"/>
          <w:rtl/>
        </w:rPr>
        <w:t>»</w:t>
      </w:r>
      <w:r w:rsidR="001A32B4" w:rsidRPr="00A776FB">
        <w:rPr>
          <w:rStyle w:val="Char5"/>
          <w:rFonts w:hint="cs"/>
          <w:spacing w:val="-4"/>
          <w:rtl/>
        </w:rPr>
        <w:t>»</w:t>
      </w:r>
      <w:r w:rsidRPr="00A776FB">
        <w:rPr>
          <w:rStyle w:val="FootnoteReference"/>
          <w:rFonts w:cs="IRNazli"/>
          <w:spacing w:val="-4"/>
          <w:sz w:val="28"/>
          <w:szCs w:val="28"/>
          <w:rtl/>
          <w:lang w:bidi="fa-IR"/>
        </w:rPr>
        <w:footnoteReference w:id="392"/>
      </w:r>
      <w:r w:rsidR="00980A27" w:rsidRPr="00A776FB">
        <w:rPr>
          <w:rStyle w:val="Charb"/>
          <w:rFonts w:hint="cs"/>
          <w:spacing w:val="-4"/>
          <w:rtl/>
        </w:rPr>
        <w:t>.</w:t>
      </w:r>
    </w:p>
    <w:p w:rsidR="00637C52" w:rsidRPr="003C598F" w:rsidRDefault="00637C52" w:rsidP="009D21BF">
      <w:pPr>
        <w:pStyle w:val="a"/>
        <w:rPr>
          <w:rStyle w:val="Chard"/>
          <w:rtl/>
        </w:rPr>
      </w:pPr>
      <w:r w:rsidRPr="003C598F">
        <w:rPr>
          <w:rStyle w:val="Charb"/>
          <w:rtl/>
        </w:rPr>
        <w:t>1217</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سهلِ بنِ سعدٍ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فِي الجَنَّة باباً يُقَالُ لَهُ</w:t>
      </w:r>
      <w:r w:rsidR="009272A6">
        <w:rPr>
          <w:rtl/>
        </w:rPr>
        <w:t>:</w:t>
      </w:r>
      <w:r w:rsidRPr="00E36729">
        <w:rPr>
          <w:rtl/>
        </w:rPr>
        <w:t xml:space="preserve"> الرَّيَّانُ</w:t>
      </w:r>
      <w:r w:rsidR="009272A6">
        <w:rPr>
          <w:rtl/>
        </w:rPr>
        <w:t>،</w:t>
      </w:r>
      <w:r w:rsidRPr="00E36729">
        <w:rPr>
          <w:rtl/>
        </w:rPr>
        <w:t xml:space="preserve"> يدْخُلُ مِنْهُ الصَّائمونَ يومَ القِيامةِ</w:t>
      </w:r>
      <w:r w:rsidR="009272A6">
        <w:rPr>
          <w:rtl/>
        </w:rPr>
        <w:t>،</w:t>
      </w:r>
      <w:r w:rsidRPr="00E36729">
        <w:rPr>
          <w:rtl/>
        </w:rPr>
        <w:t xml:space="preserve"> لا يدخلُ مِنْه أَحدٌ غَيرهُم</w:t>
      </w:r>
      <w:r w:rsidR="009272A6">
        <w:rPr>
          <w:rtl/>
        </w:rPr>
        <w:t>،</w:t>
      </w:r>
      <w:r w:rsidRPr="00E36729">
        <w:rPr>
          <w:rtl/>
        </w:rPr>
        <w:t xml:space="preserve"> يقالُ: أَينَ الصَّائمُونَ</w:t>
      </w:r>
      <w:r w:rsidR="00EA381D">
        <w:rPr>
          <w:rtl/>
        </w:rPr>
        <w:t>؟</w:t>
      </w:r>
      <w:r w:rsidRPr="00E36729">
        <w:rPr>
          <w:rtl/>
        </w:rPr>
        <w:t xml:space="preserve"> فَيقومونَ لا يدخلُ مِنهُ أَحَدٌ غيرهم</w:t>
      </w:r>
      <w:r w:rsidR="009272A6">
        <w:rPr>
          <w:rtl/>
        </w:rPr>
        <w:t>،</w:t>
      </w:r>
      <w:r w:rsidRPr="00E36729">
        <w:rPr>
          <w:rtl/>
        </w:rPr>
        <w:t xml:space="preserve"> فإِذا دَخَلوا أُغلِقَ فَلَم يدخلْ مِنْهُ أَحَدٌ»</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1217. </w:t>
      </w:r>
      <w:r w:rsidR="001A32B4" w:rsidRPr="007E4299">
        <w:rPr>
          <w:rStyle w:val="Char5"/>
          <w:rFonts w:hint="cs"/>
          <w:rtl/>
        </w:rPr>
        <w:t>«</w:t>
      </w:r>
      <w:r w:rsidRPr="00942509">
        <w:rPr>
          <w:rStyle w:val="Char7"/>
          <w:rFonts w:hint="cs"/>
          <w:rtl/>
        </w:rPr>
        <w:t xml:space="preserve">از سهل بن سعد </w:t>
      </w:r>
      <w:r w:rsidR="006A2C0C" w:rsidRPr="007E4299">
        <w:rPr>
          <w:rStyle w:val="Char7"/>
          <w:rFonts w:cs="CTraditional Arabic" w:hint="cs"/>
          <w:szCs w:val="28"/>
          <w:rtl/>
        </w:rPr>
        <w:t>س</w:t>
      </w:r>
      <w:r w:rsidRPr="00942509">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942509">
        <w:rPr>
          <w:rStyle w:val="Char7"/>
          <w:rFonts w:hint="cs"/>
          <w:rtl/>
        </w:rPr>
        <w:t>فرمودند</w:t>
      </w:r>
      <w:r w:rsidR="009272A6" w:rsidRPr="00942509">
        <w:rPr>
          <w:rStyle w:val="Char7"/>
          <w:rFonts w:hint="cs"/>
          <w:rtl/>
        </w:rPr>
        <w:t>:</w:t>
      </w:r>
      <w:r w:rsidRPr="00942509">
        <w:rPr>
          <w:rStyle w:val="Char7"/>
          <w:rFonts w:hint="cs"/>
          <w:rtl/>
        </w:rPr>
        <w:t xml:space="preserve"> «در بهشت دری هست که آن را ریان می‌گویند و در روز قیامت روزه‌داران از آن داخل (بهشت) می‌شوند و هر کسی جز آنها از آن‌جا داخل نخواهد شد؛ گفته می‌شود</w:t>
      </w:r>
      <w:r w:rsidR="009272A6" w:rsidRPr="00942509">
        <w:rPr>
          <w:rStyle w:val="Char7"/>
          <w:rFonts w:hint="cs"/>
          <w:rtl/>
        </w:rPr>
        <w:t>:</w:t>
      </w:r>
      <w:r w:rsidRPr="00942509">
        <w:rPr>
          <w:rStyle w:val="Char7"/>
          <w:rFonts w:hint="cs"/>
          <w:rtl/>
        </w:rPr>
        <w:t xml:space="preserve"> روزه‌داران کجا هستند؟ و روزه‌داران قیام می‌کنند و کسی غیر از آنها از آن در وارد نمی‌شود و چون همه داخل شدند، در بسته می‌شود و دیگر کسی از آن‌جا وارد نمی‌گردد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93"/>
      </w:r>
      <w:r w:rsidR="00980A27">
        <w:rPr>
          <w:rStyle w:val="Charb"/>
          <w:rFonts w:hint="cs"/>
          <w:rtl/>
        </w:rPr>
        <w:t>.</w:t>
      </w:r>
    </w:p>
    <w:p w:rsidR="00637C52" w:rsidRPr="003C598F" w:rsidRDefault="00637C52" w:rsidP="003C598F">
      <w:pPr>
        <w:pStyle w:val="a"/>
        <w:rPr>
          <w:rStyle w:val="Chard"/>
          <w:rtl/>
        </w:rPr>
      </w:pPr>
      <w:r w:rsidRPr="003C598F">
        <w:rPr>
          <w:rStyle w:val="Charb"/>
          <w:rtl/>
        </w:rPr>
        <w:t>1218</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FD7528">
        <w:rPr>
          <w:rFonts w:hint="cs"/>
          <w:rtl/>
        </w:rPr>
        <w:t xml:space="preserve"> </w:t>
      </w:r>
      <w:r w:rsidR="003C598F">
        <w:rPr>
          <w:rFonts w:cs="CTraditional Arabic" w:hint="cs"/>
          <w:rtl/>
        </w:rPr>
        <w:t>ص</w:t>
      </w:r>
      <w:r w:rsidR="009272A6">
        <w:rPr>
          <w:rtl/>
        </w:rPr>
        <w:t>:</w:t>
      </w:r>
      <w:r w:rsidRPr="00E36729">
        <w:rPr>
          <w:rtl/>
        </w:rPr>
        <w:t xml:space="preserve"> </w:t>
      </w:r>
      <w:r w:rsidR="009272A6">
        <w:rPr>
          <w:rtl/>
        </w:rPr>
        <w:t>«</w:t>
      </w:r>
      <w:r w:rsidRPr="00E36729">
        <w:rPr>
          <w:rtl/>
        </w:rPr>
        <w:t>مَا مِنْ عبْدٍ يصُومُ يَوماً في سبِيلِ اللَّه إِلاَّ باعَدَ اللَّه بِذلك اليَومِ وجهَهُ عَن النَّارِ سبعينَ خرِيفاً</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1218. </w:t>
      </w:r>
      <w:r w:rsidR="001A32B4" w:rsidRPr="007E4299">
        <w:rPr>
          <w:rStyle w:val="Char5"/>
          <w:rFonts w:hint="cs"/>
          <w:rtl/>
        </w:rPr>
        <w:t>«</w:t>
      </w:r>
      <w:r w:rsidRPr="00942509">
        <w:rPr>
          <w:rStyle w:val="Char7"/>
          <w:rFonts w:hint="cs"/>
          <w:rtl/>
        </w:rPr>
        <w:t xml:space="preserve">از ابوسعید خدری </w:t>
      </w:r>
      <w:r w:rsidR="006A2C0C" w:rsidRPr="007E4299">
        <w:rPr>
          <w:rStyle w:val="Char7"/>
          <w:rFonts w:cs="CTraditional Arabic" w:hint="cs"/>
          <w:szCs w:val="28"/>
          <w:rtl/>
        </w:rPr>
        <w:t>س</w:t>
      </w:r>
      <w:r w:rsidRPr="0094250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2509">
        <w:rPr>
          <w:rStyle w:val="Char7"/>
          <w:rFonts w:hint="cs"/>
          <w:rtl/>
        </w:rPr>
        <w:t>فرمودند</w:t>
      </w:r>
      <w:r w:rsidR="009272A6" w:rsidRPr="00942509">
        <w:rPr>
          <w:rStyle w:val="Char7"/>
          <w:rFonts w:hint="cs"/>
          <w:rtl/>
        </w:rPr>
        <w:t>:</w:t>
      </w:r>
      <w:r w:rsidRPr="00942509">
        <w:rPr>
          <w:rStyle w:val="Char7"/>
          <w:rFonts w:hint="cs"/>
          <w:rtl/>
        </w:rPr>
        <w:t xml:space="preserve"> «هر بنده‌ای که روزی در راه خدا، روزه بگیرد، خداوند یقیناً صورت او را به خاطر آن روزه، به مدت هفتاد سال از آتش (دوزخ) دور می‌کند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94"/>
      </w:r>
      <w:r w:rsidR="00980A27">
        <w:rPr>
          <w:rStyle w:val="Charb"/>
          <w:rFonts w:hint="cs"/>
          <w:rtl/>
        </w:rPr>
        <w:t>.</w:t>
      </w:r>
    </w:p>
    <w:p w:rsidR="00637C52" w:rsidRPr="003C598F" w:rsidRDefault="00637C52" w:rsidP="009D21BF">
      <w:pPr>
        <w:pStyle w:val="a"/>
        <w:rPr>
          <w:rStyle w:val="Chard"/>
          <w:rtl/>
        </w:rPr>
      </w:pPr>
      <w:r w:rsidRPr="003C598F">
        <w:rPr>
          <w:rStyle w:val="Charb"/>
          <w:rtl/>
        </w:rPr>
        <w:t>1219</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صَامَ رَمَضَانَ إِيمَاناً واحْتِساباً</w:t>
      </w:r>
      <w:r w:rsidR="009272A6">
        <w:rPr>
          <w:rtl/>
        </w:rPr>
        <w:t>،</w:t>
      </w:r>
      <w:r w:rsidRPr="00E36729">
        <w:rPr>
          <w:rtl/>
        </w:rPr>
        <w:t xml:space="preserve"> غُفِرَ لَهُ ما تَقَدَّمَ مِنْ ذنْبِهِ</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9E5A75" w:rsidRDefault="003B70B7" w:rsidP="003B70B7">
      <w:pPr>
        <w:ind w:firstLine="284"/>
        <w:jc w:val="both"/>
        <w:rPr>
          <w:rStyle w:val="Charb"/>
          <w:spacing w:val="2"/>
          <w:rtl/>
        </w:rPr>
      </w:pPr>
      <w:r w:rsidRPr="009E5A75">
        <w:rPr>
          <w:rStyle w:val="Charb"/>
          <w:rFonts w:hint="cs"/>
          <w:spacing w:val="2"/>
          <w:rtl/>
        </w:rPr>
        <w:t xml:space="preserve">1219. </w:t>
      </w:r>
      <w:r w:rsidR="001A32B4" w:rsidRPr="009E5A75">
        <w:rPr>
          <w:rStyle w:val="Char5"/>
          <w:rFonts w:hint="cs"/>
          <w:spacing w:val="2"/>
          <w:rtl/>
        </w:rPr>
        <w:t>«</w:t>
      </w:r>
      <w:r w:rsidRPr="009E5A75">
        <w:rPr>
          <w:rStyle w:val="Char7"/>
          <w:rFonts w:hint="cs"/>
          <w:spacing w:val="2"/>
          <w:rtl/>
        </w:rPr>
        <w:t xml:space="preserve">از ابوهریره </w:t>
      </w:r>
      <w:r w:rsidR="006A2C0C" w:rsidRPr="009E5A75">
        <w:rPr>
          <w:rStyle w:val="Char7"/>
          <w:rFonts w:cs="CTraditional Arabic" w:hint="cs"/>
          <w:spacing w:val="2"/>
          <w:szCs w:val="28"/>
          <w:rtl/>
        </w:rPr>
        <w:t>س</w:t>
      </w:r>
      <w:r w:rsidRPr="009E5A75">
        <w:rPr>
          <w:rStyle w:val="Char7"/>
          <w:rFonts w:hint="cs"/>
          <w:spacing w:val="2"/>
          <w:rtl/>
        </w:rPr>
        <w:t xml:space="preserve"> روایت شده است که پیامبر</w:t>
      </w:r>
      <w:r w:rsidR="000A0F18" w:rsidRPr="009E5A75">
        <w:rPr>
          <w:rFonts w:cs="CTraditional Arabic" w:hint="cs"/>
          <w:spacing w:val="2"/>
          <w:sz w:val="28"/>
          <w:szCs w:val="28"/>
          <w:rtl/>
          <w:lang w:bidi="fa-IR"/>
        </w:rPr>
        <w:t xml:space="preserve"> ص</w:t>
      </w:r>
      <w:r w:rsidRPr="009E5A75">
        <w:rPr>
          <w:rStyle w:val="Charb"/>
          <w:rFonts w:hint="cs"/>
          <w:spacing w:val="2"/>
          <w:rtl/>
        </w:rPr>
        <w:t xml:space="preserve"> </w:t>
      </w:r>
      <w:r w:rsidRPr="009E5A75">
        <w:rPr>
          <w:rStyle w:val="Char7"/>
          <w:rFonts w:hint="cs"/>
          <w:spacing w:val="2"/>
          <w:rtl/>
        </w:rPr>
        <w:t>فرمودند</w:t>
      </w:r>
      <w:r w:rsidR="009272A6" w:rsidRPr="009E5A75">
        <w:rPr>
          <w:rStyle w:val="Char7"/>
          <w:rFonts w:hint="cs"/>
          <w:spacing w:val="2"/>
          <w:rtl/>
        </w:rPr>
        <w:t>:</w:t>
      </w:r>
      <w:r w:rsidRPr="009E5A75">
        <w:rPr>
          <w:rStyle w:val="Char7"/>
          <w:rFonts w:hint="cs"/>
          <w:spacing w:val="2"/>
          <w:rtl/>
        </w:rPr>
        <w:t xml:space="preserve"> «هرکس از روی ایمان و اخلاص و انتظار پاداش از خدا، رمضان را</w:t>
      </w:r>
      <w:r w:rsidR="005E6057" w:rsidRPr="009E5A75">
        <w:rPr>
          <w:rStyle w:val="Char7"/>
          <w:rFonts w:hint="cs"/>
          <w:spacing w:val="2"/>
          <w:rtl/>
        </w:rPr>
        <w:t xml:space="preserve"> روزه</w:t>
      </w:r>
      <w:r w:rsidRPr="009E5A75">
        <w:rPr>
          <w:rStyle w:val="Char7"/>
          <w:rFonts w:hint="cs"/>
          <w:spacing w:val="2"/>
          <w:rtl/>
        </w:rPr>
        <w:t xml:space="preserve"> بگیرد، گناهان گذشته‌ی او آمرزیده می‌شوند</w:t>
      </w:r>
      <w:r w:rsidRPr="009E5A75">
        <w:rPr>
          <w:rStyle w:val="Charb"/>
          <w:rFonts w:hint="cs"/>
          <w:spacing w:val="2"/>
          <w:rtl/>
        </w:rPr>
        <w:t>»</w:t>
      </w:r>
      <w:r w:rsidR="001A32B4" w:rsidRPr="009E5A75">
        <w:rPr>
          <w:rStyle w:val="Char5"/>
          <w:rFonts w:hint="cs"/>
          <w:spacing w:val="2"/>
          <w:rtl/>
        </w:rPr>
        <w:t>»</w:t>
      </w:r>
      <w:r w:rsidRPr="009E5A75">
        <w:rPr>
          <w:rStyle w:val="FootnoteReference"/>
          <w:rFonts w:cs="IRNazli"/>
          <w:spacing w:val="2"/>
          <w:sz w:val="28"/>
          <w:szCs w:val="28"/>
          <w:rtl/>
          <w:lang w:bidi="fa-IR"/>
        </w:rPr>
        <w:footnoteReference w:id="395"/>
      </w:r>
      <w:r w:rsidR="00980A27" w:rsidRPr="009E5A75">
        <w:rPr>
          <w:rStyle w:val="Charb"/>
          <w:rFonts w:hint="cs"/>
          <w:spacing w:val="2"/>
          <w:rtl/>
        </w:rPr>
        <w:t>.</w:t>
      </w:r>
    </w:p>
    <w:p w:rsidR="00637C52" w:rsidRPr="003C598F" w:rsidRDefault="00637C52" w:rsidP="009D21BF">
      <w:pPr>
        <w:pStyle w:val="a"/>
        <w:rPr>
          <w:rStyle w:val="Chard"/>
          <w:rtl/>
        </w:rPr>
      </w:pPr>
      <w:r w:rsidRPr="003C598F">
        <w:rPr>
          <w:rStyle w:val="Charb"/>
          <w:rtl/>
        </w:rPr>
        <w:t>1220</w:t>
      </w:r>
      <w:r w:rsidRPr="003C598F">
        <w:rPr>
          <w:rStyle w:val="Charb"/>
          <w:rFonts w:hint="cs"/>
          <w:rtl/>
        </w:rPr>
        <w:t>-</w:t>
      </w:r>
      <w:r w:rsidRPr="003C598F">
        <w:rPr>
          <w:rStyle w:val="Charb"/>
          <w:rFonts w:ascii="Times New Roman" w:hAnsi="Times New Roman" w:cs="Times New Roman" w:hint="cs"/>
          <w:rtl/>
        </w:rPr>
        <w:t> </w:t>
      </w:r>
      <w:r w:rsidR="001A32B4" w:rsidRPr="007E4299">
        <w:rPr>
          <w:rStyle w:val="Char5"/>
          <w:rFonts w:hint="cs"/>
          <w:rtl/>
        </w:rPr>
        <w:t>«</w:t>
      </w:r>
      <w:r w:rsidRPr="00E36729">
        <w:rPr>
          <w:rtl/>
        </w:rPr>
        <w:t xml:space="preserve">وعنهُ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جَاءَ رَمَضَانُ</w:t>
      </w:r>
      <w:r w:rsidR="009272A6">
        <w:rPr>
          <w:rtl/>
        </w:rPr>
        <w:t>،</w:t>
      </w:r>
      <w:r w:rsidRPr="00E36729">
        <w:rPr>
          <w:rtl/>
        </w:rPr>
        <w:t xml:space="preserve"> فُتِّحَتْ أَبْوَابُ الجنَّةِ</w:t>
      </w:r>
      <w:r w:rsidR="009272A6">
        <w:rPr>
          <w:rtl/>
        </w:rPr>
        <w:t>،</w:t>
      </w:r>
      <w:r w:rsidRPr="00E36729">
        <w:rPr>
          <w:rtl/>
        </w:rPr>
        <w:t xml:space="preserve"> وغُلِّقَت أَبْوَابُ النَّارِ</w:t>
      </w:r>
      <w:r w:rsidR="009272A6">
        <w:rPr>
          <w:rtl/>
        </w:rPr>
        <w:t>،</w:t>
      </w:r>
      <w:r w:rsidRPr="00E36729">
        <w:rPr>
          <w:rtl/>
        </w:rPr>
        <w:t xml:space="preserve"> وصُفِّدتِ الشياطِينُ</w:t>
      </w:r>
      <w:r w:rsidR="009272A6">
        <w:rPr>
          <w:rtl/>
        </w:rPr>
        <w:t>»</w:t>
      </w:r>
      <w:r w:rsidR="001A32B4"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1220. </w:t>
      </w:r>
      <w:r w:rsidR="001A32B4" w:rsidRPr="007E4299">
        <w:rPr>
          <w:rStyle w:val="Char5"/>
          <w:rFonts w:hint="cs"/>
          <w:rtl/>
        </w:rPr>
        <w:t>«</w:t>
      </w:r>
      <w:r w:rsidRPr="00942509">
        <w:rPr>
          <w:rStyle w:val="Char7"/>
          <w:rFonts w:hint="cs"/>
          <w:rtl/>
        </w:rPr>
        <w:t xml:space="preserve">از ابوهریره </w:t>
      </w:r>
      <w:r w:rsidR="006A2C0C" w:rsidRPr="007E4299">
        <w:rPr>
          <w:rStyle w:val="Char7"/>
          <w:rFonts w:cs="CTraditional Arabic" w:hint="cs"/>
          <w:szCs w:val="28"/>
          <w:rtl/>
        </w:rPr>
        <w:t>س</w:t>
      </w:r>
      <w:r w:rsidRPr="0094250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42509">
        <w:rPr>
          <w:rStyle w:val="Char7"/>
          <w:rFonts w:hint="cs"/>
          <w:rtl/>
        </w:rPr>
        <w:t>فرمودند</w:t>
      </w:r>
      <w:r w:rsidR="009272A6" w:rsidRPr="00942509">
        <w:rPr>
          <w:rStyle w:val="Char7"/>
          <w:rFonts w:hint="cs"/>
          <w:rtl/>
        </w:rPr>
        <w:t>:</w:t>
      </w:r>
      <w:r w:rsidRPr="00942509">
        <w:rPr>
          <w:rStyle w:val="Char7"/>
          <w:rFonts w:hint="cs"/>
          <w:rtl/>
        </w:rPr>
        <w:t xml:space="preserve"> «وقتی رمضان می‌آید، درهای بهشت باز و درهای دوزخ بسته و شیاطین زنجیر می‌شوند</w:t>
      </w:r>
      <w:r w:rsidRPr="007E4299">
        <w:rPr>
          <w:rStyle w:val="Charb"/>
          <w:rFonts w:hint="cs"/>
          <w:rtl/>
        </w:rPr>
        <w:t>»</w:t>
      </w:r>
      <w:r w:rsidR="001A32B4" w:rsidRPr="007E4299">
        <w:rPr>
          <w:rStyle w:val="Char5"/>
          <w:rFonts w:hint="cs"/>
          <w:rtl/>
        </w:rPr>
        <w:t>»</w:t>
      </w:r>
      <w:r w:rsidRPr="007E4299">
        <w:rPr>
          <w:rStyle w:val="FootnoteReference"/>
          <w:rFonts w:cs="IRNazli"/>
          <w:spacing w:val="-4"/>
          <w:sz w:val="28"/>
          <w:szCs w:val="28"/>
          <w:rtl/>
          <w:lang w:bidi="fa-IR"/>
        </w:rPr>
        <w:footnoteReference w:id="396"/>
      </w:r>
      <w:r w:rsidR="00980A27">
        <w:rPr>
          <w:rStyle w:val="Charb"/>
          <w:rFonts w:hint="cs"/>
          <w:rtl/>
        </w:rPr>
        <w:t>.</w:t>
      </w:r>
    </w:p>
    <w:p w:rsidR="00637C52" w:rsidRPr="00E36729" w:rsidRDefault="00637C52" w:rsidP="006E0A7B">
      <w:pPr>
        <w:pStyle w:val="af0"/>
        <w:rPr>
          <w:rtl/>
        </w:rPr>
      </w:pPr>
      <w:r w:rsidRPr="009B27E1">
        <w:rPr>
          <w:rStyle w:val="Charb"/>
          <w:rtl/>
        </w:rPr>
        <w:t>1221</w:t>
      </w:r>
      <w:r w:rsidRPr="009B27E1">
        <w:rPr>
          <w:rStyle w:val="Charb"/>
          <w:rFonts w:hint="cs"/>
          <w:rtl/>
        </w:rPr>
        <w:t>-</w:t>
      </w:r>
      <w:r w:rsidRPr="009B27E1">
        <w:rPr>
          <w:rStyle w:val="Charb"/>
          <w:rtl/>
        </w:rPr>
        <w:softHyphen/>
        <w:t xml:space="preserve"> </w:t>
      </w:r>
      <w:r w:rsidR="001A32B4" w:rsidRPr="007E4299">
        <w:rPr>
          <w:rStyle w:val="Char5"/>
          <w:rFonts w:hint="cs"/>
          <w:rtl/>
        </w:rPr>
        <w:t>«</w:t>
      </w:r>
      <w:r w:rsidRPr="009B27E1">
        <w:rPr>
          <w:rStyle w:val="Char"/>
          <w:rtl/>
        </w:rPr>
        <w:t>وعنهُ أَنَّ رسولَ اللَّهِ</w:t>
      </w:r>
      <w:r w:rsidR="000A0F18">
        <w:rPr>
          <w:rStyle w:val="Char"/>
          <w:rtl/>
        </w:rPr>
        <w:t xml:space="preserve"> </w:t>
      </w:r>
      <w:r w:rsidR="000A0F18" w:rsidRPr="000A0F18">
        <w:rPr>
          <w:rFonts w:cs="CTraditional Arabic"/>
          <w:szCs w:val="28"/>
          <w:rtl/>
        </w:rPr>
        <w:t>ص</w:t>
      </w:r>
      <w:r w:rsidRPr="009B27E1">
        <w:rPr>
          <w:rStyle w:val="Char"/>
          <w:rtl/>
        </w:rPr>
        <w:t xml:space="preserve"> قالَ</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صُومُوا لِرُؤْيَتِهِ</w:t>
      </w:r>
      <w:r w:rsidR="009272A6" w:rsidRPr="009B27E1">
        <w:rPr>
          <w:rStyle w:val="Char"/>
          <w:rtl/>
        </w:rPr>
        <w:t>،</w:t>
      </w:r>
      <w:r w:rsidRPr="009B27E1">
        <w:rPr>
          <w:rStyle w:val="Char"/>
          <w:rtl/>
        </w:rPr>
        <w:t xml:space="preserve"> وَأَفْطِرُوا لِرُؤيَتِهِ</w:t>
      </w:r>
      <w:r w:rsidR="009272A6" w:rsidRPr="009B27E1">
        <w:rPr>
          <w:rStyle w:val="Char"/>
          <w:rtl/>
        </w:rPr>
        <w:t>،</w:t>
      </w:r>
      <w:r w:rsidRPr="009B27E1">
        <w:rPr>
          <w:rStyle w:val="Char"/>
          <w:rtl/>
        </w:rPr>
        <w:t xml:space="preserve"> فإِن غمي عَليكم</w:t>
      </w:r>
      <w:r w:rsidR="009272A6" w:rsidRPr="009B27E1">
        <w:rPr>
          <w:rStyle w:val="Char"/>
          <w:rtl/>
        </w:rPr>
        <w:t>،</w:t>
      </w:r>
      <w:r w:rsidRPr="009B27E1">
        <w:rPr>
          <w:rStyle w:val="Char"/>
          <w:rtl/>
        </w:rPr>
        <w:t xml:space="preserve"> فَأَكْمِلُوا عِدَّةَ شَعْبانَ ثَلاثينَ</w:t>
      </w:r>
      <w:r w:rsidR="009272A6" w:rsidRPr="009B27E1">
        <w:rPr>
          <w:rStyle w:val="Char"/>
          <w:rtl/>
        </w:rPr>
        <w:t>»</w:t>
      </w:r>
      <w:r w:rsidR="001A32B4" w:rsidRPr="009B27E1">
        <w:rPr>
          <w:rStyle w:val="Char5"/>
          <w:rFonts w:hint="cs"/>
          <w:rtl/>
        </w:rPr>
        <w:t>»</w:t>
      </w:r>
      <w:r w:rsidRPr="00E36729">
        <w:rPr>
          <w:rtl/>
        </w:rPr>
        <w:t xml:space="preserve"> متفقٌ عليه</w:t>
      </w:r>
      <w:r w:rsidR="009272A6">
        <w:rPr>
          <w:rtl/>
        </w:rPr>
        <w:t>.</w:t>
      </w:r>
      <w:r w:rsidRPr="00E36729">
        <w:rPr>
          <w:rtl/>
        </w:rPr>
        <w:t xml:space="preserve"> وهذا لفظ البخاري</w:t>
      </w:r>
      <w:r w:rsidR="009272A6">
        <w:rPr>
          <w:rtl/>
        </w:rPr>
        <w:t>.</w:t>
      </w:r>
    </w:p>
    <w:p w:rsidR="00637C52" w:rsidRPr="009B27E1" w:rsidRDefault="00637C52" w:rsidP="006E0A7B">
      <w:pPr>
        <w:pStyle w:val="af0"/>
        <w:rPr>
          <w:rStyle w:val="Charb"/>
          <w:rtl/>
        </w:rPr>
      </w:pPr>
      <w:r w:rsidRPr="001A32B4">
        <w:rPr>
          <w:rFonts w:hint="cs"/>
          <w:rtl/>
        </w:rPr>
        <w:t>وفي روايةِ مسلم</w:t>
      </w:r>
      <w:r w:rsidR="009272A6">
        <w:rPr>
          <w:rtl/>
        </w:rPr>
        <w:t>:</w:t>
      </w:r>
      <w:r w:rsidRPr="00E36729">
        <w:rPr>
          <w:rtl/>
        </w:rPr>
        <w:t xml:space="preserve"> </w:t>
      </w:r>
      <w:r w:rsidR="001A32B4" w:rsidRPr="007E4299">
        <w:rPr>
          <w:rStyle w:val="Char5"/>
          <w:rFonts w:hint="cs"/>
          <w:rtl/>
        </w:rPr>
        <w:t>«</w:t>
      </w:r>
      <w:r w:rsidRPr="003C598F">
        <w:rPr>
          <w:rStyle w:val="Char"/>
          <w:rtl/>
        </w:rPr>
        <w:t>فَإِن غُمَّ عَليكم فَصُوموا ثَلاثِينَ يَوْماً</w:t>
      </w:r>
      <w:r w:rsidR="001A32B4" w:rsidRPr="007E4299">
        <w:rPr>
          <w:rStyle w:val="Char5"/>
          <w:rFonts w:hint="cs"/>
          <w:rtl/>
        </w:rPr>
        <w:t>»</w:t>
      </w:r>
      <w:r w:rsidR="009272A6" w:rsidRPr="009B27E1">
        <w:rPr>
          <w:rStyle w:val="Charb"/>
          <w:rtl/>
        </w:rPr>
        <w:t>.</w:t>
      </w:r>
    </w:p>
    <w:p w:rsidR="003B70B7" w:rsidRDefault="003B70B7" w:rsidP="00D6217A">
      <w:pPr>
        <w:pStyle w:val="a9"/>
        <w:rPr>
          <w:rtl/>
        </w:rPr>
      </w:pPr>
      <w:r>
        <w:rPr>
          <w:rFonts w:hint="cs"/>
          <w:rtl/>
        </w:rPr>
        <w:t xml:space="preserve">1221. </w:t>
      </w:r>
      <w:r w:rsidR="001A32B4" w:rsidRPr="00A776FB">
        <w:rPr>
          <w:rStyle w:val="Char5"/>
          <w:rFonts w:hint="cs"/>
          <w:rtl/>
        </w:rPr>
        <w:t>«</w:t>
      </w:r>
      <w:r w:rsidRPr="00D6217A">
        <w:rPr>
          <w:rFonts w:hint="cs"/>
          <w:rtl/>
        </w:rPr>
        <w:t xml:space="preserve">از ابوهریره </w:t>
      </w:r>
      <w:r w:rsidR="006A2C0C" w:rsidRPr="007E4299">
        <w:rPr>
          <w:rFonts w:cs="CTraditional Arabic" w:hint="cs"/>
          <w:szCs w:val="28"/>
          <w:rtl/>
        </w:rPr>
        <w:t>س</w:t>
      </w:r>
      <w:r w:rsidRPr="00D6217A">
        <w:rPr>
          <w:rFonts w:hint="cs"/>
          <w:rtl/>
        </w:rPr>
        <w:t xml:space="preserve"> روایت شده است که 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«با دیدن آن (هلال ماه</w:t>
      </w:r>
      <w:r w:rsidR="006372EF">
        <w:rPr>
          <w:rFonts w:hint="cs"/>
          <w:rtl/>
        </w:rPr>
        <w:t xml:space="preserve"> </w:t>
      </w:r>
      <w:r>
        <w:rPr>
          <w:rFonts w:hint="cs"/>
          <w:rtl/>
        </w:rPr>
        <w:t>رمضان)، روزه بگیرید و با دیدن آن (هلال ماه شوال)، روزه بگشایید و اگر بر شما پوشیده شد و آن را ندیدید، سی روز شعبان را کامل کنید»</w:t>
      </w:r>
      <w:r w:rsidR="00A776FB" w:rsidRPr="00A776FB">
        <w:rPr>
          <w:rStyle w:val="Char5"/>
          <w:rtl/>
        </w:rPr>
        <w:t>»</w:t>
      </w:r>
      <w:r w:rsidRPr="007E4299">
        <w:rPr>
          <w:rStyle w:val="FootnoteReference"/>
          <w:rFonts w:cs="IRNazli"/>
          <w:spacing w:val="-4"/>
          <w:sz w:val="28"/>
          <w:szCs w:val="28"/>
          <w:rtl/>
          <w:lang w:bidi="fa-IR"/>
        </w:rPr>
        <w:footnoteReference w:id="397"/>
      </w:r>
      <w:r w:rsidR="00980A27">
        <w:rPr>
          <w:rFonts w:hint="cs"/>
          <w:rtl/>
        </w:rPr>
        <w:t>.</w:t>
      </w:r>
    </w:p>
    <w:p w:rsidR="00FD0BCA" w:rsidRPr="00A776FB" w:rsidRDefault="003B70B7" w:rsidP="00D6217A">
      <w:pPr>
        <w:pStyle w:val="a9"/>
        <w:rPr>
          <w:rtl/>
        </w:rPr>
      </w:pPr>
      <w:r w:rsidRPr="00A776FB">
        <w:rPr>
          <w:rStyle w:val="Charb"/>
          <w:rFonts w:hint="cs"/>
          <w:rtl/>
        </w:rPr>
        <w:t>در روایتی دیگر از مسلم آمده است</w:t>
      </w:r>
      <w:r w:rsidR="009272A6" w:rsidRPr="00A776FB">
        <w:rPr>
          <w:rStyle w:val="Charb"/>
          <w:rFonts w:hint="cs"/>
          <w:rtl/>
        </w:rPr>
        <w:t>:</w:t>
      </w:r>
      <w:r w:rsidRPr="00A776FB">
        <w:rPr>
          <w:rStyle w:val="Charb"/>
          <w:rFonts w:hint="cs"/>
          <w:rtl/>
        </w:rPr>
        <w:t xml:space="preserve"> </w:t>
      </w:r>
      <w:r w:rsidRPr="00A776FB">
        <w:rPr>
          <w:rStyle w:val="Char5"/>
          <w:rFonts w:hint="cs"/>
          <w:spacing w:val="0"/>
          <w:rtl/>
        </w:rPr>
        <w:t>«</w:t>
      </w:r>
      <w:r w:rsidRPr="00A776FB">
        <w:rPr>
          <w:rFonts w:hint="cs"/>
          <w:rtl/>
        </w:rPr>
        <w:t>اگر ابر، جلو ماه را از شما گرفت، سی روز، روزه بگیرید</w:t>
      </w:r>
      <w:r w:rsidR="001A32B4" w:rsidRPr="00A776FB">
        <w:rPr>
          <w:rStyle w:val="Char5"/>
          <w:rFonts w:hint="cs"/>
          <w:spacing w:val="0"/>
          <w:rtl/>
        </w:rPr>
        <w:t>»</w:t>
      </w:r>
      <w:r w:rsidRPr="00A776FB">
        <w:rPr>
          <w:rFonts w:hint="cs"/>
          <w:rtl/>
        </w:rPr>
        <w:t>.</w:t>
      </w:r>
    </w:p>
    <w:p w:rsidR="00A6217A" w:rsidRPr="00A6217A" w:rsidRDefault="00A6217A" w:rsidP="00A6217A">
      <w:pPr>
        <w:pStyle w:val="ac"/>
      </w:pPr>
      <w:bookmarkStart w:id="272" w:name="_Toc442122609"/>
      <w:bookmarkStart w:id="273" w:name="_Toc326114794"/>
      <w:r w:rsidRPr="00A6217A">
        <w:rPr>
          <w:rFonts w:hint="cs"/>
          <w:rtl/>
        </w:rPr>
        <w:t>218- باب الجود وفعل ال</w:t>
      </w:r>
      <w:r>
        <w:rPr>
          <w:rFonts w:hint="cs"/>
          <w:rtl/>
        </w:rPr>
        <w:t>ـ</w:t>
      </w:r>
      <w:r w:rsidRPr="00A6217A">
        <w:rPr>
          <w:rFonts w:hint="cs"/>
          <w:rtl/>
        </w:rPr>
        <w:t>معروف والإكثار من الخير في شهر رمضان والزيادة من ذلك في العشر الأواخر منه</w:t>
      </w:r>
      <w:bookmarkEnd w:id="272"/>
    </w:p>
    <w:p w:rsidR="00A6217A" w:rsidRPr="00A6217A" w:rsidRDefault="00A6217A" w:rsidP="00A6217A">
      <w:pPr>
        <w:pStyle w:val="ad"/>
      </w:pPr>
      <w:bookmarkStart w:id="274" w:name="_Toc442122610"/>
      <w:r w:rsidRPr="00A6217A">
        <w:rPr>
          <w:rFonts w:hint="cs"/>
          <w:rtl/>
        </w:rPr>
        <w:t>باب بیان بخشش و کار نیک و افزودن بر حسنات در ماه رمضان و زیاد کردن اعمال خیر در دهه‌ی آخر رمضان</w:t>
      </w:r>
      <w:bookmarkEnd w:id="273"/>
      <w:bookmarkEnd w:id="274"/>
    </w:p>
    <w:p w:rsidR="00637C52" w:rsidRPr="003C598F" w:rsidRDefault="00637C52" w:rsidP="009D21BF">
      <w:pPr>
        <w:pStyle w:val="a"/>
        <w:rPr>
          <w:rStyle w:val="Chard"/>
          <w:rtl/>
        </w:rPr>
      </w:pPr>
      <w:r w:rsidRPr="003C598F">
        <w:rPr>
          <w:rStyle w:val="Charb"/>
          <w:rFonts w:hint="cs"/>
          <w:rtl/>
        </w:rPr>
        <w:t xml:space="preserve">1222- </w:t>
      </w:r>
      <w:r w:rsidR="001A32B4" w:rsidRPr="007E4299">
        <w:rPr>
          <w:rStyle w:val="Char5"/>
          <w:rFonts w:hint="cs"/>
          <w:rtl/>
        </w:rPr>
        <w:t>«</w:t>
      </w:r>
      <w:r w:rsidRPr="00E36729">
        <w:rPr>
          <w:rFonts w:hint="cs"/>
          <w:rtl/>
        </w:rPr>
        <w:t xml:space="preserve">وعن ابنِ عباسٍ </w:t>
      </w:r>
      <w:r w:rsidR="006A2C0C" w:rsidRPr="007E4299">
        <w:rPr>
          <w:rFonts w:cs="CTraditional Arabic" w:hint="cs"/>
          <w:szCs w:val="28"/>
          <w:rtl/>
        </w:rPr>
        <w:t>ب</w:t>
      </w:r>
      <w:r w:rsidR="009272A6">
        <w:rPr>
          <w:rFonts w:hint="cs"/>
          <w:rtl/>
        </w:rPr>
        <w:t>،</w:t>
      </w:r>
      <w:r w:rsidRPr="00E36729">
        <w:rPr>
          <w:rFonts w:hint="cs"/>
          <w:rtl/>
        </w:rPr>
        <w:t xml:space="preserve"> قالَ</w:t>
      </w:r>
      <w:r w:rsidR="009272A6">
        <w:rPr>
          <w:rFonts w:hint="cs"/>
          <w:rtl/>
        </w:rPr>
        <w:t>:</w:t>
      </w:r>
      <w:r w:rsidRPr="00E36729">
        <w:rPr>
          <w:rFonts w:hint="cs"/>
          <w:rtl/>
        </w:rPr>
        <w:t xml:space="preserve"> كَانَ رَسُولُ اللهِ</w:t>
      </w:r>
      <w:r w:rsidR="000A0F18">
        <w:rPr>
          <w:rFonts w:hint="cs"/>
          <w:rtl/>
        </w:rPr>
        <w:t xml:space="preserve"> </w:t>
      </w:r>
      <w:r w:rsidR="000A0F18" w:rsidRPr="000A0F18">
        <w:rPr>
          <w:rFonts w:cs="CTraditional Arabic" w:hint="cs"/>
          <w:szCs w:val="28"/>
          <w:rtl/>
        </w:rPr>
        <w:t>ص</w:t>
      </w:r>
      <w:r w:rsidR="009272A6">
        <w:rPr>
          <w:rFonts w:hint="cs"/>
          <w:rtl/>
        </w:rPr>
        <w:t>،</w:t>
      </w:r>
      <w:r w:rsidRPr="00E36729">
        <w:rPr>
          <w:rFonts w:hint="cs"/>
          <w:rtl/>
        </w:rPr>
        <w:t xml:space="preserve"> أَجْوَدَ النَّاسِ</w:t>
      </w:r>
      <w:r w:rsidR="009272A6">
        <w:rPr>
          <w:rFonts w:hint="cs"/>
          <w:rtl/>
        </w:rPr>
        <w:t>،</w:t>
      </w:r>
      <w:r w:rsidRPr="00E36729">
        <w:rPr>
          <w:rFonts w:hint="cs"/>
          <w:rtl/>
        </w:rPr>
        <w:t xml:space="preserve"> وَكَانَ أَجْوَدُ مَا يَكُونُ في رَمَضَانَ حِينَ يَلْقَاهُ جِبْرِيلُ</w:t>
      </w:r>
      <w:r w:rsidR="009272A6">
        <w:rPr>
          <w:rFonts w:hint="cs"/>
          <w:rtl/>
        </w:rPr>
        <w:t>،</w:t>
      </w:r>
      <w:r w:rsidRPr="00E36729">
        <w:rPr>
          <w:rFonts w:hint="cs"/>
          <w:rtl/>
        </w:rPr>
        <w:t xml:space="preserve"> وَكَانَ جِبْرِيلُ يَلْقَاهُ في كُلِّ لَيْلَةٍ مِنْ رَمَضَانَ فَيُدَارِسُهُ القُرْآنَ</w:t>
      </w:r>
      <w:r w:rsidR="009272A6">
        <w:rPr>
          <w:rFonts w:hint="cs"/>
          <w:rtl/>
        </w:rPr>
        <w:t>،</w:t>
      </w:r>
      <w:r w:rsidRPr="00E36729">
        <w:rPr>
          <w:rFonts w:hint="cs"/>
          <w:rtl/>
        </w:rPr>
        <w:t xml:space="preserve"> فَلَرَسُولُ اللهِ</w:t>
      </w:r>
      <w:r w:rsidR="000A0F18">
        <w:rPr>
          <w:rFonts w:hint="cs"/>
          <w:rtl/>
        </w:rPr>
        <w:t xml:space="preserve"> </w:t>
      </w:r>
      <w:r w:rsidR="000A0F18" w:rsidRPr="000A0F18">
        <w:rPr>
          <w:rFonts w:cs="CTraditional Arabic" w:hint="cs"/>
          <w:szCs w:val="28"/>
          <w:rtl/>
        </w:rPr>
        <w:t>ص</w:t>
      </w:r>
      <w:r w:rsidR="009272A6">
        <w:rPr>
          <w:rFonts w:hint="cs"/>
          <w:rtl/>
        </w:rPr>
        <w:t>،</w:t>
      </w:r>
      <w:r w:rsidRPr="00E36729">
        <w:rPr>
          <w:rFonts w:hint="cs"/>
          <w:rtl/>
        </w:rPr>
        <w:t xml:space="preserve"> حِينَ يَلْقَاهُ جِبْرِيلُ أَجْوَدُ بِالخَيْرِ مِنَ الرِّيحِ المُرْسَلَةِ</w:t>
      </w:r>
      <w:r w:rsidR="001A32B4" w:rsidRPr="007E4299">
        <w:rPr>
          <w:rStyle w:val="Char5"/>
          <w:rFonts w:hint="cs"/>
          <w:rtl/>
        </w:rPr>
        <w:t>»</w:t>
      </w:r>
      <w:r w:rsidR="001A32B4" w:rsidRPr="003C598F">
        <w:rPr>
          <w:rStyle w:val="Chard"/>
          <w:rFonts w:hint="cs"/>
          <w:rtl/>
        </w:rPr>
        <w:t xml:space="preserve"> </w:t>
      </w:r>
      <w:r w:rsidRPr="003C598F">
        <w:rPr>
          <w:rStyle w:val="Chard"/>
          <w:rFonts w:hint="cs"/>
          <w:rtl/>
        </w:rPr>
        <w:t>متفقٌ عليه</w:t>
      </w:r>
      <w:r w:rsidR="009272A6" w:rsidRPr="003C598F">
        <w:rPr>
          <w:rStyle w:val="Chard"/>
          <w:rFonts w:hint="cs"/>
          <w:rtl/>
        </w:rPr>
        <w:t>.</w:t>
      </w:r>
    </w:p>
    <w:p w:rsidR="003B70B7" w:rsidRPr="002E6DB5" w:rsidRDefault="003B70B7" w:rsidP="001625ED">
      <w:pPr>
        <w:ind w:firstLine="284"/>
        <w:jc w:val="both"/>
        <w:rPr>
          <w:rFonts w:cs="B Lotus"/>
          <w:i/>
          <w:iCs/>
          <w:sz w:val="28"/>
          <w:szCs w:val="28"/>
          <w:rtl/>
          <w:lang w:bidi="fa-IR"/>
        </w:rPr>
      </w:pPr>
      <w:r w:rsidRPr="007E4299">
        <w:rPr>
          <w:rStyle w:val="Charb"/>
          <w:rFonts w:hint="cs"/>
          <w:rtl/>
        </w:rPr>
        <w:t xml:space="preserve">1222. </w:t>
      </w:r>
      <w:r w:rsidR="00B00708" w:rsidRPr="007E4299">
        <w:rPr>
          <w:rStyle w:val="Char5"/>
          <w:rFonts w:hint="cs"/>
          <w:rtl/>
        </w:rPr>
        <w:t>«</w:t>
      </w:r>
      <w:r w:rsidRPr="00D6217A">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D6217A">
        <w:rPr>
          <w:rStyle w:val="Char7"/>
          <w:rFonts w:hint="cs"/>
          <w:rtl/>
        </w:rPr>
        <w:t>روایت شده است که گفت</w:t>
      </w:r>
      <w:r w:rsidR="009272A6" w:rsidRPr="00D6217A">
        <w:rPr>
          <w:rStyle w:val="Char7"/>
          <w:rFonts w:hint="cs"/>
          <w:rtl/>
        </w:rPr>
        <w:t>:</w:t>
      </w:r>
      <w:r w:rsidRPr="00D6217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217A">
        <w:rPr>
          <w:rStyle w:val="Char7"/>
          <w:rFonts w:hint="cs"/>
          <w:rtl/>
        </w:rPr>
        <w:t>بخشنده‌ترین مردم بود و در ماه رمضان موقعی که جبرئیل او را ملاقات می‌کرد، از سایر اوقات بخشنده‌تر می‌شد و جبرئیل در هر شب از شب‌های رمضان، با او ملاقات می‌کرد و قرآن را با</w:t>
      </w:r>
      <w:r w:rsidRPr="007E4299">
        <w:rPr>
          <w:rStyle w:val="Charb"/>
          <w:rFonts w:hint="cs"/>
          <w:rtl/>
        </w:rPr>
        <w:t xml:space="preserve"> </w:t>
      </w:r>
      <w:r w:rsidRPr="00D6217A">
        <w:rPr>
          <w:rStyle w:val="Char7"/>
          <w:rFonts w:hint="cs"/>
          <w:rtl/>
        </w:rPr>
        <w:t>پیامبر</w:t>
      </w:r>
      <w:r w:rsidR="000A0F18" w:rsidRPr="000A0F18">
        <w:rPr>
          <w:rFonts w:cs="CTraditional Arabic" w:hint="cs"/>
          <w:sz w:val="28"/>
          <w:szCs w:val="28"/>
          <w:rtl/>
          <w:lang w:bidi="fa-IR"/>
        </w:rPr>
        <w:t xml:space="preserve"> ص</w:t>
      </w:r>
      <w:r w:rsidRPr="00D6217A">
        <w:rPr>
          <w:rStyle w:val="Char7"/>
          <w:rFonts w:hint="cs"/>
          <w:rtl/>
        </w:rPr>
        <w:t xml:space="preserve"> قرای همدیگر می‌خواندند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217A">
        <w:rPr>
          <w:rStyle w:val="Char7"/>
          <w:rFonts w:hint="cs"/>
          <w:rtl/>
        </w:rPr>
        <w:t>موقعی که جبرئیل با ایشان ملاقات می‌نمود، در بخشش و خیر، از باد روان، بخشنده‌تر بود</w:t>
      </w:r>
      <w:r w:rsidR="00B00708" w:rsidRPr="007E4299">
        <w:rPr>
          <w:rStyle w:val="Char5"/>
          <w:rFonts w:hint="cs"/>
          <w:rtl/>
        </w:rPr>
        <w:t>»</w:t>
      </w:r>
      <w:r w:rsidRPr="007E4299">
        <w:rPr>
          <w:rStyle w:val="FootnoteReference"/>
          <w:rFonts w:cs="IRNazli"/>
          <w:spacing w:val="-4"/>
          <w:sz w:val="28"/>
          <w:szCs w:val="28"/>
          <w:rtl/>
          <w:lang w:bidi="fa-IR"/>
        </w:rPr>
        <w:footnoteReference w:id="398"/>
      </w:r>
      <w:r w:rsidR="00980A27">
        <w:rPr>
          <w:rStyle w:val="Charb"/>
          <w:rFonts w:hint="cs"/>
          <w:rtl/>
        </w:rPr>
        <w:t>.</w:t>
      </w:r>
    </w:p>
    <w:p w:rsidR="00637C52" w:rsidRPr="003C598F" w:rsidRDefault="00637C52" w:rsidP="009D21BF">
      <w:pPr>
        <w:pStyle w:val="a"/>
        <w:rPr>
          <w:rStyle w:val="Chard"/>
          <w:rtl/>
        </w:rPr>
      </w:pPr>
      <w:r w:rsidRPr="003C598F">
        <w:rPr>
          <w:rStyle w:val="Charb"/>
          <w:rFonts w:hint="cs"/>
          <w:rtl/>
        </w:rPr>
        <w:t xml:space="preserve">1223- </w:t>
      </w:r>
      <w:r w:rsidR="00B00708" w:rsidRPr="007E4299">
        <w:rPr>
          <w:rStyle w:val="Char5"/>
          <w:rFonts w:hint="cs"/>
          <w:rtl/>
        </w:rPr>
        <w:t>«</w:t>
      </w:r>
      <w:r w:rsidRPr="00E36729">
        <w:rPr>
          <w:rFonts w:hint="cs"/>
          <w:rtl/>
        </w:rPr>
        <w:t xml:space="preserve">وَعَنْ عَائِشَةَ </w:t>
      </w:r>
      <w:r w:rsidR="007E4299" w:rsidRPr="007E4299">
        <w:rPr>
          <w:rFonts w:cs="CTraditional Arabic" w:hint="cs"/>
          <w:szCs w:val="28"/>
          <w:rtl/>
        </w:rPr>
        <w:t>ل</w:t>
      </w:r>
      <w:r w:rsidRPr="00E36729">
        <w:rPr>
          <w:rFonts w:hint="cs"/>
          <w:rtl/>
        </w:rPr>
        <w:t xml:space="preserve"> قَالَتْ</w:t>
      </w:r>
      <w:r w:rsidR="009272A6">
        <w:rPr>
          <w:rFonts w:hint="cs"/>
          <w:rtl/>
        </w:rPr>
        <w:t>:</w:t>
      </w:r>
      <w:r w:rsidRPr="00E36729">
        <w:rPr>
          <w:rFonts w:hint="cs"/>
          <w:rtl/>
        </w:rPr>
        <w:t xml:space="preserve"> </w:t>
      </w:r>
      <w:r w:rsidR="009272A6">
        <w:rPr>
          <w:rtl/>
        </w:rPr>
        <w:t>«</w:t>
      </w:r>
      <w:r w:rsidRPr="00E36729">
        <w:rPr>
          <w:rFonts w:hint="cs"/>
          <w:rtl/>
        </w:rPr>
        <w:t>كَانَ رَسُولُ اللهِ</w:t>
      </w:r>
      <w:r w:rsidR="000A0F18">
        <w:rPr>
          <w:rFonts w:hint="cs"/>
          <w:rtl/>
        </w:rPr>
        <w:t xml:space="preserve"> </w:t>
      </w:r>
      <w:r w:rsidR="000A0F18" w:rsidRPr="000A0F18">
        <w:rPr>
          <w:rFonts w:cs="CTraditional Arabic" w:hint="cs"/>
          <w:szCs w:val="28"/>
          <w:rtl/>
        </w:rPr>
        <w:t>ص</w:t>
      </w:r>
      <w:r w:rsidR="009272A6">
        <w:rPr>
          <w:rFonts w:hint="cs"/>
          <w:rtl/>
        </w:rPr>
        <w:t>،</w:t>
      </w:r>
      <w:r w:rsidRPr="00E36729">
        <w:rPr>
          <w:rFonts w:hint="cs"/>
          <w:rtl/>
        </w:rPr>
        <w:t xml:space="preserve"> إِذَا دَخَلَ العَشْرُ أَحْيَى اللَّيْلَ</w:t>
      </w:r>
      <w:r w:rsidR="009272A6">
        <w:rPr>
          <w:rFonts w:hint="cs"/>
          <w:rtl/>
        </w:rPr>
        <w:t>،</w:t>
      </w:r>
      <w:r w:rsidRPr="00E36729">
        <w:rPr>
          <w:rFonts w:hint="cs"/>
          <w:rtl/>
        </w:rPr>
        <w:t xml:space="preserve"> وَأَيْقَظَ أَهْلَهُ</w:t>
      </w:r>
      <w:r w:rsidR="009272A6">
        <w:rPr>
          <w:rFonts w:hint="cs"/>
          <w:rtl/>
        </w:rPr>
        <w:t>،</w:t>
      </w:r>
      <w:r w:rsidRPr="00E36729">
        <w:rPr>
          <w:rFonts w:hint="cs"/>
          <w:rtl/>
        </w:rPr>
        <w:t xml:space="preserve"> وَشَدَّ المِئْزَرَ</w:t>
      </w:r>
      <w:r w:rsidR="009272A6">
        <w:rPr>
          <w:rFonts w:hint="cs"/>
          <w:rtl/>
        </w:rPr>
        <w:t>»</w:t>
      </w:r>
      <w:r w:rsidR="00B00708" w:rsidRPr="007E4299">
        <w:rPr>
          <w:rStyle w:val="Char5"/>
          <w:rFonts w:hint="cs"/>
          <w:rtl/>
        </w:rPr>
        <w:t>»</w:t>
      </w:r>
      <w:r w:rsidRPr="003C598F">
        <w:rPr>
          <w:rStyle w:val="Chard"/>
          <w:rFonts w:hint="cs"/>
          <w:rtl/>
        </w:rPr>
        <w:t xml:space="preserve"> متفقٌ عليه</w:t>
      </w:r>
      <w:r w:rsidR="009272A6" w:rsidRPr="003C598F">
        <w:rPr>
          <w:rStyle w:val="Chard"/>
          <w:rFonts w:hint="cs"/>
          <w:rtl/>
        </w:rPr>
        <w:t>.</w:t>
      </w:r>
    </w:p>
    <w:p w:rsidR="003B70B7" w:rsidRDefault="003B70B7" w:rsidP="003B70B7">
      <w:pPr>
        <w:ind w:firstLine="284"/>
        <w:jc w:val="both"/>
        <w:rPr>
          <w:rStyle w:val="Charb"/>
          <w:rtl/>
        </w:rPr>
      </w:pPr>
      <w:r w:rsidRPr="007E4299">
        <w:rPr>
          <w:rStyle w:val="Charb"/>
          <w:rFonts w:hint="cs"/>
          <w:rtl/>
        </w:rPr>
        <w:t xml:space="preserve">1223. </w:t>
      </w:r>
      <w:r w:rsidR="00B00708" w:rsidRPr="007E4299">
        <w:rPr>
          <w:rStyle w:val="Char5"/>
          <w:rFonts w:hint="cs"/>
          <w:rtl/>
        </w:rPr>
        <w:t>«</w:t>
      </w:r>
      <w:r w:rsidRPr="00D6217A">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D6217A">
        <w:rPr>
          <w:rStyle w:val="Char7"/>
          <w:rFonts w:hint="cs"/>
          <w:rtl/>
        </w:rPr>
        <w:t>روایت شده است که گفت</w:t>
      </w:r>
      <w:r w:rsidR="009272A6" w:rsidRPr="00D6217A">
        <w:rPr>
          <w:rStyle w:val="Char7"/>
          <w:rFonts w:hint="cs"/>
          <w:rtl/>
        </w:rPr>
        <w:t>:</w:t>
      </w:r>
      <w:r w:rsidRPr="00D6217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217A">
        <w:rPr>
          <w:rStyle w:val="Char7"/>
          <w:rFonts w:hint="cs"/>
          <w:rtl/>
        </w:rPr>
        <w:t>وقتی که دهه‌ی آخر ماه رمضان می‌شد، شب نمی‌خوابید (به عبادت احیا می‌کرد) و اهل خانه را بیدار می‌فرمود و ازار خود را محکم می‌بست (از معاشرت زنان دوری می‌جست و برای عبادت بیشتر، آستین همت بالا می‌زد</w:t>
      </w:r>
      <w:r w:rsidRPr="007E4299">
        <w:rPr>
          <w:rStyle w:val="Charb"/>
          <w:rFonts w:hint="cs"/>
          <w:rtl/>
        </w:rPr>
        <w:t>)</w:t>
      </w:r>
      <w:r w:rsidR="00B00708" w:rsidRPr="007E4299">
        <w:rPr>
          <w:rStyle w:val="Char5"/>
          <w:rFonts w:hint="cs"/>
          <w:rtl/>
        </w:rPr>
        <w:t>»</w:t>
      </w:r>
      <w:r w:rsidRPr="007E4299">
        <w:rPr>
          <w:rStyle w:val="FootnoteReference"/>
          <w:rFonts w:cs="IRNazli"/>
          <w:spacing w:val="-4"/>
          <w:sz w:val="28"/>
          <w:szCs w:val="28"/>
          <w:rtl/>
          <w:lang w:bidi="fa-IR"/>
        </w:rPr>
        <w:footnoteReference w:id="399"/>
      </w:r>
      <w:r w:rsidR="00980A27">
        <w:rPr>
          <w:rStyle w:val="Charb"/>
          <w:rFonts w:hint="cs"/>
          <w:rtl/>
        </w:rPr>
        <w:t>.</w:t>
      </w:r>
    </w:p>
    <w:p w:rsidR="009E5A75" w:rsidRPr="007E4299" w:rsidRDefault="009E5A75" w:rsidP="003B70B7">
      <w:pPr>
        <w:ind w:firstLine="284"/>
        <w:jc w:val="both"/>
        <w:rPr>
          <w:rStyle w:val="Charb"/>
          <w:rtl/>
        </w:rPr>
      </w:pPr>
    </w:p>
    <w:p w:rsidR="00A6217A" w:rsidRPr="00A6217A" w:rsidRDefault="00A6217A" w:rsidP="00A6217A">
      <w:pPr>
        <w:pStyle w:val="ac"/>
      </w:pPr>
      <w:bookmarkStart w:id="275" w:name="_Toc442122611"/>
      <w:bookmarkStart w:id="276" w:name="_Toc326114795"/>
      <w:r w:rsidRPr="00A6217A">
        <w:rPr>
          <w:rFonts w:hint="cs"/>
          <w:rtl/>
        </w:rPr>
        <w:t xml:space="preserve">219- </w:t>
      </w:r>
      <w:r w:rsidRPr="00A6217A">
        <w:rPr>
          <w:rtl/>
        </w:rPr>
        <w:t>باب الن</w:t>
      </w:r>
      <w:r w:rsidRPr="00A6217A">
        <w:rPr>
          <w:rFonts w:hint="cs"/>
          <w:rtl/>
        </w:rPr>
        <w:t>َّ</w:t>
      </w:r>
      <w:r w:rsidRPr="00A6217A">
        <w:rPr>
          <w:rtl/>
        </w:rPr>
        <w:t>ه</w:t>
      </w:r>
      <w:r w:rsidRPr="00A6217A">
        <w:rPr>
          <w:rFonts w:hint="cs"/>
          <w:rtl/>
        </w:rPr>
        <w:t>ْ</w:t>
      </w:r>
      <w:r w:rsidRPr="00A6217A">
        <w:rPr>
          <w:rtl/>
        </w:rPr>
        <w:t>ي عن تقد</w:t>
      </w:r>
      <w:r w:rsidRPr="00A6217A">
        <w:rPr>
          <w:rFonts w:hint="cs"/>
          <w:rtl/>
        </w:rPr>
        <w:t>ّ</w:t>
      </w:r>
      <w:r w:rsidRPr="00A6217A">
        <w:rPr>
          <w:rtl/>
        </w:rPr>
        <w:t>م رمضانَ بصوم بعد نصف شعبان</w:t>
      </w:r>
      <w:r w:rsidRPr="00A6217A">
        <w:rPr>
          <w:rFonts w:hint="cs"/>
          <w:rtl/>
        </w:rPr>
        <w:t xml:space="preserve"> </w:t>
      </w:r>
      <w:r w:rsidRPr="00A6217A">
        <w:rPr>
          <w:rtl/>
        </w:rPr>
        <w:t>إلاَّ ل</w:t>
      </w:r>
      <w:r w:rsidR="00A776FB">
        <w:rPr>
          <w:rFonts w:hint="cs"/>
          <w:rtl/>
        </w:rPr>
        <w:t>ـ</w:t>
      </w:r>
      <w:r w:rsidRPr="00A6217A">
        <w:rPr>
          <w:rtl/>
        </w:rPr>
        <w:t>من وصله بم</w:t>
      </w:r>
      <w:r w:rsidR="00A776FB">
        <w:rPr>
          <w:rFonts w:hint="cs"/>
          <w:rtl/>
        </w:rPr>
        <w:t>ـ</w:t>
      </w:r>
      <w:r w:rsidRPr="00A6217A">
        <w:rPr>
          <w:rtl/>
        </w:rPr>
        <w:t>ا قبله</w:t>
      </w:r>
      <w:r w:rsidR="00EA381D">
        <w:rPr>
          <w:rtl/>
        </w:rPr>
        <w:t>،</w:t>
      </w:r>
      <w:r w:rsidRPr="00A6217A">
        <w:rPr>
          <w:rtl/>
        </w:rPr>
        <w:t xml:space="preserve"> أو وافق عادة</w:t>
      </w:r>
      <w:r w:rsidRPr="00A6217A">
        <w:rPr>
          <w:rFonts w:hint="cs"/>
          <w:rtl/>
        </w:rPr>
        <w:t>ً</w:t>
      </w:r>
      <w:r w:rsidRPr="00A6217A">
        <w:rPr>
          <w:rtl/>
        </w:rPr>
        <w:t xml:space="preserve"> له بأن كان عادته صوم الاثنين والخميس فوافقه</w:t>
      </w:r>
      <w:bookmarkEnd w:id="275"/>
    </w:p>
    <w:p w:rsidR="00A6217A" w:rsidRPr="00A6217A" w:rsidRDefault="00A6217A" w:rsidP="00A6217A">
      <w:pPr>
        <w:pStyle w:val="ad"/>
      </w:pPr>
      <w:bookmarkStart w:id="277" w:name="_Toc442122612"/>
      <w:r w:rsidRPr="00A6217A">
        <w:rPr>
          <w:rFonts w:hint="cs"/>
          <w:rtl/>
        </w:rPr>
        <w:t>باب نهی از استقبال رمضان با روزه‌ای بعد از نیمه‌ی شعبان جز برای کسی که روزه را به روزه‌ی پیش از نیمه‌ی دوم شعبان وصل کند یا نیمه‌ی دوم شعبان با عادت او به روزه‌ی روزهای دوشنبه و پنج‌شنبه همزمان شود</w:t>
      </w:r>
      <w:bookmarkEnd w:id="276"/>
      <w:bookmarkEnd w:id="277"/>
    </w:p>
    <w:p w:rsidR="00637C52" w:rsidRPr="003C598F" w:rsidRDefault="00637C52" w:rsidP="009D21BF">
      <w:pPr>
        <w:pStyle w:val="a"/>
        <w:rPr>
          <w:rStyle w:val="Chard"/>
          <w:rtl/>
        </w:rPr>
      </w:pPr>
      <w:r w:rsidRPr="003C598F">
        <w:rPr>
          <w:rStyle w:val="Charb"/>
          <w:rtl/>
        </w:rPr>
        <w:t>1224</w:t>
      </w:r>
      <w:r w:rsidRPr="003C598F">
        <w:rPr>
          <w:rStyle w:val="Charb"/>
          <w:rFonts w:hint="cs"/>
          <w:rtl/>
        </w:rPr>
        <w:t>-</w:t>
      </w:r>
      <w:r w:rsidRPr="003C598F">
        <w:rPr>
          <w:rStyle w:val="Charb"/>
          <w:rFonts w:ascii="Times New Roman" w:hAnsi="Times New Roman" w:cs="Times New Roman" w:hint="cs"/>
          <w:rtl/>
        </w:rPr>
        <w:t> </w:t>
      </w:r>
      <w:r w:rsidR="00B00708"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 xml:space="preserve">لا يتَقَدَّمَنَّ أَحَدُكمْ رَمَضَانَ </w:t>
      </w:r>
      <w:r w:rsidRPr="00A776FB">
        <w:rPr>
          <w:spacing w:val="-4"/>
          <w:rtl/>
        </w:rPr>
        <w:t>بِصَومِ يومٍ أَوْ يومَيْنِ</w:t>
      </w:r>
      <w:r w:rsidR="009272A6" w:rsidRPr="00A776FB">
        <w:rPr>
          <w:spacing w:val="-4"/>
          <w:rtl/>
        </w:rPr>
        <w:t>،</w:t>
      </w:r>
      <w:r w:rsidRPr="00A776FB">
        <w:rPr>
          <w:spacing w:val="-4"/>
          <w:rtl/>
        </w:rPr>
        <w:t xml:space="preserve"> إِلاَّ أَن يَكونَ رَجُلٌ كَانَ يصُومُ صَوْمَهُ</w:t>
      </w:r>
      <w:r w:rsidR="009272A6" w:rsidRPr="00A776FB">
        <w:rPr>
          <w:spacing w:val="-4"/>
          <w:rtl/>
        </w:rPr>
        <w:t>،</w:t>
      </w:r>
      <w:r w:rsidRPr="00A776FB">
        <w:rPr>
          <w:spacing w:val="-4"/>
          <w:rtl/>
        </w:rPr>
        <w:t xml:space="preserve"> فَلْيَصُمْ ذلكَ اليوْمَ»</w:t>
      </w:r>
      <w:r w:rsidR="00B00708" w:rsidRPr="00A776FB">
        <w:rPr>
          <w:rStyle w:val="Char5"/>
          <w:rFonts w:hint="cs"/>
          <w:spacing w:val="-4"/>
          <w:rtl/>
        </w:rPr>
        <w:t>»</w:t>
      </w:r>
      <w:r w:rsidRPr="00A776FB">
        <w:rPr>
          <w:rStyle w:val="Chard"/>
          <w:spacing w:val="-4"/>
          <w:rtl/>
        </w:rPr>
        <w:t xml:space="preserve"> متفقٌ عليه</w:t>
      </w:r>
      <w:r w:rsidR="009272A6" w:rsidRPr="00A776FB">
        <w:rPr>
          <w:rStyle w:val="Chard"/>
          <w:spacing w:val="-4"/>
          <w:rtl/>
        </w:rPr>
        <w:t>.</w:t>
      </w:r>
    </w:p>
    <w:p w:rsidR="003B70B7" w:rsidRPr="007E4299" w:rsidRDefault="003B70B7" w:rsidP="00193A5C">
      <w:pPr>
        <w:ind w:firstLine="284"/>
        <w:jc w:val="both"/>
        <w:rPr>
          <w:rStyle w:val="Charb"/>
          <w:rtl/>
        </w:rPr>
      </w:pPr>
      <w:r w:rsidRPr="007E4299">
        <w:rPr>
          <w:rStyle w:val="Charb"/>
          <w:rFonts w:hint="cs"/>
          <w:rtl/>
        </w:rPr>
        <w:t xml:space="preserve">1224. </w:t>
      </w:r>
      <w:r w:rsidR="00B00708" w:rsidRPr="007E4299">
        <w:rPr>
          <w:rStyle w:val="Char5"/>
          <w:rFonts w:hint="cs"/>
          <w:rtl/>
        </w:rPr>
        <w:t>«</w:t>
      </w:r>
      <w:r w:rsidRPr="00D6217A">
        <w:rPr>
          <w:rStyle w:val="Char7"/>
          <w:rFonts w:hint="cs"/>
          <w:rtl/>
        </w:rPr>
        <w:t xml:space="preserve">از ابوهریره </w:t>
      </w:r>
      <w:r w:rsidR="006A2C0C" w:rsidRPr="007E4299">
        <w:rPr>
          <w:rStyle w:val="Char7"/>
          <w:rFonts w:cs="CTraditional Arabic" w:hint="cs"/>
          <w:szCs w:val="28"/>
          <w:rtl/>
        </w:rPr>
        <w:t>س</w:t>
      </w:r>
      <w:r w:rsidRPr="00D6217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6217A">
        <w:rPr>
          <w:rStyle w:val="Char7"/>
          <w:rFonts w:hint="cs"/>
          <w:rtl/>
        </w:rPr>
        <w:t>فرمودند</w:t>
      </w:r>
      <w:r w:rsidR="009272A6" w:rsidRPr="00D6217A">
        <w:rPr>
          <w:rStyle w:val="Char7"/>
          <w:rFonts w:hint="cs"/>
          <w:rtl/>
        </w:rPr>
        <w:t>:</w:t>
      </w:r>
      <w:r w:rsidRPr="00D6217A">
        <w:rPr>
          <w:rStyle w:val="Char7"/>
          <w:rFonts w:hint="cs"/>
          <w:rtl/>
        </w:rPr>
        <w:t xml:space="preserve"> «هیچ یک از شما هرگز یک روز یا دو روز بر رمضان تقدم نجوید (یعنی یک یا دو روز قبل از رمضان روزه نگیرد) جز مردی که روزه‌ی عادتی خود را می‌گرفته، آن روز (پیش از رمضان) هم روزه بگیرد»</w:t>
      </w:r>
      <w:r w:rsidR="00B00708" w:rsidRPr="007E4299">
        <w:rPr>
          <w:rStyle w:val="Char5"/>
          <w:rFonts w:hint="cs"/>
          <w:rtl/>
        </w:rPr>
        <w:t>»</w:t>
      </w:r>
      <w:r w:rsidRPr="007E4299">
        <w:rPr>
          <w:rStyle w:val="Char7"/>
          <w:szCs w:val="28"/>
          <w:vertAlign w:val="superscript"/>
          <w:rtl/>
        </w:rPr>
        <w:footnoteReference w:id="400"/>
      </w:r>
      <w:r w:rsidR="00980A27">
        <w:rPr>
          <w:rStyle w:val="Char7"/>
          <w:rFonts w:hint="cs"/>
          <w:rtl/>
        </w:rPr>
        <w:t>.</w:t>
      </w:r>
    </w:p>
    <w:p w:rsidR="00637C52" w:rsidRPr="003C598F" w:rsidRDefault="00637C52" w:rsidP="00F917DC">
      <w:pPr>
        <w:pStyle w:val="a"/>
        <w:rPr>
          <w:rStyle w:val="Chard"/>
          <w:rtl/>
        </w:rPr>
      </w:pPr>
      <w:r w:rsidRPr="003C598F">
        <w:rPr>
          <w:rStyle w:val="Charb"/>
          <w:rtl/>
        </w:rPr>
        <w:t>1225</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تَصُومُوا قَبْلَ رَمَضَانَ</w:t>
      </w:r>
      <w:r w:rsidR="009272A6">
        <w:rPr>
          <w:rtl/>
        </w:rPr>
        <w:t>،</w:t>
      </w:r>
      <w:r w:rsidRPr="00E36729">
        <w:rPr>
          <w:rtl/>
        </w:rPr>
        <w:t xml:space="preserve"> صُومُوا لِرُؤْيتِهِ</w:t>
      </w:r>
      <w:r w:rsidR="009272A6">
        <w:rPr>
          <w:rtl/>
        </w:rPr>
        <w:t>،</w:t>
      </w:r>
      <w:r w:rsidRPr="00E36729">
        <w:rPr>
          <w:rtl/>
        </w:rPr>
        <w:t xml:space="preserve"> وَأَفْطِرُوا لِرُؤْيَتِهِ</w:t>
      </w:r>
      <w:r w:rsidR="009272A6">
        <w:rPr>
          <w:rtl/>
        </w:rPr>
        <w:t>،</w:t>
      </w:r>
      <w:r w:rsidRPr="00E36729">
        <w:rPr>
          <w:rtl/>
        </w:rPr>
        <w:t xml:space="preserve"> فَإِنْ حالَتْ دُونَهُ غَيَايةٌ فأَكْمِلوا ثَلاثِينَ يوماً</w:t>
      </w:r>
      <w:r w:rsidR="009272A6">
        <w:rPr>
          <w:rtl/>
        </w:rPr>
        <w:t>»</w:t>
      </w:r>
      <w:r w:rsidR="00F917DC" w:rsidRPr="007E4299">
        <w:rPr>
          <w:rStyle w:val="Char5"/>
          <w:rFonts w:hint="cs"/>
          <w:rtl/>
        </w:rPr>
        <w:t>»</w:t>
      </w:r>
      <w:r w:rsidR="00F917DC" w:rsidRPr="003C598F">
        <w:rPr>
          <w:rStyle w:val="Chard"/>
          <w:rFonts w:hint="cs"/>
          <w:rtl/>
        </w:rPr>
        <w:t xml:space="preserve"> </w:t>
      </w:r>
      <w:r w:rsidRPr="003C598F">
        <w:rPr>
          <w:rStyle w:val="Chard"/>
          <w:rtl/>
        </w:rPr>
        <w:t>رو</w:t>
      </w:r>
      <w:r w:rsidR="00C4682B" w:rsidRPr="003C598F">
        <w:rPr>
          <w:rStyle w:val="Chard"/>
          <w:rtl/>
        </w:rPr>
        <w:t xml:space="preserve">اه الترمذي </w:t>
      </w:r>
      <w:r w:rsidR="00C4682B" w:rsidRPr="003C598F">
        <w:rPr>
          <w:rStyle w:val="Chard"/>
          <w:rFonts w:hint="cs"/>
          <w:rtl/>
        </w:rPr>
        <w:t>و</w:t>
      </w:r>
      <w:r w:rsidRPr="003C598F">
        <w:rPr>
          <w:rStyle w:val="Chard"/>
          <w:rtl/>
        </w:rPr>
        <w:t>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637C52" w:rsidRPr="00E36729" w:rsidRDefault="008B56DF" w:rsidP="003C598F">
      <w:pPr>
        <w:pStyle w:val="af0"/>
        <w:rPr>
          <w:rtl/>
        </w:rPr>
      </w:pPr>
      <w:r>
        <w:rPr>
          <w:rtl/>
        </w:rPr>
        <w:t xml:space="preserve"> </w:t>
      </w:r>
      <w:r w:rsidR="009272A6">
        <w:rPr>
          <w:rtl/>
        </w:rPr>
        <w:t>«</w:t>
      </w:r>
      <w:r w:rsidR="00637C52" w:rsidRPr="00E36729">
        <w:rPr>
          <w:rtl/>
        </w:rPr>
        <w:t>الغَيايَة</w:t>
      </w:r>
      <w:r w:rsidR="009272A6">
        <w:rPr>
          <w:rtl/>
        </w:rPr>
        <w:t>»</w:t>
      </w:r>
      <w:r w:rsidR="00637C52" w:rsidRPr="00E36729">
        <w:rPr>
          <w:rtl/>
        </w:rPr>
        <w:t xml:space="preserve"> بالغين ال</w:t>
      </w:r>
      <w:r w:rsidR="003C598F">
        <w:rPr>
          <w:rFonts w:hint="cs"/>
          <w:rtl/>
        </w:rPr>
        <w:t>ـ</w:t>
      </w:r>
      <w:r w:rsidR="00637C52" w:rsidRPr="00E36729">
        <w:rPr>
          <w:rtl/>
        </w:rPr>
        <w:t>معجمة وبالياءِ ال</w:t>
      </w:r>
      <w:r w:rsidR="00A776FB">
        <w:rPr>
          <w:rFonts w:hint="cs"/>
          <w:rtl/>
        </w:rPr>
        <w:t>ـ</w:t>
      </w:r>
      <w:r w:rsidR="00637C52" w:rsidRPr="00E36729">
        <w:rPr>
          <w:rtl/>
        </w:rPr>
        <w:t>مثناةِ من تحت ال</w:t>
      </w:r>
      <w:r w:rsidR="00A776FB">
        <w:rPr>
          <w:rFonts w:hint="cs"/>
          <w:rtl/>
        </w:rPr>
        <w:t>ـ</w:t>
      </w:r>
      <w:r w:rsidR="00637C52" w:rsidRPr="00E36729">
        <w:rPr>
          <w:rtl/>
        </w:rPr>
        <w:t>مكررةِ</w:t>
      </w:r>
      <w:r w:rsidR="009272A6">
        <w:rPr>
          <w:rtl/>
        </w:rPr>
        <w:t>،</w:t>
      </w:r>
      <w:r w:rsidR="00637C52" w:rsidRPr="00E36729">
        <w:rPr>
          <w:rtl/>
        </w:rPr>
        <w:t xml:space="preserve"> وهِي</w:t>
      </w:r>
      <w:r w:rsidR="009272A6">
        <w:rPr>
          <w:rtl/>
        </w:rPr>
        <w:t>:</w:t>
      </w:r>
      <w:r w:rsidR="00637C52" w:rsidRPr="00E36729">
        <w:rPr>
          <w:rtl/>
        </w:rPr>
        <w:t xml:space="preserve"> السَّحَابةُ</w:t>
      </w:r>
      <w:r w:rsidR="009272A6">
        <w:rPr>
          <w:rtl/>
        </w:rPr>
        <w:t>.</w:t>
      </w:r>
    </w:p>
    <w:p w:rsidR="003B70B7" w:rsidRPr="00A776FB" w:rsidRDefault="003B70B7" w:rsidP="00A64278">
      <w:pPr>
        <w:ind w:firstLine="284"/>
        <w:jc w:val="both"/>
        <w:rPr>
          <w:rStyle w:val="Charb"/>
          <w:rtl/>
        </w:rPr>
      </w:pPr>
      <w:r w:rsidRPr="007E4299">
        <w:rPr>
          <w:rStyle w:val="Charb"/>
          <w:rFonts w:hint="cs"/>
          <w:rtl/>
        </w:rPr>
        <w:t xml:space="preserve">1225. </w:t>
      </w:r>
      <w:r w:rsidR="00F917DC" w:rsidRPr="007E4299">
        <w:rPr>
          <w:rStyle w:val="Char5"/>
          <w:rFonts w:hint="cs"/>
          <w:rtl/>
        </w:rPr>
        <w:t>«</w:t>
      </w:r>
      <w:r w:rsidRPr="00A776FB">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«قبل از رمضان روزه نگیرید و با رؤیت ماه، روزه بگیرید و با رؤیت آن، افطار کنید و اگر ابر جلوی آن را پوشانده بود، سی روز را کامل کنید»</w:t>
      </w:r>
      <w:r w:rsidR="00F917DC" w:rsidRPr="007E4299">
        <w:rPr>
          <w:rStyle w:val="Char5"/>
          <w:rFonts w:hint="cs"/>
          <w:rtl/>
        </w:rPr>
        <w:t>»</w:t>
      </w:r>
      <w:r w:rsidRPr="007E4299">
        <w:rPr>
          <w:rStyle w:val="FootnoteReference"/>
          <w:rFonts w:cs="IRNazli"/>
          <w:spacing w:val="-4"/>
          <w:sz w:val="28"/>
          <w:szCs w:val="28"/>
          <w:rtl/>
          <w:lang w:bidi="fa-IR"/>
        </w:rPr>
        <w:footnoteReference w:id="401"/>
      </w:r>
      <w:r w:rsidR="00980A27" w:rsidRPr="00A776FB">
        <w:rPr>
          <w:rStyle w:val="Charb"/>
          <w:rFonts w:hint="cs"/>
          <w:rtl/>
        </w:rPr>
        <w:t>.</w:t>
      </w:r>
    </w:p>
    <w:p w:rsidR="00637C52" w:rsidRPr="003C598F" w:rsidRDefault="00637C52" w:rsidP="009D21BF">
      <w:pPr>
        <w:pStyle w:val="a"/>
        <w:rPr>
          <w:rStyle w:val="Chard"/>
          <w:rtl/>
        </w:rPr>
      </w:pPr>
      <w:r w:rsidRPr="003C598F">
        <w:rPr>
          <w:rStyle w:val="Charb"/>
          <w:rtl/>
        </w:rPr>
        <w:t>1226</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بَقِيَ نِصْفٌ مِنْ شَعْبانَ فَلا تَصُومُوا</w:t>
      </w:r>
      <w:r w:rsidR="009272A6">
        <w:rPr>
          <w:rtl/>
        </w:rPr>
        <w:t>»</w:t>
      </w:r>
      <w:r w:rsidR="00F917DC"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1226. </w:t>
      </w:r>
      <w:r w:rsidR="00F917DC" w:rsidRPr="007E4299">
        <w:rPr>
          <w:rStyle w:val="Char5"/>
          <w:rFonts w:hint="cs"/>
          <w:rtl/>
        </w:rPr>
        <w:t>«</w:t>
      </w:r>
      <w:r w:rsidRPr="00A776FB">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«وقتی که (پانزده روز از شعبان گذشت و) نیمه‌ای از شعبان باقی ماند، روزه نگیرید»</w:t>
      </w:r>
      <w:r w:rsidR="00F917DC" w:rsidRPr="007E4299">
        <w:rPr>
          <w:rStyle w:val="Char5"/>
          <w:rFonts w:hint="cs"/>
          <w:rtl/>
        </w:rPr>
        <w:t>»</w:t>
      </w:r>
      <w:r w:rsidRPr="007E4299">
        <w:rPr>
          <w:rStyle w:val="FootnoteReference"/>
          <w:rFonts w:cs="IRNazli"/>
          <w:spacing w:val="-4"/>
          <w:sz w:val="28"/>
          <w:szCs w:val="28"/>
          <w:rtl/>
          <w:lang w:bidi="fa-IR"/>
        </w:rPr>
        <w:footnoteReference w:id="402"/>
      </w:r>
      <w:r w:rsidR="00980A27" w:rsidRPr="00A776FB">
        <w:rPr>
          <w:rStyle w:val="Charb"/>
          <w:rFonts w:hint="cs"/>
          <w:rtl/>
        </w:rPr>
        <w:t>.</w:t>
      </w:r>
    </w:p>
    <w:p w:rsidR="00637C52" w:rsidRPr="003C598F" w:rsidRDefault="00637C52" w:rsidP="009D21BF">
      <w:pPr>
        <w:pStyle w:val="a"/>
        <w:rPr>
          <w:rStyle w:val="Chard"/>
          <w:rtl/>
        </w:rPr>
      </w:pPr>
      <w:r w:rsidRPr="003C598F">
        <w:rPr>
          <w:rStyle w:val="Charb"/>
          <w:rtl/>
        </w:rPr>
        <w:t>1227</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أَبي اليَقظَان عمارِ بنِ يَاسِرٍ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مَنْ صَامَ اليَومَ الَّذِي يُشكُّ فِيهِ فَقَدْ عَصَى أَبا القَاسِمِ</w:t>
      </w:r>
      <w:r w:rsidR="000A0F18">
        <w:rPr>
          <w:rtl/>
        </w:rPr>
        <w:t xml:space="preserve"> </w:t>
      </w:r>
      <w:r w:rsidR="000A0F18" w:rsidRPr="000A0F18">
        <w:rPr>
          <w:rFonts w:cs="CTraditional Arabic"/>
          <w:szCs w:val="28"/>
          <w:rtl/>
        </w:rPr>
        <w:t>ص</w:t>
      </w:r>
      <w:r w:rsidR="009272A6">
        <w:rPr>
          <w:rtl/>
        </w:rPr>
        <w:t>»</w:t>
      </w:r>
      <w:r w:rsidR="00F917DC" w:rsidRPr="007E4299">
        <w:rPr>
          <w:rStyle w:val="Char5"/>
          <w:rFonts w:hint="cs"/>
          <w:rtl/>
        </w:rPr>
        <w:t>»</w:t>
      </w:r>
      <w:r w:rsidRPr="003C598F">
        <w:rPr>
          <w:rStyle w:val="Chard"/>
          <w:rtl/>
        </w:rPr>
        <w:t xml:space="preserve"> رواه أبو داود</w:t>
      </w:r>
      <w:r w:rsidR="009272A6" w:rsidRPr="003C598F">
        <w:rPr>
          <w:rStyle w:val="Chard"/>
          <w:rtl/>
        </w:rPr>
        <w:t>،</w:t>
      </w:r>
      <w:r w:rsidRPr="003C598F">
        <w:rPr>
          <w:rStyle w:val="Chard"/>
          <w:rtl/>
        </w:rPr>
        <w:t xml:space="preserve"> والترمذي وقال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3B70B7" w:rsidRPr="00A776FB" w:rsidRDefault="003B70B7" w:rsidP="00F5626E">
      <w:pPr>
        <w:ind w:firstLine="284"/>
        <w:jc w:val="both"/>
        <w:rPr>
          <w:rStyle w:val="Charb"/>
          <w:rtl/>
        </w:rPr>
      </w:pPr>
      <w:r w:rsidRPr="007E4299">
        <w:rPr>
          <w:rStyle w:val="Charb"/>
          <w:rFonts w:hint="cs"/>
          <w:rtl/>
        </w:rPr>
        <w:t xml:space="preserve">1227. </w:t>
      </w:r>
      <w:r w:rsidR="00F917DC" w:rsidRPr="007E4299">
        <w:rPr>
          <w:rStyle w:val="Char5"/>
          <w:rFonts w:hint="cs"/>
          <w:rtl/>
        </w:rPr>
        <w:t>«</w:t>
      </w:r>
      <w:r w:rsidR="00A776FB" w:rsidRPr="00A776FB">
        <w:rPr>
          <w:rStyle w:val="Char7"/>
          <w:rFonts w:hint="cs"/>
          <w:rtl/>
        </w:rPr>
        <w:t>از ابویقظان عمار بن یاسر</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«هرکس در روزی که در آن شک و تردید وجود دارد، روزه بگیرد، از ابوالقاسم</w:t>
      </w:r>
      <w:r w:rsidR="000A0F18" w:rsidRPr="00A776FB">
        <w:rPr>
          <w:rStyle w:val="Char7"/>
          <w:rFonts w:hint="cs"/>
          <w:rtl/>
        </w:rPr>
        <w:t xml:space="preserve"> </w:t>
      </w:r>
      <w:r w:rsidR="000A0F18" w:rsidRPr="000A0F18">
        <w:rPr>
          <w:rFonts w:cs="CTraditional Arabic" w:hint="cs"/>
          <w:sz w:val="28"/>
          <w:szCs w:val="28"/>
          <w:rtl/>
          <w:lang w:bidi="fa-IR"/>
        </w:rPr>
        <w:t>ص</w:t>
      </w:r>
      <w:r w:rsidRPr="00A776FB">
        <w:rPr>
          <w:rStyle w:val="Char7"/>
          <w:rFonts w:hint="cs"/>
          <w:rtl/>
        </w:rPr>
        <w:t xml:space="preserve"> نافرمانی کرده است»</w:t>
      </w:r>
      <w:r w:rsidR="00F917DC" w:rsidRPr="007E4299">
        <w:rPr>
          <w:rStyle w:val="Char5"/>
          <w:rFonts w:hint="cs"/>
          <w:rtl/>
        </w:rPr>
        <w:t>»</w:t>
      </w:r>
      <w:r w:rsidRPr="007E4299">
        <w:rPr>
          <w:rStyle w:val="FootnoteReference"/>
          <w:rFonts w:cs="IRNazli"/>
          <w:spacing w:val="-4"/>
          <w:sz w:val="28"/>
          <w:szCs w:val="28"/>
          <w:rtl/>
          <w:lang w:bidi="fa-IR"/>
        </w:rPr>
        <w:footnoteReference w:id="403"/>
      </w:r>
      <w:r w:rsidR="00980A27" w:rsidRPr="00A776FB">
        <w:rPr>
          <w:rStyle w:val="Charb"/>
          <w:rFonts w:hint="cs"/>
          <w:rtl/>
        </w:rPr>
        <w:t>.</w:t>
      </w:r>
    </w:p>
    <w:p w:rsidR="00A6217A" w:rsidRPr="00A6217A" w:rsidRDefault="00A6217A" w:rsidP="00A6217A">
      <w:pPr>
        <w:pStyle w:val="ac"/>
      </w:pPr>
      <w:bookmarkStart w:id="278" w:name="_Toc442122613"/>
      <w:bookmarkStart w:id="279" w:name="_Toc326114796"/>
      <w:r w:rsidRPr="00A6217A">
        <w:rPr>
          <w:rFonts w:hint="cs"/>
          <w:rtl/>
        </w:rPr>
        <w:t xml:space="preserve">220- </w:t>
      </w:r>
      <w:r w:rsidRPr="00A6217A">
        <w:rPr>
          <w:rtl/>
        </w:rPr>
        <w:t>باب ما يُقَالُ عِنْدَ رُؤْيَةِ ال</w:t>
      </w:r>
      <w:r>
        <w:rPr>
          <w:rFonts w:hint="cs"/>
          <w:rtl/>
        </w:rPr>
        <w:t>ـ</w:t>
      </w:r>
      <w:r w:rsidRPr="00A6217A">
        <w:rPr>
          <w:rtl/>
        </w:rPr>
        <w:t>هِلالِ</w:t>
      </w:r>
      <w:bookmarkEnd w:id="278"/>
    </w:p>
    <w:p w:rsidR="00A6217A" w:rsidRPr="00A6217A" w:rsidRDefault="00A6217A" w:rsidP="00A6217A">
      <w:pPr>
        <w:pStyle w:val="ad"/>
      </w:pPr>
      <w:bookmarkStart w:id="280" w:name="_Toc442122614"/>
      <w:r w:rsidRPr="00A6217A">
        <w:rPr>
          <w:rFonts w:hint="cs"/>
          <w:rtl/>
        </w:rPr>
        <w:t>باب بیان آن‌چه که هنگام رؤیت هلال گفته می‌شود</w:t>
      </w:r>
      <w:bookmarkEnd w:id="279"/>
      <w:bookmarkEnd w:id="280"/>
    </w:p>
    <w:p w:rsidR="00637C52" w:rsidRPr="003C598F" w:rsidRDefault="00637C52" w:rsidP="009D21BF">
      <w:pPr>
        <w:pStyle w:val="a"/>
        <w:rPr>
          <w:rStyle w:val="Chard"/>
          <w:rtl/>
        </w:rPr>
      </w:pPr>
      <w:r w:rsidRPr="003C598F">
        <w:rPr>
          <w:rStyle w:val="Charb"/>
          <w:rtl/>
        </w:rPr>
        <w:t>1228</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عَنْ طَلْحَةَ بنِ عُبْيدِ اللَّهِ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إِذا رَأَى الهِلالَ قَالَ: </w:t>
      </w:r>
      <w:r w:rsidR="009272A6">
        <w:rPr>
          <w:rtl/>
        </w:rPr>
        <w:t>«</w:t>
      </w:r>
      <w:r w:rsidRPr="00E36729">
        <w:rPr>
          <w:rtl/>
        </w:rPr>
        <w:t>اللَّهُمَّ أَهِلَّهُ علَيْنَا بِالأَمْنِ والإِيمَانِ</w:t>
      </w:r>
      <w:r w:rsidR="009272A6">
        <w:rPr>
          <w:rtl/>
        </w:rPr>
        <w:t>،</w:t>
      </w:r>
      <w:r w:rsidRPr="00E36729">
        <w:rPr>
          <w:rtl/>
        </w:rPr>
        <w:t xml:space="preserve"> وَالسَّلامَةِ والإِسْلامِ</w:t>
      </w:r>
      <w:r w:rsidR="009272A6">
        <w:rPr>
          <w:rtl/>
        </w:rPr>
        <w:t>،</w:t>
      </w:r>
      <w:r w:rsidRPr="00E36729">
        <w:rPr>
          <w:rtl/>
        </w:rPr>
        <w:t xml:space="preserve"> رَبِّي ورَبُّكَ اللَّه</w:t>
      </w:r>
      <w:r w:rsidR="009272A6">
        <w:rPr>
          <w:rtl/>
        </w:rPr>
        <w:t>،</w:t>
      </w:r>
      <w:r w:rsidRPr="00E36729">
        <w:rPr>
          <w:rtl/>
        </w:rPr>
        <w:t xml:space="preserve"> هِلالُ رُشْدٍ وخَيْرٍ</w:t>
      </w:r>
      <w:r w:rsidR="009272A6">
        <w:rPr>
          <w:rtl/>
        </w:rPr>
        <w:t>»</w:t>
      </w:r>
      <w:r w:rsidR="00F917DC"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A776FB" w:rsidRDefault="00637C52" w:rsidP="00637C52">
      <w:pPr>
        <w:ind w:firstLine="284"/>
        <w:jc w:val="both"/>
        <w:rPr>
          <w:rStyle w:val="Charb"/>
          <w:rtl/>
        </w:rPr>
      </w:pPr>
      <w:r w:rsidRPr="003C598F">
        <w:rPr>
          <w:rStyle w:val="Charb"/>
          <w:rtl/>
        </w:rPr>
        <w:t>228.</w:t>
      </w:r>
      <w:r w:rsidR="003C598F" w:rsidRPr="003C598F">
        <w:rPr>
          <w:rStyle w:val="Charb"/>
          <w:rFonts w:hint="cs"/>
          <w:rtl/>
        </w:rPr>
        <w:t xml:space="preserve"> </w:t>
      </w:r>
      <w:r w:rsidR="00F917DC" w:rsidRPr="007E4299">
        <w:rPr>
          <w:rStyle w:val="Char5"/>
          <w:rFonts w:hint="cs"/>
          <w:rtl/>
        </w:rPr>
        <w:t>«</w:t>
      </w:r>
      <w:r w:rsidR="003B70B7" w:rsidRPr="00A776FB">
        <w:rPr>
          <w:rStyle w:val="Char7"/>
          <w:rFonts w:hint="cs"/>
          <w:rtl/>
        </w:rPr>
        <w:t>از طلحه بن عبیدالله</w:t>
      </w:r>
      <w:r w:rsidR="003B70B7" w:rsidRPr="007E4299">
        <w:rPr>
          <w:rStyle w:val="Charb"/>
          <w:rFonts w:hint="cs"/>
          <w:rtl/>
        </w:rPr>
        <w:t xml:space="preserve"> </w:t>
      </w:r>
      <w:r w:rsidR="006A2C0C" w:rsidRPr="007E4299">
        <w:rPr>
          <w:rFonts w:cs="CTraditional Arabic" w:hint="cs"/>
          <w:sz w:val="28"/>
          <w:szCs w:val="28"/>
          <w:rtl/>
          <w:lang w:bidi="fa-IR"/>
        </w:rPr>
        <w:t>س</w:t>
      </w:r>
      <w:r w:rsidR="003B70B7"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3B70B7" w:rsidRPr="00A776FB">
        <w:rPr>
          <w:rStyle w:val="Char7"/>
          <w:rFonts w:hint="cs"/>
          <w:rtl/>
        </w:rPr>
        <w:t xml:space="preserve"> هر وقت هلال ماه را مشاهده می‌کرد،</w:t>
      </w:r>
      <w:r w:rsidR="007E4299" w:rsidRPr="00A776FB">
        <w:rPr>
          <w:rStyle w:val="Char7"/>
          <w:rFonts w:hint="cs"/>
          <w:rtl/>
        </w:rPr>
        <w:t xml:space="preserve"> می‌</w:t>
      </w:r>
      <w:r w:rsidR="003B70B7" w:rsidRPr="00A776FB">
        <w:rPr>
          <w:rStyle w:val="Char7"/>
          <w:rFonts w:hint="cs"/>
          <w:rtl/>
        </w:rPr>
        <w:t>فرمود</w:t>
      </w:r>
      <w:r w:rsidR="009272A6" w:rsidRPr="00A776FB">
        <w:rPr>
          <w:rStyle w:val="Char7"/>
          <w:rFonts w:hint="cs"/>
          <w:rtl/>
        </w:rPr>
        <w:t>:</w:t>
      </w:r>
      <w:r w:rsidR="003B70B7" w:rsidRPr="007E4299">
        <w:rPr>
          <w:rStyle w:val="Charb"/>
          <w:rFonts w:hint="cs"/>
          <w:rtl/>
        </w:rPr>
        <w:t xml:space="preserve"> </w:t>
      </w:r>
      <w:r w:rsidR="009272A6" w:rsidRPr="007E4299">
        <w:rPr>
          <w:rStyle w:val="Charb"/>
          <w:rFonts w:hint="cs"/>
          <w:rtl/>
        </w:rPr>
        <w:t>«</w:t>
      </w:r>
      <w:r w:rsidRPr="009D21BF">
        <w:rPr>
          <w:rStyle w:val="Char"/>
          <w:rtl/>
        </w:rPr>
        <w:t>اللَّهُمَّ أَهِلَّهُ علَيْنَا بِالأَمْنِ والإِيمَانِ</w:t>
      </w:r>
      <w:r w:rsidR="009272A6" w:rsidRPr="009D21BF">
        <w:rPr>
          <w:rStyle w:val="Char"/>
          <w:rtl/>
        </w:rPr>
        <w:t>،</w:t>
      </w:r>
      <w:r w:rsidRPr="009D21BF">
        <w:rPr>
          <w:rStyle w:val="Char"/>
          <w:rtl/>
        </w:rPr>
        <w:t xml:space="preserve"> وَالسَّلامَةِ والإِسْلامِ</w:t>
      </w:r>
      <w:r w:rsidR="009272A6" w:rsidRPr="009D21BF">
        <w:rPr>
          <w:rStyle w:val="Char"/>
          <w:rtl/>
        </w:rPr>
        <w:t>،</w:t>
      </w:r>
      <w:r w:rsidRPr="009D21BF">
        <w:rPr>
          <w:rStyle w:val="Char"/>
          <w:rtl/>
        </w:rPr>
        <w:t xml:space="preserve"> رَبِّي ورَبُّكَ اللَّه</w:t>
      </w:r>
      <w:r w:rsidR="009272A6" w:rsidRPr="009D21BF">
        <w:rPr>
          <w:rStyle w:val="Char"/>
          <w:rtl/>
        </w:rPr>
        <w:t>،</w:t>
      </w:r>
      <w:r w:rsidRPr="009D21BF">
        <w:rPr>
          <w:rStyle w:val="Char"/>
          <w:rtl/>
        </w:rPr>
        <w:t xml:space="preserve"> هِلالُ رُشْدٍ وخَيْرٍ</w:t>
      </w:r>
      <w:r w:rsidR="003B70B7" w:rsidRPr="00A776FB">
        <w:rPr>
          <w:rStyle w:val="Char7"/>
          <w:rFonts w:hint="cs"/>
          <w:rtl/>
        </w:rPr>
        <w:t>: خدایا! این ماه را در حالی بر ما طالع فرما که ما در کمال امنیت و ایمان و سلامت و اسلام هستیم، ای ماه! خدای من و خدای تو الله است، این هلال، هلال رشد و نیکی باشد!»</w:t>
      </w:r>
      <w:r w:rsidR="00F917DC" w:rsidRPr="007E4299">
        <w:rPr>
          <w:rStyle w:val="Char5"/>
          <w:rFonts w:hint="cs"/>
          <w:rtl/>
        </w:rPr>
        <w:t>»</w:t>
      </w:r>
      <w:r w:rsidR="003B70B7" w:rsidRPr="007E4299">
        <w:rPr>
          <w:rStyle w:val="FootnoteReference"/>
          <w:rFonts w:cs="IRNazli"/>
          <w:spacing w:val="-4"/>
          <w:sz w:val="28"/>
          <w:szCs w:val="28"/>
          <w:rtl/>
          <w:lang w:bidi="fa-IR"/>
        </w:rPr>
        <w:footnoteReference w:id="404"/>
      </w:r>
      <w:r w:rsidR="00980A27" w:rsidRPr="00A776FB">
        <w:rPr>
          <w:rStyle w:val="Charb"/>
          <w:rFonts w:hint="cs"/>
          <w:rtl/>
        </w:rPr>
        <w:t>.</w:t>
      </w:r>
    </w:p>
    <w:p w:rsidR="00A6217A" w:rsidRPr="00A6217A" w:rsidRDefault="00A6217A" w:rsidP="00A6217A">
      <w:pPr>
        <w:pStyle w:val="ac"/>
      </w:pPr>
      <w:bookmarkStart w:id="281" w:name="_Toc442122615"/>
      <w:r w:rsidRPr="00A6217A">
        <w:rPr>
          <w:rFonts w:hint="cs"/>
          <w:rtl/>
        </w:rPr>
        <w:t xml:space="preserve">221- </w:t>
      </w:r>
      <w:r w:rsidRPr="00A6217A">
        <w:rPr>
          <w:rtl/>
        </w:rPr>
        <w:t>باب فَضْلِ السُّحورِ وتأخيرِهِ</w:t>
      </w:r>
      <w:r w:rsidRPr="00A6217A">
        <w:rPr>
          <w:rFonts w:hint="cs"/>
          <w:rtl/>
        </w:rPr>
        <w:t xml:space="preserve"> </w:t>
      </w:r>
      <w:r w:rsidRPr="00A6217A">
        <w:rPr>
          <w:rtl/>
        </w:rPr>
        <w:t>ما لم يَخْشَ طُلُوع الفَجْرِ</w:t>
      </w:r>
      <w:bookmarkEnd w:id="281"/>
    </w:p>
    <w:p w:rsidR="00A6217A" w:rsidRPr="00A6217A" w:rsidRDefault="00A6217A" w:rsidP="00A6217A">
      <w:pPr>
        <w:pStyle w:val="ad"/>
      </w:pPr>
      <w:r w:rsidRPr="00A6217A">
        <w:rPr>
          <w:rFonts w:hint="cs"/>
          <w:rtl/>
        </w:rPr>
        <w:t xml:space="preserve"> </w:t>
      </w:r>
      <w:bookmarkStart w:id="282" w:name="_Toc326114797"/>
      <w:bookmarkStart w:id="283" w:name="_Toc442122616"/>
      <w:r w:rsidRPr="00A6217A">
        <w:rPr>
          <w:rFonts w:hint="cs"/>
          <w:rtl/>
        </w:rPr>
        <w:t>باب فضیلت سحری خوردن و تأخیر آن، مادامی که خوف طلوع شفق نباشد</w:t>
      </w:r>
      <w:bookmarkEnd w:id="282"/>
      <w:bookmarkEnd w:id="283"/>
    </w:p>
    <w:p w:rsidR="00C86724" w:rsidRPr="003C598F" w:rsidRDefault="00C86724" w:rsidP="009D21BF">
      <w:pPr>
        <w:pStyle w:val="a"/>
        <w:rPr>
          <w:rStyle w:val="Chard"/>
          <w:rtl/>
        </w:rPr>
      </w:pPr>
      <w:r w:rsidRPr="003C598F">
        <w:rPr>
          <w:rStyle w:val="Charb"/>
          <w:rtl/>
        </w:rPr>
        <w:t>1229</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تَسَحَّرُوا فَإِنَّ في السُّحُورِ بَركَةً</w:t>
      </w:r>
      <w:r w:rsidR="009272A6">
        <w:rPr>
          <w:rtl/>
        </w:rPr>
        <w:t>»</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1229. </w:t>
      </w:r>
      <w:r w:rsidR="00F917DC" w:rsidRPr="007E4299">
        <w:rPr>
          <w:rStyle w:val="Char5"/>
          <w:rFonts w:hint="cs"/>
          <w:rtl/>
        </w:rPr>
        <w:t>«</w:t>
      </w:r>
      <w:r w:rsidRPr="00A776FB">
        <w:rPr>
          <w:rStyle w:val="Char7"/>
          <w:rFonts w:hint="cs"/>
          <w:rtl/>
        </w:rPr>
        <w:t>از انس</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«برای سحر بیدار شوید و سحری بخورید؛ زیرا در سحری خوردن، برکت است»</w:t>
      </w:r>
      <w:r w:rsidR="00F917DC" w:rsidRPr="007E4299">
        <w:rPr>
          <w:rStyle w:val="Char5"/>
          <w:rFonts w:hint="cs"/>
          <w:rtl/>
        </w:rPr>
        <w:t>»</w:t>
      </w:r>
      <w:r w:rsidRPr="007E4299">
        <w:rPr>
          <w:rStyle w:val="FootnoteReference"/>
          <w:rFonts w:cs="IRNazli"/>
          <w:spacing w:val="-4"/>
          <w:sz w:val="28"/>
          <w:szCs w:val="28"/>
          <w:rtl/>
          <w:lang w:bidi="fa-IR"/>
        </w:rPr>
        <w:footnoteReference w:id="405"/>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1230</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زيدِ بن ثابتٍ </w:t>
      </w:r>
      <w:r w:rsidR="007E4299" w:rsidRPr="007E4299">
        <w:rPr>
          <w:rFonts w:cs="CTraditional Arabic"/>
          <w:szCs w:val="28"/>
          <w:rtl/>
        </w:rPr>
        <w:t>س</w:t>
      </w:r>
      <w:r w:rsidRPr="00E36729">
        <w:rPr>
          <w:rtl/>
        </w:rPr>
        <w:t xml:space="preserve"> قال</w:t>
      </w:r>
      <w:r w:rsidR="009272A6">
        <w:rPr>
          <w:rtl/>
        </w:rPr>
        <w:t>:</w:t>
      </w:r>
      <w:r w:rsidRPr="00E36729">
        <w:rPr>
          <w:rtl/>
        </w:rPr>
        <w:t xml:space="preserve"> تَسحَّرْنَا مَعَ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ثُمَّ قُمْنَا إِلى الصَّلاةِ</w:t>
      </w:r>
      <w:r w:rsidR="009272A6">
        <w:rPr>
          <w:rtl/>
        </w:rPr>
        <w:t>.</w:t>
      </w:r>
      <w:r w:rsidRPr="00E36729">
        <w:rPr>
          <w:rtl/>
        </w:rPr>
        <w:t xml:space="preserve"> قِيلَ</w:t>
      </w:r>
      <w:r w:rsidR="009272A6">
        <w:rPr>
          <w:rtl/>
        </w:rPr>
        <w:t>:</w:t>
      </w:r>
      <w:r w:rsidRPr="00E36729">
        <w:rPr>
          <w:rtl/>
        </w:rPr>
        <w:t xml:space="preserve"> كَمْ كانَ بَيْنَهُمَا</w:t>
      </w:r>
      <w:r w:rsidR="00EA381D">
        <w:rPr>
          <w:rtl/>
        </w:rPr>
        <w:t>؟</w:t>
      </w:r>
      <w:r w:rsidRPr="00E36729">
        <w:rPr>
          <w:rtl/>
        </w:rPr>
        <w:t xml:space="preserve"> قال</w:t>
      </w:r>
      <w:r w:rsidR="009272A6">
        <w:rPr>
          <w:rtl/>
        </w:rPr>
        <w:t>:</w:t>
      </w:r>
      <w:r w:rsidRPr="00E36729">
        <w:rPr>
          <w:rtl/>
        </w:rPr>
        <w:t xml:space="preserve"> قَدْرُ خَمْسونَ آيةً</w:t>
      </w:r>
      <w:r w:rsidR="003C598F" w:rsidRPr="003C598F">
        <w:rPr>
          <w:rStyle w:val="Char5"/>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1230. </w:t>
      </w:r>
      <w:r w:rsidR="00F917DC" w:rsidRPr="007E4299">
        <w:rPr>
          <w:rStyle w:val="Char5"/>
          <w:rFonts w:hint="cs"/>
          <w:rtl/>
        </w:rPr>
        <w:t>«</w:t>
      </w:r>
      <w:r w:rsidRPr="00A776FB">
        <w:rPr>
          <w:rStyle w:val="Char7"/>
          <w:rFonts w:hint="cs"/>
          <w:rtl/>
        </w:rPr>
        <w:t>از زید ثابت</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با پیامبر</w:t>
      </w:r>
      <w:r w:rsidR="000A0F18" w:rsidRPr="000A0F18">
        <w:rPr>
          <w:rFonts w:cs="CTraditional Arabic" w:hint="cs"/>
          <w:sz w:val="28"/>
          <w:szCs w:val="28"/>
          <w:rtl/>
          <w:lang w:bidi="fa-IR"/>
        </w:rPr>
        <w:t xml:space="preserve"> ص</w:t>
      </w:r>
      <w:r w:rsidRPr="00A776FB">
        <w:rPr>
          <w:rStyle w:val="Char7"/>
          <w:rFonts w:hint="cs"/>
          <w:rtl/>
        </w:rPr>
        <w:t xml:space="preserve"> سحری خوردیم و سپس برای نماز برخاستیم، سؤال شد</w:t>
      </w:r>
      <w:r w:rsidR="009272A6" w:rsidRPr="00A776FB">
        <w:rPr>
          <w:rStyle w:val="Char7"/>
          <w:rFonts w:hint="cs"/>
          <w:rtl/>
        </w:rPr>
        <w:t>:</w:t>
      </w:r>
      <w:r w:rsidRPr="00A776FB">
        <w:rPr>
          <w:rStyle w:val="Char7"/>
          <w:rFonts w:hint="cs"/>
          <w:rtl/>
        </w:rPr>
        <w:t xml:space="preserve"> بین سحری و نماز چقدر فاصله بود؟ گفت</w:t>
      </w:r>
      <w:r w:rsidR="009272A6" w:rsidRPr="00A776FB">
        <w:rPr>
          <w:rStyle w:val="Char7"/>
          <w:rFonts w:hint="cs"/>
          <w:rtl/>
        </w:rPr>
        <w:t>:</w:t>
      </w:r>
      <w:r w:rsidRPr="00A776FB">
        <w:rPr>
          <w:rStyle w:val="Char7"/>
          <w:rFonts w:hint="cs"/>
          <w:rtl/>
        </w:rPr>
        <w:t xml:space="preserve"> به اندازه‌ی (زمان قرائت) پنجاه آیه از قرآن</w:t>
      </w:r>
      <w:r w:rsidR="00A776FB" w:rsidRPr="00A776FB">
        <w:rPr>
          <w:rStyle w:val="Char5"/>
          <w:rtl/>
        </w:rPr>
        <w:t>»</w:t>
      </w:r>
      <w:r w:rsidRPr="007E4299">
        <w:rPr>
          <w:rStyle w:val="FootnoteReference"/>
          <w:rFonts w:cs="IRNazli"/>
          <w:spacing w:val="-4"/>
          <w:sz w:val="28"/>
          <w:szCs w:val="28"/>
          <w:rtl/>
          <w:lang w:bidi="fa-IR"/>
        </w:rPr>
        <w:footnoteReference w:id="406"/>
      </w:r>
      <w:r w:rsidR="00980A27">
        <w:rPr>
          <w:rStyle w:val="Charb"/>
          <w:rFonts w:hint="cs"/>
          <w:rtl/>
        </w:rPr>
        <w:t>.</w:t>
      </w:r>
    </w:p>
    <w:p w:rsidR="00C86724" w:rsidRPr="003C598F" w:rsidRDefault="00C86724" w:rsidP="009D21BF">
      <w:pPr>
        <w:pStyle w:val="a"/>
        <w:rPr>
          <w:rStyle w:val="Chard"/>
          <w:rtl/>
        </w:rPr>
      </w:pPr>
      <w:r w:rsidRPr="003C598F">
        <w:rPr>
          <w:rStyle w:val="Charb"/>
          <w:rtl/>
        </w:rPr>
        <w:t>1231</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كانَ لرسول اللَّه</w:t>
      </w:r>
      <w:r w:rsidR="000A0F18">
        <w:rPr>
          <w:rtl/>
        </w:rPr>
        <w:t xml:space="preserve"> </w:t>
      </w:r>
      <w:r w:rsidR="000A0F18" w:rsidRPr="000A0F18">
        <w:rPr>
          <w:rFonts w:cs="CTraditional Arabic"/>
          <w:szCs w:val="28"/>
          <w:rtl/>
        </w:rPr>
        <w:t>ص</w:t>
      </w:r>
      <w:r w:rsidRPr="00E36729">
        <w:rPr>
          <w:rtl/>
        </w:rPr>
        <w:t xml:space="preserve"> مُؤَذِّنَانِ</w:t>
      </w:r>
      <w:r w:rsidR="009272A6">
        <w:rPr>
          <w:rtl/>
        </w:rPr>
        <w:t>:</w:t>
      </w:r>
      <w:r w:rsidRPr="00E36729">
        <w:rPr>
          <w:rtl/>
        </w:rPr>
        <w:t xml:space="preserve"> بلالٌ وَابْنُ أُمِّ مَكْتُومٍ</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بلالاً يُؤَذِّنُ بِلَيْلٍ</w:t>
      </w:r>
      <w:r w:rsidR="009272A6">
        <w:rPr>
          <w:rtl/>
        </w:rPr>
        <w:t>،</w:t>
      </w:r>
      <w:r w:rsidRPr="00E36729">
        <w:rPr>
          <w:rtl/>
        </w:rPr>
        <w:t xml:space="preserve"> فَكُلُوا وَاشْرَبُوا حتَّى يُؤَذِّنَ ابْنُ أُمِّ مَكْتُومٍ</w:t>
      </w:r>
      <w:r w:rsidR="009272A6">
        <w:rPr>
          <w:rtl/>
        </w:rPr>
        <w:t>»</w:t>
      </w:r>
      <w:r w:rsidRPr="00E36729">
        <w:rPr>
          <w:rtl/>
        </w:rPr>
        <w:t xml:space="preserve"> قَالَ</w:t>
      </w:r>
      <w:r w:rsidR="009272A6">
        <w:rPr>
          <w:rtl/>
        </w:rPr>
        <w:t>:</w:t>
      </w:r>
      <w:r w:rsidRPr="00E36729">
        <w:rPr>
          <w:rtl/>
        </w:rPr>
        <w:t xml:space="preserve"> وَلَمْ يَكُنْ بَيْنَهُمَا إِلاَّ أَنْ يَنْزِلَ هذا وَيَرْقَى هذا</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193E8A">
      <w:pPr>
        <w:ind w:firstLine="284"/>
        <w:jc w:val="both"/>
        <w:rPr>
          <w:rStyle w:val="Charb"/>
          <w:rtl/>
        </w:rPr>
      </w:pPr>
      <w:r w:rsidRPr="007E4299">
        <w:rPr>
          <w:rStyle w:val="Charb"/>
          <w:rFonts w:hint="cs"/>
          <w:rtl/>
        </w:rPr>
        <w:t xml:space="preserve">1231. </w:t>
      </w:r>
      <w:r w:rsidR="00F917DC" w:rsidRPr="007E4299">
        <w:rPr>
          <w:rStyle w:val="Char5"/>
          <w:rFonts w:hint="cs"/>
          <w:rtl/>
        </w:rPr>
        <w:t>«</w:t>
      </w:r>
      <w:r w:rsidRPr="00A776FB">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پیامبر</w:t>
      </w:r>
      <w:r w:rsidR="000A0F18" w:rsidRPr="000A0F18">
        <w:rPr>
          <w:rFonts w:cs="CTraditional Arabic" w:hint="cs"/>
          <w:sz w:val="28"/>
          <w:szCs w:val="28"/>
          <w:rtl/>
          <w:lang w:bidi="fa-IR"/>
        </w:rPr>
        <w:t xml:space="preserve"> ص</w:t>
      </w:r>
      <w:r w:rsidRPr="00A776FB">
        <w:rPr>
          <w:rStyle w:val="Char7"/>
          <w:rFonts w:hint="cs"/>
          <w:rtl/>
        </w:rPr>
        <w:t xml:space="preserve"> دو مؤذن داشت</w:t>
      </w:r>
      <w:r w:rsidR="009272A6" w:rsidRPr="00A776FB">
        <w:rPr>
          <w:rStyle w:val="Char7"/>
          <w:rFonts w:hint="cs"/>
          <w:rtl/>
        </w:rPr>
        <w:t>:</w:t>
      </w:r>
      <w:r w:rsidRPr="00A776FB">
        <w:rPr>
          <w:rStyle w:val="Char7"/>
          <w:rFonts w:hint="cs"/>
          <w:rtl/>
        </w:rPr>
        <w:t xml:space="preserve"> «بلال» و «ابن ام کتوم». پیامبر</w:t>
      </w:r>
      <w:r w:rsidR="000A0F18" w:rsidRPr="000A0F18">
        <w:rPr>
          <w:rFonts w:cs="CTraditional Arabic" w:hint="cs"/>
          <w:sz w:val="28"/>
          <w:szCs w:val="28"/>
          <w:rtl/>
          <w:lang w:bidi="fa-IR"/>
        </w:rPr>
        <w:t xml:space="preserve"> ص</w:t>
      </w:r>
      <w:r w:rsidRPr="00A776FB">
        <w:rPr>
          <w:rStyle w:val="Char7"/>
          <w:rFonts w:hint="cs"/>
          <w:rtl/>
        </w:rPr>
        <w:t xml:space="preserve"> (یک بار در رمضان)، فرمودند</w:t>
      </w:r>
      <w:r w:rsidR="009272A6" w:rsidRPr="00A776FB">
        <w:rPr>
          <w:rStyle w:val="Char7"/>
          <w:rFonts w:hint="cs"/>
          <w:rtl/>
        </w:rPr>
        <w:t>:</w:t>
      </w:r>
      <w:r w:rsidRPr="00A776FB">
        <w:rPr>
          <w:rStyle w:val="Char7"/>
          <w:rFonts w:hint="cs"/>
          <w:rtl/>
        </w:rPr>
        <w:t xml:space="preserve"> «بلال شب اذان می‌گوید، پس شما بخورید و بنوشید تا وقتی که ابن ام مکتوم اذان می‌گوید»، ابن عمر </w:t>
      </w:r>
      <w:r w:rsidR="006A2C0C" w:rsidRPr="007E4299">
        <w:rPr>
          <w:rFonts w:cs="CTraditional Arabic" w:hint="cs"/>
          <w:sz w:val="28"/>
          <w:szCs w:val="28"/>
          <w:rtl/>
          <w:lang w:bidi="fa-IR"/>
        </w:rPr>
        <w:t>ب</w:t>
      </w:r>
      <w:r w:rsidRPr="00A776FB">
        <w:rPr>
          <w:rStyle w:val="Char7"/>
          <w:rFonts w:hint="cs"/>
          <w:rtl/>
        </w:rPr>
        <w:t xml:space="preserve"> گفت</w:t>
      </w:r>
      <w:r w:rsidR="009272A6" w:rsidRPr="00A776FB">
        <w:rPr>
          <w:rStyle w:val="Char7"/>
          <w:rFonts w:hint="cs"/>
          <w:rtl/>
        </w:rPr>
        <w:t>:</w:t>
      </w:r>
      <w:r w:rsidRPr="00A776FB">
        <w:rPr>
          <w:rStyle w:val="Char7"/>
          <w:rFonts w:hint="cs"/>
          <w:rtl/>
        </w:rPr>
        <w:t xml:space="preserve"> و در بین آنها تنها این مقدار فاصله بود که این (بلال) پایین می‌آمد و آن (ابن ام مکتوم) بالا می‌رفت</w:t>
      </w:r>
      <w:r w:rsidR="00F917DC" w:rsidRPr="007E4299">
        <w:rPr>
          <w:rStyle w:val="Char5"/>
          <w:rFonts w:hint="cs"/>
          <w:rtl/>
        </w:rPr>
        <w:t>»</w:t>
      </w:r>
      <w:r w:rsidRPr="007E4299">
        <w:rPr>
          <w:rStyle w:val="FootnoteReference"/>
          <w:rFonts w:cs="IRNazli"/>
          <w:spacing w:val="-4"/>
          <w:sz w:val="28"/>
          <w:szCs w:val="28"/>
          <w:rtl/>
          <w:lang w:bidi="fa-IR"/>
        </w:rPr>
        <w:footnoteReference w:id="407"/>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1232</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عمْرو بنِ العاصِ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فَضْلُ ما بيْنَ صِيَامِنَا وَصِيامِ أَهْل الكتاب أَكْلَةُ السَّحَرِ</w:t>
      </w:r>
      <w:r w:rsidR="009272A6">
        <w:rPr>
          <w:rtl/>
        </w:rPr>
        <w:t>»</w:t>
      </w:r>
      <w:r w:rsidR="00F917DC" w:rsidRPr="007E4299">
        <w:rPr>
          <w:rStyle w:val="Char5"/>
          <w:rFonts w:hint="cs"/>
          <w:rtl/>
        </w:rPr>
        <w:t>»</w:t>
      </w:r>
      <w:r w:rsidRPr="003C598F">
        <w:rPr>
          <w:rStyle w:val="Chard"/>
          <w:rtl/>
        </w:rPr>
        <w:t xml:space="preserve"> رواه مسلم</w:t>
      </w:r>
      <w:r w:rsidR="009272A6" w:rsidRPr="003C598F">
        <w:rPr>
          <w:rStyle w:val="Chard"/>
          <w:rtl/>
        </w:rPr>
        <w:t>.</w:t>
      </w:r>
    </w:p>
    <w:p w:rsidR="003B70B7" w:rsidRDefault="003B70B7" w:rsidP="003B70B7">
      <w:pPr>
        <w:ind w:firstLine="284"/>
        <w:jc w:val="both"/>
        <w:rPr>
          <w:rStyle w:val="Charb"/>
          <w:rtl/>
        </w:rPr>
      </w:pPr>
      <w:r w:rsidRPr="007E4299">
        <w:rPr>
          <w:rStyle w:val="Charb"/>
          <w:rFonts w:hint="cs"/>
          <w:rtl/>
        </w:rPr>
        <w:t xml:space="preserve">1232. </w:t>
      </w:r>
      <w:r w:rsidR="00F917DC" w:rsidRPr="007E4299">
        <w:rPr>
          <w:rStyle w:val="Char5"/>
          <w:rFonts w:hint="cs"/>
          <w:rtl/>
        </w:rPr>
        <w:t>«</w:t>
      </w:r>
      <w:r w:rsidRPr="00A776FB">
        <w:rPr>
          <w:rStyle w:val="Char7"/>
          <w:rFonts w:hint="cs"/>
          <w:rtl/>
        </w:rPr>
        <w:t>از عمرو بن عاص</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«فرق میان روزه‌ی ما با روزه‌ی اهل کتاب (مسیحیان و یهودیان) سحری خوردن است»</w:t>
      </w:r>
      <w:r w:rsidR="00F917DC" w:rsidRPr="007E4299">
        <w:rPr>
          <w:rStyle w:val="Char5"/>
          <w:rFonts w:hint="cs"/>
          <w:rtl/>
        </w:rPr>
        <w:t>»</w:t>
      </w:r>
      <w:r w:rsidRPr="007E4299">
        <w:rPr>
          <w:rStyle w:val="FootnoteReference"/>
          <w:rFonts w:cs="IRNazli"/>
          <w:spacing w:val="-4"/>
          <w:sz w:val="28"/>
          <w:szCs w:val="28"/>
          <w:rtl/>
          <w:lang w:bidi="fa-IR"/>
        </w:rPr>
        <w:footnoteReference w:id="408"/>
      </w:r>
      <w:r w:rsidR="00980A27" w:rsidRPr="00A776FB">
        <w:rPr>
          <w:rStyle w:val="Charb"/>
          <w:rFonts w:hint="cs"/>
          <w:rtl/>
        </w:rPr>
        <w:t>.</w:t>
      </w:r>
    </w:p>
    <w:p w:rsidR="009E5A75" w:rsidRDefault="009E5A75" w:rsidP="003B70B7">
      <w:pPr>
        <w:ind w:firstLine="284"/>
        <w:jc w:val="both"/>
        <w:rPr>
          <w:rStyle w:val="Charb"/>
          <w:rtl/>
        </w:rPr>
      </w:pPr>
    </w:p>
    <w:p w:rsidR="009E5A75" w:rsidRPr="00A776FB" w:rsidRDefault="009E5A75" w:rsidP="003B70B7">
      <w:pPr>
        <w:ind w:firstLine="284"/>
        <w:jc w:val="both"/>
        <w:rPr>
          <w:rStyle w:val="Charb"/>
          <w:rtl/>
        </w:rPr>
      </w:pPr>
    </w:p>
    <w:p w:rsidR="00A6217A" w:rsidRPr="00A6217A" w:rsidRDefault="00A6217A" w:rsidP="00A6217A">
      <w:pPr>
        <w:pStyle w:val="ac"/>
      </w:pPr>
      <w:bookmarkStart w:id="284" w:name="_Toc442122617"/>
      <w:r w:rsidRPr="00A6217A">
        <w:rPr>
          <w:rFonts w:hint="cs"/>
          <w:rtl/>
        </w:rPr>
        <w:t xml:space="preserve">222- </w:t>
      </w:r>
      <w:r w:rsidRPr="00A6217A">
        <w:rPr>
          <w:rtl/>
        </w:rPr>
        <w:t>باب فَضْل تَعْجِيل الفِطْرِ</w:t>
      </w:r>
      <w:r w:rsidRPr="00A6217A">
        <w:rPr>
          <w:rFonts w:hint="cs"/>
          <w:rtl/>
        </w:rPr>
        <w:t xml:space="preserve"> </w:t>
      </w:r>
      <w:r w:rsidRPr="00A6217A">
        <w:rPr>
          <w:rtl/>
        </w:rPr>
        <w:t>وما يُفْطَرُ عَليهِ وما يَقُولُهُ بَعْدَ الإِفْطَارِ</w:t>
      </w:r>
      <w:bookmarkEnd w:id="284"/>
    </w:p>
    <w:p w:rsidR="00A6217A" w:rsidRPr="00A6217A" w:rsidRDefault="00A6217A" w:rsidP="00A6217A">
      <w:pPr>
        <w:pStyle w:val="ad"/>
      </w:pPr>
      <w:bookmarkStart w:id="285" w:name="_Toc442122618"/>
      <w:r w:rsidRPr="00A6217A">
        <w:rPr>
          <w:rFonts w:hint="cs"/>
          <w:rtl/>
        </w:rPr>
        <w:t>باب فضیلت تعجیل افطار و آن‌چه که بدان افطار می‌شود و آ‌ن‌چه که بعد از افطار می‌گوید</w:t>
      </w:r>
      <w:bookmarkEnd w:id="285"/>
    </w:p>
    <w:p w:rsidR="00C86724" w:rsidRPr="003C598F" w:rsidRDefault="00C86724" w:rsidP="009D21BF">
      <w:pPr>
        <w:pStyle w:val="a"/>
        <w:rPr>
          <w:rStyle w:val="Chard"/>
          <w:rtl/>
        </w:rPr>
      </w:pPr>
      <w:r w:rsidRPr="003C598F">
        <w:rPr>
          <w:rStyle w:val="Charb"/>
          <w:rtl/>
        </w:rPr>
        <w:t>1233</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عَنْ سَهْلِ بنِ سَعْدٍ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يَزالُ النَّاسُ بخَيْرٍ مَا عَجلوا الفِطْرَ</w:t>
      </w:r>
      <w:r w:rsidR="009272A6">
        <w:rPr>
          <w:rtl/>
        </w:rPr>
        <w:t>»</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A776FB">
      <w:pPr>
        <w:ind w:firstLine="284"/>
        <w:jc w:val="both"/>
        <w:rPr>
          <w:rStyle w:val="Charb"/>
          <w:rtl/>
        </w:rPr>
      </w:pPr>
      <w:r w:rsidRPr="007E4299">
        <w:rPr>
          <w:rStyle w:val="Charb"/>
          <w:rFonts w:hint="cs"/>
          <w:rtl/>
        </w:rPr>
        <w:t xml:space="preserve">1233. </w:t>
      </w:r>
      <w:r w:rsidR="00F917DC" w:rsidRPr="007E4299">
        <w:rPr>
          <w:rStyle w:val="Char5"/>
          <w:rFonts w:hint="cs"/>
          <w:rtl/>
        </w:rPr>
        <w:t>«</w:t>
      </w:r>
      <w:r w:rsidRPr="00A776FB">
        <w:rPr>
          <w:rStyle w:val="Char7"/>
          <w:rFonts w:hint="cs"/>
          <w:rtl/>
        </w:rPr>
        <w:t xml:space="preserve">از سهل بن سعد </w:t>
      </w:r>
      <w:r w:rsidR="00A776FB" w:rsidRPr="00A776FB">
        <w:rPr>
          <w:rStyle w:val="Char7"/>
          <w:rFonts w:cs="CTraditional Arabic" w:hint="cs"/>
          <w:sz w:val="28"/>
          <w:szCs w:val="28"/>
          <w:rtl/>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19413B" w:rsidRPr="00A776FB">
        <w:rPr>
          <w:rStyle w:val="Char7"/>
          <w:rFonts w:hint="cs"/>
          <w:rtl/>
        </w:rPr>
        <w:t xml:space="preserve"> فرمودند</w:t>
      </w:r>
      <w:r w:rsidR="009272A6" w:rsidRPr="00A776FB">
        <w:rPr>
          <w:rStyle w:val="Char7"/>
          <w:rFonts w:hint="cs"/>
          <w:rtl/>
        </w:rPr>
        <w:t>:</w:t>
      </w:r>
      <w:r w:rsidR="0019413B" w:rsidRPr="00A776FB">
        <w:rPr>
          <w:rStyle w:val="Char7"/>
          <w:rFonts w:hint="cs"/>
          <w:rtl/>
        </w:rPr>
        <w:t xml:space="preserve"> «مردم تا وقت</w:t>
      </w:r>
      <w:r w:rsidRPr="00A776FB">
        <w:rPr>
          <w:rStyle w:val="Char7"/>
          <w:rFonts w:hint="cs"/>
          <w:rtl/>
        </w:rPr>
        <w:t>یکه در افطار عجله کنند (به محض رسیدن وقت، افطار کنند)، در خیر و برکت هستند و می‌مانند»</w:t>
      </w:r>
      <w:r w:rsidR="00F917DC" w:rsidRPr="007E4299">
        <w:rPr>
          <w:rStyle w:val="Char5"/>
          <w:rFonts w:hint="cs"/>
          <w:rtl/>
        </w:rPr>
        <w:t>»</w:t>
      </w:r>
      <w:r w:rsidRPr="007E4299">
        <w:rPr>
          <w:rStyle w:val="FootnoteReference"/>
          <w:rFonts w:cs="IRNazli"/>
          <w:spacing w:val="-4"/>
          <w:sz w:val="28"/>
          <w:szCs w:val="28"/>
          <w:rtl/>
          <w:lang w:bidi="fa-IR"/>
        </w:rPr>
        <w:footnoteReference w:id="409"/>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1234</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وعن أَبي عَطِيَّةَ قَالَ</w:t>
      </w:r>
      <w:r w:rsidR="009272A6">
        <w:rPr>
          <w:rtl/>
        </w:rPr>
        <w:t>:</w:t>
      </w:r>
      <w:r w:rsidRPr="00E36729">
        <w:rPr>
          <w:rtl/>
        </w:rPr>
        <w:t xml:space="preserve"> دخَلتُ أَنَا ومسْرُوقٌ على عائشَةَ </w:t>
      </w:r>
      <w:r w:rsidR="007E4299" w:rsidRPr="007E4299">
        <w:rPr>
          <w:rFonts w:cs="CTraditional Arabic"/>
          <w:szCs w:val="28"/>
          <w:rtl/>
        </w:rPr>
        <w:t>ل</w:t>
      </w:r>
      <w:r w:rsidRPr="00E36729">
        <w:rPr>
          <w:rtl/>
        </w:rPr>
        <w:t xml:space="preserve"> فقَالَ لهَا مَسْرُوقٌ</w:t>
      </w:r>
      <w:r w:rsidR="009272A6">
        <w:rPr>
          <w:rtl/>
        </w:rPr>
        <w:t>:</w:t>
      </w:r>
      <w:r w:rsidRPr="00E36729">
        <w:rPr>
          <w:rtl/>
        </w:rPr>
        <w:t xml:space="preserve"> رَجُلانِ منْ أَصْحَابِ مُحَمَّدٍ</w:t>
      </w:r>
      <w:r w:rsidR="000A0F18">
        <w:rPr>
          <w:rtl/>
        </w:rPr>
        <w:t xml:space="preserve"> </w:t>
      </w:r>
      <w:r w:rsidR="000A0F18" w:rsidRPr="000A0F18">
        <w:rPr>
          <w:rFonts w:cs="CTraditional Arabic"/>
          <w:szCs w:val="28"/>
          <w:rtl/>
        </w:rPr>
        <w:t>ص</w:t>
      </w:r>
      <w:r w:rsidRPr="00E36729">
        <w:rPr>
          <w:rtl/>
        </w:rPr>
        <w:t xml:space="preserve"> كلاَهُمَا لا يَأْلُو عَنِ الخَيْرِ</w:t>
      </w:r>
      <w:r w:rsidR="009272A6">
        <w:rPr>
          <w:rtl/>
        </w:rPr>
        <w:t>:</w:t>
      </w:r>
      <w:r w:rsidRPr="00E36729">
        <w:rPr>
          <w:rtl/>
        </w:rPr>
        <w:t xml:space="preserve"> أَحَدُهُمَا يُعَجِّلُ المغْربَ والإِفْطَارَ</w:t>
      </w:r>
      <w:r w:rsidR="009272A6">
        <w:rPr>
          <w:rtl/>
        </w:rPr>
        <w:t>،</w:t>
      </w:r>
      <w:r w:rsidRPr="00E36729">
        <w:rPr>
          <w:rtl/>
        </w:rPr>
        <w:t xml:space="preserve"> والآخَرُ يُؤَخِّرُ ال</w:t>
      </w:r>
      <w:r w:rsidR="003C598F">
        <w:rPr>
          <w:rFonts w:hint="cs"/>
          <w:rtl/>
        </w:rPr>
        <w:t>ـ</w:t>
      </w:r>
      <w:r w:rsidRPr="00E36729">
        <w:rPr>
          <w:rtl/>
        </w:rPr>
        <w:t>مغْرِبَ والإِفْطَارَ</w:t>
      </w:r>
      <w:r w:rsidR="00EA381D">
        <w:rPr>
          <w:rtl/>
        </w:rPr>
        <w:t>؟</w:t>
      </w:r>
      <w:r w:rsidRPr="00E36729">
        <w:rPr>
          <w:rtl/>
        </w:rPr>
        <w:t xml:space="preserve"> فَقَالَتْ</w:t>
      </w:r>
      <w:r w:rsidR="009272A6">
        <w:rPr>
          <w:rtl/>
        </w:rPr>
        <w:t>:</w:t>
      </w:r>
      <w:r w:rsidRPr="00E36729">
        <w:rPr>
          <w:rtl/>
        </w:rPr>
        <w:t xml:space="preserve"> مَنْ يُعَجِّلُ المَغْربَ وَالإِفْطَارَ</w:t>
      </w:r>
      <w:r w:rsidR="00EA381D">
        <w:rPr>
          <w:rtl/>
        </w:rPr>
        <w:t>؟</w:t>
      </w:r>
      <w:r w:rsidRPr="00E36729">
        <w:rPr>
          <w:rtl/>
        </w:rPr>
        <w:t xml:space="preserve"> قالَ</w:t>
      </w:r>
      <w:r w:rsidR="009272A6">
        <w:rPr>
          <w:rtl/>
        </w:rPr>
        <w:t>:</w:t>
      </w:r>
      <w:r w:rsidRPr="00E36729">
        <w:rPr>
          <w:rtl/>
        </w:rPr>
        <w:t xml:space="preserve"> عَبْدُ اللَّه</w:t>
      </w:r>
      <w:r w:rsidR="008B56DF">
        <w:rPr>
          <w:rtl/>
        </w:rPr>
        <w:t xml:space="preserve"> </w:t>
      </w:r>
      <w:r w:rsidRPr="00E36729">
        <w:rPr>
          <w:rtl/>
        </w:rPr>
        <w:t>يعني ابنَ مَسْعودٍ</w:t>
      </w:r>
      <w:r w:rsidR="008B56DF">
        <w:rPr>
          <w:rtl/>
        </w:rPr>
        <w:t xml:space="preserve"> </w:t>
      </w:r>
      <w:r w:rsidRPr="00E36729">
        <w:rPr>
          <w:rtl/>
        </w:rPr>
        <w:t>فَقَالَتْ</w:t>
      </w:r>
      <w:r w:rsidR="009272A6">
        <w:rPr>
          <w:rtl/>
        </w:rPr>
        <w:t>:</w:t>
      </w:r>
      <w:r w:rsidRPr="00E36729">
        <w:rPr>
          <w:rtl/>
        </w:rPr>
        <w:t xml:space="preserve"> هكَذَا كَانَ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يصْنَعُ</w:t>
      </w:r>
      <w:r w:rsidR="00F917DC" w:rsidRPr="007E4299">
        <w:rPr>
          <w:rStyle w:val="Char5"/>
          <w:rFonts w:hint="cs"/>
          <w:rtl/>
        </w:rPr>
        <w:t>»</w:t>
      </w:r>
      <w:r w:rsidRPr="003C598F">
        <w:rPr>
          <w:rStyle w:val="Chard"/>
          <w:rtl/>
        </w:rPr>
        <w:t xml:space="preserve"> رواه مسلم.</w:t>
      </w:r>
    </w:p>
    <w:p w:rsidR="00C86724" w:rsidRPr="00E36729" w:rsidRDefault="00C86724" w:rsidP="003C598F">
      <w:pPr>
        <w:pStyle w:val="af0"/>
        <w:rPr>
          <w:rtl/>
        </w:rPr>
      </w:pPr>
      <w:r w:rsidRPr="00E36729">
        <w:rPr>
          <w:rtl/>
        </w:rPr>
        <w:t>قوله</w:t>
      </w:r>
      <w:r w:rsidR="009272A6">
        <w:rPr>
          <w:rtl/>
        </w:rPr>
        <w:t>:</w:t>
      </w:r>
      <w:r w:rsidRPr="00E36729">
        <w:rPr>
          <w:rtl/>
        </w:rPr>
        <w:t xml:space="preserve"> </w:t>
      </w:r>
      <w:r w:rsidR="009272A6">
        <w:rPr>
          <w:rtl/>
        </w:rPr>
        <w:t>«</w:t>
      </w:r>
      <w:r w:rsidRPr="00E36729">
        <w:rPr>
          <w:rtl/>
        </w:rPr>
        <w:t>لا يَأْلُوا</w:t>
      </w:r>
      <w:r w:rsidR="009272A6">
        <w:rPr>
          <w:rtl/>
        </w:rPr>
        <w:t>»</w:t>
      </w:r>
      <w:r w:rsidRPr="00E36729">
        <w:rPr>
          <w:rtl/>
        </w:rPr>
        <w:t xml:space="preserve"> أَيْ لا يُقَصِّرُ في الخَيْرِ</w:t>
      </w:r>
      <w:r w:rsidR="009272A6">
        <w:rPr>
          <w:rtl/>
        </w:rPr>
        <w:t>.</w:t>
      </w:r>
    </w:p>
    <w:p w:rsidR="003B70B7" w:rsidRPr="00A776FB" w:rsidRDefault="003B70B7" w:rsidP="006A2C0C">
      <w:pPr>
        <w:ind w:firstLine="284"/>
        <w:jc w:val="both"/>
        <w:rPr>
          <w:rStyle w:val="Charb"/>
          <w:rtl/>
        </w:rPr>
      </w:pPr>
      <w:r w:rsidRPr="007E4299">
        <w:rPr>
          <w:rStyle w:val="Charb"/>
          <w:rFonts w:hint="cs"/>
          <w:rtl/>
        </w:rPr>
        <w:t xml:space="preserve">1234. </w:t>
      </w:r>
      <w:r w:rsidR="00F917DC" w:rsidRPr="007E4299">
        <w:rPr>
          <w:rStyle w:val="Char5"/>
          <w:rFonts w:hint="cs"/>
          <w:rtl/>
        </w:rPr>
        <w:t>«</w:t>
      </w:r>
      <w:r w:rsidRPr="00A776FB">
        <w:rPr>
          <w:rStyle w:val="Char7"/>
          <w:rFonts w:hint="cs"/>
          <w:rtl/>
        </w:rPr>
        <w:t>از «ابوعطیه» روایت شده ست که گفت</w:t>
      </w:r>
      <w:r w:rsidR="009272A6" w:rsidRPr="00A776FB">
        <w:rPr>
          <w:rStyle w:val="Char7"/>
          <w:rFonts w:hint="cs"/>
          <w:rtl/>
        </w:rPr>
        <w:t>:</w:t>
      </w:r>
      <w:r w:rsidRPr="00A776FB">
        <w:rPr>
          <w:rStyle w:val="Char7"/>
          <w:rFonts w:hint="cs"/>
          <w:rtl/>
        </w:rPr>
        <w:t xml:space="preserve"> من و «مسروق» نزد حضرت عایشه </w:t>
      </w:r>
      <w:r w:rsidR="006D346F" w:rsidRPr="006D346F">
        <w:rPr>
          <w:rStyle w:val="Charb"/>
          <w:rFonts w:cs="CTraditional Arabic" w:hint="cs"/>
          <w:rtl/>
        </w:rPr>
        <w:t>ل</w:t>
      </w:r>
      <w:r w:rsidRPr="00A776FB">
        <w:rPr>
          <w:rStyle w:val="Char7"/>
          <w:rFonts w:hint="cs"/>
          <w:rtl/>
        </w:rPr>
        <w:t xml:space="preserve"> رفیتم، مسروق به او گفت</w:t>
      </w:r>
      <w:r w:rsidR="009272A6" w:rsidRPr="00A776FB">
        <w:rPr>
          <w:rStyle w:val="Char7"/>
          <w:rFonts w:hint="cs"/>
          <w:rtl/>
        </w:rPr>
        <w:t>:</w:t>
      </w:r>
      <w:r w:rsidRPr="00A776FB">
        <w:rPr>
          <w:rStyle w:val="Char7"/>
          <w:rFonts w:hint="cs"/>
          <w:rtl/>
        </w:rPr>
        <w:t xml:space="preserve"> دو مرد از اصحاب محمد</w:t>
      </w:r>
      <w:r w:rsidR="000A0F18" w:rsidRPr="000A0F18">
        <w:rPr>
          <w:rFonts w:cs="CTraditional Arabic" w:hint="cs"/>
          <w:sz w:val="28"/>
          <w:szCs w:val="28"/>
          <w:rtl/>
          <w:lang w:bidi="fa-IR"/>
        </w:rPr>
        <w:t xml:space="preserve"> ص</w:t>
      </w:r>
      <w:r w:rsidRPr="00A776FB">
        <w:rPr>
          <w:rStyle w:val="Char7"/>
          <w:rFonts w:hint="cs"/>
          <w:rtl/>
        </w:rPr>
        <w:t xml:space="preserve"> هستند که هر دو در عبادت و نیکی، کوتاهی و تقصیر نمی‌کنند؛ یکی از آن دو در مغرب و افطار تعجیل و دیگری در مغرب و افطار تأخیر می‌کند (کدام را تأیید می‌کنید)؟ حضرت عایشه </w:t>
      </w:r>
      <w:r w:rsidR="006D346F" w:rsidRPr="006D346F">
        <w:rPr>
          <w:rStyle w:val="Charb"/>
          <w:rFonts w:cs="CTraditional Arabic" w:hint="cs"/>
          <w:rtl/>
        </w:rPr>
        <w:t>ل</w:t>
      </w:r>
      <w:r w:rsidRPr="00A776FB">
        <w:rPr>
          <w:rStyle w:val="Char7"/>
          <w:rFonts w:hint="cs"/>
          <w:rtl/>
        </w:rPr>
        <w:t xml:space="preserve"> گفت</w:t>
      </w:r>
      <w:r w:rsidR="009272A6" w:rsidRPr="00A776FB">
        <w:rPr>
          <w:rStyle w:val="Char7"/>
          <w:rFonts w:hint="cs"/>
          <w:rtl/>
        </w:rPr>
        <w:t>:</w:t>
      </w:r>
      <w:r w:rsidRPr="00A776FB">
        <w:rPr>
          <w:rStyle w:val="Char7"/>
          <w:rFonts w:hint="cs"/>
          <w:rtl/>
        </w:rPr>
        <w:t xml:space="preserve"> آن که در مغرب و افطار تعجیل می‌کند، کیست؟ مسروق گفت</w:t>
      </w:r>
      <w:r w:rsidR="009272A6" w:rsidRPr="00A776FB">
        <w:rPr>
          <w:rStyle w:val="Char7"/>
          <w:rFonts w:hint="cs"/>
          <w:rtl/>
        </w:rPr>
        <w:t>:</w:t>
      </w:r>
      <w:r w:rsidRPr="00A776FB">
        <w:rPr>
          <w:rStyle w:val="Char7"/>
          <w:rFonts w:hint="cs"/>
          <w:rtl/>
        </w:rPr>
        <w:t xml:space="preserve"> عبدالله است ـ یعنی</w:t>
      </w:r>
      <w:r w:rsidR="009272A6" w:rsidRPr="00A776FB">
        <w:rPr>
          <w:rStyle w:val="Char7"/>
          <w:rFonts w:hint="cs"/>
          <w:rtl/>
        </w:rPr>
        <w:t>:</w:t>
      </w:r>
      <w:r w:rsidRPr="00A776FB">
        <w:rPr>
          <w:rStyle w:val="Char7"/>
          <w:rFonts w:hint="cs"/>
          <w:rtl/>
        </w:rPr>
        <w:t xml:space="preserve"> ابن مسعود</w:t>
      </w:r>
      <w:r w:rsidR="00A776FB" w:rsidRPr="00A776FB">
        <w:rPr>
          <w:rStyle w:val="Char7"/>
          <w:rFonts w:hint="cs"/>
          <w:rtl/>
        </w:rPr>
        <w:t xml:space="preserve"> </w:t>
      </w:r>
      <w:r w:rsidR="006A2C0C" w:rsidRPr="007E4299">
        <w:rPr>
          <w:rFonts w:cs="CTraditional Arabic" w:hint="cs"/>
          <w:sz w:val="28"/>
          <w:szCs w:val="28"/>
          <w:rtl/>
          <w:lang w:bidi="fa-IR"/>
        </w:rPr>
        <w:t>س</w:t>
      </w:r>
      <w:r w:rsidRPr="00A776FB">
        <w:rPr>
          <w:rStyle w:val="Char7"/>
          <w:rFonts w:hint="cs"/>
          <w:rtl/>
        </w:rPr>
        <w:t>؛ ام‌المؤمنین گفت</w:t>
      </w:r>
      <w:r w:rsidR="009272A6" w:rsidRPr="00A776FB">
        <w:rPr>
          <w:rStyle w:val="Char7"/>
          <w:rFonts w:hint="cs"/>
          <w:rtl/>
        </w:rPr>
        <w:t>:</w:t>
      </w:r>
      <w:r w:rsidRPr="00A776FB">
        <w:rPr>
          <w:rStyle w:val="Char7"/>
          <w:rFonts w:hint="cs"/>
          <w:rtl/>
        </w:rPr>
        <w:t xml:space="preserve"> پیامبر</w:t>
      </w:r>
      <w:r w:rsidR="000A0F18" w:rsidRPr="000A0F18">
        <w:rPr>
          <w:rFonts w:cs="CTraditional Arabic" w:hint="cs"/>
          <w:sz w:val="28"/>
          <w:szCs w:val="28"/>
          <w:rtl/>
          <w:lang w:bidi="fa-IR"/>
        </w:rPr>
        <w:t xml:space="preserve"> ص</w:t>
      </w:r>
      <w:r w:rsidR="00F917DC" w:rsidRPr="00A776FB">
        <w:rPr>
          <w:rStyle w:val="Char7"/>
          <w:rFonts w:hint="cs"/>
          <w:rtl/>
        </w:rPr>
        <w:t xml:space="preserve"> این چنین عمل می‌فرمود</w:t>
      </w:r>
      <w:r w:rsidR="00F917DC" w:rsidRPr="007E4299">
        <w:rPr>
          <w:rStyle w:val="Char5"/>
          <w:rFonts w:hint="cs"/>
          <w:rtl/>
        </w:rPr>
        <w:t>»</w:t>
      </w:r>
      <w:r w:rsidRPr="007E4299">
        <w:rPr>
          <w:rStyle w:val="FootnoteReference"/>
          <w:rFonts w:cs="IRNazli"/>
          <w:spacing w:val="-4"/>
          <w:sz w:val="28"/>
          <w:szCs w:val="28"/>
          <w:rtl/>
          <w:lang w:bidi="fa-IR"/>
        </w:rPr>
        <w:footnoteReference w:id="410"/>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1235</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 اللَّه </w:t>
      </w:r>
      <w:r w:rsidR="007E4299" w:rsidRPr="007E4299">
        <w:rPr>
          <w:rFonts w:cs="CTraditional Arabic"/>
          <w:szCs w:val="28"/>
          <w:rtl/>
        </w:rPr>
        <w:t>ﻷ</w:t>
      </w:r>
      <w:r w:rsidRPr="00E36729">
        <w:rPr>
          <w:rtl/>
        </w:rPr>
        <w:t xml:space="preserve">: </w:t>
      </w:r>
      <w:r w:rsidR="009272A6">
        <w:rPr>
          <w:rtl/>
        </w:rPr>
        <w:t>{</w:t>
      </w:r>
      <w:r w:rsidRPr="00E36729">
        <w:rPr>
          <w:rtl/>
        </w:rPr>
        <w:t>أَحَبُّ عِبَا</w:t>
      </w:r>
      <w:r w:rsidR="003C598F">
        <w:rPr>
          <w:rtl/>
        </w:rPr>
        <w:t>دِي إِليَّ أَعْجَلُهُمْ فِطْراً</w:t>
      </w:r>
      <w:r w:rsidRPr="00E36729">
        <w:rPr>
          <w:rtl/>
        </w:rPr>
        <w:t>}</w:t>
      </w:r>
      <w:r w:rsidR="00F917DC"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A776FB" w:rsidRDefault="003B70B7" w:rsidP="007E4299">
      <w:pPr>
        <w:ind w:firstLine="284"/>
        <w:jc w:val="both"/>
        <w:rPr>
          <w:rStyle w:val="Charb"/>
          <w:rtl/>
        </w:rPr>
      </w:pPr>
      <w:r w:rsidRPr="007E4299">
        <w:rPr>
          <w:rStyle w:val="Charb"/>
          <w:rFonts w:hint="cs"/>
          <w:rtl/>
        </w:rPr>
        <w:t xml:space="preserve">1235. </w:t>
      </w:r>
      <w:r w:rsidR="00F917DC" w:rsidRPr="007E4299">
        <w:rPr>
          <w:rStyle w:val="Char5"/>
          <w:rFonts w:hint="cs"/>
          <w:rtl/>
        </w:rPr>
        <w:t>«</w:t>
      </w:r>
      <w:r w:rsidRPr="00A776FB">
        <w:rPr>
          <w:rStyle w:val="Char7"/>
          <w:rFonts w:hint="cs"/>
          <w:rtl/>
        </w:rPr>
        <w:t>از ابوهریره</w:t>
      </w:r>
      <w:r w:rsidRPr="007E4299">
        <w:rPr>
          <w:rStyle w:val="Charb"/>
          <w:rFonts w:hint="cs"/>
          <w:rtl/>
        </w:rPr>
        <w:t xml:space="preserve"> </w:t>
      </w:r>
      <w:r w:rsidR="006A2C0C" w:rsidRPr="007E4299">
        <w:rPr>
          <w:rFonts w:cs="CTraditional Arabic" w:hint="cs"/>
          <w:spacing w:val="-4"/>
          <w:sz w:val="28"/>
          <w:szCs w:val="28"/>
          <w:rtl/>
          <w:lang w:bidi="fa-IR"/>
        </w:rPr>
        <w:t>س</w:t>
      </w:r>
      <w:r w:rsidRPr="00A776FB">
        <w:rPr>
          <w:rStyle w:val="Char7"/>
          <w:rFonts w:hint="cs"/>
          <w:rtl/>
        </w:rPr>
        <w:t xml:space="preserve"> روایت شده است که پیامبر</w:t>
      </w:r>
      <w:r w:rsidR="000A0F18" w:rsidRPr="000A0F18">
        <w:rPr>
          <w:rFonts w:cs="CTraditional Arabic" w:hint="cs"/>
          <w:spacing w:val="-4"/>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«خداوند</w:t>
      </w:r>
      <w:r w:rsidRPr="007E4299">
        <w:rPr>
          <w:rStyle w:val="Charb"/>
          <w:rFonts w:hint="cs"/>
          <w:rtl/>
        </w:rPr>
        <w:t xml:space="preserve"> </w:t>
      </w:r>
      <w:r w:rsidR="007E4299" w:rsidRPr="007E4299">
        <w:rPr>
          <w:rFonts w:cs="CTraditional Arabic" w:hint="cs"/>
          <w:spacing w:val="-4"/>
          <w:sz w:val="28"/>
          <w:szCs w:val="28"/>
          <w:rtl/>
          <w:lang w:bidi="fa-IR"/>
        </w:rPr>
        <w:t>ﻷ</w:t>
      </w:r>
      <w:r w:rsidRPr="00A776FB">
        <w:rPr>
          <w:rStyle w:val="Char7"/>
          <w:rFonts w:hint="cs"/>
          <w:rtl/>
        </w:rPr>
        <w:t xml:space="preserve"> می‌فرماید</w:t>
      </w:r>
      <w:r w:rsidR="009272A6" w:rsidRPr="00A776FB">
        <w:rPr>
          <w:rStyle w:val="Char7"/>
          <w:rFonts w:hint="cs"/>
          <w:rtl/>
        </w:rPr>
        <w:t>:</w:t>
      </w:r>
      <w:r w:rsidRPr="00A776FB">
        <w:rPr>
          <w:rStyle w:val="Char7"/>
          <w:rFonts w:hint="cs"/>
          <w:rtl/>
        </w:rPr>
        <w:t xml:space="preserve"> دوست‌ترین بندگانم نزد من، کسی است که زودتر از دیگران افطار می‌کند»</w:t>
      </w:r>
      <w:r w:rsidR="00F917DC" w:rsidRPr="007E4299">
        <w:rPr>
          <w:rStyle w:val="Char5"/>
          <w:rFonts w:hint="cs"/>
          <w:rtl/>
        </w:rPr>
        <w:t>»</w:t>
      </w:r>
      <w:r w:rsidRPr="007E4299">
        <w:rPr>
          <w:rStyle w:val="FootnoteReference"/>
          <w:rFonts w:cs="IRNazli"/>
          <w:spacing w:val="-4"/>
          <w:sz w:val="28"/>
          <w:szCs w:val="28"/>
          <w:rtl/>
          <w:lang w:bidi="fa-IR"/>
        </w:rPr>
        <w:footnoteReference w:id="411"/>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1236</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عُمر بنِ الخَطَّابِ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أَقْبَلَ اللَّيْلُ مِنْ ههُنَا وأَدْبَرَ النَّهَارُ مِنْ ههُنا</w:t>
      </w:r>
      <w:r w:rsidR="009272A6">
        <w:rPr>
          <w:rtl/>
        </w:rPr>
        <w:t>،</w:t>
      </w:r>
      <w:r w:rsidRPr="00E36729">
        <w:rPr>
          <w:rtl/>
        </w:rPr>
        <w:t xml:space="preserve"> وغَرَبتِ الشَّمسُ</w:t>
      </w:r>
      <w:r w:rsidR="009272A6">
        <w:rPr>
          <w:rtl/>
        </w:rPr>
        <w:t>،</w:t>
      </w:r>
      <w:r w:rsidRPr="00E36729">
        <w:rPr>
          <w:rtl/>
        </w:rPr>
        <w:t xml:space="preserve"> فَقَدْ أَفْطَرَ الصائمُ</w:t>
      </w:r>
      <w:r w:rsidR="009272A6">
        <w:rPr>
          <w:rtl/>
        </w:rPr>
        <w:t>»</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1236. </w:t>
      </w:r>
      <w:r w:rsidR="00F917DC" w:rsidRPr="007E4299">
        <w:rPr>
          <w:rStyle w:val="Char5"/>
          <w:rFonts w:hint="cs"/>
          <w:rtl/>
        </w:rPr>
        <w:t>«</w:t>
      </w:r>
      <w:r w:rsidRPr="00A776FB">
        <w:rPr>
          <w:rStyle w:val="Char7"/>
          <w:rFonts w:hint="cs"/>
          <w:rtl/>
        </w:rPr>
        <w:t>از حضرت عمر بن خطاب</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«وقتی شب از این‌جا (تاریکی از سوی شرق) روی آورد و روز از این‌جا (روشنایی از سوی مغرب) روی برگرداند و آفتاب غروب کرد، حتماً موقع افطار روزه رسیده است»</w:t>
      </w:r>
      <w:r w:rsidR="00F917DC" w:rsidRPr="007E4299">
        <w:rPr>
          <w:rStyle w:val="Char5"/>
          <w:rFonts w:hint="cs"/>
          <w:rtl/>
        </w:rPr>
        <w:t>»</w:t>
      </w:r>
      <w:r w:rsidRPr="007E4299">
        <w:rPr>
          <w:rStyle w:val="FootnoteReference"/>
          <w:rFonts w:cs="IRNazli"/>
          <w:spacing w:val="-4"/>
          <w:sz w:val="28"/>
          <w:szCs w:val="28"/>
          <w:rtl/>
          <w:lang w:bidi="fa-IR"/>
        </w:rPr>
        <w:footnoteReference w:id="412"/>
      </w:r>
      <w:r w:rsidR="00980A27" w:rsidRPr="00A776FB">
        <w:rPr>
          <w:rStyle w:val="Charb"/>
          <w:rFonts w:hint="cs"/>
          <w:rtl/>
        </w:rPr>
        <w:t>.</w:t>
      </w:r>
    </w:p>
    <w:p w:rsidR="00C86724" w:rsidRPr="003C598F" w:rsidRDefault="00C86724" w:rsidP="009D21BF">
      <w:pPr>
        <w:pStyle w:val="a"/>
        <w:rPr>
          <w:rStyle w:val="Chard"/>
          <w:rtl/>
        </w:rPr>
      </w:pPr>
      <w:r w:rsidRPr="00A776FB">
        <w:rPr>
          <w:rStyle w:val="Charb"/>
          <w:spacing w:val="-4"/>
          <w:rtl/>
        </w:rPr>
        <w:t>1237</w:t>
      </w:r>
      <w:r w:rsidRPr="00A776FB">
        <w:rPr>
          <w:rStyle w:val="Charb"/>
          <w:rFonts w:hint="cs"/>
          <w:spacing w:val="-4"/>
          <w:rtl/>
        </w:rPr>
        <w:t>-</w:t>
      </w:r>
      <w:r w:rsidRPr="00A776FB">
        <w:rPr>
          <w:rStyle w:val="Charb"/>
          <w:rFonts w:ascii="Times New Roman" w:hAnsi="Times New Roman" w:cs="Times New Roman" w:hint="cs"/>
          <w:spacing w:val="-4"/>
          <w:rtl/>
        </w:rPr>
        <w:t> </w:t>
      </w:r>
      <w:r w:rsidR="00F917DC" w:rsidRPr="00A776FB">
        <w:rPr>
          <w:rStyle w:val="Char5"/>
          <w:rFonts w:hint="cs"/>
          <w:spacing w:val="-4"/>
          <w:rtl/>
        </w:rPr>
        <w:t>«</w:t>
      </w:r>
      <w:r w:rsidRPr="00A776FB">
        <w:rPr>
          <w:spacing w:val="-4"/>
          <w:rtl/>
        </w:rPr>
        <w:t xml:space="preserve">وَعَنْ أَبي إِبراهيمَ عبدِ اللَّهِ بنِ أَبي أَوْفى </w:t>
      </w:r>
      <w:r w:rsidR="006A2C0C" w:rsidRPr="00A776FB">
        <w:rPr>
          <w:rFonts w:cs="CTraditional Arabic"/>
          <w:spacing w:val="-4"/>
          <w:szCs w:val="28"/>
          <w:rtl/>
        </w:rPr>
        <w:t>ب</w:t>
      </w:r>
      <w:r w:rsidR="009272A6" w:rsidRPr="00A776FB">
        <w:rPr>
          <w:spacing w:val="-4"/>
          <w:rtl/>
        </w:rPr>
        <w:t>،</w:t>
      </w:r>
      <w:r w:rsidRPr="00A776FB">
        <w:rPr>
          <w:spacing w:val="-4"/>
          <w:rtl/>
        </w:rPr>
        <w:t xml:space="preserve"> قالَ</w:t>
      </w:r>
      <w:r w:rsidR="009272A6" w:rsidRPr="00A776FB">
        <w:rPr>
          <w:spacing w:val="-4"/>
          <w:rtl/>
        </w:rPr>
        <w:t>:</w:t>
      </w:r>
      <w:r w:rsidRPr="00A776FB">
        <w:rPr>
          <w:spacing w:val="-4"/>
          <w:rtl/>
        </w:rPr>
        <w:t xml:space="preserve"> سِرْنَا مَعَ رسولِ اللَّهِ</w:t>
      </w:r>
      <w:r w:rsidR="000A0F18" w:rsidRPr="00A776FB">
        <w:rPr>
          <w:spacing w:val="-4"/>
          <w:rtl/>
        </w:rPr>
        <w:t xml:space="preserve"> </w:t>
      </w:r>
      <w:r w:rsidR="000A0F18" w:rsidRPr="00A776FB">
        <w:rPr>
          <w:rFonts w:cs="CTraditional Arabic"/>
          <w:spacing w:val="-4"/>
          <w:szCs w:val="28"/>
          <w:rtl/>
        </w:rPr>
        <w:t>ص</w:t>
      </w:r>
      <w:r w:rsidR="009272A6">
        <w:rPr>
          <w:rtl/>
        </w:rPr>
        <w:t>،</w:t>
      </w:r>
      <w:r w:rsidRPr="00E36729">
        <w:rPr>
          <w:rtl/>
        </w:rPr>
        <w:t xml:space="preserve"> وَهُوَ صائمٌ</w:t>
      </w:r>
      <w:r w:rsidR="009272A6">
        <w:rPr>
          <w:rtl/>
        </w:rPr>
        <w:t>،</w:t>
      </w:r>
      <w:r w:rsidRPr="00E36729">
        <w:rPr>
          <w:rtl/>
        </w:rPr>
        <w:t xml:space="preserve"> فَلَمَّا غَرَبتِ الشَّمسُ</w:t>
      </w:r>
      <w:r w:rsidR="009272A6">
        <w:rPr>
          <w:rtl/>
        </w:rPr>
        <w:t>،</w:t>
      </w:r>
      <w:r w:rsidRPr="00E36729">
        <w:rPr>
          <w:rtl/>
        </w:rPr>
        <w:t xml:space="preserve"> قالَ لِبْعضِ الْقَوْمِ</w:t>
      </w:r>
      <w:r w:rsidR="009272A6">
        <w:rPr>
          <w:rtl/>
        </w:rPr>
        <w:t>:</w:t>
      </w:r>
      <w:r w:rsidRPr="00E36729">
        <w:rPr>
          <w:rtl/>
        </w:rPr>
        <w:t xml:space="preserve"> </w:t>
      </w:r>
      <w:r w:rsidR="009272A6">
        <w:rPr>
          <w:rtl/>
        </w:rPr>
        <w:t>«</w:t>
      </w:r>
      <w:r w:rsidRPr="00E36729">
        <w:rPr>
          <w:rtl/>
        </w:rPr>
        <w:t>يَا فُلانُ انْزلْ فَاجْدحْ لَنا</w:t>
      </w:r>
      <w:r w:rsidR="009272A6">
        <w:rPr>
          <w:rtl/>
        </w:rPr>
        <w:t>،</w:t>
      </w:r>
      <w:r w:rsidRPr="00E36729">
        <w:rPr>
          <w:rtl/>
        </w:rPr>
        <w:t xml:space="preserve"> فَقَال</w:t>
      </w:r>
      <w:r w:rsidR="009272A6">
        <w:rPr>
          <w:rtl/>
        </w:rPr>
        <w:t>:</w:t>
      </w:r>
      <w:r w:rsidRPr="00E36729">
        <w:rPr>
          <w:rtl/>
        </w:rPr>
        <w:t xml:space="preserve"> يا رَسُول اللَّهِ لَوْ أَمْسَيتَ</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انْزِلْ فَاجْدَحْ لَنَا</w:t>
      </w:r>
      <w:r w:rsidR="009272A6">
        <w:rPr>
          <w:rtl/>
        </w:rPr>
        <w:t>»</w:t>
      </w:r>
      <w:r w:rsidRPr="00E36729">
        <w:rPr>
          <w:rtl/>
        </w:rPr>
        <w:t xml:space="preserve"> قالَ</w:t>
      </w:r>
      <w:r w:rsidR="009272A6">
        <w:rPr>
          <w:rtl/>
        </w:rPr>
        <w:t>:</w:t>
      </w:r>
      <w:r w:rsidRPr="00E36729">
        <w:rPr>
          <w:rtl/>
        </w:rPr>
        <w:t xml:space="preserve"> إِنَّ علَيْكَ نَهَاراً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انْزلْ فَاجْدَحْ لَنَا</w:t>
      </w:r>
      <w:r w:rsidR="009272A6">
        <w:rPr>
          <w:rtl/>
        </w:rPr>
        <w:t>»</w:t>
      </w:r>
      <w:r w:rsidRPr="00E36729">
        <w:rPr>
          <w:rtl/>
        </w:rPr>
        <w:t xml:space="preserve"> قَالَ</w:t>
      </w:r>
      <w:r w:rsidR="009272A6">
        <w:rPr>
          <w:rtl/>
        </w:rPr>
        <w:t>:</w:t>
      </w:r>
      <w:r w:rsidRPr="00E36729">
        <w:rPr>
          <w:rtl/>
        </w:rPr>
        <w:t xml:space="preserve"> فَنَزَلَ فَجَدَحَ لَهُمْ فَشَرِبَ رسُولُ اللَّه</w:t>
      </w:r>
      <w:r w:rsidR="000A0F18">
        <w:rPr>
          <w:rtl/>
        </w:rPr>
        <w:t xml:space="preserve"> </w:t>
      </w:r>
      <w:r w:rsidR="000A0F18" w:rsidRPr="000A0F18">
        <w:rPr>
          <w:rFonts w:cs="CTraditional Arabic"/>
          <w:szCs w:val="28"/>
          <w:rtl/>
        </w:rPr>
        <w:t>ص</w:t>
      </w:r>
      <w:r w:rsidRPr="00E36729">
        <w:rPr>
          <w:rtl/>
        </w:rPr>
        <w:t xml:space="preserve">، ثُمَّ قالَ: </w:t>
      </w:r>
      <w:r w:rsidR="009272A6">
        <w:rPr>
          <w:rtl/>
        </w:rPr>
        <w:t>«</w:t>
      </w:r>
      <w:r w:rsidRPr="00E36729">
        <w:rPr>
          <w:rtl/>
        </w:rPr>
        <w:t>إِذا رَأَيْتُمُ اللَّيْلَ قَدْ أَقْبَلَ مِنْ ههُنَا</w:t>
      </w:r>
      <w:r w:rsidR="009272A6">
        <w:rPr>
          <w:rtl/>
        </w:rPr>
        <w:t>،</w:t>
      </w:r>
      <w:r w:rsidRPr="00E36729">
        <w:rPr>
          <w:rtl/>
        </w:rPr>
        <w:t xml:space="preserve"> فَقَدْ أَفْطَرَ الصَائمُ</w:t>
      </w:r>
      <w:r w:rsidR="009272A6">
        <w:rPr>
          <w:rtl/>
        </w:rPr>
        <w:t>»</w:t>
      </w:r>
      <w:r w:rsidRPr="00E36729">
        <w:rPr>
          <w:rtl/>
        </w:rPr>
        <w:t xml:space="preserve"> وأَشارَ بِيَدِهِ قِبَلَ المَشْرِقِ</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C86724" w:rsidRPr="00E36729" w:rsidRDefault="00C86724" w:rsidP="003C598F">
      <w:pPr>
        <w:pStyle w:val="af0"/>
        <w:rPr>
          <w:rtl/>
        </w:rPr>
      </w:pPr>
      <w:r w:rsidRPr="00E36729">
        <w:rPr>
          <w:rtl/>
        </w:rPr>
        <w:t>قوله</w:t>
      </w:r>
      <w:r w:rsidR="009272A6">
        <w:rPr>
          <w:rtl/>
        </w:rPr>
        <w:t>:</w:t>
      </w:r>
      <w:r w:rsidRPr="00E36729">
        <w:rPr>
          <w:rtl/>
        </w:rPr>
        <w:t xml:space="preserve"> </w:t>
      </w:r>
      <w:r w:rsidR="009272A6">
        <w:rPr>
          <w:rtl/>
        </w:rPr>
        <w:t>«</w:t>
      </w:r>
      <w:r w:rsidRPr="00E36729">
        <w:rPr>
          <w:rtl/>
        </w:rPr>
        <w:t>اجْدَحْ</w:t>
      </w:r>
      <w:r w:rsidR="009272A6">
        <w:rPr>
          <w:rtl/>
        </w:rPr>
        <w:t>»</w:t>
      </w:r>
      <w:r w:rsidRPr="00E36729">
        <w:rPr>
          <w:rtl/>
        </w:rPr>
        <w:t xml:space="preserve"> بجيم ثُمَّ دال ثم حاء مهملتين</w:t>
      </w:r>
      <w:r w:rsidR="009272A6">
        <w:rPr>
          <w:rtl/>
        </w:rPr>
        <w:t>،</w:t>
      </w:r>
      <w:r w:rsidRPr="00E36729">
        <w:rPr>
          <w:rtl/>
        </w:rPr>
        <w:t xml:space="preserve"> أَي</w:t>
      </w:r>
      <w:r w:rsidR="009272A6">
        <w:rPr>
          <w:rtl/>
        </w:rPr>
        <w:t>:</w:t>
      </w:r>
      <w:r w:rsidRPr="00E36729">
        <w:rPr>
          <w:rtl/>
        </w:rPr>
        <w:t xml:space="preserve"> اخْلِطِ السَّوِيقَ بال</w:t>
      </w:r>
      <w:r w:rsidR="003C598F">
        <w:rPr>
          <w:rFonts w:hint="cs"/>
          <w:rtl/>
        </w:rPr>
        <w:t>ـ</w:t>
      </w:r>
      <w:r w:rsidRPr="00E36729">
        <w:rPr>
          <w:rtl/>
        </w:rPr>
        <w:t>م</w:t>
      </w:r>
      <w:r w:rsidR="003C598F">
        <w:rPr>
          <w:rFonts w:hint="cs"/>
          <w:rtl/>
        </w:rPr>
        <w:t>ـ</w:t>
      </w:r>
      <w:r w:rsidRPr="00E36729">
        <w:rPr>
          <w:rtl/>
        </w:rPr>
        <w:t>اءِ</w:t>
      </w:r>
      <w:r w:rsidR="009272A6">
        <w:rPr>
          <w:rtl/>
        </w:rPr>
        <w:t>.</w:t>
      </w:r>
    </w:p>
    <w:p w:rsidR="003B70B7" w:rsidRPr="00A776FB" w:rsidRDefault="003B70B7" w:rsidP="003B70B7">
      <w:pPr>
        <w:ind w:firstLine="284"/>
        <w:jc w:val="both"/>
        <w:rPr>
          <w:rStyle w:val="Charb"/>
          <w:rtl/>
        </w:rPr>
      </w:pPr>
      <w:r w:rsidRPr="007E4299">
        <w:rPr>
          <w:rStyle w:val="Charb"/>
          <w:rFonts w:hint="cs"/>
          <w:rtl/>
        </w:rPr>
        <w:t xml:space="preserve">1237. </w:t>
      </w:r>
      <w:r w:rsidR="00F917DC" w:rsidRPr="007E4299">
        <w:rPr>
          <w:rStyle w:val="Char5"/>
          <w:rFonts w:hint="cs"/>
          <w:rtl/>
        </w:rPr>
        <w:t>«</w:t>
      </w:r>
      <w:r w:rsidR="00A776FB" w:rsidRPr="00A776FB">
        <w:rPr>
          <w:rStyle w:val="Char7"/>
          <w:rFonts w:hint="cs"/>
          <w:rtl/>
        </w:rPr>
        <w:t>از ابوابراهیم عبدالله بن ابی اوفی</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با پیامبر</w:t>
      </w:r>
      <w:r w:rsidR="000A0F18" w:rsidRPr="00A776FB">
        <w:rPr>
          <w:rStyle w:val="Char7"/>
          <w:rFonts w:hint="cs"/>
          <w:rtl/>
        </w:rPr>
        <w:t xml:space="preserve"> </w:t>
      </w:r>
      <w:r w:rsidR="000A0F18" w:rsidRPr="000A0F18">
        <w:rPr>
          <w:rFonts w:cs="CTraditional Arabic" w:hint="cs"/>
          <w:sz w:val="28"/>
          <w:szCs w:val="28"/>
          <w:rtl/>
          <w:lang w:bidi="fa-IR"/>
        </w:rPr>
        <w:t>ص</w:t>
      </w:r>
      <w:r w:rsidRPr="00A776FB">
        <w:rPr>
          <w:rStyle w:val="Char7"/>
          <w:rFonts w:hint="cs"/>
          <w:rtl/>
        </w:rPr>
        <w:t xml:space="preserve"> (در راهی) می‌رفتیم و ایشان روزه بود، همین که خورشید غروب کرد، به یکی از همراهان گفت</w:t>
      </w:r>
      <w:r w:rsidR="009272A6" w:rsidRPr="00A776FB">
        <w:rPr>
          <w:rStyle w:val="Char7"/>
          <w:rFonts w:hint="cs"/>
          <w:rtl/>
        </w:rPr>
        <w:t>:</w:t>
      </w:r>
      <w:r w:rsidRPr="00A776FB">
        <w:rPr>
          <w:rStyle w:val="Char7"/>
          <w:rFonts w:hint="cs"/>
          <w:rtl/>
        </w:rPr>
        <w:t xml:space="preserve"> «ای فلانی! پیاده شو و غذایی از آب و آرد و شیر برای ما فرا</w:t>
      </w:r>
      <w:r w:rsidR="00EF085F" w:rsidRPr="00A776FB">
        <w:rPr>
          <w:rStyle w:val="Char7"/>
          <w:rFonts w:hint="cs"/>
          <w:rtl/>
        </w:rPr>
        <w:t>ه</w:t>
      </w:r>
      <w:r w:rsidRPr="00A776FB">
        <w:rPr>
          <w:rStyle w:val="Char7"/>
          <w:rFonts w:hint="cs"/>
          <w:rtl/>
        </w:rPr>
        <w:t>م ساز»، آن شخص گفت</w:t>
      </w:r>
      <w:r w:rsidR="009272A6" w:rsidRPr="00A776FB">
        <w:rPr>
          <w:rStyle w:val="Char7"/>
          <w:rFonts w:hint="cs"/>
          <w:rtl/>
        </w:rPr>
        <w:t>:</w:t>
      </w:r>
      <w:r w:rsidRPr="00A776FB">
        <w:rPr>
          <w:rStyle w:val="Char7"/>
          <w:rFonts w:hint="cs"/>
          <w:rtl/>
        </w:rPr>
        <w:t xml:space="preserve"> ای رسول خدا! ای کاش کمی دیگر منتظر می‌شدید تا شب شود! فرمودند</w:t>
      </w:r>
      <w:r w:rsidR="009272A6" w:rsidRPr="00A776FB">
        <w:rPr>
          <w:rStyle w:val="Char7"/>
          <w:rFonts w:hint="cs"/>
          <w:rtl/>
        </w:rPr>
        <w:t>:</w:t>
      </w:r>
      <w:r w:rsidRPr="00A776FB">
        <w:rPr>
          <w:rStyle w:val="Char7"/>
          <w:rFonts w:hint="cs"/>
          <w:rtl/>
        </w:rPr>
        <w:t xml:space="preserve"> «پیاده شو و برایمان فراهم کن»، آن مرد گفت</w:t>
      </w:r>
      <w:r w:rsidR="009272A6" w:rsidRPr="00A776FB">
        <w:rPr>
          <w:rStyle w:val="Char7"/>
          <w:rFonts w:hint="cs"/>
          <w:rtl/>
        </w:rPr>
        <w:t>:</w:t>
      </w:r>
      <w:r w:rsidRPr="00A776FB">
        <w:rPr>
          <w:rStyle w:val="Char7"/>
          <w:rFonts w:hint="cs"/>
          <w:rtl/>
        </w:rPr>
        <w:t xml:space="preserve"> ای رسول خدا! هنوز مقداری از روز مانده است! فرمودند</w:t>
      </w:r>
      <w:r w:rsidR="009272A6" w:rsidRPr="00A776FB">
        <w:rPr>
          <w:rStyle w:val="Char7"/>
          <w:rFonts w:hint="cs"/>
          <w:rtl/>
        </w:rPr>
        <w:t>:</w:t>
      </w:r>
      <w:r w:rsidRPr="00A776FB">
        <w:rPr>
          <w:rStyle w:val="Char7"/>
          <w:rFonts w:hint="cs"/>
          <w:rtl/>
        </w:rPr>
        <w:t xml:space="preserve"> «پیاده شو و برایمان فراهم کن»، ابراهیم می‌گوید</w:t>
      </w:r>
      <w:r w:rsidR="009272A6" w:rsidRPr="00A776FB">
        <w:rPr>
          <w:rStyle w:val="Char7"/>
          <w:rFonts w:hint="cs"/>
          <w:rtl/>
        </w:rPr>
        <w:t>:</w:t>
      </w:r>
      <w:r w:rsidRPr="00A776FB">
        <w:rPr>
          <w:rStyle w:val="Char7"/>
          <w:rFonts w:hint="cs"/>
          <w:rtl/>
        </w:rPr>
        <w:t xml:space="preserve"> مرد، پیاده شد و غذا را فراهم ساخت، پیامبر</w:t>
      </w:r>
      <w:r w:rsidR="000A0F18" w:rsidRPr="000A0F18">
        <w:rPr>
          <w:rFonts w:cs="CTraditional Arabic" w:hint="cs"/>
          <w:sz w:val="28"/>
          <w:szCs w:val="28"/>
          <w:rtl/>
          <w:lang w:bidi="fa-IR"/>
        </w:rPr>
        <w:t xml:space="preserve"> ص</w:t>
      </w:r>
      <w:r w:rsidRPr="00A776FB">
        <w:rPr>
          <w:rStyle w:val="Char7"/>
          <w:rFonts w:hint="cs"/>
          <w:rtl/>
        </w:rPr>
        <w:t xml:space="preserve"> نوشیدند و فرمودند</w:t>
      </w:r>
      <w:r w:rsidR="009272A6" w:rsidRPr="00A776FB">
        <w:rPr>
          <w:rStyle w:val="Char7"/>
          <w:rFonts w:hint="cs"/>
          <w:rtl/>
        </w:rPr>
        <w:t>:</w:t>
      </w:r>
      <w:r w:rsidRPr="00A776FB">
        <w:rPr>
          <w:rStyle w:val="Char7"/>
          <w:rFonts w:hint="cs"/>
          <w:rtl/>
        </w:rPr>
        <w:t xml:space="preserve"> «هر وقت دیدید که از این‌جا شب (تاریکی) روی آورده است، روزه‌دار افطار کند» و با دست خود به مشرق اشاره فرمودند</w:t>
      </w:r>
      <w:r w:rsidR="00F917DC" w:rsidRPr="007E4299">
        <w:rPr>
          <w:rStyle w:val="Char5"/>
          <w:rFonts w:hint="cs"/>
          <w:rtl/>
        </w:rPr>
        <w:t>»</w:t>
      </w:r>
      <w:r w:rsidRPr="007E4299">
        <w:rPr>
          <w:rStyle w:val="FootnoteReference"/>
          <w:rFonts w:cs="IRNazli"/>
          <w:spacing w:val="-4"/>
          <w:sz w:val="28"/>
          <w:szCs w:val="28"/>
          <w:rtl/>
          <w:lang w:bidi="fa-IR"/>
        </w:rPr>
        <w:footnoteReference w:id="413"/>
      </w:r>
      <w:r w:rsidR="00980A27" w:rsidRPr="00A776FB">
        <w:rPr>
          <w:rStyle w:val="Charb"/>
          <w:rFonts w:hint="cs"/>
          <w:rtl/>
        </w:rPr>
        <w:t>.</w:t>
      </w:r>
    </w:p>
    <w:p w:rsidR="00C86724" w:rsidRPr="003C598F" w:rsidRDefault="00C86724" w:rsidP="003C598F">
      <w:pPr>
        <w:pStyle w:val="a"/>
        <w:rPr>
          <w:rFonts w:ascii="IRNazli" w:eastAsia="SimSun" w:hAnsi="IRNazli" w:cs="IRNazli"/>
          <w:sz w:val="28"/>
          <w:szCs w:val="28"/>
          <w:rtl/>
        </w:rPr>
      </w:pPr>
      <w:r w:rsidRPr="003C598F">
        <w:rPr>
          <w:rStyle w:val="Charb"/>
          <w:rtl/>
        </w:rPr>
        <w:t>1238</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سَلْمَانَ بنِ عَامر الضَّبِّيِّ الصَّحَابيِّ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 «إِذَا أَفْطَرَ أَحَدُكُمْ</w:t>
      </w:r>
      <w:r w:rsidR="009272A6">
        <w:rPr>
          <w:rtl/>
        </w:rPr>
        <w:t>،</w:t>
      </w:r>
      <w:r w:rsidRPr="00E36729">
        <w:rPr>
          <w:rtl/>
        </w:rPr>
        <w:t xml:space="preserve"> فَلْيُفْطِرْ عَلى تَمْرٍ</w:t>
      </w:r>
      <w:r w:rsidR="009272A6">
        <w:rPr>
          <w:rtl/>
        </w:rPr>
        <w:t>،</w:t>
      </w:r>
      <w:r w:rsidRPr="00E36729">
        <w:rPr>
          <w:rtl/>
        </w:rPr>
        <w:t xml:space="preserve"> فَإِنْ لَمْ يَجدْ</w:t>
      </w:r>
      <w:r w:rsidR="009272A6">
        <w:rPr>
          <w:rtl/>
        </w:rPr>
        <w:t>،</w:t>
      </w:r>
      <w:r w:rsidRPr="00E36729">
        <w:rPr>
          <w:rtl/>
        </w:rPr>
        <w:t xml:space="preserve"> فَلْيُفْطِرْ على مَاءٍ فَإِنَّه طَهُورٌ</w:t>
      </w:r>
      <w:r w:rsidR="009272A6">
        <w:rPr>
          <w:rtl/>
        </w:rPr>
        <w:t>»</w:t>
      </w:r>
      <w:r w:rsidR="00F917DC" w:rsidRPr="007E4299">
        <w:rPr>
          <w:rStyle w:val="Char5"/>
          <w:rFonts w:hint="cs"/>
          <w:rtl/>
        </w:rPr>
        <w:t>»</w:t>
      </w:r>
      <w:r w:rsidRPr="003C598F">
        <w:rPr>
          <w:rStyle w:val="Chard"/>
          <w:rFonts w:ascii="Times New Roman" w:hAnsi="Times New Roman" w:cs="Times New Roman" w:hint="cs"/>
          <w:rtl/>
        </w:rPr>
        <w:t> </w:t>
      </w:r>
      <w:r w:rsidRPr="003C598F">
        <w:rPr>
          <w:rStyle w:val="Chard"/>
          <w:rFonts w:hint="cs"/>
          <w:rtl/>
        </w:rPr>
        <w:t>روَاهُ</w:t>
      </w:r>
      <w:r w:rsidRPr="003C598F">
        <w:rPr>
          <w:rStyle w:val="Chard"/>
          <w:rtl/>
        </w:rPr>
        <w:t xml:space="preserve"> </w:t>
      </w:r>
      <w:r w:rsidRPr="003C598F">
        <w:rPr>
          <w:rStyle w:val="Chard"/>
          <w:rFonts w:hint="cs"/>
          <w:rtl/>
        </w:rPr>
        <w:t>أَبو</w:t>
      </w:r>
      <w:r w:rsidRPr="003C598F">
        <w:rPr>
          <w:rStyle w:val="Chard"/>
          <w:rtl/>
        </w:rPr>
        <w:t xml:space="preserve"> </w:t>
      </w:r>
      <w:r w:rsidRPr="003C598F">
        <w:rPr>
          <w:rStyle w:val="Chard"/>
          <w:rFonts w:hint="cs"/>
          <w:rtl/>
        </w:rPr>
        <w:t>دَاودَ</w:t>
      </w:r>
      <w:r w:rsidR="009272A6" w:rsidRPr="003C598F">
        <w:rPr>
          <w:rStyle w:val="Chard"/>
          <w:rtl/>
        </w:rPr>
        <w:t>،</w:t>
      </w:r>
      <w:r w:rsidRPr="003C598F">
        <w:rPr>
          <w:rStyle w:val="Chard"/>
          <w:rtl/>
        </w:rPr>
        <w:t xml:space="preserve"> والترمذي وقالَ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1238</w:t>
      </w:r>
      <w:r w:rsidRPr="00A776FB">
        <w:rPr>
          <w:rStyle w:val="Charb"/>
          <w:rFonts w:hint="cs"/>
          <w:spacing w:val="-4"/>
          <w:rtl/>
        </w:rPr>
        <w:t xml:space="preserve">. </w:t>
      </w:r>
      <w:r w:rsidR="00F917DC" w:rsidRPr="00A776FB">
        <w:rPr>
          <w:rStyle w:val="Char5"/>
          <w:rFonts w:hint="cs"/>
          <w:spacing w:val="-4"/>
          <w:rtl/>
        </w:rPr>
        <w:t>«</w:t>
      </w:r>
      <w:r w:rsidR="00A776FB" w:rsidRPr="00A776FB">
        <w:rPr>
          <w:rStyle w:val="Char7"/>
          <w:rFonts w:hint="cs"/>
          <w:spacing w:val="-4"/>
          <w:rtl/>
        </w:rPr>
        <w:t>از سلمان بن عامر ضبی</w:t>
      </w:r>
      <w:r w:rsidRPr="00A776FB">
        <w:rPr>
          <w:rStyle w:val="Char7"/>
          <w:rFonts w:hint="cs"/>
          <w:spacing w:val="-4"/>
          <w:rtl/>
        </w:rPr>
        <w:t xml:space="preserve"> صحابی</w:t>
      </w:r>
      <w:r w:rsidRPr="00A776FB">
        <w:rPr>
          <w:rStyle w:val="Charb"/>
          <w:rFonts w:hint="cs"/>
          <w:spacing w:val="-4"/>
          <w:rtl/>
        </w:rPr>
        <w:t xml:space="preserve"> </w:t>
      </w:r>
      <w:r w:rsidR="006A2C0C" w:rsidRPr="00A776FB">
        <w:rPr>
          <w:rFonts w:cs="CTraditional Arabic" w:hint="cs"/>
          <w:spacing w:val="-4"/>
          <w:sz w:val="28"/>
          <w:szCs w:val="28"/>
          <w:rtl/>
          <w:lang w:bidi="fa-IR"/>
        </w:rPr>
        <w:t>س</w:t>
      </w:r>
      <w:r w:rsidRPr="00A776FB">
        <w:rPr>
          <w:rStyle w:val="Char7"/>
          <w:rFonts w:hint="cs"/>
          <w:spacing w:val="-4"/>
          <w:rtl/>
        </w:rPr>
        <w:t xml:space="preserve"> روایت شده است که پیامبر</w:t>
      </w:r>
      <w:r w:rsidR="000A0F18" w:rsidRPr="00A776FB">
        <w:rPr>
          <w:rFonts w:cs="CTraditional Arabic" w:hint="cs"/>
          <w:spacing w:val="-4"/>
          <w:sz w:val="28"/>
          <w:szCs w:val="28"/>
          <w:rtl/>
          <w:lang w:bidi="fa-IR"/>
        </w:rPr>
        <w:t xml:space="preserve"> ص</w:t>
      </w:r>
      <w:r w:rsidRPr="00A776FB">
        <w:rPr>
          <w:rStyle w:val="Char7"/>
          <w:rFonts w:hint="cs"/>
          <w:spacing w:val="-4"/>
          <w:rtl/>
        </w:rPr>
        <w:t xml:space="preserve"> فرمودند</w:t>
      </w:r>
      <w:r w:rsidR="009272A6" w:rsidRPr="00A776FB">
        <w:rPr>
          <w:rStyle w:val="Char7"/>
          <w:rFonts w:hint="cs"/>
          <w:spacing w:val="-4"/>
          <w:rtl/>
        </w:rPr>
        <w:t>:</w:t>
      </w:r>
      <w:r w:rsidRPr="00A776FB">
        <w:rPr>
          <w:rStyle w:val="Char7"/>
          <w:rFonts w:hint="cs"/>
          <w:spacing w:val="-4"/>
          <w:rtl/>
        </w:rPr>
        <w:t xml:space="preserve"> «هرگاه یکی از شما افطار کرد، با خرما و اگر نیافت، با آب افطار کند؛ زیرا آب پاک‌کننده است»</w:t>
      </w:r>
      <w:r w:rsidR="00F917DC" w:rsidRPr="00A776FB">
        <w:rPr>
          <w:rStyle w:val="Char5"/>
          <w:rFonts w:hint="cs"/>
          <w:spacing w:val="-4"/>
          <w:rtl/>
        </w:rPr>
        <w:t>»</w:t>
      </w:r>
      <w:r w:rsidRPr="00A776FB">
        <w:rPr>
          <w:rStyle w:val="FootnoteReference"/>
          <w:rFonts w:cs="IRNazli"/>
          <w:spacing w:val="-4"/>
          <w:sz w:val="28"/>
          <w:szCs w:val="28"/>
          <w:rtl/>
          <w:lang w:bidi="fa-IR"/>
        </w:rPr>
        <w:footnoteReference w:id="414"/>
      </w:r>
      <w:r w:rsidR="00980A27" w:rsidRPr="00A776FB">
        <w:rPr>
          <w:rStyle w:val="Charb"/>
          <w:rFonts w:hint="cs"/>
          <w:spacing w:val="-4"/>
          <w:rtl/>
        </w:rPr>
        <w:t>.</w:t>
      </w:r>
    </w:p>
    <w:p w:rsidR="00C86724" w:rsidRPr="003C598F" w:rsidRDefault="00C86724" w:rsidP="009D21BF">
      <w:pPr>
        <w:pStyle w:val="a"/>
        <w:rPr>
          <w:rStyle w:val="Chard"/>
          <w:rtl/>
        </w:rPr>
      </w:pPr>
      <w:r w:rsidRPr="003C598F">
        <w:rPr>
          <w:rStyle w:val="Charb"/>
          <w:rtl/>
        </w:rPr>
        <w:t>1239</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يُفْطِرُ قَبْلَ أَنْ يُصَلِّيَ عَلى رُطَبَاتٍ</w:t>
      </w:r>
      <w:r w:rsidR="009272A6">
        <w:rPr>
          <w:rtl/>
        </w:rPr>
        <w:t>،</w:t>
      </w:r>
      <w:r w:rsidRPr="00E36729">
        <w:rPr>
          <w:rtl/>
        </w:rPr>
        <w:t xml:space="preserve"> فَإِنْ لَمْ تَكُنْ رُطَبَاتٌ فَتُمَيرْاتٌ</w:t>
      </w:r>
      <w:r w:rsidR="009272A6">
        <w:rPr>
          <w:rtl/>
        </w:rPr>
        <w:t>،</w:t>
      </w:r>
      <w:r w:rsidRPr="00E36729">
        <w:rPr>
          <w:rtl/>
        </w:rPr>
        <w:t xml:space="preserve"> فإِنْ لمْ تَكُنْ تُميرْاتٌ حَسَا حَسَواتٍ مِنْ ماءٍ</w:t>
      </w:r>
      <w:r w:rsidR="00F917DC" w:rsidRPr="007E4299">
        <w:rPr>
          <w:rStyle w:val="Char5"/>
          <w:rFonts w:hint="cs"/>
          <w:rtl/>
        </w:rPr>
        <w:t>»</w:t>
      </w:r>
      <w:r w:rsidRPr="003C598F">
        <w:rPr>
          <w:rStyle w:val="Chard"/>
          <w:rtl/>
        </w:rPr>
        <w:t xml:space="preserve"> رواه أبو داود</w:t>
      </w:r>
      <w:r w:rsidR="009272A6" w:rsidRPr="003C598F">
        <w:rPr>
          <w:rStyle w:val="Chard"/>
          <w:rtl/>
        </w:rPr>
        <w:t>،</w:t>
      </w:r>
      <w:r w:rsidRPr="003C598F">
        <w:rPr>
          <w:rStyle w:val="Chard"/>
          <w:rtl/>
        </w:rPr>
        <w:t xml:space="preserve"> والترمذي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1239. </w:t>
      </w:r>
      <w:r w:rsidR="00F917DC" w:rsidRPr="007E4299">
        <w:rPr>
          <w:rStyle w:val="Char5"/>
          <w:rFonts w:hint="cs"/>
          <w:rtl/>
        </w:rPr>
        <w:t>«</w:t>
      </w:r>
      <w:r w:rsidRPr="00A776FB">
        <w:rPr>
          <w:rStyle w:val="Char7"/>
          <w:rFonts w:hint="cs"/>
          <w:rtl/>
        </w:rPr>
        <w:t>از انس</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پیامبر</w:t>
      </w:r>
      <w:r w:rsidR="000A0F18" w:rsidRPr="000A0F18">
        <w:rPr>
          <w:rFonts w:cs="CTraditional Arabic" w:hint="cs"/>
          <w:sz w:val="28"/>
          <w:szCs w:val="28"/>
          <w:rtl/>
          <w:lang w:bidi="fa-IR"/>
        </w:rPr>
        <w:t xml:space="preserve"> ص</w:t>
      </w:r>
      <w:r w:rsidRPr="00A776FB">
        <w:rPr>
          <w:rStyle w:val="Char7"/>
          <w:rFonts w:hint="cs"/>
          <w:rtl/>
        </w:rPr>
        <w:t xml:space="preserve"> پیش از نماز، با چند خرمای تازه و اگر خرمای تازه نبود با چند دانه خرمای رسیده‌ی کوچک و اگر آن هم نبود، با دست، چند جرعه آب برمی‌گرفت و افطار می‌فرمود</w:t>
      </w:r>
      <w:r w:rsidR="00F917DC" w:rsidRPr="007E4299">
        <w:rPr>
          <w:rStyle w:val="Char5"/>
          <w:rFonts w:hint="cs"/>
          <w:rtl/>
        </w:rPr>
        <w:t>»</w:t>
      </w:r>
      <w:r w:rsidRPr="007E4299">
        <w:rPr>
          <w:rStyle w:val="FootnoteReference"/>
          <w:rFonts w:cs="IRNazli"/>
          <w:spacing w:val="-4"/>
          <w:sz w:val="28"/>
          <w:szCs w:val="28"/>
          <w:rtl/>
          <w:lang w:bidi="fa-IR"/>
        </w:rPr>
        <w:footnoteReference w:id="415"/>
      </w:r>
      <w:r w:rsidR="00980A27" w:rsidRPr="00A776FB">
        <w:rPr>
          <w:rStyle w:val="Charb"/>
          <w:rFonts w:hint="cs"/>
          <w:rtl/>
        </w:rPr>
        <w:t>.</w:t>
      </w:r>
    </w:p>
    <w:p w:rsidR="00A6217A" w:rsidRPr="00A6217A" w:rsidRDefault="00A6217A" w:rsidP="00A6217A">
      <w:pPr>
        <w:pStyle w:val="ac"/>
      </w:pPr>
      <w:bookmarkStart w:id="286" w:name="_Toc442122619"/>
      <w:bookmarkStart w:id="287" w:name="_Toc326114798"/>
      <w:r w:rsidRPr="00A6217A">
        <w:rPr>
          <w:rFonts w:hint="cs"/>
          <w:rtl/>
        </w:rPr>
        <w:t xml:space="preserve">223- </w:t>
      </w:r>
      <w:r w:rsidRPr="00A6217A">
        <w:rPr>
          <w:rtl/>
        </w:rPr>
        <w:t>بابُ أمرِ الصَّائمِ بحِفْظِ لسانِهِ وَجَوَارِحِهِ</w:t>
      </w:r>
      <w:r w:rsidRPr="00A6217A">
        <w:rPr>
          <w:rFonts w:hint="cs"/>
          <w:rtl/>
        </w:rPr>
        <w:t xml:space="preserve"> </w:t>
      </w:r>
      <w:r w:rsidRPr="00A6217A">
        <w:rPr>
          <w:rtl/>
        </w:rPr>
        <w:t>عَنِ ال</w:t>
      </w:r>
      <w:r>
        <w:rPr>
          <w:rFonts w:hint="cs"/>
          <w:rtl/>
        </w:rPr>
        <w:t>ـ</w:t>
      </w:r>
      <w:r w:rsidRPr="00A6217A">
        <w:rPr>
          <w:rtl/>
        </w:rPr>
        <w:t>مُخَالفَاتِ وال</w:t>
      </w:r>
      <w:r>
        <w:rPr>
          <w:rFonts w:hint="cs"/>
          <w:rtl/>
        </w:rPr>
        <w:t>ـ</w:t>
      </w:r>
      <w:r w:rsidRPr="00A6217A">
        <w:rPr>
          <w:rtl/>
        </w:rPr>
        <w:t>مُشَاتَمَةِ وَنَحْوهَا</w:t>
      </w:r>
      <w:bookmarkEnd w:id="286"/>
    </w:p>
    <w:p w:rsidR="00A6217A" w:rsidRPr="00A6217A" w:rsidRDefault="00A6217A" w:rsidP="00A6217A">
      <w:pPr>
        <w:pStyle w:val="ad"/>
      </w:pPr>
      <w:bookmarkStart w:id="288" w:name="_Toc442122620"/>
      <w:r w:rsidRPr="00A6217A">
        <w:rPr>
          <w:rFonts w:hint="cs"/>
          <w:rtl/>
        </w:rPr>
        <w:t>باب امر به روزه‌دار به نگه‌داری زبان و سایر اعضایش از گناهان و دشنام دادن به دیگران و</w:t>
      </w:r>
      <w:r w:rsidR="00EA381D">
        <w:rPr>
          <w:rFonts w:hint="cs"/>
          <w:rtl/>
        </w:rPr>
        <w:t>.</w:t>
      </w:r>
      <w:r w:rsidRPr="00A6217A">
        <w:rPr>
          <w:rFonts w:hint="cs"/>
          <w:rtl/>
        </w:rPr>
        <w:t>..</w:t>
      </w:r>
      <w:bookmarkEnd w:id="287"/>
      <w:bookmarkEnd w:id="288"/>
    </w:p>
    <w:p w:rsidR="00C86724" w:rsidRPr="007E4299" w:rsidRDefault="00C86724" w:rsidP="009D21BF">
      <w:pPr>
        <w:pStyle w:val="a"/>
        <w:rPr>
          <w:rStyle w:val="Charb"/>
          <w:rtl/>
        </w:rPr>
      </w:pPr>
      <w:r w:rsidRPr="003C598F">
        <w:rPr>
          <w:rStyle w:val="Charb"/>
          <w:rtl/>
        </w:rPr>
        <w:t>1240</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كَانَ يَوْمُ صَوْمِ أَحدِكُمْ</w:t>
      </w:r>
      <w:r w:rsidR="009272A6">
        <w:rPr>
          <w:rtl/>
        </w:rPr>
        <w:t>،</w:t>
      </w:r>
      <w:r w:rsidRPr="00E36729">
        <w:rPr>
          <w:rtl/>
        </w:rPr>
        <w:t xml:space="preserve"> فَلا يَرْفُثْ وَلا يَصْخَبْ</w:t>
      </w:r>
      <w:r w:rsidR="009272A6">
        <w:rPr>
          <w:rtl/>
        </w:rPr>
        <w:t>،</w:t>
      </w:r>
      <w:r w:rsidRPr="00E36729">
        <w:rPr>
          <w:rtl/>
        </w:rPr>
        <w:t xml:space="preserve"> فَإِنْ سَابَّهُ أَحَدٌ</w:t>
      </w:r>
      <w:r w:rsidR="009272A6">
        <w:rPr>
          <w:rtl/>
        </w:rPr>
        <w:t>،</w:t>
      </w:r>
      <w:r w:rsidRPr="00E36729">
        <w:rPr>
          <w:rtl/>
        </w:rPr>
        <w:t xml:space="preserve"> أَوْ قاتَلَهُ</w:t>
      </w:r>
      <w:r w:rsidR="009272A6">
        <w:rPr>
          <w:rtl/>
        </w:rPr>
        <w:t>،</w:t>
      </w:r>
      <w:r w:rsidRPr="00E36729">
        <w:rPr>
          <w:rtl/>
        </w:rPr>
        <w:t xml:space="preserve"> فَلْيَقُلْ</w:t>
      </w:r>
      <w:r w:rsidR="009272A6">
        <w:rPr>
          <w:rtl/>
        </w:rPr>
        <w:t>:</w:t>
      </w:r>
      <w:r w:rsidRPr="00E36729">
        <w:rPr>
          <w:rtl/>
        </w:rPr>
        <w:t xml:space="preserve"> إِنِّي صائمٌ»</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1240. </w:t>
      </w:r>
      <w:r w:rsidR="00F917DC" w:rsidRPr="007E4299">
        <w:rPr>
          <w:rStyle w:val="Char5"/>
          <w:rFonts w:hint="cs"/>
          <w:rtl/>
        </w:rPr>
        <w:t>«</w:t>
      </w:r>
      <w:r w:rsidRPr="00A776FB">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«وقتی یکی از شما روزه‌دار بود، دشنام و ناسزا نگوید و یا با صدای بلند بر دیگری داد نزند و اگر یکی به او بد گفت و یا با او جنگید، بگوید</w:t>
      </w:r>
      <w:r w:rsidR="009272A6" w:rsidRPr="00A776FB">
        <w:rPr>
          <w:rStyle w:val="Char7"/>
          <w:rFonts w:hint="cs"/>
          <w:rtl/>
        </w:rPr>
        <w:t>:</w:t>
      </w:r>
      <w:r w:rsidRPr="00A776FB">
        <w:rPr>
          <w:rStyle w:val="Char7"/>
          <w:rFonts w:hint="cs"/>
          <w:rtl/>
        </w:rPr>
        <w:t xml:space="preserve"> من روزه هستم»</w:t>
      </w:r>
      <w:r w:rsidR="00F917DC" w:rsidRPr="007E4299">
        <w:rPr>
          <w:rStyle w:val="Char5"/>
          <w:rFonts w:hint="cs"/>
          <w:rtl/>
        </w:rPr>
        <w:t>»</w:t>
      </w:r>
      <w:r w:rsidRPr="007E4299">
        <w:rPr>
          <w:rStyle w:val="FootnoteReference"/>
          <w:rFonts w:cs="IRNazli"/>
          <w:spacing w:val="-4"/>
          <w:sz w:val="28"/>
          <w:szCs w:val="28"/>
          <w:rtl/>
          <w:lang w:bidi="fa-IR"/>
        </w:rPr>
        <w:footnoteReference w:id="416"/>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1241</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وعنهُ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لَمْ يَدعْ قَوْلَ الزُّورِ والعمَلَ بِهِ فلَيْسَ للَّهِ حَاجةٌ في أَنْ يَدَعَ طَعامَهُ وشَرَابهُ</w:t>
      </w:r>
      <w:r w:rsidR="009272A6">
        <w:rPr>
          <w:rtl/>
        </w:rPr>
        <w:t>»</w:t>
      </w:r>
      <w:r w:rsidR="00F917DC"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1241. </w:t>
      </w:r>
      <w:r w:rsidR="00F917DC" w:rsidRPr="007E4299">
        <w:rPr>
          <w:rStyle w:val="Char5"/>
          <w:rFonts w:hint="cs"/>
          <w:rtl/>
        </w:rPr>
        <w:t>«</w:t>
      </w:r>
      <w:r w:rsidRPr="00A776FB">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«کسی که دروغ و ناحق و عمل به آن را ترک نکند، خداوند احتیاجی ندارد که او خوردن و نوشیدن خود را ترک نماید»</w:t>
      </w:r>
      <w:r w:rsidR="00F917DC" w:rsidRPr="007E4299">
        <w:rPr>
          <w:rStyle w:val="Char5"/>
          <w:rFonts w:hint="cs"/>
          <w:rtl/>
        </w:rPr>
        <w:t>»</w:t>
      </w:r>
      <w:r w:rsidRPr="007E4299">
        <w:rPr>
          <w:rStyle w:val="FootnoteReference"/>
          <w:rFonts w:cs="IRNazli"/>
          <w:spacing w:val="-4"/>
          <w:sz w:val="28"/>
          <w:szCs w:val="28"/>
          <w:rtl/>
          <w:lang w:bidi="fa-IR"/>
        </w:rPr>
        <w:footnoteReference w:id="417"/>
      </w:r>
      <w:r w:rsidR="00980A27">
        <w:rPr>
          <w:rStyle w:val="Charb"/>
          <w:rFonts w:hint="cs"/>
          <w:rtl/>
        </w:rPr>
        <w:t>.</w:t>
      </w:r>
    </w:p>
    <w:p w:rsidR="00A6217A" w:rsidRPr="00A6217A" w:rsidRDefault="00A6217A" w:rsidP="00A6217A">
      <w:pPr>
        <w:pStyle w:val="ac"/>
      </w:pPr>
      <w:bookmarkStart w:id="289" w:name="_Toc442122621"/>
      <w:bookmarkStart w:id="290" w:name="_Toc326114799"/>
      <w:r w:rsidRPr="00A6217A">
        <w:rPr>
          <w:rFonts w:hint="cs"/>
          <w:rtl/>
        </w:rPr>
        <w:t xml:space="preserve">224- </w:t>
      </w:r>
      <w:r w:rsidRPr="00A6217A">
        <w:rPr>
          <w:rtl/>
        </w:rPr>
        <w:t>باب في م</w:t>
      </w:r>
      <w:r w:rsidRPr="00A6217A">
        <w:rPr>
          <w:rFonts w:hint="cs"/>
          <w:rtl/>
        </w:rPr>
        <w:t>َ</w:t>
      </w:r>
      <w:r w:rsidRPr="00A6217A">
        <w:rPr>
          <w:rtl/>
        </w:rPr>
        <w:t>سائل من الصوم</w:t>
      </w:r>
      <w:bookmarkEnd w:id="289"/>
    </w:p>
    <w:p w:rsidR="00A6217A" w:rsidRPr="00A6217A" w:rsidRDefault="00A6217A" w:rsidP="00A6217A">
      <w:pPr>
        <w:pStyle w:val="ad"/>
      </w:pPr>
      <w:bookmarkStart w:id="291" w:name="_Toc442122622"/>
      <w:r w:rsidRPr="00A6217A">
        <w:rPr>
          <w:rFonts w:hint="cs"/>
          <w:rtl/>
        </w:rPr>
        <w:t>باب مسایلی از روزه</w:t>
      </w:r>
      <w:bookmarkEnd w:id="290"/>
      <w:bookmarkEnd w:id="291"/>
    </w:p>
    <w:p w:rsidR="00C86724" w:rsidRPr="003C598F" w:rsidRDefault="00C86724" w:rsidP="009D21BF">
      <w:pPr>
        <w:pStyle w:val="a"/>
        <w:rPr>
          <w:rStyle w:val="Chard"/>
          <w:rtl/>
        </w:rPr>
      </w:pPr>
      <w:r w:rsidRPr="003C598F">
        <w:rPr>
          <w:rStyle w:val="Charb"/>
          <w:rtl/>
        </w:rPr>
        <w:t>1242</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نَسِيَ أَحَدُكُم</w:t>
      </w:r>
      <w:r w:rsidR="009272A6">
        <w:rPr>
          <w:rtl/>
        </w:rPr>
        <w:t>،</w:t>
      </w:r>
      <w:r w:rsidRPr="00E36729">
        <w:rPr>
          <w:rtl/>
        </w:rPr>
        <w:t xml:space="preserve"> فَأَكَلَ أَوْ شَرِبَ</w:t>
      </w:r>
      <w:r w:rsidR="009272A6">
        <w:rPr>
          <w:rtl/>
        </w:rPr>
        <w:t>،</w:t>
      </w:r>
      <w:r w:rsidRPr="00E36729">
        <w:rPr>
          <w:rtl/>
        </w:rPr>
        <w:t xml:space="preserve"> فَلْيتِمَّ صَوْمَهُ</w:t>
      </w:r>
      <w:r w:rsidR="009272A6">
        <w:rPr>
          <w:rtl/>
        </w:rPr>
        <w:t>،</w:t>
      </w:r>
      <w:r w:rsidRPr="00E36729">
        <w:rPr>
          <w:rtl/>
        </w:rPr>
        <w:t xml:space="preserve"> فَإِنَّمَا أَطْعَمَهُ اللَّه وَسَقَاهُ</w:t>
      </w:r>
      <w:r w:rsidR="009272A6">
        <w:rPr>
          <w:rtl/>
        </w:rPr>
        <w:t>»</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1242. </w:t>
      </w:r>
      <w:r w:rsidR="00F917DC" w:rsidRPr="007E4299">
        <w:rPr>
          <w:rStyle w:val="Char5"/>
          <w:rFonts w:hint="cs"/>
          <w:rtl/>
        </w:rPr>
        <w:t>«</w:t>
      </w:r>
      <w:r w:rsidRPr="00A776FB">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A776FB">
        <w:rPr>
          <w:rStyle w:val="Char7"/>
          <w:rFonts w:hint="cs"/>
          <w:rtl/>
        </w:rPr>
        <w:t xml:space="preserve"> </w:t>
      </w:r>
      <w:r w:rsidR="000A0F18" w:rsidRPr="000A0F18">
        <w:rPr>
          <w:rFonts w:cs="CTraditional Arabic" w:hint="cs"/>
          <w:sz w:val="28"/>
          <w:szCs w:val="28"/>
          <w:rtl/>
          <w:lang w:bidi="fa-IR"/>
        </w:rPr>
        <w:t>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«اگر یکی از شما (در زمان روزه) از روی فراموشی چیزی خورد یا نوشید، روزه‌اش را تمام کند؛ زیرا (آن، روزه را باطل نمی‌کند و فقط طعام و نوشیدنی‌ای است که) خداوند به او طعام و نوشیدنی داده است»</w:t>
      </w:r>
      <w:r w:rsidR="00F917DC" w:rsidRPr="007E4299">
        <w:rPr>
          <w:rStyle w:val="Char5"/>
          <w:rFonts w:hint="cs"/>
          <w:rtl/>
        </w:rPr>
        <w:t>»</w:t>
      </w:r>
      <w:r w:rsidRPr="007E4299">
        <w:rPr>
          <w:rStyle w:val="FootnoteReference"/>
          <w:rFonts w:cs="IRNazli"/>
          <w:spacing w:val="-4"/>
          <w:sz w:val="28"/>
          <w:szCs w:val="28"/>
          <w:rtl/>
          <w:lang w:bidi="fa-IR"/>
        </w:rPr>
        <w:footnoteReference w:id="418"/>
      </w:r>
      <w:r w:rsidR="00980A27">
        <w:rPr>
          <w:rStyle w:val="Charb"/>
          <w:rFonts w:hint="cs"/>
          <w:rtl/>
        </w:rPr>
        <w:t>.</w:t>
      </w:r>
    </w:p>
    <w:p w:rsidR="00C86724" w:rsidRPr="003C598F" w:rsidRDefault="00C86724" w:rsidP="009D21BF">
      <w:pPr>
        <w:pStyle w:val="a"/>
        <w:rPr>
          <w:rStyle w:val="Chard"/>
          <w:rtl/>
        </w:rPr>
      </w:pPr>
      <w:r w:rsidRPr="003C598F">
        <w:rPr>
          <w:rStyle w:val="Charb"/>
          <w:rtl/>
        </w:rPr>
        <w:t>1243</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لَقِيطِ بنِ صَبِرةَ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قلتُ</w:t>
      </w:r>
      <w:r w:rsidR="009272A6">
        <w:rPr>
          <w:rtl/>
        </w:rPr>
        <w:t>:</w:t>
      </w:r>
      <w:r w:rsidRPr="00E36729">
        <w:rPr>
          <w:rtl/>
        </w:rPr>
        <w:t xml:space="preserve"> يا رسول اللَّه أَخْبِرْني عَنِ الْوُضوءِ</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أَسْبِغِ الْوضُوءَ</w:t>
      </w:r>
      <w:r w:rsidR="009272A6">
        <w:rPr>
          <w:rtl/>
        </w:rPr>
        <w:t>،</w:t>
      </w:r>
      <w:r w:rsidRPr="00E36729">
        <w:rPr>
          <w:rtl/>
        </w:rPr>
        <w:t xml:space="preserve"> وَخَلِّلْ بَيْن الأَصَابِعِ</w:t>
      </w:r>
      <w:r w:rsidR="009272A6">
        <w:rPr>
          <w:rtl/>
        </w:rPr>
        <w:t>،</w:t>
      </w:r>
      <w:r w:rsidRPr="00E36729">
        <w:rPr>
          <w:rtl/>
        </w:rPr>
        <w:t xml:space="preserve"> و</w:t>
      </w:r>
      <w:r w:rsidR="00D231B5">
        <w:rPr>
          <w:rtl/>
        </w:rPr>
        <w:t>َبَال</w:t>
      </w:r>
      <w:r w:rsidR="00D231B5">
        <w:rPr>
          <w:rFonts w:hint="cs"/>
          <w:rtl/>
        </w:rPr>
        <w:t>ِ</w:t>
      </w:r>
      <w:r w:rsidRPr="00E36729">
        <w:rPr>
          <w:rtl/>
        </w:rPr>
        <w:t>غْ في الاسْتِنْشَاقِ</w:t>
      </w:r>
      <w:r w:rsidR="009272A6">
        <w:rPr>
          <w:rtl/>
        </w:rPr>
        <w:t>،</w:t>
      </w:r>
      <w:r w:rsidRPr="00E36729">
        <w:rPr>
          <w:rtl/>
        </w:rPr>
        <w:t xml:space="preserve"> إِلاَّ أَنْ تكُونَ صَائماً</w:t>
      </w:r>
      <w:r w:rsidR="009272A6">
        <w:rPr>
          <w:rtl/>
        </w:rPr>
        <w:t>»</w:t>
      </w:r>
      <w:r w:rsidR="00F917DC" w:rsidRPr="007E4299">
        <w:rPr>
          <w:rStyle w:val="Char5"/>
          <w:rFonts w:hint="cs"/>
          <w:rtl/>
        </w:rPr>
        <w:t>»</w:t>
      </w:r>
      <w:r w:rsidRPr="003C598F">
        <w:rPr>
          <w:rStyle w:val="Chard"/>
          <w:rtl/>
        </w:rPr>
        <w:t xml:space="preserve"> رواه أبو داود</w:t>
      </w:r>
      <w:r w:rsidR="00EA381D">
        <w:rPr>
          <w:rStyle w:val="Chard"/>
          <w:rtl/>
        </w:rPr>
        <w:t>،</w:t>
      </w:r>
      <w:r w:rsidRPr="003C598F">
        <w:rPr>
          <w:rStyle w:val="Chard"/>
          <w:rtl/>
        </w:rPr>
        <w:t xml:space="preserve"> والترمذي وقال</w:t>
      </w:r>
      <w:r w:rsidR="009272A6" w:rsidRPr="003C598F">
        <w:rPr>
          <w:rStyle w:val="Chard"/>
          <w:rtl/>
        </w:rPr>
        <w:t>:</w:t>
      </w:r>
      <w:r w:rsidRPr="003C598F">
        <w:rPr>
          <w:rStyle w:val="Chard"/>
          <w:rtl/>
        </w:rPr>
        <w:t xml:space="preserve"> حديثٌ حسنٌ صحيحٌ</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1243. </w:t>
      </w:r>
      <w:r w:rsidR="00F917DC" w:rsidRPr="007E4299">
        <w:rPr>
          <w:rStyle w:val="Char5"/>
          <w:rFonts w:hint="cs"/>
          <w:rtl/>
        </w:rPr>
        <w:t>«</w:t>
      </w:r>
      <w:r w:rsidR="00A776FB" w:rsidRPr="00A776FB">
        <w:rPr>
          <w:rStyle w:val="Char7"/>
          <w:rFonts w:hint="cs"/>
          <w:rtl/>
        </w:rPr>
        <w:t>از لقیط بن صبره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به پیامبر</w:t>
      </w:r>
      <w:r w:rsidR="000A0F18" w:rsidRPr="000A0F18">
        <w:rPr>
          <w:rFonts w:cs="CTraditional Arabic" w:hint="cs"/>
          <w:sz w:val="28"/>
          <w:szCs w:val="28"/>
          <w:rtl/>
          <w:lang w:bidi="fa-IR"/>
        </w:rPr>
        <w:t xml:space="preserve"> ص</w:t>
      </w:r>
      <w:r w:rsidRPr="00A776FB">
        <w:rPr>
          <w:rStyle w:val="Char7"/>
          <w:rFonts w:hint="cs"/>
          <w:rtl/>
        </w:rPr>
        <w:t xml:space="preserve"> گفتم</w:t>
      </w:r>
      <w:r w:rsidR="009272A6" w:rsidRPr="00A776FB">
        <w:rPr>
          <w:rStyle w:val="Char7"/>
          <w:rFonts w:hint="cs"/>
          <w:rtl/>
        </w:rPr>
        <w:t>:</w:t>
      </w:r>
      <w:r w:rsidRPr="00A776FB">
        <w:rPr>
          <w:rStyle w:val="Char7"/>
          <w:rFonts w:hint="cs"/>
          <w:rtl/>
        </w:rPr>
        <w:t xml:space="preserve"> ای رسول خدا! مرا از وضو آگاه کن، فرمودند</w:t>
      </w:r>
      <w:r w:rsidR="009272A6" w:rsidRPr="00A776FB">
        <w:rPr>
          <w:rStyle w:val="Char7"/>
          <w:rFonts w:hint="cs"/>
          <w:rtl/>
        </w:rPr>
        <w:t>:</w:t>
      </w:r>
      <w:r w:rsidRPr="00A776FB">
        <w:rPr>
          <w:rStyle w:val="Char7"/>
          <w:rFonts w:hint="cs"/>
          <w:rtl/>
        </w:rPr>
        <w:t xml:space="preserve"> «وضو را کامل انجام بده و انگشتان را در هم کن و بین آنها را بشوی و آب را زیاد در بینی بگردان، مگر این‌که روزه باشی»</w:t>
      </w:r>
      <w:r w:rsidR="00F917DC" w:rsidRPr="007E4299">
        <w:rPr>
          <w:rStyle w:val="Char5"/>
          <w:rFonts w:hint="cs"/>
          <w:rtl/>
        </w:rPr>
        <w:t>»</w:t>
      </w:r>
      <w:r w:rsidRPr="007E4299">
        <w:rPr>
          <w:rStyle w:val="FootnoteReference"/>
          <w:rFonts w:cs="IRNazli"/>
          <w:spacing w:val="-4"/>
          <w:sz w:val="28"/>
          <w:szCs w:val="28"/>
          <w:rtl/>
          <w:lang w:bidi="fa-IR"/>
        </w:rPr>
        <w:footnoteReference w:id="419"/>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1244</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يدْرِكُهُ الفَجْرُ وَهُوَ جُنُبٌ مِنْ أَهْلِهِ</w:t>
      </w:r>
      <w:r w:rsidR="009272A6">
        <w:rPr>
          <w:rtl/>
        </w:rPr>
        <w:t>،</w:t>
      </w:r>
      <w:r w:rsidRPr="00E36729">
        <w:rPr>
          <w:rtl/>
        </w:rPr>
        <w:t xml:space="preserve"> ثُمَّ يَغْتَسِلُ ويَصُومُ</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3B70B7">
      <w:pPr>
        <w:ind w:firstLine="284"/>
        <w:jc w:val="both"/>
        <w:rPr>
          <w:rStyle w:val="Charb"/>
          <w:rtl/>
        </w:rPr>
      </w:pPr>
      <w:r w:rsidRPr="007E4299">
        <w:rPr>
          <w:rStyle w:val="Charb"/>
          <w:rFonts w:hint="cs"/>
          <w:rtl/>
        </w:rPr>
        <w:t xml:space="preserve">1244. </w:t>
      </w:r>
      <w:r w:rsidR="00F917DC" w:rsidRPr="007E4299">
        <w:rPr>
          <w:rStyle w:val="Char5"/>
          <w:rFonts w:hint="cs"/>
          <w:rtl/>
        </w:rPr>
        <w:t>«</w:t>
      </w:r>
      <w:r w:rsidRPr="00A776FB">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پیامبر</w:t>
      </w:r>
      <w:r w:rsidR="000A0F18" w:rsidRPr="000A0F18">
        <w:rPr>
          <w:rFonts w:cs="CTraditional Arabic" w:hint="cs"/>
          <w:spacing w:val="-4"/>
          <w:sz w:val="28"/>
          <w:szCs w:val="28"/>
          <w:rtl/>
          <w:lang w:bidi="fa-IR"/>
        </w:rPr>
        <w:t xml:space="preserve"> ص</w:t>
      </w:r>
      <w:r w:rsidRPr="00A776FB">
        <w:rPr>
          <w:rStyle w:val="Char7"/>
          <w:rFonts w:hint="cs"/>
          <w:rtl/>
        </w:rPr>
        <w:t xml:space="preserve"> (در رمضان) صبح می‌کرد در حالی که از زنش جنب بود، بعد غسل می‌کرد و روزه می‌گرفت</w:t>
      </w:r>
      <w:r w:rsidR="00F917DC" w:rsidRPr="007E4299">
        <w:rPr>
          <w:rStyle w:val="Char5"/>
          <w:rFonts w:hint="cs"/>
          <w:rtl/>
        </w:rPr>
        <w:t>»</w:t>
      </w:r>
      <w:r w:rsidRPr="007E4299">
        <w:rPr>
          <w:rStyle w:val="FootnoteReference"/>
          <w:rFonts w:cs="IRNazli"/>
          <w:spacing w:val="-4"/>
          <w:sz w:val="28"/>
          <w:szCs w:val="28"/>
          <w:rtl/>
          <w:lang w:bidi="fa-IR"/>
        </w:rPr>
        <w:footnoteReference w:id="420"/>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1245</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عائشةَ وأُمِّ سَلَمَةَ </w:t>
      </w:r>
      <w:r w:rsidR="006A2C0C" w:rsidRPr="007E4299">
        <w:rPr>
          <w:rFonts w:cs="CTraditional Arabic"/>
          <w:szCs w:val="28"/>
          <w:rtl/>
        </w:rPr>
        <w:t>ب</w:t>
      </w:r>
      <w:r w:rsidR="009272A6">
        <w:rPr>
          <w:rtl/>
        </w:rPr>
        <w:t>،</w:t>
      </w:r>
      <w:r w:rsidRPr="00E36729">
        <w:rPr>
          <w:rtl/>
        </w:rPr>
        <w:t xml:space="preserve"> قَالَتَا</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يُصْبِح جُنُباً مِنْ غَيْرِ حُلْمٍ</w:t>
      </w:r>
      <w:r w:rsidR="009272A6">
        <w:rPr>
          <w:rtl/>
        </w:rPr>
        <w:t>،</w:t>
      </w:r>
      <w:r w:rsidRPr="00E36729">
        <w:rPr>
          <w:rtl/>
        </w:rPr>
        <w:t xml:space="preserve"> ثُمَّ يصُومُ</w:t>
      </w:r>
      <w:r w:rsidR="009272A6">
        <w:rPr>
          <w:rtl/>
        </w:rPr>
        <w:t>»</w:t>
      </w:r>
      <w:r w:rsidR="00F917DC"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B13788">
      <w:pPr>
        <w:ind w:firstLine="284"/>
        <w:jc w:val="both"/>
        <w:rPr>
          <w:rStyle w:val="Charb"/>
          <w:rtl/>
        </w:rPr>
      </w:pPr>
      <w:r w:rsidRPr="007E4299">
        <w:rPr>
          <w:rStyle w:val="Charb"/>
          <w:rFonts w:hint="cs"/>
          <w:rtl/>
        </w:rPr>
        <w:t xml:space="preserve">1245. </w:t>
      </w:r>
      <w:r w:rsidR="00F917DC" w:rsidRPr="007E4299">
        <w:rPr>
          <w:rStyle w:val="Char5"/>
          <w:rFonts w:hint="cs"/>
          <w:rtl/>
        </w:rPr>
        <w:t>«</w:t>
      </w:r>
      <w:r w:rsidRPr="00A776FB">
        <w:rPr>
          <w:rStyle w:val="Char7"/>
          <w:rFonts w:hint="cs"/>
          <w:rtl/>
        </w:rPr>
        <w:t>از حضرت عایشه و ام سلمه</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گفتند</w:t>
      </w:r>
      <w:r w:rsidR="009272A6" w:rsidRPr="00A776FB">
        <w:rPr>
          <w:rStyle w:val="Char7"/>
          <w:rFonts w:hint="cs"/>
          <w:rtl/>
        </w:rPr>
        <w:t>:</w:t>
      </w:r>
      <w:r w:rsidRPr="00A776FB">
        <w:rPr>
          <w:rStyle w:val="Char7"/>
          <w:rFonts w:hint="cs"/>
          <w:rtl/>
        </w:rPr>
        <w:t xml:space="preserve"> پیامبر</w:t>
      </w:r>
      <w:r w:rsidR="000A0F18" w:rsidRPr="000A0F18">
        <w:rPr>
          <w:rFonts w:cs="CTraditional Arabic" w:hint="cs"/>
          <w:sz w:val="28"/>
          <w:szCs w:val="28"/>
          <w:rtl/>
          <w:lang w:bidi="fa-IR"/>
        </w:rPr>
        <w:t xml:space="preserve"> ص</w:t>
      </w:r>
      <w:r w:rsidRPr="00A776FB">
        <w:rPr>
          <w:rStyle w:val="Char7"/>
          <w:rFonts w:hint="cs"/>
          <w:rtl/>
        </w:rPr>
        <w:t xml:space="preserve"> در حال جنابت از غیر احتلام، شب را به صبح می‌آورد و سپس روزه می‌گرفت</w:t>
      </w:r>
      <w:r w:rsidR="00F917DC" w:rsidRPr="007E4299">
        <w:rPr>
          <w:rStyle w:val="Char5"/>
          <w:rFonts w:hint="cs"/>
          <w:rtl/>
        </w:rPr>
        <w:t>»</w:t>
      </w:r>
      <w:r w:rsidRPr="007E4299">
        <w:rPr>
          <w:rStyle w:val="FootnoteReference"/>
          <w:rFonts w:cs="IRNazli"/>
          <w:spacing w:val="-4"/>
          <w:sz w:val="28"/>
          <w:szCs w:val="28"/>
          <w:rtl/>
          <w:lang w:bidi="fa-IR"/>
        </w:rPr>
        <w:footnoteReference w:id="421"/>
      </w:r>
      <w:r w:rsidR="00980A27">
        <w:rPr>
          <w:rStyle w:val="Charb"/>
          <w:rFonts w:hint="cs"/>
          <w:rtl/>
        </w:rPr>
        <w:t>.</w:t>
      </w:r>
    </w:p>
    <w:p w:rsidR="00A6217A" w:rsidRPr="00A6217A" w:rsidRDefault="00A6217A" w:rsidP="00A6217A">
      <w:pPr>
        <w:pStyle w:val="ac"/>
      </w:pPr>
      <w:bookmarkStart w:id="292" w:name="_Toc442122623"/>
      <w:bookmarkStart w:id="293" w:name="_Toc326114800"/>
      <w:r w:rsidRPr="00A6217A">
        <w:rPr>
          <w:rFonts w:hint="cs"/>
          <w:rtl/>
        </w:rPr>
        <w:t xml:space="preserve">225- </w:t>
      </w:r>
      <w:r w:rsidRPr="00A6217A">
        <w:rPr>
          <w:rtl/>
        </w:rPr>
        <w:t>باب بيان فضل صوم ال</w:t>
      </w:r>
      <w:r>
        <w:rPr>
          <w:rFonts w:hint="cs"/>
          <w:rtl/>
        </w:rPr>
        <w:t>ـ</w:t>
      </w:r>
      <w:r w:rsidRPr="00A6217A">
        <w:rPr>
          <w:rtl/>
        </w:rPr>
        <w:t>مُحَرَّم وشعبان والأشهر الحُرمُ</w:t>
      </w:r>
      <w:bookmarkEnd w:id="292"/>
    </w:p>
    <w:p w:rsidR="00A6217A" w:rsidRPr="00A6217A" w:rsidRDefault="00A6217A" w:rsidP="00A6217A">
      <w:pPr>
        <w:pStyle w:val="ad"/>
      </w:pPr>
      <w:bookmarkStart w:id="294" w:name="_Toc442122624"/>
      <w:r w:rsidRPr="00A6217A">
        <w:rPr>
          <w:rFonts w:hint="cs"/>
          <w:rtl/>
        </w:rPr>
        <w:t>باب بیان فضیلت روزه‌ی محرم و شعبان و ماه‌های حرام</w:t>
      </w:r>
      <w:bookmarkEnd w:id="293"/>
      <w:bookmarkEnd w:id="294"/>
    </w:p>
    <w:p w:rsidR="00C86724" w:rsidRPr="003C598F" w:rsidRDefault="00C86724" w:rsidP="009D21BF">
      <w:pPr>
        <w:pStyle w:val="a"/>
        <w:rPr>
          <w:rStyle w:val="Chard"/>
          <w:rtl/>
        </w:rPr>
      </w:pPr>
      <w:r w:rsidRPr="003C598F">
        <w:rPr>
          <w:rStyle w:val="Charb"/>
          <w:rtl/>
        </w:rPr>
        <w:t>1246</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أَفْضَلُ الصِّيَامِ بعْدَ رَمضَانَ</w:t>
      </w:r>
      <w:r w:rsidR="009272A6">
        <w:rPr>
          <w:rtl/>
        </w:rPr>
        <w:t>:</w:t>
      </w:r>
      <w:r w:rsidRPr="00E36729">
        <w:rPr>
          <w:rtl/>
        </w:rPr>
        <w:t xml:space="preserve"> شَهْرُ اللَّهِ ال</w:t>
      </w:r>
      <w:r w:rsidR="003C598F">
        <w:rPr>
          <w:rFonts w:hint="cs"/>
          <w:rtl/>
        </w:rPr>
        <w:t>ـ</w:t>
      </w:r>
      <w:r w:rsidRPr="00E36729">
        <w:rPr>
          <w:rtl/>
        </w:rPr>
        <w:t>محرَّمُ</w:t>
      </w:r>
      <w:r w:rsidR="009272A6">
        <w:rPr>
          <w:rtl/>
        </w:rPr>
        <w:t>،</w:t>
      </w:r>
      <w:r w:rsidRPr="00E36729">
        <w:rPr>
          <w:rtl/>
        </w:rPr>
        <w:t xml:space="preserve"> وَأَفْضَلُ الصَّلاةِ بَعْد الفَرِيضَةِ</w:t>
      </w:r>
      <w:r w:rsidR="009272A6">
        <w:rPr>
          <w:rtl/>
        </w:rPr>
        <w:t>:</w:t>
      </w:r>
      <w:r w:rsidRPr="00E36729">
        <w:rPr>
          <w:rtl/>
        </w:rPr>
        <w:t xml:space="preserve"> صَلاةُ اللَّيْلِ</w:t>
      </w:r>
      <w:r w:rsidR="009272A6">
        <w:rPr>
          <w:rtl/>
        </w:rPr>
        <w:t>»</w:t>
      </w:r>
      <w:r w:rsidR="00124C0E" w:rsidRPr="007E4299">
        <w:rPr>
          <w:rStyle w:val="Char5"/>
          <w:rFonts w:hint="cs"/>
          <w:rtl/>
        </w:rPr>
        <w:t>»</w:t>
      </w:r>
      <w:r w:rsidRPr="003C598F">
        <w:rPr>
          <w:rStyle w:val="Chard"/>
          <w:rtl/>
        </w:rPr>
        <w:t xml:space="preserve"> رواه مسلمٌ.</w:t>
      </w:r>
    </w:p>
    <w:p w:rsidR="003B70B7" w:rsidRPr="00A776FB" w:rsidRDefault="003B70B7" w:rsidP="003B70B7">
      <w:pPr>
        <w:spacing w:line="228" w:lineRule="auto"/>
        <w:ind w:firstLine="284"/>
        <w:jc w:val="both"/>
        <w:rPr>
          <w:rStyle w:val="Charb"/>
          <w:rtl/>
        </w:rPr>
      </w:pPr>
      <w:r w:rsidRPr="007E4299">
        <w:rPr>
          <w:rStyle w:val="Charb"/>
          <w:rFonts w:hint="cs"/>
          <w:rtl/>
        </w:rPr>
        <w:t xml:space="preserve">1246. </w:t>
      </w:r>
      <w:r w:rsidR="00F917DC" w:rsidRPr="007E4299">
        <w:rPr>
          <w:rStyle w:val="Char5"/>
          <w:rFonts w:hint="cs"/>
          <w:rtl/>
        </w:rPr>
        <w:t>«</w:t>
      </w:r>
      <w:r w:rsidRPr="00A776FB">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«برترین و پر</w:t>
      </w:r>
      <w:r w:rsidR="00904BFA" w:rsidRPr="00A776FB">
        <w:rPr>
          <w:rStyle w:val="Char7"/>
          <w:rFonts w:hint="cs"/>
          <w:rtl/>
        </w:rPr>
        <w:t xml:space="preserve"> </w:t>
      </w:r>
      <w:r w:rsidRPr="00A776FB">
        <w:rPr>
          <w:rStyle w:val="Char7"/>
          <w:rFonts w:hint="cs"/>
          <w:rtl/>
        </w:rPr>
        <w:t>اجرترین روزه بعد از روزه‌ی رمضان، روزه‌ی ماه محرم، و برترین و پراجرترین نماز بعد از نماز فریضه، نماز شب است»</w:t>
      </w:r>
      <w:r w:rsidR="00124C0E" w:rsidRPr="007E4299">
        <w:rPr>
          <w:rStyle w:val="Char5"/>
          <w:rFonts w:hint="cs"/>
          <w:rtl/>
        </w:rPr>
        <w:t>»</w:t>
      </w:r>
      <w:r w:rsidRPr="007E4299">
        <w:rPr>
          <w:rStyle w:val="FootnoteReference"/>
          <w:rFonts w:cs="IRNazli"/>
          <w:spacing w:val="-4"/>
          <w:sz w:val="28"/>
          <w:szCs w:val="28"/>
          <w:rtl/>
          <w:lang w:bidi="fa-IR"/>
        </w:rPr>
        <w:footnoteReference w:id="422"/>
      </w:r>
      <w:r w:rsidR="00980A27" w:rsidRPr="00A776FB">
        <w:rPr>
          <w:rStyle w:val="Charb"/>
          <w:rFonts w:hint="cs"/>
          <w:rtl/>
        </w:rPr>
        <w:t>.</w:t>
      </w:r>
    </w:p>
    <w:p w:rsidR="00C86724" w:rsidRPr="00E36729" w:rsidRDefault="00C86724" w:rsidP="009D21BF">
      <w:pPr>
        <w:pStyle w:val="a"/>
        <w:rPr>
          <w:rtl/>
        </w:rPr>
      </w:pPr>
      <w:r w:rsidRPr="003C598F">
        <w:rPr>
          <w:rStyle w:val="Charb"/>
          <w:rtl/>
        </w:rPr>
        <w:t>1247</w:t>
      </w:r>
      <w:r w:rsidRPr="003C598F">
        <w:rPr>
          <w:rStyle w:val="Charb"/>
          <w:rFonts w:hint="cs"/>
          <w:rtl/>
        </w:rPr>
        <w:t>-</w:t>
      </w:r>
      <w:r w:rsidRPr="003C598F">
        <w:rPr>
          <w:rStyle w:val="Charb"/>
          <w:rFonts w:ascii="Times New Roman" w:hAnsi="Times New Roman" w:cs="Times New Roman" w:hint="cs"/>
          <w:rtl/>
        </w:rPr>
        <w:t> </w:t>
      </w:r>
      <w:r w:rsidR="00F917DC"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لَمْ يَكُنِ النبيُّ</w:t>
      </w:r>
      <w:r w:rsidR="000A0F18">
        <w:rPr>
          <w:rtl/>
        </w:rPr>
        <w:t xml:space="preserve"> </w:t>
      </w:r>
      <w:r w:rsidR="000A0F18" w:rsidRPr="000A0F18">
        <w:rPr>
          <w:rFonts w:cs="CTraditional Arabic"/>
          <w:szCs w:val="28"/>
          <w:rtl/>
        </w:rPr>
        <w:t>ص</w:t>
      </w:r>
      <w:r w:rsidRPr="00E36729">
        <w:rPr>
          <w:rtl/>
        </w:rPr>
        <w:t xml:space="preserve"> يَصُوم مِنْ شَهْرٍ أَكْثَرَ مِنْ شَعْبَانَ</w:t>
      </w:r>
      <w:r w:rsidR="009272A6">
        <w:rPr>
          <w:rtl/>
        </w:rPr>
        <w:t>،</w:t>
      </w:r>
      <w:r w:rsidRPr="00E36729">
        <w:rPr>
          <w:rtl/>
        </w:rPr>
        <w:t xml:space="preserve"> فَإِنَّه كانَ يَصُوم شَعْبَانَ كلَّه</w:t>
      </w:r>
      <w:r w:rsidR="003C598F" w:rsidRPr="003C598F">
        <w:rPr>
          <w:rStyle w:val="Char5"/>
          <w:rtl/>
        </w:rPr>
        <w:t>»</w:t>
      </w:r>
      <w:r w:rsidR="003C598F" w:rsidRPr="003C598F">
        <w:rPr>
          <w:rStyle w:val="Charb"/>
          <w:rFonts w:hint="cs"/>
          <w:rtl/>
        </w:rPr>
        <w:t>.</w:t>
      </w:r>
    </w:p>
    <w:p w:rsidR="00C86724" w:rsidRPr="003C598F" w:rsidRDefault="00C86724" w:rsidP="003C598F">
      <w:pPr>
        <w:pStyle w:val="a3"/>
        <w:rPr>
          <w:rStyle w:val="Charb"/>
          <w:rtl/>
        </w:rPr>
      </w:pPr>
      <w:r w:rsidRPr="003C598F">
        <w:rPr>
          <w:rStyle w:val="Chard"/>
          <w:rtl/>
        </w:rPr>
        <w:t>وفي رواية</w:t>
      </w:r>
      <w:r w:rsidR="009272A6" w:rsidRPr="003C598F">
        <w:rPr>
          <w:rStyle w:val="Chard"/>
          <w:rtl/>
        </w:rPr>
        <w:t>:</w:t>
      </w:r>
      <w:r w:rsidRPr="003C598F">
        <w:rPr>
          <w:rStyle w:val="Chard"/>
          <w:rtl/>
        </w:rPr>
        <w:t xml:space="preserve"> </w:t>
      </w:r>
      <w:r w:rsidR="003C598F" w:rsidRPr="003C598F">
        <w:rPr>
          <w:rStyle w:val="Char5"/>
          <w:rtl/>
        </w:rPr>
        <w:t>«</w:t>
      </w:r>
      <w:r w:rsidRPr="003C598F">
        <w:rPr>
          <w:rStyle w:val="Char"/>
          <w:rtl/>
        </w:rPr>
        <w:t>كَانَ يَصُومُ شَعْبَانَ إِلاَّ قَلِيلاً</w:t>
      </w:r>
      <w:r w:rsidR="00124C0E" w:rsidRPr="003C598F">
        <w:rPr>
          <w:rStyle w:val="Char5"/>
          <w:rFonts w:hint="cs"/>
          <w:rtl/>
        </w:rPr>
        <w:t>»</w:t>
      </w:r>
      <w:r w:rsidRPr="003C598F">
        <w:rPr>
          <w:rStyle w:val="Chard"/>
          <w:rtl/>
        </w:rPr>
        <w:t xml:space="preserve"> متفقٌ عليه</w:t>
      </w:r>
      <w:r w:rsidR="009272A6" w:rsidRPr="003C598F">
        <w:rPr>
          <w:rStyle w:val="Charb"/>
          <w:rtl/>
        </w:rPr>
        <w:t>.</w:t>
      </w:r>
    </w:p>
    <w:p w:rsidR="003B70B7" w:rsidRPr="007E4299" w:rsidRDefault="003B70B7" w:rsidP="006A2C0C">
      <w:pPr>
        <w:spacing w:line="228" w:lineRule="auto"/>
        <w:ind w:firstLine="284"/>
        <w:jc w:val="both"/>
        <w:rPr>
          <w:rStyle w:val="Charb"/>
          <w:rtl/>
        </w:rPr>
      </w:pPr>
      <w:r w:rsidRPr="007E4299">
        <w:rPr>
          <w:rStyle w:val="Charb"/>
          <w:rFonts w:hint="cs"/>
          <w:rtl/>
        </w:rPr>
        <w:t>1247.</w:t>
      </w:r>
      <w:r w:rsidR="008B56DF">
        <w:rPr>
          <w:rStyle w:val="Charb"/>
          <w:rFonts w:hint="cs"/>
          <w:rtl/>
        </w:rPr>
        <w:t xml:space="preserve"> </w:t>
      </w:r>
      <w:r w:rsidR="00124C0E" w:rsidRPr="007E4299">
        <w:rPr>
          <w:rStyle w:val="Char5"/>
          <w:rFonts w:hint="cs"/>
          <w:rtl/>
        </w:rPr>
        <w:t>«</w:t>
      </w:r>
      <w:r w:rsidRPr="00A776FB">
        <w:rPr>
          <w:rStyle w:val="Char7"/>
          <w:rFonts w:hint="cs"/>
          <w:rtl/>
        </w:rPr>
        <w:t>از حضرت عایشه</w:t>
      </w:r>
      <w:r w:rsidRPr="007E4299">
        <w:rPr>
          <w:rStyle w:val="Charb"/>
          <w:rFonts w:hint="cs"/>
          <w:rtl/>
        </w:rPr>
        <w:t xml:space="preserve"> </w:t>
      </w:r>
      <w:r w:rsidR="006A2C0C" w:rsidRPr="007E4299">
        <w:rPr>
          <w:rFonts w:cs="CTraditional Arabic" w:hint="cs"/>
          <w:sz w:val="28"/>
          <w:szCs w:val="28"/>
          <w:rtl/>
          <w:lang w:bidi="fa-IR"/>
        </w:rPr>
        <w:t>ل</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پیامبر</w:t>
      </w:r>
      <w:r w:rsidR="000A0F18" w:rsidRPr="000A0F18">
        <w:rPr>
          <w:rFonts w:cs="CTraditional Arabic" w:hint="cs"/>
          <w:sz w:val="28"/>
          <w:szCs w:val="28"/>
          <w:rtl/>
          <w:lang w:bidi="fa-IR"/>
        </w:rPr>
        <w:t xml:space="preserve"> ص</w:t>
      </w:r>
      <w:r w:rsidRPr="00A776FB">
        <w:rPr>
          <w:rStyle w:val="Char7"/>
          <w:rFonts w:hint="cs"/>
          <w:rtl/>
        </w:rPr>
        <w:t xml:space="preserve"> هیچ ماهی بیشتر از ماه شعبان روزه نبود؛ زیرا او تمام شعبان را روزه می‌گرفت و در روایتی دیگر آمده است</w:t>
      </w:r>
      <w:r w:rsidR="009272A6" w:rsidRPr="00A776FB">
        <w:rPr>
          <w:rStyle w:val="Char7"/>
          <w:rFonts w:hint="cs"/>
          <w:rtl/>
        </w:rPr>
        <w:t>:</w:t>
      </w:r>
      <w:r w:rsidRPr="00A776FB">
        <w:rPr>
          <w:rStyle w:val="Char7"/>
          <w:rFonts w:hint="cs"/>
          <w:rtl/>
        </w:rPr>
        <w:t xml:space="preserve"> ایشان شعبان را جز کمی از آن، روزه می‌گرفت</w:t>
      </w:r>
      <w:r w:rsidR="00124C0E" w:rsidRPr="007E4299">
        <w:rPr>
          <w:rStyle w:val="Char5"/>
          <w:rFonts w:hint="cs"/>
          <w:rtl/>
        </w:rPr>
        <w:t>»</w:t>
      </w:r>
      <w:r w:rsidRPr="007E4299">
        <w:rPr>
          <w:rStyle w:val="FootnoteReference"/>
          <w:rFonts w:cs="IRNazli"/>
          <w:spacing w:val="-4"/>
          <w:sz w:val="28"/>
          <w:szCs w:val="28"/>
          <w:rtl/>
          <w:lang w:bidi="fa-IR"/>
        </w:rPr>
        <w:footnoteReference w:id="423"/>
      </w:r>
      <w:r w:rsidR="00980A27">
        <w:rPr>
          <w:rStyle w:val="Charb"/>
          <w:rFonts w:hint="cs"/>
          <w:rtl/>
        </w:rPr>
        <w:t>.</w:t>
      </w:r>
    </w:p>
    <w:p w:rsidR="00C86724" w:rsidRPr="003C598F" w:rsidRDefault="00C86724" w:rsidP="009D21BF">
      <w:pPr>
        <w:pStyle w:val="a"/>
        <w:rPr>
          <w:rStyle w:val="Chard"/>
          <w:rtl/>
        </w:rPr>
      </w:pPr>
      <w:r w:rsidRPr="003C598F">
        <w:rPr>
          <w:rStyle w:val="Charb"/>
          <w:rtl/>
        </w:rPr>
        <w:t>1248</w:t>
      </w:r>
      <w:r w:rsidRPr="003C598F">
        <w:rPr>
          <w:rStyle w:val="Charb"/>
          <w:rFonts w:hint="cs"/>
          <w:rtl/>
        </w:rPr>
        <w:t>-</w:t>
      </w:r>
      <w:r w:rsidRPr="003C598F">
        <w:rPr>
          <w:rStyle w:val="Charb"/>
          <w:rFonts w:ascii="Times New Roman" w:hAnsi="Times New Roman" w:cs="Times New Roman" w:hint="cs"/>
          <w:rtl/>
        </w:rPr>
        <w:t> </w:t>
      </w:r>
      <w:r w:rsidR="00124C0E" w:rsidRPr="007E4299">
        <w:rPr>
          <w:rStyle w:val="Char5"/>
          <w:rFonts w:hint="cs"/>
          <w:rtl/>
        </w:rPr>
        <w:t>«</w:t>
      </w:r>
      <w:r w:rsidRPr="00E36729">
        <w:rPr>
          <w:rtl/>
        </w:rPr>
        <w:t>وعن مجِيبَةَ البَاهِلِيَّةِ عَنْ أَبِيهَا أَوْ عمِّها</w:t>
      </w:r>
      <w:r w:rsidR="009272A6">
        <w:rPr>
          <w:rtl/>
        </w:rPr>
        <w:t>،</w:t>
      </w:r>
      <w:r w:rsidRPr="00E36729">
        <w:rPr>
          <w:rtl/>
        </w:rPr>
        <w:t xml:space="preserve"> أَنَّهُ أَتى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ثُمَّ انطَلَقَ فَأَتَاهُ بعدَ سَنَة</w:t>
      </w:r>
      <w:r w:rsidR="009272A6">
        <w:rPr>
          <w:rtl/>
        </w:rPr>
        <w:t>،</w:t>
      </w:r>
      <w:r w:rsidRPr="00E36729">
        <w:rPr>
          <w:rtl/>
        </w:rPr>
        <w:t xml:space="preserve"> وَقَد تَغَيَّرتْ حَالهُ وَهَيْئَتُه</w:t>
      </w:r>
      <w:r w:rsidR="009272A6">
        <w:rPr>
          <w:rtl/>
        </w:rPr>
        <w:t>،</w:t>
      </w:r>
      <w:r w:rsidRPr="00E36729">
        <w:rPr>
          <w:rtl/>
        </w:rPr>
        <w:t xml:space="preserve"> فَقَالَ</w:t>
      </w:r>
      <w:r w:rsidR="009272A6">
        <w:rPr>
          <w:rtl/>
        </w:rPr>
        <w:t>:</w:t>
      </w:r>
      <w:r w:rsidRPr="00E36729">
        <w:rPr>
          <w:rtl/>
        </w:rPr>
        <w:t xml:space="preserve"> يا رَسُولَ اللَّهِ أَمَا تعْرِفُنِي</w:t>
      </w:r>
      <w:r w:rsidR="00EA381D">
        <w:rPr>
          <w:rtl/>
        </w:rPr>
        <w:t>؟</w:t>
      </w:r>
      <w:r w:rsidRPr="00E36729">
        <w:rPr>
          <w:rtl/>
        </w:rPr>
        <w:t xml:space="preserve"> قَالَ</w:t>
      </w:r>
      <w:r w:rsidR="009272A6">
        <w:rPr>
          <w:rtl/>
        </w:rPr>
        <w:t>:</w:t>
      </w:r>
      <w:r w:rsidRPr="00E36729">
        <w:rPr>
          <w:rtl/>
        </w:rPr>
        <w:t xml:space="preserve"> «وَمَنْ أَنتَ</w:t>
      </w:r>
      <w:r w:rsidR="00EA381D">
        <w:rPr>
          <w:rtl/>
        </w:rPr>
        <w:t>؟</w:t>
      </w:r>
      <w:r w:rsidR="009272A6">
        <w:rPr>
          <w:rtl/>
        </w:rPr>
        <w:t>»</w:t>
      </w:r>
      <w:r w:rsidRPr="00E36729">
        <w:rPr>
          <w:rtl/>
        </w:rPr>
        <w:t xml:space="preserve"> قَالَ</w:t>
      </w:r>
      <w:r w:rsidR="009272A6">
        <w:rPr>
          <w:rtl/>
        </w:rPr>
        <w:t>:</w:t>
      </w:r>
      <w:r w:rsidRPr="00E36729">
        <w:rPr>
          <w:rtl/>
        </w:rPr>
        <w:t xml:space="preserve"> أَنَا البَاهِلِيُّ الذي جِئتك عامَ الأَوَّلِ</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فَمَا غَيَّرَكَ</w:t>
      </w:r>
      <w:r w:rsidR="009272A6">
        <w:rPr>
          <w:rtl/>
        </w:rPr>
        <w:t>،</w:t>
      </w:r>
      <w:r w:rsidRPr="00E36729">
        <w:rPr>
          <w:rtl/>
        </w:rPr>
        <w:t xml:space="preserve"> وقَدْ كُنتَ حَسَنَ الهَيئةِ</w:t>
      </w:r>
      <w:r w:rsidR="00EA381D">
        <w:rPr>
          <w:rtl/>
        </w:rPr>
        <w:t>؟</w:t>
      </w:r>
      <w:r w:rsidR="009272A6">
        <w:rPr>
          <w:rtl/>
        </w:rPr>
        <w:t>»</w:t>
      </w:r>
      <w:r w:rsidRPr="00E36729">
        <w:rPr>
          <w:rtl/>
        </w:rPr>
        <w:t xml:space="preserve"> قَالَ</w:t>
      </w:r>
      <w:r w:rsidR="009272A6">
        <w:rPr>
          <w:rtl/>
        </w:rPr>
        <w:t>:</w:t>
      </w:r>
      <w:r w:rsidRPr="00E36729">
        <w:rPr>
          <w:rtl/>
        </w:rPr>
        <w:t xml:space="preserve"> ما أَكلتُ طعاماً منذ فَارقْتُكَ إِلاَّ بلَيْلٍ</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عَذّبْتَ نَفسَكَ</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صُمْ شَهرَ الصَّبرِ</w:t>
      </w:r>
      <w:r w:rsidR="009272A6">
        <w:rPr>
          <w:rtl/>
        </w:rPr>
        <w:t>،</w:t>
      </w:r>
      <w:r w:rsidRPr="00E36729">
        <w:rPr>
          <w:rtl/>
        </w:rPr>
        <w:t xml:space="preserve"> ويوماً مِنْ كلِّ شَهر</w:t>
      </w:r>
      <w:r w:rsidR="009272A6">
        <w:rPr>
          <w:rtl/>
        </w:rPr>
        <w:t>»</w:t>
      </w:r>
      <w:r w:rsidRPr="00E36729">
        <w:rPr>
          <w:rtl/>
        </w:rPr>
        <w:t xml:space="preserve"> قال</w:t>
      </w:r>
      <w:r w:rsidR="009272A6">
        <w:rPr>
          <w:rtl/>
        </w:rPr>
        <w:t>:</w:t>
      </w:r>
      <w:r w:rsidRPr="00E36729">
        <w:rPr>
          <w:rtl/>
        </w:rPr>
        <w:t xml:space="preserve"> زِدْنـي</w:t>
      </w:r>
      <w:r w:rsidR="009272A6">
        <w:rPr>
          <w:rtl/>
        </w:rPr>
        <w:t>،</w:t>
      </w:r>
      <w:r w:rsidRPr="00E36729">
        <w:rPr>
          <w:rtl/>
        </w:rPr>
        <w:t xml:space="preserve"> فإِنَّ بي قوَّةً، قَالَ</w:t>
      </w:r>
      <w:r w:rsidR="009272A6">
        <w:rPr>
          <w:rtl/>
        </w:rPr>
        <w:t>:</w:t>
      </w:r>
      <w:r w:rsidRPr="00E36729">
        <w:rPr>
          <w:rtl/>
        </w:rPr>
        <w:t xml:space="preserve"> </w:t>
      </w:r>
      <w:r w:rsidR="009272A6">
        <w:rPr>
          <w:rtl/>
        </w:rPr>
        <w:t>«</w:t>
      </w:r>
      <w:r w:rsidRPr="00E36729">
        <w:rPr>
          <w:rtl/>
        </w:rPr>
        <w:t>صُمْ يَوميْنِ</w:t>
      </w:r>
      <w:r w:rsidR="009272A6">
        <w:rPr>
          <w:rtl/>
        </w:rPr>
        <w:t>»</w:t>
      </w:r>
      <w:r w:rsidRPr="00E36729">
        <w:rPr>
          <w:rtl/>
        </w:rPr>
        <w:t xml:space="preserve"> قال</w:t>
      </w:r>
      <w:r w:rsidR="009272A6">
        <w:rPr>
          <w:rtl/>
        </w:rPr>
        <w:t>:</w:t>
      </w:r>
      <w:r w:rsidRPr="00E36729">
        <w:rPr>
          <w:rtl/>
        </w:rPr>
        <w:t xml:space="preserve"> زِدْني</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صُمْ ثلاثَةَ أَيَّامٍ</w:t>
      </w:r>
      <w:r w:rsidR="009272A6">
        <w:rPr>
          <w:rtl/>
        </w:rPr>
        <w:t>»</w:t>
      </w:r>
      <w:r w:rsidRPr="00E36729">
        <w:rPr>
          <w:rtl/>
        </w:rPr>
        <w:t xml:space="preserve"> قالَ</w:t>
      </w:r>
      <w:r w:rsidR="009272A6">
        <w:rPr>
          <w:rtl/>
        </w:rPr>
        <w:t>:</w:t>
      </w:r>
      <w:r w:rsidRPr="00E36729">
        <w:rPr>
          <w:rtl/>
        </w:rPr>
        <w:t xml:space="preserve"> زِدْني</w:t>
      </w:r>
      <w:r w:rsidR="009272A6">
        <w:rPr>
          <w:rtl/>
        </w:rPr>
        <w:t>.</w:t>
      </w:r>
      <w:r w:rsidRPr="00E36729">
        <w:rPr>
          <w:rtl/>
        </w:rPr>
        <w:t xml:space="preserve"> قال</w:t>
      </w:r>
      <w:r w:rsidR="009272A6">
        <w:rPr>
          <w:rtl/>
        </w:rPr>
        <w:t>:</w:t>
      </w:r>
      <w:r w:rsidRPr="00E36729">
        <w:rPr>
          <w:rtl/>
        </w:rPr>
        <w:t xml:space="preserve"> صُمْ مِنَ الحُرُمِ وَاتْرُكْ</w:t>
      </w:r>
      <w:r w:rsidR="009272A6">
        <w:rPr>
          <w:rtl/>
        </w:rPr>
        <w:t>،</w:t>
      </w:r>
      <w:r w:rsidRPr="00E36729">
        <w:rPr>
          <w:rtl/>
        </w:rPr>
        <w:t xml:space="preserve"> صُمْ مِنَ الحرُم وَاترُكْ</w:t>
      </w:r>
      <w:r w:rsidR="009272A6">
        <w:rPr>
          <w:rtl/>
        </w:rPr>
        <w:t>،</w:t>
      </w:r>
      <w:r w:rsidR="008B56DF">
        <w:rPr>
          <w:rtl/>
        </w:rPr>
        <w:t xml:space="preserve"> </w:t>
      </w:r>
      <w:r w:rsidRPr="00E36729">
        <w:rPr>
          <w:rtl/>
        </w:rPr>
        <w:t>صُمْ مِنَ الحرُمِ وَاتْرُكُ</w:t>
      </w:r>
      <w:r w:rsidR="009272A6">
        <w:rPr>
          <w:rtl/>
        </w:rPr>
        <w:t>»</w:t>
      </w:r>
      <w:r w:rsidRPr="00E36729">
        <w:rPr>
          <w:rtl/>
        </w:rPr>
        <w:t xml:space="preserve"> وقالَ بِأَصَابِعِهِ الثَّلاثِ فَضَمَّهَا</w:t>
      </w:r>
      <w:r w:rsidR="009272A6">
        <w:rPr>
          <w:rtl/>
        </w:rPr>
        <w:t>،</w:t>
      </w:r>
      <w:r w:rsidRPr="00E36729">
        <w:rPr>
          <w:rtl/>
        </w:rPr>
        <w:t xml:space="preserve"> ثُمَّ أَرْسَلَهَا</w:t>
      </w:r>
      <w:r w:rsidR="00124C0E" w:rsidRPr="007E4299">
        <w:rPr>
          <w:rStyle w:val="Char5"/>
          <w:rFonts w:hint="cs"/>
          <w:rtl/>
        </w:rPr>
        <w:t>»</w:t>
      </w:r>
      <w:r w:rsidRPr="003C598F">
        <w:rPr>
          <w:rStyle w:val="Chard"/>
          <w:rtl/>
        </w:rPr>
        <w:t xml:space="preserve"> رواه أبو داود</w:t>
      </w:r>
      <w:r w:rsidR="009272A6" w:rsidRPr="003C598F">
        <w:rPr>
          <w:rStyle w:val="Chard"/>
          <w:rtl/>
        </w:rPr>
        <w:t>.</w:t>
      </w:r>
    </w:p>
    <w:p w:rsidR="00C86724" w:rsidRPr="00E36729" w:rsidRDefault="00C86724" w:rsidP="003C598F">
      <w:pPr>
        <w:pStyle w:val="af0"/>
        <w:rPr>
          <w:rtl/>
        </w:rPr>
      </w:pPr>
      <w:r w:rsidRPr="00E36729">
        <w:rPr>
          <w:rtl/>
        </w:rPr>
        <w:t xml:space="preserve">و </w:t>
      </w:r>
      <w:r w:rsidR="009272A6">
        <w:rPr>
          <w:rtl/>
        </w:rPr>
        <w:t>«</w:t>
      </w:r>
      <w:r w:rsidRPr="00E36729">
        <w:rPr>
          <w:rtl/>
        </w:rPr>
        <w:t>شهرُ الصَّبرِ</w:t>
      </w:r>
      <w:r w:rsidR="009272A6">
        <w:rPr>
          <w:rtl/>
        </w:rPr>
        <w:t>»:</w:t>
      </w:r>
      <w:r w:rsidRPr="00E36729">
        <w:rPr>
          <w:rtl/>
        </w:rPr>
        <w:t xml:space="preserve"> رَمضانُ</w:t>
      </w:r>
      <w:r w:rsidR="009272A6">
        <w:rPr>
          <w:rtl/>
        </w:rPr>
        <w:t>.</w:t>
      </w:r>
    </w:p>
    <w:p w:rsidR="003B70B7" w:rsidRPr="009E5A75" w:rsidRDefault="003B70B7" w:rsidP="00A776FB">
      <w:pPr>
        <w:spacing w:line="228" w:lineRule="auto"/>
        <w:ind w:firstLine="284"/>
        <w:jc w:val="both"/>
        <w:rPr>
          <w:rStyle w:val="Charb"/>
          <w:spacing w:val="4"/>
          <w:rtl/>
        </w:rPr>
      </w:pPr>
      <w:r w:rsidRPr="009E5A75">
        <w:rPr>
          <w:rStyle w:val="Charb"/>
          <w:rFonts w:hint="cs"/>
          <w:spacing w:val="4"/>
          <w:rtl/>
        </w:rPr>
        <w:t xml:space="preserve">1248. </w:t>
      </w:r>
      <w:r w:rsidR="00124C0E" w:rsidRPr="009E5A75">
        <w:rPr>
          <w:rStyle w:val="Char5"/>
          <w:rFonts w:hint="cs"/>
          <w:spacing w:val="4"/>
          <w:rtl/>
        </w:rPr>
        <w:t>«</w:t>
      </w:r>
      <w:r w:rsidR="00A776FB" w:rsidRPr="009E5A75">
        <w:rPr>
          <w:rStyle w:val="Char7"/>
          <w:rFonts w:hint="cs"/>
          <w:spacing w:val="4"/>
          <w:rtl/>
        </w:rPr>
        <w:t>از مجیبه‌ی باهلی</w:t>
      </w:r>
      <w:r w:rsidRPr="009E5A75">
        <w:rPr>
          <w:rStyle w:val="Char7"/>
          <w:rFonts w:hint="cs"/>
          <w:spacing w:val="4"/>
          <w:rtl/>
        </w:rPr>
        <w:t xml:space="preserve"> از پدرش یا عمویش روایت شده است که او نزد پیامبر</w:t>
      </w:r>
      <w:r w:rsidR="000A0F18" w:rsidRPr="009E5A75">
        <w:rPr>
          <w:rFonts w:cs="CTraditional Arabic" w:hint="cs"/>
          <w:spacing w:val="4"/>
          <w:sz w:val="28"/>
          <w:szCs w:val="28"/>
          <w:rtl/>
          <w:lang w:bidi="fa-IR"/>
        </w:rPr>
        <w:t>ص</w:t>
      </w:r>
      <w:r w:rsidRPr="009E5A75">
        <w:rPr>
          <w:rStyle w:val="Char7"/>
          <w:rFonts w:hint="cs"/>
          <w:spacing w:val="4"/>
          <w:rtl/>
        </w:rPr>
        <w:t xml:space="preserve"> آمد، سپس رفت و بعد از یک سال دیگر به خدمت ایشان بازگشت در حالی که شکل و حال ظاهری او به کلی تغییر کرده بود، پس گفت</w:t>
      </w:r>
      <w:r w:rsidR="009272A6" w:rsidRPr="009E5A75">
        <w:rPr>
          <w:rStyle w:val="Char7"/>
          <w:rFonts w:hint="cs"/>
          <w:spacing w:val="4"/>
          <w:rtl/>
        </w:rPr>
        <w:t>:</w:t>
      </w:r>
      <w:r w:rsidRPr="009E5A75">
        <w:rPr>
          <w:rStyle w:val="Char7"/>
          <w:rFonts w:hint="cs"/>
          <w:spacing w:val="4"/>
          <w:rtl/>
        </w:rPr>
        <w:t xml:space="preserve"> ای رسول خدا! مرا نمی‌شناسی؟ فرمودند</w:t>
      </w:r>
      <w:r w:rsidR="009272A6" w:rsidRPr="009E5A75">
        <w:rPr>
          <w:rStyle w:val="Char7"/>
          <w:rFonts w:hint="cs"/>
          <w:spacing w:val="4"/>
          <w:rtl/>
        </w:rPr>
        <w:t>:</w:t>
      </w:r>
      <w:r w:rsidRPr="009E5A75">
        <w:rPr>
          <w:rStyle w:val="Char7"/>
          <w:rFonts w:hint="cs"/>
          <w:spacing w:val="4"/>
          <w:rtl/>
        </w:rPr>
        <w:t xml:space="preserve"> «مگر تو کسیتی؟» گفت</w:t>
      </w:r>
      <w:r w:rsidR="009272A6" w:rsidRPr="009E5A75">
        <w:rPr>
          <w:rStyle w:val="Char7"/>
          <w:rFonts w:hint="cs"/>
          <w:spacing w:val="4"/>
          <w:rtl/>
        </w:rPr>
        <w:t>:</w:t>
      </w:r>
      <w:r w:rsidRPr="009E5A75">
        <w:rPr>
          <w:rStyle w:val="Char7"/>
          <w:rFonts w:hint="cs"/>
          <w:spacing w:val="4"/>
          <w:rtl/>
        </w:rPr>
        <w:t xml:space="preserve"> من همان مرد باهلی هستم که سال پیش نزد شما آمدم، فرمودند</w:t>
      </w:r>
      <w:r w:rsidR="009272A6" w:rsidRPr="009E5A75">
        <w:rPr>
          <w:rStyle w:val="Char7"/>
          <w:rFonts w:hint="cs"/>
          <w:spacing w:val="4"/>
          <w:rtl/>
        </w:rPr>
        <w:t>:</w:t>
      </w:r>
      <w:r w:rsidRPr="009E5A75">
        <w:rPr>
          <w:rStyle w:val="Char7"/>
          <w:rFonts w:hint="cs"/>
          <w:spacing w:val="4"/>
          <w:rtl/>
        </w:rPr>
        <w:t xml:space="preserve"> «چه چیز تو را تغییر داده، در حالی که تو شاداب‌تر و خوش‌ هیکل‌تر بودی؟» گفت</w:t>
      </w:r>
      <w:r w:rsidR="009272A6" w:rsidRPr="009E5A75">
        <w:rPr>
          <w:rStyle w:val="Char7"/>
          <w:rFonts w:hint="cs"/>
          <w:spacing w:val="4"/>
          <w:rtl/>
        </w:rPr>
        <w:t>:</w:t>
      </w:r>
      <w:r w:rsidRPr="009E5A75">
        <w:rPr>
          <w:rStyle w:val="Char7"/>
          <w:rFonts w:hint="cs"/>
          <w:spacing w:val="4"/>
          <w:rtl/>
        </w:rPr>
        <w:t xml:space="preserve"> من از روزی که از خدمت شما جدا شده‌ام، جز شب‌ها غذا نخورده‌ام، پیامبر</w:t>
      </w:r>
      <w:r w:rsidR="000A0F18" w:rsidRPr="009E5A75">
        <w:rPr>
          <w:rFonts w:cs="CTraditional Arabic" w:hint="cs"/>
          <w:spacing w:val="4"/>
          <w:sz w:val="28"/>
          <w:szCs w:val="28"/>
          <w:rtl/>
          <w:lang w:bidi="fa-IR"/>
        </w:rPr>
        <w:t xml:space="preserve"> ص</w:t>
      </w:r>
      <w:r w:rsidRPr="009E5A75">
        <w:rPr>
          <w:rStyle w:val="Char7"/>
          <w:rFonts w:hint="cs"/>
          <w:spacing w:val="4"/>
          <w:rtl/>
        </w:rPr>
        <w:t xml:space="preserve"> فرمودند</w:t>
      </w:r>
      <w:r w:rsidR="009272A6" w:rsidRPr="009E5A75">
        <w:rPr>
          <w:rStyle w:val="Char7"/>
          <w:rFonts w:hint="cs"/>
          <w:spacing w:val="4"/>
          <w:rtl/>
        </w:rPr>
        <w:t>:</w:t>
      </w:r>
      <w:r w:rsidRPr="009E5A75">
        <w:rPr>
          <w:rStyle w:val="Char7"/>
          <w:rFonts w:hint="cs"/>
          <w:spacing w:val="4"/>
          <w:rtl/>
        </w:rPr>
        <w:t xml:space="preserve"> «خود را عذاب داده‌ای!» و سپس فرمودند</w:t>
      </w:r>
      <w:r w:rsidR="009272A6" w:rsidRPr="009E5A75">
        <w:rPr>
          <w:rStyle w:val="Char7"/>
          <w:rFonts w:hint="cs"/>
          <w:spacing w:val="4"/>
          <w:rtl/>
        </w:rPr>
        <w:t>:</w:t>
      </w:r>
      <w:r w:rsidRPr="009E5A75">
        <w:rPr>
          <w:rStyle w:val="Char7"/>
          <w:rFonts w:hint="cs"/>
          <w:spacing w:val="4"/>
          <w:rtl/>
        </w:rPr>
        <w:t xml:space="preserve"> «ماه صبر (رمضان) را روزه بگیر و از سایر ماه‌ها هر ماه یک روز را»، گفت</w:t>
      </w:r>
      <w:r w:rsidR="009272A6" w:rsidRPr="009E5A75">
        <w:rPr>
          <w:rStyle w:val="Char7"/>
          <w:rFonts w:hint="cs"/>
          <w:spacing w:val="4"/>
          <w:rtl/>
        </w:rPr>
        <w:t>:</w:t>
      </w:r>
      <w:r w:rsidRPr="009E5A75">
        <w:rPr>
          <w:rStyle w:val="Char7"/>
          <w:rFonts w:hint="cs"/>
          <w:spacing w:val="4"/>
          <w:rtl/>
        </w:rPr>
        <w:t xml:space="preserve"> آن را برای من زیاد کن؛ زیرا من توانایی دارم، فرمودند</w:t>
      </w:r>
      <w:r w:rsidR="009272A6" w:rsidRPr="009E5A75">
        <w:rPr>
          <w:rStyle w:val="Char7"/>
          <w:rFonts w:hint="cs"/>
          <w:spacing w:val="4"/>
          <w:rtl/>
        </w:rPr>
        <w:t>:</w:t>
      </w:r>
      <w:r w:rsidRPr="009E5A75">
        <w:rPr>
          <w:rStyle w:val="Char7"/>
          <w:rFonts w:hint="cs"/>
          <w:spacing w:val="4"/>
          <w:rtl/>
        </w:rPr>
        <w:t xml:space="preserve"> «هر ماه دو روز، روزه بگیر»، گفت</w:t>
      </w:r>
      <w:r w:rsidR="009272A6" w:rsidRPr="009E5A75">
        <w:rPr>
          <w:rStyle w:val="Char7"/>
          <w:rFonts w:hint="cs"/>
          <w:spacing w:val="4"/>
          <w:rtl/>
        </w:rPr>
        <w:t>:</w:t>
      </w:r>
      <w:r w:rsidRPr="009E5A75">
        <w:rPr>
          <w:rStyle w:val="Char7"/>
          <w:rFonts w:hint="cs"/>
          <w:spacing w:val="4"/>
          <w:rtl/>
        </w:rPr>
        <w:t xml:space="preserve"> بیشتر کن! فرمودند</w:t>
      </w:r>
      <w:r w:rsidR="009272A6" w:rsidRPr="009E5A75">
        <w:rPr>
          <w:rStyle w:val="Char7"/>
          <w:rFonts w:hint="cs"/>
          <w:spacing w:val="4"/>
          <w:rtl/>
        </w:rPr>
        <w:t>:</w:t>
      </w:r>
      <w:r w:rsidRPr="009E5A75">
        <w:rPr>
          <w:rStyle w:val="Char7"/>
          <w:rFonts w:hint="cs"/>
          <w:spacing w:val="4"/>
          <w:rtl/>
        </w:rPr>
        <w:t xml:space="preserve"> «سه روز، روزه بگیر»، گفت</w:t>
      </w:r>
      <w:r w:rsidR="009272A6" w:rsidRPr="009E5A75">
        <w:rPr>
          <w:rStyle w:val="Char7"/>
          <w:rFonts w:hint="cs"/>
          <w:spacing w:val="4"/>
          <w:rtl/>
        </w:rPr>
        <w:t>:</w:t>
      </w:r>
      <w:r w:rsidRPr="009E5A75">
        <w:rPr>
          <w:rStyle w:val="Char7"/>
          <w:rFonts w:hint="cs"/>
          <w:spacing w:val="4"/>
          <w:rtl/>
        </w:rPr>
        <w:t xml:space="preserve"> بیشتر بفرمای! پیامبر</w:t>
      </w:r>
      <w:r w:rsidR="000A0F18" w:rsidRPr="009E5A75">
        <w:rPr>
          <w:rFonts w:cs="CTraditional Arabic" w:hint="cs"/>
          <w:spacing w:val="4"/>
          <w:sz w:val="28"/>
          <w:szCs w:val="28"/>
          <w:rtl/>
          <w:lang w:bidi="fa-IR"/>
        </w:rPr>
        <w:t xml:space="preserve"> ص</w:t>
      </w:r>
      <w:r w:rsidRPr="009E5A75">
        <w:rPr>
          <w:rStyle w:val="Char7"/>
          <w:rFonts w:hint="cs"/>
          <w:spacing w:val="4"/>
          <w:rtl/>
        </w:rPr>
        <w:t xml:space="preserve"> سه بار فرمودند</w:t>
      </w:r>
      <w:r w:rsidR="009272A6" w:rsidRPr="009E5A75">
        <w:rPr>
          <w:rStyle w:val="Char7"/>
          <w:rFonts w:hint="cs"/>
          <w:spacing w:val="4"/>
          <w:rtl/>
        </w:rPr>
        <w:t>:</w:t>
      </w:r>
      <w:r w:rsidRPr="009E5A75">
        <w:rPr>
          <w:rStyle w:val="Char7"/>
          <w:rFonts w:hint="cs"/>
          <w:spacing w:val="4"/>
          <w:rtl/>
        </w:rPr>
        <w:t xml:space="preserve"> «از ماه‌های حرام روزه بگیر و ترک کن» و از انگشتان مبارکش با سه انگشتانش اشاره فرمودند و آن سه انگشت را بست و باز کرد (یعنی از هر ماه حرام، سه روز، روزه بگیر و سه روز افطار کن که تقریباً از هر ماه، نصف آن می‌شود</w:t>
      </w:r>
      <w:r w:rsidR="00A776FB" w:rsidRPr="009E5A75">
        <w:rPr>
          <w:rStyle w:val="Char7"/>
          <w:rFonts w:hint="cs"/>
          <w:spacing w:val="4"/>
          <w:rtl/>
        </w:rPr>
        <w:t>)</w:t>
      </w:r>
      <w:r w:rsidR="00124C0E" w:rsidRPr="009E5A75">
        <w:rPr>
          <w:rStyle w:val="Char5"/>
          <w:rFonts w:hint="cs"/>
          <w:spacing w:val="4"/>
          <w:rtl/>
        </w:rPr>
        <w:t>»</w:t>
      </w:r>
      <w:r w:rsidRPr="009E5A75">
        <w:rPr>
          <w:rStyle w:val="FootnoteReference"/>
          <w:rFonts w:cs="IRNazli"/>
          <w:spacing w:val="4"/>
          <w:sz w:val="28"/>
          <w:szCs w:val="28"/>
          <w:rtl/>
          <w:lang w:bidi="fa-IR"/>
        </w:rPr>
        <w:footnoteReference w:id="424"/>
      </w:r>
      <w:r w:rsidRPr="009E5A75">
        <w:rPr>
          <w:rStyle w:val="Charb"/>
          <w:rFonts w:hint="cs"/>
          <w:spacing w:val="4"/>
          <w:rtl/>
        </w:rPr>
        <w:t xml:space="preserve"> و </w:t>
      </w:r>
      <w:r w:rsidRPr="009E5A75">
        <w:rPr>
          <w:rStyle w:val="FootnoteReference"/>
          <w:rFonts w:cs="IRNazli"/>
          <w:spacing w:val="4"/>
          <w:sz w:val="28"/>
          <w:szCs w:val="28"/>
          <w:rtl/>
          <w:lang w:bidi="fa-IR"/>
        </w:rPr>
        <w:footnoteReference w:id="425"/>
      </w:r>
      <w:r w:rsidR="00980A27" w:rsidRPr="009E5A75">
        <w:rPr>
          <w:rStyle w:val="Charb"/>
          <w:rFonts w:hint="cs"/>
          <w:spacing w:val="4"/>
          <w:rtl/>
        </w:rPr>
        <w:t>.</w:t>
      </w:r>
    </w:p>
    <w:p w:rsidR="00A6217A" w:rsidRPr="00A6217A" w:rsidRDefault="00A6217A" w:rsidP="00A6217A">
      <w:pPr>
        <w:pStyle w:val="ac"/>
      </w:pPr>
      <w:bookmarkStart w:id="295" w:name="_Toc442122625"/>
      <w:bookmarkStart w:id="296" w:name="_Toc326114801"/>
      <w:r w:rsidRPr="00A6217A">
        <w:rPr>
          <w:rtl/>
        </w:rPr>
        <w:t>226- باب فضل الصوم وغيره في العشر الأوَّل من ذي الحجة</w:t>
      </w:r>
      <w:bookmarkEnd w:id="295"/>
    </w:p>
    <w:p w:rsidR="00A6217A" w:rsidRPr="00A6217A" w:rsidRDefault="00A6217A" w:rsidP="00A6217A">
      <w:pPr>
        <w:pStyle w:val="ad"/>
      </w:pPr>
      <w:bookmarkStart w:id="297" w:name="_Toc442122626"/>
      <w:r w:rsidRPr="00A6217A">
        <w:rPr>
          <w:rFonts w:hint="cs"/>
          <w:rtl/>
        </w:rPr>
        <w:t>باب فضیلت روزه و غیر آن در دهه‌ی اول ذی‌الحج</w:t>
      </w:r>
      <w:bookmarkEnd w:id="296"/>
      <w:r>
        <w:rPr>
          <w:rFonts w:hint="cs"/>
          <w:rtl/>
        </w:rPr>
        <w:t>ة</w:t>
      </w:r>
      <w:bookmarkEnd w:id="297"/>
    </w:p>
    <w:p w:rsidR="00C86724" w:rsidRPr="003C598F" w:rsidRDefault="00C86724" w:rsidP="009D21BF">
      <w:pPr>
        <w:pStyle w:val="a"/>
        <w:rPr>
          <w:rStyle w:val="Chard"/>
          <w:rtl/>
        </w:rPr>
      </w:pPr>
      <w:r w:rsidRPr="003C598F">
        <w:rPr>
          <w:rStyle w:val="Charb"/>
          <w:rtl/>
        </w:rPr>
        <w:t>1249</w:t>
      </w:r>
      <w:r w:rsidRPr="003C598F">
        <w:rPr>
          <w:rStyle w:val="Charb"/>
          <w:rFonts w:hint="cs"/>
          <w:rtl/>
        </w:rPr>
        <w:t>-</w:t>
      </w:r>
      <w:r w:rsidRPr="003C598F">
        <w:rPr>
          <w:rStyle w:val="Charb"/>
          <w:rFonts w:ascii="Times New Roman" w:hAnsi="Times New Roman" w:cs="Times New Roman" w:hint="cs"/>
          <w:rtl/>
        </w:rPr>
        <w:t> </w:t>
      </w:r>
      <w:r w:rsidR="00124C0E" w:rsidRPr="007E4299">
        <w:rPr>
          <w:rStyle w:val="Char5"/>
          <w:rFonts w:hint="cs"/>
          <w:rtl/>
        </w:rPr>
        <w:t>«</w:t>
      </w:r>
      <w:r w:rsidRPr="00E36729">
        <w:rPr>
          <w:rtl/>
        </w:rPr>
        <w:t xml:space="preserve">عن ابنِ عبَّاسٍ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مِنْ أَيامٍ العَمَلُ الصَّالحُ فِيها أَحَبُّ إِلى اللَّهِ مِنْ هذِهِ الأَيَّامِ</w:t>
      </w:r>
      <w:r w:rsidR="009272A6">
        <w:rPr>
          <w:rtl/>
        </w:rPr>
        <w:t>»</w:t>
      </w:r>
      <w:r w:rsidRPr="00E36729">
        <w:rPr>
          <w:rtl/>
        </w:rPr>
        <w:t xml:space="preserve"> يعني</w:t>
      </w:r>
      <w:r w:rsidR="009272A6">
        <w:rPr>
          <w:rtl/>
        </w:rPr>
        <w:t>:</w:t>
      </w:r>
      <w:r w:rsidRPr="00E36729">
        <w:rPr>
          <w:rtl/>
        </w:rPr>
        <w:t xml:space="preserve"> أَيامَ العشرِ</w:t>
      </w:r>
      <w:r w:rsidR="009272A6">
        <w:rPr>
          <w:rtl/>
        </w:rPr>
        <w:t>،</w:t>
      </w:r>
      <w:r w:rsidRPr="00E36729">
        <w:rPr>
          <w:rtl/>
        </w:rPr>
        <w:t xml:space="preserve"> قالوا</w:t>
      </w:r>
      <w:r w:rsidR="009272A6">
        <w:rPr>
          <w:rtl/>
        </w:rPr>
        <w:t>:</w:t>
      </w:r>
      <w:r w:rsidRPr="00E36729">
        <w:rPr>
          <w:rtl/>
        </w:rPr>
        <w:t xml:space="preserve"> يا رسول اللَّهِ وَلا الجهادُ في سبِيلِ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ولا الجهادُ في سبِيلِ اللَّهِ</w:t>
      </w:r>
      <w:r w:rsidR="009272A6">
        <w:rPr>
          <w:rtl/>
        </w:rPr>
        <w:t>،</w:t>
      </w:r>
      <w:r w:rsidRPr="00E36729">
        <w:rPr>
          <w:rtl/>
        </w:rPr>
        <w:t xml:space="preserve"> إِلاَّ رَجُلٌ خَرجَ بِنَفْسِهِ، وَمَالِهِ فَلَم يَرجِعْ منْ ذلك بِشَيءٍ</w:t>
      </w:r>
      <w:r w:rsidR="009272A6">
        <w:rPr>
          <w:rtl/>
        </w:rPr>
        <w:t>»</w:t>
      </w:r>
      <w:r w:rsidR="00E625E9" w:rsidRPr="007E4299">
        <w:rPr>
          <w:rStyle w:val="Char5"/>
          <w:rFonts w:hint="cs"/>
          <w:rtl/>
        </w:rPr>
        <w:t>»</w:t>
      </w:r>
      <w:r w:rsidRPr="003C598F">
        <w:rPr>
          <w:rStyle w:val="Chard"/>
          <w:rtl/>
        </w:rPr>
        <w:t xml:space="preserve"> رواه البخاريُّ</w:t>
      </w:r>
      <w:r w:rsidR="009272A6" w:rsidRPr="003C598F">
        <w:rPr>
          <w:rStyle w:val="Chard"/>
          <w:rtl/>
        </w:rPr>
        <w:t>.</w:t>
      </w:r>
    </w:p>
    <w:p w:rsidR="003B70B7" w:rsidRPr="00A776FB" w:rsidRDefault="003B70B7" w:rsidP="00963CB0">
      <w:pPr>
        <w:spacing w:line="228" w:lineRule="auto"/>
        <w:ind w:firstLine="284"/>
        <w:jc w:val="both"/>
        <w:rPr>
          <w:rStyle w:val="Charb"/>
          <w:rtl/>
        </w:rPr>
      </w:pPr>
      <w:r w:rsidRPr="007E4299">
        <w:rPr>
          <w:rStyle w:val="Charb"/>
          <w:rFonts w:hint="cs"/>
          <w:rtl/>
        </w:rPr>
        <w:t xml:space="preserve">1249. </w:t>
      </w:r>
      <w:r w:rsidR="00E625E9" w:rsidRPr="007E4299">
        <w:rPr>
          <w:rStyle w:val="Char5"/>
          <w:rFonts w:hint="cs"/>
          <w:rtl/>
        </w:rPr>
        <w:t>«</w:t>
      </w:r>
      <w:r w:rsidRPr="00A776FB">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فرمودند</w:t>
      </w:r>
      <w:r w:rsidR="009272A6" w:rsidRPr="00A776FB">
        <w:rPr>
          <w:rStyle w:val="Char7"/>
          <w:rFonts w:hint="cs"/>
          <w:rtl/>
        </w:rPr>
        <w:t>:</w:t>
      </w:r>
      <w:r w:rsidRPr="00A776FB">
        <w:rPr>
          <w:rStyle w:val="Char7"/>
          <w:rFonts w:hint="cs"/>
          <w:rtl/>
        </w:rPr>
        <w:t xml:space="preserve"> «روزهایی نیست که عبادت در آنها نزد خداوند محبوب‌تر و پسندیده‌تر از این ایام (یعنی دهه‌ی اول ذی‌الحجه) باشد»، گفتند</w:t>
      </w:r>
      <w:r w:rsidR="009272A6" w:rsidRPr="00A776FB">
        <w:rPr>
          <w:rStyle w:val="Char7"/>
          <w:rFonts w:hint="cs"/>
          <w:rtl/>
        </w:rPr>
        <w:t>:</w:t>
      </w:r>
      <w:r w:rsidRPr="00A776FB">
        <w:rPr>
          <w:rStyle w:val="Char7"/>
          <w:rFonts w:hint="cs"/>
          <w:rtl/>
        </w:rPr>
        <w:t xml:space="preserve"> ای رسول خدا! حتی جهاد در راه خدا نیز از آن بزرگ‌تر نیست؟ فرمودند</w:t>
      </w:r>
      <w:r w:rsidR="009272A6" w:rsidRPr="00A776FB">
        <w:rPr>
          <w:rStyle w:val="Char7"/>
          <w:rFonts w:hint="cs"/>
          <w:rtl/>
        </w:rPr>
        <w:t>:</w:t>
      </w:r>
      <w:r w:rsidRPr="00A776FB">
        <w:rPr>
          <w:rStyle w:val="Char7"/>
          <w:rFonts w:hint="cs"/>
          <w:rtl/>
        </w:rPr>
        <w:t xml:space="preserve"> «جهاد در راه خدا نیز از آن بزرگ‌تر نیست، مگر (جهاد) مردی که با نفس و مال خود، برای جهاد خارج شده و هیچ‌کدام را باز نیاورده (شهید شده) باشد»</w:t>
      </w:r>
      <w:r w:rsidR="00E625E9" w:rsidRPr="007E4299">
        <w:rPr>
          <w:rStyle w:val="Char5"/>
          <w:rFonts w:hint="cs"/>
          <w:rtl/>
        </w:rPr>
        <w:t>»</w:t>
      </w:r>
      <w:r w:rsidRPr="007E4299">
        <w:rPr>
          <w:rStyle w:val="FootnoteReference"/>
          <w:rFonts w:cs="IRNazli"/>
          <w:spacing w:val="-4"/>
          <w:sz w:val="28"/>
          <w:szCs w:val="28"/>
          <w:rtl/>
          <w:lang w:bidi="fa-IR"/>
        </w:rPr>
        <w:footnoteReference w:id="426"/>
      </w:r>
      <w:r w:rsidR="00980A27" w:rsidRPr="00A776FB">
        <w:rPr>
          <w:rStyle w:val="Charb"/>
          <w:rFonts w:hint="cs"/>
          <w:rtl/>
        </w:rPr>
        <w:t>.</w:t>
      </w:r>
    </w:p>
    <w:p w:rsidR="00A6217A" w:rsidRPr="00036386" w:rsidRDefault="00A6217A" w:rsidP="00036386">
      <w:pPr>
        <w:pStyle w:val="ac"/>
      </w:pPr>
      <w:bookmarkStart w:id="298" w:name="_Toc442122627"/>
      <w:bookmarkStart w:id="299" w:name="_Toc326114802"/>
      <w:r w:rsidRPr="00036386">
        <w:rPr>
          <w:rtl/>
        </w:rPr>
        <w:t>227- باب فضل صوم يوم عرفة وعاشوراء وتاسوعاء</w:t>
      </w:r>
      <w:bookmarkEnd w:id="298"/>
    </w:p>
    <w:p w:rsidR="00A6217A" w:rsidRPr="00036386" w:rsidRDefault="00A6217A" w:rsidP="00036386">
      <w:pPr>
        <w:pStyle w:val="ad"/>
      </w:pPr>
      <w:bookmarkStart w:id="300" w:name="_Toc442122628"/>
      <w:r w:rsidRPr="00036386">
        <w:rPr>
          <w:rFonts w:hint="cs"/>
          <w:rtl/>
        </w:rPr>
        <w:t>باب فضیلت روزه‌ی عرفه و عاشورا و تاسوعا</w:t>
      </w:r>
      <w:bookmarkEnd w:id="299"/>
      <w:bookmarkEnd w:id="300"/>
    </w:p>
    <w:p w:rsidR="00C86724" w:rsidRPr="003C598F" w:rsidRDefault="00C86724" w:rsidP="009D21BF">
      <w:pPr>
        <w:pStyle w:val="a"/>
        <w:rPr>
          <w:rStyle w:val="Chard"/>
          <w:rtl/>
        </w:rPr>
      </w:pPr>
      <w:r w:rsidRPr="003C598F">
        <w:rPr>
          <w:rStyle w:val="Charb"/>
          <w:rtl/>
        </w:rPr>
        <w:t>1250</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عنْ أَبي قتَادةَ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w:t>
      </w:r>
      <w:r w:rsidR="00373DBB">
        <w:rPr>
          <w:rFonts w:hint="cs"/>
          <w:rtl/>
        </w:rPr>
        <w:t>ُ</w:t>
      </w:r>
      <w:r w:rsidRPr="00E36729">
        <w:rPr>
          <w:rtl/>
        </w:rPr>
        <w:t>ئِل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عَنْ صَوْمِ يوْمِ عَرَفَةَ</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يكفِّرُ السَّنَةَ المَاضِ</w:t>
      </w:r>
      <w:r>
        <w:rPr>
          <w:rtl/>
        </w:rPr>
        <w:t>يةَ وَالبَاقِيَةَ</w:t>
      </w:r>
      <w:r w:rsidR="009272A6">
        <w:rPr>
          <w:rtl/>
        </w:rPr>
        <w:t>»</w:t>
      </w:r>
      <w:r w:rsidR="00E625E9" w:rsidRPr="007E4299">
        <w:rPr>
          <w:rStyle w:val="Char5"/>
          <w:rFonts w:hint="cs"/>
          <w:rtl/>
        </w:rPr>
        <w:t>»</w:t>
      </w:r>
      <w:r w:rsidRPr="003C598F">
        <w:rPr>
          <w:rStyle w:val="Chard"/>
          <w:rtl/>
        </w:rPr>
        <w:t xml:space="preserve"> رواه مسلمٌ</w:t>
      </w:r>
      <w:r w:rsidRPr="003C598F">
        <w:rPr>
          <w:rStyle w:val="Chard"/>
          <w:rFonts w:hint="cs"/>
          <w:rtl/>
        </w:rPr>
        <w:t>.</w:t>
      </w:r>
    </w:p>
    <w:p w:rsidR="003B70B7" w:rsidRPr="00A776FB" w:rsidRDefault="003B70B7" w:rsidP="00A776FB">
      <w:pPr>
        <w:pStyle w:val="ae"/>
        <w:rPr>
          <w:rtl/>
        </w:rPr>
      </w:pPr>
      <w:r w:rsidRPr="007E4299">
        <w:rPr>
          <w:rStyle w:val="Charb"/>
          <w:rFonts w:hint="cs"/>
          <w:rtl/>
        </w:rPr>
        <w:t>1250</w:t>
      </w:r>
      <w:r w:rsidRPr="00A776FB">
        <w:rPr>
          <w:rStyle w:val="Charb"/>
          <w:rFonts w:hint="cs"/>
          <w:spacing w:val="-4"/>
          <w:rtl/>
        </w:rPr>
        <w:t xml:space="preserve">. </w:t>
      </w:r>
      <w:r w:rsidR="00E625E9" w:rsidRPr="00A776FB">
        <w:rPr>
          <w:rStyle w:val="Char5"/>
          <w:rFonts w:hint="cs"/>
          <w:spacing w:val="-4"/>
          <w:rtl/>
        </w:rPr>
        <w:t>«</w:t>
      </w:r>
      <w:r w:rsidRPr="00A776FB">
        <w:rPr>
          <w:rStyle w:val="Char7"/>
          <w:rFonts w:hint="cs"/>
          <w:spacing w:val="-4"/>
          <w:rtl/>
        </w:rPr>
        <w:t>از ابوقتاده</w:t>
      </w:r>
      <w:r w:rsidRPr="00A776FB">
        <w:rPr>
          <w:rStyle w:val="Charb"/>
          <w:rFonts w:hint="cs"/>
          <w:spacing w:val="-4"/>
          <w:rtl/>
        </w:rPr>
        <w:t xml:space="preserve"> </w:t>
      </w:r>
      <w:r w:rsidR="006A2C0C" w:rsidRPr="00A776FB">
        <w:rPr>
          <w:rFonts w:cs="CTraditional Arabic" w:hint="cs"/>
          <w:spacing w:val="-4"/>
          <w:rtl/>
          <w:lang w:bidi="fa-IR"/>
        </w:rPr>
        <w:t>س</w:t>
      </w:r>
      <w:r w:rsidRPr="00A776FB">
        <w:rPr>
          <w:rStyle w:val="Char7"/>
          <w:rFonts w:hint="cs"/>
          <w:spacing w:val="-4"/>
          <w:rtl/>
        </w:rPr>
        <w:t xml:space="preserve"> روایت شده است که گفت</w:t>
      </w:r>
      <w:r w:rsidR="009272A6" w:rsidRPr="00A776FB">
        <w:rPr>
          <w:rStyle w:val="Char7"/>
          <w:rFonts w:hint="cs"/>
          <w:spacing w:val="-4"/>
          <w:rtl/>
        </w:rPr>
        <w:t>:</w:t>
      </w:r>
      <w:r w:rsidRPr="00A776FB">
        <w:rPr>
          <w:rStyle w:val="Char7"/>
          <w:rFonts w:hint="cs"/>
          <w:spacing w:val="-4"/>
          <w:rtl/>
        </w:rPr>
        <w:t xml:space="preserve"> درباره‌ی روزه‌ی روز عرفه از پیامبر</w:t>
      </w:r>
      <w:r w:rsidR="000A0F18" w:rsidRPr="00A776FB">
        <w:rPr>
          <w:rFonts w:cs="CTraditional Arabic" w:hint="cs"/>
          <w:spacing w:val="-4"/>
          <w:rtl/>
          <w:lang w:bidi="fa-IR"/>
        </w:rPr>
        <w:t xml:space="preserve"> ص</w:t>
      </w:r>
      <w:r w:rsidRPr="00A776FB">
        <w:rPr>
          <w:rStyle w:val="Char7"/>
          <w:rFonts w:hint="cs"/>
          <w:rtl/>
        </w:rPr>
        <w:t xml:space="preserve"> سؤال شد، فرمودند</w:t>
      </w:r>
      <w:r w:rsidR="009272A6" w:rsidRPr="00A776FB">
        <w:rPr>
          <w:rStyle w:val="Char7"/>
          <w:rFonts w:hint="cs"/>
          <w:rtl/>
        </w:rPr>
        <w:t>:</w:t>
      </w:r>
      <w:r w:rsidRPr="00A776FB">
        <w:rPr>
          <w:rStyle w:val="Char7"/>
          <w:rFonts w:hint="cs"/>
          <w:rtl/>
        </w:rPr>
        <w:t xml:space="preserve"> «کفاره‌ی گناهان سال گذشته و سال آینده می‌شود»</w:t>
      </w:r>
      <w:r w:rsidR="00E625E9" w:rsidRPr="007E4299">
        <w:rPr>
          <w:rStyle w:val="Char5"/>
          <w:rFonts w:hint="cs"/>
          <w:rtl/>
        </w:rPr>
        <w:t>»</w:t>
      </w:r>
      <w:r w:rsidRPr="007E4299">
        <w:rPr>
          <w:rStyle w:val="FootnoteReference"/>
          <w:rFonts w:cs="IRNazli"/>
          <w:spacing w:val="-4"/>
          <w:sz w:val="28"/>
          <w:szCs w:val="28"/>
          <w:rtl/>
          <w:lang w:bidi="fa-IR"/>
        </w:rPr>
        <w:footnoteReference w:id="427"/>
      </w:r>
      <w:r w:rsidR="00980A27" w:rsidRPr="00A776FB">
        <w:rPr>
          <w:rStyle w:val="Charb"/>
          <w:rFonts w:hint="cs"/>
          <w:rtl/>
        </w:rPr>
        <w:t>.</w:t>
      </w:r>
    </w:p>
    <w:p w:rsidR="00C86724" w:rsidRPr="003C598F" w:rsidRDefault="00C86724" w:rsidP="00A776FB">
      <w:pPr>
        <w:pStyle w:val="ae"/>
        <w:rPr>
          <w:rStyle w:val="Chard"/>
          <w:rtl/>
        </w:rPr>
      </w:pPr>
      <w:r w:rsidRPr="00A776FB">
        <w:rPr>
          <w:rtl/>
        </w:rPr>
        <w:t>1251</w:t>
      </w:r>
      <w:r w:rsidRPr="00A776FB">
        <w:rPr>
          <w:rFonts w:hint="cs"/>
          <w:rtl/>
        </w:rPr>
        <w:t>-</w:t>
      </w:r>
      <w:r w:rsidR="00A776FB" w:rsidRPr="00A776FB">
        <w:rPr>
          <w:rFonts w:hint="cs"/>
          <w:rtl/>
        </w:rPr>
        <w:t xml:space="preserve"> </w:t>
      </w:r>
      <w:r w:rsidR="00E625E9" w:rsidRPr="007E4299">
        <w:rPr>
          <w:rStyle w:val="Char5"/>
          <w:rFonts w:hint="cs"/>
          <w:rtl/>
        </w:rPr>
        <w:t>«</w:t>
      </w:r>
      <w:r w:rsidRPr="00A776FB">
        <w:rPr>
          <w:rStyle w:val="Char"/>
          <w:rtl/>
        </w:rPr>
        <w:t>وعنْ ابنِ عباسٍ</w:t>
      </w:r>
      <w:r w:rsidRPr="00E36729">
        <w:rPr>
          <w:rtl/>
        </w:rPr>
        <w:t xml:space="preserve"> </w:t>
      </w:r>
      <w:r w:rsidR="006A2C0C" w:rsidRPr="007E4299">
        <w:rPr>
          <w:rFonts w:cs="CTraditional Arabic"/>
          <w:rtl/>
        </w:rPr>
        <w:t>ب</w:t>
      </w:r>
      <w:r w:rsidR="009272A6" w:rsidRPr="00A776FB">
        <w:rPr>
          <w:rStyle w:val="Char"/>
          <w:rtl/>
        </w:rPr>
        <w:t>،</w:t>
      </w:r>
      <w:r w:rsidRPr="00A776FB">
        <w:rPr>
          <w:rStyle w:val="Char"/>
          <w:rtl/>
        </w:rPr>
        <w:t xml:space="preserve"> أَنَّ رَسول اللَّهِ</w:t>
      </w:r>
      <w:r w:rsidR="000A0F18">
        <w:rPr>
          <w:rtl/>
        </w:rPr>
        <w:t xml:space="preserve"> </w:t>
      </w:r>
      <w:r w:rsidR="000A0F18" w:rsidRPr="000A0F18">
        <w:rPr>
          <w:rFonts w:cs="CTraditional Arabic"/>
          <w:rtl/>
        </w:rPr>
        <w:t>ص</w:t>
      </w:r>
      <w:r w:rsidRPr="00A776FB">
        <w:rPr>
          <w:rStyle w:val="Char"/>
          <w:rtl/>
        </w:rPr>
        <w:t xml:space="preserve"> صَامَ يوْمَ عاشوراءَ</w:t>
      </w:r>
      <w:r w:rsidR="009272A6" w:rsidRPr="00A776FB">
        <w:rPr>
          <w:rStyle w:val="Char"/>
          <w:rtl/>
        </w:rPr>
        <w:t>،</w:t>
      </w:r>
      <w:r w:rsidRPr="00A776FB">
        <w:rPr>
          <w:rStyle w:val="Char"/>
          <w:rtl/>
        </w:rPr>
        <w:t xml:space="preserve"> وأَمَرَ بِصِيَامِهِ</w:t>
      </w:r>
      <w:r w:rsidR="00E625E9" w:rsidRPr="007E4299">
        <w:rPr>
          <w:rStyle w:val="Char5"/>
          <w:rFonts w:hint="cs"/>
          <w:rtl/>
        </w:rPr>
        <w:t>»</w:t>
      </w:r>
      <w:r w:rsidRPr="003C598F">
        <w:rPr>
          <w:rStyle w:val="Chard"/>
          <w:rtl/>
        </w:rPr>
        <w:t xml:space="preserve"> متفقٌ عليه</w:t>
      </w:r>
      <w:r w:rsidR="009272A6" w:rsidRPr="003C598F">
        <w:rPr>
          <w:rStyle w:val="Chard"/>
          <w:rtl/>
        </w:rPr>
        <w:t>.</w:t>
      </w:r>
    </w:p>
    <w:p w:rsidR="003B70B7" w:rsidRPr="00A776FB" w:rsidRDefault="003B70B7" w:rsidP="00A7293B">
      <w:pPr>
        <w:spacing w:line="228" w:lineRule="auto"/>
        <w:ind w:firstLine="284"/>
        <w:jc w:val="both"/>
        <w:rPr>
          <w:rStyle w:val="Charb"/>
          <w:rtl/>
        </w:rPr>
      </w:pPr>
      <w:r w:rsidRPr="007E4299">
        <w:rPr>
          <w:rStyle w:val="Charb"/>
          <w:rFonts w:hint="cs"/>
          <w:rtl/>
        </w:rPr>
        <w:t xml:space="preserve">1251. </w:t>
      </w:r>
      <w:r w:rsidR="00E625E9" w:rsidRPr="007E4299">
        <w:rPr>
          <w:rStyle w:val="Char5"/>
          <w:rFonts w:hint="cs"/>
          <w:rtl/>
        </w:rPr>
        <w:t>«</w:t>
      </w:r>
      <w:r w:rsidRPr="00A776FB">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روز عاشورا (دهم محرم) را روزه گرفت و به روزه گرفتن در آن امر فرمودند</w:t>
      </w:r>
      <w:r w:rsidR="00E625E9" w:rsidRPr="007E4299">
        <w:rPr>
          <w:rStyle w:val="Char5"/>
          <w:rFonts w:hint="cs"/>
          <w:rtl/>
        </w:rPr>
        <w:t>»</w:t>
      </w:r>
      <w:r w:rsidRPr="007E4299">
        <w:rPr>
          <w:rStyle w:val="FootnoteReference"/>
          <w:rFonts w:cs="IRNazli"/>
          <w:spacing w:val="-4"/>
          <w:sz w:val="28"/>
          <w:szCs w:val="28"/>
          <w:rtl/>
          <w:lang w:bidi="fa-IR"/>
        </w:rPr>
        <w:footnoteReference w:id="428"/>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1252</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وعنْ أَبي قَتَادةَ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سُئِلَ عَنْ صِيَامِ يَوْمِ عاشُوراءِ</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يُكَفِّرُ السَّنَةَ المَاضِيَةَ</w:t>
      </w:r>
      <w:r w:rsidR="009272A6">
        <w:rPr>
          <w:rtl/>
        </w:rPr>
        <w:t>»</w:t>
      </w:r>
      <w:r w:rsidR="00E625E9" w:rsidRPr="007E4299">
        <w:rPr>
          <w:rStyle w:val="Char5"/>
          <w:rFonts w:hint="cs"/>
          <w:rtl/>
        </w:rPr>
        <w:t>»</w:t>
      </w:r>
      <w:r w:rsidRPr="003C598F">
        <w:rPr>
          <w:rStyle w:val="Chard"/>
          <w:rtl/>
        </w:rPr>
        <w:t xml:space="preserve"> رواه مُسْلِمٌ</w:t>
      </w:r>
      <w:r w:rsidR="009272A6" w:rsidRPr="003C598F">
        <w:rPr>
          <w:rStyle w:val="Chard"/>
          <w:rtl/>
        </w:rPr>
        <w:t>.</w:t>
      </w:r>
    </w:p>
    <w:p w:rsidR="003B70B7" w:rsidRPr="00A776FB" w:rsidRDefault="003B70B7" w:rsidP="003B70B7">
      <w:pPr>
        <w:spacing w:line="228" w:lineRule="auto"/>
        <w:ind w:firstLine="284"/>
        <w:jc w:val="both"/>
        <w:rPr>
          <w:rStyle w:val="Charb"/>
          <w:rtl/>
        </w:rPr>
      </w:pPr>
      <w:r w:rsidRPr="007E4299">
        <w:rPr>
          <w:rStyle w:val="Charb"/>
          <w:rFonts w:hint="cs"/>
          <w:rtl/>
        </w:rPr>
        <w:t xml:space="preserve">1252. </w:t>
      </w:r>
      <w:r w:rsidR="00E625E9" w:rsidRPr="007E4299">
        <w:rPr>
          <w:rStyle w:val="Char5"/>
          <w:rFonts w:hint="cs"/>
          <w:rtl/>
        </w:rPr>
        <w:t>«</w:t>
      </w:r>
      <w:r w:rsidRPr="00A776FB">
        <w:rPr>
          <w:rStyle w:val="Char7"/>
          <w:rFonts w:hint="cs"/>
          <w:rtl/>
        </w:rPr>
        <w:t>از ابی قتاده</w:t>
      </w:r>
      <w:r w:rsidRPr="007E4299">
        <w:rPr>
          <w:rStyle w:val="Charb"/>
          <w:rFonts w:hint="cs"/>
          <w:rtl/>
        </w:rPr>
        <w:t xml:space="preserve"> </w:t>
      </w:r>
      <w:r w:rsidR="006A2C0C" w:rsidRPr="007E4299">
        <w:rPr>
          <w:rFonts w:cs="CTraditional Arabic" w:hint="cs"/>
          <w:sz w:val="28"/>
          <w:szCs w:val="28"/>
          <w:rtl/>
          <w:lang w:bidi="fa-IR"/>
        </w:rPr>
        <w:t>س</w:t>
      </w:r>
      <w:r w:rsidRPr="00A776FB">
        <w:rPr>
          <w:rStyle w:val="Char7"/>
          <w:rFonts w:hint="cs"/>
          <w:rtl/>
        </w:rPr>
        <w:t xml:space="preserve"> روایت شده است که گفت</w:t>
      </w:r>
      <w:r w:rsidR="009272A6" w:rsidRPr="00A776FB">
        <w:rPr>
          <w:rStyle w:val="Char7"/>
          <w:rFonts w:hint="cs"/>
          <w:rtl/>
        </w:rPr>
        <w:t>:</w:t>
      </w:r>
      <w:r w:rsidRPr="00A776FB">
        <w:rPr>
          <w:rStyle w:val="Char7"/>
          <w:rFonts w:hint="cs"/>
          <w:rtl/>
        </w:rPr>
        <w:t xml:space="preserve"> از پیامبر</w:t>
      </w:r>
      <w:r w:rsidR="000A0F18" w:rsidRPr="000A0F18">
        <w:rPr>
          <w:rFonts w:cs="CTraditional Arabic" w:hint="cs"/>
          <w:sz w:val="28"/>
          <w:szCs w:val="28"/>
          <w:rtl/>
          <w:lang w:bidi="fa-IR"/>
        </w:rPr>
        <w:t xml:space="preserve"> ص</w:t>
      </w:r>
      <w:r w:rsidRPr="00A776FB">
        <w:rPr>
          <w:rStyle w:val="Char7"/>
          <w:rFonts w:hint="cs"/>
          <w:rtl/>
        </w:rPr>
        <w:t xml:space="preserve"> در مورد روزه‌ی روز عاشورا سؤال شد، فرمودند</w:t>
      </w:r>
      <w:r w:rsidR="009272A6" w:rsidRPr="00A776FB">
        <w:rPr>
          <w:rStyle w:val="Char7"/>
          <w:rFonts w:hint="cs"/>
          <w:rtl/>
        </w:rPr>
        <w:t>:</w:t>
      </w:r>
      <w:r w:rsidRPr="00A776FB">
        <w:rPr>
          <w:rStyle w:val="Char7"/>
          <w:rFonts w:hint="cs"/>
          <w:rtl/>
        </w:rPr>
        <w:t xml:space="preserve"> «کفاره‌ی گناهان سال گذشته می‌شود»</w:t>
      </w:r>
      <w:r w:rsidR="00E625E9" w:rsidRPr="007E4299">
        <w:rPr>
          <w:rStyle w:val="Char5"/>
          <w:rFonts w:hint="cs"/>
          <w:rtl/>
        </w:rPr>
        <w:t>»</w:t>
      </w:r>
      <w:r w:rsidRPr="007E4299">
        <w:rPr>
          <w:rStyle w:val="FootnoteReference"/>
          <w:rFonts w:cs="IRNazli"/>
          <w:spacing w:val="-4"/>
          <w:sz w:val="28"/>
          <w:szCs w:val="28"/>
          <w:rtl/>
          <w:lang w:bidi="fa-IR"/>
        </w:rPr>
        <w:footnoteReference w:id="429"/>
      </w:r>
      <w:r w:rsidR="00980A27" w:rsidRPr="00A776FB">
        <w:rPr>
          <w:rStyle w:val="Charb"/>
          <w:rFonts w:hint="cs"/>
          <w:rtl/>
        </w:rPr>
        <w:t>.</w:t>
      </w:r>
    </w:p>
    <w:p w:rsidR="00C86724" w:rsidRPr="003C598F" w:rsidRDefault="00C86724" w:rsidP="009D21BF">
      <w:pPr>
        <w:pStyle w:val="a"/>
        <w:rPr>
          <w:rStyle w:val="Chard"/>
          <w:rtl/>
        </w:rPr>
      </w:pPr>
      <w:r w:rsidRPr="003C598F">
        <w:rPr>
          <w:rStyle w:val="Charb"/>
          <w:rtl/>
        </w:rPr>
        <w:t>1253</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لَئِنْ بَقِيتُ إِلى قَابِلٍ لأصُومَنَّ التَّاسِعَ</w:t>
      </w:r>
      <w:r w:rsidR="009272A6">
        <w:rPr>
          <w:rtl/>
        </w:rPr>
        <w:t>»</w:t>
      </w:r>
      <w:r w:rsidR="00E625E9" w:rsidRPr="007E4299">
        <w:rPr>
          <w:rStyle w:val="Char5"/>
          <w:rFonts w:hint="cs"/>
          <w:rtl/>
        </w:rPr>
        <w:t>»</w:t>
      </w:r>
      <w:r w:rsidR="008B56DF" w:rsidRPr="003C598F">
        <w:rPr>
          <w:rStyle w:val="Chard"/>
          <w:rtl/>
        </w:rPr>
        <w:t xml:space="preserve"> </w:t>
      </w:r>
      <w:r w:rsidRPr="003C598F">
        <w:rPr>
          <w:rStyle w:val="Chard"/>
          <w:rtl/>
        </w:rPr>
        <w:t>رواهُ مُسْلِمٌ</w:t>
      </w:r>
      <w:r w:rsidR="009272A6" w:rsidRPr="003C598F">
        <w:rPr>
          <w:rStyle w:val="Chard"/>
          <w:rtl/>
        </w:rPr>
        <w:t>.</w:t>
      </w:r>
    </w:p>
    <w:p w:rsidR="003B70B7" w:rsidRPr="00A776FB" w:rsidRDefault="003B70B7" w:rsidP="000E1673">
      <w:pPr>
        <w:ind w:firstLine="284"/>
        <w:jc w:val="both"/>
        <w:rPr>
          <w:rStyle w:val="Charb"/>
          <w:rtl/>
        </w:rPr>
      </w:pPr>
      <w:r w:rsidRPr="007E4299">
        <w:rPr>
          <w:rStyle w:val="Charb"/>
          <w:rFonts w:hint="cs"/>
          <w:rtl/>
        </w:rPr>
        <w:t xml:space="preserve">1253. </w:t>
      </w:r>
      <w:r w:rsidR="00E625E9" w:rsidRPr="007E4299">
        <w:rPr>
          <w:rStyle w:val="Char5"/>
          <w:rFonts w:hint="cs"/>
          <w:rtl/>
        </w:rPr>
        <w:t>«</w:t>
      </w:r>
      <w:r w:rsidRPr="00A776FB">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A776F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A776FB">
        <w:rPr>
          <w:rStyle w:val="Char7"/>
          <w:rFonts w:hint="cs"/>
          <w:rtl/>
        </w:rPr>
        <w:t xml:space="preserve"> (یک سال روز عاشورا را روزه گرفتند و) فرمودند</w:t>
      </w:r>
      <w:r w:rsidR="009272A6" w:rsidRPr="00A776FB">
        <w:rPr>
          <w:rStyle w:val="Char7"/>
          <w:rFonts w:hint="cs"/>
          <w:rtl/>
        </w:rPr>
        <w:t>:</w:t>
      </w:r>
      <w:r w:rsidRPr="00A776FB">
        <w:rPr>
          <w:rStyle w:val="Char7"/>
          <w:rFonts w:hint="cs"/>
          <w:rtl/>
        </w:rPr>
        <w:t xml:space="preserve"> «اگر تا سال آینده زنده ماندم، حتماً تاسوعا (نهم محرم) را نیز روزه می‌گیرم»</w:t>
      </w:r>
      <w:r w:rsidR="00E625E9" w:rsidRPr="007E4299">
        <w:rPr>
          <w:rStyle w:val="Char5"/>
          <w:rFonts w:hint="cs"/>
          <w:rtl/>
        </w:rPr>
        <w:t>»</w:t>
      </w:r>
      <w:r w:rsidRPr="007E4299">
        <w:rPr>
          <w:rStyle w:val="FootnoteReference"/>
          <w:rFonts w:cs="IRNazli"/>
          <w:spacing w:val="-4"/>
          <w:sz w:val="28"/>
          <w:szCs w:val="28"/>
          <w:rtl/>
          <w:lang w:bidi="fa-IR"/>
        </w:rPr>
        <w:footnoteReference w:id="430"/>
      </w:r>
      <w:r w:rsidR="00980A27" w:rsidRPr="00A776FB">
        <w:rPr>
          <w:rStyle w:val="Charb"/>
          <w:rFonts w:hint="cs"/>
          <w:rtl/>
        </w:rPr>
        <w:t>.</w:t>
      </w:r>
    </w:p>
    <w:p w:rsidR="00036386" w:rsidRPr="00036386" w:rsidRDefault="00036386" w:rsidP="00036386">
      <w:pPr>
        <w:pStyle w:val="ac"/>
      </w:pPr>
      <w:bookmarkStart w:id="301" w:name="_Toc442122629"/>
      <w:bookmarkStart w:id="302" w:name="_Toc326114803"/>
      <w:r w:rsidRPr="00036386">
        <w:rPr>
          <w:rtl/>
        </w:rPr>
        <w:t>228- باب استحباب صوم ستة من أيام من شوال</w:t>
      </w:r>
      <w:bookmarkEnd w:id="301"/>
    </w:p>
    <w:p w:rsidR="00036386" w:rsidRPr="00036386" w:rsidRDefault="00036386" w:rsidP="00036386">
      <w:pPr>
        <w:pStyle w:val="ad"/>
      </w:pPr>
      <w:bookmarkStart w:id="303" w:name="_Toc442122630"/>
      <w:r w:rsidRPr="00036386">
        <w:rPr>
          <w:rFonts w:hint="cs"/>
          <w:rtl/>
        </w:rPr>
        <w:t>باب استحباب روزه‌ی شش روز از شوال</w:t>
      </w:r>
      <w:bookmarkEnd w:id="302"/>
      <w:bookmarkEnd w:id="303"/>
    </w:p>
    <w:p w:rsidR="00C86724" w:rsidRPr="003C598F" w:rsidRDefault="00C86724" w:rsidP="009D21BF">
      <w:pPr>
        <w:pStyle w:val="a"/>
        <w:rPr>
          <w:rStyle w:val="Chard"/>
          <w:rtl/>
        </w:rPr>
      </w:pPr>
      <w:r w:rsidRPr="003C598F">
        <w:rPr>
          <w:rStyle w:val="Charb"/>
          <w:rtl/>
        </w:rPr>
        <w:t>1254</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عَنْ أَبي أَيوبِ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صَامَ رَمَضانَ ثُمَّ أَتَبَعَهُ سِتًّا مِنْ شَوَّالٍ كانَ كصِيَامِ الدَّهْرِ</w:t>
      </w:r>
      <w:r w:rsidR="009272A6">
        <w:rPr>
          <w:rtl/>
        </w:rPr>
        <w:t>»</w:t>
      </w:r>
      <w:r w:rsidR="00E625E9" w:rsidRPr="007E4299">
        <w:rPr>
          <w:rStyle w:val="Char5"/>
          <w:rFonts w:hint="cs"/>
          <w:rtl/>
        </w:rPr>
        <w:t>»</w:t>
      </w:r>
      <w:r w:rsidRPr="003C598F">
        <w:rPr>
          <w:rStyle w:val="Chard"/>
          <w:rtl/>
        </w:rPr>
        <w:t xml:space="preserve"> رواهُ مُسْلِمٌ</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1254. </w:t>
      </w:r>
      <w:r w:rsidR="00E625E9" w:rsidRPr="007E4299">
        <w:rPr>
          <w:rStyle w:val="Char5"/>
          <w:rFonts w:hint="cs"/>
          <w:rtl/>
        </w:rPr>
        <w:t>«</w:t>
      </w:r>
      <w:r w:rsidRPr="00142C5C">
        <w:rPr>
          <w:rStyle w:val="Char7"/>
          <w:rFonts w:hint="cs"/>
          <w:rtl/>
        </w:rPr>
        <w:t>از ابوایوب</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 است که پیامبر</w:t>
      </w:r>
      <w:r w:rsidR="000A0F18" w:rsidRPr="00142C5C">
        <w:rPr>
          <w:rStyle w:val="Char7"/>
          <w:rFonts w:hint="cs"/>
          <w:rtl/>
        </w:rPr>
        <w:t xml:space="preserve"> </w:t>
      </w:r>
      <w:r w:rsidR="000A0F18" w:rsidRPr="000A0F18">
        <w:rPr>
          <w:rFonts w:cs="CTraditional Arabic" w:hint="cs"/>
          <w:sz w:val="28"/>
          <w:szCs w:val="28"/>
          <w:rtl/>
          <w:lang w:bidi="fa-IR"/>
        </w:rPr>
        <w:t>ص</w:t>
      </w:r>
      <w:r w:rsidRPr="00142C5C">
        <w:rPr>
          <w:rStyle w:val="Char7"/>
          <w:rFonts w:hint="cs"/>
          <w:rtl/>
        </w:rPr>
        <w:t xml:space="preserve"> فرمودند</w:t>
      </w:r>
      <w:r w:rsidR="009272A6" w:rsidRPr="00142C5C">
        <w:rPr>
          <w:rStyle w:val="Char7"/>
          <w:rFonts w:hint="cs"/>
          <w:rtl/>
        </w:rPr>
        <w:t>:</w:t>
      </w:r>
      <w:r w:rsidRPr="00142C5C">
        <w:rPr>
          <w:rStyle w:val="Char7"/>
          <w:rFonts w:hint="cs"/>
          <w:rtl/>
        </w:rPr>
        <w:t xml:space="preserve"> «کسی که ماه رمضان </w:t>
      </w:r>
      <w:r w:rsidRPr="00142C5C">
        <w:rPr>
          <w:rStyle w:val="Char7"/>
          <w:rFonts w:hint="cs"/>
          <w:spacing w:val="-4"/>
          <w:rtl/>
        </w:rPr>
        <w:t>را روزه بگیرد و سپس با شش روز از شوال آن را دنبال کند، مانند روزه‌ی تمام سال است»</w:t>
      </w:r>
      <w:r w:rsidR="00E625E9" w:rsidRPr="00142C5C">
        <w:rPr>
          <w:rStyle w:val="Char5"/>
          <w:rFonts w:hint="cs"/>
          <w:spacing w:val="-4"/>
          <w:rtl/>
        </w:rPr>
        <w:t>»</w:t>
      </w:r>
      <w:r w:rsidRPr="00142C5C">
        <w:rPr>
          <w:rStyle w:val="FootnoteReference"/>
          <w:rFonts w:cs="IRNazli"/>
          <w:spacing w:val="-4"/>
          <w:sz w:val="28"/>
          <w:szCs w:val="28"/>
          <w:rtl/>
          <w:lang w:bidi="fa-IR"/>
        </w:rPr>
        <w:footnoteReference w:id="431"/>
      </w:r>
      <w:r w:rsidR="00980A27" w:rsidRPr="00142C5C">
        <w:rPr>
          <w:rStyle w:val="Charb"/>
          <w:rFonts w:hint="cs"/>
          <w:spacing w:val="-4"/>
          <w:rtl/>
        </w:rPr>
        <w:t>.</w:t>
      </w:r>
    </w:p>
    <w:p w:rsidR="00036386" w:rsidRPr="00036386" w:rsidRDefault="00036386" w:rsidP="00036386">
      <w:pPr>
        <w:pStyle w:val="ac"/>
      </w:pPr>
      <w:bookmarkStart w:id="304" w:name="_Toc442122631"/>
      <w:bookmarkStart w:id="305" w:name="_Toc326114804"/>
      <w:r w:rsidRPr="00036386">
        <w:rPr>
          <w:rtl/>
        </w:rPr>
        <w:t>229- باب استحباب صوم الاثنين والخميس</w:t>
      </w:r>
      <w:bookmarkEnd w:id="304"/>
    </w:p>
    <w:p w:rsidR="00036386" w:rsidRPr="00036386" w:rsidRDefault="00036386" w:rsidP="00036386">
      <w:pPr>
        <w:pStyle w:val="ad"/>
      </w:pPr>
      <w:bookmarkStart w:id="306" w:name="_Toc442122632"/>
      <w:r w:rsidRPr="00036386">
        <w:rPr>
          <w:rFonts w:hint="cs"/>
          <w:rtl/>
        </w:rPr>
        <w:t>باب استحباب روزه‌ی دوشنبه و پنج‌شنبه</w:t>
      </w:r>
      <w:bookmarkEnd w:id="305"/>
      <w:bookmarkEnd w:id="306"/>
    </w:p>
    <w:p w:rsidR="00C86724" w:rsidRPr="003C598F" w:rsidRDefault="00C86724" w:rsidP="009D21BF">
      <w:pPr>
        <w:pStyle w:val="a"/>
        <w:rPr>
          <w:rStyle w:val="Chard"/>
          <w:rtl/>
        </w:rPr>
      </w:pPr>
      <w:r w:rsidRPr="003C598F">
        <w:rPr>
          <w:rStyle w:val="Charb"/>
          <w:rtl/>
        </w:rPr>
        <w:t>1255</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عن أَبي قَتَادَةَ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سُئِلَ عَنْ صَوْمِ يَوْمِ الاثْنَيْنِ فقالَ</w:t>
      </w:r>
      <w:r w:rsidR="009272A6">
        <w:rPr>
          <w:rtl/>
        </w:rPr>
        <w:t>:</w:t>
      </w:r>
      <w:r w:rsidRPr="00E36729">
        <w:rPr>
          <w:rtl/>
        </w:rPr>
        <w:t xml:space="preserve"> </w:t>
      </w:r>
      <w:r w:rsidR="009272A6">
        <w:rPr>
          <w:rtl/>
        </w:rPr>
        <w:t>«</w:t>
      </w:r>
      <w:r w:rsidRPr="00E36729">
        <w:rPr>
          <w:rtl/>
        </w:rPr>
        <w:t>ذلكَ يَوْمٌ وُلِدْتُ فِيهِ</w:t>
      </w:r>
      <w:r w:rsidR="009272A6">
        <w:rPr>
          <w:rtl/>
        </w:rPr>
        <w:t>،</w:t>
      </w:r>
      <w:r w:rsidRPr="00E36729">
        <w:rPr>
          <w:rtl/>
        </w:rPr>
        <w:t xml:space="preserve"> وَيَوْمٌ بُعِثْتُ</w:t>
      </w:r>
      <w:r w:rsidR="009272A6">
        <w:rPr>
          <w:rtl/>
        </w:rPr>
        <w:t>،</w:t>
      </w:r>
      <w:r w:rsidRPr="00E36729">
        <w:rPr>
          <w:rtl/>
        </w:rPr>
        <w:t xml:space="preserve"> أَوْ أُنزِلَ عليَّ فِيهِ</w:t>
      </w:r>
      <w:r w:rsidR="009272A6">
        <w:rPr>
          <w:rtl/>
        </w:rPr>
        <w:t>»</w:t>
      </w:r>
      <w:r w:rsidR="00E625E9" w:rsidRPr="007E4299">
        <w:rPr>
          <w:rStyle w:val="Char5"/>
          <w:rFonts w:hint="cs"/>
          <w:rtl/>
        </w:rPr>
        <w:t>»</w:t>
      </w:r>
      <w:r w:rsidRPr="003C598F">
        <w:rPr>
          <w:rStyle w:val="Chard"/>
          <w:rtl/>
        </w:rPr>
        <w:t xml:space="preserve"> رواه مسلمٌ</w:t>
      </w:r>
      <w:r w:rsidR="009272A6" w:rsidRPr="003C598F">
        <w:rPr>
          <w:rStyle w:val="Chard"/>
          <w:rtl/>
        </w:rPr>
        <w:t>.</w:t>
      </w:r>
    </w:p>
    <w:p w:rsidR="003B70B7" w:rsidRPr="00142C5C" w:rsidRDefault="003B70B7" w:rsidP="003B70B7">
      <w:pPr>
        <w:ind w:firstLine="284"/>
        <w:jc w:val="both"/>
        <w:rPr>
          <w:rStyle w:val="Charb"/>
          <w:rtl/>
        </w:rPr>
      </w:pPr>
      <w:r w:rsidRPr="007E4299">
        <w:rPr>
          <w:rStyle w:val="Charb"/>
          <w:rFonts w:hint="cs"/>
          <w:rtl/>
        </w:rPr>
        <w:t xml:space="preserve">1255. </w:t>
      </w:r>
      <w:r w:rsidR="00E625E9" w:rsidRPr="007E4299">
        <w:rPr>
          <w:rStyle w:val="Char5"/>
          <w:rFonts w:hint="cs"/>
          <w:rtl/>
        </w:rPr>
        <w:t>«</w:t>
      </w:r>
      <w:r w:rsidRPr="00142C5C">
        <w:rPr>
          <w:rStyle w:val="Char7"/>
          <w:rFonts w:hint="cs"/>
          <w:rtl/>
        </w:rPr>
        <w:t>از ابوقتاده</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 است که گفت</w:t>
      </w:r>
      <w:r w:rsidR="009272A6" w:rsidRPr="00142C5C">
        <w:rPr>
          <w:rStyle w:val="Char7"/>
          <w:rFonts w:hint="cs"/>
          <w:rtl/>
        </w:rPr>
        <w:t>:</w:t>
      </w:r>
      <w:r w:rsidRPr="00142C5C">
        <w:rPr>
          <w:rStyle w:val="Char7"/>
          <w:rFonts w:hint="cs"/>
          <w:rtl/>
        </w:rPr>
        <w:t xml:space="preserve"> از پیامبر</w:t>
      </w:r>
      <w:r w:rsidR="000A0F18" w:rsidRPr="000A0F18">
        <w:rPr>
          <w:rFonts w:cs="CTraditional Arabic" w:hint="cs"/>
          <w:sz w:val="28"/>
          <w:szCs w:val="28"/>
          <w:rtl/>
          <w:lang w:bidi="fa-IR"/>
        </w:rPr>
        <w:t xml:space="preserve"> ص</w:t>
      </w:r>
      <w:r w:rsidRPr="00142C5C">
        <w:rPr>
          <w:rStyle w:val="Char7"/>
          <w:rFonts w:hint="cs"/>
          <w:rtl/>
        </w:rPr>
        <w:t xml:space="preserve"> در مورد روزه‌ی دوشنبه سؤال شد، جواب دادند</w:t>
      </w:r>
      <w:r w:rsidR="009272A6" w:rsidRPr="00142C5C">
        <w:rPr>
          <w:rStyle w:val="Char7"/>
          <w:rFonts w:hint="cs"/>
          <w:rtl/>
        </w:rPr>
        <w:t>:</w:t>
      </w:r>
      <w:r w:rsidRPr="00142C5C">
        <w:rPr>
          <w:rStyle w:val="Char7"/>
          <w:rFonts w:hint="cs"/>
          <w:rtl/>
        </w:rPr>
        <w:t xml:space="preserve"> «آن روزی است که من در آن متولد و در آن مبعوث شده‌ام ـ یا وحی بر من نازل شده است ـ</w:t>
      </w:r>
      <w:r w:rsidR="009272A6" w:rsidRPr="00142C5C">
        <w:rPr>
          <w:rStyle w:val="Char7"/>
          <w:rFonts w:hint="cs"/>
          <w:rtl/>
        </w:rPr>
        <w:t>»</w:t>
      </w:r>
      <w:r w:rsidR="00E625E9" w:rsidRPr="007E4299">
        <w:rPr>
          <w:rStyle w:val="Char5"/>
          <w:rFonts w:hint="cs"/>
          <w:rtl/>
        </w:rPr>
        <w:t>»</w:t>
      </w:r>
      <w:r w:rsidRPr="007E4299">
        <w:rPr>
          <w:rStyle w:val="FootnoteReference"/>
          <w:rFonts w:cs="IRNazli"/>
          <w:spacing w:val="-4"/>
          <w:sz w:val="28"/>
          <w:szCs w:val="28"/>
          <w:rtl/>
          <w:lang w:bidi="fa-IR"/>
        </w:rPr>
        <w:footnoteReference w:id="432"/>
      </w:r>
      <w:r w:rsidR="00980A27" w:rsidRPr="00142C5C">
        <w:rPr>
          <w:rStyle w:val="Charb"/>
          <w:rFonts w:hint="cs"/>
          <w:rtl/>
        </w:rPr>
        <w:t>.</w:t>
      </w:r>
    </w:p>
    <w:p w:rsidR="00C86724" w:rsidRPr="003C598F" w:rsidRDefault="00C86724" w:rsidP="009D21BF">
      <w:pPr>
        <w:pStyle w:val="a"/>
        <w:rPr>
          <w:rStyle w:val="Charb"/>
          <w:rtl/>
        </w:rPr>
      </w:pPr>
      <w:r w:rsidRPr="003C598F">
        <w:rPr>
          <w:rStyle w:val="Charb"/>
          <w:rtl/>
        </w:rPr>
        <w:t>1256</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عَنْ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تُعْرَضُ الأَعْمَالُ يوْمَ الاثَنيْن والخَميسِ</w:t>
      </w:r>
      <w:r w:rsidR="009272A6">
        <w:rPr>
          <w:rtl/>
        </w:rPr>
        <w:t>،</w:t>
      </w:r>
      <w:r w:rsidRPr="00E36729">
        <w:rPr>
          <w:rtl/>
        </w:rPr>
        <w:t xml:space="preserve"> فَأُحِبُّ أَنْ يُعْرَضَ عَملي وَأَنَا صَائمٌ</w:t>
      </w:r>
      <w:r w:rsidR="009272A6">
        <w:rPr>
          <w:rtl/>
        </w:rPr>
        <w:t>»</w:t>
      </w:r>
      <w:r w:rsidR="003C598F" w:rsidRPr="003C598F">
        <w:rPr>
          <w:rStyle w:val="Char5"/>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w:t>
      </w:r>
      <w:r w:rsidR="009272A6" w:rsidRPr="003C598F">
        <w:rPr>
          <w:rStyle w:val="Chard"/>
          <w:rtl/>
        </w:rPr>
        <w:t>،</w:t>
      </w:r>
      <w:r w:rsidRPr="003C598F">
        <w:rPr>
          <w:rStyle w:val="Chard"/>
          <w:rtl/>
        </w:rPr>
        <w:t xml:space="preserve"> ورواهُ مُسلمٌ بغيرِ ذِكرِ الصَّوْم</w:t>
      </w:r>
      <w:r w:rsidR="009272A6" w:rsidRPr="003C598F">
        <w:rPr>
          <w:rStyle w:val="Charb"/>
          <w:rtl/>
        </w:rPr>
        <w:t>.</w:t>
      </w:r>
    </w:p>
    <w:p w:rsidR="003B70B7" w:rsidRPr="00142C5C" w:rsidRDefault="003B70B7" w:rsidP="005E0EDC">
      <w:pPr>
        <w:ind w:firstLine="284"/>
        <w:jc w:val="both"/>
        <w:rPr>
          <w:rStyle w:val="Charb"/>
          <w:rtl/>
        </w:rPr>
      </w:pPr>
      <w:r w:rsidRPr="007E4299">
        <w:rPr>
          <w:rStyle w:val="Charb"/>
          <w:rFonts w:hint="cs"/>
          <w:rtl/>
        </w:rPr>
        <w:t xml:space="preserve">1256. </w:t>
      </w:r>
      <w:r w:rsidR="00E625E9" w:rsidRPr="007E4299">
        <w:rPr>
          <w:rStyle w:val="Char5"/>
          <w:rFonts w:hint="cs"/>
          <w:rtl/>
        </w:rPr>
        <w:t>«</w:t>
      </w:r>
      <w:r w:rsidRPr="00142C5C">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142C5C">
        <w:rPr>
          <w:rStyle w:val="Char7"/>
          <w:rFonts w:hint="cs"/>
          <w:rtl/>
        </w:rPr>
        <w:t xml:space="preserve"> فرمودند</w:t>
      </w:r>
      <w:r w:rsidR="009272A6" w:rsidRPr="00142C5C">
        <w:rPr>
          <w:rStyle w:val="Char7"/>
          <w:rFonts w:hint="cs"/>
          <w:rtl/>
        </w:rPr>
        <w:t>:</w:t>
      </w:r>
      <w:r w:rsidRPr="00142C5C">
        <w:rPr>
          <w:rStyle w:val="Char7"/>
          <w:rFonts w:hint="cs"/>
          <w:rtl/>
        </w:rPr>
        <w:t xml:space="preserve"> «اعمال بندگان در روز دوشنبه و پنج شنبه (به خداوند) عرضه می‌شود و من دوست دارم در حالی عملم عرضه شود که من روزه هستم»</w:t>
      </w:r>
      <w:r w:rsidR="00E625E9" w:rsidRPr="007E4299">
        <w:rPr>
          <w:rStyle w:val="Char5"/>
          <w:rFonts w:hint="cs"/>
          <w:rtl/>
        </w:rPr>
        <w:t>»</w:t>
      </w:r>
      <w:r w:rsidRPr="007E4299">
        <w:rPr>
          <w:rStyle w:val="FootnoteReference"/>
          <w:rFonts w:cs="IRNazli"/>
          <w:spacing w:val="-4"/>
          <w:sz w:val="28"/>
          <w:szCs w:val="28"/>
          <w:rtl/>
          <w:lang w:bidi="fa-IR"/>
        </w:rPr>
        <w:footnoteReference w:id="433"/>
      </w:r>
      <w:r w:rsidR="00980A27" w:rsidRPr="00142C5C">
        <w:rPr>
          <w:rStyle w:val="Charb"/>
          <w:rFonts w:hint="cs"/>
          <w:rtl/>
        </w:rPr>
        <w:t>.</w:t>
      </w:r>
    </w:p>
    <w:p w:rsidR="00C86724" w:rsidRPr="003C598F" w:rsidRDefault="00C86724" w:rsidP="009D21BF">
      <w:pPr>
        <w:pStyle w:val="a"/>
        <w:rPr>
          <w:rStyle w:val="Chard"/>
          <w:rtl/>
        </w:rPr>
      </w:pPr>
      <w:r w:rsidRPr="003C598F">
        <w:rPr>
          <w:rStyle w:val="Charb"/>
          <w:rtl/>
        </w:rPr>
        <w:t>1257</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يَتَحَرَّى صَوْمَ الاثْنَيْنِ وَالخَمِيسِ</w:t>
      </w:r>
      <w:r w:rsidR="00E625E9"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142C5C" w:rsidRDefault="003B70B7" w:rsidP="003B70B7">
      <w:pPr>
        <w:ind w:firstLine="284"/>
        <w:jc w:val="both"/>
        <w:rPr>
          <w:rStyle w:val="Charb"/>
          <w:rtl/>
        </w:rPr>
      </w:pPr>
      <w:r w:rsidRPr="007E4299">
        <w:rPr>
          <w:rStyle w:val="Charb"/>
          <w:rFonts w:hint="cs"/>
          <w:rtl/>
        </w:rPr>
        <w:t xml:space="preserve">1257. </w:t>
      </w:r>
      <w:r w:rsidR="00E625E9" w:rsidRPr="007E4299">
        <w:rPr>
          <w:rStyle w:val="Char5"/>
          <w:rFonts w:hint="cs"/>
          <w:rtl/>
        </w:rPr>
        <w:t>«</w:t>
      </w:r>
      <w:r w:rsidRPr="00142C5C">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142C5C">
        <w:rPr>
          <w:rStyle w:val="Char7"/>
          <w:rFonts w:hint="cs"/>
          <w:rtl/>
        </w:rPr>
        <w:t xml:space="preserve"> روایت شده است که گفت</w:t>
      </w:r>
      <w:r w:rsidR="009272A6" w:rsidRPr="00142C5C">
        <w:rPr>
          <w:rStyle w:val="Char7"/>
          <w:rFonts w:hint="cs"/>
          <w:rtl/>
        </w:rPr>
        <w:t>:</w:t>
      </w:r>
      <w:r w:rsidRPr="00142C5C">
        <w:rPr>
          <w:rStyle w:val="Char7"/>
          <w:rFonts w:hint="cs"/>
          <w:rtl/>
        </w:rPr>
        <w:t xml:space="preserve"> پیامبر</w:t>
      </w:r>
      <w:r w:rsidR="000A0F18" w:rsidRPr="000A0F18">
        <w:rPr>
          <w:rFonts w:cs="CTraditional Arabic" w:hint="cs"/>
          <w:sz w:val="28"/>
          <w:szCs w:val="28"/>
          <w:rtl/>
          <w:lang w:bidi="fa-IR"/>
        </w:rPr>
        <w:t xml:space="preserve"> ص</w:t>
      </w:r>
      <w:r w:rsidRPr="00142C5C">
        <w:rPr>
          <w:rStyle w:val="Char7"/>
          <w:rFonts w:hint="cs"/>
          <w:rtl/>
        </w:rPr>
        <w:t xml:space="preserve"> بر روزه‌ی دوشنبه و پنج‌شنبه قصد و مواظبت می‌فرمود</w:t>
      </w:r>
      <w:r w:rsidR="00E625E9" w:rsidRPr="007E4299">
        <w:rPr>
          <w:rStyle w:val="Char5"/>
          <w:rFonts w:hint="cs"/>
          <w:rtl/>
        </w:rPr>
        <w:t>»</w:t>
      </w:r>
      <w:r w:rsidRPr="007E4299">
        <w:rPr>
          <w:rStyle w:val="FootnoteReference"/>
          <w:rFonts w:cs="IRNazli"/>
          <w:spacing w:val="-4"/>
          <w:sz w:val="28"/>
          <w:szCs w:val="28"/>
          <w:rtl/>
          <w:lang w:bidi="fa-IR"/>
        </w:rPr>
        <w:footnoteReference w:id="434"/>
      </w:r>
      <w:r w:rsidR="00980A27" w:rsidRPr="00142C5C">
        <w:rPr>
          <w:rStyle w:val="Charb"/>
          <w:rFonts w:hint="cs"/>
          <w:rtl/>
        </w:rPr>
        <w:t>.</w:t>
      </w:r>
    </w:p>
    <w:p w:rsidR="00036386" w:rsidRPr="00036386" w:rsidRDefault="00036386" w:rsidP="00036386">
      <w:pPr>
        <w:pStyle w:val="ac"/>
      </w:pPr>
      <w:bookmarkStart w:id="307" w:name="_Toc442122633"/>
      <w:bookmarkStart w:id="308" w:name="_Toc326114805"/>
      <w:r w:rsidRPr="00036386">
        <w:rPr>
          <w:rtl/>
        </w:rPr>
        <w:t>230- باب استحباب صَوم ثلاثة أيام من كل شهر</w:t>
      </w:r>
      <w:bookmarkEnd w:id="307"/>
    </w:p>
    <w:p w:rsidR="00036386" w:rsidRPr="00036386" w:rsidRDefault="00036386" w:rsidP="00036386">
      <w:pPr>
        <w:pStyle w:val="ad"/>
      </w:pPr>
      <w:bookmarkStart w:id="309" w:name="_Toc442122634"/>
      <w:r w:rsidRPr="00036386">
        <w:rPr>
          <w:rFonts w:hint="cs"/>
          <w:rtl/>
        </w:rPr>
        <w:t>باب استحباب سه روز، روزه از هر ماه</w:t>
      </w:r>
      <w:bookmarkEnd w:id="308"/>
      <w:bookmarkEnd w:id="309"/>
    </w:p>
    <w:p w:rsidR="003B70B7" w:rsidRPr="000744BC" w:rsidRDefault="0086201C" w:rsidP="006E0A7B">
      <w:pPr>
        <w:pStyle w:val="af0"/>
        <w:rPr>
          <w:rtl/>
        </w:rPr>
      </w:pPr>
      <w:r>
        <w:rPr>
          <w:rFonts w:hint="cs"/>
          <w:rtl/>
        </w:rPr>
        <w:t>و</w:t>
      </w:r>
      <w:r w:rsidR="003B70B7" w:rsidRPr="000744BC">
        <w:rPr>
          <w:rFonts w:hint="cs"/>
          <w:rtl/>
        </w:rPr>
        <w:t>الافضل صومها ف</w:t>
      </w:r>
      <w:r>
        <w:rPr>
          <w:rFonts w:hint="cs"/>
          <w:rtl/>
        </w:rPr>
        <w:t>ي الایام البیض، و</w:t>
      </w:r>
      <w:r w:rsidR="003B70B7" w:rsidRPr="000744BC">
        <w:rPr>
          <w:rFonts w:hint="cs"/>
          <w:rtl/>
        </w:rPr>
        <w:t>ه</w:t>
      </w:r>
      <w:r>
        <w:rPr>
          <w:rFonts w:hint="cs"/>
          <w:rtl/>
        </w:rPr>
        <w:t>ي</w:t>
      </w:r>
      <w:r w:rsidR="009272A6" w:rsidRPr="000744BC">
        <w:rPr>
          <w:rFonts w:hint="cs"/>
          <w:rtl/>
        </w:rPr>
        <w:t>:</w:t>
      </w:r>
      <w:r>
        <w:rPr>
          <w:rFonts w:hint="cs"/>
          <w:rtl/>
        </w:rPr>
        <w:t xml:space="preserve"> الثالث عشر، والرابع عشر والخامس عشر. و</w:t>
      </w:r>
      <w:r w:rsidR="003B70B7" w:rsidRPr="000744BC">
        <w:rPr>
          <w:rFonts w:hint="cs"/>
          <w:rtl/>
        </w:rPr>
        <w:t>قیل</w:t>
      </w:r>
      <w:r w:rsidR="009272A6" w:rsidRPr="000744BC">
        <w:rPr>
          <w:rFonts w:hint="cs"/>
          <w:rtl/>
        </w:rPr>
        <w:t>:</w:t>
      </w:r>
      <w:r>
        <w:rPr>
          <w:rFonts w:hint="cs"/>
          <w:rtl/>
        </w:rPr>
        <w:t xml:space="preserve"> الثانی عشر، والرابع عشر، و</w:t>
      </w:r>
      <w:r w:rsidR="003B70B7" w:rsidRPr="000744BC">
        <w:rPr>
          <w:rFonts w:hint="cs"/>
          <w:rtl/>
        </w:rPr>
        <w:t>الصحیح ال</w:t>
      </w:r>
      <w:r>
        <w:rPr>
          <w:rFonts w:hint="cs"/>
          <w:rtl/>
        </w:rPr>
        <w:t>ـ</w:t>
      </w:r>
      <w:r w:rsidR="003B70B7" w:rsidRPr="000744BC">
        <w:rPr>
          <w:rFonts w:hint="cs"/>
          <w:rtl/>
        </w:rPr>
        <w:t>مشهور هو الاول</w:t>
      </w:r>
      <w:r w:rsidR="003B70B7" w:rsidRPr="0086201C">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بهتر و دارای ثواب بیشتر، روزه در ایام بیض هر ماه است و آن سیزدهم، چهاردهم و پانزدهم ماه است و گفته شده</w:t>
      </w:r>
      <w:r w:rsidR="009272A6" w:rsidRPr="007E4299">
        <w:rPr>
          <w:rStyle w:val="Charb"/>
          <w:rFonts w:hint="cs"/>
          <w:rtl/>
        </w:rPr>
        <w:t>:</w:t>
      </w:r>
      <w:r w:rsidRPr="007E4299">
        <w:rPr>
          <w:rStyle w:val="Charb"/>
          <w:rFonts w:hint="cs"/>
          <w:rtl/>
        </w:rPr>
        <w:t xml:space="preserve"> دوازدهم، سیزدهم و چهاردهم هر ماه و صحیح مشهور، روایت اول است.</w:t>
      </w:r>
    </w:p>
    <w:p w:rsidR="00C86724" w:rsidRPr="003C598F" w:rsidRDefault="00C86724" w:rsidP="009D21BF">
      <w:pPr>
        <w:pStyle w:val="a"/>
        <w:rPr>
          <w:rStyle w:val="Chard"/>
          <w:rtl/>
        </w:rPr>
      </w:pPr>
      <w:r w:rsidRPr="003C598F">
        <w:rPr>
          <w:rStyle w:val="Charb"/>
          <w:rtl/>
        </w:rPr>
        <w:t>1258</w:t>
      </w:r>
      <w:r w:rsidRPr="003C598F">
        <w:rPr>
          <w:rStyle w:val="Charb"/>
          <w:rFonts w:hint="cs"/>
          <w:rtl/>
        </w:rPr>
        <w:t>-</w:t>
      </w:r>
      <w:r w:rsidRPr="003C598F">
        <w:rPr>
          <w:rStyle w:val="Charb"/>
          <w:rFonts w:ascii="Times New Roman" w:hAnsi="Times New Roman" w:cs="Times New Roman" w:hint="cs"/>
          <w:rtl/>
        </w:rPr>
        <w:t> </w:t>
      </w:r>
      <w:r w:rsidR="00E625E9"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أَوْصَاني خلِيلي</w:t>
      </w:r>
      <w:r w:rsidR="000A0F18">
        <w:rPr>
          <w:rtl/>
        </w:rPr>
        <w:t xml:space="preserve"> </w:t>
      </w:r>
      <w:r w:rsidR="000A0F18" w:rsidRPr="000A0F18">
        <w:rPr>
          <w:rFonts w:cs="CTraditional Arabic"/>
          <w:szCs w:val="28"/>
          <w:rtl/>
        </w:rPr>
        <w:t>ص</w:t>
      </w:r>
      <w:r w:rsidR="009272A6">
        <w:rPr>
          <w:rtl/>
        </w:rPr>
        <w:t>،</w:t>
      </w:r>
      <w:r w:rsidRPr="00E36729">
        <w:rPr>
          <w:rtl/>
        </w:rPr>
        <w:t xml:space="preserve"> بثَلاثٍ</w:t>
      </w:r>
      <w:r w:rsidR="009272A6">
        <w:rPr>
          <w:rtl/>
        </w:rPr>
        <w:t>:</w:t>
      </w:r>
      <w:r w:rsidRPr="00E36729">
        <w:rPr>
          <w:rtl/>
        </w:rPr>
        <w:t xml:space="preserve"> صيَامِ ثَلاثَةَ أَيَّامٍ مِن كلِّ شَهرٍ</w:t>
      </w:r>
      <w:r w:rsidR="009272A6">
        <w:rPr>
          <w:rtl/>
        </w:rPr>
        <w:t>،</w:t>
      </w:r>
      <w:r w:rsidRPr="00E36729">
        <w:rPr>
          <w:rtl/>
        </w:rPr>
        <w:t xml:space="preserve"> وَرَكعَتَي الضُحى</w:t>
      </w:r>
      <w:r w:rsidR="009272A6">
        <w:rPr>
          <w:rtl/>
        </w:rPr>
        <w:t>،</w:t>
      </w:r>
      <w:r w:rsidRPr="00E36729">
        <w:rPr>
          <w:rtl/>
        </w:rPr>
        <w:t xml:space="preserve"> وأَن أُوتِر قَبْلَ أَنْ أَنامَ</w:t>
      </w:r>
      <w:r w:rsidR="00E625E9" w:rsidRPr="007E4299">
        <w:rPr>
          <w:rStyle w:val="Char5"/>
          <w:rFonts w:hint="cs"/>
          <w:rtl/>
        </w:rPr>
        <w:t>»</w:t>
      </w:r>
      <w:r w:rsidRPr="003C598F">
        <w:rPr>
          <w:rStyle w:val="Chard"/>
          <w:rtl/>
        </w:rPr>
        <w:t xml:space="preserve"> متفقٌ عليه</w:t>
      </w:r>
      <w:r w:rsidR="009272A6" w:rsidRPr="003C598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1258. </w:t>
      </w:r>
      <w:r w:rsidR="00E625E9" w:rsidRPr="007E4299">
        <w:rPr>
          <w:rStyle w:val="Char5"/>
          <w:rFonts w:hint="cs"/>
          <w:rtl/>
        </w:rPr>
        <w:t>«</w:t>
      </w:r>
      <w:r w:rsidRPr="00142C5C">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00181BA2" w:rsidRPr="00142C5C">
        <w:rPr>
          <w:rStyle w:val="Char7"/>
          <w:rFonts w:hint="cs"/>
          <w:rtl/>
        </w:rPr>
        <w:t xml:space="preserve"> روایت شد</w:t>
      </w:r>
      <w:r w:rsidRPr="00142C5C">
        <w:rPr>
          <w:rStyle w:val="Char7"/>
          <w:rFonts w:hint="cs"/>
          <w:rtl/>
        </w:rPr>
        <w:t>ه است که گفت</w:t>
      </w:r>
      <w:r w:rsidR="009272A6" w:rsidRPr="00142C5C">
        <w:rPr>
          <w:rStyle w:val="Char7"/>
          <w:rFonts w:hint="cs"/>
          <w:rtl/>
        </w:rPr>
        <w:t>:</w:t>
      </w:r>
      <w:r w:rsidRPr="00142C5C">
        <w:rPr>
          <w:rStyle w:val="Char7"/>
          <w:rFonts w:hint="cs"/>
          <w:rtl/>
        </w:rPr>
        <w:t xml:space="preserve"> دوست و محبوب من پیامبر</w:t>
      </w:r>
      <w:r w:rsidR="000A0F18" w:rsidRPr="00142C5C">
        <w:rPr>
          <w:rStyle w:val="Char7"/>
          <w:rFonts w:hint="cs"/>
          <w:rtl/>
        </w:rPr>
        <w:t xml:space="preserve"> </w:t>
      </w:r>
      <w:r w:rsidR="000A0F18" w:rsidRPr="000A0F18">
        <w:rPr>
          <w:rFonts w:cs="CTraditional Arabic" w:hint="cs"/>
          <w:sz w:val="28"/>
          <w:szCs w:val="28"/>
          <w:rtl/>
          <w:lang w:bidi="fa-IR"/>
        </w:rPr>
        <w:t>ص</w:t>
      </w:r>
      <w:r w:rsidRPr="00142C5C">
        <w:rPr>
          <w:rStyle w:val="Char7"/>
          <w:rFonts w:hint="cs"/>
          <w:rtl/>
        </w:rPr>
        <w:t xml:space="preserve"> مرا به سه چیز توصیه فرمودند</w:t>
      </w:r>
      <w:r w:rsidR="009272A6" w:rsidRPr="00142C5C">
        <w:rPr>
          <w:rStyle w:val="Char7"/>
          <w:rFonts w:hint="cs"/>
          <w:rtl/>
        </w:rPr>
        <w:t>:</w:t>
      </w:r>
      <w:r w:rsidRPr="00142C5C">
        <w:rPr>
          <w:rStyle w:val="Char7"/>
          <w:rFonts w:hint="cs"/>
          <w:rtl/>
        </w:rPr>
        <w:t xml:space="preserve"> روزه‌ی سه روز از هر ماه و انجام دادن دو رکعت نماز ضحی (چاشت) و این که قبل از آن که بخوابم، نماز وتر بخوانم»</w:t>
      </w:r>
      <w:r w:rsidR="00E625E9" w:rsidRPr="007E4299">
        <w:rPr>
          <w:rStyle w:val="Char5"/>
          <w:rFonts w:hint="cs"/>
          <w:rtl/>
        </w:rPr>
        <w:t>»</w:t>
      </w:r>
      <w:r w:rsidRPr="007E4299">
        <w:rPr>
          <w:rStyle w:val="FootnoteReference"/>
          <w:rFonts w:cs="IRNazli"/>
          <w:spacing w:val="-4"/>
          <w:sz w:val="28"/>
          <w:szCs w:val="28"/>
          <w:rtl/>
          <w:lang w:bidi="fa-IR"/>
        </w:rPr>
        <w:footnoteReference w:id="435"/>
      </w:r>
      <w:r w:rsidR="00980A27">
        <w:rPr>
          <w:rStyle w:val="Charb"/>
          <w:rFonts w:hint="cs"/>
          <w:rtl/>
        </w:rPr>
        <w:t>.</w:t>
      </w:r>
    </w:p>
    <w:p w:rsidR="00C86724" w:rsidRPr="003C598F" w:rsidRDefault="00C86724" w:rsidP="009D21BF">
      <w:pPr>
        <w:pStyle w:val="a"/>
        <w:rPr>
          <w:rStyle w:val="Chard"/>
          <w:rtl/>
        </w:rPr>
      </w:pPr>
      <w:r w:rsidRPr="003C598F">
        <w:rPr>
          <w:rStyle w:val="Charb"/>
          <w:rtl/>
        </w:rPr>
        <w:t>1259</w:t>
      </w:r>
      <w:r w:rsidRPr="00142C5C">
        <w:rPr>
          <w:rStyle w:val="Charb"/>
          <w:rFonts w:hint="cs"/>
          <w:spacing w:val="-4"/>
          <w:rtl/>
        </w:rPr>
        <w:t>-</w:t>
      </w:r>
      <w:r w:rsidRPr="00142C5C">
        <w:rPr>
          <w:rStyle w:val="Charb"/>
          <w:rFonts w:ascii="Times New Roman" w:hAnsi="Times New Roman" w:cs="Times New Roman" w:hint="cs"/>
          <w:spacing w:val="-4"/>
          <w:rtl/>
        </w:rPr>
        <w:t> </w:t>
      </w:r>
      <w:r w:rsidR="00E625E9" w:rsidRPr="00142C5C">
        <w:rPr>
          <w:rStyle w:val="Char5"/>
          <w:rFonts w:hint="cs"/>
          <w:spacing w:val="-4"/>
          <w:rtl/>
        </w:rPr>
        <w:t>«</w:t>
      </w:r>
      <w:r w:rsidRPr="00142C5C">
        <w:rPr>
          <w:spacing w:val="-4"/>
          <w:rtl/>
        </w:rPr>
        <w:t xml:space="preserve">وعَنْ أَبي الدَرْدَاءِ </w:t>
      </w:r>
      <w:r w:rsidR="007E4299" w:rsidRPr="00142C5C">
        <w:rPr>
          <w:rFonts w:cs="CTraditional Arabic"/>
          <w:spacing w:val="-4"/>
          <w:szCs w:val="28"/>
          <w:rtl/>
        </w:rPr>
        <w:t>س</w:t>
      </w:r>
      <w:r w:rsidR="009272A6" w:rsidRPr="00142C5C">
        <w:rPr>
          <w:spacing w:val="-4"/>
          <w:rtl/>
        </w:rPr>
        <w:t>،</w:t>
      </w:r>
      <w:r w:rsidRPr="00142C5C">
        <w:rPr>
          <w:spacing w:val="-4"/>
          <w:rtl/>
        </w:rPr>
        <w:t xml:space="preserve"> قالَ</w:t>
      </w:r>
      <w:r w:rsidR="009272A6" w:rsidRPr="00142C5C">
        <w:rPr>
          <w:spacing w:val="-4"/>
          <w:rtl/>
        </w:rPr>
        <w:t>:</w:t>
      </w:r>
      <w:r w:rsidRPr="00142C5C">
        <w:rPr>
          <w:spacing w:val="-4"/>
          <w:rtl/>
        </w:rPr>
        <w:t xml:space="preserve"> أَوْصَانِي حَبِيبي</w:t>
      </w:r>
      <w:r w:rsidR="000A0F18" w:rsidRPr="00142C5C">
        <w:rPr>
          <w:spacing w:val="-4"/>
          <w:rtl/>
        </w:rPr>
        <w:t xml:space="preserve"> </w:t>
      </w:r>
      <w:r w:rsidR="000A0F18" w:rsidRPr="00142C5C">
        <w:rPr>
          <w:rFonts w:cs="CTraditional Arabic"/>
          <w:spacing w:val="-4"/>
          <w:szCs w:val="28"/>
          <w:rtl/>
        </w:rPr>
        <w:t>ص</w:t>
      </w:r>
      <w:r w:rsidRPr="00142C5C">
        <w:rPr>
          <w:spacing w:val="-4"/>
          <w:rtl/>
        </w:rPr>
        <w:t xml:space="preserve"> بِثلاث لَنْ أَدَعهُنَّ ما عِشْتُ</w:t>
      </w:r>
      <w:r w:rsidR="009272A6" w:rsidRPr="00142C5C">
        <w:rPr>
          <w:spacing w:val="-4"/>
          <w:rtl/>
        </w:rPr>
        <w:t>:</w:t>
      </w:r>
      <w:r w:rsidRPr="00142C5C">
        <w:rPr>
          <w:spacing w:val="-4"/>
          <w:rtl/>
        </w:rPr>
        <w:t xml:space="preserve"> بصِيامِ ثَلاثَة أَيَّامٍ مِن كُلِّ شَهْر</w:t>
      </w:r>
      <w:r w:rsidR="009272A6" w:rsidRPr="00142C5C">
        <w:rPr>
          <w:spacing w:val="-4"/>
          <w:rtl/>
        </w:rPr>
        <w:t>،</w:t>
      </w:r>
      <w:r w:rsidRPr="00142C5C">
        <w:rPr>
          <w:spacing w:val="-4"/>
          <w:rtl/>
        </w:rPr>
        <w:t xml:space="preserve"> وَصَلاةِ الضحَى</w:t>
      </w:r>
      <w:r w:rsidR="009272A6" w:rsidRPr="00142C5C">
        <w:rPr>
          <w:spacing w:val="-4"/>
          <w:rtl/>
        </w:rPr>
        <w:t>،</w:t>
      </w:r>
      <w:r w:rsidRPr="00142C5C">
        <w:rPr>
          <w:spacing w:val="-4"/>
          <w:rtl/>
        </w:rPr>
        <w:t xml:space="preserve"> وَبِأَنْ لا أَنَام حَتى أُوتِر</w:t>
      </w:r>
      <w:r w:rsidR="00E625E9" w:rsidRPr="00142C5C">
        <w:rPr>
          <w:rStyle w:val="Char5"/>
          <w:rFonts w:hint="cs"/>
          <w:spacing w:val="-4"/>
          <w:rtl/>
        </w:rPr>
        <w:t>»</w:t>
      </w:r>
      <w:r w:rsidRPr="00142C5C">
        <w:rPr>
          <w:rStyle w:val="Chard"/>
          <w:spacing w:val="-4"/>
          <w:rtl/>
        </w:rPr>
        <w:t xml:space="preserve"> رواهُ مسلمٌ</w:t>
      </w:r>
      <w:r w:rsidR="009272A6" w:rsidRPr="00142C5C">
        <w:rPr>
          <w:rStyle w:val="Chard"/>
          <w:spacing w:val="-4"/>
          <w:rtl/>
        </w:rPr>
        <w:t>.</w:t>
      </w:r>
    </w:p>
    <w:p w:rsidR="003B70B7" w:rsidRPr="00142C5C" w:rsidRDefault="003B70B7" w:rsidP="003B70B7">
      <w:pPr>
        <w:ind w:firstLine="284"/>
        <w:jc w:val="both"/>
        <w:rPr>
          <w:rStyle w:val="Charb"/>
          <w:rtl/>
        </w:rPr>
      </w:pPr>
      <w:r w:rsidRPr="007E4299">
        <w:rPr>
          <w:rStyle w:val="Charb"/>
          <w:rFonts w:hint="cs"/>
          <w:rtl/>
        </w:rPr>
        <w:t xml:space="preserve">1259. </w:t>
      </w:r>
      <w:r w:rsidR="003415AC" w:rsidRPr="007E4299">
        <w:rPr>
          <w:rStyle w:val="Char5"/>
          <w:rFonts w:hint="cs"/>
          <w:rtl/>
        </w:rPr>
        <w:t>«</w:t>
      </w:r>
      <w:r w:rsidRPr="00142C5C">
        <w:rPr>
          <w:rStyle w:val="Char7"/>
          <w:rFonts w:hint="cs"/>
          <w:rtl/>
        </w:rPr>
        <w:t>از ابودرداء</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 است که گفت</w:t>
      </w:r>
      <w:r w:rsidR="009272A6" w:rsidRPr="00142C5C">
        <w:rPr>
          <w:rStyle w:val="Char7"/>
          <w:rFonts w:hint="cs"/>
          <w:rtl/>
        </w:rPr>
        <w:t>:</w:t>
      </w:r>
      <w:r w:rsidRPr="00142C5C">
        <w:rPr>
          <w:rStyle w:val="Char7"/>
          <w:rFonts w:hint="cs"/>
          <w:rtl/>
        </w:rPr>
        <w:t xml:space="preserve"> محبوب و دوستم پیامبر</w:t>
      </w:r>
      <w:r w:rsidR="000A0F18" w:rsidRPr="000A0F18">
        <w:rPr>
          <w:rFonts w:cs="CTraditional Arabic" w:hint="cs"/>
          <w:sz w:val="28"/>
          <w:szCs w:val="28"/>
          <w:rtl/>
          <w:lang w:bidi="fa-IR"/>
        </w:rPr>
        <w:t xml:space="preserve"> ص</w:t>
      </w:r>
      <w:r w:rsidRPr="00142C5C">
        <w:rPr>
          <w:rStyle w:val="Char7"/>
          <w:rFonts w:hint="cs"/>
          <w:rtl/>
        </w:rPr>
        <w:t xml:space="preserve"> مرا به سه چیز وصیت کرد که تا زنده هستم، هرگز آنها را ترک نمی‌کنم</w:t>
      </w:r>
      <w:r w:rsidR="009272A6" w:rsidRPr="00142C5C">
        <w:rPr>
          <w:rStyle w:val="Char7"/>
          <w:rFonts w:hint="cs"/>
          <w:rtl/>
        </w:rPr>
        <w:t>:</w:t>
      </w:r>
      <w:r w:rsidRPr="00142C5C">
        <w:rPr>
          <w:rStyle w:val="Char7"/>
          <w:rFonts w:hint="cs"/>
          <w:rtl/>
        </w:rPr>
        <w:t xml:space="preserve"> روزه‌ی سه روز از هر ماه، نماز ضحی (چاشت) و به این که نخوابم تا نماز وتر را انجام دهم</w:t>
      </w:r>
      <w:r w:rsidR="003415AC" w:rsidRPr="007E4299">
        <w:rPr>
          <w:rStyle w:val="Char5"/>
          <w:rFonts w:hint="cs"/>
          <w:rtl/>
        </w:rPr>
        <w:t>»</w:t>
      </w:r>
      <w:r w:rsidRPr="007E4299">
        <w:rPr>
          <w:rStyle w:val="FootnoteReference"/>
          <w:rFonts w:cs="IRNazli"/>
          <w:spacing w:val="-4"/>
          <w:sz w:val="28"/>
          <w:szCs w:val="28"/>
          <w:rtl/>
          <w:lang w:bidi="fa-IR"/>
        </w:rPr>
        <w:footnoteReference w:id="436"/>
      </w:r>
      <w:r w:rsidR="00980A27" w:rsidRPr="00142C5C">
        <w:rPr>
          <w:rStyle w:val="Charb"/>
          <w:rFonts w:hint="cs"/>
          <w:rtl/>
        </w:rPr>
        <w:t>.</w:t>
      </w:r>
    </w:p>
    <w:p w:rsidR="00C86724" w:rsidRPr="003C598F" w:rsidRDefault="00C86724" w:rsidP="009D21BF">
      <w:pPr>
        <w:pStyle w:val="a"/>
        <w:rPr>
          <w:rStyle w:val="Chard"/>
          <w:rtl/>
        </w:rPr>
      </w:pPr>
      <w:r w:rsidRPr="003C598F">
        <w:rPr>
          <w:rStyle w:val="Charb"/>
          <w:rtl/>
        </w:rPr>
        <w:t>1260</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صوْمُ ثلاثَةِ أَيَّامٍ منْ كلِّ شَهرٍ صوْمُ الدهْرِ كُلِّهُ</w:t>
      </w:r>
      <w:r w:rsidR="009272A6">
        <w:rPr>
          <w:rtl/>
        </w:rPr>
        <w:t>»</w:t>
      </w:r>
      <w:r w:rsidR="003415AC" w:rsidRPr="007E4299">
        <w:rPr>
          <w:rStyle w:val="Char5"/>
          <w:rFonts w:hint="cs"/>
          <w:rtl/>
        </w:rPr>
        <w:t>»</w:t>
      </w:r>
      <w:r w:rsidRPr="003C598F">
        <w:rPr>
          <w:rStyle w:val="Chard"/>
          <w:rtl/>
        </w:rPr>
        <w:t xml:space="preserve"> متفقٌ عليه</w:t>
      </w:r>
      <w:r w:rsidR="009272A6" w:rsidRPr="003C598F">
        <w:rPr>
          <w:rStyle w:val="Chard"/>
          <w:rtl/>
        </w:rPr>
        <w:t>.</w:t>
      </w:r>
    </w:p>
    <w:p w:rsidR="003B70B7" w:rsidRPr="00142C5C" w:rsidRDefault="003B70B7" w:rsidP="007F0FBA">
      <w:pPr>
        <w:ind w:firstLine="284"/>
        <w:jc w:val="both"/>
        <w:rPr>
          <w:rStyle w:val="Charb"/>
          <w:rtl/>
        </w:rPr>
      </w:pPr>
      <w:r w:rsidRPr="007E4299">
        <w:rPr>
          <w:rStyle w:val="Charb"/>
          <w:rFonts w:hint="cs"/>
          <w:rtl/>
        </w:rPr>
        <w:t xml:space="preserve">1260. </w:t>
      </w:r>
      <w:r w:rsidR="003415AC" w:rsidRPr="007E4299">
        <w:rPr>
          <w:rStyle w:val="Char5"/>
          <w:rFonts w:hint="cs"/>
          <w:rtl/>
        </w:rPr>
        <w:t>«</w:t>
      </w:r>
      <w:r w:rsidRPr="00142C5C">
        <w:rPr>
          <w:rStyle w:val="Char7"/>
          <w:rFonts w:hint="cs"/>
          <w:rtl/>
        </w:rPr>
        <w:t>از 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142C5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142C5C">
        <w:rPr>
          <w:rStyle w:val="Char7"/>
          <w:rFonts w:hint="cs"/>
          <w:rtl/>
        </w:rPr>
        <w:t xml:space="preserve"> فرمودند</w:t>
      </w:r>
      <w:r w:rsidR="009272A6" w:rsidRPr="00142C5C">
        <w:rPr>
          <w:rStyle w:val="Char7"/>
          <w:rFonts w:hint="cs"/>
          <w:rtl/>
        </w:rPr>
        <w:t>:</w:t>
      </w:r>
      <w:r w:rsidRPr="00142C5C">
        <w:rPr>
          <w:rStyle w:val="Char7"/>
          <w:rFonts w:hint="cs"/>
          <w:rtl/>
        </w:rPr>
        <w:t xml:space="preserve"> «روزه‌ی سه روز از هر ماه، روزه‌ی تمام سال است»</w:t>
      </w:r>
      <w:r w:rsidR="003415AC" w:rsidRPr="007E4299">
        <w:rPr>
          <w:rStyle w:val="Char5"/>
          <w:rFonts w:hint="cs"/>
          <w:rtl/>
        </w:rPr>
        <w:t>»</w:t>
      </w:r>
      <w:r w:rsidRPr="007E4299">
        <w:rPr>
          <w:rStyle w:val="FootnoteReference"/>
          <w:rFonts w:cs="IRNazli"/>
          <w:spacing w:val="-4"/>
          <w:sz w:val="28"/>
          <w:szCs w:val="28"/>
          <w:rtl/>
          <w:lang w:bidi="fa-IR"/>
        </w:rPr>
        <w:footnoteReference w:id="437"/>
      </w:r>
      <w:r w:rsidR="00980A27" w:rsidRPr="00142C5C">
        <w:rPr>
          <w:rStyle w:val="Charb"/>
          <w:rFonts w:hint="cs"/>
          <w:rtl/>
        </w:rPr>
        <w:t>.</w:t>
      </w:r>
    </w:p>
    <w:p w:rsidR="00C86724" w:rsidRPr="003C598F" w:rsidRDefault="00C86724" w:rsidP="009D21BF">
      <w:pPr>
        <w:pStyle w:val="a"/>
        <w:rPr>
          <w:rStyle w:val="Chard"/>
          <w:rtl/>
        </w:rPr>
      </w:pPr>
      <w:r w:rsidRPr="003C598F">
        <w:rPr>
          <w:rStyle w:val="Charb"/>
          <w:rtl/>
        </w:rPr>
        <w:t>1261</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مُعاذةَ العَدَوِيَّةِ أَنَّها سَأَلَتْ عائشةَ </w:t>
      </w:r>
      <w:r w:rsidR="007E4299" w:rsidRPr="007E4299">
        <w:rPr>
          <w:rFonts w:cs="CTraditional Arabic"/>
          <w:szCs w:val="28"/>
          <w:rtl/>
        </w:rPr>
        <w:t>ل</w:t>
      </w:r>
      <w:r w:rsidR="009272A6">
        <w:rPr>
          <w:rtl/>
        </w:rPr>
        <w:t>:</w:t>
      </w:r>
      <w:r w:rsidRPr="00E36729">
        <w:rPr>
          <w:rtl/>
        </w:rPr>
        <w:t xml:space="preserve"> أَكانَ رَسُولُ اللَّهِ</w:t>
      </w:r>
      <w:r w:rsidR="000A0F18">
        <w:rPr>
          <w:rtl/>
        </w:rPr>
        <w:t xml:space="preserve"> </w:t>
      </w:r>
      <w:r w:rsidR="000A0F18" w:rsidRPr="000A0F18">
        <w:rPr>
          <w:rFonts w:cs="CTraditional Arabic"/>
          <w:szCs w:val="28"/>
          <w:rtl/>
        </w:rPr>
        <w:t>ص</w:t>
      </w:r>
      <w:r w:rsidRPr="00E36729">
        <w:rPr>
          <w:rtl/>
        </w:rPr>
        <w:t xml:space="preserve"> يصومُ مِن كُلِّ شَهرٍ ثلاثةَ أَيَّامٍ</w:t>
      </w:r>
      <w:r w:rsidR="00EA381D">
        <w:rPr>
          <w:rtl/>
        </w:rPr>
        <w:t>؟</w:t>
      </w:r>
      <w:r w:rsidRPr="00E36729">
        <w:rPr>
          <w:rtl/>
        </w:rPr>
        <w:t xml:space="preserve"> قَالَت</w:t>
      </w:r>
      <w:r w:rsidR="009272A6">
        <w:rPr>
          <w:rtl/>
        </w:rPr>
        <w:t>:</w:t>
      </w:r>
      <w:r w:rsidRPr="00E36729">
        <w:rPr>
          <w:rtl/>
        </w:rPr>
        <w:t xml:space="preserve"> نَعَمْ</w:t>
      </w:r>
      <w:r w:rsidR="009272A6">
        <w:rPr>
          <w:rtl/>
        </w:rPr>
        <w:t>.</w:t>
      </w:r>
      <w:r w:rsidRPr="00E36729">
        <w:rPr>
          <w:rtl/>
        </w:rPr>
        <w:t xml:space="preserve"> فَقُلْتُ</w:t>
      </w:r>
      <w:r w:rsidR="009272A6">
        <w:rPr>
          <w:rtl/>
        </w:rPr>
        <w:t>:</w:t>
      </w:r>
      <w:r w:rsidRPr="00E36729">
        <w:rPr>
          <w:rtl/>
        </w:rPr>
        <w:t xml:space="preserve"> منْ أَيِّ الشَّهْر كَانَ يَصُومُ</w:t>
      </w:r>
      <w:r w:rsidR="00EA381D">
        <w:rPr>
          <w:rtl/>
        </w:rPr>
        <w:t>؟</w:t>
      </w:r>
      <w:r w:rsidRPr="00E36729">
        <w:rPr>
          <w:rtl/>
        </w:rPr>
        <w:t xml:space="preserve"> قَالَتْ</w:t>
      </w:r>
      <w:r w:rsidR="009272A6">
        <w:rPr>
          <w:rtl/>
        </w:rPr>
        <w:t>:</w:t>
      </w:r>
      <w:r w:rsidRPr="00E36729">
        <w:rPr>
          <w:rtl/>
        </w:rPr>
        <w:t xml:space="preserve"> لَمْ يَكُن يُبَالي مِنْ أَيِّ الشَّهْرِ يَصُومُ</w:t>
      </w:r>
      <w:r w:rsidR="003415AC" w:rsidRPr="007E4299">
        <w:rPr>
          <w:rStyle w:val="Char5"/>
          <w:rFonts w:hint="cs"/>
          <w:rtl/>
        </w:rPr>
        <w:t>»</w:t>
      </w:r>
      <w:r w:rsidRPr="003C598F">
        <w:rPr>
          <w:rStyle w:val="Chard"/>
          <w:rtl/>
        </w:rPr>
        <w:t xml:space="preserve"> رواهُ مسلمٌ</w:t>
      </w:r>
      <w:r w:rsidR="009272A6" w:rsidRPr="003C598F">
        <w:rPr>
          <w:rStyle w:val="Chard"/>
          <w:rtl/>
        </w:rPr>
        <w:t>.</w:t>
      </w:r>
    </w:p>
    <w:p w:rsidR="003B70B7" w:rsidRPr="00142C5C" w:rsidRDefault="003B70B7" w:rsidP="003415AC">
      <w:pPr>
        <w:ind w:firstLine="284"/>
        <w:jc w:val="both"/>
        <w:rPr>
          <w:rStyle w:val="Charb"/>
          <w:rtl/>
        </w:rPr>
      </w:pPr>
      <w:r w:rsidRPr="007E4299">
        <w:rPr>
          <w:rStyle w:val="Charb"/>
          <w:rFonts w:hint="cs"/>
          <w:rtl/>
        </w:rPr>
        <w:t xml:space="preserve">1261. </w:t>
      </w:r>
      <w:r w:rsidR="003415AC" w:rsidRPr="007E4299">
        <w:rPr>
          <w:rStyle w:val="Char5"/>
          <w:rFonts w:hint="cs"/>
          <w:rtl/>
        </w:rPr>
        <w:t>«</w:t>
      </w:r>
      <w:r w:rsidR="00142C5C" w:rsidRPr="00142C5C">
        <w:rPr>
          <w:rStyle w:val="Char7"/>
          <w:rFonts w:hint="cs"/>
          <w:rtl/>
        </w:rPr>
        <w:t>از معاذه‌ی عدویه</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142C5C">
        <w:rPr>
          <w:rStyle w:val="Char7"/>
          <w:rFonts w:hint="cs"/>
          <w:rtl/>
        </w:rPr>
        <w:t>روایت شده است که از حضرت عایشه</w:t>
      </w:r>
      <w:r w:rsidRPr="007E4299">
        <w:rPr>
          <w:rStyle w:val="Charb"/>
          <w:rFonts w:hint="cs"/>
          <w:rtl/>
        </w:rPr>
        <w:t xml:space="preserve"> </w:t>
      </w:r>
      <w:r w:rsidR="006D346F" w:rsidRPr="006D346F">
        <w:rPr>
          <w:rStyle w:val="Charb"/>
          <w:rFonts w:cs="CTraditional Arabic" w:hint="cs"/>
          <w:rtl/>
        </w:rPr>
        <w:t>ل</w:t>
      </w:r>
      <w:r w:rsidRPr="00142C5C">
        <w:rPr>
          <w:rStyle w:val="Char7"/>
          <w:rFonts w:hint="cs"/>
          <w:rtl/>
        </w:rPr>
        <w:t xml:space="preserve"> پرسید</w:t>
      </w:r>
      <w:r w:rsidR="009272A6" w:rsidRPr="00142C5C">
        <w:rPr>
          <w:rStyle w:val="Char7"/>
          <w:rFonts w:hint="cs"/>
          <w:rtl/>
        </w:rPr>
        <w:t>:</w:t>
      </w:r>
      <w:r w:rsidRPr="00142C5C">
        <w:rPr>
          <w:rStyle w:val="Char7"/>
          <w:rFonts w:hint="cs"/>
          <w:rtl/>
        </w:rPr>
        <w:t xml:space="preserve"> آیا پیامبر</w:t>
      </w:r>
      <w:r w:rsidR="000A0F18" w:rsidRPr="000A0F18">
        <w:rPr>
          <w:rFonts w:cs="CTraditional Arabic" w:hint="cs"/>
          <w:sz w:val="28"/>
          <w:szCs w:val="28"/>
          <w:rtl/>
          <w:lang w:bidi="fa-IR"/>
        </w:rPr>
        <w:t xml:space="preserve"> ص</w:t>
      </w:r>
      <w:r w:rsidRPr="00142C5C">
        <w:rPr>
          <w:rStyle w:val="Char7"/>
          <w:rFonts w:hint="cs"/>
          <w:rtl/>
        </w:rPr>
        <w:t xml:space="preserve"> در هر ماه، سه روز، روزه می‌گرفت؟ گفت</w:t>
      </w:r>
      <w:r w:rsidR="009272A6" w:rsidRPr="00142C5C">
        <w:rPr>
          <w:rStyle w:val="Char7"/>
          <w:rFonts w:hint="cs"/>
          <w:rtl/>
        </w:rPr>
        <w:t>:</w:t>
      </w:r>
      <w:r w:rsidRPr="00142C5C">
        <w:rPr>
          <w:rStyle w:val="Char7"/>
          <w:rFonts w:hint="cs"/>
          <w:rtl/>
        </w:rPr>
        <w:t xml:space="preserve"> بله، گفتم</w:t>
      </w:r>
      <w:r w:rsidR="009272A6" w:rsidRPr="00142C5C">
        <w:rPr>
          <w:rStyle w:val="Char7"/>
          <w:rFonts w:hint="cs"/>
          <w:rtl/>
        </w:rPr>
        <w:t>:</w:t>
      </w:r>
      <w:r w:rsidRPr="00142C5C">
        <w:rPr>
          <w:rStyle w:val="Char7"/>
          <w:rFonts w:hint="cs"/>
          <w:rtl/>
        </w:rPr>
        <w:t xml:space="preserve"> چه روزهایی از ماه، روزه بود؟ گفت</w:t>
      </w:r>
      <w:r w:rsidR="009272A6" w:rsidRPr="00142C5C">
        <w:rPr>
          <w:rStyle w:val="Char7"/>
          <w:rFonts w:hint="cs"/>
          <w:rtl/>
        </w:rPr>
        <w:t>:</w:t>
      </w:r>
      <w:r w:rsidRPr="00142C5C">
        <w:rPr>
          <w:rStyle w:val="Char7"/>
          <w:rFonts w:hint="cs"/>
          <w:rtl/>
        </w:rPr>
        <w:t xml:space="preserve"> اهمیتی نمی‌داد که کدام یک از روزهای ماه، روزه بگیر</w:t>
      </w:r>
      <w:r w:rsidR="003415AC" w:rsidRPr="00142C5C">
        <w:rPr>
          <w:rStyle w:val="Char7"/>
          <w:rFonts w:hint="cs"/>
          <w:rtl/>
        </w:rPr>
        <w:t>د</w:t>
      </w:r>
      <w:r w:rsidR="003415AC" w:rsidRPr="007E4299">
        <w:rPr>
          <w:rStyle w:val="Char5"/>
          <w:rFonts w:hint="cs"/>
          <w:rtl/>
        </w:rPr>
        <w:t>»</w:t>
      </w:r>
      <w:r w:rsidRPr="007E4299">
        <w:rPr>
          <w:rStyle w:val="FootnoteReference"/>
          <w:rFonts w:cs="IRNazli"/>
          <w:spacing w:val="-4"/>
          <w:sz w:val="28"/>
          <w:szCs w:val="28"/>
          <w:rtl/>
          <w:lang w:bidi="fa-IR"/>
        </w:rPr>
        <w:footnoteReference w:id="438"/>
      </w:r>
      <w:r w:rsidR="00980A27" w:rsidRPr="00142C5C">
        <w:rPr>
          <w:rStyle w:val="Charb"/>
          <w:rFonts w:hint="cs"/>
          <w:rtl/>
        </w:rPr>
        <w:t>.</w:t>
      </w:r>
    </w:p>
    <w:p w:rsidR="00C86724" w:rsidRPr="007E4299" w:rsidRDefault="00C86724" w:rsidP="009D21BF">
      <w:pPr>
        <w:pStyle w:val="a"/>
        <w:rPr>
          <w:rStyle w:val="Charb"/>
          <w:rtl/>
        </w:rPr>
      </w:pPr>
      <w:r w:rsidRPr="003C598F">
        <w:rPr>
          <w:rStyle w:val="Charb"/>
          <w:rtl/>
        </w:rPr>
        <w:t>1262</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أَبي ذَرٍّ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صُمْتَ مِنَ الشَّهْرِ ثَلاثاً</w:t>
      </w:r>
      <w:r w:rsidR="009272A6">
        <w:rPr>
          <w:rtl/>
        </w:rPr>
        <w:t>،</w:t>
      </w:r>
      <w:r w:rsidRPr="00E36729">
        <w:rPr>
          <w:rtl/>
        </w:rPr>
        <w:t xml:space="preserve"> فَصُمْ ثَلاثَ عَشْرَةَ</w:t>
      </w:r>
      <w:r w:rsidR="009272A6">
        <w:rPr>
          <w:rtl/>
        </w:rPr>
        <w:t>،</w:t>
      </w:r>
      <w:r w:rsidRPr="00E36729">
        <w:rPr>
          <w:rtl/>
        </w:rPr>
        <w:t xml:space="preserve"> وَأَرْبعَ عَشْرَةَ</w:t>
      </w:r>
      <w:r w:rsidR="009272A6">
        <w:rPr>
          <w:rtl/>
        </w:rPr>
        <w:t>،</w:t>
      </w:r>
      <w:r w:rsidRPr="00E36729">
        <w:rPr>
          <w:rtl/>
        </w:rPr>
        <w:t xml:space="preserve"> وخَمْسَ عَشْرَةَ</w:t>
      </w:r>
      <w:r w:rsidR="009272A6">
        <w:rPr>
          <w:rtl/>
        </w:rPr>
        <w:t>»</w:t>
      </w:r>
      <w:r w:rsidR="003415AC"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142C5C" w:rsidRDefault="003B70B7" w:rsidP="003B70B7">
      <w:pPr>
        <w:ind w:firstLine="284"/>
        <w:jc w:val="both"/>
        <w:rPr>
          <w:rStyle w:val="Charb"/>
          <w:rtl/>
        </w:rPr>
      </w:pPr>
      <w:r w:rsidRPr="007E4299">
        <w:rPr>
          <w:rStyle w:val="Charb"/>
          <w:rFonts w:hint="cs"/>
          <w:rtl/>
        </w:rPr>
        <w:t xml:space="preserve">1262. </w:t>
      </w:r>
      <w:r w:rsidR="003415AC" w:rsidRPr="007E4299">
        <w:rPr>
          <w:rStyle w:val="Char5"/>
          <w:rFonts w:hint="cs"/>
          <w:rtl/>
        </w:rPr>
        <w:t>«</w:t>
      </w:r>
      <w:r w:rsidRPr="00142C5C">
        <w:rPr>
          <w:rStyle w:val="Char7"/>
          <w:rFonts w:hint="cs"/>
          <w:rtl/>
        </w:rPr>
        <w:t>از ابوذر</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w:t>
      </w:r>
      <w:r w:rsidR="00FA0ACD" w:rsidRPr="00142C5C">
        <w:rPr>
          <w:rStyle w:val="Char7"/>
          <w:rFonts w:hint="cs"/>
          <w:rtl/>
        </w:rPr>
        <w:t xml:space="preserve"> </w:t>
      </w:r>
      <w:r w:rsidRPr="00142C5C">
        <w:rPr>
          <w:rStyle w:val="Char7"/>
          <w:rFonts w:hint="cs"/>
          <w:rtl/>
        </w:rPr>
        <w:t>است که پیامبر</w:t>
      </w:r>
      <w:r w:rsidR="000A0F18" w:rsidRPr="000A0F18">
        <w:rPr>
          <w:rFonts w:cs="CTraditional Arabic" w:hint="cs"/>
          <w:sz w:val="28"/>
          <w:szCs w:val="28"/>
          <w:rtl/>
          <w:lang w:bidi="fa-IR"/>
        </w:rPr>
        <w:t xml:space="preserve"> ص</w:t>
      </w:r>
      <w:r w:rsidRPr="00142C5C">
        <w:rPr>
          <w:rStyle w:val="Char7"/>
          <w:rFonts w:hint="cs"/>
          <w:rtl/>
        </w:rPr>
        <w:t xml:space="preserve"> فرمودند</w:t>
      </w:r>
      <w:r w:rsidR="009272A6" w:rsidRPr="00142C5C">
        <w:rPr>
          <w:rStyle w:val="Char7"/>
          <w:rFonts w:hint="cs"/>
          <w:rtl/>
        </w:rPr>
        <w:t>:</w:t>
      </w:r>
      <w:r w:rsidRPr="00142C5C">
        <w:rPr>
          <w:rStyle w:val="Char7"/>
          <w:rFonts w:hint="cs"/>
          <w:rtl/>
        </w:rPr>
        <w:t xml:space="preserve"> «هرگاه از هر ماه، سه روز، روزه گرفتی، روزهای سیزده، چهارده و پانزده را روزه بگیر»</w:t>
      </w:r>
      <w:r w:rsidR="003415AC" w:rsidRPr="007E4299">
        <w:rPr>
          <w:rStyle w:val="Char5"/>
          <w:rFonts w:hint="cs"/>
          <w:rtl/>
        </w:rPr>
        <w:t>»</w:t>
      </w:r>
      <w:r w:rsidRPr="007E4299">
        <w:rPr>
          <w:rStyle w:val="FootnoteReference"/>
          <w:rFonts w:cs="IRNazli"/>
          <w:spacing w:val="-4"/>
          <w:sz w:val="28"/>
          <w:szCs w:val="28"/>
          <w:rtl/>
          <w:lang w:bidi="fa-IR"/>
        </w:rPr>
        <w:footnoteReference w:id="439"/>
      </w:r>
      <w:r w:rsidR="00980A27" w:rsidRPr="00142C5C">
        <w:rPr>
          <w:rStyle w:val="Charb"/>
          <w:rFonts w:hint="cs"/>
          <w:rtl/>
        </w:rPr>
        <w:t>.</w:t>
      </w:r>
    </w:p>
    <w:p w:rsidR="00C86724" w:rsidRPr="003C598F" w:rsidRDefault="00C86724" w:rsidP="009D21BF">
      <w:pPr>
        <w:pStyle w:val="a"/>
        <w:rPr>
          <w:rStyle w:val="Chard"/>
          <w:rtl/>
        </w:rPr>
      </w:pPr>
      <w:r w:rsidRPr="003C598F">
        <w:rPr>
          <w:rStyle w:val="Charb"/>
          <w:rtl/>
        </w:rPr>
        <w:t>1263</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قتادَةَ بن مِلحَانَ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يأْمُرُنَا بِصِيَامِ أَيَّامِ البيضِ</w:t>
      </w:r>
      <w:r w:rsidR="009272A6">
        <w:rPr>
          <w:rtl/>
        </w:rPr>
        <w:t>:</w:t>
      </w:r>
      <w:r w:rsidRPr="00E36729">
        <w:rPr>
          <w:rtl/>
        </w:rPr>
        <w:t xml:space="preserve"> ثَلاثَ عشْرَةَ</w:t>
      </w:r>
      <w:r w:rsidR="009272A6">
        <w:rPr>
          <w:rtl/>
        </w:rPr>
        <w:t>،</w:t>
      </w:r>
      <w:r w:rsidRPr="00E36729">
        <w:rPr>
          <w:rtl/>
        </w:rPr>
        <w:t xml:space="preserve"> وأَرْبَعَ عَشْرَةَ</w:t>
      </w:r>
      <w:r w:rsidR="009272A6">
        <w:rPr>
          <w:rtl/>
        </w:rPr>
        <w:t>،</w:t>
      </w:r>
      <w:r w:rsidRPr="00E36729">
        <w:rPr>
          <w:rtl/>
        </w:rPr>
        <w:t xml:space="preserve"> وَخَمْسَ عَشْرَة</w:t>
      </w:r>
      <w:r w:rsidR="003415AC" w:rsidRPr="007E4299">
        <w:rPr>
          <w:rStyle w:val="Char5"/>
          <w:rFonts w:hint="cs"/>
          <w:rtl/>
        </w:rPr>
        <w:t>»</w:t>
      </w:r>
      <w:r w:rsidRPr="003C598F">
        <w:rPr>
          <w:rStyle w:val="Chard"/>
          <w:rtl/>
        </w:rPr>
        <w:t xml:space="preserve"> رواهُ أَبُو داودَ</w:t>
      </w:r>
      <w:r w:rsidR="009272A6" w:rsidRPr="003C598F">
        <w:rPr>
          <w:rStyle w:val="Chard"/>
          <w:rtl/>
        </w:rPr>
        <w:t>.</w:t>
      </w:r>
    </w:p>
    <w:p w:rsidR="003B70B7" w:rsidRPr="00142C5C" w:rsidRDefault="003B70B7" w:rsidP="003B70B7">
      <w:pPr>
        <w:ind w:firstLine="284"/>
        <w:jc w:val="both"/>
        <w:rPr>
          <w:rStyle w:val="Charb"/>
          <w:rtl/>
        </w:rPr>
      </w:pPr>
      <w:r w:rsidRPr="007E4299">
        <w:rPr>
          <w:rStyle w:val="Charb"/>
          <w:rFonts w:hint="cs"/>
          <w:rtl/>
        </w:rPr>
        <w:t xml:space="preserve">1263. </w:t>
      </w:r>
      <w:r w:rsidR="003415AC" w:rsidRPr="007E4299">
        <w:rPr>
          <w:rStyle w:val="Char5"/>
          <w:rFonts w:hint="cs"/>
          <w:rtl/>
        </w:rPr>
        <w:t>«</w:t>
      </w:r>
      <w:r w:rsidR="00142C5C" w:rsidRPr="00142C5C">
        <w:rPr>
          <w:rStyle w:val="Char7"/>
          <w:rFonts w:hint="cs"/>
          <w:rtl/>
        </w:rPr>
        <w:t xml:space="preserve">از </w:t>
      </w:r>
      <w:r w:rsidRPr="00142C5C">
        <w:rPr>
          <w:rStyle w:val="Char7"/>
          <w:rFonts w:hint="cs"/>
          <w:rtl/>
        </w:rPr>
        <w:t xml:space="preserve">قتاده </w:t>
      </w:r>
      <w:r w:rsidR="00142C5C" w:rsidRPr="00142C5C">
        <w:rPr>
          <w:rStyle w:val="Char7"/>
          <w:rFonts w:hint="cs"/>
          <w:rtl/>
        </w:rPr>
        <w:t>بن ملحان</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 است که گفت</w:t>
      </w:r>
      <w:r w:rsidR="009272A6" w:rsidRPr="00142C5C">
        <w:rPr>
          <w:rStyle w:val="Char7"/>
          <w:rFonts w:hint="cs"/>
          <w:rtl/>
        </w:rPr>
        <w:t>:</w:t>
      </w:r>
      <w:r w:rsidRPr="00142C5C">
        <w:rPr>
          <w:rStyle w:val="Char7"/>
          <w:rFonts w:hint="cs"/>
          <w:rtl/>
        </w:rPr>
        <w:t xml:space="preserve"> پیامبر</w:t>
      </w:r>
      <w:r w:rsidR="000A0F18" w:rsidRPr="000A0F18">
        <w:rPr>
          <w:rFonts w:cs="CTraditional Arabic" w:hint="cs"/>
          <w:sz w:val="28"/>
          <w:szCs w:val="28"/>
          <w:rtl/>
          <w:lang w:bidi="fa-IR"/>
        </w:rPr>
        <w:t xml:space="preserve"> ص</w:t>
      </w:r>
      <w:r w:rsidRPr="00142C5C">
        <w:rPr>
          <w:rStyle w:val="Char7"/>
          <w:rFonts w:hint="cs"/>
          <w:rtl/>
        </w:rPr>
        <w:t xml:space="preserve"> ما را به روزه‌ی ایام البیض امر می‌فرمود، یعنی سیزدهم، چهاردهم و پانزدهم (هر ماه)</w:t>
      </w:r>
      <w:r w:rsidR="003415AC" w:rsidRPr="007E4299">
        <w:rPr>
          <w:rStyle w:val="Char5"/>
          <w:rFonts w:hint="cs"/>
          <w:rtl/>
        </w:rPr>
        <w:t>»</w:t>
      </w:r>
      <w:r w:rsidRPr="007E4299">
        <w:rPr>
          <w:rStyle w:val="FootnoteReference"/>
          <w:rFonts w:cs="IRNazli"/>
          <w:spacing w:val="-4"/>
          <w:sz w:val="28"/>
          <w:szCs w:val="28"/>
          <w:rtl/>
          <w:lang w:bidi="fa-IR"/>
        </w:rPr>
        <w:footnoteReference w:id="440"/>
      </w:r>
      <w:r w:rsidR="00980A27" w:rsidRPr="00142C5C">
        <w:rPr>
          <w:rStyle w:val="Charb"/>
          <w:rFonts w:hint="cs"/>
          <w:rtl/>
        </w:rPr>
        <w:t>.</w:t>
      </w:r>
    </w:p>
    <w:p w:rsidR="00C86724" w:rsidRPr="003C598F" w:rsidRDefault="00C86724" w:rsidP="009D21BF">
      <w:pPr>
        <w:pStyle w:val="a"/>
        <w:rPr>
          <w:rStyle w:val="Chard"/>
          <w:rtl/>
        </w:rPr>
      </w:pPr>
      <w:r w:rsidRPr="003C598F">
        <w:rPr>
          <w:rStyle w:val="Charb"/>
          <w:rtl/>
        </w:rPr>
        <w:t>1264</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لا يُفْطِرُ أَيَّامَ البِيضِ في حَضَرٍ وَلا سَفَرٍ</w:t>
      </w:r>
      <w:r w:rsidR="003415AC" w:rsidRPr="007E4299">
        <w:rPr>
          <w:rStyle w:val="Char5"/>
          <w:rFonts w:hint="cs"/>
          <w:rtl/>
        </w:rPr>
        <w:t>»</w:t>
      </w:r>
      <w:r w:rsidRPr="003C598F">
        <w:rPr>
          <w:rStyle w:val="Chard"/>
          <w:rtl/>
        </w:rPr>
        <w:t xml:space="preserve"> رواهُ النسَائي بإِسنادٍ حَسنٍ</w:t>
      </w:r>
      <w:r w:rsidRPr="003C598F">
        <w:rPr>
          <w:rStyle w:val="Chard"/>
          <w:rFonts w:hint="cs"/>
          <w:rtl/>
        </w:rPr>
        <w:t>.</w:t>
      </w:r>
    </w:p>
    <w:p w:rsidR="003B70B7" w:rsidRPr="00142C5C" w:rsidRDefault="003B70B7" w:rsidP="009110B6">
      <w:pPr>
        <w:ind w:firstLine="284"/>
        <w:jc w:val="both"/>
        <w:rPr>
          <w:rStyle w:val="Charb"/>
          <w:rtl/>
        </w:rPr>
      </w:pPr>
      <w:r w:rsidRPr="007E4299">
        <w:rPr>
          <w:rStyle w:val="Charb"/>
          <w:rFonts w:hint="cs"/>
          <w:rtl/>
        </w:rPr>
        <w:t xml:space="preserve">1264. </w:t>
      </w:r>
      <w:r w:rsidR="003415AC" w:rsidRPr="007E4299">
        <w:rPr>
          <w:rStyle w:val="Char5"/>
          <w:rFonts w:hint="cs"/>
          <w:rtl/>
        </w:rPr>
        <w:t>«</w:t>
      </w:r>
      <w:r w:rsidRPr="00142C5C">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142C5C">
        <w:rPr>
          <w:rStyle w:val="Char7"/>
          <w:rFonts w:hint="cs"/>
          <w:rtl/>
        </w:rPr>
        <w:t xml:space="preserve"> روایت شده است که گفت</w:t>
      </w:r>
      <w:r w:rsidR="009272A6" w:rsidRPr="00142C5C">
        <w:rPr>
          <w:rStyle w:val="Char7"/>
          <w:rFonts w:hint="cs"/>
          <w:rtl/>
        </w:rPr>
        <w:t>:</w:t>
      </w:r>
      <w:r w:rsidRPr="00142C5C">
        <w:rPr>
          <w:rStyle w:val="Char7"/>
          <w:rFonts w:hint="cs"/>
          <w:rtl/>
        </w:rPr>
        <w:t xml:space="preserve"> پیامبر</w:t>
      </w:r>
      <w:r w:rsidR="000A0F18" w:rsidRPr="000A0F18">
        <w:rPr>
          <w:rFonts w:cs="CTraditional Arabic" w:hint="cs"/>
          <w:sz w:val="28"/>
          <w:szCs w:val="28"/>
          <w:rtl/>
          <w:lang w:bidi="fa-IR"/>
        </w:rPr>
        <w:t xml:space="preserve"> ص</w:t>
      </w:r>
      <w:r w:rsidRPr="00142C5C">
        <w:rPr>
          <w:rStyle w:val="Char7"/>
          <w:rFonts w:hint="cs"/>
          <w:rtl/>
        </w:rPr>
        <w:t xml:space="preserve"> چه در خانه و چه در مسافرت، ایام البیض (روزهای سفید) را نمی‌شکست و روزه بود</w:t>
      </w:r>
      <w:r w:rsidR="003415AC" w:rsidRPr="007E4299">
        <w:rPr>
          <w:rStyle w:val="Char5"/>
          <w:rFonts w:hint="cs"/>
          <w:rtl/>
        </w:rPr>
        <w:t>»</w:t>
      </w:r>
      <w:r w:rsidRPr="007E4299">
        <w:rPr>
          <w:rStyle w:val="FootnoteReference"/>
          <w:rFonts w:cs="IRNazli"/>
          <w:spacing w:val="-4"/>
          <w:sz w:val="28"/>
          <w:szCs w:val="28"/>
          <w:rtl/>
          <w:lang w:bidi="fa-IR"/>
        </w:rPr>
        <w:footnoteReference w:id="441"/>
      </w:r>
      <w:r w:rsidR="00980A27" w:rsidRPr="00142C5C">
        <w:rPr>
          <w:rStyle w:val="Charb"/>
          <w:rFonts w:hint="cs"/>
          <w:rtl/>
        </w:rPr>
        <w:t>.</w:t>
      </w:r>
    </w:p>
    <w:p w:rsidR="00036386" w:rsidRPr="00036386" w:rsidRDefault="00036386" w:rsidP="00036386">
      <w:pPr>
        <w:pStyle w:val="ac"/>
      </w:pPr>
      <w:bookmarkStart w:id="310" w:name="_Toc442122635"/>
      <w:r w:rsidRPr="00036386">
        <w:rPr>
          <w:rtl/>
        </w:rPr>
        <w:t>231- باب فضل مَنْ فَطَّر صَائم</w:t>
      </w:r>
      <w:r w:rsidR="00142C5C">
        <w:rPr>
          <w:rFonts w:hint="cs"/>
          <w:rtl/>
        </w:rPr>
        <w:t>ـ</w:t>
      </w:r>
      <w:r w:rsidRPr="00036386">
        <w:rPr>
          <w:rtl/>
        </w:rPr>
        <w:t>اً</w:t>
      </w:r>
      <w:r w:rsidRPr="00036386">
        <w:rPr>
          <w:rFonts w:hint="cs"/>
          <w:rtl/>
        </w:rPr>
        <w:t xml:space="preserve"> </w:t>
      </w:r>
      <w:r w:rsidRPr="00036386">
        <w:rPr>
          <w:rtl/>
        </w:rPr>
        <w:t>و</w:t>
      </w:r>
      <w:r w:rsidRPr="00036386">
        <w:rPr>
          <w:rFonts w:hint="cs"/>
          <w:rtl/>
        </w:rPr>
        <w:t xml:space="preserve"> </w:t>
      </w:r>
      <w:r w:rsidRPr="00036386">
        <w:rPr>
          <w:rtl/>
        </w:rPr>
        <w:t>فضل الصائم الذي يؤكل عنده</w:t>
      </w:r>
      <w:r w:rsidR="00EA381D">
        <w:rPr>
          <w:rtl/>
        </w:rPr>
        <w:t>،</w:t>
      </w:r>
      <w:r w:rsidRPr="00036386">
        <w:rPr>
          <w:rtl/>
        </w:rPr>
        <w:t xml:space="preserve"> ودعاء الأكل للمأكول عنده</w:t>
      </w:r>
      <w:bookmarkEnd w:id="310"/>
    </w:p>
    <w:p w:rsidR="00036386" w:rsidRPr="00036386" w:rsidRDefault="00036386" w:rsidP="00036386">
      <w:pPr>
        <w:pStyle w:val="ad"/>
      </w:pPr>
      <w:bookmarkStart w:id="311" w:name="_Toc442122636"/>
      <w:r w:rsidRPr="00036386">
        <w:rPr>
          <w:rFonts w:hint="cs"/>
          <w:rtl/>
        </w:rPr>
        <w:t>باب فضیلت کسی که به روزه‌داری افطار دهد و فضل روزه‌داری که پیش او غذا خورده شود و دعای غذا خورنده برای کسی که پیش او طعام خورده می‌شود</w:t>
      </w:r>
      <w:bookmarkEnd w:id="311"/>
    </w:p>
    <w:p w:rsidR="00E24543" w:rsidRPr="003C598F" w:rsidRDefault="00E24543" w:rsidP="003C598F">
      <w:pPr>
        <w:pStyle w:val="a"/>
        <w:rPr>
          <w:rStyle w:val="Charb"/>
          <w:rtl/>
        </w:rPr>
      </w:pPr>
      <w:r w:rsidRPr="003C598F">
        <w:rPr>
          <w:rStyle w:val="Charb"/>
          <w:rtl/>
        </w:rPr>
        <w:t>1265</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عنْ زَيدِ بنِ خالدٍ الجُهَنيِّ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فَطَّرَ صَائماً، كانَ لَهُ مِثْلُ أَجْرِهِ غَيْرَ أَنَّهُ لا يَنْقُصُ مِنْ أجْر الصَّائمِ شيءٍ</w:t>
      </w:r>
      <w:r w:rsidR="009272A6">
        <w:rPr>
          <w:rtl/>
        </w:rPr>
        <w:t>»</w:t>
      </w:r>
      <w:r w:rsidR="003415AC" w:rsidRPr="007E4299">
        <w:rPr>
          <w:rStyle w:val="Char5"/>
          <w:rFonts w:hint="cs"/>
          <w:rtl/>
        </w:rPr>
        <w:t>»</w:t>
      </w:r>
      <w:r w:rsidRPr="003C598F">
        <w:rPr>
          <w:rStyle w:val="Chard"/>
          <w:rFonts w:ascii="Times New Roman" w:hAnsi="Times New Roman" w:cs="Times New Roman" w:hint="cs"/>
          <w:rtl/>
        </w:rPr>
        <w:t> </w:t>
      </w:r>
      <w:r w:rsidRPr="003C598F">
        <w:rPr>
          <w:rStyle w:val="Chard"/>
          <w:rFonts w:hint="cs"/>
          <w:rtl/>
        </w:rPr>
        <w:t>رواه</w:t>
      </w:r>
      <w:r w:rsidRPr="003C598F">
        <w:rPr>
          <w:rStyle w:val="Chard"/>
          <w:rtl/>
        </w:rPr>
        <w:t xml:space="preserve"> </w:t>
      </w:r>
      <w:r w:rsidRPr="003C598F">
        <w:rPr>
          <w:rStyle w:val="Chard"/>
          <w:rFonts w:hint="cs"/>
          <w:rtl/>
        </w:rPr>
        <w:t>الترمذي</w:t>
      </w:r>
      <w:r w:rsidRPr="003C598F">
        <w:rPr>
          <w:rStyle w:val="Chard"/>
          <w:rtl/>
        </w:rPr>
        <w:t xml:space="preserve"> </w:t>
      </w:r>
      <w:r w:rsidRPr="003C598F">
        <w:rPr>
          <w:rStyle w:val="Chard"/>
          <w:rFonts w:hint="cs"/>
          <w:rtl/>
        </w:rPr>
        <w:t>وقالَ</w:t>
      </w:r>
      <w:r w:rsidR="009272A6" w:rsidRPr="003C598F">
        <w:rPr>
          <w:rStyle w:val="Chard"/>
          <w:rtl/>
        </w:rPr>
        <w:t>:</w:t>
      </w:r>
      <w:r w:rsidRPr="003C598F">
        <w:rPr>
          <w:rStyle w:val="Chard"/>
          <w:rtl/>
        </w:rPr>
        <w:t xml:space="preserve"> حديثٌ حسنٌ صحيحٌ</w:t>
      </w:r>
      <w:r w:rsidR="009272A6" w:rsidRPr="003C598F">
        <w:rPr>
          <w:rStyle w:val="Charb"/>
          <w:rtl/>
        </w:rPr>
        <w:t>.</w:t>
      </w:r>
    </w:p>
    <w:p w:rsidR="003B70B7" w:rsidRPr="00142C5C" w:rsidRDefault="003B70B7" w:rsidP="003B70B7">
      <w:pPr>
        <w:ind w:firstLine="284"/>
        <w:jc w:val="both"/>
        <w:rPr>
          <w:rStyle w:val="Charb"/>
          <w:rtl/>
        </w:rPr>
      </w:pPr>
      <w:r w:rsidRPr="007E4299">
        <w:rPr>
          <w:rStyle w:val="Charb"/>
          <w:rFonts w:hint="cs"/>
          <w:rtl/>
        </w:rPr>
        <w:t xml:space="preserve">1265. </w:t>
      </w:r>
      <w:r w:rsidR="003415AC" w:rsidRPr="007E4299">
        <w:rPr>
          <w:rStyle w:val="Char5"/>
          <w:rFonts w:hint="cs"/>
          <w:rtl/>
        </w:rPr>
        <w:t>«</w:t>
      </w:r>
      <w:r w:rsidR="00142C5C">
        <w:rPr>
          <w:rStyle w:val="Char7"/>
          <w:rFonts w:hint="cs"/>
          <w:rtl/>
        </w:rPr>
        <w:t xml:space="preserve">از </w:t>
      </w:r>
      <w:r w:rsidRPr="00142C5C">
        <w:rPr>
          <w:rStyle w:val="Char7"/>
          <w:rFonts w:hint="cs"/>
          <w:rtl/>
        </w:rPr>
        <w:t xml:space="preserve">زید بن خالد جهنی </w:t>
      </w:r>
      <w:r w:rsidR="006A2C0C" w:rsidRPr="007E4299">
        <w:rPr>
          <w:rFonts w:cs="CTraditional Arabic" w:hint="cs"/>
          <w:sz w:val="28"/>
          <w:szCs w:val="28"/>
          <w:rtl/>
          <w:lang w:bidi="fa-IR"/>
        </w:rPr>
        <w:t>س</w:t>
      </w:r>
      <w:r w:rsidRPr="00142C5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142C5C">
        <w:rPr>
          <w:rStyle w:val="Char7"/>
          <w:rFonts w:hint="cs"/>
          <w:rtl/>
        </w:rPr>
        <w:t xml:space="preserve"> فرمودند</w:t>
      </w:r>
      <w:r w:rsidR="009272A6" w:rsidRPr="00142C5C">
        <w:rPr>
          <w:rStyle w:val="Char7"/>
          <w:rFonts w:hint="cs"/>
          <w:rtl/>
        </w:rPr>
        <w:t>:</w:t>
      </w:r>
      <w:r w:rsidRPr="00142C5C">
        <w:rPr>
          <w:rStyle w:val="Char7"/>
          <w:rFonts w:hint="cs"/>
          <w:rtl/>
        </w:rPr>
        <w:t xml:space="preserve"> «هرکس که روزه‌داری را افطار دهد، به مقدار شخص روزه‌دار، دارای اجر می‌شود و با این حال، از اجر روزه‌دار هم چیزی کم نمی‌شود»</w:t>
      </w:r>
      <w:r w:rsidR="003415AC" w:rsidRPr="007E4299">
        <w:rPr>
          <w:rStyle w:val="Char5"/>
          <w:rFonts w:hint="cs"/>
          <w:rtl/>
        </w:rPr>
        <w:t>»</w:t>
      </w:r>
      <w:r w:rsidRPr="007E4299">
        <w:rPr>
          <w:rStyle w:val="FootnoteReference"/>
          <w:rFonts w:cs="IRNazli"/>
          <w:spacing w:val="-4"/>
          <w:sz w:val="28"/>
          <w:szCs w:val="28"/>
          <w:rtl/>
          <w:lang w:bidi="fa-IR"/>
        </w:rPr>
        <w:footnoteReference w:id="442"/>
      </w:r>
      <w:r w:rsidR="00980A27" w:rsidRPr="00142C5C">
        <w:rPr>
          <w:rStyle w:val="Charb"/>
          <w:rFonts w:hint="cs"/>
          <w:rtl/>
        </w:rPr>
        <w:t>.</w:t>
      </w:r>
    </w:p>
    <w:p w:rsidR="00E24543" w:rsidRPr="003C598F" w:rsidRDefault="00E24543" w:rsidP="009D21BF">
      <w:pPr>
        <w:pStyle w:val="a"/>
        <w:rPr>
          <w:rStyle w:val="Chard"/>
          <w:rtl/>
        </w:rPr>
      </w:pPr>
      <w:r w:rsidRPr="003C598F">
        <w:rPr>
          <w:rStyle w:val="Charb"/>
          <w:rtl/>
        </w:rPr>
        <w:t>1266</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أُمِّ عمَارَةَ الأَنْصارِيَّةِ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دخَلَ عَلَيْها</w:t>
      </w:r>
      <w:r w:rsidR="009272A6">
        <w:rPr>
          <w:rtl/>
        </w:rPr>
        <w:t>،</w:t>
      </w:r>
      <w:r w:rsidRPr="00E36729">
        <w:rPr>
          <w:rtl/>
        </w:rPr>
        <w:t xml:space="preserve"> فقدَّمَتْ إِلَيْهِ طَعَاماً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كُلِي</w:t>
      </w:r>
      <w:r w:rsidR="009272A6">
        <w:rPr>
          <w:rtl/>
        </w:rPr>
        <w:t>»</w:t>
      </w:r>
      <w:r w:rsidRPr="00E36729">
        <w:rPr>
          <w:rtl/>
        </w:rPr>
        <w:t xml:space="preserve"> فَقالَت</w:t>
      </w:r>
      <w:r w:rsidR="009272A6">
        <w:rPr>
          <w:rtl/>
        </w:rPr>
        <w:t>:</w:t>
      </w:r>
      <w:r w:rsidRPr="00E36729">
        <w:rPr>
          <w:rtl/>
        </w:rPr>
        <w:t xml:space="preserve"> إِنِّي صائمةٌ</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الصَّائمَ تُصلِّي عَلَيْهِ المَلائِكَةُ إِذا أُكِلَ عِنْدَهُ حتَّى يَفْرَغُوا</w:t>
      </w:r>
      <w:r w:rsidR="009272A6">
        <w:rPr>
          <w:rtl/>
        </w:rPr>
        <w:t>»</w:t>
      </w:r>
      <w:r w:rsidRPr="00E36729">
        <w:rPr>
          <w:rtl/>
        </w:rPr>
        <w:t xml:space="preserve"> وَرُبَّما قال</w:t>
      </w:r>
      <w:r w:rsidR="009272A6">
        <w:rPr>
          <w:rtl/>
        </w:rPr>
        <w:t>:</w:t>
      </w:r>
      <w:r w:rsidRPr="00E36729">
        <w:rPr>
          <w:rtl/>
        </w:rPr>
        <w:t xml:space="preserve"> </w:t>
      </w:r>
      <w:r w:rsidR="009272A6">
        <w:rPr>
          <w:rtl/>
        </w:rPr>
        <w:t>«</w:t>
      </w:r>
      <w:r w:rsidRPr="00E36729">
        <w:rPr>
          <w:rtl/>
        </w:rPr>
        <w:t>حَتَّى يَشْبَعُوا</w:t>
      </w:r>
      <w:r w:rsidR="009272A6">
        <w:rPr>
          <w:rtl/>
        </w:rPr>
        <w:t>»</w:t>
      </w:r>
      <w:r w:rsidR="003415AC" w:rsidRPr="007E4299">
        <w:rPr>
          <w:rStyle w:val="Char5"/>
          <w:rFonts w:hint="cs"/>
          <w:rtl/>
        </w:rPr>
        <w:t>»</w:t>
      </w:r>
      <w:r w:rsidRPr="003C598F">
        <w:rPr>
          <w:rStyle w:val="Chard"/>
          <w:rtl/>
        </w:rPr>
        <w:t xml:space="preserve"> رواهُ الترمذيُّ وقال</w:t>
      </w:r>
      <w:r w:rsidR="009272A6" w:rsidRPr="003C598F">
        <w:rPr>
          <w:rStyle w:val="Chard"/>
          <w:rtl/>
        </w:rPr>
        <w:t>:</w:t>
      </w:r>
      <w:r w:rsidRPr="003C598F">
        <w:rPr>
          <w:rStyle w:val="Chard"/>
          <w:rtl/>
        </w:rPr>
        <w:t xml:space="preserve"> حديثٌ حسنٌ</w:t>
      </w:r>
      <w:r w:rsidR="009272A6" w:rsidRPr="003C598F">
        <w:rPr>
          <w:rStyle w:val="Chard"/>
          <w:rtl/>
        </w:rPr>
        <w:t>.</w:t>
      </w:r>
    </w:p>
    <w:p w:rsidR="003B70B7" w:rsidRPr="00142C5C" w:rsidRDefault="009110B6" w:rsidP="003B70B7">
      <w:pPr>
        <w:ind w:firstLine="284"/>
        <w:jc w:val="both"/>
        <w:rPr>
          <w:rStyle w:val="Charb"/>
          <w:rtl/>
        </w:rPr>
      </w:pPr>
      <w:r w:rsidRPr="007E4299">
        <w:rPr>
          <w:rStyle w:val="Charb"/>
          <w:rFonts w:hint="cs"/>
          <w:rtl/>
        </w:rPr>
        <w:t xml:space="preserve">1266. </w:t>
      </w:r>
      <w:r w:rsidR="003415AC" w:rsidRPr="007E4299">
        <w:rPr>
          <w:rStyle w:val="Char5"/>
          <w:rFonts w:hint="cs"/>
          <w:rtl/>
        </w:rPr>
        <w:t>«</w:t>
      </w:r>
      <w:r w:rsidR="00142C5C" w:rsidRPr="00142C5C">
        <w:rPr>
          <w:rStyle w:val="Char7"/>
          <w:rFonts w:hint="cs"/>
          <w:rtl/>
        </w:rPr>
        <w:t xml:space="preserve">از </w:t>
      </w:r>
      <w:r w:rsidRPr="00142C5C">
        <w:rPr>
          <w:rStyle w:val="Char7"/>
          <w:rFonts w:hint="cs"/>
          <w:rtl/>
        </w:rPr>
        <w:t>ام عماره‌ی انصاریه</w:t>
      </w:r>
      <w:r w:rsidR="003B70B7" w:rsidRPr="007E4299">
        <w:rPr>
          <w:rStyle w:val="Charb"/>
          <w:rFonts w:hint="cs"/>
          <w:rtl/>
        </w:rPr>
        <w:t xml:space="preserve"> </w:t>
      </w:r>
      <w:r w:rsidR="006D346F" w:rsidRPr="006D346F">
        <w:rPr>
          <w:rStyle w:val="Charb"/>
          <w:rFonts w:cs="CTraditional Arabic" w:hint="cs"/>
          <w:rtl/>
        </w:rPr>
        <w:t>ل</w:t>
      </w:r>
      <w:r w:rsidR="003B70B7" w:rsidRPr="00142C5C">
        <w:rPr>
          <w:rStyle w:val="Char7"/>
          <w:rFonts w:hint="cs"/>
          <w:rtl/>
        </w:rPr>
        <w:t xml:space="preserve"> روایت شده است که گفت</w:t>
      </w:r>
      <w:r w:rsidR="009272A6" w:rsidRPr="00142C5C">
        <w:rPr>
          <w:rStyle w:val="Char7"/>
          <w:rFonts w:hint="cs"/>
          <w:rtl/>
        </w:rPr>
        <w:t>:</w:t>
      </w:r>
      <w:r w:rsidR="003B70B7" w:rsidRPr="00142C5C">
        <w:rPr>
          <w:rStyle w:val="Char7"/>
          <w:rFonts w:hint="cs"/>
          <w:rtl/>
        </w:rPr>
        <w:t xml:space="preserve"> پیامبر</w:t>
      </w:r>
      <w:r w:rsidR="000A0F18" w:rsidRPr="000A0F18">
        <w:rPr>
          <w:rFonts w:cs="CTraditional Arabic" w:hint="cs"/>
          <w:sz w:val="28"/>
          <w:szCs w:val="28"/>
          <w:rtl/>
          <w:lang w:bidi="fa-IR"/>
        </w:rPr>
        <w:t xml:space="preserve"> ص</w:t>
      </w:r>
      <w:r w:rsidR="003B70B7" w:rsidRPr="00142C5C">
        <w:rPr>
          <w:rStyle w:val="Char7"/>
          <w:rFonts w:hint="cs"/>
          <w:rtl/>
        </w:rPr>
        <w:t xml:space="preserve"> نزد او رفت و او طعامی نزد پیامبر</w:t>
      </w:r>
      <w:r w:rsidR="000A0F18" w:rsidRPr="000A0F18">
        <w:rPr>
          <w:rFonts w:cs="CTraditional Arabic" w:hint="cs"/>
          <w:sz w:val="28"/>
          <w:szCs w:val="28"/>
          <w:rtl/>
          <w:lang w:bidi="fa-IR"/>
        </w:rPr>
        <w:t xml:space="preserve"> ص</w:t>
      </w:r>
      <w:r w:rsidR="003B70B7" w:rsidRPr="00142C5C">
        <w:rPr>
          <w:rStyle w:val="Char7"/>
          <w:rFonts w:hint="cs"/>
          <w:rtl/>
        </w:rPr>
        <w:t xml:space="preserve"> آورد، پیامبر</w:t>
      </w:r>
      <w:r w:rsidR="000A0F18" w:rsidRPr="000A0F18">
        <w:rPr>
          <w:rFonts w:cs="CTraditional Arabic" w:hint="cs"/>
          <w:sz w:val="28"/>
          <w:szCs w:val="28"/>
          <w:rtl/>
          <w:lang w:bidi="fa-IR"/>
        </w:rPr>
        <w:t xml:space="preserve"> ص</w:t>
      </w:r>
      <w:r w:rsidR="003B70B7" w:rsidRPr="00142C5C">
        <w:rPr>
          <w:rStyle w:val="Char7"/>
          <w:rFonts w:hint="cs"/>
          <w:rtl/>
        </w:rPr>
        <w:t xml:space="preserve"> فرمودند</w:t>
      </w:r>
      <w:r w:rsidR="009272A6" w:rsidRPr="00142C5C">
        <w:rPr>
          <w:rStyle w:val="Char7"/>
          <w:rFonts w:hint="cs"/>
          <w:rtl/>
        </w:rPr>
        <w:t>:</w:t>
      </w:r>
      <w:r w:rsidR="003B70B7" w:rsidRPr="00142C5C">
        <w:rPr>
          <w:rStyle w:val="Char7"/>
          <w:rFonts w:hint="cs"/>
          <w:rtl/>
        </w:rPr>
        <w:t xml:space="preserve"> «بخور!»، ام عماره گفت</w:t>
      </w:r>
      <w:r w:rsidR="009272A6" w:rsidRPr="00142C5C">
        <w:rPr>
          <w:rStyle w:val="Char7"/>
          <w:rFonts w:hint="cs"/>
          <w:rtl/>
        </w:rPr>
        <w:t>:</w:t>
      </w:r>
      <w:r w:rsidR="003B70B7" w:rsidRPr="00142C5C">
        <w:rPr>
          <w:rStyle w:val="Char7"/>
          <w:rFonts w:hint="cs"/>
          <w:rtl/>
        </w:rPr>
        <w:t xml:space="preserve"> روزه هستم، پیامبر</w:t>
      </w:r>
      <w:r w:rsidR="000A0F18" w:rsidRPr="000A0F18">
        <w:rPr>
          <w:rFonts w:cs="CTraditional Arabic" w:hint="cs"/>
          <w:sz w:val="28"/>
          <w:szCs w:val="28"/>
          <w:rtl/>
          <w:lang w:bidi="fa-IR"/>
        </w:rPr>
        <w:t xml:space="preserve"> ص</w:t>
      </w:r>
      <w:r w:rsidR="003B70B7" w:rsidRPr="00142C5C">
        <w:rPr>
          <w:rStyle w:val="Char7"/>
          <w:rFonts w:hint="cs"/>
          <w:rtl/>
        </w:rPr>
        <w:t xml:space="preserve"> فرمودند</w:t>
      </w:r>
      <w:r w:rsidR="009272A6" w:rsidRPr="00142C5C">
        <w:rPr>
          <w:rStyle w:val="Char7"/>
          <w:rFonts w:hint="cs"/>
          <w:rtl/>
        </w:rPr>
        <w:t>:</w:t>
      </w:r>
      <w:r w:rsidR="003B70B7" w:rsidRPr="00142C5C">
        <w:rPr>
          <w:rStyle w:val="Char7"/>
          <w:rFonts w:hint="cs"/>
          <w:rtl/>
        </w:rPr>
        <w:t xml:space="preserve"> «وقتی که (خورندگانی)، نزد شخص روزه‌دار خور</w:t>
      </w:r>
      <w:r w:rsidR="0092154B" w:rsidRPr="00142C5C">
        <w:rPr>
          <w:rStyle w:val="Char7"/>
          <w:rFonts w:hint="cs"/>
          <w:rtl/>
        </w:rPr>
        <w:t>ا</w:t>
      </w:r>
      <w:r w:rsidR="003B70B7" w:rsidRPr="00142C5C">
        <w:rPr>
          <w:rStyle w:val="Char7"/>
          <w:rFonts w:hint="cs"/>
          <w:rtl/>
        </w:rPr>
        <w:t xml:space="preserve">کی بخورند، </w:t>
      </w:r>
      <w:r w:rsidR="003B70B7" w:rsidRPr="00142C5C">
        <w:rPr>
          <w:rStyle w:val="Char7"/>
          <w:rFonts w:hint="cs"/>
          <w:spacing w:val="-4"/>
          <w:rtl/>
        </w:rPr>
        <w:t>تا زمانی که از غذا خوردن فراغت می‌یابند، ملایکه بر او درود می‌فرستند» و چه بسا پیامبر</w:t>
      </w:r>
      <w:r w:rsidR="000A0F18" w:rsidRPr="00142C5C">
        <w:rPr>
          <w:rFonts w:cs="CTraditional Arabic" w:hint="cs"/>
          <w:spacing w:val="-4"/>
          <w:sz w:val="28"/>
          <w:szCs w:val="28"/>
          <w:rtl/>
          <w:lang w:bidi="fa-IR"/>
        </w:rPr>
        <w:t xml:space="preserve"> ص</w:t>
      </w:r>
      <w:r w:rsidR="003B70B7" w:rsidRPr="00142C5C">
        <w:rPr>
          <w:rStyle w:val="Char7"/>
          <w:rFonts w:hint="cs"/>
          <w:rtl/>
        </w:rPr>
        <w:t xml:space="preserve"> فرموده باشد</w:t>
      </w:r>
      <w:r w:rsidR="009272A6" w:rsidRPr="00142C5C">
        <w:rPr>
          <w:rStyle w:val="Char7"/>
          <w:rFonts w:hint="cs"/>
          <w:rtl/>
        </w:rPr>
        <w:t>:</w:t>
      </w:r>
      <w:r w:rsidR="003B70B7" w:rsidRPr="00142C5C">
        <w:rPr>
          <w:rStyle w:val="Char7"/>
          <w:rFonts w:hint="cs"/>
          <w:rtl/>
        </w:rPr>
        <w:t xml:space="preserve"> «تا خورندگان سیر می‌شوند»</w:t>
      </w:r>
      <w:r w:rsidR="003415AC" w:rsidRPr="007E4299">
        <w:rPr>
          <w:rStyle w:val="Char5"/>
          <w:rFonts w:hint="cs"/>
          <w:rtl/>
        </w:rPr>
        <w:t>»</w:t>
      </w:r>
      <w:r w:rsidR="003B70B7" w:rsidRPr="007E4299">
        <w:rPr>
          <w:rStyle w:val="FootnoteReference"/>
          <w:rFonts w:cs="IRNazli"/>
          <w:spacing w:val="-4"/>
          <w:sz w:val="28"/>
          <w:szCs w:val="28"/>
          <w:rtl/>
          <w:lang w:bidi="fa-IR"/>
        </w:rPr>
        <w:footnoteReference w:id="443"/>
      </w:r>
      <w:r w:rsidR="00980A27" w:rsidRPr="00142C5C">
        <w:rPr>
          <w:rStyle w:val="Charb"/>
          <w:rFonts w:hint="cs"/>
          <w:rtl/>
        </w:rPr>
        <w:t>.</w:t>
      </w:r>
    </w:p>
    <w:p w:rsidR="00E24543" w:rsidRPr="003C598F" w:rsidRDefault="00E24543" w:rsidP="003C598F">
      <w:pPr>
        <w:pStyle w:val="a"/>
        <w:rPr>
          <w:rStyle w:val="Charb"/>
          <w:rtl/>
        </w:rPr>
      </w:pPr>
      <w:r w:rsidRPr="003C598F">
        <w:rPr>
          <w:rStyle w:val="Charb"/>
          <w:rtl/>
        </w:rPr>
        <w:t>1267</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جَاءَ إِلى سَعْدِ بْنِ عُبَادَةَ </w:t>
      </w:r>
      <w:r w:rsidR="007E4299" w:rsidRPr="007E4299">
        <w:rPr>
          <w:rFonts w:cs="CTraditional Arabic"/>
          <w:szCs w:val="28"/>
          <w:rtl/>
        </w:rPr>
        <w:t>س</w:t>
      </w:r>
      <w:r w:rsidR="009272A6">
        <w:rPr>
          <w:rtl/>
        </w:rPr>
        <w:t>،</w:t>
      </w:r>
      <w:r w:rsidRPr="00E36729">
        <w:rPr>
          <w:rtl/>
        </w:rPr>
        <w:t xml:space="preserve"> فَجَاءَ بِخُبْزٍ وَزَيْتٍ</w:t>
      </w:r>
      <w:r w:rsidR="009272A6">
        <w:rPr>
          <w:rtl/>
        </w:rPr>
        <w:t>،</w:t>
      </w:r>
      <w:r w:rsidRPr="00E36729">
        <w:rPr>
          <w:rtl/>
        </w:rPr>
        <w:t xml:space="preserve"> فَأَكَلَ</w:t>
      </w:r>
      <w:r w:rsidR="009272A6">
        <w:rPr>
          <w:rtl/>
        </w:rPr>
        <w:t>،</w:t>
      </w:r>
      <w:r w:rsidRPr="00E36729">
        <w:rPr>
          <w:rtl/>
        </w:rPr>
        <w:t xml:space="preserve"> ثُمَّ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أَفْطَرَ عِندكُمْ الصَّائمونَ</w:t>
      </w:r>
      <w:r w:rsidR="009272A6">
        <w:rPr>
          <w:rtl/>
        </w:rPr>
        <w:t>،</w:t>
      </w:r>
      <w:r w:rsidRPr="00E36729">
        <w:rPr>
          <w:rtl/>
        </w:rPr>
        <w:t xml:space="preserve"> وأَكَلَ طَعَامَكُمْ الأَبْرَارُ وَصَلَّتْ عَلَيْكُمُ المَلائِكَةُ</w:t>
      </w:r>
      <w:r w:rsidR="009272A6">
        <w:rPr>
          <w:rtl/>
        </w:rPr>
        <w:t>»</w:t>
      </w:r>
      <w:r w:rsidR="003415AC" w:rsidRPr="007E4299">
        <w:rPr>
          <w:rStyle w:val="Char5"/>
          <w:rFonts w:hint="cs"/>
          <w:rtl/>
        </w:rPr>
        <w:t>»</w:t>
      </w:r>
      <w:r w:rsidR="008B56DF" w:rsidRPr="003C598F">
        <w:rPr>
          <w:rStyle w:val="Chard"/>
          <w:rtl/>
        </w:rPr>
        <w:t xml:space="preserve"> </w:t>
      </w:r>
      <w:r w:rsidRPr="003C598F">
        <w:rPr>
          <w:rStyle w:val="Chard"/>
          <w:rtl/>
        </w:rPr>
        <w:t>رواهُ أبو داود بإِسنادٍ صحيحٍ</w:t>
      </w:r>
      <w:r w:rsidR="009272A6" w:rsidRPr="003C598F">
        <w:rPr>
          <w:rStyle w:val="Charb"/>
          <w:rtl/>
        </w:rPr>
        <w:t>.</w:t>
      </w:r>
    </w:p>
    <w:p w:rsidR="003B70B7" w:rsidRPr="00142C5C" w:rsidRDefault="003B70B7" w:rsidP="00A62F4A">
      <w:pPr>
        <w:ind w:firstLine="284"/>
        <w:jc w:val="both"/>
        <w:rPr>
          <w:rStyle w:val="Charb"/>
          <w:rtl/>
        </w:rPr>
      </w:pPr>
      <w:r w:rsidRPr="007E4299">
        <w:rPr>
          <w:rStyle w:val="Charb"/>
          <w:rFonts w:hint="cs"/>
          <w:rtl/>
        </w:rPr>
        <w:t xml:space="preserve">1267. </w:t>
      </w:r>
      <w:r w:rsidR="003415AC" w:rsidRPr="007E4299">
        <w:rPr>
          <w:rStyle w:val="Char5"/>
          <w:rFonts w:hint="cs"/>
          <w:rtl/>
        </w:rPr>
        <w:t>«</w:t>
      </w:r>
      <w:r w:rsidRPr="00142C5C">
        <w:rPr>
          <w:rStyle w:val="Char7"/>
          <w:rFonts w:hint="cs"/>
          <w:rtl/>
        </w:rPr>
        <w:t>از انس</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روایت شده است که گفت</w:t>
      </w:r>
      <w:r w:rsidR="009272A6" w:rsidRPr="00142C5C">
        <w:rPr>
          <w:rStyle w:val="Char7"/>
          <w:rFonts w:hint="cs"/>
          <w:rtl/>
        </w:rPr>
        <w:t>:</w:t>
      </w:r>
      <w:r w:rsidRPr="00142C5C">
        <w:rPr>
          <w:rStyle w:val="Char7"/>
          <w:rFonts w:hint="cs"/>
          <w:rtl/>
        </w:rPr>
        <w:t xml:space="preserve"> پیامبر</w:t>
      </w:r>
      <w:r w:rsidR="000A0F18" w:rsidRPr="000A0F18">
        <w:rPr>
          <w:rFonts w:cs="CTraditional Arabic" w:hint="cs"/>
          <w:sz w:val="28"/>
          <w:szCs w:val="28"/>
          <w:rtl/>
          <w:lang w:bidi="fa-IR"/>
        </w:rPr>
        <w:t xml:space="preserve"> ص</w:t>
      </w:r>
      <w:r w:rsidRPr="00142C5C">
        <w:rPr>
          <w:rStyle w:val="Char7"/>
          <w:rFonts w:hint="cs"/>
          <w:rtl/>
        </w:rPr>
        <w:t xml:space="preserve"> نزد سعد بن عباده</w:t>
      </w:r>
      <w:r w:rsidRPr="007E4299">
        <w:rPr>
          <w:rStyle w:val="Charb"/>
          <w:rFonts w:hint="cs"/>
          <w:rtl/>
        </w:rPr>
        <w:t xml:space="preserve"> </w:t>
      </w:r>
      <w:r w:rsidR="006A2C0C" w:rsidRPr="007E4299">
        <w:rPr>
          <w:rFonts w:cs="CTraditional Arabic" w:hint="cs"/>
          <w:sz w:val="28"/>
          <w:szCs w:val="28"/>
          <w:rtl/>
          <w:lang w:bidi="fa-IR"/>
        </w:rPr>
        <w:t>س</w:t>
      </w:r>
      <w:r w:rsidRPr="00142C5C">
        <w:rPr>
          <w:rStyle w:val="Char7"/>
          <w:rFonts w:hint="cs"/>
          <w:rtl/>
        </w:rPr>
        <w:t xml:space="preserve"> </w:t>
      </w:r>
      <w:r w:rsidR="00A62F4A" w:rsidRPr="00142C5C">
        <w:rPr>
          <w:rStyle w:val="Char7"/>
          <w:rFonts w:hint="cs"/>
          <w:rtl/>
        </w:rPr>
        <w:t>آ</w:t>
      </w:r>
      <w:r w:rsidRPr="00142C5C">
        <w:rPr>
          <w:rStyle w:val="Char7"/>
          <w:rFonts w:hint="cs"/>
          <w:rtl/>
        </w:rPr>
        <w:t>مد و سعد، نان و روغن زیتونی پیش ایشان آورد، پیامبر</w:t>
      </w:r>
      <w:r w:rsidR="000A0F18" w:rsidRPr="000A0F18">
        <w:rPr>
          <w:rFonts w:cs="CTraditional Arabic" w:hint="cs"/>
          <w:sz w:val="28"/>
          <w:szCs w:val="28"/>
          <w:rtl/>
          <w:lang w:bidi="fa-IR"/>
        </w:rPr>
        <w:t xml:space="preserve"> ص</w:t>
      </w:r>
      <w:r w:rsidRPr="00142C5C">
        <w:rPr>
          <w:rStyle w:val="Char7"/>
          <w:rFonts w:hint="cs"/>
          <w:rtl/>
        </w:rPr>
        <w:t xml:space="preserve"> از آن تناول نمودند و سپس فرمودند</w:t>
      </w:r>
      <w:r w:rsidR="009272A6" w:rsidRPr="00142C5C">
        <w:rPr>
          <w:rStyle w:val="Char7"/>
          <w:rFonts w:hint="cs"/>
          <w:rtl/>
        </w:rPr>
        <w:t>:</w:t>
      </w:r>
      <w:r w:rsidRPr="00142C5C">
        <w:rPr>
          <w:rStyle w:val="Char7"/>
          <w:rFonts w:hint="cs"/>
          <w:rtl/>
        </w:rPr>
        <w:t xml:space="preserve"> «روزه‌داران نزد شما افطار کردند و نیکان طعام شما را خوردند و فرشتگان بر شما دعا کردند و رحمت فرستادند»</w:t>
      </w:r>
      <w:r w:rsidR="003415AC" w:rsidRPr="007E4299">
        <w:rPr>
          <w:rStyle w:val="Char5"/>
          <w:rFonts w:hint="cs"/>
          <w:rtl/>
        </w:rPr>
        <w:t>»</w:t>
      </w:r>
      <w:r w:rsidRPr="007E4299">
        <w:rPr>
          <w:rStyle w:val="FootnoteReference"/>
          <w:rFonts w:cs="IRNazli"/>
          <w:spacing w:val="-4"/>
          <w:sz w:val="28"/>
          <w:szCs w:val="28"/>
          <w:rtl/>
          <w:lang w:bidi="fa-IR"/>
        </w:rPr>
        <w:footnoteReference w:id="444"/>
      </w:r>
      <w:r w:rsidR="00980A27" w:rsidRPr="00142C5C">
        <w:rPr>
          <w:rStyle w:val="Charb"/>
          <w:rFonts w:hint="cs"/>
          <w:rtl/>
        </w:rPr>
        <w:t>.</w:t>
      </w:r>
    </w:p>
    <w:p w:rsidR="003B70B7" w:rsidRPr="007E4299" w:rsidRDefault="003B70B7" w:rsidP="003B70B7">
      <w:pPr>
        <w:ind w:firstLine="284"/>
        <w:jc w:val="both"/>
        <w:rPr>
          <w:rStyle w:val="Charb"/>
          <w:rtl/>
        </w:rPr>
        <w:sectPr w:rsidR="003B70B7" w:rsidRPr="007E4299" w:rsidSect="00302E3D">
          <w:headerReference w:type="default" r:id="rId26"/>
          <w:footnotePr>
            <w:numRestart w:val="eachPage"/>
          </w:footnotePr>
          <w:type w:val="oddPage"/>
          <w:pgSz w:w="9356" w:h="13608" w:code="9"/>
          <w:pgMar w:top="567" w:right="1134" w:bottom="851" w:left="1134" w:header="454" w:footer="0" w:gutter="0"/>
          <w:cols w:space="720"/>
          <w:titlePg/>
          <w:bidi/>
          <w:rtlGutter/>
          <w:docGrid w:linePitch="272"/>
        </w:sectPr>
      </w:pPr>
    </w:p>
    <w:p w:rsidR="003B70B7" w:rsidRPr="00036386" w:rsidRDefault="00036386" w:rsidP="00036386">
      <w:pPr>
        <w:pStyle w:val="ab"/>
        <w:rPr>
          <w:rStyle w:val="Charb"/>
          <w:rFonts w:ascii="IRYakout" w:hAnsi="IRYakout" w:cs="IRYakout"/>
          <w:sz w:val="32"/>
          <w:szCs w:val="32"/>
          <w:rtl/>
        </w:rPr>
      </w:pPr>
      <w:bookmarkStart w:id="312" w:name="_Toc326114807"/>
      <w:bookmarkStart w:id="313" w:name="_Toc442122637"/>
      <w:r w:rsidRPr="00036386">
        <w:rPr>
          <w:rFonts w:hint="cs"/>
          <w:rtl/>
        </w:rPr>
        <w:t>بخش دهم</w:t>
      </w:r>
      <w:r w:rsidR="00302E3D">
        <w:rPr>
          <w:rFonts w:hint="cs"/>
          <w:rtl/>
        </w:rPr>
        <w:t>:</w:t>
      </w:r>
      <w:r w:rsidRPr="00036386">
        <w:rPr>
          <w:rtl/>
        </w:rPr>
        <w:br/>
      </w:r>
      <w:r w:rsidRPr="00036386">
        <w:rPr>
          <w:rFonts w:hint="cs"/>
          <w:rtl/>
        </w:rPr>
        <w:t>کتاب اعتکاف</w:t>
      </w:r>
      <w:bookmarkEnd w:id="312"/>
      <w:bookmarkEnd w:id="313"/>
    </w:p>
    <w:p w:rsidR="00036386" w:rsidRPr="00036386" w:rsidRDefault="00036386" w:rsidP="00036386">
      <w:pPr>
        <w:pStyle w:val="ac"/>
      </w:pPr>
      <w:bookmarkStart w:id="314" w:name="_Toc442122638"/>
      <w:bookmarkStart w:id="315" w:name="_Toc326114808"/>
      <w:r w:rsidRPr="00036386">
        <w:rPr>
          <w:rFonts w:hint="cs"/>
          <w:rtl/>
        </w:rPr>
        <w:t>232. باب فضل الاعتکاف</w:t>
      </w:r>
      <w:bookmarkEnd w:id="314"/>
    </w:p>
    <w:p w:rsidR="00036386" w:rsidRDefault="00036386" w:rsidP="00036386">
      <w:pPr>
        <w:pStyle w:val="ad"/>
      </w:pPr>
      <w:bookmarkStart w:id="316" w:name="_Toc442122639"/>
      <w:r w:rsidRPr="00A84B15">
        <w:rPr>
          <w:rtl/>
        </w:rPr>
        <w:t>232- باب فض</w:t>
      </w:r>
      <w:r w:rsidRPr="00A84B15">
        <w:rPr>
          <w:rFonts w:hint="cs"/>
          <w:rtl/>
        </w:rPr>
        <w:t>یلت</w:t>
      </w:r>
      <w:r w:rsidRPr="00A84B15">
        <w:rPr>
          <w:rtl/>
        </w:rPr>
        <w:t xml:space="preserve"> اعت</w:t>
      </w:r>
      <w:r w:rsidR="00302E3D">
        <w:rPr>
          <w:rtl/>
        </w:rPr>
        <w:t>ک</w:t>
      </w:r>
      <w:r w:rsidRPr="00A84B15">
        <w:rPr>
          <w:rtl/>
        </w:rPr>
        <w:t>اف</w:t>
      </w:r>
      <w:bookmarkEnd w:id="315"/>
      <w:bookmarkEnd w:id="316"/>
    </w:p>
    <w:p w:rsidR="00811045" w:rsidRPr="001D6BF0" w:rsidRDefault="00811045" w:rsidP="009D21BF">
      <w:pPr>
        <w:pStyle w:val="a"/>
        <w:rPr>
          <w:rStyle w:val="Chard"/>
          <w:rtl/>
        </w:rPr>
      </w:pPr>
      <w:r w:rsidRPr="003C598F">
        <w:rPr>
          <w:rStyle w:val="Charb"/>
          <w:rtl/>
        </w:rPr>
        <w:t>1268</w:t>
      </w:r>
      <w:r w:rsidRPr="003C598F">
        <w:rPr>
          <w:rStyle w:val="Charb"/>
          <w:rFonts w:hint="cs"/>
          <w:rtl/>
        </w:rPr>
        <w:t>-</w:t>
      </w:r>
      <w:r w:rsidRPr="003C598F">
        <w:rPr>
          <w:rStyle w:val="Charb"/>
          <w:rFonts w:ascii="Times New Roman" w:hAnsi="Times New Roman" w:cs="Times New Roman" w:hint="cs"/>
          <w:rtl/>
        </w:rPr>
        <w:t> </w:t>
      </w:r>
      <w:r w:rsidR="003415AC" w:rsidRPr="007E4299">
        <w:rPr>
          <w:rStyle w:val="Char5"/>
          <w:rFonts w:hint="cs"/>
          <w:rtl/>
        </w:rPr>
        <w:t>«</w:t>
      </w:r>
      <w:r w:rsidRPr="00E36729">
        <w:rPr>
          <w:rtl/>
        </w:rPr>
        <w:t xml:space="preserve">عنِ ابنِ عُمَرَ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يَعتَكِفُ العَشْرَ الأَوَاخِرَ مِنْ رَمَضَانَ</w:t>
      </w:r>
      <w:r w:rsidR="003415AC" w:rsidRPr="007E4299">
        <w:rPr>
          <w:rStyle w:val="Char5"/>
          <w:rFonts w:hint="cs"/>
          <w:rtl/>
        </w:rPr>
        <w:t>»</w:t>
      </w:r>
      <w:r w:rsidRPr="001D6BF0">
        <w:rPr>
          <w:rStyle w:val="Chard"/>
          <w:rtl/>
        </w:rPr>
        <w:t xml:space="preserve"> متفقٌ عليه</w:t>
      </w:r>
      <w:r w:rsidR="009272A6" w:rsidRPr="001D6BF0">
        <w:rPr>
          <w:rStyle w:val="Chard"/>
          <w:rtl/>
        </w:rPr>
        <w:t>.</w:t>
      </w:r>
    </w:p>
    <w:p w:rsidR="003B70B7" w:rsidRPr="00680F48" w:rsidRDefault="003B70B7" w:rsidP="003415AC">
      <w:pPr>
        <w:ind w:firstLine="284"/>
        <w:jc w:val="both"/>
        <w:rPr>
          <w:rStyle w:val="Charb"/>
          <w:rtl/>
        </w:rPr>
      </w:pPr>
      <w:r w:rsidRPr="007E4299">
        <w:rPr>
          <w:rStyle w:val="Charb"/>
          <w:rFonts w:hint="cs"/>
          <w:rtl/>
        </w:rPr>
        <w:t>1268.</w:t>
      </w:r>
      <w:r w:rsidR="003415AC" w:rsidRPr="007E4299">
        <w:rPr>
          <w:rStyle w:val="Char5"/>
          <w:rFonts w:hint="cs"/>
          <w:rtl/>
        </w:rPr>
        <w:t>«</w:t>
      </w:r>
      <w:r w:rsidRPr="00680F48">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680F48">
        <w:rPr>
          <w:rStyle w:val="Char7"/>
          <w:rFonts w:hint="cs"/>
          <w:rtl/>
        </w:rPr>
        <w:t xml:space="preserve"> روایت شده است که می‌گفت</w:t>
      </w:r>
      <w:r w:rsidR="009272A6" w:rsidRPr="00680F48">
        <w:rPr>
          <w:rStyle w:val="Char7"/>
          <w:rFonts w:hint="cs"/>
          <w:rtl/>
        </w:rPr>
        <w:t>:</w:t>
      </w:r>
      <w:r w:rsidRPr="00680F48">
        <w:rPr>
          <w:rStyle w:val="Char7"/>
          <w:rFonts w:hint="cs"/>
          <w:rtl/>
        </w:rPr>
        <w:t xml:space="preserve"> پیامبر</w:t>
      </w:r>
      <w:r w:rsidR="000A0F18" w:rsidRPr="000A0F18">
        <w:rPr>
          <w:rFonts w:cs="CTraditional Arabic" w:hint="cs"/>
          <w:sz w:val="28"/>
          <w:szCs w:val="28"/>
          <w:rtl/>
          <w:lang w:bidi="fa-IR"/>
        </w:rPr>
        <w:t xml:space="preserve"> ص</w:t>
      </w:r>
      <w:r w:rsidRPr="00680F48">
        <w:rPr>
          <w:rStyle w:val="Char7"/>
          <w:rFonts w:hint="cs"/>
          <w:rtl/>
        </w:rPr>
        <w:t xml:space="preserve"> ده روز آخر رمضان را اعتکاف می‌فرمود (در مسجد می‌نشست و بیرون نمی‌آمد)</w:t>
      </w:r>
      <w:r w:rsidR="003415AC" w:rsidRPr="007E4299">
        <w:rPr>
          <w:rStyle w:val="Char5"/>
          <w:rFonts w:hint="cs"/>
          <w:rtl/>
        </w:rPr>
        <w:t>»</w:t>
      </w:r>
      <w:r w:rsidRPr="007E4299">
        <w:rPr>
          <w:rStyle w:val="FootnoteReference"/>
          <w:rFonts w:cs="IRNazli"/>
          <w:spacing w:val="-4"/>
          <w:sz w:val="28"/>
          <w:szCs w:val="28"/>
          <w:rtl/>
          <w:lang w:bidi="fa-IR"/>
        </w:rPr>
        <w:footnoteReference w:id="445"/>
      </w:r>
      <w:r w:rsidR="00980A27" w:rsidRPr="00680F48">
        <w:rPr>
          <w:rStyle w:val="Charb"/>
          <w:rFonts w:hint="cs"/>
          <w:rtl/>
        </w:rPr>
        <w:t>.</w:t>
      </w:r>
    </w:p>
    <w:p w:rsidR="00811045" w:rsidRPr="001D6BF0" w:rsidRDefault="00811045" w:rsidP="009D21BF">
      <w:pPr>
        <w:pStyle w:val="a"/>
        <w:rPr>
          <w:rStyle w:val="Chard"/>
          <w:rtl/>
        </w:rPr>
      </w:pPr>
      <w:r w:rsidRPr="001D6BF0">
        <w:rPr>
          <w:rStyle w:val="Charb"/>
          <w:rtl/>
        </w:rPr>
        <w:t>1269</w:t>
      </w:r>
      <w:r w:rsidRPr="001D6BF0">
        <w:rPr>
          <w:rStyle w:val="Charb"/>
          <w:rFonts w:hint="cs"/>
          <w:rtl/>
        </w:rPr>
        <w:t>-</w:t>
      </w:r>
      <w:r w:rsidRPr="001D6BF0">
        <w:rPr>
          <w:rStyle w:val="Charb"/>
          <w:rFonts w:ascii="Times New Roman" w:hAnsi="Times New Roman" w:cs="Times New Roman" w:hint="cs"/>
          <w:rtl/>
        </w:rPr>
        <w:t> </w:t>
      </w:r>
      <w:r w:rsidR="003415AC"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يَعْتَكِفُ العَشْرَ الأَوَاخِرَ مِنْ رَمَضانَ</w:t>
      </w:r>
      <w:r w:rsidR="009272A6">
        <w:rPr>
          <w:rtl/>
        </w:rPr>
        <w:t>،</w:t>
      </w:r>
      <w:r w:rsidRPr="00E36729">
        <w:rPr>
          <w:rtl/>
        </w:rPr>
        <w:t xml:space="preserve"> حَتَّى تَوَفَّاهُ اللَّه تعالى</w:t>
      </w:r>
      <w:r w:rsidR="009272A6">
        <w:rPr>
          <w:rtl/>
        </w:rPr>
        <w:t>،</w:t>
      </w:r>
      <w:r w:rsidRPr="00E36729">
        <w:rPr>
          <w:rtl/>
        </w:rPr>
        <w:t xml:space="preserve"> ثُمَّ اعْتَكَفَ أَزواجُهُ مِنْ بعْدِهِ</w:t>
      </w:r>
      <w:r w:rsidR="003415AC" w:rsidRPr="007E4299">
        <w:rPr>
          <w:rStyle w:val="Char5"/>
          <w:rFonts w:hint="cs"/>
          <w:rtl/>
        </w:rPr>
        <w:t>»</w:t>
      </w:r>
      <w:r w:rsidRPr="001D6BF0">
        <w:rPr>
          <w:rStyle w:val="Chard"/>
          <w:rtl/>
        </w:rPr>
        <w:t xml:space="preserve"> متفقٌ عليه</w:t>
      </w:r>
      <w:r w:rsidR="009272A6" w:rsidRPr="001D6BF0">
        <w:rPr>
          <w:rStyle w:val="Chard"/>
          <w:rtl/>
        </w:rPr>
        <w:t>.</w:t>
      </w:r>
    </w:p>
    <w:p w:rsidR="003B70B7" w:rsidRPr="00680F48" w:rsidRDefault="003B70B7" w:rsidP="003B70B7">
      <w:pPr>
        <w:ind w:firstLine="284"/>
        <w:jc w:val="both"/>
        <w:rPr>
          <w:rStyle w:val="Charb"/>
          <w:rtl/>
        </w:rPr>
      </w:pPr>
      <w:r w:rsidRPr="007E4299">
        <w:rPr>
          <w:rStyle w:val="Charb"/>
          <w:rFonts w:hint="cs"/>
          <w:rtl/>
        </w:rPr>
        <w:t xml:space="preserve">1269. </w:t>
      </w:r>
      <w:r w:rsidR="003415AC" w:rsidRPr="007E4299">
        <w:rPr>
          <w:rStyle w:val="Char5"/>
          <w:rFonts w:hint="cs"/>
          <w:rtl/>
        </w:rPr>
        <w:t>«</w:t>
      </w:r>
      <w:r w:rsidRPr="00680F48">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680F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680F48">
        <w:rPr>
          <w:rStyle w:val="Char7"/>
          <w:rFonts w:hint="cs"/>
          <w:rtl/>
        </w:rPr>
        <w:t xml:space="preserve"> تا پایان عمرش، دهه‌ی آخر رمضان را اعتکاف می‌نمودو بعد از او، همسرانش اعتکاف می‌کردند</w:t>
      </w:r>
      <w:r w:rsidR="003415AC" w:rsidRPr="007E4299">
        <w:rPr>
          <w:rStyle w:val="Char5"/>
          <w:rFonts w:hint="cs"/>
          <w:rtl/>
        </w:rPr>
        <w:t>»</w:t>
      </w:r>
      <w:r w:rsidRPr="007E4299">
        <w:rPr>
          <w:rStyle w:val="FootnoteReference"/>
          <w:rFonts w:cs="IRNazli"/>
          <w:spacing w:val="-4"/>
          <w:sz w:val="28"/>
          <w:szCs w:val="28"/>
          <w:rtl/>
          <w:lang w:bidi="fa-IR"/>
        </w:rPr>
        <w:footnoteReference w:id="446"/>
      </w:r>
      <w:r w:rsidR="00980A27" w:rsidRPr="00680F48">
        <w:rPr>
          <w:rStyle w:val="Charb"/>
          <w:rFonts w:hint="cs"/>
          <w:rtl/>
        </w:rPr>
        <w:t>.</w:t>
      </w:r>
    </w:p>
    <w:p w:rsidR="00811045" w:rsidRPr="001D6BF0" w:rsidRDefault="00811045" w:rsidP="009D21BF">
      <w:pPr>
        <w:pStyle w:val="a"/>
        <w:rPr>
          <w:rStyle w:val="Chard"/>
          <w:rtl/>
        </w:rPr>
      </w:pPr>
      <w:r w:rsidRPr="001D6BF0">
        <w:rPr>
          <w:rStyle w:val="Charb"/>
          <w:rtl/>
        </w:rPr>
        <w:t>1270</w:t>
      </w:r>
      <w:r w:rsidRPr="001D6BF0">
        <w:rPr>
          <w:rStyle w:val="Charb"/>
          <w:rFonts w:hint="cs"/>
          <w:rtl/>
        </w:rPr>
        <w:t>-</w:t>
      </w:r>
      <w:r w:rsidRPr="001D6BF0">
        <w:rPr>
          <w:rStyle w:val="Charb"/>
          <w:rFonts w:ascii="Times New Roman" w:hAnsi="Times New Roman" w:cs="Times New Roman" w:hint="cs"/>
          <w:rtl/>
        </w:rPr>
        <w:t> </w:t>
      </w:r>
      <w:r w:rsidR="003415A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يَعْتَكِفُ في كُلِّ رَمَضَانَ عَشَرةَ أيَّامٍ</w:t>
      </w:r>
      <w:r w:rsidR="009272A6">
        <w:rPr>
          <w:rtl/>
        </w:rPr>
        <w:t>،</w:t>
      </w:r>
      <w:r w:rsidRPr="00E36729">
        <w:rPr>
          <w:rtl/>
        </w:rPr>
        <w:t xml:space="preserve"> فَلَمًا كَانَ العَامُ الَّذِي قُبًضَ فِيهِ اعْتَكَفَ عِشرِينَ يَوْماً</w:t>
      </w:r>
      <w:r w:rsidR="003415AC" w:rsidRPr="007E4299">
        <w:rPr>
          <w:rStyle w:val="Char5"/>
          <w:rFonts w:hint="cs"/>
          <w:rtl/>
        </w:rPr>
        <w:t>»</w:t>
      </w:r>
      <w:r w:rsidRPr="001D6BF0">
        <w:rPr>
          <w:rStyle w:val="Chard"/>
          <w:rtl/>
        </w:rPr>
        <w:t xml:space="preserve"> رواه البخاريُّ.</w:t>
      </w:r>
    </w:p>
    <w:p w:rsidR="003B70B7" w:rsidRPr="00680F48" w:rsidRDefault="003B70B7" w:rsidP="003B70B7">
      <w:pPr>
        <w:ind w:firstLine="284"/>
        <w:jc w:val="both"/>
        <w:rPr>
          <w:rStyle w:val="Charb"/>
          <w:rtl/>
        </w:rPr>
      </w:pPr>
      <w:r w:rsidRPr="007E4299">
        <w:rPr>
          <w:rStyle w:val="Charb"/>
          <w:rFonts w:hint="cs"/>
          <w:rtl/>
        </w:rPr>
        <w:t xml:space="preserve">1270. </w:t>
      </w:r>
      <w:r w:rsidR="00680F48" w:rsidRPr="00680F48">
        <w:rPr>
          <w:rStyle w:val="Char5"/>
          <w:rtl/>
        </w:rPr>
        <w:t>«</w:t>
      </w:r>
      <w:r w:rsidRPr="00680F48">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پیامبر</w:t>
      </w:r>
      <w:r w:rsidR="000A0F18" w:rsidRPr="000A0F18">
        <w:rPr>
          <w:rFonts w:cs="CTraditional Arabic" w:hint="cs"/>
          <w:sz w:val="28"/>
          <w:szCs w:val="28"/>
          <w:rtl/>
          <w:lang w:bidi="fa-IR"/>
        </w:rPr>
        <w:t xml:space="preserve"> ص</w:t>
      </w:r>
      <w:r w:rsidRPr="00680F48">
        <w:rPr>
          <w:rStyle w:val="Char7"/>
          <w:rFonts w:hint="cs"/>
          <w:rtl/>
        </w:rPr>
        <w:t xml:space="preserve"> در هر ماه رمضانی،ده روز اعتکاف</w:t>
      </w:r>
      <w:r w:rsidR="007E4299" w:rsidRPr="00680F48">
        <w:rPr>
          <w:rStyle w:val="Char7"/>
          <w:rFonts w:hint="cs"/>
          <w:rtl/>
        </w:rPr>
        <w:t xml:space="preserve"> می‌</w:t>
      </w:r>
      <w:r w:rsidRPr="00680F48">
        <w:rPr>
          <w:rStyle w:val="Char7"/>
          <w:rFonts w:hint="cs"/>
          <w:rtl/>
        </w:rPr>
        <w:t>کرد و در سال فوتش، بیست روز اعتکاف فرمودند</w:t>
      </w:r>
      <w:r w:rsidR="003415AC" w:rsidRPr="007E4299">
        <w:rPr>
          <w:rStyle w:val="Char5"/>
          <w:rFonts w:hint="cs"/>
          <w:rtl/>
        </w:rPr>
        <w:t>»</w:t>
      </w:r>
      <w:r w:rsidRPr="007E4299">
        <w:rPr>
          <w:rStyle w:val="FootnoteReference"/>
          <w:rFonts w:cs="IRNazli"/>
          <w:spacing w:val="-4"/>
          <w:sz w:val="28"/>
          <w:szCs w:val="28"/>
          <w:rtl/>
          <w:lang w:bidi="fa-IR"/>
        </w:rPr>
        <w:footnoteReference w:id="447"/>
      </w:r>
      <w:r w:rsidR="00980A27" w:rsidRPr="00680F48">
        <w:rPr>
          <w:rStyle w:val="Charb"/>
          <w:rFonts w:hint="cs"/>
          <w:rtl/>
        </w:rPr>
        <w:t>.</w:t>
      </w:r>
    </w:p>
    <w:p w:rsidR="00036386" w:rsidRDefault="00036386" w:rsidP="003B70B7">
      <w:pPr>
        <w:ind w:firstLine="284"/>
        <w:jc w:val="both"/>
        <w:rPr>
          <w:rStyle w:val="Charb"/>
          <w:rtl/>
        </w:rPr>
        <w:sectPr w:rsidR="00036386" w:rsidSect="00302E3D">
          <w:footnotePr>
            <w:numRestart w:val="eachPage"/>
          </w:footnotePr>
          <w:type w:val="oddPage"/>
          <w:pgSz w:w="9356" w:h="13608" w:code="9"/>
          <w:pgMar w:top="567" w:right="1134" w:bottom="851" w:left="1134" w:header="454" w:footer="0" w:gutter="0"/>
          <w:cols w:space="720"/>
          <w:titlePg/>
          <w:bidi/>
          <w:rtlGutter/>
          <w:docGrid w:linePitch="272"/>
        </w:sectPr>
      </w:pPr>
    </w:p>
    <w:p w:rsidR="00036386" w:rsidRPr="00036386" w:rsidRDefault="00036386" w:rsidP="00036386">
      <w:pPr>
        <w:pStyle w:val="ab"/>
        <w:rPr>
          <w:rStyle w:val="Charb"/>
          <w:rFonts w:ascii="IRYakout" w:hAnsi="IRYakout" w:cs="IRYakout"/>
          <w:sz w:val="32"/>
          <w:szCs w:val="32"/>
          <w:rtl/>
        </w:rPr>
      </w:pPr>
      <w:bookmarkStart w:id="317" w:name="_Toc326114809"/>
      <w:bookmarkStart w:id="318" w:name="_Toc442122640"/>
      <w:r w:rsidRPr="00036386">
        <w:rPr>
          <w:rFonts w:hint="cs"/>
          <w:rtl/>
        </w:rPr>
        <w:t>بخش یازدهم</w:t>
      </w:r>
      <w:r w:rsidR="00302E3D">
        <w:rPr>
          <w:rFonts w:hint="cs"/>
          <w:rtl/>
        </w:rPr>
        <w:t>:</w:t>
      </w:r>
      <w:r w:rsidRPr="00036386">
        <w:rPr>
          <w:rtl/>
        </w:rPr>
        <w:br/>
      </w:r>
      <w:r w:rsidRPr="00036386">
        <w:rPr>
          <w:rFonts w:hint="cs"/>
          <w:rtl/>
        </w:rPr>
        <w:t>کتاب حج</w:t>
      </w:r>
      <w:bookmarkEnd w:id="317"/>
      <w:bookmarkEnd w:id="318"/>
    </w:p>
    <w:p w:rsidR="00036386" w:rsidRPr="00036386" w:rsidRDefault="00036386" w:rsidP="00036386">
      <w:pPr>
        <w:pStyle w:val="ac"/>
      </w:pPr>
      <w:bookmarkStart w:id="319" w:name="_Toc442122641"/>
      <w:bookmarkStart w:id="320" w:name="_Toc326114810"/>
      <w:r w:rsidRPr="00036386">
        <w:rPr>
          <w:rtl/>
        </w:rPr>
        <w:t>233- باب وجوب الحج وفضله</w:t>
      </w:r>
      <w:bookmarkEnd w:id="319"/>
    </w:p>
    <w:p w:rsidR="00036386" w:rsidRPr="00036386" w:rsidRDefault="00036386" w:rsidP="00036386">
      <w:pPr>
        <w:pStyle w:val="ad"/>
      </w:pPr>
      <w:bookmarkStart w:id="321" w:name="_Toc442122642"/>
      <w:r w:rsidRPr="00036386">
        <w:rPr>
          <w:rFonts w:hint="cs"/>
          <w:rtl/>
        </w:rPr>
        <w:t>باب وجوب حج و فضیلت آن</w:t>
      </w:r>
      <w:bookmarkEnd w:id="320"/>
      <w:bookmarkEnd w:id="32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957B99" w:rsidRDefault="00D67D41" w:rsidP="005976B3">
      <w:pPr>
        <w:pStyle w:val="a5"/>
        <w:rPr>
          <w:rFonts w:cs="B Lotus"/>
          <w:sz w:val="32"/>
          <w:szCs w:val="32"/>
          <w:rtl/>
          <w:lang w:bidi="fa-IR"/>
        </w:rPr>
      </w:pPr>
      <w:r w:rsidRPr="005976B3">
        <w:rPr>
          <w:rStyle w:val="Char5"/>
          <w:rFonts w:hint="cs"/>
          <w:rtl/>
        </w:rPr>
        <w:t>﴿</w:t>
      </w:r>
      <w:r w:rsidRPr="00E07A79">
        <w:rPr>
          <w:rStyle w:val="Char3"/>
          <w:rtl/>
        </w:rPr>
        <w:t xml:space="preserve">وَلِلَّهِ عَلَى </w:t>
      </w:r>
      <w:r w:rsidRPr="00E07A79">
        <w:rPr>
          <w:rStyle w:val="Char3"/>
          <w:rFonts w:hint="cs"/>
          <w:rtl/>
        </w:rPr>
        <w:t>ٱلنَّاسِ</w:t>
      </w:r>
      <w:r w:rsidRPr="00E07A79">
        <w:rPr>
          <w:rStyle w:val="Char3"/>
          <w:rtl/>
        </w:rPr>
        <w:t xml:space="preserve"> حِجُّ </w:t>
      </w:r>
      <w:r w:rsidRPr="00E07A79">
        <w:rPr>
          <w:rStyle w:val="Char3"/>
          <w:rFonts w:hint="cs"/>
          <w:rtl/>
        </w:rPr>
        <w:t>ٱلۡبَيۡتِ</w:t>
      </w:r>
      <w:r w:rsidRPr="00E07A79">
        <w:rPr>
          <w:rStyle w:val="Char3"/>
          <w:rtl/>
        </w:rPr>
        <w:t xml:space="preserve"> مَنِ </w:t>
      </w:r>
      <w:r w:rsidRPr="00E07A79">
        <w:rPr>
          <w:rStyle w:val="Char3"/>
          <w:rFonts w:hint="cs"/>
          <w:rtl/>
        </w:rPr>
        <w:t>ٱسۡتَطَاعَ</w:t>
      </w:r>
      <w:r w:rsidRPr="00E07A79">
        <w:rPr>
          <w:rStyle w:val="Char3"/>
          <w:rtl/>
        </w:rPr>
        <w:t xml:space="preserve"> إِلَيۡهِ سَبِيلٗاۚ وَمَن كَفَرَ فَإِنَّ </w:t>
      </w:r>
      <w:r w:rsidRPr="00E07A79">
        <w:rPr>
          <w:rStyle w:val="Char3"/>
          <w:rFonts w:hint="cs"/>
          <w:rtl/>
        </w:rPr>
        <w:t>ٱللَّهَ</w:t>
      </w:r>
      <w:r w:rsidRPr="00E07A79">
        <w:rPr>
          <w:rStyle w:val="Char3"/>
          <w:rtl/>
        </w:rPr>
        <w:t xml:space="preserve"> غَنِيٌّ عَنِ </w:t>
      </w:r>
      <w:r w:rsidRPr="00E07A79">
        <w:rPr>
          <w:rStyle w:val="Char3"/>
          <w:rFonts w:hint="cs"/>
          <w:rtl/>
        </w:rPr>
        <w:t>ٱلۡعَٰلَمِينَ</w:t>
      </w:r>
      <w:r w:rsidRPr="005976B3">
        <w:rPr>
          <w:rStyle w:val="Char5"/>
          <w:rFonts w:hint="cs"/>
          <w:rtl/>
        </w:rPr>
        <w:t>﴾</w:t>
      </w:r>
      <w:r w:rsidRPr="005B24BE">
        <w:rPr>
          <w:rStyle w:val="Charb"/>
          <w:rtl/>
        </w:rPr>
        <w:t xml:space="preserve"> </w:t>
      </w:r>
      <w:r w:rsidRPr="002A3C22">
        <w:rPr>
          <w:rStyle w:val="Char4"/>
          <w:rtl/>
        </w:rPr>
        <w:t>[آل عمران: 97]</w:t>
      </w:r>
      <w:r w:rsidR="007C7924" w:rsidRPr="002A3C22">
        <w:rPr>
          <w:rStyle w:val="Char4"/>
          <w:rFonts w:hint="cs"/>
          <w:rtl/>
        </w:rPr>
        <w:t>.</w:t>
      </w:r>
    </w:p>
    <w:p w:rsidR="003B70B7" w:rsidRPr="00214B27" w:rsidRDefault="003B70B7" w:rsidP="002A3C22">
      <w:pPr>
        <w:pStyle w:val="a3"/>
        <w:rPr>
          <w:rtl/>
        </w:rPr>
      </w:pPr>
      <w:r w:rsidRPr="007E4299">
        <w:rPr>
          <w:rStyle w:val="Char5"/>
          <w:rFonts w:hint="cs"/>
          <w:rtl/>
        </w:rPr>
        <w:t>«</w:t>
      </w:r>
      <w:r w:rsidRPr="002A3C22">
        <w:rPr>
          <w:rFonts w:hint="cs"/>
          <w:rtl/>
        </w:rPr>
        <w:t>حج این خانه واجب الهی است بر کسانی که توانایی (مالی و بدنی) برای رفتن به آن‌جا را دارند و هرکس کفر ورزد، خداوند از همه‌ی جهانیان بی‌نیاز است</w:t>
      </w:r>
      <w:r w:rsidRPr="007E4299">
        <w:rPr>
          <w:rStyle w:val="Char5"/>
          <w:rFonts w:hint="cs"/>
          <w:rtl/>
        </w:rPr>
        <w:t>»</w:t>
      </w:r>
      <w:r w:rsidRPr="00EF04F5">
        <w:rPr>
          <w:rStyle w:val="Charb"/>
          <w:rFonts w:hint="cs"/>
          <w:rtl/>
        </w:rPr>
        <w:t>.</w:t>
      </w:r>
    </w:p>
    <w:p w:rsidR="005A0D6A" w:rsidRPr="001D6BF0" w:rsidRDefault="005A0D6A" w:rsidP="009D21BF">
      <w:pPr>
        <w:pStyle w:val="a"/>
        <w:rPr>
          <w:rStyle w:val="Chard"/>
          <w:rtl/>
        </w:rPr>
      </w:pPr>
      <w:r w:rsidRPr="001D6BF0">
        <w:rPr>
          <w:rStyle w:val="Charb"/>
          <w:rtl/>
        </w:rPr>
        <w:t>1271</w:t>
      </w:r>
      <w:r w:rsidRPr="001D6BF0">
        <w:rPr>
          <w:rStyle w:val="Charb"/>
          <w:rFonts w:hint="cs"/>
          <w:rtl/>
        </w:rPr>
        <w:t>-</w:t>
      </w:r>
      <w:r w:rsidRPr="001D6BF0">
        <w:rPr>
          <w:rStyle w:val="Charb"/>
          <w:rFonts w:ascii="Times New Roman" w:hAnsi="Times New Roman" w:cs="Times New Roman" w:hint="cs"/>
          <w:rtl/>
        </w:rPr>
        <w:t> </w:t>
      </w:r>
      <w:r w:rsidR="003415AC"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بُنِيَ الإسْلامُ عَلَى خَمْسٍ</w:t>
      </w:r>
      <w:r w:rsidR="009272A6">
        <w:rPr>
          <w:rtl/>
        </w:rPr>
        <w:t>:</w:t>
      </w:r>
      <w:r w:rsidRPr="00E36729">
        <w:rPr>
          <w:rtl/>
        </w:rPr>
        <w:t xml:space="preserve"> شَهادَةِ أَنْ لا إله إلا اللَّه وأَنَّ مُحَمَّداً رسولُ اللَّهِ</w:t>
      </w:r>
      <w:r w:rsidR="009272A6">
        <w:rPr>
          <w:rtl/>
        </w:rPr>
        <w:t>،</w:t>
      </w:r>
      <w:r w:rsidRPr="00E36729">
        <w:rPr>
          <w:rtl/>
        </w:rPr>
        <w:t xml:space="preserve"> وإقَامِ الصَّلاةِ وإِيتَاءِ الزَّكَاةِ، وحَجِّ البيْتِ</w:t>
      </w:r>
      <w:r w:rsidR="009272A6">
        <w:rPr>
          <w:rtl/>
        </w:rPr>
        <w:t>،</w:t>
      </w:r>
      <w:r w:rsidRPr="00E36729">
        <w:rPr>
          <w:rtl/>
        </w:rPr>
        <w:t xml:space="preserve"> وصَوْمِ رَمَضَانَ</w:t>
      </w:r>
      <w:r w:rsidR="003415AC"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A626FD">
      <w:pPr>
        <w:ind w:firstLine="284"/>
        <w:jc w:val="both"/>
        <w:rPr>
          <w:rStyle w:val="Charb"/>
          <w:rtl/>
        </w:rPr>
      </w:pPr>
      <w:r w:rsidRPr="007E4299">
        <w:rPr>
          <w:rStyle w:val="Charb"/>
          <w:rFonts w:hint="cs"/>
          <w:rtl/>
        </w:rPr>
        <w:t>1271</w:t>
      </w:r>
      <w:r w:rsidRPr="00680F48">
        <w:rPr>
          <w:rStyle w:val="Charb"/>
          <w:rFonts w:hint="cs"/>
          <w:spacing w:val="-4"/>
          <w:rtl/>
        </w:rPr>
        <w:t xml:space="preserve">. </w:t>
      </w:r>
      <w:r w:rsidR="003415AC" w:rsidRPr="00680F48">
        <w:rPr>
          <w:rStyle w:val="Char5"/>
          <w:rFonts w:hint="cs"/>
          <w:spacing w:val="-4"/>
          <w:rtl/>
        </w:rPr>
        <w:t>«</w:t>
      </w:r>
      <w:r w:rsidRPr="00680F48">
        <w:rPr>
          <w:rStyle w:val="Char7"/>
          <w:rFonts w:hint="cs"/>
          <w:spacing w:val="-4"/>
          <w:rtl/>
        </w:rPr>
        <w:t xml:space="preserve">از ابن عمر </w:t>
      </w:r>
      <w:r w:rsidR="006A2C0C" w:rsidRPr="00680F48">
        <w:rPr>
          <w:rFonts w:cs="CTraditional Arabic" w:hint="cs"/>
          <w:spacing w:val="-4"/>
          <w:sz w:val="28"/>
          <w:szCs w:val="28"/>
          <w:rtl/>
          <w:lang w:bidi="fa-IR"/>
        </w:rPr>
        <w:t>ب</w:t>
      </w:r>
      <w:r w:rsidRPr="00680F48">
        <w:rPr>
          <w:rStyle w:val="Char7"/>
          <w:rFonts w:hint="cs"/>
          <w:spacing w:val="-4"/>
          <w:rtl/>
        </w:rPr>
        <w:t xml:space="preserve"> روایت شده است که پیامبر</w:t>
      </w:r>
      <w:r w:rsidR="000A0F18" w:rsidRPr="00680F48">
        <w:rPr>
          <w:rStyle w:val="Char7"/>
          <w:rFonts w:hint="cs"/>
          <w:spacing w:val="-4"/>
          <w:rtl/>
        </w:rPr>
        <w:t xml:space="preserve"> </w:t>
      </w:r>
      <w:r w:rsidR="000A0F18" w:rsidRPr="00680F48">
        <w:rPr>
          <w:rFonts w:cs="CTraditional Arabic" w:hint="cs"/>
          <w:spacing w:val="-4"/>
          <w:sz w:val="28"/>
          <w:szCs w:val="28"/>
          <w:rtl/>
          <w:lang w:bidi="fa-IR"/>
        </w:rPr>
        <w:t>ص</w:t>
      </w:r>
      <w:r w:rsidRPr="00680F48">
        <w:rPr>
          <w:rStyle w:val="Char7"/>
          <w:rFonts w:hint="cs"/>
          <w:spacing w:val="-4"/>
          <w:rtl/>
        </w:rPr>
        <w:t xml:space="preserve"> فرمودند</w:t>
      </w:r>
      <w:r w:rsidR="009272A6" w:rsidRPr="00680F48">
        <w:rPr>
          <w:rStyle w:val="Char7"/>
          <w:rFonts w:hint="cs"/>
          <w:spacing w:val="-4"/>
          <w:rtl/>
        </w:rPr>
        <w:t>:</w:t>
      </w:r>
      <w:r w:rsidRPr="00680F48">
        <w:rPr>
          <w:rStyle w:val="Char7"/>
          <w:rFonts w:hint="cs"/>
          <w:spacing w:val="-4"/>
          <w:rtl/>
        </w:rPr>
        <w:t xml:space="preserve"> «اسلام بر روی پنج پایه بنیان‌گذاری شده است</w:t>
      </w:r>
      <w:r w:rsidR="009272A6" w:rsidRPr="00680F48">
        <w:rPr>
          <w:rStyle w:val="Char7"/>
          <w:rFonts w:hint="cs"/>
          <w:spacing w:val="-4"/>
          <w:rtl/>
        </w:rPr>
        <w:t>:</w:t>
      </w:r>
      <w:r w:rsidRPr="00680F48">
        <w:rPr>
          <w:rStyle w:val="Char7"/>
          <w:rFonts w:hint="cs"/>
          <w:spacing w:val="-4"/>
          <w:rtl/>
        </w:rPr>
        <w:t xml:space="preserve"> (1) شهادت بر این‌که جز الله خدایی نیست و حضرت محمد</w:t>
      </w:r>
      <w:r w:rsidR="000A0F18" w:rsidRPr="00680F48">
        <w:rPr>
          <w:rStyle w:val="Char7"/>
          <w:rFonts w:hint="cs"/>
          <w:spacing w:val="-4"/>
          <w:rtl/>
        </w:rPr>
        <w:t xml:space="preserve"> </w:t>
      </w:r>
      <w:r w:rsidR="000A0F18" w:rsidRPr="00680F48">
        <w:rPr>
          <w:rFonts w:cs="CTraditional Arabic" w:hint="cs"/>
          <w:spacing w:val="-4"/>
          <w:sz w:val="28"/>
          <w:szCs w:val="28"/>
          <w:rtl/>
          <w:lang w:bidi="fa-IR"/>
        </w:rPr>
        <w:t>ص</w:t>
      </w:r>
      <w:r w:rsidRPr="00680F48">
        <w:rPr>
          <w:rStyle w:val="Char7"/>
          <w:rFonts w:hint="cs"/>
          <w:spacing w:val="-4"/>
          <w:rtl/>
        </w:rPr>
        <w:t xml:space="preserve"> </w:t>
      </w:r>
      <w:r w:rsidRPr="00680F48">
        <w:rPr>
          <w:rStyle w:val="Char7"/>
          <w:rFonts w:hint="cs"/>
          <w:rtl/>
        </w:rPr>
        <w:t>فرستاده‌ی اوست؛ (2) ادای نماز؛ (3) پرداخت زکات، (4) حج بیت؛ (5) روزه‌ی رمضان»</w:t>
      </w:r>
      <w:r w:rsidR="003415AC" w:rsidRPr="007E4299">
        <w:rPr>
          <w:rStyle w:val="Char5"/>
          <w:rFonts w:hint="cs"/>
          <w:rtl/>
        </w:rPr>
        <w:t>»</w:t>
      </w:r>
      <w:r w:rsidRPr="007E4299">
        <w:rPr>
          <w:rStyle w:val="FootnoteReference"/>
          <w:rFonts w:cs="IRNazli"/>
          <w:spacing w:val="-4"/>
          <w:sz w:val="28"/>
          <w:szCs w:val="28"/>
          <w:rtl/>
          <w:lang w:bidi="fa-IR"/>
        </w:rPr>
        <w:footnoteReference w:id="448"/>
      </w:r>
      <w:r w:rsidR="00980A27">
        <w:rPr>
          <w:rStyle w:val="Charb"/>
          <w:rFonts w:hint="cs"/>
          <w:rtl/>
        </w:rPr>
        <w:t>.</w:t>
      </w:r>
    </w:p>
    <w:p w:rsidR="005A0D6A" w:rsidRPr="001D6BF0" w:rsidRDefault="005A0D6A" w:rsidP="009D21BF">
      <w:pPr>
        <w:pStyle w:val="a"/>
        <w:rPr>
          <w:rStyle w:val="Chard"/>
          <w:rtl/>
        </w:rPr>
      </w:pPr>
      <w:r w:rsidRPr="001D6BF0">
        <w:rPr>
          <w:rStyle w:val="Charb"/>
          <w:rtl/>
        </w:rPr>
        <w:t>1272</w:t>
      </w:r>
      <w:r w:rsidRPr="001D6BF0">
        <w:rPr>
          <w:rStyle w:val="Charb"/>
          <w:rFonts w:hint="cs"/>
          <w:rtl/>
        </w:rPr>
        <w:t>-</w:t>
      </w:r>
      <w:r w:rsidRPr="001D6BF0">
        <w:rPr>
          <w:rStyle w:val="Charb"/>
          <w:rFonts w:ascii="Times New Roman" w:hAnsi="Times New Roman" w:cs="Times New Roman" w:hint="cs"/>
          <w:rtl/>
        </w:rPr>
        <w:t> </w:t>
      </w:r>
      <w:r w:rsidR="003415AC" w:rsidRPr="007E4299">
        <w:rPr>
          <w:rStyle w:val="Char5"/>
          <w:rFonts w:hint="cs"/>
          <w:rtl/>
        </w:rPr>
        <w:t>«</w:t>
      </w:r>
      <w:r w:rsidRPr="00E36729">
        <w:rPr>
          <w:rtl/>
        </w:rPr>
        <w:t>وعنْ أبي هُرَيْرةَ</w:t>
      </w:r>
      <w:r w:rsidR="009272A6">
        <w:rPr>
          <w:rtl/>
        </w:rPr>
        <w:t>،</w:t>
      </w:r>
      <w:r w:rsidRPr="00E36729">
        <w:rPr>
          <w:rtl/>
        </w:rPr>
        <w:t xml:space="preserve">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خَطَبَنَا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فَقَالَ</w:t>
      </w:r>
      <w:r w:rsidR="009272A6">
        <w:rPr>
          <w:rtl/>
        </w:rPr>
        <w:t>:</w:t>
      </w:r>
      <w:r w:rsidRPr="00E36729">
        <w:rPr>
          <w:rtl/>
        </w:rPr>
        <w:t xml:space="preserve"> «يَا أَيُّهَا النَّاسُ إنَّ اللَّه قَدْ فَرضَ عَلَيْكُمُ الحَجَّ فحُجُّوا</w:t>
      </w:r>
      <w:r w:rsidR="009272A6">
        <w:rPr>
          <w:rtl/>
        </w:rPr>
        <w:t>»</w:t>
      </w:r>
      <w:r w:rsidRPr="00E36729">
        <w:rPr>
          <w:rtl/>
        </w:rPr>
        <w:t xml:space="preserve"> فقَالَ رجُلٌ</w:t>
      </w:r>
      <w:r w:rsidR="009272A6">
        <w:rPr>
          <w:rtl/>
        </w:rPr>
        <w:t>:</w:t>
      </w:r>
      <w:r w:rsidRPr="00E36729">
        <w:rPr>
          <w:rtl/>
        </w:rPr>
        <w:t xml:space="preserve"> أَكُلَّ عَامٍ يا رسولَ اللَّهِ</w:t>
      </w:r>
      <w:r w:rsidR="00EA381D">
        <w:rPr>
          <w:rtl/>
        </w:rPr>
        <w:t>؟</w:t>
      </w:r>
      <w:r w:rsidRPr="00E36729">
        <w:rPr>
          <w:rtl/>
        </w:rPr>
        <w:t xml:space="preserve"> فَسَكتَ</w:t>
      </w:r>
      <w:r w:rsidR="009272A6">
        <w:rPr>
          <w:rtl/>
        </w:rPr>
        <w:t>،</w:t>
      </w:r>
      <w:r w:rsidRPr="00E36729">
        <w:rPr>
          <w:rtl/>
        </w:rPr>
        <w:t xml:space="preserve"> حَتَّى قَالَها ثَلاثاً</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لَوْ قُلْتُ نَعَمْ لَوجَبت وَلمَا اسـْتَطَعْتُمْ</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ذَرُوني ما تركْتُكُمْ</w:t>
      </w:r>
      <w:r w:rsidR="009272A6">
        <w:rPr>
          <w:rtl/>
        </w:rPr>
        <w:t>،</w:t>
      </w:r>
      <w:r w:rsidRPr="00E36729">
        <w:rPr>
          <w:rtl/>
        </w:rPr>
        <w:t xml:space="preserve"> فَإنَّمَا هَلَكَ منْ كانَ قَبْلَكُمْ بكَثْرَةِ سُؤَالهِمْ</w:t>
      </w:r>
      <w:r w:rsidR="009272A6">
        <w:rPr>
          <w:rtl/>
        </w:rPr>
        <w:t>،</w:t>
      </w:r>
      <w:r w:rsidRPr="00E36729">
        <w:rPr>
          <w:rtl/>
        </w:rPr>
        <w:t xml:space="preserve"> وَاخْتِلافِهِم عَلى أَنْبِيائِهمْ</w:t>
      </w:r>
      <w:r w:rsidR="009272A6">
        <w:rPr>
          <w:rtl/>
        </w:rPr>
        <w:t>،</w:t>
      </w:r>
      <w:r w:rsidRPr="00E36729">
        <w:rPr>
          <w:rtl/>
        </w:rPr>
        <w:t xml:space="preserve"> فإذا أَمَرْتُكُمْ بِشَيءٍ فَأْتوا مِنْهُ مَا استطَعْتُم</w:t>
      </w:r>
      <w:r w:rsidR="009272A6">
        <w:rPr>
          <w:rtl/>
        </w:rPr>
        <w:t>،</w:t>
      </w:r>
      <w:r w:rsidRPr="00E36729">
        <w:rPr>
          <w:rtl/>
        </w:rPr>
        <w:t xml:space="preserve"> وَإذا نَهَيتُكُم عَن شَيءٍ فَد</w:t>
      </w:r>
      <w:r w:rsidR="008F49E5">
        <w:rPr>
          <w:rFonts w:hint="cs"/>
          <w:rtl/>
        </w:rPr>
        <w:t>َ</w:t>
      </w:r>
      <w:r w:rsidRPr="00E36729">
        <w:rPr>
          <w:rtl/>
        </w:rPr>
        <w:t>عُوهُ</w:t>
      </w:r>
      <w:r w:rsidR="009272A6">
        <w:rPr>
          <w:rtl/>
        </w:rPr>
        <w:t>»</w:t>
      </w:r>
      <w:r w:rsidR="003415AC" w:rsidRPr="007E4299">
        <w:rPr>
          <w:rStyle w:val="Char5"/>
          <w:rFonts w:hint="cs"/>
          <w:rtl/>
        </w:rPr>
        <w:t>»</w:t>
      </w:r>
      <w:r w:rsidRPr="001D6BF0">
        <w:rPr>
          <w:rStyle w:val="Chard"/>
          <w:rtl/>
        </w:rPr>
        <w:t xml:space="preserve"> رواهُ مسلمٌ</w:t>
      </w:r>
      <w:r w:rsidR="009272A6" w:rsidRPr="001D6BF0">
        <w:rPr>
          <w:rStyle w:val="Chard"/>
          <w:rtl/>
        </w:rPr>
        <w:t>.</w:t>
      </w:r>
    </w:p>
    <w:p w:rsidR="005A0D6A" w:rsidRPr="007E4299" w:rsidRDefault="00D4023D" w:rsidP="00A84B15">
      <w:pPr>
        <w:ind w:firstLine="284"/>
        <w:jc w:val="both"/>
        <w:rPr>
          <w:rStyle w:val="Charb"/>
          <w:rtl/>
        </w:rPr>
      </w:pPr>
      <w:r w:rsidRPr="007E4299">
        <w:rPr>
          <w:rStyle w:val="Charb"/>
          <w:rFonts w:hint="cs"/>
          <w:rtl/>
        </w:rPr>
        <w:t xml:space="preserve">1272. </w:t>
      </w:r>
      <w:r w:rsidR="007142FD" w:rsidRPr="007E4299">
        <w:rPr>
          <w:rStyle w:val="Char5"/>
          <w:rFonts w:hint="cs"/>
          <w:rtl/>
        </w:rPr>
        <w:t>«</w:t>
      </w:r>
      <w:r w:rsidRPr="00680F48">
        <w:rPr>
          <w:rStyle w:val="Char7"/>
          <w:rFonts w:hint="cs"/>
          <w:rtl/>
        </w:rPr>
        <w:t>ا</w:t>
      </w:r>
      <w:r w:rsidR="003B70B7" w:rsidRPr="00680F48">
        <w:rPr>
          <w:rStyle w:val="Char7"/>
          <w:rFonts w:hint="cs"/>
          <w:rtl/>
        </w:rPr>
        <w:t>ز ابوهریره</w:t>
      </w:r>
      <w:r w:rsidR="003B70B7" w:rsidRPr="007E4299">
        <w:rPr>
          <w:rStyle w:val="Charb"/>
          <w:rFonts w:hint="cs"/>
          <w:rtl/>
        </w:rPr>
        <w:t xml:space="preserve"> </w:t>
      </w:r>
      <w:r w:rsidR="006A2C0C" w:rsidRPr="007E4299">
        <w:rPr>
          <w:rFonts w:cs="CTraditional Arabic" w:hint="cs"/>
          <w:sz w:val="28"/>
          <w:szCs w:val="28"/>
          <w:rtl/>
          <w:lang w:bidi="fa-IR"/>
        </w:rPr>
        <w:t>س</w:t>
      </w:r>
      <w:r w:rsidR="003B70B7" w:rsidRPr="00680F48">
        <w:rPr>
          <w:rStyle w:val="Char7"/>
          <w:rFonts w:hint="cs"/>
          <w:rtl/>
        </w:rPr>
        <w:t xml:space="preserve"> روایت شده است که گفت</w:t>
      </w:r>
      <w:r w:rsidR="009272A6" w:rsidRPr="00680F48">
        <w:rPr>
          <w:rStyle w:val="Char7"/>
          <w:rFonts w:hint="cs"/>
          <w:rtl/>
        </w:rPr>
        <w:t>:</w:t>
      </w:r>
      <w:r w:rsidR="003B70B7" w:rsidRPr="00680F48">
        <w:rPr>
          <w:rStyle w:val="Char7"/>
          <w:rFonts w:hint="cs"/>
          <w:rtl/>
        </w:rPr>
        <w:t xml:space="preserve"> پیامبر</w:t>
      </w:r>
      <w:r w:rsidR="000A0F18" w:rsidRPr="000A0F18">
        <w:rPr>
          <w:rFonts w:cs="CTraditional Arabic" w:hint="cs"/>
          <w:sz w:val="28"/>
          <w:szCs w:val="28"/>
          <w:rtl/>
          <w:lang w:bidi="fa-IR"/>
        </w:rPr>
        <w:t xml:space="preserve"> ص</w:t>
      </w:r>
      <w:r w:rsidR="003B70B7" w:rsidRPr="00680F48">
        <w:rPr>
          <w:rStyle w:val="Char7"/>
          <w:rFonts w:hint="cs"/>
          <w:rtl/>
        </w:rPr>
        <w:t xml:space="preserve"> برای ما خطبه‌ای ایراد نمودند و در آن فرمودند</w:t>
      </w:r>
      <w:r w:rsidR="009272A6" w:rsidRPr="00680F48">
        <w:rPr>
          <w:rStyle w:val="Char7"/>
          <w:rFonts w:hint="cs"/>
          <w:rtl/>
        </w:rPr>
        <w:t>:</w:t>
      </w:r>
      <w:r w:rsidR="003B70B7" w:rsidRPr="00680F48">
        <w:rPr>
          <w:rStyle w:val="Char7"/>
          <w:rFonts w:hint="cs"/>
          <w:rtl/>
        </w:rPr>
        <w:t xml:space="preserve"> «ای مردم! خداوند حج را بر شما واجب کرده است، پس حج کنید»، مردی گفت</w:t>
      </w:r>
      <w:r w:rsidR="009272A6" w:rsidRPr="00680F48">
        <w:rPr>
          <w:rStyle w:val="Char7"/>
          <w:rFonts w:hint="cs"/>
          <w:rtl/>
        </w:rPr>
        <w:t>:</w:t>
      </w:r>
      <w:r w:rsidR="003B70B7" w:rsidRPr="00680F48">
        <w:rPr>
          <w:rStyle w:val="Char7"/>
          <w:rFonts w:hint="cs"/>
          <w:rtl/>
        </w:rPr>
        <w:t xml:space="preserve"> آیا هر سال حج انجام شود ای رسول خدا؟! پیامبر</w:t>
      </w:r>
      <w:r w:rsidR="000A0F18" w:rsidRPr="000A0F18">
        <w:rPr>
          <w:rFonts w:cs="CTraditional Arabic" w:hint="cs"/>
          <w:sz w:val="28"/>
          <w:szCs w:val="28"/>
          <w:rtl/>
          <w:lang w:bidi="fa-IR"/>
        </w:rPr>
        <w:t xml:space="preserve"> ص</w:t>
      </w:r>
      <w:r w:rsidR="003B70B7" w:rsidRPr="00680F48">
        <w:rPr>
          <w:rStyle w:val="Char7"/>
          <w:rFonts w:hint="cs"/>
          <w:rtl/>
        </w:rPr>
        <w:t xml:space="preserve"> سکوت کرد تا شخص سه بار سؤالش را تکرار کرد، سپس پیامبر</w:t>
      </w:r>
      <w:r w:rsidR="000A0F18" w:rsidRPr="000A0F18">
        <w:rPr>
          <w:rFonts w:cs="CTraditional Arabic" w:hint="cs"/>
          <w:sz w:val="28"/>
          <w:szCs w:val="28"/>
          <w:rtl/>
          <w:lang w:bidi="fa-IR"/>
        </w:rPr>
        <w:t xml:space="preserve"> ص</w:t>
      </w:r>
      <w:r w:rsidR="003B70B7" w:rsidRPr="00680F48">
        <w:rPr>
          <w:rStyle w:val="Char7"/>
          <w:rFonts w:hint="cs"/>
          <w:rtl/>
        </w:rPr>
        <w:t xml:space="preserve"> فرمودند</w:t>
      </w:r>
      <w:r w:rsidR="009272A6" w:rsidRPr="00680F48">
        <w:rPr>
          <w:rStyle w:val="Char7"/>
          <w:rFonts w:hint="cs"/>
          <w:rtl/>
        </w:rPr>
        <w:t>:</w:t>
      </w:r>
      <w:r w:rsidR="003B70B7" w:rsidRPr="00680F48">
        <w:rPr>
          <w:rStyle w:val="Char7"/>
          <w:rFonts w:hint="cs"/>
          <w:rtl/>
        </w:rPr>
        <w:t xml:space="preserve"> «اگر می‌گفتم</w:t>
      </w:r>
      <w:r w:rsidR="009272A6" w:rsidRPr="00680F48">
        <w:rPr>
          <w:rStyle w:val="Char7"/>
          <w:rFonts w:hint="cs"/>
          <w:rtl/>
        </w:rPr>
        <w:t>:</w:t>
      </w:r>
      <w:r w:rsidR="003B70B7" w:rsidRPr="00680F48">
        <w:rPr>
          <w:rStyle w:val="Char7"/>
          <w:rFonts w:hint="cs"/>
          <w:rtl/>
        </w:rPr>
        <w:t xml:space="preserve"> بله، واجب می‌شد و شما نمی‌توانستید»، سپس فرمودند</w:t>
      </w:r>
      <w:r w:rsidR="009272A6" w:rsidRPr="00680F48">
        <w:rPr>
          <w:rStyle w:val="Char7"/>
          <w:rFonts w:hint="cs"/>
          <w:rtl/>
        </w:rPr>
        <w:t>:</w:t>
      </w:r>
      <w:r w:rsidR="003B70B7" w:rsidRPr="00680F48">
        <w:rPr>
          <w:rStyle w:val="Char7"/>
          <w:rFonts w:hint="cs"/>
          <w:rtl/>
        </w:rPr>
        <w:t xml:space="preserve"> «تا وقتی که شما را ترک می‌کنم و بحثی برای شما ندارم، مرا به حال خود واگذارید (به تکلیفی که برای شما تعیین می‌کنم کفایت کنید) که همانا امت‌های قبل از شما به واسطه‌ی کثرت سؤالات و اختلاف و عدم موافقت با پیامبران خود از بین رفتند، پس هرگاه چیزی را به شما امر کردم، تا آن‌جا که می‌توانید، از آن انجام دهید و هرگاه شما را از چیزی نهی کردم، آن را ترک کنید»</w:t>
      </w:r>
      <w:r w:rsidR="007142FD" w:rsidRPr="007E4299">
        <w:rPr>
          <w:rStyle w:val="Char5"/>
          <w:rFonts w:hint="cs"/>
          <w:rtl/>
        </w:rPr>
        <w:t>»</w:t>
      </w:r>
      <w:r w:rsidR="003B70B7" w:rsidRPr="007E4299">
        <w:rPr>
          <w:rStyle w:val="FootnoteReference"/>
          <w:rFonts w:cs="IRNazli"/>
          <w:spacing w:val="-4"/>
          <w:sz w:val="28"/>
          <w:szCs w:val="28"/>
          <w:rtl/>
          <w:lang w:bidi="fa-IR"/>
        </w:rPr>
        <w:footnoteReference w:id="449"/>
      </w:r>
      <w:r w:rsidR="00980A27">
        <w:rPr>
          <w:rStyle w:val="Charb"/>
          <w:rFonts w:hint="cs"/>
          <w:rtl/>
        </w:rPr>
        <w:t>.</w:t>
      </w:r>
    </w:p>
    <w:p w:rsidR="005A0D6A" w:rsidRPr="001D6BF0" w:rsidRDefault="005A0D6A" w:rsidP="009D21BF">
      <w:pPr>
        <w:pStyle w:val="a"/>
        <w:rPr>
          <w:rStyle w:val="Charb"/>
          <w:rtl/>
        </w:rPr>
      </w:pPr>
      <w:r w:rsidRPr="001D6BF0">
        <w:rPr>
          <w:rStyle w:val="Charb"/>
          <w:rtl/>
        </w:rPr>
        <w:t>1273</w:t>
      </w:r>
      <w:r w:rsidRPr="001D6BF0">
        <w:rPr>
          <w:rStyle w:val="Charb"/>
          <w:rFonts w:hint="cs"/>
          <w:rtl/>
        </w:rPr>
        <w:t>-</w:t>
      </w:r>
      <w:r w:rsidRPr="001D6BF0">
        <w:rPr>
          <w:rStyle w:val="Charb"/>
          <w:rFonts w:ascii="Times New Roman" w:hAnsi="Times New Roman" w:cs="Times New Roman" w:hint="cs"/>
          <w:rtl/>
        </w:rPr>
        <w:t> </w:t>
      </w:r>
      <w:r w:rsidR="007142FD" w:rsidRPr="007E4299">
        <w:rPr>
          <w:rStyle w:val="Char5"/>
          <w:rFonts w:hint="cs"/>
          <w:rtl/>
        </w:rPr>
        <w:t>«</w:t>
      </w:r>
      <w:r w:rsidRPr="00E36729">
        <w:rPr>
          <w:rtl/>
        </w:rPr>
        <w:t>وَعنْهُ قال</w:t>
      </w:r>
      <w:r w:rsidR="009272A6">
        <w:rPr>
          <w:rtl/>
        </w:rPr>
        <w:t>:</w:t>
      </w:r>
      <w:r w:rsidRPr="00E36729">
        <w:rPr>
          <w:rtl/>
        </w:rPr>
        <w:t xml:space="preserve"> سُئِلَ النبي</w:t>
      </w:r>
      <w:r w:rsidR="000A0F18">
        <w:rPr>
          <w:rtl/>
        </w:rPr>
        <w:t xml:space="preserve"> </w:t>
      </w:r>
      <w:r w:rsidR="000A0F18" w:rsidRPr="000A0F18">
        <w:rPr>
          <w:rFonts w:cs="CTraditional Arabic"/>
          <w:szCs w:val="28"/>
          <w:rtl/>
        </w:rPr>
        <w:t>ص</w:t>
      </w:r>
      <w:r w:rsidR="009272A6">
        <w:rPr>
          <w:rtl/>
        </w:rPr>
        <w:t>:</w:t>
      </w:r>
      <w:r w:rsidRPr="00E36729">
        <w:rPr>
          <w:rtl/>
        </w:rPr>
        <w:t xml:space="preserve"> أَيُّ العَمَلِ أَفضَلُ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إيمانٌ بِاللَّهِ ورَسُولِهِ» قيل</w:t>
      </w:r>
      <w:r w:rsidR="009272A6">
        <w:rPr>
          <w:rtl/>
        </w:rPr>
        <w:t>:</w:t>
      </w:r>
      <w:r w:rsidRPr="00E36729">
        <w:rPr>
          <w:rtl/>
        </w:rPr>
        <w:t xml:space="preserve"> ثُمَّ ماذَا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الجِهَادُ في سَبِيلِ اللَّهِ</w:t>
      </w:r>
      <w:r w:rsidR="009272A6">
        <w:rPr>
          <w:rtl/>
        </w:rPr>
        <w:t>»</w:t>
      </w:r>
      <w:r w:rsidRPr="00E36729">
        <w:rPr>
          <w:rtl/>
        </w:rPr>
        <w:t xml:space="preserve"> قيل</w:t>
      </w:r>
      <w:r w:rsidR="009272A6">
        <w:rPr>
          <w:rtl/>
        </w:rPr>
        <w:t>:</w:t>
      </w:r>
      <w:r w:rsidRPr="00E36729">
        <w:rPr>
          <w:rtl/>
        </w:rPr>
        <w:t xml:space="preserve"> ثمَّ ماذَا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حَجٌ مَبرُورٌ</w:t>
      </w:r>
      <w:r w:rsidR="009272A6">
        <w:rPr>
          <w:rtl/>
        </w:rPr>
        <w:t>»</w:t>
      </w:r>
      <w:r w:rsidR="001D6BF0" w:rsidRPr="001D6BF0">
        <w:rPr>
          <w:rStyle w:val="Char5"/>
          <w:rtl/>
        </w:rPr>
        <w:t>»</w:t>
      </w:r>
      <w:r w:rsidRPr="001D6BF0">
        <w:rPr>
          <w:rStyle w:val="Chard"/>
          <w:rtl/>
        </w:rPr>
        <w:t xml:space="preserve"> متفقٌ عليهِ</w:t>
      </w:r>
      <w:r w:rsidR="009272A6" w:rsidRPr="001D6BF0">
        <w:rPr>
          <w:rStyle w:val="Charb"/>
          <w:rtl/>
        </w:rPr>
        <w:t>.</w:t>
      </w:r>
    </w:p>
    <w:p w:rsidR="005A0D6A" w:rsidRPr="00E36729" w:rsidRDefault="005A0D6A" w:rsidP="001D6BF0">
      <w:pPr>
        <w:pStyle w:val="af0"/>
        <w:rPr>
          <w:rtl/>
        </w:rPr>
      </w:pPr>
      <w:r w:rsidRPr="00E36729">
        <w:rPr>
          <w:rtl/>
        </w:rPr>
        <w:t>ال</w:t>
      </w:r>
      <w:r w:rsidR="001D6BF0">
        <w:rPr>
          <w:rFonts w:hint="cs"/>
          <w:rtl/>
        </w:rPr>
        <w:t>ـ</w:t>
      </w:r>
      <w:r w:rsidRPr="00E36729">
        <w:rPr>
          <w:rtl/>
        </w:rPr>
        <w:t>مَبرُورُ هُوَ الَّذِي لا يَرْتَكِبُ صَاحِبُهُ فِيهِ معْصِية</w:t>
      </w:r>
      <w:r w:rsidR="009272A6">
        <w:rPr>
          <w:rtl/>
        </w:rPr>
        <w:t>.</w:t>
      </w:r>
    </w:p>
    <w:p w:rsidR="003B70B7" w:rsidRPr="00680F48" w:rsidRDefault="003B70B7" w:rsidP="00B21D59">
      <w:pPr>
        <w:ind w:firstLine="284"/>
        <w:jc w:val="both"/>
        <w:rPr>
          <w:rStyle w:val="Charb"/>
          <w:rtl/>
        </w:rPr>
      </w:pPr>
      <w:r w:rsidRPr="007E4299">
        <w:rPr>
          <w:rStyle w:val="Charb"/>
          <w:rFonts w:hint="cs"/>
          <w:rtl/>
        </w:rPr>
        <w:t xml:space="preserve">1273. </w:t>
      </w:r>
      <w:r w:rsidR="007142FD" w:rsidRPr="007E4299">
        <w:rPr>
          <w:rStyle w:val="Char5"/>
          <w:rFonts w:hint="cs"/>
          <w:rtl/>
        </w:rPr>
        <w:t>«</w:t>
      </w:r>
      <w:r w:rsidRPr="00680F48">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از پیامبر</w:t>
      </w:r>
      <w:r w:rsidR="000A0F18" w:rsidRPr="000A0F18">
        <w:rPr>
          <w:rFonts w:cs="CTraditional Arabic" w:hint="cs"/>
          <w:sz w:val="28"/>
          <w:szCs w:val="28"/>
          <w:rtl/>
          <w:lang w:bidi="fa-IR"/>
        </w:rPr>
        <w:t xml:space="preserve"> ص</w:t>
      </w:r>
      <w:r w:rsidRPr="00680F48">
        <w:rPr>
          <w:rStyle w:val="Char7"/>
          <w:rFonts w:hint="cs"/>
          <w:rtl/>
        </w:rPr>
        <w:t xml:space="preserve"> سؤال شد</w:t>
      </w:r>
      <w:r w:rsidR="009272A6" w:rsidRPr="00680F48">
        <w:rPr>
          <w:rStyle w:val="Char7"/>
          <w:rFonts w:hint="cs"/>
          <w:rtl/>
        </w:rPr>
        <w:t>:</w:t>
      </w:r>
      <w:r w:rsidRPr="00680F48">
        <w:rPr>
          <w:rStyle w:val="Char7"/>
          <w:rFonts w:hint="cs"/>
          <w:rtl/>
        </w:rPr>
        <w:t xml:space="preserve"> چه کاری بزرگ‌تر و ثوابش بیشتر است؟ فرمودند</w:t>
      </w:r>
      <w:r w:rsidR="009272A6" w:rsidRPr="00680F48">
        <w:rPr>
          <w:rStyle w:val="Char7"/>
          <w:rFonts w:hint="cs"/>
          <w:rtl/>
        </w:rPr>
        <w:t>:</w:t>
      </w:r>
      <w:r w:rsidRPr="00680F48">
        <w:rPr>
          <w:rStyle w:val="Char7"/>
          <w:rFonts w:hint="cs"/>
          <w:rtl/>
        </w:rPr>
        <w:t xml:space="preserve"> «ایمان به خدا و رسولش»، سؤال شد</w:t>
      </w:r>
      <w:r w:rsidR="009272A6" w:rsidRPr="00680F48">
        <w:rPr>
          <w:rStyle w:val="Char7"/>
          <w:rFonts w:hint="cs"/>
          <w:rtl/>
        </w:rPr>
        <w:t>:</w:t>
      </w:r>
      <w:r w:rsidRPr="00680F48">
        <w:rPr>
          <w:rStyle w:val="Char7"/>
          <w:rFonts w:hint="cs"/>
          <w:rtl/>
        </w:rPr>
        <w:t xml:space="preserve"> بعد از آن چه چیز؟ فرمودند</w:t>
      </w:r>
      <w:r w:rsidR="009272A6" w:rsidRPr="00680F48">
        <w:rPr>
          <w:rStyle w:val="Char7"/>
          <w:rFonts w:hint="cs"/>
          <w:rtl/>
        </w:rPr>
        <w:t>:</w:t>
      </w:r>
      <w:r w:rsidRPr="00680F48">
        <w:rPr>
          <w:rStyle w:val="Char7"/>
          <w:rFonts w:hint="cs"/>
          <w:rtl/>
        </w:rPr>
        <w:t xml:space="preserve"> «جهاد در راه خدا»، سپس گفته شد</w:t>
      </w:r>
      <w:r w:rsidR="009272A6" w:rsidRPr="00680F48">
        <w:rPr>
          <w:rStyle w:val="Char7"/>
          <w:rFonts w:hint="cs"/>
          <w:rtl/>
        </w:rPr>
        <w:t>:</w:t>
      </w:r>
      <w:r w:rsidRPr="00680F48">
        <w:rPr>
          <w:rStyle w:val="Char7"/>
          <w:rFonts w:hint="cs"/>
          <w:rtl/>
        </w:rPr>
        <w:t xml:space="preserve"> بعد از آن چه چیز؟ فرمودند</w:t>
      </w:r>
      <w:r w:rsidR="009272A6" w:rsidRPr="00680F48">
        <w:rPr>
          <w:rStyle w:val="Char7"/>
          <w:rFonts w:hint="cs"/>
          <w:rtl/>
        </w:rPr>
        <w:t>:</w:t>
      </w:r>
      <w:r w:rsidRPr="00680F48">
        <w:rPr>
          <w:rStyle w:val="Char7"/>
          <w:rFonts w:hint="cs"/>
          <w:rtl/>
        </w:rPr>
        <w:t xml:space="preserve"> «حجی مبرور»</w:t>
      </w:r>
      <w:r w:rsidR="007142FD" w:rsidRPr="007E4299">
        <w:rPr>
          <w:rStyle w:val="Char5"/>
          <w:rFonts w:hint="cs"/>
          <w:rtl/>
        </w:rPr>
        <w:t>»</w:t>
      </w:r>
      <w:r w:rsidRPr="007E4299">
        <w:rPr>
          <w:rStyle w:val="FootnoteReference"/>
          <w:rFonts w:cs="IRNazli"/>
          <w:spacing w:val="-4"/>
          <w:sz w:val="28"/>
          <w:szCs w:val="28"/>
          <w:rtl/>
          <w:lang w:bidi="fa-IR"/>
        </w:rPr>
        <w:footnoteReference w:id="450"/>
      </w:r>
      <w:r w:rsidR="00980A27" w:rsidRPr="00680F48">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حج مبرور، حجی است که صاحبش در آن مرتکب گناهی نشود.</w:t>
      </w:r>
    </w:p>
    <w:p w:rsidR="005A0D6A" w:rsidRPr="001D6BF0" w:rsidRDefault="005A0D6A" w:rsidP="009D21BF">
      <w:pPr>
        <w:pStyle w:val="a"/>
        <w:rPr>
          <w:rStyle w:val="Chard"/>
          <w:rtl/>
        </w:rPr>
      </w:pPr>
      <w:r w:rsidRPr="001D6BF0">
        <w:rPr>
          <w:rStyle w:val="Charb"/>
          <w:rtl/>
        </w:rPr>
        <w:t>1274</w:t>
      </w:r>
      <w:r w:rsidRPr="001D6BF0">
        <w:rPr>
          <w:rStyle w:val="Charb"/>
          <w:rFonts w:hint="cs"/>
          <w:rtl/>
        </w:rPr>
        <w:t>-</w:t>
      </w:r>
      <w:r w:rsidRPr="001D6BF0">
        <w:rPr>
          <w:rStyle w:val="Charb"/>
          <w:rFonts w:ascii="Times New Roman" w:hAnsi="Times New Roman" w:cs="Times New Roman" w:hint="cs"/>
          <w:rtl/>
        </w:rPr>
        <w:t> </w:t>
      </w:r>
      <w:r w:rsidR="007142FD"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حجَّ فَلَم يرْفُثْ</w:t>
      </w:r>
      <w:r w:rsidR="009272A6">
        <w:rPr>
          <w:rtl/>
        </w:rPr>
        <w:t>،</w:t>
      </w:r>
      <w:r w:rsidRPr="00E36729">
        <w:rPr>
          <w:rtl/>
        </w:rPr>
        <w:t xml:space="preserve"> وَلَم يفْسُقْ</w:t>
      </w:r>
      <w:r w:rsidR="009272A6">
        <w:rPr>
          <w:rtl/>
        </w:rPr>
        <w:t>،</w:t>
      </w:r>
      <w:r w:rsidRPr="00E36729">
        <w:rPr>
          <w:rtl/>
        </w:rPr>
        <w:t xml:space="preserve"> رجَع كَيَومِ ولَدتْهُ أُمُّهُ</w:t>
      </w:r>
      <w:r w:rsidR="009272A6">
        <w:rPr>
          <w:rtl/>
        </w:rPr>
        <w:t>»</w:t>
      </w:r>
      <w:r w:rsidR="007142FD" w:rsidRPr="007E4299">
        <w:rPr>
          <w:rStyle w:val="Char5"/>
          <w:rFonts w:hint="cs"/>
          <w:rtl/>
        </w:rPr>
        <w:t>»</w:t>
      </w:r>
      <w:r w:rsidRPr="001D6BF0">
        <w:rPr>
          <w:rStyle w:val="Chard"/>
          <w:rtl/>
        </w:rPr>
        <w:t xml:space="preserve"> متفقٌ عليه</w:t>
      </w:r>
      <w:r w:rsidR="009272A6" w:rsidRPr="001D6BF0">
        <w:rPr>
          <w:rStyle w:val="Chard"/>
          <w:rtl/>
        </w:rPr>
        <w:t>.</w:t>
      </w:r>
    </w:p>
    <w:p w:rsidR="003B70B7" w:rsidRPr="00680F48" w:rsidRDefault="003B70B7" w:rsidP="003B70B7">
      <w:pPr>
        <w:ind w:firstLine="284"/>
        <w:jc w:val="both"/>
        <w:rPr>
          <w:rStyle w:val="Charb"/>
          <w:rtl/>
        </w:rPr>
      </w:pPr>
      <w:r w:rsidRPr="007E4299">
        <w:rPr>
          <w:rStyle w:val="Charb"/>
          <w:rFonts w:hint="cs"/>
          <w:rtl/>
        </w:rPr>
        <w:t xml:space="preserve">1274. </w:t>
      </w:r>
      <w:r w:rsidR="00462B01" w:rsidRPr="007E4299">
        <w:rPr>
          <w:rStyle w:val="Char5"/>
          <w:rFonts w:hint="cs"/>
          <w:rtl/>
        </w:rPr>
        <w:t>«</w:t>
      </w:r>
      <w:r w:rsidRPr="00680F48">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از پیامبر</w:t>
      </w:r>
      <w:r w:rsidR="000A0F18" w:rsidRPr="000A0F18">
        <w:rPr>
          <w:rFonts w:cs="CTraditional Arabic" w:hint="cs"/>
          <w:sz w:val="28"/>
          <w:szCs w:val="28"/>
          <w:rtl/>
          <w:lang w:bidi="fa-IR"/>
        </w:rPr>
        <w:t xml:space="preserve"> ص</w:t>
      </w:r>
      <w:r w:rsidRPr="00680F48">
        <w:rPr>
          <w:rStyle w:val="Char7"/>
          <w:rFonts w:hint="cs"/>
          <w:rtl/>
        </w:rPr>
        <w:t xml:space="preserve"> شنیدم که می‌فرمود</w:t>
      </w:r>
      <w:r w:rsidR="009272A6" w:rsidRPr="00680F48">
        <w:rPr>
          <w:rStyle w:val="Char7"/>
          <w:rFonts w:hint="cs"/>
          <w:rtl/>
        </w:rPr>
        <w:t>:</w:t>
      </w:r>
      <w:r w:rsidRPr="00680F48">
        <w:rPr>
          <w:rStyle w:val="Char7"/>
          <w:rFonts w:hint="cs"/>
          <w:rtl/>
        </w:rPr>
        <w:t xml:space="preserve"> «هرکس حج کند و در آن، بدگویی و دعوا و گناه نکند و فسق نورزد، مانند روزی که مادرش او را به دنیا آورده است، باز می‌گردد»</w:t>
      </w:r>
      <w:r w:rsidR="00462B01" w:rsidRPr="007E4299">
        <w:rPr>
          <w:rStyle w:val="Char5"/>
          <w:rFonts w:hint="cs"/>
          <w:rtl/>
        </w:rPr>
        <w:t>»</w:t>
      </w:r>
      <w:r w:rsidRPr="007E4299">
        <w:rPr>
          <w:rStyle w:val="FootnoteReference"/>
          <w:rFonts w:cs="IRNazli"/>
          <w:spacing w:val="-4"/>
          <w:sz w:val="28"/>
          <w:szCs w:val="28"/>
          <w:rtl/>
          <w:lang w:bidi="fa-IR"/>
        </w:rPr>
        <w:footnoteReference w:id="451"/>
      </w:r>
      <w:r w:rsidR="00980A27" w:rsidRPr="00680F48">
        <w:rPr>
          <w:rStyle w:val="Charb"/>
          <w:rFonts w:hint="cs"/>
          <w:rtl/>
        </w:rPr>
        <w:t>.</w:t>
      </w:r>
    </w:p>
    <w:p w:rsidR="005A0D6A" w:rsidRPr="001D6BF0" w:rsidRDefault="005A0D6A" w:rsidP="009D21BF">
      <w:pPr>
        <w:pStyle w:val="a"/>
        <w:rPr>
          <w:rStyle w:val="Chard"/>
          <w:rtl/>
        </w:rPr>
      </w:pPr>
      <w:r w:rsidRPr="001D6BF0">
        <w:rPr>
          <w:rStyle w:val="Charb"/>
          <w:rtl/>
        </w:rPr>
        <w:t>1275</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العُمْرَة إلى العُمْرِة كَفَّارةٌ ل</w:t>
      </w:r>
      <w:r w:rsidR="001D6BF0">
        <w:rPr>
          <w:rFonts w:hint="cs"/>
          <w:rtl/>
        </w:rPr>
        <w:t>ـ</w:t>
      </w:r>
      <w:r w:rsidRPr="00E36729">
        <w:rPr>
          <w:rtl/>
        </w:rPr>
        <w:t>ما بيْنهُما</w:t>
      </w:r>
      <w:r w:rsidR="009272A6">
        <w:rPr>
          <w:rtl/>
        </w:rPr>
        <w:t>،</w:t>
      </w:r>
      <w:r w:rsidRPr="00E36729">
        <w:rPr>
          <w:rtl/>
        </w:rPr>
        <w:t xml:space="preserve"> والحجُّ المَبرُورُ لَيس لهُ جزَاءٌ إلاَّ الجَنَّةَ</w:t>
      </w:r>
      <w:r w:rsidR="009272A6">
        <w:rPr>
          <w:rtl/>
        </w:rPr>
        <w:t>»</w:t>
      </w:r>
      <w:r w:rsidR="00462B01"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1275. </w:t>
      </w:r>
      <w:r w:rsidR="00462B01" w:rsidRPr="007E4299">
        <w:rPr>
          <w:rStyle w:val="Char5"/>
          <w:rFonts w:hint="cs"/>
          <w:rtl/>
        </w:rPr>
        <w:t>«</w:t>
      </w:r>
      <w:r w:rsidRPr="00680F48">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680F48">
        <w:rPr>
          <w:rStyle w:val="Char7"/>
          <w:rFonts w:hint="cs"/>
          <w:rtl/>
        </w:rPr>
        <w:t xml:space="preserve"> فرمودند</w:t>
      </w:r>
      <w:r w:rsidR="009272A6" w:rsidRPr="00680F48">
        <w:rPr>
          <w:rStyle w:val="Char7"/>
          <w:rFonts w:hint="cs"/>
          <w:rtl/>
        </w:rPr>
        <w:t>:</w:t>
      </w:r>
      <w:r w:rsidRPr="00680F48">
        <w:rPr>
          <w:rStyle w:val="Char7"/>
          <w:rFonts w:hint="cs"/>
          <w:rtl/>
        </w:rPr>
        <w:t xml:space="preserve"> «یک عمره تا عمره‌ی بعد، کفاره‌ی گناهان بین آن دو است و حج مبرور، هیچ پاداشی جز بهشت ندارد»</w:t>
      </w:r>
      <w:r w:rsidR="00462B01" w:rsidRPr="007E4299">
        <w:rPr>
          <w:rStyle w:val="Char5"/>
          <w:rFonts w:hint="cs"/>
          <w:rtl/>
        </w:rPr>
        <w:t>»</w:t>
      </w:r>
      <w:r w:rsidRPr="007E4299">
        <w:rPr>
          <w:rStyle w:val="FootnoteReference"/>
          <w:rFonts w:cs="IRNazli"/>
          <w:spacing w:val="-4"/>
          <w:sz w:val="28"/>
          <w:szCs w:val="28"/>
          <w:rtl/>
          <w:lang w:bidi="fa-IR"/>
        </w:rPr>
        <w:footnoteReference w:id="452"/>
      </w:r>
      <w:r w:rsidR="00980A27">
        <w:rPr>
          <w:rStyle w:val="Charb"/>
          <w:rFonts w:hint="cs"/>
          <w:rtl/>
        </w:rPr>
        <w:t>.</w:t>
      </w:r>
    </w:p>
    <w:p w:rsidR="005A0D6A" w:rsidRPr="001D6BF0" w:rsidRDefault="005A0D6A" w:rsidP="009D21BF">
      <w:pPr>
        <w:pStyle w:val="a"/>
        <w:rPr>
          <w:rStyle w:val="Chard"/>
          <w:rtl/>
        </w:rPr>
      </w:pPr>
      <w:r w:rsidRPr="001D6BF0">
        <w:rPr>
          <w:rStyle w:val="Charb"/>
          <w:rtl/>
        </w:rPr>
        <w:t>1276</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قُلْتُ يا رَسُولَ اللَّه</w:t>
      </w:r>
      <w:r w:rsidR="009272A6">
        <w:rPr>
          <w:rtl/>
        </w:rPr>
        <w:t>،</w:t>
      </w:r>
      <w:r w:rsidRPr="00E36729">
        <w:rPr>
          <w:rtl/>
        </w:rPr>
        <w:t xml:space="preserve"> نَرى الجِهَادَ أَفضَلَ العملِ</w:t>
      </w:r>
      <w:r w:rsidR="009272A6">
        <w:rPr>
          <w:rtl/>
        </w:rPr>
        <w:t>،</w:t>
      </w:r>
      <w:r w:rsidRPr="00E36729">
        <w:rPr>
          <w:rtl/>
        </w:rPr>
        <w:t xml:space="preserve"> أفَلا نُجاهِدُ</w:t>
      </w:r>
      <w:r w:rsidR="00EA381D">
        <w:rPr>
          <w:rtl/>
        </w:rPr>
        <w:t>؟</w:t>
      </w:r>
      <w:r w:rsidRPr="00E36729">
        <w:rPr>
          <w:rtl/>
        </w:rPr>
        <w:t xml:space="preserve"> فَقَالَ</w:t>
      </w:r>
      <w:r w:rsidR="009272A6">
        <w:rPr>
          <w:rtl/>
        </w:rPr>
        <w:t>:</w:t>
      </w:r>
      <w:r w:rsidRPr="00E36729">
        <w:rPr>
          <w:rtl/>
        </w:rPr>
        <w:t xml:space="preserve"> </w:t>
      </w:r>
      <w:r w:rsidR="009272A6">
        <w:rPr>
          <w:rtl/>
        </w:rPr>
        <w:t>«</w:t>
      </w:r>
      <w:r w:rsidRPr="00E36729">
        <w:rPr>
          <w:rtl/>
        </w:rPr>
        <w:t>ل</w:t>
      </w:r>
      <w:r w:rsidR="005C36CA">
        <w:rPr>
          <w:rFonts w:hint="cs"/>
          <w:rtl/>
        </w:rPr>
        <w:t>َ</w:t>
      </w:r>
      <w:r w:rsidR="005C36CA">
        <w:rPr>
          <w:rtl/>
        </w:rPr>
        <w:t>ك</w:t>
      </w:r>
      <w:r w:rsidR="005C36CA">
        <w:rPr>
          <w:rFonts w:hint="cs"/>
          <w:rtl/>
        </w:rPr>
        <w:t>ُ</w:t>
      </w:r>
      <w:r w:rsidR="005C36CA">
        <w:rPr>
          <w:rtl/>
        </w:rPr>
        <w:t>ن</w:t>
      </w:r>
      <w:r w:rsidR="005C36CA">
        <w:rPr>
          <w:rFonts w:hint="cs"/>
          <w:rtl/>
        </w:rPr>
        <w:t>َّ</w:t>
      </w:r>
      <w:r w:rsidRPr="00E36729">
        <w:rPr>
          <w:rtl/>
        </w:rPr>
        <w:t xml:space="preserve"> أَفضَلُ الجِهَادِ</w:t>
      </w:r>
      <w:r w:rsidR="009272A6">
        <w:rPr>
          <w:rtl/>
        </w:rPr>
        <w:t>:</w:t>
      </w:r>
      <w:r w:rsidRPr="00E36729">
        <w:rPr>
          <w:rtl/>
        </w:rPr>
        <w:t xml:space="preserve"> حَجٌّ مبرُورٌ</w:t>
      </w:r>
      <w:r w:rsidR="009272A6">
        <w:rPr>
          <w:rtl/>
        </w:rPr>
        <w:t>»</w:t>
      </w:r>
      <w:r w:rsidR="00462B01" w:rsidRPr="007E4299">
        <w:rPr>
          <w:rStyle w:val="Char5"/>
          <w:rFonts w:hint="cs"/>
          <w:rtl/>
        </w:rPr>
        <w:t>»</w:t>
      </w:r>
      <w:r w:rsidRPr="001D6BF0">
        <w:rPr>
          <w:rStyle w:val="Chard"/>
          <w:rtl/>
        </w:rPr>
        <w:t xml:space="preserve"> رواهُ البخاريُّ</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1276. </w:t>
      </w:r>
      <w:r w:rsidR="00462B01" w:rsidRPr="007E4299">
        <w:rPr>
          <w:rStyle w:val="Char5"/>
          <w:rFonts w:hint="cs"/>
          <w:rtl/>
        </w:rPr>
        <w:t>«</w:t>
      </w:r>
      <w:r w:rsidRPr="00680F48">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گفتم</w:t>
      </w:r>
      <w:r w:rsidR="009272A6" w:rsidRPr="00680F48">
        <w:rPr>
          <w:rStyle w:val="Char7"/>
          <w:rFonts w:hint="cs"/>
          <w:rtl/>
        </w:rPr>
        <w:t>:</w:t>
      </w:r>
      <w:r w:rsidRPr="00680F48">
        <w:rPr>
          <w:rStyle w:val="Char7"/>
          <w:rFonts w:hint="cs"/>
          <w:rtl/>
        </w:rPr>
        <w:t xml:space="preserve"> ای رسول خدا! ما (زنان) جهاد را بزر‌گ‌ترین عمل خیر می‌دانیم، آیا جهاد نکنیم؟ فرمودند</w:t>
      </w:r>
      <w:r w:rsidR="009272A6" w:rsidRPr="00680F48">
        <w:rPr>
          <w:rStyle w:val="Char7"/>
          <w:rFonts w:hint="cs"/>
          <w:rtl/>
        </w:rPr>
        <w:t>:</w:t>
      </w:r>
      <w:r w:rsidRPr="00680F48">
        <w:rPr>
          <w:rStyle w:val="Char7"/>
          <w:rFonts w:hint="cs"/>
          <w:rtl/>
        </w:rPr>
        <w:t xml:space="preserve"> «بزرگ‌ترین جهاد (برای زنان)، حج مبرور است»</w:t>
      </w:r>
      <w:r w:rsidR="00462B01" w:rsidRPr="007E4299">
        <w:rPr>
          <w:rStyle w:val="Char5"/>
          <w:rFonts w:hint="cs"/>
          <w:rtl/>
        </w:rPr>
        <w:t>»</w:t>
      </w:r>
      <w:r w:rsidRPr="007E4299">
        <w:rPr>
          <w:rStyle w:val="FootnoteReference"/>
          <w:rFonts w:cs="IRNazli"/>
          <w:spacing w:val="-4"/>
          <w:sz w:val="28"/>
          <w:szCs w:val="28"/>
          <w:rtl/>
          <w:lang w:bidi="fa-IR"/>
        </w:rPr>
        <w:footnoteReference w:id="453"/>
      </w:r>
      <w:r w:rsidR="00980A27">
        <w:rPr>
          <w:rStyle w:val="Charb"/>
          <w:rFonts w:hint="cs"/>
          <w:rtl/>
        </w:rPr>
        <w:t>.</w:t>
      </w:r>
    </w:p>
    <w:p w:rsidR="005A0D6A" w:rsidRPr="001D6BF0" w:rsidRDefault="005A0D6A" w:rsidP="009D21BF">
      <w:pPr>
        <w:pStyle w:val="a"/>
        <w:rPr>
          <w:rStyle w:val="Chard"/>
          <w:rtl/>
        </w:rPr>
      </w:pPr>
      <w:r w:rsidRPr="001D6BF0">
        <w:rPr>
          <w:rStyle w:val="Charb"/>
          <w:rtl/>
        </w:rPr>
        <w:t>1277</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وَعَنْهَا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ما مِنْ يَوْمٍ أَكثَرَ مِنْ أنْ يعْتِقَ اللَّه فِيهِ عبْداً مِنَ النَّارِ مِنْ يَوْمِ عَرَفَةَ</w:t>
      </w:r>
      <w:r w:rsidR="009272A6">
        <w:rPr>
          <w:rtl/>
        </w:rPr>
        <w:t>»</w:t>
      </w:r>
      <w:r w:rsidR="00462B01"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1277. </w:t>
      </w:r>
      <w:r w:rsidR="00462B01" w:rsidRPr="007E4299">
        <w:rPr>
          <w:rStyle w:val="Char5"/>
          <w:rFonts w:hint="cs"/>
          <w:rtl/>
        </w:rPr>
        <w:t>«</w:t>
      </w:r>
      <w:r w:rsidRPr="00680F48">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680F48">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680F48">
        <w:rPr>
          <w:rStyle w:val="Char7"/>
          <w:rFonts w:hint="cs"/>
          <w:rtl/>
        </w:rPr>
        <w:t xml:space="preserve"> فرمودند</w:t>
      </w:r>
      <w:r w:rsidR="009272A6" w:rsidRPr="00680F48">
        <w:rPr>
          <w:rStyle w:val="Char7"/>
          <w:rFonts w:hint="cs"/>
          <w:rtl/>
        </w:rPr>
        <w:t>:</w:t>
      </w:r>
      <w:r w:rsidRPr="00680F48">
        <w:rPr>
          <w:rStyle w:val="Char7"/>
          <w:rFonts w:hint="cs"/>
          <w:rtl/>
        </w:rPr>
        <w:t xml:space="preserve"> «روزی نیست که خداوند بندگانش را در آن روز بیشتر از روز عرفه از آتش دوزخ رهایی دهد. (یعنی خداوند بندگان خود را بیشتر در روز عرفه از جهنم رهایی می‌دهد)»</w:t>
      </w:r>
      <w:r w:rsidR="00462B01" w:rsidRPr="007E4299">
        <w:rPr>
          <w:rStyle w:val="Char5"/>
          <w:rFonts w:hint="cs"/>
          <w:rtl/>
        </w:rPr>
        <w:t>»</w:t>
      </w:r>
      <w:r w:rsidRPr="007E4299">
        <w:rPr>
          <w:rStyle w:val="FootnoteReference"/>
          <w:rFonts w:cs="IRNazli"/>
          <w:spacing w:val="-2"/>
          <w:sz w:val="28"/>
          <w:szCs w:val="28"/>
          <w:rtl/>
          <w:lang w:bidi="fa-IR"/>
        </w:rPr>
        <w:footnoteReference w:id="454"/>
      </w:r>
      <w:r w:rsidR="00980A27">
        <w:rPr>
          <w:rStyle w:val="Charb"/>
          <w:rFonts w:hint="cs"/>
          <w:rtl/>
        </w:rPr>
        <w:t>.</w:t>
      </w:r>
    </w:p>
    <w:p w:rsidR="005A0D6A" w:rsidRPr="00E36729" w:rsidRDefault="005A0D6A" w:rsidP="006E0A7B">
      <w:pPr>
        <w:pStyle w:val="af0"/>
        <w:rPr>
          <w:rtl/>
        </w:rPr>
      </w:pPr>
      <w:r w:rsidRPr="009B27E1">
        <w:rPr>
          <w:rStyle w:val="Charb"/>
          <w:rtl/>
        </w:rPr>
        <w:t>1278</w:t>
      </w:r>
      <w:r w:rsidRPr="009B27E1">
        <w:rPr>
          <w:rStyle w:val="Charb"/>
          <w:rFonts w:hint="cs"/>
          <w:rtl/>
        </w:rPr>
        <w:t>-</w:t>
      </w:r>
      <w:r w:rsidRPr="009B27E1">
        <w:rPr>
          <w:rStyle w:val="Charb"/>
          <w:rFonts w:ascii="Times New Roman" w:hAnsi="Times New Roman" w:cs="Times New Roman" w:hint="cs"/>
          <w:rtl/>
        </w:rPr>
        <w:t> </w:t>
      </w:r>
      <w:r w:rsidR="00462B01" w:rsidRPr="007E4299">
        <w:rPr>
          <w:rStyle w:val="Char5"/>
          <w:rFonts w:hint="cs"/>
          <w:rtl/>
        </w:rPr>
        <w:t>«</w:t>
      </w:r>
      <w:r w:rsidRPr="00462B01">
        <w:rPr>
          <w:rStyle w:val="Char"/>
          <w:rtl/>
        </w:rPr>
        <w:t xml:space="preserve">وعنِ ابنِ عباسٍ </w:t>
      </w:r>
      <w:r w:rsidR="006A2C0C" w:rsidRPr="007E4299">
        <w:rPr>
          <w:rStyle w:val="Char"/>
          <w:rFonts w:cs="CTraditional Arabic"/>
          <w:szCs w:val="28"/>
          <w:rtl/>
        </w:rPr>
        <w:t>ب</w:t>
      </w:r>
      <w:r w:rsidR="009272A6" w:rsidRPr="00462B01">
        <w:rPr>
          <w:rStyle w:val="Char"/>
          <w:rtl/>
        </w:rPr>
        <w:t>،</w:t>
      </w:r>
      <w:r w:rsidRPr="00462B01">
        <w:rPr>
          <w:rStyle w:val="Char"/>
          <w:rtl/>
        </w:rPr>
        <w:t xml:space="preserve"> أنَّ النبي</w:t>
      </w:r>
      <w:r w:rsidR="000A0F18">
        <w:rPr>
          <w:rStyle w:val="Char"/>
          <w:rtl/>
        </w:rPr>
        <w:t xml:space="preserve"> </w:t>
      </w:r>
      <w:r w:rsidR="000A0F18" w:rsidRPr="000A0F18">
        <w:rPr>
          <w:rStyle w:val="Char"/>
          <w:rFonts w:cs="CTraditional Arabic"/>
          <w:szCs w:val="28"/>
          <w:rtl/>
        </w:rPr>
        <w:t>ص</w:t>
      </w:r>
      <w:r w:rsidRPr="00462B01">
        <w:rPr>
          <w:rStyle w:val="Char"/>
          <w:rtl/>
        </w:rPr>
        <w:t xml:space="preserve"> قال</w:t>
      </w:r>
      <w:r w:rsidR="009272A6" w:rsidRPr="00462B01">
        <w:rPr>
          <w:rStyle w:val="Char"/>
          <w:rtl/>
        </w:rPr>
        <w:t>:</w:t>
      </w:r>
      <w:r w:rsidRPr="00462B01">
        <w:rPr>
          <w:rStyle w:val="Char"/>
          <w:rtl/>
        </w:rPr>
        <w:t xml:space="preserve"> </w:t>
      </w:r>
      <w:r w:rsidR="009272A6" w:rsidRPr="00462B01">
        <w:rPr>
          <w:rStyle w:val="Char"/>
          <w:rtl/>
        </w:rPr>
        <w:t>«</w:t>
      </w:r>
      <w:r w:rsidRPr="00462B01">
        <w:rPr>
          <w:rStyle w:val="Char"/>
          <w:rtl/>
        </w:rPr>
        <w:t>عُمرَةٌ في رمَضَانَ تَعدِلُ</w:t>
      </w:r>
      <w:r w:rsidR="008B56DF">
        <w:rPr>
          <w:rStyle w:val="Char"/>
          <w:rtl/>
        </w:rPr>
        <w:t xml:space="preserve"> </w:t>
      </w:r>
      <w:r w:rsidR="006B5FD1" w:rsidRPr="00462B01">
        <w:rPr>
          <w:rStyle w:val="Char"/>
          <w:rFonts w:hint="eastAsia"/>
          <w:rtl/>
        </w:rPr>
        <w:t>حَجَّةً</w:t>
      </w:r>
      <w:r w:rsidRPr="00462B01">
        <w:rPr>
          <w:rStyle w:val="Char"/>
          <w:rtl/>
        </w:rPr>
        <w:t xml:space="preserve"> أَوْ حَجَّةً مَعِي</w:t>
      </w:r>
      <w:r w:rsidR="009272A6" w:rsidRPr="009B27E1">
        <w:rPr>
          <w:rStyle w:val="Char"/>
          <w:rtl/>
        </w:rPr>
        <w:t>»</w:t>
      </w:r>
      <w:r w:rsidR="00462B01" w:rsidRPr="007E4299">
        <w:rPr>
          <w:rStyle w:val="Char5"/>
          <w:rFonts w:hint="cs"/>
          <w:rtl/>
        </w:rPr>
        <w:t>»</w:t>
      </w:r>
      <w:r w:rsidRPr="00E36729">
        <w:rPr>
          <w:rtl/>
        </w:rPr>
        <w:t xml:space="preserve"> متفقٌ عليهِ</w:t>
      </w:r>
      <w:r w:rsidR="009272A6">
        <w:rPr>
          <w:rtl/>
        </w:rPr>
        <w:t>.</w:t>
      </w:r>
    </w:p>
    <w:p w:rsidR="003B70B7" w:rsidRPr="00680F48" w:rsidRDefault="003B70B7" w:rsidP="006F6DE6">
      <w:pPr>
        <w:ind w:firstLine="284"/>
        <w:jc w:val="both"/>
        <w:rPr>
          <w:rStyle w:val="Charb"/>
          <w:rtl/>
        </w:rPr>
      </w:pPr>
      <w:r w:rsidRPr="007E4299">
        <w:rPr>
          <w:rStyle w:val="Charb"/>
          <w:rFonts w:hint="cs"/>
          <w:rtl/>
        </w:rPr>
        <w:t xml:space="preserve">1278. </w:t>
      </w:r>
      <w:r w:rsidR="00462B01" w:rsidRPr="007E4299">
        <w:rPr>
          <w:rStyle w:val="Char5"/>
          <w:rFonts w:hint="cs"/>
          <w:rtl/>
        </w:rPr>
        <w:t>«</w:t>
      </w:r>
      <w:r w:rsidRPr="00680F48">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680F4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680F48">
        <w:rPr>
          <w:rStyle w:val="Char7"/>
          <w:rFonts w:hint="cs"/>
          <w:rtl/>
        </w:rPr>
        <w:t xml:space="preserve"> فرمودند</w:t>
      </w:r>
      <w:r w:rsidR="009272A6" w:rsidRPr="00680F48">
        <w:rPr>
          <w:rStyle w:val="Char7"/>
          <w:rFonts w:hint="cs"/>
          <w:rtl/>
        </w:rPr>
        <w:t>:</w:t>
      </w:r>
      <w:r w:rsidRPr="00680F48">
        <w:rPr>
          <w:rStyle w:val="Char7"/>
          <w:rFonts w:hint="cs"/>
          <w:rtl/>
        </w:rPr>
        <w:t xml:space="preserve"> «عمره‌ای در رمضان، برابر است با یک حج ـ یا با حجی همراه من ـ</w:t>
      </w:r>
      <w:r w:rsidR="009272A6" w:rsidRPr="00680F48">
        <w:rPr>
          <w:rStyle w:val="Char7"/>
          <w:rFonts w:hint="cs"/>
          <w:rtl/>
        </w:rPr>
        <w:t>»</w:t>
      </w:r>
      <w:r w:rsidR="00462B01" w:rsidRPr="007E4299">
        <w:rPr>
          <w:rStyle w:val="Char5"/>
          <w:rFonts w:hint="cs"/>
          <w:rtl/>
        </w:rPr>
        <w:t>»</w:t>
      </w:r>
      <w:r w:rsidRPr="007E4299">
        <w:rPr>
          <w:rStyle w:val="FootnoteReference"/>
          <w:rFonts w:cs="IRNazli"/>
          <w:spacing w:val="-4"/>
          <w:sz w:val="28"/>
          <w:szCs w:val="28"/>
          <w:rtl/>
          <w:lang w:bidi="fa-IR"/>
        </w:rPr>
        <w:footnoteReference w:id="455"/>
      </w:r>
      <w:r w:rsidR="00980A27" w:rsidRPr="00680F48">
        <w:rPr>
          <w:rStyle w:val="Charb"/>
          <w:rFonts w:hint="cs"/>
          <w:rtl/>
        </w:rPr>
        <w:t>.</w:t>
      </w:r>
    </w:p>
    <w:p w:rsidR="005A0D6A" w:rsidRPr="001D6BF0" w:rsidRDefault="005A0D6A" w:rsidP="009D21BF">
      <w:pPr>
        <w:pStyle w:val="a"/>
        <w:rPr>
          <w:rStyle w:val="Chard"/>
          <w:rtl/>
        </w:rPr>
      </w:pPr>
      <w:r w:rsidRPr="001D6BF0">
        <w:rPr>
          <w:rStyle w:val="Charb"/>
          <w:rtl/>
        </w:rPr>
        <w:t>1279</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وَعَنْهُ أنَّ امرَأَةً قالَتْ</w:t>
      </w:r>
      <w:r w:rsidR="009272A6">
        <w:rPr>
          <w:rtl/>
        </w:rPr>
        <w:t>:</w:t>
      </w:r>
      <w:r w:rsidRPr="00E36729">
        <w:rPr>
          <w:rtl/>
        </w:rPr>
        <w:t xml:space="preserve"> يا رَسُولَ اللَّهِ</w:t>
      </w:r>
      <w:r w:rsidR="009272A6">
        <w:rPr>
          <w:rtl/>
        </w:rPr>
        <w:t>،</w:t>
      </w:r>
      <w:r w:rsidRPr="00E36729">
        <w:rPr>
          <w:rtl/>
        </w:rPr>
        <w:t xml:space="preserve"> إنَّ فَريضَةَ اللَّهِ على عِبَادِهِ في الحجِّ</w:t>
      </w:r>
      <w:r w:rsidR="009272A6">
        <w:rPr>
          <w:rtl/>
        </w:rPr>
        <w:t>،</w:t>
      </w:r>
      <w:r w:rsidRPr="00E36729">
        <w:rPr>
          <w:rtl/>
        </w:rPr>
        <w:t xml:space="preserve"> أَدْرَكتْ أبي شَيخاً كَبِيراً</w:t>
      </w:r>
      <w:r w:rsidR="009272A6">
        <w:rPr>
          <w:rtl/>
        </w:rPr>
        <w:t>،</w:t>
      </w:r>
      <w:r w:rsidRPr="00E36729">
        <w:rPr>
          <w:rtl/>
        </w:rPr>
        <w:t xml:space="preserve"> لا يَثبُتُ عَلى الرَّاحِلَةِ أَفَأْحُجُّ عَنهُ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نعم</w:t>
      </w:r>
      <w:r w:rsidR="009272A6">
        <w:rPr>
          <w:rtl/>
        </w:rPr>
        <w:t>»</w:t>
      </w:r>
      <w:r w:rsidR="00462B01" w:rsidRPr="007E4299">
        <w:rPr>
          <w:rStyle w:val="Char5"/>
          <w:rFonts w:hint="cs"/>
          <w:rtl/>
        </w:rPr>
        <w:t>»</w:t>
      </w:r>
      <w:r w:rsidRPr="001D6BF0">
        <w:rPr>
          <w:rStyle w:val="Chard"/>
          <w:rtl/>
        </w:rPr>
        <w:t xml:space="preserve"> متفقٌ عليهِ.</w:t>
      </w:r>
    </w:p>
    <w:p w:rsidR="003B70B7" w:rsidRPr="00680F48" w:rsidRDefault="003B70B7" w:rsidP="001E3F40">
      <w:pPr>
        <w:ind w:firstLine="284"/>
        <w:jc w:val="both"/>
        <w:rPr>
          <w:rStyle w:val="Charb"/>
          <w:rtl/>
        </w:rPr>
      </w:pPr>
      <w:r w:rsidRPr="007E4299">
        <w:rPr>
          <w:rStyle w:val="Charb"/>
          <w:rFonts w:hint="cs"/>
          <w:rtl/>
        </w:rPr>
        <w:t xml:space="preserve">1279. </w:t>
      </w:r>
      <w:r w:rsidR="00462B01" w:rsidRPr="007E4299">
        <w:rPr>
          <w:rStyle w:val="Char5"/>
          <w:rFonts w:hint="cs"/>
          <w:rtl/>
        </w:rPr>
        <w:t>«</w:t>
      </w:r>
      <w:r w:rsidRPr="00680F48">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زنی عرض کرد</w:t>
      </w:r>
      <w:r w:rsidR="009272A6" w:rsidRPr="00680F48">
        <w:rPr>
          <w:rStyle w:val="Char7"/>
          <w:rFonts w:hint="cs"/>
          <w:rtl/>
        </w:rPr>
        <w:t>:</w:t>
      </w:r>
      <w:r w:rsidRPr="00680F48">
        <w:rPr>
          <w:rStyle w:val="Char7"/>
          <w:rFonts w:hint="cs"/>
          <w:rtl/>
        </w:rPr>
        <w:t xml:space="preserve"> ای رسول خدا! پدرم (در حالی مسلمان شده و) فریضه‌ی خدا بر بندگان (حج) را دریافته است که بسیار پیر </w:t>
      </w:r>
      <w:r w:rsidRPr="00680F48">
        <w:rPr>
          <w:rStyle w:val="Char7"/>
          <w:rFonts w:hint="cs"/>
          <w:spacing w:val="-4"/>
          <w:rtl/>
        </w:rPr>
        <w:t>است و نمی‌تواند خود را بر مرکب نگه دارد، آیا من از طرف او برایش حج انجام بدهم؟ پیامبر</w:t>
      </w:r>
      <w:r w:rsidR="000A0F18" w:rsidRPr="00680F48">
        <w:rPr>
          <w:rFonts w:cs="CTraditional Arabic" w:hint="cs"/>
          <w:spacing w:val="-4"/>
          <w:sz w:val="28"/>
          <w:szCs w:val="28"/>
          <w:rtl/>
          <w:lang w:bidi="fa-IR"/>
        </w:rPr>
        <w:t xml:space="preserve"> ص</w:t>
      </w:r>
      <w:r w:rsidRPr="00680F48">
        <w:rPr>
          <w:rStyle w:val="Char7"/>
          <w:rFonts w:hint="cs"/>
          <w:rtl/>
        </w:rPr>
        <w:t xml:space="preserve"> فرمودند</w:t>
      </w:r>
      <w:r w:rsidR="009272A6" w:rsidRPr="00680F48">
        <w:rPr>
          <w:rStyle w:val="Char7"/>
          <w:rFonts w:hint="cs"/>
          <w:rtl/>
        </w:rPr>
        <w:t>:</w:t>
      </w:r>
      <w:r w:rsidRPr="00680F48">
        <w:rPr>
          <w:rStyle w:val="Char7"/>
          <w:rFonts w:hint="cs"/>
          <w:rtl/>
        </w:rPr>
        <w:t xml:space="preserve"> «بله»</w:t>
      </w:r>
      <w:r w:rsidR="00462B01" w:rsidRPr="007E4299">
        <w:rPr>
          <w:rStyle w:val="Char5"/>
          <w:rFonts w:hint="cs"/>
          <w:rtl/>
        </w:rPr>
        <w:t>»</w:t>
      </w:r>
      <w:r w:rsidRPr="007E4299">
        <w:rPr>
          <w:rStyle w:val="FootnoteReference"/>
          <w:rFonts w:cs="IRNazli"/>
          <w:spacing w:val="-4"/>
          <w:sz w:val="28"/>
          <w:szCs w:val="28"/>
          <w:rtl/>
          <w:lang w:bidi="fa-IR"/>
        </w:rPr>
        <w:footnoteReference w:id="456"/>
      </w:r>
      <w:r w:rsidR="00980A27" w:rsidRPr="00680F48">
        <w:rPr>
          <w:rStyle w:val="Charb"/>
          <w:rFonts w:hint="cs"/>
          <w:rtl/>
        </w:rPr>
        <w:t>.</w:t>
      </w:r>
    </w:p>
    <w:p w:rsidR="005A0D6A" w:rsidRPr="001D6BF0" w:rsidRDefault="005A0D6A" w:rsidP="001D6BF0">
      <w:pPr>
        <w:pStyle w:val="a"/>
        <w:rPr>
          <w:rFonts w:ascii="IRNazli" w:eastAsia="SimSun" w:hAnsi="IRNazli" w:cs="IRNazli"/>
          <w:sz w:val="28"/>
          <w:szCs w:val="28"/>
          <w:rtl/>
        </w:rPr>
      </w:pPr>
      <w:r w:rsidRPr="001D6BF0">
        <w:rPr>
          <w:rStyle w:val="Charb"/>
          <w:rtl/>
        </w:rPr>
        <w:t>1280</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وعن ل</w:t>
      </w:r>
      <w:r w:rsidR="00050FA3">
        <w:rPr>
          <w:rFonts w:hint="cs"/>
          <w:rtl/>
        </w:rPr>
        <w:t>ُ</w:t>
      </w:r>
      <w:r w:rsidR="00050FA3">
        <w:rPr>
          <w:rtl/>
        </w:rPr>
        <w:t>ق</w:t>
      </w:r>
      <w:r w:rsidR="00050FA3">
        <w:rPr>
          <w:rFonts w:hint="cs"/>
          <w:rtl/>
        </w:rPr>
        <w:t>َ</w:t>
      </w:r>
      <w:r w:rsidRPr="00E36729">
        <w:rPr>
          <w:rtl/>
        </w:rPr>
        <w:t xml:space="preserve">يطِ بنِ عامرٍ </w:t>
      </w:r>
      <w:r w:rsidR="007E4299" w:rsidRPr="007E4299">
        <w:rPr>
          <w:rFonts w:cs="CTraditional Arabic"/>
          <w:szCs w:val="28"/>
          <w:rtl/>
        </w:rPr>
        <w:t>س</w:t>
      </w:r>
      <w:r w:rsidR="009272A6">
        <w:rPr>
          <w:rtl/>
        </w:rPr>
        <w:t>،</w:t>
      </w:r>
      <w:r w:rsidRPr="00E36729">
        <w:rPr>
          <w:rtl/>
        </w:rPr>
        <w:t xml:space="preserve"> أَنَّهُ أَتى النبي</w:t>
      </w:r>
      <w:r w:rsidR="000A0F18">
        <w:rPr>
          <w:rtl/>
        </w:rPr>
        <w:t xml:space="preserve"> </w:t>
      </w:r>
      <w:r w:rsidR="000A0F18" w:rsidRPr="000A0F18">
        <w:rPr>
          <w:rFonts w:cs="CTraditional Arabic"/>
          <w:szCs w:val="28"/>
          <w:rtl/>
        </w:rPr>
        <w:t>ص</w:t>
      </w:r>
      <w:r w:rsidR="009272A6">
        <w:rPr>
          <w:rtl/>
        </w:rPr>
        <w:t>،</w:t>
      </w:r>
      <w:r w:rsidRPr="00E36729">
        <w:rPr>
          <w:rtl/>
        </w:rPr>
        <w:t xml:space="preserve"> فَقَال</w:t>
      </w:r>
      <w:r w:rsidR="009272A6">
        <w:rPr>
          <w:rtl/>
        </w:rPr>
        <w:t>:</w:t>
      </w:r>
      <w:r w:rsidRPr="00E36729">
        <w:rPr>
          <w:rtl/>
        </w:rPr>
        <w:t xml:space="preserve"> إنَّ أبي شَيخٌ كَبيرٌ لا يستَطِيعٌ الحجّ</w:t>
      </w:r>
      <w:r w:rsidR="00357E03">
        <w:rPr>
          <w:rtl/>
        </w:rPr>
        <w:t>َ</w:t>
      </w:r>
      <w:r w:rsidR="009272A6">
        <w:rPr>
          <w:rtl/>
        </w:rPr>
        <w:t>،</w:t>
      </w:r>
      <w:r w:rsidR="00357E03">
        <w:rPr>
          <w:rtl/>
        </w:rPr>
        <w:t xml:space="preserve"> وَلا العُمرَةَ</w:t>
      </w:r>
      <w:r w:rsidR="009272A6">
        <w:rPr>
          <w:rtl/>
        </w:rPr>
        <w:t>،</w:t>
      </w:r>
      <w:r w:rsidR="00357E03">
        <w:rPr>
          <w:rtl/>
        </w:rPr>
        <w:t xml:space="preserve"> وَلا الظَع</w:t>
      </w:r>
      <w:r w:rsidRPr="00E36729">
        <w:rPr>
          <w:rtl/>
        </w:rPr>
        <w:t>نَ</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حُجَّ عَنْ أَبِيكَ واعْتمِرْ»</w:t>
      </w:r>
      <w:r w:rsidR="00462B01" w:rsidRPr="007E4299">
        <w:rPr>
          <w:rStyle w:val="Char5"/>
          <w:rFonts w:hint="cs"/>
          <w:rtl/>
        </w:rPr>
        <w:t>»</w:t>
      </w:r>
      <w:r w:rsidR="001D6BF0" w:rsidRPr="001D6BF0">
        <w:rPr>
          <w:rStyle w:val="Chard"/>
          <w:rFonts w:eastAsia="SimSun" w:hint="cs"/>
          <w:rtl/>
        </w:rPr>
        <w:t xml:space="preserve"> </w:t>
      </w:r>
      <w:r w:rsidRPr="001D6BF0">
        <w:rPr>
          <w:rStyle w:val="Chard"/>
          <w:rtl/>
        </w:rPr>
        <w:t>رواهُ أَبو داودَ</w:t>
      </w:r>
      <w:r w:rsidR="009272A6" w:rsidRPr="001D6BF0">
        <w:rPr>
          <w:rStyle w:val="Chard"/>
          <w:rtl/>
        </w:rPr>
        <w:t>،</w:t>
      </w:r>
      <w:r w:rsidRPr="001D6BF0">
        <w:rPr>
          <w:rStyle w:val="Chard"/>
          <w:rtl/>
        </w:rPr>
        <w:t xml:space="preserve"> والترمذيُّ وقال</w:t>
      </w:r>
      <w:r w:rsidR="009272A6" w:rsidRPr="001D6BF0">
        <w:rPr>
          <w:rStyle w:val="Chard"/>
          <w:rtl/>
        </w:rPr>
        <w:t>:</w:t>
      </w:r>
      <w:r w:rsidRPr="001D6BF0">
        <w:rPr>
          <w:rStyle w:val="Chard"/>
          <w:rtl/>
        </w:rPr>
        <w:t xml:space="preserve"> حديثٌ حسنٌ صحيح</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1280. </w:t>
      </w:r>
      <w:r w:rsidR="00462B01" w:rsidRPr="007E4299">
        <w:rPr>
          <w:rStyle w:val="Char5"/>
          <w:rFonts w:hint="cs"/>
          <w:rtl/>
        </w:rPr>
        <w:t>«</w:t>
      </w:r>
      <w:r w:rsidRPr="00680F48">
        <w:rPr>
          <w:rStyle w:val="Char7"/>
          <w:rFonts w:hint="cs"/>
          <w:rtl/>
        </w:rPr>
        <w:t>از لقیط بن عامر</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او به خدمت پیامبر</w:t>
      </w:r>
      <w:r w:rsidR="000A0F18" w:rsidRPr="000A0F18">
        <w:rPr>
          <w:rFonts w:cs="CTraditional Arabic" w:hint="cs"/>
          <w:sz w:val="28"/>
          <w:szCs w:val="28"/>
          <w:rtl/>
          <w:lang w:bidi="fa-IR"/>
        </w:rPr>
        <w:t xml:space="preserve"> ص</w:t>
      </w:r>
      <w:r w:rsidRPr="00680F48">
        <w:rPr>
          <w:rStyle w:val="Char7"/>
          <w:rFonts w:hint="cs"/>
          <w:rtl/>
        </w:rPr>
        <w:t xml:space="preserve"> آمد و گفت</w:t>
      </w:r>
      <w:r w:rsidR="009272A6" w:rsidRPr="00680F48">
        <w:rPr>
          <w:rStyle w:val="Char7"/>
          <w:rFonts w:hint="cs"/>
          <w:rtl/>
        </w:rPr>
        <w:t>:</w:t>
      </w:r>
      <w:r w:rsidRPr="00680F48">
        <w:rPr>
          <w:rStyle w:val="Char7"/>
          <w:rFonts w:hint="cs"/>
          <w:rtl/>
        </w:rPr>
        <w:t xml:space="preserve"> </w:t>
      </w:r>
      <w:r w:rsidRPr="00680F48">
        <w:rPr>
          <w:rStyle w:val="Char7"/>
          <w:rFonts w:hint="cs"/>
          <w:spacing w:val="-4"/>
          <w:rtl/>
        </w:rPr>
        <w:t>پدرم پیر است و نمی‌تواند، نه حج را انجام بدهد، نه عمره بکند، نه به مسافرت برود، پیامبر</w:t>
      </w:r>
      <w:r w:rsidR="000A0F18" w:rsidRPr="00680F48">
        <w:rPr>
          <w:rFonts w:cs="CTraditional Arabic" w:hint="cs"/>
          <w:spacing w:val="-4"/>
          <w:sz w:val="28"/>
          <w:szCs w:val="28"/>
          <w:rtl/>
          <w:lang w:bidi="fa-IR"/>
        </w:rPr>
        <w:t xml:space="preserve"> ص</w:t>
      </w:r>
      <w:r w:rsidRPr="00680F48">
        <w:rPr>
          <w:rStyle w:val="Char7"/>
          <w:rFonts w:hint="cs"/>
          <w:rtl/>
        </w:rPr>
        <w:t xml:space="preserve"> فرمودند</w:t>
      </w:r>
      <w:r w:rsidR="009272A6" w:rsidRPr="00680F48">
        <w:rPr>
          <w:rStyle w:val="Char7"/>
          <w:rFonts w:hint="cs"/>
          <w:rtl/>
        </w:rPr>
        <w:t>:</w:t>
      </w:r>
      <w:r w:rsidRPr="00680F48">
        <w:rPr>
          <w:rStyle w:val="Char7"/>
          <w:rFonts w:hint="cs"/>
          <w:rtl/>
        </w:rPr>
        <w:t xml:space="preserve"> «از طرف پدرت حج کن و عمره انجام بده»</w:t>
      </w:r>
      <w:r w:rsidR="00462B01" w:rsidRPr="007E4299">
        <w:rPr>
          <w:rStyle w:val="Char5"/>
          <w:rFonts w:hint="cs"/>
          <w:rtl/>
        </w:rPr>
        <w:t>»</w:t>
      </w:r>
      <w:r w:rsidRPr="007E4299">
        <w:rPr>
          <w:rStyle w:val="FootnoteReference"/>
          <w:rFonts w:cs="IRNazli"/>
          <w:spacing w:val="-4"/>
          <w:sz w:val="28"/>
          <w:szCs w:val="28"/>
          <w:rtl/>
          <w:lang w:bidi="fa-IR"/>
        </w:rPr>
        <w:footnoteReference w:id="457"/>
      </w:r>
      <w:r w:rsidR="00980A27">
        <w:rPr>
          <w:rStyle w:val="Charb"/>
          <w:rFonts w:hint="cs"/>
          <w:rtl/>
        </w:rPr>
        <w:t>.</w:t>
      </w:r>
    </w:p>
    <w:p w:rsidR="005A0D6A" w:rsidRPr="001D6BF0" w:rsidRDefault="005A0D6A" w:rsidP="001D6BF0">
      <w:pPr>
        <w:pStyle w:val="a"/>
        <w:rPr>
          <w:rStyle w:val="Charb"/>
          <w:rtl/>
        </w:rPr>
      </w:pPr>
      <w:r w:rsidRPr="001D6BF0">
        <w:rPr>
          <w:rStyle w:val="Charb"/>
          <w:rtl/>
        </w:rPr>
        <w:t>1281</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 xml:space="preserve">وعَنِ السائبِ بنِ يزيدَ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حُجَّ بي مَعَ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في حَجةِ الوَداعِ</w:t>
      </w:r>
      <w:r w:rsidR="009272A6">
        <w:rPr>
          <w:rtl/>
        </w:rPr>
        <w:t>،</w:t>
      </w:r>
      <w:r w:rsidRPr="00E36729">
        <w:rPr>
          <w:rtl/>
        </w:rPr>
        <w:t xml:space="preserve"> وأَنَا ابنُ سَبعِ سِنِينَ</w:t>
      </w:r>
      <w:r w:rsidR="001D6BF0" w:rsidRPr="001D6BF0">
        <w:rPr>
          <w:rStyle w:val="Char5"/>
          <w:rtl/>
        </w:rPr>
        <w:t>»</w:t>
      </w:r>
      <w:r w:rsidRPr="001D6BF0">
        <w:rPr>
          <w:rStyle w:val="Chard"/>
          <w:rtl/>
        </w:rPr>
        <w:t xml:space="preserve"> رواه البخاريُّ</w:t>
      </w:r>
      <w:r w:rsidR="009272A6" w:rsidRPr="001D6BF0">
        <w:rPr>
          <w:rStyle w:val="Charb"/>
          <w:rtl/>
        </w:rPr>
        <w:t>.</w:t>
      </w:r>
    </w:p>
    <w:p w:rsidR="003B70B7" w:rsidRPr="007E4299" w:rsidRDefault="003B70B7" w:rsidP="00680F48">
      <w:pPr>
        <w:ind w:firstLine="284"/>
        <w:jc w:val="both"/>
        <w:rPr>
          <w:rStyle w:val="Charb"/>
          <w:rtl/>
        </w:rPr>
      </w:pPr>
      <w:r w:rsidRPr="007E4299">
        <w:rPr>
          <w:rStyle w:val="Charb"/>
          <w:rFonts w:hint="cs"/>
          <w:rtl/>
        </w:rPr>
        <w:t>1281</w:t>
      </w:r>
      <w:r w:rsidRPr="00680F48">
        <w:rPr>
          <w:rStyle w:val="Charb"/>
          <w:rFonts w:hint="cs"/>
          <w:spacing w:val="-4"/>
          <w:rtl/>
        </w:rPr>
        <w:t xml:space="preserve">. </w:t>
      </w:r>
      <w:r w:rsidR="00462B01" w:rsidRPr="00680F48">
        <w:rPr>
          <w:rStyle w:val="Char5"/>
          <w:rFonts w:hint="cs"/>
          <w:spacing w:val="-4"/>
          <w:rtl/>
        </w:rPr>
        <w:t>«</w:t>
      </w:r>
      <w:r w:rsidRPr="00680F48">
        <w:rPr>
          <w:rStyle w:val="Char7"/>
          <w:rFonts w:hint="cs"/>
          <w:spacing w:val="-4"/>
          <w:rtl/>
        </w:rPr>
        <w:t>از سائب بن یزید</w:t>
      </w:r>
      <w:r w:rsidRPr="00680F48">
        <w:rPr>
          <w:rStyle w:val="Charb"/>
          <w:rFonts w:hint="cs"/>
          <w:spacing w:val="-4"/>
          <w:rtl/>
        </w:rPr>
        <w:t xml:space="preserve"> </w:t>
      </w:r>
      <w:r w:rsidR="006A2C0C" w:rsidRPr="00680F48">
        <w:rPr>
          <w:rFonts w:cs="CTraditional Arabic" w:hint="cs"/>
          <w:spacing w:val="-4"/>
          <w:sz w:val="28"/>
          <w:szCs w:val="28"/>
          <w:rtl/>
          <w:lang w:bidi="fa-IR"/>
        </w:rPr>
        <w:t>س</w:t>
      </w:r>
      <w:r w:rsidRPr="00680F48">
        <w:rPr>
          <w:rStyle w:val="Char7"/>
          <w:rFonts w:hint="cs"/>
          <w:spacing w:val="-4"/>
          <w:rtl/>
        </w:rPr>
        <w:t xml:space="preserve"> روایت شده است که گفت</w:t>
      </w:r>
      <w:r w:rsidR="009272A6" w:rsidRPr="00680F48">
        <w:rPr>
          <w:rStyle w:val="Char7"/>
          <w:rFonts w:hint="cs"/>
          <w:spacing w:val="-4"/>
          <w:rtl/>
        </w:rPr>
        <w:t>:</w:t>
      </w:r>
      <w:r w:rsidRPr="00680F48">
        <w:rPr>
          <w:rStyle w:val="Char7"/>
          <w:rFonts w:hint="cs"/>
          <w:spacing w:val="-4"/>
          <w:rtl/>
        </w:rPr>
        <w:t xml:space="preserve"> مرا همراه با (کاروان) پیامبر</w:t>
      </w:r>
      <w:r w:rsidR="000A0F18" w:rsidRPr="00680F48">
        <w:rPr>
          <w:rFonts w:cs="CTraditional Arabic" w:hint="cs"/>
          <w:spacing w:val="-4"/>
          <w:sz w:val="28"/>
          <w:szCs w:val="28"/>
          <w:rtl/>
          <w:lang w:bidi="fa-IR"/>
        </w:rPr>
        <w:t xml:space="preserve"> ص</w:t>
      </w:r>
      <w:r w:rsidRPr="00680F48">
        <w:rPr>
          <w:rStyle w:val="Char7"/>
          <w:rFonts w:hint="cs"/>
          <w:rtl/>
        </w:rPr>
        <w:t xml:space="preserve"> در «سال حج</w:t>
      </w:r>
      <w:r w:rsidR="00680F48">
        <w:rPr>
          <w:rStyle w:val="Char7"/>
          <w:rFonts w:hint="cs"/>
          <w:rtl/>
        </w:rPr>
        <w:t>ة</w:t>
      </w:r>
      <w:r w:rsidRPr="00680F48">
        <w:rPr>
          <w:rStyle w:val="Char7"/>
          <w:rFonts w:hint="cs"/>
          <w:rtl/>
        </w:rPr>
        <w:t xml:space="preserve"> الوداع» به حج بردند، در حالی که من، هفت ساله بودم</w:t>
      </w:r>
      <w:r w:rsidR="00462B01" w:rsidRPr="007E4299">
        <w:rPr>
          <w:rStyle w:val="Char5"/>
          <w:rFonts w:hint="cs"/>
          <w:rtl/>
        </w:rPr>
        <w:t>»</w:t>
      </w:r>
      <w:r w:rsidRPr="007E4299">
        <w:rPr>
          <w:rStyle w:val="FootnoteReference"/>
          <w:rFonts w:cs="IRNazli"/>
          <w:spacing w:val="-4"/>
          <w:sz w:val="28"/>
          <w:szCs w:val="28"/>
          <w:rtl/>
          <w:lang w:bidi="fa-IR"/>
        </w:rPr>
        <w:footnoteReference w:id="458"/>
      </w:r>
      <w:r w:rsidR="00980A27">
        <w:rPr>
          <w:rStyle w:val="Charb"/>
          <w:rFonts w:hint="cs"/>
          <w:rtl/>
        </w:rPr>
        <w:t>.</w:t>
      </w:r>
    </w:p>
    <w:p w:rsidR="005A0D6A" w:rsidRPr="001D6BF0" w:rsidRDefault="005A0D6A" w:rsidP="009D21BF">
      <w:pPr>
        <w:pStyle w:val="a"/>
        <w:rPr>
          <w:rStyle w:val="Chard"/>
          <w:rtl/>
        </w:rPr>
      </w:pPr>
      <w:r w:rsidRPr="001D6BF0">
        <w:rPr>
          <w:rStyle w:val="Charb"/>
          <w:rtl/>
        </w:rPr>
        <w:t>1282</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009272A6">
        <w:rPr>
          <w:rtl/>
        </w:rPr>
        <w:t>،</w:t>
      </w:r>
      <w:r w:rsidRPr="00E36729">
        <w:rPr>
          <w:rtl/>
        </w:rPr>
        <w:t xml:space="preserve"> لَقِيَ رَكْباً بِالرَّوْحَاءِ</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منِ القَوْمُ</w:t>
      </w:r>
      <w:r w:rsidR="00EA381D">
        <w:rPr>
          <w:rtl/>
        </w:rPr>
        <w:t>؟</w:t>
      </w:r>
      <w:r w:rsidR="009272A6">
        <w:rPr>
          <w:rtl/>
        </w:rPr>
        <w:t>»</w:t>
      </w:r>
      <w:r w:rsidRPr="00E36729">
        <w:rPr>
          <w:rtl/>
        </w:rPr>
        <w:t xml:space="preserve"> قَالُوا</w:t>
      </w:r>
      <w:r w:rsidR="009272A6">
        <w:rPr>
          <w:rtl/>
        </w:rPr>
        <w:t>:</w:t>
      </w:r>
      <w:r w:rsidRPr="00E36729">
        <w:rPr>
          <w:rtl/>
        </w:rPr>
        <w:t xml:space="preserve"> ال</w:t>
      </w:r>
      <w:r w:rsidR="001D6BF0">
        <w:rPr>
          <w:rFonts w:hint="cs"/>
          <w:rtl/>
        </w:rPr>
        <w:t>ـ</w:t>
      </w:r>
      <w:r w:rsidRPr="00E36729">
        <w:rPr>
          <w:rtl/>
        </w:rPr>
        <w:t>مسلِمُونَ</w:t>
      </w:r>
      <w:r w:rsidR="009272A6">
        <w:rPr>
          <w:rtl/>
        </w:rPr>
        <w:t>.</w:t>
      </w:r>
      <w:r w:rsidRPr="00E36729">
        <w:rPr>
          <w:rtl/>
        </w:rPr>
        <w:t xml:space="preserve"> قَالُوا</w:t>
      </w:r>
      <w:r w:rsidR="009272A6">
        <w:rPr>
          <w:rtl/>
        </w:rPr>
        <w:t>:</w:t>
      </w:r>
      <w:r w:rsidRPr="00E36729">
        <w:rPr>
          <w:rtl/>
        </w:rPr>
        <w:t xml:space="preserve"> منْ أَنتَ</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رسولُ اللَّهِ</w:t>
      </w:r>
      <w:r w:rsidR="009272A6">
        <w:rPr>
          <w:rtl/>
        </w:rPr>
        <w:t>»</w:t>
      </w:r>
      <w:r w:rsidRPr="00E36729">
        <w:rPr>
          <w:rtl/>
        </w:rPr>
        <w:t xml:space="preserve"> فَرَفَعَتِ</w:t>
      </w:r>
      <w:r w:rsidR="00FD6C30">
        <w:rPr>
          <w:rtl/>
        </w:rPr>
        <w:t xml:space="preserve"> امْرَأَةٌ صَبِياً فَقَالتْ أل</w:t>
      </w:r>
      <w:r w:rsidR="00FD6C30">
        <w:rPr>
          <w:rFonts w:hint="cs"/>
          <w:rtl/>
        </w:rPr>
        <w:t>ِ</w:t>
      </w:r>
      <w:r w:rsidR="00FD6C30">
        <w:rPr>
          <w:rtl/>
        </w:rPr>
        <w:t>ه</w:t>
      </w:r>
      <w:r w:rsidR="00FD6C30">
        <w:rPr>
          <w:rFonts w:hint="cs"/>
          <w:rtl/>
        </w:rPr>
        <w:t>َ</w:t>
      </w:r>
      <w:r w:rsidRPr="00E36729">
        <w:rPr>
          <w:rtl/>
        </w:rPr>
        <w:t>ذا حجٌّ</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نَعَمْ ولكِ أَجرٌ</w:t>
      </w:r>
      <w:r w:rsidR="009272A6">
        <w:rPr>
          <w:rtl/>
        </w:rPr>
        <w:t>»</w:t>
      </w:r>
      <w:r w:rsidR="00462B01" w:rsidRPr="007E4299">
        <w:rPr>
          <w:rStyle w:val="Char5"/>
          <w:rFonts w:hint="cs"/>
          <w:rtl/>
        </w:rPr>
        <w:t>»</w:t>
      </w:r>
      <w:r w:rsidRPr="001D6BF0">
        <w:rPr>
          <w:rStyle w:val="Chard"/>
          <w:rtl/>
        </w:rPr>
        <w:t xml:space="preserve"> رواهُ مُسلمٌ</w:t>
      </w:r>
      <w:r w:rsidR="009272A6" w:rsidRPr="001D6BF0">
        <w:rPr>
          <w:rStyle w:val="Chard"/>
          <w:rtl/>
        </w:rPr>
        <w:t>.</w:t>
      </w:r>
    </w:p>
    <w:p w:rsidR="003B70B7" w:rsidRPr="00680F48" w:rsidRDefault="003B70B7" w:rsidP="00FD6C30">
      <w:pPr>
        <w:ind w:firstLine="284"/>
        <w:jc w:val="both"/>
        <w:rPr>
          <w:rStyle w:val="Charb"/>
          <w:rtl/>
        </w:rPr>
      </w:pPr>
      <w:r w:rsidRPr="007E4299">
        <w:rPr>
          <w:rStyle w:val="Charb"/>
          <w:rFonts w:hint="cs"/>
          <w:rtl/>
        </w:rPr>
        <w:t xml:space="preserve">1282. </w:t>
      </w:r>
      <w:r w:rsidR="00462B01" w:rsidRPr="007E4299">
        <w:rPr>
          <w:rStyle w:val="Char5"/>
          <w:rFonts w:hint="cs"/>
          <w:rtl/>
        </w:rPr>
        <w:t>«</w:t>
      </w:r>
      <w:r w:rsidRPr="00680F48">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680F48">
        <w:rPr>
          <w:rStyle w:val="Char7"/>
          <w:rFonts w:hint="cs"/>
          <w:rtl/>
        </w:rPr>
        <w:t xml:space="preserve"> روایت شده است که پیامبر</w:t>
      </w:r>
      <w:r w:rsidR="000A0F18" w:rsidRPr="00680F48">
        <w:rPr>
          <w:rStyle w:val="Char7"/>
          <w:rFonts w:hint="cs"/>
          <w:rtl/>
        </w:rPr>
        <w:t xml:space="preserve"> </w:t>
      </w:r>
      <w:r w:rsidR="000A0F18" w:rsidRPr="000A0F18">
        <w:rPr>
          <w:rFonts w:cs="CTraditional Arabic" w:hint="cs"/>
          <w:sz w:val="28"/>
          <w:szCs w:val="28"/>
          <w:rtl/>
          <w:lang w:bidi="fa-IR"/>
        </w:rPr>
        <w:t>ص</w:t>
      </w:r>
      <w:r w:rsidRPr="00680F48">
        <w:rPr>
          <w:rStyle w:val="Char7"/>
          <w:rFonts w:hint="cs"/>
          <w:rtl/>
        </w:rPr>
        <w:t xml:space="preserve"> به کاروانی در «روحاء» (جایی نزدیک مدینه) برخورد کرد و پرسید</w:t>
      </w:r>
      <w:r w:rsidR="009272A6" w:rsidRPr="00680F48">
        <w:rPr>
          <w:rStyle w:val="Char7"/>
          <w:rFonts w:hint="cs"/>
          <w:rtl/>
        </w:rPr>
        <w:t>:</w:t>
      </w:r>
      <w:r w:rsidRPr="00680F48">
        <w:rPr>
          <w:rStyle w:val="Char7"/>
          <w:rFonts w:hint="cs"/>
          <w:rtl/>
        </w:rPr>
        <w:t xml:space="preserve"> «این طایفه کیستند؟» گفتند</w:t>
      </w:r>
      <w:r w:rsidR="009272A6" w:rsidRPr="00680F48">
        <w:rPr>
          <w:rStyle w:val="Char7"/>
          <w:rFonts w:hint="cs"/>
          <w:rtl/>
        </w:rPr>
        <w:t>:</w:t>
      </w:r>
      <w:r w:rsidRPr="00680F48">
        <w:rPr>
          <w:rStyle w:val="Char7"/>
          <w:rFonts w:hint="cs"/>
          <w:rtl/>
        </w:rPr>
        <w:t xml:space="preserve"> مسلمانان هستند، آنها (پیامبر</w:t>
      </w:r>
      <w:r w:rsidR="000A0F18" w:rsidRPr="00680F48">
        <w:rPr>
          <w:rStyle w:val="Char7"/>
          <w:rFonts w:hint="cs"/>
          <w:rtl/>
        </w:rPr>
        <w:t xml:space="preserve"> </w:t>
      </w:r>
      <w:r w:rsidR="000A0F18" w:rsidRPr="000A0F18">
        <w:rPr>
          <w:rFonts w:cs="CTraditional Arabic" w:hint="cs"/>
          <w:sz w:val="28"/>
          <w:szCs w:val="28"/>
          <w:rtl/>
          <w:lang w:bidi="fa-IR"/>
        </w:rPr>
        <w:t>ص</w:t>
      </w:r>
      <w:r w:rsidRPr="00680F48">
        <w:rPr>
          <w:rStyle w:val="Char7"/>
          <w:rFonts w:hint="cs"/>
          <w:rtl/>
        </w:rPr>
        <w:t xml:space="preserve"> را نشناختند و) گفتند</w:t>
      </w:r>
      <w:r w:rsidR="009272A6" w:rsidRPr="00680F48">
        <w:rPr>
          <w:rStyle w:val="Char7"/>
          <w:rFonts w:hint="cs"/>
          <w:rtl/>
        </w:rPr>
        <w:t>:</w:t>
      </w:r>
      <w:r w:rsidRPr="00680F48">
        <w:rPr>
          <w:rStyle w:val="Char7"/>
          <w:rFonts w:hint="cs"/>
          <w:rtl/>
        </w:rPr>
        <w:t xml:space="preserve"> تو کیستی؟ فرمودند</w:t>
      </w:r>
      <w:r w:rsidR="009272A6" w:rsidRPr="00680F48">
        <w:rPr>
          <w:rStyle w:val="Char7"/>
          <w:rFonts w:hint="cs"/>
          <w:rtl/>
        </w:rPr>
        <w:t>:</w:t>
      </w:r>
      <w:r w:rsidRPr="00680F48">
        <w:rPr>
          <w:rStyle w:val="Char7"/>
          <w:rFonts w:hint="cs"/>
          <w:rtl/>
        </w:rPr>
        <w:t xml:space="preserve"> «فرستاده‌ی خدایم»؛ زنی کودکی را به نزدش آورد و پرسید</w:t>
      </w:r>
      <w:r w:rsidR="009272A6" w:rsidRPr="00680F48">
        <w:rPr>
          <w:rStyle w:val="Char7"/>
          <w:rFonts w:hint="cs"/>
          <w:rtl/>
        </w:rPr>
        <w:t>:</w:t>
      </w:r>
      <w:r w:rsidRPr="00680F48">
        <w:rPr>
          <w:rStyle w:val="Char7"/>
          <w:rFonts w:hint="cs"/>
          <w:rtl/>
        </w:rPr>
        <w:t xml:space="preserve"> آیا این کودک حج دارد؟ پیامبر</w:t>
      </w:r>
      <w:r w:rsidR="000A0F18" w:rsidRPr="000A0F18">
        <w:rPr>
          <w:rFonts w:cs="CTraditional Arabic" w:hint="cs"/>
          <w:sz w:val="28"/>
          <w:szCs w:val="28"/>
          <w:rtl/>
          <w:lang w:bidi="fa-IR"/>
        </w:rPr>
        <w:t xml:space="preserve"> ص</w:t>
      </w:r>
      <w:r w:rsidRPr="00680F48">
        <w:rPr>
          <w:rStyle w:val="Char7"/>
          <w:rFonts w:hint="cs"/>
          <w:rtl/>
        </w:rPr>
        <w:t xml:space="preserve"> فرمودند</w:t>
      </w:r>
      <w:r w:rsidR="009272A6" w:rsidRPr="00680F48">
        <w:rPr>
          <w:rStyle w:val="Char7"/>
          <w:rFonts w:hint="cs"/>
          <w:rtl/>
        </w:rPr>
        <w:t>:</w:t>
      </w:r>
      <w:r w:rsidRPr="00680F48">
        <w:rPr>
          <w:rStyle w:val="Char7"/>
          <w:rFonts w:hint="cs"/>
          <w:rtl/>
        </w:rPr>
        <w:t xml:space="preserve"> «بله، و تو هم اجری خواهی داشت»</w:t>
      </w:r>
      <w:r w:rsidR="00462B01" w:rsidRPr="007E4299">
        <w:rPr>
          <w:rStyle w:val="Char5"/>
          <w:rFonts w:hint="cs"/>
          <w:rtl/>
        </w:rPr>
        <w:t>»</w:t>
      </w:r>
      <w:r w:rsidRPr="007E4299">
        <w:rPr>
          <w:rStyle w:val="FootnoteReference"/>
          <w:rFonts w:cs="IRNazli"/>
          <w:spacing w:val="-4"/>
          <w:sz w:val="28"/>
          <w:szCs w:val="28"/>
          <w:rtl/>
          <w:lang w:bidi="fa-IR"/>
        </w:rPr>
        <w:footnoteReference w:id="459"/>
      </w:r>
      <w:r w:rsidR="00980A27" w:rsidRPr="00680F48">
        <w:rPr>
          <w:rStyle w:val="Charb"/>
          <w:rFonts w:hint="cs"/>
          <w:rtl/>
        </w:rPr>
        <w:t>.</w:t>
      </w:r>
    </w:p>
    <w:p w:rsidR="005A0D6A" w:rsidRPr="001D6BF0" w:rsidRDefault="005A0D6A" w:rsidP="009D21BF">
      <w:pPr>
        <w:pStyle w:val="a"/>
        <w:rPr>
          <w:rStyle w:val="Chard"/>
          <w:rtl/>
        </w:rPr>
      </w:pPr>
      <w:r w:rsidRPr="001D6BF0">
        <w:rPr>
          <w:rStyle w:val="Charb"/>
          <w:rtl/>
        </w:rPr>
        <w:t>1283</w:t>
      </w:r>
      <w:r w:rsidRPr="001D6BF0">
        <w:rPr>
          <w:rStyle w:val="Charb"/>
          <w:rFonts w:hint="cs"/>
          <w:rtl/>
        </w:rPr>
        <w:t>-</w:t>
      </w:r>
      <w:r w:rsidR="0053618B" w:rsidRPr="001D6BF0">
        <w:rPr>
          <w:rStyle w:val="Charb"/>
          <w:rFonts w:ascii="Times New Roman" w:hAnsi="Times New Roman" w:cs="Times New Roman" w:hint="cs"/>
          <w:rtl/>
        </w:rPr>
        <w:t> </w:t>
      </w:r>
      <w:r w:rsidR="00462B01" w:rsidRPr="007E4299">
        <w:rPr>
          <w:rStyle w:val="Char5"/>
          <w:rFonts w:hint="cs"/>
          <w:rtl/>
        </w:rPr>
        <w:t>«</w:t>
      </w:r>
      <w:r w:rsidR="0053618B">
        <w:rPr>
          <w:rtl/>
        </w:rPr>
        <w:t>وَعَنْ أ</w:t>
      </w:r>
      <w:r w:rsidRPr="00E36729">
        <w:rPr>
          <w:rtl/>
        </w:rPr>
        <w:t>نسٍ</w:t>
      </w:r>
      <w:r w:rsidR="001D6BF0">
        <w:rPr>
          <w:rFonts w:hint="cs"/>
          <w:rtl/>
        </w:rPr>
        <w:t xml:space="preserve">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حَجَّ على رَحْلٍ</w:t>
      </w:r>
      <w:r w:rsidR="009272A6">
        <w:rPr>
          <w:rtl/>
        </w:rPr>
        <w:t>،</w:t>
      </w:r>
      <w:r w:rsidRPr="00E36729">
        <w:rPr>
          <w:rtl/>
        </w:rPr>
        <w:t xml:space="preserve"> وَكَانتْ زامِلتَهُ</w:t>
      </w:r>
      <w:r w:rsidR="00462B01" w:rsidRPr="007E4299">
        <w:rPr>
          <w:rStyle w:val="Char5"/>
          <w:rFonts w:hint="cs"/>
          <w:rtl/>
        </w:rPr>
        <w:t>»</w:t>
      </w:r>
      <w:r w:rsidRPr="001D6BF0">
        <w:rPr>
          <w:rStyle w:val="Chard"/>
          <w:rtl/>
        </w:rPr>
        <w:t xml:space="preserve"> رواه البخاريُّ</w:t>
      </w:r>
      <w:r w:rsidR="009272A6" w:rsidRPr="001D6BF0">
        <w:rPr>
          <w:rStyle w:val="Chard"/>
          <w:rtl/>
        </w:rPr>
        <w:t>.</w:t>
      </w:r>
    </w:p>
    <w:p w:rsidR="003B70B7" w:rsidRPr="00680F48" w:rsidRDefault="003B70B7" w:rsidP="003B70B7">
      <w:pPr>
        <w:ind w:firstLine="284"/>
        <w:jc w:val="both"/>
        <w:rPr>
          <w:rStyle w:val="Charb"/>
          <w:rtl/>
        </w:rPr>
      </w:pPr>
      <w:r w:rsidRPr="007E4299">
        <w:rPr>
          <w:rStyle w:val="Charb"/>
          <w:rFonts w:hint="cs"/>
          <w:rtl/>
        </w:rPr>
        <w:t xml:space="preserve">1283. </w:t>
      </w:r>
      <w:r w:rsidR="00462B01" w:rsidRPr="007E4299">
        <w:rPr>
          <w:rStyle w:val="Char5"/>
          <w:rFonts w:hint="cs"/>
          <w:rtl/>
        </w:rPr>
        <w:t>«</w:t>
      </w:r>
      <w:r w:rsidRPr="00680F48">
        <w:rPr>
          <w:rStyle w:val="Char7"/>
          <w:rFonts w:hint="cs"/>
          <w:rtl/>
        </w:rPr>
        <w:t>از انس</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پیامبر</w:t>
      </w:r>
      <w:r w:rsidR="000A0F18" w:rsidRPr="000A0F18">
        <w:rPr>
          <w:rFonts w:cs="CTraditional Arabic" w:hint="cs"/>
          <w:sz w:val="28"/>
          <w:szCs w:val="28"/>
          <w:rtl/>
          <w:lang w:bidi="fa-IR"/>
        </w:rPr>
        <w:t xml:space="preserve"> ص</w:t>
      </w:r>
      <w:r w:rsidRPr="00680F48">
        <w:rPr>
          <w:rStyle w:val="Char7"/>
          <w:rFonts w:hint="cs"/>
          <w:rtl/>
        </w:rPr>
        <w:t xml:space="preserve"> سوار بر شتری به حج رفت که همین شتر، باربر ایشان هم بود و زینی چرمین داشت</w:t>
      </w:r>
      <w:r w:rsidR="00462B01" w:rsidRPr="007E4299">
        <w:rPr>
          <w:rStyle w:val="Char5"/>
          <w:rFonts w:hint="cs"/>
          <w:rtl/>
        </w:rPr>
        <w:t>»</w:t>
      </w:r>
      <w:r w:rsidRPr="007E4299">
        <w:rPr>
          <w:rStyle w:val="FootnoteReference"/>
          <w:rFonts w:cs="IRNazli"/>
          <w:spacing w:val="-4"/>
          <w:sz w:val="28"/>
          <w:szCs w:val="28"/>
          <w:rtl/>
          <w:lang w:bidi="fa-IR"/>
        </w:rPr>
        <w:footnoteReference w:id="460"/>
      </w:r>
      <w:r w:rsidR="00980A27" w:rsidRPr="00680F48">
        <w:rPr>
          <w:rStyle w:val="Charb"/>
          <w:rFonts w:hint="cs"/>
          <w:rtl/>
        </w:rPr>
        <w:t>.</w:t>
      </w:r>
    </w:p>
    <w:p w:rsidR="005A0D6A" w:rsidRPr="001D6BF0" w:rsidRDefault="005A0D6A" w:rsidP="00862644">
      <w:pPr>
        <w:pStyle w:val="a"/>
        <w:rPr>
          <w:rStyle w:val="Chard"/>
          <w:rtl/>
        </w:rPr>
      </w:pPr>
      <w:r w:rsidRPr="001D6BF0">
        <w:rPr>
          <w:rStyle w:val="Charb"/>
          <w:rtl/>
        </w:rPr>
        <w:t>1284</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كَانَت عُكاظُ وَمِجَنَّةُ</w:t>
      </w:r>
      <w:r w:rsidR="009272A6">
        <w:rPr>
          <w:rtl/>
        </w:rPr>
        <w:t>،</w:t>
      </w:r>
      <w:r w:rsidRPr="00E36729">
        <w:rPr>
          <w:rtl/>
        </w:rPr>
        <w:t xml:space="preserve"> وَذو ال</w:t>
      </w:r>
      <w:r w:rsidR="001D6BF0">
        <w:rPr>
          <w:rFonts w:hint="cs"/>
          <w:rtl/>
        </w:rPr>
        <w:t>ـ</w:t>
      </w:r>
      <w:r w:rsidRPr="00E36729">
        <w:rPr>
          <w:rtl/>
        </w:rPr>
        <w:t>مجَازِ أَسْواقاً في الجَاهِلِيَّةِ</w:t>
      </w:r>
      <w:r w:rsidR="009272A6">
        <w:rPr>
          <w:rtl/>
        </w:rPr>
        <w:t>،</w:t>
      </w:r>
      <w:r w:rsidRPr="00E36729">
        <w:rPr>
          <w:rtl/>
        </w:rPr>
        <w:t xml:space="preserve"> فَتَأَثَّمُوا أن يَتَّجرُوا في ال</w:t>
      </w:r>
      <w:r w:rsidR="001D6BF0">
        <w:rPr>
          <w:rFonts w:hint="cs"/>
          <w:rtl/>
        </w:rPr>
        <w:t>ـ</w:t>
      </w:r>
      <w:r w:rsidRPr="00E36729">
        <w:rPr>
          <w:rtl/>
        </w:rPr>
        <w:t>موَاسِمِ</w:t>
      </w:r>
      <w:r w:rsidR="009272A6">
        <w:rPr>
          <w:rtl/>
        </w:rPr>
        <w:t>،</w:t>
      </w:r>
      <w:r w:rsidRPr="00E36729">
        <w:rPr>
          <w:rtl/>
        </w:rPr>
        <w:t xml:space="preserve"> فَنَزَلتْ</w:t>
      </w:r>
      <w:r w:rsidR="009272A6">
        <w:rPr>
          <w:rtl/>
        </w:rPr>
        <w:t>:</w:t>
      </w:r>
      <w:r w:rsidRPr="00E36729">
        <w:rPr>
          <w:rtl/>
        </w:rPr>
        <w:t xml:space="preserve"> </w:t>
      </w:r>
      <w:r w:rsidR="00D67D41" w:rsidRPr="00E07A79">
        <w:rPr>
          <w:rStyle w:val="Char5"/>
          <w:rtl/>
        </w:rPr>
        <w:t>﴿</w:t>
      </w:r>
      <w:r w:rsidR="00D67D41" w:rsidRPr="00E07A79">
        <w:rPr>
          <w:rStyle w:val="Char3"/>
          <w:rtl/>
        </w:rPr>
        <w:t>لَيۡسَ عَلَيۡكُمۡ جُنَاحٌ أَن تَبۡتَغُواْ فَضۡلٗا مِّن رَّبِّكُمۡ</w:t>
      </w:r>
      <w:r w:rsidR="00D67D41" w:rsidRPr="00E07A79">
        <w:rPr>
          <w:rStyle w:val="Char5"/>
          <w:rFonts w:hint="cs"/>
          <w:rtl/>
        </w:rPr>
        <w:t>﴾</w:t>
      </w:r>
      <w:r w:rsidR="00D67D41" w:rsidRPr="005B24BE">
        <w:rPr>
          <w:rStyle w:val="Charb"/>
          <w:rtl/>
        </w:rPr>
        <w:t xml:space="preserve"> </w:t>
      </w:r>
      <w:r w:rsidR="00D67D41" w:rsidRPr="0022539C">
        <w:rPr>
          <w:rStyle w:val="Char4"/>
          <w:rtl/>
        </w:rPr>
        <w:t>[البقرة: 198]</w:t>
      </w:r>
      <w:r w:rsidRPr="00E36729">
        <w:rPr>
          <w:rtl/>
        </w:rPr>
        <w:t xml:space="preserve"> في مَوَاسِم الحَجِّ</w:t>
      </w:r>
      <w:r w:rsidR="00462B01" w:rsidRPr="007E4299">
        <w:rPr>
          <w:rStyle w:val="Char5"/>
          <w:rFonts w:hint="cs"/>
          <w:rtl/>
        </w:rPr>
        <w:t>»</w:t>
      </w:r>
      <w:r w:rsidRPr="001D6BF0">
        <w:rPr>
          <w:rStyle w:val="Chard"/>
          <w:rtl/>
        </w:rPr>
        <w:t xml:space="preserve"> رواهُ البخاريُّ.</w:t>
      </w:r>
    </w:p>
    <w:p w:rsidR="003B70B7" w:rsidRPr="007E4299" w:rsidRDefault="003B70B7" w:rsidP="00ED1F94">
      <w:pPr>
        <w:ind w:firstLine="284"/>
        <w:jc w:val="both"/>
        <w:rPr>
          <w:rStyle w:val="Charb"/>
          <w:rtl/>
        </w:rPr>
      </w:pPr>
      <w:r w:rsidRPr="007E4299">
        <w:rPr>
          <w:rStyle w:val="Charb"/>
          <w:rFonts w:hint="cs"/>
          <w:rtl/>
        </w:rPr>
        <w:t xml:space="preserve">1284. </w:t>
      </w:r>
      <w:r w:rsidR="00462B01" w:rsidRPr="007E4299">
        <w:rPr>
          <w:rStyle w:val="Char5"/>
          <w:rFonts w:hint="cs"/>
          <w:rtl/>
        </w:rPr>
        <w:t>«</w:t>
      </w:r>
      <w:r w:rsidRPr="00680F48">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«عکاظ و مجنه و ذوالمجاز» بازارهایی (در مکه) در عهد جاهلیت بودند و مردم (مسلمانان) خود را گناهکار می‌دانستند و گمان می‌کردند گناه دارد اگر در موسم حج، تجارت کنند که این آیه نازل شد</w:t>
      </w:r>
      <w:r w:rsidR="00462B01" w:rsidRPr="007E4299">
        <w:rPr>
          <w:rStyle w:val="Char5"/>
          <w:rFonts w:hint="cs"/>
          <w:rtl/>
        </w:rPr>
        <w:t>»</w:t>
      </w:r>
      <w:r w:rsidRPr="007E4299">
        <w:rPr>
          <w:rStyle w:val="FootnoteReference"/>
          <w:rFonts w:cs="IRNazli"/>
          <w:spacing w:val="-4"/>
          <w:sz w:val="28"/>
          <w:szCs w:val="28"/>
          <w:rtl/>
          <w:lang w:bidi="fa-IR"/>
        </w:rPr>
        <w:footnoteReference w:id="461"/>
      </w:r>
      <w:r w:rsidR="00680F48">
        <w:rPr>
          <w:rStyle w:val="Charb"/>
          <w:rFonts w:hint="cs"/>
          <w:rtl/>
        </w:rPr>
        <w:t>:</w:t>
      </w:r>
    </w:p>
    <w:p w:rsidR="003B70B7" w:rsidRPr="00957B99" w:rsidRDefault="00D67D41" w:rsidP="0022539C">
      <w:pPr>
        <w:pStyle w:val="a5"/>
        <w:rPr>
          <w:rFonts w:cs="B Lotus"/>
          <w:sz w:val="32"/>
          <w:szCs w:val="32"/>
          <w:rtl/>
          <w:lang w:bidi="fa-IR"/>
        </w:rPr>
      </w:pPr>
      <w:r w:rsidRPr="0022539C">
        <w:rPr>
          <w:rStyle w:val="Char5"/>
          <w:rFonts w:hint="cs"/>
          <w:rtl/>
        </w:rPr>
        <w:t>﴿</w:t>
      </w:r>
      <w:r w:rsidRPr="00E07A79">
        <w:rPr>
          <w:rStyle w:val="Char3"/>
          <w:rtl/>
        </w:rPr>
        <w:t>لَي</w:t>
      </w:r>
      <w:r w:rsidRPr="00E07A79">
        <w:rPr>
          <w:rStyle w:val="Char3"/>
          <w:rFonts w:hint="cs"/>
          <w:rtl/>
        </w:rPr>
        <w:t>ۡسَ عَلَيۡكُمۡ جُنَاحٌ أَن تَبۡتَغُواْ فَضۡلٗا مِّن رَّبِّكُم</w:t>
      </w:r>
      <w:r w:rsidRPr="00E07A79">
        <w:rPr>
          <w:rStyle w:val="Char3"/>
          <w:rtl/>
        </w:rPr>
        <w:t>ۡ</w:t>
      </w:r>
      <w:r w:rsidRPr="0022539C">
        <w:rPr>
          <w:rStyle w:val="Char5"/>
          <w:rFonts w:hint="cs"/>
          <w:rtl/>
        </w:rPr>
        <w:t>﴾</w:t>
      </w:r>
      <w:r w:rsidR="00680F48" w:rsidRPr="00680F48">
        <w:rPr>
          <w:rStyle w:val="Charb"/>
          <w:rFonts w:hint="cs"/>
          <w:rtl/>
        </w:rPr>
        <w:t>.</w:t>
      </w:r>
    </w:p>
    <w:p w:rsidR="003B70B7" w:rsidRDefault="003B70B7" w:rsidP="002A3C22">
      <w:pPr>
        <w:pStyle w:val="a3"/>
        <w:rPr>
          <w:rtl/>
        </w:rPr>
      </w:pPr>
      <w:r w:rsidRPr="007E4299">
        <w:rPr>
          <w:rStyle w:val="Char5"/>
          <w:rFonts w:hint="cs"/>
          <w:rtl/>
        </w:rPr>
        <w:t>«</w:t>
      </w:r>
      <w:r>
        <w:rPr>
          <w:rFonts w:hint="cs"/>
          <w:rtl/>
        </w:rPr>
        <w:t>(</w:t>
      </w:r>
      <w:r w:rsidRPr="002A3C22">
        <w:rPr>
          <w:rFonts w:hint="cs"/>
          <w:rtl/>
        </w:rPr>
        <w:t>در هنگام حج) بر شما گناهی نیست که (با تجارت حلال) فضل و رحمتی از خدا بجویید</w:t>
      </w:r>
      <w:r w:rsidRPr="007E4299">
        <w:rPr>
          <w:rStyle w:val="Char5"/>
          <w:rFonts w:hint="cs"/>
          <w:rtl/>
        </w:rPr>
        <w:t>»</w:t>
      </w:r>
      <w:r w:rsidRPr="00125FFE">
        <w:rPr>
          <w:rFonts w:hint="cs"/>
          <w:rtl/>
        </w:rPr>
        <w:t>.</w:t>
      </w:r>
    </w:p>
    <w:p w:rsidR="00036386" w:rsidRDefault="00036386" w:rsidP="002A3C22">
      <w:pPr>
        <w:pStyle w:val="a3"/>
        <w:rPr>
          <w:rtl/>
        </w:rPr>
        <w:sectPr w:rsidR="00036386" w:rsidSect="00302E3D">
          <w:headerReference w:type="default" r:id="rId27"/>
          <w:footnotePr>
            <w:numRestart w:val="eachPage"/>
          </w:footnotePr>
          <w:type w:val="oddPage"/>
          <w:pgSz w:w="9356" w:h="13608" w:code="9"/>
          <w:pgMar w:top="567" w:right="1134" w:bottom="851" w:left="1134" w:header="454" w:footer="0" w:gutter="0"/>
          <w:cols w:space="720"/>
          <w:titlePg/>
          <w:bidi/>
          <w:rtlGutter/>
          <w:docGrid w:linePitch="272"/>
        </w:sectPr>
      </w:pPr>
    </w:p>
    <w:p w:rsidR="003B70B7" w:rsidRDefault="00036386" w:rsidP="00036386">
      <w:pPr>
        <w:pStyle w:val="ab"/>
        <w:rPr>
          <w:rtl/>
        </w:rPr>
      </w:pPr>
      <w:bookmarkStart w:id="322" w:name="_Toc326114811"/>
      <w:bookmarkStart w:id="323" w:name="_Toc442122643"/>
      <w:r w:rsidRPr="00036386">
        <w:rPr>
          <w:rFonts w:hint="cs"/>
          <w:rtl/>
        </w:rPr>
        <w:t>بخش دوازدهم</w:t>
      </w:r>
      <w:r w:rsidR="00302E3D">
        <w:rPr>
          <w:rFonts w:hint="cs"/>
          <w:rtl/>
        </w:rPr>
        <w:t>:</w:t>
      </w:r>
      <w:r w:rsidRPr="00036386">
        <w:rPr>
          <w:rtl/>
        </w:rPr>
        <w:br/>
      </w:r>
      <w:r w:rsidRPr="00036386">
        <w:rPr>
          <w:rFonts w:hint="cs"/>
          <w:rtl/>
        </w:rPr>
        <w:t>کتاب جهاد</w:t>
      </w:r>
      <w:bookmarkEnd w:id="322"/>
      <w:bookmarkEnd w:id="323"/>
    </w:p>
    <w:p w:rsidR="00036386" w:rsidRPr="00036386" w:rsidRDefault="00036386" w:rsidP="00036386">
      <w:pPr>
        <w:pStyle w:val="ac"/>
      </w:pPr>
      <w:bookmarkStart w:id="324" w:name="_Toc442122644"/>
      <w:bookmarkStart w:id="325" w:name="_Toc326114812"/>
      <w:r w:rsidRPr="00036386">
        <w:rPr>
          <w:rtl/>
        </w:rPr>
        <w:t>234- باب فضل الجهاد</w:t>
      </w:r>
      <w:bookmarkEnd w:id="324"/>
    </w:p>
    <w:p w:rsidR="00036386" w:rsidRPr="00036386" w:rsidRDefault="00036386" w:rsidP="00036386">
      <w:pPr>
        <w:pStyle w:val="ad"/>
      </w:pPr>
      <w:bookmarkStart w:id="326" w:name="_Toc442122645"/>
      <w:r w:rsidRPr="00036386">
        <w:rPr>
          <w:rtl/>
        </w:rPr>
        <w:t>234</w:t>
      </w:r>
      <w:r w:rsidR="00EA381D">
        <w:rPr>
          <w:rFonts w:hint="cs"/>
          <w:rtl/>
        </w:rPr>
        <w:t>.</w:t>
      </w:r>
      <w:r w:rsidRPr="00036386">
        <w:rPr>
          <w:rFonts w:hint="cs"/>
          <w:rtl/>
        </w:rPr>
        <w:t xml:space="preserve"> باب فضیلت جهاد</w:t>
      </w:r>
      <w:bookmarkEnd w:id="325"/>
      <w:bookmarkEnd w:id="32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680F48" w:rsidRDefault="00E07A79" w:rsidP="0022539C">
      <w:pPr>
        <w:pStyle w:val="a5"/>
        <w:rPr>
          <w:rStyle w:val="Char4"/>
          <w:spacing w:val="-4"/>
          <w:rtl/>
        </w:rPr>
      </w:pPr>
      <w:r w:rsidRPr="00680F48">
        <w:rPr>
          <w:rStyle w:val="Char5"/>
          <w:rFonts w:hint="cs"/>
          <w:spacing w:val="-4"/>
          <w:rtl/>
        </w:rPr>
        <w:t>﴿</w:t>
      </w:r>
      <w:r w:rsidR="00A95F8F" w:rsidRPr="00680F48">
        <w:rPr>
          <w:rStyle w:val="Char3"/>
          <w:spacing w:val="-4"/>
          <w:rtl/>
        </w:rPr>
        <w:t xml:space="preserve">وَقَٰتِلُواْ </w:t>
      </w:r>
      <w:r w:rsidR="00A95F8F" w:rsidRPr="00680F48">
        <w:rPr>
          <w:rStyle w:val="Char3"/>
          <w:rFonts w:hint="cs"/>
          <w:spacing w:val="-4"/>
          <w:rtl/>
        </w:rPr>
        <w:t>ٱلۡمُشۡرِكِينَ</w:t>
      </w:r>
      <w:r w:rsidR="00A95F8F" w:rsidRPr="00680F48">
        <w:rPr>
          <w:rStyle w:val="Char3"/>
          <w:spacing w:val="-4"/>
          <w:rtl/>
        </w:rPr>
        <w:t xml:space="preserve"> كَآفَّةٗ كَمَا يُقَٰتِلُونَكُمۡ كَآفَّةٗۚ وَ</w:t>
      </w:r>
      <w:r w:rsidR="00A95F8F" w:rsidRPr="00680F48">
        <w:rPr>
          <w:rStyle w:val="Char3"/>
          <w:rFonts w:hint="cs"/>
          <w:spacing w:val="-4"/>
          <w:rtl/>
        </w:rPr>
        <w:t>ٱعۡلَمُوٓاْ</w:t>
      </w:r>
      <w:r w:rsidR="00A95F8F" w:rsidRPr="00680F48">
        <w:rPr>
          <w:rStyle w:val="Char3"/>
          <w:spacing w:val="-4"/>
          <w:rtl/>
        </w:rPr>
        <w:t xml:space="preserve"> أَنَّ </w:t>
      </w:r>
      <w:r w:rsidR="00A95F8F" w:rsidRPr="00680F48">
        <w:rPr>
          <w:rStyle w:val="Char3"/>
          <w:rFonts w:hint="cs"/>
          <w:spacing w:val="-4"/>
          <w:rtl/>
        </w:rPr>
        <w:t>ٱللَّهَ</w:t>
      </w:r>
      <w:r w:rsidR="00A95F8F" w:rsidRPr="00680F48">
        <w:rPr>
          <w:rStyle w:val="Char3"/>
          <w:spacing w:val="-4"/>
          <w:rtl/>
        </w:rPr>
        <w:t xml:space="preserve"> مَعَ </w:t>
      </w:r>
      <w:r w:rsidR="00A95F8F" w:rsidRPr="00680F48">
        <w:rPr>
          <w:rStyle w:val="Char3"/>
          <w:rFonts w:hint="cs"/>
          <w:spacing w:val="-4"/>
          <w:rtl/>
        </w:rPr>
        <w:t>ٱلۡمُتَّقِينَ</w:t>
      </w:r>
      <w:r w:rsidR="00A95F8F" w:rsidRPr="00680F48">
        <w:rPr>
          <w:rStyle w:val="Char5"/>
          <w:rFonts w:hint="cs"/>
          <w:spacing w:val="-4"/>
          <w:rtl/>
        </w:rPr>
        <w:t>﴾</w:t>
      </w:r>
      <w:r w:rsidR="00A95F8F" w:rsidRPr="00680F48">
        <w:rPr>
          <w:rStyle w:val="Charb"/>
          <w:spacing w:val="-4"/>
          <w:rtl/>
        </w:rPr>
        <w:t xml:space="preserve"> </w:t>
      </w:r>
      <w:r w:rsidR="00A95F8F" w:rsidRPr="00680F48">
        <w:rPr>
          <w:rStyle w:val="Char4"/>
          <w:spacing w:val="-4"/>
          <w:rtl/>
        </w:rPr>
        <w:t>[التوبة: 36]</w:t>
      </w:r>
      <w:r w:rsidR="007C7924" w:rsidRPr="00680F48">
        <w:rPr>
          <w:rStyle w:val="Char4"/>
          <w:rFonts w:hint="cs"/>
          <w:spacing w:val="-4"/>
          <w:rtl/>
        </w:rPr>
        <w:t>.</w:t>
      </w:r>
    </w:p>
    <w:p w:rsidR="003B70B7" w:rsidRPr="00214B27" w:rsidRDefault="003B70B7" w:rsidP="00A65DA7">
      <w:pPr>
        <w:pStyle w:val="a3"/>
        <w:rPr>
          <w:rFonts w:cs="B Lotus"/>
          <w:rtl/>
        </w:rPr>
      </w:pPr>
      <w:r w:rsidRPr="007E4299">
        <w:rPr>
          <w:rStyle w:val="Char5"/>
          <w:rFonts w:hint="cs"/>
          <w:rtl/>
        </w:rPr>
        <w:t>«</w:t>
      </w:r>
      <w:r>
        <w:rPr>
          <w:rFonts w:cs="B Lotus" w:hint="cs"/>
          <w:rtl/>
        </w:rPr>
        <w:t>(</w:t>
      </w:r>
      <w:r w:rsidRPr="00A65DA7">
        <w:rPr>
          <w:rFonts w:hint="cs"/>
          <w:rtl/>
        </w:rPr>
        <w:t>ای مسلمانان!) همه با مشرکان بجنگید، همان‌گونه که آنان جملگی با شما می‌جنگند، و بدانید که (لطف و یاری) خدا با پرهیزگاران است</w:t>
      </w:r>
      <w:r w:rsidRPr="007E4299">
        <w:rPr>
          <w:rStyle w:val="Char5"/>
          <w:rFonts w:hint="cs"/>
          <w:rtl/>
        </w:rPr>
        <w:t>»</w:t>
      </w:r>
      <w:r w:rsidRPr="00125FFE">
        <w:rPr>
          <w:rFonts w:cs="B Lotu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65DA7" w:rsidRDefault="00A95F8F" w:rsidP="0022539C">
      <w:pPr>
        <w:pStyle w:val="a5"/>
        <w:rPr>
          <w:rStyle w:val="Char4"/>
          <w:rtl/>
        </w:rPr>
      </w:pPr>
      <w:r w:rsidRPr="0022539C">
        <w:rPr>
          <w:rStyle w:val="Char5"/>
          <w:rFonts w:hint="cs"/>
          <w:rtl/>
        </w:rPr>
        <w:t>﴿</w:t>
      </w:r>
      <w:r w:rsidRPr="00E07A79">
        <w:rPr>
          <w:rStyle w:val="Char3"/>
          <w:rtl/>
        </w:rPr>
        <w:t>كُتِبَ عَلَي</w:t>
      </w:r>
      <w:r w:rsidRPr="00E07A79">
        <w:rPr>
          <w:rStyle w:val="Char3"/>
          <w:rFonts w:hint="cs"/>
          <w:rtl/>
        </w:rPr>
        <w:t>ۡكُمُ ٱلۡقِتَالُ</w:t>
      </w:r>
      <w:r w:rsidRPr="00E07A79">
        <w:rPr>
          <w:rStyle w:val="Char3"/>
          <w:rtl/>
        </w:rPr>
        <w:t xml:space="preserve"> وَهُوَ كُرۡهٞ لَّكُمۡۖ وَعَسَىٰٓ أَن تَكۡرَهُواْ شَيۡ‍ٔٗا وَهُوَ خَيۡرٞ لَّكُمۡۖ وَعَسَىٰٓ أَن تُحِبُّواْ شَيۡ‍ٔٗا وَهُوَ شَرّٞ لَّكُمۡۚ وَ</w:t>
      </w:r>
      <w:r w:rsidRPr="00E07A79">
        <w:rPr>
          <w:rStyle w:val="Char3"/>
          <w:rFonts w:hint="cs"/>
          <w:rtl/>
        </w:rPr>
        <w:t>ٱللَّهُ</w:t>
      </w:r>
      <w:r w:rsidRPr="00E07A79">
        <w:rPr>
          <w:rStyle w:val="Char3"/>
          <w:rtl/>
        </w:rPr>
        <w:t xml:space="preserve"> يَعۡلَمُ وَأَنتُمۡ لَا تَعۡلَمُونَ٢١٦</w:t>
      </w:r>
      <w:r w:rsidRPr="0022539C">
        <w:rPr>
          <w:rStyle w:val="Char5"/>
          <w:rFonts w:hint="cs"/>
          <w:rtl/>
        </w:rPr>
        <w:t>﴾</w:t>
      </w:r>
      <w:r w:rsidRPr="005B24BE">
        <w:rPr>
          <w:rStyle w:val="Charb"/>
          <w:rtl/>
        </w:rPr>
        <w:t xml:space="preserve"> </w:t>
      </w:r>
      <w:r w:rsidRPr="00A65DA7">
        <w:rPr>
          <w:rStyle w:val="Char4"/>
          <w:rtl/>
        </w:rPr>
        <w:t>[البقرة: 216]</w:t>
      </w:r>
      <w:r w:rsidR="007C7924" w:rsidRPr="00A65DA7">
        <w:rPr>
          <w:rStyle w:val="Char4"/>
          <w:rFonts w:hint="cs"/>
          <w:rtl/>
        </w:rPr>
        <w:t>.</w:t>
      </w:r>
    </w:p>
    <w:p w:rsidR="003B70B7" w:rsidRPr="00214B27" w:rsidRDefault="003B70B7" w:rsidP="00A65DA7">
      <w:pPr>
        <w:pStyle w:val="a3"/>
        <w:rPr>
          <w:rtl/>
        </w:rPr>
      </w:pPr>
      <w:r w:rsidRPr="007E4299">
        <w:rPr>
          <w:rStyle w:val="Char5"/>
          <w:rFonts w:hint="cs"/>
          <w:rtl/>
        </w:rPr>
        <w:t>«</w:t>
      </w:r>
      <w:r>
        <w:rPr>
          <w:rFonts w:hint="cs"/>
          <w:rtl/>
        </w:rPr>
        <w:t>جنگ بر شما واجب گشته است و حال آن‌که از آن بیزارید، لیکن چه بسا چیزی را دوست نمی‌دارید و آن چیزی برای شما نیک باشد و چه بسا چیزی را دوست داشته باشید،و آن چیز برای شما بد باشد و</w:t>
      </w:r>
      <w:r w:rsidR="00105BD6">
        <w:rPr>
          <w:rFonts w:hint="cs"/>
          <w:rtl/>
        </w:rPr>
        <w:t xml:space="preserve"> خداوند می‌داند و شما نمی‌دانید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A95F8F" w:rsidP="00E07A79">
      <w:pPr>
        <w:pStyle w:val="a5"/>
        <w:rPr>
          <w:rFonts w:cs="B Lotus"/>
          <w:sz w:val="32"/>
          <w:szCs w:val="32"/>
          <w:rtl/>
          <w:lang w:bidi="fa-IR"/>
        </w:rPr>
      </w:pPr>
      <w:r w:rsidRPr="0022539C">
        <w:rPr>
          <w:rStyle w:val="Char5"/>
          <w:rFonts w:hint="cs"/>
          <w:rtl/>
        </w:rPr>
        <w:t>﴿</w:t>
      </w:r>
      <w:r w:rsidRPr="00E07A79">
        <w:rPr>
          <w:rStyle w:val="Char3"/>
          <w:rFonts w:hint="cs"/>
          <w:rtl/>
        </w:rPr>
        <w:t>ٱنفِرُواْ</w:t>
      </w:r>
      <w:r w:rsidRPr="00E07A79">
        <w:rPr>
          <w:rStyle w:val="Char3"/>
          <w:rtl/>
        </w:rPr>
        <w:t xml:space="preserve"> خِفَافٗا وَثِقَالٗا وَجَٰهِدُواْ بِأَمۡوَٰلِكُمۡ وَأَنفُسِكُمۡ فِي سَبِيلِ </w:t>
      </w:r>
      <w:r w:rsidRPr="00E07A79">
        <w:rPr>
          <w:rStyle w:val="Char3"/>
          <w:rFonts w:hint="cs"/>
          <w:rtl/>
        </w:rPr>
        <w:t>ٱللَّهِ</w:t>
      </w:r>
      <w:r w:rsidRPr="0022539C">
        <w:rPr>
          <w:rStyle w:val="Char5"/>
          <w:rFonts w:hint="cs"/>
          <w:rtl/>
        </w:rPr>
        <w:t>﴾</w:t>
      </w:r>
      <w:r w:rsidRPr="0022539C">
        <w:rPr>
          <w:rStyle w:val="Char5"/>
          <w:rtl/>
        </w:rPr>
        <w:t xml:space="preserve"> </w:t>
      </w:r>
      <w:r w:rsidRPr="0022539C">
        <w:rPr>
          <w:rStyle w:val="Char4"/>
          <w:rtl/>
        </w:rPr>
        <w:t>[التوبة: 41]</w:t>
      </w:r>
    </w:p>
    <w:p w:rsidR="003B70B7" w:rsidRDefault="00882CAB" w:rsidP="00A65DA7">
      <w:pPr>
        <w:pStyle w:val="a3"/>
        <w:rPr>
          <w:rtl/>
        </w:rPr>
      </w:pPr>
      <w:r w:rsidRPr="007E4299">
        <w:rPr>
          <w:rStyle w:val="Char5"/>
          <w:rFonts w:hint="cs"/>
          <w:rtl/>
        </w:rPr>
        <w:t>«</w:t>
      </w:r>
      <w:r>
        <w:rPr>
          <w:rFonts w:hint="cs"/>
          <w:rtl/>
        </w:rPr>
        <w:t>(</w:t>
      </w:r>
      <w:r w:rsidRPr="00A65DA7">
        <w:rPr>
          <w:rFonts w:hint="cs"/>
          <w:rtl/>
        </w:rPr>
        <w:t>ای مسلمانان!)</w:t>
      </w:r>
      <w:r w:rsidR="009766CC">
        <w:rPr>
          <w:rFonts w:hint="cs"/>
          <w:rtl/>
        </w:rPr>
        <w:t xml:space="preserve"> به‌سوی </w:t>
      </w:r>
      <w:r w:rsidR="003B70B7" w:rsidRPr="00A65DA7">
        <w:rPr>
          <w:rFonts w:hint="cs"/>
          <w:rtl/>
        </w:rPr>
        <w:t>جهاد حرکت کنید، سبک بار یا سنگین بار (جوان یا پیر، مجر</w:t>
      </w:r>
      <w:r w:rsidR="00345CF7" w:rsidRPr="00A65DA7">
        <w:rPr>
          <w:rFonts w:hint="cs"/>
          <w:rtl/>
        </w:rPr>
        <w:t>د یا متأهل، غنی یا فقیر، پیاده ی</w:t>
      </w:r>
      <w:r w:rsidR="003B70B7" w:rsidRPr="00A65DA7">
        <w:rPr>
          <w:rFonts w:hint="cs"/>
          <w:rtl/>
        </w:rPr>
        <w:t xml:space="preserve">ا </w:t>
      </w:r>
      <w:r w:rsidR="00345CF7" w:rsidRPr="00A65DA7">
        <w:rPr>
          <w:rFonts w:hint="cs"/>
          <w:rtl/>
        </w:rPr>
        <w:t>س</w:t>
      </w:r>
      <w:r w:rsidR="003B70B7" w:rsidRPr="00A65DA7">
        <w:rPr>
          <w:rFonts w:hint="cs"/>
          <w:rtl/>
        </w:rPr>
        <w:t>واره،</w:t>
      </w:r>
      <w:r w:rsidR="009272A6" w:rsidRPr="00A65DA7">
        <w:rPr>
          <w:rFonts w:hint="cs"/>
          <w:rtl/>
        </w:rPr>
        <w:t>.</w:t>
      </w:r>
      <w:r w:rsidR="003B70B7" w:rsidRPr="00A65DA7">
        <w:rPr>
          <w:rFonts w:hint="cs"/>
          <w:rtl/>
        </w:rPr>
        <w:t>.. در هر صورت و در هر حال) با مال و جان در راه خدا جهاد و پیکار کنید</w:t>
      </w:r>
      <w:r w:rsidR="003B70B7" w:rsidRPr="007E4299">
        <w:rPr>
          <w:rStyle w:val="Char5"/>
          <w:rFonts w:hint="cs"/>
          <w:rtl/>
        </w:rPr>
        <w:t>»</w:t>
      </w:r>
      <w:r w:rsidR="003B70B7"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680F48" w:rsidRDefault="00A95F8F" w:rsidP="0022539C">
      <w:pPr>
        <w:pStyle w:val="a5"/>
        <w:rPr>
          <w:rFonts w:cs="B Lotus"/>
          <w:spacing w:val="-4"/>
          <w:sz w:val="32"/>
          <w:szCs w:val="32"/>
          <w:rtl/>
          <w:lang w:bidi="fa-IR"/>
        </w:rPr>
      </w:pPr>
      <w:r w:rsidRPr="00680F48">
        <w:rPr>
          <w:rStyle w:val="Char5"/>
          <w:rFonts w:hint="cs"/>
          <w:spacing w:val="-4"/>
          <w:rtl/>
        </w:rPr>
        <w:t>﴿</w:t>
      </w:r>
      <w:r w:rsidRPr="00680F48">
        <w:rPr>
          <w:rStyle w:val="Char3"/>
          <w:spacing w:val="-4"/>
          <w:rtl/>
        </w:rPr>
        <w:t xml:space="preserve">إِنَّ </w:t>
      </w:r>
      <w:r w:rsidRPr="00680F48">
        <w:rPr>
          <w:rStyle w:val="Char3"/>
          <w:rFonts w:hint="cs"/>
          <w:spacing w:val="-4"/>
          <w:rtl/>
        </w:rPr>
        <w:t>ٱللَّهَ</w:t>
      </w:r>
      <w:r w:rsidRPr="00680F48">
        <w:rPr>
          <w:rStyle w:val="Char3"/>
          <w:spacing w:val="-4"/>
          <w:rtl/>
        </w:rPr>
        <w:t xml:space="preserve"> </w:t>
      </w:r>
      <w:r w:rsidRPr="00680F48">
        <w:rPr>
          <w:rStyle w:val="Char3"/>
          <w:rFonts w:hint="cs"/>
          <w:spacing w:val="-4"/>
          <w:rtl/>
        </w:rPr>
        <w:t>ٱشۡتَرَىٰ</w:t>
      </w:r>
      <w:r w:rsidRPr="00680F48">
        <w:rPr>
          <w:rStyle w:val="Char3"/>
          <w:spacing w:val="-4"/>
          <w:rtl/>
        </w:rPr>
        <w:t xml:space="preserve"> مِنَ </w:t>
      </w:r>
      <w:r w:rsidRPr="00680F48">
        <w:rPr>
          <w:rStyle w:val="Char3"/>
          <w:rFonts w:hint="cs"/>
          <w:spacing w:val="-4"/>
          <w:rtl/>
        </w:rPr>
        <w:t>ٱلۡمُؤۡمِنِينَ</w:t>
      </w:r>
      <w:r w:rsidRPr="00680F48">
        <w:rPr>
          <w:rStyle w:val="Char3"/>
          <w:spacing w:val="-4"/>
          <w:rtl/>
        </w:rPr>
        <w:t xml:space="preserve"> أَنفُسَهُمۡ وَأَمۡوَٰلَهُم بِأَنَّ لَهُمُ </w:t>
      </w:r>
      <w:r w:rsidRPr="00680F48">
        <w:rPr>
          <w:rStyle w:val="Char3"/>
          <w:rFonts w:hint="cs"/>
          <w:spacing w:val="-4"/>
          <w:rtl/>
        </w:rPr>
        <w:t>ٱلۡجَنَّةَۚ</w:t>
      </w:r>
      <w:r w:rsidRPr="00680F48">
        <w:rPr>
          <w:rStyle w:val="Char3"/>
          <w:spacing w:val="-4"/>
          <w:rtl/>
        </w:rPr>
        <w:t xml:space="preserve"> يُقَٰتِلُونَ فِي سَبِيلِ </w:t>
      </w:r>
      <w:r w:rsidRPr="00680F48">
        <w:rPr>
          <w:rStyle w:val="Char3"/>
          <w:rFonts w:hint="cs"/>
          <w:spacing w:val="-4"/>
          <w:rtl/>
        </w:rPr>
        <w:t>ٱللَّهِ</w:t>
      </w:r>
      <w:r w:rsidRPr="00680F48">
        <w:rPr>
          <w:rStyle w:val="Char3"/>
          <w:spacing w:val="-4"/>
          <w:rtl/>
        </w:rPr>
        <w:t xml:space="preserve"> فَيَقۡتُلُونَ وَيُقۡتَلُونَۖ وَعۡدًا عَلَيۡهِ حَقّٗا فِي </w:t>
      </w:r>
      <w:r w:rsidRPr="00680F48">
        <w:rPr>
          <w:rStyle w:val="Char3"/>
          <w:rFonts w:hint="cs"/>
          <w:spacing w:val="-4"/>
          <w:rtl/>
        </w:rPr>
        <w:t>ٱلتَّوۡرَىٰةِ</w:t>
      </w:r>
      <w:r w:rsidRPr="00680F48">
        <w:rPr>
          <w:rStyle w:val="Char3"/>
          <w:spacing w:val="-4"/>
          <w:rtl/>
        </w:rPr>
        <w:t xml:space="preserve"> وَ</w:t>
      </w:r>
      <w:r w:rsidRPr="00680F48">
        <w:rPr>
          <w:rStyle w:val="Char3"/>
          <w:rFonts w:hint="cs"/>
          <w:spacing w:val="-4"/>
          <w:rtl/>
        </w:rPr>
        <w:t>ٱلۡإِنجِيلِ</w:t>
      </w:r>
      <w:r w:rsidRPr="00680F48">
        <w:rPr>
          <w:rStyle w:val="Char3"/>
          <w:spacing w:val="-4"/>
          <w:rtl/>
        </w:rPr>
        <w:t xml:space="preserve"> وَ</w:t>
      </w:r>
      <w:r w:rsidRPr="00680F48">
        <w:rPr>
          <w:rStyle w:val="Char3"/>
          <w:rFonts w:hint="cs"/>
          <w:spacing w:val="-4"/>
          <w:rtl/>
        </w:rPr>
        <w:t>ٱلۡقُرۡءَانِۚ</w:t>
      </w:r>
      <w:r w:rsidRPr="00680F48">
        <w:rPr>
          <w:rStyle w:val="Char3"/>
          <w:spacing w:val="-4"/>
          <w:rtl/>
        </w:rPr>
        <w:t xml:space="preserve"> وَمَنۡ أَوۡفَىٰ بِعَهۡ</w:t>
      </w:r>
      <w:r w:rsidRPr="00680F48">
        <w:rPr>
          <w:rStyle w:val="Char3"/>
          <w:rFonts w:hint="cs"/>
          <w:spacing w:val="-4"/>
          <w:rtl/>
        </w:rPr>
        <w:t>دِهِۦ</w:t>
      </w:r>
      <w:r w:rsidRPr="00680F48">
        <w:rPr>
          <w:rStyle w:val="Char3"/>
          <w:spacing w:val="-4"/>
          <w:rtl/>
        </w:rPr>
        <w:t xml:space="preserve"> مِنَ </w:t>
      </w:r>
      <w:r w:rsidRPr="00680F48">
        <w:rPr>
          <w:rStyle w:val="Char3"/>
          <w:rFonts w:hint="cs"/>
          <w:spacing w:val="-4"/>
          <w:rtl/>
        </w:rPr>
        <w:t>ٱللَّهِۚ</w:t>
      </w:r>
      <w:r w:rsidRPr="00680F48">
        <w:rPr>
          <w:rStyle w:val="Char3"/>
          <w:spacing w:val="-4"/>
          <w:rtl/>
        </w:rPr>
        <w:t xml:space="preserve"> فَ</w:t>
      </w:r>
      <w:r w:rsidRPr="00680F48">
        <w:rPr>
          <w:rStyle w:val="Char3"/>
          <w:rFonts w:hint="cs"/>
          <w:spacing w:val="-4"/>
          <w:rtl/>
        </w:rPr>
        <w:t>ٱسۡتَبۡشِرُواْ</w:t>
      </w:r>
      <w:r w:rsidRPr="00680F48">
        <w:rPr>
          <w:rStyle w:val="Char3"/>
          <w:spacing w:val="-4"/>
          <w:rtl/>
        </w:rPr>
        <w:t xml:space="preserve"> بِبَيۡعِكُمُ </w:t>
      </w:r>
      <w:r w:rsidRPr="00680F48">
        <w:rPr>
          <w:rStyle w:val="Char3"/>
          <w:rFonts w:hint="cs"/>
          <w:spacing w:val="-4"/>
          <w:rtl/>
        </w:rPr>
        <w:t>ٱلَّذِي</w:t>
      </w:r>
      <w:r w:rsidRPr="00680F48">
        <w:rPr>
          <w:rStyle w:val="Char3"/>
          <w:spacing w:val="-4"/>
          <w:rtl/>
        </w:rPr>
        <w:t xml:space="preserve"> بَايَعۡتُم بِهِ</w:t>
      </w:r>
      <w:r w:rsidRPr="00680F48">
        <w:rPr>
          <w:rStyle w:val="Char3"/>
          <w:rFonts w:hint="cs"/>
          <w:spacing w:val="-4"/>
          <w:rtl/>
        </w:rPr>
        <w:t>ۦۚ</w:t>
      </w:r>
      <w:r w:rsidRPr="00680F48">
        <w:rPr>
          <w:rStyle w:val="Char3"/>
          <w:spacing w:val="-4"/>
          <w:rtl/>
        </w:rPr>
        <w:t xml:space="preserve"> وَذَٰلِكَ هُوَ </w:t>
      </w:r>
      <w:r w:rsidRPr="00680F48">
        <w:rPr>
          <w:rStyle w:val="Char3"/>
          <w:rFonts w:hint="cs"/>
          <w:spacing w:val="-4"/>
          <w:rtl/>
        </w:rPr>
        <w:t>ٱلۡفَوۡزُ</w:t>
      </w:r>
      <w:r w:rsidRPr="00680F48">
        <w:rPr>
          <w:rStyle w:val="Char3"/>
          <w:spacing w:val="-4"/>
          <w:rtl/>
        </w:rPr>
        <w:t xml:space="preserve"> </w:t>
      </w:r>
      <w:r w:rsidRPr="00680F48">
        <w:rPr>
          <w:rStyle w:val="Char3"/>
          <w:rFonts w:hint="cs"/>
          <w:spacing w:val="-4"/>
          <w:rtl/>
        </w:rPr>
        <w:t>ٱلۡعَظِيمُ</w:t>
      </w:r>
      <w:r w:rsidRPr="00680F48">
        <w:rPr>
          <w:rStyle w:val="Char3"/>
          <w:spacing w:val="-4"/>
          <w:rtl/>
        </w:rPr>
        <w:t>١١١</w:t>
      </w:r>
      <w:r w:rsidRPr="00680F48">
        <w:rPr>
          <w:rStyle w:val="Char5"/>
          <w:rFonts w:hint="cs"/>
          <w:spacing w:val="-4"/>
          <w:rtl/>
        </w:rPr>
        <w:t>﴾</w:t>
      </w:r>
      <w:r w:rsidRPr="00680F48">
        <w:rPr>
          <w:rStyle w:val="Charb"/>
          <w:spacing w:val="-4"/>
          <w:rtl/>
        </w:rPr>
        <w:t xml:space="preserve"> </w:t>
      </w:r>
      <w:r w:rsidRPr="00680F48">
        <w:rPr>
          <w:rStyle w:val="Char4"/>
          <w:spacing w:val="-4"/>
          <w:rtl/>
        </w:rPr>
        <w:t>[التوبة: 111]</w:t>
      </w:r>
      <w:r w:rsidR="007C7924" w:rsidRPr="00680F48">
        <w:rPr>
          <w:rStyle w:val="Char4"/>
          <w:rFonts w:hint="cs"/>
          <w:spacing w:val="-4"/>
          <w:rtl/>
        </w:rPr>
        <w:t>.</w:t>
      </w:r>
    </w:p>
    <w:p w:rsidR="003B70B7" w:rsidRPr="00214B27" w:rsidRDefault="003B70B7" w:rsidP="00A65DA7">
      <w:pPr>
        <w:pStyle w:val="a3"/>
        <w:rPr>
          <w:rtl/>
        </w:rPr>
      </w:pPr>
      <w:r w:rsidRPr="007E4299">
        <w:rPr>
          <w:rStyle w:val="Char5"/>
          <w:rFonts w:hint="cs"/>
          <w:rtl/>
        </w:rPr>
        <w:t>«</w:t>
      </w:r>
      <w:r>
        <w:rPr>
          <w:rFonts w:hint="cs"/>
          <w:rtl/>
        </w:rPr>
        <w:t>بی‌گمان خداوند جان و مال مؤمنان را به(بهای) این که بهشت برای</w:t>
      </w:r>
      <w:r w:rsidR="008B56DF">
        <w:rPr>
          <w:rFonts w:hint="cs"/>
          <w:rtl/>
        </w:rPr>
        <w:t xml:space="preserve"> </w:t>
      </w:r>
      <w:r>
        <w:rPr>
          <w:rFonts w:hint="cs"/>
          <w:rtl/>
        </w:rPr>
        <w:t>آنان باشد، خریداری</w:t>
      </w:r>
      <w:r w:rsidR="007E4299">
        <w:rPr>
          <w:rFonts w:hint="cs"/>
          <w:rtl/>
        </w:rPr>
        <w:t xml:space="preserve"> می‌</w:t>
      </w:r>
      <w:r>
        <w:rPr>
          <w:rFonts w:hint="cs"/>
          <w:rtl/>
        </w:rPr>
        <w:t>کند؛ (آنان) در راه خدا می‌جنگند و می‌کشند و کشته می‌شوند؛ این وعده‌ی راستی است که خداوند آن را در تورات و انجیل و قرآن داده است و چه کسی از خداوند به عهد خود وفاکننده‌تر است؟ پس به معامله‌ای که کرده‌اید، شاد باشید و این پیروزی و رستگاری بزرگی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65DA7" w:rsidRDefault="00A95F8F" w:rsidP="0022539C">
      <w:pPr>
        <w:pStyle w:val="a5"/>
        <w:rPr>
          <w:rStyle w:val="Char4"/>
          <w:rtl/>
        </w:rPr>
      </w:pPr>
      <w:r w:rsidRPr="0022539C">
        <w:rPr>
          <w:rStyle w:val="Char5"/>
          <w:rFonts w:hint="cs"/>
          <w:rtl/>
        </w:rPr>
        <w:t>﴿</w:t>
      </w:r>
      <w:r w:rsidRPr="00E07A79">
        <w:rPr>
          <w:rStyle w:val="Char3"/>
          <w:rtl/>
        </w:rPr>
        <w:t>لَّا يَس</w:t>
      </w:r>
      <w:r w:rsidRPr="00E07A79">
        <w:rPr>
          <w:rStyle w:val="Char3"/>
          <w:rFonts w:hint="cs"/>
          <w:rtl/>
        </w:rPr>
        <w:t>ۡتَوِي ٱلۡقَٰعِدُونَ</w:t>
      </w:r>
      <w:r w:rsidRPr="00E07A79">
        <w:rPr>
          <w:rStyle w:val="Char3"/>
          <w:rtl/>
        </w:rPr>
        <w:t xml:space="preserve"> مِنَ </w:t>
      </w:r>
      <w:r w:rsidRPr="00E07A79">
        <w:rPr>
          <w:rStyle w:val="Char3"/>
          <w:rFonts w:hint="cs"/>
          <w:rtl/>
        </w:rPr>
        <w:t>ٱلۡمُؤۡمِنِينَ</w:t>
      </w:r>
      <w:r w:rsidRPr="00E07A79">
        <w:rPr>
          <w:rStyle w:val="Char3"/>
          <w:rtl/>
        </w:rPr>
        <w:t xml:space="preserve"> غَيۡرُ أُوْلِي </w:t>
      </w:r>
      <w:r w:rsidRPr="00E07A79">
        <w:rPr>
          <w:rStyle w:val="Char3"/>
          <w:rFonts w:hint="cs"/>
          <w:rtl/>
        </w:rPr>
        <w:t>ٱلضَّرَرِ</w:t>
      </w:r>
      <w:r w:rsidRPr="00E07A79">
        <w:rPr>
          <w:rStyle w:val="Char3"/>
          <w:rtl/>
        </w:rPr>
        <w:t xml:space="preserve"> وَ</w:t>
      </w:r>
      <w:r w:rsidRPr="00E07A79">
        <w:rPr>
          <w:rStyle w:val="Char3"/>
          <w:rFonts w:hint="cs"/>
          <w:rtl/>
        </w:rPr>
        <w:t>ٱلۡمُجَٰهِدُونَ</w:t>
      </w:r>
      <w:r w:rsidRPr="00E07A79">
        <w:rPr>
          <w:rStyle w:val="Char3"/>
          <w:rtl/>
        </w:rPr>
        <w:t xml:space="preserve"> فِي سَبِيلِ </w:t>
      </w:r>
      <w:r w:rsidRPr="00E07A79">
        <w:rPr>
          <w:rStyle w:val="Char3"/>
          <w:rFonts w:hint="cs"/>
          <w:rtl/>
        </w:rPr>
        <w:t>ٱللَّهِ</w:t>
      </w:r>
      <w:r w:rsidRPr="00E07A79">
        <w:rPr>
          <w:rStyle w:val="Char3"/>
          <w:rtl/>
        </w:rPr>
        <w:t xml:space="preserve"> بِأَمۡوَٰلِهِمۡ وَأَنفُسِهِمۡۚ فَضَّلَ </w:t>
      </w:r>
      <w:r w:rsidRPr="00E07A79">
        <w:rPr>
          <w:rStyle w:val="Char3"/>
          <w:rFonts w:hint="cs"/>
          <w:rtl/>
        </w:rPr>
        <w:t>ٱللَّهُ</w:t>
      </w:r>
      <w:r w:rsidRPr="00E07A79">
        <w:rPr>
          <w:rStyle w:val="Char3"/>
          <w:rtl/>
        </w:rPr>
        <w:t xml:space="preserve"> </w:t>
      </w:r>
      <w:r w:rsidRPr="00E07A79">
        <w:rPr>
          <w:rStyle w:val="Char3"/>
          <w:rFonts w:hint="cs"/>
          <w:rtl/>
        </w:rPr>
        <w:t>ٱلۡمُجَٰهِدِينَ</w:t>
      </w:r>
      <w:r w:rsidRPr="00E07A79">
        <w:rPr>
          <w:rStyle w:val="Char3"/>
          <w:rtl/>
        </w:rPr>
        <w:t xml:space="preserve"> بِأَمۡوَٰلِهِمۡ وَأَنفُسِهِمۡ عَلَى </w:t>
      </w:r>
      <w:r w:rsidRPr="00E07A79">
        <w:rPr>
          <w:rStyle w:val="Char3"/>
          <w:rFonts w:hint="cs"/>
          <w:rtl/>
        </w:rPr>
        <w:t>ٱلۡقَٰعِدِينَ</w:t>
      </w:r>
      <w:r w:rsidRPr="00E07A79">
        <w:rPr>
          <w:rStyle w:val="Char3"/>
          <w:rtl/>
        </w:rPr>
        <w:t xml:space="preserve"> دَرَجَةٗۚ وَكُلّٗا وَعَدَ </w:t>
      </w:r>
      <w:r w:rsidRPr="00E07A79">
        <w:rPr>
          <w:rStyle w:val="Char3"/>
          <w:rFonts w:hint="cs"/>
          <w:rtl/>
        </w:rPr>
        <w:t>ٱللّ</w:t>
      </w:r>
      <w:r w:rsidRPr="00E07A79">
        <w:rPr>
          <w:rStyle w:val="Char3"/>
          <w:rtl/>
        </w:rPr>
        <w:t xml:space="preserve">َهُ </w:t>
      </w:r>
      <w:r w:rsidRPr="00E07A79">
        <w:rPr>
          <w:rStyle w:val="Char3"/>
          <w:rFonts w:hint="cs"/>
          <w:rtl/>
        </w:rPr>
        <w:t>ٱلۡحُسۡنَىٰۚ</w:t>
      </w:r>
      <w:r w:rsidRPr="00E07A79">
        <w:rPr>
          <w:rStyle w:val="Char3"/>
          <w:rtl/>
        </w:rPr>
        <w:t xml:space="preserve"> وَفَضَّلَ </w:t>
      </w:r>
      <w:r w:rsidRPr="00E07A79">
        <w:rPr>
          <w:rStyle w:val="Char3"/>
          <w:rFonts w:hint="cs"/>
          <w:rtl/>
        </w:rPr>
        <w:t>ٱللَّهُ</w:t>
      </w:r>
      <w:r w:rsidRPr="00E07A79">
        <w:rPr>
          <w:rStyle w:val="Char3"/>
          <w:rtl/>
        </w:rPr>
        <w:t xml:space="preserve"> </w:t>
      </w:r>
      <w:r w:rsidRPr="00E07A79">
        <w:rPr>
          <w:rStyle w:val="Char3"/>
          <w:rFonts w:hint="cs"/>
          <w:rtl/>
        </w:rPr>
        <w:t>ٱلۡمُجَٰهِدِينَ</w:t>
      </w:r>
      <w:r w:rsidRPr="00E07A79">
        <w:rPr>
          <w:rStyle w:val="Char3"/>
          <w:rtl/>
        </w:rPr>
        <w:t xml:space="preserve"> عَلَى </w:t>
      </w:r>
      <w:r w:rsidRPr="00E07A79">
        <w:rPr>
          <w:rStyle w:val="Char3"/>
          <w:rFonts w:hint="cs"/>
          <w:rtl/>
        </w:rPr>
        <w:t>ٱلۡقَٰعِدِينَ</w:t>
      </w:r>
      <w:r w:rsidRPr="00E07A79">
        <w:rPr>
          <w:rStyle w:val="Char3"/>
          <w:rtl/>
        </w:rPr>
        <w:t xml:space="preserve"> أَجۡرًا عَظِيمٗا٩٥ دَرَجَٰتٖ مِّنۡهُ وَمَغۡفِرَةٗ وَرَحۡمَةٗۚ وَكَانَ </w:t>
      </w:r>
      <w:r w:rsidRPr="00E07A79">
        <w:rPr>
          <w:rStyle w:val="Char3"/>
          <w:rFonts w:hint="cs"/>
          <w:rtl/>
        </w:rPr>
        <w:t>ٱللَّهُ</w:t>
      </w:r>
      <w:r w:rsidRPr="00E07A79">
        <w:rPr>
          <w:rStyle w:val="Char3"/>
          <w:rtl/>
        </w:rPr>
        <w:t xml:space="preserve"> غَفُورٗا رَّحِيمًا٩٦</w:t>
      </w:r>
      <w:r w:rsidRPr="0022539C">
        <w:rPr>
          <w:rStyle w:val="Char5"/>
          <w:rFonts w:hint="cs"/>
          <w:rtl/>
        </w:rPr>
        <w:t>﴾</w:t>
      </w:r>
      <w:r w:rsidRPr="005B24BE">
        <w:rPr>
          <w:rStyle w:val="Charb"/>
          <w:rtl/>
        </w:rPr>
        <w:t xml:space="preserve"> </w:t>
      </w:r>
      <w:r w:rsidRPr="0022539C">
        <w:rPr>
          <w:rStyle w:val="Char4"/>
          <w:rtl/>
        </w:rPr>
        <w:t>[النساء: 95-96]</w:t>
      </w:r>
      <w:r w:rsidR="007C7924" w:rsidRPr="0022539C">
        <w:rPr>
          <w:rStyle w:val="Char4"/>
          <w:rFonts w:hint="cs"/>
          <w:rtl/>
        </w:rPr>
        <w:t>.</w:t>
      </w:r>
    </w:p>
    <w:p w:rsidR="003B70B7" w:rsidRPr="00214B27" w:rsidRDefault="003B70B7" w:rsidP="00A65DA7">
      <w:pPr>
        <w:pStyle w:val="a3"/>
        <w:rPr>
          <w:rtl/>
        </w:rPr>
      </w:pPr>
      <w:r w:rsidRPr="007E4299">
        <w:rPr>
          <w:rStyle w:val="Char5"/>
          <w:rFonts w:hint="cs"/>
          <w:rtl/>
        </w:rPr>
        <w:t>«</w:t>
      </w:r>
      <w:r>
        <w:rPr>
          <w:rFonts w:hint="cs"/>
          <w:rtl/>
        </w:rPr>
        <w:t>(</w:t>
      </w:r>
      <w:r w:rsidRPr="00A65DA7">
        <w:rPr>
          <w:rFonts w:hint="cs"/>
          <w:rtl/>
        </w:rPr>
        <w:t>در خانه) نشستگان توانا و بدون عذر از مؤمن</w:t>
      </w:r>
      <w:r w:rsidR="00CE6707" w:rsidRPr="00A65DA7">
        <w:rPr>
          <w:rFonts w:hint="cs"/>
          <w:rtl/>
        </w:rPr>
        <w:t>ی</w:t>
      </w:r>
      <w:r w:rsidRPr="00A65DA7">
        <w:rPr>
          <w:rFonts w:hint="cs"/>
          <w:rtl/>
        </w:rPr>
        <w:t>ن، با مجاهدانی که با مال‌ها و جان‌های خود در راه خدا جهاد می‌کنند، برابر نیستند؛ خداوند، مجاهدان به مال‌ها و جان</w:t>
      </w:r>
      <w:r w:rsidR="00DC1948">
        <w:rPr>
          <w:rFonts w:hint="cs"/>
          <w:rtl/>
        </w:rPr>
        <w:t xml:space="preserve">‌های </w:t>
      </w:r>
      <w:r w:rsidRPr="00A65DA7">
        <w:rPr>
          <w:rFonts w:hint="cs"/>
          <w:rtl/>
        </w:rPr>
        <w:t>خودشان را بر خانه‌نشینان (با عذر) یک درجه (در ثواب و مقام) برتری داده و به هر دو گروه، وعده‌ی خوبی (بهشت) فرموده است و مجاهدان را به خانه‌نشینان (بدون عذر) با اجری بزرگ و فراوان برتری بخشیده است؛ درجات بزرگی از ناحیه‌ی خدا (بدانان داده می‌شود) همراه با مغفرت و رحمت و خداوند آمرزنده و مهربان است</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65DA7" w:rsidRDefault="00A95F8F" w:rsidP="0022539C">
      <w:pPr>
        <w:pStyle w:val="a5"/>
        <w:rPr>
          <w:rStyle w:val="Char4"/>
          <w:rtl/>
        </w:rPr>
      </w:pPr>
      <w:r w:rsidRPr="0022539C">
        <w:rPr>
          <w:rStyle w:val="Char5"/>
          <w:rFonts w:hint="cs"/>
          <w:rtl/>
        </w:rPr>
        <w:t>﴿</w:t>
      </w:r>
      <w:r w:rsidRPr="00E07A79">
        <w:rPr>
          <w:rStyle w:val="Char3"/>
          <w:rtl/>
        </w:rPr>
        <w:t>يَٰ</w:t>
      </w:r>
      <w:r w:rsidRPr="00E07A79">
        <w:rPr>
          <w:rStyle w:val="Char3"/>
          <w:rFonts w:hint="cs"/>
          <w:rtl/>
        </w:rPr>
        <w:t>ٓأَيّ</w:t>
      </w:r>
      <w:r w:rsidRPr="00E07A79">
        <w:rPr>
          <w:rStyle w:val="Char3"/>
          <w:rtl/>
        </w:rPr>
        <w:t xml:space="preserve">ُهَا </w:t>
      </w:r>
      <w:r w:rsidRPr="00E07A79">
        <w:rPr>
          <w:rStyle w:val="Char3"/>
          <w:rFonts w:hint="cs"/>
          <w:rtl/>
        </w:rPr>
        <w:t>ٱلَّذِينَ</w:t>
      </w:r>
      <w:r w:rsidRPr="00E07A79">
        <w:rPr>
          <w:rStyle w:val="Char3"/>
          <w:rtl/>
        </w:rPr>
        <w:t xml:space="preserve"> ءَامَنُواْ هَلۡ أَدُلُّكُمۡ عَلَىٰ تِجَٰرَةٖ تُنجِيكُم مِّنۡ عَذَابٍ أَلِيمٖ١٠ تُؤۡمِنُونَ بِ</w:t>
      </w:r>
      <w:r w:rsidRPr="00E07A79">
        <w:rPr>
          <w:rStyle w:val="Char3"/>
          <w:rFonts w:hint="cs"/>
          <w:rtl/>
        </w:rPr>
        <w:t>ٱللَّهِ</w:t>
      </w:r>
      <w:r w:rsidRPr="00E07A79">
        <w:rPr>
          <w:rStyle w:val="Char3"/>
          <w:rtl/>
        </w:rPr>
        <w:t xml:space="preserve"> وَرَسُولِهِ</w:t>
      </w:r>
      <w:r w:rsidRPr="00E07A79">
        <w:rPr>
          <w:rStyle w:val="Char3"/>
          <w:rFonts w:hint="cs"/>
          <w:rtl/>
        </w:rPr>
        <w:t>ۦ</w:t>
      </w:r>
      <w:r w:rsidRPr="00E07A79">
        <w:rPr>
          <w:rStyle w:val="Char3"/>
          <w:rtl/>
        </w:rPr>
        <w:t xml:space="preserve"> وَتُجَٰهِدُونَ فِي سَبِيلِ </w:t>
      </w:r>
      <w:r w:rsidRPr="00E07A79">
        <w:rPr>
          <w:rStyle w:val="Char3"/>
          <w:rFonts w:hint="cs"/>
          <w:rtl/>
        </w:rPr>
        <w:t>ٱللَّهِ</w:t>
      </w:r>
      <w:r w:rsidRPr="00E07A79">
        <w:rPr>
          <w:rStyle w:val="Char3"/>
          <w:rtl/>
        </w:rPr>
        <w:t xml:space="preserve"> بِأَمۡوَٰلِكُمۡ وَأَنفُسِكُمۡۚ ذَٰلِكُمۡ خَيۡرٞ لَّكُمۡ إِن كُنتُمۡ تَعۡلَمُونَ١١ يَغۡفِرۡ لَكُمۡ ذُنُوبَكُمۡ وَيُدۡخِلۡكُمۡ جَنَّٰتٖ تَجۡرِي مِن تَحۡتِهَا </w:t>
      </w:r>
      <w:r w:rsidRPr="00E07A79">
        <w:rPr>
          <w:rStyle w:val="Char3"/>
          <w:rFonts w:hint="cs"/>
          <w:rtl/>
        </w:rPr>
        <w:t>ٱلۡأَنۡهَٰرُ</w:t>
      </w:r>
      <w:r w:rsidRPr="00E07A79">
        <w:rPr>
          <w:rStyle w:val="Char3"/>
          <w:rtl/>
        </w:rPr>
        <w:t xml:space="preserve"> وَمَسَٰكِنَ طَيِّبَةٗ فِي جَنَّٰتِ عَدۡنٖۚ ذَٰلِكَ </w:t>
      </w:r>
      <w:r w:rsidRPr="00E07A79">
        <w:rPr>
          <w:rStyle w:val="Char3"/>
          <w:rFonts w:hint="cs"/>
          <w:rtl/>
        </w:rPr>
        <w:t>ٱلۡفَوۡزُ</w:t>
      </w:r>
      <w:r w:rsidRPr="00E07A79">
        <w:rPr>
          <w:rStyle w:val="Char3"/>
          <w:rtl/>
        </w:rPr>
        <w:t xml:space="preserve"> </w:t>
      </w:r>
      <w:r w:rsidRPr="00E07A79">
        <w:rPr>
          <w:rStyle w:val="Char3"/>
          <w:rFonts w:hint="cs"/>
          <w:rtl/>
        </w:rPr>
        <w:t>ٱلۡعَظِيمُ</w:t>
      </w:r>
      <w:r w:rsidRPr="00E07A79">
        <w:rPr>
          <w:rStyle w:val="Char3"/>
          <w:rtl/>
        </w:rPr>
        <w:t xml:space="preserve">١٢ وَأُخۡرَىٰ تُحِبُّونَهَاۖ نَصۡرٞ مِّنَ </w:t>
      </w:r>
      <w:r w:rsidRPr="00E07A79">
        <w:rPr>
          <w:rStyle w:val="Char3"/>
          <w:rFonts w:hint="cs"/>
          <w:rtl/>
        </w:rPr>
        <w:t>ٱللَّهِ</w:t>
      </w:r>
      <w:r w:rsidRPr="00E07A79">
        <w:rPr>
          <w:rStyle w:val="Char3"/>
          <w:rtl/>
        </w:rPr>
        <w:t xml:space="preserve"> وَفَتۡحٞ قَرِيبٞۗ وَبَشِّرِ </w:t>
      </w:r>
      <w:r w:rsidRPr="00E07A79">
        <w:rPr>
          <w:rStyle w:val="Char3"/>
          <w:rFonts w:hint="cs"/>
          <w:rtl/>
        </w:rPr>
        <w:t>ٱلۡمُؤۡمِنِينَ</w:t>
      </w:r>
      <w:r w:rsidRPr="00E07A79">
        <w:rPr>
          <w:rStyle w:val="Char3"/>
          <w:rtl/>
        </w:rPr>
        <w:t>١٣</w:t>
      </w:r>
      <w:r w:rsidRPr="0022539C">
        <w:rPr>
          <w:rStyle w:val="Char5"/>
          <w:rFonts w:hint="cs"/>
          <w:rtl/>
        </w:rPr>
        <w:t>﴾</w:t>
      </w:r>
      <w:r w:rsidRPr="005B24BE">
        <w:rPr>
          <w:rStyle w:val="Charb"/>
          <w:rtl/>
        </w:rPr>
        <w:t xml:space="preserve"> </w:t>
      </w:r>
      <w:r w:rsidRPr="0022539C">
        <w:rPr>
          <w:rStyle w:val="Char4"/>
          <w:rtl/>
        </w:rPr>
        <w:t>[الصف: 10-13]</w:t>
      </w:r>
      <w:r w:rsidR="007C7924" w:rsidRPr="0022539C">
        <w:rPr>
          <w:rStyle w:val="Char4"/>
          <w:rFonts w:hint="cs"/>
          <w:rtl/>
        </w:rPr>
        <w:t>.</w:t>
      </w:r>
    </w:p>
    <w:p w:rsidR="003B70B7" w:rsidRPr="00214B27" w:rsidRDefault="003B70B7" w:rsidP="00680F48">
      <w:pPr>
        <w:pStyle w:val="a3"/>
        <w:rPr>
          <w:rtl/>
        </w:rPr>
      </w:pPr>
      <w:r w:rsidRPr="007E4299">
        <w:rPr>
          <w:rStyle w:val="Char5"/>
          <w:rFonts w:hint="cs"/>
          <w:rtl/>
        </w:rPr>
        <w:t>«</w:t>
      </w:r>
      <w:r w:rsidRPr="00680F48">
        <w:rPr>
          <w:rFonts w:hint="cs"/>
          <w:rtl/>
        </w:rPr>
        <w:t>ای کسانی که ایمان آورده‌اید! آیا شما را به بازرگانی و معامله‌ای رهنمود سازم که شما را از عذاب بسیار دردناک دوزخ رها سازد؟ (و آن این است که) به خدا و پیامبرش ایمان می‌آورید و در راه خدا با مال و جانتان تلاش و جهاد می‌کنید و اگر بدانید، این برای شما بهتر است. (اگر این تجارت را انجام دهید، خدا) گناهان شما را می‌بخشد و شما را به باغ‌های بهشتی داخل می‌گرداند که از زیر آن، جویبارها، روان است و شما را در منازل و خانه‌های خوب و خویشاوندی جای می‌دهد که در باغ‌های بهشت جاویدان هستند و پیروزی و رستگاری بزرگ همین است و (گذشته از این نعمت‌ها) نعمت دیگری خواهید داشت که آن را دوست دارید و آن، پیروزی خدادادی و فتحی نزدیک است و به مؤمنان مژده بده</w:t>
      </w:r>
      <w:r w:rsidRPr="007E4299">
        <w:rPr>
          <w:rStyle w:val="Char5"/>
          <w:rFonts w:hint="cs"/>
          <w:rtl/>
        </w:rPr>
        <w:t>»</w:t>
      </w:r>
      <w:r w:rsidRPr="00125FFE">
        <w:rPr>
          <w:rFonts w:hint="cs"/>
          <w:rtl/>
        </w:rPr>
        <w:t>.</w:t>
      </w:r>
    </w:p>
    <w:p w:rsidR="003B70B7" w:rsidRPr="000744BC" w:rsidRDefault="003B70B7" w:rsidP="006E0A7B">
      <w:pPr>
        <w:pStyle w:val="af0"/>
        <w:rPr>
          <w:rtl/>
        </w:rPr>
      </w:pPr>
      <w:r w:rsidRPr="000744BC">
        <w:rPr>
          <w:rFonts w:hint="cs"/>
          <w:rtl/>
        </w:rPr>
        <w:t>وال</w:t>
      </w:r>
      <w:r w:rsidR="009B6CD2" w:rsidRPr="000744BC">
        <w:rPr>
          <w:rFonts w:hint="cs"/>
          <w:rtl/>
        </w:rPr>
        <w:t>آ</w:t>
      </w:r>
      <w:r w:rsidRPr="000744BC">
        <w:rPr>
          <w:rFonts w:hint="cs"/>
          <w:rtl/>
        </w:rPr>
        <w:t>یات ف</w:t>
      </w:r>
      <w:r w:rsidR="009B6CD2" w:rsidRPr="000744BC">
        <w:rPr>
          <w:rFonts w:hint="cs"/>
          <w:rtl/>
        </w:rPr>
        <w:t>ي الباب کثیرة مشهورة</w:t>
      </w:r>
      <w:r w:rsidRPr="000744BC">
        <w:rPr>
          <w:rFonts w:hint="cs"/>
          <w:rtl/>
        </w:rPr>
        <w:t>.</w:t>
      </w:r>
    </w:p>
    <w:p w:rsidR="003B70B7" w:rsidRPr="000744BC" w:rsidRDefault="003B70B7" w:rsidP="006E0A7B">
      <w:pPr>
        <w:pStyle w:val="af0"/>
        <w:rPr>
          <w:rtl/>
        </w:rPr>
      </w:pPr>
      <w:r w:rsidRPr="000744BC">
        <w:rPr>
          <w:rFonts w:hint="cs"/>
          <w:rtl/>
        </w:rPr>
        <w:t>و اما ال</w:t>
      </w:r>
      <w:r w:rsidR="009B6CD2" w:rsidRPr="000744BC">
        <w:rPr>
          <w:rFonts w:hint="cs"/>
          <w:rtl/>
        </w:rPr>
        <w:t>أ</w:t>
      </w:r>
      <w:r w:rsidRPr="000744BC">
        <w:rPr>
          <w:rFonts w:hint="cs"/>
          <w:rtl/>
        </w:rPr>
        <w:t>حادیث ف</w:t>
      </w:r>
      <w:r w:rsidR="0086201C">
        <w:rPr>
          <w:rFonts w:hint="cs"/>
          <w:rtl/>
        </w:rPr>
        <w:t>ي</w:t>
      </w:r>
      <w:r w:rsidRPr="000744BC">
        <w:rPr>
          <w:rFonts w:hint="cs"/>
          <w:rtl/>
        </w:rPr>
        <w:t xml:space="preserve"> فضل الجهاد ف</w:t>
      </w:r>
      <w:r w:rsidR="009B6CD2" w:rsidRPr="000744BC">
        <w:rPr>
          <w:rFonts w:hint="cs"/>
          <w:rtl/>
        </w:rPr>
        <w:t>أ</w:t>
      </w:r>
      <w:r w:rsidRPr="000744BC">
        <w:rPr>
          <w:rFonts w:hint="cs"/>
          <w:rtl/>
        </w:rPr>
        <w:t xml:space="preserve">کثر من </w:t>
      </w:r>
      <w:r w:rsidR="009B6CD2" w:rsidRPr="000744BC">
        <w:rPr>
          <w:rFonts w:hint="cs"/>
          <w:rtl/>
        </w:rPr>
        <w:t>أ</w:t>
      </w:r>
      <w:r w:rsidRPr="000744BC">
        <w:rPr>
          <w:rFonts w:hint="cs"/>
          <w:rtl/>
        </w:rPr>
        <w:t xml:space="preserve">ن </w:t>
      </w:r>
      <w:r w:rsidRPr="0086201C">
        <w:rPr>
          <w:rFonts w:hint="cs"/>
          <w:rtl/>
        </w:rPr>
        <w:t>ت</w:t>
      </w:r>
      <w:r w:rsidR="009B6CD2" w:rsidRPr="0086201C">
        <w:rPr>
          <w:rFonts w:hint="cs"/>
          <w:rtl/>
        </w:rPr>
        <w:t>ُ</w:t>
      </w:r>
      <w:r w:rsidRPr="0086201C">
        <w:rPr>
          <w:rFonts w:hint="cs"/>
          <w:rtl/>
        </w:rPr>
        <w:t>حصر، فمن ذل</w:t>
      </w:r>
      <w:r w:rsidR="0086201C">
        <w:rPr>
          <w:rFonts w:hint="cs"/>
          <w:rtl/>
        </w:rPr>
        <w:t>ك</w:t>
      </w:r>
      <w:r w:rsidRPr="0086201C">
        <w:rPr>
          <w:rFonts w:hint="cs"/>
          <w:rtl/>
        </w:rPr>
        <w:t>.</w:t>
      </w:r>
    </w:p>
    <w:p w:rsidR="003B70B7" w:rsidRPr="007E4299" w:rsidRDefault="003B70B7" w:rsidP="003B70B7">
      <w:pPr>
        <w:ind w:firstLine="284"/>
        <w:jc w:val="both"/>
        <w:rPr>
          <w:rStyle w:val="Charb"/>
          <w:rtl/>
        </w:rPr>
      </w:pPr>
      <w:r w:rsidRPr="007E4299">
        <w:rPr>
          <w:rStyle w:val="Charb"/>
          <w:rFonts w:hint="cs"/>
          <w:rtl/>
        </w:rPr>
        <w:t>آیات در این مورد، فراوان و مشهور هستند.</w:t>
      </w:r>
    </w:p>
    <w:p w:rsidR="003B70B7" w:rsidRPr="007E4299" w:rsidRDefault="003B70B7" w:rsidP="003B70B7">
      <w:pPr>
        <w:ind w:firstLine="284"/>
        <w:jc w:val="both"/>
        <w:rPr>
          <w:rStyle w:val="Charb"/>
          <w:rtl/>
        </w:rPr>
      </w:pPr>
      <w:r w:rsidRPr="007E4299">
        <w:rPr>
          <w:rStyle w:val="Charb"/>
          <w:rFonts w:hint="cs"/>
          <w:rtl/>
        </w:rPr>
        <w:t>و اما احادیث در مورد فضیلت جهاد که آن هم، بیشتر از آن است که در شمار آید و از جمله‌ی آنهاست</w:t>
      </w:r>
      <w:r w:rsidR="009272A6" w:rsidRPr="007E4299">
        <w:rPr>
          <w:rStyle w:val="Charb"/>
          <w:rFonts w:hint="cs"/>
          <w:rtl/>
        </w:rPr>
        <w:t>:</w:t>
      </w:r>
    </w:p>
    <w:p w:rsidR="00030C76" w:rsidRPr="001D6BF0" w:rsidRDefault="00030C76" w:rsidP="009D21BF">
      <w:pPr>
        <w:pStyle w:val="a"/>
        <w:rPr>
          <w:rStyle w:val="Chard"/>
          <w:rtl/>
        </w:rPr>
      </w:pPr>
      <w:r w:rsidRPr="001D6BF0">
        <w:rPr>
          <w:rStyle w:val="Charb"/>
          <w:rtl/>
        </w:rPr>
        <w:t>1285</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سئِلَ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أَيُّ الأعمالِ أفْضَلُ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إيمانٌ باللَّهِ ورَسولِهِ</w:t>
      </w:r>
      <w:r w:rsidR="009272A6">
        <w:rPr>
          <w:rtl/>
        </w:rPr>
        <w:t>»</w:t>
      </w:r>
      <w:r w:rsidRPr="00E36729">
        <w:rPr>
          <w:rtl/>
        </w:rPr>
        <w:t xml:space="preserve"> قيل</w:t>
      </w:r>
      <w:r w:rsidR="009272A6">
        <w:rPr>
          <w:rtl/>
        </w:rPr>
        <w:t>:</w:t>
      </w:r>
      <w:r w:rsidRPr="00E36729">
        <w:rPr>
          <w:rtl/>
        </w:rPr>
        <w:t xml:space="preserve"> ثُمَّ مَاذَا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الجهادُ في سبِيلِ اللَّهِ</w:t>
      </w:r>
      <w:r w:rsidR="009272A6">
        <w:rPr>
          <w:rtl/>
        </w:rPr>
        <w:t>»</w:t>
      </w:r>
      <w:r w:rsidRPr="00E36729">
        <w:rPr>
          <w:rtl/>
        </w:rPr>
        <w:t xml:space="preserve"> قِيل</w:t>
      </w:r>
      <w:r w:rsidR="009272A6">
        <w:rPr>
          <w:rtl/>
        </w:rPr>
        <w:t>:</w:t>
      </w:r>
      <w:r w:rsidRPr="00E36729">
        <w:rPr>
          <w:rtl/>
        </w:rPr>
        <w:t xml:space="preserve"> ثُمَّ ماذا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حَجٌّ مَبُرُورٌ</w:t>
      </w:r>
      <w:r w:rsidR="009272A6">
        <w:rPr>
          <w:rtl/>
        </w:rPr>
        <w:t>»</w:t>
      </w:r>
      <w:r w:rsidR="00462B01"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1285. </w:t>
      </w:r>
      <w:r w:rsidR="00462B01" w:rsidRPr="007E4299">
        <w:rPr>
          <w:rStyle w:val="Char5"/>
          <w:rFonts w:hint="cs"/>
          <w:rtl/>
        </w:rPr>
        <w:t>«</w:t>
      </w:r>
      <w:r w:rsidRPr="00B9566B">
        <w:rPr>
          <w:rStyle w:val="Char7"/>
          <w:rFonts w:hint="cs"/>
          <w:rtl/>
        </w:rPr>
        <w:t xml:space="preserve">از ابوهریره </w:t>
      </w:r>
      <w:r w:rsidR="006A2C0C" w:rsidRPr="007E4299">
        <w:rPr>
          <w:rStyle w:val="Char7"/>
          <w:rFonts w:cs="CTraditional Arabic" w:hint="cs"/>
          <w:szCs w:val="28"/>
          <w:rtl/>
        </w:rPr>
        <w:t>س</w:t>
      </w:r>
      <w:r w:rsidRPr="00B9566B">
        <w:rPr>
          <w:rStyle w:val="Char7"/>
          <w:rFonts w:hint="cs"/>
          <w:rtl/>
        </w:rPr>
        <w:t xml:space="preserve"> روایت شده است که گفت</w:t>
      </w:r>
      <w:r w:rsidR="009272A6" w:rsidRPr="00B9566B">
        <w:rPr>
          <w:rStyle w:val="Char7"/>
          <w:rFonts w:hint="cs"/>
          <w:rtl/>
        </w:rPr>
        <w:t>:</w:t>
      </w:r>
      <w:r w:rsidRPr="00B9566B">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566B">
        <w:rPr>
          <w:rStyle w:val="Char7"/>
          <w:rFonts w:hint="cs"/>
          <w:rtl/>
        </w:rPr>
        <w:t>سؤال شد</w:t>
      </w:r>
      <w:r w:rsidR="009272A6" w:rsidRPr="00B9566B">
        <w:rPr>
          <w:rStyle w:val="Char7"/>
          <w:rFonts w:hint="cs"/>
          <w:rtl/>
        </w:rPr>
        <w:t>:</w:t>
      </w:r>
      <w:r w:rsidRPr="00B9566B">
        <w:rPr>
          <w:rStyle w:val="Char7"/>
          <w:rFonts w:hint="cs"/>
          <w:rtl/>
        </w:rPr>
        <w:t xml:space="preserve"> چه کاری بزرگ‌تر و ثوابش بیشتر است؟ فرمودند</w:t>
      </w:r>
      <w:r w:rsidR="009272A6" w:rsidRPr="00B9566B">
        <w:rPr>
          <w:rStyle w:val="Char7"/>
          <w:rFonts w:hint="cs"/>
          <w:rtl/>
        </w:rPr>
        <w:t>:</w:t>
      </w:r>
      <w:r w:rsidRPr="00B9566B">
        <w:rPr>
          <w:rStyle w:val="Char7"/>
          <w:rFonts w:hint="cs"/>
          <w:rtl/>
        </w:rPr>
        <w:t xml:space="preserve"> «ایمان به خدا و رسولش»، سؤال شد</w:t>
      </w:r>
      <w:r w:rsidR="009272A6" w:rsidRPr="00B9566B">
        <w:rPr>
          <w:rStyle w:val="Char7"/>
          <w:rFonts w:hint="cs"/>
          <w:rtl/>
        </w:rPr>
        <w:t>:</w:t>
      </w:r>
      <w:r w:rsidRPr="00B9566B">
        <w:rPr>
          <w:rStyle w:val="Char7"/>
          <w:rFonts w:hint="cs"/>
          <w:rtl/>
        </w:rPr>
        <w:t xml:space="preserve"> بعد از آن چه چیز؟ فرمودند</w:t>
      </w:r>
      <w:r w:rsidR="009272A6" w:rsidRPr="00B9566B">
        <w:rPr>
          <w:rStyle w:val="Char7"/>
          <w:rFonts w:hint="cs"/>
          <w:rtl/>
        </w:rPr>
        <w:t>:</w:t>
      </w:r>
      <w:r w:rsidRPr="00B9566B">
        <w:rPr>
          <w:rStyle w:val="Char7"/>
          <w:rFonts w:hint="cs"/>
          <w:rtl/>
        </w:rPr>
        <w:t xml:space="preserve"> «جهاد در راه خدا»، سپس گفته شد</w:t>
      </w:r>
      <w:r w:rsidR="009272A6" w:rsidRPr="00B9566B">
        <w:rPr>
          <w:rStyle w:val="Char7"/>
          <w:rFonts w:hint="cs"/>
          <w:rtl/>
        </w:rPr>
        <w:t>:</w:t>
      </w:r>
      <w:r w:rsidRPr="00B9566B">
        <w:rPr>
          <w:rStyle w:val="Char7"/>
          <w:rFonts w:hint="cs"/>
          <w:rtl/>
        </w:rPr>
        <w:t xml:space="preserve"> بعد از آن چه چیز؟ فرمودند</w:t>
      </w:r>
      <w:r w:rsidR="009272A6" w:rsidRPr="00B9566B">
        <w:rPr>
          <w:rStyle w:val="Char7"/>
          <w:rFonts w:hint="cs"/>
          <w:rtl/>
        </w:rPr>
        <w:t>:</w:t>
      </w:r>
      <w:r w:rsidRPr="00B9566B">
        <w:rPr>
          <w:rStyle w:val="Char7"/>
          <w:rFonts w:hint="cs"/>
          <w:rtl/>
        </w:rPr>
        <w:t xml:space="preserve"> «حجی مبرور</w:t>
      </w:r>
      <w:r w:rsidRPr="007E4299">
        <w:rPr>
          <w:rStyle w:val="Charb"/>
          <w:rFonts w:hint="cs"/>
          <w:rtl/>
        </w:rPr>
        <w:t>»</w:t>
      </w:r>
      <w:r w:rsidR="00462B01" w:rsidRPr="007E4299">
        <w:rPr>
          <w:rStyle w:val="Char5"/>
          <w:rFonts w:hint="cs"/>
          <w:rtl/>
        </w:rPr>
        <w:t>»</w:t>
      </w:r>
      <w:r w:rsidRPr="007E4299">
        <w:rPr>
          <w:rStyle w:val="FootnoteReference"/>
          <w:rFonts w:cs="IRNazli"/>
          <w:sz w:val="28"/>
          <w:szCs w:val="28"/>
          <w:rtl/>
          <w:lang w:bidi="fa-IR"/>
        </w:rPr>
        <w:footnoteReference w:id="462"/>
      </w:r>
      <w:r w:rsidR="00980A27">
        <w:rPr>
          <w:rStyle w:val="Charb"/>
          <w:rFonts w:hint="cs"/>
          <w:rtl/>
        </w:rPr>
        <w:t>.</w:t>
      </w:r>
    </w:p>
    <w:p w:rsidR="00030C76" w:rsidRPr="001D6BF0" w:rsidRDefault="00030C76" w:rsidP="009D21BF">
      <w:pPr>
        <w:pStyle w:val="a"/>
        <w:rPr>
          <w:rStyle w:val="Chard"/>
          <w:rtl/>
        </w:rPr>
      </w:pPr>
      <w:r w:rsidRPr="001D6BF0">
        <w:rPr>
          <w:rStyle w:val="Charb"/>
          <w:rtl/>
        </w:rPr>
        <w:t>1286</w:t>
      </w:r>
      <w:r w:rsidRPr="001D6BF0">
        <w:rPr>
          <w:rStyle w:val="Charb"/>
          <w:rFonts w:hint="cs"/>
          <w:rtl/>
        </w:rPr>
        <w:t>-</w:t>
      </w:r>
      <w:r w:rsidRPr="001D6BF0">
        <w:rPr>
          <w:rStyle w:val="Charb"/>
          <w:rFonts w:ascii="Times New Roman" w:hAnsi="Times New Roman" w:cs="Times New Roman" w:hint="cs"/>
          <w:rtl/>
        </w:rPr>
        <w:t> </w:t>
      </w:r>
      <w:r w:rsidR="00462B01"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قُلْتُ يا رَسُول اللَّهِ</w:t>
      </w:r>
      <w:r w:rsidR="009272A6">
        <w:rPr>
          <w:rtl/>
        </w:rPr>
        <w:t>،</w:t>
      </w:r>
      <w:r w:rsidRPr="00E36729">
        <w:rPr>
          <w:rtl/>
        </w:rPr>
        <w:t xml:space="preserve"> أيُّ العَمَل أَحَبُّ إلى اللَّهِ تَعَالى</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الصَّلاةُ عَلى وَقْتِهَا</w:t>
      </w:r>
      <w:r w:rsidR="009272A6">
        <w:rPr>
          <w:rtl/>
        </w:rPr>
        <w:t>»</w:t>
      </w:r>
      <w:r w:rsidRPr="00E36729">
        <w:rPr>
          <w:rtl/>
        </w:rPr>
        <w:t xml:space="preserve"> قُلْتُ</w:t>
      </w:r>
      <w:r w:rsidR="009272A6">
        <w:rPr>
          <w:rtl/>
        </w:rPr>
        <w:t>:</w:t>
      </w:r>
      <w:r w:rsidRPr="00E36729">
        <w:rPr>
          <w:rtl/>
        </w:rPr>
        <w:t xml:space="preserve"> ثُمَّ أَي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بِرُّ الوَالدَيْنِ» قُلْتُ</w:t>
      </w:r>
      <w:r w:rsidR="009272A6">
        <w:rPr>
          <w:rtl/>
        </w:rPr>
        <w:t>:</w:t>
      </w:r>
      <w:r w:rsidRPr="00E36729">
        <w:rPr>
          <w:rtl/>
        </w:rPr>
        <w:t xml:space="preserve"> ثُمَّ أَيُّ</w:t>
      </w:r>
      <w:r w:rsidR="00EA381D">
        <w:rPr>
          <w:rtl/>
        </w:rPr>
        <w:t>؟</w:t>
      </w:r>
      <w:r w:rsidRPr="00E36729">
        <w:rPr>
          <w:rtl/>
        </w:rPr>
        <w:t xml:space="preserve"> قَالَ </w:t>
      </w:r>
      <w:r w:rsidR="009272A6">
        <w:rPr>
          <w:rtl/>
        </w:rPr>
        <w:t>«</w:t>
      </w:r>
      <w:r w:rsidRPr="00E36729">
        <w:rPr>
          <w:rtl/>
        </w:rPr>
        <w:t>الجِهَادُ في سَبيلِ اللَّهِ</w:t>
      </w:r>
      <w:r w:rsidR="009272A6">
        <w:rPr>
          <w:rtl/>
        </w:rPr>
        <w:t>»</w:t>
      </w:r>
      <w:r w:rsidR="00462B01" w:rsidRPr="007E4299">
        <w:rPr>
          <w:rStyle w:val="Char5"/>
          <w:rFonts w:hint="cs"/>
          <w:rtl/>
        </w:rPr>
        <w:t>»</w:t>
      </w:r>
      <w:r w:rsidRPr="001D6BF0">
        <w:rPr>
          <w:rStyle w:val="Chard"/>
          <w:rtl/>
        </w:rPr>
        <w:t xml:space="preserve"> متفقٌ عليهِ</w:t>
      </w:r>
      <w:r w:rsidR="009272A6" w:rsidRPr="001D6BF0">
        <w:rPr>
          <w:rStyle w:val="Chard"/>
          <w:rtl/>
        </w:rPr>
        <w:t>.</w:t>
      </w:r>
    </w:p>
    <w:p w:rsidR="003B70B7" w:rsidRPr="00861454" w:rsidRDefault="003B70B7" w:rsidP="003B70B7">
      <w:pPr>
        <w:ind w:firstLine="284"/>
        <w:jc w:val="both"/>
        <w:rPr>
          <w:rFonts w:cs="Times New Roman"/>
          <w:sz w:val="28"/>
          <w:szCs w:val="28"/>
          <w:rtl/>
          <w:lang w:bidi="fa-IR"/>
        </w:rPr>
      </w:pPr>
      <w:r w:rsidRPr="007E4299">
        <w:rPr>
          <w:rStyle w:val="Charb"/>
          <w:rFonts w:hint="cs"/>
          <w:rtl/>
        </w:rPr>
        <w:t xml:space="preserve">1286. </w:t>
      </w:r>
      <w:r w:rsidR="00462B01" w:rsidRPr="007E4299">
        <w:rPr>
          <w:rStyle w:val="Char5"/>
          <w:rFonts w:hint="cs"/>
          <w:rtl/>
        </w:rPr>
        <w:t>«</w:t>
      </w:r>
      <w:r w:rsidRPr="00B9566B">
        <w:rPr>
          <w:rStyle w:val="Char7"/>
          <w:rFonts w:hint="cs"/>
          <w:rtl/>
        </w:rPr>
        <w:t xml:space="preserve">از عبدالله بن مسعود </w:t>
      </w:r>
      <w:r w:rsidR="006A2C0C" w:rsidRPr="007E4299">
        <w:rPr>
          <w:rStyle w:val="Char7"/>
          <w:rFonts w:cs="CTraditional Arabic" w:hint="cs"/>
          <w:szCs w:val="28"/>
          <w:rtl/>
        </w:rPr>
        <w:t>س</w:t>
      </w:r>
      <w:r w:rsidRPr="00B9566B">
        <w:rPr>
          <w:rStyle w:val="Char7"/>
          <w:rFonts w:hint="cs"/>
          <w:rtl/>
        </w:rPr>
        <w:t xml:space="preserve"> روایت شده است که گفت</w:t>
      </w:r>
      <w:r w:rsidR="009272A6" w:rsidRPr="00B9566B">
        <w:rPr>
          <w:rStyle w:val="Char7"/>
          <w:rFonts w:hint="cs"/>
          <w:rtl/>
        </w:rPr>
        <w:t>:</w:t>
      </w:r>
      <w:r w:rsidRPr="00B9566B">
        <w:rPr>
          <w:rStyle w:val="Char7"/>
          <w:rFonts w:hint="cs"/>
          <w:rtl/>
        </w:rPr>
        <w:t xml:space="preserve"> گفتم</w:t>
      </w:r>
      <w:r w:rsidR="009272A6" w:rsidRPr="00B9566B">
        <w:rPr>
          <w:rStyle w:val="Char7"/>
          <w:rFonts w:hint="cs"/>
          <w:rtl/>
        </w:rPr>
        <w:t>:</w:t>
      </w:r>
      <w:r w:rsidRPr="00B9566B">
        <w:rPr>
          <w:rStyle w:val="Char7"/>
          <w:rFonts w:hint="cs"/>
          <w:rtl/>
        </w:rPr>
        <w:t xml:space="preserve"> ای رسول خدا! چه کاری نزد خدا محبوب‌تر است؟ فرمودند</w:t>
      </w:r>
      <w:r w:rsidR="009272A6" w:rsidRPr="00B9566B">
        <w:rPr>
          <w:rStyle w:val="Char7"/>
          <w:rFonts w:hint="cs"/>
          <w:rtl/>
        </w:rPr>
        <w:t>:</w:t>
      </w:r>
      <w:r w:rsidRPr="00B9566B">
        <w:rPr>
          <w:rStyle w:val="Char7"/>
          <w:rFonts w:hint="cs"/>
          <w:rtl/>
        </w:rPr>
        <w:t xml:space="preserve"> «نمازی که در (آغاز) وقت خود انجام گیرد»، گفتم</w:t>
      </w:r>
      <w:r w:rsidR="009272A6" w:rsidRPr="00B9566B">
        <w:rPr>
          <w:rStyle w:val="Char7"/>
          <w:rFonts w:hint="cs"/>
          <w:rtl/>
        </w:rPr>
        <w:t>:</w:t>
      </w:r>
      <w:r w:rsidRPr="00B9566B">
        <w:rPr>
          <w:rStyle w:val="Char7"/>
          <w:rFonts w:hint="cs"/>
          <w:rtl/>
        </w:rPr>
        <w:t xml:space="preserve"> دیگر چه؟ فرمودند</w:t>
      </w:r>
      <w:r w:rsidR="009272A6" w:rsidRPr="00B9566B">
        <w:rPr>
          <w:rStyle w:val="Char7"/>
          <w:rFonts w:hint="cs"/>
          <w:rtl/>
        </w:rPr>
        <w:t>:</w:t>
      </w:r>
      <w:r w:rsidRPr="00B9566B">
        <w:rPr>
          <w:rStyle w:val="Char7"/>
          <w:rFonts w:hint="cs"/>
          <w:rtl/>
        </w:rPr>
        <w:t xml:space="preserve"> «نیکی با پدر و مادر»</w:t>
      </w:r>
      <w:r w:rsidR="009272A6" w:rsidRPr="00B9566B">
        <w:rPr>
          <w:rStyle w:val="Char7"/>
          <w:rFonts w:hint="cs"/>
          <w:rtl/>
        </w:rPr>
        <w:t>:</w:t>
      </w:r>
      <w:r w:rsidRPr="00B9566B">
        <w:rPr>
          <w:rStyle w:val="Char7"/>
          <w:rFonts w:hint="cs"/>
          <w:rtl/>
        </w:rPr>
        <w:t xml:space="preserve"> گفتم</w:t>
      </w:r>
      <w:r w:rsidR="009272A6" w:rsidRPr="00B9566B">
        <w:rPr>
          <w:rStyle w:val="Char7"/>
          <w:rFonts w:hint="cs"/>
          <w:rtl/>
        </w:rPr>
        <w:t>:</w:t>
      </w:r>
      <w:r w:rsidRPr="00B9566B">
        <w:rPr>
          <w:rStyle w:val="Char7"/>
          <w:rFonts w:hint="cs"/>
          <w:rtl/>
        </w:rPr>
        <w:t xml:space="preserve"> دیگر چه؟ فرمودند «جهاد در راه خد</w:t>
      </w:r>
      <w:r w:rsidRPr="007E4299">
        <w:rPr>
          <w:rStyle w:val="Charb"/>
          <w:rFonts w:hint="cs"/>
          <w:rtl/>
        </w:rPr>
        <w:t>ا»</w:t>
      </w:r>
      <w:r w:rsidR="00462B01" w:rsidRPr="007E4299">
        <w:rPr>
          <w:rStyle w:val="Char5"/>
          <w:rFonts w:hint="cs"/>
          <w:rtl/>
        </w:rPr>
        <w:t>»</w:t>
      </w:r>
      <w:r w:rsidRPr="007E4299">
        <w:rPr>
          <w:rStyle w:val="FootnoteReference"/>
          <w:rFonts w:cs="IRNazli"/>
          <w:sz w:val="28"/>
          <w:szCs w:val="28"/>
          <w:rtl/>
          <w:lang w:bidi="fa-IR"/>
        </w:rPr>
        <w:footnoteReference w:id="463"/>
      </w:r>
      <w:r w:rsidR="00980A27">
        <w:rPr>
          <w:rStyle w:val="Charb"/>
          <w:rFonts w:hint="cs"/>
          <w:rtl/>
        </w:rPr>
        <w:t>.</w:t>
      </w:r>
    </w:p>
    <w:p w:rsidR="00030C76" w:rsidRPr="001D6BF0" w:rsidRDefault="00030C76" w:rsidP="009D21BF">
      <w:pPr>
        <w:pStyle w:val="a"/>
        <w:rPr>
          <w:rStyle w:val="Chard"/>
          <w:rtl/>
        </w:rPr>
      </w:pPr>
      <w:r w:rsidRPr="001D6BF0">
        <w:rPr>
          <w:rStyle w:val="Charb"/>
          <w:rtl/>
        </w:rPr>
        <w:t>1287</w:t>
      </w:r>
      <w:r w:rsidRPr="001D6BF0">
        <w:rPr>
          <w:rStyle w:val="Charb"/>
          <w:rFonts w:hint="cs"/>
          <w:rtl/>
        </w:rPr>
        <w:t>-</w:t>
      </w:r>
      <w:r w:rsidRPr="001D6BF0">
        <w:rPr>
          <w:rStyle w:val="Charb"/>
          <w:rFonts w:ascii="Times New Roman" w:hAnsi="Times New Roman" w:cs="Times New Roman" w:hint="cs"/>
          <w:rtl/>
        </w:rPr>
        <w:t> </w:t>
      </w:r>
      <w:r w:rsidR="00954D38" w:rsidRPr="007E4299">
        <w:rPr>
          <w:rStyle w:val="Char5"/>
          <w:rFonts w:hint="cs"/>
          <w:rtl/>
        </w:rPr>
        <w:t>«</w:t>
      </w:r>
      <w:r w:rsidRPr="00E36729">
        <w:rPr>
          <w:rtl/>
        </w:rPr>
        <w:t xml:space="preserve">وَعنْ أبي ذَرٍّ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قُلْتُ</w:t>
      </w:r>
      <w:r w:rsidR="009272A6">
        <w:rPr>
          <w:rtl/>
        </w:rPr>
        <w:t>:</w:t>
      </w:r>
      <w:r w:rsidRPr="00E36729">
        <w:rPr>
          <w:rtl/>
        </w:rPr>
        <w:t xml:space="preserve"> يا رَسُولَ اللَّهِ أَيُّ العملِ أَفْضَلُ؟ قَالَ</w:t>
      </w:r>
      <w:r w:rsidR="009272A6">
        <w:rPr>
          <w:rtl/>
        </w:rPr>
        <w:t>:</w:t>
      </w:r>
      <w:r w:rsidRPr="00E36729">
        <w:rPr>
          <w:rtl/>
        </w:rPr>
        <w:t xml:space="preserve"> </w:t>
      </w:r>
      <w:r w:rsidR="009272A6">
        <w:rPr>
          <w:rtl/>
        </w:rPr>
        <w:t>«</w:t>
      </w:r>
      <w:r w:rsidRPr="00E36729">
        <w:rPr>
          <w:rtl/>
        </w:rPr>
        <w:t>الإيمَانُ بِاللَّهِ</w:t>
      </w:r>
      <w:r w:rsidR="009272A6">
        <w:rPr>
          <w:rtl/>
        </w:rPr>
        <w:t>،</w:t>
      </w:r>
      <w:r w:rsidRPr="00E36729">
        <w:rPr>
          <w:rtl/>
        </w:rPr>
        <w:t xml:space="preserve"> وَالجِهَادُ في سبِيلِهِ</w:t>
      </w:r>
      <w:r w:rsidR="009272A6">
        <w:rPr>
          <w:rtl/>
        </w:rPr>
        <w:t>»</w:t>
      </w:r>
      <w:r w:rsidR="00954D38" w:rsidRPr="007E4299">
        <w:rPr>
          <w:rStyle w:val="Char5"/>
          <w:rFonts w:hint="cs"/>
          <w:rtl/>
        </w:rPr>
        <w:t>»</w:t>
      </w:r>
      <w:r w:rsidRPr="001D6BF0">
        <w:rPr>
          <w:rStyle w:val="Chard"/>
          <w:rtl/>
        </w:rPr>
        <w:t xml:space="preserve"> مُتفقٌ عليهِ</w:t>
      </w:r>
      <w:r w:rsidR="009272A6" w:rsidRPr="001D6BF0">
        <w:rPr>
          <w:rStyle w:val="Chard"/>
          <w:rtl/>
        </w:rPr>
        <w:t>.</w:t>
      </w:r>
    </w:p>
    <w:p w:rsidR="003B70B7" w:rsidRPr="00680F48" w:rsidRDefault="003B70B7" w:rsidP="003B70B7">
      <w:pPr>
        <w:ind w:firstLine="284"/>
        <w:jc w:val="both"/>
        <w:rPr>
          <w:rStyle w:val="Charb"/>
          <w:rtl/>
        </w:rPr>
      </w:pPr>
      <w:r w:rsidRPr="007E4299">
        <w:rPr>
          <w:rStyle w:val="Charb"/>
          <w:rFonts w:hint="cs"/>
          <w:rtl/>
        </w:rPr>
        <w:t xml:space="preserve">1287. </w:t>
      </w:r>
      <w:r w:rsidR="00954D38" w:rsidRPr="007E4299">
        <w:rPr>
          <w:rStyle w:val="Char5"/>
          <w:rFonts w:hint="cs"/>
          <w:rtl/>
        </w:rPr>
        <w:t>«</w:t>
      </w:r>
      <w:r w:rsidRPr="00680F48">
        <w:rPr>
          <w:rStyle w:val="Char7"/>
          <w:rFonts w:hint="cs"/>
          <w:rtl/>
        </w:rPr>
        <w:t>از ابوذر</w:t>
      </w:r>
      <w:r w:rsidRPr="007E4299">
        <w:rPr>
          <w:rStyle w:val="Charb"/>
          <w:rFonts w:hint="cs"/>
          <w:rtl/>
        </w:rPr>
        <w:t xml:space="preserve"> </w:t>
      </w:r>
      <w:r w:rsidR="006A2C0C" w:rsidRPr="007E4299">
        <w:rPr>
          <w:rFonts w:cs="CTraditional Arabic" w:hint="cs"/>
          <w:sz w:val="28"/>
          <w:szCs w:val="28"/>
          <w:rtl/>
          <w:lang w:bidi="fa-IR"/>
        </w:rPr>
        <w:t>س</w:t>
      </w:r>
      <w:r w:rsidRPr="00680F48">
        <w:rPr>
          <w:rStyle w:val="Char7"/>
          <w:rFonts w:hint="cs"/>
          <w:rtl/>
        </w:rPr>
        <w:t xml:space="preserve"> روایت شده است که گفت</w:t>
      </w:r>
      <w:r w:rsidR="009272A6" w:rsidRPr="00680F48">
        <w:rPr>
          <w:rStyle w:val="Char7"/>
          <w:rFonts w:hint="cs"/>
          <w:rtl/>
        </w:rPr>
        <w:t>:</w:t>
      </w:r>
      <w:r w:rsidRPr="00680F48">
        <w:rPr>
          <w:rStyle w:val="Char7"/>
          <w:rFonts w:hint="cs"/>
          <w:rtl/>
        </w:rPr>
        <w:t xml:space="preserve"> گفتم</w:t>
      </w:r>
      <w:r w:rsidR="009272A6" w:rsidRPr="00680F48">
        <w:rPr>
          <w:rStyle w:val="Char7"/>
          <w:rFonts w:hint="cs"/>
          <w:rtl/>
        </w:rPr>
        <w:t>:</w:t>
      </w:r>
      <w:r w:rsidRPr="00680F48">
        <w:rPr>
          <w:rStyle w:val="Char7"/>
          <w:rFonts w:hint="cs"/>
          <w:rtl/>
        </w:rPr>
        <w:t xml:space="preserve"> ای رسول خدا! چه عملی بهتر است؟ فرمودند</w:t>
      </w:r>
      <w:r w:rsidR="009272A6" w:rsidRPr="00680F48">
        <w:rPr>
          <w:rStyle w:val="Char7"/>
          <w:rFonts w:hint="cs"/>
          <w:rtl/>
        </w:rPr>
        <w:t>:</w:t>
      </w:r>
      <w:r w:rsidRPr="00680F48">
        <w:rPr>
          <w:rStyle w:val="Char7"/>
          <w:rFonts w:hint="cs"/>
          <w:rtl/>
        </w:rPr>
        <w:t xml:space="preserve"> «ایمان به خدا و جهاد در راه او»</w:t>
      </w:r>
      <w:r w:rsidR="00954D38" w:rsidRPr="007E4299">
        <w:rPr>
          <w:rStyle w:val="Char5"/>
          <w:rFonts w:hint="cs"/>
          <w:rtl/>
        </w:rPr>
        <w:t>»</w:t>
      </w:r>
      <w:r w:rsidRPr="007E4299">
        <w:rPr>
          <w:rStyle w:val="FootnoteReference"/>
          <w:rFonts w:cs="IRNazli"/>
          <w:sz w:val="28"/>
          <w:szCs w:val="28"/>
          <w:rtl/>
          <w:lang w:bidi="fa-IR"/>
        </w:rPr>
        <w:footnoteReference w:id="464"/>
      </w:r>
      <w:r w:rsidR="00980A27" w:rsidRPr="00680F48">
        <w:rPr>
          <w:rStyle w:val="Charb"/>
          <w:rFonts w:hint="cs"/>
          <w:rtl/>
        </w:rPr>
        <w:t>.</w:t>
      </w:r>
    </w:p>
    <w:p w:rsidR="00030C76" w:rsidRPr="001D6BF0" w:rsidRDefault="00030C76" w:rsidP="009D21BF">
      <w:pPr>
        <w:pStyle w:val="a"/>
        <w:rPr>
          <w:rStyle w:val="Chard"/>
          <w:rtl/>
        </w:rPr>
      </w:pPr>
      <w:r w:rsidRPr="001D6BF0">
        <w:rPr>
          <w:rStyle w:val="Charb"/>
          <w:rtl/>
        </w:rPr>
        <w:t>1288</w:t>
      </w:r>
      <w:r w:rsidRPr="001D6BF0">
        <w:rPr>
          <w:rStyle w:val="Charb"/>
          <w:rFonts w:hint="cs"/>
          <w:rtl/>
        </w:rPr>
        <w:t>-</w:t>
      </w:r>
      <w:r w:rsidRPr="001D6BF0">
        <w:rPr>
          <w:rStyle w:val="Charb"/>
          <w:rFonts w:ascii="Times New Roman" w:hAnsi="Times New Roman" w:cs="Times New Roman" w:hint="cs"/>
          <w:rtl/>
        </w:rPr>
        <w:t> </w:t>
      </w:r>
      <w:r w:rsidR="00954D38"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لَغَدْوَةٌ في سبِيلِ اللَّهِ</w:t>
      </w:r>
      <w:r w:rsidR="009272A6">
        <w:rPr>
          <w:rtl/>
        </w:rPr>
        <w:t>،</w:t>
      </w:r>
      <w:r w:rsidRPr="00E36729">
        <w:rPr>
          <w:rtl/>
        </w:rPr>
        <w:t xml:space="preserve"> أوْ رَوْحَةٌ</w:t>
      </w:r>
      <w:r w:rsidR="009272A6">
        <w:rPr>
          <w:rtl/>
        </w:rPr>
        <w:t>،</w:t>
      </w:r>
      <w:r w:rsidRPr="00E36729">
        <w:rPr>
          <w:rtl/>
        </w:rPr>
        <w:t xml:space="preserve"> خَيْرٌ مِن الدُّنْيَا وَمَا فِيها</w:t>
      </w:r>
      <w:r w:rsidR="009272A6">
        <w:rPr>
          <w:rtl/>
        </w:rPr>
        <w:t>»</w:t>
      </w:r>
      <w:r w:rsidR="00954D38"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1288. </w:t>
      </w:r>
      <w:r w:rsidR="00954D38" w:rsidRPr="007E4299">
        <w:rPr>
          <w:rStyle w:val="Char5"/>
          <w:rFonts w:hint="cs"/>
          <w:rtl/>
        </w:rPr>
        <w:t>«</w:t>
      </w:r>
      <w:r w:rsidRPr="00B9566B">
        <w:rPr>
          <w:rStyle w:val="Char7"/>
          <w:rFonts w:hint="cs"/>
          <w:rtl/>
        </w:rPr>
        <w:t xml:space="preserve">از انس </w:t>
      </w:r>
      <w:r w:rsidR="006A2C0C" w:rsidRPr="007E4299">
        <w:rPr>
          <w:rStyle w:val="Char7"/>
          <w:rFonts w:cs="CTraditional Arabic" w:hint="cs"/>
          <w:szCs w:val="28"/>
          <w:rtl/>
        </w:rPr>
        <w:t>س</w:t>
      </w:r>
      <w:r w:rsidRPr="00B9566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566B">
        <w:rPr>
          <w:rStyle w:val="Char7"/>
          <w:rFonts w:hint="cs"/>
          <w:rtl/>
        </w:rPr>
        <w:t>فرمودند</w:t>
      </w:r>
      <w:r w:rsidR="009272A6" w:rsidRPr="00B9566B">
        <w:rPr>
          <w:rStyle w:val="Char7"/>
          <w:rFonts w:hint="cs"/>
          <w:rtl/>
        </w:rPr>
        <w:t>:</w:t>
      </w:r>
      <w:r w:rsidRPr="00B9566B">
        <w:rPr>
          <w:rStyle w:val="Char7"/>
          <w:rFonts w:hint="cs"/>
          <w:rtl/>
        </w:rPr>
        <w:t xml:space="preserve"> «یک صبح تا ظهر و یا یک ظهر تا غروب (که از خانه به قصد جهاد) در راه خدا (بیرون بروید) از دنیا و هر آن‌چه در آن است، برایتان بهتر و ارزشمندتر است»</w:t>
      </w:r>
      <w:r w:rsidR="00954D38" w:rsidRPr="007E4299">
        <w:rPr>
          <w:rStyle w:val="Char5"/>
          <w:rFonts w:hint="cs"/>
          <w:rtl/>
        </w:rPr>
        <w:t>»</w:t>
      </w:r>
      <w:r w:rsidRPr="007E4299">
        <w:rPr>
          <w:rStyle w:val="FootnoteReference"/>
          <w:rFonts w:cs="IRNazli"/>
          <w:sz w:val="28"/>
          <w:szCs w:val="28"/>
          <w:rtl/>
          <w:lang w:bidi="fa-IR"/>
        </w:rPr>
        <w:footnoteReference w:id="465"/>
      </w:r>
      <w:r w:rsidR="00980A27">
        <w:rPr>
          <w:rStyle w:val="Charb"/>
          <w:rFonts w:hint="cs"/>
          <w:rtl/>
        </w:rPr>
        <w:t>.</w:t>
      </w:r>
    </w:p>
    <w:p w:rsidR="00030C76" w:rsidRPr="001D6BF0" w:rsidRDefault="00030C76" w:rsidP="009D21BF">
      <w:pPr>
        <w:pStyle w:val="a"/>
        <w:rPr>
          <w:rStyle w:val="Chard"/>
          <w:rtl/>
        </w:rPr>
      </w:pPr>
      <w:r w:rsidRPr="001D6BF0">
        <w:rPr>
          <w:rStyle w:val="Charb"/>
          <w:rtl/>
        </w:rPr>
        <w:t>1289</w:t>
      </w:r>
      <w:r w:rsidRPr="001D6BF0">
        <w:rPr>
          <w:rStyle w:val="Charb"/>
          <w:rFonts w:hint="cs"/>
          <w:rtl/>
        </w:rPr>
        <w:t>-</w:t>
      </w:r>
      <w:r w:rsidRPr="001D6BF0">
        <w:rPr>
          <w:rStyle w:val="Charb"/>
          <w:rFonts w:ascii="Times New Roman" w:hAnsi="Times New Roman" w:cs="Times New Roman" w:hint="cs"/>
          <w:rtl/>
        </w:rPr>
        <w:t> </w:t>
      </w:r>
      <w:r w:rsidR="00954D38" w:rsidRPr="007E4299">
        <w:rPr>
          <w:rStyle w:val="Char5"/>
          <w:rFonts w:hint="cs"/>
          <w:rtl/>
        </w:rPr>
        <w:t>«</w:t>
      </w:r>
      <w:r w:rsidRPr="00E36729">
        <w:rPr>
          <w:rtl/>
        </w:rPr>
        <w:t>وَعَنْ أبي سَعيدٍ الخُدْريِّ</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أَتى رَجُلٌ رسُول</w:t>
      </w:r>
      <w:r w:rsidR="008B56DF">
        <w:rPr>
          <w:rtl/>
        </w:rPr>
        <w:t xml:space="preserve"> </w:t>
      </w:r>
      <w:r w:rsidRPr="00E36729">
        <w:rPr>
          <w:rtl/>
        </w:rPr>
        <w:t>اللَّهِ</w:t>
      </w:r>
      <w:r w:rsidR="000A0F18">
        <w:rPr>
          <w:rtl/>
        </w:rPr>
        <w:t xml:space="preserve"> </w:t>
      </w:r>
      <w:r w:rsidR="000A0F18" w:rsidRPr="000A0F18">
        <w:rPr>
          <w:rFonts w:cs="CTraditional Arabic"/>
          <w:szCs w:val="28"/>
          <w:rtl/>
        </w:rPr>
        <w:t>ص</w:t>
      </w:r>
      <w:r w:rsidR="009272A6">
        <w:rPr>
          <w:rtl/>
        </w:rPr>
        <w:t>،</w:t>
      </w:r>
      <w:r w:rsidRPr="00E36729">
        <w:rPr>
          <w:rtl/>
        </w:rPr>
        <w:t xml:space="preserve"> فَقَالَ</w:t>
      </w:r>
      <w:r w:rsidR="009272A6">
        <w:rPr>
          <w:rtl/>
        </w:rPr>
        <w:t>:</w:t>
      </w:r>
      <w:r w:rsidRPr="00E36729">
        <w:rPr>
          <w:rtl/>
        </w:rPr>
        <w:t xml:space="preserve"> أَيُّ النَّاسِ أَفْضلُ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مُؤْمِنٌ يُجَاهِدُ بِنَفْسِهِ ومالِهِ في سبِيلِ اللَّهِ</w:t>
      </w:r>
      <w:r w:rsidR="009272A6">
        <w:rPr>
          <w:rtl/>
        </w:rPr>
        <w:t>»</w:t>
      </w:r>
      <w:r w:rsidRPr="00E36729">
        <w:rPr>
          <w:rtl/>
        </w:rPr>
        <w:t xml:space="preserve"> قال</w:t>
      </w:r>
      <w:r w:rsidR="009272A6">
        <w:rPr>
          <w:rtl/>
        </w:rPr>
        <w:t>:</w:t>
      </w:r>
      <w:r w:rsidRPr="00E36729">
        <w:rPr>
          <w:rtl/>
        </w:rPr>
        <w:t xml:space="preserve"> ثُمَّ مَنْ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مُؤْمِنٌ في شِعْبٍ مِنَ الشِّعابِ يعْبُدُ اللَّه</w:t>
      </w:r>
      <w:r w:rsidR="009272A6">
        <w:rPr>
          <w:rtl/>
        </w:rPr>
        <w:t>،</w:t>
      </w:r>
      <w:r w:rsidRPr="00E36729">
        <w:rPr>
          <w:rtl/>
        </w:rPr>
        <w:t xml:space="preserve"> ويَدَعُ النَّاسَ مِنْ شَرِّهِ</w:t>
      </w:r>
      <w:r w:rsidR="001D6BF0">
        <w:rPr>
          <w:rFonts w:hint="cs"/>
          <w:rtl/>
        </w:rPr>
        <w:t>»</w:t>
      </w:r>
      <w:r w:rsidR="00954D38" w:rsidRPr="007E4299">
        <w:rPr>
          <w:rStyle w:val="Char5"/>
          <w:rFonts w:hint="cs"/>
          <w:rtl/>
        </w:rPr>
        <w:t>»</w:t>
      </w:r>
      <w:r w:rsidRPr="001D6BF0">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1289. </w:t>
      </w:r>
      <w:r w:rsidR="00954D38" w:rsidRPr="007E4299">
        <w:rPr>
          <w:rStyle w:val="Char5"/>
          <w:rFonts w:hint="cs"/>
          <w:rtl/>
        </w:rPr>
        <w:t>«</w:t>
      </w:r>
      <w:r w:rsidRPr="00B9566B">
        <w:rPr>
          <w:rStyle w:val="Char7"/>
          <w:rFonts w:hint="cs"/>
          <w:rtl/>
        </w:rPr>
        <w:t xml:space="preserve">از ابوسعید خدری </w:t>
      </w:r>
      <w:r w:rsidR="006A2C0C" w:rsidRPr="007E4299">
        <w:rPr>
          <w:rStyle w:val="Char7"/>
          <w:rFonts w:cs="CTraditional Arabic" w:hint="cs"/>
          <w:szCs w:val="28"/>
          <w:rtl/>
        </w:rPr>
        <w:t>س</w:t>
      </w:r>
      <w:r w:rsidRPr="00B9566B">
        <w:rPr>
          <w:rStyle w:val="Char7"/>
          <w:rFonts w:hint="cs"/>
          <w:rtl/>
        </w:rPr>
        <w:t xml:space="preserve"> روایت شده است که گفت</w:t>
      </w:r>
      <w:r w:rsidR="009272A6" w:rsidRPr="00B9566B">
        <w:rPr>
          <w:rStyle w:val="Char7"/>
          <w:rFonts w:hint="cs"/>
          <w:rtl/>
        </w:rPr>
        <w:t>:</w:t>
      </w:r>
      <w:r w:rsidRPr="00B9566B">
        <w:rPr>
          <w:rStyle w:val="Char7"/>
          <w:rFonts w:hint="cs"/>
          <w:rtl/>
        </w:rPr>
        <w:t xml:space="preserve"> مردی پیش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566B">
        <w:rPr>
          <w:rStyle w:val="Char7"/>
          <w:rFonts w:hint="cs"/>
          <w:rtl/>
        </w:rPr>
        <w:t>آمد و گفت</w:t>
      </w:r>
      <w:r w:rsidR="009272A6" w:rsidRPr="00B9566B">
        <w:rPr>
          <w:rStyle w:val="Char7"/>
          <w:rFonts w:hint="cs"/>
          <w:rtl/>
        </w:rPr>
        <w:t>:</w:t>
      </w:r>
      <w:r w:rsidRPr="00B9566B">
        <w:rPr>
          <w:rStyle w:val="Char7"/>
          <w:rFonts w:hint="cs"/>
          <w:rtl/>
        </w:rPr>
        <w:t xml:space="preserve"> چه کسی (در نزد خدا) بهتر و برتر از همه‌ی مردم است؟ فرمودند</w:t>
      </w:r>
      <w:r w:rsidR="009272A6" w:rsidRPr="00B9566B">
        <w:rPr>
          <w:rStyle w:val="Char7"/>
          <w:rFonts w:hint="cs"/>
          <w:rtl/>
        </w:rPr>
        <w:t>:</w:t>
      </w:r>
      <w:r w:rsidRPr="00B9566B">
        <w:rPr>
          <w:rStyle w:val="Char7"/>
          <w:rFonts w:hint="cs"/>
          <w:rtl/>
        </w:rPr>
        <w:t xml:space="preserve"> «شخص مؤمنی که در راه خدا، با جان و مال خود جهاد می‌کند»، گفت</w:t>
      </w:r>
      <w:r w:rsidR="009272A6" w:rsidRPr="00B9566B">
        <w:rPr>
          <w:rStyle w:val="Char7"/>
          <w:rFonts w:hint="cs"/>
          <w:rtl/>
        </w:rPr>
        <w:t>:</w:t>
      </w:r>
      <w:r w:rsidRPr="00B9566B">
        <w:rPr>
          <w:rStyle w:val="Char7"/>
          <w:rFonts w:hint="cs"/>
          <w:rtl/>
        </w:rPr>
        <w:t xml:space="preserve"> بعد از او چه کسی برتر است؟ فرمودند</w:t>
      </w:r>
      <w:r w:rsidR="009272A6" w:rsidRPr="00B9566B">
        <w:rPr>
          <w:rStyle w:val="Char7"/>
          <w:rFonts w:hint="cs"/>
          <w:rtl/>
        </w:rPr>
        <w:t>:</w:t>
      </w:r>
      <w:r w:rsidRPr="00B9566B">
        <w:rPr>
          <w:rStyle w:val="Char7"/>
          <w:rFonts w:hint="cs"/>
          <w:rtl/>
        </w:rPr>
        <w:t xml:space="preserve"> «سپس مؤمنی است در دره‌ای از دره‌ها که خدا را عبادت می‌کند و مردم را ترک کند و تا از شرش محفوظ باشند</w:t>
      </w:r>
      <w:r w:rsidRPr="007E4299">
        <w:rPr>
          <w:rStyle w:val="Charb"/>
          <w:rFonts w:hint="cs"/>
          <w:rtl/>
        </w:rPr>
        <w:t>»</w:t>
      </w:r>
      <w:r w:rsidR="00954D38" w:rsidRPr="007E4299">
        <w:rPr>
          <w:rStyle w:val="Char5"/>
          <w:rFonts w:hint="cs"/>
          <w:rtl/>
        </w:rPr>
        <w:t>»</w:t>
      </w:r>
      <w:r w:rsidRPr="007E4299">
        <w:rPr>
          <w:rStyle w:val="FootnoteReference"/>
          <w:rFonts w:cs="IRNazli"/>
          <w:sz w:val="28"/>
          <w:szCs w:val="28"/>
          <w:rtl/>
          <w:lang w:bidi="fa-IR"/>
        </w:rPr>
        <w:footnoteReference w:id="466"/>
      </w:r>
      <w:r w:rsidR="00980A27">
        <w:rPr>
          <w:rStyle w:val="Charb"/>
          <w:rFonts w:hint="cs"/>
          <w:rtl/>
        </w:rPr>
        <w:t>.</w:t>
      </w:r>
    </w:p>
    <w:p w:rsidR="00030C76" w:rsidRPr="001D6BF0" w:rsidRDefault="00030C76" w:rsidP="009D21BF">
      <w:pPr>
        <w:pStyle w:val="a"/>
        <w:rPr>
          <w:rStyle w:val="Chard"/>
          <w:rtl/>
        </w:rPr>
      </w:pPr>
      <w:r w:rsidRPr="001D6BF0">
        <w:rPr>
          <w:rStyle w:val="Charb"/>
          <w:rtl/>
        </w:rPr>
        <w:t>1290</w:t>
      </w:r>
      <w:r w:rsidRPr="001D6BF0">
        <w:rPr>
          <w:rStyle w:val="Charb"/>
          <w:rFonts w:hint="cs"/>
          <w:rtl/>
        </w:rPr>
        <w:t>-</w:t>
      </w:r>
      <w:r w:rsidRPr="001D6BF0">
        <w:rPr>
          <w:rStyle w:val="Charb"/>
          <w:rFonts w:ascii="Times New Roman" w:hAnsi="Times New Roman" w:cs="Times New Roman" w:hint="cs"/>
          <w:rtl/>
        </w:rPr>
        <w:t> </w:t>
      </w:r>
      <w:r w:rsidR="00954D38" w:rsidRPr="007E4299">
        <w:rPr>
          <w:rStyle w:val="Char5"/>
          <w:rFonts w:hint="cs"/>
          <w:rtl/>
        </w:rPr>
        <w:t>«</w:t>
      </w:r>
      <w:r w:rsidRPr="00E36729">
        <w:rPr>
          <w:rtl/>
        </w:rPr>
        <w:t xml:space="preserve">وعنْ سهل بنِ سعْدٍ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00B92DD8">
        <w:rPr>
          <w:rtl/>
        </w:rPr>
        <w:t xml:space="preserve"> قَالَ</w:t>
      </w:r>
      <w:r w:rsidR="009272A6">
        <w:rPr>
          <w:rtl/>
        </w:rPr>
        <w:t>:</w:t>
      </w:r>
      <w:r w:rsidR="00B92DD8">
        <w:rPr>
          <w:rtl/>
        </w:rPr>
        <w:t xml:space="preserve"> </w:t>
      </w:r>
      <w:r w:rsidR="009272A6">
        <w:rPr>
          <w:rtl/>
        </w:rPr>
        <w:t>«</w:t>
      </w:r>
      <w:r w:rsidR="00B92DD8">
        <w:rPr>
          <w:rtl/>
        </w:rPr>
        <w:t>رِباط</w:t>
      </w:r>
      <w:r w:rsidR="00B92DD8">
        <w:rPr>
          <w:rFonts w:hint="cs"/>
          <w:rtl/>
        </w:rPr>
        <w:t>ُ</w:t>
      </w:r>
      <w:r w:rsidRPr="00E36729">
        <w:rPr>
          <w:rtl/>
        </w:rPr>
        <w:t xml:space="preserve"> يَوْمٍ في سَبيلِ اللَّهِ خَيْرٌ مِنَ الدُّنْيا وما عَلَيْها</w:t>
      </w:r>
      <w:r w:rsidR="009272A6">
        <w:rPr>
          <w:rtl/>
        </w:rPr>
        <w:t>،</w:t>
      </w:r>
      <w:r w:rsidRPr="00E36729">
        <w:rPr>
          <w:rtl/>
        </w:rPr>
        <w:t xml:space="preserve"> ومَوْضِعُ سَوْطِ أَحَدِكُمْ مِنَ الجنَّةِ خَيْرٌ من الدُّنْيا وما عَلَيْها</w:t>
      </w:r>
      <w:r w:rsidR="009272A6">
        <w:rPr>
          <w:rtl/>
        </w:rPr>
        <w:t>،</w:t>
      </w:r>
      <w:r w:rsidRPr="00E36729">
        <w:rPr>
          <w:rtl/>
        </w:rPr>
        <w:t xml:space="preserve"> والرَّوْحةُ يرُوحُها العبْدُ في سَبيلِ اللَّهِ تَعالى</w:t>
      </w:r>
      <w:r w:rsidR="009272A6">
        <w:rPr>
          <w:rtl/>
        </w:rPr>
        <w:t>،</w:t>
      </w:r>
      <w:r w:rsidRPr="00E36729">
        <w:rPr>
          <w:rtl/>
        </w:rPr>
        <w:t xml:space="preserve"> أوِ الغَدْوَةُ</w:t>
      </w:r>
      <w:r w:rsidR="009272A6">
        <w:rPr>
          <w:rtl/>
        </w:rPr>
        <w:t>،</w:t>
      </w:r>
      <w:r w:rsidRPr="00E36729">
        <w:rPr>
          <w:rtl/>
        </w:rPr>
        <w:t xml:space="preserve"> خَيْرٌ مِنَ الدُّنْياَ وَما عَليْهَا</w:t>
      </w:r>
      <w:r w:rsidR="009272A6">
        <w:rPr>
          <w:rtl/>
        </w:rPr>
        <w:t>»</w:t>
      </w:r>
      <w:r w:rsidR="00954D38"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1290.</w:t>
      </w:r>
      <w:r w:rsidR="00954D38" w:rsidRPr="007E4299">
        <w:rPr>
          <w:rStyle w:val="Char5"/>
          <w:rFonts w:hint="cs"/>
          <w:rtl/>
        </w:rPr>
        <w:t>«</w:t>
      </w:r>
      <w:r w:rsidRPr="00B9566B">
        <w:rPr>
          <w:rStyle w:val="Char7"/>
          <w:rFonts w:hint="cs"/>
          <w:rtl/>
        </w:rPr>
        <w:t xml:space="preserve">از سهل بن سعد </w:t>
      </w:r>
      <w:r w:rsidR="006A2C0C" w:rsidRPr="007E4299">
        <w:rPr>
          <w:rStyle w:val="Char7"/>
          <w:rFonts w:cs="CTraditional Arabic" w:hint="cs"/>
          <w:szCs w:val="28"/>
          <w:rtl/>
        </w:rPr>
        <w:t>س</w:t>
      </w:r>
      <w:r w:rsidRPr="00B9566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566B">
        <w:rPr>
          <w:rStyle w:val="Char7"/>
          <w:rFonts w:hint="cs"/>
          <w:rtl/>
        </w:rPr>
        <w:t>فرمودند</w:t>
      </w:r>
      <w:r w:rsidR="009272A6" w:rsidRPr="00B9566B">
        <w:rPr>
          <w:rStyle w:val="Char7"/>
          <w:rFonts w:hint="cs"/>
          <w:rtl/>
        </w:rPr>
        <w:t>:</w:t>
      </w:r>
      <w:r w:rsidRPr="00B9566B">
        <w:rPr>
          <w:rStyle w:val="Char7"/>
          <w:rFonts w:hint="cs"/>
          <w:rtl/>
        </w:rPr>
        <w:t xml:space="preserve"> «یک روز نگهبانی کردن در راه خدا از مسلمانان و جایگاه آنان در میدان جهاد، از دنیا و هرچه بر روی آن است، بهتر است و جای تازیانه‌ی یکی از شما در جنت، از دنیا و هر آن‌چه بر روی آن است، بهتر می‌باشد و صبح تا ظهر یا ظهر تا غروب که بنده در آن به جهاد در راه خدا می‌رود، از دنیا و هر آن‌چه بر روی آن است، بهتر است</w:t>
      </w:r>
      <w:r w:rsidRPr="007E4299">
        <w:rPr>
          <w:rStyle w:val="Charb"/>
          <w:rFonts w:hint="cs"/>
          <w:rtl/>
        </w:rPr>
        <w:t>»</w:t>
      </w:r>
      <w:r w:rsidR="00954D38" w:rsidRPr="007E4299">
        <w:rPr>
          <w:rStyle w:val="Char5"/>
          <w:rFonts w:hint="cs"/>
          <w:rtl/>
        </w:rPr>
        <w:t>»</w:t>
      </w:r>
      <w:r w:rsidRPr="007E4299">
        <w:rPr>
          <w:rStyle w:val="FootnoteReference"/>
          <w:rFonts w:cs="IRNazli"/>
          <w:sz w:val="28"/>
          <w:szCs w:val="28"/>
          <w:rtl/>
          <w:lang w:bidi="fa-IR"/>
        </w:rPr>
        <w:footnoteReference w:id="467"/>
      </w:r>
      <w:r w:rsidR="00980A27">
        <w:rPr>
          <w:rStyle w:val="Charb"/>
          <w:rFonts w:hint="cs"/>
          <w:rtl/>
        </w:rPr>
        <w:t>.</w:t>
      </w:r>
    </w:p>
    <w:p w:rsidR="00030C76" w:rsidRPr="001D6BF0" w:rsidRDefault="00030C76" w:rsidP="009D21BF">
      <w:pPr>
        <w:pStyle w:val="a"/>
        <w:rPr>
          <w:rStyle w:val="Chard"/>
          <w:rtl/>
        </w:rPr>
      </w:pPr>
      <w:r w:rsidRPr="001D6BF0">
        <w:rPr>
          <w:rStyle w:val="Charb"/>
          <w:rtl/>
        </w:rPr>
        <w:t>1291</w:t>
      </w:r>
      <w:r w:rsidRPr="001D6BF0">
        <w:rPr>
          <w:rStyle w:val="Charb"/>
          <w:rFonts w:hint="cs"/>
          <w:rtl/>
        </w:rPr>
        <w:t>-</w:t>
      </w:r>
      <w:r w:rsidRPr="001D6BF0">
        <w:rPr>
          <w:rStyle w:val="Charb"/>
          <w:rFonts w:ascii="Times New Roman" w:hAnsi="Times New Roman" w:cs="Times New Roman" w:hint="cs"/>
          <w:rtl/>
        </w:rPr>
        <w:t> </w:t>
      </w:r>
      <w:r w:rsidR="00954D38" w:rsidRPr="007E4299">
        <w:rPr>
          <w:rStyle w:val="Char5"/>
          <w:rFonts w:hint="cs"/>
          <w:rtl/>
        </w:rPr>
        <w:t>«</w:t>
      </w:r>
      <w:r w:rsidRPr="00E36729">
        <w:rPr>
          <w:rtl/>
        </w:rPr>
        <w:t xml:space="preserve">وعَنْ سَلْمَانَ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«رِبَاطُ يَوْمٍ وَلَيْلَةٍ خَيرٌ مِنْ صِيامِ شَهْر</w:t>
      </w:r>
      <w:r w:rsidR="001D6BF0">
        <w:rPr>
          <w:rtl/>
        </w:rPr>
        <w:t>ٍ و</w:t>
      </w:r>
      <w:r w:rsidR="00E50E45">
        <w:rPr>
          <w:rtl/>
        </w:rPr>
        <w:t>قِيامِهِ</w:t>
      </w:r>
      <w:r w:rsidR="009272A6">
        <w:rPr>
          <w:rtl/>
        </w:rPr>
        <w:t>،</w:t>
      </w:r>
      <w:r w:rsidR="00E50E45">
        <w:rPr>
          <w:rtl/>
        </w:rPr>
        <w:t xml:space="preserve"> وَإنْ ماتَ فيهِ </w:t>
      </w:r>
      <w:r w:rsidRPr="00E36729">
        <w:rPr>
          <w:rtl/>
        </w:rPr>
        <w:t>جري عليه عمَلُهُ الَّذي كان يَعْمَلُ</w:t>
      </w:r>
      <w:r w:rsidR="009272A6">
        <w:rPr>
          <w:rtl/>
        </w:rPr>
        <w:t>،</w:t>
      </w:r>
      <w:r w:rsidRPr="00E36729">
        <w:rPr>
          <w:rtl/>
        </w:rPr>
        <w:t xml:space="preserve"> وَأُجْرِيَ عَلَيْهِ رِزقُهُ</w:t>
      </w:r>
      <w:r w:rsidR="009272A6">
        <w:rPr>
          <w:rtl/>
        </w:rPr>
        <w:t>،</w:t>
      </w:r>
      <w:r w:rsidRPr="00E36729">
        <w:rPr>
          <w:rtl/>
        </w:rPr>
        <w:t xml:space="preserve"> وأمِنَ الفَتَّانَ</w:t>
      </w:r>
      <w:r w:rsidR="009272A6">
        <w:rPr>
          <w:rtl/>
        </w:rPr>
        <w:t>»</w:t>
      </w:r>
      <w:r w:rsidR="00954D38"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1291. </w:t>
      </w:r>
      <w:r w:rsidR="00954D38" w:rsidRPr="007E4299">
        <w:rPr>
          <w:rStyle w:val="Char5"/>
          <w:rFonts w:hint="cs"/>
          <w:rtl/>
        </w:rPr>
        <w:t>«</w:t>
      </w:r>
      <w:r w:rsidRPr="00B9566B">
        <w:rPr>
          <w:rStyle w:val="Char7"/>
          <w:rFonts w:hint="cs"/>
          <w:rtl/>
        </w:rPr>
        <w:t xml:space="preserve">از سلمان </w:t>
      </w:r>
      <w:r w:rsidR="006A2C0C" w:rsidRPr="007E4299">
        <w:rPr>
          <w:rStyle w:val="Char7"/>
          <w:rFonts w:cs="CTraditional Arabic" w:hint="cs"/>
          <w:szCs w:val="28"/>
          <w:rtl/>
        </w:rPr>
        <w:t>س</w:t>
      </w:r>
      <w:r w:rsidRPr="00B9566B">
        <w:rPr>
          <w:rStyle w:val="Char7"/>
          <w:rFonts w:hint="cs"/>
          <w:rtl/>
        </w:rPr>
        <w:t xml:space="preserve"> روایت شده است که گفت</w:t>
      </w:r>
      <w:r w:rsidR="009272A6" w:rsidRPr="00B9566B">
        <w:rPr>
          <w:rStyle w:val="Char7"/>
          <w:rFonts w:hint="cs"/>
          <w:rtl/>
        </w:rPr>
        <w:t>:</w:t>
      </w:r>
      <w:r w:rsidRPr="00B9566B">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566B">
        <w:rPr>
          <w:rStyle w:val="Char7"/>
          <w:rFonts w:hint="cs"/>
          <w:rtl/>
        </w:rPr>
        <w:t>شنیدم که می‌فرمود</w:t>
      </w:r>
      <w:r w:rsidR="009272A6" w:rsidRPr="00B9566B">
        <w:rPr>
          <w:rStyle w:val="Char7"/>
          <w:rFonts w:hint="cs"/>
          <w:rtl/>
        </w:rPr>
        <w:t>:</w:t>
      </w:r>
      <w:r w:rsidRPr="00B9566B">
        <w:rPr>
          <w:rStyle w:val="Char7"/>
          <w:rFonts w:hint="cs"/>
          <w:rtl/>
        </w:rPr>
        <w:t xml:space="preserve"> «مرزداری و نگهبانی کردن از مسلمانان و جایگاه آنان در جنگ به مدت یک شبانه‌روز، بهتر از روزه‌داری و شب بیداری برای عبادت در یک ماه است و اگر شخص در حال آن مرزداری و نگهبانی بمیرد، عمل خیری که انجام داده است، برای همیشه برای او منظور و موجب رحمت</w:t>
      </w:r>
      <w:r w:rsidR="007E4299">
        <w:rPr>
          <w:rStyle w:val="Char7"/>
          <w:rFonts w:hint="cs"/>
          <w:rtl/>
        </w:rPr>
        <w:t xml:space="preserve"> می‌</w:t>
      </w:r>
      <w:r w:rsidRPr="00B9566B">
        <w:rPr>
          <w:rStyle w:val="Char7"/>
          <w:rFonts w:hint="cs"/>
          <w:rtl/>
        </w:rPr>
        <w:t>گردد و روزی او (در بهشت) مقرر و پایدار می‌شود و از فتنه و مخاطرات بعد از مرگ، محفوظ و در امان می‌باشد</w:t>
      </w:r>
      <w:r w:rsidRPr="007E4299">
        <w:rPr>
          <w:rStyle w:val="Charb"/>
          <w:rFonts w:hint="cs"/>
          <w:rtl/>
        </w:rPr>
        <w:t>»</w:t>
      </w:r>
      <w:r w:rsidR="00954D38" w:rsidRPr="007E4299">
        <w:rPr>
          <w:rStyle w:val="Char5"/>
          <w:rFonts w:hint="cs"/>
          <w:rtl/>
        </w:rPr>
        <w:t>»</w:t>
      </w:r>
      <w:r w:rsidRPr="007E4299">
        <w:rPr>
          <w:rStyle w:val="FootnoteReference"/>
          <w:rFonts w:cs="IRNazli"/>
          <w:sz w:val="28"/>
          <w:szCs w:val="28"/>
          <w:rtl/>
          <w:lang w:bidi="fa-IR"/>
        </w:rPr>
        <w:footnoteReference w:id="468"/>
      </w:r>
      <w:r w:rsidR="00980A27">
        <w:rPr>
          <w:rStyle w:val="Charb"/>
          <w:rFonts w:hint="cs"/>
          <w:rtl/>
        </w:rPr>
        <w:t>.</w:t>
      </w:r>
    </w:p>
    <w:p w:rsidR="00030C76" w:rsidRPr="001D6BF0" w:rsidRDefault="00030C76" w:rsidP="009D21BF">
      <w:pPr>
        <w:pStyle w:val="a"/>
        <w:rPr>
          <w:rStyle w:val="Chard"/>
          <w:rtl/>
        </w:rPr>
      </w:pPr>
      <w:r w:rsidRPr="001D6BF0">
        <w:rPr>
          <w:rStyle w:val="Charb"/>
          <w:rtl/>
        </w:rPr>
        <w:t>1292</w:t>
      </w:r>
      <w:r w:rsidRPr="001D6BF0">
        <w:rPr>
          <w:rStyle w:val="Charb"/>
          <w:rFonts w:hint="cs"/>
          <w:rtl/>
        </w:rPr>
        <w:t>-</w:t>
      </w:r>
      <w:r w:rsidRPr="001D6BF0">
        <w:rPr>
          <w:rStyle w:val="Charb"/>
          <w:rFonts w:ascii="Times New Roman" w:hAnsi="Times New Roman" w:cs="Times New Roman" w:hint="cs"/>
          <w:rtl/>
        </w:rPr>
        <w:t> </w:t>
      </w:r>
      <w:r w:rsidR="00954D38" w:rsidRPr="007E4299">
        <w:rPr>
          <w:rStyle w:val="Char5"/>
          <w:rFonts w:hint="cs"/>
          <w:rtl/>
        </w:rPr>
        <w:t>«</w:t>
      </w:r>
      <w:r w:rsidRPr="00E36729">
        <w:rPr>
          <w:rtl/>
        </w:rPr>
        <w:t xml:space="preserve">وعَنْ فضَالةَ بن عُبيد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كُلُّ مَيِّتٍ يُخْتَمُ على عَملِهِ إلاَّ المُرابِطَ في سَبيلِ اللَّهِ</w:t>
      </w:r>
      <w:r w:rsidR="009272A6">
        <w:rPr>
          <w:rtl/>
        </w:rPr>
        <w:t>،</w:t>
      </w:r>
      <w:r w:rsidRPr="00E36729">
        <w:rPr>
          <w:rtl/>
        </w:rPr>
        <w:t xml:space="preserve"> فَإنَّهُ يُنَمَّى لهُ عَمَلُهُ إلى يوْمِ القِيامَةِ</w:t>
      </w:r>
      <w:r w:rsidR="009272A6">
        <w:rPr>
          <w:rtl/>
        </w:rPr>
        <w:t>،</w:t>
      </w:r>
      <w:r w:rsidRPr="00E36729">
        <w:rPr>
          <w:rtl/>
        </w:rPr>
        <w:t xml:space="preserve"> ويُؤمَّنُ فِتْنةِ القَبرِ</w:t>
      </w:r>
      <w:r w:rsidR="009272A6">
        <w:rPr>
          <w:rtl/>
        </w:rPr>
        <w:t>»</w:t>
      </w:r>
      <w:r w:rsidR="00954D38" w:rsidRPr="007E4299">
        <w:rPr>
          <w:rStyle w:val="Char5"/>
          <w:rFonts w:hint="cs"/>
          <w:rtl/>
        </w:rPr>
        <w:t>»</w:t>
      </w:r>
      <w:r w:rsidRPr="001D6BF0">
        <w:rPr>
          <w:rStyle w:val="Chard"/>
          <w:rtl/>
        </w:rPr>
        <w:t xml:space="preserve"> رواه أبو داودَ والترمذيُّ وقَالَ</w:t>
      </w:r>
      <w:r w:rsidR="009272A6" w:rsidRPr="001D6BF0">
        <w:rPr>
          <w:rStyle w:val="Chard"/>
          <w:rtl/>
        </w:rPr>
        <w:t>:</w:t>
      </w:r>
      <w:r w:rsidRPr="001D6BF0">
        <w:rPr>
          <w:rStyle w:val="Chard"/>
          <w:rtl/>
        </w:rPr>
        <w:t xml:space="preserve"> حديثٌ حسنٌ صحيحٌ</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1292. </w:t>
      </w:r>
      <w:r w:rsidR="0065226C" w:rsidRPr="007E4299">
        <w:rPr>
          <w:rStyle w:val="Char5"/>
          <w:rFonts w:hint="cs"/>
          <w:rtl/>
        </w:rPr>
        <w:t>«</w:t>
      </w:r>
      <w:r w:rsidR="00680F48">
        <w:rPr>
          <w:rStyle w:val="Char7"/>
          <w:rFonts w:hint="cs"/>
          <w:rtl/>
        </w:rPr>
        <w:t>از فضاله بن عبید</w:t>
      </w:r>
      <w:r w:rsidRPr="005F2512">
        <w:rPr>
          <w:rStyle w:val="Char7"/>
          <w:rFonts w:hint="cs"/>
          <w:rtl/>
        </w:rPr>
        <w:t xml:space="preserve"> </w:t>
      </w:r>
      <w:r w:rsidR="006A2C0C" w:rsidRPr="007E4299">
        <w:rPr>
          <w:rStyle w:val="Char7"/>
          <w:rFonts w:cs="CTraditional Arabic" w:hint="cs"/>
          <w:szCs w:val="28"/>
          <w:rtl/>
        </w:rPr>
        <w:t>س</w:t>
      </w:r>
      <w:r w:rsidRPr="005F251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F2512">
        <w:rPr>
          <w:rStyle w:val="Char7"/>
          <w:rFonts w:hint="cs"/>
          <w:rtl/>
        </w:rPr>
        <w:t>فرمودند</w:t>
      </w:r>
      <w:r w:rsidR="009272A6" w:rsidRPr="005F2512">
        <w:rPr>
          <w:rStyle w:val="Char7"/>
          <w:rFonts w:hint="cs"/>
          <w:rtl/>
        </w:rPr>
        <w:t>:</w:t>
      </w:r>
      <w:r w:rsidRPr="005F2512">
        <w:rPr>
          <w:rStyle w:val="Char7"/>
          <w:rFonts w:hint="cs"/>
          <w:rtl/>
        </w:rPr>
        <w:t xml:space="preserve"> «هر مرده‌ای بر اعمالش مهر زده و کارهایش با مرگ او تمام می‌شود، جز مرابط در راه خدا (کسی که در میان جهاد از مسلمانان و جایگاهشان نگهبانی و مرزداری می‌کند) که او عملش تا قیامت برایش زیاد می‌شود و ادامه پیدا می‌کند و از فتنه‌ی قبر در امان نگه داشته می‌شود</w:t>
      </w:r>
      <w:r w:rsidRPr="007E4299">
        <w:rPr>
          <w:rStyle w:val="Charb"/>
          <w:rFonts w:hint="cs"/>
          <w:rtl/>
        </w:rPr>
        <w:t>»</w:t>
      </w:r>
      <w:r w:rsidR="0065226C" w:rsidRPr="007E4299">
        <w:rPr>
          <w:rStyle w:val="Char5"/>
          <w:rFonts w:hint="cs"/>
          <w:rtl/>
        </w:rPr>
        <w:t>»</w:t>
      </w:r>
      <w:r w:rsidRPr="007E4299">
        <w:rPr>
          <w:rStyle w:val="FootnoteReference"/>
          <w:rFonts w:cs="IRNazli"/>
          <w:sz w:val="28"/>
          <w:szCs w:val="28"/>
          <w:rtl/>
          <w:lang w:bidi="fa-IR"/>
        </w:rPr>
        <w:footnoteReference w:id="469"/>
      </w:r>
      <w:r w:rsidR="00980A27">
        <w:rPr>
          <w:rStyle w:val="Charb"/>
          <w:rFonts w:hint="cs"/>
          <w:rtl/>
        </w:rPr>
        <w:t>.</w:t>
      </w:r>
    </w:p>
    <w:p w:rsidR="00030C76" w:rsidRPr="001D6BF0" w:rsidRDefault="00030C76" w:rsidP="009D21BF">
      <w:pPr>
        <w:pStyle w:val="a"/>
        <w:rPr>
          <w:rStyle w:val="Chard"/>
          <w:rtl/>
        </w:rPr>
      </w:pPr>
      <w:r w:rsidRPr="001D6BF0">
        <w:rPr>
          <w:rStyle w:val="Charb"/>
          <w:rtl/>
        </w:rPr>
        <w:t>1293</w:t>
      </w:r>
      <w:r w:rsidRPr="001D6BF0">
        <w:rPr>
          <w:rStyle w:val="Charb"/>
          <w:rFonts w:hint="cs"/>
          <w:rtl/>
        </w:rPr>
        <w:t>-</w:t>
      </w:r>
      <w:r w:rsidRPr="001D6BF0">
        <w:rPr>
          <w:rStyle w:val="Charb"/>
          <w:rFonts w:ascii="Times New Roman" w:hAnsi="Times New Roman" w:cs="Times New Roman" w:hint="cs"/>
          <w:rtl/>
        </w:rPr>
        <w:t> </w:t>
      </w:r>
      <w:r w:rsidR="0065226C" w:rsidRPr="007E4299">
        <w:rPr>
          <w:rStyle w:val="Char5"/>
          <w:rFonts w:hint="cs"/>
          <w:rtl/>
        </w:rPr>
        <w:t>«</w:t>
      </w:r>
      <w:r w:rsidRPr="00E36729">
        <w:rPr>
          <w:rtl/>
        </w:rPr>
        <w:t xml:space="preserve">وَعنْ عُثْمَانَ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«رباطُ يَوْمٍ في سبيلِ اللَّه خَيْرٌ مِنْ ألْفِ يَوْمٍ فيما سواهُ مِنَ المَنازلِ</w:t>
      </w:r>
      <w:r w:rsidR="009272A6">
        <w:rPr>
          <w:rtl/>
        </w:rPr>
        <w:t>»</w:t>
      </w:r>
      <w:r w:rsidR="0065226C" w:rsidRPr="007E4299">
        <w:rPr>
          <w:rStyle w:val="Char5"/>
          <w:rFonts w:hint="cs"/>
          <w:rtl/>
        </w:rPr>
        <w:t>»</w:t>
      </w:r>
      <w:r w:rsidRPr="001D6BF0">
        <w:rPr>
          <w:rStyle w:val="Chard"/>
          <w:rtl/>
        </w:rPr>
        <w:t xml:space="preserve"> رواهُ الترمذيُّ وقالَ</w:t>
      </w:r>
      <w:r w:rsidR="009272A6" w:rsidRPr="001D6BF0">
        <w:rPr>
          <w:rStyle w:val="Chard"/>
          <w:rtl/>
        </w:rPr>
        <w:t>:</w:t>
      </w:r>
      <w:r w:rsidRPr="001D6BF0">
        <w:rPr>
          <w:rStyle w:val="Chard"/>
          <w:rtl/>
        </w:rPr>
        <w:t xml:space="preserve"> حديثٌ حسن صَحيحٌ</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1293. </w:t>
      </w:r>
      <w:r w:rsidR="0065226C" w:rsidRPr="007E4299">
        <w:rPr>
          <w:rStyle w:val="Char5"/>
          <w:rFonts w:hint="cs"/>
          <w:rtl/>
        </w:rPr>
        <w:t>«</w:t>
      </w:r>
      <w:r w:rsidRPr="005F2512">
        <w:rPr>
          <w:rStyle w:val="Char7"/>
          <w:rFonts w:hint="cs"/>
          <w:rtl/>
        </w:rPr>
        <w:t xml:space="preserve">از حضرت عثمان </w:t>
      </w:r>
      <w:r w:rsidR="006A2C0C" w:rsidRPr="007E4299">
        <w:rPr>
          <w:rStyle w:val="Char7"/>
          <w:rFonts w:cs="CTraditional Arabic" w:hint="cs"/>
          <w:szCs w:val="28"/>
          <w:rtl/>
        </w:rPr>
        <w:t>س</w:t>
      </w:r>
      <w:r w:rsidRPr="005F2512">
        <w:rPr>
          <w:rStyle w:val="Char7"/>
          <w:rFonts w:hint="cs"/>
          <w:rtl/>
        </w:rPr>
        <w:t xml:space="preserve"> روایت شده است که گفت</w:t>
      </w:r>
      <w:r w:rsidR="009272A6" w:rsidRPr="005F2512">
        <w:rPr>
          <w:rStyle w:val="Char7"/>
          <w:rFonts w:hint="cs"/>
          <w:rtl/>
        </w:rPr>
        <w:t>:</w:t>
      </w:r>
      <w:r w:rsidRPr="005F2512">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F2512">
        <w:rPr>
          <w:rStyle w:val="Char7"/>
          <w:rFonts w:hint="cs"/>
          <w:rtl/>
        </w:rPr>
        <w:t>شنیدم که می‌فرمود</w:t>
      </w:r>
      <w:r w:rsidR="009272A6" w:rsidRPr="005F2512">
        <w:rPr>
          <w:rStyle w:val="Char7"/>
          <w:rFonts w:hint="cs"/>
          <w:rtl/>
        </w:rPr>
        <w:t>:</w:t>
      </w:r>
      <w:r w:rsidRPr="005F2512">
        <w:rPr>
          <w:rStyle w:val="Char7"/>
          <w:rFonts w:hint="cs"/>
          <w:rtl/>
        </w:rPr>
        <w:t xml:space="preserve"> «یک روز نگهبانی و مرزداری کردن در راه خدا، بهتر از هزار روز بودن در جاهای دیگر از میدان جهاد است</w:t>
      </w:r>
      <w:r w:rsidRPr="007E4299">
        <w:rPr>
          <w:rStyle w:val="Charb"/>
          <w:rFonts w:hint="cs"/>
          <w:rtl/>
        </w:rPr>
        <w:t>»</w:t>
      </w:r>
      <w:r w:rsidR="0065226C" w:rsidRPr="007E4299">
        <w:rPr>
          <w:rStyle w:val="Char5"/>
          <w:rFonts w:hint="cs"/>
          <w:rtl/>
        </w:rPr>
        <w:t>»</w:t>
      </w:r>
      <w:r w:rsidRPr="007E4299">
        <w:rPr>
          <w:rStyle w:val="FootnoteReference"/>
          <w:rFonts w:cs="IRNazli"/>
          <w:sz w:val="28"/>
          <w:szCs w:val="28"/>
          <w:rtl/>
          <w:lang w:bidi="fa-IR"/>
        </w:rPr>
        <w:footnoteReference w:id="470"/>
      </w:r>
      <w:r w:rsidR="00980A27">
        <w:rPr>
          <w:rStyle w:val="Charb"/>
          <w:rFonts w:hint="cs"/>
          <w:rtl/>
        </w:rPr>
        <w:t>.</w:t>
      </w:r>
    </w:p>
    <w:p w:rsidR="00B82FDA" w:rsidRPr="001D6BF0" w:rsidRDefault="00B82FDA" w:rsidP="0065226C">
      <w:pPr>
        <w:pStyle w:val="a"/>
        <w:rPr>
          <w:rStyle w:val="Chard"/>
          <w:rtl/>
        </w:rPr>
      </w:pPr>
      <w:r w:rsidRPr="001D6BF0">
        <w:rPr>
          <w:rStyle w:val="Charb"/>
          <w:rtl/>
        </w:rPr>
        <w:t>1294</w:t>
      </w:r>
      <w:r w:rsidRPr="001D6BF0">
        <w:rPr>
          <w:rStyle w:val="Charb"/>
          <w:rFonts w:hint="cs"/>
          <w:rtl/>
        </w:rPr>
        <w:t>-</w:t>
      </w:r>
      <w:r w:rsidRPr="001D6BF0">
        <w:rPr>
          <w:rStyle w:val="Charb"/>
          <w:rFonts w:ascii="Times New Roman" w:hAnsi="Times New Roman" w:cs="Times New Roman" w:hint="cs"/>
          <w:rtl/>
        </w:rPr>
        <w:t> </w:t>
      </w:r>
      <w:r w:rsidR="0065226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تَضَمَّنَ اللَّه ل</w:t>
      </w:r>
      <w:r w:rsidR="001D6BF0">
        <w:rPr>
          <w:rFonts w:hint="cs"/>
          <w:rtl/>
        </w:rPr>
        <w:t>ـ</w:t>
      </w:r>
      <w:r w:rsidRPr="00E36729">
        <w:rPr>
          <w:rtl/>
        </w:rPr>
        <w:t>ِمنْ خَرَجَ في سَبيلِهِ</w:t>
      </w:r>
      <w:r w:rsidR="009272A6">
        <w:rPr>
          <w:rtl/>
        </w:rPr>
        <w:t>،</w:t>
      </w:r>
      <w:r w:rsidRPr="00E36729">
        <w:rPr>
          <w:rtl/>
        </w:rPr>
        <w:t xml:space="preserve"> لا يُخْرجُهُ إلاَّ جِهَادٌ في سَبيلي</w:t>
      </w:r>
      <w:r w:rsidR="009272A6">
        <w:rPr>
          <w:rtl/>
        </w:rPr>
        <w:t>،</w:t>
      </w:r>
      <w:r w:rsidRPr="00E36729">
        <w:rPr>
          <w:rtl/>
        </w:rPr>
        <w:t xml:space="preserve"> وإيمانٌ بي وَتَصْدِيقٌ برُسُلي فَهُوَ ضَامِنٌ</w:t>
      </w:r>
      <w:r w:rsidR="00EF2044">
        <w:rPr>
          <w:rFonts w:hint="cs"/>
          <w:rtl/>
        </w:rPr>
        <w:t xml:space="preserve"> عَلَیَّ</w:t>
      </w:r>
      <w:r w:rsidRPr="00E36729">
        <w:rPr>
          <w:rtl/>
        </w:rPr>
        <w:t xml:space="preserve"> أنْ أدْخِلَهُ الجَنَّةَ</w:t>
      </w:r>
      <w:r w:rsidR="009272A6">
        <w:rPr>
          <w:rtl/>
        </w:rPr>
        <w:t>،</w:t>
      </w:r>
      <w:r w:rsidRPr="00E36729">
        <w:rPr>
          <w:rtl/>
        </w:rPr>
        <w:t xml:space="preserve"> أوْ أرْجِعَهُ إلى مَنْزِلِهِ الذي خَرَجَ مِنْهُ بما نَالَ مِنْ أجْرٍ</w:t>
      </w:r>
      <w:r w:rsidR="009272A6">
        <w:rPr>
          <w:rtl/>
        </w:rPr>
        <w:t>،</w:t>
      </w:r>
      <w:r w:rsidRPr="00E36729">
        <w:rPr>
          <w:rtl/>
        </w:rPr>
        <w:t xml:space="preserve"> أوْ غَنِيمَة</w:t>
      </w:r>
      <w:r w:rsidR="009272A6">
        <w:rPr>
          <w:rtl/>
        </w:rPr>
        <w:t>،</w:t>
      </w:r>
      <w:r w:rsidRPr="00E36729">
        <w:rPr>
          <w:rtl/>
        </w:rPr>
        <w:t xml:space="preserve"> وَالَّذي نَفْسُ مُحَمَّدٍ بيَدِهِ ما مِنْ كَلْمٍ يُكلَم في سبيلِ اللَّهِ إلاَّ جاءَ يوْم القِيامةِ كَهَيْئَتِهِ يوْم كُلِم، لَوْنُهُ لَوْن دَم</w:t>
      </w:r>
      <w:r w:rsidR="009272A6">
        <w:rPr>
          <w:rtl/>
        </w:rPr>
        <w:t>،</w:t>
      </w:r>
      <w:r w:rsidRPr="00E36729">
        <w:rPr>
          <w:rtl/>
        </w:rPr>
        <w:t xml:space="preserve"> ورِيحُهُ ريحُ مِسْكٍ</w:t>
      </w:r>
      <w:r w:rsidR="009272A6">
        <w:rPr>
          <w:rtl/>
        </w:rPr>
        <w:t>،</w:t>
      </w:r>
      <w:r w:rsidRPr="00E36729">
        <w:rPr>
          <w:rtl/>
        </w:rPr>
        <w:t xml:space="preserve"> والَّذي نَفْسُ مُحمَّدٍ بِيدِهِ لَوْلا أنْ أَشُقَّ على المُسْلِمينَ ما قعَدْتُ خِلاف سرِيَّةٍ تَغْزُو في سَببيلِ</w:t>
      </w:r>
      <w:r w:rsidR="005122E9">
        <w:rPr>
          <w:rtl/>
        </w:rPr>
        <w:t xml:space="preserve"> اللَّه أبَداً</w:t>
      </w:r>
      <w:r w:rsidR="009272A6">
        <w:rPr>
          <w:rtl/>
        </w:rPr>
        <w:t>،</w:t>
      </w:r>
      <w:r w:rsidR="005122E9">
        <w:rPr>
          <w:rtl/>
        </w:rPr>
        <w:t xml:space="preserve"> ولكِنْ لا أجِد</w:t>
      </w:r>
      <w:r w:rsidR="005122E9">
        <w:rPr>
          <w:rFonts w:hint="cs"/>
          <w:rtl/>
        </w:rPr>
        <w:t>ُ</w:t>
      </w:r>
      <w:r w:rsidRPr="00E36729">
        <w:rPr>
          <w:rtl/>
        </w:rPr>
        <w:t xml:space="preserve"> سعَة فأَحْمِلَهمْ ولا يجدُونَ سعَةً</w:t>
      </w:r>
      <w:r w:rsidR="009272A6">
        <w:rPr>
          <w:rtl/>
        </w:rPr>
        <w:t>،</w:t>
      </w:r>
      <w:r w:rsidRPr="00E36729">
        <w:rPr>
          <w:rtl/>
        </w:rPr>
        <w:t xml:space="preserve"> ويشُقُّ علَيْهِمْ أن يَتَخَل</w:t>
      </w:r>
      <w:r w:rsidR="005122E9">
        <w:rPr>
          <w:rFonts w:hint="cs"/>
          <w:rtl/>
        </w:rPr>
        <w:t>َّ</w:t>
      </w:r>
      <w:r w:rsidRPr="00E36729">
        <w:rPr>
          <w:rtl/>
        </w:rPr>
        <w:t>فوا عنِّي</w:t>
      </w:r>
      <w:r w:rsidR="009272A6">
        <w:rPr>
          <w:rtl/>
        </w:rPr>
        <w:t>،</w:t>
      </w:r>
      <w:r w:rsidRPr="00E36729">
        <w:rPr>
          <w:rtl/>
        </w:rPr>
        <w:t xml:space="preserve"> وَالذي نفْسُ مُحَمَّد بِيدِهِ</w:t>
      </w:r>
      <w:r w:rsidR="009272A6">
        <w:rPr>
          <w:rtl/>
        </w:rPr>
        <w:t>،</w:t>
      </w:r>
      <w:r w:rsidRPr="00E36729">
        <w:rPr>
          <w:rtl/>
        </w:rPr>
        <w:t xml:space="preserve"> لَودِدْتُ أن أغزوَ في سبِيلِ اللَّهِ</w:t>
      </w:r>
      <w:r w:rsidR="009272A6">
        <w:rPr>
          <w:rtl/>
        </w:rPr>
        <w:t>،</w:t>
      </w:r>
      <w:r w:rsidRPr="00E36729">
        <w:rPr>
          <w:rtl/>
        </w:rPr>
        <w:t xml:space="preserve"> فَأُقْتَل</w:t>
      </w:r>
      <w:r w:rsidR="009272A6">
        <w:rPr>
          <w:rtl/>
        </w:rPr>
        <w:t>،</w:t>
      </w:r>
      <w:r w:rsidRPr="00E36729">
        <w:rPr>
          <w:rtl/>
        </w:rPr>
        <w:t xml:space="preserve"> ثُمَّ أغْزو</w:t>
      </w:r>
      <w:r w:rsidR="009272A6">
        <w:rPr>
          <w:rtl/>
        </w:rPr>
        <w:t>،</w:t>
      </w:r>
      <w:r w:rsidRPr="00E36729">
        <w:rPr>
          <w:rtl/>
        </w:rPr>
        <w:t xml:space="preserve"> فَأُقتل</w:t>
      </w:r>
      <w:r w:rsidR="009272A6">
        <w:rPr>
          <w:rtl/>
        </w:rPr>
        <w:t>،</w:t>
      </w:r>
      <w:r w:rsidRPr="00E36729">
        <w:rPr>
          <w:rtl/>
        </w:rPr>
        <w:t xml:space="preserve"> ثُمَّ أغزو</w:t>
      </w:r>
      <w:r w:rsidR="009272A6">
        <w:rPr>
          <w:rtl/>
        </w:rPr>
        <w:t>،</w:t>
      </w:r>
      <w:r w:rsidRPr="00E36729">
        <w:rPr>
          <w:rtl/>
        </w:rPr>
        <w:t xml:space="preserve"> فَأُقتل</w:t>
      </w:r>
      <w:r w:rsidR="009272A6">
        <w:rPr>
          <w:rtl/>
        </w:rPr>
        <w:t>»</w:t>
      </w:r>
      <w:r w:rsidR="001D6BF0" w:rsidRPr="001D6BF0">
        <w:rPr>
          <w:rStyle w:val="Char5"/>
          <w:rtl/>
        </w:rPr>
        <w:t>»</w:t>
      </w:r>
      <w:r w:rsidRPr="001D6BF0">
        <w:rPr>
          <w:rStyle w:val="Chard"/>
          <w:rtl/>
        </w:rPr>
        <w:t xml:space="preserve"> رواهُ مُسلمٌ وروى البخاريُّ بعْضهُ</w:t>
      </w:r>
      <w:r w:rsidR="0065226C" w:rsidRPr="001D6BF0">
        <w:rPr>
          <w:rStyle w:val="Chard"/>
          <w:rFonts w:hint="cs"/>
          <w:rtl/>
        </w:rPr>
        <w:t>.</w:t>
      </w:r>
    </w:p>
    <w:p w:rsidR="00B82FDA" w:rsidRPr="007E4299" w:rsidRDefault="009272A6" w:rsidP="001D6BF0">
      <w:pPr>
        <w:pStyle w:val="af0"/>
        <w:rPr>
          <w:rStyle w:val="Charb"/>
          <w:rtl/>
        </w:rPr>
      </w:pPr>
      <w:r>
        <w:rPr>
          <w:rtl/>
        </w:rPr>
        <w:t>«</w:t>
      </w:r>
      <w:r w:rsidR="00B82FDA" w:rsidRPr="00E36729">
        <w:rPr>
          <w:rtl/>
        </w:rPr>
        <w:t>الكَلْمُ</w:t>
      </w:r>
      <w:r>
        <w:rPr>
          <w:rtl/>
        </w:rPr>
        <w:t>»:</w:t>
      </w:r>
      <w:r w:rsidR="00B82FDA" w:rsidRPr="00E36729">
        <w:rPr>
          <w:rtl/>
        </w:rPr>
        <w:t xml:space="preserve"> الجرح</w:t>
      </w:r>
      <w:r>
        <w:rPr>
          <w:rtl/>
        </w:rPr>
        <w:t>.</w:t>
      </w:r>
    </w:p>
    <w:p w:rsidR="003B70B7" w:rsidRPr="007E4299" w:rsidRDefault="003B70B7" w:rsidP="00AF34B5">
      <w:pPr>
        <w:ind w:firstLine="284"/>
        <w:jc w:val="both"/>
        <w:rPr>
          <w:rStyle w:val="Charb"/>
          <w:rtl/>
        </w:rPr>
      </w:pPr>
      <w:r w:rsidRPr="007E4299">
        <w:rPr>
          <w:rStyle w:val="Charb"/>
          <w:rFonts w:hint="cs"/>
          <w:rtl/>
        </w:rPr>
        <w:t xml:space="preserve">1294. </w:t>
      </w:r>
      <w:r w:rsidR="0065226C" w:rsidRPr="007E4299">
        <w:rPr>
          <w:rStyle w:val="Char5"/>
          <w:rFonts w:hint="cs"/>
          <w:rtl/>
        </w:rPr>
        <w:t>«</w:t>
      </w:r>
      <w:r w:rsidRPr="005F2512">
        <w:rPr>
          <w:rStyle w:val="Char7"/>
          <w:rFonts w:hint="cs"/>
          <w:rtl/>
        </w:rPr>
        <w:t xml:space="preserve">از ابوهریره </w:t>
      </w:r>
      <w:r w:rsidR="006A2C0C" w:rsidRPr="007E4299">
        <w:rPr>
          <w:rStyle w:val="Char7"/>
          <w:rFonts w:cs="CTraditional Arabic" w:hint="cs"/>
          <w:szCs w:val="28"/>
          <w:rtl/>
        </w:rPr>
        <w:t>س</w:t>
      </w:r>
      <w:r w:rsidRPr="005F251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F2512">
        <w:rPr>
          <w:rStyle w:val="Char7"/>
          <w:rFonts w:hint="cs"/>
          <w:rtl/>
        </w:rPr>
        <w:t>فرمودند</w:t>
      </w:r>
      <w:r w:rsidR="009272A6" w:rsidRPr="005F2512">
        <w:rPr>
          <w:rStyle w:val="Char7"/>
          <w:rFonts w:hint="cs"/>
          <w:rtl/>
        </w:rPr>
        <w:t>:</w:t>
      </w:r>
      <w:r w:rsidRPr="005F2512">
        <w:rPr>
          <w:rStyle w:val="Char7"/>
          <w:rFonts w:hint="cs"/>
          <w:rtl/>
        </w:rPr>
        <w:t xml:space="preserve"> «خداوند به کسی که در راه او خارج شده، ضمانت داده (و گفته است</w:t>
      </w:r>
      <w:r w:rsidR="009272A6" w:rsidRPr="005F2512">
        <w:rPr>
          <w:rStyle w:val="Char7"/>
          <w:rFonts w:hint="cs"/>
          <w:rtl/>
        </w:rPr>
        <w:t>:</w:t>
      </w:r>
      <w:r w:rsidRPr="005F2512">
        <w:rPr>
          <w:rStyle w:val="Char7"/>
          <w:rFonts w:hint="cs"/>
          <w:rtl/>
        </w:rPr>
        <w:t xml:space="preserve"> اگر کسی از خانه‌اش در حالی خارج شود که) جز جهاد در راه من و ایمان به من و تصدیق پیامبران من، چیزی او را خارج نکرده باشد، به او ضمانت می‌دهم که او را داخل بهشت کنم یا او را به منزل خودش که از آن خارج شده همراه با آن‌چه که از پاداش یا غنیمت به دست آورده است، بازگردانم؛ سوگند به کسی که </w:t>
      </w:r>
      <w:r w:rsidR="00F74D03" w:rsidRPr="005F2512">
        <w:rPr>
          <w:rStyle w:val="Char7"/>
          <w:rFonts w:hint="cs"/>
          <w:rtl/>
        </w:rPr>
        <w:t>جان</w:t>
      </w:r>
      <w:r w:rsidRPr="005F2512">
        <w:rPr>
          <w:rStyle w:val="Char7"/>
          <w:rFonts w:hint="cs"/>
          <w:rtl/>
        </w:rPr>
        <w:t xml:space="preserve"> محمد در دست است، هر جر</w:t>
      </w:r>
      <w:r w:rsidR="00F74D03" w:rsidRPr="005F2512">
        <w:rPr>
          <w:rStyle w:val="Char7"/>
          <w:rFonts w:hint="cs"/>
          <w:rtl/>
        </w:rPr>
        <w:t>احتی که در راه خدا بر مجاهد برسد</w:t>
      </w:r>
      <w:r w:rsidRPr="005F2512">
        <w:rPr>
          <w:rStyle w:val="Char7"/>
          <w:rFonts w:hint="cs"/>
          <w:rtl/>
        </w:rPr>
        <w:t xml:space="preserve">، یقیناً روز قیامت مانند روزی که مجروح شده است، می‌آید و رنگش رنگ خون و بویش بوی مشک است؛ سوگند به کسی که </w:t>
      </w:r>
      <w:r w:rsidR="009A1DCB" w:rsidRPr="005F2512">
        <w:rPr>
          <w:rStyle w:val="Char7"/>
          <w:rFonts w:hint="cs"/>
          <w:rtl/>
        </w:rPr>
        <w:t>جان</w:t>
      </w:r>
      <w:r w:rsidRPr="005F2512">
        <w:rPr>
          <w:rStyle w:val="Char7"/>
          <w:rFonts w:hint="cs"/>
          <w:rtl/>
        </w:rPr>
        <w:t xml:space="preserve"> محمد در دست اوست، اگر</w:t>
      </w:r>
      <w:r w:rsidR="00AF34B5" w:rsidRPr="005F2512">
        <w:rPr>
          <w:rStyle w:val="Char7"/>
          <w:rFonts w:hint="cs"/>
          <w:rtl/>
        </w:rPr>
        <w:t xml:space="preserve"> به</w:t>
      </w:r>
      <w:r w:rsidRPr="005F2512">
        <w:rPr>
          <w:rStyle w:val="Char7"/>
          <w:rFonts w:hint="cs"/>
          <w:rtl/>
        </w:rPr>
        <w:t xml:space="preserve"> سبب سختگیری بر مسلمان</w:t>
      </w:r>
      <w:r w:rsidR="00AF34B5" w:rsidRPr="005F2512">
        <w:rPr>
          <w:rStyle w:val="Char7"/>
          <w:rFonts w:hint="cs"/>
          <w:rtl/>
        </w:rPr>
        <w:t>ان</w:t>
      </w:r>
      <w:r w:rsidRPr="005F2512">
        <w:rPr>
          <w:rStyle w:val="Char7"/>
          <w:rFonts w:hint="cs"/>
          <w:rtl/>
        </w:rPr>
        <w:t>ی (که قدرت جهاد ندارند)</w:t>
      </w:r>
      <w:r w:rsidR="00AF34B5" w:rsidRPr="005F2512">
        <w:rPr>
          <w:rStyle w:val="Char7"/>
          <w:rFonts w:hint="cs"/>
          <w:rtl/>
        </w:rPr>
        <w:t>نبود</w:t>
      </w:r>
      <w:r w:rsidRPr="005F2512">
        <w:rPr>
          <w:rStyle w:val="Char7"/>
          <w:rFonts w:hint="cs"/>
          <w:rtl/>
        </w:rPr>
        <w:t xml:space="preserve">، هیچ‌گاه بعد از حرکت دسته‌ای از لشکر که (می‌فرستم و) در راه خدا جهاد می‌کنند، نمی‌نشستم، اما آن قدر توان مالی ندارم که مسلمانان ناتوان را سوار و مجهز کنم و خود آنها نیز وسعت و قدرت چندانی ندارند و تخلف از من و جهاد نکردن همراه با من نیز، برایشان گران می‌آید؛ سوگند به کسی که </w:t>
      </w:r>
      <w:r w:rsidR="00AF34B5" w:rsidRPr="005F2512">
        <w:rPr>
          <w:rStyle w:val="Char7"/>
          <w:rFonts w:hint="cs"/>
          <w:rtl/>
        </w:rPr>
        <w:t>جان</w:t>
      </w:r>
      <w:r w:rsidRPr="005F2512">
        <w:rPr>
          <w:rStyle w:val="Char7"/>
          <w:rFonts w:hint="cs"/>
          <w:rtl/>
        </w:rPr>
        <w:t xml:space="preserve"> محمد در دست اوست، دوست دارم که در راه خدا جهاد کنم، سپس کشته شوم و مجدداً (زنده گردم و) جهاد کنم و کشته شوم و باز (زنده شوم و) جنگ کنم و کشته شوم</w:t>
      </w:r>
      <w:r w:rsidRPr="00680F48">
        <w:rPr>
          <w:rStyle w:val="Char7"/>
          <w:rFonts w:hint="cs"/>
          <w:rtl/>
        </w:rPr>
        <w:t>»</w:t>
      </w:r>
      <w:r w:rsidR="0065226C" w:rsidRPr="00680F48">
        <w:rPr>
          <w:rStyle w:val="Char5"/>
          <w:rFonts w:hint="cs"/>
          <w:rtl/>
        </w:rPr>
        <w:t>»</w:t>
      </w:r>
      <w:r w:rsidRPr="007E4299">
        <w:rPr>
          <w:rStyle w:val="FootnoteReference"/>
          <w:rFonts w:cs="IRNazli"/>
          <w:sz w:val="28"/>
          <w:szCs w:val="28"/>
          <w:rtl/>
          <w:lang w:bidi="fa-IR"/>
        </w:rPr>
        <w:footnoteReference w:id="471"/>
      </w:r>
      <w:r w:rsidR="00980A27">
        <w:rPr>
          <w:rStyle w:val="Charb"/>
          <w:rFonts w:hint="cs"/>
          <w:rtl/>
        </w:rPr>
        <w:t>.</w:t>
      </w:r>
    </w:p>
    <w:p w:rsidR="00B82FDA" w:rsidRPr="001D6BF0" w:rsidRDefault="00B82FDA" w:rsidP="009D21BF">
      <w:pPr>
        <w:pStyle w:val="a"/>
        <w:rPr>
          <w:rStyle w:val="Chard"/>
          <w:rtl/>
        </w:rPr>
      </w:pPr>
      <w:r w:rsidRPr="001D6BF0">
        <w:rPr>
          <w:rStyle w:val="Charb"/>
          <w:rtl/>
        </w:rPr>
        <w:t>1295</w:t>
      </w:r>
      <w:r w:rsidRPr="001D6BF0">
        <w:rPr>
          <w:rStyle w:val="Charb"/>
          <w:rFonts w:hint="cs"/>
          <w:rtl/>
        </w:rPr>
        <w:t>-</w:t>
      </w:r>
      <w:r w:rsidRPr="001D6BF0">
        <w:rPr>
          <w:rStyle w:val="Charb"/>
          <w:rFonts w:ascii="Times New Roman" w:hAnsi="Times New Roman" w:cs="Times New Roman" w:hint="cs"/>
          <w:rtl/>
        </w:rPr>
        <w:t> </w:t>
      </w:r>
      <w:r w:rsidR="0065226C"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مِنْ مَكلوم يُكْلَمُ في سبيل اللَّه إلاَّ جاءَ يَوْمَ القِيامةِ</w:t>
      </w:r>
      <w:r w:rsidR="009272A6">
        <w:rPr>
          <w:rtl/>
        </w:rPr>
        <w:t>،</w:t>
      </w:r>
      <w:r w:rsidRPr="00E36729">
        <w:rPr>
          <w:rtl/>
        </w:rPr>
        <w:t xml:space="preserve"> وكَلْمُهُ يَدْمِي</w:t>
      </w:r>
      <w:r w:rsidR="009272A6">
        <w:rPr>
          <w:rtl/>
        </w:rPr>
        <w:t>:</w:t>
      </w:r>
      <w:r w:rsidRPr="00E36729">
        <w:rPr>
          <w:rtl/>
        </w:rPr>
        <w:t xml:space="preserve"> اللوْنُ لونُ دمٍ والريحُ رِيحُ مِسْكٍ</w:t>
      </w:r>
      <w:r w:rsidR="009272A6">
        <w:rPr>
          <w:rtl/>
        </w:rPr>
        <w:t>»</w:t>
      </w:r>
      <w:r w:rsidR="0065226C"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1295. </w:t>
      </w:r>
      <w:r w:rsidR="0065226C" w:rsidRPr="007E4299">
        <w:rPr>
          <w:rStyle w:val="Char5"/>
          <w:rFonts w:hint="cs"/>
          <w:rtl/>
        </w:rPr>
        <w:t>«</w:t>
      </w:r>
      <w:r w:rsidRPr="005F2512">
        <w:rPr>
          <w:rStyle w:val="Char7"/>
          <w:rFonts w:hint="cs"/>
          <w:rtl/>
        </w:rPr>
        <w:t xml:space="preserve">از ابوهریره </w:t>
      </w:r>
      <w:r w:rsidR="006A2C0C" w:rsidRPr="007E4299">
        <w:rPr>
          <w:rStyle w:val="Char7"/>
          <w:rFonts w:cs="CTraditional Arabic" w:hint="cs"/>
          <w:szCs w:val="28"/>
          <w:rtl/>
        </w:rPr>
        <w:t>س</w:t>
      </w:r>
      <w:r w:rsidRPr="005F251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F2512">
        <w:rPr>
          <w:rStyle w:val="Char7"/>
          <w:rFonts w:hint="cs"/>
          <w:rtl/>
        </w:rPr>
        <w:t>فرمودند</w:t>
      </w:r>
      <w:r w:rsidR="009272A6" w:rsidRPr="005F2512">
        <w:rPr>
          <w:rStyle w:val="Char7"/>
          <w:rFonts w:hint="cs"/>
          <w:rtl/>
        </w:rPr>
        <w:t>:</w:t>
      </w:r>
      <w:r w:rsidRPr="005F2512">
        <w:rPr>
          <w:rStyle w:val="Char7"/>
          <w:rFonts w:hint="cs"/>
          <w:rtl/>
        </w:rPr>
        <w:t xml:space="preserve"> «هر مجرو</w:t>
      </w:r>
      <w:r w:rsidR="003C6190" w:rsidRPr="005F2512">
        <w:rPr>
          <w:rStyle w:val="Char7"/>
          <w:rFonts w:hint="cs"/>
          <w:rtl/>
        </w:rPr>
        <w:t>ح</w:t>
      </w:r>
      <w:r w:rsidRPr="005F2512">
        <w:rPr>
          <w:rStyle w:val="Char7"/>
          <w:rFonts w:hint="cs"/>
          <w:rtl/>
        </w:rPr>
        <w:t>ی که در راه خدا زخمی گردد، یقیناً روز قیامت می‌آید، در حالی که از زخمش خون جاری می‌شود و رنگ، رنگ خون و بو، بوی مشک است</w:t>
      </w:r>
      <w:r w:rsidRPr="007E4299">
        <w:rPr>
          <w:rStyle w:val="Charb"/>
          <w:rFonts w:hint="cs"/>
          <w:rtl/>
        </w:rPr>
        <w:t>»</w:t>
      </w:r>
      <w:r w:rsidR="0065226C" w:rsidRPr="007E4299">
        <w:rPr>
          <w:rStyle w:val="Char5"/>
          <w:rFonts w:hint="cs"/>
          <w:rtl/>
        </w:rPr>
        <w:t>»</w:t>
      </w:r>
      <w:r w:rsidRPr="007E4299">
        <w:rPr>
          <w:rStyle w:val="FootnoteReference"/>
          <w:rFonts w:cs="IRNazli"/>
          <w:sz w:val="28"/>
          <w:szCs w:val="28"/>
          <w:rtl/>
          <w:lang w:bidi="fa-IR"/>
        </w:rPr>
        <w:footnoteReference w:id="472"/>
      </w:r>
      <w:r w:rsidR="00980A27">
        <w:rPr>
          <w:rStyle w:val="Charb"/>
          <w:rFonts w:hint="cs"/>
          <w:rtl/>
        </w:rPr>
        <w:t>.</w:t>
      </w:r>
    </w:p>
    <w:p w:rsidR="00B82FDA" w:rsidRPr="001D6BF0" w:rsidRDefault="00B82FDA" w:rsidP="009D21BF">
      <w:pPr>
        <w:pStyle w:val="a"/>
        <w:rPr>
          <w:rStyle w:val="Chard"/>
          <w:rtl/>
        </w:rPr>
      </w:pPr>
      <w:r w:rsidRPr="001D6BF0">
        <w:rPr>
          <w:rStyle w:val="Charb"/>
          <w:rtl/>
        </w:rPr>
        <w:t>1296</w:t>
      </w:r>
      <w:r w:rsidRPr="001D6BF0">
        <w:rPr>
          <w:rStyle w:val="Charb"/>
          <w:rFonts w:hint="cs"/>
          <w:rtl/>
        </w:rPr>
        <w:t>-</w:t>
      </w:r>
      <w:r w:rsidRPr="001D6BF0">
        <w:rPr>
          <w:rStyle w:val="Charb"/>
          <w:rFonts w:ascii="Times New Roman" w:hAnsi="Times New Roman" w:cs="Times New Roman" w:hint="cs"/>
          <w:rtl/>
        </w:rPr>
        <w:t> </w:t>
      </w:r>
      <w:r w:rsidR="001D6BF0" w:rsidRPr="001D6BF0">
        <w:rPr>
          <w:rStyle w:val="Char5"/>
          <w:rtl/>
        </w:rPr>
        <w:t>«</w:t>
      </w:r>
      <w:r w:rsidRPr="00E36729">
        <w:rPr>
          <w:rtl/>
        </w:rPr>
        <w:t xml:space="preserve">وعَنْ مُعاذٍ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منْ قاتل في سَبيلِ اللَّهِ مِنْ رَجل مُسلِمٍ فُواقَ نَاقةٍ وجبتْ له الجَنَّةُ</w:t>
      </w:r>
      <w:r w:rsidR="009272A6">
        <w:rPr>
          <w:rtl/>
        </w:rPr>
        <w:t>،</w:t>
      </w:r>
      <w:r w:rsidRPr="00E36729">
        <w:rPr>
          <w:rtl/>
        </w:rPr>
        <w:t xml:space="preserve"> ومَنْ جُرِحَ جُرْحاً في سبيلِ اللَّه أوْ نكِب نَكبَةً، فَإنَّهَا تجيءُ يَوْمَ القِيامة كأغزَرِ ما كَانَتْ</w:t>
      </w:r>
      <w:r w:rsidR="009272A6">
        <w:rPr>
          <w:rtl/>
        </w:rPr>
        <w:t>:</w:t>
      </w:r>
      <w:r w:rsidRPr="00E36729">
        <w:rPr>
          <w:rtl/>
        </w:rPr>
        <w:t xml:space="preserve"> لَوْنُهَا الزَّعْفَرانُ</w:t>
      </w:r>
      <w:r w:rsidR="009272A6">
        <w:rPr>
          <w:rtl/>
        </w:rPr>
        <w:t>،</w:t>
      </w:r>
      <w:r w:rsidRPr="00E36729">
        <w:rPr>
          <w:rtl/>
        </w:rPr>
        <w:t xml:space="preserve"> ورِيحُها كالمِسكِ»</w:t>
      </w:r>
      <w:r w:rsidR="001D6BF0" w:rsidRPr="001D6BF0">
        <w:rPr>
          <w:rStyle w:val="Char5"/>
          <w:rtl/>
        </w:rPr>
        <w:t>»</w:t>
      </w:r>
      <w:r w:rsidRPr="001D6BF0">
        <w:rPr>
          <w:rStyle w:val="Chard"/>
          <w:rtl/>
        </w:rPr>
        <w:t xml:space="preserve"> رواهُ أبو داودَ</w:t>
      </w:r>
      <w:r w:rsidR="009272A6" w:rsidRPr="001D6BF0">
        <w:rPr>
          <w:rStyle w:val="Chard"/>
          <w:rtl/>
        </w:rPr>
        <w:t>،</w:t>
      </w:r>
      <w:r w:rsidRPr="001D6BF0">
        <w:rPr>
          <w:rStyle w:val="Chard"/>
          <w:rtl/>
        </w:rPr>
        <w:t xml:space="preserve"> والترمذيُّ وقال</w:t>
      </w:r>
      <w:r w:rsidR="009272A6" w:rsidRPr="001D6BF0">
        <w:rPr>
          <w:rStyle w:val="Chard"/>
          <w:rtl/>
        </w:rPr>
        <w:t>:</w:t>
      </w:r>
      <w:r w:rsidRPr="001D6BF0">
        <w:rPr>
          <w:rStyle w:val="Chard"/>
          <w:rtl/>
        </w:rPr>
        <w:t xml:space="preserve"> حديثٌ حسَنٌ صحيحٌ</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1296. </w:t>
      </w:r>
      <w:r w:rsidR="005F2512" w:rsidRPr="007E4299">
        <w:rPr>
          <w:rStyle w:val="Char5"/>
          <w:rFonts w:hint="cs"/>
          <w:rtl/>
        </w:rPr>
        <w:t>«</w:t>
      </w:r>
      <w:r w:rsidRPr="00F453A2">
        <w:rPr>
          <w:rStyle w:val="Char7"/>
          <w:rFonts w:hint="cs"/>
          <w:rtl/>
        </w:rPr>
        <w:t xml:space="preserve">از معاذ </w:t>
      </w:r>
      <w:r w:rsidR="006A2C0C" w:rsidRPr="007E4299">
        <w:rPr>
          <w:rStyle w:val="Char7"/>
          <w:rFonts w:cs="CTraditional Arabic" w:hint="cs"/>
          <w:szCs w:val="28"/>
          <w:rtl/>
        </w:rPr>
        <w:t>س</w:t>
      </w:r>
      <w:r w:rsidRPr="00F453A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453A2">
        <w:rPr>
          <w:rStyle w:val="Char7"/>
          <w:rFonts w:hint="cs"/>
          <w:rtl/>
        </w:rPr>
        <w:t>فرمودند</w:t>
      </w:r>
      <w:r w:rsidR="009272A6" w:rsidRPr="00F453A2">
        <w:rPr>
          <w:rStyle w:val="Char7"/>
          <w:rFonts w:hint="cs"/>
          <w:rtl/>
        </w:rPr>
        <w:t>:</w:t>
      </w:r>
      <w:r w:rsidRPr="00F453A2">
        <w:rPr>
          <w:rStyle w:val="Char7"/>
          <w:rFonts w:hint="cs"/>
          <w:rtl/>
        </w:rPr>
        <w:t xml:space="preserve"> «هر مرد مسلمانی که به اندازه‌ی مقدار زمان دو مرتبه دوشیدن شتر، در راه خدا جنگ کند، بهشت برای او واجب می‌شود، و هر کس در راه خدا (به سلاح دشمن یا به سبب حادثه‌ای) زخمی شود و رنج و سختی ببیند، (زخمش) روز قیامت در زیباترین و تازه‌ترین شکل و حالت در می‌آید</w:t>
      </w:r>
      <w:r w:rsidR="009272A6" w:rsidRPr="00F453A2">
        <w:rPr>
          <w:rStyle w:val="Char7"/>
          <w:rFonts w:hint="cs"/>
          <w:rtl/>
        </w:rPr>
        <w:t>:</w:t>
      </w:r>
      <w:r w:rsidRPr="00F453A2">
        <w:rPr>
          <w:rStyle w:val="Char7"/>
          <w:rFonts w:hint="cs"/>
          <w:rtl/>
        </w:rPr>
        <w:t xml:space="preserve"> رنگش، رنگ زعفران و بویش مانند بوی مشک است</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73"/>
      </w:r>
      <w:r w:rsidR="00980A27">
        <w:rPr>
          <w:rStyle w:val="Charb"/>
          <w:rFonts w:hint="cs"/>
          <w:rtl/>
        </w:rPr>
        <w:t>.</w:t>
      </w:r>
    </w:p>
    <w:p w:rsidR="00B82FDA" w:rsidRPr="001D6BF0" w:rsidRDefault="00B82FDA" w:rsidP="009D21BF">
      <w:pPr>
        <w:pStyle w:val="a"/>
        <w:rPr>
          <w:rStyle w:val="Chard"/>
          <w:rtl/>
        </w:rPr>
      </w:pPr>
      <w:r w:rsidRPr="001D6BF0">
        <w:rPr>
          <w:rStyle w:val="Charb"/>
          <w:rtl/>
        </w:rPr>
        <w:t>1297</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مَرَّ رَجُلٌ مِنْ أصْحَاب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بشِعْب فيهِ عُيَيْنَةٌ مِن ماءٍ عَذْبةٍ</w:t>
      </w:r>
      <w:r w:rsidR="009272A6">
        <w:rPr>
          <w:rtl/>
        </w:rPr>
        <w:t>،</w:t>
      </w:r>
      <w:r w:rsidRPr="00E36729">
        <w:rPr>
          <w:rtl/>
        </w:rPr>
        <w:t xml:space="preserve"> فأَعجبتهُ</w:t>
      </w:r>
      <w:r w:rsidR="009272A6">
        <w:rPr>
          <w:rtl/>
        </w:rPr>
        <w:t>،</w:t>
      </w:r>
      <w:r w:rsidRPr="00E36729">
        <w:rPr>
          <w:rtl/>
        </w:rPr>
        <w:t xml:space="preserve"> فَقَالَ</w:t>
      </w:r>
      <w:r w:rsidR="009272A6">
        <w:rPr>
          <w:rtl/>
        </w:rPr>
        <w:t>:</w:t>
      </w:r>
      <w:r w:rsidRPr="00E36729">
        <w:rPr>
          <w:rtl/>
        </w:rPr>
        <w:t xml:space="preserve"> لَو اعتزَلتُ النَّاسَ فَأَقَمْت</w:t>
      </w:r>
      <w:r w:rsidR="00080F5C">
        <w:rPr>
          <w:rtl/>
        </w:rPr>
        <w:t>ُ في هذا الشِّعْبِ</w:t>
      </w:r>
      <w:r w:rsidR="009272A6">
        <w:rPr>
          <w:rtl/>
        </w:rPr>
        <w:t>،</w:t>
      </w:r>
      <w:r w:rsidR="00080F5C">
        <w:rPr>
          <w:rtl/>
        </w:rPr>
        <w:t xml:space="preserve"> ولَنْ أفعل</w:t>
      </w:r>
      <w:r w:rsidR="00080F5C">
        <w:rPr>
          <w:rFonts w:hint="cs"/>
          <w:rtl/>
        </w:rPr>
        <w:t>َ</w:t>
      </w:r>
      <w:r w:rsidRPr="00E36729">
        <w:rPr>
          <w:rtl/>
        </w:rPr>
        <w:t xml:space="preserve"> حَتى أسْتأْذنَ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فذكر ذلكَ لرسُولِ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لا تفعلْ</w:t>
      </w:r>
      <w:r w:rsidR="009272A6">
        <w:rPr>
          <w:rtl/>
        </w:rPr>
        <w:t>،</w:t>
      </w:r>
      <w:r w:rsidRPr="00E36729">
        <w:rPr>
          <w:rtl/>
        </w:rPr>
        <w:t xml:space="preserve"> فإنَّ مُقامَ أحدِكُمْ في سبيلِ اللَّهِ أفضَلُ مِنْ صلاتِهِ في بيتِهِ سبْعِينَ عاماً</w:t>
      </w:r>
      <w:r w:rsidR="009272A6">
        <w:rPr>
          <w:rtl/>
        </w:rPr>
        <w:t>،</w:t>
      </w:r>
      <w:r w:rsidRPr="00E36729">
        <w:rPr>
          <w:rtl/>
        </w:rPr>
        <w:t xml:space="preserve"> ألا تُحبُّونَ أنْ يَغْفِر اللَّه لَكُمْ ويُدْخِلكَمُ الجنَّةَ</w:t>
      </w:r>
      <w:r w:rsidR="00EA381D">
        <w:rPr>
          <w:rtl/>
        </w:rPr>
        <w:t>؟</w:t>
      </w:r>
      <w:r w:rsidRPr="00E36729">
        <w:rPr>
          <w:rtl/>
        </w:rPr>
        <w:t xml:space="preserve"> اغزُوا في سبيلِ اللَّهِ</w:t>
      </w:r>
      <w:r w:rsidR="009272A6">
        <w:rPr>
          <w:rtl/>
        </w:rPr>
        <w:t>،</w:t>
      </w:r>
      <w:r w:rsidRPr="00E36729">
        <w:rPr>
          <w:rtl/>
        </w:rPr>
        <w:t xml:space="preserve"> منْ قَاتَلَ في سَبيلِ اللَّهِ فُوَاقَ نَاقَة وَجَبتْ له الجَنَّةُ</w:t>
      </w:r>
      <w:r w:rsidR="009272A6">
        <w:rPr>
          <w:rtl/>
        </w:rPr>
        <w:t>»</w:t>
      </w:r>
      <w:r w:rsidR="005F2512" w:rsidRPr="007E4299">
        <w:rPr>
          <w:rStyle w:val="Char5"/>
          <w:rFonts w:hint="cs"/>
          <w:rtl/>
        </w:rPr>
        <w:t>»</w:t>
      </w:r>
      <w:r w:rsidRPr="001D6BF0">
        <w:rPr>
          <w:rStyle w:val="Chard"/>
          <w:rtl/>
        </w:rPr>
        <w:t xml:space="preserve"> رواهُ الترمذيُّ وَقالَ</w:t>
      </w:r>
      <w:r w:rsidR="009272A6" w:rsidRPr="001D6BF0">
        <w:rPr>
          <w:rStyle w:val="Chard"/>
          <w:rtl/>
        </w:rPr>
        <w:t>:</w:t>
      </w:r>
      <w:r w:rsidRPr="001D6BF0">
        <w:rPr>
          <w:rStyle w:val="Chard"/>
          <w:rtl/>
        </w:rPr>
        <w:t xml:space="preserve"> حديثٌ حَسَنٌ</w:t>
      </w:r>
      <w:r w:rsidR="009272A6" w:rsidRPr="001D6BF0">
        <w:rPr>
          <w:rStyle w:val="Chard"/>
          <w:rtl/>
        </w:rPr>
        <w:t>.</w:t>
      </w:r>
    </w:p>
    <w:p w:rsidR="00B82FDA" w:rsidRPr="007E4299" w:rsidRDefault="00B82FDA" w:rsidP="001D6BF0">
      <w:pPr>
        <w:pStyle w:val="af0"/>
        <w:rPr>
          <w:rStyle w:val="Charb"/>
          <w:rtl/>
        </w:rPr>
      </w:pPr>
      <w:r w:rsidRPr="00E36729">
        <w:rPr>
          <w:rtl/>
        </w:rPr>
        <w:t>والفُوَاقُ: مَا بَيْنَ الحَلْبتَيْنِ</w:t>
      </w:r>
      <w:r w:rsidR="009272A6">
        <w:rPr>
          <w:rtl/>
        </w:rPr>
        <w:t>.</w:t>
      </w:r>
    </w:p>
    <w:p w:rsidR="003B70B7" w:rsidRPr="007E4299" w:rsidRDefault="003B70B7" w:rsidP="00814134">
      <w:pPr>
        <w:ind w:firstLine="284"/>
        <w:jc w:val="both"/>
        <w:rPr>
          <w:rStyle w:val="Charb"/>
          <w:rtl/>
        </w:rPr>
      </w:pPr>
      <w:r w:rsidRPr="007E4299">
        <w:rPr>
          <w:rStyle w:val="Charb"/>
          <w:rFonts w:hint="cs"/>
          <w:rtl/>
        </w:rPr>
        <w:t xml:space="preserve">1297. </w:t>
      </w:r>
      <w:r w:rsidR="005F2512" w:rsidRPr="007E4299">
        <w:rPr>
          <w:rStyle w:val="Char5"/>
          <w:rFonts w:hint="cs"/>
          <w:rtl/>
        </w:rPr>
        <w:t>«</w:t>
      </w:r>
      <w:r w:rsidRPr="002E43AA">
        <w:rPr>
          <w:rStyle w:val="Char7"/>
          <w:rFonts w:hint="cs"/>
          <w:rtl/>
        </w:rPr>
        <w:t xml:space="preserve">از ابوهریره </w:t>
      </w:r>
      <w:r w:rsidR="006A2C0C" w:rsidRPr="007E4299">
        <w:rPr>
          <w:rStyle w:val="Char7"/>
          <w:rFonts w:cs="CTraditional Arabic" w:hint="cs"/>
          <w:szCs w:val="28"/>
          <w:rtl/>
        </w:rPr>
        <w:t>س</w:t>
      </w:r>
      <w:r w:rsidRPr="002E43AA">
        <w:rPr>
          <w:rStyle w:val="Char7"/>
          <w:rFonts w:hint="cs"/>
          <w:rtl/>
        </w:rPr>
        <w:t xml:space="preserve"> روایت شده است که گفت</w:t>
      </w:r>
      <w:r w:rsidR="009272A6" w:rsidRPr="002E43AA">
        <w:rPr>
          <w:rStyle w:val="Char7"/>
          <w:rFonts w:hint="cs"/>
          <w:rtl/>
        </w:rPr>
        <w:t>:</w:t>
      </w:r>
      <w:r w:rsidRPr="002E43AA">
        <w:rPr>
          <w:rStyle w:val="Char7"/>
          <w:rFonts w:hint="cs"/>
          <w:rtl/>
        </w:rPr>
        <w:t xml:space="preserve"> مردی از اصحاب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از دره‌ای عبور کرد که در آن چشمه‌ی کوچکی از آب شیرین بود، از آن خوشش آمد و گفت</w:t>
      </w:r>
      <w:r w:rsidR="009272A6" w:rsidRPr="002E43AA">
        <w:rPr>
          <w:rStyle w:val="Char7"/>
          <w:rFonts w:hint="cs"/>
          <w:rtl/>
        </w:rPr>
        <w:t>:</w:t>
      </w:r>
      <w:r w:rsidRPr="002E43AA">
        <w:rPr>
          <w:rStyle w:val="Char7"/>
          <w:rFonts w:hint="cs"/>
          <w:rtl/>
        </w:rPr>
        <w:t xml:space="preserve"> کاش از مردم کناره می‌گرفتم و در این دره مقیم می‌شدم! ولی هرگز چنین کاری نمی‌کنم تا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اجازه بگیرم و بعد موضوع را در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عرض کرد، فرمودند</w:t>
      </w:r>
      <w:r w:rsidR="009272A6" w:rsidRPr="002E43AA">
        <w:rPr>
          <w:rStyle w:val="Char7"/>
          <w:rFonts w:hint="cs"/>
          <w:rtl/>
        </w:rPr>
        <w:t>:</w:t>
      </w:r>
      <w:r w:rsidRPr="002E43AA">
        <w:rPr>
          <w:rStyle w:val="Char7"/>
          <w:rFonts w:hint="cs"/>
          <w:rtl/>
        </w:rPr>
        <w:t xml:space="preserve"> «چنین نکن! زیرا ایستادگی و کوشش یکی از شما در جهاد در راه خدا، بالاتر از اجر هفتاد سال نماز او در خانه‌ی خودش است، آیا مگر دوست ندارید که خداوند شما را بیامرزد و داخل بهشت گرداند؟ پس در راه خدا بجنگید که هرکس به قدر زمان دو مرتبه دوشیدن شتر، در راه خدا جهاد کند، بهشت برای او واجب می‌شود</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74"/>
      </w:r>
      <w:r w:rsidR="00980A27">
        <w:rPr>
          <w:rStyle w:val="Charb"/>
          <w:rFonts w:hint="cs"/>
          <w:rtl/>
        </w:rPr>
        <w:t>.</w:t>
      </w:r>
    </w:p>
    <w:p w:rsidR="00B82FDA" w:rsidRPr="001D6BF0" w:rsidRDefault="00B82FDA" w:rsidP="009D21BF">
      <w:pPr>
        <w:pStyle w:val="a"/>
        <w:rPr>
          <w:rStyle w:val="Chard"/>
          <w:rtl/>
        </w:rPr>
      </w:pPr>
      <w:r w:rsidRPr="001D6BF0">
        <w:rPr>
          <w:rStyle w:val="Charb"/>
          <w:rtl/>
        </w:rPr>
        <w:t>1298</w:t>
      </w:r>
      <w:r w:rsidRPr="001D6BF0">
        <w:rPr>
          <w:rStyle w:val="Charb"/>
          <w:rFonts w:hint="cs"/>
          <w:rtl/>
        </w:rPr>
        <w:t>-</w:t>
      </w:r>
      <w:r w:rsidRPr="001D6BF0">
        <w:rPr>
          <w:rStyle w:val="Charb"/>
          <w:rFonts w:ascii="Times New Roman" w:hAnsi="Times New Roman" w:cs="Times New Roman" w:hint="cs"/>
          <w:rtl/>
        </w:rPr>
        <w:t> </w:t>
      </w:r>
      <w:r w:rsidR="0047467D" w:rsidRPr="007E4299">
        <w:rPr>
          <w:rStyle w:val="Char5"/>
          <w:rFonts w:hint="cs"/>
          <w:rtl/>
        </w:rPr>
        <w:t>«</w:t>
      </w:r>
      <w:r w:rsidRPr="00E36729">
        <w:rPr>
          <w:rtl/>
        </w:rPr>
        <w:t>وعَنْهْ قَالَ قِيلَ</w:t>
      </w:r>
      <w:r w:rsidR="009272A6">
        <w:rPr>
          <w:rtl/>
        </w:rPr>
        <w:t>:</w:t>
      </w:r>
      <w:r w:rsidRPr="00E36729">
        <w:rPr>
          <w:rtl/>
        </w:rPr>
        <w:t xml:space="preserve"> يا رسُولَ اللَّهِ</w:t>
      </w:r>
      <w:r w:rsidR="009272A6">
        <w:rPr>
          <w:rtl/>
        </w:rPr>
        <w:t>،</w:t>
      </w:r>
      <w:r w:rsidRPr="00E36729">
        <w:rPr>
          <w:rtl/>
        </w:rPr>
        <w:t xml:space="preserve"> ما يَعْدِلُ الجِهَادَ في سَبيلِ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لا تَسْتَطيعُونَه</w:t>
      </w:r>
      <w:r w:rsidR="009272A6">
        <w:rPr>
          <w:rtl/>
        </w:rPr>
        <w:t>»</w:t>
      </w:r>
      <w:r w:rsidR="001D6BF0">
        <w:rPr>
          <w:rFonts w:hint="cs"/>
          <w:rtl/>
        </w:rPr>
        <w:t>،</w:t>
      </w:r>
      <w:r w:rsidRPr="00E36729">
        <w:rPr>
          <w:rtl/>
        </w:rPr>
        <w:t xml:space="preserve"> فأعادوا عليه مرتين أو ثلاثاً كل ذلك يقول</w:t>
      </w:r>
      <w:r w:rsidR="009272A6">
        <w:rPr>
          <w:rtl/>
        </w:rPr>
        <w:t>:</w:t>
      </w:r>
      <w:r w:rsidRPr="00E36729">
        <w:rPr>
          <w:rtl/>
        </w:rPr>
        <w:t xml:space="preserve"> </w:t>
      </w:r>
      <w:r w:rsidR="009272A6">
        <w:rPr>
          <w:rtl/>
        </w:rPr>
        <w:t>«</w:t>
      </w:r>
      <w:r w:rsidRPr="00E36729">
        <w:rPr>
          <w:rtl/>
        </w:rPr>
        <w:t>لا تستطيعون</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مثَل ال</w:t>
      </w:r>
      <w:r w:rsidR="001D6BF0">
        <w:rPr>
          <w:rFonts w:hint="cs"/>
          <w:rtl/>
        </w:rPr>
        <w:t>ـ</w:t>
      </w:r>
      <w:r w:rsidRPr="00E36729">
        <w:rPr>
          <w:rtl/>
        </w:rPr>
        <w:t>مجاهد في سبيل اللَّهِ كمثَل الصَّائمِ القَائمِ القَانِتِ بآياتِ اللَّهِ لا يَفْتُرُ</w:t>
      </w:r>
      <w:r w:rsidR="009272A6">
        <w:rPr>
          <w:rtl/>
        </w:rPr>
        <w:t>:</w:t>
      </w:r>
      <w:r w:rsidRPr="00E36729">
        <w:rPr>
          <w:rtl/>
        </w:rPr>
        <w:t xml:space="preserve"> مِنْ صلاةٍ</w:t>
      </w:r>
      <w:r w:rsidR="009272A6">
        <w:rPr>
          <w:rtl/>
        </w:rPr>
        <w:t>،</w:t>
      </w:r>
      <w:r w:rsidRPr="00E36729">
        <w:rPr>
          <w:rtl/>
        </w:rPr>
        <w:t xml:space="preserve"> ولا صيامٍ</w:t>
      </w:r>
      <w:r w:rsidR="009272A6">
        <w:rPr>
          <w:rtl/>
        </w:rPr>
        <w:t>،</w:t>
      </w:r>
      <w:r w:rsidRPr="00E36729">
        <w:rPr>
          <w:rtl/>
        </w:rPr>
        <w:t xml:space="preserve"> حتى يَرجِعَ ال</w:t>
      </w:r>
      <w:r w:rsidR="001D6BF0">
        <w:rPr>
          <w:rFonts w:hint="cs"/>
          <w:rtl/>
        </w:rPr>
        <w:t>ـ</w:t>
      </w:r>
      <w:r w:rsidRPr="00E36729">
        <w:rPr>
          <w:rtl/>
        </w:rPr>
        <w:t>مجاهدُ في سبيل اللَّهِ</w:t>
      </w:r>
      <w:r w:rsidR="009272A6">
        <w:rPr>
          <w:rtl/>
        </w:rPr>
        <w:t>»</w:t>
      </w:r>
      <w:r w:rsidR="0047467D" w:rsidRPr="007E4299">
        <w:rPr>
          <w:rStyle w:val="Char5"/>
          <w:rFonts w:hint="cs"/>
          <w:rtl/>
        </w:rPr>
        <w:t>»</w:t>
      </w:r>
      <w:r w:rsidRPr="001D6BF0">
        <w:rPr>
          <w:rStyle w:val="Chard"/>
          <w:rtl/>
        </w:rPr>
        <w:t xml:space="preserve"> متفقٌ عليهِ</w:t>
      </w:r>
      <w:r w:rsidR="009272A6" w:rsidRPr="001D6BF0">
        <w:rPr>
          <w:rStyle w:val="Chard"/>
          <w:rtl/>
        </w:rPr>
        <w:t>.</w:t>
      </w:r>
      <w:r w:rsidRPr="001D6BF0">
        <w:rPr>
          <w:rStyle w:val="Chard"/>
          <w:rtl/>
        </w:rPr>
        <w:t xml:space="preserve"> وهذا لفظُ مسلِمٍ</w:t>
      </w:r>
      <w:r w:rsidR="009272A6" w:rsidRPr="001D6BF0">
        <w:rPr>
          <w:rStyle w:val="Chard"/>
          <w:rtl/>
        </w:rPr>
        <w:t>.</w:t>
      </w:r>
    </w:p>
    <w:p w:rsidR="00B82FDA" w:rsidRPr="001D6BF0" w:rsidRDefault="00B82FDA" w:rsidP="009D21BF">
      <w:pPr>
        <w:pStyle w:val="a"/>
        <w:rPr>
          <w:rStyle w:val="Charb"/>
          <w:rtl/>
        </w:rPr>
      </w:pPr>
      <w:r w:rsidRPr="001D6BF0">
        <w:rPr>
          <w:rStyle w:val="Chard"/>
          <w:rFonts w:ascii="Times New Roman" w:hAnsi="Times New Roman" w:cs="Times New Roman" w:hint="cs"/>
          <w:rtl/>
        </w:rPr>
        <w:t> </w:t>
      </w:r>
      <w:r w:rsidRPr="001D6BF0">
        <w:rPr>
          <w:rStyle w:val="Chard"/>
          <w:rFonts w:hint="cs"/>
          <w:rtl/>
        </w:rPr>
        <w:t>وفي</w:t>
      </w:r>
      <w:r w:rsidRPr="001D6BF0">
        <w:rPr>
          <w:rStyle w:val="Chard"/>
          <w:rtl/>
        </w:rPr>
        <w:t xml:space="preserve"> </w:t>
      </w:r>
      <w:r w:rsidRPr="001D6BF0">
        <w:rPr>
          <w:rStyle w:val="Chard"/>
          <w:rFonts w:hint="cs"/>
          <w:rtl/>
        </w:rPr>
        <w:t>روايةِ</w:t>
      </w:r>
      <w:r w:rsidRPr="001D6BF0">
        <w:rPr>
          <w:rStyle w:val="Chard"/>
          <w:rtl/>
        </w:rPr>
        <w:t xml:space="preserve"> </w:t>
      </w:r>
      <w:r w:rsidRPr="001D6BF0">
        <w:rPr>
          <w:rStyle w:val="Chard"/>
          <w:rFonts w:hint="cs"/>
          <w:rtl/>
        </w:rPr>
        <w:t>البخاري</w:t>
      </w:r>
      <w:r w:rsidRPr="001D6BF0">
        <w:rPr>
          <w:rStyle w:val="Chard"/>
          <w:rtl/>
        </w:rPr>
        <w:t xml:space="preserve"> </w:t>
      </w:r>
      <w:r w:rsidR="0047467D" w:rsidRPr="007E4299">
        <w:rPr>
          <w:rStyle w:val="Char5"/>
          <w:rFonts w:hint="cs"/>
          <w:rtl/>
        </w:rPr>
        <w:t>«</w:t>
      </w:r>
      <w:r w:rsidRPr="00E36729">
        <w:rPr>
          <w:rtl/>
        </w:rPr>
        <w:t>أنَّ رجلا قَال</w:t>
      </w:r>
      <w:r w:rsidR="009272A6">
        <w:rPr>
          <w:rtl/>
        </w:rPr>
        <w:t>:</w:t>
      </w:r>
      <w:r w:rsidRPr="00E36729">
        <w:rPr>
          <w:rtl/>
        </w:rPr>
        <w:t xml:space="preserve"> يا رسُولَ اللَّهِ دُلَّني عَلى عملٍ يَعْدِلُ الجهَادَ</w:t>
      </w:r>
      <w:r w:rsidR="00EA381D">
        <w:rPr>
          <w:rtl/>
        </w:rPr>
        <w:t>؟</w:t>
      </w:r>
      <w:r w:rsidRPr="00E36729">
        <w:rPr>
          <w:rtl/>
        </w:rPr>
        <w:t xml:space="preserve"> قال: </w:t>
      </w:r>
      <w:r w:rsidR="009272A6">
        <w:rPr>
          <w:rtl/>
        </w:rPr>
        <w:t>«</w:t>
      </w:r>
      <w:r w:rsidRPr="00E36729">
        <w:rPr>
          <w:rtl/>
        </w:rPr>
        <w:t>لا أجدهُ</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هل تَستَطِيعُ إذا خَرَجَ المُجاهِدُ أن تدخُلَ مَسجِدَك فتَقُومَ ولا تَفتُرَ</w:t>
      </w:r>
      <w:r w:rsidR="009272A6">
        <w:rPr>
          <w:rtl/>
        </w:rPr>
        <w:t>،</w:t>
      </w:r>
      <w:r w:rsidRPr="00E36729">
        <w:rPr>
          <w:rtl/>
        </w:rPr>
        <w:t xml:space="preserve"> وتَصُومَ ولا تُفطِرَ</w:t>
      </w:r>
      <w:r w:rsidR="00EA381D">
        <w:rPr>
          <w:rtl/>
        </w:rPr>
        <w:t>؟</w:t>
      </w:r>
      <w:r w:rsidR="009272A6">
        <w:rPr>
          <w:rtl/>
        </w:rPr>
        <w:t>»</w:t>
      </w:r>
      <w:r w:rsidRPr="00E36729">
        <w:rPr>
          <w:rtl/>
        </w:rPr>
        <w:t xml:space="preserve"> فَقالَ</w:t>
      </w:r>
      <w:r w:rsidR="009272A6">
        <w:rPr>
          <w:rtl/>
        </w:rPr>
        <w:t>:</w:t>
      </w:r>
      <w:r w:rsidRPr="00E36729">
        <w:rPr>
          <w:rtl/>
        </w:rPr>
        <w:t xml:space="preserve"> ومَنْ يستطِيعُ ذَلك</w:t>
      </w:r>
      <w:r w:rsidR="00EA381D">
        <w:rPr>
          <w:rtl/>
        </w:rPr>
        <w:t>؟</w:t>
      </w:r>
      <w:r w:rsidR="0047467D" w:rsidRPr="007E4299">
        <w:rPr>
          <w:rStyle w:val="Char5"/>
          <w:rFonts w:hint="cs"/>
          <w:rtl/>
        </w:rPr>
        <w:t>»</w:t>
      </w:r>
      <w:r w:rsidR="0047467D" w:rsidRPr="001D6BF0">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1298. </w:t>
      </w:r>
      <w:r w:rsidR="0047467D" w:rsidRPr="007E4299">
        <w:rPr>
          <w:rStyle w:val="Char5"/>
          <w:rFonts w:hint="cs"/>
          <w:rtl/>
        </w:rPr>
        <w:t>«</w:t>
      </w:r>
      <w:r w:rsidRPr="0047467D">
        <w:rPr>
          <w:rStyle w:val="Char7"/>
          <w:rFonts w:hint="cs"/>
          <w:rtl/>
        </w:rPr>
        <w:t xml:space="preserve">از ابوهریره </w:t>
      </w:r>
      <w:r w:rsidR="006A2C0C" w:rsidRPr="007E4299">
        <w:rPr>
          <w:rStyle w:val="Char7"/>
          <w:rFonts w:cs="CTraditional Arabic" w:hint="cs"/>
          <w:szCs w:val="28"/>
          <w:rtl/>
        </w:rPr>
        <w:t>س</w:t>
      </w:r>
      <w:r w:rsidRPr="0047467D">
        <w:rPr>
          <w:rStyle w:val="Char7"/>
          <w:rFonts w:hint="cs"/>
          <w:rtl/>
        </w:rPr>
        <w:t xml:space="preserve"> روایت شده است که گفت</w:t>
      </w:r>
      <w:r w:rsidR="009272A6" w:rsidRPr="0047467D">
        <w:rPr>
          <w:rStyle w:val="Char7"/>
          <w:rFonts w:hint="cs"/>
          <w:rtl/>
        </w:rPr>
        <w:t>:</w:t>
      </w:r>
      <w:r w:rsidRPr="0047467D">
        <w:rPr>
          <w:rStyle w:val="Char7"/>
          <w:rFonts w:hint="cs"/>
          <w:rtl/>
        </w:rPr>
        <w:t xml:space="preserve"> سؤال شد</w:t>
      </w:r>
      <w:r w:rsidR="009272A6" w:rsidRPr="0047467D">
        <w:rPr>
          <w:rStyle w:val="Char7"/>
          <w:rFonts w:hint="cs"/>
          <w:rtl/>
        </w:rPr>
        <w:t>:</w:t>
      </w:r>
      <w:r w:rsidRPr="0047467D">
        <w:rPr>
          <w:rStyle w:val="Char7"/>
          <w:rFonts w:hint="cs"/>
          <w:rtl/>
        </w:rPr>
        <w:t xml:space="preserve"> ای رسول خدا! چه عملی با جهاد در راه خدا برابر است؟ فرمودند</w:t>
      </w:r>
      <w:r w:rsidR="009272A6" w:rsidRPr="0047467D">
        <w:rPr>
          <w:rStyle w:val="Char7"/>
          <w:rFonts w:hint="cs"/>
          <w:rtl/>
        </w:rPr>
        <w:t>:</w:t>
      </w:r>
      <w:r w:rsidRPr="0047467D">
        <w:rPr>
          <w:rStyle w:val="Char7"/>
          <w:rFonts w:hint="cs"/>
          <w:rtl/>
        </w:rPr>
        <w:t xml:space="preserve"> «توانایی آن را ندارید!»، این سؤال برای دومین و سومین بار تکرار شد و هربار در جواب می‌فرمود</w:t>
      </w:r>
      <w:r w:rsidR="009272A6" w:rsidRPr="0047467D">
        <w:rPr>
          <w:rStyle w:val="Char7"/>
          <w:rFonts w:hint="cs"/>
          <w:rtl/>
        </w:rPr>
        <w:t>:</w:t>
      </w:r>
      <w:r w:rsidRPr="0047467D">
        <w:rPr>
          <w:rStyle w:val="Char7"/>
          <w:rFonts w:hint="cs"/>
          <w:rtl/>
        </w:rPr>
        <w:t xml:space="preserve"> «توانایی آن را ندارید» و در آخر فرمودند</w:t>
      </w:r>
      <w:r w:rsidR="009272A6" w:rsidRPr="0047467D">
        <w:rPr>
          <w:rStyle w:val="Char7"/>
          <w:rFonts w:hint="cs"/>
          <w:rtl/>
        </w:rPr>
        <w:t>:</w:t>
      </w:r>
      <w:r w:rsidRPr="0047467D">
        <w:rPr>
          <w:rStyle w:val="Char7"/>
          <w:rFonts w:hint="cs"/>
          <w:rtl/>
        </w:rPr>
        <w:t xml:space="preserve"> «مثال مجاهد در راه خدا، مثال روزه‌دار ایستاده به عبادت و خاضع و خاشع در برابر آیات خداست که هیچ وقت نه از نماز و نه از روزه کوتاه نمی‌آید تا وقتی که مجاهد در راه خدا باز می‌گردد»</w:t>
      </w:r>
      <w:r w:rsidR="0047467D" w:rsidRPr="007E4299">
        <w:rPr>
          <w:rStyle w:val="Char5"/>
          <w:rFonts w:hint="cs"/>
          <w:rtl/>
        </w:rPr>
        <w:t>»</w:t>
      </w:r>
      <w:r w:rsidRPr="007E4299">
        <w:rPr>
          <w:rStyle w:val="FootnoteReference"/>
          <w:rFonts w:cs="IRNazli"/>
          <w:sz w:val="28"/>
          <w:szCs w:val="28"/>
          <w:rtl/>
          <w:lang w:bidi="fa-IR"/>
        </w:rPr>
        <w:footnoteReference w:id="475"/>
      </w:r>
      <w:r w:rsidR="00980A27">
        <w:rPr>
          <w:rStyle w:val="Charb"/>
          <w:rFonts w:hint="cs"/>
          <w:rtl/>
        </w:rPr>
        <w:t>.</w:t>
      </w:r>
    </w:p>
    <w:p w:rsidR="003B70B7" w:rsidRPr="00680F48" w:rsidRDefault="003B70B7" w:rsidP="003B70B7">
      <w:pPr>
        <w:ind w:firstLine="284"/>
        <w:jc w:val="both"/>
        <w:rPr>
          <w:rStyle w:val="Charb"/>
          <w:rtl/>
        </w:rPr>
      </w:pPr>
      <w:r w:rsidRPr="00680F48">
        <w:rPr>
          <w:rStyle w:val="Charb"/>
          <w:rFonts w:hint="cs"/>
          <w:rtl/>
        </w:rPr>
        <w:t>در روایت بخاری آمده است</w:t>
      </w:r>
      <w:r w:rsidR="009272A6" w:rsidRPr="00680F48">
        <w:rPr>
          <w:rStyle w:val="Charb"/>
          <w:rFonts w:hint="cs"/>
          <w:rtl/>
        </w:rPr>
        <w:t>:</w:t>
      </w:r>
      <w:r w:rsidRPr="005F2512">
        <w:rPr>
          <w:rStyle w:val="Char7"/>
          <w:rFonts w:hint="cs"/>
          <w:rtl/>
        </w:rPr>
        <w:t xml:space="preserve"> </w:t>
      </w:r>
      <w:r w:rsidR="0047467D" w:rsidRPr="00680F48">
        <w:rPr>
          <w:rStyle w:val="Char5"/>
          <w:rFonts w:hint="cs"/>
          <w:rtl/>
        </w:rPr>
        <w:t>«</w:t>
      </w:r>
      <w:r w:rsidRPr="005F2512">
        <w:rPr>
          <w:rStyle w:val="Char7"/>
          <w:rFonts w:hint="cs"/>
          <w:rtl/>
        </w:rPr>
        <w:t>مردی گفت</w:t>
      </w:r>
      <w:r w:rsidR="009272A6" w:rsidRPr="005F2512">
        <w:rPr>
          <w:rStyle w:val="Char7"/>
          <w:rFonts w:hint="cs"/>
          <w:rtl/>
        </w:rPr>
        <w:t>:</w:t>
      </w:r>
      <w:r w:rsidRPr="005F2512">
        <w:rPr>
          <w:rStyle w:val="Char7"/>
          <w:rFonts w:hint="cs"/>
          <w:rtl/>
        </w:rPr>
        <w:t xml:space="preserve"> ای رسول خدا! مرا از چیزی که با جهاد برابری کند، آگاه کن، فرمودند</w:t>
      </w:r>
      <w:r w:rsidR="009272A6" w:rsidRPr="005F2512">
        <w:rPr>
          <w:rStyle w:val="Char7"/>
          <w:rFonts w:hint="cs"/>
          <w:rtl/>
        </w:rPr>
        <w:t>:</w:t>
      </w:r>
      <w:r w:rsidRPr="005F2512">
        <w:rPr>
          <w:rStyle w:val="Char7"/>
          <w:rFonts w:hint="cs"/>
          <w:rtl/>
        </w:rPr>
        <w:t xml:space="preserve"> «چنین چیزی نمی‌یابم» و سپس فرمودند</w:t>
      </w:r>
      <w:r w:rsidR="009272A6" w:rsidRPr="005F2512">
        <w:rPr>
          <w:rStyle w:val="Char7"/>
          <w:rFonts w:hint="cs"/>
          <w:rtl/>
        </w:rPr>
        <w:t>:</w:t>
      </w:r>
      <w:r w:rsidRPr="005F2512">
        <w:rPr>
          <w:rStyle w:val="Char7"/>
          <w:rFonts w:hint="cs"/>
          <w:rtl/>
        </w:rPr>
        <w:t xml:space="preserve"> «آیا می‌توانی وقتی مجاهد از خانه به قصد جهاد بیرون رفت، داخل مسجد (جای نماز) خود شوی و به نماز بایستی و کوتاه نیایی و روزه باشی و افطار نکنی تا او باز می‌گردد؟» گفت</w:t>
      </w:r>
      <w:r w:rsidR="009272A6" w:rsidRPr="005F2512">
        <w:rPr>
          <w:rStyle w:val="Char7"/>
          <w:rFonts w:hint="cs"/>
          <w:rtl/>
        </w:rPr>
        <w:t>:</w:t>
      </w:r>
      <w:r w:rsidRPr="005F2512">
        <w:rPr>
          <w:rStyle w:val="Char7"/>
          <w:rFonts w:hint="cs"/>
          <w:rtl/>
        </w:rPr>
        <w:t xml:space="preserve"> چه کسی می‌تواند چنین عملی را انجام دهد</w:t>
      </w:r>
      <w:r w:rsidRPr="007E4299">
        <w:rPr>
          <w:rStyle w:val="Charb"/>
          <w:rFonts w:hint="cs"/>
          <w:rtl/>
        </w:rPr>
        <w:t>؟!</w:t>
      </w:r>
      <w:r w:rsidR="0047467D" w:rsidRPr="007E4299">
        <w:rPr>
          <w:rStyle w:val="Char5"/>
          <w:rFonts w:hint="cs"/>
          <w:rtl/>
        </w:rPr>
        <w:t>»</w:t>
      </w:r>
      <w:r w:rsidR="0047467D" w:rsidRPr="00680F48">
        <w:rPr>
          <w:rStyle w:val="Charb"/>
          <w:rFonts w:hint="cs"/>
          <w:rtl/>
        </w:rPr>
        <w:t>.</w:t>
      </w:r>
    </w:p>
    <w:p w:rsidR="00B82FDA" w:rsidRPr="001D6BF0" w:rsidRDefault="00B82FDA" w:rsidP="009D21BF">
      <w:pPr>
        <w:pStyle w:val="a"/>
        <w:rPr>
          <w:rStyle w:val="Chard"/>
          <w:rtl/>
        </w:rPr>
      </w:pPr>
      <w:r w:rsidRPr="001D6BF0">
        <w:rPr>
          <w:rStyle w:val="Charb"/>
          <w:rtl/>
        </w:rPr>
        <w:t>1299</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خَيرِ معاشِ الناس لَهُم رجُلٌ مُ</w:t>
      </w:r>
      <w:r w:rsidR="00105451">
        <w:rPr>
          <w:rFonts w:hint="cs"/>
          <w:rtl/>
        </w:rPr>
        <w:t>ـ</w:t>
      </w:r>
      <w:r w:rsidRPr="00E36729">
        <w:rPr>
          <w:rtl/>
        </w:rPr>
        <w:t>مسِكٌ بعنَانِ فرسِهِ في سبيل اللَّهِ</w:t>
      </w:r>
      <w:r w:rsidR="009272A6">
        <w:rPr>
          <w:rtl/>
        </w:rPr>
        <w:t>،</w:t>
      </w:r>
      <w:r w:rsidRPr="00E36729">
        <w:rPr>
          <w:rtl/>
        </w:rPr>
        <w:t xml:space="preserve"> يطِيرُ على متنِهِ كُلَّما سمِع هَيعةً</w:t>
      </w:r>
      <w:r w:rsidR="009272A6">
        <w:rPr>
          <w:rtl/>
        </w:rPr>
        <w:t>،</w:t>
      </w:r>
      <w:r w:rsidRPr="00E36729">
        <w:rPr>
          <w:rtl/>
        </w:rPr>
        <w:t xml:space="preserve"> أوْ فَزَعَة طَار على متنِهِ</w:t>
      </w:r>
      <w:r w:rsidR="009272A6">
        <w:rPr>
          <w:rtl/>
        </w:rPr>
        <w:t>،</w:t>
      </w:r>
      <w:r w:rsidRPr="00E36729">
        <w:rPr>
          <w:rtl/>
        </w:rPr>
        <w:t xml:space="preserve"> يَبْتَغِي القتل أو المَوتَ مظَانَّهُ</w:t>
      </w:r>
      <w:r w:rsidR="009272A6">
        <w:rPr>
          <w:rtl/>
        </w:rPr>
        <w:t>،</w:t>
      </w:r>
      <w:r w:rsidRPr="00E36729">
        <w:rPr>
          <w:rtl/>
        </w:rPr>
        <w:t xml:space="preserve"> أو رَجُلٌ في غُنَيْمةٍ أو شَعفَةٍ مِن هذه الشُّعفِ أو بطنِ وادٍ من هذِهِ الأودِيةِ يُقيمُ الصَّلاةَ</w:t>
      </w:r>
      <w:r w:rsidR="009272A6">
        <w:rPr>
          <w:rtl/>
        </w:rPr>
        <w:t>،</w:t>
      </w:r>
      <w:r w:rsidRPr="00E36729">
        <w:rPr>
          <w:rtl/>
        </w:rPr>
        <w:t xml:space="preserve"> ويُؤْتي الزَّكاةَ</w:t>
      </w:r>
      <w:r w:rsidR="009272A6">
        <w:rPr>
          <w:rtl/>
        </w:rPr>
        <w:t>،</w:t>
      </w:r>
      <w:r w:rsidRPr="00E36729">
        <w:rPr>
          <w:rtl/>
        </w:rPr>
        <w:t xml:space="preserve"> ويعْبُدُ ربَّهُ حتَّى يَأْتِيَه اليَقِينُ لَيْسَ من النَّاسِ إلاَّ في خَيْرٍ</w:t>
      </w:r>
      <w:r w:rsidR="009272A6">
        <w:rPr>
          <w:rtl/>
        </w:rPr>
        <w:t>»</w:t>
      </w:r>
      <w:r w:rsidR="005F2512"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1299. </w:t>
      </w:r>
      <w:r w:rsidR="005F2512" w:rsidRPr="007E4299">
        <w:rPr>
          <w:rStyle w:val="Char5"/>
          <w:rFonts w:hint="cs"/>
          <w:rtl/>
        </w:rPr>
        <w:t>«</w:t>
      </w:r>
      <w:r w:rsidRPr="002E43AA">
        <w:rPr>
          <w:rStyle w:val="Char7"/>
          <w:rFonts w:hint="cs"/>
          <w:rtl/>
        </w:rPr>
        <w:t xml:space="preserve">از ابوهریره </w:t>
      </w:r>
      <w:r w:rsidR="006A2C0C" w:rsidRPr="007E4299">
        <w:rPr>
          <w:rStyle w:val="Char7"/>
          <w:rFonts w:cs="CTraditional Arabic" w:hint="cs"/>
          <w:szCs w:val="28"/>
          <w:rtl/>
        </w:rPr>
        <w:t>س</w:t>
      </w:r>
      <w:r w:rsidRPr="002E43A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«از بهترین و سودمندترین زندگی مردم برایشان، زندگی مردی است که لگام اسبش را در راه خدا گرفته باشد و بر پشت آن به سرعت جولان کند و هر وقت سروصدای جنگ و چکاچک شمشیر و اصطکاک اسلحه و غریو دشمن را شنید، (پروا نکند، بلکه) پرواز می‌کند و کشتن دشمن یا مرگ و شهادت را می‌جوید، در جاهایی که گمان می‌کند چنین موقعیتی وجود دارد و زندگی مردی که در میان تعداد اندکی گوسفند در ارتفاع کوهی از این کوه</w:t>
      </w:r>
      <w:r w:rsidR="00DC1948">
        <w:rPr>
          <w:rStyle w:val="Char7"/>
          <w:rFonts w:hint="cs"/>
          <w:rtl/>
        </w:rPr>
        <w:t xml:space="preserve">‌ها </w:t>
      </w:r>
      <w:r w:rsidRPr="002E43AA">
        <w:rPr>
          <w:rStyle w:val="Char7"/>
          <w:rFonts w:hint="cs"/>
          <w:rtl/>
        </w:rPr>
        <w:t>یا دره‌ای از این دره‌هاست و به اقامه‌ی نماز و ادای زکات</w:t>
      </w:r>
      <w:r w:rsidR="007E4299">
        <w:rPr>
          <w:rStyle w:val="Char7"/>
          <w:rFonts w:hint="cs"/>
          <w:rtl/>
        </w:rPr>
        <w:t xml:space="preserve"> می‌</w:t>
      </w:r>
      <w:r w:rsidRPr="002E43AA">
        <w:rPr>
          <w:rStyle w:val="Char7"/>
          <w:rFonts w:hint="cs"/>
          <w:rtl/>
        </w:rPr>
        <w:t>پردازد و پروردگار خود را عبادت می‌کند تا مرگش فرا رسد، در حالی که با مردم جز به نیکی و پندار خوب، به سر نمی‌برد</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76"/>
      </w:r>
      <w:r w:rsidR="00980A27">
        <w:rPr>
          <w:rStyle w:val="Charb"/>
          <w:rFonts w:hint="cs"/>
          <w:rtl/>
        </w:rPr>
        <w:t>.</w:t>
      </w:r>
    </w:p>
    <w:p w:rsidR="00EF54A6" w:rsidRPr="001D6BF0" w:rsidRDefault="00EF54A6" w:rsidP="005F2512">
      <w:pPr>
        <w:pStyle w:val="a"/>
        <w:rPr>
          <w:rStyle w:val="Chard"/>
          <w:rtl/>
        </w:rPr>
      </w:pPr>
      <w:r w:rsidRPr="001D6BF0">
        <w:rPr>
          <w:rStyle w:val="Charb"/>
          <w:rtl/>
        </w:rPr>
        <w:t>1300</w:t>
      </w:r>
      <w:r w:rsidRPr="001D6BF0">
        <w:rPr>
          <w:rStyle w:val="Charb"/>
          <w:rFonts w:hint="cs"/>
          <w:rtl/>
        </w:rPr>
        <w:t>-</w:t>
      </w:r>
      <w:r w:rsidR="001D6BF0" w:rsidRPr="001D6BF0">
        <w:rPr>
          <w:rStyle w:val="Charb"/>
          <w:rFonts w:hint="cs"/>
          <w:rtl/>
        </w:rPr>
        <w:t xml:space="preserve"> </w:t>
      </w:r>
      <w:r w:rsidR="005F2512" w:rsidRPr="007E4299">
        <w:rPr>
          <w:rStyle w:val="Char5"/>
          <w:rFonts w:hint="cs"/>
          <w:rtl/>
        </w:rPr>
        <w:t>«</w:t>
      </w:r>
      <w:r w:rsidRPr="00E36729">
        <w:rPr>
          <w:rtl/>
        </w:rPr>
        <w:t>وعَنْهُ</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إنَّ في الجنَّةِ مائَةَ درجةٍ أعدَّهَا اللَّه للمُجَاهِدينَ في سبيلِ اللَّه ما بيْن الدَّرجَتَينِ كما بيْنَ السَّمَاءِ والأَرْضِ</w:t>
      </w:r>
      <w:r w:rsidR="009272A6">
        <w:rPr>
          <w:rtl/>
        </w:rPr>
        <w:t>»</w:t>
      </w:r>
      <w:r w:rsidR="005F2512" w:rsidRPr="007E4299">
        <w:rPr>
          <w:rStyle w:val="Char5"/>
          <w:rFonts w:hint="cs"/>
          <w:rtl/>
        </w:rPr>
        <w:t>»</w:t>
      </w:r>
      <w:r w:rsidRPr="001D6BF0">
        <w:rPr>
          <w:rStyle w:val="Chard"/>
          <w:rtl/>
        </w:rPr>
        <w:t xml:space="preserve"> رواهُ البخاريُّ</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1300. </w:t>
      </w:r>
      <w:r w:rsidR="005F2512" w:rsidRPr="007E4299">
        <w:rPr>
          <w:rStyle w:val="Char5"/>
          <w:rFonts w:hint="cs"/>
          <w:rtl/>
        </w:rPr>
        <w:t>«</w:t>
      </w:r>
      <w:r w:rsidRPr="002E43AA">
        <w:rPr>
          <w:rStyle w:val="Char7"/>
          <w:rFonts w:hint="cs"/>
          <w:rtl/>
        </w:rPr>
        <w:t xml:space="preserve">از ابوهریره </w:t>
      </w:r>
      <w:r w:rsidR="006A2C0C" w:rsidRPr="007E4299">
        <w:rPr>
          <w:rStyle w:val="Char7"/>
          <w:rFonts w:cs="CTraditional Arabic" w:hint="cs"/>
          <w:szCs w:val="28"/>
          <w:rtl/>
        </w:rPr>
        <w:t>س</w:t>
      </w:r>
      <w:r w:rsidRPr="002E43A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«در بهشت، صد مقام و درجه هست که خداوند آنها را برای مجاهدان در راه خدا آماده کرده است که فاصله‌ی بین دو درجه از آن درجات، به اندازه‌ی فاصله‌ی آسمان و زمین است</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77"/>
      </w:r>
      <w:r w:rsidR="00980A27">
        <w:rPr>
          <w:rStyle w:val="Charb"/>
          <w:rFonts w:hint="cs"/>
          <w:rtl/>
        </w:rPr>
        <w:t>.</w:t>
      </w:r>
    </w:p>
    <w:p w:rsidR="00EF54A6" w:rsidRPr="001D6BF0" w:rsidRDefault="00EF54A6" w:rsidP="009D21BF">
      <w:pPr>
        <w:pStyle w:val="a"/>
        <w:rPr>
          <w:rStyle w:val="Chard"/>
          <w:rtl/>
        </w:rPr>
      </w:pPr>
      <w:r w:rsidRPr="001D6BF0">
        <w:rPr>
          <w:rStyle w:val="Charb"/>
          <w:rtl/>
        </w:rPr>
        <w:t>1301</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رضي بِاللَّهِ رَبَّا</w:t>
      </w:r>
      <w:r w:rsidR="009272A6">
        <w:rPr>
          <w:rtl/>
        </w:rPr>
        <w:t>،</w:t>
      </w:r>
      <w:r w:rsidRPr="00E36729">
        <w:rPr>
          <w:rtl/>
        </w:rPr>
        <w:t xml:space="preserve"> وبالإسْلامِ ديناً</w:t>
      </w:r>
      <w:r w:rsidR="009272A6">
        <w:rPr>
          <w:rtl/>
        </w:rPr>
        <w:t>،</w:t>
      </w:r>
      <w:r w:rsidRPr="00E36729">
        <w:rPr>
          <w:rtl/>
        </w:rPr>
        <w:t xml:space="preserve"> وَبمُحَمَّدٍ رَسُولاً</w:t>
      </w:r>
      <w:r w:rsidR="009272A6">
        <w:rPr>
          <w:rtl/>
        </w:rPr>
        <w:t>،</w:t>
      </w:r>
      <w:r w:rsidRPr="00E36729">
        <w:rPr>
          <w:rtl/>
        </w:rPr>
        <w:t xml:space="preserve"> وَجَبت لَهُ الجَنَّةُ</w:t>
      </w:r>
      <w:r w:rsidR="009272A6">
        <w:rPr>
          <w:rtl/>
        </w:rPr>
        <w:t>»</w:t>
      </w:r>
      <w:r w:rsidRPr="00E36729">
        <w:rPr>
          <w:rtl/>
        </w:rPr>
        <w:t xml:space="preserve"> فَعَجب لهَا أبو سَعيدٍ، فَقَال أعِدْها عَلَيَّ يا رَسولَ اللَّهِ فَأَعادَهَا عَلَيْهِ</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وَأُخْرى يَرْفَعُ اللَّه بِها العَبْدَ مائَةَ درَجةً في الجَنَّةِ</w:t>
      </w:r>
      <w:r w:rsidR="009272A6">
        <w:rPr>
          <w:rtl/>
        </w:rPr>
        <w:t>،</w:t>
      </w:r>
      <w:r w:rsidRPr="00E36729">
        <w:rPr>
          <w:rtl/>
        </w:rPr>
        <w:t xml:space="preserve"> ما بيْن كُلِّ دَرَجَتَين كَما بَين السَّماءِ والأرْضِ</w:t>
      </w:r>
      <w:r w:rsidR="009272A6">
        <w:rPr>
          <w:rtl/>
        </w:rPr>
        <w:t>»</w:t>
      </w:r>
      <w:r w:rsidRPr="00E36729">
        <w:rPr>
          <w:rtl/>
        </w:rPr>
        <w:t xml:space="preserve"> قال</w:t>
      </w:r>
      <w:r w:rsidR="009272A6">
        <w:rPr>
          <w:rtl/>
        </w:rPr>
        <w:t>:</w:t>
      </w:r>
      <w:r w:rsidRPr="00E36729">
        <w:rPr>
          <w:rtl/>
        </w:rPr>
        <w:t xml:space="preserve"> وما هِي يا رسول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الجِهادُ في سبِيل اللَّه</w:t>
      </w:r>
      <w:r w:rsidR="009272A6">
        <w:rPr>
          <w:rtl/>
        </w:rPr>
        <w:t>،</w:t>
      </w:r>
      <w:r w:rsidRPr="00E36729">
        <w:rPr>
          <w:rtl/>
        </w:rPr>
        <w:t xml:space="preserve"> الجِهادُ في سَبيلِ اللَّهِ</w:t>
      </w:r>
      <w:r w:rsidR="009272A6">
        <w:rPr>
          <w:rtl/>
        </w:rPr>
        <w:t>»</w:t>
      </w:r>
      <w:r w:rsidR="005F2512"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1301. </w:t>
      </w:r>
      <w:r w:rsidR="005F2512" w:rsidRPr="007E4299">
        <w:rPr>
          <w:rStyle w:val="Char5"/>
          <w:rFonts w:hint="cs"/>
          <w:rtl/>
        </w:rPr>
        <w:t>«</w:t>
      </w:r>
      <w:r w:rsidRPr="002E43AA">
        <w:rPr>
          <w:rStyle w:val="Char7"/>
          <w:rFonts w:hint="cs"/>
          <w:rtl/>
        </w:rPr>
        <w:t xml:space="preserve">از ابوسعید خدری </w:t>
      </w:r>
      <w:r w:rsidR="006A2C0C" w:rsidRPr="007E4299">
        <w:rPr>
          <w:rStyle w:val="Char7"/>
          <w:rFonts w:cs="CTraditional Arabic" w:hint="cs"/>
          <w:szCs w:val="28"/>
          <w:rtl/>
        </w:rPr>
        <w:t>س</w:t>
      </w:r>
      <w:r w:rsidRPr="002E43A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Fonts w:cs="CTraditional Arabic" w:hint="cs"/>
          <w:sz w:val="28"/>
          <w:szCs w:val="28"/>
          <w:rtl/>
          <w:lang w:bidi="fa-IR"/>
        </w:rPr>
        <w:t xml:space="preserve"> </w:t>
      </w:r>
      <w:r w:rsidRPr="002E43AA">
        <w:rPr>
          <w:rStyle w:val="Char7"/>
          <w:rFonts w:hint="cs"/>
          <w:rtl/>
        </w:rPr>
        <w:t>فرموند</w:t>
      </w:r>
      <w:r w:rsidR="009272A6" w:rsidRPr="002E43AA">
        <w:rPr>
          <w:rStyle w:val="Char7"/>
          <w:rFonts w:hint="cs"/>
          <w:rtl/>
        </w:rPr>
        <w:t>:</w:t>
      </w:r>
      <w:r w:rsidRPr="002E43AA">
        <w:rPr>
          <w:rStyle w:val="Char7"/>
          <w:rFonts w:hint="cs"/>
          <w:rtl/>
        </w:rPr>
        <w:t xml:space="preserve"> «هرکس به الله به عنوان پروردگار و به اسلام به عنوان دین و به محمد به عنوان پیامبر، مؤمن و راضی و خشنود باشد، بهشت برای او واجب شده است»، ابوسعید</w:t>
      </w:r>
      <w:r w:rsidR="006A2C0C" w:rsidRPr="007E4299">
        <w:rPr>
          <w:rFonts w:cs="CTraditional Arabic" w:hint="cs"/>
          <w:sz w:val="28"/>
          <w:szCs w:val="28"/>
          <w:rtl/>
          <w:lang w:bidi="fa-IR"/>
        </w:rPr>
        <w:t xml:space="preserve"> س</w:t>
      </w:r>
      <w:r w:rsidRPr="007E4299">
        <w:rPr>
          <w:rStyle w:val="Charb"/>
          <w:rFonts w:hint="cs"/>
          <w:rtl/>
        </w:rPr>
        <w:t xml:space="preserve"> </w:t>
      </w:r>
      <w:r w:rsidRPr="002E43AA">
        <w:rPr>
          <w:rStyle w:val="Char7"/>
          <w:rFonts w:hint="cs"/>
          <w:rtl/>
        </w:rPr>
        <w:t>از آن جملات خوشش آمد و گفت</w:t>
      </w:r>
      <w:r w:rsidR="009272A6" w:rsidRPr="002E43AA">
        <w:rPr>
          <w:rStyle w:val="Char7"/>
          <w:rFonts w:hint="cs"/>
          <w:rtl/>
        </w:rPr>
        <w:t>:</w:t>
      </w:r>
      <w:r w:rsidRPr="002E43AA">
        <w:rPr>
          <w:rStyle w:val="Char7"/>
          <w:rFonts w:hint="cs"/>
          <w:rtl/>
        </w:rPr>
        <w:t xml:space="preserve"> ای رسول خدا! آنها را برای من تکرار کن،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تکرار نمودند و سپس فرموند</w:t>
      </w:r>
      <w:r w:rsidR="009272A6" w:rsidRPr="002E43AA">
        <w:rPr>
          <w:rStyle w:val="Char7"/>
          <w:rFonts w:hint="cs"/>
          <w:rtl/>
        </w:rPr>
        <w:t>:</w:t>
      </w:r>
      <w:r w:rsidRPr="002E43AA">
        <w:rPr>
          <w:rStyle w:val="Char7"/>
          <w:rFonts w:hint="cs"/>
          <w:rtl/>
        </w:rPr>
        <w:t xml:space="preserve"> «عملی دیگر هست که خداوند با آن، بنده را صد درجه رفعت می‌بخشد که فاصله‌ی بین هر دو درجه، به اندازه‌ی فاصله‌ی آسمان و زمین است»، ابوسعید</w:t>
      </w:r>
      <w:r w:rsidR="006A2C0C" w:rsidRPr="007E4299">
        <w:rPr>
          <w:rFonts w:cs="CTraditional Arabic" w:hint="cs"/>
          <w:sz w:val="28"/>
          <w:szCs w:val="28"/>
          <w:rtl/>
          <w:lang w:bidi="fa-IR"/>
        </w:rPr>
        <w:t xml:space="preserve"> س</w:t>
      </w:r>
      <w:r w:rsidRPr="007E4299">
        <w:rPr>
          <w:rStyle w:val="Charb"/>
          <w:rFonts w:hint="cs"/>
          <w:rtl/>
        </w:rPr>
        <w:t xml:space="preserve"> </w:t>
      </w:r>
      <w:r w:rsidRPr="002E43AA">
        <w:rPr>
          <w:rStyle w:val="Char7"/>
          <w:rFonts w:hint="cs"/>
          <w:rtl/>
        </w:rPr>
        <w:t>گفت</w:t>
      </w:r>
      <w:r w:rsidR="009272A6" w:rsidRPr="002E43AA">
        <w:rPr>
          <w:rStyle w:val="Char7"/>
          <w:rFonts w:hint="cs"/>
          <w:rtl/>
        </w:rPr>
        <w:t>:</w:t>
      </w:r>
      <w:r w:rsidRPr="002E43AA">
        <w:rPr>
          <w:rStyle w:val="Char7"/>
          <w:rFonts w:hint="cs"/>
          <w:rtl/>
        </w:rPr>
        <w:t xml:space="preserve"> ای رسول خدا! آن عمل چیست؟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«جهاد در راه خدا، جهاد در راه خدا</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78"/>
      </w:r>
      <w:r w:rsidR="00980A27">
        <w:rPr>
          <w:rStyle w:val="Charb"/>
          <w:rFonts w:hint="cs"/>
          <w:rtl/>
        </w:rPr>
        <w:t>.</w:t>
      </w:r>
    </w:p>
    <w:p w:rsidR="00EF54A6" w:rsidRPr="001D6BF0" w:rsidRDefault="00EF54A6" w:rsidP="009D21BF">
      <w:pPr>
        <w:pStyle w:val="a"/>
        <w:rPr>
          <w:rStyle w:val="Chard"/>
          <w:rtl/>
        </w:rPr>
      </w:pPr>
      <w:r w:rsidRPr="001D6BF0">
        <w:rPr>
          <w:rStyle w:val="Charb"/>
          <w:rtl/>
        </w:rPr>
        <w:t>1302</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وعَنْ أبي بَكْرِ بن أبي مُوسى الأشْعَرِيِّ</w:t>
      </w:r>
      <w:r w:rsidR="009272A6">
        <w:rPr>
          <w:rtl/>
        </w:rPr>
        <w:t>،</w:t>
      </w:r>
      <w:r w:rsidRPr="00E36729">
        <w:rPr>
          <w:rtl/>
        </w:rPr>
        <w:t xml:space="preserve"> قَالَ</w:t>
      </w:r>
      <w:r w:rsidR="009272A6">
        <w:rPr>
          <w:rtl/>
        </w:rPr>
        <w:t>:</w:t>
      </w:r>
      <w:r w:rsidRPr="00E36729">
        <w:rPr>
          <w:rtl/>
        </w:rPr>
        <w:t xml:space="preserve"> سَمِعْتُ أبي </w:t>
      </w:r>
      <w:r w:rsidR="007E4299" w:rsidRPr="007E4299">
        <w:rPr>
          <w:rFonts w:cs="CTraditional Arabic"/>
          <w:szCs w:val="28"/>
          <w:rtl/>
        </w:rPr>
        <w:t>س</w:t>
      </w:r>
      <w:r w:rsidRPr="00E36729">
        <w:rPr>
          <w:rtl/>
        </w:rPr>
        <w:t>، وَهُوَ بحَضْرَةِ العَدُوِّ</w:t>
      </w:r>
      <w:r w:rsidR="009272A6">
        <w:rPr>
          <w:rtl/>
        </w:rPr>
        <w:t>،</w:t>
      </w:r>
      <w:r w:rsidRPr="00E36729">
        <w:rPr>
          <w:rtl/>
        </w:rPr>
        <w:t xml:space="preserve"> يقول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أبْوابَ الجَنَّةِ تَحْتَ ظِلالِ السُّيُوفِ</w:t>
      </w:r>
      <w:r w:rsidR="009272A6">
        <w:rPr>
          <w:rtl/>
        </w:rPr>
        <w:t>»</w:t>
      </w:r>
      <w:r w:rsidRPr="00E36729">
        <w:rPr>
          <w:rtl/>
        </w:rPr>
        <w:t xml:space="preserve"> فَقامَ رَجُلٌ رَثُّ الهَيْئَةِ فَقَالَ</w:t>
      </w:r>
      <w:r w:rsidR="009272A6">
        <w:rPr>
          <w:rtl/>
        </w:rPr>
        <w:t>:</w:t>
      </w:r>
      <w:r w:rsidRPr="00E36729">
        <w:rPr>
          <w:rtl/>
        </w:rPr>
        <w:t xml:space="preserve"> يَا أبَا مُوسَى أَأَنْت سمِعْتَ رسولَ اللَّهِ</w:t>
      </w:r>
      <w:r w:rsidR="000A0F18">
        <w:rPr>
          <w:rtl/>
        </w:rPr>
        <w:t xml:space="preserve"> </w:t>
      </w:r>
      <w:r w:rsidR="000A0F18" w:rsidRPr="000A0F18">
        <w:rPr>
          <w:rFonts w:cs="CTraditional Arabic"/>
          <w:szCs w:val="28"/>
          <w:rtl/>
        </w:rPr>
        <w:t>ص</w:t>
      </w:r>
      <w:r w:rsidRPr="00E36729">
        <w:rPr>
          <w:rtl/>
        </w:rPr>
        <w:t xml:space="preserve"> يقول هذا؟ قال</w:t>
      </w:r>
      <w:r w:rsidR="009272A6">
        <w:rPr>
          <w:rtl/>
        </w:rPr>
        <w:t>:</w:t>
      </w:r>
      <w:r w:rsidRPr="00E36729">
        <w:rPr>
          <w:rtl/>
        </w:rPr>
        <w:t xml:space="preserve"> نَعم</w:t>
      </w:r>
      <w:r w:rsidR="009272A6">
        <w:rPr>
          <w:rtl/>
        </w:rPr>
        <w:t>،</w:t>
      </w:r>
      <w:r w:rsidRPr="00E36729">
        <w:rPr>
          <w:rtl/>
        </w:rPr>
        <w:t xml:space="preserve"> فَرجَع إلى أصحَابِهِ</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أقرأ علَيْكُمُ السَّلامَ</w:t>
      </w:r>
      <w:r w:rsidR="009272A6">
        <w:rPr>
          <w:rtl/>
        </w:rPr>
        <w:t>»</w:t>
      </w:r>
      <w:r w:rsidRPr="00E36729">
        <w:rPr>
          <w:rtl/>
        </w:rPr>
        <w:t xml:space="preserve"> ثُمَّ كَسَر جفْن</w:t>
      </w:r>
      <w:r w:rsidR="008B56DF">
        <w:rPr>
          <w:rtl/>
        </w:rPr>
        <w:t xml:space="preserve"> </w:t>
      </w:r>
      <w:r w:rsidRPr="00E36729">
        <w:rPr>
          <w:rtl/>
        </w:rPr>
        <w:t>سَيفِهِ فألْقاه</w:t>
      </w:r>
      <w:r w:rsidR="009272A6">
        <w:rPr>
          <w:rtl/>
        </w:rPr>
        <w:t>،</w:t>
      </w:r>
      <w:r w:rsidRPr="00E36729">
        <w:rPr>
          <w:rtl/>
        </w:rPr>
        <w:t xml:space="preserve"> ثمَّ مَشَى بِسيْفِهِ إلى العدُوِّ فضَرب بِهِ حتَّى قُتل</w:t>
      </w:r>
      <w:r w:rsidR="005F2512"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1302. </w:t>
      </w:r>
      <w:r w:rsidR="005F2512" w:rsidRPr="007E4299">
        <w:rPr>
          <w:rStyle w:val="Char5"/>
          <w:rFonts w:hint="cs"/>
          <w:rtl/>
        </w:rPr>
        <w:t>«</w:t>
      </w:r>
      <w:r w:rsidR="00680F48">
        <w:rPr>
          <w:rStyle w:val="Char7"/>
          <w:rFonts w:hint="cs"/>
          <w:rtl/>
        </w:rPr>
        <w:t>از ابوبکر بن ابوموسی اشعری</w:t>
      </w:r>
      <w:r w:rsidRPr="002E43AA">
        <w:rPr>
          <w:rStyle w:val="Char7"/>
          <w:rFonts w:hint="cs"/>
          <w:rtl/>
        </w:rPr>
        <w:t xml:space="preserve"> روایت شده است که گفت</w:t>
      </w:r>
      <w:r w:rsidR="009272A6" w:rsidRPr="002E43AA">
        <w:rPr>
          <w:rStyle w:val="Char7"/>
          <w:rFonts w:hint="cs"/>
          <w:rtl/>
        </w:rPr>
        <w:t>:</w:t>
      </w:r>
      <w:r w:rsidRPr="002E43AA">
        <w:rPr>
          <w:rStyle w:val="Char7"/>
          <w:rFonts w:hint="cs"/>
          <w:rtl/>
        </w:rPr>
        <w:t xml:space="preserve"> از پدرم</w:t>
      </w:r>
      <w:r w:rsidRPr="007E4299">
        <w:rPr>
          <w:rStyle w:val="Charb"/>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2E43AA">
        <w:rPr>
          <w:rStyle w:val="Char7"/>
          <w:rFonts w:hint="cs"/>
          <w:rtl/>
        </w:rPr>
        <w:t>که در حال جهاد بود شنیدم که می‌گفت</w:t>
      </w:r>
      <w:r w:rsidR="009272A6" w:rsidRPr="002E43AA">
        <w:rPr>
          <w:rStyle w:val="Char7"/>
          <w:rFonts w:hint="cs"/>
          <w:rtl/>
        </w:rPr>
        <w:t>:</w:t>
      </w:r>
      <w:r w:rsidRPr="002E43A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«دروازه‌های بهشت زیر سایه‌ی شمشیرها هستند»، مردی ژنده‌پوش بلند شد و گفت</w:t>
      </w:r>
      <w:r w:rsidR="009272A6" w:rsidRPr="002E43AA">
        <w:rPr>
          <w:rStyle w:val="Char7"/>
          <w:rFonts w:hint="cs"/>
          <w:rtl/>
        </w:rPr>
        <w:t>:</w:t>
      </w:r>
      <w:r w:rsidRPr="002E43AA">
        <w:rPr>
          <w:rStyle w:val="Char7"/>
          <w:rFonts w:hint="cs"/>
          <w:rtl/>
        </w:rPr>
        <w:t xml:space="preserve"> ای ابوموسی! تو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2E43AA">
        <w:rPr>
          <w:rStyle w:val="Char7"/>
          <w:rFonts w:hint="cs"/>
          <w:rtl/>
        </w:rPr>
        <w:t>شنیدی چنین بگوید؟ گفت</w:t>
      </w:r>
      <w:r w:rsidR="009272A6" w:rsidRPr="002E43AA">
        <w:rPr>
          <w:rStyle w:val="Char7"/>
          <w:rFonts w:hint="cs"/>
          <w:rtl/>
        </w:rPr>
        <w:t>:</w:t>
      </w:r>
      <w:r w:rsidRPr="002E43AA">
        <w:rPr>
          <w:rStyle w:val="Char7"/>
          <w:rFonts w:hint="cs"/>
          <w:rtl/>
        </w:rPr>
        <w:t xml:space="preserve"> بله، سپس مرد</w:t>
      </w:r>
      <w:r w:rsidR="009766CC">
        <w:rPr>
          <w:rStyle w:val="Char7"/>
          <w:rFonts w:hint="cs"/>
          <w:rtl/>
        </w:rPr>
        <w:t xml:space="preserve"> به‌سوی </w:t>
      </w:r>
      <w:r w:rsidRPr="002E43AA">
        <w:rPr>
          <w:rStyle w:val="Char7"/>
          <w:rFonts w:hint="cs"/>
          <w:rtl/>
        </w:rPr>
        <w:t>یارانش برگشت و گفت</w:t>
      </w:r>
      <w:r w:rsidR="009272A6" w:rsidRPr="002E43AA">
        <w:rPr>
          <w:rStyle w:val="Char7"/>
          <w:rFonts w:hint="cs"/>
          <w:rtl/>
        </w:rPr>
        <w:t>:</w:t>
      </w:r>
      <w:r w:rsidRPr="002E43AA">
        <w:rPr>
          <w:rStyle w:val="Char7"/>
          <w:rFonts w:hint="cs"/>
          <w:rtl/>
        </w:rPr>
        <w:t xml:space="preserve"> بر شما سلام گویم (خداحافظی کرد)! بعد غلاف شمشیرش را شکست و آن را به دور انداخت و با شمشیر کشیده به طرف دشمن حمله نمود و با آن جنگ کرد تا به شهادت رسید</w:t>
      </w:r>
      <w:r w:rsidR="005F2512" w:rsidRPr="007E4299">
        <w:rPr>
          <w:rStyle w:val="Char5"/>
          <w:rFonts w:hint="cs"/>
          <w:rtl/>
        </w:rPr>
        <w:t>»</w:t>
      </w:r>
      <w:r w:rsidRPr="007E4299">
        <w:rPr>
          <w:rStyle w:val="FootnoteReference"/>
          <w:rFonts w:cs="IRNazli"/>
          <w:sz w:val="28"/>
          <w:szCs w:val="28"/>
          <w:rtl/>
          <w:lang w:bidi="fa-IR"/>
        </w:rPr>
        <w:footnoteReference w:id="479"/>
      </w:r>
      <w:r w:rsidR="00980A27">
        <w:rPr>
          <w:rStyle w:val="Charb"/>
          <w:rFonts w:hint="cs"/>
          <w:rtl/>
        </w:rPr>
        <w:t>.</w:t>
      </w:r>
    </w:p>
    <w:p w:rsidR="00650A97" w:rsidRPr="001D6BF0" w:rsidRDefault="00650A97" w:rsidP="009D21BF">
      <w:pPr>
        <w:pStyle w:val="a"/>
        <w:rPr>
          <w:rStyle w:val="Chard"/>
          <w:rtl/>
        </w:rPr>
      </w:pPr>
      <w:r w:rsidRPr="001D6BF0">
        <w:rPr>
          <w:rStyle w:val="Charb"/>
          <w:rtl/>
        </w:rPr>
        <w:t>1303</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وعن أبي عَبْسٍ عبدِ الرَّحمنِ بْنِ جُبَيْرٍ</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اغْبَرَّتْ قدَما عَبْدٍ في سبيلِ اللَّه فتَمسَّه النَّارُ</w:t>
      </w:r>
      <w:r w:rsidR="009272A6">
        <w:rPr>
          <w:rtl/>
        </w:rPr>
        <w:t>»</w:t>
      </w:r>
      <w:r w:rsidR="005F2512" w:rsidRPr="007E4299">
        <w:rPr>
          <w:rStyle w:val="Char5"/>
          <w:rFonts w:hint="cs"/>
          <w:rtl/>
        </w:rPr>
        <w:t>»</w:t>
      </w:r>
      <w:r w:rsidRPr="001D6BF0">
        <w:rPr>
          <w:rStyle w:val="Chard"/>
          <w:rtl/>
        </w:rPr>
        <w:t xml:space="preserve"> رواهُ البخاري</w:t>
      </w:r>
      <w:r w:rsidR="009272A6" w:rsidRPr="001D6BF0">
        <w:rPr>
          <w:rStyle w:val="Chard"/>
          <w:rtl/>
        </w:rPr>
        <w:t>.</w:t>
      </w:r>
    </w:p>
    <w:p w:rsidR="003B70B7" w:rsidRPr="007E4299" w:rsidRDefault="003B70B7" w:rsidP="00650A97">
      <w:pPr>
        <w:ind w:firstLine="284"/>
        <w:jc w:val="both"/>
        <w:rPr>
          <w:rStyle w:val="Charb"/>
          <w:rtl/>
        </w:rPr>
      </w:pPr>
      <w:r w:rsidRPr="007E4299">
        <w:rPr>
          <w:rStyle w:val="Charb"/>
          <w:rFonts w:hint="cs"/>
          <w:rtl/>
        </w:rPr>
        <w:t xml:space="preserve">1303. </w:t>
      </w:r>
      <w:r w:rsidR="005F2512" w:rsidRPr="007E4299">
        <w:rPr>
          <w:rStyle w:val="Char5"/>
          <w:rFonts w:hint="cs"/>
          <w:rtl/>
        </w:rPr>
        <w:t>«</w:t>
      </w:r>
      <w:r w:rsidR="00680F48">
        <w:rPr>
          <w:rStyle w:val="Char7"/>
          <w:rFonts w:hint="cs"/>
          <w:rtl/>
        </w:rPr>
        <w:t xml:space="preserve">از </w:t>
      </w:r>
      <w:r w:rsidRPr="002E43AA">
        <w:rPr>
          <w:rStyle w:val="Char7"/>
          <w:rFonts w:hint="cs"/>
          <w:rtl/>
        </w:rPr>
        <w:t>ابوع</w:t>
      </w:r>
      <w:r w:rsidR="00EF54A6" w:rsidRPr="002E43AA">
        <w:rPr>
          <w:rStyle w:val="Char7"/>
          <w:rFonts w:hint="cs"/>
          <w:rtl/>
        </w:rPr>
        <w:t xml:space="preserve">بس </w:t>
      </w:r>
      <w:r w:rsidR="00650A97" w:rsidRPr="002E43AA">
        <w:rPr>
          <w:rStyle w:val="Char7"/>
          <w:rtl/>
        </w:rPr>
        <w:t>عبدِ الرَّحمنِ</w:t>
      </w:r>
      <w:r w:rsidR="00680F48">
        <w:rPr>
          <w:rStyle w:val="Char7"/>
          <w:rFonts w:hint="cs"/>
          <w:rtl/>
        </w:rPr>
        <w:t xml:space="preserve"> بن جبر</w:t>
      </w:r>
      <w:r w:rsidRPr="002E43AA">
        <w:rPr>
          <w:rStyle w:val="Char7"/>
          <w:rFonts w:hint="cs"/>
          <w:rtl/>
        </w:rPr>
        <w:t xml:space="preserve"> </w:t>
      </w:r>
      <w:r w:rsidR="006A2C0C" w:rsidRPr="007E4299">
        <w:rPr>
          <w:rFonts w:cs="CTraditional Arabic" w:hint="cs"/>
          <w:sz w:val="28"/>
          <w:szCs w:val="28"/>
          <w:rtl/>
          <w:lang w:bidi="fa-IR"/>
        </w:rPr>
        <w:t>س</w:t>
      </w:r>
      <w:r w:rsidRPr="007E4299">
        <w:rPr>
          <w:rStyle w:val="Charb"/>
          <w:rFonts w:hint="cs"/>
          <w:rtl/>
        </w:rPr>
        <w:t xml:space="preserve"> </w:t>
      </w:r>
      <w:r w:rsidRPr="002E43AA">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«پاهای هر بنده‌ای در راه خدا غبارآلود شود، یقیناً آتش آن را لمس نمی‌کند</w:t>
      </w:r>
      <w:r w:rsidRPr="007E4299">
        <w:rPr>
          <w:rStyle w:val="Charb"/>
          <w:rFonts w:hint="cs"/>
          <w:rtl/>
        </w:rPr>
        <w:t>»</w:t>
      </w:r>
      <w:r w:rsidR="005F2512" w:rsidRPr="007E4299">
        <w:rPr>
          <w:rStyle w:val="Char5"/>
          <w:rFonts w:hint="cs"/>
          <w:rtl/>
        </w:rPr>
        <w:t>»</w:t>
      </w:r>
      <w:r w:rsidRPr="007E4299">
        <w:rPr>
          <w:rStyle w:val="Charb"/>
          <w:rFonts w:hint="cs"/>
          <w:rtl/>
        </w:rPr>
        <w:t>.</w:t>
      </w:r>
      <w:r w:rsidR="00650A97" w:rsidRPr="007E4299">
        <w:rPr>
          <w:rStyle w:val="Charb"/>
          <w:rFonts w:hint="cs"/>
          <w:rtl/>
        </w:rPr>
        <w:t xml:space="preserve"> </w:t>
      </w:r>
    </w:p>
    <w:p w:rsidR="00650A97" w:rsidRPr="001D6BF0" w:rsidRDefault="00650A97" w:rsidP="009D21BF">
      <w:pPr>
        <w:pStyle w:val="a"/>
        <w:rPr>
          <w:rStyle w:val="Chard"/>
          <w:rtl/>
        </w:rPr>
      </w:pPr>
      <w:r w:rsidRPr="001D6BF0">
        <w:rPr>
          <w:rStyle w:val="Charb"/>
          <w:rtl/>
        </w:rPr>
        <w:t>1304</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يلجُ النًَّارَ رَجُلٌ بَكَى مِنْ خَشْيةِ اللَّهِ حتَّى يعُودَ اللَّبَن في الضَّرعِ</w:t>
      </w:r>
      <w:r w:rsidR="009272A6">
        <w:rPr>
          <w:rtl/>
        </w:rPr>
        <w:t>،</w:t>
      </w:r>
      <w:r w:rsidRPr="00E36729">
        <w:rPr>
          <w:rtl/>
        </w:rPr>
        <w:t xml:space="preserve"> وَلاَ يَجْتَمِعُ عَلَى عَبْدٍ غُبَارٌ في سبيل اللَّهِ ودخَان جهَنَّم</w:t>
      </w:r>
      <w:r w:rsidR="009272A6">
        <w:rPr>
          <w:rtl/>
        </w:rPr>
        <w:t>»</w:t>
      </w:r>
      <w:r w:rsidR="005F2512" w:rsidRPr="007E4299">
        <w:rPr>
          <w:rStyle w:val="Char5"/>
          <w:rFonts w:hint="cs"/>
          <w:rtl/>
        </w:rPr>
        <w:t>»</w:t>
      </w:r>
      <w:r w:rsidR="009272A6" w:rsidRPr="001D6BF0">
        <w:rPr>
          <w:rStyle w:val="Chard"/>
          <w:rtl/>
        </w:rPr>
        <w:t>،</w:t>
      </w:r>
      <w:r w:rsidRPr="001D6BF0">
        <w:rPr>
          <w:rStyle w:val="Chard"/>
          <w:rtl/>
        </w:rPr>
        <w:t xml:space="preserve"> رواه الترمذيُّ وقال</w:t>
      </w:r>
      <w:r w:rsidR="009272A6" w:rsidRPr="001D6BF0">
        <w:rPr>
          <w:rStyle w:val="Chard"/>
          <w:rtl/>
        </w:rPr>
        <w:t>:</w:t>
      </w:r>
      <w:r w:rsidRPr="001D6BF0">
        <w:rPr>
          <w:rStyle w:val="Chard"/>
          <w:rtl/>
        </w:rPr>
        <w:t xml:space="preserve"> حديثٌ حسنٌ صحيحٌ</w:t>
      </w:r>
      <w:r w:rsidR="009272A6" w:rsidRPr="001D6BF0">
        <w:rPr>
          <w:rStyle w:val="Chard"/>
          <w:rtl/>
        </w:rPr>
        <w:t>.</w:t>
      </w:r>
    </w:p>
    <w:p w:rsidR="00650A97" w:rsidRPr="00E62789" w:rsidRDefault="00650A97" w:rsidP="00650A97">
      <w:pPr>
        <w:ind w:firstLine="284"/>
        <w:jc w:val="both"/>
        <w:rPr>
          <w:rFonts w:cs="B Lotus"/>
          <w:vanish/>
          <w:sz w:val="28"/>
          <w:szCs w:val="28"/>
          <w:rtl/>
          <w:lang w:bidi="fa-IR"/>
        </w:rPr>
      </w:pPr>
    </w:p>
    <w:p w:rsidR="003B70B7" w:rsidRPr="007E4299" w:rsidRDefault="003B70B7" w:rsidP="003B70B7">
      <w:pPr>
        <w:ind w:firstLine="284"/>
        <w:jc w:val="both"/>
        <w:rPr>
          <w:rStyle w:val="Charb"/>
          <w:rtl/>
        </w:rPr>
      </w:pPr>
      <w:r w:rsidRPr="007E4299">
        <w:rPr>
          <w:rStyle w:val="Charb"/>
          <w:rFonts w:hint="cs"/>
          <w:rtl/>
        </w:rPr>
        <w:t xml:space="preserve">1304. </w:t>
      </w:r>
      <w:r w:rsidR="005F2512" w:rsidRPr="007E4299">
        <w:rPr>
          <w:rStyle w:val="Char5"/>
          <w:rFonts w:hint="cs"/>
          <w:rtl/>
        </w:rPr>
        <w:t>«</w:t>
      </w:r>
      <w:r w:rsidRPr="002E43AA">
        <w:rPr>
          <w:rStyle w:val="Char7"/>
          <w:rFonts w:hint="cs"/>
          <w:rtl/>
        </w:rPr>
        <w:t xml:space="preserve">از ابوهریره </w:t>
      </w:r>
      <w:r w:rsidR="006A2C0C" w:rsidRPr="007E4299">
        <w:rPr>
          <w:rStyle w:val="Char7"/>
          <w:rFonts w:cs="CTraditional Arabic" w:hint="cs"/>
          <w:szCs w:val="28"/>
          <w:rtl/>
        </w:rPr>
        <w:t>س</w:t>
      </w:r>
      <w:r w:rsidRPr="002E43A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مردی که از خوف خدا گریه کند، داخل دوزخ نمی‌شود، مگر وقتی که شیر به پستان برگردد! و غبار در راه خدا (تحمل مشقات و زحمات در راه اجرای فرمان خدا) با دود جهنم جمع نمی‌شود</w:t>
      </w:r>
      <w:r w:rsidR="005F2512" w:rsidRPr="007E4299">
        <w:rPr>
          <w:rStyle w:val="Char5"/>
          <w:rFonts w:hint="cs"/>
          <w:rtl/>
        </w:rPr>
        <w:t>»</w:t>
      </w:r>
      <w:r w:rsidRPr="007E4299">
        <w:rPr>
          <w:rStyle w:val="FootnoteReference"/>
          <w:rFonts w:cs="IRNazli"/>
          <w:sz w:val="28"/>
          <w:szCs w:val="28"/>
          <w:rtl/>
          <w:lang w:bidi="fa-IR"/>
        </w:rPr>
        <w:footnoteReference w:id="480"/>
      </w:r>
      <w:r w:rsidR="00980A27">
        <w:rPr>
          <w:rStyle w:val="Charb"/>
          <w:rFonts w:hint="cs"/>
          <w:rtl/>
        </w:rPr>
        <w:t>.</w:t>
      </w:r>
    </w:p>
    <w:p w:rsidR="00650A97" w:rsidRPr="001D6BF0" w:rsidRDefault="00650A97" w:rsidP="009D21BF">
      <w:pPr>
        <w:pStyle w:val="a"/>
        <w:rPr>
          <w:rStyle w:val="Chard"/>
          <w:rtl/>
        </w:rPr>
      </w:pPr>
      <w:r w:rsidRPr="001D6BF0">
        <w:rPr>
          <w:rStyle w:val="Charb"/>
          <w:rtl/>
        </w:rPr>
        <w:t>1305</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 «عيْنَانِ لا تَمسُّهُمَا النَّارُ</w:t>
      </w:r>
      <w:r w:rsidR="009272A6">
        <w:rPr>
          <w:rtl/>
        </w:rPr>
        <w:t>:</w:t>
      </w:r>
      <w:r w:rsidRPr="00E36729">
        <w:rPr>
          <w:rtl/>
        </w:rPr>
        <w:t xml:space="preserve"> عيْنٌ بكَت مِنْ خَشْيةِ اللَّهِ</w:t>
      </w:r>
      <w:r w:rsidR="009272A6">
        <w:rPr>
          <w:rtl/>
        </w:rPr>
        <w:t>،</w:t>
      </w:r>
      <w:r w:rsidRPr="00E36729">
        <w:rPr>
          <w:rtl/>
        </w:rPr>
        <w:t xml:space="preserve"> وعيْنٌ باتَت تحْرُسُ في سبِيلِ اللَّهِ»</w:t>
      </w:r>
      <w:r w:rsidR="005F2512" w:rsidRPr="007E4299">
        <w:rPr>
          <w:rStyle w:val="Char5"/>
          <w:rFonts w:hint="cs"/>
          <w:rtl/>
        </w:rPr>
        <w:t>»</w:t>
      </w:r>
      <w:r w:rsidRPr="001D6BF0">
        <w:rPr>
          <w:rStyle w:val="Chard"/>
          <w:rtl/>
        </w:rPr>
        <w:t xml:space="preserve"> رواه الترمذيُّ وقال</w:t>
      </w:r>
      <w:r w:rsidR="009272A6" w:rsidRPr="001D6BF0">
        <w:rPr>
          <w:rStyle w:val="Chard"/>
          <w:rtl/>
        </w:rPr>
        <w:t>:</w:t>
      </w:r>
      <w:r w:rsidRPr="001D6BF0">
        <w:rPr>
          <w:rStyle w:val="Chard"/>
          <w:rtl/>
        </w:rPr>
        <w:t xml:space="preserve"> حديثٌ حسنٌ</w:t>
      </w:r>
      <w:r w:rsidR="009272A6" w:rsidRPr="001D6BF0">
        <w:rPr>
          <w:rStyle w:val="Chard"/>
          <w:rtl/>
        </w:rPr>
        <w:t>.</w:t>
      </w:r>
    </w:p>
    <w:p w:rsidR="003B70B7" w:rsidRPr="007E4299" w:rsidRDefault="003B70B7" w:rsidP="000B45E0">
      <w:pPr>
        <w:ind w:firstLine="284"/>
        <w:jc w:val="both"/>
        <w:rPr>
          <w:rStyle w:val="Charb"/>
          <w:rtl/>
        </w:rPr>
      </w:pPr>
      <w:r w:rsidRPr="007E4299">
        <w:rPr>
          <w:rStyle w:val="Charb"/>
          <w:rFonts w:hint="cs"/>
          <w:rtl/>
        </w:rPr>
        <w:t xml:space="preserve">1305. </w:t>
      </w:r>
      <w:r w:rsidR="005F2512" w:rsidRPr="007E4299">
        <w:rPr>
          <w:rStyle w:val="Char5"/>
          <w:rFonts w:hint="cs"/>
          <w:rtl/>
        </w:rPr>
        <w:t>«</w:t>
      </w:r>
      <w:r w:rsidRPr="002E43AA">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2E43AA">
        <w:rPr>
          <w:rStyle w:val="Char7"/>
          <w:rFonts w:hint="cs"/>
          <w:rtl/>
        </w:rPr>
        <w:t>روایت شده است که گفت</w:t>
      </w:r>
      <w:r w:rsidR="009272A6" w:rsidRPr="002E43AA">
        <w:rPr>
          <w:rStyle w:val="Char7"/>
          <w:rFonts w:hint="cs"/>
          <w:rtl/>
        </w:rPr>
        <w:t>:</w:t>
      </w:r>
      <w:r w:rsidRPr="002E43A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شنیدم که می‌فرمود</w:t>
      </w:r>
      <w:r w:rsidR="009272A6" w:rsidRPr="002E43AA">
        <w:rPr>
          <w:rStyle w:val="Char7"/>
          <w:rFonts w:hint="cs"/>
          <w:rtl/>
        </w:rPr>
        <w:t>:</w:t>
      </w:r>
      <w:r w:rsidRPr="002E43AA">
        <w:rPr>
          <w:rStyle w:val="Char7"/>
          <w:rFonts w:hint="cs"/>
          <w:rtl/>
        </w:rPr>
        <w:t xml:space="preserve"> «دو چشم، آتش دوزخ آنها را لمس نمی‌کند؛ چشمی که از خوف خدا گریه کند و چشمی که شب نخوابد و در جنگ در راه خدا نگهبانی دهد</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81"/>
      </w:r>
      <w:r w:rsidR="00980A27">
        <w:rPr>
          <w:rStyle w:val="Charb"/>
          <w:rFonts w:hint="cs"/>
          <w:rtl/>
        </w:rPr>
        <w:t>.</w:t>
      </w:r>
    </w:p>
    <w:p w:rsidR="00FA22C3" w:rsidRPr="001D6BF0" w:rsidRDefault="00FA22C3" w:rsidP="009D21BF">
      <w:pPr>
        <w:pStyle w:val="a"/>
        <w:rPr>
          <w:rStyle w:val="Chard"/>
          <w:rtl/>
        </w:rPr>
      </w:pPr>
      <w:r w:rsidRPr="001D6BF0">
        <w:rPr>
          <w:rStyle w:val="Charb"/>
          <w:rtl/>
        </w:rPr>
        <w:t>1306</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زَيدِ بنِ خَالدٍ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جهَّزَ غَازِياً في سبيلِ اللَّهِ فَقَدْ غَزَا</w:t>
      </w:r>
      <w:r w:rsidR="009272A6">
        <w:rPr>
          <w:rtl/>
        </w:rPr>
        <w:t>،</w:t>
      </w:r>
      <w:r w:rsidRPr="00E36729">
        <w:rPr>
          <w:rtl/>
        </w:rPr>
        <w:t xml:space="preserve"> ومنْ خَلَفَ غَازياً في أَهْلِهِ بخَيْر فَقَدْ غزَا</w:t>
      </w:r>
      <w:r w:rsidR="009272A6">
        <w:rPr>
          <w:rtl/>
        </w:rPr>
        <w:t>»</w:t>
      </w:r>
      <w:r w:rsidR="005F2512"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1306. </w:t>
      </w:r>
      <w:r w:rsidR="005F2512" w:rsidRPr="007E4299">
        <w:rPr>
          <w:rStyle w:val="Char5"/>
          <w:rFonts w:hint="cs"/>
          <w:rtl/>
        </w:rPr>
        <w:t>«</w:t>
      </w:r>
      <w:r w:rsidR="000E47D4">
        <w:rPr>
          <w:rStyle w:val="Char7"/>
          <w:rFonts w:hint="cs"/>
          <w:rtl/>
        </w:rPr>
        <w:t>از زید بن خالد</w:t>
      </w:r>
      <w:r w:rsidRPr="002E43AA">
        <w:rPr>
          <w:rStyle w:val="Char7"/>
          <w:rFonts w:hint="cs"/>
          <w:rtl/>
        </w:rPr>
        <w:t xml:space="preserve"> </w:t>
      </w:r>
      <w:r w:rsidR="006A2C0C" w:rsidRPr="007E4299">
        <w:rPr>
          <w:rStyle w:val="Char7"/>
          <w:rFonts w:cs="CTraditional Arabic" w:hint="cs"/>
          <w:szCs w:val="28"/>
          <w:rtl/>
        </w:rPr>
        <w:t>س</w:t>
      </w:r>
      <w:r w:rsidRPr="002E43A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43AA">
        <w:rPr>
          <w:rStyle w:val="Char7"/>
          <w:rFonts w:hint="cs"/>
          <w:rtl/>
        </w:rPr>
        <w:t>فرمودند</w:t>
      </w:r>
      <w:r w:rsidR="009272A6" w:rsidRPr="002E43AA">
        <w:rPr>
          <w:rStyle w:val="Char7"/>
          <w:rFonts w:hint="cs"/>
          <w:rtl/>
        </w:rPr>
        <w:t>:</w:t>
      </w:r>
      <w:r w:rsidRPr="002E43AA">
        <w:rPr>
          <w:rStyle w:val="Char7"/>
          <w:rFonts w:hint="cs"/>
          <w:rtl/>
        </w:rPr>
        <w:t xml:space="preserve"> «هرکس یک جنگجوی راه خدا را مسلح و آماده‌ی جهاد کند، و هرکس در غیاب یک جهاد‌کننده و زمانی که وی در جهاد است، سرپرستی و</w:t>
      </w:r>
      <w:r w:rsidR="008B56DF">
        <w:rPr>
          <w:rStyle w:val="Char7"/>
          <w:rFonts w:hint="cs"/>
          <w:rtl/>
        </w:rPr>
        <w:t xml:space="preserve"> </w:t>
      </w:r>
      <w:r w:rsidRPr="002E43AA">
        <w:rPr>
          <w:rStyle w:val="Char7"/>
          <w:rFonts w:hint="cs"/>
          <w:rtl/>
        </w:rPr>
        <w:t>مواظبت خانواده‌ی او را برعهده بگیرد و به خانواده‌اش نیکی کند، (مانند آن است که) خود به جهاد رفته است</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82"/>
      </w:r>
      <w:r w:rsidR="00980A27">
        <w:rPr>
          <w:rStyle w:val="Charb"/>
          <w:rFonts w:hint="cs"/>
          <w:rtl/>
        </w:rPr>
        <w:t>.</w:t>
      </w:r>
    </w:p>
    <w:p w:rsidR="00FA22C3" w:rsidRPr="00E36729" w:rsidRDefault="00FA22C3" w:rsidP="006E0A7B">
      <w:pPr>
        <w:pStyle w:val="af0"/>
        <w:rPr>
          <w:rtl/>
        </w:rPr>
      </w:pPr>
      <w:r w:rsidRPr="009B27E1">
        <w:rPr>
          <w:rStyle w:val="Charb"/>
          <w:rtl/>
        </w:rPr>
        <w:t>1307</w:t>
      </w:r>
      <w:r w:rsidRPr="009B27E1">
        <w:rPr>
          <w:rStyle w:val="Charb"/>
          <w:rFonts w:hint="cs"/>
          <w:rtl/>
        </w:rPr>
        <w:t>-</w:t>
      </w:r>
      <w:r w:rsidRPr="009B27E1">
        <w:rPr>
          <w:rStyle w:val="Charb"/>
          <w:rFonts w:ascii="Times New Roman" w:hAnsi="Times New Roman" w:cs="Times New Roman" w:hint="cs"/>
          <w:rtl/>
        </w:rPr>
        <w:t> </w:t>
      </w:r>
      <w:r w:rsidR="005F2512" w:rsidRPr="007E4299">
        <w:rPr>
          <w:rStyle w:val="Char5"/>
          <w:rFonts w:hint="cs"/>
          <w:rtl/>
        </w:rPr>
        <w:t>«</w:t>
      </w:r>
      <w:r w:rsidRPr="009B27E1">
        <w:rPr>
          <w:rStyle w:val="Char"/>
          <w:rtl/>
        </w:rPr>
        <w:t xml:space="preserve">وَعَنْ أبي أُمامة </w:t>
      </w:r>
      <w:r w:rsidR="007E4299" w:rsidRPr="007E4299">
        <w:rPr>
          <w:rFonts w:cs="CTraditional Arabic"/>
          <w:szCs w:val="28"/>
          <w:rtl/>
        </w:rPr>
        <w:t>س</w:t>
      </w:r>
      <w:r w:rsidRPr="009B27E1">
        <w:rPr>
          <w:rStyle w:val="Char"/>
          <w:rtl/>
        </w:rPr>
        <w:t xml:space="preserve"> قَالَ</w:t>
      </w:r>
      <w:r w:rsidR="009272A6" w:rsidRPr="009B27E1">
        <w:rPr>
          <w:rStyle w:val="Char"/>
          <w:rtl/>
        </w:rPr>
        <w:t>:</w:t>
      </w:r>
      <w:r w:rsidRPr="009B27E1">
        <w:rPr>
          <w:rStyle w:val="Char"/>
          <w:rtl/>
        </w:rPr>
        <w:t xml:space="preserve"> قالَ رسُولُ اللَّهِ</w:t>
      </w:r>
      <w:r w:rsidR="000A0F18">
        <w:rPr>
          <w:rStyle w:val="Char"/>
          <w:rtl/>
        </w:rPr>
        <w:t xml:space="preserve"> </w:t>
      </w:r>
      <w:r w:rsidR="000A0F18" w:rsidRPr="000A0F18">
        <w:rPr>
          <w:rFonts w:cs="CTraditional Arabic"/>
          <w:szCs w:val="28"/>
          <w:rtl/>
        </w:rPr>
        <w:t>ص</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أفْضَلُ الصَّدَقات ظِلُّ فُسْطَاطٍ في سبيل اللَّه ومَنِيح</w:t>
      </w:r>
      <w:r w:rsidR="00093F80" w:rsidRPr="009B27E1">
        <w:rPr>
          <w:rStyle w:val="Char"/>
          <w:rtl/>
        </w:rPr>
        <w:t>ةُ خادمٍ في سبيل الله أو طَروق</w:t>
      </w:r>
      <w:r w:rsidR="00093F80" w:rsidRPr="009B27E1">
        <w:rPr>
          <w:rStyle w:val="Char"/>
          <w:rFonts w:hint="cs"/>
          <w:rtl/>
        </w:rPr>
        <w:t>ةُ</w:t>
      </w:r>
      <w:r w:rsidRPr="009B27E1">
        <w:rPr>
          <w:rStyle w:val="Char"/>
          <w:rtl/>
        </w:rPr>
        <w:t xml:space="preserve"> فحلٍ في سبيل اللَّه»</w:t>
      </w:r>
      <w:r w:rsidR="005F2512" w:rsidRPr="007E4299">
        <w:rPr>
          <w:rStyle w:val="Char5"/>
          <w:rFonts w:hint="cs"/>
          <w:rtl/>
        </w:rPr>
        <w:t>»</w:t>
      </w:r>
      <w:r w:rsidRPr="00E36729">
        <w:rPr>
          <w:rtl/>
        </w:rPr>
        <w:t xml:space="preserve"> رواه الترمذي وقال</w:t>
      </w:r>
      <w:r w:rsidR="009272A6">
        <w:rPr>
          <w:rtl/>
        </w:rPr>
        <w:t>:</w:t>
      </w:r>
      <w:r w:rsidRPr="00E36729">
        <w:rPr>
          <w:rtl/>
        </w:rPr>
        <w:t xml:space="preserve"> حديث حسن صحيح</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1307. </w:t>
      </w:r>
      <w:r w:rsidR="005F2512" w:rsidRPr="007E4299">
        <w:rPr>
          <w:rStyle w:val="Char5"/>
          <w:rFonts w:hint="cs"/>
          <w:rtl/>
        </w:rPr>
        <w:t>«</w:t>
      </w:r>
      <w:r w:rsidRPr="00C063D6">
        <w:rPr>
          <w:rStyle w:val="Char7"/>
          <w:rFonts w:hint="cs"/>
          <w:rtl/>
        </w:rPr>
        <w:t xml:space="preserve">از ابوامامه </w:t>
      </w:r>
      <w:r w:rsidR="006A2C0C" w:rsidRPr="007E4299">
        <w:rPr>
          <w:rStyle w:val="Char7"/>
          <w:rFonts w:cs="CTraditional Arabic" w:hint="cs"/>
          <w:szCs w:val="28"/>
          <w:rtl/>
        </w:rPr>
        <w:t>س</w:t>
      </w:r>
      <w:r w:rsidRPr="00C063D6">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«بزرگ‌ترین صدقات، سایه‌ی چادری در راه خدا و بخشیدن یک خدمت‌گزار و عبد در راه خدا و فَحل (شتری نر که زمان جهیدنش بر ماده نزدیک باشد) به مجاهد در راه خداست</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83"/>
      </w:r>
      <w:r w:rsidR="00980A27">
        <w:rPr>
          <w:rStyle w:val="Charb"/>
          <w:rFonts w:hint="cs"/>
          <w:rtl/>
        </w:rPr>
        <w:t>.</w:t>
      </w:r>
    </w:p>
    <w:p w:rsidR="00FA22C3" w:rsidRPr="001D6BF0" w:rsidRDefault="00FA22C3" w:rsidP="009D21BF">
      <w:pPr>
        <w:pStyle w:val="a"/>
        <w:rPr>
          <w:rStyle w:val="Chard"/>
          <w:rtl/>
        </w:rPr>
      </w:pPr>
      <w:r w:rsidRPr="001D6BF0">
        <w:rPr>
          <w:rStyle w:val="Charb"/>
          <w:rtl/>
        </w:rPr>
        <w:t>1308</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فَتىً مِن أسْلَمَ قال</w:t>
      </w:r>
      <w:r w:rsidR="009272A6">
        <w:rPr>
          <w:rtl/>
        </w:rPr>
        <w:t>:</w:t>
      </w:r>
      <w:r w:rsidRPr="00E36729">
        <w:rPr>
          <w:rtl/>
        </w:rPr>
        <w:t xml:space="preserve"> يا رسول اللَّهِ إنِّي أُريد الغَزْو ولَيْس </w:t>
      </w:r>
      <w:r w:rsidRPr="000E47D4">
        <w:rPr>
          <w:spacing w:val="-4"/>
          <w:rtl/>
        </w:rPr>
        <w:t>معِى ما أتَجهَّزُ بِهِ</w:t>
      </w:r>
      <w:r w:rsidR="009272A6" w:rsidRPr="000E47D4">
        <w:rPr>
          <w:spacing w:val="-4"/>
          <w:rtl/>
        </w:rPr>
        <w:t>،</w:t>
      </w:r>
      <w:r w:rsidRPr="000E47D4">
        <w:rPr>
          <w:spacing w:val="-4"/>
          <w:rtl/>
        </w:rPr>
        <w:t xml:space="preserve"> قال</w:t>
      </w:r>
      <w:r w:rsidR="009272A6" w:rsidRPr="000E47D4">
        <w:rPr>
          <w:spacing w:val="-4"/>
          <w:rtl/>
        </w:rPr>
        <w:t>:</w:t>
      </w:r>
      <w:r w:rsidRPr="000E47D4">
        <w:rPr>
          <w:spacing w:val="-4"/>
          <w:rtl/>
        </w:rPr>
        <w:t xml:space="preserve"> </w:t>
      </w:r>
      <w:r w:rsidR="009272A6" w:rsidRPr="000E47D4">
        <w:rPr>
          <w:spacing w:val="-4"/>
          <w:rtl/>
        </w:rPr>
        <w:t>«</w:t>
      </w:r>
      <w:r w:rsidRPr="000E47D4">
        <w:rPr>
          <w:spacing w:val="-4"/>
          <w:rtl/>
        </w:rPr>
        <w:t>ائتِ فُلاناً</w:t>
      </w:r>
      <w:r w:rsidR="009272A6" w:rsidRPr="000E47D4">
        <w:rPr>
          <w:spacing w:val="-4"/>
          <w:rtl/>
        </w:rPr>
        <w:t>،</w:t>
      </w:r>
      <w:r w:rsidRPr="000E47D4">
        <w:rPr>
          <w:spacing w:val="-4"/>
          <w:rtl/>
        </w:rPr>
        <w:t xml:space="preserve"> فَإنَّه قَد كانَ تَجهَّزَ فَمَرِضَ</w:t>
      </w:r>
      <w:r w:rsidR="009272A6" w:rsidRPr="000E47D4">
        <w:rPr>
          <w:spacing w:val="-4"/>
          <w:rtl/>
        </w:rPr>
        <w:t>»</w:t>
      </w:r>
      <w:r w:rsidRPr="000E47D4">
        <w:rPr>
          <w:spacing w:val="-4"/>
          <w:rtl/>
        </w:rPr>
        <w:t xml:space="preserve"> فأتاه فَقَال: إنًَّ رسولَ اللَّهِ</w:t>
      </w:r>
      <w:r w:rsidR="000A0F18" w:rsidRPr="000E47D4">
        <w:rPr>
          <w:spacing w:val="-4"/>
          <w:rtl/>
        </w:rPr>
        <w:t xml:space="preserve"> </w:t>
      </w:r>
      <w:r w:rsidR="000A0F18" w:rsidRPr="000E47D4">
        <w:rPr>
          <w:rFonts w:cs="CTraditional Arabic"/>
          <w:spacing w:val="-4"/>
          <w:szCs w:val="28"/>
          <w:rtl/>
        </w:rPr>
        <w:t>ص</w:t>
      </w:r>
      <w:r w:rsidRPr="00E36729">
        <w:rPr>
          <w:rtl/>
        </w:rPr>
        <w:t xml:space="preserve"> يُقْرِئَكَ السَّلامَ ويقولُ</w:t>
      </w:r>
      <w:r w:rsidR="009272A6">
        <w:rPr>
          <w:rtl/>
        </w:rPr>
        <w:t>:</w:t>
      </w:r>
      <w:r w:rsidRPr="00E36729">
        <w:rPr>
          <w:rtl/>
        </w:rPr>
        <w:t xml:space="preserve"> أعطِني الذي تَجهَّزتَ بِهِ</w:t>
      </w:r>
      <w:r w:rsidR="009272A6">
        <w:rPr>
          <w:rtl/>
        </w:rPr>
        <w:t>،</w:t>
      </w:r>
      <w:r w:rsidRPr="00E36729">
        <w:rPr>
          <w:rtl/>
        </w:rPr>
        <w:t xml:space="preserve"> قَالَ</w:t>
      </w:r>
      <w:r w:rsidR="009272A6">
        <w:rPr>
          <w:rtl/>
        </w:rPr>
        <w:t>:</w:t>
      </w:r>
      <w:r w:rsidRPr="00E36729">
        <w:rPr>
          <w:rtl/>
        </w:rPr>
        <w:t xml:space="preserve"> يا فُلانَةُ، أعْطِيهِ، الذي كُنْتُ تَجهَّزْتُ بِهِ</w:t>
      </w:r>
      <w:r w:rsidR="009272A6">
        <w:rPr>
          <w:rtl/>
        </w:rPr>
        <w:t>،</w:t>
      </w:r>
      <w:r w:rsidRPr="00E36729">
        <w:rPr>
          <w:rtl/>
        </w:rPr>
        <w:t xml:space="preserve"> ولا تَحْبِسين مِنْهُ شَيْئاً</w:t>
      </w:r>
      <w:r w:rsidR="009272A6">
        <w:rPr>
          <w:rtl/>
        </w:rPr>
        <w:t>،</w:t>
      </w:r>
      <w:r w:rsidRPr="00E36729">
        <w:rPr>
          <w:rtl/>
        </w:rPr>
        <w:t xml:space="preserve"> فوَاللَّهِ لا تَحْبِسي مِنْه شَيْئاً فَيُ</w:t>
      </w:r>
      <w:r>
        <w:rPr>
          <w:rtl/>
        </w:rPr>
        <w:t>بارَكَ لَكِ فِيهِ</w:t>
      </w:r>
      <w:r w:rsidR="005F2512" w:rsidRPr="007E4299">
        <w:rPr>
          <w:rStyle w:val="Char5"/>
          <w:rFonts w:hint="cs"/>
          <w:rtl/>
        </w:rPr>
        <w:t>»</w:t>
      </w:r>
      <w:r w:rsidRPr="001D6BF0">
        <w:rPr>
          <w:rStyle w:val="Chard"/>
          <w:rtl/>
        </w:rPr>
        <w:t xml:space="preserve"> رواه مسلمٌ</w:t>
      </w:r>
      <w:r w:rsidRPr="001D6BF0">
        <w:rPr>
          <w:rStyle w:val="Chard"/>
          <w:rFonts w:hint="cs"/>
          <w:rtl/>
        </w:rPr>
        <w:t>.</w:t>
      </w:r>
    </w:p>
    <w:p w:rsidR="003B70B7" w:rsidRPr="007E4299" w:rsidRDefault="003B70B7" w:rsidP="003B70B7">
      <w:pPr>
        <w:ind w:firstLine="284"/>
        <w:jc w:val="both"/>
        <w:rPr>
          <w:rStyle w:val="Charb"/>
          <w:rtl/>
        </w:rPr>
      </w:pPr>
      <w:r w:rsidRPr="007E4299">
        <w:rPr>
          <w:rStyle w:val="Charb"/>
          <w:rFonts w:hint="cs"/>
          <w:rtl/>
        </w:rPr>
        <w:t xml:space="preserve">1308. </w:t>
      </w:r>
      <w:r w:rsidR="005F2512" w:rsidRPr="007E4299">
        <w:rPr>
          <w:rStyle w:val="Char5"/>
          <w:rFonts w:hint="cs"/>
          <w:rtl/>
        </w:rPr>
        <w:t>«</w:t>
      </w:r>
      <w:r w:rsidRPr="00C063D6">
        <w:rPr>
          <w:rStyle w:val="Char7"/>
          <w:rFonts w:hint="cs"/>
          <w:rtl/>
        </w:rPr>
        <w:t xml:space="preserve">از انس </w:t>
      </w:r>
      <w:r w:rsidR="006A2C0C" w:rsidRPr="007E4299">
        <w:rPr>
          <w:rStyle w:val="Char7"/>
          <w:rFonts w:cs="CTraditional Arabic" w:hint="cs"/>
          <w:szCs w:val="28"/>
          <w:rtl/>
        </w:rPr>
        <w:t>س</w:t>
      </w:r>
      <w:r w:rsidRPr="00C063D6">
        <w:rPr>
          <w:rStyle w:val="Char7"/>
          <w:rFonts w:hint="cs"/>
          <w:rtl/>
        </w:rPr>
        <w:t xml:space="preserve"> روا</w:t>
      </w:r>
      <w:r w:rsidR="000E47D4">
        <w:rPr>
          <w:rStyle w:val="Char7"/>
          <w:rFonts w:hint="cs"/>
          <w:rtl/>
        </w:rPr>
        <w:t>یت شده است که جوانی از قبیله‌ی اسلم</w:t>
      </w:r>
      <w:r w:rsidRPr="00C063D6">
        <w:rPr>
          <w:rStyle w:val="Char7"/>
          <w:rFonts w:hint="cs"/>
          <w:rtl/>
        </w:rPr>
        <w:t xml:space="preserve">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گفت</w:t>
      </w:r>
      <w:r w:rsidR="009272A6" w:rsidRPr="00C063D6">
        <w:rPr>
          <w:rStyle w:val="Char7"/>
          <w:rFonts w:hint="cs"/>
          <w:rtl/>
        </w:rPr>
        <w:t>:</w:t>
      </w:r>
      <w:r w:rsidRPr="00C063D6">
        <w:rPr>
          <w:rStyle w:val="Char7"/>
          <w:rFonts w:hint="cs"/>
          <w:rtl/>
        </w:rPr>
        <w:t xml:space="preserve"> ای رسول خدا! من می‌خواهم جهاد کنم، ولی ساز و برگ جنگ ندارم،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«نزد فلان کس برو که او ساز و برگ جنگی را آماده کرد (و خواست به جهاد بیاید)، ولی بیمار شد». و جوان، نزد مرد رفت و گفت</w:t>
      </w:r>
      <w:r w:rsidR="009272A6" w:rsidRPr="00C063D6">
        <w:rPr>
          <w:rStyle w:val="Char7"/>
          <w:rFonts w:hint="cs"/>
          <w:rtl/>
        </w:rPr>
        <w:t>:</w:t>
      </w:r>
      <w:r w:rsidRPr="00C063D6">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به تو سلام رساند و فرمود</w:t>
      </w:r>
      <w:r w:rsidR="009272A6" w:rsidRPr="00C063D6">
        <w:rPr>
          <w:rStyle w:val="Char7"/>
          <w:rFonts w:hint="cs"/>
          <w:rtl/>
        </w:rPr>
        <w:t>:</w:t>
      </w:r>
      <w:r w:rsidRPr="00C063D6">
        <w:rPr>
          <w:rStyle w:val="Char7"/>
          <w:rFonts w:hint="cs"/>
          <w:rtl/>
        </w:rPr>
        <w:t xml:space="preserve"> وسایلی که خود را با آن مسلح</w:t>
      </w:r>
      <w:r w:rsidR="008B56DF">
        <w:rPr>
          <w:rStyle w:val="Char7"/>
          <w:rFonts w:hint="cs"/>
          <w:rtl/>
        </w:rPr>
        <w:t xml:space="preserve"> </w:t>
      </w:r>
      <w:r w:rsidRPr="00C063D6">
        <w:rPr>
          <w:rStyle w:val="Char7"/>
          <w:rFonts w:hint="cs"/>
          <w:rtl/>
        </w:rPr>
        <w:t>کرده بودی و آم</w:t>
      </w:r>
      <w:r w:rsidR="007151A6" w:rsidRPr="00C063D6">
        <w:rPr>
          <w:rStyle w:val="Char7"/>
          <w:rFonts w:hint="cs"/>
          <w:rtl/>
        </w:rPr>
        <w:t>اده‌ی جهاد کرده بودی، به من بده</w:t>
      </w:r>
      <w:r w:rsidRPr="00C063D6">
        <w:rPr>
          <w:rStyle w:val="Char7"/>
          <w:rFonts w:hint="cs"/>
          <w:rtl/>
        </w:rPr>
        <w:t>، آن مرد به زنش گفت</w:t>
      </w:r>
      <w:r w:rsidR="009272A6" w:rsidRPr="00C063D6">
        <w:rPr>
          <w:rStyle w:val="Char7"/>
          <w:rFonts w:hint="cs"/>
          <w:rtl/>
        </w:rPr>
        <w:t>:</w:t>
      </w:r>
      <w:r w:rsidRPr="00C063D6">
        <w:rPr>
          <w:rStyle w:val="Char7"/>
          <w:rFonts w:hint="cs"/>
          <w:rtl/>
        </w:rPr>
        <w:t xml:space="preserve"> ساز و برگ مرا به او بده و چیزی از آن را پیش خودت باقی نگذار که به خدا سوگند، اگر چیزی از آن را (نزد خودت) نگه داری، آن چیز برایت برکتی نخواهد داشت</w:t>
      </w:r>
      <w:r w:rsidR="005F2512" w:rsidRPr="007E4299">
        <w:rPr>
          <w:rStyle w:val="Char5"/>
          <w:rFonts w:hint="cs"/>
          <w:rtl/>
        </w:rPr>
        <w:t>»</w:t>
      </w:r>
      <w:r w:rsidRPr="007E4299">
        <w:rPr>
          <w:rStyle w:val="FootnoteReference"/>
          <w:rFonts w:cs="IRNazli"/>
          <w:sz w:val="28"/>
          <w:szCs w:val="28"/>
          <w:rtl/>
          <w:lang w:bidi="fa-IR"/>
        </w:rPr>
        <w:footnoteReference w:id="484"/>
      </w:r>
      <w:r w:rsidR="00980A27">
        <w:rPr>
          <w:rStyle w:val="Charb"/>
          <w:rFonts w:hint="cs"/>
          <w:rtl/>
        </w:rPr>
        <w:t>.</w:t>
      </w:r>
    </w:p>
    <w:p w:rsidR="00FA22C3" w:rsidRPr="001D6BF0" w:rsidRDefault="00FA22C3" w:rsidP="009D21BF">
      <w:pPr>
        <w:pStyle w:val="a"/>
        <w:rPr>
          <w:rStyle w:val="Chard"/>
          <w:rtl/>
        </w:rPr>
      </w:pPr>
      <w:r w:rsidRPr="001D6BF0">
        <w:rPr>
          <w:rStyle w:val="Charb"/>
          <w:rtl/>
        </w:rPr>
        <w:t>1309</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بَعثَ إلى بَني لِحيانَ</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لِيَنْبَعِثْ مِنْ كُلِّ رجُلَيْنِ أحدَهُما</w:t>
      </w:r>
      <w:r w:rsidR="009272A6">
        <w:rPr>
          <w:rtl/>
        </w:rPr>
        <w:t>،</w:t>
      </w:r>
      <w:r w:rsidRPr="00E36729">
        <w:rPr>
          <w:rtl/>
        </w:rPr>
        <w:t xml:space="preserve"> والأَجْرُ بينَهُما</w:t>
      </w:r>
      <w:r w:rsidR="009272A6">
        <w:rPr>
          <w:rtl/>
        </w:rPr>
        <w:t>»</w:t>
      </w:r>
      <w:r w:rsidR="001D6BF0" w:rsidRPr="001D6BF0">
        <w:rPr>
          <w:rStyle w:val="Char5"/>
          <w:rtl/>
        </w:rPr>
        <w:t>»</w:t>
      </w:r>
      <w:r w:rsidRPr="001D6BF0">
        <w:rPr>
          <w:rStyle w:val="Chard"/>
          <w:rtl/>
        </w:rPr>
        <w:t xml:space="preserve"> رواهُ مسلمٌ</w:t>
      </w:r>
      <w:r w:rsidR="009272A6" w:rsidRPr="001D6BF0">
        <w:rPr>
          <w:rStyle w:val="Chard"/>
          <w:rtl/>
        </w:rPr>
        <w:t>.</w:t>
      </w:r>
    </w:p>
    <w:p w:rsidR="00FA22C3" w:rsidRPr="000E47D4" w:rsidRDefault="00FA22C3" w:rsidP="009D21BF">
      <w:pPr>
        <w:pStyle w:val="a"/>
        <w:rPr>
          <w:rStyle w:val="Charb"/>
          <w:rtl/>
        </w:rPr>
      </w:pPr>
      <w:r w:rsidRPr="001D6BF0">
        <w:rPr>
          <w:rStyle w:val="Chard"/>
          <w:rFonts w:hint="cs"/>
          <w:rtl/>
        </w:rPr>
        <w:t>وف</w:t>
      </w:r>
      <w:r w:rsidRPr="001D6BF0">
        <w:rPr>
          <w:rStyle w:val="Chard"/>
          <w:rtl/>
        </w:rPr>
        <w:t>ي روايةٍ لهُ</w:t>
      </w:r>
      <w:r w:rsidR="009272A6" w:rsidRPr="001D6BF0">
        <w:rPr>
          <w:rStyle w:val="Chard"/>
          <w:rtl/>
        </w:rPr>
        <w:t>:</w:t>
      </w:r>
      <w:r w:rsidRPr="001D6BF0">
        <w:rPr>
          <w:rStyle w:val="Chard"/>
          <w:rtl/>
        </w:rPr>
        <w:t xml:space="preserve"> </w:t>
      </w:r>
      <w:r w:rsidR="000E47D4" w:rsidRPr="000E47D4">
        <w:rPr>
          <w:rStyle w:val="Char5"/>
          <w:rtl/>
        </w:rPr>
        <w:t>«</w:t>
      </w:r>
      <w:r w:rsidR="009272A6" w:rsidRPr="000E47D4">
        <w:rPr>
          <w:rtl/>
        </w:rPr>
        <w:t>«</w:t>
      </w:r>
      <w:r w:rsidRPr="000E47D4">
        <w:rPr>
          <w:rtl/>
        </w:rPr>
        <w:t>لِيخْرُجْ مِنْ كُلِّ رجلين رجُلٌ</w:t>
      </w:r>
      <w:r w:rsidR="009272A6" w:rsidRPr="000E47D4">
        <w:rPr>
          <w:rtl/>
        </w:rPr>
        <w:t>»</w:t>
      </w:r>
      <w:r w:rsidRPr="000E47D4">
        <w:rPr>
          <w:rtl/>
        </w:rPr>
        <w:t xml:space="preserve"> ثُمَّ قال لِلقاعِدِ</w:t>
      </w:r>
      <w:r w:rsidR="009272A6" w:rsidRPr="000E47D4">
        <w:rPr>
          <w:rtl/>
        </w:rPr>
        <w:t>:</w:t>
      </w:r>
      <w:r w:rsidRPr="000E47D4">
        <w:rPr>
          <w:rtl/>
        </w:rPr>
        <w:t xml:space="preserve"> </w:t>
      </w:r>
      <w:r w:rsidR="009272A6" w:rsidRPr="000E47D4">
        <w:rPr>
          <w:rtl/>
        </w:rPr>
        <w:t>«</w:t>
      </w:r>
      <w:r w:rsidRPr="000E47D4">
        <w:rPr>
          <w:rtl/>
        </w:rPr>
        <w:t>أَيُّكُمْ خَلَفَ الخارج في أَهْلِهِ ومالِهِ بخَيْرٍ كان لهُ مِثْلُ نِصْفِ أَجرِ الخارِجِ</w:t>
      </w:r>
      <w:r w:rsidR="009272A6" w:rsidRPr="000E47D4">
        <w:rPr>
          <w:rtl/>
        </w:rPr>
        <w:t>»</w:t>
      </w:r>
      <w:r w:rsidR="000E47D4" w:rsidRPr="000E47D4">
        <w:rPr>
          <w:rStyle w:val="Char5"/>
          <w:rtl/>
        </w:rPr>
        <w:t>»</w:t>
      </w:r>
      <w:r w:rsidR="009272A6" w:rsidRPr="000E47D4">
        <w:rPr>
          <w:rStyle w:val="Charb"/>
          <w:rtl/>
        </w:rPr>
        <w:t>.</w:t>
      </w:r>
    </w:p>
    <w:p w:rsidR="003B70B7" w:rsidRPr="00980A27" w:rsidRDefault="003B70B7" w:rsidP="003B70B7">
      <w:pPr>
        <w:ind w:firstLine="284"/>
        <w:jc w:val="both"/>
        <w:rPr>
          <w:rStyle w:val="Charb"/>
          <w:rtl/>
        </w:rPr>
      </w:pPr>
      <w:r w:rsidRPr="007E4299">
        <w:rPr>
          <w:rStyle w:val="Charb"/>
          <w:rFonts w:hint="cs"/>
          <w:rtl/>
        </w:rPr>
        <w:t xml:space="preserve">1309. </w:t>
      </w:r>
      <w:r w:rsidR="005F2512" w:rsidRPr="007E4299">
        <w:rPr>
          <w:rStyle w:val="Char5"/>
          <w:rFonts w:hint="cs"/>
          <w:rtl/>
        </w:rPr>
        <w:t>«</w:t>
      </w:r>
      <w:r w:rsidRPr="00C063D6">
        <w:rPr>
          <w:rStyle w:val="Char7"/>
          <w:rFonts w:hint="cs"/>
          <w:rtl/>
        </w:rPr>
        <w:t xml:space="preserve">از ابوسعید خدری </w:t>
      </w:r>
      <w:r w:rsidR="006A2C0C" w:rsidRPr="007E4299">
        <w:rPr>
          <w:rStyle w:val="Char7"/>
          <w:rFonts w:cs="CTraditional Arabic" w:hint="cs"/>
          <w:szCs w:val="28"/>
          <w:rtl/>
        </w:rPr>
        <w:t>س</w:t>
      </w:r>
      <w:r w:rsidRPr="00C063D6">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لشکری را برای جنگ با «بنی لحیان» فرستادند و فرمودند</w:t>
      </w:r>
      <w:r w:rsidR="009272A6" w:rsidRPr="00C063D6">
        <w:rPr>
          <w:rStyle w:val="Char7"/>
          <w:rFonts w:hint="cs"/>
          <w:rtl/>
        </w:rPr>
        <w:t>:</w:t>
      </w:r>
      <w:r w:rsidRPr="00C063D6">
        <w:rPr>
          <w:rStyle w:val="Char7"/>
          <w:rFonts w:hint="cs"/>
          <w:rtl/>
        </w:rPr>
        <w:t xml:space="preserve"> از هر دو مرد، یکی به جهاد بیاید و پاداش بین آن دو تقسیم است</w:t>
      </w:r>
      <w:r w:rsidRPr="00980A27">
        <w:rPr>
          <w:rStyle w:val="Char5"/>
          <w:rFonts w:hint="cs"/>
          <w:rtl/>
        </w:rPr>
        <w:t>»</w:t>
      </w:r>
      <w:r w:rsidRPr="007E4299">
        <w:rPr>
          <w:rStyle w:val="FootnoteReference"/>
          <w:rFonts w:cs="IRNazli"/>
          <w:sz w:val="28"/>
          <w:szCs w:val="28"/>
          <w:rtl/>
          <w:lang w:bidi="fa-IR"/>
        </w:rPr>
        <w:footnoteReference w:id="485"/>
      </w:r>
      <w:r w:rsidR="00980A27" w:rsidRPr="00980A27">
        <w:rPr>
          <w:rStyle w:val="Charb"/>
          <w:rFonts w:hint="cs"/>
          <w:rtl/>
        </w:rPr>
        <w:t>.</w:t>
      </w:r>
    </w:p>
    <w:p w:rsidR="003B70B7" w:rsidRPr="007E4299" w:rsidRDefault="003B70B7" w:rsidP="003B70B7">
      <w:pPr>
        <w:ind w:firstLine="284"/>
        <w:jc w:val="both"/>
        <w:rPr>
          <w:rStyle w:val="Charb"/>
          <w:rtl/>
        </w:rPr>
      </w:pPr>
      <w:r w:rsidRPr="00980A27">
        <w:rPr>
          <w:rStyle w:val="Charb"/>
          <w:rFonts w:hint="cs"/>
          <w:rtl/>
        </w:rPr>
        <w:t>در روایتی دیگر از مسلم آمده است</w:t>
      </w:r>
      <w:r w:rsidR="009272A6" w:rsidRPr="00980A27">
        <w:rPr>
          <w:rStyle w:val="Charb"/>
          <w:rFonts w:hint="cs"/>
          <w:rtl/>
        </w:rPr>
        <w:t>:</w:t>
      </w:r>
      <w:r w:rsidRPr="00C063D6">
        <w:rPr>
          <w:rStyle w:val="Char7"/>
          <w:rFonts w:hint="cs"/>
          <w:rtl/>
        </w:rPr>
        <w:t xml:space="preserve"> </w:t>
      </w:r>
      <w:r w:rsidR="000E47D4" w:rsidRPr="000E47D4">
        <w:rPr>
          <w:rStyle w:val="Char5"/>
          <w:rtl/>
        </w:rPr>
        <w:t>«</w:t>
      </w:r>
      <w:r w:rsidRPr="00C063D6">
        <w:rPr>
          <w:rStyle w:val="Char7"/>
          <w:rFonts w:hint="cs"/>
          <w:rtl/>
        </w:rPr>
        <w:t>«از هر دو مرد، یک مرد خارج شود» و سپس فرمودند</w:t>
      </w:r>
      <w:r w:rsidR="009272A6" w:rsidRPr="00C063D6">
        <w:rPr>
          <w:rStyle w:val="Char7"/>
          <w:rFonts w:hint="cs"/>
          <w:rtl/>
        </w:rPr>
        <w:t>:</w:t>
      </w:r>
      <w:r w:rsidRPr="00C063D6">
        <w:rPr>
          <w:rStyle w:val="Char7"/>
          <w:rFonts w:hint="cs"/>
          <w:rtl/>
        </w:rPr>
        <w:t xml:space="preserve"> «هر یک از شما که بعد از خروج مجاهد، در میان زن و فرزند او بماند و از آنان </w:t>
      </w:r>
      <w:r w:rsidRPr="000E47D4">
        <w:rPr>
          <w:rStyle w:val="Char7"/>
          <w:rFonts w:hint="cs"/>
          <w:spacing w:val="-4"/>
          <w:rtl/>
        </w:rPr>
        <w:t>سرپرستی کند و به مصالح آنها بپردازد، به اندازه‌ی نصف پاداش مجاهد، اجر خواهد داشت»</w:t>
      </w:r>
      <w:r w:rsidR="005F2512" w:rsidRPr="000E47D4">
        <w:rPr>
          <w:rStyle w:val="Char5"/>
          <w:rFonts w:hint="cs"/>
          <w:spacing w:val="-4"/>
          <w:rtl/>
        </w:rPr>
        <w:t>»</w:t>
      </w:r>
      <w:r w:rsidRPr="000E47D4">
        <w:rPr>
          <w:rStyle w:val="Charb"/>
          <w:rFonts w:hint="cs"/>
          <w:spacing w:val="-4"/>
          <w:rtl/>
        </w:rPr>
        <w:t>.</w:t>
      </w:r>
    </w:p>
    <w:p w:rsidR="00FA22C3" w:rsidRPr="001D6BF0" w:rsidRDefault="00FA22C3" w:rsidP="009D21BF">
      <w:pPr>
        <w:pStyle w:val="a"/>
        <w:rPr>
          <w:rStyle w:val="Chard"/>
          <w:rtl/>
        </w:rPr>
      </w:pPr>
      <w:r w:rsidRPr="001D6BF0">
        <w:rPr>
          <w:rStyle w:val="Charb"/>
          <w:rtl/>
        </w:rPr>
        <w:t>1310</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البراءِ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أتى النبي</w:t>
      </w:r>
      <w:r w:rsidR="000A0F18">
        <w:rPr>
          <w:rtl/>
        </w:rPr>
        <w:t xml:space="preserve"> </w:t>
      </w:r>
      <w:r w:rsidR="000A0F18" w:rsidRPr="000A0F18">
        <w:rPr>
          <w:rFonts w:cs="CTraditional Arabic"/>
          <w:szCs w:val="28"/>
          <w:rtl/>
        </w:rPr>
        <w:t>ص</w:t>
      </w:r>
      <w:r w:rsidR="009272A6">
        <w:rPr>
          <w:rtl/>
        </w:rPr>
        <w:t>،</w:t>
      </w:r>
      <w:r w:rsidRPr="00E36729">
        <w:rPr>
          <w:rtl/>
        </w:rPr>
        <w:t xml:space="preserve"> رجلٌ مقنَّعٌ بِالحدِيدِ</w:t>
      </w:r>
      <w:r w:rsidR="009272A6">
        <w:rPr>
          <w:rtl/>
        </w:rPr>
        <w:t>،</w:t>
      </w:r>
      <w:r w:rsidRPr="00E36729">
        <w:rPr>
          <w:rtl/>
        </w:rPr>
        <w:t xml:space="preserve"> فَقال</w:t>
      </w:r>
      <w:r w:rsidR="009272A6">
        <w:rPr>
          <w:rtl/>
        </w:rPr>
        <w:t>:</w:t>
      </w:r>
      <w:r w:rsidRPr="00E36729">
        <w:rPr>
          <w:rtl/>
        </w:rPr>
        <w:t xml:space="preserve"> يا رَسُول اللَّهِ أُقَاتِلُ أوْ أُسْلِمُ</w:t>
      </w:r>
      <w:r w:rsidR="00EA381D">
        <w:rPr>
          <w:rtl/>
        </w:rPr>
        <w:t>؟</w:t>
      </w:r>
      <w:r w:rsidRPr="00E36729">
        <w:rPr>
          <w:rtl/>
        </w:rPr>
        <w:t xml:space="preserve"> فقَال</w:t>
      </w:r>
      <w:r w:rsidR="009272A6">
        <w:rPr>
          <w:rtl/>
        </w:rPr>
        <w:t>:</w:t>
      </w:r>
      <w:r w:rsidRPr="00E36729">
        <w:rPr>
          <w:rtl/>
        </w:rPr>
        <w:t xml:space="preserve"> </w:t>
      </w:r>
      <w:r w:rsidR="009272A6">
        <w:rPr>
          <w:rtl/>
        </w:rPr>
        <w:t>«</w:t>
      </w:r>
      <w:r w:rsidRPr="00E36729">
        <w:rPr>
          <w:rtl/>
        </w:rPr>
        <w:t>أسْلِمْ</w:t>
      </w:r>
      <w:r w:rsidR="009272A6">
        <w:rPr>
          <w:rtl/>
        </w:rPr>
        <w:t>،</w:t>
      </w:r>
      <w:r w:rsidRPr="00E36729">
        <w:rPr>
          <w:rtl/>
        </w:rPr>
        <w:t xml:space="preserve"> ثُمَّ قاتِلْ</w:t>
      </w:r>
      <w:r w:rsidR="009272A6">
        <w:rPr>
          <w:rtl/>
        </w:rPr>
        <w:t>»</w:t>
      </w:r>
      <w:r w:rsidRPr="00E36729">
        <w:rPr>
          <w:rtl/>
        </w:rPr>
        <w:t xml:space="preserve"> فَأسْلَم</w:t>
      </w:r>
      <w:r w:rsidR="009272A6">
        <w:rPr>
          <w:rtl/>
        </w:rPr>
        <w:t>،</w:t>
      </w:r>
      <w:r w:rsidRPr="00E36729">
        <w:rPr>
          <w:rtl/>
        </w:rPr>
        <w:t xml:space="preserve"> ثُمَّ قَاتَلَ فَقُتِلَ،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عمِل قَلِيلاً وَأُجِر كَثيراً</w:t>
      </w:r>
      <w:r w:rsidR="009272A6">
        <w:rPr>
          <w:rtl/>
        </w:rPr>
        <w:t>»</w:t>
      </w:r>
      <w:r w:rsidR="005F2512" w:rsidRPr="007E4299">
        <w:rPr>
          <w:rStyle w:val="Char5"/>
          <w:rFonts w:hint="cs"/>
          <w:rtl/>
        </w:rPr>
        <w:t>»</w:t>
      </w:r>
      <w:r w:rsidRPr="001D6BF0">
        <w:rPr>
          <w:rStyle w:val="Chard"/>
          <w:rtl/>
        </w:rPr>
        <w:t xml:space="preserve"> متفقٌ عليهِ</w:t>
      </w:r>
      <w:r w:rsidR="009272A6" w:rsidRPr="001D6BF0">
        <w:rPr>
          <w:rStyle w:val="Chard"/>
          <w:rtl/>
        </w:rPr>
        <w:t>،</w:t>
      </w:r>
      <w:r w:rsidRPr="001D6BF0">
        <w:rPr>
          <w:rStyle w:val="Chard"/>
          <w:rtl/>
        </w:rPr>
        <w:t xml:space="preserve"> وهذا لفظُ البخاري</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1310. </w:t>
      </w:r>
      <w:r w:rsidR="005F2512" w:rsidRPr="007E4299">
        <w:rPr>
          <w:rStyle w:val="Char5"/>
          <w:rFonts w:hint="cs"/>
          <w:rtl/>
        </w:rPr>
        <w:t>«</w:t>
      </w:r>
      <w:r w:rsidRPr="00C063D6">
        <w:rPr>
          <w:rStyle w:val="Char7"/>
          <w:rFonts w:hint="cs"/>
          <w:rtl/>
        </w:rPr>
        <w:t xml:space="preserve">از براء </w:t>
      </w:r>
      <w:r w:rsidR="006A2C0C" w:rsidRPr="007E4299">
        <w:rPr>
          <w:rStyle w:val="Char7"/>
          <w:rFonts w:cs="CTraditional Arabic" w:hint="cs"/>
          <w:szCs w:val="28"/>
          <w:rtl/>
        </w:rPr>
        <w:t>س</w:t>
      </w:r>
      <w:r w:rsidRPr="00C063D6">
        <w:rPr>
          <w:rStyle w:val="Char7"/>
          <w:rFonts w:hint="cs"/>
          <w:rtl/>
        </w:rPr>
        <w:t xml:space="preserve"> روایت شده است که گفت</w:t>
      </w:r>
      <w:r w:rsidR="009272A6" w:rsidRPr="00C063D6">
        <w:rPr>
          <w:rStyle w:val="Char7"/>
          <w:rFonts w:hint="cs"/>
          <w:rtl/>
        </w:rPr>
        <w:t>:</w:t>
      </w:r>
      <w:r w:rsidRPr="00C063D6">
        <w:rPr>
          <w:rStyle w:val="Char7"/>
          <w:rFonts w:hint="cs"/>
          <w:rtl/>
        </w:rPr>
        <w:t xml:space="preserve"> مردی زره پوشیده، به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آمد و عرض کرد</w:t>
      </w:r>
      <w:r w:rsidR="009272A6" w:rsidRPr="00C063D6">
        <w:rPr>
          <w:rStyle w:val="Char7"/>
          <w:rFonts w:hint="cs"/>
          <w:rtl/>
        </w:rPr>
        <w:t>:</w:t>
      </w:r>
      <w:r w:rsidRPr="00C063D6">
        <w:rPr>
          <w:rStyle w:val="Char7"/>
          <w:rFonts w:hint="cs"/>
          <w:rtl/>
        </w:rPr>
        <w:t xml:space="preserve"> ای رسول خدا! جهاد کنم یا مسلمان شوم؟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w:t>
      </w:r>
      <w:r w:rsidR="009272A6" w:rsidRPr="00C063D6">
        <w:rPr>
          <w:rStyle w:val="Char7"/>
          <w:rFonts w:hint="cs"/>
          <w:rtl/>
        </w:rPr>
        <w:t>:</w:t>
      </w:r>
      <w:r w:rsidRPr="00C063D6">
        <w:rPr>
          <w:rStyle w:val="Char7"/>
          <w:rFonts w:hint="cs"/>
          <w:rtl/>
        </w:rPr>
        <w:t xml:space="preserve"> «مسلمان شو و بعد جنگ کن» و مرد مسلمان شد و به جهاد پرداخت تا شهید شد،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«کار کمی کرد و اجر زیادی برد</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86"/>
      </w:r>
      <w:r w:rsidR="00980A27">
        <w:rPr>
          <w:rStyle w:val="Charb"/>
          <w:rFonts w:hint="cs"/>
          <w:rtl/>
        </w:rPr>
        <w:t>.</w:t>
      </w:r>
    </w:p>
    <w:p w:rsidR="00FA22C3" w:rsidRPr="000E47D4" w:rsidRDefault="00FA22C3" w:rsidP="009D21BF">
      <w:pPr>
        <w:pStyle w:val="a"/>
        <w:rPr>
          <w:rStyle w:val="Charb"/>
          <w:rtl/>
        </w:rPr>
      </w:pPr>
      <w:r w:rsidRPr="001D6BF0">
        <w:rPr>
          <w:rStyle w:val="Charb"/>
          <w:rtl/>
        </w:rPr>
        <w:t>1311</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ما أَحدٌ يدْخُلُ الجنَّة يُحِبُّ أنْ يرْجِعَ إلى الدُّنْيَا ولَه ما على الأرْضِ منْ شَيءٍ إلاَّ الشَّهيدُ</w:t>
      </w:r>
      <w:r w:rsidR="009272A6">
        <w:rPr>
          <w:rtl/>
        </w:rPr>
        <w:t>،</w:t>
      </w:r>
      <w:r w:rsidRPr="00E36729">
        <w:rPr>
          <w:rtl/>
        </w:rPr>
        <w:t xml:space="preserve"> يتمَنَّى أنْ يَرْجِع إلى الدُّنْيَا</w:t>
      </w:r>
      <w:r w:rsidR="009272A6">
        <w:rPr>
          <w:rtl/>
        </w:rPr>
        <w:t>،</w:t>
      </w:r>
      <w:r w:rsidRPr="00E36729">
        <w:rPr>
          <w:rtl/>
        </w:rPr>
        <w:t xml:space="preserve"> فَيُقْتَلَ عشْرَ مَرَّاتٍ</w:t>
      </w:r>
      <w:r w:rsidR="009272A6">
        <w:rPr>
          <w:rtl/>
        </w:rPr>
        <w:t>،</w:t>
      </w:r>
      <w:r w:rsidRPr="00E36729">
        <w:rPr>
          <w:rtl/>
        </w:rPr>
        <w:t xml:space="preserve"> لِ</w:t>
      </w:r>
      <w:r w:rsidR="001D6BF0">
        <w:rPr>
          <w:rFonts w:hint="cs"/>
          <w:rtl/>
        </w:rPr>
        <w:t>ـ</w:t>
      </w:r>
      <w:r w:rsidRPr="00E36729">
        <w:rPr>
          <w:rtl/>
        </w:rPr>
        <w:t>ما يرى مِنَ الكرامةِ</w:t>
      </w:r>
      <w:r w:rsidR="009272A6">
        <w:rPr>
          <w:rtl/>
        </w:rPr>
        <w:t>»</w:t>
      </w:r>
      <w:r w:rsidR="005F2512" w:rsidRPr="007E4299">
        <w:rPr>
          <w:rStyle w:val="Char5"/>
          <w:rFonts w:hint="cs"/>
          <w:rtl/>
        </w:rPr>
        <w:t>»</w:t>
      </w:r>
      <w:r w:rsidR="009272A6" w:rsidRPr="000E47D4">
        <w:rPr>
          <w:rStyle w:val="Charb"/>
          <w:rtl/>
        </w:rPr>
        <w:t>.</w:t>
      </w:r>
    </w:p>
    <w:p w:rsidR="00FA22C3" w:rsidRPr="007E4299" w:rsidRDefault="00FA22C3" w:rsidP="009D21BF">
      <w:pPr>
        <w:pStyle w:val="a"/>
        <w:rPr>
          <w:rStyle w:val="Charb"/>
          <w:rtl/>
        </w:rPr>
      </w:pPr>
      <w:r w:rsidRPr="001D6BF0">
        <w:rPr>
          <w:rStyle w:val="Chard"/>
          <w:rFonts w:hint="cs"/>
          <w:rtl/>
        </w:rPr>
        <w:t>وفي</w:t>
      </w:r>
      <w:r w:rsidRPr="001D6BF0">
        <w:rPr>
          <w:rStyle w:val="Chard"/>
          <w:rtl/>
        </w:rPr>
        <w:t xml:space="preserve"> </w:t>
      </w:r>
      <w:r w:rsidRPr="001D6BF0">
        <w:rPr>
          <w:rStyle w:val="Chard"/>
          <w:rFonts w:hint="cs"/>
          <w:rtl/>
        </w:rPr>
        <w:t>روايةٍ</w:t>
      </w:r>
      <w:r w:rsidR="009272A6" w:rsidRPr="001D6BF0">
        <w:rPr>
          <w:rStyle w:val="Chard"/>
          <w:rtl/>
        </w:rPr>
        <w:t>:</w:t>
      </w:r>
      <w:r w:rsidRPr="001D6BF0">
        <w:rPr>
          <w:rStyle w:val="Chard"/>
          <w:rtl/>
        </w:rPr>
        <w:t xml:space="preserve"> </w:t>
      </w:r>
      <w:r w:rsidR="005F2512" w:rsidRPr="007E4299">
        <w:rPr>
          <w:rStyle w:val="Char5"/>
          <w:rFonts w:hint="cs"/>
          <w:rtl/>
        </w:rPr>
        <w:t>«</w:t>
      </w:r>
      <w:r w:rsidRPr="00E36729">
        <w:rPr>
          <w:rtl/>
        </w:rPr>
        <w:t>لِمَا يرَى مِنْ فَضْلِ الشَّهَادَةِ</w:t>
      </w:r>
      <w:r w:rsidR="005F2512" w:rsidRPr="007E4299">
        <w:rPr>
          <w:rStyle w:val="Char5"/>
          <w:rFonts w:hint="cs"/>
          <w:rtl/>
        </w:rPr>
        <w:t>»</w:t>
      </w:r>
      <w:r w:rsidR="001D6BF0" w:rsidRPr="001D6BF0">
        <w:rPr>
          <w:rStyle w:val="Chard"/>
          <w:rFonts w:hint="cs"/>
          <w:rtl/>
        </w:rPr>
        <w:t xml:space="preserve"> </w:t>
      </w:r>
      <w:r w:rsidRPr="001D6BF0">
        <w:rPr>
          <w:rStyle w:val="Chard"/>
          <w:rtl/>
        </w:rPr>
        <w:t>مُتفقٌ عليهِ</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1311. </w:t>
      </w:r>
      <w:r w:rsidR="005F2512" w:rsidRPr="007E4299">
        <w:rPr>
          <w:rStyle w:val="Char5"/>
          <w:rFonts w:hint="cs"/>
          <w:rtl/>
        </w:rPr>
        <w:t>«</w:t>
      </w:r>
      <w:r w:rsidRPr="00C063D6">
        <w:rPr>
          <w:rStyle w:val="Char7"/>
          <w:rFonts w:hint="cs"/>
          <w:rtl/>
        </w:rPr>
        <w:t xml:space="preserve">از انس </w:t>
      </w:r>
      <w:r w:rsidR="006A2C0C" w:rsidRPr="007E4299">
        <w:rPr>
          <w:rStyle w:val="Char7"/>
          <w:rFonts w:cs="CTraditional Arabic" w:hint="cs"/>
          <w:szCs w:val="28"/>
          <w:rtl/>
        </w:rPr>
        <w:t>س</w:t>
      </w:r>
      <w:r w:rsidRPr="00C063D6">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«هیچ کس نیست که بعد از ورود به بهشت، دوست داشته باشد که به دنیا بازگردد، با وجود آن که هرچه در دنیاست، مال او باشد، جز شهید که آرزو می‌کند به دنیا بازگردد و ده مرتبه کشته شود، به سبب آن‌چه که از کرامت و بزرگی نعمت و پاداش می‌بیند»</w:t>
      </w:r>
      <w:r w:rsidR="005F2512" w:rsidRPr="007E4299">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0E47D4">
        <w:rPr>
          <w:rStyle w:val="Charb"/>
          <w:rFonts w:hint="cs"/>
          <w:rtl/>
        </w:rPr>
        <w:t>در روایتی دیگر آمده است</w:t>
      </w:r>
      <w:r w:rsidR="009272A6" w:rsidRPr="000E47D4">
        <w:rPr>
          <w:rStyle w:val="Charb"/>
          <w:rFonts w:hint="cs"/>
          <w:rtl/>
        </w:rPr>
        <w:t>:</w:t>
      </w:r>
      <w:r w:rsidRPr="000E47D4">
        <w:rPr>
          <w:rStyle w:val="Charb"/>
          <w:rFonts w:hint="cs"/>
          <w:rtl/>
        </w:rPr>
        <w:t xml:space="preserve"> </w:t>
      </w:r>
      <w:r w:rsidRPr="000E47D4">
        <w:rPr>
          <w:rStyle w:val="Char5"/>
          <w:rFonts w:hint="cs"/>
          <w:rtl/>
        </w:rPr>
        <w:t>«</w:t>
      </w:r>
      <w:r w:rsidRPr="00C063D6">
        <w:rPr>
          <w:rStyle w:val="Char7"/>
          <w:rFonts w:hint="cs"/>
          <w:rtl/>
        </w:rPr>
        <w:t>به واسطه‌ی آن‌چه از فضیلت شهادت می‌بیند</w:t>
      </w:r>
      <w:r w:rsidR="005F2512" w:rsidRPr="007E4299">
        <w:rPr>
          <w:rStyle w:val="Char5"/>
          <w:rFonts w:hint="cs"/>
          <w:rtl/>
        </w:rPr>
        <w:t>»</w:t>
      </w:r>
      <w:r w:rsidRPr="007E4299">
        <w:rPr>
          <w:rStyle w:val="FootnoteReference"/>
          <w:rFonts w:cs="IRNazli"/>
          <w:sz w:val="28"/>
          <w:szCs w:val="28"/>
          <w:rtl/>
          <w:lang w:bidi="fa-IR"/>
        </w:rPr>
        <w:footnoteReference w:id="487"/>
      </w:r>
      <w:r w:rsidR="00980A27">
        <w:rPr>
          <w:rStyle w:val="Charb"/>
          <w:rFonts w:hint="cs"/>
          <w:rtl/>
        </w:rPr>
        <w:t>.</w:t>
      </w:r>
    </w:p>
    <w:p w:rsidR="002637F2" w:rsidRPr="001D6BF0" w:rsidRDefault="002637F2" w:rsidP="009D21BF">
      <w:pPr>
        <w:pStyle w:val="a"/>
        <w:rPr>
          <w:rStyle w:val="Charb"/>
          <w:rtl/>
        </w:rPr>
      </w:pPr>
      <w:r w:rsidRPr="001D6BF0">
        <w:rPr>
          <w:rStyle w:val="Charb"/>
          <w:rtl/>
        </w:rPr>
        <w:t>1312</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يغْف</w:t>
      </w:r>
      <w:r w:rsidR="00BA20B7">
        <w:rPr>
          <w:rtl/>
        </w:rPr>
        <w:t>ِرُ اللَّه للشَّهيدِ كُلَّ شَ</w:t>
      </w:r>
      <w:r w:rsidR="00BA20B7">
        <w:rPr>
          <w:rFonts w:hint="cs"/>
          <w:rtl/>
        </w:rPr>
        <w:t>ئ</w:t>
      </w:r>
      <w:r>
        <w:rPr>
          <w:rtl/>
        </w:rPr>
        <w:t xml:space="preserve"> إلاَّ الدَّيْنَ</w:t>
      </w:r>
      <w:r w:rsidR="009272A6">
        <w:rPr>
          <w:rtl/>
        </w:rPr>
        <w:t>»</w:t>
      </w:r>
      <w:r w:rsidR="001D6BF0" w:rsidRPr="001D6BF0">
        <w:rPr>
          <w:rStyle w:val="Char5"/>
          <w:rtl/>
        </w:rPr>
        <w:t>»</w:t>
      </w:r>
      <w:r w:rsidRPr="001D6BF0">
        <w:rPr>
          <w:rStyle w:val="Chard"/>
          <w:rtl/>
        </w:rPr>
        <w:t xml:space="preserve"> رواه مسلمٌ</w:t>
      </w:r>
      <w:r w:rsidRPr="001D6BF0">
        <w:rPr>
          <w:rStyle w:val="Charb"/>
          <w:rFonts w:hint="cs"/>
          <w:rtl/>
        </w:rPr>
        <w:t>.</w:t>
      </w:r>
    </w:p>
    <w:p w:rsidR="002637F2" w:rsidRPr="001D6BF0" w:rsidRDefault="002637F2" w:rsidP="001D6BF0">
      <w:pPr>
        <w:pStyle w:val="a"/>
        <w:rPr>
          <w:rStyle w:val="Charb"/>
          <w:rtl/>
        </w:rPr>
      </w:pPr>
      <w:r w:rsidRPr="001D6BF0">
        <w:rPr>
          <w:rStyle w:val="Chard"/>
          <w:rtl/>
        </w:rPr>
        <w:t>وفي روايةٍ له</w:t>
      </w:r>
      <w:r w:rsidR="009272A6" w:rsidRPr="001D6BF0">
        <w:rPr>
          <w:rStyle w:val="Chard"/>
          <w:rtl/>
        </w:rPr>
        <w:t>:</w:t>
      </w:r>
      <w:r w:rsidRPr="001D6BF0">
        <w:rPr>
          <w:rStyle w:val="Chard"/>
          <w:rtl/>
        </w:rPr>
        <w:t xml:space="preserve"> </w:t>
      </w:r>
      <w:r w:rsidR="009272A6" w:rsidRPr="001D6BF0">
        <w:rPr>
          <w:rStyle w:val="Char5"/>
          <w:rtl/>
        </w:rPr>
        <w:t>«</w:t>
      </w:r>
      <w:r w:rsidRPr="001D6BF0">
        <w:rPr>
          <w:rtl/>
        </w:rPr>
        <w:t>القَتْلُ في سَبِيلِ اللَّهِ يُكفِّرُ كُلَّ شَيءٍ إلاَّ الدَّيْن</w:t>
      </w:r>
      <w:r w:rsidR="005F2512" w:rsidRPr="001D6BF0">
        <w:rPr>
          <w:rStyle w:val="Char5"/>
          <w:rFonts w:hint="cs"/>
          <w:rtl/>
        </w:rPr>
        <w:t>»</w:t>
      </w:r>
      <w:r w:rsidR="009272A6" w:rsidRPr="001D6BF0">
        <w:rPr>
          <w:rStyle w:val="Charb"/>
          <w:rtl/>
        </w:rPr>
        <w:t>.</w:t>
      </w:r>
    </w:p>
    <w:p w:rsidR="003B70B7" w:rsidRDefault="003B70B7" w:rsidP="00C063D6">
      <w:pPr>
        <w:pStyle w:val="a9"/>
        <w:rPr>
          <w:rtl/>
        </w:rPr>
      </w:pPr>
      <w:r>
        <w:rPr>
          <w:rFonts w:hint="cs"/>
          <w:rtl/>
        </w:rPr>
        <w:t>1312.</w:t>
      </w:r>
      <w:r w:rsidR="001D6BF0">
        <w:rPr>
          <w:rFonts w:hint="cs"/>
          <w:rtl/>
        </w:rPr>
        <w:t xml:space="preserve"> </w:t>
      </w:r>
      <w:r w:rsidR="005F2512" w:rsidRPr="000E47D4">
        <w:rPr>
          <w:rStyle w:val="Char5"/>
          <w:rFonts w:hint="cs"/>
          <w:rtl/>
        </w:rPr>
        <w:t>«</w:t>
      </w:r>
      <w:r w:rsidRPr="00C063D6">
        <w:rPr>
          <w:rFonts w:hint="cs"/>
          <w:rtl/>
        </w:rPr>
        <w:t>از عبدالله بن عمرو بن عاص</w:t>
      </w:r>
      <w:r>
        <w:rPr>
          <w:rFonts w:hint="cs"/>
          <w:rtl/>
        </w:rPr>
        <w:t xml:space="preserve"> </w:t>
      </w:r>
      <w:r w:rsidR="006A2C0C" w:rsidRPr="007E4299">
        <w:rPr>
          <w:rFonts w:cs="CTraditional Arabic" w:hint="cs"/>
          <w:szCs w:val="28"/>
          <w:rtl/>
        </w:rPr>
        <w:t>ب</w:t>
      </w:r>
      <w:r>
        <w:rPr>
          <w:rFonts w:hint="cs"/>
          <w:rtl/>
        </w:rPr>
        <w:t xml:space="preserve"> </w:t>
      </w:r>
      <w:r w:rsidRPr="00C063D6">
        <w:rPr>
          <w:rFonts w:hint="cs"/>
          <w:rtl/>
        </w:rPr>
        <w:t>روایت شده است که 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«تمام گناهان شهید، جز قرض (او)، بخشیده می‌شود»</w:t>
      </w:r>
      <w:r w:rsidR="00C063D6" w:rsidRPr="007E4299">
        <w:rPr>
          <w:rStyle w:val="Char5"/>
          <w:rFonts w:hint="cs"/>
          <w:rtl/>
        </w:rPr>
        <w:t>»</w:t>
      </w:r>
      <w:r w:rsidRPr="007E4299">
        <w:rPr>
          <w:rStyle w:val="FootnoteReference"/>
          <w:rFonts w:cs="IRNazli"/>
          <w:sz w:val="28"/>
          <w:szCs w:val="28"/>
          <w:rtl/>
          <w:lang w:bidi="fa-IR"/>
        </w:rPr>
        <w:footnoteReference w:id="488"/>
      </w:r>
      <w:r w:rsidR="00980A27">
        <w:rPr>
          <w:rFonts w:hint="cs"/>
          <w:rtl/>
        </w:rPr>
        <w:t>.</w:t>
      </w:r>
    </w:p>
    <w:p w:rsidR="003B70B7" w:rsidRPr="000E47D4" w:rsidRDefault="003B70B7" w:rsidP="00C063D6">
      <w:pPr>
        <w:pStyle w:val="a9"/>
        <w:rPr>
          <w:rStyle w:val="Charb"/>
          <w:rtl/>
        </w:rPr>
      </w:pPr>
      <w:r w:rsidRPr="000E47D4">
        <w:rPr>
          <w:rStyle w:val="Charb"/>
          <w:rFonts w:hint="cs"/>
          <w:rtl/>
        </w:rPr>
        <w:t>در روایتی دیگر از مسلم آمده است</w:t>
      </w:r>
      <w:r w:rsidR="009272A6" w:rsidRPr="000E47D4">
        <w:rPr>
          <w:rStyle w:val="Charb"/>
          <w:rFonts w:hint="cs"/>
          <w:rtl/>
        </w:rPr>
        <w:t>:</w:t>
      </w:r>
      <w:r w:rsidRPr="000E47D4">
        <w:rPr>
          <w:rStyle w:val="Charb"/>
          <w:rFonts w:hint="cs"/>
          <w:rtl/>
        </w:rPr>
        <w:t xml:space="preserve"> </w:t>
      </w:r>
      <w:r w:rsidRPr="000E47D4">
        <w:rPr>
          <w:rStyle w:val="Char5"/>
          <w:rFonts w:hint="cs"/>
          <w:rtl/>
        </w:rPr>
        <w:t>«</w:t>
      </w:r>
      <w:r>
        <w:rPr>
          <w:rFonts w:hint="cs"/>
          <w:rtl/>
        </w:rPr>
        <w:t>کشته شدن در راه خدا، کفاره‌ی همه چیز (و هر گناهی) است، به جز قرض</w:t>
      </w:r>
      <w:r w:rsidRPr="000E47D4">
        <w:rPr>
          <w:rStyle w:val="Char5"/>
          <w:rFonts w:hint="cs"/>
          <w:rtl/>
        </w:rPr>
        <w:t>»</w:t>
      </w:r>
      <w:r w:rsidRPr="000E47D4">
        <w:rPr>
          <w:rStyle w:val="Charb"/>
          <w:rFonts w:hint="cs"/>
          <w:rtl/>
        </w:rPr>
        <w:t>.</w:t>
      </w:r>
    </w:p>
    <w:p w:rsidR="002637F2" w:rsidRPr="001D6BF0" w:rsidRDefault="002637F2" w:rsidP="0014447A">
      <w:pPr>
        <w:pStyle w:val="a"/>
        <w:rPr>
          <w:rStyle w:val="Chard"/>
          <w:rtl/>
        </w:rPr>
      </w:pPr>
      <w:r w:rsidRPr="001D6BF0">
        <w:rPr>
          <w:rStyle w:val="Charb"/>
          <w:rtl/>
        </w:rPr>
        <w:t>1313</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أبي قتَادَةَ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قَامَ فيهمْ فَذَكَرَ أنَّ الجِهادَ في سبِيلِ اللَّهِ</w:t>
      </w:r>
      <w:r w:rsidR="009272A6">
        <w:rPr>
          <w:rtl/>
        </w:rPr>
        <w:t>،</w:t>
      </w:r>
      <w:r w:rsidRPr="00E36729">
        <w:rPr>
          <w:rtl/>
        </w:rPr>
        <w:t xml:space="preserve"> وَالإيمانَ بِاللَّهِ</w:t>
      </w:r>
      <w:r w:rsidR="009272A6">
        <w:rPr>
          <w:rtl/>
        </w:rPr>
        <w:t>،</w:t>
      </w:r>
      <w:r w:rsidRPr="00E36729">
        <w:rPr>
          <w:rtl/>
        </w:rPr>
        <w:t xml:space="preserve"> أَفْضَلُ الأَعْمَال</w:t>
      </w:r>
      <w:r w:rsidR="009272A6">
        <w:rPr>
          <w:rtl/>
        </w:rPr>
        <w:t>،</w:t>
      </w:r>
      <w:r w:rsidRPr="00E36729">
        <w:rPr>
          <w:rtl/>
        </w:rPr>
        <w:t xml:space="preserve"> فَقَامَ رجُلٌ</w:t>
      </w:r>
      <w:r w:rsidR="009272A6">
        <w:rPr>
          <w:rtl/>
        </w:rPr>
        <w:t>،</w:t>
      </w:r>
      <w:r w:rsidRPr="00E36729">
        <w:rPr>
          <w:rtl/>
        </w:rPr>
        <w:t xml:space="preserve"> فَقَال</w:t>
      </w:r>
      <w:r w:rsidR="009272A6">
        <w:rPr>
          <w:rtl/>
        </w:rPr>
        <w:t>:</w:t>
      </w:r>
      <w:r w:rsidRPr="00E36729">
        <w:rPr>
          <w:rtl/>
        </w:rPr>
        <w:t xml:space="preserve"> يا رَسُول اللَّهِ أَرأَيْتَ إنْ قُتِلْتُ في سبيلِ اللَّهِ أتُكَفَّرُ عنِّي خَطاياي</w:t>
      </w:r>
      <w:r w:rsidR="00EA381D">
        <w:rPr>
          <w:rtl/>
        </w:rPr>
        <w:t>؟</w:t>
      </w:r>
      <w:r w:rsidRPr="00E36729">
        <w:rPr>
          <w:rtl/>
        </w:rPr>
        <w:t xml:space="preserve"> فَقالَ لَهُ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نعمْ إنْ قُتِلت في سبيلِ اللَّهِ وَأَنْتَ صابِرٌ</w:t>
      </w:r>
      <w:r w:rsidR="009272A6">
        <w:rPr>
          <w:rtl/>
        </w:rPr>
        <w:t>،</w:t>
      </w:r>
      <w:r w:rsidRPr="00E36729">
        <w:rPr>
          <w:rtl/>
        </w:rPr>
        <w:t xml:space="preserve"> مُحْتسِبٌ مُقبلٌ غيْرُ مُدْبِرٍ</w:t>
      </w:r>
      <w:r w:rsidR="009272A6">
        <w:rPr>
          <w:rtl/>
        </w:rPr>
        <w:t>»</w:t>
      </w:r>
      <w:r w:rsidRPr="00E36729">
        <w:rPr>
          <w:rtl/>
        </w:rPr>
        <w:t xml:space="preserve"> ثُمَّ قَال رسُولُ اللَّه</w:t>
      </w:r>
      <w:r w:rsidR="000A0F18">
        <w:rPr>
          <w:rtl/>
        </w:rPr>
        <w:t xml:space="preserve"> </w:t>
      </w:r>
      <w:r w:rsidR="000A0F18" w:rsidRPr="000A0F18">
        <w:rPr>
          <w:rFonts w:cs="CTraditional Arabic"/>
          <w:szCs w:val="28"/>
          <w:rtl/>
        </w:rPr>
        <w:t>ص</w:t>
      </w:r>
      <w:r w:rsidRPr="00E36729">
        <w:rPr>
          <w:rtl/>
        </w:rPr>
        <w:t>: «كَيْفَ قُلْتَ</w:t>
      </w:r>
      <w:r w:rsidR="00EA381D">
        <w:rPr>
          <w:rtl/>
        </w:rPr>
        <w:t>؟</w:t>
      </w:r>
      <w:r w:rsidR="009272A6">
        <w:rPr>
          <w:rtl/>
        </w:rPr>
        <w:t>»</w:t>
      </w:r>
      <w:r w:rsidRPr="00E36729">
        <w:rPr>
          <w:rtl/>
        </w:rPr>
        <w:t xml:space="preserve"> قال</w:t>
      </w:r>
      <w:r w:rsidR="009272A6">
        <w:rPr>
          <w:rtl/>
        </w:rPr>
        <w:t>:</w:t>
      </w:r>
      <w:r w:rsidRPr="00E36729">
        <w:rPr>
          <w:rtl/>
        </w:rPr>
        <w:t xml:space="preserve"> أَرأَيْتَ إنْ قُتِلْتُ في سبيل اللَّهِ أَتُكَفَّرُ عنِّي خَطَايَايَ</w:t>
      </w:r>
      <w:r w:rsidR="00EA381D">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نَعمْ وأَنْتَ صابِرٌ مُحْتَسِبٌ</w:t>
      </w:r>
      <w:r w:rsidR="009272A6">
        <w:rPr>
          <w:rtl/>
        </w:rPr>
        <w:t>،</w:t>
      </w:r>
      <w:r w:rsidRPr="00E36729">
        <w:rPr>
          <w:rtl/>
        </w:rPr>
        <w:t xml:space="preserve"> مُقْبلٌ غَيْرُ مُدْبرٍ</w:t>
      </w:r>
      <w:r w:rsidR="009272A6">
        <w:rPr>
          <w:rtl/>
        </w:rPr>
        <w:t>،</w:t>
      </w:r>
      <w:r w:rsidRPr="00E36729">
        <w:rPr>
          <w:rtl/>
        </w:rPr>
        <w:t xml:space="preserve"> إلاَّ الدَّيْنَ</w:t>
      </w:r>
      <w:r w:rsidR="009272A6">
        <w:rPr>
          <w:rtl/>
        </w:rPr>
        <w:t>،</w:t>
      </w:r>
      <w:r w:rsidRPr="00E36729">
        <w:rPr>
          <w:rtl/>
        </w:rPr>
        <w:t xml:space="preserve"> فَإنَّ جِبْرِيلَ </w:t>
      </w:r>
      <w:r w:rsidR="0014447A">
        <w:rPr>
          <w:rFonts w:cs="CTraditional Arabic" w:hint="cs"/>
          <w:rtl/>
        </w:rPr>
        <w:t>÷</w:t>
      </w:r>
      <w:r w:rsidRPr="00E36729">
        <w:rPr>
          <w:rtl/>
        </w:rPr>
        <w:t xml:space="preserve"> قال لي ذلكَ</w:t>
      </w:r>
      <w:r w:rsidR="009272A6">
        <w:rPr>
          <w:rtl/>
        </w:rPr>
        <w:t>»</w:t>
      </w:r>
      <w:r w:rsidR="005F2512" w:rsidRPr="007E4299">
        <w:rPr>
          <w:rStyle w:val="Char5"/>
          <w:rFonts w:hint="cs"/>
          <w:rtl/>
        </w:rPr>
        <w:t>»</w:t>
      </w:r>
      <w:r w:rsidRPr="001D6BF0">
        <w:rPr>
          <w:rStyle w:val="Chard"/>
          <w:rtl/>
        </w:rPr>
        <w:t xml:space="preserve"> رواهُ مسلمٌ</w:t>
      </w:r>
      <w:r w:rsidR="009272A6" w:rsidRPr="001D6BF0">
        <w:rPr>
          <w:rStyle w:val="Chard"/>
          <w:rtl/>
        </w:rPr>
        <w:t>.</w:t>
      </w:r>
    </w:p>
    <w:p w:rsidR="003B70B7" w:rsidRPr="00BD024F" w:rsidRDefault="003B70B7" w:rsidP="003B70B7">
      <w:pPr>
        <w:ind w:firstLine="284"/>
        <w:jc w:val="both"/>
        <w:rPr>
          <w:rFonts w:cs="Times New Roman"/>
          <w:sz w:val="28"/>
          <w:szCs w:val="28"/>
          <w:rtl/>
          <w:lang w:bidi="fa-IR"/>
        </w:rPr>
      </w:pPr>
      <w:r w:rsidRPr="007E4299">
        <w:rPr>
          <w:rStyle w:val="Charb"/>
          <w:rFonts w:hint="cs"/>
          <w:rtl/>
        </w:rPr>
        <w:t xml:space="preserve">1313. </w:t>
      </w:r>
      <w:r w:rsidR="005F2512" w:rsidRPr="007E4299">
        <w:rPr>
          <w:rStyle w:val="Char5"/>
          <w:rFonts w:hint="cs"/>
          <w:rtl/>
        </w:rPr>
        <w:t>«</w:t>
      </w:r>
      <w:r w:rsidR="000E47D4">
        <w:rPr>
          <w:rStyle w:val="Char7"/>
          <w:rFonts w:hint="cs"/>
          <w:rtl/>
        </w:rPr>
        <w:t xml:space="preserve">از </w:t>
      </w:r>
      <w:r w:rsidRPr="00C063D6">
        <w:rPr>
          <w:rStyle w:val="Char7"/>
          <w:rFonts w:hint="cs"/>
          <w:rtl/>
        </w:rPr>
        <w:t>ابوقتاده حارث بن ربع</w:t>
      </w:r>
      <w:r w:rsidR="000E47D4">
        <w:rPr>
          <w:rStyle w:val="Char7"/>
          <w:rFonts w:hint="cs"/>
          <w:rtl/>
        </w:rPr>
        <w:t>ی</w:t>
      </w:r>
      <w:r w:rsidRPr="00C063D6">
        <w:rPr>
          <w:rStyle w:val="Char7"/>
          <w:rFonts w:hint="cs"/>
          <w:rtl/>
        </w:rPr>
        <w:t xml:space="preserve"> </w:t>
      </w:r>
      <w:r w:rsidR="006A2C0C" w:rsidRPr="007E4299">
        <w:rPr>
          <w:rStyle w:val="Char7"/>
          <w:rFonts w:cs="CTraditional Arabic" w:hint="cs"/>
          <w:szCs w:val="28"/>
          <w:rtl/>
        </w:rPr>
        <w:t>س</w:t>
      </w:r>
      <w:r w:rsidRPr="00C063D6">
        <w:rPr>
          <w:rStyle w:val="Char7"/>
          <w:rFonts w:hint="cs"/>
          <w:rtl/>
        </w:rPr>
        <w:t xml:space="preserve"> روایت شده است که گفت</w:t>
      </w:r>
      <w:r w:rsidR="009272A6" w:rsidRPr="00C063D6">
        <w:rPr>
          <w:rStyle w:val="Char7"/>
          <w:rFonts w:hint="cs"/>
          <w:rtl/>
        </w:rPr>
        <w:t>:</w:t>
      </w:r>
      <w:r w:rsidRPr="00C063D6">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در بین یارانش به خطبه ایستاد و به ایشان یادآوری فرموند که</w:t>
      </w:r>
      <w:r w:rsidR="009272A6" w:rsidRPr="00C063D6">
        <w:rPr>
          <w:rStyle w:val="Char7"/>
          <w:rFonts w:hint="cs"/>
          <w:rtl/>
        </w:rPr>
        <w:t>:</w:t>
      </w:r>
      <w:r w:rsidRPr="00C063D6">
        <w:rPr>
          <w:rStyle w:val="Char7"/>
          <w:rFonts w:hint="cs"/>
          <w:rtl/>
        </w:rPr>
        <w:t xml:space="preserve"> «جهاد در راه خدا و ایمان به خدا، بزرگ‌ترین و برترین اعمال است»، و مردی برخاست و گفت</w:t>
      </w:r>
      <w:r w:rsidR="009272A6" w:rsidRPr="00C063D6">
        <w:rPr>
          <w:rStyle w:val="Char7"/>
          <w:rFonts w:hint="cs"/>
          <w:rtl/>
        </w:rPr>
        <w:t>:</w:t>
      </w:r>
      <w:r w:rsidRPr="00C063D6">
        <w:rPr>
          <w:rStyle w:val="Char7"/>
          <w:rFonts w:hint="cs"/>
          <w:rtl/>
        </w:rPr>
        <w:t xml:space="preserve"> ای رسول خدا! آیا اگر من در راه خدا کشته شوم، گناهانم پاک می‌شوند؟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«بله، اگر در راه خدا کشته شوی و صابر و منتظر اجر باشی و (خالصانه برای رضای خدا)، به جهاد رو کنی و فرار نکنی (گناهانت بخشیده می‌شود)»، سپس فرمودند</w:t>
      </w:r>
      <w:r w:rsidR="009272A6" w:rsidRPr="00C063D6">
        <w:rPr>
          <w:rStyle w:val="Char7"/>
          <w:rFonts w:hint="cs"/>
          <w:rtl/>
        </w:rPr>
        <w:t>:</w:t>
      </w:r>
      <w:r w:rsidRPr="00C063D6">
        <w:rPr>
          <w:rStyle w:val="Char7"/>
          <w:rFonts w:hint="cs"/>
          <w:rtl/>
        </w:rPr>
        <w:t xml:space="preserve"> چه چیزی گفتی؟ گفت</w:t>
      </w:r>
      <w:r w:rsidR="009272A6" w:rsidRPr="00C063D6">
        <w:rPr>
          <w:rStyle w:val="Char7"/>
          <w:rFonts w:hint="cs"/>
          <w:rtl/>
        </w:rPr>
        <w:t>:</w:t>
      </w:r>
      <w:r w:rsidRPr="00C063D6">
        <w:rPr>
          <w:rStyle w:val="Char7"/>
          <w:rFonts w:hint="cs"/>
          <w:rtl/>
        </w:rPr>
        <w:t xml:space="preserve"> اگر در راه خدا کشته شوم، خطاهایم پاک و آمرزیده می‌شود؟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«بله، در صورتی که صابر و خاصانه برای رضای خدا به جهاد بروی و فرار نکنی، همه‌ی گناهانت، جز قرض (و حقوق مردم) بخشیده خواهد شد, که الان جبرئیل به من چنین گفت»</w:t>
      </w:r>
      <w:r w:rsidR="005F2512" w:rsidRPr="007E4299">
        <w:rPr>
          <w:rStyle w:val="Char5"/>
          <w:rFonts w:hint="cs"/>
          <w:rtl/>
        </w:rPr>
        <w:t>»</w:t>
      </w:r>
      <w:r w:rsidRPr="007E4299">
        <w:rPr>
          <w:rStyle w:val="FootnoteReference"/>
          <w:rFonts w:cs="IRNazli"/>
          <w:sz w:val="28"/>
          <w:szCs w:val="28"/>
          <w:rtl/>
          <w:lang w:bidi="fa-IR"/>
        </w:rPr>
        <w:footnoteReference w:id="489"/>
      </w:r>
      <w:r w:rsidR="00980A27">
        <w:rPr>
          <w:rStyle w:val="Charb"/>
          <w:rFonts w:hint="cs"/>
          <w:rtl/>
        </w:rPr>
        <w:t>.</w:t>
      </w:r>
    </w:p>
    <w:p w:rsidR="002637F2" w:rsidRPr="001D6BF0" w:rsidRDefault="002637F2" w:rsidP="009D21BF">
      <w:pPr>
        <w:pStyle w:val="a"/>
        <w:rPr>
          <w:rStyle w:val="Chard"/>
          <w:rtl/>
        </w:rPr>
      </w:pPr>
      <w:r w:rsidRPr="001D6BF0">
        <w:rPr>
          <w:rStyle w:val="Charb"/>
          <w:rtl/>
        </w:rPr>
        <w:t>1314</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 xml:space="preserve">وعَنْ جابرٍ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رَجُلٌ</w:t>
      </w:r>
      <w:r w:rsidR="009272A6">
        <w:rPr>
          <w:rtl/>
        </w:rPr>
        <w:t>:</w:t>
      </w:r>
      <w:r w:rsidRPr="00E36729">
        <w:rPr>
          <w:rtl/>
        </w:rPr>
        <w:t xml:space="preserve"> أين أنَا يا رسُولَ اللَّهِ إنْ قُتِلتُ؟ قال</w:t>
      </w:r>
      <w:r w:rsidR="009272A6">
        <w:rPr>
          <w:rtl/>
        </w:rPr>
        <w:t>:</w:t>
      </w:r>
      <w:r w:rsidRPr="00E36729">
        <w:rPr>
          <w:rtl/>
        </w:rPr>
        <w:t xml:space="preserve"> </w:t>
      </w:r>
      <w:r w:rsidR="009272A6">
        <w:rPr>
          <w:rtl/>
        </w:rPr>
        <w:t>«</w:t>
      </w:r>
      <w:r w:rsidRPr="00E36729">
        <w:rPr>
          <w:rtl/>
        </w:rPr>
        <w:t>في الجَنَّةِ</w:t>
      </w:r>
      <w:r w:rsidR="009272A6">
        <w:rPr>
          <w:rtl/>
        </w:rPr>
        <w:t>».</w:t>
      </w:r>
      <w:r w:rsidRPr="00E36729">
        <w:rPr>
          <w:rtl/>
        </w:rPr>
        <w:t xml:space="preserve"> فألقى تَمَرَاتٍ كُنَّ في يَدِهِ</w:t>
      </w:r>
      <w:r w:rsidR="009272A6">
        <w:rPr>
          <w:rtl/>
        </w:rPr>
        <w:t>،</w:t>
      </w:r>
      <w:r w:rsidRPr="00E36729">
        <w:rPr>
          <w:rtl/>
        </w:rPr>
        <w:t xml:space="preserve"> ثُمَّ قاتَلَ حتَّى قُتِلَ</w:t>
      </w:r>
      <w:r w:rsidR="005F2512"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1314. </w:t>
      </w:r>
      <w:r w:rsidR="005F2512" w:rsidRPr="007E4299">
        <w:rPr>
          <w:rStyle w:val="Char5"/>
          <w:rFonts w:hint="cs"/>
          <w:rtl/>
        </w:rPr>
        <w:t>«</w:t>
      </w:r>
      <w:r w:rsidRPr="00C063D6">
        <w:rPr>
          <w:rStyle w:val="Char7"/>
          <w:rFonts w:hint="cs"/>
          <w:rtl/>
        </w:rPr>
        <w:t xml:space="preserve">از جابر </w:t>
      </w:r>
      <w:r w:rsidR="006A2C0C" w:rsidRPr="007E4299">
        <w:rPr>
          <w:rStyle w:val="Char7"/>
          <w:rFonts w:cs="CTraditional Arabic" w:hint="cs"/>
          <w:szCs w:val="28"/>
          <w:rtl/>
        </w:rPr>
        <w:t>س</w:t>
      </w:r>
      <w:r w:rsidRPr="00C063D6">
        <w:rPr>
          <w:rStyle w:val="Char7"/>
          <w:rFonts w:hint="cs"/>
          <w:rtl/>
        </w:rPr>
        <w:t xml:space="preserve"> روایت شده است که گفت</w:t>
      </w:r>
      <w:r w:rsidR="009272A6" w:rsidRPr="00C063D6">
        <w:rPr>
          <w:rStyle w:val="Char7"/>
          <w:rFonts w:hint="cs"/>
          <w:rtl/>
        </w:rPr>
        <w:t>:</w:t>
      </w:r>
      <w:r w:rsidRPr="00C063D6">
        <w:rPr>
          <w:rStyle w:val="Char7"/>
          <w:rFonts w:hint="cs"/>
          <w:rtl/>
        </w:rPr>
        <w:t xml:space="preserve"> مردی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گفت</w:t>
      </w:r>
      <w:r w:rsidR="009272A6" w:rsidRPr="00C063D6">
        <w:rPr>
          <w:rStyle w:val="Char7"/>
          <w:rFonts w:hint="cs"/>
          <w:rtl/>
        </w:rPr>
        <w:t>:</w:t>
      </w:r>
      <w:r w:rsidRPr="00C063D6">
        <w:rPr>
          <w:rStyle w:val="Char7"/>
          <w:rFonts w:hint="cs"/>
          <w:rtl/>
        </w:rPr>
        <w:t xml:space="preserve"> اگر من کشته شوم، کجا خواهم بود؟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«در بهشت»، و مرد چند دانه‌ی خرما را که در دست داشت، به زمین انداخت و به جنگ پرداخت تا به شهادت رسید</w:t>
      </w:r>
      <w:r w:rsidR="005F2512" w:rsidRPr="007E4299">
        <w:rPr>
          <w:rStyle w:val="Char5"/>
          <w:rFonts w:hint="cs"/>
          <w:rtl/>
        </w:rPr>
        <w:t>»</w:t>
      </w:r>
      <w:r w:rsidRPr="007E4299">
        <w:rPr>
          <w:rStyle w:val="FootnoteReference"/>
          <w:rFonts w:cs="IRNazli"/>
          <w:sz w:val="28"/>
          <w:szCs w:val="28"/>
          <w:rtl/>
          <w:lang w:bidi="fa-IR"/>
        </w:rPr>
        <w:footnoteReference w:id="490"/>
      </w:r>
      <w:r w:rsidR="00980A27">
        <w:rPr>
          <w:rStyle w:val="Charb"/>
          <w:rFonts w:hint="cs"/>
          <w:rtl/>
        </w:rPr>
        <w:t>.</w:t>
      </w:r>
    </w:p>
    <w:p w:rsidR="002637F2" w:rsidRPr="001D6BF0" w:rsidRDefault="008B56DF" w:rsidP="009D21BF">
      <w:pPr>
        <w:pStyle w:val="a"/>
        <w:rPr>
          <w:rStyle w:val="Chard"/>
          <w:rtl/>
        </w:rPr>
      </w:pPr>
      <w:r w:rsidRPr="001D6BF0">
        <w:rPr>
          <w:rStyle w:val="Charb"/>
          <w:rtl/>
        </w:rPr>
        <w:t xml:space="preserve"> </w:t>
      </w:r>
      <w:r w:rsidR="002637F2" w:rsidRPr="001D6BF0">
        <w:rPr>
          <w:rStyle w:val="Charb"/>
          <w:rtl/>
        </w:rPr>
        <w:t>1315</w:t>
      </w:r>
      <w:r w:rsidR="002637F2" w:rsidRPr="001D6BF0">
        <w:rPr>
          <w:rStyle w:val="Charb"/>
          <w:rFonts w:hint="cs"/>
          <w:rtl/>
        </w:rPr>
        <w:t>-</w:t>
      </w:r>
      <w:r w:rsidR="002637F2" w:rsidRPr="001D6BF0">
        <w:rPr>
          <w:rStyle w:val="Charb"/>
          <w:rFonts w:ascii="Times New Roman" w:hAnsi="Times New Roman" w:cs="Times New Roman" w:hint="cs"/>
          <w:rtl/>
        </w:rPr>
        <w:t> </w:t>
      </w:r>
      <w:r w:rsidR="005F2512" w:rsidRPr="007E4299">
        <w:rPr>
          <w:rStyle w:val="Char5"/>
          <w:rFonts w:hint="cs"/>
          <w:rtl/>
        </w:rPr>
        <w:t>«</w:t>
      </w:r>
      <w:r w:rsidR="002637F2" w:rsidRPr="00E36729">
        <w:rPr>
          <w:rtl/>
        </w:rPr>
        <w:t xml:space="preserve">وعنْ أنَسٍ </w:t>
      </w:r>
      <w:r w:rsidR="007E4299" w:rsidRPr="007E4299">
        <w:rPr>
          <w:rFonts w:cs="CTraditional Arabic"/>
          <w:szCs w:val="28"/>
          <w:rtl/>
        </w:rPr>
        <w:t>س</w:t>
      </w:r>
      <w:r w:rsidR="009272A6">
        <w:rPr>
          <w:rtl/>
        </w:rPr>
        <w:t>،</w:t>
      </w:r>
      <w:r w:rsidR="002637F2" w:rsidRPr="00E36729">
        <w:rPr>
          <w:rtl/>
        </w:rPr>
        <w:t xml:space="preserve"> قالَ انْطَلقَ رَسُولُ اللَّهِ</w:t>
      </w:r>
      <w:r w:rsidR="000A0F18">
        <w:rPr>
          <w:rtl/>
        </w:rPr>
        <w:t xml:space="preserve"> </w:t>
      </w:r>
      <w:r w:rsidR="000A0F18" w:rsidRPr="000A0F18">
        <w:rPr>
          <w:rFonts w:cs="CTraditional Arabic"/>
          <w:szCs w:val="28"/>
          <w:rtl/>
        </w:rPr>
        <w:t>ص</w:t>
      </w:r>
      <w:r w:rsidR="002637F2" w:rsidRPr="00E36729">
        <w:rPr>
          <w:rtl/>
        </w:rPr>
        <w:t xml:space="preserve"> وَأَصْحَابُهُ حَتَّى سَبَقُوا ال</w:t>
      </w:r>
      <w:r w:rsidR="001D6BF0">
        <w:rPr>
          <w:rFonts w:hint="cs"/>
          <w:rtl/>
        </w:rPr>
        <w:t>ـ</w:t>
      </w:r>
      <w:r w:rsidR="002637F2" w:rsidRPr="00E36729">
        <w:rPr>
          <w:rtl/>
        </w:rPr>
        <w:t>مشْركِينَ إلى بَدرٍ</w:t>
      </w:r>
      <w:r w:rsidR="009272A6">
        <w:rPr>
          <w:rtl/>
        </w:rPr>
        <w:t>،</w:t>
      </w:r>
      <w:r w:rsidR="002637F2" w:rsidRPr="00E36729">
        <w:rPr>
          <w:rtl/>
        </w:rPr>
        <w:t xml:space="preserve"> وَجَاءَ المُشرِكونَ</w:t>
      </w:r>
      <w:r w:rsidR="009272A6">
        <w:rPr>
          <w:rtl/>
        </w:rPr>
        <w:t>،</w:t>
      </w:r>
      <w:r w:rsidR="002637F2"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002637F2" w:rsidRPr="00E36729">
        <w:rPr>
          <w:rtl/>
        </w:rPr>
        <w:t xml:space="preserve"> </w:t>
      </w:r>
      <w:r w:rsidR="009272A6">
        <w:rPr>
          <w:rtl/>
        </w:rPr>
        <w:t>«</w:t>
      </w:r>
      <w:r w:rsidR="002637F2" w:rsidRPr="00E36729">
        <w:rPr>
          <w:rtl/>
        </w:rPr>
        <w:t>لا يَقْدمنَّ أحَدٌ مِنْكُمْ إلى شيءٍ حَتَّى أكُونَ أنا دُونَهُ</w:t>
      </w:r>
      <w:r w:rsidR="009272A6">
        <w:rPr>
          <w:rtl/>
        </w:rPr>
        <w:t>»</w:t>
      </w:r>
      <w:r w:rsidR="002637F2" w:rsidRPr="00E36729">
        <w:rPr>
          <w:rtl/>
        </w:rPr>
        <w:t xml:space="preserve"> فَدَنَا المُشرِكونَ</w:t>
      </w:r>
      <w:r w:rsidR="009272A6">
        <w:rPr>
          <w:rtl/>
        </w:rPr>
        <w:t>،</w:t>
      </w:r>
      <w:r w:rsidR="002637F2"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002637F2" w:rsidRPr="00E36729">
        <w:rPr>
          <w:rtl/>
        </w:rPr>
        <w:t xml:space="preserve"> </w:t>
      </w:r>
      <w:r w:rsidR="009272A6">
        <w:rPr>
          <w:rtl/>
        </w:rPr>
        <w:t>«</w:t>
      </w:r>
      <w:r w:rsidR="002637F2" w:rsidRPr="00E36729">
        <w:rPr>
          <w:rtl/>
        </w:rPr>
        <w:t>قُومُوا إلى جَنَّةٍ عَرْضُهَا السَّمواتُ وَالأَرْضُ</w:t>
      </w:r>
      <w:r w:rsidR="009272A6">
        <w:rPr>
          <w:rtl/>
        </w:rPr>
        <w:t>»</w:t>
      </w:r>
      <w:r w:rsidR="002637F2" w:rsidRPr="00E36729">
        <w:rPr>
          <w:rtl/>
        </w:rPr>
        <w:t xml:space="preserve"> قال</w:t>
      </w:r>
      <w:r w:rsidR="009272A6">
        <w:rPr>
          <w:rtl/>
        </w:rPr>
        <w:t>:</w:t>
      </w:r>
      <w:r w:rsidR="002637F2" w:rsidRPr="00E36729">
        <w:rPr>
          <w:rtl/>
        </w:rPr>
        <w:t xml:space="preserve"> يَقولُ عُمَيْرُ بنُ الحُمَامِ الأنْصَارِيُّ </w:t>
      </w:r>
      <w:r w:rsidR="007E4299" w:rsidRPr="007E4299">
        <w:rPr>
          <w:rFonts w:cs="CTraditional Arabic"/>
          <w:szCs w:val="28"/>
          <w:rtl/>
        </w:rPr>
        <w:t>س</w:t>
      </w:r>
      <w:r w:rsidR="009272A6">
        <w:rPr>
          <w:rtl/>
        </w:rPr>
        <w:t>:</w:t>
      </w:r>
      <w:r w:rsidR="002637F2" w:rsidRPr="00E36729">
        <w:rPr>
          <w:rtl/>
        </w:rPr>
        <w:t xml:space="preserve"> يا رسولَ اللَّه جَنَّةٌ عَرْضُهَا السَّمواتُ والأرضُ</w:t>
      </w:r>
      <w:r w:rsidR="00EA381D">
        <w:rPr>
          <w:rtl/>
        </w:rPr>
        <w:t>؟</w:t>
      </w:r>
      <w:r w:rsidR="002637F2" w:rsidRPr="00E36729">
        <w:rPr>
          <w:rtl/>
        </w:rPr>
        <w:t xml:space="preserve"> قالَ</w:t>
      </w:r>
      <w:r w:rsidR="009272A6">
        <w:rPr>
          <w:rtl/>
        </w:rPr>
        <w:t>:</w:t>
      </w:r>
      <w:r w:rsidR="002637F2" w:rsidRPr="00E36729">
        <w:rPr>
          <w:rtl/>
        </w:rPr>
        <w:t xml:space="preserve"> </w:t>
      </w:r>
      <w:r w:rsidR="009272A6">
        <w:rPr>
          <w:rtl/>
        </w:rPr>
        <w:t>«</w:t>
      </w:r>
      <w:r w:rsidR="002637F2" w:rsidRPr="00E36729">
        <w:rPr>
          <w:rtl/>
        </w:rPr>
        <w:t>نَعم</w:t>
      </w:r>
      <w:r w:rsidR="009272A6">
        <w:rPr>
          <w:rtl/>
        </w:rPr>
        <w:t>»</w:t>
      </w:r>
      <w:r w:rsidR="002637F2" w:rsidRPr="00E36729">
        <w:rPr>
          <w:rtl/>
        </w:rPr>
        <w:t xml:space="preserve"> قالَ</w:t>
      </w:r>
      <w:r w:rsidR="009272A6">
        <w:rPr>
          <w:rtl/>
        </w:rPr>
        <w:t>:</w:t>
      </w:r>
      <w:r w:rsidR="002637F2" w:rsidRPr="00E36729">
        <w:rPr>
          <w:rtl/>
        </w:rPr>
        <w:t xml:space="preserve"> بَخٍ بَخٍ</w:t>
      </w:r>
      <w:r w:rsidR="009272A6">
        <w:rPr>
          <w:rtl/>
        </w:rPr>
        <w:t>،</w:t>
      </w:r>
      <w:r w:rsidR="002637F2"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002637F2" w:rsidRPr="00E36729">
        <w:rPr>
          <w:rtl/>
        </w:rPr>
        <w:t xml:space="preserve"> </w:t>
      </w:r>
      <w:r w:rsidR="009272A6">
        <w:rPr>
          <w:rtl/>
        </w:rPr>
        <w:t>«</w:t>
      </w:r>
      <w:r w:rsidR="002637F2" w:rsidRPr="00E36729">
        <w:rPr>
          <w:rtl/>
        </w:rPr>
        <w:t>ما يَحْمِلُكَ على قَولِكَ بَخٍ بخٍ</w:t>
      </w:r>
      <w:r w:rsidR="00EA381D">
        <w:rPr>
          <w:rtl/>
        </w:rPr>
        <w:t>؟</w:t>
      </w:r>
      <w:r w:rsidR="009272A6">
        <w:rPr>
          <w:rtl/>
        </w:rPr>
        <w:t>»</w:t>
      </w:r>
      <w:r w:rsidR="002637F2" w:rsidRPr="00E36729">
        <w:rPr>
          <w:rtl/>
        </w:rPr>
        <w:t xml:space="preserve"> قالَ لا وَاللَّهِ يا رسُول اللَّه إلاَّ رَجاءَ أن أكُونَ مِنْ أهْلِها</w:t>
      </w:r>
      <w:r w:rsidR="009272A6">
        <w:rPr>
          <w:rtl/>
        </w:rPr>
        <w:t>،</w:t>
      </w:r>
      <w:r w:rsidR="002637F2" w:rsidRPr="00E36729">
        <w:rPr>
          <w:rtl/>
        </w:rPr>
        <w:t xml:space="preserve"> قال</w:t>
      </w:r>
      <w:r w:rsidR="009272A6">
        <w:rPr>
          <w:rtl/>
        </w:rPr>
        <w:t>:</w:t>
      </w:r>
      <w:r w:rsidR="002637F2" w:rsidRPr="00E36729">
        <w:rPr>
          <w:rtl/>
        </w:rPr>
        <w:t xml:space="preserve"> </w:t>
      </w:r>
      <w:r w:rsidR="009272A6">
        <w:rPr>
          <w:rtl/>
        </w:rPr>
        <w:t>«</w:t>
      </w:r>
      <w:r w:rsidR="002637F2" w:rsidRPr="00E36729">
        <w:rPr>
          <w:rtl/>
        </w:rPr>
        <w:t>فَإنَّكَ مِنْ أهْلِهَا</w:t>
      </w:r>
      <w:r w:rsidR="009272A6">
        <w:rPr>
          <w:rtl/>
        </w:rPr>
        <w:t>»</w:t>
      </w:r>
      <w:r w:rsidR="002637F2" w:rsidRPr="00E36729">
        <w:rPr>
          <w:rtl/>
        </w:rPr>
        <w:t xml:space="preserve"> فَأخْرج تَمَرَاتٍ مِنْ قَرَنِهِ</w:t>
      </w:r>
      <w:r w:rsidR="009272A6">
        <w:rPr>
          <w:rtl/>
        </w:rPr>
        <w:t>،</w:t>
      </w:r>
      <w:r w:rsidR="002637F2" w:rsidRPr="00E36729">
        <w:rPr>
          <w:rtl/>
        </w:rPr>
        <w:t xml:space="preserve"> فَجَعَل يَأْكُلُ منْهُنَّ، ثُمَّ قَال لَئِنْ أنَا حَييتُ حتى آكُل تَمَراتي هذِهِ إنَّهَا لحَيَاةٌ طَويلَةٌ</w:t>
      </w:r>
      <w:r w:rsidR="009272A6">
        <w:rPr>
          <w:rtl/>
        </w:rPr>
        <w:t>،</w:t>
      </w:r>
      <w:r w:rsidR="002637F2" w:rsidRPr="00E36729">
        <w:rPr>
          <w:rtl/>
        </w:rPr>
        <w:t xml:space="preserve"> فَرَمَى بمَا مَعَهُ مَنَ التَّمْرِ</w:t>
      </w:r>
      <w:r w:rsidR="009272A6">
        <w:rPr>
          <w:rtl/>
        </w:rPr>
        <w:t>.</w:t>
      </w:r>
      <w:r w:rsidR="002637F2" w:rsidRPr="00E36729">
        <w:rPr>
          <w:rtl/>
        </w:rPr>
        <w:t xml:space="preserve"> ثُمَّ قَاتَلَهُمْ حَتَّى قُتِلَ</w:t>
      </w:r>
      <w:r w:rsidR="005F2512" w:rsidRPr="007E4299">
        <w:rPr>
          <w:rStyle w:val="Char5"/>
          <w:rFonts w:hint="cs"/>
          <w:rtl/>
        </w:rPr>
        <w:t>»</w:t>
      </w:r>
      <w:r w:rsidR="002637F2" w:rsidRPr="001D6BF0">
        <w:rPr>
          <w:rStyle w:val="Chard"/>
          <w:rtl/>
        </w:rPr>
        <w:t xml:space="preserve"> رواهُ مسلمٌ</w:t>
      </w:r>
      <w:r w:rsidR="009272A6" w:rsidRPr="001D6BF0">
        <w:rPr>
          <w:rStyle w:val="Chard"/>
          <w:rtl/>
        </w:rPr>
        <w:t>.</w:t>
      </w:r>
    </w:p>
    <w:p w:rsidR="002637F2" w:rsidRPr="007E4299" w:rsidRDefault="009272A6" w:rsidP="001D6BF0">
      <w:pPr>
        <w:pStyle w:val="af0"/>
        <w:rPr>
          <w:rStyle w:val="Charb"/>
          <w:rtl/>
        </w:rPr>
      </w:pPr>
      <w:r>
        <w:rPr>
          <w:rtl/>
        </w:rPr>
        <w:t>«</w:t>
      </w:r>
      <w:r w:rsidR="002637F2" w:rsidRPr="00E36729">
        <w:rPr>
          <w:rtl/>
        </w:rPr>
        <w:t>القرَنَ</w:t>
      </w:r>
      <w:r>
        <w:rPr>
          <w:rtl/>
        </w:rPr>
        <w:t>»</w:t>
      </w:r>
      <w:r w:rsidR="002637F2" w:rsidRPr="00E36729">
        <w:rPr>
          <w:rtl/>
        </w:rPr>
        <w:t xml:space="preserve"> بفتح القاف والراءِ</w:t>
      </w:r>
      <w:r>
        <w:rPr>
          <w:rtl/>
        </w:rPr>
        <w:t>:</w:t>
      </w:r>
      <w:r w:rsidR="002637F2" w:rsidRPr="00E36729">
        <w:rPr>
          <w:rtl/>
        </w:rPr>
        <w:t xml:space="preserve"> هو جُعْبَةُ النُشَّابِ</w:t>
      </w:r>
      <w:r>
        <w:rPr>
          <w:rtl/>
        </w:rPr>
        <w:t>.</w:t>
      </w:r>
    </w:p>
    <w:p w:rsidR="003B70B7" w:rsidRPr="007E4299" w:rsidRDefault="003B70B7" w:rsidP="003B70B7">
      <w:pPr>
        <w:ind w:firstLine="284"/>
        <w:jc w:val="both"/>
        <w:rPr>
          <w:rStyle w:val="Charb"/>
          <w:rtl/>
        </w:rPr>
      </w:pPr>
      <w:r w:rsidRPr="007E4299">
        <w:rPr>
          <w:rStyle w:val="Charb"/>
          <w:rFonts w:hint="cs"/>
          <w:rtl/>
        </w:rPr>
        <w:t xml:space="preserve">1315. </w:t>
      </w:r>
      <w:r w:rsidR="005F2512" w:rsidRPr="007E4299">
        <w:rPr>
          <w:rStyle w:val="Char5"/>
          <w:rFonts w:hint="cs"/>
          <w:rtl/>
        </w:rPr>
        <w:t>«</w:t>
      </w:r>
      <w:r w:rsidRPr="00C063D6">
        <w:rPr>
          <w:rStyle w:val="Char7"/>
          <w:rFonts w:hint="cs"/>
          <w:rtl/>
        </w:rPr>
        <w:t xml:space="preserve">از انس </w:t>
      </w:r>
      <w:r w:rsidR="006A2C0C" w:rsidRPr="007E4299">
        <w:rPr>
          <w:rStyle w:val="Char7"/>
          <w:rFonts w:cs="CTraditional Arabic" w:hint="cs"/>
          <w:szCs w:val="28"/>
          <w:rtl/>
        </w:rPr>
        <w:t>س</w:t>
      </w:r>
      <w:r w:rsidRPr="00C063D6">
        <w:rPr>
          <w:rStyle w:val="Char7"/>
          <w:rFonts w:hint="cs"/>
          <w:rtl/>
        </w:rPr>
        <w:t xml:space="preserve"> روایت شده است که گفت</w:t>
      </w:r>
      <w:r w:rsidR="009272A6" w:rsidRPr="00C063D6">
        <w:rPr>
          <w:rStyle w:val="Char7"/>
          <w:rFonts w:hint="cs"/>
          <w:rtl/>
        </w:rPr>
        <w:t>:</w:t>
      </w:r>
      <w:r w:rsidRPr="00C063D6">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و اصحابش رفتند تا آن‌جا که پیش از مشرکان به چاه‌های بدر رسیدند و سپس مشرکان هم آمدند،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«هیچ کدام از شما هرگز قبل از رفتن و اقدام من،</w:t>
      </w:r>
      <w:r w:rsidR="009766CC">
        <w:rPr>
          <w:rStyle w:val="Char7"/>
          <w:rFonts w:hint="cs"/>
          <w:rtl/>
        </w:rPr>
        <w:t xml:space="preserve"> به‌سوی </w:t>
      </w:r>
      <w:r w:rsidRPr="00C063D6">
        <w:rPr>
          <w:rStyle w:val="Char7"/>
          <w:rFonts w:hint="cs"/>
          <w:rtl/>
        </w:rPr>
        <w:t>چیزی نرود و اقدامی نکند»، مشرکان نزدیک شدند،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«به قصد بهشتی که مساحت آن به اندازه‌ی مساحت آسمان‌ها و زمین است، قیام کنید»؛ انس می‌گوید</w:t>
      </w:r>
      <w:r w:rsidR="009272A6" w:rsidRPr="00C063D6">
        <w:rPr>
          <w:rStyle w:val="Char7"/>
          <w:rFonts w:hint="cs"/>
          <w:rtl/>
        </w:rPr>
        <w:t>:</w:t>
      </w:r>
      <w:r w:rsidRPr="00C063D6">
        <w:rPr>
          <w:rStyle w:val="Char7"/>
          <w:rFonts w:hint="cs"/>
          <w:rtl/>
        </w:rPr>
        <w:t xml:space="preserve"> «عمیر بن حمام انصاری» </w:t>
      </w:r>
      <w:r w:rsidR="006A2C0C" w:rsidRPr="007E4299">
        <w:rPr>
          <w:rStyle w:val="Char7"/>
          <w:rFonts w:cs="CTraditional Arabic" w:hint="cs"/>
          <w:szCs w:val="28"/>
          <w:rtl/>
        </w:rPr>
        <w:t>س</w:t>
      </w:r>
      <w:r w:rsidRPr="00C063D6">
        <w:rPr>
          <w:rStyle w:val="Char7"/>
          <w:rFonts w:hint="cs"/>
          <w:rtl/>
        </w:rPr>
        <w:t xml:space="preserve"> گفت</w:t>
      </w:r>
      <w:r w:rsidR="009272A6" w:rsidRPr="00C063D6">
        <w:rPr>
          <w:rStyle w:val="Char7"/>
          <w:rFonts w:hint="cs"/>
          <w:rtl/>
        </w:rPr>
        <w:t>:</w:t>
      </w:r>
      <w:r w:rsidRPr="00C063D6">
        <w:rPr>
          <w:rStyle w:val="Char7"/>
          <w:rFonts w:hint="cs"/>
          <w:rtl/>
        </w:rPr>
        <w:t xml:space="preserve"> ای رسول خدا! بهشتی است که مساحت آن به اندازه‌ی مساحت آسمان‌ها و زمین است؟! فرمودند</w:t>
      </w:r>
      <w:r w:rsidR="009272A6" w:rsidRPr="00C063D6">
        <w:rPr>
          <w:rStyle w:val="Char7"/>
          <w:rFonts w:hint="cs"/>
          <w:rtl/>
        </w:rPr>
        <w:t>:</w:t>
      </w:r>
      <w:r w:rsidRPr="00C063D6">
        <w:rPr>
          <w:rStyle w:val="Char7"/>
          <w:rFonts w:hint="cs"/>
          <w:rtl/>
        </w:rPr>
        <w:t xml:space="preserve"> «بله»، گفت</w:t>
      </w:r>
      <w:r w:rsidR="009272A6" w:rsidRPr="00C063D6">
        <w:rPr>
          <w:rStyle w:val="Char7"/>
          <w:rFonts w:hint="cs"/>
          <w:rtl/>
        </w:rPr>
        <w:t>:</w:t>
      </w:r>
      <w:r w:rsidRPr="00C063D6">
        <w:rPr>
          <w:rStyle w:val="Char7"/>
          <w:rFonts w:hint="cs"/>
          <w:rtl/>
        </w:rPr>
        <w:t xml:space="preserve"> به‌به!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سؤال کرد</w:t>
      </w:r>
      <w:r w:rsidR="009272A6" w:rsidRPr="00C063D6">
        <w:rPr>
          <w:rStyle w:val="Char7"/>
          <w:rFonts w:hint="cs"/>
          <w:rtl/>
        </w:rPr>
        <w:t>:</w:t>
      </w:r>
      <w:r w:rsidRPr="00C063D6">
        <w:rPr>
          <w:rStyle w:val="Char7"/>
          <w:rFonts w:hint="cs"/>
          <w:rtl/>
        </w:rPr>
        <w:t xml:space="preserve"> «چه چیز تو را به گفتن به‌به واداشت؟!»، عرض کرد</w:t>
      </w:r>
      <w:r w:rsidR="009272A6" w:rsidRPr="00C063D6">
        <w:rPr>
          <w:rStyle w:val="Char7"/>
          <w:rFonts w:hint="cs"/>
          <w:rtl/>
        </w:rPr>
        <w:t>:</w:t>
      </w:r>
      <w:r w:rsidRPr="00C063D6">
        <w:rPr>
          <w:rStyle w:val="Char7"/>
          <w:rFonts w:hint="cs"/>
          <w:rtl/>
        </w:rPr>
        <w:t xml:space="preserve"> «به خدا سوگند، ای رسول خدا! هیچ‌چیز جز امید به این که من هم یکی از اهل آن باشم،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063D6">
        <w:rPr>
          <w:rStyle w:val="Char7"/>
          <w:rFonts w:hint="cs"/>
          <w:rtl/>
        </w:rPr>
        <w:t>فرمودند</w:t>
      </w:r>
      <w:r w:rsidR="009272A6" w:rsidRPr="00C063D6">
        <w:rPr>
          <w:rStyle w:val="Char7"/>
          <w:rFonts w:hint="cs"/>
          <w:rtl/>
        </w:rPr>
        <w:t>:</w:t>
      </w:r>
      <w:r w:rsidRPr="00C063D6">
        <w:rPr>
          <w:rStyle w:val="Char7"/>
          <w:rFonts w:hint="cs"/>
          <w:rtl/>
        </w:rPr>
        <w:t xml:space="preserve"> «تو از اهل آن بهشت هستی» و عمیر چند دانه خرما از غلافش بیرون آورد و شروع به خوردن آنها کرد، سپس گفت</w:t>
      </w:r>
      <w:r w:rsidR="009272A6" w:rsidRPr="00C063D6">
        <w:rPr>
          <w:rStyle w:val="Char7"/>
          <w:rFonts w:hint="cs"/>
          <w:rtl/>
        </w:rPr>
        <w:t>:</w:t>
      </w:r>
      <w:r w:rsidRPr="00C063D6">
        <w:rPr>
          <w:rStyle w:val="Char7"/>
          <w:rFonts w:hint="cs"/>
          <w:rtl/>
        </w:rPr>
        <w:t xml:space="preserve"> اگر من زنده باشم تا این خرماهایم را بخورم، این زندگی‌ای طولانی است! و بعد هرچه خرما داشت، به دور انداخت و با مشرکان به جنگ پرداخت تا شهید شد</w:t>
      </w:r>
      <w:r w:rsidR="005F2512" w:rsidRPr="007E4299">
        <w:rPr>
          <w:rStyle w:val="Char5"/>
          <w:rFonts w:hint="cs"/>
          <w:rtl/>
        </w:rPr>
        <w:t>»</w:t>
      </w:r>
      <w:r w:rsidRPr="007E4299">
        <w:rPr>
          <w:rStyle w:val="FootnoteReference"/>
          <w:rFonts w:cs="IRNazli"/>
          <w:sz w:val="28"/>
          <w:szCs w:val="28"/>
          <w:rtl/>
          <w:lang w:bidi="fa-IR"/>
        </w:rPr>
        <w:footnoteReference w:id="491"/>
      </w:r>
      <w:r w:rsidR="00980A27">
        <w:rPr>
          <w:rStyle w:val="Charb"/>
          <w:rFonts w:hint="cs"/>
          <w:rtl/>
        </w:rPr>
        <w:t>.</w:t>
      </w:r>
    </w:p>
    <w:p w:rsidR="002637F2" w:rsidRPr="001D6BF0" w:rsidRDefault="002637F2" w:rsidP="009D21BF">
      <w:pPr>
        <w:pStyle w:val="a"/>
        <w:rPr>
          <w:rStyle w:val="Chard"/>
          <w:rtl/>
        </w:rPr>
      </w:pPr>
      <w:r w:rsidRPr="001D6BF0">
        <w:rPr>
          <w:rStyle w:val="Charb"/>
          <w:rtl/>
        </w:rPr>
        <w:t>1316</w:t>
      </w:r>
      <w:r w:rsidRPr="001D6BF0">
        <w:rPr>
          <w:rStyle w:val="Charb"/>
          <w:rFonts w:hint="cs"/>
          <w:rtl/>
        </w:rPr>
        <w:t>-</w:t>
      </w:r>
      <w:r w:rsidRPr="001D6BF0">
        <w:rPr>
          <w:rStyle w:val="Charb"/>
          <w:rFonts w:ascii="Times New Roman" w:hAnsi="Times New Roman" w:cs="Times New Roman" w:hint="cs"/>
          <w:rtl/>
        </w:rPr>
        <w:t> </w:t>
      </w:r>
      <w:r w:rsidR="005F2512" w:rsidRPr="007E4299">
        <w:rPr>
          <w:rStyle w:val="Char5"/>
          <w:rFonts w:hint="cs"/>
          <w:rtl/>
        </w:rPr>
        <w:t>«</w:t>
      </w:r>
      <w:r w:rsidRPr="00E36729">
        <w:rPr>
          <w:rtl/>
        </w:rPr>
        <w:t>وعنه قال</w:t>
      </w:r>
      <w:r w:rsidR="009272A6">
        <w:rPr>
          <w:rtl/>
        </w:rPr>
        <w:t>:</w:t>
      </w:r>
      <w:r w:rsidRPr="00E36729">
        <w:rPr>
          <w:rtl/>
        </w:rPr>
        <w:t xml:space="preserve"> جاءَ ناسٌ إلى النبي</w:t>
      </w:r>
      <w:r w:rsidR="000A0F18">
        <w:rPr>
          <w:rtl/>
        </w:rPr>
        <w:t xml:space="preserve"> </w:t>
      </w:r>
      <w:r w:rsidR="000A0F18" w:rsidRPr="000A0F18">
        <w:rPr>
          <w:rFonts w:cs="CTraditional Arabic"/>
          <w:szCs w:val="28"/>
          <w:rtl/>
        </w:rPr>
        <w:t>ص</w:t>
      </w:r>
      <w:r w:rsidRPr="00E36729">
        <w:rPr>
          <w:rtl/>
        </w:rPr>
        <w:t xml:space="preserve"> أنِ ابْعث معنَا رجالاً يُعَلِّمونَا القُرآنَ والسُّنَّةَ، فَبعثَ إلَيْهِم سبعِينَ رجلا مِنَ الأنْصارِ يُقَالُ لهُمُ</w:t>
      </w:r>
      <w:r w:rsidR="009272A6">
        <w:rPr>
          <w:rtl/>
        </w:rPr>
        <w:t>:</w:t>
      </w:r>
      <w:r w:rsidRPr="00E36729">
        <w:rPr>
          <w:rtl/>
        </w:rPr>
        <w:t xml:space="preserve"> القُرَّاءُ</w:t>
      </w:r>
      <w:r w:rsidR="009272A6">
        <w:rPr>
          <w:rtl/>
        </w:rPr>
        <w:t>،</w:t>
      </w:r>
      <w:r w:rsidRPr="00E36729">
        <w:rPr>
          <w:rtl/>
        </w:rPr>
        <w:t xml:space="preserve"> فيهِم خَالي حرَامٌ</w:t>
      </w:r>
      <w:r w:rsidR="009272A6">
        <w:rPr>
          <w:rtl/>
        </w:rPr>
        <w:t>،</w:t>
      </w:r>
      <w:r w:rsidRPr="00E36729">
        <w:rPr>
          <w:rtl/>
        </w:rPr>
        <w:t xml:space="preserve"> </w:t>
      </w:r>
      <w:r w:rsidRPr="000E47D4">
        <w:rPr>
          <w:spacing w:val="-4"/>
          <w:rtl/>
        </w:rPr>
        <w:t>يقرؤُون القُرآنَ</w:t>
      </w:r>
      <w:r w:rsidR="009272A6" w:rsidRPr="000E47D4">
        <w:rPr>
          <w:spacing w:val="-4"/>
          <w:rtl/>
        </w:rPr>
        <w:t>،</w:t>
      </w:r>
      <w:r w:rsidRPr="000E47D4">
        <w:rPr>
          <w:spacing w:val="-4"/>
          <w:rtl/>
        </w:rPr>
        <w:t xml:space="preserve"> ويتَدَارسُونَهُ باللَّيْلِ يتعلَّمُونَ</w:t>
      </w:r>
      <w:r w:rsidR="009272A6" w:rsidRPr="000E47D4">
        <w:rPr>
          <w:spacing w:val="-4"/>
          <w:rtl/>
        </w:rPr>
        <w:t>،</w:t>
      </w:r>
      <w:r w:rsidRPr="000E47D4">
        <w:rPr>
          <w:spacing w:val="-4"/>
          <w:rtl/>
        </w:rPr>
        <w:t xml:space="preserve"> وكانُوا بالنَّهار يجيئُونَ بال</w:t>
      </w:r>
      <w:r w:rsidR="001D6BF0" w:rsidRPr="000E47D4">
        <w:rPr>
          <w:rFonts w:hint="cs"/>
          <w:spacing w:val="-4"/>
          <w:rtl/>
        </w:rPr>
        <w:t>ـ</w:t>
      </w:r>
      <w:r w:rsidRPr="000E47D4">
        <w:rPr>
          <w:spacing w:val="-4"/>
          <w:rtl/>
        </w:rPr>
        <w:t>ماءِ</w:t>
      </w:r>
      <w:r w:rsidR="009272A6" w:rsidRPr="000E47D4">
        <w:rPr>
          <w:spacing w:val="-4"/>
          <w:rtl/>
        </w:rPr>
        <w:t>،</w:t>
      </w:r>
      <w:r w:rsidRPr="000E47D4">
        <w:rPr>
          <w:spacing w:val="-4"/>
          <w:rtl/>
        </w:rPr>
        <w:t xml:space="preserve"> فَيَضعونهُ في ال</w:t>
      </w:r>
      <w:r w:rsidR="000E47D4" w:rsidRPr="000E47D4">
        <w:rPr>
          <w:rFonts w:hint="cs"/>
          <w:spacing w:val="-4"/>
          <w:rtl/>
        </w:rPr>
        <w:t>ـ</w:t>
      </w:r>
      <w:r w:rsidRPr="000E47D4">
        <w:rPr>
          <w:spacing w:val="-4"/>
          <w:rtl/>
        </w:rPr>
        <w:t>مسجِدِ</w:t>
      </w:r>
      <w:r w:rsidR="009272A6" w:rsidRPr="000E47D4">
        <w:rPr>
          <w:spacing w:val="-4"/>
          <w:rtl/>
        </w:rPr>
        <w:t>،</w:t>
      </w:r>
      <w:r w:rsidRPr="000E47D4">
        <w:rPr>
          <w:spacing w:val="-4"/>
          <w:rtl/>
        </w:rPr>
        <w:t xml:space="preserve"> ويحْتَطِبُون فَيبيعُونه</w:t>
      </w:r>
      <w:r w:rsidR="009272A6" w:rsidRPr="000E47D4">
        <w:rPr>
          <w:spacing w:val="-4"/>
          <w:rtl/>
        </w:rPr>
        <w:t>،</w:t>
      </w:r>
      <w:r w:rsidRPr="000E47D4">
        <w:rPr>
          <w:spacing w:val="-4"/>
          <w:rtl/>
        </w:rPr>
        <w:t xml:space="preserve"> ويَشْتَرُونَ بِهِ الطَّعام لأهلِ الصُّفَّةِ ولِلفُقراءِ</w:t>
      </w:r>
      <w:r w:rsidR="009272A6" w:rsidRPr="000E47D4">
        <w:rPr>
          <w:spacing w:val="-4"/>
          <w:rtl/>
        </w:rPr>
        <w:t>،</w:t>
      </w:r>
      <w:r w:rsidRPr="000E47D4">
        <w:rPr>
          <w:spacing w:val="-4"/>
          <w:rtl/>
        </w:rPr>
        <w:t xml:space="preserve"> فبعثَهم النبي</w:t>
      </w:r>
      <w:r w:rsidR="000A0F18" w:rsidRPr="000E47D4">
        <w:rPr>
          <w:spacing w:val="-4"/>
          <w:rtl/>
        </w:rPr>
        <w:t xml:space="preserve"> </w:t>
      </w:r>
      <w:r w:rsidR="000A0F18" w:rsidRPr="000E47D4">
        <w:rPr>
          <w:rFonts w:cs="CTraditional Arabic"/>
          <w:spacing w:val="-4"/>
          <w:szCs w:val="28"/>
          <w:rtl/>
        </w:rPr>
        <w:t>ص</w:t>
      </w:r>
      <w:r w:rsidR="009272A6">
        <w:rPr>
          <w:rtl/>
        </w:rPr>
        <w:t>،</w:t>
      </w:r>
      <w:r w:rsidRPr="00E36729">
        <w:rPr>
          <w:rtl/>
        </w:rPr>
        <w:t xml:space="preserve"> فعرضوا ل</w:t>
      </w:r>
      <w:r w:rsidR="001D6BF0">
        <w:rPr>
          <w:rFonts w:hint="cs"/>
          <w:rtl/>
        </w:rPr>
        <w:t>ـ</w:t>
      </w:r>
      <w:r w:rsidRPr="00E36729">
        <w:rPr>
          <w:rtl/>
        </w:rPr>
        <w:t>هم فقتلُوهُم قبل أنْ يبلُغُوا ال</w:t>
      </w:r>
      <w:r w:rsidR="001D6BF0">
        <w:rPr>
          <w:rFonts w:hint="cs"/>
          <w:rtl/>
        </w:rPr>
        <w:t>ـ</w:t>
      </w:r>
      <w:r w:rsidRPr="00E36729">
        <w:rPr>
          <w:rtl/>
        </w:rPr>
        <w:t>مكانَ</w:t>
      </w:r>
      <w:r w:rsidR="009272A6">
        <w:rPr>
          <w:rtl/>
        </w:rPr>
        <w:t>،</w:t>
      </w:r>
      <w:r w:rsidRPr="00E36729">
        <w:rPr>
          <w:rtl/>
        </w:rPr>
        <w:t xml:space="preserve"> فقَالُوا</w:t>
      </w:r>
      <w:r w:rsidR="009272A6">
        <w:rPr>
          <w:rtl/>
        </w:rPr>
        <w:t>:</w:t>
      </w:r>
      <w:r w:rsidRPr="00E36729">
        <w:rPr>
          <w:rtl/>
        </w:rPr>
        <w:t xml:space="preserve"> اللَّهُمَّ بلِّغ عنَّا نَبيَّنَا أَنَّا قَد لَقِينَاكَ فَرضِينَا عنْكَ ورضيت عَنا</w:t>
      </w:r>
      <w:r w:rsidR="009272A6">
        <w:rPr>
          <w:rtl/>
        </w:rPr>
        <w:t>،</w:t>
      </w:r>
      <w:r w:rsidRPr="00E36729">
        <w:rPr>
          <w:rtl/>
        </w:rPr>
        <w:t xml:space="preserve"> وأَتى رجُلٌ حراماً خالَ أنس مِنْ خَلْفِهِ</w:t>
      </w:r>
      <w:r w:rsidR="009272A6">
        <w:rPr>
          <w:rtl/>
        </w:rPr>
        <w:t>،</w:t>
      </w:r>
      <w:r w:rsidRPr="00E36729">
        <w:rPr>
          <w:rtl/>
        </w:rPr>
        <w:t xml:space="preserve"> فَطعنَهُ بِرُمحٍ حتى أنْفَذهُ</w:t>
      </w:r>
      <w:r w:rsidR="009272A6">
        <w:rPr>
          <w:rtl/>
        </w:rPr>
        <w:t>،</w:t>
      </w:r>
      <w:r w:rsidRPr="00E36729">
        <w:rPr>
          <w:rtl/>
        </w:rPr>
        <w:t xml:space="preserve"> فَقَال حرامٌ</w:t>
      </w:r>
      <w:r w:rsidR="009272A6">
        <w:rPr>
          <w:rtl/>
        </w:rPr>
        <w:t>:</w:t>
      </w:r>
      <w:r w:rsidRPr="00E36729">
        <w:rPr>
          <w:rtl/>
        </w:rPr>
        <w:t xml:space="preserve"> فُزْتُ وربِّ الكَعْبةِ</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إخْوانَكم قَد قُتِلُوا وإنهم قالُوا</w:t>
      </w:r>
      <w:r w:rsidR="009272A6">
        <w:rPr>
          <w:rtl/>
        </w:rPr>
        <w:t>:</w:t>
      </w:r>
      <w:r w:rsidRPr="00E36729">
        <w:rPr>
          <w:rtl/>
        </w:rPr>
        <w:t xml:space="preserve"> اللَّهُمَّ بلِّغ عنَّا نبينا أَنَّا قَد لَقِيناكَ فَرضِينَا عنكَ ورضِيتَ عَنَّا</w:t>
      </w:r>
      <w:r w:rsidR="009272A6">
        <w:rPr>
          <w:rtl/>
        </w:rPr>
        <w:t>»</w:t>
      </w:r>
      <w:r w:rsidR="005F2512" w:rsidRPr="007E4299">
        <w:rPr>
          <w:rStyle w:val="Char5"/>
          <w:rFonts w:hint="cs"/>
          <w:rtl/>
        </w:rPr>
        <w:t>»</w:t>
      </w:r>
      <w:r w:rsidRPr="001D6BF0">
        <w:rPr>
          <w:rStyle w:val="Chard"/>
          <w:rtl/>
        </w:rPr>
        <w:t xml:space="preserve"> متفقٌ عليه، وهذا لفظ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1316. </w:t>
      </w:r>
      <w:r w:rsidR="005F2512" w:rsidRPr="007E4299">
        <w:rPr>
          <w:rStyle w:val="Char5"/>
          <w:rFonts w:hint="cs"/>
          <w:rtl/>
        </w:rPr>
        <w:t>«</w:t>
      </w:r>
      <w:r w:rsidRPr="00A120F8">
        <w:rPr>
          <w:rStyle w:val="Char7"/>
          <w:rFonts w:hint="cs"/>
          <w:rtl/>
        </w:rPr>
        <w:t xml:space="preserve">از انس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عده‌ای از مردم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آمدند و تقاضا کردند که</w:t>
      </w:r>
      <w:r w:rsidR="009272A6" w:rsidRPr="00A120F8">
        <w:rPr>
          <w:rStyle w:val="Char7"/>
          <w:rFonts w:hint="cs"/>
          <w:rtl/>
        </w:rPr>
        <w:t>:</w:t>
      </w:r>
      <w:r w:rsidRPr="00A120F8">
        <w:rPr>
          <w:rStyle w:val="Char7"/>
          <w:rFonts w:hint="cs"/>
          <w:rtl/>
        </w:rPr>
        <w:t xml:space="preserve"> مردانی با ما بفرست که قرآن و سنت را به ما تعلیم دهند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هفتاد مرد را به میان آنها فرستاد که ایشان را قراء (قاریان) می‌گفتند و در میان آنها دایی من «حرام» هم بود، این جماعت، قرآن می‌خواندند و شب‌ها آن را به یکدیگر درس می‌</w:t>
      </w:r>
      <w:r w:rsidR="00A97F13" w:rsidRPr="00A120F8">
        <w:rPr>
          <w:rStyle w:val="Char7"/>
          <w:rFonts w:hint="cs"/>
          <w:rtl/>
        </w:rPr>
        <w:t>دادند و می‌آموختند و در روز، آ</w:t>
      </w:r>
      <w:r w:rsidRPr="00A120F8">
        <w:rPr>
          <w:rStyle w:val="Char7"/>
          <w:rFonts w:hint="cs"/>
          <w:rtl/>
        </w:rPr>
        <w:t>ب به مسجد می‌آوردند و هیزم می‌شکستند و آن را می‌فروختند و با قیمت آن، برای فقرا و اهل صفه طعام می‌خریدند،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آنان را فرستاد و کافران ظالمانه، بدیشان متعرض‌ شدند و حمله کردند و همه را پیش از آن‌ که به مقصد برسند، کشتند، و ایشان گفتند</w:t>
      </w:r>
      <w:r w:rsidR="009272A6" w:rsidRPr="00A120F8">
        <w:rPr>
          <w:rStyle w:val="Char7"/>
          <w:rFonts w:hint="cs"/>
          <w:rtl/>
        </w:rPr>
        <w:t>:</w:t>
      </w:r>
      <w:r w:rsidRPr="00A120F8">
        <w:rPr>
          <w:rStyle w:val="Char7"/>
          <w:rFonts w:hint="cs"/>
          <w:rtl/>
        </w:rPr>
        <w:t xml:space="preserve"> پروردگارا! حال ما را به پیامبران</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برسان و اینک ما به ملاقات تو آمده‌ایم و از تو راضی و خوشنود شده‌ایم و تو هم از ما راضی و خشنود شده‌ای؛ مردی خود را به حرام دایی انس رساند و از پشت او را با نیزه زد، به طوری که نیزه از پشت او عبور کرد و حرام در این حال گفت</w:t>
      </w:r>
      <w:r w:rsidR="009272A6" w:rsidRPr="00A120F8">
        <w:rPr>
          <w:rStyle w:val="Char7"/>
          <w:rFonts w:hint="cs"/>
          <w:rtl/>
        </w:rPr>
        <w:t>:</w:t>
      </w:r>
      <w:r w:rsidRPr="00A120F8">
        <w:rPr>
          <w:rStyle w:val="Char7"/>
          <w:rFonts w:hint="cs"/>
          <w:rtl/>
        </w:rPr>
        <w:t xml:space="preserve"> به خدای کعبه به مقصود خود رسیدم و رستگار شدم،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(خطاب به یارانش) فرمودند</w:t>
      </w:r>
      <w:r w:rsidR="009272A6" w:rsidRPr="00A120F8">
        <w:rPr>
          <w:rStyle w:val="Char7"/>
          <w:rFonts w:hint="cs"/>
          <w:rtl/>
        </w:rPr>
        <w:t>:</w:t>
      </w:r>
      <w:r w:rsidRPr="00A120F8">
        <w:rPr>
          <w:rStyle w:val="Char7"/>
          <w:rFonts w:hint="cs"/>
          <w:rtl/>
        </w:rPr>
        <w:t xml:space="preserve"> «برادران شما همه شهید شدند در حالی که می‌گفتند</w:t>
      </w:r>
      <w:r w:rsidR="009272A6" w:rsidRPr="00A120F8">
        <w:rPr>
          <w:rStyle w:val="Char7"/>
          <w:rFonts w:hint="cs"/>
          <w:rtl/>
        </w:rPr>
        <w:t>:</w:t>
      </w:r>
      <w:r w:rsidRPr="00A120F8">
        <w:rPr>
          <w:rStyle w:val="Char7"/>
          <w:rFonts w:hint="cs"/>
          <w:rtl/>
        </w:rPr>
        <w:t xml:space="preserve"> پروردگارا! حال ما را به</w:t>
      </w:r>
      <w:r w:rsidRPr="007E4299">
        <w:rPr>
          <w:rStyle w:val="Charb"/>
          <w:rFonts w:hint="cs"/>
          <w:rtl/>
        </w:rPr>
        <w:t xml:space="preserve"> </w:t>
      </w:r>
      <w:r w:rsidRPr="00A120F8">
        <w:rPr>
          <w:rStyle w:val="Char7"/>
          <w:rFonts w:hint="cs"/>
          <w:rtl/>
        </w:rPr>
        <w:t>پیامبرمان</w:t>
      </w:r>
      <w:r w:rsidR="000A0F18">
        <w:rPr>
          <w:rStyle w:val="Char7"/>
          <w:rFonts w:hint="cs"/>
          <w:rtl/>
        </w:rPr>
        <w:t xml:space="preserve"> </w:t>
      </w:r>
      <w:r w:rsidR="000A0F18" w:rsidRPr="000A0F18">
        <w:rPr>
          <w:rStyle w:val="Char7"/>
          <w:rFonts w:ascii="mylotus" w:hAnsi="mylotus" w:cs="CTraditional Arabic"/>
          <w:szCs w:val="28"/>
          <w:rtl/>
        </w:rPr>
        <w:t>ص</w:t>
      </w:r>
      <w:r w:rsidRPr="00A120F8">
        <w:rPr>
          <w:rStyle w:val="Char7"/>
          <w:rFonts w:hint="cs"/>
          <w:rtl/>
        </w:rPr>
        <w:t xml:space="preserve"> برسان و اینک ما به ملاقات تو آمده‌ایم و از تو راضی و خشنود شده‌ایم و تو هم از ما راضی و خشنود شده‌ای</w:t>
      </w:r>
      <w:r w:rsidRPr="007E4299">
        <w:rPr>
          <w:rStyle w:val="Charb"/>
          <w:rFonts w:hint="cs"/>
          <w:rtl/>
        </w:rPr>
        <w:t>»</w:t>
      </w:r>
      <w:r w:rsidR="005F2512" w:rsidRPr="007E4299">
        <w:rPr>
          <w:rStyle w:val="Char5"/>
          <w:rFonts w:hint="cs"/>
          <w:rtl/>
        </w:rPr>
        <w:t>»</w:t>
      </w:r>
      <w:r w:rsidRPr="007E4299">
        <w:rPr>
          <w:rStyle w:val="FootnoteReference"/>
          <w:rFonts w:cs="IRNazli"/>
          <w:sz w:val="28"/>
          <w:szCs w:val="28"/>
          <w:rtl/>
          <w:lang w:bidi="fa-IR"/>
        </w:rPr>
        <w:footnoteReference w:id="492"/>
      </w:r>
      <w:r w:rsidR="00980A27">
        <w:rPr>
          <w:rStyle w:val="Charb"/>
          <w:rFonts w:hint="cs"/>
          <w:rtl/>
        </w:rPr>
        <w:t>.</w:t>
      </w:r>
    </w:p>
    <w:p w:rsidR="002637F2" w:rsidRPr="001D6BF0" w:rsidRDefault="002637F2" w:rsidP="001D6BF0">
      <w:pPr>
        <w:pStyle w:val="a"/>
        <w:rPr>
          <w:rStyle w:val="Chard"/>
          <w:rtl/>
        </w:rPr>
      </w:pPr>
      <w:r w:rsidRPr="001D6BF0">
        <w:rPr>
          <w:rStyle w:val="Charb"/>
          <w:rtl/>
        </w:rPr>
        <w:t>1317</w:t>
      </w:r>
      <w:r w:rsidRPr="001D6BF0">
        <w:rPr>
          <w:rStyle w:val="Charb"/>
          <w:rFonts w:hint="cs"/>
          <w:rtl/>
        </w:rPr>
        <w:t>-</w:t>
      </w:r>
      <w:r w:rsidR="005F2512" w:rsidRPr="001D6BF0">
        <w:rPr>
          <w:rStyle w:val="Charb"/>
          <w:rFonts w:hint="cs"/>
          <w:rtl/>
        </w:rPr>
        <w:t xml:space="preserve"> </w:t>
      </w:r>
      <w:r w:rsidR="005F2512" w:rsidRPr="007E4299">
        <w:rPr>
          <w:rStyle w:val="Char5"/>
          <w:rFonts w:hint="cs"/>
          <w:rtl/>
        </w:rPr>
        <w:t>«</w:t>
      </w:r>
      <w:r w:rsidRPr="00E36729">
        <w:rPr>
          <w:rtl/>
        </w:rPr>
        <w:t>وعنهُ قال</w:t>
      </w:r>
      <w:r w:rsidR="009272A6">
        <w:rPr>
          <w:rtl/>
        </w:rPr>
        <w:t>:</w:t>
      </w:r>
      <w:r w:rsidRPr="00E36729">
        <w:rPr>
          <w:rtl/>
        </w:rPr>
        <w:t xml:space="preserve"> غَاب عَمِّي أنسُ بنُ النضْر </w:t>
      </w:r>
      <w:r w:rsidR="007E4299" w:rsidRPr="007E4299">
        <w:rPr>
          <w:rFonts w:cs="CTraditional Arabic"/>
          <w:szCs w:val="28"/>
          <w:rtl/>
        </w:rPr>
        <w:t>س</w:t>
      </w:r>
      <w:r w:rsidRPr="00E36729">
        <w:rPr>
          <w:rtl/>
        </w:rPr>
        <w:t xml:space="preserve"> عنِ قِتَالِ بدرٍ</w:t>
      </w:r>
      <w:r w:rsidR="009272A6">
        <w:rPr>
          <w:rtl/>
        </w:rPr>
        <w:t>،</w:t>
      </w:r>
      <w:r w:rsidRPr="00E36729">
        <w:rPr>
          <w:rtl/>
        </w:rPr>
        <w:t xml:space="preserve"> فقال</w:t>
      </w:r>
      <w:r w:rsidR="009272A6">
        <w:rPr>
          <w:rtl/>
        </w:rPr>
        <w:t>:</w:t>
      </w:r>
      <w:r w:rsidRPr="00E36729">
        <w:rPr>
          <w:rtl/>
        </w:rPr>
        <w:t xml:space="preserve"> يا رسول اللَّه غِبتُ عن أوَّلِ قِتالٍ قاتَلتَ المُشرِكينَ</w:t>
      </w:r>
      <w:r w:rsidR="009272A6">
        <w:rPr>
          <w:rtl/>
        </w:rPr>
        <w:t>،</w:t>
      </w:r>
      <w:r w:rsidRPr="00E36729">
        <w:rPr>
          <w:rtl/>
        </w:rPr>
        <w:t xml:space="preserve"> لئِنِ اللَّه أشْهَدني قِتالَ المُشرِكِينَ ليَرينَّ اللَّه ما أَصنع</w:t>
      </w:r>
      <w:r w:rsidR="009272A6">
        <w:rPr>
          <w:rtl/>
        </w:rPr>
        <w:t>.</w:t>
      </w:r>
      <w:r w:rsidRPr="00E36729">
        <w:rPr>
          <w:rtl/>
        </w:rPr>
        <w:t xml:space="preserve"> فلمَّا كانَ يومُ أحُدٍ انكشفَ المُسلِمُونَ</w:t>
      </w:r>
      <w:r w:rsidR="009272A6">
        <w:rPr>
          <w:rtl/>
        </w:rPr>
        <w:t>،</w:t>
      </w:r>
      <w:r w:rsidRPr="00E36729">
        <w:rPr>
          <w:rtl/>
        </w:rPr>
        <w:t xml:space="preserve"> فقال</w:t>
      </w:r>
      <w:r w:rsidR="009272A6">
        <w:rPr>
          <w:rtl/>
        </w:rPr>
        <w:t>:</w:t>
      </w:r>
      <w:r w:rsidRPr="00E36729">
        <w:rPr>
          <w:rtl/>
        </w:rPr>
        <w:t xml:space="preserve"> اللَّهُ</w:t>
      </w:r>
      <w:r w:rsidR="00345E5A">
        <w:rPr>
          <w:rtl/>
        </w:rPr>
        <w:t>مَّ إنِّي أَعتَذِرُ إلَيك مِمَّ</w:t>
      </w:r>
      <w:r w:rsidRPr="00E36729">
        <w:rPr>
          <w:rtl/>
        </w:rPr>
        <w:t>ا صنع هَؤُلاءِ</w:t>
      </w:r>
      <w:r w:rsidR="008B56DF">
        <w:rPr>
          <w:rtl/>
        </w:rPr>
        <w:t xml:space="preserve"> </w:t>
      </w:r>
      <w:r w:rsidRPr="00E36729">
        <w:rPr>
          <w:rtl/>
        </w:rPr>
        <w:t>يعْني أصْحابهُ</w:t>
      </w:r>
      <w:r w:rsidR="008B56DF">
        <w:rPr>
          <w:rtl/>
        </w:rPr>
        <w:t xml:space="preserve"> </w:t>
      </w:r>
      <w:r w:rsidRPr="00E36729">
        <w:rPr>
          <w:rtl/>
        </w:rPr>
        <w:t>ؤأَبْرأُ إليكَ مِمَّا صنع هَؤُلاءِ</w:t>
      </w:r>
      <w:r w:rsidR="008B56DF">
        <w:rPr>
          <w:rtl/>
        </w:rPr>
        <w:t xml:space="preserve"> </w:t>
      </w:r>
      <w:r w:rsidRPr="00E36729">
        <w:rPr>
          <w:rtl/>
        </w:rPr>
        <w:t>يعني المُشركينَ</w:t>
      </w:r>
      <w:r w:rsidR="008B56DF">
        <w:rPr>
          <w:rtl/>
        </w:rPr>
        <w:t xml:space="preserve"> </w:t>
      </w:r>
      <w:r w:rsidRPr="00E36729">
        <w:rPr>
          <w:rtl/>
        </w:rPr>
        <w:t>ثُمَّ تقدَّم فاستَقبلهُ سعدُ بنُ مُعاذٍ فقال</w:t>
      </w:r>
      <w:r w:rsidR="009272A6">
        <w:rPr>
          <w:rtl/>
        </w:rPr>
        <w:t>:</w:t>
      </w:r>
      <w:r w:rsidRPr="00E36729">
        <w:rPr>
          <w:rtl/>
        </w:rPr>
        <w:t xml:space="preserve"> يا سعدُ بنَ مُعاذٍ الجنَّةُ وربِّ النَّضْرِ</w:t>
      </w:r>
      <w:r w:rsidR="009272A6">
        <w:rPr>
          <w:rtl/>
        </w:rPr>
        <w:t>،</w:t>
      </w:r>
      <w:r w:rsidRPr="00E36729">
        <w:rPr>
          <w:rtl/>
        </w:rPr>
        <w:t xml:space="preserve"> إنِّي أجِدُ رِيحَهَا مِن دونِ أُحدٍ</w:t>
      </w:r>
      <w:r w:rsidR="009272A6">
        <w:rPr>
          <w:rtl/>
        </w:rPr>
        <w:t>،</w:t>
      </w:r>
      <w:r w:rsidRPr="00E36729">
        <w:rPr>
          <w:rtl/>
        </w:rPr>
        <w:t xml:space="preserve"> قال سعدٌ</w:t>
      </w:r>
      <w:r w:rsidR="009272A6">
        <w:rPr>
          <w:rtl/>
        </w:rPr>
        <w:t>:</w:t>
      </w:r>
      <w:r w:rsidRPr="00E36729">
        <w:rPr>
          <w:rtl/>
        </w:rPr>
        <w:t xml:space="preserve"> فما استَطعتُ يا رسول اللَّهِ مَا صنَع</w:t>
      </w:r>
      <w:r w:rsidR="009272A6">
        <w:rPr>
          <w:rtl/>
        </w:rPr>
        <w:t>،</w:t>
      </w:r>
      <w:r w:rsidRPr="00E36729">
        <w:rPr>
          <w:rtl/>
        </w:rPr>
        <w:t xml:space="preserve"> قال أنسٌ</w:t>
      </w:r>
      <w:r w:rsidR="009272A6">
        <w:rPr>
          <w:rtl/>
        </w:rPr>
        <w:t>:</w:t>
      </w:r>
      <w:r w:rsidRPr="00E36729">
        <w:rPr>
          <w:rtl/>
        </w:rPr>
        <w:t xml:space="preserve"> فَوجدْنَا بِهِ بِضعاً وثَمانِينَ ضربةً بالسَّيفِ</w:t>
      </w:r>
      <w:r w:rsidR="009272A6">
        <w:rPr>
          <w:rtl/>
        </w:rPr>
        <w:t>،</w:t>
      </w:r>
      <w:r w:rsidRPr="00E36729">
        <w:rPr>
          <w:rtl/>
        </w:rPr>
        <w:t xml:space="preserve"> أوْ طَعنةَ برُمْحٍ أوْ رميةً بِسهمٍ</w:t>
      </w:r>
      <w:r w:rsidR="009272A6">
        <w:rPr>
          <w:rtl/>
        </w:rPr>
        <w:t>،</w:t>
      </w:r>
      <w:r w:rsidRPr="00E36729">
        <w:rPr>
          <w:rtl/>
        </w:rPr>
        <w:t xml:space="preserve"> ووجدناهُ قد قُتِلَ ومثَّلَ بِهِ المُشرِكونَ</w:t>
      </w:r>
      <w:r w:rsidR="009272A6">
        <w:rPr>
          <w:rtl/>
        </w:rPr>
        <w:t>،</w:t>
      </w:r>
      <w:r w:rsidRPr="00E36729">
        <w:rPr>
          <w:rtl/>
        </w:rPr>
        <w:t xml:space="preserve"> فَما عرفَهُ أحدٌ إلا أُختُهُ بِبنانِهِ</w:t>
      </w:r>
      <w:r w:rsidR="009272A6">
        <w:rPr>
          <w:rtl/>
        </w:rPr>
        <w:t>.</w:t>
      </w:r>
      <w:r w:rsidRPr="00E36729">
        <w:rPr>
          <w:rtl/>
        </w:rPr>
        <w:t xml:space="preserve"> قال أنسٌ</w:t>
      </w:r>
      <w:r w:rsidR="009272A6">
        <w:rPr>
          <w:rtl/>
        </w:rPr>
        <w:t>:</w:t>
      </w:r>
      <w:r w:rsidRPr="00E36729">
        <w:rPr>
          <w:rtl/>
        </w:rPr>
        <w:t xml:space="preserve"> كُنَّا نَرى</w:t>
      </w:r>
      <w:r w:rsidR="008B56DF">
        <w:rPr>
          <w:rtl/>
        </w:rPr>
        <w:t xml:space="preserve"> </w:t>
      </w:r>
      <w:r w:rsidRPr="00E36729">
        <w:rPr>
          <w:rtl/>
        </w:rPr>
        <w:t>أوْ نَظُنُّ</w:t>
      </w:r>
      <w:r w:rsidR="008B56DF">
        <w:rPr>
          <w:rtl/>
        </w:rPr>
        <w:t xml:space="preserve"> </w:t>
      </w:r>
      <w:r w:rsidRPr="00E36729">
        <w:rPr>
          <w:rtl/>
        </w:rPr>
        <w:t>أَنَّ هذِهِ الآيةَ نَزَلَتْ فِيهِ وفي أَشبَاهِهِ</w:t>
      </w:r>
      <w:r w:rsidR="00525EAC" w:rsidRPr="007E4299">
        <w:rPr>
          <w:rStyle w:val="Char5"/>
          <w:rFonts w:hint="cs"/>
          <w:rtl/>
        </w:rPr>
        <w:t>»</w:t>
      </w:r>
      <w:r w:rsidRPr="001D6BF0">
        <w:rPr>
          <w:rStyle w:val="Chard"/>
          <w:rtl/>
        </w:rPr>
        <w:t xml:space="preserve"> </w:t>
      </w:r>
      <w:r w:rsidR="00193D2A" w:rsidRPr="00E07A79">
        <w:rPr>
          <w:rStyle w:val="Char5"/>
          <w:rtl/>
        </w:rPr>
        <w:t>﴿</w:t>
      </w:r>
      <w:r w:rsidR="00193D2A" w:rsidRPr="00E07A79">
        <w:rPr>
          <w:rStyle w:val="Char3"/>
          <w:rtl/>
        </w:rPr>
        <w:t xml:space="preserve">مِّنَ </w:t>
      </w:r>
      <w:r w:rsidR="00193D2A" w:rsidRPr="00E07A79">
        <w:rPr>
          <w:rStyle w:val="Char3"/>
          <w:rFonts w:hint="cs"/>
          <w:rtl/>
        </w:rPr>
        <w:t>ٱ</w:t>
      </w:r>
      <w:r w:rsidR="00193D2A" w:rsidRPr="00E07A79">
        <w:rPr>
          <w:rStyle w:val="Char3"/>
          <w:rFonts w:hint="eastAsia"/>
          <w:rtl/>
        </w:rPr>
        <w:t>لۡمُؤۡمِنِينَ</w:t>
      </w:r>
      <w:r w:rsidR="00193D2A" w:rsidRPr="00E07A79">
        <w:rPr>
          <w:rStyle w:val="Char3"/>
          <w:rtl/>
        </w:rPr>
        <w:t xml:space="preserve"> رِجَالٞ صَدَقُواْ مَا عَٰهَدُواْ </w:t>
      </w:r>
      <w:r w:rsidR="00193D2A" w:rsidRPr="00E07A79">
        <w:rPr>
          <w:rStyle w:val="Char3"/>
          <w:rFonts w:hint="cs"/>
          <w:rtl/>
        </w:rPr>
        <w:t>ٱ</w:t>
      </w:r>
      <w:r w:rsidR="00193D2A" w:rsidRPr="00E07A79">
        <w:rPr>
          <w:rStyle w:val="Char3"/>
          <w:rFonts w:hint="eastAsia"/>
          <w:rtl/>
        </w:rPr>
        <w:t>للَّهَ</w:t>
      </w:r>
      <w:r w:rsidR="00193D2A" w:rsidRPr="00E07A79">
        <w:rPr>
          <w:rStyle w:val="Char3"/>
          <w:rtl/>
        </w:rPr>
        <w:t xml:space="preserve"> عَلَيۡهِۖ فَمِنۡهُم مَّن قَضَىٰ نَحۡبَهُ</w:t>
      </w:r>
      <w:r w:rsidR="00193D2A" w:rsidRPr="00E07A79">
        <w:rPr>
          <w:rStyle w:val="Char3"/>
          <w:rFonts w:hint="cs"/>
          <w:rtl/>
        </w:rPr>
        <w:t>ۥ</w:t>
      </w:r>
      <w:r w:rsidR="00193D2A" w:rsidRPr="00E07A79">
        <w:rPr>
          <w:rStyle w:val="Char5"/>
          <w:rFonts w:hint="cs"/>
          <w:rtl/>
        </w:rPr>
        <w:t>﴾</w:t>
      </w:r>
      <w:r w:rsidR="00193D2A" w:rsidRPr="005B24BE">
        <w:rPr>
          <w:rStyle w:val="Charb"/>
          <w:rtl/>
        </w:rPr>
        <w:t xml:space="preserve"> </w:t>
      </w:r>
      <w:r w:rsidR="00193D2A" w:rsidRPr="0022539C">
        <w:rPr>
          <w:rStyle w:val="Char4"/>
          <w:rtl/>
        </w:rPr>
        <w:t>[الأحزاب: 23]</w:t>
      </w:r>
      <w:r w:rsidR="00193D2A" w:rsidRPr="0022539C">
        <w:rPr>
          <w:rStyle w:val="Char4"/>
          <w:rFonts w:hint="cs"/>
          <w:rtl/>
        </w:rPr>
        <w:t>.</w:t>
      </w:r>
      <w:r w:rsidR="008B56DF" w:rsidRPr="001D6BF0">
        <w:rPr>
          <w:rStyle w:val="Chard"/>
          <w:rtl/>
        </w:rPr>
        <w:t xml:space="preserve"> </w:t>
      </w:r>
      <w:r w:rsidR="00193D2A" w:rsidRPr="001D6BF0">
        <w:rPr>
          <w:rStyle w:val="Chard"/>
          <w:rtl/>
        </w:rPr>
        <w:t>إلى آخرهَا</w:t>
      </w:r>
      <w:r w:rsidR="001D6BF0">
        <w:rPr>
          <w:rStyle w:val="Chard"/>
          <w:rFonts w:hint="cs"/>
          <w:rtl/>
        </w:rPr>
        <w:t xml:space="preserve"> </w:t>
      </w:r>
      <w:r w:rsidRPr="001D6BF0">
        <w:rPr>
          <w:rStyle w:val="Chard"/>
          <w:rtl/>
        </w:rPr>
        <w:t>متفقٌ عليه</w:t>
      </w:r>
      <w:r w:rsidR="009272A6" w:rsidRPr="001D6BF0">
        <w:rPr>
          <w:rStyle w:val="Chard"/>
          <w:rtl/>
        </w:rPr>
        <w:t>،</w:t>
      </w:r>
      <w:r w:rsidRPr="001D6BF0">
        <w:rPr>
          <w:rStyle w:val="Chard"/>
          <w:rtl/>
        </w:rPr>
        <w:t xml:space="preserve"> وقد سبَقَ في باب ال</w:t>
      </w:r>
      <w:r w:rsidR="001D6BF0">
        <w:rPr>
          <w:rStyle w:val="Chard"/>
          <w:rFonts w:hint="cs"/>
          <w:rtl/>
        </w:rPr>
        <w:t>ـ</w:t>
      </w:r>
      <w:r w:rsidRPr="001D6BF0">
        <w:rPr>
          <w:rStyle w:val="Chard"/>
          <w:rtl/>
        </w:rPr>
        <w:t>مُجاهدة</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1317. </w:t>
      </w:r>
      <w:r w:rsidR="00525EAC" w:rsidRPr="007E4299">
        <w:rPr>
          <w:rStyle w:val="Char5"/>
          <w:rFonts w:hint="cs"/>
          <w:rtl/>
        </w:rPr>
        <w:t>«</w:t>
      </w:r>
      <w:r w:rsidRPr="00A120F8">
        <w:rPr>
          <w:rStyle w:val="Char7"/>
          <w:rFonts w:hint="cs"/>
          <w:rtl/>
        </w:rPr>
        <w:t xml:space="preserve">از انس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در جنگ بدر، عمویم انس بن نضر </w:t>
      </w:r>
      <w:r w:rsidR="006A2C0C" w:rsidRPr="007E4299">
        <w:rPr>
          <w:rStyle w:val="Char7"/>
          <w:rFonts w:cs="CTraditional Arabic" w:hint="cs"/>
          <w:szCs w:val="28"/>
          <w:rtl/>
        </w:rPr>
        <w:t>س</w:t>
      </w:r>
      <w:r w:rsidRPr="00A120F8">
        <w:rPr>
          <w:rStyle w:val="Char7"/>
          <w:rFonts w:hint="cs"/>
          <w:rtl/>
        </w:rPr>
        <w:t xml:space="preserve"> غایب بود و به همین سبب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گفت</w:t>
      </w:r>
      <w:r w:rsidR="009272A6" w:rsidRPr="00A120F8">
        <w:rPr>
          <w:rStyle w:val="Char7"/>
          <w:rFonts w:hint="cs"/>
          <w:rtl/>
        </w:rPr>
        <w:t>:</w:t>
      </w:r>
      <w:r w:rsidRPr="00A120F8">
        <w:rPr>
          <w:rStyle w:val="Char7"/>
          <w:rFonts w:hint="cs"/>
          <w:rtl/>
        </w:rPr>
        <w:t xml:space="preserve"> ای رسول خدا! در اولین جنگی که با مشرکان کردی، من حضور نداشتم و اگر خداوند مرا در جنگ با مشرکان حاضر کند، آن‌گاه خداوند حتماً به مردم نشان می‌دهد که چگونه عمل خواهم کرد. وقتی که جنگ احد پیش آمد و مسلمانان (به علت سرپیچی بعضی از آنان از فرمان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شکست خوردند، انس بن نضر گفت</w:t>
      </w:r>
      <w:r w:rsidR="009272A6" w:rsidRPr="00A120F8">
        <w:rPr>
          <w:rStyle w:val="Char7"/>
          <w:rFonts w:hint="cs"/>
          <w:rtl/>
        </w:rPr>
        <w:t>:</w:t>
      </w:r>
      <w:r w:rsidRPr="00A120F8">
        <w:rPr>
          <w:rStyle w:val="Char7"/>
          <w:rFonts w:hint="cs"/>
          <w:rtl/>
        </w:rPr>
        <w:t xml:space="preserve"> «خداوندا! پوزش می‌طلبم از آن‌چه این‌ها کردند ـ یعنی اصحاب ـ (که بعضی از آنها تخلف و فرار کردند) و بری هستم از کاری که آنها کردند ـ یعنی مشرکان ـ (که </w:t>
      </w:r>
      <w:r w:rsidRPr="000E47D4">
        <w:rPr>
          <w:rStyle w:val="Char7"/>
          <w:rFonts w:hint="cs"/>
          <w:spacing w:val="-4"/>
          <w:rtl/>
        </w:rPr>
        <w:t>حضرت حمزه سیدالشهدا را با عده‌ای دیگر از صحابه‌ی کرام کشتند و قصد کشتن پیامبر</w:t>
      </w:r>
      <w:r w:rsidR="000A0F18" w:rsidRPr="000E47D4">
        <w:rPr>
          <w:rFonts w:cs="CTraditional Arabic" w:hint="cs"/>
          <w:spacing w:val="-4"/>
          <w:sz w:val="28"/>
          <w:szCs w:val="28"/>
          <w:rtl/>
          <w:lang w:bidi="fa-IR"/>
        </w:rPr>
        <w:t xml:space="preserve"> ص</w:t>
      </w:r>
      <w:r w:rsidRPr="007E4299">
        <w:rPr>
          <w:rStyle w:val="Charb"/>
          <w:rFonts w:hint="cs"/>
          <w:rtl/>
        </w:rPr>
        <w:t xml:space="preserve"> </w:t>
      </w:r>
      <w:r w:rsidRPr="00A120F8">
        <w:rPr>
          <w:rStyle w:val="Char7"/>
          <w:rFonts w:hint="cs"/>
          <w:rtl/>
        </w:rPr>
        <w:t>را نیز داشتند و دندان مبارکش را شکستند و دیگر اعمال آنان)؛ عمویم این را گفت و به طرف مشرکان پیش رفت و سعد بن معاذ با او روبه‌رو شد و وی، خطاب به سعد بن معاذ گفت</w:t>
      </w:r>
      <w:r w:rsidR="009272A6" w:rsidRPr="00A120F8">
        <w:rPr>
          <w:rStyle w:val="Char7"/>
          <w:rFonts w:hint="cs"/>
          <w:rtl/>
        </w:rPr>
        <w:t>:</w:t>
      </w:r>
      <w:r w:rsidRPr="00A120F8">
        <w:rPr>
          <w:rStyle w:val="Char7"/>
          <w:rFonts w:hint="cs"/>
          <w:rtl/>
        </w:rPr>
        <w:t xml:space="preserve"> ای سعد! به خدای کعبه سوگند که این بهشت است و من بویش را از جانب احد می‌شنوم. (پس از آن که او به میان مشرکان رفت و ضرباتی زیاد بر آنان وارد آورد) سعد بعد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گفت</w:t>
      </w:r>
      <w:r w:rsidR="009272A6" w:rsidRPr="00A120F8">
        <w:rPr>
          <w:rStyle w:val="Char7"/>
          <w:rFonts w:hint="cs"/>
          <w:rtl/>
        </w:rPr>
        <w:t>:</w:t>
      </w:r>
      <w:r w:rsidRPr="00A120F8">
        <w:rPr>
          <w:rStyle w:val="Char7"/>
          <w:rFonts w:hint="cs"/>
          <w:rtl/>
        </w:rPr>
        <w:t xml:space="preserve"> ای رسول خدا! آن‌چه او کرد، من نمی‌توانم انجام دهم یا توصیف کنم. انس می‌گوید</w:t>
      </w:r>
      <w:r w:rsidR="009272A6" w:rsidRPr="00A120F8">
        <w:rPr>
          <w:rStyle w:val="Char7"/>
          <w:rFonts w:hint="cs"/>
          <w:rtl/>
        </w:rPr>
        <w:t>:</w:t>
      </w:r>
      <w:r w:rsidRPr="00A120F8">
        <w:rPr>
          <w:rStyle w:val="Char7"/>
          <w:rFonts w:hint="cs"/>
          <w:rtl/>
        </w:rPr>
        <w:t xml:space="preserve"> هشتاد و چند ضرب شمشیر یا طعن نیزه یا جای تیر، در بدن او دیدیم و او را دیدیم که کشته شده و مشرکان او را مثله کرده بودند؛ به طوری که جز خواهرش به نشانی سرانگشتانش، هیچ‌کس او را نشناخت. انس</w:t>
      </w:r>
      <w:r w:rsidR="006A2C0C" w:rsidRPr="007E4299">
        <w:rPr>
          <w:rStyle w:val="Char7"/>
          <w:rFonts w:cs="CTraditional Arabic" w:hint="cs"/>
          <w:szCs w:val="28"/>
          <w:rtl/>
        </w:rPr>
        <w:t xml:space="preserve"> س</w:t>
      </w:r>
      <w:r w:rsidRPr="00A120F8">
        <w:rPr>
          <w:rStyle w:val="Char7"/>
          <w:rFonts w:hint="cs"/>
          <w:rtl/>
        </w:rPr>
        <w:t xml:space="preserve"> می‌گوید</w:t>
      </w:r>
      <w:r w:rsidR="009272A6" w:rsidRPr="00A120F8">
        <w:rPr>
          <w:rStyle w:val="Char7"/>
          <w:rFonts w:hint="cs"/>
          <w:rtl/>
        </w:rPr>
        <w:t>:</w:t>
      </w:r>
      <w:r w:rsidRPr="00A120F8">
        <w:rPr>
          <w:rStyle w:val="Char7"/>
          <w:rFonts w:hint="cs"/>
          <w:rtl/>
        </w:rPr>
        <w:t xml:space="preserve"> ما چنین معتقدیم ـ یا گمان ما چنین است ـ که این آیه، در شأن او و امثال او، نازل شده است</w:t>
      </w:r>
      <w:r w:rsidR="00525EAC" w:rsidRPr="007E4299">
        <w:rPr>
          <w:rStyle w:val="Char5"/>
          <w:rFonts w:hint="cs"/>
          <w:rtl/>
        </w:rPr>
        <w:t>»</w:t>
      </w:r>
      <w:r w:rsidRPr="007E4299">
        <w:rPr>
          <w:rStyle w:val="FootnoteReference"/>
          <w:rFonts w:cs="IRNazli"/>
          <w:sz w:val="28"/>
          <w:szCs w:val="28"/>
          <w:rtl/>
          <w:lang w:bidi="fa-IR"/>
        </w:rPr>
        <w:footnoteReference w:id="493"/>
      </w:r>
      <w:r w:rsidR="000E47D4">
        <w:rPr>
          <w:rStyle w:val="Charb"/>
          <w:rFonts w:hint="cs"/>
          <w:rtl/>
        </w:rPr>
        <w:t>:</w:t>
      </w:r>
    </w:p>
    <w:p w:rsidR="003B70B7" w:rsidRPr="00957B99" w:rsidRDefault="00193D2A" w:rsidP="0022539C">
      <w:pPr>
        <w:pStyle w:val="a5"/>
        <w:rPr>
          <w:rFonts w:cs="B Lotus"/>
          <w:sz w:val="32"/>
          <w:szCs w:val="32"/>
          <w:rtl/>
          <w:lang w:bidi="fa-IR"/>
        </w:rPr>
      </w:pPr>
      <w:r w:rsidRPr="0022539C">
        <w:rPr>
          <w:rStyle w:val="Char5"/>
          <w:rFonts w:hint="cs"/>
          <w:rtl/>
        </w:rPr>
        <w:t>﴿</w:t>
      </w:r>
      <w:r w:rsidRPr="00E07A79">
        <w:rPr>
          <w:rStyle w:val="Char3"/>
          <w:rtl/>
        </w:rPr>
        <w:t xml:space="preserve">مِّنَ </w:t>
      </w:r>
      <w:r w:rsidRPr="00E07A79">
        <w:rPr>
          <w:rStyle w:val="Char3"/>
          <w:rFonts w:hint="cs"/>
          <w:rtl/>
        </w:rPr>
        <w:t>ٱلۡمُؤۡمِنِينَ</w:t>
      </w:r>
      <w:r w:rsidRPr="00E07A79">
        <w:rPr>
          <w:rStyle w:val="Char3"/>
          <w:rtl/>
        </w:rPr>
        <w:t xml:space="preserve"> رِجَالٞ صَدَقُواْ مَا عَٰهَدُواْ </w:t>
      </w:r>
      <w:r w:rsidRPr="00E07A79">
        <w:rPr>
          <w:rStyle w:val="Char3"/>
          <w:rFonts w:hint="cs"/>
          <w:rtl/>
        </w:rPr>
        <w:t>ٱللَّهَ</w:t>
      </w:r>
      <w:r w:rsidRPr="00E07A79">
        <w:rPr>
          <w:rStyle w:val="Char3"/>
          <w:rtl/>
        </w:rPr>
        <w:t xml:space="preserve"> عَلَيۡهِۖ فَمِنۡهُم مَّن قَضَىٰ نَحۡبَهُ</w:t>
      </w:r>
      <w:r w:rsidRPr="00E07A79">
        <w:rPr>
          <w:rStyle w:val="Char3"/>
          <w:rFonts w:hint="cs"/>
          <w:rtl/>
        </w:rPr>
        <w:t>ۥ</w:t>
      </w:r>
      <w:r w:rsidRPr="00E07A79">
        <w:rPr>
          <w:rStyle w:val="Char3"/>
          <w:rtl/>
        </w:rPr>
        <w:t xml:space="preserve"> وَمِنۡهُم مَّن يَنتَظِرُۖ وَمَا بَدَّلُواْ تَبۡدِيلٗا٢٣</w:t>
      </w:r>
      <w:r w:rsidRPr="0022539C">
        <w:rPr>
          <w:rStyle w:val="Char5"/>
          <w:rFonts w:hint="cs"/>
          <w:rtl/>
        </w:rPr>
        <w:t>﴾</w:t>
      </w:r>
      <w:r w:rsidRPr="005B24BE">
        <w:rPr>
          <w:rStyle w:val="Charb"/>
          <w:rtl/>
        </w:rPr>
        <w:t xml:space="preserve"> </w:t>
      </w:r>
      <w:r w:rsidRPr="00A65DA7">
        <w:rPr>
          <w:rStyle w:val="Char4"/>
          <w:rtl/>
        </w:rPr>
        <w:t>[الأحزاب: 23]</w:t>
      </w:r>
      <w:r w:rsidRPr="00A65DA7">
        <w:rPr>
          <w:rStyle w:val="Char4"/>
          <w:rFonts w:hint="cs"/>
          <w:rtl/>
        </w:rPr>
        <w:t>.</w:t>
      </w:r>
    </w:p>
    <w:p w:rsidR="003B70B7" w:rsidRPr="00214B27" w:rsidRDefault="003B70B7" w:rsidP="00A65DA7">
      <w:pPr>
        <w:pStyle w:val="a3"/>
        <w:rPr>
          <w:rtl/>
        </w:rPr>
      </w:pPr>
      <w:r w:rsidRPr="007E4299">
        <w:rPr>
          <w:rStyle w:val="Char5"/>
          <w:rFonts w:hint="cs"/>
          <w:rtl/>
        </w:rPr>
        <w:t>«</w:t>
      </w:r>
      <w:r w:rsidRPr="00A65DA7">
        <w:rPr>
          <w:rFonts w:hint="cs"/>
          <w:rtl/>
        </w:rPr>
        <w:t>در میان مؤمنان، کسانی هستند که در پیمان خود با خدا، راست گفتند و به آن وفا کردند؛ آن‌گاه بعضی از آنها روزگار خود را به سر برده‌اند (به شهادت رسیده‌اند) و برخی نیز در انتظار هستند (تا به شهادت برسند) و هیچ‌گونه تغییر و تبدیلی در عهد و پیمان خود نداده‌اند</w:t>
      </w:r>
      <w:r w:rsidRPr="007E4299">
        <w:rPr>
          <w:rStyle w:val="Char5"/>
          <w:rFonts w:hint="cs"/>
          <w:rtl/>
        </w:rPr>
        <w:t>»</w:t>
      </w:r>
      <w:r w:rsidRPr="00EF04F5">
        <w:rPr>
          <w:rStyle w:val="Charb"/>
          <w:rFonts w:hint="cs"/>
          <w:rtl/>
        </w:rPr>
        <w:t>.</w:t>
      </w:r>
    </w:p>
    <w:p w:rsidR="002637F2" w:rsidRPr="00E36729" w:rsidRDefault="002637F2" w:rsidP="006E0A7B">
      <w:pPr>
        <w:pStyle w:val="af0"/>
        <w:rPr>
          <w:rtl/>
        </w:rPr>
      </w:pPr>
      <w:r w:rsidRPr="009B27E1">
        <w:rPr>
          <w:rStyle w:val="Charb"/>
          <w:rtl/>
        </w:rPr>
        <w:t>1318</w:t>
      </w:r>
      <w:r w:rsidRPr="009B27E1">
        <w:rPr>
          <w:rStyle w:val="Charb"/>
          <w:rFonts w:hint="cs"/>
          <w:rtl/>
        </w:rPr>
        <w:t xml:space="preserve">- </w:t>
      </w:r>
      <w:r w:rsidR="00525EAC" w:rsidRPr="007E4299">
        <w:rPr>
          <w:rStyle w:val="Char5"/>
          <w:rFonts w:hint="cs"/>
          <w:rtl/>
        </w:rPr>
        <w:t>«</w:t>
      </w:r>
      <w:r w:rsidRPr="009B27E1">
        <w:rPr>
          <w:rStyle w:val="Char"/>
          <w:rtl/>
        </w:rPr>
        <w:t xml:space="preserve">وعنْ سمُرةَ </w:t>
      </w:r>
      <w:r w:rsidR="007E4299" w:rsidRPr="007E4299">
        <w:rPr>
          <w:rFonts w:cs="CTraditional Arabic"/>
          <w:szCs w:val="28"/>
          <w:rtl/>
        </w:rPr>
        <w:t>س</w:t>
      </w:r>
      <w:r w:rsidRPr="009B27E1">
        <w:rPr>
          <w:rStyle w:val="Char"/>
          <w:rtl/>
        </w:rPr>
        <w:t xml:space="preserve"> قالَ</w:t>
      </w:r>
      <w:r w:rsidR="009272A6" w:rsidRPr="009B27E1">
        <w:rPr>
          <w:rStyle w:val="Char"/>
          <w:rtl/>
        </w:rPr>
        <w:t>:</w:t>
      </w:r>
      <w:r w:rsidRPr="009B27E1">
        <w:rPr>
          <w:rStyle w:val="Char"/>
          <w:rtl/>
        </w:rPr>
        <w:t xml:space="preserve"> قال رسُولُ اللَّهِ</w:t>
      </w:r>
      <w:r w:rsidR="000A0F18">
        <w:rPr>
          <w:rStyle w:val="Char"/>
          <w:rtl/>
        </w:rPr>
        <w:t xml:space="preserve"> </w:t>
      </w:r>
      <w:r w:rsidR="000A0F18" w:rsidRPr="000A0F18">
        <w:rPr>
          <w:rFonts w:cs="CTraditional Arabic"/>
          <w:szCs w:val="28"/>
          <w:rtl/>
        </w:rPr>
        <w:t>ص</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رأَيْتُ اللَّيْلَةَ رجُلين أتَياني</w:t>
      </w:r>
      <w:r w:rsidR="009272A6" w:rsidRPr="009B27E1">
        <w:rPr>
          <w:rStyle w:val="Char"/>
          <w:rtl/>
        </w:rPr>
        <w:t>،</w:t>
      </w:r>
      <w:r w:rsidRPr="009B27E1">
        <w:rPr>
          <w:rStyle w:val="Char"/>
          <w:rtl/>
        </w:rPr>
        <w:t xml:space="preserve"> فَصعِدا بي الشَّجرةَ</w:t>
      </w:r>
      <w:r w:rsidR="009272A6" w:rsidRPr="009B27E1">
        <w:rPr>
          <w:rStyle w:val="Char"/>
          <w:rtl/>
        </w:rPr>
        <w:t>،</w:t>
      </w:r>
      <w:r w:rsidRPr="009B27E1">
        <w:rPr>
          <w:rStyle w:val="Char"/>
          <w:rtl/>
        </w:rPr>
        <w:t xml:space="preserve"> فَأدْخَلاني دَاراً هِي أحْسنُ وَأَفضَل</w:t>
      </w:r>
      <w:r w:rsidR="009272A6" w:rsidRPr="009B27E1">
        <w:rPr>
          <w:rStyle w:val="Char"/>
          <w:rtl/>
        </w:rPr>
        <w:t>،</w:t>
      </w:r>
      <w:r w:rsidRPr="009B27E1">
        <w:rPr>
          <w:rStyle w:val="Char"/>
          <w:rtl/>
        </w:rPr>
        <w:t xml:space="preserve"> لَمْ أَر قَطُّ أَحْسنَ منها، قالا</w:t>
      </w:r>
      <w:r w:rsidR="009272A6" w:rsidRPr="009B27E1">
        <w:rPr>
          <w:rStyle w:val="Char"/>
          <w:rtl/>
        </w:rPr>
        <w:t>:</w:t>
      </w:r>
      <w:r w:rsidRPr="009B27E1">
        <w:rPr>
          <w:rStyle w:val="Char"/>
          <w:rtl/>
        </w:rPr>
        <w:t xml:space="preserve"> أَمَّا هذِهِ الدَّار فَدارُ الشهداءِ</w:t>
      </w:r>
      <w:r w:rsidR="009272A6" w:rsidRPr="009B27E1">
        <w:rPr>
          <w:rStyle w:val="Char"/>
          <w:rtl/>
        </w:rPr>
        <w:t>»</w:t>
      </w:r>
      <w:r w:rsidR="00525EAC" w:rsidRPr="007E4299">
        <w:rPr>
          <w:rStyle w:val="Char5"/>
          <w:rFonts w:hint="cs"/>
          <w:rtl/>
        </w:rPr>
        <w:t>»</w:t>
      </w:r>
      <w:r w:rsidRPr="00E36729">
        <w:rPr>
          <w:rtl/>
        </w:rPr>
        <w:t xml:space="preserve"> رواه البخاري وهو بعضٌ من حديثٍ طويلٍ فيه أنواع العلم سيأتي في باب تحريمِ الكذبِ إنْ شاءَ </w:t>
      </w:r>
      <w:r w:rsidR="009766CC">
        <w:rPr>
          <w:rtl/>
        </w:rPr>
        <w:t>الله</w:t>
      </w:r>
      <w:r w:rsidRPr="00E36729">
        <w:rPr>
          <w:rtl/>
        </w:rPr>
        <w:t xml:space="preserve"> تعالى</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1318. </w:t>
      </w:r>
      <w:r w:rsidR="00525EAC" w:rsidRPr="007E4299">
        <w:rPr>
          <w:rStyle w:val="Char5"/>
          <w:rFonts w:hint="cs"/>
          <w:rtl/>
        </w:rPr>
        <w:t>«</w:t>
      </w:r>
      <w:r w:rsidRPr="00A120F8">
        <w:rPr>
          <w:rStyle w:val="Char7"/>
          <w:rFonts w:hint="cs"/>
          <w:rtl/>
        </w:rPr>
        <w:t xml:space="preserve">از سمره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«امشب در رؤیا دو مرد را دیدم که پیش من آمدند و مرا از درخت بالا بردند و پس از آن مرا به خانه‌ای داخل کردند که بسیار زیاد و بهتر (از هر جای دیگری) بود و هرگز از آن زیباتر ندیده‌ام، گفتند</w:t>
      </w:r>
      <w:r w:rsidR="009272A6" w:rsidRPr="00A120F8">
        <w:rPr>
          <w:rStyle w:val="Char7"/>
          <w:rFonts w:hint="cs"/>
          <w:rtl/>
        </w:rPr>
        <w:t>:</w:t>
      </w:r>
      <w:r w:rsidRPr="00A120F8">
        <w:rPr>
          <w:rStyle w:val="Char7"/>
          <w:rFonts w:hint="cs"/>
          <w:rtl/>
        </w:rPr>
        <w:t xml:space="preserve"> این خانه، خانه‌ی شهیدان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494"/>
      </w:r>
      <w:r w:rsidR="00980A27">
        <w:rPr>
          <w:rStyle w:val="Charb"/>
          <w:rFonts w:hint="cs"/>
          <w:rtl/>
        </w:rPr>
        <w:t>.</w:t>
      </w:r>
    </w:p>
    <w:p w:rsidR="002637F2" w:rsidRPr="001D6BF0" w:rsidRDefault="002637F2" w:rsidP="009D21BF">
      <w:pPr>
        <w:pStyle w:val="a"/>
        <w:rPr>
          <w:rStyle w:val="Chard"/>
          <w:rtl/>
        </w:rPr>
      </w:pPr>
      <w:r w:rsidRPr="001D6BF0">
        <w:rPr>
          <w:rStyle w:val="Charb"/>
          <w:rtl/>
        </w:rPr>
        <w:t>1319</w:t>
      </w:r>
      <w:r w:rsidRPr="000E47D4">
        <w:rPr>
          <w:rStyle w:val="Charb"/>
          <w:rFonts w:hint="cs"/>
          <w:spacing w:val="-4"/>
          <w:rtl/>
        </w:rPr>
        <w:t>-</w:t>
      </w:r>
      <w:r w:rsidRPr="000E47D4">
        <w:rPr>
          <w:rStyle w:val="Charb"/>
          <w:rFonts w:ascii="Times New Roman" w:hAnsi="Times New Roman" w:cs="Times New Roman" w:hint="cs"/>
          <w:spacing w:val="-4"/>
          <w:rtl/>
        </w:rPr>
        <w:t> </w:t>
      </w:r>
      <w:r w:rsidR="00525EAC" w:rsidRPr="000E47D4">
        <w:rPr>
          <w:rStyle w:val="Char5"/>
          <w:rFonts w:hint="cs"/>
          <w:spacing w:val="-4"/>
          <w:rtl/>
        </w:rPr>
        <w:t>«</w:t>
      </w:r>
      <w:r w:rsidRPr="000E47D4">
        <w:rPr>
          <w:spacing w:val="-4"/>
          <w:rtl/>
        </w:rPr>
        <w:t xml:space="preserve">وعنْ أنسٍ </w:t>
      </w:r>
      <w:r w:rsidR="007E4299" w:rsidRPr="000E47D4">
        <w:rPr>
          <w:rFonts w:cs="CTraditional Arabic"/>
          <w:spacing w:val="-4"/>
          <w:szCs w:val="28"/>
          <w:rtl/>
        </w:rPr>
        <w:t>س</w:t>
      </w:r>
      <w:r w:rsidRPr="000E47D4">
        <w:rPr>
          <w:spacing w:val="-4"/>
          <w:rtl/>
        </w:rPr>
        <w:t xml:space="preserve"> أنَّ أُم الرَّبيعِ بنْتَ البَرَاءِ وهي أُمُّ حارثةَ بنِ سُرَاقةَ</w:t>
      </w:r>
      <w:r w:rsidR="009272A6" w:rsidRPr="000E47D4">
        <w:rPr>
          <w:spacing w:val="-4"/>
          <w:rtl/>
        </w:rPr>
        <w:t>،</w:t>
      </w:r>
      <w:r w:rsidRPr="000E47D4">
        <w:rPr>
          <w:spacing w:val="-4"/>
          <w:rtl/>
        </w:rPr>
        <w:t xml:space="preserve"> أتَتِ النبي</w:t>
      </w:r>
      <w:r w:rsidR="000A0F18" w:rsidRPr="000E47D4">
        <w:rPr>
          <w:rFonts w:cs="CTraditional Arabic"/>
          <w:spacing w:val="-4"/>
          <w:szCs w:val="28"/>
          <w:rtl/>
        </w:rPr>
        <w:t>ص</w:t>
      </w:r>
      <w:r w:rsidRPr="00E36729">
        <w:rPr>
          <w:rtl/>
        </w:rPr>
        <w:t xml:space="preserve"> فَقَالَت</w:t>
      </w:r>
      <w:r w:rsidR="009272A6">
        <w:rPr>
          <w:rtl/>
        </w:rPr>
        <w:t>:</w:t>
      </w:r>
      <w:r w:rsidRPr="00E36729">
        <w:rPr>
          <w:rtl/>
        </w:rPr>
        <w:t xml:space="preserve"> يا رَسُولَ اللَّهِ ألا تُحدِّثُني عَنْ حارِثَةَ</w:t>
      </w:r>
      <w:r w:rsidR="009272A6">
        <w:rPr>
          <w:rtl/>
        </w:rPr>
        <w:t>،</w:t>
      </w:r>
      <w:r w:rsidRPr="00E36729">
        <w:rPr>
          <w:rtl/>
        </w:rPr>
        <w:t xml:space="preserve"> وَكانَ قُتِل يوْمَ بدْرٍ</w:t>
      </w:r>
      <w:r w:rsidR="009272A6">
        <w:rPr>
          <w:rtl/>
        </w:rPr>
        <w:t>،</w:t>
      </w:r>
      <w:r w:rsidRPr="00E36729">
        <w:rPr>
          <w:rtl/>
        </w:rPr>
        <w:t xml:space="preserve"> فَإنْ كانَ في الجَنَّةِ صَبَرتُ</w:t>
      </w:r>
      <w:r w:rsidR="009272A6">
        <w:rPr>
          <w:rtl/>
        </w:rPr>
        <w:t>،</w:t>
      </w:r>
      <w:r w:rsidRPr="00E36729">
        <w:rPr>
          <w:rtl/>
        </w:rPr>
        <w:t xml:space="preserve"> وَإن كانَ غَيْر ذلكَ اجْتَهَدْتُ عليْهِ في البُكَاءِ</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يا أُم حارِثَةَ إنَّهَا جِنانٌ في الجَنَّةِ</w:t>
      </w:r>
      <w:r w:rsidR="009272A6">
        <w:rPr>
          <w:rtl/>
        </w:rPr>
        <w:t>،</w:t>
      </w:r>
      <w:r w:rsidRPr="00E36729">
        <w:rPr>
          <w:rtl/>
        </w:rPr>
        <w:t xml:space="preserve"> وَإنَّ ابْنَكَ أَصاب الفرْدوْسَ الأَعْلى</w:t>
      </w:r>
      <w:r w:rsidR="009272A6">
        <w:rPr>
          <w:rtl/>
        </w:rPr>
        <w:t>»</w:t>
      </w:r>
      <w:r w:rsidR="00525EAC" w:rsidRPr="007E4299">
        <w:rPr>
          <w:rStyle w:val="Char5"/>
          <w:rFonts w:hint="cs"/>
          <w:rtl/>
        </w:rPr>
        <w:t>»</w:t>
      </w:r>
      <w:r w:rsidRPr="001D6BF0">
        <w:rPr>
          <w:rStyle w:val="Chard"/>
          <w:rtl/>
        </w:rPr>
        <w:t xml:space="preserve"> رواه البخاري</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1319. </w:t>
      </w:r>
      <w:r w:rsidR="00525EAC" w:rsidRPr="007E4299">
        <w:rPr>
          <w:rStyle w:val="Char5"/>
          <w:rFonts w:hint="cs"/>
          <w:rtl/>
        </w:rPr>
        <w:t>«</w:t>
      </w:r>
      <w:r w:rsidRPr="00A120F8">
        <w:rPr>
          <w:rStyle w:val="Char7"/>
          <w:rFonts w:hint="cs"/>
          <w:rtl/>
        </w:rPr>
        <w:t xml:space="preserve">از انس </w:t>
      </w:r>
      <w:r w:rsidR="006A2C0C" w:rsidRPr="007E4299">
        <w:rPr>
          <w:rStyle w:val="Char7"/>
          <w:rFonts w:cs="CTraditional Arabic" w:hint="cs"/>
          <w:szCs w:val="28"/>
          <w:rtl/>
        </w:rPr>
        <w:t>س</w:t>
      </w:r>
      <w:r w:rsidR="000E47D4">
        <w:rPr>
          <w:rStyle w:val="Char7"/>
          <w:rFonts w:hint="cs"/>
          <w:rtl/>
        </w:rPr>
        <w:t xml:space="preserve"> روایت شده است که ام ربیع دختر براء مادر حارثه بن سراقه</w:t>
      </w:r>
      <w:r w:rsidRPr="00A120F8">
        <w:rPr>
          <w:rStyle w:val="Char7"/>
          <w:rFonts w:hint="cs"/>
          <w:rtl/>
        </w:rPr>
        <w:t xml:space="preserve">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آمد و گفت</w:t>
      </w:r>
      <w:r w:rsidR="009272A6" w:rsidRPr="00A120F8">
        <w:rPr>
          <w:rStyle w:val="Char7"/>
          <w:rFonts w:hint="cs"/>
          <w:rtl/>
        </w:rPr>
        <w:t>:</w:t>
      </w:r>
      <w:r w:rsidRPr="00A120F8">
        <w:rPr>
          <w:rStyle w:val="Char7"/>
          <w:rFonts w:hint="cs"/>
          <w:rtl/>
        </w:rPr>
        <w:t xml:space="preserve"> ای رسول خدا! آیا از حارثه برای من صحبت نمی‌فرمایی؟ ـ و او در «جنگ بدر» کشته شده بود ـ اگر در بهشت است، صبر پیشه می‌کنم و اگر غیر آن است، در گریه برای او می‌کوشم، فرمودند</w:t>
      </w:r>
      <w:r w:rsidR="009272A6" w:rsidRPr="00A120F8">
        <w:rPr>
          <w:rStyle w:val="Char7"/>
          <w:rFonts w:hint="cs"/>
          <w:rtl/>
        </w:rPr>
        <w:t>:</w:t>
      </w:r>
      <w:r w:rsidRPr="00A120F8">
        <w:rPr>
          <w:rStyle w:val="Char7"/>
          <w:rFonts w:hint="cs"/>
          <w:rtl/>
        </w:rPr>
        <w:t xml:space="preserve"> «ای مادر حارثه! در بهشت باغ‌های فراوان وجود دارد و فرزند تو در «فردوس برین» است و به آن مقام رسیده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495"/>
      </w:r>
      <w:r w:rsidR="00980A27">
        <w:rPr>
          <w:rStyle w:val="Charb"/>
          <w:rFonts w:hint="cs"/>
          <w:rtl/>
        </w:rPr>
        <w:t>.</w:t>
      </w:r>
    </w:p>
    <w:p w:rsidR="002637F2" w:rsidRPr="001D6BF0" w:rsidRDefault="002637F2" w:rsidP="009D21BF">
      <w:pPr>
        <w:pStyle w:val="a"/>
        <w:rPr>
          <w:rStyle w:val="Chard"/>
          <w:rtl/>
        </w:rPr>
      </w:pPr>
      <w:r w:rsidRPr="001D6BF0">
        <w:rPr>
          <w:rStyle w:val="Charb"/>
          <w:rtl/>
        </w:rPr>
        <w:t>1320</w:t>
      </w:r>
      <w:r w:rsidRPr="001D6BF0">
        <w:rPr>
          <w:rStyle w:val="Charb"/>
          <w:rFonts w:hint="cs"/>
          <w:rtl/>
        </w:rPr>
        <w:t>-</w:t>
      </w:r>
      <w:r w:rsidRPr="001D6BF0">
        <w:rPr>
          <w:rStyle w:val="Charb"/>
          <w:rFonts w:ascii="Times New Roman" w:hAnsi="Times New Roman" w:cs="Times New Roman" w:hint="cs"/>
          <w:rtl/>
        </w:rPr>
        <w:t> </w:t>
      </w:r>
      <w:r w:rsidR="00525EAC" w:rsidRPr="007E4299">
        <w:rPr>
          <w:rStyle w:val="Char5"/>
          <w:rFonts w:hint="cs"/>
          <w:rtl/>
        </w:rPr>
        <w:t>«</w:t>
      </w:r>
      <w:r w:rsidRPr="00E36729">
        <w:rPr>
          <w:rtl/>
        </w:rPr>
        <w:t xml:space="preserve">وعَنْ جابر بن عبدِ اللَّهِ </w:t>
      </w:r>
      <w:r w:rsidR="006A2C0C" w:rsidRPr="007E4299">
        <w:rPr>
          <w:rFonts w:cs="CTraditional Arabic"/>
          <w:szCs w:val="28"/>
          <w:rtl/>
        </w:rPr>
        <w:t>ب</w:t>
      </w:r>
      <w:r w:rsidRPr="00E36729">
        <w:rPr>
          <w:rtl/>
        </w:rPr>
        <w:t xml:space="preserve"> قال</w:t>
      </w:r>
      <w:r w:rsidR="009272A6">
        <w:rPr>
          <w:rtl/>
        </w:rPr>
        <w:t>:</w:t>
      </w:r>
      <w:r w:rsidRPr="00E36729">
        <w:rPr>
          <w:rtl/>
        </w:rPr>
        <w:t xml:space="preserve"> جِيءَ بابي إلى النبي</w:t>
      </w:r>
      <w:r w:rsidR="000A0F18">
        <w:rPr>
          <w:rtl/>
        </w:rPr>
        <w:t xml:space="preserve"> </w:t>
      </w:r>
      <w:r w:rsidR="000A0F18" w:rsidRPr="000A0F18">
        <w:rPr>
          <w:rFonts w:cs="CTraditional Arabic"/>
          <w:szCs w:val="28"/>
          <w:rtl/>
        </w:rPr>
        <w:t>ص</w:t>
      </w:r>
      <w:r w:rsidR="00EA5DD0">
        <w:rPr>
          <w:rtl/>
        </w:rPr>
        <w:t xml:space="preserve"> قدْ مُثِّل بِهِ فَ</w:t>
      </w:r>
      <w:r w:rsidR="00EA5DD0">
        <w:rPr>
          <w:rFonts w:hint="cs"/>
          <w:rtl/>
        </w:rPr>
        <w:t>و</w:t>
      </w:r>
      <w:r w:rsidRPr="00E36729">
        <w:rPr>
          <w:rtl/>
        </w:rPr>
        <w:t>ضعَ بَيْنَ يَديْه</w:t>
      </w:r>
      <w:r w:rsidR="009272A6">
        <w:rPr>
          <w:rtl/>
        </w:rPr>
        <w:t>،</w:t>
      </w:r>
      <w:r w:rsidRPr="00E36729">
        <w:rPr>
          <w:rtl/>
        </w:rPr>
        <w:t xml:space="preserve"> فَذَهَبْتُ أَكْشِفُ عنْ وجهِهِ فَنَهاني قَوْمٌ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زَالَتِ ال</w:t>
      </w:r>
      <w:r w:rsidR="000E47D4">
        <w:rPr>
          <w:rFonts w:hint="cs"/>
          <w:rtl/>
        </w:rPr>
        <w:t>ـ</w:t>
      </w:r>
      <w:r w:rsidRPr="00E36729">
        <w:rPr>
          <w:rtl/>
        </w:rPr>
        <w:t>ملائِكَةُ تُظِلُّهُ بِأَجْنِحَتِها</w:t>
      </w:r>
      <w:r w:rsidR="009272A6">
        <w:rPr>
          <w:rtl/>
        </w:rPr>
        <w:t>»</w:t>
      </w:r>
      <w:r w:rsidR="00525EAC" w:rsidRPr="007E4299">
        <w:rPr>
          <w:rStyle w:val="Char5"/>
          <w:rFonts w:hint="cs"/>
          <w:rtl/>
        </w:rPr>
        <w:t>»</w:t>
      </w:r>
      <w:r w:rsidRPr="001D6BF0">
        <w:rPr>
          <w:rStyle w:val="Chard"/>
          <w:rtl/>
        </w:rPr>
        <w:t xml:space="preserve"> متفقٌ عليه</w:t>
      </w:r>
      <w:r w:rsidR="009272A6" w:rsidRPr="001D6BF0">
        <w:rPr>
          <w:rStyle w:val="Chard"/>
          <w:rtl/>
        </w:rPr>
        <w:t>.</w:t>
      </w:r>
    </w:p>
    <w:p w:rsidR="003B70B7" w:rsidRPr="007E4299" w:rsidRDefault="003B70B7" w:rsidP="000C2725">
      <w:pPr>
        <w:ind w:firstLine="284"/>
        <w:jc w:val="both"/>
        <w:rPr>
          <w:rStyle w:val="Charb"/>
          <w:rtl/>
        </w:rPr>
      </w:pPr>
      <w:r w:rsidRPr="007E4299">
        <w:rPr>
          <w:rStyle w:val="Charb"/>
          <w:rFonts w:hint="cs"/>
          <w:rtl/>
        </w:rPr>
        <w:t>1320</w:t>
      </w:r>
      <w:r w:rsidRPr="000E47D4">
        <w:rPr>
          <w:rStyle w:val="Charb"/>
          <w:rFonts w:hint="cs"/>
          <w:spacing w:val="-4"/>
          <w:rtl/>
        </w:rPr>
        <w:t xml:space="preserve">. </w:t>
      </w:r>
      <w:r w:rsidR="00525EAC" w:rsidRPr="000E47D4">
        <w:rPr>
          <w:rStyle w:val="Char5"/>
          <w:rFonts w:hint="cs"/>
          <w:spacing w:val="-4"/>
          <w:rtl/>
        </w:rPr>
        <w:t>«</w:t>
      </w:r>
      <w:r w:rsidRPr="000E47D4">
        <w:rPr>
          <w:rStyle w:val="Char7"/>
          <w:rFonts w:hint="cs"/>
          <w:spacing w:val="-4"/>
          <w:rtl/>
        </w:rPr>
        <w:t>از جابر بن عبدالله</w:t>
      </w:r>
      <w:r w:rsidRPr="000E47D4">
        <w:rPr>
          <w:rStyle w:val="Charb"/>
          <w:rFonts w:hint="cs"/>
          <w:spacing w:val="-4"/>
          <w:rtl/>
        </w:rPr>
        <w:t xml:space="preserve"> </w:t>
      </w:r>
      <w:r w:rsidR="006A2C0C" w:rsidRPr="000E47D4">
        <w:rPr>
          <w:rFonts w:cs="CTraditional Arabic" w:hint="cs"/>
          <w:spacing w:val="-4"/>
          <w:sz w:val="28"/>
          <w:szCs w:val="28"/>
          <w:rtl/>
          <w:lang w:bidi="fa-IR"/>
        </w:rPr>
        <w:t>ب</w:t>
      </w:r>
      <w:r w:rsidRPr="000E47D4">
        <w:rPr>
          <w:rStyle w:val="Charb"/>
          <w:rFonts w:hint="cs"/>
          <w:spacing w:val="-4"/>
          <w:rtl/>
        </w:rPr>
        <w:t xml:space="preserve"> </w:t>
      </w:r>
      <w:r w:rsidRPr="000E47D4">
        <w:rPr>
          <w:rStyle w:val="Char7"/>
          <w:rFonts w:hint="cs"/>
          <w:spacing w:val="-4"/>
          <w:rtl/>
        </w:rPr>
        <w:t>روایت شده است که گفت</w:t>
      </w:r>
      <w:r w:rsidR="009272A6" w:rsidRPr="000E47D4">
        <w:rPr>
          <w:rStyle w:val="Char7"/>
          <w:rFonts w:hint="cs"/>
          <w:spacing w:val="-4"/>
          <w:rtl/>
        </w:rPr>
        <w:t>:</w:t>
      </w:r>
      <w:r w:rsidRPr="000E47D4">
        <w:rPr>
          <w:rStyle w:val="Char7"/>
          <w:rFonts w:hint="cs"/>
          <w:spacing w:val="-4"/>
          <w:rtl/>
        </w:rPr>
        <w:t xml:space="preserve"> پدرم را به خدمت پیامبر</w:t>
      </w:r>
      <w:r w:rsidR="000A0F18" w:rsidRPr="000E47D4">
        <w:rPr>
          <w:rFonts w:cs="CTraditional Arabic" w:hint="cs"/>
          <w:spacing w:val="-4"/>
          <w:sz w:val="28"/>
          <w:szCs w:val="28"/>
          <w:rtl/>
          <w:lang w:bidi="fa-IR"/>
        </w:rPr>
        <w:t>ص</w:t>
      </w:r>
      <w:r w:rsidRPr="007E4299">
        <w:rPr>
          <w:rStyle w:val="Charb"/>
          <w:rFonts w:hint="cs"/>
          <w:rtl/>
        </w:rPr>
        <w:t xml:space="preserve"> </w:t>
      </w:r>
      <w:r w:rsidRPr="00A120F8">
        <w:rPr>
          <w:rStyle w:val="Char7"/>
          <w:rFonts w:hint="cs"/>
          <w:rtl/>
        </w:rPr>
        <w:t>آوردند، در حالی که مثله شده بود، من رفتم که صورتش را باز کنم و ببینم و قوم من مرا از این کار نهی کردند،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«فرشتگان مرتب او را با بال‌های خود می‌پوشانند و در سایه‌ی خود قرار می‌دهند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496"/>
      </w:r>
      <w:r w:rsidR="00980A27">
        <w:rPr>
          <w:rStyle w:val="Charb"/>
          <w:rFonts w:hint="cs"/>
          <w:rtl/>
        </w:rPr>
        <w:t>.</w:t>
      </w:r>
    </w:p>
    <w:p w:rsidR="002637F2" w:rsidRPr="001D6BF0" w:rsidRDefault="002637F2" w:rsidP="009D21BF">
      <w:pPr>
        <w:pStyle w:val="a"/>
        <w:rPr>
          <w:rStyle w:val="Chard"/>
          <w:rtl/>
        </w:rPr>
      </w:pPr>
      <w:r w:rsidRPr="001D6BF0">
        <w:rPr>
          <w:rStyle w:val="Charb"/>
          <w:rtl/>
        </w:rPr>
        <w:t>1321</w:t>
      </w:r>
      <w:r w:rsidRPr="001D6BF0">
        <w:rPr>
          <w:rStyle w:val="Charb"/>
          <w:rFonts w:hint="cs"/>
          <w:rtl/>
        </w:rPr>
        <w:t>-</w:t>
      </w:r>
      <w:r w:rsidRPr="001D6BF0">
        <w:rPr>
          <w:rStyle w:val="Charb"/>
          <w:rFonts w:ascii="Times New Roman" w:hAnsi="Times New Roman" w:cs="Times New Roman" w:hint="cs"/>
          <w:rtl/>
        </w:rPr>
        <w:t> </w:t>
      </w:r>
      <w:r w:rsidR="00525EAC" w:rsidRPr="007E4299">
        <w:rPr>
          <w:rStyle w:val="Char5"/>
          <w:rFonts w:hint="cs"/>
          <w:rtl/>
        </w:rPr>
        <w:t>«</w:t>
      </w:r>
      <w:r w:rsidRPr="00E36729">
        <w:rPr>
          <w:rtl/>
        </w:rPr>
        <w:t xml:space="preserve">وعَنْ سهل بن حُنَيْفٍ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سأَلَ اللَّه تعالى الشَّهَادةَ بِصِدْقٍ بلَّغهُ منَازِلَ الشُّهَداءِ وإنْ ماتَ على فِراشِهِ</w:t>
      </w:r>
      <w:r w:rsidR="009272A6">
        <w:rPr>
          <w:rtl/>
        </w:rPr>
        <w:t>»</w:t>
      </w:r>
      <w:r w:rsidR="00525EAC"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1321. </w:t>
      </w:r>
      <w:r w:rsidR="00525EAC" w:rsidRPr="007E4299">
        <w:rPr>
          <w:rStyle w:val="Char5"/>
          <w:rFonts w:hint="cs"/>
          <w:rtl/>
        </w:rPr>
        <w:t>«</w:t>
      </w:r>
      <w:r w:rsidR="000E47D4">
        <w:rPr>
          <w:rStyle w:val="Char7"/>
          <w:rFonts w:hint="cs"/>
          <w:rtl/>
        </w:rPr>
        <w:t>از سهل بن حنیف</w:t>
      </w:r>
      <w:r w:rsidRPr="00A120F8">
        <w:rPr>
          <w:rStyle w:val="Char7"/>
          <w:rFonts w:hint="cs"/>
          <w:rtl/>
        </w:rPr>
        <w:t xml:space="preserve">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«کسی که صادقانه، شهادت را از خدا بخواهد، خداوند او را به درجه‌ی شهدا می‌رسا</w:t>
      </w:r>
      <w:r w:rsidR="00E5060E" w:rsidRPr="00A120F8">
        <w:rPr>
          <w:rStyle w:val="Char7"/>
          <w:rFonts w:hint="cs"/>
          <w:rtl/>
        </w:rPr>
        <w:t>ند؛ اگرچه در رختخواب خود بمیرد</w:t>
      </w:r>
      <w:r w:rsidR="00E5060E"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497"/>
      </w:r>
      <w:r w:rsidR="00E5060E" w:rsidRPr="007E4299">
        <w:rPr>
          <w:rStyle w:val="Charb"/>
          <w:rFonts w:hint="cs"/>
          <w:rtl/>
        </w:rPr>
        <w:t>.</w:t>
      </w:r>
    </w:p>
    <w:p w:rsidR="002637F2" w:rsidRPr="001D6BF0" w:rsidRDefault="002637F2" w:rsidP="009D21BF">
      <w:pPr>
        <w:pStyle w:val="a"/>
        <w:rPr>
          <w:rStyle w:val="Chard"/>
          <w:rtl/>
        </w:rPr>
      </w:pPr>
      <w:r w:rsidRPr="001D6BF0">
        <w:rPr>
          <w:rStyle w:val="Charb"/>
          <w:rtl/>
        </w:rPr>
        <w:t>1322</w:t>
      </w:r>
      <w:r w:rsidRPr="001D6BF0">
        <w:rPr>
          <w:rStyle w:val="Charb"/>
          <w:rFonts w:hint="cs"/>
          <w:rtl/>
        </w:rPr>
        <w:t>-</w:t>
      </w:r>
      <w:r w:rsidRPr="001D6BF0">
        <w:rPr>
          <w:rStyle w:val="Charb"/>
          <w:rFonts w:ascii="Times New Roman" w:hAnsi="Times New Roman" w:cs="Times New Roman" w:hint="cs"/>
          <w:rtl/>
        </w:rPr>
        <w:t> </w:t>
      </w:r>
      <w:r w:rsidR="00525EAC"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طلَب الشَّهَادةَ صادِقاً أُعطيها ولو لم تُصِبْهُ</w:t>
      </w:r>
      <w:r w:rsidR="009272A6">
        <w:rPr>
          <w:rtl/>
        </w:rPr>
        <w:t>»</w:t>
      </w:r>
      <w:r w:rsidR="00525EAC" w:rsidRPr="007E4299">
        <w:rPr>
          <w:rStyle w:val="Char5"/>
          <w:rFonts w:hint="cs"/>
          <w:rtl/>
        </w:rPr>
        <w:t>»</w:t>
      </w:r>
      <w:r w:rsidRPr="001D6BF0">
        <w:rPr>
          <w:rStyle w:val="Chard"/>
          <w:rtl/>
        </w:rPr>
        <w:t xml:space="preserve"> رواه مسلم</w:t>
      </w:r>
      <w:r w:rsidR="009272A6" w:rsidRPr="001D6BF0">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1322. </w:t>
      </w:r>
      <w:r w:rsidR="00525EAC" w:rsidRPr="007E4299">
        <w:rPr>
          <w:rStyle w:val="Char5"/>
          <w:rFonts w:hint="cs"/>
          <w:rtl/>
        </w:rPr>
        <w:t>«</w:t>
      </w:r>
      <w:r w:rsidRPr="00A120F8">
        <w:rPr>
          <w:rStyle w:val="Char7"/>
          <w:rFonts w:hint="cs"/>
          <w:rtl/>
        </w:rPr>
        <w:t xml:space="preserve">از انس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«هرکس در کمال صداقت شهادت را طلب کند، به او عطا می‌شود، اگرچه به ظاهر شهید نشود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498"/>
      </w:r>
      <w:r w:rsidR="00980A27">
        <w:rPr>
          <w:rStyle w:val="Charb"/>
          <w:rFonts w:hint="cs"/>
          <w:rtl/>
        </w:rPr>
        <w:t>.</w:t>
      </w:r>
    </w:p>
    <w:p w:rsidR="002637F2" w:rsidRPr="00634579" w:rsidRDefault="002637F2" w:rsidP="009D21BF">
      <w:pPr>
        <w:pStyle w:val="a"/>
        <w:rPr>
          <w:rStyle w:val="Chard"/>
          <w:rtl/>
        </w:rPr>
      </w:pPr>
      <w:r w:rsidRPr="00634579">
        <w:rPr>
          <w:rStyle w:val="Charb"/>
          <w:rtl/>
        </w:rPr>
        <w:t>1323</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 xml:space="preserve">ما يَجِدُ الشَّهِيدُ مِن مَسِّ </w:t>
      </w:r>
      <w:r w:rsidRPr="000E47D4">
        <w:rPr>
          <w:spacing w:val="-4"/>
          <w:rtl/>
        </w:rPr>
        <w:t>القتْلِ إلاَّ كما يجِدُ أحدُكُمْ مِنْ مسِّ القَرْصَةِ</w:t>
      </w:r>
      <w:r w:rsidR="009272A6" w:rsidRPr="000E47D4">
        <w:rPr>
          <w:spacing w:val="-4"/>
          <w:rtl/>
        </w:rPr>
        <w:t>»</w:t>
      </w:r>
      <w:r w:rsidR="00525EAC" w:rsidRPr="000E47D4">
        <w:rPr>
          <w:rStyle w:val="Char5"/>
          <w:rFonts w:hint="cs"/>
          <w:spacing w:val="-4"/>
          <w:rtl/>
        </w:rPr>
        <w:t>»</w:t>
      </w:r>
      <w:r w:rsidRPr="000E47D4">
        <w:rPr>
          <w:rStyle w:val="Chard"/>
          <w:spacing w:val="-4"/>
          <w:rtl/>
        </w:rPr>
        <w:t xml:space="preserve"> رواه الترمذي وقال</w:t>
      </w:r>
      <w:r w:rsidR="009272A6" w:rsidRPr="000E47D4">
        <w:rPr>
          <w:rStyle w:val="Chard"/>
          <w:spacing w:val="-4"/>
          <w:rtl/>
        </w:rPr>
        <w:t>:</w:t>
      </w:r>
      <w:r w:rsidRPr="000E47D4">
        <w:rPr>
          <w:rStyle w:val="Chard"/>
          <w:spacing w:val="-4"/>
          <w:rtl/>
        </w:rPr>
        <w:t xml:space="preserve"> حديثٌ حسنٌ صحيحٌ</w:t>
      </w:r>
      <w:r w:rsidR="009272A6" w:rsidRPr="000E47D4">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1323. </w:t>
      </w:r>
      <w:r w:rsidR="00525EAC" w:rsidRPr="007E4299">
        <w:rPr>
          <w:rStyle w:val="Char5"/>
          <w:rFonts w:hint="cs"/>
          <w:rtl/>
        </w:rPr>
        <w:t>«</w:t>
      </w:r>
      <w:r w:rsidRPr="00A120F8">
        <w:rPr>
          <w:rStyle w:val="Char7"/>
          <w:rFonts w:hint="cs"/>
          <w:rtl/>
        </w:rPr>
        <w:t xml:space="preserve">از ابوهریره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«شهید، چیزی از رنج کشتن جز به اندازه‌ی دردی که یکی از شما نیشگون حس می‌کند، درک نمی‌کند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499"/>
      </w:r>
      <w:r w:rsidR="00980A27">
        <w:rPr>
          <w:rStyle w:val="Charb"/>
          <w:rFonts w:hint="cs"/>
          <w:rtl/>
        </w:rPr>
        <w:t>.</w:t>
      </w:r>
    </w:p>
    <w:p w:rsidR="002637F2" w:rsidRPr="007E4299" w:rsidRDefault="002637F2" w:rsidP="009D21BF">
      <w:pPr>
        <w:pStyle w:val="a"/>
        <w:rPr>
          <w:rStyle w:val="Charb"/>
          <w:rtl/>
        </w:rPr>
      </w:pPr>
      <w:r w:rsidRPr="00634579">
        <w:rPr>
          <w:rStyle w:val="Charb"/>
          <w:rtl/>
        </w:rPr>
        <w:t>1324</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عبْدِ اللَّهِ بن أبي أوْفَى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في بعضَ أيَّامِهِ التي لَقِي فِيهَا العدُوَّ انتَظر حتى مَالتِ الشَّمسُ</w:t>
      </w:r>
      <w:r w:rsidR="009272A6">
        <w:rPr>
          <w:rtl/>
        </w:rPr>
        <w:t>،</w:t>
      </w:r>
      <w:r w:rsidRPr="00E36729">
        <w:rPr>
          <w:rtl/>
        </w:rPr>
        <w:t xml:space="preserve"> ثُمَّ قام في النَّاس فقال</w:t>
      </w:r>
      <w:r w:rsidR="009272A6">
        <w:rPr>
          <w:rtl/>
        </w:rPr>
        <w:t>:</w:t>
      </w:r>
      <w:r w:rsidRPr="00E36729">
        <w:rPr>
          <w:rtl/>
        </w:rPr>
        <w:t xml:space="preserve"> </w:t>
      </w:r>
      <w:r w:rsidR="009272A6">
        <w:rPr>
          <w:rtl/>
        </w:rPr>
        <w:t>«</w:t>
      </w:r>
      <w:r w:rsidRPr="00E36729">
        <w:rPr>
          <w:rtl/>
        </w:rPr>
        <w:t>أَيُّهَا النَّاسُ، لا تَتَمنَّوْا لِقَاءَ العدُوِّ</w:t>
      </w:r>
      <w:r w:rsidR="009272A6">
        <w:rPr>
          <w:rtl/>
        </w:rPr>
        <w:t>،</w:t>
      </w:r>
      <w:r w:rsidRPr="00E36729">
        <w:rPr>
          <w:rtl/>
        </w:rPr>
        <w:t xml:space="preserve"> وَسلُوا اللَّه العافِيةَ</w:t>
      </w:r>
      <w:r w:rsidR="009272A6">
        <w:rPr>
          <w:rtl/>
        </w:rPr>
        <w:t>،</w:t>
      </w:r>
      <w:r w:rsidRPr="00E36729">
        <w:rPr>
          <w:rtl/>
        </w:rPr>
        <w:t xml:space="preserve"> فإذا لقِيتُمُوهُم فَاصبِرُوا</w:t>
      </w:r>
      <w:r w:rsidR="009272A6">
        <w:rPr>
          <w:rtl/>
        </w:rPr>
        <w:t>،</w:t>
      </w:r>
      <w:r w:rsidRPr="00E36729">
        <w:rPr>
          <w:rtl/>
        </w:rPr>
        <w:t xml:space="preserve"> واعلَمُوا أنَّ الجَنَّةَ تَحْتَ ظِلالِ السُّيوفِ</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اللَّهُمَّ مُنْزِلَ الكتاب ومُجرِيَ السَّحابِ</w:t>
      </w:r>
      <w:r w:rsidR="009272A6">
        <w:rPr>
          <w:rtl/>
        </w:rPr>
        <w:t>،</w:t>
      </w:r>
      <w:r w:rsidRPr="00E36729">
        <w:rPr>
          <w:rtl/>
        </w:rPr>
        <w:t xml:space="preserve"> وهَازِمَ الأَحْزَابِ اهْزِمهُم وانْصُرنَا علَيهِم</w:t>
      </w:r>
      <w:r w:rsidR="009272A6">
        <w:rPr>
          <w:rtl/>
        </w:rPr>
        <w:t>»</w:t>
      </w:r>
      <w:r w:rsidR="00525EAC"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233D58">
      <w:pPr>
        <w:ind w:firstLine="284"/>
        <w:jc w:val="both"/>
        <w:rPr>
          <w:rStyle w:val="Charb"/>
          <w:rtl/>
        </w:rPr>
      </w:pPr>
      <w:r w:rsidRPr="007E4299">
        <w:rPr>
          <w:rStyle w:val="Charb"/>
          <w:rFonts w:hint="cs"/>
          <w:rtl/>
        </w:rPr>
        <w:t xml:space="preserve">1324. </w:t>
      </w:r>
      <w:r w:rsidR="00525EAC" w:rsidRPr="007E4299">
        <w:rPr>
          <w:rStyle w:val="Char5"/>
          <w:rFonts w:hint="cs"/>
          <w:rtl/>
        </w:rPr>
        <w:t>«</w:t>
      </w:r>
      <w:r w:rsidR="000E47D4">
        <w:rPr>
          <w:rStyle w:val="Char7"/>
          <w:rFonts w:hint="cs"/>
          <w:rtl/>
        </w:rPr>
        <w:t xml:space="preserve">از </w:t>
      </w:r>
      <w:r w:rsidRPr="00A120F8">
        <w:rPr>
          <w:rStyle w:val="Char7"/>
          <w:rFonts w:hint="cs"/>
          <w:rtl/>
        </w:rPr>
        <w:t>عبدالله بن ابی اوفی</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A120F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در یکی از روزهایی که با دشمن روبه‌رو شدند، منتظر ماندند تا خورشید از وسط آسمان گذشت، آن‌گاه در میان مردم بلند شدند و فرمودند</w:t>
      </w:r>
      <w:r w:rsidR="009272A6" w:rsidRPr="00A120F8">
        <w:rPr>
          <w:rStyle w:val="Char7"/>
          <w:rFonts w:hint="cs"/>
          <w:rtl/>
        </w:rPr>
        <w:t>:</w:t>
      </w:r>
      <w:r w:rsidRPr="00A120F8">
        <w:rPr>
          <w:rStyle w:val="Char7"/>
          <w:rFonts w:hint="cs"/>
          <w:rtl/>
        </w:rPr>
        <w:t xml:space="preserve"> «ای مردم! رو‌به‌رو شدن با دشمن را آرزو نکنید و در پناه بودن و نجات از دشمن و سلامتی را از خدا بخواهید و چون با دشمن روبه‌رو شدید، صبر کنید و بدانید که بهشت، زیر سایه‌ی شمشیرها می‌باشد»؛ سپس فرمودند</w:t>
      </w:r>
      <w:r w:rsidR="009272A6" w:rsidRPr="00A120F8">
        <w:rPr>
          <w:rStyle w:val="Char7"/>
          <w:rFonts w:hint="cs"/>
          <w:rtl/>
        </w:rPr>
        <w:t>:</w:t>
      </w:r>
      <w:r w:rsidRPr="00A120F8">
        <w:rPr>
          <w:rStyle w:val="Char7"/>
          <w:rFonts w:hint="cs"/>
          <w:rtl/>
        </w:rPr>
        <w:t xml:space="preserve"> «بارخدایا! ای نازل‌کننده‌ی کتاب! ای گرداننده‌ی ابرها! ای شکست دهنده‌ی گروه‌های دشمن! آنها را شکست ده و ما را بر آنان پیروز فرما</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0"/>
      </w:r>
      <w:r w:rsidR="00980A27">
        <w:rPr>
          <w:rStyle w:val="Charb"/>
          <w:rFonts w:hint="cs"/>
          <w:rtl/>
        </w:rPr>
        <w:t>.</w:t>
      </w:r>
    </w:p>
    <w:p w:rsidR="001A7F5C" w:rsidRPr="000E47D4" w:rsidRDefault="001A7F5C" w:rsidP="00634579">
      <w:pPr>
        <w:pStyle w:val="a"/>
        <w:rPr>
          <w:rStyle w:val="Charb"/>
          <w:rtl/>
        </w:rPr>
      </w:pPr>
      <w:r w:rsidRPr="000E47D4">
        <w:rPr>
          <w:rStyle w:val="Charb"/>
          <w:rtl/>
        </w:rPr>
        <w:t>1325</w:t>
      </w:r>
      <w:r w:rsidRPr="000E47D4">
        <w:rPr>
          <w:rStyle w:val="Charb"/>
          <w:rFonts w:hint="cs"/>
          <w:rtl/>
        </w:rPr>
        <w:t>-</w:t>
      </w:r>
      <w:r w:rsidRPr="000E47D4">
        <w:rPr>
          <w:rStyle w:val="Charb"/>
          <w:rFonts w:ascii="Times New Roman" w:hAnsi="Times New Roman" w:cs="Times New Roman" w:hint="cs"/>
          <w:rtl/>
        </w:rPr>
        <w:t> </w:t>
      </w:r>
      <w:r w:rsidR="00525EAC" w:rsidRPr="000E47D4">
        <w:rPr>
          <w:rStyle w:val="Char5"/>
          <w:rFonts w:hint="cs"/>
          <w:spacing w:val="0"/>
          <w:rtl/>
        </w:rPr>
        <w:t>«</w:t>
      </w:r>
      <w:r w:rsidRPr="000E47D4">
        <w:rPr>
          <w:rtl/>
        </w:rPr>
        <w:t xml:space="preserve">وعن سهْلِ بنِ سعد </w:t>
      </w:r>
      <w:r w:rsidR="007E4299" w:rsidRPr="000E47D4">
        <w:rPr>
          <w:rFonts w:cs="CTraditional Arabic"/>
          <w:szCs w:val="28"/>
          <w:rtl/>
        </w:rPr>
        <w:t>س</w:t>
      </w:r>
      <w:r w:rsidRPr="000E47D4">
        <w:rPr>
          <w:rtl/>
        </w:rPr>
        <w:t xml:space="preserve"> قال</w:t>
      </w:r>
      <w:r w:rsidR="009272A6" w:rsidRPr="000E47D4">
        <w:rPr>
          <w:rtl/>
        </w:rPr>
        <w:t>:</w:t>
      </w:r>
      <w:r w:rsidRPr="000E47D4">
        <w:rPr>
          <w:rtl/>
        </w:rPr>
        <w:t xml:space="preserve"> قال رسُولُ اللَّهِ</w:t>
      </w:r>
      <w:r w:rsidR="000A0F18" w:rsidRPr="000E47D4">
        <w:rPr>
          <w:rtl/>
        </w:rPr>
        <w:t xml:space="preserve"> </w:t>
      </w:r>
      <w:r w:rsidR="000A0F18" w:rsidRPr="000E47D4">
        <w:rPr>
          <w:rFonts w:cs="CTraditional Arabic"/>
          <w:szCs w:val="28"/>
          <w:rtl/>
        </w:rPr>
        <w:t>ص</w:t>
      </w:r>
      <w:r w:rsidR="009272A6" w:rsidRPr="000E47D4">
        <w:rPr>
          <w:rtl/>
        </w:rPr>
        <w:t>:</w:t>
      </w:r>
      <w:r w:rsidRPr="000E47D4">
        <w:rPr>
          <w:rtl/>
        </w:rPr>
        <w:t xml:space="preserve"> </w:t>
      </w:r>
      <w:r w:rsidR="009272A6" w:rsidRPr="000E47D4">
        <w:rPr>
          <w:rtl/>
        </w:rPr>
        <w:t>«</w:t>
      </w:r>
      <w:r w:rsidRPr="000E47D4">
        <w:rPr>
          <w:rtl/>
        </w:rPr>
        <w:t>ثِنَتانِ لا تُرَدَّانِ</w:t>
      </w:r>
      <w:r w:rsidR="009272A6" w:rsidRPr="000E47D4">
        <w:rPr>
          <w:rtl/>
        </w:rPr>
        <w:t>،</w:t>
      </w:r>
      <w:r w:rsidRPr="000E47D4">
        <w:rPr>
          <w:rtl/>
        </w:rPr>
        <w:t xml:space="preserve"> أوْ قَلَّمَا تُردَّانِ</w:t>
      </w:r>
      <w:r w:rsidR="009272A6" w:rsidRPr="000E47D4">
        <w:rPr>
          <w:rtl/>
        </w:rPr>
        <w:t>:</w:t>
      </w:r>
      <w:r w:rsidRPr="000E47D4">
        <w:rPr>
          <w:rtl/>
        </w:rPr>
        <w:t xml:space="preserve"> الدُّعَاءُ عِنْد النِّدَاءِ وعِند البأْسِ حِينَ يُلْحِمُ بَعْضُهُم بَعضاً</w:t>
      </w:r>
      <w:r w:rsidR="009272A6" w:rsidRPr="000E47D4">
        <w:rPr>
          <w:rtl/>
        </w:rPr>
        <w:t>»</w:t>
      </w:r>
      <w:r w:rsidR="00525EAC" w:rsidRPr="000E47D4">
        <w:rPr>
          <w:rStyle w:val="Char5"/>
          <w:rFonts w:hint="cs"/>
          <w:spacing w:val="0"/>
          <w:rtl/>
        </w:rPr>
        <w:t>»</w:t>
      </w:r>
      <w:r w:rsidRPr="000E47D4">
        <w:rPr>
          <w:rStyle w:val="Chard"/>
          <w:rFonts w:ascii="Times New Roman" w:hAnsi="Times New Roman" w:cs="Times New Roman" w:hint="cs"/>
          <w:rtl/>
        </w:rPr>
        <w:t> </w:t>
      </w:r>
      <w:r w:rsidRPr="000E47D4">
        <w:rPr>
          <w:rStyle w:val="Chard"/>
          <w:rFonts w:hint="cs"/>
          <w:rtl/>
        </w:rPr>
        <w:t>رواه</w:t>
      </w:r>
      <w:r w:rsidRPr="000E47D4">
        <w:rPr>
          <w:rStyle w:val="Chard"/>
          <w:rtl/>
        </w:rPr>
        <w:t xml:space="preserve"> </w:t>
      </w:r>
      <w:r w:rsidRPr="000E47D4">
        <w:rPr>
          <w:rStyle w:val="Chard"/>
          <w:rFonts w:hint="cs"/>
          <w:rtl/>
        </w:rPr>
        <w:t>أبو</w:t>
      </w:r>
      <w:r w:rsidRPr="000E47D4">
        <w:rPr>
          <w:rStyle w:val="Chard"/>
          <w:rtl/>
        </w:rPr>
        <w:t xml:space="preserve"> </w:t>
      </w:r>
      <w:r w:rsidRPr="000E47D4">
        <w:rPr>
          <w:rStyle w:val="Chard"/>
          <w:rFonts w:hint="cs"/>
          <w:rtl/>
        </w:rPr>
        <w:t>داود</w:t>
      </w:r>
      <w:r w:rsidRPr="000E47D4">
        <w:rPr>
          <w:rStyle w:val="Chard"/>
          <w:rtl/>
        </w:rPr>
        <w:t xml:space="preserve"> </w:t>
      </w:r>
      <w:r w:rsidRPr="000E47D4">
        <w:rPr>
          <w:rStyle w:val="Chard"/>
          <w:rFonts w:hint="cs"/>
          <w:rtl/>
        </w:rPr>
        <w:t>بإسناد</w:t>
      </w:r>
      <w:r w:rsidRPr="000E47D4">
        <w:rPr>
          <w:rStyle w:val="Chard"/>
          <w:rtl/>
        </w:rPr>
        <w:t xml:space="preserve"> </w:t>
      </w:r>
      <w:r w:rsidRPr="000E47D4">
        <w:rPr>
          <w:rStyle w:val="Chard"/>
          <w:rFonts w:hint="cs"/>
          <w:rtl/>
        </w:rPr>
        <w:t>صحيح</w:t>
      </w:r>
      <w:r w:rsidR="009272A6" w:rsidRPr="000E47D4">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1325. </w:t>
      </w:r>
      <w:r w:rsidR="00525EAC" w:rsidRPr="007E4299">
        <w:rPr>
          <w:rStyle w:val="Char5"/>
          <w:rFonts w:hint="cs"/>
          <w:rtl/>
        </w:rPr>
        <w:t>«</w:t>
      </w:r>
      <w:r w:rsidRPr="00A120F8">
        <w:rPr>
          <w:rStyle w:val="Char7"/>
          <w:rFonts w:hint="cs"/>
          <w:rtl/>
        </w:rPr>
        <w:t xml:space="preserve">از سهل بن سعد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«دو دعا، رد نمی‌شود ـ یا</w:t>
      </w:r>
      <w:r w:rsidR="009272A6" w:rsidRPr="00A120F8">
        <w:rPr>
          <w:rStyle w:val="Char7"/>
          <w:rFonts w:hint="cs"/>
          <w:rtl/>
        </w:rPr>
        <w:t>:</w:t>
      </w:r>
      <w:r w:rsidRPr="00A120F8">
        <w:rPr>
          <w:rStyle w:val="Char7"/>
          <w:rFonts w:hint="cs"/>
          <w:rtl/>
        </w:rPr>
        <w:t xml:space="preserve"> خیلی کم رد می‌شود</w:t>
      </w:r>
      <w:r w:rsidR="009272A6" w:rsidRPr="00A120F8">
        <w:rPr>
          <w:rStyle w:val="Char7"/>
          <w:rFonts w:hint="cs"/>
          <w:rtl/>
        </w:rPr>
        <w:t>:</w:t>
      </w:r>
      <w:r w:rsidRPr="00A120F8">
        <w:rPr>
          <w:rStyle w:val="Char7"/>
          <w:rFonts w:hint="cs"/>
          <w:rtl/>
        </w:rPr>
        <w:t xml:space="preserve"> دعا در موقع اذان و دعا در وقت جنگ، هنگامی که لشکریان به هم می‌ریزند و جنگ در اوج خودش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1"/>
      </w:r>
      <w:r w:rsidR="00980A27">
        <w:rPr>
          <w:rStyle w:val="Charb"/>
          <w:rFonts w:hint="cs"/>
          <w:rtl/>
        </w:rPr>
        <w:t>.</w:t>
      </w:r>
    </w:p>
    <w:p w:rsidR="001A7F5C" w:rsidRPr="00634579" w:rsidRDefault="001A7F5C" w:rsidP="009D21BF">
      <w:pPr>
        <w:pStyle w:val="a"/>
        <w:rPr>
          <w:rStyle w:val="Chard"/>
          <w:rtl/>
        </w:rPr>
      </w:pPr>
      <w:r w:rsidRPr="00634579">
        <w:rPr>
          <w:rStyle w:val="Charb"/>
          <w:rtl/>
        </w:rPr>
        <w:t>1326</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غَزَا قال</w:t>
      </w:r>
      <w:r w:rsidR="009272A6">
        <w:rPr>
          <w:rtl/>
        </w:rPr>
        <w:t>:</w:t>
      </w:r>
      <w:r w:rsidRPr="00E36729">
        <w:rPr>
          <w:rtl/>
        </w:rPr>
        <w:t xml:space="preserve"> </w:t>
      </w:r>
      <w:r w:rsidR="009272A6">
        <w:rPr>
          <w:rtl/>
        </w:rPr>
        <w:t>«</w:t>
      </w:r>
      <w:r w:rsidRPr="00E36729">
        <w:rPr>
          <w:rtl/>
        </w:rPr>
        <w:t>اللَّهُمَّ أنت عضُدِي ونَصِيري</w:t>
      </w:r>
      <w:r w:rsidR="009272A6">
        <w:rPr>
          <w:rtl/>
        </w:rPr>
        <w:t>،</w:t>
      </w:r>
      <w:r w:rsidRPr="00E36729">
        <w:rPr>
          <w:rtl/>
        </w:rPr>
        <w:t xml:space="preserve"> بِك أَجُولُ</w:t>
      </w:r>
      <w:r w:rsidR="009272A6">
        <w:rPr>
          <w:rtl/>
        </w:rPr>
        <w:t>،</w:t>
      </w:r>
      <w:r w:rsidRPr="00E36729">
        <w:rPr>
          <w:rtl/>
        </w:rPr>
        <w:t xml:space="preserve"> وبِك أصولُ</w:t>
      </w:r>
      <w:r w:rsidR="009272A6">
        <w:rPr>
          <w:rtl/>
        </w:rPr>
        <w:t>،</w:t>
      </w:r>
      <w:r w:rsidRPr="00E36729">
        <w:rPr>
          <w:rtl/>
        </w:rPr>
        <w:t xml:space="preserve"> وبِكَ أُقاتِل</w:t>
      </w:r>
      <w:r w:rsidR="009272A6">
        <w:rPr>
          <w:rtl/>
        </w:rPr>
        <w:t>»</w:t>
      </w:r>
      <w:r w:rsidR="00525EAC" w:rsidRPr="007E4299">
        <w:rPr>
          <w:rStyle w:val="Char5"/>
          <w:rFonts w:hint="cs"/>
          <w:rtl/>
        </w:rPr>
        <w:t>»</w:t>
      </w:r>
      <w:r w:rsidRPr="00634579">
        <w:rPr>
          <w:rStyle w:val="Chard"/>
          <w:rtl/>
        </w:rPr>
        <w:t xml:space="preserve"> رواهُ أبو داود</w:t>
      </w:r>
      <w:r w:rsidR="009272A6" w:rsidRPr="00634579">
        <w:rPr>
          <w:rStyle w:val="Chard"/>
          <w:rtl/>
        </w:rPr>
        <w:t>،</w:t>
      </w:r>
      <w:r w:rsidRPr="00634579">
        <w:rPr>
          <w:rStyle w:val="Chard"/>
          <w:rtl/>
        </w:rPr>
        <w:t xml:space="preserve"> والترمذيُّ وقال</w:t>
      </w:r>
      <w:r w:rsidR="009272A6" w:rsidRPr="00634579">
        <w:rPr>
          <w:rStyle w:val="Chard"/>
          <w:rtl/>
        </w:rPr>
        <w:t>:</w:t>
      </w:r>
      <w:r w:rsidRPr="00634579">
        <w:rPr>
          <w:rStyle w:val="Chard"/>
          <w:rtl/>
        </w:rPr>
        <w:t xml:space="preserve"> حديثٌ حسنٌ</w:t>
      </w:r>
      <w:r w:rsidR="009272A6" w:rsidRPr="00634579">
        <w:rPr>
          <w:rStyle w:val="Chard"/>
          <w:rtl/>
        </w:rPr>
        <w:t>.</w:t>
      </w:r>
    </w:p>
    <w:p w:rsidR="003B70B7" w:rsidRPr="007E4299" w:rsidRDefault="003B70B7" w:rsidP="001A7F5C">
      <w:pPr>
        <w:ind w:firstLine="284"/>
        <w:jc w:val="both"/>
        <w:rPr>
          <w:rStyle w:val="Charb"/>
          <w:rtl/>
        </w:rPr>
      </w:pPr>
      <w:r w:rsidRPr="007E4299">
        <w:rPr>
          <w:rStyle w:val="Charb"/>
          <w:rFonts w:hint="cs"/>
          <w:rtl/>
        </w:rPr>
        <w:t xml:space="preserve">1326. </w:t>
      </w:r>
      <w:r w:rsidR="00525EAC" w:rsidRPr="007E4299">
        <w:rPr>
          <w:rStyle w:val="Char5"/>
          <w:rFonts w:hint="cs"/>
          <w:rtl/>
        </w:rPr>
        <w:t>«</w:t>
      </w:r>
      <w:r w:rsidRPr="00A120F8">
        <w:rPr>
          <w:rStyle w:val="Char7"/>
          <w:rFonts w:hint="cs"/>
          <w:rtl/>
        </w:rPr>
        <w:t xml:space="preserve">از انس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هر وقت جهاد می‌کرد، می‌فرمود</w:t>
      </w:r>
      <w:r w:rsidR="009272A6" w:rsidRPr="00A120F8">
        <w:rPr>
          <w:rStyle w:val="Char7"/>
          <w:rFonts w:hint="cs"/>
          <w:rtl/>
        </w:rPr>
        <w:t>:</w:t>
      </w:r>
      <w:r w:rsidRPr="007E4299">
        <w:rPr>
          <w:rStyle w:val="Charb"/>
          <w:rFonts w:hint="cs"/>
          <w:rtl/>
        </w:rPr>
        <w:t xml:space="preserve"> </w:t>
      </w:r>
      <w:r w:rsidR="009272A6" w:rsidRPr="007E4299">
        <w:rPr>
          <w:rStyle w:val="Charb"/>
          <w:rFonts w:hint="cs"/>
          <w:rtl/>
        </w:rPr>
        <w:t>«</w:t>
      </w:r>
      <w:r w:rsidR="001A7F5C" w:rsidRPr="009D21BF">
        <w:rPr>
          <w:rStyle w:val="Char"/>
          <w:rtl/>
        </w:rPr>
        <w:t>اللَّهُمَّ أنت عضُدِي ونَصِيري</w:t>
      </w:r>
      <w:r w:rsidR="009272A6" w:rsidRPr="009D21BF">
        <w:rPr>
          <w:rStyle w:val="Char"/>
          <w:rtl/>
        </w:rPr>
        <w:t>،</w:t>
      </w:r>
      <w:r w:rsidR="001A7F5C" w:rsidRPr="009D21BF">
        <w:rPr>
          <w:rStyle w:val="Char"/>
          <w:rtl/>
        </w:rPr>
        <w:t xml:space="preserve"> بِك أَجُولُ</w:t>
      </w:r>
      <w:r w:rsidR="009272A6" w:rsidRPr="009D21BF">
        <w:rPr>
          <w:rStyle w:val="Char"/>
          <w:rtl/>
        </w:rPr>
        <w:t>،</w:t>
      </w:r>
      <w:r w:rsidR="001A7F5C" w:rsidRPr="009D21BF">
        <w:rPr>
          <w:rStyle w:val="Char"/>
          <w:rtl/>
        </w:rPr>
        <w:t xml:space="preserve"> وبِك أصولُ</w:t>
      </w:r>
      <w:r w:rsidR="009272A6" w:rsidRPr="009D21BF">
        <w:rPr>
          <w:rStyle w:val="Char"/>
          <w:rtl/>
        </w:rPr>
        <w:t>،</w:t>
      </w:r>
      <w:r w:rsidR="001A7F5C" w:rsidRPr="009D21BF">
        <w:rPr>
          <w:rStyle w:val="Char"/>
          <w:rtl/>
        </w:rPr>
        <w:t xml:space="preserve"> وبِكَ أُقاتِل</w:t>
      </w:r>
      <w:r w:rsidRPr="007E4299">
        <w:rPr>
          <w:rStyle w:val="Charb"/>
          <w:rFonts w:hint="cs"/>
          <w:rtl/>
        </w:rPr>
        <w:t xml:space="preserve">: </w:t>
      </w:r>
      <w:r w:rsidRPr="00A120F8">
        <w:rPr>
          <w:rStyle w:val="Char7"/>
          <w:rFonts w:hint="cs"/>
          <w:rtl/>
        </w:rPr>
        <w:t>خداوندا! تو بازو و نیرو و یاری دهنده‌ی منی، به وسیله‌ی تو از جایی به جایی می‌روم و به اراده و نیروی تو حمله می‌کنم و به قدرت تو می‌جنگم</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2"/>
      </w:r>
      <w:r w:rsidR="00980A27">
        <w:rPr>
          <w:rStyle w:val="Charb"/>
          <w:rFonts w:hint="cs"/>
          <w:rtl/>
        </w:rPr>
        <w:t>.</w:t>
      </w:r>
    </w:p>
    <w:p w:rsidR="001A7F5C" w:rsidRPr="00634579" w:rsidRDefault="001A7F5C" w:rsidP="009D21BF">
      <w:pPr>
        <w:pStyle w:val="a"/>
        <w:rPr>
          <w:rStyle w:val="Chard"/>
          <w:rtl/>
        </w:rPr>
      </w:pPr>
      <w:r w:rsidRPr="00634579">
        <w:rPr>
          <w:rStyle w:val="Charb"/>
          <w:rtl/>
        </w:rPr>
        <w:t>1327</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مُوسى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إذا خَاف قوماً قال</w:t>
      </w:r>
      <w:r w:rsidR="009272A6">
        <w:rPr>
          <w:rtl/>
        </w:rPr>
        <w:t>:</w:t>
      </w:r>
      <w:r w:rsidRPr="00E36729">
        <w:rPr>
          <w:rtl/>
        </w:rPr>
        <w:t xml:space="preserve"> اللَّهُمَّ إنَّا نَجعَلُكَ في نُحُورِهِم</w:t>
      </w:r>
      <w:r w:rsidR="009272A6">
        <w:rPr>
          <w:rtl/>
        </w:rPr>
        <w:t>،</w:t>
      </w:r>
      <w:r w:rsidRPr="00E36729">
        <w:rPr>
          <w:rtl/>
        </w:rPr>
        <w:t xml:space="preserve"> ونَعُوذُ بِكَ مِنْ شُرورِهِم</w:t>
      </w:r>
      <w:r w:rsidR="00525EAC" w:rsidRPr="007E4299">
        <w:rPr>
          <w:rStyle w:val="Char5"/>
          <w:rFonts w:hint="cs"/>
          <w:rtl/>
        </w:rPr>
        <w:t>»</w:t>
      </w:r>
      <w:r w:rsidRPr="00634579">
        <w:rPr>
          <w:rStyle w:val="Chard"/>
          <w:rtl/>
        </w:rPr>
        <w:t xml:space="preserve"> رواه أبو داود بإسناد صحيحٍ</w:t>
      </w:r>
      <w:r w:rsidR="009272A6" w:rsidRPr="00634579">
        <w:rPr>
          <w:rStyle w:val="Chard"/>
          <w:rtl/>
        </w:rPr>
        <w:t>.</w:t>
      </w:r>
    </w:p>
    <w:p w:rsidR="003B70B7" w:rsidRPr="00376247" w:rsidRDefault="003B70B7" w:rsidP="001A7F5C">
      <w:pPr>
        <w:ind w:firstLine="284"/>
        <w:jc w:val="both"/>
        <w:rPr>
          <w:rFonts w:cs="Times New Roman"/>
          <w:sz w:val="28"/>
          <w:szCs w:val="28"/>
          <w:rtl/>
          <w:lang w:bidi="fa-IR"/>
        </w:rPr>
      </w:pPr>
      <w:r w:rsidRPr="007E4299">
        <w:rPr>
          <w:rStyle w:val="Charb"/>
          <w:rFonts w:hint="cs"/>
          <w:rtl/>
        </w:rPr>
        <w:t xml:space="preserve">1327. </w:t>
      </w:r>
      <w:r w:rsidR="00525EAC" w:rsidRPr="007E4299">
        <w:rPr>
          <w:rStyle w:val="Char5"/>
          <w:rFonts w:hint="cs"/>
          <w:rtl/>
        </w:rPr>
        <w:t>«</w:t>
      </w:r>
      <w:r w:rsidRPr="00A120F8">
        <w:rPr>
          <w:rStyle w:val="Char7"/>
          <w:rFonts w:hint="cs"/>
          <w:rtl/>
        </w:rPr>
        <w:t xml:space="preserve">از ابوموسی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هرگاه از طایفه‌ای ترسی داشت،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1A7F5C" w:rsidRPr="009D21BF">
        <w:rPr>
          <w:rStyle w:val="Char"/>
          <w:rtl/>
        </w:rPr>
        <w:t>اللَّهُمَّ إنَّا نَجعَلُكَ في نُحُورِهِم</w:t>
      </w:r>
      <w:r w:rsidR="009272A6" w:rsidRPr="009D21BF">
        <w:rPr>
          <w:rStyle w:val="Char"/>
          <w:rtl/>
        </w:rPr>
        <w:t>،</w:t>
      </w:r>
      <w:r w:rsidR="001A7F5C" w:rsidRPr="009D21BF">
        <w:rPr>
          <w:rStyle w:val="Char"/>
          <w:rtl/>
        </w:rPr>
        <w:t xml:space="preserve"> ونَعُوذُ بِكَ مِنْ شُرورِهِم</w:t>
      </w:r>
      <w:r w:rsidRPr="007E4299">
        <w:rPr>
          <w:rStyle w:val="Charb"/>
          <w:rFonts w:hint="cs"/>
          <w:rtl/>
        </w:rPr>
        <w:t xml:space="preserve">: </w:t>
      </w:r>
      <w:r w:rsidRPr="00A120F8">
        <w:rPr>
          <w:rStyle w:val="Char7"/>
          <w:rFonts w:hint="cs"/>
          <w:rtl/>
        </w:rPr>
        <w:t>خداوندا! ما تو را در (برابر) سینه‌ی ایشان قرار می‌دهیم و از شر آنها به تو پناه می‌بریم</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3"/>
      </w:r>
      <w:r w:rsidR="00980A27">
        <w:rPr>
          <w:rStyle w:val="Charb"/>
          <w:rFonts w:hint="cs"/>
          <w:rtl/>
        </w:rPr>
        <w:t>.</w:t>
      </w:r>
    </w:p>
    <w:p w:rsidR="001A7F5C" w:rsidRPr="00634579" w:rsidRDefault="001A7F5C" w:rsidP="009D21BF">
      <w:pPr>
        <w:pStyle w:val="a"/>
        <w:rPr>
          <w:rStyle w:val="Chard"/>
          <w:rtl/>
        </w:rPr>
      </w:pPr>
      <w:r w:rsidRPr="00634579">
        <w:rPr>
          <w:rStyle w:val="Charb"/>
          <w:rtl/>
        </w:rPr>
        <w:t>1328</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الخَيْلُ مَعْقُودٌ في نَوَاصِيَها الخَيرُ إلى يوْمِ القِيامَةٍِ</w:t>
      </w:r>
      <w:r w:rsidR="009272A6">
        <w:rPr>
          <w:rtl/>
        </w:rPr>
        <w:t>»</w:t>
      </w:r>
      <w:r w:rsidR="00525EAC"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5F550F">
      <w:pPr>
        <w:ind w:firstLine="284"/>
        <w:jc w:val="both"/>
        <w:rPr>
          <w:rStyle w:val="Charb"/>
          <w:rtl/>
        </w:rPr>
      </w:pPr>
      <w:r w:rsidRPr="007E4299">
        <w:rPr>
          <w:rStyle w:val="Charb"/>
          <w:rFonts w:hint="cs"/>
          <w:rtl/>
        </w:rPr>
        <w:t xml:space="preserve">1328. </w:t>
      </w:r>
      <w:r w:rsidR="00525EAC" w:rsidRPr="007E4299">
        <w:rPr>
          <w:rStyle w:val="Char5"/>
          <w:rFonts w:hint="cs"/>
          <w:rtl/>
        </w:rPr>
        <w:t>«</w:t>
      </w:r>
      <w:r w:rsidRPr="00A120F8">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A120F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«خیر و برکت تا قیامت بر پیشانی اسبان بسته شده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4"/>
      </w:r>
      <w:r w:rsidR="00980A27">
        <w:rPr>
          <w:rStyle w:val="Charb"/>
          <w:rFonts w:hint="cs"/>
          <w:rtl/>
        </w:rPr>
        <w:t>.</w:t>
      </w:r>
    </w:p>
    <w:p w:rsidR="001A7F5C" w:rsidRPr="00634579" w:rsidRDefault="001A7F5C" w:rsidP="009D21BF">
      <w:pPr>
        <w:pStyle w:val="a"/>
        <w:rPr>
          <w:rStyle w:val="Chard"/>
          <w:rtl/>
        </w:rPr>
      </w:pPr>
      <w:r w:rsidRPr="00634579">
        <w:rPr>
          <w:rStyle w:val="Charb"/>
          <w:rtl/>
        </w:rPr>
        <w:t>1329</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وعنْ عُرْوَةَ</w:t>
      </w:r>
      <w:r w:rsidR="00DC1A8D">
        <w:rPr>
          <w:rtl/>
        </w:rPr>
        <w:t xml:space="preserve"> البَارِقِيِّ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الخَيْلُ مَعقُودٌ في نَواصِيهَا الخَيرُ إلى يوْمِ القِيامَةِ</w:t>
      </w:r>
      <w:r w:rsidR="009272A6">
        <w:rPr>
          <w:rtl/>
        </w:rPr>
        <w:t>:</w:t>
      </w:r>
      <w:r w:rsidRPr="00E36729">
        <w:rPr>
          <w:rtl/>
        </w:rPr>
        <w:t xml:space="preserve"> الأَجرُ</w:t>
      </w:r>
      <w:r w:rsidR="009272A6">
        <w:rPr>
          <w:rtl/>
        </w:rPr>
        <w:t>،</w:t>
      </w:r>
      <w:r w:rsidRPr="00E36729">
        <w:rPr>
          <w:rtl/>
        </w:rPr>
        <w:t xml:space="preserve"> وال</w:t>
      </w:r>
      <w:r w:rsidR="00634579">
        <w:rPr>
          <w:rFonts w:hint="cs"/>
          <w:rtl/>
        </w:rPr>
        <w:t>ـ</w:t>
      </w:r>
      <w:r w:rsidRPr="00E36729">
        <w:rPr>
          <w:rtl/>
        </w:rPr>
        <w:t>مغنَمُ</w:t>
      </w:r>
      <w:r w:rsidR="009272A6">
        <w:rPr>
          <w:rtl/>
        </w:rPr>
        <w:t>»</w:t>
      </w:r>
      <w:r w:rsidR="00525EAC"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1329. </w:t>
      </w:r>
      <w:r w:rsidR="00525EAC" w:rsidRPr="007E4299">
        <w:rPr>
          <w:rStyle w:val="Char5"/>
          <w:rFonts w:hint="cs"/>
          <w:rtl/>
        </w:rPr>
        <w:t>«</w:t>
      </w:r>
      <w:r w:rsidR="000E47D4">
        <w:rPr>
          <w:rStyle w:val="Char7"/>
          <w:rFonts w:hint="cs"/>
          <w:rtl/>
        </w:rPr>
        <w:t xml:space="preserve">از </w:t>
      </w:r>
      <w:r w:rsidRPr="00A120F8">
        <w:rPr>
          <w:rStyle w:val="Char7"/>
          <w:rFonts w:hint="cs"/>
          <w:rtl/>
        </w:rPr>
        <w:t xml:space="preserve">عروه بارقی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فرموند</w:t>
      </w:r>
      <w:r w:rsidR="009272A6" w:rsidRPr="00A120F8">
        <w:rPr>
          <w:rStyle w:val="Char7"/>
          <w:rFonts w:hint="cs"/>
          <w:rtl/>
        </w:rPr>
        <w:t>:</w:t>
      </w:r>
      <w:r w:rsidRPr="00A120F8">
        <w:rPr>
          <w:rStyle w:val="Char7"/>
          <w:rFonts w:hint="cs"/>
          <w:rtl/>
        </w:rPr>
        <w:t xml:space="preserve"> «خیر و برکت تا قیامت بر پیشانی اسبان بسته شده است و خیر، پاداش خداوند و منفعت حلال مادی و دنیوی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5"/>
      </w:r>
      <w:r w:rsidR="00980A27">
        <w:rPr>
          <w:rStyle w:val="Charb"/>
          <w:rFonts w:hint="cs"/>
          <w:rtl/>
        </w:rPr>
        <w:t>.</w:t>
      </w:r>
    </w:p>
    <w:p w:rsidR="001A7F5C" w:rsidRPr="00634579" w:rsidRDefault="001A7F5C" w:rsidP="009D21BF">
      <w:pPr>
        <w:pStyle w:val="a"/>
        <w:rPr>
          <w:rStyle w:val="Chard"/>
          <w:rtl/>
        </w:rPr>
      </w:pPr>
      <w:r w:rsidRPr="00634579">
        <w:rPr>
          <w:rStyle w:val="Charb"/>
          <w:rtl/>
        </w:rPr>
        <w:t>1330</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احتَبَس فَرساً في سبيلِ اللَّهِ</w:t>
      </w:r>
      <w:r w:rsidR="009272A6">
        <w:rPr>
          <w:rtl/>
        </w:rPr>
        <w:t>،</w:t>
      </w:r>
      <w:r w:rsidRPr="00E36729">
        <w:rPr>
          <w:rtl/>
        </w:rPr>
        <w:t xml:space="preserve"> إيماناً بِاللَّهِ</w:t>
      </w:r>
      <w:r w:rsidR="009272A6">
        <w:rPr>
          <w:rtl/>
        </w:rPr>
        <w:t>،</w:t>
      </w:r>
      <w:r w:rsidRPr="00E36729">
        <w:rPr>
          <w:rtl/>
        </w:rPr>
        <w:t xml:space="preserve"> وتَصدِيقاً بِوعْدِهِ</w:t>
      </w:r>
      <w:r w:rsidR="009272A6">
        <w:rPr>
          <w:rtl/>
        </w:rPr>
        <w:t>،</w:t>
      </w:r>
      <w:r w:rsidRPr="00E36729">
        <w:rPr>
          <w:rtl/>
        </w:rPr>
        <w:t xml:space="preserve"> فإنَّ شِبَع</w:t>
      </w:r>
      <w:r w:rsidR="00DC1A8D">
        <w:rPr>
          <w:rFonts w:hint="cs"/>
          <w:rtl/>
        </w:rPr>
        <w:t>َ</w:t>
      </w:r>
      <w:r w:rsidRPr="00E36729">
        <w:rPr>
          <w:rtl/>
        </w:rPr>
        <w:t>هُ ورَيْهُ وروْثَهُ</w:t>
      </w:r>
      <w:r w:rsidR="009272A6">
        <w:rPr>
          <w:rtl/>
        </w:rPr>
        <w:t>،</w:t>
      </w:r>
      <w:r w:rsidRPr="00E36729">
        <w:rPr>
          <w:rtl/>
        </w:rPr>
        <w:t xml:space="preserve"> وبولَهُ في مِيزَانِهِ يومَ القِيامَةِ</w:t>
      </w:r>
      <w:r w:rsidR="009272A6">
        <w:rPr>
          <w:rtl/>
        </w:rPr>
        <w:t>»</w:t>
      </w:r>
      <w:r w:rsidR="00525EAC" w:rsidRPr="007E4299">
        <w:rPr>
          <w:rStyle w:val="Char5"/>
          <w:rFonts w:hint="cs"/>
          <w:rtl/>
        </w:rPr>
        <w:t>»</w:t>
      </w:r>
      <w:r w:rsidRPr="00634579">
        <w:rPr>
          <w:rStyle w:val="Chard"/>
          <w:rtl/>
        </w:rPr>
        <w:t xml:space="preserve"> رواه البخاريُّ</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1330. </w:t>
      </w:r>
      <w:r w:rsidR="00525EAC" w:rsidRPr="007E4299">
        <w:rPr>
          <w:rStyle w:val="Char5"/>
          <w:rFonts w:hint="cs"/>
          <w:rtl/>
        </w:rPr>
        <w:t>«</w:t>
      </w:r>
      <w:r w:rsidRPr="00A120F8">
        <w:rPr>
          <w:rStyle w:val="Char7"/>
          <w:rFonts w:hint="cs"/>
          <w:rtl/>
        </w:rPr>
        <w:t xml:space="preserve">از ابوهریره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«هرکس از روی ایمان به خدا و تصدی</w:t>
      </w:r>
      <w:r w:rsidR="00DC1A8D" w:rsidRPr="00A120F8">
        <w:rPr>
          <w:rStyle w:val="Char7"/>
          <w:rFonts w:hint="cs"/>
          <w:rtl/>
        </w:rPr>
        <w:t>ق</w:t>
      </w:r>
      <w:r w:rsidRPr="00A120F8">
        <w:rPr>
          <w:rStyle w:val="Char7"/>
          <w:rFonts w:hint="cs"/>
          <w:rtl/>
        </w:rPr>
        <w:t xml:space="preserve"> به وعده‌ی او، اسبی را (برای استفاده از آن) در راه خدا و جهاد نگه دارد، در روز قیامت، سیر شدن و سیراب شدن و سرگین و ادرار آن اسب، در ترازوی اعمال آن شخص است (و به اندازه‌ی آنها، به او پاداش داده می‌شود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6"/>
      </w:r>
      <w:r w:rsidR="00980A27">
        <w:rPr>
          <w:rStyle w:val="Charb"/>
          <w:rFonts w:hint="cs"/>
          <w:rtl/>
        </w:rPr>
        <w:t>.</w:t>
      </w:r>
    </w:p>
    <w:p w:rsidR="001A7F5C" w:rsidRPr="00634579" w:rsidRDefault="001A7F5C" w:rsidP="009D21BF">
      <w:pPr>
        <w:pStyle w:val="a"/>
        <w:rPr>
          <w:rStyle w:val="Chard"/>
          <w:rtl/>
        </w:rPr>
      </w:pPr>
      <w:r w:rsidRPr="00634579">
        <w:rPr>
          <w:rStyle w:val="Charb"/>
          <w:rtl/>
        </w:rPr>
        <w:t>1331</w:t>
      </w:r>
      <w:r w:rsidRPr="00634579">
        <w:rPr>
          <w:rStyle w:val="Charb"/>
          <w:rFonts w:hint="cs"/>
          <w:rtl/>
        </w:rPr>
        <w:t>-</w:t>
      </w:r>
      <w:r w:rsidRPr="00634579">
        <w:rPr>
          <w:rStyle w:val="Charb"/>
          <w:rtl/>
        </w:rPr>
        <w:t xml:space="preserve"> </w:t>
      </w:r>
      <w:r w:rsidR="00525EAC" w:rsidRPr="007E4299">
        <w:rPr>
          <w:rStyle w:val="Char5"/>
          <w:rFonts w:hint="cs"/>
          <w:rtl/>
        </w:rPr>
        <w:t>«</w:t>
      </w:r>
      <w:r w:rsidRPr="00E36729">
        <w:rPr>
          <w:rtl/>
        </w:rPr>
        <w:t xml:space="preserve">وعنْ أبي مسْعُودٍ </w:t>
      </w:r>
      <w:r w:rsidR="007E4299" w:rsidRPr="007E4299">
        <w:rPr>
          <w:rFonts w:cs="CTraditional Arabic"/>
          <w:szCs w:val="28"/>
          <w:rtl/>
        </w:rPr>
        <w:t>س</w:t>
      </w:r>
      <w:r w:rsidR="009272A6">
        <w:rPr>
          <w:rtl/>
        </w:rPr>
        <w:t>،</w:t>
      </w:r>
      <w:r w:rsidRPr="00E36729">
        <w:rPr>
          <w:rtl/>
        </w:rPr>
        <w:t xml:space="preserve"> قال جاءَ رجُلُ إلى النبي</w:t>
      </w:r>
      <w:r w:rsidR="000A0F18">
        <w:rPr>
          <w:rtl/>
        </w:rPr>
        <w:t xml:space="preserve"> </w:t>
      </w:r>
      <w:r w:rsidR="000A0F18" w:rsidRPr="000A0F18">
        <w:rPr>
          <w:rFonts w:cs="CTraditional Arabic"/>
          <w:szCs w:val="28"/>
          <w:rtl/>
        </w:rPr>
        <w:t>ص</w:t>
      </w:r>
      <w:r w:rsidRPr="00E36729">
        <w:rPr>
          <w:rtl/>
        </w:rPr>
        <w:t xml:space="preserve"> بِنَاقَةٍ مَخْطُومةٍ فقال</w:t>
      </w:r>
      <w:r w:rsidR="009272A6">
        <w:rPr>
          <w:rtl/>
        </w:rPr>
        <w:t>:</w:t>
      </w:r>
      <w:r w:rsidRPr="00E36729">
        <w:rPr>
          <w:rtl/>
        </w:rPr>
        <w:t xml:space="preserve"> هذِهِ في سبيل اللَّهِ</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لكَ بِهَا يَومَ القِيامةِ سبعُمِائَةِ ناقَةٍ كُلُّها مخطُومةٌ</w:t>
      </w:r>
      <w:r w:rsidR="009272A6">
        <w:rPr>
          <w:rtl/>
        </w:rPr>
        <w:t>»</w:t>
      </w:r>
      <w:r w:rsidR="00525EAC" w:rsidRPr="007E4299">
        <w:rPr>
          <w:rStyle w:val="Char5"/>
          <w:rFonts w:hint="cs"/>
          <w:rtl/>
        </w:rPr>
        <w:t>»</w:t>
      </w:r>
      <w:r w:rsidRPr="00634579">
        <w:rPr>
          <w:rStyle w:val="Chard"/>
          <w:rtl/>
        </w:rPr>
        <w:t xml:space="preserve"> رواهُ مسلم</w:t>
      </w:r>
      <w:r w:rsidR="009272A6" w:rsidRPr="00634579">
        <w:rPr>
          <w:rStyle w:val="Chard"/>
          <w:rtl/>
        </w:rPr>
        <w:t>.</w:t>
      </w:r>
    </w:p>
    <w:p w:rsidR="003B70B7" w:rsidRPr="003710A0" w:rsidRDefault="003B70B7" w:rsidP="003B70B7">
      <w:pPr>
        <w:ind w:firstLine="284"/>
        <w:jc w:val="both"/>
        <w:rPr>
          <w:rFonts w:cs="Times New Roman"/>
          <w:sz w:val="28"/>
          <w:szCs w:val="28"/>
          <w:rtl/>
          <w:lang w:bidi="fa-IR"/>
        </w:rPr>
      </w:pPr>
      <w:r w:rsidRPr="007E4299">
        <w:rPr>
          <w:rStyle w:val="Charb"/>
          <w:rFonts w:hint="cs"/>
          <w:rtl/>
        </w:rPr>
        <w:t>1331</w:t>
      </w:r>
      <w:r w:rsidRPr="000E47D4">
        <w:rPr>
          <w:rStyle w:val="Charb"/>
          <w:rFonts w:hint="cs"/>
          <w:spacing w:val="-4"/>
          <w:rtl/>
        </w:rPr>
        <w:t xml:space="preserve">. </w:t>
      </w:r>
      <w:r w:rsidR="00525EAC" w:rsidRPr="000E47D4">
        <w:rPr>
          <w:rStyle w:val="Char5"/>
          <w:rFonts w:hint="cs"/>
          <w:spacing w:val="-4"/>
          <w:rtl/>
        </w:rPr>
        <w:t>«</w:t>
      </w:r>
      <w:r w:rsidRPr="000E47D4">
        <w:rPr>
          <w:rStyle w:val="Char7"/>
          <w:rFonts w:hint="cs"/>
          <w:spacing w:val="-4"/>
          <w:rtl/>
        </w:rPr>
        <w:t xml:space="preserve">از ابومسعود </w:t>
      </w:r>
      <w:r w:rsidR="006A2C0C" w:rsidRPr="000E47D4">
        <w:rPr>
          <w:rStyle w:val="Char7"/>
          <w:rFonts w:cs="CTraditional Arabic" w:hint="cs"/>
          <w:spacing w:val="-4"/>
          <w:szCs w:val="28"/>
          <w:rtl/>
        </w:rPr>
        <w:t>س</w:t>
      </w:r>
      <w:r w:rsidRPr="000E47D4">
        <w:rPr>
          <w:rStyle w:val="Char7"/>
          <w:rFonts w:hint="cs"/>
          <w:spacing w:val="-4"/>
          <w:rtl/>
        </w:rPr>
        <w:t xml:space="preserve"> روایت شده است که گفت</w:t>
      </w:r>
      <w:r w:rsidR="009272A6" w:rsidRPr="000E47D4">
        <w:rPr>
          <w:rStyle w:val="Char7"/>
          <w:rFonts w:hint="cs"/>
          <w:spacing w:val="-4"/>
          <w:rtl/>
        </w:rPr>
        <w:t>:</w:t>
      </w:r>
      <w:r w:rsidRPr="000E47D4">
        <w:rPr>
          <w:rStyle w:val="Char7"/>
          <w:rFonts w:hint="cs"/>
          <w:spacing w:val="-4"/>
          <w:rtl/>
        </w:rPr>
        <w:t xml:space="preserve"> مردی شتری مهار شده نزد پیامبر</w:t>
      </w:r>
      <w:r w:rsidR="000A0F18" w:rsidRPr="000E47D4">
        <w:rPr>
          <w:rFonts w:cs="CTraditional Arabic" w:hint="cs"/>
          <w:spacing w:val="-4"/>
          <w:sz w:val="28"/>
          <w:szCs w:val="28"/>
          <w:rtl/>
          <w:lang w:bidi="fa-IR"/>
        </w:rPr>
        <w:t>ص</w:t>
      </w:r>
      <w:r w:rsidRPr="007E4299">
        <w:rPr>
          <w:rStyle w:val="Charb"/>
          <w:rFonts w:hint="cs"/>
          <w:rtl/>
        </w:rPr>
        <w:t xml:space="preserve"> </w:t>
      </w:r>
      <w:r w:rsidRPr="00A120F8">
        <w:rPr>
          <w:rStyle w:val="Char7"/>
          <w:rFonts w:hint="cs"/>
          <w:rtl/>
        </w:rPr>
        <w:t>آورد و گفت</w:t>
      </w:r>
      <w:r w:rsidR="009272A6" w:rsidRPr="00A120F8">
        <w:rPr>
          <w:rStyle w:val="Char7"/>
          <w:rFonts w:hint="cs"/>
          <w:rtl/>
        </w:rPr>
        <w:t>:</w:t>
      </w:r>
      <w:r w:rsidRPr="00A120F8">
        <w:rPr>
          <w:rStyle w:val="Char7"/>
          <w:rFonts w:hint="cs"/>
          <w:rtl/>
        </w:rPr>
        <w:t xml:space="preserve"> این (برای استفاده) در راه خدا باشد،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«در روز قیامت در برابر این شتر، هفتصد شتر که همه مهار شده‌اند، به تو عطا می‌شود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7"/>
      </w:r>
      <w:r w:rsidR="00980A27">
        <w:rPr>
          <w:rStyle w:val="Charb"/>
          <w:rFonts w:hint="cs"/>
          <w:rtl/>
        </w:rPr>
        <w:t>.</w:t>
      </w:r>
    </w:p>
    <w:p w:rsidR="001A7F5C" w:rsidRPr="00634579" w:rsidRDefault="001A7F5C" w:rsidP="009D21BF">
      <w:pPr>
        <w:pStyle w:val="a"/>
        <w:rPr>
          <w:rStyle w:val="Chard"/>
          <w:rtl/>
        </w:rPr>
      </w:pPr>
      <w:r w:rsidRPr="00634579">
        <w:rPr>
          <w:rStyle w:val="Charb"/>
          <w:rtl/>
        </w:rPr>
        <w:t>1332</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وعن أبي حمّادٍ</w:t>
      </w:r>
      <w:r w:rsidR="008B56DF">
        <w:rPr>
          <w:rtl/>
        </w:rPr>
        <w:t xml:space="preserve"> </w:t>
      </w:r>
      <w:r w:rsidRPr="00E36729">
        <w:rPr>
          <w:rtl/>
        </w:rPr>
        <w:t>ويُقال</w:t>
      </w:r>
      <w:r w:rsidR="009272A6">
        <w:rPr>
          <w:rtl/>
        </w:rPr>
        <w:t>:</w:t>
      </w:r>
      <w:r w:rsidRPr="00E36729">
        <w:rPr>
          <w:rtl/>
        </w:rPr>
        <w:t xml:space="preserve"> أبو سُعاد</w:t>
      </w:r>
      <w:r w:rsidR="009272A6">
        <w:rPr>
          <w:rtl/>
        </w:rPr>
        <w:t>،</w:t>
      </w:r>
      <w:r w:rsidRPr="00E36729">
        <w:rPr>
          <w:rtl/>
        </w:rPr>
        <w:t xml:space="preserve"> ويُقالُ</w:t>
      </w:r>
      <w:r w:rsidR="009272A6">
        <w:rPr>
          <w:rtl/>
        </w:rPr>
        <w:t>:</w:t>
      </w:r>
      <w:r w:rsidRPr="00E36729">
        <w:rPr>
          <w:rtl/>
        </w:rPr>
        <w:t xml:space="preserve"> أبو أَسدٍ</w:t>
      </w:r>
      <w:r w:rsidR="009272A6">
        <w:rPr>
          <w:rtl/>
        </w:rPr>
        <w:t>،</w:t>
      </w:r>
      <w:r w:rsidRPr="00E36729">
        <w:rPr>
          <w:rtl/>
        </w:rPr>
        <w:t xml:space="preserve"> ويقال</w:t>
      </w:r>
      <w:r w:rsidR="009272A6">
        <w:rPr>
          <w:rtl/>
        </w:rPr>
        <w:t>:</w:t>
      </w:r>
      <w:r w:rsidRPr="00E36729">
        <w:rPr>
          <w:rtl/>
        </w:rPr>
        <w:t xml:space="preserve"> أبو عامِرٍ، ويقالُ</w:t>
      </w:r>
      <w:r w:rsidR="009272A6">
        <w:rPr>
          <w:rtl/>
        </w:rPr>
        <w:t>:</w:t>
      </w:r>
      <w:r w:rsidRPr="00E36729">
        <w:rPr>
          <w:rtl/>
        </w:rPr>
        <w:t xml:space="preserve"> أبو عَمْرو</w:t>
      </w:r>
      <w:r w:rsidR="009272A6">
        <w:rPr>
          <w:rtl/>
        </w:rPr>
        <w:t>،</w:t>
      </w:r>
      <w:r w:rsidRPr="00E36729">
        <w:rPr>
          <w:rtl/>
        </w:rPr>
        <w:t xml:space="preserve"> ويقالُ</w:t>
      </w:r>
      <w:r w:rsidR="009272A6">
        <w:rPr>
          <w:rtl/>
        </w:rPr>
        <w:t>:</w:t>
      </w:r>
      <w:r w:rsidRPr="00E36729">
        <w:rPr>
          <w:rtl/>
        </w:rPr>
        <w:t xml:space="preserve"> أبو الأسْودِ</w:t>
      </w:r>
      <w:r w:rsidR="009272A6">
        <w:rPr>
          <w:rtl/>
        </w:rPr>
        <w:t>،</w:t>
      </w:r>
      <w:r w:rsidRPr="00E36729">
        <w:rPr>
          <w:rtl/>
        </w:rPr>
        <w:t xml:space="preserve"> ويقال</w:t>
      </w:r>
      <w:r w:rsidR="009272A6">
        <w:rPr>
          <w:rtl/>
        </w:rPr>
        <w:t>:</w:t>
      </w:r>
      <w:r w:rsidRPr="00E36729">
        <w:rPr>
          <w:rtl/>
        </w:rPr>
        <w:t xml:space="preserve"> أبو عَبْسٍ</w:t>
      </w:r>
      <w:r w:rsidR="008B56DF">
        <w:rPr>
          <w:rtl/>
        </w:rPr>
        <w:t xml:space="preserve"> </w:t>
      </w:r>
      <w:r w:rsidRPr="00E36729">
        <w:rPr>
          <w:rtl/>
        </w:rPr>
        <w:t xml:space="preserve">عُقْبةُ بنِ عامِرٍ الجُهَنيِّ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وَهُوَ عَلى المِنْبرِ</w:t>
      </w:r>
      <w:r w:rsidR="009272A6">
        <w:rPr>
          <w:rtl/>
        </w:rPr>
        <w:t>،</w:t>
      </w:r>
      <w:r w:rsidRPr="00E36729">
        <w:rPr>
          <w:rtl/>
        </w:rPr>
        <w:t xml:space="preserve"> يقولُ</w:t>
      </w:r>
      <w:r w:rsidR="009272A6">
        <w:rPr>
          <w:rtl/>
        </w:rPr>
        <w:t>:</w:t>
      </w:r>
      <w:r w:rsidRPr="00E36729">
        <w:rPr>
          <w:rtl/>
        </w:rPr>
        <w:t xml:space="preserve"> «وَأَعِدُّوا لهُم ما استَطَعْتُم من قُوَّةٍ</w:t>
      </w:r>
      <w:r w:rsidR="009272A6">
        <w:rPr>
          <w:rtl/>
        </w:rPr>
        <w:t>،</w:t>
      </w:r>
      <w:r w:rsidRPr="00E36729">
        <w:rPr>
          <w:rtl/>
        </w:rPr>
        <w:t xml:space="preserve"> ألا إنَّ القُوَّةَ الرَّمْيُ</w:t>
      </w:r>
      <w:r w:rsidR="009272A6">
        <w:rPr>
          <w:rtl/>
        </w:rPr>
        <w:t>،</w:t>
      </w:r>
      <w:r w:rsidRPr="00E36729">
        <w:rPr>
          <w:rtl/>
        </w:rPr>
        <w:t xml:space="preserve"> ألا إنَّ القُوَّةَ الرَّمْيُ</w:t>
      </w:r>
      <w:r w:rsidR="009272A6">
        <w:rPr>
          <w:rtl/>
        </w:rPr>
        <w:t>،</w:t>
      </w:r>
      <w:r w:rsidRPr="00E36729">
        <w:rPr>
          <w:rtl/>
        </w:rPr>
        <w:t xml:space="preserve"> ألا إنَّ القُوَّةَ الرَّمْيُ</w:t>
      </w:r>
      <w:r w:rsidR="009272A6">
        <w:rPr>
          <w:rtl/>
        </w:rPr>
        <w:t>»</w:t>
      </w:r>
      <w:r w:rsidR="00525EAC"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1332. </w:t>
      </w:r>
      <w:r w:rsidR="00525EAC" w:rsidRPr="007E4299">
        <w:rPr>
          <w:rStyle w:val="Char5"/>
          <w:rFonts w:hint="cs"/>
          <w:rtl/>
        </w:rPr>
        <w:t>«</w:t>
      </w:r>
      <w:r w:rsidRPr="00A120F8">
        <w:rPr>
          <w:rStyle w:val="Char7"/>
          <w:rFonts w:hint="cs"/>
          <w:rtl/>
        </w:rPr>
        <w:t xml:space="preserve">از «ابوحماد ـ که ابوسعاد و ابواسد و ابوعامر و ابوعمرو و ابوالاسود و ابوعبس هم خوانده شده است ـ عقبه بن عامر جهنی»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ـ </w:t>
      </w:r>
      <w:r w:rsidRPr="00A120F8">
        <w:rPr>
          <w:rStyle w:val="Char7"/>
          <w:rFonts w:hint="cs"/>
          <w:rtl/>
        </w:rPr>
        <w:t>در حالی که بالای منبر بود ـ شنیدم که می‌فرمود</w:t>
      </w:r>
      <w:r w:rsidR="009272A6" w:rsidRPr="00A120F8">
        <w:rPr>
          <w:rStyle w:val="Char7"/>
          <w:rFonts w:hint="cs"/>
          <w:rtl/>
        </w:rPr>
        <w:t>:</w:t>
      </w:r>
      <w:r w:rsidRPr="00A120F8">
        <w:rPr>
          <w:rStyle w:val="Char7"/>
          <w:rFonts w:hint="cs"/>
          <w:rtl/>
        </w:rPr>
        <w:t xml:space="preserve"> «(در آیه‌ی)» هرچه در توان شماست، برای مقابله با دشمن آماده کنید بدانید که نیرو، تیراندازی است، نیرو، تیراندازی است، نیرو، تیراندازی است</w:t>
      </w:r>
      <w:r w:rsidR="00525EAC" w:rsidRPr="007E4299">
        <w:rPr>
          <w:rStyle w:val="Char5"/>
          <w:rFonts w:hint="cs"/>
          <w:rtl/>
        </w:rPr>
        <w:t>»</w:t>
      </w:r>
      <w:r w:rsidRPr="007E4299">
        <w:rPr>
          <w:rStyle w:val="FootnoteReference"/>
          <w:rFonts w:cs="IRNazli"/>
          <w:sz w:val="28"/>
          <w:szCs w:val="28"/>
          <w:rtl/>
          <w:lang w:bidi="fa-IR"/>
        </w:rPr>
        <w:footnoteReference w:id="508"/>
      </w:r>
      <w:r w:rsidR="00980A27">
        <w:rPr>
          <w:rStyle w:val="Charb"/>
          <w:rFonts w:hint="cs"/>
          <w:rtl/>
        </w:rPr>
        <w:t>.</w:t>
      </w:r>
    </w:p>
    <w:p w:rsidR="001A7F5C" w:rsidRPr="007E4299" w:rsidRDefault="001A7F5C" w:rsidP="009D21BF">
      <w:pPr>
        <w:pStyle w:val="a"/>
        <w:rPr>
          <w:rStyle w:val="Charb"/>
          <w:rtl/>
        </w:rPr>
      </w:pPr>
      <w:r w:rsidRPr="00634579">
        <w:rPr>
          <w:rStyle w:val="Charb"/>
          <w:rtl/>
        </w:rPr>
        <w:t>1333</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ستُفْتَحُ علَيكُم أَرضُونَ</w:t>
      </w:r>
      <w:r w:rsidR="009272A6">
        <w:rPr>
          <w:rtl/>
        </w:rPr>
        <w:t>،</w:t>
      </w:r>
      <w:r w:rsidRPr="00E36729">
        <w:rPr>
          <w:rtl/>
        </w:rPr>
        <w:t xml:space="preserve"> ويكفِيكُم اللَّه</w:t>
      </w:r>
      <w:r w:rsidR="009272A6">
        <w:rPr>
          <w:rtl/>
        </w:rPr>
        <w:t>،</w:t>
      </w:r>
      <w:r w:rsidRPr="00E36729">
        <w:rPr>
          <w:rtl/>
        </w:rPr>
        <w:t xml:space="preserve"> فَلا يعْجِزْ أَحَدُكُمْ أنْ يلْهُو بِأَسْهُمِهِ</w:t>
      </w:r>
      <w:r w:rsidR="009272A6">
        <w:rPr>
          <w:rtl/>
        </w:rPr>
        <w:t>»</w:t>
      </w:r>
      <w:r w:rsidR="00525EAC"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1333. </w:t>
      </w:r>
      <w:r w:rsidR="00525EAC" w:rsidRPr="007E4299">
        <w:rPr>
          <w:rStyle w:val="Char5"/>
          <w:rFonts w:hint="cs"/>
          <w:rtl/>
        </w:rPr>
        <w:t>«</w:t>
      </w:r>
      <w:r w:rsidR="000E47D4">
        <w:rPr>
          <w:rStyle w:val="Char7"/>
          <w:rFonts w:hint="cs"/>
          <w:rtl/>
        </w:rPr>
        <w:t>از ابوحماد عقبه بن عامر جهنی</w:t>
      </w:r>
      <w:r w:rsidRPr="00A120F8">
        <w:rPr>
          <w:rStyle w:val="Char7"/>
          <w:rFonts w:hint="cs"/>
          <w:rtl/>
        </w:rPr>
        <w:t xml:space="preserve">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شنیدم که می‌فرمود</w:t>
      </w:r>
      <w:r w:rsidR="009272A6" w:rsidRPr="00A120F8">
        <w:rPr>
          <w:rStyle w:val="Char7"/>
          <w:rFonts w:hint="cs"/>
          <w:rtl/>
        </w:rPr>
        <w:t>:</w:t>
      </w:r>
      <w:r w:rsidRPr="00A120F8">
        <w:rPr>
          <w:rStyle w:val="Char7"/>
          <w:rFonts w:hint="cs"/>
          <w:rtl/>
        </w:rPr>
        <w:t xml:space="preserve"> «به زودی سرزمین‌هایی برای شما فتح می‌شود و خداوند شما را کفایت خواهد کرد و کافی است، پس هیچ‌کدام از شما هم نباید در تمرین کردن با تیرهای خود سستی کند و دست بردارد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09"/>
      </w:r>
      <w:r w:rsidR="00980A27">
        <w:rPr>
          <w:rStyle w:val="Charb"/>
          <w:rFonts w:hint="cs"/>
          <w:rtl/>
        </w:rPr>
        <w:t>.</w:t>
      </w:r>
    </w:p>
    <w:p w:rsidR="001A7F5C" w:rsidRPr="00634579" w:rsidRDefault="001A7F5C" w:rsidP="009D21BF">
      <w:pPr>
        <w:pStyle w:val="a"/>
        <w:rPr>
          <w:rStyle w:val="Chard"/>
          <w:rtl/>
        </w:rPr>
      </w:pPr>
      <w:r w:rsidRPr="00634579">
        <w:rPr>
          <w:rStyle w:val="Charb"/>
          <w:rtl/>
        </w:rPr>
        <w:t>1334</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وعْنهُ أَنَّهُ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عُلِّمَ الرَّمْيَ ثُمَّ تركَهُ</w:t>
      </w:r>
      <w:r w:rsidR="009272A6">
        <w:rPr>
          <w:rtl/>
        </w:rPr>
        <w:t>،</w:t>
      </w:r>
      <w:r w:rsidRPr="00E36729">
        <w:rPr>
          <w:rtl/>
        </w:rPr>
        <w:t xml:space="preserve"> فَلَيس مِنَّا، أوْ فقَد عَصى</w:t>
      </w:r>
      <w:r w:rsidR="009272A6">
        <w:rPr>
          <w:rtl/>
        </w:rPr>
        <w:t>»</w:t>
      </w:r>
      <w:r w:rsidR="00525EAC"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1334. </w:t>
      </w:r>
      <w:r w:rsidR="00525EAC" w:rsidRPr="007E4299">
        <w:rPr>
          <w:rStyle w:val="Char5"/>
          <w:rFonts w:hint="cs"/>
          <w:rtl/>
        </w:rPr>
        <w:t>«</w:t>
      </w:r>
      <w:r w:rsidR="000E47D4">
        <w:rPr>
          <w:rStyle w:val="Char7"/>
          <w:rFonts w:hint="cs"/>
          <w:rtl/>
        </w:rPr>
        <w:t xml:space="preserve">از </w:t>
      </w:r>
      <w:r w:rsidRPr="00A120F8">
        <w:rPr>
          <w:rStyle w:val="Char7"/>
          <w:rFonts w:hint="cs"/>
          <w:rtl/>
        </w:rPr>
        <w:t xml:space="preserve">ابوحماد عقبه بن عامر جهنی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«کسی که تیراندازی یاد بگیرد و بعد آن را ترک کند، از ما نیست ـ یا</w:t>
      </w:r>
      <w:r w:rsidR="009272A6" w:rsidRPr="00A120F8">
        <w:rPr>
          <w:rStyle w:val="Char7"/>
          <w:rFonts w:hint="cs"/>
          <w:rtl/>
        </w:rPr>
        <w:t>:</w:t>
      </w:r>
      <w:r w:rsidRPr="00A120F8">
        <w:rPr>
          <w:rStyle w:val="Char7"/>
          <w:rFonts w:hint="cs"/>
          <w:rtl/>
        </w:rPr>
        <w:t xml:space="preserve"> گناه و نافرمانی کرده است </w:t>
      </w:r>
      <w:r w:rsidRPr="007E4299">
        <w:rPr>
          <w:rStyle w:val="Charb"/>
          <w:rFonts w:hint="cs"/>
          <w:rtl/>
        </w:rPr>
        <w:t>ـ</w:t>
      </w:r>
      <w:r w:rsidR="009272A6"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0"/>
      </w:r>
      <w:r w:rsidR="00980A27">
        <w:rPr>
          <w:rStyle w:val="Charb"/>
          <w:rFonts w:hint="cs"/>
          <w:rtl/>
        </w:rPr>
        <w:t>.</w:t>
      </w:r>
    </w:p>
    <w:p w:rsidR="001A7F5C" w:rsidRPr="00634579" w:rsidRDefault="001A7F5C" w:rsidP="00A84B15">
      <w:pPr>
        <w:pStyle w:val="a"/>
        <w:rPr>
          <w:rStyle w:val="Chard"/>
          <w:rtl/>
        </w:rPr>
      </w:pPr>
      <w:r w:rsidRPr="00634579">
        <w:rPr>
          <w:rStyle w:val="Charb"/>
          <w:rtl/>
        </w:rPr>
        <w:t>1335</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وعنهُ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اللَّه يُدخِلُ بِالسهمِ ثَلاثةَ نَفَرٍ الجنَّةَ</w:t>
      </w:r>
      <w:r w:rsidR="009272A6">
        <w:rPr>
          <w:rtl/>
        </w:rPr>
        <w:t>:</w:t>
      </w:r>
      <w:r w:rsidRPr="00E36729">
        <w:rPr>
          <w:rtl/>
        </w:rPr>
        <w:t xml:space="preserve"> صانِعهُ يحتسِبُ في صنْعتِهِ الخير</w:t>
      </w:r>
      <w:r w:rsidR="009272A6">
        <w:rPr>
          <w:rtl/>
        </w:rPr>
        <w:t>،</w:t>
      </w:r>
      <w:r w:rsidRPr="00E36729">
        <w:rPr>
          <w:rtl/>
        </w:rPr>
        <w:t xml:space="preserve"> والرَّامي بِهِ</w:t>
      </w:r>
      <w:r w:rsidR="009272A6">
        <w:rPr>
          <w:rtl/>
        </w:rPr>
        <w:t>،</w:t>
      </w:r>
      <w:r w:rsidRPr="00E36729">
        <w:rPr>
          <w:rtl/>
        </w:rPr>
        <w:t xml:space="preserve"> ومُنْبِلَهُ، وَارْمُوا وارْكبُوا</w:t>
      </w:r>
      <w:r w:rsidR="009272A6">
        <w:rPr>
          <w:rtl/>
        </w:rPr>
        <w:t>،</w:t>
      </w:r>
      <w:r w:rsidRPr="00E36729">
        <w:rPr>
          <w:rtl/>
        </w:rPr>
        <w:t xml:space="preserve"> وأنْ ترمُوا أَحَبُّ إلَيَّ مِنْ أنْ تَرْكَبُوا</w:t>
      </w:r>
      <w:r w:rsidR="009272A6">
        <w:rPr>
          <w:rtl/>
        </w:rPr>
        <w:t>.</w:t>
      </w:r>
      <w:r w:rsidRPr="00E36729">
        <w:rPr>
          <w:rtl/>
        </w:rPr>
        <w:t xml:space="preserve"> ومَنْ تَرَكَ الرَّم</w:t>
      </w:r>
      <w:r w:rsidR="00313850">
        <w:rPr>
          <w:rtl/>
        </w:rPr>
        <w:t>يَ بعْد ما عُلِّمهُ رغبَةً عنه</w:t>
      </w:r>
      <w:r w:rsidR="009272A6">
        <w:rPr>
          <w:rtl/>
        </w:rPr>
        <w:t>،</w:t>
      </w:r>
      <w:r w:rsidRPr="00E36729">
        <w:rPr>
          <w:rtl/>
        </w:rPr>
        <w:t xml:space="preserve"> فَإنَّهَا نِعمةٌ تَركَهَا</w:t>
      </w:r>
      <w:r w:rsidR="009272A6">
        <w:rPr>
          <w:rtl/>
        </w:rPr>
        <w:t>»</w:t>
      </w:r>
      <w:r w:rsidRPr="00E36729">
        <w:rPr>
          <w:rtl/>
        </w:rPr>
        <w:t xml:space="preserve"> أوْ قال</w:t>
      </w:r>
      <w:r w:rsidR="009272A6">
        <w:rPr>
          <w:rtl/>
        </w:rPr>
        <w:t>:</w:t>
      </w:r>
      <w:r w:rsidRPr="00E36729">
        <w:rPr>
          <w:rtl/>
        </w:rPr>
        <w:t xml:space="preserve"> </w:t>
      </w:r>
      <w:r w:rsidR="009272A6">
        <w:rPr>
          <w:rtl/>
        </w:rPr>
        <w:t>«</w:t>
      </w:r>
      <w:r w:rsidRPr="00E36729">
        <w:rPr>
          <w:rtl/>
        </w:rPr>
        <w:t>كَفَرَهَا</w:t>
      </w:r>
      <w:r w:rsidR="009272A6">
        <w:rPr>
          <w:rtl/>
        </w:rPr>
        <w:t>»</w:t>
      </w:r>
      <w:r w:rsidR="00525EAC" w:rsidRPr="007E4299">
        <w:rPr>
          <w:rStyle w:val="Char5"/>
          <w:rFonts w:hint="cs"/>
          <w:rtl/>
        </w:rPr>
        <w:t>»</w:t>
      </w:r>
      <w:r w:rsidRPr="00634579">
        <w:rPr>
          <w:rStyle w:val="Chard"/>
          <w:rtl/>
        </w:rPr>
        <w:t xml:space="preserve"> رواهُ أبو داودَ</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1335. </w:t>
      </w:r>
      <w:r w:rsidR="00525EAC" w:rsidRPr="007E4299">
        <w:rPr>
          <w:rStyle w:val="Char5"/>
          <w:rFonts w:hint="cs"/>
          <w:rtl/>
        </w:rPr>
        <w:t>«</w:t>
      </w:r>
      <w:r w:rsidR="000E47D4">
        <w:rPr>
          <w:rStyle w:val="Char7"/>
          <w:rFonts w:hint="cs"/>
          <w:rtl/>
        </w:rPr>
        <w:t xml:space="preserve">از </w:t>
      </w:r>
      <w:r w:rsidRPr="00A120F8">
        <w:rPr>
          <w:rStyle w:val="Char7"/>
          <w:rFonts w:hint="cs"/>
          <w:rtl/>
        </w:rPr>
        <w:t xml:space="preserve">ابوحماد </w:t>
      </w:r>
      <w:r w:rsidR="000E47D4">
        <w:rPr>
          <w:rStyle w:val="Char7"/>
          <w:rFonts w:hint="cs"/>
          <w:rtl/>
        </w:rPr>
        <w:t>عقبه بن عامر جهنی</w:t>
      </w:r>
      <w:r w:rsidRPr="00A120F8">
        <w:rPr>
          <w:rStyle w:val="Char7"/>
          <w:rFonts w:hint="cs"/>
          <w:rtl/>
        </w:rPr>
        <w:t xml:space="preserve">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شنیدم که می‌فرمود</w:t>
      </w:r>
      <w:r w:rsidR="009272A6" w:rsidRPr="00A120F8">
        <w:rPr>
          <w:rStyle w:val="Char7"/>
          <w:rFonts w:hint="cs"/>
          <w:rtl/>
        </w:rPr>
        <w:t>:</w:t>
      </w:r>
      <w:r w:rsidRPr="00A120F8">
        <w:rPr>
          <w:rStyle w:val="Char7"/>
          <w:rFonts w:hint="cs"/>
          <w:rtl/>
        </w:rPr>
        <w:t xml:space="preserve"> «خداوند به سبب یک تیر واحد، سه نفر را به بهشت می‌برد: سازنده‌ی آن که در ساختنش امید و قصد خیر دارد و اندازنده‌ی آن و دهنده‌ی تیر، پس تیراندازی و سوارکاری کنید و این‌که تیراندازی کنید نزد من محبوب‌تر است از این‌که سوارکاری کنید و هرکس بعد از آن‌ که تیراندازی به او یاد داده شد، به عنوان رویگردانی از آن، آن را ترک کند، نعمتی است که آن را رها کرده است»، یا فرمودند</w:t>
      </w:r>
      <w:r w:rsidR="009272A6" w:rsidRPr="00A120F8">
        <w:rPr>
          <w:rStyle w:val="Char7"/>
          <w:rFonts w:hint="cs"/>
          <w:rtl/>
        </w:rPr>
        <w:t>:</w:t>
      </w:r>
      <w:r w:rsidRPr="00A120F8">
        <w:rPr>
          <w:rStyle w:val="Char7"/>
          <w:rFonts w:hint="cs"/>
          <w:rtl/>
        </w:rPr>
        <w:t xml:space="preserve"> «آن را کفران کرده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1"/>
      </w:r>
      <w:r w:rsidR="00980A27">
        <w:rPr>
          <w:rStyle w:val="Charb"/>
          <w:rFonts w:hint="cs"/>
          <w:rtl/>
        </w:rPr>
        <w:t>.</w:t>
      </w:r>
    </w:p>
    <w:p w:rsidR="001A7F5C" w:rsidRPr="00634579" w:rsidRDefault="001A7F5C" w:rsidP="009D21BF">
      <w:pPr>
        <w:pStyle w:val="a"/>
        <w:rPr>
          <w:rStyle w:val="Chard"/>
          <w:rtl/>
        </w:rPr>
      </w:pPr>
      <w:r w:rsidRPr="00634579">
        <w:rPr>
          <w:rStyle w:val="Charb"/>
          <w:rtl/>
        </w:rPr>
        <w:t>1336</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سَلَمةَ بن الأكوعِ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مَرَّ النبي</w:t>
      </w:r>
      <w:r w:rsidR="000A0F18">
        <w:rPr>
          <w:rtl/>
        </w:rPr>
        <w:t xml:space="preserve"> </w:t>
      </w:r>
      <w:r w:rsidR="000A0F18" w:rsidRPr="000A0F18">
        <w:rPr>
          <w:rFonts w:cs="CTraditional Arabic"/>
          <w:szCs w:val="28"/>
          <w:rtl/>
        </w:rPr>
        <w:t>ص</w:t>
      </w:r>
      <w:r w:rsidR="009272A6">
        <w:rPr>
          <w:rtl/>
        </w:rPr>
        <w:t>،</w:t>
      </w:r>
      <w:r w:rsidRPr="00E36729">
        <w:rPr>
          <w:rtl/>
        </w:rPr>
        <w:t xml:space="preserve"> على نَفَرٍ ينتَضِلُون</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ارْمُوا بَنِي إِسْماعيل فَإنَّ أبَاكم كان رَامِياً</w:t>
      </w:r>
      <w:r w:rsidR="009272A6">
        <w:rPr>
          <w:rtl/>
        </w:rPr>
        <w:t>»</w:t>
      </w:r>
      <w:r w:rsidR="00525EAC" w:rsidRPr="007E4299">
        <w:rPr>
          <w:rStyle w:val="Char5"/>
          <w:rFonts w:hint="cs"/>
          <w:rtl/>
        </w:rPr>
        <w:t>»</w:t>
      </w:r>
      <w:r w:rsidRPr="00634579">
        <w:rPr>
          <w:rStyle w:val="Chard"/>
          <w:rtl/>
        </w:rPr>
        <w:t xml:space="preserve"> رواه البخاري</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1336. </w:t>
      </w:r>
      <w:r w:rsidR="00525EAC" w:rsidRPr="007E4299">
        <w:rPr>
          <w:rStyle w:val="Char5"/>
          <w:rFonts w:hint="cs"/>
          <w:rtl/>
        </w:rPr>
        <w:t>«</w:t>
      </w:r>
      <w:r w:rsidR="000E47D4">
        <w:rPr>
          <w:rStyle w:val="Char7"/>
          <w:rFonts w:hint="cs"/>
          <w:rtl/>
        </w:rPr>
        <w:t>از سلمه بن اکوع</w:t>
      </w:r>
      <w:r w:rsidRPr="00A120F8">
        <w:rPr>
          <w:rStyle w:val="Char7"/>
          <w:rFonts w:hint="cs"/>
          <w:rtl/>
        </w:rPr>
        <w:t xml:space="preserve">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از کنار چند نفر که (به عنوان مسابقه و تمرین) تیراندازی</w:t>
      </w:r>
      <w:r w:rsidR="007E4299">
        <w:rPr>
          <w:rStyle w:val="Char7"/>
          <w:rFonts w:hint="cs"/>
          <w:rtl/>
        </w:rPr>
        <w:t xml:space="preserve"> می‌</w:t>
      </w:r>
      <w:r w:rsidRPr="00A120F8">
        <w:rPr>
          <w:rStyle w:val="Char7"/>
          <w:rFonts w:hint="cs"/>
          <w:rtl/>
        </w:rPr>
        <w:t>کردند، گذشتند و فرمودند</w:t>
      </w:r>
      <w:r w:rsidR="009272A6" w:rsidRPr="00A120F8">
        <w:rPr>
          <w:rStyle w:val="Char7"/>
          <w:rFonts w:hint="cs"/>
          <w:rtl/>
        </w:rPr>
        <w:t>:</w:t>
      </w:r>
      <w:r w:rsidRPr="00A120F8">
        <w:rPr>
          <w:rStyle w:val="Char7"/>
          <w:rFonts w:hint="cs"/>
          <w:rtl/>
        </w:rPr>
        <w:t xml:space="preserve"> «تیراندازی کنید، ای فرزندان اسماعیل! که پدر شما تیرانداز بود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2"/>
      </w:r>
      <w:r w:rsidR="00980A27">
        <w:rPr>
          <w:rStyle w:val="Charb"/>
          <w:rFonts w:hint="cs"/>
          <w:rtl/>
        </w:rPr>
        <w:t>.</w:t>
      </w:r>
    </w:p>
    <w:p w:rsidR="001A7F5C" w:rsidRPr="007E4299" w:rsidRDefault="001A7F5C" w:rsidP="00634579">
      <w:pPr>
        <w:pStyle w:val="a"/>
        <w:rPr>
          <w:rStyle w:val="Charb"/>
          <w:rtl/>
        </w:rPr>
      </w:pPr>
      <w:r w:rsidRPr="00634579">
        <w:rPr>
          <w:rStyle w:val="Charb"/>
          <w:rtl/>
        </w:rPr>
        <w:t>1337</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وعَنْ عمْرو بنِ عبسَةَ</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يقولُ: </w:t>
      </w:r>
      <w:r w:rsidR="009272A6">
        <w:rPr>
          <w:rtl/>
        </w:rPr>
        <w:t>«</w:t>
      </w:r>
      <w:r w:rsidRPr="00E36729">
        <w:rPr>
          <w:rtl/>
        </w:rPr>
        <w:t>منْ رَمَى بِسهمٍ في سبيلِ اللَّه فَهُو لَهُ عِدْلُ مُحرَّرةٍ</w:t>
      </w:r>
      <w:r w:rsidR="009272A6">
        <w:rPr>
          <w:rtl/>
        </w:rPr>
        <w:t>»</w:t>
      </w:r>
      <w:r w:rsidR="00525EAC" w:rsidRPr="007E4299">
        <w:rPr>
          <w:rStyle w:val="Char5"/>
          <w:rFonts w:hint="cs"/>
          <w:rtl/>
        </w:rPr>
        <w:t>»</w:t>
      </w:r>
      <w:r w:rsidRPr="00634579">
        <w:rPr>
          <w:rStyle w:val="Chard"/>
          <w:rFonts w:ascii="Times New Roman" w:hAnsi="Times New Roman" w:cs="Times New Roman" w:hint="cs"/>
          <w:rtl/>
        </w:rPr>
        <w:t> </w:t>
      </w:r>
      <w:r w:rsidRPr="00634579">
        <w:rPr>
          <w:rStyle w:val="Chard"/>
          <w:rFonts w:hint="cs"/>
          <w:rtl/>
        </w:rPr>
        <w:t>رواهُ</w:t>
      </w:r>
      <w:r w:rsidRPr="00634579">
        <w:rPr>
          <w:rStyle w:val="Chard"/>
          <w:rtl/>
        </w:rPr>
        <w:t xml:space="preserve"> </w:t>
      </w:r>
      <w:r w:rsidRPr="00634579">
        <w:rPr>
          <w:rStyle w:val="Chard"/>
          <w:rFonts w:hint="cs"/>
          <w:rtl/>
        </w:rPr>
        <w:t>أبو</w:t>
      </w:r>
      <w:r w:rsidRPr="00634579">
        <w:rPr>
          <w:rStyle w:val="Chard"/>
          <w:rtl/>
        </w:rPr>
        <w:t xml:space="preserve"> </w:t>
      </w:r>
      <w:r w:rsidRPr="00634579">
        <w:rPr>
          <w:rStyle w:val="Chard"/>
          <w:rFonts w:hint="cs"/>
          <w:rtl/>
        </w:rPr>
        <w:t>داود</w:t>
      </w:r>
      <w:r w:rsidR="009272A6" w:rsidRPr="00634579">
        <w:rPr>
          <w:rStyle w:val="Chard"/>
          <w:rtl/>
        </w:rPr>
        <w:t>،</w:t>
      </w:r>
      <w:r w:rsidRPr="00634579">
        <w:rPr>
          <w:rStyle w:val="Chard"/>
          <w:rtl/>
        </w:rPr>
        <w:t xml:space="preserve"> والترمذي وقالا</w:t>
      </w:r>
      <w:r w:rsidR="009272A6" w:rsidRPr="00634579">
        <w:rPr>
          <w:rStyle w:val="Chard"/>
          <w:rtl/>
        </w:rPr>
        <w:t>:</w:t>
      </w:r>
      <w:r w:rsidRPr="00634579">
        <w:rPr>
          <w:rStyle w:val="Chard"/>
          <w:rtl/>
        </w:rPr>
        <w:t xml:space="preserve"> حديثٌ حسنٌ صحيحٌ</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1337. </w:t>
      </w:r>
      <w:r w:rsidR="00525EAC" w:rsidRPr="007E4299">
        <w:rPr>
          <w:rStyle w:val="Char5"/>
          <w:rFonts w:hint="cs"/>
          <w:rtl/>
        </w:rPr>
        <w:t>«</w:t>
      </w:r>
      <w:r w:rsidR="000E47D4">
        <w:rPr>
          <w:rStyle w:val="Char7"/>
          <w:rFonts w:hint="cs"/>
          <w:rtl/>
        </w:rPr>
        <w:t xml:space="preserve">از </w:t>
      </w:r>
      <w:r w:rsidRPr="00A120F8">
        <w:rPr>
          <w:rStyle w:val="Char7"/>
          <w:rFonts w:hint="cs"/>
          <w:rtl/>
        </w:rPr>
        <w:t xml:space="preserve">عمرو بن </w:t>
      </w:r>
      <w:r w:rsidR="000E47D4">
        <w:rPr>
          <w:rStyle w:val="Char7"/>
          <w:rFonts w:hint="cs"/>
          <w:rtl/>
        </w:rPr>
        <w:t>عبسه</w:t>
      </w:r>
      <w:r w:rsidRPr="00A120F8">
        <w:rPr>
          <w:rStyle w:val="Char7"/>
          <w:rFonts w:hint="cs"/>
          <w:rtl/>
        </w:rPr>
        <w:t xml:space="preserve"> </w:t>
      </w:r>
      <w:r w:rsidR="006A2C0C" w:rsidRPr="007E4299">
        <w:rPr>
          <w:rStyle w:val="Char7"/>
          <w:rFonts w:cs="CTraditional Arabic" w:hint="cs"/>
          <w:szCs w:val="28"/>
          <w:rtl/>
        </w:rPr>
        <w:t>س</w:t>
      </w:r>
      <w:r w:rsidRPr="00A120F8">
        <w:rPr>
          <w:rStyle w:val="Char7"/>
          <w:rFonts w:hint="cs"/>
          <w:rtl/>
        </w:rPr>
        <w:t xml:space="preserve"> روایت شده است که گفت</w:t>
      </w:r>
      <w:r w:rsidR="009272A6" w:rsidRPr="00A120F8">
        <w:rPr>
          <w:rStyle w:val="Char7"/>
          <w:rFonts w:hint="cs"/>
          <w:rtl/>
        </w:rPr>
        <w:t>:</w:t>
      </w:r>
      <w:r w:rsidRPr="00A120F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شنیدم که می‌فرمود</w:t>
      </w:r>
      <w:r w:rsidR="009272A6" w:rsidRPr="00A120F8">
        <w:rPr>
          <w:rStyle w:val="Char7"/>
          <w:rFonts w:hint="cs"/>
          <w:rtl/>
        </w:rPr>
        <w:t>:</w:t>
      </w:r>
      <w:r w:rsidRPr="00A120F8">
        <w:rPr>
          <w:rStyle w:val="Char7"/>
          <w:rFonts w:hint="cs"/>
          <w:rtl/>
        </w:rPr>
        <w:t xml:space="preserve"> «هرکس در راه خدا تیری بیندازد، (پاداش آن) برای او، برابر آزاد کردن بنده‌ای (در راه خدا)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3"/>
      </w:r>
      <w:r w:rsidR="00980A27">
        <w:rPr>
          <w:rStyle w:val="Charb"/>
          <w:rFonts w:hint="cs"/>
          <w:rtl/>
        </w:rPr>
        <w:t>.</w:t>
      </w:r>
    </w:p>
    <w:p w:rsidR="001A7F5C" w:rsidRPr="00634579" w:rsidRDefault="001A7F5C" w:rsidP="009D21BF">
      <w:pPr>
        <w:pStyle w:val="a"/>
        <w:rPr>
          <w:rStyle w:val="Chard"/>
          <w:rtl/>
        </w:rPr>
      </w:pPr>
      <w:r w:rsidRPr="00634579">
        <w:rPr>
          <w:rStyle w:val="Charb"/>
          <w:rtl/>
        </w:rPr>
        <w:t>1338</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يحيى خُريم بن فاتِكٍ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مَنْ أَنْفَقَ نَفَقَةً في سبيلِ اللَّهِ كُتِبَ لَهُ سبْعُمِائِة ضِعفٍ</w:t>
      </w:r>
      <w:r w:rsidR="009272A6">
        <w:rPr>
          <w:rtl/>
        </w:rPr>
        <w:t>»</w:t>
      </w:r>
      <w:r w:rsidR="00525EAC" w:rsidRPr="007E4299">
        <w:rPr>
          <w:rStyle w:val="Char5"/>
          <w:rFonts w:hint="cs"/>
          <w:rtl/>
        </w:rPr>
        <w:t>»</w:t>
      </w:r>
      <w:r w:rsidRPr="00634579">
        <w:rPr>
          <w:rStyle w:val="Chard"/>
          <w:rtl/>
        </w:rPr>
        <w:t xml:space="preserve"> رواه الترمذي وقال</w:t>
      </w:r>
      <w:r w:rsidR="009272A6" w:rsidRPr="00634579">
        <w:rPr>
          <w:rStyle w:val="Chard"/>
          <w:rtl/>
        </w:rPr>
        <w:t>:</w:t>
      </w:r>
      <w:r w:rsidRPr="00634579">
        <w:rPr>
          <w:rStyle w:val="Chard"/>
          <w:rtl/>
        </w:rPr>
        <w:t xml:space="preserve"> حديثٌ حَسَنٌ</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1338. </w:t>
      </w:r>
      <w:r w:rsidR="00525EAC" w:rsidRPr="007E4299">
        <w:rPr>
          <w:rStyle w:val="Char5"/>
          <w:rFonts w:hint="cs"/>
          <w:rtl/>
        </w:rPr>
        <w:t>«</w:t>
      </w:r>
      <w:r w:rsidR="000E47D4">
        <w:rPr>
          <w:rStyle w:val="Char7"/>
          <w:rFonts w:hint="cs"/>
          <w:rtl/>
        </w:rPr>
        <w:t>از ابویحیی خریم بن فاتک</w:t>
      </w:r>
      <w:r w:rsidRPr="00A120F8">
        <w:rPr>
          <w:rStyle w:val="Char7"/>
          <w:rFonts w:hint="cs"/>
          <w:rtl/>
        </w:rPr>
        <w:t xml:space="preserve">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Fonts w:cs="CTraditional Arabic" w:hint="cs"/>
          <w:spacing w:val="-2"/>
          <w:sz w:val="28"/>
          <w:szCs w:val="28"/>
          <w:rtl/>
          <w:lang w:bidi="fa-IR"/>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«هرکس در راه خدا، احسان و انفاقی بکند، هفتصد برابر، برای او نوشته و محسوب می‌گردد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4"/>
      </w:r>
      <w:r w:rsidR="00980A27">
        <w:rPr>
          <w:rStyle w:val="Charb"/>
          <w:rFonts w:hint="cs"/>
          <w:rtl/>
        </w:rPr>
        <w:t>.</w:t>
      </w:r>
    </w:p>
    <w:p w:rsidR="001A7F5C" w:rsidRPr="00634579" w:rsidRDefault="001A7F5C" w:rsidP="009D21BF">
      <w:pPr>
        <w:pStyle w:val="a"/>
        <w:rPr>
          <w:rStyle w:val="Chard"/>
          <w:rtl/>
        </w:rPr>
      </w:pPr>
      <w:r w:rsidRPr="00634579">
        <w:rPr>
          <w:rStyle w:val="Charb"/>
          <w:rtl/>
        </w:rPr>
        <w:t>1339</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سَعيدٍ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مِنْ عبدٍ يصومُ يوْماً في سبِيلِ اللَّهِ إلاَّ باعد اللَّه بِذلكَ اليوم وَجْهَهُ عَنِ النَّارِ سبْعِين خَرِيفاً</w:t>
      </w:r>
      <w:r w:rsidR="009272A6">
        <w:rPr>
          <w:rtl/>
        </w:rPr>
        <w:t>»</w:t>
      </w:r>
      <w:r w:rsidR="00525EAC"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1339. </w:t>
      </w:r>
      <w:r w:rsidR="00525EAC" w:rsidRPr="007E4299">
        <w:rPr>
          <w:rStyle w:val="Char5"/>
          <w:rFonts w:hint="cs"/>
          <w:rtl/>
        </w:rPr>
        <w:t>«</w:t>
      </w:r>
      <w:r w:rsidRPr="00A120F8">
        <w:rPr>
          <w:rStyle w:val="Char7"/>
          <w:rFonts w:hint="cs"/>
          <w:rtl/>
        </w:rPr>
        <w:t xml:space="preserve">از ابوسعید خدری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«هر بنده‌ای که روزی در راه خدا روزه بگیرد</w:t>
      </w:r>
      <w:r w:rsidRPr="00A120F8">
        <w:rPr>
          <w:rStyle w:val="Char7"/>
          <w:rtl/>
        </w:rPr>
        <w:footnoteReference w:customMarkFollows="1" w:id="515"/>
        <w:sym w:font="Symbol" w:char="F02A"/>
      </w:r>
      <w:r w:rsidRPr="00A120F8">
        <w:rPr>
          <w:rStyle w:val="Char7"/>
          <w:rFonts w:hint="cs"/>
          <w:rtl/>
        </w:rPr>
        <w:t>، خداوند یقیناً صورت او را به خاطر آن روزه، به مدت هفتاد سال از آتش (دوزخ) دور می‌کند</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6"/>
      </w:r>
      <w:r w:rsidR="00980A27">
        <w:rPr>
          <w:rStyle w:val="Charb"/>
          <w:rFonts w:hint="cs"/>
          <w:rtl/>
        </w:rPr>
        <w:t>.</w:t>
      </w:r>
      <w:r w:rsidRPr="007E4299">
        <w:rPr>
          <w:rStyle w:val="Charb"/>
          <w:rFonts w:hint="cs"/>
          <w:rtl/>
        </w:rPr>
        <w:t xml:space="preserve"> </w:t>
      </w:r>
    </w:p>
    <w:p w:rsidR="001A7F5C" w:rsidRPr="00634579" w:rsidRDefault="001A7F5C" w:rsidP="009D21BF">
      <w:pPr>
        <w:pStyle w:val="a"/>
        <w:rPr>
          <w:rStyle w:val="Chard"/>
          <w:rtl/>
        </w:rPr>
      </w:pPr>
      <w:r w:rsidRPr="00634579">
        <w:rPr>
          <w:rStyle w:val="Charb"/>
          <w:rtl/>
        </w:rPr>
        <w:t>1340</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أُمامةَ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مَنْ صامَ يَوْماً في سبيل اللَّهِ جَعَلَ اللَّه بينَهُ وَبيْنَ النَّارِ خَنْدَقاً كَمَا بيْن السَّماءِ والأرْضِ</w:t>
      </w:r>
      <w:r w:rsidR="009272A6">
        <w:rPr>
          <w:rtl/>
        </w:rPr>
        <w:t>»</w:t>
      </w:r>
      <w:r w:rsidR="00525EAC" w:rsidRPr="007E4299">
        <w:rPr>
          <w:rStyle w:val="Char5"/>
          <w:rFonts w:hint="cs"/>
          <w:rtl/>
        </w:rPr>
        <w:t>»</w:t>
      </w:r>
      <w:r w:rsidRPr="00634579">
        <w:rPr>
          <w:rStyle w:val="Chard"/>
          <w:rtl/>
        </w:rPr>
        <w:t xml:space="preserve"> رواهُ الترمذي وقال:حديثٌ حسنٌ صحيحٌ</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1340</w:t>
      </w:r>
      <w:r w:rsidRPr="000E47D4">
        <w:rPr>
          <w:rStyle w:val="Charb"/>
          <w:rFonts w:hint="cs"/>
          <w:spacing w:val="-4"/>
          <w:rtl/>
        </w:rPr>
        <w:t xml:space="preserve">. </w:t>
      </w:r>
      <w:r w:rsidR="00525EAC" w:rsidRPr="000E47D4">
        <w:rPr>
          <w:rStyle w:val="Char5"/>
          <w:rFonts w:hint="cs"/>
          <w:spacing w:val="-4"/>
          <w:rtl/>
        </w:rPr>
        <w:t>«</w:t>
      </w:r>
      <w:r w:rsidRPr="000E47D4">
        <w:rPr>
          <w:rStyle w:val="Char7"/>
          <w:rFonts w:hint="cs"/>
          <w:spacing w:val="-4"/>
          <w:rtl/>
        </w:rPr>
        <w:t xml:space="preserve">از ابوامامه </w:t>
      </w:r>
      <w:r w:rsidR="006A2C0C" w:rsidRPr="000E47D4">
        <w:rPr>
          <w:rStyle w:val="Char7"/>
          <w:rFonts w:cs="CTraditional Arabic" w:hint="cs"/>
          <w:spacing w:val="-4"/>
          <w:szCs w:val="28"/>
          <w:rtl/>
        </w:rPr>
        <w:t>س</w:t>
      </w:r>
      <w:r w:rsidRPr="000E47D4">
        <w:rPr>
          <w:rStyle w:val="Char7"/>
          <w:rFonts w:hint="cs"/>
          <w:spacing w:val="-4"/>
          <w:rtl/>
        </w:rPr>
        <w:t xml:space="preserve"> روایت شده است که پیامبر</w:t>
      </w:r>
      <w:r w:rsidR="000A0F18" w:rsidRPr="000E47D4">
        <w:rPr>
          <w:rFonts w:cs="CTraditional Arabic" w:hint="cs"/>
          <w:spacing w:val="-4"/>
          <w:sz w:val="28"/>
          <w:szCs w:val="28"/>
          <w:rtl/>
          <w:lang w:bidi="fa-IR"/>
        </w:rPr>
        <w:t xml:space="preserve"> ص</w:t>
      </w:r>
      <w:r w:rsidRPr="000E47D4">
        <w:rPr>
          <w:rStyle w:val="Charb"/>
          <w:rFonts w:hint="cs"/>
          <w:spacing w:val="-4"/>
          <w:rtl/>
        </w:rPr>
        <w:t xml:space="preserve"> </w:t>
      </w:r>
      <w:r w:rsidRPr="000E47D4">
        <w:rPr>
          <w:rStyle w:val="Char7"/>
          <w:rFonts w:hint="cs"/>
          <w:spacing w:val="-4"/>
          <w:rtl/>
        </w:rPr>
        <w:t>فرمودند</w:t>
      </w:r>
      <w:r w:rsidR="009272A6" w:rsidRPr="000E47D4">
        <w:rPr>
          <w:rStyle w:val="Char7"/>
          <w:rFonts w:hint="cs"/>
          <w:spacing w:val="-4"/>
          <w:rtl/>
        </w:rPr>
        <w:t>:</w:t>
      </w:r>
      <w:r w:rsidRPr="000E47D4">
        <w:rPr>
          <w:rStyle w:val="Char7"/>
          <w:rFonts w:hint="cs"/>
          <w:spacing w:val="-4"/>
          <w:rtl/>
        </w:rPr>
        <w:t xml:space="preserve"> «هرکس روزی در راه خدا روزه بگیرد، خداوند بین او و آتش، خندقی به میزان فاصله‌ی آسمان و زمین قرار می‌دهد»</w:t>
      </w:r>
      <w:r w:rsidR="00525EAC" w:rsidRPr="000E47D4">
        <w:rPr>
          <w:rStyle w:val="Char5"/>
          <w:rFonts w:hint="cs"/>
          <w:spacing w:val="-4"/>
          <w:rtl/>
        </w:rPr>
        <w:t>»</w:t>
      </w:r>
      <w:r w:rsidRPr="000E47D4">
        <w:rPr>
          <w:rStyle w:val="FootnoteReference"/>
          <w:rFonts w:cs="IRNazli"/>
          <w:spacing w:val="-4"/>
          <w:sz w:val="28"/>
          <w:szCs w:val="28"/>
          <w:rtl/>
          <w:lang w:bidi="fa-IR"/>
        </w:rPr>
        <w:footnoteReference w:id="517"/>
      </w:r>
      <w:r w:rsidR="00980A27" w:rsidRPr="000E47D4">
        <w:rPr>
          <w:rStyle w:val="Charb"/>
          <w:rFonts w:hint="cs"/>
          <w:spacing w:val="-4"/>
          <w:rtl/>
        </w:rPr>
        <w:t>.</w:t>
      </w:r>
    </w:p>
    <w:p w:rsidR="001A7F5C" w:rsidRPr="00634579" w:rsidRDefault="001A7F5C" w:rsidP="009D21BF">
      <w:pPr>
        <w:pStyle w:val="a"/>
        <w:rPr>
          <w:rStyle w:val="Chard"/>
          <w:rtl/>
        </w:rPr>
      </w:pPr>
      <w:r w:rsidRPr="00634579">
        <w:rPr>
          <w:rStyle w:val="Charb"/>
          <w:rtl/>
        </w:rPr>
        <w:t>1341</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ماتَ ولَمْ يَغْزُ</w:t>
      </w:r>
      <w:r w:rsidR="009272A6">
        <w:rPr>
          <w:rtl/>
        </w:rPr>
        <w:t>،</w:t>
      </w:r>
      <w:r w:rsidRPr="00E36729">
        <w:rPr>
          <w:rtl/>
        </w:rPr>
        <w:t xml:space="preserve"> وَلَمْ يُحَدِّثْ نَفْسَه بِغَزوٍ</w:t>
      </w:r>
      <w:r w:rsidR="009272A6">
        <w:rPr>
          <w:rtl/>
        </w:rPr>
        <w:t>،</w:t>
      </w:r>
      <w:r w:rsidRPr="00E36729">
        <w:rPr>
          <w:rtl/>
        </w:rPr>
        <w:t xml:space="preserve"> ماتَ عَلى شُعْبَةٍ مَنَ النِّفَاقِ</w:t>
      </w:r>
      <w:r w:rsidR="009272A6">
        <w:rPr>
          <w:rtl/>
        </w:rPr>
        <w:t>»</w:t>
      </w:r>
      <w:r w:rsidR="00525EAC"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1341. </w:t>
      </w:r>
      <w:r w:rsidR="00525EAC" w:rsidRPr="007E4299">
        <w:rPr>
          <w:rStyle w:val="Char5"/>
          <w:rFonts w:hint="cs"/>
          <w:rtl/>
        </w:rPr>
        <w:t>«</w:t>
      </w:r>
      <w:r w:rsidRPr="00A120F8">
        <w:rPr>
          <w:rStyle w:val="Char7"/>
          <w:rFonts w:hint="cs"/>
          <w:rtl/>
        </w:rPr>
        <w:t xml:space="preserve">از ابوهریره </w:t>
      </w:r>
      <w:r w:rsidR="006A2C0C" w:rsidRPr="007E4299">
        <w:rPr>
          <w:rStyle w:val="Char7"/>
          <w:rFonts w:cs="CTraditional Arabic" w:hint="cs"/>
          <w:szCs w:val="28"/>
          <w:rtl/>
        </w:rPr>
        <w:t>س</w:t>
      </w:r>
      <w:r w:rsidRPr="00A120F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«هرکس بمیرد در حالی که جهاد نکرده و یا در دل قصد یا آرزوی جهاد نکرده است؛ بر راهی از راه‌های نفاق مرده است</w:t>
      </w:r>
      <w:r w:rsidRPr="007E4299">
        <w:rPr>
          <w:rStyle w:val="Charb"/>
          <w:rFonts w:hint="cs"/>
          <w:rtl/>
        </w:rPr>
        <w:t>»</w:t>
      </w:r>
      <w:r w:rsidR="00525EAC" w:rsidRPr="007E4299">
        <w:rPr>
          <w:rStyle w:val="Char5"/>
          <w:rFonts w:hint="cs"/>
          <w:rtl/>
        </w:rPr>
        <w:t>»</w:t>
      </w:r>
      <w:r w:rsidRPr="007E4299">
        <w:rPr>
          <w:rStyle w:val="FootnoteReference"/>
          <w:rFonts w:cs="IRNazli"/>
          <w:sz w:val="28"/>
          <w:szCs w:val="28"/>
          <w:rtl/>
          <w:lang w:bidi="fa-IR"/>
        </w:rPr>
        <w:footnoteReference w:id="518"/>
      </w:r>
      <w:r w:rsidR="00980A27">
        <w:rPr>
          <w:rStyle w:val="Charb"/>
          <w:rFonts w:hint="cs"/>
          <w:rtl/>
        </w:rPr>
        <w:t>.</w:t>
      </w:r>
    </w:p>
    <w:p w:rsidR="001A7F5C" w:rsidRPr="00634579" w:rsidRDefault="001A7F5C" w:rsidP="009D21BF">
      <w:pPr>
        <w:pStyle w:val="a"/>
        <w:rPr>
          <w:rStyle w:val="Charb"/>
          <w:rtl/>
        </w:rPr>
      </w:pPr>
      <w:r w:rsidRPr="00634579">
        <w:rPr>
          <w:rStyle w:val="Charb"/>
          <w:rtl/>
        </w:rPr>
        <w:t>1342</w:t>
      </w:r>
      <w:r w:rsidRPr="00634579">
        <w:rPr>
          <w:rStyle w:val="Charb"/>
          <w:rFonts w:hint="cs"/>
          <w:rtl/>
        </w:rPr>
        <w:t>-</w:t>
      </w:r>
      <w:r w:rsidRPr="00634579">
        <w:rPr>
          <w:rStyle w:val="Charb"/>
          <w:rFonts w:ascii="Times New Roman" w:hAnsi="Times New Roman" w:cs="Times New Roman" w:hint="cs"/>
          <w:rtl/>
        </w:rPr>
        <w:t> </w:t>
      </w:r>
      <w:r w:rsidR="00525EAC" w:rsidRPr="007E4299">
        <w:rPr>
          <w:rStyle w:val="Char5"/>
          <w:rFonts w:hint="cs"/>
          <w:rtl/>
        </w:rPr>
        <w:t>«</w:t>
      </w:r>
      <w:r w:rsidRPr="00E36729">
        <w:rPr>
          <w:rtl/>
        </w:rPr>
        <w:t xml:space="preserve">وعَن جابرٍ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كنَّا مع النبي</w:t>
      </w:r>
      <w:r w:rsidR="000A0F18">
        <w:rPr>
          <w:rtl/>
        </w:rPr>
        <w:t xml:space="preserve"> </w:t>
      </w:r>
      <w:r w:rsidR="000A0F18" w:rsidRPr="000A0F18">
        <w:rPr>
          <w:rFonts w:cs="CTraditional Arabic"/>
          <w:szCs w:val="28"/>
          <w:rtl/>
        </w:rPr>
        <w:t>ص</w:t>
      </w:r>
      <w:r w:rsidR="009272A6">
        <w:rPr>
          <w:rtl/>
        </w:rPr>
        <w:t>،</w:t>
      </w:r>
      <w:r w:rsidRPr="00E36729">
        <w:rPr>
          <w:rtl/>
        </w:rPr>
        <w:t xml:space="preserve"> في غَزَاة فقال</w:t>
      </w:r>
      <w:r w:rsidR="009272A6">
        <w:rPr>
          <w:rtl/>
        </w:rPr>
        <w:t>:</w:t>
      </w:r>
      <w:r w:rsidRPr="00E36729">
        <w:rPr>
          <w:rtl/>
        </w:rPr>
        <w:t xml:space="preserve"> «إنَّ بال</w:t>
      </w:r>
      <w:r w:rsidR="00634579">
        <w:rPr>
          <w:rFonts w:hint="cs"/>
          <w:rtl/>
        </w:rPr>
        <w:t>ـ</w:t>
      </w:r>
      <w:r w:rsidRPr="00E36729">
        <w:rPr>
          <w:rtl/>
        </w:rPr>
        <w:t>مدينةِ لَرِجالاً ما سِرتُمْ مَسيراً</w:t>
      </w:r>
      <w:r w:rsidR="009272A6">
        <w:rPr>
          <w:rtl/>
        </w:rPr>
        <w:t>،</w:t>
      </w:r>
      <w:r w:rsidRPr="00E36729">
        <w:rPr>
          <w:rtl/>
        </w:rPr>
        <w:t xml:space="preserve"> وَلا قَطَعْتُمْ وادياً إلاَّ كانُوا معكُم</w:t>
      </w:r>
      <w:r w:rsidR="009272A6">
        <w:rPr>
          <w:rtl/>
        </w:rPr>
        <w:t>،</w:t>
      </w:r>
      <w:r w:rsidRPr="00E36729">
        <w:rPr>
          <w:rtl/>
        </w:rPr>
        <w:t xml:space="preserve"> حبَسهُمُ المَرضُ»</w:t>
      </w:r>
      <w:r w:rsidR="00525EAC" w:rsidRPr="007E4299">
        <w:rPr>
          <w:rStyle w:val="Char5"/>
          <w:rFonts w:hint="cs"/>
          <w:rtl/>
        </w:rPr>
        <w:t>»</w:t>
      </w:r>
      <w:r w:rsidRPr="00634579">
        <w:rPr>
          <w:rStyle w:val="Charb"/>
          <w:rtl/>
        </w:rPr>
        <w:t>.</w:t>
      </w:r>
    </w:p>
    <w:p w:rsidR="001A7F5C" w:rsidRPr="007E4299" w:rsidRDefault="001A7F5C" w:rsidP="006E0A7B">
      <w:pPr>
        <w:pStyle w:val="af0"/>
        <w:rPr>
          <w:rStyle w:val="Charb"/>
          <w:rtl/>
        </w:rPr>
      </w:pPr>
      <w:r w:rsidRPr="00E93B22">
        <w:rPr>
          <w:rtl/>
        </w:rPr>
        <w:t>وفي روايةٍ</w:t>
      </w:r>
      <w:r w:rsidR="009272A6" w:rsidRPr="00E93B22">
        <w:rPr>
          <w:rtl/>
        </w:rPr>
        <w:t>:</w:t>
      </w:r>
      <w:r w:rsidRPr="00E93B22">
        <w:rPr>
          <w:rtl/>
        </w:rPr>
        <w:t xml:space="preserve"> </w:t>
      </w:r>
      <w:r w:rsidR="009272A6" w:rsidRPr="00E93B22">
        <w:rPr>
          <w:rtl/>
        </w:rPr>
        <w:t>«</w:t>
      </w:r>
      <w:r w:rsidRPr="00E93B22">
        <w:rPr>
          <w:rtl/>
        </w:rPr>
        <w:t>حبَسهُمُ العُذْرُ</w:t>
      </w:r>
      <w:r w:rsidR="009272A6" w:rsidRPr="00E93B22">
        <w:rPr>
          <w:rtl/>
        </w:rPr>
        <w:t>».</w:t>
      </w:r>
      <w:r w:rsidRPr="00E93B22">
        <w:rPr>
          <w:rtl/>
        </w:rPr>
        <w:t xml:space="preserve"> وفي روايةٍ</w:t>
      </w:r>
      <w:r w:rsidR="009272A6" w:rsidRPr="00E93B22">
        <w:rPr>
          <w:rtl/>
        </w:rPr>
        <w:t>:</w:t>
      </w:r>
      <w:r w:rsidRPr="00E93B22">
        <w:rPr>
          <w:rtl/>
        </w:rPr>
        <w:t xml:space="preserve"> إلاَّ شَرَكُوكُمْ في الأَجرِ</w:t>
      </w:r>
      <w:r w:rsidR="009272A6" w:rsidRPr="00E93B22">
        <w:rPr>
          <w:rtl/>
        </w:rPr>
        <w:t>»</w:t>
      </w:r>
      <w:r w:rsidRPr="00E93B22">
        <w:rPr>
          <w:rtl/>
        </w:rPr>
        <w:t xml:space="preserve"> رواهُ البخاري من روايةِ أَنَسٍ</w:t>
      </w:r>
      <w:r w:rsidR="009272A6" w:rsidRPr="00E93B22">
        <w:rPr>
          <w:rtl/>
        </w:rPr>
        <w:t>،</w:t>
      </w:r>
      <w:r w:rsidRPr="00E93B22">
        <w:rPr>
          <w:rtl/>
        </w:rPr>
        <w:t xml:space="preserve"> ورواهُ مسلمٌ من روايةِ جابرٍ واللفظ له</w:t>
      </w:r>
      <w:r w:rsidR="009272A6">
        <w:rPr>
          <w:rtl/>
        </w:rPr>
        <w:t>.</w:t>
      </w:r>
    </w:p>
    <w:p w:rsidR="003B70B7" w:rsidRDefault="003B70B7" w:rsidP="00A120F8">
      <w:pPr>
        <w:pStyle w:val="a9"/>
        <w:rPr>
          <w:rtl/>
        </w:rPr>
      </w:pPr>
      <w:r w:rsidRPr="000E47D4">
        <w:rPr>
          <w:rStyle w:val="Charb"/>
          <w:rFonts w:hint="cs"/>
          <w:rtl/>
        </w:rPr>
        <w:t xml:space="preserve">1342. </w:t>
      </w:r>
      <w:r w:rsidR="00E93B22" w:rsidRPr="000E47D4">
        <w:rPr>
          <w:rStyle w:val="Char5"/>
          <w:rFonts w:hint="cs"/>
          <w:rtl/>
        </w:rPr>
        <w:t>«</w:t>
      </w:r>
      <w:r w:rsidRPr="00A120F8">
        <w:rPr>
          <w:rFonts w:hint="cs"/>
          <w:rtl/>
        </w:rPr>
        <w:t xml:space="preserve">از جابر </w:t>
      </w:r>
      <w:r w:rsidR="006A2C0C" w:rsidRPr="007E4299">
        <w:rPr>
          <w:rFonts w:cs="CTraditional Arabic" w:hint="cs"/>
          <w:szCs w:val="28"/>
          <w:rtl/>
        </w:rPr>
        <w:t>س</w:t>
      </w:r>
      <w:r w:rsidRPr="00A120F8">
        <w:rPr>
          <w:rFonts w:hint="cs"/>
          <w:rtl/>
        </w:rPr>
        <w:t xml:space="preserve"> روایت شده است که گفت</w:t>
      </w:r>
      <w:r w:rsidR="009272A6" w:rsidRPr="00A120F8">
        <w:rPr>
          <w:rFonts w:hint="cs"/>
          <w:rtl/>
        </w:rPr>
        <w:t>:</w:t>
      </w:r>
      <w:r w:rsidRPr="00A120F8">
        <w:rPr>
          <w:rFonts w:hint="cs"/>
          <w:rtl/>
        </w:rPr>
        <w:t xml:space="preserve"> ما با پیامبر</w:t>
      </w:r>
      <w:r w:rsidR="000A0F18" w:rsidRPr="000A0F18">
        <w:rPr>
          <w:rFonts w:cs="CTraditional Arabic" w:hint="cs"/>
          <w:szCs w:val="28"/>
          <w:rtl/>
        </w:rPr>
        <w:t xml:space="preserve"> ص</w:t>
      </w:r>
      <w:r>
        <w:rPr>
          <w:rFonts w:hint="cs"/>
          <w:rtl/>
        </w:rPr>
        <w:t xml:space="preserve"> در جنگی حضور داشتیم، فرمودند</w:t>
      </w:r>
      <w:r w:rsidR="009272A6">
        <w:rPr>
          <w:rFonts w:hint="cs"/>
          <w:rtl/>
        </w:rPr>
        <w:t>:</w:t>
      </w:r>
      <w:r>
        <w:rPr>
          <w:rFonts w:hint="cs"/>
          <w:rtl/>
        </w:rPr>
        <w:t xml:space="preserve"> «در مدینه مردانی هستند که با شما در (ثواب هجرت) و پیمودن جاده‌ها و قطع بیابان‌ها شریکند، اما بیماری آنها را در مدینه نگه داشته است»</w:t>
      </w:r>
      <w:r w:rsidR="00E93B22">
        <w:rPr>
          <w:rFonts w:hint="cs"/>
          <w:rtl/>
        </w:rPr>
        <w:t>»</w:t>
      </w:r>
      <w:r>
        <w:rPr>
          <w:rFonts w:hint="cs"/>
          <w:rtl/>
        </w:rPr>
        <w:t>.</w:t>
      </w:r>
    </w:p>
    <w:p w:rsidR="003B70B7" w:rsidRDefault="003B70B7" w:rsidP="00A120F8">
      <w:pPr>
        <w:pStyle w:val="a9"/>
        <w:rPr>
          <w:rtl/>
        </w:rPr>
      </w:pPr>
      <w:r w:rsidRPr="000E47D4">
        <w:rPr>
          <w:rStyle w:val="Charb"/>
          <w:rFonts w:hint="cs"/>
          <w:rtl/>
        </w:rPr>
        <w:t>و در روایتی دیگر آمده است</w:t>
      </w:r>
      <w:r w:rsidR="009272A6" w:rsidRPr="000E47D4">
        <w:rPr>
          <w:rStyle w:val="Charb"/>
          <w:rFonts w:hint="cs"/>
          <w:rtl/>
        </w:rPr>
        <w:t>:</w:t>
      </w:r>
      <w:r w:rsidRPr="000E47D4">
        <w:rPr>
          <w:rStyle w:val="Charb"/>
          <w:rFonts w:hint="cs"/>
          <w:rtl/>
        </w:rPr>
        <w:t xml:space="preserve"> </w:t>
      </w:r>
      <w:r w:rsidRPr="000E47D4">
        <w:rPr>
          <w:rStyle w:val="Char5"/>
          <w:rFonts w:hint="cs"/>
          <w:rtl/>
        </w:rPr>
        <w:t>«</w:t>
      </w:r>
      <w:r>
        <w:rPr>
          <w:rFonts w:hint="cs"/>
          <w:rtl/>
        </w:rPr>
        <w:t>عذر (بیماری)، آنها را حبس کرده بود». و در روایتی دیگر آمده است</w:t>
      </w:r>
      <w:r w:rsidR="009272A6">
        <w:rPr>
          <w:rFonts w:hint="cs"/>
          <w:rtl/>
        </w:rPr>
        <w:t>:</w:t>
      </w:r>
      <w:r>
        <w:rPr>
          <w:rFonts w:hint="cs"/>
          <w:rtl/>
        </w:rPr>
        <w:t xml:space="preserve"> «(آنان که به سبب عذر یا بیماری در مد</w:t>
      </w:r>
      <w:r w:rsidR="000E47D4">
        <w:rPr>
          <w:rFonts w:hint="cs"/>
          <w:rtl/>
        </w:rPr>
        <w:t>ینه ماندند)، در پادش سهیم هستند</w:t>
      </w:r>
      <w:r w:rsidR="00E93B22">
        <w:rPr>
          <w:rFonts w:hint="cs"/>
          <w:rtl/>
        </w:rPr>
        <w:t>»</w:t>
      </w:r>
      <w:r w:rsidRPr="007E4299">
        <w:rPr>
          <w:rStyle w:val="FootnoteReference"/>
          <w:rFonts w:cs="IRNazli"/>
          <w:sz w:val="28"/>
          <w:szCs w:val="28"/>
          <w:rtl/>
          <w:lang w:bidi="fa-IR"/>
        </w:rPr>
        <w:footnoteReference w:id="519"/>
      </w:r>
      <w:r w:rsidR="00980A27">
        <w:rPr>
          <w:rFonts w:hint="cs"/>
          <w:rtl/>
        </w:rPr>
        <w:t>.</w:t>
      </w:r>
    </w:p>
    <w:p w:rsidR="001A7F5C" w:rsidRPr="00E36729" w:rsidRDefault="001A7F5C" w:rsidP="009D21BF">
      <w:pPr>
        <w:pStyle w:val="a"/>
        <w:rPr>
          <w:rtl/>
        </w:rPr>
      </w:pPr>
      <w:r w:rsidRPr="00634579">
        <w:rPr>
          <w:rStyle w:val="Charb"/>
          <w:rtl/>
        </w:rPr>
        <w:t>1343</w:t>
      </w:r>
      <w:r w:rsidRPr="00634579">
        <w:rPr>
          <w:rStyle w:val="Charb"/>
          <w:rFonts w:hint="cs"/>
          <w:rtl/>
        </w:rPr>
        <w:t>-</w:t>
      </w:r>
      <w:r w:rsidRPr="00634579">
        <w:rPr>
          <w:rStyle w:val="Charb"/>
          <w:rFonts w:ascii="Times New Roman" w:hAnsi="Times New Roman" w:cs="Times New Roman" w:hint="cs"/>
          <w:rtl/>
        </w:rPr>
        <w:t> </w:t>
      </w:r>
      <w:r w:rsidR="00E93B22" w:rsidRPr="007E4299">
        <w:rPr>
          <w:rStyle w:val="Char5"/>
          <w:rFonts w:hint="cs"/>
          <w:rtl/>
        </w:rPr>
        <w:t>«</w:t>
      </w:r>
      <w:r w:rsidRPr="00E36729">
        <w:rPr>
          <w:rtl/>
        </w:rPr>
        <w:t xml:space="preserve">وعنْ أبي مُوسى </w:t>
      </w:r>
      <w:r w:rsidR="007E4299" w:rsidRPr="007E4299">
        <w:rPr>
          <w:rFonts w:cs="CTraditional Arabic"/>
          <w:szCs w:val="28"/>
          <w:rtl/>
        </w:rPr>
        <w:t>س</w:t>
      </w:r>
      <w:r w:rsidR="009272A6">
        <w:rPr>
          <w:rtl/>
        </w:rPr>
        <w:t>،</w:t>
      </w:r>
      <w:r w:rsidRPr="00E36729">
        <w:rPr>
          <w:rtl/>
        </w:rPr>
        <w:t xml:space="preserve"> أَنَّ أعْرَابيّاً أَتى النبي</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يا رسول اللَّه</w:t>
      </w:r>
      <w:r w:rsidR="009272A6">
        <w:rPr>
          <w:rtl/>
        </w:rPr>
        <w:t>،</w:t>
      </w:r>
      <w:r w:rsidRPr="00E36729">
        <w:rPr>
          <w:rtl/>
        </w:rPr>
        <w:t xml:space="preserve"> الرَّجُلُ يُقَاتِلُ لِلْمَغْتمِ</w:t>
      </w:r>
      <w:r w:rsidR="009272A6">
        <w:rPr>
          <w:rtl/>
        </w:rPr>
        <w:t>،</w:t>
      </w:r>
      <w:r w:rsidRPr="00E36729">
        <w:rPr>
          <w:rtl/>
        </w:rPr>
        <w:t xml:space="preserve"> والرَّجُلُ يُقَاتِلُ ليُذْكَرَ</w:t>
      </w:r>
      <w:r w:rsidR="009272A6">
        <w:rPr>
          <w:rtl/>
        </w:rPr>
        <w:t>،</w:t>
      </w:r>
      <w:r w:rsidRPr="00E36729">
        <w:rPr>
          <w:rtl/>
        </w:rPr>
        <w:t xml:space="preserve"> والرَّجُلُ يُقاتِلُ ليُرى مكانُه؟</w:t>
      </w:r>
    </w:p>
    <w:p w:rsidR="001A7F5C" w:rsidRPr="00E36729" w:rsidRDefault="001A7F5C" w:rsidP="009D21BF">
      <w:pPr>
        <w:pStyle w:val="a"/>
        <w:rPr>
          <w:rtl/>
        </w:rPr>
      </w:pPr>
      <w:r w:rsidRPr="00E36729">
        <w:rPr>
          <w:rtl/>
        </w:rPr>
        <w:t>وفي روايةٍ</w:t>
      </w:r>
      <w:r w:rsidR="009272A6">
        <w:rPr>
          <w:rtl/>
        </w:rPr>
        <w:t>:</w:t>
      </w:r>
      <w:r w:rsidR="00634579">
        <w:rPr>
          <w:rtl/>
        </w:rPr>
        <w:t xml:space="preserve"> يُقاتلُ شَ</w:t>
      </w:r>
      <w:r w:rsidRPr="00E36729">
        <w:rPr>
          <w:rtl/>
        </w:rPr>
        <w:t>جاعَةً ويُقَاتِلُ حَمِيَّةً</w:t>
      </w:r>
      <w:r w:rsidR="009272A6">
        <w:rPr>
          <w:rtl/>
        </w:rPr>
        <w:t>.</w:t>
      </w:r>
    </w:p>
    <w:p w:rsidR="001A7F5C" w:rsidRPr="00634579" w:rsidRDefault="001A7F5C" w:rsidP="009D21BF">
      <w:pPr>
        <w:pStyle w:val="a"/>
        <w:rPr>
          <w:rStyle w:val="Chard"/>
          <w:rtl/>
        </w:rPr>
      </w:pPr>
      <w:r w:rsidRPr="00E36729">
        <w:rPr>
          <w:rtl/>
        </w:rPr>
        <w:t>وفي روايةٍ</w:t>
      </w:r>
      <w:r w:rsidR="009272A6">
        <w:rPr>
          <w:rtl/>
        </w:rPr>
        <w:t>:</w:t>
      </w:r>
      <w:r w:rsidRPr="00E36729">
        <w:rPr>
          <w:rtl/>
        </w:rPr>
        <w:t xml:space="preserve"> ويُقاتلُ غَضَباً</w:t>
      </w:r>
      <w:r w:rsidR="009272A6">
        <w:rPr>
          <w:rtl/>
        </w:rPr>
        <w:t>،</w:t>
      </w:r>
      <w:r w:rsidRPr="00E36729">
        <w:rPr>
          <w:rtl/>
        </w:rPr>
        <w:t xml:space="preserve"> فَمْنْ في سبيل اللَّهِ</w:t>
      </w:r>
      <w:r w:rsidR="00EA381D">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قَاتَلَ لتكُونَ كَلِمَةُ اللَّه هِيَ العُلْيا</w:t>
      </w:r>
      <w:r w:rsidR="009272A6">
        <w:rPr>
          <w:rtl/>
        </w:rPr>
        <w:t>،</w:t>
      </w:r>
      <w:r w:rsidRPr="00E36729">
        <w:rPr>
          <w:rtl/>
        </w:rPr>
        <w:t xml:space="preserve"> فَهُوَ في سبيلِ اللَّهِ</w:t>
      </w:r>
      <w:r w:rsidR="009272A6">
        <w:rPr>
          <w:rtl/>
        </w:rPr>
        <w:t>»</w:t>
      </w:r>
      <w:r w:rsidR="00E93B22" w:rsidRPr="007E4299">
        <w:rPr>
          <w:rStyle w:val="Char5"/>
          <w:rFonts w:hint="cs"/>
          <w:rtl/>
        </w:rPr>
        <w:t>»</w:t>
      </w:r>
      <w:r w:rsidRPr="00634579">
        <w:rPr>
          <w:rStyle w:val="Chard"/>
          <w:rtl/>
        </w:rPr>
        <w:t xml:space="preserve"> متفقٌ عليه</w:t>
      </w:r>
      <w:r w:rsidRPr="00634579">
        <w:rPr>
          <w:rStyle w:val="Chard"/>
          <w:rFonts w:hint="cs"/>
          <w:rtl/>
        </w:rPr>
        <w:t>.</w:t>
      </w:r>
    </w:p>
    <w:p w:rsidR="003B70B7" w:rsidRPr="007E4299" w:rsidRDefault="003B70B7" w:rsidP="003C2F33">
      <w:pPr>
        <w:ind w:firstLine="284"/>
        <w:jc w:val="both"/>
        <w:rPr>
          <w:rStyle w:val="Charb"/>
          <w:rtl/>
        </w:rPr>
      </w:pPr>
      <w:r w:rsidRPr="007E4299">
        <w:rPr>
          <w:rStyle w:val="Charb"/>
          <w:rFonts w:hint="cs"/>
          <w:rtl/>
        </w:rPr>
        <w:t xml:space="preserve">1343. </w:t>
      </w:r>
      <w:r w:rsidR="00E93B22" w:rsidRPr="007E4299">
        <w:rPr>
          <w:rStyle w:val="Char5"/>
          <w:rFonts w:hint="cs"/>
          <w:rtl/>
        </w:rPr>
        <w:t>«</w:t>
      </w:r>
      <w:r w:rsidRPr="00A120F8">
        <w:rPr>
          <w:rStyle w:val="Char7"/>
          <w:rFonts w:hint="cs"/>
          <w:rtl/>
        </w:rPr>
        <w:t xml:space="preserve">از ابوموسی </w:t>
      </w:r>
      <w:r w:rsidR="006A2C0C" w:rsidRPr="007E4299">
        <w:rPr>
          <w:rStyle w:val="Char7"/>
          <w:rFonts w:cs="CTraditional Arabic" w:hint="cs"/>
          <w:szCs w:val="28"/>
          <w:rtl/>
        </w:rPr>
        <w:t>س</w:t>
      </w:r>
      <w:r w:rsidRPr="00A120F8">
        <w:rPr>
          <w:rStyle w:val="Char7"/>
          <w:rFonts w:hint="cs"/>
          <w:rtl/>
        </w:rPr>
        <w:t xml:space="preserve"> روایت شده است که مردی اعرابی به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آمد و عرض کرد</w:t>
      </w:r>
      <w:r w:rsidR="009272A6" w:rsidRPr="00A120F8">
        <w:rPr>
          <w:rStyle w:val="Char7"/>
          <w:rFonts w:hint="cs"/>
          <w:rtl/>
        </w:rPr>
        <w:t>:</w:t>
      </w:r>
      <w:r w:rsidRPr="00A120F8">
        <w:rPr>
          <w:rStyle w:val="Char7"/>
          <w:rFonts w:hint="cs"/>
          <w:rtl/>
        </w:rPr>
        <w:t xml:space="preserve"> ای رسول خدا! مردی برای غنیمت می‌جنگد و مردی برای پیدا کردن نام و شهرت و دیگری برای دیده شدن هنرهای جنگی او و ریا؛ و در روایتی دیگر آمده است</w:t>
      </w:r>
      <w:r w:rsidR="009272A6" w:rsidRPr="00A120F8">
        <w:rPr>
          <w:rStyle w:val="Char7"/>
          <w:rFonts w:hint="cs"/>
          <w:rtl/>
        </w:rPr>
        <w:t>:</w:t>
      </w:r>
      <w:r w:rsidRPr="00A120F8">
        <w:rPr>
          <w:rStyle w:val="Char7"/>
          <w:rFonts w:hint="cs"/>
          <w:rtl/>
        </w:rPr>
        <w:t xml:space="preserve"> به خاطر شجاعت و تعصب قومی؛ و در روایتی دیگر آمده است</w:t>
      </w:r>
      <w:r w:rsidR="009272A6" w:rsidRPr="00A120F8">
        <w:rPr>
          <w:rStyle w:val="Char7"/>
          <w:rFonts w:hint="cs"/>
          <w:rtl/>
        </w:rPr>
        <w:t>:</w:t>
      </w:r>
      <w:r w:rsidRPr="00A120F8">
        <w:rPr>
          <w:rStyle w:val="Char7"/>
          <w:rFonts w:hint="cs"/>
          <w:rtl/>
        </w:rPr>
        <w:t xml:space="preserve"> به خاطر خشم؛ پس چه کسی در راه خدا می‌جنگد؟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0F8">
        <w:rPr>
          <w:rStyle w:val="Char7"/>
          <w:rFonts w:hint="cs"/>
          <w:rtl/>
        </w:rPr>
        <w:t>فرمودند</w:t>
      </w:r>
      <w:r w:rsidR="009272A6" w:rsidRPr="00A120F8">
        <w:rPr>
          <w:rStyle w:val="Char7"/>
          <w:rFonts w:hint="cs"/>
          <w:rtl/>
        </w:rPr>
        <w:t>:</w:t>
      </w:r>
      <w:r w:rsidRPr="00A120F8">
        <w:rPr>
          <w:rStyle w:val="Char7"/>
          <w:rFonts w:hint="cs"/>
          <w:rtl/>
        </w:rPr>
        <w:t xml:space="preserve"> «هرکس که به قصد اعتلای نام (و دین) خدا بجنگد، آن </w:t>
      </w:r>
      <w:r w:rsidR="003C2F33" w:rsidRPr="00A120F8">
        <w:rPr>
          <w:rStyle w:val="Char7"/>
          <w:rFonts w:hint="cs"/>
          <w:rtl/>
        </w:rPr>
        <w:t>جنگیدن</w:t>
      </w:r>
      <w:r w:rsidRPr="00A120F8">
        <w:rPr>
          <w:rStyle w:val="Char7"/>
          <w:rFonts w:hint="cs"/>
          <w:rtl/>
        </w:rPr>
        <w:t xml:space="preserve"> در راه خدا (و مقبول) است</w:t>
      </w:r>
      <w:r w:rsidRPr="007E4299">
        <w:rPr>
          <w:rStyle w:val="Charb"/>
          <w:rFonts w:hint="cs"/>
          <w:rtl/>
        </w:rPr>
        <w:t>»</w:t>
      </w:r>
      <w:r w:rsidR="00E93B22" w:rsidRPr="007E4299">
        <w:rPr>
          <w:rStyle w:val="Char5"/>
          <w:rFonts w:hint="cs"/>
          <w:rtl/>
        </w:rPr>
        <w:t>»</w:t>
      </w:r>
      <w:r w:rsidRPr="007E4299">
        <w:rPr>
          <w:rStyle w:val="FootnoteReference"/>
          <w:rFonts w:cs="IRNazli"/>
          <w:sz w:val="28"/>
          <w:szCs w:val="28"/>
          <w:rtl/>
          <w:lang w:bidi="fa-IR"/>
        </w:rPr>
        <w:footnoteReference w:id="520"/>
      </w:r>
      <w:r w:rsidR="00980A27">
        <w:rPr>
          <w:rStyle w:val="Charb"/>
          <w:rFonts w:hint="cs"/>
          <w:rtl/>
        </w:rPr>
        <w:t>.</w:t>
      </w:r>
    </w:p>
    <w:p w:rsidR="001A7F5C" w:rsidRPr="00634579" w:rsidRDefault="001A7F5C" w:rsidP="009D21BF">
      <w:pPr>
        <w:pStyle w:val="a"/>
        <w:rPr>
          <w:rStyle w:val="Chard"/>
          <w:rtl/>
        </w:rPr>
      </w:pPr>
      <w:r w:rsidRPr="00634579">
        <w:rPr>
          <w:rStyle w:val="Charb"/>
          <w:rtl/>
        </w:rPr>
        <w:t>1344</w:t>
      </w:r>
      <w:r w:rsidRPr="00634579">
        <w:rPr>
          <w:rStyle w:val="Charb"/>
          <w:rFonts w:hint="cs"/>
          <w:rtl/>
        </w:rPr>
        <w:t>-</w:t>
      </w:r>
      <w:r w:rsidRPr="00634579">
        <w:rPr>
          <w:rStyle w:val="Charb"/>
          <w:rFonts w:ascii="Times New Roman" w:hAnsi="Times New Roman" w:cs="Times New Roman" w:hint="cs"/>
          <w:rtl/>
        </w:rPr>
        <w:t> </w:t>
      </w:r>
      <w:r w:rsidR="00E93B22"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مِنْ غَازِيةٍ</w:t>
      </w:r>
      <w:r w:rsidR="009272A6">
        <w:rPr>
          <w:rtl/>
        </w:rPr>
        <w:t>،</w:t>
      </w:r>
      <w:r w:rsidRPr="00E36729">
        <w:rPr>
          <w:rtl/>
        </w:rPr>
        <w:t xml:space="preserve"> أوْ سَرِيَّةٍ تَغْزُو</w:t>
      </w:r>
      <w:r w:rsidR="009272A6">
        <w:rPr>
          <w:rtl/>
        </w:rPr>
        <w:t>،</w:t>
      </w:r>
      <w:r w:rsidRPr="00E36729">
        <w:rPr>
          <w:rtl/>
        </w:rPr>
        <w:t xml:space="preserve"> فَتَغْنمُ وتَسْلَم</w:t>
      </w:r>
      <w:r w:rsidR="009272A6">
        <w:rPr>
          <w:rtl/>
        </w:rPr>
        <w:t>،</w:t>
      </w:r>
      <w:r w:rsidRPr="00E36729">
        <w:rPr>
          <w:rtl/>
        </w:rPr>
        <w:t xml:space="preserve"> إلاَّ كانُوا قَدْ تعَجَّلُوا ثُلُثَيْ أَجورِهِم، ومَا مِنْ غازِيةٍ أوْ سرِيَّةٍ تُخْفِقُ وتُصابُ إلاَّ تَمَّ ل</w:t>
      </w:r>
      <w:r w:rsidR="00634579">
        <w:rPr>
          <w:rFonts w:hint="cs"/>
          <w:rtl/>
        </w:rPr>
        <w:t>ـ</w:t>
      </w:r>
      <w:r w:rsidRPr="00E36729">
        <w:rPr>
          <w:rtl/>
        </w:rPr>
        <w:t>هم أُجورُهُمْ</w:t>
      </w:r>
      <w:r w:rsidR="009272A6">
        <w:rPr>
          <w:rtl/>
        </w:rPr>
        <w:t>»</w:t>
      </w:r>
      <w:r w:rsidR="00E93B22"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565163">
      <w:pPr>
        <w:ind w:firstLine="284"/>
        <w:jc w:val="both"/>
        <w:rPr>
          <w:rStyle w:val="Charb"/>
          <w:rtl/>
        </w:rPr>
      </w:pPr>
      <w:r w:rsidRPr="007E4299">
        <w:rPr>
          <w:rStyle w:val="Charb"/>
          <w:rFonts w:hint="cs"/>
          <w:rtl/>
        </w:rPr>
        <w:t xml:space="preserve">1344. </w:t>
      </w:r>
      <w:r w:rsidR="00E93B22" w:rsidRPr="007E4299">
        <w:rPr>
          <w:rStyle w:val="Char5"/>
          <w:rFonts w:hint="cs"/>
          <w:rtl/>
        </w:rPr>
        <w:t>«</w:t>
      </w:r>
      <w:r w:rsidRPr="004966ED">
        <w:rPr>
          <w:rStyle w:val="Char7"/>
          <w:rFonts w:hint="cs"/>
          <w:rtl/>
        </w:rPr>
        <w:t xml:space="preserve">از عبدالله بن عمرو بن عاص </w:t>
      </w:r>
      <w:r w:rsidR="006A2C0C" w:rsidRPr="007E4299">
        <w:rPr>
          <w:rFonts w:cs="CTraditional Arabic" w:hint="cs"/>
          <w:sz w:val="28"/>
          <w:szCs w:val="28"/>
          <w:rtl/>
          <w:lang w:bidi="fa-IR"/>
        </w:rPr>
        <w:t>ب</w:t>
      </w:r>
      <w:r w:rsidRPr="004966E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966ED">
        <w:rPr>
          <w:rStyle w:val="Char7"/>
          <w:rFonts w:hint="cs"/>
          <w:rtl/>
        </w:rPr>
        <w:t>فرمودند</w:t>
      </w:r>
      <w:r w:rsidR="009272A6" w:rsidRPr="004966ED">
        <w:rPr>
          <w:rStyle w:val="Char7"/>
          <w:rFonts w:hint="cs"/>
          <w:rtl/>
        </w:rPr>
        <w:t>:</w:t>
      </w:r>
      <w:r w:rsidRPr="004966ED">
        <w:rPr>
          <w:rStyle w:val="Char7"/>
          <w:rFonts w:hint="cs"/>
          <w:rtl/>
        </w:rPr>
        <w:t xml:space="preserve"> «هر گروه یا لشکر مجاهد و جنگجویی که جهاد می‌کنند و غنیمت می‌برند و سالم می‌مانند، دو سوم اجر خود را پیشاپیش دریافت کرده‌اند و هر گروه یا لشکر جنگجویی که جهاد می‌کنند و غنیمت نمی‌برند و کشته یا زخمی می‌شوند، اجر آنها کامل است و به تمام پاداش می‌رسند</w:t>
      </w:r>
      <w:r w:rsidRPr="007E4299">
        <w:rPr>
          <w:rStyle w:val="Charb"/>
          <w:rFonts w:hint="cs"/>
          <w:rtl/>
        </w:rPr>
        <w:t>»</w:t>
      </w:r>
      <w:r w:rsidR="00E93B22" w:rsidRPr="007E4299">
        <w:rPr>
          <w:rStyle w:val="Char5"/>
          <w:rFonts w:hint="cs"/>
          <w:rtl/>
        </w:rPr>
        <w:t>»</w:t>
      </w:r>
      <w:r w:rsidRPr="007E4299">
        <w:rPr>
          <w:rStyle w:val="Charb"/>
          <w:rFonts w:hint="cs"/>
          <w:rtl/>
        </w:rPr>
        <w:t>.</w:t>
      </w:r>
    </w:p>
    <w:p w:rsidR="001A7F5C" w:rsidRPr="00634579" w:rsidRDefault="001A7F5C" w:rsidP="009D21BF">
      <w:pPr>
        <w:pStyle w:val="a"/>
        <w:rPr>
          <w:rStyle w:val="Chard"/>
          <w:rtl/>
        </w:rPr>
      </w:pPr>
      <w:r w:rsidRPr="00634579">
        <w:rPr>
          <w:rStyle w:val="Charb"/>
          <w:rtl/>
        </w:rPr>
        <w:t>1345</w:t>
      </w:r>
      <w:r w:rsidRPr="00634579">
        <w:rPr>
          <w:rStyle w:val="Charb"/>
          <w:rFonts w:hint="cs"/>
          <w:rtl/>
        </w:rPr>
        <w:t>-</w:t>
      </w:r>
      <w:r w:rsidRPr="00634579">
        <w:rPr>
          <w:rStyle w:val="Charb"/>
          <w:rFonts w:ascii="Times New Roman" w:hAnsi="Times New Roman" w:cs="Times New Roman" w:hint="cs"/>
          <w:rtl/>
        </w:rPr>
        <w:t> </w:t>
      </w:r>
      <w:r w:rsidR="00E93B22" w:rsidRPr="007E4299">
        <w:rPr>
          <w:rStyle w:val="Char5"/>
          <w:rFonts w:hint="cs"/>
          <w:rtl/>
        </w:rPr>
        <w:t>«</w:t>
      </w:r>
      <w:r w:rsidRPr="00E36729">
        <w:rPr>
          <w:rtl/>
        </w:rPr>
        <w:t xml:space="preserve">وعنْ أبي أُمامَةَ </w:t>
      </w:r>
      <w:r w:rsidR="007E4299" w:rsidRPr="007E4299">
        <w:rPr>
          <w:rFonts w:cs="CTraditional Arabic"/>
          <w:szCs w:val="28"/>
          <w:rtl/>
        </w:rPr>
        <w:t>س</w:t>
      </w:r>
      <w:r w:rsidR="009272A6">
        <w:rPr>
          <w:rtl/>
        </w:rPr>
        <w:t>،</w:t>
      </w:r>
      <w:r w:rsidRPr="00E36729">
        <w:rPr>
          <w:rtl/>
        </w:rPr>
        <w:t xml:space="preserve"> أنَّ رَجُلاً قالَ</w:t>
      </w:r>
      <w:r w:rsidR="009272A6">
        <w:rPr>
          <w:rtl/>
        </w:rPr>
        <w:t>:</w:t>
      </w:r>
      <w:r w:rsidRPr="00E36729">
        <w:rPr>
          <w:rtl/>
        </w:rPr>
        <w:t xml:space="preserve"> يا رسولَ اللَّه ائذَن لي في السِّياحةِ</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سِياحةَ أُمَّتي الجِهادُ في سبيلِ اللَّهِ</w:t>
      </w:r>
      <w:r w:rsidR="009272A6">
        <w:rPr>
          <w:rtl/>
        </w:rPr>
        <w:t>،</w:t>
      </w:r>
      <w:r w:rsidRPr="00E36729">
        <w:rPr>
          <w:rtl/>
        </w:rPr>
        <w:t xml:space="preserve"> </w:t>
      </w:r>
      <w:r w:rsidR="007E4299" w:rsidRPr="007E4299">
        <w:rPr>
          <w:rFonts w:cs="CTraditional Arabic"/>
          <w:szCs w:val="28"/>
          <w:rtl/>
        </w:rPr>
        <w:t>ﻷ</w:t>
      </w:r>
      <w:r w:rsidR="009272A6">
        <w:rPr>
          <w:rtl/>
        </w:rPr>
        <w:t>»</w:t>
      </w:r>
      <w:r w:rsidR="00E93B22" w:rsidRPr="007E4299">
        <w:rPr>
          <w:rStyle w:val="Char5"/>
          <w:rFonts w:hint="cs"/>
          <w:rtl/>
        </w:rPr>
        <w:t>»</w:t>
      </w:r>
      <w:r w:rsidRPr="00634579">
        <w:rPr>
          <w:rStyle w:val="Chard"/>
          <w:rtl/>
        </w:rPr>
        <w:t xml:space="preserve"> رواهُ أبو داود بإسناد جيِّد</w:t>
      </w:r>
      <w:r w:rsidR="009272A6" w:rsidRPr="00634579">
        <w:rPr>
          <w:rStyle w:val="Chard"/>
          <w:rtl/>
        </w:rPr>
        <w:t>.</w:t>
      </w:r>
    </w:p>
    <w:p w:rsidR="003B70B7" w:rsidRPr="007E4299" w:rsidRDefault="003B70B7" w:rsidP="007E4299">
      <w:pPr>
        <w:ind w:firstLine="284"/>
        <w:jc w:val="both"/>
        <w:rPr>
          <w:rStyle w:val="Charb"/>
          <w:rtl/>
        </w:rPr>
      </w:pPr>
      <w:r w:rsidRPr="007E4299">
        <w:rPr>
          <w:rStyle w:val="Charb"/>
          <w:rFonts w:hint="cs"/>
          <w:rtl/>
        </w:rPr>
        <w:t xml:space="preserve">1345. </w:t>
      </w:r>
      <w:r w:rsidR="00E93B22" w:rsidRPr="007E4299">
        <w:rPr>
          <w:rStyle w:val="Char5"/>
          <w:rFonts w:hint="cs"/>
          <w:rtl/>
        </w:rPr>
        <w:t>«</w:t>
      </w:r>
      <w:r w:rsidRPr="004966ED">
        <w:rPr>
          <w:rStyle w:val="Char7"/>
          <w:rFonts w:hint="cs"/>
          <w:rtl/>
        </w:rPr>
        <w:t xml:space="preserve">از ابوامامه </w:t>
      </w:r>
      <w:r w:rsidR="006A2C0C" w:rsidRPr="007E4299">
        <w:rPr>
          <w:rStyle w:val="Char7"/>
          <w:rFonts w:cs="CTraditional Arabic" w:hint="cs"/>
          <w:szCs w:val="28"/>
          <w:rtl/>
        </w:rPr>
        <w:t>س</w:t>
      </w:r>
      <w:r w:rsidRPr="004966ED">
        <w:rPr>
          <w:rStyle w:val="Char7"/>
          <w:rFonts w:hint="cs"/>
          <w:rtl/>
        </w:rPr>
        <w:t xml:space="preserve"> روایت شده است که مردی گفت</w:t>
      </w:r>
      <w:r w:rsidR="009272A6" w:rsidRPr="004966ED">
        <w:rPr>
          <w:rStyle w:val="Char7"/>
          <w:rFonts w:hint="cs"/>
          <w:rtl/>
        </w:rPr>
        <w:t>:</w:t>
      </w:r>
      <w:r w:rsidRPr="004966ED">
        <w:rPr>
          <w:rStyle w:val="Char7"/>
          <w:rFonts w:hint="cs"/>
          <w:rtl/>
        </w:rPr>
        <w:t xml:space="preserve"> ای رسول خدا! به من اجازه‌ی سفر و گردش بفرما، فرمودند</w:t>
      </w:r>
      <w:r w:rsidR="009272A6" w:rsidRPr="004966ED">
        <w:rPr>
          <w:rStyle w:val="Char7"/>
          <w:rFonts w:hint="cs"/>
          <w:rtl/>
        </w:rPr>
        <w:t>:</w:t>
      </w:r>
      <w:r w:rsidRPr="004966ED">
        <w:rPr>
          <w:rStyle w:val="Char7"/>
          <w:rFonts w:hint="cs"/>
          <w:rtl/>
        </w:rPr>
        <w:t xml:space="preserve"> «سفر امت من، جهاد در راه خداوند </w:t>
      </w:r>
      <w:r w:rsidR="007E4299" w:rsidRPr="007E4299">
        <w:rPr>
          <w:rStyle w:val="Char7"/>
          <w:rFonts w:cs="CTraditional Arabic" w:hint="cs"/>
          <w:szCs w:val="28"/>
          <w:rtl/>
        </w:rPr>
        <w:t>ﻷ</w:t>
      </w:r>
      <w:r w:rsidRPr="004966ED">
        <w:rPr>
          <w:rStyle w:val="Char7"/>
          <w:rFonts w:hint="cs"/>
          <w:rtl/>
        </w:rPr>
        <w:t xml:space="preserve"> است</w:t>
      </w:r>
      <w:r w:rsidRPr="007E4299">
        <w:rPr>
          <w:rStyle w:val="Charb"/>
          <w:rFonts w:hint="cs"/>
          <w:rtl/>
        </w:rPr>
        <w:t>»</w:t>
      </w:r>
      <w:r w:rsidR="00E93B22" w:rsidRPr="007E4299">
        <w:rPr>
          <w:rStyle w:val="Char5"/>
          <w:rFonts w:hint="cs"/>
          <w:rtl/>
        </w:rPr>
        <w:t>»</w:t>
      </w:r>
      <w:r w:rsidRPr="007E4299">
        <w:rPr>
          <w:rStyle w:val="FootnoteReference"/>
          <w:rFonts w:cs="IRNazli"/>
          <w:sz w:val="28"/>
          <w:szCs w:val="28"/>
          <w:rtl/>
          <w:lang w:bidi="fa-IR"/>
        </w:rPr>
        <w:footnoteReference w:id="521"/>
      </w:r>
      <w:r w:rsidR="00980A27">
        <w:rPr>
          <w:rStyle w:val="Charb"/>
          <w:rFonts w:hint="cs"/>
          <w:rtl/>
        </w:rPr>
        <w:t>.</w:t>
      </w:r>
    </w:p>
    <w:p w:rsidR="00A04A80" w:rsidRPr="00634579" w:rsidRDefault="00A04A80" w:rsidP="00634579">
      <w:pPr>
        <w:pStyle w:val="a"/>
        <w:rPr>
          <w:rStyle w:val="Charb"/>
          <w:rtl/>
        </w:rPr>
      </w:pPr>
      <w:r w:rsidRPr="00634579">
        <w:rPr>
          <w:rStyle w:val="Charb"/>
          <w:rtl/>
        </w:rPr>
        <w:t>1346</w:t>
      </w:r>
      <w:r w:rsidRPr="00634579">
        <w:rPr>
          <w:rStyle w:val="Charb"/>
          <w:rFonts w:hint="cs"/>
          <w:rtl/>
        </w:rPr>
        <w:t>-</w:t>
      </w:r>
      <w:r w:rsidRPr="00634579">
        <w:rPr>
          <w:rStyle w:val="Charb"/>
          <w:rFonts w:ascii="Times New Roman" w:hAnsi="Times New Roman" w:cs="Times New Roman" w:hint="cs"/>
          <w:rtl/>
        </w:rPr>
        <w:t> </w:t>
      </w:r>
      <w:r w:rsidR="00E93B22"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 xml:space="preserve">قال: </w:t>
      </w:r>
      <w:r w:rsidR="009272A6">
        <w:rPr>
          <w:rtl/>
        </w:rPr>
        <w:t>«</w:t>
      </w:r>
      <w:r w:rsidRPr="00E36729">
        <w:rPr>
          <w:rtl/>
        </w:rPr>
        <w:t>قَفْلَةٌ كَغزْوةٌ</w:t>
      </w:r>
      <w:r w:rsidR="009272A6">
        <w:rPr>
          <w:rtl/>
        </w:rPr>
        <w:t>»</w:t>
      </w:r>
      <w:r w:rsidR="00E93B22" w:rsidRPr="007E4299">
        <w:rPr>
          <w:rStyle w:val="Char5"/>
          <w:rFonts w:hint="cs"/>
          <w:rtl/>
        </w:rPr>
        <w:t>»</w:t>
      </w:r>
      <w:r w:rsidR="008B56DF" w:rsidRPr="00634579">
        <w:rPr>
          <w:rStyle w:val="Chard"/>
          <w:rtl/>
        </w:rPr>
        <w:t xml:space="preserve"> </w:t>
      </w:r>
      <w:r w:rsidRPr="00634579">
        <w:rPr>
          <w:rStyle w:val="Chard"/>
          <w:rtl/>
        </w:rPr>
        <w:t>رواهُ أبو داود بإسناد جيد</w:t>
      </w:r>
      <w:r w:rsidR="009272A6" w:rsidRPr="00634579">
        <w:rPr>
          <w:rStyle w:val="Charb"/>
          <w:rtl/>
        </w:rPr>
        <w:t>.</w:t>
      </w:r>
    </w:p>
    <w:p w:rsidR="001A7F5C" w:rsidRPr="007E4299" w:rsidRDefault="009272A6" w:rsidP="00634579">
      <w:pPr>
        <w:pStyle w:val="af0"/>
        <w:rPr>
          <w:rStyle w:val="Charb"/>
          <w:rtl/>
        </w:rPr>
      </w:pPr>
      <w:r>
        <w:rPr>
          <w:rtl/>
        </w:rPr>
        <w:t>«</w:t>
      </w:r>
      <w:r w:rsidR="00A04A80" w:rsidRPr="00E36729">
        <w:rPr>
          <w:rtl/>
        </w:rPr>
        <w:t>القَفلَةُ</w:t>
      </w:r>
      <w:r>
        <w:rPr>
          <w:rtl/>
        </w:rPr>
        <w:t>»:</w:t>
      </w:r>
      <w:r w:rsidR="00A04A80" w:rsidRPr="00E36729">
        <w:rPr>
          <w:rtl/>
        </w:rPr>
        <w:t xml:space="preserve"> الرُّجُوعُ</w:t>
      </w:r>
      <w:r>
        <w:rPr>
          <w:rtl/>
        </w:rPr>
        <w:t>،</w:t>
      </w:r>
      <w:r w:rsidR="00A04A80" w:rsidRPr="00E36729">
        <w:rPr>
          <w:rtl/>
        </w:rPr>
        <w:t xml:space="preserve"> وال</w:t>
      </w:r>
      <w:r w:rsidR="00634579">
        <w:rPr>
          <w:rFonts w:hint="cs"/>
          <w:rtl/>
        </w:rPr>
        <w:t>ـ</w:t>
      </w:r>
      <w:r w:rsidR="00A04A80" w:rsidRPr="00E36729">
        <w:rPr>
          <w:rtl/>
        </w:rPr>
        <w:t>مراد</w:t>
      </w:r>
      <w:r>
        <w:rPr>
          <w:rtl/>
        </w:rPr>
        <w:t>:</w:t>
      </w:r>
      <w:r w:rsidR="00A04A80" w:rsidRPr="00E36729">
        <w:rPr>
          <w:rtl/>
        </w:rPr>
        <w:t xml:space="preserve"> الرُّجوعُ مِنَ الغزْوِ بعد فراغِهِ</w:t>
      </w:r>
      <w:r>
        <w:rPr>
          <w:rtl/>
        </w:rPr>
        <w:t>،</w:t>
      </w:r>
      <w:r w:rsidR="00A04A80" w:rsidRPr="00E36729">
        <w:rPr>
          <w:rtl/>
        </w:rPr>
        <w:t xml:space="preserve"> ومعناه</w:t>
      </w:r>
      <w:r>
        <w:rPr>
          <w:rtl/>
        </w:rPr>
        <w:t>:</w:t>
      </w:r>
      <w:r w:rsidR="00A04A80" w:rsidRPr="00E36729">
        <w:rPr>
          <w:rtl/>
        </w:rPr>
        <w:t xml:space="preserve"> أَنه يُثابُ في رُجُوعِهِ بعد فراغِهَ مِنَ الغَزْوِ</w:t>
      </w:r>
      <w:r>
        <w:rPr>
          <w:rtl/>
        </w:rPr>
        <w:t>.</w:t>
      </w:r>
    </w:p>
    <w:p w:rsidR="003B70B7" w:rsidRPr="007E4299" w:rsidRDefault="003B70B7" w:rsidP="00354B19">
      <w:pPr>
        <w:ind w:firstLine="284"/>
        <w:jc w:val="both"/>
        <w:rPr>
          <w:rStyle w:val="Charb"/>
          <w:rtl/>
        </w:rPr>
      </w:pPr>
      <w:r w:rsidRPr="007E4299">
        <w:rPr>
          <w:rStyle w:val="Charb"/>
          <w:rFonts w:hint="cs"/>
          <w:rtl/>
        </w:rPr>
        <w:t xml:space="preserve">1346. </w:t>
      </w:r>
      <w:r w:rsidR="00E93B22" w:rsidRPr="007E4299">
        <w:rPr>
          <w:rStyle w:val="Char5"/>
          <w:rFonts w:hint="cs"/>
          <w:rtl/>
        </w:rPr>
        <w:t>«</w:t>
      </w:r>
      <w:r w:rsidRPr="006042A2">
        <w:rPr>
          <w:rStyle w:val="Char7"/>
          <w:rFonts w:hint="cs"/>
          <w:rtl/>
        </w:rPr>
        <w:t xml:space="preserve">از عبدالله بن عمرو بن عاص </w:t>
      </w:r>
      <w:r w:rsidR="006A2C0C" w:rsidRPr="007E4299">
        <w:rPr>
          <w:rFonts w:cs="CTraditional Arabic" w:hint="cs"/>
          <w:sz w:val="28"/>
          <w:szCs w:val="28"/>
          <w:rtl/>
          <w:lang w:bidi="fa-IR"/>
        </w:rPr>
        <w:t>ب</w:t>
      </w:r>
      <w:r w:rsidRPr="007E4299">
        <w:rPr>
          <w:rStyle w:val="Charb"/>
          <w:rFonts w:hint="cs"/>
          <w:rtl/>
        </w:rPr>
        <w:t xml:space="preserve"> </w:t>
      </w:r>
      <w:r w:rsidRPr="006042A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فرمودند</w:t>
      </w:r>
      <w:r w:rsidR="009272A6" w:rsidRPr="006042A2">
        <w:rPr>
          <w:rStyle w:val="Char7"/>
          <w:rFonts w:hint="cs"/>
          <w:rtl/>
        </w:rPr>
        <w:t>:</w:t>
      </w:r>
      <w:r w:rsidRPr="006042A2">
        <w:rPr>
          <w:rStyle w:val="Char7"/>
          <w:rFonts w:hint="cs"/>
          <w:rtl/>
        </w:rPr>
        <w:t xml:space="preserve"> «برگشتن از جهاد (پس از شرکت در آن و اتمام آن) به منزله‌ی یک جهاد می‌باشد</w:t>
      </w:r>
      <w:r w:rsidRPr="007E4299">
        <w:rPr>
          <w:rStyle w:val="Charb"/>
          <w:rFonts w:hint="cs"/>
          <w:rtl/>
        </w:rPr>
        <w:t>»</w:t>
      </w:r>
      <w:r w:rsidR="00E93B22" w:rsidRPr="007E4299">
        <w:rPr>
          <w:rStyle w:val="Char5"/>
          <w:rFonts w:hint="cs"/>
          <w:rtl/>
        </w:rPr>
        <w:t>»</w:t>
      </w:r>
      <w:r w:rsidRPr="007E4299">
        <w:rPr>
          <w:rStyle w:val="FootnoteReference"/>
          <w:rFonts w:cs="IRNazli"/>
          <w:sz w:val="28"/>
          <w:szCs w:val="28"/>
          <w:rtl/>
          <w:lang w:bidi="fa-IR"/>
        </w:rPr>
        <w:footnoteReference w:id="522"/>
      </w:r>
      <w:r w:rsidR="00980A27">
        <w:rPr>
          <w:rStyle w:val="Charb"/>
          <w:rFonts w:hint="cs"/>
          <w:rtl/>
        </w:rPr>
        <w:t>.</w:t>
      </w:r>
    </w:p>
    <w:p w:rsidR="00A04A80" w:rsidRPr="00634579" w:rsidRDefault="00A04A80" w:rsidP="009D21BF">
      <w:pPr>
        <w:pStyle w:val="a"/>
        <w:rPr>
          <w:rStyle w:val="Charb"/>
          <w:rtl/>
        </w:rPr>
      </w:pPr>
      <w:r w:rsidRPr="00634579">
        <w:rPr>
          <w:rStyle w:val="Charb"/>
          <w:rtl/>
        </w:rPr>
        <w:t>1347</w:t>
      </w:r>
      <w:r w:rsidRPr="00634579">
        <w:rPr>
          <w:rStyle w:val="Charb"/>
          <w:rFonts w:hint="cs"/>
          <w:rtl/>
        </w:rPr>
        <w:t>-</w:t>
      </w:r>
      <w:r w:rsidRPr="00634579">
        <w:rPr>
          <w:rStyle w:val="Charb"/>
          <w:rFonts w:ascii="Times New Roman" w:hAnsi="Times New Roman" w:cs="Times New Roman" w:hint="cs"/>
          <w:rtl/>
        </w:rPr>
        <w:t> </w:t>
      </w:r>
      <w:r w:rsidR="00E93B22" w:rsidRPr="007E4299">
        <w:rPr>
          <w:rStyle w:val="Char5"/>
          <w:rFonts w:hint="cs"/>
          <w:rtl/>
        </w:rPr>
        <w:t>«</w:t>
      </w:r>
      <w:r w:rsidRPr="00E36729">
        <w:rPr>
          <w:rtl/>
        </w:rPr>
        <w:t xml:space="preserve">وعن السائب بن يزيد و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لمَّا قدِمَ النبي</w:t>
      </w:r>
      <w:r w:rsidR="000A0F18">
        <w:rPr>
          <w:rtl/>
        </w:rPr>
        <w:t xml:space="preserve"> </w:t>
      </w:r>
      <w:r w:rsidR="000A0F18" w:rsidRPr="000A0F18">
        <w:rPr>
          <w:rFonts w:cs="CTraditional Arabic"/>
          <w:szCs w:val="28"/>
          <w:rtl/>
        </w:rPr>
        <w:t>ص</w:t>
      </w:r>
      <w:r w:rsidRPr="00E36729">
        <w:rPr>
          <w:rtl/>
        </w:rPr>
        <w:t xml:space="preserve"> مَنْ غَزوةِ تَبُوكَ تَلَقَّاه النَّاسُ</w:t>
      </w:r>
      <w:r w:rsidR="009272A6">
        <w:rPr>
          <w:rtl/>
        </w:rPr>
        <w:t>،</w:t>
      </w:r>
      <w:r w:rsidRPr="00E36729">
        <w:rPr>
          <w:rtl/>
        </w:rPr>
        <w:t xml:space="preserve"> فَتَلَقَّيْتُهُ مع الصِّبيانِ على ثَنيِّةِ الوَداعِ</w:t>
      </w:r>
      <w:r w:rsidR="00E93B22" w:rsidRPr="007E4299">
        <w:rPr>
          <w:rStyle w:val="Char5"/>
          <w:rFonts w:hint="cs"/>
          <w:rtl/>
        </w:rPr>
        <w:t>»</w:t>
      </w:r>
      <w:r w:rsidRPr="00634579">
        <w:rPr>
          <w:rStyle w:val="Chard"/>
          <w:rtl/>
        </w:rPr>
        <w:t xml:space="preserve"> رواه أبو داود بإسناد صَحيحٍ ب</w:t>
      </w:r>
      <w:r w:rsidR="00634579">
        <w:rPr>
          <w:rStyle w:val="Chard"/>
          <w:rFonts w:hint="cs"/>
          <w:rtl/>
        </w:rPr>
        <w:t>ـ</w:t>
      </w:r>
      <w:r w:rsidRPr="00634579">
        <w:rPr>
          <w:rStyle w:val="Chard"/>
          <w:rtl/>
        </w:rPr>
        <w:t>هذا اللفظ</w:t>
      </w:r>
      <w:r w:rsidR="009272A6" w:rsidRPr="00634579">
        <w:rPr>
          <w:rStyle w:val="Chard"/>
          <w:rtl/>
        </w:rPr>
        <w:t>،</w:t>
      </w:r>
      <w:r w:rsidRPr="00634579">
        <w:rPr>
          <w:rStyle w:val="Chard"/>
          <w:rtl/>
        </w:rPr>
        <w:t xml:space="preserve"> وَرَواه البخاريُّ قال</w:t>
      </w:r>
      <w:r w:rsidR="009272A6" w:rsidRPr="00634579">
        <w:rPr>
          <w:rStyle w:val="Chard"/>
          <w:rtl/>
        </w:rPr>
        <w:t>:</w:t>
      </w:r>
      <w:r w:rsidRPr="00634579">
        <w:rPr>
          <w:rStyle w:val="Chard"/>
          <w:rtl/>
        </w:rPr>
        <w:t xml:space="preserve"> </w:t>
      </w:r>
      <w:r w:rsidR="00634579" w:rsidRPr="00634579">
        <w:rPr>
          <w:rStyle w:val="Char5"/>
          <w:rtl/>
        </w:rPr>
        <w:t>«</w:t>
      </w:r>
      <w:r w:rsidRPr="00634579">
        <w:rPr>
          <w:rtl/>
        </w:rPr>
        <w:t>ذَهَبْنَا نتَلقَّى رسول اللَّه</w:t>
      </w:r>
      <w:r w:rsidR="000A0F18" w:rsidRPr="00634579">
        <w:rPr>
          <w:rStyle w:val="Chard"/>
          <w:rtl/>
        </w:rPr>
        <w:t xml:space="preserve"> </w:t>
      </w:r>
      <w:r w:rsidR="000A0F18" w:rsidRPr="000A0F18">
        <w:rPr>
          <w:rFonts w:cs="CTraditional Arabic"/>
          <w:szCs w:val="28"/>
          <w:rtl/>
        </w:rPr>
        <w:t>ص</w:t>
      </w:r>
      <w:r w:rsidRPr="00E36729">
        <w:rPr>
          <w:rtl/>
        </w:rPr>
        <w:t xml:space="preserve"> مَعَ الصِّبيَانِ إلى ثَنِيَّةِ الوَداعِ</w:t>
      </w:r>
      <w:r w:rsidR="00E93B22" w:rsidRPr="007E4299">
        <w:rPr>
          <w:rStyle w:val="Char5"/>
          <w:rFonts w:hint="cs"/>
          <w:rtl/>
        </w:rPr>
        <w:t>»</w:t>
      </w:r>
      <w:r w:rsidR="009272A6" w:rsidRPr="00634579">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1347. </w:t>
      </w:r>
      <w:r w:rsidR="00E93B22" w:rsidRPr="007E4299">
        <w:rPr>
          <w:rStyle w:val="Char5"/>
          <w:rFonts w:hint="cs"/>
          <w:rtl/>
        </w:rPr>
        <w:t>«</w:t>
      </w:r>
      <w:r w:rsidR="000E47D4">
        <w:rPr>
          <w:rStyle w:val="Char7"/>
          <w:rFonts w:hint="cs"/>
          <w:rtl/>
        </w:rPr>
        <w:t>از سائب بن زید</w:t>
      </w:r>
      <w:r w:rsidRPr="006042A2">
        <w:rPr>
          <w:rStyle w:val="Char7"/>
          <w:rFonts w:hint="cs"/>
          <w:rtl/>
        </w:rPr>
        <w:t xml:space="preserve"> </w:t>
      </w:r>
      <w:r w:rsidR="006A2C0C" w:rsidRPr="007E4299">
        <w:rPr>
          <w:rStyle w:val="Char7"/>
          <w:rFonts w:cs="CTraditional Arabic" w:hint="cs"/>
          <w:szCs w:val="28"/>
          <w:rtl/>
        </w:rPr>
        <w:t>س</w:t>
      </w:r>
      <w:r w:rsidRPr="006042A2">
        <w:rPr>
          <w:rStyle w:val="Char7"/>
          <w:rFonts w:hint="cs"/>
          <w:rtl/>
        </w:rPr>
        <w:t xml:space="preserve"> روایت شده است که گفت</w:t>
      </w:r>
      <w:r w:rsidR="009272A6" w:rsidRPr="006042A2">
        <w:rPr>
          <w:rStyle w:val="Char7"/>
          <w:rFonts w:hint="cs"/>
          <w:rtl/>
        </w:rPr>
        <w:t>:</w:t>
      </w:r>
      <w:r w:rsidRPr="006042A2">
        <w:rPr>
          <w:rStyle w:val="Char7"/>
          <w:rFonts w:hint="cs"/>
          <w:rtl/>
        </w:rPr>
        <w:t xml:space="preserve"> هنگامی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از «غزوه‌ی تبوک» به مدینه بازگشت، مردم به استقبال او شتافتند و به خدمت او رسیدند، من هم با عده‌ای از کودکان، در «تپه‌ی وداع» او را ملاقات کردیم</w:t>
      </w:r>
      <w:r w:rsidR="00E93B22" w:rsidRPr="007E4299">
        <w:rPr>
          <w:rStyle w:val="Char5"/>
          <w:rFonts w:hint="cs"/>
          <w:rtl/>
        </w:rPr>
        <w:t>»</w:t>
      </w:r>
      <w:r w:rsidRPr="007E4299">
        <w:rPr>
          <w:rStyle w:val="FootnoteReference"/>
          <w:rFonts w:cs="IRNazli"/>
          <w:sz w:val="28"/>
          <w:szCs w:val="28"/>
          <w:rtl/>
          <w:lang w:bidi="fa-IR"/>
        </w:rPr>
        <w:footnoteReference w:id="523"/>
      </w:r>
      <w:r w:rsidR="00980A27">
        <w:rPr>
          <w:rStyle w:val="Charb"/>
          <w:rFonts w:hint="cs"/>
          <w:rtl/>
        </w:rPr>
        <w:t>.</w:t>
      </w:r>
    </w:p>
    <w:p w:rsidR="003B70B7" w:rsidRPr="000E47D4" w:rsidRDefault="003B70B7" w:rsidP="003B70B7">
      <w:pPr>
        <w:ind w:firstLine="284"/>
        <w:jc w:val="both"/>
        <w:rPr>
          <w:rStyle w:val="Charb"/>
          <w:rtl/>
        </w:rPr>
      </w:pPr>
      <w:r w:rsidRPr="000E47D4">
        <w:rPr>
          <w:rStyle w:val="Charb"/>
          <w:rFonts w:hint="cs"/>
          <w:rtl/>
        </w:rPr>
        <w:t>در روایت بخاری</w:t>
      </w:r>
      <w:r w:rsidRPr="000E47D4">
        <w:rPr>
          <w:rStyle w:val="Charb"/>
          <w:vertAlign w:val="superscript"/>
          <w:rtl/>
        </w:rPr>
        <w:footnoteReference w:id="524"/>
      </w:r>
      <w:r w:rsidRPr="000E47D4">
        <w:rPr>
          <w:rStyle w:val="Charb"/>
          <w:rFonts w:hint="cs"/>
          <w:rtl/>
        </w:rPr>
        <w:t xml:space="preserve"> آمده است</w:t>
      </w:r>
      <w:r w:rsidR="009272A6" w:rsidRPr="000E47D4">
        <w:rPr>
          <w:rStyle w:val="Charb"/>
          <w:rFonts w:hint="cs"/>
          <w:rtl/>
        </w:rPr>
        <w:t>:</w:t>
      </w:r>
      <w:r w:rsidRPr="000E47D4">
        <w:rPr>
          <w:rStyle w:val="Charb"/>
          <w:rFonts w:hint="cs"/>
          <w:rtl/>
        </w:rPr>
        <w:t xml:space="preserve"> </w:t>
      </w:r>
      <w:r w:rsidR="000E47D4" w:rsidRPr="000E47D4">
        <w:rPr>
          <w:rStyle w:val="Char5"/>
          <w:rtl/>
        </w:rPr>
        <w:t>«</w:t>
      </w:r>
      <w:r w:rsidRPr="006042A2">
        <w:rPr>
          <w:rStyle w:val="Char7"/>
          <w:rFonts w:hint="cs"/>
          <w:rtl/>
        </w:rPr>
        <w:t>با کودکان به «تپه‌ی وداع» رفتیم تا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را ملاقات کنیم</w:t>
      </w:r>
      <w:r w:rsidR="00E93B22" w:rsidRPr="007E4299">
        <w:rPr>
          <w:rStyle w:val="Char5"/>
          <w:rFonts w:hint="cs"/>
          <w:rtl/>
        </w:rPr>
        <w:t>»</w:t>
      </w:r>
      <w:r w:rsidRPr="000E47D4">
        <w:rPr>
          <w:rStyle w:val="Charb"/>
          <w:rFonts w:hint="cs"/>
          <w:rtl/>
        </w:rPr>
        <w:t>.</w:t>
      </w:r>
    </w:p>
    <w:p w:rsidR="00A04A80" w:rsidRPr="009E5A75" w:rsidRDefault="00A04A80" w:rsidP="00634579">
      <w:pPr>
        <w:pStyle w:val="a"/>
        <w:rPr>
          <w:rStyle w:val="Charb"/>
          <w:spacing w:val="-2"/>
          <w:rtl/>
        </w:rPr>
      </w:pPr>
      <w:r w:rsidRPr="009E5A75">
        <w:rPr>
          <w:rStyle w:val="Charb"/>
          <w:spacing w:val="-2"/>
          <w:rtl/>
        </w:rPr>
        <w:t>1348</w:t>
      </w:r>
      <w:r w:rsidRPr="009E5A75">
        <w:rPr>
          <w:rStyle w:val="Charb"/>
          <w:rFonts w:hint="cs"/>
          <w:spacing w:val="-2"/>
          <w:rtl/>
        </w:rPr>
        <w:t>-</w:t>
      </w:r>
      <w:r w:rsidRPr="009E5A75">
        <w:rPr>
          <w:rStyle w:val="Charb"/>
          <w:rFonts w:ascii="Times New Roman" w:hAnsi="Times New Roman" w:cs="Times New Roman" w:hint="cs"/>
          <w:spacing w:val="-2"/>
          <w:rtl/>
        </w:rPr>
        <w:t> </w:t>
      </w:r>
      <w:r w:rsidR="00E93B22" w:rsidRPr="009E5A75">
        <w:rPr>
          <w:rStyle w:val="Char5"/>
          <w:rFonts w:hint="cs"/>
          <w:spacing w:val="-2"/>
          <w:rtl/>
        </w:rPr>
        <w:t>«</w:t>
      </w:r>
      <w:r w:rsidRPr="009E5A75">
        <w:rPr>
          <w:spacing w:val="-2"/>
          <w:rtl/>
        </w:rPr>
        <w:t>وعَنْ أبي أُمَامَةَ</w:t>
      </w:r>
      <w:r w:rsidR="00634579" w:rsidRPr="009E5A75">
        <w:rPr>
          <w:rFonts w:hint="cs"/>
          <w:spacing w:val="-2"/>
          <w:rtl/>
        </w:rPr>
        <w:t xml:space="preserve"> </w:t>
      </w:r>
      <w:r w:rsidR="007E4299" w:rsidRPr="009E5A75">
        <w:rPr>
          <w:rFonts w:cs="CTraditional Arabic"/>
          <w:spacing w:val="-2"/>
          <w:szCs w:val="28"/>
          <w:rtl/>
        </w:rPr>
        <w:t>س</w:t>
      </w:r>
      <w:r w:rsidR="009272A6" w:rsidRPr="009E5A75">
        <w:rPr>
          <w:spacing w:val="-2"/>
          <w:rtl/>
        </w:rPr>
        <w:t>،</w:t>
      </w:r>
      <w:r w:rsidRPr="009E5A75">
        <w:rPr>
          <w:spacing w:val="-2"/>
          <w:rtl/>
        </w:rPr>
        <w:t xml:space="preserve"> عَن النبي</w:t>
      </w:r>
      <w:r w:rsidR="000A0F18" w:rsidRPr="009E5A75">
        <w:rPr>
          <w:spacing w:val="-2"/>
          <w:rtl/>
        </w:rPr>
        <w:t xml:space="preserve"> </w:t>
      </w:r>
      <w:r w:rsidR="000A0F18" w:rsidRPr="009E5A75">
        <w:rPr>
          <w:rFonts w:cs="CTraditional Arabic"/>
          <w:spacing w:val="-2"/>
          <w:szCs w:val="28"/>
          <w:rtl/>
        </w:rPr>
        <w:t>ص</w:t>
      </w:r>
      <w:r w:rsidRPr="009E5A75">
        <w:rPr>
          <w:spacing w:val="-2"/>
          <w:rtl/>
        </w:rPr>
        <w:t xml:space="preserve"> قَالَ</w:t>
      </w:r>
      <w:r w:rsidR="009272A6" w:rsidRPr="009E5A75">
        <w:rPr>
          <w:spacing w:val="-2"/>
          <w:rtl/>
        </w:rPr>
        <w:t>:</w:t>
      </w:r>
      <w:r w:rsidRPr="009E5A75">
        <w:rPr>
          <w:spacing w:val="-2"/>
          <w:rtl/>
        </w:rPr>
        <w:t xml:space="preserve"> </w:t>
      </w:r>
      <w:r w:rsidR="009272A6" w:rsidRPr="009E5A75">
        <w:rPr>
          <w:spacing w:val="-2"/>
          <w:rtl/>
        </w:rPr>
        <w:t>«</w:t>
      </w:r>
      <w:r w:rsidRPr="009E5A75">
        <w:rPr>
          <w:spacing w:val="-2"/>
          <w:rtl/>
        </w:rPr>
        <w:t>مَنْ لم يغْزُ</w:t>
      </w:r>
      <w:r w:rsidR="009272A6" w:rsidRPr="009E5A75">
        <w:rPr>
          <w:spacing w:val="-2"/>
          <w:rtl/>
        </w:rPr>
        <w:t>،</w:t>
      </w:r>
      <w:r w:rsidRPr="009E5A75">
        <w:rPr>
          <w:spacing w:val="-2"/>
          <w:rtl/>
        </w:rPr>
        <w:t xml:space="preserve"> أوْ يُجهِّزْ غَازياً</w:t>
      </w:r>
      <w:r w:rsidR="009272A6" w:rsidRPr="009E5A75">
        <w:rPr>
          <w:spacing w:val="-2"/>
          <w:rtl/>
        </w:rPr>
        <w:t>،</w:t>
      </w:r>
      <w:r w:rsidRPr="009E5A75">
        <w:rPr>
          <w:spacing w:val="-2"/>
          <w:rtl/>
        </w:rPr>
        <w:t xml:space="preserve"> أوْ يَخْلُفْ غَازياً في أهْلِهِ بِخَيرٍ أصابَهُ اللَّه بِقَارِعةٍ قَبْلَ يوْمِ القِيامةِ</w:t>
      </w:r>
      <w:r w:rsidR="009272A6" w:rsidRPr="009E5A75">
        <w:rPr>
          <w:spacing w:val="-2"/>
          <w:rtl/>
        </w:rPr>
        <w:t>»</w:t>
      </w:r>
      <w:r w:rsidR="00E93B22" w:rsidRPr="009E5A75">
        <w:rPr>
          <w:rStyle w:val="Char5"/>
          <w:rFonts w:hint="cs"/>
          <w:spacing w:val="-2"/>
          <w:rtl/>
        </w:rPr>
        <w:t>»</w:t>
      </w:r>
      <w:r w:rsidRPr="009E5A75">
        <w:rPr>
          <w:rStyle w:val="Chard"/>
          <w:rFonts w:ascii="Times New Roman" w:hAnsi="Times New Roman" w:cs="Times New Roman" w:hint="cs"/>
          <w:spacing w:val="-2"/>
          <w:rtl/>
        </w:rPr>
        <w:t> </w:t>
      </w:r>
      <w:r w:rsidRPr="009E5A75">
        <w:rPr>
          <w:rStyle w:val="Chard"/>
          <w:rFonts w:hint="cs"/>
          <w:spacing w:val="-2"/>
          <w:rtl/>
        </w:rPr>
        <w:t>رواهُ</w:t>
      </w:r>
      <w:r w:rsidRPr="009E5A75">
        <w:rPr>
          <w:rStyle w:val="Chard"/>
          <w:spacing w:val="-2"/>
          <w:rtl/>
        </w:rPr>
        <w:t xml:space="preserve"> </w:t>
      </w:r>
      <w:r w:rsidRPr="009E5A75">
        <w:rPr>
          <w:rStyle w:val="Chard"/>
          <w:rFonts w:hint="cs"/>
          <w:spacing w:val="-2"/>
          <w:rtl/>
        </w:rPr>
        <w:t>أبو</w:t>
      </w:r>
      <w:r w:rsidRPr="009E5A75">
        <w:rPr>
          <w:rStyle w:val="Chard"/>
          <w:spacing w:val="-2"/>
          <w:rtl/>
        </w:rPr>
        <w:t xml:space="preserve"> </w:t>
      </w:r>
      <w:r w:rsidRPr="009E5A75">
        <w:rPr>
          <w:rStyle w:val="Chard"/>
          <w:rFonts w:hint="cs"/>
          <w:spacing w:val="-2"/>
          <w:rtl/>
        </w:rPr>
        <w:t>داود</w:t>
      </w:r>
      <w:r w:rsidRPr="009E5A75">
        <w:rPr>
          <w:rStyle w:val="Chard"/>
          <w:spacing w:val="-2"/>
          <w:rtl/>
        </w:rPr>
        <w:t xml:space="preserve"> </w:t>
      </w:r>
      <w:r w:rsidRPr="009E5A75">
        <w:rPr>
          <w:rStyle w:val="Chard"/>
          <w:rFonts w:hint="cs"/>
          <w:spacing w:val="-2"/>
          <w:rtl/>
        </w:rPr>
        <w:t>بإسناد</w:t>
      </w:r>
      <w:r w:rsidRPr="009E5A75">
        <w:rPr>
          <w:rStyle w:val="Chard"/>
          <w:spacing w:val="-2"/>
          <w:rtl/>
        </w:rPr>
        <w:t xml:space="preserve"> </w:t>
      </w:r>
      <w:r w:rsidRPr="009E5A75">
        <w:rPr>
          <w:rStyle w:val="Chard"/>
          <w:rFonts w:hint="cs"/>
          <w:spacing w:val="-2"/>
          <w:rtl/>
        </w:rPr>
        <w:t>صحيحٍ</w:t>
      </w:r>
      <w:r w:rsidR="009272A6" w:rsidRPr="009E5A75">
        <w:rPr>
          <w:rStyle w:val="Chard"/>
          <w:spacing w:val="-2"/>
          <w:rtl/>
        </w:rPr>
        <w:t>.</w:t>
      </w:r>
    </w:p>
    <w:p w:rsidR="003B70B7" w:rsidRPr="007E4299" w:rsidRDefault="003B70B7" w:rsidP="003B70B7">
      <w:pPr>
        <w:ind w:firstLine="284"/>
        <w:jc w:val="both"/>
        <w:rPr>
          <w:rStyle w:val="Charb"/>
          <w:rtl/>
        </w:rPr>
      </w:pPr>
      <w:r w:rsidRPr="007E4299">
        <w:rPr>
          <w:rStyle w:val="Charb"/>
          <w:rFonts w:hint="cs"/>
          <w:rtl/>
        </w:rPr>
        <w:t xml:space="preserve">1348. </w:t>
      </w:r>
      <w:r w:rsidR="00E93B22" w:rsidRPr="007E4299">
        <w:rPr>
          <w:rStyle w:val="Char5"/>
          <w:rFonts w:hint="cs"/>
          <w:rtl/>
        </w:rPr>
        <w:t>«</w:t>
      </w:r>
      <w:r w:rsidRPr="006042A2">
        <w:rPr>
          <w:rStyle w:val="Char7"/>
          <w:rFonts w:hint="cs"/>
          <w:rtl/>
        </w:rPr>
        <w:t xml:space="preserve">از ابوامامه </w:t>
      </w:r>
      <w:r w:rsidR="006A2C0C" w:rsidRPr="007E4299">
        <w:rPr>
          <w:rStyle w:val="Char7"/>
          <w:rFonts w:cs="CTraditional Arabic" w:hint="cs"/>
          <w:szCs w:val="28"/>
          <w:rtl/>
        </w:rPr>
        <w:t>س</w:t>
      </w:r>
      <w:r w:rsidRPr="006042A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فرمودند</w:t>
      </w:r>
      <w:r w:rsidR="009272A6" w:rsidRPr="006042A2">
        <w:rPr>
          <w:rStyle w:val="Char7"/>
          <w:rFonts w:hint="cs"/>
          <w:rtl/>
        </w:rPr>
        <w:t>:</w:t>
      </w:r>
      <w:r w:rsidRPr="006042A2">
        <w:rPr>
          <w:rStyle w:val="Char7"/>
          <w:rFonts w:hint="cs"/>
          <w:rtl/>
        </w:rPr>
        <w:t xml:space="preserve"> «کسی که جهاد نکند یا جهادکننده‌ای را تجهیز ننماید یا خانواده‌ی مجاهدی را در غیاب او به خوبی سرپرستی نکند، خداوند قبل از قیامت، او را به حادثه‌ای ناگوار و تکان‌دهنده دچار می‌سازد</w:t>
      </w:r>
      <w:r w:rsidRPr="007E4299">
        <w:rPr>
          <w:rStyle w:val="Charb"/>
          <w:rFonts w:hint="cs"/>
          <w:rtl/>
        </w:rPr>
        <w:t>»</w:t>
      </w:r>
      <w:r w:rsidR="00E93B22" w:rsidRPr="007E4299">
        <w:rPr>
          <w:rStyle w:val="Char5"/>
          <w:rFonts w:hint="cs"/>
          <w:rtl/>
        </w:rPr>
        <w:t>»</w:t>
      </w:r>
      <w:r w:rsidRPr="007E4299">
        <w:rPr>
          <w:rStyle w:val="FootnoteReference"/>
          <w:rFonts w:cs="IRNazli"/>
          <w:sz w:val="28"/>
          <w:szCs w:val="28"/>
          <w:rtl/>
          <w:lang w:bidi="fa-IR"/>
        </w:rPr>
        <w:footnoteReference w:id="525"/>
      </w:r>
      <w:r w:rsidR="00980A27">
        <w:rPr>
          <w:rStyle w:val="Charb"/>
          <w:rFonts w:hint="cs"/>
          <w:rtl/>
        </w:rPr>
        <w:t>.</w:t>
      </w:r>
    </w:p>
    <w:p w:rsidR="00A04A80" w:rsidRPr="00634579" w:rsidRDefault="00A04A80" w:rsidP="009D21BF">
      <w:pPr>
        <w:pStyle w:val="a"/>
        <w:rPr>
          <w:rStyle w:val="Chard"/>
          <w:rtl/>
        </w:rPr>
      </w:pPr>
      <w:r w:rsidRPr="00634579">
        <w:rPr>
          <w:rStyle w:val="Charb"/>
          <w:rtl/>
        </w:rPr>
        <w:t>1349</w:t>
      </w:r>
      <w:r w:rsidRPr="00634579">
        <w:rPr>
          <w:rStyle w:val="Charb"/>
          <w:rFonts w:hint="cs"/>
          <w:rtl/>
        </w:rPr>
        <w:t>-</w:t>
      </w:r>
      <w:r w:rsidRPr="00634579">
        <w:rPr>
          <w:rStyle w:val="Charb"/>
          <w:rFonts w:ascii="Times New Roman" w:hAnsi="Times New Roman" w:cs="Times New Roman" w:hint="cs"/>
          <w:rtl/>
        </w:rPr>
        <w:t> </w:t>
      </w:r>
      <w:r w:rsidR="00E93B22"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جاهِدُوا المُشرِكينَ بِأَموالِكُمْ وأَنْفُسِكُم وأَلسِنَتِكُم</w:t>
      </w:r>
      <w:r w:rsidR="009272A6">
        <w:rPr>
          <w:rtl/>
        </w:rPr>
        <w:t>»</w:t>
      </w:r>
      <w:r w:rsidR="00E93B22" w:rsidRPr="007E4299">
        <w:rPr>
          <w:rStyle w:val="Char5"/>
          <w:rFonts w:hint="cs"/>
          <w:rtl/>
        </w:rPr>
        <w:t>»</w:t>
      </w:r>
      <w:r w:rsidRPr="00634579">
        <w:rPr>
          <w:rStyle w:val="Chard"/>
          <w:rtl/>
        </w:rPr>
        <w:t xml:space="preserve"> رواهُ أبو داود بإسناد صحيح</w:t>
      </w:r>
      <w:r w:rsidR="009272A6" w:rsidRPr="00634579">
        <w:rPr>
          <w:rStyle w:val="Chard"/>
          <w:rtl/>
        </w:rPr>
        <w:t>.</w:t>
      </w:r>
    </w:p>
    <w:p w:rsidR="003B70B7" w:rsidRPr="00980A27" w:rsidRDefault="003B70B7" w:rsidP="003B70B7">
      <w:pPr>
        <w:ind w:firstLine="284"/>
        <w:jc w:val="both"/>
        <w:rPr>
          <w:rStyle w:val="Charb"/>
          <w:rtl/>
        </w:rPr>
      </w:pPr>
      <w:r w:rsidRPr="007E4299">
        <w:rPr>
          <w:rStyle w:val="Charb"/>
          <w:rFonts w:hint="cs"/>
          <w:rtl/>
        </w:rPr>
        <w:t xml:space="preserve">1349. </w:t>
      </w:r>
      <w:r w:rsidR="00E93B22" w:rsidRPr="007E4299">
        <w:rPr>
          <w:rStyle w:val="Char5"/>
          <w:rFonts w:hint="cs"/>
          <w:rtl/>
        </w:rPr>
        <w:t>«</w:t>
      </w:r>
      <w:r w:rsidRPr="006042A2">
        <w:rPr>
          <w:rStyle w:val="Char7"/>
          <w:rFonts w:hint="cs"/>
          <w:rtl/>
        </w:rPr>
        <w:t xml:space="preserve">از انس </w:t>
      </w:r>
      <w:r w:rsidR="006A2C0C" w:rsidRPr="007E4299">
        <w:rPr>
          <w:rStyle w:val="Char7"/>
          <w:rFonts w:cs="CTraditional Arabic" w:hint="cs"/>
          <w:szCs w:val="28"/>
          <w:rtl/>
        </w:rPr>
        <w:t>س</w:t>
      </w:r>
      <w:r w:rsidRPr="006042A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فرمودند</w:t>
      </w:r>
      <w:r w:rsidR="009272A6" w:rsidRPr="006042A2">
        <w:rPr>
          <w:rStyle w:val="Char7"/>
          <w:rFonts w:hint="cs"/>
          <w:rtl/>
        </w:rPr>
        <w:t>:</w:t>
      </w:r>
      <w:r w:rsidRPr="006042A2">
        <w:rPr>
          <w:rStyle w:val="Char7"/>
          <w:rFonts w:hint="cs"/>
          <w:rtl/>
        </w:rPr>
        <w:t xml:space="preserve"> «با مال‌ها و جان‌ها و زبان‌های خود، با مشرکان جهاد کنید</w:t>
      </w:r>
      <w:r w:rsidRPr="007E4299">
        <w:rPr>
          <w:rStyle w:val="Charb"/>
          <w:rFonts w:hint="cs"/>
          <w:rtl/>
        </w:rPr>
        <w:t>»</w:t>
      </w:r>
      <w:r w:rsidR="00E93B22" w:rsidRPr="007E4299">
        <w:rPr>
          <w:rStyle w:val="Char5"/>
          <w:rFonts w:hint="cs"/>
          <w:rtl/>
        </w:rPr>
        <w:t>»</w:t>
      </w:r>
      <w:r w:rsidRPr="007E4299">
        <w:rPr>
          <w:rStyle w:val="FootnoteReference"/>
          <w:rFonts w:cs="IRNazli"/>
          <w:sz w:val="28"/>
          <w:szCs w:val="28"/>
          <w:rtl/>
          <w:lang w:bidi="fa-IR"/>
        </w:rPr>
        <w:footnoteReference w:id="526"/>
      </w:r>
      <w:r w:rsidR="00980A27" w:rsidRPr="00980A27">
        <w:rPr>
          <w:rStyle w:val="Charb"/>
          <w:rFonts w:hint="cs"/>
          <w:rtl/>
        </w:rPr>
        <w:t>.</w:t>
      </w:r>
    </w:p>
    <w:p w:rsidR="00A04A80" w:rsidRPr="007E4299" w:rsidRDefault="00A04A80" w:rsidP="00634579">
      <w:pPr>
        <w:pStyle w:val="a"/>
        <w:rPr>
          <w:rStyle w:val="Charb"/>
          <w:rtl/>
        </w:rPr>
      </w:pPr>
      <w:r w:rsidRPr="00634579">
        <w:rPr>
          <w:rStyle w:val="Charb"/>
          <w:rtl/>
        </w:rPr>
        <w:t>1350</w:t>
      </w:r>
      <w:r w:rsidRPr="00634579">
        <w:rPr>
          <w:rStyle w:val="Charb"/>
          <w:rFonts w:hint="cs"/>
          <w:rtl/>
        </w:rPr>
        <w:t>-</w:t>
      </w:r>
      <w:r w:rsidR="00354B19" w:rsidRPr="00634579">
        <w:rPr>
          <w:rStyle w:val="Charb"/>
          <w:rFonts w:ascii="Times New Roman" w:hAnsi="Times New Roman" w:cs="Times New Roman" w:hint="cs"/>
          <w:rtl/>
        </w:rPr>
        <w:t> </w:t>
      </w:r>
      <w:r w:rsidR="00E93B22" w:rsidRPr="007E4299">
        <w:rPr>
          <w:rStyle w:val="Char5"/>
          <w:rFonts w:hint="cs"/>
          <w:rtl/>
        </w:rPr>
        <w:t>«</w:t>
      </w:r>
      <w:r w:rsidR="00354B19">
        <w:rPr>
          <w:rtl/>
        </w:rPr>
        <w:t>وعَنْ أبي عَمْرو</w:t>
      </w:r>
      <w:r w:rsidR="009272A6">
        <w:rPr>
          <w:rtl/>
        </w:rPr>
        <w:t>،</w:t>
      </w:r>
      <w:r w:rsidRPr="00E36729">
        <w:rPr>
          <w:rtl/>
        </w:rPr>
        <w:t xml:space="preserve"> ويقالُ</w:t>
      </w:r>
      <w:r w:rsidR="009272A6">
        <w:rPr>
          <w:rtl/>
        </w:rPr>
        <w:t>:</w:t>
      </w:r>
      <w:r w:rsidRPr="00E36729">
        <w:rPr>
          <w:rtl/>
        </w:rPr>
        <w:t xml:space="preserve"> أبو حكِيمٍ النُعْمَانِ بنِ مُقَرِّنٍ </w:t>
      </w:r>
      <w:r w:rsidR="007E4299" w:rsidRPr="007E4299">
        <w:rPr>
          <w:rFonts w:cs="CTraditional Arabic"/>
          <w:szCs w:val="28"/>
          <w:rtl/>
        </w:rPr>
        <w:t>س</w:t>
      </w:r>
      <w:r w:rsidRPr="00E36729">
        <w:rPr>
          <w:rtl/>
        </w:rPr>
        <w:t xml:space="preserve"> قال</w:t>
      </w:r>
      <w:r w:rsidR="009272A6">
        <w:rPr>
          <w:rtl/>
        </w:rPr>
        <w:t>:</w:t>
      </w:r>
      <w:r w:rsidRPr="00E36729">
        <w:rPr>
          <w:rtl/>
        </w:rPr>
        <w:t xml:space="preserve"> شَهِدْتُ رسولَ اللَّه</w:t>
      </w:r>
      <w:r w:rsidR="000A0F18">
        <w:rPr>
          <w:rtl/>
        </w:rPr>
        <w:t xml:space="preserve"> </w:t>
      </w:r>
      <w:r w:rsidR="000A0F18" w:rsidRPr="000A0F18">
        <w:rPr>
          <w:rFonts w:cs="CTraditional Arabic"/>
          <w:szCs w:val="28"/>
          <w:rtl/>
        </w:rPr>
        <w:t>ص</w:t>
      </w:r>
      <w:r w:rsidRPr="00E36729">
        <w:rPr>
          <w:rtl/>
        </w:rPr>
        <w:t xml:space="preserve"> إذا لَمْ يقَاتِلْ مِنْ أوَّلِ النَّهارِ أَخَّر القِتالَ حَتَّى تَزُولَ الشَّمْسُ</w:t>
      </w:r>
      <w:r w:rsidR="009272A6">
        <w:rPr>
          <w:rtl/>
        </w:rPr>
        <w:t>،</w:t>
      </w:r>
      <w:r w:rsidRPr="00E36729">
        <w:rPr>
          <w:rtl/>
        </w:rPr>
        <w:t xml:space="preserve"> وتَهبَّ الرِّياحُ</w:t>
      </w:r>
      <w:r w:rsidR="009272A6">
        <w:rPr>
          <w:rtl/>
        </w:rPr>
        <w:t>،</w:t>
      </w:r>
      <w:r w:rsidRPr="00E36729">
        <w:rPr>
          <w:rtl/>
        </w:rPr>
        <w:t xml:space="preserve"> ويَنزِلَ النَّصْرُ</w:t>
      </w:r>
      <w:r w:rsidR="00632F26" w:rsidRPr="007E4299">
        <w:rPr>
          <w:rStyle w:val="Char5"/>
          <w:rFonts w:hint="cs"/>
          <w:rtl/>
        </w:rPr>
        <w:t>»</w:t>
      </w:r>
      <w:r w:rsidR="00634579" w:rsidRPr="00634579">
        <w:rPr>
          <w:rStyle w:val="Chard"/>
          <w:rFonts w:eastAsia="SimSun" w:hint="cs"/>
          <w:rtl/>
        </w:rPr>
        <w:t xml:space="preserve"> </w:t>
      </w:r>
      <w:r w:rsidRPr="00634579">
        <w:rPr>
          <w:rStyle w:val="Chard"/>
          <w:rtl/>
        </w:rPr>
        <w:t>رواهُ أبو داود</w:t>
      </w:r>
      <w:r w:rsidR="009272A6" w:rsidRPr="00634579">
        <w:rPr>
          <w:rStyle w:val="Chard"/>
          <w:rtl/>
        </w:rPr>
        <w:t>،</w:t>
      </w:r>
      <w:r w:rsidRPr="00634579">
        <w:rPr>
          <w:rStyle w:val="Chard"/>
          <w:rtl/>
        </w:rPr>
        <w:t xml:space="preserve"> والترمذي</w:t>
      </w:r>
      <w:r w:rsidR="009272A6" w:rsidRPr="00634579">
        <w:rPr>
          <w:rStyle w:val="Chard"/>
          <w:rtl/>
        </w:rPr>
        <w:t>،</w:t>
      </w:r>
      <w:r w:rsidRPr="00634579">
        <w:rPr>
          <w:rStyle w:val="Chard"/>
          <w:rtl/>
        </w:rPr>
        <w:t xml:space="preserve"> وقال</w:t>
      </w:r>
      <w:r w:rsidR="009272A6" w:rsidRPr="00634579">
        <w:rPr>
          <w:rStyle w:val="Chard"/>
          <w:rtl/>
        </w:rPr>
        <w:t>:</w:t>
      </w:r>
      <w:r w:rsidRPr="00634579">
        <w:rPr>
          <w:rStyle w:val="Chard"/>
          <w:rtl/>
        </w:rPr>
        <w:t xml:space="preserve"> حديثٌ حَسَنٌ صحيحٌ</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1350. </w:t>
      </w:r>
      <w:r w:rsidR="00632F26" w:rsidRPr="007E4299">
        <w:rPr>
          <w:rStyle w:val="Char5"/>
          <w:rFonts w:hint="cs"/>
          <w:rtl/>
        </w:rPr>
        <w:t>«</w:t>
      </w:r>
      <w:r w:rsidR="000E47D4">
        <w:rPr>
          <w:rStyle w:val="Char7"/>
          <w:rFonts w:hint="cs"/>
          <w:rtl/>
        </w:rPr>
        <w:t>از ابوعمرو</w:t>
      </w:r>
      <w:r w:rsidRPr="006042A2">
        <w:rPr>
          <w:rStyle w:val="Char7"/>
          <w:rFonts w:hint="cs"/>
          <w:rtl/>
        </w:rPr>
        <w:t xml:space="preserve"> و گفته شده</w:t>
      </w:r>
      <w:r w:rsidR="009272A6" w:rsidRPr="006042A2">
        <w:rPr>
          <w:rStyle w:val="Char7"/>
          <w:rFonts w:hint="cs"/>
          <w:rtl/>
        </w:rPr>
        <w:t>:</w:t>
      </w:r>
      <w:r w:rsidR="000E47D4">
        <w:rPr>
          <w:rStyle w:val="Char7"/>
          <w:rFonts w:hint="cs"/>
          <w:rtl/>
        </w:rPr>
        <w:t xml:space="preserve"> ابوحکیم نعمان بن مقرن</w:t>
      </w:r>
      <w:r w:rsidRPr="006042A2">
        <w:rPr>
          <w:rStyle w:val="Char7"/>
          <w:rFonts w:hint="cs"/>
          <w:rtl/>
        </w:rPr>
        <w:t xml:space="preserve"> </w:t>
      </w:r>
      <w:r w:rsidR="006A2C0C" w:rsidRPr="007E4299">
        <w:rPr>
          <w:rStyle w:val="Char7"/>
          <w:rFonts w:cs="CTraditional Arabic" w:hint="cs"/>
          <w:szCs w:val="28"/>
          <w:rtl/>
        </w:rPr>
        <w:t>س</w:t>
      </w:r>
      <w:r w:rsidRPr="006042A2">
        <w:rPr>
          <w:rStyle w:val="Char7"/>
          <w:rFonts w:hint="cs"/>
          <w:rtl/>
        </w:rPr>
        <w:t xml:space="preserve"> روایت شده است که </w:t>
      </w:r>
      <w:r w:rsidRPr="000E47D4">
        <w:rPr>
          <w:rStyle w:val="Char7"/>
          <w:rFonts w:hint="cs"/>
          <w:spacing w:val="-4"/>
          <w:rtl/>
        </w:rPr>
        <w:t>گفت</w:t>
      </w:r>
      <w:r w:rsidR="009272A6" w:rsidRPr="000E47D4">
        <w:rPr>
          <w:rStyle w:val="Char7"/>
          <w:rFonts w:hint="cs"/>
          <w:spacing w:val="-4"/>
          <w:rtl/>
        </w:rPr>
        <w:t>:</w:t>
      </w:r>
      <w:r w:rsidRPr="000E47D4">
        <w:rPr>
          <w:rStyle w:val="Char7"/>
          <w:rFonts w:hint="cs"/>
          <w:spacing w:val="-4"/>
          <w:rtl/>
        </w:rPr>
        <w:t xml:space="preserve"> (در جنگ‌ها و غزواتی) با پیامبر</w:t>
      </w:r>
      <w:r w:rsidR="000A0F18" w:rsidRPr="000E47D4">
        <w:rPr>
          <w:rFonts w:cs="CTraditional Arabic" w:hint="cs"/>
          <w:spacing w:val="-4"/>
          <w:sz w:val="28"/>
          <w:szCs w:val="28"/>
          <w:rtl/>
          <w:lang w:bidi="fa-IR"/>
        </w:rPr>
        <w:t xml:space="preserve"> ص</w:t>
      </w:r>
      <w:r w:rsidRPr="000E47D4">
        <w:rPr>
          <w:rStyle w:val="Charb"/>
          <w:rFonts w:hint="cs"/>
          <w:spacing w:val="-4"/>
          <w:rtl/>
        </w:rPr>
        <w:t xml:space="preserve"> </w:t>
      </w:r>
      <w:r w:rsidRPr="000E47D4">
        <w:rPr>
          <w:rStyle w:val="Char7"/>
          <w:rFonts w:hint="cs"/>
          <w:spacing w:val="-4"/>
          <w:rtl/>
        </w:rPr>
        <w:t>بودم که ایشان هرگاه ازاول روز جهاد نمی‌کرد، جنگ را به تأخیر می‌انداخت تا خورشید از وسط آسمان عبور نماید و باد بوزد و پیروزی نازل شود</w:t>
      </w:r>
      <w:r w:rsidR="00632F26" w:rsidRPr="000E47D4">
        <w:rPr>
          <w:rStyle w:val="Char5"/>
          <w:rFonts w:hint="cs"/>
          <w:spacing w:val="-4"/>
          <w:rtl/>
        </w:rPr>
        <w:t>»</w:t>
      </w:r>
      <w:r w:rsidRPr="000E47D4">
        <w:rPr>
          <w:rStyle w:val="FootnoteReference"/>
          <w:rFonts w:cs="IRNazli"/>
          <w:spacing w:val="-4"/>
          <w:sz w:val="28"/>
          <w:szCs w:val="28"/>
          <w:rtl/>
          <w:lang w:bidi="fa-IR"/>
        </w:rPr>
        <w:footnoteReference w:id="527"/>
      </w:r>
      <w:r w:rsidR="00980A27" w:rsidRPr="000E47D4">
        <w:rPr>
          <w:rStyle w:val="Charb"/>
          <w:rFonts w:hint="cs"/>
          <w:spacing w:val="-4"/>
          <w:rtl/>
        </w:rPr>
        <w:t>.</w:t>
      </w:r>
    </w:p>
    <w:p w:rsidR="00A04A80" w:rsidRPr="00634579" w:rsidRDefault="00A04A80" w:rsidP="009D21BF">
      <w:pPr>
        <w:pStyle w:val="a"/>
        <w:rPr>
          <w:rStyle w:val="Chard"/>
          <w:rtl/>
        </w:rPr>
      </w:pPr>
      <w:r w:rsidRPr="00634579">
        <w:rPr>
          <w:rStyle w:val="Charb"/>
          <w:rtl/>
        </w:rPr>
        <w:t>1351</w:t>
      </w:r>
      <w:r w:rsidRPr="00634579">
        <w:rPr>
          <w:rStyle w:val="Charb"/>
          <w:rFonts w:hint="cs"/>
          <w:rtl/>
        </w:rPr>
        <w:t>-</w:t>
      </w:r>
      <w:r w:rsidRPr="00634579">
        <w:rPr>
          <w:rStyle w:val="Charb"/>
          <w:rFonts w:ascii="Times New Roman" w:hAnsi="Times New Roman" w:cs="Times New Roman" w:hint="cs"/>
          <w:rtl/>
        </w:rPr>
        <w:t> </w:t>
      </w:r>
      <w:r w:rsidR="00632F26"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 xml:space="preserve">لا تَتَمَنَّوْا لِقَاءَ العَدُوِّ </w:t>
      </w:r>
      <w:r w:rsidR="00354B19">
        <w:rPr>
          <w:rFonts w:hint="cs"/>
          <w:rtl/>
        </w:rPr>
        <w:t>وَاسألوا الله العافيَة</w:t>
      </w:r>
      <w:r w:rsidRPr="00E36729">
        <w:rPr>
          <w:rtl/>
        </w:rPr>
        <w:t>، فإذا لَقيتُمُوهم</w:t>
      </w:r>
      <w:r w:rsidR="009272A6">
        <w:rPr>
          <w:rtl/>
        </w:rPr>
        <w:t>،</w:t>
      </w:r>
      <w:r w:rsidRPr="00E36729">
        <w:rPr>
          <w:rtl/>
        </w:rPr>
        <w:t xml:space="preserve"> فَاصُبِروا</w:t>
      </w:r>
      <w:r w:rsidR="009272A6">
        <w:rPr>
          <w:rtl/>
        </w:rPr>
        <w:t>»</w:t>
      </w:r>
      <w:r w:rsidR="00632F26"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1351. </w:t>
      </w:r>
      <w:r w:rsidR="00A62A21" w:rsidRPr="007E4299">
        <w:rPr>
          <w:rStyle w:val="Char5"/>
          <w:rFonts w:hint="cs"/>
          <w:rtl/>
        </w:rPr>
        <w:t>«</w:t>
      </w:r>
      <w:r w:rsidRPr="006042A2">
        <w:rPr>
          <w:rStyle w:val="Char7"/>
          <w:rFonts w:hint="cs"/>
          <w:rtl/>
        </w:rPr>
        <w:t xml:space="preserve">از ابوهریره </w:t>
      </w:r>
      <w:r w:rsidR="006A2C0C" w:rsidRPr="007E4299">
        <w:rPr>
          <w:rStyle w:val="Char7"/>
          <w:rFonts w:cs="CTraditional Arabic" w:hint="cs"/>
          <w:szCs w:val="28"/>
          <w:rtl/>
        </w:rPr>
        <w:t>س</w:t>
      </w:r>
      <w:r w:rsidRPr="006042A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فرمودند</w:t>
      </w:r>
      <w:r w:rsidR="009272A6" w:rsidRPr="006042A2">
        <w:rPr>
          <w:rStyle w:val="Char7"/>
          <w:rFonts w:hint="cs"/>
          <w:rtl/>
        </w:rPr>
        <w:t>:</w:t>
      </w:r>
      <w:r w:rsidRPr="006042A2">
        <w:rPr>
          <w:rStyle w:val="Char7"/>
          <w:rFonts w:hint="cs"/>
          <w:rtl/>
        </w:rPr>
        <w:t xml:space="preserve"> «روبه‌رو شدن با دشمن را آرزو نکنید و در پناه بودن و نجات از دشمن و سلامتی را از خدا بخواهید و چون با دشمن روبه‌رو شدید، صبور و بردبار باشید</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28"/>
      </w:r>
      <w:r w:rsidR="00980A27">
        <w:rPr>
          <w:rStyle w:val="Charb"/>
          <w:rFonts w:hint="cs"/>
          <w:rtl/>
        </w:rPr>
        <w:t>.</w:t>
      </w:r>
    </w:p>
    <w:p w:rsidR="00A04A80" w:rsidRPr="007E4299" w:rsidRDefault="00A04A80" w:rsidP="009D21BF">
      <w:pPr>
        <w:pStyle w:val="a"/>
        <w:rPr>
          <w:rStyle w:val="Charb"/>
          <w:rtl/>
        </w:rPr>
      </w:pPr>
      <w:r w:rsidRPr="00634579">
        <w:rPr>
          <w:rStyle w:val="Charb"/>
          <w:rtl/>
        </w:rPr>
        <w:t>1352</w:t>
      </w:r>
      <w:r w:rsidRPr="00634579">
        <w:rPr>
          <w:rStyle w:val="Charb"/>
          <w:rFonts w:hint="cs"/>
          <w:rtl/>
        </w:rPr>
        <w:t>-</w:t>
      </w:r>
      <w:r w:rsidR="008B56DF" w:rsidRPr="00634579">
        <w:rPr>
          <w:rStyle w:val="Charb"/>
          <w:rtl/>
        </w:rPr>
        <w:t xml:space="preserve"> </w:t>
      </w:r>
      <w:r w:rsidR="00A62A21" w:rsidRPr="007E4299">
        <w:rPr>
          <w:rStyle w:val="Char5"/>
          <w:rFonts w:hint="cs"/>
          <w:rtl/>
        </w:rPr>
        <w:t>«</w:t>
      </w:r>
      <w:r w:rsidRPr="00E36729">
        <w:rPr>
          <w:rtl/>
        </w:rPr>
        <w:t xml:space="preserve">وعَنْهُ وعَنْ جابرٍ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الحرْبُ خُدْعَةٌ»</w:t>
      </w:r>
      <w:r w:rsidR="00A62A21"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4431BE">
      <w:pPr>
        <w:ind w:firstLine="284"/>
        <w:jc w:val="both"/>
        <w:rPr>
          <w:rStyle w:val="Charb"/>
          <w:rtl/>
        </w:rPr>
      </w:pPr>
      <w:r w:rsidRPr="007E4299">
        <w:rPr>
          <w:rStyle w:val="Charb"/>
          <w:rFonts w:hint="cs"/>
          <w:rtl/>
        </w:rPr>
        <w:t xml:space="preserve">1352. </w:t>
      </w:r>
      <w:r w:rsidR="00A62A21" w:rsidRPr="007E4299">
        <w:rPr>
          <w:rStyle w:val="Char5"/>
          <w:rFonts w:hint="cs"/>
          <w:rtl/>
        </w:rPr>
        <w:t>«</w:t>
      </w:r>
      <w:r w:rsidRPr="006042A2">
        <w:rPr>
          <w:rStyle w:val="Char7"/>
          <w:rFonts w:hint="cs"/>
          <w:rtl/>
        </w:rPr>
        <w:t>از ابوهریره و جابر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6042A2">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فرمودند</w:t>
      </w:r>
      <w:r w:rsidR="009272A6" w:rsidRPr="006042A2">
        <w:rPr>
          <w:rStyle w:val="Char7"/>
          <w:rFonts w:hint="cs"/>
          <w:rtl/>
        </w:rPr>
        <w:t>:</w:t>
      </w:r>
      <w:r w:rsidRPr="006042A2">
        <w:rPr>
          <w:rStyle w:val="Char7"/>
          <w:rFonts w:hint="cs"/>
          <w:rtl/>
        </w:rPr>
        <w:t xml:space="preserve"> «جنگ، خدعه و نیرنگ است</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29"/>
      </w:r>
      <w:r w:rsidR="00980A27">
        <w:rPr>
          <w:rStyle w:val="Charb"/>
          <w:rFonts w:hint="cs"/>
          <w:rtl/>
        </w:rPr>
        <w:t>.</w:t>
      </w:r>
    </w:p>
    <w:p w:rsidR="00036386" w:rsidRPr="00036386" w:rsidRDefault="00036386" w:rsidP="00036386">
      <w:pPr>
        <w:pStyle w:val="ac"/>
      </w:pPr>
      <w:bookmarkStart w:id="327" w:name="_Toc442122646"/>
      <w:bookmarkStart w:id="328" w:name="_Toc326114813"/>
      <w:r w:rsidRPr="00036386">
        <w:rPr>
          <w:rtl/>
        </w:rPr>
        <w:t>235- باب بيان ج</w:t>
      </w:r>
      <w:r>
        <w:rPr>
          <w:rFonts w:hint="cs"/>
          <w:rtl/>
        </w:rPr>
        <w:t>ـ</w:t>
      </w:r>
      <w:r w:rsidRPr="00036386">
        <w:rPr>
          <w:rtl/>
        </w:rPr>
        <w:t>م</w:t>
      </w:r>
      <w:r>
        <w:rPr>
          <w:rFonts w:hint="cs"/>
          <w:rtl/>
        </w:rPr>
        <w:t>ـ</w:t>
      </w:r>
      <w:r w:rsidRPr="00036386">
        <w:rPr>
          <w:rtl/>
        </w:rPr>
        <w:t>اعة منَ الشهداء في ثواب الآخرة</w:t>
      </w:r>
      <w:r w:rsidRPr="00036386">
        <w:t xml:space="preserve"> </w:t>
      </w:r>
      <w:r w:rsidRPr="00036386">
        <w:rPr>
          <w:rtl/>
        </w:rPr>
        <w:t>ويغسلون ويُصَلَّى عليهم بخلاف القتيل في حرب الكفار</w:t>
      </w:r>
      <w:bookmarkEnd w:id="327"/>
    </w:p>
    <w:p w:rsidR="00036386" w:rsidRPr="00036386" w:rsidRDefault="00036386" w:rsidP="00036386">
      <w:pPr>
        <w:pStyle w:val="ad"/>
      </w:pPr>
      <w:bookmarkStart w:id="329" w:name="_Toc442122647"/>
      <w:r w:rsidRPr="00036386">
        <w:rPr>
          <w:rFonts w:hint="cs"/>
          <w:rtl/>
        </w:rPr>
        <w:t>باب بیان گروهی از مردگان و کشتگان که در آخرت،ثواب شهید را دارند ولی باید شسته شوند و بر جنازه‌ی آنها نماز خوانده شود، برخلاف شهید در جنگ با کفار</w:t>
      </w:r>
      <w:bookmarkEnd w:id="328"/>
      <w:bookmarkEnd w:id="329"/>
    </w:p>
    <w:p w:rsidR="0043481B" w:rsidRPr="00634579" w:rsidRDefault="0043481B" w:rsidP="009D21BF">
      <w:pPr>
        <w:pStyle w:val="a"/>
        <w:rPr>
          <w:rStyle w:val="Chard"/>
          <w:rtl/>
        </w:rPr>
      </w:pPr>
      <w:r w:rsidRPr="00634579">
        <w:rPr>
          <w:rStyle w:val="Charb"/>
          <w:rtl/>
        </w:rPr>
        <w:t>1353</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عنْ أبي هُرَيْرةَ</w:t>
      </w:r>
      <w:r w:rsidR="00345E5A">
        <w:rPr>
          <w:rtl/>
        </w:rPr>
        <w:t xml:space="preserve">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الشُّهَدَاءُ خَمسَةٌ</w:t>
      </w:r>
      <w:r w:rsidR="009272A6">
        <w:rPr>
          <w:rtl/>
        </w:rPr>
        <w:t>:</w:t>
      </w:r>
      <w:r w:rsidRPr="00E36729">
        <w:rPr>
          <w:rtl/>
        </w:rPr>
        <w:t xml:space="preserve"> المَطعُونُ</w:t>
      </w:r>
      <w:r w:rsidR="009272A6">
        <w:rPr>
          <w:rtl/>
        </w:rPr>
        <w:t>،</w:t>
      </w:r>
      <w:r w:rsidRPr="00E36729">
        <w:rPr>
          <w:rtl/>
        </w:rPr>
        <w:t xml:space="preserve"> وَال</w:t>
      </w:r>
      <w:r w:rsidR="00634579">
        <w:rPr>
          <w:rFonts w:hint="cs"/>
          <w:rtl/>
        </w:rPr>
        <w:t>ـ</w:t>
      </w:r>
      <w:r w:rsidRPr="00E36729">
        <w:rPr>
          <w:rtl/>
        </w:rPr>
        <w:t>مبْطُونُ</w:t>
      </w:r>
      <w:r w:rsidR="009272A6">
        <w:rPr>
          <w:rtl/>
        </w:rPr>
        <w:t>،</w:t>
      </w:r>
      <w:r w:rsidRPr="00E36729">
        <w:rPr>
          <w:rtl/>
        </w:rPr>
        <w:t xml:space="preserve"> والغَرِيقُ</w:t>
      </w:r>
      <w:r w:rsidR="009272A6">
        <w:rPr>
          <w:rtl/>
        </w:rPr>
        <w:t>،</w:t>
      </w:r>
      <w:r w:rsidRPr="00E36729">
        <w:rPr>
          <w:rtl/>
        </w:rPr>
        <w:t xml:space="preserve"> وَصَاحبُ الهَدْم وَالشَّهيدُ في سبيل اللَّه</w:t>
      </w:r>
      <w:r w:rsidR="009272A6">
        <w:rPr>
          <w:rtl/>
        </w:rPr>
        <w:t>»</w:t>
      </w:r>
      <w:r w:rsidR="00A62A21"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1353. </w:t>
      </w:r>
      <w:r w:rsidR="00A62A21" w:rsidRPr="007E4299">
        <w:rPr>
          <w:rStyle w:val="Char5"/>
          <w:rFonts w:hint="cs"/>
          <w:rtl/>
        </w:rPr>
        <w:t>«</w:t>
      </w:r>
      <w:r w:rsidRPr="006042A2">
        <w:rPr>
          <w:rStyle w:val="Char7"/>
          <w:rFonts w:hint="cs"/>
          <w:rtl/>
        </w:rPr>
        <w:t xml:space="preserve">از ابوهریره </w:t>
      </w:r>
      <w:r w:rsidR="006A2C0C" w:rsidRPr="007E4299">
        <w:rPr>
          <w:rStyle w:val="Char7"/>
          <w:rFonts w:cs="CTraditional Arabic" w:hint="cs"/>
          <w:szCs w:val="28"/>
          <w:rtl/>
        </w:rPr>
        <w:t>س</w:t>
      </w:r>
      <w:r w:rsidRPr="006042A2">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042A2">
        <w:rPr>
          <w:rStyle w:val="Char7"/>
          <w:rFonts w:hint="cs"/>
          <w:rtl/>
        </w:rPr>
        <w:t>فرمودند</w:t>
      </w:r>
      <w:r w:rsidR="009272A6" w:rsidRPr="006042A2">
        <w:rPr>
          <w:rStyle w:val="Char7"/>
          <w:rFonts w:hint="cs"/>
          <w:rtl/>
        </w:rPr>
        <w:t>:</w:t>
      </w:r>
      <w:r w:rsidRPr="006042A2">
        <w:rPr>
          <w:rStyle w:val="Char7"/>
          <w:rFonts w:hint="cs"/>
          <w:rtl/>
        </w:rPr>
        <w:t xml:space="preserve"> «شهیدان پنج نوع هستند</w:t>
      </w:r>
      <w:r w:rsidR="009272A6" w:rsidRPr="006042A2">
        <w:rPr>
          <w:rStyle w:val="Char7"/>
          <w:rFonts w:hint="cs"/>
          <w:rtl/>
        </w:rPr>
        <w:t>:</w:t>
      </w:r>
      <w:r w:rsidRPr="006042A2">
        <w:rPr>
          <w:rStyle w:val="Char7"/>
          <w:rFonts w:hint="cs"/>
          <w:rtl/>
        </w:rPr>
        <w:t xml:space="preserve"> (1) کسی که به طاعون و وبا فوت کرده است؛ (2) کسی که به درد شکم و اسهال </w:t>
      </w:r>
      <w:r w:rsidRPr="000E47D4">
        <w:rPr>
          <w:rStyle w:val="Char7"/>
          <w:rFonts w:hint="cs"/>
          <w:spacing w:val="-4"/>
          <w:rtl/>
        </w:rPr>
        <w:t>فوت کند؛ (3) کسی که در آب غرق شود؛ (4) کسی که زیر آوار بماند؛ (5) شهید در راه خدا</w:t>
      </w:r>
      <w:r w:rsidR="00A62A21" w:rsidRPr="000E47D4">
        <w:rPr>
          <w:rStyle w:val="Char5"/>
          <w:rFonts w:hint="cs"/>
          <w:spacing w:val="-4"/>
          <w:rtl/>
        </w:rPr>
        <w:t>»</w:t>
      </w:r>
      <w:r w:rsidRPr="000E47D4">
        <w:rPr>
          <w:rStyle w:val="FootnoteReference"/>
          <w:rFonts w:cs="IRNazli"/>
          <w:spacing w:val="-4"/>
          <w:sz w:val="28"/>
          <w:szCs w:val="28"/>
          <w:rtl/>
          <w:lang w:bidi="fa-IR"/>
        </w:rPr>
        <w:footnoteReference w:id="530"/>
      </w:r>
      <w:r w:rsidR="00980A27" w:rsidRPr="000E47D4">
        <w:rPr>
          <w:rStyle w:val="Charb"/>
          <w:rFonts w:hint="cs"/>
          <w:spacing w:val="-4"/>
          <w:rtl/>
        </w:rPr>
        <w:t>.</w:t>
      </w:r>
    </w:p>
    <w:p w:rsidR="0043481B" w:rsidRPr="00634579" w:rsidRDefault="0043481B" w:rsidP="009D21BF">
      <w:pPr>
        <w:pStyle w:val="a"/>
        <w:rPr>
          <w:rStyle w:val="Chard"/>
          <w:rtl/>
        </w:rPr>
      </w:pPr>
      <w:r w:rsidRPr="00634579">
        <w:rPr>
          <w:rStyle w:val="Charb"/>
          <w:rtl/>
        </w:rPr>
        <w:t>1354</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تَعُدُّونَ الشهداءَ فِيكُم</w:t>
      </w:r>
      <w:r w:rsidR="00EA381D">
        <w:rPr>
          <w:rtl/>
        </w:rPr>
        <w:t>؟</w:t>
      </w:r>
      <w:r w:rsidRPr="00E36729">
        <w:rPr>
          <w:rtl/>
        </w:rPr>
        <w:t xml:space="preserve"> قالُوا</w:t>
      </w:r>
      <w:r w:rsidR="009272A6">
        <w:rPr>
          <w:rtl/>
        </w:rPr>
        <w:t>:</w:t>
      </w:r>
      <w:r w:rsidRPr="00E36729">
        <w:rPr>
          <w:rtl/>
        </w:rPr>
        <w:t xml:space="preserve"> يا رسُولِ اللَّهِ من قُتِل في سبيل اللَّه فَهُو شهيدٌ</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إنَّ شُهَداءَ أُمَّتي إذاً لَقلِيلٌ</w:t>
      </w:r>
      <w:r w:rsidR="009272A6">
        <w:rPr>
          <w:rtl/>
        </w:rPr>
        <w:t>»</w:t>
      </w:r>
      <w:r w:rsidR="00634579">
        <w:rPr>
          <w:rFonts w:hint="cs"/>
          <w:rtl/>
        </w:rPr>
        <w:t>،</w:t>
      </w:r>
      <w:r w:rsidRPr="00E36729">
        <w:rPr>
          <w:rtl/>
        </w:rPr>
        <w:t xml:space="preserve"> قالُوا: فَمنْ يا رسُول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منْ قُتِل في سبيلِ اللَّه فهُو شَهيدٌ</w:t>
      </w:r>
      <w:r w:rsidR="009272A6">
        <w:rPr>
          <w:rtl/>
        </w:rPr>
        <w:t>،</w:t>
      </w:r>
      <w:r w:rsidRPr="00E36729">
        <w:rPr>
          <w:rtl/>
        </w:rPr>
        <w:t xml:space="preserve"> ومنْ ماتَ في سبيل اللَّه فهُو شهيدٌ</w:t>
      </w:r>
      <w:r w:rsidR="009272A6">
        <w:rPr>
          <w:rtl/>
        </w:rPr>
        <w:t>،</w:t>
      </w:r>
      <w:r w:rsidRPr="00E36729">
        <w:rPr>
          <w:rtl/>
        </w:rPr>
        <w:t xml:space="preserve"> ومنْ ماتَ في الطَّاعُون فَهُو شَهيدٌ</w:t>
      </w:r>
      <w:r w:rsidR="009272A6">
        <w:rPr>
          <w:rtl/>
        </w:rPr>
        <w:t>،</w:t>
      </w:r>
      <w:r w:rsidRPr="00E36729">
        <w:rPr>
          <w:rtl/>
        </w:rPr>
        <w:t xml:space="preserve"> ومنْ ماتَ في البطنِ فَهُو شَهيدٌ، والغَريقُ شَهيدٌ</w:t>
      </w:r>
      <w:r w:rsidR="009272A6">
        <w:rPr>
          <w:rtl/>
        </w:rPr>
        <w:t>»</w:t>
      </w:r>
      <w:r w:rsidR="00A62A21"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1354. </w:t>
      </w:r>
      <w:r w:rsidR="00A62A21" w:rsidRPr="007E4299">
        <w:rPr>
          <w:rStyle w:val="Char5"/>
          <w:rFonts w:hint="cs"/>
          <w:rtl/>
        </w:rPr>
        <w:t>«</w:t>
      </w:r>
      <w:r w:rsidRPr="0067179E">
        <w:rPr>
          <w:rStyle w:val="Char7"/>
          <w:rFonts w:hint="cs"/>
          <w:rtl/>
        </w:rPr>
        <w:t xml:space="preserve">از ابوهریره </w:t>
      </w:r>
      <w:r w:rsidR="006A2C0C" w:rsidRPr="007E4299">
        <w:rPr>
          <w:rStyle w:val="Char7"/>
          <w:rFonts w:cs="CTraditional Arabic" w:hint="cs"/>
          <w:szCs w:val="28"/>
          <w:rtl/>
        </w:rPr>
        <w:t>س</w:t>
      </w:r>
      <w:r w:rsidRPr="0067179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«شما چه کسانی از خود را شهید می‌دانید؟» گفتند</w:t>
      </w:r>
      <w:r w:rsidR="009272A6" w:rsidRPr="0067179E">
        <w:rPr>
          <w:rStyle w:val="Char7"/>
          <w:rFonts w:hint="cs"/>
          <w:rtl/>
        </w:rPr>
        <w:t>:</w:t>
      </w:r>
      <w:r w:rsidRPr="0067179E">
        <w:rPr>
          <w:rStyle w:val="Char7"/>
          <w:rFonts w:hint="cs"/>
          <w:rtl/>
        </w:rPr>
        <w:t xml:space="preserve"> ای رسول خدا! کسی که در راه خدا کشته شود، شهید است،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«در این صورت شهدای امت من کم هستند!» گفتند</w:t>
      </w:r>
      <w:r w:rsidR="009272A6" w:rsidRPr="0067179E">
        <w:rPr>
          <w:rStyle w:val="Char7"/>
          <w:rFonts w:hint="cs"/>
          <w:rtl/>
        </w:rPr>
        <w:t>:</w:t>
      </w:r>
      <w:r w:rsidRPr="0067179E">
        <w:rPr>
          <w:rStyle w:val="Char7"/>
          <w:rFonts w:hint="cs"/>
          <w:rtl/>
        </w:rPr>
        <w:t xml:space="preserve"> پس شهدا چه کسانی هستند ای رسول خدا؟!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«کسی که در راه خدا کشته شود، شهید است و کسی که در راه خدا بمیرد، شهید است و کسی که از مرض طاعون بمیرد، شهید است و کسی که از مرض شکم بمیرد، شهید است و غرق شده، شهید است</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1"/>
      </w:r>
      <w:r w:rsidR="00980A27">
        <w:rPr>
          <w:rStyle w:val="Charb"/>
          <w:rFonts w:hint="cs"/>
          <w:rtl/>
        </w:rPr>
        <w:t>.</w:t>
      </w:r>
    </w:p>
    <w:p w:rsidR="0043481B" w:rsidRPr="00634579" w:rsidRDefault="0043481B" w:rsidP="009D21BF">
      <w:pPr>
        <w:pStyle w:val="a"/>
        <w:rPr>
          <w:rStyle w:val="Chard"/>
          <w:rtl/>
        </w:rPr>
      </w:pPr>
      <w:r w:rsidRPr="00634579">
        <w:rPr>
          <w:rStyle w:val="Charb"/>
          <w:rtl/>
        </w:rPr>
        <w:t>1355</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قُتِل دُونَ مالِه</w:t>
      </w:r>
      <w:r w:rsidR="009272A6">
        <w:rPr>
          <w:rtl/>
        </w:rPr>
        <w:t>،</w:t>
      </w:r>
      <w:r w:rsidRPr="00E36729">
        <w:rPr>
          <w:rtl/>
        </w:rPr>
        <w:t xml:space="preserve"> فَهُو شهيدٌ</w:t>
      </w:r>
      <w:r w:rsidR="009272A6">
        <w:rPr>
          <w:rtl/>
        </w:rPr>
        <w:t>»</w:t>
      </w:r>
      <w:r w:rsidR="00A62A21"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1446DA">
      <w:pPr>
        <w:ind w:firstLine="284"/>
        <w:jc w:val="both"/>
        <w:rPr>
          <w:rStyle w:val="Charb"/>
          <w:rtl/>
        </w:rPr>
      </w:pPr>
      <w:r w:rsidRPr="007E4299">
        <w:rPr>
          <w:rStyle w:val="Charb"/>
          <w:rFonts w:hint="cs"/>
          <w:rtl/>
        </w:rPr>
        <w:t xml:space="preserve">1355. </w:t>
      </w:r>
      <w:r w:rsidR="00A62A21" w:rsidRPr="007E4299">
        <w:rPr>
          <w:rStyle w:val="Char5"/>
          <w:rFonts w:hint="cs"/>
          <w:rtl/>
        </w:rPr>
        <w:t>«</w:t>
      </w:r>
      <w:r w:rsidRPr="0067179E">
        <w:rPr>
          <w:rStyle w:val="Char7"/>
          <w:rFonts w:hint="cs"/>
          <w:rtl/>
        </w:rPr>
        <w:t xml:space="preserve">از عبدالله بن عمرو بن عاص </w:t>
      </w:r>
      <w:r w:rsidR="006A2C0C" w:rsidRPr="007E4299">
        <w:rPr>
          <w:rStyle w:val="Char7"/>
          <w:rFonts w:cs="CTraditional Arabic" w:hint="cs"/>
          <w:szCs w:val="28"/>
          <w:rtl/>
        </w:rPr>
        <w:t>ب</w:t>
      </w:r>
      <w:r w:rsidRPr="007E4299">
        <w:rPr>
          <w:rStyle w:val="Charb"/>
          <w:rFonts w:hint="cs"/>
          <w:rtl/>
        </w:rPr>
        <w:t xml:space="preserve"> </w:t>
      </w:r>
      <w:r w:rsidRPr="0067179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«کسی که در حین دفاع از مالش کشته شود، شهید است</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2"/>
      </w:r>
      <w:r w:rsidR="00980A27">
        <w:rPr>
          <w:rStyle w:val="Charb"/>
          <w:rFonts w:hint="cs"/>
          <w:rtl/>
        </w:rPr>
        <w:t>.</w:t>
      </w:r>
    </w:p>
    <w:p w:rsidR="0043481B" w:rsidRPr="00634579" w:rsidRDefault="0043481B" w:rsidP="00634579">
      <w:pPr>
        <w:pStyle w:val="a"/>
        <w:rPr>
          <w:rFonts w:ascii="IRNazli" w:eastAsia="SimSun" w:hAnsi="IRNazli" w:cs="IRNazli"/>
          <w:sz w:val="28"/>
          <w:szCs w:val="28"/>
          <w:rtl/>
        </w:rPr>
      </w:pPr>
      <w:r w:rsidRPr="00634579">
        <w:rPr>
          <w:rStyle w:val="Charb"/>
          <w:rtl/>
        </w:rPr>
        <w:t>1356</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وعنْ أبي الأعور سعيدِ بنِ زَيْدِ بنِ عمرو بنِ نُفَيْلٍ</w:t>
      </w:r>
      <w:r w:rsidR="009272A6">
        <w:rPr>
          <w:rtl/>
        </w:rPr>
        <w:t>،</w:t>
      </w:r>
      <w:r w:rsidRPr="00E36729">
        <w:rPr>
          <w:rtl/>
        </w:rPr>
        <w:t xml:space="preserve"> أَحدِ العشَرةِ ال</w:t>
      </w:r>
      <w:r w:rsidR="00634579">
        <w:rPr>
          <w:rFonts w:hint="cs"/>
          <w:rtl/>
        </w:rPr>
        <w:t>ـ</w:t>
      </w:r>
      <w:r w:rsidRPr="00E36729">
        <w:rPr>
          <w:rtl/>
        </w:rPr>
        <w:t>مشْهُودِ لَ</w:t>
      </w:r>
      <w:r w:rsidR="00634579">
        <w:rPr>
          <w:rFonts w:hint="cs"/>
          <w:rtl/>
        </w:rPr>
        <w:t>ـ</w:t>
      </w:r>
      <w:r w:rsidRPr="00E36729">
        <w:rPr>
          <w:rtl/>
        </w:rPr>
        <w:t xml:space="preserve">همْ بالجنَّةِ </w:t>
      </w:r>
      <w:r w:rsidR="006A2C0C" w:rsidRPr="007E4299">
        <w:rPr>
          <w:rFonts w:cs="CTraditional Arabic"/>
          <w:szCs w:val="28"/>
          <w:rtl/>
        </w:rPr>
        <w:t>ش</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قُتِل دُونَ مالِهِ فهُو شَهيدٌ</w:t>
      </w:r>
      <w:r w:rsidR="009272A6">
        <w:rPr>
          <w:rtl/>
        </w:rPr>
        <w:t>،</w:t>
      </w:r>
      <w:r w:rsidRPr="00E36729">
        <w:rPr>
          <w:rtl/>
        </w:rPr>
        <w:t xml:space="preserve"> ومنْ قُتلَ دُونَ دمِهِ فهُو شهيدٌ</w:t>
      </w:r>
      <w:r w:rsidR="009272A6">
        <w:rPr>
          <w:rtl/>
        </w:rPr>
        <w:t>،</w:t>
      </w:r>
      <w:r w:rsidRPr="00E36729">
        <w:rPr>
          <w:rtl/>
        </w:rPr>
        <w:t xml:space="preserve"> ومن قُتِل دُونَ دِينِهِ فَهو شهيدٌ</w:t>
      </w:r>
      <w:r w:rsidR="009272A6">
        <w:rPr>
          <w:rtl/>
        </w:rPr>
        <w:t>،</w:t>
      </w:r>
      <w:r w:rsidRPr="00E36729">
        <w:rPr>
          <w:rtl/>
        </w:rPr>
        <w:t xml:space="preserve"> ومنْ قُتِل دُونَ أهْلِهِ فهُو شهيدٌ</w:t>
      </w:r>
      <w:r w:rsidR="009272A6">
        <w:rPr>
          <w:rtl/>
        </w:rPr>
        <w:t>»</w:t>
      </w:r>
      <w:r w:rsidR="00A62A21" w:rsidRPr="007E4299">
        <w:rPr>
          <w:rStyle w:val="Char5"/>
          <w:rFonts w:hint="cs"/>
          <w:rtl/>
        </w:rPr>
        <w:t>»</w:t>
      </w:r>
      <w:r w:rsidR="00634579" w:rsidRPr="00634579">
        <w:rPr>
          <w:rStyle w:val="Chard"/>
          <w:rFonts w:eastAsia="SimSun" w:hint="cs"/>
          <w:rtl/>
        </w:rPr>
        <w:t xml:space="preserve"> </w:t>
      </w:r>
      <w:r w:rsidRPr="00634579">
        <w:rPr>
          <w:rStyle w:val="Chard"/>
          <w:rtl/>
        </w:rPr>
        <w:t>رواه أبو داود</w:t>
      </w:r>
      <w:r w:rsidR="009272A6" w:rsidRPr="00634579">
        <w:rPr>
          <w:rStyle w:val="Chard"/>
          <w:rtl/>
        </w:rPr>
        <w:t>،</w:t>
      </w:r>
      <w:r w:rsidRPr="00634579">
        <w:rPr>
          <w:rStyle w:val="Chard"/>
          <w:rtl/>
        </w:rPr>
        <w:t xml:space="preserve"> والترمذي وقال</w:t>
      </w:r>
      <w:r w:rsidR="009272A6" w:rsidRPr="00634579">
        <w:rPr>
          <w:rStyle w:val="Chard"/>
          <w:rtl/>
        </w:rPr>
        <w:t>:</w:t>
      </w:r>
      <w:r w:rsidRPr="00634579">
        <w:rPr>
          <w:rStyle w:val="Chard"/>
          <w:rtl/>
        </w:rPr>
        <w:t xml:space="preserve"> حديثٌ حسنٌ صحيحٌ</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1356. </w:t>
      </w:r>
      <w:r w:rsidR="00A62A21" w:rsidRPr="007E4299">
        <w:rPr>
          <w:rStyle w:val="Char5"/>
          <w:rFonts w:hint="cs"/>
          <w:rtl/>
        </w:rPr>
        <w:t>«</w:t>
      </w:r>
      <w:r w:rsidR="000E47D4">
        <w:rPr>
          <w:rStyle w:val="Char7"/>
          <w:rFonts w:hint="cs"/>
          <w:rtl/>
        </w:rPr>
        <w:t xml:space="preserve">از </w:t>
      </w:r>
      <w:r w:rsidRPr="0067179E">
        <w:rPr>
          <w:rStyle w:val="Char7"/>
          <w:rFonts w:hint="cs"/>
          <w:rtl/>
        </w:rPr>
        <w:t xml:space="preserve">ابو </w:t>
      </w:r>
      <w:r w:rsidR="00EF08E0" w:rsidRPr="0067179E">
        <w:rPr>
          <w:rStyle w:val="Char7"/>
          <w:rFonts w:hint="cs"/>
          <w:rtl/>
        </w:rPr>
        <w:t>أ</w:t>
      </w:r>
      <w:r w:rsidR="000E47D4">
        <w:rPr>
          <w:rStyle w:val="Char7"/>
          <w:rFonts w:hint="cs"/>
          <w:rtl/>
        </w:rPr>
        <w:t xml:space="preserve">عور سعید بن زید بن عمرو بن نفیل یکی از </w:t>
      </w:r>
      <w:r w:rsidRPr="0067179E">
        <w:rPr>
          <w:rStyle w:val="Char7"/>
          <w:rFonts w:hint="cs"/>
          <w:rtl/>
        </w:rPr>
        <w:t>عشره‌ی مبشره</w:t>
      </w:r>
      <w:r w:rsidR="000E47D4">
        <w:rPr>
          <w:rStyle w:val="Charb"/>
          <w:rFonts w:hint="cs"/>
          <w:rtl/>
        </w:rPr>
        <w:t xml:space="preserve"> </w:t>
      </w:r>
      <w:r w:rsidRPr="007E4299">
        <w:rPr>
          <w:rStyle w:val="Charb"/>
          <w:rFonts w:hint="cs"/>
          <w:rtl/>
        </w:rPr>
        <w:sym w:font="AGA Arabesque" w:char="F079"/>
      </w:r>
      <w:r w:rsidRPr="007E4299">
        <w:rPr>
          <w:rStyle w:val="Charb"/>
          <w:rFonts w:hint="cs"/>
          <w:rtl/>
        </w:rPr>
        <w:t xml:space="preserve"> </w:t>
      </w:r>
      <w:r w:rsidRPr="0067179E">
        <w:rPr>
          <w:rStyle w:val="Char7"/>
          <w:rFonts w:hint="cs"/>
          <w:rtl/>
        </w:rPr>
        <w:t>روایت شده است که</w:t>
      </w:r>
      <w:r w:rsidR="00EF08E0" w:rsidRPr="0067179E">
        <w:rPr>
          <w:rStyle w:val="Char7"/>
          <w:rFonts w:hint="cs"/>
          <w:rtl/>
        </w:rPr>
        <w:t xml:space="preserve"> گفت: از</w:t>
      </w:r>
      <w:r w:rsidRPr="0067179E">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شنیدم که می‌فرمود</w:t>
      </w:r>
      <w:r w:rsidR="009272A6" w:rsidRPr="0067179E">
        <w:rPr>
          <w:rStyle w:val="Char7"/>
          <w:rFonts w:hint="cs"/>
          <w:rtl/>
        </w:rPr>
        <w:t>:</w:t>
      </w:r>
      <w:r w:rsidRPr="0067179E">
        <w:rPr>
          <w:rStyle w:val="Char7"/>
          <w:rFonts w:hint="cs"/>
          <w:rtl/>
        </w:rPr>
        <w:t xml:space="preserve"> «کسی که در راه دفاع از مالش کشته شود، شهید است و آن که در راه دفاع از جان و خونش کشته شود، شهید است و آن‌که در راه دفاع از دینش کشته شود، شهید است و هر کس در راه دفاع از خانواده‌اش کشته شود، شهید است</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3"/>
      </w:r>
      <w:r w:rsidR="00980A27">
        <w:rPr>
          <w:rStyle w:val="Charb"/>
          <w:rFonts w:hint="cs"/>
          <w:rtl/>
        </w:rPr>
        <w:t>.</w:t>
      </w:r>
    </w:p>
    <w:p w:rsidR="0043481B" w:rsidRPr="00634579" w:rsidRDefault="0043481B" w:rsidP="009D21BF">
      <w:pPr>
        <w:pStyle w:val="a"/>
        <w:rPr>
          <w:rStyle w:val="Chard"/>
          <w:rtl/>
        </w:rPr>
      </w:pPr>
      <w:r w:rsidRPr="00634579">
        <w:rPr>
          <w:rStyle w:val="Charb"/>
          <w:rtl/>
        </w:rPr>
        <w:t>1357</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جاء رجُلٌ إلى رسول اللَّه</w:t>
      </w:r>
      <w:r w:rsidR="000A0F18">
        <w:rPr>
          <w:rtl/>
        </w:rPr>
        <w:t xml:space="preserve"> </w:t>
      </w:r>
      <w:r w:rsidR="000A0F18" w:rsidRPr="000A0F18">
        <w:rPr>
          <w:rFonts w:cs="CTraditional Arabic"/>
          <w:szCs w:val="28"/>
          <w:rtl/>
        </w:rPr>
        <w:t>ص</w:t>
      </w:r>
      <w:r w:rsidRPr="00E36729">
        <w:rPr>
          <w:rtl/>
        </w:rPr>
        <w:t xml:space="preserve"> فَقَال: يا رسول اللَّه أَرأَيت إنْ جاءَ رَجُلٌ يُرِيدُ أَخْذَ مالي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فَلا تُعْطِهِ مالكَ</w:t>
      </w:r>
      <w:r w:rsidR="009272A6">
        <w:rPr>
          <w:rtl/>
        </w:rPr>
        <w:t>»</w:t>
      </w:r>
      <w:r w:rsidRPr="00E36729">
        <w:rPr>
          <w:rtl/>
        </w:rPr>
        <w:t xml:space="preserve"> قال</w:t>
      </w:r>
      <w:r w:rsidR="009272A6">
        <w:rPr>
          <w:rtl/>
        </w:rPr>
        <w:t>:</w:t>
      </w:r>
      <w:r w:rsidRPr="00E36729">
        <w:rPr>
          <w:rtl/>
        </w:rPr>
        <w:t xml:space="preserve"> أَرأَيْتَ إنْ قَاتلني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قَاتِلْهُ</w:t>
      </w:r>
      <w:r w:rsidR="009272A6">
        <w:rPr>
          <w:rtl/>
        </w:rPr>
        <w:t>»</w:t>
      </w:r>
      <w:r w:rsidRPr="00E36729">
        <w:rPr>
          <w:rtl/>
        </w:rPr>
        <w:t xml:space="preserve"> قال</w:t>
      </w:r>
      <w:r w:rsidR="009272A6">
        <w:rPr>
          <w:rtl/>
        </w:rPr>
        <w:t>:</w:t>
      </w:r>
      <w:r w:rsidRPr="00E36729">
        <w:rPr>
          <w:rtl/>
        </w:rPr>
        <w:t xml:space="preserve"> أَرأَيت إن قَتلَني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فَأنْت شَهيدٌ</w:t>
      </w:r>
      <w:r w:rsidR="009272A6">
        <w:rPr>
          <w:rtl/>
        </w:rPr>
        <w:t>»</w:t>
      </w:r>
      <w:r w:rsidRPr="00E36729">
        <w:rPr>
          <w:rtl/>
        </w:rPr>
        <w:t xml:space="preserve"> قال</w:t>
      </w:r>
      <w:r w:rsidR="009272A6">
        <w:rPr>
          <w:rtl/>
        </w:rPr>
        <w:t>:</w:t>
      </w:r>
      <w:r w:rsidRPr="00E36729">
        <w:rPr>
          <w:rtl/>
        </w:rPr>
        <w:t xml:space="preserve"> أَرأَيْتَ إنْ قَتَلْتُهُ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هُوَ في النَّارِ</w:t>
      </w:r>
      <w:r w:rsidR="009272A6">
        <w:rPr>
          <w:rtl/>
        </w:rPr>
        <w:t>»</w:t>
      </w:r>
      <w:r w:rsidR="00A62A21" w:rsidRPr="007E4299">
        <w:rPr>
          <w:rStyle w:val="Char5"/>
          <w:rFonts w:hint="cs"/>
          <w:rtl/>
        </w:rPr>
        <w:t>»</w:t>
      </w:r>
      <w:r w:rsidRPr="00634579">
        <w:rPr>
          <w:rStyle w:val="Chard"/>
          <w:rtl/>
        </w:rPr>
        <w:t xml:space="preserve"> رواهُ مسلمٌ</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1357. </w:t>
      </w:r>
      <w:r w:rsidR="00A62A21" w:rsidRPr="007E4299">
        <w:rPr>
          <w:rStyle w:val="Char5"/>
          <w:rFonts w:hint="cs"/>
          <w:rtl/>
        </w:rPr>
        <w:t>«</w:t>
      </w:r>
      <w:r w:rsidRPr="0067179E">
        <w:rPr>
          <w:rStyle w:val="Char7"/>
          <w:rFonts w:hint="cs"/>
          <w:rtl/>
        </w:rPr>
        <w:t xml:space="preserve">از ابوهریره </w:t>
      </w:r>
      <w:r w:rsidR="006A2C0C" w:rsidRPr="007E4299">
        <w:rPr>
          <w:rStyle w:val="Char7"/>
          <w:rFonts w:cs="CTraditional Arabic" w:hint="cs"/>
          <w:szCs w:val="28"/>
          <w:rtl/>
        </w:rPr>
        <w:t>س</w:t>
      </w:r>
      <w:r w:rsidRPr="0067179E">
        <w:rPr>
          <w:rStyle w:val="Char7"/>
          <w:rFonts w:hint="cs"/>
          <w:rtl/>
        </w:rPr>
        <w:t xml:space="preserve"> روایت شده است که گفت</w:t>
      </w:r>
      <w:r w:rsidR="009272A6" w:rsidRPr="0067179E">
        <w:rPr>
          <w:rStyle w:val="Char7"/>
          <w:rFonts w:hint="cs"/>
          <w:rtl/>
        </w:rPr>
        <w:t>:</w:t>
      </w:r>
      <w:r w:rsidRPr="0067179E">
        <w:rPr>
          <w:rStyle w:val="Char7"/>
          <w:rFonts w:hint="cs"/>
          <w:rtl/>
        </w:rPr>
        <w:t xml:space="preserve"> مردی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آمد و گفت</w:t>
      </w:r>
      <w:r w:rsidR="009272A6" w:rsidRPr="0067179E">
        <w:rPr>
          <w:rStyle w:val="Char7"/>
          <w:rFonts w:hint="cs"/>
          <w:rtl/>
        </w:rPr>
        <w:t>:</w:t>
      </w:r>
      <w:r w:rsidRPr="0067179E">
        <w:rPr>
          <w:rStyle w:val="Char7"/>
          <w:rFonts w:hint="cs"/>
          <w:rtl/>
        </w:rPr>
        <w:t xml:space="preserve"> ای رسول خدا! اگر کسی بیاید و بخواهد مال مرا (به زور از من) بگیرد، چه کار کنم؟ فرمودند</w:t>
      </w:r>
      <w:r w:rsidR="009272A6" w:rsidRPr="0067179E">
        <w:rPr>
          <w:rStyle w:val="Char7"/>
          <w:rFonts w:hint="cs"/>
          <w:rtl/>
        </w:rPr>
        <w:t>:</w:t>
      </w:r>
      <w:r w:rsidRPr="0067179E">
        <w:rPr>
          <w:rStyle w:val="Char7"/>
          <w:rFonts w:hint="cs"/>
          <w:rtl/>
        </w:rPr>
        <w:t xml:space="preserve"> «مال خود را به او نده»، گفت</w:t>
      </w:r>
      <w:r w:rsidR="009272A6" w:rsidRPr="0067179E">
        <w:rPr>
          <w:rStyle w:val="Char7"/>
          <w:rFonts w:hint="cs"/>
          <w:rtl/>
        </w:rPr>
        <w:t>:</w:t>
      </w:r>
      <w:r w:rsidRPr="0067179E">
        <w:rPr>
          <w:rStyle w:val="Char7"/>
          <w:rFonts w:hint="cs"/>
          <w:rtl/>
        </w:rPr>
        <w:t xml:space="preserve"> اگر با من جنگ کرد؟ فرمودند</w:t>
      </w:r>
      <w:r w:rsidR="009272A6" w:rsidRPr="0067179E">
        <w:rPr>
          <w:rStyle w:val="Char7"/>
          <w:rFonts w:hint="cs"/>
          <w:rtl/>
        </w:rPr>
        <w:t>:</w:t>
      </w:r>
      <w:r w:rsidRPr="0067179E">
        <w:rPr>
          <w:rStyle w:val="Char7"/>
          <w:rFonts w:hint="cs"/>
          <w:rtl/>
        </w:rPr>
        <w:t xml:space="preserve"> «تو هم با او جنگ کن»، گفت</w:t>
      </w:r>
      <w:r w:rsidR="009272A6" w:rsidRPr="0067179E">
        <w:rPr>
          <w:rStyle w:val="Char7"/>
          <w:rFonts w:hint="cs"/>
          <w:rtl/>
        </w:rPr>
        <w:t>:</w:t>
      </w:r>
      <w:r w:rsidRPr="0067179E">
        <w:rPr>
          <w:rStyle w:val="Char7"/>
          <w:rFonts w:hint="cs"/>
          <w:rtl/>
        </w:rPr>
        <w:t xml:space="preserve"> اگر مرا کشت؟ فرمودند</w:t>
      </w:r>
      <w:r w:rsidR="009272A6" w:rsidRPr="0067179E">
        <w:rPr>
          <w:rStyle w:val="Char7"/>
          <w:rFonts w:hint="cs"/>
          <w:rtl/>
        </w:rPr>
        <w:t>:</w:t>
      </w:r>
      <w:r w:rsidRPr="0067179E">
        <w:rPr>
          <w:rStyle w:val="Char7"/>
          <w:rFonts w:hint="cs"/>
          <w:rtl/>
        </w:rPr>
        <w:t xml:space="preserve"> «تو شهیدی»، گفت</w:t>
      </w:r>
      <w:r w:rsidR="009272A6" w:rsidRPr="0067179E">
        <w:rPr>
          <w:rStyle w:val="Char7"/>
          <w:rFonts w:hint="cs"/>
          <w:rtl/>
        </w:rPr>
        <w:t>:</w:t>
      </w:r>
      <w:r w:rsidRPr="0067179E">
        <w:rPr>
          <w:rStyle w:val="Char7"/>
          <w:rFonts w:hint="cs"/>
          <w:rtl/>
        </w:rPr>
        <w:t xml:space="preserve"> اگر من او را کشتم؟ فرمودند</w:t>
      </w:r>
      <w:r w:rsidR="009272A6" w:rsidRPr="0067179E">
        <w:rPr>
          <w:rStyle w:val="Char7"/>
          <w:rFonts w:hint="cs"/>
          <w:rtl/>
        </w:rPr>
        <w:t>:</w:t>
      </w:r>
      <w:r w:rsidRPr="0067179E">
        <w:rPr>
          <w:rStyle w:val="Char7"/>
          <w:rFonts w:hint="cs"/>
          <w:rtl/>
        </w:rPr>
        <w:t xml:space="preserve"> «او در آتش است</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4"/>
      </w:r>
      <w:r w:rsidR="00980A27">
        <w:rPr>
          <w:rStyle w:val="Charb"/>
          <w:rFonts w:hint="cs"/>
          <w:rtl/>
        </w:rPr>
        <w:t>.</w:t>
      </w:r>
    </w:p>
    <w:p w:rsidR="00036386" w:rsidRPr="00036386" w:rsidRDefault="00036386" w:rsidP="00036386">
      <w:pPr>
        <w:pStyle w:val="ac"/>
      </w:pPr>
      <w:bookmarkStart w:id="330" w:name="_Toc442122648"/>
      <w:bookmarkStart w:id="331" w:name="_Toc326114814"/>
      <w:r w:rsidRPr="00036386">
        <w:rPr>
          <w:rtl/>
        </w:rPr>
        <w:t>236- باب فضل العتق</w:t>
      </w:r>
      <w:bookmarkEnd w:id="330"/>
    </w:p>
    <w:p w:rsidR="00036386" w:rsidRPr="00036386" w:rsidRDefault="00036386" w:rsidP="00036386">
      <w:pPr>
        <w:pStyle w:val="ad"/>
      </w:pPr>
      <w:bookmarkStart w:id="332" w:name="_Toc442122649"/>
      <w:r w:rsidRPr="00036386">
        <w:rPr>
          <w:rFonts w:hint="cs"/>
          <w:rtl/>
        </w:rPr>
        <w:t>باب فضیلت آزاد کردن برده</w:t>
      </w:r>
      <w:bookmarkEnd w:id="331"/>
      <w:bookmarkEnd w:id="33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957B99" w:rsidRDefault="00054E25" w:rsidP="0022539C">
      <w:pPr>
        <w:pStyle w:val="a5"/>
        <w:rPr>
          <w:rFonts w:cs="B Lotus"/>
          <w:sz w:val="32"/>
          <w:szCs w:val="32"/>
          <w:rtl/>
          <w:lang w:bidi="fa-IR"/>
        </w:rPr>
      </w:pPr>
      <w:r w:rsidRPr="00A5443E">
        <w:rPr>
          <w:rStyle w:val="Char5"/>
          <w:rFonts w:hint="cs"/>
          <w:rtl/>
        </w:rPr>
        <w:t>﴿</w:t>
      </w:r>
      <w:r w:rsidRPr="00E07A79">
        <w:rPr>
          <w:rStyle w:val="Char3"/>
          <w:rtl/>
        </w:rPr>
        <w:t xml:space="preserve">فَلَا </w:t>
      </w:r>
      <w:r w:rsidRPr="00E07A79">
        <w:rPr>
          <w:rStyle w:val="Char3"/>
          <w:rFonts w:hint="cs"/>
          <w:rtl/>
        </w:rPr>
        <w:t>ٱقۡتَحَمَ</w:t>
      </w:r>
      <w:r w:rsidRPr="00E07A79">
        <w:rPr>
          <w:rStyle w:val="Char3"/>
          <w:rtl/>
        </w:rPr>
        <w:t xml:space="preserve"> </w:t>
      </w:r>
      <w:r w:rsidRPr="00E07A79">
        <w:rPr>
          <w:rStyle w:val="Char3"/>
          <w:rFonts w:hint="cs"/>
          <w:rtl/>
        </w:rPr>
        <w:t>ٱلۡعَقَبَةَ</w:t>
      </w:r>
      <w:r w:rsidR="00036386" w:rsidRPr="00E07A79">
        <w:rPr>
          <w:rStyle w:val="Char3"/>
          <w:rFonts w:hint="cs"/>
          <w:rtl/>
        </w:rPr>
        <w:t xml:space="preserve"> </w:t>
      </w:r>
      <w:r w:rsidRPr="00E07A79">
        <w:rPr>
          <w:rStyle w:val="Char3"/>
          <w:rtl/>
        </w:rPr>
        <w:t xml:space="preserve">١١ وَمَآ أَدۡرَىٰكَ مَا </w:t>
      </w:r>
      <w:r w:rsidRPr="00E07A79">
        <w:rPr>
          <w:rStyle w:val="Char3"/>
          <w:rFonts w:hint="cs"/>
          <w:rtl/>
        </w:rPr>
        <w:t>ٱلۡعَقَبَةُ</w:t>
      </w:r>
      <w:r w:rsidR="00036386" w:rsidRPr="00E07A79">
        <w:rPr>
          <w:rStyle w:val="Char3"/>
          <w:rFonts w:hint="cs"/>
          <w:rtl/>
        </w:rPr>
        <w:t xml:space="preserve"> </w:t>
      </w:r>
      <w:r w:rsidRPr="00E07A79">
        <w:rPr>
          <w:rStyle w:val="Char3"/>
          <w:rtl/>
        </w:rPr>
        <w:t>١٢ فَكُّ رَقَبَةٍ</w:t>
      </w:r>
      <w:r w:rsidR="00036386" w:rsidRPr="00E07A79">
        <w:rPr>
          <w:rStyle w:val="Char3"/>
          <w:rFonts w:hint="cs"/>
          <w:rtl/>
        </w:rPr>
        <w:t xml:space="preserve"> </w:t>
      </w:r>
      <w:r w:rsidRPr="00E07A79">
        <w:rPr>
          <w:rStyle w:val="Char3"/>
          <w:rtl/>
        </w:rPr>
        <w:t>١٣</w:t>
      </w:r>
      <w:r w:rsidRPr="00A5443E">
        <w:rPr>
          <w:rStyle w:val="Char5"/>
          <w:rFonts w:hint="cs"/>
          <w:rtl/>
        </w:rPr>
        <w:t>﴾</w:t>
      </w:r>
      <w:r w:rsidRPr="005B24BE">
        <w:rPr>
          <w:rStyle w:val="Charb"/>
          <w:rtl/>
        </w:rPr>
        <w:t xml:space="preserve"> </w:t>
      </w:r>
      <w:r w:rsidRPr="00384633">
        <w:rPr>
          <w:rStyle w:val="Char4"/>
          <w:rtl/>
        </w:rPr>
        <w:t>[البلد: 11-13]</w:t>
      </w:r>
      <w:r w:rsidR="00E676D2" w:rsidRPr="00384633">
        <w:rPr>
          <w:rStyle w:val="Char4"/>
          <w:rFonts w:hint="cs"/>
          <w:rtl/>
        </w:rPr>
        <w:t>.</w:t>
      </w:r>
    </w:p>
    <w:p w:rsidR="003B70B7" w:rsidRPr="00214B27" w:rsidRDefault="003B70B7" w:rsidP="00384633">
      <w:pPr>
        <w:pStyle w:val="a3"/>
        <w:rPr>
          <w:rtl/>
        </w:rPr>
      </w:pPr>
      <w:r w:rsidRPr="007E4299">
        <w:rPr>
          <w:rStyle w:val="Char5"/>
          <w:rFonts w:hint="cs"/>
          <w:rtl/>
        </w:rPr>
        <w:t>«</w:t>
      </w:r>
      <w:r w:rsidRPr="00384633">
        <w:rPr>
          <w:rFonts w:hint="cs"/>
          <w:rtl/>
        </w:rPr>
        <w:t>خویش را به گردنه نزد، تو چه می‌دانی گردنه چیست؟ آزاد کردن برده‌ای است</w:t>
      </w:r>
      <w:r w:rsidRPr="007E4299">
        <w:rPr>
          <w:rStyle w:val="Char5"/>
          <w:rFonts w:hint="cs"/>
          <w:rtl/>
        </w:rPr>
        <w:t>»</w:t>
      </w:r>
      <w:r w:rsidRPr="00125FFE">
        <w:rPr>
          <w:rFonts w:hint="cs"/>
          <w:rtl/>
        </w:rPr>
        <w:t>.</w:t>
      </w:r>
    </w:p>
    <w:p w:rsidR="0043481B" w:rsidRPr="00634579" w:rsidRDefault="0043481B" w:rsidP="009D21BF">
      <w:pPr>
        <w:pStyle w:val="a"/>
        <w:rPr>
          <w:rStyle w:val="Chard"/>
          <w:rtl/>
        </w:rPr>
      </w:pPr>
      <w:r w:rsidRPr="00634579">
        <w:rPr>
          <w:rStyle w:val="Charb"/>
          <w:rtl/>
        </w:rPr>
        <w:t>1358</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أَع</w:t>
      </w:r>
      <w:r w:rsidR="002875CB">
        <w:rPr>
          <w:rtl/>
        </w:rPr>
        <w:t>ْتَقَ رقَبةً مُسْلِمةً أَعْتَقَ</w:t>
      </w:r>
      <w:r w:rsidRPr="00E36729">
        <w:rPr>
          <w:rtl/>
        </w:rPr>
        <w:t xml:space="preserve"> اللَّه بِكُلِّ عُضْوٍ مِنْهُ عُضْواً مِنْهُ مِنَ النَّارِ حتى فَرْجَهُ بِفرجهِ</w:t>
      </w:r>
      <w:r w:rsidR="009272A6">
        <w:rPr>
          <w:rtl/>
        </w:rPr>
        <w:t>»</w:t>
      </w:r>
      <w:r w:rsidR="00A62A21" w:rsidRPr="007E4299">
        <w:rPr>
          <w:rStyle w:val="Char5"/>
          <w:rFonts w:hint="cs"/>
          <w:rtl/>
        </w:rPr>
        <w:t>»</w:t>
      </w:r>
      <w:r w:rsidRPr="00634579">
        <w:rPr>
          <w:rStyle w:val="Chard"/>
          <w:rtl/>
        </w:rPr>
        <w:t xml:space="preserve"> متفقٌ عليهِ</w:t>
      </w:r>
      <w:r w:rsidR="009272A6" w:rsidRPr="00634579">
        <w:rPr>
          <w:rStyle w:val="Chard"/>
          <w:rtl/>
        </w:rPr>
        <w:t>.</w:t>
      </w:r>
    </w:p>
    <w:p w:rsidR="003B70B7" w:rsidRPr="000E47D4" w:rsidRDefault="003B70B7" w:rsidP="003B70B7">
      <w:pPr>
        <w:ind w:firstLine="284"/>
        <w:jc w:val="both"/>
        <w:rPr>
          <w:rStyle w:val="Charb"/>
          <w:rtl/>
        </w:rPr>
      </w:pPr>
      <w:r w:rsidRPr="007E4299">
        <w:rPr>
          <w:rStyle w:val="Charb"/>
          <w:rFonts w:hint="cs"/>
          <w:rtl/>
        </w:rPr>
        <w:t xml:space="preserve">1358. </w:t>
      </w:r>
      <w:r w:rsidR="00A62A21" w:rsidRPr="007E4299">
        <w:rPr>
          <w:rStyle w:val="Char5"/>
          <w:rFonts w:hint="cs"/>
          <w:rtl/>
        </w:rPr>
        <w:t>«</w:t>
      </w:r>
      <w:r w:rsidRPr="000E47D4">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0E47D4">
        <w:rPr>
          <w:rStyle w:val="Char7"/>
          <w:rFonts w:hint="cs"/>
          <w:rtl/>
        </w:rPr>
        <w:t xml:space="preserve"> روایت شده است که پیامبر</w:t>
      </w:r>
      <w:r w:rsidR="000A0F18">
        <w:rPr>
          <w:rStyle w:val="Charb"/>
          <w:rFonts w:hint="cs"/>
          <w:rtl/>
        </w:rPr>
        <w:t xml:space="preserve"> </w:t>
      </w:r>
      <w:r w:rsidR="000A0F18" w:rsidRPr="000A0F18">
        <w:rPr>
          <w:rFonts w:cs="CTraditional Arabic" w:hint="cs"/>
          <w:sz w:val="28"/>
          <w:szCs w:val="28"/>
          <w:rtl/>
          <w:lang w:bidi="fa-IR"/>
        </w:rPr>
        <w:t>ص</w:t>
      </w:r>
      <w:r w:rsidRPr="000E47D4">
        <w:rPr>
          <w:rStyle w:val="Char7"/>
          <w:rFonts w:hint="cs"/>
          <w:rtl/>
        </w:rPr>
        <w:t xml:space="preserve"> به من فرمودند</w:t>
      </w:r>
      <w:r w:rsidR="009272A6" w:rsidRPr="000E47D4">
        <w:rPr>
          <w:rStyle w:val="Char7"/>
          <w:rFonts w:hint="cs"/>
          <w:rtl/>
        </w:rPr>
        <w:t>:</w:t>
      </w:r>
      <w:r w:rsidRPr="000E47D4">
        <w:rPr>
          <w:rStyle w:val="Char7"/>
          <w:rFonts w:hint="cs"/>
          <w:rtl/>
        </w:rPr>
        <w:t xml:space="preserve"> «کسی که برده یا کنیز مسلمانی را از قید بردگی آزاد کند، خداوند در مقابل هر عضو از آن برده یا کنیز، عضوی از شخص آزادکننده را از آتش دوزخ آزاد می‌کند، حتی عضو تناسلی او را در مقابل عضو تناسلی برده و کنیز آزاد می‌نماید»</w:t>
      </w:r>
      <w:r w:rsidR="00A62A21" w:rsidRPr="007E4299">
        <w:rPr>
          <w:rStyle w:val="Char5"/>
          <w:rFonts w:hint="cs"/>
          <w:rtl/>
        </w:rPr>
        <w:t>»</w:t>
      </w:r>
      <w:r w:rsidRPr="007E4299">
        <w:rPr>
          <w:rStyle w:val="FootnoteReference"/>
          <w:rFonts w:cs="IRNazli"/>
          <w:sz w:val="28"/>
          <w:szCs w:val="28"/>
          <w:rtl/>
          <w:lang w:bidi="fa-IR"/>
        </w:rPr>
        <w:footnoteReference w:id="535"/>
      </w:r>
      <w:r w:rsidR="00980A27" w:rsidRPr="000E47D4">
        <w:rPr>
          <w:rStyle w:val="Charb"/>
          <w:rFonts w:hint="cs"/>
          <w:rtl/>
        </w:rPr>
        <w:t>.</w:t>
      </w:r>
    </w:p>
    <w:p w:rsidR="0043481B" w:rsidRPr="00634579" w:rsidRDefault="0043481B" w:rsidP="009D21BF">
      <w:pPr>
        <w:pStyle w:val="a"/>
        <w:rPr>
          <w:rStyle w:val="Chard"/>
          <w:rtl/>
        </w:rPr>
      </w:pPr>
      <w:r w:rsidRPr="00634579">
        <w:rPr>
          <w:rStyle w:val="Charb"/>
          <w:rtl/>
        </w:rPr>
        <w:t>1359</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 xml:space="preserve">وعَنْ أبي ذَرٍّ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قُلْتُ يا رسُولَ اللَّه</w:t>
      </w:r>
      <w:r w:rsidR="009272A6">
        <w:rPr>
          <w:rtl/>
        </w:rPr>
        <w:t>،</w:t>
      </w:r>
      <w:r w:rsidRPr="00E36729">
        <w:rPr>
          <w:rtl/>
        </w:rPr>
        <w:t xml:space="preserve"> أيُّ الأعْمالِ أفضَل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الإيمانُ باللَّه</w:t>
      </w:r>
      <w:r w:rsidR="009272A6">
        <w:rPr>
          <w:rtl/>
        </w:rPr>
        <w:t>،</w:t>
      </w:r>
      <w:r w:rsidRPr="00E36729">
        <w:rPr>
          <w:rtl/>
        </w:rPr>
        <w:t xml:space="preserve"> والجِهادُ في سبيلِ اللَّه</w:t>
      </w:r>
      <w:r w:rsidR="009272A6">
        <w:rPr>
          <w:rtl/>
        </w:rPr>
        <w:t>»</w:t>
      </w:r>
      <w:r w:rsidRPr="00E36729">
        <w:rPr>
          <w:rtl/>
        </w:rPr>
        <w:t xml:space="preserve"> قَالَ</w:t>
      </w:r>
      <w:r w:rsidR="009272A6">
        <w:rPr>
          <w:rtl/>
        </w:rPr>
        <w:t>:</w:t>
      </w:r>
      <w:r w:rsidRPr="00E36729">
        <w:rPr>
          <w:rtl/>
        </w:rPr>
        <w:t xml:space="preserve"> قُلْتُ</w:t>
      </w:r>
      <w:r w:rsidR="009272A6">
        <w:rPr>
          <w:rtl/>
        </w:rPr>
        <w:t>:</w:t>
      </w:r>
      <w:r w:rsidRPr="00E36729">
        <w:rPr>
          <w:rtl/>
        </w:rPr>
        <w:t xml:space="preserve"> أيُّ الرِّقَابِ أفْضَلُ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أنْفَسُهَا عِنْد أَهْلِهَا</w:t>
      </w:r>
      <w:r w:rsidR="009272A6">
        <w:rPr>
          <w:rtl/>
        </w:rPr>
        <w:t>،</w:t>
      </w:r>
      <w:r w:rsidRPr="00E36729">
        <w:rPr>
          <w:rtl/>
        </w:rPr>
        <w:t xml:space="preserve"> وَأَكثَرُهَا ثَمَناً</w:t>
      </w:r>
      <w:r w:rsidR="009272A6">
        <w:rPr>
          <w:rtl/>
        </w:rPr>
        <w:t>»</w:t>
      </w:r>
      <w:r w:rsidR="00A62A21"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1359. </w:t>
      </w:r>
      <w:r w:rsidR="00A62A21" w:rsidRPr="007E4299">
        <w:rPr>
          <w:rStyle w:val="Char5"/>
          <w:rFonts w:hint="cs"/>
          <w:rtl/>
        </w:rPr>
        <w:t>«</w:t>
      </w:r>
      <w:r w:rsidRPr="0067179E">
        <w:rPr>
          <w:rStyle w:val="Char7"/>
          <w:rFonts w:hint="cs"/>
          <w:rtl/>
        </w:rPr>
        <w:t xml:space="preserve">از ابوذر </w:t>
      </w:r>
      <w:r w:rsidR="006A2C0C" w:rsidRPr="007E4299">
        <w:rPr>
          <w:rStyle w:val="Char7"/>
          <w:rFonts w:cs="CTraditional Arabic" w:hint="cs"/>
          <w:szCs w:val="28"/>
          <w:rtl/>
        </w:rPr>
        <w:t>س</w:t>
      </w:r>
      <w:r w:rsidRPr="0067179E">
        <w:rPr>
          <w:rStyle w:val="Char7"/>
          <w:rFonts w:hint="cs"/>
          <w:rtl/>
        </w:rPr>
        <w:t xml:space="preserve"> روایت شده است که گفت</w:t>
      </w:r>
      <w:r w:rsidR="009272A6" w:rsidRPr="0067179E">
        <w:rPr>
          <w:rStyle w:val="Char7"/>
          <w:rFonts w:hint="cs"/>
          <w:rtl/>
        </w:rPr>
        <w:t>:</w:t>
      </w:r>
      <w:r w:rsidRPr="0067179E">
        <w:rPr>
          <w:rStyle w:val="Char7"/>
          <w:rFonts w:hint="cs"/>
          <w:rtl/>
        </w:rPr>
        <w:t xml:space="preserve"> گفتم</w:t>
      </w:r>
      <w:r w:rsidR="009272A6" w:rsidRPr="0067179E">
        <w:rPr>
          <w:rStyle w:val="Char7"/>
          <w:rFonts w:hint="cs"/>
          <w:rtl/>
        </w:rPr>
        <w:t>:</w:t>
      </w:r>
      <w:r w:rsidRPr="0067179E">
        <w:rPr>
          <w:rStyle w:val="Char7"/>
          <w:rFonts w:hint="cs"/>
          <w:rtl/>
        </w:rPr>
        <w:t xml:space="preserve"> ای رسول خدا! چه عملی بهتر است؟ فرمودند</w:t>
      </w:r>
      <w:r w:rsidR="009272A6" w:rsidRPr="0067179E">
        <w:rPr>
          <w:rStyle w:val="Char7"/>
          <w:rFonts w:hint="cs"/>
          <w:rtl/>
        </w:rPr>
        <w:t>:</w:t>
      </w:r>
      <w:r w:rsidRPr="0067179E">
        <w:rPr>
          <w:rStyle w:val="Char7"/>
          <w:rFonts w:hint="cs"/>
          <w:rtl/>
        </w:rPr>
        <w:t xml:space="preserve"> «ایمان به خدا و جهاد در راه او». گفتم</w:t>
      </w:r>
      <w:r w:rsidR="009272A6" w:rsidRPr="0067179E">
        <w:rPr>
          <w:rStyle w:val="Char7"/>
          <w:rFonts w:hint="cs"/>
          <w:rtl/>
        </w:rPr>
        <w:t>:</w:t>
      </w:r>
      <w:r w:rsidRPr="0067179E">
        <w:rPr>
          <w:rStyle w:val="Char7"/>
          <w:rFonts w:hint="cs"/>
          <w:rtl/>
        </w:rPr>
        <w:t xml:space="preserve"> ثواب آزاد کردن چه برده‌ای بیشتر است؟ فرمودند</w:t>
      </w:r>
      <w:r w:rsidR="009272A6" w:rsidRPr="0067179E">
        <w:rPr>
          <w:rStyle w:val="Char7"/>
          <w:rFonts w:hint="cs"/>
          <w:rtl/>
        </w:rPr>
        <w:t>:</w:t>
      </w:r>
      <w:r w:rsidRPr="0067179E">
        <w:rPr>
          <w:rStyle w:val="Char7"/>
          <w:rFonts w:hint="cs"/>
          <w:rtl/>
        </w:rPr>
        <w:t xml:space="preserve"> «بهترین و پرقیمت‌ترین آنها نزد صاحبش</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6"/>
      </w:r>
      <w:r w:rsidR="00980A27">
        <w:rPr>
          <w:rStyle w:val="Charb"/>
          <w:rFonts w:hint="cs"/>
          <w:rtl/>
        </w:rPr>
        <w:t>.</w:t>
      </w:r>
    </w:p>
    <w:p w:rsidR="00036386" w:rsidRPr="00036386" w:rsidRDefault="00036386" w:rsidP="00036386">
      <w:pPr>
        <w:pStyle w:val="ac"/>
      </w:pPr>
      <w:bookmarkStart w:id="333" w:name="_Toc442122650"/>
      <w:bookmarkStart w:id="334" w:name="_Toc326114815"/>
      <w:r w:rsidRPr="00036386">
        <w:rPr>
          <w:rtl/>
        </w:rPr>
        <w:t>237- باب فضل الإِحْسَان إلى ال</w:t>
      </w:r>
      <w:r>
        <w:rPr>
          <w:rFonts w:hint="cs"/>
          <w:rtl/>
        </w:rPr>
        <w:t>ـ</w:t>
      </w:r>
      <w:r w:rsidRPr="00036386">
        <w:rPr>
          <w:rtl/>
        </w:rPr>
        <w:t>مملوك</w:t>
      </w:r>
      <w:bookmarkEnd w:id="333"/>
    </w:p>
    <w:p w:rsidR="00036386" w:rsidRPr="00036386" w:rsidRDefault="00036386" w:rsidP="00036386">
      <w:pPr>
        <w:pStyle w:val="ad"/>
      </w:pPr>
      <w:bookmarkStart w:id="335" w:name="_Toc442122651"/>
      <w:r w:rsidRPr="00036386">
        <w:rPr>
          <w:rFonts w:hint="cs"/>
          <w:rtl/>
        </w:rPr>
        <w:t>باب فضیلت احسان با بردگان و خادمان</w:t>
      </w:r>
      <w:bookmarkEnd w:id="334"/>
      <w:bookmarkEnd w:id="335"/>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957B99" w:rsidRDefault="00054E25" w:rsidP="00A5443E">
      <w:pPr>
        <w:pStyle w:val="a5"/>
        <w:rPr>
          <w:rFonts w:cs="B Lotus"/>
          <w:sz w:val="32"/>
          <w:szCs w:val="32"/>
          <w:rtl/>
          <w:lang w:bidi="fa-IR"/>
        </w:rPr>
      </w:pPr>
      <w:r w:rsidRPr="00A5443E">
        <w:rPr>
          <w:rStyle w:val="Char5"/>
          <w:rFonts w:hint="cs"/>
          <w:rtl/>
        </w:rPr>
        <w:t>﴿</w:t>
      </w:r>
      <w:r w:rsidRPr="00E07A79">
        <w:rPr>
          <w:rStyle w:val="Char3"/>
          <w:rtl/>
        </w:rPr>
        <w:t>وَ</w:t>
      </w:r>
      <w:r w:rsidRPr="00E07A79">
        <w:rPr>
          <w:rStyle w:val="Char3"/>
          <w:rFonts w:hint="cs"/>
          <w:rtl/>
        </w:rPr>
        <w:t>ٱعۡبُدُواْ</w:t>
      </w:r>
      <w:r w:rsidRPr="00E07A79">
        <w:rPr>
          <w:rStyle w:val="Char3"/>
          <w:rtl/>
        </w:rPr>
        <w:t xml:space="preserve"> </w:t>
      </w:r>
      <w:r w:rsidRPr="00E07A79">
        <w:rPr>
          <w:rStyle w:val="Char3"/>
          <w:rFonts w:hint="cs"/>
          <w:rtl/>
        </w:rPr>
        <w:t>ٱللَّهَ</w:t>
      </w:r>
      <w:r w:rsidRPr="00E07A79">
        <w:rPr>
          <w:rStyle w:val="Char3"/>
          <w:rtl/>
        </w:rPr>
        <w:t xml:space="preserve"> وَلَا تُشۡرِكُواْ بِهِ</w:t>
      </w:r>
      <w:r w:rsidRPr="00E07A79">
        <w:rPr>
          <w:rStyle w:val="Char3"/>
          <w:rFonts w:hint="cs"/>
          <w:rtl/>
        </w:rPr>
        <w:t>ۦ</w:t>
      </w:r>
      <w:r w:rsidRPr="00E07A79">
        <w:rPr>
          <w:rStyle w:val="Char3"/>
          <w:rtl/>
        </w:rPr>
        <w:t xml:space="preserve"> شَيۡ‍ٔٗاۖ وَبِ</w:t>
      </w:r>
      <w:r w:rsidRPr="00E07A79">
        <w:rPr>
          <w:rStyle w:val="Char3"/>
          <w:rFonts w:hint="cs"/>
          <w:rtl/>
        </w:rPr>
        <w:t>ٱلۡوَٰلِدَيۡنِ</w:t>
      </w:r>
      <w:r w:rsidRPr="00E07A79">
        <w:rPr>
          <w:rStyle w:val="Char3"/>
          <w:rtl/>
        </w:rPr>
        <w:t xml:space="preserve"> إِحۡسَٰنٗا وَبِذِي </w:t>
      </w:r>
      <w:r w:rsidRPr="00E07A79">
        <w:rPr>
          <w:rStyle w:val="Char3"/>
          <w:rFonts w:hint="cs"/>
          <w:rtl/>
        </w:rPr>
        <w:t>ٱلۡقُرۡبَىٰ</w:t>
      </w:r>
      <w:r w:rsidRPr="00E07A79">
        <w:rPr>
          <w:rStyle w:val="Char3"/>
          <w:rtl/>
        </w:rPr>
        <w:t xml:space="preserve"> وَ</w:t>
      </w:r>
      <w:r w:rsidRPr="00E07A79">
        <w:rPr>
          <w:rStyle w:val="Char3"/>
          <w:rFonts w:hint="cs"/>
          <w:rtl/>
        </w:rPr>
        <w:t>ٱلۡيَتَٰمَىٰ</w:t>
      </w:r>
      <w:r w:rsidRPr="00E07A79">
        <w:rPr>
          <w:rStyle w:val="Char3"/>
          <w:rtl/>
        </w:rPr>
        <w:t xml:space="preserve"> وَ</w:t>
      </w:r>
      <w:r w:rsidRPr="00E07A79">
        <w:rPr>
          <w:rStyle w:val="Char3"/>
          <w:rFonts w:hint="cs"/>
          <w:rtl/>
        </w:rPr>
        <w:t>ٱلۡمَسَٰكِينِ</w:t>
      </w:r>
      <w:r w:rsidRPr="00E07A79">
        <w:rPr>
          <w:rStyle w:val="Char3"/>
          <w:rtl/>
        </w:rPr>
        <w:t xml:space="preserve"> وَ</w:t>
      </w:r>
      <w:r w:rsidRPr="00E07A79">
        <w:rPr>
          <w:rStyle w:val="Char3"/>
          <w:rFonts w:hint="cs"/>
          <w:rtl/>
        </w:rPr>
        <w:t>ٱلۡجَارِ</w:t>
      </w:r>
      <w:r w:rsidRPr="00E07A79">
        <w:rPr>
          <w:rStyle w:val="Char3"/>
          <w:rtl/>
        </w:rPr>
        <w:t xml:space="preserve"> ذِي </w:t>
      </w:r>
      <w:r w:rsidRPr="00E07A79">
        <w:rPr>
          <w:rStyle w:val="Char3"/>
          <w:rFonts w:hint="cs"/>
          <w:rtl/>
        </w:rPr>
        <w:t>ٱلۡقُرۡبَىٰ</w:t>
      </w:r>
      <w:r w:rsidRPr="00E07A79">
        <w:rPr>
          <w:rStyle w:val="Char3"/>
          <w:rtl/>
        </w:rPr>
        <w:t xml:space="preserve"> وَ</w:t>
      </w:r>
      <w:r w:rsidRPr="00E07A79">
        <w:rPr>
          <w:rStyle w:val="Char3"/>
          <w:rFonts w:hint="cs"/>
          <w:rtl/>
        </w:rPr>
        <w:t>ٱلۡجَارِ</w:t>
      </w:r>
      <w:r w:rsidRPr="00E07A79">
        <w:rPr>
          <w:rStyle w:val="Char3"/>
          <w:rtl/>
        </w:rPr>
        <w:t xml:space="preserve"> </w:t>
      </w:r>
      <w:r w:rsidRPr="00E07A79">
        <w:rPr>
          <w:rStyle w:val="Char3"/>
          <w:rFonts w:hint="cs"/>
          <w:rtl/>
        </w:rPr>
        <w:t>ٱلۡجُنُبِ</w:t>
      </w:r>
      <w:r w:rsidRPr="00E07A79">
        <w:rPr>
          <w:rStyle w:val="Char3"/>
          <w:rtl/>
        </w:rPr>
        <w:t xml:space="preserve"> وَ</w:t>
      </w:r>
      <w:r w:rsidRPr="00E07A79">
        <w:rPr>
          <w:rStyle w:val="Char3"/>
          <w:rFonts w:hint="cs"/>
          <w:rtl/>
        </w:rPr>
        <w:t>ٱلصَّاحِبِ</w:t>
      </w:r>
      <w:r w:rsidRPr="00E07A79">
        <w:rPr>
          <w:rStyle w:val="Char3"/>
          <w:rtl/>
        </w:rPr>
        <w:t xml:space="preserve"> بِ</w:t>
      </w:r>
      <w:r w:rsidRPr="00E07A79">
        <w:rPr>
          <w:rStyle w:val="Char3"/>
          <w:rFonts w:hint="cs"/>
          <w:rtl/>
        </w:rPr>
        <w:t>ٱلۡجَنۢبِ</w:t>
      </w:r>
      <w:r w:rsidRPr="00E07A79">
        <w:rPr>
          <w:rStyle w:val="Char3"/>
          <w:rtl/>
        </w:rPr>
        <w:t xml:space="preserve"> وَ</w:t>
      </w:r>
      <w:r w:rsidRPr="00E07A79">
        <w:rPr>
          <w:rStyle w:val="Char3"/>
          <w:rFonts w:hint="cs"/>
          <w:rtl/>
        </w:rPr>
        <w:t>ٱبۡنِ</w:t>
      </w:r>
      <w:r w:rsidRPr="00E07A79">
        <w:rPr>
          <w:rStyle w:val="Char3"/>
          <w:rtl/>
        </w:rPr>
        <w:t xml:space="preserve"> </w:t>
      </w:r>
      <w:r w:rsidRPr="00E07A79">
        <w:rPr>
          <w:rStyle w:val="Char3"/>
          <w:rFonts w:hint="cs"/>
          <w:rtl/>
        </w:rPr>
        <w:t>ٱلسَّبِيلِ</w:t>
      </w:r>
      <w:r w:rsidRPr="00E07A79">
        <w:rPr>
          <w:rStyle w:val="Char3"/>
          <w:rtl/>
        </w:rPr>
        <w:t xml:space="preserve"> وَمَا مَلَكَتۡ أَيۡمَٰنُكُ</w:t>
      </w:r>
      <w:r w:rsidRPr="00E07A79">
        <w:rPr>
          <w:rStyle w:val="Char3"/>
          <w:rFonts w:hint="cs"/>
          <w:rtl/>
        </w:rPr>
        <w:t>مۡ</w:t>
      </w:r>
      <w:r w:rsidRPr="00A5443E">
        <w:rPr>
          <w:rStyle w:val="Char5"/>
          <w:rFonts w:hint="cs"/>
          <w:rtl/>
        </w:rPr>
        <w:t>﴾</w:t>
      </w:r>
      <w:r w:rsidRPr="005B24BE">
        <w:rPr>
          <w:rStyle w:val="Charb"/>
          <w:rtl/>
        </w:rPr>
        <w:t xml:space="preserve"> </w:t>
      </w:r>
      <w:r w:rsidRPr="00A16DE3">
        <w:rPr>
          <w:rStyle w:val="Char4"/>
          <w:rtl/>
        </w:rPr>
        <w:t>[النساء: 36]</w:t>
      </w:r>
      <w:r w:rsidR="00E676D2" w:rsidRPr="00A16DE3">
        <w:rPr>
          <w:rStyle w:val="Char4"/>
          <w:rFonts w:hint="cs"/>
          <w:rtl/>
        </w:rPr>
        <w:t>.</w:t>
      </w:r>
    </w:p>
    <w:p w:rsidR="003B70B7" w:rsidRPr="00214B27" w:rsidRDefault="003B70B7" w:rsidP="00A16DE3">
      <w:pPr>
        <w:pStyle w:val="a3"/>
        <w:rPr>
          <w:rtl/>
        </w:rPr>
      </w:pPr>
      <w:r w:rsidRPr="007E4299">
        <w:rPr>
          <w:rStyle w:val="Char5"/>
          <w:rFonts w:hint="cs"/>
          <w:rtl/>
        </w:rPr>
        <w:t>«</w:t>
      </w:r>
      <w:r>
        <w:rPr>
          <w:rFonts w:hint="cs"/>
          <w:rtl/>
        </w:rPr>
        <w:t>(تنها) خداوند را عبادت کنید و هیچ چیزی را شریک او قرار ندهید و به پدر و مادر، خویشاوندان، یتیمان، درماندگان و بیچارگان، همسایگان خویشاوند و غیر خویشاوند، دوست نزدیک، در راه ماندگان، بندگان و کنیزان، نیکی کنید</w:t>
      </w:r>
      <w:r w:rsidRPr="007E4299">
        <w:rPr>
          <w:rStyle w:val="Char5"/>
          <w:rFonts w:hint="cs"/>
          <w:rtl/>
        </w:rPr>
        <w:t>»</w:t>
      </w:r>
      <w:r w:rsidRPr="00125FFE">
        <w:rPr>
          <w:rFonts w:hint="cs"/>
          <w:rtl/>
        </w:rPr>
        <w:t>.</w:t>
      </w:r>
    </w:p>
    <w:p w:rsidR="0043481B" w:rsidRPr="00634579" w:rsidRDefault="0043481B" w:rsidP="009D21BF">
      <w:pPr>
        <w:pStyle w:val="a"/>
        <w:rPr>
          <w:rStyle w:val="Chard"/>
          <w:rtl/>
        </w:rPr>
      </w:pPr>
      <w:r w:rsidRPr="00634579">
        <w:rPr>
          <w:rStyle w:val="Charb"/>
          <w:rtl/>
        </w:rPr>
        <w:t>1360</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وعن المَعْرُور بن سُويْدٍ قالَ</w:t>
      </w:r>
      <w:r w:rsidR="009272A6">
        <w:rPr>
          <w:rtl/>
        </w:rPr>
        <w:t>:</w:t>
      </w:r>
      <w:r w:rsidRPr="00E36729">
        <w:rPr>
          <w:rtl/>
        </w:rPr>
        <w:t xml:space="preserve"> رأَيْتُ أبا ذَرٍّ </w:t>
      </w:r>
      <w:r w:rsidR="007E4299" w:rsidRPr="007E4299">
        <w:rPr>
          <w:rFonts w:cs="CTraditional Arabic"/>
          <w:szCs w:val="28"/>
          <w:rtl/>
        </w:rPr>
        <w:t>س</w:t>
      </w:r>
      <w:r w:rsidR="009272A6">
        <w:rPr>
          <w:rtl/>
        </w:rPr>
        <w:t>،</w:t>
      </w:r>
      <w:r w:rsidRPr="00E36729">
        <w:rPr>
          <w:rtl/>
        </w:rPr>
        <w:t xml:space="preserve"> وعليهِ حُلَّةٌ</w:t>
      </w:r>
      <w:r w:rsidR="009272A6">
        <w:rPr>
          <w:rtl/>
        </w:rPr>
        <w:t>،</w:t>
      </w:r>
      <w:r w:rsidRPr="00E36729">
        <w:rPr>
          <w:rtl/>
        </w:rPr>
        <w:t xml:space="preserve"> وعَلى غُلامِهِ مِثْلُهَا</w:t>
      </w:r>
      <w:r w:rsidR="009272A6">
        <w:rPr>
          <w:rtl/>
        </w:rPr>
        <w:t>،</w:t>
      </w:r>
      <w:r w:rsidRPr="00E36729">
        <w:rPr>
          <w:rtl/>
        </w:rPr>
        <w:t xml:space="preserve"> فَسَألْتُهُ عَنْ ذلك</w:t>
      </w:r>
      <w:r w:rsidR="009272A6">
        <w:rPr>
          <w:rtl/>
        </w:rPr>
        <w:t>،</w:t>
      </w:r>
      <w:r w:rsidRPr="00E36729">
        <w:rPr>
          <w:rtl/>
        </w:rPr>
        <w:t xml:space="preserve"> فَذكر أنَّه سَابَّ رَجُلاً على عهْدِ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فَعَيَّرَهُ بأُمِّهِ</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إنَّك امْرُؤٌ فِيك جاهِليَّةٌ</w:t>
      </w:r>
      <w:r w:rsidR="009272A6">
        <w:rPr>
          <w:rtl/>
        </w:rPr>
        <w:t>»:</w:t>
      </w:r>
      <w:r w:rsidRPr="00E36729">
        <w:rPr>
          <w:rtl/>
        </w:rPr>
        <w:t xml:space="preserve"> هُمْ إخْوانُكُمْ</w:t>
      </w:r>
      <w:r w:rsidR="009272A6">
        <w:rPr>
          <w:rtl/>
        </w:rPr>
        <w:t>،</w:t>
      </w:r>
      <w:r w:rsidRPr="00E36729">
        <w:rPr>
          <w:rtl/>
        </w:rPr>
        <w:t xml:space="preserve"> وخَولُكُمْ</w:t>
      </w:r>
      <w:r w:rsidR="009272A6">
        <w:rPr>
          <w:rtl/>
        </w:rPr>
        <w:t>،</w:t>
      </w:r>
      <w:r w:rsidRPr="00E36729">
        <w:rPr>
          <w:rtl/>
        </w:rPr>
        <w:t xml:space="preserve"> جعَلَهُمُ اللَّه تَحت أيدِيكُمْ</w:t>
      </w:r>
      <w:r w:rsidR="009272A6">
        <w:rPr>
          <w:rtl/>
        </w:rPr>
        <w:t>،</w:t>
      </w:r>
      <w:r w:rsidRPr="00E36729">
        <w:rPr>
          <w:rtl/>
        </w:rPr>
        <w:t xml:space="preserve"> فَمَنْ كَانَ أَخُوهُ تَحت يَدهِ فليُطعِمهُ مِمَّا يَأْكلُ</w:t>
      </w:r>
      <w:r w:rsidR="009272A6">
        <w:rPr>
          <w:rtl/>
        </w:rPr>
        <w:t>،</w:t>
      </w:r>
      <w:r w:rsidRPr="00E36729">
        <w:rPr>
          <w:rtl/>
        </w:rPr>
        <w:t xml:space="preserve"> وَلْيُلْبِسْهُ مِمَّا يلبَسُ</w:t>
      </w:r>
      <w:r w:rsidR="009272A6">
        <w:rPr>
          <w:rtl/>
        </w:rPr>
        <w:t>،</w:t>
      </w:r>
      <w:r w:rsidRPr="00E36729">
        <w:rPr>
          <w:rtl/>
        </w:rPr>
        <w:t xml:space="preserve"> ولا تُكَلِّفُوهُم مَا يَغْلبُهُمْ</w:t>
      </w:r>
      <w:r w:rsidR="009272A6">
        <w:rPr>
          <w:rtl/>
        </w:rPr>
        <w:t>،</w:t>
      </w:r>
      <w:r w:rsidRPr="00E36729">
        <w:rPr>
          <w:rtl/>
        </w:rPr>
        <w:t xml:space="preserve"> فإن كَلَّفتُمُوهُم فَأَعِينُوهُم</w:t>
      </w:r>
      <w:r w:rsidR="009272A6">
        <w:rPr>
          <w:rtl/>
        </w:rPr>
        <w:t>»</w:t>
      </w:r>
      <w:r w:rsidR="00A62A21" w:rsidRPr="007E4299">
        <w:rPr>
          <w:rStyle w:val="Char5"/>
          <w:rFonts w:hint="cs"/>
          <w:rtl/>
        </w:rPr>
        <w:t>»</w:t>
      </w:r>
      <w:r w:rsidR="00634579" w:rsidRPr="00634579">
        <w:rPr>
          <w:rStyle w:val="Chard"/>
          <w:rFonts w:hint="cs"/>
          <w:rtl/>
        </w:rPr>
        <w:t xml:space="preserve"> </w:t>
      </w:r>
      <w:r w:rsidRPr="00634579">
        <w:rPr>
          <w:rStyle w:val="Chard"/>
          <w:rtl/>
        </w:rPr>
        <w:t>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1360. </w:t>
      </w:r>
      <w:r w:rsidR="00A62A21" w:rsidRPr="007E4299">
        <w:rPr>
          <w:rStyle w:val="Char5"/>
          <w:rFonts w:hint="cs"/>
          <w:rtl/>
        </w:rPr>
        <w:t>«</w:t>
      </w:r>
      <w:r w:rsidR="000E47D4">
        <w:rPr>
          <w:rStyle w:val="Char7"/>
          <w:rFonts w:hint="cs"/>
          <w:rtl/>
        </w:rPr>
        <w:t>از معرور بن سوید</w:t>
      </w:r>
      <w:r w:rsidRPr="0067179E">
        <w:rPr>
          <w:rStyle w:val="Char7"/>
          <w:rFonts w:hint="cs"/>
          <w:rtl/>
        </w:rPr>
        <w:t xml:space="preserve"> روایت شده است که گفت</w:t>
      </w:r>
      <w:r w:rsidR="009272A6" w:rsidRPr="0067179E">
        <w:rPr>
          <w:rStyle w:val="Char7"/>
          <w:rFonts w:hint="cs"/>
          <w:rtl/>
        </w:rPr>
        <w:t>:</w:t>
      </w:r>
      <w:r w:rsidRPr="0067179E">
        <w:rPr>
          <w:rStyle w:val="Char7"/>
          <w:rFonts w:hint="cs"/>
          <w:rtl/>
        </w:rPr>
        <w:t xml:space="preserve"> ابوذر </w:t>
      </w:r>
      <w:r w:rsidR="006A2C0C" w:rsidRPr="007E4299">
        <w:rPr>
          <w:rStyle w:val="Char7"/>
          <w:rFonts w:cs="CTraditional Arabic" w:hint="cs"/>
          <w:szCs w:val="28"/>
          <w:rtl/>
        </w:rPr>
        <w:t>س</w:t>
      </w:r>
      <w:r w:rsidRPr="0067179E">
        <w:rPr>
          <w:rStyle w:val="Char7"/>
          <w:rFonts w:hint="cs"/>
          <w:rtl/>
        </w:rPr>
        <w:t xml:space="preserve"> را دیدم که حله‌ای (جامه‌ای) پوشیده بود و غلامش نیز مثل آن را به تن داشت، علت آن را از او پرسیدم، در جواب گفت</w:t>
      </w:r>
      <w:r w:rsidR="009272A6" w:rsidRPr="0067179E">
        <w:rPr>
          <w:rStyle w:val="Char7"/>
          <w:rFonts w:hint="cs"/>
          <w:rtl/>
        </w:rPr>
        <w:t>:</w:t>
      </w:r>
      <w:r w:rsidRPr="0067179E">
        <w:rPr>
          <w:rStyle w:val="Char7"/>
          <w:rFonts w:hint="cs"/>
          <w:rtl/>
        </w:rPr>
        <w:t xml:space="preserve"> در زمان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به مردی دشنام دادم، در مورد مادرش او را نسبت عار دادم، (و گفتم</w:t>
      </w:r>
      <w:r w:rsidR="009272A6" w:rsidRPr="0067179E">
        <w:rPr>
          <w:rStyle w:val="Char7"/>
          <w:rFonts w:hint="cs"/>
          <w:rtl/>
        </w:rPr>
        <w:t>:</w:t>
      </w:r>
      <w:r w:rsidRPr="0067179E">
        <w:rPr>
          <w:rStyle w:val="Char7"/>
          <w:rFonts w:hint="cs"/>
          <w:rtl/>
        </w:rPr>
        <w:t xml:space="preserve"> ای پسر زن سیاه!)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«تو مردی هستی که جاهلیتی در تو هست، بردگان، برادران و خدمتکاران شما هستند که خداوند آنان را زیر دست شما قرار داده است و هرکس برادرش زیردست او باشد، باید از آن‌چه خود می‌خورد، به او بخوراند و از آن‌چه خود می‌پوشد به او بپوشاند و ایشان را به کاری که نتوانند انجام دهند، مجبور نکنید، و اگر مجبور کردید، خود در انجام دادن آن به آنان کمک کنید</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7"/>
      </w:r>
      <w:r w:rsidR="00980A27">
        <w:rPr>
          <w:rStyle w:val="Charb"/>
          <w:rFonts w:hint="cs"/>
          <w:rtl/>
        </w:rPr>
        <w:t>.</w:t>
      </w:r>
    </w:p>
    <w:p w:rsidR="0043481B" w:rsidRPr="00634579" w:rsidRDefault="0043481B" w:rsidP="009D21BF">
      <w:pPr>
        <w:pStyle w:val="a"/>
        <w:rPr>
          <w:rStyle w:val="Chard"/>
          <w:rtl/>
        </w:rPr>
      </w:pPr>
      <w:r w:rsidRPr="00634579">
        <w:rPr>
          <w:rStyle w:val="Charb"/>
          <w:rtl/>
        </w:rPr>
        <w:t>1361</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إذا أَتى أحدَكم خَادِمُهُ بِطَعامِهِ</w:t>
      </w:r>
      <w:r w:rsidR="009272A6">
        <w:rPr>
          <w:rtl/>
        </w:rPr>
        <w:t>،</w:t>
      </w:r>
      <w:r w:rsidRPr="00E36729">
        <w:rPr>
          <w:rtl/>
        </w:rPr>
        <w:t xml:space="preserve"> فَإنْ لم يُجْلِسْهُ معهُ</w:t>
      </w:r>
      <w:r w:rsidR="009272A6">
        <w:rPr>
          <w:rtl/>
        </w:rPr>
        <w:t>،</w:t>
      </w:r>
      <w:r w:rsidRPr="00E36729">
        <w:rPr>
          <w:rtl/>
        </w:rPr>
        <w:t xml:space="preserve"> فَليُناولْهُ لُقمةً أوْ لُقمَتَيْنِ أوْ أُكلَةً أوْ أُكلَتَيْنِ</w:t>
      </w:r>
      <w:r w:rsidR="009272A6">
        <w:rPr>
          <w:rtl/>
        </w:rPr>
        <w:t>،</w:t>
      </w:r>
      <w:r w:rsidRPr="00E36729">
        <w:rPr>
          <w:rtl/>
        </w:rPr>
        <w:t xml:space="preserve"> فَإنَّهُ ولِيَ عِلاجهُ</w:t>
      </w:r>
      <w:r w:rsidR="00A62A21" w:rsidRPr="007E4299">
        <w:rPr>
          <w:rStyle w:val="Char5"/>
          <w:rFonts w:hint="cs"/>
          <w:rtl/>
        </w:rPr>
        <w:t>»</w:t>
      </w:r>
      <w:r w:rsidR="00A62A21" w:rsidRPr="00634579">
        <w:rPr>
          <w:rStyle w:val="Chard"/>
          <w:rFonts w:hint="cs"/>
          <w:rtl/>
        </w:rPr>
        <w:t xml:space="preserve"> </w:t>
      </w:r>
      <w:r w:rsidRPr="00634579">
        <w:rPr>
          <w:rStyle w:val="Chard"/>
          <w:rtl/>
        </w:rPr>
        <w:t>رواه البخاري</w:t>
      </w:r>
      <w:r w:rsidR="009272A6" w:rsidRPr="00634579">
        <w:rPr>
          <w:rStyle w:val="Chard"/>
          <w:rtl/>
        </w:rPr>
        <w:t>.</w:t>
      </w:r>
    </w:p>
    <w:p w:rsidR="0043481B" w:rsidRPr="00E36729" w:rsidRDefault="009272A6" w:rsidP="00634579">
      <w:pPr>
        <w:pStyle w:val="af0"/>
        <w:rPr>
          <w:rtl/>
        </w:rPr>
      </w:pPr>
      <w:r>
        <w:rPr>
          <w:rtl/>
        </w:rPr>
        <w:t>«</w:t>
      </w:r>
      <w:r w:rsidR="0043481B" w:rsidRPr="00E36729">
        <w:rPr>
          <w:rtl/>
        </w:rPr>
        <w:t>الأُكلَةُ</w:t>
      </w:r>
      <w:r>
        <w:rPr>
          <w:rtl/>
        </w:rPr>
        <w:t>»</w:t>
      </w:r>
      <w:r w:rsidR="0043481B" w:rsidRPr="00E36729">
        <w:rPr>
          <w:rtl/>
        </w:rPr>
        <w:t xml:space="preserve"> بضم ال</w:t>
      </w:r>
      <w:r w:rsidR="00634579">
        <w:rPr>
          <w:rFonts w:hint="cs"/>
          <w:rtl/>
        </w:rPr>
        <w:t>ـ</w:t>
      </w:r>
      <w:r w:rsidR="0043481B" w:rsidRPr="00E36729">
        <w:rPr>
          <w:rtl/>
        </w:rPr>
        <w:t>همزة</w:t>
      </w:r>
      <w:r>
        <w:rPr>
          <w:rtl/>
        </w:rPr>
        <w:t>:</w:t>
      </w:r>
      <w:r w:rsidR="0043481B" w:rsidRPr="00E36729">
        <w:rPr>
          <w:rtl/>
        </w:rPr>
        <w:t xml:space="preserve"> هِيَ اللُّقمَةُ</w:t>
      </w:r>
      <w:r>
        <w:rPr>
          <w:rtl/>
        </w:rPr>
        <w:t>.</w:t>
      </w:r>
    </w:p>
    <w:p w:rsidR="003B70B7" w:rsidRPr="007E4299" w:rsidRDefault="003B70B7" w:rsidP="003B70B7">
      <w:pPr>
        <w:ind w:firstLine="284"/>
        <w:jc w:val="both"/>
        <w:rPr>
          <w:rStyle w:val="Charb"/>
          <w:rtl/>
        </w:rPr>
      </w:pPr>
      <w:r w:rsidRPr="007E4299">
        <w:rPr>
          <w:rStyle w:val="Charb"/>
          <w:rFonts w:hint="cs"/>
          <w:rtl/>
        </w:rPr>
        <w:t xml:space="preserve">1361. </w:t>
      </w:r>
      <w:r w:rsidR="00A62A21" w:rsidRPr="007E4299">
        <w:rPr>
          <w:rStyle w:val="Char5"/>
          <w:rFonts w:hint="cs"/>
          <w:rtl/>
        </w:rPr>
        <w:t>«</w:t>
      </w:r>
      <w:r w:rsidRPr="0067179E">
        <w:rPr>
          <w:rStyle w:val="Char7"/>
          <w:rFonts w:hint="cs"/>
          <w:rtl/>
        </w:rPr>
        <w:t xml:space="preserve">از ابوهریره </w:t>
      </w:r>
      <w:r w:rsidR="006A2C0C" w:rsidRPr="007E4299">
        <w:rPr>
          <w:rStyle w:val="Char7"/>
          <w:rFonts w:cs="CTraditional Arabic" w:hint="cs"/>
          <w:szCs w:val="28"/>
          <w:rtl/>
        </w:rPr>
        <w:t>س</w:t>
      </w:r>
      <w:r w:rsidRPr="0067179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«هرگاه خدمتگزار یکی از شما، برایش غذا آورد، اگر او را با خود ننشاند، حداقل یکی دو لقمه به او بدهد، زیرا که او غذا و وسایل و مواد موردنیاز آن را فراهم و آماده کرده است</w:t>
      </w:r>
      <w:r w:rsidRPr="007E4299">
        <w:rPr>
          <w:rStyle w:val="Charb"/>
          <w:rFonts w:hint="cs"/>
          <w:rtl/>
        </w:rPr>
        <w:t>»</w:t>
      </w:r>
      <w:r w:rsidR="00A62A21" w:rsidRPr="007E4299">
        <w:rPr>
          <w:rStyle w:val="Char5"/>
          <w:rFonts w:hint="cs"/>
          <w:rtl/>
        </w:rPr>
        <w:t>»</w:t>
      </w:r>
      <w:r w:rsidRPr="007E4299">
        <w:rPr>
          <w:rStyle w:val="FootnoteReference"/>
          <w:rFonts w:cs="IRNazli"/>
          <w:sz w:val="28"/>
          <w:szCs w:val="28"/>
          <w:rtl/>
          <w:lang w:bidi="fa-IR"/>
        </w:rPr>
        <w:footnoteReference w:id="538"/>
      </w:r>
      <w:r w:rsidR="00980A27">
        <w:rPr>
          <w:rStyle w:val="Charb"/>
          <w:rFonts w:hint="cs"/>
          <w:rtl/>
        </w:rPr>
        <w:t>.</w:t>
      </w:r>
    </w:p>
    <w:p w:rsidR="00036386" w:rsidRPr="00036386" w:rsidRDefault="00036386" w:rsidP="00036386">
      <w:pPr>
        <w:pStyle w:val="ac"/>
      </w:pPr>
      <w:bookmarkStart w:id="336" w:name="_Toc442122652"/>
      <w:bookmarkStart w:id="337" w:name="_Toc326114816"/>
      <w:r w:rsidRPr="00036386">
        <w:rPr>
          <w:rtl/>
        </w:rPr>
        <w:t>238- باب فضل ال</w:t>
      </w:r>
      <w:r>
        <w:rPr>
          <w:rFonts w:hint="cs"/>
          <w:rtl/>
        </w:rPr>
        <w:t>ـ</w:t>
      </w:r>
      <w:r w:rsidRPr="00036386">
        <w:rPr>
          <w:rtl/>
        </w:rPr>
        <w:t>مملوك الذي يؤدي حقَّ اللهِ وحقَّ مواليهِ</w:t>
      </w:r>
      <w:bookmarkEnd w:id="336"/>
    </w:p>
    <w:p w:rsidR="00036386" w:rsidRPr="00036386" w:rsidRDefault="00036386" w:rsidP="00036386">
      <w:pPr>
        <w:pStyle w:val="ad"/>
      </w:pPr>
      <w:bookmarkStart w:id="338" w:name="_Toc442122653"/>
      <w:r w:rsidRPr="00036386">
        <w:rPr>
          <w:rFonts w:hint="cs"/>
          <w:rtl/>
        </w:rPr>
        <w:t>باب فضیلت برده‌ای که حق خود و حق مالکان خود را ادا کند</w:t>
      </w:r>
      <w:bookmarkEnd w:id="337"/>
      <w:bookmarkEnd w:id="338"/>
    </w:p>
    <w:p w:rsidR="007817F6" w:rsidRPr="00634579" w:rsidRDefault="007817F6" w:rsidP="009D21BF">
      <w:pPr>
        <w:pStyle w:val="a"/>
        <w:rPr>
          <w:rStyle w:val="Chard"/>
          <w:rtl/>
        </w:rPr>
      </w:pPr>
      <w:r w:rsidRPr="00634579">
        <w:rPr>
          <w:rStyle w:val="Charb"/>
          <w:rtl/>
        </w:rPr>
        <w:t>1362</w:t>
      </w:r>
      <w:r w:rsidRPr="00634579">
        <w:rPr>
          <w:rStyle w:val="Charb"/>
          <w:rFonts w:hint="cs"/>
          <w:rtl/>
        </w:rPr>
        <w:t>-</w:t>
      </w:r>
      <w:r w:rsidRPr="00634579">
        <w:rPr>
          <w:rStyle w:val="Charb"/>
          <w:rFonts w:ascii="Times New Roman" w:hAnsi="Times New Roman" w:cs="Times New Roman" w:hint="cs"/>
          <w:rtl/>
        </w:rPr>
        <w:t> </w:t>
      </w:r>
      <w:r w:rsidR="00A62A21" w:rsidRPr="007E4299">
        <w:rPr>
          <w:rStyle w:val="Char5"/>
          <w:rFonts w:hint="cs"/>
          <w:rtl/>
        </w:rPr>
        <w:t>«</w:t>
      </w:r>
      <w:r w:rsidRPr="00E36729">
        <w:rPr>
          <w:rtl/>
        </w:rPr>
        <w:t xml:space="preserve">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إنَّ العَبْد إذا نَصحَ لِسيِّدِهِ</w:t>
      </w:r>
      <w:r w:rsidR="009272A6">
        <w:rPr>
          <w:rtl/>
        </w:rPr>
        <w:t>،</w:t>
      </w:r>
      <w:r w:rsidRPr="00E36729">
        <w:rPr>
          <w:rtl/>
        </w:rPr>
        <w:t xml:space="preserve"> وَأَحْسَنَ عِبادةَ اللَّهِ</w:t>
      </w:r>
      <w:r w:rsidR="009272A6">
        <w:rPr>
          <w:rtl/>
        </w:rPr>
        <w:t>،</w:t>
      </w:r>
      <w:r w:rsidRPr="00E36729">
        <w:rPr>
          <w:rtl/>
        </w:rPr>
        <w:t xml:space="preserve"> فَلَهُ أَجْرُهُ مرَّتيْنِ</w:t>
      </w:r>
      <w:r w:rsidR="00A62A21"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733640">
      <w:pPr>
        <w:ind w:firstLine="284"/>
        <w:jc w:val="both"/>
        <w:rPr>
          <w:rStyle w:val="Charb"/>
          <w:rtl/>
        </w:rPr>
      </w:pPr>
      <w:r w:rsidRPr="007E4299">
        <w:rPr>
          <w:rStyle w:val="Charb"/>
          <w:rFonts w:hint="cs"/>
          <w:rtl/>
        </w:rPr>
        <w:t xml:space="preserve">1362. </w:t>
      </w:r>
      <w:r w:rsidR="00A62A21" w:rsidRPr="007E4299">
        <w:rPr>
          <w:rStyle w:val="Char5"/>
          <w:rFonts w:hint="cs"/>
          <w:rtl/>
        </w:rPr>
        <w:t>«</w:t>
      </w:r>
      <w:r w:rsidRPr="0067179E">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67179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179E">
        <w:rPr>
          <w:rStyle w:val="Char7"/>
          <w:rFonts w:hint="cs"/>
          <w:rtl/>
        </w:rPr>
        <w:t>فرمودند</w:t>
      </w:r>
      <w:r w:rsidR="009272A6" w:rsidRPr="0067179E">
        <w:rPr>
          <w:rStyle w:val="Char7"/>
          <w:rFonts w:hint="cs"/>
          <w:rtl/>
        </w:rPr>
        <w:t>:</w:t>
      </w:r>
      <w:r w:rsidRPr="0067179E">
        <w:rPr>
          <w:rStyle w:val="Char7"/>
          <w:rFonts w:hint="cs"/>
          <w:rtl/>
        </w:rPr>
        <w:t xml:space="preserve"> «برده، اگر از مالکش اطاعت و </w:t>
      </w:r>
      <w:r w:rsidRPr="0071504A">
        <w:rPr>
          <w:rStyle w:val="Char7"/>
          <w:rFonts w:hint="cs"/>
          <w:rtl/>
        </w:rPr>
        <w:t>برای او خیرخواهی</w:t>
      </w:r>
      <w:r w:rsidRPr="0067179E">
        <w:rPr>
          <w:rStyle w:val="Char7"/>
          <w:rFonts w:hint="cs"/>
          <w:rtl/>
        </w:rPr>
        <w:t xml:space="preserve"> کند و عبادت خدا را خوب انجام دهد، اجرش دو برابر است»</w:t>
      </w:r>
      <w:r w:rsidR="00A62A21" w:rsidRPr="007E4299">
        <w:rPr>
          <w:rStyle w:val="Char5"/>
          <w:rFonts w:hint="cs"/>
          <w:rtl/>
        </w:rPr>
        <w:t>»</w:t>
      </w:r>
      <w:r w:rsidRPr="007E4299">
        <w:rPr>
          <w:rStyle w:val="FootnoteReference"/>
          <w:rFonts w:cs="IRNazli"/>
          <w:sz w:val="28"/>
          <w:szCs w:val="28"/>
          <w:rtl/>
          <w:lang w:bidi="fa-IR"/>
        </w:rPr>
        <w:footnoteReference w:id="539"/>
      </w:r>
      <w:r w:rsidR="00980A27">
        <w:rPr>
          <w:rStyle w:val="Charb"/>
          <w:rFonts w:hint="cs"/>
          <w:rtl/>
        </w:rPr>
        <w:t>.</w:t>
      </w:r>
    </w:p>
    <w:p w:rsidR="007817F6" w:rsidRPr="00634579" w:rsidRDefault="007817F6" w:rsidP="009D21BF">
      <w:pPr>
        <w:pStyle w:val="a"/>
        <w:rPr>
          <w:rStyle w:val="Chard"/>
          <w:rtl/>
        </w:rPr>
      </w:pPr>
      <w:r w:rsidRPr="00634579">
        <w:rPr>
          <w:rStyle w:val="Charb"/>
          <w:rtl/>
        </w:rPr>
        <w:t>1363</w:t>
      </w:r>
      <w:r w:rsidRPr="00634579">
        <w:rPr>
          <w:rStyle w:val="Charb"/>
          <w:rFonts w:hint="cs"/>
          <w:rtl/>
        </w:rPr>
        <w:t>-</w:t>
      </w:r>
      <w:r w:rsidRPr="00634579">
        <w:rPr>
          <w:rStyle w:val="Charb"/>
          <w:rFonts w:ascii="Times New Roman" w:hAnsi="Times New Roman" w:cs="Times New Roman" w:hint="cs"/>
          <w:rtl/>
        </w:rPr>
        <w:t> </w:t>
      </w:r>
      <w:r w:rsidR="0067179E"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للعبدِ ال</w:t>
      </w:r>
      <w:r w:rsidR="00634579">
        <w:rPr>
          <w:rFonts w:hint="cs"/>
          <w:rtl/>
        </w:rPr>
        <w:t>ـ</w:t>
      </w:r>
      <w:r w:rsidRPr="00E36729">
        <w:rPr>
          <w:rtl/>
        </w:rPr>
        <w:t>ممْلُوكِ المُصْلحِ أَجْرَانِ</w:t>
      </w:r>
      <w:r w:rsidR="009272A6">
        <w:rPr>
          <w:rtl/>
        </w:rPr>
        <w:t>»،</w:t>
      </w:r>
      <w:r w:rsidRPr="00E36729">
        <w:rPr>
          <w:rtl/>
        </w:rPr>
        <w:t xml:space="preserve"> والَّذِي نَفسُ أبي هُرَيرَة بيَدِهِ لَوْلا الجهَادُ في سَبِيلِ اللَّهِ</w:t>
      </w:r>
      <w:r w:rsidR="009272A6">
        <w:rPr>
          <w:rtl/>
        </w:rPr>
        <w:t>،</w:t>
      </w:r>
      <w:r w:rsidRPr="00E36729">
        <w:rPr>
          <w:rtl/>
        </w:rPr>
        <w:t xml:space="preserve"> والحَجُّ، وبِرُّ أُمِّي</w:t>
      </w:r>
      <w:r w:rsidR="009272A6">
        <w:rPr>
          <w:rtl/>
        </w:rPr>
        <w:t>،</w:t>
      </w:r>
      <w:r w:rsidRPr="00E36729">
        <w:rPr>
          <w:rtl/>
        </w:rPr>
        <w:t xml:space="preserve"> لأحْببتُ أنْ أمُوتَ وأنَا ممْلوكٌ</w:t>
      </w:r>
      <w:r w:rsidR="0067179E" w:rsidRPr="007E4299">
        <w:rPr>
          <w:rStyle w:val="Char5"/>
          <w:rFonts w:hint="cs"/>
          <w:rtl/>
        </w:rPr>
        <w:t>»</w:t>
      </w:r>
      <w:r w:rsidRPr="00634579">
        <w:rPr>
          <w:rStyle w:val="Chard"/>
          <w:rtl/>
        </w:rPr>
        <w:t xml:space="preserve"> متفقٌ عليهِ</w:t>
      </w:r>
      <w:r w:rsidR="009272A6" w:rsidRPr="00634579">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1363. </w:t>
      </w:r>
      <w:r w:rsidR="0067179E" w:rsidRPr="007E4299">
        <w:rPr>
          <w:rStyle w:val="Char5"/>
          <w:rFonts w:hint="cs"/>
          <w:rtl/>
        </w:rPr>
        <w:t>«</w:t>
      </w:r>
      <w:r w:rsidRPr="0071504A">
        <w:rPr>
          <w:rStyle w:val="Char7"/>
          <w:rFonts w:hint="cs"/>
          <w:rtl/>
        </w:rPr>
        <w:t xml:space="preserve">از ابوهریره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«برده‌ی زرخرید صالح نیکوکار، دو اجر دارد» و سوگند به کسی که روح ابوهریره در دست اوست، اگر جهاد در راه خدا و حج و نیکی با مادرم نبود، دوست داشتم در حال بردگی بمیرم</w:t>
      </w:r>
      <w:r w:rsidR="0067179E" w:rsidRPr="007E4299">
        <w:rPr>
          <w:rStyle w:val="Char5"/>
          <w:rFonts w:hint="cs"/>
          <w:rtl/>
        </w:rPr>
        <w:t>»</w:t>
      </w:r>
      <w:r w:rsidRPr="007E4299">
        <w:rPr>
          <w:rStyle w:val="FootnoteReference"/>
          <w:rFonts w:cs="IRNazli"/>
          <w:sz w:val="28"/>
          <w:szCs w:val="28"/>
          <w:rtl/>
          <w:lang w:bidi="fa-IR"/>
        </w:rPr>
        <w:footnoteReference w:id="540"/>
      </w:r>
      <w:r w:rsidR="00980A27">
        <w:rPr>
          <w:rStyle w:val="Charb"/>
          <w:rFonts w:hint="cs"/>
          <w:rtl/>
        </w:rPr>
        <w:t>.</w:t>
      </w:r>
    </w:p>
    <w:p w:rsidR="007817F6" w:rsidRPr="001D366F" w:rsidRDefault="007817F6" w:rsidP="009D21BF">
      <w:pPr>
        <w:pStyle w:val="a"/>
        <w:rPr>
          <w:rStyle w:val="Chard"/>
          <w:rtl/>
        </w:rPr>
      </w:pPr>
      <w:r w:rsidRPr="00634579">
        <w:rPr>
          <w:rStyle w:val="Charb"/>
          <w:rtl/>
        </w:rPr>
        <w:t>1364</w:t>
      </w:r>
      <w:r w:rsidRPr="00634579">
        <w:rPr>
          <w:rStyle w:val="Charb"/>
          <w:rFonts w:hint="cs"/>
          <w:rtl/>
        </w:rPr>
        <w:t>-</w:t>
      </w:r>
      <w:r w:rsidRPr="00634579">
        <w:rPr>
          <w:rStyle w:val="Charb"/>
          <w:rFonts w:ascii="Times New Roman" w:hAnsi="Times New Roman" w:cs="Times New Roman" w:hint="cs"/>
          <w:rtl/>
        </w:rPr>
        <w:t> </w:t>
      </w:r>
      <w:r w:rsidR="0067179E"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«ال</w:t>
      </w:r>
      <w:r w:rsidR="00634579">
        <w:rPr>
          <w:rFonts w:hint="cs"/>
          <w:rtl/>
        </w:rPr>
        <w:t>ـ</w:t>
      </w:r>
      <w:r w:rsidRPr="00E36729">
        <w:rPr>
          <w:rtl/>
        </w:rPr>
        <w:t>ممْلُوكُ الذي يُحْسِنُ عِبَادَةَ رَبِّهِ</w:t>
      </w:r>
      <w:r w:rsidR="009272A6">
        <w:rPr>
          <w:rtl/>
        </w:rPr>
        <w:t>،</w:t>
      </w:r>
      <w:r w:rsidRPr="00E36729">
        <w:rPr>
          <w:rtl/>
        </w:rPr>
        <w:t xml:space="preserve"> وَيُؤدِّي إلى سَيِّدِهِ الذي عليهِ مِنَ الحقِّ</w:t>
      </w:r>
      <w:r w:rsidR="009272A6">
        <w:rPr>
          <w:rtl/>
        </w:rPr>
        <w:t>،</w:t>
      </w:r>
      <w:r w:rsidRPr="00E36729">
        <w:rPr>
          <w:rtl/>
        </w:rPr>
        <w:t xml:space="preserve"> وا</w:t>
      </w:r>
      <w:r w:rsidR="00733640">
        <w:rPr>
          <w:rtl/>
        </w:rPr>
        <w:t>لنَّصِيحَةِ</w:t>
      </w:r>
      <w:r w:rsidR="009272A6">
        <w:rPr>
          <w:rtl/>
        </w:rPr>
        <w:t>،</w:t>
      </w:r>
      <w:r w:rsidR="00733640">
        <w:rPr>
          <w:rtl/>
        </w:rPr>
        <w:t xml:space="preserve"> والطَّاعَةِ</w:t>
      </w:r>
      <w:r w:rsidR="009272A6">
        <w:rPr>
          <w:rtl/>
        </w:rPr>
        <w:t>،</w:t>
      </w:r>
      <w:r w:rsidR="00733640">
        <w:rPr>
          <w:rtl/>
        </w:rPr>
        <w:t xml:space="preserve"> لهُ</w:t>
      </w:r>
      <w:r w:rsidRPr="00E36729">
        <w:rPr>
          <w:rtl/>
        </w:rPr>
        <w:t xml:space="preserve"> أجْرَانِ</w:t>
      </w:r>
      <w:r w:rsidR="009272A6">
        <w:rPr>
          <w:rtl/>
        </w:rPr>
        <w:t>»</w:t>
      </w:r>
      <w:r w:rsidR="0067179E" w:rsidRPr="007E4299">
        <w:rPr>
          <w:rStyle w:val="Char5"/>
          <w:rFonts w:hint="cs"/>
          <w:rtl/>
        </w:rPr>
        <w:t>»</w:t>
      </w:r>
      <w:r w:rsidRPr="001D366F">
        <w:rPr>
          <w:rStyle w:val="Chard"/>
          <w:rtl/>
        </w:rPr>
        <w:t xml:space="preserve"> رواهُ البخاريُّ</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1364. </w:t>
      </w:r>
      <w:r w:rsidR="0067179E" w:rsidRPr="007E4299">
        <w:rPr>
          <w:rStyle w:val="Char5"/>
          <w:rFonts w:hint="cs"/>
          <w:rtl/>
        </w:rPr>
        <w:t>«</w:t>
      </w:r>
      <w:r w:rsidRPr="0071504A">
        <w:rPr>
          <w:rStyle w:val="Char7"/>
          <w:rFonts w:hint="cs"/>
          <w:rtl/>
        </w:rPr>
        <w:t xml:space="preserve">از ابوموسی اشعری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«برده‌ی مملوکی که به خوبی عبادت خدای خود را انجام دهد، و حقوقی که از صاحبش از اطاعت و خیرخواهی برعهده دارد، ادا کند، دارای دو اجر است</w:t>
      </w:r>
      <w:r w:rsidRPr="007E4299">
        <w:rPr>
          <w:rStyle w:val="Charb"/>
          <w:rFonts w:hint="cs"/>
          <w:rtl/>
        </w:rPr>
        <w:t>»</w:t>
      </w:r>
      <w:r w:rsidR="0067179E" w:rsidRPr="007E4299">
        <w:rPr>
          <w:rStyle w:val="Char5"/>
          <w:rFonts w:hint="cs"/>
          <w:rtl/>
        </w:rPr>
        <w:t>»</w:t>
      </w:r>
      <w:r w:rsidRPr="007E4299">
        <w:rPr>
          <w:rStyle w:val="FootnoteReference"/>
          <w:rFonts w:cs="IRNazli"/>
          <w:sz w:val="28"/>
          <w:szCs w:val="28"/>
          <w:rtl/>
          <w:lang w:bidi="fa-IR"/>
        </w:rPr>
        <w:footnoteReference w:id="541"/>
      </w:r>
      <w:r w:rsidR="00980A27">
        <w:rPr>
          <w:rStyle w:val="Charb"/>
          <w:rFonts w:hint="cs"/>
          <w:rtl/>
        </w:rPr>
        <w:t>.</w:t>
      </w:r>
    </w:p>
    <w:p w:rsidR="007817F6" w:rsidRPr="001D366F" w:rsidRDefault="007817F6" w:rsidP="009D21BF">
      <w:pPr>
        <w:pStyle w:val="a"/>
        <w:rPr>
          <w:rStyle w:val="Chard"/>
          <w:rtl/>
        </w:rPr>
      </w:pPr>
      <w:r w:rsidRPr="001D366F">
        <w:rPr>
          <w:rStyle w:val="Charb"/>
          <w:rtl/>
        </w:rPr>
        <w:t>1365</w:t>
      </w:r>
      <w:r w:rsidRPr="001D366F">
        <w:rPr>
          <w:rStyle w:val="Charb"/>
          <w:rFonts w:hint="cs"/>
          <w:rtl/>
        </w:rPr>
        <w:t>-</w:t>
      </w:r>
      <w:r w:rsidRPr="001D366F">
        <w:rPr>
          <w:rStyle w:val="Charb"/>
          <w:rFonts w:ascii="Times New Roman" w:hAnsi="Times New Roman" w:cs="Times New Roman" w:hint="cs"/>
          <w:rtl/>
        </w:rPr>
        <w:t> </w:t>
      </w:r>
      <w:r w:rsidR="0067179E"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ثلاثةٌ لهُمْ أَجْرانِ</w:t>
      </w:r>
      <w:r w:rsidR="009272A6">
        <w:rPr>
          <w:rtl/>
        </w:rPr>
        <w:t>:</w:t>
      </w:r>
      <w:r w:rsidRPr="00E36729">
        <w:rPr>
          <w:rtl/>
        </w:rPr>
        <w:t xml:space="preserve"> رَجُلٌ مِنْ أَهْلِ الكتاب آمن بنبيَّه وآمنَ بمُحَمدٍ</w:t>
      </w:r>
      <w:r w:rsidR="009272A6">
        <w:rPr>
          <w:rtl/>
        </w:rPr>
        <w:t>،</w:t>
      </w:r>
      <w:r w:rsidRPr="00E36729">
        <w:rPr>
          <w:rtl/>
        </w:rPr>
        <w:t xml:space="preserve"> والعبْدُ المَمْلُوكُ إذا أدَّى حقَّ اللَّهِ</w:t>
      </w:r>
      <w:r w:rsidR="009272A6">
        <w:rPr>
          <w:rtl/>
        </w:rPr>
        <w:t>،</w:t>
      </w:r>
      <w:r w:rsidRPr="00E36729">
        <w:rPr>
          <w:rtl/>
        </w:rPr>
        <w:t xml:space="preserve"> وَحقَّ مَوَالِيهِ</w:t>
      </w:r>
      <w:r w:rsidR="009272A6">
        <w:rPr>
          <w:rtl/>
        </w:rPr>
        <w:t>،</w:t>
      </w:r>
      <w:r w:rsidRPr="00E36729">
        <w:rPr>
          <w:rtl/>
        </w:rPr>
        <w:t xml:space="preserve"> وَرَجُل كانَتْ لَهُ أَمةٌ فَأَدَّبها فَأحْسَنَ تَأْدِيبَها</w:t>
      </w:r>
      <w:r w:rsidR="009272A6">
        <w:rPr>
          <w:rtl/>
        </w:rPr>
        <w:t>،</w:t>
      </w:r>
      <w:r w:rsidRPr="00E36729">
        <w:rPr>
          <w:rtl/>
        </w:rPr>
        <w:t xml:space="preserve"> وَعلَّمها فَأَحْسَنَ تَعْلِيمَها</w:t>
      </w:r>
      <w:r w:rsidR="009272A6">
        <w:rPr>
          <w:rtl/>
        </w:rPr>
        <w:t>،</w:t>
      </w:r>
      <w:r w:rsidRPr="00E36729">
        <w:rPr>
          <w:rtl/>
        </w:rPr>
        <w:t xml:space="preserve"> ثُمَّ أَعْتقَهَا فَتَزَوَّجَهَا</w:t>
      </w:r>
      <w:r w:rsidR="009272A6">
        <w:rPr>
          <w:rtl/>
        </w:rPr>
        <w:t>،</w:t>
      </w:r>
      <w:r w:rsidRPr="00E36729">
        <w:rPr>
          <w:rtl/>
        </w:rPr>
        <w:t xml:space="preserve"> فَلَهُ أَجْرَان</w:t>
      </w:r>
      <w:r w:rsidR="009272A6">
        <w:rPr>
          <w:rtl/>
        </w:rPr>
        <w:t>»</w:t>
      </w:r>
      <w:r w:rsidR="0067179E"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67179E">
      <w:pPr>
        <w:ind w:firstLine="284"/>
        <w:jc w:val="both"/>
        <w:rPr>
          <w:rStyle w:val="Charb"/>
          <w:rtl/>
        </w:rPr>
      </w:pPr>
      <w:r w:rsidRPr="007E4299">
        <w:rPr>
          <w:rStyle w:val="Charb"/>
          <w:rFonts w:hint="cs"/>
          <w:rtl/>
        </w:rPr>
        <w:t>1365.</w:t>
      </w:r>
      <w:r w:rsidR="0067179E" w:rsidRPr="007E4299">
        <w:rPr>
          <w:rStyle w:val="Char5"/>
          <w:rFonts w:hint="cs"/>
          <w:rtl/>
        </w:rPr>
        <w:t>«</w:t>
      </w:r>
      <w:r w:rsidRPr="0071504A">
        <w:rPr>
          <w:rStyle w:val="Char7"/>
          <w:rFonts w:hint="cs"/>
          <w:rtl/>
        </w:rPr>
        <w:t xml:space="preserve">از ابوموسی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«سه نفر، اجرشان دو برابر است</w:t>
      </w:r>
      <w:r w:rsidR="009272A6" w:rsidRPr="0071504A">
        <w:rPr>
          <w:rStyle w:val="Char7"/>
          <w:rFonts w:hint="cs"/>
          <w:rtl/>
        </w:rPr>
        <w:t>:</w:t>
      </w:r>
      <w:r w:rsidRPr="0071504A">
        <w:rPr>
          <w:rStyle w:val="Char7"/>
          <w:rFonts w:hint="cs"/>
          <w:rtl/>
        </w:rPr>
        <w:t xml:space="preserve"> (1) مردی از اهل کتاب که به پیامبر خود و (سپس به)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ایمان آورده باشد؛ (2) برده‌ی مملوک که حق خدا و حق صاحبش را ادا کند؛ (3) مردی که کنیزی دارد و او را نیکو تربیت می‌کند و او را خوب تعلیم می‌دهد و سپس او را آزاد و با او ازدواج می‌کند</w:t>
      </w:r>
      <w:r w:rsidRPr="007E4299">
        <w:rPr>
          <w:rStyle w:val="Charb"/>
          <w:rFonts w:hint="cs"/>
          <w:rtl/>
        </w:rPr>
        <w:t>»</w:t>
      </w:r>
      <w:r w:rsidR="0067179E" w:rsidRPr="007E4299">
        <w:rPr>
          <w:rStyle w:val="Char5"/>
          <w:rFonts w:hint="cs"/>
          <w:rtl/>
        </w:rPr>
        <w:t>»</w:t>
      </w:r>
      <w:r w:rsidRPr="007E4299">
        <w:rPr>
          <w:rStyle w:val="FootnoteReference"/>
          <w:rFonts w:cs="IRNazli"/>
          <w:sz w:val="28"/>
          <w:szCs w:val="28"/>
          <w:rtl/>
          <w:lang w:bidi="fa-IR"/>
        </w:rPr>
        <w:footnoteReference w:id="542"/>
      </w:r>
      <w:r w:rsidR="00980A27">
        <w:rPr>
          <w:rStyle w:val="Charb"/>
          <w:rFonts w:hint="cs"/>
          <w:rtl/>
        </w:rPr>
        <w:t>.</w:t>
      </w:r>
    </w:p>
    <w:p w:rsidR="00036386" w:rsidRPr="00036386" w:rsidRDefault="00036386" w:rsidP="00036386">
      <w:pPr>
        <w:pStyle w:val="ac"/>
      </w:pPr>
      <w:bookmarkStart w:id="339" w:name="_Toc442122654"/>
      <w:bookmarkStart w:id="340" w:name="_Toc326114817"/>
      <w:r w:rsidRPr="00036386">
        <w:rPr>
          <w:rtl/>
        </w:rPr>
        <w:t>239- باب فضل العبادةِ في ال</w:t>
      </w:r>
      <w:r>
        <w:rPr>
          <w:rFonts w:hint="cs"/>
          <w:rtl/>
        </w:rPr>
        <w:t>ـ</w:t>
      </w:r>
      <w:r w:rsidRPr="00036386">
        <w:rPr>
          <w:rtl/>
        </w:rPr>
        <w:t>هرج وهو الاختلاط والفتن ونحوها</w:t>
      </w:r>
      <w:bookmarkEnd w:id="339"/>
    </w:p>
    <w:p w:rsidR="00036386" w:rsidRPr="00036386" w:rsidRDefault="00036386" w:rsidP="00036386">
      <w:pPr>
        <w:pStyle w:val="ad"/>
      </w:pPr>
      <w:bookmarkStart w:id="341" w:name="_Toc442122655"/>
      <w:r w:rsidRPr="00036386">
        <w:rPr>
          <w:rFonts w:hint="cs"/>
          <w:rtl/>
        </w:rPr>
        <w:t>باب فضیلت عبادت در هنگام هرج و مرج و آن، آشفتگی و ظهور فتنه‌ها و مانند آنهاست</w:t>
      </w:r>
      <w:bookmarkEnd w:id="340"/>
      <w:bookmarkEnd w:id="341"/>
    </w:p>
    <w:p w:rsidR="00A74E07" w:rsidRPr="001D366F" w:rsidRDefault="00A74E07" w:rsidP="009D21BF">
      <w:pPr>
        <w:pStyle w:val="a"/>
        <w:rPr>
          <w:rStyle w:val="Chard"/>
          <w:rtl/>
        </w:rPr>
      </w:pPr>
      <w:r w:rsidRPr="001D366F">
        <w:rPr>
          <w:rStyle w:val="Charb"/>
          <w:rtl/>
        </w:rPr>
        <w:t>1366</w:t>
      </w:r>
      <w:r w:rsidRPr="001D366F">
        <w:rPr>
          <w:rStyle w:val="Charb"/>
          <w:rFonts w:hint="cs"/>
          <w:rtl/>
        </w:rPr>
        <w:t>-</w:t>
      </w:r>
      <w:r w:rsidRPr="001D366F">
        <w:rPr>
          <w:rStyle w:val="Charb"/>
          <w:rFonts w:ascii="Times New Roman" w:hAnsi="Times New Roman" w:cs="Times New Roman" w:hint="cs"/>
          <w:rtl/>
        </w:rPr>
        <w:t> </w:t>
      </w:r>
      <w:r w:rsidR="0067179E" w:rsidRPr="007E4299">
        <w:rPr>
          <w:rStyle w:val="Char5"/>
          <w:rFonts w:hint="cs"/>
          <w:rtl/>
        </w:rPr>
        <w:t>«</w:t>
      </w:r>
      <w:r w:rsidRPr="00E36729">
        <w:rPr>
          <w:rtl/>
        </w:rPr>
        <w:t xml:space="preserve">عنْ مَعقِلِ بن يسارٍ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العِبَادَةُ في الهَرْجِ كهِجْرةٍ إلَيَّ</w:t>
      </w:r>
      <w:r w:rsidR="009272A6">
        <w:rPr>
          <w:rtl/>
        </w:rPr>
        <w:t>»</w:t>
      </w:r>
      <w:r w:rsidR="0067179E"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1366. </w:t>
      </w:r>
      <w:r w:rsidR="0067179E" w:rsidRPr="007E4299">
        <w:rPr>
          <w:rStyle w:val="Char5"/>
          <w:rFonts w:hint="cs"/>
          <w:rtl/>
        </w:rPr>
        <w:t>«</w:t>
      </w:r>
      <w:r w:rsidRPr="0071504A">
        <w:rPr>
          <w:rStyle w:val="Char7"/>
          <w:rFonts w:hint="cs"/>
          <w:rtl/>
        </w:rPr>
        <w:t xml:space="preserve">از معقل به یسار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«عبادت در زمان هرج و مرج و آشفتگی اوضاع، مانند هجرت</w:t>
      </w:r>
      <w:r w:rsidR="009766CC">
        <w:rPr>
          <w:rStyle w:val="Char7"/>
          <w:rFonts w:hint="cs"/>
          <w:rtl/>
        </w:rPr>
        <w:t xml:space="preserve"> به‌سوی </w:t>
      </w:r>
      <w:r w:rsidRPr="0071504A">
        <w:rPr>
          <w:rStyle w:val="Char7"/>
          <w:rFonts w:hint="cs"/>
          <w:rtl/>
        </w:rPr>
        <w:t>من است</w:t>
      </w:r>
      <w:r w:rsidRPr="007E4299">
        <w:rPr>
          <w:rStyle w:val="Charb"/>
          <w:rFonts w:hint="cs"/>
          <w:rtl/>
        </w:rPr>
        <w:t>»</w:t>
      </w:r>
      <w:r w:rsidR="0067179E" w:rsidRPr="007E4299">
        <w:rPr>
          <w:rStyle w:val="Char5"/>
          <w:rFonts w:hint="cs"/>
          <w:rtl/>
        </w:rPr>
        <w:t>»</w:t>
      </w:r>
      <w:r w:rsidRPr="007E4299">
        <w:rPr>
          <w:rStyle w:val="FootnoteReference"/>
          <w:rFonts w:cs="IRNazli"/>
          <w:sz w:val="28"/>
          <w:szCs w:val="28"/>
          <w:rtl/>
          <w:lang w:bidi="fa-IR"/>
        </w:rPr>
        <w:footnoteReference w:id="543"/>
      </w:r>
      <w:r w:rsidR="00980A27">
        <w:rPr>
          <w:rStyle w:val="Charb"/>
          <w:rFonts w:hint="cs"/>
          <w:rtl/>
        </w:rPr>
        <w:t>.</w:t>
      </w:r>
    </w:p>
    <w:p w:rsidR="00C73C7A" w:rsidRPr="00C73C7A" w:rsidRDefault="00C73C7A" w:rsidP="00C73C7A">
      <w:pPr>
        <w:pStyle w:val="ac"/>
      </w:pPr>
      <w:bookmarkStart w:id="342" w:name="_Toc442122656"/>
      <w:bookmarkStart w:id="343" w:name="_Toc326114818"/>
      <w:r w:rsidRPr="00C73C7A">
        <w:rPr>
          <w:rtl/>
        </w:rPr>
        <w:t>240- باب فضل السَّم</w:t>
      </w:r>
      <w:r>
        <w:rPr>
          <w:rFonts w:hint="cs"/>
          <w:rtl/>
        </w:rPr>
        <w:t>ـ</w:t>
      </w:r>
      <w:r w:rsidRPr="00C73C7A">
        <w:rPr>
          <w:rtl/>
        </w:rPr>
        <w:t>احةِ في البيع والشراء</w:t>
      </w:r>
      <w:r w:rsidRPr="00C73C7A">
        <w:rPr>
          <w:rFonts w:hint="cs"/>
          <w:rtl/>
        </w:rPr>
        <w:t xml:space="preserve"> </w:t>
      </w:r>
      <w:r>
        <w:rPr>
          <w:rtl/>
        </w:rPr>
        <w:t>والأخذ والعطاء</w:t>
      </w:r>
      <w:r w:rsidRPr="00C73C7A">
        <w:rPr>
          <w:rtl/>
        </w:rPr>
        <w:t>، وحسن القضاء</w:t>
      </w:r>
      <w:r>
        <w:rPr>
          <w:rtl/>
        </w:rPr>
        <w:t xml:space="preserve"> والتقاضي</w:t>
      </w:r>
      <w:r w:rsidRPr="00C73C7A">
        <w:rPr>
          <w:rtl/>
        </w:rPr>
        <w:t xml:space="preserve">، </w:t>
      </w:r>
      <w:r w:rsidRPr="00C73C7A">
        <w:rPr>
          <w:spacing w:val="-4"/>
          <w:rtl/>
        </w:rPr>
        <w:t>وإرجاح ال</w:t>
      </w:r>
      <w:r w:rsidRPr="00C73C7A">
        <w:rPr>
          <w:rFonts w:hint="cs"/>
          <w:spacing w:val="-4"/>
          <w:rtl/>
        </w:rPr>
        <w:t>ـ</w:t>
      </w:r>
      <w:r w:rsidRPr="00C73C7A">
        <w:rPr>
          <w:spacing w:val="-4"/>
          <w:rtl/>
        </w:rPr>
        <w:t>مكيال وال</w:t>
      </w:r>
      <w:r w:rsidRPr="00C73C7A">
        <w:rPr>
          <w:rFonts w:hint="cs"/>
          <w:spacing w:val="-4"/>
          <w:rtl/>
        </w:rPr>
        <w:t>ـ</w:t>
      </w:r>
      <w:r w:rsidRPr="00C73C7A">
        <w:rPr>
          <w:spacing w:val="-4"/>
          <w:rtl/>
        </w:rPr>
        <w:t>ميزان، والنَّهي عن التطفيف، وفضل إنظار ال</w:t>
      </w:r>
      <w:r w:rsidRPr="00C73C7A">
        <w:rPr>
          <w:rFonts w:hint="cs"/>
          <w:spacing w:val="-4"/>
          <w:rtl/>
        </w:rPr>
        <w:t>ـ</w:t>
      </w:r>
      <w:r w:rsidRPr="00C73C7A">
        <w:rPr>
          <w:spacing w:val="-4"/>
          <w:rtl/>
        </w:rPr>
        <w:t>موسِر وال</w:t>
      </w:r>
      <w:r w:rsidRPr="00C73C7A">
        <w:rPr>
          <w:rFonts w:hint="cs"/>
          <w:spacing w:val="-4"/>
          <w:rtl/>
        </w:rPr>
        <w:t>ـ</w:t>
      </w:r>
      <w:r w:rsidRPr="00C73C7A">
        <w:rPr>
          <w:spacing w:val="-4"/>
          <w:rtl/>
        </w:rPr>
        <w:t>مُعْسِر والوضع عنه</w:t>
      </w:r>
      <w:bookmarkEnd w:id="342"/>
    </w:p>
    <w:p w:rsidR="00C73C7A" w:rsidRPr="00C73C7A" w:rsidRDefault="00C73C7A" w:rsidP="00C73C7A">
      <w:pPr>
        <w:pStyle w:val="ad"/>
      </w:pPr>
      <w:bookmarkStart w:id="344" w:name="_Toc442122657"/>
      <w:r w:rsidRPr="00C73C7A">
        <w:rPr>
          <w:rFonts w:hint="cs"/>
          <w:rtl/>
        </w:rPr>
        <w:t>باب فضیلت بخشش و بزرگواری در معامله و داد و ستد و خوب ادا نمودن و خوب طلب مال کردن و سنگین وزن کردن و پیمانه نمودن و نهی از کم‌فروشی و فضیلت مهلت دادن ثروتمند به تنگدست در پرداختن قرض و گذشت از قرض او</w:t>
      </w:r>
      <w:bookmarkEnd w:id="343"/>
      <w:bookmarkEnd w:id="34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957B99" w:rsidRDefault="00E07A79" w:rsidP="000C4712">
      <w:pPr>
        <w:pStyle w:val="a5"/>
        <w:rPr>
          <w:rFonts w:cs="B Lotus"/>
          <w:sz w:val="32"/>
          <w:szCs w:val="32"/>
          <w:rtl/>
          <w:lang w:bidi="fa-IR"/>
        </w:rPr>
      </w:pPr>
      <w:r>
        <w:rPr>
          <w:rStyle w:val="Char5"/>
          <w:rFonts w:hint="cs"/>
          <w:rtl/>
        </w:rPr>
        <w:t>﴿</w:t>
      </w:r>
      <w:r w:rsidR="00054E25" w:rsidRPr="00E07A79">
        <w:rPr>
          <w:rStyle w:val="Char3"/>
          <w:rtl/>
        </w:rPr>
        <w:t>وَمَا تَف</w:t>
      </w:r>
      <w:r w:rsidR="00054E25" w:rsidRPr="00E07A79">
        <w:rPr>
          <w:rStyle w:val="Char3"/>
          <w:rFonts w:hint="cs"/>
          <w:rtl/>
        </w:rPr>
        <w:t>ۡعَلُواْ مِنۡ خَيۡرٖ فَإِنَّ ٱللَّهَ</w:t>
      </w:r>
      <w:r w:rsidR="00054E25" w:rsidRPr="00E07A79">
        <w:rPr>
          <w:rStyle w:val="Char3"/>
          <w:rtl/>
        </w:rPr>
        <w:t xml:space="preserve"> بِهِ</w:t>
      </w:r>
      <w:r w:rsidR="00054E25" w:rsidRPr="00E07A79">
        <w:rPr>
          <w:rStyle w:val="Char3"/>
          <w:rFonts w:hint="cs"/>
          <w:rtl/>
        </w:rPr>
        <w:t>ۦ</w:t>
      </w:r>
      <w:r w:rsidR="00054E25" w:rsidRPr="00E07A79">
        <w:rPr>
          <w:rStyle w:val="Char3"/>
          <w:rtl/>
        </w:rPr>
        <w:t xml:space="preserve"> عَلِيم</w:t>
      </w:r>
      <w:r w:rsidR="00054E25" w:rsidRPr="00E07A79">
        <w:rPr>
          <w:rStyle w:val="Char3"/>
          <w:rFonts w:hint="cs"/>
          <w:rtl/>
        </w:rPr>
        <w:t>ٞ</w:t>
      </w:r>
      <w:r w:rsidR="00054E25" w:rsidRPr="000C4712">
        <w:rPr>
          <w:rStyle w:val="Char5"/>
          <w:rFonts w:hint="cs"/>
          <w:rtl/>
        </w:rPr>
        <w:t>﴾</w:t>
      </w:r>
      <w:r w:rsidR="00054E25" w:rsidRPr="005B24BE">
        <w:rPr>
          <w:rStyle w:val="Charb"/>
          <w:rtl/>
        </w:rPr>
        <w:t xml:space="preserve"> </w:t>
      </w:r>
      <w:r w:rsidR="00054E25" w:rsidRPr="00A16DE3">
        <w:rPr>
          <w:rStyle w:val="Char4"/>
          <w:rtl/>
        </w:rPr>
        <w:t>[البقرة: 215]</w:t>
      </w:r>
      <w:r w:rsidR="00E676D2" w:rsidRPr="00A16DE3">
        <w:rPr>
          <w:rStyle w:val="Char4"/>
          <w:rFonts w:hint="cs"/>
          <w:rtl/>
        </w:rPr>
        <w:t>.</w:t>
      </w:r>
    </w:p>
    <w:p w:rsidR="003B70B7" w:rsidRPr="00214B27" w:rsidRDefault="003B70B7" w:rsidP="00A16DE3">
      <w:pPr>
        <w:pStyle w:val="a3"/>
        <w:rPr>
          <w:rtl/>
        </w:rPr>
      </w:pPr>
      <w:r w:rsidRPr="007E4299">
        <w:rPr>
          <w:rStyle w:val="Char5"/>
          <w:rFonts w:hint="cs"/>
          <w:rtl/>
        </w:rPr>
        <w:t>«</w:t>
      </w:r>
      <w:r w:rsidRPr="00A16DE3">
        <w:rPr>
          <w:rFonts w:hint="cs"/>
          <w:rtl/>
        </w:rPr>
        <w:t>هرکار نیکی که انجام دهید، قطعاً خداوند بدان آگاه است</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054E25" w:rsidP="000C4712">
      <w:pPr>
        <w:pStyle w:val="a5"/>
        <w:rPr>
          <w:rFonts w:cs="B Lotus"/>
          <w:sz w:val="32"/>
          <w:szCs w:val="32"/>
          <w:rtl/>
          <w:lang w:bidi="fa-IR"/>
        </w:rPr>
      </w:pPr>
      <w:r w:rsidRPr="000C4712">
        <w:rPr>
          <w:rStyle w:val="Char5"/>
          <w:rFonts w:hint="cs"/>
          <w:rtl/>
        </w:rPr>
        <w:t>﴿</w:t>
      </w:r>
      <w:r w:rsidRPr="00E07A79">
        <w:rPr>
          <w:rStyle w:val="Char3"/>
          <w:rtl/>
        </w:rPr>
        <w:t>وَيَٰقَو</w:t>
      </w:r>
      <w:r w:rsidRPr="00E07A79">
        <w:rPr>
          <w:rStyle w:val="Char3"/>
          <w:rFonts w:hint="cs"/>
          <w:rtl/>
        </w:rPr>
        <w:t>ۡمِ أَوۡفُواْ ٱلۡمِكۡيَالَ</w:t>
      </w:r>
      <w:r w:rsidRPr="00E07A79">
        <w:rPr>
          <w:rStyle w:val="Char3"/>
          <w:rtl/>
        </w:rPr>
        <w:t xml:space="preserve"> وَ</w:t>
      </w:r>
      <w:r w:rsidRPr="00E07A79">
        <w:rPr>
          <w:rStyle w:val="Char3"/>
          <w:rFonts w:hint="cs"/>
          <w:rtl/>
        </w:rPr>
        <w:t>ٱلۡمِيزَانَ</w:t>
      </w:r>
      <w:r w:rsidRPr="00E07A79">
        <w:rPr>
          <w:rStyle w:val="Char3"/>
          <w:rtl/>
        </w:rPr>
        <w:t xml:space="preserve"> بِ</w:t>
      </w:r>
      <w:r w:rsidRPr="00E07A79">
        <w:rPr>
          <w:rStyle w:val="Char3"/>
          <w:rFonts w:hint="cs"/>
          <w:rtl/>
        </w:rPr>
        <w:t>ٱلۡقِسۡطِۖ</w:t>
      </w:r>
      <w:r w:rsidRPr="00E07A79">
        <w:rPr>
          <w:rStyle w:val="Char3"/>
          <w:rtl/>
        </w:rPr>
        <w:t xml:space="preserve"> وَلَا تَبۡخَسُواْ </w:t>
      </w:r>
      <w:r w:rsidRPr="00E07A79">
        <w:rPr>
          <w:rStyle w:val="Char3"/>
          <w:rFonts w:hint="cs"/>
          <w:rtl/>
        </w:rPr>
        <w:t>ٱلنَّاسَ</w:t>
      </w:r>
      <w:r w:rsidRPr="00E07A79">
        <w:rPr>
          <w:rStyle w:val="Char3"/>
          <w:rtl/>
        </w:rPr>
        <w:t xml:space="preserve"> أَشۡيَآءَهُم</w:t>
      </w:r>
      <w:r w:rsidRPr="00E07A79">
        <w:rPr>
          <w:rStyle w:val="Char3"/>
          <w:rFonts w:hint="cs"/>
          <w:rtl/>
        </w:rPr>
        <w:t>ۡ</w:t>
      </w:r>
      <w:r w:rsidRPr="000C4712">
        <w:rPr>
          <w:rStyle w:val="Char5"/>
          <w:rFonts w:hint="cs"/>
          <w:rtl/>
        </w:rPr>
        <w:t>﴾</w:t>
      </w:r>
      <w:r w:rsidRPr="005B24BE">
        <w:rPr>
          <w:rStyle w:val="Charb"/>
          <w:rtl/>
        </w:rPr>
        <w:t xml:space="preserve"> </w:t>
      </w:r>
      <w:r w:rsidRPr="00A16DE3">
        <w:rPr>
          <w:rStyle w:val="Char4"/>
          <w:rtl/>
        </w:rPr>
        <w:t>[هود: 85]</w:t>
      </w:r>
      <w:r w:rsidR="00E676D2" w:rsidRPr="00A16DE3">
        <w:rPr>
          <w:rStyle w:val="Char4"/>
          <w:rFonts w:hint="cs"/>
          <w:rtl/>
        </w:rPr>
        <w:t>.</w:t>
      </w:r>
    </w:p>
    <w:p w:rsidR="003B70B7" w:rsidRDefault="003B70B7" w:rsidP="00B92C69">
      <w:pPr>
        <w:pStyle w:val="a3"/>
        <w:rPr>
          <w:rtl/>
        </w:rPr>
      </w:pPr>
      <w:r w:rsidRPr="007E4299">
        <w:rPr>
          <w:rStyle w:val="Char5"/>
          <w:rFonts w:hint="cs"/>
          <w:rtl/>
        </w:rPr>
        <w:t>«</w:t>
      </w:r>
      <w:r>
        <w:rPr>
          <w:rFonts w:hint="cs"/>
          <w:rtl/>
        </w:rPr>
        <w:t>(</w:t>
      </w:r>
      <w:r w:rsidRPr="00A16DE3">
        <w:rPr>
          <w:rFonts w:hint="cs"/>
          <w:rtl/>
        </w:rPr>
        <w:t>شعی</w:t>
      </w:r>
      <w:r w:rsidR="00303172" w:rsidRPr="00A16DE3">
        <w:rPr>
          <w:rFonts w:hint="cs"/>
          <w:rtl/>
        </w:rPr>
        <w:t>ب</w:t>
      </w:r>
      <w:r w:rsidR="00B92C69">
        <w:rPr>
          <w:rFonts w:hint="cs"/>
          <w:rtl/>
        </w:rPr>
        <w:t xml:space="preserve"> </w:t>
      </w:r>
      <w:r w:rsidR="00B92C69" w:rsidRPr="00B92C69">
        <w:rPr>
          <w:rFonts w:cs="CTraditional Arabic" w:hint="cs"/>
          <w:sz w:val="28"/>
          <w:szCs w:val="28"/>
          <w:rtl/>
        </w:rPr>
        <w:t>÷</w:t>
      </w:r>
      <w:r w:rsidR="00303172" w:rsidRPr="00A16DE3">
        <w:rPr>
          <w:rFonts w:hint="cs"/>
          <w:rtl/>
        </w:rPr>
        <w:t xml:space="preserve"> </w:t>
      </w:r>
      <w:r w:rsidRPr="00A16DE3">
        <w:rPr>
          <w:rFonts w:hint="cs"/>
          <w:rtl/>
        </w:rPr>
        <w:t>به قومش گفت)</w:t>
      </w:r>
      <w:r w:rsidR="009272A6" w:rsidRPr="00A16DE3">
        <w:rPr>
          <w:rFonts w:hint="cs"/>
          <w:rtl/>
        </w:rPr>
        <w:t>:</w:t>
      </w:r>
      <w:r w:rsidRPr="00A16DE3">
        <w:rPr>
          <w:rFonts w:hint="cs"/>
          <w:rtl/>
        </w:rPr>
        <w:t xml:space="preserve"> ای قوم من! پیمانه و ترازو را از روی عدل و داد، به تمام و کمال بسنجید و بپردازید و از چیزهای مردم نکاهید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16DE3" w:rsidRDefault="00054E25" w:rsidP="000C4712">
      <w:pPr>
        <w:pStyle w:val="a5"/>
        <w:rPr>
          <w:rStyle w:val="Char4"/>
          <w:rtl/>
        </w:rPr>
      </w:pPr>
      <w:r w:rsidRPr="000C4712">
        <w:rPr>
          <w:rStyle w:val="Char5"/>
          <w:rFonts w:hint="cs"/>
          <w:rtl/>
        </w:rPr>
        <w:t>﴿</w:t>
      </w:r>
      <w:r w:rsidRPr="00E07A79">
        <w:rPr>
          <w:rStyle w:val="Char3"/>
          <w:rtl/>
        </w:rPr>
        <w:t>وَي</w:t>
      </w:r>
      <w:r w:rsidRPr="00E07A79">
        <w:rPr>
          <w:rStyle w:val="Char3"/>
          <w:rFonts w:hint="cs"/>
          <w:rtl/>
        </w:rPr>
        <w:t>ۡلٞ لِّلۡمُطَفِّفِينَ١ ٱلَّذِينَ</w:t>
      </w:r>
      <w:r w:rsidRPr="00E07A79">
        <w:rPr>
          <w:rStyle w:val="Char3"/>
          <w:rtl/>
        </w:rPr>
        <w:t xml:space="preserve"> إِذَا </w:t>
      </w:r>
      <w:r w:rsidRPr="00E07A79">
        <w:rPr>
          <w:rStyle w:val="Char3"/>
          <w:rFonts w:hint="cs"/>
          <w:rtl/>
        </w:rPr>
        <w:t>ٱكۡتَالُواْ</w:t>
      </w:r>
      <w:r w:rsidRPr="00E07A79">
        <w:rPr>
          <w:rStyle w:val="Char3"/>
          <w:rtl/>
        </w:rPr>
        <w:t xml:space="preserve"> عَلَى </w:t>
      </w:r>
      <w:r w:rsidRPr="00E07A79">
        <w:rPr>
          <w:rStyle w:val="Char3"/>
          <w:rFonts w:hint="cs"/>
          <w:rtl/>
        </w:rPr>
        <w:t>ٱلنَّاسِ</w:t>
      </w:r>
      <w:r w:rsidRPr="00E07A79">
        <w:rPr>
          <w:rStyle w:val="Char3"/>
          <w:rtl/>
        </w:rPr>
        <w:t xml:space="preserve"> يَسۡتَوۡفُونَ٢ وَإِذَا كَالُوهُمۡ أَو وَّزَنُوهُمۡ يُخۡسِرُونَ٣ أَلَا يَظُنُّ أُوْلَٰٓئِكَ أَنَّهُم مَّبۡعُوثُونَ٤ لِيَوۡمٍ عَظِيمٖ٥ يَوۡمَ يَقُومُ </w:t>
      </w:r>
      <w:r w:rsidRPr="00E07A79">
        <w:rPr>
          <w:rStyle w:val="Char3"/>
          <w:rFonts w:hint="cs"/>
          <w:rtl/>
        </w:rPr>
        <w:t>ٱلنَّاسُ</w:t>
      </w:r>
      <w:r w:rsidRPr="00E07A79">
        <w:rPr>
          <w:rStyle w:val="Char3"/>
          <w:rtl/>
        </w:rPr>
        <w:t xml:space="preserve"> لِرَبِّ </w:t>
      </w:r>
      <w:r w:rsidRPr="00E07A79">
        <w:rPr>
          <w:rStyle w:val="Char3"/>
          <w:rFonts w:hint="cs"/>
          <w:rtl/>
        </w:rPr>
        <w:t>ٱلۡعَٰلَمِينَ</w:t>
      </w:r>
      <w:r w:rsidRPr="00E07A79">
        <w:rPr>
          <w:rStyle w:val="Char3"/>
          <w:rtl/>
        </w:rPr>
        <w:t>٦</w:t>
      </w:r>
      <w:r w:rsidRPr="000C4712">
        <w:rPr>
          <w:rStyle w:val="Char5"/>
          <w:rFonts w:hint="cs"/>
          <w:rtl/>
        </w:rPr>
        <w:t>﴾</w:t>
      </w:r>
      <w:r w:rsidRPr="005B24BE">
        <w:rPr>
          <w:rStyle w:val="Charb"/>
          <w:rtl/>
        </w:rPr>
        <w:t xml:space="preserve"> </w:t>
      </w:r>
      <w:r w:rsidRPr="000C4712">
        <w:rPr>
          <w:rStyle w:val="Char4"/>
          <w:rtl/>
        </w:rPr>
        <w:t>[المطفف</w:t>
      </w:r>
      <w:r w:rsidR="00D12FA5">
        <w:rPr>
          <w:rStyle w:val="Char4"/>
          <w:rtl/>
        </w:rPr>
        <w:t>ی</w:t>
      </w:r>
      <w:r w:rsidRPr="000C4712">
        <w:rPr>
          <w:rStyle w:val="Char4"/>
          <w:rtl/>
        </w:rPr>
        <w:t>ن: 1-6]</w:t>
      </w:r>
      <w:r w:rsidR="00E676D2" w:rsidRPr="000C4712">
        <w:rPr>
          <w:rStyle w:val="Char4"/>
          <w:rFonts w:hint="cs"/>
          <w:rtl/>
        </w:rPr>
        <w:t>.</w:t>
      </w:r>
    </w:p>
    <w:p w:rsidR="003B70B7" w:rsidRPr="00214B27" w:rsidRDefault="003B70B7" w:rsidP="00A16DE3">
      <w:pPr>
        <w:pStyle w:val="a3"/>
        <w:rPr>
          <w:rtl/>
        </w:rPr>
      </w:pPr>
      <w:r w:rsidRPr="007E4299">
        <w:rPr>
          <w:rStyle w:val="Char5"/>
          <w:rFonts w:hint="cs"/>
          <w:rtl/>
        </w:rPr>
        <w:t>«</w:t>
      </w:r>
      <w:r w:rsidRPr="00A16DE3">
        <w:rPr>
          <w:rFonts w:hint="cs"/>
          <w:rtl/>
        </w:rPr>
        <w:t xml:space="preserve">وای به حال کاهندگان و کم‌فروشان! کسانی که وقتی برای خود </w:t>
      </w:r>
      <w:r w:rsidR="006B4125" w:rsidRPr="00A16DE3">
        <w:rPr>
          <w:rFonts w:hint="cs"/>
          <w:rtl/>
        </w:rPr>
        <w:t>پیمانه</w:t>
      </w:r>
      <w:r w:rsidR="007E4299">
        <w:rPr>
          <w:rFonts w:hint="cs"/>
          <w:rtl/>
        </w:rPr>
        <w:t xml:space="preserve"> می‌</w:t>
      </w:r>
      <w:r w:rsidR="006B4125" w:rsidRPr="00A16DE3">
        <w:rPr>
          <w:rFonts w:hint="cs"/>
          <w:rtl/>
        </w:rPr>
        <w:t>زنند</w:t>
      </w:r>
      <w:r w:rsidRPr="00A16DE3">
        <w:rPr>
          <w:rFonts w:hint="cs"/>
          <w:rtl/>
        </w:rPr>
        <w:t xml:space="preserve">، به تمام و کمال و افزون بر اندازه‌ی لازم دریافت می‌دارند و هنگامی که برای دیگران </w:t>
      </w:r>
      <w:r w:rsidR="008A6DBB" w:rsidRPr="00A16DE3">
        <w:rPr>
          <w:rFonts w:hint="cs"/>
          <w:rtl/>
        </w:rPr>
        <w:t>پیمانه</w:t>
      </w:r>
      <w:r w:rsidR="007E4299">
        <w:rPr>
          <w:rFonts w:hint="cs"/>
          <w:rtl/>
        </w:rPr>
        <w:t xml:space="preserve"> می‌</w:t>
      </w:r>
      <w:r w:rsidR="008A6DBB" w:rsidRPr="00A16DE3">
        <w:rPr>
          <w:rFonts w:hint="cs"/>
          <w:rtl/>
        </w:rPr>
        <w:t>زنند</w:t>
      </w:r>
      <w:r w:rsidRPr="00A16DE3">
        <w:rPr>
          <w:rFonts w:hint="cs"/>
          <w:rtl/>
        </w:rPr>
        <w:t xml:space="preserve"> یا وزن می‌کنند، از اندازه ی لازم می‌کاهند. آیا اینان گمان نمی‌برند که دوبار</w:t>
      </w:r>
      <w:r w:rsidR="00220671" w:rsidRPr="00A16DE3">
        <w:rPr>
          <w:rFonts w:hint="cs"/>
          <w:rtl/>
        </w:rPr>
        <w:t>ه</w:t>
      </w:r>
      <w:r w:rsidRPr="00A16DE3">
        <w:rPr>
          <w:rFonts w:hint="cs"/>
          <w:rtl/>
        </w:rPr>
        <w:t xml:space="preserve"> زنده می‌گردند، در روزی بسیار بزرگ و هولناک، همان روزی که مردمان در پیشگاه پروردگار جهانیان برپا می‌ایستند</w:t>
      </w:r>
      <w:r w:rsidRPr="007E4299">
        <w:rPr>
          <w:rStyle w:val="Char5"/>
          <w:rFonts w:hint="cs"/>
          <w:rtl/>
        </w:rPr>
        <w:t>»</w:t>
      </w:r>
      <w:r w:rsidRPr="00125FFE">
        <w:rPr>
          <w:rFonts w:hint="cs"/>
          <w:rtl/>
        </w:rPr>
        <w:t>.</w:t>
      </w:r>
    </w:p>
    <w:p w:rsidR="00A74E07" w:rsidRPr="001D366F" w:rsidRDefault="00A74E07" w:rsidP="009D21BF">
      <w:pPr>
        <w:pStyle w:val="a"/>
        <w:rPr>
          <w:rStyle w:val="Chard"/>
          <w:rtl/>
        </w:rPr>
      </w:pPr>
      <w:r w:rsidRPr="001D366F">
        <w:rPr>
          <w:rStyle w:val="Charb"/>
          <w:rtl/>
        </w:rPr>
        <w:t>1367</w:t>
      </w:r>
      <w:r w:rsidRPr="001D366F">
        <w:rPr>
          <w:rStyle w:val="Charb"/>
          <w:rFonts w:hint="cs"/>
          <w:rtl/>
        </w:rPr>
        <w:t>-</w:t>
      </w:r>
      <w:r w:rsidRPr="001D366F">
        <w:rPr>
          <w:rStyle w:val="Charb"/>
          <w:rFonts w:ascii="Times New Roman" w:hAnsi="Times New Roman" w:cs="Times New Roman" w:hint="cs"/>
          <w:rtl/>
        </w:rPr>
        <w:t> </w:t>
      </w:r>
      <w:r w:rsidR="0067179E"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رجُلاً أتى النبي</w:t>
      </w:r>
      <w:r w:rsidR="000A0F18">
        <w:rPr>
          <w:rtl/>
        </w:rPr>
        <w:t xml:space="preserve"> </w:t>
      </w:r>
      <w:r w:rsidR="000A0F18" w:rsidRPr="000A0F18">
        <w:rPr>
          <w:rFonts w:cs="CTraditional Arabic"/>
          <w:szCs w:val="28"/>
          <w:rtl/>
        </w:rPr>
        <w:t>ص</w:t>
      </w:r>
      <w:r w:rsidRPr="00E36729">
        <w:rPr>
          <w:rtl/>
        </w:rPr>
        <w:t xml:space="preserve"> يتَقاضَاهُ فَأَغْلَظَ لَهُ، فَهَمَّ بِهِ أَصْحابُهُ</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دعُوهُ فَإنَّ لِصَاحِبِ الحَقِّ مقَالاً</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أَعْطُوه سِنًّا مِثْلَ سِنِّهِ</w:t>
      </w:r>
      <w:r w:rsidR="009272A6">
        <w:rPr>
          <w:rtl/>
        </w:rPr>
        <w:t>»</w:t>
      </w:r>
      <w:r w:rsidRPr="00E36729">
        <w:rPr>
          <w:rtl/>
        </w:rPr>
        <w:t xml:space="preserve"> قالوا</w:t>
      </w:r>
      <w:r w:rsidR="009272A6">
        <w:rPr>
          <w:rtl/>
        </w:rPr>
        <w:t>:</w:t>
      </w:r>
      <w:r w:rsidRPr="00E36729">
        <w:rPr>
          <w:rtl/>
        </w:rPr>
        <w:t xml:space="preserve"> يا رسولَ اللَّهِ لا نَجِدُ إلاَّ أَمْثَل مِنْ سِنِّهِ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أَعْطُوهُ فَإنَّ خَيْرَكُم أَحْسنُكُمْ قَضَاءً</w:t>
      </w:r>
      <w:r w:rsidR="009272A6">
        <w:rPr>
          <w:rtl/>
        </w:rPr>
        <w:t>»</w:t>
      </w:r>
      <w:r w:rsidR="0067179E"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1367. </w:t>
      </w:r>
      <w:r w:rsidR="0067179E" w:rsidRPr="007E4299">
        <w:rPr>
          <w:rStyle w:val="Char5"/>
          <w:rFonts w:hint="cs"/>
          <w:rtl/>
        </w:rPr>
        <w:t>«</w:t>
      </w:r>
      <w:r w:rsidRPr="0071504A">
        <w:rPr>
          <w:rStyle w:val="Char7"/>
          <w:rFonts w:hint="cs"/>
          <w:rtl/>
        </w:rPr>
        <w:t xml:space="preserve">از ابوهریره </w:t>
      </w:r>
      <w:r w:rsidR="006A2C0C" w:rsidRPr="007E4299">
        <w:rPr>
          <w:rStyle w:val="Char7"/>
          <w:rFonts w:cs="CTraditional Arabic" w:hint="cs"/>
          <w:szCs w:val="28"/>
          <w:rtl/>
        </w:rPr>
        <w:t>س</w:t>
      </w:r>
      <w:r w:rsidRPr="0071504A">
        <w:rPr>
          <w:rStyle w:val="Char7"/>
          <w:rFonts w:hint="cs"/>
          <w:rtl/>
        </w:rPr>
        <w:t xml:space="preserve"> روایت شده است که مردی به حضور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71504A">
        <w:rPr>
          <w:rStyle w:val="Char7"/>
          <w:rFonts w:hint="cs"/>
          <w:rtl/>
        </w:rPr>
        <w:t>آمد و طلب خود را از ایشان خواست و عصبانی شد و چون مطالبه‌اش سخت و بی‌ادبانه بود، اصحاب ایشان</w:t>
      </w:r>
      <w:r w:rsidRPr="0071504A">
        <w:rPr>
          <w:rStyle w:val="Char7"/>
          <w:rFonts w:hint="cs"/>
        </w:rPr>
        <w:sym w:font="AGA Arabesque" w:char="F079"/>
      </w:r>
      <w:r w:rsidRPr="0071504A">
        <w:rPr>
          <w:rStyle w:val="Char7"/>
          <w:rFonts w:hint="cs"/>
          <w:rtl/>
        </w:rPr>
        <w:t xml:space="preserve"> قصد او کردند (که اورا بزنند یا سرزنش کنند)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«او را بگذارید، زیرا صاحب حق، حق گفتار دارد» و سپس فرمودند</w:t>
      </w:r>
      <w:r w:rsidR="009272A6" w:rsidRPr="0071504A">
        <w:rPr>
          <w:rStyle w:val="Char7"/>
          <w:rFonts w:hint="cs"/>
          <w:rtl/>
        </w:rPr>
        <w:t>:</w:t>
      </w:r>
      <w:r w:rsidRPr="0071504A">
        <w:rPr>
          <w:rStyle w:val="Char7"/>
          <w:rFonts w:hint="cs"/>
          <w:rtl/>
        </w:rPr>
        <w:t xml:space="preserve"> «شتری مثل شتر خودش به او بدهید»، گفتند</w:t>
      </w:r>
      <w:r w:rsidR="009272A6" w:rsidRPr="0071504A">
        <w:rPr>
          <w:rStyle w:val="Char7"/>
          <w:rFonts w:hint="cs"/>
          <w:rtl/>
        </w:rPr>
        <w:t>:</w:t>
      </w:r>
      <w:r w:rsidRPr="0071504A">
        <w:rPr>
          <w:rStyle w:val="Char7"/>
          <w:rFonts w:hint="cs"/>
          <w:rtl/>
        </w:rPr>
        <w:t xml:space="preserve"> ای رسول خدا! جز گران‌تر از شتر او را نداریم، فرمودند</w:t>
      </w:r>
      <w:r w:rsidR="009272A6" w:rsidRPr="0071504A">
        <w:rPr>
          <w:rStyle w:val="Char7"/>
          <w:rFonts w:hint="cs"/>
          <w:rtl/>
        </w:rPr>
        <w:t>:</w:t>
      </w:r>
      <w:r w:rsidRPr="0071504A">
        <w:rPr>
          <w:rStyle w:val="Char7"/>
          <w:rFonts w:hint="cs"/>
          <w:rtl/>
        </w:rPr>
        <w:t xml:space="preserve"> «آن را به او بدهید که بهترین شما آن است که موقع پرداخت عوض، بهترین را پرداخت کند</w:t>
      </w:r>
      <w:r w:rsidRPr="007E4299">
        <w:rPr>
          <w:rStyle w:val="Charb"/>
          <w:rFonts w:hint="cs"/>
          <w:rtl/>
        </w:rPr>
        <w:t>»</w:t>
      </w:r>
      <w:r w:rsidR="0067179E" w:rsidRPr="007E4299">
        <w:rPr>
          <w:rStyle w:val="Char5"/>
          <w:rFonts w:hint="cs"/>
          <w:rtl/>
        </w:rPr>
        <w:t>»</w:t>
      </w:r>
      <w:r w:rsidRPr="007E4299">
        <w:rPr>
          <w:rStyle w:val="FootnoteReference"/>
          <w:rFonts w:cs="IRNazli"/>
          <w:spacing w:val="-4"/>
          <w:sz w:val="28"/>
          <w:szCs w:val="28"/>
          <w:rtl/>
          <w:lang w:bidi="fa-IR"/>
        </w:rPr>
        <w:footnoteReference w:id="544"/>
      </w:r>
      <w:r w:rsidR="00980A27">
        <w:rPr>
          <w:rStyle w:val="Charb"/>
          <w:rFonts w:hint="cs"/>
          <w:rtl/>
        </w:rPr>
        <w:t>.</w:t>
      </w:r>
    </w:p>
    <w:p w:rsidR="00A74E07" w:rsidRPr="001D366F" w:rsidRDefault="00A74E07" w:rsidP="009D21BF">
      <w:pPr>
        <w:pStyle w:val="a"/>
        <w:rPr>
          <w:rStyle w:val="Chard"/>
          <w:rtl/>
        </w:rPr>
      </w:pPr>
      <w:r w:rsidRPr="001D366F">
        <w:rPr>
          <w:rStyle w:val="Charb"/>
          <w:rtl/>
        </w:rPr>
        <w:t>1368</w:t>
      </w:r>
      <w:r w:rsidRPr="001D366F">
        <w:rPr>
          <w:rStyle w:val="Charb"/>
          <w:rFonts w:hint="cs"/>
          <w:rtl/>
        </w:rPr>
        <w:t>-</w:t>
      </w:r>
      <w:r w:rsidRPr="001D366F">
        <w:rPr>
          <w:rStyle w:val="Charb"/>
          <w:rFonts w:ascii="Times New Roman" w:hAnsi="Times New Roman" w:cs="Times New Roman" w:hint="cs"/>
          <w:rtl/>
        </w:rPr>
        <w:t> </w:t>
      </w:r>
      <w:r w:rsidR="0067179E" w:rsidRPr="007E4299">
        <w:rPr>
          <w:rStyle w:val="Char5"/>
          <w:rFonts w:hint="cs"/>
          <w:rtl/>
        </w:rPr>
        <w:t>«</w:t>
      </w:r>
      <w:r w:rsidRPr="00E36729">
        <w:rPr>
          <w:rtl/>
        </w:rPr>
        <w:t xml:space="preserve">وعَنْ جابرٍ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رَحِم اللَّه رجُلا سَمْحاً إذا بَاع</w:t>
      </w:r>
      <w:r w:rsidR="009272A6">
        <w:rPr>
          <w:rtl/>
        </w:rPr>
        <w:t>،</w:t>
      </w:r>
      <w:r w:rsidRPr="00E36729">
        <w:rPr>
          <w:rtl/>
        </w:rPr>
        <w:t xml:space="preserve"> وَإذا اشْتَرى</w:t>
      </w:r>
      <w:r w:rsidR="009272A6">
        <w:rPr>
          <w:rtl/>
        </w:rPr>
        <w:t>،</w:t>
      </w:r>
      <w:r w:rsidRPr="00E36729">
        <w:rPr>
          <w:rtl/>
        </w:rPr>
        <w:t xml:space="preserve"> وَإذا اقْتَضىَ</w:t>
      </w:r>
      <w:r w:rsidR="009272A6">
        <w:rPr>
          <w:rtl/>
        </w:rPr>
        <w:t>»</w:t>
      </w:r>
      <w:r w:rsidR="0067179E" w:rsidRPr="007E4299">
        <w:rPr>
          <w:rStyle w:val="Char5"/>
          <w:rFonts w:hint="cs"/>
          <w:rtl/>
        </w:rPr>
        <w:t>»</w:t>
      </w:r>
      <w:r w:rsidRPr="001D366F">
        <w:rPr>
          <w:rStyle w:val="Chard"/>
          <w:rtl/>
        </w:rPr>
        <w:t xml:space="preserve"> رواه البخاريُّ</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1368. </w:t>
      </w:r>
      <w:r w:rsidR="0067179E" w:rsidRPr="007E4299">
        <w:rPr>
          <w:rStyle w:val="Char5"/>
          <w:rFonts w:hint="cs"/>
          <w:rtl/>
        </w:rPr>
        <w:t>«</w:t>
      </w:r>
      <w:r w:rsidRPr="0071504A">
        <w:rPr>
          <w:rStyle w:val="Char7"/>
          <w:rFonts w:hint="cs"/>
          <w:rtl/>
        </w:rPr>
        <w:t xml:space="preserve">از جابر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«خداوند مردی را </w:t>
      </w:r>
      <w:r w:rsidRPr="000E47D4">
        <w:rPr>
          <w:rStyle w:val="Char7"/>
          <w:rFonts w:hint="cs"/>
          <w:spacing w:val="-4"/>
          <w:rtl/>
        </w:rPr>
        <w:t>رحمت کند که هنگام خرید و فروش و پرداخت و دریافت، گشاده‌رو و دارای وسعت نظر است</w:t>
      </w:r>
      <w:r w:rsidRPr="000E47D4">
        <w:rPr>
          <w:rStyle w:val="Charb"/>
          <w:rFonts w:hint="cs"/>
          <w:spacing w:val="-4"/>
          <w:rtl/>
        </w:rPr>
        <w:t>»</w:t>
      </w:r>
      <w:r w:rsidR="0067179E" w:rsidRPr="000E47D4">
        <w:rPr>
          <w:rStyle w:val="Char5"/>
          <w:rFonts w:hint="cs"/>
          <w:spacing w:val="-4"/>
          <w:rtl/>
        </w:rPr>
        <w:t>»</w:t>
      </w:r>
      <w:r w:rsidRPr="000E47D4">
        <w:rPr>
          <w:rStyle w:val="FootnoteReference"/>
          <w:rFonts w:cs="IRNazli"/>
          <w:spacing w:val="-4"/>
          <w:sz w:val="28"/>
          <w:szCs w:val="28"/>
          <w:rtl/>
          <w:lang w:bidi="fa-IR"/>
        </w:rPr>
        <w:footnoteReference w:id="545"/>
      </w:r>
      <w:r w:rsidR="00980A27" w:rsidRPr="000E47D4">
        <w:rPr>
          <w:rStyle w:val="Charb"/>
          <w:rFonts w:hint="cs"/>
          <w:spacing w:val="-4"/>
          <w:rtl/>
        </w:rPr>
        <w:t>.</w:t>
      </w:r>
    </w:p>
    <w:p w:rsidR="00A74E07" w:rsidRPr="001D366F" w:rsidRDefault="00A74E07" w:rsidP="009D21BF">
      <w:pPr>
        <w:pStyle w:val="a"/>
        <w:rPr>
          <w:rStyle w:val="Chard"/>
          <w:rtl/>
        </w:rPr>
      </w:pPr>
      <w:r w:rsidRPr="001D366F">
        <w:rPr>
          <w:rStyle w:val="Charb"/>
          <w:rtl/>
        </w:rPr>
        <w:t>1369</w:t>
      </w:r>
      <w:r w:rsidRPr="001D366F">
        <w:rPr>
          <w:rStyle w:val="Charb"/>
          <w:rFonts w:hint="cs"/>
          <w:rtl/>
        </w:rPr>
        <w:t>-</w:t>
      </w:r>
      <w:r w:rsidRPr="001D366F">
        <w:rPr>
          <w:rStyle w:val="Charb"/>
          <w:rFonts w:ascii="Times New Roman" w:hAnsi="Times New Roman" w:cs="Times New Roman" w:hint="cs"/>
          <w:rtl/>
        </w:rPr>
        <w:t> </w:t>
      </w:r>
      <w:r w:rsidR="0067179E" w:rsidRPr="007E4299">
        <w:rPr>
          <w:rStyle w:val="Char5"/>
          <w:rFonts w:hint="cs"/>
          <w:rtl/>
        </w:rPr>
        <w:t>«</w:t>
      </w:r>
      <w:r w:rsidRPr="00E36729">
        <w:rPr>
          <w:rtl/>
        </w:rPr>
        <w:t>وعَنْ أبي قَتَادَةَ</w:t>
      </w:r>
      <w:r w:rsidR="009272A6">
        <w:rPr>
          <w:rtl/>
        </w:rPr>
        <w:t>،</w:t>
      </w:r>
      <w:r w:rsidRPr="00E36729">
        <w:rPr>
          <w:rtl/>
        </w:rPr>
        <w:t xml:space="preserve">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«مَنْ سَرَّهُ أَنْ يُنَجِّيَهُ اللَّه مِنْ كُرَبِ يَوْمِ القِيَامَةِ</w:t>
      </w:r>
      <w:r w:rsidR="009272A6">
        <w:rPr>
          <w:rtl/>
        </w:rPr>
        <w:t>،</w:t>
      </w:r>
      <w:r w:rsidRPr="00E36729">
        <w:rPr>
          <w:rtl/>
        </w:rPr>
        <w:t xml:space="preserve"> فَلْيُنَفِّسْ عَنْ مُعْسِرٍ أوْ يَضَعْ عَنْهُ</w:t>
      </w:r>
      <w:r w:rsidR="009272A6">
        <w:rPr>
          <w:rtl/>
        </w:rPr>
        <w:t>»</w:t>
      </w:r>
      <w:r w:rsidR="0067179E"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1369. </w:t>
      </w:r>
      <w:r w:rsidR="00C31346" w:rsidRPr="007E4299">
        <w:rPr>
          <w:rStyle w:val="Char5"/>
          <w:rFonts w:hint="cs"/>
          <w:rtl/>
        </w:rPr>
        <w:t>«</w:t>
      </w:r>
      <w:r w:rsidRPr="0071504A">
        <w:rPr>
          <w:rStyle w:val="Char7"/>
          <w:rFonts w:hint="cs"/>
          <w:rtl/>
        </w:rPr>
        <w:t xml:space="preserve">از ابوقتاده </w:t>
      </w:r>
      <w:r w:rsidR="006A2C0C" w:rsidRPr="007E4299">
        <w:rPr>
          <w:rStyle w:val="Char7"/>
          <w:rFonts w:cs="CTraditional Arabic" w:hint="cs"/>
          <w:szCs w:val="28"/>
          <w:rtl/>
        </w:rPr>
        <w:t>س</w:t>
      </w:r>
      <w:r w:rsidRPr="0071504A">
        <w:rPr>
          <w:rStyle w:val="Char7"/>
          <w:rFonts w:hint="cs"/>
          <w:rtl/>
        </w:rPr>
        <w:t xml:space="preserve"> روایت شده است که گفت</w:t>
      </w:r>
      <w:r w:rsidR="009272A6" w:rsidRPr="0071504A">
        <w:rPr>
          <w:rStyle w:val="Char7"/>
          <w:rFonts w:hint="cs"/>
          <w:rtl/>
        </w:rPr>
        <w:t>:</w:t>
      </w:r>
      <w:r w:rsidRPr="0071504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شنیدم که می‌فرمود</w:t>
      </w:r>
      <w:r w:rsidR="009272A6" w:rsidRPr="0071504A">
        <w:rPr>
          <w:rStyle w:val="Char7"/>
          <w:rFonts w:hint="cs"/>
          <w:rtl/>
        </w:rPr>
        <w:t>:</w:t>
      </w:r>
      <w:r w:rsidRPr="0071504A">
        <w:rPr>
          <w:rStyle w:val="Char7"/>
          <w:rFonts w:hint="cs"/>
          <w:rtl/>
        </w:rPr>
        <w:t xml:space="preserve"> «هرکس دوست دارد خداوند او را از زحمت‌ها و اندوه‌های روز قیامت برهاند، در دریافت قرض، از بدهکار تنگدست، به او مهلت داد</w:t>
      </w:r>
      <w:r w:rsidR="009B329F" w:rsidRPr="0071504A">
        <w:rPr>
          <w:rStyle w:val="Char7"/>
          <w:rFonts w:hint="cs"/>
          <w:rtl/>
        </w:rPr>
        <w:t>ه</w:t>
      </w:r>
      <w:r w:rsidRPr="0071504A">
        <w:rPr>
          <w:rStyle w:val="Char7"/>
          <w:rFonts w:hint="cs"/>
          <w:rtl/>
        </w:rPr>
        <w:t xml:space="preserve"> یا (از همه یا قسمتی) از آن صرف‌نظر کند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46"/>
      </w:r>
      <w:r w:rsidR="00980A27">
        <w:rPr>
          <w:rStyle w:val="Charb"/>
          <w:rFonts w:hint="cs"/>
          <w:rtl/>
        </w:rPr>
        <w:t>.</w:t>
      </w:r>
    </w:p>
    <w:p w:rsidR="00A74E07" w:rsidRPr="001D366F" w:rsidRDefault="00A74E07" w:rsidP="009D21BF">
      <w:pPr>
        <w:pStyle w:val="a"/>
        <w:rPr>
          <w:rStyle w:val="Chard"/>
          <w:rtl/>
        </w:rPr>
      </w:pPr>
      <w:r w:rsidRPr="001D366F">
        <w:rPr>
          <w:rStyle w:val="Charb"/>
          <w:rtl/>
        </w:rPr>
        <w:t>1370</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كَانَ رجلٌ يُدايِنُ النَّاسَ</w:t>
      </w:r>
      <w:r w:rsidR="009272A6">
        <w:rPr>
          <w:rtl/>
        </w:rPr>
        <w:t>،</w:t>
      </w:r>
      <w:r w:rsidRPr="00E36729">
        <w:rPr>
          <w:rtl/>
        </w:rPr>
        <w:t xml:space="preserve"> وَكَان يَقُولُ لِفَتَاهُ</w:t>
      </w:r>
      <w:r w:rsidR="009272A6">
        <w:rPr>
          <w:rtl/>
        </w:rPr>
        <w:t>:</w:t>
      </w:r>
      <w:r w:rsidRPr="00E36729">
        <w:rPr>
          <w:rtl/>
        </w:rPr>
        <w:t xml:space="preserve"> إذا أَتَيْتَ مُعْسِراً فَتَجاوزْ عَنْهُ</w:t>
      </w:r>
      <w:r w:rsidR="009272A6">
        <w:rPr>
          <w:rtl/>
        </w:rPr>
        <w:t>،</w:t>
      </w:r>
      <w:r w:rsidRPr="00E36729">
        <w:rPr>
          <w:rtl/>
        </w:rPr>
        <w:t xml:space="preserve"> لَعلَّ اللَّه أنْ يَتجاوزَ عنَّا فَلقِي اللَّه فَتَجاوَزَ عنْهُ</w:t>
      </w:r>
      <w:r w:rsidR="009272A6">
        <w:rPr>
          <w:rtl/>
        </w:rPr>
        <w:t>»</w:t>
      </w:r>
      <w:r w:rsidR="00C31346"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1370. </w:t>
      </w:r>
      <w:r w:rsidR="00C31346" w:rsidRPr="007E4299">
        <w:rPr>
          <w:rStyle w:val="Char5"/>
          <w:rFonts w:hint="cs"/>
          <w:rtl/>
        </w:rPr>
        <w:t>«</w:t>
      </w:r>
      <w:r w:rsidRPr="0071504A">
        <w:rPr>
          <w:rStyle w:val="Char7"/>
          <w:rFonts w:hint="cs"/>
          <w:rtl/>
        </w:rPr>
        <w:t xml:space="preserve">از ابوهریره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«مردی بود که به مردم قرض می‌داد و معمولاً به غلامش می‌گفت</w:t>
      </w:r>
      <w:r w:rsidR="009272A6" w:rsidRPr="0071504A">
        <w:rPr>
          <w:rStyle w:val="Char7"/>
          <w:rFonts w:hint="cs"/>
          <w:rtl/>
        </w:rPr>
        <w:t>:</w:t>
      </w:r>
      <w:r w:rsidRPr="0071504A">
        <w:rPr>
          <w:rStyle w:val="Char7"/>
          <w:rFonts w:hint="cs"/>
          <w:rtl/>
        </w:rPr>
        <w:t xml:space="preserve"> وقتی برای مطالبه‌ی قرض نزد تنگدستی می‌روی، از او درگذر و صرف‌نظر کن، شاید خداوند گناهان ما را ببخشد و از ما درگذرد، سپس آن شخص فوت کرد و خداوند از تقصیر او گذشت</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47"/>
      </w:r>
      <w:r w:rsidR="00980A27">
        <w:rPr>
          <w:rStyle w:val="Charb"/>
          <w:rFonts w:hint="cs"/>
          <w:rtl/>
        </w:rPr>
        <w:t>.</w:t>
      </w:r>
    </w:p>
    <w:p w:rsidR="00A74E07" w:rsidRPr="001D366F" w:rsidRDefault="00A74E07" w:rsidP="009D21BF">
      <w:pPr>
        <w:pStyle w:val="a"/>
        <w:rPr>
          <w:rStyle w:val="Chard"/>
          <w:rtl/>
        </w:rPr>
      </w:pPr>
      <w:r w:rsidRPr="001D366F">
        <w:rPr>
          <w:rStyle w:val="Charb"/>
          <w:rtl/>
        </w:rPr>
        <w:t>1371</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مسْعُودٍ البدْرِيِّ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«حُوسب رَجُلٌ مِمَّنْ كَانَ قبلكم فَلَمْ يُوجدْ لَهُ مِنَ الخَيْرِ شَيَّءٌ</w:t>
      </w:r>
      <w:r w:rsidR="009272A6">
        <w:rPr>
          <w:rtl/>
        </w:rPr>
        <w:t>،</w:t>
      </w:r>
      <w:r w:rsidRPr="00E36729">
        <w:rPr>
          <w:rtl/>
        </w:rPr>
        <w:t xml:space="preserve"> إلاَّ أَنَّهُ كَان يَُخَالِطُ النَّاس</w:t>
      </w:r>
      <w:r w:rsidR="009272A6">
        <w:rPr>
          <w:rtl/>
        </w:rPr>
        <w:t>،</w:t>
      </w:r>
      <w:r w:rsidRPr="00E36729">
        <w:rPr>
          <w:rtl/>
        </w:rPr>
        <w:t xml:space="preserve"> وَكَانَ مُوسِراً</w:t>
      </w:r>
      <w:r w:rsidR="009272A6">
        <w:rPr>
          <w:rtl/>
        </w:rPr>
        <w:t>،</w:t>
      </w:r>
      <w:r w:rsidRPr="00E36729">
        <w:rPr>
          <w:rtl/>
        </w:rPr>
        <w:t xml:space="preserve"> وَكَانَ يأْمُرُ غِلْمَانَه أن يَتَجَاوَزُوا عن المُعْسِر</w:t>
      </w:r>
      <w:r w:rsidR="009272A6">
        <w:rPr>
          <w:rtl/>
        </w:rPr>
        <w:t>.</w:t>
      </w:r>
      <w:r w:rsidRPr="00E36729">
        <w:rPr>
          <w:rtl/>
        </w:rPr>
        <w:t xml:space="preserve"> قال اللَّه</w:t>
      </w:r>
      <w:r w:rsidR="009272A6">
        <w:rPr>
          <w:rtl/>
        </w:rPr>
        <w:t>،</w:t>
      </w:r>
      <w:r w:rsidRPr="00E36729">
        <w:rPr>
          <w:rtl/>
        </w:rPr>
        <w:t xml:space="preserve"> </w:t>
      </w:r>
      <w:r w:rsidR="007E4299" w:rsidRPr="007E4299">
        <w:rPr>
          <w:rFonts w:cs="CTraditional Arabic"/>
          <w:szCs w:val="28"/>
          <w:rtl/>
        </w:rPr>
        <w:t>ﻷ</w:t>
      </w:r>
      <w:r w:rsidR="009272A6">
        <w:rPr>
          <w:rtl/>
        </w:rPr>
        <w:t>:</w:t>
      </w:r>
      <w:r w:rsidRPr="00E36729">
        <w:rPr>
          <w:rtl/>
        </w:rPr>
        <w:t xml:space="preserve"> </w:t>
      </w:r>
      <w:r w:rsidR="009272A6">
        <w:rPr>
          <w:rtl/>
        </w:rPr>
        <w:t>«</w:t>
      </w:r>
      <w:r w:rsidRPr="00E36729">
        <w:rPr>
          <w:rtl/>
        </w:rPr>
        <w:t>نَحْنُ أحقُّ بِذَلكَ مِنْهُ</w:t>
      </w:r>
      <w:r w:rsidR="009272A6">
        <w:rPr>
          <w:rtl/>
        </w:rPr>
        <w:t>،</w:t>
      </w:r>
      <w:r w:rsidRPr="00E36729">
        <w:rPr>
          <w:rtl/>
        </w:rPr>
        <w:t xml:space="preserve"> تَجاوَزُوا عَنْهُ</w:t>
      </w:r>
      <w:r w:rsidR="009272A6">
        <w:rPr>
          <w:rtl/>
        </w:rPr>
        <w:t>»</w:t>
      </w:r>
      <w:r w:rsidR="00C31346"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1371. </w:t>
      </w:r>
      <w:r w:rsidR="00C31346" w:rsidRPr="007E4299">
        <w:rPr>
          <w:rStyle w:val="Char5"/>
          <w:rFonts w:hint="cs"/>
          <w:rtl/>
        </w:rPr>
        <w:t>«</w:t>
      </w:r>
      <w:r w:rsidR="000E47D4">
        <w:rPr>
          <w:rStyle w:val="Char7"/>
          <w:rFonts w:hint="cs"/>
          <w:rtl/>
        </w:rPr>
        <w:t>از ابومسعود بدری</w:t>
      </w:r>
      <w:r w:rsidRPr="0071504A">
        <w:rPr>
          <w:rStyle w:val="Char7"/>
          <w:rFonts w:hint="cs"/>
          <w:rtl/>
        </w:rPr>
        <w:t xml:space="preserve">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«یک نفر از کسانی که قبل از شما بودند، پس از فوت، (اعمالش) مورد محاسبه قرار گرفت و هیچ کار خیری در اعمالش نبود، جز آن‌که او از راه تجارت و قرض دادن با مردم معاشرت داشت و او ثروتمند بود و معمولاً به بردگانش امر می‌کرد که حال تنگدستان را رعایت و در مطالبه‌ی قرض از آنها صرف‌نظر کنند؛ خداوند (پس از فوت او) فرمود</w:t>
      </w:r>
      <w:r w:rsidR="009272A6" w:rsidRPr="0071504A">
        <w:rPr>
          <w:rStyle w:val="Char7"/>
          <w:rFonts w:hint="cs"/>
          <w:rtl/>
        </w:rPr>
        <w:t>:</w:t>
      </w:r>
      <w:r w:rsidRPr="0071504A">
        <w:rPr>
          <w:rStyle w:val="Char7"/>
          <w:rFonts w:hint="cs"/>
          <w:rtl/>
        </w:rPr>
        <w:t xml:space="preserve"> «ای فرشتگان! ما به این کار از او سزاوارتر هستیم، از او صرف‌نظر کنید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48"/>
      </w:r>
      <w:r w:rsidR="00980A27">
        <w:rPr>
          <w:rStyle w:val="Charb"/>
          <w:rFonts w:hint="cs"/>
          <w:rtl/>
        </w:rPr>
        <w:t>.</w:t>
      </w:r>
    </w:p>
    <w:p w:rsidR="00A74E07" w:rsidRPr="007E4299" w:rsidRDefault="00A74E07" w:rsidP="009D21BF">
      <w:pPr>
        <w:pStyle w:val="a"/>
        <w:rPr>
          <w:rStyle w:val="Charb"/>
          <w:rtl/>
        </w:rPr>
      </w:pPr>
      <w:r w:rsidRPr="001D366F">
        <w:rPr>
          <w:rStyle w:val="Charb"/>
          <w:rtl/>
        </w:rPr>
        <w:t>1372</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حُذَيْفَةَ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أُتِى اللَّه تَعالى بِعَبْد من عِبَادِهِ آتاهُ اللَّه مَالاً</w:t>
      </w:r>
      <w:r w:rsidR="009272A6">
        <w:rPr>
          <w:rtl/>
        </w:rPr>
        <w:t>،</w:t>
      </w:r>
      <w:r w:rsidRPr="00E36729">
        <w:rPr>
          <w:rtl/>
        </w:rPr>
        <w:t xml:space="preserve"> فَقَالَ لَهُ</w:t>
      </w:r>
      <w:r w:rsidR="009272A6">
        <w:rPr>
          <w:rtl/>
        </w:rPr>
        <w:t>:</w:t>
      </w:r>
      <w:r w:rsidRPr="00E36729">
        <w:rPr>
          <w:rtl/>
        </w:rPr>
        <w:t xml:space="preserve"> ماذَا عمِلْتَ في الدُّنْيَا</w:t>
      </w:r>
      <w:r w:rsidR="00EA381D">
        <w:rPr>
          <w:rtl/>
        </w:rPr>
        <w:t>؟</w:t>
      </w:r>
      <w:r w:rsidRPr="00E36729">
        <w:rPr>
          <w:rtl/>
        </w:rPr>
        <w:t xml:space="preserve"> قَالَ</w:t>
      </w:r>
      <w:r w:rsidR="009272A6">
        <w:rPr>
          <w:rtl/>
        </w:rPr>
        <w:t>:</w:t>
      </w:r>
      <w:r w:rsidR="008B56DF">
        <w:rPr>
          <w:rtl/>
        </w:rPr>
        <w:t xml:space="preserve"> </w:t>
      </w:r>
      <w:r w:rsidRPr="00E36729">
        <w:rPr>
          <w:rtl/>
        </w:rPr>
        <w:t>وَلا يَكْتُمُونَ اللَّه حديثاً</w:t>
      </w:r>
      <w:r w:rsidR="008B56DF">
        <w:rPr>
          <w:rtl/>
        </w:rPr>
        <w:t xml:space="preserve"> </w:t>
      </w:r>
      <w:r w:rsidRPr="00E36729">
        <w:rPr>
          <w:rtl/>
        </w:rPr>
        <w:t>قَال</w:t>
      </w:r>
      <w:r w:rsidR="009272A6">
        <w:rPr>
          <w:rtl/>
        </w:rPr>
        <w:t>:</w:t>
      </w:r>
      <w:r w:rsidRPr="00E36729">
        <w:rPr>
          <w:rtl/>
        </w:rPr>
        <w:t xml:space="preserve"> يَاربِّ آتَيْتَنِي مالَكَ فَكُنْتُ أُبايِعُ النَّاسَ</w:t>
      </w:r>
      <w:r w:rsidR="009272A6">
        <w:rPr>
          <w:rtl/>
        </w:rPr>
        <w:t>،</w:t>
      </w:r>
      <w:r w:rsidRPr="00E36729">
        <w:rPr>
          <w:rtl/>
        </w:rPr>
        <w:t xml:space="preserve"> وَكانَ مِنْ خُلُقي الجوازُ</w:t>
      </w:r>
      <w:r w:rsidR="009272A6">
        <w:rPr>
          <w:rtl/>
        </w:rPr>
        <w:t>،</w:t>
      </w:r>
      <w:r w:rsidRPr="00E36729">
        <w:rPr>
          <w:rtl/>
        </w:rPr>
        <w:t xml:space="preserve"> فكُنْتُ أَتَيَسرُ عَلى المُوسِرِ، وأُنْظِرُ المُعْسِر</w:t>
      </w:r>
      <w:r w:rsidR="009272A6">
        <w:rPr>
          <w:rtl/>
        </w:rPr>
        <w:t>.</w:t>
      </w:r>
      <w:r w:rsidRPr="00E36729">
        <w:rPr>
          <w:rtl/>
        </w:rPr>
        <w:t xml:space="preserve"> فَقَالَ اللَّه تَعَالى</w:t>
      </w:r>
      <w:r w:rsidR="009272A6">
        <w:rPr>
          <w:rtl/>
        </w:rPr>
        <w:t>:</w:t>
      </w:r>
      <w:r w:rsidRPr="00E36729">
        <w:rPr>
          <w:rtl/>
        </w:rPr>
        <w:t xml:space="preserve"> </w:t>
      </w:r>
      <w:r w:rsidR="009272A6" w:rsidRPr="000E47D4">
        <w:rPr>
          <w:spacing w:val="-4"/>
          <w:rtl/>
        </w:rPr>
        <w:t>«</w:t>
      </w:r>
      <w:r w:rsidRPr="000E47D4">
        <w:rPr>
          <w:spacing w:val="-4"/>
          <w:rtl/>
        </w:rPr>
        <w:t>أَنَا أَحقُّ بذا مِنْكَ</w:t>
      </w:r>
      <w:r w:rsidR="009272A6" w:rsidRPr="000E47D4">
        <w:rPr>
          <w:spacing w:val="-4"/>
          <w:rtl/>
        </w:rPr>
        <w:t>،</w:t>
      </w:r>
      <w:r w:rsidRPr="000E47D4">
        <w:rPr>
          <w:spacing w:val="-4"/>
          <w:rtl/>
        </w:rPr>
        <w:t xml:space="preserve"> تجاوزُوا عَنْ عبْدِي</w:t>
      </w:r>
      <w:r w:rsidR="009272A6" w:rsidRPr="000E47D4">
        <w:rPr>
          <w:spacing w:val="-4"/>
          <w:rtl/>
        </w:rPr>
        <w:t>»</w:t>
      </w:r>
      <w:r w:rsidRPr="000E47D4">
        <w:rPr>
          <w:spacing w:val="-4"/>
          <w:rtl/>
        </w:rPr>
        <w:t xml:space="preserve"> فقال عُقْبَةُ بنُ عامرٍ</w:t>
      </w:r>
      <w:r w:rsidR="009272A6" w:rsidRPr="000E47D4">
        <w:rPr>
          <w:spacing w:val="-4"/>
          <w:rtl/>
        </w:rPr>
        <w:t>،</w:t>
      </w:r>
      <w:r w:rsidRPr="000E47D4">
        <w:rPr>
          <w:spacing w:val="-4"/>
          <w:rtl/>
        </w:rPr>
        <w:t xml:space="preserve"> وأَبو مَسْعُودٍ الأنصاريُّ</w:t>
      </w:r>
      <w:r w:rsidR="009272A6" w:rsidRPr="000E47D4">
        <w:rPr>
          <w:spacing w:val="-4"/>
          <w:rtl/>
        </w:rPr>
        <w:t>،</w:t>
      </w:r>
      <w:r w:rsidRPr="000E47D4">
        <w:rPr>
          <w:spacing w:val="-4"/>
          <w:rtl/>
        </w:rPr>
        <w:t xml:space="preserve"> </w:t>
      </w:r>
      <w:r w:rsidR="006A2C0C" w:rsidRPr="000E47D4">
        <w:rPr>
          <w:rFonts w:cs="CTraditional Arabic"/>
          <w:spacing w:val="-4"/>
          <w:szCs w:val="28"/>
          <w:rtl/>
        </w:rPr>
        <w:t>ب</w:t>
      </w:r>
      <w:r w:rsidR="009272A6">
        <w:rPr>
          <w:rtl/>
        </w:rPr>
        <w:t>:</w:t>
      </w:r>
      <w:r w:rsidRPr="00E36729">
        <w:rPr>
          <w:rtl/>
        </w:rPr>
        <w:t xml:space="preserve"> هكذا سَمِعْنَاهُ مِنْ في رَسولِ اللَّهِ</w:t>
      </w:r>
      <w:r w:rsidR="000A0F18">
        <w:rPr>
          <w:rtl/>
        </w:rPr>
        <w:t xml:space="preserve"> </w:t>
      </w:r>
      <w:r w:rsidR="000A0F18" w:rsidRPr="000A0F18">
        <w:rPr>
          <w:rFonts w:cs="CTraditional Arabic"/>
          <w:szCs w:val="28"/>
          <w:rtl/>
        </w:rPr>
        <w:t>ص</w:t>
      </w:r>
      <w:r w:rsidR="00C31346"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882AE2">
      <w:pPr>
        <w:ind w:firstLine="284"/>
        <w:jc w:val="both"/>
        <w:rPr>
          <w:rStyle w:val="Charb"/>
          <w:rtl/>
        </w:rPr>
      </w:pPr>
      <w:r w:rsidRPr="007E4299">
        <w:rPr>
          <w:rStyle w:val="Charb"/>
          <w:rFonts w:hint="cs"/>
          <w:rtl/>
        </w:rPr>
        <w:t xml:space="preserve">1372. </w:t>
      </w:r>
      <w:r w:rsidR="00C31346" w:rsidRPr="007E4299">
        <w:rPr>
          <w:rStyle w:val="Char5"/>
          <w:rFonts w:hint="cs"/>
          <w:rtl/>
        </w:rPr>
        <w:t>«</w:t>
      </w:r>
      <w:r w:rsidRPr="0071504A">
        <w:rPr>
          <w:rStyle w:val="Char7"/>
          <w:rFonts w:hint="cs"/>
          <w:rtl/>
        </w:rPr>
        <w:t xml:space="preserve">از حذیفه </w:t>
      </w:r>
      <w:r w:rsidR="006A2C0C" w:rsidRPr="007E4299">
        <w:rPr>
          <w:rStyle w:val="Char7"/>
          <w:rFonts w:cs="CTraditional Arabic" w:hint="cs"/>
          <w:szCs w:val="28"/>
          <w:rtl/>
        </w:rPr>
        <w:t>س</w:t>
      </w:r>
      <w:r w:rsidRPr="0071504A">
        <w:rPr>
          <w:rStyle w:val="Char7"/>
          <w:rFonts w:hint="cs"/>
          <w:rtl/>
        </w:rPr>
        <w:t xml:space="preserve"> روایت شده است که گفت</w:t>
      </w:r>
      <w:r w:rsidR="009272A6" w:rsidRPr="0071504A">
        <w:rPr>
          <w:rStyle w:val="Char7"/>
          <w:rFonts w:hint="cs"/>
          <w:rtl/>
        </w:rPr>
        <w:t>:</w:t>
      </w:r>
      <w:r w:rsidRPr="0071504A">
        <w:rPr>
          <w:rStyle w:val="Char7"/>
          <w:rFonts w:hint="cs"/>
          <w:rtl/>
        </w:rPr>
        <w:t xml:space="preserve"> «یکی از بندگان خداوند (پس از مرگ)، به خدمت او آورده شد، پروردگار به او فرمود</w:t>
      </w:r>
      <w:r w:rsidR="009272A6" w:rsidRPr="0071504A">
        <w:rPr>
          <w:rStyle w:val="Char7"/>
          <w:rFonts w:hint="cs"/>
          <w:rtl/>
        </w:rPr>
        <w:t>:</w:t>
      </w:r>
      <w:r w:rsidRPr="0071504A">
        <w:rPr>
          <w:rStyle w:val="Char7"/>
          <w:rFonts w:hint="cs"/>
          <w:rtl/>
        </w:rPr>
        <w:t xml:space="preserve"> در دنیا چه عملی کرده‌ای؟ حذیفه گفت</w:t>
      </w:r>
      <w:r w:rsidR="009272A6" w:rsidRPr="0071504A">
        <w:rPr>
          <w:rStyle w:val="Char7"/>
          <w:rFonts w:hint="cs"/>
          <w:rtl/>
        </w:rPr>
        <w:t>:</w:t>
      </w:r>
      <w:r w:rsidRPr="0071504A">
        <w:rPr>
          <w:rStyle w:val="Char7"/>
          <w:rFonts w:hint="cs"/>
          <w:rtl/>
        </w:rPr>
        <w:t xml:space="preserve"> ـ و بندگان حرفی از خداوند نمی‌توانند بپوشانند ـ مرد (در جواب پروردگار) گفت</w:t>
      </w:r>
      <w:r w:rsidR="009272A6" w:rsidRPr="0071504A">
        <w:rPr>
          <w:rStyle w:val="Char7"/>
          <w:rFonts w:hint="cs"/>
          <w:rtl/>
        </w:rPr>
        <w:t>:</w:t>
      </w:r>
      <w:r w:rsidRPr="0071504A">
        <w:rPr>
          <w:rStyle w:val="Char7"/>
          <w:rFonts w:hint="cs"/>
          <w:rtl/>
        </w:rPr>
        <w:t xml:space="preserve"> خدایا! مال خودت را به من عطا کردی و من با مردم معامله می‌کردم و از عادات من، گذشت و تسهیل در حق ایشان بود؛ بر دارا سهل می‌گرفتم و هرچه می‌توانست از طلب پس بدهد، می‌گرفتم و تنگدست را تا هر وقت که داشت، مهلت می‌دادم و از طلبم گذشت داشتم؛ خداوند می‌فرمود</w:t>
      </w:r>
      <w:r w:rsidR="009272A6" w:rsidRPr="0071504A">
        <w:rPr>
          <w:rStyle w:val="Char7"/>
          <w:rFonts w:hint="cs"/>
          <w:rtl/>
        </w:rPr>
        <w:t>:</w:t>
      </w:r>
      <w:r w:rsidRPr="0071504A">
        <w:rPr>
          <w:rStyle w:val="Char7"/>
          <w:rFonts w:hint="cs"/>
          <w:rtl/>
        </w:rPr>
        <w:t xml:space="preserve"> «من به این کار از تو سزاوارتر هستم، پس از بنده‌ی من درگذرید». «عقبه بن عامر» و </w:t>
      </w:r>
      <w:r w:rsidRPr="00980A27">
        <w:rPr>
          <w:rStyle w:val="Char7"/>
          <w:rFonts w:hint="cs"/>
          <w:spacing w:val="-4"/>
          <w:rtl/>
        </w:rPr>
        <w:t xml:space="preserve">«ابومسعود انصاری» </w:t>
      </w:r>
      <w:r w:rsidR="006A2C0C" w:rsidRPr="00980A27">
        <w:rPr>
          <w:rFonts w:cs="CTraditional Arabic" w:hint="cs"/>
          <w:spacing w:val="-4"/>
          <w:sz w:val="28"/>
          <w:szCs w:val="28"/>
          <w:rtl/>
          <w:lang w:bidi="fa-IR"/>
        </w:rPr>
        <w:t>ب</w:t>
      </w:r>
      <w:r w:rsidRPr="00980A27">
        <w:rPr>
          <w:rStyle w:val="Charb"/>
          <w:rFonts w:hint="cs"/>
          <w:spacing w:val="-4"/>
          <w:rtl/>
        </w:rPr>
        <w:t xml:space="preserve"> </w:t>
      </w:r>
      <w:r w:rsidRPr="00980A27">
        <w:rPr>
          <w:rStyle w:val="Char7"/>
          <w:rFonts w:hint="cs"/>
          <w:spacing w:val="-4"/>
          <w:rtl/>
        </w:rPr>
        <w:t>گفتند</w:t>
      </w:r>
      <w:r w:rsidR="009272A6" w:rsidRPr="00980A27">
        <w:rPr>
          <w:rStyle w:val="Char7"/>
          <w:rFonts w:hint="cs"/>
          <w:spacing w:val="-4"/>
          <w:rtl/>
        </w:rPr>
        <w:t>:</w:t>
      </w:r>
      <w:r w:rsidRPr="00980A27">
        <w:rPr>
          <w:rStyle w:val="Char7"/>
          <w:rFonts w:hint="cs"/>
          <w:spacing w:val="-4"/>
          <w:rtl/>
        </w:rPr>
        <w:t xml:space="preserve"> ما این حدیث را بدین‌گونه از دهان پیامبر</w:t>
      </w:r>
      <w:r w:rsidR="000A0F18" w:rsidRPr="00980A27">
        <w:rPr>
          <w:rFonts w:cs="CTraditional Arabic" w:hint="cs"/>
          <w:spacing w:val="-4"/>
          <w:sz w:val="28"/>
          <w:szCs w:val="28"/>
          <w:rtl/>
          <w:lang w:bidi="fa-IR"/>
        </w:rPr>
        <w:t xml:space="preserve"> ص</w:t>
      </w:r>
      <w:r w:rsidRPr="00980A27">
        <w:rPr>
          <w:rStyle w:val="Charb"/>
          <w:rFonts w:hint="cs"/>
          <w:spacing w:val="-4"/>
          <w:rtl/>
        </w:rPr>
        <w:t xml:space="preserve"> </w:t>
      </w:r>
      <w:r w:rsidRPr="00980A27">
        <w:rPr>
          <w:rStyle w:val="Char7"/>
          <w:rFonts w:hint="cs"/>
          <w:spacing w:val="-4"/>
          <w:rtl/>
        </w:rPr>
        <w:t>شنیدیم</w:t>
      </w:r>
      <w:r w:rsidR="00C31346" w:rsidRPr="00980A27">
        <w:rPr>
          <w:rStyle w:val="Char5"/>
          <w:rFonts w:hint="cs"/>
          <w:spacing w:val="-4"/>
          <w:rtl/>
        </w:rPr>
        <w:t>»</w:t>
      </w:r>
      <w:r w:rsidRPr="00980A27">
        <w:rPr>
          <w:rStyle w:val="FootnoteReference"/>
          <w:rFonts w:cs="IRNazli"/>
          <w:spacing w:val="-4"/>
          <w:sz w:val="28"/>
          <w:szCs w:val="28"/>
          <w:rtl/>
          <w:lang w:bidi="fa-IR"/>
        </w:rPr>
        <w:footnoteReference w:id="549"/>
      </w:r>
      <w:r w:rsidR="00980A27" w:rsidRPr="00980A27">
        <w:rPr>
          <w:rStyle w:val="Charb"/>
          <w:rFonts w:hint="cs"/>
          <w:spacing w:val="-4"/>
          <w:rtl/>
        </w:rPr>
        <w:t>.</w:t>
      </w:r>
    </w:p>
    <w:p w:rsidR="00A74E07" w:rsidRPr="007E4299" w:rsidRDefault="00A74E07" w:rsidP="001D366F">
      <w:pPr>
        <w:pStyle w:val="a"/>
        <w:rPr>
          <w:rStyle w:val="Charb"/>
          <w:rtl/>
        </w:rPr>
      </w:pPr>
      <w:r w:rsidRPr="001D366F">
        <w:rPr>
          <w:rStyle w:val="Charb"/>
          <w:rtl/>
        </w:rPr>
        <w:t>1373</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أَنْظَر مُعْسِراً أوْ وَضَعَ لَهُ</w:t>
      </w:r>
      <w:r w:rsidR="009272A6">
        <w:rPr>
          <w:rtl/>
        </w:rPr>
        <w:t>،</w:t>
      </w:r>
      <w:r w:rsidRPr="00E36729">
        <w:rPr>
          <w:rtl/>
        </w:rPr>
        <w:t xml:space="preserve"> أظلَّهُ اللَّه يَوْمَ القِيامَةِ تَحْتَ ظِلِّ عَرْشِهِ يَوْمَ لا ظِلَّ إلاَّ ظِلُّهُ</w:t>
      </w:r>
      <w:r w:rsidR="009272A6">
        <w:rPr>
          <w:rtl/>
        </w:rPr>
        <w:t>»</w:t>
      </w:r>
      <w:r w:rsidR="00C31346" w:rsidRPr="007E4299">
        <w:rPr>
          <w:rStyle w:val="Char5"/>
          <w:rFonts w:hint="cs"/>
          <w:rtl/>
        </w:rPr>
        <w:t>»</w:t>
      </w:r>
      <w:r w:rsidRPr="001D366F">
        <w:rPr>
          <w:rStyle w:val="Chard"/>
          <w:rFonts w:ascii="Times New Roman" w:hAnsi="Times New Roman" w:cs="Times New Roman" w:hint="cs"/>
          <w:rtl/>
        </w:rPr>
        <w:t> </w:t>
      </w:r>
      <w:r w:rsidRPr="001D366F">
        <w:rPr>
          <w:rStyle w:val="Chard"/>
          <w:rFonts w:hint="cs"/>
          <w:rtl/>
        </w:rPr>
        <w:t>رواهُ</w:t>
      </w:r>
      <w:r w:rsidRPr="001D366F">
        <w:rPr>
          <w:rStyle w:val="Chard"/>
          <w:rtl/>
        </w:rPr>
        <w:t xml:space="preserve"> </w:t>
      </w:r>
      <w:r w:rsidRPr="001D366F">
        <w:rPr>
          <w:rStyle w:val="Chard"/>
          <w:rFonts w:hint="cs"/>
          <w:rtl/>
        </w:rPr>
        <w:t>الترمذيُّ</w:t>
      </w:r>
      <w:r w:rsidRPr="001D366F">
        <w:rPr>
          <w:rStyle w:val="Chard"/>
          <w:rtl/>
        </w:rPr>
        <w:t xml:space="preserve"> </w:t>
      </w:r>
      <w:r w:rsidRPr="001D366F">
        <w:rPr>
          <w:rStyle w:val="Chard"/>
          <w:rFonts w:hint="cs"/>
          <w:rtl/>
        </w:rPr>
        <w:t>وقَال</w:t>
      </w:r>
      <w:r w:rsidR="009272A6" w:rsidRPr="001D366F">
        <w:rPr>
          <w:rStyle w:val="Chard"/>
          <w:rtl/>
        </w:rPr>
        <w:t>:</w:t>
      </w:r>
      <w:r w:rsidRPr="001D366F">
        <w:rPr>
          <w:rStyle w:val="Chard"/>
          <w:rtl/>
        </w:rPr>
        <w:t xml:space="preserve"> حديثٌ حسنٌ صحيحٌ</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1373. </w:t>
      </w:r>
      <w:r w:rsidR="0071504A" w:rsidRPr="007E4299">
        <w:rPr>
          <w:rStyle w:val="Char5"/>
          <w:rFonts w:hint="cs"/>
          <w:rtl/>
        </w:rPr>
        <w:t>«</w:t>
      </w:r>
      <w:r w:rsidRPr="0071504A">
        <w:rPr>
          <w:rStyle w:val="Char7"/>
          <w:rFonts w:hint="cs"/>
          <w:rtl/>
        </w:rPr>
        <w:t xml:space="preserve">از ابوهریره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«هرکس که به بدهکار تنگدست مهلت دهد یا او را ببخشد، خداوند در آن روز که هیچ سایه و پناهی جز سایه‌ی (رحمت) او نیست، او را در زیر سایه‌ی عرش خود قرار می‌دهد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50"/>
      </w:r>
      <w:r w:rsidR="00980A27">
        <w:rPr>
          <w:rStyle w:val="Charb"/>
          <w:rFonts w:hint="cs"/>
          <w:rtl/>
        </w:rPr>
        <w:t>.</w:t>
      </w:r>
    </w:p>
    <w:p w:rsidR="00A74E07" w:rsidRPr="000E47D4" w:rsidRDefault="00A74E07" w:rsidP="009D21BF">
      <w:pPr>
        <w:pStyle w:val="a"/>
        <w:rPr>
          <w:rStyle w:val="Chard"/>
          <w:spacing w:val="-4"/>
          <w:rtl/>
        </w:rPr>
      </w:pPr>
      <w:r w:rsidRPr="000E47D4">
        <w:rPr>
          <w:rStyle w:val="Charb"/>
          <w:spacing w:val="-4"/>
          <w:rtl/>
        </w:rPr>
        <w:t>1274</w:t>
      </w:r>
      <w:r w:rsidRPr="000E47D4">
        <w:rPr>
          <w:rStyle w:val="Charb"/>
          <w:rFonts w:hint="cs"/>
          <w:spacing w:val="-4"/>
          <w:rtl/>
        </w:rPr>
        <w:t>-</w:t>
      </w:r>
      <w:r w:rsidRPr="000E47D4">
        <w:rPr>
          <w:rStyle w:val="Charb"/>
          <w:rFonts w:ascii="Times New Roman" w:hAnsi="Times New Roman" w:cs="Times New Roman" w:hint="cs"/>
          <w:spacing w:val="-4"/>
          <w:rtl/>
        </w:rPr>
        <w:t> </w:t>
      </w:r>
      <w:r w:rsidR="00C31346" w:rsidRPr="000E47D4">
        <w:rPr>
          <w:rStyle w:val="Char5"/>
          <w:rFonts w:hint="cs"/>
          <w:spacing w:val="-4"/>
          <w:rtl/>
        </w:rPr>
        <w:t>«</w:t>
      </w:r>
      <w:r w:rsidRPr="000E47D4">
        <w:rPr>
          <w:spacing w:val="-4"/>
          <w:rtl/>
        </w:rPr>
        <w:t xml:space="preserve">وعَنْ جابرٍ </w:t>
      </w:r>
      <w:r w:rsidR="007E4299" w:rsidRPr="000E47D4">
        <w:rPr>
          <w:rFonts w:cs="CTraditional Arabic"/>
          <w:spacing w:val="-4"/>
          <w:szCs w:val="28"/>
          <w:rtl/>
        </w:rPr>
        <w:t>س</w:t>
      </w:r>
      <w:r w:rsidR="009272A6" w:rsidRPr="000E47D4">
        <w:rPr>
          <w:spacing w:val="-4"/>
          <w:rtl/>
        </w:rPr>
        <w:t>،</w:t>
      </w:r>
      <w:r w:rsidRPr="000E47D4">
        <w:rPr>
          <w:spacing w:val="-4"/>
          <w:rtl/>
        </w:rPr>
        <w:t xml:space="preserve"> أنَّ النبيَّ</w:t>
      </w:r>
      <w:r w:rsidR="000A0F18" w:rsidRPr="000E47D4">
        <w:rPr>
          <w:spacing w:val="-4"/>
          <w:rtl/>
        </w:rPr>
        <w:t xml:space="preserve"> </w:t>
      </w:r>
      <w:r w:rsidR="000A0F18" w:rsidRPr="000E47D4">
        <w:rPr>
          <w:rFonts w:cs="CTraditional Arabic"/>
          <w:spacing w:val="-4"/>
          <w:szCs w:val="28"/>
          <w:rtl/>
        </w:rPr>
        <w:t>ص</w:t>
      </w:r>
      <w:r w:rsidR="009272A6" w:rsidRPr="000E47D4">
        <w:rPr>
          <w:spacing w:val="-4"/>
          <w:rtl/>
        </w:rPr>
        <w:t>،</w:t>
      </w:r>
      <w:r w:rsidRPr="000E47D4">
        <w:rPr>
          <w:spacing w:val="-4"/>
          <w:rtl/>
        </w:rPr>
        <w:t xml:space="preserve"> اشْتَرى مِنْهُ بَعِيراً</w:t>
      </w:r>
      <w:r w:rsidR="009272A6" w:rsidRPr="000E47D4">
        <w:rPr>
          <w:spacing w:val="-4"/>
          <w:rtl/>
        </w:rPr>
        <w:t>،</w:t>
      </w:r>
      <w:r w:rsidR="00C31346" w:rsidRPr="000E47D4">
        <w:rPr>
          <w:spacing w:val="-4"/>
          <w:rtl/>
        </w:rPr>
        <w:t xml:space="preserve"> فَوَزَنَ لَهُ، فَأَرْجَحَ</w:t>
      </w:r>
      <w:r w:rsidR="00C31346" w:rsidRPr="000E47D4">
        <w:rPr>
          <w:rStyle w:val="Char5"/>
          <w:rFonts w:hint="cs"/>
          <w:spacing w:val="-4"/>
          <w:rtl/>
        </w:rPr>
        <w:t>»</w:t>
      </w:r>
      <w:r w:rsidR="00C31346" w:rsidRPr="000E47D4">
        <w:rPr>
          <w:rStyle w:val="Chard"/>
          <w:rFonts w:hint="cs"/>
          <w:spacing w:val="-4"/>
          <w:rtl/>
        </w:rPr>
        <w:t xml:space="preserve"> </w:t>
      </w:r>
      <w:r w:rsidRPr="000E47D4">
        <w:rPr>
          <w:rStyle w:val="Chard"/>
          <w:spacing w:val="-4"/>
          <w:rtl/>
        </w:rPr>
        <w:t>متفقٌ عليه</w:t>
      </w:r>
      <w:r w:rsidR="009272A6" w:rsidRPr="000E47D4">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1374. </w:t>
      </w:r>
      <w:r w:rsidR="00C31346" w:rsidRPr="007E4299">
        <w:rPr>
          <w:rStyle w:val="Char5"/>
          <w:rFonts w:hint="cs"/>
          <w:rtl/>
        </w:rPr>
        <w:t>«</w:t>
      </w:r>
      <w:r w:rsidRPr="0071504A">
        <w:rPr>
          <w:rStyle w:val="Char7"/>
          <w:rFonts w:hint="cs"/>
          <w:rtl/>
        </w:rPr>
        <w:t xml:space="preserve">از جابر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از او شتری خرید و (پول) آن را برایش وزن کرد و بیشتر از قیمتش را به او پرداخت نمود</w:t>
      </w:r>
      <w:r w:rsidR="00C31346" w:rsidRPr="007E4299">
        <w:rPr>
          <w:rStyle w:val="Char5"/>
          <w:rFonts w:hint="cs"/>
          <w:rtl/>
        </w:rPr>
        <w:t>»</w:t>
      </w:r>
      <w:r w:rsidRPr="007E4299">
        <w:rPr>
          <w:rStyle w:val="FootnoteReference"/>
          <w:rFonts w:cs="IRNazli"/>
          <w:sz w:val="28"/>
          <w:szCs w:val="28"/>
          <w:rtl/>
          <w:lang w:bidi="fa-IR"/>
        </w:rPr>
        <w:footnoteReference w:id="551"/>
      </w:r>
      <w:r w:rsidR="00980A27">
        <w:rPr>
          <w:rStyle w:val="Charb"/>
          <w:rFonts w:hint="cs"/>
          <w:rtl/>
        </w:rPr>
        <w:t>.</w:t>
      </w:r>
    </w:p>
    <w:p w:rsidR="00A74E07" w:rsidRPr="001D366F" w:rsidRDefault="00A74E07" w:rsidP="009D21BF">
      <w:pPr>
        <w:pStyle w:val="a"/>
        <w:rPr>
          <w:rStyle w:val="Chard"/>
          <w:rtl/>
        </w:rPr>
      </w:pPr>
      <w:r w:rsidRPr="001D366F">
        <w:rPr>
          <w:rStyle w:val="Charb"/>
          <w:rtl/>
        </w:rPr>
        <w:t>1375</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صَفْوَان سُوْيدِ بنِ قَيْس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جَلبْتُ أَنَا ومَحْرمَةُ الْعبدِيُّ بَزًّا </w:t>
      </w:r>
      <w:r w:rsidRPr="000E47D4">
        <w:rPr>
          <w:spacing w:val="-4"/>
          <w:rtl/>
        </w:rPr>
        <w:t>مِنْ هَجَر</w:t>
      </w:r>
      <w:r w:rsidR="009272A6" w:rsidRPr="000E47D4">
        <w:rPr>
          <w:spacing w:val="-4"/>
          <w:rtl/>
        </w:rPr>
        <w:t>،</w:t>
      </w:r>
      <w:r w:rsidRPr="000E47D4">
        <w:rPr>
          <w:spacing w:val="-4"/>
          <w:rtl/>
        </w:rPr>
        <w:t xml:space="preserve"> فَجاءَنَا النَّبيُّ</w:t>
      </w:r>
      <w:r w:rsidR="000A0F18" w:rsidRPr="000E47D4">
        <w:rPr>
          <w:spacing w:val="-4"/>
          <w:rtl/>
        </w:rPr>
        <w:t xml:space="preserve"> </w:t>
      </w:r>
      <w:r w:rsidR="000A0F18" w:rsidRPr="000E47D4">
        <w:rPr>
          <w:rFonts w:cs="CTraditional Arabic"/>
          <w:spacing w:val="-4"/>
          <w:szCs w:val="28"/>
          <w:rtl/>
        </w:rPr>
        <w:t>ص</w:t>
      </w:r>
      <w:r w:rsidR="009272A6" w:rsidRPr="000E47D4">
        <w:rPr>
          <w:spacing w:val="-4"/>
          <w:rtl/>
        </w:rPr>
        <w:t>،</w:t>
      </w:r>
      <w:r w:rsidRPr="000E47D4">
        <w:rPr>
          <w:spacing w:val="-4"/>
          <w:rtl/>
        </w:rPr>
        <w:t xml:space="preserve"> فَسَاومنَا بسراويلَ</w:t>
      </w:r>
      <w:r w:rsidR="009272A6" w:rsidRPr="000E47D4">
        <w:rPr>
          <w:spacing w:val="-4"/>
          <w:rtl/>
        </w:rPr>
        <w:t>،</w:t>
      </w:r>
      <w:r w:rsidRPr="000E47D4">
        <w:rPr>
          <w:spacing w:val="-4"/>
          <w:rtl/>
        </w:rPr>
        <w:t xml:space="preserve"> وَعِنْدِي وَزَّانٌ يزنُ بالأجْرِ</w:t>
      </w:r>
      <w:r w:rsidR="009272A6" w:rsidRPr="000E47D4">
        <w:rPr>
          <w:spacing w:val="-4"/>
          <w:rtl/>
        </w:rPr>
        <w:t>،</w:t>
      </w:r>
      <w:r w:rsidRPr="000E47D4">
        <w:rPr>
          <w:spacing w:val="-4"/>
          <w:rtl/>
        </w:rPr>
        <w:t xml:space="preserve"> فَقَالَ النبي</w:t>
      </w:r>
      <w:r w:rsidR="000A0F18" w:rsidRPr="000E47D4">
        <w:rPr>
          <w:spacing w:val="-4"/>
          <w:rtl/>
        </w:rPr>
        <w:t xml:space="preserve"> </w:t>
      </w:r>
      <w:r w:rsidR="000A0F18" w:rsidRPr="000E47D4">
        <w:rPr>
          <w:rFonts w:cs="CTraditional Arabic"/>
          <w:spacing w:val="-4"/>
          <w:szCs w:val="28"/>
          <w:rtl/>
        </w:rPr>
        <w:t>ص</w:t>
      </w:r>
      <w:r w:rsidRPr="00E36729">
        <w:rPr>
          <w:rtl/>
        </w:rPr>
        <w:t xml:space="preserve"> لِلْوَزَّانِ</w:t>
      </w:r>
      <w:r w:rsidR="009272A6">
        <w:rPr>
          <w:rtl/>
        </w:rPr>
        <w:t>:</w:t>
      </w:r>
      <w:r w:rsidRPr="00E36729">
        <w:rPr>
          <w:rtl/>
        </w:rPr>
        <w:t xml:space="preserve"> </w:t>
      </w:r>
      <w:r w:rsidR="009272A6">
        <w:rPr>
          <w:rtl/>
        </w:rPr>
        <w:t>«</w:t>
      </w:r>
      <w:r w:rsidRPr="00E36729">
        <w:rPr>
          <w:rtl/>
        </w:rPr>
        <w:t>زِنْ وَأَرْجِحْ</w:t>
      </w:r>
      <w:r w:rsidR="009272A6">
        <w:rPr>
          <w:rtl/>
        </w:rPr>
        <w:t>»</w:t>
      </w:r>
      <w:r w:rsidR="00C31346" w:rsidRPr="007E4299">
        <w:rPr>
          <w:rStyle w:val="Char5"/>
          <w:rFonts w:hint="cs"/>
          <w:rtl/>
        </w:rPr>
        <w:t>»</w:t>
      </w:r>
      <w:r w:rsidRPr="001D366F">
        <w:rPr>
          <w:rStyle w:val="Chard"/>
          <w:rtl/>
        </w:rPr>
        <w:t xml:space="preserve"> رواهُ أبو داودَ</w:t>
      </w:r>
      <w:r w:rsidR="009272A6" w:rsidRPr="001D366F">
        <w:rPr>
          <w:rStyle w:val="Chard"/>
          <w:rtl/>
        </w:rPr>
        <w:t>،</w:t>
      </w:r>
      <w:r w:rsidRPr="001D366F">
        <w:rPr>
          <w:rStyle w:val="Chard"/>
          <w:rtl/>
        </w:rPr>
        <w:t xml:space="preserve"> والترمذيُّ وقال</w:t>
      </w:r>
      <w:r w:rsidR="009272A6" w:rsidRPr="001D366F">
        <w:rPr>
          <w:rStyle w:val="Chard"/>
          <w:rtl/>
        </w:rPr>
        <w:t>:</w:t>
      </w:r>
      <w:r w:rsidRPr="001D366F">
        <w:rPr>
          <w:rStyle w:val="Chard"/>
          <w:rtl/>
        </w:rPr>
        <w:t xml:space="preserve"> حديثٌ حسنٌ صحيحٌ</w:t>
      </w:r>
      <w:r w:rsidR="009272A6" w:rsidRPr="001D366F">
        <w:rPr>
          <w:rStyle w:val="Chard"/>
          <w:rtl/>
        </w:rPr>
        <w:t>.</w:t>
      </w:r>
    </w:p>
    <w:p w:rsidR="003B70B7" w:rsidRDefault="003B70B7" w:rsidP="003B70B7">
      <w:pPr>
        <w:ind w:firstLine="284"/>
        <w:jc w:val="both"/>
        <w:rPr>
          <w:rStyle w:val="Charb"/>
          <w:rtl/>
        </w:rPr>
      </w:pPr>
      <w:r w:rsidRPr="007E4299">
        <w:rPr>
          <w:rStyle w:val="Charb"/>
          <w:rFonts w:hint="cs"/>
          <w:rtl/>
        </w:rPr>
        <w:t xml:space="preserve">1375. </w:t>
      </w:r>
      <w:r w:rsidR="00C31346" w:rsidRPr="007E4299">
        <w:rPr>
          <w:rStyle w:val="Char5"/>
          <w:rFonts w:hint="cs"/>
          <w:rtl/>
        </w:rPr>
        <w:t>«</w:t>
      </w:r>
      <w:r w:rsidR="000E47D4">
        <w:rPr>
          <w:rStyle w:val="Char7"/>
          <w:rFonts w:hint="cs"/>
          <w:rtl/>
        </w:rPr>
        <w:t>از ابوصفوان سوید بن قیس</w:t>
      </w:r>
      <w:r w:rsidRPr="0071504A">
        <w:rPr>
          <w:rStyle w:val="Char7"/>
          <w:rFonts w:hint="cs"/>
          <w:rtl/>
        </w:rPr>
        <w:t xml:space="preserve"> </w:t>
      </w:r>
      <w:r w:rsidR="006A2C0C" w:rsidRPr="007E4299">
        <w:rPr>
          <w:rStyle w:val="Char7"/>
          <w:rFonts w:cs="CTraditional Arabic" w:hint="cs"/>
          <w:szCs w:val="28"/>
          <w:rtl/>
        </w:rPr>
        <w:t>س</w:t>
      </w:r>
      <w:r w:rsidRPr="0071504A">
        <w:rPr>
          <w:rStyle w:val="Char7"/>
          <w:rFonts w:hint="cs"/>
          <w:rtl/>
        </w:rPr>
        <w:t xml:space="preserve"> روایت شده است که گفت</w:t>
      </w:r>
      <w:r w:rsidR="009272A6" w:rsidRPr="0071504A">
        <w:rPr>
          <w:rStyle w:val="Char7"/>
          <w:rFonts w:hint="cs"/>
          <w:rtl/>
        </w:rPr>
        <w:t>:</w:t>
      </w:r>
      <w:r w:rsidRPr="0071504A">
        <w:rPr>
          <w:rStyle w:val="Char7"/>
          <w:rFonts w:hint="cs"/>
          <w:rtl/>
        </w:rPr>
        <w:t xml:space="preserve"> من و «مخ</w:t>
      </w:r>
      <w:r w:rsidR="00882AE2" w:rsidRPr="0071504A">
        <w:rPr>
          <w:rStyle w:val="Char7"/>
          <w:rFonts w:hint="cs"/>
          <w:rtl/>
        </w:rPr>
        <w:t>رمه‌ی عبدی» پارچه‌ای از «ناحیه‌</w:t>
      </w:r>
      <w:r w:rsidRPr="0071504A">
        <w:rPr>
          <w:rStyle w:val="Char7"/>
          <w:rFonts w:hint="cs"/>
          <w:rtl/>
        </w:rPr>
        <w:t>ی هجر» وارد کردیم،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تشریف آورد و از آن پارچه، یک شلوار خرید و وزانی (وزن‌کننده، کسی که با وسیله‌ای مخصوص از طلای خریدار به میزان ارزش کالای فروشنده، وزن می‌کرد و می‌گرفت) همراه من بود که مزد می‌گرفت و وزن می‌کرد؛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در مقابل پارچه، مقداری پول به وزان دادند و) به وی فرمودند</w:t>
      </w:r>
      <w:r w:rsidR="009272A6" w:rsidRPr="0071504A">
        <w:rPr>
          <w:rStyle w:val="Char7"/>
          <w:rFonts w:hint="cs"/>
          <w:rtl/>
        </w:rPr>
        <w:t>:</w:t>
      </w:r>
      <w:r w:rsidRPr="0071504A">
        <w:rPr>
          <w:rStyle w:val="Char7"/>
          <w:rFonts w:hint="cs"/>
          <w:rtl/>
        </w:rPr>
        <w:t xml:space="preserve"> «وزن کن و بیشتر بگیر</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52"/>
      </w:r>
      <w:r w:rsidR="00980A27">
        <w:rPr>
          <w:rStyle w:val="Charb"/>
          <w:rFonts w:hint="cs"/>
          <w:rtl/>
        </w:rPr>
        <w:t>.</w:t>
      </w:r>
    </w:p>
    <w:p w:rsidR="00C73C7A" w:rsidRDefault="00C73C7A" w:rsidP="003B70B7">
      <w:pPr>
        <w:ind w:firstLine="284"/>
        <w:jc w:val="both"/>
        <w:rPr>
          <w:rStyle w:val="Charb"/>
          <w:rtl/>
        </w:rPr>
        <w:sectPr w:rsidR="00C73C7A" w:rsidSect="00302E3D">
          <w:headerReference w:type="default" r:id="rId28"/>
          <w:footnotePr>
            <w:numRestart w:val="eachPage"/>
          </w:footnotePr>
          <w:type w:val="oddPage"/>
          <w:pgSz w:w="9356" w:h="13608" w:code="9"/>
          <w:pgMar w:top="567" w:right="1134" w:bottom="851" w:left="1134" w:header="454" w:footer="0" w:gutter="0"/>
          <w:cols w:space="720"/>
          <w:titlePg/>
          <w:bidi/>
          <w:rtlGutter/>
          <w:docGrid w:linePitch="272"/>
        </w:sectPr>
      </w:pPr>
    </w:p>
    <w:p w:rsidR="003B70B7" w:rsidRPr="00C73C7A" w:rsidRDefault="00C73C7A" w:rsidP="00C73C7A">
      <w:pPr>
        <w:pStyle w:val="ab"/>
        <w:rPr>
          <w:rStyle w:val="Charb"/>
          <w:rFonts w:ascii="IRYakout" w:hAnsi="IRYakout" w:cs="IRYakout"/>
          <w:sz w:val="32"/>
          <w:szCs w:val="32"/>
          <w:rtl/>
        </w:rPr>
      </w:pPr>
      <w:bookmarkStart w:id="345" w:name="_Toc326114819"/>
      <w:bookmarkStart w:id="346" w:name="_Toc442122658"/>
      <w:r w:rsidRPr="00C73C7A">
        <w:rPr>
          <w:rFonts w:hint="cs"/>
          <w:rtl/>
        </w:rPr>
        <w:t>بخش سیزدهم</w:t>
      </w:r>
      <w:r w:rsidR="00302E3D">
        <w:rPr>
          <w:rFonts w:hint="cs"/>
          <w:rtl/>
        </w:rPr>
        <w:t>:</w:t>
      </w:r>
      <w:r w:rsidRPr="00C73C7A">
        <w:rPr>
          <w:rtl/>
        </w:rPr>
        <w:br/>
      </w:r>
      <w:r w:rsidRPr="00C73C7A">
        <w:rPr>
          <w:rFonts w:hint="cs"/>
          <w:rtl/>
        </w:rPr>
        <w:t>کتاب علم</w:t>
      </w:r>
      <w:bookmarkEnd w:id="345"/>
      <w:bookmarkEnd w:id="346"/>
    </w:p>
    <w:p w:rsidR="00C73C7A" w:rsidRPr="00C73C7A" w:rsidRDefault="00C73C7A" w:rsidP="00C73C7A">
      <w:pPr>
        <w:pStyle w:val="ac"/>
      </w:pPr>
      <w:bookmarkStart w:id="347" w:name="_Toc442122659"/>
      <w:bookmarkStart w:id="348" w:name="_Toc326114820"/>
      <w:r w:rsidRPr="00C73C7A">
        <w:rPr>
          <w:rtl/>
        </w:rPr>
        <w:t>241- بابُ فضل العلم</w:t>
      </w:r>
      <w:bookmarkEnd w:id="347"/>
    </w:p>
    <w:p w:rsidR="00C73C7A" w:rsidRPr="00C73C7A" w:rsidRDefault="00C73C7A" w:rsidP="00C73C7A">
      <w:pPr>
        <w:pStyle w:val="ad"/>
      </w:pPr>
      <w:bookmarkStart w:id="349" w:name="_Toc442122660"/>
      <w:r w:rsidRPr="00C73C7A">
        <w:rPr>
          <w:rFonts w:hint="cs"/>
          <w:rtl/>
        </w:rPr>
        <w:t>باب فضیلت علم</w:t>
      </w:r>
      <w:bookmarkEnd w:id="348"/>
      <w:bookmarkEnd w:id="34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A16DE3" w:rsidRDefault="00E07A79" w:rsidP="000C4712">
      <w:pPr>
        <w:pStyle w:val="a5"/>
        <w:rPr>
          <w:rStyle w:val="Char4"/>
          <w:rtl/>
        </w:rPr>
      </w:pPr>
      <w:r>
        <w:rPr>
          <w:rStyle w:val="Char5"/>
          <w:rFonts w:hint="cs"/>
          <w:rtl/>
        </w:rPr>
        <w:t>﴿</w:t>
      </w:r>
      <w:r w:rsidR="00054E25" w:rsidRPr="00E07A79">
        <w:rPr>
          <w:rStyle w:val="Char3"/>
          <w:rtl/>
        </w:rPr>
        <w:t>وَقُل رَّبِّ زِد</w:t>
      </w:r>
      <w:r w:rsidR="00054E25" w:rsidRPr="00E07A79">
        <w:rPr>
          <w:rStyle w:val="Char3"/>
          <w:rFonts w:hint="cs"/>
          <w:rtl/>
        </w:rPr>
        <w:t>ۡنِي عِلۡمٗ</w:t>
      </w:r>
      <w:r w:rsidR="00054E25" w:rsidRPr="000C4712">
        <w:rPr>
          <w:rFonts w:cs="Traditional Arabic" w:hint="cs"/>
          <w:rtl/>
        </w:rPr>
        <w:t>ا</w:t>
      </w:r>
      <w:r w:rsidR="00054E25" w:rsidRPr="000C4712">
        <w:rPr>
          <w:rStyle w:val="Char5"/>
          <w:rFonts w:hint="cs"/>
          <w:rtl/>
        </w:rPr>
        <w:t>﴾</w:t>
      </w:r>
      <w:r w:rsidR="00054E25" w:rsidRPr="005B24BE">
        <w:rPr>
          <w:rStyle w:val="Charb"/>
          <w:rtl/>
        </w:rPr>
        <w:t xml:space="preserve"> </w:t>
      </w:r>
      <w:r w:rsidR="00054E25" w:rsidRPr="00A16DE3">
        <w:rPr>
          <w:rStyle w:val="Char4"/>
          <w:rtl/>
        </w:rPr>
        <w:t>[طه: 114]</w:t>
      </w:r>
      <w:r w:rsidR="00054E25" w:rsidRPr="00A16DE3">
        <w:rPr>
          <w:rStyle w:val="Char4"/>
          <w:rFonts w:hint="cs"/>
          <w:rtl/>
        </w:rPr>
        <w:t>.</w:t>
      </w:r>
    </w:p>
    <w:p w:rsidR="003B70B7" w:rsidRPr="00214B27" w:rsidRDefault="003B70B7" w:rsidP="00A16DE3">
      <w:pPr>
        <w:pStyle w:val="a3"/>
        <w:rPr>
          <w:rtl/>
        </w:rPr>
      </w:pPr>
      <w:r w:rsidRPr="000E47D4">
        <w:rPr>
          <w:rStyle w:val="Char5"/>
          <w:rFonts w:hint="cs"/>
          <w:rtl/>
        </w:rPr>
        <w:t>«</w:t>
      </w:r>
      <w:r w:rsidRPr="00A16DE3">
        <w:rPr>
          <w:rFonts w:hint="cs"/>
          <w:rtl/>
        </w:rPr>
        <w:t>(ای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A16DE3">
        <w:rPr>
          <w:rFonts w:hint="cs"/>
          <w:rtl/>
        </w:rPr>
        <w:t>!) بگو</w:t>
      </w:r>
      <w:r w:rsidR="009272A6" w:rsidRPr="00A16DE3">
        <w:rPr>
          <w:rFonts w:hint="cs"/>
          <w:rtl/>
        </w:rPr>
        <w:t>:</w:t>
      </w:r>
      <w:r w:rsidRPr="00A16DE3">
        <w:rPr>
          <w:rFonts w:hint="cs"/>
          <w:rtl/>
        </w:rPr>
        <w:t xml:space="preserve"> پروردگارا! بر دانشم بیفزا</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054E25" w:rsidP="000C4712">
      <w:pPr>
        <w:pStyle w:val="a5"/>
        <w:rPr>
          <w:rFonts w:cs="B Lotus"/>
          <w:sz w:val="32"/>
          <w:szCs w:val="32"/>
          <w:rtl/>
          <w:lang w:bidi="fa-IR"/>
        </w:rPr>
      </w:pPr>
      <w:r w:rsidRPr="000C4712">
        <w:rPr>
          <w:rStyle w:val="Char5"/>
          <w:rFonts w:hint="cs"/>
          <w:rtl/>
        </w:rPr>
        <w:t>﴿</w:t>
      </w:r>
      <w:r w:rsidRPr="00E07A79">
        <w:rPr>
          <w:rStyle w:val="Char3"/>
          <w:rtl/>
        </w:rPr>
        <w:t xml:space="preserve">قُلۡ هَلۡ يَسۡتَوِي </w:t>
      </w:r>
      <w:r w:rsidRPr="00E07A79">
        <w:rPr>
          <w:rStyle w:val="Char3"/>
          <w:rFonts w:hint="cs"/>
          <w:rtl/>
        </w:rPr>
        <w:t>ٱلَّذِينَ</w:t>
      </w:r>
      <w:r w:rsidRPr="00E07A79">
        <w:rPr>
          <w:rStyle w:val="Char3"/>
          <w:rtl/>
        </w:rPr>
        <w:t xml:space="preserve"> يَعۡلَمُونَ وَ</w:t>
      </w:r>
      <w:r w:rsidRPr="00E07A79">
        <w:rPr>
          <w:rStyle w:val="Char3"/>
          <w:rFonts w:hint="cs"/>
          <w:rtl/>
        </w:rPr>
        <w:t>ٱلَّذِينَ</w:t>
      </w:r>
      <w:r w:rsidRPr="00E07A79">
        <w:rPr>
          <w:rStyle w:val="Char3"/>
          <w:rtl/>
        </w:rPr>
        <w:t xml:space="preserve"> لَا يَعۡلَمُونَ</w:t>
      </w:r>
      <w:r w:rsidRPr="000C4712">
        <w:rPr>
          <w:rStyle w:val="Char5"/>
          <w:rFonts w:hint="cs"/>
          <w:rtl/>
        </w:rPr>
        <w:t>﴾</w:t>
      </w:r>
      <w:r w:rsidRPr="00A16DE3">
        <w:rPr>
          <w:rStyle w:val="Char4"/>
          <w:rtl/>
        </w:rPr>
        <w:t xml:space="preserve"> [الزمر: 9]</w:t>
      </w:r>
      <w:r w:rsidRPr="005B24BE">
        <w:rPr>
          <w:rStyle w:val="Charb"/>
          <w:rFonts w:hint="cs"/>
          <w:rtl/>
        </w:rPr>
        <w:t>.</w:t>
      </w:r>
    </w:p>
    <w:p w:rsidR="003B70B7" w:rsidRPr="00214B27" w:rsidRDefault="003B70B7" w:rsidP="00A16DE3">
      <w:pPr>
        <w:pStyle w:val="a3"/>
        <w:rPr>
          <w:rtl/>
        </w:rPr>
      </w:pPr>
      <w:r w:rsidRPr="007E4299">
        <w:rPr>
          <w:rStyle w:val="Char5"/>
          <w:rFonts w:hint="cs"/>
          <w:rtl/>
        </w:rPr>
        <w:t>«</w:t>
      </w:r>
      <w:r>
        <w:rPr>
          <w:rFonts w:hint="cs"/>
          <w:rtl/>
        </w:rPr>
        <w:t>بگو</w:t>
      </w:r>
      <w:r w:rsidR="009272A6">
        <w:rPr>
          <w:rFonts w:hint="cs"/>
          <w:rtl/>
        </w:rPr>
        <w:t>:</w:t>
      </w:r>
      <w:r>
        <w:rPr>
          <w:rFonts w:hint="cs"/>
          <w:rtl/>
        </w:rPr>
        <w:t xml:space="preserve"> آیا کسانی که (وظیفه‌ی خود را در قبال خدا) می‌دانند با کسانی که (چنین چیزی را) نمی‌دانند، یکسان و برابرند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16DE3" w:rsidRDefault="00E07A79" w:rsidP="000C4712">
      <w:pPr>
        <w:pStyle w:val="a5"/>
        <w:rPr>
          <w:rStyle w:val="Char4"/>
          <w:rtl/>
        </w:rPr>
      </w:pPr>
      <w:r>
        <w:rPr>
          <w:rStyle w:val="Char5"/>
          <w:rFonts w:hint="cs"/>
          <w:rtl/>
        </w:rPr>
        <w:t>﴿</w:t>
      </w:r>
      <w:r w:rsidR="00E676D2" w:rsidRPr="00E07A79">
        <w:rPr>
          <w:rStyle w:val="Char3"/>
          <w:rtl/>
        </w:rPr>
        <w:t>يَر</w:t>
      </w:r>
      <w:r w:rsidR="00E676D2" w:rsidRPr="00E07A79">
        <w:rPr>
          <w:rStyle w:val="Char3"/>
          <w:rFonts w:hint="cs"/>
          <w:rtl/>
        </w:rPr>
        <w:t>ۡفَعِ ٱللَّهُ</w:t>
      </w:r>
      <w:r w:rsidR="00E676D2" w:rsidRPr="00E07A79">
        <w:rPr>
          <w:rStyle w:val="Char3"/>
          <w:rtl/>
        </w:rPr>
        <w:t xml:space="preserve"> </w:t>
      </w:r>
      <w:r w:rsidR="00E676D2" w:rsidRPr="00E07A79">
        <w:rPr>
          <w:rStyle w:val="Char3"/>
          <w:rFonts w:hint="cs"/>
          <w:rtl/>
        </w:rPr>
        <w:t>ٱلَّذِينَ</w:t>
      </w:r>
      <w:r w:rsidR="00E676D2" w:rsidRPr="00E07A79">
        <w:rPr>
          <w:rStyle w:val="Char3"/>
          <w:rtl/>
        </w:rPr>
        <w:t xml:space="preserve"> ءَامَنُواْ مِنكُمۡ وَ</w:t>
      </w:r>
      <w:r w:rsidR="00E676D2" w:rsidRPr="00E07A79">
        <w:rPr>
          <w:rStyle w:val="Char3"/>
          <w:rFonts w:hint="cs"/>
          <w:rtl/>
        </w:rPr>
        <w:t>ٱلَّذِينَ</w:t>
      </w:r>
      <w:r w:rsidR="00E676D2" w:rsidRPr="00E07A79">
        <w:rPr>
          <w:rStyle w:val="Char3"/>
          <w:rtl/>
        </w:rPr>
        <w:t xml:space="preserve"> أُوتُواْ </w:t>
      </w:r>
      <w:r w:rsidR="00E676D2" w:rsidRPr="00E07A79">
        <w:rPr>
          <w:rStyle w:val="Char3"/>
          <w:rFonts w:hint="cs"/>
          <w:rtl/>
        </w:rPr>
        <w:t>ٱلۡعِلۡمَ</w:t>
      </w:r>
      <w:r w:rsidR="00E676D2" w:rsidRPr="00E07A79">
        <w:rPr>
          <w:rStyle w:val="Char3"/>
          <w:rtl/>
        </w:rPr>
        <w:t xml:space="preserve"> دَرَجَٰتٖ</w:t>
      </w:r>
      <w:r w:rsidR="00E676D2" w:rsidRPr="000C4712">
        <w:rPr>
          <w:rStyle w:val="Char5"/>
          <w:rFonts w:hint="cs"/>
          <w:rtl/>
        </w:rPr>
        <w:t>﴾</w:t>
      </w:r>
      <w:r w:rsidR="00E676D2" w:rsidRPr="005B24BE">
        <w:rPr>
          <w:rStyle w:val="Charb"/>
          <w:rtl/>
        </w:rPr>
        <w:t xml:space="preserve"> </w:t>
      </w:r>
      <w:r w:rsidR="00E676D2" w:rsidRPr="00A16DE3">
        <w:rPr>
          <w:rStyle w:val="Char4"/>
          <w:rtl/>
        </w:rPr>
        <w:t>[المجادلة: 11]</w:t>
      </w:r>
      <w:r w:rsidR="00E676D2" w:rsidRPr="00A16DE3">
        <w:rPr>
          <w:rStyle w:val="Char4"/>
          <w:rFonts w:hint="cs"/>
          <w:rtl/>
        </w:rPr>
        <w:t>.</w:t>
      </w:r>
    </w:p>
    <w:p w:rsidR="003B70B7" w:rsidRPr="00214B27" w:rsidRDefault="003B70B7" w:rsidP="00A16DE3">
      <w:pPr>
        <w:pStyle w:val="a3"/>
        <w:rPr>
          <w:rtl/>
        </w:rPr>
      </w:pPr>
      <w:r w:rsidRPr="007E4299">
        <w:rPr>
          <w:rStyle w:val="Char5"/>
          <w:rFonts w:hint="cs"/>
          <w:rtl/>
        </w:rPr>
        <w:t>«</w:t>
      </w:r>
      <w:r>
        <w:rPr>
          <w:rFonts w:hint="cs"/>
          <w:rtl/>
        </w:rPr>
        <w:t>خداوند، کسانی از شما را که ایمان آورده‌اند و کسانی را که بهره‌ای از علم یافته‌اند، به درجات والایی رفعت می‌بخشد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r w:rsidRPr="007E4299">
        <w:rPr>
          <w:rStyle w:val="Charb"/>
          <w:rFonts w:hint="cs"/>
          <w:rtl/>
        </w:rPr>
        <w:t xml:space="preserve"> </w:t>
      </w:r>
    </w:p>
    <w:p w:rsidR="003B70B7" w:rsidRPr="00957B99" w:rsidRDefault="00E07A79" w:rsidP="000C4712">
      <w:pPr>
        <w:pStyle w:val="a5"/>
        <w:rPr>
          <w:rFonts w:cs="B Lotus"/>
          <w:sz w:val="32"/>
          <w:szCs w:val="32"/>
          <w:rtl/>
          <w:lang w:bidi="fa-IR"/>
        </w:rPr>
      </w:pPr>
      <w:r>
        <w:rPr>
          <w:rStyle w:val="Char5"/>
          <w:rFonts w:hint="cs"/>
          <w:rtl/>
        </w:rPr>
        <w:t>﴿</w:t>
      </w:r>
      <w:r w:rsidR="00E676D2" w:rsidRPr="00E07A79">
        <w:rPr>
          <w:rStyle w:val="Char3"/>
          <w:rtl/>
        </w:rPr>
        <w:t>إِنَّمَا يَخ</w:t>
      </w:r>
      <w:r w:rsidR="00E676D2" w:rsidRPr="00E07A79">
        <w:rPr>
          <w:rStyle w:val="Char3"/>
          <w:rFonts w:hint="cs"/>
          <w:rtl/>
        </w:rPr>
        <w:t>ۡشَى ٱللَّهَ</w:t>
      </w:r>
      <w:r w:rsidR="00E676D2" w:rsidRPr="00E07A79">
        <w:rPr>
          <w:rStyle w:val="Char3"/>
          <w:rtl/>
        </w:rPr>
        <w:t xml:space="preserve"> مِنۡ عِبَادِهِ </w:t>
      </w:r>
      <w:r w:rsidR="00E676D2" w:rsidRPr="00E07A79">
        <w:rPr>
          <w:rStyle w:val="Char3"/>
          <w:rFonts w:hint="cs"/>
          <w:rtl/>
        </w:rPr>
        <w:t>ٱلۡعُلَمَٰٓؤُاْ</w:t>
      </w:r>
      <w:r w:rsidR="00E676D2" w:rsidRPr="000C4712">
        <w:rPr>
          <w:rStyle w:val="Char5"/>
          <w:rFonts w:hint="cs"/>
          <w:rtl/>
        </w:rPr>
        <w:t>﴾</w:t>
      </w:r>
      <w:r w:rsidR="00E676D2" w:rsidRPr="00A16DE3">
        <w:rPr>
          <w:rStyle w:val="Char4"/>
          <w:rtl/>
        </w:rPr>
        <w:t xml:space="preserve"> [فاطر: 28]</w:t>
      </w:r>
      <w:r w:rsidR="00E676D2" w:rsidRPr="00A16DE3">
        <w:rPr>
          <w:rStyle w:val="Char4"/>
          <w:rFonts w:hint="cs"/>
          <w:rtl/>
        </w:rPr>
        <w:t>.</w:t>
      </w:r>
    </w:p>
    <w:p w:rsidR="003B70B7" w:rsidRPr="00214B27" w:rsidRDefault="003B70B7" w:rsidP="00A16DE3">
      <w:pPr>
        <w:pStyle w:val="a3"/>
        <w:rPr>
          <w:rtl/>
        </w:rPr>
      </w:pPr>
      <w:r w:rsidRPr="007E4299">
        <w:rPr>
          <w:rStyle w:val="Char5"/>
          <w:rFonts w:hint="cs"/>
          <w:rtl/>
        </w:rPr>
        <w:t>«</w:t>
      </w:r>
      <w:r>
        <w:rPr>
          <w:rFonts w:hint="cs"/>
          <w:rtl/>
        </w:rPr>
        <w:t>تنها بندگان دانا و عالم، از خدا ترس آمیخته با تعظیم و تقوا دارند</w:t>
      </w:r>
      <w:r w:rsidRPr="007E4299">
        <w:rPr>
          <w:rStyle w:val="Char5"/>
          <w:rFonts w:hint="cs"/>
          <w:rtl/>
        </w:rPr>
        <w:t>»</w:t>
      </w:r>
      <w:r w:rsidRPr="00125FFE">
        <w:rPr>
          <w:rFonts w:hint="cs"/>
          <w:rtl/>
        </w:rPr>
        <w:t>.</w:t>
      </w:r>
    </w:p>
    <w:p w:rsidR="00A539F3" w:rsidRPr="001D366F" w:rsidRDefault="00A539F3" w:rsidP="009D21BF">
      <w:pPr>
        <w:pStyle w:val="a"/>
        <w:rPr>
          <w:rStyle w:val="Chard"/>
          <w:rtl/>
        </w:rPr>
      </w:pPr>
      <w:r w:rsidRPr="001D366F">
        <w:rPr>
          <w:rStyle w:val="Charb"/>
          <w:rtl/>
        </w:rPr>
        <w:t>1276</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مُعاوِيةَ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يُرِد اللَّه بِهِ خيْراً يُفَقِّهْهُ في الدِّينِ</w:t>
      </w:r>
      <w:r w:rsidR="009272A6">
        <w:rPr>
          <w:rtl/>
        </w:rPr>
        <w:t>»</w:t>
      </w:r>
      <w:r w:rsidR="00C31346"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1376. </w:t>
      </w:r>
      <w:r w:rsidR="00C31346" w:rsidRPr="007E4299">
        <w:rPr>
          <w:rStyle w:val="Char5"/>
          <w:rFonts w:hint="cs"/>
          <w:rtl/>
        </w:rPr>
        <w:t>«</w:t>
      </w:r>
      <w:r w:rsidRPr="0071504A">
        <w:rPr>
          <w:rStyle w:val="Char7"/>
          <w:rFonts w:hint="cs"/>
          <w:rtl/>
        </w:rPr>
        <w:t xml:space="preserve">از حضرت معاویه </w:t>
      </w:r>
      <w:r w:rsidR="006A2C0C" w:rsidRPr="007E4299">
        <w:rPr>
          <w:rStyle w:val="Char7"/>
          <w:rFonts w:cs="CTraditional Arabic" w:hint="cs"/>
          <w:szCs w:val="28"/>
          <w:rtl/>
        </w:rPr>
        <w:t>س</w:t>
      </w:r>
      <w:r w:rsidRPr="0071504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1504A">
        <w:rPr>
          <w:rStyle w:val="Char7"/>
          <w:rFonts w:hint="cs"/>
          <w:rtl/>
        </w:rPr>
        <w:t>فرمودند</w:t>
      </w:r>
      <w:r w:rsidR="009272A6" w:rsidRPr="0071504A">
        <w:rPr>
          <w:rStyle w:val="Char7"/>
          <w:rFonts w:hint="cs"/>
          <w:rtl/>
        </w:rPr>
        <w:t>:</w:t>
      </w:r>
      <w:r w:rsidRPr="0071504A">
        <w:rPr>
          <w:rStyle w:val="Char7"/>
          <w:rFonts w:hint="cs"/>
          <w:rtl/>
        </w:rPr>
        <w:t xml:space="preserve"> «خداوند نسبت به هر کس اراده‌ی خیری داشته باشد، او را در دین عالم می‌گرداند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53"/>
      </w:r>
      <w:r w:rsidR="00980A27">
        <w:rPr>
          <w:rStyle w:val="Charb"/>
          <w:rFonts w:hint="cs"/>
          <w:rtl/>
        </w:rPr>
        <w:t>.</w:t>
      </w:r>
    </w:p>
    <w:p w:rsidR="00A539F3" w:rsidRPr="001D366F" w:rsidRDefault="00A539F3" w:rsidP="009D21BF">
      <w:pPr>
        <w:pStyle w:val="a"/>
        <w:rPr>
          <w:rStyle w:val="Chard"/>
          <w:rtl/>
        </w:rPr>
      </w:pPr>
      <w:r w:rsidRPr="001D366F">
        <w:rPr>
          <w:rStyle w:val="Charb"/>
          <w:rtl/>
        </w:rPr>
        <w:t>1377</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حَسَد إلاَّ في اثْنَتَيْنِ</w:t>
      </w:r>
      <w:r w:rsidR="009272A6">
        <w:rPr>
          <w:rtl/>
        </w:rPr>
        <w:t>:</w:t>
      </w:r>
      <w:r w:rsidRPr="00E36729">
        <w:rPr>
          <w:rtl/>
        </w:rPr>
        <w:t xml:space="preserve"> رَجُلٌ آتَاهُ اللَّه مَالاً فَسلَّطهُ عَلى هلَكَتِهِ في الحَقِّ</w:t>
      </w:r>
      <w:r w:rsidR="009272A6">
        <w:rPr>
          <w:rtl/>
        </w:rPr>
        <w:t>،</w:t>
      </w:r>
      <w:r w:rsidRPr="00E36729">
        <w:rPr>
          <w:rtl/>
        </w:rPr>
        <w:t xml:space="preserve"> ورَجُلٌ آتاهُ اللَّه الحِكْمَةَ فهُوَ يَقْضِي بِهَا</w:t>
      </w:r>
      <w:r w:rsidR="009272A6">
        <w:rPr>
          <w:rtl/>
        </w:rPr>
        <w:t>،</w:t>
      </w:r>
      <w:r w:rsidRPr="00E36729">
        <w:rPr>
          <w:rtl/>
        </w:rPr>
        <w:t xml:space="preserve"> وَيُعَلِّمُهَا</w:t>
      </w:r>
      <w:r w:rsidR="009272A6">
        <w:rPr>
          <w:rtl/>
        </w:rPr>
        <w:t>»</w:t>
      </w:r>
      <w:r w:rsidR="00C31346" w:rsidRPr="007E4299">
        <w:rPr>
          <w:rStyle w:val="Char5"/>
          <w:rFonts w:hint="cs"/>
          <w:rtl/>
        </w:rPr>
        <w:t>»</w:t>
      </w:r>
      <w:r w:rsidRPr="001D366F">
        <w:rPr>
          <w:rStyle w:val="Chard"/>
          <w:rtl/>
        </w:rPr>
        <w:t xml:space="preserve"> مُتَّفَقٌ عَليهِ</w:t>
      </w:r>
      <w:r w:rsidR="009272A6" w:rsidRPr="001D366F">
        <w:rPr>
          <w:rStyle w:val="Chard"/>
          <w:rtl/>
        </w:rPr>
        <w:t>.</w:t>
      </w:r>
    </w:p>
    <w:p w:rsidR="00A539F3" w:rsidRPr="007E4299" w:rsidRDefault="00A539F3" w:rsidP="001D366F">
      <w:pPr>
        <w:pStyle w:val="af0"/>
        <w:rPr>
          <w:rStyle w:val="Charb"/>
          <w:rtl/>
        </w:rPr>
      </w:pPr>
      <w:r w:rsidRPr="00E36729">
        <w:rPr>
          <w:rtl/>
        </w:rPr>
        <w:t>وال</w:t>
      </w:r>
      <w:r w:rsidR="001D366F">
        <w:rPr>
          <w:rFonts w:hint="cs"/>
          <w:rtl/>
        </w:rPr>
        <w:t>ـ</w:t>
      </w:r>
      <w:r w:rsidRPr="00E36729">
        <w:rPr>
          <w:rtl/>
        </w:rPr>
        <w:t>مرادُ بالحسدِ الْغِبْطَةُ</w:t>
      </w:r>
      <w:r w:rsidR="009272A6">
        <w:rPr>
          <w:rtl/>
        </w:rPr>
        <w:t>،</w:t>
      </w:r>
      <w:r w:rsidRPr="00E36729">
        <w:rPr>
          <w:rtl/>
        </w:rPr>
        <w:t xml:space="preserve"> وَهُوَ أنْ يتَمنَّى مثْلَهُ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1377. </w:t>
      </w:r>
      <w:r w:rsidR="00C31346" w:rsidRPr="007E4299">
        <w:rPr>
          <w:rStyle w:val="Char5"/>
          <w:rFonts w:hint="cs"/>
          <w:rtl/>
        </w:rPr>
        <w:t>«</w:t>
      </w:r>
      <w:r w:rsidRPr="00D269B4">
        <w:rPr>
          <w:rStyle w:val="Char7"/>
          <w:rFonts w:hint="cs"/>
          <w:rtl/>
        </w:rPr>
        <w:t xml:space="preserve">از عبدالله بن مسعود </w:t>
      </w:r>
      <w:r w:rsidR="006A2C0C" w:rsidRPr="007E4299">
        <w:rPr>
          <w:rStyle w:val="Char7"/>
          <w:rFonts w:cs="CTraditional Arabic" w:hint="cs"/>
          <w:szCs w:val="28"/>
          <w:rtl/>
        </w:rPr>
        <w:t>س</w:t>
      </w:r>
      <w:r w:rsidRPr="00D269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D0526E" w:rsidRPr="007E4299">
        <w:rPr>
          <w:rStyle w:val="Charb"/>
          <w:rFonts w:hint="cs"/>
          <w:rtl/>
        </w:rPr>
        <w:t xml:space="preserve"> </w:t>
      </w:r>
      <w:r w:rsidR="00D0526E" w:rsidRPr="00D269B4">
        <w:rPr>
          <w:rStyle w:val="Char7"/>
          <w:rFonts w:hint="cs"/>
          <w:rtl/>
        </w:rPr>
        <w:t>فرمودند</w:t>
      </w:r>
      <w:r w:rsidR="009272A6" w:rsidRPr="00D269B4">
        <w:rPr>
          <w:rStyle w:val="Char7"/>
          <w:rFonts w:hint="cs"/>
          <w:rtl/>
        </w:rPr>
        <w:t>:</w:t>
      </w:r>
      <w:r w:rsidR="008B56DF">
        <w:rPr>
          <w:rStyle w:val="Char7"/>
          <w:rFonts w:hint="cs"/>
          <w:rtl/>
        </w:rPr>
        <w:t xml:space="preserve"> </w:t>
      </w:r>
      <w:r w:rsidRPr="00D269B4">
        <w:rPr>
          <w:rStyle w:val="Char7"/>
          <w:rFonts w:hint="cs"/>
          <w:rtl/>
        </w:rPr>
        <w:t>به دو خلق و خو، حسد و رشک برده نمی‌شود</w:t>
      </w:r>
      <w:r w:rsidR="009272A6" w:rsidRPr="00D269B4">
        <w:rPr>
          <w:rStyle w:val="Char7"/>
          <w:rFonts w:hint="cs"/>
          <w:rtl/>
        </w:rPr>
        <w:t>:</w:t>
      </w:r>
      <w:r w:rsidRPr="00D269B4">
        <w:rPr>
          <w:rStyle w:val="Char7"/>
          <w:rFonts w:hint="cs"/>
          <w:rtl/>
        </w:rPr>
        <w:t xml:space="preserve"> (1) مردی که خدا مالی به او داده و او را به صرف کردن آن در راه حق و درست، نیرو داده و مسلط کرده است (2) مردی که خداوند علم و حکمتی به او داده و او به آن عمل می‌کند و به مردم نیز می‌آموزد</w:t>
      </w:r>
      <w:r w:rsidR="00C31346" w:rsidRPr="007E4299">
        <w:rPr>
          <w:rStyle w:val="Char5"/>
          <w:rFonts w:hint="cs"/>
          <w:rtl/>
        </w:rPr>
        <w:t>»</w:t>
      </w:r>
      <w:r w:rsidRPr="007E4299">
        <w:rPr>
          <w:rStyle w:val="FootnoteReference"/>
          <w:rFonts w:cs="IRNazli"/>
          <w:sz w:val="28"/>
          <w:szCs w:val="28"/>
          <w:rtl/>
          <w:lang w:bidi="fa-IR"/>
        </w:rPr>
        <w:footnoteReference w:id="554"/>
      </w:r>
      <w:r w:rsidR="00980A27">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منظور از حسد، غبطه‌ است و آن این است که او نیز آرزوی چنان چیزی نماید (بدون آرزوی زوال نعمت دیگری).</w:t>
      </w:r>
    </w:p>
    <w:p w:rsidR="004357CE" w:rsidRPr="001D366F" w:rsidRDefault="004357CE" w:rsidP="009D21BF">
      <w:pPr>
        <w:pStyle w:val="a"/>
        <w:rPr>
          <w:rStyle w:val="Chard"/>
          <w:rtl/>
        </w:rPr>
      </w:pPr>
      <w:r w:rsidRPr="001D366F">
        <w:rPr>
          <w:rStyle w:val="Charb"/>
          <w:rtl/>
        </w:rPr>
        <w:t>1378</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مُوسى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مَثَلُ مَا بعثَنِي اللَّه بِهِ مِنَ الهُدى والْعِلْمِ كَمَثَل غَيْثٍ أصاب أرْضاً</w:t>
      </w:r>
      <w:r w:rsidR="009272A6">
        <w:rPr>
          <w:rtl/>
        </w:rPr>
        <w:t>،</w:t>
      </w:r>
      <w:r w:rsidRPr="00E36729">
        <w:rPr>
          <w:rtl/>
        </w:rPr>
        <w:t xml:space="preserve"> فَكَانَتْ مِنْهَا طَائفَةٌ طَيِّبَةٌ قَبِلَتِ المَاءَ فَأَنْبَتَتِ الْكَلأَ</w:t>
      </w:r>
      <w:r w:rsidR="009272A6">
        <w:rPr>
          <w:rtl/>
        </w:rPr>
        <w:t>،</w:t>
      </w:r>
      <w:r w:rsidRPr="00E36729">
        <w:rPr>
          <w:rtl/>
        </w:rPr>
        <w:t xml:space="preserve"> وَالْعُشْب</w:t>
      </w:r>
      <w:r w:rsidR="008B56DF">
        <w:rPr>
          <w:rtl/>
        </w:rPr>
        <w:t xml:space="preserve"> </w:t>
      </w:r>
      <w:r w:rsidRPr="00E36729">
        <w:rPr>
          <w:rtl/>
        </w:rPr>
        <w:t>الْكَثِيرَ</w:t>
      </w:r>
      <w:r w:rsidR="009272A6">
        <w:rPr>
          <w:rtl/>
        </w:rPr>
        <w:t>،</w:t>
      </w:r>
      <w:r w:rsidRPr="00E36729">
        <w:rPr>
          <w:rtl/>
        </w:rPr>
        <w:t xml:space="preserve"> وَكَانَ مِنْهَا أجَادِبُ أمسَكَتِ المَاءَ</w:t>
      </w:r>
      <w:r w:rsidR="009272A6">
        <w:rPr>
          <w:rtl/>
        </w:rPr>
        <w:t>،</w:t>
      </w:r>
      <w:r w:rsidRPr="00E36729">
        <w:rPr>
          <w:rtl/>
        </w:rPr>
        <w:t xml:space="preserve"> فَنَفَعَ اللَّه بِهَا النَّاسَ، فَشَرِبُوا مِنْهَا وَسَقَوْا وزَرَعُوا</w:t>
      </w:r>
      <w:r w:rsidR="009272A6">
        <w:rPr>
          <w:rtl/>
        </w:rPr>
        <w:t>،</w:t>
      </w:r>
      <w:r w:rsidRPr="00E36729">
        <w:rPr>
          <w:rtl/>
        </w:rPr>
        <w:t xml:space="preserve"> وأَصَاب طَائفَةً مِنْهَا أُخْرى إنَّما هِي قِيعانٌ</w:t>
      </w:r>
      <w:r w:rsidR="009272A6">
        <w:rPr>
          <w:rtl/>
        </w:rPr>
        <w:t>،</w:t>
      </w:r>
      <w:r w:rsidRPr="00E36729">
        <w:rPr>
          <w:rtl/>
        </w:rPr>
        <w:t xml:space="preserve"> لا تمْسِكُ مَاءً</w:t>
      </w:r>
      <w:r w:rsidR="009272A6">
        <w:rPr>
          <w:rtl/>
        </w:rPr>
        <w:t>،</w:t>
      </w:r>
      <w:r w:rsidRPr="00E36729">
        <w:rPr>
          <w:rtl/>
        </w:rPr>
        <w:t xml:space="preserve"> وتُنْبِتُ كَلأً</w:t>
      </w:r>
      <w:r w:rsidR="009272A6">
        <w:rPr>
          <w:rtl/>
        </w:rPr>
        <w:t>،</w:t>
      </w:r>
      <w:r w:rsidRPr="00E36729">
        <w:rPr>
          <w:rtl/>
        </w:rPr>
        <w:t xml:space="preserve"> فَذلكَ مثَلُ منْ فَقُهَ في دِينِ اللَّهِ</w:t>
      </w:r>
      <w:r w:rsidR="009272A6">
        <w:rPr>
          <w:rtl/>
        </w:rPr>
        <w:t>،</w:t>
      </w:r>
      <w:r w:rsidRPr="00E36729">
        <w:rPr>
          <w:rtl/>
        </w:rPr>
        <w:t xml:space="preserve"> وَنَفَعَهُ ما بَعَثَنِي اللَّه بِهِ فَعلِمَ وَعلَّمَ، وَمَثَلُ منْ لَمْ يَرْفَعْ بِذلكَ رأساً</w:t>
      </w:r>
      <w:r w:rsidR="009272A6">
        <w:rPr>
          <w:rtl/>
        </w:rPr>
        <w:t>،</w:t>
      </w:r>
      <w:r w:rsidRPr="00E36729">
        <w:rPr>
          <w:rtl/>
        </w:rPr>
        <w:t xml:space="preserve"> وَلَمْ يَقْبَلْ هُدَى اللَّهِ الَّذي أُرْسِلْتُ بِهِ</w:t>
      </w:r>
      <w:r w:rsidR="009272A6">
        <w:rPr>
          <w:rtl/>
        </w:rPr>
        <w:t>»</w:t>
      </w:r>
      <w:r w:rsidR="00C31346" w:rsidRPr="007E4299">
        <w:rPr>
          <w:rStyle w:val="Char5"/>
          <w:rFonts w:hint="cs"/>
          <w:rtl/>
        </w:rPr>
        <w:t>»</w:t>
      </w:r>
      <w:r w:rsidRPr="001D366F">
        <w:rPr>
          <w:rStyle w:val="Chard"/>
          <w:rtl/>
        </w:rPr>
        <w:t xml:space="preserve"> متفقٌ عليه.</w:t>
      </w:r>
    </w:p>
    <w:p w:rsidR="003B70B7" w:rsidRPr="007E4299" w:rsidRDefault="004D117C" w:rsidP="00A539F3">
      <w:pPr>
        <w:ind w:firstLine="284"/>
        <w:jc w:val="both"/>
        <w:rPr>
          <w:rStyle w:val="Charb"/>
          <w:rtl/>
        </w:rPr>
      </w:pPr>
      <w:r w:rsidRPr="007E4299">
        <w:rPr>
          <w:rStyle w:val="Charb"/>
          <w:rFonts w:hint="cs"/>
          <w:rtl/>
        </w:rPr>
        <w:t xml:space="preserve">1378. </w:t>
      </w:r>
      <w:r w:rsidR="00C31346" w:rsidRPr="007E4299">
        <w:rPr>
          <w:rStyle w:val="Char5"/>
          <w:rFonts w:hint="cs"/>
          <w:rtl/>
        </w:rPr>
        <w:t>«</w:t>
      </w:r>
      <w:r w:rsidRPr="00D269B4">
        <w:rPr>
          <w:rStyle w:val="Char7"/>
          <w:rFonts w:hint="cs"/>
          <w:rtl/>
        </w:rPr>
        <w:t>از</w:t>
      </w:r>
      <w:r w:rsidR="00A539F3" w:rsidRPr="00D269B4">
        <w:rPr>
          <w:rStyle w:val="Char7"/>
          <w:rtl/>
        </w:rPr>
        <w:t xml:space="preserve"> أب</w:t>
      </w:r>
      <w:r w:rsidR="00D12FA5">
        <w:rPr>
          <w:rStyle w:val="Char7"/>
          <w:rtl/>
        </w:rPr>
        <w:t>ی</w:t>
      </w:r>
      <w:r w:rsidR="00A539F3" w:rsidRPr="00D269B4">
        <w:rPr>
          <w:rStyle w:val="Char7"/>
          <w:rtl/>
        </w:rPr>
        <w:t xml:space="preserve"> مُوسى</w:t>
      </w:r>
      <w:r w:rsidR="003B70B7" w:rsidRPr="00D269B4">
        <w:rPr>
          <w:rStyle w:val="Char7"/>
          <w:rFonts w:hint="cs"/>
          <w:rtl/>
        </w:rPr>
        <w:t xml:space="preserve"> </w:t>
      </w:r>
      <w:r w:rsidR="006A2C0C" w:rsidRPr="007E4299">
        <w:rPr>
          <w:rStyle w:val="Char7"/>
          <w:rFonts w:cs="CTraditional Arabic" w:hint="cs"/>
          <w:szCs w:val="28"/>
          <w:rtl/>
        </w:rPr>
        <w:t>س</w:t>
      </w:r>
      <w:r w:rsidR="003B70B7" w:rsidRPr="00D269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D269B4">
        <w:rPr>
          <w:rStyle w:val="Char7"/>
          <w:rFonts w:hint="cs"/>
          <w:rtl/>
        </w:rPr>
        <w:t>فرمودند</w:t>
      </w:r>
      <w:r w:rsidR="009272A6" w:rsidRPr="00D269B4">
        <w:rPr>
          <w:rStyle w:val="Char7"/>
          <w:rFonts w:hint="cs"/>
          <w:rtl/>
        </w:rPr>
        <w:t>:</w:t>
      </w:r>
      <w:r w:rsidR="003B70B7" w:rsidRPr="00D269B4">
        <w:rPr>
          <w:rStyle w:val="Char7"/>
          <w:rFonts w:hint="cs"/>
          <w:rtl/>
        </w:rPr>
        <w:t xml:space="preserve"> «هدایت و علمی که خداوند مرا بدان مبعوث فرموده است، مانند بارانی است که بر زمینی می‌بارد؛ قسمتی از زمین که پاک و حاصلخیز است، آب را فرو می‌گیرد و چراگاه و گیاه بسیاری را می‌رویاند، و قسمتی از آن که سخت است، آب را بر روی خود نگه می‌دارد و فرو نمی‌برد، اما خداوند مردم را با آن بهره‌مند می‌سازد که می‌آشامند و در زمین با آن آبیاری و کشاورزی می‌کنند و همین باران به قسمت دیگری از زمین می‌رسد که جز بیابانی خشک نیست و آب را در خود نگه نمی‌دارد و کشت و زرعی به بار نمی‌آورد. (نه در خود فرو می‌برد، نه نگه می‌دارد) هم‌چنین است مثل کسی که در دین خدا فقیه شود و خداوند با رسالت من به او نفع برساند، خود بیاموزد و به مردم بیاموزاند و مثال کسی که بدین نعمت (علم و هدایت دین) سرافراز نشود و هدایت خدا را که من برای آن مبعوث شده‌ام، قبول نکند</w:t>
      </w:r>
      <w:r w:rsidR="003B70B7" w:rsidRPr="007E4299">
        <w:rPr>
          <w:rStyle w:val="Charb"/>
          <w:rFonts w:hint="cs"/>
          <w:rtl/>
        </w:rPr>
        <w:t>»</w:t>
      </w:r>
      <w:r w:rsidR="00C31346" w:rsidRPr="007E4299">
        <w:rPr>
          <w:rStyle w:val="Char5"/>
          <w:rFonts w:hint="cs"/>
          <w:rtl/>
        </w:rPr>
        <w:t>»</w:t>
      </w:r>
      <w:r w:rsidR="003B70B7" w:rsidRPr="007E4299">
        <w:rPr>
          <w:rStyle w:val="FootnoteReference"/>
          <w:rFonts w:cs="IRNazli"/>
          <w:sz w:val="28"/>
          <w:szCs w:val="28"/>
          <w:rtl/>
          <w:lang w:bidi="fa-IR"/>
        </w:rPr>
        <w:footnoteReference w:id="555"/>
      </w:r>
      <w:r w:rsidR="00980A27">
        <w:rPr>
          <w:rStyle w:val="Charb"/>
          <w:rFonts w:hint="cs"/>
          <w:rtl/>
        </w:rPr>
        <w:t>.</w:t>
      </w:r>
    </w:p>
    <w:p w:rsidR="004357CE" w:rsidRPr="001D366F" w:rsidRDefault="004357CE" w:rsidP="009D21BF">
      <w:pPr>
        <w:pStyle w:val="a"/>
        <w:rPr>
          <w:rStyle w:val="Chard"/>
          <w:rtl/>
        </w:rPr>
      </w:pPr>
      <w:r w:rsidRPr="001D366F">
        <w:rPr>
          <w:rStyle w:val="Charb"/>
          <w:rtl/>
        </w:rPr>
        <w:t>1379</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سَهْلِ بن سعدٍ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 لِعَليًّ</w:t>
      </w:r>
      <w:r w:rsidR="009272A6">
        <w:rPr>
          <w:rtl/>
        </w:rPr>
        <w:t>،</w:t>
      </w:r>
      <w:r w:rsidRPr="00E36729">
        <w:rPr>
          <w:rtl/>
        </w:rPr>
        <w:t xml:space="preserve"> </w:t>
      </w:r>
      <w:r w:rsidR="007E4299" w:rsidRPr="007E4299">
        <w:rPr>
          <w:rFonts w:cs="CTraditional Arabic"/>
          <w:szCs w:val="28"/>
          <w:rtl/>
        </w:rPr>
        <w:t>س</w:t>
      </w:r>
      <w:r w:rsidR="009272A6">
        <w:rPr>
          <w:rtl/>
        </w:rPr>
        <w:t>:</w:t>
      </w:r>
      <w:r w:rsidRPr="00E36729">
        <w:rPr>
          <w:rtl/>
        </w:rPr>
        <w:t xml:space="preserve"> </w:t>
      </w:r>
      <w:r w:rsidR="009272A6">
        <w:rPr>
          <w:rtl/>
        </w:rPr>
        <w:t>«</w:t>
      </w:r>
      <w:r w:rsidRPr="00E36729">
        <w:rPr>
          <w:rtl/>
        </w:rPr>
        <w:t>فو اللَّهِ لأنْ يهْدِيَ اللَّه بِكَ رجُلاً واحِداً خَيْرٌ لكَ من حُمْرِ النَّعم</w:t>
      </w:r>
      <w:r w:rsidR="009272A6">
        <w:rPr>
          <w:rtl/>
        </w:rPr>
        <w:t>»</w:t>
      </w:r>
      <w:r w:rsidR="00C31346" w:rsidRPr="007E4299">
        <w:rPr>
          <w:rStyle w:val="Char5"/>
          <w:rFonts w:hint="cs"/>
          <w:rtl/>
        </w:rPr>
        <w:t>»</w:t>
      </w:r>
      <w:r w:rsidRPr="001D366F">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1379. </w:t>
      </w:r>
      <w:r w:rsidR="00C31346" w:rsidRPr="007E4299">
        <w:rPr>
          <w:rStyle w:val="Char5"/>
          <w:rFonts w:hint="cs"/>
          <w:rtl/>
        </w:rPr>
        <w:t>«</w:t>
      </w:r>
      <w:r w:rsidRPr="00D269B4">
        <w:rPr>
          <w:rStyle w:val="Char7"/>
          <w:rFonts w:hint="cs"/>
          <w:rtl/>
        </w:rPr>
        <w:t xml:space="preserve">از سهل بن سعد </w:t>
      </w:r>
      <w:r w:rsidR="006A2C0C" w:rsidRPr="007E4299">
        <w:rPr>
          <w:rStyle w:val="Char7"/>
          <w:rFonts w:cs="CTraditional Arabic" w:hint="cs"/>
          <w:szCs w:val="28"/>
          <w:rtl/>
        </w:rPr>
        <w:t>س</w:t>
      </w:r>
      <w:r w:rsidRPr="00D269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269B4">
        <w:rPr>
          <w:rStyle w:val="Char7"/>
          <w:rFonts w:hint="cs"/>
          <w:rtl/>
        </w:rPr>
        <w:t xml:space="preserve">به حضرت علی </w:t>
      </w:r>
      <w:r w:rsidR="006A2C0C" w:rsidRPr="007E4299">
        <w:rPr>
          <w:rStyle w:val="Char7"/>
          <w:rFonts w:cs="CTraditional Arabic" w:hint="cs"/>
          <w:szCs w:val="28"/>
          <w:rtl/>
        </w:rPr>
        <w:t>س</w:t>
      </w:r>
      <w:r w:rsidRPr="00D269B4">
        <w:rPr>
          <w:rStyle w:val="Char7"/>
          <w:rFonts w:hint="cs"/>
          <w:rtl/>
        </w:rPr>
        <w:t xml:space="preserve"> فرمودند</w:t>
      </w:r>
      <w:r w:rsidR="009272A6" w:rsidRPr="00D269B4">
        <w:rPr>
          <w:rStyle w:val="Char7"/>
          <w:rFonts w:hint="cs"/>
          <w:rtl/>
        </w:rPr>
        <w:t>:</w:t>
      </w:r>
      <w:r w:rsidRPr="00D269B4">
        <w:rPr>
          <w:rStyle w:val="Char7"/>
          <w:rFonts w:hint="cs"/>
          <w:rtl/>
        </w:rPr>
        <w:t xml:space="preserve"> «به خدا سوگند! اگر خداوند تنها یک نفر را به وسیله‌ی (ارشاد و آرامش و مهربانی) تو هدایت کند، برای تو از شتران سرخ موی بهتر است</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56"/>
      </w:r>
      <w:r w:rsidR="00980A27">
        <w:rPr>
          <w:rStyle w:val="Charb"/>
          <w:rFonts w:hint="cs"/>
          <w:rtl/>
        </w:rPr>
        <w:t>.</w:t>
      </w:r>
    </w:p>
    <w:p w:rsidR="004357CE" w:rsidRPr="007E4299" w:rsidRDefault="004357CE" w:rsidP="009D21BF">
      <w:pPr>
        <w:pStyle w:val="a"/>
        <w:rPr>
          <w:rStyle w:val="Charb"/>
          <w:rtl/>
        </w:rPr>
      </w:pPr>
      <w:r w:rsidRPr="001D366F">
        <w:rPr>
          <w:rStyle w:val="Charb"/>
          <w:rtl/>
        </w:rPr>
        <w:t>1380</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 «بلِّغُوا عَنِّي ولَوْ آيَةً</w:t>
      </w:r>
      <w:r w:rsidR="009272A6">
        <w:rPr>
          <w:rtl/>
        </w:rPr>
        <w:t>،</w:t>
      </w:r>
      <w:r w:rsidRPr="00E36729">
        <w:rPr>
          <w:rtl/>
        </w:rPr>
        <w:t xml:space="preserve"> وحَدِّثُوا عنْ بني إسْرَائيل وَلا حَرجَ</w:t>
      </w:r>
      <w:r w:rsidR="009272A6">
        <w:rPr>
          <w:rtl/>
        </w:rPr>
        <w:t>،</w:t>
      </w:r>
      <w:r w:rsidRPr="00E36729">
        <w:rPr>
          <w:rtl/>
        </w:rPr>
        <w:t xml:space="preserve"> ومنْ كَذَب علَيَّ مُتَعمِّداً فَلْيتبَوَّأْ مَقْعَدهُ من النَّار</w:t>
      </w:r>
      <w:r w:rsidR="009272A6">
        <w:rPr>
          <w:rtl/>
        </w:rPr>
        <w:t>»</w:t>
      </w:r>
      <w:r w:rsidR="00C31346" w:rsidRPr="007E4299">
        <w:rPr>
          <w:rStyle w:val="Char5"/>
          <w:rFonts w:hint="cs"/>
          <w:rtl/>
        </w:rPr>
        <w:t>»</w:t>
      </w:r>
      <w:r w:rsidRPr="001D366F">
        <w:rPr>
          <w:rStyle w:val="Chard"/>
          <w:rtl/>
        </w:rPr>
        <w:t xml:space="preserve"> رواه البخاري</w:t>
      </w:r>
      <w:r w:rsidR="009272A6" w:rsidRPr="001D366F">
        <w:rPr>
          <w:rStyle w:val="Chard"/>
          <w:rtl/>
        </w:rPr>
        <w:t>.</w:t>
      </w:r>
    </w:p>
    <w:p w:rsidR="003B70B7" w:rsidRPr="007E4299" w:rsidRDefault="003B70B7" w:rsidP="00704F46">
      <w:pPr>
        <w:ind w:firstLine="284"/>
        <w:jc w:val="both"/>
        <w:rPr>
          <w:rStyle w:val="Charb"/>
          <w:rtl/>
        </w:rPr>
      </w:pPr>
      <w:r w:rsidRPr="007E4299">
        <w:rPr>
          <w:rStyle w:val="Charb"/>
          <w:rFonts w:hint="cs"/>
          <w:rtl/>
        </w:rPr>
        <w:t xml:space="preserve">1380. </w:t>
      </w:r>
      <w:r w:rsidR="00C31346" w:rsidRPr="007E4299">
        <w:rPr>
          <w:rStyle w:val="Char5"/>
          <w:rFonts w:hint="cs"/>
          <w:rtl/>
        </w:rPr>
        <w:t>«</w:t>
      </w:r>
      <w:r w:rsidRPr="00D269B4">
        <w:rPr>
          <w:rStyle w:val="Char7"/>
          <w:rFonts w:hint="cs"/>
          <w:rtl/>
        </w:rPr>
        <w:t xml:space="preserve">از عبدالله بن عمرو بن عاص </w:t>
      </w:r>
      <w:r w:rsidR="006A2C0C" w:rsidRPr="007E4299">
        <w:rPr>
          <w:rFonts w:cs="CTraditional Arabic" w:hint="cs"/>
          <w:sz w:val="28"/>
          <w:szCs w:val="28"/>
          <w:rtl/>
          <w:lang w:bidi="fa-IR"/>
        </w:rPr>
        <w:t>ب</w:t>
      </w:r>
      <w:r w:rsidRPr="007E4299">
        <w:rPr>
          <w:rStyle w:val="Charb"/>
          <w:rFonts w:hint="cs"/>
          <w:rtl/>
        </w:rPr>
        <w:t xml:space="preserve"> </w:t>
      </w:r>
      <w:r w:rsidRPr="00D269B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269B4">
        <w:rPr>
          <w:rStyle w:val="Char7"/>
          <w:rFonts w:hint="cs"/>
          <w:rtl/>
        </w:rPr>
        <w:t>فرمودند</w:t>
      </w:r>
      <w:r w:rsidR="009272A6" w:rsidRPr="00D269B4">
        <w:rPr>
          <w:rStyle w:val="Char7"/>
          <w:rFonts w:hint="cs"/>
          <w:rtl/>
        </w:rPr>
        <w:t>:</w:t>
      </w:r>
      <w:r w:rsidRPr="00D269B4">
        <w:rPr>
          <w:rStyle w:val="Char7"/>
          <w:rFonts w:hint="cs"/>
          <w:rtl/>
        </w:rPr>
        <w:t xml:space="preserve"> «از من نقل و تبلیغ کنید و به مردم برسانید حتی اگر یک آیه هم باشد، و از بنی‌اسراییل هم (آن‌چه را درست می‌دانید) نقل کنید و گناهی ندارد و هر کس عمداً دروغی بر من ببندد، در جای خود در دوزخ بنشین</w:t>
      </w:r>
      <w:r w:rsidRPr="000E47D4">
        <w:rPr>
          <w:rStyle w:val="Char7"/>
          <w:rFonts w:hint="cs"/>
          <w:rtl/>
        </w:rPr>
        <w:t>د و ساکن شود»</w:t>
      </w:r>
      <w:r w:rsidR="00C31346" w:rsidRPr="007E4299">
        <w:rPr>
          <w:rStyle w:val="Char5"/>
          <w:rFonts w:hint="cs"/>
          <w:rtl/>
        </w:rPr>
        <w:t>»</w:t>
      </w:r>
      <w:r w:rsidRPr="007E4299">
        <w:rPr>
          <w:rStyle w:val="FootnoteReference"/>
          <w:rFonts w:cs="IRNazli"/>
          <w:sz w:val="28"/>
          <w:szCs w:val="28"/>
          <w:rtl/>
          <w:lang w:bidi="fa-IR"/>
        </w:rPr>
        <w:footnoteReference w:id="557"/>
      </w:r>
      <w:r w:rsidR="00980A27">
        <w:rPr>
          <w:rStyle w:val="Char5"/>
          <w:rFonts w:hint="cs"/>
          <w:rtl/>
        </w:rPr>
        <w:t>.</w:t>
      </w:r>
    </w:p>
    <w:p w:rsidR="004357CE" w:rsidRPr="001D366F" w:rsidRDefault="004357CE" w:rsidP="009D21BF">
      <w:pPr>
        <w:pStyle w:val="a"/>
        <w:rPr>
          <w:rStyle w:val="Chard"/>
          <w:rtl/>
        </w:rPr>
      </w:pPr>
      <w:r w:rsidRPr="001D366F">
        <w:rPr>
          <w:rStyle w:val="Charb"/>
          <w:rtl/>
        </w:rPr>
        <w:t>1381</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 ومَنْ سلَك طرِيقاً يَلْتَمِسُ فِيهِ عِلْماً</w:t>
      </w:r>
      <w:r w:rsidR="009272A6">
        <w:rPr>
          <w:rtl/>
        </w:rPr>
        <w:t>،</w:t>
      </w:r>
      <w:r w:rsidRPr="00E36729">
        <w:rPr>
          <w:rtl/>
        </w:rPr>
        <w:t xml:space="preserve"> سهَّلَ اللَّه لَهُ بِهِ طَرِيقاً إلى الجَنَّةِ</w:t>
      </w:r>
      <w:r w:rsidR="009272A6">
        <w:rPr>
          <w:rtl/>
        </w:rPr>
        <w:t>»</w:t>
      </w:r>
      <w:r w:rsidR="00C31346" w:rsidRPr="007E4299">
        <w:rPr>
          <w:rStyle w:val="Char5"/>
          <w:rFonts w:hint="cs"/>
          <w:rtl/>
        </w:rPr>
        <w:t>»</w:t>
      </w:r>
      <w:r w:rsidRPr="001D366F">
        <w:rPr>
          <w:rStyle w:val="Chard"/>
          <w:rtl/>
        </w:rPr>
        <w:t xml:space="preserve"> رواهُ مسلمٌ</w:t>
      </w:r>
      <w:r w:rsidR="009272A6" w:rsidRPr="001D366F">
        <w:rPr>
          <w:rStyle w:val="Chard"/>
          <w:rtl/>
        </w:rPr>
        <w:t>.</w:t>
      </w:r>
    </w:p>
    <w:p w:rsidR="003B70B7" w:rsidRPr="00980A27" w:rsidRDefault="003B70B7" w:rsidP="003B70B7">
      <w:pPr>
        <w:ind w:firstLine="284"/>
        <w:jc w:val="both"/>
        <w:rPr>
          <w:rStyle w:val="Charb"/>
          <w:rtl/>
        </w:rPr>
      </w:pPr>
      <w:r w:rsidRPr="007E4299">
        <w:rPr>
          <w:rStyle w:val="Charb"/>
          <w:rFonts w:hint="cs"/>
          <w:rtl/>
        </w:rPr>
        <w:t>1381</w:t>
      </w:r>
      <w:r w:rsidRPr="000E47D4">
        <w:rPr>
          <w:rStyle w:val="Charb"/>
          <w:rFonts w:hint="cs"/>
          <w:spacing w:val="-2"/>
          <w:rtl/>
        </w:rPr>
        <w:t xml:space="preserve">. </w:t>
      </w:r>
      <w:r w:rsidR="00C31346" w:rsidRPr="000E47D4">
        <w:rPr>
          <w:rStyle w:val="Char5"/>
          <w:rFonts w:hint="cs"/>
          <w:spacing w:val="-2"/>
          <w:rtl/>
        </w:rPr>
        <w:t>«</w:t>
      </w:r>
      <w:r w:rsidRPr="000E47D4">
        <w:rPr>
          <w:rStyle w:val="Char7"/>
          <w:rFonts w:hint="cs"/>
          <w:spacing w:val="-2"/>
          <w:rtl/>
        </w:rPr>
        <w:t xml:space="preserve">از ابوهریره </w:t>
      </w:r>
      <w:r w:rsidR="006A2C0C" w:rsidRPr="000E47D4">
        <w:rPr>
          <w:rStyle w:val="Char7"/>
          <w:rFonts w:cs="CTraditional Arabic" w:hint="cs"/>
          <w:spacing w:val="-2"/>
          <w:szCs w:val="28"/>
          <w:rtl/>
        </w:rPr>
        <w:t>س</w:t>
      </w:r>
      <w:r w:rsidRPr="000E47D4">
        <w:rPr>
          <w:rStyle w:val="Char7"/>
          <w:rFonts w:hint="cs"/>
          <w:spacing w:val="-2"/>
          <w:rtl/>
        </w:rPr>
        <w:t xml:space="preserve"> روایت شده است که پیامبر</w:t>
      </w:r>
      <w:r w:rsidR="000A0F18" w:rsidRPr="000E47D4">
        <w:rPr>
          <w:rFonts w:cs="CTraditional Arabic" w:hint="cs"/>
          <w:spacing w:val="-2"/>
          <w:sz w:val="28"/>
          <w:szCs w:val="28"/>
          <w:rtl/>
          <w:lang w:bidi="fa-IR"/>
        </w:rPr>
        <w:t xml:space="preserve"> ص</w:t>
      </w:r>
      <w:r w:rsidRPr="000E47D4">
        <w:rPr>
          <w:rStyle w:val="Charb"/>
          <w:rFonts w:hint="cs"/>
          <w:spacing w:val="-2"/>
          <w:rtl/>
        </w:rPr>
        <w:t xml:space="preserve"> </w:t>
      </w:r>
      <w:r w:rsidRPr="000E47D4">
        <w:rPr>
          <w:rStyle w:val="Char7"/>
          <w:rFonts w:hint="cs"/>
          <w:spacing w:val="-2"/>
          <w:rtl/>
        </w:rPr>
        <w:t>فرمودند</w:t>
      </w:r>
      <w:r w:rsidR="009272A6" w:rsidRPr="000E47D4">
        <w:rPr>
          <w:rStyle w:val="Char7"/>
          <w:rFonts w:hint="cs"/>
          <w:spacing w:val="-2"/>
          <w:rtl/>
        </w:rPr>
        <w:t>:</w:t>
      </w:r>
      <w:r w:rsidRPr="000E47D4">
        <w:rPr>
          <w:rStyle w:val="Char7"/>
          <w:rFonts w:hint="cs"/>
          <w:spacing w:val="-2"/>
          <w:rtl/>
        </w:rPr>
        <w:t xml:space="preserve"> «هرکس راهی را برای جستجوی علم در پیش بگیرد، خداوند با آن راهی</w:t>
      </w:r>
      <w:r w:rsidR="009766CC" w:rsidRPr="000E47D4">
        <w:rPr>
          <w:rStyle w:val="Char7"/>
          <w:rFonts w:hint="cs"/>
          <w:spacing w:val="-2"/>
          <w:rtl/>
        </w:rPr>
        <w:t xml:space="preserve"> به‌سوی </w:t>
      </w:r>
      <w:r w:rsidRPr="000E47D4">
        <w:rPr>
          <w:rStyle w:val="Char7"/>
          <w:rFonts w:hint="cs"/>
          <w:spacing w:val="-2"/>
          <w:rtl/>
        </w:rPr>
        <w:t>بهشت، برای او هموار می‌نماید</w:t>
      </w:r>
      <w:r w:rsidRPr="000E47D4">
        <w:rPr>
          <w:rStyle w:val="Charb"/>
          <w:rFonts w:hint="cs"/>
          <w:spacing w:val="-2"/>
          <w:rtl/>
        </w:rPr>
        <w:t>»</w:t>
      </w:r>
      <w:r w:rsidR="00C31346" w:rsidRPr="000E47D4">
        <w:rPr>
          <w:rStyle w:val="Char5"/>
          <w:rFonts w:hint="cs"/>
          <w:spacing w:val="-2"/>
          <w:rtl/>
        </w:rPr>
        <w:t>»</w:t>
      </w:r>
      <w:r w:rsidRPr="000E47D4">
        <w:rPr>
          <w:rStyle w:val="FootnoteReference"/>
          <w:rFonts w:cs="IRNazli"/>
          <w:spacing w:val="-2"/>
          <w:sz w:val="28"/>
          <w:szCs w:val="28"/>
          <w:rtl/>
          <w:lang w:bidi="fa-IR"/>
        </w:rPr>
        <w:footnoteReference w:id="558"/>
      </w:r>
      <w:r w:rsidR="00980A27" w:rsidRPr="000E47D4">
        <w:rPr>
          <w:rStyle w:val="Charb"/>
          <w:rFonts w:hint="cs"/>
          <w:spacing w:val="-2"/>
          <w:rtl/>
        </w:rPr>
        <w:t>.</w:t>
      </w:r>
    </w:p>
    <w:p w:rsidR="004357CE" w:rsidRPr="001D366F" w:rsidRDefault="004357CE" w:rsidP="009D21BF">
      <w:pPr>
        <w:pStyle w:val="a"/>
        <w:rPr>
          <w:rStyle w:val="Chard"/>
          <w:rtl/>
        </w:rPr>
      </w:pPr>
      <w:r w:rsidRPr="001D366F">
        <w:rPr>
          <w:rStyle w:val="Charb"/>
          <w:rtl/>
        </w:rPr>
        <w:t>1382</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وَعَنهُ</w:t>
      </w:r>
      <w:r w:rsidR="009272A6">
        <w:rPr>
          <w:rtl/>
        </w:rPr>
        <w:t>،</w:t>
      </w:r>
      <w:r w:rsidRPr="00E36729">
        <w:rPr>
          <w:rtl/>
        </w:rPr>
        <w:t xml:space="preserve"> أيضاً</w:t>
      </w:r>
      <w:r w:rsidR="009272A6">
        <w:rPr>
          <w:rtl/>
        </w:rPr>
        <w:t>،</w:t>
      </w:r>
      <w:r w:rsidRPr="00E36729">
        <w:rPr>
          <w:rtl/>
        </w:rPr>
        <w:t xml:space="preserve">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دعا إلى هُدىً كانَ لهُ مِنَ الأجْر مِثلُ أُجورِ منْ تَبِعهُ لا ينْقُصُ ذلكَ من أُجُورِهِم شَيْئاً</w:t>
      </w:r>
      <w:r w:rsidR="009272A6">
        <w:rPr>
          <w:rtl/>
        </w:rPr>
        <w:t>»</w:t>
      </w:r>
      <w:r w:rsidR="001D366F" w:rsidRPr="001D366F">
        <w:rPr>
          <w:rStyle w:val="Char5"/>
          <w:rtl/>
        </w:rPr>
        <w:t>»</w:t>
      </w:r>
      <w:r w:rsidRPr="001D366F">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1382. </w:t>
      </w:r>
      <w:r w:rsidR="00D269B4" w:rsidRPr="007E4299">
        <w:rPr>
          <w:rStyle w:val="Char5"/>
          <w:rFonts w:hint="cs"/>
          <w:rtl/>
        </w:rPr>
        <w:t>«</w:t>
      </w:r>
      <w:r w:rsidRPr="00D269B4">
        <w:rPr>
          <w:rStyle w:val="Char7"/>
          <w:rFonts w:hint="cs"/>
          <w:rtl/>
        </w:rPr>
        <w:t xml:space="preserve">از ابوهریره </w:t>
      </w:r>
      <w:r w:rsidR="006A2C0C" w:rsidRPr="007E4299">
        <w:rPr>
          <w:rStyle w:val="Char7"/>
          <w:rFonts w:cs="CTraditional Arabic" w:hint="cs"/>
          <w:szCs w:val="28"/>
          <w:rtl/>
        </w:rPr>
        <w:t>س</w:t>
      </w:r>
      <w:r w:rsidRPr="00D269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269B4">
        <w:rPr>
          <w:rStyle w:val="Char7"/>
          <w:rFonts w:hint="cs"/>
          <w:rtl/>
        </w:rPr>
        <w:t>فرمودند</w:t>
      </w:r>
      <w:r w:rsidR="009272A6" w:rsidRPr="00D269B4">
        <w:rPr>
          <w:rStyle w:val="Char7"/>
          <w:rFonts w:hint="cs"/>
          <w:rtl/>
        </w:rPr>
        <w:t>:</w:t>
      </w:r>
      <w:r w:rsidRPr="00D269B4">
        <w:rPr>
          <w:rStyle w:val="Char7"/>
          <w:rFonts w:hint="cs"/>
          <w:rtl/>
        </w:rPr>
        <w:t xml:space="preserve"> «کسی که به هدایت دعوت کند، برای او اجری همانند اجر پیروانش در آن هدایت وجود دارد و از اجر آنها نیز چیزی کم نمی‌شود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59"/>
      </w:r>
      <w:r w:rsidR="00980A27">
        <w:rPr>
          <w:rStyle w:val="Charb"/>
          <w:rFonts w:hint="cs"/>
          <w:rtl/>
        </w:rPr>
        <w:t>.</w:t>
      </w:r>
    </w:p>
    <w:p w:rsidR="004357CE" w:rsidRPr="001D366F" w:rsidRDefault="004357CE" w:rsidP="009D21BF">
      <w:pPr>
        <w:pStyle w:val="a"/>
        <w:rPr>
          <w:rStyle w:val="Chard"/>
          <w:rtl/>
        </w:rPr>
      </w:pPr>
      <w:r w:rsidRPr="001D366F">
        <w:rPr>
          <w:rStyle w:val="Charb"/>
          <w:rtl/>
        </w:rPr>
        <w:t>1383</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ماتَ ابْنُ آدَم انْقَطَع عَملُهُ إلاَّ مِنْ ثَلاثٍ</w:t>
      </w:r>
      <w:r w:rsidR="009272A6">
        <w:rPr>
          <w:rtl/>
        </w:rPr>
        <w:t>:</w:t>
      </w:r>
      <w:r w:rsidRPr="00E36729">
        <w:rPr>
          <w:rtl/>
        </w:rPr>
        <w:t xml:space="preserve"> صَدقَةٍ جارية</w:t>
      </w:r>
      <w:r w:rsidR="009272A6">
        <w:rPr>
          <w:rtl/>
        </w:rPr>
        <w:t>،</w:t>
      </w:r>
      <w:r w:rsidRPr="00E36729">
        <w:rPr>
          <w:rtl/>
        </w:rPr>
        <w:t xml:space="preserve"> أوْ عِلمٍ يُنْتَفَعُ بِهِ</w:t>
      </w:r>
      <w:r w:rsidR="009272A6">
        <w:rPr>
          <w:rtl/>
        </w:rPr>
        <w:t>،</w:t>
      </w:r>
      <w:r w:rsidRPr="00E36729">
        <w:rPr>
          <w:rtl/>
        </w:rPr>
        <w:t xml:space="preserve"> أوْ وَلدٍ صالحٍ يدْعُو لَهُ</w:t>
      </w:r>
      <w:r w:rsidR="009272A6">
        <w:rPr>
          <w:rtl/>
        </w:rPr>
        <w:t>»</w:t>
      </w:r>
      <w:r w:rsidR="00C31346"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1383. </w:t>
      </w:r>
      <w:r w:rsidR="00C31346" w:rsidRPr="007E4299">
        <w:rPr>
          <w:rStyle w:val="Char5"/>
          <w:rFonts w:hint="cs"/>
          <w:rtl/>
        </w:rPr>
        <w:t>«</w:t>
      </w:r>
      <w:r w:rsidRPr="00D269B4">
        <w:rPr>
          <w:rStyle w:val="Char7"/>
          <w:rFonts w:hint="cs"/>
          <w:rtl/>
        </w:rPr>
        <w:t xml:space="preserve">از ابوهریره </w:t>
      </w:r>
      <w:r w:rsidR="006A2C0C" w:rsidRPr="007E4299">
        <w:rPr>
          <w:rStyle w:val="Char7"/>
          <w:rFonts w:cs="CTraditional Arabic" w:hint="cs"/>
          <w:szCs w:val="28"/>
          <w:rtl/>
        </w:rPr>
        <w:t>س</w:t>
      </w:r>
      <w:r w:rsidRPr="00D269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269B4">
        <w:rPr>
          <w:rStyle w:val="Char7"/>
          <w:rFonts w:hint="cs"/>
          <w:rtl/>
        </w:rPr>
        <w:t>فرمودند</w:t>
      </w:r>
      <w:r w:rsidR="009272A6" w:rsidRPr="00D269B4">
        <w:rPr>
          <w:rStyle w:val="Char7"/>
          <w:rFonts w:hint="cs"/>
          <w:rtl/>
        </w:rPr>
        <w:t>:</w:t>
      </w:r>
      <w:r w:rsidRPr="00D269B4">
        <w:rPr>
          <w:rStyle w:val="Char7"/>
          <w:rFonts w:hint="cs"/>
          <w:rtl/>
        </w:rPr>
        <w:t xml:space="preserve"> «وقتی انسان بمیرد، ثواب عمل او (جز از سه مورد) قطع می‌شود</w:t>
      </w:r>
      <w:r w:rsidR="009272A6" w:rsidRPr="00D269B4">
        <w:rPr>
          <w:rStyle w:val="Char7"/>
          <w:rFonts w:hint="cs"/>
          <w:rtl/>
        </w:rPr>
        <w:t>:</w:t>
      </w:r>
      <w:r w:rsidRPr="00D269B4">
        <w:rPr>
          <w:rStyle w:val="Char7"/>
          <w:rFonts w:hint="cs"/>
          <w:rtl/>
        </w:rPr>
        <w:t xml:space="preserve"> (1) صدقه‌ای جاریه و همیشگی؛ (2) علمی که از آن بهره گرفته شود؛ (3) فرزند صالحی که برای او دعای خیر کند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60"/>
      </w:r>
      <w:r w:rsidR="00980A27">
        <w:rPr>
          <w:rStyle w:val="Charb"/>
          <w:rFonts w:hint="cs"/>
          <w:rtl/>
        </w:rPr>
        <w:t>.</w:t>
      </w:r>
    </w:p>
    <w:p w:rsidR="004357CE" w:rsidRPr="001D366F" w:rsidRDefault="004357CE" w:rsidP="009D21BF">
      <w:pPr>
        <w:pStyle w:val="a"/>
        <w:rPr>
          <w:rStyle w:val="Chard"/>
          <w:rtl/>
        </w:rPr>
      </w:pPr>
      <w:r w:rsidRPr="001D366F">
        <w:rPr>
          <w:rStyle w:val="Charb"/>
          <w:rtl/>
        </w:rPr>
        <w:t>1384</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وَعنْهُ قَالَ</w:t>
      </w:r>
      <w:r w:rsidR="005512EA">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الدُّنْيَا ملْعُونَةٌ</w:t>
      </w:r>
      <w:r w:rsidR="009272A6">
        <w:rPr>
          <w:rtl/>
        </w:rPr>
        <w:t>،</w:t>
      </w:r>
      <w:r w:rsidRPr="00E36729">
        <w:rPr>
          <w:rtl/>
        </w:rPr>
        <w:t xml:space="preserve"> ملْعُونٌ ما فِيهَا، إلاَّ ذِكرَ اللَّه تَعَالى</w:t>
      </w:r>
      <w:r w:rsidR="009272A6">
        <w:rPr>
          <w:rtl/>
        </w:rPr>
        <w:t>،</w:t>
      </w:r>
      <w:r w:rsidRPr="00E36729">
        <w:rPr>
          <w:rtl/>
        </w:rPr>
        <w:t xml:space="preserve"> وما والاَهُ</w:t>
      </w:r>
      <w:r w:rsidR="009272A6">
        <w:rPr>
          <w:rtl/>
        </w:rPr>
        <w:t>،</w:t>
      </w:r>
      <w:r w:rsidRPr="00E36729">
        <w:rPr>
          <w:rtl/>
        </w:rPr>
        <w:t xml:space="preserve"> وعَال</w:t>
      </w:r>
      <w:r w:rsidR="00D45E19">
        <w:rPr>
          <w:rFonts w:hint="cs"/>
          <w:rtl/>
        </w:rPr>
        <w:t>ـ</w:t>
      </w:r>
      <w:r w:rsidRPr="00E36729">
        <w:rPr>
          <w:rtl/>
        </w:rPr>
        <w:t>ماً</w:t>
      </w:r>
      <w:r w:rsidR="009272A6">
        <w:rPr>
          <w:rtl/>
        </w:rPr>
        <w:t>،</w:t>
      </w:r>
      <w:r w:rsidRPr="00E36729">
        <w:rPr>
          <w:rtl/>
        </w:rPr>
        <w:t xml:space="preserve"> أوْ مُتَعلِّماً</w:t>
      </w:r>
      <w:r w:rsidR="009272A6">
        <w:rPr>
          <w:rtl/>
        </w:rPr>
        <w:t>»</w:t>
      </w:r>
      <w:r w:rsidR="00C31346" w:rsidRPr="007E4299">
        <w:rPr>
          <w:rStyle w:val="Char5"/>
          <w:rFonts w:hint="cs"/>
          <w:rtl/>
        </w:rPr>
        <w:t>»</w:t>
      </w:r>
      <w:r w:rsidRPr="001D366F">
        <w:rPr>
          <w:rStyle w:val="Chard"/>
          <w:rtl/>
        </w:rPr>
        <w:t xml:space="preserve"> رواهُ الترمذيُّ وقال</w:t>
      </w:r>
      <w:r w:rsidR="009272A6" w:rsidRPr="001D366F">
        <w:rPr>
          <w:rStyle w:val="Chard"/>
          <w:rtl/>
        </w:rPr>
        <w:t>:</w:t>
      </w:r>
      <w:r w:rsidRPr="001D366F">
        <w:rPr>
          <w:rStyle w:val="Chard"/>
          <w:rtl/>
        </w:rPr>
        <w:t xml:space="preserve"> حديثٌ حسنٌ.</w:t>
      </w:r>
    </w:p>
    <w:p w:rsidR="004357CE" w:rsidRPr="00E36729" w:rsidRDefault="004357CE" w:rsidP="001D366F">
      <w:pPr>
        <w:pStyle w:val="af0"/>
        <w:rPr>
          <w:rtl/>
        </w:rPr>
      </w:pPr>
      <w:r w:rsidRPr="00E36729">
        <w:rPr>
          <w:rFonts w:hint="cs"/>
          <w:rtl/>
        </w:rPr>
        <w:t>قولهُ</w:t>
      </w:r>
      <w:r w:rsidRPr="00E36729">
        <w:rPr>
          <w:rtl/>
        </w:rPr>
        <w:t xml:space="preserve"> </w:t>
      </w:r>
      <w:r w:rsidR="009272A6">
        <w:rPr>
          <w:rtl/>
        </w:rPr>
        <w:t>«</w:t>
      </w:r>
      <w:r w:rsidRPr="00E36729">
        <w:rPr>
          <w:rtl/>
        </w:rPr>
        <w:t>وَمَا وَالاهُ</w:t>
      </w:r>
      <w:r w:rsidR="009272A6">
        <w:rPr>
          <w:rtl/>
        </w:rPr>
        <w:t>»</w:t>
      </w:r>
      <w:r w:rsidRPr="00E36729">
        <w:rPr>
          <w:rtl/>
        </w:rPr>
        <w:t xml:space="preserve"> أي</w:t>
      </w:r>
      <w:r w:rsidR="009272A6">
        <w:rPr>
          <w:rtl/>
        </w:rPr>
        <w:t>:</w:t>
      </w:r>
      <w:r w:rsidR="00D45E19">
        <w:rPr>
          <w:rtl/>
        </w:rPr>
        <w:t xml:space="preserve"> طاعةُ الل</w:t>
      </w:r>
      <w:r w:rsidRPr="00E36729">
        <w:rPr>
          <w:rtl/>
        </w:rPr>
        <w:t>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1384. </w:t>
      </w:r>
      <w:r w:rsidR="00C31346" w:rsidRPr="007E4299">
        <w:rPr>
          <w:rStyle w:val="Char5"/>
          <w:rFonts w:hint="cs"/>
          <w:rtl/>
        </w:rPr>
        <w:t>«</w:t>
      </w:r>
      <w:r w:rsidRPr="00D269B4">
        <w:rPr>
          <w:rStyle w:val="Char7"/>
          <w:rFonts w:hint="cs"/>
          <w:rtl/>
        </w:rPr>
        <w:t xml:space="preserve">از ابوهریره </w:t>
      </w:r>
      <w:r w:rsidR="006A2C0C" w:rsidRPr="007E4299">
        <w:rPr>
          <w:rStyle w:val="Char7"/>
          <w:rFonts w:cs="CTraditional Arabic" w:hint="cs"/>
          <w:szCs w:val="28"/>
          <w:rtl/>
        </w:rPr>
        <w:t>س</w:t>
      </w:r>
      <w:r w:rsidRPr="00D269B4">
        <w:rPr>
          <w:rStyle w:val="Char7"/>
          <w:rFonts w:hint="cs"/>
          <w:rtl/>
        </w:rPr>
        <w:t xml:space="preserve"> روایت شده است که گفت</w:t>
      </w:r>
      <w:r w:rsidR="009272A6" w:rsidRPr="00D269B4">
        <w:rPr>
          <w:rStyle w:val="Char7"/>
          <w:rFonts w:hint="cs"/>
          <w:rtl/>
        </w:rPr>
        <w:t>:</w:t>
      </w:r>
      <w:r w:rsidRPr="00D269B4">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269B4">
        <w:rPr>
          <w:rStyle w:val="Char7"/>
          <w:rFonts w:hint="cs"/>
          <w:rtl/>
        </w:rPr>
        <w:t>شنیدم که می‌فرمود</w:t>
      </w:r>
      <w:r w:rsidR="009272A6" w:rsidRPr="00D269B4">
        <w:rPr>
          <w:rStyle w:val="Char7"/>
          <w:rFonts w:hint="cs"/>
          <w:rtl/>
        </w:rPr>
        <w:t>:</w:t>
      </w:r>
      <w:r w:rsidRPr="00D269B4">
        <w:rPr>
          <w:rStyle w:val="Char7"/>
          <w:rFonts w:hint="cs"/>
          <w:rtl/>
        </w:rPr>
        <w:t xml:space="preserve"> «آگاه باشید! دنیا نفرین شده است و هرچه در آن است مورد نفرین خداست، جز ذکر و یاد </w:t>
      </w:r>
      <w:r w:rsidRPr="00D45E19">
        <w:rPr>
          <w:rStyle w:val="Char7"/>
          <w:rFonts w:hint="cs"/>
          <w:spacing w:val="-4"/>
          <w:rtl/>
        </w:rPr>
        <w:t>خداوند بلند مرتبه و هرچه که همانند و نزدیک به آن است و استاد و شاگرد (عالم و متعلم</w:t>
      </w:r>
      <w:r w:rsidRPr="00D45E19">
        <w:rPr>
          <w:rStyle w:val="Charb"/>
          <w:rFonts w:hint="cs"/>
          <w:spacing w:val="-4"/>
          <w:rtl/>
        </w:rPr>
        <w:t>)»</w:t>
      </w:r>
      <w:r w:rsidR="00C31346" w:rsidRPr="00D45E19">
        <w:rPr>
          <w:rStyle w:val="Char5"/>
          <w:rFonts w:hint="cs"/>
          <w:spacing w:val="-4"/>
          <w:rtl/>
        </w:rPr>
        <w:t>»</w:t>
      </w:r>
      <w:r w:rsidRPr="00D45E19">
        <w:rPr>
          <w:rStyle w:val="FootnoteReference"/>
          <w:rFonts w:cs="IRNazli"/>
          <w:spacing w:val="-4"/>
          <w:sz w:val="28"/>
          <w:szCs w:val="28"/>
          <w:rtl/>
          <w:lang w:bidi="fa-IR"/>
        </w:rPr>
        <w:footnoteReference w:id="561"/>
      </w:r>
      <w:r w:rsidR="00980A27" w:rsidRPr="00D45E19">
        <w:rPr>
          <w:rStyle w:val="Charb"/>
          <w:rFonts w:hint="cs"/>
          <w:spacing w:val="-4"/>
          <w:rtl/>
        </w:rPr>
        <w:t>.</w:t>
      </w:r>
    </w:p>
    <w:p w:rsidR="004357CE" w:rsidRPr="001D366F" w:rsidRDefault="004357CE" w:rsidP="009D21BF">
      <w:pPr>
        <w:pStyle w:val="a"/>
        <w:rPr>
          <w:rStyle w:val="Chard"/>
          <w:rtl/>
        </w:rPr>
      </w:pPr>
      <w:r w:rsidRPr="001D366F">
        <w:rPr>
          <w:rStyle w:val="Charb"/>
          <w:rtl/>
        </w:rPr>
        <w:t>1385</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وَعَنْ أنسٍ</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9272A6">
        <w:rPr>
          <w:rtl/>
        </w:rPr>
        <w:t>،</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خرَج في طَلَبِ العِلمِ</w:t>
      </w:r>
      <w:r w:rsidR="009272A6">
        <w:rPr>
          <w:rtl/>
        </w:rPr>
        <w:t>،</w:t>
      </w:r>
      <w:r w:rsidRPr="00E36729">
        <w:rPr>
          <w:rtl/>
        </w:rPr>
        <w:t xml:space="preserve"> فهو في سَبيلِ اللَّهِ حتى يرجِعَ</w:t>
      </w:r>
      <w:r w:rsidR="009272A6">
        <w:rPr>
          <w:rtl/>
        </w:rPr>
        <w:t>»</w:t>
      </w:r>
      <w:r w:rsidR="00C31346" w:rsidRPr="007E4299">
        <w:rPr>
          <w:rStyle w:val="Char5"/>
          <w:rFonts w:hint="cs"/>
          <w:rtl/>
        </w:rPr>
        <w:t>»</w:t>
      </w:r>
      <w:r w:rsidRPr="001D366F">
        <w:rPr>
          <w:rStyle w:val="Chard"/>
          <w:rtl/>
        </w:rPr>
        <w:t xml:space="preserve"> رواهُ الترْمِذيُّ وقال</w:t>
      </w:r>
      <w:r w:rsidR="009272A6" w:rsidRPr="001D366F">
        <w:rPr>
          <w:rStyle w:val="Chard"/>
          <w:rtl/>
        </w:rPr>
        <w:t>:</w:t>
      </w:r>
      <w:r w:rsidR="008B56DF" w:rsidRPr="001D366F">
        <w:rPr>
          <w:rStyle w:val="Chard"/>
          <w:rtl/>
        </w:rPr>
        <w:t xml:space="preserve"> </w:t>
      </w:r>
      <w:r w:rsidRPr="001D366F">
        <w:rPr>
          <w:rStyle w:val="Chard"/>
          <w:rtl/>
        </w:rPr>
        <w:t>حديثٌ حَسنٌ</w:t>
      </w:r>
      <w:r w:rsidR="00EA38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1385. </w:t>
      </w:r>
      <w:r w:rsidR="00C31346" w:rsidRPr="007E4299">
        <w:rPr>
          <w:rStyle w:val="Char5"/>
          <w:rFonts w:hint="cs"/>
          <w:rtl/>
        </w:rPr>
        <w:t>«</w:t>
      </w:r>
      <w:r w:rsidRPr="00D45E19">
        <w:rPr>
          <w:rStyle w:val="Char7"/>
          <w:rFonts w:hint="cs"/>
          <w:rtl/>
        </w:rPr>
        <w:t>از انس</w:t>
      </w:r>
      <w:r w:rsidRPr="007E4299">
        <w:rPr>
          <w:rStyle w:val="Charb"/>
          <w:rFonts w:hint="cs"/>
          <w:rtl/>
        </w:rPr>
        <w:t xml:space="preserve"> </w:t>
      </w:r>
      <w:r w:rsidR="006A2C0C" w:rsidRPr="007E4299">
        <w:rPr>
          <w:rFonts w:cs="CTraditional Arabic" w:hint="cs"/>
          <w:sz w:val="28"/>
          <w:szCs w:val="28"/>
          <w:rtl/>
          <w:lang w:bidi="fa-IR"/>
        </w:rPr>
        <w:t>س</w:t>
      </w:r>
      <w:r w:rsidRPr="00D45E1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D45E19">
        <w:rPr>
          <w:rStyle w:val="Char7"/>
          <w:rFonts w:hint="cs"/>
          <w:rtl/>
        </w:rPr>
        <w:t xml:space="preserve"> فرمودند</w:t>
      </w:r>
      <w:r w:rsidR="009272A6" w:rsidRPr="00D45E19">
        <w:rPr>
          <w:rStyle w:val="Char7"/>
          <w:rFonts w:hint="cs"/>
          <w:rtl/>
        </w:rPr>
        <w:t>:</w:t>
      </w:r>
      <w:r w:rsidRPr="00D45E19">
        <w:rPr>
          <w:rStyle w:val="Char7"/>
          <w:rFonts w:hint="cs"/>
          <w:rtl/>
        </w:rPr>
        <w:t xml:space="preserve"> «کسی که به خاطر کسب علم از زادگاه خود خارج شود، تا وقتی که برمی‌گردد، در راه خداست»</w:t>
      </w:r>
      <w:r w:rsidR="00C31346" w:rsidRPr="007E4299">
        <w:rPr>
          <w:rStyle w:val="Char5"/>
          <w:rFonts w:hint="cs"/>
          <w:rtl/>
        </w:rPr>
        <w:t>»</w:t>
      </w:r>
      <w:r w:rsidRPr="007E4299">
        <w:rPr>
          <w:rStyle w:val="FootnoteReference"/>
          <w:rFonts w:cs="IRNazli"/>
          <w:sz w:val="28"/>
          <w:szCs w:val="28"/>
          <w:rtl/>
          <w:lang w:bidi="fa-IR"/>
        </w:rPr>
        <w:footnoteReference w:id="562"/>
      </w:r>
      <w:r w:rsidR="00980A27">
        <w:rPr>
          <w:rStyle w:val="Charb"/>
          <w:rFonts w:hint="cs"/>
          <w:rtl/>
        </w:rPr>
        <w:t>.</w:t>
      </w:r>
    </w:p>
    <w:p w:rsidR="004357CE" w:rsidRPr="00E36729" w:rsidRDefault="004357CE" w:rsidP="006E0A7B">
      <w:pPr>
        <w:pStyle w:val="af0"/>
        <w:rPr>
          <w:rtl/>
        </w:rPr>
      </w:pPr>
      <w:r w:rsidRPr="009B27E1">
        <w:rPr>
          <w:rStyle w:val="Charb"/>
          <w:rtl/>
        </w:rPr>
        <w:t>1386</w:t>
      </w:r>
      <w:r w:rsidRPr="009B27E1">
        <w:rPr>
          <w:rStyle w:val="Charb"/>
          <w:rFonts w:hint="cs"/>
          <w:rtl/>
        </w:rPr>
        <w:t>-</w:t>
      </w:r>
      <w:r w:rsidRPr="009B27E1">
        <w:rPr>
          <w:rStyle w:val="Charb"/>
          <w:rFonts w:ascii="Times New Roman" w:hAnsi="Times New Roman" w:cs="Times New Roman" w:hint="cs"/>
          <w:rtl/>
        </w:rPr>
        <w:t> </w:t>
      </w:r>
      <w:r w:rsidR="00C31346" w:rsidRPr="007E4299">
        <w:rPr>
          <w:rStyle w:val="Char5"/>
          <w:rFonts w:hint="cs"/>
          <w:rtl/>
        </w:rPr>
        <w:t>«</w:t>
      </w:r>
      <w:r w:rsidRPr="009B27E1">
        <w:rPr>
          <w:rStyle w:val="Char"/>
          <w:rtl/>
        </w:rPr>
        <w:t xml:space="preserve">وعَنْ أبي سَعيدٍ الخدْرِيِّ </w:t>
      </w:r>
      <w:r w:rsidR="007E4299" w:rsidRPr="007E4299">
        <w:rPr>
          <w:rFonts w:cs="CTraditional Arabic"/>
          <w:szCs w:val="28"/>
          <w:rtl/>
        </w:rPr>
        <w:t>س</w:t>
      </w:r>
      <w:r w:rsidR="009272A6" w:rsidRPr="009B27E1">
        <w:rPr>
          <w:rStyle w:val="Char"/>
          <w:rtl/>
        </w:rPr>
        <w:t>،</w:t>
      </w:r>
      <w:r w:rsidRPr="009B27E1">
        <w:rPr>
          <w:rStyle w:val="Char"/>
          <w:rtl/>
        </w:rPr>
        <w:t xml:space="preserve"> عَنْ رسُولِ اللَّه</w:t>
      </w:r>
      <w:r w:rsidR="000A0F18">
        <w:rPr>
          <w:rStyle w:val="Char"/>
          <w:rtl/>
        </w:rPr>
        <w:t xml:space="preserve"> </w:t>
      </w:r>
      <w:r w:rsidR="000A0F18" w:rsidRPr="000A0F18">
        <w:rPr>
          <w:rFonts w:cs="CTraditional Arabic"/>
          <w:szCs w:val="28"/>
          <w:rtl/>
        </w:rPr>
        <w:t>ص</w:t>
      </w:r>
      <w:r w:rsidRPr="009B27E1">
        <w:rPr>
          <w:rStyle w:val="Char"/>
          <w:rtl/>
        </w:rPr>
        <w:t xml:space="preserve"> قال</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لَنْ يَشبَع مُؤمِنٌ مِنْ خَيْرٍ حتى يكون مُنْتَهَاهُ الجَنَّةَ</w:t>
      </w:r>
      <w:r w:rsidR="009272A6" w:rsidRPr="009B27E1">
        <w:rPr>
          <w:rStyle w:val="Char"/>
          <w:rtl/>
        </w:rPr>
        <w:t>»</w:t>
      </w:r>
      <w:r w:rsidR="00C31346" w:rsidRPr="007E4299">
        <w:rPr>
          <w:rStyle w:val="Char5"/>
          <w:rFonts w:hint="cs"/>
          <w:rtl/>
        </w:rPr>
        <w:t>»</w:t>
      </w:r>
      <w:r w:rsidR="009B27E1" w:rsidRPr="009B27E1">
        <w:rPr>
          <w:rFonts w:eastAsia="SimSun" w:hint="cs"/>
          <w:rtl/>
        </w:rPr>
        <w:t xml:space="preserve"> </w:t>
      </w:r>
      <w:r w:rsidRPr="00E36729">
        <w:rPr>
          <w:rFonts w:hint="cs"/>
          <w:rtl/>
        </w:rPr>
        <w:t>رواهُ الترمذيُّ</w:t>
      </w:r>
      <w:r w:rsidR="009272A6">
        <w:rPr>
          <w:rtl/>
        </w:rPr>
        <w:t>،</w:t>
      </w:r>
      <w:r w:rsidRPr="00E36729">
        <w:rPr>
          <w:rtl/>
        </w:rPr>
        <w:t xml:space="preserve"> وقَالَ</w:t>
      </w:r>
      <w:r w:rsidR="009272A6">
        <w:rPr>
          <w:rtl/>
        </w:rPr>
        <w:t>:</w:t>
      </w:r>
      <w:r w:rsidRPr="00E36729">
        <w:rPr>
          <w:rtl/>
        </w:rPr>
        <w:t xml:space="preserve"> حديثٌ حسنٌ</w:t>
      </w:r>
      <w:r w:rsidR="00EA381D">
        <w:rPr>
          <w:rtl/>
        </w:rPr>
        <w:t>.</w:t>
      </w:r>
    </w:p>
    <w:p w:rsidR="003B70B7" w:rsidRPr="007E4299" w:rsidRDefault="003B70B7" w:rsidP="003B70B7">
      <w:pPr>
        <w:ind w:firstLine="284"/>
        <w:jc w:val="both"/>
        <w:rPr>
          <w:rStyle w:val="Charb"/>
          <w:rtl/>
        </w:rPr>
      </w:pPr>
      <w:r w:rsidRPr="007E4299">
        <w:rPr>
          <w:rStyle w:val="Charb"/>
          <w:rFonts w:hint="cs"/>
          <w:rtl/>
        </w:rPr>
        <w:t xml:space="preserve">1386. </w:t>
      </w:r>
      <w:r w:rsidR="00C31346" w:rsidRPr="007E4299">
        <w:rPr>
          <w:rStyle w:val="Char5"/>
          <w:rFonts w:hint="cs"/>
          <w:rtl/>
        </w:rPr>
        <w:t>«</w:t>
      </w:r>
      <w:r w:rsidRPr="005D20BE">
        <w:rPr>
          <w:rStyle w:val="Char7"/>
          <w:rFonts w:hint="cs"/>
          <w:rtl/>
        </w:rPr>
        <w:t xml:space="preserve">از ابوسعید خدری </w:t>
      </w:r>
      <w:r w:rsidR="006A2C0C" w:rsidRPr="007E4299">
        <w:rPr>
          <w:rStyle w:val="Char7"/>
          <w:rFonts w:cs="CTraditional Arabic" w:hint="cs"/>
          <w:szCs w:val="28"/>
          <w:rtl/>
        </w:rPr>
        <w:t>س</w:t>
      </w:r>
      <w:r w:rsidRPr="005D20B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20BE">
        <w:rPr>
          <w:rStyle w:val="Char7"/>
          <w:rFonts w:hint="cs"/>
          <w:rtl/>
        </w:rPr>
        <w:t>فرمودند</w:t>
      </w:r>
      <w:r w:rsidR="009272A6" w:rsidRPr="005D20BE">
        <w:rPr>
          <w:rStyle w:val="Char7"/>
          <w:rFonts w:hint="cs"/>
          <w:rtl/>
        </w:rPr>
        <w:t>:</w:t>
      </w:r>
      <w:r w:rsidRPr="005D20BE">
        <w:rPr>
          <w:rStyle w:val="Char7"/>
          <w:rFonts w:hint="cs"/>
          <w:rtl/>
        </w:rPr>
        <w:t xml:space="preserve"> «هرگز مؤمن از خیر سیر نمی‌شود تا آن که پایان وی به بهشت بیانجامد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63"/>
      </w:r>
      <w:r w:rsidR="00980A27">
        <w:rPr>
          <w:rStyle w:val="Charb"/>
          <w:rFonts w:hint="cs"/>
          <w:rtl/>
        </w:rPr>
        <w:t>.</w:t>
      </w:r>
    </w:p>
    <w:p w:rsidR="004357CE" w:rsidRPr="001D366F" w:rsidRDefault="004357CE" w:rsidP="009D21BF">
      <w:pPr>
        <w:pStyle w:val="a"/>
        <w:rPr>
          <w:rStyle w:val="Chard"/>
          <w:rtl/>
        </w:rPr>
      </w:pPr>
      <w:r w:rsidRPr="001D366F">
        <w:rPr>
          <w:rStyle w:val="Charb"/>
          <w:rtl/>
        </w:rPr>
        <w:t>1387</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أُمَامة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فضْلُ الْعالِم على الْعابِدِ كَفَضْلي على أَدْنَاكُمْ</w:t>
      </w:r>
      <w:r w:rsidR="009272A6">
        <w:rPr>
          <w:rtl/>
        </w:rPr>
        <w:t>»</w:t>
      </w:r>
      <w:r w:rsidRPr="00E36729">
        <w:rPr>
          <w:rtl/>
        </w:rPr>
        <w:t xml:space="preserve"> ثُمَّ قال</w:t>
      </w:r>
      <w:r w:rsidR="009272A6">
        <w:rPr>
          <w:rtl/>
        </w:rPr>
        <w:t>:</w:t>
      </w:r>
      <w:r w:rsidRPr="00E36729">
        <w:rPr>
          <w:rtl/>
        </w:rPr>
        <w:t xml:space="preserve">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اللَّه وملائِكَتَهُ وأَهْلَ السَّمواتِ والأرضِ حتَّى النَّمْلَةَ في جُحْرِهَا وحتى الحُوتَ لَيُصَلُّونَ عَلى مُعلِّمِي النَّاسِ الخَيْرْ»</w:t>
      </w:r>
      <w:r w:rsidR="00C31346" w:rsidRPr="007E4299">
        <w:rPr>
          <w:rStyle w:val="Char5"/>
          <w:rFonts w:hint="cs"/>
          <w:rtl/>
        </w:rPr>
        <w:t>»</w:t>
      </w:r>
      <w:r w:rsidRPr="001D366F">
        <w:rPr>
          <w:rStyle w:val="Chard"/>
          <w:rtl/>
        </w:rPr>
        <w:t xml:space="preserve"> رواهُ الترمذي وقالَ</w:t>
      </w:r>
      <w:r w:rsidR="009272A6" w:rsidRPr="001D366F">
        <w:rPr>
          <w:rStyle w:val="Chard"/>
          <w:rtl/>
        </w:rPr>
        <w:t>:</w:t>
      </w:r>
      <w:r w:rsidRPr="001D366F">
        <w:rPr>
          <w:rStyle w:val="Chard"/>
          <w:rtl/>
        </w:rPr>
        <w:t xml:space="preserve"> حَديثٌ حَسنٌ</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1387. </w:t>
      </w:r>
      <w:r w:rsidR="00C31346" w:rsidRPr="007E4299">
        <w:rPr>
          <w:rStyle w:val="Char5"/>
          <w:rFonts w:hint="cs"/>
          <w:rtl/>
        </w:rPr>
        <w:t>«</w:t>
      </w:r>
      <w:r w:rsidRPr="005D20BE">
        <w:rPr>
          <w:rStyle w:val="Char7"/>
          <w:rFonts w:hint="cs"/>
          <w:rtl/>
        </w:rPr>
        <w:t xml:space="preserve">از ابوامامه </w:t>
      </w:r>
      <w:r w:rsidR="006A2C0C" w:rsidRPr="007E4299">
        <w:rPr>
          <w:rStyle w:val="Char7"/>
          <w:rFonts w:cs="CTraditional Arabic" w:hint="cs"/>
          <w:szCs w:val="28"/>
          <w:rtl/>
        </w:rPr>
        <w:t>س</w:t>
      </w:r>
      <w:r w:rsidRPr="005D20B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20BE">
        <w:rPr>
          <w:rStyle w:val="Char7"/>
          <w:rFonts w:hint="cs"/>
          <w:rtl/>
        </w:rPr>
        <w:t>فرمودند</w:t>
      </w:r>
      <w:r w:rsidR="009272A6" w:rsidRPr="005D20BE">
        <w:rPr>
          <w:rStyle w:val="Char7"/>
          <w:rFonts w:hint="cs"/>
          <w:rtl/>
        </w:rPr>
        <w:t>:</w:t>
      </w:r>
      <w:r w:rsidRPr="005D20BE">
        <w:rPr>
          <w:rStyle w:val="Char7"/>
          <w:rFonts w:hint="cs"/>
          <w:rtl/>
        </w:rPr>
        <w:t xml:space="preserve"> «برتری عالم بر عابد، مانند برتری من بر پایین‌ترین و کم‌ترین شماست» و سپس فرمودند</w:t>
      </w:r>
      <w:r w:rsidR="009272A6" w:rsidRPr="005D20BE">
        <w:rPr>
          <w:rStyle w:val="Char7"/>
          <w:rFonts w:hint="cs"/>
          <w:rtl/>
        </w:rPr>
        <w:t>:</w:t>
      </w:r>
      <w:r w:rsidRPr="005D20BE">
        <w:rPr>
          <w:rStyle w:val="Char7"/>
          <w:rFonts w:hint="cs"/>
          <w:rtl/>
        </w:rPr>
        <w:t xml:space="preserve"> «خدا و فرشتگان او و ساکنان آسمان و زمین، حتی مورچه در سوراخ خود و حتی ماهی، بر آموزنده‌ی خیر و معلم نیکی به مردم، صلوات می‌فرستند و دعای خیر می‌کنند</w:t>
      </w:r>
      <w:r w:rsidRPr="007E4299">
        <w:rPr>
          <w:rStyle w:val="Charb"/>
          <w:rFonts w:hint="cs"/>
          <w:rtl/>
        </w:rPr>
        <w:t>»</w:t>
      </w:r>
      <w:r w:rsidR="00C31346" w:rsidRPr="007E4299">
        <w:rPr>
          <w:rStyle w:val="Char5"/>
          <w:rFonts w:hint="cs"/>
          <w:rtl/>
        </w:rPr>
        <w:t>»</w:t>
      </w:r>
      <w:r w:rsidRPr="007E4299">
        <w:rPr>
          <w:rStyle w:val="FootnoteReference"/>
          <w:rFonts w:cs="IRNazli"/>
          <w:sz w:val="28"/>
          <w:szCs w:val="28"/>
          <w:rtl/>
          <w:lang w:bidi="fa-IR"/>
        </w:rPr>
        <w:footnoteReference w:id="564"/>
      </w:r>
      <w:r w:rsidR="00980A27">
        <w:rPr>
          <w:rStyle w:val="Charb"/>
          <w:rFonts w:hint="cs"/>
          <w:rtl/>
        </w:rPr>
        <w:t>.</w:t>
      </w:r>
    </w:p>
    <w:p w:rsidR="004357CE" w:rsidRPr="001D366F" w:rsidRDefault="004357CE" w:rsidP="009D21BF">
      <w:pPr>
        <w:pStyle w:val="a"/>
        <w:rPr>
          <w:rStyle w:val="Chard"/>
          <w:rtl/>
        </w:rPr>
      </w:pPr>
      <w:r w:rsidRPr="001D366F">
        <w:rPr>
          <w:rStyle w:val="Charb"/>
          <w:rtl/>
        </w:rPr>
        <w:t>1388</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أبي الدَّرْداءِ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يقولُ: </w:t>
      </w:r>
      <w:r w:rsidR="009272A6">
        <w:rPr>
          <w:rtl/>
        </w:rPr>
        <w:t>«</w:t>
      </w:r>
      <w:r w:rsidRPr="00E36729">
        <w:rPr>
          <w:rtl/>
        </w:rPr>
        <w:t>منْ سلك طَريقاً يَبْتَغِي فِيهِ علْماً سهَّل اللَّه لَه طَريقاً إلى الجنةِ</w:t>
      </w:r>
      <w:r w:rsidR="009272A6">
        <w:rPr>
          <w:rtl/>
        </w:rPr>
        <w:t>،</w:t>
      </w:r>
      <w:r w:rsidRPr="00E36729">
        <w:rPr>
          <w:rtl/>
        </w:rPr>
        <w:t xml:space="preserve"> وَإنَّ ال</w:t>
      </w:r>
      <w:r w:rsidR="001D366F">
        <w:rPr>
          <w:rFonts w:hint="cs"/>
          <w:rtl/>
        </w:rPr>
        <w:t>ـ</w:t>
      </w:r>
      <w:r w:rsidRPr="00E36729">
        <w:rPr>
          <w:rtl/>
        </w:rPr>
        <w:t>ملائِكَةَ لَتَضَعُ أجْنِحَتَهَا لِطالب الْعِلْمِ رِضاً بِما يَصْنَعُ</w:t>
      </w:r>
      <w:r w:rsidR="009272A6">
        <w:rPr>
          <w:rtl/>
        </w:rPr>
        <w:t>،</w:t>
      </w:r>
      <w:r w:rsidRPr="00E36729">
        <w:rPr>
          <w:rtl/>
        </w:rPr>
        <w:t xml:space="preserve"> وَإنَّ الْعالِم لَيَسْتَغْفِرُ لَهُ منْ في السَّمَواتِ ومنْ في الأرْضِ حتَّى الحِيتانُ في ال</w:t>
      </w:r>
      <w:r w:rsidR="001D366F">
        <w:rPr>
          <w:rFonts w:hint="cs"/>
          <w:rtl/>
        </w:rPr>
        <w:t>ـ</w:t>
      </w:r>
      <w:r w:rsidRPr="00E36729">
        <w:rPr>
          <w:rtl/>
        </w:rPr>
        <w:t>ماءِ</w:t>
      </w:r>
      <w:r w:rsidR="009272A6">
        <w:rPr>
          <w:rtl/>
        </w:rPr>
        <w:t>،</w:t>
      </w:r>
      <w:r w:rsidRPr="00E36729">
        <w:rPr>
          <w:rtl/>
        </w:rPr>
        <w:t xml:space="preserve"> وفَضْلُ الْعَالِم على الْعابِدِ كَفَضْلِ الْقَمر عَلى سائر الْكَوَاكِبِ، وإنَّ الْعُلَماءَ وَرَثَةُ الأنْبِياءِ وإنَّ الأنْبِياءَ لَمْ يُورِّثُوا دِينَاراً وَلا دِرْهَماً وإنَّما ورَّثُوا الْعِلْمَ</w:t>
      </w:r>
      <w:r w:rsidR="009272A6">
        <w:rPr>
          <w:rtl/>
        </w:rPr>
        <w:t>،</w:t>
      </w:r>
      <w:r w:rsidRPr="00E36729">
        <w:rPr>
          <w:rtl/>
        </w:rPr>
        <w:t xml:space="preserve"> فَمنْ أَخَذَهُ أَخَذَ بِحظٍّ وَافِرٍ</w:t>
      </w:r>
      <w:r w:rsidR="009272A6">
        <w:rPr>
          <w:rtl/>
        </w:rPr>
        <w:t>»</w:t>
      </w:r>
      <w:r w:rsidR="00C31346" w:rsidRPr="007E4299">
        <w:rPr>
          <w:rStyle w:val="Char5"/>
          <w:rFonts w:hint="cs"/>
          <w:rtl/>
        </w:rPr>
        <w:t>»</w:t>
      </w:r>
      <w:r w:rsidRPr="001D366F">
        <w:rPr>
          <w:rStyle w:val="Chard"/>
          <w:rtl/>
        </w:rPr>
        <w:t xml:space="preserve"> رواهُ أبو داود والترمذيُّ</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1388. </w:t>
      </w:r>
      <w:r w:rsidR="00C31346" w:rsidRPr="007E4299">
        <w:rPr>
          <w:rStyle w:val="Char5"/>
          <w:rFonts w:hint="cs"/>
          <w:rtl/>
        </w:rPr>
        <w:t>«</w:t>
      </w:r>
      <w:r w:rsidRPr="005D20BE">
        <w:rPr>
          <w:rStyle w:val="Char7"/>
          <w:rFonts w:hint="cs"/>
          <w:rtl/>
        </w:rPr>
        <w:t xml:space="preserve">از ابودرداء </w:t>
      </w:r>
      <w:r w:rsidR="006A2C0C" w:rsidRPr="007E4299">
        <w:rPr>
          <w:rStyle w:val="Char7"/>
          <w:rFonts w:cs="CTraditional Arabic" w:hint="cs"/>
          <w:szCs w:val="28"/>
          <w:rtl/>
        </w:rPr>
        <w:t>س</w:t>
      </w:r>
      <w:r w:rsidRPr="005D20BE">
        <w:rPr>
          <w:rStyle w:val="Char7"/>
          <w:rFonts w:hint="cs"/>
          <w:rtl/>
        </w:rPr>
        <w:t xml:space="preserve"> روایت شده است که گفت</w:t>
      </w:r>
      <w:r w:rsidR="009272A6" w:rsidRPr="005D20BE">
        <w:rPr>
          <w:rStyle w:val="Char7"/>
          <w:rFonts w:hint="cs"/>
          <w:rtl/>
        </w:rPr>
        <w:t>:</w:t>
      </w:r>
      <w:r w:rsidRPr="005D20BE">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20BE">
        <w:rPr>
          <w:rStyle w:val="Char7"/>
          <w:rFonts w:hint="cs"/>
          <w:rtl/>
        </w:rPr>
        <w:t>شنیدم که می‌فرمود</w:t>
      </w:r>
      <w:r w:rsidR="009272A6" w:rsidRPr="005D20BE">
        <w:rPr>
          <w:rStyle w:val="Char7"/>
          <w:rFonts w:hint="cs"/>
          <w:rtl/>
        </w:rPr>
        <w:t>:</w:t>
      </w:r>
      <w:r w:rsidRPr="005D20BE">
        <w:rPr>
          <w:rStyle w:val="Char7"/>
          <w:rFonts w:hint="cs"/>
          <w:rtl/>
        </w:rPr>
        <w:t xml:space="preserve"> «هرکس راهی را در پیش بگیرد که از آن راه علم را جستجو کند، خداوند راهی</w:t>
      </w:r>
      <w:r w:rsidR="009766CC">
        <w:rPr>
          <w:rStyle w:val="Char7"/>
          <w:rFonts w:hint="cs"/>
          <w:rtl/>
        </w:rPr>
        <w:t xml:space="preserve"> به‌سوی </w:t>
      </w:r>
      <w:r w:rsidRPr="005D20BE">
        <w:rPr>
          <w:rStyle w:val="Char7"/>
          <w:rFonts w:hint="cs"/>
          <w:rtl/>
        </w:rPr>
        <w:t>بهشت برای او آسان می‌گرداند و فرشتگان به علامت خشنودی از عمل طالبان علم، (در طلب علم) بال‌های خود را برای آنان می‌گسترانند و هرچه در آسمان و زمین است و حتی ماهیان در آب برای عالم طلب مغفرت می‌کنند و برتری شخص عالم بر شخص عابد، مانند برتری ماه است بر سایر ستارگان و علما، میراث‌داران و جانشینان انبیا می‌باشند و انبیا، دینار و درهمی باقی نگذاشتند و فقط علم را از خود به ارث گذاشتند و هرکس آن را گرفت و به دست آورد، به سهمی بزرگ رسیده است»</w:t>
      </w:r>
      <w:r w:rsidR="00C31346" w:rsidRPr="007E4299">
        <w:rPr>
          <w:rStyle w:val="Char5"/>
          <w:rFonts w:hint="cs"/>
          <w:rtl/>
        </w:rPr>
        <w:t>»</w:t>
      </w:r>
      <w:r w:rsidRPr="007E4299">
        <w:rPr>
          <w:rStyle w:val="FootnoteReference"/>
          <w:rFonts w:cs="IRNazli"/>
          <w:sz w:val="28"/>
          <w:szCs w:val="28"/>
          <w:rtl/>
          <w:lang w:bidi="fa-IR"/>
        </w:rPr>
        <w:footnoteReference w:id="565"/>
      </w:r>
      <w:r w:rsidR="00980A27">
        <w:rPr>
          <w:rStyle w:val="Charb"/>
          <w:rFonts w:hint="cs"/>
          <w:rtl/>
        </w:rPr>
        <w:t>.</w:t>
      </w:r>
    </w:p>
    <w:p w:rsidR="004357CE" w:rsidRPr="001D366F" w:rsidRDefault="004357CE" w:rsidP="009D21BF">
      <w:pPr>
        <w:pStyle w:val="a"/>
        <w:rPr>
          <w:rStyle w:val="Chard"/>
          <w:rtl/>
        </w:rPr>
      </w:pPr>
      <w:r w:rsidRPr="001D366F">
        <w:rPr>
          <w:rStyle w:val="Charb"/>
          <w:rtl/>
        </w:rPr>
        <w:t>1389</w:t>
      </w:r>
      <w:r w:rsidRPr="001D366F">
        <w:rPr>
          <w:rStyle w:val="Charb"/>
          <w:rFonts w:hint="cs"/>
          <w:rtl/>
        </w:rPr>
        <w:t>-</w:t>
      </w:r>
      <w:r w:rsidRPr="001D366F">
        <w:rPr>
          <w:rStyle w:val="Charb"/>
          <w:rFonts w:ascii="Times New Roman" w:hAnsi="Times New Roman" w:cs="Times New Roman" w:hint="cs"/>
          <w:rtl/>
        </w:rPr>
        <w:t> </w:t>
      </w:r>
      <w:r w:rsidR="00C31346"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«نَضَّرَ اللَّه امْرءاً سمِع مِنا شَيْئاً</w:t>
      </w:r>
      <w:r w:rsidR="009272A6">
        <w:rPr>
          <w:rtl/>
        </w:rPr>
        <w:t>،</w:t>
      </w:r>
      <w:r w:rsidRPr="00E36729">
        <w:rPr>
          <w:rtl/>
        </w:rPr>
        <w:t xml:space="preserve"> فبَلَّغَهُ كما سَمعَهُ فَرُبَّ مُبَلَّغٍ أوْعى مِنْ سَامِع</w:t>
      </w:r>
      <w:r w:rsidR="009272A6">
        <w:rPr>
          <w:rtl/>
        </w:rPr>
        <w:t>»</w:t>
      </w:r>
      <w:r w:rsidR="003C1E19" w:rsidRPr="007E4299">
        <w:rPr>
          <w:rStyle w:val="Char5"/>
          <w:rFonts w:hint="cs"/>
          <w:rtl/>
        </w:rPr>
        <w:t>»</w:t>
      </w:r>
      <w:r w:rsidRPr="001D366F">
        <w:rPr>
          <w:rStyle w:val="Chard"/>
          <w:rtl/>
        </w:rPr>
        <w:t xml:space="preserve"> رواهُ الترمذيُّ وقال</w:t>
      </w:r>
      <w:r w:rsidR="009272A6" w:rsidRPr="001D366F">
        <w:rPr>
          <w:rStyle w:val="Chard"/>
          <w:rtl/>
        </w:rPr>
        <w:t>:</w:t>
      </w:r>
      <w:r w:rsidRPr="001D366F">
        <w:rPr>
          <w:rStyle w:val="Chard"/>
          <w:rtl/>
        </w:rPr>
        <w:t xml:space="preserve"> حديثٌ حَسنٌ صَحيحٌ</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1389. </w:t>
      </w:r>
      <w:r w:rsidR="003C1E19" w:rsidRPr="007E4299">
        <w:rPr>
          <w:rStyle w:val="Char5"/>
          <w:rFonts w:hint="cs"/>
          <w:rtl/>
        </w:rPr>
        <w:t>«</w:t>
      </w:r>
      <w:r w:rsidRPr="005D20BE">
        <w:rPr>
          <w:rStyle w:val="Char7"/>
          <w:rFonts w:hint="cs"/>
          <w:rtl/>
        </w:rPr>
        <w:t xml:space="preserve">از ابن مسعود </w:t>
      </w:r>
      <w:r w:rsidR="006A2C0C" w:rsidRPr="007E4299">
        <w:rPr>
          <w:rStyle w:val="Char7"/>
          <w:rFonts w:cs="CTraditional Arabic" w:hint="cs"/>
          <w:szCs w:val="28"/>
          <w:rtl/>
        </w:rPr>
        <w:t>س</w:t>
      </w:r>
      <w:r w:rsidRPr="005D20BE">
        <w:rPr>
          <w:rStyle w:val="Char7"/>
          <w:rFonts w:hint="cs"/>
          <w:rtl/>
        </w:rPr>
        <w:t xml:space="preserve"> روایت شده است که گفت</w:t>
      </w:r>
      <w:r w:rsidR="009272A6" w:rsidRPr="005D20BE">
        <w:rPr>
          <w:rStyle w:val="Char7"/>
          <w:rFonts w:hint="cs"/>
          <w:rtl/>
        </w:rPr>
        <w:t>:</w:t>
      </w:r>
      <w:r w:rsidRPr="005D20BE">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20BE">
        <w:rPr>
          <w:rStyle w:val="Char7"/>
          <w:rFonts w:hint="cs"/>
          <w:rtl/>
        </w:rPr>
        <w:t>شنیدم که می‌فرمود</w:t>
      </w:r>
      <w:r w:rsidR="009272A6" w:rsidRPr="005D20BE">
        <w:rPr>
          <w:rStyle w:val="Char7"/>
          <w:rFonts w:hint="cs"/>
          <w:rtl/>
        </w:rPr>
        <w:t>:</w:t>
      </w:r>
      <w:r w:rsidRPr="005D20BE">
        <w:rPr>
          <w:rStyle w:val="Char7"/>
          <w:rFonts w:hint="cs"/>
          <w:rtl/>
        </w:rPr>
        <w:t xml:space="preserve"> «خداوند شاد کند کسی را که از ما چیزی شنید و هم‌چنان که شنیده، تبلیغ کرد و چه بسا کسی</w:t>
      </w:r>
      <w:r w:rsidR="006515F5" w:rsidRPr="005D20BE">
        <w:rPr>
          <w:rStyle w:val="Char7"/>
          <w:rFonts w:hint="cs"/>
          <w:rtl/>
        </w:rPr>
        <w:t xml:space="preserve"> که</w:t>
      </w:r>
      <w:r w:rsidRPr="005D20BE">
        <w:rPr>
          <w:rStyle w:val="Char7"/>
          <w:rFonts w:hint="cs"/>
          <w:rtl/>
        </w:rPr>
        <w:t xml:space="preserve"> به او تبلیغ می‌شود، از شنونده آگاه‌تر و نگهدارنده‌تر به مقاصد ارزشمند معانی باشد»</w:t>
      </w:r>
      <w:r w:rsidR="003C1E19" w:rsidRPr="007E4299">
        <w:rPr>
          <w:rStyle w:val="Char5"/>
          <w:rFonts w:hint="cs"/>
          <w:rtl/>
        </w:rPr>
        <w:t>»</w:t>
      </w:r>
      <w:r w:rsidRPr="007E4299">
        <w:rPr>
          <w:rStyle w:val="FootnoteReference"/>
          <w:rFonts w:cs="IRNazli"/>
          <w:sz w:val="28"/>
          <w:szCs w:val="28"/>
          <w:rtl/>
          <w:lang w:bidi="fa-IR"/>
        </w:rPr>
        <w:footnoteReference w:id="566"/>
      </w:r>
      <w:r w:rsidR="00980A27">
        <w:rPr>
          <w:rStyle w:val="Charb"/>
          <w:rFonts w:hint="cs"/>
          <w:rtl/>
        </w:rPr>
        <w:t>.</w:t>
      </w:r>
    </w:p>
    <w:p w:rsidR="004357CE" w:rsidRPr="007E4299" w:rsidRDefault="004357CE" w:rsidP="001D366F">
      <w:pPr>
        <w:pStyle w:val="a"/>
        <w:rPr>
          <w:rStyle w:val="Charb"/>
          <w:rtl/>
        </w:rPr>
      </w:pPr>
      <w:r w:rsidRPr="001D366F">
        <w:rPr>
          <w:rStyle w:val="Charb"/>
          <w:rtl/>
        </w:rPr>
        <w:t>1390</w:t>
      </w:r>
      <w:r w:rsidRPr="001D366F">
        <w:rPr>
          <w:rStyle w:val="Charb"/>
          <w:rFonts w:hint="cs"/>
          <w:rtl/>
        </w:rPr>
        <w:t>-</w:t>
      </w:r>
      <w:r w:rsidRPr="001D366F">
        <w:rPr>
          <w:rStyle w:val="Charb"/>
          <w:rFonts w:ascii="Times New Roman" w:hAnsi="Times New Roman" w:cs="Times New Roman" w:hint="cs"/>
          <w:rtl/>
        </w:rPr>
        <w:t> </w:t>
      </w:r>
      <w:r w:rsidR="003C1E19"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سُئِل عنْ عِلمٍ فَكَتَمَهُ</w:t>
      </w:r>
      <w:r w:rsidR="009272A6">
        <w:rPr>
          <w:rtl/>
        </w:rPr>
        <w:t>،</w:t>
      </w:r>
      <w:r w:rsidRPr="00E36729">
        <w:rPr>
          <w:rtl/>
        </w:rPr>
        <w:t xml:space="preserve"> أُلجِم يَومَ القِيامةِ بِلِجامٍ مِنْ نَارٍ</w:t>
      </w:r>
      <w:r w:rsidR="009272A6">
        <w:rPr>
          <w:rtl/>
        </w:rPr>
        <w:t>»</w:t>
      </w:r>
      <w:r w:rsidR="003C1E19" w:rsidRPr="007E4299">
        <w:rPr>
          <w:rStyle w:val="Char5"/>
          <w:rFonts w:hint="cs"/>
          <w:rtl/>
        </w:rPr>
        <w:t>»</w:t>
      </w:r>
      <w:r w:rsidRPr="001D366F">
        <w:rPr>
          <w:rStyle w:val="Chard"/>
          <w:rFonts w:ascii="Times New Roman" w:hAnsi="Times New Roman" w:cs="Times New Roman" w:hint="cs"/>
          <w:rtl/>
        </w:rPr>
        <w:t> </w:t>
      </w:r>
      <w:r w:rsidRPr="001D366F">
        <w:rPr>
          <w:rStyle w:val="Chard"/>
          <w:rFonts w:hint="cs"/>
          <w:rtl/>
        </w:rPr>
        <w:t>رواهُ</w:t>
      </w:r>
      <w:r w:rsidRPr="001D366F">
        <w:rPr>
          <w:rStyle w:val="Chard"/>
          <w:rtl/>
        </w:rPr>
        <w:t xml:space="preserve"> </w:t>
      </w:r>
      <w:r w:rsidRPr="001D366F">
        <w:rPr>
          <w:rStyle w:val="Chard"/>
          <w:rFonts w:hint="cs"/>
          <w:rtl/>
        </w:rPr>
        <w:t>أبو</w:t>
      </w:r>
      <w:r w:rsidRPr="001D366F">
        <w:rPr>
          <w:rStyle w:val="Chard"/>
          <w:rtl/>
        </w:rPr>
        <w:t xml:space="preserve"> </w:t>
      </w:r>
      <w:r w:rsidRPr="001D366F">
        <w:rPr>
          <w:rStyle w:val="Chard"/>
          <w:rFonts w:hint="cs"/>
          <w:rtl/>
        </w:rPr>
        <w:t>داود</w:t>
      </w:r>
      <w:r w:rsidRPr="001D366F">
        <w:rPr>
          <w:rStyle w:val="Chard"/>
          <w:rtl/>
        </w:rPr>
        <w:t xml:space="preserve"> </w:t>
      </w:r>
      <w:r w:rsidRPr="001D366F">
        <w:rPr>
          <w:rStyle w:val="Chard"/>
          <w:rFonts w:hint="cs"/>
          <w:rtl/>
        </w:rPr>
        <w:t>والترمذي</w:t>
      </w:r>
      <w:r w:rsidR="009272A6" w:rsidRPr="001D366F">
        <w:rPr>
          <w:rStyle w:val="Chard"/>
          <w:rtl/>
        </w:rPr>
        <w:t>،</w:t>
      </w:r>
      <w:r w:rsidRPr="001D366F">
        <w:rPr>
          <w:rStyle w:val="Chard"/>
          <w:rtl/>
        </w:rPr>
        <w:t xml:space="preserve"> وقال</w:t>
      </w:r>
      <w:r w:rsidR="009272A6" w:rsidRPr="001D366F">
        <w:rPr>
          <w:rStyle w:val="Chard"/>
          <w:rtl/>
        </w:rPr>
        <w:t>:</w:t>
      </w:r>
      <w:r w:rsidRPr="001D366F">
        <w:rPr>
          <w:rStyle w:val="Chard"/>
          <w:rtl/>
        </w:rPr>
        <w:t xml:space="preserve"> حديثٌ حسنٌ</w:t>
      </w:r>
      <w:r w:rsidR="009272A6" w:rsidRPr="001D366F">
        <w:rPr>
          <w:rStyle w:val="Chard"/>
          <w:rtl/>
        </w:rPr>
        <w:t>.</w:t>
      </w:r>
    </w:p>
    <w:p w:rsidR="003B70B7" w:rsidRPr="00980A27" w:rsidRDefault="003B70B7" w:rsidP="003B70B7">
      <w:pPr>
        <w:ind w:firstLine="284"/>
        <w:jc w:val="both"/>
        <w:rPr>
          <w:rStyle w:val="Charb"/>
          <w:rtl/>
        </w:rPr>
      </w:pPr>
      <w:r w:rsidRPr="007E4299">
        <w:rPr>
          <w:rStyle w:val="Charb"/>
          <w:rFonts w:hint="cs"/>
          <w:rtl/>
        </w:rPr>
        <w:t xml:space="preserve">1390. </w:t>
      </w:r>
      <w:r w:rsidR="003C1E19" w:rsidRPr="007E4299">
        <w:rPr>
          <w:rStyle w:val="Char5"/>
          <w:rFonts w:hint="cs"/>
          <w:rtl/>
        </w:rPr>
        <w:t>«</w:t>
      </w:r>
      <w:r w:rsidRPr="00D45E19">
        <w:rPr>
          <w:rStyle w:val="Char7"/>
          <w:rFonts w:hint="cs"/>
          <w:rtl/>
        </w:rPr>
        <w:t>از ابوهریره</w:t>
      </w:r>
      <w:r w:rsidRPr="007E4299">
        <w:rPr>
          <w:rStyle w:val="Charb"/>
          <w:rFonts w:hint="cs"/>
          <w:rtl/>
        </w:rPr>
        <w:t xml:space="preserve"> </w:t>
      </w:r>
      <w:r w:rsidR="006A2C0C" w:rsidRPr="007E4299">
        <w:rPr>
          <w:rFonts w:cs="CTraditional Arabic" w:hint="cs"/>
          <w:sz w:val="28"/>
          <w:szCs w:val="28"/>
          <w:rtl/>
          <w:lang w:bidi="fa-IR"/>
        </w:rPr>
        <w:t>س</w:t>
      </w:r>
      <w:r w:rsidRPr="00D45E19">
        <w:rPr>
          <w:rStyle w:val="Char7"/>
          <w:rFonts w:hint="cs"/>
          <w:rtl/>
        </w:rPr>
        <w:t xml:space="preserve"> روایت شده</w:t>
      </w:r>
      <w:r w:rsidR="00B4493C" w:rsidRPr="00D45E19">
        <w:rPr>
          <w:rStyle w:val="Char7"/>
          <w:rFonts w:hint="cs"/>
          <w:rtl/>
        </w:rPr>
        <w:t xml:space="preserve"> </w:t>
      </w:r>
      <w:r w:rsidRPr="00D45E19">
        <w:rPr>
          <w:rStyle w:val="Char7"/>
          <w:rFonts w:hint="cs"/>
          <w:rtl/>
        </w:rPr>
        <w:t>است که پیامبر</w:t>
      </w:r>
      <w:r w:rsidR="000A0F18" w:rsidRPr="00D45E19">
        <w:rPr>
          <w:rStyle w:val="Char7"/>
          <w:rFonts w:hint="cs"/>
          <w:rtl/>
        </w:rPr>
        <w:t xml:space="preserve"> </w:t>
      </w:r>
      <w:r w:rsidR="000A0F18" w:rsidRPr="000A0F18">
        <w:rPr>
          <w:rFonts w:cs="CTraditional Arabic" w:hint="cs"/>
          <w:sz w:val="28"/>
          <w:szCs w:val="28"/>
          <w:rtl/>
          <w:lang w:bidi="fa-IR"/>
        </w:rPr>
        <w:t>ص</w:t>
      </w:r>
      <w:r w:rsidRPr="00D45E19">
        <w:rPr>
          <w:rStyle w:val="Char7"/>
          <w:rFonts w:hint="cs"/>
          <w:rtl/>
        </w:rPr>
        <w:t xml:space="preserve"> فرمودند</w:t>
      </w:r>
      <w:r w:rsidR="009272A6" w:rsidRPr="00D45E19">
        <w:rPr>
          <w:rStyle w:val="Char7"/>
          <w:rFonts w:hint="cs"/>
          <w:rtl/>
        </w:rPr>
        <w:t>:</w:t>
      </w:r>
      <w:r w:rsidRPr="00D45E19">
        <w:rPr>
          <w:rStyle w:val="Char7"/>
          <w:rFonts w:hint="cs"/>
          <w:rtl/>
        </w:rPr>
        <w:t xml:space="preserve"> «هرکس از او سؤالی از علم (دین) بشود و او جواب آن را بپوشاند (و بداند و نگوید)، روز قیامت، به لگامی از آتش، لگام خواهد شد»</w:t>
      </w:r>
      <w:r w:rsidR="003C1E19" w:rsidRPr="007E4299">
        <w:rPr>
          <w:rStyle w:val="Char5"/>
          <w:rFonts w:hint="cs"/>
          <w:rtl/>
        </w:rPr>
        <w:t>»</w:t>
      </w:r>
      <w:r w:rsidRPr="007E4299">
        <w:rPr>
          <w:rStyle w:val="FootnoteReference"/>
          <w:rFonts w:cs="IRNazli"/>
          <w:sz w:val="28"/>
          <w:szCs w:val="28"/>
          <w:rtl/>
          <w:lang w:bidi="fa-IR"/>
        </w:rPr>
        <w:footnoteReference w:id="567"/>
      </w:r>
      <w:r w:rsidR="00980A27" w:rsidRPr="00980A27">
        <w:rPr>
          <w:rStyle w:val="Charb"/>
          <w:rFonts w:hint="cs"/>
          <w:rtl/>
        </w:rPr>
        <w:t>.</w:t>
      </w:r>
    </w:p>
    <w:p w:rsidR="004357CE" w:rsidRPr="001D366F" w:rsidRDefault="004357CE" w:rsidP="009D21BF">
      <w:pPr>
        <w:pStyle w:val="a"/>
        <w:rPr>
          <w:rStyle w:val="Chard"/>
          <w:rtl/>
        </w:rPr>
      </w:pPr>
      <w:r w:rsidRPr="001D366F">
        <w:rPr>
          <w:rStyle w:val="Charb"/>
          <w:rtl/>
        </w:rPr>
        <w:t>1391</w:t>
      </w:r>
      <w:r w:rsidRPr="001D366F">
        <w:rPr>
          <w:rStyle w:val="Charb"/>
          <w:rFonts w:hint="cs"/>
          <w:rtl/>
        </w:rPr>
        <w:t>-</w:t>
      </w:r>
      <w:r w:rsidRPr="001D366F">
        <w:rPr>
          <w:rStyle w:val="Charb"/>
          <w:rFonts w:ascii="Times New Roman" w:hAnsi="Times New Roman" w:cs="Times New Roman" w:hint="cs"/>
          <w:rtl/>
        </w:rPr>
        <w:t> </w:t>
      </w:r>
      <w:r w:rsidR="003C1E19"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تَعلَّمَ عِلماً م</w:t>
      </w:r>
      <w:r w:rsidR="001D366F">
        <w:rPr>
          <w:rFonts w:hint="cs"/>
          <w:rtl/>
        </w:rPr>
        <w:t>ـ</w:t>
      </w:r>
      <w:r w:rsidRPr="00E36729">
        <w:rPr>
          <w:rtl/>
        </w:rPr>
        <w:t xml:space="preserve">ِما يُبتَغَى بِهِ وَجْهُ اللَّهِ </w:t>
      </w:r>
      <w:r w:rsidR="007E4299" w:rsidRPr="007E4299">
        <w:rPr>
          <w:rFonts w:cs="CTraditional Arabic"/>
          <w:szCs w:val="28"/>
          <w:rtl/>
        </w:rPr>
        <w:t>ﻷ</w:t>
      </w:r>
      <w:r w:rsidRPr="00E36729">
        <w:rPr>
          <w:rtl/>
        </w:rPr>
        <w:t xml:space="preserve"> لا يَتَعلَّمُهُ إلا ليصِيبَ بِهِ عرضاً مِنَ الدُّنْيا لَمْ يجِدْ عَرْفَ الجنَّةِ يوْم القِيامةِ</w:t>
      </w:r>
      <w:r w:rsidR="009272A6">
        <w:rPr>
          <w:rtl/>
        </w:rPr>
        <w:t>»</w:t>
      </w:r>
      <w:r w:rsidR="003C1E19" w:rsidRPr="007E4299">
        <w:rPr>
          <w:rStyle w:val="Char5"/>
          <w:rFonts w:hint="cs"/>
          <w:rtl/>
        </w:rPr>
        <w:t>»</w:t>
      </w:r>
      <w:r w:rsidRPr="001D366F">
        <w:rPr>
          <w:rStyle w:val="Chard"/>
          <w:rtl/>
        </w:rPr>
        <w:t xml:space="preserve"> يعني</w:t>
      </w:r>
      <w:r w:rsidR="009272A6" w:rsidRPr="001D366F">
        <w:rPr>
          <w:rStyle w:val="Chard"/>
          <w:rtl/>
        </w:rPr>
        <w:t>:</w:t>
      </w:r>
      <w:r w:rsidRPr="001D366F">
        <w:rPr>
          <w:rStyle w:val="Chard"/>
          <w:rtl/>
        </w:rPr>
        <w:t xml:space="preserve"> ريحها</w:t>
      </w:r>
      <w:r w:rsidR="009272A6" w:rsidRPr="001D366F">
        <w:rPr>
          <w:rStyle w:val="Chard"/>
          <w:rtl/>
        </w:rPr>
        <w:t>،</w:t>
      </w:r>
      <w:r w:rsidRPr="001D366F">
        <w:rPr>
          <w:rStyle w:val="Chard"/>
          <w:rtl/>
        </w:rPr>
        <w:t xml:space="preserve"> رواه أبو داود بإسناد صحيح</w:t>
      </w:r>
      <w:r w:rsidR="009272A6" w:rsidRPr="001D366F">
        <w:rPr>
          <w:rStyle w:val="Chard"/>
          <w:rtl/>
        </w:rPr>
        <w:t>.</w:t>
      </w:r>
    </w:p>
    <w:p w:rsidR="003B70B7" w:rsidRPr="007E4299" w:rsidRDefault="003B70B7" w:rsidP="007E4299">
      <w:pPr>
        <w:ind w:firstLine="284"/>
        <w:jc w:val="both"/>
        <w:rPr>
          <w:rStyle w:val="Charb"/>
          <w:rtl/>
        </w:rPr>
      </w:pPr>
      <w:r w:rsidRPr="007E4299">
        <w:rPr>
          <w:rStyle w:val="Charb"/>
          <w:rFonts w:hint="cs"/>
          <w:rtl/>
        </w:rPr>
        <w:t xml:space="preserve">1391. </w:t>
      </w:r>
      <w:r w:rsidR="003C1E19" w:rsidRPr="007E4299">
        <w:rPr>
          <w:rStyle w:val="Char5"/>
          <w:rFonts w:hint="cs"/>
          <w:rtl/>
        </w:rPr>
        <w:t>«</w:t>
      </w:r>
      <w:r w:rsidRPr="00A12A18">
        <w:rPr>
          <w:rStyle w:val="Char7"/>
          <w:rFonts w:hint="cs"/>
          <w:rtl/>
        </w:rPr>
        <w:t xml:space="preserve">از ابوهریره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«کسی که تنها برای آن که ازمال دنیا بهره‌ای بیابد، علمی از علومی را که رضای خداوند </w:t>
      </w:r>
      <w:r w:rsidR="007E4299" w:rsidRPr="007E4299">
        <w:rPr>
          <w:rStyle w:val="Char7"/>
          <w:rFonts w:cs="CTraditional Arabic" w:hint="cs"/>
          <w:szCs w:val="28"/>
          <w:rtl/>
        </w:rPr>
        <w:t>ﻷ</w:t>
      </w:r>
      <w:r w:rsidRPr="00A12A18">
        <w:rPr>
          <w:rStyle w:val="Char7"/>
          <w:rFonts w:hint="cs"/>
          <w:rtl/>
        </w:rPr>
        <w:t xml:space="preserve"> در آنها طلب می‌شود، بیاموزد، بوی بهشت را نخواهد شنید</w:t>
      </w:r>
      <w:r w:rsidRPr="007E4299">
        <w:rPr>
          <w:rStyle w:val="Charb"/>
          <w:rFonts w:hint="cs"/>
          <w:rtl/>
        </w:rPr>
        <w:t>»</w:t>
      </w:r>
      <w:r w:rsidR="003C1E19" w:rsidRPr="007E4299">
        <w:rPr>
          <w:rStyle w:val="Char5"/>
          <w:rFonts w:hint="cs"/>
          <w:rtl/>
        </w:rPr>
        <w:t>»</w:t>
      </w:r>
      <w:r w:rsidRPr="007E4299">
        <w:rPr>
          <w:rStyle w:val="FootnoteReference"/>
          <w:rFonts w:cs="IRNazli"/>
          <w:sz w:val="28"/>
          <w:szCs w:val="28"/>
          <w:rtl/>
          <w:lang w:bidi="fa-IR"/>
        </w:rPr>
        <w:footnoteReference w:id="568"/>
      </w:r>
      <w:r w:rsidR="00980A27">
        <w:rPr>
          <w:rStyle w:val="Charb"/>
          <w:rFonts w:hint="cs"/>
          <w:rtl/>
        </w:rPr>
        <w:t>.</w:t>
      </w:r>
    </w:p>
    <w:p w:rsidR="004357CE" w:rsidRPr="001D366F" w:rsidRDefault="004357CE" w:rsidP="009D21BF">
      <w:pPr>
        <w:pStyle w:val="a"/>
        <w:rPr>
          <w:rStyle w:val="Chard"/>
          <w:rtl/>
        </w:rPr>
      </w:pPr>
      <w:r w:rsidRPr="001D366F">
        <w:rPr>
          <w:rStyle w:val="Charb"/>
          <w:rtl/>
        </w:rPr>
        <w:t>1392</w:t>
      </w:r>
      <w:r w:rsidRPr="001D366F">
        <w:rPr>
          <w:rStyle w:val="Charb"/>
          <w:rFonts w:hint="cs"/>
          <w:rtl/>
        </w:rPr>
        <w:t>-</w:t>
      </w:r>
      <w:r w:rsidR="008B56DF" w:rsidRPr="001D366F">
        <w:rPr>
          <w:rStyle w:val="Charb"/>
          <w:rtl/>
        </w:rPr>
        <w:t xml:space="preserve"> </w:t>
      </w:r>
      <w:r w:rsidR="003C1E19"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اللَّه لا يقْبِض العِلْم انْتِزَاعاً ينْتزِعُهُ مِنَ النَّاسِ</w:t>
      </w:r>
      <w:r w:rsidR="009272A6">
        <w:rPr>
          <w:rtl/>
        </w:rPr>
        <w:t>،</w:t>
      </w:r>
      <w:r w:rsidRPr="00E36729">
        <w:rPr>
          <w:rtl/>
        </w:rPr>
        <w:t xml:space="preserve"> ولكِنْ يقْبِضُ العِلْمَ بِقَبْضِ العُلَماءِ حتَّى إذا لمْ يُبْقِ عالماً</w:t>
      </w:r>
      <w:r w:rsidR="009272A6">
        <w:rPr>
          <w:rtl/>
        </w:rPr>
        <w:t>،</w:t>
      </w:r>
      <w:r w:rsidRPr="00E36729">
        <w:rPr>
          <w:rtl/>
        </w:rPr>
        <w:t xml:space="preserve"> اتَّخَذَ النَّاسُ رُؤوساً جُهَّالاً فَسئِلُوا</w:t>
      </w:r>
      <w:r w:rsidR="009272A6">
        <w:rPr>
          <w:rtl/>
        </w:rPr>
        <w:t>،</w:t>
      </w:r>
      <w:r w:rsidRPr="00E36729">
        <w:rPr>
          <w:rtl/>
        </w:rPr>
        <w:t xml:space="preserve"> فأفْتَوْا بغَيْرِ علمٍ</w:t>
      </w:r>
      <w:r w:rsidR="009272A6">
        <w:rPr>
          <w:rtl/>
        </w:rPr>
        <w:t>،</w:t>
      </w:r>
      <w:r w:rsidRPr="00E36729">
        <w:rPr>
          <w:rtl/>
        </w:rPr>
        <w:t xml:space="preserve"> فَضَلُّوا وأَضَلُّوا</w:t>
      </w:r>
      <w:r w:rsidR="009272A6">
        <w:rPr>
          <w:rtl/>
        </w:rPr>
        <w:t>»</w:t>
      </w:r>
      <w:r w:rsidR="003C1E19"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D00DFC">
      <w:pPr>
        <w:ind w:firstLine="284"/>
        <w:jc w:val="both"/>
        <w:rPr>
          <w:rStyle w:val="Charb"/>
          <w:rtl/>
        </w:rPr>
      </w:pPr>
      <w:r w:rsidRPr="007E4299">
        <w:rPr>
          <w:rStyle w:val="Charb"/>
          <w:rFonts w:hint="cs"/>
          <w:rtl/>
        </w:rPr>
        <w:t xml:space="preserve">1392. </w:t>
      </w:r>
      <w:r w:rsidR="003C1E19" w:rsidRPr="007E4299">
        <w:rPr>
          <w:rStyle w:val="Char5"/>
          <w:rFonts w:hint="cs"/>
          <w:rtl/>
        </w:rPr>
        <w:t>«</w:t>
      </w:r>
      <w:r w:rsidRPr="00A12A18">
        <w:rPr>
          <w:rStyle w:val="Char7"/>
          <w:rFonts w:hint="cs"/>
          <w:rtl/>
        </w:rPr>
        <w:t>از 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A12A18">
        <w:rPr>
          <w:rStyle w:val="Char7"/>
          <w:rFonts w:hint="cs"/>
          <w:rtl/>
        </w:rPr>
        <w:t>روایت شده است که گفت</w:t>
      </w:r>
      <w:r w:rsidR="009272A6" w:rsidRPr="00A12A18">
        <w:rPr>
          <w:rStyle w:val="Char7"/>
          <w:rFonts w:hint="cs"/>
          <w:rtl/>
        </w:rPr>
        <w:t>:</w:t>
      </w:r>
      <w:r w:rsidRPr="00A12A1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شنیدم که می‌فرمود</w:t>
      </w:r>
      <w:r w:rsidR="009272A6" w:rsidRPr="00A12A18">
        <w:rPr>
          <w:rStyle w:val="Char7"/>
          <w:rFonts w:hint="cs"/>
          <w:rtl/>
        </w:rPr>
        <w:t>:</w:t>
      </w:r>
      <w:r w:rsidRPr="00A12A18">
        <w:rPr>
          <w:rStyle w:val="Char7"/>
          <w:rFonts w:hint="cs"/>
          <w:rtl/>
        </w:rPr>
        <w:t xml:space="preserve"> «خداوند علم را با برچیدن آن از میان مردم نمی‌گیرد، بلکه با گرفتن (و مرگ) علما، علم را می‌گیرد و برمی‌چیند تا آن‌گاه که عالمی را باقی نمی‌گذارد و مردم، رؤسای جاهلی برمی‌گیرند که از ایشان سؤال می‌شود و آنان بدون آگاهی فتوا می‌دهند، خود گمراهند و دیگران را نیز گمراه می‌کنند</w:t>
      </w:r>
      <w:r w:rsidRPr="007E4299">
        <w:rPr>
          <w:rStyle w:val="Charb"/>
          <w:rFonts w:hint="cs"/>
          <w:rtl/>
        </w:rPr>
        <w:t>»</w:t>
      </w:r>
      <w:r w:rsidR="003C1E19" w:rsidRPr="007E4299">
        <w:rPr>
          <w:rStyle w:val="Char5"/>
          <w:rFonts w:hint="cs"/>
          <w:rtl/>
        </w:rPr>
        <w:t>»</w:t>
      </w:r>
      <w:r w:rsidRPr="007E4299">
        <w:rPr>
          <w:rStyle w:val="FootnoteReference"/>
          <w:rFonts w:cs="IRNazli"/>
          <w:sz w:val="28"/>
          <w:szCs w:val="28"/>
          <w:rtl/>
          <w:lang w:bidi="fa-IR"/>
        </w:rPr>
        <w:footnoteReference w:id="569"/>
      </w:r>
      <w:r w:rsidR="00980A27">
        <w:rPr>
          <w:rStyle w:val="Charb"/>
          <w:rFonts w:hint="cs"/>
          <w:rtl/>
        </w:rPr>
        <w:t>.</w:t>
      </w:r>
    </w:p>
    <w:p w:rsidR="003B70B7" w:rsidRPr="007E4299" w:rsidRDefault="003B70B7" w:rsidP="003B70B7">
      <w:pPr>
        <w:ind w:firstLine="284"/>
        <w:jc w:val="both"/>
        <w:rPr>
          <w:rStyle w:val="Charb"/>
          <w:rtl/>
        </w:rPr>
        <w:sectPr w:rsidR="003B70B7" w:rsidRPr="007E4299" w:rsidSect="00302E3D">
          <w:headerReference w:type="default" r:id="rId29"/>
          <w:footnotePr>
            <w:numRestart w:val="eachPage"/>
          </w:footnotePr>
          <w:type w:val="oddPage"/>
          <w:pgSz w:w="9356" w:h="13608" w:code="9"/>
          <w:pgMar w:top="567" w:right="1134" w:bottom="851" w:left="1134" w:header="454" w:footer="0" w:gutter="0"/>
          <w:cols w:space="720"/>
          <w:titlePg/>
          <w:bidi/>
          <w:rtlGutter/>
          <w:docGrid w:linePitch="272"/>
        </w:sectPr>
      </w:pPr>
    </w:p>
    <w:p w:rsidR="003B70B7" w:rsidRPr="00C73C7A" w:rsidRDefault="00C73C7A" w:rsidP="00C73C7A">
      <w:pPr>
        <w:pStyle w:val="ab"/>
        <w:rPr>
          <w:rStyle w:val="Charb"/>
          <w:rFonts w:ascii="IRYakout" w:hAnsi="IRYakout" w:cs="IRYakout"/>
          <w:sz w:val="32"/>
          <w:szCs w:val="32"/>
          <w:rtl/>
        </w:rPr>
      </w:pPr>
      <w:bookmarkStart w:id="350" w:name="_Toc326114821"/>
      <w:bookmarkStart w:id="351" w:name="_Toc442122661"/>
      <w:r w:rsidRPr="00C73C7A">
        <w:rPr>
          <w:rFonts w:hint="cs"/>
          <w:rtl/>
        </w:rPr>
        <w:t>بخش چهاردهم</w:t>
      </w:r>
      <w:r w:rsidR="00302E3D">
        <w:rPr>
          <w:rFonts w:hint="cs"/>
          <w:rtl/>
        </w:rPr>
        <w:t>:</w:t>
      </w:r>
      <w:r w:rsidRPr="00C73C7A">
        <w:rPr>
          <w:rtl/>
        </w:rPr>
        <w:br/>
      </w:r>
      <w:r w:rsidRPr="00C73C7A">
        <w:rPr>
          <w:rFonts w:hint="cs"/>
          <w:rtl/>
        </w:rPr>
        <w:t>کتاب سپاس و ستایش</w:t>
      </w:r>
      <w:r>
        <w:rPr>
          <w:rFonts w:hint="cs"/>
          <w:rtl/>
        </w:rPr>
        <w:t xml:space="preserve"> </w:t>
      </w:r>
      <w:r w:rsidRPr="00C73C7A">
        <w:rPr>
          <w:rFonts w:hint="cs"/>
          <w:rtl/>
        </w:rPr>
        <w:t>و شکر خداوند متعال</w:t>
      </w:r>
      <w:bookmarkEnd w:id="350"/>
      <w:bookmarkEnd w:id="351"/>
    </w:p>
    <w:p w:rsidR="00C73C7A" w:rsidRPr="00C73C7A" w:rsidRDefault="00C73C7A" w:rsidP="00C73C7A">
      <w:pPr>
        <w:pStyle w:val="ac"/>
      </w:pPr>
      <w:bookmarkStart w:id="352" w:name="_Toc442122662"/>
      <w:bookmarkStart w:id="353" w:name="_Toc326114822"/>
      <w:r w:rsidRPr="00C73C7A">
        <w:rPr>
          <w:rtl/>
        </w:rPr>
        <w:t>242- بابُ فضل الحمد والشكر</w:t>
      </w:r>
      <w:bookmarkEnd w:id="352"/>
    </w:p>
    <w:p w:rsidR="00C73C7A" w:rsidRPr="00C73C7A" w:rsidRDefault="00C73C7A" w:rsidP="00C73C7A">
      <w:pPr>
        <w:pStyle w:val="ad"/>
      </w:pPr>
      <w:bookmarkStart w:id="354" w:name="_Toc442122663"/>
      <w:r w:rsidRPr="00C73C7A">
        <w:rPr>
          <w:rFonts w:hint="cs"/>
          <w:rtl/>
        </w:rPr>
        <w:t>باب فضیلت سپاس و ستایش و شکر خداوند متعال</w:t>
      </w:r>
      <w:bookmarkEnd w:id="353"/>
      <w:bookmarkEnd w:id="35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957B99" w:rsidRDefault="00E676D2" w:rsidP="000C4FCB">
      <w:pPr>
        <w:pStyle w:val="a5"/>
        <w:rPr>
          <w:rFonts w:cs="B Lotus"/>
          <w:sz w:val="32"/>
          <w:szCs w:val="32"/>
          <w:rtl/>
          <w:lang w:bidi="fa-IR"/>
        </w:rPr>
      </w:pPr>
      <w:r w:rsidRPr="000C4FCB">
        <w:rPr>
          <w:rStyle w:val="Char5"/>
          <w:rFonts w:hint="cs"/>
          <w:rtl/>
        </w:rPr>
        <w:t>﴿</w:t>
      </w:r>
      <w:r w:rsidRPr="00E07A79">
        <w:rPr>
          <w:rStyle w:val="Char3"/>
          <w:rtl/>
        </w:rPr>
        <w:t>فَ</w:t>
      </w:r>
      <w:r w:rsidRPr="00E07A79">
        <w:rPr>
          <w:rStyle w:val="Char3"/>
          <w:rFonts w:hint="cs"/>
          <w:rtl/>
        </w:rPr>
        <w:t>ٱذۡكُرُونِيٓ</w:t>
      </w:r>
      <w:r w:rsidRPr="00E07A79">
        <w:rPr>
          <w:rStyle w:val="Char3"/>
          <w:rtl/>
        </w:rPr>
        <w:t xml:space="preserve"> أَذۡكُرۡكُمۡ وَ</w:t>
      </w:r>
      <w:r w:rsidRPr="00E07A79">
        <w:rPr>
          <w:rStyle w:val="Char3"/>
          <w:rFonts w:hint="cs"/>
          <w:rtl/>
        </w:rPr>
        <w:t>ٱشۡكُرُواْ</w:t>
      </w:r>
      <w:r w:rsidRPr="00E07A79">
        <w:rPr>
          <w:rStyle w:val="Char3"/>
          <w:rtl/>
        </w:rPr>
        <w:t xml:space="preserve"> لِي وَلَا تَكۡفُرُونِ١٥٢</w:t>
      </w:r>
      <w:r w:rsidRPr="000C4FCB">
        <w:rPr>
          <w:rStyle w:val="Char5"/>
          <w:rFonts w:hint="cs"/>
          <w:rtl/>
        </w:rPr>
        <w:t>﴾</w:t>
      </w:r>
      <w:r w:rsidRPr="005B24BE">
        <w:rPr>
          <w:rStyle w:val="Charb"/>
          <w:rtl/>
        </w:rPr>
        <w:t xml:space="preserve"> </w:t>
      </w:r>
      <w:r w:rsidRPr="007726B9">
        <w:rPr>
          <w:rStyle w:val="Char4"/>
          <w:rtl/>
        </w:rPr>
        <w:t>[البقرة: 152]</w:t>
      </w:r>
      <w:r w:rsidRPr="007726B9">
        <w:rPr>
          <w:rStyle w:val="Char4"/>
          <w:rFonts w:hint="cs"/>
          <w:rtl/>
        </w:rPr>
        <w:t>.</w:t>
      </w:r>
    </w:p>
    <w:p w:rsidR="003B70B7" w:rsidRPr="00214B27" w:rsidRDefault="003B70B7" w:rsidP="007726B9">
      <w:pPr>
        <w:pStyle w:val="a3"/>
        <w:rPr>
          <w:rtl/>
        </w:rPr>
      </w:pPr>
      <w:r w:rsidRPr="007E4299">
        <w:rPr>
          <w:rStyle w:val="Char5"/>
          <w:rFonts w:hint="cs"/>
          <w:rtl/>
        </w:rPr>
        <w:t>«</w:t>
      </w:r>
      <w:r w:rsidRPr="007726B9">
        <w:rPr>
          <w:rFonts w:hint="cs"/>
          <w:rtl/>
        </w:rPr>
        <w:t>پس مرا یاد کنید تا من نیز شما را یاد کنم، و از من سپاسگزاری کنید و مرا ناسپاسی نکنید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E07A79" w:rsidP="000C4FCB">
      <w:pPr>
        <w:pStyle w:val="a5"/>
        <w:rPr>
          <w:rFonts w:cs="B Lotus"/>
          <w:sz w:val="32"/>
          <w:szCs w:val="32"/>
          <w:rtl/>
          <w:lang w:bidi="fa-IR"/>
        </w:rPr>
      </w:pPr>
      <w:r>
        <w:rPr>
          <w:rStyle w:val="Char5"/>
          <w:rFonts w:hint="cs"/>
          <w:rtl/>
        </w:rPr>
        <w:t>﴿</w:t>
      </w:r>
      <w:r w:rsidR="00046790" w:rsidRPr="00E07A79">
        <w:rPr>
          <w:rStyle w:val="Char3"/>
          <w:rtl/>
        </w:rPr>
        <w:t>لَئِن شَكَر</w:t>
      </w:r>
      <w:r w:rsidR="00046790" w:rsidRPr="00E07A79">
        <w:rPr>
          <w:rStyle w:val="Char3"/>
          <w:rFonts w:hint="cs"/>
          <w:rtl/>
        </w:rPr>
        <w:t>ۡتُمۡ لَأَزِيدَنَّكُمۡ</w:t>
      </w:r>
      <w:r w:rsidR="00046790" w:rsidRPr="000C4FCB">
        <w:rPr>
          <w:rStyle w:val="Char5"/>
          <w:rFonts w:hint="cs"/>
          <w:rtl/>
        </w:rPr>
        <w:t>﴾</w:t>
      </w:r>
      <w:r w:rsidR="00046790" w:rsidRPr="005B24BE">
        <w:rPr>
          <w:rStyle w:val="Charb"/>
          <w:rtl/>
        </w:rPr>
        <w:t xml:space="preserve"> </w:t>
      </w:r>
      <w:r w:rsidR="00046790" w:rsidRPr="007726B9">
        <w:rPr>
          <w:rStyle w:val="Char4"/>
          <w:rtl/>
        </w:rPr>
        <w:t>[إبراه</w:t>
      </w:r>
      <w:r w:rsidR="00D12FA5">
        <w:rPr>
          <w:rStyle w:val="Char4"/>
          <w:rtl/>
        </w:rPr>
        <w:t>ی</w:t>
      </w:r>
      <w:r w:rsidR="00046790" w:rsidRPr="007726B9">
        <w:rPr>
          <w:rStyle w:val="Char4"/>
          <w:rtl/>
        </w:rPr>
        <w:t>م: 7]</w:t>
      </w:r>
      <w:r w:rsidR="00046790" w:rsidRPr="007726B9">
        <w:rPr>
          <w:rStyle w:val="Char4"/>
          <w:rFonts w:hint="cs"/>
          <w:rtl/>
        </w:rPr>
        <w:t>.</w:t>
      </w:r>
    </w:p>
    <w:p w:rsidR="003B70B7" w:rsidRPr="00214B27" w:rsidRDefault="003B70B7" w:rsidP="007726B9">
      <w:pPr>
        <w:pStyle w:val="a3"/>
        <w:rPr>
          <w:rtl/>
        </w:rPr>
      </w:pPr>
      <w:r w:rsidRPr="007E4299">
        <w:rPr>
          <w:rStyle w:val="Char5"/>
          <w:rFonts w:hint="cs"/>
          <w:rtl/>
        </w:rPr>
        <w:t>«</w:t>
      </w:r>
      <w:r w:rsidRPr="007726B9">
        <w:rPr>
          <w:rFonts w:hint="cs"/>
          <w:rtl/>
        </w:rPr>
        <w:t>اگر سپاسگزاری کنید، هر آینه (نعمت‌های خود را) برایتان افزایش می‌دهم</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r w:rsidRPr="007E4299">
        <w:rPr>
          <w:rStyle w:val="Charb"/>
          <w:rFonts w:hint="cs"/>
          <w:rtl/>
        </w:rPr>
        <w:t xml:space="preserve"> </w:t>
      </w:r>
    </w:p>
    <w:p w:rsidR="003B70B7" w:rsidRPr="00957B99" w:rsidRDefault="00046790" w:rsidP="000C4FCB">
      <w:pPr>
        <w:pStyle w:val="a5"/>
        <w:rPr>
          <w:rFonts w:cs="B Lotus"/>
          <w:sz w:val="32"/>
          <w:szCs w:val="32"/>
          <w:rtl/>
          <w:lang w:bidi="fa-IR"/>
        </w:rPr>
      </w:pPr>
      <w:r w:rsidRPr="000C4FCB">
        <w:rPr>
          <w:rStyle w:val="Char5"/>
          <w:rFonts w:hint="cs"/>
          <w:rtl/>
        </w:rPr>
        <w:t>﴿</w:t>
      </w:r>
      <w:r w:rsidRPr="00E07A79">
        <w:rPr>
          <w:rStyle w:val="Char3"/>
          <w:rtl/>
        </w:rPr>
        <w:t xml:space="preserve">وَقُلِ </w:t>
      </w:r>
      <w:r w:rsidRPr="00E07A79">
        <w:rPr>
          <w:rStyle w:val="Char3"/>
          <w:rFonts w:hint="cs"/>
          <w:rtl/>
        </w:rPr>
        <w:t>ٱلۡحَمۡدُ</w:t>
      </w:r>
      <w:r w:rsidRPr="00E07A79">
        <w:rPr>
          <w:rStyle w:val="Char3"/>
          <w:rtl/>
        </w:rPr>
        <w:t xml:space="preserve"> لِلَّهِ</w:t>
      </w:r>
      <w:r w:rsidRPr="000C4FCB">
        <w:rPr>
          <w:rStyle w:val="Char5"/>
          <w:rFonts w:hint="cs"/>
          <w:rtl/>
        </w:rPr>
        <w:t>﴾</w:t>
      </w:r>
      <w:r w:rsidRPr="005B24BE">
        <w:rPr>
          <w:rStyle w:val="Charb"/>
          <w:rtl/>
        </w:rPr>
        <w:t xml:space="preserve"> </w:t>
      </w:r>
      <w:r w:rsidRPr="007726B9">
        <w:rPr>
          <w:rStyle w:val="Char4"/>
          <w:rtl/>
        </w:rPr>
        <w:t>[الإسراء: 111]</w:t>
      </w:r>
      <w:r w:rsidRPr="007726B9">
        <w:rPr>
          <w:rStyle w:val="Char4"/>
          <w:rFonts w:hint="cs"/>
          <w:rtl/>
        </w:rPr>
        <w:t>.</w:t>
      </w:r>
    </w:p>
    <w:p w:rsidR="003B70B7" w:rsidRPr="00214B27" w:rsidRDefault="003B70B7" w:rsidP="007726B9">
      <w:pPr>
        <w:pStyle w:val="a3"/>
        <w:rPr>
          <w:rtl/>
        </w:rPr>
      </w:pPr>
      <w:r w:rsidRPr="007E4299">
        <w:rPr>
          <w:rStyle w:val="Char5"/>
          <w:rFonts w:hint="cs"/>
          <w:rtl/>
        </w:rPr>
        <w:t>«</w:t>
      </w:r>
      <w:r w:rsidRPr="007726B9">
        <w:rPr>
          <w:rFonts w:hint="cs"/>
          <w:rtl/>
        </w:rPr>
        <w:t>بگو</w:t>
      </w:r>
      <w:r w:rsidR="009272A6" w:rsidRPr="007726B9">
        <w:rPr>
          <w:rFonts w:hint="cs"/>
          <w:rtl/>
        </w:rPr>
        <w:t>:</w:t>
      </w:r>
      <w:r w:rsidRPr="007726B9">
        <w:rPr>
          <w:rFonts w:hint="cs"/>
          <w:rtl/>
        </w:rPr>
        <w:t xml:space="preserve"> سپاس و ستایش، سزاوار خداوند یکتاست</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7726B9" w:rsidRDefault="00E07A79" w:rsidP="000C4FCB">
      <w:pPr>
        <w:pStyle w:val="a5"/>
        <w:rPr>
          <w:rStyle w:val="Char4"/>
          <w:rtl/>
        </w:rPr>
      </w:pPr>
      <w:r>
        <w:rPr>
          <w:rStyle w:val="Char5"/>
          <w:rFonts w:hint="cs"/>
          <w:rtl/>
        </w:rPr>
        <w:t>﴿</w:t>
      </w:r>
      <w:r w:rsidR="00046790" w:rsidRPr="00E07A79">
        <w:rPr>
          <w:rStyle w:val="Char3"/>
          <w:rtl/>
        </w:rPr>
        <w:t>وَءَاخِرُ دَع</w:t>
      </w:r>
      <w:r w:rsidR="00046790" w:rsidRPr="00E07A79">
        <w:rPr>
          <w:rStyle w:val="Char3"/>
          <w:rFonts w:hint="cs"/>
          <w:rtl/>
        </w:rPr>
        <w:t>ۡوَىٰهُمۡ أَنِ ٱلۡحَمۡدُ</w:t>
      </w:r>
      <w:r w:rsidR="00046790" w:rsidRPr="00E07A79">
        <w:rPr>
          <w:rStyle w:val="Char3"/>
          <w:rtl/>
        </w:rPr>
        <w:t xml:space="preserve"> لِلَّهِ رَبِّ </w:t>
      </w:r>
      <w:r w:rsidR="00046790" w:rsidRPr="00E07A79">
        <w:rPr>
          <w:rStyle w:val="Char3"/>
          <w:rFonts w:hint="cs"/>
          <w:rtl/>
        </w:rPr>
        <w:t>ٱلۡعَٰلَمِينَ</w:t>
      </w:r>
      <w:r w:rsidR="00046790" w:rsidRPr="000C4FCB">
        <w:rPr>
          <w:rStyle w:val="Char5"/>
          <w:rFonts w:hint="cs"/>
          <w:rtl/>
        </w:rPr>
        <w:t>﴾</w:t>
      </w:r>
      <w:r w:rsidR="00046790" w:rsidRPr="005B24BE">
        <w:rPr>
          <w:rStyle w:val="Charb"/>
          <w:rtl/>
        </w:rPr>
        <w:t xml:space="preserve"> </w:t>
      </w:r>
      <w:r w:rsidR="00046790" w:rsidRPr="007726B9">
        <w:rPr>
          <w:rStyle w:val="Char4"/>
          <w:rtl/>
        </w:rPr>
        <w:t>[</w:t>
      </w:r>
      <w:r w:rsidR="00D12FA5">
        <w:rPr>
          <w:rStyle w:val="Char4"/>
          <w:rtl/>
        </w:rPr>
        <w:t>ی</w:t>
      </w:r>
      <w:r w:rsidR="00046790" w:rsidRPr="007726B9">
        <w:rPr>
          <w:rStyle w:val="Char4"/>
          <w:rtl/>
        </w:rPr>
        <w:t>ونس: 10]</w:t>
      </w:r>
      <w:r w:rsidR="00046790" w:rsidRPr="007726B9">
        <w:rPr>
          <w:rStyle w:val="Char4"/>
          <w:rFonts w:hint="cs"/>
          <w:rtl/>
        </w:rPr>
        <w:t>.</w:t>
      </w:r>
    </w:p>
    <w:p w:rsidR="003B70B7" w:rsidRPr="00214B27" w:rsidRDefault="003B70B7" w:rsidP="007726B9">
      <w:pPr>
        <w:pStyle w:val="a3"/>
        <w:rPr>
          <w:rtl/>
        </w:rPr>
      </w:pPr>
      <w:r w:rsidRPr="007E4299">
        <w:rPr>
          <w:rStyle w:val="Char5"/>
          <w:rFonts w:hint="cs"/>
          <w:rtl/>
        </w:rPr>
        <w:t>«</w:t>
      </w:r>
      <w:r w:rsidRPr="007726B9">
        <w:rPr>
          <w:rFonts w:hint="cs"/>
          <w:rtl/>
        </w:rPr>
        <w:t>پایان‌بخش دعای ایشان (مؤمنان در بهشت این است که) شکر و سپاس و ستایش، پروردگار جهانیان را سزاست</w:t>
      </w:r>
      <w:r w:rsidRPr="007E4299">
        <w:rPr>
          <w:rStyle w:val="Char5"/>
          <w:rFonts w:hint="cs"/>
          <w:rtl/>
        </w:rPr>
        <w:t>»</w:t>
      </w:r>
      <w:r w:rsidRPr="00EF04F5">
        <w:rPr>
          <w:rStyle w:val="Charb"/>
          <w:rFonts w:hint="cs"/>
          <w:rtl/>
        </w:rPr>
        <w:t>.</w:t>
      </w:r>
    </w:p>
    <w:p w:rsidR="00000865" w:rsidRPr="001D366F" w:rsidRDefault="00000865" w:rsidP="009D21BF">
      <w:pPr>
        <w:pStyle w:val="a"/>
        <w:rPr>
          <w:rStyle w:val="Chard"/>
          <w:rtl/>
        </w:rPr>
      </w:pPr>
      <w:r w:rsidRPr="001D366F">
        <w:rPr>
          <w:rStyle w:val="Charb"/>
          <w:rtl/>
        </w:rPr>
        <w:t>1393</w:t>
      </w:r>
      <w:r w:rsidRPr="001D366F">
        <w:rPr>
          <w:rStyle w:val="Charb"/>
          <w:rFonts w:hint="cs"/>
          <w:rtl/>
        </w:rPr>
        <w:t>-</w:t>
      </w:r>
      <w:r w:rsidRPr="001D366F">
        <w:rPr>
          <w:rStyle w:val="Charb"/>
          <w:rFonts w:ascii="Times New Roman" w:hAnsi="Times New Roman" w:cs="Times New Roman" w:hint="cs"/>
          <w:rtl/>
        </w:rPr>
        <w:t> </w:t>
      </w:r>
      <w:r w:rsidR="003C1E19"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أُتِي لَيْلةَ أُسْرِيَ بِهِ بِقَدَحَيْن مِن خَمْر ولَبن</w:t>
      </w:r>
      <w:r w:rsidR="009272A6">
        <w:rPr>
          <w:rtl/>
        </w:rPr>
        <w:t>،</w:t>
      </w:r>
      <w:r w:rsidRPr="00E36729">
        <w:rPr>
          <w:rtl/>
        </w:rPr>
        <w:t xml:space="preserve"> فنظَرَ إلَيْهِما فأَخذَ اللَّبنَ</w:t>
      </w:r>
      <w:r w:rsidR="009272A6">
        <w:rPr>
          <w:rtl/>
        </w:rPr>
        <w:t>،</w:t>
      </w:r>
      <w:r w:rsidRPr="00E36729">
        <w:rPr>
          <w:rtl/>
        </w:rPr>
        <w:t xml:space="preserve"> فَقَالَ جبريلُ</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الحمْدُ للَّهِ الَّذي هَداكَ للفِطْرةِ لوْ أخَذْتَ الخَمْرَ غَوتْ أُمَّتُكَ</w:t>
      </w:r>
      <w:r w:rsidR="009272A6">
        <w:rPr>
          <w:rtl/>
        </w:rPr>
        <w:t>»</w:t>
      </w:r>
      <w:r w:rsidR="003C1E19"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B92C69">
      <w:pPr>
        <w:ind w:firstLine="284"/>
        <w:jc w:val="both"/>
        <w:rPr>
          <w:rStyle w:val="Charb"/>
          <w:rtl/>
        </w:rPr>
      </w:pPr>
      <w:r w:rsidRPr="007E4299">
        <w:rPr>
          <w:rStyle w:val="Charb"/>
          <w:rFonts w:hint="cs"/>
          <w:rtl/>
        </w:rPr>
        <w:t xml:space="preserve">1393. </w:t>
      </w:r>
      <w:r w:rsidR="003C1E19" w:rsidRPr="007E4299">
        <w:rPr>
          <w:rStyle w:val="Char5"/>
          <w:rFonts w:hint="cs"/>
          <w:rtl/>
        </w:rPr>
        <w:t>«</w:t>
      </w:r>
      <w:r w:rsidRPr="00A12A18">
        <w:rPr>
          <w:rStyle w:val="Char7"/>
          <w:rFonts w:hint="cs"/>
          <w:rtl/>
        </w:rPr>
        <w:t xml:space="preserve">از ابوهریره </w:t>
      </w:r>
      <w:r w:rsidR="006A2C0C" w:rsidRPr="007E4299">
        <w:rPr>
          <w:rStyle w:val="Char7"/>
          <w:rFonts w:cs="CTraditional Arabic" w:hint="cs"/>
          <w:szCs w:val="28"/>
          <w:rtl/>
        </w:rPr>
        <w:t>س</w:t>
      </w:r>
      <w:r w:rsidRPr="00A12A18">
        <w:rPr>
          <w:rStyle w:val="Char7"/>
          <w:rFonts w:hint="cs"/>
          <w:rtl/>
        </w:rPr>
        <w:t xml:space="preserve"> روایت شده است که گفت: برای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در شبی که به اسرا و معراج برده شد، دو جام شراب و شیر آورده شد و ایشان به آنها نگریست و شیر را گرفت، جبرئیل</w:t>
      </w:r>
      <w:r w:rsidR="00D45E19">
        <w:rPr>
          <w:rStyle w:val="Char7"/>
          <w:rFonts w:hint="cs"/>
          <w:rtl/>
        </w:rPr>
        <w:t xml:space="preserve"> </w:t>
      </w:r>
      <w:r w:rsidR="00B92C69" w:rsidRPr="00B92C69">
        <w:rPr>
          <w:rStyle w:val="Char7"/>
          <w:rFonts w:cs="CTraditional Arabic" w:hint="cs"/>
          <w:sz w:val="28"/>
          <w:szCs w:val="28"/>
          <w:rtl/>
        </w:rPr>
        <w:t>÷</w:t>
      </w:r>
      <w:r w:rsidRPr="00A12A18">
        <w:rPr>
          <w:rStyle w:val="Char7"/>
          <w:rFonts w:hint="cs"/>
          <w:rtl/>
        </w:rPr>
        <w:t xml:space="preserve"> فرمود</w:t>
      </w:r>
      <w:r w:rsidR="009272A6" w:rsidRPr="00A12A18">
        <w:rPr>
          <w:rStyle w:val="Char7"/>
          <w:rFonts w:hint="cs"/>
          <w:rtl/>
        </w:rPr>
        <w:t>:</w:t>
      </w:r>
      <w:r w:rsidRPr="00A12A18">
        <w:rPr>
          <w:rStyle w:val="Char7"/>
          <w:rFonts w:hint="cs"/>
          <w:rtl/>
        </w:rPr>
        <w:t xml:space="preserve"> «سپاس و ستایش سزاوار خداوندی است که تو را به فطرت هدایت فرمود، اگر شراب را انتخاب می‌کردی، امت تو گمراه می‌شد</w:t>
      </w:r>
      <w:r w:rsidR="00D45E19">
        <w:rPr>
          <w:rStyle w:val="Char7"/>
          <w:rFonts w:hint="cs"/>
          <w:rtl/>
        </w:rPr>
        <w:t>»</w:t>
      </w:r>
      <w:r w:rsidR="003C1E19" w:rsidRPr="007E4299">
        <w:rPr>
          <w:rStyle w:val="Char5"/>
          <w:rFonts w:hint="cs"/>
          <w:rtl/>
        </w:rPr>
        <w:t>»</w:t>
      </w:r>
      <w:r w:rsidRPr="007E4299">
        <w:rPr>
          <w:rStyle w:val="FootnoteReference"/>
          <w:rFonts w:cs="IRNazli"/>
          <w:sz w:val="28"/>
          <w:szCs w:val="28"/>
          <w:rtl/>
          <w:lang w:bidi="fa-IR"/>
        </w:rPr>
        <w:footnoteReference w:id="570"/>
      </w:r>
      <w:r w:rsidR="00980A27">
        <w:rPr>
          <w:rStyle w:val="Charb"/>
          <w:rFonts w:hint="cs"/>
          <w:rtl/>
        </w:rPr>
        <w:t>.</w:t>
      </w:r>
    </w:p>
    <w:p w:rsidR="00000865" w:rsidRPr="001D366F" w:rsidRDefault="00000865" w:rsidP="009D21BF">
      <w:pPr>
        <w:pStyle w:val="a"/>
        <w:rPr>
          <w:rStyle w:val="Chard"/>
          <w:rtl/>
        </w:rPr>
      </w:pPr>
      <w:r w:rsidRPr="001D366F">
        <w:rPr>
          <w:rStyle w:val="Charb"/>
          <w:rtl/>
        </w:rPr>
        <w:t>1394</w:t>
      </w:r>
      <w:r w:rsidRPr="001D366F">
        <w:rPr>
          <w:rStyle w:val="Charb"/>
          <w:rFonts w:hint="cs"/>
          <w:rtl/>
        </w:rPr>
        <w:t>-</w:t>
      </w:r>
      <w:r w:rsidRPr="001D366F">
        <w:rPr>
          <w:rStyle w:val="Charb"/>
          <w:rFonts w:ascii="Times New Roman" w:hAnsi="Times New Roman" w:cs="Times New Roman" w:hint="cs"/>
          <w:rtl/>
        </w:rPr>
        <w:t> </w:t>
      </w:r>
      <w:r w:rsidR="003C1E19" w:rsidRPr="007E4299">
        <w:rPr>
          <w:rStyle w:val="Char5"/>
          <w:rFonts w:hint="cs"/>
          <w:rtl/>
        </w:rPr>
        <w:t>«</w:t>
      </w:r>
      <w:r w:rsidRPr="00E36729">
        <w:rPr>
          <w:rtl/>
        </w:rPr>
        <w:t>وعنْهُ عنْ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 xml:space="preserve">كُلُّ </w:t>
      </w:r>
      <w:r w:rsidR="00A84B15">
        <w:rPr>
          <w:rtl/>
        </w:rPr>
        <w:t xml:space="preserve">أمْرٍ ذِي بال لا </w:t>
      </w:r>
      <w:r w:rsidR="00A84B15" w:rsidRPr="00A84B15">
        <w:rPr>
          <w:rtl/>
        </w:rPr>
        <w:t>يُبْدأُ فيه ب</w:t>
      </w:r>
      <w:r w:rsidRPr="00A84B15">
        <w:rPr>
          <w:rtl/>
        </w:rPr>
        <w:t>ـ</w:t>
      </w:r>
      <w:r w:rsidR="009272A6" w:rsidRPr="00A84B15">
        <w:rPr>
          <w:rtl/>
        </w:rPr>
        <w:t>:</w:t>
      </w:r>
      <w:r w:rsidRPr="00A84B15">
        <w:rPr>
          <w:rtl/>
        </w:rPr>
        <w:t xml:space="preserve"> الحمد للَّه فَهُوَ أقْطُع</w:t>
      </w:r>
      <w:r w:rsidR="009272A6" w:rsidRPr="00A84B15">
        <w:rPr>
          <w:rtl/>
        </w:rPr>
        <w:t>»</w:t>
      </w:r>
      <w:r w:rsidR="003C1E19" w:rsidRPr="007E4299">
        <w:rPr>
          <w:rStyle w:val="Char5"/>
          <w:rFonts w:hint="cs"/>
          <w:rtl/>
        </w:rPr>
        <w:t>»</w:t>
      </w:r>
      <w:r w:rsidRPr="001D366F">
        <w:rPr>
          <w:rStyle w:val="Chard"/>
          <w:rtl/>
        </w:rPr>
        <w:t xml:space="preserve"> حديثٌ حسَنٌ</w:t>
      </w:r>
      <w:r w:rsidR="009272A6" w:rsidRPr="001D366F">
        <w:rPr>
          <w:rStyle w:val="Chard"/>
          <w:rtl/>
        </w:rPr>
        <w:t>،</w:t>
      </w:r>
      <w:r w:rsidRPr="001D366F">
        <w:rPr>
          <w:rStyle w:val="Chard"/>
          <w:rtl/>
        </w:rPr>
        <w:t xml:space="preserve"> رواهُ أبو داود وغيرُهُ</w:t>
      </w:r>
      <w:r w:rsidR="00EA38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1394. </w:t>
      </w:r>
      <w:r w:rsidR="008C4EEE" w:rsidRPr="007E4299">
        <w:rPr>
          <w:rStyle w:val="Char5"/>
          <w:rFonts w:hint="cs"/>
          <w:rtl/>
        </w:rPr>
        <w:t>«</w:t>
      </w:r>
      <w:r w:rsidRPr="00A12A18">
        <w:rPr>
          <w:rStyle w:val="Char7"/>
          <w:rFonts w:hint="cs"/>
          <w:rtl/>
        </w:rPr>
        <w:t xml:space="preserve">از ابوهریره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«هر کار مهمی که با الحمدالله شروع نشود، آن کار بدون عاقبت و برکت است</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1"/>
      </w:r>
      <w:r w:rsidR="00980A27">
        <w:rPr>
          <w:rStyle w:val="Charb"/>
          <w:rFonts w:hint="cs"/>
          <w:rtl/>
        </w:rPr>
        <w:t>.</w:t>
      </w:r>
    </w:p>
    <w:p w:rsidR="00000865" w:rsidRPr="001D366F" w:rsidRDefault="00000865" w:rsidP="009D21BF">
      <w:pPr>
        <w:pStyle w:val="a"/>
        <w:rPr>
          <w:rStyle w:val="Chard"/>
          <w:rtl/>
        </w:rPr>
      </w:pPr>
      <w:r w:rsidRPr="001D366F">
        <w:rPr>
          <w:rStyle w:val="Charb"/>
          <w:rtl/>
        </w:rPr>
        <w:t>1395</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ماتَ ولَدُ العبْدِ قال اللَّه تعالى ل</w:t>
      </w:r>
      <w:r w:rsidR="001D366F">
        <w:rPr>
          <w:rFonts w:hint="cs"/>
          <w:rtl/>
        </w:rPr>
        <w:t>ـ</w:t>
      </w:r>
      <w:r w:rsidRPr="00E36729">
        <w:rPr>
          <w:rtl/>
        </w:rPr>
        <w:t>ملائِكَتِهِ</w:t>
      </w:r>
      <w:r w:rsidR="009272A6">
        <w:rPr>
          <w:rtl/>
        </w:rPr>
        <w:t>:</w:t>
      </w:r>
      <w:r w:rsidRPr="00E36729">
        <w:rPr>
          <w:rtl/>
        </w:rPr>
        <w:t xml:space="preserve"> قَبضْتُمْ ولَدَ عبْدِي</w:t>
      </w:r>
      <w:r w:rsidR="00EA381D">
        <w:rPr>
          <w:rtl/>
        </w:rPr>
        <w:t>؟</w:t>
      </w:r>
      <w:r w:rsidRPr="00E36729">
        <w:rPr>
          <w:rtl/>
        </w:rPr>
        <w:t xml:space="preserve"> فيقولُون</w:t>
      </w:r>
      <w:r w:rsidR="009272A6">
        <w:rPr>
          <w:rtl/>
        </w:rPr>
        <w:t>:</w:t>
      </w:r>
      <w:r w:rsidRPr="00E36729">
        <w:rPr>
          <w:rtl/>
        </w:rPr>
        <w:t xml:space="preserve"> نَعمْ</w:t>
      </w:r>
      <w:r w:rsidR="009272A6">
        <w:rPr>
          <w:rtl/>
        </w:rPr>
        <w:t>،</w:t>
      </w:r>
      <w:r w:rsidRPr="00E36729">
        <w:rPr>
          <w:rtl/>
        </w:rPr>
        <w:t xml:space="preserve"> فَيقولُ</w:t>
      </w:r>
      <w:r w:rsidR="009272A6">
        <w:rPr>
          <w:rtl/>
        </w:rPr>
        <w:t>:</w:t>
      </w:r>
      <w:r w:rsidRPr="00E36729">
        <w:rPr>
          <w:rtl/>
        </w:rPr>
        <w:t xml:space="preserve"> قبضتُم ثَمرةَ فُؤَادِهِ</w:t>
      </w:r>
      <w:r w:rsidR="00EA381D">
        <w:rPr>
          <w:rtl/>
        </w:rPr>
        <w:t>؟</w:t>
      </w:r>
      <w:r w:rsidRPr="00E36729">
        <w:rPr>
          <w:rtl/>
        </w:rPr>
        <w:t xml:space="preserve"> فيقولون</w:t>
      </w:r>
      <w:r w:rsidR="009272A6">
        <w:rPr>
          <w:rtl/>
        </w:rPr>
        <w:t>:</w:t>
      </w:r>
      <w:r w:rsidRPr="00E36729">
        <w:rPr>
          <w:rtl/>
        </w:rPr>
        <w:t xml:space="preserve"> نَعَمْ</w:t>
      </w:r>
      <w:r w:rsidR="009272A6">
        <w:rPr>
          <w:rtl/>
        </w:rPr>
        <w:t>،</w:t>
      </w:r>
      <w:r w:rsidRPr="00E36729">
        <w:rPr>
          <w:rtl/>
        </w:rPr>
        <w:t xml:space="preserve"> فيقولُ</w:t>
      </w:r>
      <w:r w:rsidR="009272A6">
        <w:rPr>
          <w:rtl/>
        </w:rPr>
        <w:t>:</w:t>
      </w:r>
      <w:r w:rsidRPr="00E36729">
        <w:rPr>
          <w:rtl/>
        </w:rPr>
        <w:t xml:space="preserve"> فَمَاذَا قال عَبْدي</w:t>
      </w:r>
      <w:r w:rsidR="00EA381D">
        <w:rPr>
          <w:rtl/>
        </w:rPr>
        <w:t>؟</w:t>
      </w:r>
      <w:r w:rsidRPr="00E36729">
        <w:rPr>
          <w:rtl/>
        </w:rPr>
        <w:t xml:space="preserve"> فيقولون</w:t>
      </w:r>
      <w:r w:rsidR="009272A6">
        <w:rPr>
          <w:rtl/>
        </w:rPr>
        <w:t>:</w:t>
      </w:r>
      <w:r w:rsidRPr="00E36729">
        <w:rPr>
          <w:rtl/>
        </w:rPr>
        <w:t xml:space="preserve"> حمِدكَ واسْتَرْجَع</w:t>
      </w:r>
      <w:r w:rsidR="009272A6">
        <w:rPr>
          <w:rtl/>
        </w:rPr>
        <w:t>،</w:t>
      </w:r>
      <w:r w:rsidRPr="00E36729">
        <w:rPr>
          <w:rtl/>
        </w:rPr>
        <w:t xml:space="preserve"> فَيقُولُ اللَّه تَعالى</w:t>
      </w:r>
      <w:r w:rsidR="009272A6">
        <w:rPr>
          <w:rtl/>
        </w:rPr>
        <w:t>:</w:t>
      </w:r>
      <w:r w:rsidRPr="00E36729">
        <w:rPr>
          <w:rtl/>
        </w:rPr>
        <w:t xml:space="preserve"> ابْنُوا لِعَبْدِي بيْتاً في الجنَّةِ</w:t>
      </w:r>
      <w:r w:rsidR="009272A6">
        <w:rPr>
          <w:rtl/>
        </w:rPr>
        <w:t>،</w:t>
      </w:r>
      <w:r w:rsidRPr="00E36729">
        <w:rPr>
          <w:rtl/>
        </w:rPr>
        <w:t xml:space="preserve"> وسَمُّوهُ بَيْتَ الحمْدِ</w:t>
      </w:r>
      <w:r w:rsidR="009272A6">
        <w:rPr>
          <w:rtl/>
        </w:rPr>
        <w:t>»</w:t>
      </w:r>
      <w:r w:rsidR="008C4EEE" w:rsidRPr="007E4299">
        <w:rPr>
          <w:rStyle w:val="Char5"/>
          <w:rFonts w:hint="cs"/>
          <w:rtl/>
        </w:rPr>
        <w:t>»</w:t>
      </w:r>
      <w:r w:rsidRPr="001D366F">
        <w:rPr>
          <w:rStyle w:val="Chard"/>
          <w:rtl/>
        </w:rPr>
        <w:t xml:space="preserve"> رواهُ الترمذي وقالَ</w:t>
      </w:r>
      <w:r w:rsidR="009272A6" w:rsidRPr="001D366F">
        <w:rPr>
          <w:rStyle w:val="Chard"/>
          <w:rtl/>
        </w:rPr>
        <w:t>:</w:t>
      </w:r>
      <w:r w:rsidRPr="001D366F">
        <w:rPr>
          <w:rStyle w:val="Chard"/>
          <w:rtl/>
        </w:rPr>
        <w:t xml:space="preserve"> حديثٌ حسنٌ</w:t>
      </w:r>
      <w:r w:rsidRPr="001D366F">
        <w:rPr>
          <w:rStyle w:val="Chard"/>
          <w:rFonts w:hint="cs"/>
          <w:rtl/>
        </w:rPr>
        <w:t>.</w:t>
      </w:r>
    </w:p>
    <w:p w:rsidR="003B70B7" w:rsidRPr="007E4299" w:rsidRDefault="003B70B7" w:rsidP="00CB66A8">
      <w:pPr>
        <w:ind w:firstLine="284"/>
        <w:jc w:val="both"/>
        <w:rPr>
          <w:rStyle w:val="Charb"/>
          <w:rtl/>
        </w:rPr>
      </w:pPr>
      <w:r w:rsidRPr="007E4299">
        <w:rPr>
          <w:rStyle w:val="Charb"/>
          <w:rFonts w:hint="cs"/>
          <w:rtl/>
        </w:rPr>
        <w:t xml:space="preserve">1395. </w:t>
      </w:r>
      <w:r w:rsidR="008C4EEE" w:rsidRPr="007E4299">
        <w:rPr>
          <w:rStyle w:val="Char5"/>
          <w:rFonts w:hint="cs"/>
          <w:rtl/>
        </w:rPr>
        <w:t>«</w:t>
      </w:r>
      <w:r w:rsidRPr="00A12A18">
        <w:rPr>
          <w:rStyle w:val="Char7"/>
          <w:rFonts w:hint="cs"/>
          <w:rtl/>
        </w:rPr>
        <w:t xml:space="preserve">از ابوموسی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«هرگاه </w:t>
      </w:r>
      <w:r w:rsidR="00CB66A8" w:rsidRPr="00A12A18">
        <w:rPr>
          <w:rStyle w:val="Char7"/>
          <w:rFonts w:hint="cs"/>
          <w:rtl/>
        </w:rPr>
        <w:t>فرزند</w:t>
      </w:r>
      <w:r w:rsidRPr="00A12A18">
        <w:rPr>
          <w:rStyle w:val="Char7"/>
          <w:rFonts w:hint="cs"/>
          <w:rtl/>
        </w:rPr>
        <w:t xml:space="preserve"> بنده (ی مؤمن) می‌میرد، خداوند به فرشتگان خود می‌فرماید</w:t>
      </w:r>
      <w:r w:rsidR="009272A6" w:rsidRPr="00A12A18">
        <w:rPr>
          <w:rStyle w:val="Char7"/>
          <w:rFonts w:hint="cs"/>
          <w:rtl/>
        </w:rPr>
        <w:t>:</w:t>
      </w:r>
      <w:r w:rsidRPr="00A12A18">
        <w:rPr>
          <w:rStyle w:val="Char7"/>
          <w:rFonts w:hint="cs"/>
          <w:rtl/>
        </w:rPr>
        <w:t xml:space="preserve"> جان فرزند بنده‌ی مرا گرفتید؟ می‌گویند</w:t>
      </w:r>
      <w:r w:rsidR="009272A6" w:rsidRPr="00A12A18">
        <w:rPr>
          <w:rStyle w:val="Char7"/>
          <w:rFonts w:hint="cs"/>
          <w:rtl/>
        </w:rPr>
        <w:t>:</w:t>
      </w:r>
      <w:r w:rsidRPr="00A12A18">
        <w:rPr>
          <w:rStyle w:val="Char7"/>
          <w:rFonts w:hint="cs"/>
          <w:rtl/>
        </w:rPr>
        <w:t xml:space="preserve"> بله</w:t>
      </w:r>
      <w:r w:rsidR="009272A6" w:rsidRPr="00A12A18">
        <w:rPr>
          <w:rStyle w:val="Char7"/>
          <w:rFonts w:hint="cs"/>
          <w:rtl/>
        </w:rPr>
        <w:t>،</w:t>
      </w:r>
      <w:r w:rsidRPr="00A12A18">
        <w:rPr>
          <w:rStyle w:val="Char7"/>
          <w:rFonts w:hint="cs"/>
          <w:rtl/>
        </w:rPr>
        <w:t xml:space="preserve"> می‌فرماید</w:t>
      </w:r>
      <w:r w:rsidR="009272A6" w:rsidRPr="00A12A18">
        <w:rPr>
          <w:rStyle w:val="Char7"/>
          <w:rFonts w:hint="cs"/>
          <w:rtl/>
        </w:rPr>
        <w:t>:</w:t>
      </w:r>
      <w:r w:rsidRPr="00A12A18">
        <w:rPr>
          <w:rStyle w:val="Char7"/>
          <w:rFonts w:hint="cs"/>
          <w:rtl/>
        </w:rPr>
        <w:t xml:space="preserve"> ثمره‌ی دل او را گرفتید؟ عرض می‌کنند</w:t>
      </w:r>
      <w:r w:rsidR="009272A6" w:rsidRPr="00A12A18">
        <w:rPr>
          <w:rStyle w:val="Char7"/>
          <w:rFonts w:hint="cs"/>
          <w:rtl/>
        </w:rPr>
        <w:t>:</w:t>
      </w:r>
      <w:r w:rsidRPr="00A12A18">
        <w:rPr>
          <w:rStyle w:val="Char7"/>
          <w:rFonts w:hint="cs"/>
          <w:rtl/>
        </w:rPr>
        <w:t xml:space="preserve"> بله، می‌فرماید</w:t>
      </w:r>
      <w:r w:rsidR="009272A6" w:rsidRPr="00A12A18">
        <w:rPr>
          <w:rStyle w:val="Char7"/>
          <w:rFonts w:hint="cs"/>
          <w:rtl/>
        </w:rPr>
        <w:t>:</w:t>
      </w:r>
      <w:r w:rsidRPr="00A12A18">
        <w:rPr>
          <w:rStyle w:val="Char7"/>
          <w:rFonts w:hint="cs"/>
          <w:rtl/>
        </w:rPr>
        <w:t xml:space="preserve"> و بنده‌ی من چه گفت</w:t>
      </w:r>
      <w:r w:rsidR="00EA381D">
        <w:rPr>
          <w:rStyle w:val="Char7"/>
          <w:rFonts w:hint="cs"/>
          <w:rtl/>
        </w:rPr>
        <w:t>؟</w:t>
      </w:r>
      <w:r w:rsidRPr="00A12A18">
        <w:rPr>
          <w:rStyle w:val="Char7"/>
          <w:rFonts w:hint="cs"/>
          <w:rtl/>
        </w:rPr>
        <w:t>! عرض می‌کنند</w:t>
      </w:r>
      <w:r w:rsidR="009272A6" w:rsidRPr="00A12A18">
        <w:rPr>
          <w:rStyle w:val="Char7"/>
          <w:rFonts w:hint="cs"/>
          <w:rtl/>
        </w:rPr>
        <w:t>:</w:t>
      </w:r>
      <w:r w:rsidRPr="00A12A18">
        <w:rPr>
          <w:rStyle w:val="Char7"/>
          <w:rFonts w:hint="cs"/>
          <w:rtl/>
        </w:rPr>
        <w:t xml:space="preserve"> سپاس و ستایش تو را به جای آورد و گفت</w:t>
      </w:r>
      <w:r w:rsidR="009272A6" w:rsidRPr="00A12A18">
        <w:rPr>
          <w:rStyle w:val="Char7"/>
          <w:rFonts w:hint="cs"/>
          <w:rtl/>
        </w:rPr>
        <w:t>:</w:t>
      </w:r>
      <w:r w:rsidRPr="00A12A18">
        <w:rPr>
          <w:rStyle w:val="Char7"/>
          <w:rFonts w:hint="cs"/>
          <w:rtl/>
        </w:rPr>
        <w:t xml:space="preserve"> (انا لله و انا الیه راجعون) (ما از خداییم و</w:t>
      </w:r>
      <w:r w:rsidR="009766CC">
        <w:rPr>
          <w:rStyle w:val="Char7"/>
          <w:rFonts w:hint="cs"/>
          <w:rtl/>
        </w:rPr>
        <w:t xml:space="preserve"> به‌سوی </w:t>
      </w:r>
      <w:r w:rsidRPr="00A12A18">
        <w:rPr>
          <w:rStyle w:val="Char7"/>
          <w:rFonts w:hint="cs"/>
          <w:rtl/>
        </w:rPr>
        <w:t>او باز می‌گردیم)، سپس خداوند متعال می‌فرماید</w:t>
      </w:r>
      <w:r w:rsidR="009272A6" w:rsidRPr="00A12A18">
        <w:rPr>
          <w:rStyle w:val="Char7"/>
          <w:rFonts w:hint="cs"/>
          <w:rtl/>
        </w:rPr>
        <w:t>:</w:t>
      </w:r>
      <w:r w:rsidRPr="00A12A18">
        <w:rPr>
          <w:rStyle w:val="Char7"/>
          <w:rFonts w:hint="cs"/>
          <w:rtl/>
        </w:rPr>
        <w:t xml:space="preserve"> برای بنده‌ی من خانه‌ای در بهشت بنا کنید و نام آن را خانه‌ی سپاس و ستایش (بیت الحمد) بگذارید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2"/>
      </w:r>
      <w:r w:rsidR="00980A27">
        <w:rPr>
          <w:rStyle w:val="Charb"/>
          <w:rFonts w:hint="cs"/>
          <w:rtl/>
        </w:rPr>
        <w:t>.</w:t>
      </w:r>
    </w:p>
    <w:p w:rsidR="00000865" w:rsidRPr="001D366F" w:rsidRDefault="00000865" w:rsidP="009D21BF">
      <w:pPr>
        <w:pStyle w:val="a"/>
        <w:rPr>
          <w:rStyle w:val="Chard"/>
          <w:rtl/>
        </w:rPr>
      </w:pPr>
      <w:r w:rsidRPr="001D366F">
        <w:rPr>
          <w:rStyle w:val="Charb"/>
          <w:rtl/>
        </w:rPr>
        <w:t>1396</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اللَّه لَيرضي عنِ العبْدِ يَأْكُلُ الأكْلَةَ فَيَحْمَدُهُ عَليْهَا</w:t>
      </w:r>
      <w:r w:rsidR="009272A6">
        <w:rPr>
          <w:rtl/>
        </w:rPr>
        <w:t>،</w:t>
      </w:r>
      <w:r w:rsidRPr="00E36729">
        <w:rPr>
          <w:rtl/>
        </w:rPr>
        <w:t xml:space="preserve"> وَيَشْرب الشَّرْبَةَ فَيَحْمَدُهُ عَلَيْهَا</w:t>
      </w:r>
      <w:r w:rsidR="009272A6">
        <w:rPr>
          <w:rtl/>
        </w:rPr>
        <w:t>»</w:t>
      </w:r>
      <w:r w:rsidR="008C4EEE"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C73C7A">
      <w:pPr>
        <w:ind w:firstLine="284"/>
        <w:jc w:val="both"/>
        <w:rPr>
          <w:rStyle w:val="Charb"/>
          <w:rtl/>
        </w:rPr>
      </w:pPr>
      <w:r w:rsidRPr="007E4299">
        <w:rPr>
          <w:rStyle w:val="Charb"/>
          <w:rFonts w:hint="cs"/>
          <w:rtl/>
        </w:rPr>
        <w:t>1396</w:t>
      </w:r>
      <w:r w:rsidR="008C4EEE" w:rsidRPr="007E4299">
        <w:rPr>
          <w:rStyle w:val="Char5"/>
          <w:rFonts w:hint="cs"/>
          <w:rtl/>
        </w:rPr>
        <w:t>«</w:t>
      </w:r>
      <w:r w:rsidRPr="00A12A18">
        <w:rPr>
          <w:rStyle w:val="Char7"/>
          <w:rFonts w:hint="cs"/>
          <w:rtl/>
        </w:rPr>
        <w:t xml:space="preserve">از انس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«خداوند حتماً از آن بنده که وقتی غذایی خورد، خدا را بر آن شکری گوید، یا</w:t>
      </w:r>
      <w:r w:rsidR="008B56DF">
        <w:rPr>
          <w:rStyle w:val="Char7"/>
          <w:rFonts w:hint="cs"/>
          <w:rtl/>
        </w:rPr>
        <w:t xml:space="preserve"> </w:t>
      </w:r>
      <w:r w:rsidRPr="00A12A18">
        <w:rPr>
          <w:rStyle w:val="Char7"/>
          <w:rFonts w:hint="cs"/>
          <w:rtl/>
        </w:rPr>
        <w:t>وقتی که جرعه‌ای آب می‌نوشد، خدا را بر آن سپاس می‌کند، راضی و خشنود می‌شود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3"/>
      </w:r>
      <w:r w:rsidR="00980A27">
        <w:rPr>
          <w:rStyle w:val="Charb"/>
          <w:rFonts w:hint="cs"/>
          <w:rtl/>
        </w:rPr>
        <w:t>.</w:t>
      </w:r>
    </w:p>
    <w:p w:rsidR="003B70B7" w:rsidRPr="007E4299" w:rsidRDefault="003B70B7" w:rsidP="00C73C7A">
      <w:pPr>
        <w:jc w:val="both"/>
        <w:rPr>
          <w:rStyle w:val="Charb"/>
          <w:rtl/>
        </w:rPr>
        <w:sectPr w:rsidR="003B70B7" w:rsidRPr="007E4299" w:rsidSect="00302E3D">
          <w:headerReference w:type="default" r:id="rId30"/>
          <w:footnotePr>
            <w:numRestart w:val="eachPage"/>
          </w:footnotePr>
          <w:type w:val="oddPage"/>
          <w:pgSz w:w="9356" w:h="13608" w:code="9"/>
          <w:pgMar w:top="567" w:right="1134" w:bottom="851" w:left="1134" w:header="454" w:footer="0" w:gutter="0"/>
          <w:cols w:space="720"/>
          <w:titlePg/>
          <w:bidi/>
          <w:rtlGutter/>
          <w:docGrid w:linePitch="272"/>
        </w:sectPr>
      </w:pPr>
    </w:p>
    <w:p w:rsidR="003B70B7" w:rsidRPr="00C73C7A" w:rsidRDefault="00C73C7A" w:rsidP="00C73C7A">
      <w:pPr>
        <w:pStyle w:val="ab"/>
        <w:rPr>
          <w:rStyle w:val="Charb"/>
          <w:rFonts w:ascii="IRYakout" w:hAnsi="IRYakout" w:cs="IRYakout"/>
          <w:sz w:val="32"/>
          <w:szCs w:val="32"/>
          <w:rtl/>
        </w:rPr>
      </w:pPr>
      <w:bookmarkStart w:id="355" w:name="_Toc326114823"/>
      <w:bookmarkStart w:id="356" w:name="_Toc442122664"/>
      <w:r w:rsidRPr="00C73C7A">
        <w:rPr>
          <w:rFonts w:hint="cs"/>
          <w:rtl/>
        </w:rPr>
        <w:t>بخش پانزدهم</w:t>
      </w:r>
      <w:r w:rsidR="00302E3D">
        <w:rPr>
          <w:rFonts w:hint="cs"/>
          <w:rtl/>
        </w:rPr>
        <w:t>:</w:t>
      </w:r>
      <w:r w:rsidRPr="00C73C7A">
        <w:rPr>
          <w:rtl/>
        </w:rPr>
        <w:br/>
      </w:r>
      <w:r w:rsidRPr="00C73C7A">
        <w:rPr>
          <w:rFonts w:hint="cs"/>
          <w:rtl/>
        </w:rPr>
        <w:t>کتاب صلوات بر</w:t>
      </w:r>
      <w:r>
        <w:rPr>
          <w:rFonts w:hint="cs"/>
          <w:rtl/>
        </w:rPr>
        <w:t xml:space="preserve"> </w:t>
      </w:r>
      <w:r w:rsidRPr="00C73C7A">
        <w:rPr>
          <w:rFonts w:hint="cs"/>
          <w:rtl/>
        </w:rPr>
        <w:t xml:space="preserve">پیامبر خدا </w:t>
      </w:r>
      <w:bookmarkEnd w:id="355"/>
      <w:r w:rsidRPr="00C73C7A">
        <w:rPr>
          <w:rFonts w:cs="CTraditional Arabic" w:hint="cs"/>
          <w:b/>
          <w:bCs w:val="0"/>
          <w:sz w:val="28"/>
          <w:szCs w:val="28"/>
          <w:rtl/>
        </w:rPr>
        <w:t>ص</w:t>
      </w:r>
      <w:bookmarkEnd w:id="356"/>
    </w:p>
    <w:p w:rsidR="00C73C7A" w:rsidRPr="00C73C7A" w:rsidRDefault="00C73C7A" w:rsidP="00C73C7A">
      <w:pPr>
        <w:pStyle w:val="ac"/>
      </w:pPr>
      <w:bookmarkStart w:id="357" w:name="_Toc442122665"/>
      <w:bookmarkStart w:id="358" w:name="_Toc326114824"/>
      <w:r w:rsidRPr="00C73C7A">
        <w:rPr>
          <w:rFonts w:hint="cs"/>
          <w:rtl/>
        </w:rPr>
        <w:t xml:space="preserve">243. باب فضل الصلاه علی رسول الله </w:t>
      </w:r>
      <w:r w:rsidRPr="00C73C7A">
        <w:rPr>
          <w:rFonts w:cs="CTraditional Arabic" w:hint="cs"/>
          <w:b w:val="0"/>
          <w:bCs w:val="0"/>
          <w:sz w:val="28"/>
          <w:szCs w:val="28"/>
          <w:rtl/>
        </w:rPr>
        <w:t>ص</w:t>
      </w:r>
      <w:bookmarkEnd w:id="357"/>
    </w:p>
    <w:p w:rsidR="00C73C7A" w:rsidRPr="00C73C7A" w:rsidRDefault="00C73C7A" w:rsidP="00C73C7A">
      <w:pPr>
        <w:pStyle w:val="ad"/>
      </w:pPr>
      <w:bookmarkStart w:id="359" w:name="_Toc442122666"/>
      <w:r w:rsidRPr="00C73C7A">
        <w:rPr>
          <w:rFonts w:hint="cs"/>
          <w:rtl/>
        </w:rPr>
        <w:t xml:space="preserve">باب فضیلت صلوات بر پیامبر خدا </w:t>
      </w:r>
      <w:bookmarkEnd w:id="358"/>
      <w:r w:rsidRPr="00C73C7A">
        <w:rPr>
          <w:rFonts w:cs="CTraditional Arabic" w:hint="cs"/>
          <w:b w:val="0"/>
          <w:bCs w:val="0"/>
          <w:sz w:val="28"/>
          <w:szCs w:val="28"/>
          <w:rtl/>
        </w:rPr>
        <w:t>ص</w:t>
      </w:r>
      <w:bookmarkEnd w:id="35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D122D6" w:rsidRDefault="00046790" w:rsidP="00C737A4">
      <w:pPr>
        <w:pStyle w:val="a5"/>
        <w:rPr>
          <w:rStyle w:val="Char4"/>
          <w:rtl/>
        </w:rPr>
      </w:pPr>
      <w:r w:rsidRPr="00C737A4">
        <w:rPr>
          <w:rStyle w:val="Char5"/>
          <w:rFonts w:hint="cs"/>
          <w:rtl/>
        </w:rPr>
        <w:t>﴿</w:t>
      </w:r>
      <w:r w:rsidRPr="00E07A79">
        <w:rPr>
          <w:rStyle w:val="Char3"/>
          <w:rtl/>
        </w:rPr>
        <w:t xml:space="preserve">إِنَّ </w:t>
      </w:r>
      <w:r w:rsidRPr="00E07A79">
        <w:rPr>
          <w:rStyle w:val="Char3"/>
          <w:rFonts w:hint="cs"/>
          <w:rtl/>
        </w:rPr>
        <w:t>ٱللَّهَ</w:t>
      </w:r>
      <w:r w:rsidRPr="00E07A79">
        <w:rPr>
          <w:rStyle w:val="Char3"/>
          <w:rtl/>
        </w:rPr>
        <w:t xml:space="preserve"> وَمَلَٰٓئِكَتَهُ</w:t>
      </w:r>
      <w:r w:rsidRPr="00E07A79">
        <w:rPr>
          <w:rStyle w:val="Char3"/>
          <w:rFonts w:hint="cs"/>
          <w:rtl/>
        </w:rPr>
        <w:t>ۥ</w:t>
      </w:r>
      <w:r w:rsidRPr="00E07A79">
        <w:rPr>
          <w:rStyle w:val="Char3"/>
          <w:rtl/>
        </w:rPr>
        <w:t xml:space="preserve"> يُصَلُّونَ عَلَى </w:t>
      </w:r>
      <w:r w:rsidRPr="00E07A79">
        <w:rPr>
          <w:rStyle w:val="Char3"/>
          <w:rFonts w:hint="cs"/>
          <w:rtl/>
        </w:rPr>
        <w:t>ٱلنَّبِيِّۚ</w:t>
      </w:r>
      <w:r w:rsidRPr="00E07A79">
        <w:rPr>
          <w:rStyle w:val="Char3"/>
          <w:rtl/>
        </w:rPr>
        <w:t xml:space="preserve"> يَٰٓأَيُّهَا </w:t>
      </w:r>
      <w:r w:rsidRPr="00E07A79">
        <w:rPr>
          <w:rStyle w:val="Char3"/>
          <w:rFonts w:hint="cs"/>
          <w:rtl/>
        </w:rPr>
        <w:t>ٱلَّذِينَ</w:t>
      </w:r>
      <w:r w:rsidRPr="00E07A79">
        <w:rPr>
          <w:rStyle w:val="Char3"/>
          <w:rtl/>
        </w:rPr>
        <w:t xml:space="preserve"> ءَامَنُواْ صَلُّواْ عَلَيۡهِ وَسَلِّمُواْ تَسۡلِيمًا٥٦</w:t>
      </w:r>
      <w:r w:rsidRPr="00C737A4">
        <w:rPr>
          <w:rStyle w:val="Char5"/>
          <w:rFonts w:hint="cs"/>
          <w:rtl/>
        </w:rPr>
        <w:t>﴾</w:t>
      </w:r>
      <w:r w:rsidRPr="005B24BE">
        <w:rPr>
          <w:rStyle w:val="Charb"/>
          <w:rtl/>
        </w:rPr>
        <w:t xml:space="preserve"> </w:t>
      </w:r>
      <w:r w:rsidRPr="00C737A4">
        <w:rPr>
          <w:rStyle w:val="Char4"/>
          <w:rtl/>
        </w:rPr>
        <w:t>[الأحزاب: 56]</w:t>
      </w:r>
      <w:r w:rsidR="00E141E0" w:rsidRPr="00C737A4">
        <w:rPr>
          <w:rStyle w:val="Char4"/>
          <w:rFonts w:hint="cs"/>
          <w:rtl/>
        </w:rPr>
        <w:t>.</w:t>
      </w:r>
    </w:p>
    <w:p w:rsidR="003B70B7" w:rsidRPr="00214B27" w:rsidRDefault="003B70B7" w:rsidP="00D122D6">
      <w:pPr>
        <w:pStyle w:val="a3"/>
        <w:rPr>
          <w:rtl/>
        </w:rPr>
      </w:pPr>
      <w:r w:rsidRPr="007E4299">
        <w:rPr>
          <w:rStyle w:val="Char5"/>
          <w:rFonts w:hint="cs"/>
          <w:rtl/>
        </w:rPr>
        <w:t>«</w:t>
      </w:r>
      <w:r w:rsidRPr="00D122D6">
        <w:rPr>
          <w:rFonts w:hint="cs"/>
          <w:rtl/>
        </w:rPr>
        <w:t>خداوند و فرشتگان بر پیامبر صلوات و درود می‌فرستند، پس ای کسانی که ایمان آورده‌اید! شما نیز بر او صلوات و درود بفرستید</w:t>
      </w:r>
      <w:r w:rsidRPr="007E4299">
        <w:rPr>
          <w:rStyle w:val="Char5"/>
          <w:rFonts w:hint="cs"/>
          <w:rtl/>
        </w:rPr>
        <w:t>»</w:t>
      </w:r>
      <w:r w:rsidRPr="00125FFE">
        <w:rPr>
          <w:rFonts w:hint="cs"/>
          <w:rtl/>
        </w:rPr>
        <w:t>.</w:t>
      </w:r>
    </w:p>
    <w:p w:rsidR="006B6C51" w:rsidRPr="001D366F" w:rsidRDefault="006B6C51" w:rsidP="009D21BF">
      <w:pPr>
        <w:pStyle w:val="a"/>
        <w:rPr>
          <w:rStyle w:val="Chard"/>
          <w:rtl/>
        </w:rPr>
      </w:pPr>
      <w:r w:rsidRPr="001D366F">
        <w:rPr>
          <w:rStyle w:val="Charb"/>
          <w:rtl/>
        </w:rPr>
        <w:t>1397</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وعنْ عبد اللَّه بن عمرو بن العاص</w:t>
      </w:r>
      <w:r w:rsidR="009272A6">
        <w:rPr>
          <w:rtl/>
        </w:rPr>
        <w:t>،</w:t>
      </w:r>
      <w:r w:rsidRPr="00E36729">
        <w:rPr>
          <w:rtl/>
        </w:rPr>
        <w:t xml:space="preserve"> </w:t>
      </w:r>
      <w:r w:rsidR="006A2C0C" w:rsidRPr="007E4299">
        <w:rPr>
          <w:rFonts w:cs="CTraditional Arabic"/>
          <w:szCs w:val="28"/>
          <w:rtl/>
        </w:rPr>
        <w:t>ب</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صلَّى عليَّ صلاَةً</w:t>
      </w:r>
      <w:r w:rsidR="009272A6">
        <w:rPr>
          <w:rtl/>
        </w:rPr>
        <w:t>،</w:t>
      </w:r>
      <w:r w:rsidRPr="00E36729">
        <w:rPr>
          <w:rtl/>
        </w:rPr>
        <w:t xml:space="preserve"> صلَّى اللَّه علَيّهِ بِهَا عشْراً</w:t>
      </w:r>
      <w:r w:rsidR="009272A6">
        <w:rPr>
          <w:rtl/>
        </w:rPr>
        <w:t>»</w:t>
      </w:r>
      <w:r w:rsidR="008C4EEE"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9306F8">
      <w:pPr>
        <w:ind w:firstLine="284"/>
        <w:jc w:val="both"/>
        <w:rPr>
          <w:rStyle w:val="Charb"/>
          <w:rtl/>
        </w:rPr>
      </w:pPr>
      <w:r w:rsidRPr="007E4299">
        <w:rPr>
          <w:rStyle w:val="Charb"/>
          <w:rFonts w:hint="cs"/>
          <w:rtl/>
        </w:rPr>
        <w:t xml:space="preserve">1397. </w:t>
      </w:r>
      <w:r w:rsidR="008C4EEE" w:rsidRPr="007E4299">
        <w:rPr>
          <w:rStyle w:val="Char5"/>
          <w:rFonts w:hint="cs"/>
          <w:rtl/>
        </w:rPr>
        <w:t>«</w:t>
      </w:r>
      <w:r w:rsidRPr="00A12A18">
        <w:rPr>
          <w:rStyle w:val="Char7"/>
          <w:rFonts w:hint="cs"/>
          <w:rtl/>
        </w:rPr>
        <w:t>از</w:t>
      </w:r>
      <w:r w:rsidRPr="007E4299">
        <w:rPr>
          <w:rStyle w:val="Charb"/>
          <w:rFonts w:hint="cs"/>
          <w:rtl/>
        </w:rPr>
        <w:t xml:space="preserve"> </w:t>
      </w:r>
      <w:r w:rsidRPr="00A12A18">
        <w:rPr>
          <w:rStyle w:val="Char7"/>
          <w:rFonts w:hint="cs"/>
          <w:rtl/>
        </w:rPr>
        <w:t>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A12A18">
        <w:rPr>
          <w:rStyle w:val="Char7"/>
          <w:rFonts w:hint="cs"/>
          <w:rtl/>
        </w:rPr>
        <w:t>روایت شده است که وی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شنید که می‌فرمود</w:t>
      </w:r>
      <w:r w:rsidR="009272A6" w:rsidRPr="00A12A18">
        <w:rPr>
          <w:rStyle w:val="Char7"/>
          <w:rFonts w:hint="cs"/>
          <w:rtl/>
        </w:rPr>
        <w:t>:</w:t>
      </w:r>
      <w:r w:rsidRPr="00A12A18">
        <w:rPr>
          <w:rStyle w:val="Char7"/>
          <w:rFonts w:hint="cs"/>
          <w:rtl/>
        </w:rPr>
        <w:t xml:space="preserve"> «هرکس بر من درودی بفرستد، خداوند به سبب آن ده مرتبه بر او درود می‌فرستد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4"/>
      </w:r>
      <w:r w:rsidR="00980A27">
        <w:rPr>
          <w:rStyle w:val="Charb"/>
          <w:rFonts w:hint="cs"/>
          <w:rtl/>
        </w:rPr>
        <w:t>.</w:t>
      </w:r>
    </w:p>
    <w:p w:rsidR="006B6C51" w:rsidRPr="001D366F" w:rsidRDefault="006B6C51" w:rsidP="009D21BF">
      <w:pPr>
        <w:pStyle w:val="a"/>
        <w:rPr>
          <w:rStyle w:val="Chard"/>
          <w:rtl/>
        </w:rPr>
      </w:pPr>
      <w:r w:rsidRPr="001D366F">
        <w:rPr>
          <w:rStyle w:val="Charb"/>
          <w:rtl/>
        </w:rPr>
        <w:t>1398</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أَوْلى النَّاسِ بي يوْمَ الْقِيامةِ أَكْثَرُهُم عَليَّ صلاةً</w:t>
      </w:r>
      <w:r w:rsidR="009272A6">
        <w:rPr>
          <w:rtl/>
        </w:rPr>
        <w:t>»</w:t>
      </w:r>
      <w:r w:rsidR="008C4EEE" w:rsidRPr="007E4299">
        <w:rPr>
          <w:rStyle w:val="Char5"/>
          <w:rFonts w:hint="cs"/>
          <w:rtl/>
        </w:rPr>
        <w:t>»</w:t>
      </w:r>
      <w:r w:rsidRPr="001D366F">
        <w:rPr>
          <w:rStyle w:val="Chard"/>
          <w:rtl/>
        </w:rPr>
        <w:t xml:space="preserve"> رواه الترمذي وقال</w:t>
      </w:r>
      <w:r w:rsidR="009272A6" w:rsidRPr="001D366F">
        <w:rPr>
          <w:rStyle w:val="Chard"/>
          <w:rtl/>
        </w:rPr>
        <w:t>:</w:t>
      </w:r>
      <w:r w:rsidRPr="001D366F">
        <w:rPr>
          <w:rStyle w:val="Chard"/>
          <w:rtl/>
        </w:rPr>
        <w:t xml:space="preserve"> حديثٌ حسنٌ</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1398. </w:t>
      </w:r>
      <w:r w:rsidR="008C4EEE" w:rsidRPr="007E4299">
        <w:rPr>
          <w:rStyle w:val="Char5"/>
          <w:rFonts w:hint="cs"/>
          <w:rtl/>
        </w:rPr>
        <w:t>«</w:t>
      </w:r>
      <w:r w:rsidRPr="00A12A18">
        <w:rPr>
          <w:rStyle w:val="Char7"/>
          <w:rFonts w:hint="cs"/>
          <w:rtl/>
        </w:rPr>
        <w:t xml:space="preserve">از ابن مسعود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«نزدیک‌ترین شخص به من در روز قیامت، کسی است که بیشتر بر من درود بفرستد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5"/>
      </w:r>
      <w:r w:rsidR="00980A27">
        <w:rPr>
          <w:rStyle w:val="Charb"/>
          <w:rFonts w:hint="cs"/>
          <w:rtl/>
        </w:rPr>
        <w:t>.</w:t>
      </w:r>
    </w:p>
    <w:p w:rsidR="006B6C51" w:rsidRPr="007E4299" w:rsidRDefault="006B6C51" w:rsidP="001D366F">
      <w:pPr>
        <w:pStyle w:val="a"/>
        <w:rPr>
          <w:rStyle w:val="Charb"/>
          <w:rtl/>
        </w:rPr>
      </w:pPr>
      <w:r w:rsidRPr="001D366F">
        <w:rPr>
          <w:rStyle w:val="Charb"/>
          <w:rtl/>
        </w:rPr>
        <w:t>1399</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وعن أوس بن أوس</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مِن أَفْضلِ أيَّامِكُمْ يَوْمَ الجُمُعةِ</w:t>
      </w:r>
      <w:r w:rsidR="009272A6">
        <w:rPr>
          <w:rtl/>
        </w:rPr>
        <w:t>،</w:t>
      </w:r>
      <w:r w:rsidRPr="00E36729">
        <w:rPr>
          <w:rtl/>
        </w:rPr>
        <w:t xml:space="preserve"> فَأَكْثِرُوا عليَّ مِنَ الصلاةِ فيه</w:t>
      </w:r>
      <w:r w:rsidR="009272A6">
        <w:rPr>
          <w:rtl/>
        </w:rPr>
        <w:t>،</w:t>
      </w:r>
      <w:r w:rsidRPr="00E36729">
        <w:rPr>
          <w:rtl/>
        </w:rPr>
        <w:t xml:space="preserve"> فإنَّ صَلاتَكُمْ معْرُوضَةٌ علَيَّ</w:t>
      </w:r>
      <w:r w:rsidR="009272A6">
        <w:rPr>
          <w:rtl/>
        </w:rPr>
        <w:t>»</w:t>
      </w:r>
      <w:r w:rsidR="008C4EEE" w:rsidRPr="001D366F">
        <w:rPr>
          <w:rFonts w:hint="cs"/>
          <w:rtl/>
        </w:rPr>
        <w:t xml:space="preserve"> </w:t>
      </w:r>
      <w:r w:rsidRPr="00E36729">
        <w:rPr>
          <w:rtl/>
        </w:rPr>
        <w:t>فقالوا</w:t>
      </w:r>
      <w:r w:rsidR="009272A6">
        <w:rPr>
          <w:rtl/>
        </w:rPr>
        <w:t>:</w:t>
      </w:r>
      <w:r w:rsidRPr="00E36729">
        <w:rPr>
          <w:rtl/>
        </w:rPr>
        <w:t xml:space="preserve"> يا رسول اللَّه</w:t>
      </w:r>
      <w:r w:rsidR="009272A6">
        <w:rPr>
          <w:rtl/>
        </w:rPr>
        <w:t>،</w:t>
      </w:r>
      <w:r w:rsidRPr="00E36729">
        <w:rPr>
          <w:rtl/>
        </w:rPr>
        <w:t xml:space="preserve"> وكَيْفَ تُعرضُ صلاتُنَا عليْكَ وقدْ أرَمْتَ</w:t>
      </w:r>
      <w:r w:rsidR="00EA381D">
        <w:rPr>
          <w:rtl/>
        </w:rPr>
        <w:t>؟</w:t>
      </w:r>
      <w:r w:rsidRPr="00E36729">
        <w:rPr>
          <w:rtl/>
        </w:rPr>
        <w:t>،</w:t>
      </w:r>
      <w:r w:rsidR="001060B3">
        <w:rPr>
          <w:rFonts w:hint="cs"/>
          <w:rtl/>
        </w:rPr>
        <w:t>قال:-</w:t>
      </w:r>
      <w:r w:rsidRPr="00E36729">
        <w:rPr>
          <w:rtl/>
        </w:rPr>
        <w:t xml:space="preserve"> يقولُ</w:t>
      </w:r>
      <w:r w:rsidR="009272A6">
        <w:rPr>
          <w:rtl/>
        </w:rPr>
        <w:t>:</w:t>
      </w:r>
      <w:r w:rsidRPr="00E36729">
        <w:rPr>
          <w:rtl/>
        </w:rPr>
        <w:t>بَلِيتَ</w:t>
      </w:r>
      <w:r w:rsidR="001060B3">
        <w:rPr>
          <w:rFonts w:hint="cs"/>
          <w:rtl/>
        </w:rPr>
        <w:t>-</w:t>
      </w:r>
      <w:r w:rsidR="009272A6">
        <w:rPr>
          <w:rtl/>
        </w:rPr>
        <w:t>،</w:t>
      </w:r>
      <w:r w:rsidRPr="00E36729">
        <w:rPr>
          <w:rtl/>
        </w:rPr>
        <w:t>قالَ:«إنَّ اللَّه حَرم على الأرْضِ أجْساد الأنْبِياءِ</w:t>
      </w:r>
      <w:r w:rsidR="009272A6">
        <w:rPr>
          <w:rtl/>
        </w:rPr>
        <w:t>»</w:t>
      </w:r>
      <w:r w:rsidR="008C4EEE" w:rsidRPr="007E4299">
        <w:rPr>
          <w:rStyle w:val="Char5"/>
          <w:rFonts w:hint="cs"/>
          <w:rtl/>
        </w:rPr>
        <w:t>»</w:t>
      </w:r>
      <w:r w:rsidRPr="001D366F">
        <w:rPr>
          <w:rStyle w:val="Chard"/>
          <w:rFonts w:ascii="Times New Roman" w:hAnsi="Times New Roman" w:cs="Times New Roman" w:hint="cs"/>
          <w:rtl/>
        </w:rPr>
        <w:t> </w:t>
      </w:r>
      <w:r w:rsidRPr="001D366F">
        <w:rPr>
          <w:rStyle w:val="Chard"/>
          <w:rFonts w:hint="cs"/>
          <w:rtl/>
        </w:rPr>
        <w:t>رواهُ</w:t>
      </w:r>
      <w:r w:rsidRPr="001D366F">
        <w:rPr>
          <w:rStyle w:val="Chard"/>
          <w:rtl/>
        </w:rPr>
        <w:t xml:space="preserve"> </w:t>
      </w:r>
      <w:r w:rsidRPr="001D366F">
        <w:rPr>
          <w:rStyle w:val="Chard"/>
          <w:rFonts w:hint="cs"/>
          <w:rtl/>
        </w:rPr>
        <w:t>أبو</w:t>
      </w:r>
      <w:r w:rsidRPr="001D366F">
        <w:rPr>
          <w:rStyle w:val="Chard"/>
          <w:rtl/>
        </w:rPr>
        <w:t xml:space="preserve"> </w:t>
      </w:r>
      <w:r w:rsidRPr="001D366F">
        <w:rPr>
          <w:rStyle w:val="Chard"/>
          <w:rFonts w:hint="cs"/>
          <w:rtl/>
        </w:rPr>
        <w:t>داود</w:t>
      </w:r>
      <w:r w:rsidRPr="001D366F">
        <w:rPr>
          <w:rStyle w:val="Chard"/>
          <w:rtl/>
        </w:rPr>
        <w:t xml:space="preserve"> </w:t>
      </w:r>
      <w:r w:rsidRPr="001D366F">
        <w:rPr>
          <w:rStyle w:val="Chard"/>
          <w:rFonts w:hint="cs"/>
          <w:rtl/>
        </w:rPr>
        <w:t>بإسنادٍ</w:t>
      </w:r>
      <w:r w:rsidRPr="001D366F">
        <w:rPr>
          <w:rStyle w:val="Chard"/>
          <w:rtl/>
        </w:rPr>
        <w:t xml:space="preserve"> </w:t>
      </w:r>
      <w:r w:rsidRPr="001D366F">
        <w:rPr>
          <w:rStyle w:val="Chard"/>
          <w:rFonts w:hint="cs"/>
          <w:rtl/>
        </w:rPr>
        <w:t>صحيحِ</w:t>
      </w:r>
      <w:r w:rsidR="009272A6" w:rsidRPr="001D366F">
        <w:rPr>
          <w:rStyle w:val="Chard"/>
          <w:rtl/>
        </w:rPr>
        <w:t>.</w:t>
      </w:r>
    </w:p>
    <w:p w:rsidR="003B70B7" w:rsidRPr="007E4299" w:rsidRDefault="003B70B7" w:rsidP="007E4299">
      <w:pPr>
        <w:ind w:firstLine="284"/>
        <w:jc w:val="both"/>
        <w:rPr>
          <w:rStyle w:val="Charb"/>
          <w:rtl/>
        </w:rPr>
      </w:pPr>
      <w:r w:rsidRPr="007E4299">
        <w:rPr>
          <w:rStyle w:val="Charb"/>
          <w:rFonts w:hint="cs"/>
          <w:rtl/>
        </w:rPr>
        <w:t xml:space="preserve">1399. </w:t>
      </w:r>
      <w:r w:rsidR="008C4EEE" w:rsidRPr="007E4299">
        <w:rPr>
          <w:rStyle w:val="Char5"/>
          <w:rFonts w:hint="cs"/>
          <w:rtl/>
        </w:rPr>
        <w:t>«</w:t>
      </w:r>
      <w:r w:rsidR="00D45E19">
        <w:rPr>
          <w:rStyle w:val="Char7"/>
          <w:rFonts w:hint="cs"/>
          <w:rtl/>
        </w:rPr>
        <w:t>از اوس بن ابی‌اوس</w:t>
      </w:r>
      <w:r w:rsidRPr="00A12A18">
        <w:rPr>
          <w:rStyle w:val="Char7"/>
          <w:rFonts w:hint="cs"/>
          <w:rtl/>
        </w:rPr>
        <w:t xml:space="preserve">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«از برترین و بزرگ‌ترین روزهای شما، روز جمعه است؛ پس در آن روز بر من زیاد درود بفرستید، زیرا صلوات و درودهای شما بر من عرضه می‌شود»، گفتند</w:t>
      </w:r>
      <w:r w:rsidR="009272A6" w:rsidRPr="00A12A18">
        <w:rPr>
          <w:rStyle w:val="Char7"/>
          <w:rFonts w:hint="cs"/>
          <w:rtl/>
        </w:rPr>
        <w:t>:</w:t>
      </w:r>
      <w:r w:rsidRPr="00A12A18">
        <w:rPr>
          <w:rStyle w:val="Char7"/>
          <w:rFonts w:hint="cs"/>
          <w:rtl/>
        </w:rPr>
        <w:t xml:space="preserve"> ای رسول خدا! چگونه درود ما بر تو عرض</w:t>
      </w:r>
      <w:r w:rsidR="005D3A7A" w:rsidRPr="00A12A18">
        <w:rPr>
          <w:rStyle w:val="Char7"/>
          <w:rFonts w:hint="cs"/>
          <w:rtl/>
        </w:rPr>
        <w:t>ه می‌شود در حالی که بدن تو فرسو</w:t>
      </w:r>
      <w:r w:rsidRPr="00A12A18">
        <w:rPr>
          <w:rStyle w:val="Char7"/>
          <w:rFonts w:hint="cs"/>
          <w:rtl/>
        </w:rPr>
        <w:t>ده شده است؟! فرمودند</w:t>
      </w:r>
      <w:r w:rsidR="009272A6" w:rsidRPr="00A12A18">
        <w:rPr>
          <w:rStyle w:val="Char7"/>
          <w:rFonts w:hint="cs"/>
          <w:rtl/>
        </w:rPr>
        <w:t>:</w:t>
      </w:r>
      <w:r w:rsidRPr="00A12A18">
        <w:rPr>
          <w:rStyle w:val="Char7"/>
          <w:rFonts w:hint="cs"/>
          <w:rtl/>
        </w:rPr>
        <w:t xml:space="preserve"> «خداوند </w:t>
      </w:r>
      <w:r w:rsidR="007E4299" w:rsidRPr="007E4299">
        <w:rPr>
          <w:rStyle w:val="Char7"/>
          <w:rFonts w:cs="CTraditional Arabic" w:hint="cs"/>
          <w:szCs w:val="28"/>
          <w:rtl/>
        </w:rPr>
        <w:t>ﻷ</w:t>
      </w:r>
      <w:r w:rsidRPr="00A12A18">
        <w:rPr>
          <w:rStyle w:val="Char7"/>
          <w:rFonts w:hint="cs"/>
          <w:rtl/>
        </w:rPr>
        <w:t>، اجساد پیامبران را بر زمین حرام کرده است، (اجساد پیامبران سالم می‌ماند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6"/>
      </w:r>
      <w:r w:rsidR="00980A27">
        <w:rPr>
          <w:rStyle w:val="Charb"/>
          <w:rFonts w:hint="cs"/>
          <w:rtl/>
        </w:rPr>
        <w:t>.</w:t>
      </w:r>
    </w:p>
    <w:p w:rsidR="008B172A" w:rsidRPr="001D366F" w:rsidRDefault="008B172A" w:rsidP="009D21BF">
      <w:pPr>
        <w:pStyle w:val="a"/>
        <w:rPr>
          <w:rStyle w:val="Chard"/>
          <w:rtl/>
        </w:rPr>
      </w:pPr>
      <w:r w:rsidRPr="001D366F">
        <w:rPr>
          <w:rStyle w:val="Charb"/>
          <w:rtl/>
        </w:rPr>
        <w:t>1400</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رَغِم أنْفُ رجُلٍ ذُكِرْتُ عِنْدَهُ فَلَمْ يُصَلِّ علَيَّ</w:t>
      </w:r>
      <w:r w:rsidR="009272A6">
        <w:rPr>
          <w:rtl/>
        </w:rPr>
        <w:t>»</w:t>
      </w:r>
      <w:r w:rsidR="008C4EEE" w:rsidRPr="007E4299">
        <w:rPr>
          <w:rStyle w:val="Char5"/>
          <w:rFonts w:hint="cs"/>
          <w:rtl/>
        </w:rPr>
        <w:t>»</w:t>
      </w:r>
      <w:r w:rsidRPr="001D366F">
        <w:rPr>
          <w:rStyle w:val="Chard"/>
          <w:rtl/>
        </w:rPr>
        <w:t xml:space="preserve"> رواهُ الترمذي وقالَ</w:t>
      </w:r>
      <w:r w:rsidR="009272A6" w:rsidRPr="001D366F">
        <w:rPr>
          <w:rStyle w:val="Chard"/>
          <w:rtl/>
        </w:rPr>
        <w:t>:</w:t>
      </w:r>
      <w:r w:rsidRPr="001D366F">
        <w:rPr>
          <w:rStyle w:val="Chard"/>
          <w:rtl/>
        </w:rPr>
        <w:t xml:space="preserve"> حديثٌ حسنٌ</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1400. </w:t>
      </w:r>
      <w:r w:rsidR="008C4EEE" w:rsidRPr="007E4299">
        <w:rPr>
          <w:rStyle w:val="Char5"/>
          <w:rFonts w:hint="cs"/>
          <w:rtl/>
        </w:rPr>
        <w:t>«</w:t>
      </w:r>
      <w:r w:rsidRPr="00A12A18">
        <w:rPr>
          <w:rStyle w:val="Char7"/>
          <w:rFonts w:hint="cs"/>
          <w:rtl/>
        </w:rPr>
        <w:t xml:space="preserve">از ابوهریره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«بینی آن کسی به خاک مالیده باد که نام مرا نزد او ببرند و بر من درود نفرستد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7"/>
      </w:r>
      <w:r w:rsidR="00980A27">
        <w:rPr>
          <w:rStyle w:val="Charb"/>
          <w:rFonts w:hint="cs"/>
          <w:rtl/>
        </w:rPr>
        <w:t>.</w:t>
      </w:r>
    </w:p>
    <w:p w:rsidR="008B172A" w:rsidRPr="007E4299" w:rsidRDefault="008B172A" w:rsidP="009D21BF">
      <w:pPr>
        <w:pStyle w:val="a"/>
        <w:rPr>
          <w:rStyle w:val="Charb"/>
          <w:rtl/>
        </w:rPr>
      </w:pPr>
      <w:r w:rsidRPr="001D366F">
        <w:rPr>
          <w:rStyle w:val="Charb"/>
          <w:rtl/>
        </w:rPr>
        <w:t>1401</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تَجْعلُوا قَبْرِي عِيداً</w:t>
      </w:r>
      <w:r w:rsidR="009272A6">
        <w:rPr>
          <w:rtl/>
        </w:rPr>
        <w:t>،</w:t>
      </w:r>
      <w:r w:rsidRPr="00E36729">
        <w:rPr>
          <w:rtl/>
        </w:rPr>
        <w:t xml:space="preserve"> وَصلُّوا عَلَيَّ</w:t>
      </w:r>
      <w:r w:rsidR="009272A6">
        <w:rPr>
          <w:rtl/>
        </w:rPr>
        <w:t>،</w:t>
      </w:r>
      <w:r w:rsidRPr="00E36729">
        <w:rPr>
          <w:rtl/>
        </w:rPr>
        <w:t xml:space="preserve"> فَإنَّ صَلاتَكُمْ تَبْلُغُني حيْثُ كُنْتُمْ</w:t>
      </w:r>
      <w:r w:rsidR="009272A6">
        <w:rPr>
          <w:rtl/>
        </w:rPr>
        <w:t>»</w:t>
      </w:r>
      <w:r w:rsidR="008C4EEE" w:rsidRPr="007E4299">
        <w:rPr>
          <w:rStyle w:val="Char5"/>
          <w:rFonts w:hint="cs"/>
          <w:rtl/>
        </w:rPr>
        <w:t>»</w:t>
      </w:r>
      <w:r w:rsidRPr="001D366F">
        <w:rPr>
          <w:rStyle w:val="Chard"/>
          <w:rtl/>
        </w:rPr>
        <w:t xml:space="preserve"> رواهُ أبو داود بإسناد صحيح</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1401. </w:t>
      </w:r>
      <w:r w:rsidR="008C4EEE" w:rsidRPr="007E4299">
        <w:rPr>
          <w:rStyle w:val="Char5"/>
          <w:rFonts w:hint="cs"/>
          <w:rtl/>
        </w:rPr>
        <w:t>«</w:t>
      </w:r>
      <w:r w:rsidRPr="00A12A18">
        <w:rPr>
          <w:rStyle w:val="Char7"/>
          <w:rFonts w:hint="cs"/>
          <w:rtl/>
        </w:rPr>
        <w:t xml:space="preserve">از ابوهریره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«قبر مرا محل عید و جای مراجعه و ازدحام قرار ندهید، بلکه بر من درود بفرستید که هرکجا باشید درودهای شما به من می‌رسد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8"/>
      </w:r>
      <w:r w:rsidR="00980A27">
        <w:rPr>
          <w:rStyle w:val="Charb"/>
          <w:rFonts w:hint="cs"/>
          <w:rtl/>
        </w:rPr>
        <w:t>.</w:t>
      </w:r>
    </w:p>
    <w:p w:rsidR="008B172A" w:rsidRPr="007E4299" w:rsidRDefault="008B172A" w:rsidP="0014447A">
      <w:pPr>
        <w:pStyle w:val="a"/>
        <w:rPr>
          <w:rStyle w:val="Charb"/>
          <w:rtl/>
        </w:rPr>
      </w:pPr>
      <w:r w:rsidRPr="001D366F">
        <w:rPr>
          <w:rStyle w:val="Charb"/>
          <w:rtl/>
        </w:rPr>
        <w:t>1402</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 xml:space="preserve">ما مِنْ أحد يُسلِّمُ علَيَّ إلاَّ ردَّ اللَّه علَيَّ رُوحي حَتَّى أرُدَّ </w:t>
      </w:r>
      <w:r w:rsidR="0014447A">
        <w:rPr>
          <w:rFonts w:cs="CTraditional Arabic" w:hint="cs"/>
          <w:rtl/>
        </w:rPr>
        <w:t>÷</w:t>
      </w:r>
      <w:r w:rsidR="009272A6">
        <w:rPr>
          <w:rtl/>
        </w:rPr>
        <w:t>»</w:t>
      </w:r>
      <w:r w:rsidR="008C4EEE" w:rsidRPr="007E4299">
        <w:rPr>
          <w:rStyle w:val="Char5"/>
          <w:rFonts w:hint="cs"/>
          <w:rtl/>
        </w:rPr>
        <w:t>»</w:t>
      </w:r>
      <w:r w:rsidR="008B56DF" w:rsidRPr="001D366F">
        <w:rPr>
          <w:rStyle w:val="Chard"/>
          <w:rtl/>
        </w:rPr>
        <w:t xml:space="preserve"> </w:t>
      </w:r>
      <w:r w:rsidRPr="001D366F">
        <w:rPr>
          <w:rStyle w:val="Chard"/>
          <w:rtl/>
        </w:rPr>
        <w:t>رواهُ أبو داود بإسناد صحيحٍ</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1402. </w:t>
      </w:r>
      <w:r w:rsidR="008C4EEE" w:rsidRPr="007E4299">
        <w:rPr>
          <w:rStyle w:val="Char5"/>
          <w:rFonts w:hint="cs"/>
          <w:rtl/>
        </w:rPr>
        <w:t>«</w:t>
      </w:r>
      <w:r w:rsidRPr="00A12A18">
        <w:rPr>
          <w:rStyle w:val="Char7"/>
          <w:rFonts w:hint="cs"/>
          <w:rtl/>
        </w:rPr>
        <w:t xml:space="preserve">از ابوهریره </w:t>
      </w:r>
      <w:r w:rsidR="006A2C0C" w:rsidRPr="007E4299">
        <w:rPr>
          <w:rStyle w:val="Char7"/>
          <w:rFonts w:cs="CTraditional Arabic" w:hint="cs"/>
          <w:szCs w:val="28"/>
          <w:rtl/>
        </w:rPr>
        <w:t>س</w:t>
      </w:r>
      <w:r w:rsidRPr="00A12A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12A18">
        <w:rPr>
          <w:rStyle w:val="Char7"/>
          <w:rFonts w:hint="cs"/>
          <w:rtl/>
        </w:rPr>
        <w:t>فرمودند</w:t>
      </w:r>
      <w:r w:rsidR="009272A6" w:rsidRPr="00A12A18">
        <w:rPr>
          <w:rStyle w:val="Char7"/>
          <w:rFonts w:hint="cs"/>
          <w:rtl/>
        </w:rPr>
        <w:t>:</w:t>
      </w:r>
      <w:r w:rsidRPr="00A12A18">
        <w:rPr>
          <w:rStyle w:val="Char7"/>
          <w:rFonts w:hint="cs"/>
          <w:rtl/>
        </w:rPr>
        <w:t xml:space="preserve"> «هر مسلمانی که بر من سلام بفرستد، قطعاً خداوند روح (نطق) مرا به من باز می‌گرداند تا من نیز بر او سلام بفرستم</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79"/>
      </w:r>
      <w:r w:rsidR="00980A27">
        <w:rPr>
          <w:rStyle w:val="Charb"/>
          <w:rFonts w:hint="cs"/>
          <w:rtl/>
        </w:rPr>
        <w:t>.</w:t>
      </w:r>
    </w:p>
    <w:p w:rsidR="008B172A" w:rsidRPr="001D366F" w:rsidRDefault="008B172A" w:rsidP="001D366F">
      <w:pPr>
        <w:pStyle w:val="a"/>
        <w:rPr>
          <w:rStyle w:val="Chard"/>
          <w:rFonts w:eastAsia="SimSun"/>
          <w:rtl/>
        </w:rPr>
      </w:pPr>
      <w:r w:rsidRPr="001D366F">
        <w:rPr>
          <w:rStyle w:val="Charb"/>
          <w:rtl/>
        </w:rPr>
        <w:t>1403</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علِيٍّ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الْبخِيلُ من ذُكِرْتُ عِنْدَهُ</w:t>
      </w:r>
      <w:r w:rsidR="009272A6">
        <w:rPr>
          <w:rtl/>
        </w:rPr>
        <w:t>،</w:t>
      </w:r>
      <w:r w:rsidRPr="00E36729">
        <w:rPr>
          <w:rtl/>
        </w:rPr>
        <w:t xml:space="preserve"> فَلَم يُصَلِّ علَيَّ</w:t>
      </w:r>
      <w:r w:rsidR="009272A6">
        <w:rPr>
          <w:rtl/>
        </w:rPr>
        <w:t>»</w:t>
      </w:r>
      <w:r w:rsidR="008C4EEE" w:rsidRPr="007E4299">
        <w:rPr>
          <w:rStyle w:val="Char5"/>
          <w:rFonts w:hint="cs"/>
          <w:rtl/>
        </w:rPr>
        <w:t>»</w:t>
      </w:r>
      <w:r w:rsidR="001D366F" w:rsidRPr="001D366F">
        <w:rPr>
          <w:rStyle w:val="Chard"/>
          <w:rFonts w:hint="cs"/>
          <w:rtl/>
        </w:rPr>
        <w:t xml:space="preserve"> </w:t>
      </w:r>
      <w:r w:rsidRPr="001D366F">
        <w:rPr>
          <w:rStyle w:val="Chard"/>
          <w:rtl/>
        </w:rPr>
        <w:t>رواهُ الترمذي وقالَ</w:t>
      </w:r>
      <w:r w:rsidR="009272A6" w:rsidRPr="001D366F">
        <w:rPr>
          <w:rStyle w:val="Chard"/>
          <w:rtl/>
        </w:rPr>
        <w:t>:</w:t>
      </w:r>
      <w:r w:rsidRPr="001D366F">
        <w:rPr>
          <w:rStyle w:val="Chard"/>
          <w:rtl/>
        </w:rPr>
        <w:t xml:space="preserve"> حديثٌ حسنٌ صحيحٌ</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1403. </w:t>
      </w:r>
      <w:r w:rsidR="008C4EEE" w:rsidRPr="007E4299">
        <w:rPr>
          <w:rStyle w:val="Char5"/>
          <w:rFonts w:hint="cs"/>
          <w:rtl/>
        </w:rPr>
        <w:t>«</w:t>
      </w:r>
      <w:r w:rsidRPr="0083409C">
        <w:rPr>
          <w:rStyle w:val="Char7"/>
          <w:rFonts w:hint="cs"/>
          <w:rtl/>
        </w:rPr>
        <w:t xml:space="preserve">از حضرت علی </w:t>
      </w:r>
      <w:r w:rsidR="006A2C0C" w:rsidRPr="007E4299">
        <w:rPr>
          <w:rStyle w:val="Char7"/>
          <w:rFonts w:cs="CTraditional Arabic" w:hint="cs"/>
          <w:szCs w:val="28"/>
          <w:rtl/>
        </w:rPr>
        <w:t>س</w:t>
      </w:r>
      <w:r w:rsidRPr="0083409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«خسیس و بخیل کسی است که نام من نزد او برده شود و او بر من صلوات نفرستد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80"/>
      </w:r>
      <w:r w:rsidR="00980A27">
        <w:rPr>
          <w:rStyle w:val="Charb"/>
          <w:rFonts w:hint="cs"/>
          <w:rtl/>
        </w:rPr>
        <w:t>.</w:t>
      </w:r>
    </w:p>
    <w:p w:rsidR="008B172A" w:rsidRPr="001D366F" w:rsidRDefault="008B172A" w:rsidP="001D366F">
      <w:pPr>
        <w:pStyle w:val="a"/>
        <w:rPr>
          <w:rStyle w:val="Chard"/>
          <w:rFonts w:eastAsia="SimSun"/>
          <w:rtl/>
        </w:rPr>
      </w:pPr>
      <w:r w:rsidRPr="001D366F">
        <w:rPr>
          <w:rStyle w:val="Charb"/>
          <w:rtl/>
        </w:rPr>
        <w:t>1404</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فَضَالَةَ بنِ عُبَيْدٍ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سمِع رسولُ اللَّهِ</w:t>
      </w:r>
      <w:r w:rsidR="000A0F18">
        <w:rPr>
          <w:rtl/>
        </w:rPr>
        <w:t xml:space="preserve"> </w:t>
      </w:r>
      <w:r w:rsidR="000A0F18" w:rsidRPr="000A0F18">
        <w:rPr>
          <w:rFonts w:cs="CTraditional Arabic"/>
          <w:szCs w:val="28"/>
          <w:rtl/>
        </w:rPr>
        <w:t>ص</w:t>
      </w:r>
      <w:r w:rsidRPr="00E36729">
        <w:rPr>
          <w:rtl/>
        </w:rPr>
        <w:t xml:space="preserve"> رَجُلاً يدْعُو في صلاتِهِ لَمْ يُمَجِّدِ اللَّه تَعالى</w:t>
      </w:r>
      <w:r w:rsidR="009272A6">
        <w:rPr>
          <w:rtl/>
        </w:rPr>
        <w:t>،</w:t>
      </w:r>
      <w:r w:rsidRPr="00E36729">
        <w:rPr>
          <w:rtl/>
        </w:rPr>
        <w:t xml:space="preserve"> وَلَمْ يُصلِّ عَلى النبي</w:t>
      </w:r>
      <w:r w:rsidR="000A0F18">
        <w:rPr>
          <w:rtl/>
        </w:rPr>
        <w:t xml:space="preserve"> </w:t>
      </w:r>
      <w:r w:rsidR="000A0F18" w:rsidRPr="000A0F18">
        <w:rPr>
          <w:rFonts w:cs="CTraditional Arabic"/>
          <w:szCs w:val="28"/>
          <w:rtl/>
        </w:rPr>
        <w:t>ص</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عَجِلَ هذا</w:t>
      </w:r>
      <w:r w:rsidR="009272A6">
        <w:rPr>
          <w:rtl/>
        </w:rPr>
        <w:t>»،</w:t>
      </w:r>
      <w:r w:rsidRPr="00E36729">
        <w:rPr>
          <w:rtl/>
        </w:rPr>
        <w:t xml:space="preserve"> ثمَّ دعَاهُ فقال لهُ</w:t>
      </w:r>
      <w:r w:rsidR="008B56DF">
        <w:rPr>
          <w:rtl/>
        </w:rPr>
        <w:t xml:space="preserve"> </w:t>
      </w:r>
      <w:r w:rsidRPr="00E36729">
        <w:rPr>
          <w:rtl/>
        </w:rPr>
        <w:t>أوْ لِغَيْرِهِ</w:t>
      </w:r>
      <w:r w:rsidR="005512EA">
        <w:rPr>
          <w:rtl/>
        </w:rPr>
        <w:t>:</w:t>
      </w:r>
      <w:r w:rsidRPr="00E36729">
        <w:rPr>
          <w:rtl/>
        </w:rPr>
        <w:t xml:space="preserve"> إذا صلَّى أحَدُكُمْ فليبْدأْ بِتَحْمِيدِ ربِّهِ سُبْحانَهُ والثَّنَاءِ عليهِ</w:t>
      </w:r>
      <w:r w:rsidR="009272A6">
        <w:rPr>
          <w:rtl/>
        </w:rPr>
        <w:t>،</w:t>
      </w:r>
      <w:r w:rsidRPr="00E36729">
        <w:rPr>
          <w:rtl/>
        </w:rPr>
        <w:t xml:space="preserve"> ثُمَّ يُصلي عَلى النبي</w:t>
      </w:r>
      <w:r w:rsidR="000A0F18">
        <w:rPr>
          <w:rtl/>
        </w:rPr>
        <w:t xml:space="preserve"> </w:t>
      </w:r>
      <w:r w:rsidR="000A0F18" w:rsidRPr="00D45E19">
        <w:rPr>
          <w:rFonts w:cs="CTraditional Arabic"/>
          <w:spacing w:val="-4"/>
          <w:szCs w:val="28"/>
          <w:rtl/>
        </w:rPr>
        <w:t>ص</w:t>
      </w:r>
      <w:r w:rsidRPr="00D45E19">
        <w:rPr>
          <w:spacing w:val="-4"/>
          <w:rtl/>
        </w:rPr>
        <w:t xml:space="preserve"> ثُمَّ يدْعُو بَعدُ بِما شاءَ</w:t>
      </w:r>
      <w:r w:rsidR="009272A6" w:rsidRPr="00D45E19">
        <w:rPr>
          <w:spacing w:val="-4"/>
          <w:rtl/>
        </w:rPr>
        <w:t>»</w:t>
      </w:r>
      <w:r w:rsidR="008C4EEE" w:rsidRPr="00D45E19">
        <w:rPr>
          <w:rStyle w:val="Char5"/>
          <w:rFonts w:hint="cs"/>
          <w:spacing w:val="-4"/>
          <w:rtl/>
        </w:rPr>
        <w:t>»</w:t>
      </w:r>
      <w:r w:rsidR="001D366F" w:rsidRPr="00D45E19">
        <w:rPr>
          <w:rStyle w:val="Chard"/>
          <w:rFonts w:hint="cs"/>
          <w:spacing w:val="-4"/>
          <w:rtl/>
        </w:rPr>
        <w:t xml:space="preserve"> </w:t>
      </w:r>
      <w:r w:rsidRPr="00D45E19">
        <w:rPr>
          <w:rStyle w:val="Chard"/>
          <w:spacing w:val="-4"/>
          <w:rtl/>
        </w:rPr>
        <w:t>رواهُ أبو داود والترمذي وقالا</w:t>
      </w:r>
      <w:r w:rsidR="009272A6" w:rsidRPr="00D45E19">
        <w:rPr>
          <w:rStyle w:val="Chard"/>
          <w:spacing w:val="-4"/>
          <w:rtl/>
        </w:rPr>
        <w:t>:</w:t>
      </w:r>
      <w:r w:rsidRPr="00D45E19">
        <w:rPr>
          <w:rStyle w:val="Chard"/>
          <w:spacing w:val="-4"/>
          <w:rtl/>
        </w:rPr>
        <w:t xml:space="preserve"> حديثٌ حسن صحيحٌ</w:t>
      </w:r>
      <w:r w:rsidR="009272A6" w:rsidRPr="00D45E19">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1404. </w:t>
      </w:r>
      <w:r w:rsidR="008C4EEE" w:rsidRPr="007E4299">
        <w:rPr>
          <w:rStyle w:val="Char5"/>
          <w:rFonts w:hint="cs"/>
          <w:rtl/>
        </w:rPr>
        <w:t>«</w:t>
      </w:r>
      <w:r w:rsidR="00D45E19">
        <w:rPr>
          <w:rStyle w:val="Char7"/>
          <w:rFonts w:hint="cs"/>
          <w:rtl/>
        </w:rPr>
        <w:t>از فضاله بن عبید</w:t>
      </w:r>
      <w:r w:rsidRPr="0083409C">
        <w:rPr>
          <w:rStyle w:val="Char7"/>
          <w:rFonts w:hint="cs"/>
          <w:rtl/>
        </w:rPr>
        <w:t xml:space="preserve"> </w:t>
      </w:r>
      <w:r w:rsidR="006A2C0C" w:rsidRPr="007E4299">
        <w:rPr>
          <w:rStyle w:val="Char7"/>
          <w:rFonts w:cs="CTraditional Arabic" w:hint="cs"/>
          <w:szCs w:val="28"/>
          <w:rtl/>
        </w:rPr>
        <w:t>س</w:t>
      </w:r>
      <w:r w:rsidRPr="0083409C">
        <w:rPr>
          <w:rStyle w:val="Char7"/>
          <w:rFonts w:hint="cs"/>
          <w:rtl/>
        </w:rPr>
        <w:t xml:space="preserve"> روایت شده است که گفت</w:t>
      </w:r>
      <w:r w:rsidR="009272A6" w:rsidRPr="0083409C">
        <w:rPr>
          <w:rStyle w:val="Char7"/>
          <w:rFonts w:hint="cs"/>
          <w:rtl/>
        </w:rPr>
        <w:t>:</w:t>
      </w:r>
      <w:r w:rsidRPr="0083409C">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شنید که</w:t>
      </w:r>
      <w:r w:rsidR="009272A6" w:rsidRPr="0083409C">
        <w:rPr>
          <w:rStyle w:val="Char7"/>
          <w:rFonts w:hint="cs"/>
          <w:rtl/>
        </w:rPr>
        <w:t>:</w:t>
      </w:r>
      <w:r w:rsidRPr="0083409C">
        <w:rPr>
          <w:rStyle w:val="Char7"/>
          <w:rFonts w:hint="cs"/>
          <w:rtl/>
        </w:rPr>
        <w:t xml:space="preserve"> مردی در نمازش دعا می‌کند، اما سپاس و ستایش خدا را به جای نیاورد و بر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صلوات نفرستاد،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«این مرد عجله کرد»، سپس او را فرا خواند و به او ـ یا به دیگری ـ فرمودند</w:t>
      </w:r>
      <w:r w:rsidR="009272A6" w:rsidRPr="0083409C">
        <w:rPr>
          <w:rStyle w:val="Char7"/>
          <w:rFonts w:hint="cs"/>
          <w:rtl/>
        </w:rPr>
        <w:t>:</w:t>
      </w:r>
      <w:r w:rsidRPr="0083409C">
        <w:rPr>
          <w:rStyle w:val="Char7"/>
          <w:rFonts w:hint="cs"/>
          <w:rtl/>
        </w:rPr>
        <w:t xml:space="preserve"> «وقتی یکی از شما نماز خواند (و خواست دعا کند)، با سپاس و ستایش و شکر پروردگارش شروع کند، سپس بر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صلوات بفرستد، سپس هر دعایی که خواست، به زبان آورد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81"/>
      </w:r>
      <w:r w:rsidR="00980A27">
        <w:rPr>
          <w:rStyle w:val="Charb"/>
          <w:rFonts w:hint="cs"/>
          <w:rtl/>
        </w:rPr>
        <w:t>.</w:t>
      </w:r>
    </w:p>
    <w:p w:rsidR="003422B5" w:rsidRPr="001D366F" w:rsidRDefault="003422B5" w:rsidP="009D21BF">
      <w:pPr>
        <w:pStyle w:val="a"/>
        <w:rPr>
          <w:rStyle w:val="Chard"/>
          <w:rtl/>
        </w:rPr>
      </w:pPr>
      <w:r w:rsidRPr="001D366F">
        <w:rPr>
          <w:rStyle w:val="Charb"/>
          <w:rtl/>
        </w:rPr>
        <w:t>1405</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أبي محمد كَعب بن عُجرَةَ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خَرج علَيْنَا النبي</w:t>
      </w:r>
      <w:r w:rsidR="000A0F18">
        <w:rPr>
          <w:rtl/>
        </w:rPr>
        <w:t xml:space="preserve"> </w:t>
      </w:r>
      <w:r w:rsidR="000A0F18" w:rsidRPr="000A0F18">
        <w:rPr>
          <w:rFonts w:cs="CTraditional Arabic"/>
          <w:szCs w:val="28"/>
          <w:rtl/>
        </w:rPr>
        <w:t>ص</w:t>
      </w:r>
      <w:r w:rsidRPr="00E36729">
        <w:rPr>
          <w:rtl/>
        </w:rPr>
        <w:t xml:space="preserve"> فقُلْنا</w:t>
      </w:r>
      <w:r w:rsidR="009272A6">
        <w:rPr>
          <w:rtl/>
        </w:rPr>
        <w:t>:</w:t>
      </w:r>
      <w:r w:rsidRPr="00E36729">
        <w:rPr>
          <w:rtl/>
        </w:rPr>
        <w:t xml:space="preserve"> يا رسول اللَّه</w:t>
      </w:r>
      <w:r w:rsidR="009272A6">
        <w:rPr>
          <w:rtl/>
        </w:rPr>
        <w:t>،</w:t>
      </w:r>
      <w:r w:rsidRPr="00E36729">
        <w:rPr>
          <w:rtl/>
        </w:rPr>
        <w:t xml:space="preserve"> قَدْ علِمْنَا كَيْف نُسلِّمُ عليْكَ فَكَيْفَ نُصَلِّي علَيْكَ</w:t>
      </w:r>
      <w:r w:rsidR="00EA381D">
        <w:rPr>
          <w:rtl/>
        </w:rPr>
        <w:t>؟</w:t>
      </w:r>
      <w:r w:rsidRPr="00E36729">
        <w:rPr>
          <w:rtl/>
        </w:rPr>
        <w:t xml:space="preserve"> قال</w:t>
      </w:r>
      <w:r w:rsidR="009272A6">
        <w:rPr>
          <w:rtl/>
        </w:rPr>
        <w:t>:</w:t>
      </w:r>
      <w:r w:rsidRPr="00E36729">
        <w:rPr>
          <w:rtl/>
        </w:rPr>
        <w:t xml:space="preserve"> «قُولُوا</w:t>
      </w:r>
      <w:r w:rsidR="009272A6">
        <w:rPr>
          <w:rtl/>
        </w:rPr>
        <w:t>:</w:t>
      </w:r>
      <w:r w:rsidRPr="00E36729">
        <w:rPr>
          <w:rtl/>
        </w:rPr>
        <w:t xml:space="preserve"> اللَّهمَّ صَلِّ على مُحمَّدٍ</w:t>
      </w:r>
      <w:r w:rsidR="009272A6">
        <w:rPr>
          <w:rtl/>
        </w:rPr>
        <w:t>،</w:t>
      </w:r>
      <w:r w:rsidRPr="00E36729">
        <w:rPr>
          <w:rtl/>
        </w:rPr>
        <w:t xml:space="preserve"> وَعَلى آلِ مُحمَّد</w:t>
      </w:r>
      <w:r w:rsidR="009272A6">
        <w:rPr>
          <w:rtl/>
        </w:rPr>
        <w:t>،</w:t>
      </w:r>
      <w:r w:rsidRPr="00E36729">
        <w:rPr>
          <w:rtl/>
        </w:rPr>
        <w:t xml:space="preserve"> كَمَا صَلَّيْتَ عَلى آلِ إبْرَاهِيمَ</w:t>
      </w:r>
      <w:r w:rsidR="009272A6">
        <w:rPr>
          <w:rtl/>
        </w:rPr>
        <w:t>،</w:t>
      </w:r>
      <w:r w:rsidRPr="00E36729">
        <w:rPr>
          <w:rtl/>
        </w:rPr>
        <w:t xml:space="preserve"> إنَّكَ حمِيدٌ مجيدٌ</w:t>
      </w:r>
      <w:r w:rsidR="009272A6">
        <w:rPr>
          <w:rtl/>
        </w:rPr>
        <w:t>.</w:t>
      </w:r>
      <w:r w:rsidRPr="00E36729">
        <w:rPr>
          <w:rtl/>
        </w:rPr>
        <w:t xml:space="preserve"> اللهُمَّ بارِكْ عَلى مُحَمَّد</w:t>
      </w:r>
      <w:r w:rsidR="009272A6">
        <w:rPr>
          <w:rtl/>
        </w:rPr>
        <w:t>،</w:t>
      </w:r>
      <w:r w:rsidRPr="00E36729">
        <w:rPr>
          <w:rtl/>
        </w:rPr>
        <w:t xml:space="preserve"> وَعَلى آلِ مُحَمَّد</w:t>
      </w:r>
      <w:r w:rsidR="009272A6">
        <w:rPr>
          <w:rtl/>
        </w:rPr>
        <w:t>،</w:t>
      </w:r>
      <w:r w:rsidRPr="00E36729">
        <w:rPr>
          <w:rtl/>
        </w:rPr>
        <w:t xml:space="preserve"> كَما بَاركْتَ على آلِ إبْراهِيم</w:t>
      </w:r>
      <w:r w:rsidR="009272A6">
        <w:rPr>
          <w:rtl/>
        </w:rPr>
        <w:t>،</w:t>
      </w:r>
      <w:r w:rsidRPr="00E36729">
        <w:rPr>
          <w:rtl/>
        </w:rPr>
        <w:t xml:space="preserve"> إنَّكَ حميدٌ مجيدٌ</w:t>
      </w:r>
      <w:r w:rsidR="009272A6">
        <w:rPr>
          <w:rtl/>
        </w:rPr>
        <w:t>»</w:t>
      </w:r>
      <w:r w:rsidR="008C4EEE" w:rsidRPr="007E4299">
        <w:rPr>
          <w:rStyle w:val="Char5"/>
          <w:rFonts w:hint="cs"/>
          <w:rtl/>
        </w:rPr>
        <w:t>»</w:t>
      </w:r>
      <w:r w:rsidR="008C4EEE" w:rsidRPr="001D366F">
        <w:rPr>
          <w:rStyle w:val="Chard"/>
          <w:rFonts w:hint="cs"/>
          <w:rtl/>
        </w:rPr>
        <w:t xml:space="preserve"> </w:t>
      </w:r>
      <w:r w:rsidRPr="001D366F">
        <w:rPr>
          <w:rStyle w:val="Chard"/>
          <w:rtl/>
        </w:rPr>
        <w:t>متفقٌ عليهِ</w:t>
      </w:r>
      <w:r w:rsidR="009272A6" w:rsidRPr="001D366F">
        <w:rPr>
          <w:rStyle w:val="Chard"/>
          <w:rtl/>
        </w:rPr>
        <w:t>.</w:t>
      </w:r>
    </w:p>
    <w:p w:rsidR="003B70B7" w:rsidRPr="00D37314" w:rsidRDefault="003B70B7" w:rsidP="003422B5">
      <w:pPr>
        <w:ind w:firstLine="284"/>
        <w:jc w:val="both"/>
        <w:rPr>
          <w:rFonts w:cs="Times New Roman"/>
          <w:sz w:val="28"/>
          <w:szCs w:val="28"/>
          <w:rtl/>
          <w:lang w:bidi="fa-IR"/>
        </w:rPr>
      </w:pPr>
      <w:r w:rsidRPr="007E4299">
        <w:rPr>
          <w:rStyle w:val="Charb"/>
          <w:rFonts w:hint="cs"/>
          <w:rtl/>
        </w:rPr>
        <w:t xml:space="preserve">1405. </w:t>
      </w:r>
      <w:r w:rsidR="008C4EEE" w:rsidRPr="007E4299">
        <w:rPr>
          <w:rStyle w:val="Char5"/>
          <w:rFonts w:hint="cs"/>
          <w:rtl/>
        </w:rPr>
        <w:t>«</w:t>
      </w:r>
      <w:r w:rsidR="00D45E19">
        <w:rPr>
          <w:rStyle w:val="Char7"/>
          <w:rFonts w:hint="cs"/>
          <w:rtl/>
        </w:rPr>
        <w:t>از ابومحمد کعب بن عجره</w:t>
      </w:r>
      <w:r w:rsidRPr="0083409C">
        <w:rPr>
          <w:rStyle w:val="Char7"/>
          <w:rFonts w:hint="cs"/>
          <w:rtl/>
        </w:rPr>
        <w:t xml:space="preserve"> </w:t>
      </w:r>
      <w:r w:rsidR="006A2C0C" w:rsidRPr="007E4299">
        <w:rPr>
          <w:rStyle w:val="Char7"/>
          <w:rFonts w:cs="CTraditional Arabic" w:hint="cs"/>
          <w:szCs w:val="28"/>
          <w:rtl/>
        </w:rPr>
        <w:t>س</w:t>
      </w:r>
      <w:r w:rsidRPr="0083409C">
        <w:rPr>
          <w:rStyle w:val="Char7"/>
          <w:rFonts w:hint="cs"/>
          <w:rtl/>
        </w:rPr>
        <w:t xml:space="preserve"> روایت شده است که گفت</w:t>
      </w:r>
      <w:r w:rsidR="009272A6" w:rsidRPr="0083409C">
        <w:rPr>
          <w:rStyle w:val="Char7"/>
          <w:rFonts w:hint="cs"/>
          <w:rtl/>
        </w:rPr>
        <w:t>:</w:t>
      </w:r>
      <w:r w:rsidRPr="0083409C">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tl/>
        </w:rPr>
        <w:t xml:space="preserve"> </w:t>
      </w:r>
      <w:r w:rsidRPr="0083409C">
        <w:rPr>
          <w:rStyle w:val="Char7"/>
          <w:rFonts w:hint="cs"/>
          <w:rtl/>
        </w:rPr>
        <w:t>نزد ما تشریف آورد، گفتیم</w:t>
      </w:r>
      <w:r w:rsidR="009272A6" w:rsidRPr="0083409C">
        <w:rPr>
          <w:rStyle w:val="Char7"/>
          <w:rFonts w:hint="cs"/>
          <w:rtl/>
        </w:rPr>
        <w:t>:</w:t>
      </w:r>
      <w:r w:rsidRPr="0083409C">
        <w:rPr>
          <w:rStyle w:val="Char7"/>
          <w:rFonts w:hint="cs"/>
          <w:rtl/>
        </w:rPr>
        <w:t xml:space="preserve"> ای رسول خدا! می‌دانیم چگونه بر تو سلام بفرستیم، اما چگونه بر تو صلوات بفرستیم؟ فرمودند</w:t>
      </w:r>
      <w:r w:rsidR="009272A6" w:rsidRPr="0083409C">
        <w:rPr>
          <w:rStyle w:val="Char7"/>
          <w:rFonts w:hint="cs"/>
          <w:rtl/>
        </w:rPr>
        <w:t>:</w:t>
      </w:r>
      <w:r w:rsidRPr="0083409C">
        <w:rPr>
          <w:rStyle w:val="Char7"/>
          <w:rFonts w:hint="cs"/>
          <w:rtl/>
        </w:rPr>
        <w:t xml:space="preserve"> «بگویید</w:t>
      </w:r>
      <w:r w:rsidRPr="007E4299">
        <w:rPr>
          <w:rStyle w:val="Charb"/>
          <w:rFonts w:hint="cs"/>
          <w:rtl/>
        </w:rPr>
        <w:t xml:space="preserve"> </w:t>
      </w:r>
      <w:r w:rsidR="003422B5" w:rsidRPr="009D21BF">
        <w:rPr>
          <w:rStyle w:val="Char"/>
          <w:rtl/>
        </w:rPr>
        <w:t>اللَّهمَّ صَلِّ على مُحمَّدٍ</w:t>
      </w:r>
      <w:r w:rsidR="009272A6" w:rsidRPr="009D21BF">
        <w:rPr>
          <w:rStyle w:val="Char"/>
          <w:rtl/>
        </w:rPr>
        <w:t>،</w:t>
      </w:r>
      <w:r w:rsidR="003422B5" w:rsidRPr="009D21BF">
        <w:rPr>
          <w:rStyle w:val="Char"/>
          <w:rtl/>
        </w:rPr>
        <w:t xml:space="preserve"> وَعَلى آلِ مُحمَّد</w:t>
      </w:r>
      <w:r w:rsidR="009272A6" w:rsidRPr="009D21BF">
        <w:rPr>
          <w:rStyle w:val="Char"/>
          <w:rtl/>
        </w:rPr>
        <w:t>،</w:t>
      </w:r>
      <w:r w:rsidR="003422B5" w:rsidRPr="009D21BF">
        <w:rPr>
          <w:rStyle w:val="Char"/>
          <w:rtl/>
        </w:rPr>
        <w:t xml:space="preserve"> كَمَا صَلَّيْتَ عَلى آلِ إبْرَاهِيمَ</w:t>
      </w:r>
      <w:r w:rsidR="009272A6" w:rsidRPr="009D21BF">
        <w:rPr>
          <w:rStyle w:val="Char"/>
          <w:rtl/>
        </w:rPr>
        <w:t>،</w:t>
      </w:r>
      <w:r w:rsidR="003422B5" w:rsidRPr="009D21BF">
        <w:rPr>
          <w:rStyle w:val="Char"/>
          <w:rtl/>
        </w:rPr>
        <w:t xml:space="preserve"> إنَّكَ حمِيدٌ مجيدٌ</w:t>
      </w:r>
      <w:r w:rsidR="009272A6" w:rsidRPr="009D21BF">
        <w:rPr>
          <w:rStyle w:val="Char"/>
          <w:rtl/>
        </w:rPr>
        <w:t>.</w:t>
      </w:r>
      <w:r w:rsidR="003422B5" w:rsidRPr="009D21BF">
        <w:rPr>
          <w:rStyle w:val="Char"/>
          <w:rtl/>
        </w:rPr>
        <w:t xml:space="preserve"> اللهُمَّ بارِكْ عَلى مُحَمَّد</w:t>
      </w:r>
      <w:r w:rsidR="009272A6" w:rsidRPr="009D21BF">
        <w:rPr>
          <w:rStyle w:val="Char"/>
          <w:rtl/>
        </w:rPr>
        <w:t>،</w:t>
      </w:r>
      <w:r w:rsidR="003422B5" w:rsidRPr="009D21BF">
        <w:rPr>
          <w:rStyle w:val="Char"/>
          <w:rtl/>
        </w:rPr>
        <w:t xml:space="preserve"> وَعَلى آلِ مُحَمَّد</w:t>
      </w:r>
      <w:r w:rsidR="009272A6" w:rsidRPr="009D21BF">
        <w:rPr>
          <w:rStyle w:val="Char"/>
          <w:rtl/>
        </w:rPr>
        <w:t>،</w:t>
      </w:r>
      <w:r w:rsidR="003422B5" w:rsidRPr="009D21BF">
        <w:rPr>
          <w:rStyle w:val="Char"/>
          <w:rtl/>
        </w:rPr>
        <w:t xml:space="preserve"> كَما بَاركْتَ على آلِ إبْراهِيم</w:t>
      </w:r>
      <w:r w:rsidR="009272A6" w:rsidRPr="009D21BF">
        <w:rPr>
          <w:rStyle w:val="Char"/>
          <w:rtl/>
        </w:rPr>
        <w:t>،</w:t>
      </w:r>
      <w:r w:rsidR="003422B5" w:rsidRPr="009D21BF">
        <w:rPr>
          <w:rStyle w:val="Char"/>
          <w:rtl/>
        </w:rPr>
        <w:t xml:space="preserve"> إنَّكَ حميدٌ مجيدٌ</w:t>
      </w:r>
      <w:r w:rsidRPr="007E4299">
        <w:rPr>
          <w:rStyle w:val="Charb"/>
          <w:rFonts w:hint="cs"/>
          <w:rtl/>
        </w:rPr>
        <w:t xml:space="preserve">: </w:t>
      </w:r>
      <w:r w:rsidRPr="0083409C">
        <w:rPr>
          <w:rStyle w:val="Char7"/>
          <w:rFonts w:hint="cs"/>
          <w:rtl/>
        </w:rPr>
        <w:t>خدایا! بر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و آل محمد درود بفرست، چنان که بر آل ابراهیم درود فرستادی که تو ستایش شده و بزرگواری؛ خداوندا! به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و آل محمد برکت عطا کن هم‌چنان که به آل ابراهیم برکت عطا کردی که به راستی تو ستوده و بزرگوار هستی</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82"/>
      </w:r>
      <w:r w:rsidR="00980A27">
        <w:rPr>
          <w:rStyle w:val="Charb"/>
          <w:rFonts w:hint="cs"/>
          <w:rtl/>
        </w:rPr>
        <w:t>.</w:t>
      </w:r>
    </w:p>
    <w:p w:rsidR="003422B5" w:rsidRPr="007E4299" w:rsidRDefault="003422B5" w:rsidP="009D21BF">
      <w:pPr>
        <w:pStyle w:val="a"/>
        <w:rPr>
          <w:rStyle w:val="Charb"/>
          <w:rtl/>
        </w:rPr>
      </w:pPr>
      <w:r w:rsidRPr="001D366F">
        <w:rPr>
          <w:rStyle w:val="Charb"/>
          <w:rtl/>
        </w:rPr>
        <w:t>1406</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أبي مسْعُود الْبدْريِّ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أَتاناَ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وَنَحْنُ في مَجْلِس سعد بنِ عُبَادَةَ </w:t>
      </w:r>
      <w:r w:rsidR="007E4299" w:rsidRPr="007E4299">
        <w:rPr>
          <w:rFonts w:cs="CTraditional Arabic"/>
          <w:szCs w:val="28"/>
          <w:rtl/>
        </w:rPr>
        <w:t>س</w:t>
      </w:r>
      <w:r w:rsidR="009272A6">
        <w:rPr>
          <w:rtl/>
        </w:rPr>
        <w:t>،</w:t>
      </w:r>
      <w:r w:rsidRPr="00E36729">
        <w:rPr>
          <w:rtl/>
        </w:rPr>
        <w:t xml:space="preserve"> فقالَ لهُ بَشِيرُ بْنُ سعدٍ</w:t>
      </w:r>
      <w:r w:rsidR="009272A6">
        <w:rPr>
          <w:rtl/>
        </w:rPr>
        <w:t>:</w:t>
      </w:r>
      <w:r w:rsidRPr="00E36729">
        <w:rPr>
          <w:rtl/>
        </w:rPr>
        <w:t xml:space="preserve"> أمرَنَا اللَّه أنْ نُصلِّي علَيْكَ يا رسولَ اللَّهِ</w:t>
      </w:r>
      <w:r w:rsidR="009272A6">
        <w:rPr>
          <w:rtl/>
        </w:rPr>
        <w:t>،</w:t>
      </w:r>
      <w:r w:rsidRPr="00E36729">
        <w:rPr>
          <w:rtl/>
        </w:rPr>
        <w:t xml:space="preserve"> فَكَيْفَ نُصَّلي علَيْكَ</w:t>
      </w:r>
      <w:r w:rsidR="00EA381D">
        <w:rPr>
          <w:rtl/>
        </w:rPr>
        <w:t>؟</w:t>
      </w:r>
      <w:r w:rsidRPr="00E36729">
        <w:rPr>
          <w:rtl/>
        </w:rPr>
        <w:t xml:space="preserve"> فَسكَتَ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حتى تَمنَّيْنَا أنَّه لمْ يَسْأَلْهُ</w:t>
      </w:r>
      <w:r w:rsidR="009272A6">
        <w:rPr>
          <w:rtl/>
        </w:rPr>
        <w:t>،</w:t>
      </w:r>
      <w:r w:rsidRPr="00E36729">
        <w:rPr>
          <w:rtl/>
        </w:rPr>
        <w:t xml:space="preserve"> ثمَّ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قولُوا</w:t>
      </w:r>
      <w:r w:rsidR="009272A6">
        <w:rPr>
          <w:rtl/>
        </w:rPr>
        <w:t>:</w:t>
      </w:r>
      <w:r w:rsidRPr="00E36729">
        <w:rPr>
          <w:rtl/>
        </w:rPr>
        <w:t xml:space="preserve"> اللَّهمَّ صلِّ عَلى مُحَمَّدٍ</w:t>
      </w:r>
      <w:r w:rsidR="009272A6">
        <w:rPr>
          <w:rtl/>
        </w:rPr>
        <w:t>،</w:t>
      </w:r>
      <w:r w:rsidRPr="00E36729">
        <w:rPr>
          <w:rtl/>
        </w:rPr>
        <w:t xml:space="preserve"> وَعَلى آلِ مُحمَّدٍ</w:t>
      </w:r>
      <w:r w:rsidR="009272A6">
        <w:rPr>
          <w:rtl/>
        </w:rPr>
        <w:t>،</w:t>
      </w:r>
      <w:r w:rsidRPr="00E36729">
        <w:rPr>
          <w:rtl/>
        </w:rPr>
        <w:t xml:space="preserve"> كما صليْتَ على آل إبْراهِيم</w:t>
      </w:r>
      <w:r w:rsidR="009272A6">
        <w:rPr>
          <w:rtl/>
        </w:rPr>
        <w:t>،</w:t>
      </w:r>
      <w:r w:rsidRPr="00E36729">
        <w:rPr>
          <w:rtl/>
        </w:rPr>
        <w:t xml:space="preserve"> وَبارِكْ عَلى مُحَمَّد</w:t>
      </w:r>
      <w:r w:rsidR="009272A6">
        <w:rPr>
          <w:rtl/>
        </w:rPr>
        <w:t>،</w:t>
      </w:r>
      <w:r w:rsidRPr="00E36729">
        <w:rPr>
          <w:rtl/>
        </w:rPr>
        <w:t xml:space="preserve"> وعَلى آلِ مُحمَّد</w:t>
      </w:r>
      <w:r w:rsidR="009272A6">
        <w:rPr>
          <w:rtl/>
        </w:rPr>
        <w:t>،</w:t>
      </w:r>
      <w:r w:rsidRPr="00E36729">
        <w:rPr>
          <w:rtl/>
        </w:rPr>
        <w:t xml:space="preserve"> كما بَاركْتَ عَلى آل إبْراهِيم</w:t>
      </w:r>
      <w:r w:rsidR="009272A6">
        <w:rPr>
          <w:rtl/>
        </w:rPr>
        <w:t>،</w:t>
      </w:r>
      <w:r w:rsidRPr="00E36729">
        <w:rPr>
          <w:rtl/>
        </w:rPr>
        <w:t xml:space="preserve"> إنكَ حمِيدٌ مجِيدٌ</w:t>
      </w:r>
      <w:r w:rsidR="009272A6">
        <w:rPr>
          <w:rtl/>
        </w:rPr>
        <w:t>،</w:t>
      </w:r>
      <w:r w:rsidRPr="00E36729">
        <w:rPr>
          <w:rtl/>
        </w:rPr>
        <w:t xml:space="preserve"> والسلام كما قد عَلِمتم</w:t>
      </w:r>
      <w:r w:rsidR="008C4EEE"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422B5">
      <w:pPr>
        <w:ind w:firstLine="284"/>
        <w:jc w:val="both"/>
        <w:rPr>
          <w:rStyle w:val="Charb"/>
          <w:rtl/>
        </w:rPr>
      </w:pPr>
      <w:r w:rsidRPr="007E4299">
        <w:rPr>
          <w:rStyle w:val="Charb"/>
          <w:rFonts w:hint="cs"/>
          <w:rtl/>
        </w:rPr>
        <w:t>1406</w:t>
      </w:r>
      <w:r w:rsidRPr="00D45E19">
        <w:rPr>
          <w:rStyle w:val="Charb"/>
          <w:rFonts w:hint="cs"/>
          <w:spacing w:val="-4"/>
          <w:rtl/>
        </w:rPr>
        <w:t xml:space="preserve">. </w:t>
      </w:r>
      <w:r w:rsidR="008C4EEE" w:rsidRPr="00D45E19">
        <w:rPr>
          <w:rStyle w:val="Char5"/>
          <w:rFonts w:hint="cs"/>
          <w:spacing w:val="-4"/>
          <w:rtl/>
        </w:rPr>
        <w:t>«</w:t>
      </w:r>
      <w:r w:rsidR="00D45E19" w:rsidRPr="00D45E19">
        <w:rPr>
          <w:rStyle w:val="Char7"/>
          <w:rFonts w:hint="cs"/>
          <w:spacing w:val="-4"/>
          <w:rtl/>
        </w:rPr>
        <w:t>از ابومسعود بدری</w:t>
      </w:r>
      <w:r w:rsidRPr="00D45E19">
        <w:rPr>
          <w:rStyle w:val="Char7"/>
          <w:rFonts w:hint="cs"/>
          <w:spacing w:val="-4"/>
          <w:rtl/>
        </w:rPr>
        <w:t xml:space="preserve"> </w:t>
      </w:r>
      <w:r w:rsidR="006A2C0C" w:rsidRPr="00D45E19">
        <w:rPr>
          <w:rStyle w:val="Char7"/>
          <w:rFonts w:cs="CTraditional Arabic" w:hint="cs"/>
          <w:spacing w:val="-4"/>
          <w:szCs w:val="28"/>
          <w:rtl/>
        </w:rPr>
        <w:t>س</w:t>
      </w:r>
      <w:r w:rsidRPr="00D45E19">
        <w:rPr>
          <w:rStyle w:val="Char7"/>
          <w:rFonts w:hint="cs"/>
          <w:spacing w:val="-4"/>
          <w:rtl/>
        </w:rPr>
        <w:t xml:space="preserve"> روایت شده است که گفت</w:t>
      </w:r>
      <w:r w:rsidR="009272A6" w:rsidRPr="00D45E19">
        <w:rPr>
          <w:rStyle w:val="Char7"/>
          <w:rFonts w:hint="cs"/>
          <w:spacing w:val="-4"/>
          <w:rtl/>
        </w:rPr>
        <w:t>:</w:t>
      </w:r>
      <w:r w:rsidRPr="00D45E19">
        <w:rPr>
          <w:rStyle w:val="Char7"/>
          <w:rFonts w:hint="cs"/>
          <w:spacing w:val="-4"/>
          <w:rtl/>
        </w:rPr>
        <w:t xml:space="preserve"> ما در مجلس سعد بن عباده </w:t>
      </w:r>
      <w:r w:rsidR="006A2C0C" w:rsidRPr="00D45E19">
        <w:rPr>
          <w:rStyle w:val="Char7"/>
          <w:rFonts w:cs="CTraditional Arabic" w:hint="cs"/>
          <w:spacing w:val="-4"/>
          <w:szCs w:val="28"/>
          <w:rtl/>
        </w:rPr>
        <w:t>س</w:t>
      </w:r>
      <w:r w:rsidRPr="0083409C">
        <w:rPr>
          <w:rStyle w:val="Char7"/>
          <w:rFonts w:hint="cs"/>
          <w:rtl/>
        </w:rPr>
        <w:t xml:space="preserve"> بودیم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تشریف آوردند، بشیر بن سعد به ایشان گفت</w:t>
      </w:r>
      <w:r w:rsidR="009272A6" w:rsidRPr="0083409C">
        <w:rPr>
          <w:rStyle w:val="Char7"/>
          <w:rFonts w:hint="cs"/>
          <w:rtl/>
        </w:rPr>
        <w:t>:</w:t>
      </w:r>
      <w:r w:rsidRPr="0083409C">
        <w:rPr>
          <w:rStyle w:val="Char7"/>
          <w:rFonts w:hint="cs"/>
          <w:rtl/>
        </w:rPr>
        <w:t xml:space="preserve"> ای رسول خدا! خداوند به ما فرمان داده است که بر تو صلوات بفرستیم، چگونه صلوات بفرستیم؟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سکوت کرد و آن‌قدر ساکت ماند که آرزو کردیم کاش بشیر این سؤال را از ایشان نمی‌پرسید و سپس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«بگویید</w:t>
      </w:r>
      <w:r w:rsidR="009272A6" w:rsidRPr="007E4299">
        <w:rPr>
          <w:rStyle w:val="Charb"/>
          <w:rFonts w:hint="cs"/>
          <w:rtl/>
        </w:rPr>
        <w:t>:</w:t>
      </w:r>
      <w:r w:rsidR="003422B5" w:rsidRPr="009D21BF">
        <w:rPr>
          <w:rStyle w:val="Char"/>
          <w:rtl/>
        </w:rPr>
        <w:t xml:space="preserve"> اللَّهمَّ صلِّ عَلى مُحَمَّدٍ</w:t>
      </w:r>
      <w:r w:rsidR="009272A6" w:rsidRPr="009D21BF">
        <w:rPr>
          <w:rStyle w:val="Char"/>
          <w:rtl/>
        </w:rPr>
        <w:t>،</w:t>
      </w:r>
      <w:r w:rsidR="003422B5" w:rsidRPr="009D21BF">
        <w:rPr>
          <w:rStyle w:val="Char"/>
          <w:rtl/>
        </w:rPr>
        <w:t xml:space="preserve"> وَعَلى آلِ مُحمَّدٍ</w:t>
      </w:r>
      <w:r w:rsidR="009272A6" w:rsidRPr="009D21BF">
        <w:rPr>
          <w:rStyle w:val="Char"/>
          <w:rtl/>
        </w:rPr>
        <w:t>،</w:t>
      </w:r>
      <w:r w:rsidR="003422B5" w:rsidRPr="009D21BF">
        <w:rPr>
          <w:rStyle w:val="Char"/>
          <w:rtl/>
        </w:rPr>
        <w:t xml:space="preserve"> كما صليْتَ على آل إبْراهِيم</w:t>
      </w:r>
      <w:r w:rsidR="009272A6" w:rsidRPr="009D21BF">
        <w:rPr>
          <w:rStyle w:val="Char"/>
          <w:rtl/>
        </w:rPr>
        <w:t>،</w:t>
      </w:r>
      <w:r w:rsidR="003422B5" w:rsidRPr="009D21BF">
        <w:rPr>
          <w:rStyle w:val="Char"/>
          <w:rtl/>
        </w:rPr>
        <w:t xml:space="preserve"> وَبارِكْ عَلى مُحَمَّد</w:t>
      </w:r>
      <w:r w:rsidR="009272A6" w:rsidRPr="009D21BF">
        <w:rPr>
          <w:rStyle w:val="Char"/>
          <w:rtl/>
        </w:rPr>
        <w:t>،</w:t>
      </w:r>
      <w:r w:rsidR="003422B5" w:rsidRPr="009D21BF">
        <w:rPr>
          <w:rStyle w:val="Char"/>
          <w:rtl/>
        </w:rPr>
        <w:t xml:space="preserve"> وعَلى آلِ مُحمَّد</w:t>
      </w:r>
      <w:r w:rsidR="009272A6" w:rsidRPr="009D21BF">
        <w:rPr>
          <w:rStyle w:val="Char"/>
          <w:rtl/>
        </w:rPr>
        <w:t>،</w:t>
      </w:r>
      <w:r w:rsidR="003422B5" w:rsidRPr="009D21BF">
        <w:rPr>
          <w:rStyle w:val="Char"/>
          <w:rtl/>
        </w:rPr>
        <w:t xml:space="preserve"> كما بَاركْتَ عَلى آل إبْراهِيم</w:t>
      </w:r>
      <w:r w:rsidR="009272A6" w:rsidRPr="009D21BF">
        <w:rPr>
          <w:rStyle w:val="Char"/>
          <w:rtl/>
        </w:rPr>
        <w:t>،</w:t>
      </w:r>
      <w:r w:rsidR="003422B5" w:rsidRPr="009D21BF">
        <w:rPr>
          <w:rStyle w:val="Char"/>
          <w:rtl/>
        </w:rPr>
        <w:t xml:space="preserve"> إنكَ حمِيدٌ مجِيدٌ</w:t>
      </w:r>
      <w:r w:rsidRPr="007E4299">
        <w:rPr>
          <w:rStyle w:val="Charb"/>
          <w:rFonts w:hint="cs"/>
          <w:rtl/>
        </w:rPr>
        <w:t xml:space="preserve">: </w:t>
      </w:r>
      <w:r w:rsidRPr="0083409C">
        <w:rPr>
          <w:rStyle w:val="Char7"/>
          <w:rFonts w:hint="cs"/>
          <w:rtl/>
        </w:rPr>
        <w:t>خدایا! بر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و آل محمد صلوات بفرست هم‌چنان که بر آل ابراهیم صلوات فرستادی و برکت ده به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و آل محمد هم‌چنان که بر آل ابراهیم برکت دادی که همانا تو ستوده و با عظمت هستی؛ سلام را هم‌چنان که یاد گرفته‌اید بگویید</w:t>
      </w:r>
      <w:r w:rsidRPr="007E4299">
        <w:rPr>
          <w:rStyle w:val="Charb"/>
          <w:rFonts w:hint="cs"/>
          <w:rtl/>
        </w:rPr>
        <w:t>»</w:t>
      </w:r>
      <w:r w:rsidR="008C4EEE" w:rsidRPr="007E4299">
        <w:rPr>
          <w:rStyle w:val="Char5"/>
          <w:rFonts w:hint="cs"/>
          <w:rtl/>
        </w:rPr>
        <w:t>»</w:t>
      </w:r>
      <w:r w:rsidRPr="007E4299">
        <w:rPr>
          <w:rStyle w:val="FootnoteReference"/>
          <w:rFonts w:cs="IRNazli"/>
          <w:sz w:val="28"/>
          <w:szCs w:val="28"/>
          <w:rtl/>
          <w:lang w:bidi="fa-IR"/>
        </w:rPr>
        <w:footnoteReference w:id="583"/>
      </w:r>
      <w:r w:rsidR="00980A27">
        <w:rPr>
          <w:rStyle w:val="Charb"/>
          <w:rFonts w:hint="cs"/>
          <w:rtl/>
        </w:rPr>
        <w:t>.</w:t>
      </w:r>
    </w:p>
    <w:p w:rsidR="003422B5" w:rsidRPr="001D366F" w:rsidRDefault="003422B5" w:rsidP="009D21BF">
      <w:pPr>
        <w:pStyle w:val="a"/>
        <w:rPr>
          <w:rStyle w:val="Chard"/>
          <w:rtl/>
        </w:rPr>
      </w:pPr>
      <w:r w:rsidRPr="001D366F">
        <w:rPr>
          <w:rStyle w:val="Charb"/>
          <w:rtl/>
        </w:rPr>
        <w:t>1407</w:t>
      </w:r>
      <w:r w:rsidRPr="001D366F">
        <w:rPr>
          <w:rStyle w:val="Charb"/>
          <w:rFonts w:hint="cs"/>
          <w:rtl/>
        </w:rPr>
        <w:t>-</w:t>
      </w:r>
      <w:r w:rsidRPr="001D366F">
        <w:rPr>
          <w:rStyle w:val="Charb"/>
          <w:rFonts w:ascii="Times New Roman" w:hAnsi="Times New Roman" w:cs="Times New Roman" w:hint="cs"/>
          <w:rtl/>
        </w:rPr>
        <w:t> </w:t>
      </w:r>
      <w:r w:rsidR="008C4EEE" w:rsidRPr="007E4299">
        <w:rPr>
          <w:rStyle w:val="Char5"/>
          <w:rFonts w:hint="cs"/>
          <w:rtl/>
        </w:rPr>
        <w:t>«</w:t>
      </w:r>
      <w:r w:rsidRPr="00E36729">
        <w:rPr>
          <w:rtl/>
        </w:rPr>
        <w:t xml:space="preserve">وعَنْ أبي حُمَيْدٍ السَّاعِديِّ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قَالُوا يا رسول اللَّه كَيْفَ نُصَلِّي عَلَيْكَ</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قولُوا</w:t>
      </w:r>
      <w:r w:rsidR="009272A6">
        <w:rPr>
          <w:rtl/>
        </w:rPr>
        <w:t>:</w:t>
      </w:r>
      <w:r w:rsidRPr="00E36729">
        <w:rPr>
          <w:rtl/>
        </w:rPr>
        <w:t xml:space="preserve"> اللَّهُمَّ صلِّ على مُحمِّدٍ</w:t>
      </w:r>
      <w:r w:rsidR="009272A6">
        <w:rPr>
          <w:rtl/>
        </w:rPr>
        <w:t>،</w:t>
      </w:r>
      <w:r w:rsidRPr="00E36729">
        <w:rPr>
          <w:rtl/>
        </w:rPr>
        <w:t xml:space="preserve"> وعَلى أزْواجِهِ وَذُرِّيَّتِهِ</w:t>
      </w:r>
      <w:r w:rsidR="009272A6">
        <w:rPr>
          <w:rtl/>
        </w:rPr>
        <w:t>،</w:t>
      </w:r>
      <w:r w:rsidRPr="00E36729">
        <w:rPr>
          <w:rtl/>
        </w:rPr>
        <w:t xml:space="preserve"> كما صَلَّيْتَ على إبْراهِيمَ</w:t>
      </w:r>
      <w:r w:rsidR="009272A6">
        <w:rPr>
          <w:rtl/>
        </w:rPr>
        <w:t>،</w:t>
      </w:r>
      <w:r w:rsidRPr="00E36729">
        <w:rPr>
          <w:rtl/>
        </w:rPr>
        <w:t xml:space="preserve"> وباركْ عَلى مُحَمَّدٍ</w:t>
      </w:r>
      <w:r w:rsidR="009272A6">
        <w:rPr>
          <w:rtl/>
        </w:rPr>
        <w:t>،</w:t>
      </w:r>
      <w:r w:rsidRPr="00E36729">
        <w:rPr>
          <w:rtl/>
        </w:rPr>
        <w:t xml:space="preserve"> وعَلى أَزْوَاجِهِ وذُرِّيَّتِهِ</w:t>
      </w:r>
      <w:r w:rsidR="009272A6">
        <w:rPr>
          <w:rtl/>
        </w:rPr>
        <w:t>،</w:t>
      </w:r>
      <w:r w:rsidRPr="00E36729">
        <w:rPr>
          <w:rtl/>
        </w:rPr>
        <w:t xml:space="preserve"> كما بارَكتَ على إبْراهِيم</w:t>
      </w:r>
      <w:r w:rsidR="009272A6">
        <w:rPr>
          <w:rtl/>
        </w:rPr>
        <w:t>،</w:t>
      </w:r>
      <w:r w:rsidRPr="00E36729">
        <w:rPr>
          <w:rtl/>
        </w:rPr>
        <w:t xml:space="preserve"> إنَّكَ حمِيدٌ مجِيدٌ</w:t>
      </w:r>
      <w:r w:rsidR="009272A6">
        <w:rPr>
          <w:rtl/>
        </w:rPr>
        <w:t>»</w:t>
      </w:r>
      <w:r w:rsidR="008E7D42"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C73C7A">
      <w:pPr>
        <w:ind w:firstLine="284"/>
        <w:jc w:val="both"/>
        <w:rPr>
          <w:rStyle w:val="Charb"/>
          <w:rtl/>
        </w:rPr>
      </w:pPr>
      <w:r w:rsidRPr="007E4299">
        <w:rPr>
          <w:rStyle w:val="Charb"/>
          <w:rFonts w:hint="cs"/>
          <w:rtl/>
        </w:rPr>
        <w:t xml:space="preserve">1407. </w:t>
      </w:r>
      <w:r w:rsidR="008E7D42" w:rsidRPr="007E4299">
        <w:rPr>
          <w:rStyle w:val="Char5"/>
          <w:rFonts w:hint="cs"/>
          <w:rtl/>
        </w:rPr>
        <w:t>«</w:t>
      </w:r>
      <w:r w:rsidR="00D45E19">
        <w:rPr>
          <w:rStyle w:val="Char7"/>
          <w:rFonts w:hint="cs"/>
          <w:rtl/>
        </w:rPr>
        <w:t>از ابوحمید ساعدی</w:t>
      </w:r>
      <w:r w:rsidRPr="0083409C">
        <w:rPr>
          <w:rStyle w:val="Char7"/>
          <w:rFonts w:hint="cs"/>
          <w:rtl/>
        </w:rPr>
        <w:t xml:space="preserve"> </w:t>
      </w:r>
      <w:r w:rsidR="006A2C0C" w:rsidRPr="007E4299">
        <w:rPr>
          <w:rStyle w:val="Char7"/>
          <w:rFonts w:cs="CTraditional Arabic" w:hint="cs"/>
          <w:szCs w:val="28"/>
          <w:rtl/>
        </w:rPr>
        <w:t>س</w:t>
      </w:r>
      <w:r w:rsidRPr="0083409C">
        <w:rPr>
          <w:rStyle w:val="Char7"/>
          <w:rFonts w:hint="cs"/>
          <w:rtl/>
        </w:rPr>
        <w:t xml:space="preserve"> روایت شده است که گفت</w:t>
      </w:r>
      <w:r w:rsidR="009272A6" w:rsidRPr="0083409C">
        <w:rPr>
          <w:rStyle w:val="Char7"/>
          <w:rFonts w:hint="cs"/>
          <w:rtl/>
        </w:rPr>
        <w:t>:</w:t>
      </w:r>
      <w:r w:rsidRPr="0083409C">
        <w:rPr>
          <w:rStyle w:val="Char7"/>
          <w:rFonts w:hint="cs"/>
          <w:rtl/>
        </w:rPr>
        <w:t xml:space="preserve"> صحابه گفتند</w:t>
      </w:r>
      <w:r w:rsidR="009272A6" w:rsidRPr="0083409C">
        <w:rPr>
          <w:rStyle w:val="Char7"/>
          <w:rFonts w:hint="cs"/>
          <w:rtl/>
        </w:rPr>
        <w:t>:</w:t>
      </w:r>
      <w:r w:rsidRPr="0083409C">
        <w:rPr>
          <w:rStyle w:val="Char7"/>
          <w:rFonts w:hint="cs"/>
          <w:rtl/>
        </w:rPr>
        <w:t xml:space="preserve"> ای رسول خدا! چگونه بر تو صلوات بفرستیم؟ فرمودند</w:t>
      </w:r>
      <w:r w:rsidR="009272A6" w:rsidRPr="0083409C">
        <w:rPr>
          <w:rStyle w:val="Char7"/>
          <w:rFonts w:hint="cs"/>
          <w:rtl/>
        </w:rPr>
        <w:t>:</w:t>
      </w:r>
      <w:r w:rsidRPr="0083409C">
        <w:rPr>
          <w:rStyle w:val="Char7"/>
          <w:rFonts w:hint="cs"/>
          <w:rtl/>
        </w:rPr>
        <w:t xml:space="preserve"> «بگویید</w:t>
      </w:r>
      <w:r w:rsidR="009272A6" w:rsidRPr="007E4299">
        <w:rPr>
          <w:rStyle w:val="Charb"/>
          <w:rFonts w:hint="cs"/>
          <w:rtl/>
        </w:rPr>
        <w:t>:</w:t>
      </w:r>
      <w:r w:rsidRPr="007E4299">
        <w:rPr>
          <w:rStyle w:val="Charb"/>
          <w:rFonts w:hint="cs"/>
          <w:rtl/>
        </w:rPr>
        <w:t xml:space="preserve"> </w:t>
      </w:r>
      <w:r w:rsidR="003422B5" w:rsidRPr="009D21BF">
        <w:rPr>
          <w:rStyle w:val="Char"/>
          <w:rtl/>
        </w:rPr>
        <w:t>اللَّهُمَّ صلِّ على مُحمِّدٍ</w:t>
      </w:r>
      <w:r w:rsidR="009272A6" w:rsidRPr="009D21BF">
        <w:rPr>
          <w:rStyle w:val="Char"/>
          <w:rtl/>
        </w:rPr>
        <w:t>،</w:t>
      </w:r>
      <w:r w:rsidR="003422B5" w:rsidRPr="009D21BF">
        <w:rPr>
          <w:rStyle w:val="Char"/>
          <w:rtl/>
        </w:rPr>
        <w:t xml:space="preserve"> وعَلى أزْواجِهِ وَذُرِّيَّتِهِ</w:t>
      </w:r>
      <w:r w:rsidR="009272A6" w:rsidRPr="009D21BF">
        <w:rPr>
          <w:rStyle w:val="Char"/>
          <w:rtl/>
        </w:rPr>
        <w:t>،</w:t>
      </w:r>
      <w:r w:rsidR="003422B5" w:rsidRPr="009D21BF">
        <w:rPr>
          <w:rStyle w:val="Char"/>
          <w:rtl/>
        </w:rPr>
        <w:t xml:space="preserve"> كما صَلَّيْتَ على إبْراهِيمَ</w:t>
      </w:r>
      <w:r w:rsidR="009272A6" w:rsidRPr="009D21BF">
        <w:rPr>
          <w:rStyle w:val="Char"/>
          <w:rtl/>
        </w:rPr>
        <w:t>،</w:t>
      </w:r>
      <w:r w:rsidR="003422B5" w:rsidRPr="009D21BF">
        <w:rPr>
          <w:rStyle w:val="Char"/>
          <w:rtl/>
        </w:rPr>
        <w:t xml:space="preserve"> وباركْ عَلى مُحَمَّدٍ</w:t>
      </w:r>
      <w:r w:rsidR="009272A6" w:rsidRPr="009D21BF">
        <w:rPr>
          <w:rStyle w:val="Char"/>
          <w:rtl/>
        </w:rPr>
        <w:t>،</w:t>
      </w:r>
      <w:r w:rsidR="003422B5" w:rsidRPr="009D21BF">
        <w:rPr>
          <w:rStyle w:val="Char"/>
          <w:rtl/>
        </w:rPr>
        <w:t xml:space="preserve"> وعَلى أَزْوَاجِهِ وذُرِّيَّتِهِ</w:t>
      </w:r>
      <w:r w:rsidR="009272A6" w:rsidRPr="009D21BF">
        <w:rPr>
          <w:rStyle w:val="Char"/>
          <w:rtl/>
        </w:rPr>
        <w:t>،</w:t>
      </w:r>
      <w:r w:rsidR="003422B5" w:rsidRPr="009D21BF">
        <w:rPr>
          <w:rStyle w:val="Char"/>
          <w:rtl/>
        </w:rPr>
        <w:t xml:space="preserve"> كما بارَكتَ على إبْراهِيم</w:t>
      </w:r>
      <w:r w:rsidR="009272A6" w:rsidRPr="009D21BF">
        <w:rPr>
          <w:rStyle w:val="Char"/>
          <w:rtl/>
        </w:rPr>
        <w:t>،</w:t>
      </w:r>
      <w:r w:rsidR="003422B5" w:rsidRPr="009D21BF">
        <w:rPr>
          <w:rStyle w:val="Char"/>
          <w:rtl/>
        </w:rPr>
        <w:t xml:space="preserve"> إنَّكَ حمِيدٌ مجِيدٌ</w:t>
      </w:r>
      <w:r w:rsidR="009272A6" w:rsidRPr="0086201C">
        <w:rPr>
          <w:rStyle w:val="Charb"/>
          <w:rFonts w:hint="cs"/>
          <w:rtl/>
        </w:rPr>
        <w:t>:</w:t>
      </w:r>
      <w:r w:rsidRPr="007E4299">
        <w:rPr>
          <w:rStyle w:val="Charb"/>
          <w:rFonts w:hint="cs"/>
          <w:rtl/>
        </w:rPr>
        <w:t xml:space="preserve"> </w:t>
      </w:r>
      <w:r w:rsidRPr="0083409C">
        <w:rPr>
          <w:rStyle w:val="Char7"/>
          <w:rFonts w:hint="cs"/>
          <w:rtl/>
        </w:rPr>
        <w:t>خدایا! بر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و همسران و نواده‌های او درود بفرست چنان که بر آل ابراهیم درود فرستادی و به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و همسران و نواده‌های او برکت ده همان‌گونه که به آل ابراهیم برکت دادی که همانا تو ستوده و بزرگواری</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84"/>
      </w:r>
      <w:r w:rsidR="00980A27">
        <w:rPr>
          <w:rStyle w:val="Charb"/>
          <w:rFonts w:hint="cs"/>
          <w:rtl/>
        </w:rPr>
        <w:t>.</w:t>
      </w:r>
    </w:p>
    <w:p w:rsidR="003B70B7" w:rsidRPr="007E4299" w:rsidRDefault="003B70B7" w:rsidP="003B70B7">
      <w:pPr>
        <w:ind w:firstLine="284"/>
        <w:jc w:val="both"/>
        <w:rPr>
          <w:rStyle w:val="Charb"/>
          <w:rtl/>
        </w:rPr>
        <w:sectPr w:rsidR="003B70B7" w:rsidRPr="007E4299" w:rsidSect="00302E3D">
          <w:headerReference w:type="default" r:id="rId31"/>
          <w:footnotePr>
            <w:numRestart w:val="eachPage"/>
          </w:footnotePr>
          <w:type w:val="oddPage"/>
          <w:pgSz w:w="9356" w:h="13608" w:code="9"/>
          <w:pgMar w:top="567" w:right="1134" w:bottom="851" w:left="1134" w:header="454" w:footer="0" w:gutter="0"/>
          <w:cols w:space="720"/>
          <w:titlePg/>
          <w:bidi/>
          <w:rtlGutter/>
          <w:docGrid w:linePitch="272"/>
        </w:sectPr>
      </w:pPr>
    </w:p>
    <w:p w:rsidR="003B70B7" w:rsidRPr="00C73C7A" w:rsidRDefault="00C73C7A" w:rsidP="00C73C7A">
      <w:pPr>
        <w:pStyle w:val="ab"/>
        <w:rPr>
          <w:rStyle w:val="Charb"/>
          <w:rFonts w:ascii="IRYakout" w:hAnsi="IRYakout" w:cs="IRYakout"/>
          <w:sz w:val="32"/>
          <w:szCs w:val="32"/>
          <w:rtl/>
        </w:rPr>
      </w:pPr>
      <w:bookmarkStart w:id="360" w:name="_Toc326114825"/>
      <w:bookmarkStart w:id="361" w:name="_Toc442122667"/>
      <w:r w:rsidRPr="00C73C7A">
        <w:rPr>
          <w:rFonts w:hint="cs"/>
          <w:rtl/>
        </w:rPr>
        <w:t>بخش شانزدهم</w:t>
      </w:r>
      <w:r w:rsidR="00302E3D">
        <w:rPr>
          <w:rFonts w:hint="cs"/>
          <w:rtl/>
        </w:rPr>
        <w:t>:</w:t>
      </w:r>
      <w:r w:rsidRPr="00C73C7A">
        <w:rPr>
          <w:rtl/>
        </w:rPr>
        <w:br/>
      </w:r>
      <w:r w:rsidRPr="00C73C7A">
        <w:rPr>
          <w:rFonts w:hint="cs"/>
          <w:rtl/>
        </w:rPr>
        <w:t>کتاب اذکار</w:t>
      </w:r>
      <w:bookmarkEnd w:id="360"/>
      <w:bookmarkEnd w:id="361"/>
    </w:p>
    <w:p w:rsidR="00C73C7A" w:rsidRPr="00C73C7A" w:rsidRDefault="00C73C7A" w:rsidP="00C73C7A">
      <w:pPr>
        <w:pStyle w:val="ac"/>
      </w:pPr>
      <w:bookmarkStart w:id="362" w:name="_Toc442122668"/>
      <w:bookmarkStart w:id="363" w:name="_Toc326114826"/>
      <w:r w:rsidRPr="00C73C7A">
        <w:rPr>
          <w:rFonts w:hint="cs"/>
          <w:rtl/>
        </w:rPr>
        <w:t xml:space="preserve">244- </w:t>
      </w:r>
      <w:r w:rsidRPr="00C73C7A">
        <w:rPr>
          <w:rtl/>
        </w:rPr>
        <w:t>باب فضل الذكر والحثِّ عليه</w:t>
      </w:r>
      <w:bookmarkEnd w:id="362"/>
    </w:p>
    <w:p w:rsidR="00C73C7A" w:rsidRPr="00C73C7A" w:rsidRDefault="00C73C7A" w:rsidP="00C73C7A">
      <w:pPr>
        <w:pStyle w:val="ad"/>
      </w:pPr>
      <w:bookmarkStart w:id="364" w:name="_Toc442122669"/>
      <w:r w:rsidRPr="00C73C7A">
        <w:rPr>
          <w:rFonts w:hint="cs"/>
          <w:rtl/>
        </w:rPr>
        <w:t>باب فضیلت ذکر و تشویق بر آن</w:t>
      </w:r>
      <w:bookmarkEnd w:id="363"/>
      <w:bookmarkEnd w:id="36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957B99" w:rsidRDefault="00E07A79" w:rsidP="00C737A4">
      <w:pPr>
        <w:pStyle w:val="a5"/>
        <w:rPr>
          <w:rFonts w:cs="B Lotus"/>
          <w:sz w:val="32"/>
          <w:szCs w:val="32"/>
          <w:rtl/>
          <w:lang w:bidi="fa-IR"/>
        </w:rPr>
      </w:pPr>
      <w:r>
        <w:rPr>
          <w:rStyle w:val="Char5"/>
          <w:rFonts w:hint="cs"/>
          <w:rtl/>
        </w:rPr>
        <w:t>﴿</w:t>
      </w:r>
      <w:r w:rsidR="00CF59F4" w:rsidRPr="00E07A79">
        <w:rPr>
          <w:rStyle w:val="Char3"/>
          <w:rtl/>
        </w:rPr>
        <w:t>وَ</w:t>
      </w:r>
      <w:r w:rsidR="00CF59F4" w:rsidRPr="00E07A79">
        <w:rPr>
          <w:rStyle w:val="Char3"/>
          <w:rFonts w:hint="cs"/>
          <w:rtl/>
        </w:rPr>
        <w:t>ٱلۡمُنكَرِۗ</w:t>
      </w:r>
      <w:r w:rsidR="00CF59F4" w:rsidRPr="00E07A79">
        <w:rPr>
          <w:rStyle w:val="Char3"/>
          <w:rtl/>
        </w:rPr>
        <w:t xml:space="preserve"> وَلَذِكۡرُ </w:t>
      </w:r>
      <w:r w:rsidR="00CF59F4" w:rsidRPr="00E07A79">
        <w:rPr>
          <w:rStyle w:val="Char3"/>
          <w:rFonts w:hint="cs"/>
          <w:rtl/>
        </w:rPr>
        <w:t>ٱللَّهِ</w:t>
      </w:r>
      <w:r w:rsidR="00CF59F4" w:rsidRPr="00E07A79">
        <w:rPr>
          <w:rStyle w:val="Char3"/>
          <w:rtl/>
        </w:rPr>
        <w:t xml:space="preserve"> أَكۡبَرُ</w:t>
      </w:r>
      <w:r w:rsidR="00CF59F4" w:rsidRPr="00C737A4">
        <w:rPr>
          <w:rStyle w:val="Char5"/>
          <w:rFonts w:hint="cs"/>
          <w:rtl/>
        </w:rPr>
        <w:t>﴾</w:t>
      </w:r>
      <w:r w:rsidR="00CF59F4" w:rsidRPr="005B24BE">
        <w:rPr>
          <w:rStyle w:val="Charb"/>
          <w:rtl/>
        </w:rPr>
        <w:t xml:space="preserve"> </w:t>
      </w:r>
      <w:r w:rsidR="00CF59F4" w:rsidRPr="002324D8">
        <w:rPr>
          <w:rStyle w:val="Char4"/>
          <w:rtl/>
        </w:rPr>
        <w:t>[العن</w:t>
      </w:r>
      <w:r w:rsidR="00D12FA5">
        <w:rPr>
          <w:rStyle w:val="Char4"/>
          <w:rtl/>
        </w:rPr>
        <w:t>ک</w:t>
      </w:r>
      <w:r w:rsidR="00CF59F4" w:rsidRPr="002324D8">
        <w:rPr>
          <w:rStyle w:val="Char4"/>
          <w:rtl/>
        </w:rPr>
        <w:t>بوت: 45]</w:t>
      </w:r>
      <w:r w:rsidR="00CF59F4" w:rsidRPr="002324D8">
        <w:rPr>
          <w:rStyle w:val="Char4"/>
          <w:rFonts w:hint="cs"/>
          <w:rtl/>
        </w:rPr>
        <w:t>.</w:t>
      </w:r>
    </w:p>
    <w:p w:rsidR="003B70B7" w:rsidRPr="00214B27" w:rsidRDefault="003B70B7" w:rsidP="002324D8">
      <w:pPr>
        <w:pStyle w:val="a3"/>
        <w:rPr>
          <w:rtl/>
        </w:rPr>
      </w:pPr>
      <w:r w:rsidRPr="007E4299">
        <w:rPr>
          <w:rStyle w:val="Char5"/>
          <w:rFonts w:hint="cs"/>
          <w:rtl/>
        </w:rPr>
        <w:t>«</w:t>
      </w:r>
      <w:r w:rsidRPr="002324D8">
        <w:rPr>
          <w:rFonts w:hint="cs"/>
          <w:rtl/>
        </w:rPr>
        <w:t>قطعاً ذکر و یاد خداوند (از هر چیز دیگری) والاتر و بزرگ‌تر است</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2324D8" w:rsidRDefault="00CF59F4" w:rsidP="00C737A4">
      <w:pPr>
        <w:pStyle w:val="a5"/>
        <w:rPr>
          <w:rStyle w:val="Char4"/>
          <w:rtl/>
        </w:rPr>
      </w:pPr>
      <w:r w:rsidRPr="00C737A4">
        <w:rPr>
          <w:rStyle w:val="Char5"/>
          <w:rFonts w:hint="cs"/>
          <w:rtl/>
        </w:rPr>
        <w:t>﴿</w:t>
      </w:r>
      <w:r w:rsidRPr="00E07A79">
        <w:rPr>
          <w:rStyle w:val="Char3"/>
          <w:rtl/>
        </w:rPr>
        <w:t>فَ</w:t>
      </w:r>
      <w:r w:rsidRPr="00E07A79">
        <w:rPr>
          <w:rStyle w:val="Char3"/>
          <w:rFonts w:hint="cs"/>
          <w:rtl/>
        </w:rPr>
        <w:t>ٱذۡكُرُونِيٓ</w:t>
      </w:r>
      <w:r w:rsidRPr="00E07A79">
        <w:rPr>
          <w:rStyle w:val="Char3"/>
          <w:rtl/>
        </w:rPr>
        <w:t xml:space="preserve"> أَذۡكُرۡكُم</w:t>
      </w:r>
      <w:r w:rsidRPr="00E07A79">
        <w:rPr>
          <w:rStyle w:val="Char3"/>
          <w:rFonts w:hint="cs"/>
          <w:rtl/>
        </w:rPr>
        <w:t>ۡ</w:t>
      </w:r>
      <w:r w:rsidRPr="00C737A4">
        <w:rPr>
          <w:rStyle w:val="Char5"/>
          <w:rFonts w:hint="cs"/>
          <w:rtl/>
        </w:rPr>
        <w:t>﴾</w:t>
      </w:r>
      <w:r w:rsidRPr="005B24BE">
        <w:rPr>
          <w:rStyle w:val="Charb"/>
          <w:rtl/>
        </w:rPr>
        <w:t xml:space="preserve"> </w:t>
      </w:r>
      <w:r w:rsidRPr="002324D8">
        <w:rPr>
          <w:rStyle w:val="Char4"/>
          <w:rtl/>
        </w:rPr>
        <w:t>[البقرة: 152]</w:t>
      </w:r>
      <w:r w:rsidRPr="002324D8">
        <w:rPr>
          <w:rStyle w:val="Char4"/>
          <w:rFonts w:hint="cs"/>
          <w:rtl/>
        </w:rPr>
        <w:t>.</w:t>
      </w:r>
    </w:p>
    <w:p w:rsidR="003B70B7" w:rsidRPr="00214B27" w:rsidRDefault="003B70B7" w:rsidP="002324D8">
      <w:pPr>
        <w:pStyle w:val="a3"/>
        <w:rPr>
          <w:rFonts w:cs="B Lotus"/>
          <w:rtl/>
        </w:rPr>
      </w:pPr>
      <w:r w:rsidRPr="007E4299">
        <w:rPr>
          <w:rStyle w:val="Char5"/>
          <w:rFonts w:hint="cs"/>
          <w:rtl/>
        </w:rPr>
        <w:t>«</w:t>
      </w:r>
      <w:r w:rsidRPr="002324D8">
        <w:rPr>
          <w:rFonts w:hint="cs"/>
          <w:rtl/>
        </w:rPr>
        <w:t>مرا یاد کنید تا شما را یاد کنم</w:t>
      </w:r>
      <w:r w:rsidRPr="007E4299">
        <w:rPr>
          <w:rStyle w:val="Char5"/>
          <w:rFonts w:hint="cs"/>
          <w:rtl/>
        </w:rPr>
        <w:t>»</w:t>
      </w:r>
      <w:r w:rsidRPr="00125FFE">
        <w:rPr>
          <w:rFonts w:cs="B Lotu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2324D8" w:rsidRDefault="00CF59F4" w:rsidP="00C737A4">
      <w:pPr>
        <w:pStyle w:val="a5"/>
        <w:rPr>
          <w:rStyle w:val="Char4"/>
          <w:rtl/>
        </w:rPr>
      </w:pPr>
      <w:r w:rsidRPr="00C737A4">
        <w:rPr>
          <w:rStyle w:val="Char5"/>
          <w:rFonts w:hint="cs"/>
          <w:rtl/>
        </w:rPr>
        <w:t>﴿</w:t>
      </w:r>
      <w:r w:rsidRPr="00E07A79">
        <w:rPr>
          <w:rStyle w:val="Char3"/>
          <w:rtl/>
        </w:rPr>
        <w:t>وَ</w:t>
      </w:r>
      <w:r w:rsidRPr="00E07A79">
        <w:rPr>
          <w:rStyle w:val="Char3"/>
          <w:rFonts w:hint="cs"/>
          <w:rtl/>
        </w:rPr>
        <w:t>ٱذۡكُر</w:t>
      </w:r>
      <w:r w:rsidRPr="00E07A79">
        <w:rPr>
          <w:rStyle w:val="Char3"/>
          <w:rtl/>
        </w:rPr>
        <w:t xml:space="preserve"> رَّبَّكَ فِي نَفۡسِكَ تَضَرُّعٗا وَخِيفَةٗ وَدُونَ </w:t>
      </w:r>
      <w:r w:rsidRPr="00E07A79">
        <w:rPr>
          <w:rStyle w:val="Char3"/>
          <w:rFonts w:hint="cs"/>
          <w:rtl/>
        </w:rPr>
        <w:t>ٱلۡجَهۡرِ</w:t>
      </w:r>
      <w:r w:rsidRPr="00E07A79">
        <w:rPr>
          <w:rStyle w:val="Char3"/>
          <w:rtl/>
        </w:rPr>
        <w:t xml:space="preserve"> مِنَ </w:t>
      </w:r>
      <w:r w:rsidRPr="00E07A79">
        <w:rPr>
          <w:rStyle w:val="Char3"/>
          <w:rFonts w:hint="cs"/>
          <w:rtl/>
        </w:rPr>
        <w:t>ٱلۡقَوۡلِ</w:t>
      </w:r>
      <w:r w:rsidRPr="00E07A79">
        <w:rPr>
          <w:rStyle w:val="Char3"/>
          <w:rtl/>
        </w:rPr>
        <w:t xml:space="preserve"> بِ</w:t>
      </w:r>
      <w:r w:rsidRPr="00E07A79">
        <w:rPr>
          <w:rStyle w:val="Char3"/>
          <w:rFonts w:hint="cs"/>
          <w:rtl/>
        </w:rPr>
        <w:t>ٱلۡغُدُوِّ</w:t>
      </w:r>
      <w:r w:rsidRPr="00E07A79">
        <w:rPr>
          <w:rStyle w:val="Char3"/>
          <w:rtl/>
        </w:rPr>
        <w:t xml:space="preserve"> وَ</w:t>
      </w:r>
      <w:r w:rsidRPr="00E07A79">
        <w:rPr>
          <w:rStyle w:val="Char3"/>
          <w:rFonts w:hint="cs"/>
          <w:rtl/>
        </w:rPr>
        <w:t>ٱلۡأٓصَالِ</w:t>
      </w:r>
      <w:r w:rsidRPr="00E07A79">
        <w:rPr>
          <w:rStyle w:val="Char3"/>
          <w:rtl/>
        </w:rPr>
        <w:t xml:space="preserve"> وَلَا تَكُن مِّنَ </w:t>
      </w:r>
      <w:r w:rsidRPr="00E07A79">
        <w:rPr>
          <w:rStyle w:val="Char3"/>
          <w:rFonts w:hint="cs"/>
          <w:rtl/>
        </w:rPr>
        <w:t>ٱلۡغَٰفِلِينَ</w:t>
      </w:r>
      <w:r w:rsidRPr="00E07A79">
        <w:rPr>
          <w:rStyle w:val="Char3"/>
          <w:rtl/>
        </w:rPr>
        <w:t>٢٠٥</w:t>
      </w:r>
      <w:r w:rsidRPr="00C737A4">
        <w:rPr>
          <w:rStyle w:val="Char5"/>
          <w:rFonts w:hint="cs"/>
          <w:rtl/>
        </w:rPr>
        <w:t>﴾</w:t>
      </w:r>
      <w:r w:rsidRPr="005B24BE">
        <w:rPr>
          <w:rStyle w:val="Charb"/>
          <w:rtl/>
        </w:rPr>
        <w:t xml:space="preserve"> </w:t>
      </w:r>
      <w:r w:rsidRPr="002324D8">
        <w:rPr>
          <w:rStyle w:val="Char4"/>
          <w:rtl/>
        </w:rPr>
        <w:t>[الأعراف: 205]</w:t>
      </w:r>
      <w:r w:rsidRPr="002324D8">
        <w:rPr>
          <w:rStyle w:val="Char4"/>
          <w:rFonts w:hint="cs"/>
          <w:rtl/>
        </w:rPr>
        <w:t>.</w:t>
      </w:r>
    </w:p>
    <w:p w:rsidR="003B70B7" w:rsidRPr="00214B27" w:rsidRDefault="003B70B7" w:rsidP="002324D8">
      <w:pPr>
        <w:pStyle w:val="a3"/>
        <w:rPr>
          <w:rtl/>
        </w:rPr>
      </w:pPr>
      <w:r w:rsidRPr="007E4299">
        <w:rPr>
          <w:rStyle w:val="Char5"/>
          <w:rFonts w:hint="cs"/>
          <w:rtl/>
        </w:rPr>
        <w:t>«</w:t>
      </w:r>
      <w:r w:rsidRPr="002324D8">
        <w:rPr>
          <w:rFonts w:hint="cs"/>
          <w:rtl/>
        </w:rPr>
        <w:t>پروردگارت را در دل خود، با فروتنی و هراس و آهسته و آرام، صبحگاهان و شامگاهان یاد کن و از زمره‌ی غافلان نباش</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57B99" w:rsidRDefault="00E07A79" w:rsidP="00C737A4">
      <w:pPr>
        <w:pStyle w:val="a5"/>
        <w:rPr>
          <w:rFonts w:cs="B Lotus"/>
          <w:sz w:val="32"/>
          <w:szCs w:val="32"/>
          <w:rtl/>
          <w:lang w:bidi="fa-IR"/>
        </w:rPr>
      </w:pPr>
      <w:r>
        <w:rPr>
          <w:rStyle w:val="Char5"/>
          <w:rFonts w:hint="cs"/>
          <w:rtl/>
        </w:rPr>
        <w:t>﴿</w:t>
      </w:r>
      <w:r w:rsidR="00CF59F4" w:rsidRPr="00E07A79">
        <w:rPr>
          <w:rStyle w:val="Char3"/>
          <w:rtl/>
        </w:rPr>
        <w:t>وَ</w:t>
      </w:r>
      <w:r w:rsidR="00CF59F4" w:rsidRPr="00E07A79">
        <w:rPr>
          <w:rStyle w:val="Char3"/>
          <w:rFonts w:hint="cs"/>
          <w:rtl/>
        </w:rPr>
        <w:t>ٱذۡكُرُواْ</w:t>
      </w:r>
      <w:r w:rsidR="00CF59F4" w:rsidRPr="00E07A79">
        <w:rPr>
          <w:rStyle w:val="Char3"/>
          <w:rtl/>
        </w:rPr>
        <w:t xml:space="preserve"> </w:t>
      </w:r>
      <w:r w:rsidR="00CF59F4" w:rsidRPr="00E07A79">
        <w:rPr>
          <w:rStyle w:val="Char3"/>
          <w:rFonts w:hint="cs"/>
          <w:rtl/>
        </w:rPr>
        <w:t>ٱللَّهَ</w:t>
      </w:r>
      <w:r w:rsidR="00CF59F4" w:rsidRPr="00E07A79">
        <w:rPr>
          <w:rStyle w:val="Char3"/>
          <w:rtl/>
        </w:rPr>
        <w:t xml:space="preserve"> كَثِيرٗا لَّعَلَّكُمۡ تُفۡلِحُونَ</w:t>
      </w:r>
      <w:r w:rsidR="00CF59F4" w:rsidRPr="00C737A4">
        <w:rPr>
          <w:rStyle w:val="Char5"/>
          <w:rFonts w:hint="cs"/>
          <w:rtl/>
        </w:rPr>
        <w:t>﴾</w:t>
      </w:r>
      <w:r w:rsidR="00CF59F4" w:rsidRPr="005B24BE">
        <w:rPr>
          <w:rStyle w:val="Charb"/>
          <w:rtl/>
        </w:rPr>
        <w:t xml:space="preserve"> </w:t>
      </w:r>
      <w:r w:rsidR="00CF59F4" w:rsidRPr="002324D8">
        <w:rPr>
          <w:rStyle w:val="Char4"/>
          <w:rtl/>
        </w:rPr>
        <w:t>[الجمعة: 10]</w:t>
      </w:r>
      <w:r w:rsidR="00CF59F4" w:rsidRPr="002324D8">
        <w:rPr>
          <w:rStyle w:val="Char4"/>
          <w:rFonts w:hint="cs"/>
          <w:rtl/>
        </w:rPr>
        <w:t>.</w:t>
      </w:r>
    </w:p>
    <w:p w:rsidR="003B70B7" w:rsidRPr="00214B27" w:rsidRDefault="003B70B7" w:rsidP="002324D8">
      <w:pPr>
        <w:pStyle w:val="a3"/>
        <w:rPr>
          <w:rtl/>
        </w:rPr>
      </w:pPr>
      <w:r w:rsidRPr="007E4299">
        <w:rPr>
          <w:rStyle w:val="Char5"/>
          <w:rFonts w:hint="cs"/>
          <w:rtl/>
        </w:rPr>
        <w:t>«</w:t>
      </w:r>
      <w:r>
        <w:rPr>
          <w:rFonts w:hint="cs"/>
          <w:rtl/>
        </w:rPr>
        <w:t>خدا را بسیار یاد کنید، تا شاید رستگار شوید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2324D8" w:rsidRDefault="00CF59F4" w:rsidP="00C737A4">
      <w:pPr>
        <w:pStyle w:val="a5"/>
        <w:rPr>
          <w:rStyle w:val="Char4"/>
          <w:rtl/>
        </w:rPr>
      </w:pPr>
      <w:r w:rsidRPr="00C737A4">
        <w:rPr>
          <w:rStyle w:val="Char5"/>
          <w:rFonts w:hint="cs"/>
          <w:rtl/>
        </w:rPr>
        <w:t>﴿</w:t>
      </w:r>
      <w:r w:rsidRPr="00E07A79">
        <w:rPr>
          <w:rStyle w:val="Char3"/>
          <w:rtl/>
        </w:rPr>
        <w:t xml:space="preserve">إِنَّ </w:t>
      </w:r>
      <w:r w:rsidRPr="00E07A79">
        <w:rPr>
          <w:rStyle w:val="Char3"/>
          <w:rFonts w:hint="cs"/>
          <w:rtl/>
        </w:rPr>
        <w:t>ٱلۡمُسۡلِمِينَ</w:t>
      </w:r>
      <w:r w:rsidRPr="00E07A79">
        <w:rPr>
          <w:rStyle w:val="Char3"/>
          <w:rtl/>
        </w:rPr>
        <w:t xml:space="preserve"> وَ</w:t>
      </w:r>
      <w:r w:rsidRPr="00E07A79">
        <w:rPr>
          <w:rStyle w:val="Char3"/>
          <w:rFonts w:hint="cs"/>
          <w:rtl/>
        </w:rPr>
        <w:t>ٱلۡمُسۡلِمَٰتِ...</w:t>
      </w:r>
      <w:r w:rsidR="00D95BD4" w:rsidRPr="00E07A79">
        <w:rPr>
          <w:rStyle w:val="Char3"/>
          <w:rtl/>
        </w:rPr>
        <w:t xml:space="preserve"> وَ</w:t>
      </w:r>
      <w:r w:rsidR="00D95BD4" w:rsidRPr="00E07A79">
        <w:rPr>
          <w:rStyle w:val="Char3"/>
          <w:rFonts w:hint="cs"/>
          <w:rtl/>
        </w:rPr>
        <w:t>ٱلذَّٰكِرِينَ</w:t>
      </w:r>
      <w:r w:rsidR="00D95BD4" w:rsidRPr="00E07A79">
        <w:rPr>
          <w:rStyle w:val="Char3"/>
          <w:rtl/>
        </w:rPr>
        <w:t xml:space="preserve"> </w:t>
      </w:r>
      <w:r w:rsidR="00D95BD4" w:rsidRPr="00E07A79">
        <w:rPr>
          <w:rStyle w:val="Char3"/>
          <w:rFonts w:hint="cs"/>
          <w:rtl/>
        </w:rPr>
        <w:t>ٱللَّهَ</w:t>
      </w:r>
      <w:r w:rsidR="00D95BD4" w:rsidRPr="00E07A79">
        <w:rPr>
          <w:rStyle w:val="Char3"/>
          <w:rtl/>
        </w:rPr>
        <w:t xml:space="preserve"> كَثِيرٗا وَ</w:t>
      </w:r>
      <w:r w:rsidR="00D95BD4" w:rsidRPr="00E07A79">
        <w:rPr>
          <w:rStyle w:val="Char3"/>
          <w:rFonts w:hint="cs"/>
          <w:rtl/>
        </w:rPr>
        <w:t>ٱلذَّٰكِرَٰتِ</w:t>
      </w:r>
      <w:r w:rsidR="00D95BD4" w:rsidRPr="00E07A79">
        <w:rPr>
          <w:rStyle w:val="Char3"/>
          <w:rtl/>
        </w:rPr>
        <w:t xml:space="preserve"> أَعَدَّ </w:t>
      </w:r>
      <w:r w:rsidR="00D95BD4" w:rsidRPr="00E07A79">
        <w:rPr>
          <w:rStyle w:val="Char3"/>
          <w:rFonts w:hint="cs"/>
          <w:rtl/>
        </w:rPr>
        <w:t>ٱللَّهُ</w:t>
      </w:r>
      <w:r w:rsidR="00D95BD4" w:rsidRPr="00E07A79">
        <w:rPr>
          <w:rStyle w:val="Char3"/>
          <w:rtl/>
        </w:rPr>
        <w:t xml:space="preserve"> لَهُم مَّغۡفِرَةٗ وَأَجۡرًا عَظِيمٗا٣٥</w:t>
      </w:r>
      <w:r w:rsidR="00D95BD4" w:rsidRPr="00C737A4">
        <w:rPr>
          <w:rStyle w:val="Char5"/>
          <w:rFonts w:hint="cs"/>
          <w:rtl/>
        </w:rPr>
        <w:t>﴾</w:t>
      </w:r>
      <w:r w:rsidR="00D95BD4" w:rsidRPr="005B24BE">
        <w:rPr>
          <w:rStyle w:val="Charb"/>
          <w:rtl/>
        </w:rPr>
        <w:t xml:space="preserve"> </w:t>
      </w:r>
      <w:r w:rsidR="00D95BD4" w:rsidRPr="002324D8">
        <w:rPr>
          <w:rStyle w:val="Char4"/>
          <w:rtl/>
        </w:rPr>
        <w:t>[الأحزاب: 35]</w:t>
      </w:r>
    </w:p>
    <w:p w:rsidR="003B70B7" w:rsidRPr="00214B27" w:rsidRDefault="003B70B7" w:rsidP="002324D8">
      <w:pPr>
        <w:pStyle w:val="a3"/>
        <w:rPr>
          <w:rtl/>
        </w:rPr>
      </w:pPr>
      <w:r w:rsidRPr="007E4299">
        <w:rPr>
          <w:rStyle w:val="Char5"/>
          <w:rFonts w:hint="cs"/>
          <w:rtl/>
        </w:rPr>
        <w:t>«</w:t>
      </w:r>
      <w:r>
        <w:rPr>
          <w:rFonts w:hint="cs"/>
          <w:rtl/>
        </w:rPr>
        <w:t>مردان مسلمان و زنان مسلمان</w:t>
      </w:r>
      <w:r w:rsidR="009272A6">
        <w:rPr>
          <w:rFonts w:hint="cs"/>
          <w:rtl/>
        </w:rPr>
        <w:t>.</w:t>
      </w:r>
      <w:r>
        <w:rPr>
          <w:rFonts w:hint="cs"/>
          <w:rtl/>
        </w:rPr>
        <w:t>.. مردانی که بسیار خدا را یاد می‌کنند و زنانی که بسیار خدا را یاد می‌کنند، خداوند برای همه‌ی آنان آمرزش و پاداش بزرگی را فراهم ساخته است</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2324D8" w:rsidRDefault="00D95BD4" w:rsidP="00C737A4">
      <w:pPr>
        <w:pStyle w:val="a5"/>
        <w:rPr>
          <w:rStyle w:val="Char4"/>
          <w:rtl/>
        </w:rPr>
      </w:pPr>
      <w:r w:rsidRPr="00C737A4">
        <w:rPr>
          <w:rStyle w:val="Char5"/>
          <w:rFonts w:hint="cs"/>
          <w:rtl/>
        </w:rPr>
        <w:t>﴿</w:t>
      </w:r>
      <w:r w:rsidRPr="00E07A79">
        <w:rPr>
          <w:rStyle w:val="Char3"/>
          <w:rtl/>
        </w:rPr>
        <w:t>يَٰ</w:t>
      </w:r>
      <w:r w:rsidRPr="00E07A79">
        <w:rPr>
          <w:rStyle w:val="Char3"/>
          <w:rFonts w:hint="cs"/>
          <w:rtl/>
        </w:rPr>
        <w:t>ٓأَيُّهَا ٱلَّذِينَ</w:t>
      </w:r>
      <w:r w:rsidRPr="00E07A79">
        <w:rPr>
          <w:rStyle w:val="Char3"/>
          <w:rtl/>
        </w:rPr>
        <w:t xml:space="preserve"> ءَامَنُواْ </w:t>
      </w:r>
      <w:r w:rsidRPr="00E07A79">
        <w:rPr>
          <w:rStyle w:val="Char3"/>
          <w:rFonts w:hint="cs"/>
          <w:rtl/>
        </w:rPr>
        <w:t>ٱذۡكُرُواْ</w:t>
      </w:r>
      <w:r w:rsidRPr="00E07A79">
        <w:rPr>
          <w:rStyle w:val="Char3"/>
          <w:rtl/>
        </w:rPr>
        <w:t xml:space="preserve"> </w:t>
      </w:r>
      <w:r w:rsidRPr="00E07A79">
        <w:rPr>
          <w:rStyle w:val="Char3"/>
          <w:rFonts w:hint="cs"/>
          <w:rtl/>
        </w:rPr>
        <w:t>ٱللَّهَ</w:t>
      </w:r>
      <w:r w:rsidRPr="00E07A79">
        <w:rPr>
          <w:rStyle w:val="Char3"/>
          <w:rtl/>
        </w:rPr>
        <w:t xml:space="preserve"> ذِكۡرٗا كَثِيرٗا٤١ وَسَبِّحُوهُ بُكۡرَةٗ وَأَصِيلًا٤٢</w:t>
      </w:r>
      <w:r w:rsidRPr="00C737A4">
        <w:rPr>
          <w:rStyle w:val="Char5"/>
          <w:rFonts w:hint="cs"/>
          <w:rtl/>
        </w:rPr>
        <w:t>﴾</w:t>
      </w:r>
      <w:r w:rsidRPr="005B24BE">
        <w:rPr>
          <w:rStyle w:val="Charb"/>
          <w:rtl/>
        </w:rPr>
        <w:t xml:space="preserve"> </w:t>
      </w:r>
      <w:r w:rsidRPr="002324D8">
        <w:rPr>
          <w:rStyle w:val="Char4"/>
          <w:rtl/>
        </w:rPr>
        <w:t>[الأحزاب: 41-42]</w:t>
      </w:r>
      <w:r w:rsidRPr="002324D8">
        <w:rPr>
          <w:rStyle w:val="Char4"/>
          <w:rFonts w:hint="cs"/>
          <w:rtl/>
        </w:rPr>
        <w:t>.</w:t>
      </w:r>
    </w:p>
    <w:p w:rsidR="003B70B7" w:rsidRPr="00214B27" w:rsidRDefault="003B70B7" w:rsidP="002324D8">
      <w:pPr>
        <w:pStyle w:val="a3"/>
        <w:rPr>
          <w:rtl/>
        </w:rPr>
      </w:pPr>
      <w:r w:rsidRPr="007E4299">
        <w:rPr>
          <w:rStyle w:val="Char5"/>
          <w:rFonts w:hint="cs"/>
          <w:rtl/>
        </w:rPr>
        <w:t>«</w:t>
      </w:r>
      <w:r>
        <w:rPr>
          <w:rFonts w:hint="cs"/>
          <w:rtl/>
        </w:rPr>
        <w:t>ای کسانی که ایمان آورده‌اید! بسیار خدای را یاد کنید و بامدادان و شامگاهان به تسبیح و تقدیس او بپردازید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آیات در این مورد فراوان ومعلوم هستند.</w:t>
      </w:r>
    </w:p>
    <w:p w:rsidR="003422B5" w:rsidRPr="001D366F" w:rsidRDefault="003422B5" w:rsidP="009D21BF">
      <w:pPr>
        <w:pStyle w:val="a"/>
        <w:rPr>
          <w:rStyle w:val="Chard"/>
          <w:rtl/>
        </w:rPr>
      </w:pPr>
      <w:r w:rsidRPr="001D366F">
        <w:rPr>
          <w:rStyle w:val="Charb"/>
          <w:rtl/>
        </w:rPr>
        <w:t>1408</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وعَنْ أبي هُريرةَ</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كَلِمتَانِ خَفِيفَتَانِ عَلى اللِّسانِ</w:t>
      </w:r>
      <w:r w:rsidR="009272A6">
        <w:rPr>
          <w:rtl/>
        </w:rPr>
        <w:t>،</w:t>
      </w:r>
      <w:r w:rsidRPr="00E36729">
        <w:rPr>
          <w:rtl/>
        </w:rPr>
        <w:t xml:space="preserve"> ثَقيِلَتانِ في المِيزَانِ</w:t>
      </w:r>
      <w:r w:rsidR="009272A6">
        <w:rPr>
          <w:rtl/>
        </w:rPr>
        <w:t>،</w:t>
      </w:r>
      <w:r w:rsidRPr="00E36729">
        <w:rPr>
          <w:rtl/>
        </w:rPr>
        <w:t xml:space="preserve"> حَبِيبَتَانِ إلى الرَّحْمنِ:سُبْحان اللَّهِ وَبِحَمْدِهِ، سُبحانَ اللَّه العظيمِ»</w:t>
      </w:r>
      <w:r w:rsidR="008E7D42" w:rsidRPr="007E4299">
        <w:rPr>
          <w:rStyle w:val="Char5"/>
          <w:rFonts w:hint="cs"/>
          <w:rtl/>
        </w:rPr>
        <w:t>»</w:t>
      </w:r>
      <w:r w:rsidR="008E7D42" w:rsidRPr="001D366F">
        <w:rPr>
          <w:rStyle w:val="Chard"/>
          <w:rFonts w:hint="cs"/>
          <w:rtl/>
        </w:rPr>
        <w:t xml:space="preserve"> </w:t>
      </w:r>
      <w:r w:rsidRPr="001D366F">
        <w:rPr>
          <w:rStyle w:val="Chard"/>
          <w:rtl/>
        </w:rPr>
        <w:t>متفقٌ عليهِ.</w:t>
      </w:r>
    </w:p>
    <w:p w:rsidR="003B70B7" w:rsidRPr="007E4299" w:rsidRDefault="003B70B7" w:rsidP="003B70B7">
      <w:pPr>
        <w:ind w:firstLine="284"/>
        <w:jc w:val="both"/>
        <w:rPr>
          <w:rStyle w:val="Charb"/>
          <w:rtl/>
        </w:rPr>
      </w:pPr>
      <w:r w:rsidRPr="007E4299">
        <w:rPr>
          <w:rStyle w:val="Charb"/>
          <w:rFonts w:hint="cs"/>
          <w:rtl/>
        </w:rPr>
        <w:t xml:space="preserve">1408. </w:t>
      </w:r>
      <w:r w:rsidR="008E7D42" w:rsidRPr="007E4299">
        <w:rPr>
          <w:rStyle w:val="Char5"/>
          <w:rFonts w:hint="cs"/>
          <w:rtl/>
        </w:rPr>
        <w:t>«</w:t>
      </w:r>
      <w:r w:rsidRPr="0083409C">
        <w:rPr>
          <w:rStyle w:val="Char7"/>
          <w:rFonts w:hint="cs"/>
          <w:rtl/>
        </w:rPr>
        <w:t xml:space="preserve">از ابوهریره </w:t>
      </w:r>
      <w:r w:rsidR="006A2C0C" w:rsidRPr="007E4299">
        <w:rPr>
          <w:rStyle w:val="Char7"/>
          <w:rFonts w:cs="CTraditional Arabic" w:hint="cs"/>
          <w:szCs w:val="28"/>
          <w:rtl/>
        </w:rPr>
        <w:t>س</w:t>
      </w:r>
      <w:r w:rsidRPr="0083409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«دو کلمه هستند که بر زبان سبک و در ترازوی اعمال سنگین و نزد خداوند محبوب می‌باشند</w:t>
      </w:r>
      <w:r w:rsidR="009272A6" w:rsidRPr="0083409C">
        <w:rPr>
          <w:rStyle w:val="Char7"/>
          <w:rFonts w:hint="cs"/>
          <w:rtl/>
        </w:rPr>
        <w:t>:</w:t>
      </w:r>
      <w:r w:rsidRPr="0083409C">
        <w:rPr>
          <w:rStyle w:val="Char7"/>
          <w:rFonts w:hint="cs"/>
          <w:rtl/>
        </w:rPr>
        <w:t xml:space="preserve"> «</w:t>
      </w:r>
      <w:r w:rsidRPr="00D45E19">
        <w:rPr>
          <w:rStyle w:val="Char"/>
          <w:rFonts w:hint="cs"/>
          <w:rtl/>
        </w:rPr>
        <w:t>سبحان</w:t>
      </w:r>
      <w:r w:rsidR="00D45E19">
        <w:rPr>
          <w:rStyle w:val="Char"/>
          <w:rFonts w:hint="cs"/>
          <w:rtl/>
        </w:rPr>
        <w:t xml:space="preserve"> الله و</w:t>
      </w:r>
      <w:r w:rsidRPr="00D45E19">
        <w:rPr>
          <w:rStyle w:val="Char"/>
          <w:rFonts w:hint="cs"/>
          <w:rtl/>
        </w:rPr>
        <w:t>بحمده، سبحان الله العظیم</w:t>
      </w:r>
      <w:r w:rsidR="009272A6" w:rsidRPr="0083409C">
        <w:rPr>
          <w:rStyle w:val="Char7"/>
          <w:rFonts w:hint="cs"/>
          <w:rtl/>
        </w:rPr>
        <w:t>:</w:t>
      </w:r>
      <w:r w:rsidRPr="0083409C">
        <w:rPr>
          <w:rStyle w:val="Char7"/>
          <w:rFonts w:hint="cs"/>
          <w:rtl/>
        </w:rPr>
        <w:t xml:space="preserve"> سپاس و ستایش خداوند پاک و منزه را به جای می‌آورم و خداوند با عظمت را به پاکی یاد می‌کنم</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85"/>
      </w:r>
      <w:r w:rsidR="00980A27">
        <w:rPr>
          <w:rStyle w:val="Charb"/>
          <w:rFonts w:hint="cs"/>
          <w:rtl/>
        </w:rPr>
        <w:t>.</w:t>
      </w:r>
    </w:p>
    <w:p w:rsidR="003422B5" w:rsidRPr="001D366F" w:rsidRDefault="003422B5" w:rsidP="009D21BF">
      <w:pPr>
        <w:pStyle w:val="a"/>
        <w:rPr>
          <w:rStyle w:val="Chard"/>
          <w:rtl/>
        </w:rPr>
      </w:pPr>
      <w:r w:rsidRPr="001D366F">
        <w:rPr>
          <w:rStyle w:val="Charb"/>
          <w:rtl/>
        </w:rPr>
        <w:t>1409</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لأن أَقُولَ سبْحانَ اللَّهِ</w:t>
      </w:r>
      <w:r w:rsidR="009272A6">
        <w:rPr>
          <w:rtl/>
        </w:rPr>
        <w:t>،</w:t>
      </w:r>
      <w:r w:rsidRPr="00E36729">
        <w:rPr>
          <w:rtl/>
        </w:rPr>
        <w:t xml:space="preserve"> وَالحَمْدُ للَّهِ</w:t>
      </w:r>
      <w:r w:rsidR="009272A6">
        <w:rPr>
          <w:rtl/>
        </w:rPr>
        <w:t>،</w:t>
      </w:r>
      <w:r w:rsidRPr="00E36729">
        <w:rPr>
          <w:rtl/>
        </w:rPr>
        <w:t xml:space="preserve"> ولا إلَه إلاَّ اللَّه</w:t>
      </w:r>
      <w:r w:rsidR="009272A6">
        <w:rPr>
          <w:rtl/>
        </w:rPr>
        <w:t>،</w:t>
      </w:r>
      <w:r w:rsidRPr="00E36729">
        <w:rPr>
          <w:rtl/>
        </w:rPr>
        <w:t xml:space="preserve"> وَاللَّه أكْبرُ</w:t>
      </w:r>
      <w:r w:rsidR="009272A6">
        <w:rPr>
          <w:rtl/>
        </w:rPr>
        <w:t>،</w:t>
      </w:r>
      <w:r w:rsidRPr="00E36729">
        <w:rPr>
          <w:rtl/>
        </w:rPr>
        <w:t xml:space="preserve"> أَحبُّ إليَّ مِمَّا طَلَعَت عليهِ الشَّمْسُ</w:t>
      </w:r>
      <w:r w:rsidR="009272A6">
        <w:rPr>
          <w:rtl/>
        </w:rPr>
        <w:t>»</w:t>
      </w:r>
      <w:r w:rsidR="008E7D42"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422B5">
      <w:pPr>
        <w:ind w:firstLine="284"/>
        <w:jc w:val="both"/>
        <w:rPr>
          <w:rStyle w:val="Charb"/>
          <w:rtl/>
        </w:rPr>
      </w:pPr>
      <w:r w:rsidRPr="007E4299">
        <w:rPr>
          <w:rStyle w:val="Charb"/>
          <w:rFonts w:hint="cs"/>
          <w:rtl/>
        </w:rPr>
        <w:t xml:space="preserve">1409. </w:t>
      </w:r>
      <w:r w:rsidR="008E7D42" w:rsidRPr="007E4299">
        <w:rPr>
          <w:rStyle w:val="Char5"/>
          <w:rFonts w:hint="cs"/>
          <w:rtl/>
        </w:rPr>
        <w:t>«</w:t>
      </w:r>
      <w:r w:rsidRPr="0083409C">
        <w:rPr>
          <w:rStyle w:val="Char7"/>
          <w:rFonts w:hint="cs"/>
          <w:rtl/>
        </w:rPr>
        <w:t xml:space="preserve">از ابوهریره </w:t>
      </w:r>
      <w:r w:rsidR="006A2C0C" w:rsidRPr="007E4299">
        <w:rPr>
          <w:rStyle w:val="Char7"/>
          <w:rFonts w:cs="CTraditional Arabic" w:hint="cs"/>
          <w:szCs w:val="28"/>
          <w:rtl/>
        </w:rPr>
        <w:t>س</w:t>
      </w:r>
      <w:r w:rsidRPr="0083409C">
        <w:rPr>
          <w:rStyle w:val="Char7"/>
          <w:rFonts w:hint="cs"/>
          <w:rtl/>
        </w:rPr>
        <w:t xml:space="preserve"> روایت شده است که پیامبر</w:t>
      </w:r>
      <w:r w:rsidR="00A0696A" w:rsidRPr="0083409C">
        <w:rPr>
          <w:rStyle w:val="Char7"/>
          <w:rFonts w:hint="cs"/>
          <w:rtl/>
        </w:rPr>
        <w:t xml:space="preserve"> صلی الله علیه و آله وسلم</w:t>
      </w:r>
      <w:r w:rsidRPr="0083409C">
        <w:rPr>
          <w:rStyle w:val="Char7"/>
          <w:rFonts w:hint="cs"/>
          <w:rtl/>
        </w:rPr>
        <w:t xml:space="preserve"> فرمودند</w:t>
      </w:r>
      <w:r w:rsidR="009272A6" w:rsidRPr="0083409C">
        <w:rPr>
          <w:rStyle w:val="Char7"/>
          <w:rFonts w:hint="cs"/>
          <w:rtl/>
        </w:rPr>
        <w:t>:</w:t>
      </w:r>
      <w:r w:rsidRPr="0083409C">
        <w:rPr>
          <w:rStyle w:val="Char7"/>
          <w:rFonts w:hint="cs"/>
          <w:rtl/>
        </w:rPr>
        <w:t xml:space="preserve"> «گفتن</w:t>
      </w:r>
      <w:r w:rsidR="009272A6" w:rsidRPr="0083409C">
        <w:rPr>
          <w:rStyle w:val="Char7"/>
          <w:rFonts w:hint="cs"/>
          <w:rtl/>
        </w:rPr>
        <w:t>:</w:t>
      </w:r>
      <w:r w:rsidRPr="0083409C">
        <w:rPr>
          <w:rStyle w:val="Char7"/>
          <w:rFonts w:hint="cs"/>
          <w:rtl/>
        </w:rPr>
        <w:t xml:space="preserve"> </w:t>
      </w:r>
      <w:r w:rsidR="003422B5" w:rsidRPr="001D366F">
        <w:rPr>
          <w:rStyle w:val="Char"/>
          <w:rtl/>
        </w:rPr>
        <w:t>سبْحانَ اللَّهِ</w:t>
      </w:r>
      <w:r w:rsidR="009272A6" w:rsidRPr="001D366F">
        <w:rPr>
          <w:rStyle w:val="Char"/>
          <w:rtl/>
        </w:rPr>
        <w:t>،</w:t>
      </w:r>
      <w:r w:rsidR="003422B5" w:rsidRPr="001D366F">
        <w:rPr>
          <w:rStyle w:val="Char"/>
          <w:rtl/>
        </w:rPr>
        <w:t xml:space="preserve"> وَالحَمْدُ للَّهِ</w:t>
      </w:r>
      <w:r w:rsidR="009272A6" w:rsidRPr="001D366F">
        <w:rPr>
          <w:rStyle w:val="Char"/>
          <w:rtl/>
        </w:rPr>
        <w:t>،</w:t>
      </w:r>
      <w:r w:rsidR="003422B5" w:rsidRPr="001D366F">
        <w:rPr>
          <w:rStyle w:val="Char"/>
          <w:rtl/>
        </w:rPr>
        <w:t xml:space="preserve"> ولا إلَه إلاَّ اللَّه</w:t>
      </w:r>
      <w:r w:rsidR="009272A6" w:rsidRPr="001D366F">
        <w:rPr>
          <w:rStyle w:val="Char"/>
          <w:rtl/>
        </w:rPr>
        <w:t>،</w:t>
      </w:r>
      <w:r w:rsidR="003422B5" w:rsidRPr="001D366F">
        <w:rPr>
          <w:rStyle w:val="Char"/>
          <w:rtl/>
        </w:rPr>
        <w:t xml:space="preserve"> وَاللَّه أكْبرُ</w:t>
      </w:r>
      <w:r w:rsidR="009272A6" w:rsidRPr="0083409C">
        <w:rPr>
          <w:rStyle w:val="Char7"/>
          <w:rFonts w:hint="cs"/>
          <w:rtl/>
        </w:rPr>
        <w:t>:</w:t>
      </w:r>
      <w:r w:rsidRPr="0083409C">
        <w:rPr>
          <w:rStyle w:val="Char7"/>
          <w:rFonts w:hint="cs"/>
          <w:rtl/>
        </w:rPr>
        <w:t xml:space="preserve"> خداوند را به پاکی یاد می‌کنم و سپاس و ستایش سزاوار اوست و هیچ معبودی جز الله نیست و او از هر چیز ما سوای خود بزرگ‌تر است» را از تمام آن‌چه که خورشید بر آن طلوع کرده است، (همه‌ی دنیا) دوست‌تر دارم</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86"/>
      </w:r>
      <w:r w:rsidR="00980A27">
        <w:rPr>
          <w:rStyle w:val="Charb"/>
          <w:rFonts w:hint="cs"/>
          <w:rtl/>
        </w:rPr>
        <w:t>.</w:t>
      </w:r>
    </w:p>
    <w:p w:rsidR="003422B5" w:rsidRPr="001D366F" w:rsidRDefault="003422B5" w:rsidP="009D21BF">
      <w:pPr>
        <w:pStyle w:val="a"/>
        <w:rPr>
          <w:rStyle w:val="Chard"/>
          <w:rtl/>
        </w:rPr>
      </w:pPr>
      <w:r w:rsidRPr="001D366F">
        <w:rPr>
          <w:rStyle w:val="Charb"/>
          <w:rtl/>
        </w:rPr>
        <w:t>1410</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منْ قال لا إله إلاَّ اللَّه وَحْدَهُ لا شرِيكَ لَهُ،</w:t>
      </w:r>
      <w:r w:rsidR="008B56DF">
        <w:rPr>
          <w:rtl/>
        </w:rPr>
        <w:t xml:space="preserve"> </w:t>
      </w:r>
      <w:r w:rsidRPr="00E36729">
        <w:rPr>
          <w:rtl/>
        </w:rPr>
        <w:t>لهُ المُلكُ</w:t>
      </w:r>
      <w:r w:rsidR="009272A6">
        <w:rPr>
          <w:rtl/>
        </w:rPr>
        <w:t>،</w:t>
      </w:r>
      <w:r w:rsidRPr="00E36729">
        <w:rPr>
          <w:rtl/>
        </w:rPr>
        <w:t xml:space="preserve"> وَلهُ الحَمْدُ</w:t>
      </w:r>
      <w:r w:rsidR="009272A6">
        <w:rPr>
          <w:rtl/>
        </w:rPr>
        <w:t>،</w:t>
      </w:r>
      <w:r w:rsidRPr="00E36729">
        <w:rPr>
          <w:rtl/>
        </w:rPr>
        <w:t xml:space="preserve"> وَهُوَ عَلى كُلِّ شَيءٍ قَدِيرٌ</w:t>
      </w:r>
      <w:r w:rsidR="009272A6">
        <w:rPr>
          <w:rtl/>
        </w:rPr>
        <w:t>،</w:t>
      </w:r>
      <w:r w:rsidRPr="00E36729">
        <w:rPr>
          <w:rtl/>
        </w:rPr>
        <w:t xml:space="preserve"> في يومٍ مِائةَ مَرَّةٍ كانَتْ لَهُ عَدْل عَشر رقَابٍ وكُتِبَتْ لَهُ مِائَةُ حَسَنةٍ</w:t>
      </w:r>
      <w:r w:rsidR="009272A6">
        <w:rPr>
          <w:rtl/>
        </w:rPr>
        <w:t>،</w:t>
      </w:r>
      <w:r w:rsidRPr="00E36729">
        <w:rPr>
          <w:rtl/>
        </w:rPr>
        <w:t xml:space="preserve"> وَمُحِيت عنهُ مِائة سيِّئَةٍ</w:t>
      </w:r>
      <w:r w:rsidR="009272A6">
        <w:rPr>
          <w:rtl/>
        </w:rPr>
        <w:t>،</w:t>
      </w:r>
      <w:r w:rsidRPr="00E36729">
        <w:rPr>
          <w:rtl/>
        </w:rPr>
        <w:t xml:space="preserve"> وكانت له حِرزاً مِنَ الشَّيطَانِ يومَهُ ذلكَ </w:t>
      </w:r>
      <w:r w:rsidRPr="00D45E19">
        <w:rPr>
          <w:spacing w:val="-4"/>
          <w:rtl/>
        </w:rPr>
        <w:t>حتى يُمسِي</w:t>
      </w:r>
      <w:r w:rsidR="009272A6" w:rsidRPr="00D45E19">
        <w:rPr>
          <w:spacing w:val="-4"/>
          <w:rtl/>
        </w:rPr>
        <w:t>،</w:t>
      </w:r>
      <w:r w:rsidRPr="00D45E19">
        <w:rPr>
          <w:spacing w:val="-4"/>
          <w:rtl/>
        </w:rPr>
        <w:t xml:space="preserve"> ولم يأْتِ أَحدٌ بِأَفضَل مِمَّا جاءَ بِهِ إلاَّ رجُلٌ عَمِلَ أَكثَر مِنه</w:t>
      </w:r>
      <w:r w:rsidR="009272A6" w:rsidRPr="00D45E19">
        <w:rPr>
          <w:spacing w:val="-4"/>
          <w:rtl/>
        </w:rPr>
        <w:t>»،</w:t>
      </w:r>
      <w:r w:rsidRPr="00D45E19">
        <w:rPr>
          <w:spacing w:val="-4"/>
          <w:rtl/>
        </w:rPr>
        <w:t xml:space="preserve"> وقالَ</w:t>
      </w:r>
      <w:r w:rsidR="009272A6" w:rsidRPr="00D45E19">
        <w:rPr>
          <w:spacing w:val="-4"/>
          <w:rtl/>
        </w:rPr>
        <w:t>:</w:t>
      </w:r>
      <w:r w:rsidRPr="00D45E19">
        <w:rPr>
          <w:spacing w:val="-4"/>
          <w:rtl/>
        </w:rPr>
        <w:t xml:space="preserve"> «من قالَ سُبْحَانَ اللَّهِ وَبحمْدِهِ</w:t>
      </w:r>
      <w:r w:rsidR="009272A6" w:rsidRPr="00D45E19">
        <w:rPr>
          <w:spacing w:val="-4"/>
          <w:rtl/>
        </w:rPr>
        <w:t>،</w:t>
      </w:r>
      <w:r w:rsidRPr="00D45E19">
        <w:rPr>
          <w:spacing w:val="-4"/>
          <w:rtl/>
        </w:rPr>
        <w:t xml:space="preserve"> في يوْم مِائَةَ مَرَّةٍ</w:t>
      </w:r>
      <w:r w:rsidR="009272A6" w:rsidRPr="00D45E19">
        <w:rPr>
          <w:spacing w:val="-4"/>
          <w:rtl/>
        </w:rPr>
        <w:t>،</w:t>
      </w:r>
      <w:r w:rsidRPr="00D45E19">
        <w:rPr>
          <w:spacing w:val="-4"/>
          <w:rtl/>
        </w:rPr>
        <w:t xml:space="preserve"> حُطَّتْ خَطَاياهُ</w:t>
      </w:r>
      <w:r w:rsidR="009272A6" w:rsidRPr="00D45E19">
        <w:rPr>
          <w:spacing w:val="-4"/>
          <w:rtl/>
        </w:rPr>
        <w:t>،</w:t>
      </w:r>
      <w:r w:rsidRPr="00D45E19">
        <w:rPr>
          <w:spacing w:val="-4"/>
          <w:rtl/>
        </w:rPr>
        <w:t xml:space="preserve"> وإنْ كَانَتْ مِثْلَ زَبَدِ البَحْر</w:t>
      </w:r>
      <w:r w:rsidR="009272A6" w:rsidRPr="00D45E19">
        <w:rPr>
          <w:spacing w:val="-4"/>
          <w:rtl/>
        </w:rPr>
        <w:t>»</w:t>
      </w:r>
      <w:r w:rsidR="008E7D42" w:rsidRPr="00D45E19">
        <w:rPr>
          <w:rStyle w:val="Char5"/>
          <w:rFonts w:hint="cs"/>
          <w:spacing w:val="-4"/>
          <w:rtl/>
        </w:rPr>
        <w:t>»</w:t>
      </w:r>
      <w:r w:rsidRPr="00D45E19">
        <w:rPr>
          <w:rStyle w:val="Chard"/>
          <w:spacing w:val="-4"/>
          <w:rtl/>
        </w:rPr>
        <w:t xml:space="preserve"> متفقٌ عليهِ</w:t>
      </w:r>
      <w:r w:rsidR="009272A6" w:rsidRPr="00D45E19">
        <w:rPr>
          <w:rStyle w:val="Chard"/>
          <w:spacing w:val="-4"/>
          <w:rtl/>
        </w:rPr>
        <w:t>.</w:t>
      </w:r>
    </w:p>
    <w:p w:rsidR="003B70B7" w:rsidRPr="007E4299" w:rsidRDefault="003B70B7" w:rsidP="00D45E19">
      <w:pPr>
        <w:ind w:firstLine="284"/>
        <w:jc w:val="both"/>
        <w:rPr>
          <w:rStyle w:val="Charb"/>
          <w:rtl/>
        </w:rPr>
      </w:pPr>
      <w:r w:rsidRPr="007E4299">
        <w:rPr>
          <w:rStyle w:val="Charb"/>
          <w:rFonts w:hint="cs"/>
          <w:rtl/>
        </w:rPr>
        <w:t xml:space="preserve">1410. </w:t>
      </w:r>
      <w:r w:rsidR="008E7D42" w:rsidRPr="007E4299">
        <w:rPr>
          <w:rStyle w:val="Char5"/>
          <w:rFonts w:hint="cs"/>
          <w:rtl/>
        </w:rPr>
        <w:t>«</w:t>
      </w:r>
      <w:r w:rsidRPr="0083409C">
        <w:rPr>
          <w:rStyle w:val="Char7"/>
          <w:rFonts w:hint="cs"/>
          <w:rtl/>
        </w:rPr>
        <w:t xml:space="preserve">از ابوهریره </w:t>
      </w:r>
      <w:r w:rsidR="006A2C0C" w:rsidRPr="007E4299">
        <w:rPr>
          <w:rStyle w:val="Char7"/>
          <w:rFonts w:cs="CTraditional Arabic" w:hint="cs"/>
          <w:szCs w:val="28"/>
          <w:rtl/>
        </w:rPr>
        <w:t>س</w:t>
      </w:r>
      <w:r w:rsidRPr="0083409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«هرکس در هر روز صدبار این دعا را بخواند</w:t>
      </w:r>
      <w:r w:rsidR="009272A6" w:rsidRPr="0083409C">
        <w:rPr>
          <w:rStyle w:val="Char7"/>
          <w:rFonts w:hint="cs"/>
          <w:rtl/>
        </w:rPr>
        <w:t>:</w:t>
      </w:r>
      <w:r w:rsidRPr="0083409C">
        <w:rPr>
          <w:rStyle w:val="Char7"/>
          <w:rFonts w:hint="cs"/>
          <w:rtl/>
        </w:rPr>
        <w:t xml:space="preserve"> </w:t>
      </w:r>
      <w:r w:rsidR="009272A6" w:rsidRPr="0083409C">
        <w:rPr>
          <w:rStyle w:val="Char7"/>
          <w:rFonts w:hint="cs"/>
          <w:rtl/>
        </w:rPr>
        <w:t>«</w:t>
      </w:r>
      <w:r w:rsidR="003422B5" w:rsidRPr="00D45E19">
        <w:rPr>
          <w:rStyle w:val="Char"/>
          <w:rtl/>
        </w:rPr>
        <w:t>منْ قال لا إله إلاَّ اللَّه وَحْدَهُ لا شرِ</w:t>
      </w:r>
      <w:r w:rsidR="00D12FA5" w:rsidRPr="00D45E19">
        <w:rPr>
          <w:rStyle w:val="Char"/>
          <w:rtl/>
        </w:rPr>
        <w:t>ی</w:t>
      </w:r>
      <w:r w:rsidR="00D45E19">
        <w:rPr>
          <w:rStyle w:val="Char"/>
          <w:rFonts w:hint="cs"/>
          <w:rtl/>
        </w:rPr>
        <w:t>ك</w:t>
      </w:r>
      <w:r w:rsidR="003422B5" w:rsidRPr="00D45E19">
        <w:rPr>
          <w:rStyle w:val="Char"/>
          <w:rtl/>
        </w:rPr>
        <w:t xml:space="preserve"> لَهُ،</w:t>
      </w:r>
      <w:r w:rsidR="008B56DF" w:rsidRPr="00D45E19">
        <w:rPr>
          <w:rStyle w:val="Char"/>
          <w:rtl/>
        </w:rPr>
        <w:t xml:space="preserve"> </w:t>
      </w:r>
      <w:r w:rsidR="003422B5" w:rsidRPr="00D45E19">
        <w:rPr>
          <w:rStyle w:val="Char"/>
          <w:rFonts w:hint="cs"/>
          <w:rtl/>
        </w:rPr>
        <w:t>لهُ المُل</w:t>
      </w:r>
      <w:r w:rsidR="00D45E19">
        <w:rPr>
          <w:rStyle w:val="Char"/>
          <w:rFonts w:hint="cs"/>
          <w:rtl/>
        </w:rPr>
        <w:t>ك</w:t>
      </w:r>
      <w:r w:rsidR="009272A6" w:rsidRPr="00D45E19">
        <w:rPr>
          <w:rStyle w:val="Char"/>
          <w:rtl/>
        </w:rPr>
        <w:t>،</w:t>
      </w:r>
      <w:r w:rsidR="003422B5" w:rsidRPr="00D45E19">
        <w:rPr>
          <w:rStyle w:val="Char"/>
          <w:rtl/>
        </w:rPr>
        <w:t xml:space="preserve"> وَلهُ الحَمْدُ</w:t>
      </w:r>
      <w:r w:rsidR="009272A6" w:rsidRPr="00D45E19">
        <w:rPr>
          <w:rStyle w:val="Char"/>
          <w:rtl/>
        </w:rPr>
        <w:t>،</w:t>
      </w:r>
      <w:r w:rsidR="003422B5" w:rsidRPr="00D45E19">
        <w:rPr>
          <w:rStyle w:val="Char"/>
          <w:rtl/>
        </w:rPr>
        <w:t xml:space="preserve"> وَهُوَ عَلى </w:t>
      </w:r>
      <w:r w:rsidR="00D12FA5" w:rsidRPr="00D45E19">
        <w:rPr>
          <w:rStyle w:val="Char"/>
          <w:rtl/>
        </w:rPr>
        <w:t>ک</w:t>
      </w:r>
      <w:r w:rsidR="003422B5" w:rsidRPr="00D45E19">
        <w:rPr>
          <w:rStyle w:val="Char"/>
          <w:rtl/>
        </w:rPr>
        <w:t>لِّ شَ</w:t>
      </w:r>
      <w:r w:rsidR="00D12FA5" w:rsidRPr="00D45E19">
        <w:rPr>
          <w:rStyle w:val="Char"/>
          <w:rtl/>
        </w:rPr>
        <w:t>ی</w:t>
      </w:r>
      <w:r w:rsidR="003422B5" w:rsidRPr="00D45E19">
        <w:rPr>
          <w:rStyle w:val="Char"/>
          <w:rtl/>
        </w:rPr>
        <w:t>ءٍ قَدِ</w:t>
      </w:r>
      <w:r w:rsidR="00D12FA5" w:rsidRPr="00D45E19">
        <w:rPr>
          <w:rStyle w:val="Char"/>
          <w:rtl/>
        </w:rPr>
        <w:t>ی</w:t>
      </w:r>
      <w:r w:rsidR="003422B5" w:rsidRPr="00D45E19">
        <w:rPr>
          <w:rStyle w:val="Char"/>
          <w:rtl/>
        </w:rPr>
        <w:t>رٌ</w:t>
      </w:r>
      <w:r w:rsidRPr="0083409C">
        <w:rPr>
          <w:rStyle w:val="Char7"/>
          <w:rFonts w:hint="cs"/>
          <w:rtl/>
        </w:rPr>
        <w:t>: هیچ معبودی جز الله نیست که تنها و بی‌شریک است، پادشاهی و سپاس و ستایش سزاوار او و از آن اوست و او بر هر چیزی و هر کاری تواناست»، ثوابش برای او معادل ثواب آزاد کردن ده برده است و برای او صد کار نیک نوشته و صد گناه از او پاک می‌گردد و آن روز تا غروب از شر شیطان محفوظ و در امان است و هیچ کس کاری بهتر از آن نکرده، مگر آن کس که بیشتر از او عمل کرده باشد» و نیز فرمودند</w:t>
      </w:r>
      <w:r w:rsidR="009272A6" w:rsidRPr="0083409C">
        <w:rPr>
          <w:rStyle w:val="Char7"/>
          <w:rFonts w:hint="cs"/>
          <w:rtl/>
        </w:rPr>
        <w:t>:</w:t>
      </w:r>
      <w:r w:rsidRPr="0083409C">
        <w:rPr>
          <w:rStyle w:val="Char7"/>
          <w:rFonts w:hint="cs"/>
          <w:rtl/>
        </w:rPr>
        <w:t xml:space="preserve"> «هرکس در روز، صد مرتبه بگوید</w:t>
      </w:r>
      <w:r w:rsidR="009272A6" w:rsidRPr="0083409C">
        <w:rPr>
          <w:rStyle w:val="Char7"/>
          <w:rFonts w:hint="cs"/>
          <w:rtl/>
        </w:rPr>
        <w:t>:</w:t>
      </w:r>
      <w:r w:rsidRPr="0083409C">
        <w:rPr>
          <w:rStyle w:val="Char7"/>
          <w:rFonts w:hint="cs"/>
          <w:rtl/>
        </w:rPr>
        <w:t xml:space="preserve"> «سبحان الله و بحمده</w:t>
      </w:r>
      <w:r w:rsidR="009272A6" w:rsidRPr="0083409C">
        <w:rPr>
          <w:rStyle w:val="Char7"/>
          <w:rFonts w:hint="cs"/>
          <w:rtl/>
        </w:rPr>
        <w:t>:</w:t>
      </w:r>
      <w:r w:rsidRPr="0083409C">
        <w:rPr>
          <w:rStyle w:val="Char7"/>
          <w:rFonts w:hint="cs"/>
          <w:rtl/>
        </w:rPr>
        <w:t xml:space="preserve"> پاک و منزه از هر عیبی خدای یکتاست و من او را سپاس و ستایش می‌کنم»، گناهان او پاک می‌شوند، اگرچه به اندازه‌ای کف دریاها (زیاد) باشد»</w:t>
      </w:r>
      <w:r w:rsidR="008E7D42" w:rsidRPr="007E4299">
        <w:rPr>
          <w:rStyle w:val="Char5"/>
          <w:rFonts w:hint="cs"/>
          <w:rtl/>
        </w:rPr>
        <w:t>»</w:t>
      </w:r>
      <w:r w:rsidRPr="007E4299">
        <w:rPr>
          <w:rStyle w:val="FootnoteReference"/>
          <w:rFonts w:cs="IRNazli"/>
          <w:sz w:val="28"/>
          <w:szCs w:val="28"/>
          <w:rtl/>
          <w:lang w:bidi="fa-IR"/>
        </w:rPr>
        <w:footnoteReference w:id="587"/>
      </w:r>
      <w:r w:rsidR="00980A27">
        <w:rPr>
          <w:rStyle w:val="Charb"/>
          <w:rFonts w:hint="cs"/>
          <w:rtl/>
        </w:rPr>
        <w:t>.</w:t>
      </w:r>
    </w:p>
    <w:p w:rsidR="003422B5" w:rsidRPr="001D366F" w:rsidRDefault="003422B5" w:rsidP="009D21BF">
      <w:pPr>
        <w:pStyle w:val="a"/>
        <w:rPr>
          <w:rStyle w:val="Chard"/>
          <w:rtl/>
        </w:rPr>
      </w:pPr>
      <w:r w:rsidRPr="001D366F">
        <w:rPr>
          <w:rStyle w:val="Charb"/>
          <w:rtl/>
        </w:rPr>
        <w:t>1411</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أبي أيوبَ الأنصَاريِّ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قالَ لا إله إلاَّ اللَّه وحْدهُ لا شَرِيكَ لهُ</w:t>
      </w:r>
      <w:r w:rsidR="009272A6">
        <w:rPr>
          <w:rtl/>
        </w:rPr>
        <w:t>،</w:t>
      </w:r>
      <w:r w:rsidRPr="00E36729">
        <w:rPr>
          <w:rtl/>
        </w:rPr>
        <w:t xml:space="preserve"> لَهُ المُلْكُ</w:t>
      </w:r>
      <w:r w:rsidR="009272A6">
        <w:rPr>
          <w:rtl/>
        </w:rPr>
        <w:t>،</w:t>
      </w:r>
      <w:r w:rsidRPr="00E36729">
        <w:rPr>
          <w:rtl/>
        </w:rPr>
        <w:t xml:space="preserve"> ولَهُ الحمْدُ</w:t>
      </w:r>
      <w:r w:rsidR="009272A6">
        <w:rPr>
          <w:rtl/>
        </w:rPr>
        <w:t>،</w:t>
      </w:r>
      <w:r w:rsidRPr="00E36729">
        <w:rPr>
          <w:rtl/>
        </w:rPr>
        <w:t xml:space="preserve"> وَهُو على كُلِّ شَيءٍ قَدِيرٌ</w:t>
      </w:r>
      <w:r w:rsidR="009272A6">
        <w:rPr>
          <w:rtl/>
        </w:rPr>
        <w:t>،</w:t>
      </w:r>
      <w:r w:rsidRPr="00E36729">
        <w:rPr>
          <w:rtl/>
        </w:rPr>
        <w:t xml:space="preserve"> عشْر مرَّاتٍ</w:t>
      </w:r>
      <w:r w:rsidR="009272A6">
        <w:rPr>
          <w:rtl/>
        </w:rPr>
        <w:t>:</w:t>
      </w:r>
      <w:r w:rsidRPr="00E36729">
        <w:rPr>
          <w:rtl/>
        </w:rPr>
        <w:t xml:space="preserve"> كان كَمَنْ أَعْتَقَ أرْبعةَ أَنفُسٍ مِن وَلِد إسْماعِيلَ</w:t>
      </w:r>
      <w:r w:rsidR="009272A6">
        <w:rPr>
          <w:rtl/>
        </w:rPr>
        <w:t>»</w:t>
      </w:r>
      <w:r w:rsidR="008E7D42"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3422B5">
      <w:pPr>
        <w:ind w:firstLine="284"/>
        <w:jc w:val="both"/>
        <w:rPr>
          <w:rStyle w:val="Charb"/>
          <w:rtl/>
        </w:rPr>
      </w:pPr>
      <w:r w:rsidRPr="007E4299">
        <w:rPr>
          <w:rStyle w:val="Charb"/>
          <w:rFonts w:hint="cs"/>
          <w:rtl/>
        </w:rPr>
        <w:t xml:space="preserve">1411. </w:t>
      </w:r>
      <w:r w:rsidR="008E7D42" w:rsidRPr="007E4299">
        <w:rPr>
          <w:rStyle w:val="Char5"/>
          <w:rFonts w:hint="cs"/>
          <w:rtl/>
        </w:rPr>
        <w:t>«</w:t>
      </w:r>
      <w:r w:rsidR="00D45E19">
        <w:rPr>
          <w:rStyle w:val="Char7"/>
          <w:rFonts w:hint="cs"/>
          <w:rtl/>
        </w:rPr>
        <w:t>از ابوایوب انصاری</w:t>
      </w:r>
      <w:r w:rsidRPr="0083409C">
        <w:rPr>
          <w:rStyle w:val="Char7"/>
          <w:rFonts w:hint="cs"/>
          <w:rtl/>
        </w:rPr>
        <w:t xml:space="preserve"> </w:t>
      </w:r>
      <w:r w:rsidR="006A2C0C" w:rsidRPr="007E4299">
        <w:rPr>
          <w:rStyle w:val="Char7"/>
          <w:rFonts w:cs="CTraditional Arabic" w:hint="cs"/>
          <w:szCs w:val="28"/>
          <w:rtl/>
        </w:rPr>
        <w:t>س</w:t>
      </w:r>
      <w:r w:rsidRPr="0083409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«هرکس ده مرتبه بگوید</w:t>
      </w:r>
      <w:r w:rsidR="009272A6" w:rsidRPr="0083409C">
        <w:rPr>
          <w:rStyle w:val="Char7"/>
          <w:rFonts w:hint="cs"/>
          <w:rtl/>
        </w:rPr>
        <w:t>:</w:t>
      </w:r>
      <w:r w:rsidRPr="0083409C">
        <w:rPr>
          <w:rStyle w:val="Char7"/>
          <w:rFonts w:hint="cs"/>
          <w:rtl/>
        </w:rPr>
        <w:t xml:space="preserve"> </w:t>
      </w:r>
      <w:r w:rsidR="009272A6" w:rsidRPr="0083409C">
        <w:rPr>
          <w:rStyle w:val="Char7"/>
          <w:rFonts w:hint="cs"/>
          <w:rtl/>
        </w:rPr>
        <w:t>«</w:t>
      </w:r>
      <w:r w:rsidR="003422B5" w:rsidRPr="00A77825">
        <w:rPr>
          <w:rStyle w:val="Char"/>
          <w:rtl/>
        </w:rPr>
        <w:t>لا إله إلاَّ اللَّه وحْدهُ لا شَرِيكَ لهُ</w:t>
      </w:r>
      <w:r w:rsidR="009272A6" w:rsidRPr="00A77825">
        <w:rPr>
          <w:rStyle w:val="Char"/>
          <w:rtl/>
        </w:rPr>
        <w:t>،</w:t>
      </w:r>
      <w:r w:rsidR="003422B5" w:rsidRPr="00A77825">
        <w:rPr>
          <w:rStyle w:val="Char"/>
          <w:rtl/>
        </w:rPr>
        <w:t xml:space="preserve"> لَهُ المُلْكُ</w:t>
      </w:r>
      <w:r w:rsidR="009272A6" w:rsidRPr="00A77825">
        <w:rPr>
          <w:rStyle w:val="Char"/>
          <w:rtl/>
        </w:rPr>
        <w:t>،</w:t>
      </w:r>
      <w:r w:rsidR="003422B5" w:rsidRPr="00A77825">
        <w:rPr>
          <w:rStyle w:val="Char"/>
          <w:rtl/>
        </w:rPr>
        <w:t xml:space="preserve"> ولَهُ الحمْدُ</w:t>
      </w:r>
      <w:r w:rsidR="009272A6" w:rsidRPr="00A77825">
        <w:rPr>
          <w:rStyle w:val="Char"/>
          <w:rtl/>
        </w:rPr>
        <w:t>،</w:t>
      </w:r>
      <w:r w:rsidR="003422B5" w:rsidRPr="00A77825">
        <w:rPr>
          <w:rStyle w:val="Char"/>
          <w:rtl/>
        </w:rPr>
        <w:t xml:space="preserve"> وَهُو على كُلِّ شَيءٍ قَدِيرٌ</w:t>
      </w:r>
      <w:r w:rsidR="009272A6" w:rsidRPr="0083409C">
        <w:rPr>
          <w:rStyle w:val="Char7"/>
          <w:rFonts w:hint="cs"/>
          <w:rtl/>
        </w:rPr>
        <w:t>:</w:t>
      </w:r>
      <w:r w:rsidRPr="0083409C">
        <w:rPr>
          <w:rStyle w:val="Char7"/>
          <w:rFonts w:hint="cs"/>
          <w:rtl/>
        </w:rPr>
        <w:t xml:space="preserve"> هیچ معبودی جز الله نیست که تنها و بی‌شریک است، پادشاهی و سپاس و ستایش سزاوار او و از آن اوست و او بر هر چیزی و هر کاری تواناست» مانند کسی است که چهار نفر از «اولاد اسماعیل» را از قید بردگی آزاد کرده باشد</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88"/>
      </w:r>
      <w:r w:rsidR="00980A27">
        <w:rPr>
          <w:rStyle w:val="Charb"/>
          <w:rFonts w:hint="cs"/>
          <w:rtl/>
        </w:rPr>
        <w:t>.</w:t>
      </w:r>
      <w:r w:rsidRPr="007E4299">
        <w:rPr>
          <w:rStyle w:val="Charb"/>
          <w:rFonts w:hint="cs"/>
          <w:rtl/>
        </w:rPr>
        <w:t xml:space="preserve"> </w:t>
      </w:r>
    </w:p>
    <w:p w:rsidR="00731205" w:rsidRPr="001D366F" w:rsidRDefault="00731205" w:rsidP="009D21BF">
      <w:pPr>
        <w:pStyle w:val="a"/>
        <w:rPr>
          <w:rStyle w:val="Chard"/>
          <w:rtl/>
        </w:rPr>
      </w:pPr>
      <w:r w:rsidRPr="001D366F">
        <w:rPr>
          <w:rStyle w:val="Charb"/>
          <w:rtl/>
        </w:rPr>
        <w:t>1412</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أبي ذَرٍّ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ألا أُخْبِرُكَ بِأَحبِّ الكَلامِ إلى اللَّهِ</w:t>
      </w:r>
      <w:r w:rsidR="00EA381D">
        <w:rPr>
          <w:rtl/>
        </w:rPr>
        <w:t>؟</w:t>
      </w:r>
      <w:r w:rsidRPr="00E36729">
        <w:rPr>
          <w:rtl/>
        </w:rPr>
        <w:t xml:space="preserve"> إنَّ أحبَّ الكَلامِ إلى اللَّه</w:t>
      </w:r>
      <w:r w:rsidR="009272A6">
        <w:rPr>
          <w:rtl/>
        </w:rPr>
        <w:t>:</w:t>
      </w:r>
      <w:r w:rsidRPr="00E36729">
        <w:rPr>
          <w:rtl/>
        </w:rPr>
        <w:t xml:space="preserve"> سُبْحانَ اللَّه وبحَمْدِهِ</w:t>
      </w:r>
      <w:r w:rsidR="009272A6">
        <w:rPr>
          <w:rtl/>
        </w:rPr>
        <w:t>»</w:t>
      </w:r>
      <w:r w:rsidR="008E7D42"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1412. </w:t>
      </w:r>
      <w:r w:rsidR="008E7D42" w:rsidRPr="007E4299">
        <w:rPr>
          <w:rStyle w:val="Char5"/>
          <w:rFonts w:hint="cs"/>
          <w:rtl/>
        </w:rPr>
        <w:t>«</w:t>
      </w:r>
      <w:r w:rsidRPr="0083409C">
        <w:rPr>
          <w:rStyle w:val="Char7"/>
          <w:rFonts w:hint="cs"/>
          <w:rtl/>
        </w:rPr>
        <w:t xml:space="preserve">از ابوذر </w:t>
      </w:r>
      <w:r w:rsidR="006A2C0C" w:rsidRPr="007E4299">
        <w:rPr>
          <w:rStyle w:val="Char7"/>
          <w:rFonts w:cs="CTraditional Arabic" w:hint="cs"/>
          <w:szCs w:val="28"/>
          <w:rtl/>
        </w:rPr>
        <w:t>س</w:t>
      </w:r>
      <w:r w:rsidRPr="0083409C">
        <w:rPr>
          <w:rStyle w:val="Char7"/>
          <w:rFonts w:hint="cs"/>
          <w:rtl/>
        </w:rPr>
        <w:t xml:space="preserve"> روایت شده است که گفت</w:t>
      </w:r>
      <w:r w:rsidR="009272A6" w:rsidRPr="0083409C">
        <w:rPr>
          <w:rStyle w:val="Char7"/>
          <w:rFonts w:hint="cs"/>
          <w:rtl/>
        </w:rPr>
        <w:t>:</w:t>
      </w:r>
      <w:r w:rsidRPr="0083409C">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به من فرمودند</w:t>
      </w:r>
      <w:r w:rsidR="009272A6" w:rsidRPr="0083409C">
        <w:rPr>
          <w:rStyle w:val="Char7"/>
          <w:rFonts w:hint="cs"/>
          <w:rtl/>
        </w:rPr>
        <w:t>:</w:t>
      </w:r>
      <w:r w:rsidRPr="0083409C">
        <w:rPr>
          <w:rStyle w:val="Char7"/>
          <w:rFonts w:hint="cs"/>
          <w:rtl/>
        </w:rPr>
        <w:t xml:space="preserve"> «آیا تو را از محبوب‌ترین سخنان نزد خدا باخبر سازم؟ محبوب‌ترین سخنان نزد خداوند «</w:t>
      </w:r>
      <w:r w:rsidR="00D45E19">
        <w:rPr>
          <w:rStyle w:val="Char"/>
          <w:rFonts w:hint="cs"/>
          <w:rtl/>
        </w:rPr>
        <w:t>سبحان الله و</w:t>
      </w:r>
      <w:r w:rsidRPr="00D45E19">
        <w:rPr>
          <w:rStyle w:val="Char"/>
          <w:rFonts w:hint="cs"/>
          <w:rtl/>
        </w:rPr>
        <w:t>بحمده</w:t>
      </w:r>
      <w:r w:rsidR="009272A6" w:rsidRPr="0083409C">
        <w:rPr>
          <w:rStyle w:val="Char7"/>
          <w:rFonts w:hint="cs"/>
          <w:rtl/>
        </w:rPr>
        <w:t>:</w:t>
      </w:r>
      <w:r w:rsidRPr="0083409C">
        <w:rPr>
          <w:rStyle w:val="Char7"/>
          <w:rFonts w:hint="cs"/>
          <w:rtl/>
        </w:rPr>
        <w:t xml:space="preserve"> پاک و منزه از هر عیبی خدای یکتاست و من او را سپاس و ستایش می‌کنم»، می‌باشد</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89"/>
      </w:r>
      <w:r w:rsidR="00980A27">
        <w:rPr>
          <w:rStyle w:val="Charb"/>
          <w:rFonts w:hint="cs"/>
          <w:rtl/>
        </w:rPr>
        <w:t>.</w:t>
      </w:r>
    </w:p>
    <w:p w:rsidR="00731205" w:rsidRPr="001D366F" w:rsidRDefault="00731205" w:rsidP="009D21BF">
      <w:pPr>
        <w:pStyle w:val="a"/>
        <w:rPr>
          <w:rStyle w:val="Chard"/>
          <w:rtl/>
        </w:rPr>
      </w:pPr>
      <w:r w:rsidRPr="001D366F">
        <w:rPr>
          <w:rStyle w:val="Charb"/>
          <w:rtl/>
        </w:rPr>
        <w:t>1413</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أبي مالكٍ الأشْعَرِيِّ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«الطُّهُورُ شَطْرُ الإيمان</w:t>
      </w:r>
      <w:r w:rsidR="009272A6">
        <w:rPr>
          <w:rtl/>
        </w:rPr>
        <w:t>،</w:t>
      </w:r>
      <w:r w:rsidRPr="00E36729">
        <w:rPr>
          <w:rtl/>
        </w:rPr>
        <w:t xml:space="preserve"> والحمدُ للَّهِ تَمْلأُ المِيْزانَ</w:t>
      </w:r>
      <w:r w:rsidR="009272A6">
        <w:rPr>
          <w:rtl/>
        </w:rPr>
        <w:t>،</w:t>
      </w:r>
      <w:r w:rsidRPr="00E36729">
        <w:rPr>
          <w:rtl/>
        </w:rPr>
        <w:t xml:space="preserve"> وسُبْحَانَ اللَّهِ والحمْدُ للَّه تمْلآنِ </w:t>
      </w:r>
      <w:r w:rsidRPr="00E36729">
        <w:rPr>
          <w:rtl/>
        </w:rPr>
        <w:softHyphen/>
      </w:r>
      <w:r w:rsidR="00F364F2">
        <w:rPr>
          <w:rFonts w:hint="cs"/>
          <w:rtl/>
        </w:rPr>
        <w:t>-</w:t>
      </w:r>
      <w:r w:rsidRPr="00E36729">
        <w:rPr>
          <w:rtl/>
        </w:rPr>
        <w:t xml:space="preserve"> أو تَمْلأُ</w:t>
      </w:r>
      <w:r w:rsidR="00F364F2">
        <w:rPr>
          <w:rFonts w:hint="cs"/>
          <w:rtl/>
        </w:rPr>
        <w:t>-</w:t>
      </w:r>
      <w:r w:rsidR="008B56DF">
        <w:rPr>
          <w:rtl/>
        </w:rPr>
        <w:t xml:space="preserve"> </w:t>
      </w:r>
      <w:r w:rsidRPr="00E36729">
        <w:rPr>
          <w:rtl/>
        </w:rPr>
        <w:t>ما بَيْنَ السَّمَواتِ والأرْضِ</w:t>
      </w:r>
      <w:r w:rsidR="009272A6">
        <w:rPr>
          <w:rtl/>
        </w:rPr>
        <w:t>»</w:t>
      </w:r>
      <w:r w:rsidR="008E7D42"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731205">
      <w:pPr>
        <w:ind w:firstLine="284"/>
        <w:jc w:val="both"/>
        <w:rPr>
          <w:rStyle w:val="Charb"/>
          <w:rtl/>
        </w:rPr>
      </w:pPr>
      <w:r w:rsidRPr="007E4299">
        <w:rPr>
          <w:rStyle w:val="Charb"/>
          <w:rFonts w:hint="cs"/>
          <w:rtl/>
        </w:rPr>
        <w:t xml:space="preserve">1413. </w:t>
      </w:r>
      <w:r w:rsidR="008E7D42" w:rsidRPr="007E4299">
        <w:rPr>
          <w:rStyle w:val="Char5"/>
          <w:rFonts w:hint="cs"/>
          <w:rtl/>
        </w:rPr>
        <w:t>«</w:t>
      </w:r>
      <w:r w:rsidR="00D45E19">
        <w:rPr>
          <w:rStyle w:val="Char7"/>
          <w:rFonts w:hint="cs"/>
          <w:rtl/>
        </w:rPr>
        <w:t>از ابومالک اشعری</w:t>
      </w:r>
      <w:r w:rsidRPr="0083409C">
        <w:rPr>
          <w:rStyle w:val="Char7"/>
          <w:rFonts w:hint="cs"/>
          <w:rtl/>
        </w:rPr>
        <w:t xml:space="preserve"> </w:t>
      </w:r>
      <w:r w:rsidR="006A2C0C" w:rsidRPr="007E4299">
        <w:rPr>
          <w:rStyle w:val="Char7"/>
          <w:rFonts w:cs="CTraditional Arabic" w:hint="cs"/>
          <w:szCs w:val="28"/>
          <w:rtl/>
        </w:rPr>
        <w:t>س</w:t>
      </w:r>
      <w:r w:rsidRPr="0083409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3409C">
        <w:rPr>
          <w:rStyle w:val="Char7"/>
          <w:rFonts w:hint="cs"/>
          <w:rtl/>
        </w:rPr>
        <w:t>فرمودند</w:t>
      </w:r>
      <w:r w:rsidR="009272A6" w:rsidRPr="0083409C">
        <w:rPr>
          <w:rStyle w:val="Char7"/>
          <w:rFonts w:hint="cs"/>
          <w:rtl/>
        </w:rPr>
        <w:t>:</w:t>
      </w:r>
      <w:r w:rsidRPr="0083409C">
        <w:rPr>
          <w:rStyle w:val="Char7"/>
          <w:rFonts w:hint="cs"/>
          <w:rtl/>
        </w:rPr>
        <w:t xml:space="preserve"> «پاکیزگی (وضو) نصف ایمان است و </w:t>
      </w:r>
      <w:r w:rsidR="009272A6" w:rsidRPr="0083409C">
        <w:rPr>
          <w:rStyle w:val="Char7"/>
          <w:rFonts w:hint="cs"/>
          <w:rtl/>
        </w:rPr>
        <w:t>«</w:t>
      </w:r>
      <w:r w:rsidR="00D45E19">
        <w:rPr>
          <w:rStyle w:val="Chard"/>
          <w:rtl/>
        </w:rPr>
        <w:t>الحمدُ لل</w:t>
      </w:r>
      <w:r w:rsidR="00731205" w:rsidRPr="00D45E19">
        <w:rPr>
          <w:rStyle w:val="Chard"/>
          <w:rtl/>
        </w:rPr>
        <w:t>هِ</w:t>
      </w:r>
      <w:r w:rsidR="009272A6" w:rsidRPr="0083409C">
        <w:rPr>
          <w:rStyle w:val="Char7"/>
          <w:rtl/>
        </w:rPr>
        <w:t>»</w:t>
      </w:r>
      <w:r w:rsidRPr="0083409C">
        <w:rPr>
          <w:rStyle w:val="Char7"/>
          <w:rFonts w:hint="cs"/>
          <w:rtl/>
        </w:rPr>
        <w:t xml:space="preserve">، کفه‌ی ترازوی حسنات را پر می‌کند و </w:t>
      </w:r>
      <w:r w:rsidR="009272A6" w:rsidRPr="0083409C">
        <w:rPr>
          <w:rStyle w:val="Char7"/>
          <w:rFonts w:hint="cs"/>
          <w:rtl/>
        </w:rPr>
        <w:t>«</w:t>
      </w:r>
      <w:r w:rsidR="00731205" w:rsidRPr="00D45E19">
        <w:rPr>
          <w:rStyle w:val="Char"/>
          <w:rtl/>
        </w:rPr>
        <w:t xml:space="preserve">سُبْحَانَ اللَّهِ </w:t>
      </w:r>
      <w:r w:rsidR="00D45E19">
        <w:rPr>
          <w:rStyle w:val="Char"/>
          <w:rFonts w:hint="cs"/>
          <w:rtl/>
        </w:rPr>
        <w:t>و</w:t>
      </w:r>
      <w:r w:rsidR="00731205" w:rsidRPr="00D45E19">
        <w:rPr>
          <w:rStyle w:val="Char"/>
          <w:rtl/>
        </w:rPr>
        <w:t>الحمدُ للَّهِ</w:t>
      </w:r>
      <w:r w:rsidR="009272A6" w:rsidRPr="0083409C">
        <w:rPr>
          <w:rStyle w:val="Char7"/>
          <w:rtl/>
        </w:rPr>
        <w:t>»</w:t>
      </w:r>
      <w:r w:rsidRPr="0083409C">
        <w:rPr>
          <w:rStyle w:val="Char7"/>
          <w:rFonts w:hint="cs"/>
          <w:rtl/>
        </w:rPr>
        <w:t xml:space="preserve"> فضای بین آسمان‌ها و زمین را پر می‌کنند</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90"/>
      </w:r>
      <w:r w:rsidR="00980A27">
        <w:rPr>
          <w:rStyle w:val="Charb"/>
          <w:rFonts w:hint="cs"/>
          <w:rtl/>
        </w:rPr>
        <w:t>.</w:t>
      </w:r>
    </w:p>
    <w:p w:rsidR="00731205" w:rsidRPr="001D366F" w:rsidRDefault="00731205" w:rsidP="009D21BF">
      <w:pPr>
        <w:pStyle w:val="a"/>
        <w:rPr>
          <w:rStyle w:val="Chard"/>
          <w:rtl/>
        </w:rPr>
      </w:pPr>
      <w:r w:rsidRPr="001D366F">
        <w:rPr>
          <w:rStyle w:val="Charb"/>
          <w:rtl/>
        </w:rPr>
        <w:t>1414</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سعْدِ بنِ أبي وقَّاصٍ </w:t>
      </w:r>
      <w:r w:rsidR="007E4299" w:rsidRPr="007E4299">
        <w:rPr>
          <w:rFonts w:cs="CTraditional Arabic"/>
          <w:szCs w:val="28"/>
          <w:rtl/>
        </w:rPr>
        <w:t>س</w:t>
      </w:r>
      <w:r w:rsidRPr="00E36729">
        <w:rPr>
          <w:rtl/>
        </w:rPr>
        <w:t xml:space="preserve"> قال</w:t>
      </w:r>
      <w:r w:rsidR="009272A6">
        <w:rPr>
          <w:rtl/>
        </w:rPr>
        <w:t>:</w:t>
      </w:r>
      <w:r w:rsidRPr="00E36729">
        <w:rPr>
          <w:rtl/>
        </w:rPr>
        <w:t xml:space="preserve"> جاءَ أَعْرَابي إلى رسُولِ اللَّه</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علِّمْني كَلاماً أَقُولُهُ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قُل لا إله إلاَّ اللَّه وحدَهُ لا شرِيكَ لهُ</w:t>
      </w:r>
      <w:r w:rsidR="009272A6">
        <w:rPr>
          <w:rtl/>
        </w:rPr>
        <w:t>،</w:t>
      </w:r>
      <w:r w:rsidRPr="00E36729">
        <w:rPr>
          <w:rtl/>
        </w:rPr>
        <w:t xml:space="preserve"> اللَّه أَكْبَرُ كَبِيراً</w:t>
      </w:r>
      <w:r w:rsidR="009272A6">
        <w:rPr>
          <w:rtl/>
        </w:rPr>
        <w:t>،</w:t>
      </w:r>
      <w:r w:rsidRPr="00E36729">
        <w:rPr>
          <w:rtl/>
        </w:rPr>
        <w:t xml:space="preserve"> والحمْدُ للَّهِ كَثيراً</w:t>
      </w:r>
      <w:r w:rsidR="009272A6">
        <w:rPr>
          <w:rtl/>
        </w:rPr>
        <w:t>،</w:t>
      </w:r>
      <w:r w:rsidRPr="00E36729">
        <w:rPr>
          <w:rtl/>
        </w:rPr>
        <w:t xml:space="preserve"> وسُبْحانَ اللَّه ربِّ العالمِينَ</w:t>
      </w:r>
      <w:r w:rsidR="009272A6">
        <w:rPr>
          <w:rtl/>
        </w:rPr>
        <w:t>،</w:t>
      </w:r>
      <w:r w:rsidRPr="00E36729">
        <w:rPr>
          <w:rtl/>
        </w:rPr>
        <w:t xml:space="preserve"> ولا حوْل وَلا قُوَّةَ إلاَّ باللَّهِ العَزيز الحكيمِ</w:t>
      </w:r>
      <w:r w:rsidR="009272A6">
        <w:rPr>
          <w:rtl/>
        </w:rPr>
        <w:t>»،</w:t>
      </w:r>
      <w:r w:rsidRPr="00E36729">
        <w:rPr>
          <w:rtl/>
        </w:rPr>
        <w:t xml:space="preserve"> قال</w:t>
      </w:r>
      <w:r w:rsidR="009272A6">
        <w:rPr>
          <w:rtl/>
        </w:rPr>
        <w:t>:</w:t>
      </w:r>
      <w:r w:rsidRPr="00E36729">
        <w:rPr>
          <w:rtl/>
        </w:rPr>
        <w:t xml:space="preserve"> فَهؤلاء لِرَبِّي</w:t>
      </w:r>
      <w:r w:rsidR="009272A6">
        <w:rPr>
          <w:rtl/>
        </w:rPr>
        <w:t>،</w:t>
      </w:r>
      <w:r w:rsidRPr="00E36729">
        <w:rPr>
          <w:rtl/>
        </w:rPr>
        <w:t xml:space="preserve"> فَما لي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قُل</w:t>
      </w:r>
      <w:r w:rsidR="009272A6">
        <w:rPr>
          <w:rtl/>
        </w:rPr>
        <w:t>:</w:t>
      </w:r>
      <w:r w:rsidR="009168D5">
        <w:rPr>
          <w:rtl/>
        </w:rPr>
        <w:t xml:space="preserve"> اللَّهُمَّ اغْفِرْ لي وارْحمني</w:t>
      </w:r>
      <w:r w:rsidR="009168D5">
        <w:rPr>
          <w:rFonts w:hint="cs"/>
          <w:rtl/>
        </w:rPr>
        <w:t>،</w:t>
      </w:r>
      <w:r w:rsidRPr="00E36729">
        <w:rPr>
          <w:rtl/>
        </w:rPr>
        <w:t xml:space="preserve"> واهْدِني</w:t>
      </w:r>
      <w:r w:rsidR="009272A6">
        <w:rPr>
          <w:rtl/>
        </w:rPr>
        <w:t>،</w:t>
      </w:r>
      <w:r w:rsidRPr="00E36729">
        <w:rPr>
          <w:rtl/>
        </w:rPr>
        <w:t xml:space="preserve"> وارْزُقْني</w:t>
      </w:r>
      <w:r w:rsidR="009272A6">
        <w:rPr>
          <w:rtl/>
        </w:rPr>
        <w:t>»</w:t>
      </w:r>
      <w:r w:rsidR="008E7D42" w:rsidRPr="007E4299">
        <w:rPr>
          <w:rStyle w:val="Char5"/>
          <w:rFonts w:hint="cs"/>
          <w:rtl/>
        </w:rPr>
        <w:t>»</w:t>
      </w:r>
      <w:r w:rsidR="001D366F" w:rsidRPr="001D366F">
        <w:rPr>
          <w:rStyle w:val="Chard"/>
          <w:rFonts w:hint="cs"/>
          <w:rtl/>
        </w:rPr>
        <w:t xml:space="preserve"> </w:t>
      </w:r>
      <w:r w:rsidRPr="001D366F">
        <w:rPr>
          <w:rStyle w:val="Chard"/>
          <w:rtl/>
        </w:rPr>
        <w:t>رواه مسلم</w:t>
      </w:r>
      <w:r w:rsidR="009272A6" w:rsidRPr="001D366F">
        <w:rPr>
          <w:rStyle w:val="Chard"/>
          <w:rtl/>
        </w:rPr>
        <w:t>.</w:t>
      </w:r>
    </w:p>
    <w:p w:rsidR="003B70B7" w:rsidRPr="007E4299" w:rsidRDefault="003B70B7" w:rsidP="00F442C6">
      <w:pPr>
        <w:ind w:firstLine="284"/>
        <w:jc w:val="both"/>
        <w:rPr>
          <w:rStyle w:val="Charb"/>
          <w:rtl/>
        </w:rPr>
      </w:pPr>
      <w:r w:rsidRPr="007E4299">
        <w:rPr>
          <w:rStyle w:val="Charb"/>
          <w:rFonts w:hint="cs"/>
          <w:rtl/>
        </w:rPr>
        <w:t>1414</w:t>
      </w:r>
      <w:r w:rsidRPr="00D45E19">
        <w:rPr>
          <w:rStyle w:val="Charb"/>
          <w:rFonts w:hint="cs"/>
          <w:spacing w:val="-4"/>
          <w:rtl/>
        </w:rPr>
        <w:t xml:space="preserve">. </w:t>
      </w:r>
      <w:r w:rsidR="008E7D42" w:rsidRPr="00D45E19">
        <w:rPr>
          <w:rStyle w:val="Char5"/>
          <w:rFonts w:hint="cs"/>
          <w:spacing w:val="-4"/>
          <w:rtl/>
        </w:rPr>
        <w:t>«</w:t>
      </w:r>
      <w:r w:rsidRPr="00D45E19">
        <w:rPr>
          <w:rStyle w:val="Char7"/>
          <w:rFonts w:hint="cs"/>
          <w:spacing w:val="-4"/>
          <w:rtl/>
        </w:rPr>
        <w:t xml:space="preserve">از سعد ابن ابی وقاص </w:t>
      </w:r>
      <w:r w:rsidR="006A2C0C" w:rsidRPr="00D45E19">
        <w:rPr>
          <w:rStyle w:val="Char7"/>
          <w:rFonts w:cs="CTraditional Arabic" w:hint="cs"/>
          <w:spacing w:val="-4"/>
          <w:szCs w:val="28"/>
          <w:rtl/>
        </w:rPr>
        <w:t>س</w:t>
      </w:r>
      <w:r w:rsidRPr="00D45E19">
        <w:rPr>
          <w:rStyle w:val="Char7"/>
          <w:rFonts w:hint="cs"/>
          <w:spacing w:val="-4"/>
          <w:rtl/>
        </w:rPr>
        <w:t xml:space="preserve"> روایت شده است که گفت</w:t>
      </w:r>
      <w:r w:rsidR="009272A6" w:rsidRPr="00D45E19">
        <w:rPr>
          <w:rStyle w:val="Char7"/>
          <w:rFonts w:hint="cs"/>
          <w:spacing w:val="-4"/>
          <w:rtl/>
        </w:rPr>
        <w:t>:</w:t>
      </w:r>
      <w:r w:rsidRPr="00D45E19">
        <w:rPr>
          <w:rStyle w:val="Char7"/>
          <w:rFonts w:hint="cs"/>
          <w:spacing w:val="-4"/>
          <w:rtl/>
        </w:rPr>
        <w:t xml:space="preserve"> شخص اعرابی نزد پیامبر</w:t>
      </w:r>
      <w:r w:rsidR="000A0F18" w:rsidRPr="00D45E19">
        <w:rPr>
          <w:rFonts w:cs="CTraditional Arabic" w:hint="cs"/>
          <w:spacing w:val="-4"/>
          <w:sz w:val="28"/>
          <w:szCs w:val="28"/>
          <w:rtl/>
          <w:lang w:bidi="fa-IR"/>
        </w:rPr>
        <w:t>ص</w:t>
      </w:r>
      <w:r w:rsidRPr="00D45E19">
        <w:rPr>
          <w:rStyle w:val="Char7"/>
          <w:rFonts w:hint="cs"/>
          <w:rtl/>
        </w:rPr>
        <w:t xml:space="preserve"> </w:t>
      </w:r>
      <w:r w:rsidRPr="0083409C">
        <w:rPr>
          <w:rStyle w:val="Char7"/>
          <w:rFonts w:hint="cs"/>
          <w:rtl/>
        </w:rPr>
        <w:t>آمد و عرض کرد</w:t>
      </w:r>
      <w:r w:rsidR="009272A6" w:rsidRPr="0083409C">
        <w:rPr>
          <w:rStyle w:val="Char7"/>
          <w:rFonts w:hint="cs"/>
          <w:rtl/>
        </w:rPr>
        <w:t>:</w:t>
      </w:r>
      <w:r w:rsidRPr="0083409C">
        <w:rPr>
          <w:rStyle w:val="Char7"/>
          <w:rFonts w:hint="cs"/>
          <w:rtl/>
        </w:rPr>
        <w:t xml:space="preserve"> سخنی به من یاد بده که آن را بگویم، فرمودند</w:t>
      </w:r>
      <w:r w:rsidR="009272A6" w:rsidRPr="0083409C">
        <w:rPr>
          <w:rStyle w:val="Char7"/>
          <w:rFonts w:hint="cs"/>
          <w:rtl/>
        </w:rPr>
        <w:t>:</w:t>
      </w:r>
      <w:r w:rsidRPr="0083409C">
        <w:rPr>
          <w:rStyle w:val="Char7"/>
          <w:rFonts w:hint="cs"/>
          <w:rtl/>
        </w:rPr>
        <w:t xml:space="preserve"> «بگو</w:t>
      </w:r>
      <w:r w:rsidR="009272A6" w:rsidRPr="0083409C">
        <w:rPr>
          <w:rStyle w:val="Char7"/>
          <w:rFonts w:hint="cs"/>
          <w:rtl/>
        </w:rPr>
        <w:t>:</w:t>
      </w:r>
      <w:r w:rsidRPr="0083409C">
        <w:rPr>
          <w:rStyle w:val="Char7"/>
          <w:rFonts w:hint="cs"/>
          <w:rtl/>
        </w:rPr>
        <w:t xml:space="preserve"> </w:t>
      </w:r>
      <w:r w:rsidR="00731205" w:rsidRPr="00D45E19">
        <w:rPr>
          <w:rStyle w:val="Char"/>
          <w:rtl/>
        </w:rPr>
        <w:t>لا إله إلاَّ اللَّه وحدَهُ لا شرِ</w:t>
      </w:r>
      <w:r w:rsidR="00D12FA5" w:rsidRPr="00D45E19">
        <w:rPr>
          <w:rStyle w:val="Char"/>
          <w:rtl/>
        </w:rPr>
        <w:t>ی</w:t>
      </w:r>
      <w:r w:rsidR="00D45E19">
        <w:rPr>
          <w:rStyle w:val="Char"/>
          <w:rFonts w:hint="cs"/>
          <w:rtl/>
        </w:rPr>
        <w:t>ك</w:t>
      </w:r>
      <w:r w:rsidR="00731205" w:rsidRPr="00D45E19">
        <w:rPr>
          <w:rStyle w:val="Char"/>
          <w:rtl/>
        </w:rPr>
        <w:t xml:space="preserve"> لهُ</w:t>
      </w:r>
      <w:r w:rsidR="009272A6" w:rsidRPr="00D45E19">
        <w:rPr>
          <w:rStyle w:val="Char"/>
          <w:rtl/>
        </w:rPr>
        <w:t>،</w:t>
      </w:r>
      <w:r w:rsidR="00731205" w:rsidRPr="00D45E19">
        <w:rPr>
          <w:rStyle w:val="Char"/>
          <w:rtl/>
        </w:rPr>
        <w:t xml:space="preserve"> اللَّه أَ</w:t>
      </w:r>
      <w:r w:rsidR="00D12FA5" w:rsidRPr="00D45E19">
        <w:rPr>
          <w:rStyle w:val="Char"/>
          <w:rtl/>
        </w:rPr>
        <w:t>ک</w:t>
      </w:r>
      <w:r w:rsidR="00731205" w:rsidRPr="00D45E19">
        <w:rPr>
          <w:rStyle w:val="Char"/>
          <w:rtl/>
        </w:rPr>
        <w:t xml:space="preserve">بَرُ </w:t>
      </w:r>
      <w:r w:rsidR="00D12FA5" w:rsidRPr="00D45E19">
        <w:rPr>
          <w:rStyle w:val="Char"/>
          <w:rtl/>
        </w:rPr>
        <w:t>ک</w:t>
      </w:r>
      <w:r w:rsidR="00731205" w:rsidRPr="00D45E19">
        <w:rPr>
          <w:rStyle w:val="Char"/>
          <w:rtl/>
        </w:rPr>
        <w:t>بِ</w:t>
      </w:r>
      <w:r w:rsidR="00D12FA5" w:rsidRPr="00D45E19">
        <w:rPr>
          <w:rStyle w:val="Char"/>
          <w:rtl/>
        </w:rPr>
        <w:t>ی</w:t>
      </w:r>
      <w:r w:rsidR="00731205" w:rsidRPr="00D45E19">
        <w:rPr>
          <w:rStyle w:val="Char"/>
          <w:rtl/>
        </w:rPr>
        <w:t>راً</w:t>
      </w:r>
      <w:r w:rsidR="009272A6" w:rsidRPr="00D45E19">
        <w:rPr>
          <w:rStyle w:val="Char"/>
          <w:rtl/>
        </w:rPr>
        <w:t>،</w:t>
      </w:r>
      <w:r w:rsidR="00731205" w:rsidRPr="00D45E19">
        <w:rPr>
          <w:rStyle w:val="Char"/>
          <w:rtl/>
        </w:rPr>
        <w:t xml:space="preserve"> والحمْدُ للَّهِ </w:t>
      </w:r>
      <w:r w:rsidR="00D12FA5" w:rsidRPr="00D45E19">
        <w:rPr>
          <w:rStyle w:val="Char"/>
          <w:rtl/>
        </w:rPr>
        <w:t>ک</w:t>
      </w:r>
      <w:r w:rsidR="00731205" w:rsidRPr="00D45E19">
        <w:rPr>
          <w:rStyle w:val="Char"/>
          <w:rtl/>
        </w:rPr>
        <w:t>ث</w:t>
      </w:r>
      <w:r w:rsidR="00D12FA5" w:rsidRPr="00D45E19">
        <w:rPr>
          <w:rStyle w:val="Char"/>
          <w:rtl/>
        </w:rPr>
        <w:t>ی</w:t>
      </w:r>
      <w:r w:rsidR="00731205" w:rsidRPr="00D45E19">
        <w:rPr>
          <w:rStyle w:val="Char"/>
          <w:rtl/>
        </w:rPr>
        <w:t>راً</w:t>
      </w:r>
      <w:r w:rsidR="009272A6" w:rsidRPr="00D45E19">
        <w:rPr>
          <w:rStyle w:val="Char"/>
          <w:rtl/>
        </w:rPr>
        <w:t>،</w:t>
      </w:r>
      <w:r w:rsidR="00731205" w:rsidRPr="00D45E19">
        <w:rPr>
          <w:rStyle w:val="Char"/>
          <w:rtl/>
        </w:rPr>
        <w:t xml:space="preserve"> وسُبْحانَ اللَّه ربِّ العالمِ</w:t>
      </w:r>
      <w:r w:rsidR="00D12FA5" w:rsidRPr="00D45E19">
        <w:rPr>
          <w:rStyle w:val="Char"/>
          <w:rtl/>
        </w:rPr>
        <w:t>ی</w:t>
      </w:r>
      <w:r w:rsidR="00731205" w:rsidRPr="00D45E19">
        <w:rPr>
          <w:rStyle w:val="Char"/>
          <w:rtl/>
        </w:rPr>
        <w:t>نَ</w:t>
      </w:r>
      <w:r w:rsidR="009272A6" w:rsidRPr="00D45E19">
        <w:rPr>
          <w:rStyle w:val="Char"/>
          <w:rtl/>
        </w:rPr>
        <w:t>،</w:t>
      </w:r>
      <w:r w:rsidR="00731205" w:rsidRPr="00D45E19">
        <w:rPr>
          <w:rStyle w:val="Char"/>
          <w:rtl/>
        </w:rPr>
        <w:t xml:space="preserve"> ولا حوْل وَلا قُوَّةَ إلاَّ باللَّهِ العَز</w:t>
      </w:r>
      <w:r w:rsidR="00D12FA5" w:rsidRPr="00D45E19">
        <w:rPr>
          <w:rStyle w:val="Char"/>
          <w:rtl/>
        </w:rPr>
        <w:t>ی</w:t>
      </w:r>
      <w:r w:rsidR="00731205" w:rsidRPr="00D45E19">
        <w:rPr>
          <w:rStyle w:val="Char"/>
          <w:rtl/>
        </w:rPr>
        <w:t>ز الح</w:t>
      </w:r>
      <w:r w:rsidR="00D12FA5" w:rsidRPr="00D45E19">
        <w:rPr>
          <w:rStyle w:val="Char"/>
          <w:rtl/>
        </w:rPr>
        <w:t>کی</w:t>
      </w:r>
      <w:r w:rsidR="00731205" w:rsidRPr="00D45E19">
        <w:rPr>
          <w:rStyle w:val="Char"/>
          <w:rtl/>
        </w:rPr>
        <w:t>مِ</w:t>
      </w:r>
      <w:r w:rsidRPr="0083409C">
        <w:rPr>
          <w:rStyle w:val="Char7"/>
          <w:rFonts w:hint="cs"/>
          <w:rtl/>
        </w:rPr>
        <w:t>: هیچ خدایی جز الله نیست که تنها و بی‌شریک است، خداوندی که از هر بزرگی، بزرگ‌تر است و بزرگی را یاد می‌کنم و سپاس و ستایش فراوان سزاوار او و از آن اوست و پاک و منزه است پروردگار جهانیان و هیچ‌کس را هیچ نیرویی برای انجام هیچ عملی نیست جز به اراده و امر خداوند بزرگ و حکیم»، آن مرد گفت</w:t>
      </w:r>
      <w:r w:rsidR="009272A6" w:rsidRPr="0083409C">
        <w:rPr>
          <w:rStyle w:val="Char7"/>
          <w:rFonts w:hint="cs"/>
          <w:rtl/>
        </w:rPr>
        <w:t>:</w:t>
      </w:r>
      <w:r w:rsidRPr="0083409C">
        <w:rPr>
          <w:rStyle w:val="Char7"/>
          <w:rFonts w:hint="cs"/>
          <w:rtl/>
        </w:rPr>
        <w:t xml:space="preserve"> این‌ها برای خدای من است، برای خودم چه؟ فرمودند</w:t>
      </w:r>
      <w:r w:rsidR="009272A6" w:rsidRPr="0083409C">
        <w:rPr>
          <w:rStyle w:val="Char7"/>
          <w:rFonts w:hint="cs"/>
          <w:rtl/>
        </w:rPr>
        <w:t>:</w:t>
      </w:r>
      <w:r w:rsidRPr="0083409C">
        <w:rPr>
          <w:rStyle w:val="Char7"/>
          <w:rFonts w:hint="cs"/>
          <w:rtl/>
        </w:rPr>
        <w:t xml:space="preserve"> «بگو</w:t>
      </w:r>
      <w:r w:rsidR="009272A6" w:rsidRPr="0083409C">
        <w:rPr>
          <w:rStyle w:val="Char7"/>
          <w:rFonts w:hint="cs"/>
          <w:rtl/>
        </w:rPr>
        <w:t>:</w:t>
      </w:r>
      <w:r w:rsidRPr="0083409C">
        <w:rPr>
          <w:rStyle w:val="Char7"/>
          <w:rFonts w:hint="cs"/>
          <w:rtl/>
        </w:rPr>
        <w:t xml:space="preserve"> </w:t>
      </w:r>
      <w:r w:rsidR="009272A6" w:rsidRPr="0083409C">
        <w:rPr>
          <w:rStyle w:val="Char7"/>
          <w:rFonts w:hint="cs"/>
          <w:rtl/>
        </w:rPr>
        <w:t>«</w:t>
      </w:r>
      <w:r w:rsidR="00864B3C" w:rsidRPr="00F442C6">
        <w:rPr>
          <w:rStyle w:val="Char"/>
          <w:rtl/>
        </w:rPr>
        <w:t>اللَّهُمَّ اغْفِرْ ل</w:t>
      </w:r>
      <w:r w:rsidR="00F442C6">
        <w:rPr>
          <w:rStyle w:val="Char"/>
          <w:rFonts w:hint="cs"/>
          <w:rtl/>
        </w:rPr>
        <w:t>ي</w:t>
      </w:r>
      <w:r w:rsidR="00864B3C" w:rsidRPr="00F442C6">
        <w:rPr>
          <w:rStyle w:val="Char"/>
          <w:rtl/>
        </w:rPr>
        <w:t xml:space="preserve"> وارْحمن</w:t>
      </w:r>
      <w:r w:rsidR="00F442C6">
        <w:rPr>
          <w:rStyle w:val="Char"/>
          <w:rFonts w:hint="cs"/>
          <w:rtl/>
        </w:rPr>
        <w:t>ي</w:t>
      </w:r>
      <w:r w:rsidR="00864B3C" w:rsidRPr="00F442C6">
        <w:rPr>
          <w:rStyle w:val="Char"/>
          <w:rFonts w:hint="cs"/>
          <w:rtl/>
        </w:rPr>
        <w:t>،</w:t>
      </w:r>
      <w:r w:rsidR="000B1D42" w:rsidRPr="00F442C6">
        <w:rPr>
          <w:rStyle w:val="Char"/>
          <w:rtl/>
        </w:rPr>
        <w:t xml:space="preserve"> واهْدِن</w:t>
      </w:r>
      <w:r w:rsidR="00F442C6">
        <w:rPr>
          <w:rStyle w:val="Char"/>
          <w:rFonts w:hint="cs"/>
          <w:rtl/>
        </w:rPr>
        <w:t>ي</w:t>
      </w:r>
      <w:r w:rsidR="009272A6" w:rsidRPr="00F442C6">
        <w:rPr>
          <w:rStyle w:val="Char"/>
          <w:rtl/>
        </w:rPr>
        <w:t>،</w:t>
      </w:r>
      <w:r w:rsidR="000B1D42" w:rsidRPr="00F442C6">
        <w:rPr>
          <w:rStyle w:val="Char"/>
          <w:rtl/>
        </w:rPr>
        <w:t xml:space="preserve"> وارْزُقْن</w:t>
      </w:r>
      <w:r w:rsidR="00F442C6">
        <w:rPr>
          <w:rStyle w:val="Char"/>
          <w:rFonts w:hint="cs"/>
          <w:rtl/>
        </w:rPr>
        <w:t>ي</w:t>
      </w:r>
      <w:r w:rsidRPr="0083409C">
        <w:rPr>
          <w:rStyle w:val="Char7"/>
          <w:rFonts w:hint="cs"/>
          <w:rtl/>
        </w:rPr>
        <w:t>: بارخدایا! مرا بیامرز و بر من ببخشای و مرا هدایت نما و روزی عطا فرما</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91"/>
      </w:r>
      <w:r w:rsidR="00980A27">
        <w:rPr>
          <w:rStyle w:val="Charb"/>
          <w:rFonts w:hint="cs"/>
          <w:rtl/>
        </w:rPr>
        <w:t>.</w:t>
      </w:r>
    </w:p>
    <w:p w:rsidR="00FE111E" w:rsidRPr="001D366F" w:rsidRDefault="00FE111E" w:rsidP="009D21BF">
      <w:pPr>
        <w:pStyle w:val="a"/>
        <w:rPr>
          <w:rStyle w:val="Chard"/>
          <w:rtl/>
        </w:rPr>
      </w:pPr>
      <w:r w:rsidRPr="001D366F">
        <w:rPr>
          <w:rStyle w:val="Charb"/>
          <w:rtl/>
        </w:rPr>
        <w:t>1415</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ثوبانَ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انْصَرَف مِنْ صلاتِهِ اسْتَغفَر ثَلاثاً</w:t>
      </w:r>
      <w:r w:rsidR="009272A6">
        <w:rPr>
          <w:rtl/>
        </w:rPr>
        <w:t>،</w:t>
      </w:r>
      <w:r w:rsidRPr="00E36729">
        <w:rPr>
          <w:rtl/>
        </w:rPr>
        <w:t xml:space="preserve"> وقال</w:t>
      </w:r>
      <w:r w:rsidR="009272A6">
        <w:rPr>
          <w:rtl/>
        </w:rPr>
        <w:t>:</w:t>
      </w:r>
      <w:r w:rsidRPr="00E36729">
        <w:rPr>
          <w:rtl/>
        </w:rPr>
        <w:t xml:space="preserve"> </w:t>
      </w:r>
      <w:r w:rsidR="009272A6">
        <w:rPr>
          <w:rtl/>
        </w:rPr>
        <w:t>«</w:t>
      </w:r>
      <w:r w:rsidRPr="00E36729">
        <w:rPr>
          <w:rtl/>
        </w:rPr>
        <w:t>اللَّهُمَّ أَنْتَ السَّلامُ</w:t>
      </w:r>
      <w:r w:rsidR="009272A6">
        <w:rPr>
          <w:rtl/>
        </w:rPr>
        <w:t>،</w:t>
      </w:r>
      <w:r w:rsidRPr="00E36729">
        <w:rPr>
          <w:rtl/>
        </w:rPr>
        <w:t xml:space="preserve"> ومِنكَ السَّلامُ</w:t>
      </w:r>
      <w:r w:rsidR="009272A6">
        <w:rPr>
          <w:rtl/>
        </w:rPr>
        <w:t>،</w:t>
      </w:r>
      <w:r w:rsidRPr="00E36729">
        <w:rPr>
          <w:rtl/>
        </w:rPr>
        <w:t xml:space="preserve"> تباركْتَ يَاذا الجلالِ والإكرام</w:t>
      </w:r>
      <w:r w:rsidR="009272A6">
        <w:rPr>
          <w:rtl/>
        </w:rPr>
        <w:t>»</w:t>
      </w:r>
      <w:r w:rsidRPr="00E36729">
        <w:rPr>
          <w:rtl/>
        </w:rPr>
        <w:t xml:space="preserve"> قِيل للأَوْزاعي وهُوَ أَحَد رُواةِ الحديث</w:t>
      </w:r>
      <w:r w:rsidR="009272A6">
        <w:rPr>
          <w:rtl/>
        </w:rPr>
        <w:t>:</w:t>
      </w:r>
      <w:r w:rsidRPr="00E36729">
        <w:rPr>
          <w:rtl/>
        </w:rPr>
        <w:t xml:space="preserve"> كيفَ الاستِغفَارُ</w:t>
      </w:r>
      <w:r w:rsidR="00EA381D">
        <w:rPr>
          <w:rtl/>
        </w:rPr>
        <w:t>؟</w:t>
      </w:r>
      <w:r w:rsidRPr="00E36729">
        <w:rPr>
          <w:rtl/>
        </w:rPr>
        <w:t xml:space="preserve"> قال</w:t>
      </w:r>
      <w:r w:rsidR="009272A6">
        <w:rPr>
          <w:rtl/>
        </w:rPr>
        <w:t>:</w:t>
      </w:r>
      <w:r w:rsidRPr="00E36729">
        <w:rPr>
          <w:rtl/>
        </w:rPr>
        <w:t xml:space="preserve"> تقول</w:t>
      </w:r>
      <w:r w:rsidR="009272A6">
        <w:rPr>
          <w:rtl/>
        </w:rPr>
        <w:t>:</w:t>
      </w:r>
      <w:r w:rsidRPr="00E36729">
        <w:rPr>
          <w:rtl/>
        </w:rPr>
        <w:t xml:space="preserve"> أَسْتَغْفرُ اللَّه</w:t>
      </w:r>
      <w:r w:rsidR="009272A6">
        <w:rPr>
          <w:rtl/>
        </w:rPr>
        <w:t>،</w:t>
      </w:r>
      <w:r w:rsidRPr="00E36729">
        <w:rPr>
          <w:rtl/>
        </w:rPr>
        <w:t xml:space="preserve"> أَسْتَغْفِرُ اللَّه</w:t>
      </w:r>
      <w:r w:rsidR="008E7D42"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FE111E">
      <w:pPr>
        <w:ind w:firstLine="284"/>
        <w:jc w:val="both"/>
        <w:rPr>
          <w:rStyle w:val="Charb"/>
          <w:rtl/>
        </w:rPr>
      </w:pPr>
      <w:r w:rsidRPr="007E4299">
        <w:rPr>
          <w:rStyle w:val="Charb"/>
          <w:rFonts w:hint="cs"/>
          <w:rtl/>
        </w:rPr>
        <w:t xml:space="preserve">1415. </w:t>
      </w:r>
      <w:r w:rsidR="008E7D42" w:rsidRPr="007E4299">
        <w:rPr>
          <w:rStyle w:val="Char5"/>
          <w:rFonts w:hint="cs"/>
          <w:rtl/>
        </w:rPr>
        <w:t>«</w:t>
      </w:r>
      <w:r w:rsidR="00F442C6">
        <w:rPr>
          <w:rStyle w:val="Char7"/>
          <w:rFonts w:hint="cs"/>
          <w:rtl/>
        </w:rPr>
        <w:t xml:space="preserve">از </w:t>
      </w:r>
      <w:r w:rsidRPr="00702944">
        <w:rPr>
          <w:rStyle w:val="Char7"/>
          <w:rFonts w:hint="cs"/>
          <w:rtl/>
        </w:rPr>
        <w:t xml:space="preserve">ثوبان </w:t>
      </w:r>
      <w:r w:rsidR="006A2C0C" w:rsidRPr="007E4299">
        <w:rPr>
          <w:rStyle w:val="Char7"/>
          <w:rFonts w:cs="CTraditional Arabic" w:hint="cs"/>
          <w:szCs w:val="28"/>
          <w:rtl/>
        </w:rPr>
        <w:t>س</w:t>
      </w:r>
      <w:r w:rsidRPr="00702944">
        <w:rPr>
          <w:rStyle w:val="Char7"/>
          <w:rFonts w:hint="cs"/>
          <w:rtl/>
        </w:rPr>
        <w:t xml:space="preserve"> روایت شده است که گفت</w:t>
      </w:r>
      <w:r w:rsidR="009272A6" w:rsidRPr="00702944">
        <w:rPr>
          <w:rStyle w:val="Char7"/>
          <w:rFonts w:hint="cs"/>
          <w:rtl/>
        </w:rPr>
        <w:t>:</w:t>
      </w:r>
      <w:r w:rsidRPr="00702944">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02944">
        <w:rPr>
          <w:rStyle w:val="Char7"/>
          <w:rFonts w:hint="cs"/>
          <w:rtl/>
        </w:rPr>
        <w:t>هرگاه از نماز سلام می‌داد، سه مرتبه استغفار نموده، می‌فرمود</w:t>
      </w:r>
      <w:r w:rsidR="009272A6" w:rsidRPr="00702944">
        <w:rPr>
          <w:rStyle w:val="Char7"/>
          <w:rFonts w:hint="cs"/>
          <w:rtl/>
        </w:rPr>
        <w:t>:</w:t>
      </w:r>
      <w:r w:rsidRPr="007E4299">
        <w:rPr>
          <w:rStyle w:val="Charb"/>
          <w:rFonts w:hint="cs"/>
          <w:rtl/>
        </w:rPr>
        <w:t xml:space="preserve"> </w:t>
      </w:r>
      <w:r w:rsidR="009272A6" w:rsidRPr="007E4299">
        <w:rPr>
          <w:rStyle w:val="Charb"/>
          <w:rFonts w:hint="cs"/>
          <w:rtl/>
        </w:rPr>
        <w:t>«</w:t>
      </w:r>
      <w:r w:rsidR="00FE111E" w:rsidRPr="009D21BF">
        <w:rPr>
          <w:rStyle w:val="Char"/>
          <w:rtl/>
        </w:rPr>
        <w:t>اللَّهُمَّ أَنْتَ السَّلامُ</w:t>
      </w:r>
      <w:r w:rsidR="009272A6" w:rsidRPr="009D21BF">
        <w:rPr>
          <w:rStyle w:val="Char"/>
          <w:rtl/>
        </w:rPr>
        <w:t>،</w:t>
      </w:r>
      <w:r w:rsidR="00FE111E" w:rsidRPr="009D21BF">
        <w:rPr>
          <w:rStyle w:val="Char"/>
          <w:rtl/>
        </w:rPr>
        <w:t xml:space="preserve"> ومِنكَ السَّلامُ</w:t>
      </w:r>
      <w:r w:rsidR="009272A6" w:rsidRPr="009D21BF">
        <w:rPr>
          <w:rStyle w:val="Char"/>
          <w:rtl/>
        </w:rPr>
        <w:t>،</w:t>
      </w:r>
      <w:r w:rsidR="00FE111E" w:rsidRPr="009D21BF">
        <w:rPr>
          <w:rStyle w:val="Char"/>
          <w:rtl/>
        </w:rPr>
        <w:t xml:space="preserve"> تباركْتَ يَاذا الجلالِ والإكرام</w:t>
      </w:r>
      <w:r w:rsidRPr="0086201C">
        <w:rPr>
          <w:rStyle w:val="Char"/>
          <w:rFonts w:hint="cs"/>
          <w:rtl/>
        </w:rPr>
        <w:t>!</w:t>
      </w:r>
      <w:r w:rsidR="009272A6">
        <w:rPr>
          <w:rFonts w:cs="B Lotus" w:hint="cs"/>
          <w:sz w:val="32"/>
          <w:szCs w:val="32"/>
          <w:rtl/>
          <w:lang w:bidi="fa-IR"/>
        </w:rPr>
        <w:t>:</w:t>
      </w:r>
      <w:r w:rsidRPr="007E4299">
        <w:rPr>
          <w:rStyle w:val="Charb"/>
          <w:rFonts w:hint="cs"/>
          <w:rtl/>
        </w:rPr>
        <w:t xml:space="preserve"> </w:t>
      </w:r>
      <w:r w:rsidRPr="00702944">
        <w:rPr>
          <w:rStyle w:val="Char7"/>
          <w:rFonts w:hint="cs"/>
          <w:rtl/>
        </w:rPr>
        <w:t>خداوندا! سلام (دهنده و گیرنده‌ی سلامت و آسایش) تو هستی و سلامت و آسایش از توست، تو با عظمتی و صفات جلال و جمالت</w:t>
      </w:r>
      <w:r w:rsidR="00A00D08" w:rsidRPr="00702944">
        <w:rPr>
          <w:rStyle w:val="Char7"/>
          <w:rFonts w:hint="cs"/>
          <w:rtl/>
        </w:rPr>
        <w:t xml:space="preserve"> بسیارند، ای دارای عظمت و بخشش!</w:t>
      </w:r>
      <w:r w:rsidRPr="00702944">
        <w:rPr>
          <w:rStyle w:val="Char7"/>
          <w:rFonts w:hint="cs"/>
          <w:rtl/>
        </w:rPr>
        <w:t xml:space="preserve"> به «اوزاعی» ـ که از راویان حدیث است ـ گفته شد</w:t>
      </w:r>
      <w:r w:rsidR="009272A6" w:rsidRPr="00702944">
        <w:rPr>
          <w:rStyle w:val="Char7"/>
          <w:rFonts w:hint="cs"/>
          <w:rtl/>
        </w:rPr>
        <w:t>:</w:t>
      </w:r>
      <w:r w:rsidRPr="00702944">
        <w:rPr>
          <w:rStyle w:val="Char7"/>
          <w:rFonts w:hint="cs"/>
          <w:rtl/>
        </w:rPr>
        <w:t xml:space="preserve"> استغفار چگونه است؟ جواب داد</w:t>
      </w:r>
      <w:r w:rsidR="009272A6" w:rsidRPr="00702944">
        <w:rPr>
          <w:rStyle w:val="Char7"/>
          <w:rFonts w:hint="cs"/>
          <w:rtl/>
        </w:rPr>
        <w:t>:</w:t>
      </w:r>
      <w:r w:rsidRPr="00702944">
        <w:rPr>
          <w:rStyle w:val="Char7"/>
          <w:rFonts w:hint="cs"/>
          <w:rtl/>
        </w:rPr>
        <w:t xml:space="preserve"> می‌گویی</w:t>
      </w:r>
      <w:r w:rsidR="009272A6" w:rsidRPr="00702944">
        <w:rPr>
          <w:rStyle w:val="Char7"/>
          <w:rFonts w:hint="cs"/>
          <w:rtl/>
        </w:rPr>
        <w:t>:</w:t>
      </w:r>
      <w:r w:rsidRPr="00702944">
        <w:rPr>
          <w:rStyle w:val="Char7"/>
          <w:rFonts w:hint="cs"/>
          <w:rtl/>
        </w:rPr>
        <w:t xml:space="preserve"> «</w:t>
      </w:r>
      <w:r w:rsidRPr="00F442C6">
        <w:rPr>
          <w:rStyle w:val="Char"/>
          <w:rFonts w:hint="cs"/>
          <w:rtl/>
        </w:rPr>
        <w:t>استغفر الله، استغفر</w:t>
      </w:r>
      <w:r w:rsidR="00F442C6">
        <w:rPr>
          <w:rStyle w:val="Char"/>
          <w:rFonts w:hint="cs"/>
          <w:rtl/>
        </w:rPr>
        <w:t xml:space="preserve"> </w:t>
      </w:r>
      <w:r w:rsidRPr="00F442C6">
        <w:rPr>
          <w:rStyle w:val="Char"/>
          <w:rFonts w:hint="cs"/>
          <w:rtl/>
        </w:rPr>
        <w:t>الله</w:t>
      </w:r>
      <w:r w:rsidR="009272A6" w:rsidRPr="00702944">
        <w:rPr>
          <w:rStyle w:val="Char7"/>
          <w:rFonts w:hint="cs"/>
          <w:rtl/>
        </w:rPr>
        <w:t>:</w:t>
      </w:r>
      <w:r w:rsidRPr="00702944">
        <w:rPr>
          <w:rStyle w:val="Char7"/>
          <w:rFonts w:hint="cs"/>
          <w:rtl/>
        </w:rPr>
        <w:t xml:space="preserve"> از خداوند طلب بخشش می‌کنم</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92"/>
      </w:r>
      <w:r w:rsidR="00980A27">
        <w:rPr>
          <w:rStyle w:val="Charb"/>
          <w:rFonts w:hint="cs"/>
          <w:rtl/>
        </w:rPr>
        <w:t>.</w:t>
      </w:r>
    </w:p>
    <w:p w:rsidR="00FE111E" w:rsidRPr="001D366F" w:rsidRDefault="00FE111E" w:rsidP="009D21BF">
      <w:pPr>
        <w:pStyle w:val="a"/>
        <w:rPr>
          <w:rStyle w:val="Chard"/>
          <w:rtl/>
        </w:rPr>
      </w:pPr>
      <w:r w:rsidRPr="001D366F">
        <w:rPr>
          <w:rStyle w:val="Charb"/>
          <w:rtl/>
        </w:rPr>
        <w:t>1416</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المُغِيرةِ بن شُعْبةَ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فَرغَ مِنَ الصَّلاة وسلَّم قالَ</w:t>
      </w:r>
      <w:r w:rsidR="009272A6">
        <w:rPr>
          <w:rtl/>
        </w:rPr>
        <w:t>:</w:t>
      </w:r>
      <w:r w:rsidRPr="00E36729">
        <w:rPr>
          <w:rtl/>
        </w:rPr>
        <w:t xml:space="preserve"> </w:t>
      </w:r>
      <w:r w:rsidR="009272A6">
        <w:rPr>
          <w:rtl/>
        </w:rPr>
        <w:t>«</w:t>
      </w:r>
      <w:r w:rsidRPr="00E36729">
        <w:rPr>
          <w:rtl/>
        </w:rPr>
        <w:t>لا إلهَ إلاَّ اللَّه وحْدَهُ لا شَرِيكَ لَهُ</w:t>
      </w:r>
      <w:r w:rsidR="009272A6">
        <w:rPr>
          <w:rtl/>
        </w:rPr>
        <w:t>،</w:t>
      </w:r>
      <w:r w:rsidRPr="00E36729">
        <w:rPr>
          <w:rtl/>
        </w:rPr>
        <w:t xml:space="preserve"> لهُ المُلْكُ ولَهُ الحَمْدُ</w:t>
      </w:r>
      <w:r w:rsidR="009272A6">
        <w:rPr>
          <w:rtl/>
        </w:rPr>
        <w:t>،</w:t>
      </w:r>
      <w:r w:rsidRPr="00E36729">
        <w:rPr>
          <w:rtl/>
        </w:rPr>
        <w:t xml:space="preserve"> وهُوَ عَلى كُلِّ شَيءٍ قَديرٌ</w:t>
      </w:r>
      <w:r w:rsidR="009272A6">
        <w:rPr>
          <w:rtl/>
        </w:rPr>
        <w:t>.</w:t>
      </w:r>
      <w:r w:rsidRPr="00E36729">
        <w:rPr>
          <w:rtl/>
        </w:rPr>
        <w:t xml:space="preserve"> اللَّهُمَّ لا مانِعَ ل</w:t>
      </w:r>
      <w:r w:rsidR="001D366F">
        <w:rPr>
          <w:rFonts w:hint="cs"/>
          <w:rtl/>
        </w:rPr>
        <w:t>ـ</w:t>
      </w:r>
      <w:r w:rsidRPr="00E36729">
        <w:rPr>
          <w:rtl/>
        </w:rPr>
        <w:t>ما أعْطَيْتَ</w:t>
      </w:r>
      <w:r w:rsidR="009272A6">
        <w:rPr>
          <w:rtl/>
        </w:rPr>
        <w:t>،</w:t>
      </w:r>
      <w:r w:rsidRPr="00E36729">
        <w:rPr>
          <w:rtl/>
        </w:rPr>
        <w:t xml:space="preserve"> وَلا مُعْطيَ ل</w:t>
      </w:r>
      <w:r w:rsidR="001D366F">
        <w:rPr>
          <w:rFonts w:hint="cs"/>
          <w:rtl/>
        </w:rPr>
        <w:t>ـ</w:t>
      </w:r>
      <w:r w:rsidRPr="00E36729">
        <w:rPr>
          <w:rtl/>
        </w:rPr>
        <w:t>ما مَنَعْتَ</w:t>
      </w:r>
      <w:r w:rsidR="009272A6">
        <w:rPr>
          <w:rtl/>
        </w:rPr>
        <w:t>،</w:t>
      </w:r>
      <w:r w:rsidRPr="00E36729">
        <w:rPr>
          <w:rtl/>
        </w:rPr>
        <w:t xml:space="preserve"> ولا ينْفَعُ ذا الجَدِّ مِنْكَ الجدُّ</w:t>
      </w:r>
      <w:r w:rsidR="009272A6">
        <w:rPr>
          <w:rtl/>
        </w:rPr>
        <w:t>»</w:t>
      </w:r>
      <w:r w:rsidR="008E7D42" w:rsidRPr="007E4299">
        <w:rPr>
          <w:rStyle w:val="Char5"/>
          <w:rFonts w:hint="cs"/>
          <w:rtl/>
        </w:rPr>
        <w:t>»</w:t>
      </w:r>
      <w:r w:rsidRPr="001D366F">
        <w:rPr>
          <w:rStyle w:val="Chard"/>
          <w:rtl/>
        </w:rPr>
        <w:t xml:space="preserve"> متفقٌ عليهِ</w:t>
      </w:r>
      <w:r w:rsidR="009272A6" w:rsidRPr="001D366F">
        <w:rPr>
          <w:rStyle w:val="Chard"/>
          <w:rtl/>
        </w:rPr>
        <w:t>.</w:t>
      </w:r>
    </w:p>
    <w:p w:rsidR="003B70B7" w:rsidRPr="007E4299" w:rsidRDefault="003B70B7" w:rsidP="00FE111E">
      <w:pPr>
        <w:ind w:firstLine="284"/>
        <w:jc w:val="both"/>
        <w:rPr>
          <w:rStyle w:val="Charb"/>
          <w:rtl/>
        </w:rPr>
      </w:pPr>
      <w:r w:rsidRPr="007E4299">
        <w:rPr>
          <w:rStyle w:val="Charb"/>
          <w:rFonts w:hint="cs"/>
          <w:rtl/>
        </w:rPr>
        <w:t xml:space="preserve">1416. </w:t>
      </w:r>
      <w:r w:rsidR="008E7D42" w:rsidRPr="007E4299">
        <w:rPr>
          <w:rStyle w:val="Char5"/>
          <w:rFonts w:hint="cs"/>
          <w:rtl/>
        </w:rPr>
        <w:t>«</w:t>
      </w:r>
      <w:r w:rsidR="00F442C6">
        <w:rPr>
          <w:rStyle w:val="Char7"/>
          <w:rFonts w:hint="cs"/>
          <w:rtl/>
        </w:rPr>
        <w:t>از مغیره بن شعبه</w:t>
      </w:r>
      <w:r w:rsidRPr="00702944">
        <w:rPr>
          <w:rStyle w:val="Char7"/>
          <w:rFonts w:hint="cs"/>
          <w:rtl/>
        </w:rPr>
        <w:t xml:space="preserve"> </w:t>
      </w:r>
      <w:r w:rsidR="006A2C0C" w:rsidRPr="007E4299">
        <w:rPr>
          <w:rStyle w:val="Char7"/>
          <w:rFonts w:cs="CTraditional Arabic" w:hint="cs"/>
          <w:szCs w:val="28"/>
          <w:rtl/>
        </w:rPr>
        <w:t>س</w:t>
      </w:r>
      <w:r w:rsidRPr="007029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02944">
        <w:rPr>
          <w:rStyle w:val="Char7"/>
          <w:rFonts w:hint="cs"/>
          <w:rtl/>
        </w:rPr>
        <w:t>وقتی که از نماز فارغ می‌شد و سلام می‌داد،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FE111E" w:rsidRPr="009D21BF">
        <w:rPr>
          <w:rStyle w:val="Char"/>
          <w:rtl/>
        </w:rPr>
        <w:t>لا إلهَ إلاَّ اللَّه وحْدَهُ لا شَرِيكَ لَهُ</w:t>
      </w:r>
      <w:r w:rsidR="009272A6" w:rsidRPr="009D21BF">
        <w:rPr>
          <w:rStyle w:val="Char"/>
          <w:rtl/>
        </w:rPr>
        <w:t>،</w:t>
      </w:r>
      <w:r w:rsidR="00FE111E" w:rsidRPr="009D21BF">
        <w:rPr>
          <w:rStyle w:val="Char"/>
          <w:rtl/>
        </w:rPr>
        <w:t xml:space="preserve"> لهُ المُلْكُ ولَهُ الحَمْدُ</w:t>
      </w:r>
      <w:r w:rsidR="009272A6" w:rsidRPr="009D21BF">
        <w:rPr>
          <w:rStyle w:val="Char"/>
          <w:rtl/>
        </w:rPr>
        <w:t>،</w:t>
      </w:r>
      <w:r w:rsidR="00FE111E" w:rsidRPr="009D21BF">
        <w:rPr>
          <w:rStyle w:val="Char"/>
          <w:rtl/>
        </w:rPr>
        <w:t xml:space="preserve"> وهُوَ عَلى كُلِّ شَيءٍ قَديرٌ</w:t>
      </w:r>
      <w:r w:rsidR="009272A6" w:rsidRPr="009D21BF">
        <w:rPr>
          <w:rStyle w:val="Char"/>
          <w:rtl/>
        </w:rPr>
        <w:t>.</w:t>
      </w:r>
      <w:r w:rsidR="00FE111E" w:rsidRPr="009D21BF">
        <w:rPr>
          <w:rStyle w:val="Char"/>
          <w:rtl/>
        </w:rPr>
        <w:t xml:space="preserve"> اللَّهُمَّ لا مانِعَ ل</w:t>
      </w:r>
      <w:r w:rsidR="001D366F">
        <w:rPr>
          <w:rStyle w:val="Char"/>
          <w:rFonts w:hint="cs"/>
          <w:rtl/>
        </w:rPr>
        <w:t>ـ</w:t>
      </w:r>
      <w:r w:rsidR="00FE111E" w:rsidRPr="009D21BF">
        <w:rPr>
          <w:rStyle w:val="Char"/>
          <w:rtl/>
        </w:rPr>
        <w:t>ما أعْطَيْتَ</w:t>
      </w:r>
      <w:r w:rsidR="009272A6" w:rsidRPr="009D21BF">
        <w:rPr>
          <w:rStyle w:val="Char"/>
          <w:rtl/>
        </w:rPr>
        <w:t>،</w:t>
      </w:r>
      <w:r w:rsidR="00FE111E" w:rsidRPr="009D21BF">
        <w:rPr>
          <w:rStyle w:val="Char"/>
          <w:rtl/>
        </w:rPr>
        <w:t xml:space="preserve"> وَلا مُعْطيَ ل</w:t>
      </w:r>
      <w:r w:rsidR="001D366F">
        <w:rPr>
          <w:rStyle w:val="Char"/>
          <w:rFonts w:hint="cs"/>
          <w:rtl/>
        </w:rPr>
        <w:t>ـ</w:t>
      </w:r>
      <w:r w:rsidR="00FE111E" w:rsidRPr="009D21BF">
        <w:rPr>
          <w:rStyle w:val="Char"/>
          <w:rtl/>
        </w:rPr>
        <w:t>ما مَنَعْتَ</w:t>
      </w:r>
      <w:r w:rsidR="009272A6" w:rsidRPr="009D21BF">
        <w:rPr>
          <w:rStyle w:val="Char"/>
          <w:rtl/>
        </w:rPr>
        <w:t>،</w:t>
      </w:r>
      <w:r w:rsidR="00FE111E" w:rsidRPr="009D21BF">
        <w:rPr>
          <w:rStyle w:val="Char"/>
          <w:rtl/>
        </w:rPr>
        <w:t xml:space="preserve"> ولا ينْفَعُ ذا الجَدِّ مِنْكَ الجدُّ</w:t>
      </w:r>
      <w:r w:rsidR="009272A6" w:rsidRPr="0086201C">
        <w:rPr>
          <w:rStyle w:val="Charb"/>
          <w:rFonts w:hint="cs"/>
          <w:rtl/>
        </w:rPr>
        <w:t>:</w:t>
      </w:r>
      <w:r w:rsidRPr="007E4299">
        <w:rPr>
          <w:rStyle w:val="Charb"/>
          <w:rFonts w:hint="cs"/>
          <w:rtl/>
        </w:rPr>
        <w:t xml:space="preserve"> </w:t>
      </w:r>
      <w:r w:rsidRPr="00702944">
        <w:rPr>
          <w:rStyle w:val="Char7"/>
          <w:rFonts w:hint="cs"/>
          <w:rtl/>
        </w:rPr>
        <w:t xml:space="preserve">هیچ خدایی جز الله نیست که تنها و بی‌شریک است و پادشاهی و سپاس و ستایش سزاوار او و از آن اوست </w:t>
      </w:r>
      <w:r w:rsidR="00B65648" w:rsidRPr="00702944">
        <w:rPr>
          <w:rStyle w:val="Char7"/>
          <w:rFonts w:hint="cs"/>
          <w:rtl/>
        </w:rPr>
        <w:t>و او بر همه چیز تواناست؛ خدایا!</w:t>
      </w:r>
      <w:r w:rsidRPr="00702944">
        <w:rPr>
          <w:rStyle w:val="Char7"/>
          <w:rFonts w:hint="cs"/>
          <w:rtl/>
        </w:rPr>
        <w:t xml:space="preserve"> آن‌چه را که عطا کنی هیچ کسی نمی‌تواند رد کند یا جلو آن را بگیرد و آن‌چه را که منع می‌کنی هیچ کسی نمی‌تواند عطا کند و ثروت ثروتمند، در نزد تو، به او نفعی نمی‌رساند</w:t>
      </w:r>
      <w:r w:rsidRPr="007E4299">
        <w:rPr>
          <w:rStyle w:val="Charb"/>
          <w:rFonts w:hint="cs"/>
          <w:rtl/>
        </w:rPr>
        <w:t>»</w:t>
      </w:r>
      <w:r w:rsidR="008E7D42" w:rsidRPr="007E4299">
        <w:rPr>
          <w:rStyle w:val="Char5"/>
          <w:rFonts w:hint="cs"/>
          <w:rtl/>
        </w:rPr>
        <w:t>»</w:t>
      </w:r>
      <w:r w:rsidRPr="007E4299">
        <w:rPr>
          <w:rStyle w:val="FootnoteReference"/>
          <w:rFonts w:cs="IRNazli"/>
          <w:sz w:val="28"/>
          <w:szCs w:val="28"/>
          <w:rtl/>
          <w:lang w:bidi="fa-IR"/>
        </w:rPr>
        <w:footnoteReference w:id="593"/>
      </w:r>
      <w:r w:rsidR="00980A27">
        <w:rPr>
          <w:rStyle w:val="Charb"/>
          <w:rFonts w:hint="cs"/>
          <w:rtl/>
        </w:rPr>
        <w:t>.</w:t>
      </w:r>
    </w:p>
    <w:p w:rsidR="00FE111E" w:rsidRPr="007E4299" w:rsidRDefault="00FE111E" w:rsidP="009D21BF">
      <w:pPr>
        <w:pStyle w:val="a"/>
        <w:rPr>
          <w:rStyle w:val="Charb"/>
          <w:rtl/>
        </w:rPr>
      </w:pPr>
      <w:r w:rsidRPr="001D366F">
        <w:rPr>
          <w:rStyle w:val="Charb"/>
          <w:rtl/>
        </w:rPr>
        <w:t>1417</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وعَنْ عبد اللَّه بن الزُّبَيْرِ رضي اللَّه تعالى عنْهُما أَنَّهُ كان يقُول دُبُرَ كَلِّ صلاةٍ، حينَ يُسَلِّمُ</w:t>
      </w:r>
      <w:r w:rsidR="009272A6">
        <w:rPr>
          <w:rtl/>
        </w:rPr>
        <w:t>:</w:t>
      </w:r>
      <w:r w:rsidRPr="00E36729">
        <w:rPr>
          <w:rtl/>
        </w:rPr>
        <w:t xml:space="preserve"> لا إلَه إلاَّ اللَّه وَحْدَهُ لا شريكَ لهُ</w:t>
      </w:r>
      <w:r w:rsidR="009272A6">
        <w:rPr>
          <w:rtl/>
        </w:rPr>
        <w:t>،</w:t>
      </w:r>
      <w:r w:rsidRPr="00E36729">
        <w:rPr>
          <w:rtl/>
        </w:rPr>
        <w:t xml:space="preserve"> لهُ ال</w:t>
      </w:r>
      <w:r w:rsidR="001D366F">
        <w:rPr>
          <w:rFonts w:hint="cs"/>
          <w:rtl/>
        </w:rPr>
        <w:t>ـ</w:t>
      </w:r>
      <w:r w:rsidRPr="00E36729">
        <w:rPr>
          <w:rtl/>
        </w:rPr>
        <w:t>ملكُ ولهُ الحَمْدُ</w:t>
      </w:r>
      <w:r w:rsidR="009272A6">
        <w:rPr>
          <w:rtl/>
        </w:rPr>
        <w:t>،</w:t>
      </w:r>
      <w:r w:rsidRPr="00E36729">
        <w:rPr>
          <w:rtl/>
        </w:rPr>
        <w:t xml:space="preserve"> وهُوَ عَلى كُلِّ شيءٍ قَديرٌ</w:t>
      </w:r>
      <w:r w:rsidR="009272A6">
        <w:rPr>
          <w:rtl/>
        </w:rPr>
        <w:t>.</w:t>
      </w:r>
      <w:r w:rsidRPr="00E36729">
        <w:rPr>
          <w:rtl/>
        </w:rPr>
        <w:t xml:space="preserve"> لا حوْلَ وَلا قُوَّةَ إلاَّ بِاللَّه</w:t>
      </w:r>
      <w:r w:rsidR="009272A6">
        <w:rPr>
          <w:rtl/>
        </w:rPr>
        <w:t>،</w:t>
      </w:r>
      <w:r w:rsidRPr="00E36729">
        <w:rPr>
          <w:rtl/>
        </w:rPr>
        <w:t xml:space="preserve"> لا إله إلاَّ اللَّه</w:t>
      </w:r>
      <w:r w:rsidR="009272A6">
        <w:rPr>
          <w:rtl/>
        </w:rPr>
        <w:t>،</w:t>
      </w:r>
      <w:r w:rsidRPr="00E36729">
        <w:rPr>
          <w:rtl/>
        </w:rPr>
        <w:t xml:space="preserve"> وَلا نَعْبُدُ إلاَّ إيَّاهُ</w:t>
      </w:r>
      <w:r w:rsidR="009272A6">
        <w:rPr>
          <w:rtl/>
        </w:rPr>
        <w:t>،</w:t>
      </w:r>
      <w:r w:rsidRPr="00E36729">
        <w:rPr>
          <w:rtl/>
        </w:rPr>
        <w:t xml:space="preserve"> لهُ النعمةُ</w:t>
      </w:r>
      <w:r w:rsidR="009272A6">
        <w:rPr>
          <w:rtl/>
        </w:rPr>
        <w:t>،</w:t>
      </w:r>
      <w:r w:rsidRPr="00E36729">
        <w:rPr>
          <w:rtl/>
        </w:rPr>
        <w:t xml:space="preserve"> ولَهُ الفضْلُ وَلَهُ الثَّنَاءُ الحَسنُ</w:t>
      </w:r>
      <w:r w:rsidR="009272A6">
        <w:rPr>
          <w:rtl/>
        </w:rPr>
        <w:t>،</w:t>
      </w:r>
      <w:r w:rsidRPr="00E36729">
        <w:rPr>
          <w:rtl/>
        </w:rPr>
        <w:t xml:space="preserve"> لا إله إلاَّ اللَّه مُخْلِصِينَ لَهُ الدِّينَ ولوْ كَرِه الكَافرُون</w:t>
      </w:r>
      <w:r w:rsidR="009272A6">
        <w:rPr>
          <w:rtl/>
        </w:rPr>
        <w:t>.</w:t>
      </w:r>
      <w:r w:rsidRPr="00E36729">
        <w:rPr>
          <w:rtl/>
        </w:rPr>
        <w:t>قالَ ابْنُ الزُّبَيْر</w:t>
      </w:r>
      <w:r w:rsidR="009272A6">
        <w:rPr>
          <w:rtl/>
        </w:rPr>
        <w:t>:</w:t>
      </w:r>
      <w:r w:rsidRPr="00E36729">
        <w:rPr>
          <w:rtl/>
        </w:rPr>
        <w:t xml:space="preserve"> وكَان رسولُ اللَّه</w:t>
      </w:r>
      <w:r w:rsidR="000A0F18">
        <w:rPr>
          <w:rtl/>
        </w:rPr>
        <w:t xml:space="preserve"> </w:t>
      </w:r>
      <w:r w:rsidR="000A0F18" w:rsidRPr="000A0F18">
        <w:rPr>
          <w:rFonts w:cs="CTraditional Arabic"/>
          <w:szCs w:val="28"/>
          <w:rtl/>
        </w:rPr>
        <w:t>ص</w:t>
      </w:r>
      <w:r w:rsidRPr="00E36729">
        <w:rPr>
          <w:rtl/>
        </w:rPr>
        <w:t xml:space="preserve"> يُهَلِّلُ بِهِنَّ دُبُرَ كُلِّ صَلاةٍ مكتوبة</w:t>
      </w:r>
      <w:r w:rsidR="009272A6">
        <w:rPr>
          <w:rtl/>
        </w:rPr>
        <w:t>،</w:t>
      </w:r>
      <w:r w:rsidR="008E7D42" w:rsidRPr="007E4299">
        <w:rPr>
          <w:rStyle w:val="Char5"/>
          <w:rFonts w:hint="cs"/>
          <w:rtl/>
        </w:rPr>
        <w:t>»</w:t>
      </w:r>
      <w:r w:rsidR="001D366F" w:rsidRPr="001D366F">
        <w:rPr>
          <w:rStyle w:val="Chard"/>
          <w:rFonts w:hint="cs"/>
          <w:rtl/>
        </w:rPr>
        <w:t xml:space="preserve"> </w:t>
      </w:r>
      <w:r w:rsidRPr="001D366F">
        <w:rPr>
          <w:rStyle w:val="Chard"/>
          <w:rtl/>
        </w:rPr>
        <w:t>رواه مسلم</w:t>
      </w:r>
      <w:r w:rsidR="009272A6" w:rsidRPr="001D366F">
        <w:rPr>
          <w:rStyle w:val="Chard"/>
          <w:rtl/>
        </w:rPr>
        <w:t>.</w:t>
      </w:r>
    </w:p>
    <w:p w:rsidR="003B70B7" w:rsidRPr="007E4299" w:rsidRDefault="003B70B7" w:rsidP="00F442C6">
      <w:pPr>
        <w:ind w:firstLine="284"/>
        <w:jc w:val="both"/>
        <w:rPr>
          <w:rStyle w:val="Charb"/>
          <w:rtl/>
        </w:rPr>
      </w:pPr>
      <w:r w:rsidRPr="007E4299">
        <w:rPr>
          <w:rStyle w:val="Charb"/>
          <w:rFonts w:hint="cs"/>
          <w:rtl/>
        </w:rPr>
        <w:t xml:space="preserve">1417. </w:t>
      </w:r>
      <w:r w:rsidR="008E7D42" w:rsidRPr="007E4299">
        <w:rPr>
          <w:rStyle w:val="Char5"/>
          <w:rFonts w:hint="cs"/>
          <w:rtl/>
        </w:rPr>
        <w:t>«</w:t>
      </w:r>
      <w:r w:rsidRPr="00702944">
        <w:rPr>
          <w:rStyle w:val="Char7"/>
          <w:rFonts w:hint="cs"/>
          <w:rtl/>
        </w:rPr>
        <w:t>از عبدالله بن زبیر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702944">
        <w:rPr>
          <w:rStyle w:val="Char7"/>
          <w:rFonts w:hint="cs"/>
          <w:rtl/>
        </w:rPr>
        <w:t>روایت شده است که او در پایان هر نماز این دعا را می‌خواند</w:t>
      </w:r>
      <w:r w:rsidR="009272A6" w:rsidRPr="00702944">
        <w:rPr>
          <w:rStyle w:val="Char7"/>
          <w:rFonts w:hint="cs"/>
          <w:rtl/>
        </w:rPr>
        <w:t>:</w:t>
      </w:r>
      <w:r w:rsidRPr="00702944">
        <w:rPr>
          <w:rStyle w:val="Char7"/>
          <w:rFonts w:hint="cs"/>
          <w:rtl/>
        </w:rPr>
        <w:t xml:space="preserve"> </w:t>
      </w:r>
      <w:r w:rsidR="009272A6" w:rsidRPr="00702944">
        <w:rPr>
          <w:rStyle w:val="Char7"/>
          <w:rFonts w:hint="cs"/>
          <w:rtl/>
        </w:rPr>
        <w:t>«</w:t>
      </w:r>
      <w:r w:rsidR="00FE111E" w:rsidRPr="00F442C6">
        <w:rPr>
          <w:rStyle w:val="Char"/>
          <w:rtl/>
        </w:rPr>
        <w:t>لا إلَه إلاَّ اللَّه وَحْدَهُ لا شر</w:t>
      </w:r>
      <w:r w:rsidR="00D12FA5" w:rsidRPr="00F442C6">
        <w:rPr>
          <w:rStyle w:val="Char"/>
          <w:rtl/>
        </w:rPr>
        <w:t>ی</w:t>
      </w:r>
      <w:r w:rsidR="00F442C6">
        <w:rPr>
          <w:rStyle w:val="Char"/>
          <w:rFonts w:hint="cs"/>
          <w:rtl/>
        </w:rPr>
        <w:t>ك</w:t>
      </w:r>
      <w:r w:rsidR="00FE111E" w:rsidRPr="00F442C6">
        <w:rPr>
          <w:rStyle w:val="Char"/>
          <w:rtl/>
        </w:rPr>
        <w:t xml:space="preserve"> لهُ</w:t>
      </w:r>
      <w:r w:rsidR="009272A6" w:rsidRPr="00F442C6">
        <w:rPr>
          <w:rStyle w:val="Char"/>
          <w:rtl/>
        </w:rPr>
        <w:t>،</w:t>
      </w:r>
      <w:r w:rsidR="00FE111E" w:rsidRPr="00F442C6">
        <w:rPr>
          <w:rStyle w:val="Char"/>
          <w:rtl/>
        </w:rPr>
        <w:t xml:space="preserve"> لهُ ال</w:t>
      </w:r>
      <w:r w:rsidR="00F442C6">
        <w:rPr>
          <w:rStyle w:val="Char"/>
          <w:rFonts w:hint="cs"/>
          <w:rtl/>
        </w:rPr>
        <w:t>ـ</w:t>
      </w:r>
      <w:r w:rsidR="00FE111E" w:rsidRPr="00F442C6">
        <w:rPr>
          <w:rStyle w:val="Char"/>
          <w:rtl/>
        </w:rPr>
        <w:t>مل</w:t>
      </w:r>
      <w:r w:rsidR="00F442C6">
        <w:rPr>
          <w:rStyle w:val="Char"/>
          <w:rFonts w:hint="cs"/>
          <w:rtl/>
        </w:rPr>
        <w:t>ك</w:t>
      </w:r>
      <w:r w:rsidR="00FE111E" w:rsidRPr="00F442C6">
        <w:rPr>
          <w:rStyle w:val="Char"/>
          <w:rtl/>
        </w:rPr>
        <w:t xml:space="preserve"> ولهُ الحَمْدُ</w:t>
      </w:r>
      <w:r w:rsidR="009272A6" w:rsidRPr="00F442C6">
        <w:rPr>
          <w:rStyle w:val="Char"/>
          <w:rtl/>
        </w:rPr>
        <w:t>،</w:t>
      </w:r>
      <w:r w:rsidR="00FE111E" w:rsidRPr="00F442C6">
        <w:rPr>
          <w:rStyle w:val="Char"/>
          <w:rtl/>
        </w:rPr>
        <w:t xml:space="preserve"> وهُوَ عَلى </w:t>
      </w:r>
      <w:r w:rsidR="00D12FA5" w:rsidRPr="00F442C6">
        <w:rPr>
          <w:rStyle w:val="Char"/>
          <w:rtl/>
        </w:rPr>
        <w:t>ک</w:t>
      </w:r>
      <w:r w:rsidR="00FE111E" w:rsidRPr="00F442C6">
        <w:rPr>
          <w:rStyle w:val="Char"/>
          <w:rtl/>
        </w:rPr>
        <w:t>لِّ ش</w:t>
      </w:r>
      <w:r w:rsidR="00D12FA5" w:rsidRPr="00F442C6">
        <w:rPr>
          <w:rStyle w:val="Char"/>
          <w:rtl/>
        </w:rPr>
        <w:t>ی</w:t>
      </w:r>
      <w:r w:rsidR="00FE111E" w:rsidRPr="00F442C6">
        <w:rPr>
          <w:rStyle w:val="Char"/>
          <w:rtl/>
        </w:rPr>
        <w:t>ءٍ قَد</w:t>
      </w:r>
      <w:r w:rsidR="00D12FA5" w:rsidRPr="00F442C6">
        <w:rPr>
          <w:rStyle w:val="Char"/>
          <w:rtl/>
        </w:rPr>
        <w:t>ی</w:t>
      </w:r>
      <w:r w:rsidR="00FE111E" w:rsidRPr="00F442C6">
        <w:rPr>
          <w:rStyle w:val="Char"/>
          <w:rtl/>
        </w:rPr>
        <w:t>رٌ</w:t>
      </w:r>
      <w:r w:rsidR="009272A6" w:rsidRPr="00F442C6">
        <w:rPr>
          <w:rStyle w:val="Char"/>
          <w:rtl/>
        </w:rPr>
        <w:t>.</w:t>
      </w:r>
      <w:r w:rsidR="00FE111E" w:rsidRPr="00F442C6">
        <w:rPr>
          <w:rStyle w:val="Char"/>
          <w:rtl/>
        </w:rPr>
        <w:t xml:space="preserve"> لا حوْلَ وَلا قُوَّةَ إلاَّ بِاللَّه</w:t>
      </w:r>
      <w:r w:rsidR="009272A6" w:rsidRPr="00F442C6">
        <w:rPr>
          <w:rStyle w:val="Char"/>
          <w:rtl/>
        </w:rPr>
        <w:t>،</w:t>
      </w:r>
      <w:r w:rsidR="00FE111E" w:rsidRPr="00F442C6">
        <w:rPr>
          <w:rStyle w:val="Char"/>
          <w:rtl/>
        </w:rPr>
        <w:t xml:space="preserve"> لا إله إلاَّ اللَّه</w:t>
      </w:r>
      <w:r w:rsidR="009272A6" w:rsidRPr="00F442C6">
        <w:rPr>
          <w:rStyle w:val="Char"/>
          <w:rtl/>
        </w:rPr>
        <w:t>،</w:t>
      </w:r>
      <w:r w:rsidR="00FE111E" w:rsidRPr="00F442C6">
        <w:rPr>
          <w:rStyle w:val="Char"/>
          <w:rtl/>
        </w:rPr>
        <w:t xml:space="preserve"> وَلا نَعْبُدُ إلاَّ إ</w:t>
      </w:r>
      <w:r w:rsidR="00D12FA5" w:rsidRPr="00F442C6">
        <w:rPr>
          <w:rStyle w:val="Char"/>
          <w:rtl/>
        </w:rPr>
        <w:t>ی</w:t>
      </w:r>
      <w:r w:rsidR="00FE111E" w:rsidRPr="00F442C6">
        <w:rPr>
          <w:rStyle w:val="Char"/>
          <w:rtl/>
        </w:rPr>
        <w:t>اهُ</w:t>
      </w:r>
      <w:r w:rsidR="009272A6" w:rsidRPr="00F442C6">
        <w:rPr>
          <w:rStyle w:val="Char"/>
          <w:rtl/>
        </w:rPr>
        <w:t>،</w:t>
      </w:r>
      <w:r w:rsidR="00FE111E" w:rsidRPr="00F442C6">
        <w:rPr>
          <w:rStyle w:val="Char"/>
          <w:rtl/>
        </w:rPr>
        <w:t xml:space="preserve"> لهُ النعمةُ</w:t>
      </w:r>
      <w:r w:rsidR="009272A6" w:rsidRPr="00F442C6">
        <w:rPr>
          <w:rStyle w:val="Char"/>
          <w:rtl/>
        </w:rPr>
        <w:t>،</w:t>
      </w:r>
      <w:r w:rsidR="00FE111E" w:rsidRPr="00F442C6">
        <w:rPr>
          <w:rStyle w:val="Char"/>
          <w:rtl/>
        </w:rPr>
        <w:t xml:space="preserve"> ولَهُ الفضْلُ وَلَهُ الثَّنَاءُ الحَسنُ</w:t>
      </w:r>
      <w:r w:rsidR="009272A6" w:rsidRPr="00F442C6">
        <w:rPr>
          <w:rStyle w:val="Char"/>
          <w:rtl/>
        </w:rPr>
        <w:t>،</w:t>
      </w:r>
      <w:r w:rsidR="00FE111E" w:rsidRPr="00F442C6">
        <w:rPr>
          <w:rStyle w:val="Char"/>
          <w:rtl/>
        </w:rPr>
        <w:t xml:space="preserve"> لا إله إلاَّ اللَّه مُخْلِصِ</w:t>
      </w:r>
      <w:r w:rsidR="00D12FA5" w:rsidRPr="00F442C6">
        <w:rPr>
          <w:rStyle w:val="Char"/>
          <w:rtl/>
        </w:rPr>
        <w:t>ی</w:t>
      </w:r>
      <w:r w:rsidR="00FE111E" w:rsidRPr="00F442C6">
        <w:rPr>
          <w:rStyle w:val="Char"/>
          <w:rtl/>
        </w:rPr>
        <w:t>نَ لَهُ الدِّ</w:t>
      </w:r>
      <w:r w:rsidR="00D12FA5" w:rsidRPr="00F442C6">
        <w:rPr>
          <w:rStyle w:val="Char"/>
          <w:rtl/>
        </w:rPr>
        <w:t>ی</w:t>
      </w:r>
      <w:r w:rsidR="00FE111E" w:rsidRPr="00F442C6">
        <w:rPr>
          <w:rStyle w:val="Char"/>
          <w:rtl/>
        </w:rPr>
        <w:t xml:space="preserve">نَ ولوْ </w:t>
      </w:r>
      <w:r w:rsidR="00D12FA5" w:rsidRPr="00F442C6">
        <w:rPr>
          <w:rStyle w:val="Char"/>
          <w:rtl/>
        </w:rPr>
        <w:t>ک</w:t>
      </w:r>
      <w:r w:rsidR="00FE111E" w:rsidRPr="00F442C6">
        <w:rPr>
          <w:rStyle w:val="Char"/>
          <w:rtl/>
        </w:rPr>
        <w:t>رِه ال</w:t>
      </w:r>
      <w:r w:rsidR="00D12FA5" w:rsidRPr="00F442C6">
        <w:rPr>
          <w:rStyle w:val="Char"/>
          <w:rtl/>
        </w:rPr>
        <w:t>ک</w:t>
      </w:r>
      <w:r w:rsidR="00FE111E" w:rsidRPr="00F442C6">
        <w:rPr>
          <w:rStyle w:val="Char"/>
          <w:rtl/>
        </w:rPr>
        <w:t>افرُون</w:t>
      </w:r>
      <w:r w:rsidRPr="00702944">
        <w:rPr>
          <w:rStyle w:val="Char7"/>
          <w:rFonts w:hint="cs"/>
          <w:rtl/>
        </w:rPr>
        <w:t>: هیچ خدایی جز الله نیست که تنها و بی‌شریک است و پادشاهی و سپاس و ستایش سزاوار او و از آن اوست و او بر هر کاری تواناست و هیچ‌کس را هیچ نیرویی برای انجام هیچ عملی نیست جز به اراده و امر خدا؛ جز الله خدایی نیست و جز او را پرستش نمی‌کنیم، نعمت‌ها و بخشش‌ها و لطف‌ها از جانب او و سپاس و ستایش نیکو از آن اوست، هیچ معبودی جز الله نیست و خالصانه برای او عبادت و دینداری می‌کنیم، اگرچه کافران بدشان بیاید»، ابن زبیر می‌گوید</w:t>
      </w:r>
      <w:r w:rsidR="009272A6" w:rsidRPr="00702944">
        <w:rPr>
          <w:rStyle w:val="Char7"/>
          <w:rFonts w:hint="cs"/>
          <w:rtl/>
        </w:rPr>
        <w:t>:</w:t>
      </w:r>
      <w:r w:rsidRPr="00702944">
        <w:rPr>
          <w:rStyle w:val="Char7"/>
          <w:rFonts w:hint="cs"/>
          <w:rtl/>
        </w:rPr>
        <w:t xml:space="preserve"> پیامبرص بعد از هر نماز واجب، با این تسبیحات ذکر و تهلیل می‌فرمود</w:t>
      </w:r>
      <w:r w:rsidR="008E7D42" w:rsidRPr="007E4299">
        <w:rPr>
          <w:rStyle w:val="Char5"/>
          <w:rFonts w:hint="cs"/>
          <w:rtl/>
        </w:rPr>
        <w:t>»</w:t>
      </w:r>
      <w:r w:rsidRPr="007E4299">
        <w:rPr>
          <w:rStyle w:val="FootnoteReference"/>
          <w:rFonts w:cs="IRNazli"/>
          <w:sz w:val="28"/>
          <w:szCs w:val="28"/>
          <w:rtl/>
          <w:lang w:bidi="fa-IR"/>
        </w:rPr>
        <w:footnoteReference w:id="594"/>
      </w:r>
      <w:r w:rsidR="00980A27">
        <w:rPr>
          <w:rStyle w:val="Charb"/>
          <w:rFonts w:hint="cs"/>
          <w:rtl/>
        </w:rPr>
        <w:t>.</w:t>
      </w:r>
    </w:p>
    <w:p w:rsidR="00FE111E" w:rsidRPr="001D366F" w:rsidRDefault="00FE111E" w:rsidP="009D21BF">
      <w:pPr>
        <w:pStyle w:val="a"/>
        <w:rPr>
          <w:rStyle w:val="Charb"/>
          <w:rtl/>
        </w:rPr>
      </w:pPr>
      <w:r w:rsidRPr="001D366F">
        <w:rPr>
          <w:rStyle w:val="Charb"/>
          <w:rtl/>
        </w:rPr>
        <w:t>1418</w:t>
      </w:r>
      <w:r w:rsidRPr="001D366F">
        <w:rPr>
          <w:rStyle w:val="Charb"/>
          <w:rFonts w:hint="cs"/>
          <w:rtl/>
        </w:rPr>
        <w:t>-</w:t>
      </w:r>
      <w:r w:rsidRPr="001D366F">
        <w:rPr>
          <w:rStyle w:val="Charb"/>
          <w:rFonts w:ascii="Times New Roman" w:hAnsi="Times New Roman" w:cs="Times New Roman" w:hint="cs"/>
          <w:rtl/>
        </w:rPr>
        <w:t> </w:t>
      </w:r>
      <w:r w:rsidR="008E7D4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فُقَرَاءَ المُهاجِرِينَ أَتَوْا رَسُولَ اللَّه</w:t>
      </w:r>
      <w:r w:rsidR="000A0F18">
        <w:rPr>
          <w:rtl/>
        </w:rPr>
        <w:t xml:space="preserve"> </w:t>
      </w:r>
      <w:r w:rsidR="000A0F18" w:rsidRPr="000A0F18">
        <w:rPr>
          <w:rFonts w:cs="CTraditional Arabic"/>
          <w:szCs w:val="28"/>
          <w:rtl/>
        </w:rPr>
        <w:t>ص</w:t>
      </w:r>
      <w:r w:rsidRPr="00E36729">
        <w:rPr>
          <w:rtl/>
        </w:rPr>
        <w:t xml:space="preserve"> فقالُوا: ذَهب أهْلُ الدُّثُورِ بالدَّرجَاتِ العُلى</w:t>
      </w:r>
      <w:r w:rsidR="009272A6">
        <w:rPr>
          <w:rtl/>
        </w:rPr>
        <w:t>،</w:t>
      </w:r>
      <w:r w:rsidRPr="00E36729">
        <w:rPr>
          <w:rtl/>
        </w:rPr>
        <w:t xml:space="preserve"> وَالنِّعِيمِ المُقيمِ</w:t>
      </w:r>
      <w:r w:rsidR="009272A6">
        <w:rPr>
          <w:rtl/>
        </w:rPr>
        <w:t>:</w:t>
      </w:r>
      <w:r w:rsidRPr="00E36729">
        <w:rPr>
          <w:rtl/>
        </w:rPr>
        <w:t xml:space="preserve"> يُصَلُّونَ كَما نُصلِّي</w:t>
      </w:r>
      <w:r w:rsidR="009272A6">
        <w:rPr>
          <w:rtl/>
        </w:rPr>
        <w:t>،</w:t>
      </w:r>
      <w:r w:rsidRPr="00E36729">
        <w:rPr>
          <w:rtl/>
        </w:rPr>
        <w:t xml:space="preserve"> وَيصُومُونَ كما نَصُومُ</w:t>
      </w:r>
      <w:r w:rsidR="009272A6">
        <w:rPr>
          <w:rtl/>
        </w:rPr>
        <w:t>،</w:t>
      </w:r>
      <w:r w:rsidRPr="00E36729">
        <w:rPr>
          <w:rtl/>
        </w:rPr>
        <w:t xml:space="preserve"> ولهمُ فَضْلٌ مِنْ أمْوالٍ</w:t>
      </w:r>
      <w:r w:rsidR="009272A6">
        <w:rPr>
          <w:rtl/>
        </w:rPr>
        <w:t>:</w:t>
      </w:r>
      <w:r w:rsidRPr="00E36729">
        <w:rPr>
          <w:rtl/>
        </w:rPr>
        <w:t xml:space="preserve"> يحجُّونَ</w:t>
      </w:r>
      <w:r w:rsidR="009272A6">
        <w:rPr>
          <w:rtl/>
        </w:rPr>
        <w:t>،</w:t>
      </w:r>
      <w:r w:rsidRPr="00E36729">
        <w:rPr>
          <w:rtl/>
        </w:rPr>
        <w:t xml:space="preserve"> ويَعْتَمِرُونَ</w:t>
      </w:r>
      <w:r w:rsidR="009272A6">
        <w:rPr>
          <w:rtl/>
        </w:rPr>
        <w:t>،</w:t>
      </w:r>
      <w:r w:rsidRPr="00E36729">
        <w:rPr>
          <w:rtl/>
        </w:rPr>
        <w:t xml:space="preserve"> وَيُجاهِدُونَ</w:t>
      </w:r>
      <w:r w:rsidR="009272A6">
        <w:rPr>
          <w:rtl/>
        </w:rPr>
        <w:t>،</w:t>
      </w:r>
      <w:r w:rsidRPr="00E36729">
        <w:rPr>
          <w:rtl/>
        </w:rPr>
        <w:t xml:space="preserve"> ويتَصَدَّقُون</w:t>
      </w:r>
      <w:r w:rsidR="009272A6">
        <w:rPr>
          <w:rtl/>
        </w:rPr>
        <w:t>.</w:t>
      </w:r>
      <w:r w:rsidRPr="00E36729">
        <w:rPr>
          <w:rtl/>
        </w:rPr>
        <w:t xml:space="preserve"> فقالَ: </w:t>
      </w:r>
      <w:r w:rsidR="009272A6">
        <w:rPr>
          <w:rtl/>
        </w:rPr>
        <w:t>«</w:t>
      </w:r>
      <w:r w:rsidRPr="00E36729">
        <w:rPr>
          <w:rtl/>
        </w:rPr>
        <w:t>ألا أُعلمُكُمْ شَيْئاً تُدْرِكُونَ بِهِ مَنْ سبَقَكُمْ</w:t>
      </w:r>
      <w:r w:rsidR="009272A6">
        <w:rPr>
          <w:rtl/>
        </w:rPr>
        <w:t>،</w:t>
      </w:r>
      <w:r w:rsidRPr="00E36729">
        <w:rPr>
          <w:rtl/>
        </w:rPr>
        <w:t xml:space="preserve"> وتَسبِقُونَ بِهِ منْ بَعْدكُمْ</w:t>
      </w:r>
      <w:r w:rsidR="009272A6">
        <w:rPr>
          <w:rtl/>
        </w:rPr>
        <w:t>.</w:t>
      </w:r>
      <w:r w:rsidRPr="00E36729">
        <w:rPr>
          <w:rtl/>
        </w:rPr>
        <w:t xml:space="preserve"> ولا يَكُونُ أَحَدٌ أَفْضلَ مِنْكُمْ إلاَّ مَنْ صَنَعِ مِثلَ ما صَنَعْتُم</w:t>
      </w:r>
      <w:r w:rsidR="00EA381D">
        <w:rPr>
          <w:rtl/>
        </w:rPr>
        <w:t>؟</w:t>
      </w:r>
      <w:r w:rsidR="009272A6">
        <w:rPr>
          <w:rtl/>
        </w:rPr>
        <w:t>»</w:t>
      </w:r>
      <w:r w:rsidRPr="00E36729">
        <w:rPr>
          <w:rtl/>
        </w:rPr>
        <w:t xml:space="preserve"> قالُوا</w:t>
      </w:r>
      <w:r w:rsidR="009272A6">
        <w:rPr>
          <w:rtl/>
        </w:rPr>
        <w:t>:</w:t>
      </w:r>
      <w:r w:rsidRPr="00E36729">
        <w:rPr>
          <w:rtl/>
        </w:rPr>
        <w:t xml:space="preserve"> بَلَى يا رسول اللَّه</w:t>
      </w:r>
      <w:r w:rsidR="009272A6">
        <w:rPr>
          <w:rtl/>
        </w:rPr>
        <w:t>،</w:t>
      </w:r>
      <w:r w:rsidRPr="00E36729">
        <w:rPr>
          <w:rtl/>
        </w:rPr>
        <w:t xml:space="preserve"> قال</w:t>
      </w:r>
      <w:r w:rsidR="009272A6">
        <w:rPr>
          <w:rtl/>
        </w:rPr>
        <w:t>:</w:t>
      </w:r>
      <w:r w:rsidRPr="00E36729">
        <w:rPr>
          <w:rtl/>
        </w:rPr>
        <w:t xml:space="preserve"> «تُسبِّحُونَ</w:t>
      </w:r>
      <w:r w:rsidR="009272A6">
        <w:rPr>
          <w:rtl/>
        </w:rPr>
        <w:t>،</w:t>
      </w:r>
      <w:r w:rsidRPr="00E36729">
        <w:rPr>
          <w:rtl/>
        </w:rPr>
        <w:t xml:space="preserve"> وتَحْمدُونَ وتُكَبِّرُونَ</w:t>
      </w:r>
      <w:r w:rsidR="009272A6">
        <w:rPr>
          <w:rtl/>
        </w:rPr>
        <w:t>،</w:t>
      </w:r>
      <w:r w:rsidRPr="00E36729">
        <w:rPr>
          <w:rtl/>
        </w:rPr>
        <w:t xml:space="preserve"> خلْفَ كُلِّ صلاةٍ ثلاثاً وثَلاثينَ</w:t>
      </w:r>
      <w:r w:rsidR="009272A6">
        <w:rPr>
          <w:rtl/>
        </w:rPr>
        <w:t>»</w:t>
      </w:r>
      <w:r w:rsidRPr="00E36729">
        <w:rPr>
          <w:rtl/>
        </w:rPr>
        <w:t xml:space="preserve"> قال أبُو صالحٍ ا</w:t>
      </w:r>
      <w:r w:rsidR="00073BBE">
        <w:rPr>
          <w:rtl/>
        </w:rPr>
        <w:t>لرَّاوي عنْ أبي هُرَيْرةَ</w:t>
      </w:r>
      <w:r w:rsidR="009272A6">
        <w:rPr>
          <w:rtl/>
        </w:rPr>
        <w:t>،</w:t>
      </w:r>
      <w:r w:rsidR="00073BBE">
        <w:rPr>
          <w:rtl/>
        </w:rPr>
        <w:t xml:space="preserve"> لم</w:t>
      </w:r>
      <w:r w:rsidR="00073BBE">
        <w:rPr>
          <w:rFonts w:hint="cs"/>
          <w:rtl/>
        </w:rPr>
        <w:t>َّا</w:t>
      </w:r>
      <w:r w:rsidRPr="00E36729">
        <w:rPr>
          <w:rtl/>
        </w:rPr>
        <w:t xml:space="preserve"> سئِل عنْ كيْفِيةِ ذِكْرِهنَّ</w:t>
      </w:r>
      <w:r w:rsidR="009272A6">
        <w:rPr>
          <w:rtl/>
        </w:rPr>
        <w:t>،</w:t>
      </w:r>
      <w:r w:rsidRPr="00E36729">
        <w:rPr>
          <w:rtl/>
        </w:rPr>
        <w:t xml:space="preserve"> قال</w:t>
      </w:r>
      <w:r w:rsidR="009272A6">
        <w:rPr>
          <w:rtl/>
        </w:rPr>
        <w:t>:</w:t>
      </w:r>
      <w:r w:rsidRPr="00E36729">
        <w:rPr>
          <w:rtl/>
        </w:rPr>
        <w:t xml:space="preserve"> يقول</w:t>
      </w:r>
      <w:r w:rsidR="009272A6">
        <w:rPr>
          <w:rtl/>
        </w:rPr>
        <w:t>:</w:t>
      </w:r>
      <w:r w:rsidRPr="00E36729">
        <w:rPr>
          <w:rtl/>
        </w:rPr>
        <w:t xml:space="preserve"> سُبْحان اللَّه</w:t>
      </w:r>
      <w:r w:rsidR="009272A6">
        <w:rPr>
          <w:rtl/>
        </w:rPr>
        <w:t>،</w:t>
      </w:r>
      <w:r w:rsidRPr="00E36729">
        <w:rPr>
          <w:rtl/>
        </w:rPr>
        <w:t xml:space="preserve"> والحمْدُ للَّه</w:t>
      </w:r>
      <w:r w:rsidR="009272A6">
        <w:rPr>
          <w:rtl/>
        </w:rPr>
        <w:t>،</w:t>
      </w:r>
      <w:r w:rsidRPr="00E36729">
        <w:rPr>
          <w:rtl/>
        </w:rPr>
        <w:t xml:space="preserve"> واللَّه أكْبرُ</w:t>
      </w:r>
      <w:r w:rsidR="009272A6">
        <w:rPr>
          <w:rtl/>
        </w:rPr>
        <w:t>،</w:t>
      </w:r>
      <w:r w:rsidRPr="00E36729">
        <w:rPr>
          <w:rtl/>
        </w:rPr>
        <w:t xml:space="preserve"> حتَّى يكُونَ مِنْهُنَّ كُلِّهنَّ ثلاثاً وثلاثين</w:t>
      </w:r>
      <w:r w:rsidR="001D366F" w:rsidRPr="001D366F">
        <w:rPr>
          <w:rStyle w:val="Char5"/>
          <w:rtl/>
        </w:rPr>
        <w:t>»</w:t>
      </w:r>
      <w:r w:rsidRPr="001D366F">
        <w:rPr>
          <w:rStyle w:val="Chard"/>
          <w:rtl/>
        </w:rPr>
        <w:t xml:space="preserve"> متفقٌ عليهِ</w:t>
      </w:r>
      <w:r w:rsidR="008B56DF" w:rsidRPr="001D366F">
        <w:rPr>
          <w:rStyle w:val="Chard"/>
          <w:rtl/>
        </w:rPr>
        <w:t xml:space="preserve"> </w:t>
      </w:r>
      <w:r w:rsidRPr="001D366F">
        <w:rPr>
          <w:rStyle w:val="Chard"/>
          <w:rtl/>
        </w:rPr>
        <w:t>وزاد مُسْلمٌ في روايتِهِ</w:t>
      </w:r>
      <w:r w:rsidR="009272A6" w:rsidRPr="001D366F">
        <w:rPr>
          <w:rStyle w:val="Chard"/>
          <w:rtl/>
        </w:rPr>
        <w:t>:</w:t>
      </w:r>
      <w:r w:rsidRPr="001D366F">
        <w:rPr>
          <w:rStyle w:val="Chard"/>
          <w:rtl/>
        </w:rPr>
        <w:t xml:space="preserve"> </w:t>
      </w:r>
      <w:r w:rsidR="001D366F" w:rsidRPr="001D366F">
        <w:rPr>
          <w:rStyle w:val="Char5"/>
          <w:rtl/>
        </w:rPr>
        <w:t>«</w:t>
      </w:r>
      <w:r w:rsidRPr="00E36729">
        <w:rPr>
          <w:rtl/>
        </w:rPr>
        <w:t xml:space="preserve">فَرجع فُقَراءُ المُهَاجِرِينَ إلى رسُولِ </w:t>
      </w:r>
      <w:r w:rsidRPr="00F442C6">
        <w:rPr>
          <w:spacing w:val="-4"/>
          <w:rtl/>
        </w:rPr>
        <w:t>اللَّهِ</w:t>
      </w:r>
      <w:r w:rsidR="000A0F18" w:rsidRPr="00F442C6">
        <w:rPr>
          <w:spacing w:val="-4"/>
          <w:rtl/>
        </w:rPr>
        <w:t xml:space="preserve"> </w:t>
      </w:r>
      <w:r w:rsidR="000A0F18" w:rsidRPr="00F442C6">
        <w:rPr>
          <w:rFonts w:cs="CTraditional Arabic"/>
          <w:spacing w:val="-4"/>
          <w:szCs w:val="28"/>
          <w:rtl/>
        </w:rPr>
        <w:t>ص</w:t>
      </w:r>
      <w:r w:rsidR="009272A6" w:rsidRPr="00F442C6">
        <w:rPr>
          <w:spacing w:val="-4"/>
          <w:rtl/>
        </w:rPr>
        <w:t>،</w:t>
      </w:r>
      <w:r w:rsidRPr="00F442C6">
        <w:rPr>
          <w:spacing w:val="-4"/>
          <w:rtl/>
        </w:rPr>
        <w:t xml:space="preserve"> فقالوا</w:t>
      </w:r>
      <w:r w:rsidR="009272A6" w:rsidRPr="00F442C6">
        <w:rPr>
          <w:spacing w:val="-4"/>
          <w:rtl/>
        </w:rPr>
        <w:t>:</w:t>
      </w:r>
      <w:r w:rsidRPr="00F442C6">
        <w:rPr>
          <w:spacing w:val="-4"/>
          <w:rtl/>
        </w:rPr>
        <w:t xml:space="preserve"> سمِع إخْوانُنا أهلُ الأمْوال بِما فعَلْنَا</w:t>
      </w:r>
      <w:r w:rsidR="009272A6" w:rsidRPr="00F442C6">
        <w:rPr>
          <w:spacing w:val="-4"/>
          <w:rtl/>
        </w:rPr>
        <w:t>،</w:t>
      </w:r>
      <w:r w:rsidRPr="00F442C6">
        <w:rPr>
          <w:spacing w:val="-4"/>
          <w:rtl/>
        </w:rPr>
        <w:t xml:space="preserve"> ففعَلُوا مِثْلهُ</w:t>
      </w:r>
      <w:r w:rsidR="00EA381D">
        <w:rPr>
          <w:spacing w:val="-4"/>
          <w:rtl/>
        </w:rPr>
        <w:t>؟</w:t>
      </w:r>
      <w:r w:rsidRPr="00F442C6">
        <w:rPr>
          <w:spacing w:val="-4"/>
          <w:rtl/>
        </w:rPr>
        <w:t xml:space="preserve"> فقالَ رَسُولُ اللَّه</w:t>
      </w:r>
      <w:r w:rsidR="000A0F18" w:rsidRPr="00F442C6">
        <w:rPr>
          <w:spacing w:val="-4"/>
          <w:rtl/>
        </w:rPr>
        <w:t xml:space="preserve"> </w:t>
      </w:r>
      <w:r w:rsidR="000A0F18" w:rsidRPr="00F442C6">
        <w:rPr>
          <w:rFonts w:cs="CTraditional Arabic"/>
          <w:spacing w:val="-4"/>
          <w:szCs w:val="28"/>
          <w:rtl/>
        </w:rPr>
        <w:t>ص</w:t>
      </w:r>
      <w:r w:rsidR="009272A6">
        <w:rPr>
          <w:rtl/>
        </w:rPr>
        <w:t>:</w:t>
      </w:r>
      <w:r w:rsidRPr="00E36729">
        <w:rPr>
          <w:rtl/>
        </w:rPr>
        <w:t xml:space="preserve"> </w:t>
      </w:r>
      <w:r w:rsidR="009272A6">
        <w:rPr>
          <w:rtl/>
        </w:rPr>
        <w:t>«</w:t>
      </w:r>
      <w:r w:rsidRPr="00E36729">
        <w:rPr>
          <w:rtl/>
        </w:rPr>
        <w:t>ذلكَ فَضْلُ اللَّه يُؤْتِيهِ منْ يشاءُ</w:t>
      </w:r>
      <w:r w:rsidR="009272A6">
        <w:rPr>
          <w:rtl/>
        </w:rPr>
        <w:t>»</w:t>
      </w:r>
      <w:r w:rsidR="008E7D42" w:rsidRPr="007E4299">
        <w:rPr>
          <w:rStyle w:val="Char5"/>
          <w:rFonts w:hint="cs"/>
          <w:rtl/>
        </w:rPr>
        <w:t>»</w:t>
      </w:r>
      <w:r w:rsidR="009272A6" w:rsidRPr="001D366F">
        <w:rPr>
          <w:rStyle w:val="Charb"/>
          <w:rtl/>
        </w:rPr>
        <w:t>.</w:t>
      </w:r>
    </w:p>
    <w:p w:rsidR="00FE111E" w:rsidRPr="007E4299" w:rsidRDefault="009272A6" w:rsidP="001D366F">
      <w:pPr>
        <w:pStyle w:val="af0"/>
        <w:rPr>
          <w:rStyle w:val="Charb"/>
          <w:rtl/>
        </w:rPr>
      </w:pPr>
      <w:r>
        <w:rPr>
          <w:rtl/>
        </w:rPr>
        <w:t>«</w:t>
      </w:r>
      <w:r w:rsidR="00FE111E" w:rsidRPr="00E36729">
        <w:rPr>
          <w:rtl/>
        </w:rPr>
        <w:t>الدُّثُورُ</w:t>
      </w:r>
      <w:r>
        <w:rPr>
          <w:rtl/>
        </w:rPr>
        <w:t>»</w:t>
      </w:r>
      <w:r w:rsidR="00FE111E" w:rsidRPr="00E36729">
        <w:rPr>
          <w:rtl/>
        </w:rPr>
        <w:t xml:space="preserve"> جمع دَثْرٍ </w:t>
      </w:r>
      <w:r>
        <w:rPr>
          <w:rtl/>
        </w:rPr>
        <w:t>«</w:t>
      </w:r>
      <w:r w:rsidR="00FE111E" w:rsidRPr="00E36729">
        <w:rPr>
          <w:rtl/>
        </w:rPr>
        <w:t>بفتحِ الدَّالِ وإسكانِ الثاء ال</w:t>
      </w:r>
      <w:r w:rsidR="001D366F">
        <w:rPr>
          <w:rFonts w:hint="cs"/>
          <w:rtl/>
        </w:rPr>
        <w:t>ـ</w:t>
      </w:r>
      <w:r w:rsidR="00FE111E" w:rsidRPr="00E36729">
        <w:rPr>
          <w:rtl/>
        </w:rPr>
        <w:t>مثلَّثَةِ</w:t>
      </w:r>
      <w:r>
        <w:rPr>
          <w:rtl/>
        </w:rPr>
        <w:t>»</w:t>
      </w:r>
      <w:r w:rsidR="00FE111E" w:rsidRPr="00E36729">
        <w:rPr>
          <w:rtl/>
        </w:rPr>
        <w:t xml:space="preserve"> وهو ال</w:t>
      </w:r>
      <w:r w:rsidR="001D366F">
        <w:rPr>
          <w:rFonts w:hint="cs"/>
          <w:rtl/>
        </w:rPr>
        <w:t>ـ</w:t>
      </w:r>
      <w:r w:rsidR="00FE111E" w:rsidRPr="00E36729">
        <w:rPr>
          <w:rtl/>
        </w:rPr>
        <w:t>م</w:t>
      </w:r>
      <w:r w:rsidR="001D366F">
        <w:rPr>
          <w:rFonts w:hint="cs"/>
          <w:rtl/>
        </w:rPr>
        <w:t>ـ</w:t>
      </w:r>
      <w:r w:rsidR="00FE111E" w:rsidRPr="00E36729">
        <w:rPr>
          <w:rtl/>
        </w:rPr>
        <w:t>الُ الكثيرُ</w:t>
      </w:r>
      <w:r>
        <w:rPr>
          <w:rtl/>
        </w:rPr>
        <w:t>.</w:t>
      </w:r>
    </w:p>
    <w:p w:rsidR="003B70B7" w:rsidRPr="00702944" w:rsidRDefault="003B70B7" w:rsidP="00702944">
      <w:pPr>
        <w:pStyle w:val="a9"/>
        <w:rPr>
          <w:rtl/>
        </w:rPr>
      </w:pPr>
      <w:r>
        <w:rPr>
          <w:rFonts w:hint="cs"/>
          <w:rtl/>
        </w:rPr>
        <w:t xml:space="preserve">1418. </w:t>
      </w:r>
      <w:r w:rsidR="00A254F0">
        <w:rPr>
          <w:rFonts w:hint="cs"/>
          <w:rtl/>
        </w:rPr>
        <w:t>«</w:t>
      </w:r>
      <w:r w:rsidRPr="00702944">
        <w:rPr>
          <w:rFonts w:hint="cs"/>
          <w:rtl/>
        </w:rPr>
        <w:t xml:space="preserve">از ابوهریره </w:t>
      </w:r>
      <w:r w:rsidR="006A2C0C" w:rsidRPr="007E4299">
        <w:rPr>
          <w:rFonts w:cs="CTraditional Arabic" w:hint="cs"/>
          <w:szCs w:val="28"/>
          <w:rtl/>
        </w:rPr>
        <w:t>س</w:t>
      </w:r>
      <w:r w:rsidRPr="00702944">
        <w:rPr>
          <w:rFonts w:hint="cs"/>
          <w:rtl/>
        </w:rPr>
        <w:t xml:space="preserve"> روایت شده است که گفت</w:t>
      </w:r>
      <w:r w:rsidR="009272A6" w:rsidRPr="00702944">
        <w:rPr>
          <w:rFonts w:hint="cs"/>
          <w:rtl/>
        </w:rPr>
        <w:t>:</w:t>
      </w:r>
      <w:r w:rsidRPr="00702944">
        <w:rPr>
          <w:rFonts w:hint="cs"/>
          <w:rtl/>
        </w:rPr>
        <w:t xml:space="preserve"> فقرای مهاجرین به نزد پیامبر</w:t>
      </w:r>
      <w:r w:rsidR="000A0F18" w:rsidRPr="000A0F18">
        <w:rPr>
          <w:rFonts w:cs="CTraditional Arabic" w:hint="cs"/>
          <w:szCs w:val="28"/>
          <w:rtl/>
        </w:rPr>
        <w:t xml:space="preserve"> ص</w:t>
      </w:r>
      <w:r>
        <w:rPr>
          <w:rFonts w:hint="cs"/>
          <w:rtl/>
        </w:rPr>
        <w:t xml:space="preserve"> </w:t>
      </w:r>
      <w:r w:rsidRPr="00702944">
        <w:rPr>
          <w:rFonts w:hint="cs"/>
          <w:rtl/>
        </w:rPr>
        <w:t>آمدند و گفتند</w:t>
      </w:r>
      <w:r w:rsidR="009272A6" w:rsidRPr="00702944">
        <w:rPr>
          <w:rFonts w:hint="cs"/>
          <w:rtl/>
        </w:rPr>
        <w:t>:</w:t>
      </w:r>
      <w:r w:rsidRPr="00702944">
        <w:rPr>
          <w:rFonts w:hint="cs"/>
          <w:rtl/>
        </w:rPr>
        <w:t xml:space="preserve"> ثروتمندان، درجات بالا و بزرگ و نعمت جاویدان را بردند، ایشان نماز </w:t>
      </w:r>
      <w:r w:rsidRPr="00F442C6">
        <w:rPr>
          <w:rFonts w:hint="cs"/>
          <w:spacing w:val="-4"/>
          <w:rtl/>
        </w:rPr>
        <w:t>می‌خوانند، هم‌چنان که ما می‌خوانیم و روزه می‌گیرند، چنان که ما روزه می‌گیریم و اضافه مالی هم دارند که با آن حج می‌کنند، عمره می‌روند، جهاد می‌کنند و صدقه می‌دهند؛ پیامبر</w:t>
      </w:r>
      <w:r w:rsidR="000A0F18" w:rsidRPr="00F442C6">
        <w:rPr>
          <w:rFonts w:cs="CTraditional Arabic" w:hint="cs"/>
          <w:spacing w:val="-4"/>
          <w:szCs w:val="28"/>
          <w:rtl/>
        </w:rPr>
        <w:t xml:space="preserve"> ص</w:t>
      </w:r>
      <w:r w:rsidRPr="00F442C6">
        <w:rPr>
          <w:rFonts w:hint="cs"/>
          <w:spacing w:val="-4"/>
          <w:rtl/>
        </w:rPr>
        <w:t xml:space="preserve"> </w:t>
      </w:r>
      <w:r w:rsidRPr="00702944">
        <w:rPr>
          <w:rFonts w:hint="cs"/>
          <w:rtl/>
        </w:rPr>
        <w:t>فرمودند</w:t>
      </w:r>
      <w:r w:rsidR="009272A6" w:rsidRPr="00702944">
        <w:rPr>
          <w:rFonts w:hint="cs"/>
          <w:rtl/>
        </w:rPr>
        <w:t>:</w:t>
      </w:r>
      <w:r w:rsidRPr="00702944">
        <w:rPr>
          <w:rFonts w:hint="cs"/>
          <w:rtl/>
        </w:rPr>
        <w:t xml:space="preserve"> «آیا چیزی به شما یاد بدهم که به وسیله‌ی آن به اشخاصی که از شما پیشی گرفته‌اند، برسید و بر آیندگان بعد از خود سبقت یابید و کسی بالاتر از شما نباشد، جز کسی که مثل عمل شما رفتار می‌کند؟» گفتند</w:t>
      </w:r>
      <w:r w:rsidR="009272A6" w:rsidRPr="00702944">
        <w:rPr>
          <w:rFonts w:hint="cs"/>
          <w:rtl/>
        </w:rPr>
        <w:t>:</w:t>
      </w:r>
      <w:r w:rsidRPr="00702944">
        <w:rPr>
          <w:rFonts w:hint="cs"/>
          <w:rtl/>
        </w:rPr>
        <w:t xml:space="preserve"> بله، ای رسول خدا! فرمودند</w:t>
      </w:r>
      <w:r w:rsidR="009272A6" w:rsidRPr="00702944">
        <w:rPr>
          <w:rFonts w:hint="cs"/>
          <w:rtl/>
        </w:rPr>
        <w:t>:</w:t>
      </w:r>
      <w:r w:rsidRPr="00702944">
        <w:rPr>
          <w:rFonts w:hint="cs"/>
          <w:rtl/>
        </w:rPr>
        <w:t xml:space="preserve"> «تسبیح و تحمید و تکبیر (</w:t>
      </w:r>
      <w:r w:rsidRPr="00F442C6">
        <w:rPr>
          <w:rStyle w:val="Char"/>
          <w:rFonts w:hint="cs"/>
          <w:rtl/>
        </w:rPr>
        <w:t>سبحان الله، الحمدالله، الله اکبر</w:t>
      </w:r>
      <w:r w:rsidRPr="00702944">
        <w:rPr>
          <w:rFonts w:hint="cs"/>
          <w:rtl/>
        </w:rPr>
        <w:t>) را بعد از هر نماز 33 بار بگویید». «ابوصالح» ـ که حدیث را از ابوهریره</w:t>
      </w:r>
      <w:r w:rsidR="006A2C0C" w:rsidRPr="007E4299">
        <w:rPr>
          <w:rFonts w:cs="CTraditional Arabic" w:hint="cs"/>
          <w:szCs w:val="28"/>
          <w:rtl/>
        </w:rPr>
        <w:t xml:space="preserve"> س</w:t>
      </w:r>
      <w:r w:rsidRPr="00702944">
        <w:rPr>
          <w:rFonts w:hint="cs"/>
          <w:rtl/>
        </w:rPr>
        <w:t xml:space="preserve"> روایت کرده است ـ گفته است</w:t>
      </w:r>
      <w:r w:rsidR="009272A6" w:rsidRPr="00702944">
        <w:rPr>
          <w:rFonts w:hint="cs"/>
          <w:rtl/>
        </w:rPr>
        <w:t>:</w:t>
      </w:r>
      <w:r w:rsidRPr="00702944">
        <w:rPr>
          <w:rFonts w:hint="cs"/>
          <w:rtl/>
        </w:rPr>
        <w:t xml:space="preserve"> وقتی که از ابوهریره در مورد چگونگی این ذکر سؤال شد، گفت</w:t>
      </w:r>
      <w:r w:rsidR="009272A6" w:rsidRPr="00702944">
        <w:rPr>
          <w:rFonts w:hint="cs"/>
          <w:rtl/>
        </w:rPr>
        <w:t>:</w:t>
      </w:r>
      <w:r w:rsidRPr="00702944">
        <w:rPr>
          <w:rFonts w:hint="cs"/>
          <w:rtl/>
        </w:rPr>
        <w:t xml:space="preserve"> فرد باید بگوید</w:t>
      </w:r>
      <w:r w:rsidR="009272A6" w:rsidRPr="00702944">
        <w:rPr>
          <w:rFonts w:hint="cs"/>
          <w:rtl/>
        </w:rPr>
        <w:t>:</w:t>
      </w:r>
      <w:r w:rsidRPr="00702944">
        <w:rPr>
          <w:rFonts w:hint="cs"/>
          <w:rtl/>
        </w:rPr>
        <w:t xml:space="preserve"> «</w:t>
      </w:r>
      <w:r w:rsidRPr="00F442C6">
        <w:rPr>
          <w:rStyle w:val="Char"/>
          <w:rFonts w:hint="cs"/>
          <w:rtl/>
        </w:rPr>
        <w:t>سبحان الله، الحمدالله، الله اکبر</w:t>
      </w:r>
      <w:r w:rsidRPr="00702944">
        <w:rPr>
          <w:rFonts w:hint="cs"/>
          <w:rtl/>
        </w:rPr>
        <w:t>» تا هر یک 33 بار شود</w:t>
      </w:r>
      <w:r w:rsidRPr="007E4299">
        <w:rPr>
          <w:rStyle w:val="FootnoteReference"/>
          <w:rFonts w:ascii="IRNazli" w:hAnsi="IRNazli" w:cs="IRNazli"/>
          <w:sz w:val="28"/>
          <w:szCs w:val="28"/>
          <w:rtl/>
        </w:rPr>
        <w:footnoteReference w:id="595"/>
      </w:r>
      <w:r w:rsidR="00980A27">
        <w:rPr>
          <w:rStyle w:val="FootnoteReference"/>
          <w:rFonts w:ascii="IRNazli" w:hAnsi="IRNazli" w:cs="IRNazli" w:hint="cs"/>
          <w:sz w:val="28"/>
          <w:szCs w:val="28"/>
          <w:vertAlign w:val="baseline"/>
          <w:rtl/>
        </w:rPr>
        <w:t>.</w:t>
      </w:r>
    </w:p>
    <w:p w:rsidR="003B70B7" w:rsidRDefault="003B70B7" w:rsidP="00702944">
      <w:pPr>
        <w:pStyle w:val="a9"/>
        <w:rPr>
          <w:rtl/>
        </w:rPr>
      </w:pPr>
      <w:r w:rsidRPr="00702944">
        <w:rPr>
          <w:rFonts w:hint="cs"/>
          <w:rtl/>
        </w:rPr>
        <w:t>مسلم در روایت خود اضافه کرده است</w:t>
      </w:r>
      <w:r w:rsidR="009272A6" w:rsidRPr="00702944">
        <w:rPr>
          <w:rFonts w:hint="cs"/>
          <w:rtl/>
        </w:rPr>
        <w:t>:</w:t>
      </w:r>
      <w:r w:rsidRPr="00702944">
        <w:rPr>
          <w:rFonts w:hint="cs"/>
          <w:rtl/>
        </w:rPr>
        <w:t xml:space="preserve"> فقرای مهاجر، بار دیگر به نزد پیامبر</w:t>
      </w:r>
      <w:r w:rsidR="000A0F18" w:rsidRPr="000A0F18">
        <w:rPr>
          <w:rFonts w:cs="CTraditional Arabic" w:hint="cs"/>
          <w:szCs w:val="28"/>
          <w:rtl/>
        </w:rPr>
        <w:t xml:space="preserve"> ص</w:t>
      </w:r>
      <w:r>
        <w:rPr>
          <w:rFonts w:hint="cs"/>
          <w:rtl/>
        </w:rPr>
        <w:t xml:space="preserve"> </w:t>
      </w:r>
      <w:r w:rsidRPr="00702944">
        <w:rPr>
          <w:rFonts w:hint="cs"/>
          <w:rtl/>
        </w:rPr>
        <w:t>آمدند و گفتند</w:t>
      </w:r>
      <w:r w:rsidR="009272A6" w:rsidRPr="00702944">
        <w:rPr>
          <w:rFonts w:hint="cs"/>
          <w:rtl/>
        </w:rPr>
        <w:t>:</w:t>
      </w:r>
      <w:r w:rsidRPr="00702944">
        <w:rPr>
          <w:rFonts w:hint="cs"/>
          <w:rtl/>
        </w:rPr>
        <w:t xml:space="preserve"> برادران ثروتمند ما شنیده‌اند که ما چکار کرده‌ایم و آنان نیز مانند ما آن را انجام </w:t>
      </w:r>
      <w:r w:rsidRPr="00F442C6">
        <w:rPr>
          <w:rFonts w:hint="cs"/>
          <w:spacing w:val="-4"/>
          <w:rtl/>
        </w:rPr>
        <w:t>می‌دهند، پیامبر</w:t>
      </w:r>
      <w:r w:rsidR="000A0F18" w:rsidRPr="00F442C6">
        <w:rPr>
          <w:rFonts w:cs="CTraditional Arabic" w:hint="cs"/>
          <w:spacing w:val="-4"/>
          <w:szCs w:val="28"/>
          <w:rtl/>
        </w:rPr>
        <w:t xml:space="preserve"> ص</w:t>
      </w:r>
      <w:r w:rsidRPr="00F442C6">
        <w:rPr>
          <w:rFonts w:hint="cs"/>
          <w:spacing w:val="-4"/>
          <w:rtl/>
        </w:rPr>
        <w:t xml:space="preserve"> فرمودند</w:t>
      </w:r>
      <w:r w:rsidR="009272A6" w:rsidRPr="00F442C6">
        <w:rPr>
          <w:rFonts w:hint="cs"/>
          <w:spacing w:val="-4"/>
          <w:rtl/>
        </w:rPr>
        <w:t>:</w:t>
      </w:r>
      <w:r w:rsidRPr="00F442C6">
        <w:rPr>
          <w:rFonts w:hint="cs"/>
          <w:spacing w:val="-4"/>
          <w:rtl/>
        </w:rPr>
        <w:t xml:space="preserve"> «آن، از فضل خداست که به هرکس بخواهد عطا می‌فرماید»</w:t>
      </w:r>
      <w:r w:rsidR="00A254F0" w:rsidRPr="00F442C6">
        <w:rPr>
          <w:rStyle w:val="Char5"/>
          <w:rFonts w:hint="cs"/>
          <w:spacing w:val="-4"/>
          <w:rtl/>
        </w:rPr>
        <w:t>»</w:t>
      </w:r>
      <w:r w:rsidRPr="00F442C6">
        <w:rPr>
          <w:rFonts w:hint="cs"/>
          <w:spacing w:val="-4"/>
          <w:rtl/>
        </w:rPr>
        <w:t>.</w:t>
      </w:r>
    </w:p>
    <w:p w:rsidR="00C809CC" w:rsidRPr="001D366F" w:rsidRDefault="00C809CC" w:rsidP="009D21BF">
      <w:pPr>
        <w:pStyle w:val="a"/>
        <w:rPr>
          <w:rStyle w:val="Chard"/>
          <w:rtl/>
        </w:rPr>
      </w:pPr>
      <w:r w:rsidRPr="001D366F">
        <w:rPr>
          <w:rStyle w:val="Charb"/>
          <w:rtl/>
        </w:rPr>
        <w:t>1419</w:t>
      </w:r>
      <w:r w:rsidRPr="001D366F">
        <w:rPr>
          <w:rStyle w:val="Charb"/>
          <w:rFonts w:hint="cs"/>
          <w:rtl/>
        </w:rPr>
        <w:t>-</w:t>
      </w:r>
      <w:r w:rsidRPr="001D366F">
        <w:rPr>
          <w:rStyle w:val="Charb"/>
          <w:rFonts w:ascii="Times New Roman" w:hAnsi="Times New Roman" w:cs="Times New Roman" w:hint="cs"/>
          <w:rtl/>
        </w:rPr>
        <w:t> </w:t>
      </w:r>
      <w:r w:rsidR="00A254F0" w:rsidRPr="007E4299">
        <w:rPr>
          <w:rStyle w:val="Char5"/>
          <w:rFonts w:hint="cs"/>
          <w:rtl/>
        </w:rPr>
        <w:t>«</w:t>
      </w:r>
      <w:r w:rsidRPr="00E36729">
        <w:rPr>
          <w:rtl/>
        </w:rPr>
        <w:t>وعنْهُ عنْ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سَبَّحَ اللَّه في دُبُرِ كُلِّ صلاةٍ ثَلاثاً وثَلاثينَ</w:t>
      </w:r>
      <w:r w:rsidR="009272A6">
        <w:rPr>
          <w:rtl/>
        </w:rPr>
        <w:t>،</w:t>
      </w:r>
      <w:r w:rsidRPr="00E36729">
        <w:rPr>
          <w:rtl/>
        </w:rPr>
        <w:t xml:space="preserve"> وَحمِدَ اللَّه ثَلاثاً وثَلاثين</w:t>
      </w:r>
      <w:r w:rsidR="009272A6">
        <w:rPr>
          <w:rtl/>
        </w:rPr>
        <w:t>،</w:t>
      </w:r>
      <w:r w:rsidRPr="00E36729">
        <w:rPr>
          <w:rtl/>
        </w:rPr>
        <w:t xml:space="preserve"> وكَبَّرَ اللَّه ثَلاثاً وَثَلاثينَ وقال تَمامَ المِائَةِ</w:t>
      </w:r>
      <w:r w:rsidR="009272A6">
        <w:rPr>
          <w:rtl/>
        </w:rPr>
        <w:t>:</w:t>
      </w:r>
      <w:r w:rsidRPr="00E36729">
        <w:rPr>
          <w:rtl/>
        </w:rPr>
        <w:t xml:space="preserve"> لا إلهَ إلاَّ اللَّه وحْدَه لا شَريك لهُ</w:t>
      </w:r>
      <w:r w:rsidR="009272A6">
        <w:rPr>
          <w:rtl/>
        </w:rPr>
        <w:t>،</w:t>
      </w:r>
      <w:r w:rsidRPr="00E36729">
        <w:rPr>
          <w:rtl/>
        </w:rPr>
        <w:t xml:space="preserve"> لَهُ المُلْكُ وَلَهُ الحمْد</w:t>
      </w:r>
      <w:r w:rsidR="009272A6">
        <w:rPr>
          <w:rtl/>
        </w:rPr>
        <w:t>،</w:t>
      </w:r>
      <w:r w:rsidRPr="00E36729">
        <w:rPr>
          <w:rtl/>
        </w:rPr>
        <w:t xml:space="preserve"> وهُو على كُلِّ شَيءٍ قَدِيرٌ</w:t>
      </w:r>
      <w:r w:rsidR="009272A6">
        <w:rPr>
          <w:rtl/>
        </w:rPr>
        <w:t>،</w:t>
      </w:r>
      <w:r w:rsidRPr="00E36729">
        <w:rPr>
          <w:rtl/>
        </w:rPr>
        <w:t xml:space="preserve"> غُفِرتْ خطَاياهُ وإن كَانَتْ مِثْل</w:t>
      </w:r>
      <w:r>
        <w:rPr>
          <w:rtl/>
        </w:rPr>
        <w:t>َ زَبدِ الْبَحْرَ</w:t>
      </w:r>
      <w:r w:rsidR="009272A6">
        <w:rPr>
          <w:rtl/>
        </w:rPr>
        <w:t>»</w:t>
      </w:r>
      <w:r w:rsidR="00A254F0" w:rsidRPr="007E4299">
        <w:rPr>
          <w:rStyle w:val="Char5"/>
          <w:rFonts w:hint="cs"/>
          <w:rtl/>
        </w:rPr>
        <w:t>»</w:t>
      </w:r>
      <w:r w:rsidRPr="001D366F">
        <w:rPr>
          <w:rStyle w:val="Chard"/>
          <w:rtl/>
        </w:rPr>
        <w:t xml:space="preserve"> رواهُ مسلم</w:t>
      </w:r>
      <w:r w:rsidRPr="001D366F">
        <w:rPr>
          <w:rStyle w:val="Chard"/>
          <w:rFonts w:hint="cs"/>
          <w:rtl/>
        </w:rPr>
        <w:t>.</w:t>
      </w:r>
    </w:p>
    <w:p w:rsidR="003B70B7" w:rsidRPr="007E4299" w:rsidRDefault="003B70B7" w:rsidP="00F442C6">
      <w:pPr>
        <w:ind w:firstLine="284"/>
        <w:jc w:val="both"/>
        <w:rPr>
          <w:rStyle w:val="Charb"/>
          <w:rtl/>
        </w:rPr>
      </w:pPr>
      <w:r w:rsidRPr="007E4299">
        <w:rPr>
          <w:rStyle w:val="Charb"/>
          <w:rFonts w:hint="cs"/>
          <w:rtl/>
        </w:rPr>
        <w:t xml:space="preserve">1419. </w:t>
      </w:r>
      <w:r w:rsidR="00A254F0" w:rsidRPr="007E4299">
        <w:rPr>
          <w:rStyle w:val="Char5"/>
          <w:rFonts w:hint="cs"/>
          <w:rtl/>
        </w:rPr>
        <w:t>«</w:t>
      </w:r>
      <w:r w:rsidRPr="007E4299">
        <w:rPr>
          <w:rStyle w:val="Charb"/>
          <w:rFonts w:hint="cs"/>
          <w:rtl/>
        </w:rPr>
        <w:t xml:space="preserve">از </w:t>
      </w:r>
      <w:r w:rsidRPr="00702944">
        <w:rPr>
          <w:rStyle w:val="Char7"/>
          <w:rFonts w:hint="cs"/>
          <w:rtl/>
        </w:rPr>
        <w:t xml:space="preserve">ابوهریره </w:t>
      </w:r>
      <w:r w:rsidR="006A2C0C" w:rsidRPr="007E4299">
        <w:rPr>
          <w:rStyle w:val="Char7"/>
          <w:rFonts w:cs="CTraditional Arabic" w:hint="cs"/>
          <w:szCs w:val="28"/>
          <w:rtl/>
        </w:rPr>
        <w:t>س</w:t>
      </w:r>
      <w:r w:rsidRPr="007029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02944">
        <w:rPr>
          <w:rStyle w:val="Char7"/>
          <w:rFonts w:hint="cs"/>
          <w:rtl/>
        </w:rPr>
        <w:t>فرمودند</w:t>
      </w:r>
      <w:r w:rsidR="009272A6" w:rsidRPr="00702944">
        <w:rPr>
          <w:rStyle w:val="Char7"/>
          <w:rFonts w:hint="cs"/>
          <w:rtl/>
        </w:rPr>
        <w:t>:</w:t>
      </w:r>
      <w:r w:rsidRPr="00702944">
        <w:rPr>
          <w:rStyle w:val="Char7"/>
          <w:rFonts w:hint="cs"/>
          <w:rtl/>
        </w:rPr>
        <w:t xml:space="preserve"> «هرکس بعد از هر نماز،33 بار سبحان الله، 33 بار الحمدالله و 33 بار الله اکبر بگوید و در آخر در سر عدد صد، بگوید</w:t>
      </w:r>
      <w:r w:rsidR="009272A6" w:rsidRPr="00702944">
        <w:rPr>
          <w:rStyle w:val="Char7"/>
          <w:rFonts w:hint="cs"/>
          <w:rtl/>
        </w:rPr>
        <w:t>:</w:t>
      </w:r>
      <w:r w:rsidRPr="00702944">
        <w:rPr>
          <w:rStyle w:val="Char7"/>
          <w:rFonts w:hint="cs"/>
          <w:rtl/>
        </w:rPr>
        <w:t xml:space="preserve"> </w:t>
      </w:r>
      <w:r w:rsidR="009272A6" w:rsidRPr="00702944">
        <w:rPr>
          <w:rStyle w:val="Char7"/>
          <w:rFonts w:hint="cs"/>
          <w:rtl/>
        </w:rPr>
        <w:t>«</w:t>
      </w:r>
      <w:r w:rsidR="00C809CC" w:rsidRPr="00F442C6">
        <w:rPr>
          <w:rStyle w:val="Char"/>
          <w:rtl/>
        </w:rPr>
        <w:t>لا إلهَ إلاَّ اللَّه وحْدَه لا شَر</w:t>
      </w:r>
      <w:r w:rsidR="00D12FA5" w:rsidRPr="00F442C6">
        <w:rPr>
          <w:rStyle w:val="Char"/>
          <w:rtl/>
        </w:rPr>
        <w:t>ی</w:t>
      </w:r>
      <w:r w:rsidR="00F442C6">
        <w:rPr>
          <w:rStyle w:val="Char"/>
          <w:rFonts w:hint="cs"/>
          <w:rtl/>
        </w:rPr>
        <w:t>ك</w:t>
      </w:r>
      <w:r w:rsidR="00C809CC" w:rsidRPr="00F442C6">
        <w:rPr>
          <w:rStyle w:val="Char"/>
          <w:rtl/>
        </w:rPr>
        <w:t xml:space="preserve"> لهُ</w:t>
      </w:r>
      <w:r w:rsidR="009272A6" w:rsidRPr="00F442C6">
        <w:rPr>
          <w:rStyle w:val="Char"/>
          <w:rtl/>
        </w:rPr>
        <w:t>،</w:t>
      </w:r>
      <w:r w:rsidR="00C809CC" w:rsidRPr="00F442C6">
        <w:rPr>
          <w:rStyle w:val="Char"/>
          <w:rtl/>
        </w:rPr>
        <w:t xml:space="preserve"> لَهُ المُلْ</w:t>
      </w:r>
      <w:r w:rsidR="00F442C6">
        <w:rPr>
          <w:rStyle w:val="Char"/>
          <w:rFonts w:hint="cs"/>
          <w:rtl/>
        </w:rPr>
        <w:t>ك</w:t>
      </w:r>
      <w:r w:rsidR="00C809CC" w:rsidRPr="00F442C6">
        <w:rPr>
          <w:rStyle w:val="Char"/>
          <w:rtl/>
        </w:rPr>
        <w:t xml:space="preserve"> وَلَهُ الحمْد</w:t>
      </w:r>
      <w:r w:rsidR="009272A6" w:rsidRPr="00F442C6">
        <w:rPr>
          <w:rStyle w:val="Char"/>
          <w:rtl/>
        </w:rPr>
        <w:t>،</w:t>
      </w:r>
      <w:r w:rsidR="00C809CC" w:rsidRPr="00F442C6">
        <w:rPr>
          <w:rStyle w:val="Char"/>
          <w:rtl/>
        </w:rPr>
        <w:t xml:space="preserve"> وهُو على </w:t>
      </w:r>
      <w:r w:rsidR="00D12FA5" w:rsidRPr="00F442C6">
        <w:rPr>
          <w:rStyle w:val="Char"/>
          <w:rtl/>
        </w:rPr>
        <w:t>ک</w:t>
      </w:r>
      <w:r w:rsidR="00C809CC" w:rsidRPr="00F442C6">
        <w:rPr>
          <w:rStyle w:val="Char"/>
          <w:rtl/>
        </w:rPr>
        <w:t>لِّ شَ</w:t>
      </w:r>
      <w:r w:rsidR="00D12FA5" w:rsidRPr="00F442C6">
        <w:rPr>
          <w:rStyle w:val="Char"/>
          <w:rtl/>
        </w:rPr>
        <w:t>ی</w:t>
      </w:r>
      <w:r w:rsidR="00C809CC" w:rsidRPr="00F442C6">
        <w:rPr>
          <w:rStyle w:val="Char"/>
          <w:rtl/>
        </w:rPr>
        <w:t>ءٍ قَدِ</w:t>
      </w:r>
      <w:r w:rsidR="00D12FA5" w:rsidRPr="00F442C6">
        <w:rPr>
          <w:rStyle w:val="Char"/>
          <w:rtl/>
        </w:rPr>
        <w:t>ی</w:t>
      </w:r>
      <w:r w:rsidR="00C809CC" w:rsidRPr="00F442C6">
        <w:rPr>
          <w:rStyle w:val="Char"/>
          <w:rtl/>
        </w:rPr>
        <w:t>رٌ</w:t>
      </w:r>
      <w:r w:rsidRPr="00702944">
        <w:rPr>
          <w:rStyle w:val="Char7"/>
          <w:rFonts w:hint="cs"/>
          <w:rtl/>
        </w:rPr>
        <w:t>: هیچ معبودی جز الله نیست که تنها و بی‌شریک است، پادشاهی و سپاس و ستایش سزاوار او و از آن اوست و او بر هر چیزی و هر کاری تواناست»، تمام گناهان او بخشیده می‌شود، اگرچه مانند کف دریاها (زیاد) باشد</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596"/>
      </w:r>
      <w:r w:rsidR="00980A27">
        <w:rPr>
          <w:rStyle w:val="Charb"/>
          <w:rFonts w:hint="cs"/>
          <w:rtl/>
        </w:rPr>
        <w:t>.</w:t>
      </w:r>
    </w:p>
    <w:p w:rsidR="005747B7" w:rsidRPr="007E4299" w:rsidRDefault="005747B7" w:rsidP="009D21BF">
      <w:pPr>
        <w:pStyle w:val="a"/>
        <w:rPr>
          <w:rStyle w:val="Charb"/>
          <w:rtl/>
        </w:rPr>
      </w:pPr>
      <w:r w:rsidRPr="001D366F">
        <w:rPr>
          <w:rStyle w:val="Charb"/>
          <w:rtl/>
        </w:rPr>
        <w:t>1420</w:t>
      </w:r>
      <w:r w:rsidRPr="001D366F">
        <w:rPr>
          <w:rStyle w:val="Charb"/>
          <w:rFonts w:hint="cs"/>
          <w:rtl/>
        </w:rPr>
        <w:t>-</w:t>
      </w:r>
      <w:r w:rsidRPr="001D366F">
        <w:rPr>
          <w:rStyle w:val="Charb"/>
          <w:rFonts w:ascii="Times New Roman" w:hAnsi="Times New Roman" w:cs="Times New Roman" w:hint="cs"/>
          <w:rtl/>
        </w:rPr>
        <w:t> </w:t>
      </w:r>
      <w:r w:rsidR="00A254F0" w:rsidRPr="007E4299">
        <w:rPr>
          <w:rStyle w:val="Char5"/>
          <w:rFonts w:hint="cs"/>
          <w:rtl/>
        </w:rPr>
        <w:t>«</w:t>
      </w:r>
      <w:r w:rsidRPr="00E36729">
        <w:rPr>
          <w:rtl/>
        </w:rPr>
        <w:t xml:space="preserve">وعنْ كعْبِ بن عُرْوةَ </w:t>
      </w:r>
      <w:r w:rsidR="007E4299" w:rsidRPr="007E4299">
        <w:rPr>
          <w:rFonts w:cs="CTraditional Arabic"/>
          <w:szCs w:val="28"/>
          <w:rtl/>
        </w:rPr>
        <w:t>س</w:t>
      </w:r>
      <w:r w:rsidRPr="00E36729">
        <w:rPr>
          <w:rtl/>
        </w:rPr>
        <w:t xml:space="preserve"> عَنْ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مُعقِّبَاتٌ لا يَخِيبُ قَائِلُهُنَّ</w:t>
      </w:r>
      <w:r w:rsidR="008B56DF">
        <w:rPr>
          <w:rtl/>
        </w:rPr>
        <w:t xml:space="preserve"> </w:t>
      </w:r>
      <w:r w:rsidRPr="00E36729">
        <w:rPr>
          <w:rtl/>
        </w:rPr>
        <w:t>أَو فَاعِلُهُنَّ</w:t>
      </w:r>
      <w:r w:rsidR="008B56DF">
        <w:rPr>
          <w:rtl/>
        </w:rPr>
        <w:t xml:space="preserve"> </w:t>
      </w:r>
      <w:r w:rsidRPr="00E36729">
        <w:rPr>
          <w:rtl/>
        </w:rPr>
        <w:t>دُبُرَ كُلِّ صلاةٍُ مكتُوبةٍ</w:t>
      </w:r>
      <w:r w:rsidR="009272A6">
        <w:rPr>
          <w:rtl/>
        </w:rPr>
        <w:t>:</w:t>
      </w:r>
      <w:r w:rsidRPr="00E36729">
        <w:rPr>
          <w:rtl/>
        </w:rPr>
        <w:t xml:space="preserve"> ثَلاثاً وثَلاثينَ تَسْبِيحَةً</w:t>
      </w:r>
      <w:r w:rsidR="009272A6">
        <w:rPr>
          <w:rtl/>
        </w:rPr>
        <w:t>،</w:t>
      </w:r>
      <w:r w:rsidRPr="00E36729">
        <w:rPr>
          <w:rtl/>
        </w:rPr>
        <w:t xml:space="preserve"> وَثَلاثاً وَثَلاثِينَ تَحْمِيدَةً</w:t>
      </w:r>
      <w:r w:rsidR="009272A6">
        <w:rPr>
          <w:rtl/>
        </w:rPr>
        <w:t>،</w:t>
      </w:r>
      <w:r w:rsidRPr="00E36729">
        <w:rPr>
          <w:rtl/>
        </w:rPr>
        <w:t xml:space="preserve"> وَأَرْبَعاً وثَلاثِينَ تَكبِيرةً</w:t>
      </w:r>
      <w:r w:rsidR="009272A6">
        <w:rPr>
          <w:rtl/>
        </w:rPr>
        <w:t>»</w:t>
      </w:r>
      <w:r w:rsidR="00A254F0"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F442C6">
      <w:pPr>
        <w:ind w:firstLine="284"/>
        <w:jc w:val="both"/>
        <w:rPr>
          <w:rStyle w:val="Charb"/>
          <w:rtl/>
        </w:rPr>
      </w:pPr>
      <w:r w:rsidRPr="007E4299">
        <w:rPr>
          <w:rStyle w:val="Charb"/>
          <w:rFonts w:hint="cs"/>
          <w:rtl/>
        </w:rPr>
        <w:t>1420.</w:t>
      </w:r>
      <w:r w:rsidR="00A254F0" w:rsidRPr="007E4299">
        <w:rPr>
          <w:rStyle w:val="Char5"/>
          <w:rFonts w:hint="cs"/>
          <w:rtl/>
        </w:rPr>
        <w:t>«</w:t>
      </w:r>
      <w:r w:rsidR="00F442C6">
        <w:rPr>
          <w:rStyle w:val="Char7"/>
          <w:rFonts w:hint="cs"/>
          <w:rtl/>
        </w:rPr>
        <w:t xml:space="preserve">از </w:t>
      </w:r>
      <w:r w:rsidRPr="00702944">
        <w:rPr>
          <w:rStyle w:val="Char7"/>
          <w:rFonts w:hint="cs"/>
          <w:rtl/>
        </w:rPr>
        <w:t xml:space="preserve">کعب بن عجره </w:t>
      </w:r>
      <w:r w:rsidR="006A2C0C" w:rsidRPr="007E4299">
        <w:rPr>
          <w:rStyle w:val="Char7"/>
          <w:rFonts w:cs="CTraditional Arabic" w:hint="cs"/>
          <w:szCs w:val="28"/>
          <w:rtl/>
        </w:rPr>
        <w:t>س</w:t>
      </w:r>
      <w:r w:rsidRPr="007029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02944">
        <w:rPr>
          <w:rStyle w:val="Char7"/>
          <w:rFonts w:hint="cs"/>
          <w:rtl/>
        </w:rPr>
        <w:t>فرمودند</w:t>
      </w:r>
      <w:r w:rsidR="009272A6" w:rsidRPr="00702944">
        <w:rPr>
          <w:rStyle w:val="Char7"/>
          <w:rFonts w:hint="cs"/>
          <w:rtl/>
        </w:rPr>
        <w:t>:</w:t>
      </w:r>
      <w:r w:rsidRPr="00702944">
        <w:rPr>
          <w:rStyle w:val="Char7"/>
          <w:rFonts w:hint="cs"/>
          <w:rtl/>
        </w:rPr>
        <w:t xml:space="preserve"> «تعقیباتی بعد از هر نماز واجب هستند که گوینده‌ی ـ یا انجام‌دهنده‌ی ـ آن ناامید نمی‌شود</w:t>
      </w:r>
      <w:r w:rsidR="009272A6" w:rsidRPr="00702944">
        <w:rPr>
          <w:rStyle w:val="Char7"/>
          <w:rFonts w:hint="cs"/>
          <w:rtl/>
        </w:rPr>
        <w:t>:</w:t>
      </w:r>
      <w:r w:rsidRPr="00702944">
        <w:rPr>
          <w:rStyle w:val="Char7"/>
          <w:rFonts w:hint="cs"/>
          <w:rtl/>
        </w:rPr>
        <w:t xml:space="preserve"> 33 مرتبه سبحان الله، 33 مرتبه الحمدالله و 34 مرتبه الله اکبر</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597"/>
      </w:r>
      <w:r w:rsidR="00980A27">
        <w:rPr>
          <w:rStyle w:val="Charb"/>
          <w:rFonts w:hint="cs"/>
          <w:rtl/>
        </w:rPr>
        <w:t>.</w:t>
      </w:r>
    </w:p>
    <w:p w:rsidR="005747B7" w:rsidRPr="001D366F" w:rsidRDefault="005747B7" w:rsidP="007E4299">
      <w:pPr>
        <w:pStyle w:val="a"/>
        <w:rPr>
          <w:rStyle w:val="Chard"/>
          <w:rtl/>
        </w:rPr>
      </w:pPr>
      <w:r w:rsidRPr="001D366F">
        <w:rPr>
          <w:rStyle w:val="Charb"/>
          <w:rtl/>
        </w:rPr>
        <w:t>1421</w:t>
      </w:r>
      <w:r w:rsidRPr="001D366F">
        <w:rPr>
          <w:rStyle w:val="Charb"/>
          <w:rFonts w:hint="cs"/>
          <w:rtl/>
        </w:rPr>
        <w:t>-</w:t>
      </w:r>
      <w:r w:rsidRPr="001D366F">
        <w:rPr>
          <w:rStyle w:val="Charb"/>
          <w:rFonts w:ascii="Times New Roman" w:hAnsi="Times New Roman" w:cs="Times New Roman" w:hint="cs"/>
          <w:rtl/>
        </w:rPr>
        <w:t> </w:t>
      </w:r>
      <w:r w:rsidR="00A254F0" w:rsidRPr="007E4299">
        <w:rPr>
          <w:rStyle w:val="Char5"/>
          <w:rFonts w:hint="cs"/>
          <w:rtl/>
        </w:rPr>
        <w:t>«</w:t>
      </w:r>
      <w:r w:rsidRPr="00E36729">
        <w:rPr>
          <w:rtl/>
        </w:rPr>
        <w:t xml:space="preserve">وعنْ سعدِ بن أبي وقاص </w:t>
      </w:r>
      <w:r w:rsidR="007E4299" w:rsidRPr="007E4299">
        <w:rPr>
          <w:rFonts w:cs="CTraditional Arabic" w:hint="cs"/>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يَتَعوَّذُ دُبُر الصَّلَواتِ بِهؤلاءِ الكلِمات</w:t>
      </w:r>
      <w:r w:rsidR="009272A6">
        <w:rPr>
          <w:rtl/>
        </w:rPr>
        <w:t>:</w:t>
      </w:r>
      <w:r w:rsidRPr="00E36729">
        <w:rPr>
          <w:rtl/>
        </w:rPr>
        <w:t xml:space="preserve"> </w:t>
      </w:r>
      <w:r w:rsidR="009272A6">
        <w:rPr>
          <w:rtl/>
        </w:rPr>
        <w:t>«</w:t>
      </w:r>
      <w:r w:rsidRPr="00E36729">
        <w:rPr>
          <w:rtl/>
        </w:rPr>
        <w:t>اللَّهُمَّ إنِّي أَعُوذُ بِكَ مِنَ الجُبْنِ والْبُخلِ وَأَعوذُ بِكَ مِنْ أنْ أُرَدَّ إلى أرْذَل العُمُرِ وَأعُوذُ بِكَ مِنْ فِتْنَةِ الدُّنْيا</w:t>
      </w:r>
      <w:r w:rsidR="009272A6">
        <w:rPr>
          <w:rtl/>
        </w:rPr>
        <w:t>،</w:t>
      </w:r>
      <w:r w:rsidRPr="00E36729">
        <w:rPr>
          <w:rtl/>
        </w:rPr>
        <w:t xml:space="preserve"> وأَعوذُ بِكَ مِنْ فِتْنَةِ القَبر</w:t>
      </w:r>
      <w:r w:rsidR="009272A6">
        <w:rPr>
          <w:rtl/>
        </w:rPr>
        <w:t>»</w:t>
      </w:r>
      <w:r w:rsidR="00A254F0" w:rsidRPr="007E4299">
        <w:rPr>
          <w:rStyle w:val="Char5"/>
          <w:rFonts w:hint="cs"/>
          <w:rtl/>
        </w:rPr>
        <w:t>»</w:t>
      </w:r>
      <w:r w:rsidRPr="001D366F">
        <w:rPr>
          <w:rStyle w:val="Chard"/>
          <w:rtl/>
        </w:rPr>
        <w:t xml:space="preserve"> رواه البخاري.</w:t>
      </w:r>
    </w:p>
    <w:p w:rsidR="003B70B7" w:rsidRPr="007E4299" w:rsidRDefault="003B70B7" w:rsidP="005747B7">
      <w:pPr>
        <w:ind w:firstLine="284"/>
        <w:jc w:val="both"/>
        <w:rPr>
          <w:rStyle w:val="Charb"/>
          <w:rtl/>
        </w:rPr>
      </w:pPr>
      <w:r w:rsidRPr="007E4299">
        <w:rPr>
          <w:rStyle w:val="Charb"/>
          <w:rFonts w:hint="cs"/>
          <w:rtl/>
        </w:rPr>
        <w:t xml:space="preserve">1421. </w:t>
      </w:r>
      <w:r w:rsidR="00A254F0" w:rsidRPr="007E4299">
        <w:rPr>
          <w:rStyle w:val="Char5"/>
          <w:rFonts w:hint="cs"/>
          <w:rtl/>
        </w:rPr>
        <w:t>«</w:t>
      </w:r>
      <w:r w:rsidRPr="00702944">
        <w:rPr>
          <w:rStyle w:val="Char7"/>
          <w:rFonts w:hint="cs"/>
          <w:rtl/>
        </w:rPr>
        <w:t xml:space="preserve">از سعد ابن ابی وقاص </w:t>
      </w:r>
      <w:r w:rsidR="006A2C0C" w:rsidRPr="007E4299">
        <w:rPr>
          <w:rStyle w:val="Char7"/>
          <w:rFonts w:cs="CTraditional Arabic" w:hint="cs"/>
          <w:szCs w:val="28"/>
          <w:rtl/>
        </w:rPr>
        <w:t>س</w:t>
      </w:r>
      <w:r w:rsidRPr="007029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02944">
        <w:rPr>
          <w:rStyle w:val="Char7"/>
          <w:rFonts w:hint="cs"/>
          <w:rtl/>
        </w:rPr>
        <w:t>در پایان نمازها با این کلمات به خدا پناه می‌برد و تعوذ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5747B7" w:rsidRPr="009D21BF">
        <w:rPr>
          <w:rStyle w:val="Char"/>
          <w:rtl/>
        </w:rPr>
        <w:t>اللَّهُمَّ إنِّي أَعُوذُ بِكَ مِنَ الجُبْنِ والْبُخلِ وَأَعوذُ بِكَ مِنْ أنْ أُرَدَّ إلى أرْذَل العُمُرِ وَأعُوذُ بِكَ مِنْ فِتْنَةِ الدُّنْيا</w:t>
      </w:r>
      <w:r w:rsidR="009272A6" w:rsidRPr="009D21BF">
        <w:rPr>
          <w:rStyle w:val="Char"/>
          <w:rtl/>
        </w:rPr>
        <w:t>،</w:t>
      </w:r>
      <w:r w:rsidR="005747B7" w:rsidRPr="009D21BF">
        <w:rPr>
          <w:rStyle w:val="Char"/>
          <w:rtl/>
        </w:rPr>
        <w:t xml:space="preserve"> وأَعوذُ بِكَ مِنْ فِتْنَةِ القَبر</w:t>
      </w:r>
      <w:r w:rsidR="009272A6" w:rsidRPr="0086201C">
        <w:rPr>
          <w:rStyle w:val="Charb"/>
          <w:rFonts w:hint="cs"/>
          <w:rtl/>
        </w:rPr>
        <w:t>:</w:t>
      </w:r>
      <w:r w:rsidRPr="007E4299">
        <w:rPr>
          <w:rStyle w:val="Charb"/>
          <w:rFonts w:hint="cs"/>
          <w:rtl/>
        </w:rPr>
        <w:t xml:space="preserve"> </w:t>
      </w:r>
      <w:r w:rsidRPr="00702944">
        <w:rPr>
          <w:rStyle w:val="Char7"/>
          <w:rFonts w:hint="cs"/>
          <w:rtl/>
        </w:rPr>
        <w:t>بارخدایا! من از ترس و حسد وخست و از این که به پیری ناقص‌کننده‌ی عقل و نیرو برسم و از فتنه‌ی دنیا و فتنه‌ی قبر به تو پناه می‌برم</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598"/>
      </w:r>
      <w:r w:rsidR="00980A27">
        <w:rPr>
          <w:rStyle w:val="Charb"/>
          <w:rFonts w:hint="cs"/>
          <w:rtl/>
        </w:rPr>
        <w:t>.</w:t>
      </w:r>
    </w:p>
    <w:p w:rsidR="005747B7" w:rsidRPr="007E4299" w:rsidRDefault="005747B7" w:rsidP="001D366F">
      <w:pPr>
        <w:pStyle w:val="a"/>
        <w:rPr>
          <w:rStyle w:val="Charb"/>
          <w:rtl/>
        </w:rPr>
      </w:pPr>
      <w:r w:rsidRPr="001D366F">
        <w:rPr>
          <w:rStyle w:val="Charb"/>
          <w:rtl/>
        </w:rPr>
        <w:t>1422</w:t>
      </w:r>
      <w:r w:rsidRPr="001D366F">
        <w:rPr>
          <w:rStyle w:val="Charb"/>
          <w:rFonts w:hint="cs"/>
          <w:rtl/>
        </w:rPr>
        <w:t>-</w:t>
      </w:r>
      <w:r w:rsidRPr="001D366F">
        <w:rPr>
          <w:rStyle w:val="Charb"/>
          <w:rFonts w:ascii="Times New Roman" w:hAnsi="Times New Roman" w:cs="Times New Roman" w:hint="cs"/>
          <w:rtl/>
        </w:rPr>
        <w:t> </w:t>
      </w:r>
      <w:r w:rsidR="00A254F0" w:rsidRPr="007E4299">
        <w:rPr>
          <w:rStyle w:val="Char5"/>
          <w:rFonts w:hint="cs"/>
          <w:rtl/>
        </w:rPr>
        <w:t>«</w:t>
      </w:r>
      <w:r w:rsidRPr="00E36729">
        <w:rPr>
          <w:rtl/>
        </w:rPr>
        <w:t xml:space="preserve">وعنْ معاذٍ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أَخَذَ بيَدِهِ وقال</w:t>
      </w:r>
      <w:r w:rsidR="009272A6">
        <w:rPr>
          <w:rtl/>
        </w:rPr>
        <w:t>:</w:t>
      </w:r>
      <w:r w:rsidRPr="00E36729">
        <w:rPr>
          <w:rtl/>
        </w:rPr>
        <w:t xml:space="preserve"> </w:t>
      </w:r>
      <w:r w:rsidR="009272A6">
        <w:rPr>
          <w:rtl/>
        </w:rPr>
        <w:t>«</w:t>
      </w:r>
      <w:r w:rsidRPr="00E36729">
        <w:rPr>
          <w:rtl/>
        </w:rPr>
        <w:t>يَا مُعَاذُ</w:t>
      </w:r>
      <w:r w:rsidR="009272A6">
        <w:rPr>
          <w:rtl/>
        </w:rPr>
        <w:t>،</w:t>
      </w:r>
      <w:r w:rsidRPr="00E36729">
        <w:rPr>
          <w:rtl/>
        </w:rPr>
        <w:t xml:space="preserve"> وَاللَّهِ إنِّي لأُحِبُّكَ</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أُوصِيكَ يَا معاذُ لا تَدعَنَّ في دُبُرِ كُلِّ صَلاةٍ تقُولُ</w:t>
      </w:r>
      <w:r w:rsidR="009272A6">
        <w:rPr>
          <w:rtl/>
        </w:rPr>
        <w:t>:</w:t>
      </w:r>
      <w:r w:rsidRPr="00E36729">
        <w:rPr>
          <w:rtl/>
        </w:rPr>
        <w:t xml:space="preserve"> اللَّهُمَّ أعِنِّي على ذِكْرِكَ</w:t>
      </w:r>
      <w:r w:rsidR="009272A6">
        <w:rPr>
          <w:rtl/>
        </w:rPr>
        <w:t>،</w:t>
      </w:r>
      <w:r w:rsidRPr="00E36729">
        <w:rPr>
          <w:rtl/>
        </w:rPr>
        <w:t xml:space="preserve"> وشُكْرِكَ</w:t>
      </w:r>
      <w:r w:rsidR="009272A6">
        <w:rPr>
          <w:rtl/>
        </w:rPr>
        <w:t>،</w:t>
      </w:r>
      <w:r w:rsidRPr="00E36729">
        <w:rPr>
          <w:rtl/>
        </w:rPr>
        <w:t xml:space="preserve"> وَحُسنِ عِبادتِكَ</w:t>
      </w:r>
      <w:r w:rsidR="009272A6">
        <w:rPr>
          <w:rtl/>
        </w:rPr>
        <w:t>»</w:t>
      </w:r>
      <w:r w:rsidR="00A254F0" w:rsidRPr="007E4299">
        <w:rPr>
          <w:rStyle w:val="Char5"/>
          <w:rFonts w:hint="cs"/>
          <w:rtl/>
        </w:rPr>
        <w:t>»</w:t>
      </w:r>
      <w:r w:rsidR="001D366F" w:rsidRPr="001D366F">
        <w:rPr>
          <w:rStyle w:val="Chard"/>
          <w:rFonts w:eastAsia="SimSun" w:hint="cs"/>
          <w:rtl/>
        </w:rPr>
        <w:t xml:space="preserve"> </w:t>
      </w:r>
      <w:r w:rsidRPr="001D366F">
        <w:rPr>
          <w:rStyle w:val="Chard"/>
          <w:rtl/>
        </w:rPr>
        <w:t>رواهُ أبو داود بإسناد صحيحٍ</w:t>
      </w:r>
      <w:r w:rsidR="009272A6" w:rsidRPr="001D366F">
        <w:rPr>
          <w:rStyle w:val="Chard"/>
          <w:rtl/>
        </w:rPr>
        <w:t>.</w:t>
      </w:r>
    </w:p>
    <w:p w:rsidR="003B70B7" w:rsidRPr="00F33574" w:rsidRDefault="003B70B7" w:rsidP="001D366F">
      <w:pPr>
        <w:pStyle w:val="NormalWeb"/>
        <w:bidi/>
        <w:spacing w:before="0" w:beforeAutospacing="0" w:after="0" w:afterAutospacing="0"/>
        <w:jc w:val="lowKashida"/>
        <w:rPr>
          <w:rFonts w:cs="Traditional Arabic"/>
          <w:color w:val="333333"/>
          <w:sz w:val="36"/>
          <w:szCs w:val="36"/>
          <w:rtl/>
        </w:rPr>
      </w:pPr>
      <w:r w:rsidRPr="007E4299">
        <w:rPr>
          <w:rStyle w:val="Charb"/>
          <w:rFonts w:hint="cs"/>
          <w:rtl/>
        </w:rPr>
        <w:t xml:space="preserve">1422. </w:t>
      </w:r>
      <w:r w:rsidR="00A254F0" w:rsidRPr="007E4299">
        <w:rPr>
          <w:rStyle w:val="Char5"/>
          <w:rFonts w:hint="cs"/>
          <w:rtl/>
        </w:rPr>
        <w:t>«</w:t>
      </w:r>
      <w:r w:rsidRPr="00702944">
        <w:rPr>
          <w:rStyle w:val="Char7"/>
          <w:rFonts w:hint="cs"/>
          <w:rtl/>
        </w:rPr>
        <w:t xml:space="preserve">از معاذ </w:t>
      </w:r>
      <w:r w:rsidR="006A2C0C" w:rsidRPr="007E4299">
        <w:rPr>
          <w:rStyle w:val="Char7"/>
          <w:rFonts w:cs="CTraditional Arabic" w:hint="cs"/>
          <w:szCs w:val="28"/>
          <w:rtl/>
        </w:rPr>
        <w:t>س</w:t>
      </w:r>
      <w:r w:rsidR="008B56DF">
        <w:rPr>
          <w:rStyle w:val="Char7"/>
          <w:rFonts w:hint="cs"/>
          <w:rtl/>
        </w:rPr>
        <w:t xml:space="preserve"> </w:t>
      </w:r>
      <w:r w:rsidRPr="0070294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02944">
        <w:rPr>
          <w:rStyle w:val="Char7"/>
          <w:rFonts w:hint="cs"/>
          <w:rtl/>
        </w:rPr>
        <w:t>دست او را گرفتند و فرمودند</w:t>
      </w:r>
      <w:r w:rsidR="009272A6" w:rsidRPr="00702944">
        <w:rPr>
          <w:rStyle w:val="Char7"/>
          <w:rFonts w:hint="cs"/>
          <w:rtl/>
        </w:rPr>
        <w:t>:</w:t>
      </w:r>
      <w:r w:rsidRPr="00702944">
        <w:rPr>
          <w:rStyle w:val="Char7"/>
          <w:rFonts w:hint="cs"/>
          <w:rtl/>
        </w:rPr>
        <w:t xml:space="preserve"> «ای معاذ! به خدا سوگند، من تو را دوست دارم»، سپس فرمودند</w:t>
      </w:r>
      <w:r w:rsidR="009272A6" w:rsidRPr="00702944">
        <w:rPr>
          <w:rStyle w:val="Char7"/>
          <w:rFonts w:hint="cs"/>
          <w:rtl/>
        </w:rPr>
        <w:t>:</w:t>
      </w:r>
      <w:r w:rsidRPr="00702944">
        <w:rPr>
          <w:rStyle w:val="Char7"/>
          <w:rFonts w:hint="cs"/>
          <w:rtl/>
        </w:rPr>
        <w:t xml:space="preserve"> «به تو وصیت می‌کنم ای معاذ که بعد </w:t>
      </w:r>
      <w:r w:rsidRPr="008E7183">
        <w:rPr>
          <w:rStyle w:val="Char7"/>
          <w:rFonts w:hint="cs"/>
          <w:rtl/>
        </w:rPr>
        <w:t>از هر نماز،</w:t>
      </w:r>
      <w:r w:rsidRPr="00702944">
        <w:rPr>
          <w:rStyle w:val="Char7"/>
          <w:rFonts w:hint="cs"/>
          <w:rtl/>
        </w:rPr>
        <w:t xml:space="preserve"> </w:t>
      </w:r>
      <w:r w:rsidRPr="008E7183">
        <w:rPr>
          <w:rStyle w:val="Char7"/>
          <w:rFonts w:hint="cs"/>
          <w:rtl/>
        </w:rPr>
        <w:t>این دعا را بخوانی و آن را ترک نکنی</w:t>
      </w:r>
      <w:r w:rsidR="009272A6" w:rsidRPr="008E7183">
        <w:rPr>
          <w:rStyle w:val="Char7"/>
          <w:rFonts w:hint="cs"/>
          <w:rtl/>
        </w:rPr>
        <w:t>:</w:t>
      </w:r>
      <w:r w:rsidRPr="008E7183">
        <w:rPr>
          <w:rStyle w:val="Char7"/>
          <w:rFonts w:hint="cs"/>
          <w:rtl/>
        </w:rPr>
        <w:t xml:space="preserve"> </w:t>
      </w:r>
      <w:r w:rsidR="009272A6" w:rsidRPr="008E7183">
        <w:rPr>
          <w:rStyle w:val="Char7"/>
          <w:rFonts w:hint="cs"/>
          <w:rtl/>
        </w:rPr>
        <w:t>«</w:t>
      </w:r>
      <w:r w:rsidR="005747B7" w:rsidRPr="008E7183">
        <w:rPr>
          <w:rStyle w:val="Char"/>
          <w:rtl/>
        </w:rPr>
        <w:t>اللَّهُمَّ أعِنِّي على ذِكْرِكَ</w:t>
      </w:r>
      <w:r w:rsidR="009272A6" w:rsidRPr="008E7183">
        <w:rPr>
          <w:rStyle w:val="Char"/>
          <w:rtl/>
        </w:rPr>
        <w:t>،</w:t>
      </w:r>
      <w:r w:rsidR="005747B7" w:rsidRPr="008E7183">
        <w:rPr>
          <w:rStyle w:val="Char"/>
          <w:rtl/>
        </w:rPr>
        <w:t xml:space="preserve"> وشُكْرِكَ</w:t>
      </w:r>
      <w:r w:rsidR="009272A6" w:rsidRPr="008E7183">
        <w:rPr>
          <w:rStyle w:val="Char"/>
          <w:rtl/>
        </w:rPr>
        <w:t>،</w:t>
      </w:r>
      <w:r w:rsidR="005747B7" w:rsidRPr="008E7183">
        <w:rPr>
          <w:rStyle w:val="Char"/>
          <w:rtl/>
        </w:rPr>
        <w:t xml:space="preserve"> وَحُسنِ عِبادتِكَ</w:t>
      </w:r>
      <w:r w:rsidR="009272A6" w:rsidRPr="008E7183">
        <w:rPr>
          <w:rStyle w:val="Char7"/>
          <w:rtl/>
        </w:rPr>
        <w:t>».</w:t>
      </w:r>
      <w:r w:rsidR="00F33574" w:rsidRPr="008E7183">
        <w:rPr>
          <w:rStyle w:val="Char7"/>
          <w:rFonts w:hint="cs"/>
          <w:rtl/>
        </w:rPr>
        <w:t xml:space="preserve"> </w:t>
      </w:r>
      <w:r w:rsidRPr="008E7183">
        <w:rPr>
          <w:rStyle w:val="Char7"/>
          <w:rFonts w:hint="cs"/>
          <w:rtl/>
        </w:rPr>
        <w:t>«بار خدایا!</w:t>
      </w:r>
      <w:r w:rsidRPr="00702944">
        <w:rPr>
          <w:rStyle w:val="Char7"/>
          <w:rFonts w:hint="cs"/>
          <w:rtl/>
        </w:rPr>
        <w:t xml:space="preserve"> مرا بر ذکر و شکر و نیکی عبادتت یاری ده</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599"/>
      </w:r>
      <w:r w:rsidR="00980A27">
        <w:rPr>
          <w:rStyle w:val="Charb"/>
          <w:rFonts w:hint="cs"/>
          <w:rtl/>
        </w:rPr>
        <w:t>.</w:t>
      </w:r>
    </w:p>
    <w:p w:rsidR="005747B7" w:rsidRPr="007E4299" w:rsidRDefault="005747B7" w:rsidP="001D366F">
      <w:pPr>
        <w:pStyle w:val="a"/>
        <w:rPr>
          <w:rStyle w:val="Charb"/>
          <w:rtl/>
        </w:rPr>
      </w:pPr>
      <w:r w:rsidRPr="001D366F">
        <w:rPr>
          <w:rStyle w:val="Charb"/>
          <w:rtl/>
        </w:rPr>
        <w:t>1423</w:t>
      </w:r>
      <w:r w:rsidRPr="001D366F">
        <w:rPr>
          <w:rStyle w:val="Charb"/>
          <w:rFonts w:hint="cs"/>
          <w:rtl/>
        </w:rPr>
        <w:t>-</w:t>
      </w:r>
      <w:r w:rsidRPr="001D366F">
        <w:rPr>
          <w:rStyle w:val="Charb"/>
          <w:rFonts w:ascii="Times New Roman" w:hAnsi="Times New Roman" w:cs="Times New Roman" w:hint="cs"/>
          <w:rtl/>
        </w:rPr>
        <w:t> </w:t>
      </w:r>
      <w:r w:rsidR="00A254F0"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تَشَهَّد أَحدُكُمْ فَليسْتَعِذ بِاللَّه مِنْ أرْبَع</w:t>
      </w:r>
      <w:r w:rsidR="009272A6">
        <w:rPr>
          <w:rtl/>
        </w:rPr>
        <w:t>،</w:t>
      </w:r>
      <w:r w:rsidRPr="00E36729">
        <w:rPr>
          <w:rtl/>
        </w:rPr>
        <w:t xml:space="preserve"> يقولُ</w:t>
      </w:r>
      <w:r w:rsidR="009272A6">
        <w:rPr>
          <w:rtl/>
        </w:rPr>
        <w:t>:</w:t>
      </w:r>
      <w:r w:rsidRPr="00E36729">
        <w:rPr>
          <w:rtl/>
        </w:rPr>
        <w:t xml:space="preserve"> اللَّهُمَّ إنِّي أعُوذُ بِكَ مِنْ عذَابِ جهَنَّمَ</w:t>
      </w:r>
      <w:r w:rsidR="009272A6">
        <w:rPr>
          <w:rtl/>
        </w:rPr>
        <w:t>،</w:t>
      </w:r>
      <w:r w:rsidRPr="00E36729">
        <w:rPr>
          <w:rtl/>
        </w:rPr>
        <w:t xml:space="preserve"> وَمِنْ عَذَابِ القَبرِ، وَمِنْ فِتْنةِ المحْيَا والمَماتِ</w:t>
      </w:r>
      <w:r w:rsidR="009272A6">
        <w:rPr>
          <w:rtl/>
        </w:rPr>
        <w:t>،</w:t>
      </w:r>
      <w:r w:rsidRPr="00E36729">
        <w:rPr>
          <w:rtl/>
        </w:rPr>
        <w:t xml:space="preserve"> وَمِنْ شَرِّ فِتْنَةِ المَسِيح الدَّجَّالِ</w:t>
      </w:r>
      <w:r w:rsidR="009272A6">
        <w:rPr>
          <w:rtl/>
        </w:rPr>
        <w:t>»</w:t>
      </w:r>
      <w:r w:rsidR="00A254F0" w:rsidRPr="007E4299">
        <w:rPr>
          <w:rStyle w:val="Char5"/>
          <w:rFonts w:hint="cs"/>
          <w:rtl/>
        </w:rPr>
        <w:t>»</w:t>
      </w:r>
      <w:r w:rsidRPr="001D366F">
        <w:rPr>
          <w:rStyle w:val="Chard"/>
          <w:rtl/>
        </w:rPr>
        <w:t xml:space="preserve"> رواه مسلم</w:t>
      </w:r>
      <w:r w:rsidR="009272A6" w:rsidRPr="001D366F">
        <w:rPr>
          <w:rStyle w:val="Chard"/>
          <w:rtl/>
        </w:rPr>
        <w:t>.</w:t>
      </w:r>
    </w:p>
    <w:p w:rsidR="003B70B7" w:rsidRPr="007E4299" w:rsidRDefault="003B70B7" w:rsidP="005747B7">
      <w:pPr>
        <w:ind w:firstLine="284"/>
        <w:jc w:val="both"/>
        <w:rPr>
          <w:rStyle w:val="Charb"/>
          <w:rtl/>
        </w:rPr>
      </w:pPr>
      <w:r w:rsidRPr="008211B1">
        <w:rPr>
          <w:rStyle w:val="Charb"/>
          <w:rFonts w:hint="cs"/>
          <w:rtl/>
        </w:rPr>
        <w:t>1423.</w:t>
      </w:r>
      <w:r w:rsidRPr="007E4299">
        <w:rPr>
          <w:rStyle w:val="Charb"/>
          <w:rFonts w:hint="cs"/>
          <w:rtl/>
        </w:rPr>
        <w:t xml:space="preserve"> </w:t>
      </w:r>
      <w:r w:rsidR="00A254F0" w:rsidRPr="007E4299">
        <w:rPr>
          <w:rStyle w:val="Char5"/>
          <w:rFonts w:hint="cs"/>
          <w:rtl/>
        </w:rPr>
        <w:t>«</w:t>
      </w:r>
      <w:r w:rsidRPr="001F4856">
        <w:rPr>
          <w:rStyle w:val="Char7"/>
          <w:rFonts w:hint="cs"/>
          <w:rtl/>
        </w:rPr>
        <w:t xml:space="preserve">از ابوهریره </w:t>
      </w:r>
      <w:r w:rsidR="006A2C0C" w:rsidRPr="007E4299">
        <w:rPr>
          <w:rStyle w:val="Char7"/>
          <w:rFonts w:cs="CTraditional Arabic" w:hint="cs"/>
          <w:szCs w:val="28"/>
          <w:rtl/>
        </w:rPr>
        <w:t>س</w:t>
      </w:r>
      <w:r w:rsidRPr="001F4856">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A25C38" w:rsidRPr="007E4299">
        <w:rPr>
          <w:rStyle w:val="Charb"/>
          <w:rFonts w:hint="cs"/>
          <w:rtl/>
        </w:rPr>
        <w:t xml:space="preserve"> </w:t>
      </w:r>
      <w:r w:rsidR="00A25C38" w:rsidRPr="001F4856">
        <w:rPr>
          <w:rStyle w:val="Char7"/>
          <w:rFonts w:hint="cs"/>
          <w:rtl/>
        </w:rPr>
        <w:t>فرمودند</w:t>
      </w:r>
      <w:r w:rsidR="009272A6" w:rsidRPr="001F4856">
        <w:rPr>
          <w:rStyle w:val="Char7"/>
          <w:rFonts w:hint="cs"/>
          <w:rtl/>
        </w:rPr>
        <w:t>:</w:t>
      </w:r>
      <w:r w:rsidR="00A25C38" w:rsidRPr="001F4856">
        <w:rPr>
          <w:rStyle w:val="Char7"/>
          <w:rFonts w:hint="cs"/>
          <w:rtl/>
        </w:rPr>
        <w:t xml:space="preserve"> «هرگاه یک</w:t>
      </w:r>
      <w:r w:rsidRPr="001F4856">
        <w:rPr>
          <w:rStyle w:val="Char7"/>
          <w:rFonts w:hint="cs"/>
          <w:rtl/>
        </w:rPr>
        <w:t>ی</w:t>
      </w:r>
      <w:r w:rsidR="00A25C38" w:rsidRPr="001F4856">
        <w:rPr>
          <w:rStyle w:val="Char7"/>
          <w:rFonts w:hint="cs"/>
          <w:rtl/>
        </w:rPr>
        <w:t xml:space="preserve"> </w:t>
      </w:r>
      <w:r w:rsidRPr="001F4856">
        <w:rPr>
          <w:rStyle w:val="Char7"/>
          <w:rFonts w:hint="cs"/>
          <w:rtl/>
        </w:rPr>
        <w:t xml:space="preserve">از شما تحیت و تشهد خواند، (در پایان آن) از چهار چیز به خدا </w:t>
      </w:r>
      <w:r w:rsidRPr="008E7183">
        <w:rPr>
          <w:rStyle w:val="Char7"/>
          <w:rFonts w:hint="cs"/>
          <w:rtl/>
        </w:rPr>
        <w:t>پناه ببرد و بگوید</w:t>
      </w:r>
      <w:r w:rsidR="009272A6" w:rsidRPr="008E7183">
        <w:rPr>
          <w:rStyle w:val="Char7"/>
          <w:rFonts w:hint="cs"/>
          <w:rtl/>
        </w:rPr>
        <w:t>:</w:t>
      </w:r>
      <w:r w:rsidRPr="008E7183">
        <w:rPr>
          <w:rStyle w:val="Char7"/>
          <w:rFonts w:hint="cs"/>
          <w:rtl/>
        </w:rPr>
        <w:t xml:space="preserve"> </w:t>
      </w:r>
      <w:r w:rsidR="009272A6" w:rsidRPr="008E7183">
        <w:rPr>
          <w:rStyle w:val="Char7"/>
          <w:rFonts w:hint="cs"/>
          <w:rtl/>
        </w:rPr>
        <w:t>«</w:t>
      </w:r>
      <w:r w:rsidR="005747B7" w:rsidRPr="009D21BF">
        <w:rPr>
          <w:rStyle w:val="Char"/>
          <w:rtl/>
        </w:rPr>
        <w:t>اللَّهُمَّ إنِّي أعُوذُ بِكَ مِنْ عذَابِ جهَنَّمَ</w:t>
      </w:r>
      <w:r w:rsidR="009272A6" w:rsidRPr="009D21BF">
        <w:rPr>
          <w:rStyle w:val="Char"/>
          <w:rtl/>
        </w:rPr>
        <w:t>،</w:t>
      </w:r>
      <w:r w:rsidR="005747B7" w:rsidRPr="009D21BF">
        <w:rPr>
          <w:rStyle w:val="Char"/>
          <w:rtl/>
        </w:rPr>
        <w:t xml:space="preserve"> وَمِنْ عَذَابِ القَبرِ، وَمِنْ فِتْنةِ ال</w:t>
      </w:r>
      <w:r w:rsidR="009B3CC6">
        <w:rPr>
          <w:rStyle w:val="Char"/>
          <w:rFonts w:hint="cs"/>
          <w:rtl/>
        </w:rPr>
        <w:t>ـ</w:t>
      </w:r>
      <w:r w:rsidR="005747B7" w:rsidRPr="009D21BF">
        <w:rPr>
          <w:rStyle w:val="Char"/>
          <w:rtl/>
        </w:rPr>
        <w:t>محْيَا والمَماتِ</w:t>
      </w:r>
      <w:r w:rsidR="009272A6" w:rsidRPr="009D21BF">
        <w:rPr>
          <w:rStyle w:val="Char"/>
          <w:rtl/>
        </w:rPr>
        <w:t>،</w:t>
      </w:r>
      <w:r w:rsidR="005747B7" w:rsidRPr="009D21BF">
        <w:rPr>
          <w:rStyle w:val="Char"/>
          <w:rtl/>
        </w:rPr>
        <w:t xml:space="preserve"> وَمِنْ شَرِّ فِتْنَةِ المَسِيح الدَّجَّالِ</w:t>
      </w:r>
      <w:r w:rsidRPr="007E4299">
        <w:rPr>
          <w:rStyle w:val="Charb"/>
          <w:rFonts w:hint="cs"/>
          <w:rtl/>
        </w:rPr>
        <w:t xml:space="preserve"> </w:t>
      </w:r>
      <w:r w:rsidRPr="001F4856">
        <w:rPr>
          <w:rStyle w:val="Char7"/>
          <w:rFonts w:hint="cs"/>
          <w:rtl/>
        </w:rPr>
        <w:t>خداوندا! من از عذاب دوزخ و عذاب قبر و از فتنه‌ی زندگی و مرگ و از شر فتنه‌ی مسیح دجال به تو پناه می‌برم</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600"/>
      </w:r>
      <w:r w:rsidR="00980A27">
        <w:rPr>
          <w:rStyle w:val="Charb"/>
          <w:rFonts w:hint="cs"/>
          <w:rtl/>
        </w:rPr>
        <w:t>.</w:t>
      </w:r>
    </w:p>
    <w:p w:rsidR="005747B7" w:rsidRPr="009B3CC6" w:rsidRDefault="005747B7" w:rsidP="009B3CC6">
      <w:pPr>
        <w:pStyle w:val="a"/>
        <w:rPr>
          <w:rStyle w:val="Chard"/>
          <w:rtl/>
        </w:rPr>
      </w:pPr>
      <w:r w:rsidRPr="009B3CC6">
        <w:rPr>
          <w:rStyle w:val="Charb"/>
          <w:rtl/>
        </w:rPr>
        <w:t>1424</w:t>
      </w:r>
      <w:r w:rsidRPr="009B3CC6">
        <w:rPr>
          <w:rStyle w:val="Charb"/>
          <w:rFonts w:hint="cs"/>
          <w:rtl/>
        </w:rPr>
        <w:t>-</w:t>
      </w:r>
      <w:r w:rsidRPr="009B3CC6">
        <w:rPr>
          <w:rStyle w:val="Charb"/>
          <w:rFonts w:ascii="Times New Roman" w:hAnsi="Times New Roman" w:cs="Times New Roman" w:hint="cs"/>
          <w:rtl/>
        </w:rPr>
        <w:t> </w:t>
      </w:r>
      <w:r w:rsidR="00A254F0" w:rsidRPr="007E4299">
        <w:rPr>
          <w:rStyle w:val="Char5"/>
          <w:rFonts w:hint="cs"/>
          <w:rtl/>
        </w:rPr>
        <w:t>«</w:t>
      </w:r>
      <w:r w:rsidRPr="00E36729">
        <w:rPr>
          <w:rtl/>
        </w:rPr>
        <w:t xml:space="preserve">وعنْ عَلِيٍّ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921409">
        <w:rPr>
          <w:rFonts w:hint="cs"/>
          <w:rtl/>
        </w:rPr>
        <w:t xml:space="preserve"> </w:t>
      </w:r>
      <w:r w:rsidR="009B3CC6">
        <w:rPr>
          <w:rFonts w:cs="CTraditional Arabic" w:hint="cs"/>
          <w:rtl/>
        </w:rPr>
        <w:t>ص</w:t>
      </w:r>
      <w:r w:rsidRPr="00E36729">
        <w:rPr>
          <w:rtl/>
        </w:rPr>
        <w:t xml:space="preserve"> إذا قام إلى الصَّلاةِ يكونُ مِنْ آخِر ما يقولُ بينَ التَّشَهُّدِ والتَّسْلِيم</w:t>
      </w:r>
      <w:r w:rsidR="009272A6">
        <w:rPr>
          <w:rtl/>
        </w:rPr>
        <w:t>:</w:t>
      </w:r>
      <w:r w:rsidRPr="00E36729">
        <w:rPr>
          <w:rtl/>
        </w:rPr>
        <w:t xml:space="preserve"> </w:t>
      </w:r>
      <w:r w:rsidR="009272A6">
        <w:rPr>
          <w:rtl/>
        </w:rPr>
        <w:t>«</w:t>
      </w:r>
      <w:r w:rsidRPr="00E36729">
        <w:rPr>
          <w:rtl/>
        </w:rPr>
        <w:t>اللَّهمَّ اغفِرْ لي ما قَدَّمتُ وما أَخَّرْتُ</w:t>
      </w:r>
      <w:r w:rsidR="009272A6">
        <w:rPr>
          <w:rtl/>
        </w:rPr>
        <w:t>،</w:t>
      </w:r>
      <w:r w:rsidRPr="00E36729">
        <w:rPr>
          <w:rtl/>
        </w:rPr>
        <w:t xml:space="preserve"> وما أَسْرَرْتُ ومَا أعْلَنْتُ</w:t>
      </w:r>
      <w:r w:rsidR="009272A6">
        <w:rPr>
          <w:rtl/>
        </w:rPr>
        <w:t>،</w:t>
      </w:r>
      <w:r w:rsidRPr="00E36729">
        <w:rPr>
          <w:rtl/>
        </w:rPr>
        <w:t xml:space="preserve"> وما أَسْرفْتُ</w:t>
      </w:r>
      <w:r w:rsidR="009272A6">
        <w:rPr>
          <w:rtl/>
        </w:rPr>
        <w:t>،</w:t>
      </w:r>
      <w:r w:rsidRPr="00E36729">
        <w:rPr>
          <w:rtl/>
        </w:rPr>
        <w:t xml:space="preserve"> وما أَنتَ أَعْلمُ بِهِ مِنِّي</w:t>
      </w:r>
      <w:r w:rsidR="009272A6">
        <w:rPr>
          <w:rtl/>
        </w:rPr>
        <w:t>،</w:t>
      </w:r>
      <w:r w:rsidRPr="00E36729">
        <w:rPr>
          <w:rtl/>
        </w:rPr>
        <w:t xml:space="preserve"> أنْتَ المُقَدِّمُ</w:t>
      </w:r>
      <w:r w:rsidR="009272A6">
        <w:rPr>
          <w:rtl/>
        </w:rPr>
        <w:t>،</w:t>
      </w:r>
      <w:r w:rsidRPr="00E36729">
        <w:rPr>
          <w:rtl/>
        </w:rPr>
        <w:t xml:space="preserve"> وَأنْتَ المُؤَخِّرُ</w:t>
      </w:r>
      <w:r w:rsidR="009272A6">
        <w:rPr>
          <w:rtl/>
        </w:rPr>
        <w:t>،</w:t>
      </w:r>
      <w:r w:rsidRPr="00E36729">
        <w:rPr>
          <w:rtl/>
        </w:rPr>
        <w:t xml:space="preserve"> لا إله إلاَّ أنْتَ</w:t>
      </w:r>
      <w:r w:rsidR="009272A6">
        <w:rPr>
          <w:rtl/>
        </w:rPr>
        <w:t>»</w:t>
      </w:r>
      <w:r w:rsidR="00A254F0" w:rsidRPr="007E4299">
        <w:rPr>
          <w:rStyle w:val="Char5"/>
          <w:rFonts w:hint="cs"/>
          <w:rtl/>
        </w:rPr>
        <w:t>»</w:t>
      </w:r>
      <w:r w:rsidRPr="009B3CC6">
        <w:rPr>
          <w:rStyle w:val="Chard"/>
          <w:rtl/>
        </w:rPr>
        <w:t xml:space="preserve"> رواه مسلم</w:t>
      </w:r>
      <w:r w:rsidR="009272A6" w:rsidRPr="009B3CC6">
        <w:rPr>
          <w:rStyle w:val="Chard"/>
          <w:rtl/>
        </w:rPr>
        <w:t>.</w:t>
      </w:r>
    </w:p>
    <w:p w:rsidR="003B70B7" w:rsidRPr="008211B1" w:rsidRDefault="003B70B7" w:rsidP="008E7183">
      <w:pPr>
        <w:ind w:firstLine="284"/>
        <w:jc w:val="both"/>
        <w:rPr>
          <w:rStyle w:val="Charb"/>
          <w:rtl/>
        </w:rPr>
      </w:pPr>
      <w:r w:rsidRPr="007E4299">
        <w:rPr>
          <w:rStyle w:val="Charb"/>
          <w:rFonts w:hint="cs"/>
          <w:rtl/>
        </w:rPr>
        <w:t xml:space="preserve">1424. </w:t>
      </w:r>
      <w:r w:rsidR="00A254F0" w:rsidRPr="007E4299">
        <w:rPr>
          <w:rStyle w:val="Char5"/>
          <w:rFonts w:hint="cs"/>
          <w:rtl/>
        </w:rPr>
        <w:t>«</w:t>
      </w:r>
      <w:r w:rsidRPr="0087573E">
        <w:rPr>
          <w:rStyle w:val="Char7"/>
          <w:rFonts w:hint="cs"/>
          <w:rtl/>
        </w:rPr>
        <w:t xml:space="preserve">از حضرت علی </w:t>
      </w:r>
      <w:r w:rsidR="006A2C0C" w:rsidRPr="007E4299">
        <w:rPr>
          <w:rStyle w:val="Char7"/>
          <w:rFonts w:cs="CTraditional Arabic" w:hint="cs"/>
          <w:szCs w:val="28"/>
          <w:rtl/>
        </w:rPr>
        <w:t>س</w:t>
      </w:r>
      <w:r w:rsidRPr="0087573E">
        <w:rPr>
          <w:rStyle w:val="Char7"/>
          <w:rFonts w:hint="cs"/>
          <w:rtl/>
        </w:rPr>
        <w:t xml:space="preserve"> روایت شده است که گفت</w:t>
      </w:r>
      <w:r w:rsidR="009272A6" w:rsidRPr="0087573E">
        <w:rPr>
          <w:rStyle w:val="Char7"/>
          <w:rFonts w:hint="cs"/>
          <w:rtl/>
        </w:rPr>
        <w:t>:</w:t>
      </w:r>
      <w:r w:rsidRPr="0087573E">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هنگامی که به نماز برمی‌خاست، از آخرین دعاهایی که بین تحیت و سلام می‌خواند، این بود</w:t>
      </w:r>
      <w:r w:rsidR="009272A6" w:rsidRPr="0087573E">
        <w:rPr>
          <w:rStyle w:val="Char7"/>
          <w:rFonts w:hint="cs"/>
          <w:rtl/>
        </w:rPr>
        <w:t>:</w:t>
      </w:r>
      <w:r w:rsidRPr="0087573E">
        <w:rPr>
          <w:rStyle w:val="Char7"/>
          <w:rFonts w:hint="cs"/>
          <w:rtl/>
        </w:rPr>
        <w:t xml:space="preserve"> </w:t>
      </w:r>
      <w:r w:rsidR="009272A6" w:rsidRPr="0087573E">
        <w:rPr>
          <w:rStyle w:val="Char7"/>
          <w:rFonts w:hint="cs"/>
          <w:rtl/>
        </w:rPr>
        <w:t>«</w:t>
      </w:r>
      <w:r w:rsidR="005747B7" w:rsidRPr="008E7183">
        <w:rPr>
          <w:rStyle w:val="Char"/>
          <w:rtl/>
        </w:rPr>
        <w:t>اللَّهمَّ اغفِرْ ل</w:t>
      </w:r>
      <w:r w:rsidR="008E7183">
        <w:rPr>
          <w:rStyle w:val="Char"/>
          <w:rFonts w:hint="cs"/>
          <w:rtl/>
        </w:rPr>
        <w:t>ي</w:t>
      </w:r>
      <w:r w:rsidR="005747B7" w:rsidRPr="008E7183">
        <w:rPr>
          <w:rStyle w:val="Char"/>
          <w:rtl/>
        </w:rPr>
        <w:t xml:space="preserve"> ما قَدَّمتُ وما أَخَّرْتُ</w:t>
      </w:r>
      <w:r w:rsidR="009272A6" w:rsidRPr="008E7183">
        <w:rPr>
          <w:rStyle w:val="Char"/>
          <w:rtl/>
        </w:rPr>
        <w:t>،</w:t>
      </w:r>
      <w:r w:rsidR="005747B7" w:rsidRPr="008E7183">
        <w:rPr>
          <w:rStyle w:val="Char"/>
          <w:rtl/>
        </w:rPr>
        <w:t xml:space="preserve"> وما أَسْرَرْتُ ومَا أعْلَنْتُ</w:t>
      </w:r>
      <w:r w:rsidR="009272A6" w:rsidRPr="008E7183">
        <w:rPr>
          <w:rStyle w:val="Char"/>
          <w:rtl/>
        </w:rPr>
        <w:t>،</w:t>
      </w:r>
      <w:r w:rsidR="005747B7" w:rsidRPr="008E7183">
        <w:rPr>
          <w:rStyle w:val="Char"/>
          <w:rtl/>
        </w:rPr>
        <w:t xml:space="preserve"> وما أَسْرفْتُ</w:t>
      </w:r>
      <w:r w:rsidR="009272A6" w:rsidRPr="008E7183">
        <w:rPr>
          <w:rStyle w:val="Char"/>
          <w:rtl/>
        </w:rPr>
        <w:t>،</w:t>
      </w:r>
      <w:r w:rsidR="005747B7" w:rsidRPr="008E7183">
        <w:rPr>
          <w:rStyle w:val="Char"/>
          <w:rtl/>
        </w:rPr>
        <w:t xml:space="preserve"> وما أَنتَ أَعْلمُ بِهِ مِنِّ</w:t>
      </w:r>
      <w:r w:rsidR="008E7183">
        <w:rPr>
          <w:rStyle w:val="Char"/>
          <w:rFonts w:hint="cs"/>
          <w:rtl/>
        </w:rPr>
        <w:t>ي</w:t>
      </w:r>
      <w:r w:rsidR="009272A6" w:rsidRPr="008E7183">
        <w:rPr>
          <w:rStyle w:val="Char"/>
          <w:rtl/>
        </w:rPr>
        <w:t>،</w:t>
      </w:r>
      <w:r w:rsidR="005747B7" w:rsidRPr="008E7183">
        <w:rPr>
          <w:rStyle w:val="Char"/>
          <w:rtl/>
        </w:rPr>
        <w:t xml:space="preserve"> أنْتَ المُقَدِّمُ</w:t>
      </w:r>
      <w:r w:rsidR="009272A6" w:rsidRPr="008E7183">
        <w:rPr>
          <w:rStyle w:val="Char"/>
          <w:rtl/>
        </w:rPr>
        <w:t>،</w:t>
      </w:r>
      <w:r w:rsidR="005747B7" w:rsidRPr="008E7183">
        <w:rPr>
          <w:rStyle w:val="Char"/>
          <w:rtl/>
        </w:rPr>
        <w:t xml:space="preserve"> وَأنْتَ المُؤَخِّرُ</w:t>
      </w:r>
      <w:r w:rsidR="009272A6" w:rsidRPr="008E7183">
        <w:rPr>
          <w:rStyle w:val="Char"/>
          <w:rtl/>
        </w:rPr>
        <w:t>،</w:t>
      </w:r>
      <w:r w:rsidR="005747B7" w:rsidRPr="008E7183">
        <w:rPr>
          <w:rStyle w:val="Char"/>
          <w:rtl/>
        </w:rPr>
        <w:t xml:space="preserve"> لا إله إلاَّ أنْتَ</w:t>
      </w:r>
      <w:r w:rsidRPr="0087573E">
        <w:rPr>
          <w:rStyle w:val="Char7"/>
          <w:rFonts w:hint="cs"/>
          <w:rtl/>
        </w:rPr>
        <w:t>: بار خدایا! گناهان گذشته و آینده‌ی من و گناهانی که پنهان و آشکارا انجام داده‌ام و زیاده‌روی‌های من و هر آن‌چه را که تو از من بهتر می‌دانی و از من سر زده است، بیامرز که پیش برنده و پس برنده تو هستی و خدایی جز تو نیست</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601"/>
      </w:r>
      <w:r w:rsidR="008211B1" w:rsidRPr="008211B1">
        <w:rPr>
          <w:rStyle w:val="Charb"/>
          <w:rFonts w:hint="cs"/>
          <w:rtl/>
        </w:rPr>
        <w:t>.</w:t>
      </w:r>
    </w:p>
    <w:p w:rsidR="005747B7" w:rsidRPr="009B3CC6" w:rsidRDefault="005747B7" w:rsidP="009D21BF">
      <w:pPr>
        <w:pStyle w:val="a"/>
        <w:rPr>
          <w:rStyle w:val="Chard"/>
          <w:rtl/>
        </w:rPr>
      </w:pPr>
      <w:r w:rsidRPr="009B3CC6">
        <w:rPr>
          <w:rStyle w:val="Charb"/>
          <w:rtl/>
        </w:rPr>
        <w:t>1425</w:t>
      </w:r>
      <w:r w:rsidRPr="009B3CC6">
        <w:rPr>
          <w:rStyle w:val="Charb"/>
          <w:rFonts w:hint="cs"/>
          <w:rtl/>
        </w:rPr>
        <w:t>-</w:t>
      </w:r>
      <w:r w:rsidRPr="009B3CC6">
        <w:rPr>
          <w:rStyle w:val="Charb"/>
          <w:rFonts w:ascii="Times New Roman" w:hAnsi="Times New Roman" w:cs="Times New Roman" w:hint="cs"/>
          <w:rtl/>
        </w:rPr>
        <w:t> </w:t>
      </w:r>
      <w:r w:rsidR="00A254F0"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يُكْثِرُ أنْ يقولَ في رُكُوعِهِ وَسُجُودِهِ</w:t>
      </w:r>
      <w:r w:rsidR="009272A6">
        <w:rPr>
          <w:rtl/>
        </w:rPr>
        <w:t>:</w:t>
      </w:r>
      <w:r w:rsidRPr="00E36729">
        <w:rPr>
          <w:rtl/>
        </w:rPr>
        <w:t xml:space="preserve"> سُبْحَانَكَ اللَّهُمَّ رَبَّنَا وَبِحَمْدك</w:t>
      </w:r>
      <w:r w:rsidR="009272A6">
        <w:rPr>
          <w:rtl/>
        </w:rPr>
        <w:t>،</w:t>
      </w:r>
      <w:r w:rsidRPr="00E36729">
        <w:rPr>
          <w:rtl/>
        </w:rPr>
        <w:t xml:space="preserve"> اللَّهُمَّ اغْفِرْ لي</w:t>
      </w:r>
      <w:r w:rsidR="00A254F0" w:rsidRPr="007E4299">
        <w:rPr>
          <w:rStyle w:val="Char5"/>
          <w:rFonts w:hint="cs"/>
          <w:rtl/>
        </w:rPr>
        <w:t>»</w:t>
      </w:r>
      <w:r w:rsidRPr="009B3CC6">
        <w:rPr>
          <w:rStyle w:val="Chard"/>
          <w:rtl/>
        </w:rPr>
        <w:t xml:space="preserve"> متفقٌ عليهِ</w:t>
      </w:r>
      <w:r w:rsidR="009272A6" w:rsidRPr="009B3CC6">
        <w:rPr>
          <w:rStyle w:val="Chard"/>
          <w:rtl/>
        </w:rPr>
        <w:t>.</w:t>
      </w:r>
    </w:p>
    <w:p w:rsidR="003B70B7" w:rsidRPr="007E4299" w:rsidRDefault="003B70B7" w:rsidP="005747B7">
      <w:pPr>
        <w:ind w:firstLine="284"/>
        <w:jc w:val="both"/>
        <w:rPr>
          <w:rStyle w:val="Charb"/>
          <w:rtl/>
        </w:rPr>
      </w:pPr>
      <w:r w:rsidRPr="007E4299">
        <w:rPr>
          <w:rStyle w:val="Charb"/>
          <w:rFonts w:hint="cs"/>
          <w:rtl/>
        </w:rPr>
        <w:t xml:space="preserve">1425. </w:t>
      </w:r>
      <w:r w:rsidR="00A254F0" w:rsidRPr="007E4299">
        <w:rPr>
          <w:rStyle w:val="Char5"/>
          <w:rFonts w:hint="cs"/>
          <w:rtl/>
        </w:rPr>
        <w:t>«</w:t>
      </w:r>
      <w:r w:rsidRPr="0087573E">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87573E">
        <w:rPr>
          <w:rStyle w:val="Char7"/>
          <w:rFonts w:hint="cs"/>
          <w:rtl/>
        </w:rPr>
        <w:t>روایت شده است که گفت</w:t>
      </w:r>
      <w:r w:rsidR="009272A6" w:rsidRPr="0087573E">
        <w:rPr>
          <w:rStyle w:val="Char7"/>
          <w:rFonts w:hint="cs"/>
          <w:rtl/>
        </w:rPr>
        <w:t>:</w:t>
      </w:r>
      <w:r w:rsidRPr="0087573E">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در رکوع و سجودش زیاد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5747B7" w:rsidRPr="009D21BF">
        <w:rPr>
          <w:rStyle w:val="Char"/>
          <w:rtl/>
        </w:rPr>
        <w:t>سُبْحَانَكَ اللَّهُمَّ رَبَّنَا وَبِحَمْدك</w:t>
      </w:r>
      <w:r w:rsidR="009272A6" w:rsidRPr="009D21BF">
        <w:rPr>
          <w:rStyle w:val="Char"/>
          <w:rtl/>
        </w:rPr>
        <w:t>،</w:t>
      </w:r>
      <w:r w:rsidR="005747B7" w:rsidRPr="009D21BF">
        <w:rPr>
          <w:rStyle w:val="Char"/>
          <w:rtl/>
        </w:rPr>
        <w:t xml:space="preserve"> اللَّهُمَّ اغْفِرْ لي</w:t>
      </w:r>
      <w:r w:rsidR="009272A6">
        <w:rPr>
          <w:rFonts w:cs="B Lotus" w:hint="cs"/>
          <w:sz w:val="32"/>
          <w:szCs w:val="32"/>
          <w:rtl/>
          <w:lang w:bidi="fa-IR"/>
        </w:rPr>
        <w:t>:</w:t>
      </w:r>
      <w:r w:rsidRPr="007E4299">
        <w:rPr>
          <w:rStyle w:val="Charb"/>
          <w:rFonts w:hint="cs"/>
          <w:rtl/>
        </w:rPr>
        <w:t xml:space="preserve"> </w:t>
      </w:r>
      <w:r w:rsidRPr="0087573E">
        <w:rPr>
          <w:rStyle w:val="Char7"/>
          <w:rFonts w:hint="cs"/>
          <w:rtl/>
        </w:rPr>
        <w:t>بارخدایا! تو پاک و منزه هستی، ای پروردگار ما! و به سپاس و ستایش تو مشغولم، پروردگارا! مرا بیامرز</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602"/>
      </w:r>
      <w:r w:rsidR="008211B1">
        <w:rPr>
          <w:rStyle w:val="Charb"/>
          <w:rFonts w:hint="cs"/>
          <w:rtl/>
        </w:rPr>
        <w:t>.</w:t>
      </w:r>
    </w:p>
    <w:p w:rsidR="005747B7" w:rsidRPr="009B3CC6" w:rsidRDefault="005747B7" w:rsidP="009D21BF">
      <w:pPr>
        <w:pStyle w:val="a"/>
        <w:rPr>
          <w:rStyle w:val="Chard"/>
          <w:rtl/>
        </w:rPr>
      </w:pPr>
      <w:r w:rsidRPr="009B3CC6">
        <w:rPr>
          <w:rStyle w:val="Charb"/>
          <w:rtl/>
        </w:rPr>
        <w:t>1426</w:t>
      </w:r>
      <w:r w:rsidRPr="009B3CC6">
        <w:rPr>
          <w:rStyle w:val="Charb"/>
          <w:rFonts w:hint="cs"/>
          <w:rtl/>
        </w:rPr>
        <w:t>-</w:t>
      </w:r>
      <w:r w:rsidRPr="009B3CC6">
        <w:rPr>
          <w:rStyle w:val="Charb"/>
          <w:rFonts w:ascii="Times New Roman" w:hAnsi="Times New Roman" w:cs="Times New Roman" w:hint="cs"/>
          <w:rtl/>
        </w:rPr>
        <w:t> </w:t>
      </w:r>
      <w:r w:rsidR="00A254F0" w:rsidRPr="007E4299">
        <w:rPr>
          <w:rStyle w:val="Char5"/>
          <w:rFonts w:hint="cs"/>
          <w:rtl/>
        </w:rPr>
        <w:t>«</w:t>
      </w:r>
      <w:r w:rsidRPr="00E36729">
        <w:rPr>
          <w:rtl/>
        </w:rPr>
        <w:t>وَعَنْهَا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كانَ يَقُولُ في رُكوعِهِ وسجودِهِ</w:t>
      </w:r>
      <w:r w:rsidR="009272A6">
        <w:rPr>
          <w:rtl/>
        </w:rPr>
        <w:t>:</w:t>
      </w:r>
      <w:r w:rsidRPr="00E36729">
        <w:rPr>
          <w:rtl/>
        </w:rPr>
        <w:t xml:space="preserve"> </w:t>
      </w:r>
      <w:r w:rsidR="009272A6">
        <w:rPr>
          <w:rtl/>
        </w:rPr>
        <w:t>«</w:t>
      </w:r>
      <w:r w:rsidRPr="00E36729">
        <w:rPr>
          <w:rtl/>
        </w:rPr>
        <w:t>سُبُّوحٌ قدُّوسٌ ربُّ ال</w:t>
      </w:r>
      <w:r w:rsidR="009B3CC6">
        <w:rPr>
          <w:rFonts w:hint="cs"/>
          <w:rtl/>
        </w:rPr>
        <w:t>ـ</w:t>
      </w:r>
      <w:r w:rsidRPr="00E36729">
        <w:rPr>
          <w:rtl/>
        </w:rPr>
        <w:t>ملائِكةِ وَالرُّوحِ</w:t>
      </w:r>
      <w:r w:rsidR="009272A6">
        <w:rPr>
          <w:rtl/>
        </w:rPr>
        <w:t>»</w:t>
      </w:r>
      <w:r w:rsidR="00A254F0"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5747B7">
      <w:pPr>
        <w:ind w:firstLine="284"/>
        <w:jc w:val="both"/>
        <w:rPr>
          <w:rStyle w:val="Charb"/>
          <w:rtl/>
        </w:rPr>
      </w:pPr>
      <w:r w:rsidRPr="007E4299">
        <w:rPr>
          <w:rStyle w:val="Charb"/>
          <w:rFonts w:hint="cs"/>
          <w:rtl/>
        </w:rPr>
        <w:t xml:space="preserve">1426. </w:t>
      </w:r>
      <w:r w:rsidR="00A254F0" w:rsidRPr="007E4299">
        <w:rPr>
          <w:rStyle w:val="Char5"/>
          <w:rFonts w:hint="cs"/>
          <w:rtl/>
        </w:rPr>
        <w:t>«</w:t>
      </w:r>
      <w:r w:rsidRPr="0087573E">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87573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در رکوع و سجودش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5747B7" w:rsidRPr="009D21BF">
        <w:rPr>
          <w:rStyle w:val="Char"/>
          <w:rtl/>
        </w:rPr>
        <w:t>سُبُّوحٌ قدُّوسٌ ربُّ ال</w:t>
      </w:r>
      <w:r w:rsidR="008E7183">
        <w:rPr>
          <w:rStyle w:val="Char"/>
          <w:rFonts w:hint="cs"/>
          <w:rtl/>
        </w:rPr>
        <w:t>ـ</w:t>
      </w:r>
      <w:r w:rsidR="005747B7" w:rsidRPr="009D21BF">
        <w:rPr>
          <w:rStyle w:val="Char"/>
          <w:rtl/>
        </w:rPr>
        <w:t>ملائِكةِ وَالرُّوحِ</w:t>
      </w:r>
      <w:r w:rsidRPr="007E4299">
        <w:rPr>
          <w:rStyle w:val="Charb"/>
          <w:rFonts w:hint="cs"/>
          <w:rtl/>
        </w:rPr>
        <w:t>: (</w:t>
      </w:r>
      <w:r w:rsidRPr="0087573E">
        <w:rPr>
          <w:rStyle w:val="Char7"/>
          <w:rFonts w:hint="cs"/>
          <w:rtl/>
        </w:rPr>
        <w:t>خداوند)، بسیار منزه و بی‌عیب و بسیار پاک و پروردگار فرشتگان و جبرئیل است</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603"/>
      </w:r>
      <w:r w:rsidR="008211B1">
        <w:rPr>
          <w:rStyle w:val="Charb"/>
          <w:rFonts w:hint="cs"/>
          <w:rtl/>
        </w:rPr>
        <w:t>.</w:t>
      </w:r>
      <w:r w:rsidRPr="007E4299">
        <w:rPr>
          <w:rStyle w:val="Charb"/>
          <w:rFonts w:hint="cs"/>
          <w:rtl/>
        </w:rPr>
        <w:t xml:space="preserve"> </w:t>
      </w:r>
    </w:p>
    <w:p w:rsidR="005747B7" w:rsidRPr="009B3CC6" w:rsidRDefault="005747B7" w:rsidP="009D21BF">
      <w:pPr>
        <w:pStyle w:val="a"/>
        <w:rPr>
          <w:rStyle w:val="Chard"/>
          <w:rtl/>
        </w:rPr>
      </w:pPr>
      <w:r w:rsidRPr="009B3CC6">
        <w:rPr>
          <w:rStyle w:val="Charb"/>
          <w:rtl/>
        </w:rPr>
        <w:t>1427</w:t>
      </w:r>
      <w:r w:rsidRPr="009B3CC6">
        <w:rPr>
          <w:rStyle w:val="Charb"/>
          <w:rFonts w:hint="cs"/>
          <w:rtl/>
        </w:rPr>
        <w:t>-</w:t>
      </w:r>
      <w:r w:rsidRPr="009B3CC6">
        <w:rPr>
          <w:rStyle w:val="Charb"/>
          <w:rFonts w:ascii="Times New Roman" w:hAnsi="Times New Roman" w:cs="Times New Roman" w:hint="cs"/>
          <w:rtl/>
        </w:rPr>
        <w:t> </w:t>
      </w:r>
      <w:r w:rsidR="00A254F0"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فَأَمَّا الرُّكوعُ فَعَظِّموا فيهِ الرَّبَّ</w:t>
      </w:r>
      <w:r w:rsidR="009272A6">
        <w:rPr>
          <w:rtl/>
        </w:rPr>
        <w:t>،</w:t>
      </w:r>
      <w:r w:rsidRPr="00E36729">
        <w:rPr>
          <w:rtl/>
        </w:rPr>
        <w:t xml:space="preserve"> وأمَّا السُّجُودُ فَا</w:t>
      </w:r>
      <w:r w:rsidR="0098009D">
        <w:rPr>
          <w:rtl/>
        </w:rPr>
        <w:t>جْتَهِدُوا في الدُّعاء فَقَمِن</w:t>
      </w:r>
      <w:r w:rsidR="0098009D">
        <w:rPr>
          <w:rFonts w:hint="cs"/>
          <w:rtl/>
          <w:lang w:bidi="fa-IR"/>
        </w:rPr>
        <w:t>ٌ</w:t>
      </w:r>
      <w:r w:rsidRPr="00E36729">
        <w:rPr>
          <w:rtl/>
        </w:rPr>
        <w:t xml:space="preserve"> أنْ يُسْتَجَاب لَكُمْ</w:t>
      </w:r>
      <w:r w:rsidR="009272A6">
        <w:rPr>
          <w:rtl/>
        </w:rPr>
        <w:t>»</w:t>
      </w:r>
      <w:r w:rsidR="00A254F0" w:rsidRPr="007E4299">
        <w:rPr>
          <w:rStyle w:val="Char5"/>
          <w:rFonts w:hint="cs"/>
          <w:rtl/>
        </w:rPr>
        <w:t>»</w:t>
      </w:r>
      <w:r w:rsidRPr="009B3CC6">
        <w:rPr>
          <w:rStyle w:val="Chard"/>
          <w:rtl/>
        </w:rPr>
        <w:t xml:space="preserve"> رواه مسلم.</w:t>
      </w:r>
    </w:p>
    <w:p w:rsidR="003B70B7" w:rsidRPr="007E4299" w:rsidRDefault="003B70B7" w:rsidP="007E4299">
      <w:pPr>
        <w:ind w:firstLine="284"/>
        <w:jc w:val="both"/>
        <w:rPr>
          <w:rStyle w:val="Charb"/>
          <w:rtl/>
        </w:rPr>
      </w:pPr>
      <w:r w:rsidRPr="007E4299">
        <w:rPr>
          <w:rStyle w:val="Charb"/>
          <w:rFonts w:hint="cs"/>
          <w:rtl/>
        </w:rPr>
        <w:t xml:space="preserve">1427. </w:t>
      </w:r>
      <w:r w:rsidR="00A254F0" w:rsidRPr="007E4299">
        <w:rPr>
          <w:rStyle w:val="Char5"/>
          <w:rFonts w:hint="cs"/>
          <w:rtl/>
        </w:rPr>
        <w:t>«</w:t>
      </w:r>
      <w:r w:rsidRPr="0087573E">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87573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فرمودند</w:t>
      </w:r>
      <w:r w:rsidR="009272A6" w:rsidRPr="0087573E">
        <w:rPr>
          <w:rStyle w:val="Char7"/>
          <w:rFonts w:hint="cs"/>
          <w:rtl/>
        </w:rPr>
        <w:t>:</w:t>
      </w:r>
      <w:r w:rsidRPr="0087573E">
        <w:rPr>
          <w:rStyle w:val="Char7"/>
          <w:rFonts w:hint="cs"/>
          <w:rtl/>
        </w:rPr>
        <w:t xml:space="preserve"> «در رکوع، خداوند </w:t>
      </w:r>
      <w:r w:rsidR="007E4299" w:rsidRPr="007E4299">
        <w:rPr>
          <w:rStyle w:val="Char7"/>
          <w:rFonts w:cs="CTraditional Arabic" w:hint="cs"/>
          <w:szCs w:val="28"/>
          <w:rtl/>
        </w:rPr>
        <w:t>ﻷ</w:t>
      </w:r>
      <w:r w:rsidRPr="0087573E">
        <w:rPr>
          <w:rStyle w:val="Char7"/>
          <w:rFonts w:hint="cs"/>
          <w:rtl/>
        </w:rPr>
        <w:t xml:space="preserve"> را به عظمت یاد کنید و در سجده، در دعا کردن بکوشید که سزاوار و شایسته است که دعای شما (در آن) قبول شود</w:t>
      </w:r>
      <w:r w:rsidRPr="007E4299">
        <w:rPr>
          <w:rStyle w:val="Charb"/>
          <w:rFonts w:hint="cs"/>
          <w:rtl/>
        </w:rPr>
        <w:t>»</w:t>
      </w:r>
      <w:r w:rsidR="00A254F0" w:rsidRPr="007E4299">
        <w:rPr>
          <w:rStyle w:val="Char5"/>
          <w:rFonts w:hint="cs"/>
          <w:rtl/>
        </w:rPr>
        <w:t>»</w:t>
      </w:r>
      <w:r w:rsidRPr="007E4299">
        <w:rPr>
          <w:rStyle w:val="FootnoteReference"/>
          <w:rFonts w:cs="IRNazli"/>
          <w:sz w:val="28"/>
          <w:szCs w:val="28"/>
          <w:rtl/>
          <w:lang w:bidi="fa-IR"/>
        </w:rPr>
        <w:footnoteReference w:id="604"/>
      </w:r>
      <w:r w:rsidR="008211B1">
        <w:rPr>
          <w:rStyle w:val="Charb"/>
          <w:rFonts w:hint="cs"/>
          <w:rtl/>
        </w:rPr>
        <w:t>.</w:t>
      </w:r>
    </w:p>
    <w:p w:rsidR="005747B7" w:rsidRPr="009B3CC6" w:rsidRDefault="005747B7" w:rsidP="009D21BF">
      <w:pPr>
        <w:pStyle w:val="a"/>
        <w:rPr>
          <w:rStyle w:val="Chard"/>
          <w:rtl/>
        </w:rPr>
      </w:pPr>
      <w:r w:rsidRPr="009B3CC6">
        <w:rPr>
          <w:rStyle w:val="Charb"/>
          <w:rtl/>
        </w:rPr>
        <w:t>1428</w:t>
      </w:r>
      <w:r w:rsidRPr="009B3CC6">
        <w:rPr>
          <w:rStyle w:val="Charb"/>
          <w:rFonts w:hint="cs"/>
          <w:rtl/>
        </w:rPr>
        <w:t>-</w:t>
      </w:r>
      <w:r w:rsidRPr="009B3CC6">
        <w:rPr>
          <w:rStyle w:val="Charb"/>
          <w:rFonts w:ascii="Times New Roman" w:hAnsi="Times New Roman" w:cs="Times New Roman" w:hint="cs"/>
          <w:rtl/>
        </w:rPr>
        <w:t> </w:t>
      </w:r>
      <w:r w:rsidR="00A254F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أقربُ ما يَكونُ العبْدُ مِن ربِّهِ وَهَو ساجدٌ</w:t>
      </w:r>
      <w:r w:rsidR="009272A6">
        <w:rPr>
          <w:rtl/>
        </w:rPr>
        <w:t>،</w:t>
      </w:r>
      <w:r w:rsidRPr="00E36729">
        <w:rPr>
          <w:rtl/>
        </w:rPr>
        <w:t xml:space="preserve"> فَأَكثِرُوا الدُّعاءَ</w:t>
      </w:r>
      <w:r w:rsidR="009272A6">
        <w:rPr>
          <w:rtl/>
        </w:rPr>
        <w:t>»</w:t>
      </w:r>
      <w:r w:rsidR="00A254F0"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1428. </w:t>
      </w:r>
      <w:r w:rsidR="00A254F0" w:rsidRPr="007E4299">
        <w:rPr>
          <w:rStyle w:val="Char5"/>
          <w:rFonts w:hint="cs"/>
          <w:rtl/>
        </w:rPr>
        <w:t>«</w:t>
      </w:r>
      <w:r w:rsidRPr="0087573E">
        <w:rPr>
          <w:rStyle w:val="Char7"/>
          <w:rFonts w:hint="cs"/>
          <w:rtl/>
        </w:rPr>
        <w:t xml:space="preserve">از ابوهریره </w:t>
      </w:r>
      <w:r w:rsidR="006A2C0C" w:rsidRPr="007E4299">
        <w:rPr>
          <w:rStyle w:val="Char7"/>
          <w:rFonts w:cs="CTraditional Arabic" w:hint="cs"/>
          <w:szCs w:val="28"/>
          <w:rtl/>
        </w:rPr>
        <w:t>س</w:t>
      </w:r>
      <w:r w:rsidRPr="0087573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فرمودند</w:t>
      </w:r>
      <w:r w:rsidR="009272A6" w:rsidRPr="0087573E">
        <w:rPr>
          <w:rStyle w:val="Char7"/>
          <w:rFonts w:hint="cs"/>
          <w:rtl/>
        </w:rPr>
        <w:t>:</w:t>
      </w:r>
      <w:r w:rsidRPr="0087573E">
        <w:rPr>
          <w:rStyle w:val="Char7"/>
          <w:rFonts w:hint="cs"/>
          <w:rtl/>
        </w:rPr>
        <w:t xml:space="preserve"> «نزدیک‌ترین موقعی که بنده به خدایش نزدیک باشد، موقع سجده است، پس (در سجده) بسیار دعا بخوانید»</w:t>
      </w:r>
      <w:r w:rsidR="00A254F0" w:rsidRPr="007E4299">
        <w:rPr>
          <w:rStyle w:val="Char5"/>
          <w:rFonts w:hint="cs"/>
          <w:rtl/>
        </w:rPr>
        <w:t>»</w:t>
      </w:r>
      <w:r w:rsidRPr="007E4299">
        <w:rPr>
          <w:rStyle w:val="FootnoteReference"/>
          <w:rFonts w:cs="IRNazli"/>
          <w:sz w:val="28"/>
          <w:szCs w:val="28"/>
          <w:rtl/>
          <w:lang w:bidi="fa-IR"/>
        </w:rPr>
        <w:footnoteReference w:id="605"/>
      </w:r>
      <w:r w:rsidR="008211B1">
        <w:rPr>
          <w:rStyle w:val="Charb"/>
          <w:rFonts w:hint="cs"/>
          <w:rtl/>
        </w:rPr>
        <w:t>.</w:t>
      </w:r>
    </w:p>
    <w:p w:rsidR="005747B7" w:rsidRPr="009B3CC6" w:rsidRDefault="005747B7" w:rsidP="009D21BF">
      <w:pPr>
        <w:pStyle w:val="a"/>
        <w:rPr>
          <w:rStyle w:val="Chard"/>
          <w:rtl/>
        </w:rPr>
      </w:pPr>
      <w:r w:rsidRPr="009B3CC6">
        <w:rPr>
          <w:rStyle w:val="Charb"/>
          <w:rtl/>
        </w:rPr>
        <w:t>1429</w:t>
      </w:r>
      <w:r w:rsidRPr="009B3CC6">
        <w:rPr>
          <w:rStyle w:val="Charb"/>
          <w:rFonts w:hint="cs"/>
          <w:rtl/>
        </w:rPr>
        <w:t>-</w:t>
      </w:r>
      <w:r w:rsidRPr="009B3CC6">
        <w:rPr>
          <w:rStyle w:val="Charb"/>
          <w:rFonts w:ascii="Times New Roman" w:hAnsi="Times New Roman" w:cs="Times New Roman" w:hint="cs"/>
          <w:rtl/>
        </w:rPr>
        <w:t> </w:t>
      </w:r>
      <w:r w:rsidR="00A254F0"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كانَ يقُولُ في سُجُودِهِ اللَّهُمَّ اغفِرْ لي ذَنبي كُلَّهُ</w:t>
      </w:r>
      <w:r w:rsidR="009272A6">
        <w:rPr>
          <w:rtl/>
        </w:rPr>
        <w:t>:</w:t>
      </w:r>
      <w:r w:rsidRPr="00E36729">
        <w:rPr>
          <w:rtl/>
        </w:rPr>
        <w:t xml:space="preserve"> دِقَّه وجِلَّهُ</w:t>
      </w:r>
      <w:r w:rsidR="009272A6">
        <w:rPr>
          <w:rtl/>
        </w:rPr>
        <w:t>،</w:t>
      </w:r>
      <w:r w:rsidRPr="00E36729">
        <w:rPr>
          <w:rtl/>
        </w:rPr>
        <w:t xml:space="preserve"> وأَوَّله وَآخِرَهُ</w:t>
      </w:r>
      <w:r w:rsidR="009272A6">
        <w:rPr>
          <w:rtl/>
        </w:rPr>
        <w:t>،</w:t>
      </w:r>
      <w:r w:rsidRPr="00E36729">
        <w:rPr>
          <w:rtl/>
        </w:rPr>
        <w:t xml:space="preserve"> وعلانيته وَسِرَّه</w:t>
      </w:r>
      <w:r w:rsidR="00A254F0"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8E7183">
      <w:pPr>
        <w:ind w:firstLine="284"/>
        <w:jc w:val="both"/>
        <w:rPr>
          <w:rStyle w:val="Charb"/>
          <w:rtl/>
        </w:rPr>
      </w:pPr>
      <w:r w:rsidRPr="007E4299">
        <w:rPr>
          <w:rStyle w:val="Charb"/>
          <w:rFonts w:hint="cs"/>
          <w:rtl/>
        </w:rPr>
        <w:t xml:space="preserve">1429. </w:t>
      </w:r>
      <w:r w:rsidR="00A254F0" w:rsidRPr="007E4299">
        <w:rPr>
          <w:rStyle w:val="Char5"/>
          <w:rFonts w:hint="cs"/>
          <w:rtl/>
        </w:rPr>
        <w:t>«</w:t>
      </w:r>
      <w:r w:rsidRPr="0087573E">
        <w:rPr>
          <w:rStyle w:val="Char7"/>
          <w:rFonts w:hint="cs"/>
          <w:rtl/>
        </w:rPr>
        <w:t xml:space="preserve">از ابوهریره </w:t>
      </w:r>
      <w:r w:rsidR="006A2C0C" w:rsidRPr="007E4299">
        <w:rPr>
          <w:rStyle w:val="Char7"/>
          <w:rFonts w:cs="CTraditional Arabic" w:hint="cs"/>
          <w:szCs w:val="28"/>
          <w:rtl/>
        </w:rPr>
        <w:t>س</w:t>
      </w:r>
      <w:r w:rsidRPr="0087573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در سجده‌اش می‌فرمود</w:t>
      </w:r>
      <w:r w:rsidR="009272A6" w:rsidRPr="0087573E">
        <w:rPr>
          <w:rStyle w:val="Char7"/>
          <w:rFonts w:hint="cs"/>
          <w:rtl/>
        </w:rPr>
        <w:t>:</w:t>
      </w:r>
      <w:r w:rsidRPr="0087573E">
        <w:rPr>
          <w:rStyle w:val="Char7"/>
          <w:rFonts w:hint="cs"/>
          <w:rtl/>
        </w:rPr>
        <w:t xml:space="preserve"> </w:t>
      </w:r>
      <w:r w:rsidR="009272A6" w:rsidRPr="0087573E">
        <w:rPr>
          <w:rStyle w:val="Char7"/>
          <w:rFonts w:hint="cs"/>
          <w:rtl/>
        </w:rPr>
        <w:t>«</w:t>
      </w:r>
      <w:r w:rsidR="005747B7" w:rsidRPr="008E7183">
        <w:rPr>
          <w:rStyle w:val="Char"/>
          <w:rtl/>
        </w:rPr>
        <w:t>اللَّهُمَّ اغفِرْ ل</w:t>
      </w:r>
      <w:r w:rsidR="008E7183">
        <w:rPr>
          <w:rStyle w:val="Char"/>
          <w:rFonts w:hint="cs"/>
          <w:rtl/>
        </w:rPr>
        <w:t>ي</w:t>
      </w:r>
      <w:r w:rsidR="005747B7" w:rsidRPr="008E7183">
        <w:rPr>
          <w:rStyle w:val="Char"/>
          <w:rtl/>
        </w:rPr>
        <w:t xml:space="preserve"> ذَنب</w:t>
      </w:r>
      <w:r w:rsidR="008E7183">
        <w:rPr>
          <w:rStyle w:val="Char"/>
          <w:rFonts w:hint="cs"/>
          <w:rtl/>
        </w:rPr>
        <w:t>ي</w:t>
      </w:r>
      <w:r w:rsidR="005747B7" w:rsidRPr="008E7183">
        <w:rPr>
          <w:rStyle w:val="Char"/>
          <w:rtl/>
        </w:rPr>
        <w:t xml:space="preserve"> </w:t>
      </w:r>
      <w:r w:rsidR="00D12FA5" w:rsidRPr="008E7183">
        <w:rPr>
          <w:rStyle w:val="Char"/>
          <w:rtl/>
        </w:rPr>
        <w:t>ک</w:t>
      </w:r>
      <w:r w:rsidR="005747B7" w:rsidRPr="008E7183">
        <w:rPr>
          <w:rStyle w:val="Char"/>
          <w:rtl/>
        </w:rPr>
        <w:t>لَّهُ</w:t>
      </w:r>
      <w:r w:rsidR="009272A6" w:rsidRPr="008E7183">
        <w:rPr>
          <w:rStyle w:val="Char"/>
          <w:rtl/>
        </w:rPr>
        <w:t>:</w:t>
      </w:r>
      <w:r w:rsidR="005747B7" w:rsidRPr="008E7183">
        <w:rPr>
          <w:rStyle w:val="Char"/>
          <w:rtl/>
        </w:rPr>
        <w:t xml:space="preserve"> دِقَّه وجِلَّهُ</w:t>
      </w:r>
      <w:r w:rsidR="009272A6" w:rsidRPr="008E7183">
        <w:rPr>
          <w:rStyle w:val="Char"/>
          <w:rtl/>
        </w:rPr>
        <w:t>،</w:t>
      </w:r>
      <w:r w:rsidR="005747B7" w:rsidRPr="008E7183">
        <w:rPr>
          <w:rStyle w:val="Char"/>
          <w:rtl/>
        </w:rPr>
        <w:t xml:space="preserve"> وأَوَّله وَآخِرَهُ</w:t>
      </w:r>
      <w:r w:rsidR="009272A6" w:rsidRPr="008E7183">
        <w:rPr>
          <w:rStyle w:val="Char"/>
          <w:rtl/>
        </w:rPr>
        <w:t>،</w:t>
      </w:r>
      <w:r w:rsidR="005747B7" w:rsidRPr="008E7183">
        <w:rPr>
          <w:rStyle w:val="Char"/>
          <w:rtl/>
        </w:rPr>
        <w:t xml:space="preserve"> وعلان</w:t>
      </w:r>
      <w:r w:rsidR="00D12FA5" w:rsidRPr="008E7183">
        <w:rPr>
          <w:rStyle w:val="Char"/>
          <w:rtl/>
        </w:rPr>
        <w:t>ی</w:t>
      </w:r>
      <w:r w:rsidR="005747B7" w:rsidRPr="008E7183">
        <w:rPr>
          <w:rStyle w:val="Char"/>
          <w:rtl/>
        </w:rPr>
        <w:t>ته وَسِرَّه</w:t>
      </w:r>
      <w:r w:rsidRPr="0087573E">
        <w:rPr>
          <w:rStyle w:val="Char7"/>
          <w:rFonts w:hint="cs"/>
          <w:rtl/>
        </w:rPr>
        <w:t>: خداوندا! گناهان مرا تماماً بیامرز؛ کوچک و بزرگ، اول و آخر و ظاهری و باطنی آن را</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06"/>
      </w:r>
      <w:r w:rsidR="008211B1">
        <w:rPr>
          <w:rStyle w:val="Charb"/>
          <w:rFonts w:hint="cs"/>
          <w:rtl/>
        </w:rPr>
        <w:t>.</w:t>
      </w:r>
    </w:p>
    <w:p w:rsidR="005747B7" w:rsidRPr="009B3CC6" w:rsidRDefault="005747B7" w:rsidP="009D21BF">
      <w:pPr>
        <w:pStyle w:val="a"/>
        <w:rPr>
          <w:rStyle w:val="Chard"/>
          <w:rtl/>
        </w:rPr>
      </w:pPr>
      <w:r w:rsidRPr="009B3CC6">
        <w:rPr>
          <w:rStyle w:val="Charb"/>
          <w:rtl/>
        </w:rPr>
        <w:t>1430</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افتَقدْتُ النبي</w:t>
      </w:r>
      <w:r w:rsidR="000A0F18">
        <w:rPr>
          <w:rtl/>
        </w:rPr>
        <w:t xml:space="preserve"> </w:t>
      </w:r>
      <w:r w:rsidR="000A0F18" w:rsidRPr="000A0F18">
        <w:rPr>
          <w:rFonts w:cs="CTraditional Arabic"/>
          <w:szCs w:val="28"/>
          <w:rtl/>
        </w:rPr>
        <w:t>ص</w:t>
      </w:r>
      <w:r w:rsidRPr="00E36729">
        <w:rPr>
          <w:rtl/>
        </w:rPr>
        <w:t xml:space="preserve"> ذَاتَ لَيْلَةٍ</w:t>
      </w:r>
      <w:r w:rsidR="009272A6">
        <w:rPr>
          <w:rtl/>
        </w:rPr>
        <w:t>،</w:t>
      </w:r>
      <w:r w:rsidRPr="00E36729">
        <w:rPr>
          <w:rtl/>
        </w:rPr>
        <w:t xml:space="preserve"> فَتَحَسَّسْتُ، فَإذَا هُو راكعٌ</w:t>
      </w:r>
      <w:r w:rsidR="008B56DF">
        <w:rPr>
          <w:rtl/>
        </w:rPr>
        <w:t xml:space="preserve"> </w:t>
      </w:r>
      <w:r w:rsidRPr="00E36729">
        <w:rPr>
          <w:rtl/>
        </w:rPr>
        <w:t>أوْ سَاجدٌ</w:t>
      </w:r>
      <w:r w:rsidR="008B56DF">
        <w:rPr>
          <w:rtl/>
        </w:rPr>
        <w:t xml:space="preserve"> </w:t>
      </w:r>
      <w:r w:rsidRPr="00E36729">
        <w:rPr>
          <w:rtl/>
        </w:rPr>
        <w:t>يقولُ</w:t>
      </w:r>
      <w:r w:rsidR="009272A6">
        <w:rPr>
          <w:rtl/>
        </w:rPr>
        <w:t>:</w:t>
      </w:r>
      <w:r w:rsidRPr="00E36729">
        <w:rPr>
          <w:rtl/>
        </w:rPr>
        <w:t xml:space="preserve"> </w:t>
      </w:r>
      <w:r w:rsidR="009272A6">
        <w:rPr>
          <w:rtl/>
        </w:rPr>
        <w:t>«</w:t>
      </w:r>
      <w:r w:rsidRPr="00E36729">
        <w:rPr>
          <w:rtl/>
        </w:rPr>
        <w:t>سُبْحَانكَ وبحمدِكَ</w:t>
      </w:r>
      <w:r w:rsidR="009272A6">
        <w:rPr>
          <w:rtl/>
        </w:rPr>
        <w:t>،</w:t>
      </w:r>
      <w:r w:rsidRPr="00E36729">
        <w:rPr>
          <w:rtl/>
        </w:rPr>
        <w:t xml:space="preserve"> لا إلهَ إلاَّ أنْتَ</w:t>
      </w:r>
      <w:r w:rsidR="009272A6">
        <w:rPr>
          <w:rtl/>
        </w:rPr>
        <w:t>»</w:t>
      </w:r>
      <w:r w:rsidRPr="00E36729">
        <w:rPr>
          <w:rtl/>
        </w:rPr>
        <w:t xml:space="preserve"> وفي روايةٍ</w:t>
      </w:r>
      <w:r w:rsidR="009272A6">
        <w:rPr>
          <w:rtl/>
        </w:rPr>
        <w:t>:</w:t>
      </w:r>
      <w:r w:rsidRPr="00E36729">
        <w:rPr>
          <w:rtl/>
        </w:rPr>
        <w:t xml:space="preserve"> فَوقَعَت يَدِي على بَطْنِ قَدميهِ</w:t>
      </w:r>
      <w:r w:rsidR="009272A6">
        <w:rPr>
          <w:rtl/>
        </w:rPr>
        <w:t>،</w:t>
      </w:r>
      <w:r w:rsidRPr="00E36729">
        <w:rPr>
          <w:rtl/>
        </w:rPr>
        <w:t xml:space="preserve"> وهُوَ في المَسْجِدِ</w:t>
      </w:r>
      <w:r w:rsidR="009272A6">
        <w:rPr>
          <w:rtl/>
        </w:rPr>
        <w:t>،</w:t>
      </w:r>
      <w:r w:rsidRPr="00E36729">
        <w:rPr>
          <w:rtl/>
        </w:rPr>
        <w:t xml:space="preserve"> وهما منْصُوبتانِ</w:t>
      </w:r>
      <w:r w:rsidR="009272A6">
        <w:rPr>
          <w:rtl/>
        </w:rPr>
        <w:t>،</w:t>
      </w:r>
      <w:r w:rsidRPr="00E36729">
        <w:rPr>
          <w:rtl/>
        </w:rPr>
        <w:t xml:space="preserve"> وَهُوَ يَقُولُ</w:t>
      </w:r>
      <w:r w:rsidR="009272A6">
        <w:rPr>
          <w:rtl/>
        </w:rPr>
        <w:t>:</w:t>
      </w:r>
      <w:r w:rsidRPr="00E36729">
        <w:rPr>
          <w:rtl/>
        </w:rPr>
        <w:t xml:space="preserve"> </w:t>
      </w:r>
      <w:r w:rsidR="009272A6">
        <w:rPr>
          <w:rtl/>
        </w:rPr>
        <w:t>«</w:t>
      </w:r>
      <w:r w:rsidRPr="00E36729">
        <w:rPr>
          <w:rtl/>
        </w:rPr>
        <w:t>اللَّهُمَّ إنِّي أَعُوذُ بِرضَاكَ مِنْ سَخَطِكَ</w:t>
      </w:r>
      <w:r w:rsidR="009272A6">
        <w:rPr>
          <w:rtl/>
        </w:rPr>
        <w:t>،</w:t>
      </w:r>
      <w:r w:rsidRPr="00E36729">
        <w:rPr>
          <w:rtl/>
        </w:rPr>
        <w:t xml:space="preserve"> وبمُعافاتِكَ مِنْ عُقوبتِكَ</w:t>
      </w:r>
      <w:r w:rsidR="009272A6">
        <w:rPr>
          <w:rtl/>
        </w:rPr>
        <w:t>،</w:t>
      </w:r>
      <w:r w:rsidRPr="00E36729">
        <w:rPr>
          <w:rtl/>
        </w:rPr>
        <w:t xml:space="preserve"> وَأَعُوذُ بِك مِنْكَ</w:t>
      </w:r>
      <w:r w:rsidR="009272A6">
        <w:rPr>
          <w:rtl/>
        </w:rPr>
        <w:t>،</w:t>
      </w:r>
      <w:r w:rsidRPr="00E36729">
        <w:rPr>
          <w:rtl/>
        </w:rPr>
        <w:t xml:space="preserve"> لا أُحْصِي ثَنَاءً عليكَ أَنْتَ كما أثنيتَ على نَفْسِكَ</w:t>
      </w:r>
      <w:r w:rsidR="009272A6">
        <w:rPr>
          <w:rtl/>
        </w:rPr>
        <w:t>»</w:t>
      </w:r>
      <w:r w:rsidR="007B2F44"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5747B7">
      <w:pPr>
        <w:ind w:firstLine="284"/>
        <w:jc w:val="both"/>
        <w:rPr>
          <w:rStyle w:val="Charb"/>
          <w:rtl/>
        </w:rPr>
      </w:pPr>
      <w:r w:rsidRPr="007E4299">
        <w:rPr>
          <w:rStyle w:val="Charb"/>
          <w:rFonts w:hint="cs"/>
          <w:rtl/>
        </w:rPr>
        <w:t xml:space="preserve">1430. </w:t>
      </w:r>
      <w:r w:rsidR="007B2F44" w:rsidRPr="007E4299">
        <w:rPr>
          <w:rStyle w:val="Char5"/>
          <w:rFonts w:hint="cs"/>
          <w:rtl/>
        </w:rPr>
        <w:t>«</w:t>
      </w:r>
      <w:r w:rsidRPr="0087573E">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87573E">
        <w:rPr>
          <w:rStyle w:val="Char7"/>
          <w:rFonts w:hint="cs"/>
          <w:rtl/>
        </w:rPr>
        <w:t>روایت شده است که گفت</w:t>
      </w:r>
      <w:r w:rsidR="009272A6" w:rsidRPr="0087573E">
        <w:rPr>
          <w:rStyle w:val="Char7"/>
          <w:rFonts w:hint="cs"/>
          <w:rtl/>
        </w:rPr>
        <w:t>:</w:t>
      </w:r>
      <w:r w:rsidRPr="0087573E">
        <w:rPr>
          <w:rStyle w:val="Char7"/>
          <w:rFonts w:hint="cs"/>
          <w:rtl/>
        </w:rPr>
        <w:t xml:space="preserve"> شبی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را گم کردم، دنبال او گشتم و او را در حال رکوع ـ یا سجود ـ یافتم، می‌فرمود</w:t>
      </w:r>
      <w:r w:rsidR="009272A6" w:rsidRPr="0087573E">
        <w:rPr>
          <w:rStyle w:val="Char7"/>
          <w:rFonts w:hint="cs"/>
          <w:rtl/>
        </w:rPr>
        <w:t>:</w:t>
      </w:r>
      <w:r w:rsidRPr="0087573E">
        <w:rPr>
          <w:rStyle w:val="Char7"/>
          <w:rFonts w:hint="cs"/>
          <w:rtl/>
        </w:rPr>
        <w:t xml:space="preserve"> </w:t>
      </w:r>
      <w:r w:rsidR="009272A6" w:rsidRPr="0087573E">
        <w:rPr>
          <w:rStyle w:val="Char7"/>
          <w:rFonts w:hint="cs"/>
          <w:rtl/>
        </w:rPr>
        <w:t>«</w:t>
      </w:r>
      <w:r w:rsidR="005747B7" w:rsidRPr="0087573E">
        <w:rPr>
          <w:rStyle w:val="Char7"/>
          <w:rtl/>
        </w:rPr>
        <w:t>سُبْحَان</w:t>
      </w:r>
      <w:r w:rsidR="00D12FA5">
        <w:rPr>
          <w:rStyle w:val="Char7"/>
          <w:rtl/>
        </w:rPr>
        <w:t>ک</w:t>
      </w:r>
      <w:r w:rsidR="005747B7" w:rsidRPr="0087573E">
        <w:rPr>
          <w:rStyle w:val="Char7"/>
          <w:rtl/>
        </w:rPr>
        <w:t xml:space="preserve"> وبحمدِ</w:t>
      </w:r>
      <w:r w:rsidR="00D12FA5">
        <w:rPr>
          <w:rStyle w:val="Char7"/>
          <w:rtl/>
        </w:rPr>
        <w:t>ک</w:t>
      </w:r>
      <w:r w:rsidR="009272A6" w:rsidRPr="0087573E">
        <w:rPr>
          <w:rStyle w:val="Char7"/>
          <w:rtl/>
        </w:rPr>
        <w:t>،</w:t>
      </w:r>
      <w:r w:rsidR="005747B7" w:rsidRPr="0087573E">
        <w:rPr>
          <w:rStyle w:val="Char7"/>
          <w:rtl/>
        </w:rPr>
        <w:t xml:space="preserve"> لا إلهَ إلاَّ أنْتَ</w:t>
      </w:r>
      <w:r w:rsidRPr="0087573E">
        <w:rPr>
          <w:rStyle w:val="Char7"/>
          <w:rFonts w:hint="cs"/>
          <w:rtl/>
        </w:rPr>
        <w:t>: پروردگارا! پاک و منزه هستی و من تو را سپاس و ستایش می‌کنم و جز تو خدایی نیست</w:t>
      </w:r>
      <w:r w:rsidRPr="007E4299">
        <w:rPr>
          <w:rStyle w:val="Charb"/>
          <w:rFonts w:hint="cs"/>
          <w:rtl/>
        </w:rPr>
        <w:t>»</w:t>
      </w:r>
      <w:r w:rsidR="007B2F44" w:rsidRPr="007E4299">
        <w:rPr>
          <w:rStyle w:val="Char5"/>
          <w:rFonts w:hint="cs"/>
          <w:rtl/>
        </w:rPr>
        <w:t>»</w:t>
      </w:r>
      <w:r w:rsidRPr="007E4299">
        <w:rPr>
          <w:rStyle w:val="Charb"/>
          <w:rFonts w:hint="cs"/>
          <w:rtl/>
        </w:rPr>
        <w:t>.</w:t>
      </w:r>
    </w:p>
    <w:p w:rsidR="003B70B7" w:rsidRPr="007E4299" w:rsidRDefault="003B70B7" w:rsidP="002429FD">
      <w:pPr>
        <w:ind w:firstLine="284"/>
        <w:jc w:val="both"/>
        <w:rPr>
          <w:rStyle w:val="Charb"/>
          <w:rtl/>
        </w:rPr>
      </w:pPr>
      <w:r w:rsidRPr="0087573E">
        <w:rPr>
          <w:rStyle w:val="Char7"/>
          <w:rFonts w:hint="cs"/>
          <w:rtl/>
        </w:rPr>
        <w:t>در روایتی دیگر آمده است که گفت</w:t>
      </w:r>
      <w:r w:rsidR="009272A6" w:rsidRPr="0087573E">
        <w:rPr>
          <w:rStyle w:val="Char7"/>
          <w:rFonts w:hint="cs"/>
          <w:rtl/>
        </w:rPr>
        <w:t>:</w:t>
      </w:r>
      <w:r w:rsidRPr="0087573E">
        <w:rPr>
          <w:rStyle w:val="Char7"/>
          <w:rFonts w:hint="cs"/>
          <w:rtl/>
        </w:rPr>
        <w:t xml:space="preserve"> دستم را به </w:t>
      </w:r>
      <w:r w:rsidR="002429FD" w:rsidRPr="0087573E">
        <w:rPr>
          <w:rStyle w:val="Char7"/>
          <w:rFonts w:hint="cs"/>
          <w:rtl/>
        </w:rPr>
        <w:t>کف پاهایش برخورد کرد</w:t>
      </w:r>
      <w:r w:rsidRPr="0087573E">
        <w:rPr>
          <w:rStyle w:val="Char7"/>
          <w:rFonts w:hint="cs"/>
          <w:rtl/>
        </w:rPr>
        <w:t xml:space="preserve"> و او در جای نماز بود و دو پایش بر زمین راست نگه داشته شده بود و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5747B7" w:rsidRPr="009D21BF">
        <w:rPr>
          <w:rStyle w:val="Char"/>
          <w:rtl/>
        </w:rPr>
        <w:t>اللَّهُمَّ إنِّي أَعُوذُ بِرضَاكَ مِنْ سَخَطِكَ</w:t>
      </w:r>
      <w:r w:rsidR="009272A6" w:rsidRPr="009D21BF">
        <w:rPr>
          <w:rStyle w:val="Char"/>
          <w:rtl/>
        </w:rPr>
        <w:t>،</w:t>
      </w:r>
      <w:r w:rsidR="005747B7" w:rsidRPr="009D21BF">
        <w:rPr>
          <w:rStyle w:val="Char"/>
          <w:rtl/>
        </w:rPr>
        <w:t xml:space="preserve"> وبمُعافاتِكَ مِنْ عُقوبتِكَ</w:t>
      </w:r>
      <w:r w:rsidR="009272A6" w:rsidRPr="009D21BF">
        <w:rPr>
          <w:rStyle w:val="Char"/>
          <w:rtl/>
        </w:rPr>
        <w:t>،</w:t>
      </w:r>
      <w:r w:rsidR="005747B7" w:rsidRPr="009D21BF">
        <w:rPr>
          <w:rStyle w:val="Char"/>
          <w:rtl/>
        </w:rPr>
        <w:t xml:space="preserve"> وَأَعُوذُ بِك مِنْكَ</w:t>
      </w:r>
      <w:r w:rsidR="009272A6" w:rsidRPr="009D21BF">
        <w:rPr>
          <w:rStyle w:val="Char"/>
          <w:rtl/>
        </w:rPr>
        <w:t>،</w:t>
      </w:r>
      <w:r w:rsidR="005747B7" w:rsidRPr="009D21BF">
        <w:rPr>
          <w:rStyle w:val="Char"/>
          <w:rtl/>
        </w:rPr>
        <w:t xml:space="preserve"> لا أُحْصِي ثَنَاءً عليكَ أَنْتَ كما أثنيتَ على نَفْسِكَ</w:t>
      </w:r>
      <w:r w:rsidR="009272A6" w:rsidRPr="0086201C">
        <w:rPr>
          <w:rStyle w:val="Charb"/>
          <w:rFonts w:hint="cs"/>
          <w:rtl/>
        </w:rPr>
        <w:t>:</w:t>
      </w:r>
      <w:r w:rsidRPr="007E4299">
        <w:rPr>
          <w:rStyle w:val="Charb"/>
          <w:rFonts w:hint="cs"/>
          <w:rtl/>
        </w:rPr>
        <w:t xml:space="preserve"> </w:t>
      </w:r>
      <w:r w:rsidRPr="0087573E">
        <w:rPr>
          <w:rStyle w:val="Char7"/>
          <w:rFonts w:hint="cs"/>
          <w:rtl/>
        </w:rPr>
        <w:t>خدایا! از نارضایتی و غضب تو به رضایت تو و از مجازات و کیفر تو به عفو تو پناه می‌برم و از تو به تو پناه می‌جویم و مدح و ثنای تو را نمی‌توانم برشمارم، تو همانی که خود بر خود ثنا گفتی</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07"/>
      </w:r>
      <w:r w:rsidR="008211B1">
        <w:rPr>
          <w:rStyle w:val="Charb"/>
          <w:rFonts w:hint="cs"/>
          <w:rtl/>
        </w:rPr>
        <w:t>.</w:t>
      </w:r>
    </w:p>
    <w:p w:rsidR="005747B7" w:rsidRPr="009B3CC6" w:rsidRDefault="005747B7" w:rsidP="009D21BF">
      <w:pPr>
        <w:pStyle w:val="a"/>
        <w:rPr>
          <w:rStyle w:val="Chard"/>
          <w:rtl/>
        </w:rPr>
      </w:pPr>
      <w:r w:rsidRPr="009B3CC6">
        <w:rPr>
          <w:rStyle w:val="Charb"/>
          <w:rtl/>
        </w:rPr>
        <w:t>1431</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سعدِ بن أبي وقاصٍ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عِنْد رسُولِ اللَّهِ</w:t>
      </w:r>
      <w:r w:rsidR="000A0F18">
        <w:rPr>
          <w:rtl/>
        </w:rPr>
        <w:t xml:space="preserve"> </w:t>
      </w:r>
      <w:r w:rsidR="000A0F18" w:rsidRPr="000A0F18">
        <w:rPr>
          <w:rFonts w:cs="CTraditional Arabic"/>
          <w:szCs w:val="28"/>
          <w:rtl/>
        </w:rPr>
        <w:t>ص</w:t>
      </w:r>
      <w:r w:rsidRPr="00E36729">
        <w:rPr>
          <w:rtl/>
        </w:rPr>
        <w:t xml:space="preserve"> فقال: </w:t>
      </w:r>
      <w:r w:rsidR="009272A6">
        <w:rPr>
          <w:rtl/>
        </w:rPr>
        <w:t>«</w:t>
      </w:r>
      <w:r w:rsidRPr="00E36729">
        <w:rPr>
          <w:rtl/>
        </w:rPr>
        <w:t>أَيعجِزُ أَحدُكم أنْ يكْسِبَ في كلِّ يوْمٍ أَلف حَسنَة</w:t>
      </w:r>
      <w:r w:rsidR="009272A6">
        <w:rPr>
          <w:rtl/>
        </w:rPr>
        <w:t>،»</w:t>
      </w:r>
      <w:r w:rsidRPr="00E36729">
        <w:rPr>
          <w:rtl/>
        </w:rPr>
        <w:t xml:space="preserve"> فَسَأَلَهُ سائِلٌ مِنْ جُلَسائِهِ</w:t>
      </w:r>
      <w:r w:rsidR="009272A6">
        <w:rPr>
          <w:rtl/>
        </w:rPr>
        <w:t>:</w:t>
      </w:r>
      <w:r w:rsidRPr="00E36729">
        <w:rPr>
          <w:rtl/>
        </w:rPr>
        <w:t xml:space="preserve"> كيفَ يكسِبُ أَلفَ حَسنَةٍ</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يُسَبِّحُ مِائةَ تَسْبِيحة</w:t>
      </w:r>
      <w:r w:rsidR="009272A6">
        <w:rPr>
          <w:rtl/>
        </w:rPr>
        <w:t>،</w:t>
      </w:r>
      <w:r w:rsidRPr="00E36729">
        <w:rPr>
          <w:rtl/>
        </w:rPr>
        <w:t xml:space="preserve"> فَيُكتَبُ لهُ أَلفُ حسَنَةٍ</w:t>
      </w:r>
      <w:r w:rsidR="009272A6">
        <w:rPr>
          <w:rtl/>
        </w:rPr>
        <w:t>،</w:t>
      </w:r>
      <w:r w:rsidRPr="00E36729">
        <w:rPr>
          <w:rtl/>
        </w:rPr>
        <w:t xml:space="preserve"> أوْ يُحَطُّ عنْهُ ألفُ خَطِيئَةٍ</w:t>
      </w:r>
      <w:r w:rsidR="009272A6">
        <w:rPr>
          <w:rtl/>
        </w:rPr>
        <w:t>»</w:t>
      </w:r>
      <w:r w:rsidR="007B2F44" w:rsidRPr="007E4299">
        <w:rPr>
          <w:rStyle w:val="Char5"/>
          <w:rFonts w:hint="cs"/>
          <w:rtl/>
        </w:rPr>
        <w:t>»</w:t>
      </w:r>
      <w:r w:rsidRPr="009B3CC6">
        <w:rPr>
          <w:rStyle w:val="Chard"/>
          <w:rtl/>
        </w:rPr>
        <w:t xml:space="preserve"> رواه مسلم</w:t>
      </w:r>
      <w:r w:rsidR="009272A6" w:rsidRPr="009B3CC6">
        <w:rPr>
          <w:rStyle w:val="Chard"/>
          <w:rtl/>
        </w:rPr>
        <w:t>.</w:t>
      </w:r>
    </w:p>
    <w:p w:rsidR="005747B7" w:rsidRPr="007E4299" w:rsidRDefault="005747B7" w:rsidP="009B3CC6">
      <w:pPr>
        <w:pStyle w:val="af0"/>
        <w:rPr>
          <w:rStyle w:val="Charb"/>
          <w:rtl/>
        </w:rPr>
      </w:pPr>
      <w:r w:rsidRPr="00E36729">
        <w:rPr>
          <w:rFonts w:ascii="Times New Roman" w:hAnsi="Times New Roman" w:cs="Times New Roman" w:hint="cs"/>
          <w:rtl/>
        </w:rPr>
        <w:t> </w:t>
      </w:r>
      <w:r w:rsidRPr="00E36729">
        <w:rPr>
          <w:rFonts w:hint="cs"/>
          <w:rtl/>
        </w:rPr>
        <w:t>قال</w:t>
      </w:r>
      <w:r w:rsidRPr="00E36729">
        <w:rPr>
          <w:rtl/>
        </w:rPr>
        <w:t xml:space="preserve"> </w:t>
      </w:r>
      <w:r w:rsidRPr="00E36729">
        <w:rPr>
          <w:rFonts w:hint="cs"/>
          <w:rtl/>
        </w:rPr>
        <w:t>الحُميدِيُّ</w:t>
      </w:r>
      <w:r w:rsidR="009272A6">
        <w:rPr>
          <w:rtl/>
        </w:rPr>
        <w:t>:</w:t>
      </w:r>
      <w:r w:rsidRPr="00E36729">
        <w:rPr>
          <w:rtl/>
        </w:rPr>
        <w:t xml:space="preserve"> كذا هو في كتاب مسلم</w:t>
      </w:r>
      <w:r w:rsidR="009272A6">
        <w:rPr>
          <w:rtl/>
        </w:rPr>
        <w:t>:</w:t>
      </w:r>
      <w:r w:rsidRPr="00E36729">
        <w:rPr>
          <w:rtl/>
        </w:rPr>
        <w:t xml:space="preserve"> </w:t>
      </w:r>
      <w:r w:rsidR="009272A6">
        <w:rPr>
          <w:rtl/>
        </w:rPr>
        <w:t>«</w:t>
      </w:r>
      <w:r w:rsidRPr="00E36729">
        <w:rPr>
          <w:rtl/>
        </w:rPr>
        <w:t>أوْ يُحَطُّ</w:t>
      </w:r>
      <w:r w:rsidR="009272A6">
        <w:rPr>
          <w:rtl/>
        </w:rPr>
        <w:t>»</w:t>
      </w:r>
      <w:r w:rsidRPr="00E36729">
        <w:rPr>
          <w:rtl/>
        </w:rPr>
        <w:t xml:space="preserve"> قال</w:t>
      </w:r>
      <w:r w:rsidR="009272A6">
        <w:rPr>
          <w:rtl/>
        </w:rPr>
        <w:t>:</w:t>
      </w:r>
      <w:r w:rsidRPr="00E36729">
        <w:rPr>
          <w:rtl/>
        </w:rPr>
        <w:t xml:space="preserve"> البَرْقَانيُّ</w:t>
      </w:r>
      <w:r w:rsidR="009272A6">
        <w:rPr>
          <w:rtl/>
        </w:rPr>
        <w:t>:</w:t>
      </w:r>
      <w:r w:rsidRPr="00E36729">
        <w:rPr>
          <w:rtl/>
        </w:rPr>
        <w:t xml:space="preserve"> ورواهُ شُعْبَةُ، وأبو عوانَةَ</w:t>
      </w:r>
      <w:r w:rsidR="009272A6">
        <w:rPr>
          <w:rtl/>
        </w:rPr>
        <w:t>،</w:t>
      </w:r>
      <w:r w:rsidRPr="00E36729">
        <w:rPr>
          <w:rtl/>
        </w:rPr>
        <w:t xml:space="preserve"> ويَحيَى القَطَّانُ</w:t>
      </w:r>
      <w:r w:rsidR="009272A6">
        <w:rPr>
          <w:rtl/>
        </w:rPr>
        <w:t>،</w:t>
      </w:r>
      <w:r w:rsidRPr="00E36729">
        <w:rPr>
          <w:rtl/>
        </w:rPr>
        <w:t xml:space="preserve"> عَنْ مُوسى الذي رواه مسلم مِن جِهتِهِ فقالُوا</w:t>
      </w:r>
      <w:r w:rsidR="009272A6">
        <w:rPr>
          <w:rtl/>
        </w:rPr>
        <w:t>:</w:t>
      </w:r>
      <w:r w:rsidRPr="00E36729">
        <w:rPr>
          <w:rtl/>
        </w:rPr>
        <w:t xml:space="preserve"> </w:t>
      </w:r>
      <w:r w:rsidR="009272A6">
        <w:rPr>
          <w:rtl/>
        </w:rPr>
        <w:t>«</w:t>
      </w:r>
      <w:r w:rsidRPr="00E36729">
        <w:rPr>
          <w:rtl/>
        </w:rPr>
        <w:t>وَيُحَطُّ</w:t>
      </w:r>
      <w:r w:rsidR="009272A6">
        <w:rPr>
          <w:rtl/>
        </w:rPr>
        <w:t>»</w:t>
      </w:r>
      <w:r w:rsidRPr="00E36729">
        <w:rPr>
          <w:rtl/>
        </w:rPr>
        <w:t xml:space="preserve"> بِغَيْرِ أَلفٍ</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1431. </w:t>
      </w:r>
      <w:r w:rsidR="007B2F44" w:rsidRPr="007E4299">
        <w:rPr>
          <w:rStyle w:val="Char5"/>
          <w:rFonts w:hint="cs"/>
          <w:rtl/>
        </w:rPr>
        <w:t>«</w:t>
      </w:r>
      <w:r w:rsidRPr="0087573E">
        <w:rPr>
          <w:rStyle w:val="Char7"/>
          <w:rFonts w:hint="cs"/>
          <w:rtl/>
        </w:rPr>
        <w:t xml:space="preserve">از سعد بن ابی وقاص </w:t>
      </w:r>
      <w:r w:rsidR="006A2C0C" w:rsidRPr="007E4299">
        <w:rPr>
          <w:rStyle w:val="Char7"/>
          <w:rFonts w:cs="CTraditional Arabic" w:hint="cs"/>
          <w:szCs w:val="28"/>
          <w:rtl/>
        </w:rPr>
        <w:t>س</w:t>
      </w:r>
      <w:r w:rsidRPr="0087573E">
        <w:rPr>
          <w:rStyle w:val="Char7"/>
          <w:rFonts w:hint="cs"/>
          <w:rtl/>
        </w:rPr>
        <w:t xml:space="preserve"> روایت شده است که گفت</w:t>
      </w:r>
      <w:r w:rsidR="009272A6" w:rsidRPr="0087573E">
        <w:rPr>
          <w:rStyle w:val="Char7"/>
          <w:rFonts w:hint="cs"/>
          <w:rtl/>
        </w:rPr>
        <w:t>:</w:t>
      </w:r>
      <w:r w:rsidRPr="0087573E">
        <w:rPr>
          <w:rStyle w:val="Char7"/>
          <w:rFonts w:hint="cs"/>
          <w:rtl/>
        </w:rPr>
        <w:t xml:space="preserve"> ما در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بودیم که فرمودند</w:t>
      </w:r>
      <w:r w:rsidR="009272A6" w:rsidRPr="0087573E">
        <w:rPr>
          <w:rStyle w:val="Char7"/>
          <w:rFonts w:hint="cs"/>
          <w:rtl/>
        </w:rPr>
        <w:t>:</w:t>
      </w:r>
      <w:r w:rsidRPr="0087573E">
        <w:rPr>
          <w:rStyle w:val="Char7"/>
          <w:rFonts w:hint="cs"/>
          <w:rtl/>
        </w:rPr>
        <w:t xml:space="preserve"> «آیا یکی از شما از این که هر روز هزار حسنه کسب کند، ناتوان است؟!» شخصی از همنشینان ایشان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سؤال کرد</w:t>
      </w:r>
      <w:r w:rsidR="009272A6" w:rsidRPr="0087573E">
        <w:rPr>
          <w:rStyle w:val="Char7"/>
          <w:rFonts w:hint="cs"/>
          <w:rtl/>
        </w:rPr>
        <w:t>:</w:t>
      </w:r>
      <w:r w:rsidRPr="0087573E">
        <w:rPr>
          <w:rStyle w:val="Char7"/>
          <w:rFonts w:hint="cs"/>
          <w:rtl/>
        </w:rPr>
        <w:t xml:space="preserve"> چگونه هزار حسنه کسب کند؟ فرمودند</w:t>
      </w:r>
      <w:r w:rsidR="009272A6" w:rsidRPr="0087573E">
        <w:rPr>
          <w:rStyle w:val="Char7"/>
          <w:rFonts w:hint="cs"/>
          <w:rtl/>
        </w:rPr>
        <w:t>:</w:t>
      </w:r>
      <w:r w:rsidRPr="0087573E">
        <w:rPr>
          <w:rStyle w:val="Char7"/>
          <w:rFonts w:hint="cs"/>
          <w:rtl/>
        </w:rPr>
        <w:t xml:space="preserve"> «صد مرتبه سبحان الله بگوید، هزار حسنه برای او نوشته می‌شود </w:t>
      </w:r>
      <w:r w:rsidR="008211B1">
        <w:rPr>
          <w:rStyle w:val="Char7"/>
          <w:rFonts w:hint="cs"/>
          <w:rtl/>
        </w:rPr>
        <w:t>یا هزار گناه از او محو می‌گردد»</w:t>
      </w:r>
      <w:r w:rsidRPr="007E4299">
        <w:rPr>
          <w:rStyle w:val="Char7"/>
          <w:szCs w:val="28"/>
          <w:vertAlign w:val="superscript"/>
          <w:rtl/>
        </w:rPr>
        <w:footnoteReference w:id="608"/>
      </w:r>
      <w:r w:rsidR="008211B1">
        <w:rPr>
          <w:rStyle w:val="Char7"/>
          <w:rFonts w:hint="cs"/>
          <w:rtl/>
        </w:rPr>
        <w:t>.</w:t>
      </w:r>
      <w:r w:rsidR="008B56DF">
        <w:rPr>
          <w:rStyle w:val="Char7"/>
          <w:rFonts w:hint="cs"/>
          <w:rtl/>
        </w:rPr>
        <w:t xml:space="preserve"> </w:t>
      </w:r>
      <w:r w:rsidR="0003305F" w:rsidRPr="0087573E">
        <w:rPr>
          <w:rStyle w:val="Char7"/>
          <w:rFonts w:hint="cs"/>
          <w:rtl/>
        </w:rPr>
        <w:t xml:space="preserve">و در روایتی دیگر آمده است: </w:t>
      </w:r>
      <w:r w:rsidR="009272A6" w:rsidRPr="0087573E">
        <w:rPr>
          <w:rStyle w:val="Char7"/>
          <w:rFonts w:hint="cs"/>
          <w:rtl/>
        </w:rPr>
        <w:t>«</w:t>
      </w:r>
      <w:r w:rsidR="0003305F" w:rsidRPr="0087573E">
        <w:rPr>
          <w:rStyle w:val="Char7"/>
          <w:rFonts w:hint="cs"/>
          <w:rtl/>
        </w:rPr>
        <w:t>هزار حسنه برای او نوشته</w:t>
      </w:r>
      <w:r w:rsidR="007E4299">
        <w:rPr>
          <w:rStyle w:val="Char7"/>
          <w:rFonts w:hint="cs"/>
          <w:rtl/>
        </w:rPr>
        <w:t xml:space="preserve"> می‌</w:t>
      </w:r>
      <w:r w:rsidR="0003305F" w:rsidRPr="0087573E">
        <w:rPr>
          <w:rStyle w:val="Char7"/>
          <w:rFonts w:hint="cs"/>
          <w:rtl/>
        </w:rPr>
        <w:t>شود و هزار گناه از او محو</w:t>
      </w:r>
      <w:r w:rsidR="007E4299">
        <w:rPr>
          <w:rStyle w:val="Char7"/>
          <w:rFonts w:hint="cs"/>
          <w:rtl/>
        </w:rPr>
        <w:t xml:space="preserve"> می‌</w:t>
      </w:r>
      <w:r w:rsidR="0003305F" w:rsidRPr="0087573E">
        <w:rPr>
          <w:rStyle w:val="Char7"/>
          <w:rFonts w:hint="cs"/>
          <w:rtl/>
        </w:rPr>
        <w:t>گردد</w:t>
      </w:r>
      <w:r w:rsidR="0003305F" w:rsidRPr="007E4299">
        <w:rPr>
          <w:rStyle w:val="Charb"/>
          <w:rFonts w:hint="cs"/>
          <w:rtl/>
        </w:rPr>
        <w:t>»</w:t>
      </w:r>
      <w:r w:rsidR="007B2F44" w:rsidRPr="007E4299">
        <w:rPr>
          <w:rStyle w:val="Char5"/>
          <w:rFonts w:hint="cs"/>
          <w:rtl/>
        </w:rPr>
        <w:t>»</w:t>
      </w:r>
      <w:r w:rsidR="0003305F" w:rsidRPr="007E4299">
        <w:rPr>
          <w:rStyle w:val="Charb"/>
          <w:rFonts w:hint="cs"/>
          <w:rtl/>
        </w:rPr>
        <w:t>.</w:t>
      </w:r>
    </w:p>
    <w:p w:rsidR="005747B7" w:rsidRPr="009B3CC6" w:rsidRDefault="005747B7" w:rsidP="009D21BF">
      <w:pPr>
        <w:pStyle w:val="a"/>
        <w:rPr>
          <w:rStyle w:val="Chard"/>
          <w:rtl/>
        </w:rPr>
      </w:pPr>
      <w:r w:rsidRPr="009B3CC6">
        <w:rPr>
          <w:rStyle w:val="Charb"/>
          <w:rtl/>
        </w:rPr>
        <w:t>1432</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أبي ذَرٍّ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يُصْبِحُ عَلى كُلِّ سُلامَى مِنْ أَحدِكُمْ صَدَقةٌ</w:t>
      </w:r>
      <w:r w:rsidR="009272A6">
        <w:rPr>
          <w:rtl/>
        </w:rPr>
        <w:t>:</w:t>
      </w:r>
      <w:r w:rsidRPr="00E36729">
        <w:rPr>
          <w:rtl/>
        </w:rPr>
        <w:t xml:space="preserve"> فكُلُّ تَسْبِيحةٍ صدقَةٌ</w:t>
      </w:r>
      <w:r w:rsidR="009272A6">
        <w:rPr>
          <w:rtl/>
        </w:rPr>
        <w:t>،</w:t>
      </w:r>
      <w:r w:rsidRPr="00E36729">
        <w:rPr>
          <w:rtl/>
        </w:rPr>
        <w:t xml:space="preserve"> وكُلُّ تَحْمِيدَةٍ صَدَقَةٌ</w:t>
      </w:r>
      <w:r w:rsidR="009272A6">
        <w:rPr>
          <w:rtl/>
        </w:rPr>
        <w:t>،</w:t>
      </w:r>
      <w:r w:rsidRPr="00E36729">
        <w:rPr>
          <w:rtl/>
        </w:rPr>
        <w:t xml:space="preserve"> وَكُلُّ تَهْلِيلَةٍ صَدَقَةٌ</w:t>
      </w:r>
      <w:r w:rsidR="009272A6">
        <w:rPr>
          <w:rtl/>
        </w:rPr>
        <w:t>،</w:t>
      </w:r>
      <w:r w:rsidRPr="00E36729">
        <w:rPr>
          <w:rtl/>
        </w:rPr>
        <w:t xml:space="preserve"> وكُلُّ تَكْبِيرةٍ صدقَةٌ</w:t>
      </w:r>
      <w:r w:rsidR="009272A6">
        <w:rPr>
          <w:rtl/>
        </w:rPr>
        <w:t>،</w:t>
      </w:r>
      <w:r w:rsidRPr="00E36729">
        <w:rPr>
          <w:rtl/>
        </w:rPr>
        <w:t xml:space="preserve"> وَأَمْرٌ بِال</w:t>
      </w:r>
      <w:r w:rsidR="008E7183">
        <w:rPr>
          <w:rFonts w:hint="cs"/>
          <w:rtl/>
        </w:rPr>
        <w:t>ـ</w:t>
      </w:r>
      <w:r w:rsidRPr="00E36729">
        <w:rPr>
          <w:rtl/>
        </w:rPr>
        <w:t>معْرُوفِ صَدقَةٌ</w:t>
      </w:r>
      <w:r w:rsidR="009272A6">
        <w:rPr>
          <w:rtl/>
        </w:rPr>
        <w:t>،</w:t>
      </w:r>
      <w:r w:rsidRPr="00E36729">
        <w:rPr>
          <w:rtl/>
        </w:rPr>
        <w:t xml:space="preserve"> وَنَهْيٌ عَنِ المُنكَرِ صدقَةٌ</w:t>
      </w:r>
      <w:r w:rsidR="009272A6">
        <w:rPr>
          <w:rtl/>
        </w:rPr>
        <w:t>.</w:t>
      </w:r>
      <w:r w:rsidRPr="00E36729">
        <w:rPr>
          <w:rtl/>
        </w:rPr>
        <w:t xml:space="preserve"> وَيُجْزِيءُ مِنْ ذلكَ ركْعتَانِ يَرْكَعُهُما منَ الضُّحَى</w:t>
      </w:r>
      <w:r w:rsidR="009272A6">
        <w:rPr>
          <w:rtl/>
        </w:rPr>
        <w:t>»</w:t>
      </w:r>
      <w:r w:rsidR="007B2F44"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1432. </w:t>
      </w:r>
      <w:r w:rsidR="007B2F44" w:rsidRPr="007E4299">
        <w:rPr>
          <w:rStyle w:val="Char5"/>
          <w:rFonts w:hint="cs"/>
          <w:rtl/>
        </w:rPr>
        <w:t>«</w:t>
      </w:r>
      <w:r w:rsidRPr="0087573E">
        <w:rPr>
          <w:rStyle w:val="Char7"/>
          <w:rFonts w:hint="cs"/>
          <w:rtl/>
        </w:rPr>
        <w:t xml:space="preserve">از ابوذر </w:t>
      </w:r>
      <w:r w:rsidR="006A2C0C" w:rsidRPr="007E4299">
        <w:rPr>
          <w:rStyle w:val="Char7"/>
          <w:rFonts w:cs="CTraditional Arabic" w:hint="cs"/>
          <w:szCs w:val="28"/>
          <w:rtl/>
        </w:rPr>
        <w:t>س</w:t>
      </w:r>
      <w:r w:rsidRPr="0087573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7573E">
        <w:rPr>
          <w:rStyle w:val="Char7"/>
          <w:rFonts w:hint="cs"/>
          <w:rtl/>
        </w:rPr>
        <w:t>فرمودند</w:t>
      </w:r>
      <w:r w:rsidR="009272A6" w:rsidRPr="0087573E">
        <w:rPr>
          <w:rStyle w:val="Char7"/>
          <w:rFonts w:hint="cs"/>
          <w:rtl/>
        </w:rPr>
        <w:t>:</w:t>
      </w:r>
      <w:r w:rsidRPr="0087573E">
        <w:rPr>
          <w:rStyle w:val="Char7"/>
          <w:rFonts w:hint="cs"/>
          <w:rtl/>
        </w:rPr>
        <w:t xml:space="preserve"> «با آمدن صبح، به تعداد هر مفصل از مفاصل بدن‌تان، صدقه‌ای بر شما لازم است؛ هر یک بار «</w:t>
      </w:r>
      <w:r w:rsidRPr="008E7183">
        <w:rPr>
          <w:rStyle w:val="Chard"/>
          <w:rFonts w:hint="cs"/>
          <w:rtl/>
        </w:rPr>
        <w:t>سبحان الله</w:t>
      </w:r>
      <w:r w:rsidRPr="0087573E">
        <w:rPr>
          <w:rStyle w:val="Char7"/>
          <w:rFonts w:hint="cs"/>
          <w:rtl/>
        </w:rPr>
        <w:t>» گفتن، هر یک بار «</w:t>
      </w:r>
      <w:r w:rsidRPr="008E7183">
        <w:rPr>
          <w:rStyle w:val="Chard"/>
          <w:rFonts w:hint="cs"/>
          <w:rtl/>
        </w:rPr>
        <w:t>الحمد</w:t>
      </w:r>
      <w:r w:rsidR="008E7183" w:rsidRPr="008E7183">
        <w:rPr>
          <w:rStyle w:val="Chard"/>
          <w:rFonts w:hint="cs"/>
          <w:rtl/>
        </w:rPr>
        <w:t xml:space="preserve"> </w:t>
      </w:r>
      <w:r w:rsidRPr="008E7183">
        <w:rPr>
          <w:rStyle w:val="Chard"/>
          <w:rFonts w:hint="cs"/>
          <w:rtl/>
        </w:rPr>
        <w:t>الله</w:t>
      </w:r>
      <w:r w:rsidRPr="0087573E">
        <w:rPr>
          <w:rStyle w:val="Char7"/>
          <w:rFonts w:hint="cs"/>
          <w:rtl/>
        </w:rPr>
        <w:t>» گفتن، هر یک بار «</w:t>
      </w:r>
      <w:r w:rsidRPr="008E7183">
        <w:rPr>
          <w:rStyle w:val="Chard"/>
          <w:rFonts w:hint="cs"/>
          <w:rtl/>
        </w:rPr>
        <w:t>لا اله الا الله</w:t>
      </w:r>
      <w:r w:rsidRPr="0087573E">
        <w:rPr>
          <w:rStyle w:val="Char7"/>
          <w:rFonts w:hint="cs"/>
          <w:rtl/>
        </w:rPr>
        <w:t>» گفتن و هر یک بار «</w:t>
      </w:r>
      <w:r w:rsidRPr="008E7183">
        <w:rPr>
          <w:rStyle w:val="Chard"/>
          <w:rFonts w:hint="cs"/>
          <w:rtl/>
        </w:rPr>
        <w:t>الله اکبر</w:t>
      </w:r>
      <w:r w:rsidRPr="0087573E">
        <w:rPr>
          <w:rStyle w:val="Char7"/>
          <w:rFonts w:hint="cs"/>
          <w:rtl/>
        </w:rPr>
        <w:t>» گفتن صدقه‌ای است. هر امر به معروف و هر نهی از منکری صدقه است و دو رکعت نماز ضحی (چاشت) جایگزین (تمام) آن (صدقات) می‌شود</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09"/>
      </w:r>
      <w:r w:rsidR="008211B1">
        <w:rPr>
          <w:rStyle w:val="Charb"/>
          <w:rFonts w:hint="cs"/>
          <w:rtl/>
        </w:rPr>
        <w:t>.</w:t>
      </w:r>
    </w:p>
    <w:p w:rsidR="005747B7" w:rsidRPr="009B3CC6" w:rsidRDefault="005747B7" w:rsidP="009D21BF">
      <w:pPr>
        <w:pStyle w:val="a"/>
        <w:rPr>
          <w:rStyle w:val="Chard"/>
          <w:rtl/>
        </w:rPr>
      </w:pPr>
      <w:r w:rsidRPr="009B3CC6">
        <w:rPr>
          <w:rStyle w:val="Charb"/>
          <w:rtl/>
        </w:rPr>
        <w:t>1433</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وعَنْ أُمِّ ال</w:t>
      </w:r>
      <w:r w:rsidR="009B3CC6">
        <w:rPr>
          <w:rFonts w:hint="cs"/>
          <w:rtl/>
        </w:rPr>
        <w:t>ـ</w:t>
      </w:r>
      <w:r w:rsidRPr="00E36729">
        <w:rPr>
          <w:rtl/>
        </w:rPr>
        <w:t xml:space="preserve">مؤمنينَ جُوَيْرِيَةَ بنتِ الحارِثِ </w:t>
      </w:r>
      <w:r w:rsidR="007E4299" w:rsidRPr="007E4299">
        <w:rPr>
          <w:rFonts w:cs="CTraditional Arabic"/>
          <w:szCs w:val="28"/>
          <w:rtl/>
        </w:rPr>
        <w:t>ل</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خَرجَ مِنْ عِنْدِهَا بُكرَةً حِينَ صَلَّى الصُّبْحَ وهِيَ في مسْجِدِهَا</w:t>
      </w:r>
      <w:r w:rsidR="009272A6">
        <w:rPr>
          <w:rtl/>
        </w:rPr>
        <w:t>،</w:t>
      </w:r>
      <w:r w:rsidRPr="00E36729">
        <w:rPr>
          <w:rtl/>
        </w:rPr>
        <w:t xml:space="preserve"> ثُمَّ رَجع بَعْد أَنْ أَضْحى وهَي جَالِسةٌ فقال</w:t>
      </w:r>
      <w:r w:rsidR="009272A6">
        <w:rPr>
          <w:rtl/>
        </w:rPr>
        <w:t>:</w:t>
      </w:r>
      <w:r w:rsidRPr="00E36729">
        <w:rPr>
          <w:rtl/>
        </w:rPr>
        <w:t xml:space="preserve"> </w:t>
      </w:r>
      <w:r w:rsidR="009272A6">
        <w:rPr>
          <w:rtl/>
        </w:rPr>
        <w:t>«</w:t>
      </w:r>
      <w:r w:rsidRPr="00E36729">
        <w:rPr>
          <w:rtl/>
        </w:rPr>
        <w:t xml:space="preserve">مازلْتِ على </w:t>
      </w:r>
      <w:r w:rsidR="00BA0781">
        <w:rPr>
          <w:rtl/>
        </w:rPr>
        <w:t>الحال التي فارَقْتُك</w:t>
      </w:r>
      <w:r w:rsidR="00BA0781">
        <w:rPr>
          <w:rFonts w:hint="cs"/>
          <w:rtl/>
        </w:rPr>
        <w:t>ِ</w:t>
      </w:r>
      <w:r w:rsidRPr="00E36729">
        <w:rPr>
          <w:rtl/>
        </w:rPr>
        <w:t xml:space="preserve"> عَلَيْهَا</w:t>
      </w:r>
      <w:r w:rsidR="00EA381D">
        <w:rPr>
          <w:rtl/>
        </w:rPr>
        <w:t>؟</w:t>
      </w:r>
      <w:r w:rsidR="009272A6">
        <w:rPr>
          <w:rtl/>
        </w:rPr>
        <w:t>»</w:t>
      </w:r>
      <w:r w:rsidRPr="00E36729">
        <w:rPr>
          <w:rtl/>
        </w:rPr>
        <w:t xml:space="preserve"> قالَتْ</w:t>
      </w:r>
      <w:r w:rsidR="009272A6">
        <w:rPr>
          <w:rtl/>
        </w:rPr>
        <w:t>:</w:t>
      </w:r>
      <w:r w:rsidRPr="00E36729">
        <w:rPr>
          <w:rtl/>
        </w:rPr>
        <w:t xml:space="preserve"> نَعمْ</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لَقَدْ قُلْتُ بَعْدِكِ أرْبَعَ كَلمَاتٍ ثَلاثَ مرَّاتٍ</w:t>
      </w:r>
      <w:r w:rsidR="009272A6">
        <w:rPr>
          <w:rtl/>
        </w:rPr>
        <w:t>،</w:t>
      </w:r>
      <w:r w:rsidRPr="00E36729">
        <w:rPr>
          <w:rtl/>
        </w:rPr>
        <w:t xml:space="preserve"> لَوْ وُزِنَتْ بمَا قُلْتِ مُنْذُ الْيَومِ لَوَزَنْتهُنَّ</w:t>
      </w:r>
      <w:r w:rsidR="009272A6">
        <w:rPr>
          <w:rtl/>
        </w:rPr>
        <w:t>:</w:t>
      </w:r>
      <w:r w:rsidRPr="00E36729">
        <w:rPr>
          <w:rtl/>
        </w:rPr>
        <w:t xml:space="preserve"> سُبْحَانَ اللَّهِ وبحمْدِهِ عَدَدَ خَلْقِهِ</w:t>
      </w:r>
      <w:r w:rsidR="009272A6">
        <w:rPr>
          <w:rtl/>
        </w:rPr>
        <w:t>،</w:t>
      </w:r>
      <w:r w:rsidRPr="00E36729">
        <w:rPr>
          <w:rtl/>
        </w:rPr>
        <w:t xml:space="preserve"> وَرِضَاءَ نَفْسِهِ</w:t>
      </w:r>
      <w:r w:rsidR="009272A6">
        <w:rPr>
          <w:rtl/>
        </w:rPr>
        <w:t>،</w:t>
      </w:r>
      <w:r w:rsidRPr="00E36729">
        <w:rPr>
          <w:rtl/>
        </w:rPr>
        <w:t xml:space="preserve"> وَزِنَةَ عرْشِهِ</w:t>
      </w:r>
      <w:r w:rsidR="009272A6">
        <w:rPr>
          <w:rtl/>
        </w:rPr>
        <w:t>،</w:t>
      </w:r>
      <w:r w:rsidRPr="00E36729">
        <w:rPr>
          <w:rtl/>
        </w:rPr>
        <w:t xml:space="preserve"> ومِداد كَلمَاتِه</w:t>
      </w:r>
      <w:r w:rsidR="009272A6">
        <w:rPr>
          <w:rtl/>
        </w:rPr>
        <w:t>»</w:t>
      </w:r>
      <w:r w:rsidR="009B3CC6" w:rsidRPr="009B3CC6">
        <w:rPr>
          <w:rStyle w:val="Char5"/>
          <w:rtl/>
        </w:rPr>
        <w:t>»</w:t>
      </w:r>
      <w:r w:rsidRPr="009B3CC6">
        <w:rPr>
          <w:rStyle w:val="Chard"/>
          <w:rtl/>
        </w:rPr>
        <w:t xml:space="preserve"> رواه مسلم.</w:t>
      </w:r>
    </w:p>
    <w:p w:rsidR="005747B7" w:rsidRPr="009B3CC6" w:rsidRDefault="005747B7" w:rsidP="009B3CC6">
      <w:pPr>
        <w:pStyle w:val="af0"/>
        <w:rPr>
          <w:rStyle w:val="Charb"/>
          <w:rtl/>
        </w:rPr>
      </w:pPr>
      <w:r w:rsidRPr="00E36729">
        <w:rPr>
          <w:rtl/>
        </w:rPr>
        <w:t>وفي روايةٍ لهُ</w:t>
      </w:r>
      <w:r w:rsidR="009272A6">
        <w:rPr>
          <w:rtl/>
        </w:rPr>
        <w:t>:</w:t>
      </w:r>
      <w:r w:rsidRPr="00E36729">
        <w:rPr>
          <w:rtl/>
        </w:rPr>
        <w:t xml:space="preserve"> </w:t>
      </w:r>
      <w:r w:rsidR="009B3CC6" w:rsidRPr="009B3CC6">
        <w:rPr>
          <w:rStyle w:val="Char5"/>
          <w:rtl/>
        </w:rPr>
        <w:t>«</w:t>
      </w:r>
      <w:r w:rsidRPr="009B3CC6">
        <w:rPr>
          <w:rStyle w:val="Char"/>
          <w:rtl/>
        </w:rPr>
        <w:t>سُبْحانَ اللَّهِ عددَ خَلْقِهِ</w:t>
      </w:r>
      <w:r w:rsidR="009272A6" w:rsidRPr="009B3CC6">
        <w:rPr>
          <w:rStyle w:val="Char"/>
          <w:rtl/>
        </w:rPr>
        <w:t>،</w:t>
      </w:r>
      <w:r w:rsidRPr="009B3CC6">
        <w:rPr>
          <w:rStyle w:val="Char"/>
          <w:rtl/>
        </w:rPr>
        <w:t xml:space="preserve"> سُبْحَانَ اللَّهِ رِضَاءَ نَفْسِهِ</w:t>
      </w:r>
      <w:r w:rsidR="009272A6" w:rsidRPr="009B3CC6">
        <w:rPr>
          <w:rStyle w:val="Char"/>
          <w:rtl/>
        </w:rPr>
        <w:t>،</w:t>
      </w:r>
      <w:r w:rsidRPr="009B3CC6">
        <w:rPr>
          <w:rStyle w:val="Char"/>
          <w:rtl/>
        </w:rPr>
        <w:t xml:space="preserve"> سُبْحانَ اللَّهِ زِنَةَ عَرْشِهِ</w:t>
      </w:r>
      <w:r w:rsidR="009272A6" w:rsidRPr="009B3CC6">
        <w:rPr>
          <w:rStyle w:val="Char"/>
          <w:rtl/>
        </w:rPr>
        <w:t>،</w:t>
      </w:r>
      <w:r w:rsidRPr="009B3CC6">
        <w:rPr>
          <w:rStyle w:val="Char"/>
          <w:rtl/>
        </w:rPr>
        <w:t xml:space="preserve"> سُبْحَانَ اللَّهِ مِداد كَلماتِهِ</w:t>
      </w:r>
      <w:r w:rsidR="009272A6" w:rsidRPr="009B3CC6">
        <w:rPr>
          <w:rStyle w:val="Char5"/>
          <w:rtl/>
        </w:rPr>
        <w:t>»</w:t>
      </w:r>
      <w:r w:rsidR="009272A6" w:rsidRPr="009B3CC6">
        <w:rPr>
          <w:rStyle w:val="Charb"/>
          <w:rtl/>
        </w:rPr>
        <w:t>.</w:t>
      </w:r>
    </w:p>
    <w:p w:rsidR="005747B7" w:rsidRPr="009B3CC6" w:rsidRDefault="005747B7" w:rsidP="009D21BF">
      <w:pPr>
        <w:pStyle w:val="a"/>
        <w:rPr>
          <w:rStyle w:val="Charb"/>
          <w:rtl/>
        </w:rPr>
      </w:pPr>
      <w:r w:rsidRPr="009B3CC6">
        <w:rPr>
          <w:rStyle w:val="Chard"/>
          <w:rtl/>
        </w:rPr>
        <w:t>وفي روايةِ الترمذي</w:t>
      </w:r>
      <w:r w:rsidR="009272A6" w:rsidRPr="009B3CC6">
        <w:rPr>
          <w:rStyle w:val="Chard"/>
          <w:rtl/>
        </w:rPr>
        <w:t>:</w:t>
      </w:r>
      <w:r w:rsidRPr="009B3CC6">
        <w:rPr>
          <w:rStyle w:val="Chard"/>
          <w:rtl/>
        </w:rPr>
        <w:t xml:space="preserve"> </w:t>
      </w:r>
      <w:r w:rsidR="009272A6" w:rsidRPr="009B3CC6">
        <w:rPr>
          <w:rStyle w:val="Char5"/>
          <w:rtl/>
        </w:rPr>
        <w:t>«</w:t>
      </w:r>
      <w:r w:rsidRPr="00E36729">
        <w:rPr>
          <w:rtl/>
        </w:rPr>
        <w:t>ألا أُعلِّمُكِ كَلماتٍ تَقُولِينَها</w:t>
      </w:r>
      <w:r w:rsidR="00EA381D">
        <w:rPr>
          <w:rtl/>
        </w:rPr>
        <w:t>؟</w:t>
      </w:r>
      <w:r w:rsidRPr="00E36729">
        <w:rPr>
          <w:rtl/>
        </w:rPr>
        <w:t xml:space="preserve"> سُبْحانَ اللَّهِ عَدَدَ خلْقِهِ</w:t>
      </w:r>
      <w:r w:rsidR="009272A6">
        <w:rPr>
          <w:rtl/>
        </w:rPr>
        <w:t>،</w:t>
      </w:r>
      <w:r w:rsidRPr="00E36729">
        <w:rPr>
          <w:rtl/>
        </w:rPr>
        <w:t xml:space="preserve"> سُبْحانَ اللَّهِ عَددَ خَلْقِهِ</w:t>
      </w:r>
      <w:r w:rsidR="009272A6">
        <w:rPr>
          <w:rtl/>
        </w:rPr>
        <w:t>،</w:t>
      </w:r>
      <w:r w:rsidRPr="00E36729">
        <w:rPr>
          <w:rtl/>
        </w:rPr>
        <w:t xml:space="preserve"> سُبْحانَ اللَّه عد</w:t>
      </w:r>
      <w:r w:rsidR="00875C12">
        <w:rPr>
          <w:rtl/>
        </w:rPr>
        <w:t>د خَلْقِهِ</w:t>
      </w:r>
      <w:r w:rsidR="009272A6">
        <w:rPr>
          <w:rtl/>
        </w:rPr>
        <w:t>،</w:t>
      </w:r>
      <w:r w:rsidR="00875C12">
        <w:rPr>
          <w:rtl/>
        </w:rPr>
        <w:t xml:space="preserve"> سُبْحانَ اللَّه رض</w:t>
      </w:r>
      <w:r w:rsidR="00875C12">
        <w:rPr>
          <w:rFonts w:hint="cs"/>
          <w:rtl/>
        </w:rPr>
        <w:t>ی</w:t>
      </w:r>
      <w:r w:rsidR="00875C12">
        <w:rPr>
          <w:rtl/>
        </w:rPr>
        <w:t xml:space="preserve"> نَفْسِهِ</w:t>
      </w:r>
      <w:r w:rsidR="009272A6">
        <w:rPr>
          <w:rtl/>
        </w:rPr>
        <w:t>،</w:t>
      </w:r>
      <w:r w:rsidR="00875C12">
        <w:rPr>
          <w:rtl/>
        </w:rPr>
        <w:t xml:space="preserve"> سُبْحان اللَّهِ رض</w:t>
      </w:r>
      <w:r w:rsidR="00875C12">
        <w:rPr>
          <w:rFonts w:hint="cs"/>
          <w:rtl/>
        </w:rPr>
        <w:t>ی</w:t>
      </w:r>
      <w:r w:rsidRPr="00E36729">
        <w:rPr>
          <w:rtl/>
        </w:rPr>
        <w:t xml:space="preserve"> نَفْسِهِ، سُبْحانَ اللَّه رضا نَفْسِهِ</w:t>
      </w:r>
      <w:r w:rsidR="009272A6">
        <w:rPr>
          <w:rtl/>
        </w:rPr>
        <w:t>،</w:t>
      </w:r>
      <w:r w:rsidRPr="00E36729">
        <w:rPr>
          <w:rtl/>
        </w:rPr>
        <w:t xml:space="preserve"> سُبحَانَ اللَّه زِنَةَ عرْشِهٍ</w:t>
      </w:r>
      <w:r w:rsidR="009272A6">
        <w:rPr>
          <w:rtl/>
        </w:rPr>
        <w:t>،</w:t>
      </w:r>
      <w:r w:rsidR="00875C12">
        <w:rPr>
          <w:rtl/>
        </w:rPr>
        <w:t xml:space="preserve"> سُبحَانَ اللَّه زِنَةَ عرْشِه</w:t>
      </w:r>
      <w:r w:rsidR="009272A6">
        <w:rPr>
          <w:rtl/>
        </w:rPr>
        <w:t>،</w:t>
      </w:r>
      <w:r w:rsidR="00875C12">
        <w:rPr>
          <w:rtl/>
        </w:rPr>
        <w:t xml:space="preserve"> سُبحَانَ اللَّه زِنَةَ عرْشِه</w:t>
      </w:r>
      <w:r w:rsidR="009272A6">
        <w:rPr>
          <w:rtl/>
        </w:rPr>
        <w:t>،</w:t>
      </w:r>
      <w:r w:rsidRPr="00E36729">
        <w:rPr>
          <w:rtl/>
        </w:rPr>
        <w:t xml:space="preserve"> سُبحَانَ اللَّهِ مِدادَ كَلماتِهِ</w:t>
      </w:r>
      <w:r w:rsidR="009272A6">
        <w:rPr>
          <w:rtl/>
        </w:rPr>
        <w:t>،</w:t>
      </w:r>
      <w:r w:rsidRPr="00E36729">
        <w:rPr>
          <w:rtl/>
        </w:rPr>
        <w:t xml:space="preserve"> سُبحَانَ اللَّهِ مِدادَ كَلماتِهِ</w:t>
      </w:r>
      <w:r w:rsidR="009272A6">
        <w:rPr>
          <w:rtl/>
        </w:rPr>
        <w:t>،</w:t>
      </w:r>
      <w:r w:rsidRPr="00E36729">
        <w:rPr>
          <w:rtl/>
        </w:rPr>
        <w:t xml:space="preserve"> سُبحَانَ اللَّهِ مِدادَ كَلماتِه</w:t>
      </w:r>
      <w:r w:rsidR="007B2F44" w:rsidRPr="007E4299">
        <w:rPr>
          <w:rStyle w:val="Char5"/>
          <w:rFonts w:hint="cs"/>
          <w:rtl/>
        </w:rPr>
        <w:t>»</w:t>
      </w:r>
      <w:r w:rsidR="009272A6" w:rsidRPr="009B3CC6">
        <w:rPr>
          <w:rStyle w:val="Charb"/>
          <w:rtl/>
        </w:rPr>
        <w:t>.</w:t>
      </w:r>
    </w:p>
    <w:p w:rsidR="003B70B7" w:rsidRPr="008E7183" w:rsidRDefault="003B70B7" w:rsidP="0087573E">
      <w:pPr>
        <w:pStyle w:val="a9"/>
        <w:rPr>
          <w:rStyle w:val="Charb"/>
          <w:rtl/>
        </w:rPr>
      </w:pPr>
      <w:r>
        <w:rPr>
          <w:rFonts w:hint="cs"/>
          <w:rtl/>
        </w:rPr>
        <w:t xml:space="preserve">1433. </w:t>
      </w:r>
      <w:r w:rsidR="007B2F44">
        <w:rPr>
          <w:rFonts w:hint="cs"/>
          <w:rtl/>
        </w:rPr>
        <w:t>«</w:t>
      </w:r>
      <w:r w:rsidR="008E7183">
        <w:rPr>
          <w:rFonts w:hint="cs"/>
          <w:rtl/>
        </w:rPr>
        <w:t>از ام ‌المؤمنین جویریه دختر حارث</w:t>
      </w:r>
      <w:r w:rsidRPr="0087573E">
        <w:rPr>
          <w:rFonts w:hint="cs"/>
          <w:rtl/>
        </w:rPr>
        <w:t xml:space="preserve"> </w:t>
      </w:r>
      <w:r w:rsidR="006D346F" w:rsidRPr="006D346F">
        <w:rPr>
          <w:rFonts w:cs="CTraditional Arabic" w:hint="cs"/>
          <w:szCs w:val="28"/>
          <w:rtl/>
        </w:rPr>
        <w:t>ل</w:t>
      </w:r>
      <w:r>
        <w:rPr>
          <w:rFonts w:hint="cs"/>
          <w:rtl/>
        </w:rPr>
        <w:t xml:space="preserve"> </w:t>
      </w:r>
      <w:r w:rsidRPr="0087573E">
        <w:rPr>
          <w:rFonts w:hint="cs"/>
          <w:rtl/>
        </w:rPr>
        <w:t>روایت شده است که پیامبر</w:t>
      </w:r>
      <w:r w:rsidR="000A0F18" w:rsidRPr="000A0F18">
        <w:rPr>
          <w:rFonts w:cs="CTraditional Arabic" w:hint="cs"/>
          <w:szCs w:val="28"/>
          <w:rtl/>
        </w:rPr>
        <w:t xml:space="preserve"> ص</w:t>
      </w:r>
      <w:r>
        <w:rPr>
          <w:rFonts w:hint="cs"/>
          <w:rtl/>
        </w:rPr>
        <w:t xml:space="preserve"> </w:t>
      </w:r>
      <w:r w:rsidRPr="0087573E">
        <w:rPr>
          <w:rFonts w:hint="cs"/>
          <w:rtl/>
        </w:rPr>
        <w:t>یک روز صبح زود موقعی که نماز صبح را به جای آورد، از نزد او بیرون رفت و جویریه در جای نماز خود (به نماز و ذکر نشسته) بود و بعد از آن که چاشت شد، بازگشت در حالی که جویریه هم‌چنان نشسته بود، پیامبر</w:t>
      </w:r>
      <w:r w:rsidR="000A0F18" w:rsidRPr="000A0F18">
        <w:rPr>
          <w:rFonts w:cs="CTraditional Arabic" w:hint="cs"/>
          <w:spacing w:val="-2"/>
          <w:szCs w:val="28"/>
          <w:rtl/>
        </w:rPr>
        <w:t xml:space="preserve"> ص</w:t>
      </w:r>
      <w:r w:rsidRPr="009E1F4E">
        <w:rPr>
          <w:rFonts w:hint="cs"/>
          <w:spacing w:val="-2"/>
          <w:rtl/>
        </w:rPr>
        <w:t xml:space="preserve"> </w:t>
      </w:r>
      <w:r w:rsidRPr="0087573E">
        <w:rPr>
          <w:rFonts w:hint="cs"/>
          <w:rtl/>
        </w:rPr>
        <w:t>خطاب به او فرمودند</w:t>
      </w:r>
      <w:r w:rsidR="009272A6" w:rsidRPr="0087573E">
        <w:rPr>
          <w:rFonts w:hint="cs"/>
          <w:rtl/>
        </w:rPr>
        <w:t>:</w:t>
      </w:r>
      <w:r w:rsidRPr="0087573E">
        <w:rPr>
          <w:rFonts w:hint="cs"/>
          <w:rtl/>
        </w:rPr>
        <w:t xml:space="preserve"> «(من بازگشتم و) تو هم‌چنان بر حالت قبلی خودت هستی»، گفت</w:t>
      </w:r>
      <w:r w:rsidR="009272A6" w:rsidRPr="0087573E">
        <w:rPr>
          <w:rFonts w:hint="cs"/>
          <w:rtl/>
        </w:rPr>
        <w:t>:</w:t>
      </w:r>
      <w:r w:rsidRPr="0087573E">
        <w:rPr>
          <w:rFonts w:hint="cs"/>
          <w:rtl/>
        </w:rPr>
        <w:t xml:space="preserve"> بله، پیامبر</w:t>
      </w:r>
      <w:r w:rsidR="000A0F18" w:rsidRPr="000A0F18">
        <w:rPr>
          <w:rFonts w:cs="CTraditional Arabic" w:hint="cs"/>
          <w:szCs w:val="28"/>
          <w:rtl/>
        </w:rPr>
        <w:t xml:space="preserve"> ص</w:t>
      </w:r>
      <w:r>
        <w:rPr>
          <w:rFonts w:hint="cs"/>
          <w:rtl/>
        </w:rPr>
        <w:t xml:space="preserve"> </w:t>
      </w:r>
      <w:r w:rsidRPr="0087573E">
        <w:rPr>
          <w:rFonts w:hint="cs"/>
          <w:rtl/>
        </w:rPr>
        <w:t>فرمودند</w:t>
      </w:r>
      <w:r w:rsidR="009272A6" w:rsidRPr="0087573E">
        <w:rPr>
          <w:rFonts w:hint="cs"/>
          <w:rtl/>
        </w:rPr>
        <w:t>:</w:t>
      </w:r>
      <w:r w:rsidRPr="0087573E">
        <w:rPr>
          <w:rFonts w:hint="cs"/>
          <w:rtl/>
        </w:rPr>
        <w:t xml:space="preserve"> «من بعد از (رفتن از پیش) تو چهار کلمه را گفته‌ام که اگر با آن‌چه امروز از صبح گفته‌ای، وزن شود، سنگین‌تر خواهد بود</w:t>
      </w:r>
      <w:r w:rsidR="009272A6" w:rsidRPr="0087573E">
        <w:rPr>
          <w:rFonts w:hint="cs"/>
          <w:rtl/>
        </w:rPr>
        <w:t>:</w:t>
      </w:r>
      <w:r w:rsidRPr="0087573E">
        <w:rPr>
          <w:rFonts w:hint="cs"/>
          <w:rtl/>
        </w:rPr>
        <w:t xml:space="preserve"> </w:t>
      </w:r>
      <w:r w:rsidR="009272A6" w:rsidRPr="0087573E">
        <w:rPr>
          <w:rFonts w:hint="cs"/>
          <w:rtl/>
        </w:rPr>
        <w:t>«</w:t>
      </w:r>
      <w:r w:rsidR="005747B7" w:rsidRPr="008E7183">
        <w:rPr>
          <w:rStyle w:val="Char"/>
          <w:rtl/>
        </w:rPr>
        <w:t>سُبْحَانَ اللَّهِ وبحمْدِهِ عَدَدَ خَلْقِهِ</w:t>
      </w:r>
      <w:r w:rsidR="009272A6" w:rsidRPr="008E7183">
        <w:rPr>
          <w:rStyle w:val="Char"/>
          <w:rtl/>
        </w:rPr>
        <w:t>،</w:t>
      </w:r>
      <w:r w:rsidR="005747B7" w:rsidRPr="008E7183">
        <w:rPr>
          <w:rStyle w:val="Char"/>
          <w:rtl/>
        </w:rPr>
        <w:t xml:space="preserve"> وَرِضَاءَ نَفْسِهِ</w:t>
      </w:r>
      <w:r w:rsidR="009272A6" w:rsidRPr="008E7183">
        <w:rPr>
          <w:rStyle w:val="Char"/>
          <w:rtl/>
        </w:rPr>
        <w:t>،</w:t>
      </w:r>
      <w:r w:rsidR="005747B7" w:rsidRPr="008E7183">
        <w:rPr>
          <w:rStyle w:val="Char"/>
          <w:rtl/>
        </w:rPr>
        <w:t xml:space="preserve"> وَزِنَةَ عرْشِهِ</w:t>
      </w:r>
      <w:r w:rsidR="009272A6" w:rsidRPr="0087573E">
        <w:rPr>
          <w:rStyle w:val="Char"/>
          <w:rFonts w:ascii="IRNazli" w:hAnsi="IRNazli" w:cs="IRNazli"/>
          <w:szCs w:val="28"/>
          <w:rtl/>
        </w:rPr>
        <w:t>،</w:t>
      </w:r>
      <w:r w:rsidR="005747B7" w:rsidRPr="0087573E">
        <w:rPr>
          <w:rStyle w:val="Char"/>
          <w:rFonts w:ascii="IRNazli" w:hAnsi="IRNazli" w:cs="IRNazli"/>
          <w:szCs w:val="28"/>
          <w:rtl/>
        </w:rPr>
        <w:t xml:space="preserve"> ومِداد </w:t>
      </w:r>
      <w:r w:rsidR="00D12FA5">
        <w:rPr>
          <w:rStyle w:val="Char"/>
          <w:rFonts w:ascii="IRNazli" w:hAnsi="IRNazli" w:cs="IRNazli"/>
          <w:szCs w:val="28"/>
          <w:rtl/>
        </w:rPr>
        <w:t>ک</w:t>
      </w:r>
      <w:r w:rsidR="005747B7" w:rsidRPr="0087573E">
        <w:rPr>
          <w:rStyle w:val="Char"/>
          <w:rFonts w:ascii="IRNazli" w:hAnsi="IRNazli" w:cs="IRNazli"/>
          <w:szCs w:val="28"/>
          <w:rtl/>
        </w:rPr>
        <w:t>لمَاتِه</w:t>
      </w:r>
      <w:r w:rsidRPr="0087573E">
        <w:rPr>
          <w:rFonts w:hint="cs"/>
          <w:rtl/>
        </w:rPr>
        <w:t>: خدا را به تعداد مخلوقاتش، و به قدرت رضایت او و وزن عرش او و مرکب نوشتن کلمات او به پاکی و تنزیه یاد می‌کنم»</w:t>
      </w:r>
      <w:r w:rsidR="008E7183" w:rsidRPr="008E7183">
        <w:rPr>
          <w:rStyle w:val="Char5"/>
          <w:rtl/>
        </w:rPr>
        <w:t>»</w:t>
      </w:r>
      <w:r w:rsidRPr="007E4299">
        <w:rPr>
          <w:rStyle w:val="FootnoteReference"/>
          <w:rFonts w:ascii="IRNazli" w:hAnsi="IRNazli" w:cs="IRNazli"/>
          <w:sz w:val="28"/>
          <w:szCs w:val="28"/>
          <w:rtl/>
        </w:rPr>
        <w:footnoteReference w:id="610"/>
      </w:r>
      <w:r w:rsidR="008211B1" w:rsidRPr="008E7183">
        <w:rPr>
          <w:rStyle w:val="Charb"/>
          <w:rFonts w:hint="cs"/>
          <w:rtl/>
        </w:rPr>
        <w:t>.</w:t>
      </w:r>
    </w:p>
    <w:p w:rsidR="003B70B7" w:rsidRPr="0087573E" w:rsidRDefault="003B70B7" w:rsidP="0087573E">
      <w:pPr>
        <w:pStyle w:val="a9"/>
        <w:rPr>
          <w:rtl/>
        </w:rPr>
      </w:pPr>
      <w:r w:rsidRPr="008E7183">
        <w:rPr>
          <w:rStyle w:val="Charb"/>
          <w:rFonts w:hint="cs"/>
          <w:rtl/>
        </w:rPr>
        <w:t>و در روایتی دیگر از مسلم آمده است که فرمودند</w:t>
      </w:r>
      <w:r w:rsidR="009272A6" w:rsidRPr="008E7183">
        <w:rPr>
          <w:rStyle w:val="Charb"/>
          <w:rFonts w:hint="cs"/>
          <w:rtl/>
        </w:rPr>
        <w:t>:</w:t>
      </w:r>
      <w:r w:rsidRPr="0087573E">
        <w:rPr>
          <w:rFonts w:hint="cs"/>
          <w:rtl/>
        </w:rPr>
        <w:t xml:space="preserve"> </w:t>
      </w:r>
      <w:r w:rsidR="009272A6" w:rsidRPr="008E7183">
        <w:rPr>
          <w:rStyle w:val="Char5"/>
          <w:rFonts w:hint="cs"/>
          <w:rtl/>
        </w:rPr>
        <w:t>«</w:t>
      </w:r>
      <w:r w:rsidR="005747B7" w:rsidRPr="008211B1">
        <w:rPr>
          <w:rStyle w:val="Char"/>
          <w:rtl/>
        </w:rPr>
        <w:t>سُبْحانَ اللَّهِ عددَ خَلْقِهِ</w:t>
      </w:r>
      <w:r w:rsidR="009272A6" w:rsidRPr="008211B1">
        <w:rPr>
          <w:rStyle w:val="Char"/>
          <w:rtl/>
        </w:rPr>
        <w:t>،</w:t>
      </w:r>
      <w:r w:rsidR="005747B7" w:rsidRPr="008211B1">
        <w:rPr>
          <w:rStyle w:val="Char"/>
          <w:rtl/>
        </w:rPr>
        <w:t xml:space="preserve"> سُبْحَانَ اللَّهِ رِضَاءَ نَفْسِهِ</w:t>
      </w:r>
      <w:r w:rsidR="009272A6" w:rsidRPr="008211B1">
        <w:rPr>
          <w:rStyle w:val="Char"/>
          <w:rtl/>
        </w:rPr>
        <w:t>،</w:t>
      </w:r>
      <w:r w:rsidR="005747B7" w:rsidRPr="008211B1">
        <w:rPr>
          <w:rStyle w:val="Char"/>
          <w:rtl/>
        </w:rPr>
        <w:t xml:space="preserve"> سُبْحانَ اللَّهِ زِنَةَ عَرْشِهِ</w:t>
      </w:r>
      <w:r w:rsidR="009272A6" w:rsidRPr="008211B1">
        <w:rPr>
          <w:rStyle w:val="Char"/>
          <w:rtl/>
        </w:rPr>
        <w:t>،</w:t>
      </w:r>
      <w:r w:rsidR="005747B7" w:rsidRPr="008211B1">
        <w:rPr>
          <w:rStyle w:val="Char"/>
          <w:rtl/>
        </w:rPr>
        <w:t xml:space="preserve"> سُبْحَانَ اللَّهِ مِداد </w:t>
      </w:r>
      <w:r w:rsidR="00D12FA5" w:rsidRPr="008211B1">
        <w:rPr>
          <w:rStyle w:val="Char"/>
          <w:rtl/>
        </w:rPr>
        <w:t>ک</w:t>
      </w:r>
      <w:r w:rsidR="005747B7" w:rsidRPr="008211B1">
        <w:rPr>
          <w:rStyle w:val="Char"/>
          <w:rtl/>
        </w:rPr>
        <w:t>لماتِهِ</w:t>
      </w:r>
      <w:r w:rsidR="009272A6" w:rsidRPr="008E7183">
        <w:rPr>
          <w:rStyle w:val="Char5"/>
          <w:rtl/>
        </w:rPr>
        <w:t>»</w:t>
      </w:r>
      <w:r w:rsidRPr="0087573E">
        <w:rPr>
          <w:rFonts w:hint="cs"/>
          <w:rtl/>
        </w:rPr>
        <w:t>.</w:t>
      </w:r>
    </w:p>
    <w:p w:rsidR="003B70B7" w:rsidRPr="008211B1" w:rsidRDefault="003B70B7" w:rsidP="0087573E">
      <w:pPr>
        <w:pStyle w:val="a9"/>
        <w:rPr>
          <w:rStyle w:val="Charb"/>
          <w:rtl/>
        </w:rPr>
      </w:pPr>
      <w:r w:rsidRPr="008E7183">
        <w:rPr>
          <w:rStyle w:val="Charb"/>
          <w:rFonts w:hint="cs"/>
          <w:rtl/>
        </w:rPr>
        <w:t>و در روایت ترمذی آمده است که فرمودند</w:t>
      </w:r>
      <w:r w:rsidR="009272A6" w:rsidRPr="008E7183">
        <w:rPr>
          <w:rStyle w:val="Charb"/>
          <w:rFonts w:hint="cs"/>
          <w:rtl/>
        </w:rPr>
        <w:t>:</w:t>
      </w:r>
      <w:r w:rsidRPr="008E7183">
        <w:rPr>
          <w:rStyle w:val="Charb"/>
          <w:rFonts w:hint="cs"/>
          <w:rtl/>
        </w:rPr>
        <w:t xml:space="preserve"> </w:t>
      </w:r>
      <w:r w:rsidRPr="008E7183">
        <w:rPr>
          <w:rStyle w:val="Char5"/>
          <w:rFonts w:hint="cs"/>
          <w:rtl/>
        </w:rPr>
        <w:t>«</w:t>
      </w:r>
      <w:r w:rsidRPr="0087573E">
        <w:rPr>
          <w:rFonts w:hint="cs"/>
          <w:rtl/>
        </w:rPr>
        <w:t xml:space="preserve">آیا کلماتی به تو یاد بدهم که آنها را بخوانی؟ </w:t>
      </w:r>
      <w:r w:rsidR="005747B7" w:rsidRPr="008211B1">
        <w:rPr>
          <w:rStyle w:val="Char"/>
          <w:rtl/>
        </w:rPr>
        <w:t>سُبْحانَ اللَّهِ عددَ خَلْ</w:t>
      </w:r>
      <w:r w:rsidR="008E7B40" w:rsidRPr="008211B1">
        <w:rPr>
          <w:rStyle w:val="Char"/>
          <w:rtl/>
        </w:rPr>
        <w:t>قِهِ</w:t>
      </w:r>
      <w:r w:rsidR="009272A6" w:rsidRPr="008211B1">
        <w:rPr>
          <w:rStyle w:val="Char"/>
          <w:rtl/>
        </w:rPr>
        <w:t>،</w:t>
      </w:r>
      <w:r w:rsidR="008E7B40" w:rsidRPr="008211B1">
        <w:rPr>
          <w:rStyle w:val="Char"/>
          <w:rtl/>
        </w:rPr>
        <w:t xml:space="preserve"> سُبْحَانَ اللَّهِ رِضَ</w:t>
      </w:r>
      <w:r w:rsidR="008E7B40" w:rsidRPr="008211B1">
        <w:rPr>
          <w:rStyle w:val="Char"/>
          <w:rFonts w:hint="cs"/>
          <w:rtl/>
        </w:rPr>
        <w:t>ی</w:t>
      </w:r>
      <w:r w:rsidR="005747B7" w:rsidRPr="008211B1">
        <w:rPr>
          <w:rStyle w:val="Char"/>
          <w:rtl/>
        </w:rPr>
        <w:t xml:space="preserve"> نَفْسِهِ</w:t>
      </w:r>
      <w:r w:rsidR="009272A6" w:rsidRPr="008211B1">
        <w:rPr>
          <w:rStyle w:val="Char"/>
          <w:rtl/>
        </w:rPr>
        <w:t>،</w:t>
      </w:r>
      <w:r w:rsidR="005747B7" w:rsidRPr="008211B1">
        <w:rPr>
          <w:rStyle w:val="Char"/>
          <w:rtl/>
        </w:rPr>
        <w:t xml:space="preserve"> سُبْحانَ اللَّهِ زِنَةَ عَرْشِهِ</w:t>
      </w:r>
      <w:r w:rsidR="009272A6" w:rsidRPr="008211B1">
        <w:rPr>
          <w:rStyle w:val="Char"/>
          <w:rtl/>
        </w:rPr>
        <w:t>،</w:t>
      </w:r>
      <w:r w:rsidR="005747B7" w:rsidRPr="008211B1">
        <w:rPr>
          <w:rStyle w:val="Char"/>
          <w:rtl/>
        </w:rPr>
        <w:t xml:space="preserve"> سُبْحَانَ اللَّهِ مِداد </w:t>
      </w:r>
      <w:r w:rsidR="00D12FA5" w:rsidRPr="008211B1">
        <w:rPr>
          <w:rStyle w:val="Char"/>
          <w:rtl/>
        </w:rPr>
        <w:t>ک</w:t>
      </w:r>
      <w:r w:rsidR="005747B7" w:rsidRPr="008211B1">
        <w:rPr>
          <w:rStyle w:val="Char"/>
          <w:rtl/>
        </w:rPr>
        <w:t>لماتِهِ</w:t>
      </w:r>
      <w:r w:rsidR="009272A6" w:rsidRPr="0087573E">
        <w:rPr>
          <w:rStyle w:val="Char"/>
          <w:rFonts w:ascii="IRNazli" w:hAnsi="IRNazli" w:cs="IRNazli"/>
          <w:szCs w:val="28"/>
          <w:rtl/>
        </w:rPr>
        <w:t>،</w:t>
      </w:r>
      <w:r w:rsidRPr="0087573E">
        <w:rPr>
          <w:rFonts w:hint="cs"/>
          <w:rtl/>
        </w:rPr>
        <w:t xml:space="preserve"> هر کدام سه مرتبه</w:t>
      </w:r>
      <w:r w:rsidR="007B2F44" w:rsidRPr="007E4299">
        <w:rPr>
          <w:rStyle w:val="Char5"/>
          <w:rFonts w:hint="cs"/>
          <w:rtl/>
        </w:rPr>
        <w:t>»</w:t>
      </w:r>
      <w:r w:rsidRPr="007E4299">
        <w:rPr>
          <w:rStyle w:val="FootnoteReference"/>
          <w:rFonts w:cs="IRNazli"/>
          <w:sz w:val="28"/>
          <w:szCs w:val="28"/>
          <w:rtl/>
          <w:lang w:bidi="fa-IR"/>
        </w:rPr>
        <w:footnoteReference w:id="611"/>
      </w:r>
      <w:r w:rsidR="008211B1" w:rsidRPr="008211B1">
        <w:rPr>
          <w:rStyle w:val="Charb"/>
          <w:rFonts w:hint="cs"/>
          <w:rtl/>
        </w:rPr>
        <w:t>.</w:t>
      </w:r>
    </w:p>
    <w:p w:rsidR="00A01716" w:rsidRPr="009B3CC6" w:rsidRDefault="00A01716" w:rsidP="009D21BF">
      <w:pPr>
        <w:pStyle w:val="a"/>
        <w:rPr>
          <w:rStyle w:val="Chard"/>
          <w:rtl/>
        </w:rPr>
      </w:pPr>
      <w:r w:rsidRPr="009B3CC6">
        <w:rPr>
          <w:rStyle w:val="Charb"/>
          <w:rtl/>
        </w:rPr>
        <w:t>1434</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EA381D">
        <w:rPr>
          <w:rtl/>
        </w:rPr>
        <w:t>،</w:t>
      </w:r>
      <w:r w:rsidRPr="00E36729">
        <w:rPr>
          <w:rtl/>
        </w:rPr>
        <w:t xml:space="preserve"> قال</w:t>
      </w:r>
      <w:r w:rsidR="009272A6">
        <w:rPr>
          <w:rtl/>
        </w:rPr>
        <w:t>:</w:t>
      </w:r>
      <w:r w:rsidRPr="00E36729">
        <w:rPr>
          <w:rtl/>
        </w:rPr>
        <w:t xml:space="preserve"> «مَثَلُ الذي يَذكُرُ ربَّهُ وَالذي لا يذكُرُهُ</w:t>
      </w:r>
      <w:r w:rsidR="009272A6">
        <w:rPr>
          <w:rtl/>
        </w:rPr>
        <w:t>،</w:t>
      </w:r>
      <w:r w:rsidRPr="00E36729">
        <w:rPr>
          <w:rtl/>
        </w:rPr>
        <w:t xml:space="preserve"> مَثَل الحيِّ والمَيِّتِ</w:t>
      </w:r>
      <w:r w:rsidR="009272A6">
        <w:rPr>
          <w:rtl/>
        </w:rPr>
        <w:t>»</w:t>
      </w:r>
      <w:r w:rsidR="007B2F44" w:rsidRPr="007E4299">
        <w:rPr>
          <w:rStyle w:val="Char5"/>
          <w:rFonts w:hint="cs"/>
          <w:rtl/>
        </w:rPr>
        <w:t>»</w:t>
      </w:r>
      <w:r w:rsidRPr="009B3CC6">
        <w:rPr>
          <w:rStyle w:val="Chard"/>
          <w:rtl/>
        </w:rPr>
        <w:t xml:space="preserve"> رواهُ البخاري</w:t>
      </w:r>
      <w:r w:rsidR="009272A6" w:rsidRPr="009B3CC6">
        <w:rPr>
          <w:rStyle w:val="Chard"/>
          <w:rtl/>
        </w:rPr>
        <w:t>.</w:t>
      </w:r>
    </w:p>
    <w:p w:rsidR="005747B7" w:rsidRPr="009B3CC6" w:rsidRDefault="00A01716" w:rsidP="009D21BF">
      <w:pPr>
        <w:pStyle w:val="a"/>
        <w:rPr>
          <w:rStyle w:val="Charb"/>
          <w:rtl/>
        </w:rPr>
      </w:pPr>
      <w:r w:rsidRPr="009B3CC6">
        <w:rPr>
          <w:rStyle w:val="Chard"/>
          <w:rtl/>
        </w:rPr>
        <w:t>ورواه مسلم فقال</w:t>
      </w:r>
      <w:r w:rsidR="009272A6" w:rsidRPr="009B3CC6">
        <w:rPr>
          <w:rStyle w:val="Chard"/>
          <w:rtl/>
        </w:rPr>
        <w:t>:</w:t>
      </w:r>
      <w:r w:rsidR="009B3CC6" w:rsidRPr="009B3CC6">
        <w:rPr>
          <w:rStyle w:val="Chard"/>
          <w:rFonts w:hint="cs"/>
          <w:rtl/>
        </w:rPr>
        <w:t xml:space="preserve"> </w:t>
      </w:r>
      <w:r w:rsidRPr="009B3CC6">
        <w:rPr>
          <w:rStyle w:val="Char5"/>
          <w:rtl/>
        </w:rPr>
        <w:t>«</w:t>
      </w:r>
      <w:r w:rsidRPr="00E36729">
        <w:rPr>
          <w:rtl/>
        </w:rPr>
        <w:t>مَثَلُ البَيْتِ الَّذي يُذْكَرُ اللَّه فِيهِ</w:t>
      </w:r>
      <w:r w:rsidR="009272A6">
        <w:rPr>
          <w:rtl/>
        </w:rPr>
        <w:t>،</w:t>
      </w:r>
      <w:r w:rsidRPr="00E36729">
        <w:rPr>
          <w:rtl/>
        </w:rPr>
        <w:t xml:space="preserve"> وَالبَيتِ الذي لا يُذْكَرُ اللَّه فِيهِ</w:t>
      </w:r>
      <w:r w:rsidR="009272A6">
        <w:rPr>
          <w:rtl/>
        </w:rPr>
        <w:t>،</w:t>
      </w:r>
      <w:r w:rsidRPr="00E36729">
        <w:rPr>
          <w:rtl/>
        </w:rPr>
        <w:t xml:space="preserve"> مَثَلُ الحَيِّ والمَيِّتِ</w:t>
      </w:r>
      <w:r w:rsidR="007C2F1A" w:rsidRPr="007E4299">
        <w:rPr>
          <w:rStyle w:val="Char5"/>
          <w:rFonts w:hint="cs"/>
          <w:rtl/>
        </w:rPr>
        <w:t>»</w:t>
      </w:r>
      <w:r w:rsidR="009272A6" w:rsidRPr="009B3CC6">
        <w:rPr>
          <w:rStyle w:val="Charb"/>
          <w:rtl/>
        </w:rPr>
        <w:t>.</w:t>
      </w:r>
    </w:p>
    <w:p w:rsidR="003B70B7" w:rsidRPr="008211B1" w:rsidRDefault="003B70B7" w:rsidP="003B70B7">
      <w:pPr>
        <w:ind w:firstLine="284"/>
        <w:jc w:val="both"/>
        <w:rPr>
          <w:rStyle w:val="Charb"/>
          <w:rtl/>
        </w:rPr>
      </w:pPr>
      <w:r w:rsidRPr="007E4299">
        <w:rPr>
          <w:rStyle w:val="Charb"/>
          <w:rFonts w:hint="cs"/>
          <w:rtl/>
        </w:rPr>
        <w:t xml:space="preserve">1434. </w:t>
      </w:r>
      <w:r w:rsidR="0087573E" w:rsidRPr="007E4299">
        <w:rPr>
          <w:rStyle w:val="Char5"/>
          <w:rFonts w:hint="cs"/>
          <w:rtl/>
        </w:rPr>
        <w:t>«</w:t>
      </w:r>
      <w:r w:rsidRPr="007C2F1A">
        <w:rPr>
          <w:rStyle w:val="Char7"/>
          <w:rFonts w:hint="cs"/>
          <w:rtl/>
        </w:rPr>
        <w:t xml:space="preserve">از ابوموسی اشعری </w:t>
      </w:r>
      <w:r w:rsidR="006A2C0C" w:rsidRPr="007E4299">
        <w:rPr>
          <w:rStyle w:val="Char7"/>
          <w:rFonts w:cs="CTraditional Arabic" w:hint="cs"/>
          <w:szCs w:val="28"/>
          <w:rtl/>
        </w:rPr>
        <w:t>س</w:t>
      </w:r>
      <w:r w:rsidRPr="007C2F1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C2F1A">
        <w:rPr>
          <w:rStyle w:val="Char7"/>
          <w:rFonts w:hint="cs"/>
          <w:rtl/>
        </w:rPr>
        <w:t>فرمودند</w:t>
      </w:r>
      <w:r w:rsidR="009272A6" w:rsidRPr="007C2F1A">
        <w:rPr>
          <w:rStyle w:val="Char7"/>
          <w:rFonts w:hint="cs"/>
          <w:rtl/>
        </w:rPr>
        <w:t>:</w:t>
      </w:r>
      <w:r w:rsidRPr="007C2F1A">
        <w:rPr>
          <w:rStyle w:val="Char7"/>
          <w:rFonts w:hint="cs"/>
          <w:rtl/>
        </w:rPr>
        <w:t xml:space="preserve"> «مثال کسی که پروردگار خود را یاد می‌کند و کسی که او را یاد نمی‌کند، مثال زنده و مرده است</w:t>
      </w:r>
      <w:r w:rsidRPr="007E4299">
        <w:rPr>
          <w:rStyle w:val="Charb"/>
          <w:rFonts w:hint="cs"/>
          <w:rtl/>
        </w:rPr>
        <w:t>»</w:t>
      </w:r>
      <w:r w:rsidR="007C2F1A" w:rsidRPr="007E4299">
        <w:rPr>
          <w:rStyle w:val="Char5"/>
          <w:rFonts w:hint="cs"/>
          <w:rtl/>
        </w:rPr>
        <w:t>»</w:t>
      </w:r>
      <w:r w:rsidRPr="007E4299">
        <w:rPr>
          <w:rStyle w:val="FootnoteReference"/>
          <w:rFonts w:cs="IRNazli"/>
          <w:sz w:val="28"/>
          <w:szCs w:val="28"/>
          <w:rtl/>
          <w:lang w:bidi="fa-IR"/>
        </w:rPr>
        <w:footnoteReference w:id="612"/>
      </w:r>
      <w:r w:rsidR="008211B1" w:rsidRPr="008211B1">
        <w:rPr>
          <w:rStyle w:val="Charb"/>
          <w:rFonts w:hint="cs"/>
          <w:rtl/>
        </w:rPr>
        <w:t>.</w:t>
      </w:r>
    </w:p>
    <w:p w:rsidR="003B70B7" w:rsidRPr="007E4299" w:rsidRDefault="003B70B7" w:rsidP="003B70B7">
      <w:pPr>
        <w:ind w:firstLine="284"/>
        <w:jc w:val="both"/>
        <w:rPr>
          <w:rStyle w:val="Charb"/>
          <w:rtl/>
        </w:rPr>
      </w:pPr>
      <w:r w:rsidRPr="008E7183">
        <w:rPr>
          <w:rStyle w:val="Charb"/>
          <w:rFonts w:hint="cs"/>
          <w:rtl/>
        </w:rPr>
        <w:t>در روایتی دیگر از مسلم آمده است</w:t>
      </w:r>
      <w:r w:rsidR="009272A6" w:rsidRPr="008E7183">
        <w:rPr>
          <w:rStyle w:val="Charb"/>
          <w:rFonts w:hint="cs"/>
          <w:rtl/>
        </w:rPr>
        <w:t>:</w:t>
      </w:r>
      <w:r w:rsidRPr="008E7183">
        <w:rPr>
          <w:rStyle w:val="Charb"/>
          <w:rFonts w:hint="cs"/>
          <w:rtl/>
        </w:rPr>
        <w:t xml:space="preserve"> </w:t>
      </w:r>
      <w:r w:rsidRPr="008E7183">
        <w:rPr>
          <w:rStyle w:val="Char5"/>
          <w:rFonts w:hint="cs"/>
          <w:rtl/>
        </w:rPr>
        <w:t>«</w:t>
      </w:r>
      <w:r w:rsidRPr="007C2F1A">
        <w:rPr>
          <w:rStyle w:val="Char7"/>
          <w:rFonts w:hint="cs"/>
          <w:rtl/>
        </w:rPr>
        <w:t>مثال خانه‌ای که خدا در آن یاد می‌شود و خانه‌ای که خدا در آن یاد نمی‌شود، مثال زنده و مرده است</w:t>
      </w:r>
      <w:r w:rsidR="007B2F44" w:rsidRPr="007E4299">
        <w:rPr>
          <w:rStyle w:val="Char5"/>
          <w:rFonts w:hint="cs"/>
          <w:rtl/>
        </w:rPr>
        <w:t>»</w:t>
      </w:r>
      <w:r w:rsidRPr="007E4299">
        <w:rPr>
          <w:rStyle w:val="FootnoteReference"/>
          <w:rFonts w:cs="IRNazli"/>
          <w:sz w:val="28"/>
          <w:szCs w:val="28"/>
          <w:rtl/>
          <w:lang w:bidi="fa-IR"/>
        </w:rPr>
        <w:footnoteReference w:id="613"/>
      </w:r>
      <w:r w:rsidR="008211B1">
        <w:rPr>
          <w:rStyle w:val="Charb"/>
          <w:rFonts w:hint="cs"/>
          <w:rtl/>
        </w:rPr>
        <w:t>.</w:t>
      </w:r>
    </w:p>
    <w:p w:rsidR="00A01716" w:rsidRPr="009B3CC6" w:rsidRDefault="00A01716" w:rsidP="009D21BF">
      <w:pPr>
        <w:pStyle w:val="a"/>
        <w:rPr>
          <w:rStyle w:val="Chard"/>
          <w:rtl/>
        </w:rPr>
      </w:pPr>
      <w:r w:rsidRPr="009B3CC6">
        <w:rPr>
          <w:rStyle w:val="Charb"/>
          <w:rtl/>
        </w:rPr>
        <w:t>1435</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يقُولُ اللَّه تَعالى</w:t>
      </w:r>
      <w:r w:rsidR="009272A6">
        <w:rPr>
          <w:rtl/>
        </w:rPr>
        <w:t>:</w:t>
      </w:r>
      <w:r w:rsidRPr="00E36729">
        <w:rPr>
          <w:rtl/>
        </w:rPr>
        <w:t xml:space="preserve"> أَنَا عِنْدَ ظَنِّ عبدي بي</w:t>
      </w:r>
      <w:r w:rsidR="009272A6">
        <w:rPr>
          <w:rtl/>
        </w:rPr>
        <w:t>،</w:t>
      </w:r>
      <w:r w:rsidRPr="00E36729">
        <w:rPr>
          <w:rtl/>
        </w:rPr>
        <w:t xml:space="preserve"> وأنا مَعهُ إذا ذَكَرَني</w:t>
      </w:r>
      <w:r w:rsidR="009272A6">
        <w:rPr>
          <w:rtl/>
        </w:rPr>
        <w:t>،</w:t>
      </w:r>
      <w:r w:rsidRPr="00E36729">
        <w:rPr>
          <w:rtl/>
        </w:rPr>
        <w:t xml:space="preserve"> فَإن ذَكرَني في نَفْسهِ</w:t>
      </w:r>
      <w:r w:rsidR="009272A6">
        <w:rPr>
          <w:rtl/>
        </w:rPr>
        <w:t>،</w:t>
      </w:r>
      <w:r w:rsidRPr="00E36729">
        <w:rPr>
          <w:rtl/>
        </w:rPr>
        <w:t xml:space="preserve"> ذَكَرْتُهُ في نَفسي</w:t>
      </w:r>
      <w:r w:rsidR="009272A6">
        <w:rPr>
          <w:rtl/>
        </w:rPr>
        <w:t>،</w:t>
      </w:r>
      <w:r w:rsidRPr="00E36729">
        <w:rPr>
          <w:rtl/>
        </w:rPr>
        <w:t xml:space="preserve"> وإنْ ذَكَرَني في ملإٍ</w:t>
      </w:r>
      <w:r w:rsidR="009272A6">
        <w:rPr>
          <w:rtl/>
        </w:rPr>
        <w:t>،</w:t>
      </w:r>
      <w:r w:rsidRPr="00E36729">
        <w:rPr>
          <w:rtl/>
        </w:rPr>
        <w:t xml:space="preserve"> ذكَرتُهُ</w:t>
      </w:r>
      <w:r w:rsidR="008B56DF">
        <w:rPr>
          <w:rtl/>
        </w:rPr>
        <w:t xml:space="preserve"> </w:t>
      </w:r>
      <w:r w:rsidRPr="00E36729">
        <w:rPr>
          <w:rtl/>
        </w:rPr>
        <w:t>في ملإٍ خَيْرٍ منْهُمْ</w:t>
      </w:r>
      <w:r w:rsidR="009272A6">
        <w:rPr>
          <w:rtl/>
        </w:rPr>
        <w:t>»</w:t>
      </w:r>
      <w:r w:rsidR="007B2F44" w:rsidRPr="007E4299">
        <w:rPr>
          <w:rStyle w:val="Char5"/>
          <w:rFonts w:hint="cs"/>
          <w:rtl/>
        </w:rPr>
        <w:t>»</w:t>
      </w:r>
      <w:r w:rsidRPr="009B3CC6">
        <w:rPr>
          <w:rStyle w:val="Chard"/>
          <w:rtl/>
        </w:rPr>
        <w:t xml:space="preserve"> متَّفقٌ عليهِ</w:t>
      </w:r>
      <w:r w:rsidR="009272A6" w:rsidRPr="009B3CC6">
        <w:rPr>
          <w:rStyle w:val="Chard"/>
          <w:rtl/>
        </w:rPr>
        <w:t>.</w:t>
      </w:r>
    </w:p>
    <w:p w:rsidR="003B70B7" w:rsidRPr="00FC34BD" w:rsidRDefault="003B70B7" w:rsidP="003B70B7">
      <w:pPr>
        <w:ind w:firstLine="284"/>
        <w:jc w:val="both"/>
        <w:rPr>
          <w:rFonts w:cs="Times New Roman"/>
          <w:sz w:val="28"/>
          <w:szCs w:val="28"/>
          <w:rtl/>
          <w:lang w:bidi="fa-IR"/>
        </w:rPr>
      </w:pPr>
      <w:r w:rsidRPr="007E4299">
        <w:rPr>
          <w:rStyle w:val="Charb"/>
          <w:rFonts w:hint="cs"/>
          <w:rtl/>
        </w:rPr>
        <w:t xml:space="preserve">1435. </w:t>
      </w:r>
      <w:r w:rsidR="007B2F44" w:rsidRPr="007E4299">
        <w:rPr>
          <w:rStyle w:val="Char5"/>
          <w:rFonts w:hint="cs"/>
          <w:rtl/>
        </w:rPr>
        <w:t>«</w:t>
      </w:r>
      <w:r w:rsidRPr="007C2F1A">
        <w:rPr>
          <w:rStyle w:val="Char7"/>
          <w:rFonts w:hint="cs"/>
          <w:rtl/>
        </w:rPr>
        <w:t xml:space="preserve">از ابوهریره </w:t>
      </w:r>
      <w:r w:rsidR="006A2C0C" w:rsidRPr="007E4299">
        <w:rPr>
          <w:rStyle w:val="Char7"/>
          <w:rFonts w:cs="CTraditional Arabic" w:hint="cs"/>
          <w:szCs w:val="28"/>
          <w:rtl/>
        </w:rPr>
        <w:t>س</w:t>
      </w:r>
      <w:r w:rsidRPr="007C2F1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C2F1A">
        <w:rPr>
          <w:rStyle w:val="Char7"/>
          <w:rFonts w:hint="cs"/>
          <w:rtl/>
        </w:rPr>
        <w:t>فرمودند</w:t>
      </w:r>
      <w:r w:rsidR="009272A6" w:rsidRPr="007C2F1A">
        <w:rPr>
          <w:rStyle w:val="Char7"/>
          <w:rFonts w:hint="cs"/>
          <w:rtl/>
        </w:rPr>
        <w:t>:</w:t>
      </w:r>
      <w:r w:rsidRPr="007C2F1A">
        <w:rPr>
          <w:rStyle w:val="Char7"/>
          <w:rFonts w:hint="cs"/>
          <w:rtl/>
        </w:rPr>
        <w:t xml:space="preserve"> «خداوند متعال می‌فرماید</w:t>
      </w:r>
      <w:r w:rsidR="009272A6" w:rsidRPr="007C2F1A">
        <w:rPr>
          <w:rStyle w:val="Char7"/>
          <w:rFonts w:hint="cs"/>
          <w:rtl/>
        </w:rPr>
        <w:t>:</w:t>
      </w:r>
      <w:r w:rsidRPr="007C2F1A">
        <w:rPr>
          <w:rStyle w:val="Char7"/>
          <w:rFonts w:hint="cs"/>
          <w:rtl/>
        </w:rPr>
        <w:t xml:space="preserve"> من با گمان بنده‌ام نسبت به من، همراهم (با او چنان رفتار می‌کنم که او گمان می‌برد)</w:t>
      </w:r>
      <w:r w:rsidRPr="007C2F1A">
        <w:rPr>
          <w:rStyle w:val="Char7"/>
          <w:rtl/>
        </w:rPr>
        <w:t xml:space="preserve"> </w:t>
      </w:r>
      <w:r w:rsidRPr="007C2F1A">
        <w:rPr>
          <w:rStyle w:val="Char7"/>
          <w:rFonts w:hint="cs"/>
          <w:rtl/>
        </w:rPr>
        <w:t>و در هر جا مرا یاد کند، (با توفیق و هدایت خود) با او خواهم بود؛ اگر او مرا در دل خود یاد کند، من نیز او را پیش خودم یاد می‌کنم و اگر در حضور جمعی مرا یاد کند، در جمعی بهتر از جمع ایشان، او را یاد خواهم کرد</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14"/>
      </w:r>
      <w:r w:rsidRPr="007E4299">
        <w:rPr>
          <w:rStyle w:val="Charb"/>
          <w:rFonts w:hint="cs"/>
          <w:rtl/>
        </w:rPr>
        <w:t xml:space="preserve"> و</w:t>
      </w:r>
      <w:r w:rsidRPr="007E4299">
        <w:rPr>
          <w:rStyle w:val="FootnoteReference"/>
          <w:rFonts w:cs="IRNazli"/>
          <w:sz w:val="28"/>
          <w:szCs w:val="28"/>
          <w:rtl/>
          <w:lang w:bidi="fa-IR"/>
        </w:rPr>
        <w:footnoteReference w:id="615"/>
      </w:r>
      <w:r w:rsidR="008211B1">
        <w:rPr>
          <w:rStyle w:val="Charb"/>
          <w:rFonts w:hint="cs"/>
          <w:rtl/>
        </w:rPr>
        <w:t>.</w:t>
      </w:r>
    </w:p>
    <w:p w:rsidR="00A01716" w:rsidRPr="009B3CC6" w:rsidRDefault="00A01716" w:rsidP="009D21BF">
      <w:pPr>
        <w:pStyle w:val="a"/>
        <w:rPr>
          <w:rStyle w:val="Chard"/>
          <w:rtl/>
        </w:rPr>
      </w:pPr>
      <w:r w:rsidRPr="009B3CC6">
        <w:rPr>
          <w:rStyle w:val="Charb"/>
          <w:rtl/>
        </w:rPr>
        <w:t>1436</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سبقَ المُفَرِّدُونَ</w:t>
      </w:r>
      <w:r w:rsidR="009272A6">
        <w:rPr>
          <w:rtl/>
        </w:rPr>
        <w:t>»</w:t>
      </w:r>
      <w:r w:rsidRPr="00E36729">
        <w:rPr>
          <w:rtl/>
        </w:rPr>
        <w:t xml:space="preserve"> قالوا</w:t>
      </w:r>
      <w:r w:rsidR="009272A6">
        <w:rPr>
          <w:rtl/>
        </w:rPr>
        <w:t>:</w:t>
      </w:r>
      <w:r w:rsidRPr="00E36729">
        <w:rPr>
          <w:rtl/>
        </w:rPr>
        <w:t xml:space="preserve"> ومَا المُفَرِّدُونَ يا رسُول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الذَّاكِرُونَ اللَّه كَثيراً والذَّاكِراتُ</w:t>
      </w:r>
      <w:r w:rsidR="009272A6">
        <w:rPr>
          <w:rtl/>
        </w:rPr>
        <w:t>»</w:t>
      </w:r>
      <w:r w:rsidR="009B3CC6" w:rsidRPr="009B3CC6">
        <w:rPr>
          <w:rStyle w:val="Char5"/>
          <w:rtl/>
        </w:rPr>
        <w:t>»</w:t>
      </w:r>
      <w:r w:rsidRPr="009B3CC6">
        <w:rPr>
          <w:rStyle w:val="Chard"/>
          <w:rtl/>
        </w:rPr>
        <w:t xml:space="preserve"> رواه مسلم</w:t>
      </w:r>
      <w:r w:rsidR="009272A6" w:rsidRPr="009B3CC6">
        <w:rPr>
          <w:rStyle w:val="Chard"/>
          <w:rtl/>
        </w:rPr>
        <w:t>.</w:t>
      </w:r>
    </w:p>
    <w:p w:rsidR="00A01716" w:rsidRPr="007E4299" w:rsidRDefault="00A01716" w:rsidP="009B3CC6">
      <w:pPr>
        <w:pStyle w:val="af0"/>
        <w:rPr>
          <w:rStyle w:val="Charb"/>
          <w:rtl/>
        </w:rPr>
      </w:pPr>
      <w:r w:rsidRPr="00E36729">
        <w:rPr>
          <w:rFonts w:hint="cs"/>
          <w:rtl/>
        </w:rPr>
        <w:t>روي</w:t>
      </w:r>
      <w:r w:rsidR="009272A6">
        <w:rPr>
          <w:rtl/>
        </w:rPr>
        <w:t>:</w:t>
      </w:r>
      <w:r w:rsidRPr="00E36729">
        <w:rPr>
          <w:rtl/>
        </w:rPr>
        <w:t xml:space="preserve"> </w:t>
      </w:r>
      <w:r w:rsidR="009272A6">
        <w:rPr>
          <w:rtl/>
        </w:rPr>
        <w:t>«</w:t>
      </w:r>
      <w:r w:rsidRPr="00E36729">
        <w:rPr>
          <w:rtl/>
        </w:rPr>
        <w:t>ال</w:t>
      </w:r>
      <w:r w:rsidR="009B3CC6">
        <w:rPr>
          <w:rFonts w:hint="cs"/>
          <w:rtl/>
        </w:rPr>
        <w:t>ـ</w:t>
      </w:r>
      <w:r w:rsidRPr="00E36729">
        <w:rPr>
          <w:rtl/>
        </w:rPr>
        <w:t>مُفَرِّدُونَ</w:t>
      </w:r>
      <w:r w:rsidR="009272A6">
        <w:rPr>
          <w:rtl/>
        </w:rPr>
        <w:t>»</w:t>
      </w:r>
      <w:r w:rsidRPr="00E36729">
        <w:rPr>
          <w:rtl/>
        </w:rPr>
        <w:t xml:space="preserve"> بتشديد الراء وتخفيفها</w:t>
      </w:r>
      <w:r w:rsidR="009272A6">
        <w:rPr>
          <w:rtl/>
        </w:rPr>
        <w:t>،</w:t>
      </w:r>
      <w:r w:rsidRPr="00E36729">
        <w:rPr>
          <w:rtl/>
        </w:rPr>
        <w:t xml:space="preserve"> وال</w:t>
      </w:r>
      <w:r w:rsidR="009B3CC6">
        <w:rPr>
          <w:rFonts w:hint="cs"/>
          <w:rtl/>
        </w:rPr>
        <w:t>ـ</w:t>
      </w:r>
      <w:r w:rsidRPr="00E36729">
        <w:rPr>
          <w:rtl/>
        </w:rPr>
        <w:t>مَشْهُورُ الَّذي قَالَهُ الجمهُورُ</w:t>
      </w:r>
      <w:r w:rsidR="009272A6">
        <w:rPr>
          <w:rtl/>
        </w:rPr>
        <w:t>:</w:t>
      </w:r>
      <w:r w:rsidRPr="00E36729">
        <w:rPr>
          <w:rtl/>
        </w:rPr>
        <w:t xml:space="preserve"> التَّشديدُ.</w:t>
      </w:r>
    </w:p>
    <w:p w:rsidR="003B70B7" w:rsidRPr="007E4299" w:rsidRDefault="003B70B7" w:rsidP="003B70B7">
      <w:pPr>
        <w:ind w:firstLine="284"/>
        <w:jc w:val="both"/>
        <w:rPr>
          <w:rStyle w:val="Charb"/>
          <w:rtl/>
        </w:rPr>
      </w:pPr>
      <w:r w:rsidRPr="007E4299">
        <w:rPr>
          <w:rStyle w:val="Charb"/>
          <w:rFonts w:hint="cs"/>
          <w:rtl/>
        </w:rPr>
        <w:t xml:space="preserve">1436. </w:t>
      </w:r>
      <w:r w:rsidR="007C2F1A" w:rsidRPr="007E4299">
        <w:rPr>
          <w:rStyle w:val="Char5"/>
          <w:rFonts w:hint="cs"/>
          <w:rtl/>
        </w:rPr>
        <w:t>«</w:t>
      </w:r>
      <w:r w:rsidRPr="007C2F1A">
        <w:rPr>
          <w:rStyle w:val="Char7"/>
          <w:rFonts w:hint="cs"/>
          <w:rtl/>
        </w:rPr>
        <w:t xml:space="preserve">از ابوهریره </w:t>
      </w:r>
      <w:r w:rsidR="006A2C0C" w:rsidRPr="007E4299">
        <w:rPr>
          <w:rStyle w:val="Char7"/>
          <w:rFonts w:cs="CTraditional Arabic" w:hint="cs"/>
          <w:szCs w:val="28"/>
          <w:rtl/>
        </w:rPr>
        <w:t>س</w:t>
      </w:r>
      <w:r w:rsidRPr="007C2F1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C2F1A">
        <w:rPr>
          <w:rStyle w:val="Char7"/>
          <w:rFonts w:hint="cs"/>
          <w:rtl/>
        </w:rPr>
        <w:t>فرمودند</w:t>
      </w:r>
      <w:r w:rsidR="009272A6" w:rsidRPr="007C2F1A">
        <w:rPr>
          <w:rStyle w:val="Char7"/>
          <w:rFonts w:hint="cs"/>
          <w:rtl/>
        </w:rPr>
        <w:t>:</w:t>
      </w:r>
      <w:r w:rsidRPr="007C2F1A">
        <w:rPr>
          <w:rStyle w:val="Char7"/>
          <w:rFonts w:hint="cs"/>
          <w:rtl/>
        </w:rPr>
        <w:t xml:space="preserve"> «مفردان سبقت گرفتند و برنده شدند»، گفتند</w:t>
      </w:r>
      <w:r w:rsidR="009272A6" w:rsidRPr="007C2F1A">
        <w:rPr>
          <w:rStyle w:val="Char7"/>
          <w:rFonts w:hint="cs"/>
          <w:rtl/>
        </w:rPr>
        <w:t>:</w:t>
      </w:r>
      <w:r w:rsidRPr="007C2F1A">
        <w:rPr>
          <w:rStyle w:val="Char7"/>
          <w:rFonts w:hint="cs"/>
          <w:rtl/>
        </w:rPr>
        <w:t xml:space="preserve"> ای رسول خدا! مفردان چه کسانی هستند؟ فرمودند</w:t>
      </w:r>
      <w:r w:rsidR="009272A6" w:rsidRPr="007C2F1A">
        <w:rPr>
          <w:rStyle w:val="Char7"/>
          <w:rFonts w:hint="cs"/>
          <w:rtl/>
        </w:rPr>
        <w:t>:</w:t>
      </w:r>
      <w:r w:rsidRPr="007C2F1A">
        <w:rPr>
          <w:rStyle w:val="Char7"/>
          <w:rFonts w:hint="cs"/>
          <w:rtl/>
        </w:rPr>
        <w:t xml:space="preserve"> «مردان و زنانی که بسیار خدا را یاد می‌کنند</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16"/>
      </w:r>
      <w:r w:rsidR="008211B1">
        <w:rPr>
          <w:rStyle w:val="Charb"/>
          <w:rFonts w:hint="cs"/>
          <w:rtl/>
        </w:rPr>
        <w:t>.</w:t>
      </w:r>
    </w:p>
    <w:p w:rsidR="00A01716" w:rsidRPr="007E4299" w:rsidRDefault="00A01716" w:rsidP="009B3CC6">
      <w:pPr>
        <w:pStyle w:val="a"/>
        <w:rPr>
          <w:rStyle w:val="Charb"/>
          <w:rtl/>
        </w:rPr>
      </w:pPr>
      <w:r w:rsidRPr="009B3CC6">
        <w:rPr>
          <w:rStyle w:val="Charb"/>
          <w:rtl/>
        </w:rPr>
        <w:t>1437</w:t>
      </w:r>
      <w:r w:rsidRPr="009B3CC6">
        <w:rPr>
          <w:rStyle w:val="Charb"/>
          <w:rFonts w:hint="cs"/>
          <w:rtl/>
        </w:rPr>
        <w:t>-</w:t>
      </w:r>
      <w:r w:rsidRPr="009B3CC6">
        <w:rPr>
          <w:rStyle w:val="Charb"/>
          <w:rtl/>
        </w:rPr>
        <w:softHyphen/>
        <w:t xml:space="preserve"> </w:t>
      </w:r>
      <w:r w:rsidR="007B2F44"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أَفْضَلُ الذِّكرِ</w:t>
      </w:r>
      <w:r w:rsidR="009272A6">
        <w:rPr>
          <w:rtl/>
        </w:rPr>
        <w:t>:</w:t>
      </w:r>
      <w:r w:rsidRPr="00E36729">
        <w:rPr>
          <w:rtl/>
        </w:rPr>
        <w:t xml:space="preserve"> لا إله إلاَّ اللَّه</w:t>
      </w:r>
      <w:r w:rsidR="009272A6">
        <w:rPr>
          <w:rtl/>
        </w:rPr>
        <w:t>»</w:t>
      </w:r>
      <w:r w:rsidR="007B2F44" w:rsidRPr="007E4299">
        <w:rPr>
          <w:rStyle w:val="Char5"/>
          <w:rFonts w:hint="cs"/>
          <w:rtl/>
        </w:rPr>
        <w:t>»</w:t>
      </w:r>
      <w:r w:rsidRPr="009B3CC6">
        <w:rPr>
          <w:rStyle w:val="Chard"/>
          <w:rFonts w:ascii="Times New Roman" w:hAnsi="Times New Roman" w:cs="Times New Roman" w:hint="cs"/>
          <w:rtl/>
        </w:rPr>
        <w:t> </w:t>
      </w:r>
      <w:r w:rsidRPr="009B3CC6">
        <w:rPr>
          <w:rStyle w:val="Chard"/>
          <w:rFonts w:hint="cs"/>
          <w:rtl/>
        </w:rPr>
        <w:t>رواهُ</w:t>
      </w:r>
      <w:r w:rsidRPr="009B3CC6">
        <w:rPr>
          <w:rStyle w:val="Chard"/>
          <w:rtl/>
        </w:rPr>
        <w:t xml:space="preserve"> </w:t>
      </w:r>
      <w:r w:rsidRPr="009B3CC6">
        <w:rPr>
          <w:rStyle w:val="Chard"/>
          <w:rFonts w:hint="cs"/>
          <w:rtl/>
        </w:rPr>
        <w:t>الترمِذيُّ</w:t>
      </w:r>
      <w:r w:rsidRPr="009B3CC6">
        <w:rPr>
          <w:rStyle w:val="Chard"/>
          <w:rtl/>
        </w:rPr>
        <w:t xml:space="preserve"> </w:t>
      </w:r>
      <w:r w:rsidRPr="009B3CC6">
        <w:rPr>
          <w:rStyle w:val="Chard"/>
          <w:rFonts w:hint="cs"/>
          <w:rtl/>
        </w:rPr>
        <w:t>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A01716">
      <w:pPr>
        <w:ind w:firstLine="284"/>
        <w:jc w:val="both"/>
        <w:rPr>
          <w:rStyle w:val="Charb"/>
          <w:rtl/>
        </w:rPr>
      </w:pPr>
      <w:r w:rsidRPr="007E4299">
        <w:rPr>
          <w:rStyle w:val="Charb"/>
          <w:rFonts w:hint="cs"/>
          <w:rtl/>
        </w:rPr>
        <w:t xml:space="preserve">1437. </w:t>
      </w:r>
      <w:r w:rsidR="007B2F44" w:rsidRPr="007E4299">
        <w:rPr>
          <w:rStyle w:val="Char5"/>
          <w:rFonts w:hint="cs"/>
          <w:rtl/>
        </w:rPr>
        <w:t>«</w:t>
      </w:r>
      <w:r w:rsidRPr="007C2F1A">
        <w:rPr>
          <w:rStyle w:val="Char7"/>
          <w:rFonts w:hint="cs"/>
          <w:rtl/>
        </w:rPr>
        <w:t xml:space="preserve">از جابر </w:t>
      </w:r>
      <w:r w:rsidR="006A2C0C" w:rsidRPr="007E4299">
        <w:rPr>
          <w:rStyle w:val="Char7"/>
          <w:rFonts w:cs="CTraditional Arabic" w:hint="cs"/>
          <w:szCs w:val="28"/>
          <w:rtl/>
        </w:rPr>
        <w:t>س</w:t>
      </w:r>
      <w:r w:rsidRPr="007C2F1A">
        <w:rPr>
          <w:rStyle w:val="Char7"/>
          <w:rFonts w:hint="cs"/>
          <w:rtl/>
        </w:rPr>
        <w:t xml:space="preserve"> روایت شده است که گفت</w:t>
      </w:r>
      <w:r w:rsidR="009272A6" w:rsidRPr="007C2F1A">
        <w:rPr>
          <w:rStyle w:val="Char7"/>
          <w:rFonts w:hint="cs"/>
          <w:rtl/>
        </w:rPr>
        <w:t>:</w:t>
      </w:r>
      <w:r w:rsidRPr="007C2F1A">
        <w:rPr>
          <w:rStyle w:val="Char7"/>
          <w:rFonts w:hint="cs"/>
          <w:rtl/>
        </w:rPr>
        <w:t xml:space="preserve">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7C2F1A">
        <w:rPr>
          <w:rStyle w:val="Char7"/>
          <w:rFonts w:hint="cs"/>
          <w:rtl/>
        </w:rPr>
        <w:t>شنیدم که می‌فرمود</w:t>
      </w:r>
      <w:r w:rsidR="009272A6" w:rsidRPr="007C2F1A">
        <w:rPr>
          <w:rStyle w:val="Char7"/>
          <w:rFonts w:hint="cs"/>
          <w:rtl/>
        </w:rPr>
        <w:t>:</w:t>
      </w:r>
      <w:r w:rsidRPr="007C2F1A">
        <w:rPr>
          <w:rStyle w:val="Char7"/>
          <w:rFonts w:hint="cs"/>
          <w:rtl/>
        </w:rPr>
        <w:t xml:space="preserve"> «بهترین و بالاترین ذکر </w:t>
      </w:r>
      <w:r w:rsidR="008211B1">
        <w:rPr>
          <w:rStyle w:val="Char7"/>
          <w:rFonts w:hint="cs"/>
          <w:rtl/>
        </w:rPr>
        <w:t>«</w:t>
      </w:r>
      <w:r w:rsidR="008211B1">
        <w:rPr>
          <w:rStyle w:val="Chard"/>
          <w:rtl/>
        </w:rPr>
        <w:t>لا إله إلاَّ الل</w:t>
      </w:r>
      <w:r w:rsidR="00A01716" w:rsidRPr="008211B1">
        <w:rPr>
          <w:rStyle w:val="Chard"/>
          <w:rtl/>
        </w:rPr>
        <w:t>ه</w:t>
      </w:r>
      <w:r w:rsidR="008211B1" w:rsidRPr="008211B1">
        <w:rPr>
          <w:rStyle w:val="Char7"/>
          <w:rFonts w:hint="cs"/>
          <w:rtl/>
        </w:rPr>
        <w:t>»</w:t>
      </w:r>
      <w:r w:rsidR="00A01716" w:rsidRPr="007C2F1A">
        <w:rPr>
          <w:rStyle w:val="Char7"/>
          <w:rtl/>
        </w:rPr>
        <w:t xml:space="preserve"> </w:t>
      </w:r>
      <w:r w:rsidRPr="007C2F1A">
        <w:rPr>
          <w:rStyle w:val="Char7"/>
          <w:rFonts w:hint="cs"/>
          <w:rtl/>
        </w:rPr>
        <w:t>است</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17"/>
      </w:r>
      <w:r w:rsidR="008211B1">
        <w:rPr>
          <w:rStyle w:val="Charb"/>
          <w:rFonts w:hint="cs"/>
          <w:rtl/>
        </w:rPr>
        <w:t>.</w:t>
      </w:r>
    </w:p>
    <w:p w:rsidR="00A01716" w:rsidRPr="009B3CC6" w:rsidRDefault="00A01716" w:rsidP="009D21BF">
      <w:pPr>
        <w:pStyle w:val="a"/>
        <w:rPr>
          <w:rStyle w:val="Chard"/>
          <w:rtl/>
        </w:rPr>
      </w:pPr>
      <w:r w:rsidRPr="009B3CC6">
        <w:rPr>
          <w:rStyle w:val="Charb"/>
          <w:rtl/>
        </w:rPr>
        <w:t>1438</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عبد اللَّه بن بُسْرٍ </w:t>
      </w:r>
      <w:r w:rsidR="007E4299" w:rsidRPr="007E4299">
        <w:rPr>
          <w:rFonts w:cs="CTraditional Arabic"/>
          <w:szCs w:val="28"/>
          <w:rtl/>
        </w:rPr>
        <w:t>س</w:t>
      </w:r>
      <w:r w:rsidRPr="00E36729">
        <w:rPr>
          <w:rtl/>
        </w:rPr>
        <w:t xml:space="preserve"> أنَّ رَجُلاً قال</w:t>
      </w:r>
      <w:r w:rsidR="009272A6">
        <w:rPr>
          <w:rtl/>
        </w:rPr>
        <w:t>:</w:t>
      </w:r>
      <w:r w:rsidRPr="00E36729">
        <w:rPr>
          <w:rtl/>
        </w:rPr>
        <w:t xml:space="preserve"> يا رسُولَ اللَّهِ</w:t>
      </w:r>
      <w:r w:rsidR="009272A6">
        <w:rPr>
          <w:rtl/>
        </w:rPr>
        <w:t>،</w:t>
      </w:r>
      <w:r w:rsidRPr="00E36729">
        <w:rPr>
          <w:rtl/>
        </w:rPr>
        <w:t xml:space="preserve"> إنَّ شَرائِع الإسْلامِ قَدْ كَثُرتْ علَيَّ</w:t>
      </w:r>
      <w:r w:rsidR="009272A6">
        <w:rPr>
          <w:rtl/>
        </w:rPr>
        <w:t>،</w:t>
      </w:r>
      <w:r w:rsidRPr="00E36729">
        <w:rPr>
          <w:rtl/>
        </w:rPr>
        <w:t xml:space="preserve"> فَأخبرْني بِشيءٍ أتشَبَّثُ بهِ قال</w:t>
      </w:r>
      <w:r w:rsidR="009272A6">
        <w:rPr>
          <w:rtl/>
        </w:rPr>
        <w:t>:</w:t>
      </w:r>
      <w:r w:rsidRPr="00E36729">
        <w:rPr>
          <w:rtl/>
        </w:rPr>
        <w:t xml:space="preserve"> </w:t>
      </w:r>
      <w:r w:rsidR="009272A6">
        <w:rPr>
          <w:rtl/>
        </w:rPr>
        <w:t>«</w:t>
      </w:r>
      <w:r w:rsidRPr="00E36729">
        <w:rPr>
          <w:rtl/>
        </w:rPr>
        <w:t>لا يَزالُ لِسَانُكَ رَطْباً مِنْ ذِكْرِ اللَّهِ</w:t>
      </w:r>
      <w:r w:rsidR="009272A6">
        <w:rPr>
          <w:rtl/>
        </w:rPr>
        <w:t>»</w:t>
      </w:r>
      <w:r w:rsidR="007B2F44" w:rsidRPr="007E4299">
        <w:rPr>
          <w:rStyle w:val="Char5"/>
          <w:rFonts w:hint="cs"/>
          <w:rtl/>
        </w:rPr>
        <w:t>»</w:t>
      </w:r>
      <w:r w:rsidRPr="009B3CC6">
        <w:rPr>
          <w:rStyle w:val="Chard"/>
          <w:rtl/>
        </w:rPr>
        <w:t xml:space="preserve"> 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1438. </w:t>
      </w:r>
      <w:r w:rsidR="007B2F44" w:rsidRPr="007E4299">
        <w:rPr>
          <w:rStyle w:val="Char5"/>
          <w:rFonts w:hint="cs"/>
          <w:rtl/>
        </w:rPr>
        <w:t>«</w:t>
      </w:r>
      <w:r w:rsidR="008E7183">
        <w:rPr>
          <w:rStyle w:val="Char7"/>
          <w:rFonts w:hint="cs"/>
          <w:rtl/>
        </w:rPr>
        <w:t>از عبدالله بن بسر</w:t>
      </w:r>
      <w:r w:rsidRPr="007C2F1A">
        <w:rPr>
          <w:rStyle w:val="Char7"/>
          <w:rFonts w:hint="cs"/>
          <w:rtl/>
        </w:rPr>
        <w:t xml:space="preserve"> </w:t>
      </w:r>
      <w:r w:rsidR="006A2C0C" w:rsidRPr="007E4299">
        <w:rPr>
          <w:rStyle w:val="Char7"/>
          <w:rFonts w:cs="CTraditional Arabic" w:hint="cs"/>
          <w:szCs w:val="28"/>
          <w:rtl/>
        </w:rPr>
        <w:t>س</w:t>
      </w:r>
      <w:r w:rsidRPr="007C2F1A">
        <w:rPr>
          <w:rStyle w:val="Char7"/>
          <w:rFonts w:hint="cs"/>
          <w:rtl/>
        </w:rPr>
        <w:t xml:space="preserve"> روایت شده است که مردی گفت</w:t>
      </w:r>
      <w:r w:rsidR="009272A6" w:rsidRPr="007C2F1A">
        <w:rPr>
          <w:rStyle w:val="Char7"/>
          <w:rFonts w:hint="cs"/>
          <w:rtl/>
        </w:rPr>
        <w:t>:</w:t>
      </w:r>
      <w:r w:rsidRPr="007C2F1A">
        <w:rPr>
          <w:rStyle w:val="Char7"/>
          <w:rFonts w:hint="cs"/>
          <w:rtl/>
        </w:rPr>
        <w:t xml:space="preserve"> ای رسول خدا! (اجرای همه‌ی) دستورات اسلام بر من زیاد و سنگین است، مرا از چیزی خبر بده که (آسان باشد و) به آن تمسک جویم، فرمودند</w:t>
      </w:r>
      <w:r w:rsidR="009272A6" w:rsidRPr="007C2F1A">
        <w:rPr>
          <w:rStyle w:val="Char7"/>
          <w:rFonts w:hint="cs"/>
          <w:rtl/>
        </w:rPr>
        <w:t>:</w:t>
      </w:r>
      <w:r w:rsidRPr="007C2F1A">
        <w:rPr>
          <w:rStyle w:val="Char7"/>
          <w:rFonts w:hint="cs"/>
          <w:rtl/>
        </w:rPr>
        <w:t xml:space="preserve"> «بگذار که زبانت همیشه به ذکر خداوند، گویا و تر و تازه باشد»</w:t>
      </w:r>
      <w:r w:rsidR="007B2F44" w:rsidRPr="007E4299">
        <w:rPr>
          <w:rStyle w:val="Char5"/>
          <w:rFonts w:hint="cs"/>
          <w:rtl/>
        </w:rPr>
        <w:t>»</w:t>
      </w:r>
      <w:r w:rsidRPr="007E4299">
        <w:rPr>
          <w:rStyle w:val="FootnoteReference"/>
          <w:rFonts w:cs="IRNazli"/>
          <w:sz w:val="28"/>
          <w:szCs w:val="28"/>
          <w:rtl/>
          <w:lang w:bidi="fa-IR"/>
        </w:rPr>
        <w:footnoteReference w:id="618"/>
      </w:r>
      <w:r w:rsidR="008211B1">
        <w:rPr>
          <w:rStyle w:val="Charb"/>
          <w:rFonts w:hint="cs"/>
          <w:rtl/>
        </w:rPr>
        <w:t>.</w:t>
      </w:r>
    </w:p>
    <w:p w:rsidR="00A01716" w:rsidRPr="009B3CC6" w:rsidRDefault="00A01716" w:rsidP="009D21BF">
      <w:pPr>
        <w:pStyle w:val="a"/>
        <w:rPr>
          <w:rStyle w:val="Chard"/>
          <w:rtl/>
        </w:rPr>
      </w:pPr>
      <w:r w:rsidRPr="009B3CC6">
        <w:rPr>
          <w:rStyle w:val="Charb"/>
          <w:rtl/>
        </w:rPr>
        <w:t>1439</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جابرٍ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قال</w:t>
      </w:r>
      <w:r w:rsidR="009272A6">
        <w:rPr>
          <w:rtl/>
        </w:rPr>
        <w:t>:</w:t>
      </w:r>
      <w:r w:rsidRPr="00E36729">
        <w:rPr>
          <w:rtl/>
        </w:rPr>
        <w:t xml:space="preserve"> سُبْحانَ اللَّهِ وبحَمدِهِ</w:t>
      </w:r>
      <w:r w:rsidR="009272A6">
        <w:rPr>
          <w:rtl/>
        </w:rPr>
        <w:t>،</w:t>
      </w:r>
      <w:r w:rsidRPr="00E36729">
        <w:rPr>
          <w:rtl/>
        </w:rPr>
        <w:t xml:space="preserve"> غُرِستْ لهُ نَخْلَةٌ في الجَنَّةِ</w:t>
      </w:r>
      <w:r w:rsidR="009272A6">
        <w:rPr>
          <w:rtl/>
        </w:rPr>
        <w:t>»</w:t>
      </w:r>
      <w:r w:rsidR="007B2F44" w:rsidRPr="007E4299">
        <w:rPr>
          <w:rStyle w:val="Char5"/>
          <w:rFonts w:hint="cs"/>
          <w:rtl/>
        </w:rPr>
        <w:t>»</w:t>
      </w:r>
      <w:r w:rsidRPr="009B3CC6">
        <w:rPr>
          <w:rStyle w:val="Chard"/>
          <w:rtl/>
        </w:rPr>
        <w:t xml:space="preserve"> 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1439. </w:t>
      </w:r>
      <w:r w:rsidR="007B2F44" w:rsidRPr="007E4299">
        <w:rPr>
          <w:rStyle w:val="Char5"/>
          <w:rFonts w:hint="cs"/>
          <w:rtl/>
        </w:rPr>
        <w:t>«</w:t>
      </w:r>
      <w:r w:rsidRPr="007C2F1A">
        <w:rPr>
          <w:rStyle w:val="Char7"/>
          <w:rFonts w:hint="cs"/>
          <w:rtl/>
        </w:rPr>
        <w:t xml:space="preserve">از جابر </w:t>
      </w:r>
      <w:r w:rsidR="006A2C0C" w:rsidRPr="007E4299">
        <w:rPr>
          <w:rStyle w:val="Char7"/>
          <w:rFonts w:cs="CTraditional Arabic" w:hint="cs"/>
          <w:szCs w:val="28"/>
          <w:rtl/>
        </w:rPr>
        <w:t>س</w:t>
      </w:r>
      <w:r w:rsidRPr="007C2F1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C2F1A">
        <w:rPr>
          <w:rStyle w:val="Char7"/>
          <w:rFonts w:hint="cs"/>
          <w:rtl/>
        </w:rPr>
        <w:t>فرمودند</w:t>
      </w:r>
      <w:r w:rsidR="009272A6" w:rsidRPr="007C2F1A">
        <w:rPr>
          <w:rStyle w:val="Char7"/>
          <w:rFonts w:hint="cs"/>
          <w:rtl/>
        </w:rPr>
        <w:t>:</w:t>
      </w:r>
      <w:r w:rsidRPr="007C2F1A">
        <w:rPr>
          <w:rStyle w:val="Char7"/>
          <w:rFonts w:hint="cs"/>
          <w:rtl/>
        </w:rPr>
        <w:t xml:space="preserve"> «هرکس بگوید</w:t>
      </w:r>
      <w:r w:rsidR="009272A6" w:rsidRPr="007C2F1A">
        <w:rPr>
          <w:rStyle w:val="Char7"/>
          <w:rFonts w:hint="cs"/>
          <w:rtl/>
        </w:rPr>
        <w:t>:</w:t>
      </w:r>
      <w:r w:rsidRPr="007C2F1A">
        <w:rPr>
          <w:rStyle w:val="Char7"/>
          <w:rFonts w:hint="cs"/>
          <w:rtl/>
        </w:rPr>
        <w:t xml:space="preserve"> </w:t>
      </w:r>
      <w:r w:rsidR="008E7183">
        <w:rPr>
          <w:rStyle w:val="Chard"/>
          <w:rFonts w:hint="cs"/>
          <w:rtl/>
        </w:rPr>
        <w:t>سبحان الله و</w:t>
      </w:r>
      <w:r w:rsidRPr="008E7183">
        <w:rPr>
          <w:rStyle w:val="Chard"/>
          <w:rFonts w:hint="cs"/>
          <w:rtl/>
        </w:rPr>
        <w:t>بحمده</w:t>
      </w:r>
      <w:r w:rsidRPr="007C2F1A">
        <w:rPr>
          <w:rStyle w:val="Char7"/>
          <w:rFonts w:hint="cs"/>
          <w:rtl/>
        </w:rPr>
        <w:t>، برای او درختی خرما و در بهشت کاشته می‌شود</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19"/>
      </w:r>
      <w:r w:rsidR="008211B1">
        <w:rPr>
          <w:rStyle w:val="Charb"/>
          <w:rFonts w:hint="cs"/>
          <w:rtl/>
        </w:rPr>
        <w:t>.</w:t>
      </w:r>
    </w:p>
    <w:p w:rsidR="005624AC" w:rsidRPr="007E4299" w:rsidRDefault="005624AC" w:rsidP="009B3CC6">
      <w:pPr>
        <w:pStyle w:val="a"/>
        <w:rPr>
          <w:rStyle w:val="Charb"/>
          <w:rtl/>
        </w:rPr>
      </w:pPr>
      <w:r w:rsidRPr="009B3CC6">
        <w:rPr>
          <w:rStyle w:val="Charb"/>
          <w:rtl/>
        </w:rPr>
        <w:t>1440</w:t>
      </w:r>
      <w:r w:rsidRPr="009B3CC6">
        <w:rPr>
          <w:rStyle w:val="Charb"/>
          <w:rFonts w:hint="cs"/>
          <w:rtl/>
        </w:rPr>
        <w:t>-</w:t>
      </w:r>
      <w:r w:rsidRPr="009B3CC6">
        <w:rPr>
          <w:rStyle w:val="Charb"/>
          <w:rFonts w:ascii="Times New Roman" w:hAnsi="Times New Roman" w:cs="Times New Roman" w:hint="cs"/>
          <w:rtl/>
        </w:rPr>
        <w:t> </w:t>
      </w:r>
      <w:r w:rsidR="007B2F44"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لَقِيتُ إبراهيمَ</w:t>
      </w:r>
      <w:r w:rsidR="000A0F18">
        <w:rPr>
          <w:rtl/>
        </w:rPr>
        <w:t xml:space="preserve"> </w:t>
      </w:r>
      <w:r w:rsidR="000A0F18" w:rsidRPr="000A0F18">
        <w:rPr>
          <w:rFonts w:cs="CTraditional Arabic"/>
          <w:szCs w:val="28"/>
          <w:rtl/>
        </w:rPr>
        <w:t>ص</w:t>
      </w:r>
      <w:r w:rsidRPr="00E36729">
        <w:rPr>
          <w:rtl/>
        </w:rPr>
        <w:t xml:space="preserve"> لَيْلَةَ أُسْرِيَ بي فقال</w:t>
      </w:r>
      <w:r w:rsidR="009272A6">
        <w:rPr>
          <w:rtl/>
        </w:rPr>
        <w:t>:</w:t>
      </w:r>
      <w:r w:rsidRPr="00E36729">
        <w:rPr>
          <w:rtl/>
        </w:rPr>
        <w:t xml:space="preserve"> يا مُحمَّدُ أقرِيءْ أُمَّتَكَ مِنِّي السَّلام</w:t>
      </w:r>
      <w:r w:rsidR="009272A6">
        <w:rPr>
          <w:rtl/>
        </w:rPr>
        <w:t>،</w:t>
      </w:r>
      <w:r w:rsidRPr="00E36729">
        <w:rPr>
          <w:rtl/>
        </w:rPr>
        <w:t xml:space="preserve"> وأَخبِرْهُمْ أنَّ الجنَّةَ طَيِّبةُ التُّرُبةِ</w:t>
      </w:r>
      <w:r w:rsidR="009272A6">
        <w:rPr>
          <w:rtl/>
        </w:rPr>
        <w:t>،</w:t>
      </w:r>
      <w:r w:rsidRPr="00E36729">
        <w:rPr>
          <w:rtl/>
        </w:rPr>
        <w:t xml:space="preserve"> عذْبةُ ال</w:t>
      </w:r>
      <w:r w:rsidR="009B3CC6">
        <w:rPr>
          <w:rFonts w:hint="cs"/>
          <w:rtl/>
        </w:rPr>
        <w:t>ـ</w:t>
      </w:r>
      <w:r w:rsidRPr="00E36729">
        <w:rPr>
          <w:rtl/>
        </w:rPr>
        <w:t>ماءِ</w:t>
      </w:r>
      <w:r w:rsidR="009272A6">
        <w:rPr>
          <w:rtl/>
        </w:rPr>
        <w:t>،</w:t>
      </w:r>
      <w:r w:rsidRPr="00E36729">
        <w:rPr>
          <w:rtl/>
        </w:rPr>
        <w:t xml:space="preserve"> وأنَّها قِيعانٌ وأنَّ غِرَاسَها</w:t>
      </w:r>
      <w:r w:rsidR="009272A6">
        <w:rPr>
          <w:rtl/>
        </w:rPr>
        <w:t>:</w:t>
      </w:r>
      <w:r w:rsidRPr="00E36729">
        <w:rPr>
          <w:rtl/>
        </w:rPr>
        <w:t xml:space="preserve"> سُبْحانَ اللَّه</w:t>
      </w:r>
      <w:r w:rsidR="009272A6">
        <w:rPr>
          <w:rtl/>
        </w:rPr>
        <w:t>،</w:t>
      </w:r>
      <w:r w:rsidRPr="00E36729">
        <w:rPr>
          <w:rtl/>
        </w:rPr>
        <w:t xml:space="preserve"> والحمْدُ للَّه</w:t>
      </w:r>
      <w:r w:rsidR="009272A6">
        <w:rPr>
          <w:rtl/>
        </w:rPr>
        <w:t>،</w:t>
      </w:r>
      <w:r w:rsidRPr="00E36729">
        <w:rPr>
          <w:rtl/>
        </w:rPr>
        <w:t xml:space="preserve"> ولا إله إلاَّ اللَّه واللَّه أكْبَرُ</w:t>
      </w:r>
      <w:r w:rsidR="009272A6">
        <w:rPr>
          <w:rtl/>
        </w:rPr>
        <w:t>»</w:t>
      </w:r>
      <w:r w:rsidR="007B2F44" w:rsidRPr="007E4299">
        <w:rPr>
          <w:rStyle w:val="Char5"/>
          <w:rFonts w:hint="cs"/>
          <w:rtl/>
        </w:rPr>
        <w:t>»</w:t>
      </w:r>
      <w:r w:rsidR="009B3CC6">
        <w:rPr>
          <w:rStyle w:val="Charb"/>
          <w:rFonts w:hint="cs"/>
          <w:rtl/>
        </w:rPr>
        <w:t xml:space="preserve"> </w:t>
      </w:r>
      <w:r w:rsidRPr="009B3CC6">
        <w:rPr>
          <w:rStyle w:val="Chard"/>
          <w:rtl/>
        </w:rPr>
        <w:t>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B92C69">
      <w:pPr>
        <w:ind w:firstLine="284"/>
        <w:jc w:val="both"/>
        <w:rPr>
          <w:rStyle w:val="Charb"/>
          <w:rtl/>
        </w:rPr>
      </w:pPr>
      <w:r w:rsidRPr="007E4299">
        <w:rPr>
          <w:rStyle w:val="Charb"/>
          <w:rFonts w:hint="cs"/>
          <w:rtl/>
        </w:rPr>
        <w:t xml:space="preserve">1440. </w:t>
      </w:r>
      <w:r w:rsidR="007B2F44" w:rsidRPr="007E4299">
        <w:rPr>
          <w:rStyle w:val="Char5"/>
          <w:rFonts w:hint="cs"/>
          <w:rtl/>
        </w:rPr>
        <w:t>«</w:t>
      </w:r>
      <w:r w:rsidRPr="007C2F1A">
        <w:rPr>
          <w:rStyle w:val="Char7"/>
          <w:rFonts w:hint="cs"/>
          <w:rtl/>
        </w:rPr>
        <w:t xml:space="preserve">از ابن مسعود </w:t>
      </w:r>
      <w:r w:rsidR="006A2C0C" w:rsidRPr="007E4299">
        <w:rPr>
          <w:rStyle w:val="Char7"/>
          <w:rFonts w:cs="CTraditional Arabic" w:hint="cs"/>
          <w:szCs w:val="28"/>
          <w:rtl/>
        </w:rPr>
        <w:t>س</w:t>
      </w:r>
      <w:r w:rsidRPr="007C2F1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C2F1A">
        <w:rPr>
          <w:rStyle w:val="Char7"/>
          <w:rFonts w:hint="cs"/>
          <w:rtl/>
        </w:rPr>
        <w:t>فرمودند</w:t>
      </w:r>
      <w:r w:rsidR="009272A6" w:rsidRPr="007C2F1A">
        <w:rPr>
          <w:rStyle w:val="Char7"/>
          <w:rFonts w:hint="cs"/>
          <w:rtl/>
        </w:rPr>
        <w:t>:</w:t>
      </w:r>
      <w:r w:rsidRPr="007C2F1A">
        <w:rPr>
          <w:rStyle w:val="Char7"/>
          <w:rFonts w:hint="cs"/>
          <w:rtl/>
        </w:rPr>
        <w:t xml:space="preserve"> «آن شب که مرا به اسرا و معراج بردند، با ابراهیم</w:t>
      </w:r>
      <w:r w:rsidR="008E7183">
        <w:rPr>
          <w:rStyle w:val="Char7"/>
          <w:rFonts w:hint="cs"/>
          <w:rtl/>
        </w:rPr>
        <w:t xml:space="preserve"> </w:t>
      </w:r>
      <w:r w:rsidR="00B92C69" w:rsidRPr="00B92C69">
        <w:rPr>
          <w:rStyle w:val="Char7"/>
          <w:rFonts w:cs="CTraditional Arabic" w:hint="cs"/>
          <w:sz w:val="28"/>
          <w:szCs w:val="28"/>
          <w:rtl/>
        </w:rPr>
        <w:t>÷</w:t>
      </w:r>
      <w:r w:rsidR="00B92C69">
        <w:rPr>
          <w:rStyle w:val="Char7"/>
          <w:rFonts w:hint="cs"/>
          <w:rtl/>
        </w:rPr>
        <w:t xml:space="preserve"> </w:t>
      </w:r>
      <w:r w:rsidRPr="007C2F1A">
        <w:rPr>
          <w:rStyle w:val="Char7"/>
          <w:rFonts w:hint="cs"/>
          <w:rtl/>
        </w:rPr>
        <w:t>ملاقات کردم، فرمود</w:t>
      </w:r>
      <w:r w:rsidR="009272A6" w:rsidRPr="007C2F1A">
        <w:rPr>
          <w:rStyle w:val="Char7"/>
          <w:rFonts w:hint="cs"/>
          <w:rtl/>
        </w:rPr>
        <w:t>:</w:t>
      </w:r>
      <w:r w:rsidRPr="007C2F1A">
        <w:rPr>
          <w:rStyle w:val="Char7"/>
          <w:rFonts w:hint="cs"/>
          <w:rtl/>
        </w:rPr>
        <w:t xml:space="preserve"> ای محمد! از جانب من به امتت سلام برسان و به آنها خبر بده که بهشت دارای خاک پاک و خوش‌بو و آب شیرین و گواراست و دشتی (حاصلخیز) است که نهال‌های آن </w:t>
      </w:r>
      <w:r w:rsidR="009272A6" w:rsidRPr="007C2F1A">
        <w:rPr>
          <w:rStyle w:val="Char7"/>
          <w:rFonts w:hint="cs"/>
          <w:rtl/>
        </w:rPr>
        <w:t>«</w:t>
      </w:r>
      <w:r w:rsidR="005624AC" w:rsidRPr="008E7183">
        <w:rPr>
          <w:rStyle w:val="Char"/>
          <w:rtl/>
        </w:rPr>
        <w:t>سُبْحانَ اللَّه</w:t>
      </w:r>
      <w:r w:rsidR="009272A6" w:rsidRPr="008E7183">
        <w:rPr>
          <w:rStyle w:val="Char"/>
          <w:rtl/>
        </w:rPr>
        <w:t>،</w:t>
      </w:r>
      <w:r w:rsidR="005624AC" w:rsidRPr="008E7183">
        <w:rPr>
          <w:rStyle w:val="Char"/>
          <w:rtl/>
        </w:rPr>
        <w:t xml:space="preserve"> والحمْدُ للَّه</w:t>
      </w:r>
      <w:r w:rsidR="009272A6" w:rsidRPr="008E7183">
        <w:rPr>
          <w:rStyle w:val="Char"/>
          <w:rtl/>
        </w:rPr>
        <w:t>،</w:t>
      </w:r>
      <w:r w:rsidR="005624AC" w:rsidRPr="008E7183">
        <w:rPr>
          <w:rStyle w:val="Char"/>
          <w:rtl/>
        </w:rPr>
        <w:t xml:space="preserve"> ولا إله إلاَّ اللَّه واللَّه أ</w:t>
      </w:r>
      <w:r w:rsidR="00D12FA5" w:rsidRPr="008E7183">
        <w:rPr>
          <w:rStyle w:val="Char"/>
          <w:rtl/>
        </w:rPr>
        <w:t>ک</w:t>
      </w:r>
      <w:r w:rsidR="005624AC" w:rsidRPr="008E7183">
        <w:rPr>
          <w:rStyle w:val="Char"/>
          <w:rtl/>
        </w:rPr>
        <w:t>بَرُ</w:t>
      </w:r>
      <w:r w:rsidRPr="007C2F1A">
        <w:rPr>
          <w:rStyle w:val="Char7"/>
          <w:rFonts w:hint="cs"/>
          <w:rtl/>
        </w:rPr>
        <w:t xml:space="preserve"> می‌باشد</w:t>
      </w:r>
      <w:r w:rsidRPr="007E4299">
        <w:rPr>
          <w:rStyle w:val="Charb"/>
          <w:rFonts w:hint="cs"/>
          <w:rtl/>
        </w:rPr>
        <w:t>»</w:t>
      </w:r>
      <w:r w:rsidR="007B2F44" w:rsidRPr="007E4299">
        <w:rPr>
          <w:rStyle w:val="Char5"/>
          <w:rFonts w:hint="cs"/>
          <w:rtl/>
        </w:rPr>
        <w:t>»</w:t>
      </w:r>
      <w:r w:rsidRPr="007E4299">
        <w:rPr>
          <w:rStyle w:val="FootnoteReference"/>
          <w:rFonts w:cs="IRNazli"/>
          <w:sz w:val="28"/>
          <w:szCs w:val="28"/>
          <w:rtl/>
          <w:lang w:bidi="fa-IR"/>
        </w:rPr>
        <w:footnoteReference w:id="620"/>
      </w:r>
      <w:r w:rsidR="008211B1">
        <w:rPr>
          <w:rStyle w:val="Charb"/>
          <w:rFonts w:hint="cs"/>
          <w:rtl/>
        </w:rPr>
        <w:t>.</w:t>
      </w:r>
    </w:p>
    <w:p w:rsidR="005624AC" w:rsidRPr="009E5A75" w:rsidRDefault="005624AC" w:rsidP="009B3CC6">
      <w:pPr>
        <w:pStyle w:val="a"/>
        <w:rPr>
          <w:rStyle w:val="Chard"/>
          <w:rFonts w:eastAsia="SimSun"/>
          <w:spacing w:val="4"/>
          <w:rtl/>
        </w:rPr>
      </w:pPr>
      <w:r w:rsidRPr="009E5A75">
        <w:rPr>
          <w:rStyle w:val="Charb"/>
          <w:spacing w:val="4"/>
          <w:rtl/>
        </w:rPr>
        <w:t>1441</w:t>
      </w:r>
      <w:r w:rsidRPr="009E5A75">
        <w:rPr>
          <w:rStyle w:val="Charb"/>
          <w:rFonts w:hint="cs"/>
          <w:spacing w:val="4"/>
          <w:rtl/>
        </w:rPr>
        <w:t>-</w:t>
      </w:r>
      <w:r w:rsidRPr="009E5A75">
        <w:rPr>
          <w:rFonts w:ascii="Times New Roman" w:hAnsi="Times New Roman" w:cs="Times New Roman" w:hint="cs"/>
          <w:spacing w:val="4"/>
          <w:rtl/>
        </w:rPr>
        <w:t> </w:t>
      </w:r>
      <w:r w:rsidR="009B3CC6" w:rsidRPr="009E5A75">
        <w:rPr>
          <w:rStyle w:val="Char5"/>
          <w:spacing w:val="4"/>
          <w:rtl/>
        </w:rPr>
        <w:t>«</w:t>
      </w:r>
      <w:r w:rsidRPr="009E5A75">
        <w:rPr>
          <w:spacing w:val="4"/>
          <w:rtl/>
        </w:rPr>
        <w:t>وعنْ أَبي الدِّرداءِ</w:t>
      </w:r>
      <w:r w:rsidR="009272A6" w:rsidRPr="009E5A75">
        <w:rPr>
          <w:spacing w:val="4"/>
          <w:rtl/>
        </w:rPr>
        <w:t>،</w:t>
      </w:r>
      <w:r w:rsidRPr="009E5A75">
        <w:rPr>
          <w:spacing w:val="4"/>
          <w:rtl/>
        </w:rPr>
        <w:t xml:space="preserve"> </w:t>
      </w:r>
      <w:r w:rsidR="007E4299" w:rsidRPr="009E5A75">
        <w:rPr>
          <w:rFonts w:cs="CTraditional Arabic"/>
          <w:spacing w:val="4"/>
          <w:szCs w:val="28"/>
          <w:rtl/>
        </w:rPr>
        <w:t>س</w:t>
      </w:r>
      <w:r w:rsidRPr="009E5A75">
        <w:rPr>
          <w:spacing w:val="4"/>
          <w:rtl/>
        </w:rPr>
        <w:t xml:space="preserve"> قالَ</w:t>
      </w:r>
      <w:r w:rsidR="009272A6" w:rsidRPr="009E5A75">
        <w:rPr>
          <w:spacing w:val="4"/>
          <w:rtl/>
        </w:rPr>
        <w:t>:</w:t>
      </w:r>
      <w:r w:rsidRPr="009E5A75">
        <w:rPr>
          <w:spacing w:val="4"/>
          <w:rtl/>
        </w:rPr>
        <w:t xml:space="preserve"> قالَ رسولُ اللَّهِ</w:t>
      </w:r>
      <w:r w:rsidR="000A0F18" w:rsidRPr="009E5A75">
        <w:rPr>
          <w:spacing w:val="4"/>
          <w:rtl/>
        </w:rPr>
        <w:t xml:space="preserve"> </w:t>
      </w:r>
      <w:r w:rsidR="000A0F18" w:rsidRPr="009E5A75">
        <w:rPr>
          <w:rFonts w:cs="CTraditional Arabic"/>
          <w:spacing w:val="4"/>
          <w:szCs w:val="28"/>
          <w:rtl/>
        </w:rPr>
        <w:t>ص</w:t>
      </w:r>
      <w:r w:rsidR="009272A6" w:rsidRPr="009E5A75">
        <w:rPr>
          <w:spacing w:val="4"/>
          <w:rtl/>
        </w:rPr>
        <w:t>:</w:t>
      </w:r>
      <w:r w:rsidRPr="009E5A75">
        <w:rPr>
          <w:spacing w:val="4"/>
          <w:rtl/>
        </w:rPr>
        <w:t xml:space="preserve"> </w:t>
      </w:r>
      <w:r w:rsidR="009272A6" w:rsidRPr="009E5A75">
        <w:rPr>
          <w:spacing w:val="4"/>
          <w:rtl/>
        </w:rPr>
        <w:t>«</w:t>
      </w:r>
      <w:r w:rsidRPr="009E5A75">
        <w:rPr>
          <w:spacing w:val="4"/>
          <w:rtl/>
        </w:rPr>
        <w:t>أَلا أُنَبِّئُكُم بِخَيْرِ أَعْمَالِكُم</w:t>
      </w:r>
      <w:r w:rsidR="009272A6" w:rsidRPr="009E5A75">
        <w:rPr>
          <w:spacing w:val="4"/>
          <w:rtl/>
        </w:rPr>
        <w:t>،</w:t>
      </w:r>
      <w:r w:rsidRPr="009E5A75">
        <w:rPr>
          <w:spacing w:val="4"/>
          <w:rtl/>
        </w:rPr>
        <w:t xml:space="preserve"> وأَزْكَاهَا عِند مليكِكم</w:t>
      </w:r>
      <w:r w:rsidR="009272A6" w:rsidRPr="009E5A75">
        <w:rPr>
          <w:spacing w:val="4"/>
          <w:rtl/>
        </w:rPr>
        <w:t>،</w:t>
      </w:r>
      <w:r w:rsidRPr="009E5A75">
        <w:rPr>
          <w:spacing w:val="4"/>
          <w:rtl/>
        </w:rPr>
        <w:t xml:space="preserve"> وأَرْفعِها في دَرجاتِكم</w:t>
      </w:r>
      <w:r w:rsidR="009272A6" w:rsidRPr="009E5A75">
        <w:rPr>
          <w:spacing w:val="4"/>
          <w:rtl/>
        </w:rPr>
        <w:t>،</w:t>
      </w:r>
      <w:r w:rsidRPr="009E5A75">
        <w:rPr>
          <w:spacing w:val="4"/>
          <w:rtl/>
        </w:rPr>
        <w:t xml:space="preserve"> وخَيْرٌ لَكُمْ مِنْ إِنْفَاق الذَّهَبِ والفضَّةِ</w:t>
      </w:r>
      <w:r w:rsidR="009272A6" w:rsidRPr="009E5A75">
        <w:rPr>
          <w:spacing w:val="4"/>
          <w:rtl/>
        </w:rPr>
        <w:t>،</w:t>
      </w:r>
      <w:r w:rsidRPr="009E5A75">
        <w:rPr>
          <w:spacing w:val="4"/>
          <w:rtl/>
        </w:rPr>
        <w:t xml:space="preserve"> وخَيْرٌ لَكُمْ مِنْ أَنْ تَلْقوْا عدُوَّكم</w:t>
      </w:r>
      <w:r w:rsidR="009272A6" w:rsidRPr="009E5A75">
        <w:rPr>
          <w:spacing w:val="4"/>
          <w:rtl/>
        </w:rPr>
        <w:t>،</w:t>
      </w:r>
      <w:r w:rsidRPr="009E5A75">
        <w:rPr>
          <w:spacing w:val="4"/>
          <w:rtl/>
        </w:rPr>
        <w:t xml:space="preserve"> فَتَضربُوا أَعْنَاقَهُم</w:t>
      </w:r>
      <w:r w:rsidR="009272A6" w:rsidRPr="009E5A75">
        <w:rPr>
          <w:spacing w:val="4"/>
          <w:rtl/>
        </w:rPr>
        <w:t>،</w:t>
      </w:r>
      <w:r w:rsidRPr="009E5A75">
        <w:rPr>
          <w:spacing w:val="4"/>
          <w:rtl/>
        </w:rPr>
        <w:t xml:space="preserve"> ويضرِبوا أَعْنَا</w:t>
      </w:r>
      <w:r w:rsidR="0020166C" w:rsidRPr="009E5A75">
        <w:rPr>
          <w:spacing w:val="4"/>
          <w:rtl/>
        </w:rPr>
        <w:t>قكُم؟» قالوا</w:t>
      </w:r>
      <w:r w:rsidR="009272A6" w:rsidRPr="009E5A75">
        <w:rPr>
          <w:spacing w:val="4"/>
          <w:rtl/>
        </w:rPr>
        <w:t>:</w:t>
      </w:r>
      <w:r w:rsidR="0020166C" w:rsidRPr="009E5A75">
        <w:rPr>
          <w:spacing w:val="4"/>
          <w:rtl/>
        </w:rPr>
        <w:t xml:space="preserve"> بلَى</w:t>
      </w:r>
      <w:r w:rsidR="009272A6" w:rsidRPr="009E5A75">
        <w:rPr>
          <w:spacing w:val="4"/>
          <w:rtl/>
        </w:rPr>
        <w:t>،</w:t>
      </w:r>
      <w:r w:rsidR="0020166C" w:rsidRPr="009E5A75">
        <w:rPr>
          <w:spacing w:val="4"/>
          <w:rtl/>
        </w:rPr>
        <w:t xml:space="preserve"> قال:</w:t>
      </w:r>
      <w:r w:rsidR="009272A6" w:rsidRPr="009E5A75">
        <w:rPr>
          <w:spacing w:val="4"/>
          <w:rtl/>
        </w:rPr>
        <w:t>«</w:t>
      </w:r>
      <w:r w:rsidR="0020166C" w:rsidRPr="009E5A75">
        <w:rPr>
          <w:spacing w:val="4"/>
          <w:rtl/>
        </w:rPr>
        <w:t>ذِك</w:t>
      </w:r>
      <w:r w:rsidRPr="009E5A75">
        <w:rPr>
          <w:spacing w:val="4"/>
          <w:rtl/>
        </w:rPr>
        <w:t>ر</w:t>
      </w:r>
      <w:r w:rsidR="0020166C" w:rsidRPr="009E5A75">
        <w:rPr>
          <w:rFonts w:hint="cs"/>
          <w:spacing w:val="4"/>
          <w:rtl/>
        </w:rPr>
        <w:t>ُ</w:t>
      </w:r>
      <w:r w:rsidRPr="009E5A75">
        <w:rPr>
          <w:spacing w:val="4"/>
          <w:rtl/>
        </w:rPr>
        <w:t xml:space="preserve"> اللَّهِ تَعالى</w:t>
      </w:r>
      <w:r w:rsidR="009272A6" w:rsidRPr="009E5A75">
        <w:rPr>
          <w:spacing w:val="4"/>
          <w:rtl/>
        </w:rPr>
        <w:t>»</w:t>
      </w:r>
      <w:r w:rsidR="009B3CC6" w:rsidRPr="009E5A75">
        <w:rPr>
          <w:rStyle w:val="Char5"/>
          <w:spacing w:val="4"/>
          <w:rtl/>
        </w:rPr>
        <w:t>»</w:t>
      </w:r>
      <w:r w:rsidRPr="009E5A75">
        <w:rPr>
          <w:rStyle w:val="Chard"/>
          <w:rFonts w:ascii="Times New Roman" w:hAnsi="Times New Roman" w:cs="Times New Roman" w:hint="cs"/>
          <w:spacing w:val="4"/>
          <w:rtl/>
        </w:rPr>
        <w:t> </w:t>
      </w:r>
      <w:r w:rsidRPr="009E5A75">
        <w:rPr>
          <w:rStyle w:val="Chard"/>
          <w:rFonts w:hint="cs"/>
          <w:spacing w:val="4"/>
          <w:rtl/>
        </w:rPr>
        <w:t>رواهُ</w:t>
      </w:r>
      <w:r w:rsidRPr="009E5A75">
        <w:rPr>
          <w:rStyle w:val="Chard"/>
          <w:spacing w:val="4"/>
          <w:rtl/>
        </w:rPr>
        <w:t xml:space="preserve"> </w:t>
      </w:r>
      <w:r w:rsidRPr="009E5A75">
        <w:rPr>
          <w:rStyle w:val="Chard"/>
          <w:rFonts w:hint="cs"/>
          <w:spacing w:val="4"/>
          <w:rtl/>
        </w:rPr>
        <w:t>الترمذي</w:t>
      </w:r>
      <w:r w:rsidR="009272A6" w:rsidRPr="009E5A75">
        <w:rPr>
          <w:rStyle w:val="Chard"/>
          <w:spacing w:val="4"/>
          <w:rtl/>
        </w:rPr>
        <w:t>،</w:t>
      </w:r>
      <w:r w:rsidRPr="009E5A75">
        <w:rPr>
          <w:rStyle w:val="Chard"/>
          <w:spacing w:val="4"/>
          <w:rtl/>
        </w:rPr>
        <w:t xml:space="preserve"> قالَ الحاكمُ أَبو عبد </w:t>
      </w:r>
      <w:r w:rsidR="009766CC" w:rsidRPr="009E5A75">
        <w:rPr>
          <w:rStyle w:val="Chard"/>
          <w:spacing w:val="4"/>
          <w:rtl/>
        </w:rPr>
        <w:t>الله</w:t>
      </w:r>
      <w:r w:rsidR="009272A6" w:rsidRPr="009E5A75">
        <w:rPr>
          <w:rStyle w:val="Chard"/>
          <w:spacing w:val="4"/>
          <w:rtl/>
        </w:rPr>
        <w:t>:</w:t>
      </w:r>
      <w:r w:rsidRPr="009E5A75">
        <w:rPr>
          <w:rStyle w:val="Chard"/>
          <w:spacing w:val="4"/>
          <w:rtl/>
        </w:rPr>
        <w:t xml:space="preserve"> إِسناده صحيح</w:t>
      </w:r>
      <w:r w:rsidR="009272A6" w:rsidRPr="009E5A75">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1441. </w:t>
      </w:r>
      <w:r w:rsidR="007C2F1A" w:rsidRPr="007E4299">
        <w:rPr>
          <w:rStyle w:val="Char5"/>
          <w:rFonts w:hint="cs"/>
          <w:rtl/>
        </w:rPr>
        <w:t>«</w:t>
      </w:r>
      <w:r w:rsidRPr="007C2F1A">
        <w:rPr>
          <w:rStyle w:val="Char7"/>
          <w:rFonts w:hint="cs"/>
          <w:rtl/>
        </w:rPr>
        <w:t xml:space="preserve">از ابودرداء </w:t>
      </w:r>
      <w:r w:rsidR="006A2C0C" w:rsidRPr="007E4299">
        <w:rPr>
          <w:rStyle w:val="Char7"/>
          <w:rFonts w:cs="CTraditional Arabic" w:hint="cs"/>
          <w:szCs w:val="28"/>
          <w:rtl/>
        </w:rPr>
        <w:t>س</w:t>
      </w:r>
      <w:r w:rsidRPr="007C2F1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C2F1A">
        <w:rPr>
          <w:rStyle w:val="Char7"/>
          <w:rFonts w:hint="cs"/>
          <w:rtl/>
        </w:rPr>
        <w:t>فرمودند</w:t>
      </w:r>
      <w:r w:rsidR="009272A6" w:rsidRPr="007C2F1A">
        <w:rPr>
          <w:rStyle w:val="Char7"/>
          <w:rFonts w:hint="cs"/>
          <w:rtl/>
        </w:rPr>
        <w:t>:</w:t>
      </w:r>
      <w:r w:rsidRPr="007C2F1A">
        <w:rPr>
          <w:rStyle w:val="Char7"/>
          <w:rFonts w:hint="cs"/>
          <w:rtl/>
        </w:rPr>
        <w:t xml:space="preserve"> «آیا شما را به بهترین و پاک‌ترین اعمالتان نزد پروردگار و مؤثرترین آنها در بالا بردن درجات شما که برایتان از بخشیدن طلا و نقره و از این‌ که با دشمنان‌تان روبه‌رو شوید و گردن آنها را بزنید و آنان گردن شما را بزنند، بهتر است، خبر دهم؟» گفتند</w:t>
      </w:r>
      <w:r w:rsidR="009272A6" w:rsidRPr="007C2F1A">
        <w:rPr>
          <w:rStyle w:val="Char7"/>
          <w:rFonts w:hint="cs"/>
          <w:rtl/>
        </w:rPr>
        <w:t>:</w:t>
      </w:r>
      <w:r w:rsidRPr="007C2F1A">
        <w:rPr>
          <w:rStyle w:val="Char7"/>
          <w:rFonts w:hint="cs"/>
          <w:rtl/>
        </w:rPr>
        <w:t xml:space="preserve"> بله، (ای رسول خدا) فرمودند</w:t>
      </w:r>
      <w:r w:rsidR="009272A6" w:rsidRPr="007C2F1A">
        <w:rPr>
          <w:rStyle w:val="Char7"/>
          <w:rFonts w:hint="cs"/>
          <w:rtl/>
        </w:rPr>
        <w:t>:</w:t>
      </w:r>
      <w:r w:rsidRPr="007C2F1A">
        <w:rPr>
          <w:rStyle w:val="Char7"/>
          <w:rFonts w:hint="cs"/>
          <w:rtl/>
        </w:rPr>
        <w:t xml:space="preserve"> «آن، ذکر خدای بزرگ و بلندمرتبه است</w:t>
      </w:r>
      <w:r w:rsidRPr="007E4299">
        <w:rPr>
          <w:rStyle w:val="Charb"/>
          <w:rFonts w:hint="cs"/>
          <w:rtl/>
        </w:rPr>
        <w:t>»</w:t>
      </w:r>
      <w:r w:rsidR="007C2F1A" w:rsidRPr="007E4299">
        <w:rPr>
          <w:rStyle w:val="Char5"/>
          <w:rFonts w:hint="cs"/>
          <w:rtl/>
        </w:rPr>
        <w:t>»</w:t>
      </w:r>
      <w:r w:rsidRPr="007E4299">
        <w:rPr>
          <w:rStyle w:val="FootnoteReference"/>
          <w:rFonts w:cs="IRNazli"/>
          <w:sz w:val="28"/>
          <w:szCs w:val="28"/>
          <w:rtl/>
          <w:lang w:bidi="fa-IR"/>
        </w:rPr>
        <w:footnoteReference w:id="621"/>
      </w:r>
      <w:r w:rsidR="008211B1">
        <w:rPr>
          <w:rStyle w:val="Charb"/>
          <w:rFonts w:hint="cs"/>
          <w:rtl/>
        </w:rPr>
        <w:t>.</w:t>
      </w:r>
    </w:p>
    <w:p w:rsidR="005624AC" w:rsidRPr="009B3CC6" w:rsidRDefault="005624AC" w:rsidP="009B3CC6">
      <w:pPr>
        <w:pStyle w:val="a"/>
        <w:rPr>
          <w:rStyle w:val="Chard"/>
          <w:rtl/>
        </w:rPr>
      </w:pPr>
      <w:r w:rsidRPr="009B3CC6">
        <w:rPr>
          <w:rStyle w:val="Charb"/>
          <w:rtl/>
        </w:rPr>
        <w:t>1442</w:t>
      </w:r>
      <w:r w:rsidRPr="009B3CC6">
        <w:rPr>
          <w:rStyle w:val="Charb"/>
          <w:rFonts w:hint="cs"/>
          <w:rtl/>
        </w:rPr>
        <w:t>-</w:t>
      </w:r>
      <w:r w:rsidRPr="009B3CC6">
        <w:rPr>
          <w:rStyle w:val="Charb"/>
          <w:rFonts w:ascii="Times New Roman" w:hAnsi="Times New Roman" w:cs="Times New Roman" w:hint="cs"/>
          <w:rtl/>
        </w:rPr>
        <w:t> </w:t>
      </w:r>
      <w:r w:rsidR="007C2F1A" w:rsidRPr="007E4299">
        <w:rPr>
          <w:rStyle w:val="Char5"/>
          <w:rFonts w:hint="cs"/>
          <w:rtl/>
        </w:rPr>
        <w:t>«</w:t>
      </w:r>
      <w:r w:rsidRPr="00E36729">
        <w:rPr>
          <w:rtl/>
        </w:rPr>
        <w:t xml:space="preserve">وعن سعْدِ بنِ أَبي وقَّاصٍ </w:t>
      </w:r>
      <w:r w:rsidR="007E4299" w:rsidRPr="007E4299">
        <w:rPr>
          <w:rFonts w:cs="CTraditional Arabic"/>
          <w:szCs w:val="28"/>
          <w:rtl/>
        </w:rPr>
        <w:t>س</w:t>
      </w:r>
      <w:r w:rsidRPr="00E36729">
        <w:rPr>
          <w:rtl/>
        </w:rPr>
        <w:t xml:space="preserve"> أَنَّهُ دَخَل مع رسولِ اللَّهِ</w:t>
      </w:r>
      <w:r w:rsidR="000A0F18">
        <w:rPr>
          <w:rtl/>
        </w:rPr>
        <w:t xml:space="preserve"> </w:t>
      </w:r>
      <w:r w:rsidR="000A0F18" w:rsidRPr="000A0F18">
        <w:rPr>
          <w:rFonts w:cs="CTraditional Arabic"/>
          <w:szCs w:val="28"/>
          <w:rtl/>
        </w:rPr>
        <w:t>ص</w:t>
      </w:r>
      <w:r w:rsidRPr="00E36729">
        <w:rPr>
          <w:rtl/>
        </w:rPr>
        <w:t xml:space="preserve"> على امْرأَةٍ وبيْنَ يديْهَا نَوىً</w:t>
      </w:r>
      <w:r w:rsidR="008B56DF">
        <w:rPr>
          <w:rtl/>
        </w:rPr>
        <w:t xml:space="preserve"> </w:t>
      </w:r>
      <w:r w:rsidRPr="00E36729">
        <w:rPr>
          <w:rtl/>
        </w:rPr>
        <w:t>أَوْ حصىً</w:t>
      </w:r>
      <w:r w:rsidR="008B56DF">
        <w:rPr>
          <w:rtl/>
        </w:rPr>
        <w:t xml:space="preserve"> </w:t>
      </w:r>
      <w:r w:rsidRPr="00E36729">
        <w:rPr>
          <w:rtl/>
        </w:rPr>
        <w:t>تُسبِّحُ بِه فقال</w:t>
      </w:r>
      <w:r w:rsidR="009272A6">
        <w:rPr>
          <w:rtl/>
        </w:rPr>
        <w:t>:</w:t>
      </w:r>
      <w:r w:rsidRPr="00E36729">
        <w:rPr>
          <w:rtl/>
        </w:rPr>
        <w:t xml:space="preserve"> </w:t>
      </w:r>
      <w:r w:rsidR="009272A6">
        <w:rPr>
          <w:rtl/>
        </w:rPr>
        <w:t>«</w:t>
      </w:r>
      <w:r w:rsidRPr="00E36729">
        <w:rPr>
          <w:rtl/>
        </w:rPr>
        <w:t>أَلا أُخْبِرُك بما هُو أَيْسرُ عَليْكِ مِنْ هذا</w:t>
      </w:r>
      <w:r w:rsidR="008B56DF">
        <w:rPr>
          <w:rtl/>
        </w:rPr>
        <w:t xml:space="preserve"> </w:t>
      </w:r>
      <w:r w:rsidRPr="00E36729">
        <w:rPr>
          <w:rtl/>
        </w:rPr>
        <w:t>أَوْ أَفْضَلُ</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سُبْحانَ اللَّهِ عددَ مَا خَلَقَ في السَّماءِ</w:t>
      </w:r>
      <w:r w:rsidR="009272A6">
        <w:rPr>
          <w:rtl/>
        </w:rPr>
        <w:t>،</w:t>
      </w:r>
      <w:r w:rsidRPr="00E36729">
        <w:rPr>
          <w:rtl/>
        </w:rPr>
        <w:t xml:space="preserve"> وَسُبْحانَ اللَّهِ عددَ ما خَلَقَ في الأَرْضِ</w:t>
      </w:r>
      <w:r w:rsidR="009272A6">
        <w:rPr>
          <w:rtl/>
        </w:rPr>
        <w:t>،</w:t>
      </w:r>
      <w:r w:rsidRPr="00E36729">
        <w:rPr>
          <w:rtl/>
        </w:rPr>
        <w:t xml:space="preserve"> سُبحانَ اللَّهِ عددَ ما بيْنَ ذلك</w:t>
      </w:r>
      <w:r w:rsidR="009272A6">
        <w:rPr>
          <w:rtl/>
        </w:rPr>
        <w:t>،</w:t>
      </w:r>
      <w:r w:rsidRPr="00E36729">
        <w:rPr>
          <w:rtl/>
        </w:rPr>
        <w:t xml:space="preserve"> وسبْحانَ اللَّهِ عدد ما هُوَ خَالِقٌ</w:t>
      </w:r>
      <w:r w:rsidR="009272A6">
        <w:rPr>
          <w:rtl/>
        </w:rPr>
        <w:t>.</w:t>
      </w:r>
      <w:r w:rsidRPr="00E36729">
        <w:rPr>
          <w:rtl/>
        </w:rPr>
        <w:t xml:space="preserve"> واللَّه أَكْبرُ مِثْلَ ذلكَ</w:t>
      </w:r>
      <w:r w:rsidR="009272A6">
        <w:rPr>
          <w:rtl/>
        </w:rPr>
        <w:t>،</w:t>
      </w:r>
      <w:r w:rsidRPr="00E36729">
        <w:rPr>
          <w:rtl/>
        </w:rPr>
        <w:t xml:space="preserve"> والحَمْد للَّهِ مِثْل ذلك</w:t>
      </w:r>
      <w:r w:rsidR="009272A6">
        <w:rPr>
          <w:rtl/>
        </w:rPr>
        <w:t>،</w:t>
      </w:r>
      <w:r w:rsidRPr="00E36729">
        <w:rPr>
          <w:rtl/>
        </w:rPr>
        <w:t xml:space="preserve"> ولا إِله إِلا اللَّه مِثْل ذلكَ</w:t>
      </w:r>
      <w:r w:rsidR="009272A6">
        <w:rPr>
          <w:rtl/>
        </w:rPr>
        <w:t>،</w:t>
      </w:r>
      <w:r w:rsidRPr="00E36729">
        <w:rPr>
          <w:rtl/>
        </w:rPr>
        <w:t xml:space="preserve"> ولا حوْل ولا قُوَّةَ إِلاَّ باللَّه مِثْلَ ذلك</w:t>
      </w:r>
      <w:r w:rsidR="009272A6">
        <w:rPr>
          <w:rtl/>
        </w:rPr>
        <w:t>»</w:t>
      </w:r>
      <w:r w:rsidR="007C2F1A" w:rsidRPr="007E4299">
        <w:rPr>
          <w:rStyle w:val="Char5"/>
          <w:rFonts w:hint="cs"/>
          <w:rtl/>
        </w:rPr>
        <w:t>»</w:t>
      </w:r>
      <w:r w:rsidR="009B3CC6" w:rsidRPr="009B3CC6">
        <w:rPr>
          <w:rStyle w:val="Chard"/>
          <w:rFonts w:hint="cs"/>
          <w:rtl/>
        </w:rPr>
        <w:t xml:space="preserve"> </w:t>
      </w:r>
      <w:r w:rsidRPr="009B3CC6">
        <w:rPr>
          <w:rStyle w:val="Chard"/>
          <w:rtl/>
        </w:rPr>
        <w:t>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9E5A75" w:rsidRDefault="003B70B7" w:rsidP="008E7183">
      <w:pPr>
        <w:ind w:firstLine="284"/>
        <w:jc w:val="both"/>
        <w:rPr>
          <w:rStyle w:val="Charb"/>
          <w:spacing w:val="4"/>
          <w:rtl/>
        </w:rPr>
      </w:pPr>
      <w:r w:rsidRPr="009E5A75">
        <w:rPr>
          <w:rStyle w:val="Charb"/>
          <w:rFonts w:hint="cs"/>
          <w:spacing w:val="4"/>
          <w:rtl/>
        </w:rPr>
        <w:t xml:space="preserve">1442. </w:t>
      </w:r>
      <w:r w:rsidR="00371362" w:rsidRPr="009E5A75">
        <w:rPr>
          <w:rStyle w:val="Char5"/>
          <w:rFonts w:hint="cs"/>
          <w:spacing w:val="4"/>
          <w:rtl/>
        </w:rPr>
        <w:t>«</w:t>
      </w:r>
      <w:r w:rsidRPr="009E5A75">
        <w:rPr>
          <w:rStyle w:val="Char7"/>
          <w:rFonts w:hint="cs"/>
          <w:spacing w:val="4"/>
          <w:rtl/>
        </w:rPr>
        <w:t xml:space="preserve">از سعد ابن ابی وقاص </w:t>
      </w:r>
      <w:r w:rsidR="006A2C0C" w:rsidRPr="009E5A75">
        <w:rPr>
          <w:rStyle w:val="Char7"/>
          <w:rFonts w:cs="CTraditional Arabic" w:hint="cs"/>
          <w:spacing w:val="4"/>
          <w:szCs w:val="28"/>
          <w:rtl/>
        </w:rPr>
        <w:t>س</w:t>
      </w:r>
      <w:r w:rsidRPr="009E5A75">
        <w:rPr>
          <w:rStyle w:val="Char7"/>
          <w:rFonts w:hint="cs"/>
          <w:spacing w:val="4"/>
          <w:rtl/>
        </w:rPr>
        <w:t xml:space="preserve"> روایت شده است که او با پیامبر</w:t>
      </w:r>
      <w:r w:rsidR="000A0F18" w:rsidRPr="009E5A75">
        <w:rPr>
          <w:rFonts w:cs="CTraditional Arabic" w:hint="cs"/>
          <w:spacing w:val="4"/>
          <w:sz w:val="28"/>
          <w:szCs w:val="28"/>
          <w:rtl/>
          <w:lang w:bidi="fa-IR"/>
        </w:rPr>
        <w:t xml:space="preserve"> ص</w:t>
      </w:r>
      <w:r w:rsidRPr="009E5A75">
        <w:rPr>
          <w:rStyle w:val="Charb"/>
          <w:rFonts w:hint="cs"/>
          <w:spacing w:val="4"/>
          <w:rtl/>
        </w:rPr>
        <w:t xml:space="preserve"> </w:t>
      </w:r>
      <w:r w:rsidRPr="009E5A75">
        <w:rPr>
          <w:rStyle w:val="Char7"/>
          <w:rFonts w:hint="cs"/>
          <w:spacing w:val="4"/>
          <w:rtl/>
        </w:rPr>
        <w:t>نزد زنی رفتند که در دست‌های آن زن هسته‌ها ـ یا ریگ‌هایی ـ بود که به وسیله‌ی آنها تسبیح می‌کرد و شمار تسبیحات خود را نگه می‌داشت، پیامبر</w:t>
      </w:r>
      <w:r w:rsidR="000A0F18" w:rsidRPr="009E5A75">
        <w:rPr>
          <w:rFonts w:cs="CTraditional Arabic" w:hint="cs"/>
          <w:spacing w:val="4"/>
          <w:sz w:val="28"/>
          <w:szCs w:val="28"/>
          <w:rtl/>
          <w:lang w:bidi="fa-IR"/>
        </w:rPr>
        <w:t xml:space="preserve"> ص</w:t>
      </w:r>
      <w:r w:rsidRPr="009E5A75">
        <w:rPr>
          <w:rStyle w:val="Charb"/>
          <w:rFonts w:hint="cs"/>
          <w:spacing w:val="4"/>
          <w:rtl/>
        </w:rPr>
        <w:t xml:space="preserve"> </w:t>
      </w:r>
      <w:r w:rsidRPr="009E5A75">
        <w:rPr>
          <w:rStyle w:val="Char7"/>
          <w:rFonts w:hint="cs"/>
          <w:spacing w:val="4"/>
          <w:rtl/>
        </w:rPr>
        <w:t>فرمودند</w:t>
      </w:r>
      <w:r w:rsidR="009272A6" w:rsidRPr="009E5A75">
        <w:rPr>
          <w:rStyle w:val="Char7"/>
          <w:rFonts w:hint="cs"/>
          <w:spacing w:val="4"/>
          <w:rtl/>
        </w:rPr>
        <w:t>:</w:t>
      </w:r>
      <w:r w:rsidRPr="009E5A75">
        <w:rPr>
          <w:rStyle w:val="Char7"/>
          <w:rFonts w:hint="cs"/>
          <w:spacing w:val="4"/>
          <w:rtl/>
        </w:rPr>
        <w:t xml:space="preserve"> «آیا تو را از چیزی آگاه کنم که برای تو از این عملت آسان‌تر ـ یا دارای ثواب بیشتر ـ باشد؟» و فرمودند</w:t>
      </w:r>
      <w:r w:rsidR="009272A6" w:rsidRPr="009E5A75">
        <w:rPr>
          <w:rStyle w:val="Char7"/>
          <w:rFonts w:hint="cs"/>
          <w:spacing w:val="4"/>
          <w:rtl/>
        </w:rPr>
        <w:t>:</w:t>
      </w:r>
      <w:r w:rsidRPr="009E5A75">
        <w:rPr>
          <w:rStyle w:val="Char7"/>
          <w:rFonts w:hint="cs"/>
          <w:spacing w:val="4"/>
          <w:rtl/>
        </w:rPr>
        <w:t xml:space="preserve"> </w:t>
      </w:r>
      <w:r w:rsidR="009272A6" w:rsidRPr="009E5A75">
        <w:rPr>
          <w:rStyle w:val="Char7"/>
          <w:rFonts w:hint="cs"/>
          <w:spacing w:val="4"/>
          <w:rtl/>
        </w:rPr>
        <w:t>«</w:t>
      </w:r>
      <w:r w:rsidR="005624AC" w:rsidRPr="009E5A75">
        <w:rPr>
          <w:rStyle w:val="Char"/>
          <w:spacing w:val="4"/>
          <w:rtl/>
        </w:rPr>
        <w:t>سُبْحانَ اللَّهِ عددَ مَا خَلَقَ ف</w:t>
      </w:r>
      <w:r w:rsidR="00D12FA5" w:rsidRPr="009E5A75">
        <w:rPr>
          <w:rStyle w:val="Char"/>
          <w:spacing w:val="4"/>
          <w:rtl/>
        </w:rPr>
        <w:t>ی</w:t>
      </w:r>
      <w:r w:rsidR="005624AC" w:rsidRPr="009E5A75">
        <w:rPr>
          <w:rStyle w:val="Char"/>
          <w:spacing w:val="4"/>
          <w:rtl/>
        </w:rPr>
        <w:t xml:space="preserve"> السَّماءِ</w:t>
      </w:r>
      <w:r w:rsidR="009272A6" w:rsidRPr="009E5A75">
        <w:rPr>
          <w:rStyle w:val="Char"/>
          <w:spacing w:val="4"/>
          <w:rtl/>
        </w:rPr>
        <w:t>،</w:t>
      </w:r>
      <w:r w:rsidR="005624AC" w:rsidRPr="009E5A75">
        <w:rPr>
          <w:rStyle w:val="Char"/>
          <w:spacing w:val="4"/>
          <w:rtl/>
        </w:rPr>
        <w:t xml:space="preserve"> وَسُبْحانَ اللَّهِ عددَ ما خَلَقَ ف</w:t>
      </w:r>
      <w:r w:rsidR="00D12FA5" w:rsidRPr="009E5A75">
        <w:rPr>
          <w:rStyle w:val="Char"/>
          <w:spacing w:val="4"/>
          <w:rtl/>
        </w:rPr>
        <w:t>ی</w:t>
      </w:r>
      <w:r w:rsidR="005624AC" w:rsidRPr="009E5A75">
        <w:rPr>
          <w:rStyle w:val="Char"/>
          <w:spacing w:val="4"/>
          <w:rtl/>
        </w:rPr>
        <w:t xml:space="preserve"> الأَرْضِ</w:t>
      </w:r>
      <w:r w:rsidR="009272A6" w:rsidRPr="009E5A75">
        <w:rPr>
          <w:rStyle w:val="Char"/>
          <w:spacing w:val="4"/>
          <w:rtl/>
        </w:rPr>
        <w:t>،</w:t>
      </w:r>
      <w:r w:rsidR="005624AC" w:rsidRPr="009E5A75">
        <w:rPr>
          <w:rStyle w:val="Char"/>
          <w:spacing w:val="4"/>
          <w:rtl/>
        </w:rPr>
        <w:t xml:space="preserve"> سُبحانَ اللَّهِ عددَ ما ب</w:t>
      </w:r>
      <w:r w:rsidR="00D12FA5" w:rsidRPr="009E5A75">
        <w:rPr>
          <w:rStyle w:val="Char"/>
          <w:spacing w:val="4"/>
          <w:rtl/>
        </w:rPr>
        <w:t>ی</w:t>
      </w:r>
      <w:r w:rsidR="005624AC" w:rsidRPr="009E5A75">
        <w:rPr>
          <w:rStyle w:val="Char"/>
          <w:spacing w:val="4"/>
          <w:rtl/>
        </w:rPr>
        <w:t>نَ ذل</w:t>
      </w:r>
      <w:r w:rsidR="008E7183" w:rsidRPr="009E5A75">
        <w:rPr>
          <w:rStyle w:val="Char"/>
          <w:rFonts w:hint="cs"/>
          <w:spacing w:val="4"/>
          <w:rtl/>
        </w:rPr>
        <w:t>ك</w:t>
      </w:r>
      <w:r w:rsidR="009272A6" w:rsidRPr="009E5A75">
        <w:rPr>
          <w:rStyle w:val="Char"/>
          <w:spacing w:val="4"/>
          <w:rtl/>
        </w:rPr>
        <w:t>،</w:t>
      </w:r>
      <w:r w:rsidR="005624AC" w:rsidRPr="009E5A75">
        <w:rPr>
          <w:rStyle w:val="Char"/>
          <w:spacing w:val="4"/>
          <w:rtl/>
        </w:rPr>
        <w:t xml:space="preserve"> وسبْحانَ اللَّهِ عدد ما هُوَ خَالِقٌ</w:t>
      </w:r>
      <w:r w:rsidR="009272A6" w:rsidRPr="009E5A75">
        <w:rPr>
          <w:rStyle w:val="Char"/>
          <w:spacing w:val="4"/>
          <w:rtl/>
        </w:rPr>
        <w:t>.</w:t>
      </w:r>
      <w:r w:rsidR="005624AC" w:rsidRPr="009E5A75">
        <w:rPr>
          <w:rStyle w:val="Char"/>
          <w:spacing w:val="4"/>
          <w:rtl/>
        </w:rPr>
        <w:t xml:space="preserve"> واللَّه أَ</w:t>
      </w:r>
      <w:r w:rsidR="00D12FA5" w:rsidRPr="009E5A75">
        <w:rPr>
          <w:rStyle w:val="Char"/>
          <w:spacing w:val="4"/>
          <w:rtl/>
        </w:rPr>
        <w:t>ک</w:t>
      </w:r>
      <w:r w:rsidR="005624AC" w:rsidRPr="009E5A75">
        <w:rPr>
          <w:rStyle w:val="Char"/>
          <w:spacing w:val="4"/>
          <w:rtl/>
        </w:rPr>
        <w:t>برُ مِثْلَ ذل</w:t>
      </w:r>
      <w:r w:rsidR="008E7183" w:rsidRPr="009E5A75">
        <w:rPr>
          <w:rStyle w:val="Char"/>
          <w:rFonts w:hint="cs"/>
          <w:spacing w:val="4"/>
          <w:rtl/>
        </w:rPr>
        <w:t>ك</w:t>
      </w:r>
      <w:r w:rsidR="009272A6" w:rsidRPr="009E5A75">
        <w:rPr>
          <w:rStyle w:val="Char"/>
          <w:spacing w:val="4"/>
          <w:rtl/>
        </w:rPr>
        <w:t>،</w:t>
      </w:r>
      <w:r w:rsidR="005624AC" w:rsidRPr="009E5A75">
        <w:rPr>
          <w:rStyle w:val="Char"/>
          <w:spacing w:val="4"/>
          <w:rtl/>
        </w:rPr>
        <w:t xml:space="preserve"> والحَمْد للَّهِ مِثْل ذل</w:t>
      </w:r>
      <w:r w:rsidR="008E7183" w:rsidRPr="009E5A75">
        <w:rPr>
          <w:rStyle w:val="Char"/>
          <w:rFonts w:hint="cs"/>
          <w:spacing w:val="4"/>
          <w:rtl/>
        </w:rPr>
        <w:t>ك</w:t>
      </w:r>
      <w:r w:rsidR="009272A6" w:rsidRPr="009E5A75">
        <w:rPr>
          <w:rStyle w:val="Char"/>
          <w:spacing w:val="4"/>
          <w:rtl/>
        </w:rPr>
        <w:t>،</w:t>
      </w:r>
      <w:r w:rsidR="005624AC" w:rsidRPr="009E5A75">
        <w:rPr>
          <w:rStyle w:val="Char"/>
          <w:spacing w:val="4"/>
          <w:rtl/>
        </w:rPr>
        <w:t xml:space="preserve"> ولا إِله إِلا اللَّه مِثْل ذل</w:t>
      </w:r>
      <w:r w:rsidR="008E7183" w:rsidRPr="009E5A75">
        <w:rPr>
          <w:rStyle w:val="Char"/>
          <w:rFonts w:hint="cs"/>
          <w:spacing w:val="4"/>
          <w:rtl/>
        </w:rPr>
        <w:t>ك</w:t>
      </w:r>
      <w:r w:rsidR="009272A6" w:rsidRPr="009E5A75">
        <w:rPr>
          <w:rStyle w:val="Char"/>
          <w:spacing w:val="4"/>
          <w:rtl/>
        </w:rPr>
        <w:t>،</w:t>
      </w:r>
      <w:r w:rsidR="005624AC" w:rsidRPr="009E5A75">
        <w:rPr>
          <w:rStyle w:val="Char"/>
          <w:spacing w:val="4"/>
          <w:rtl/>
        </w:rPr>
        <w:t xml:space="preserve"> ولا حوْل ولا قُوَّةَ إِلاَّ باللَّه مِثْلَ ذل</w:t>
      </w:r>
      <w:r w:rsidR="008E7183" w:rsidRPr="009E5A75">
        <w:rPr>
          <w:rStyle w:val="Char"/>
          <w:rFonts w:hint="cs"/>
          <w:spacing w:val="4"/>
          <w:rtl/>
        </w:rPr>
        <w:t>ك</w:t>
      </w:r>
      <w:r w:rsidRPr="009E5A75">
        <w:rPr>
          <w:rStyle w:val="Char7"/>
          <w:rFonts w:hint="cs"/>
          <w:spacing w:val="4"/>
          <w:rtl/>
        </w:rPr>
        <w:t xml:space="preserve">: خداوند را تسبیح می‌کنم، به تعداد آن‌چه که در آسمان‌ها آفرید و خداوند را تسبیح می‌کنم به تعداد آن‌چه که در زمین آفرید و خداوند را تسبیح می‌کنم به تعداد آن‌چه که در بین آن دو آفرید و خداوند را تسبیح می‌کنم به تعداد آن‌چه که خدا آفریدگار آنها خواهد بود و به همین ترتیب </w:t>
      </w:r>
      <w:r w:rsidR="008E7183" w:rsidRPr="009E5A75">
        <w:rPr>
          <w:rStyle w:val="Char7"/>
          <w:rFonts w:hint="cs"/>
          <w:spacing w:val="4"/>
          <w:rtl/>
        </w:rPr>
        <w:t>«</w:t>
      </w:r>
      <w:r w:rsidR="008E7183" w:rsidRPr="009E5A75">
        <w:rPr>
          <w:rStyle w:val="Char"/>
          <w:rFonts w:hint="cs"/>
          <w:spacing w:val="4"/>
          <w:rtl/>
        </w:rPr>
        <w:t>الله اکبر والحمدالله و</w:t>
      </w:r>
      <w:r w:rsidRPr="009E5A75">
        <w:rPr>
          <w:rStyle w:val="Char"/>
          <w:rFonts w:hint="cs"/>
          <w:spacing w:val="4"/>
          <w:rtl/>
        </w:rPr>
        <w:t>لا اله الا الله و لا حول و لا قوه الا بالله</w:t>
      </w:r>
      <w:r w:rsidRPr="009E5A75">
        <w:rPr>
          <w:rStyle w:val="Char7"/>
          <w:rFonts w:hint="cs"/>
          <w:spacing w:val="4"/>
          <w:rtl/>
        </w:rPr>
        <w:t xml:space="preserve"> را مانند سبحان الله تا آخر (بگوید</w:t>
      </w:r>
      <w:r w:rsidRPr="009E5A75">
        <w:rPr>
          <w:rStyle w:val="Charb"/>
          <w:rFonts w:hint="cs"/>
          <w:spacing w:val="4"/>
          <w:rtl/>
        </w:rPr>
        <w:t>)»</w:t>
      </w:r>
      <w:r w:rsidR="00371362" w:rsidRPr="009E5A75">
        <w:rPr>
          <w:rStyle w:val="Char5"/>
          <w:rFonts w:hint="cs"/>
          <w:spacing w:val="4"/>
          <w:rtl/>
        </w:rPr>
        <w:t>»</w:t>
      </w:r>
      <w:r w:rsidRPr="009E5A75">
        <w:rPr>
          <w:rStyle w:val="FootnoteReference"/>
          <w:rFonts w:cs="IRNazli"/>
          <w:spacing w:val="4"/>
          <w:sz w:val="28"/>
          <w:szCs w:val="28"/>
          <w:rtl/>
          <w:lang w:bidi="fa-IR"/>
        </w:rPr>
        <w:footnoteReference w:id="622"/>
      </w:r>
      <w:r w:rsidR="008211B1" w:rsidRPr="009E5A75">
        <w:rPr>
          <w:rStyle w:val="Char7"/>
          <w:rFonts w:hint="cs"/>
          <w:spacing w:val="4"/>
          <w:rtl/>
        </w:rPr>
        <w:t>.</w:t>
      </w:r>
    </w:p>
    <w:p w:rsidR="005624AC" w:rsidRPr="009B3CC6" w:rsidRDefault="005624AC" w:rsidP="009D21BF">
      <w:pPr>
        <w:pStyle w:val="a"/>
        <w:rPr>
          <w:rStyle w:val="Chard"/>
          <w:rtl/>
        </w:rPr>
      </w:pPr>
      <w:r w:rsidRPr="009B3CC6">
        <w:rPr>
          <w:rStyle w:val="Charb"/>
          <w:rtl/>
        </w:rPr>
        <w:t>1443</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أَلا أَدُلُّك على كَنْزٍ مِنْ كُنُوزِ الجنَّةِ</w:t>
      </w:r>
      <w:r w:rsidR="00EA381D">
        <w:rPr>
          <w:rtl/>
        </w:rPr>
        <w:t>؟</w:t>
      </w:r>
      <w:r w:rsidR="009272A6">
        <w:rPr>
          <w:rtl/>
        </w:rPr>
        <w:t>»</w:t>
      </w:r>
      <w:r w:rsidRPr="00E36729">
        <w:rPr>
          <w:rtl/>
        </w:rPr>
        <w:t xml:space="preserve"> فقلت</w:t>
      </w:r>
      <w:r w:rsidR="009272A6">
        <w:rPr>
          <w:rtl/>
        </w:rPr>
        <w:t>:</w:t>
      </w:r>
      <w:r w:rsidRPr="00E36729">
        <w:rPr>
          <w:rtl/>
        </w:rPr>
        <w:t xml:space="preserve"> بلى يا رسول اللَّه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لا حول ولا قُوَّةَ إِلاَّ بِاللَّهِ</w:t>
      </w:r>
      <w:r w:rsidR="009272A6">
        <w:rPr>
          <w:rtl/>
        </w:rPr>
        <w:t>»</w:t>
      </w:r>
      <w:r w:rsidR="009B3CC6" w:rsidRPr="009B3CC6">
        <w:rPr>
          <w:rStyle w:val="Char5"/>
          <w:rtl/>
        </w:rPr>
        <w:t>»</w:t>
      </w:r>
      <w:r w:rsidRPr="009B3CC6">
        <w:rPr>
          <w:rStyle w:val="Chard"/>
          <w:rtl/>
        </w:rPr>
        <w:t xml:space="preserve"> متفقٌ عليه</w:t>
      </w:r>
      <w:r w:rsidR="009272A6" w:rsidRPr="009B3CC6">
        <w:rPr>
          <w:rStyle w:val="Chard"/>
          <w:rtl/>
        </w:rPr>
        <w:t>.</w:t>
      </w:r>
    </w:p>
    <w:p w:rsidR="003B70B7" w:rsidRDefault="003B70B7" w:rsidP="003B70B7">
      <w:pPr>
        <w:ind w:firstLine="284"/>
        <w:jc w:val="both"/>
        <w:rPr>
          <w:rStyle w:val="Charb"/>
          <w:rtl/>
        </w:rPr>
      </w:pPr>
      <w:r w:rsidRPr="007E4299">
        <w:rPr>
          <w:rStyle w:val="Charb"/>
          <w:rFonts w:hint="cs"/>
          <w:rtl/>
        </w:rPr>
        <w:t xml:space="preserve">1443. </w:t>
      </w:r>
      <w:r w:rsidR="00F959A6" w:rsidRPr="007E4299">
        <w:rPr>
          <w:rStyle w:val="Char5"/>
          <w:rFonts w:hint="cs"/>
          <w:rtl/>
        </w:rPr>
        <w:t>«</w:t>
      </w:r>
      <w:r w:rsidRPr="00F959A6">
        <w:rPr>
          <w:rStyle w:val="Char7"/>
          <w:rFonts w:hint="cs"/>
          <w:rtl/>
        </w:rPr>
        <w:t xml:space="preserve">از ابوموسی اشعری </w:t>
      </w:r>
      <w:r w:rsidR="006A2C0C" w:rsidRPr="007E4299">
        <w:rPr>
          <w:rStyle w:val="Char7"/>
          <w:rFonts w:cs="CTraditional Arabic" w:hint="cs"/>
          <w:szCs w:val="28"/>
          <w:rtl/>
        </w:rPr>
        <w:t>س</w:t>
      </w:r>
      <w:r w:rsidRPr="00F959A6">
        <w:rPr>
          <w:rStyle w:val="Char7"/>
          <w:rFonts w:hint="cs"/>
          <w:rtl/>
        </w:rPr>
        <w:t xml:space="preserve"> روایت شده است که گفت</w:t>
      </w:r>
      <w:r w:rsidR="009272A6" w:rsidRPr="00F959A6">
        <w:rPr>
          <w:rStyle w:val="Char7"/>
          <w:rFonts w:hint="cs"/>
          <w:rtl/>
        </w:rPr>
        <w:t>:</w:t>
      </w:r>
      <w:r w:rsidRPr="00F959A6">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به من فرمودند</w:t>
      </w:r>
      <w:r w:rsidR="009272A6" w:rsidRPr="00F959A6">
        <w:rPr>
          <w:rStyle w:val="Char7"/>
          <w:rFonts w:hint="cs"/>
          <w:rtl/>
        </w:rPr>
        <w:t>:</w:t>
      </w:r>
      <w:r w:rsidRPr="00F959A6">
        <w:rPr>
          <w:rStyle w:val="Char7"/>
          <w:rFonts w:hint="cs"/>
          <w:rtl/>
        </w:rPr>
        <w:t xml:space="preserve"> «آیا تو را به گنجی از گنج‌های بهشت راهنمایی کنم؟» گفتم</w:t>
      </w:r>
      <w:r w:rsidR="009272A6" w:rsidRPr="00F959A6">
        <w:rPr>
          <w:rStyle w:val="Char7"/>
          <w:rFonts w:hint="cs"/>
          <w:rtl/>
        </w:rPr>
        <w:t>:</w:t>
      </w:r>
      <w:r w:rsidRPr="00F959A6">
        <w:rPr>
          <w:rStyle w:val="Char7"/>
          <w:rFonts w:hint="cs"/>
          <w:rtl/>
        </w:rPr>
        <w:t xml:space="preserve"> بله، ای رسول خدا! فرمودند</w:t>
      </w:r>
      <w:r w:rsidR="009272A6" w:rsidRPr="00F959A6">
        <w:rPr>
          <w:rStyle w:val="Char7"/>
          <w:rFonts w:hint="cs"/>
          <w:rtl/>
        </w:rPr>
        <w:t>:</w:t>
      </w:r>
      <w:r w:rsidRPr="00F959A6">
        <w:rPr>
          <w:rStyle w:val="Char7"/>
          <w:rFonts w:hint="cs"/>
          <w:rtl/>
        </w:rPr>
        <w:t xml:space="preserve"> «</w:t>
      </w:r>
      <w:r w:rsidRPr="008E7183">
        <w:rPr>
          <w:rStyle w:val="Char"/>
          <w:rFonts w:hint="cs"/>
          <w:rtl/>
        </w:rPr>
        <w:t>لا حول و لا قوه الا بالله</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23"/>
      </w:r>
      <w:r w:rsidR="008211B1">
        <w:rPr>
          <w:rStyle w:val="Charb"/>
          <w:rFonts w:hint="cs"/>
          <w:rtl/>
        </w:rPr>
        <w:t>.</w:t>
      </w:r>
    </w:p>
    <w:p w:rsidR="009E5A75" w:rsidRDefault="009E5A75" w:rsidP="003B70B7">
      <w:pPr>
        <w:ind w:firstLine="284"/>
        <w:jc w:val="both"/>
        <w:rPr>
          <w:rStyle w:val="Charb"/>
          <w:rtl/>
        </w:rPr>
      </w:pPr>
    </w:p>
    <w:p w:rsidR="009E5A75" w:rsidRDefault="009E5A75" w:rsidP="003B70B7">
      <w:pPr>
        <w:ind w:firstLine="284"/>
        <w:jc w:val="both"/>
        <w:rPr>
          <w:rStyle w:val="Charb"/>
          <w:rtl/>
        </w:rPr>
      </w:pPr>
    </w:p>
    <w:p w:rsidR="009E5A75" w:rsidRPr="007E4299" w:rsidRDefault="009E5A75" w:rsidP="003B70B7">
      <w:pPr>
        <w:ind w:firstLine="284"/>
        <w:jc w:val="both"/>
        <w:rPr>
          <w:rStyle w:val="Charb"/>
          <w:rtl/>
        </w:rPr>
      </w:pPr>
    </w:p>
    <w:p w:rsidR="00320642" w:rsidRPr="00320642" w:rsidRDefault="00320642" w:rsidP="00320642">
      <w:pPr>
        <w:pStyle w:val="ac"/>
      </w:pPr>
      <w:bookmarkStart w:id="365" w:name="_Toc442122670"/>
      <w:bookmarkStart w:id="366" w:name="_Toc326114827"/>
      <w:r w:rsidRPr="00320642">
        <w:rPr>
          <w:rtl/>
        </w:rPr>
        <w:t xml:space="preserve">245- باب ذكر </w:t>
      </w:r>
      <w:r w:rsidR="009766CC">
        <w:rPr>
          <w:rtl/>
        </w:rPr>
        <w:t>الله</w:t>
      </w:r>
      <w:r w:rsidRPr="00320642">
        <w:rPr>
          <w:rtl/>
        </w:rPr>
        <w:t xml:space="preserve"> تعالى قائم</w:t>
      </w:r>
      <w:r>
        <w:rPr>
          <w:rFonts w:hint="cs"/>
          <w:rtl/>
        </w:rPr>
        <w:t>ـ</w:t>
      </w:r>
      <w:r w:rsidRPr="00320642">
        <w:rPr>
          <w:rtl/>
        </w:rPr>
        <w:t>اً وقاعداً ومضطجعاً</w:t>
      </w:r>
      <w:r w:rsidRPr="00320642">
        <w:rPr>
          <w:rFonts w:hint="cs"/>
          <w:rtl/>
        </w:rPr>
        <w:t xml:space="preserve"> </w:t>
      </w:r>
      <w:r w:rsidRPr="00320642">
        <w:rPr>
          <w:rtl/>
        </w:rPr>
        <w:t>ومحدثاً وجُنباً وحائضاً إلا القرآن فلا يحل لجنب ولا حائض</w:t>
      </w:r>
      <w:bookmarkEnd w:id="365"/>
    </w:p>
    <w:p w:rsidR="00320642" w:rsidRPr="00320642" w:rsidRDefault="00320642" w:rsidP="00320642">
      <w:pPr>
        <w:pStyle w:val="ad"/>
      </w:pPr>
      <w:bookmarkStart w:id="367" w:name="_Toc442122671"/>
      <w:r w:rsidRPr="00320642">
        <w:rPr>
          <w:rFonts w:hint="cs"/>
          <w:rtl/>
        </w:rPr>
        <w:t>باب ذکر خدا در حال ایستادن، نشستن، دراز کشیدن، بدون وضو و در حال جنابت و حیض جز تلاوت قرآن که برای جنب و حایض حلال نیست</w:t>
      </w:r>
      <w:bookmarkEnd w:id="366"/>
      <w:bookmarkEnd w:id="367"/>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031FAC" w:rsidRDefault="009B1419" w:rsidP="00512DA9">
      <w:pPr>
        <w:pStyle w:val="a5"/>
        <w:rPr>
          <w:rStyle w:val="Char4"/>
          <w:rtl/>
        </w:rPr>
      </w:pPr>
      <w:r w:rsidRPr="00512DA9">
        <w:rPr>
          <w:rStyle w:val="Char5"/>
          <w:rFonts w:hint="cs"/>
          <w:rtl/>
        </w:rPr>
        <w:t>﴿</w:t>
      </w:r>
      <w:r w:rsidRPr="00E07A79">
        <w:rPr>
          <w:rStyle w:val="Char3"/>
          <w:rtl/>
        </w:rPr>
        <w:t>إِنَّ فِي خَل</w:t>
      </w:r>
      <w:r w:rsidRPr="00E07A79">
        <w:rPr>
          <w:rStyle w:val="Char3"/>
          <w:rFonts w:hint="cs"/>
          <w:rtl/>
        </w:rPr>
        <w:t>ۡقِ ٱلسَّمَٰوَٰتِ</w:t>
      </w:r>
      <w:r w:rsidRPr="00E07A79">
        <w:rPr>
          <w:rStyle w:val="Char3"/>
          <w:rtl/>
        </w:rPr>
        <w:t xml:space="preserve"> وَ</w:t>
      </w:r>
      <w:r w:rsidRPr="00E07A79">
        <w:rPr>
          <w:rStyle w:val="Char3"/>
          <w:rFonts w:hint="cs"/>
          <w:rtl/>
        </w:rPr>
        <w:t>ٱلۡأَرۡضِ</w:t>
      </w:r>
      <w:r w:rsidRPr="00E07A79">
        <w:rPr>
          <w:rStyle w:val="Char3"/>
          <w:rtl/>
        </w:rPr>
        <w:t xml:space="preserve"> وَ</w:t>
      </w:r>
      <w:r w:rsidRPr="00E07A79">
        <w:rPr>
          <w:rStyle w:val="Char3"/>
          <w:rFonts w:hint="cs"/>
          <w:rtl/>
        </w:rPr>
        <w:t>ٱخۡتِلَٰفِ</w:t>
      </w:r>
      <w:r w:rsidRPr="00E07A79">
        <w:rPr>
          <w:rStyle w:val="Char3"/>
          <w:rtl/>
        </w:rPr>
        <w:t xml:space="preserve"> </w:t>
      </w:r>
      <w:r w:rsidRPr="00E07A79">
        <w:rPr>
          <w:rStyle w:val="Char3"/>
          <w:rFonts w:hint="cs"/>
          <w:rtl/>
        </w:rPr>
        <w:t>ٱلَّيۡلِ</w:t>
      </w:r>
      <w:r w:rsidRPr="00E07A79">
        <w:rPr>
          <w:rStyle w:val="Char3"/>
          <w:rtl/>
        </w:rPr>
        <w:t xml:space="preserve"> وَ</w:t>
      </w:r>
      <w:r w:rsidRPr="00E07A79">
        <w:rPr>
          <w:rStyle w:val="Char3"/>
          <w:rFonts w:hint="cs"/>
          <w:rtl/>
        </w:rPr>
        <w:t>ٱلنَّهَارِ</w:t>
      </w:r>
      <w:r w:rsidRPr="00E07A79">
        <w:rPr>
          <w:rStyle w:val="Char3"/>
          <w:rtl/>
        </w:rPr>
        <w:t xml:space="preserve"> لَأٓيَٰتٖ لِّأُوْلِي </w:t>
      </w:r>
      <w:r w:rsidRPr="00E07A79">
        <w:rPr>
          <w:rStyle w:val="Char3"/>
          <w:rFonts w:hint="cs"/>
          <w:rtl/>
        </w:rPr>
        <w:t>ٱلۡأَلۡبَٰبِ</w:t>
      </w:r>
      <w:r w:rsidRPr="00E07A79">
        <w:rPr>
          <w:rStyle w:val="Char3"/>
          <w:rtl/>
        </w:rPr>
        <w:t xml:space="preserve">١٩٠ </w:t>
      </w:r>
      <w:r w:rsidRPr="00E07A79">
        <w:rPr>
          <w:rStyle w:val="Char3"/>
          <w:rFonts w:hint="cs"/>
          <w:rtl/>
        </w:rPr>
        <w:t>ٱلَّذِينَ</w:t>
      </w:r>
      <w:r w:rsidRPr="00E07A79">
        <w:rPr>
          <w:rStyle w:val="Char3"/>
          <w:rtl/>
        </w:rPr>
        <w:t xml:space="preserve"> يَذۡكُرُونَ </w:t>
      </w:r>
      <w:r w:rsidRPr="00E07A79">
        <w:rPr>
          <w:rStyle w:val="Char3"/>
          <w:rFonts w:hint="cs"/>
          <w:rtl/>
        </w:rPr>
        <w:t>ٱللَّهَ</w:t>
      </w:r>
      <w:r w:rsidRPr="00E07A79">
        <w:rPr>
          <w:rStyle w:val="Char3"/>
          <w:rtl/>
        </w:rPr>
        <w:t xml:space="preserve"> قِيَٰمٗا وَقُعُودٗا وَعَلَىٰ جُنُوبِهِم</w:t>
      </w:r>
      <w:r w:rsidRPr="00E07A79">
        <w:rPr>
          <w:rStyle w:val="Char3"/>
          <w:rFonts w:hint="cs"/>
          <w:rtl/>
        </w:rPr>
        <w:t>ۡ</w:t>
      </w:r>
      <w:r w:rsidRPr="00512DA9">
        <w:rPr>
          <w:rStyle w:val="Char5"/>
          <w:rFonts w:hint="cs"/>
          <w:rtl/>
        </w:rPr>
        <w:t>﴾</w:t>
      </w:r>
      <w:r w:rsidRPr="00512DA9">
        <w:rPr>
          <w:rStyle w:val="Char4"/>
          <w:rtl/>
        </w:rPr>
        <w:t xml:space="preserve"> [آل عمران: 190-191]</w:t>
      </w:r>
      <w:r w:rsidRPr="00512DA9">
        <w:rPr>
          <w:rStyle w:val="Char4"/>
          <w:rFonts w:hint="cs"/>
          <w:rtl/>
        </w:rPr>
        <w:t>.</w:t>
      </w:r>
    </w:p>
    <w:p w:rsidR="003B70B7" w:rsidRPr="00214B27" w:rsidRDefault="003B70B7" w:rsidP="00031FAC">
      <w:pPr>
        <w:pStyle w:val="a3"/>
        <w:rPr>
          <w:rtl/>
        </w:rPr>
      </w:pPr>
      <w:r w:rsidRPr="007E4299">
        <w:rPr>
          <w:rStyle w:val="Char5"/>
          <w:rFonts w:hint="cs"/>
          <w:rtl/>
        </w:rPr>
        <w:t>«</w:t>
      </w:r>
      <w:r w:rsidRPr="00031FAC">
        <w:rPr>
          <w:rFonts w:hint="cs"/>
          <w:rtl/>
        </w:rPr>
        <w:t>در آفرینش آسمان‌ها و زمین و گردش شب و روز نشانه‌هایی برای خردمندان است؛ کسانی که خدا را ایستاده و نشسته و افتاده بر پهلوهایشان یاد می‌کنند</w:t>
      </w:r>
      <w:r w:rsidRPr="007E4299">
        <w:rPr>
          <w:rStyle w:val="Char5"/>
          <w:rFonts w:hint="cs"/>
          <w:rtl/>
        </w:rPr>
        <w:t>»</w:t>
      </w:r>
      <w:r w:rsidRPr="00125FFE">
        <w:rPr>
          <w:rFonts w:hint="cs"/>
          <w:rtl/>
        </w:rPr>
        <w:t>.</w:t>
      </w:r>
    </w:p>
    <w:p w:rsidR="005349E4" w:rsidRPr="009B3CC6" w:rsidRDefault="005349E4" w:rsidP="009D21BF">
      <w:pPr>
        <w:pStyle w:val="a"/>
        <w:rPr>
          <w:rStyle w:val="Chard"/>
          <w:rtl/>
        </w:rPr>
      </w:pPr>
      <w:r w:rsidRPr="009B3CC6">
        <w:rPr>
          <w:rStyle w:val="Charb"/>
          <w:rtl/>
        </w:rPr>
        <w:t>1444</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يذكُرُ اللَّه تَعالى على كُلِّ أَحيانِهِ</w:t>
      </w:r>
      <w:r w:rsidR="00371362"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1444. </w:t>
      </w:r>
      <w:r w:rsidR="00371362" w:rsidRPr="007E4299">
        <w:rPr>
          <w:rStyle w:val="Char5"/>
          <w:rFonts w:hint="cs"/>
          <w:rtl/>
        </w:rPr>
        <w:t>«</w:t>
      </w:r>
      <w:r w:rsidRPr="00F959A6">
        <w:rPr>
          <w:rStyle w:val="Char7"/>
          <w:rFonts w:hint="cs"/>
          <w:rtl/>
        </w:rPr>
        <w:t xml:space="preserve">از حضرت عایشه </w:t>
      </w:r>
      <w:r w:rsidR="006A2C0C" w:rsidRPr="007E4299">
        <w:rPr>
          <w:rStyle w:val="Char7"/>
          <w:rFonts w:cs="CTraditional Arabic" w:hint="cs"/>
          <w:szCs w:val="28"/>
          <w:rtl/>
        </w:rPr>
        <w:t>س</w:t>
      </w:r>
      <w:r w:rsidRPr="00F959A6">
        <w:rPr>
          <w:rStyle w:val="Char7"/>
          <w:rFonts w:hint="cs"/>
          <w:rtl/>
        </w:rPr>
        <w:t xml:space="preserve"> روایت شده است که گفت</w:t>
      </w:r>
      <w:r w:rsidR="009272A6" w:rsidRPr="00F959A6">
        <w:rPr>
          <w:rStyle w:val="Char7"/>
          <w:rFonts w:hint="cs"/>
          <w:rtl/>
        </w:rPr>
        <w:t>:</w:t>
      </w:r>
      <w:r w:rsidRPr="00F959A6">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در تمام حالاتش خدا را یاد می‌کرد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24"/>
      </w:r>
      <w:r w:rsidR="008211B1">
        <w:rPr>
          <w:rStyle w:val="Charb"/>
          <w:rFonts w:hint="cs"/>
          <w:rtl/>
        </w:rPr>
        <w:t>.</w:t>
      </w:r>
    </w:p>
    <w:p w:rsidR="005349E4" w:rsidRPr="009B3CC6" w:rsidRDefault="005349E4" w:rsidP="009D21BF">
      <w:pPr>
        <w:pStyle w:val="a"/>
        <w:rPr>
          <w:rStyle w:val="Chard"/>
          <w:rtl/>
        </w:rPr>
      </w:pPr>
      <w:r w:rsidRPr="009B3CC6">
        <w:rPr>
          <w:rStyle w:val="Charb"/>
          <w:rtl/>
        </w:rPr>
        <w:t>1445</w:t>
      </w:r>
      <w:r w:rsidRPr="009B3CC6">
        <w:rPr>
          <w:rStyle w:val="Charb"/>
          <w:rFonts w:hint="cs"/>
          <w:rtl/>
        </w:rPr>
        <w:t>-</w:t>
      </w:r>
      <w:r w:rsidRPr="009B3CC6">
        <w:rPr>
          <w:rStyle w:val="Charb"/>
          <w:rtl/>
        </w:rPr>
        <w:softHyphen/>
        <w:t xml:space="preserve"> </w:t>
      </w:r>
      <w:r w:rsidR="00371362"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لو أَنَّ أَحَدكُمْ إِذا أَتَى أَهلَهُ قالَ:بِسْمِ اللَّهِ اللَّهُمَّ جَنِّبْنَا الشَّيطَانَ وَجنِّبِ الشَّيطانَ مارزَقْتَنَا</w:t>
      </w:r>
      <w:r w:rsidR="009272A6">
        <w:rPr>
          <w:rtl/>
        </w:rPr>
        <w:t>،</w:t>
      </w:r>
      <w:r w:rsidRPr="00E36729">
        <w:rPr>
          <w:rtl/>
        </w:rPr>
        <w:t>فَقُضِي بيْنهُما ولَدٌ</w:t>
      </w:r>
      <w:r w:rsidR="009272A6">
        <w:rPr>
          <w:rtl/>
        </w:rPr>
        <w:t>،</w:t>
      </w:r>
      <w:r w:rsidRPr="00E36729">
        <w:rPr>
          <w:rtl/>
        </w:rPr>
        <w:t>م يضُرّهُ»</w:t>
      </w:r>
      <w:r w:rsidR="00371362" w:rsidRPr="007E4299">
        <w:rPr>
          <w:rStyle w:val="Char5"/>
          <w:rFonts w:hint="cs"/>
          <w:rtl/>
        </w:rPr>
        <w:t>»</w:t>
      </w:r>
      <w:r w:rsidR="00371362" w:rsidRPr="009B3CC6">
        <w:rPr>
          <w:rStyle w:val="Chard"/>
          <w:rFonts w:hint="cs"/>
          <w:rtl/>
        </w:rPr>
        <w:t xml:space="preserve"> </w:t>
      </w:r>
      <w:r w:rsidRPr="009B3CC6">
        <w:rPr>
          <w:rStyle w:val="Chard"/>
          <w:rtl/>
        </w:rPr>
        <w:t>متفقٌ عليه.</w:t>
      </w:r>
      <w:r w:rsidR="008B56DF" w:rsidRPr="009B3CC6">
        <w:rPr>
          <w:rStyle w:val="Chard"/>
          <w:rtl/>
        </w:rPr>
        <w:t xml:space="preserve"> </w:t>
      </w:r>
    </w:p>
    <w:p w:rsidR="003B70B7" w:rsidRDefault="003B70B7" w:rsidP="00F66679">
      <w:pPr>
        <w:ind w:firstLine="284"/>
        <w:jc w:val="both"/>
        <w:rPr>
          <w:rStyle w:val="Charb"/>
          <w:rtl/>
        </w:rPr>
      </w:pPr>
      <w:r w:rsidRPr="007E4299">
        <w:rPr>
          <w:rStyle w:val="Charb"/>
          <w:rFonts w:hint="cs"/>
          <w:rtl/>
        </w:rPr>
        <w:t xml:space="preserve">1445. </w:t>
      </w:r>
      <w:r w:rsidR="00371362" w:rsidRPr="007E4299">
        <w:rPr>
          <w:rStyle w:val="Char5"/>
          <w:rFonts w:hint="cs"/>
          <w:rtl/>
        </w:rPr>
        <w:t>«</w:t>
      </w:r>
      <w:r w:rsidRPr="00DC0738">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DC073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C0738">
        <w:rPr>
          <w:rStyle w:val="Char7"/>
          <w:rFonts w:hint="cs"/>
          <w:rtl/>
        </w:rPr>
        <w:t>فرمودند</w:t>
      </w:r>
      <w:r w:rsidR="009272A6" w:rsidRPr="00DC0738">
        <w:rPr>
          <w:rStyle w:val="Char7"/>
          <w:rFonts w:hint="cs"/>
          <w:rtl/>
        </w:rPr>
        <w:t>:</w:t>
      </w:r>
      <w:r w:rsidRPr="00DC0738">
        <w:rPr>
          <w:rStyle w:val="Char7"/>
          <w:rFonts w:hint="cs"/>
          <w:rtl/>
        </w:rPr>
        <w:t xml:space="preserve"> «هرگاه یکی از شما خواست نزد همسرش برود و با او نزدیکی کند، اگر بگوید</w:t>
      </w:r>
      <w:r w:rsidR="009272A6" w:rsidRPr="00DC0738">
        <w:rPr>
          <w:rStyle w:val="Char7"/>
          <w:rFonts w:hint="cs"/>
          <w:rtl/>
        </w:rPr>
        <w:t>:</w:t>
      </w:r>
      <w:r w:rsidRPr="00DC0738">
        <w:rPr>
          <w:rStyle w:val="Char7"/>
          <w:rFonts w:hint="cs"/>
          <w:rtl/>
        </w:rPr>
        <w:t xml:space="preserve"> </w:t>
      </w:r>
      <w:r w:rsidR="009272A6" w:rsidRPr="00DC0738">
        <w:rPr>
          <w:rStyle w:val="Char7"/>
          <w:rFonts w:hint="cs"/>
          <w:rtl/>
        </w:rPr>
        <w:t>«</w:t>
      </w:r>
      <w:r w:rsidR="005349E4" w:rsidRPr="008E7183">
        <w:rPr>
          <w:rStyle w:val="Char"/>
          <w:rtl/>
        </w:rPr>
        <w:t>بِسْمِ اللَّهِ اللَّهُمَّ جَنِّبْنَا الشَّ</w:t>
      </w:r>
      <w:r w:rsidR="00D12FA5" w:rsidRPr="008E7183">
        <w:rPr>
          <w:rStyle w:val="Char"/>
          <w:rtl/>
        </w:rPr>
        <w:t>ی</w:t>
      </w:r>
      <w:r w:rsidR="005349E4" w:rsidRPr="008E7183">
        <w:rPr>
          <w:rStyle w:val="Char"/>
          <w:rtl/>
        </w:rPr>
        <w:t>طَانَ وَجنِّبِ الشَّ</w:t>
      </w:r>
      <w:r w:rsidR="00D12FA5" w:rsidRPr="008E7183">
        <w:rPr>
          <w:rStyle w:val="Char"/>
          <w:rtl/>
        </w:rPr>
        <w:t>ی</w:t>
      </w:r>
      <w:r w:rsidR="005349E4" w:rsidRPr="008E7183">
        <w:rPr>
          <w:rStyle w:val="Char"/>
          <w:rtl/>
        </w:rPr>
        <w:t>طانَ مارزَقْتَنَا</w:t>
      </w:r>
      <w:r w:rsidRPr="00DC0738">
        <w:rPr>
          <w:rStyle w:val="Char7"/>
          <w:rFonts w:hint="cs"/>
          <w:rtl/>
        </w:rPr>
        <w:t>: بار خدایا! ما را از شر شیطان دور نگه دار و شیطان را از آن‌چه رزق ما کرده‌ای، دور کن! اگر فرزندی برای ایشان در آن عمل مقدر شد، هیچ شیطانی به او ضرری نمی‌رساند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25"/>
      </w:r>
      <w:r w:rsidR="008211B1">
        <w:rPr>
          <w:rStyle w:val="Charb"/>
          <w:rFonts w:hint="cs"/>
          <w:rtl/>
        </w:rPr>
        <w:t>.</w:t>
      </w:r>
    </w:p>
    <w:p w:rsidR="009E5A75" w:rsidRPr="007E4299" w:rsidRDefault="009E5A75" w:rsidP="00F66679">
      <w:pPr>
        <w:ind w:firstLine="284"/>
        <w:jc w:val="both"/>
        <w:rPr>
          <w:rStyle w:val="Charb"/>
          <w:rtl/>
        </w:rPr>
      </w:pPr>
    </w:p>
    <w:p w:rsidR="00320642" w:rsidRPr="00320642" w:rsidRDefault="00320642" w:rsidP="00320642">
      <w:pPr>
        <w:pStyle w:val="ac"/>
      </w:pPr>
      <w:bookmarkStart w:id="368" w:name="_Toc442122672"/>
      <w:bookmarkStart w:id="369" w:name="_Toc326114828"/>
      <w:r w:rsidRPr="00320642">
        <w:rPr>
          <w:rtl/>
        </w:rPr>
        <w:t>246- باب ما يقوله عند نومه واستيقاظِه</w:t>
      </w:r>
      <w:bookmarkEnd w:id="368"/>
    </w:p>
    <w:p w:rsidR="00320642" w:rsidRPr="00320642" w:rsidRDefault="00320642" w:rsidP="00320642">
      <w:pPr>
        <w:pStyle w:val="ad"/>
      </w:pPr>
      <w:bookmarkStart w:id="370" w:name="_Toc442122673"/>
      <w:r w:rsidRPr="00320642">
        <w:rPr>
          <w:rFonts w:hint="cs"/>
          <w:rtl/>
        </w:rPr>
        <w:t>باب دعاهایی که موقع خوابیدن و بیدار شدن خوانده می‌شود</w:t>
      </w:r>
      <w:bookmarkEnd w:id="369"/>
      <w:bookmarkEnd w:id="370"/>
    </w:p>
    <w:p w:rsidR="00243D03" w:rsidRPr="009B3CC6" w:rsidRDefault="00243D03" w:rsidP="009D21BF">
      <w:pPr>
        <w:pStyle w:val="a"/>
        <w:rPr>
          <w:rStyle w:val="Chard"/>
          <w:rtl/>
        </w:rPr>
      </w:pPr>
      <w:r w:rsidRPr="009B3CC6">
        <w:rPr>
          <w:rStyle w:val="Charb"/>
          <w:rtl/>
        </w:rPr>
        <w:t>1446</w:t>
      </w:r>
      <w:r w:rsidRPr="009B3CC6">
        <w:rPr>
          <w:rStyle w:val="Charb"/>
          <w:rFonts w:hint="cs"/>
          <w:rtl/>
        </w:rPr>
        <w:t xml:space="preserve">- </w:t>
      </w:r>
      <w:r w:rsidR="00371362" w:rsidRPr="007E4299">
        <w:rPr>
          <w:rStyle w:val="Char5"/>
          <w:rFonts w:hint="cs"/>
          <w:rtl/>
        </w:rPr>
        <w:t>«</w:t>
      </w:r>
      <w:r w:rsidRPr="00E36729">
        <w:rPr>
          <w:rtl/>
        </w:rPr>
        <w:t>عن حُذَيْفَةَ</w:t>
      </w:r>
      <w:r w:rsidR="009272A6">
        <w:rPr>
          <w:rtl/>
        </w:rPr>
        <w:t>،</w:t>
      </w:r>
      <w:r w:rsidRPr="00E36729">
        <w:rPr>
          <w:rtl/>
        </w:rPr>
        <w:t xml:space="preserve"> وأَبي ذَرٍّ </w:t>
      </w:r>
      <w:r w:rsidR="006A2C0C" w:rsidRPr="007E4299">
        <w:rPr>
          <w:rFonts w:cs="CTraditional Arabic"/>
          <w:szCs w:val="28"/>
          <w:rtl/>
        </w:rPr>
        <w:t>ب</w:t>
      </w:r>
      <w:r w:rsidRPr="00E36729">
        <w:rPr>
          <w:rtl/>
        </w:rPr>
        <w:t xml:space="preserve"> قالا</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إِذا أَوَى إِلى فِراشِهِ قال</w:t>
      </w:r>
      <w:r w:rsidR="009272A6">
        <w:rPr>
          <w:rtl/>
        </w:rPr>
        <w:t>:</w:t>
      </w:r>
      <w:r w:rsidRPr="00E36729">
        <w:rPr>
          <w:rtl/>
        </w:rPr>
        <w:t xml:space="preserve"> </w:t>
      </w:r>
      <w:r w:rsidR="009272A6">
        <w:rPr>
          <w:rtl/>
        </w:rPr>
        <w:t>«</w:t>
      </w:r>
      <w:r w:rsidRPr="00E36729">
        <w:rPr>
          <w:rtl/>
        </w:rPr>
        <w:t>بِاسمِكَ اللَّهُمَّ أَحْيَا وَأَمُوتُ</w:t>
      </w:r>
      <w:r w:rsidR="009272A6">
        <w:rPr>
          <w:rtl/>
        </w:rPr>
        <w:t>»</w:t>
      </w:r>
      <w:r w:rsidRPr="00E36729">
        <w:rPr>
          <w:rtl/>
        </w:rPr>
        <w:t xml:space="preserve"> وإِذا اسْتيقَظَ قال</w:t>
      </w:r>
      <w:r w:rsidR="009272A6">
        <w:rPr>
          <w:rtl/>
        </w:rPr>
        <w:t>:</w:t>
      </w:r>
      <w:r w:rsidRPr="00E36729">
        <w:rPr>
          <w:rtl/>
        </w:rPr>
        <w:t xml:space="preserve"> </w:t>
      </w:r>
      <w:r w:rsidR="009272A6">
        <w:rPr>
          <w:rtl/>
        </w:rPr>
        <w:t>«</w:t>
      </w:r>
      <w:r w:rsidRPr="00E36729">
        <w:rPr>
          <w:rtl/>
        </w:rPr>
        <w:t>الحمْدُ للَّهِ الذِي أَحْيَانَا بعد مَا أَماتَنَا وَإِليْهِ النُّشورُ</w:t>
      </w:r>
      <w:r w:rsidR="009272A6">
        <w:rPr>
          <w:rtl/>
        </w:rPr>
        <w:t>»</w:t>
      </w:r>
      <w:r w:rsidR="00371362" w:rsidRPr="007E4299">
        <w:rPr>
          <w:rStyle w:val="Char5"/>
          <w:rFonts w:hint="cs"/>
          <w:rtl/>
        </w:rPr>
        <w:t>»</w:t>
      </w:r>
      <w:r w:rsidRPr="009B3CC6">
        <w:rPr>
          <w:rStyle w:val="Chard"/>
          <w:rtl/>
        </w:rPr>
        <w:t xml:space="preserve"> رواه الترمذي</w:t>
      </w:r>
      <w:r w:rsidR="009272A6" w:rsidRPr="009B3CC6">
        <w:rPr>
          <w:rStyle w:val="Chard"/>
          <w:rtl/>
        </w:rPr>
        <w:t>.</w:t>
      </w:r>
    </w:p>
    <w:p w:rsidR="003B70B7" w:rsidRPr="007E4299" w:rsidRDefault="003B70B7" w:rsidP="008E7183">
      <w:pPr>
        <w:ind w:firstLine="284"/>
        <w:jc w:val="both"/>
        <w:rPr>
          <w:rStyle w:val="Charb"/>
          <w:rtl/>
        </w:rPr>
      </w:pPr>
      <w:r w:rsidRPr="007E4299">
        <w:rPr>
          <w:rStyle w:val="Charb"/>
          <w:rFonts w:hint="cs"/>
          <w:rtl/>
        </w:rPr>
        <w:t xml:space="preserve">1446. </w:t>
      </w:r>
      <w:r w:rsidR="00371362" w:rsidRPr="007E4299">
        <w:rPr>
          <w:rStyle w:val="Char5"/>
          <w:rFonts w:hint="cs"/>
          <w:rtl/>
        </w:rPr>
        <w:t>«</w:t>
      </w:r>
      <w:r w:rsidRPr="00DC0738">
        <w:rPr>
          <w:rStyle w:val="Char7"/>
          <w:rFonts w:hint="cs"/>
          <w:rtl/>
        </w:rPr>
        <w:t>از حذیفه و ابوذر</w:t>
      </w:r>
      <w:r w:rsidRPr="00F959A6">
        <w:rPr>
          <w:rStyle w:val="Char7"/>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DC0738">
        <w:rPr>
          <w:rStyle w:val="Char7"/>
          <w:rFonts w:hint="cs"/>
          <w:rtl/>
        </w:rPr>
        <w:t>روایت شده است که آن دو گفتند</w:t>
      </w:r>
      <w:r w:rsidR="009272A6" w:rsidRPr="00DC0738">
        <w:rPr>
          <w:rStyle w:val="Char7"/>
          <w:rFonts w:hint="cs"/>
          <w:rtl/>
        </w:rPr>
        <w:t>:</w:t>
      </w:r>
      <w:r w:rsidRPr="00DC073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C0738">
        <w:rPr>
          <w:rStyle w:val="Char7"/>
          <w:rFonts w:hint="cs"/>
          <w:rtl/>
        </w:rPr>
        <w:t>وقتی (برای خواب) به بسترش تشریف می‌برد، می‌فرمود</w:t>
      </w:r>
      <w:r w:rsidR="009272A6" w:rsidRPr="00DC0738">
        <w:rPr>
          <w:rStyle w:val="Char7"/>
          <w:rFonts w:hint="cs"/>
          <w:rtl/>
        </w:rPr>
        <w:t>:</w:t>
      </w:r>
      <w:r w:rsidRPr="00DC0738">
        <w:rPr>
          <w:rStyle w:val="Char7"/>
          <w:rFonts w:hint="cs"/>
          <w:rtl/>
        </w:rPr>
        <w:t xml:space="preserve"> </w:t>
      </w:r>
      <w:r w:rsidR="009272A6" w:rsidRPr="00DC0738">
        <w:rPr>
          <w:rStyle w:val="Char7"/>
          <w:rFonts w:hint="cs"/>
          <w:rtl/>
        </w:rPr>
        <w:t>«</w:t>
      </w:r>
      <w:r w:rsidR="00243D03" w:rsidRPr="008E7183">
        <w:rPr>
          <w:rStyle w:val="Char"/>
          <w:rtl/>
        </w:rPr>
        <w:t>بِاسمِ</w:t>
      </w:r>
      <w:r w:rsidR="008E7183">
        <w:rPr>
          <w:rStyle w:val="Char"/>
          <w:rFonts w:hint="cs"/>
          <w:rtl/>
        </w:rPr>
        <w:t>ك</w:t>
      </w:r>
      <w:r w:rsidR="00243D03" w:rsidRPr="008E7183">
        <w:rPr>
          <w:rStyle w:val="Char"/>
          <w:rtl/>
        </w:rPr>
        <w:t xml:space="preserve"> اللَّهُمَّ أَحْ</w:t>
      </w:r>
      <w:r w:rsidR="00D12FA5" w:rsidRPr="008E7183">
        <w:rPr>
          <w:rStyle w:val="Char"/>
          <w:rtl/>
        </w:rPr>
        <w:t>ی</w:t>
      </w:r>
      <w:r w:rsidR="00243D03" w:rsidRPr="008E7183">
        <w:rPr>
          <w:rStyle w:val="Char"/>
          <w:rtl/>
        </w:rPr>
        <w:t>ا وَأَمُوتُ</w:t>
      </w:r>
      <w:r w:rsidRPr="00DC0738">
        <w:rPr>
          <w:rStyle w:val="Char7"/>
          <w:rFonts w:hint="cs"/>
          <w:rtl/>
        </w:rPr>
        <w:t>: پروردگارا! به نام تو می‌میرم و زنده می‌شوم» و هنگامی که بیدار می‌شد، می‌فرمود</w:t>
      </w:r>
      <w:r w:rsidR="009272A6" w:rsidRPr="00DC0738">
        <w:rPr>
          <w:rStyle w:val="Char7"/>
          <w:rFonts w:hint="cs"/>
          <w:rtl/>
        </w:rPr>
        <w:t>:</w:t>
      </w:r>
      <w:r w:rsidRPr="00DC0738">
        <w:rPr>
          <w:rStyle w:val="Char7"/>
          <w:rFonts w:hint="cs"/>
          <w:rtl/>
        </w:rPr>
        <w:t xml:space="preserve"> </w:t>
      </w:r>
      <w:r w:rsidR="009272A6" w:rsidRPr="00DC0738">
        <w:rPr>
          <w:rStyle w:val="Char7"/>
          <w:rFonts w:hint="cs"/>
          <w:rtl/>
        </w:rPr>
        <w:t>«</w:t>
      </w:r>
      <w:r w:rsidR="00243D03" w:rsidRPr="008E7183">
        <w:rPr>
          <w:rStyle w:val="Char"/>
          <w:rtl/>
        </w:rPr>
        <w:t>الحمْدُ للَّهِ الذِ</w:t>
      </w:r>
      <w:r w:rsidR="008E7183">
        <w:rPr>
          <w:rStyle w:val="Char"/>
          <w:rFonts w:hint="cs"/>
          <w:rtl/>
        </w:rPr>
        <w:t>ي</w:t>
      </w:r>
      <w:r w:rsidR="00243D03" w:rsidRPr="008E7183">
        <w:rPr>
          <w:rStyle w:val="Char"/>
          <w:rtl/>
        </w:rPr>
        <w:t xml:space="preserve"> أَحْ</w:t>
      </w:r>
      <w:r w:rsidR="00D12FA5" w:rsidRPr="008E7183">
        <w:rPr>
          <w:rStyle w:val="Char"/>
          <w:rtl/>
        </w:rPr>
        <w:t>ی</w:t>
      </w:r>
      <w:r w:rsidR="00243D03" w:rsidRPr="008E7183">
        <w:rPr>
          <w:rStyle w:val="Char"/>
          <w:rtl/>
        </w:rPr>
        <w:t>انَا بعد مَا أَماتَنَا وَإِل</w:t>
      </w:r>
      <w:r w:rsidR="00D12FA5" w:rsidRPr="008E7183">
        <w:rPr>
          <w:rStyle w:val="Char"/>
          <w:rtl/>
        </w:rPr>
        <w:t>ی</w:t>
      </w:r>
      <w:r w:rsidR="00243D03" w:rsidRPr="008E7183">
        <w:rPr>
          <w:rStyle w:val="Char"/>
          <w:rtl/>
        </w:rPr>
        <w:t>هِ النُّشورُ</w:t>
      </w:r>
      <w:r w:rsidRPr="00DC0738">
        <w:rPr>
          <w:rStyle w:val="Char7"/>
          <w:rFonts w:hint="cs"/>
          <w:rtl/>
        </w:rPr>
        <w:t>: سپاس و ستایش خداوندی را سزاست که ما را بعد از میراندن زنده گردانید و بازگشت (همه)</w:t>
      </w:r>
      <w:r w:rsidR="009766CC">
        <w:rPr>
          <w:rStyle w:val="Char7"/>
          <w:rFonts w:hint="cs"/>
          <w:rtl/>
        </w:rPr>
        <w:t xml:space="preserve"> به‌سوی </w:t>
      </w:r>
      <w:r w:rsidRPr="00DC0738">
        <w:rPr>
          <w:rStyle w:val="Char7"/>
          <w:rFonts w:hint="cs"/>
          <w:rtl/>
        </w:rPr>
        <w:t>اوست</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26"/>
      </w:r>
      <w:r w:rsidR="008211B1">
        <w:rPr>
          <w:rStyle w:val="Charb"/>
          <w:rFonts w:hint="cs"/>
          <w:rtl/>
        </w:rPr>
        <w:t>.</w:t>
      </w:r>
    </w:p>
    <w:p w:rsidR="00320642" w:rsidRPr="00320642" w:rsidRDefault="00320642" w:rsidP="00320642">
      <w:pPr>
        <w:pStyle w:val="ac"/>
      </w:pPr>
      <w:bookmarkStart w:id="371" w:name="_Toc442122674"/>
      <w:bookmarkStart w:id="372" w:name="_Toc326114829"/>
      <w:r w:rsidRPr="00320642">
        <w:rPr>
          <w:rtl/>
        </w:rPr>
        <w:t>247- باب فضل حِلَقِ الذِّكْر</w:t>
      </w:r>
      <w:r w:rsidRPr="00320642">
        <w:rPr>
          <w:rFonts w:hint="cs"/>
          <w:rtl/>
        </w:rPr>
        <w:t xml:space="preserve"> </w:t>
      </w:r>
      <w:r w:rsidRPr="00320642">
        <w:rPr>
          <w:rtl/>
        </w:rPr>
        <w:t>والنَّدب إلى ملازمتها والنهَّي عن مفارقتها لغير عذر</w:t>
      </w:r>
      <w:bookmarkEnd w:id="371"/>
    </w:p>
    <w:p w:rsidR="00320642" w:rsidRPr="00320642" w:rsidRDefault="00320642" w:rsidP="00320642">
      <w:pPr>
        <w:pStyle w:val="ad"/>
      </w:pPr>
      <w:bookmarkStart w:id="373" w:name="_Toc442122675"/>
      <w:r w:rsidRPr="00320642">
        <w:rPr>
          <w:rFonts w:hint="cs"/>
          <w:rtl/>
        </w:rPr>
        <w:t>باب بیان فضیلت حلقه‌های ذکر و استحباب ملازمت آنها و نهی از دوری از آنها بدون عذر</w:t>
      </w:r>
      <w:bookmarkEnd w:id="372"/>
      <w:bookmarkEnd w:id="373"/>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9B1419" w:rsidP="00512DA9">
      <w:pPr>
        <w:pStyle w:val="a5"/>
        <w:rPr>
          <w:rFonts w:cs="B Lotus"/>
          <w:sz w:val="32"/>
          <w:szCs w:val="32"/>
          <w:rtl/>
          <w:lang w:bidi="fa-IR"/>
        </w:rPr>
      </w:pPr>
      <w:r w:rsidRPr="00512DA9">
        <w:rPr>
          <w:rStyle w:val="Char5"/>
          <w:rFonts w:hint="cs"/>
          <w:rtl/>
        </w:rPr>
        <w:t>﴿</w:t>
      </w:r>
      <w:r w:rsidRPr="00E07A79">
        <w:rPr>
          <w:rStyle w:val="Char3"/>
          <w:rtl/>
        </w:rPr>
        <w:t>وَ</w:t>
      </w:r>
      <w:r w:rsidRPr="00E07A79">
        <w:rPr>
          <w:rStyle w:val="Char3"/>
          <w:rFonts w:hint="cs"/>
          <w:rtl/>
        </w:rPr>
        <w:t>ٱصۡبِرۡ</w:t>
      </w:r>
      <w:r w:rsidRPr="00E07A79">
        <w:rPr>
          <w:rStyle w:val="Char3"/>
          <w:rtl/>
        </w:rPr>
        <w:t xml:space="preserve"> نَفۡسَكَ مَعَ </w:t>
      </w:r>
      <w:r w:rsidRPr="00E07A79">
        <w:rPr>
          <w:rStyle w:val="Char3"/>
          <w:rFonts w:hint="cs"/>
          <w:rtl/>
        </w:rPr>
        <w:t>ٱلَّذِينَ</w:t>
      </w:r>
      <w:r w:rsidRPr="00E07A79">
        <w:rPr>
          <w:rStyle w:val="Char3"/>
          <w:rtl/>
        </w:rPr>
        <w:t xml:space="preserve"> يَدۡعُونَ رَبَّهُم بِ</w:t>
      </w:r>
      <w:r w:rsidRPr="00E07A79">
        <w:rPr>
          <w:rStyle w:val="Char3"/>
          <w:rFonts w:hint="cs"/>
          <w:rtl/>
        </w:rPr>
        <w:t>ٱلۡغَدَوٰةِ</w:t>
      </w:r>
      <w:r w:rsidRPr="00E07A79">
        <w:rPr>
          <w:rStyle w:val="Char3"/>
          <w:rtl/>
        </w:rPr>
        <w:t xml:space="preserve"> وَ</w:t>
      </w:r>
      <w:r w:rsidRPr="00E07A79">
        <w:rPr>
          <w:rStyle w:val="Char3"/>
          <w:rFonts w:hint="cs"/>
          <w:rtl/>
        </w:rPr>
        <w:t>ٱلۡعَشِيِّ</w:t>
      </w:r>
      <w:r w:rsidRPr="00E07A79">
        <w:rPr>
          <w:rStyle w:val="Char3"/>
          <w:rtl/>
        </w:rPr>
        <w:t xml:space="preserve"> يُرِيدُونَ وَجۡهَهُ</w:t>
      </w:r>
      <w:r w:rsidRPr="00E07A79">
        <w:rPr>
          <w:rStyle w:val="Char3"/>
          <w:rFonts w:hint="cs"/>
          <w:rtl/>
        </w:rPr>
        <w:t>ۥۖ</w:t>
      </w:r>
      <w:r w:rsidRPr="00E07A79">
        <w:rPr>
          <w:rStyle w:val="Char3"/>
          <w:rtl/>
        </w:rPr>
        <w:t xml:space="preserve"> وَلَا تَعۡدُ عَيۡنَاكَ عَنۡهُم</w:t>
      </w:r>
      <w:r w:rsidRPr="00E07A79">
        <w:rPr>
          <w:rStyle w:val="Char3"/>
          <w:rFonts w:hint="cs"/>
          <w:rtl/>
        </w:rPr>
        <w:t>ۡ</w:t>
      </w:r>
      <w:r w:rsidRPr="00512DA9">
        <w:rPr>
          <w:rStyle w:val="Char5"/>
          <w:rFonts w:hint="cs"/>
          <w:rtl/>
        </w:rPr>
        <w:t>﴾</w:t>
      </w:r>
      <w:r w:rsidRPr="005B24BE">
        <w:rPr>
          <w:rStyle w:val="Charb"/>
          <w:rtl/>
        </w:rPr>
        <w:t xml:space="preserve"> </w:t>
      </w:r>
      <w:r w:rsidRPr="00031FAC">
        <w:rPr>
          <w:rStyle w:val="Char4"/>
          <w:rtl/>
        </w:rPr>
        <w:t>[ال</w:t>
      </w:r>
      <w:r w:rsidR="00D12FA5">
        <w:rPr>
          <w:rStyle w:val="Char4"/>
          <w:rtl/>
        </w:rPr>
        <w:t>ک</w:t>
      </w:r>
      <w:r w:rsidRPr="00031FAC">
        <w:rPr>
          <w:rStyle w:val="Char4"/>
          <w:rtl/>
        </w:rPr>
        <w:t>هف: 28]</w:t>
      </w:r>
    </w:p>
    <w:p w:rsidR="003B70B7" w:rsidRPr="00214B27" w:rsidRDefault="003B70B7" w:rsidP="00031FAC">
      <w:pPr>
        <w:pStyle w:val="a3"/>
        <w:rPr>
          <w:rtl/>
        </w:rPr>
      </w:pPr>
      <w:r w:rsidRPr="007E4299">
        <w:rPr>
          <w:rStyle w:val="Char5"/>
          <w:rFonts w:hint="cs"/>
          <w:rtl/>
        </w:rPr>
        <w:t>«</w:t>
      </w:r>
      <w:r w:rsidRPr="00031FAC">
        <w:rPr>
          <w:rFonts w:hint="cs"/>
          <w:rtl/>
        </w:rPr>
        <w:t>(ای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031FAC">
        <w:rPr>
          <w:rFonts w:hint="cs"/>
          <w:rtl/>
        </w:rPr>
        <w:t>!) با کسانی باش که صبحگاهان و شامگاهان، خدای خود را می‌خوانند و عبادت می‌کنند (و تنها رضای) ذات او را می‌طلبند و چشمانت را از ایشان (به سوی ثروتمندان و قدرتمندان متکبر، برای خواستن زینت زندگی دنیوی) برمگردان</w:t>
      </w:r>
      <w:r w:rsidRPr="007E4299">
        <w:rPr>
          <w:rStyle w:val="Char5"/>
          <w:rFonts w:hint="cs"/>
          <w:rtl/>
        </w:rPr>
        <w:t>»</w:t>
      </w:r>
      <w:r w:rsidRPr="00125FFE">
        <w:rPr>
          <w:rFonts w:hint="cs"/>
          <w:rtl/>
        </w:rPr>
        <w:t>.</w:t>
      </w:r>
    </w:p>
    <w:p w:rsidR="00251176" w:rsidRPr="009B3CC6" w:rsidRDefault="00251176" w:rsidP="009D21BF">
      <w:pPr>
        <w:pStyle w:val="a"/>
        <w:rPr>
          <w:rStyle w:val="Chard"/>
          <w:rtl/>
        </w:rPr>
      </w:pPr>
      <w:r w:rsidRPr="009B3CC6">
        <w:rPr>
          <w:rStyle w:val="Charb"/>
          <w:rtl/>
        </w:rPr>
        <w:t>1447</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للَّهِ تَعالى ملائِكَةً يَطُوفُونَ في الطُّرُق يَلْتَمِسُونَ أَهْلَ الذِّكْرِ</w:t>
      </w:r>
      <w:r w:rsidR="009272A6">
        <w:rPr>
          <w:rtl/>
        </w:rPr>
        <w:t>،</w:t>
      </w:r>
      <w:r w:rsidRPr="00E36729">
        <w:rPr>
          <w:rtl/>
        </w:rPr>
        <w:t xml:space="preserve"> فإِذا وَجدُوا قَوْماً يذكُرُونَ اللَّه </w:t>
      </w:r>
      <w:r w:rsidR="007E4299" w:rsidRPr="007E4299">
        <w:rPr>
          <w:rFonts w:cs="CTraditional Arabic"/>
          <w:szCs w:val="28"/>
          <w:rtl/>
        </w:rPr>
        <w:t>ﻷ</w:t>
      </w:r>
      <w:r w:rsidRPr="00E36729">
        <w:rPr>
          <w:rtl/>
        </w:rPr>
        <w:t>، تَـنَادَوْا</w:t>
      </w:r>
      <w:r w:rsidR="009272A6">
        <w:rPr>
          <w:rtl/>
        </w:rPr>
        <w:t>:</w:t>
      </w:r>
      <w:r w:rsidRPr="00E36729">
        <w:rPr>
          <w:rtl/>
        </w:rPr>
        <w:t xml:space="preserve"> هَلُمُّوا إِلى حاجتِكُمْ</w:t>
      </w:r>
      <w:r w:rsidR="009272A6">
        <w:rPr>
          <w:rtl/>
        </w:rPr>
        <w:t>،</w:t>
      </w:r>
      <w:r w:rsidRPr="00E36729">
        <w:rPr>
          <w:rtl/>
        </w:rPr>
        <w:t xml:space="preserve"> فَيَحُفُّونَهم بِأَجْنِحَتِهم إِلى السَّمَاء الدُّنْيَا</w:t>
      </w:r>
      <w:r w:rsidR="009272A6">
        <w:rPr>
          <w:rtl/>
        </w:rPr>
        <w:t>،</w:t>
      </w:r>
      <w:r w:rsidRPr="00E36729">
        <w:rPr>
          <w:rtl/>
        </w:rPr>
        <w:t xml:space="preserve"> فَيَسأَلهُم رَبُّهُم</w:t>
      </w:r>
      <w:r w:rsidR="008B56DF">
        <w:rPr>
          <w:rtl/>
        </w:rPr>
        <w:t xml:space="preserve"> </w:t>
      </w:r>
      <w:r w:rsidRPr="00E36729">
        <w:rPr>
          <w:rtl/>
        </w:rPr>
        <w:t>وَهُوَ أَعْلم</w:t>
      </w:r>
      <w:r w:rsidR="005512EA">
        <w:rPr>
          <w:rtl/>
        </w:rPr>
        <w:t>:</w:t>
      </w:r>
      <w:r w:rsidRPr="00E36729">
        <w:rPr>
          <w:rtl/>
        </w:rPr>
        <w:t xml:space="preserve"> ما يقولُ عِبَادِي</w:t>
      </w:r>
      <w:r w:rsidR="00EA381D">
        <w:rPr>
          <w:rtl/>
        </w:rPr>
        <w:t>؟</w:t>
      </w:r>
      <w:r w:rsidRPr="00E36729">
        <w:rPr>
          <w:rtl/>
        </w:rPr>
        <w:t xml:space="preserve"> قال</w:t>
      </w:r>
      <w:r w:rsidR="009272A6">
        <w:rPr>
          <w:rtl/>
        </w:rPr>
        <w:t>:</w:t>
      </w:r>
      <w:r w:rsidRPr="00E36729">
        <w:rPr>
          <w:rtl/>
        </w:rPr>
        <w:t xml:space="preserve"> يَقُولُونَ</w:t>
      </w:r>
      <w:r w:rsidR="009272A6">
        <w:rPr>
          <w:rtl/>
        </w:rPr>
        <w:t>:</w:t>
      </w:r>
      <w:r w:rsidRPr="00E36729">
        <w:rPr>
          <w:rtl/>
        </w:rPr>
        <w:t xml:space="preserve"> يُسبِّحُونَكَ وَيُكَبِّرونَكَ</w:t>
      </w:r>
      <w:r w:rsidR="009272A6">
        <w:rPr>
          <w:rtl/>
        </w:rPr>
        <w:t>،</w:t>
      </w:r>
      <w:r w:rsidRPr="00E36729">
        <w:rPr>
          <w:rtl/>
        </w:rPr>
        <w:t xml:space="preserve"> ويحْمَدُونَكَ</w:t>
      </w:r>
      <w:r w:rsidR="009272A6">
        <w:rPr>
          <w:rtl/>
        </w:rPr>
        <w:t>،</w:t>
      </w:r>
      <w:r w:rsidRPr="00E36729">
        <w:rPr>
          <w:rtl/>
        </w:rPr>
        <w:t xml:space="preserve"> ويُمَجِّدُونَكَ</w:t>
      </w:r>
      <w:r w:rsidR="009272A6">
        <w:rPr>
          <w:rtl/>
        </w:rPr>
        <w:t>،</w:t>
      </w:r>
      <w:r w:rsidRPr="00E36729">
        <w:rPr>
          <w:rtl/>
        </w:rPr>
        <w:t xml:space="preserve"> فيقولُ</w:t>
      </w:r>
      <w:r w:rsidR="009272A6">
        <w:rPr>
          <w:rtl/>
        </w:rPr>
        <w:t>:</w:t>
      </w:r>
      <w:r w:rsidRPr="00E36729">
        <w:rPr>
          <w:rtl/>
        </w:rPr>
        <w:t xml:space="preserve"> هل رأَوْني</w:t>
      </w:r>
      <w:r w:rsidR="00EA381D">
        <w:rPr>
          <w:rtl/>
        </w:rPr>
        <w:t>؟</w:t>
      </w:r>
      <w:r w:rsidRPr="00E36729">
        <w:rPr>
          <w:rtl/>
        </w:rPr>
        <w:t xml:space="preserve"> فيقولون</w:t>
      </w:r>
      <w:r w:rsidR="009272A6">
        <w:rPr>
          <w:rtl/>
        </w:rPr>
        <w:t>:</w:t>
      </w:r>
      <w:r w:rsidRPr="00E36729">
        <w:rPr>
          <w:rtl/>
        </w:rPr>
        <w:t xml:space="preserve"> لا واللَّهِ ما رأَوْكَ</w:t>
      </w:r>
      <w:r w:rsidR="009272A6">
        <w:rPr>
          <w:rtl/>
        </w:rPr>
        <w:t>،</w:t>
      </w:r>
      <w:r w:rsidRPr="00E36729">
        <w:rPr>
          <w:rtl/>
        </w:rPr>
        <w:t xml:space="preserve"> فَيَقُولُ</w:t>
      </w:r>
      <w:r w:rsidR="009272A6">
        <w:rPr>
          <w:rtl/>
        </w:rPr>
        <w:t>:</w:t>
      </w:r>
      <w:r w:rsidRPr="00E36729">
        <w:rPr>
          <w:rtl/>
        </w:rPr>
        <w:t xml:space="preserve"> كَيْفَ لو رَأَوْني؟، قال</w:t>
      </w:r>
      <w:r w:rsidR="009272A6">
        <w:rPr>
          <w:rtl/>
        </w:rPr>
        <w:t>:</w:t>
      </w:r>
      <w:r w:rsidRPr="00E36729">
        <w:rPr>
          <w:rtl/>
        </w:rPr>
        <w:t xml:space="preserve"> يقُولُون لو رَأَوْكَ كانُوا أَشَدَّ لكَ عِبادَةً</w:t>
      </w:r>
      <w:r w:rsidR="009272A6">
        <w:rPr>
          <w:rtl/>
        </w:rPr>
        <w:t>،</w:t>
      </w:r>
      <w:r w:rsidRPr="00E36729">
        <w:rPr>
          <w:rtl/>
        </w:rPr>
        <w:t xml:space="preserve"> وأَشَدَّ لكَ تمْجِيداً</w:t>
      </w:r>
      <w:r w:rsidR="009272A6">
        <w:rPr>
          <w:rtl/>
        </w:rPr>
        <w:t>،</w:t>
      </w:r>
      <w:r w:rsidRPr="00E36729">
        <w:rPr>
          <w:rtl/>
        </w:rPr>
        <w:t xml:space="preserve"> وأَكثرَ لكَ تَسْبِيحاً</w:t>
      </w:r>
      <w:r w:rsidR="009272A6">
        <w:rPr>
          <w:rtl/>
        </w:rPr>
        <w:t>.</w:t>
      </w:r>
      <w:r w:rsidRPr="00E36729">
        <w:rPr>
          <w:rtl/>
        </w:rPr>
        <w:t xml:space="preserve"> فَيَقُولُ</w:t>
      </w:r>
      <w:r w:rsidR="009272A6">
        <w:rPr>
          <w:rtl/>
        </w:rPr>
        <w:t>:</w:t>
      </w:r>
      <w:r w:rsidRPr="00E36729">
        <w:rPr>
          <w:rtl/>
        </w:rPr>
        <w:t xml:space="preserve"> فماذا يَسأَلُونَ</w:t>
      </w:r>
      <w:r w:rsidR="00EA381D">
        <w:rPr>
          <w:rtl/>
        </w:rPr>
        <w:t>؟</w:t>
      </w:r>
      <w:r w:rsidRPr="00E36729">
        <w:rPr>
          <w:rtl/>
        </w:rPr>
        <w:t xml:space="preserve"> قال</w:t>
      </w:r>
      <w:r w:rsidR="009272A6">
        <w:rPr>
          <w:rtl/>
        </w:rPr>
        <w:t>:</w:t>
      </w:r>
      <w:r w:rsidRPr="00E36729">
        <w:rPr>
          <w:rtl/>
        </w:rPr>
        <w:t xml:space="preserve"> يَقُولونَ</w:t>
      </w:r>
      <w:r w:rsidR="009272A6">
        <w:rPr>
          <w:rtl/>
        </w:rPr>
        <w:t>:</w:t>
      </w:r>
      <w:r w:rsidRPr="00E36729">
        <w:rPr>
          <w:rtl/>
        </w:rPr>
        <w:t xml:space="preserve"> يسأَلُونَكَ الجنَّةَ</w:t>
      </w:r>
      <w:r w:rsidR="009272A6">
        <w:rPr>
          <w:rtl/>
        </w:rPr>
        <w:t>.</w:t>
      </w:r>
      <w:r w:rsidRPr="00E36729">
        <w:rPr>
          <w:rtl/>
        </w:rPr>
        <w:t xml:space="preserve"> قالَ</w:t>
      </w:r>
      <w:r w:rsidR="009272A6">
        <w:rPr>
          <w:rtl/>
        </w:rPr>
        <w:t>:</w:t>
      </w:r>
      <w:r w:rsidRPr="00E36729">
        <w:rPr>
          <w:rtl/>
        </w:rPr>
        <w:t xml:space="preserve"> يقولُ</w:t>
      </w:r>
      <w:r w:rsidR="009272A6">
        <w:rPr>
          <w:rtl/>
        </w:rPr>
        <w:t>:</w:t>
      </w:r>
      <w:r w:rsidRPr="00E36729">
        <w:rPr>
          <w:rtl/>
        </w:rPr>
        <w:t xml:space="preserve"> وَهل رَأَوْهَا</w:t>
      </w:r>
      <w:r w:rsidR="00EA381D">
        <w:rPr>
          <w:rtl/>
        </w:rPr>
        <w:t>؟</w:t>
      </w:r>
      <w:r w:rsidRPr="00E36729">
        <w:rPr>
          <w:rtl/>
        </w:rPr>
        <w:t xml:space="preserve"> قالَ</w:t>
      </w:r>
      <w:r w:rsidR="009272A6">
        <w:rPr>
          <w:rtl/>
        </w:rPr>
        <w:t>:</w:t>
      </w:r>
      <w:r w:rsidRPr="00E36729">
        <w:rPr>
          <w:rtl/>
        </w:rPr>
        <w:t xml:space="preserve"> يَقُولُونَ</w:t>
      </w:r>
      <w:r w:rsidR="009272A6">
        <w:rPr>
          <w:rtl/>
        </w:rPr>
        <w:t>:</w:t>
      </w:r>
      <w:r w:rsidRPr="00E36729">
        <w:rPr>
          <w:rtl/>
        </w:rPr>
        <w:t xml:space="preserve"> لا وَاللَّه ياربِّ مَا رأَوْهَا</w:t>
      </w:r>
      <w:r w:rsidR="009272A6">
        <w:rPr>
          <w:rtl/>
        </w:rPr>
        <w:t>.</w:t>
      </w:r>
      <w:r w:rsidRPr="00E36729">
        <w:rPr>
          <w:rtl/>
        </w:rPr>
        <w:t xml:space="preserve"> قَالَ</w:t>
      </w:r>
      <w:r w:rsidR="009272A6">
        <w:rPr>
          <w:rtl/>
        </w:rPr>
        <w:t>:</w:t>
      </w:r>
      <w:r w:rsidRPr="00E36729">
        <w:rPr>
          <w:rtl/>
        </w:rPr>
        <w:t xml:space="preserve"> يَقُولُ</w:t>
      </w:r>
      <w:r w:rsidR="009272A6">
        <w:rPr>
          <w:rtl/>
        </w:rPr>
        <w:t>:</w:t>
      </w:r>
      <w:r w:rsidRPr="00E36729">
        <w:rPr>
          <w:rtl/>
        </w:rPr>
        <w:t xml:space="preserve"> فَكَيْفَ لو رَأَوْهَا</w:t>
      </w:r>
      <w:r w:rsidR="00EA381D">
        <w:rPr>
          <w:rtl/>
        </w:rPr>
        <w:t>؟</w:t>
      </w:r>
      <w:r w:rsidRPr="00E36729">
        <w:rPr>
          <w:rtl/>
        </w:rPr>
        <w:t>، قال: يَقُولُونَ</w:t>
      </w:r>
      <w:r w:rsidR="009272A6">
        <w:rPr>
          <w:rtl/>
        </w:rPr>
        <w:t>:</w:t>
      </w:r>
      <w:r w:rsidRPr="00E36729">
        <w:rPr>
          <w:rtl/>
        </w:rPr>
        <w:t xml:space="preserve"> لو أَنَّهُم رأَوْها كَانُوا أَشَدَّ علَيْهَا حِرْصاً</w:t>
      </w:r>
      <w:r w:rsidR="009272A6">
        <w:rPr>
          <w:rtl/>
        </w:rPr>
        <w:t>،</w:t>
      </w:r>
      <w:r w:rsidRPr="00E36729">
        <w:rPr>
          <w:rtl/>
        </w:rPr>
        <w:t xml:space="preserve"> وَأَشَدَّ لهَا طَلَباً</w:t>
      </w:r>
      <w:r w:rsidR="009272A6">
        <w:rPr>
          <w:rtl/>
        </w:rPr>
        <w:t>،</w:t>
      </w:r>
      <w:r w:rsidRPr="00E36729">
        <w:rPr>
          <w:rtl/>
        </w:rPr>
        <w:t xml:space="preserve"> وَأَعْظَم فِيها رغْبة. قَالَ</w:t>
      </w:r>
      <w:r w:rsidR="009272A6">
        <w:rPr>
          <w:rtl/>
        </w:rPr>
        <w:t>:</w:t>
      </w:r>
      <w:r w:rsidRPr="00E36729">
        <w:rPr>
          <w:rtl/>
        </w:rPr>
        <w:t xml:space="preserve"> فَمِمَّ يَتَعَوَّذُونَ</w:t>
      </w:r>
      <w:r w:rsidR="00EA381D">
        <w:rPr>
          <w:rtl/>
        </w:rPr>
        <w:t>؟</w:t>
      </w:r>
      <w:r w:rsidRPr="00E36729">
        <w:rPr>
          <w:rtl/>
        </w:rPr>
        <w:t xml:space="preserve"> قَالَ</w:t>
      </w:r>
      <w:r w:rsidR="009272A6">
        <w:rPr>
          <w:rtl/>
        </w:rPr>
        <w:t>:</w:t>
      </w:r>
      <w:r w:rsidRPr="00E36729">
        <w:rPr>
          <w:rtl/>
        </w:rPr>
        <w:t xml:space="preserve"> يقولُون يَتعَوَّذُونَ مِنَ النَّارِ</w:t>
      </w:r>
      <w:r w:rsidR="009272A6">
        <w:rPr>
          <w:rtl/>
        </w:rPr>
        <w:t>،</w:t>
      </w:r>
      <w:r w:rsidRPr="00E36729">
        <w:rPr>
          <w:rtl/>
        </w:rPr>
        <w:t xml:space="preserve"> قال</w:t>
      </w:r>
      <w:r w:rsidR="009272A6">
        <w:rPr>
          <w:rtl/>
        </w:rPr>
        <w:t>:</w:t>
      </w:r>
      <w:r w:rsidRPr="00E36729">
        <w:rPr>
          <w:rtl/>
        </w:rPr>
        <w:t xml:space="preserve"> فَيقُولُ</w:t>
      </w:r>
      <w:r w:rsidR="009272A6">
        <w:rPr>
          <w:rtl/>
        </w:rPr>
        <w:t>:</w:t>
      </w:r>
      <w:r w:rsidRPr="00E36729">
        <w:rPr>
          <w:rtl/>
        </w:rPr>
        <w:t xml:space="preserve"> وهَل رَأَوْهَا</w:t>
      </w:r>
      <w:r w:rsidR="00EA381D">
        <w:rPr>
          <w:rtl/>
        </w:rPr>
        <w:t>؟</w:t>
      </w:r>
      <w:r w:rsidRPr="00E36729">
        <w:rPr>
          <w:rtl/>
        </w:rPr>
        <w:t xml:space="preserve"> قالَ: يقولونَ: لا واللَّهِ ما رأَوْهَا</w:t>
      </w:r>
      <w:r w:rsidR="009272A6">
        <w:rPr>
          <w:rtl/>
        </w:rPr>
        <w:t>.</w:t>
      </w:r>
      <w:r w:rsidRPr="00E36729">
        <w:rPr>
          <w:rtl/>
        </w:rPr>
        <w:t xml:space="preserve"> فَيقُولُ</w:t>
      </w:r>
      <w:r w:rsidR="009272A6">
        <w:rPr>
          <w:rtl/>
        </w:rPr>
        <w:t>:</w:t>
      </w:r>
      <w:r w:rsidRPr="00E36729">
        <w:rPr>
          <w:rtl/>
        </w:rPr>
        <w:t xml:space="preserve"> كَيْف لو رَأوْها</w:t>
      </w:r>
      <w:r w:rsidR="00EA381D">
        <w:rPr>
          <w:rtl/>
        </w:rPr>
        <w:t>؟</w:t>
      </w:r>
      <w:r w:rsidRPr="00E36729">
        <w:rPr>
          <w:rtl/>
        </w:rPr>
        <w:t>، قال</w:t>
      </w:r>
      <w:r w:rsidR="009272A6">
        <w:rPr>
          <w:rtl/>
        </w:rPr>
        <w:t>:</w:t>
      </w:r>
      <w:r w:rsidRPr="00E36729">
        <w:rPr>
          <w:rtl/>
        </w:rPr>
        <w:t xml:space="preserve"> يقُولُون</w:t>
      </w:r>
      <w:r w:rsidR="009272A6">
        <w:rPr>
          <w:rtl/>
        </w:rPr>
        <w:t>:</w:t>
      </w:r>
      <w:r w:rsidRPr="00E36729">
        <w:rPr>
          <w:rtl/>
        </w:rPr>
        <w:t xml:space="preserve"> لو رَأَوْهَا كانوا أَشَدَّ منها فِراراً</w:t>
      </w:r>
      <w:r w:rsidR="009272A6">
        <w:rPr>
          <w:rtl/>
        </w:rPr>
        <w:t>،</w:t>
      </w:r>
      <w:r w:rsidRPr="00E36729">
        <w:rPr>
          <w:rtl/>
        </w:rPr>
        <w:t xml:space="preserve"> وأَشَدَّ ل</w:t>
      </w:r>
      <w:r w:rsidR="009B3CC6">
        <w:rPr>
          <w:rFonts w:hint="cs"/>
          <w:rtl/>
        </w:rPr>
        <w:t>ـ</w:t>
      </w:r>
      <w:r w:rsidRPr="00E36729">
        <w:rPr>
          <w:rtl/>
        </w:rPr>
        <w:t>ها مَخَافَة</w:t>
      </w:r>
      <w:r w:rsidR="009272A6">
        <w:rPr>
          <w:rtl/>
        </w:rPr>
        <w:t>.</w:t>
      </w:r>
      <w:r w:rsidRPr="00E36729">
        <w:rPr>
          <w:rtl/>
        </w:rPr>
        <w:t xml:space="preserve"> قَالَ</w:t>
      </w:r>
      <w:r w:rsidR="009272A6">
        <w:rPr>
          <w:rtl/>
        </w:rPr>
        <w:t>:</w:t>
      </w:r>
      <w:r w:rsidRPr="00E36729">
        <w:rPr>
          <w:rtl/>
        </w:rPr>
        <w:t xml:space="preserve"> فيقُولُ</w:t>
      </w:r>
      <w:r w:rsidR="009272A6">
        <w:rPr>
          <w:rtl/>
        </w:rPr>
        <w:t>:</w:t>
      </w:r>
      <w:r w:rsidRPr="00E36729">
        <w:rPr>
          <w:rtl/>
        </w:rPr>
        <w:t xml:space="preserve"> فَأُشْهدُكم أَنِّي قَد غَفَرْتُ ل</w:t>
      </w:r>
      <w:r w:rsidR="009B3CC6">
        <w:rPr>
          <w:rFonts w:hint="cs"/>
          <w:rtl/>
        </w:rPr>
        <w:t>ـ</w:t>
      </w:r>
      <w:r w:rsidRPr="00E36729">
        <w:rPr>
          <w:rtl/>
        </w:rPr>
        <w:t>هم</w:t>
      </w:r>
      <w:r w:rsidR="009272A6">
        <w:rPr>
          <w:rtl/>
        </w:rPr>
        <w:t>،</w:t>
      </w:r>
      <w:r w:rsidRPr="00E36729">
        <w:rPr>
          <w:rtl/>
        </w:rPr>
        <w:t xml:space="preserve"> قَالَ</w:t>
      </w:r>
      <w:r w:rsidR="009272A6">
        <w:rPr>
          <w:rtl/>
        </w:rPr>
        <w:t>:</w:t>
      </w:r>
      <w:r w:rsidRPr="00E36729">
        <w:rPr>
          <w:rtl/>
        </w:rPr>
        <w:t xml:space="preserve"> يقُولُ مَلَكٌ مِنَ ال</w:t>
      </w:r>
      <w:r w:rsidR="009B3CC6">
        <w:rPr>
          <w:rFonts w:hint="cs"/>
          <w:rtl/>
        </w:rPr>
        <w:t>ـ</w:t>
      </w:r>
      <w:r w:rsidRPr="00E36729">
        <w:rPr>
          <w:rtl/>
        </w:rPr>
        <w:t>ملائِكَةِ</w:t>
      </w:r>
      <w:r w:rsidR="009272A6">
        <w:rPr>
          <w:rtl/>
        </w:rPr>
        <w:t>:</w:t>
      </w:r>
      <w:r w:rsidRPr="00E36729">
        <w:rPr>
          <w:rtl/>
        </w:rPr>
        <w:t xml:space="preserve"> فِيهم فُلانٌ لَيْس مِنهم</w:t>
      </w:r>
      <w:r w:rsidR="009272A6">
        <w:rPr>
          <w:rtl/>
        </w:rPr>
        <w:t>،</w:t>
      </w:r>
      <w:r w:rsidRPr="00E36729">
        <w:rPr>
          <w:rtl/>
        </w:rPr>
        <w:t xml:space="preserve"> إِنَّمَا جاءَ لِحاجَةٍ، قال</w:t>
      </w:r>
      <w:r w:rsidR="009272A6">
        <w:rPr>
          <w:rtl/>
        </w:rPr>
        <w:t>:</w:t>
      </w:r>
      <w:r w:rsidRPr="00E36729">
        <w:rPr>
          <w:rtl/>
        </w:rPr>
        <w:t xml:space="preserve"> هُمُ الجُلَسَاءُ لا يَشْقَى بِهم جلِيسهُم</w:t>
      </w:r>
      <w:r w:rsidR="009272A6">
        <w:rPr>
          <w:rtl/>
        </w:rPr>
        <w:t>»</w:t>
      </w:r>
      <w:r w:rsidR="009B3CC6" w:rsidRPr="009B3CC6">
        <w:rPr>
          <w:rStyle w:val="Char5"/>
          <w:rtl/>
        </w:rPr>
        <w:t>»</w:t>
      </w:r>
      <w:r w:rsidRPr="009B3CC6">
        <w:rPr>
          <w:rStyle w:val="Chard"/>
          <w:rtl/>
        </w:rPr>
        <w:t xml:space="preserve"> متفقٌ عليه</w:t>
      </w:r>
      <w:r w:rsidR="009272A6" w:rsidRPr="009B3CC6">
        <w:rPr>
          <w:rStyle w:val="Chard"/>
          <w:rtl/>
        </w:rPr>
        <w:t>.</w:t>
      </w:r>
    </w:p>
    <w:p w:rsidR="00251176" w:rsidRPr="009B3CC6" w:rsidRDefault="00251176" w:rsidP="009D21BF">
      <w:pPr>
        <w:pStyle w:val="a"/>
        <w:rPr>
          <w:rStyle w:val="Charb"/>
          <w:rtl/>
        </w:rPr>
      </w:pPr>
      <w:r w:rsidRPr="009B3CC6">
        <w:rPr>
          <w:rStyle w:val="Chard"/>
          <w:rtl/>
        </w:rPr>
        <w:t>وفي روايةٍ ل</w:t>
      </w:r>
      <w:r w:rsidR="009B3CC6">
        <w:rPr>
          <w:rStyle w:val="Chard"/>
          <w:rFonts w:hint="cs"/>
          <w:rtl/>
        </w:rPr>
        <w:t>ـ</w:t>
      </w:r>
      <w:r w:rsidRPr="009B3CC6">
        <w:rPr>
          <w:rStyle w:val="Chard"/>
          <w:rtl/>
        </w:rPr>
        <w:t xml:space="preserve">مسلِمٍ </w:t>
      </w:r>
      <w:r w:rsidR="009B3CC6" w:rsidRPr="009B3CC6">
        <w:rPr>
          <w:rStyle w:val="Char5"/>
          <w:rtl/>
        </w:rPr>
        <w:t>«</w:t>
      </w:r>
      <w:r w:rsidRPr="00E36729">
        <w:rPr>
          <w:rtl/>
        </w:rPr>
        <w:t xml:space="preserve">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 xml:space="preserve">إِنَّ </w:t>
      </w:r>
      <w:r w:rsidR="0083750B">
        <w:rPr>
          <w:rtl/>
        </w:rPr>
        <w:t>للَّهِ مَلائِكَةً سَيَّارةً فُض</w:t>
      </w:r>
      <w:r w:rsidR="0083750B">
        <w:rPr>
          <w:rFonts w:hint="cs"/>
          <w:rtl/>
        </w:rPr>
        <w:t>ُ</w:t>
      </w:r>
      <w:r w:rsidR="0083750B">
        <w:rPr>
          <w:rtl/>
        </w:rPr>
        <w:t>لا</w:t>
      </w:r>
      <w:r w:rsidR="0083750B">
        <w:rPr>
          <w:rFonts w:hint="cs"/>
          <w:rtl/>
        </w:rPr>
        <w:t>ً</w:t>
      </w:r>
      <w:r w:rsidRPr="00E36729">
        <w:rPr>
          <w:rtl/>
        </w:rPr>
        <w:t xml:space="preserve"> يتَتَبَّعُونَ مجالِس الذِّكرِ</w:t>
      </w:r>
      <w:r w:rsidR="009272A6">
        <w:rPr>
          <w:rtl/>
        </w:rPr>
        <w:t>،</w:t>
      </w:r>
      <w:r w:rsidRPr="00E36729">
        <w:rPr>
          <w:rtl/>
        </w:rPr>
        <w:t xml:space="preserve"> فَإِذا وجدُوا مَجلِساً فِيهِ ذِكْرٌ</w:t>
      </w:r>
      <w:r w:rsidR="009272A6">
        <w:rPr>
          <w:rtl/>
        </w:rPr>
        <w:t>،</w:t>
      </w:r>
      <w:r w:rsidRPr="00E36729">
        <w:rPr>
          <w:rtl/>
        </w:rPr>
        <w:t xml:space="preserve"> قَعدُوا معهُم</w:t>
      </w:r>
      <w:r w:rsidR="009272A6">
        <w:rPr>
          <w:rtl/>
        </w:rPr>
        <w:t>،</w:t>
      </w:r>
      <w:r w:rsidRPr="00E36729">
        <w:rPr>
          <w:rtl/>
        </w:rPr>
        <w:t xml:space="preserve"> وحفَّ بعْضُهُم بعْضاً بِأَجْنِحَتِهِم حتَّى يَمْلأُوا ما بيْنَهُمْ وَبَيْنَ السَّماءِ الدُّنْيَا</w:t>
      </w:r>
      <w:r w:rsidR="009272A6">
        <w:rPr>
          <w:rtl/>
        </w:rPr>
        <w:t>،</w:t>
      </w:r>
      <w:r w:rsidRPr="00E36729">
        <w:rPr>
          <w:rtl/>
        </w:rPr>
        <w:t xml:space="preserve"> فَإِذا تَفَرَّقُوا عَرجُوا وصعِدوا إِلى السَّماءِ</w:t>
      </w:r>
      <w:r w:rsidR="009272A6">
        <w:rPr>
          <w:rtl/>
        </w:rPr>
        <w:t>،</w:t>
      </w:r>
      <w:r w:rsidRPr="00E36729">
        <w:rPr>
          <w:rtl/>
        </w:rPr>
        <w:t xml:space="preserve"> فَيسْأَلهُمُ اللَّهُ </w:t>
      </w:r>
      <w:r w:rsidR="007E4299" w:rsidRPr="007E4299">
        <w:rPr>
          <w:rFonts w:cs="CTraditional Arabic"/>
          <w:szCs w:val="28"/>
          <w:rtl/>
        </w:rPr>
        <w:t>ﻷ</w:t>
      </w:r>
      <w:r w:rsidR="008B56DF">
        <w:rPr>
          <w:rtl/>
        </w:rPr>
        <w:t xml:space="preserve"> </w:t>
      </w:r>
      <w:r w:rsidRPr="00E36729">
        <w:rPr>
          <w:rtl/>
        </w:rPr>
        <w:t>وهُوَ أَعْلَمُ</w:t>
      </w:r>
      <w:r w:rsidR="005512EA">
        <w:rPr>
          <w:rtl/>
        </w:rPr>
        <w:t>:</w:t>
      </w:r>
      <w:r w:rsidRPr="00E36729">
        <w:rPr>
          <w:rtl/>
        </w:rPr>
        <w:t xml:space="preserve"> مِنْ أَيْنَ جِئْتُمْ</w:t>
      </w:r>
      <w:r w:rsidR="00EA381D">
        <w:rPr>
          <w:rtl/>
        </w:rPr>
        <w:t>؟</w:t>
      </w:r>
      <w:r w:rsidRPr="00E36729">
        <w:rPr>
          <w:rtl/>
        </w:rPr>
        <w:t xml:space="preserve"> فَيَقُولُون: جِئْنَا مِنْ عِندِ عِبادٍ لَكَ في الأَرْضِ</w:t>
      </w:r>
      <w:r w:rsidR="009272A6">
        <w:rPr>
          <w:rtl/>
        </w:rPr>
        <w:t>:</w:t>
      </w:r>
      <w:r w:rsidRPr="00E36729">
        <w:rPr>
          <w:rtl/>
        </w:rPr>
        <w:t xml:space="preserve"> يُسبحُونَكَ، ويُكَبِّرُونَكَ</w:t>
      </w:r>
      <w:r w:rsidR="009272A6">
        <w:rPr>
          <w:rtl/>
        </w:rPr>
        <w:t>،</w:t>
      </w:r>
      <w:r w:rsidRPr="00E36729">
        <w:rPr>
          <w:rtl/>
        </w:rPr>
        <w:t xml:space="preserve"> وَيُهَلِّلُونَكَ</w:t>
      </w:r>
      <w:r w:rsidR="009272A6">
        <w:rPr>
          <w:rtl/>
        </w:rPr>
        <w:t>،</w:t>
      </w:r>
      <w:r w:rsidRPr="00E36729">
        <w:rPr>
          <w:rtl/>
        </w:rPr>
        <w:t xml:space="preserve"> وَيحْمَدُونَكَ</w:t>
      </w:r>
      <w:r w:rsidR="009272A6">
        <w:rPr>
          <w:rtl/>
        </w:rPr>
        <w:t>،</w:t>
      </w:r>
      <w:r w:rsidRPr="00E36729">
        <w:rPr>
          <w:rtl/>
        </w:rPr>
        <w:t xml:space="preserve"> وَيَسْأَلُونَكَ</w:t>
      </w:r>
      <w:r w:rsidR="009272A6">
        <w:rPr>
          <w:rtl/>
        </w:rPr>
        <w:t>.</w:t>
      </w:r>
      <w:r w:rsidRPr="00E36729">
        <w:rPr>
          <w:rtl/>
        </w:rPr>
        <w:t xml:space="preserve"> قال</w:t>
      </w:r>
      <w:r w:rsidR="009272A6">
        <w:rPr>
          <w:rtl/>
        </w:rPr>
        <w:t>:</w:t>
      </w:r>
      <w:r w:rsidRPr="00E36729">
        <w:rPr>
          <w:rtl/>
        </w:rPr>
        <w:t xml:space="preserve"> وماذا يسْأَلُوني</w:t>
      </w:r>
      <w:r w:rsidR="00EA381D">
        <w:rPr>
          <w:rtl/>
        </w:rPr>
        <w:t>؟</w:t>
      </w:r>
      <w:r w:rsidRPr="00E36729">
        <w:rPr>
          <w:rtl/>
        </w:rPr>
        <w:t xml:space="preserve"> قَالُوا</w:t>
      </w:r>
      <w:r w:rsidR="009272A6">
        <w:rPr>
          <w:rtl/>
        </w:rPr>
        <w:t>:</w:t>
      </w:r>
      <w:r w:rsidRPr="00E36729">
        <w:rPr>
          <w:rtl/>
        </w:rPr>
        <w:t xml:space="preserve"> يَسْأَلُونَكَ جنَّتَكَ</w:t>
      </w:r>
      <w:r w:rsidR="009272A6">
        <w:rPr>
          <w:rtl/>
        </w:rPr>
        <w:t>.</w:t>
      </w:r>
      <w:r w:rsidRPr="00E36729">
        <w:rPr>
          <w:rtl/>
        </w:rPr>
        <w:t xml:space="preserve"> قال</w:t>
      </w:r>
      <w:r w:rsidR="009272A6">
        <w:rPr>
          <w:rtl/>
        </w:rPr>
        <w:t>:</w:t>
      </w:r>
      <w:r w:rsidRPr="00E36729">
        <w:rPr>
          <w:rtl/>
        </w:rPr>
        <w:t xml:space="preserve"> وهَلْ رَأَوْا جنَّتي</w:t>
      </w:r>
      <w:r w:rsidR="00EA381D">
        <w:rPr>
          <w:rtl/>
        </w:rPr>
        <w:t>؟</w:t>
      </w:r>
      <w:r w:rsidRPr="00E36729">
        <w:rPr>
          <w:rtl/>
        </w:rPr>
        <w:t xml:space="preserve"> قالُوا</w:t>
      </w:r>
      <w:r w:rsidR="009272A6">
        <w:rPr>
          <w:rtl/>
        </w:rPr>
        <w:t>:</w:t>
      </w:r>
      <w:r w:rsidRPr="00E36729">
        <w:rPr>
          <w:rtl/>
        </w:rPr>
        <w:t xml:space="preserve"> لا</w:t>
      </w:r>
      <w:r w:rsidR="009272A6">
        <w:rPr>
          <w:rtl/>
        </w:rPr>
        <w:t>،</w:t>
      </w:r>
      <w:r w:rsidRPr="00E36729">
        <w:rPr>
          <w:rtl/>
        </w:rPr>
        <w:t xml:space="preserve"> أَيْ ربِّ</w:t>
      </w:r>
      <w:r w:rsidR="009272A6">
        <w:rPr>
          <w:rtl/>
        </w:rPr>
        <w:t>:</w:t>
      </w:r>
      <w:r w:rsidRPr="00E36729">
        <w:rPr>
          <w:rtl/>
        </w:rPr>
        <w:t xml:space="preserve"> قال</w:t>
      </w:r>
      <w:r w:rsidR="009272A6">
        <w:rPr>
          <w:rtl/>
        </w:rPr>
        <w:t>:</w:t>
      </w:r>
      <w:r w:rsidRPr="00E36729">
        <w:rPr>
          <w:rtl/>
        </w:rPr>
        <w:t xml:space="preserve"> فكَيْفَ لو رأَوْا جنَّتي</w:t>
      </w:r>
      <w:r w:rsidR="00EA381D">
        <w:rPr>
          <w:rtl/>
        </w:rPr>
        <w:t>؟</w:t>
      </w:r>
      <w:r w:rsidRPr="00E36729">
        <w:rPr>
          <w:rtl/>
        </w:rPr>
        <w:t xml:space="preserve"> قالُوا</w:t>
      </w:r>
      <w:r w:rsidR="009272A6">
        <w:rPr>
          <w:rtl/>
        </w:rPr>
        <w:t>:</w:t>
      </w:r>
      <w:r w:rsidRPr="00E36729">
        <w:rPr>
          <w:rtl/>
        </w:rPr>
        <w:t xml:space="preserve"> ويسْتَجِيرُونَكَ قال</w:t>
      </w:r>
      <w:r w:rsidR="009272A6">
        <w:rPr>
          <w:rtl/>
        </w:rPr>
        <w:t>:</w:t>
      </w:r>
      <w:r w:rsidRPr="00E36729">
        <w:rPr>
          <w:rtl/>
        </w:rPr>
        <w:t xml:space="preserve"> ومِمَّ يسْتَجِيرُوني</w:t>
      </w:r>
      <w:r w:rsidR="00EA381D">
        <w:rPr>
          <w:rtl/>
        </w:rPr>
        <w:t>؟</w:t>
      </w:r>
      <w:r w:rsidRPr="00E36729">
        <w:rPr>
          <w:rtl/>
        </w:rPr>
        <w:t xml:space="preserve"> قالوا</w:t>
      </w:r>
      <w:r w:rsidR="009272A6">
        <w:rPr>
          <w:rtl/>
        </w:rPr>
        <w:t>:</w:t>
      </w:r>
      <w:r w:rsidRPr="00E36729">
        <w:rPr>
          <w:rtl/>
        </w:rPr>
        <w:t xml:space="preserve"> منْ نَارِكَ ياربِّ</w:t>
      </w:r>
      <w:r w:rsidR="009272A6">
        <w:rPr>
          <w:rtl/>
        </w:rPr>
        <w:t>.</w:t>
      </w:r>
      <w:r w:rsidRPr="00E36729">
        <w:rPr>
          <w:rtl/>
        </w:rPr>
        <w:t xml:space="preserve"> قال</w:t>
      </w:r>
      <w:r w:rsidR="009272A6">
        <w:rPr>
          <w:rtl/>
        </w:rPr>
        <w:t>:</w:t>
      </w:r>
      <w:r w:rsidRPr="00E36729">
        <w:rPr>
          <w:rtl/>
        </w:rPr>
        <w:t xml:space="preserve"> وَهَلْ رَأَوْا نَارِي</w:t>
      </w:r>
      <w:r w:rsidR="00EA381D">
        <w:rPr>
          <w:rtl/>
        </w:rPr>
        <w:t>؟</w:t>
      </w:r>
      <w:r w:rsidRPr="00E36729">
        <w:rPr>
          <w:rtl/>
        </w:rPr>
        <w:t xml:space="preserve"> قالوا</w:t>
      </w:r>
      <w:r w:rsidR="009272A6">
        <w:rPr>
          <w:rtl/>
        </w:rPr>
        <w:t>:</w:t>
      </w:r>
      <w:r w:rsidRPr="00E36729">
        <w:rPr>
          <w:rtl/>
        </w:rPr>
        <w:t xml:space="preserve"> لا</w:t>
      </w:r>
      <w:r w:rsidR="009272A6">
        <w:rPr>
          <w:rtl/>
        </w:rPr>
        <w:t>،</w:t>
      </w:r>
      <w:r w:rsidRPr="00E36729">
        <w:rPr>
          <w:rtl/>
        </w:rPr>
        <w:t xml:space="preserve"> قال</w:t>
      </w:r>
      <w:r w:rsidR="009272A6">
        <w:rPr>
          <w:rtl/>
        </w:rPr>
        <w:t>:</w:t>
      </w:r>
      <w:r w:rsidRPr="00E36729">
        <w:rPr>
          <w:rtl/>
        </w:rPr>
        <w:t xml:space="preserve"> فَكَيْفَ لَوْ رَأَوْا نَارِي</w:t>
      </w:r>
      <w:r w:rsidR="00EA381D">
        <w:rPr>
          <w:rtl/>
        </w:rPr>
        <w:t>؟</w:t>
      </w:r>
      <w:r w:rsidRPr="00E36729">
        <w:rPr>
          <w:rtl/>
        </w:rPr>
        <w:t>، قالُوا</w:t>
      </w:r>
      <w:r w:rsidR="009272A6">
        <w:rPr>
          <w:rtl/>
        </w:rPr>
        <w:t>:</w:t>
      </w:r>
      <w:r w:rsidRPr="00E36729">
        <w:rPr>
          <w:rtl/>
        </w:rPr>
        <w:t xml:space="preserve"> ويسْتَغْفِرونَكَ</w:t>
      </w:r>
      <w:r w:rsidR="009272A6">
        <w:rPr>
          <w:rtl/>
        </w:rPr>
        <w:t>،</w:t>
      </w:r>
      <w:r w:rsidRPr="00E36729">
        <w:rPr>
          <w:rtl/>
        </w:rPr>
        <w:t xml:space="preserve"> فيقول</w:t>
      </w:r>
      <w:r w:rsidR="009272A6">
        <w:rPr>
          <w:rtl/>
        </w:rPr>
        <w:t>:</w:t>
      </w:r>
      <w:r w:rsidRPr="00E36729">
        <w:rPr>
          <w:rtl/>
        </w:rPr>
        <w:t xml:space="preserve"> قَدْ غفَرْتُ لهُمْ</w:t>
      </w:r>
      <w:r w:rsidR="009272A6">
        <w:rPr>
          <w:rtl/>
        </w:rPr>
        <w:t>،</w:t>
      </w:r>
      <w:r w:rsidRPr="00E36729">
        <w:rPr>
          <w:rtl/>
        </w:rPr>
        <w:t xml:space="preserve"> وأَعطَيْتُهُمْ ما سَأَلُوا</w:t>
      </w:r>
      <w:r w:rsidR="009272A6">
        <w:rPr>
          <w:rtl/>
        </w:rPr>
        <w:t>،</w:t>
      </w:r>
      <w:r w:rsidRPr="00E36729">
        <w:rPr>
          <w:rtl/>
        </w:rPr>
        <w:t xml:space="preserve"> وأَجرْتُهم مِمَّا اسْتَجارُوا</w:t>
      </w:r>
      <w:r w:rsidR="009272A6">
        <w:rPr>
          <w:rtl/>
        </w:rPr>
        <w:t>.</w:t>
      </w:r>
      <w:r w:rsidRPr="00E36729">
        <w:rPr>
          <w:rtl/>
        </w:rPr>
        <w:t xml:space="preserve"> قال</w:t>
      </w:r>
      <w:r w:rsidR="009272A6">
        <w:rPr>
          <w:rtl/>
        </w:rPr>
        <w:t>:</w:t>
      </w:r>
      <w:r w:rsidRPr="00E36729">
        <w:rPr>
          <w:rtl/>
        </w:rPr>
        <w:t xml:space="preserve"> فَيقُولونَ</w:t>
      </w:r>
      <w:r w:rsidR="009272A6">
        <w:rPr>
          <w:rtl/>
        </w:rPr>
        <w:t>:</w:t>
      </w:r>
      <w:r w:rsidRPr="00E36729">
        <w:rPr>
          <w:rtl/>
        </w:rPr>
        <w:t xml:space="preserve"> ربِّ فيهمْ فُلانٌ عبْدٌ خَطَّاءٌ إِنَّمَا مَرَّ</w:t>
      </w:r>
      <w:r w:rsidR="009272A6">
        <w:rPr>
          <w:rtl/>
        </w:rPr>
        <w:t>،</w:t>
      </w:r>
      <w:r w:rsidRPr="00E36729">
        <w:rPr>
          <w:rtl/>
        </w:rPr>
        <w:t xml:space="preserve"> فَجلَس معهُمْ</w:t>
      </w:r>
      <w:r w:rsidR="009272A6">
        <w:rPr>
          <w:rtl/>
        </w:rPr>
        <w:t>،</w:t>
      </w:r>
      <w:r w:rsidRPr="00E36729">
        <w:rPr>
          <w:rtl/>
        </w:rPr>
        <w:t xml:space="preserve"> فيقول</w:t>
      </w:r>
      <w:r w:rsidR="009272A6">
        <w:rPr>
          <w:rtl/>
        </w:rPr>
        <w:t>:</w:t>
      </w:r>
      <w:r w:rsidRPr="00E36729">
        <w:rPr>
          <w:rtl/>
        </w:rPr>
        <w:t xml:space="preserve"> ولهُ غفَرْتُ</w:t>
      </w:r>
      <w:r w:rsidR="009272A6">
        <w:rPr>
          <w:rtl/>
        </w:rPr>
        <w:t>،</w:t>
      </w:r>
      <w:r w:rsidRPr="00E36729">
        <w:rPr>
          <w:rtl/>
        </w:rPr>
        <w:t xml:space="preserve"> هُمْ القَوْمُ لا يَشْقَى بِهِمْ جَلِيسُهُمْ</w:t>
      </w:r>
      <w:r w:rsidR="009272A6">
        <w:rPr>
          <w:rtl/>
        </w:rPr>
        <w:t>»</w:t>
      </w:r>
      <w:r w:rsidR="00371362" w:rsidRPr="007E4299">
        <w:rPr>
          <w:rStyle w:val="Char5"/>
          <w:rFonts w:hint="cs"/>
          <w:rtl/>
        </w:rPr>
        <w:t>»</w:t>
      </w:r>
      <w:r w:rsidR="009272A6" w:rsidRPr="009B3CC6">
        <w:rPr>
          <w:rStyle w:val="Charb"/>
          <w:rtl/>
        </w:rPr>
        <w:t>.</w:t>
      </w:r>
    </w:p>
    <w:p w:rsidR="003B70B7" w:rsidRPr="00DC0738" w:rsidRDefault="003B70B7" w:rsidP="00DC0738">
      <w:pPr>
        <w:pStyle w:val="a9"/>
        <w:rPr>
          <w:rtl/>
        </w:rPr>
      </w:pPr>
      <w:r>
        <w:rPr>
          <w:rFonts w:hint="cs"/>
          <w:rtl/>
        </w:rPr>
        <w:t xml:space="preserve">1447. </w:t>
      </w:r>
      <w:r w:rsidR="00371362" w:rsidRPr="007E4299">
        <w:rPr>
          <w:rStyle w:val="Char5"/>
          <w:rFonts w:hint="cs"/>
          <w:rtl/>
        </w:rPr>
        <w:t>«</w:t>
      </w:r>
      <w:r w:rsidRPr="00DC0738">
        <w:rPr>
          <w:rFonts w:hint="cs"/>
          <w:rtl/>
        </w:rPr>
        <w:t xml:space="preserve">از ابوهریره </w:t>
      </w:r>
      <w:r w:rsidR="006A2C0C" w:rsidRPr="007E4299">
        <w:rPr>
          <w:rFonts w:cs="CTraditional Arabic" w:hint="cs"/>
          <w:szCs w:val="28"/>
          <w:rtl/>
        </w:rPr>
        <w:t>س</w:t>
      </w:r>
      <w:r w:rsidR="00F41752" w:rsidRPr="00DC0738">
        <w:rPr>
          <w:rFonts w:hint="cs"/>
          <w:rtl/>
        </w:rPr>
        <w:t xml:space="preserve"> روایت شد</w:t>
      </w:r>
      <w:r w:rsidRPr="00DC0738">
        <w:rPr>
          <w:rFonts w:hint="cs"/>
          <w:rtl/>
        </w:rPr>
        <w:t>ه است که پیامبر</w:t>
      </w:r>
      <w:r w:rsidR="000A0F18" w:rsidRPr="000A0F18">
        <w:rPr>
          <w:rFonts w:cs="CTraditional Arabic" w:hint="cs"/>
          <w:szCs w:val="28"/>
          <w:rtl/>
        </w:rPr>
        <w:t xml:space="preserve"> ص</w:t>
      </w:r>
      <w:r>
        <w:rPr>
          <w:rFonts w:hint="cs"/>
          <w:rtl/>
        </w:rPr>
        <w:t xml:space="preserve"> </w:t>
      </w:r>
      <w:r w:rsidRPr="00DC0738">
        <w:rPr>
          <w:rFonts w:hint="cs"/>
          <w:rtl/>
        </w:rPr>
        <w:t>فرمودند</w:t>
      </w:r>
      <w:r w:rsidR="009272A6" w:rsidRPr="00DC0738">
        <w:rPr>
          <w:rFonts w:hint="cs"/>
          <w:rtl/>
        </w:rPr>
        <w:t>:</w:t>
      </w:r>
      <w:r w:rsidRPr="00DC0738">
        <w:rPr>
          <w:rFonts w:hint="cs"/>
          <w:rtl/>
        </w:rPr>
        <w:t xml:space="preserve"> «خداوند فرشتگانی دارد که در راه‌ها می‌گردند و اهل ذکر را می‌جویند و هنگامی که گروهی را یافتند که به ذکر خدا مشغولند، همدیگر را ندا می‌زنند</w:t>
      </w:r>
      <w:r w:rsidR="009272A6" w:rsidRPr="00DC0738">
        <w:rPr>
          <w:rFonts w:hint="cs"/>
          <w:rtl/>
        </w:rPr>
        <w:t>:</w:t>
      </w:r>
      <w:r w:rsidRPr="00DC0738">
        <w:rPr>
          <w:rFonts w:hint="cs"/>
          <w:rtl/>
        </w:rPr>
        <w:t xml:space="preserve"> بیایید پیش چیزی که طلب کرده‌اید! و سپس آنهارا با بال‌های خود تا آسمان دنیا احاطه می‌کنند و با آن که خداوند از ملایکه داناتر است، حال ایشان را از ملایکه می‌پرسد که</w:t>
      </w:r>
      <w:r w:rsidR="009272A6" w:rsidRPr="00DC0738">
        <w:rPr>
          <w:rFonts w:hint="cs"/>
          <w:rtl/>
        </w:rPr>
        <w:t>:</w:t>
      </w:r>
      <w:r w:rsidRPr="00DC0738">
        <w:rPr>
          <w:rFonts w:hint="cs"/>
          <w:rtl/>
        </w:rPr>
        <w:t xml:space="preserve"> بندگان من چه می‌گویند؟ فرشتگان جواب می‌دهند</w:t>
      </w:r>
      <w:r w:rsidR="009272A6" w:rsidRPr="00DC0738">
        <w:rPr>
          <w:rFonts w:hint="cs"/>
          <w:rtl/>
        </w:rPr>
        <w:t>:</w:t>
      </w:r>
      <w:r w:rsidRPr="00DC0738">
        <w:rPr>
          <w:rFonts w:hint="cs"/>
          <w:rtl/>
        </w:rPr>
        <w:t xml:space="preserve"> ایشان در گفتار خود تو را تسبیح و تکبیر و سپاس و ستایش و تمجید می‌کنند. سپس می‌فرماید</w:t>
      </w:r>
      <w:r w:rsidR="009272A6" w:rsidRPr="00DC0738">
        <w:rPr>
          <w:rFonts w:hint="cs"/>
          <w:rtl/>
        </w:rPr>
        <w:t>:</w:t>
      </w:r>
      <w:r w:rsidRPr="00DC0738">
        <w:rPr>
          <w:rFonts w:hint="cs"/>
          <w:rtl/>
        </w:rPr>
        <w:t xml:space="preserve"> آیا ایشان مرا دیده‌اند؟ فرشتگان جواب می‌دهند</w:t>
      </w:r>
      <w:r w:rsidR="009272A6" w:rsidRPr="00DC0738">
        <w:rPr>
          <w:rFonts w:hint="cs"/>
          <w:rtl/>
        </w:rPr>
        <w:t>:</w:t>
      </w:r>
      <w:r w:rsidRPr="00DC0738">
        <w:rPr>
          <w:rFonts w:hint="cs"/>
          <w:rtl/>
        </w:rPr>
        <w:t xml:space="preserve"> نه، به خدا سوگند تو را ندیده‌اند، خداوند می‌فرماید</w:t>
      </w:r>
      <w:r w:rsidR="009272A6" w:rsidRPr="00DC0738">
        <w:rPr>
          <w:rFonts w:hint="cs"/>
          <w:rtl/>
        </w:rPr>
        <w:t>:</w:t>
      </w:r>
      <w:r w:rsidRPr="00DC0738">
        <w:rPr>
          <w:rFonts w:hint="cs"/>
          <w:rtl/>
        </w:rPr>
        <w:t xml:space="preserve"> اگر مرا می‌دیدند چگونه بود؟ فرشتگان می‌گویند</w:t>
      </w:r>
      <w:r w:rsidR="009272A6" w:rsidRPr="00DC0738">
        <w:rPr>
          <w:rFonts w:hint="cs"/>
          <w:rtl/>
        </w:rPr>
        <w:t>:</w:t>
      </w:r>
      <w:r w:rsidRPr="00DC0738">
        <w:rPr>
          <w:rFonts w:hint="cs"/>
          <w:rtl/>
        </w:rPr>
        <w:t xml:space="preserve"> اگر تو را دیده بودند، بیشتر و محکم‌تر برای تو عبادت می‌کردند و تو را بیشتر بزرگ می‌داشتند و تسبیح می‌کردند، خداوند می‌فرماید</w:t>
      </w:r>
      <w:r w:rsidR="009272A6" w:rsidRPr="00DC0738">
        <w:rPr>
          <w:rFonts w:hint="cs"/>
          <w:rtl/>
        </w:rPr>
        <w:t>:</w:t>
      </w:r>
      <w:r w:rsidRPr="00DC0738">
        <w:rPr>
          <w:rFonts w:hint="cs"/>
          <w:rtl/>
        </w:rPr>
        <w:t xml:space="preserve"> چه می‌خواهند</w:t>
      </w:r>
      <w:r w:rsidR="009272A6" w:rsidRPr="00DC0738">
        <w:rPr>
          <w:rFonts w:hint="cs"/>
          <w:rtl/>
        </w:rPr>
        <w:t>:</w:t>
      </w:r>
      <w:r w:rsidRPr="00DC0738">
        <w:rPr>
          <w:rFonts w:hint="cs"/>
          <w:rtl/>
        </w:rPr>
        <w:t xml:space="preserve"> فرشتگان می‌گویند</w:t>
      </w:r>
      <w:r w:rsidR="009272A6" w:rsidRPr="00DC0738">
        <w:rPr>
          <w:rFonts w:hint="cs"/>
          <w:rtl/>
        </w:rPr>
        <w:t>:</w:t>
      </w:r>
      <w:r w:rsidR="00C82B77" w:rsidRPr="00DC0738">
        <w:rPr>
          <w:rFonts w:hint="cs"/>
          <w:rtl/>
        </w:rPr>
        <w:t xml:space="preserve"> بهشت را از تو</w:t>
      </w:r>
      <w:r w:rsidR="007E4299">
        <w:rPr>
          <w:rFonts w:hint="cs"/>
          <w:rtl/>
        </w:rPr>
        <w:t xml:space="preserve"> می‌</w:t>
      </w:r>
      <w:r w:rsidR="00C82B77" w:rsidRPr="00DC0738">
        <w:rPr>
          <w:rFonts w:hint="cs"/>
          <w:rtl/>
        </w:rPr>
        <w:t>خواهند، خداوند</w:t>
      </w:r>
      <w:r w:rsidR="007E4299">
        <w:rPr>
          <w:rFonts w:hint="cs"/>
          <w:rtl/>
        </w:rPr>
        <w:t xml:space="preserve"> می‌</w:t>
      </w:r>
      <w:r w:rsidR="00C82B77" w:rsidRPr="00DC0738">
        <w:rPr>
          <w:rFonts w:hint="cs"/>
          <w:rtl/>
        </w:rPr>
        <w:t>فرماید: آیا آنها بهشت را دیده اند؟ فرشتگان</w:t>
      </w:r>
      <w:r w:rsidR="007E4299">
        <w:rPr>
          <w:rFonts w:hint="cs"/>
          <w:rtl/>
        </w:rPr>
        <w:t xml:space="preserve"> می‌</w:t>
      </w:r>
      <w:r w:rsidR="00C82B77" w:rsidRPr="00DC0738">
        <w:rPr>
          <w:rFonts w:hint="cs"/>
          <w:rtl/>
        </w:rPr>
        <w:t>گویند:</w:t>
      </w:r>
      <w:r w:rsidRPr="00DC0738">
        <w:rPr>
          <w:rFonts w:hint="cs"/>
          <w:rtl/>
        </w:rPr>
        <w:t xml:space="preserve"> نه، به خدا سوگند آن را ندیده‌اند، خداوند می‌فرماید</w:t>
      </w:r>
      <w:r w:rsidR="009272A6" w:rsidRPr="00DC0738">
        <w:rPr>
          <w:rFonts w:hint="cs"/>
          <w:rtl/>
        </w:rPr>
        <w:t>:</w:t>
      </w:r>
      <w:r w:rsidRPr="00DC0738">
        <w:rPr>
          <w:rFonts w:hint="cs"/>
          <w:rtl/>
        </w:rPr>
        <w:t xml:space="preserve"> پس اگر بهشت را دیده بودند، چگونه بودند؟ فرشتگان می‌گویند</w:t>
      </w:r>
      <w:r w:rsidR="009272A6" w:rsidRPr="00DC0738">
        <w:rPr>
          <w:rFonts w:hint="cs"/>
          <w:rtl/>
        </w:rPr>
        <w:t>:</w:t>
      </w:r>
      <w:r w:rsidRPr="00DC0738">
        <w:rPr>
          <w:rFonts w:hint="cs"/>
          <w:rtl/>
        </w:rPr>
        <w:t xml:space="preserve"> اگر آن را دیده بودند، سخت‌تر بر</w:t>
      </w:r>
      <w:r w:rsidR="008B56DF">
        <w:rPr>
          <w:rFonts w:hint="cs"/>
          <w:rtl/>
        </w:rPr>
        <w:t xml:space="preserve"> </w:t>
      </w:r>
      <w:r w:rsidRPr="00DC0738">
        <w:rPr>
          <w:rFonts w:hint="cs"/>
          <w:rtl/>
        </w:rPr>
        <w:t>آن عشق می‌ورزیدند و بیشتر خواستار آن می‌شدند و بیشتر بدان رغبت داشتند، خداوند می‌فرماید</w:t>
      </w:r>
      <w:r w:rsidR="009272A6" w:rsidRPr="00DC0738">
        <w:rPr>
          <w:rFonts w:hint="cs"/>
          <w:rtl/>
        </w:rPr>
        <w:t>:</w:t>
      </w:r>
      <w:r w:rsidRPr="00DC0738">
        <w:rPr>
          <w:rFonts w:hint="cs"/>
          <w:rtl/>
        </w:rPr>
        <w:t xml:space="preserve"> از چه چیز پناه می‌جویند؟ فرشتگان می‌گویند</w:t>
      </w:r>
      <w:r w:rsidR="009272A6" w:rsidRPr="00DC0738">
        <w:rPr>
          <w:rFonts w:hint="cs"/>
          <w:rtl/>
        </w:rPr>
        <w:t>:</w:t>
      </w:r>
      <w:r w:rsidRPr="00DC0738">
        <w:rPr>
          <w:rFonts w:hint="cs"/>
          <w:rtl/>
        </w:rPr>
        <w:t xml:space="preserve"> از آتش دوزخ به تو پناه می‌آورند، خداوند می‌فرماید</w:t>
      </w:r>
      <w:r w:rsidR="009272A6" w:rsidRPr="00DC0738">
        <w:rPr>
          <w:rFonts w:hint="cs"/>
          <w:rtl/>
        </w:rPr>
        <w:t>:</w:t>
      </w:r>
      <w:r w:rsidRPr="00DC0738">
        <w:rPr>
          <w:rFonts w:hint="cs"/>
          <w:rtl/>
        </w:rPr>
        <w:t xml:space="preserve"> آیا آن را دیده‌اند؟ فرشتگان می‌گویند</w:t>
      </w:r>
      <w:r w:rsidR="009272A6" w:rsidRPr="00DC0738">
        <w:rPr>
          <w:rFonts w:hint="cs"/>
          <w:rtl/>
        </w:rPr>
        <w:t>:</w:t>
      </w:r>
      <w:r w:rsidRPr="00DC0738">
        <w:rPr>
          <w:rFonts w:hint="cs"/>
          <w:rtl/>
        </w:rPr>
        <w:t xml:space="preserve"> نه، به خدا سوگند آن را ندیده‌اند، خداوند می‌فرماید</w:t>
      </w:r>
      <w:r w:rsidR="009272A6" w:rsidRPr="00DC0738">
        <w:rPr>
          <w:rFonts w:hint="cs"/>
          <w:rtl/>
        </w:rPr>
        <w:t>:</w:t>
      </w:r>
      <w:r w:rsidRPr="00DC0738">
        <w:rPr>
          <w:rFonts w:hint="cs"/>
          <w:rtl/>
        </w:rPr>
        <w:t xml:space="preserve"> پس اگر جهنم را دیده بودند، چگونه بودند؟ فرشتگان می‌گویند</w:t>
      </w:r>
      <w:r w:rsidR="009272A6" w:rsidRPr="00DC0738">
        <w:rPr>
          <w:rFonts w:hint="cs"/>
          <w:rtl/>
        </w:rPr>
        <w:t>:</w:t>
      </w:r>
      <w:r w:rsidRPr="00DC0738">
        <w:rPr>
          <w:rFonts w:hint="cs"/>
          <w:rtl/>
        </w:rPr>
        <w:t xml:space="preserve"> سخت‌تر از آن فرار می‌کردند و بیشتر می‌ترسیدند، خداوند می‌فرماید</w:t>
      </w:r>
      <w:r w:rsidR="009272A6" w:rsidRPr="00DC0738">
        <w:rPr>
          <w:rFonts w:hint="cs"/>
          <w:rtl/>
        </w:rPr>
        <w:t>:</w:t>
      </w:r>
      <w:r w:rsidRPr="00DC0738">
        <w:rPr>
          <w:rFonts w:hint="cs"/>
          <w:rtl/>
        </w:rPr>
        <w:t xml:space="preserve"> شما را گواه می‌گیرم که من ایشان را آمرزیده‌ام، آن گاه یکی از فرشتگان عرض می‌کند</w:t>
      </w:r>
      <w:r w:rsidR="009272A6" w:rsidRPr="00DC0738">
        <w:rPr>
          <w:rFonts w:hint="cs"/>
          <w:rtl/>
        </w:rPr>
        <w:t>:</w:t>
      </w:r>
      <w:r w:rsidRPr="00DC0738">
        <w:rPr>
          <w:rFonts w:hint="cs"/>
          <w:rtl/>
        </w:rPr>
        <w:t xml:space="preserve"> فلان کس از آنان نیست و فقط برای کاری که دارد به میان ایشان آمده است؟ خداوند می‌فرماید</w:t>
      </w:r>
      <w:r w:rsidR="009272A6" w:rsidRPr="00DC0738">
        <w:rPr>
          <w:rFonts w:hint="cs"/>
          <w:rtl/>
        </w:rPr>
        <w:t>:</w:t>
      </w:r>
      <w:r w:rsidRPr="00DC0738">
        <w:rPr>
          <w:rFonts w:hint="cs"/>
          <w:rtl/>
        </w:rPr>
        <w:t xml:space="preserve"> ایشان همنشینان یکدیگرند و همنشین ایشان به وسیله‌ی ایشان بدبخت نخواهد شد</w:t>
      </w:r>
      <w:r w:rsidR="00541AB7">
        <w:rPr>
          <w:rFonts w:hint="cs"/>
          <w:rtl/>
          <w:lang w:val="en-US" w:bidi="fa-IR"/>
        </w:rPr>
        <w:t>»</w:t>
      </w:r>
      <w:r w:rsidRPr="00541AB7">
        <w:rPr>
          <w:rStyle w:val="Char5"/>
          <w:rFonts w:hint="cs"/>
          <w:rtl/>
        </w:rPr>
        <w:t>»</w:t>
      </w:r>
      <w:r w:rsidRPr="007E4299">
        <w:rPr>
          <w:rStyle w:val="FootnoteReference"/>
          <w:rFonts w:ascii="IRNazli" w:hAnsi="IRNazli" w:cs="IRNazli"/>
          <w:sz w:val="28"/>
          <w:szCs w:val="28"/>
          <w:rtl/>
        </w:rPr>
        <w:footnoteReference w:id="627"/>
      </w:r>
      <w:r w:rsidR="008211B1">
        <w:rPr>
          <w:rFonts w:hint="cs"/>
          <w:rtl/>
        </w:rPr>
        <w:t>.</w:t>
      </w:r>
    </w:p>
    <w:p w:rsidR="003B70B7" w:rsidRDefault="003B70B7" w:rsidP="00541AB7">
      <w:pPr>
        <w:pStyle w:val="a9"/>
        <w:rPr>
          <w:rtl/>
        </w:rPr>
      </w:pPr>
      <w:r w:rsidRPr="00541AB7">
        <w:rPr>
          <w:rStyle w:val="Charb"/>
          <w:rFonts w:hint="cs"/>
          <w:rtl/>
        </w:rPr>
        <w:t>در روایتی دیگر از مسلم از ابوهریره</w:t>
      </w:r>
      <w:r w:rsidRPr="00DC0738">
        <w:rPr>
          <w:rFonts w:hint="cs"/>
          <w:rtl/>
        </w:rPr>
        <w:t xml:space="preserve"> </w:t>
      </w:r>
      <w:r w:rsidR="006A2C0C" w:rsidRPr="007E4299">
        <w:rPr>
          <w:rFonts w:cs="CTraditional Arabic" w:hint="cs"/>
          <w:szCs w:val="28"/>
          <w:rtl/>
        </w:rPr>
        <w:t>س</w:t>
      </w:r>
      <w:r w:rsidRPr="00541AB7">
        <w:rPr>
          <w:rStyle w:val="Charb"/>
          <w:rFonts w:hint="cs"/>
          <w:rtl/>
        </w:rPr>
        <w:t xml:space="preserve"> آمده است</w:t>
      </w:r>
      <w:r w:rsidR="009272A6" w:rsidRPr="00541AB7">
        <w:rPr>
          <w:rStyle w:val="Charb"/>
          <w:rFonts w:hint="cs"/>
          <w:rtl/>
        </w:rPr>
        <w:t>:</w:t>
      </w:r>
      <w:r w:rsidRPr="00541AB7">
        <w:rPr>
          <w:rStyle w:val="Charb"/>
          <w:rFonts w:hint="cs"/>
          <w:rtl/>
        </w:rPr>
        <w:t xml:space="preserve"> پیامبر</w:t>
      </w:r>
      <w:r w:rsidR="000A0F18" w:rsidRPr="00541AB7">
        <w:rPr>
          <w:rStyle w:val="Charb"/>
          <w:rFonts w:hint="cs"/>
          <w:rtl/>
        </w:rPr>
        <w:t xml:space="preserve"> </w:t>
      </w:r>
      <w:r w:rsidR="00541AB7">
        <w:rPr>
          <w:rStyle w:val="Charb"/>
          <w:rFonts w:cs="CTraditional Arabic" w:hint="cs"/>
          <w:rtl/>
        </w:rPr>
        <w:t>ص</w:t>
      </w:r>
      <w:r w:rsidRPr="00541AB7">
        <w:rPr>
          <w:rStyle w:val="Charb"/>
          <w:rFonts w:hint="cs"/>
          <w:rtl/>
        </w:rPr>
        <w:t xml:space="preserve"> فرمودند</w:t>
      </w:r>
      <w:r w:rsidR="009272A6" w:rsidRPr="00541AB7">
        <w:rPr>
          <w:rStyle w:val="Charb"/>
          <w:rFonts w:hint="cs"/>
          <w:rtl/>
        </w:rPr>
        <w:t>:</w:t>
      </w:r>
      <w:r w:rsidRPr="00541AB7">
        <w:rPr>
          <w:rStyle w:val="Charb"/>
          <w:rFonts w:hint="cs"/>
          <w:rtl/>
        </w:rPr>
        <w:t xml:space="preserve"> </w:t>
      </w:r>
      <w:r w:rsidRPr="00541AB7">
        <w:rPr>
          <w:rStyle w:val="Char5"/>
          <w:rFonts w:hint="cs"/>
          <w:rtl/>
        </w:rPr>
        <w:t>«</w:t>
      </w:r>
      <w:r w:rsidRPr="00DC0738">
        <w:rPr>
          <w:rFonts w:hint="cs"/>
          <w:rtl/>
        </w:rPr>
        <w:t>خداوند (غیر از فرشتگان نویسنده‌ی اعمال و</w:t>
      </w:r>
      <w:r w:rsidR="009272A6" w:rsidRPr="00DC0738">
        <w:rPr>
          <w:rFonts w:hint="cs"/>
          <w:rtl/>
        </w:rPr>
        <w:t>.</w:t>
      </w:r>
      <w:r w:rsidRPr="00DC0738">
        <w:rPr>
          <w:rFonts w:hint="cs"/>
          <w:rtl/>
        </w:rPr>
        <w:t xml:space="preserve">..) فرشتگانی دیگر دارد که در حال گردش هستند و (تنها) مجالس ذکر را جستجو می‌کنند و هرگاه مجلسی یافتند که در آن ذکری باشد، با آنان می‌نشینند و اهل مجلس را با بال‌های خود تا آن که میان آنان و آسمان دنیا را پر می‌کنند، می‌پوشانند و وقتی مجلس تمام شد به آسمان باز می‌گردند و خداوند </w:t>
      </w:r>
      <w:r w:rsidR="007E4299" w:rsidRPr="007E4299">
        <w:rPr>
          <w:rFonts w:cs="CTraditional Arabic" w:hint="cs"/>
          <w:szCs w:val="28"/>
          <w:rtl/>
        </w:rPr>
        <w:t>ﻷ</w:t>
      </w:r>
      <w:r w:rsidRPr="00DC0738">
        <w:rPr>
          <w:rFonts w:hint="cs"/>
          <w:rtl/>
        </w:rPr>
        <w:t xml:space="preserve"> از آنها می‌پرسد ـ در حالی که خود از آنان عالم‌تر است ـ</w:t>
      </w:r>
      <w:r w:rsidR="009272A6" w:rsidRPr="00DC0738">
        <w:rPr>
          <w:rFonts w:hint="cs"/>
          <w:rtl/>
        </w:rPr>
        <w:t>:</w:t>
      </w:r>
      <w:r w:rsidRPr="00DC0738">
        <w:rPr>
          <w:rFonts w:hint="cs"/>
          <w:rtl/>
        </w:rPr>
        <w:t xml:space="preserve"> از کجا می‌آیید؟ جواب می‌دهند</w:t>
      </w:r>
      <w:r w:rsidR="009272A6" w:rsidRPr="00DC0738">
        <w:rPr>
          <w:rFonts w:hint="cs"/>
          <w:rtl/>
        </w:rPr>
        <w:t>:</w:t>
      </w:r>
      <w:r w:rsidRPr="00DC0738">
        <w:rPr>
          <w:rFonts w:hint="cs"/>
          <w:rtl/>
        </w:rPr>
        <w:t xml:space="preserve"> از نزد بندگانی از آن تو در زمین آمدیم که تو را تسبیح و تکبیر و سپاس و ستایش می‌کنند و از درگاه تو مسألت دارند، خداوند می‌فرماید</w:t>
      </w:r>
      <w:r w:rsidR="009272A6" w:rsidRPr="00DC0738">
        <w:rPr>
          <w:rFonts w:hint="cs"/>
          <w:rtl/>
        </w:rPr>
        <w:t>:</w:t>
      </w:r>
      <w:r w:rsidRPr="00DC0738">
        <w:rPr>
          <w:rFonts w:hint="cs"/>
          <w:rtl/>
        </w:rPr>
        <w:t xml:space="preserve"> چه چیز از من می‌خواهند؟ فرشتگان می‌گویند</w:t>
      </w:r>
      <w:r w:rsidR="009272A6" w:rsidRPr="00DC0738">
        <w:rPr>
          <w:rFonts w:hint="cs"/>
          <w:rtl/>
        </w:rPr>
        <w:t>:</w:t>
      </w:r>
      <w:r w:rsidRPr="00DC0738">
        <w:rPr>
          <w:rFonts w:hint="cs"/>
          <w:rtl/>
        </w:rPr>
        <w:t xml:space="preserve"> از تو بهشت تو را می‌خواهند، خداوند می‌فرماید</w:t>
      </w:r>
      <w:r w:rsidR="009272A6" w:rsidRPr="00DC0738">
        <w:rPr>
          <w:rFonts w:hint="cs"/>
          <w:rtl/>
        </w:rPr>
        <w:t>:</w:t>
      </w:r>
      <w:r w:rsidRPr="00DC0738">
        <w:rPr>
          <w:rFonts w:hint="cs"/>
          <w:rtl/>
        </w:rPr>
        <w:t xml:space="preserve"> آیا آن را دیده‌اند؟ فرشتگان می‌گویند</w:t>
      </w:r>
      <w:r w:rsidR="009272A6" w:rsidRPr="00DC0738">
        <w:rPr>
          <w:rFonts w:hint="cs"/>
          <w:rtl/>
        </w:rPr>
        <w:t>:</w:t>
      </w:r>
      <w:r w:rsidRPr="00DC0738">
        <w:rPr>
          <w:rFonts w:hint="cs"/>
          <w:rtl/>
        </w:rPr>
        <w:t xml:space="preserve"> نه، ای پروردگار! ندیده‌اند، خداوند می‌فرماید</w:t>
      </w:r>
      <w:r w:rsidR="009272A6" w:rsidRPr="00DC0738">
        <w:rPr>
          <w:rFonts w:hint="cs"/>
          <w:rtl/>
        </w:rPr>
        <w:t>:</w:t>
      </w:r>
      <w:r w:rsidRPr="00DC0738">
        <w:rPr>
          <w:rFonts w:hint="cs"/>
          <w:rtl/>
        </w:rPr>
        <w:t xml:space="preserve"> پس اگر بهشت مرا دیده بودند، چگونه بودند؟!</w:t>
      </w:r>
      <w:r w:rsidRPr="00DC0738">
        <w:rPr>
          <w:rtl/>
        </w:rPr>
        <w:footnoteReference w:customMarkFollows="1" w:id="628"/>
        <w:sym w:font="Symbol" w:char="F02A"/>
      </w:r>
      <w:r w:rsidRPr="00DC0738">
        <w:rPr>
          <w:rFonts w:hint="cs"/>
          <w:rtl/>
        </w:rPr>
        <w:t xml:space="preserve"> فرشتگان می‌گویند</w:t>
      </w:r>
      <w:r w:rsidR="009272A6" w:rsidRPr="00DC0738">
        <w:rPr>
          <w:rFonts w:hint="cs"/>
          <w:rtl/>
        </w:rPr>
        <w:t>:</w:t>
      </w:r>
      <w:r w:rsidRPr="00DC0738">
        <w:rPr>
          <w:rFonts w:hint="cs"/>
          <w:rtl/>
        </w:rPr>
        <w:t xml:space="preserve"> و از تو پناه می‌جویند، خداوند می‌فرماید</w:t>
      </w:r>
      <w:r w:rsidR="009272A6" w:rsidRPr="00DC0738">
        <w:rPr>
          <w:rFonts w:hint="cs"/>
          <w:rtl/>
        </w:rPr>
        <w:t>:</w:t>
      </w:r>
      <w:r w:rsidRPr="00DC0738">
        <w:rPr>
          <w:rFonts w:hint="cs"/>
          <w:rtl/>
        </w:rPr>
        <w:t xml:space="preserve"> از چه چیز به من پناه می‌جویند؟ می‌گویند</w:t>
      </w:r>
      <w:r w:rsidR="009272A6" w:rsidRPr="00DC0738">
        <w:rPr>
          <w:rFonts w:hint="cs"/>
          <w:rtl/>
        </w:rPr>
        <w:t>:</w:t>
      </w:r>
      <w:r w:rsidRPr="00DC0738">
        <w:rPr>
          <w:rFonts w:hint="cs"/>
          <w:rtl/>
        </w:rPr>
        <w:t xml:space="preserve"> از آتش تو، ای پروردگار! خداوند می‌فرماید</w:t>
      </w:r>
      <w:r w:rsidR="009272A6" w:rsidRPr="00DC0738">
        <w:rPr>
          <w:rFonts w:hint="cs"/>
          <w:rtl/>
        </w:rPr>
        <w:t>:</w:t>
      </w:r>
      <w:r w:rsidRPr="00DC0738">
        <w:rPr>
          <w:rFonts w:hint="cs"/>
          <w:rtl/>
        </w:rPr>
        <w:t xml:space="preserve"> آیا آن را دیده‌اند؟ فرشتگان می‌گویند</w:t>
      </w:r>
      <w:r w:rsidR="009272A6" w:rsidRPr="00DC0738">
        <w:rPr>
          <w:rFonts w:hint="cs"/>
          <w:rtl/>
        </w:rPr>
        <w:t>:</w:t>
      </w:r>
      <w:r w:rsidRPr="00DC0738">
        <w:rPr>
          <w:rFonts w:hint="cs"/>
          <w:rtl/>
        </w:rPr>
        <w:t xml:space="preserve"> نه، </w:t>
      </w:r>
      <w:r w:rsidRPr="00DC0738">
        <w:rPr>
          <w:rStyle w:val="Char7"/>
          <w:rFonts w:hint="cs"/>
          <w:rtl/>
        </w:rPr>
        <w:t>ندیده‌اند</w:t>
      </w:r>
      <w:r w:rsidRPr="00DC0738">
        <w:rPr>
          <w:rFonts w:hint="cs"/>
          <w:rtl/>
        </w:rPr>
        <w:t>، خداوند می‌فرماید</w:t>
      </w:r>
      <w:r w:rsidR="009272A6" w:rsidRPr="00DC0738">
        <w:rPr>
          <w:rFonts w:hint="cs"/>
          <w:rtl/>
        </w:rPr>
        <w:t>:</w:t>
      </w:r>
      <w:r w:rsidRPr="00DC0738">
        <w:rPr>
          <w:rFonts w:hint="cs"/>
          <w:rtl/>
        </w:rPr>
        <w:t xml:space="preserve"> پس اگر آتش مرا دیده بودند، چگونه بودند</w:t>
      </w:r>
      <w:r w:rsidRPr="009E5A75">
        <w:rPr>
          <w:rFonts w:hint="cs"/>
          <w:rtl/>
        </w:rPr>
        <w:t>؟!</w:t>
      </w:r>
      <w:r w:rsidR="009E5A75">
        <w:rPr>
          <w:rFonts w:hint="cs"/>
          <w:rtl/>
        </w:rPr>
        <w:t xml:space="preserve"> </w:t>
      </w:r>
      <w:r w:rsidRPr="009E5A75">
        <w:rPr>
          <w:rtl/>
        </w:rPr>
        <w:footnoteReference w:customMarkFollows="1" w:id="629"/>
        <w:sym w:font="Symbol" w:char="F02A"/>
      </w:r>
      <w:r w:rsidRPr="009E5A75">
        <w:rPr>
          <w:rFonts w:hint="cs"/>
          <w:rtl/>
        </w:rPr>
        <w:t xml:space="preserve"> فرشتگان</w:t>
      </w:r>
      <w:r w:rsidRPr="00A77825">
        <w:rPr>
          <w:rFonts w:hint="cs"/>
          <w:color w:val="FF0000"/>
          <w:rtl/>
        </w:rPr>
        <w:t xml:space="preserve"> </w:t>
      </w:r>
      <w:r w:rsidRPr="00DC0738">
        <w:rPr>
          <w:rFonts w:hint="cs"/>
          <w:rtl/>
        </w:rPr>
        <w:t>می‌گویند</w:t>
      </w:r>
      <w:r w:rsidR="009272A6" w:rsidRPr="00DC0738">
        <w:rPr>
          <w:rFonts w:hint="cs"/>
          <w:rtl/>
        </w:rPr>
        <w:t>:</w:t>
      </w:r>
      <w:r w:rsidRPr="00DC0738">
        <w:rPr>
          <w:rFonts w:hint="cs"/>
          <w:rtl/>
        </w:rPr>
        <w:t xml:space="preserve"> و از تو طلب آمرزش می‌کنند، آن‌گاه خداوند می‌فرماید</w:t>
      </w:r>
      <w:r w:rsidR="009272A6" w:rsidRPr="00DC0738">
        <w:rPr>
          <w:rFonts w:hint="cs"/>
          <w:rtl/>
        </w:rPr>
        <w:t>:</w:t>
      </w:r>
      <w:r w:rsidRPr="00DC0738">
        <w:rPr>
          <w:rFonts w:hint="cs"/>
          <w:rtl/>
        </w:rPr>
        <w:t xml:space="preserve"> ایشان را آمرزیده‌ام و آن‌چه را خواستند بدانان عطا کردم و از آن‌چه از شرش به من پناه می‌جستند، پناه دادم و محفوظ کردم، فرشتگان می‌گویند</w:t>
      </w:r>
      <w:r w:rsidR="009272A6" w:rsidRPr="00DC0738">
        <w:rPr>
          <w:rFonts w:hint="cs"/>
          <w:rtl/>
        </w:rPr>
        <w:t>:</w:t>
      </w:r>
      <w:r w:rsidRPr="00DC0738">
        <w:rPr>
          <w:rFonts w:hint="cs"/>
          <w:rtl/>
        </w:rPr>
        <w:t xml:space="preserve"> ای پرودرگار! در میان ایشان بنده‌ای بسیار گناهکار است که از آن‌جا عبور می‌کرد و با آنان نشست، خداوند می‌فرماید</w:t>
      </w:r>
      <w:r w:rsidR="009272A6" w:rsidRPr="00DC0738">
        <w:rPr>
          <w:rFonts w:hint="cs"/>
          <w:rtl/>
        </w:rPr>
        <w:t>:</w:t>
      </w:r>
      <w:r w:rsidRPr="00DC0738">
        <w:rPr>
          <w:rFonts w:hint="cs"/>
          <w:rtl/>
        </w:rPr>
        <w:t xml:space="preserve"> او را نیز آمرزی</w:t>
      </w:r>
      <w:r w:rsidR="00B95B76" w:rsidRPr="00DC0738">
        <w:rPr>
          <w:rFonts w:hint="cs"/>
          <w:rtl/>
        </w:rPr>
        <w:t>دم، ایشان گروهی هستند که همنشین</w:t>
      </w:r>
      <w:r w:rsidRPr="00DC0738">
        <w:rPr>
          <w:rFonts w:hint="cs"/>
          <w:rtl/>
        </w:rPr>
        <w:t xml:space="preserve"> آنان به وسیله آنان بدبخت نخواهد شد</w:t>
      </w:r>
      <w:r>
        <w:rPr>
          <w:rFonts w:hint="cs"/>
          <w:rtl/>
        </w:rPr>
        <w:t>»</w:t>
      </w:r>
      <w:r w:rsidR="00371362" w:rsidRPr="007E4299">
        <w:rPr>
          <w:rStyle w:val="Char5"/>
          <w:rFonts w:hint="cs"/>
          <w:rtl/>
        </w:rPr>
        <w:t>»</w:t>
      </w:r>
      <w:r>
        <w:rPr>
          <w:rFonts w:hint="cs"/>
          <w:rtl/>
        </w:rPr>
        <w:t>.</w:t>
      </w:r>
    </w:p>
    <w:p w:rsidR="00251176" w:rsidRPr="009B3CC6" w:rsidRDefault="00251176" w:rsidP="009D21BF">
      <w:pPr>
        <w:pStyle w:val="a"/>
        <w:rPr>
          <w:rStyle w:val="Chard"/>
          <w:rtl/>
        </w:rPr>
      </w:pPr>
      <w:r w:rsidRPr="009B3CC6">
        <w:rPr>
          <w:rStyle w:val="Charb"/>
          <w:rtl/>
        </w:rPr>
        <w:t>1448</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وعنهُ عنْ أَبي سعيدٍ </w:t>
      </w:r>
      <w:r w:rsidR="006A2C0C" w:rsidRPr="007E4299">
        <w:rPr>
          <w:rFonts w:cs="CTraditional Arabic"/>
          <w:szCs w:val="28"/>
          <w:rtl/>
        </w:rPr>
        <w:t>ب</w:t>
      </w:r>
      <w:r w:rsidRPr="00E36729">
        <w:rPr>
          <w:rtl/>
        </w:rPr>
        <w:t xml:space="preserve"> قالا</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يَقْعُدُ قَوْمٌ يذْكُرُونَ اللَّهَ إِلاَّ حفَّتْهُمُ ال</w:t>
      </w:r>
      <w:r w:rsidR="009B3CC6">
        <w:rPr>
          <w:rFonts w:hint="cs"/>
          <w:rtl/>
        </w:rPr>
        <w:t>ـ</w:t>
      </w:r>
      <w:r w:rsidRPr="00E36729">
        <w:rPr>
          <w:rtl/>
        </w:rPr>
        <w:t>ملائِكة</w:t>
      </w:r>
      <w:r w:rsidR="009272A6">
        <w:rPr>
          <w:rtl/>
        </w:rPr>
        <w:t>،</w:t>
      </w:r>
      <w:r w:rsidRPr="00E36729">
        <w:rPr>
          <w:rtl/>
        </w:rPr>
        <w:t xml:space="preserve"> وغشِيتهُمُ الرَّحْمةُ ونَزَلَتْ علَيْهِمْ السَّكِينَة</w:t>
      </w:r>
      <w:r w:rsidR="009272A6">
        <w:rPr>
          <w:rtl/>
        </w:rPr>
        <w:t>،</w:t>
      </w:r>
      <w:r w:rsidRPr="00E36729">
        <w:rPr>
          <w:rtl/>
        </w:rPr>
        <w:t xml:space="preserve"> وذكَرَهُم اللَّه فِيمن عِنْدَهُ</w:t>
      </w:r>
      <w:r w:rsidR="009272A6">
        <w:rPr>
          <w:rtl/>
        </w:rPr>
        <w:t>»</w:t>
      </w:r>
      <w:r w:rsidR="00371362"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8A385C">
      <w:pPr>
        <w:ind w:firstLine="284"/>
        <w:jc w:val="both"/>
        <w:rPr>
          <w:rStyle w:val="Charb"/>
          <w:rtl/>
        </w:rPr>
      </w:pPr>
      <w:r w:rsidRPr="007E4299">
        <w:rPr>
          <w:rStyle w:val="Charb"/>
          <w:rFonts w:hint="cs"/>
          <w:rtl/>
        </w:rPr>
        <w:t xml:space="preserve">1448. </w:t>
      </w:r>
      <w:r w:rsidR="00371362" w:rsidRPr="007E4299">
        <w:rPr>
          <w:rStyle w:val="Char5"/>
          <w:rFonts w:hint="cs"/>
          <w:rtl/>
        </w:rPr>
        <w:t>«</w:t>
      </w:r>
      <w:r w:rsidRPr="00F959A6">
        <w:rPr>
          <w:rStyle w:val="Char7"/>
          <w:rFonts w:hint="cs"/>
          <w:rtl/>
        </w:rPr>
        <w:t xml:space="preserve">از ابوهریره و ابوسعید </w:t>
      </w:r>
      <w:r w:rsidR="006A2C0C" w:rsidRPr="007E4299">
        <w:rPr>
          <w:rFonts w:cs="CTraditional Arabic" w:hint="cs"/>
          <w:sz w:val="28"/>
          <w:szCs w:val="28"/>
          <w:rtl/>
          <w:lang w:bidi="fa-IR"/>
        </w:rPr>
        <w:t>ب</w:t>
      </w:r>
      <w:r w:rsidRPr="007E4299">
        <w:rPr>
          <w:rStyle w:val="Charb"/>
          <w:rFonts w:hint="cs"/>
          <w:rtl/>
        </w:rPr>
        <w:t xml:space="preserve"> </w:t>
      </w:r>
      <w:r w:rsidRPr="00F959A6">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فرمودند</w:t>
      </w:r>
      <w:r w:rsidR="009272A6" w:rsidRPr="00F959A6">
        <w:rPr>
          <w:rStyle w:val="Char7"/>
          <w:rFonts w:hint="cs"/>
          <w:rtl/>
        </w:rPr>
        <w:t>:</w:t>
      </w:r>
      <w:r w:rsidRPr="00F959A6">
        <w:rPr>
          <w:rStyle w:val="Char7"/>
          <w:rFonts w:hint="cs"/>
          <w:rtl/>
        </w:rPr>
        <w:t xml:space="preserve"> «هر قومی که برای ذکر خداوند </w:t>
      </w:r>
      <w:r w:rsidR="007E4299" w:rsidRPr="007E4299">
        <w:rPr>
          <w:rStyle w:val="Char7"/>
          <w:rFonts w:cs="CTraditional Arabic" w:hint="cs"/>
          <w:szCs w:val="28"/>
          <w:rtl/>
        </w:rPr>
        <w:t>ﻷ</w:t>
      </w:r>
      <w:r w:rsidRPr="00F959A6">
        <w:rPr>
          <w:rStyle w:val="Char7"/>
          <w:rFonts w:hint="cs"/>
          <w:rtl/>
        </w:rPr>
        <w:t xml:space="preserve"> بنشینند، یقیناً فرشتگان آنان را احاطه می‌کنند و رحمت خدا آنها را می‌پوشاند و آرامش و اطمینان بر آنها وارد می‌شود و خداوند نیز ایشان را در ملا اعلی یاد می‌کند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0"/>
      </w:r>
      <w:r w:rsidR="008211B1">
        <w:rPr>
          <w:rStyle w:val="Charb"/>
          <w:rFonts w:hint="cs"/>
          <w:rtl/>
        </w:rPr>
        <w:t>.</w:t>
      </w:r>
    </w:p>
    <w:p w:rsidR="00251176" w:rsidRPr="009B3CC6" w:rsidRDefault="00251176" w:rsidP="009D21BF">
      <w:pPr>
        <w:pStyle w:val="a"/>
        <w:rPr>
          <w:rStyle w:val="Chard"/>
          <w:rtl/>
        </w:rPr>
      </w:pPr>
      <w:r w:rsidRPr="009B3CC6">
        <w:rPr>
          <w:rStyle w:val="Charb"/>
          <w:rtl/>
        </w:rPr>
        <w:t>1449</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أَبي واقِدٍ الحارِثِ بن عَوْفٍ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بيْنَما هُو جَالِسٌ في ال</w:t>
      </w:r>
      <w:r w:rsidR="009B3CC6">
        <w:rPr>
          <w:rFonts w:hint="cs"/>
          <w:rtl/>
        </w:rPr>
        <w:t>ـ</w:t>
      </w:r>
      <w:r w:rsidRPr="00E36729">
        <w:rPr>
          <w:rtl/>
        </w:rPr>
        <w:t>مسْجِدِ</w:t>
      </w:r>
      <w:r w:rsidR="009272A6">
        <w:rPr>
          <w:rtl/>
        </w:rPr>
        <w:t>،</w:t>
      </w:r>
      <w:r w:rsidRPr="00E36729">
        <w:rPr>
          <w:rtl/>
        </w:rPr>
        <w:t xml:space="preserve"> والنَّاسُ معهُ</w:t>
      </w:r>
      <w:r w:rsidR="009272A6">
        <w:rPr>
          <w:rtl/>
        </w:rPr>
        <w:t>،</w:t>
      </w:r>
      <w:r w:rsidRPr="00E36729">
        <w:rPr>
          <w:rtl/>
        </w:rPr>
        <w:t xml:space="preserve"> إِذ أَقْبلَ ثَلاثَةُ نَفَرٍ</w:t>
      </w:r>
      <w:r w:rsidR="009272A6">
        <w:rPr>
          <w:rtl/>
        </w:rPr>
        <w:t>،</w:t>
      </w:r>
      <w:r w:rsidRPr="00E36729">
        <w:rPr>
          <w:rtl/>
        </w:rPr>
        <w:t xml:space="preserve"> فأَقْبَل اثْنَانِ إِلى رسولِ اللَّهِ</w:t>
      </w:r>
      <w:r w:rsidR="000A0F18">
        <w:rPr>
          <w:rtl/>
        </w:rPr>
        <w:t xml:space="preserve"> </w:t>
      </w:r>
      <w:r w:rsidR="000A0F18" w:rsidRPr="000A0F18">
        <w:rPr>
          <w:rFonts w:cs="CTraditional Arabic"/>
          <w:szCs w:val="28"/>
          <w:rtl/>
        </w:rPr>
        <w:t>ص</w:t>
      </w:r>
      <w:r w:rsidRPr="00E36729">
        <w:rPr>
          <w:rtl/>
        </w:rPr>
        <w:t xml:space="preserve"> وذَهَب واحدٌ، فَوقَفَا على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فَأَمَّا أَحدُهُما فرأَى فُرْجَةً في الحلْقَةِ</w:t>
      </w:r>
      <w:r w:rsidR="009272A6">
        <w:rPr>
          <w:rtl/>
        </w:rPr>
        <w:t>،</w:t>
      </w:r>
      <w:r w:rsidRPr="00E36729">
        <w:rPr>
          <w:rtl/>
        </w:rPr>
        <w:t xml:space="preserve"> فجَلَسَ فيها وأَمَّا الآخَرُ</w:t>
      </w:r>
      <w:r w:rsidR="009272A6">
        <w:rPr>
          <w:rtl/>
        </w:rPr>
        <w:t>،</w:t>
      </w:r>
      <w:r w:rsidRPr="00E36729">
        <w:rPr>
          <w:rtl/>
        </w:rPr>
        <w:t xml:space="preserve"> فَجَلَس خَلْفَهُمْ</w:t>
      </w:r>
      <w:r w:rsidR="009272A6">
        <w:rPr>
          <w:rtl/>
        </w:rPr>
        <w:t>،</w:t>
      </w:r>
      <w:r w:rsidRPr="00E36729">
        <w:rPr>
          <w:rtl/>
        </w:rPr>
        <w:t xml:space="preserve"> وأَمَّا الثالثُ فَأَدبر ذاهباً</w:t>
      </w:r>
      <w:r w:rsidR="009272A6">
        <w:rPr>
          <w:rtl/>
        </w:rPr>
        <w:t>.</w:t>
      </w:r>
      <w:r w:rsidRPr="00E36729">
        <w:rPr>
          <w:rtl/>
        </w:rPr>
        <w:t xml:space="preserve"> فَلمَّا فَرَغَ رسُول اللَّهِ</w:t>
      </w:r>
      <w:r w:rsidR="000A0F18">
        <w:rPr>
          <w:rtl/>
        </w:rPr>
        <w:t xml:space="preserve"> </w:t>
      </w:r>
      <w:r w:rsidR="000A0F18" w:rsidRPr="000A0F18">
        <w:rPr>
          <w:rFonts w:cs="CTraditional Arabic"/>
          <w:szCs w:val="28"/>
          <w:rtl/>
        </w:rPr>
        <w:t>ص</w:t>
      </w:r>
      <w:r w:rsidRPr="00E36729">
        <w:rPr>
          <w:rtl/>
        </w:rPr>
        <w:t xml:space="preserve"> قال: أَلا أُخبِرُكم عن النَّفَرِ الثَّلاثَةِ</w:t>
      </w:r>
      <w:r w:rsidR="009272A6">
        <w:rPr>
          <w:rtl/>
        </w:rPr>
        <w:t>،</w:t>
      </w:r>
      <w:r w:rsidRPr="00E36729">
        <w:rPr>
          <w:rtl/>
        </w:rPr>
        <w:t xml:space="preserve"> أَمَّا أَحدُهم</w:t>
      </w:r>
      <w:r w:rsidR="009272A6">
        <w:rPr>
          <w:rtl/>
        </w:rPr>
        <w:t>،</w:t>
      </w:r>
      <w:r w:rsidRPr="00E36729">
        <w:rPr>
          <w:rtl/>
        </w:rPr>
        <w:t xml:space="preserve"> فَأَوى إِلى اللَّهِ فآواه اللَّه وأَمَّا الآخرُ فَاسْتَحْيي فاستحيي اللَّهُ مِنْهُ وَأَمَّا الآخرُ</w:t>
      </w:r>
      <w:r w:rsidR="009272A6">
        <w:rPr>
          <w:rtl/>
        </w:rPr>
        <w:t>،</w:t>
      </w:r>
      <w:r w:rsidRPr="00E36729">
        <w:rPr>
          <w:rtl/>
        </w:rPr>
        <w:t xml:space="preserve"> فأَعْرضَ</w:t>
      </w:r>
      <w:r w:rsidR="009272A6">
        <w:rPr>
          <w:rtl/>
        </w:rPr>
        <w:t>،</w:t>
      </w:r>
      <w:r w:rsidRPr="00E36729">
        <w:rPr>
          <w:rtl/>
        </w:rPr>
        <w:t xml:space="preserve"> فأَعْرض اللَّهُ عنْهُ</w:t>
      </w:r>
      <w:r w:rsidR="009272A6">
        <w:rPr>
          <w:rtl/>
        </w:rPr>
        <w:t>»</w:t>
      </w:r>
      <w:r w:rsidR="00371362" w:rsidRPr="007E4299">
        <w:rPr>
          <w:rStyle w:val="Char5"/>
          <w:rFonts w:hint="cs"/>
          <w:rtl/>
        </w:rPr>
        <w:t>»</w:t>
      </w:r>
      <w:r w:rsidRPr="009B3CC6">
        <w:rPr>
          <w:rStyle w:val="Chard"/>
          <w:rtl/>
        </w:rPr>
        <w:t xml:space="preserve"> متفقٌ عليه</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1449. </w:t>
      </w:r>
      <w:r w:rsidR="00371362" w:rsidRPr="007E4299">
        <w:rPr>
          <w:rStyle w:val="Char5"/>
          <w:rFonts w:hint="cs"/>
          <w:rtl/>
        </w:rPr>
        <w:t>«</w:t>
      </w:r>
      <w:r w:rsidR="00541AB7">
        <w:rPr>
          <w:rStyle w:val="Char7"/>
          <w:rFonts w:hint="cs"/>
          <w:rtl/>
        </w:rPr>
        <w:t>از ابی واقد حارث بن عوف</w:t>
      </w:r>
      <w:r w:rsidRPr="00F959A6">
        <w:rPr>
          <w:rStyle w:val="Char7"/>
          <w:rFonts w:hint="cs"/>
          <w:rtl/>
        </w:rPr>
        <w:t xml:space="preserve"> </w:t>
      </w:r>
      <w:r w:rsidR="006A2C0C" w:rsidRPr="007E4299">
        <w:rPr>
          <w:rStyle w:val="Char7"/>
          <w:rFonts w:cs="CTraditional Arabic" w:hint="cs"/>
          <w:szCs w:val="28"/>
          <w:rtl/>
        </w:rPr>
        <w:t>س</w:t>
      </w:r>
      <w:r w:rsidRPr="00F959A6">
        <w:rPr>
          <w:rStyle w:val="Char7"/>
          <w:rFonts w:hint="cs"/>
          <w:rtl/>
        </w:rPr>
        <w:t xml:space="preserve"> روایت شده است که گفت</w:t>
      </w:r>
      <w:r w:rsidR="009272A6" w:rsidRPr="00F959A6">
        <w:rPr>
          <w:rStyle w:val="Char7"/>
          <w:rFonts w:hint="cs"/>
          <w:rtl/>
        </w:rPr>
        <w:t>:</w:t>
      </w:r>
      <w:r w:rsidRPr="00F959A6">
        <w:rPr>
          <w:rStyle w:val="Char7"/>
          <w:rFonts w:hint="cs"/>
          <w:rtl/>
        </w:rPr>
        <w:t xml:space="preserve"> یک بار هنگامی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در مسجد نشسته بود و مردم در حضور او بودند، سه نفر پیش آمدند، دو نفر از آنان</w:t>
      </w:r>
      <w:r w:rsidR="009766CC">
        <w:rPr>
          <w:rStyle w:val="Char7"/>
          <w:rFonts w:hint="cs"/>
          <w:rtl/>
        </w:rPr>
        <w:t xml:space="preserve"> به‌سوی </w:t>
      </w:r>
      <w:r w:rsidRPr="00F959A6">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آمدند و سومی رفت، آن دو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ایستادند، یکی از آنها فاصله‌ای در حلقه‌ی مردم دید و در آن‌جا نشست و دومی پشت حلقه نشست و سومی رو برگرداند و رفت؛ بعد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959A6">
        <w:rPr>
          <w:rStyle w:val="Char7"/>
          <w:rFonts w:hint="cs"/>
          <w:rtl/>
        </w:rPr>
        <w:t>پس از آن‌که فراغت یافتند، فرمودند</w:t>
      </w:r>
      <w:r w:rsidR="009272A6" w:rsidRPr="00F959A6">
        <w:rPr>
          <w:rStyle w:val="Char7"/>
          <w:rFonts w:hint="cs"/>
          <w:rtl/>
        </w:rPr>
        <w:t>:</w:t>
      </w:r>
      <w:r w:rsidRPr="00F959A6">
        <w:rPr>
          <w:rStyle w:val="Char7"/>
          <w:rFonts w:hint="cs"/>
          <w:rtl/>
        </w:rPr>
        <w:t xml:space="preserve"> «آیا شما را از این سه نفر باخبر کنم؟ یکی از ایشان</w:t>
      </w:r>
      <w:r w:rsidR="009766CC">
        <w:rPr>
          <w:rStyle w:val="Char7"/>
          <w:rFonts w:hint="cs"/>
          <w:rtl/>
        </w:rPr>
        <w:t xml:space="preserve"> به‌سوی </w:t>
      </w:r>
      <w:r w:rsidRPr="00F959A6">
        <w:rPr>
          <w:rStyle w:val="Char7"/>
          <w:rFonts w:hint="cs"/>
          <w:rtl/>
        </w:rPr>
        <w:t>خدا پناه برد و خدا او را پناه داد و دیگری حیا کرد، خداوند نیز از او حیا کرد و نفر سوم از خدا اعراض کرد و خداوند نیز از او اعراض نمود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1"/>
      </w:r>
      <w:r w:rsidR="008211B1">
        <w:rPr>
          <w:rStyle w:val="Charb"/>
          <w:rFonts w:hint="cs"/>
          <w:rtl/>
        </w:rPr>
        <w:t>.</w:t>
      </w:r>
    </w:p>
    <w:p w:rsidR="002F7CAC" w:rsidRPr="007E4299" w:rsidRDefault="002F7CAC" w:rsidP="009D21BF">
      <w:pPr>
        <w:pStyle w:val="a"/>
        <w:rPr>
          <w:rStyle w:val="Charb"/>
          <w:rtl/>
        </w:rPr>
      </w:pPr>
      <w:r w:rsidRPr="009B3CC6">
        <w:rPr>
          <w:rStyle w:val="Charb"/>
          <w:rtl/>
        </w:rPr>
        <w:t>1450</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خَرج معاوِيَة </w:t>
      </w:r>
      <w:r w:rsidR="007E4299" w:rsidRPr="007E4299">
        <w:rPr>
          <w:rFonts w:cs="CTraditional Arabic"/>
          <w:szCs w:val="28"/>
          <w:rtl/>
        </w:rPr>
        <w:t>س</w:t>
      </w:r>
      <w:r w:rsidRPr="00E36729">
        <w:rPr>
          <w:rtl/>
        </w:rPr>
        <w:t xml:space="preserve"> علَى حَلْقَةٍ في ال</w:t>
      </w:r>
      <w:r w:rsidR="009B3CC6">
        <w:rPr>
          <w:rFonts w:hint="cs"/>
          <w:rtl/>
        </w:rPr>
        <w:t>ـ</w:t>
      </w:r>
      <w:r w:rsidRPr="00E36729">
        <w:rPr>
          <w:rtl/>
        </w:rPr>
        <w:t>مسْجِدِ</w:t>
      </w:r>
      <w:r w:rsidR="009272A6">
        <w:rPr>
          <w:rtl/>
        </w:rPr>
        <w:t>،</w:t>
      </w:r>
      <w:r w:rsidRPr="00E36729">
        <w:rPr>
          <w:rtl/>
        </w:rPr>
        <w:t xml:space="preserve"> فقال</w:t>
      </w:r>
      <w:r w:rsidR="009272A6">
        <w:rPr>
          <w:rtl/>
        </w:rPr>
        <w:t>:</w:t>
      </w:r>
      <w:r w:rsidRPr="00E36729">
        <w:rPr>
          <w:rtl/>
        </w:rPr>
        <w:t xml:space="preserve"> ما أَجْلَسكُمْ</w:t>
      </w:r>
      <w:r w:rsidR="00EA381D">
        <w:rPr>
          <w:rtl/>
        </w:rPr>
        <w:t>؟</w:t>
      </w:r>
      <w:r w:rsidRPr="00E36729">
        <w:rPr>
          <w:rtl/>
        </w:rPr>
        <w:t xml:space="preserve"> قالُوا</w:t>
      </w:r>
      <w:r w:rsidR="009272A6">
        <w:rPr>
          <w:rtl/>
        </w:rPr>
        <w:t>:</w:t>
      </w:r>
      <w:r w:rsidRPr="00E36729">
        <w:rPr>
          <w:rtl/>
        </w:rPr>
        <w:t xml:space="preserve"> جلَسْنَا نَذْكُرُ اللَّه</w:t>
      </w:r>
      <w:r w:rsidR="009272A6">
        <w:rPr>
          <w:rtl/>
        </w:rPr>
        <w:t>.</w:t>
      </w:r>
      <w:r w:rsidRPr="00E36729">
        <w:rPr>
          <w:rtl/>
        </w:rPr>
        <w:t xml:space="preserve"> قَالَ</w:t>
      </w:r>
      <w:r w:rsidR="009272A6">
        <w:rPr>
          <w:rtl/>
        </w:rPr>
        <w:t>:</w:t>
      </w:r>
      <w:r w:rsidRPr="00E36729">
        <w:rPr>
          <w:rtl/>
        </w:rPr>
        <w:t xml:space="preserve"> آللَّهِ ما أَجْلَسكُم إِلاَّ ذَاكَ</w:t>
      </w:r>
      <w:r w:rsidR="00EA381D">
        <w:rPr>
          <w:rtl/>
        </w:rPr>
        <w:t>؟</w:t>
      </w:r>
      <w:r w:rsidRPr="00E36729">
        <w:rPr>
          <w:rtl/>
        </w:rPr>
        <w:t xml:space="preserve"> قالوا</w:t>
      </w:r>
      <w:r w:rsidR="009272A6">
        <w:rPr>
          <w:rtl/>
        </w:rPr>
        <w:t>:</w:t>
      </w:r>
      <w:r w:rsidRPr="00E36729">
        <w:rPr>
          <w:rtl/>
        </w:rPr>
        <w:t xml:space="preserve"> ما أَجْلَسنَا إِلاَّ ذَاكَ</w:t>
      </w:r>
      <w:r w:rsidR="009272A6">
        <w:rPr>
          <w:rtl/>
        </w:rPr>
        <w:t>،</w:t>
      </w:r>
      <w:r w:rsidRPr="00E36729">
        <w:rPr>
          <w:rtl/>
        </w:rPr>
        <w:t xml:space="preserve"> قال</w:t>
      </w:r>
      <w:r w:rsidR="009272A6">
        <w:rPr>
          <w:rtl/>
        </w:rPr>
        <w:t>:</w:t>
      </w:r>
      <w:r w:rsidRPr="00E36729">
        <w:rPr>
          <w:rtl/>
        </w:rPr>
        <w:t xml:space="preserve"> أَما إِنِّي لَمْ أَسْتَحْلِفْكُم تُهْمةً لَكُم وما كانَ أَحدٌ بمنْزِلَتي مِنْ رسُولِ اللَّهِ</w:t>
      </w:r>
      <w:r w:rsidR="000A0F18">
        <w:rPr>
          <w:rtl/>
        </w:rPr>
        <w:t xml:space="preserve"> </w:t>
      </w:r>
      <w:r w:rsidR="000A0F18" w:rsidRPr="000A0F18">
        <w:rPr>
          <w:rFonts w:cs="CTraditional Arabic"/>
          <w:szCs w:val="28"/>
          <w:rtl/>
        </w:rPr>
        <w:t>ص</w:t>
      </w:r>
      <w:r w:rsidRPr="00E36729">
        <w:rPr>
          <w:rtl/>
        </w:rPr>
        <w:t xml:space="preserve"> أقلَّ عنْهُ حَدِيثاً مِنِّي</w:t>
      </w:r>
      <w:r w:rsidR="009272A6">
        <w:rPr>
          <w:rtl/>
        </w:rPr>
        <w:t>:</w:t>
      </w:r>
      <w:r w:rsidRPr="00E36729">
        <w:rPr>
          <w:rtl/>
        </w:rPr>
        <w:t xml:space="preserve"> إِنَّ رسُول اللَّهِ</w:t>
      </w:r>
      <w:r w:rsidR="000A0F18">
        <w:rPr>
          <w:rtl/>
        </w:rPr>
        <w:t xml:space="preserve"> </w:t>
      </w:r>
      <w:r w:rsidR="000A0F18" w:rsidRPr="000A0F18">
        <w:rPr>
          <w:rFonts w:cs="CTraditional Arabic"/>
          <w:szCs w:val="28"/>
          <w:rtl/>
        </w:rPr>
        <w:t>ص</w:t>
      </w:r>
      <w:r w:rsidRPr="00E36729">
        <w:rPr>
          <w:rtl/>
        </w:rPr>
        <w:t xml:space="preserve"> خرَج علَى حَلْقَةٍ مِن أَصحابِه فقال</w:t>
      </w:r>
      <w:r w:rsidR="009272A6">
        <w:rPr>
          <w:rtl/>
        </w:rPr>
        <w:t>:</w:t>
      </w:r>
      <w:r w:rsidRPr="00E36729">
        <w:rPr>
          <w:rtl/>
        </w:rPr>
        <w:t xml:space="preserve"> </w:t>
      </w:r>
      <w:r w:rsidR="009272A6">
        <w:rPr>
          <w:rtl/>
        </w:rPr>
        <w:t>«</w:t>
      </w:r>
      <w:r w:rsidRPr="00E36729">
        <w:rPr>
          <w:rtl/>
        </w:rPr>
        <w:t>ما أَجْلَسكُمْ</w:t>
      </w:r>
      <w:r w:rsidR="00EA381D">
        <w:rPr>
          <w:rtl/>
        </w:rPr>
        <w:t>؟</w:t>
      </w:r>
      <w:r w:rsidR="009272A6">
        <w:rPr>
          <w:rtl/>
        </w:rPr>
        <w:t>»</w:t>
      </w:r>
      <w:r w:rsidRPr="00E36729">
        <w:rPr>
          <w:rtl/>
        </w:rPr>
        <w:t xml:space="preserve"> قالوا</w:t>
      </w:r>
      <w:r w:rsidR="009272A6">
        <w:rPr>
          <w:rtl/>
        </w:rPr>
        <w:t>:</w:t>
      </w:r>
      <w:r w:rsidRPr="00E36729">
        <w:rPr>
          <w:rtl/>
        </w:rPr>
        <w:t xml:space="preserve"> جلَسْنَا نَذكُرُ اللَّه</w:t>
      </w:r>
      <w:r w:rsidR="009272A6">
        <w:rPr>
          <w:rtl/>
        </w:rPr>
        <w:t>،</w:t>
      </w:r>
      <w:r w:rsidRPr="00E36729">
        <w:rPr>
          <w:rtl/>
        </w:rPr>
        <w:t xml:space="preserve"> ونحْمدُهُ علَى ماهَدَانَا لِلإِسْلامِ</w:t>
      </w:r>
      <w:r w:rsidR="009272A6">
        <w:rPr>
          <w:rtl/>
        </w:rPr>
        <w:t>،</w:t>
      </w:r>
      <w:r w:rsidRPr="00E36729">
        <w:rPr>
          <w:rtl/>
        </w:rPr>
        <w:t xml:space="preserve"> ومنَّ بِهِ عليْنا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آللَّهِ ما أَجْلَسكُمْ إِلاَّ ذَاكَ</w:t>
      </w:r>
      <w:r w:rsidR="00EA381D">
        <w:rPr>
          <w:rtl/>
        </w:rPr>
        <w:t>؟</w:t>
      </w:r>
      <w:r w:rsidRPr="00E36729">
        <w:rPr>
          <w:rtl/>
        </w:rPr>
        <w:t xml:space="preserve"> قالوا</w:t>
      </w:r>
      <w:r w:rsidR="009272A6">
        <w:rPr>
          <w:rtl/>
        </w:rPr>
        <w:t>:</w:t>
      </w:r>
      <w:r w:rsidRPr="00E36729">
        <w:rPr>
          <w:rtl/>
        </w:rPr>
        <w:t xml:space="preserve"> واللَّه ما أَجْلَسنا إِلاَّ ذَاكَ</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أَما إِنِّي لَمْ أَسْتَحْلِفْكُمْ تُهمةً لكُمْ</w:t>
      </w:r>
      <w:r w:rsidR="009272A6">
        <w:rPr>
          <w:rtl/>
        </w:rPr>
        <w:t>،</w:t>
      </w:r>
      <w:r w:rsidRPr="00E36729">
        <w:rPr>
          <w:rtl/>
        </w:rPr>
        <w:t xml:space="preserve"> ولِكنَّهُ أَتانِي جبرِيلُ فَأَخْبرني أَنَّ اللَّه يُباهِي بِكُمُ ال</w:t>
      </w:r>
      <w:r w:rsidR="009B3CC6">
        <w:rPr>
          <w:rFonts w:hint="cs"/>
          <w:rtl/>
        </w:rPr>
        <w:t>ـ</w:t>
      </w:r>
      <w:r w:rsidRPr="00E36729">
        <w:rPr>
          <w:rtl/>
        </w:rPr>
        <w:t>ملائكَةَ</w:t>
      </w:r>
      <w:r w:rsidR="009272A6">
        <w:rPr>
          <w:rtl/>
        </w:rPr>
        <w:t>»</w:t>
      </w:r>
      <w:r w:rsidR="00371362" w:rsidRPr="007E4299">
        <w:rPr>
          <w:rStyle w:val="Char5"/>
          <w:rFonts w:hint="cs"/>
          <w:rtl/>
        </w:rPr>
        <w:t>»</w:t>
      </w:r>
      <w:r w:rsidRPr="009B3CC6">
        <w:rPr>
          <w:rStyle w:val="Chard"/>
          <w:rtl/>
        </w:rPr>
        <w:t xml:space="preserve"> رواهُ مسلمٌ</w:t>
      </w:r>
      <w:r w:rsidR="009272A6" w:rsidRPr="009B3CC6">
        <w:rPr>
          <w:rStyle w:val="Chard"/>
          <w:rtl/>
        </w:rPr>
        <w:t>.</w:t>
      </w:r>
    </w:p>
    <w:p w:rsidR="003B70B7" w:rsidRDefault="003B70B7" w:rsidP="00B92C69">
      <w:pPr>
        <w:ind w:firstLine="284"/>
        <w:jc w:val="both"/>
        <w:rPr>
          <w:rStyle w:val="Charb"/>
          <w:rtl/>
        </w:rPr>
      </w:pPr>
      <w:r w:rsidRPr="007E4299">
        <w:rPr>
          <w:rStyle w:val="Charb"/>
          <w:rFonts w:hint="cs"/>
          <w:rtl/>
        </w:rPr>
        <w:t xml:space="preserve">1450. </w:t>
      </w:r>
      <w:r w:rsidR="00371362" w:rsidRPr="007E4299">
        <w:rPr>
          <w:rStyle w:val="Char5"/>
          <w:rFonts w:hint="cs"/>
          <w:rtl/>
        </w:rPr>
        <w:t>«</w:t>
      </w:r>
      <w:r w:rsidRPr="008460E8">
        <w:rPr>
          <w:rStyle w:val="Char7"/>
          <w:rFonts w:hint="cs"/>
          <w:rtl/>
        </w:rPr>
        <w:t xml:space="preserve">از ابوسعید خدری </w:t>
      </w:r>
      <w:r w:rsidR="006A2C0C" w:rsidRPr="007E4299">
        <w:rPr>
          <w:rStyle w:val="Char7"/>
          <w:rFonts w:cs="CTraditional Arabic" w:hint="cs"/>
          <w:szCs w:val="28"/>
          <w:rtl/>
        </w:rPr>
        <w:t>س</w:t>
      </w:r>
      <w:r w:rsidRPr="008460E8">
        <w:rPr>
          <w:rStyle w:val="Char7"/>
          <w:rFonts w:hint="cs"/>
          <w:rtl/>
        </w:rPr>
        <w:t xml:space="preserve"> روایت </w:t>
      </w:r>
      <w:r w:rsidRPr="00DC0738">
        <w:rPr>
          <w:rStyle w:val="Char7"/>
          <w:rFonts w:hint="cs"/>
          <w:rtl/>
        </w:rPr>
        <w:t xml:space="preserve">شده است که </w:t>
      </w:r>
      <w:r w:rsidRPr="008460E8">
        <w:rPr>
          <w:rStyle w:val="Char7"/>
          <w:rFonts w:hint="cs"/>
          <w:rtl/>
        </w:rPr>
        <w:t>گفت</w:t>
      </w:r>
      <w:r w:rsidR="009272A6" w:rsidRPr="008460E8">
        <w:rPr>
          <w:rStyle w:val="Char7"/>
          <w:rFonts w:hint="cs"/>
          <w:rtl/>
        </w:rPr>
        <w:t>:</w:t>
      </w:r>
      <w:r w:rsidRPr="008460E8">
        <w:rPr>
          <w:rStyle w:val="Char7"/>
          <w:rFonts w:hint="cs"/>
          <w:rtl/>
        </w:rPr>
        <w:t xml:space="preserve"> حضرت معاویه </w:t>
      </w:r>
      <w:r w:rsidR="006A2C0C" w:rsidRPr="007E4299">
        <w:rPr>
          <w:rStyle w:val="Char7"/>
          <w:rFonts w:cs="CTraditional Arabic" w:hint="cs"/>
          <w:szCs w:val="28"/>
          <w:rtl/>
        </w:rPr>
        <w:t>س</w:t>
      </w:r>
      <w:r w:rsidRPr="008460E8">
        <w:rPr>
          <w:rStyle w:val="Char7"/>
          <w:rFonts w:hint="cs"/>
          <w:rtl/>
        </w:rPr>
        <w:t xml:space="preserve"> بر حلقه‌ای در مسجد وارد شد و گفت</w:t>
      </w:r>
      <w:r w:rsidR="009272A6" w:rsidRPr="008460E8">
        <w:rPr>
          <w:rStyle w:val="Char7"/>
          <w:rFonts w:hint="cs"/>
          <w:rtl/>
        </w:rPr>
        <w:t>:</w:t>
      </w:r>
      <w:r w:rsidRPr="008460E8">
        <w:rPr>
          <w:rStyle w:val="Char7"/>
          <w:rFonts w:hint="cs"/>
          <w:rtl/>
        </w:rPr>
        <w:t xml:space="preserve"> چه چیز شما را در این مجلس جمع کرده است؟ گفتند</w:t>
      </w:r>
      <w:r w:rsidR="009272A6" w:rsidRPr="008460E8">
        <w:rPr>
          <w:rStyle w:val="Char7"/>
          <w:rFonts w:hint="cs"/>
          <w:rtl/>
        </w:rPr>
        <w:t>:</w:t>
      </w:r>
      <w:r w:rsidRPr="008460E8">
        <w:rPr>
          <w:rStyle w:val="Char7"/>
          <w:rFonts w:hint="cs"/>
          <w:rtl/>
        </w:rPr>
        <w:t xml:space="preserve"> نشسته‌ایم ذکر خدا را می‌کنیم، گفت</w:t>
      </w:r>
      <w:r w:rsidR="009272A6" w:rsidRPr="008460E8">
        <w:rPr>
          <w:rStyle w:val="Char7"/>
          <w:rFonts w:hint="cs"/>
          <w:rtl/>
        </w:rPr>
        <w:t>:</w:t>
      </w:r>
      <w:r w:rsidRPr="008460E8">
        <w:rPr>
          <w:rStyle w:val="Char7"/>
          <w:rFonts w:hint="cs"/>
          <w:rtl/>
        </w:rPr>
        <w:t xml:space="preserve"> شما را به خدا، آیا فقط برای ذکر خدا در این‌جا نشسته‌اید؟ گفتند</w:t>
      </w:r>
      <w:r w:rsidR="009272A6" w:rsidRPr="008460E8">
        <w:rPr>
          <w:rStyle w:val="Char7"/>
          <w:rFonts w:hint="cs"/>
          <w:rtl/>
        </w:rPr>
        <w:t>:</w:t>
      </w:r>
      <w:r w:rsidRPr="008460E8">
        <w:rPr>
          <w:rStyle w:val="Char7"/>
          <w:rFonts w:hint="cs"/>
          <w:rtl/>
        </w:rPr>
        <w:t xml:space="preserve"> بله، هیچ‌چیز جز آن ما را این‌جا جمع نیاورده است، حضرت معاویه</w:t>
      </w:r>
      <w:r w:rsidR="006A2C0C" w:rsidRPr="007E4299">
        <w:rPr>
          <w:rStyle w:val="Char7"/>
          <w:rFonts w:cs="CTraditional Arabic" w:hint="cs"/>
          <w:szCs w:val="28"/>
          <w:rtl/>
        </w:rPr>
        <w:t xml:space="preserve"> س</w:t>
      </w:r>
      <w:r w:rsidRPr="008460E8">
        <w:rPr>
          <w:rStyle w:val="Char7"/>
          <w:rFonts w:hint="cs"/>
          <w:rtl/>
        </w:rPr>
        <w:t xml:space="preserve"> گفت</w:t>
      </w:r>
      <w:r w:rsidR="009272A6" w:rsidRPr="008460E8">
        <w:rPr>
          <w:rStyle w:val="Char7"/>
          <w:rFonts w:hint="cs"/>
          <w:rtl/>
        </w:rPr>
        <w:t>:</w:t>
      </w:r>
      <w:r w:rsidRPr="008460E8">
        <w:rPr>
          <w:rStyle w:val="Char7"/>
          <w:rFonts w:hint="cs"/>
          <w:rtl/>
        </w:rPr>
        <w:t xml:space="preserve"> شما را به خدا سوگند ندادم برای این‌که بر شما تهمتی وارد کنم یا به شما بدبین باشم و من از همه‌ی همطرازان خود کم‌تر حدیث از پیامبر نقل می‌کنم؛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8460E8">
        <w:rPr>
          <w:rStyle w:val="Char7"/>
          <w:rFonts w:hint="cs"/>
          <w:rtl/>
        </w:rPr>
        <w:t>بر حلقه‌ی جمعی از اصحابش وارد شد و فرمودند</w:t>
      </w:r>
      <w:r w:rsidR="009272A6" w:rsidRPr="008460E8">
        <w:rPr>
          <w:rStyle w:val="Char7"/>
          <w:rFonts w:hint="cs"/>
          <w:rtl/>
        </w:rPr>
        <w:t>:</w:t>
      </w:r>
      <w:r w:rsidRPr="008460E8">
        <w:rPr>
          <w:rStyle w:val="Char7"/>
          <w:rFonts w:hint="cs"/>
          <w:rtl/>
        </w:rPr>
        <w:t xml:space="preserve"> «چه چیز موجب شده که شما این‌جا جمع شوید؟» گفتند</w:t>
      </w:r>
      <w:r w:rsidR="009272A6" w:rsidRPr="008460E8">
        <w:rPr>
          <w:rStyle w:val="Char7"/>
          <w:rFonts w:hint="cs"/>
          <w:rtl/>
        </w:rPr>
        <w:t>:</w:t>
      </w:r>
      <w:r w:rsidRPr="008460E8">
        <w:rPr>
          <w:rStyle w:val="Char7"/>
          <w:rFonts w:hint="cs"/>
          <w:rtl/>
        </w:rPr>
        <w:t xml:space="preserve"> نشسته‌ایم تا ذکر خدا را به جا بیاوریم و بر این نعمت بزرگ که ما را به اسلام هدایت فرموده و بدین وسیله بر ما منت نهاده است، او را سپاس و ستایش کنیم. فرمودند</w:t>
      </w:r>
      <w:r w:rsidR="009272A6" w:rsidRPr="008460E8">
        <w:rPr>
          <w:rStyle w:val="Char7"/>
          <w:rFonts w:hint="cs"/>
          <w:rtl/>
        </w:rPr>
        <w:t>:</w:t>
      </w:r>
      <w:r w:rsidRPr="008460E8">
        <w:rPr>
          <w:rStyle w:val="Char7"/>
          <w:rFonts w:hint="cs"/>
          <w:rtl/>
        </w:rPr>
        <w:t xml:space="preserve"> «شما را به خدا، هیچ چیز جز این شما را این‌جا جمع نکرده است؟» عرض کردند</w:t>
      </w:r>
      <w:r w:rsidR="009272A6" w:rsidRPr="008460E8">
        <w:rPr>
          <w:rStyle w:val="Char7"/>
          <w:rFonts w:hint="cs"/>
          <w:rtl/>
        </w:rPr>
        <w:t>:</w:t>
      </w:r>
      <w:r w:rsidRPr="008460E8">
        <w:rPr>
          <w:rStyle w:val="Char7"/>
          <w:rFonts w:hint="cs"/>
          <w:rtl/>
        </w:rPr>
        <w:t xml:space="preserve"> به خدا سوگند، چیزی جز آن ما را این‌جا جمع نیاورده است، فرمودند</w:t>
      </w:r>
      <w:r w:rsidR="009272A6" w:rsidRPr="008460E8">
        <w:rPr>
          <w:rStyle w:val="Char7"/>
          <w:rFonts w:hint="cs"/>
          <w:rtl/>
        </w:rPr>
        <w:t>:</w:t>
      </w:r>
      <w:r w:rsidRPr="008460E8">
        <w:rPr>
          <w:rStyle w:val="Char7"/>
          <w:rFonts w:hint="cs"/>
          <w:rtl/>
        </w:rPr>
        <w:t xml:space="preserve"> من شما را از لحاظ بدبینی و بی‌باوری به شما سوگند ندادم ولی جبرئیل</w:t>
      </w:r>
      <w:r w:rsidR="00B92C69">
        <w:rPr>
          <w:rStyle w:val="Char7"/>
          <w:rFonts w:hint="cs"/>
          <w:rtl/>
        </w:rPr>
        <w:t xml:space="preserve"> </w:t>
      </w:r>
      <w:r w:rsidR="00B92C69" w:rsidRPr="00B92C69">
        <w:rPr>
          <w:rStyle w:val="Char7"/>
          <w:rFonts w:cs="CTraditional Arabic" w:hint="cs"/>
          <w:sz w:val="28"/>
          <w:szCs w:val="28"/>
          <w:rtl/>
        </w:rPr>
        <w:t>÷</w:t>
      </w:r>
      <w:r w:rsidRPr="008460E8">
        <w:rPr>
          <w:rStyle w:val="Char7"/>
          <w:rFonts w:hint="cs"/>
          <w:rtl/>
        </w:rPr>
        <w:t xml:space="preserve"> نزد من آمد و به من گفت که</w:t>
      </w:r>
      <w:r w:rsidR="009272A6" w:rsidRPr="008460E8">
        <w:rPr>
          <w:rStyle w:val="Char7"/>
          <w:rFonts w:hint="cs"/>
          <w:rtl/>
        </w:rPr>
        <w:t>:</w:t>
      </w:r>
      <w:r w:rsidRPr="008460E8">
        <w:rPr>
          <w:rStyle w:val="Char7"/>
          <w:rFonts w:hint="cs"/>
          <w:rtl/>
        </w:rPr>
        <w:t xml:space="preserve"> خداوند در نزد فرشتگان به شما مباهات می‌کند</w:t>
      </w:r>
      <w:r w:rsidR="00371362" w:rsidRPr="007E4299">
        <w:rPr>
          <w:rStyle w:val="Char5"/>
          <w:rFonts w:hint="cs"/>
          <w:rtl/>
        </w:rPr>
        <w:t>»</w:t>
      </w:r>
      <w:r w:rsidRPr="007E4299">
        <w:rPr>
          <w:rStyle w:val="FootnoteReference"/>
          <w:rFonts w:cs="IRNazli"/>
          <w:spacing w:val="-2"/>
          <w:sz w:val="28"/>
          <w:szCs w:val="28"/>
          <w:rtl/>
          <w:lang w:bidi="fa-IR"/>
        </w:rPr>
        <w:footnoteReference w:id="632"/>
      </w:r>
      <w:r w:rsidR="008211B1">
        <w:rPr>
          <w:rStyle w:val="Charb"/>
          <w:rFonts w:hint="cs"/>
          <w:rtl/>
        </w:rPr>
        <w:t>.</w:t>
      </w:r>
    </w:p>
    <w:p w:rsidR="009E5A75" w:rsidRPr="007E4299" w:rsidRDefault="009E5A75" w:rsidP="00B92C69">
      <w:pPr>
        <w:ind w:firstLine="284"/>
        <w:jc w:val="both"/>
        <w:rPr>
          <w:rStyle w:val="Charb"/>
          <w:rtl/>
        </w:rPr>
      </w:pPr>
    </w:p>
    <w:p w:rsidR="00320642" w:rsidRPr="00320642" w:rsidRDefault="00320642" w:rsidP="00320642">
      <w:pPr>
        <w:pStyle w:val="ac"/>
      </w:pPr>
      <w:bookmarkStart w:id="374" w:name="_Toc442122676"/>
      <w:bookmarkStart w:id="375" w:name="_Toc326114830"/>
      <w:r w:rsidRPr="00320642">
        <w:rPr>
          <w:rtl/>
        </w:rPr>
        <w:t>248- باب الذكر عند الصباح وال</w:t>
      </w:r>
      <w:r w:rsidR="008211B1">
        <w:rPr>
          <w:rFonts w:hint="cs"/>
          <w:rtl/>
        </w:rPr>
        <w:t>ـ</w:t>
      </w:r>
      <w:r w:rsidRPr="00320642">
        <w:rPr>
          <w:rtl/>
        </w:rPr>
        <w:t>مساء</w:t>
      </w:r>
      <w:bookmarkEnd w:id="374"/>
    </w:p>
    <w:p w:rsidR="00320642" w:rsidRPr="00320642" w:rsidRDefault="00320642" w:rsidP="00320642">
      <w:pPr>
        <w:pStyle w:val="ad"/>
      </w:pPr>
      <w:bookmarkStart w:id="376" w:name="_Toc442122677"/>
      <w:r w:rsidRPr="00320642">
        <w:rPr>
          <w:rFonts w:hint="cs"/>
          <w:rtl/>
        </w:rPr>
        <w:t>باب ذکر در هنگام صبح و غروب</w:t>
      </w:r>
      <w:bookmarkEnd w:id="375"/>
      <w:bookmarkEnd w:id="37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5710F2" w:rsidP="00512DA9">
      <w:pPr>
        <w:pStyle w:val="a5"/>
        <w:rPr>
          <w:rFonts w:cs="B Lotus"/>
          <w:sz w:val="32"/>
          <w:szCs w:val="32"/>
          <w:rtl/>
          <w:lang w:bidi="fa-IR"/>
        </w:rPr>
      </w:pPr>
      <w:r w:rsidRPr="00512DA9">
        <w:rPr>
          <w:rStyle w:val="Char5"/>
          <w:rFonts w:hint="cs"/>
          <w:rtl/>
        </w:rPr>
        <w:t>﴿</w:t>
      </w:r>
      <w:r w:rsidRPr="00E07A79">
        <w:rPr>
          <w:rStyle w:val="Char3"/>
          <w:rtl/>
        </w:rPr>
        <w:t>وَ</w:t>
      </w:r>
      <w:r w:rsidRPr="00E07A79">
        <w:rPr>
          <w:rStyle w:val="Char3"/>
          <w:rFonts w:hint="cs"/>
          <w:rtl/>
        </w:rPr>
        <w:t>ٱذۡكُر</w:t>
      </w:r>
      <w:r w:rsidRPr="00E07A79">
        <w:rPr>
          <w:rStyle w:val="Char3"/>
          <w:rtl/>
        </w:rPr>
        <w:t xml:space="preserve"> رَّبَّكَ فِي نَفۡسِكَ تَضَرُّعٗا وَخِيفَةٗ وَدُونَ </w:t>
      </w:r>
      <w:r w:rsidRPr="00E07A79">
        <w:rPr>
          <w:rStyle w:val="Char3"/>
          <w:rFonts w:hint="cs"/>
          <w:rtl/>
        </w:rPr>
        <w:t>ٱلۡجَهۡرِ</w:t>
      </w:r>
      <w:r w:rsidRPr="00E07A79">
        <w:rPr>
          <w:rStyle w:val="Char3"/>
          <w:rtl/>
        </w:rPr>
        <w:t xml:space="preserve"> مِنَ </w:t>
      </w:r>
      <w:r w:rsidRPr="00E07A79">
        <w:rPr>
          <w:rStyle w:val="Char3"/>
          <w:rFonts w:hint="cs"/>
          <w:rtl/>
        </w:rPr>
        <w:t>ٱلۡقَوۡلِ</w:t>
      </w:r>
      <w:r w:rsidRPr="00E07A79">
        <w:rPr>
          <w:rStyle w:val="Char3"/>
          <w:rtl/>
        </w:rPr>
        <w:t xml:space="preserve"> بِ</w:t>
      </w:r>
      <w:r w:rsidRPr="00E07A79">
        <w:rPr>
          <w:rStyle w:val="Char3"/>
          <w:rFonts w:hint="cs"/>
          <w:rtl/>
        </w:rPr>
        <w:t>ٱلۡغُدُوِّ</w:t>
      </w:r>
      <w:r w:rsidRPr="00E07A79">
        <w:rPr>
          <w:rStyle w:val="Char3"/>
          <w:rtl/>
        </w:rPr>
        <w:t xml:space="preserve"> وَ</w:t>
      </w:r>
      <w:r w:rsidRPr="00E07A79">
        <w:rPr>
          <w:rStyle w:val="Char3"/>
          <w:rFonts w:hint="cs"/>
          <w:rtl/>
        </w:rPr>
        <w:t>ٱلۡأٓصَالِ</w:t>
      </w:r>
      <w:r w:rsidRPr="00E07A79">
        <w:rPr>
          <w:rStyle w:val="Char3"/>
          <w:rtl/>
        </w:rPr>
        <w:t xml:space="preserve"> وَلَا تَكُن مِّنَ </w:t>
      </w:r>
      <w:r w:rsidRPr="00E07A79">
        <w:rPr>
          <w:rStyle w:val="Char3"/>
          <w:rFonts w:hint="cs"/>
          <w:rtl/>
        </w:rPr>
        <w:t>ٱلۡغَٰفِلِينَ</w:t>
      </w:r>
      <w:r w:rsidRPr="00E07A79">
        <w:rPr>
          <w:rStyle w:val="Char3"/>
          <w:rtl/>
        </w:rPr>
        <w:t>٢٠٥</w:t>
      </w:r>
      <w:r w:rsidRPr="00512DA9">
        <w:rPr>
          <w:rStyle w:val="Char5"/>
          <w:rFonts w:hint="cs"/>
          <w:rtl/>
        </w:rPr>
        <w:t>﴾</w:t>
      </w:r>
      <w:r w:rsidRPr="005B24BE">
        <w:rPr>
          <w:rStyle w:val="Charb"/>
          <w:rtl/>
        </w:rPr>
        <w:t xml:space="preserve"> </w:t>
      </w:r>
      <w:r w:rsidRPr="00031FAC">
        <w:rPr>
          <w:rStyle w:val="Char4"/>
          <w:rtl/>
        </w:rPr>
        <w:t>[الأعراف: 205]</w:t>
      </w:r>
      <w:r w:rsidRPr="00031FAC">
        <w:rPr>
          <w:rStyle w:val="Char4"/>
          <w:rFonts w:hint="cs"/>
          <w:rtl/>
        </w:rPr>
        <w:t>.</w:t>
      </w:r>
    </w:p>
    <w:p w:rsidR="003B70B7" w:rsidRPr="00214B27" w:rsidRDefault="003B70B7" w:rsidP="00031FAC">
      <w:pPr>
        <w:pStyle w:val="a3"/>
        <w:rPr>
          <w:rtl/>
        </w:rPr>
      </w:pPr>
      <w:r w:rsidRPr="007E4299">
        <w:rPr>
          <w:rStyle w:val="Char5"/>
          <w:rFonts w:hint="cs"/>
          <w:rtl/>
        </w:rPr>
        <w:t>«</w:t>
      </w:r>
      <w:r>
        <w:rPr>
          <w:rFonts w:hint="cs"/>
          <w:rtl/>
        </w:rPr>
        <w:t>پروردگارت را در دل خود، با فروتنی و هراس و آهسته و آرام، صبحگاهان و شامگاهان یاد کن و از زمره‌ی غافلان نباش</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512DA9">
      <w:pPr>
        <w:pStyle w:val="a5"/>
        <w:rPr>
          <w:rFonts w:cs="B Lotus"/>
          <w:sz w:val="32"/>
          <w:szCs w:val="32"/>
          <w:rtl/>
          <w:lang w:bidi="fa-IR"/>
        </w:rPr>
      </w:pPr>
      <w:r>
        <w:rPr>
          <w:rStyle w:val="Char5"/>
          <w:rFonts w:hint="cs"/>
          <w:rtl/>
        </w:rPr>
        <w:t>﴿</w:t>
      </w:r>
      <w:r w:rsidR="005710F2" w:rsidRPr="00E07A79">
        <w:rPr>
          <w:rStyle w:val="Char3"/>
          <w:rtl/>
        </w:rPr>
        <w:t xml:space="preserve">وَسَبِّحۡ بِحَمۡدِ رَبِّكَ قَبۡلَ طُلُوعِ </w:t>
      </w:r>
      <w:r w:rsidR="005710F2" w:rsidRPr="00E07A79">
        <w:rPr>
          <w:rStyle w:val="Char3"/>
          <w:rFonts w:hint="cs"/>
          <w:rtl/>
        </w:rPr>
        <w:t>ٱلشَّمۡسِ</w:t>
      </w:r>
      <w:r w:rsidR="005710F2" w:rsidRPr="00E07A79">
        <w:rPr>
          <w:rStyle w:val="Char3"/>
          <w:rtl/>
        </w:rPr>
        <w:t xml:space="preserve"> وَقَبۡلَ غُرُوبِهَا</w:t>
      </w:r>
      <w:r w:rsidR="005710F2" w:rsidRPr="00512DA9">
        <w:rPr>
          <w:rStyle w:val="Char5"/>
          <w:rFonts w:hint="cs"/>
          <w:rtl/>
        </w:rPr>
        <w:t>﴾</w:t>
      </w:r>
      <w:r w:rsidR="005710F2" w:rsidRPr="00512DA9">
        <w:rPr>
          <w:rStyle w:val="Char5"/>
          <w:rtl/>
        </w:rPr>
        <w:t xml:space="preserve"> </w:t>
      </w:r>
      <w:r w:rsidR="005710F2" w:rsidRPr="00031FAC">
        <w:rPr>
          <w:rStyle w:val="Char4"/>
          <w:rtl/>
        </w:rPr>
        <w:t>[طه: 130]</w:t>
      </w:r>
      <w:r w:rsidR="005710F2" w:rsidRPr="00031FAC">
        <w:rPr>
          <w:rStyle w:val="Char4"/>
          <w:rFonts w:hint="cs"/>
          <w:rtl/>
        </w:rPr>
        <w:t>.</w:t>
      </w:r>
    </w:p>
    <w:p w:rsidR="003B70B7" w:rsidRPr="00214B27" w:rsidRDefault="003B70B7" w:rsidP="00031FAC">
      <w:pPr>
        <w:pStyle w:val="a3"/>
        <w:rPr>
          <w:rtl/>
        </w:rPr>
      </w:pPr>
      <w:r w:rsidRPr="007E4299">
        <w:rPr>
          <w:rStyle w:val="Char5"/>
          <w:rFonts w:hint="cs"/>
          <w:rtl/>
        </w:rPr>
        <w:t>«</w:t>
      </w:r>
      <w:r>
        <w:rPr>
          <w:rFonts w:hint="cs"/>
          <w:rtl/>
        </w:rPr>
        <w:t>قبل از طلوع آفتاب و پیش از غروب آن به حمد خداوند، وی را تسبیح کن</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031FAC" w:rsidRDefault="00E07A79" w:rsidP="00512DA9">
      <w:pPr>
        <w:pStyle w:val="a5"/>
        <w:rPr>
          <w:rStyle w:val="Char4"/>
          <w:rtl/>
        </w:rPr>
      </w:pPr>
      <w:r>
        <w:rPr>
          <w:rStyle w:val="Char5"/>
          <w:rFonts w:hint="cs"/>
          <w:rtl/>
        </w:rPr>
        <w:t>﴿</w:t>
      </w:r>
      <w:r w:rsidR="005710F2" w:rsidRPr="00E07A79">
        <w:rPr>
          <w:rStyle w:val="Char3"/>
          <w:rtl/>
        </w:rPr>
        <w:t>وَسَبِّح</w:t>
      </w:r>
      <w:r w:rsidR="005710F2" w:rsidRPr="00E07A79">
        <w:rPr>
          <w:rStyle w:val="Char3"/>
          <w:rFonts w:hint="cs"/>
          <w:rtl/>
        </w:rPr>
        <w:t>ۡ بِحَمۡدِ رَبِّكَ بِٱلۡعَشِيِّ</w:t>
      </w:r>
      <w:r w:rsidR="005710F2" w:rsidRPr="00E07A79">
        <w:rPr>
          <w:rStyle w:val="Char3"/>
          <w:rtl/>
        </w:rPr>
        <w:t xml:space="preserve"> وَ</w:t>
      </w:r>
      <w:r w:rsidR="005710F2" w:rsidRPr="00E07A79">
        <w:rPr>
          <w:rStyle w:val="Char3"/>
          <w:rFonts w:hint="cs"/>
          <w:rtl/>
        </w:rPr>
        <w:t>ٱلۡإِبۡكَٰرِ</w:t>
      </w:r>
      <w:r w:rsidR="005710F2" w:rsidRPr="00512DA9">
        <w:rPr>
          <w:rStyle w:val="Char5"/>
          <w:rFonts w:hint="cs"/>
          <w:rtl/>
        </w:rPr>
        <w:t>﴾</w:t>
      </w:r>
      <w:r w:rsidR="005710F2" w:rsidRPr="005B24BE">
        <w:rPr>
          <w:rStyle w:val="Charb"/>
          <w:rtl/>
        </w:rPr>
        <w:t xml:space="preserve"> </w:t>
      </w:r>
      <w:r w:rsidR="005710F2" w:rsidRPr="00031FAC">
        <w:rPr>
          <w:rStyle w:val="Char4"/>
          <w:rtl/>
        </w:rPr>
        <w:t>[غافر: 55]</w:t>
      </w:r>
      <w:r w:rsidR="005710F2" w:rsidRPr="00031FAC">
        <w:rPr>
          <w:rStyle w:val="Char4"/>
          <w:rFonts w:hint="cs"/>
          <w:rtl/>
        </w:rPr>
        <w:t>.</w:t>
      </w:r>
    </w:p>
    <w:p w:rsidR="003B70B7" w:rsidRPr="00214B27" w:rsidRDefault="003B70B7" w:rsidP="00031FAC">
      <w:pPr>
        <w:pStyle w:val="a3"/>
        <w:rPr>
          <w:rtl/>
        </w:rPr>
      </w:pPr>
      <w:r w:rsidRPr="007E4299">
        <w:rPr>
          <w:rStyle w:val="Char5"/>
          <w:rFonts w:hint="cs"/>
          <w:rtl/>
        </w:rPr>
        <w:t>«</w:t>
      </w:r>
      <w:r>
        <w:rPr>
          <w:rFonts w:hint="cs"/>
          <w:rtl/>
        </w:rPr>
        <w:t>بامدادان و شامگاهان به سپاس و ستایش پروردگارت بپرداز</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031FAC" w:rsidRDefault="005710F2" w:rsidP="00512DA9">
      <w:pPr>
        <w:pStyle w:val="a5"/>
        <w:rPr>
          <w:rStyle w:val="Char4"/>
          <w:rtl/>
        </w:rPr>
      </w:pPr>
      <w:r w:rsidRPr="00512DA9">
        <w:rPr>
          <w:rStyle w:val="Char5"/>
          <w:rFonts w:hint="cs"/>
          <w:rtl/>
        </w:rPr>
        <w:t>﴿</w:t>
      </w:r>
      <w:r w:rsidRPr="00E07A79">
        <w:rPr>
          <w:rStyle w:val="Char3"/>
          <w:rtl/>
        </w:rPr>
        <w:t xml:space="preserve">فِي بُيُوتٍ أَذِنَ </w:t>
      </w:r>
      <w:r w:rsidRPr="00E07A79">
        <w:rPr>
          <w:rStyle w:val="Char3"/>
          <w:rFonts w:hint="cs"/>
          <w:rtl/>
        </w:rPr>
        <w:t>ٱللَّهُ</w:t>
      </w:r>
      <w:r w:rsidRPr="00E07A79">
        <w:rPr>
          <w:rStyle w:val="Char3"/>
          <w:rtl/>
        </w:rPr>
        <w:t xml:space="preserve"> أَن تُرۡفَعَ وَيُذۡكَرَ فِيهَا </w:t>
      </w:r>
      <w:r w:rsidRPr="00E07A79">
        <w:rPr>
          <w:rStyle w:val="Char3"/>
          <w:rFonts w:hint="cs"/>
          <w:rtl/>
        </w:rPr>
        <w:t>ٱسۡمُهُۥ</w:t>
      </w:r>
      <w:r w:rsidRPr="00E07A79">
        <w:rPr>
          <w:rStyle w:val="Char3"/>
          <w:rtl/>
        </w:rPr>
        <w:t xml:space="preserve"> يُسَبِّحُ لَهُ</w:t>
      </w:r>
      <w:r w:rsidRPr="00E07A79">
        <w:rPr>
          <w:rStyle w:val="Char3"/>
          <w:rFonts w:hint="cs"/>
          <w:rtl/>
        </w:rPr>
        <w:t>ۥ</w:t>
      </w:r>
      <w:r w:rsidRPr="00E07A79">
        <w:rPr>
          <w:rStyle w:val="Char3"/>
          <w:rtl/>
        </w:rPr>
        <w:t xml:space="preserve"> فِيهَا بِ</w:t>
      </w:r>
      <w:r w:rsidRPr="00E07A79">
        <w:rPr>
          <w:rStyle w:val="Char3"/>
          <w:rFonts w:hint="cs"/>
          <w:rtl/>
        </w:rPr>
        <w:t>ٱلۡغُدُوِّ</w:t>
      </w:r>
      <w:r w:rsidRPr="00E07A79">
        <w:rPr>
          <w:rStyle w:val="Char3"/>
          <w:rtl/>
        </w:rPr>
        <w:t xml:space="preserve"> وَ</w:t>
      </w:r>
      <w:r w:rsidRPr="00E07A79">
        <w:rPr>
          <w:rStyle w:val="Char3"/>
          <w:rFonts w:hint="cs"/>
          <w:rtl/>
        </w:rPr>
        <w:t>ٱلۡأٓصَالِ</w:t>
      </w:r>
      <w:r w:rsidRPr="00E07A79">
        <w:rPr>
          <w:rStyle w:val="Char3"/>
          <w:rtl/>
        </w:rPr>
        <w:t xml:space="preserve">٣٦ رِجَالٞ لَّا تُلۡهِيهِمۡ تِجَٰرَةٞ وَلَا بَيۡعٌ عَن ذِكۡرِ </w:t>
      </w:r>
      <w:r w:rsidRPr="00E07A79">
        <w:rPr>
          <w:rStyle w:val="Char3"/>
          <w:rFonts w:hint="cs"/>
          <w:rtl/>
        </w:rPr>
        <w:t>ٱللَّهِ</w:t>
      </w:r>
      <w:r w:rsidRPr="00512DA9">
        <w:rPr>
          <w:rStyle w:val="Char5"/>
          <w:rFonts w:hint="cs"/>
          <w:rtl/>
        </w:rPr>
        <w:t>﴾</w:t>
      </w:r>
      <w:r w:rsidRPr="005B24BE">
        <w:rPr>
          <w:rStyle w:val="Charb"/>
          <w:rtl/>
        </w:rPr>
        <w:t xml:space="preserve"> </w:t>
      </w:r>
      <w:r w:rsidRPr="00031FAC">
        <w:rPr>
          <w:rStyle w:val="Char4"/>
          <w:rtl/>
        </w:rPr>
        <w:t>[النور: 36-37]</w:t>
      </w:r>
      <w:r w:rsidRPr="00031FAC">
        <w:rPr>
          <w:rStyle w:val="Char4"/>
          <w:rFonts w:hint="cs"/>
          <w:rtl/>
        </w:rPr>
        <w:t>.</w:t>
      </w:r>
    </w:p>
    <w:p w:rsidR="003B70B7" w:rsidRDefault="003B70B7" w:rsidP="00031FAC">
      <w:pPr>
        <w:pStyle w:val="a3"/>
        <w:rPr>
          <w:rtl/>
        </w:rPr>
      </w:pPr>
      <w:r w:rsidRPr="007E4299">
        <w:rPr>
          <w:rStyle w:val="Char5"/>
          <w:rFonts w:hint="cs"/>
          <w:rtl/>
        </w:rPr>
        <w:t>«</w:t>
      </w:r>
      <w:r>
        <w:rPr>
          <w:rFonts w:hint="cs"/>
          <w:rtl/>
        </w:rPr>
        <w:t>در خانه‌هایی که خداوند اجازه داده است، برافراشته شوند و در آنها نام خدا ذکر شود، در آنها بامدادان و شامگاهان به تسبیح و تقدیس خداوند متعال می‌پردازند، م</w:t>
      </w:r>
      <w:r w:rsidR="0037135F">
        <w:rPr>
          <w:rFonts w:hint="cs"/>
          <w:rtl/>
        </w:rPr>
        <w:t>ردانی که بازرگا</w:t>
      </w:r>
      <w:r>
        <w:rPr>
          <w:rFonts w:hint="cs"/>
          <w:rtl/>
        </w:rPr>
        <w:t>نی و معامله‌ای، آنان را از یاد خدا غافل نمی‌سازد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031FAC" w:rsidRDefault="005710F2" w:rsidP="00512DA9">
      <w:pPr>
        <w:pStyle w:val="a5"/>
        <w:rPr>
          <w:rStyle w:val="Char4"/>
          <w:rtl/>
        </w:rPr>
      </w:pPr>
      <w:r w:rsidRPr="00512DA9">
        <w:rPr>
          <w:rStyle w:val="Char5"/>
          <w:rFonts w:hint="cs"/>
          <w:rtl/>
        </w:rPr>
        <w:t>﴿</w:t>
      </w:r>
      <w:r w:rsidRPr="00E07A79">
        <w:rPr>
          <w:rStyle w:val="Char3"/>
          <w:rtl/>
        </w:rPr>
        <w:t>إِنَّا سَخَّر</w:t>
      </w:r>
      <w:r w:rsidRPr="00E07A79">
        <w:rPr>
          <w:rStyle w:val="Char3"/>
          <w:rFonts w:hint="cs"/>
          <w:rtl/>
        </w:rPr>
        <w:t>ۡنَا ٱلۡجِبَالَ</w:t>
      </w:r>
      <w:r w:rsidRPr="00E07A79">
        <w:rPr>
          <w:rStyle w:val="Char3"/>
          <w:rtl/>
        </w:rPr>
        <w:t xml:space="preserve"> مَعَهُ</w:t>
      </w:r>
      <w:r w:rsidRPr="00E07A79">
        <w:rPr>
          <w:rStyle w:val="Char3"/>
          <w:rFonts w:hint="cs"/>
          <w:rtl/>
        </w:rPr>
        <w:t>ۥ</w:t>
      </w:r>
      <w:r w:rsidRPr="00E07A79">
        <w:rPr>
          <w:rStyle w:val="Char3"/>
          <w:rtl/>
        </w:rPr>
        <w:t xml:space="preserve"> يُسَبِّحۡنَ بِ</w:t>
      </w:r>
      <w:r w:rsidRPr="00E07A79">
        <w:rPr>
          <w:rStyle w:val="Char3"/>
          <w:rFonts w:hint="cs"/>
          <w:rtl/>
        </w:rPr>
        <w:t>ٱلۡعَشِيِّ</w:t>
      </w:r>
      <w:r w:rsidRPr="00E07A79">
        <w:rPr>
          <w:rStyle w:val="Char3"/>
          <w:rtl/>
        </w:rPr>
        <w:t xml:space="preserve"> وَ</w:t>
      </w:r>
      <w:r w:rsidRPr="00E07A79">
        <w:rPr>
          <w:rStyle w:val="Char3"/>
          <w:rFonts w:hint="cs"/>
          <w:rtl/>
        </w:rPr>
        <w:t>ٱلۡإِشۡرَاقِ</w:t>
      </w:r>
      <w:r w:rsidRPr="00E07A79">
        <w:rPr>
          <w:rStyle w:val="Char3"/>
          <w:rtl/>
        </w:rPr>
        <w:t>١٨</w:t>
      </w:r>
      <w:r w:rsidRPr="00512DA9">
        <w:rPr>
          <w:rStyle w:val="Char5"/>
          <w:rFonts w:hint="cs"/>
          <w:rtl/>
        </w:rPr>
        <w:t>﴾</w:t>
      </w:r>
      <w:r w:rsidRPr="005B24BE">
        <w:rPr>
          <w:rStyle w:val="Charb"/>
          <w:rtl/>
        </w:rPr>
        <w:t xml:space="preserve"> </w:t>
      </w:r>
      <w:r w:rsidRPr="00031FAC">
        <w:rPr>
          <w:rStyle w:val="Char4"/>
          <w:rtl/>
        </w:rPr>
        <w:t>[ص: 18]</w:t>
      </w:r>
      <w:r w:rsidRPr="00031FAC">
        <w:rPr>
          <w:rStyle w:val="Char4"/>
          <w:rFonts w:hint="cs"/>
          <w:rtl/>
        </w:rPr>
        <w:t>.</w:t>
      </w:r>
    </w:p>
    <w:p w:rsidR="003B70B7" w:rsidRPr="00214B27" w:rsidRDefault="003B70B7" w:rsidP="00031FAC">
      <w:pPr>
        <w:pStyle w:val="a3"/>
        <w:rPr>
          <w:rtl/>
        </w:rPr>
      </w:pPr>
      <w:r w:rsidRPr="007E4299">
        <w:rPr>
          <w:rStyle w:val="Char5"/>
          <w:rFonts w:hint="cs"/>
          <w:rtl/>
        </w:rPr>
        <w:t>«</w:t>
      </w:r>
      <w:r>
        <w:rPr>
          <w:rFonts w:hint="cs"/>
          <w:rtl/>
        </w:rPr>
        <w:t>ما کوه‌ها را با او (داود) هم آوا کردیم که بامدادان و شامگاهان به تسبیح و تقدیس (خداوند متعال) می‌پرداختند</w:t>
      </w:r>
      <w:r w:rsidRPr="007E4299">
        <w:rPr>
          <w:rStyle w:val="Char5"/>
          <w:rFonts w:hint="cs"/>
          <w:rtl/>
        </w:rPr>
        <w:t>»</w:t>
      </w:r>
      <w:r w:rsidRPr="00125FFE">
        <w:rPr>
          <w:rFonts w:hint="cs"/>
          <w:rtl/>
        </w:rPr>
        <w:t>.</w:t>
      </w:r>
    </w:p>
    <w:p w:rsidR="00CF63E5" w:rsidRPr="009B3CC6" w:rsidRDefault="00CF63E5" w:rsidP="009D21BF">
      <w:pPr>
        <w:pStyle w:val="a"/>
        <w:rPr>
          <w:rStyle w:val="Chard"/>
          <w:rtl/>
        </w:rPr>
      </w:pPr>
      <w:r w:rsidRPr="009B3CC6">
        <w:rPr>
          <w:rStyle w:val="Charb"/>
          <w:rtl/>
        </w:rPr>
        <w:t>1451</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قال حِينَ يُصْبِحُ وحينَ يُمسِي</w:t>
      </w:r>
      <w:r w:rsidR="009272A6">
        <w:rPr>
          <w:rtl/>
        </w:rPr>
        <w:t>:</w:t>
      </w:r>
      <w:r w:rsidRPr="00E36729">
        <w:rPr>
          <w:rtl/>
        </w:rPr>
        <w:t xml:space="preserve"> سُبْحانَ اللَّهِ وبحمدِهِ مِائَةَ مَرةٍ لَم يأ</w:t>
      </w:r>
      <w:r w:rsidR="0084572F">
        <w:rPr>
          <w:rtl/>
        </w:rPr>
        <w:t>ْتِ أَحدٌ يوْم القِيامة بأَفضَل</w:t>
      </w:r>
      <w:r w:rsidR="0084572F">
        <w:rPr>
          <w:rFonts w:hint="cs"/>
          <w:rtl/>
        </w:rPr>
        <w:t>َ</w:t>
      </w:r>
      <w:r w:rsidRPr="00E36729">
        <w:rPr>
          <w:rtl/>
        </w:rPr>
        <w:t xml:space="preserve"> م</w:t>
      </w:r>
      <w:r w:rsidR="009B3CC6">
        <w:rPr>
          <w:rFonts w:hint="cs"/>
          <w:rtl/>
        </w:rPr>
        <w:t>ـ</w:t>
      </w:r>
      <w:r w:rsidRPr="00E36729">
        <w:rPr>
          <w:rtl/>
        </w:rPr>
        <w:t>ِما جَاءَ بِهِ</w:t>
      </w:r>
      <w:r w:rsidR="009272A6">
        <w:rPr>
          <w:rtl/>
        </w:rPr>
        <w:t>،</w:t>
      </w:r>
      <w:r w:rsidRPr="00E36729">
        <w:rPr>
          <w:rtl/>
        </w:rPr>
        <w:t xml:space="preserve"> إِلاَّ أَحدٌ قال مِثلَ مَا قال أَوْ زَادَ</w:t>
      </w:r>
      <w:r w:rsidR="009272A6">
        <w:rPr>
          <w:rtl/>
        </w:rPr>
        <w:t>»</w:t>
      </w:r>
      <w:r w:rsidR="00371362"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1451. </w:t>
      </w:r>
      <w:r w:rsidR="00371362" w:rsidRPr="007E4299">
        <w:rPr>
          <w:rStyle w:val="Char5"/>
          <w:rFonts w:hint="cs"/>
          <w:rtl/>
        </w:rPr>
        <w:t>«</w:t>
      </w:r>
      <w:r w:rsidRPr="008460E8">
        <w:rPr>
          <w:rStyle w:val="Char7"/>
          <w:rFonts w:hint="cs"/>
          <w:rtl/>
        </w:rPr>
        <w:t xml:space="preserve">از ابوهریره </w:t>
      </w:r>
      <w:r w:rsidR="006A2C0C" w:rsidRPr="007E4299">
        <w:rPr>
          <w:rStyle w:val="Char7"/>
          <w:rFonts w:cs="CTraditional Arabic" w:hint="cs"/>
          <w:szCs w:val="28"/>
          <w:rtl/>
        </w:rPr>
        <w:t>س</w:t>
      </w:r>
      <w:r w:rsidRPr="008460E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60E8">
        <w:rPr>
          <w:rStyle w:val="Char7"/>
          <w:rFonts w:hint="cs"/>
          <w:rtl/>
        </w:rPr>
        <w:t>فرمودند</w:t>
      </w:r>
      <w:r w:rsidR="009272A6" w:rsidRPr="008460E8">
        <w:rPr>
          <w:rStyle w:val="Char7"/>
          <w:rFonts w:hint="cs"/>
          <w:rtl/>
        </w:rPr>
        <w:t>:</w:t>
      </w:r>
      <w:r w:rsidRPr="008460E8">
        <w:rPr>
          <w:rStyle w:val="Char7"/>
          <w:rFonts w:hint="cs"/>
          <w:rtl/>
        </w:rPr>
        <w:t xml:space="preserve"> «هرکس (همیشه) هنگام صبح و غروب صدبار بگوید</w:t>
      </w:r>
      <w:r w:rsidR="009272A6" w:rsidRPr="008460E8">
        <w:rPr>
          <w:rStyle w:val="Char7"/>
          <w:rFonts w:hint="cs"/>
          <w:rtl/>
        </w:rPr>
        <w:t>:</w:t>
      </w:r>
      <w:r w:rsidRPr="008460E8">
        <w:rPr>
          <w:rStyle w:val="Char7"/>
          <w:rFonts w:hint="cs"/>
          <w:rtl/>
        </w:rPr>
        <w:t xml:space="preserve"> </w:t>
      </w:r>
      <w:r w:rsidR="00236776">
        <w:rPr>
          <w:rStyle w:val="Chard"/>
          <w:rFonts w:hint="cs"/>
          <w:rtl/>
        </w:rPr>
        <w:t>سبحان الله و</w:t>
      </w:r>
      <w:r w:rsidRPr="00236776">
        <w:rPr>
          <w:rStyle w:val="Chard"/>
          <w:rFonts w:hint="cs"/>
          <w:rtl/>
        </w:rPr>
        <w:t>بحمده</w:t>
      </w:r>
      <w:r w:rsidRPr="008460E8">
        <w:rPr>
          <w:rStyle w:val="Char7"/>
          <w:rFonts w:hint="cs"/>
          <w:rtl/>
        </w:rPr>
        <w:t>، هیچ‌کس در قیامت عملی بزرگ‌تر و باارزش‌تر از عمل او نمی‌آورد جز کسی که مثل او یا بیشتر از او گفته باشد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3"/>
      </w:r>
      <w:r w:rsidR="008211B1">
        <w:rPr>
          <w:rStyle w:val="Charb"/>
          <w:rFonts w:hint="cs"/>
          <w:rtl/>
        </w:rPr>
        <w:t>.</w:t>
      </w:r>
    </w:p>
    <w:p w:rsidR="00CF63E5" w:rsidRPr="007E4299" w:rsidRDefault="00CF63E5" w:rsidP="009D21BF">
      <w:pPr>
        <w:pStyle w:val="a"/>
        <w:rPr>
          <w:rStyle w:val="Charb"/>
          <w:rtl/>
        </w:rPr>
      </w:pPr>
      <w:r w:rsidRPr="009B3CC6">
        <w:rPr>
          <w:rStyle w:val="Charb"/>
          <w:rtl/>
        </w:rPr>
        <w:t>1452</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وعَنهُ قال</w:t>
      </w:r>
      <w:r w:rsidR="009272A6">
        <w:rPr>
          <w:rtl/>
        </w:rPr>
        <w:t>:</w:t>
      </w:r>
      <w:r w:rsidRPr="00E36729">
        <w:rPr>
          <w:rtl/>
        </w:rPr>
        <w:t xml:space="preserve"> جاءَ رجُلٌ إِلى النَّبِيِّ</w:t>
      </w:r>
      <w:r w:rsidR="000A0F18">
        <w:rPr>
          <w:rtl/>
        </w:rPr>
        <w:t xml:space="preserve"> </w:t>
      </w:r>
      <w:r w:rsidR="000A0F18" w:rsidRPr="000A0F18">
        <w:rPr>
          <w:rFonts w:cs="CTraditional Arabic"/>
          <w:szCs w:val="28"/>
          <w:rtl/>
        </w:rPr>
        <w:t>ص</w:t>
      </w:r>
      <w:r w:rsidR="009272A6">
        <w:rPr>
          <w:rtl/>
        </w:rPr>
        <w:t>،</w:t>
      </w:r>
      <w:r w:rsidRPr="00E36729">
        <w:rPr>
          <w:rtl/>
        </w:rPr>
        <w:t xml:space="preserve"> فقال</w:t>
      </w:r>
      <w:r w:rsidR="009272A6">
        <w:rPr>
          <w:rtl/>
        </w:rPr>
        <w:t>:</w:t>
      </w:r>
      <w:r w:rsidRPr="00E36729">
        <w:rPr>
          <w:rtl/>
        </w:rPr>
        <w:t xml:space="preserve"> يا رسُول اللَّهِ ما لَقِيتُ مِنْ عَقْربٍ لَدغَتني البارِحةَ</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أَما لَو قُلتَ حِينَ أمْسيت</w:t>
      </w:r>
      <w:r w:rsidR="009272A6">
        <w:rPr>
          <w:rtl/>
        </w:rPr>
        <w:t>:</w:t>
      </w:r>
      <w:r w:rsidRPr="00E36729">
        <w:rPr>
          <w:rtl/>
        </w:rPr>
        <w:t xml:space="preserve"> أعُوذُ بِكَلماتِ اللَّهِ التَّامَّاتِ منْ شَرِّ ما خَلَقَ لم تَضُرَّك</w:t>
      </w:r>
      <w:r w:rsidR="009272A6">
        <w:rPr>
          <w:rtl/>
        </w:rPr>
        <w:t>»</w:t>
      </w:r>
      <w:r w:rsidR="00371362"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CF63E5">
      <w:pPr>
        <w:ind w:firstLine="284"/>
        <w:jc w:val="both"/>
        <w:rPr>
          <w:rStyle w:val="Charb"/>
          <w:rtl/>
        </w:rPr>
      </w:pPr>
      <w:r w:rsidRPr="007E4299">
        <w:rPr>
          <w:rStyle w:val="Charb"/>
          <w:rFonts w:hint="cs"/>
          <w:rtl/>
        </w:rPr>
        <w:t xml:space="preserve">1452. </w:t>
      </w:r>
      <w:r w:rsidR="00371362" w:rsidRPr="007E4299">
        <w:rPr>
          <w:rStyle w:val="Char5"/>
          <w:rFonts w:hint="cs"/>
          <w:rtl/>
        </w:rPr>
        <w:t>«</w:t>
      </w:r>
      <w:r w:rsidRPr="008460E8">
        <w:rPr>
          <w:rStyle w:val="Char7"/>
          <w:rFonts w:hint="cs"/>
          <w:rtl/>
        </w:rPr>
        <w:t xml:space="preserve">از ابوهریره </w:t>
      </w:r>
      <w:r w:rsidR="006A2C0C" w:rsidRPr="007E4299">
        <w:rPr>
          <w:rStyle w:val="Char7"/>
          <w:rFonts w:cs="CTraditional Arabic" w:hint="cs"/>
          <w:szCs w:val="28"/>
          <w:rtl/>
        </w:rPr>
        <w:t>س</w:t>
      </w:r>
      <w:r w:rsidRPr="008460E8">
        <w:rPr>
          <w:rStyle w:val="Char7"/>
          <w:rFonts w:hint="cs"/>
          <w:rtl/>
        </w:rPr>
        <w:t xml:space="preserve"> روایت شده است که گفت</w:t>
      </w:r>
      <w:r w:rsidR="009272A6" w:rsidRPr="008460E8">
        <w:rPr>
          <w:rStyle w:val="Char7"/>
          <w:rFonts w:hint="cs"/>
          <w:rtl/>
        </w:rPr>
        <w:t>:</w:t>
      </w:r>
      <w:r w:rsidRPr="008460E8">
        <w:rPr>
          <w:rStyle w:val="Char7"/>
          <w:rFonts w:hint="cs"/>
          <w:rtl/>
        </w:rPr>
        <w:t xml:space="preserve"> مردی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60E8">
        <w:rPr>
          <w:rStyle w:val="Char7"/>
          <w:rFonts w:hint="cs"/>
          <w:rtl/>
        </w:rPr>
        <w:t>آمد و گفت</w:t>
      </w:r>
      <w:r w:rsidR="009272A6" w:rsidRPr="008460E8">
        <w:rPr>
          <w:rStyle w:val="Char7"/>
          <w:rFonts w:hint="cs"/>
          <w:rtl/>
        </w:rPr>
        <w:t>:</w:t>
      </w:r>
      <w:r w:rsidRPr="008460E8">
        <w:rPr>
          <w:rStyle w:val="Char7"/>
          <w:rFonts w:hint="cs"/>
          <w:rtl/>
        </w:rPr>
        <w:t xml:space="preserve"> ای رسول خدا! دیشب از عقربی که مرا نیش زد سخت آزرده شدم،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60E8">
        <w:rPr>
          <w:rStyle w:val="Char7"/>
          <w:rFonts w:hint="cs"/>
          <w:rtl/>
        </w:rPr>
        <w:t>فرمودند</w:t>
      </w:r>
      <w:r w:rsidR="009272A6" w:rsidRPr="008460E8">
        <w:rPr>
          <w:rStyle w:val="Char7"/>
          <w:rFonts w:hint="cs"/>
          <w:rtl/>
        </w:rPr>
        <w:t>:</w:t>
      </w:r>
      <w:r w:rsidRPr="008460E8">
        <w:rPr>
          <w:rStyle w:val="Char7"/>
          <w:rFonts w:hint="cs"/>
          <w:rtl/>
        </w:rPr>
        <w:t xml:space="preserve"> «اگر هنگام غروب می‌گفتی</w:t>
      </w:r>
      <w:r w:rsidR="009272A6" w:rsidRPr="008460E8">
        <w:rPr>
          <w:rStyle w:val="Char7"/>
          <w:rFonts w:hint="cs"/>
          <w:rtl/>
        </w:rPr>
        <w:t>:</w:t>
      </w:r>
      <w:r w:rsidRPr="008460E8">
        <w:rPr>
          <w:rStyle w:val="Char7"/>
          <w:rFonts w:hint="cs"/>
          <w:rtl/>
        </w:rPr>
        <w:t xml:space="preserve"> </w:t>
      </w:r>
      <w:r w:rsidR="009272A6" w:rsidRPr="008460E8">
        <w:rPr>
          <w:rStyle w:val="Char7"/>
          <w:rFonts w:hint="cs"/>
          <w:rtl/>
        </w:rPr>
        <w:t>«</w:t>
      </w:r>
      <w:r w:rsidR="00CF63E5" w:rsidRPr="00236776">
        <w:rPr>
          <w:rStyle w:val="Char"/>
          <w:rtl/>
        </w:rPr>
        <w:t>أعُوذُ بِ</w:t>
      </w:r>
      <w:r w:rsidR="00D12FA5" w:rsidRPr="00236776">
        <w:rPr>
          <w:rStyle w:val="Char"/>
          <w:rtl/>
        </w:rPr>
        <w:t>ک</w:t>
      </w:r>
      <w:r w:rsidR="00CF63E5" w:rsidRPr="00236776">
        <w:rPr>
          <w:rStyle w:val="Char"/>
          <w:rtl/>
        </w:rPr>
        <w:t>لماتِ اللَّهِ التَّامَّاتِ منْ شَرِّ ما خَلَقَ لم تَضُرَّ</w:t>
      </w:r>
      <w:r w:rsidR="00D12FA5" w:rsidRPr="00236776">
        <w:rPr>
          <w:rStyle w:val="Char"/>
          <w:rtl/>
        </w:rPr>
        <w:t>ک</w:t>
      </w:r>
      <w:r w:rsidRPr="008460E8">
        <w:rPr>
          <w:rStyle w:val="Char7"/>
          <w:rFonts w:hint="cs"/>
          <w:rtl/>
        </w:rPr>
        <w:t>: پناه می‌برم به کلمات تامه‌ی خداوند از آن‌چه آفریده است»، به تو ضرری نمی‌رسانید</w:t>
      </w:r>
      <w:r w:rsidR="00371362" w:rsidRPr="007E4299">
        <w:rPr>
          <w:rStyle w:val="Char5"/>
          <w:rFonts w:hint="cs"/>
          <w:rtl/>
        </w:rPr>
        <w:t>»</w:t>
      </w:r>
      <w:r w:rsidRPr="007E4299">
        <w:rPr>
          <w:rStyle w:val="FootnoteReference"/>
          <w:rFonts w:cs="IRNazli"/>
          <w:sz w:val="28"/>
          <w:szCs w:val="28"/>
          <w:rtl/>
          <w:lang w:bidi="fa-IR"/>
        </w:rPr>
        <w:footnoteReference w:id="634"/>
      </w:r>
      <w:r w:rsidR="008211B1">
        <w:rPr>
          <w:rStyle w:val="Charb"/>
          <w:rFonts w:hint="cs"/>
          <w:rtl/>
        </w:rPr>
        <w:t>.</w:t>
      </w:r>
    </w:p>
    <w:p w:rsidR="00CF63E5" w:rsidRPr="007E4299" w:rsidRDefault="00CF63E5" w:rsidP="009B3CC6">
      <w:pPr>
        <w:pStyle w:val="a"/>
        <w:rPr>
          <w:rStyle w:val="Charb"/>
          <w:rtl/>
        </w:rPr>
      </w:pPr>
      <w:r w:rsidRPr="009B3CC6">
        <w:rPr>
          <w:rStyle w:val="Charb"/>
          <w:rtl/>
        </w:rPr>
        <w:t>1453</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أَنَّه كان يقول إِذَا أَصْبَحَ</w:t>
      </w:r>
      <w:r w:rsidR="009272A6">
        <w:rPr>
          <w:rtl/>
        </w:rPr>
        <w:t>:</w:t>
      </w:r>
      <w:r w:rsidRPr="00E36729">
        <w:rPr>
          <w:rtl/>
        </w:rPr>
        <w:t xml:space="preserve"> اللَّهُمَّ بِكَ أَصْبحْنَا وبِكَ أَمسَيْنَا وبِكَ نَحْيا</w:t>
      </w:r>
      <w:r w:rsidR="009272A6">
        <w:rPr>
          <w:rtl/>
        </w:rPr>
        <w:t>،</w:t>
      </w:r>
      <w:r w:rsidRPr="00E36729">
        <w:rPr>
          <w:rtl/>
        </w:rPr>
        <w:t xml:space="preserve"> وبِكَ نَمُوتُ</w:t>
      </w:r>
      <w:r w:rsidR="009272A6">
        <w:rPr>
          <w:rtl/>
        </w:rPr>
        <w:t>،</w:t>
      </w:r>
      <w:r w:rsidRPr="00E36729">
        <w:rPr>
          <w:rtl/>
        </w:rPr>
        <w:t xml:space="preserve"> وَإِلَيْكَ النُّشُورُ</w:t>
      </w:r>
      <w:r w:rsidR="009272A6">
        <w:rPr>
          <w:rtl/>
        </w:rPr>
        <w:t>»</w:t>
      </w:r>
      <w:r w:rsidRPr="00E36729">
        <w:rPr>
          <w:rtl/>
        </w:rPr>
        <w:t xml:space="preserve"> وإِذا أَمْسى قال</w:t>
      </w:r>
      <w:r w:rsidR="009272A6">
        <w:rPr>
          <w:rtl/>
        </w:rPr>
        <w:t>:</w:t>
      </w:r>
      <w:r w:rsidRPr="00E36729">
        <w:rPr>
          <w:rtl/>
        </w:rPr>
        <w:t xml:space="preserve"> </w:t>
      </w:r>
      <w:r w:rsidR="009272A6">
        <w:rPr>
          <w:rtl/>
        </w:rPr>
        <w:t>«</w:t>
      </w:r>
      <w:r w:rsidRPr="00E36729">
        <w:rPr>
          <w:rtl/>
        </w:rPr>
        <w:t>اللَّهُمَّ بِكَ أَمْسَيْنَا، وبِكَ نَحْيا</w:t>
      </w:r>
      <w:r w:rsidR="009272A6">
        <w:rPr>
          <w:rtl/>
        </w:rPr>
        <w:t>،</w:t>
      </w:r>
      <w:r w:rsidRPr="00E36729">
        <w:rPr>
          <w:rtl/>
        </w:rPr>
        <w:t xml:space="preserve"> وبِك نمُوتُ وإِلَيْكَ </w:t>
      </w:r>
      <w:r w:rsidR="00EF65B4">
        <w:rPr>
          <w:rFonts w:hint="cs"/>
          <w:rtl/>
        </w:rPr>
        <w:t>النُشور</w:t>
      </w:r>
      <w:r w:rsidR="009272A6">
        <w:rPr>
          <w:rtl/>
        </w:rPr>
        <w:t>»</w:t>
      </w:r>
      <w:r w:rsidR="00371362" w:rsidRPr="007E4299">
        <w:rPr>
          <w:rStyle w:val="Char5"/>
          <w:rFonts w:hint="cs"/>
          <w:rtl/>
        </w:rPr>
        <w:t>»</w:t>
      </w:r>
      <w:r w:rsidRPr="009B3CC6">
        <w:rPr>
          <w:rStyle w:val="Chard"/>
          <w:rFonts w:ascii="Times New Roman" w:hAnsi="Times New Roman" w:cs="Times New Roman" w:hint="cs"/>
          <w:rtl/>
        </w:rPr>
        <w:t> </w:t>
      </w:r>
      <w:r w:rsidRPr="009B3CC6">
        <w:rPr>
          <w:rStyle w:val="Chard"/>
          <w:rFonts w:hint="cs"/>
          <w:rtl/>
        </w:rPr>
        <w:t>رواه</w:t>
      </w:r>
      <w:r w:rsidRPr="009B3CC6">
        <w:rPr>
          <w:rStyle w:val="Chard"/>
          <w:rtl/>
        </w:rPr>
        <w:t xml:space="preserve"> </w:t>
      </w:r>
      <w:r w:rsidRPr="009B3CC6">
        <w:rPr>
          <w:rStyle w:val="Chard"/>
          <w:rFonts w:hint="cs"/>
          <w:rtl/>
        </w:rPr>
        <w:t>أَبو</w:t>
      </w:r>
      <w:r w:rsidRPr="009B3CC6">
        <w:rPr>
          <w:rStyle w:val="Chard"/>
          <w:rtl/>
        </w:rPr>
        <w:t xml:space="preserve"> </w:t>
      </w:r>
      <w:r w:rsidRPr="009B3CC6">
        <w:rPr>
          <w:rStyle w:val="Chard"/>
          <w:rFonts w:hint="cs"/>
          <w:rtl/>
        </w:rPr>
        <w:t>داود</w:t>
      </w:r>
      <w:r w:rsidRPr="009B3CC6">
        <w:rPr>
          <w:rStyle w:val="Chard"/>
          <w:rtl/>
        </w:rPr>
        <w:t xml:space="preserve"> </w:t>
      </w:r>
      <w:r w:rsidRPr="009B3CC6">
        <w:rPr>
          <w:rStyle w:val="Chard"/>
          <w:rFonts w:hint="cs"/>
          <w:rtl/>
        </w:rPr>
        <w:t>والترمذي</w:t>
      </w:r>
      <w:r w:rsidRPr="009B3CC6">
        <w:rPr>
          <w:rStyle w:val="Chard"/>
          <w:rtl/>
        </w:rPr>
        <w:t xml:space="preserve"> </w:t>
      </w:r>
      <w:r w:rsidRPr="009B3CC6">
        <w:rPr>
          <w:rStyle w:val="Chard"/>
          <w:rFonts w:hint="cs"/>
          <w:rtl/>
        </w:rPr>
        <w:t>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1453. </w:t>
      </w:r>
      <w:r w:rsidR="00371362" w:rsidRPr="007E4299">
        <w:rPr>
          <w:rStyle w:val="Char5"/>
          <w:rFonts w:hint="cs"/>
          <w:rtl/>
        </w:rPr>
        <w:t>«</w:t>
      </w:r>
      <w:r w:rsidRPr="008460E8">
        <w:rPr>
          <w:rStyle w:val="Char7"/>
          <w:rFonts w:hint="cs"/>
          <w:rtl/>
        </w:rPr>
        <w:t xml:space="preserve">از ابوهریره </w:t>
      </w:r>
      <w:r w:rsidR="006A2C0C" w:rsidRPr="007E4299">
        <w:rPr>
          <w:rStyle w:val="Char7"/>
          <w:rFonts w:cs="CTraditional Arabic" w:hint="cs"/>
          <w:szCs w:val="28"/>
          <w:rtl/>
        </w:rPr>
        <w:t>س</w:t>
      </w:r>
      <w:r w:rsidRPr="008460E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60E8">
        <w:rPr>
          <w:rStyle w:val="Char7"/>
          <w:rFonts w:hint="cs"/>
          <w:rtl/>
        </w:rPr>
        <w:t>هنگام صبح می‌فرمود</w:t>
      </w:r>
      <w:r w:rsidR="009272A6" w:rsidRPr="008460E8">
        <w:rPr>
          <w:rStyle w:val="Char7"/>
          <w:rFonts w:hint="cs"/>
          <w:rtl/>
        </w:rPr>
        <w:t>:</w:t>
      </w:r>
      <w:r w:rsidRPr="008460E8">
        <w:rPr>
          <w:rStyle w:val="Char7"/>
          <w:rFonts w:hint="cs"/>
          <w:rtl/>
        </w:rPr>
        <w:t xml:space="preserve"> </w:t>
      </w:r>
      <w:r w:rsidR="009272A6" w:rsidRPr="008460E8">
        <w:rPr>
          <w:rStyle w:val="Char7"/>
          <w:rFonts w:hint="cs"/>
          <w:rtl/>
        </w:rPr>
        <w:t>«</w:t>
      </w:r>
      <w:r w:rsidR="00CF63E5" w:rsidRPr="00236776">
        <w:rPr>
          <w:rStyle w:val="Char"/>
          <w:rtl/>
        </w:rPr>
        <w:t>اللَّهُمَّ بِ</w:t>
      </w:r>
      <w:r w:rsidR="00236776">
        <w:rPr>
          <w:rStyle w:val="Char"/>
          <w:rFonts w:hint="cs"/>
          <w:rtl/>
        </w:rPr>
        <w:t>ك</w:t>
      </w:r>
      <w:r w:rsidR="00CF63E5" w:rsidRPr="00236776">
        <w:rPr>
          <w:rStyle w:val="Char"/>
          <w:rtl/>
        </w:rPr>
        <w:t xml:space="preserve"> أَصْبحْنَا وبِ</w:t>
      </w:r>
      <w:r w:rsidR="00236776">
        <w:rPr>
          <w:rStyle w:val="Char"/>
          <w:rFonts w:hint="cs"/>
          <w:rtl/>
        </w:rPr>
        <w:t>ك</w:t>
      </w:r>
      <w:r w:rsidR="00CF63E5" w:rsidRPr="00236776">
        <w:rPr>
          <w:rStyle w:val="Char"/>
          <w:rtl/>
        </w:rPr>
        <w:t xml:space="preserve"> أَمسَ</w:t>
      </w:r>
      <w:r w:rsidR="00D12FA5" w:rsidRPr="00236776">
        <w:rPr>
          <w:rStyle w:val="Char"/>
          <w:rtl/>
        </w:rPr>
        <w:t>ی</w:t>
      </w:r>
      <w:r w:rsidR="00CF63E5" w:rsidRPr="00236776">
        <w:rPr>
          <w:rStyle w:val="Char"/>
          <w:rtl/>
        </w:rPr>
        <w:t>نَا وبِ</w:t>
      </w:r>
      <w:r w:rsidR="00236776">
        <w:rPr>
          <w:rStyle w:val="Char"/>
          <w:rFonts w:hint="cs"/>
          <w:rtl/>
        </w:rPr>
        <w:t>ك</w:t>
      </w:r>
      <w:r w:rsidR="00CF63E5" w:rsidRPr="00236776">
        <w:rPr>
          <w:rStyle w:val="Char"/>
          <w:rtl/>
        </w:rPr>
        <w:t xml:space="preserve"> نَحْ</w:t>
      </w:r>
      <w:r w:rsidR="00D12FA5" w:rsidRPr="00236776">
        <w:rPr>
          <w:rStyle w:val="Char"/>
          <w:rtl/>
        </w:rPr>
        <w:t>ی</w:t>
      </w:r>
      <w:r w:rsidR="00CF63E5" w:rsidRPr="00236776">
        <w:rPr>
          <w:rStyle w:val="Char"/>
          <w:rtl/>
        </w:rPr>
        <w:t>ا</w:t>
      </w:r>
      <w:r w:rsidR="009272A6" w:rsidRPr="00236776">
        <w:rPr>
          <w:rStyle w:val="Char"/>
          <w:rtl/>
        </w:rPr>
        <w:t>،</w:t>
      </w:r>
      <w:r w:rsidR="00CF63E5" w:rsidRPr="00236776">
        <w:rPr>
          <w:rStyle w:val="Char"/>
          <w:rtl/>
        </w:rPr>
        <w:t xml:space="preserve"> وبِ</w:t>
      </w:r>
      <w:r w:rsidR="00236776">
        <w:rPr>
          <w:rStyle w:val="Char"/>
          <w:rFonts w:hint="cs"/>
          <w:rtl/>
        </w:rPr>
        <w:t>ك</w:t>
      </w:r>
      <w:r w:rsidR="00CF63E5" w:rsidRPr="00236776">
        <w:rPr>
          <w:rStyle w:val="Char"/>
          <w:rtl/>
        </w:rPr>
        <w:t xml:space="preserve"> نَمُوتُ</w:t>
      </w:r>
      <w:r w:rsidR="009272A6" w:rsidRPr="00236776">
        <w:rPr>
          <w:rStyle w:val="Char"/>
          <w:rtl/>
        </w:rPr>
        <w:t>،</w:t>
      </w:r>
      <w:r w:rsidR="00CF63E5" w:rsidRPr="00236776">
        <w:rPr>
          <w:rStyle w:val="Char"/>
          <w:rtl/>
        </w:rPr>
        <w:t xml:space="preserve"> وَإِلَ</w:t>
      </w:r>
      <w:r w:rsidR="00D12FA5" w:rsidRPr="00236776">
        <w:rPr>
          <w:rStyle w:val="Char"/>
          <w:rtl/>
        </w:rPr>
        <w:t>ی</w:t>
      </w:r>
      <w:r w:rsidR="00236776">
        <w:rPr>
          <w:rStyle w:val="Char"/>
          <w:rFonts w:hint="cs"/>
          <w:rtl/>
        </w:rPr>
        <w:t>ك</w:t>
      </w:r>
      <w:r w:rsidR="00CF63E5" w:rsidRPr="00236776">
        <w:rPr>
          <w:rStyle w:val="Char"/>
          <w:rtl/>
        </w:rPr>
        <w:t xml:space="preserve"> النُّشُورُ</w:t>
      </w:r>
      <w:r w:rsidRPr="008460E8">
        <w:rPr>
          <w:rStyle w:val="Char7"/>
          <w:rFonts w:hint="cs"/>
          <w:rtl/>
        </w:rPr>
        <w:t>: خداوندا! به قدرت تو شب را به روز آوردیم و روز را به شب بردیم و به وسیله‌ی تو و تحت اراده‌ی تو زندگی می‌کنیم و می‌میریم و زنده می‌شویم و زنده و جمع شدن (ما) در قیامت</w:t>
      </w:r>
      <w:r w:rsidR="009766CC">
        <w:rPr>
          <w:rStyle w:val="Char7"/>
          <w:rFonts w:hint="cs"/>
          <w:rtl/>
        </w:rPr>
        <w:t xml:space="preserve"> به‌سوی </w:t>
      </w:r>
      <w:r w:rsidRPr="008460E8">
        <w:rPr>
          <w:rStyle w:val="Char7"/>
          <w:rFonts w:hint="cs"/>
          <w:rtl/>
        </w:rPr>
        <w:t>توست» و چون غروب می‌شد می‌فرمود</w:t>
      </w:r>
      <w:r w:rsidR="009272A6" w:rsidRPr="008460E8">
        <w:rPr>
          <w:rStyle w:val="Char7"/>
          <w:rFonts w:hint="cs"/>
          <w:rtl/>
        </w:rPr>
        <w:t>:</w:t>
      </w:r>
      <w:r w:rsidRPr="008460E8">
        <w:rPr>
          <w:rStyle w:val="Char7"/>
          <w:rFonts w:hint="cs"/>
          <w:rtl/>
        </w:rPr>
        <w:t xml:space="preserve"> </w:t>
      </w:r>
      <w:r w:rsidR="009272A6" w:rsidRPr="008460E8">
        <w:rPr>
          <w:rStyle w:val="Char7"/>
          <w:rFonts w:hint="cs"/>
          <w:rtl/>
        </w:rPr>
        <w:t>«</w:t>
      </w:r>
      <w:r w:rsidR="00CF63E5" w:rsidRPr="00236776">
        <w:rPr>
          <w:rStyle w:val="Char"/>
          <w:rtl/>
        </w:rPr>
        <w:t>اللَّهُمَّ بِ</w:t>
      </w:r>
      <w:r w:rsidR="00236776">
        <w:rPr>
          <w:rStyle w:val="Char"/>
          <w:rFonts w:hint="cs"/>
          <w:rtl/>
        </w:rPr>
        <w:t>ك</w:t>
      </w:r>
      <w:r w:rsidR="00CF63E5" w:rsidRPr="00236776">
        <w:rPr>
          <w:rStyle w:val="Char"/>
          <w:rtl/>
        </w:rPr>
        <w:t xml:space="preserve"> أَصْبحْنَا وبِ</w:t>
      </w:r>
      <w:r w:rsidR="00236776">
        <w:rPr>
          <w:rStyle w:val="Char"/>
          <w:rFonts w:hint="cs"/>
          <w:rtl/>
        </w:rPr>
        <w:t>ك</w:t>
      </w:r>
      <w:r w:rsidR="00CF63E5" w:rsidRPr="00236776">
        <w:rPr>
          <w:rStyle w:val="Char"/>
          <w:rtl/>
        </w:rPr>
        <w:t xml:space="preserve"> أَمسَ</w:t>
      </w:r>
      <w:r w:rsidR="00D12FA5" w:rsidRPr="00236776">
        <w:rPr>
          <w:rStyle w:val="Char"/>
          <w:rtl/>
        </w:rPr>
        <w:t>ی</w:t>
      </w:r>
      <w:r w:rsidR="00CF63E5" w:rsidRPr="00236776">
        <w:rPr>
          <w:rStyle w:val="Char"/>
          <w:rtl/>
        </w:rPr>
        <w:t>نَا وبِ</w:t>
      </w:r>
      <w:r w:rsidR="00236776">
        <w:rPr>
          <w:rStyle w:val="Char"/>
          <w:rFonts w:hint="cs"/>
          <w:rtl/>
        </w:rPr>
        <w:t>ك</w:t>
      </w:r>
      <w:r w:rsidR="00CF63E5" w:rsidRPr="00236776">
        <w:rPr>
          <w:rStyle w:val="Char"/>
          <w:rtl/>
        </w:rPr>
        <w:t xml:space="preserve"> نَحْ</w:t>
      </w:r>
      <w:r w:rsidR="00D12FA5" w:rsidRPr="00236776">
        <w:rPr>
          <w:rStyle w:val="Char"/>
          <w:rtl/>
        </w:rPr>
        <w:t>ی</w:t>
      </w:r>
      <w:r w:rsidR="00CF63E5" w:rsidRPr="00236776">
        <w:rPr>
          <w:rStyle w:val="Char"/>
          <w:rtl/>
        </w:rPr>
        <w:t>ا</w:t>
      </w:r>
      <w:r w:rsidR="009272A6" w:rsidRPr="00236776">
        <w:rPr>
          <w:rStyle w:val="Char"/>
          <w:rtl/>
        </w:rPr>
        <w:t>،</w:t>
      </w:r>
      <w:r w:rsidR="00CF63E5" w:rsidRPr="00236776">
        <w:rPr>
          <w:rStyle w:val="Char"/>
          <w:rtl/>
        </w:rPr>
        <w:t xml:space="preserve"> وبِ</w:t>
      </w:r>
      <w:r w:rsidR="00236776">
        <w:rPr>
          <w:rStyle w:val="Char"/>
          <w:rFonts w:hint="cs"/>
          <w:rtl/>
        </w:rPr>
        <w:t>ك</w:t>
      </w:r>
      <w:r w:rsidR="00CF63E5" w:rsidRPr="00236776">
        <w:rPr>
          <w:rStyle w:val="Char"/>
          <w:rtl/>
        </w:rPr>
        <w:t xml:space="preserve"> نَمُوتُ</w:t>
      </w:r>
      <w:r w:rsidR="009272A6" w:rsidRPr="00236776">
        <w:rPr>
          <w:rStyle w:val="Char"/>
          <w:rtl/>
        </w:rPr>
        <w:t>،</w:t>
      </w:r>
      <w:r w:rsidR="00CF63E5" w:rsidRPr="00236776">
        <w:rPr>
          <w:rStyle w:val="Char"/>
          <w:rtl/>
        </w:rPr>
        <w:t xml:space="preserve"> وَإِلَ</w:t>
      </w:r>
      <w:r w:rsidR="00D12FA5" w:rsidRPr="00236776">
        <w:rPr>
          <w:rStyle w:val="Char"/>
          <w:rtl/>
        </w:rPr>
        <w:t>ی</w:t>
      </w:r>
      <w:r w:rsidR="00236776">
        <w:rPr>
          <w:rStyle w:val="Char"/>
          <w:rFonts w:hint="cs"/>
          <w:rtl/>
        </w:rPr>
        <w:t>ك</w:t>
      </w:r>
      <w:r w:rsidR="00CF63E5" w:rsidRPr="00236776">
        <w:rPr>
          <w:rStyle w:val="Char"/>
          <w:rtl/>
        </w:rPr>
        <w:t xml:space="preserve"> النُّشُورُ</w:t>
      </w:r>
      <w:r w:rsidR="009272A6" w:rsidRPr="008460E8">
        <w:rPr>
          <w:rStyle w:val="Char7"/>
          <w:rFonts w:hint="cs"/>
          <w:rtl/>
        </w:rPr>
        <w:t>:</w:t>
      </w:r>
      <w:r w:rsidRPr="008460E8">
        <w:rPr>
          <w:rStyle w:val="Char7"/>
          <w:rFonts w:hint="cs"/>
          <w:rtl/>
        </w:rPr>
        <w:t xml:space="preserve"> خداوندا! به قدرت تو روز را غروب کردیم و به وسیله‌ی تو و تحت اراده و قدرت تو زندگی می‌کنیم و می‌میریم و زنده و جمع شدن (ما) در قیامت</w:t>
      </w:r>
      <w:r w:rsidR="009766CC">
        <w:rPr>
          <w:rStyle w:val="Char7"/>
          <w:rFonts w:hint="cs"/>
          <w:rtl/>
        </w:rPr>
        <w:t xml:space="preserve"> به‌سوی </w:t>
      </w:r>
      <w:r w:rsidRPr="008460E8">
        <w:rPr>
          <w:rStyle w:val="Char7"/>
          <w:rFonts w:hint="cs"/>
          <w:rtl/>
        </w:rPr>
        <w:t>توست</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5"/>
      </w:r>
      <w:r w:rsidR="008211B1">
        <w:rPr>
          <w:rStyle w:val="Charb"/>
          <w:rFonts w:hint="cs"/>
          <w:rtl/>
        </w:rPr>
        <w:t>.</w:t>
      </w:r>
    </w:p>
    <w:p w:rsidR="00CF63E5" w:rsidRPr="009B3CC6" w:rsidRDefault="00CF63E5" w:rsidP="009D21BF">
      <w:pPr>
        <w:pStyle w:val="a"/>
        <w:rPr>
          <w:rStyle w:val="Chard"/>
          <w:rtl/>
        </w:rPr>
      </w:pPr>
      <w:r w:rsidRPr="009B3CC6">
        <w:rPr>
          <w:rStyle w:val="Charb"/>
          <w:rtl/>
        </w:rPr>
        <w:t>1454</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وعنهُ أَنَّ أَبا بَكرٍ الصِّدِّيقَ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يَا رَسُولَ اللَّهِ مُرْنِي بِكَلمَاتٍ أَقُولُهُنَّ إِذَا أَصْبَحْتُ وإِذَا أَمْسَيتُ</w:t>
      </w:r>
      <w:r w:rsidR="009272A6">
        <w:rPr>
          <w:rtl/>
        </w:rPr>
        <w:t>،</w:t>
      </w:r>
      <w:r w:rsidRPr="00E36729">
        <w:rPr>
          <w:rtl/>
        </w:rPr>
        <w:t xml:space="preserve"> قال</w:t>
      </w:r>
      <w:r w:rsidR="009272A6">
        <w:rPr>
          <w:rtl/>
        </w:rPr>
        <w:t>:</w:t>
      </w:r>
      <w:r w:rsidRPr="00E36729">
        <w:rPr>
          <w:rtl/>
        </w:rPr>
        <w:t xml:space="preserve"> قُلْ</w:t>
      </w:r>
      <w:r w:rsidR="009272A6">
        <w:rPr>
          <w:rtl/>
        </w:rPr>
        <w:t>:</w:t>
      </w:r>
      <w:r w:rsidRPr="00E36729">
        <w:rPr>
          <w:rtl/>
        </w:rPr>
        <w:t xml:space="preserve"> </w:t>
      </w:r>
      <w:r w:rsidR="009272A6">
        <w:rPr>
          <w:rtl/>
        </w:rPr>
        <w:t>«</w:t>
      </w:r>
      <w:r w:rsidRPr="00E36729">
        <w:rPr>
          <w:rtl/>
        </w:rPr>
        <w:t>اللَّهُمَّ فَاطِرَ السَّمَواتِ والأرضِ عَالمَ الغَيْب وَالشَّهَادةِ</w:t>
      </w:r>
      <w:r w:rsidR="009272A6">
        <w:rPr>
          <w:rtl/>
        </w:rPr>
        <w:t>،</w:t>
      </w:r>
      <w:r w:rsidRPr="00E36729">
        <w:rPr>
          <w:rtl/>
        </w:rPr>
        <w:t xml:space="preserve"> ربَّ كُلِّ شَيءٍ وَمَلِيكَهُ</w:t>
      </w:r>
      <w:r w:rsidR="009272A6">
        <w:rPr>
          <w:rtl/>
        </w:rPr>
        <w:t>.</w:t>
      </w:r>
      <w:r w:rsidRPr="00E36729">
        <w:rPr>
          <w:rtl/>
        </w:rPr>
        <w:t xml:space="preserve"> أَشْهَدُ أَن لاَ إِله إِلاَّ أَنتَ</w:t>
      </w:r>
      <w:r w:rsidR="009272A6">
        <w:rPr>
          <w:rtl/>
        </w:rPr>
        <w:t>،</w:t>
      </w:r>
      <w:r w:rsidRPr="00E36729">
        <w:rPr>
          <w:rtl/>
        </w:rPr>
        <w:t xml:space="preserve"> أَعُوذُ بكَ منْ شَرِّ نَفسي وشَرِّ الشَّيْطَانِ وَشِرْكهِ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قُلْها إِذا أَصْبحْتَ</w:t>
      </w:r>
      <w:r w:rsidR="009272A6">
        <w:rPr>
          <w:rtl/>
        </w:rPr>
        <w:t>،</w:t>
      </w:r>
      <w:r w:rsidRPr="00E36729">
        <w:rPr>
          <w:rtl/>
        </w:rPr>
        <w:t xml:space="preserve"> وَإِذا أَمْسَيْتَ</w:t>
      </w:r>
      <w:r w:rsidR="009272A6">
        <w:rPr>
          <w:rtl/>
        </w:rPr>
        <w:t>،</w:t>
      </w:r>
      <w:r w:rsidRPr="00E36729">
        <w:rPr>
          <w:rtl/>
        </w:rPr>
        <w:t xml:space="preserve"> وإِذا أَخذْتَ مَضْجِعَكَ</w:t>
      </w:r>
      <w:r w:rsidR="009272A6">
        <w:rPr>
          <w:rtl/>
        </w:rPr>
        <w:t>»</w:t>
      </w:r>
      <w:r w:rsidR="00371362" w:rsidRPr="007E4299">
        <w:rPr>
          <w:rStyle w:val="Char5"/>
          <w:rFonts w:hint="cs"/>
          <w:rtl/>
        </w:rPr>
        <w:t>»</w:t>
      </w:r>
      <w:r w:rsidRPr="009B3CC6">
        <w:rPr>
          <w:rStyle w:val="Chard"/>
          <w:rtl/>
        </w:rPr>
        <w:t xml:space="preserve"> رواه أبو داود والترمذي وقال</w:t>
      </w:r>
      <w:r w:rsidR="009272A6" w:rsidRPr="009B3CC6">
        <w:rPr>
          <w:rStyle w:val="Chard"/>
          <w:rtl/>
        </w:rPr>
        <w:t>:</w:t>
      </w:r>
      <w:r w:rsidRPr="009B3CC6">
        <w:rPr>
          <w:rStyle w:val="Chard"/>
          <w:rtl/>
        </w:rPr>
        <w:t xml:space="preserve"> حديثٌ حسنٌ صحيحٌ</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1454. </w:t>
      </w:r>
      <w:r w:rsidR="00371362" w:rsidRPr="007E4299">
        <w:rPr>
          <w:rStyle w:val="Char5"/>
          <w:rFonts w:hint="cs"/>
          <w:rtl/>
        </w:rPr>
        <w:t>«</w:t>
      </w:r>
      <w:r w:rsidRPr="008460E8">
        <w:rPr>
          <w:rStyle w:val="Char7"/>
          <w:rFonts w:hint="cs"/>
          <w:rtl/>
        </w:rPr>
        <w:t xml:space="preserve">از ابوهریره </w:t>
      </w:r>
      <w:r w:rsidR="006A2C0C" w:rsidRPr="007E4299">
        <w:rPr>
          <w:rStyle w:val="Char7"/>
          <w:rFonts w:cs="CTraditional Arabic" w:hint="cs"/>
          <w:szCs w:val="28"/>
          <w:rtl/>
        </w:rPr>
        <w:t>س</w:t>
      </w:r>
      <w:r w:rsidRPr="008460E8">
        <w:rPr>
          <w:rStyle w:val="Char7"/>
          <w:rFonts w:hint="cs"/>
          <w:rtl/>
        </w:rPr>
        <w:t xml:space="preserve"> روایت شده است که گفت</w:t>
      </w:r>
      <w:r w:rsidR="009272A6" w:rsidRPr="008460E8">
        <w:rPr>
          <w:rStyle w:val="Char7"/>
          <w:rFonts w:hint="cs"/>
          <w:rtl/>
        </w:rPr>
        <w:t>:</w:t>
      </w:r>
      <w:r w:rsidRPr="008460E8">
        <w:rPr>
          <w:rStyle w:val="Char7"/>
          <w:rFonts w:hint="cs"/>
          <w:rtl/>
        </w:rPr>
        <w:t xml:space="preserve"> ابوبکر صدیق </w:t>
      </w:r>
      <w:r w:rsidR="006A2C0C" w:rsidRPr="007E4299">
        <w:rPr>
          <w:rStyle w:val="Char7"/>
          <w:rFonts w:cs="CTraditional Arabic" w:hint="cs"/>
          <w:szCs w:val="28"/>
          <w:rtl/>
        </w:rPr>
        <w:t>س</w:t>
      </w:r>
      <w:r w:rsidRPr="008460E8">
        <w:rPr>
          <w:rStyle w:val="Char7"/>
          <w:rFonts w:hint="cs"/>
          <w:rtl/>
        </w:rPr>
        <w:t xml:space="preserve"> فرمود</w:t>
      </w:r>
      <w:r w:rsidR="009272A6" w:rsidRPr="008460E8">
        <w:rPr>
          <w:rStyle w:val="Char7"/>
          <w:rFonts w:hint="cs"/>
          <w:rtl/>
        </w:rPr>
        <w:t>:</w:t>
      </w:r>
      <w:r w:rsidRPr="008460E8">
        <w:rPr>
          <w:rStyle w:val="Char7"/>
          <w:rFonts w:hint="cs"/>
          <w:rtl/>
        </w:rPr>
        <w:t xml:space="preserve"> ای رسول خدا! کلماتی را به من یاد ده که هنگام صبح و غروب بگویم، فرمودند</w:t>
      </w:r>
      <w:r w:rsidR="009272A6" w:rsidRPr="008460E8">
        <w:rPr>
          <w:rStyle w:val="Char7"/>
          <w:rFonts w:hint="cs"/>
          <w:rtl/>
        </w:rPr>
        <w:t>:</w:t>
      </w:r>
      <w:r w:rsidRPr="008460E8">
        <w:rPr>
          <w:rStyle w:val="Char7"/>
          <w:rFonts w:hint="cs"/>
          <w:rtl/>
        </w:rPr>
        <w:t xml:space="preserve"> «بگو</w:t>
      </w:r>
      <w:r w:rsidR="009272A6" w:rsidRPr="008460E8">
        <w:rPr>
          <w:rStyle w:val="Char7"/>
          <w:rFonts w:hint="cs"/>
          <w:rtl/>
        </w:rPr>
        <w:t>:</w:t>
      </w:r>
      <w:r w:rsidRPr="008460E8">
        <w:rPr>
          <w:rStyle w:val="Char7"/>
          <w:rFonts w:hint="cs"/>
          <w:rtl/>
        </w:rPr>
        <w:t xml:space="preserve"> </w:t>
      </w:r>
      <w:r w:rsidR="00CF63E5" w:rsidRPr="008460E8">
        <w:rPr>
          <w:rStyle w:val="Char7"/>
          <w:rtl/>
        </w:rPr>
        <w:t>ا</w:t>
      </w:r>
      <w:r w:rsidR="00CF63E5" w:rsidRPr="00236776">
        <w:rPr>
          <w:rStyle w:val="Char"/>
          <w:rtl/>
        </w:rPr>
        <w:t>للَّهُمَّ فَاطِرَ السَّمَواتِ والأرضِ عَالمَ الغَ</w:t>
      </w:r>
      <w:r w:rsidR="00D12FA5" w:rsidRPr="00236776">
        <w:rPr>
          <w:rStyle w:val="Char"/>
          <w:rtl/>
        </w:rPr>
        <w:t>ی</w:t>
      </w:r>
      <w:r w:rsidR="00CF63E5" w:rsidRPr="00236776">
        <w:rPr>
          <w:rStyle w:val="Char"/>
          <w:rtl/>
        </w:rPr>
        <w:t>ب وَالشَّهَادةِ</w:t>
      </w:r>
      <w:r w:rsidR="009272A6" w:rsidRPr="00236776">
        <w:rPr>
          <w:rStyle w:val="Char"/>
          <w:rtl/>
        </w:rPr>
        <w:t>،</w:t>
      </w:r>
      <w:r w:rsidR="00CF63E5" w:rsidRPr="00236776">
        <w:rPr>
          <w:rStyle w:val="Char"/>
          <w:rtl/>
        </w:rPr>
        <w:t xml:space="preserve"> ربَّ </w:t>
      </w:r>
      <w:r w:rsidR="00D12FA5" w:rsidRPr="00236776">
        <w:rPr>
          <w:rStyle w:val="Char"/>
          <w:rtl/>
        </w:rPr>
        <w:t>ک</w:t>
      </w:r>
      <w:r w:rsidR="00CF63E5" w:rsidRPr="00236776">
        <w:rPr>
          <w:rStyle w:val="Char"/>
          <w:rtl/>
        </w:rPr>
        <w:t>لِّ شَ</w:t>
      </w:r>
      <w:r w:rsidR="00D12FA5" w:rsidRPr="00236776">
        <w:rPr>
          <w:rStyle w:val="Char"/>
          <w:rtl/>
        </w:rPr>
        <w:t>ی</w:t>
      </w:r>
      <w:r w:rsidR="00CF63E5" w:rsidRPr="00236776">
        <w:rPr>
          <w:rStyle w:val="Char"/>
          <w:rtl/>
        </w:rPr>
        <w:t>ءٍ وَمَلِ</w:t>
      </w:r>
      <w:r w:rsidR="00D12FA5" w:rsidRPr="00236776">
        <w:rPr>
          <w:rStyle w:val="Char"/>
          <w:rtl/>
        </w:rPr>
        <w:t>یک</w:t>
      </w:r>
      <w:r w:rsidR="00CF63E5" w:rsidRPr="00236776">
        <w:rPr>
          <w:rStyle w:val="Char"/>
          <w:rtl/>
        </w:rPr>
        <w:t>هُ</w:t>
      </w:r>
      <w:r w:rsidR="009272A6" w:rsidRPr="00236776">
        <w:rPr>
          <w:rStyle w:val="Char"/>
          <w:rtl/>
        </w:rPr>
        <w:t>.</w:t>
      </w:r>
      <w:r w:rsidR="00CF63E5" w:rsidRPr="00236776">
        <w:rPr>
          <w:rStyle w:val="Char"/>
          <w:rtl/>
        </w:rPr>
        <w:t xml:space="preserve"> أَشْهَدُ أَن لاَ إِله إِلاَّ أَنتَ</w:t>
      </w:r>
      <w:r w:rsidR="009272A6" w:rsidRPr="00236776">
        <w:rPr>
          <w:rStyle w:val="Char"/>
          <w:rtl/>
        </w:rPr>
        <w:t>،</w:t>
      </w:r>
      <w:r w:rsidR="00CF63E5" w:rsidRPr="00236776">
        <w:rPr>
          <w:rStyle w:val="Char"/>
          <w:rtl/>
        </w:rPr>
        <w:t xml:space="preserve"> أَعُوذُ ب</w:t>
      </w:r>
      <w:r w:rsidR="00236776">
        <w:rPr>
          <w:rStyle w:val="Char"/>
          <w:rFonts w:hint="cs"/>
          <w:rtl/>
        </w:rPr>
        <w:t>ك</w:t>
      </w:r>
      <w:r w:rsidR="00CF63E5" w:rsidRPr="00236776">
        <w:rPr>
          <w:rStyle w:val="Char"/>
          <w:rtl/>
        </w:rPr>
        <w:t xml:space="preserve"> منْ شَرِّ نَفس</w:t>
      </w:r>
      <w:r w:rsidR="00236776">
        <w:rPr>
          <w:rStyle w:val="Char"/>
          <w:rFonts w:hint="cs"/>
          <w:rtl/>
        </w:rPr>
        <w:t>ي</w:t>
      </w:r>
      <w:r w:rsidR="00CF63E5" w:rsidRPr="00236776">
        <w:rPr>
          <w:rStyle w:val="Char"/>
          <w:rtl/>
        </w:rPr>
        <w:t xml:space="preserve"> وشَرِّ الشَّ</w:t>
      </w:r>
      <w:r w:rsidR="00D12FA5" w:rsidRPr="00236776">
        <w:rPr>
          <w:rStyle w:val="Char"/>
          <w:rtl/>
        </w:rPr>
        <w:t>ی</w:t>
      </w:r>
      <w:r w:rsidR="00CF63E5" w:rsidRPr="00236776">
        <w:rPr>
          <w:rStyle w:val="Char"/>
          <w:rtl/>
        </w:rPr>
        <w:t>طَانِ وَشِرْ</w:t>
      </w:r>
      <w:r w:rsidR="00D12FA5" w:rsidRPr="00236776">
        <w:rPr>
          <w:rStyle w:val="Char"/>
          <w:rtl/>
        </w:rPr>
        <w:t>ک</w:t>
      </w:r>
      <w:r w:rsidR="00CF63E5" w:rsidRPr="00236776">
        <w:rPr>
          <w:rStyle w:val="Char"/>
          <w:rtl/>
        </w:rPr>
        <w:t>هِ</w:t>
      </w:r>
      <w:r w:rsidRPr="008460E8">
        <w:rPr>
          <w:rStyle w:val="Char7"/>
          <w:rFonts w:hint="cs"/>
          <w:rtl/>
        </w:rPr>
        <w:t>: بارخدایا! ای آفریننده و گسترنده‌ی آسمان‌ها و زمین! این داننده‌ی پنهان و آشکار! ای پروردگار و مالک همه‌چیز! شهادت می‌دهم که جز تو خدایی نیست، پناه می‌جویم به تو از شر نفس خود و از شر ابلیس و شرک او»، سپس فرمودند</w:t>
      </w:r>
      <w:r w:rsidR="009272A6" w:rsidRPr="008460E8">
        <w:rPr>
          <w:rStyle w:val="Char7"/>
          <w:rFonts w:hint="cs"/>
          <w:rtl/>
        </w:rPr>
        <w:t>:</w:t>
      </w:r>
      <w:r w:rsidRPr="008460E8">
        <w:rPr>
          <w:rStyle w:val="Char7"/>
          <w:rFonts w:hint="cs"/>
          <w:rtl/>
        </w:rPr>
        <w:t xml:space="preserve"> «این دعا را هنگام صبح و غروب و رفتن به رختخواب بخوان</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6"/>
      </w:r>
      <w:r w:rsidR="008211B1">
        <w:rPr>
          <w:rStyle w:val="Charb"/>
          <w:rFonts w:hint="cs"/>
          <w:rtl/>
        </w:rPr>
        <w:t>.</w:t>
      </w:r>
    </w:p>
    <w:p w:rsidR="00CF63E5" w:rsidRPr="009B3CC6" w:rsidRDefault="00CF63E5" w:rsidP="009D21BF">
      <w:pPr>
        <w:pStyle w:val="a"/>
        <w:rPr>
          <w:rStyle w:val="Chard"/>
          <w:rtl/>
        </w:rPr>
      </w:pPr>
      <w:r w:rsidRPr="009B3CC6">
        <w:rPr>
          <w:rStyle w:val="Charb"/>
          <w:rtl/>
        </w:rPr>
        <w:t>1455</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نبيُّ اللَّهِ</w:t>
      </w:r>
      <w:r w:rsidR="000A0F18">
        <w:rPr>
          <w:rtl/>
        </w:rPr>
        <w:t xml:space="preserve"> </w:t>
      </w:r>
      <w:r w:rsidR="000A0F18" w:rsidRPr="000A0F18">
        <w:rPr>
          <w:rFonts w:cs="CTraditional Arabic"/>
          <w:szCs w:val="28"/>
          <w:rtl/>
        </w:rPr>
        <w:t>ص</w:t>
      </w:r>
      <w:r w:rsidRPr="00E36729">
        <w:rPr>
          <w:rtl/>
        </w:rPr>
        <w:t xml:space="preserve"> إِذَا أَمسى قال</w:t>
      </w:r>
      <w:r w:rsidR="009272A6">
        <w:rPr>
          <w:rtl/>
        </w:rPr>
        <w:t>:</w:t>
      </w:r>
      <w:r w:rsidRPr="00E36729">
        <w:rPr>
          <w:rtl/>
        </w:rPr>
        <w:t xml:space="preserve"> أَمْسَيْنَا وأَمْسى المُلكُ للَّهِ</w:t>
      </w:r>
      <w:r w:rsidR="009272A6">
        <w:rPr>
          <w:rtl/>
        </w:rPr>
        <w:t>،</w:t>
      </w:r>
      <w:r w:rsidRPr="00E36729">
        <w:rPr>
          <w:rtl/>
        </w:rPr>
        <w:t xml:space="preserve"> والحمْدُ للَّهِ</w:t>
      </w:r>
      <w:r w:rsidR="009272A6">
        <w:rPr>
          <w:rtl/>
        </w:rPr>
        <w:t>،</w:t>
      </w:r>
      <w:r w:rsidRPr="00E36729">
        <w:rPr>
          <w:rtl/>
        </w:rPr>
        <w:t xml:space="preserve"> لاَ إِلهَ إِلاَّ اللَّه وحْدَهُ لاَ شَريكَ لَه</w:t>
      </w:r>
      <w:r w:rsidR="009272A6">
        <w:rPr>
          <w:rtl/>
        </w:rPr>
        <w:t>»</w:t>
      </w:r>
      <w:r w:rsidRPr="00E36729">
        <w:rPr>
          <w:rtl/>
        </w:rPr>
        <w:t xml:space="preserve"> قالَ الرواي: أَرَاهُ قال فيهِنَّ</w:t>
      </w:r>
      <w:r w:rsidR="009272A6">
        <w:rPr>
          <w:rtl/>
        </w:rPr>
        <w:t>:</w:t>
      </w:r>
      <w:r w:rsidRPr="00E36729">
        <w:rPr>
          <w:rtl/>
        </w:rPr>
        <w:t xml:space="preserve"> </w:t>
      </w:r>
      <w:r w:rsidR="009272A6">
        <w:rPr>
          <w:rtl/>
        </w:rPr>
        <w:t>«</w:t>
      </w:r>
      <w:r w:rsidRPr="00E36729">
        <w:rPr>
          <w:rtl/>
        </w:rPr>
        <w:t>لهُ المُلكُ وَلَه الحمْدُ وهُوَ عَلى كلِّ شَيءٍ قدِيرٌ</w:t>
      </w:r>
      <w:r w:rsidR="009272A6">
        <w:rPr>
          <w:rtl/>
        </w:rPr>
        <w:t>،</w:t>
      </w:r>
      <w:r w:rsidRPr="00E36729">
        <w:rPr>
          <w:rtl/>
        </w:rPr>
        <w:t xml:space="preserve"> ربِّ أَسْأَلُكَ خَيْرَ مَا في هذِهِ اللَّيلَةِ</w:t>
      </w:r>
      <w:r w:rsidR="009272A6">
        <w:rPr>
          <w:rtl/>
        </w:rPr>
        <w:t>،</w:t>
      </w:r>
      <w:r w:rsidRPr="00E36729">
        <w:rPr>
          <w:rtl/>
        </w:rPr>
        <w:t xml:space="preserve"> وَخَيْرَ مَا بَعْدَهَا</w:t>
      </w:r>
      <w:r w:rsidR="009272A6">
        <w:rPr>
          <w:rtl/>
        </w:rPr>
        <w:t>،</w:t>
      </w:r>
      <w:r w:rsidRPr="00E36729">
        <w:rPr>
          <w:rtl/>
        </w:rPr>
        <w:t xml:space="preserve"> وأَعُوذُ بِكَ منْ شَرِّ مَا في هذِهِ اللَّيْلَةِ وشَرِّ ما بعْدَهَا</w:t>
      </w:r>
      <w:r w:rsidR="009272A6">
        <w:rPr>
          <w:rtl/>
        </w:rPr>
        <w:t>،</w:t>
      </w:r>
      <w:r w:rsidRPr="00E36729">
        <w:rPr>
          <w:rtl/>
        </w:rPr>
        <w:t xml:space="preserve"> ربِّ أَعُوذُ ب</w:t>
      </w:r>
      <w:r w:rsidR="00D61E31">
        <w:rPr>
          <w:rtl/>
        </w:rPr>
        <w:t>ِكَ من الكَسَلِ</w:t>
      </w:r>
      <w:r w:rsidR="009272A6">
        <w:rPr>
          <w:rtl/>
        </w:rPr>
        <w:t>،</w:t>
      </w:r>
      <w:r w:rsidR="00D61E31">
        <w:rPr>
          <w:rtl/>
        </w:rPr>
        <w:t xml:space="preserve"> وَسُوءِ الكِب</w:t>
      </w:r>
      <w:r w:rsidR="00D61E31">
        <w:rPr>
          <w:rFonts w:hint="cs"/>
          <w:rtl/>
        </w:rPr>
        <w:t>َ</w:t>
      </w:r>
      <w:r w:rsidRPr="00E36729">
        <w:rPr>
          <w:rtl/>
        </w:rPr>
        <w:t>رِ</w:t>
      </w:r>
      <w:r w:rsidR="009272A6">
        <w:rPr>
          <w:rtl/>
        </w:rPr>
        <w:t>،</w:t>
      </w:r>
      <w:r w:rsidRPr="00E36729">
        <w:rPr>
          <w:rtl/>
        </w:rPr>
        <w:t xml:space="preserve"> أعوذُ بِكَ منْ عذَابٍ في النَّار</w:t>
      </w:r>
      <w:r w:rsidR="009272A6">
        <w:rPr>
          <w:rtl/>
        </w:rPr>
        <w:t>،</w:t>
      </w:r>
      <w:r w:rsidRPr="00E36729">
        <w:rPr>
          <w:rtl/>
        </w:rPr>
        <w:t xml:space="preserve"> وَعَذَابٍ في القبر</w:t>
      </w:r>
      <w:r w:rsidR="009272A6">
        <w:rPr>
          <w:rtl/>
        </w:rPr>
        <w:t>»</w:t>
      </w:r>
      <w:r w:rsidRPr="00E36729">
        <w:rPr>
          <w:rtl/>
        </w:rPr>
        <w:t xml:space="preserve"> وَإِذَا أَصْبحَ قال ذلك أَيْضاً</w:t>
      </w:r>
      <w:r w:rsidR="009272A6">
        <w:rPr>
          <w:rtl/>
        </w:rPr>
        <w:t>:</w:t>
      </w:r>
      <w:r w:rsidRPr="00E36729">
        <w:rPr>
          <w:rtl/>
        </w:rPr>
        <w:t xml:space="preserve"> </w:t>
      </w:r>
      <w:r w:rsidR="009272A6">
        <w:rPr>
          <w:rtl/>
        </w:rPr>
        <w:t>«</w:t>
      </w:r>
      <w:r w:rsidRPr="00E36729">
        <w:rPr>
          <w:rtl/>
        </w:rPr>
        <w:t>أَصْبحْنَا وَأَصْبَحَ المُلْك للَّهِ</w:t>
      </w:r>
      <w:r w:rsidR="009272A6">
        <w:rPr>
          <w:rtl/>
        </w:rPr>
        <w:t>»</w:t>
      </w:r>
      <w:r w:rsidR="00371362" w:rsidRPr="007E4299">
        <w:rPr>
          <w:rStyle w:val="Char5"/>
          <w:rFonts w:hint="cs"/>
          <w:rtl/>
        </w:rPr>
        <w:t>»</w:t>
      </w:r>
      <w:r w:rsidR="00371362" w:rsidRPr="009B3CC6">
        <w:rPr>
          <w:rStyle w:val="Chard"/>
          <w:rFonts w:hint="cs"/>
          <w:rtl/>
        </w:rPr>
        <w:t xml:space="preserve"> </w:t>
      </w:r>
      <w:r w:rsidRPr="009B3CC6">
        <w:rPr>
          <w:rStyle w:val="Chard"/>
          <w:rtl/>
        </w:rPr>
        <w:t>رواه مسلم</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1455. </w:t>
      </w:r>
      <w:r w:rsidR="00371362" w:rsidRPr="007E4299">
        <w:rPr>
          <w:rStyle w:val="Char5"/>
          <w:rFonts w:hint="cs"/>
          <w:rtl/>
        </w:rPr>
        <w:t>«</w:t>
      </w:r>
      <w:r w:rsidRPr="008460E8">
        <w:rPr>
          <w:rStyle w:val="Char7"/>
          <w:rFonts w:hint="cs"/>
          <w:rtl/>
        </w:rPr>
        <w:t xml:space="preserve">از ابن مسعود </w:t>
      </w:r>
      <w:r w:rsidR="006A2C0C" w:rsidRPr="007E4299">
        <w:rPr>
          <w:rStyle w:val="Char7"/>
          <w:rFonts w:cs="CTraditional Arabic" w:hint="cs"/>
          <w:szCs w:val="28"/>
          <w:rtl/>
        </w:rPr>
        <w:t>س</w:t>
      </w:r>
      <w:r w:rsidRPr="008460E8">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8460E8">
        <w:rPr>
          <w:rStyle w:val="Char7"/>
          <w:rFonts w:hint="cs"/>
          <w:rtl/>
        </w:rPr>
        <w:t>هنگام غروب می‌فرمود</w:t>
      </w:r>
      <w:r w:rsidR="009272A6" w:rsidRPr="008460E8">
        <w:rPr>
          <w:rStyle w:val="Char7"/>
          <w:rFonts w:hint="cs"/>
          <w:rtl/>
        </w:rPr>
        <w:t>:</w:t>
      </w:r>
      <w:r w:rsidRPr="008460E8">
        <w:rPr>
          <w:rStyle w:val="Char7"/>
          <w:rFonts w:hint="cs"/>
          <w:rtl/>
        </w:rPr>
        <w:t xml:space="preserve"> </w:t>
      </w:r>
      <w:r w:rsidR="009272A6" w:rsidRPr="008460E8">
        <w:rPr>
          <w:rStyle w:val="Char7"/>
          <w:rFonts w:hint="cs"/>
          <w:rtl/>
        </w:rPr>
        <w:t>«</w:t>
      </w:r>
      <w:r w:rsidR="00CF63E5" w:rsidRPr="00236776">
        <w:rPr>
          <w:rStyle w:val="Char"/>
          <w:rtl/>
        </w:rPr>
        <w:t>أَمْسَ</w:t>
      </w:r>
      <w:r w:rsidR="00D12FA5" w:rsidRPr="00236776">
        <w:rPr>
          <w:rStyle w:val="Char"/>
          <w:rtl/>
        </w:rPr>
        <w:t>ی</w:t>
      </w:r>
      <w:r w:rsidR="00CF63E5" w:rsidRPr="00236776">
        <w:rPr>
          <w:rStyle w:val="Char"/>
          <w:rtl/>
        </w:rPr>
        <w:t>نَا وأَمْسى المُل</w:t>
      </w:r>
      <w:r w:rsidR="00236776">
        <w:rPr>
          <w:rStyle w:val="Char"/>
          <w:rFonts w:hint="cs"/>
          <w:rtl/>
        </w:rPr>
        <w:t>ك</w:t>
      </w:r>
      <w:r w:rsidR="00CF63E5" w:rsidRPr="00236776">
        <w:rPr>
          <w:rStyle w:val="Char"/>
          <w:rtl/>
        </w:rPr>
        <w:t xml:space="preserve"> للَّهِ</w:t>
      </w:r>
      <w:r w:rsidR="009272A6" w:rsidRPr="00236776">
        <w:rPr>
          <w:rStyle w:val="Char"/>
          <w:rtl/>
        </w:rPr>
        <w:t>،</w:t>
      </w:r>
      <w:r w:rsidR="00CF63E5" w:rsidRPr="00236776">
        <w:rPr>
          <w:rStyle w:val="Char"/>
          <w:rtl/>
        </w:rPr>
        <w:t xml:space="preserve"> والحمْدُ للَّهِ</w:t>
      </w:r>
      <w:r w:rsidR="009272A6" w:rsidRPr="00236776">
        <w:rPr>
          <w:rStyle w:val="Char"/>
          <w:rtl/>
        </w:rPr>
        <w:t>،</w:t>
      </w:r>
      <w:r w:rsidR="00CF63E5" w:rsidRPr="00236776">
        <w:rPr>
          <w:rStyle w:val="Char"/>
          <w:rtl/>
        </w:rPr>
        <w:t xml:space="preserve"> لاَ إِلهَ إِلاَّ اللَّه وحْدَهُ لاَ شَر</w:t>
      </w:r>
      <w:r w:rsidR="00D12FA5" w:rsidRPr="00236776">
        <w:rPr>
          <w:rStyle w:val="Char"/>
          <w:rtl/>
        </w:rPr>
        <w:t>ی</w:t>
      </w:r>
      <w:r w:rsidR="00236776">
        <w:rPr>
          <w:rStyle w:val="Char"/>
          <w:rFonts w:hint="cs"/>
          <w:rtl/>
        </w:rPr>
        <w:t>ي</w:t>
      </w:r>
      <w:r w:rsidR="00CF63E5" w:rsidRPr="00236776">
        <w:rPr>
          <w:rStyle w:val="Char"/>
          <w:rtl/>
        </w:rPr>
        <w:t xml:space="preserve"> لَه</w:t>
      </w:r>
      <w:r w:rsidRPr="008460E8">
        <w:rPr>
          <w:rStyle w:val="Char7"/>
          <w:rFonts w:hint="cs"/>
          <w:rtl/>
        </w:rPr>
        <w:t>: غروب کردیم و فرمانروایی و پادشاهی هم‌چنان از آن خداوند است و سپاس و ستایش از آن اوست و هیچ خدایی جز او نیست و تنها و</w:t>
      </w:r>
      <w:r w:rsidR="00DC1948">
        <w:rPr>
          <w:rStyle w:val="Char7"/>
          <w:rFonts w:hint="cs"/>
          <w:rtl/>
        </w:rPr>
        <w:t xml:space="preserve"> بی‌</w:t>
      </w:r>
      <w:r w:rsidRPr="008460E8">
        <w:rPr>
          <w:rStyle w:val="Char7"/>
          <w:rFonts w:hint="cs"/>
          <w:rtl/>
        </w:rPr>
        <w:t>شریک است»، راوی می‌گوید</w:t>
      </w:r>
      <w:r w:rsidR="009272A6" w:rsidRPr="008460E8">
        <w:rPr>
          <w:rStyle w:val="Char7"/>
          <w:rFonts w:hint="cs"/>
          <w:rtl/>
        </w:rPr>
        <w:t>:</w:t>
      </w:r>
      <w:r w:rsidRPr="008460E8">
        <w:rPr>
          <w:rStyle w:val="Char7"/>
          <w:rFonts w:hint="cs"/>
          <w:rtl/>
        </w:rPr>
        <w:t xml:space="preserve"> به نظرم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460E8">
        <w:rPr>
          <w:rStyle w:val="Char7"/>
          <w:rFonts w:hint="cs"/>
          <w:rtl/>
        </w:rPr>
        <w:t>در آن ذکر می‌فرمود</w:t>
      </w:r>
      <w:r w:rsidR="009272A6" w:rsidRPr="008460E8">
        <w:rPr>
          <w:rStyle w:val="Char7"/>
          <w:rFonts w:hint="cs"/>
          <w:rtl/>
        </w:rPr>
        <w:t>:</w:t>
      </w:r>
      <w:r w:rsidRPr="008460E8">
        <w:rPr>
          <w:rStyle w:val="Char7"/>
          <w:rFonts w:hint="cs"/>
          <w:rtl/>
        </w:rPr>
        <w:t xml:space="preserve"> </w:t>
      </w:r>
      <w:r w:rsidR="009272A6" w:rsidRPr="008460E8">
        <w:rPr>
          <w:rStyle w:val="Char7"/>
          <w:rFonts w:hint="cs"/>
          <w:rtl/>
        </w:rPr>
        <w:t>«</w:t>
      </w:r>
      <w:r w:rsidR="00916A10" w:rsidRPr="00236776">
        <w:rPr>
          <w:rStyle w:val="Char"/>
          <w:rtl/>
        </w:rPr>
        <w:t>لهُ المُل</w:t>
      </w:r>
      <w:r w:rsidR="00236776">
        <w:rPr>
          <w:rStyle w:val="Char"/>
          <w:rFonts w:hint="cs"/>
          <w:rtl/>
        </w:rPr>
        <w:t>ك</w:t>
      </w:r>
      <w:r w:rsidR="00916A10" w:rsidRPr="00236776">
        <w:rPr>
          <w:rStyle w:val="Char"/>
          <w:rtl/>
        </w:rPr>
        <w:t xml:space="preserve"> وَلَه الحمْدُ وهُوَ عَلى </w:t>
      </w:r>
      <w:r w:rsidR="00D12FA5" w:rsidRPr="00236776">
        <w:rPr>
          <w:rStyle w:val="Char"/>
          <w:rtl/>
        </w:rPr>
        <w:t>ک</w:t>
      </w:r>
      <w:r w:rsidR="00916A10" w:rsidRPr="00236776">
        <w:rPr>
          <w:rStyle w:val="Char"/>
          <w:rtl/>
        </w:rPr>
        <w:t>لِّ شَ</w:t>
      </w:r>
      <w:r w:rsidR="00D12FA5" w:rsidRPr="00236776">
        <w:rPr>
          <w:rStyle w:val="Char"/>
          <w:rtl/>
        </w:rPr>
        <w:t>ی</w:t>
      </w:r>
      <w:r w:rsidR="00916A10" w:rsidRPr="00236776">
        <w:rPr>
          <w:rStyle w:val="Char"/>
          <w:rtl/>
        </w:rPr>
        <w:t>ءٍ قدِ</w:t>
      </w:r>
      <w:r w:rsidR="00D12FA5" w:rsidRPr="00236776">
        <w:rPr>
          <w:rStyle w:val="Char"/>
          <w:rtl/>
        </w:rPr>
        <w:t>ی</w:t>
      </w:r>
      <w:r w:rsidR="00916A10" w:rsidRPr="00236776">
        <w:rPr>
          <w:rStyle w:val="Char"/>
          <w:rtl/>
        </w:rPr>
        <w:t>رٌ</w:t>
      </w:r>
      <w:r w:rsidR="009272A6" w:rsidRPr="00236776">
        <w:rPr>
          <w:rStyle w:val="Char"/>
          <w:rtl/>
        </w:rPr>
        <w:t>،</w:t>
      </w:r>
      <w:r w:rsidR="00916A10" w:rsidRPr="00236776">
        <w:rPr>
          <w:rStyle w:val="Char"/>
          <w:rtl/>
        </w:rPr>
        <w:t xml:space="preserve"> ربِّ أَسْأَلُ</w:t>
      </w:r>
      <w:r w:rsidR="00236776">
        <w:rPr>
          <w:rStyle w:val="Char"/>
          <w:rFonts w:hint="cs"/>
          <w:rtl/>
        </w:rPr>
        <w:t>ك</w:t>
      </w:r>
      <w:r w:rsidR="00916A10" w:rsidRPr="00236776">
        <w:rPr>
          <w:rStyle w:val="Char"/>
          <w:rtl/>
        </w:rPr>
        <w:t xml:space="preserve"> خَ</w:t>
      </w:r>
      <w:r w:rsidR="00D12FA5" w:rsidRPr="00236776">
        <w:rPr>
          <w:rStyle w:val="Char"/>
          <w:rtl/>
        </w:rPr>
        <w:t>ی</w:t>
      </w:r>
      <w:r w:rsidR="00916A10" w:rsidRPr="00236776">
        <w:rPr>
          <w:rStyle w:val="Char"/>
          <w:rtl/>
        </w:rPr>
        <w:t>رَ مَا ف</w:t>
      </w:r>
      <w:r w:rsidR="00236776">
        <w:rPr>
          <w:rStyle w:val="Char"/>
          <w:rFonts w:hint="cs"/>
          <w:rtl/>
        </w:rPr>
        <w:t>ي</w:t>
      </w:r>
      <w:r w:rsidR="00916A10" w:rsidRPr="00236776">
        <w:rPr>
          <w:rStyle w:val="Char"/>
          <w:rtl/>
        </w:rPr>
        <w:t xml:space="preserve"> هذِهِ اللَّ</w:t>
      </w:r>
      <w:r w:rsidR="00D12FA5" w:rsidRPr="00236776">
        <w:rPr>
          <w:rStyle w:val="Char"/>
          <w:rtl/>
        </w:rPr>
        <w:t>ی</w:t>
      </w:r>
      <w:r w:rsidR="00916A10" w:rsidRPr="00236776">
        <w:rPr>
          <w:rStyle w:val="Char"/>
          <w:rtl/>
        </w:rPr>
        <w:t>لَةِ</w:t>
      </w:r>
      <w:r w:rsidR="009272A6" w:rsidRPr="00236776">
        <w:rPr>
          <w:rStyle w:val="Char"/>
          <w:rtl/>
        </w:rPr>
        <w:t>،</w:t>
      </w:r>
      <w:r w:rsidR="00916A10" w:rsidRPr="00236776">
        <w:rPr>
          <w:rStyle w:val="Char"/>
          <w:rtl/>
        </w:rPr>
        <w:t xml:space="preserve"> وَخَ</w:t>
      </w:r>
      <w:r w:rsidR="00D12FA5" w:rsidRPr="00236776">
        <w:rPr>
          <w:rStyle w:val="Char"/>
          <w:rtl/>
        </w:rPr>
        <w:t>ی</w:t>
      </w:r>
      <w:r w:rsidR="00916A10" w:rsidRPr="00236776">
        <w:rPr>
          <w:rStyle w:val="Char"/>
          <w:rtl/>
        </w:rPr>
        <w:t>رَ مَا بَعْدَهَا</w:t>
      </w:r>
      <w:r w:rsidR="009272A6" w:rsidRPr="00236776">
        <w:rPr>
          <w:rStyle w:val="Char"/>
          <w:rtl/>
        </w:rPr>
        <w:t>،</w:t>
      </w:r>
      <w:r w:rsidR="00916A10" w:rsidRPr="00236776">
        <w:rPr>
          <w:rStyle w:val="Char"/>
          <w:rtl/>
        </w:rPr>
        <w:t xml:space="preserve"> وأَعُوذُ بِ</w:t>
      </w:r>
      <w:r w:rsidR="00236776">
        <w:rPr>
          <w:rStyle w:val="Char"/>
          <w:rFonts w:hint="cs"/>
          <w:rtl/>
        </w:rPr>
        <w:t>ك</w:t>
      </w:r>
      <w:r w:rsidR="00916A10" w:rsidRPr="00236776">
        <w:rPr>
          <w:rStyle w:val="Char"/>
          <w:rtl/>
        </w:rPr>
        <w:t xml:space="preserve"> منْ شَرِّ مَا ف</w:t>
      </w:r>
      <w:r w:rsidR="00236776">
        <w:rPr>
          <w:rStyle w:val="Char"/>
          <w:rFonts w:hint="cs"/>
          <w:rtl/>
        </w:rPr>
        <w:t>ي</w:t>
      </w:r>
      <w:r w:rsidR="00916A10" w:rsidRPr="00236776">
        <w:rPr>
          <w:rStyle w:val="Char"/>
          <w:rtl/>
        </w:rPr>
        <w:t xml:space="preserve"> هذِهِ اللَّ</w:t>
      </w:r>
      <w:r w:rsidR="00D12FA5" w:rsidRPr="00236776">
        <w:rPr>
          <w:rStyle w:val="Char"/>
          <w:rtl/>
        </w:rPr>
        <w:t>ی</w:t>
      </w:r>
      <w:r w:rsidR="00916A10" w:rsidRPr="00236776">
        <w:rPr>
          <w:rStyle w:val="Char"/>
          <w:rtl/>
        </w:rPr>
        <w:t>لَةِ وشَرِّ ما بعْدَهَا</w:t>
      </w:r>
      <w:r w:rsidR="009272A6" w:rsidRPr="00236776">
        <w:rPr>
          <w:rStyle w:val="Char"/>
          <w:rtl/>
        </w:rPr>
        <w:t>،</w:t>
      </w:r>
      <w:r w:rsidR="00916A10" w:rsidRPr="00236776">
        <w:rPr>
          <w:rStyle w:val="Char"/>
          <w:rtl/>
        </w:rPr>
        <w:t xml:space="preserve"> ربِّ أَعُوذُ ب</w:t>
      </w:r>
      <w:r w:rsidR="00491EA6" w:rsidRPr="00236776">
        <w:rPr>
          <w:rStyle w:val="Char"/>
          <w:rtl/>
        </w:rPr>
        <w:t>ِ</w:t>
      </w:r>
      <w:r w:rsidR="00236776">
        <w:rPr>
          <w:rStyle w:val="Char"/>
          <w:rFonts w:hint="cs"/>
          <w:rtl/>
        </w:rPr>
        <w:t>ك</w:t>
      </w:r>
      <w:r w:rsidR="00491EA6" w:rsidRPr="00236776">
        <w:rPr>
          <w:rStyle w:val="Char"/>
          <w:rtl/>
        </w:rPr>
        <w:t xml:space="preserve"> من ال</w:t>
      </w:r>
      <w:r w:rsidR="00D12FA5" w:rsidRPr="00236776">
        <w:rPr>
          <w:rStyle w:val="Char"/>
          <w:rtl/>
        </w:rPr>
        <w:t>ک</w:t>
      </w:r>
      <w:r w:rsidR="00491EA6" w:rsidRPr="00236776">
        <w:rPr>
          <w:rStyle w:val="Char"/>
          <w:rtl/>
        </w:rPr>
        <w:t>سَلِ</w:t>
      </w:r>
      <w:r w:rsidR="009272A6" w:rsidRPr="00236776">
        <w:rPr>
          <w:rStyle w:val="Char"/>
          <w:rtl/>
        </w:rPr>
        <w:t>،</w:t>
      </w:r>
      <w:r w:rsidR="00491EA6" w:rsidRPr="00236776">
        <w:rPr>
          <w:rStyle w:val="Char"/>
          <w:rtl/>
        </w:rPr>
        <w:t xml:space="preserve"> وَسُوءِ ال</w:t>
      </w:r>
      <w:r w:rsidR="00D12FA5" w:rsidRPr="00236776">
        <w:rPr>
          <w:rStyle w:val="Char"/>
          <w:rtl/>
        </w:rPr>
        <w:t>ک</w:t>
      </w:r>
      <w:r w:rsidR="00491EA6" w:rsidRPr="00236776">
        <w:rPr>
          <w:rStyle w:val="Char"/>
          <w:rtl/>
        </w:rPr>
        <w:t>ب</w:t>
      </w:r>
      <w:r w:rsidR="00491EA6" w:rsidRPr="00236776">
        <w:rPr>
          <w:rStyle w:val="Char"/>
          <w:rFonts w:hint="cs"/>
          <w:rtl/>
        </w:rPr>
        <w:t>َ</w:t>
      </w:r>
      <w:r w:rsidR="00916A10" w:rsidRPr="00236776">
        <w:rPr>
          <w:rStyle w:val="Char"/>
          <w:rtl/>
        </w:rPr>
        <w:t>رِ</w:t>
      </w:r>
      <w:r w:rsidR="009272A6" w:rsidRPr="00236776">
        <w:rPr>
          <w:rStyle w:val="Char"/>
          <w:rtl/>
        </w:rPr>
        <w:t>،</w:t>
      </w:r>
      <w:r w:rsidR="00916A10" w:rsidRPr="00236776">
        <w:rPr>
          <w:rStyle w:val="Char"/>
          <w:rtl/>
        </w:rPr>
        <w:t xml:space="preserve"> أعوذُ بِ</w:t>
      </w:r>
      <w:r w:rsidR="00236776">
        <w:rPr>
          <w:rStyle w:val="Char"/>
          <w:rFonts w:hint="cs"/>
          <w:rtl/>
        </w:rPr>
        <w:t>ك</w:t>
      </w:r>
      <w:r w:rsidR="00916A10" w:rsidRPr="00236776">
        <w:rPr>
          <w:rStyle w:val="Char"/>
          <w:rtl/>
        </w:rPr>
        <w:t xml:space="preserve"> منْ عذَابٍ ف</w:t>
      </w:r>
      <w:r w:rsidR="00D12FA5" w:rsidRPr="00236776">
        <w:rPr>
          <w:rStyle w:val="Char"/>
          <w:rtl/>
        </w:rPr>
        <w:t>ی</w:t>
      </w:r>
      <w:r w:rsidR="00916A10" w:rsidRPr="00236776">
        <w:rPr>
          <w:rStyle w:val="Char"/>
          <w:rtl/>
        </w:rPr>
        <w:t xml:space="preserve"> النَّار</w:t>
      </w:r>
      <w:r w:rsidR="009272A6" w:rsidRPr="00236776">
        <w:rPr>
          <w:rStyle w:val="Char"/>
          <w:rtl/>
        </w:rPr>
        <w:t>،</w:t>
      </w:r>
      <w:r w:rsidR="00916A10" w:rsidRPr="00236776">
        <w:rPr>
          <w:rStyle w:val="Char"/>
          <w:rtl/>
        </w:rPr>
        <w:t xml:space="preserve"> وَعَذَابٍ ف</w:t>
      </w:r>
      <w:r w:rsidR="00236776">
        <w:rPr>
          <w:rStyle w:val="Char"/>
          <w:rFonts w:hint="cs"/>
          <w:rtl/>
        </w:rPr>
        <w:t>ي</w:t>
      </w:r>
      <w:r w:rsidR="00916A10" w:rsidRPr="00236776">
        <w:rPr>
          <w:rStyle w:val="Char"/>
          <w:rtl/>
        </w:rPr>
        <w:t xml:space="preserve"> القبر</w:t>
      </w:r>
      <w:r w:rsidRPr="008460E8">
        <w:rPr>
          <w:rStyle w:val="Char7"/>
          <w:rFonts w:hint="cs"/>
          <w:rtl/>
        </w:rPr>
        <w:t>: ملک و سپاس و ستایش سزاوار اوست و او بر هر کاری تواناست، خدایا! منفعت و نیکی‌های این شب و اوقات بعد از آن را از تو می‌خواهم و پناه می‌برم به تو از شر آن‌چه در این شب است و شر اوقات بعد از آن، پروردگارا! پناه می‌برم به تو از سستی و کسالت و پیری بد، پناه می‌برم به تو از عذاب دوزخ و عذاب قبر»، چون صبح می‌شد نیز آنها را تماماً بیان و در اول آن می‌فرمود</w:t>
      </w:r>
      <w:r w:rsidR="009272A6" w:rsidRPr="008460E8">
        <w:rPr>
          <w:rStyle w:val="Char7"/>
          <w:rFonts w:hint="cs"/>
          <w:rtl/>
        </w:rPr>
        <w:t>:</w:t>
      </w:r>
      <w:r w:rsidRPr="008460E8">
        <w:rPr>
          <w:rStyle w:val="Char7"/>
          <w:rFonts w:hint="cs"/>
          <w:rtl/>
        </w:rPr>
        <w:t xml:space="preserve"> «اصبحنا و اصبح الملک لله</w:t>
      </w:r>
      <w:r w:rsidR="009272A6" w:rsidRPr="008460E8">
        <w:rPr>
          <w:rStyle w:val="Char7"/>
          <w:rFonts w:hint="cs"/>
          <w:rtl/>
        </w:rPr>
        <w:t>:</w:t>
      </w:r>
      <w:r w:rsidRPr="008460E8">
        <w:rPr>
          <w:rStyle w:val="Char7"/>
          <w:rFonts w:hint="cs"/>
          <w:rtl/>
        </w:rPr>
        <w:t xml:space="preserve"> صبح کردیم و فرمانروایی و پادشاهی هم‌چنان از آن خداوند است</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7"/>
      </w:r>
      <w:r w:rsidR="008211B1">
        <w:rPr>
          <w:rStyle w:val="Charb"/>
          <w:rFonts w:hint="cs"/>
          <w:rtl/>
        </w:rPr>
        <w:t>.</w:t>
      </w:r>
    </w:p>
    <w:p w:rsidR="00282D63" w:rsidRPr="009B3CC6" w:rsidRDefault="00282D63" w:rsidP="009D21BF">
      <w:pPr>
        <w:pStyle w:val="a"/>
        <w:rPr>
          <w:rStyle w:val="Chard"/>
          <w:rtl/>
        </w:rPr>
      </w:pPr>
      <w:r w:rsidRPr="009B3CC6">
        <w:rPr>
          <w:rStyle w:val="Charb"/>
          <w:rtl/>
        </w:rPr>
        <w:t>1456</w:t>
      </w:r>
      <w:r w:rsidRPr="00236776">
        <w:rPr>
          <w:rStyle w:val="Charb"/>
          <w:rFonts w:hint="cs"/>
          <w:spacing w:val="-4"/>
          <w:rtl/>
        </w:rPr>
        <w:t>-</w:t>
      </w:r>
      <w:r w:rsidRPr="00236776">
        <w:rPr>
          <w:rStyle w:val="Charb"/>
          <w:rFonts w:ascii="Times New Roman" w:hAnsi="Times New Roman" w:cs="Times New Roman" w:hint="cs"/>
          <w:spacing w:val="-4"/>
          <w:rtl/>
        </w:rPr>
        <w:t> </w:t>
      </w:r>
      <w:r w:rsidR="00371362" w:rsidRPr="00236776">
        <w:rPr>
          <w:rStyle w:val="Char5"/>
          <w:rFonts w:hint="cs"/>
          <w:spacing w:val="-4"/>
          <w:rtl/>
        </w:rPr>
        <w:t>«</w:t>
      </w:r>
      <w:r w:rsidRPr="00236776">
        <w:rPr>
          <w:spacing w:val="-4"/>
          <w:rtl/>
        </w:rPr>
        <w:t>وعنْ عبدِ اللَّهِ بنِ خُبَيْب</w:t>
      </w:r>
      <w:r w:rsidR="008B56DF" w:rsidRPr="00236776">
        <w:rPr>
          <w:spacing w:val="-4"/>
          <w:rtl/>
        </w:rPr>
        <w:t xml:space="preserve"> </w:t>
      </w:r>
      <w:r w:rsidRPr="00236776">
        <w:rPr>
          <w:spacing w:val="-4"/>
          <w:rtl/>
        </w:rPr>
        <w:t>بضَمِّ الْخَاءِ المُعْجَمَةِ</w:t>
      </w:r>
      <w:r w:rsidR="008B56DF" w:rsidRPr="00236776">
        <w:rPr>
          <w:spacing w:val="-4"/>
          <w:rtl/>
        </w:rPr>
        <w:t xml:space="preserve"> </w:t>
      </w:r>
      <w:r w:rsidR="007E4299" w:rsidRPr="00236776">
        <w:rPr>
          <w:rFonts w:cs="CTraditional Arabic"/>
          <w:spacing w:val="-4"/>
          <w:szCs w:val="28"/>
          <w:rtl/>
        </w:rPr>
        <w:t>س</w:t>
      </w:r>
      <w:r w:rsidRPr="00236776">
        <w:rPr>
          <w:spacing w:val="-4"/>
          <w:rtl/>
        </w:rPr>
        <w:t xml:space="preserve"> قال</w:t>
      </w:r>
      <w:r w:rsidR="009272A6" w:rsidRPr="00236776">
        <w:rPr>
          <w:spacing w:val="-4"/>
          <w:rtl/>
        </w:rPr>
        <w:t>:</w:t>
      </w:r>
      <w:r w:rsidRPr="00236776">
        <w:rPr>
          <w:spacing w:val="-4"/>
          <w:rtl/>
        </w:rPr>
        <w:t xml:space="preserve"> قال لي رَسُولُ اللَّهِ</w:t>
      </w:r>
      <w:r w:rsidR="000A0F18" w:rsidRPr="00236776">
        <w:rPr>
          <w:spacing w:val="-4"/>
          <w:rtl/>
        </w:rPr>
        <w:t xml:space="preserve"> </w:t>
      </w:r>
      <w:r w:rsidR="000A0F18" w:rsidRPr="00236776">
        <w:rPr>
          <w:rFonts w:cs="CTraditional Arabic"/>
          <w:spacing w:val="-4"/>
          <w:szCs w:val="28"/>
          <w:rtl/>
        </w:rPr>
        <w:t>ص</w:t>
      </w:r>
      <w:r w:rsidR="009272A6">
        <w:rPr>
          <w:rtl/>
        </w:rPr>
        <w:t>:</w:t>
      </w:r>
      <w:r w:rsidRPr="00E36729">
        <w:rPr>
          <w:rtl/>
        </w:rPr>
        <w:t xml:space="preserve"> </w:t>
      </w:r>
      <w:r w:rsidR="009272A6">
        <w:rPr>
          <w:rtl/>
        </w:rPr>
        <w:t>«</w:t>
      </w:r>
      <w:r w:rsidRPr="00E36729">
        <w:rPr>
          <w:rtl/>
        </w:rPr>
        <w:t>اقْرأْ</w:t>
      </w:r>
      <w:r w:rsidR="009272A6">
        <w:rPr>
          <w:rtl/>
        </w:rPr>
        <w:t>:</w:t>
      </w:r>
      <w:r w:rsidRPr="00E36729">
        <w:rPr>
          <w:rtl/>
        </w:rPr>
        <w:t xml:space="preserve"> قُلْ هوَ اللَّه أَحَدٌ</w:t>
      </w:r>
      <w:r w:rsidR="009272A6">
        <w:rPr>
          <w:rtl/>
        </w:rPr>
        <w:t>،</w:t>
      </w:r>
      <w:r w:rsidRPr="00E36729">
        <w:rPr>
          <w:rtl/>
        </w:rPr>
        <w:t xml:space="preserve"> وال</w:t>
      </w:r>
      <w:r w:rsidR="009B3CC6">
        <w:rPr>
          <w:rFonts w:hint="cs"/>
          <w:rtl/>
        </w:rPr>
        <w:t>ـ</w:t>
      </w:r>
      <w:r w:rsidRPr="00E36729">
        <w:rPr>
          <w:rtl/>
        </w:rPr>
        <w:t>معوِّذَتَيْن حِينَ تُمْسِي وَحِينَ تُصبِحُ</w:t>
      </w:r>
      <w:r w:rsidR="009272A6">
        <w:rPr>
          <w:rtl/>
        </w:rPr>
        <w:t>،</w:t>
      </w:r>
      <w:r w:rsidRPr="00E36729">
        <w:rPr>
          <w:rtl/>
        </w:rPr>
        <w:t xml:space="preserve"> ثَلاثَ مَرَّاتٍ تَكْفِيكَ مِنْ كلِّ شَيْءٍ</w:t>
      </w:r>
      <w:r w:rsidR="009272A6">
        <w:rPr>
          <w:rtl/>
        </w:rPr>
        <w:t>»</w:t>
      </w:r>
      <w:r w:rsidR="00371362" w:rsidRPr="007E4299">
        <w:rPr>
          <w:rStyle w:val="Char5"/>
          <w:rFonts w:hint="cs"/>
          <w:rtl/>
        </w:rPr>
        <w:t>»</w:t>
      </w:r>
      <w:r w:rsidR="009B3CC6" w:rsidRPr="009B3CC6">
        <w:rPr>
          <w:rStyle w:val="Chard"/>
          <w:rFonts w:hint="cs"/>
          <w:rtl/>
        </w:rPr>
        <w:t xml:space="preserve"> </w:t>
      </w:r>
      <w:r w:rsidRPr="009B3CC6">
        <w:rPr>
          <w:rStyle w:val="Chard"/>
          <w:rtl/>
        </w:rPr>
        <w:t>رواهُ أَبو داود والترمذي وقال</w:t>
      </w:r>
      <w:r w:rsidR="009272A6" w:rsidRPr="009B3CC6">
        <w:rPr>
          <w:rStyle w:val="Chard"/>
          <w:rtl/>
        </w:rPr>
        <w:t>:</w:t>
      </w:r>
      <w:r w:rsidRPr="009B3CC6">
        <w:rPr>
          <w:rStyle w:val="Chard"/>
          <w:rtl/>
        </w:rPr>
        <w:t xml:space="preserve"> حديثٌ حسن صحيح</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1456. </w:t>
      </w:r>
      <w:r w:rsidR="00371362" w:rsidRPr="007E4299">
        <w:rPr>
          <w:rStyle w:val="Char5"/>
          <w:rFonts w:hint="cs"/>
          <w:rtl/>
        </w:rPr>
        <w:t>«</w:t>
      </w:r>
      <w:r w:rsidR="00236776">
        <w:rPr>
          <w:rStyle w:val="Char7"/>
          <w:rFonts w:hint="cs"/>
          <w:rtl/>
        </w:rPr>
        <w:t xml:space="preserve">از </w:t>
      </w:r>
      <w:r w:rsidRPr="00A27A25">
        <w:rPr>
          <w:rStyle w:val="Char7"/>
          <w:rFonts w:hint="cs"/>
          <w:rtl/>
        </w:rPr>
        <w:t>عبدالله بن خ</w:t>
      </w:r>
      <w:r w:rsidR="0012362F" w:rsidRPr="00A27A25">
        <w:rPr>
          <w:rStyle w:val="Char7"/>
          <w:rFonts w:hint="cs"/>
          <w:rtl/>
        </w:rPr>
        <w:t>ب</w:t>
      </w:r>
      <w:r w:rsidR="00236776">
        <w:rPr>
          <w:rStyle w:val="Char7"/>
          <w:rFonts w:hint="cs"/>
          <w:rtl/>
        </w:rPr>
        <w:t>یب</w:t>
      </w:r>
      <w:r w:rsidRPr="00A27A25">
        <w:rPr>
          <w:rStyle w:val="Char7"/>
          <w:rFonts w:hint="cs"/>
          <w:rtl/>
        </w:rPr>
        <w:t xml:space="preserve">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به من فرمودند</w:t>
      </w:r>
      <w:r w:rsidR="009272A6" w:rsidRPr="00A27A25">
        <w:rPr>
          <w:rStyle w:val="Char7"/>
          <w:rFonts w:hint="cs"/>
          <w:rtl/>
        </w:rPr>
        <w:t>:</w:t>
      </w:r>
      <w:r w:rsidRPr="00A27A25">
        <w:rPr>
          <w:rStyle w:val="Char7"/>
          <w:rFonts w:hint="cs"/>
          <w:rtl/>
        </w:rPr>
        <w:t xml:space="preserve"> </w:t>
      </w:r>
      <w:r w:rsidR="00236776" w:rsidRPr="00236776">
        <w:rPr>
          <w:rStyle w:val="Char5"/>
          <w:rtl/>
        </w:rPr>
        <w:t>﴿</w:t>
      </w:r>
      <w:r w:rsidR="00236776" w:rsidRPr="00236776">
        <w:rPr>
          <w:rStyle w:val="Char3"/>
          <w:rFonts w:hint="eastAsia"/>
          <w:rtl/>
        </w:rPr>
        <w:t>قُل</w:t>
      </w:r>
      <w:r w:rsidR="00236776" w:rsidRPr="00236776">
        <w:rPr>
          <w:rStyle w:val="Char3"/>
          <w:rFonts w:hint="cs"/>
          <w:rtl/>
        </w:rPr>
        <w:t>ۡ</w:t>
      </w:r>
      <w:r w:rsidR="00236776" w:rsidRPr="00236776">
        <w:rPr>
          <w:rStyle w:val="Char3"/>
          <w:rtl/>
        </w:rPr>
        <w:t xml:space="preserve"> </w:t>
      </w:r>
      <w:r w:rsidR="00236776" w:rsidRPr="00236776">
        <w:rPr>
          <w:rStyle w:val="Char3"/>
          <w:rFonts w:hint="eastAsia"/>
          <w:rtl/>
        </w:rPr>
        <w:t>هُوَ</w:t>
      </w:r>
      <w:r w:rsidR="00236776" w:rsidRPr="00236776">
        <w:rPr>
          <w:rStyle w:val="Char3"/>
          <w:rtl/>
        </w:rPr>
        <w:t xml:space="preserve"> </w:t>
      </w:r>
      <w:r w:rsidR="00236776" w:rsidRPr="00236776">
        <w:rPr>
          <w:rStyle w:val="Char3"/>
          <w:rFonts w:hint="cs"/>
          <w:rtl/>
        </w:rPr>
        <w:t>ٱ</w:t>
      </w:r>
      <w:r w:rsidR="00236776" w:rsidRPr="00236776">
        <w:rPr>
          <w:rStyle w:val="Char3"/>
          <w:rFonts w:hint="eastAsia"/>
          <w:rtl/>
        </w:rPr>
        <w:t>للَّهُ</w:t>
      </w:r>
      <w:r w:rsidR="00236776" w:rsidRPr="00236776">
        <w:rPr>
          <w:rStyle w:val="Char3"/>
          <w:rtl/>
        </w:rPr>
        <w:t xml:space="preserve"> </w:t>
      </w:r>
      <w:r w:rsidR="00236776" w:rsidRPr="00236776">
        <w:rPr>
          <w:rStyle w:val="Char3"/>
          <w:rFonts w:hint="eastAsia"/>
          <w:rtl/>
        </w:rPr>
        <w:t>أَحَدٌ</w:t>
      </w:r>
      <w:r w:rsidR="00236776" w:rsidRPr="00236776">
        <w:rPr>
          <w:rStyle w:val="Char3"/>
          <w:rtl/>
        </w:rPr>
        <w:t xml:space="preserve"> </w:t>
      </w:r>
      <w:r w:rsidR="00236776" w:rsidRPr="00236776">
        <w:rPr>
          <w:rStyle w:val="Char3"/>
          <w:rFonts w:hint="cs"/>
          <w:rtl/>
        </w:rPr>
        <w:t>١</w:t>
      </w:r>
      <w:r w:rsidR="00236776" w:rsidRPr="00236776">
        <w:rPr>
          <w:rStyle w:val="Char5"/>
          <w:rtl/>
        </w:rPr>
        <w:t>﴾</w:t>
      </w:r>
      <w:r w:rsidRPr="00A27A25">
        <w:rPr>
          <w:rStyle w:val="Char7"/>
          <w:rFonts w:hint="cs"/>
          <w:rtl/>
        </w:rPr>
        <w:t xml:space="preserve">، و </w:t>
      </w:r>
      <w:r w:rsidR="00236776" w:rsidRPr="00236776">
        <w:rPr>
          <w:rStyle w:val="Char5"/>
          <w:rtl/>
        </w:rPr>
        <w:t>﴿</w:t>
      </w:r>
      <w:r w:rsidR="00236776" w:rsidRPr="00236776">
        <w:rPr>
          <w:rStyle w:val="Char3"/>
          <w:rFonts w:hint="eastAsia"/>
          <w:rtl/>
        </w:rPr>
        <w:t>قُل</w:t>
      </w:r>
      <w:r w:rsidR="00236776" w:rsidRPr="00236776">
        <w:rPr>
          <w:rStyle w:val="Char3"/>
          <w:rFonts w:hint="cs"/>
          <w:rtl/>
        </w:rPr>
        <w:t>ۡ</w:t>
      </w:r>
      <w:r w:rsidR="00236776" w:rsidRPr="00236776">
        <w:rPr>
          <w:rStyle w:val="Char3"/>
          <w:rtl/>
        </w:rPr>
        <w:t xml:space="preserve"> </w:t>
      </w:r>
      <w:r w:rsidR="00236776" w:rsidRPr="00236776">
        <w:rPr>
          <w:rStyle w:val="Char3"/>
          <w:rFonts w:hint="eastAsia"/>
          <w:rtl/>
        </w:rPr>
        <w:t>أَعُوذُ</w:t>
      </w:r>
      <w:r w:rsidR="00236776" w:rsidRPr="00236776">
        <w:rPr>
          <w:rStyle w:val="Char3"/>
          <w:rtl/>
        </w:rPr>
        <w:t xml:space="preserve"> </w:t>
      </w:r>
      <w:r w:rsidR="00236776" w:rsidRPr="00236776">
        <w:rPr>
          <w:rStyle w:val="Char3"/>
          <w:rFonts w:hint="eastAsia"/>
          <w:rtl/>
        </w:rPr>
        <w:t>بِرَبِّ</w:t>
      </w:r>
      <w:r w:rsidR="00236776" w:rsidRPr="00236776">
        <w:rPr>
          <w:rStyle w:val="Char3"/>
          <w:rtl/>
        </w:rPr>
        <w:t xml:space="preserve"> </w:t>
      </w:r>
      <w:r w:rsidR="00236776" w:rsidRPr="00236776">
        <w:rPr>
          <w:rStyle w:val="Char3"/>
          <w:rFonts w:hint="cs"/>
          <w:rtl/>
        </w:rPr>
        <w:t>ٱ</w:t>
      </w:r>
      <w:r w:rsidR="00236776" w:rsidRPr="00236776">
        <w:rPr>
          <w:rStyle w:val="Char3"/>
          <w:rFonts w:hint="eastAsia"/>
          <w:rtl/>
        </w:rPr>
        <w:t>ل</w:t>
      </w:r>
      <w:r w:rsidR="00236776" w:rsidRPr="00236776">
        <w:rPr>
          <w:rStyle w:val="Char3"/>
          <w:rFonts w:hint="cs"/>
          <w:rtl/>
        </w:rPr>
        <w:t>ۡ</w:t>
      </w:r>
      <w:r w:rsidR="00236776" w:rsidRPr="00236776">
        <w:rPr>
          <w:rStyle w:val="Char3"/>
          <w:rFonts w:hint="eastAsia"/>
          <w:rtl/>
        </w:rPr>
        <w:t>فَلَقِ</w:t>
      </w:r>
      <w:r w:rsidR="00236776" w:rsidRPr="00236776">
        <w:rPr>
          <w:rStyle w:val="Char3"/>
          <w:rtl/>
        </w:rPr>
        <w:t xml:space="preserve"> </w:t>
      </w:r>
      <w:r w:rsidR="00236776" w:rsidRPr="00236776">
        <w:rPr>
          <w:rStyle w:val="Char3"/>
          <w:rFonts w:hint="cs"/>
          <w:rtl/>
        </w:rPr>
        <w:t>١</w:t>
      </w:r>
      <w:r w:rsidR="00236776" w:rsidRPr="00236776">
        <w:rPr>
          <w:rStyle w:val="Char5"/>
          <w:rtl/>
        </w:rPr>
        <w:t>﴾</w:t>
      </w:r>
      <w:r w:rsidRPr="00A27A25">
        <w:rPr>
          <w:rStyle w:val="Char7"/>
          <w:rFonts w:hint="cs"/>
          <w:rtl/>
        </w:rPr>
        <w:t xml:space="preserve">، و </w:t>
      </w:r>
      <w:r w:rsidR="00236776" w:rsidRPr="00236776">
        <w:rPr>
          <w:rStyle w:val="Char5"/>
          <w:rtl/>
        </w:rPr>
        <w:t>﴿</w:t>
      </w:r>
      <w:r w:rsidR="00236776" w:rsidRPr="00236776">
        <w:rPr>
          <w:rStyle w:val="Char3"/>
          <w:rFonts w:hint="eastAsia"/>
          <w:rtl/>
        </w:rPr>
        <w:t>قُل</w:t>
      </w:r>
      <w:r w:rsidR="00236776" w:rsidRPr="00236776">
        <w:rPr>
          <w:rStyle w:val="Char3"/>
          <w:rFonts w:hint="cs"/>
          <w:rtl/>
        </w:rPr>
        <w:t>ۡ</w:t>
      </w:r>
      <w:r w:rsidR="00236776" w:rsidRPr="00236776">
        <w:rPr>
          <w:rStyle w:val="Char3"/>
          <w:rtl/>
        </w:rPr>
        <w:t xml:space="preserve"> </w:t>
      </w:r>
      <w:r w:rsidR="00236776" w:rsidRPr="00236776">
        <w:rPr>
          <w:rStyle w:val="Char3"/>
          <w:rFonts w:hint="eastAsia"/>
          <w:rtl/>
        </w:rPr>
        <w:t>أَعُوذُ</w:t>
      </w:r>
      <w:r w:rsidR="00236776" w:rsidRPr="00236776">
        <w:rPr>
          <w:rStyle w:val="Char3"/>
          <w:rtl/>
        </w:rPr>
        <w:t xml:space="preserve"> </w:t>
      </w:r>
      <w:r w:rsidR="00236776" w:rsidRPr="00236776">
        <w:rPr>
          <w:rStyle w:val="Char3"/>
          <w:rFonts w:hint="eastAsia"/>
          <w:rtl/>
        </w:rPr>
        <w:t>بِرَبِّ</w:t>
      </w:r>
      <w:r w:rsidR="00236776" w:rsidRPr="00236776">
        <w:rPr>
          <w:rStyle w:val="Char3"/>
          <w:rtl/>
        </w:rPr>
        <w:t xml:space="preserve"> </w:t>
      </w:r>
      <w:r w:rsidR="00236776" w:rsidRPr="00236776">
        <w:rPr>
          <w:rStyle w:val="Char3"/>
          <w:rFonts w:hint="cs"/>
          <w:rtl/>
        </w:rPr>
        <w:t>ٱ</w:t>
      </w:r>
      <w:r w:rsidR="00236776" w:rsidRPr="00236776">
        <w:rPr>
          <w:rStyle w:val="Char3"/>
          <w:rFonts w:hint="eastAsia"/>
          <w:rtl/>
        </w:rPr>
        <w:t>لنَّاسِ</w:t>
      </w:r>
      <w:r w:rsidR="00236776" w:rsidRPr="00236776">
        <w:rPr>
          <w:rStyle w:val="Char3"/>
          <w:rtl/>
        </w:rPr>
        <w:t xml:space="preserve"> </w:t>
      </w:r>
      <w:r w:rsidR="00236776" w:rsidRPr="00236776">
        <w:rPr>
          <w:rStyle w:val="Char3"/>
          <w:rFonts w:hint="cs"/>
          <w:rtl/>
        </w:rPr>
        <w:t>١</w:t>
      </w:r>
      <w:r w:rsidR="00236776" w:rsidRPr="00236776">
        <w:rPr>
          <w:rStyle w:val="Char5"/>
          <w:rtl/>
        </w:rPr>
        <w:t>﴾</w:t>
      </w:r>
      <w:r w:rsidRPr="00A27A25">
        <w:rPr>
          <w:rStyle w:val="Char7"/>
          <w:rFonts w:hint="cs"/>
          <w:rtl/>
        </w:rPr>
        <w:t xml:space="preserve"> را موقع غروب و موقع صبح، سه بار بخوان، تو را از همه چیز کفایت می‌کند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8"/>
      </w:r>
      <w:r w:rsidR="008211B1">
        <w:rPr>
          <w:rStyle w:val="Charb"/>
          <w:rFonts w:hint="cs"/>
          <w:rtl/>
        </w:rPr>
        <w:t>.</w:t>
      </w:r>
    </w:p>
    <w:p w:rsidR="00282D63" w:rsidRPr="009B3CC6" w:rsidRDefault="00282D63" w:rsidP="009D21BF">
      <w:pPr>
        <w:pStyle w:val="a"/>
        <w:rPr>
          <w:rStyle w:val="Chard"/>
          <w:rtl/>
        </w:rPr>
      </w:pPr>
      <w:r w:rsidRPr="009B3CC6">
        <w:rPr>
          <w:rStyle w:val="Charb"/>
          <w:rtl/>
        </w:rPr>
        <w:t>1457</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عُثْمَانَ بْنِ عَفَانَ </w:t>
      </w:r>
      <w:r w:rsidR="007E4299" w:rsidRPr="007E4299">
        <w:rPr>
          <w:rFonts w:cs="CTraditional Arabic"/>
          <w:szCs w:val="28"/>
          <w:rtl/>
        </w:rPr>
        <w:t>س</w:t>
      </w:r>
      <w:r w:rsidRPr="00E36729">
        <w:rPr>
          <w:rtl/>
        </w:rPr>
        <w:t xml:space="preserve"> قالَ</w:t>
      </w:r>
      <w:r w:rsidR="009272A6">
        <w:rPr>
          <w:rtl/>
        </w:rPr>
        <w:t>:</w:t>
      </w:r>
      <w:r w:rsidRPr="00E36729">
        <w:rPr>
          <w:rtl/>
        </w:rPr>
        <w:t>قالَ رَسولُ اللَّه</w:t>
      </w:r>
      <w:r w:rsidR="000A0F18">
        <w:rPr>
          <w:rtl/>
        </w:rPr>
        <w:t xml:space="preserve"> </w:t>
      </w:r>
      <w:r w:rsidR="000A0F18" w:rsidRPr="000A0F18">
        <w:rPr>
          <w:rFonts w:cs="CTraditional Arabic"/>
          <w:szCs w:val="28"/>
          <w:rtl/>
        </w:rPr>
        <w:t>ص</w:t>
      </w:r>
      <w:r w:rsidRPr="00E36729">
        <w:rPr>
          <w:rtl/>
        </w:rPr>
        <w:t>:</w:t>
      </w:r>
      <w:r w:rsidR="00236776">
        <w:rPr>
          <w:rFonts w:hint="cs"/>
          <w:rtl/>
        </w:rPr>
        <w:t xml:space="preserve"> </w:t>
      </w:r>
      <w:r w:rsidRPr="00E36729">
        <w:rPr>
          <w:rtl/>
        </w:rPr>
        <w:t>«مَا مِنْ عَبْدٍ يَقُولُ</w:t>
      </w:r>
      <w:r w:rsidR="00644223">
        <w:rPr>
          <w:rtl/>
        </w:rPr>
        <w:t xml:space="preserve"> في صَبَاحِ كلِّ يَوْمٍ ومَسَاء</w:t>
      </w:r>
      <w:r w:rsidR="00644223">
        <w:rPr>
          <w:rFonts w:hint="cs"/>
          <w:rtl/>
        </w:rPr>
        <w:t>ِ</w:t>
      </w:r>
      <w:r w:rsidRPr="00E36729">
        <w:rPr>
          <w:rtl/>
        </w:rPr>
        <w:t xml:space="preserve"> كلِّ لَيْلَةٍ</w:t>
      </w:r>
      <w:r w:rsidR="009272A6">
        <w:rPr>
          <w:rtl/>
        </w:rPr>
        <w:t>:</w:t>
      </w:r>
      <w:r w:rsidR="00236776">
        <w:rPr>
          <w:rFonts w:hint="cs"/>
          <w:rtl/>
        </w:rPr>
        <w:t xml:space="preserve"> </w:t>
      </w:r>
      <w:r w:rsidRPr="00E36729">
        <w:rPr>
          <w:rtl/>
        </w:rPr>
        <w:t>بِسْمِ اللَّهِ الَّذِي لاَ يَضُرُّ مَع اسْمِهِ شيء في الأرضِ ولا في السماءِ وَهُوَ السَّمِيعُ الْعلِيمُ</w:t>
      </w:r>
      <w:r w:rsidR="009272A6">
        <w:rPr>
          <w:rtl/>
        </w:rPr>
        <w:t>،</w:t>
      </w:r>
      <w:r w:rsidRPr="00E36729">
        <w:rPr>
          <w:rtl/>
        </w:rPr>
        <w:t xml:space="preserve"> ثلاثَ مَرَّاتٍ</w:t>
      </w:r>
      <w:r w:rsidR="009272A6">
        <w:rPr>
          <w:rtl/>
        </w:rPr>
        <w:t>،</w:t>
      </w:r>
      <w:r w:rsidRPr="00E36729">
        <w:rPr>
          <w:rtl/>
        </w:rPr>
        <w:t xml:space="preserve"> إِلاَّ لَمْ يَضُرَّهُ شَيءٌ»</w:t>
      </w:r>
      <w:r w:rsidR="00371362" w:rsidRPr="007E4299">
        <w:rPr>
          <w:rStyle w:val="Char5"/>
          <w:rFonts w:hint="cs"/>
          <w:rtl/>
        </w:rPr>
        <w:t>»</w:t>
      </w:r>
      <w:r w:rsidR="00371362" w:rsidRPr="009B3CC6">
        <w:rPr>
          <w:rStyle w:val="Chard"/>
          <w:rFonts w:hint="cs"/>
          <w:rtl/>
        </w:rPr>
        <w:t xml:space="preserve"> </w:t>
      </w:r>
      <w:r w:rsidRPr="009B3CC6">
        <w:rPr>
          <w:rStyle w:val="Chard"/>
          <w:rtl/>
        </w:rPr>
        <w:t>رواه أبو داود</w:t>
      </w:r>
      <w:r w:rsidR="009272A6" w:rsidRPr="009B3CC6">
        <w:rPr>
          <w:rStyle w:val="Chard"/>
          <w:rtl/>
        </w:rPr>
        <w:t>،</w:t>
      </w:r>
      <w:r w:rsidRPr="009B3CC6">
        <w:rPr>
          <w:rStyle w:val="Chard"/>
          <w:rtl/>
        </w:rPr>
        <w:t xml:space="preserve"> والتِّرمذي وقال:حديث حسن صحيح</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1457. </w:t>
      </w:r>
      <w:r w:rsidR="00371362" w:rsidRPr="007E4299">
        <w:rPr>
          <w:rStyle w:val="Char5"/>
          <w:rFonts w:hint="cs"/>
          <w:rtl/>
        </w:rPr>
        <w:t>«</w:t>
      </w:r>
      <w:r w:rsidRPr="00A27A25">
        <w:rPr>
          <w:rStyle w:val="Char7"/>
          <w:rFonts w:hint="cs"/>
          <w:rtl/>
        </w:rPr>
        <w:t xml:space="preserve">از حضرت عثمان بن عفان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فرمودند</w:t>
      </w:r>
      <w:r w:rsidR="009272A6" w:rsidRPr="00A27A25">
        <w:rPr>
          <w:rStyle w:val="Char7"/>
          <w:rFonts w:hint="cs"/>
          <w:rtl/>
        </w:rPr>
        <w:t>:</w:t>
      </w:r>
      <w:r w:rsidRPr="00A27A25">
        <w:rPr>
          <w:rStyle w:val="Char7"/>
          <w:rFonts w:hint="cs"/>
          <w:rtl/>
        </w:rPr>
        <w:t xml:space="preserve"> «هر بنده‌ای که هر روز در صبح، و هر شب در غروب، سه بار بگوید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282D63" w:rsidRPr="00236776">
        <w:rPr>
          <w:rStyle w:val="Char"/>
          <w:rtl/>
        </w:rPr>
        <w:t>بِسْمِ اللَّهِ الَّذِ</w:t>
      </w:r>
      <w:r w:rsidR="00236776">
        <w:rPr>
          <w:rStyle w:val="Char"/>
          <w:rFonts w:hint="cs"/>
          <w:rtl/>
        </w:rPr>
        <w:t>ي</w:t>
      </w:r>
      <w:r w:rsidR="00282D63" w:rsidRPr="00236776">
        <w:rPr>
          <w:rStyle w:val="Char"/>
          <w:rtl/>
        </w:rPr>
        <w:t xml:space="preserve"> لاَ </w:t>
      </w:r>
      <w:r w:rsidR="00D12FA5" w:rsidRPr="00236776">
        <w:rPr>
          <w:rStyle w:val="Char"/>
          <w:rtl/>
        </w:rPr>
        <w:t>ی</w:t>
      </w:r>
      <w:r w:rsidR="00282D63" w:rsidRPr="00236776">
        <w:rPr>
          <w:rStyle w:val="Char"/>
          <w:rtl/>
        </w:rPr>
        <w:t>ضُرُّ مَع اسْمِهِ ش</w:t>
      </w:r>
      <w:r w:rsidR="00D12FA5" w:rsidRPr="00236776">
        <w:rPr>
          <w:rStyle w:val="Char"/>
          <w:rtl/>
        </w:rPr>
        <w:t>ی</w:t>
      </w:r>
      <w:r w:rsidR="00282D63" w:rsidRPr="00236776">
        <w:rPr>
          <w:rStyle w:val="Char"/>
          <w:rtl/>
        </w:rPr>
        <w:t>ء ف</w:t>
      </w:r>
      <w:r w:rsidR="00236776">
        <w:rPr>
          <w:rStyle w:val="Char"/>
          <w:rFonts w:hint="cs"/>
          <w:rtl/>
        </w:rPr>
        <w:t>ي</w:t>
      </w:r>
      <w:r w:rsidR="00282D63" w:rsidRPr="00236776">
        <w:rPr>
          <w:rStyle w:val="Char"/>
          <w:rtl/>
        </w:rPr>
        <w:t xml:space="preserve"> الأرضِ ولا ف</w:t>
      </w:r>
      <w:r w:rsidR="00236776">
        <w:rPr>
          <w:rStyle w:val="Char"/>
          <w:rFonts w:hint="cs"/>
          <w:rtl/>
        </w:rPr>
        <w:t>ي</w:t>
      </w:r>
      <w:r w:rsidR="00282D63" w:rsidRPr="00236776">
        <w:rPr>
          <w:rStyle w:val="Char"/>
          <w:rtl/>
        </w:rPr>
        <w:t xml:space="preserve"> السماءِ وَهُوَ السَّمِ</w:t>
      </w:r>
      <w:r w:rsidR="00D12FA5" w:rsidRPr="00236776">
        <w:rPr>
          <w:rStyle w:val="Char"/>
          <w:rtl/>
        </w:rPr>
        <w:t>ی</w:t>
      </w:r>
      <w:r w:rsidR="00282D63" w:rsidRPr="00236776">
        <w:rPr>
          <w:rStyle w:val="Char"/>
          <w:rtl/>
        </w:rPr>
        <w:t>عُ الْعلِ</w:t>
      </w:r>
      <w:r w:rsidR="00D12FA5" w:rsidRPr="00236776">
        <w:rPr>
          <w:rStyle w:val="Char"/>
          <w:rtl/>
        </w:rPr>
        <w:t>ی</w:t>
      </w:r>
      <w:r w:rsidR="00282D63" w:rsidRPr="00236776">
        <w:rPr>
          <w:rStyle w:val="Char"/>
          <w:rtl/>
        </w:rPr>
        <w:t>مُ</w:t>
      </w:r>
      <w:r w:rsidRPr="00A27A25">
        <w:rPr>
          <w:rStyle w:val="Char7"/>
          <w:rFonts w:hint="cs"/>
          <w:rtl/>
        </w:rPr>
        <w:t>: به نام خداوند یگانه‌ای که با اسم او و برکت نام او هیچ‌چیز نه در آسمان و نه در زمین خسارت نمی‌بیند و او شنوا و داناست»، به او ضرری نمی‌رسد و دچار زحمت و خسارت نخواهد شد</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39"/>
      </w:r>
      <w:r w:rsidR="008211B1">
        <w:rPr>
          <w:rStyle w:val="Charb"/>
          <w:rFonts w:hint="cs"/>
          <w:rtl/>
        </w:rPr>
        <w:t>.</w:t>
      </w:r>
    </w:p>
    <w:p w:rsidR="00320642" w:rsidRPr="00320642" w:rsidRDefault="00320642" w:rsidP="00320642">
      <w:pPr>
        <w:pStyle w:val="ac"/>
      </w:pPr>
      <w:bookmarkStart w:id="377" w:name="_Toc442122678"/>
      <w:bookmarkStart w:id="378" w:name="_Toc326114831"/>
      <w:r w:rsidRPr="00320642">
        <w:rPr>
          <w:rtl/>
        </w:rPr>
        <w:t>249- باب ما يقوله عند النوم</w:t>
      </w:r>
      <w:bookmarkEnd w:id="377"/>
    </w:p>
    <w:p w:rsidR="00320642" w:rsidRPr="00320642" w:rsidRDefault="00320642" w:rsidP="00320642">
      <w:pPr>
        <w:pStyle w:val="ad"/>
      </w:pPr>
      <w:bookmarkStart w:id="379" w:name="_Toc442122679"/>
      <w:r w:rsidRPr="00320642">
        <w:rPr>
          <w:rFonts w:hint="cs"/>
          <w:rtl/>
        </w:rPr>
        <w:t>باب آن‌چه که هنگام خواب گفته می‌شود</w:t>
      </w:r>
      <w:bookmarkEnd w:id="378"/>
      <w:bookmarkEnd w:id="37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5710F2" w:rsidP="000D3869">
      <w:pPr>
        <w:pStyle w:val="a5"/>
        <w:rPr>
          <w:rFonts w:cs="B Lotus"/>
          <w:sz w:val="32"/>
          <w:szCs w:val="32"/>
          <w:rtl/>
          <w:lang w:bidi="fa-IR"/>
        </w:rPr>
      </w:pPr>
      <w:r w:rsidRPr="000D3869">
        <w:rPr>
          <w:rStyle w:val="Char5"/>
          <w:rFonts w:hint="cs"/>
          <w:rtl/>
        </w:rPr>
        <w:t>﴿</w:t>
      </w:r>
      <w:r w:rsidRPr="00E07A79">
        <w:rPr>
          <w:rStyle w:val="Char3"/>
          <w:rtl/>
        </w:rPr>
        <w:t>إِنَّ فِي خَل</w:t>
      </w:r>
      <w:r w:rsidRPr="00E07A79">
        <w:rPr>
          <w:rStyle w:val="Char3"/>
          <w:rFonts w:hint="cs"/>
          <w:rtl/>
        </w:rPr>
        <w:t>ۡقِ ٱلسَّمَٰوَٰتِ</w:t>
      </w:r>
      <w:r w:rsidRPr="00E07A79">
        <w:rPr>
          <w:rStyle w:val="Char3"/>
          <w:rtl/>
        </w:rPr>
        <w:t xml:space="preserve"> وَ</w:t>
      </w:r>
      <w:r w:rsidRPr="00E07A79">
        <w:rPr>
          <w:rStyle w:val="Char3"/>
          <w:rFonts w:hint="cs"/>
          <w:rtl/>
        </w:rPr>
        <w:t>ٱلۡأَرۡضِ</w:t>
      </w:r>
      <w:r w:rsidRPr="00E07A79">
        <w:rPr>
          <w:rStyle w:val="Char3"/>
          <w:rtl/>
        </w:rPr>
        <w:t xml:space="preserve"> وَ</w:t>
      </w:r>
      <w:r w:rsidRPr="00E07A79">
        <w:rPr>
          <w:rStyle w:val="Char3"/>
          <w:rFonts w:hint="cs"/>
          <w:rtl/>
        </w:rPr>
        <w:t>ٱخۡتِلَٰفِ</w:t>
      </w:r>
      <w:r w:rsidRPr="00E07A79">
        <w:rPr>
          <w:rStyle w:val="Char3"/>
          <w:rtl/>
        </w:rPr>
        <w:t xml:space="preserve"> </w:t>
      </w:r>
      <w:r w:rsidRPr="00E07A79">
        <w:rPr>
          <w:rStyle w:val="Char3"/>
          <w:rFonts w:hint="cs"/>
          <w:rtl/>
        </w:rPr>
        <w:t>ٱلَّيۡلِ</w:t>
      </w:r>
      <w:r w:rsidRPr="00E07A79">
        <w:rPr>
          <w:rStyle w:val="Char3"/>
          <w:rtl/>
        </w:rPr>
        <w:t xml:space="preserve"> وَ</w:t>
      </w:r>
      <w:r w:rsidRPr="00E07A79">
        <w:rPr>
          <w:rStyle w:val="Char3"/>
          <w:rFonts w:hint="cs"/>
          <w:rtl/>
        </w:rPr>
        <w:t>ٱلنَّهَارِ</w:t>
      </w:r>
      <w:r w:rsidRPr="00E07A79">
        <w:rPr>
          <w:rStyle w:val="Char3"/>
          <w:rtl/>
        </w:rPr>
        <w:t xml:space="preserve"> لَأٓيَٰتٖ لِّأُوْلِي </w:t>
      </w:r>
      <w:r w:rsidRPr="00E07A79">
        <w:rPr>
          <w:rStyle w:val="Char3"/>
          <w:rFonts w:hint="cs"/>
          <w:rtl/>
        </w:rPr>
        <w:t>ٱلۡأَلۡبَٰبِ</w:t>
      </w:r>
      <w:r w:rsidRPr="00E07A79">
        <w:rPr>
          <w:rStyle w:val="Char3"/>
          <w:rtl/>
        </w:rPr>
        <w:t xml:space="preserve">١٩٠ </w:t>
      </w:r>
      <w:r w:rsidRPr="00E07A79">
        <w:rPr>
          <w:rStyle w:val="Char3"/>
          <w:rFonts w:hint="cs"/>
          <w:rtl/>
        </w:rPr>
        <w:t>ٱلَّذِينَ</w:t>
      </w:r>
      <w:r w:rsidRPr="00E07A79">
        <w:rPr>
          <w:rStyle w:val="Char3"/>
          <w:rtl/>
        </w:rPr>
        <w:t xml:space="preserve"> يَذۡكُرُونَ </w:t>
      </w:r>
      <w:r w:rsidRPr="00E07A79">
        <w:rPr>
          <w:rStyle w:val="Char3"/>
          <w:rFonts w:hint="cs"/>
          <w:rtl/>
        </w:rPr>
        <w:t>ٱللَّهَ</w:t>
      </w:r>
      <w:r w:rsidRPr="00E07A79">
        <w:rPr>
          <w:rStyle w:val="Char3"/>
          <w:rtl/>
        </w:rPr>
        <w:t xml:space="preserve"> قِيَٰمٗا وَقُعُودٗا وَعَلَىٰ جُنُوبِهِمۡ وَيَتَفَكَّرُونَ فِي خَلۡقِ </w:t>
      </w:r>
      <w:r w:rsidRPr="00E07A79">
        <w:rPr>
          <w:rStyle w:val="Char3"/>
          <w:rFonts w:hint="cs"/>
          <w:rtl/>
        </w:rPr>
        <w:t>ٱلسَّمَٰوَٰتِ</w:t>
      </w:r>
      <w:r w:rsidRPr="00E07A79">
        <w:rPr>
          <w:rStyle w:val="Char3"/>
          <w:rtl/>
        </w:rPr>
        <w:t xml:space="preserve"> وَ</w:t>
      </w:r>
      <w:r w:rsidRPr="00E07A79">
        <w:rPr>
          <w:rStyle w:val="Char3"/>
          <w:rFonts w:hint="cs"/>
          <w:rtl/>
        </w:rPr>
        <w:t>ٱلۡأَرۡضِ</w:t>
      </w:r>
      <w:r w:rsidRPr="000D3869">
        <w:rPr>
          <w:rStyle w:val="Char5"/>
          <w:rFonts w:hint="cs"/>
          <w:rtl/>
        </w:rPr>
        <w:t>﴾</w:t>
      </w:r>
      <w:r w:rsidRPr="000D3869">
        <w:rPr>
          <w:rStyle w:val="Char5"/>
          <w:rtl/>
        </w:rPr>
        <w:t xml:space="preserve"> </w:t>
      </w:r>
      <w:r w:rsidRPr="00031FAC">
        <w:rPr>
          <w:rStyle w:val="Char4"/>
          <w:rtl/>
        </w:rPr>
        <w:t>[آل عمران: 190-191]</w:t>
      </w:r>
      <w:r w:rsidRPr="00031FAC">
        <w:rPr>
          <w:rStyle w:val="Char4"/>
          <w:rFonts w:hint="cs"/>
          <w:rtl/>
        </w:rPr>
        <w:t>.</w:t>
      </w:r>
    </w:p>
    <w:p w:rsidR="003B70B7" w:rsidRPr="00214B27" w:rsidRDefault="003B70B7" w:rsidP="00031FAC">
      <w:pPr>
        <w:pStyle w:val="a3"/>
        <w:rPr>
          <w:rtl/>
        </w:rPr>
      </w:pPr>
      <w:r w:rsidRPr="007E4299">
        <w:rPr>
          <w:rStyle w:val="Char5"/>
          <w:rFonts w:hint="cs"/>
          <w:rtl/>
        </w:rPr>
        <w:t>«</w:t>
      </w:r>
      <w:r w:rsidRPr="00031FAC">
        <w:rPr>
          <w:rFonts w:hint="cs"/>
          <w:rtl/>
        </w:rPr>
        <w:t>در آفرینش آسمان‌ها و زمین و گردش شب و روز، نشانه‌هایی برای خردمندان هست؛ کسانی که خدا را ایستاده و افتاده بر پهلوهایشان یاد می‌کنند و در آفرینش آسمان‌ها و زمین می‌اندیشند</w:t>
      </w:r>
      <w:r w:rsidRPr="007E4299">
        <w:rPr>
          <w:rStyle w:val="Char5"/>
          <w:rFonts w:hint="cs"/>
          <w:rtl/>
        </w:rPr>
        <w:t>»</w:t>
      </w:r>
      <w:r w:rsidRPr="00EF04F5">
        <w:rPr>
          <w:rStyle w:val="Charb"/>
          <w:rFonts w:hint="cs"/>
          <w:rtl/>
        </w:rPr>
        <w:t>.</w:t>
      </w:r>
    </w:p>
    <w:p w:rsidR="00ED68D2" w:rsidRPr="009B3CC6" w:rsidRDefault="00ED68D2" w:rsidP="009D21BF">
      <w:pPr>
        <w:pStyle w:val="a"/>
        <w:rPr>
          <w:rStyle w:val="Chard"/>
          <w:rtl/>
        </w:rPr>
      </w:pPr>
      <w:r w:rsidRPr="009B3CC6">
        <w:rPr>
          <w:rStyle w:val="Charb"/>
          <w:rtl/>
        </w:rPr>
        <w:t>1458</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حُذيفةَ وأَبي ذرٍّ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أَوَى إِلَى فِرَاشِهِ قالَ</w:t>
      </w:r>
      <w:r w:rsidR="009272A6">
        <w:rPr>
          <w:rtl/>
        </w:rPr>
        <w:t>:</w:t>
      </w:r>
      <w:r w:rsidRPr="00E36729">
        <w:rPr>
          <w:rtl/>
        </w:rPr>
        <w:t xml:space="preserve"> </w:t>
      </w:r>
      <w:r w:rsidR="009272A6">
        <w:rPr>
          <w:rtl/>
        </w:rPr>
        <w:t>«</w:t>
      </w:r>
      <w:r w:rsidRPr="00E36729">
        <w:rPr>
          <w:rtl/>
        </w:rPr>
        <w:t>باسْمِكَ اللَّهُمَّ أَحْيَا وَأَمُوتُ</w:t>
      </w:r>
      <w:r w:rsidR="009272A6">
        <w:rPr>
          <w:rtl/>
        </w:rPr>
        <w:t>»</w:t>
      </w:r>
      <w:r w:rsidR="009B3CC6" w:rsidRPr="009B3CC6">
        <w:rPr>
          <w:rStyle w:val="Char5"/>
          <w:rtl/>
        </w:rPr>
        <w:t>»</w:t>
      </w:r>
      <w:r w:rsidRPr="009B3CC6">
        <w:rPr>
          <w:rStyle w:val="Chard"/>
          <w:rFonts w:ascii="Times New Roman" w:hAnsi="Times New Roman" w:cs="Times New Roman" w:hint="cs"/>
          <w:rtl/>
        </w:rPr>
        <w:t> </w:t>
      </w:r>
      <w:r w:rsidRPr="009B3CC6">
        <w:rPr>
          <w:rStyle w:val="Chard"/>
          <w:rFonts w:hint="cs"/>
          <w:rtl/>
        </w:rPr>
        <w:t>رواه</w:t>
      </w:r>
      <w:r w:rsidRPr="009B3CC6">
        <w:rPr>
          <w:rStyle w:val="Chard"/>
          <w:rtl/>
        </w:rPr>
        <w:t xml:space="preserve"> </w:t>
      </w:r>
      <w:r w:rsidRPr="009B3CC6">
        <w:rPr>
          <w:rStyle w:val="Chard"/>
          <w:rFonts w:hint="cs"/>
          <w:rtl/>
        </w:rPr>
        <w:t>البخاري</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1458. </w:t>
      </w:r>
      <w:r w:rsidR="00A27A25" w:rsidRPr="007E4299">
        <w:rPr>
          <w:rStyle w:val="Char5"/>
          <w:rFonts w:hint="cs"/>
          <w:rtl/>
        </w:rPr>
        <w:t>«</w:t>
      </w:r>
      <w:r w:rsidRPr="00A27A25">
        <w:rPr>
          <w:rStyle w:val="Char7"/>
          <w:rFonts w:hint="cs"/>
          <w:rtl/>
        </w:rPr>
        <w:t xml:space="preserve">از حذیفه و ابوذر </w:t>
      </w:r>
      <w:r w:rsidR="006A2C0C" w:rsidRPr="007E4299">
        <w:rPr>
          <w:rFonts w:cs="CTraditional Arabic" w:hint="cs"/>
          <w:sz w:val="28"/>
          <w:szCs w:val="28"/>
          <w:rtl/>
          <w:lang w:bidi="fa-IR"/>
        </w:rPr>
        <w:t>ب</w:t>
      </w:r>
      <w:r w:rsidRPr="007E4299">
        <w:rPr>
          <w:rStyle w:val="Charb"/>
          <w:rFonts w:hint="cs"/>
          <w:rtl/>
        </w:rPr>
        <w:t xml:space="preserve"> </w:t>
      </w:r>
      <w:r w:rsidRPr="00A27A25">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Fonts w:cs="CTraditional Arabic" w:hint="cs"/>
          <w:sz w:val="28"/>
          <w:szCs w:val="28"/>
          <w:rtl/>
          <w:lang w:bidi="fa-IR"/>
        </w:rPr>
        <w:t xml:space="preserve"> </w:t>
      </w:r>
      <w:r w:rsidRPr="00A27A25">
        <w:rPr>
          <w:rStyle w:val="Char7"/>
          <w:rFonts w:hint="cs"/>
          <w:rtl/>
        </w:rPr>
        <w:t>وقتی به بستر خوابش می‌رفت،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ED68D2" w:rsidRPr="00236776">
        <w:rPr>
          <w:rStyle w:val="Char"/>
          <w:rtl/>
        </w:rPr>
        <w:t>باسْمِ</w:t>
      </w:r>
      <w:r w:rsidR="00236776">
        <w:rPr>
          <w:rStyle w:val="Char"/>
          <w:rFonts w:hint="cs"/>
          <w:rtl/>
        </w:rPr>
        <w:t>ك</w:t>
      </w:r>
      <w:r w:rsidR="00ED68D2" w:rsidRPr="00236776">
        <w:rPr>
          <w:rStyle w:val="Char"/>
          <w:rtl/>
        </w:rPr>
        <w:t xml:space="preserve"> اللَّهُمَّ أَحْ</w:t>
      </w:r>
      <w:r w:rsidR="00D12FA5" w:rsidRPr="00236776">
        <w:rPr>
          <w:rStyle w:val="Char"/>
          <w:rtl/>
        </w:rPr>
        <w:t>ی</w:t>
      </w:r>
      <w:r w:rsidR="00ED68D2" w:rsidRPr="00236776">
        <w:rPr>
          <w:rStyle w:val="Char"/>
          <w:rtl/>
        </w:rPr>
        <w:t>ا وَأَمُوتُ</w:t>
      </w:r>
      <w:r w:rsidRPr="00A27A25">
        <w:rPr>
          <w:rStyle w:val="Char7"/>
          <w:rFonts w:hint="cs"/>
          <w:rtl/>
        </w:rPr>
        <w:t>: ای پروردگار! به نام تو زندگی می‌کنم و می‌میرم</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40"/>
      </w:r>
      <w:r w:rsidR="008211B1">
        <w:rPr>
          <w:rStyle w:val="Charb"/>
          <w:rFonts w:hint="cs"/>
          <w:rtl/>
        </w:rPr>
        <w:t>.</w:t>
      </w:r>
    </w:p>
    <w:p w:rsidR="00ED68D2" w:rsidRPr="009B3CC6" w:rsidRDefault="00ED68D2" w:rsidP="009D21BF">
      <w:pPr>
        <w:pStyle w:val="a"/>
        <w:rPr>
          <w:rStyle w:val="Chard"/>
          <w:rtl/>
        </w:rPr>
      </w:pPr>
      <w:r w:rsidRPr="009B3CC6">
        <w:rPr>
          <w:rStyle w:val="Charb"/>
          <w:rtl/>
        </w:rPr>
        <w:t>1459</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عليٍّ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له وَلِفَاطِمةَ </w:t>
      </w:r>
      <w:r w:rsidR="006A2C0C" w:rsidRPr="007E4299">
        <w:rPr>
          <w:rFonts w:cs="CTraditional Arabic"/>
          <w:szCs w:val="28"/>
          <w:rtl/>
        </w:rPr>
        <w:t>ب</w:t>
      </w:r>
      <w:r w:rsidRPr="00E36729">
        <w:rPr>
          <w:rtl/>
        </w:rPr>
        <w:t xml:space="preserve">: </w:t>
      </w:r>
      <w:r w:rsidR="009272A6">
        <w:rPr>
          <w:rtl/>
        </w:rPr>
        <w:t>«</w:t>
      </w:r>
      <w:r w:rsidRPr="00E36729">
        <w:rPr>
          <w:rtl/>
        </w:rPr>
        <w:t>إِذَا أَوَيْتُمَا إِلى فِراشِكُما</w:t>
      </w:r>
      <w:r w:rsidR="009272A6">
        <w:rPr>
          <w:rtl/>
        </w:rPr>
        <w:t>،</w:t>
      </w:r>
      <w:r w:rsidRPr="00E36729">
        <w:rPr>
          <w:rtl/>
        </w:rPr>
        <w:t xml:space="preserve"> أَوْ إِذَا أَخَذْتُمَا مَضَاجِعَكُما</w:t>
      </w:r>
      <w:r w:rsidR="008B56DF">
        <w:rPr>
          <w:rtl/>
        </w:rPr>
        <w:t xml:space="preserve"> </w:t>
      </w:r>
      <w:r w:rsidRPr="00E36729">
        <w:rPr>
          <w:rtl/>
        </w:rPr>
        <w:t>فَكَبِّرا ثَلاثاً وَثَلاثِينَ</w:t>
      </w:r>
      <w:r w:rsidR="009272A6">
        <w:rPr>
          <w:rtl/>
        </w:rPr>
        <w:t>،</w:t>
      </w:r>
      <w:r w:rsidRPr="00E36729">
        <w:rPr>
          <w:rtl/>
        </w:rPr>
        <w:t xml:space="preserve"> وَسَبِّحَا ثَلاثاً وثَلاثِينَ</w:t>
      </w:r>
      <w:r w:rsidR="009272A6">
        <w:rPr>
          <w:rtl/>
        </w:rPr>
        <w:t>،</w:t>
      </w:r>
      <w:r w:rsidRPr="00E36729">
        <w:rPr>
          <w:rtl/>
        </w:rPr>
        <w:t xml:space="preserve"> وَاحْمَدَا ثَلاثاً وَثَلاثِين</w:t>
      </w:r>
      <w:r w:rsidR="009272A6">
        <w:rPr>
          <w:rtl/>
        </w:rPr>
        <w:t>»</w:t>
      </w:r>
      <w:r w:rsidRPr="00E36729">
        <w:rPr>
          <w:rtl/>
        </w:rPr>
        <w:t xml:space="preserve"> وفي روايةٍ</w:t>
      </w:r>
      <w:r w:rsidR="009272A6">
        <w:rPr>
          <w:rtl/>
        </w:rPr>
        <w:t>:</w:t>
      </w:r>
      <w:r w:rsidRPr="00E36729">
        <w:rPr>
          <w:rtl/>
        </w:rPr>
        <w:t xml:space="preserve"> </w:t>
      </w:r>
      <w:r w:rsidR="009272A6">
        <w:rPr>
          <w:rtl/>
        </w:rPr>
        <w:t>«</w:t>
      </w:r>
      <w:r w:rsidRPr="00E36729">
        <w:rPr>
          <w:rtl/>
        </w:rPr>
        <w:t>التَّسْبِيحُ أَرَبعاً وَثَلاثِينَ</w:t>
      </w:r>
      <w:r w:rsidR="009272A6">
        <w:rPr>
          <w:rtl/>
        </w:rPr>
        <w:t>»</w:t>
      </w:r>
      <w:r w:rsidRPr="00E36729">
        <w:rPr>
          <w:rtl/>
        </w:rPr>
        <w:t xml:space="preserve"> وفي روايةٍ</w:t>
      </w:r>
      <w:r w:rsidR="009272A6">
        <w:rPr>
          <w:rtl/>
        </w:rPr>
        <w:t>:</w:t>
      </w:r>
      <w:r w:rsidRPr="00E36729">
        <w:rPr>
          <w:rtl/>
        </w:rPr>
        <w:t xml:space="preserve"> </w:t>
      </w:r>
      <w:r w:rsidR="009272A6">
        <w:rPr>
          <w:rtl/>
        </w:rPr>
        <w:t>«</w:t>
      </w:r>
      <w:r w:rsidRPr="00E36729">
        <w:rPr>
          <w:rtl/>
        </w:rPr>
        <w:t>التَّكبيرُ أَربعاً وَثَلاثِينَ</w:t>
      </w:r>
      <w:r w:rsidR="009272A6">
        <w:rPr>
          <w:rtl/>
        </w:rPr>
        <w:t>»</w:t>
      </w:r>
      <w:r w:rsidR="00371362" w:rsidRPr="007E4299">
        <w:rPr>
          <w:rStyle w:val="Char5"/>
          <w:rFonts w:hint="cs"/>
          <w:rtl/>
        </w:rPr>
        <w:t>»</w:t>
      </w:r>
      <w:r w:rsidRPr="009B3CC6">
        <w:rPr>
          <w:rStyle w:val="Chard"/>
          <w:rtl/>
        </w:rPr>
        <w:t xml:space="preserve"> متفقٌ عليه</w:t>
      </w:r>
      <w:r w:rsidR="009272A6" w:rsidRPr="009B3CC6">
        <w:rPr>
          <w:rStyle w:val="Chard"/>
          <w:rtl/>
        </w:rPr>
        <w:t>.</w:t>
      </w:r>
    </w:p>
    <w:p w:rsidR="003B70B7" w:rsidRPr="007E4299" w:rsidRDefault="003B70B7" w:rsidP="001B25DC">
      <w:pPr>
        <w:ind w:firstLine="284"/>
        <w:jc w:val="both"/>
        <w:rPr>
          <w:rStyle w:val="Charb"/>
          <w:rtl/>
        </w:rPr>
      </w:pPr>
      <w:r w:rsidRPr="007E4299">
        <w:rPr>
          <w:rStyle w:val="Charb"/>
          <w:rFonts w:hint="cs"/>
          <w:rtl/>
        </w:rPr>
        <w:t xml:space="preserve">1459. </w:t>
      </w:r>
      <w:r w:rsidR="00371362" w:rsidRPr="007E4299">
        <w:rPr>
          <w:rStyle w:val="Char5"/>
          <w:rFonts w:hint="cs"/>
          <w:rtl/>
        </w:rPr>
        <w:t>«</w:t>
      </w:r>
      <w:r w:rsidRPr="00A27A25">
        <w:rPr>
          <w:rStyle w:val="Char7"/>
          <w:rFonts w:hint="cs"/>
          <w:rtl/>
        </w:rPr>
        <w:t xml:space="preserve">از حضرت علی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 xml:space="preserve">به او و حضرت فاطمه </w:t>
      </w:r>
      <w:r w:rsidR="006A2C0C" w:rsidRPr="007E4299">
        <w:rPr>
          <w:rStyle w:val="Char7"/>
          <w:rFonts w:cs="CTraditional Arabic" w:hint="cs"/>
          <w:szCs w:val="28"/>
          <w:rtl/>
        </w:rPr>
        <w:t>ب</w:t>
      </w:r>
      <w:r w:rsidRPr="007E4299">
        <w:rPr>
          <w:rStyle w:val="Charb"/>
          <w:rFonts w:hint="cs"/>
          <w:rtl/>
        </w:rPr>
        <w:t xml:space="preserve"> </w:t>
      </w:r>
      <w:r w:rsidRPr="00A27A25">
        <w:rPr>
          <w:rStyle w:val="Char7"/>
          <w:rFonts w:hint="cs"/>
          <w:rtl/>
        </w:rPr>
        <w:t>فرمودند</w:t>
      </w:r>
      <w:r w:rsidR="009272A6" w:rsidRPr="00A27A25">
        <w:rPr>
          <w:rStyle w:val="Char7"/>
          <w:rFonts w:hint="cs"/>
          <w:rtl/>
        </w:rPr>
        <w:t>:</w:t>
      </w:r>
      <w:r w:rsidRPr="00A27A25">
        <w:rPr>
          <w:rStyle w:val="Char7"/>
          <w:rFonts w:hint="cs"/>
          <w:rtl/>
        </w:rPr>
        <w:t xml:space="preserve"> «وقتی به بستر خوابتان رفتید ـ یا وقتی رختخواب خوابتان را آماده کردید ـ سی و سه بار الله اکبر و سی و سه بار سبحان‌ الله و سی و سه بار الحمدالله بگویید». و در روایتی دیگر آمده است</w:t>
      </w:r>
      <w:r w:rsidR="009272A6" w:rsidRPr="00A27A25">
        <w:rPr>
          <w:rStyle w:val="Char7"/>
          <w:rFonts w:hint="cs"/>
          <w:rtl/>
        </w:rPr>
        <w:t>:</w:t>
      </w:r>
      <w:r w:rsidRPr="00A27A25">
        <w:rPr>
          <w:rStyle w:val="Char7"/>
          <w:rFonts w:hint="cs"/>
          <w:rtl/>
        </w:rPr>
        <w:t xml:space="preserve"> «سبحان الله سی و چهار بال» و در روایتی دیگر آمده است</w:t>
      </w:r>
      <w:r w:rsidR="009272A6" w:rsidRPr="00A27A25">
        <w:rPr>
          <w:rStyle w:val="Char7"/>
          <w:rFonts w:hint="cs"/>
          <w:rtl/>
        </w:rPr>
        <w:t>:</w:t>
      </w:r>
      <w:r w:rsidRPr="00A27A25">
        <w:rPr>
          <w:rStyle w:val="Char7"/>
          <w:rFonts w:hint="cs"/>
          <w:rtl/>
        </w:rPr>
        <w:t xml:space="preserve"> «الله اکبر سی و چهار بار</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41"/>
      </w:r>
      <w:r w:rsidR="008211B1">
        <w:rPr>
          <w:rStyle w:val="Charb"/>
          <w:rFonts w:hint="cs"/>
          <w:rtl/>
        </w:rPr>
        <w:t>.</w:t>
      </w:r>
    </w:p>
    <w:p w:rsidR="00ED68D2" w:rsidRPr="007E4299" w:rsidRDefault="00ED68D2" w:rsidP="009D21BF">
      <w:pPr>
        <w:pStyle w:val="a"/>
        <w:rPr>
          <w:rStyle w:val="Charb"/>
          <w:rtl/>
        </w:rPr>
      </w:pPr>
      <w:r w:rsidRPr="009B3CC6">
        <w:rPr>
          <w:rStyle w:val="Charb"/>
          <w:rtl/>
        </w:rPr>
        <w:t>1460</w:t>
      </w:r>
      <w:r w:rsidRPr="009B3CC6">
        <w:rPr>
          <w:rStyle w:val="Charb"/>
          <w:rFonts w:hint="cs"/>
          <w:rtl/>
        </w:rPr>
        <w:t>-</w:t>
      </w:r>
      <w:r w:rsidRPr="009B3CC6">
        <w:rPr>
          <w:rStyle w:val="Charb"/>
          <w:rFonts w:ascii="Times New Roman" w:hAnsi="Times New Roman" w:cs="Times New Roman" w:hint="cs"/>
          <w:rtl/>
        </w:rPr>
        <w:t> </w:t>
      </w:r>
      <w:r w:rsidR="00371362"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أَوَى أَحَدُكُم إِلى فِراشِهِ</w:t>
      </w:r>
      <w:r w:rsidR="009272A6">
        <w:rPr>
          <w:rtl/>
        </w:rPr>
        <w:t>،</w:t>
      </w:r>
      <w:r w:rsidRPr="00E36729">
        <w:rPr>
          <w:rtl/>
        </w:rPr>
        <w:t xml:space="preserve"> فَلْيَنْفُض فِراشَهُ بداخِلَةِ إِزَارِهِ فإِنَّهُ لاَ يَدْرِي مَا خَلَفَهُ عَلَيْهِ</w:t>
      </w:r>
      <w:r w:rsidR="009272A6">
        <w:rPr>
          <w:rtl/>
        </w:rPr>
        <w:t>،</w:t>
      </w:r>
      <w:r w:rsidRPr="00E36729">
        <w:rPr>
          <w:rtl/>
        </w:rPr>
        <w:t xml:space="preserve"> ثُمَّ يَقُولُ</w:t>
      </w:r>
      <w:r w:rsidR="009272A6">
        <w:rPr>
          <w:rtl/>
        </w:rPr>
        <w:t>:</w:t>
      </w:r>
      <w:r w:rsidRPr="00E36729">
        <w:rPr>
          <w:rtl/>
        </w:rPr>
        <w:t xml:space="preserve"> بِاسْمِكَ رَبِّي وَضَعْتُ جَنْبي</w:t>
      </w:r>
      <w:r w:rsidR="009272A6">
        <w:rPr>
          <w:rtl/>
        </w:rPr>
        <w:t>،</w:t>
      </w:r>
      <w:r w:rsidRPr="00E36729">
        <w:rPr>
          <w:rtl/>
        </w:rPr>
        <w:t xml:space="preserve"> وَبِكَ أَرْفَعُهُ</w:t>
      </w:r>
      <w:r w:rsidR="009272A6">
        <w:rPr>
          <w:rtl/>
        </w:rPr>
        <w:t>،</w:t>
      </w:r>
      <w:r w:rsidRPr="00E36729">
        <w:rPr>
          <w:rtl/>
        </w:rPr>
        <w:t xml:space="preserve"> إِنْ أَمْسَكْتَ نَفْسِي فَارْحَمْها</w:t>
      </w:r>
      <w:r w:rsidR="009272A6">
        <w:rPr>
          <w:rtl/>
        </w:rPr>
        <w:t>،</w:t>
      </w:r>
      <w:r w:rsidRPr="00E36729">
        <w:rPr>
          <w:rtl/>
        </w:rPr>
        <w:t xml:space="preserve"> وإِنْ أَرْسَلْتَهَا</w:t>
      </w:r>
      <w:r w:rsidR="009272A6">
        <w:rPr>
          <w:rtl/>
        </w:rPr>
        <w:t>،</w:t>
      </w:r>
      <w:r w:rsidRPr="00E36729">
        <w:rPr>
          <w:rtl/>
        </w:rPr>
        <w:t xml:space="preserve"> فَاحْفَظْهَا بِمَا تَحْفَظُ بِه عِبادَكَ الصَّالحِينَ</w:t>
      </w:r>
      <w:r w:rsidR="009272A6">
        <w:rPr>
          <w:rtl/>
        </w:rPr>
        <w:t>»</w:t>
      </w:r>
      <w:r w:rsidR="00371362" w:rsidRPr="007E4299">
        <w:rPr>
          <w:rStyle w:val="Char5"/>
          <w:rFonts w:hint="cs"/>
          <w:rtl/>
        </w:rPr>
        <w:t>»</w:t>
      </w:r>
      <w:r w:rsidR="008B56DF" w:rsidRPr="009B3CC6">
        <w:rPr>
          <w:rStyle w:val="Chard"/>
          <w:rtl/>
        </w:rPr>
        <w:t xml:space="preserve"> </w:t>
      </w:r>
      <w:r w:rsidRPr="009B3CC6">
        <w:rPr>
          <w:rStyle w:val="Chard"/>
          <w:rtl/>
        </w:rPr>
        <w:t>متفقٌ عليه</w:t>
      </w:r>
      <w:r w:rsidR="009272A6" w:rsidRPr="009B3CC6">
        <w:rPr>
          <w:rStyle w:val="Chard"/>
          <w:rtl/>
        </w:rPr>
        <w:t>.</w:t>
      </w:r>
    </w:p>
    <w:p w:rsidR="003B70B7" w:rsidRPr="007E4299" w:rsidRDefault="003B70B7" w:rsidP="00236776">
      <w:pPr>
        <w:ind w:firstLine="284"/>
        <w:jc w:val="both"/>
        <w:rPr>
          <w:rStyle w:val="Charb"/>
          <w:rtl/>
        </w:rPr>
      </w:pPr>
      <w:r w:rsidRPr="007E4299">
        <w:rPr>
          <w:rStyle w:val="Charb"/>
          <w:rFonts w:hint="cs"/>
          <w:rtl/>
        </w:rPr>
        <w:t xml:space="preserve">1460. </w:t>
      </w:r>
      <w:r w:rsidR="00371362" w:rsidRPr="007E4299">
        <w:rPr>
          <w:rStyle w:val="Char5"/>
          <w:rFonts w:hint="cs"/>
          <w:rtl/>
        </w:rPr>
        <w:t>«</w:t>
      </w:r>
      <w:r w:rsidRPr="00A27A25">
        <w:rPr>
          <w:rStyle w:val="Char7"/>
          <w:rFonts w:hint="cs"/>
          <w:rtl/>
        </w:rPr>
        <w:t xml:space="preserve">از ابوهریره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فرمودند</w:t>
      </w:r>
      <w:r w:rsidR="009272A6" w:rsidRPr="00A27A25">
        <w:rPr>
          <w:rStyle w:val="Char7"/>
          <w:rFonts w:hint="cs"/>
          <w:rtl/>
        </w:rPr>
        <w:t>:</w:t>
      </w:r>
      <w:r w:rsidRPr="00A27A25">
        <w:rPr>
          <w:rStyle w:val="Char7"/>
          <w:rFonts w:hint="cs"/>
          <w:rtl/>
        </w:rPr>
        <w:t xml:space="preserve"> «وقتی یکی از شما به بستر خواب خود رفت، بسترش را بتکاند و با قسمت داخلی شلوار (لباس) خود، آن را پاک کند، زیرا او نمی‌داند پس از ترک بستر چه چیزی در جای او قرار گرفته است و سپس بگوید</w:t>
      </w:r>
      <w:r w:rsidR="009272A6" w:rsidRPr="00A27A25">
        <w:rPr>
          <w:rStyle w:val="Char7"/>
          <w:rFonts w:hint="cs"/>
          <w:rtl/>
        </w:rPr>
        <w:t>:</w:t>
      </w:r>
      <w:r w:rsidRPr="00A27A25">
        <w:rPr>
          <w:rStyle w:val="Char7"/>
          <w:rFonts w:hint="cs"/>
          <w:rtl/>
        </w:rPr>
        <w:t xml:space="preserve"> </w:t>
      </w:r>
      <w:r w:rsidR="00ED68D2" w:rsidRPr="00236776">
        <w:rPr>
          <w:rStyle w:val="Char"/>
          <w:rtl/>
        </w:rPr>
        <w:t>بِاسْمِ</w:t>
      </w:r>
      <w:r w:rsidR="00236776">
        <w:rPr>
          <w:rStyle w:val="Char"/>
          <w:rFonts w:hint="cs"/>
          <w:rtl/>
        </w:rPr>
        <w:t>ك</w:t>
      </w:r>
      <w:r w:rsidR="00ED68D2" w:rsidRPr="00236776">
        <w:rPr>
          <w:rStyle w:val="Char"/>
          <w:rtl/>
        </w:rPr>
        <w:t xml:space="preserve"> رَبِّ</w:t>
      </w:r>
      <w:r w:rsidR="00236776">
        <w:rPr>
          <w:rStyle w:val="Char"/>
          <w:rFonts w:hint="cs"/>
          <w:rtl/>
        </w:rPr>
        <w:t>ي</w:t>
      </w:r>
      <w:r w:rsidR="00ED68D2" w:rsidRPr="00236776">
        <w:rPr>
          <w:rStyle w:val="Char"/>
          <w:rtl/>
        </w:rPr>
        <w:t xml:space="preserve"> وَضَعْتُ جَنْب</w:t>
      </w:r>
      <w:r w:rsidR="00236776">
        <w:rPr>
          <w:rStyle w:val="Char"/>
          <w:rFonts w:hint="cs"/>
          <w:rtl/>
        </w:rPr>
        <w:t>ي</w:t>
      </w:r>
      <w:r w:rsidR="009272A6" w:rsidRPr="00236776">
        <w:rPr>
          <w:rStyle w:val="Char"/>
          <w:rtl/>
        </w:rPr>
        <w:t>،</w:t>
      </w:r>
      <w:r w:rsidR="00ED68D2" w:rsidRPr="00236776">
        <w:rPr>
          <w:rStyle w:val="Char"/>
          <w:rtl/>
        </w:rPr>
        <w:t xml:space="preserve"> وَبِ</w:t>
      </w:r>
      <w:r w:rsidR="00236776">
        <w:rPr>
          <w:rStyle w:val="Char"/>
          <w:rFonts w:hint="cs"/>
          <w:rtl/>
        </w:rPr>
        <w:t>ك</w:t>
      </w:r>
      <w:r w:rsidR="00ED68D2" w:rsidRPr="00236776">
        <w:rPr>
          <w:rStyle w:val="Char"/>
          <w:rtl/>
        </w:rPr>
        <w:t xml:space="preserve"> أَرْفَعُهُ</w:t>
      </w:r>
      <w:r w:rsidR="009272A6" w:rsidRPr="00236776">
        <w:rPr>
          <w:rStyle w:val="Char"/>
          <w:rtl/>
        </w:rPr>
        <w:t>،</w:t>
      </w:r>
      <w:r w:rsidR="00ED68D2" w:rsidRPr="00236776">
        <w:rPr>
          <w:rStyle w:val="Char"/>
          <w:rtl/>
        </w:rPr>
        <w:t xml:space="preserve"> إِنْ أَمْسَ</w:t>
      </w:r>
      <w:r w:rsidR="00D12FA5" w:rsidRPr="00236776">
        <w:rPr>
          <w:rStyle w:val="Char"/>
          <w:rtl/>
        </w:rPr>
        <w:t>ک</w:t>
      </w:r>
      <w:r w:rsidR="00ED68D2" w:rsidRPr="00236776">
        <w:rPr>
          <w:rStyle w:val="Char"/>
          <w:rtl/>
        </w:rPr>
        <w:t>تَ نَفْسِ</w:t>
      </w:r>
      <w:r w:rsidR="00236776">
        <w:rPr>
          <w:rStyle w:val="Char"/>
          <w:rFonts w:hint="cs"/>
          <w:rtl/>
        </w:rPr>
        <w:t>ي</w:t>
      </w:r>
      <w:r w:rsidR="00ED68D2" w:rsidRPr="00236776">
        <w:rPr>
          <w:rStyle w:val="Char"/>
          <w:rtl/>
        </w:rPr>
        <w:t xml:space="preserve"> فَارْحَمْها</w:t>
      </w:r>
      <w:r w:rsidR="009272A6" w:rsidRPr="00236776">
        <w:rPr>
          <w:rStyle w:val="Char"/>
          <w:rtl/>
        </w:rPr>
        <w:t>،</w:t>
      </w:r>
      <w:r w:rsidR="00ED68D2" w:rsidRPr="00236776">
        <w:rPr>
          <w:rStyle w:val="Char"/>
          <w:rtl/>
        </w:rPr>
        <w:t xml:space="preserve"> وإِنْ أَرْسَلْتَهَا</w:t>
      </w:r>
      <w:r w:rsidR="009272A6" w:rsidRPr="00236776">
        <w:rPr>
          <w:rStyle w:val="Char"/>
          <w:rtl/>
        </w:rPr>
        <w:t>،</w:t>
      </w:r>
      <w:r w:rsidR="00ED68D2" w:rsidRPr="00236776">
        <w:rPr>
          <w:rStyle w:val="Char"/>
          <w:rtl/>
        </w:rPr>
        <w:t xml:space="preserve"> فَاحْفَظْهَا بِمَا تَحْفَظُ بِه عِبادَ</w:t>
      </w:r>
      <w:r w:rsidR="00236776">
        <w:rPr>
          <w:rStyle w:val="Char"/>
          <w:rFonts w:hint="cs"/>
          <w:rtl/>
        </w:rPr>
        <w:t>ك</w:t>
      </w:r>
      <w:r w:rsidR="00ED68D2" w:rsidRPr="00236776">
        <w:rPr>
          <w:rStyle w:val="Char"/>
          <w:rtl/>
        </w:rPr>
        <w:t xml:space="preserve"> الصَّالحِ</w:t>
      </w:r>
      <w:r w:rsidR="00D12FA5" w:rsidRPr="00236776">
        <w:rPr>
          <w:rStyle w:val="Char"/>
          <w:rtl/>
        </w:rPr>
        <w:t>ی</w:t>
      </w:r>
      <w:r w:rsidR="00ED68D2" w:rsidRPr="00236776">
        <w:rPr>
          <w:rStyle w:val="Char"/>
          <w:rtl/>
        </w:rPr>
        <w:t>نَ</w:t>
      </w:r>
      <w:r w:rsidRPr="00A27A25">
        <w:rPr>
          <w:rStyle w:val="Char7"/>
          <w:rFonts w:hint="cs"/>
          <w:rtl/>
        </w:rPr>
        <w:t xml:space="preserve">: به نام تو ای خدای من! پهلوی خود را بر زمین می‌گذارم و به اراده و قدرت تو آن را بلند می‌کنم، خداوندا! اگر جان مرا نزد خود نگاه خواهی داشت، بر او </w:t>
      </w:r>
      <w:r w:rsidR="001B25DC" w:rsidRPr="00A27A25">
        <w:rPr>
          <w:rStyle w:val="Char7"/>
          <w:rFonts w:hint="cs"/>
          <w:rtl/>
        </w:rPr>
        <w:t>رحم فرما و اگر آن را رها می‌کنی</w:t>
      </w:r>
      <w:r w:rsidRPr="00A27A25">
        <w:rPr>
          <w:rStyle w:val="Char7"/>
          <w:rFonts w:hint="cs"/>
          <w:rtl/>
        </w:rPr>
        <w:t xml:space="preserve"> و زنده‌ام باقی می‌گذاری، با آن‌چه که بندگان صالح خود را به آن حفظ می‌کنی، او را حفظ کن</w:t>
      </w:r>
      <w:r w:rsidRPr="007E4299">
        <w:rPr>
          <w:rStyle w:val="Charb"/>
          <w:rFonts w:hint="cs"/>
          <w:rtl/>
        </w:rPr>
        <w:t>»</w:t>
      </w:r>
      <w:r w:rsidR="00371362" w:rsidRPr="007E4299">
        <w:rPr>
          <w:rStyle w:val="Char5"/>
          <w:rFonts w:hint="cs"/>
          <w:rtl/>
        </w:rPr>
        <w:t>»</w:t>
      </w:r>
      <w:r w:rsidRPr="007E4299">
        <w:rPr>
          <w:rStyle w:val="FootnoteReference"/>
          <w:rFonts w:cs="IRNazli"/>
          <w:sz w:val="28"/>
          <w:szCs w:val="28"/>
          <w:rtl/>
          <w:lang w:bidi="fa-IR"/>
        </w:rPr>
        <w:footnoteReference w:id="642"/>
      </w:r>
      <w:r w:rsidR="008211B1">
        <w:rPr>
          <w:rStyle w:val="Charb"/>
          <w:rFonts w:hint="cs"/>
          <w:rtl/>
        </w:rPr>
        <w:t>.</w:t>
      </w:r>
    </w:p>
    <w:p w:rsidR="00ED68D2" w:rsidRPr="009B3CC6" w:rsidRDefault="00ED68D2" w:rsidP="009D21BF">
      <w:pPr>
        <w:pStyle w:val="a"/>
        <w:rPr>
          <w:rStyle w:val="Chard"/>
          <w:rtl/>
        </w:rPr>
      </w:pPr>
      <w:r w:rsidRPr="009B3CC6">
        <w:rPr>
          <w:rStyle w:val="Charb"/>
          <w:rtl/>
        </w:rPr>
        <w:t>1461</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أَخَذَ مضْجعَهُ نَفَثَ في يدَيْهِ</w:t>
      </w:r>
      <w:r w:rsidR="009272A6">
        <w:rPr>
          <w:rtl/>
        </w:rPr>
        <w:t>،</w:t>
      </w:r>
      <w:r w:rsidRPr="00E36729">
        <w:rPr>
          <w:rtl/>
        </w:rPr>
        <w:t xml:space="preserve"> وَقَرَأَ بالْمُعَوِّذاتِ ومَسح بِهمَا جَسَدَهُ</w:t>
      </w:r>
      <w:r w:rsidR="009B3CC6" w:rsidRPr="009B3CC6">
        <w:rPr>
          <w:rStyle w:val="Char5"/>
          <w:rtl/>
        </w:rPr>
        <w:t>»</w:t>
      </w:r>
      <w:r w:rsidRPr="009B3CC6">
        <w:rPr>
          <w:rStyle w:val="Chard"/>
          <w:rtl/>
        </w:rPr>
        <w:t xml:space="preserve"> متفقٌ عليه</w:t>
      </w:r>
      <w:r w:rsidR="009272A6" w:rsidRPr="009B3CC6">
        <w:rPr>
          <w:rStyle w:val="Chard"/>
          <w:rtl/>
        </w:rPr>
        <w:t>.</w:t>
      </w:r>
    </w:p>
    <w:p w:rsidR="00ED68D2" w:rsidRPr="009B3CC6" w:rsidRDefault="00ED68D2" w:rsidP="009D21BF">
      <w:pPr>
        <w:pStyle w:val="a"/>
        <w:rPr>
          <w:rStyle w:val="Chard"/>
          <w:rtl/>
        </w:rPr>
      </w:pPr>
      <w:r w:rsidRPr="009B3CC6">
        <w:rPr>
          <w:rStyle w:val="Chard"/>
          <w:rtl/>
        </w:rPr>
        <w:t>وفي رواية ل</w:t>
      </w:r>
      <w:r w:rsidR="009B3CC6">
        <w:rPr>
          <w:rStyle w:val="Chard"/>
          <w:rFonts w:hint="cs"/>
          <w:rtl/>
        </w:rPr>
        <w:t>ـ</w:t>
      </w:r>
      <w:r w:rsidRPr="009B3CC6">
        <w:rPr>
          <w:rStyle w:val="Chard"/>
          <w:rtl/>
        </w:rPr>
        <w:t>هم</w:t>
      </w:r>
      <w:r w:rsidR="009B3CC6">
        <w:rPr>
          <w:rStyle w:val="Chard"/>
          <w:rFonts w:hint="cs"/>
          <w:rtl/>
        </w:rPr>
        <w:t>ـ</w:t>
      </w:r>
      <w:r w:rsidRPr="009B3CC6">
        <w:rPr>
          <w:rStyle w:val="Chard"/>
          <w:rtl/>
        </w:rPr>
        <w:t>ا</w:t>
      </w:r>
      <w:r w:rsidR="009272A6" w:rsidRPr="009B3CC6">
        <w:rPr>
          <w:rStyle w:val="Chard"/>
          <w:rtl/>
        </w:rPr>
        <w:t>:</w:t>
      </w:r>
      <w:r w:rsidRPr="009B3CC6">
        <w:rPr>
          <w:rStyle w:val="Chard"/>
          <w:rtl/>
        </w:rPr>
        <w:t xml:space="preserve"> </w:t>
      </w:r>
      <w:r w:rsidR="009B3CC6" w:rsidRPr="009B3CC6">
        <w:rPr>
          <w:rStyle w:val="Char5"/>
          <w:rtl/>
        </w:rPr>
        <w:t>«</w:t>
      </w:r>
      <w:r w:rsidRPr="00E36729">
        <w:rPr>
          <w:rtl/>
        </w:rPr>
        <w:t>أَنَّ النبيَّ</w:t>
      </w:r>
      <w:r w:rsidR="000A0F18">
        <w:rPr>
          <w:rtl/>
        </w:rPr>
        <w:t xml:space="preserve"> </w:t>
      </w:r>
      <w:r w:rsidR="000A0F18" w:rsidRPr="000A0F18">
        <w:rPr>
          <w:rFonts w:cs="CTraditional Arabic"/>
          <w:szCs w:val="28"/>
          <w:rtl/>
        </w:rPr>
        <w:t>ص</w:t>
      </w:r>
      <w:r w:rsidRPr="00E36729">
        <w:rPr>
          <w:rtl/>
        </w:rPr>
        <w:t xml:space="preserve"> كَانَ إِذَا أَوى إِلى فِرَاشِهِ كُلَّ لَيْلةٍ جمَع كَفَّيْهِ</w:t>
      </w:r>
      <w:r w:rsidR="008B56DF">
        <w:rPr>
          <w:rtl/>
        </w:rPr>
        <w:t xml:space="preserve"> </w:t>
      </w:r>
      <w:r w:rsidRPr="00E36729">
        <w:rPr>
          <w:rtl/>
        </w:rPr>
        <w:t>ثُمَّ نفَثَ فيهما فَقَرأَ فِيهما</w:t>
      </w:r>
      <w:r w:rsidR="009272A6">
        <w:rPr>
          <w:rtl/>
        </w:rPr>
        <w:t>:</w:t>
      </w:r>
      <w:r w:rsidRPr="00E36729">
        <w:rPr>
          <w:rtl/>
        </w:rPr>
        <w:t xml:space="preserve"> قُلْ هُوَ اللَّه أَحَدٌ</w:t>
      </w:r>
      <w:r w:rsidR="009272A6">
        <w:rPr>
          <w:rtl/>
        </w:rPr>
        <w:t>،</w:t>
      </w:r>
      <w:r w:rsidRPr="00E36729">
        <w:rPr>
          <w:rtl/>
        </w:rPr>
        <w:t xml:space="preserve"> وقُلْ أَعُوذُ بِرَبِّ الفلَقِ</w:t>
      </w:r>
      <w:r w:rsidR="009272A6">
        <w:rPr>
          <w:rtl/>
        </w:rPr>
        <w:t>،</w:t>
      </w:r>
      <w:r w:rsidRPr="00E36729">
        <w:rPr>
          <w:rtl/>
        </w:rPr>
        <w:t xml:space="preserve"> وَقُلْ أَعُوذُ بِربِّ النَّاسِ</w:t>
      </w:r>
      <w:r w:rsidR="009272A6">
        <w:rPr>
          <w:rtl/>
        </w:rPr>
        <w:t>،</w:t>
      </w:r>
      <w:r w:rsidRPr="00E36729">
        <w:rPr>
          <w:rtl/>
        </w:rPr>
        <w:t xml:space="preserve"> ثُمَّ مَسَحَ بِهِمَا ما اسْتطاعَ مِن جسَدِهِ</w:t>
      </w:r>
      <w:r w:rsidR="009272A6">
        <w:rPr>
          <w:rtl/>
        </w:rPr>
        <w:t>،</w:t>
      </w:r>
      <w:r w:rsidRPr="00E36729">
        <w:rPr>
          <w:rtl/>
        </w:rPr>
        <w:t xml:space="preserve"> يبْدَأُ بِهما عَلَى رَأْسِهِ وَوجهِهِ</w:t>
      </w:r>
      <w:r w:rsidR="009272A6">
        <w:rPr>
          <w:rtl/>
        </w:rPr>
        <w:t>،</w:t>
      </w:r>
      <w:r w:rsidRPr="00E36729">
        <w:rPr>
          <w:rtl/>
        </w:rPr>
        <w:t xml:space="preserve"> وما أَقبلَ مِنْ جَسَدِهِ</w:t>
      </w:r>
      <w:r w:rsidR="009272A6">
        <w:rPr>
          <w:rtl/>
        </w:rPr>
        <w:t>،</w:t>
      </w:r>
      <w:r w:rsidRPr="00E36729">
        <w:rPr>
          <w:rtl/>
        </w:rPr>
        <w:t xml:space="preserve"> يَفْعَلُ ذلكَ ثَلاَثَ مرَّات</w:t>
      </w:r>
      <w:r w:rsidR="007D012C" w:rsidRPr="007E4299">
        <w:rPr>
          <w:rStyle w:val="Char5"/>
          <w:rFonts w:hint="cs"/>
          <w:rtl/>
        </w:rPr>
        <w:t>»</w:t>
      </w:r>
      <w:r w:rsidRPr="009B3CC6">
        <w:rPr>
          <w:rStyle w:val="Chard"/>
          <w:rtl/>
        </w:rPr>
        <w:t xml:space="preserve"> متفقٌ عليه</w:t>
      </w:r>
      <w:r w:rsidR="009272A6" w:rsidRPr="009B3CC6">
        <w:rPr>
          <w:rStyle w:val="Chard"/>
          <w:rtl/>
        </w:rPr>
        <w:t>.</w:t>
      </w:r>
    </w:p>
    <w:p w:rsidR="00ED68D2" w:rsidRPr="00E36729" w:rsidRDefault="00ED68D2" w:rsidP="009B3CC6">
      <w:pPr>
        <w:pStyle w:val="af0"/>
        <w:rPr>
          <w:rtl/>
        </w:rPr>
      </w:pPr>
      <w:r w:rsidRPr="00E36729">
        <w:rPr>
          <w:rtl/>
        </w:rPr>
        <w:t>قال أَهلُ اللُّغَةِ</w:t>
      </w:r>
      <w:r w:rsidR="009272A6">
        <w:rPr>
          <w:rtl/>
        </w:rPr>
        <w:t>:</w:t>
      </w:r>
      <w:r w:rsidRPr="00E36729">
        <w:rPr>
          <w:rtl/>
        </w:rPr>
        <w:t xml:space="preserve"> </w:t>
      </w:r>
      <w:r w:rsidR="009272A6">
        <w:rPr>
          <w:rtl/>
        </w:rPr>
        <w:t>«</w:t>
      </w:r>
      <w:r w:rsidRPr="00E36729">
        <w:rPr>
          <w:rtl/>
        </w:rPr>
        <w:t>النَّفْثُ</w:t>
      </w:r>
      <w:r w:rsidR="009272A6">
        <w:rPr>
          <w:rtl/>
        </w:rPr>
        <w:t>»</w:t>
      </w:r>
      <w:r w:rsidRPr="00E36729">
        <w:rPr>
          <w:rtl/>
        </w:rPr>
        <w:t xml:space="preserve"> نَفخٌ لَطِيفٌ بِلاَ رِيقٍ</w:t>
      </w:r>
      <w:r w:rsidR="009272A6">
        <w:rPr>
          <w:rtl/>
        </w:rPr>
        <w:t>.</w:t>
      </w:r>
    </w:p>
    <w:p w:rsidR="003B70B7" w:rsidRDefault="003B70B7" w:rsidP="00E04985">
      <w:pPr>
        <w:pStyle w:val="a9"/>
        <w:rPr>
          <w:rtl/>
        </w:rPr>
      </w:pPr>
      <w:r>
        <w:rPr>
          <w:rFonts w:hint="cs"/>
          <w:rtl/>
        </w:rPr>
        <w:t xml:space="preserve">1461. </w:t>
      </w:r>
      <w:r w:rsidR="007D012C">
        <w:rPr>
          <w:rFonts w:hint="cs"/>
          <w:rtl/>
        </w:rPr>
        <w:t>«</w:t>
      </w:r>
      <w:r w:rsidRPr="00A27A25">
        <w:rPr>
          <w:rFonts w:hint="cs"/>
          <w:rtl/>
        </w:rPr>
        <w:t xml:space="preserve">از حضرت عایشه </w:t>
      </w:r>
      <w:r w:rsidR="006D346F" w:rsidRPr="006D346F">
        <w:rPr>
          <w:rFonts w:cs="CTraditional Arabic" w:hint="cs"/>
          <w:szCs w:val="28"/>
          <w:rtl/>
        </w:rPr>
        <w:t>ل</w:t>
      </w:r>
      <w:r>
        <w:rPr>
          <w:rFonts w:hint="cs"/>
          <w:rtl/>
        </w:rPr>
        <w:t xml:space="preserve"> </w:t>
      </w:r>
      <w:r w:rsidRPr="00A27A25">
        <w:rPr>
          <w:rFonts w:hint="cs"/>
          <w:rtl/>
        </w:rPr>
        <w:t>روایت شده است که پیامبر</w:t>
      </w:r>
      <w:r w:rsidR="000A0F18" w:rsidRPr="000A0F18">
        <w:rPr>
          <w:rFonts w:cs="CTraditional Arabic" w:hint="cs"/>
          <w:szCs w:val="28"/>
          <w:rtl/>
        </w:rPr>
        <w:t xml:space="preserve"> ص</w:t>
      </w:r>
      <w:r>
        <w:rPr>
          <w:rFonts w:hint="cs"/>
          <w:rtl/>
        </w:rPr>
        <w:t xml:space="preserve"> وقتی که در بسترش دراز می‌کشید، در دست خود می‌دمید و معوذتین </w:t>
      </w:r>
      <w:r w:rsidR="00236776" w:rsidRPr="00236776">
        <w:rPr>
          <w:rStyle w:val="Char5"/>
          <w:rtl/>
        </w:rPr>
        <w:t>﴿</w:t>
      </w:r>
      <w:r w:rsidR="00E04985" w:rsidRPr="00E04985">
        <w:rPr>
          <w:rStyle w:val="Char3"/>
          <w:rFonts w:hint="eastAsia"/>
          <w:rtl/>
        </w:rPr>
        <w:t>قُل</w:t>
      </w:r>
      <w:r w:rsidR="00E04985" w:rsidRPr="00E04985">
        <w:rPr>
          <w:rStyle w:val="Char3"/>
          <w:rFonts w:hint="cs"/>
          <w:rtl/>
        </w:rPr>
        <w:t>ۡ</w:t>
      </w:r>
      <w:r w:rsidR="00E04985" w:rsidRPr="00E04985">
        <w:rPr>
          <w:rStyle w:val="Char3"/>
          <w:rtl/>
        </w:rPr>
        <w:t xml:space="preserve"> </w:t>
      </w:r>
      <w:r w:rsidR="00E04985" w:rsidRPr="00E04985">
        <w:rPr>
          <w:rStyle w:val="Char3"/>
          <w:rFonts w:hint="eastAsia"/>
          <w:rtl/>
        </w:rPr>
        <w:t>أَعُوذُ</w:t>
      </w:r>
      <w:r w:rsidR="00E04985" w:rsidRPr="00E04985">
        <w:rPr>
          <w:rStyle w:val="Char3"/>
          <w:rtl/>
        </w:rPr>
        <w:t xml:space="preserve"> </w:t>
      </w:r>
      <w:r w:rsidR="00E04985" w:rsidRPr="00E04985">
        <w:rPr>
          <w:rStyle w:val="Char3"/>
          <w:rFonts w:hint="eastAsia"/>
          <w:rtl/>
        </w:rPr>
        <w:t>بِرَبِّ</w:t>
      </w:r>
      <w:r w:rsidR="00E04985" w:rsidRPr="00E04985">
        <w:rPr>
          <w:rStyle w:val="Char3"/>
          <w:rtl/>
        </w:rPr>
        <w:t xml:space="preserve"> </w:t>
      </w:r>
      <w:r w:rsidR="00E04985" w:rsidRPr="00E04985">
        <w:rPr>
          <w:rStyle w:val="Char3"/>
          <w:rFonts w:hint="cs"/>
          <w:rtl/>
        </w:rPr>
        <w:t>ٱ</w:t>
      </w:r>
      <w:r w:rsidR="00E04985" w:rsidRPr="00E04985">
        <w:rPr>
          <w:rStyle w:val="Char3"/>
          <w:rFonts w:hint="eastAsia"/>
          <w:rtl/>
        </w:rPr>
        <w:t>ل</w:t>
      </w:r>
      <w:r w:rsidR="00E04985" w:rsidRPr="00E04985">
        <w:rPr>
          <w:rStyle w:val="Char3"/>
          <w:rFonts w:hint="cs"/>
          <w:rtl/>
        </w:rPr>
        <w:t>ۡ</w:t>
      </w:r>
      <w:r w:rsidR="00E04985" w:rsidRPr="00E04985">
        <w:rPr>
          <w:rStyle w:val="Char3"/>
          <w:rFonts w:hint="eastAsia"/>
          <w:rtl/>
        </w:rPr>
        <w:t>فَلَقِ</w:t>
      </w:r>
      <w:r w:rsidR="00E04985" w:rsidRPr="00E04985">
        <w:rPr>
          <w:rStyle w:val="Char3"/>
          <w:rtl/>
        </w:rPr>
        <w:t xml:space="preserve"> </w:t>
      </w:r>
      <w:r w:rsidR="00E04985" w:rsidRPr="00E04985">
        <w:rPr>
          <w:rStyle w:val="Char3"/>
          <w:rFonts w:hint="cs"/>
          <w:rtl/>
        </w:rPr>
        <w:t>١</w:t>
      </w:r>
      <w:r w:rsidR="00236776" w:rsidRPr="00236776">
        <w:rPr>
          <w:rStyle w:val="Char5"/>
          <w:rtl/>
        </w:rPr>
        <w:t>﴾</w:t>
      </w:r>
      <w:r>
        <w:rPr>
          <w:rFonts w:hint="cs"/>
          <w:rtl/>
        </w:rPr>
        <w:t xml:space="preserve"> و </w:t>
      </w:r>
      <w:r w:rsidR="00E04985" w:rsidRPr="00E04985">
        <w:rPr>
          <w:rStyle w:val="Char5"/>
          <w:rtl/>
        </w:rPr>
        <w:t>﴿</w:t>
      </w:r>
      <w:r w:rsidR="00E04985" w:rsidRPr="00E04985">
        <w:rPr>
          <w:rStyle w:val="Char3"/>
          <w:rFonts w:hint="eastAsia"/>
          <w:rtl/>
        </w:rPr>
        <w:t>قُل</w:t>
      </w:r>
      <w:r w:rsidR="00E04985" w:rsidRPr="00E04985">
        <w:rPr>
          <w:rStyle w:val="Char3"/>
          <w:rFonts w:hint="cs"/>
          <w:rtl/>
        </w:rPr>
        <w:t>ۡ</w:t>
      </w:r>
      <w:r w:rsidR="00E04985" w:rsidRPr="00E04985">
        <w:rPr>
          <w:rStyle w:val="Char3"/>
          <w:rtl/>
        </w:rPr>
        <w:t xml:space="preserve"> </w:t>
      </w:r>
      <w:r w:rsidR="00E04985" w:rsidRPr="00E04985">
        <w:rPr>
          <w:rStyle w:val="Char3"/>
          <w:rFonts w:hint="eastAsia"/>
          <w:rtl/>
        </w:rPr>
        <w:t>أَعُوذُ</w:t>
      </w:r>
      <w:r w:rsidR="00E04985" w:rsidRPr="00E04985">
        <w:rPr>
          <w:rStyle w:val="Char3"/>
          <w:rtl/>
        </w:rPr>
        <w:t xml:space="preserve"> </w:t>
      </w:r>
      <w:r w:rsidR="00E04985" w:rsidRPr="00E04985">
        <w:rPr>
          <w:rStyle w:val="Char3"/>
          <w:rFonts w:hint="eastAsia"/>
          <w:rtl/>
        </w:rPr>
        <w:t>بِرَبِّ</w:t>
      </w:r>
      <w:r w:rsidR="00E04985" w:rsidRPr="00E04985">
        <w:rPr>
          <w:rStyle w:val="Char3"/>
          <w:rtl/>
        </w:rPr>
        <w:t xml:space="preserve"> </w:t>
      </w:r>
      <w:r w:rsidR="00E04985" w:rsidRPr="00E04985">
        <w:rPr>
          <w:rStyle w:val="Char3"/>
          <w:rFonts w:hint="cs"/>
          <w:rtl/>
        </w:rPr>
        <w:t>ٱ</w:t>
      </w:r>
      <w:r w:rsidR="00E04985" w:rsidRPr="00E04985">
        <w:rPr>
          <w:rStyle w:val="Char3"/>
          <w:rFonts w:hint="eastAsia"/>
          <w:rtl/>
        </w:rPr>
        <w:t>لنَّاسِ</w:t>
      </w:r>
      <w:r w:rsidR="00E04985" w:rsidRPr="00E04985">
        <w:rPr>
          <w:rStyle w:val="Char3"/>
          <w:rtl/>
        </w:rPr>
        <w:t xml:space="preserve"> </w:t>
      </w:r>
      <w:r w:rsidR="00E04985" w:rsidRPr="00E04985">
        <w:rPr>
          <w:rStyle w:val="Char3"/>
          <w:rFonts w:hint="cs"/>
          <w:rtl/>
        </w:rPr>
        <w:t>١</w:t>
      </w:r>
      <w:r w:rsidR="00E04985" w:rsidRPr="00E04985">
        <w:rPr>
          <w:rStyle w:val="Char5"/>
          <w:rtl/>
        </w:rPr>
        <w:t>﴾</w:t>
      </w:r>
      <w:r>
        <w:rPr>
          <w:rFonts w:hint="cs"/>
          <w:rtl/>
        </w:rPr>
        <w:t xml:space="preserve"> را قرائت می‌فرمود و با دست‌های خود بدنش را مسح می‌کرد</w:t>
      </w:r>
      <w:r w:rsidRPr="007E4299">
        <w:rPr>
          <w:rStyle w:val="FootnoteReference"/>
          <w:rFonts w:cs="IRNazli"/>
          <w:sz w:val="28"/>
          <w:szCs w:val="28"/>
          <w:rtl/>
          <w:lang w:bidi="fa-IR"/>
        </w:rPr>
        <w:footnoteReference w:id="643"/>
      </w:r>
      <w:r w:rsidR="008211B1">
        <w:rPr>
          <w:rStyle w:val="Charb"/>
          <w:rFonts w:hint="cs"/>
          <w:rtl/>
        </w:rPr>
        <w:t>.</w:t>
      </w:r>
    </w:p>
    <w:p w:rsidR="003B70B7" w:rsidRPr="00E04985" w:rsidRDefault="003B70B7" w:rsidP="00E04985">
      <w:pPr>
        <w:pStyle w:val="a9"/>
        <w:rPr>
          <w:rStyle w:val="Charb"/>
          <w:rtl/>
        </w:rPr>
      </w:pPr>
      <w:r w:rsidRPr="00E04985">
        <w:rPr>
          <w:rStyle w:val="Charb"/>
          <w:rFonts w:hint="cs"/>
          <w:rtl/>
        </w:rPr>
        <w:t>در روایتی دیگر از مسلم</w:t>
      </w:r>
      <w:r w:rsidR="004825E0" w:rsidRPr="00E04985">
        <w:rPr>
          <w:rStyle w:val="Charb"/>
          <w:rFonts w:hint="cs"/>
          <w:rtl/>
        </w:rPr>
        <w:t xml:space="preserve"> </w:t>
      </w:r>
      <w:r w:rsidRPr="00E04985">
        <w:rPr>
          <w:rStyle w:val="Charb"/>
          <w:rFonts w:hint="cs"/>
          <w:rtl/>
        </w:rPr>
        <w:t>و بخاری آمده است</w:t>
      </w:r>
      <w:r w:rsidR="009272A6" w:rsidRPr="00E04985">
        <w:rPr>
          <w:rStyle w:val="Charb"/>
          <w:rFonts w:hint="cs"/>
          <w:rtl/>
        </w:rPr>
        <w:t>:</w:t>
      </w:r>
      <w:r w:rsidRPr="00E04985">
        <w:rPr>
          <w:rStyle w:val="Charb"/>
          <w:rFonts w:hint="cs"/>
          <w:rtl/>
        </w:rPr>
        <w:t xml:space="preserve"> </w:t>
      </w:r>
      <w:r w:rsidR="00E04985" w:rsidRPr="00E04985">
        <w:rPr>
          <w:rStyle w:val="Char5"/>
          <w:rtl/>
        </w:rPr>
        <w:t>«</w:t>
      </w:r>
      <w:r>
        <w:rPr>
          <w:rFonts w:hint="cs"/>
          <w:rtl/>
        </w:rPr>
        <w:t>پیامبر</w:t>
      </w:r>
      <w:r w:rsidR="000A0F18" w:rsidRPr="000A0F18">
        <w:rPr>
          <w:rFonts w:cs="CTraditional Arabic" w:hint="cs"/>
          <w:szCs w:val="28"/>
          <w:rtl/>
        </w:rPr>
        <w:t xml:space="preserve"> ص</w:t>
      </w:r>
      <w:r>
        <w:rPr>
          <w:rFonts w:hint="cs"/>
          <w:rtl/>
        </w:rPr>
        <w:t xml:space="preserve"> </w:t>
      </w:r>
      <w:r w:rsidRPr="00A27A25">
        <w:rPr>
          <w:rStyle w:val="Char7"/>
          <w:rFonts w:hint="cs"/>
          <w:rtl/>
        </w:rPr>
        <w:t xml:space="preserve">هرگاه در شب به داخل رختخواب خود می‌رفت، دست‌هایش را نزدیک هم قرار می‌داد و در آنها می‌دمید و </w:t>
      </w:r>
      <w:r w:rsidR="00E04985" w:rsidRPr="00E04985">
        <w:rPr>
          <w:rStyle w:val="Char5"/>
          <w:rtl/>
        </w:rPr>
        <w:t>﴿</w:t>
      </w:r>
      <w:r w:rsidR="00E04985" w:rsidRPr="00E04985">
        <w:rPr>
          <w:rStyle w:val="Char3"/>
          <w:rFonts w:hint="eastAsia"/>
          <w:rtl/>
        </w:rPr>
        <w:t>قُل</w:t>
      </w:r>
      <w:r w:rsidR="00E04985" w:rsidRPr="00E04985">
        <w:rPr>
          <w:rStyle w:val="Char3"/>
          <w:rFonts w:hint="cs"/>
          <w:rtl/>
        </w:rPr>
        <w:t>ۡ</w:t>
      </w:r>
      <w:r w:rsidR="00E04985" w:rsidRPr="00E04985">
        <w:rPr>
          <w:rStyle w:val="Char3"/>
          <w:rtl/>
        </w:rPr>
        <w:t xml:space="preserve"> </w:t>
      </w:r>
      <w:r w:rsidR="00E04985" w:rsidRPr="00E04985">
        <w:rPr>
          <w:rStyle w:val="Char3"/>
          <w:rFonts w:hint="eastAsia"/>
          <w:rtl/>
        </w:rPr>
        <w:t>هُوَ</w:t>
      </w:r>
      <w:r w:rsidR="00E04985" w:rsidRPr="00E04985">
        <w:rPr>
          <w:rStyle w:val="Char3"/>
          <w:rtl/>
        </w:rPr>
        <w:t xml:space="preserve"> </w:t>
      </w:r>
      <w:r w:rsidR="00E04985" w:rsidRPr="00E04985">
        <w:rPr>
          <w:rStyle w:val="Char3"/>
          <w:rFonts w:hint="cs"/>
          <w:rtl/>
        </w:rPr>
        <w:t>ٱ</w:t>
      </w:r>
      <w:r w:rsidR="00E04985" w:rsidRPr="00E04985">
        <w:rPr>
          <w:rStyle w:val="Char3"/>
          <w:rFonts w:hint="eastAsia"/>
          <w:rtl/>
        </w:rPr>
        <w:t>للَّهُ</w:t>
      </w:r>
      <w:r w:rsidR="00E04985" w:rsidRPr="00E04985">
        <w:rPr>
          <w:rStyle w:val="Char3"/>
          <w:rtl/>
        </w:rPr>
        <w:t xml:space="preserve"> </w:t>
      </w:r>
      <w:r w:rsidR="00E04985" w:rsidRPr="00E04985">
        <w:rPr>
          <w:rStyle w:val="Char3"/>
          <w:rFonts w:hint="eastAsia"/>
          <w:rtl/>
        </w:rPr>
        <w:t>أَحَدٌ</w:t>
      </w:r>
      <w:r w:rsidR="00E04985" w:rsidRPr="00E04985">
        <w:rPr>
          <w:rStyle w:val="Char3"/>
          <w:rtl/>
        </w:rPr>
        <w:t xml:space="preserve"> </w:t>
      </w:r>
      <w:r w:rsidR="00E04985" w:rsidRPr="00E04985">
        <w:rPr>
          <w:rStyle w:val="Char3"/>
          <w:rFonts w:hint="cs"/>
          <w:rtl/>
        </w:rPr>
        <w:t>١</w:t>
      </w:r>
      <w:r w:rsidR="00E04985" w:rsidRPr="00E04985">
        <w:rPr>
          <w:rStyle w:val="Char5"/>
          <w:rtl/>
        </w:rPr>
        <w:t>﴾</w:t>
      </w:r>
      <w:r w:rsidRPr="00A27A25">
        <w:rPr>
          <w:rStyle w:val="Char7"/>
          <w:rFonts w:hint="cs"/>
          <w:rtl/>
        </w:rPr>
        <w:t xml:space="preserve"> و </w:t>
      </w:r>
      <w:r w:rsidR="00E04985" w:rsidRPr="00E04985">
        <w:rPr>
          <w:rStyle w:val="Char5"/>
          <w:rtl/>
        </w:rPr>
        <w:t>﴿</w:t>
      </w:r>
      <w:r w:rsidR="00E04985" w:rsidRPr="00E04985">
        <w:rPr>
          <w:rStyle w:val="Char3"/>
          <w:rFonts w:hint="eastAsia"/>
          <w:rtl/>
        </w:rPr>
        <w:t>قُل</w:t>
      </w:r>
      <w:r w:rsidR="00E04985" w:rsidRPr="00E04985">
        <w:rPr>
          <w:rStyle w:val="Char3"/>
          <w:rFonts w:hint="cs"/>
          <w:rtl/>
        </w:rPr>
        <w:t>ۡ</w:t>
      </w:r>
      <w:r w:rsidR="00E04985" w:rsidRPr="00E04985">
        <w:rPr>
          <w:rStyle w:val="Char3"/>
          <w:rtl/>
        </w:rPr>
        <w:t xml:space="preserve"> </w:t>
      </w:r>
      <w:r w:rsidR="00E04985" w:rsidRPr="00E04985">
        <w:rPr>
          <w:rStyle w:val="Char3"/>
          <w:rFonts w:hint="eastAsia"/>
          <w:rtl/>
        </w:rPr>
        <w:t>أَعُوذُ</w:t>
      </w:r>
      <w:r w:rsidR="00E04985" w:rsidRPr="00E04985">
        <w:rPr>
          <w:rStyle w:val="Char3"/>
          <w:rtl/>
        </w:rPr>
        <w:t xml:space="preserve"> </w:t>
      </w:r>
      <w:r w:rsidR="00E04985" w:rsidRPr="00E04985">
        <w:rPr>
          <w:rStyle w:val="Char3"/>
          <w:rFonts w:hint="eastAsia"/>
          <w:rtl/>
        </w:rPr>
        <w:t>بِرَبِّ</w:t>
      </w:r>
      <w:r w:rsidR="00E04985" w:rsidRPr="00E04985">
        <w:rPr>
          <w:rStyle w:val="Char3"/>
          <w:rtl/>
        </w:rPr>
        <w:t xml:space="preserve"> </w:t>
      </w:r>
      <w:r w:rsidR="00E04985" w:rsidRPr="00E04985">
        <w:rPr>
          <w:rStyle w:val="Char3"/>
          <w:rFonts w:hint="cs"/>
          <w:rtl/>
        </w:rPr>
        <w:t>ٱ</w:t>
      </w:r>
      <w:r w:rsidR="00E04985" w:rsidRPr="00E04985">
        <w:rPr>
          <w:rStyle w:val="Char3"/>
          <w:rFonts w:hint="eastAsia"/>
          <w:rtl/>
        </w:rPr>
        <w:t>ل</w:t>
      </w:r>
      <w:r w:rsidR="00E04985" w:rsidRPr="00E04985">
        <w:rPr>
          <w:rStyle w:val="Char3"/>
          <w:rFonts w:hint="cs"/>
          <w:rtl/>
        </w:rPr>
        <w:t>ۡ</w:t>
      </w:r>
      <w:r w:rsidR="00E04985" w:rsidRPr="00E04985">
        <w:rPr>
          <w:rStyle w:val="Char3"/>
          <w:rFonts w:hint="eastAsia"/>
          <w:rtl/>
        </w:rPr>
        <w:t>فَلَقِ</w:t>
      </w:r>
      <w:r w:rsidR="00E04985" w:rsidRPr="00E04985">
        <w:rPr>
          <w:rStyle w:val="Char3"/>
          <w:rtl/>
        </w:rPr>
        <w:t xml:space="preserve"> </w:t>
      </w:r>
      <w:r w:rsidR="00E04985" w:rsidRPr="00E04985">
        <w:rPr>
          <w:rStyle w:val="Char3"/>
          <w:rFonts w:hint="cs"/>
          <w:rtl/>
        </w:rPr>
        <w:t>١</w:t>
      </w:r>
      <w:r w:rsidR="00E04985" w:rsidRPr="00E04985">
        <w:rPr>
          <w:rStyle w:val="Char5"/>
          <w:rtl/>
        </w:rPr>
        <w:t>﴾</w:t>
      </w:r>
      <w:r w:rsidRPr="00A27A25">
        <w:rPr>
          <w:rStyle w:val="Char7"/>
          <w:rFonts w:hint="cs"/>
          <w:rtl/>
        </w:rPr>
        <w:t xml:space="preserve"> و </w:t>
      </w:r>
      <w:r w:rsidR="00E04985" w:rsidRPr="00E04985">
        <w:rPr>
          <w:rStyle w:val="Char5"/>
          <w:rtl/>
        </w:rPr>
        <w:t>﴿</w:t>
      </w:r>
      <w:r w:rsidR="00E04985" w:rsidRPr="00E04985">
        <w:rPr>
          <w:rStyle w:val="Char3"/>
          <w:rFonts w:hint="eastAsia"/>
          <w:rtl/>
        </w:rPr>
        <w:t>قُل</w:t>
      </w:r>
      <w:r w:rsidR="00E04985" w:rsidRPr="00E04985">
        <w:rPr>
          <w:rStyle w:val="Char3"/>
          <w:rFonts w:hint="cs"/>
          <w:rtl/>
        </w:rPr>
        <w:t>ۡ</w:t>
      </w:r>
      <w:r w:rsidR="00E04985" w:rsidRPr="00E04985">
        <w:rPr>
          <w:rStyle w:val="Char3"/>
          <w:rtl/>
        </w:rPr>
        <w:t xml:space="preserve"> </w:t>
      </w:r>
      <w:r w:rsidR="00E04985" w:rsidRPr="00E04985">
        <w:rPr>
          <w:rStyle w:val="Char3"/>
          <w:rFonts w:hint="eastAsia"/>
          <w:rtl/>
        </w:rPr>
        <w:t>أَعُوذُ</w:t>
      </w:r>
      <w:r w:rsidR="00E04985" w:rsidRPr="00E04985">
        <w:rPr>
          <w:rStyle w:val="Char3"/>
          <w:rtl/>
        </w:rPr>
        <w:t xml:space="preserve"> </w:t>
      </w:r>
      <w:r w:rsidR="00E04985" w:rsidRPr="00E04985">
        <w:rPr>
          <w:rStyle w:val="Char3"/>
          <w:rFonts w:hint="eastAsia"/>
          <w:rtl/>
        </w:rPr>
        <w:t>بِرَبِّ</w:t>
      </w:r>
      <w:r w:rsidR="00E04985" w:rsidRPr="00E04985">
        <w:rPr>
          <w:rStyle w:val="Char3"/>
          <w:rtl/>
        </w:rPr>
        <w:t xml:space="preserve"> </w:t>
      </w:r>
      <w:r w:rsidR="00E04985" w:rsidRPr="00E04985">
        <w:rPr>
          <w:rStyle w:val="Char3"/>
          <w:rFonts w:hint="cs"/>
          <w:rtl/>
        </w:rPr>
        <w:t>ٱ</w:t>
      </w:r>
      <w:r w:rsidR="00E04985" w:rsidRPr="00E04985">
        <w:rPr>
          <w:rStyle w:val="Char3"/>
          <w:rFonts w:hint="eastAsia"/>
          <w:rtl/>
        </w:rPr>
        <w:t>لنَّاسِ</w:t>
      </w:r>
      <w:r w:rsidR="00E04985" w:rsidRPr="00E04985">
        <w:rPr>
          <w:rStyle w:val="Char3"/>
          <w:rtl/>
        </w:rPr>
        <w:t xml:space="preserve"> </w:t>
      </w:r>
      <w:r w:rsidR="00E04985" w:rsidRPr="00E04985">
        <w:rPr>
          <w:rStyle w:val="Char3"/>
          <w:rFonts w:hint="cs"/>
          <w:rtl/>
        </w:rPr>
        <w:t>١</w:t>
      </w:r>
      <w:r w:rsidR="00E04985" w:rsidRPr="00E04985">
        <w:rPr>
          <w:rStyle w:val="Char5"/>
          <w:rtl/>
        </w:rPr>
        <w:t>﴾</w:t>
      </w:r>
      <w:r w:rsidRPr="00A27A25">
        <w:rPr>
          <w:rStyle w:val="Char7"/>
          <w:rFonts w:hint="cs"/>
          <w:rtl/>
        </w:rPr>
        <w:t xml:space="preserve"> را بر آنها قرائت می‌فرمود و با دست خود هرکجا از بدنش را که می‌توانست، مسح می‌نمود و ابتدا از سر و صورتش شروع می‌کرد</w:t>
      </w:r>
      <w:r w:rsidR="007D012C" w:rsidRPr="00E04985">
        <w:rPr>
          <w:rStyle w:val="Char5"/>
          <w:rFonts w:hint="cs"/>
          <w:rtl/>
        </w:rPr>
        <w:t>»</w:t>
      </w:r>
      <w:r w:rsidRPr="00E04985">
        <w:rPr>
          <w:rStyle w:val="Charb"/>
          <w:rFonts w:hint="cs"/>
          <w:rtl/>
        </w:rPr>
        <w:t>.</w:t>
      </w:r>
    </w:p>
    <w:p w:rsidR="00ED68D2" w:rsidRPr="009B3CC6" w:rsidRDefault="00ED68D2" w:rsidP="009D21BF">
      <w:pPr>
        <w:pStyle w:val="a"/>
        <w:rPr>
          <w:rStyle w:val="Chard"/>
          <w:rtl/>
        </w:rPr>
      </w:pPr>
      <w:r w:rsidRPr="009B3CC6">
        <w:rPr>
          <w:rStyle w:val="Charb"/>
          <w:rtl/>
        </w:rPr>
        <w:t>1462</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البرَاءِ بنِ عازِبٍ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«إِذَا أَتَيتَ مَضْجَعَكَ فَتَوضَّأْ وضُوءَكَ لِلصَّلاةِ</w:t>
      </w:r>
      <w:r w:rsidR="009272A6">
        <w:rPr>
          <w:rtl/>
        </w:rPr>
        <w:t>،</w:t>
      </w:r>
      <w:r w:rsidRPr="00E36729">
        <w:rPr>
          <w:rtl/>
        </w:rPr>
        <w:t xml:space="preserve"> ثُمَّ اضْطَجِعْ عَلى شِقِّكَ الأَيمَنِ</w:t>
      </w:r>
      <w:r w:rsidR="009272A6">
        <w:rPr>
          <w:rtl/>
        </w:rPr>
        <w:t>،</w:t>
      </w:r>
      <w:r w:rsidRPr="00E36729">
        <w:rPr>
          <w:rtl/>
        </w:rPr>
        <w:t xml:space="preserve"> وقلْ</w:t>
      </w:r>
      <w:r w:rsidR="009272A6">
        <w:rPr>
          <w:rtl/>
        </w:rPr>
        <w:t>:</w:t>
      </w:r>
      <w:r w:rsidRPr="00E36729">
        <w:rPr>
          <w:rtl/>
        </w:rPr>
        <w:t xml:space="preserve"> اللَّهُمَّ أَسْلَمْتُ نفِسي إِلَيكَ</w:t>
      </w:r>
      <w:r w:rsidR="009272A6">
        <w:rPr>
          <w:rtl/>
        </w:rPr>
        <w:t>،</w:t>
      </w:r>
      <w:r w:rsidRPr="00E36729">
        <w:rPr>
          <w:rtl/>
        </w:rPr>
        <w:t xml:space="preserve"> وَوَجَّهْتُ وَجْهِي إِلَيْكَ</w:t>
      </w:r>
      <w:r w:rsidR="009272A6">
        <w:rPr>
          <w:rtl/>
        </w:rPr>
        <w:t>.</w:t>
      </w:r>
      <w:r w:rsidRPr="00E36729">
        <w:rPr>
          <w:rtl/>
        </w:rPr>
        <w:t xml:space="preserve"> وَفَوَّضتُ أَمري إِلَيْكَ</w:t>
      </w:r>
      <w:r w:rsidR="009272A6">
        <w:rPr>
          <w:rtl/>
        </w:rPr>
        <w:t>،</w:t>
      </w:r>
      <w:r w:rsidRPr="00E36729">
        <w:rPr>
          <w:rtl/>
        </w:rPr>
        <w:t xml:space="preserve"> وَأَلَجَأْتُ ظَهرِي إِلَيْكَ</w:t>
      </w:r>
      <w:r w:rsidR="009272A6">
        <w:rPr>
          <w:rtl/>
        </w:rPr>
        <w:t>،</w:t>
      </w:r>
      <w:r w:rsidRPr="00E36729">
        <w:rPr>
          <w:rtl/>
        </w:rPr>
        <w:t xml:space="preserve"> رغبةً ورهْبَةً إِلَيْكَ</w:t>
      </w:r>
      <w:r w:rsidR="009272A6">
        <w:rPr>
          <w:rtl/>
        </w:rPr>
        <w:t>،</w:t>
      </w:r>
      <w:r w:rsidRPr="00E36729">
        <w:rPr>
          <w:rtl/>
        </w:rPr>
        <w:t xml:space="preserve"> لامَلجأَ ولا مَنجي مِنْكَ إِلاَّ إِليكَ</w:t>
      </w:r>
      <w:r w:rsidR="009272A6">
        <w:rPr>
          <w:rtl/>
        </w:rPr>
        <w:t>،</w:t>
      </w:r>
      <w:r w:rsidRPr="00E36729">
        <w:rPr>
          <w:rtl/>
        </w:rPr>
        <w:t xml:space="preserve"> آمنتُ بِكِتَابِكَ الذِي أَنزَلْت</w:t>
      </w:r>
      <w:r w:rsidR="009272A6">
        <w:rPr>
          <w:rtl/>
        </w:rPr>
        <w:t>،</w:t>
      </w:r>
      <w:r w:rsidRPr="00E36729">
        <w:rPr>
          <w:rtl/>
        </w:rPr>
        <w:t xml:space="preserve"> وَبِنَبِيِّكَ </w:t>
      </w:r>
      <w:r w:rsidR="004825E0">
        <w:rPr>
          <w:rtl/>
        </w:rPr>
        <w:t>الذِي أَرسَلتَ</w:t>
      </w:r>
      <w:r w:rsidR="009272A6">
        <w:rPr>
          <w:rtl/>
        </w:rPr>
        <w:t>.</w:t>
      </w:r>
      <w:r w:rsidR="004825E0">
        <w:rPr>
          <w:rtl/>
        </w:rPr>
        <w:t xml:space="preserve"> فإِنْ مِتَّ</w:t>
      </w:r>
      <w:r w:rsidR="009272A6">
        <w:rPr>
          <w:rtl/>
        </w:rPr>
        <w:t>،</w:t>
      </w:r>
      <w:r w:rsidRPr="00E36729">
        <w:rPr>
          <w:rtl/>
        </w:rPr>
        <w:t xml:space="preserve"> مِتَّ على الفِطرةِ</w:t>
      </w:r>
      <w:r w:rsidR="009272A6">
        <w:rPr>
          <w:rtl/>
        </w:rPr>
        <w:t>،</w:t>
      </w:r>
      <w:r w:rsidRPr="00E36729">
        <w:rPr>
          <w:rtl/>
        </w:rPr>
        <w:t xml:space="preserve"> واجْعَلهُنَّ آخِرَ ما تَقُولُ</w:t>
      </w:r>
      <w:r w:rsidR="009272A6">
        <w:rPr>
          <w:rtl/>
        </w:rPr>
        <w:t>»</w:t>
      </w:r>
      <w:r w:rsidR="007D012C" w:rsidRPr="007E4299">
        <w:rPr>
          <w:rStyle w:val="Char5"/>
          <w:rFonts w:hint="cs"/>
          <w:rtl/>
        </w:rPr>
        <w:t>»</w:t>
      </w:r>
      <w:r w:rsidRPr="009B3CC6">
        <w:rPr>
          <w:rStyle w:val="Chard"/>
          <w:rtl/>
        </w:rPr>
        <w:t xml:space="preserve"> مُتَّفقٌ عليهِ</w:t>
      </w:r>
      <w:r w:rsidR="009272A6" w:rsidRPr="009B3CC6">
        <w:rPr>
          <w:rStyle w:val="Chard"/>
          <w:rtl/>
        </w:rPr>
        <w:t>.</w:t>
      </w:r>
    </w:p>
    <w:p w:rsidR="003B70B7" w:rsidRPr="007E4299" w:rsidRDefault="00035F2C" w:rsidP="00E04985">
      <w:pPr>
        <w:ind w:firstLine="284"/>
        <w:jc w:val="both"/>
        <w:rPr>
          <w:rStyle w:val="Charb"/>
          <w:rtl/>
        </w:rPr>
      </w:pPr>
      <w:r w:rsidRPr="007E4299">
        <w:rPr>
          <w:rStyle w:val="Charb"/>
          <w:rFonts w:hint="cs"/>
          <w:rtl/>
        </w:rPr>
        <w:t xml:space="preserve">1462. </w:t>
      </w:r>
      <w:r w:rsidR="007D012C" w:rsidRPr="007E4299">
        <w:rPr>
          <w:rStyle w:val="Char5"/>
          <w:rFonts w:hint="cs"/>
          <w:rtl/>
        </w:rPr>
        <w:t>«</w:t>
      </w:r>
      <w:r w:rsidRPr="00A27A25">
        <w:rPr>
          <w:rStyle w:val="Char7"/>
          <w:rFonts w:hint="cs"/>
          <w:rtl/>
        </w:rPr>
        <w:t>از براء</w:t>
      </w:r>
      <w:r w:rsidR="003B70B7" w:rsidRPr="00A27A25">
        <w:rPr>
          <w:rStyle w:val="Char7"/>
          <w:rFonts w:hint="cs"/>
          <w:rtl/>
        </w:rPr>
        <w:t xml:space="preserve"> بن عازب </w:t>
      </w:r>
      <w:r w:rsidR="006A2C0C" w:rsidRPr="007E4299">
        <w:rPr>
          <w:rStyle w:val="Char7"/>
          <w:rFonts w:cs="CTraditional Arabic" w:hint="cs"/>
          <w:szCs w:val="28"/>
          <w:rtl/>
        </w:rPr>
        <w:t>ب</w:t>
      </w:r>
      <w:r w:rsidR="003B70B7" w:rsidRPr="007E4299">
        <w:rPr>
          <w:rStyle w:val="Charb"/>
          <w:rFonts w:hint="cs"/>
          <w:rtl/>
        </w:rPr>
        <w:t xml:space="preserve"> </w:t>
      </w:r>
      <w:r w:rsidR="003B70B7" w:rsidRPr="00A27A25">
        <w:rPr>
          <w:rStyle w:val="Char7"/>
          <w:rFonts w:hint="cs"/>
          <w:rtl/>
        </w:rPr>
        <w:t>روایت شده است که گفت</w:t>
      </w:r>
      <w:r w:rsidR="009272A6" w:rsidRPr="00A27A25">
        <w:rPr>
          <w:rStyle w:val="Char7"/>
          <w:rFonts w:hint="cs"/>
          <w:rtl/>
        </w:rPr>
        <w:t>:</w:t>
      </w:r>
      <w:r w:rsidR="003B70B7" w:rsidRPr="00A27A25">
        <w:rPr>
          <w:rStyle w:val="Char7"/>
          <w:rFonts w:hint="cs"/>
          <w:rtl/>
        </w:rPr>
        <w:t xml:space="preserve">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A27A25">
        <w:rPr>
          <w:rStyle w:val="Char7"/>
          <w:rFonts w:hint="cs"/>
          <w:rtl/>
        </w:rPr>
        <w:t>به من فرمودند</w:t>
      </w:r>
      <w:r w:rsidR="009272A6" w:rsidRPr="00A27A25">
        <w:rPr>
          <w:rStyle w:val="Char7"/>
          <w:rFonts w:hint="cs"/>
          <w:rtl/>
        </w:rPr>
        <w:t>:</w:t>
      </w:r>
      <w:r w:rsidR="003B70B7" w:rsidRPr="00A27A25">
        <w:rPr>
          <w:rStyle w:val="Char7"/>
          <w:rFonts w:hint="cs"/>
          <w:rtl/>
        </w:rPr>
        <w:t xml:space="preserve"> «وقتی به رختخواب خود رفتی، چنان که برای نماز وضو می‌گیری، وضو بگیر، سپس بر پهلوی راست بخواب و بگو</w:t>
      </w:r>
      <w:r w:rsidR="009272A6" w:rsidRPr="00A27A25">
        <w:rPr>
          <w:rStyle w:val="Char7"/>
          <w:rFonts w:hint="cs"/>
          <w:rtl/>
        </w:rPr>
        <w:t>:</w:t>
      </w:r>
      <w:r w:rsidR="003B70B7" w:rsidRPr="00A27A25">
        <w:rPr>
          <w:rStyle w:val="Char7"/>
          <w:rFonts w:hint="cs"/>
          <w:rtl/>
        </w:rPr>
        <w:t xml:space="preserve"> </w:t>
      </w:r>
      <w:r w:rsidR="00ED68D2" w:rsidRPr="00E04985">
        <w:rPr>
          <w:rStyle w:val="Char"/>
          <w:rtl/>
        </w:rPr>
        <w:t>اللَّهُمَّ أَسْلَمْتُ نفِس</w:t>
      </w:r>
      <w:r w:rsidR="00E04985">
        <w:rPr>
          <w:rStyle w:val="Char"/>
          <w:rFonts w:hint="cs"/>
          <w:rtl/>
        </w:rPr>
        <w:t>ي</w:t>
      </w:r>
      <w:r w:rsidR="00ED68D2" w:rsidRPr="00E04985">
        <w:rPr>
          <w:rStyle w:val="Char"/>
          <w:rtl/>
        </w:rPr>
        <w:t xml:space="preserve"> إِلَ</w:t>
      </w:r>
      <w:r w:rsidR="00D12FA5" w:rsidRPr="00E04985">
        <w:rPr>
          <w:rStyle w:val="Char"/>
          <w:rtl/>
        </w:rPr>
        <w:t>ی</w:t>
      </w:r>
      <w:r w:rsidR="00E04985">
        <w:rPr>
          <w:rStyle w:val="Char"/>
          <w:rFonts w:hint="cs"/>
          <w:rtl/>
        </w:rPr>
        <w:t>ك</w:t>
      </w:r>
      <w:r w:rsidR="009272A6" w:rsidRPr="00E04985">
        <w:rPr>
          <w:rStyle w:val="Char"/>
          <w:rtl/>
        </w:rPr>
        <w:t>،</w:t>
      </w:r>
      <w:r w:rsidR="00ED68D2" w:rsidRPr="00E04985">
        <w:rPr>
          <w:rStyle w:val="Char"/>
          <w:rtl/>
        </w:rPr>
        <w:t xml:space="preserve"> وَوَجَّهْتُ وَجْهِ</w:t>
      </w:r>
      <w:r w:rsidR="00D12FA5" w:rsidRPr="00E04985">
        <w:rPr>
          <w:rStyle w:val="Char"/>
          <w:rtl/>
        </w:rPr>
        <w:t>ی</w:t>
      </w:r>
      <w:r w:rsidR="00ED68D2" w:rsidRPr="00E04985">
        <w:rPr>
          <w:rStyle w:val="Char"/>
          <w:rtl/>
        </w:rPr>
        <w:t xml:space="preserve"> إِلَ</w:t>
      </w:r>
      <w:r w:rsidR="00D12FA5" w:rsidRPr="00E04985">
        <w:rPr>
          <w:rStyle w:val="Char"/>
          <w:rtl/>
        </w:rPr>
        <w:t>ی</w:t>
      </w:r>
      <w:r w:rsidR="00E04985">
        <w:rPr>
          <w:rStyle w:val="Char"/>
          <w:rFonts w:hint="cs"/>
          <w:rtl/>
        </w:rPr>
        <w:t>ك</w:t>
      </w:r>
      <w:r w:rsidR="009272A6" w:rsidRPr="00E04985">
        <w:rPr>
          <w:rStyle w:val="Char"/>
          <w:rtl/>
        </w:rPr>
        <w:t>.</w:t>
      </w:r>
      <w:r w:rsidR="00ED68D2" w:rsidRPr="00E04985">
        <w:rPr>
          <w:rStyle w:val="Char"/>
          <w:rtl/>
        </w:rPr>
        <w:t xml:space="preserve"> وَفَوَّضتُ أَمر</w:t>
      </w:r>
      <w:r w:rsidR="00E04985">
        <w:rPr>
          <w:rStyle w:val="Char"/>
          <w:rFonts w:hint="cs"/>
          <w:rtl/>
        </w:rPr>
        <w:t>ي</w:t>
      </w:r>
      <w:r w:rsidR="00ED68D2" w:rsidRPr="00E04985">
        <w:rPr>
          <w:rStyle w:val="Char"/>
          <w:rtl/>
        </w:rPr>
        <w:t xml:space="preserve"> إِلَ</w:t>
      </w:r>
      <w:r w:rsidR="00D12FA5" w:rsidRPr="00E04985">
        <w:rPr>
          <w:rStyle w:val="Char"/>
          <w:rtl/>
        </w:rPr>
        <w:t>ی</w:t>
      </w:r>
      <w:r w:rsidR="00E04985">
        <w:rPr>
          <w:rStyle w:val="Char"/>
          <w:rFonts w:hint="cs"/>
          <w:rtl/>
        </w:rPr>
        <w:t>ك</w:t>
      </w:r>
      <w:r w:rsidR="009272A6" w:rsidRPr="00E04985">
        <w:rPr>
          <w:rStyle w:val="Char"/>
          <w:rtl/>
        </w:rPr>
        <w:t>،</w:t>
      </w:r>
      <w:r w:rsidR="00ED68D2" w:rsidRPr="00E04985">
        <w:rPr>
          <w:rStyle w:val="Char"/>
          <w:rtl/>
        </w:rPr>
        <w:t xml:space="preserve"> وَأَلَجَأْتُ ظَهرِ</w:t>
      </w:r>
      <w:r w:rsidR="00D12FA5" w:rsidRPr="00E04985">
        <w:rPr>
          <w:rStyle w:val="Char"/>
          <w:rtl/>
        </w:rPr>
        <w:t>ی</w:t>
      </w:r>
      <w:r w:rsidR="00ED68D2" w:rsidRPr="00E04985">
        <w:rPr>
          <w:rStyle w:val="Char"/>
          <w:rtl/>
        </w:rPr>
        <w:t xml:space="preserve"> إِلَ</w:t>
      </w:r>
      <w:r w:rsidR="00D12FA5" w:rsidRPr="00E04985">
        <w:rPr>
          <w:rStyle w:val="Char"/>
          <w:rtl/>
        </w:rPr>
        <w:t>ی</w:t>
      </w:r>
      <w:r w:rsidR="00E04985">
        <w:rPr>
          <w:rStyle w:val="Char"/>
          <w:rFonts w:hint="cs"/>
          <w:rtl/>
        </w:rPr>
        <w:t>ك</w:t>
      </w:r>
      <w:r w:rsidR="009272A6" w:rsidRPr="00E04985">
        <w:rPr>
          <w:rStyle w:val="Char"/>
          <w:rtl/>
        </w:rPr>
        <w:t>،</w:t>
      </w:r>
      <w:r w:rsidR="00ED68D2" w:rsidRPr="00E04985">
        <w:rPr>
          <w:rStyle w:val="Char"/>
          <w:rtl/>
        </w:rPr>
        <w:t xml:space="preserve"> رغبةً ورهْبَةً إِلَ</w:t>
      </w:r>
      <w:r w:rsidR="00D12FA5" w:rsidRPr="00E04985">
        <w:rPr>
          <w:rStyle w:val="Char"/>
          <w:rtl/>
        </w:rPr>
        <w:t>ی</w:t>
      </w:r>
      <w:r w:rsidR="00E04985">
        <w:rPr>
          <w:rStyle w:val="Char"/>
          <w:rFonts w:hint="cs"/>
          <w:rtl/>
        </w:rPr>
        <w:t>ك</w:t>
      </w:r>
      <w:r w:rsidR="009272A6" w:rsidRPr="00E04985">
        <w:rPr>
          <w:rStyle w:val="Char"/>
          <w:rtl/>
        </w:rPr>
        <w:t>،</w:t>
      </w:r>
      <w:r w:rsidR="00ED68D2" w:rsidRPr="00E04985">
        <w:rPr>
          <w:rStyle w:val="Char"/>
          <w:rtl/>
        </w:rPr>
        <w:t xml:space="preserve"> لامَلجأَ ولا مَنج</w:t>
      </w:r>
      <w:r w:rsidR="00D12FA5" w:rsidRPr="00E04985">
        <w:rPr>
          <w:rStyle w:val="Char"/>
          <w:rtl/>
        </w:rPr>
        <w:t>ی</w:t>
      </w:r>
      <w:r w:rsidR="00ED68D2" w:rsidRPr="00E04985">
        <w:rPr>
          <w:rStyle w:val="Char"/>
          <w:rtl/>
        </w:rPr>
        <w:t xml:space="preserve"> مِنْ</w:t>
      </w:r>
      <w:r w:rsidR="00E04985">
        <w:rPr>
          <w:rStyle w:val="Char"/>
          <w:rFonts w:hint="cs"/>
          <w:rtl/>
        </w:rPr>
        <w:t>ك</w:t>
      </w:r>
      <w:r w:rsidR="00ED68D2" w:rsidRPr="00E04985">
        <w:rPr>
          <w:rStyle w:val="Char"/>
          <w:rtl/>
        </w:rPr>
        <w:t xml:space="preserve"> إِلاَّ إِل</w:t>
      </w:r>
      <w:r w:rsidR="00D12FA5" w:rsidRPr="00E04985">
        <w:rPr>
          <w:rStyle w:val="Char"/>
          <w:rtl/>
        </w:rPr>
        <w:t>ی</w:t>
      </w:r>
      <w:r w:rsidR="00E04985">
        <w:rPr>
          <w:rStyle w:val="Char"/>
          <w:rFonts w:hint="cs"/>
          <w:rtl/>
        </w:rPr>
        <w:t>ك</w:t>
      </w:r>
      <w:r w:rsidR="009272A6" w:rsidRPr="00E04985">
        <w:rPr>
          <w:rStyle w:val="Char"/>
          <w:rtl/>
        </w:rPr>
        <w:t>،</w:t>
      </w:r>
      <w:r w:rsidR="00ED68D2" w:rsidRPr="00E04985">
        <w:rPr>
          <w:rStyle w:val="Char"/>
          <w:rtl/>
        </w:rPr>
        <w:t xml:space="preserve"> آمنتُ بِ</w:t>
      </w:r>
      <w:r w:rsidR="00D12FA5" w:rsidRPr="00E04985">
        <w:rPr>
          <w:rStyle w:val="Char"/>
          <w:rtl/>
        </w:rPr>
        <w:t>ک</w:t>
      </w:r>
      <w:r w:rsidR="00ED68D2" w:rsidRPr="00E04985">
        <w:rPr>
          <w:rStyle w:val="Char"/>
          <w:rtl/>
        </w:rPr>
        <w:t>تَابِ</w:t>
      </w:r>
      <w:r w:rsidR="00E04985">
        <w:rPr>
          <w:rStyle w:val="Char"/>
          <w:rFonts w:hint="cs"/>
          <w:rtl/>
        </w:rPr>
        <w:t>ك</w:t>
      </w:r>
      <w:r w:rsidR="00ED68D2" w:rsidRPr="00E04985">
        <w:rPr>
          <w:rStyle w:val="Char"/>
          <w:rtl/>
        </w:rPr>
        <w:t xml:space="preserve"> الذِ</w:t>
      </w:r>
      <w:r w:rsidR="00E04985">
        <w:rPr>
          <w:rStyle w:val="Char"/>
          <w:rFonts w:hint="cs"/>
          <w:rtl/>
        </w:rPr>
        <w:t>ي</w:t>
      </w:r>
      <w:r w:rsidR="00ED68D2" w:rsidRPr="00E04985">
        <w:rPr>
          <w:rStyle w:val="Char"/>
          <w:rtl/>
        </w:rPr>
        <w:t xml:space="preserve"> أَنزَلْت</w:t>
      </w:r>
      <w:r w:rsidR="009272A6" w:rsidRPr="00E04985">
        <w:rPr>
          <w:rStyle w:val="Char"/>
          <w:rtl/>
        </w:rPr>
        <w:t>،</w:t>
      </w:r>
      <w:r w:rsidR="00ED68D2" w:rsidRPr="00E04985">
        <w:rPr>
          <w:rStyle w:val="Char"/>
          <w:rtl/>
        </w:rPr>
        <w:t xml:space="preserve"> وَبِنَبِ</w:t>
      </w:r>
      <w:r w:rsidR="00D12FA5" w:rsidRPr="00E04985">
        <w:rPr>
          <w:rStyle w:val="Char"/>
          <w:rtl/>
        </w:rPr>
        <w:t>ی</w:t>
      </w:r>
      <w:r w:rsidR="00E04985">
        <w:rPr>
          <w:rStyle w:val="Char"/>
          <w:rFonts w:hint="cs"/>
          <w:rtl/>
        </w:rPr>
        <w:t>ك</w:t>
      </w:r>
      <w:r w:rsidR="00ED68D2" w:rsidRPr="00E04985">
        <w:rPr>
          <w:rStyle w:val="Char"/>
          <w:rtl/>
        </w:rPr>
        <w:t xml:space="preserve"> الذِ</w:t>
      </w:r>
      <w:r w:rsidR="00E04985">
        <w:rPr>
          <w:rStyle w:val="Char"/>
          <w:rFonts w:hint="cs"/>
          <w:rtl/>
        </w:rPr>
        <w:t>ي</w:t>
      </w:r>
      <w:r w:rsidR="00ED68D2" w:rsidRPr="00E04985">
        <w:rPr>
          <w:rStyle w:val="Char"/>
          <w:rtl/>
        </w:rPr>
        <w:t xml:space="preserve"> أَرسَلتَ</w:t>
      </w:r>
      <w:r w:rsidR="003B70B7" w:rsidRPr="00A27A25">
        <w:rPr>
          <w:rStyle w:val="Char7"/>
          <w:rFonts w:hint="cs"/>
          <w:rtl/>
        </w:rPr>
        <w:t>!</w:t>
      </w:r>
      <w:r w:rsidR="009272A6" w:rsidRPr="00A27A25">
        <w:rPr>
          <w:rStyle w:val="Char7"/>
          <w:rFonts w:hint="cs"/>
          <w:rtl/>
        </w:rPr>
        <w:t>:</w:t>
      </w:r>
      <w:r w:rsidR="003B70B7" w:rsidRPr="00A27A25">
        <w:rPr>
          <w:rStyle w:val="Char7"/>
          <w:rFonts w:hint="cs"/>
          <w:rtl/>
        </w:rPr>
        <w:t xml:space="preserve"> خداوندا! خود را تسلیم تو نمودم و کار خود را به تو واگذاشتم و پشت خود را به تو تکیه زدم و این کار من به خاطر بیم و رجا از توست. درگاه رحمت تو، تنها وسیله‌ی نجات از غضبت می‌باشد، ایمان دارم به کتابی که نازل کردی و به پیامبری که فرستادی، پس اگر تو (آن شب) مُردی، بر فطرت دین اسلام مُرده‌‌ای و آن را آخرین حرف خودت بگردان». (یعنی بعد از خواندن دعا، بخواب و دیگر حرف نزن</w:t>
      </w:r>
      <w:r w:rsidR="003B70B7" w:rsidRPr="007E4299">
        <w:rPr>
          <w:rStyle w:val="Charb"/>
          <w:rFonts w:hint="cs"/>
          <w:rtl/>
        </w:rPr>
        <w:t>)</w:t>
      </w:r>
      <w:r w:rsidR="007D012C" w:rsidRPr="007E4299">
        <w:rPr>
          <w:rStyle w:val="Char5"/>
          <w:rFonts w:hint="cs"/>
          <w:rtl/>
        </w:rPr>
        <w:t>»</w:t>
      </w:r>
      <w:r w:rsidR="003B70B7" w:rsidRPr="007E4299">
        <w:rPr>
          <w:rStyle w:val="FootnoteReference"/>
          <w:rFonts w:cs="IRNazli"/>
          <w:sz w:val="28"/>
          <w:szCs w:val="28"/>
          <w:rtl/>
          <w:lang w:bidi="fa-IR"/>
        </w:rPr>
        <w:footnoteReference w:id="644"/>
      </w:r>
      <w:r w:rsidR="008211B1">
        <w:rPr>
          <w:rStyle w:val="Charb"/>
          <w:rFonts w:hint="cs"/>
          <w:rtl/>
        </w:rPr>
        <w:t>.</w:t>
      </w:r>
    </w:p>
    <w:p w:rsidR="003360DF" w:rsidRPr="009B3CC6" w:rsidRDefault="003360DF" w:rsidP="009D21BF">
      <w:pPr>
        <w:pStyle w:val="a"/>
        <w:rPr>
          <w:rStyle w:val="Chard"/>
          <w:rtl/>
        </w:rPr>
      </w:pPr>
      <w:r w:rsidRPr="009B3CC6">
        <w:rPr>
          <w:rStyle w:val="Charb"/>
          <w:rtl/>
        </w:rPr>
        <w:t>1463</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إذا أَوَى إِلى فِرَاشِهِ قَال</w:t>
      </w:r>
      <w:r w:rsidR="009272A6">
        <w:rPr>
          <w:rtl/>
        </w:rPr>
        <w:t>:</w:t>
      </w:r>
      <w:r w:rsidRPr="00E36729">
        <w:rPr>
          <w:rtl/>
        </w:rPr>
        <w:t xml:space="preserve"> «الحمْدُ للَّهِ الَّذي أَطْعَمنَا وسقَانا</w:t>
      </w:r>
      <w:r w:rsidR="009272A6">
        <w:rPr>
          <w:rtl/>
        </w:rPr>
        <w:t>،</w:t>
      </w:r>
      <w:r w:rsidRPr="00E36729">
        <w:rPr>
          <w:rtl/>
        </w:rPr>
        <w:t xml:space="preserve"> وكفَانَا وآوانَا</w:t>
      </w:r>
      <w:r w:rsidR="009272A6">
        <w:rPr>
          <w:rtl/>
        </w:rPr>
        <w:t>،</w:t>
      </w:r>
      <w:r w:rsidRPr="00E36729">
        <w:rPr>
          <w:rtl/>
        </w:rPr>
        <w:t xml:space="preserve"> فكمْ مِمَّنْ لا كافيَ لَهُ ولا مُؤْوِيَ</w:t>
      </w:r>
      <w:r w:rsidR="009272A6">
        <w:rPr>
          <w:rtl/>
        </w:rPr>
        <w:t>»</w:t>
      </w:r>
      <w:r w:rsidR="007D012C" w:rsidRPr="007E4299">
        <w:rPr>
          <w:rStyle w:val="Char5"/>
          <w:rFonts w:hint="cs"/>
          <w:rtl/>
        </w:rPr>
        <w:t>»</w:t>
      </w:r>
      <w:r w:rsidRPr="009B3CC6">
        <w:rPr>
          <w:rStyle w:val="Chard"/>
          <w:rtl/>
        </w:rPr>
        <w:t xml:space="preserve"> رواهُ مسلمٌ</w:t>
      </w:r>
      <w:r w:rsidR="009272A6" w:rsidRPr="009B3CC6">
        <w:rPr>
          <w:rStyle w:val="Chard"/>
          <w:rtl/>
        </w:rPr>
        <w:t>.</w:t>
      </w:r>
    </w:p>
    <w:p w:rsidR="003B70B7" w:rsidRPr="005A7587" w:rsidRDefault="003B70B7" w:rsidP="00E04985">
      <w:pPr>
        <w:ind w:firstLine="284"/>
        <w:jc w:val="both"/>
        <w:rPr>
          <w:rFonts w:cs="Times New Roman"/>
          <w:sz w:val="28"/>
          <w:szCs w:val="28"/>
          <w:rtl/>
          <w:lang w:bidi="fa-IR"/>
        </w:rPr>
      </w:pPr>
      <w:r w:rsidRPr="007E4299">
        <w:rPr>
          <w:rStyle w:val="Charb"/>
          <w:rFonts w:hint="cs"/>
          <w:rtl/>
        </w:rPr>
        <w:t xml:space="preserve">1463. </w:t>
      </w:r>
      <w:r w:rsidR="007D012C" w:rsidRPr="007E4299">
        <w:rPr>
          <w:rStyle w:val="Char5"/>
          <w:rFonts w:hint="cs"/>
          <w:rtl/>
        </w:rPr>
        <w:t>«</w:t>
      </w:r>
      <w:r w:rsidRPr="00A27A25">
        <w:rPr>
          <w:rStyle w:val="Char7"/>
          <w:rFonts w:hint="cs"/>
          <w:rtl/>
        </w:rPr>
        <w:t xml:space="preserve">از انس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وقتی به رختخواب تشریف می‌برد،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3360DF" w:rsidRPr="00E04985">
        <w:rPr>
          <w:rStyle w:val="Char"/>
          <w:rtl/>
        </w:rPr>
        <w:t>الحمْدُ للَّهِ الَّذ</w:t>
      </w:r>
      <w:r w:rsidR="00E04985">
        <w:rPr>
          <w:rStyle w:val="Char"/>
          <w:rFonts w:hint="cs"/>
          <w:rtl/>
        </w:rPr>
        <w:t>ي</w:t>
      </w:r>
      <w:r w:rsidR="003360DF" w:rsidRPr="00E04985">
        <w:rPr>
          <w:rStyle w:val="Char"/>
          <w:rtl/>
        </w:rPr>
        <w:t xml:space="preserve"> أَطْعَمنَا وسقَانا</w:t>
      </w:r>
      <w:r w:rsidR="009272A6" w:rsidRPr="00E04985">
        <w:rPr>
          <w:rStyle w:val="Char"/>
          <w:rtl/>
        </w:rPr>
        <w:t>،</w:t>
      </w:r>
      <w:r w:rsidR="003360DF" w:rsidRPr="00E04985">
        <w:rPr>
          <w:rStyle w:val="Char"/>
          <w:rtl/>
        </w:rPr>
        <w:t xml:space="preserve"> و</w:t>
      </w:r>
      <w:r w:rsidR="00D12FA5" w:rsidRPr="00E04985">
        <w:rPr>
          <w:rStyle w:val="Char"/>
          <w:rtl/>
        </w:rPr>
        <w:t>ک</w:t>
      </w:r>
      <w:r w:rsidR="003360DF" w:rsidRPr="00E04985">
        <w:rPr>
          <w:rStyle w:val="Char"/>
          <w:rtl/>
        </w:rPr>
        <w:t>فَانَا وآوانَا</w:t>
      </w:r>
      <w:r w:rsidR="009272A6" w:rsidRPr="00E04985">
        <w:rPr>
          <w:rStyle w:val="Char"/>
          <w:rtl/>
        </w:rPr>
        <w:t>،</w:t>
      </w:r>
      <w:r w:rsidR="003360DF" w:rsidRPr="00E04985">
        <w:rPr>
          <w:rStyle w:val="Char"/>
          <w:rtl/>
        </w:rPr>
        <w:t xml:space="preserve"> ف</w:t>
      </w:r>
      <w:r w:rsidR="00D12FA5" w:rsidRPr="00E04985">
        <w:rPr>
          <w:rStyle w:val="Char"/>
          <w:rtl/>
        </w:rPr>
        <w:t>ک</w:t>
      </w:r>
      <w:r w:rsidR="003360DF" w:rsidRPr="00E04985">
        <w:rPr>
          <w:rStyle w:val="Char"/>
          <w:rtl/>
        </w:rPr>
        <w:t xml:space="preserve">مْ مِمَّنْ لا </w:t>
      </w:r>
      <w:r w:rsidR="00D12FA5" w:rsidRPr="00E04985">
        <w:rPr>
          <w:rStyle w:val="Char"/>
          <w:rtl/>
        </w:rPr>
        <w:t>ک</w:t>
      </w:r>
      <w:r w:rsidR="003360DF" w:rsidRPr="00E04985">
        <w:rPr>
          <w:rStyle w:val="Char"/>
          <w:rtl/>
        </w:rPr>
        <w:t>اف</w:t>
      </w:r>
      <w:r w:rsidR="00E04985">
        <w:rPr>
          <w:rStyle w:val="Char"/>
          <w:rFonts w:hint="cs"/>
          <w:rtl/>
        </w:rPr>
        <w:t>ي</w:t>
      </w:r>
      <w:r w:rsidR="003360DF" w:rsidRPr="00E04985">
        <w:rPr>
          <w:rStyle w:val="Char"/>
          <w:rtl/>
        </w:rPr>
        <w:t xml:space="preserve"> لَهُ ولا مُؤْوِ</w:t>
      </w:r>
      <w:r w:rsidR="00D12FA5" w:rsidRPr="00E04985">
        <w:rPr>
          <w:rStyle w:val="Char"/>
          <w:rtl/>
        </w:rPr>
        <w:t>ی</w:t>
      </w:r>
      <w:r w:rsidR="009272A6" w:rsidRPr="00A27A25">
        <w:rPr>
          <w:rStyle w:val="Char7"/>
          <w:rFonts w:hint="cs"/>
          <w:rtl/>
        </w:rPr>
        <w:t>:</w:t>
      </w:r>
      <w:r w:rsidRPr="00A27A25">
        <w:rPr>
          <w:rStyle w:val="Char7"/>
          <w:rFonts w:hint="cs"/>
          <w:rtl/>
        </w:rPr>
        <w:t xml:space="preserve"> سپاس و ستایش سزاوار خدایی است که به ما طعام داد و نوشاند و ما را از هر جهت کفایت کرد و در جوار رحمت خود قرار داد که چه بسا کسانی که هیچ کفایت‌کننده و پناه دهنده‌ای ندارند</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45"/>
      </w:r>
      <w:r w:rsidR="008211B1">
        <w:rPr>
          <w:rStyle w:val="Charb"/>
          <w:rFonts w:hint="cs"/>
          <w:rtl/>
        </w:rPr>
        <w:t>.</w:t>
      </w:r>
    </w:p>
    <w:p w:rsidR="003360DF" w:rsidRPr="009B3CC6" w:rsidRDefault="003360DF" w:rsidP="009D21BF">
      <w:pPr>
        <w:pStyle w:val="a"/>
        <w:rPr>
          <w:rStyle w:val="Chard"/>
          <w:rtl/>
        </w:rPr>
      </w:pPr>
      <w:r w:rsidRPr="009B3CC6">
        <w:rPr>
          <w:rStyle w:val="Charb"/>
          <w:rtl/>
        </w:rPr>
        <w:t>1464</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حُذيْفَةَ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إِذا أَرَاد أَنْ يرْقُدَ</w:t>
      </w:r>
      <w:r w:rsidR="009272A6">
        <w:rPr>
          <w:rtl/>
        </w:rPr>
        <w:t>،</w:t>
      </w:r>
      <w:r w:rsidRPr="00E36729">
        <w:rPr>
          <w:rtl/>
        </w:rPr>
        <w:t xml:space="preserve"> وضَع يَدهُ اليُمنَى تَحْتَ خَدِّهِ</w:t>
      </w:r>
      <w:r w:rsidR="009272A6">
        <w:rPr>
          <w:rtl/>
        </w:rPr>
        <w:t>،</w:t>
      </w:r>
      <w:r w:rsidRPr="00E36729">
        <w:rPr>
          <w:rtl/>
        </w:rPr>
        <w:t xml:space="preserve"> ثُمَّ يقُولُ</w:t>
      </w:r>
      <w:r w:rsidR="009272A6">
        <w:rPr>
          <w:rtl/>
        </w:rPr>
        <w:t>:</w:t>
      </w:r>
      <w:r w:rsidRPr="00E36729">
        <w:rPr>
          <w:rtl/>
        </w:rPr>
        <w:t xml:space="preserve"> </w:t>
      </w:r>
      <w:r w:rsidR="009272A6">
        <w:rPr>
          <w:rtl/>
        </w:rPr>
        <w:t>«</w:t>
      </w:r>
      <w:r w:rsidRPr="00E36729">
        <w:rPr>
          <w:rtl/>
        </w:rPr>
        <w:t>اللَّهمَّ قِني عَذَابكَ يوْمَ تَبْعثُ عِبادَكَ</w:t>
      </w:r>
      <w:r w:rsidR="009272A6">
        <w:rPr>
          <w:rtl/>
        </w:rPr>
        <w:t>»</w:t>
      </w:r>
      <w:r w:rsidR="007D012C" w:rsidRPr="007E4299">
        <w:rPr>
          <w:rStyle w:val="Char5"/>
          <w:rFonts w:hint="cs"/>
          <w:rtl/>
        </w:rPr>
        <w:t>»</w:t>
      </w:r>
      <w:r w:rsidRPr="009B3CC6">
        <w:rPr>
          <w:rStyle w:val="Chard"/>
          <w:rtl/>
        </w:rPr>
        <w:t xml:space="preserve"> 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360DF" w:rsidRPr="007E4299" w:rsidRDefault="003360DF" w:rsidP="009D21BF">
      <w:pPr>
        <w:pStyle w:val="a"/>
        <w:rPr>
          <w:rStyle w:val="Charb"/>
          <w:rtl/>
        </w:rPr>
      </w:pPr>
      <w:r w:rsidRPr="00E36729">
        <w:rPr>
          <w:rtl/>
        </w:rPr>
        <w:t xml:space="preserve">وَرَواهُ أَبو داودَ مِنْ رِوايةِ حفْصةَ </w:t>
      </w:r>
      <w:r w:rsidR="007E4299" w:rsidRPr="007E4299">
        <w:rPr>
          <w:rFonts w:cs="CTraditional Arabic"/>
          <w:szCs w:val="28"/>
          <w:rtl/>
        </w:rPr>
        <w:t>ل</w:t>
      </w:r>
      <w:r w:rsidR="009272A6">
        <w:rPr>
          <w:rtl/>
        </w:rPr>
        <w:t>،</w:t>
      </w:r>
      <w:r w:rsidRPr="00E36729">
        <w:rPr>
          <w:rtl/>
        </w:rPr>
        <w:t xml:space="preserve"> وَفيهِ أَنَّهُ كَانَ يقُولهُ ثَلاثَ مَرَّاتٍ</w:t>
      </w:r>
      <w:r w:rsidR="009272A6">
        <w:rPr>
          <w:rtl/>
        </w:rPr>
        <w:t>.</w:t>
      </w:r>
    </w:p>
    <w:p w:rsidR="003B70B7" w:rsidRPr="007E4299" w:rsidRDefault="003B70B7" w:rsidP="00E04985">
      <w:pPr>
        <w:ind w:firstLine="284"/>
        <w:jc w:val="both"/>
        <w:rPr>
          <w:rStyle w:val="Charb"/>
          <w:rtl/>
        </w:rPr>
      </w:pPr>
      <w:r w:rsidRPr="007E4299">
        <w:rPr>
          <w:rStyle w:val="Charb"/>
          <w:rFonts w:hint="cs"/>
          <w:rtl/>
        </w:rPr>
        <w:t xml:space="preserve">1464. </w:t>
      </w:r>
      <w:r w:rsidR="007D012C" w:rsidRPr="007E4299">
        <w:rPr>
          <w:rStyle w:val="Char5"/>
          <w:rFonts w:hint="cs"/>
          <w:rtl/>
        </w:rPr>
        <w:t>«</w:t>
      </w:r>
      <w:r w:rsidRPr="00A27A25">
        <w:rPr>
          <w:rStyle w:val="Char7"/>
          <w:rFonts w:hint="cs"/>
          <w:rtl/>
        </w:rPr>
        <w:t xml:space="preserve">از حذیفه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هرگاه که می‌خواست بخوابد، دست راست خود را زیر گونه‌اش می‌گذاشت و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3360DF" w:rsidRPr="00E04985">
        <w:rPr>
          <w:rStyle w:val="Char"/>
          <w:rtl/>
        </w:rPr>
        <w:t>اللَّهمَّ قِن</w:t>
      </w:r>
      <w:r w:rsidR="00E04985">
        <w:rPr>
          <w:rStyle w:val="Char"/>
          <w:rFonts w:hint="cs"/>
          <w:rtl/>
        </w:rPr>
        <w:t>ي</w:t>
      </w:r>
      <w:r w:rsidR="003360DF" w:rsidRPr="00E04985">
        <w:rPr>
          <w:rStyle w:val="Char"/>
          <w:rtl/>
        </w:rPr>
        <w:t xml:space="preserve"> عَذَاب</w:t>
      </w:r>
      <w:r w:rsidR="00E04985">
        <w:rPr>
          <w:rStyle w:val="Char"/>
          <w:rFonts w:hint="cs"/>
          <w:rtl/>
        </w:rPr>
        <w:t>ك</w:t>
      </w:r>
      <w:r w:rsidR="003360DF" w:rsidRPr="00E04985">
        <w:rPr>
          <w:rStyle w:val="Char"/>
          <w:rtl/>
        </w:rPr>
        <w:t xml:space="preserve"> </w:t>
      </w:r>
      <w:r w:rsidR="00D12FA5" w:rsidRPr="00E04985">
        <w:rPr>
          <w:rStyle w:val="Char"/>
          <w:rtl/>
        </w:rPr>
        <w:t>ی</w:t>
      </w:r>
      <w:r w:rsidR="003360DF" w:rsidRPr="00E04985">
        <w:rPr>
          <w:rStyle w:val="Char"/>
          <w:rtl/>
        </w:rPr>
        <w:t>وْمَ تَبْعثُ عِبادَ</w:t>
      </w:r>
      <w:r w:rsidR="00E04985">
        <w:rPr>
          <w:rStyle w:val="Char"/>
          <w:rFonts w:hint="cs"/>
          <w:rtl/>
        </w:rPr>
        <w:t>ك</w:t>
      </w:r>
      <w:r w:rsidR="009272A6" w:rsidRPr="00A27A25">
        <w:rPr>
          <w:rStyle w:val="Char7"/>
          <w:rFonts w:hint="cs"/>
          <w:rtl/>
        </w:rPr>
        <w:t>:</w:t>
      </w:r>
      <w:r w:rsidRPr="00A27A25">
        <w:rPr>
          <w:rStyle w:val="Char7"/>
          <w:rFonts w:hint="cs"/>
          <w:rtl/>
        </w:rPr>
        <w:t xml:space="preserve"> خدایا! مرا از عذاب خود حفظ کن، در روزی که بندگان خودت را زنده می‌کنی</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46"/>
      </w:r>
      <w:r w:rsidR="008211B1">
        <w:rPr>
          <w:rStyle w:val="Charb"/>
          <w:rFonts w:hint="cs"/>
          <w:rtl/>
        </w:rPr>
        <w:t>.</w:t>
      </w:r>
    </w:p>
    <w:p w:rsidR="003B70B7" w:rsidRPr="007E4299" w:rsidRDefault="003B70B7" w:rsidP="003B70B7">
      <w:pPr>
        <w:ind w:firstLine="284"/>
        <w:jc w:val="both"/>
        <w:rPr>
          <w:rStyle w:val="Charb"/>
          <w:rtl/>
        </w:rPr>
        <w:sectPr w:rsidR="003B70B7" w:rsidRPr="007E4299" w:rsidSect="00302E3D">
          <w:headerReference w:type="default" r:id="rId32"/>
          <w:footnotePr>
            <w:numRestart w:val="eachPage"/>
          </w:footnotePr>
          <w:type w:val="oddPage"/>
          <w:pgSz w:w="9356" w:h="13608" w:code="9"/>
          <w:pgMar w:top="567" w:right="1134" w:bottom="851" w:left="1134" w:header="454" w:footer="0" w:gutter="0"/>
          <w:cols w:space="720"/>
          <w:titlePg/>
          <w:bidi/>
          <w:rtlGutter/>
        </w:sectPr>
      </w:pPr>
    </w:p>
    <w:p w:rsidR="003B70B7" w:rsidRPr="00320642" w:rsidRDefault="00320642" w:rsidP="00320642">
      <w:pPr>
        <w:pStyle w:val="ab"/>
        <w:rPr>
          <w:rStyle w:val="Charb"/>
          <w:rFonts w:ascii="IRYakout" w:hAnsi="IRYakout" w:cs="IRYakout"/>
          <w:sz w:val="32"/>
          <w:szCs w:val="32"/>
          <w:rtl/>
        </w:rPr>
      </w:pPr>
      <w:bookmarkStart w:id="380" w:name="_Toc326114832"/>
      <w:bookmarkStart w:id="381" w:name="_Toc442122680"/>
      <w:r w:rsidRPr="00320642">
        <w:rPr>
          <w:rFonts w:hint="cs"/>
          <w:rtl/>
        </w:rPr>
        <w:t>بخش هفدهم</w:t>
      </w:r>
      <w:r w:rsidR="00302E3D">
        <w:rPr>
          <w:rFonts w:hint="cs"/>
          <w:rtl/>
        </w:rPr>
        <w:t>:</w:t>
      </w:r>
      <w:r w:rsidRPr="00320642">
        <w:rPr>
          <w:rtl/>
        </w:rPr>
        <w:br/>
      </w:r>
      <w:r w:rsidRPr="00320642">
        <w:rPr>
          <w:rFonts w:hint="cs"/>
          <w:rtl/>
        </w:rPr>
        <w:t>کتاب دعاها</w:t>
      </w:r>
      <w:bookmarkEnd w:id="380"/>
      <w:bookmarkEnd w:id="381"/>
    </w:p>
    <w:p w:rsidR="00320642" w:rsidRPr="00320642" w:rsidRDefault="00320642" w:rsidP="00320642">
      <w:pPr>
        <w:pStyle w:val="ac"/>
      </w:pPr>
      <w:bookmarkStart w:id="382" w:name="_Toc442122681"/>
      <w:bookmarkStart w:id="383" w:name="_Toc326114833"/>
      <w:r w:rsidRPr="00320642">
        <w:rPr>
          <w:rtl/>
        </w:rPr>
        <w:t xml:space="preserve">250 </w:t>
      </w:r>
      <w:r w:rsidRPr="00320642">
        <w:rPr>
          <w:rFonts w:ascii="Times New Roman" w:hAnsi="Times New Roman" w:cs="Times New Roman" w:hint="cs"/>
          <w:rtl/>
        </w:rPr>
        <w:t>–</w:t>
      </w:r>
      <w:r w:rsidRPr="00320642">
        <w:rPr>
          <w:rFonts w:hint="cs"/>
          <w:rtl/>
        </w:rPr>
        <w:t xml:space="preserve"> </w:t>
      </w:r>
      <w:r w:rsidRPr="00320642">
        <w:rPr>
          <w:rtl/>
        </w:rPr>
        <w:t>باب فضل الدعاء</w:t>
      </w:r>
      <w:bookmarkEnd w:id="382"/>
      <w:r w:rsidRPr="00320642">
        <w:rPr>
          <w:rtl/>
        </w:rPr>
        <w:t xml:space="preserve"> </w:t>
      </w:r>
    </w:p>
    <w:p w:rsidR="00320642" w:rsidRPr="00320642" w:rsidRDefault="00320642" w:rsidP="00320642">
      <w:pPr>
        <w:pStyle w:val="ad"/>
      </w:pPr>
      <w:bookmarkStart w:id="384" w:name="_Toc442122682"/>
      <w:r w:rsidRPr="00320642">
        <w:rPr>
          <w:rFonts w:hint="cs"/>
          <w:rtl/>
        </w:rPr>
        <w:t>باب فضیلت دعا</w:t>
      </w:r>
      <w:bookmarkEnd w:id="383"/>
      <w:bookmarkEnd w:id="38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497C15" w:rsidRDefault="00EC13B4" w:rsidP="000D3869">
      <w:pPr>
        <w:pStyle w:val="a5"/>
        <w:rPr>
          <w:rStyle w:val="Char4"/>
          <w:rtl/>
        </w:rPr>
      </w:pPr>
      <w:r w:rsidRPr="00320642">
        <w:rPr>
          <w:rStyle w:val="Char5"/>
          <w:rFonts w:hint="cs"/>
          <w:rtl/>
        </w:rPr>
        <w:t>﴿</w:t>
      </w:r>
      <w:r w:rsidRPr="00E07A79">
        <w:rPr>
          <w:rStyle w:val="Char3"/>
          <w:rtl/>
        </w:rPr>
        <w:t xml:space="preserve">وَقَالَ رَبُّكُمُ </w:t>
      </w:r>
      <w:r w:rsidRPr="00E07A79">
        <w:rPr>
          <w:rStyle w:val="Char3"/>
          <w:rFonts w:hint="cs"/>
          <w:rtl/>
        </w:rPr>
        <w:t>ٱدۡعُونِيٓ</w:t>
      </w:r>
      <w:r w:rsidRPr="00E07A79">
        <w:rPr>
          <w:rStyle w:val="Char3"/>
          <w:rtl/>
        </w:rPr>
        <w:t xml:space="preserve"> أَسۡتَجِبۡ لَكُمۡ</w:t>
      </w:r>
      <w:r w:rsidRPr="00320642">
        <w:rPr>
          <w:rStyle w:val="Char5"/>
          <w:rFonts w:hint="cs"/>
          <w:rtl/>
        </w:rPr>
        <w:t>﴾</w:t>
      </w:r>
      <w:r w:rsidRPr="005B24BE">
        <w:rPr>
          <w:rStyle w:val="Charb"/>
          <w:rtl/>
        </w:rPr>
        <w:t xml:space="preserve"> </w:t>
      </w:r>
      <w:r w:rsidRPr="00497C15">
        <w:rPr>
          <w:rStyle w:val="Char4"/>
          <w:rtl/>
        </w:rPr>
        <w:t>[غافر: 60]</w:t>
      </w:r>
      <w:r w:rsidRPr="00497C15">
        <w:rPr>
          <w:rStyle w:val="Char4"/>
          <w:rFonts w:hint="cs"/>
          <w:rtl/>
        </w:rPr>
        <w:t>.</w:t>
      </w:r>
    </w:p>
    <w:p w:rsidR="003B70B7" w:rsidRPr="00497C15" w:rsidRDefault="003B70B7" w:rsidP="00497C15">
      <w:pPr>
        <w:pStyle w:val="a3"/>
        <w:rPr>
          <w:rStyle w:val="Char5"/>
          <w:rtl/>
        </w:rPr>
      </w:pPr>
      <w:r w:rsidRPr="007E4299">
        <w:rPr>
          <w:rStyle w:val="Char5"/>
          <w:rFonts w:hint="cs"/>
          <w:rtl/>
        </w:rPr>
        <w:t>«</w:t>
      </w:r>
      <w:r w:rsidRPr="00497C15">
        <w:rPr>
          <w:rFonts w:hint="cs"/>
          <w:rtl/>
        </w:rPr>
        <w:t>پروردگار شما فرمود</w:t>
      </w:r>
      <w:r w:rsidR="009272A6" w:rsidRPr="00497C15">
        <w:rPr>
          <w:rFonts w:hint="cs"/>
          <w:rtl/>
        </w:rPr>
        <w:t>:</w:t>
      </w:r>
      <w:r w:rsidRPr="00497C15">
        <w:rPr>
          <w:rFonts w:hint="cs"/>
          <w:rtl/>
        </w:rPr>
        <w:t xml:space="preserve"> مرا بخوانید؛ دعایتان را می‌پذیرم</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C13B4" w:rsidP="000D3869">
      <w:pPr>
        <w:pStyle w:val="a5"/>
        <w:rPr>
          <w:rFonts w:cs="B Lotus"/>
          <w:sz w:val="32"/>
          <w:szCs w:val="32"/>
          <w:rtl/>
          <w:lang w:bidi="fa-IR"/>
        </w:rPr>
      </w:pPr>
      <w:r w:rsidRPr="000D3869">
        <w:rPr>
          <w:rStyle w:val="Char5"/>
          <w:rFonts w:hint="cs"/>
          <w:rtl/>
        </w:rPr>
        <w:t>﴿</w:t>
      </w:r>
      <w:r w:rsidRPr="00E07A79">
        <w:rPr>
          <w:rStyle w:val="Char3"/>
          <w:rFonts w:hint="cs"/>
          <w:rtl/>
        </w:rPr>
        <w:t>ٱدۡعُواْ</w:t>
      </w:r>
      <w:r w:rsidRPr="00E07A79">
        <w:rPr>
          <w:rStyle w:val="Char3"/>
          <w:rtl/>
        </w:rPr>
        <w:t xml:space="preserve"> رَبَّكُمۡ تَضَرُّعٗا وَخُفۡيَةًۚ إِنَّهُ</w:t>
      </w:r>
      <w:r w:rsidRPr="00E07A79">
        <w:rPr>
          <w:rStyle w:val="Char3"/>
          <w:rFonts w:hint="cs"/>
          <w:rtl/>
        </w:rPr>
        <w:t>ۥ</w:t>
      </w:r>
      <w:r w:rsidRPr="00E07A79">
        <w:rPr>
          <w:rStyle w:val="Char3"/>
          <w:rtl/>
        </w:rPr>
        <w:t xml:space="preserve"> لَا يُحِبُّ </w:t>
      </w:r>
      <w:r w:rsidRPr="00E07A79">
        <w:rPr>
          <w:rStyle w:val="Char3"/>
          <w:rFonts w:hint="cs"/>
          <w:rtl/>
        </w:rPr>
        <w:t>ٱلۡمُعۡتَدِينَ</w:t>
      </w:r>
      <w:r w:rsidRPr="00E07A79">
        <w:rPr>
          <w:rStyle w:val="Char3"/>
          <w:rtl/>
        </w:rPr>
        <w:t>٥٥</w:t>
      </w:r>
      <w:r w:rsidRPr="000D3869">
        <w:rPr>
          <w:rStyle w:val="Char5"/>
          <w:rFonts w:hint="cs"/>
          <w:rtl/>
        </w:rPr>
        <w:t>﴾</w:t>
      </w:r>
      <w:r w:rsidRPr="005B24BE">
        <w:rPr>
          <w:rStyle w:val="Charb"/>
          <w:rtl/>
        </w:rPr>
        <w:t xml:space="preserve"> </w:t>
      </w:r>
      <w:r w:rsidRPr="00497C15">
        <w:rPr>
          <w:rStyle w:val="Char4"/>
          <w:rtl/>
        </w:rPr>
        <w:t>[الأعراف: 55]</w:t>
      </w:r>
      <w:r w:rsidRPr="00497C15">
        <w:rPr>
          <w:rStyle w:val="Char4"/>
          <w:rFonts w:hint="cs"/>
          <w:rtl/>
        </w:rPr>
        <w:t>.</w:t>
      </w:r>
    </w:p>
    <w:p w:rsidR="003B70B7" w:rsidRPr="00214B27" w:rsidRDefault="003B70B7" w:rsidP="00497C15">
      <w:pPr>
        <w:pStyle w:val="a3"/>
        <w:rPr>
          <w:rtl/>
        </w:rPr>
      </w:pPr>
      <w:r w:rsidRPr="007E4299">
        <w:rPr>
          <w:rStyle w:val="Char5"/>
          <w:rFonts w:hint="cs"/>
          <w:rtl/>
        </w:rPr>
        <w:t>«</w:t>
      </w:r>
      <w:r w:rsidRPr="00497C15">
        <w:rPr>
          <w:rFonts w:hint="cs"/>
          <w:rtl/>
        </w:rPr>
        <w:t>پروردگار خود را فروتنانه و پنهانی بخوانید؛ او تجاوزکاران را دوست ندارد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r w:rsidRPr="007E4299">
        <w:rPr>
          <w:rStyle w:val="Charb"/>
          <w:rFonts w:hint="cs"/>
          <w:rtl/>
        </w:rPr>
        <w:t xml:space="preserve"> </w:t>
      </w:r>
    </w:p>
    <w:p w:rsidR="003B70B7" w:rsidRPr="00497C15" w:rsidRDefault="00EC13B4" w:rsidP="00E07A79">
      <w:pPr>
        <w:pStyle w:val="a5"/>
        <w:rPr>
          <w:rStyle w:val="Char4"/>
          <w:rtl/>
        </w:rPr>
      </w:pPr>
      <w:r w:rsidRPr="000D3869">
        <w:rPr>
          <w:rStyle w:val="Char5"/>
          <w:rFonts w:hint="cs"/>
          <w:rtl/>
        </w:rPr>
        <w:t>﴿</w:t>
      </w:r>
      <w:r w:rsidRPr="00E07A79">
        <w:rPr>
          <w:rStyle w:val="Char3"/>
          <w:rtl/>
        </w:rPr>
        <w:t>وَإِذَا سَأَلَكَ عِبَادِي عَنِّي فَإِنِّي قَرِيبٌ</w:t>
      </w:r>
      <w:r w:rsidRPr="00E07A79">
        <w:rPr>
          <w:rStyle w:val="Char3"/>
          <w:rFonts w:hint="cs"/>
          <w:rtl/>
        </w:rPr>
        <w:t>ۖ أُجِيبُ دَعۡوَةَ ٱلدَّاعِ</w:t>
      </w:r>
      <w:r w:rsidRPr="00E07A79">
        <w:rPr>
          <w:rStyle w:val="Char3"/>
          <w:rtl/>
        </w:rPr>
        <w:t xml:space="preserve"> إِذَا دَعَانِ</w:t>
      </w:r>
      <w:r w:rsidRPr="000D3869">
        <w:rPr>
          <w:rStyle w:val="Char5"/>
          <w:rFonts w:hint="cs"/>
          <w:rtl/>
        </w:rPr>
        <w:t>﴾</w:t>
      </w:r>
      <w:r w:rsidRPr="005B24BE">
        <w:rPr>
          <w:rStyle w:val="Charb"/>
          <w:rtl/>
        </w:rPr>
        <w:t xml:space="preserve"> </w:t>
      </w:r>
      <w:r w:rsidRPr="00497C15">
        <w:rPr>
          <w:rStyle w:val="Char4"/>
          <w:rtl/>
        </w:rPr>
        <w:t>[البقرة: 186]</w:t>
      </w:r>
      <w:r w:rsidRPr="00497C15">
        <w:rPr>
          <w:rStyle w:val="Char4"/>
          <w:rFonts w:hint="cs"/>
          <w:rtl/>
        </w:rPr>
        <w:t>.</w:t>
      </w:r>
    </w:p>
    <w:p w:rsidR="003B70B7" w:rsidRPr="00214B27" w:rsidRDefault="003B70B7" w:rsidP="00497C15">
      <w:pPr>
        <w:pStyle w:val="a3"/>
        <w:rPr>
          <w:rtl/>
        </w:rPr>
      </w:pPr>
      <w:r w:rsidRPr="007E4299">
        <w:rPr>
          <w:rStyle w:val="Char5"/>
          <w:rFonts w:hint="cs"/>
          <w:rtl/>
        </w:rPr>
        <w:t>«</w:t>
      </w:r>
      <w:r w:rsidRPr="00497C15">
        <w:rPr>
          <w:rFonts w:hint="cs"/>
          <w:rtl/>
        </w:rPr>
        <w:t>و هنگامی که بندگانم از تو درباره‌ی من پرسیدند، (بگو که) من نزدیکم و دعای دعاکننده را، هنگامی که مرا بخواند، پاسخ می‌گویم</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497C15" w:rsidRDefault="00EC13B4" w:rsidP="000D3869">
      <w:pPr>
        <w:pStyle w:val="a5"/>
        <w:rPr>
          <w:rStyle w:val="Char4"/>
          <w:rtl/>
        </w:rPr>
      </w:pPr>
      <w:r w:rsidRPr="000D3869">
        <w:rPr>
          <w:rStyle w:val="Char5"/>
          <w:rFonts w:hint="cs"/>
          <w:rtl/>
        </w:rPr>
        <w:t>﴿</w:t>
      </w:r>
      <w:r w:rsidRPr="00E07A79">
        <w:rPr>
          <w:rStyle w:val="Char3"/>
          <w:rtl/>
        </w:rPr>
        <w:t xml:space="preserve">أَمَّن يُجِيبُ </w:t>
      </w:r>
      <w:r w:rsidRPr="00E07A79">
        <w:rPr>
          <w:rStyle w:val="Char3"/>
          <w:rFonts w:hint="cs"/>
          <w:rtl/>
        </w:rPr>
        <w:t>ٱلۡمُضۡطَرَّ</w:t>
      </w:r>
      <w:r w:rsidRPr="00E07A79">
        <w:rPr>
          <w:rStyle w:val="Char3"/>
          <w:rtl/>
        </w:rPr>
        <w:t xml:space="preserve"> إِذَا دَعَاهُ وَيَكۡشِفُ </w:t>
      </w:r>
      <w:r w:rsidRPr="00E07A79">
        <w:rPr>
          <w:rStyle w:val="Char3"/>
          <w:rFonts w:hint="cs"/>
          <w:rtl/>
        </w:rPr>
        <w:t>ٱلسُّوٓءَ</w:t>
      </w:r>
      <w:r w:rsidRPr="000D3869">
        <w:rPr>
          <w:rStyle w:val="Char5"/>
          <w:rFonts w:hint="cs"/>
          <w:rtl/>
        </w:rPr>
        <w:t>﴾</w:t>
      </w:r>
      <w:r w:rsidRPr="005B24BE">
        <w:rPr>
          <w:rStyle w:val="Charb"/>
          <w:rtl/>
        </w:rPr>
        <w:t xml:space="preserve"> </w:t>
      </w:r>
      <w:r w:rsidRPr="00497C15">
        <w:rPr>
          <w:rStyle w:val="Char4"/>
          <w:rtl/>
        </w:rPr>
        <w:t>[النمل: 62]</w:t>
      </w:r>
    </w:p>
    <w:p w:rsidR="003B70B7" w:rsidRPr="00214B27" w:rsidRDefault="003B70B7" w:rsidP="00497C15">
      <w:pPr>
        <w:pStyle w:val="a3"/>
        <w:rPr>
          <w:rtl/>
        </w:rPr>
      </w:pPr>
      <w:r w:rsidRPr="007E4299">
        <w:rPr>
          <w:rStyle w:val="Char5"/>
          <w:rFonts w:hint="cs"/>
          <w:rtl/>
        </w:rPr>
        <w:t>«</w:t>
      </w:r>
      <w:r>
        <w:rPr>
          <w:rFonts w:hint="cs"/>
          <w:rtl/>
        </w:rPr>
        <w:t>(</w:t>
      </w:r>
      <w:r w:rsidRPr="00497C15">
        <w:rPr>
          <w:rFonts w:hint="cs"/>
          <w:rtl/>
        </w:rPr>
        <w:t>آیا بت‌ها بهترند) یا کسی که به فریاد درمانده می‌رسد و بلا و گرفتاری را برطرف می‌کند، هرگاه که او را به کمک طلبد</w:t>
      </w:r>
      <w:r w:rsidRPr="007E4299">
        <w:rPr>
          <w:rStyle w:val="Char5"/>
          <w:rFonts w:hint="cs"/>
          <w:rtl/>
        </w:rPr>
        <w:t>»</w:t>
      </w:r>
      <w:r w:rsidRPr="00EF04F5">
        <w:rPr>
          <w:rStyle w:val="Charb"/>
          <w:rFonts w:hint="cs"/>
          <w:rtl/>
        </w:rPr>
        <w:t>.</w:t>
      </w:r>
    </w:p>
    <w:p w:rsidR="00BF5804" w:rsidRPr="009B3CC6" w:rsidRDefault="00BF5804" w:rsidP="009D21BF">
      <w:pPr>
        <w:pStyle w:val="a"/>
        <w:rPr>
          <w:rStyle w:val="Chard"/>
          <w:rtl/>
        </w:rPr>
      </w:pPr>
      <w:r w:rsidRPr="009B3CC6">
        <w:rPr>
          <w:rStyle w:val="Charb"/>
          <w:rtl/>
        </w:rPr>
        <w:t>1465</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النُّعْمانِ بْنِ بشيرٍ </w:t>
      </w:r>
      <w:r w:rsidR="006A2C0C" w:rsidRPr="007E4299">
        <w:rPr>
          <w:rFonts w:cs="CTraditional Arabic"/>
          <w:szCs w:val="28"/>
          <w:rtl/>
        </w:rPr>
        <w:t>ب</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الدُّعاءُ هوَ العِبَادةُ</w:t>
      </w:r>
      <w:r w:rsidR="009272A6">
        <w:rPr>
          <w:rtl/>
        </w:rPr>
        <w:t>»</w:t>
      </w:r>
      <w:r w:rsidR="007D012C" w:rsidRPr="007E4299">
        <w:rPr>
          <w:rStyle w:val="Char5"/>
          <w:rFonts w:hint="cs"/>
          <w:rtl/>
        </w:rPr>
        <w:t>»</w:t>
      </w:r>
      <w:r w:rsidRPr="009B3CC6">
        <w:rPr>
          <w:rStyle w:val="Chard"/>
          <w:rtl/>
        </w:rPr>
        <w:t xml:space="preserve"> رواه أبو داود والترمذي وقالا حديث حسن صحيح</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1465. </w:t>
      </w:r>
      <w:r w:rsidR="007D012C" w:rsidRPr="007E4299">
        <w:rPr>
          <w:rStyle w:val="Char5"/>
          <w:rFonts w:hint="cs"/>
          <w:rtl/>
        </w:rPr>
        <w:t>«</w:t>
      </w:r>
      <w:r w:rsidRPr="00A27A25">
        <w:rPr>
          <w:rStyle w:val="Char7"/>
          <w:rFonts w:hint="cs"/>
          <w:rtl/>
        </w:rPr>
        <w:t xml:space="preserve">از نعمان بن بشیر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فرمودند</w:t>
      </w:r>
      <w:r w:rsidR="009272A6" w:rsidRPr="00A27A25">
        <w:rPr>
          <w:rStyle w:val="Char7"/>
          <w:rFonts w:hint="cs"/>
          <w:rtl/>
        </w:rPr>
        <w:t>:</w:t>
      </w:r>
      <w:r w:rsidRPr="00A27A25">
        <w:rPr>
          <w:rStyle w:val="Char7"/>
          <w:rFonts w:hint="cs"/>
          <w:rtl/>
        </w:rPr>
        <w:t xml:space="preserve"> «دعا همان عبادت است</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47"/>
      </w:r>
      <w:r w:rsidR="008211B1">
        <w:rPr>
          <w:rStyle w:val="Charb"/>
          <w:rFonts w:hint="cs"/>
          <w:rtl/>
        </w:rPr>
        <w:t>.</w:t>
      </w:r>
    </w:p>
    <w:p w:rsidR="00BF5804" w:rsidRPr="009B3CC6" w:rsidRDefault="00BF5804" w:rsidP="009D21BF">
      <w:pPr>
        <w:pStyle w:val="a"/>
        <w:rPr>
          <w:rStyle w:val="Chard"/>
          <w:rtl/>
        </w:rPr>
      </w:pPr>
      <w:r w:rsidRPr="009B3CC6">
        <w:rPr>
          <w:rStyle w:val="Charb"/>
          <w:rtl/>
        </w:rPr>
        <w:t>1466</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يَسْتَحِبُّ الجوامِعَ مِنَ الدُّعاءِ</w:t>
      </w:r>
      <w:r w:rsidR="009272A6">
        <w:rPr>
          <w:rtl/>
        </w:rPr>
        <w:t>،</w:t>
      </w:r>
      <w:r w:rsidRPr="00E36729">
        <w:rPr>
          <w:rtl/>
        </w:rPr>
        <w:t xml:space="preserve"> ويَدَعُ ما سِوى ذلكَ</w:t>
      </w:r>
      <w:r w:rsidR="007D012C" w:rsidRPr="007E4299">
        <w:rPr>
          <w:rStyle w:val="Char5"/>
          <w:rFonts w:hint="cs"/>
          <w:rtl/>
        </w:rPr>
        <w:t>»</w:t>
      </w:r>
      <w:r w:rsidRPr="009B3CC6">
        <w:rPr>
          <w:rStyle w:val="Chard"/>
          <w:rtl/>
        </w:rPr>
        <w:t xml:space="preserve"> رَوَاه أَبو داود بإِسنادٍ جيِّد</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1466. </w:t>
      </w:r>
      <w:r w:rsidR="007D012C" w:rsidRPr="007E4299">
        <w:rPr>
          <w:rStyle w:val="Char5"/>
          <w:rFonts w:hint="cs"/>
          <w:rtl/>
        </w:rPr>
        <w:t>«</w:t>
      </w:r>
      <w:r w:rsidRPr="00A27A25">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A27A25">
        <w:rPr>
          <w:rStyle w:val="Char7"/>
          <w:rFonts w:hint="cs"/>
          <w:rtl/>
        </w:rPr>
        <w:t>روایت شده است که گفت</w:t>
      </w:r>
      <w:r w:rsidR="009272A6" w:rsidRPr="00A27A25">
        <w:rPr>
          <w:rStyle w:val="Char7"/>
          <w:rFonts w:hint="cs"/>
          <w:rtl/>
        </w:rPr>
        <w:t>:</w:t>
      </w:r>
      <w:r w:rsidRPr="00A27A2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دعاهای جامع را دوست داشت و غیر آن را ترک می‌فرمود</w:t>
      </w:r>
      <w:r w:rsidR="007D012C" w:rsidRPr="007E4299">
        <w:rPr>
          <w:rStyle w:val="Char5"/>
          <w:rFonts w:hint="cs"/>
          <w:rtl/>
        </w:rPr>
        <w:t>»</w:t>
      </w:r>
      <w:r w:rsidRPr="007E4299">
        <w:rPr>
          <w:rStyle w:val="FootnoteReference"/>
          <w:rFonts w:cs="IRNazli"/>
          <w:sz w:val="28"/>
          <w:szCs w:val="28"/>
          <w:rtl/>
          <w:lang w:bidi="fa-IR"/>
        </w:rPr>
        <w:footnoteReference w:id="648"/>
      </w:r>
      <w:r w:rsidR="008211B1">
        <w:rPr>
          <w:rStyle w:val="Charb"/>
          <w:rFonts w:hint="cs"/>
          <w:rtl/>
        </w:rPr>
        <w:t>.</w:t>
      </w:r>
    </w:p>
    <w:p w:rsidR="00BF5804" w:rsidRPr="009B3CC6" w:rsidRDefault="00BF5804" w:rsidP="009D21BF">
      <w:pPr>
        <w:pStyle w:val="a"/>
        <w:rPr>
          <w:rStyle w:val="Chard"/>
          <w:rtl/>
        </w:rPr>
      </w:pPr>
      <w:r w:rsidRPr="009B3CC6">
        <w:rPr>
          <w:rStyle w:val="Charb"/>
          <w:rtl/>
        </w:rPr>
        <w:t>1467</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أَكْثَرُ دُعَاءِ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اللَّهُمَّ آتِنَا في الدُّنْيَا حَسَنَةً</w:t>
      </w:r>
      <w:r w:rsidR="009272A6">
        <w:rPr>
          <w:rtl/>
        </w:rPr>
        <w:t>،</w:t>
      </w:r>
      <w:r w:rsidRPr="00E36729">
        <w:rPr>
          <w:rtl/>
        </w:rPr>
        <w:t xml:space="preserve"> وفي الآخِرةِ حَسنَةً</w:t>
      </w:r>
      <w:r w:rsidR="009272A6">
        <w:rPr>
          <w:rtl/>
        </w:rPr>
        <w:t>،</w:t>
      </w:r>
      <w:r w:rsidRPr="00E36729">
        <w:rPr>
          <w:rtl/>
        </w:rPr>
        <w:t xml:space="preserve"> وَقِنَا عَذابَ النَّارِ</w:t>
      </w:r>
      <w:r w:rsidR="009272A6">
        <w:rPr>
          <w:rtl/>
        </w:rPr>
        <w:t>»</w:t>
      </w:r>
      <w:r w:rsidR="007D012C" w:rsidRPr="007E4299">
        <w:rPr>
          <w:rStyle w:val="Char5"/>
          <w:rFonts w:hint="cs"/>
          <w:rtl/>
        </w:rPr>
        <w:t>»</w:t>
      </w:r>
      <w:r w:rsidRPr="009B3CC6">
        <w:rPr>
          <w:rStyle w:val="Chard"/>
          <w:rtl/>
        </w:rPr>
        <w:t xml:space="preserve"> مُتَّفَقٌ عليهِ</w:t>
      </w:r>
      <w:r w:rsidR="009272A6" w:rsidRPr="009B3CC6">
        <w:rPr>
          <w:rStyle w:val="Chard"/>
          <w:rtl/>
        </w:rPr>
        <w:t>.</w:t>
      </w:r>
    </w:p>
    <w:p w:rsidR="00BF5804" w:rsidRPr="009B3CC6" w:rsidRDefault="00BF5804" w:rsidP="009D21BF">
      <w:pPr>
        <w:pStyle w:val="a"/>
        <w:rPr>
          <w:rStyle w:val="Charb"/>
          <w:rtl/>
        </w:rPr>
      </w:pPr>
      <w:r w:rsidRPr="009B3CC6">
        <w:rPr>
          <w:rStyle w:val="Chard"/>
          <w:rtl/>
        </w:rPr>
        <w:t>زاد مُسلِمٌ في رِوايتِهِ قَال</w:t>
      </w:r>
      <w:r w:rsidR="009272A6" w:rsidRPr="009B3CC6">
        <w:rPr>
          <w:rStyle w:val="Chard"/>
          <w:rtl/>
        </w:rPr>
        <w:t>:</w:t>
      </w:r>
      <w:r w:rsidR="009B3CC6" w:rsidRPr="009B3CC6">
        <w:rPr>
          <w:rStyle w:val="Chard"/>
          <w:rFonts w:hint="cs"/>
          <w:rtl/>
        </w:rPr>
        <w:t xml:space="preserve"> </w:t>
      </w:r>
      <w:r w:rsidR="009B3CC6" w:rsidRPr="009B3CC6">
        <w:rPr>
          <w:rStyle w:val="Char5"/>
          <w:rtl/>
        </w:rPr>
        <w:t>«</w:t>
      </w:r>
      <w:r w:rsidRPr="00E36729">
        <w:rPr>
          <w:rtl/>
        </w:rPr>
        <w:t>وكَانَ أَنَسٌ إِذا أَرَاد أَنْ يَدعُوَ بِدعوَةٍ دَعَا بها، وَإِذا أَرَادَ أَن يَدعُو بدُعَاءٍ دَعا بهَا فيه</w:t>
      </w:r>
      <w:r w:rsidR="007D012C" w:rsidRPr="007E4299">
        <w:rPr>
          <w:rStyle w:val="Char5"/>
          <w:rFonts w:hint="cs"/>
          <w:rtl/>
        </w:rPr>
        <w:t>»</w:t>
      </w:r>
      <w:r w:rsidR="009272A6" w:rsidRPr="009B3CC6">
        <w:rPr>
          <w:rStyle w:val="Charb"/>
          <w:rtl/>
        </w:rPr>
        <w:t>.</w:t>
      </w:r>
    </w:p>
    <w:p w:rsidR="003B70B7" w:rsidRDefault="003B70B7" w:rsidP="00E04985">
      <w:pPr>
        <w:pStyle w:val="a9"/>
        <w:rPr>
          <w:rtl/>
        </w:rPr>
      </w:pPr>
      <w:r>
        <w:rPr>
          <w:rFonts w:hint="cs"/>
          <w:rtl/>
        </w:rPr>
        <w:t xml:space="preserve">1467. </w:t>
      </w:r>
      <w:r w:rsidR="007D012C" w:rsidRPr="007E4299">
        <w:rPr>
          <w:rStyle w:val="Char5"/>
          <w:rFonts w:hint="cs"/>
          <w:rtl/>
        </w:rPr>
        <w:t>«</w:t>
      </w:r>
      <w:r w:rsidRPr="00A27A25">
        <w:rPr>
          <w:rFonts w:hint="cs"/>
          <w:rtl/>
        </w:rPr>
        <w:t xml:space="preserve">از انس </w:t>
      </w:r>
      <w:r w:rsidR="006A2C0C" w:rsidRPr="007E4299">
        <w:rPr>
          <w:rFonts w:cs="CTraditional Arabic" w:hint="cs"/>
          <w:szCs w:val="28"/>
          <w:rtl/>
        </w:rPr>
        <w:t>س</w:t>
      </w:r>
      <w:r w:rsidRPr="00A27A25">
        <w:rPr>
          <w:rFonts w:hint="cs"/>
          <w:rtl/>
        </w:rPr>
        <w:t xml:space="preserve"> روایت شده است که گفت</w:t>
      </w:r>
      <w:r w:rsidR="009272A6" w:rsidRPr="00A27A25">
        <w:rPr>
          <w:rFonts w:hint="cs"/>
          <w:rtl/>
        </w:rPr>
        <w:t>:</w:t>
      </w:r>
      <w:r w:rsidRPr="00A27A25">
        <w:rPr>
          <w:rFonts w:hint="cs"/>
          <w:rtl/>
        </w:rPr>
        <w:t xml:space="preserve"> غالب دعای پیامبر</w:t>
      </w:r>
      <w:r w:rsidR="000A0F18" w:rsidRPr="000A0F18">
        <w:rPr>
          <w:rFonts w:cs="CTraditional Arabic" w:hint="cs"/>
          <w:szCs w:val="28"/>
          <w:rtl/>
        </w:rPr>
        <w:t xml:space="preserve"> ص</w:t>
      </w:r>
      <w:r>
        <w:rPr>
          <w:rFonts w:hint="cs"/>
          <w:rtl/>
        </w:rPr>
        <w:t xml:space="preserve"> </w:t>
      </w:r>
      <w:r w:rsidRPr="00E04985">
        <w:rPr>
          <w:rStyle w:val="Char"/>
          <w:rFonts w:hint="cs"/>
          <w:rtl/>
        </w:rPr>
        <w:t>اللهم! آتنا ف</w:t>
      </w:r>
      <w:r w:rsidR="00E04985">
        <w:rPr>
          <w:rStyle w:val="Char"/>
          <w:rFonts w:hint="cs"/>
          <w:rtl/>
        </w:rPr>
        <w:t>ي</w:t>
      </w:r>
      <w:r w:rsidRPr="00E04985">
        <w:rPr>
          <w:rStyle w:val="Char"/>
          <w:rFonts w:hint="cs"/>
          <w:rtl/>
        </w:rPr>
        <w:t xml:space="preserve"> الدنیا حسن</w:t>
      </w:r>
      <w:r w:rsidR="00E04985" w:rsidRPr="00E04985">
        <w:rPr>
          <w:rStyle w:val="Char"/>
          <w:rFonts w:hint="cs"/>
          <w:rtl/>
        </w:rPr>
        <w:t>ة</w:t>
      </w:r>
      <w:r w:rsidRPr="00E04985">
        <w:rPr>
          <w:rStyle w:val="Char"/>
          <w:rFonts w:hint="cs"/>
          <w:rtl/>
        </w:rPr>
        <w:t xml:space="preserve"> و ف</w:t>
      </w:r>
      <w:r w:rsidR="00E04985">
        <w:rPr>
          <w:rStyle w:val="Char"/>
          <w:rFonts w:hint="cs"/>
          <w:rtl/>
        </w:rPr>
        <w:t>ي</w:t>
      </w:r>
      <w:r w:rsidRPr="00E04985">
        <w:rPr>
          <w:rStyle w:val="Char"/>
          <w:rFonts w:hint="cs"/>
          <w:rtl/>
        </w:rPr>
        <w:t xml:space="preserve"> الاخره حسن</w:t>
      </w:r>
      <w:r w:rsidR="00E04985">
        <w:rPr>
          <w:rStyle w:val="Char"/>
          <w:rFonts w:hint="cs"/>
          <w:rtl/>
        </w:rPr>
        <w:t>ة، و</w:t>
      </w:r>
      <w:r w:rsidRPr="00E04985">
        <w:rPr>
          <w:rStyle w:val="Char"/>
          <w:rFonts w:hint="cs"/>
          <w:rtl/>
        </w:rPr>
        <w:t>قنا عذاب النار</w:t>
      </w:r>
      <w:r w:rsidR="009272A6">
        <w:rPr>
          <w:rFonts w:hint="cs"/>
          <w:rtl/>
        </w:rPr>
        <w:t>:</w:t>
      </w:r>
      <w:r>
        <w:rPr>
          <w:rFonts w:hint="cs"/>
          <w:rtl/>
        </w:rPr>
        <w:t xml:space="preserve"> خداوندا! در این دنیا و در آخرت به ما نیکویی و (ثواب) خیر عنایت فرما و ما را از آتش دوزخ محفوظ بدار بود</w:t>
      </w:r>
      <w:r w:rsidR="00E04985" w:rsidRPr="00E04985">
        <w:rPr>
          <w:rStyle w:val="Char5"/>
          <w:rtl/>
        </w:rPr>
        <w:t>»</w:t>
      </w:r>
      <w:r w:rsidRPr="007E4299">
        <w:rPr>
          <w:rStyle w:val="FootnoteReference"/>
          <w:rFonts w:cs="IRNazli"/>
          <w:sz w:val="28"/>
          <w:szCs w:val="28"/>
          <w:rtl/>
          <w:lang w:bidi="fa-IR"/>
        </w:rPr>
        <w:footnoteReference w:id="649"/>
      </w:r>
      <w:r w:rsidR="008211B1">
        <w:rPr>
          <w:rStyle w:val="Charb"/>
          <w:rFonts w:hint="cs"/>
          <w:rtl/>
        </w:rPr>
        <w:t>.</w:t>
      </w:r>
    </w:p>
    <w:p w:rsidR="003B70B7" w:rsidRDefault="003B70B7" w:rsidP="00A27A25">
      <w:pPr>
        <w:pStyle w:val="a9"/>
        <w:rPr>
          <w:rtl/>
        </w:rPr>
      </w:pPr>
      <w:r w:rsidRPr="00E04985">
        <w:rPr>
          <w:rStyle w:val="Charb"/>
          <w:rFonts w:hint="cs"/>
          <w:rtl/>
        </w:rPr>
        <w:t>مسلم در روایت خود اضافه کرده است</w:t>
      </w:r>
      <w:r w:rsidR="009272A6" w:rsidRPr="00E04985">
        <w:rPr>
          <w:rStyle w:val="Charb"/>
          <w:rFonts w:hint="cs"/>
          <w:rtl/>
        </w:rPr>
        <w:t>:</w:t>
      </w:r>
      <w:r>
        <w:rPr>
          <w:rFonts w:hint="cs"/>
          <w:rtl/>
        </w:rPr>
        <w:t xml:space="preserve"> </w:t>
      </w:r>
      <w:r w:rsidR="00E04985" w:rsidRPr="00E04985">
        <w:rPr>
          <w:rStyle w:val="Char5"/>
          <w:rtl/>
        </w:rPr>
        <w:t>«</w:t>
      </w:r>
      <w:r>
        <w:rPr>
          <w:rFonts w:hint="cs"/>
          <w:rtl/>
        </w:rPr>
        <w:t>انس</w:t>
      </w:r>
      <w:r w:rsidR="006A2C0C" w:rsidRPr="007E4299">
        <w:rPr>
          <w:rFonts w:cs="CTraditional Arabic" w:hint="cs"/>
          <w:szCs w:val="28"/>
          <w:rtl/>
        </w:rPr>
        <w:t xml:space="preserve"> س</w:t>
      </w:r>
      <w:r>
        <w:rPr>
          <w:rFonts w:hint="cs"/>
          <w:rtl/>
        </w:rPr>
        <w:t xml:space="preserve"> هر وقت می‌خواست یک دعا بکند، این دعا را می‌خواند و چون می‌خواست (چند) دعا بخواند، این دعا را در آن می‌گنجانید</w:t>
      </w:r>
      <w:r w:rsidR="007D012C" w:rsidRPr="007E4299">
        <w:rPr>
          <w:rStyle w:val="Char5"/>
          <w:rFonts w:hint="cs"/>
          <w:rtl/>
        </w:rPr>
        <w:t>»</w:t>
      </w:r>
      <w:r>
        <w:rPr>
          <w:rFonts w:hint="cs"/>
          <w:rtl/>
        </w:rPr>
        <w:t>.</w:t>
      </w:r>
    </w:p>
    <w:p w:rsidR="00BF5804" w:rsidRPr="009B3CC6" w:rsidRDefault="00BF5804" w:rsidP="009D21BF">
      <w:pPr>
        <w:pStyle w:val="a"/>
        <w:rPr>
          <w:rStyle w:val="Chard"/>
          <w:rtl/>
        </w:rPr>
      </w:pPr>
      <w:r w:rsidRPr="009B3CC6">
        <w:rPr>
          <w:rStyle w:val="Charb"/>
          <w:rtl/>
        </w:rPr>
        <w:t>1468</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يَقُولُ</w:t>
      </w:r>
      <w:r w:rsidR="009272A6">
        <w:rPr>
          <w:rtl/>
        </w:rPr>
        <w:t>:</w:t>
      </w:r>
      <w:r w:rsidRPr="00E36729">
        <w:rPr>
          <w:rtl/>
        </w:rPr>
        <w:t xml:space="preserve"> </w:t>
      </w:r>
      <w:r w:rsidR="009272A6">
        <w:rPr>
          <w:rtl/>
        </w:rPr>
        <w:t>«</w:t>
      </w:r>
      <w:r w:rsidRPr="00E36729">
        <w:rPr>
          <w:rtl/>
        </w:rPr>
        <w:t>اللَّهُمَّ إِنِي أَسْأَلُكَ الهُدَى</w:t>
      </w:r>
      <w:r w:rsidR="009272A6">
        <w:rPr>
          <w:rtl/>
        </w:rPr>
        <w:t>،</w:t>
      </w:r>
      <w:r w:rsidRPr="00E36729">
        <w:rPr>
          <w:rtl/>
        </w:rPr>
        <w:t xml:space="preserve"> وَالتُّقَى</w:t>
      </w:r>
      <w:r w:rsidR="009272A6">
        <w:rPr>
          <w:rtl/>
        </w:rPr>
        <w:t>،</w:t>
      </w:r>
      <w:r w:rsidRPr="00E36729">
        <w:rPr>
          <w:rtl/>
        </w:rPr>
        <w:t xml:space="preserve"> وَالعفَ</w:t>
      </w:r>
      <w:r>
        <w:rPr>
          <w:rtl/>
        </w:rPr>
        <w:t>افَ</w:t>
      </w:r>
      <w:r w:rsidR="009272A6">
        <w:rPr>
          <w:rtl/>
        </w:rPr>
        <w:t>،</w:t>
      </w:r>
      <w:r>
        <w:rPr>
          <w:rtl/>
        </w:rPr>
        <w:t xml:space="preserve"> والغنَى</w:t>
      </w:r>
      <w:r w:rsidR="009272A6">
        <w:rPr>
          <w:rtl/>
        </w:rPr>
        <w:t>»</w:t>
      </w:r>
      <w:r w:rsidR="007D012C" w:rsidRPr="007E4299">
        <w:rPr>
          <w:rStyle w:val="Char5"/>
          <w:rFonts w:hint="cs"/>
          <w:rtl/>
        </w:rPr>
        <w:t>»</w:t>
      </w:r>
      <w:r w:rsidRPr="009B3CC6">
        <w:rPr>
          <w:rStyle w:val="Chard"/>
          <w:rtl/>
        </w:rPr>
        <w:t xml:space="preserve"> رواهُ مُسْلِمٌ</w:t>
      </w:r>
      <w:r w:rsidRPr="009B3CC6">
        <w:rPr>
          <w:rStyle w:val="Chard"/>
          <w:rFonts w:hint="cs"/>
          <w:rtl/>
        </w:rPr>
        <w:t>.</w:t>
      </w:r>
    </w:p>
    <w:p w:rsidR="003B70B7" w:rsidRPr="00EA50FD" w:rsidRDefault="003B70B7" w:rsidP="00E04985">
      <w:pPr>
        <w:ind w:firstLine="284"/>
        <w:jc w:val="both"/>
        <w:rPr>
          <w:rFonts w:cs="Times New Roman"/>
          <w:sz w:val="28"/>
          <w:szCs w:val="28"/>
          <w:rtl/>
          <w:lang w:bidi="fa-IR"/>
        </w:rPr>
      </w:pPr>
      <w:r w:rsidRPr="007E4299">
        <w:rPr>
          <w:rStyle w:val="Charb"/>
          <w:rFonts w:hint="cs"/>
          <w:rtl/>
        </w:rPr>
        <w:t xml:space="preserve">1468. </w:t>
      </w:r>
      <w:r w:rsidR="007D012C" w:rsidRPr="007E4299">
        <w:rPr>
          <w:rStyle w:val="Char5"/>
          <w:rFonts w:hint="cs"/>
          <w:rtl/>
        </w:rPr>
        <w:t>«</w:t>
      </w:r>
      <w:r w:rsidRPr="00A27A25">
        <w:rPr>
          <w:rStyle w:val="Char7"/>
          <w:rFonts w:hint="cs"/>
          <w:rtl/>
        </w:rPr>
        <w:t xml:space="preserve">از ابن مسعود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BF5804" w:rsidRPr="00E04985">
        <w:rPr>
          <w:rStyle w:val="Char"/>
          <w:rtl/>
        </w:rPr>
        <w:t>اللَّهُمَّ إِنِ</w:t>
      </w:r>
      <w:r w:rsidR="00E04985">
        <w:rPr>
          <w:rStyle w:val="Char"/>
          <w:rFonts w:hint="cs"/>
          <w:rtl/>
        </w:rPr>
        <w:t>ي</w:t>
      </w:r>
      <w:r w:rsidR="00BF5804" w:rsidRPr="00E04985">
        <w:rPr>
          <w:rStyle w:val="Char"/>
          <w:rtl/>
        </w:rPr>
        <w:t xml:space="preserve"> أَسْأَلُ</w:t>
      </w:r>
      <w:r w:rsidR="00E04985">
        <w:rPr>
          <w:rStyle w:val="Char"/>
          <w:rFonts w:hint="cs"/>
          <w:rtl/>
        </w:rPr>
        <w:t>ك</w:t>
      </w:r>
      <w:r w:rsidR="00BF5804" w:rsidRPr="00E04985">
        <w:rPr>
          <w:rStyle w:val="Char"/>
          <w:rtl/>
        </w:rPr>
        <w:t xml:space="preserve"> الهُدَى</w:t>
      </w:r>
      <w:r w:rsidR="009272A6" w:rsidRPr="00E04985">
        <w:rPr>
          <w:rStyle w:val="Char"/>
          <w:rtl/>
        </w:rPr>
        <w:t>،</w:t>
      </w:r>
      <w:r w:rsidR="00BF5804" w:rsidRPr="00E04985">
        <w:rPr>
          <w:rStyle w:val="Char"/>
          <w:rtl/>
        </w:rPr>
        <w:t xml:space="preserve"> وَالتُّقَى</w:t>
      </w:r>
      <w:r w:rsidR="009272A6" w:rsidRPr="00E04985">
        <w:rPr>
          <w:rStyle w:val="Char"/>
          <w:rtl/>
        </w:rPr>
        <w:t>،</w:t>
      </w:r>
      <w:r w:rsidR="00BF5804" w:rsidRPr="00E04985">
        <w:rPr>
          <w:rStyle w:val="Char"/>
          <w:rtl/>
        </w:rPr>
        <w:t xml:space="preserve"> وَالعفَافَ</w:t>
      </w:r>
      <w:r w:rsidR="009272A6" w:rsidRPr="00E04985">
        <w:rPr>
          <w:rStyle w:val="Char"/>
          <w:rtl/>
        </w:rPr>
        <w:t>،</w:t>
      </w:r>
      <w:r w:rsidR="00BF5804" w:rsidRPr="00E04985">
        <w:rPr>
          <w:rStyle w:val="Char"/>
          <w:rtl/>
        </w:rPr>
        <w:t xml:space="preserve"> والغنَى</w:t>
      </w:r>
      <w:r w:rsidRPr="00A27A25">
        <w:rPr>
          <w:rStyle w:val="Char7"/>
          <w:rFonts w:hint="cs"/>
          <w:rtl/>
        </w:rPr>
        <w:t>: خدایا! من هدایت و پرهیزگاری و پاکدامنی و بی‌نیازی را از تو مسألت می‌نمایم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0"/>
      </w:r>
      <w:r w:rsidR="008211B1">
        <w:rPr>
          <w:rFonts w:cs="Times New Roman" w:hint="cs"/>
          <w:sz w:val="28"/>
          <w:szCs w:val="28"/>
          <w:rtl/>
          <w:lang w:bidi="fa-IR"/>
        </w:rPr>
        <w:t>.</w:t>
      </w:r>
    </w:p>
    <w:p w:rsidR="00BF5804" w:rsidRPr="009B3CC6" w:rsidRDefault="00BF5804" w:rsidP="009D21BF">
      <w:pPr>
        <w:pStyle w:val="a"/>
        <w:rPr>
          <w:rStyle w:val="Chard"/>
          <w:rtl/>
        </w:rPr>
      </w:pPr>
      <w:r w:rsidRPr="009B3CC6">
        <w:rPr>
          <w:rStyle w:val="Charb"/>
          <w:rtl/>
        </w:rPr>
        <w:t>1469</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طارِقِ بنِ أَشْيَمَ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الرَّجلُ إِذا أَسْلَمَ عَلَّمَهُ النَّبيُّ</w:t>
      </w:r>
      <w:r w:rsidR="000A0F18">
        <w:rPr>
          <w:rtl/>
        </w:rPr>
        <w:t xml:space="preserve"> </w:t>
      </w:r>
      <w:r w:rsidR="000A0F18" w:rsidRPr="000A0F18">
        <w:rPr>
          <w:rFonts w:cs="CTraditional Arabic"/>
          <w:szCs w:val="28"/>
          <w:rtl/>
        </w:rPr>
        <w:t>ص</w:t>
      </w:r>
      <w:r w:rsidRPr="00E36729">
        <w:rPr>
          <w:rtl/>
        </w:rPr>
        <w:t xml:space="preserve"> الصَّلاةَ</w:t>
      </w:r>
      <w:r w:rsidR="009272A6">
        <w:rPr>
          <w:rtl/>
        </w:rPr>
        <w:t>،</w:t>
      </w:r>
      <w:r w:rsidRPr="00E36729">
        <w:rPr>
          <w:rtl/>
        </w:rPr>
        <w:t xml:space="preserve"> ثُمَّ أَمَرَهُ أَنْ يَدعُوَ بهَؤُلاءِ الكَلِمَاتِ</w:t>
      </w:r>
      <w:r w:rsidR="009272A6">
        <w:rPr>
          <w:rtl/>
        </w:rPr>
        <w:t>:</w:t>
      </w:r>
      <w:r w:rsidRPr="00E36729">
        <w:rPr>
          <w:rtl/>
        </w:rPr>
        <w:t xml:space="preserve"> </w:t>
      </w:r>
      <w:r w:rsidR="009272A6">
        <w:rPr>
          <w:rtl/>
        </w:rPr>
        <w:t>«</w:t>
      </w:r>
      <w:r w:rsidRPr="00E36729">
        <w:rPr>
          <w:rtl/>
        </w:rPr>
        <w:t>اللَّهُمَّ اغفِرْ لي</w:t>
      </w:r>
      <w:r w:rsidR="009272A6">
        <w:rPr>
          <w:rtl/>
        </w:rPr>
        <w:t>،</w:t>
      </w:r>
      <w:r w:rsidRPr="00E36729">
        <w:rPr>
          <w:rtl/>
        </w:rPr>
        <w:t xml:space="preserve"> وَارْحمْني</w:t>
      </w:r>
      <w:r w:rsidR="009272A6">
        <w:rPr>
          <w:rtl/>
        </w:rPr>
        <w:t>،</w:t>
      </w:r>
      <w:r w:rsidRPr="00E36729">
        <w:rPr>
          <w:rtl/>
        </w:rPr>
        <w:t xml:space="preserve"> واهْدِني</w:t>
      </w:r>
      <w:r w:rsidR="009272A6">
        <w:rPr>
          <w:rtl/>
        </w:rPr>
        <w:t>،</w:t>
      </w:r>
      <w:r w:rsidRPr="00E36729">
        <w:rPr>
          <w:rtl/>
        </w:rPr>
        <w:t xml:space="preserve"> وعافِني</w:t>
      </w:r>
      <w:r w:rsidR="009272A6">
        <w:rPr>
          <w:rtl/>
        </w:rPr>
        <w:t>،</w:t>
      </w:r>
      <w:r w:rsidRPr="00E36729">
        <w:rPr>
          <w:rtl/>
        </w:rPr>
        <w:t xml:space="preserve"> وارْزُقني</w:t>
      </w:r>
      <w:r w:rsidR="009272A6">
        <w:rPr>
          <w:rtl/>
        </w:rPr>
        <w:t>»</w:t>
      </w:r>
      <w:r w:rsidR="007D012C" w:rsidRPr="007E4299">
        <w:rPr>
          <w:rStyle w:val="Char5"/>
          <w:rFonts w:hint="cs"/>
          <w:rtl/>
        </w:rPr>
        <w:t>»</w:t>
      </w:r>
      <w:r w:rsidRPr="009B3CC6">
        <w:rPr>
          <w:rStyle w:val="Chard"/>
          <w:rtl/>
        </w:rPr>
        <w:t xml:space="preserve"> رواهُ مسلمٌ</w:t>
      </w:r>
      <w:r w:rsidR="009272A6" w:rsidRPr="009B3CC6">
        <w:rPr>
          <w:rStyle w:val="Chard"/>
          <w:rtl/>
        </w:rPr>
        <w:t>.</w:t>
      </w:r>
    </w:p>
    <w:p w:rsidR="00BF5804" w:rsidRPr="009B3CC6" w:rsidRDefault="00BF5804" w:rsidP="009D21BF">
      <w:pPr>
        <w:pStyle w:val="a"/>
        <w:rPr>
          <w:rStyle w:val="Charb"/>
          <w:rtl/>
        </w:rPr>
      </w:pPr>
      <w:r w:rsidRPr="009B3CC6">
        <w:rPr>
          <w:rStyle w:val="Chard"/>
          <w:rtl/>
        </w:rPr>
        <w:t xml:space="preserve">وفي رِوايَةٍ لَهُ </w:t>
      </w:r>
      <w:r w:rsidR="009B3CC6" w:rsidRPr="009B3CC6">
        <w:rPr>
          <w:rStyle w:val="Char5"/>
          <w:rtl/>
        </w:rPr>
        <w:t>«</w:t>
      </w:r>
      <w:r w:rsidRPr="00E36729">
        <w:rPr>
          <w:rtl/>
        </w:rPr>
        <w:t>عَنْ طارقٍ أَنَّهُ سَمِعَ النَّبِيَّ</w:t>
      </w:r>
      <w:r w:rsidR="000A0F18">
        <w:rPr>
          <w:rtl/>
        </w:rPr>
        <w:t xml:space="preserve"> </w:t>
      </w:r>
      <w:r w:rsidR="000A0F18" w:rsidRPr="000A0F18">
        <w:rPr>
          <w:rFonts w:cs="CTraditional Arabic"/>
          <w:szCs w:val="28"/>
          <w:rtl/>
        </w:rPr>
        <w:t>ص</w:t>
      </w:r>
      <w:r w:rsidRPr="00E36729">
        <w:rPr>
          <w:rtl/>
        </w:rPr>
        <w:t xml:space="preserve"> وَأَتاهُ رَجُلٌ</w:t>
      </w:r>
      <w:r w:rsidR="009272A6">
        <w:rPr>
          <w:rtl/>
        </w:rPr>
        <w:t>،</w:t>
      </w:r>
      <w:r w:rsidRPr="00E36729">
        <w:rPr>
          <w:rtl/>
        </w:rPr>
        <w:t xml:space="preserve"> فَقَالَ</w:t>
      </w:r>
      <w:r w:rsidR="009272A6">
        <w:rPr>
          <w:rtl/>
        </w:rPr>
        <w:t>:</w:t>
      </w:r>
      <w:r w:rsidRPr="00E36729">
        <w:rPr>
          <w:rtl/>
        </w:rPr>
        <w:t xml:space="preserve"> يا رَسُولَ اللَّهِ</w:t>
      </w:r>
      <w:r w:rsidR="009272A6">
        <w:rPr>
          <w:rtl/>
        </w:rPr>
        <w:t>.</w:t>
      </w:r>
      <w:r w:rsidRPr="00E36729">
        <w:rPr>
          <w:rtl/>
        </w:rPr>
        <w:t xml:space="preserve"> كيْفَ أَقُولُ حِينَ أَسْأَلُ رَبِّي</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قُلْ</w:t>
      </w:r>
      <w:r w:rsidR="009272A6">
        <w:rPr>
          <w:rtl/>
        </w:rPr>
        <w:t>:</w:t>
      </w:r>
      <w:r w:rsidRPr="00E36729">
        <w:rPr>
          <w:rtl/>
        </w:rPr>
        <w:t xml:space="preserve"> اللَّهُمَّ اغْفِرْ لي</w:t>
      </w:r>
      <w:r w:rsidR="009272A6">
        <w:rPr>
          <w:rtl/>
        </w:rPr>
        <w:t>،</w:t>
      </w:r>
      <w:r w:rsidRPr="00E36729">
        <w:rPr>
          <w:rtl/>
        </w:rPr>
        <w:t xml:space="preserve"> وَارْحَمْني</w:t>
      </w:r>
      <w:r w:rsidR="009272A6">
        <w:rPr>
          <w:rtl/>
        </w:rPr>
        <w:t>،</w:t>
      </w:r>
      <w:r w:rsidRPr="00E36729">
        <w:rPr>
          <w:rtl/>
        </w:rPr>
        <w:t xml:space="preserve"> وَعَافِني</w:t>
      </w:r>
      <w:r w:rsidR="009272A6">
        <w:rPr>
          <w:rtl/>
        </w:rPr>
        <w:t>،</w:t>
      </w:r>
      <w:r w:rsidRPr="00E36729">
        <w:rPr>
          <w:rtl/>
        </w:rPr>
        <w:t xml:space="preserve"> وَارْزُقني</w:t>
      </w:r>
      <w:r w:rsidR="009272A6">
        <w:rPr>
          <w:rtl/>
        </w:rPr>
        <w:t>،</w:t>
      </w:r>
      <w:r w:rsidRPr="00E36729">
        <w:rPr>
          <w:rtl/>
        </w:rPr>
        <w:t xml:space="preserve"> فَإِنَّ هَؤُلاءِ تَجْمَعُ لَكَ دُنْيَاكَ وَآخِرَتَكَ</w:t>
      </w:r>
      <w:r w:rsidR="009272A6">
        <w:rPr>
          <w:rtl/>
        </w:rPr>
        <w:t>»</w:t>
      </w:r>
      <w:r w:rsidR="007D012C" w:rsidRPr="007E4299">
        <w:rPr>
          <w:rStyle w:val="Char5"/>
          <w:rFonts w:hint="cs"/>
          <w:rtl/>
        </w:rPr>
        <w:t>»</w:t>
      </w:r>
      <w:r w:rsidR="009272A6" w:rsidRPr="009B3CC6">
        <w:rPr>
          <w:rStyle w:val="Charb"/>
          <w:rtl/>
        </w:rPr>
        <w:t>.</w:t>
      </w:r>
    </w:p>
    <w:p w:rsidR="003B70B7" w:rsidRPr="007E4299" w:rsidRDefault="003B70B7" w:rsidP="00E04985">
      <w:pPr>
        <w:ind w:firstLine="284"/>
        <w:jc w:val="both"/>
        <w:rPr>
          <w:rStyle w:val="Charb"/>
          <w:rtl/>
        </w:rPr>
      </w:pPr>
      <w:r w:rsidRPr="007E4299">
        <w:rPr>
          <w:rStyle w:val="Charb"/>
          <w:rFonts w:hint="cs"/>
          <w:rtl/>
        </w:rPr>
        <w:t xml:space="preserve">1469. </w:t>
      </w:r>
      <w:r w:rsidR="007D012C" w:rsidRPr="007E4299">
        <w:rPr>
          <w:rStyle w:val="Char5"/>
          <w:rFonts w:hint="cs"/>
          <w:rtl/>
        </w:rPr>
        <w:t>«</w:t>
      </w:r>
      <w:r w:rsidRPr="00A27A25">
        <w:rPr>
          <w:rStyle w:val="Char7"/>
          <w:rFonts w:hint="cs"/>
          <w:rtl/>
        </w:rPr>
        <w:t xml:space="preserve">از طارق بن اشیم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وقتی مردی مسلمان می‌شد،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نماز را به او می‌آموخت و سپس به او امر می‌فرمود که با این کلمات دعا کند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BF5804" w:rsidRPr="00E04985">
        <w:rPr>
          <w:rStyle w:val="Char"/>
          <w:rtl/>
        </w:rPr>
        <w:t>اللَّهُمَّ اغفِرْ ل</w:t>
      </w:r>
      <w:r w:rsidR="00E04985">
        <w:rPr>
          <w:rStyle w:val="Char"/>
          <w:rFonts w:hint="cs"/>
          <w:rtl/>
        </w:rPr>
        <w:t>ي</w:t>
      </w:r>
      <w:r w:rsidR="009272A6" w:rsidRPr="00E04985">
        <w:rPr>
          <w:rStyle w:val="Char"/>
          <w:rtl/>
        </w:rPr>
        <w:t>،</w:t>
      </w:r>
      <w:r w:rsidR="00BF5804" w:rsidRPr="00E04985">
        <w:rPr>
          <w:rStyle w:val="Char"/>
          <w:rtl/>
        </w:rPr>
        <w:t xml:space="preserve"> وَارْحمْن</w:t>
      </w:r>
      <w:r w:rsidR="00E04985">
        <w:rPr>
          <w:rStyle w:val="Char"/>
          <w:rFonts w:hint="cs"/>
          <w:rtl/>
        </w:rPr>
        <w:t>ي</w:t>
      </w:r>
      <w:r w:rsidR="009272A6" w:rsidRPr="00E04985">
        <w:rPr>
          <w:rStyle w:val="Char"/>
          <w:rtl/>
        </w:rPr>
        <w:t>،</w:t>
      </w:r>
      <w:r w:rsidR="00BF5804" w:rsidRPr="00E04985">
        <w:rPr>
          <w:rStyle w:val="Char"/>
          <w:rtl/>
        </w:rPr>
        <w:t xml:space="preserve"> واهْدِن</w:t>
      </w:r>
      <w:r w:rsidR="00E04985">
        <w:rPr>
          <w:rStyle w:val="Char"/>
          <w:rFonts w:hint="cs"/>
          <w:rtl/>
        </w:rPr>
        <w:t>ي</w:t>
      </w:r>
      <w:r w:rsidR="009272A6" w:rsidRPr="00E04985">
        <w:rPr>
          <w:rStyle w:val="Char"/>
          <w:rtl/>
        </w:rPr>
        <w:t>،</w:t>
      </w:r>
      <w:r w:rsidR="00BF5804" w:rsidRPr="00E04985">
        <w:rPr>
          <w:rStyle w:val="Char"/>
          <w:rtl/>
        </w:rPr>
        <w:t xml:space="preserve"> وعافِن</w:t>
      </w:r>
      <w:r w:rsidR="00E04985">
        <w:rPr>
          <w:rStyle w:val="Char"/>
          <w:rFonts w:hint="cs"/>
          <w:rtl/>
        </w:rPr>
        <w:t>ي</w:t>
      </w:r>
      <w:r w:rsidR="009272A6" w:rsidRPr="00E04985">
        <w:rPr>
          <w:rStyle w:val="Char"/>
          <w:rtl/>
        </w:rPr>
        <w:t>،</w:t>
      </w:r>
      <w:r w:rsidR="00BF5804" w:rsidRPr="00E04985">
        <w:rPr>
          <w:rStyle w:val="Char"/>
          <w:rtl/>
        </w:rPr>
        <w:t xml:space="preserve"> وارْزُقن</w:t>
      </w:r>
      <w:r w:rsidR="00E04985">
        <w:rPr>
          <w:rStyle w:val="Char"/>
          <w:rFonts w:hint="cs"/>
          <w:rtl/>
        </w:rPr>
        <w:t>ي</w:t>
      </w:r>
      <w:r w:rsidRPr="00A27A25">
        <w:rPr>
          <w:rStyle w:val="Char7"/>
          <w:rFonts w:hint="cs"/>
          <w:rtl/>
        </w:rPr>
        <w:t>: خدایا! مرا بیامرز و به من رحم کن و هدایتم فرما و سلامتم بدار و روزیم بده</w:t>
      </w:r>
      <w:r w:rsidRPr="007E4299">
        <w:rPr>
          <w:rStyle w:val="Charb"/>
          <w:rFonts w:hint="cs"/>
          <w:rtl/>
        </w:rPr>
        <w:t>»</w:t>
      </w:r>
      <w:r w:rsidR="00E04985" w:rsidRPr="00E04985">
        <w:rPr>
          <w:rStyle w:val="Char5"/>
          <w:rtl/>
        </w:rPr>
        <w:t>»</w:t>
      </w:r>
      <w:r w:rsidRPr="007E4299">
        <w:rPr>
          <w:rStyle w:val="FootnoteReference"/>
          <w:rFonts w:cs="IRNazli"/>
          <w:sz w:val="28"/>
          <w:szCs w:val="28"/>
          <w:rtl/>
          <w:lang w:bidi="fa-IR"/>
        </w:rPr>
        <w:footnoteReference w:id="651"/>
      </w:r>
      <w:r w:rsidR="008211B1">
        <w:rPr>
          <w:rStyle w:val="Charb"/>
          <w:rFonts w:hint="cs"/>
          <w:rtl/>
        </w:rPr>
        <w:t>.</w:t>
      </w:r>
    </w:p>
    <w:p w:rsidR="003B70B7" w:rsidRPr="007E4299" w:rsidRDefault="003B70B7" w:rsidP="00E04985">
      <w:pPr>
        <w:ind w:firstLine="284"/>
        <w:jc w:val="both"/>
        <w:rPr>
          <w:rStyle w:val="Charb"/>
          <w:rtl/>
        </w:rPr>
      </w:pPr>
      <w:r w:rsidRPr="00E04985">
        <w:rPr>
          <w:rStyle w:val="Charb"/>
          <w:rFonts w:hint="cs"/>
          <w:rtl/>
        </w:rPr>
        <w:t>در روایتی دیگر از مسلم</w:t>
      </w:r>
      <w:r w:rsidRPr="00A27A25">
        <w:rPr>
          <w:rStyle w:val="Char7"/>
          <w:rFonts w:hint="cs"/>
          <w:rtl/>
        </w:rPr>
        <w:t xml:space="preserve"> </w:t>
      </w:r>
      <w:r w:rsidR="00E04985" w:rsidRPr="00E04985">
        <w:rPr>
          <w:rStyle w:val="Char5"/>
          <w:rtl/>
        </w:rPr>
        <w:t>«</w:t>
      </w:r>
      <w:r w:rsidRPr="00A27A25">
        <w:rPr>
          <w:rStyle w:val="Char7"/>
          <w:rFonts w:hint="cs"/>
          <w:rtl/>
        </w:rPr>
        <w:t>از طارق آمده است که او در حالی که مردی به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آمد و گفت</w:t>
      </w:r>
      <w:r w:rsidR="009272A6" w:rsidRPr="00A27A25">
        <w:rPr>
          <w:rStyle w:val="Char7"/>
          <w:rFonts w:hint="cs"/>
          <w:rtl/>
        </w:rPr>
        <w:t>:</w:t>
      </w:r>
      <w:r w:rsidRPr="00A27A25">
        <w:rPr>
          <w:rStyle w:val="Char7"/>
          <w:rFonts w:hint="cs"/>
          <w:rtl/>
        </w:rPr>
        <w:t xml:space="preserve"> ای رسول خدا! وقتی از خداوندم چیزی بخواهم، چه بگویم؟ شنید که فرمودند</w:t>
      </w:r>
      <w:r w:rsidR="009272A6" w:rsidRPr="00A27A25">
        <w:rPr>
          <w:rStyle w:val="Char7"/>
          <w:rFonts w:hint="cs"/>
          <w:rtl/>
        </w:rPr>
        <w:t>:</w:t>
      </w:r>
      <w:r w:rsidRPr="00A27A25">
        <w:rPr>
          <w:rStyle w:val="Char7"/>
          <w:rFonts w:hint="cs"/>
          <w:rtl/>
        </w:rPr>
        <w:t xml:space="preserve"> «</w:t>
      </w:r>
      <w:r w:rsidRPr="00E04985">
        <w:rPr>
          <w:rStyle w:val="Char"/>
          <w:rFonts w:hint="cs"/>
          <w:rtl/>
        </w:rPr>
        <w:t>بگو</w:t>
      </w:r>
      <w:r w:rsidR="009272A6" w:rsidRPr="00E04985">
        <w:rPr>
          <w:rStyle w:val="Char"/>
          <w:rFonts w:hint="cs"/>
          <w:rtl/>
        </w:rPr>
        <w:t>:</w:t>
      </w:r>
      <w:r w:rsidRPr="00E04985">
        <w:rPr>
          <w:rStyle w:val="Char"/>
          <w:rFonts w:hint="cs"/>
          <w:rtl/>
        </w:rPr>
        <w:t xml:space="preserve"> </w:t>
      </w:r>
      <w:r w:rsidR="00BF5804" w:rsidRPr="00E04985">
        <w:rPr>
          <w:rStyle w:val="Char"/>
          <w:rtl/>
        </w:rPr>
        <w:t>اللَّهُمَّ اغفِرْ ل</w:t>
      </w:r>
      <w:r w:rsidR="00E04985">
        <w:rPr>
          <w:rStyle w:val="Char"/>
          <w:rFonts w:hint="cs"/>
          <w:rtl/>
        </w:rPr>
        <w:t>ي</w:t>
      </w:r>
      <w:r w:rsidR="009272A6" w:rsidRPr="00E04985">
        <w:rPr>
          <w:rStyle w:val="Char"/>
          <w:rtl/>
        </w:rPr>
        <w:t>،</w:t>
      </w:r>
      <w:r w:rsidR="00BF5804" w:rsidRPr="00E04985">
        <w:rPr>
          <w:rStyle w:val="Char"/>
          <w:rtl/>
        </w:rPr>
        <w:t xml:space="preserve"> وَارْحمْن</w:t>
      </w:r>
      <w:r w:rsidR="00E04985">
        <w:rPr>
          <w:rStyle w:val="Char"/>
          <w:rFonts w:hint="cs"/>
          <w:rtl/>
        </w:rPr>
        <w:t>ي</w:t>
      </w:r>
      <w:r w:rsidR="009272A6" w:rsidRPr="00E04985">
        <w:rPr>
          <w:rStyle w:val="Char"/>
          <w:rtl/>
        </w:rPr>
        <w:t>،</w:t>
      </w:r>
      <w:r w:rsidR="00BF5804" w:rsidRPr="00E04985">
        <w:rPr>
          <w:rStyle w:val="Char"/>
          <w:rtl/>
        </w:rPr>
        <w:t xml:space="preserve"> واهْدِن</w:t>
      </w:r>
      <w:r w:rsidR="00E04985">
        <w:rPr>
          <w:rStyle w:val="Char"/>
          <w:rFonts w:hint="cs"/>
          <w:rtl/>
        </w:rPr>
        <w:t>ي</w:t>
      </w:r>
      <w:r w:rsidR="009272A6" w:rsidRPr="00E04985">
        <w:rPr>
          <w:rStyle w:val="Char"/>
          <w:rtl/>
        </w:rPr>
        <w:t>،</w:t>
      </w:r>
      <w:r w:rsidR="00BF5804" w:rsidRPr="00E04985">
        <w:rPr>
          <w:rStyle w:val="Char"/>
          <w:rtl/>
        </w:rPr>
        <w:t xml:space="preserve"> وعافِن</w:t>
      </w:r>
      <w:r w:rsidR="00E04985">
        <w:rPr>
          <w:rStyle w:val="Char"/>
          <w:rFonts w:hint="cs"/>
          <w:rtl/>
        </w:rPr>
        <w:t>ي</w:t>
      </w:r>
      <w:r w:rsidR="009272A6" w:rsidRPr="00E04985">
        <w:rPr>
          <w:rStyle w:val="Char"/>
          <w:rtl/>
        </w:rPr>
        <w:t>،</w:t>
      </w:r>
      <w:r w:rsidR="00BF5804" w:rsidRPr="00E04985">
        <w:rPr>
          <w:rStyle w:val="Char"/>
          <w:rtl/>
        </w:rPr>
        <w:t xml:space="preserve"> وارْزُقن</w:t>
      </w:r>
      <w:r w:rsidR="00E04985">
        <w:rPr>
          <w:rStyle w:val="Char"/>
          <w:rFonts w:hint="cs"/>
          <w:rtl/>
        </w:rPr>
        <w:t>ي</w:t>
      </w:r>
      <w:r w:rsidRPr="00A27A25">
        <w:rPr>
          <w:rStyle w:val="Char7"/>
          <w:rFonts w:hint="cs"/>
          <w:rtl/>
        </w:rPr>
        <w:t xml:space="preserve">: خدایا! مرا بیامرز و به من رحم کن و مرا سلامت دار و روزی بده، زیرا این دعا (خواسته‌های) دنیا </w:t>
      </w:r>
      <w:r w:rsidR="007D012C" w:rsidRPr="00A27A25">
        <w:rPr>
          <w:rStyle w:val="Char7"/>
          <w:rFonts w:hint="cs"/>
          <w:rtl/>
        </w:rPr>
        <w:t>و آخرت تو را در خود گرد می‌آورد</w:t>
      </w:r>
      <w:r w:rsidRPr="007E4299">
        <w:rPr>
          <w:rStyle w:val="Charb"/>
          <w:rFonts w:hint="cs"/>
          <w:rtl/>
        </w:rPr>
        <w:t>»</w:t>
      </w:r>
      <w:r w:rsidR="007D012C" w:rsidRPr="007E4299">
        <w:rPr>
          <w:rStyle w:val="Char5"/>
          <w:rFonts w:hint="cs"/>
          <w:rtl/>
        </w:rPr>
        <w:t>»</w:t>
      </w:r>
      <w:r w:rsidRPr="007E4299">
        <w:rPr>
          <w:rStyle w:val="Charb"/>
          <w:rFonts w:hint="cs"/>
          <w:rtl/>
        </w:rPr>
        <w:t>.</w:t>
      </w:r>
    </w:p>
    <w:p w:rsidR="002E62B0" w:rsidRPr="009B3CC6" w:rsidRDefault="002E62B0" w:rsidP="009D21BF">
      <w:pPr>
        <w:pStyle w:val="a"/>
        <w:rPr>
          <w:rStyle w:val="Chard"/>
          <w:rtl/>
        </w:rPr>
      </w:pPr>
      <w:r w:rsidRPr="009B3CC6">
        <w:rPr>
          <w:rStyle w:val="Charb"/>
          <w:rtl/>
        </w:rPr>
        <w:t>1470</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قَال رَسُولُ اللَّـهِ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اللَّهُمَّ مُصَرِّفَ القُلُوبِ صرِّفْ قُلوبَنَا عَلَى طَاعَتِكَ</w:t>
      </w:r>
      <w:r w:rsidR="009272A6">
        <w:rPr>
          <w:rtl/>
        </w:rPr>
        <w:t>»</w:t>
      </w:r>
      <w:r w:rsidR="007D012C"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1470. </w:t>
      </w:r>
      <w:r w:rsidR="007D012C" w:rsidRPr="007E4299">
        <w:rPr>
          <w:rStyle w:val="Char5"/>
          <w:rFonts w:hint="cs"/>
          <w:rtl/>
        </w:rPr>
        <w:t>«</w:t>
      </w:r>
      <w:r w:rsidRPr="00A27A25">
        <w:rPr>
          <w:rStyle w:val="Char7"/>
          <w:rFonts w:hint="cs"/>
          <w:rtl/>
        </w:rPr>
        <w:t xml:space="preserve">از عبدالله بن عمرو بن عاص </w:t>
      </w:r>
      <w:r w:rsidR="006A2C0C" w:rsidRPr="007E4299">
        <w:rPr>
          <w:rStyle w:val="Char7"/>
          <w:rFonts w:cs="CTraditional Arabic" w:hint="cs"/>
          <w:szCs w:val="28"/>
          <w:rtl/>
        </w:rPr>
        <w:t>ب</w:t>
      </w:r>
      <w:r w:rsidRPr="007E4299">
        <w:rPr>
          <w:rStyle w:val="Charb"/>
          <w:rFonts w:hint="cs"/>
          <w:rtl/>
        </w:rPr>
        <w:t xml:space="preserve"> </w:t>
      </w:r>
      <w:r w:rsidRPr="00A27A25">
        <w:rPr>
          <w:rStyle w:val="Char7"/>
          <w:rFonts w:hint="cs"/>
          <w:rtl/>
        </w:rPr>
        <w:t>روایت شده است</w:t>
      </w:r>
      <w:r w:rsidR="00550B30" w:rsidRPr="00A27A25">
        <w:rPr>
          <w:rStyle w:val="Char7"/>
          <w:rFonts w:hint="cs"/>
          <w:rtl/>
        </w:rPr>
        <w:t xml:space="preserve"> ک</w:t>
      </w:r>
      <w:r w:rsidRPr="00A27A25">
        <w:rPr>
          <w:rStyle w:val="Char7"/>
          <w:rFonts w:hint="cs"/>
          <w:rtl/>
        </w:rPr>
        <w:t>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2E62B0" w:rsidRPr="00E04985">
        <w:rPr>
          <w:rStyle w:val="Char"/>
          <w:rtl/>
        </w:rPr>
        <w:t>اللَّهُمَّ مُصَرِّفَ القُلُوبِ صرِّفْ قُلوبَنَا عَلَى طَاعَتِ</w:t>
      </w:r>
      <w:r w:rsidR="00E04985">
        <w:rPr>
          <w:rStyle w:val="Char"/>
          <w:rFonts w:hint="cs"/>
          <w:rtl/>
        </w:rPr>
        <w:t>ك</w:t>
      </w:r>
      <w:r w:rsidRPr="00A27A25">
        <w:rPr>
          <w:rStyle w:val="Char7"/>
          <w:rFonts w:hint="cs"/>
          <w:rtl/>
        </w:rPr>
        <w:t>: بارخدایا! ای تغییر دهنده‌ی دل‌ها، دل ما را بر طاعت خود تغییر ده و به آن بازگردان</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2"/>
      </w:r>
      <w:r w:rsidR="008211B1">
        <w:rPr>
          <w:rStyle w:val="Charb"/>
          <w:rFonts w:hint="cs"/>
          <w:rtl/>
        </w:rPr>
        <w:t>.</w:t>
      </w:r>
    </w:p>
    <w:p w:rsidR="002E62B0" w:rsidRPr="009B3CC6" w:rsidRDefault="002E62B0" w:rsidP="009D21BF">
      <w:pPr>
        <w:pStyle w:val="a"/>
        <w:rPr>
          <w:rStyle w:val="Chard"/>
          <w:rtl/>
        </w:rPr>
      </w:pPr>
      <w:r w:rsidRPr="009B3CC6">
        <w:rPr>
          <w:rStyle w:val="Charb"/>
          <w:rtl/>
        </w:rPr>
        <w:t>1471</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تَعَوَّذُوا بِاللَّهِ مِنْ جَهْدِ الْبَلاءِ</w:t>
      </w:r>
      <w:r w:rsidR="009272A6">
        <w:rPr>
          <w:rtl/>
        </w:rPr>
        <w:t>،</w:t>
      </w:r>
      <w:r w:rsidRPr="00E36729">
        <w:rPr>
          <w:rtl/>
        </w:rPr>
        <w:t xml:space="preserve"> وَدَرَكِ الشَّقَاءِ</w:t>
      </w:r>
      <w:r w:rsidR="009272A6">
        <w:rPr>
          <w:rtl/>
        </w:rPr>
        <w:t>،</w:t>
      </w:r>
      <w:r w:rsidRPr="00E36729">
        <w:rPr>
          <w:rtl/>
        </w:rPr>
        <w:t xml:space="preserve"> وَسُوءِ الْقَضَاءِ</w:t>
      </w:r>
      <w:r w:rsidR="009272A6">
        <w:rPr>
          <w:rtl/>
        </w:rPr>
        <w:t>،</w:t>
      </w:r>
      <w:r w:rsidRPr="00E36729">
        <w:rPr>
          <w:rtl/>
        </w:rPr>
        <w:t xml:space="preserve"> وَشَماتَةِ الأَعْدَاءِ</w:t>
      </w:r>
      <w:r w:rsidR="009272A6">
        <w:rPr>
          <w:rtl/>
        </w:rPr>
        <w:t>»</w:t>
      </w:r>
      <w:r w:rsidR="007D012C" w:rsidRPr="007E4299">
        <w:rPr>
          <w:rStyle w:val="Char5"/>
          <w:rFonts w:hint="cs"/>
          <w:rtl/>
        </w:rPr>
        <w:t>»</w:t>
      </w:r>
      <w:r w:rsidRPr="009B3CC6">
        <w:rPr>
          <w:rStyle w:val="Chard"/>
          <w:rtl/>
        </w:rPr>
        <w:t xml:space="preserve"> متفقٌ عليه</w:t>
      </w:r>
      <w:r w:rsidR="009272A6" w:rsidRPr="009B3CC6">
        <w:rPr>
          <w:rStyle w:val="Chard"/>
          <w:rtl/>
        </w:rPr>
        <w:t>.</w:t>
      </w:r>
    </w:p>
    <w:p w:rsidR="002E62B0" w:rsidRPr="00E36729" w:rsidRDefault="002E62B0" w:rsidP="009B3CC6">
      <w:pPr>
        <w:pStyle w:val="af0"/>
        <w:rPr>
          <w:rtl/>
        </w:rPr>
      </w:pPr>
      <w:r w:rsidRPr="00E36729">
        <w:rPr>
          <w:rtl/>
        </w:rPr>
        <w:t>وفي رِوَايةٍ</w:t>
      </w:r>
      <w:r w:rsidR="009272A6">
        <w:rPr>
          <w:rtl/>
        </w:rPr>
        <w:t>:</w:t>
      </w:r>
      <w:r w:rsidRPr="00E36729">
        <w:rPr>
          <w:rtl/>
        </w:rPr>
        <w:t xml:space="preserve"> قالَ سُفْيَانُ</w:t>
      </w:r>
      <w:r w:rsidR="009272A6">
        <w:rPr>
          <w:rtl/>
        </w:rPr>
        <w:t>:</w:t>
      </w:r>
      <w:r w:rsidRPr="00E36729">
        <w:rPr>
          <w:rtl/>
        </w:rPr>
        <w:t xml:space="preserve"> أَشُكُّ أَنِّي زِدْتُ وَاحِدَةً مِنها</w:t>
      </w:r>
      <w:r w:rsidR="009272A6">
        <w:rPr>
          <w:rtl/>
        </w:rPr>
        <w:t>.</w:t>
      </w:r>
    </w:p>
    <w:p w:rsidR="003B70B7" w:rsidRPr="006B7D27" w:rsidRDefault="003B70B7" w:rsidP="003B70B7">
      <w:pPr>
        <w:ind w:firstLine="284"/>
        <w:jc w:val="both"/>
        <w:rPr>
          <w:rFonts w:cs="Times New Roman"/>
          <w:sz w:val="28"/>
          <w:szCs w:val="28"/>
          <w:rtl/>
          <w:lang w:bidi="fa-IR"/>
        </w:rPr>
      </w:pPr>
      <w:r w:rsidRPr="007E4299">
        <w:rPr>
          <w:rStyle w:val="Charb"/>
          <w:rFonts w:hint="cs"/>
          <w:rtl/>
        </w:rPr>
        <w:t xml:space="preserve">1471. </w:t>
      </w:r>
      <w:r w:rsidR="007D012C" w:rsidRPr="007E4299">
        <w:rPr>
          <w:rStyle w:val="Char5"/>
          <w:rFonts w:hint="cs"/>
          <w:rtl/>
        </w:rPr>
        <w:t>«</w:t>
      </w:r>
      <w:r w:rsidRPr="00A27A25">
        <w:rPr>
          <w:rStyle w:val="Char7"/>
          <w:rFonts w:hint="cs"/>
          <w:rtl/>
        </w:rPr>
        <w:t xml:space="preserve">از ابوهریره </w:t>
      </w:r>
      <w:r w:rsidR="006A2C0C" w:rsidRPr="007E4299">
        <w:rPr>
          <w:rStyle w:val="Char7"/>
          <w:rFonts w:cs="CTraditional Arabic" w:hint="cs"/>
          <w:szCs w:val="28"/>
          <w:rtl/>
        </w:rPr>
        <w:t>س</w:t>
      </w:r>
      <w:r w:rsidR="0067362B" w:rsidRPr="00A27A25">
        <w:rPr>
          <w:rStyle w:val="Char7"/>
          <w:rFonts w:hint="cs"/>
          <w:rtl/>
        </w:rPr>
        <w:t xml:space="preserve"> روایت ش</w:t>
      </w:r>
      <w:r w:rsidRPr="00A27A25">
        <w:rPr>
          <w:rStyle w:val="Char7"/>
          <w:rFonts w:hint="cs"/>
          <w:rtl/>
        </w:rPr>
        <w:t>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فرمودند</w:t>
      </w:r>
      <w:r w:rsidR="009272A6" w:rsidRPr="00A27A25">
        <w:rPr>
          <w:rStyle w:val="Char7"/>
          <w:rFonts w:hint="cs"/>
          <w:rtl/>
        </w:rPr>
        <w:t>:</w:t>
      </w:r>
      <w:r w:rsidRPr="00A27A25">
        <w:rPr>
          <w:rStyle w:val="Char7"/>
          <w:rFonts w:hint="cs"/>
          <w:rtl/>
        </w:rPr>
        <w:t xml:space="preserve"> «از بلای سخت و افتادن در مهلکه و بدبختی (دنیا و آخرت) و مقدرات و عاقبت بد و شادکامی دشمنان، به خدا پناه ببرید</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3"/>
      </w:r>
      <w:r w:rsidR="008211B1">
        <w:rPr>
          <w:rStyle w:val="Charb"/>
          <w:rFonts w:hint="cs"/>
          <w:rtl/>
        </w:rPr>
        <w:t>.</w:t>
      </w:r>
    </w:p>
    <w:p w:rsidR="003B70B7" w:rsidRPr="007E4299" w:rsidRDefault="003B70B7" w:rsidP="003B70B7">
      <w:pPr>
        <w:ind w:firstLine="284"/>
        <w:jc w:val="both"/>
        <w:rPr>
          <w:rStyle w:val="Charb"/>
          <w:rtl/>
        </w:rPr>
      </w:pPr>
      <w:r w:rsidRPr="00E04985">
        <w:rPr>
          <w:rStyle w:val="Charb"/>
          <w:rFonts w:hint="cs"/>
          <w:rtl/>
        </w:rPr>
        <w:t>در روایتی دیگر آمده است که سفیان گفت</w:t>
      </w:r>
      <w:r w:rsidR="009272A6" w:rsidRPr="00E04985">
        <w:rPr>
          <w:rStyle w:val="Charb"/>
          <w:rFonts w:hint="cs"/>
          <w:rtl/>
        </w:rPr>
        <w:t>:</w:t>
      </w:r>
      <w:r w:rsidRPr="00A27A25">
        <w:rPr>
          <w:rStyle w:val="Char7"/>
          <w:rFonts w:hint="cs"/>
          <w:rtl/>
        </w:rPr>
        <w:t xml:space="preserve"> </w:t>
      </w:r>
      <w:r w:rsidRPr="00E04985">
        <w:rPr>
          <w:rStyle w:val="Char5"/>
          <w:rFonts w:hint="cs"/>
          <w:rtl/>
        </w:rPr>
        <w:t>«</w:t>
      </w:r>
      <w:r w:rsidRPr="00A27A25">
        <w:rPr>
          <w:rStyle w:val="Char7"/>
          <w:rFonts w:hint="cs"/>
          <w:rtl/>
        </w:rPr>
        <w:t>شک دارم که یکی از این چهار تا را من اضافه کرده باشم</w:t>
      </w:r>
      <w:r w:rsidR="007D012C" w:rsidRPr="007E4299">
        <w:rPr>
          <w:rStyle w:val="Char5"/>
          <w:rFonts w:hint="cs"/>
          <w:rtl/>
        </w:rPr>
        <w:t>»</w:t>
      </w:r>
      <w:r w:rsidRPr="007E4299">
        <w:rPr>
          <w:rStyle w:val="Charb"/>
          <w:rFonts w:hint="cs"/>
          <w:rtl/>
        </w:rPr>
        <w:t>.</w:t>
      </w:r>
    </w:p>
    <w:p w:rsidR="002E62B0" w:rsidRPr="009B3CC6" w:rsidRDefault="002E62B0" w:rsidP="009D21BF">
      <w:pPr>
        <w:pStyle w:val="a"/>
        <w:rPr>
          <w:rStyle w:val="Chard"/>
          <w:rtl/>
        </w:rPr>
      </w:pPr>
      <w:r w:rsidRPr="009B3CC6">
        <w:rPr>
          <w:rStyle w:val="Charb"/>
          <w:rtl/>
        </w:rPr>
        <w:t>1472</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وَعَنْهُ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اللَّهمَّ أَصْلِحْ لي دِيني الَّذي هُوَ عِصْمَةُ أَمْرِي</w:t>
      </w:r>
      <w:r w:rsidR="009272A6">
        <w:rPr>
          <w:rtl/>
        </w:rPr>
        <w:t>،</w:t>
      </w:r>
      <w:r w:rsidRPr="00E36729">
        <w:rPr>
          <w:rtl/>
        </w:rPr>
        <w:t xml:space="preserve"> وأَصْلِحْ لِي دُنْيَايَ التي فِيهَا مَعَاشِي</w:t>
      </w:r>
      <w:r w:rsidR="009272A6">
        <w:rPr>
          <w:rtl/>
        </w:rPr>
        <w:t>،</w:t>
      </w:r>
      <w:r w:rsidRPr="00E36729">
        <w:rPr>
          <w:rtl/>
        </w:rPr>
        <w:t xml:space="preserve"> وَأَصْلِحْ لي آخِرَتي الَّتي فِيها معادي، وَاجْعلِ الحيَاةَ زِيادَةً لي في كُلِّ خَيْرٍ</w:t>
      </w:r>
      <w:r w:rsidR="009272A6">
        <w:rPr>
          <w:rtl/>
        </w:rPr>
        <w:t>،</w:t>
      </w:r>
      <w:r w:rsidRPr="00E36729">
        <w:rPr>
          <w:rtl/>
        </w:rPr>
        <w:t xml:space="preserve"> وَاجْعَلِ الموتَ راحَةً لي مِنْ كُلِّ شَرٍ</w:t>
      </w:r>
      <w:r w:rsidR="009272A6">
        <w:rPr>
          <w:rtl/>
        </w:rPr>
        <w:t>»</w:t>
      </w:r>
      <w:r w:rsidR="007D012C"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2E62B0">
      <w:pPr>
        <w:ind w:firstLine="284"/>
        <w:jc w:val="both"/>
        <w:rPr>
          <w:rStyle w:val="Charb"/>
          <w:rtl/>
        </w:rPr>
      </w:pPr>
      <w:r w:rsidRPr="007E4299">
        <w:rPr>
          <w:rStyle w:val="Charb"/>
          <w:rFonts w:hint="cs"/>
          <w:rtl/>
        </w:rPr>
        <w:t xml:space="preserve">1472. </w:t>
      </w:r>
      <w:r w:rsidR="007D012C" w:rsidRPr="007E4299">
        <w:rPr>
          <w:rStyle w:val="Char5"/>
          <w:rFonts w:hint="cs"/>
          <w:rtl/>
        </w:rPr>
        <w:t>«</w:t>
      </w:r>
      <w:r w:rsidRPr="00A27A25">
        <w:rPr>
          <w:rStyle w:val="Char7"/>
          <w:rFonts w:hint="cs"/>
          <w:rtl/>
        </w:rPr>
        <w:t xml:space="preserve">از ابوهریره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2E62B0" w:rsidRPr="009B3CC6">
        <w:rPr>
          <w:rStyle w:val="Char"/>
          <w:rtl/>
        </w:rPr>
        <w:t>اللَّهمَّ أَصْلِحْ لي دِيني الَّذي هُوَ عِصْمَةُ أَمْرِي</w:t>
      </w:r>
      <w:r w:rsidR="009272A6" w:rsidRPr="009B3CC6">
        <w:rPr>
          <w:rStyle w:val="Char"/>
          <w:rtl/>
        </w:rPr>
        <w:t>،</w:t>
      </w:r>
      <w:r w:rsidR="002E62B0" w:rsidRPr="009B3CC6">
        <w:rPr>
          <w:rStyle w:val="Char"/>
          <w:rtl/>
        </w:rPr>
        <w:t xml:space="preserve"> وأَصْلِحْ لِي دُنْيَايَ التي فِيهَا مَعَاشِي</w:t>
      </w:r>
      <w:r w:rsidR="009272A6" w:rsidRPr="009B3CC6">
        <w:rPr>
          <w:rStyle w:val="Char"/>
          <w:rtl/>
        </w:rPr>
        <w:t>،</w:t>
      </w:r>
      <w:r w:rsidR="002E62B0" w:rsidRPr="009B3CC6">
        <w:rPr>
          <w:rStyle w:val="Char"/>
          <w:rtl/>
        </w:rPr>
        <w:t xml:space="preserve"> وَأَصْلِحْ لي آخِرَتي الَّتي فِيها معادي، وَاجْعلِ الحيَاةَ زِيادَةً لي في كُلِّ خَيْرٍ</w:t>
      </w:r>
      <w:r w:rsidR="009272A6" w:rsidRPr="009B3CC6">
        <w:rPr>
          <w:rStyle w:val="Char"/>
          <w:rtl/>
        </w:rPr>
        <w:t>،</w:t>
      </w:r>
      <w:r w:rsidR="002E62B0" w:rsidRPr="009B3CC6">
        <w:rPr>
          <w:rStyle w:val="Char"/>
          <w:rtl/>
        </w:rPr>
        <w:t xml:space="preserve"> وَاجْعَلِ ال</w:t>
      </w:r>
      <w:r w:rsidR="009B3CC6">
        <w:rPr>
          <w:rStyle w:val="Char"/>
          <w:rFonts w:hint="cs"/>
          <w:rtl/>
        </w:rPr>
        <w:t>ـ</w:t>
      </w:r>
      <w:r w:rsidR="002E62B0" w:rsidRPr="009B3CC6">
        <w:rPr>
          <w:rStyle w:val="Char"/>
          <w:rtl/>
        </w:rPr>
        <w:t>موتَ راحَةً لي مِنْ كُلِّ شَرٍ</w:t>
      </w:r>
      <w:r w:rsidRPr="00A27A25">
        <w:rPr>
          <w:rStyle w:val="Char7"/>
          <w:rFonts w:hint="cs"/>
          <w:rtl/>
        </w:rPr>
        <w:t>: خداوندا! دینم را که نگهدارنده‌ی من از گناهان و مهالک است و دنیایم را که در آن زندگی من می‌گذرد و آخرتم را که بازگشت من به آن است، اصلاح کن و زندگی مرا موجب زیاد کردن کارهای نیک من گردان و مرگم را وسیله‌ی راحتی و نجات من از هر بدی قرار بده</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4"/>
      </w:r>
      <w:r w:rsidR="008211B1">
        <w:rPr>
          <w:rStyle w:val="Charb"/>
          <w:rFonts w:hint="cs"/>
          <w:rtl/>
        </w:rPr>
        <w:t>.</w:t>
      </w:r>
    </w:p>
    <w:p w:rsidR="00777A54" w:rsidRPr="009B3CC6" w:rsidRDefault="00777A54" w:rsidP="009D21BF">
      <w:pPr>
        <w:pStyle w:val="a"/>
        <w:rPr>
          <w:rStyle w:val="Charb"/>
          <w:rtl/>
        </w:rPr>
      </w:pPr>
      <w:r w:rsidRPr="009B3CC6">
        <w:rPr>
          <w:rStyle w:val="Charb"/>
          <w:rtl/>
        </w:rPr>
        <w:t>1473</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علي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قُلْ</w:t>
      </w:r>
      <w:r w:rsidR="009272A6">
        <w:rPr>
          <w:rtl/>
        </w:rPr>
        <w:t>:</w:t>
      </w:r>
      <w:r w:rsidRPr="00E36729">
        <w:rPr>
          <w:rtl/>
        </w:rPr>
        <w:t xml:space="preserve"> اللَّهُمَّ اهْدِني</w:t>
      </w:r>
      <w:r w:rsidR="009272A6">
        <w:rPr>
          <w:rtl/>
        </w:rPr>
        <w:t>،</w:t>
      </w:r>
      <w:r w:rsidRPr="00E36729">
        <w:rPr>
          <w:rtl/>
        </w:rPr>
        <w:t xml:space="preserve"> وَسدِّدْني</w:t>
      </w:r>
      <w:r w:rsidR="009272A6">
        <w:rPr>
          <w:rtl/>
        </w:rPr>
        <w:t>»</w:t>
      </w:r>
      <w:r w:rsidR="007D012C" w:rsidRPr="007E4299">
        <w:rPr>
          <w:rStyle w:val="Char5"/>
          <w:rFonts w:hint="cs"/>
          <w:rtl/>
        </w:rPr>
        <w:t>»</w:t>
      </w:r>
      <w:r w:rsidR="009272A6" w:rsidRPr="009B3CC6">
        <w:rPr>
          <w:rStyle w:val="Charb"/>
          <w:rtl/>
        </w:rPr>
        <w:t>.</w:t>
      </w:r>
    </w:p>
    <w:p w:rsidR="00777A54" w:rsidRPr="009B3CC6" w:rsidRDefault="00777A54" w:rsidP="009D21BF">
      <w:pPr>
        <w:pStyle w:val="a"/>
        <w:rPr>
          <w:rStyle w:val="Chard"/>
          <w:rtl/>
        </w:rPr>
      </w:pPr>
      <w:r w:rsidRPr="009B3CC6">
        <w:rPr>
          <w:rStyle w:val="Chard"/>
          <w:rtl/>
        </w:rPr>
        <w:t>وَفي رِوَايةٍ</w:t>
      </w:r>
      <w:r w:rsidR="009272A6" w:rsidRPr="009B3CC6">
        <w:rPr>
          <w:rStyle w:val="Chard"/>
          <w:rtl/>
        </w:rPr>
        <w:t>:</w:t>
      </w:r>
      <w:r w:rsidRPr="009B3CC6">
        <w:rPr>
          <w:rStyle w:val="Chard"/>
          <w:rtl/>
        </w:rPr>
        <w:t xml:space="preserve"> </w:t>
      </w:r>
      <w:r w:rsidR="009272A6" w:rsidRPr="009B3CC6">
        <w:rPr>
          <w:rStyle w:val="Char5"/>
          <w:rtl/>
        </w:rPr>
        <w:t>«</w:t>
      </w:r>
      <w:r w:rsidRPr="00E36729">
        <w:rPr>
          <w:rtl/>
        </w:rPr>
        <w:t>اللَّهُمَّ إِنِّي أَسْأَلُكَ الْهُدى</w:t>
      </w:r>
      <w:r w:rsidR="009272A6">
        <w:rPr>
          <w:rtl/>
        </w:rPr>
        <w:t>،</w:t>
      </w:r>
      <w:r w:rsidRPr="00E36729">
        <w:rPr>
          <w:rtl/>
        </w:rPr>
        <w:t xml:space="preserve"> وَالسَّدَادَ</w:t>
      </w:r>
      <w:r w:rsidR="009272A6" w:rsidRPr="009B3CC6">
        <w:rPr>
          <w:rStyle w:val="Char5"/>
          <w:rtl/>
        </w:rPr>
        <w:t>»</w:t>
      </w:r>
      <w:r w:rsidRPr="009B3CC6">
        <w:rPr>
          <w:rStyle w:val="Chard"/>
          <w:rtl/>
        </w:rPr>
        <w:t xml:space="preserve"> رواهُ مسلم</w:t>
      </w:r>
      <w:r w:rsidR="009272A6" w:rsidRPr="009B3CC6">
        <w:rPr>
          <w:rStyle w:val="Chard"/>
          <w:rtl/>
        </w:rPr>
        <w:t>.</w:t>
      </w:r>
    </w:p>
    <w:p w:rsidR="003B70B7" w:rsidRPr="00E04985" w:rsidRDefault="003B70B7" w:rsidP="00A27A25">
      <w:pPr>
        <w:pStyle w:val="a9"/>
        <w:rPr>
          <w:rStyle w:val="Charb"/>
          <w:rtl/>
        </w:rPr>
      </w:pPr>
      <w:r>
        <w:rPr>
          <w:rFonts w:hint="cs"/>
          <w:rtl/>
        </w:rPr>
        <w:t xml:space="preserve">1473. </w:t>
      </w:r>
      <w:r w:rsidR="00A27A25" w:rsidRPr="00E04985">
        <w:rPr>
          <w:rStyle w:val="Char5"/>
          <w:rFonts w:hint="cs"/>
          <w:rtl/>
        </w:rPr>
        <w:t>«</w:t>
      </w:r>
      <w:r w:rsidRPr="00A27A25">
        <w:rPr>
          <w:rFonts w:hint="cs"/>
          <w:rtl/>
        </w:rPr>
        <w:t xml:space="preserve">از حضرت علی </w:t>
      </w:r>
      <w:r w:rsidR="006A2C0C" w:rsidRPr="007E4299">
        <w:rPr>
          <w:rFonts w:cs="CTraditional Arabic" w:hint="cs"/>
          <w:szCs w:val="28"/>
          <w:rtl/>
        </w:rPr>
        <w:t>س</w:t>
      </w:r>
      <w:r w:rsidRPr="00A27A25">
        <w:rPr>
          <w:rFonts w:hint="cs"/>
          <w:rtl/>
        </w:rPr>
        <w:t xml:space="preserve"> روایت شده است که گفت</w:t>
      </w:r>
      <w:r w:rsidR="009272A6" w:rsidRPr="00A27A25">
        <w:rPr>
          <w:rFonts w:hint="cs"/>
          <w:rtl/>
        </w:rPr>
        <w:t>:</w:t>
      </w:r>
      <w:r w:rsidRPr="00A27A25">
        <w:rPr>
          <w:rFonts w:hint="cs"/>
          <w:rtl/>
        </w:rPr>
        <w:t xml:space="preserve"> پیامبر</w:t>
      </w:r>
      <w:r w:rsidR="000A0F18" w:rsidRPr="000A0F18">
        <w:rPr>
          <w:rFonts w:cs="CTraditional Arabic" w:hint="cs"/>
          <w:szCs w:val="28"/>
          <w:rtl/>
        </w:rPr>
        <w:t xml:space="preserve"> ص</w:t>
      </w:r>
      <w:r>
        <w:rPr>
          <w:rFonts w:hint="cs"/>
          <w:rtl/>
        </w:rPr>
        <w:t xml:space="preserve"> به من فرمودند</w:t>
      </w:r>
      <w:r w:rsidR="009272A6">
        <w:rPr>
          <w:rFonts w:hint="cs"/>
          <w:rtl/>
        </w:rPr>
        <w:t>:</w:t>
      </w:r>
      <w:r>
        <w:rPr>
          <w:rFonts w:hint="cs"/>
          <w:rtl/>
        </w:rPr>
        <w:t xml:space="preserve"> «بگو</w:t>
      </w:r>
      <w:r w:rsidR="009272A6">
        <w:rPr>
          <w:rFonts w:hint="cs"/>
          <w:rtl/>
        </w:rPr>
        <w:t>:</w:t>
      </w:r>
      <w:r>
        <w:rPr>
          <w:rFonts w:hint="cs"/>
          <w:rtl/>
        </w:rPr>
        <w:t xml:space="preserve"> </w:t>
      </w:r>
      <w:r w:rsidR="00777A54" w:rsidRPr="009D21BF">
        <w:rPr>
          <w:rStyle w:val="Char"/>
          <w:rtl/>
        </w:rPr>
        <w:t>اللَّهُمَّ اهْدِني</w:t>
      </w:r>
      <w:r w:rsidR="009272A6" w:rsidRPr="009D21BF">
        <w:rPr>
          <w:rStyle w:val="Char"/>
          <w:rtl/>
        </w:rPr>
        <w:t>،</w:t>
      </w:r>
      <w:r w:rsidR="00777A54" w:rsidRPr="009D21BF">
        <w:rPr>
          <w:rStyle w:val="Char"/>
          <w:rtl/>
        </w:rPr>
        <w:t xml:space="preserve"> وَسدِّدْني</w:t>
      </w:r>
      <w:r w:rsidR="009272A6" w:rsidRPr="0086201C">
        <w:rPr>
          <w:rStyle w:val="Charb"/>
          <w:rFonts w:hint="cs"/>
          <w:rtl/>
        </w:rPr>
        <w:t>:</w:t>
      </w:r>
      <w:r>
        <w:rPr>
          <w:rFonts w:hint="cs"/>
          <w:rtl/>
        </w:rPr>
        <w:t xml:space="preserve"> خدایا! مرا هدایت فرما و محکم و ثابت قدم گردان»</w:t>
      </w:r>
      <w:r w:rsidR="00E04985" w:rsidRPr="00E04985">
        <w:rPr>
          <w:rStyle w:val="Char5"/>
          <w:rtl/>
        </w:rPr>
        <w:t>»</w:t>
      </w:r>
      <w:r w:rsidRPr="00E04985">
        <w:rPr>
          <w:rStyle w:val="Charb"/>
          <w:rFonts w:hint="cs"/>
          <w:rtl/>
        </w:rPr>
        <w:t>.</w:t>
      </w:r>
    </w:p>
    <w:p w:rsidR="003B70B7" w:rsidRDefault="00A43878" w:rsidP="00A27A25">
      <w:pPr>
        <w:pStyle w:val="a9"/>
        <w:rPr>
          <w:rtl/>
        </w:rPr>
      </w:pPr>
      <w:r w:rsidRPr="00E04985">
        <w:rPr>
          <w:rStyle w:val="Charb"/>
          <w:rFonts w:hint="cs"/>
          <w:rtl/>
        </w:rPr>
        <w:t>در روایت</w:t>
      </w:r>
      <w:r w:rsidR="003B70B7" w:rsidRPr="00E04985">
        <w:rPr>
          <w:rStyle w:val="Charb"/>
          <w:rFonts w:hint="cs"/>
          <w:rtl/>
        </w:rPr>
        <w:t>ی</w:t>
      </w:r>
      <w:r w:rsidRPr="00E04985">
        <w:rPr>
          <w:rStyle w:val="Charb"/>
          <w:rFonts w:hint="cs"/>
          <w:rtl/>
        </w:rPr>
        <w:t xml:space="preserve"> </w:t>
      </w:r>
      <w:r w:rsidR="003B70B7" w:rsidRPr="00E04985">
        <w:rPr>
          <w:rStyle w:val="Charb"/>
          <w:rFonts w:hint="cs"/>
          <w:rtl/>
        </w:rPr>
        <w:t>دیگر آمده است</w:t>
      </w:r>
      <w:r w:rsidR="009272A6" w:rsidRPr="00E04985">
        <w:rPr>
          <w:rStyle w:val="Charb"/>
          <w:rFonts w:hint="cs"/>
          <w:rtl/>
        </w:rPr>
        <w:t>:</w:t>
      </w:r>
      <w:r w:rsidR="003B70B7" w:rsidRPr="00E04985">
        <w:rPr>
          <w:rStyle w:val="Charb"/>
          <w:rFonts w:hint="cs"/>
          <w:rtl/>
        </w:rPr>
        <w:t xml:space="preserve"> </w:t>
      </w:r>
      <w:r w:rsidR="009272A6" w:rsidRPr="00E04985">
        <w:rPr>
          <w:rStyle w:val="Char5"/>
          <w:rFonts w:hint="cs"/>
          <w:rtl/>
        </w:rPr>
        <w:t>«</w:t>
      </w:r>
      <w:r w:rsidR="00777A54" w:rsidRPr="009D21BF">
        <w:rPr>
          <w:rStyle w:val="Char"/>
          <w:rtl/>
        </w:rPr>
        <w:t>اللَّهُمَّ إِنِّي أَسْأَلُكَ الْهُدى</w:t>
      </w:r>
      <w:r w:rsidR="009272A6" w:rsidRPr="009D21BF">
        <w:rPr>
          <w:rStyle w:val="Char"/>
          <w:rtl/>
        </w:rPr>
        <w:t>،</w:t>
      </w:r>
      <w:r w:rsidR="00777A54" w:rsidRPr="009D21BF">
        <w:rPr>
          <w:rStyle w:val="Char"/>
          <w:rtl/>
        </w:rPr>
        <w:t xml:space="preserve"> وَالسَّدَادَ</w:t>
      </w:r>
      <w:r w:rsidR="003B70B7">
        <w:rPr>
          <w:rFonts w:hint="cs"/>
          <w:rtl/>
        </w:rPr>
        <w:t>: خداوندا! من هدایت و استقامت را از تو مسألت دارم»</w:t>
      </w:r>
      <w:r w:rsidR="007D012C" w:rsidRPr="00E04985">
        <w:rPr>
          <w:rStyle w:val="Char5"/>
          <w:rFonts w:hint="cs"/>
          <w:rtl/>
        </w:rPr>
        <w:t>»</w:t>
      </w:r>
      <w:r w:rsidR="003B70B7" w:rsidRPr="007E4299">
        <w:rPr>
          <w:rStyle w:val="FootnoteReference"/>
          <w:rFonts w:cs="IRNazli"/>
          <w:sz w:val="28"/>
          <w:szCs w:val="28"/>
          <w:rtl/>
          <w:lang w:bidi="fa-IR"/>
        </w:rPr>
        <w:footnoteReference w:id="655"/>
      </w:r>
      <w:r w:rsidR="008211B1">
        <w:rPr>
          <w:rFonts w:hint="cs"/>
          <w:rtl/>
        </w:rPr>
        <w:t>.</w:t>
      </w:r>
    </w:p>
    <w:p w:rsidR="00777A54" w:rsidRPr="009B3CC6" w:rsidRDefault="00777A54" w:rsidP="009D21BF">
      <w:pPr>
        <w:pStyle w:val="a"/>
        <w:rPr>
          <w:rStyle w:val="Charb"/>
          <w:rtl/>
        </w:rPr>
      </w:pPr>
      <w:r w:rsidRPr="009B3CC6">
        <w:rPr>
          <w:rStyle w:val="Charb"/>
          <w:rtl/>
        </w:rPr>
        <w:t>1474</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يَقُولُ</w:t>
      </w:r>
      <w:r w:rsidR="009272A6">
        <w:rPr>
          <w:rtl/>
        </w:rPr>
        <w:t>:</w:t>
      </w:r>
      <w:r w:rsidRPr="00E36729">
        <w:rPr>
          <w:rtl/>
        </w:rPr>
        <w:t xml:space="preserve"> اللَّهُمَّ إِنِّـي أَعُوذُ بِكَ مِنَ الْعجْزِ والكَسَلِ وَالجُبْنِ وَالهَرَمِ</w:t>
      </w:r>
      <w:r w:rsidR="009272A6">
        <w:rPr>
          <w:rtl/>
        </w:rPr>
        <w:t>،</w:t>
      </w:r>
      <w:r w:rsidRPr="00E36729">
        <w:rPr>
          <w:rtl/>
        </w:rPr>
        <w:t xml:space="preserve"> وَالْبُخْلِ</w:t>
      </w:r>
      <w:r w:rsidR="009272A6">
        <w:rPr>
          <w:rtl/>
        </w:rPr>
        <w:t>،</w:t>
      </w:r>
      <w:r w:rsidRPr="00E36729">
        <w:rPr>
          <w:rtl/>
        </w:rPr>
        <w:t xml:space="preserve"> وَأَعُوذُ بِكَ مِنْ عَذَابِ القبْرِ</w:t>
      </w:r>
      <w:r w:rsidR="009272A6">
        <w:rPr>
          <w:rtl/>
        </w:rPr>
        <w:t>،</w:t>
      </w:r>
      <w:r w:rsidRPr="00E36729">
        <w:rPr>
          <w:rtl/>
        </w:rPr>
        <w:t xml:space="preserve"> وَأَعُوذُ بِكَ مِنْ فِتْنَةِ المَحْيا وَالمَمَاتِ</w:t>
      </w:r>
      <w:r w:rsidR="007D012C" w:rsidRPr="007E4299">
        <w:rPr>
          <w:rStyle w:val="Char5"/>
          <w:rFonts w:hint="cs"/>
          <w:rtl/>
        </w:rPr>
        <w:t>»</w:t>
      </w:r>
      <w:r w:rsidR="009272A6" w:rsidRPr="009B3CC6">
        <w:rPr>
          <w:rStyle w:val="Charb"/>
          <w:rtl/>
        </w:rPr>
        <w:t>.</w:t>
      </w:r>
    </w:p>
    <w:p w:rsidR="00777A54" w:rsidRPr="009B3CC6" w:rsidRDefault="00777A54" w:rsidP="009D21BF">
      <w:pPr>
        <w:pStyle w:val="a"/>
        <w:rPr>
          <w:rStyle w:val="Chard"/>
          <w:rtl/>
        </w:rPr>
      </w:pPr>
      <w:r w:rsidRPr="009B3CC6">
        <w:rPr>
          <w:rStyle w:val="Chard"/>
          <w:rtl/>
        </w:rPr>
        <w:t>وفي رِوايةٍ</w:t>
      </w:r>
      <w:r w:rsidR="009272A6" w:rsidRPr="009B3CC6">
        <w:rPr>
          <w:rStyle w:val="Chard"/>
          <w:rtl/>
        </w:rPr>
        <w:t>:</w:t>
      </w:r>
      <w:r w:rsidRPr="009B3CC6">
        <w:rPr>
          <w:rStyle w:val="Chard"/>
          <w:rtl/>
        </w:rPr>
        <w:t xml:space="preserve"> </w:t>
      </w:r>
      <w:r w:rsidR="009272A6" w:rsidRPr="009B3CC6">
        <w:rPr>
          <w:rStyle w:val="Char5"/>
          <w:rtl/>
        </w:rPr>
        <w:t>«</w:t>
      </w:r>
      <w:r w:rsidRPr="00E36729">
        <w:rPr>
          <w:rtl/>
        </w:rPr>
        <w:t>وَضَلَعِ الدَّيْنِ وَغَلَبَةِ الرِّجَالِ</w:t>
      </w:r>
      <w:r w:rsidR="009272A6" w:rsidRPr="009B3CC6">
        <w:rPr>
          <w:rStyle w:val="Char5"/>
          <w:rtl/>
        </w:rPr>
        <w:t>»</w:t>
      </w:r>
      <w:r w:rsidRPr="009B3CC6">
        <w:rPr>
          <w:rStyle w:val="Chard"/>
          <w:rtl/>
        </w:rPr>
        <w:t xml:space="preserve"> رَوَاهُ مُسْلِمٌ</w:t>
      </w:r>
      <w:r w:rsidR="009272A6" w:rsidRPr="009B3CC6">
        <w:rPr>
          <w:rStyle w:val="Chard"/>
          <w:rtl/>
        </w:rPr>
        <w:t>.</w:t>
      </w:r>
    </w:p>
    <w:p w:rsidR="003B70B7" w:rsidRPr="00E04985" w:rsidRDefault="003B70B7" w:rsidP="00A27A25">
      <w:pPr>
        <w:pStyle w:val="a9"/>
        <w:rPr>
          <w:rStyle w:val="Charb"/>
          <w:rtl/>
        </w:rPr>
      </w:pPr>
      <w:r w:rsidRPr="00E04985">
        <w:rPr>
          <w:rStyle w:val="Charb"/>
          <w:rFonts w:hint="cs"/>
          <w:rtl/>
        </w:rPr>
        <w:t xml:space="preserve">1474. </w:t>
      </w:r>
      <w:r w:rsidR="007D012C" w:rsidRPr="00E04985">
        <w:rPr>
          <w:rStyle w:val="Char5"/>
          <w:rFonts w:hint="cs"/>
          <w:rtl/>
        </w:rPr>
        <w:t>«</w:t>
      </w:r>
      <w:r w:rsidRPr="00A27A25">
        <w:rPr>
          <w:rFonts w:hint="cs"/>
          <w:rtl/>
        </w:rPr>
        <w:t xml:space="preserve">از انس </w:t>
      </w:r>
      <w:r w:rsidR="006A2C0C" w:rsidRPr="007E4299">
        <w:rPr>
          <w:rFonts w:cs="CTraditional Arabic" w:hint="cs"/>
          <w:szCs w:val="28"/>
          <w:rtl/>
        </w:rPr>
        <w:t>س</w:t>
      </w:r>
      <w:r w:rsidRPr="00A27A25">
        <w:rPr>
          <w:rFonts w:hint="cs"/>
          <w:rtl/>
        </w:rPr>
        <w:t xml:space="preserve"> روایت شده است که گفت</w:t>
      </w:r>
      <w:r w:rsidR="009272A6" w:rsidRPr="00A27A25">
        <w:rPr>
          <w:rFonts w:hint="cs"/>
          <w:rtl/>
        </w:rPr>
        <w:t>:</w:t>
      </w:r>
      <w:r w:rsidRPr="00A27A25">
        <w:rPr>
          <w:rFonts w:hint="cs"/>
          <w:rtl/>
        </w:rPr>
        <w:t xml:space="preserve"> پیامبر</w:t>
      </w:r>
      <w:r w:rsidR="000A0F18" w:rsidRPr="000A0F18">
        <w:rPr>
          <w:rFonts w:cs="CTraditional Arabic" w:hint="cs"/>
          <w:szCs w:val="28"/>
          <w:rtl/>
          <w:lang w:bidi="fa-IR"/>
        </w:rPr>
        <w:t xml:space="preserve"> ص</w:t>
      </w:r>
      <w:r w:rsidRPr="008211B1">
        <w:rPr>
          <w:rStyle w:val="Charb"/>
          <w:rFonts w:hint="cs"/>
          <w:rtl/>
        </w:rPr>
        <w:t xml:space="preserve"> (در دعا) می‌فرمود</w:t>
      </w:r>
      <w:r w:rsidR="009272A6" w:rsidRPr="008211B1">
        <w:rPr>
          <w:rStyle w:val="Charb"/>
          <w:rFonts w:hint="cs"/>
          <w:rtl/>
        </w:rPr>
        <w:t>:</w:t>
      </w:r>
      <w:r w:rsidRPr="008211B1">
        <w:rPr>
          <w:rStyle w:val="Charb"/>
          <w:rFonts w:hint="cs"/>
          <w:rtl/>
        </w:rPr>
        <w:t xml:space="preserve"> </w:t>
      </w:r>
      <w:r w:rsidR="009272A6" w:rsidRPr="008211B1">
        <w:rPr>
          <w:rStyle w:val="Charb"/>
          <w:rFonts w:hint="cs"/>
          <w:rtl/>
        </w:rPr>
        <w:t>«</w:t>
      </w:r>
      <w:r w:rsidR="00777A54" w:rsidRPr="008211B1">
        <w:rPr>
          <w:rStyle w:val="Char"/>
          <w:rtl/>
        </w:rPr>
        <w:t>اللَّهُمَّ</w:t>
      </w:r>
      <w:r w:rsidR="00777A54" w:rsidRPr="009D21BF">
        <w:rPr>
          <w:rStyle w:val="Char"/>
          <w:rtl/>
        </w:rPr>
        <w:t xml:space="preserve"> إِنِّـي أَعُوذُ بِكَ مِنَ الْعجْزِ والكَسَلِ وَالجُبْنِ وَالهَرَمِ</w:t>
      </w:r>
      <w:r w:rsidR="009272A6" w:rsidRPr="009D21BF">
        <w:rPr>
          <w:rStyle w:val="Char"/>
          <w:rtl/>
        </w:rPr>
        <w:t>،</w:t>
      </w:r>
      <w:r w:rsidR="00777A54" w:rsidRPr="009D21BF">
        <w:rPr>
          <w:rStyle w:val="Char"/>
          <w:rtl/>
        </w:rPr>
        <w:t xml:space="preserve"> وَالْبُخْلِ</w:t>
      </w:r>
      <w:r w:rsidR="009272A6" w:rsidRPr="009D21BF">
        <w:rPr>
          <w:rStyle w:val="Char"/>
          <w:rtl/>
        </w:rPr>
        <w:t>،</w:t>
      </w:r>
      <w:r w:rsidR="00777A54" w:rsidRPr="009D21BF">
        <w:rPr>
          <w:rStyle w:val="Char"/>
          <w:rtl/>
        </w:rPr>
        <w:t xml:space="preserve"> وَأَعُوذُ بِكَ مِنْ عَذَابِ القبْرِ</w:t>
      </w:r>
      <w:r w:rsidR="009272A6" w:rsidRPr="009D21BF">
        <w:rPr>
          <w:rStyle w:val="Char"/>
          <w:rtl/>
        </w:rPr>
        <w:t>،</w:t>
      </w:r>
      <w:r w:rsidR="00777A54" w:rsidRPr="009D21BF">
        <w:rPr>
          <w:rStyle w:val="Char"/>
          <w:rtl/>
        </w:rPr>
        <w:t xml:space="preserve"> وَأَعُوذُ بِكَ مِنْ فِتْنَةِ المَحْيا وَالمَمَاتِ</w:t>
      </w:r>
      <w:r w:rsidRPr="00E04985">
        <w:rPr>
          <w:rFonts w:hint="cs"/>
          <w:rtl/>
        </w:rPr>
        <w:t>: خدایا! از ناتوانی و تنبلی، ترس، پیری، خست وحسد، عذاب قبر و از فتنه‌ی مرگ و زندگی، به تو پناه می‌برم»</w:t>
      </w:r>
      <w:r w:rsidR="007D012C" w:rsidRPr="00E04985">
        <w:rPr>
          <w:rStyle w:val="Char5"/>
          <w:rFonts w:hint="cs"/>
          <w:rtl/>
        </w:rPr>
        <w:t>»</w:t>
      </w:r>
      <w:r w:rsidRPr="00E04985">
        <w:rPr>
          <w:rStyle w:val="Charb"/>
          <w:rFonts w:hint="cs"/>
          <w:rtl/>
        </w:rPr>
        <w:t>.</w:t>
      </w:r>
    </w:p>
    <w:p w:rsidR="003B70B7" w:rsidRDefault="003B70B7" w:rsidP="00A27A25">
      <w:pPr>
        <w:pStyle w:val="a9"/>
        <w:rPr>
          <w:rFonts w:cs="B Lotus"/>
          <w:rtl/>
          <w:lang w:bidi="fa-IR"/>
        </w:rPr>
      </w:pPr>
      <w:r w:rsidRPr="00E04985">
        <w:rPr>
          <w:rStyle w:val="Charb"/>
          <w:rFonts w:hint="cs"/>
          <w:rtl/>
        </w:rPr>
        <w:t>در روایتی دیگر آمده است</w:t>
      </w:r>
      <w:r w:rsidR="009272A6" w:rsidRPr="00E04985">
        <w:rPr>
          <w:rStyle w:val="Charb"/>
          <w:rFonts w:hint="cs"/>
          <w:rtl/>
        </w:rPr>
        <w:t>:</w:t>
      </w:r>
      <w:r w:rsidRPr="008211B1">
        <w:rPr>
          <w:rStyle w:val="Charb"/>
          <w:rFonts w:hint="cs"/>
          <w:rtl/>
        </w:rPr>
        <w:t xml:space="preserve"> </w:t>
      </w:r>
      <w:r w:rsidR="009272A6" w:rsidRPr="00E04985">
        <w:rPr>
          <w:rStyle w:val="Char5"/>
          <w:rFonts w:hint="cs"/>
          <w:rtl/>
        </w:rPr>
        <w:t>«</w:t>
      </w:r>
      <w:r w:rsidR="00777A54" w:rsidRPr="009D21BF">
        <w:rPr>
          <w:rStyle w:val="Char"/>
          <w:rtl/>
        </w:rPr>
        <w:t>وَضَلَعِ الدَّيْنِ وَغَلَبَةِ الرِّجَالِ</w:t>
      </w:r>
      <w:r w:rsidRPr="00E04985">
        <w:rPr>
          <w:rFonts w:hint="cs"/>
          <w:rtl/>
        </w:rPr>
        <w:t>: از تنگنا و فشار و بسیاری قرض و غلبه‌ی مردان به تو پناه می‌برم</w:t>
      </w:r>
      <w:r w:rsidRPr="00E04985">
        <w:rPr>
          <w:rStyle w:val="Char5"/>
          <w:rFonts w:hint="cs"/>
          <w:rtl/>
        </w:rPr>
        <w:t>»</w:t>
      </w:r>
      <w:r w:rsidRPr="007E4299">
        <w:rPr>
          <w:rStyle w:val="FootnoteReference"/>
          <w:rFonts w:cs="IRNazli"/>
          <w:sz w:val="28"/>
          <w:szCs w:val="28"/>
          <w:rtl/>
          <w:lang w:bidi="fa-IR"/>
        </w:rPr>
        <w:footnoteReference w:id="656"/>
      </w:r>
      <w:r w:rsidR="008211B1">
        <w:rPr>
          <w:rFonts w:cs="B Lotus" w:hint="cs"/>
          <w:rtl/>
          <w:lang w:bidi="fa-IR"/>
        </w:rPr>
        <w:t>.</w:t>
      </w:r>
    </w:p>
    <w:p w:rsidR="00777A54" w:rsidRPr="009B3CC6" w:rsidRDefault="00777A54" w:rsidP="009D21BF">
      <w:pPr>
        <w:pStyle w:val="a"/>
        <w:rPr>
          <w:rStyle w:val="Chard"/>
          <w:rtl/>
        </w:rPr>
      </w:pPr>
      <w:r w:rsidRPr="009B3CC6">
        <w:rPr>
          <w:rStyle w:val="Charb"/>
          <w:rtl/>
        </w:rPr>
        <w:t>1475</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أَبي بكْرٍ الصِّدِّيقِ </w:t>
      </w:r>
      <w:r w:rsidR="007E4299" w:rsidRPr="007E4299">
        <w:rPr>
          <w:rFonts w:cs="CTraditional Arabic"/>
          <w:szCs w:val="28"/>
          <w:rtl/>
        </w:rPr>
        <w:t>س</w:t>
      </w:r>
      <w:r w:rsidR="009272A6">
        <w:rPr>
          <w:rtl/>
        </w:rPr>
        <w:t>،</w:t>
      </w:r>
      <w:r w:rsidRPr="00E36729">
        <w:rPr>
          <w:rtl/>
        </w:rPr>
        <w:t xml:space="preserve"> أَنَّه قَالَ لِرَسولِ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عَلِّمني دُعَاءً أَدعُو بِهِ في صَلاتي</w:t>
      </w:r>
      <w:r w:rsidR="009272A6">
        <w:rPr>
          <w:rtl/>
        </w:rPr>
        <w:t>،</w:t>
      </w:r>
      <w:r w:rsidRPr="00E36729">
        <w:rPr>
          <w:rtl/>
        </w:rPr>
        <w:t xml:space="preserve"> قَالَ</w:t>
      </w:r>
      <w:r w:rsidR="009272A6">
        <w:rPr>
          <w:rtl/>
        </w:rPr>
        <w:t>:</w:t>
      </w:r>
      <w:r w:rsidRPr="00E36729">
        <w:rPr>
          <w:rtl/>
        </w:rPr>
        <w:t xml:space="preserve"> قُلْ</w:t>
      </w:r>
      <w:r w:rsidR="009272A6">
        <w:rPr>
          <w:rtl/>
        </w:rPr>
        <w:t>:</w:t>
      </w:r>
      <w:r w:rsidRPr="00E36729">
        <w:rPr>
          <w:rtl/>
        </w:rPr>
        <w:t xml:space="preserve"> اللَّهمَّ إِنِّي ظَلَمْتُ نَفْسِي ظُلْماً كثِيراً</w:t>
      </w:r>
      <w:r w:rsidR="009272A6">
        <w:rPr>
          <w:rtl/>
        </w:rPr>
        <w:t>،</w:t>
      </w:r>
      <w:r w:rsidRPr="00E36729">
        <w:rPr>
          <w:rtl/>
        </w:rPr>
        <w:t xml:space="preserve"> وَلا يَغْفِر الذُّنوبَ إِلاَّ أَنْتَ</w:t>
      </w:r>
      <w:r w:rsidR="009272A6">
        <w:rPr>
          <w:rtl/>
        </w:rPr>
        <w:t>،</w:t>
      </w:r>
      <w:r w:rsidRPr="00E36729">
        <w:rPr>
          <w:rtl/>
        </w:rPr>
        <w:t xml:space="preserve"> فَاغْفِر لي مغْفِرَةً مِن عِنْدِكَ</w:t>
      </w:r>
      <w:r w:rsidR="009272A6">
        <w:rPr>
          <w:rtl/>
        </w:rPr>
        <w:t>،</w:t>
      </w:r>
      <w:r w:rsidRPr="00E36729">
        <w:rPr>
          <w:rtl/>
        </w:rPr>
        <w:t xml:space="preserve"> وَارحَمْني</w:t>
      </w:r>
      <w:r w:rsidR="009272A6">
        <w:rPr>
          <w:rtl/>
        </w:rPr>
        <w:t>،</w:t>
      </w:r>
      <w:r w:rsidRPr="00E36729">
        <w:rPr>
          <w:rtl/>
        </w:rPr>
        <w:t xml:space="preserve"> إِنَّكَ أَنْتَ الْغَفور الرَّحِيم</w:t>
      </w:r>
      <w:r w:rsidR="009272A6" w:rsidRPr="009B3CC6">
        <w:rPr>
          <w:rStyle w:val="Char5"/>
          <w:rtl/>
        </w:rPr>
        <w:t>»</w:t>
      </w:r>
      <w:r w:rsidRPr="009B3CC6">
        <w:rPr>
          <w:rStyle w:val="Chard"/>
          <w:rtl/>
        </w:rPr>
        <w:t xml:space="preserve"> متَّفَقٌ عليهِ</w:t>
      </w:r>
      <w:r w:rsidR="009272A6" w:rsidRPr="009B3CC6">
        <w:rPr>
          <w:rStyle w:val="Chard"/>
          <w:rtl/>
        </w:rPr>
        <w:t>.</w:t>
      </w:r>
    </w:p>
    <w:p w:rsidR="00777A54" w:rsidRPr="009B3CC6" w:rsidRDefault="00777A54" w:rsidP="009D21BF">
      <w:pPr>
        <w:pStyle w:val="a"/>
        <w:rPr>
          <w:rStyle w:val="Charb"/>
          <w:rtl/>
        </w:rPr>
      </w:pPr>
      <w:r w:rsidRPr="009B3CC6">
        <w:rPr>
          <w:rStyle w:val="Chard"/>
          <w:rtl/>
        </w:rPr>
        <w:t>وفي رِوايةٍ</w:t>
      </w:r>
      <w:r w:rsidR="009272A6" w:rsidRPr="009B3CC6">
        <w:rPr>
          <w:rStyle w:val="Chard"/>
          <w:rtl/>
        </w:rPr>
        <w:t>:</w:t>
      </w:r>
      <w:r w:rsidRPr="009B3CC6">
        <w:rPr>
          <w:rStyle w:val="Chard"/>
          <w:rtl/>
        </w:rPr>
        <w:t xml:space="preserve"> </w:t>
      </w:r>
      <w:r w:rsidR="009272A6" w:rsidRPr="009B3CC6">
        <w:rPr>
          <w:rStyle w:val="Chard"/>
          <w:rtl/>
        </w:rPr>
        <w:t>«</w:t>
      </w:r>
      <w:r w:rsidRPr="009B3CC6">
        <w:rPr>
          <w:rStyle w:val="Chard"/>
          <w:rtl/>
        </w:rPr>
        <w:t>وَفي بيْتي</w:t>
      </w:r>
      <w:r w:rsidR="009272A6" w:rsidRPr="009B3CC6">
        <w:rPr>
          <w:rStyle w:val="Chard"/>
          <w:rtl/>
        </w:rPr>
        <w:t>»</w:t>
      </w:r>
      <w:r w:rsidRPr="009B3CC6">
        <w:rPr>
          <w:rStyle w:val="Chard"/>
          <w:rtl/>
        </w:rPr>
        <w:t xml:space="preserve"> وَرُوِي</w:t>
      </w:r>
      <w:r w:rsidR="009272A6" w:rsidRPr="009B3CC6">
        <w:rPr>
          <w:rStyle w:val="Chard"/>
          <w:rtl/>
        </w:rPr>
        <w:t>:</w:t>
      </w:r>
      <w:r w:rsidRPr="009B3CC6">
        <w:rPr>
          <w:rStyle w:val="Chard"/>
          <w:rtl/>
        </w:rPr>
        <w:t xml:space="preserve"> </w:t>
      </w:r>
      <w:r w:rsidR="009272A6" w:rsidRPr="009B3CC6">
        <w:rPr>
          <w:rStyle w:val="Chard"/>
          <w:rtl/>
        </w:rPr>
        <w:t>«</w:t>
      </w:r>
      <w:r w:rsidRPr="009B3CC6">
        <w:rPr>
          <w:rStyle w:val="Chard"/>
          <w:rtl/>
        </w:rPr>
        <w:t>ظُلْم</w:t>
      </w:r>
      <w:r w:rsidR="00E04985">
        <w:rPr>
          <w:rStyle w:val="Chard"/>
          <w:rFonts w:hint="cs"/>
          <w:rtl/>
        </w:rPr>
        <w:t>ـ</w:t>
      </w:r>
      <w:r w:rsidRPr="009B3CC6">
        <w:rPr>
          <w:rStyle w:val="Chard"/>
          <w:rtl/>
        </w:rPr>
        <w:t>اً كَثِيراً</w:t>
      </w:r>
      <w:r w:rsidR="009272A6" w:rsidRPr="009B3CC6">
        <w:rPr>
          <w:rStyle w:val="Chard"/>
          <w:rtl/>
        </w:rPr>
        <w:t>»</w:t>
      </w:r>
      <w:r w:rsidRPr="009B3CC6">
        <w:rPr>
          <w:rStyle w:val="Chard"/>
          <w:rtl/>
        </w:rPr>
        <w:t xml:space="preserve"> وروِيَ </w:t>
      </w:r>
      <w:r w:rsidR="009272A6" w:rsidRPr="009B3CC6">
        <w:rPr>
          <w:rStyle w:val="Chard"/>
          <w:rtl/>
        </w:rPr>
        <w:t>«</w:t>
      </w:r>
      <w:r w:rsidRPr="009B3CC6">
        <w:rPr>
          <w:rStyle w:val="Chard"/>
          <w:rtl/>
        </w:rPr>
        <w:t>كَبِيراً</w:t>
      </w:r>
      <w:r w:rsidR="009272A6" w:rsidRPr="009B3CC6">
        <w:rPr>
          <w:rStyle w:val="Chard"/>
          <w:rtl/>
        </w:rPr>
        <w:t>»</w:t>
      </w:r>
      <w:r w:rsidRPr="009B3CC6">
        <w:rPr>
          <w:rStyle w:val="Chard"/>
          <w:rtl/>
        </w:rPr>
        <w:t xml:space="preserve"> بِالثاءِ المثلثة وبِالباءِ الموحدة</w:t>
      </w:r>
      <w:r w:rsidR="009272A6" w:rsidRPr="009B3CC6">
        <w:rPr>
          <w:rStyle w:val="Chard"/>
          <w:rtl/>
        </w:rPr>
        <w:t>،</w:t>
      </w:r>
      <w:r w:rsidRPr="009B3CC6">
        <w:rPr>
          <w:rStyle w:val="Chard"/>
          <w:rtl/>
        </w:rPr>
        <w:t xml:space="preserve"> فَيَنْبغِي أَن يُجْمَعَ بَيْنَهُمَا</w:t>
      </w:r>
      <w:r w:rsidR="009272A6" w:rsidRPr="009B3CC6">
        <w:rPr>
          <w:rStyle w:val="Chard"/>
          <w:rtl/>
        </w:rPr>
        <w:t>،</w:t>
      </w:r>
      <w:r w:rsidRPr="009B3CC6">
        <w:rPr>
          <w:rStyle w:val="Chard"/>
          <w:rtl/>
        </w:rPr>
        <w:t xml:space="preserve"> فَيُقَالُ</w:t>
      </w:r>
      <w:r w:rsidR="009272A6" w:rsidRPr="009B3CC6">
        <w:rPr>
          <w:rStyle w:val="Chard"/>
          <w:rtl/>
        </w:rPr>
        <w:t>:</w:t>
      </w:r>
      <w:r w:rsidRPr="009B3CC6">
        <w:rPr>
          <w:rStyle w:val="Chard"/>
          <w:rtl/>
        </w:rPr>
        <w:t xml:space="preserve"> كَثيراً كَبيراً</w:t>
      </w:r>
      <w:r w:rsidR="009272A6" w:rsidRPr="009B3CC6">
        <w:rPr>
          <w:rStyle w:val="Charb"/>
          <w:rtl/>
        </w:rPr>
        <w:t>.</w:t>
      </w:r>
    </w:p>
    <w:p w:rsidR="003B70B7" w:rsidRPr="007E4299" w:rsidRDefault="003B70B7" w:rsidP="00E04985">
      <w:pPr>
        <w:ind w:firstLine="284"/>
        <w:jc w:val="both"/>
        <w:rPr>
          <w:rStyle w:val="Charb"/>
          <w:rtl/>
        </w:rPr>
      </w:pPr>
      <w:r w:rsidRPr="007E4299">
        <w:rPr>
          <w:rStyle w:val="Charb"/>
          <w:rFonts w:hint="cs"/>
          <w:rtl/>
        </w:rPr>
        <w:t xml:space="preserve">1475. </w:t>
      </w:r>
      <w:r w:rsidR="007D012C" w:rsidRPr="007E4299">
        <w:rPr>
          <w:rStyle w:val="Char5"/>
          <w:rFonts w:hint="cs"/>
          <w:rtl/>
        </w:rPr>
        <w:t>«</w:t>
      </w:r>
      <w:r w:rsidRPr="00A27A25">
        <w:rPr>
          <w:rStyle w:val="Char7"/>
          <w:rFonts w:hint="cs"/>
          <w:rtl/>
        </w:rPr>
        <w:t xml:space="preserve">از حضرت ابوبکر صدیق </w:t>
      </w:r>
      <w:r w:rsidR="006A2C0C" w:rsidRPr="007E4299">
        <w:rPr>
          <w:rStyle w:val="Char7"/>
          <w:rFonts w:cs="CTraditional Arabic" w:hint="cs"/>
          <w:szCs w:val="28"/>
          <w:rtl/>
        </w:rPr>
        <w:t>س</w:t>
      </w:r>
      <w:r w:rsidRPr="00A27A25">
        <w:rPr>
          <w:rStyle w:val="Char7"/>
          <w:rFonts w:hint="cs"/>
          <w:rtl/>
        </w:rPr>
        <w:t xml:space="preserve"> روایت شده است که او در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عرض کرد</w:t>
      </w:r>
      <w:r w:rsidR="009272A6" w:rsidRPr="00A27A25">
        <w:rPr>
          <w:rStyle w:val="Char7"/>
          <w:rFonts w:hint="cs"/>
          <w:rtl/>
        </w:rPr>
        <w:t>:</w:t>
      </w:r>
      <w:r w:rsidRPr="00A27A25">
        <w:rPr>
          <w:rStyle w:val="Char7"/>
          <w:rFonts w:hint="cs"/>
          <w:rtl/>
        </w:rPr>
        <w:t xml:space="preserve"> دعایی به من یاد بده که در نمازم بخوانم، فرمودند</w:t>
      </w:r>
      <w:r w:rsidR="009272A6" w:rsidRPr="00A27A25">
        <w:rPr>
          <w:rStyle w:val="Char7"/>
          <w:rFonts w:hint="cs"/>
          <w:rtl/>
        </w:rPr>
        <w:t>:</w:t>
      </w:r>
      <w:r w:rsidRPr="00A27A25">
        <w:rPr>
          <w:rStyle w:val="Char7"/>
          <w:rFonts w:hint="cs"/>
          <w:rtl/>
        </w:rPr>
        <w:t xml:space="preserve"> «بگو</w:t>
      </w:r>
      <w:r w:rsidR="009272A6" w:rsidRPr="00A27A25">
        <w:rPr>
          <w:rStyle w:val="Char7"/>
          <w:rFonts w:hint="cs"/>
          <w:rtl/>
        </w:rPr>
        <w:t>:</w:t>
      </w:r>
      <w:r w:rsidRPr="00A27A25">
        <w:rPr>
          <w:rStyle w:val="Char7"/>
          <w:rFonts w:hint="cs"/>
          <w:rtl/>
        </w:rPr>
        <w:t xml:space="preserve"> </w:t>
      </w:r>
      <w:r w:rsidR="00777A54" w:rsidRPr="00E04985">
        <w:rPr>
          <w:rStyle w:val="Char"/>
          <w:rtl/>
        </w:rPr>
        <w:t>اللَّهمَّ إِنِّ</w:t>
      </w:r>
      <w:r w:rsidR="00E04985">
        <w:rPr>
          <w:rStyle w:val="Char"/>
          <w:rFonts w:hint="cs"/>
          <w:rtl/>
        </w:rPr>
        <w:t>ي</w:t>
      </w:r>
      <w:r w:rsidR="00777A54" w:rsidRPr="00E04985">
        <w:rPr>
          <w:rStyle w:val="Char"/>
          <w:rtl/>
        </w:rPr>
        <w:t xml:space="preserve"> ظَلَمْتُ نَفْسِ</w:t>
      </w:r>
      <w:r w:rsidR="00E04985">
        <w:rPr>
          <w:rStyle w:val="Char"/>
          <w:rFonts w:hint="cs"/>
          <w:rtl/>
        </w:rPr>
        <w:t>ي</w:t>
      </w:r>
      <w:r w:rsidR="00777A54" w:rsidRPr="00E04985">
        <w:rPr>
          <w:rStyle w:val="Char"/>
          <w:rtl/>
        </w:rPr>
        <w:t xml:space="preserve"> ظُلْماً </w:t>
      </w:r>
      <w:r w:rsidR="00D12FA5" w:rsidRPr="00E04985">
        <w:rPr>
          <w:rStyle w:val="Char"/>
          <w:rtl/>
        </w:rPr>
        <w:t>ک</w:t>
      </w:r>
      <w:r w:rsidR="00777A54" w:rsidRPr="00E04985">
        <w:rPr>
          <w:rStyle w:val="Char"/>
          <w:rtl/>
        </w:rPr>
        <w:t>ثِ</w:t>
      </w:r>
      <w:r w:rsidR="00D12FA5" w:rsidRPr="00E04985">
        <w:rPr>
          <w:rStyle w:val="Char"/>
          <w:rtl/>
        </w:rPr>
        <w:t>ی</w:t>
      </w:r>
      <w:r w:rsidR="00777A54" w:rsidRPr="00E04985">
        <w:rPr>
          <w:rStyle w:val="Char"/>
          <w:rtl/>
        </w:rPr>
        <w:t>راً</w:t>
      </w:r>
      <w:r w:rsidR="009272A6" w:rsidRPr="00E04985">
        <w:rPr>
          <w:rStyle w:val="Char"/>
          <w:rtl/>
        </w:rPr>
        <w:t>،</w:t>
      </w:r>
      <w:r w:rsidR="00777A54" w:rsidRPr="00E04985">
        <w:rPr>
          <w:rStyle w:val="Char"/>
          <w:rtl/>
        </w:rPr>
        <w:t xml:space="preserve"> وَلا </w:t>
      </w:r>
      <w:r w:rsidR="00D12FA5" w:rsidRPr="00E04985">
        <w:rPr>
          <w:rStyle w:val="Char"/>
          <w:rtl/>
        </w:rPr>
        <w:t>ی</w:t>
      </w:r>
      <w:r w:rsidR="00777A54" w:rsidRPr="00E04985">
        <w:rPr>
          <w:rStyle w:val="Char"/>
          <w:rtl/>
        </w:rPr>
        <w:t>غْفِر الذُّنوبَ إِلاَّ أَنْتَ</w:t>
      </w:r>
      <w:r w:rsidR="009272A6" w:rsidRPr="00E04985">
        <w:rPr>
          <w:rStyle w:val="Char"/>
          <w:rtl/>
        </w:rPr>
        <w:t>،</w:t>
      </w:r>
      <w:r w:rsidR="00777A54" w:rsidRPr="00E04985">
        <w:rPr>
          <w:rStyle w:val="Char"/>
          <w:rtl/>
        </w:rPr>
        <w:t xml:space="preserve"> فَاغْفِر ل</w:t>
      </w:r>
      <w:r w:rsidR="00E04985">
        <w:rPr>
          <w:rStyle w:val="Char"/>
          <w:rFonts w:hint="cs"/>
          <w:rtl/>
        </w:rPr>
        <w:t>ي</w:t>
      </w:r>
      <w:r w:rsidR="00777A54" w:rsidRPr="00E04985">
        <w:rPr>
          <w:rStyle w:val="Char"/>
          <w:rtl/>
        </w:rPr>
        <w:t xml:space="preserve"> مغْفِرَةً مِن عِنْدِ</w:t>
      </w:r>
      <w:r w:rsidR="00E04985">
        <w:rPr>
          <w:rStyle w:val="Char"/>
          <w:rFonts w:hint="cs"/>
          <w:rtl/>
        </w:rPr>
        <w:t>ك</w:t>
      </w:r>
      <w:r w:rsidR="009272A6" w:rsidRPr="00E04985">
        <w:rPr>
          <w:rStyle w:val="Char"/>
          <w:rtl/>
        </w:rPr>
        <w:t>،</w:t>
      </w:r>
      <w:r w:rsidR="00777A54" w:rsidRPr="00E04985">
        <w:rPr>
          <w:rStyle w:val="Char"/>
          <w:rtl/>
        </w:rPr>
        <w:t xml:space="preserve"> وَارحَمْن</w:t>
      </w:r>
      <w:r w:rsidR="00E04985">
        <w:rPr>
          <w:rStyle w:val="Char"/>
          <w:rFonts w:hint="cs"/>
          <w:rtl/>
        </w:rPr>
        <w:t>ي</w:t>
      </w:r>
      <w:r w:rsidR="009272A6" w:rsidRPr="00E04985">
        <w:rPr>
          <w:rStyle w:val="Char"/>
          <w:rtl/>
        </w:rPr>
        <w:t>،</w:t>
      </w:r>
      <w:r w:rsidR="00777A54" w:rsidRPr="00E04985">
        <w:rPr>
          <w:rStyle w:val="Char"/>
          <w:rtl/>
        </w:rPr>
        <w:t xml:space="preserve"> إِنَّ</w:t>
      </w:r>
      <w:r w:rsidR="00E04985">
        <w:rPr>
          <w:rStyle w:val="Char"/>
          <w:rFonts w:hint="cs"/>
          <w:rtl/>
        </w:rPr>
        <w:t>ك</w:t>
      </w:r>
      <w:r w:rsidR="00777A54" w:rsidRPr="00E04985">
        <w:rPr>
          <w:rStyle w:val="Char"/>
          <w:rtl/>
        </w:rPr>
        <w:t xml:space="preserve"> أَنْتَ الْغَفور الرَّحِ</w:t>
      </w:r>
      <w:r w:rsidR="00D12FA5" w:rsidRPr="00E04985">
        <w:rPr>
          <w:rStyle w:val="Char"/>
          <w:rtl/>
        </w:rPr>
        <w:t>ی</w:t>
      </w:r>
      <w:r w:rsidR="00777A54" w:rsidRPr="00E04985">
        <w:rPr>
          <w:rStyle w:val="Char"/>
          <w:rtl/>
        </w:rPr>
        <w:t>م</w:t>
      </w:r>
      <w:r w:rsidRPr="00A27A25">
        <w:rPr>
          <w:rStyle w:val="Char7"/>
          <w:rFonts w:hint="cs"/>
          <w:rtl/>
        </w:rPr>
        <w:t>: خدایا! من بر نفس خود ظلم کرده و ظلمی زیاد روا داشته‌ام و جز تو کسی گناهان را نمی‌آمرزد، پس مرا با آمرزشی مخصوص از نزد خود بیامرز و بر من رحم کن که تو بسیار آمرزنده و بسیار بخشنده‌ای</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7"/>
      </w:r>
      <w:r w:rsidR="008211B1">
        <w:rPr>
          <w:rStyle w:val="Charb"/>
          <w:rFonts w:hint="cs"/>
          <w:rtl/>
        </w:rPr>
        <w:t>.</w:t>
      </w:r>
    </w:p>
    <w:p w:rsidR="003B70B7" w:rsidRPr="00DF3D2C" w:rsidRDefault="003B70B7" w:rsidP="00813F6D">
      <w:pPr>
        <w:ind w:firstLine="284"/>
        <w:jc w:val="both"/>
        <w:rPr>
          <w:rFonts w:cs="B Lotus"/>
          <w:i/>
          <w:iCs/>
          <w:sz w:val="28"/>
          <w:szCs w:val="28"/>
          <w:rtl/>
          <w:lang w:bidi="fa-IR"/>
        </w:rPr>
      </w:pPr>
      <w:r w:rsidRPr="00E04985">
        <w:rPr>
          <w:rStyle w:val="Charb"/>
          <w:rFonts w:hint="cs"/>
          <w:rtl/>
        </w:rPr>
        <w:t>در روایتی دیگر آمده است</w:t>
      </w:r>
      <w:r w:rsidR="009272A6" w:rsidRPr="00E04985">
        <w:rPr>
          <w:rStyle w:val="Charb"/>
          <w:rFonts w:hint="cs"/>
          <w:rtl/>
        </w:rPr>
        <w:t>:</w:t>
      </w:r>
      <w:r w:rsidRPr="00E04985">
        <w:rPr>
          <w:rStyle w:val="Charb"/>
          <w:rFonts w:hint="cs"/>
          <w:rtl/>
        </w:rPr>
        <w:t xml:space="preserve"> </w:t>
      </w:r>
      <w:r w:rsidR="00E04985" w:rsidRPr="00E04985">
        <w:rPr>
          <w:rStyle w:val="Char5"/>
          <w:rtl/>
        </w:rPr>
        <w:t>«</w:t>
      </w:r>
      <w:r w:rsidR="00813F6D" w:rsidRPr="00A27A25">
        <w:rPr>
          <w:rStyle w:val="Char7"/>
          <w:rFonts w:hint="cs"/>
          <w:rtl/>
        </w:rPr>
        <w:t>(</w:t>
      </w:r>
      <w:r w:rsidRPr="00A27A25">
        <w:rPr>
          <w:rStyle w:val="Char7"/>
          <w:rFonts w:hint="cs"/>
          <w:rtl/>
        </w:rPr>
        <w:t>و در خانه‌ام) (یعنی حضرت ابوبکر فرمود</w:t>
      </w:r>
      <w:r w:rsidR="009272A6" w:rsidRPr="00A27A25">
        <w:rPr>
          <w:rStyle w:val="Char7"/>
          <w:rFonts w:hint="cs"/>
          <w:rtl/>
        </w:rPr>
        <w:t>:</w:t>
      </w:r>
      <w:r w:rsidRPr="00A27A25">
        <w:rPr>
          <w:rStyle w:val="Char7"/>
          <w:rFonts w:hint="cs"/>
          <w:rtl/>
        </w:rPr>
        <w:t xml:space="preserve"> این دعا را در نمازم و در خانه‌ام بخوانم) و «ظلما کث</w:t>
      </w:r>
      <w:r w:rsidR="00813F6D" w:rsidRPr="00A27A25">
        <w:rPr>
          <w:rStyle w:val="Char7"/>
          <w:rFonts w:hint="cs"/>
          <w:rtl/>
        </w:rPr>
        <w:t>ی</w:t>
      </w:r>
      <w:r w:rsidRPr="00A27A25">
        <w:rPr>
          <w:rStyle w:val="Char7"/>
          <w:rFonts w:hint="cs"/>
          <w:rtl/>
        </w:rPr>
        <w:t>را</w:t>
      </w:r>
      <w:r w:rsidR="009272A6" w:rsidRPr="00A27A25">
        <w:rPr>
          <w:rStyle w:val="Char7"/>
          <w:rFonts w:hint="cs"/>
          <w:rtl/>
        </w:rPr>
        <w:t>:</w:t>
      </w:r>
      <w:r w:rsidRPr="00A27A25">
        <w:rPr>
          <w:rStyle w:val="Char7"/>
          <w:rFonts w:hint="cs"/>
          <w:rtl/>
        </w:rPr>
        <w:t xml:space="preserve"> ظلمی فراوان» و «ظلما کبیرا</w:t>
      </w:r>
      <w:r w:rsidR="009272A6" w:rsidRPr="00A27A25">
        <w:rPr>
          <w:rStyle w:val="Char7"/>
          <w:rFonts w:hint="cs"/>
          <w:rtl/>
        </w:rPr>
        <w:t>:</w:t>
      </w:r>
      <w:r w:rsidRPr="00A27A25">
        <w:rPr>
          <w:rStyle w:val="Char7"/>
          <w:rFonts w:hint="cs"/>
          <w:rtl/>
        </w:rPr>
        <w:t xml:space="preserve"> ظلمی بزرگ» هم روایت شده است، پس سزاوار است که بین آنها جمع کرده شود و گفته شود</w:t>
      </w:r>
      <w:r w:rsidR="009272A6" w:rsidRPr="00A27A25">
        <w:rPr>
          <w:rStyle w:val="Char7"/>
          <w:rFonts w:hint="cs"/>
          <w:rtl/>
        </w:rPr>
        <w:t>:</w:t>
      </w:r>
      <w:r w:rsidRPr="00A27A25">
        <w:rPr>
          <w:rStyle w:val="Char7"/>
          <w:rFonts w:hint="cs"/>
          <w:rtl/>
        </w:rPr>
        <w:t xml:space="preserve"> ظلم فراوان بزرگی</w:t>
      </w:r>
      <w:r w:rsidR="007D012C" w:rsidRPr="007E4299">
        <w:rPr>
          <w:rStyle w:val="Char5"/>
          <w:rFonts w:hint="cs"/>
          <w:rtl/>
        </w:rPr>
        <w:t>»</w:t>
      </w:r>
      <w:r w:rsidRPr="007E4299">
        <w:rPr>
          <w:rStyle w:val="Charb"/>
          <w:rFonts w:hint="cs"/>
          <w:rtl/>
        </w:rPr>
        <w:t>.</w:t>
      </w:r>
    </w:p>
    <w:p w:rsidR="00777A54" w:rsidRPr="009B3CC6" w:rsidRDefault="00777A54" w:rsidP="009D21BF">
      <w:pPr>
        <w:pStyle w:val="a"/>
        <w:rPr>
          <w:rStyle w:val="Chard"/>
          <w:rtl/>
        </w:rPr>
      </w:pPr>
      <w:r w:rsidRPr="009B3CC6">
        <w:rPr>
          <w:rStyle w:val="Charb"/>
          <w:rtl/>
        </w:rPr>
        <w:t>1476</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أَبي موسَى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أَنَّه كَانَ يَدعُو بهَذا الدُّعَاءِ</w:t>
      </w:r>
      <w:r w:rsidR="009272A6">
        <w:rPr>
          <w:rtl/>
        </w:rPr>
        <w:t>:</w:t>
      </w:r>
      <w:r w:rsidRPr="00E36729">
        <w:rPr>
          <w:rtl/>
        </w:rPr>
        <w:t xml:space="preserve"> «اللَّهمَّ اغْفِر لي خَطِيئَتي وجهْلي</w:t>
      </w:r>
      <w:r w:rsidR="009272A6">
        <w:rPr>
          <w:rtl/>
        </w:rPr>
        <w:t>،</w:t>
      </w:r>
      <w:r w:rsidRPr="00E36729">
        <w:rPr>
          <w:rtl/>
        </w:rPr>
        <w:t xml:space="preserve"> وإِسْرَافي في أَمْري</w:t>
      </w:r>
      <w:r w:rsidR="009272A6">
        <w:rPr>
          <w:rtl/>
        </w:rPr>
        <w:t>،</w:t>
      </w:r>
      <w:r w:rsidRPr="00E36729">
        <w:rPr>
          <w:rtl/>
        </w:rPr>
        <w:t xml:space="preserve"> وما أَنْتَ أَعلَم بِهِ مِنِّي</w:t>
      </w:r>
      <w:r w:rsidR="009272A6">
        <w:rPr>
          <w:rtl/>
        </w:rPr>
        <w:t>،</w:t>
      </w:r>
      <w:r w:rsidRPr="00E36729">
        <w:rPr>
          <w:rtl/>
        </w:rPr>
        <w:t xml:space="preserve"> اللَّهمَّ اغفِرْ لي جِدِّي وَهَزْلي</w:t>
      </w:r>
      <w:r w:rsidR="009272A6">
        <w:rPr>
          <w:rtl/>
        </w:rPr>
        <w:t>،</w:t>
      </w:r>
      <w:r w:rsidRPr="00E36729">
        <w:rPr>
          <w:rtl/>
        </w:rPr>
        <w:t xml:space="preserve"> وَخَطَئي وَعمْدِي</w:t>
      </w:r>
      <w:r w:rsidR="009272A6">
        <w:rPr>
          <w:rtl/>
        </w:rPr>
        <w:t>،</w:t>
      </w:r>
      <w:r w:rsidRPr="00E36729">
        <w:rPr>
          <w:rtl/>
        </w:rPr>
        <w:t xml:space="preserve"> وَكلُّ ذلِكَ عِنْدِي</w:t>
      </w:r>
      <w:r w:rsidR="009272A6">
        <w:rPr>
          <w:rtl/>
        </w:rPr>
        <w:t>،</w:t>
      </w:r>
      <w:r w:rsidRPr="00E36729">
        <w:rPr>
          <w:rtl/>
        </w:rPr>
        <w:t xml:space="preserve"> اللَّهُمَّ اغْفِرْ لي مَا قَدَّمْتُ وَمَا أَخَّرْتُ</w:t>
      </w:r>
      <w:r w:rsidR="009272A6">
        <w:rPr>
          <w:rtl/>
        </w:rPr>
        <w:t>،</w:t>
      </w:r>
      <w:r w:rsidRPr="00E36729">
        <w:rPr>
          <w:rtl/>
        </w:rPr>
        <w:t xml:space="preserve"> وَما أَسْررْتُ وَمَا أَعْلَنْتُ</w:t>
      </w:r>
      <w:r w:rsidR="009272A6">
        <w:rPr>
          <w:rtl/>
        </w:rPr>
        <w:t>،</w:t>
      </w:r>
      <w:r w:rsidRPr="00E36729">
        <w:rPr>
          <w:rtl/>
        </w:rPr>
        <w:t xml:space="preserve"> وَمَا أَنْتَ أَعْلَمُ بِهِ مِنِّي</w:t>
      </w:r>
      <w:r w:rsidR="009272A6">
        <w:rPr>
          <w:rtl/>
        </w:rPr>
        <w:t>،</w:t>
      </w:r>
      <w:r w:rsidRPr="00E36729">
        <w:rPr>
          <w:rtl/>
        </w:rPr>
        <w:t xml:space="preserve"> أَنْت المقَدِّمُ</w:t>
      </w:r>
      <w:r w:rsidR="009272A6">
        <w:rPr>
          <w:rtl/>
        </w:rPr>
        <w:t>،</w:t>
      </w:r>
      <w:r w:rsidRPr="00E36729">
        <w:rPr>
          <w:rtl/>
        </w:rPr>
        <w:t xml:space="preserve"> وَأَنْتَ المُؤَخِّرُ، وَأَنْتَ عَلى كلِّ شَيْءٍ قَدِيرٌ</w:t>
      </w:r>
      <w:r w:rsidR="009272A6">
        <w:rPr>
          <w:rtl/>
        </w:rPr>
        <w:t>»</w:t>
      </w:r>
      <w:r w:rsidR="007D012C" w:rsidRPr="007E4299">
        <w:rPr>
          <w:rStyle w:val="Char5"/>
          <w:rFonts w:hint="cs"/>
          <w:rtl/>
        </w:rPr>
        <w:t>»</w:t>
      </w:r>
      <w:r w:rsidRPr="009B3CC6">
        <w:rPr>
          <w:rStyle w:val="Chard"/>
          <w:rtl/>
        </w:rPr>
        <w:t xml:space="preserve"> متفقٌ عليه</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1476. </w:t>
      </w:r>
      <w:r w:rsidR="007D012C" w:rsidRPr="007E4299">
        <w:rPr>
          <w:rStyle w:val="Char5"/>
          <w:rFonts w:hint="cs"/>
          <w:rtl/>
        </w:rPr>
        <w:t>«</w:t>
      </w:r>
      <w:r w:rsidRPr="00A27A25">
        <w:rPr>
          <w:rStyle w:val="Char7"/>
          <w:rFonts w:hint="cs"/>
          <w:rtl/>
        </w:rPr>
        <w:t xml:space="preserve">از ابوموسی </w:t>
      </w:r>
      <w:r w:rsidR="006A2C0C" w:rsidRPr="007E4299">
        <w:rPr>
          <w:rStyle w:val="Char7"/>
          <w:rFonts w:cs="CTraditional Arabic" w:hint="cs"/>
          <w:szCs w:val="28"/>
          <w:rtl/>
        </w:rPr>
        <w:t>س</w:t>
      </w:r>
      <w:r w:rsidRPr="00A27A25">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معمولاً این دعا را ‌می‌خواند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777A54" w:rsidRPr="00E04985">
        <w:rPr>
          <w:rStyle w:val="Char"/>
          <w:rtl/>
        </w:rPr>
        <w:t>اللَّهمَّ اغْفِر ل</w:t>
      </w:r>
      <w:r w:rsidR="00E04985">
        <w:rPr>
          <w:rStyle w:val="Char"/>
          <w:rFonts w:hint="cs"/>
          <w:rtl/>
        </w:rPr>
        <w:t>ي</w:t>
      </w:r>
      <w:r w:rsidR="00777A54" w:rsidRPr="00E04985">
        <w:rPr>
          <w:rStyle w:val="Char"/>
          <w:rtl/>
        </w:rPr>
        <w:t xml:space="preserve"> خَطِ</w:t>
      </w:r>
      <w:r w:rsidR="00D12FA5" w:rsidRPr="00E04985">
        <w:rPr>
          <w:rStyle w:val="Char"/>
          <w:rtl/>
        </w:rPr>
        <w:t>ی</w:t>
      </w:r>
      <w:r w:rsidR="00777A54" w:rsidRPr="00E04985">
        <w:rPr>
          <w:rStyle w:val="Char"/>
          <w:rtl/>
        </w:rPr>
        <w:t>ئَت</w:t>
      </w:r>
      <w:r w:rsidR="00E04985">
        <w:rPr>
          <w:rStyle w:val="Char"/>
          <w:rFonts w:hint="cs"/>
          <w:rtl/>
        </w:rPr>
        <w:t>ي</w:t>
      </w:r>
      <w:r w:rsidR="00777A54" w:rsidRPr="00E04985">
        <w:rPr>
          <w:rStyle w:val="Char"/>
          <w:rtl/>
        </w:rPr>
        <w:t xml:space="preserve"> وجهْل</w:t>
      </w:r>
      <w:r w:rsidR="00D12FA5" w:rsidRPr="00E04985">
        <w:rPr>
          <w:rStyle w:val="Char"/>
          <w:rtl/>
        </w:rPr>
        <w:t>ی</w:t>
      </w:r>
      <w:r w:rsidR="009272A6" w:rsidRPr="00E04985">
        <w:rPr>
          <w:rStyle w:val="Char"/>
          <w:rtl/>
        </w:rPr>
        <w:t>،</w:t>
      </w:r>
      <w:r w:rsidR="00777A54" w:rsidRPr="00E04985">
        <w:rPr>
          <w:rStyle w:val="Char"/>
          <w:rtl/>
        </w:rPr>
        <w:t xml:space="preserve"> وإِسْرَاف</w:t>
      </w:r>
      <w:r w:rsidR="00E04985">
        <w:rPr>
          <w:rStyle w:val="Char"/>
          <w:rFonts w:hint="cs"/>
          <w:rtl/>
        </w:rPr>
        <w:t>ي</w:t>
      </w:r>
      <w:r w:rsidR="00777A54" w:rsidRPr="00E04985">
        <w:rPr>
          <w:rStyle w:val="Char"/>
          <w:rtl/>
        </w:rPr>
        <w:t xml:space="preserve"> ف</w:t>
      </w:r>
      <w:r w:rsidR="00E04985">
        <w:rPr>
          <w:rStyle w:val="Char"/>
          <w:rFonts w:hint="cs"/>
          <w:rtl/>
        </w:rPr>
        <w:t>ي</w:t>
      </w:r>
      <w:r w:rsidR="00777A54" w:rsidRPr="00E04985">
        <w:rPr>
          <w:rStyle w:val="Char"/>
          <w:rtl/>
        </w:rPr>
        <w:t xml:space="preserve"> أَمْر</w:t>
      </w:r>
      <w:r w:rsidR="00E04985">
        <w:rPr>
          <w:rStyle w:val="Char"/>
          <w:rFonts w:hint="cs"/>
          <w:rtl/>
        </w:rPr>
        <w:t>ي</w:t>
      </w:r>
      <w:r w:rsidR="009272A6" w:rsidRPr="00E04985">
        <w:rPr>
          <w:rStyle w:val="Char"/>
          <w:rtl/>
        </w:rPr>
        <w:t>،</w:t>
      </w:r>
      <w:r w:rsidR="00777A54" w:rsidRPr="00E04985">
        <w:rPr>
          <w:rStyle w:val="Char"/>
          <w:rtl/>
        </w:rPr>
        <w:t xml:space="preserve"> وما أَنْتَ أَعلَم بِهِ مِنِّ</w:t>
      </w:r>
      <w:r w:rsidR="00E04985">
        <w:rPr>
          <w:rStyle w:val="Char"/>
          <w:rFonts w:hint="cs"/>
          <w:rtl/>
        </w:rPr>
        <w:t>ي</w:t>
      </w:r>
      <w:r w:rsidR="009272A6" w:rsidRPr="00E04985">
        <w:rPr>
          <w:rStyle w:val="Char"/>
          <w:rtl/>
        </w:rPr>
        <w:t>،</w:t>
      </w:r>
      <w:r w:rsidR="00777A54" w:rsidRPr="00E04985">
        <w:rPr>
          <w:rStyle w:val="Char"/>
          <w:rtl/>
        </w:rPr>
        <w:t xml:space="preserve"> اللَّهمَّ اغفِرْ ل</w:t>
      </w:r>
      <w:r w:rsidR="00E04985">
        <w:rPr>
          <w:rStyle w:val="Char"/>
          <w:rFonts w:hint="cs"/>
          <w:rtl/>
        </w:rPr>
        <w:t>ي</w:t>
      </w:r>
      <w:r w:rsidR="00777A54" w:rsidRPr="00E04985">
        <w:rPr>
          <w:rStyle w:val="Char"/>
          <w:rtl/>
        </w:rPr>
        <w:t xml:space="preserve"> جِدِّ</w:t>
      </w:r>
      <w:r w:rsidR="00D12FA5" w:rsidRPr="00E04985">
        <w:rPr>
          <w:rStyle w:val="Char"/>
          <w:rtl/>
        </w:rPr>
        <w:t>ی</w:t>
      </w:r>
      <w:r w:rsidR="00777A54" w:rsidRPr="00E04985">
        <w:rPr>
          <w:rStyle w:val="Char"/>
          <w:rtl/>
        </w:rPr>
        <w:t xml:space="preserve"> وَهَزْل</w:t>
      </w:r>
      <w:r w:rsidR="00E04985">
        <w:rPr>
          <w:rStyle w:val="Char"/>
          <w:rFonts w:hint="cs"/>
          <w:rtl/>
        </w:rPr>
        <w:t>ي</w:t>
      </w:r>
      <w:r w:rsidR="009272A6" w:rsidRPr="00E04985">
        <w:rPr>
          <w:rStyle w:val="Char"/>
          <w:rtl/>
        </w:rPr>
        <w:t>،</w:t>
      </w:r>
      <w:r w:rsidR="00777A54" w:rsidRPr="00E04985">
        <w:rPr>
          <w:rStyle w:val="Char"/>
          <w:rtl/>
        </w:rPr>
        <w:t xml:space="preserve"> وَخَطَئ</w:t>
      </w:r>
      <w:r w:rsidR="00D12FA5" w:rsidRPr="00E04985">
        <w:rPr>
          <w:rStyle w:val="Char"/>
          <w:rtl/>
        </w:rPr>
        <w:t>ی</w:t>
      </w:r>
      <w:r w:rsidR="00777A54" w:rsidRPr="00E04985">
        <w:rPr>
          <w:rStyle w:val="Char"/>
          <w:rtl/>
        </w:rPr>
        <w:t xml:space="preserve"> وَعمْدِ</w:t>
      </w:r>
      <w:r w:rsidR="00E04985">
        <w:rPr>
          <w:rStyle w:val="Char"/>
          <w:rFonts w:hint="cs"/>
          <w:rtl/>
        </w:rPr>
        <w:t>ي</w:t>
      </w:r>
      <w:r w:rsidR="009272A6" w:rsidRPr="00E04985">
        <w:rPr>
          <w:rStyle w:val="Char"/>
          <w:rtl/>
        </w:rPr>
        <w:t>،</w:t>
      </w:r>
      <w:r w:rsidR="00777A54" w:rsidRPr="00E04985">
        <w:rPr>
          <w:rStyle w:val="Char"/>
          <w:rtl/>
        </w:rPr>
        <w:t xml:space="preserve"> وَ</w:t>
      </w:r>
      <w:r w:rsidR="00D12FA5" w:rsidRPr="00E04985">
        <w:rPr>
          <w:rStyle w:val="Char"/>
          <w:rtl/>
        </w:rPr>
        <w:t>ک</w:t>
      </w:r>
      <w:r w:rsidR="00777A54" w:rsidRPr="00E04985">
        <w:rPr>
          <w:rStyle w:val="Char"/>
          <w:rtl/>
        </w:rPr>
        <w:t>لُّ ذلِ</w:t>
      </w:r>
      <w:r w:rsidR="00E04985">
        <w:rPr>
          <w:rStyle w:val="Char"/>
          <w:rFonts w:hint="cs"/>
          <w:rtl/>
        </w:rPr>
        <w:t>ك</w:t>
      </w:r>
      <w:r w:rsidR="00777A54" w:rsidRPr="00E04985">
        <w:rPr>
          <w:rStyle w:val="Char"/>
          <w:rtl/>
        </w:rPr>
        <w:t xml:space="preserve"> عِنْدِ</w:t>
      </w:r>
      <w:r w:rsidR="00E04985">
        <w:rPr>
          <w:rStyle w:val="Char"/>
          <w:rFonts w:hint="cs"/>
          <w:rtl/>
        </w:rPr>
        <w:t>ي</w:t>
      </w:r>
      <w:r w:rsidR="009272A6" w:rsidRPr="00E04985">
        <w:rPr>
          <w:rStyle w:val="Char"/>
          <w:rtl/>
        </w:rPr>
        <w:t>،</w:t>
      </w:r>
      <w:r w:rsidR="00777A54" w:rsidRPr="00E04985">
        <w:rPr>
          <w:rStyle w:val="Char"/>
          <w:rtl/>
        </w:rPr>
        <w:t xml:space="preserve"> اللَّهُمَّ اغْفِرْ ل</w:t>
      </w:r>
      <w:r w:rsidR="00E04985">
        <w:rPr>
          <w:rStyle w:val="Char"/>
          <w:rFonts w:hint="cs"/>
          <w:rtl/>
        </w:rPr>
        <w:t>ي</w:t>
      </w:r>
      <w:r w:rsidR="00777A54" w:rsidRPr="00E04985">
        <w:rPr>
          <w:rStyle w:val="Char"/>
          <w:rtl/>
        </w:rPr>
        <w:t xml:space="preserve"> مَا قَدَّمْتُ وَمَا أَخَّرْتُ</w:t>
      </w:r>
      <w:r w:rsidR="009272A6" w:rsidRPr="00E04985">
        <w:rPr>
          <w:rStyle w:val="Char"/>
          <w:rtl/>
        </w:rPr>
        <w:t>،</w:t>
      </w:r>
      <w:r w:rsidR="00777A54" w:rsidRPr="00E04985">
        <w:rPr>
          <w:rStyle w:val="Char"/>
          <w:rtl/>
        </w:rPr>
        <w:t xml:space="preserve"> وَما أَسْررْتُ وَمَا أَعْلَنْتُ</w:t>
      </w:r>
      <w:r w:rsidR="009272A6" w:rsidRPr="00E04985">
        <w:rPr>
          <w:rStyle w:val="Char"/>
          <w:rtl/>
        </w:rPr>
        <w:t>،</w:t>
      </w:r>
      <w:r w:rsidR="00777A54" w:rsidRPr="00E04985">
        <w:rPr>
          <w:rStyle w:val="Char"/>
          <w:rtl/>
        </w:rPr>
        <w:t xml:space="preserve"> وَمَا أَنْتَ أَعْلَمُ بِهِ مِنِّ</w:t>
      </w:r>
      <w:r w:rsidR="00E04985">
        <w:rPr>
          <w:rStyle w:val="Char"/>
          <w:rFonts w:hint="cs"/>
          <w:rtl/>
        </w:rPr>
        <w:t>ي</w:t>
      </w:r>
      <w:r w:rsidR="009272A6" w:rsidRPr="00E04985">
        <w:rPr>
          <w:rStyle w:val="Char"/>
          <w:rtl/>
        </w:rPr>
        <w:t>،</w:t>
      </w:r>
      <w:r w:rsidR="00777A54" w:rsidRPr="00E04985">
        <w:rPr>
          <w:rStyle w:val="Char"/>
          <w:rtl/>
        </w:rPr>
        <w:t xml:space="preserve"> أَنْت ال</w:t>
      </w:r>
      <w:r w:rsidR="00E04985">
        <w:rPr>
          <w:rStyle w:val="Char"/>
          <w:rFonts w:hint="cs"/>
          <w:rtl/>
        </w:rPr>
        <w:t>ـ</w:t>
      </w:r>
      <w:r w:rsidR="00777A54" w:rsidRPr="00E04985">
        <w:rPr>
          <w:rStyle w:val="Char"/>
          <w:rtl/>
        </w:rPr>
        <w:t>مقَدِّمُ</w:t>
      </w:r>
      <w:r w:rsidR="009272A6" w:rsidRPr="00E04985">
        <w:rPr>
          <w:rStyle w:val="Char"/>
          <w:rtl/>
        </w:rPr>
        <w:t>،</w:t>
      </w:r>
      <w:r w:rsidR="00777A54" w:rsidRPr="00E04985">
        <w:rPr>
          <w:rStyle w:val="Char"/>
          <w:rtl/>
        </w:rPr>
        <w:t xml:space="preserve"> وَأَنْتَ المُؤَخِّرُ، وَأَنْتَ عَلى </w:t>
      </w:r>
      <w:r w:rsidR="00D12FA5" w:rsidRPr="00E04985">
        <w:rPr>
          <w:rStyle w:val="Char"/>
          <w:rtl/>
        </w:rPr>
        <w:t>ک</w:t>
      </w:r>
      <w:r w:rsidR="00777A54" w:rsidRPr="00E04985">
        <w:rPr>
          <w:rStyle w:val="Char"/>
          <w:rtl/>
        </w:rPr>
        <w:t>لِّ شَ</w:t>
      </w:r>
      <w:r w:rsidR="00D12FA5" w:rsidRPr="00E04985">
        <w:rPr>
          <w:rStyle w:val="Char"/>
          <w:rtl/>
        </w:rPr>
        <w:t>ی</w:t>
      </w:r>
      <w:r w:rsidR="00777A54" w:rsidRPr="00E04985">
        <w:rPr>
          <w:rStyle w:val="Char"/>
          <w:rtl/>
        </w:rPr>
        <w:t>ءٍ قَدِ</w:t>
      </w:r>
      <w:r w:rsidR="00D12FA5" w:rsidRPr="00E04985">
        <w:rPr>
          <w:rStyle w:val="Char"/>
          <w:rtl/>
        </w:rPr>
        <w:t>ی</w:t>
      </w:r>
      <w:r w:rsidR="00777A54" w:rsidRPr="00E04985">
        <w:rPr>
          <w:rStyle w:val="Char"/>
          <w:rtl/>
        </w:rPr>
        <w:t>رٌ</w:t>
      </w:r>
      <w:r w:rsidRPr="00A27A25">
        <w:rPr>
          <w:rStyle w:val="Char7"/>
          <w:rFonts w:hint="cs"/>
          <w:rtl/>
        </w:rPr>
        <w:t>: خدایا! گناهان مرا و نادانی و زیاده‌رویم در کارها را و آن‌چه را که تو بهتر از من می‌دانی، ببخش، خدایا! کارهای جدی و شوخی و اشتباه و عمد مرا ببخش و تمام آنها در من موجود است و من از آنها بری نیستم، خداوندا! گناهان گذشته و آینده‌من و گناهانی که پنهان و آشکار انجام داده‌ام و زیاده‌روی‌های من و هر آن‌چه را که تو از من بهتر می‌دانی و از من سرزده است، بیامرز که پیش برنده و پس برنده تو هستی و تو بر هر کار و هر چیز توانایی</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8"/>
      </w:r>
      <w:r w:rsidR="008211B1">
        <w:rPr>
          <w:rStyle w:val="Charb"/>
          <w:rFonts w:hint="cs"/>
          <w:rtl/>
        </w:rPr>
        <w:t>.</w:t>
      </w:r>
    </w:p>
    <w:p w:rsidR="008E7EE0" w:rsidRPr="009B3CC6" w:rsidRDefault="008E7EE0" w:rsidP="009B3CC6">
      <w:pPr>
        <w:pStyle w:val="NormalWeb"/>
        <w:bidi/>
        <w:spacing w:before="0" w:beforeAutospacing="0" w:after="0" w:afterAutospacing="0"/>
        <w:jc w:val="lowKashida"/>
        <w:rPr>
          <w:rStyle w:val="Charb"/>
          <w:rtl/>
        </w:rPr>
      </w:pPr>
      <w:r w:rsidRPr="00C97ED4">
        <w:rPr>
          <w:rFonts w:cs="Traditional Arabic"/>
          <w:color w:val="auto"/>
          <w:sz w:val="36"/>
          <w:szCs w:val="36"/>
          <w:rtl/>
        </w:rPr>
        <w:t>1477</w:t>
      </w:r>
      <w:r w:rsidRPr="00C97ED4">
        <w:rPr>
          <w:rFonts w:cs="Traditional Arabic" w:hint="cs"/>
          <w:color w:val="auto"/>
          <w:sz w:val="36"/>
          <w:szCs w:val="36"/>
          <w:rtl/>
        </w:rPr>
        <w:t>-</w:t>
      </w:r>
      <w:r w:rsidRPr="00C97ED4">
        <w:rPr>
          <w:rFonts w:cs="Traditional Arabic"/>
          <w:color w:val="auto"/>
          <w:sz w:val="36"/>
          <w:szCs w:val="36"/>
          <w:rtl/>
        </w:rPr>
        <w:t> </w:t>
      </w:r>
      <w:r w:rsidR="007D012C" w:rsidRPr="007E4299">
        <w:rPr>
          <w:rStyle w:val="Char5"/>
          <w:rFonts w:hint="cs"/>
          <w:rtl/>
        </w:rPr>
        <w:t>«</w:t>
      </w:r>
      <w:r w:rsidRPr="009B3CC6">
        <w:rPr>
          <w:rStyle w:val="Char"/>
          <w:rtl/>
        </w:rPr>
        <w:t xml:space="preserve">وعنْ عَائِشَةَ </w:t>
      </w:r>
      <w:r w:rsidR="007E4299" w:rsidRPr="007E4299">
        <w:rPr>
          <w:rStyle w:val="Char"/>
          <w:rFonts w:cs="CTraditional Arabic"/>
          <w:szCs w:val="28"/>
          <w:rtl/>
        </w:rPr>
        <w:t>ل</w:t>
      </w:r>
      <w:r w:rsidR="009272A6" w:rsidRPr="007D012C">
        <w:rPr>
          <w:rStyle w:val="Char"/>
          <w:rtl/>
        </w:rPr>
        <w:t>،</w:t>
      </w:r>
      <w:r w:rsidRPr="007D012C">
        <w:rPr>
          <w:rStyle w:val="Char"/>
          <w:rtl/>
        </w:rPr>
        <w:t xml:space="preserve"> أَنَّ النَّبي</w:t>
      </w:r>
      <w:r w:rsidR="000A0F18">
        <w:rPr>
          <w:rStyle w:val="Char"/>
          <w:rtl/>
        </w:rPr>
        <w:t xml:space="preserve"> </w:t>
      </w:r>
      <w:r w:rsidR="000A0F18" w:rsidRPr="000A0F18">
        <w:rPr>
          <w:rStyle w:val="Char"/>
          <w:rFonts w:cs="CTraditional Arabic"/>
          <w:szCs w:val="28"/>
          <w:rtl/>
        </w:rPr>
        <w:t>ص</w:t>
      </w:r>
      <w:r w:rsidRPr="007D012C">
        <w:rPr>
          <w:rStyle w:val="Char"/>
          <w:rtl/>
        </w:rPr>
        <w:t xml:space="preserve"> كَانَ يقُولُ في دُعَائِهِ</w:t>
      </w:r>
      <w:r w:rsidR="009272A6" w:rsidRPr="007D012C">
        <w:rPr>
          <w:rStyle w:val="Char"/>
          <w:rtl/>
        </w:rPr>
        <w:t>:</w:t>
      </w:r>
      <w:r w:rsidRPr="007D012C">
        <w:rPr>
          <w:rStyle w:val="Char"/>
          <w:rtl/>
        </w:rPr>
        <w:t xml:space="preserve"> </w:t>
      </w:r>
      <w:r w:rsidR="009272A6" w:rsidRPr="007D012C">
        <w:rPr>
          <w:rStyle w:val="Char"/>
          <w:rtl/>
        </w:rPr>
        <w:t>«</w:t>
      </w:r>
      <w:r w:rsidRPr="007D012C">
        <w:rPr>
          <w:rStyle w:val="Char"/>
          <w:rtl/>
        </w:rPr>
        <w:t>اللَّهُمَّ إِنِّي أَعُوذُ بِكَ مِنْ شَرِّ ما عمِلْتُ ومِنْ شَرِّ ما لَمْ أَعْمَلْ</w:t>
      </w:r>
      <w:r w:rsidR="009272A6" w:rsidRPr="007E4299">
        <w:rPr>
          <w:rStyle w:val="Char5"/>
          <w:rtl/>
        </w:rPr>
        <w:t>»</w:t>
      </w:r>
      <w:r w:rsidRPr="009B3CC6">
        <w:rPr>
          <w:rStyle w:val="Chard"/>
          <w:rFonts w:hint="cs"/>
          <w:rtl/>
        </w:rPr>
        <w:t xml:space="preserve"> </w:t>
      </w:r>
      <w:r w:rsidRPr="009B3CC6">
        <w:rPr>
          <w:rStyle w:val="Chard"/>
          <w:rtl/>
        </w:rPr>
        <w:t>رَوَاهُ مُسْلِم</w:t>
      </w:r>
      <w:r w:rsidR="009272A6" w:rsidRPr="009B3CC6">
        <w:rPr>
          <w:rStyle w:val="Charb"/>
          <w:rtl/>
        </w:rPr>
        <w:t>.</w:t>
      </w:r>
    </w:p>
    <w:p w:rsidR="008E7EE0" w:rsidRPr="009B3CC6" w:rsidRDefault="008E7EE0" w:rsidP="009B3CC6">
      <w:pPr>
        <w:pStyle w:val="ae"/>
        <w:rPr>
          <w:rtl/>
        </w:rPr>
      </w:pPr>
      <w:r w:rsidRPr="009B3CC6">
        <w:rPr>
          <w:rtl/>
        </w:rPr>
        <w:t>1477</w:t>
      </w:r>
      <w:r w:rsidRPr="009B3CC6">
        <w:rPr>
          <w:rFonts w:hint="cs"/>
          <w:rtl/>
        </w:rPr>
        <w:t>-</w:t>
      </w:r>
      <w:r w:rsidRPr="009B3CC6">
        <w:rPr>
          <w:rFonts w:ascii="Times New Roman" w:hAnsi="Times New Roman" w:cs="Times New Roman" w:hint="cs"/>
          <w:rtl/>
        </w:rPr>
        <w:t> </w:t>
      </w:r>
      <w:r w:rsidR="007D012C" w:rsidRPr="007E4299">
        <w:rPr>
          <w:rStyle w:val="Char5"/>
          <w:rFonts w:hint="cs"/>
          <w:rtl/>
        </w:rPr>
        <w:t>«</w:t>
      </w:r>
      <w:r w:rsidRPr="00A27A25">
        <w:rPr>
          <w:rStyle w:val="Char7"/>
          <w:rFonts w:hint="cs"/>
          <w:rtl/>
        </w:rPr>
        <w:t xml:space="preserve">از عایشه </w:t>
      </w:r>
      <w:r w:rsidRPr="007E4299">
        <w:rPr>
          <w:rFonts w:cs="CTraditional Arabic" w:hint="cs"/>
          <w:rtl/>
          <w:lang w:bidi="fa-IR"/>
        </w:rPr>
        <w:t>ل</w:t>
      </w:r>
      <w:r w:rsidRPr="008E7EE0">
        <w:rPr>
          <w:rFonts w:cs="B Lotus" w:hint="cs"/>
          <w:sz w:val="36"/>
          <w:szCs w:val="36"/>
          <w:rtl/>
          <w:lang w:bidi="fa-IR"/>
        </w:rPr>
        <w:t xml:space="preserve"> </w:t>
      </w:r>
      <w:r w:rsidRPr="00A27A25">
        <w:rPr>
          <w:rStyle w:val="Char7"/>
          <w:rFonts w:hint="cs"/>
          <w:rtl/>
        </w:rPr>
        <w:t>از پیامبر</w:t>
      </w:r>
      <w:r w:rsidR="000A0F18" w:rsidRPr="000A0F18">
        <w:rPr>
          <w:rFonts w:cs="CTraditional Arabic" w:hint="cs"/>
          <w:rtl/>
          <w:lang w:bidi="fa-IR"/>
        </w:rPr>
        <w:t xml:space="preserve"> ص</w:t>
      </w:r>
      <w:r w:rsidRPr="009B3CC6">
        <w:rPr>
          <w:rFonts w:hint="cs"/>
          <w:rtl/>
        </w:rPr>
        <w:t xml:space="preserve"> </w:t>
      </w:r>
      <w:r w:rsidRPr="00A27A25">
        <w:rPr>
          <w:rStyle w:val="Char7"/>
          <w:rFonts w:hint="cs"/>
          <w:rtl/>
        </w:rPr>
        <w:t>روایت شده است که پیامبر</w:t>
      </w:r>
      <w:r w:rsidR="000A0F18" w:rsidRPr="000A0F18">
        <w:rPr>
          <w:rFonts w:cs="CTraditional Arabic" w:hint="cs"/>
          <w:rtl/>
          <w:lang w:bidi="fa-IR"/>
        </w:rPr>
        <w:t xml:space="preserve"> ص</w:t>
      </w:r>
      <w:r w:rsidRPr="008E7EE0">
        <w:rPr>
          <w:rFonts w:cs="Traditional Arabic" w:hint="cs"/>
          <w:sz w:val="36"/>
          <w:szCs w:val="36"/>
          <w:rtl/>
          <w:lang w:bidi="fa-IR"/>
        </w:rPr>
        <w:t xml:space="preserve"> </w:t>
      </w:r>
      <w:r w:rsidRPr="00A27A25">
        <w:rPr>
          <w:rStyle w:val="Char7"/>
          <w:rFonts w:hint="cs"/>
          <w:rtl/>
        </w:rPr>
        <w:t>در دعایش</w:t>
      </w:r>
      <w:r w:rsidR="007E4299">
        <w:rPr>
          <w:rStyle w:val="Char7"/>
          <w:rFonts w:hint="cs"/>
          <w:rtl/>
        </w:rPr>
        <w:t xml:space="preserve"> می‌</w:t>
      </w:r>
      <w:r w:rsidRPr="00A27A25">
        <w:rPr>
          <w:rStyle w:val="Char7"/>
          <w:rFonts w:hint="cs"/>
          <w:rtl/>
        </w:rPr>
        <w:t>فرمود: پروردگارا! از شر و زشتی آنچه که مرتکب شده ام و یا انجامش نداده ام بتو پناه</w:t>
      </w:r>
      <w:r w:rsidR="007E4299">
        <w:rPr>
          <w:rStyle w:val="Char7"/>
          <w:rFonts w:hint="cs"/>
          <w:rtl/>
        </w:rPr>
        <w:t xml:space="preserve"> می‌</w:t>
      </w:r>
      <w:r w:rsidRPr="00A27A25">
        <w:rPr>
          <w:rStyle w:val="Char7"/>
          <w:rFonts w:hint="cs"/>
          <w:rtl/>
        </w:rPr>
        <w:t>جویم</w:t>
      </w:r>
      <w:r w:rsidR="007D012C" w:rsidRPr="007E4299">
        <w:rPr>
          <w:rStyle w:val="Char5"/>
          <w:rFonts w:hint="cs"/>
          <w:rtl/>
        </w:rPr>
        <w:t>»</w:t>
      </w:r>
      <w:r w:rsidRPr="009B3CC6">
        <w:rPr>
          <w:rFonts w:hint="cs"/>
          <w:rtl/>
        </w:rPr>
        <w:t>.</w:t>
      </w:r>
    </w:p>
    <w:p w:rsidR="00043209" w:rsidRPr="009B3CC6" w:rsidRDefault="00043209" w:rsidP="009D21BF">
      <w:pPr>
        <w:pStyle w:val="a"/>
        <w:rPr>
          <w:rStyle w:val="Chard"/>
          <w:rtl/>
        </w:rPr>
      </w:pPr>
      <w:r w:rsidRPr="009B3CC6">
        <w:rPr>
          <w:rStyle w:val="Charb"/>
          <w:rtl/>
        </w:rPr>
        <w:t>1478</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كانَ مِنْ دُعاءِ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اللَّهمَّ إِنِّي أَعُوذُ بِكَ مِنْ زَوَالِ نِعْمَتِكَ</w:t>
      </w:r>
      <w:r w:rsidR="009272A6">
        <w:rPr>
          <w:rtl/>
        </w:rPr>
        <w:t>،</w:t>
      </w:r>
      <w:r w:rsidRPr="00E36729">
        <w:rPr>
          <w:rtl/>
        </w:rPr>
        <w:t xml:space="preserve"> وَتَحَوُّلِ عَافِيَتِكَ وَفُجاءَةِ نِقْمَتِكَ</w:t>
      </w:r>
      <w:r w:rsidR="009272A6">
        <w:rPr>
          <w:rtl/>
        </w:rPr>
        <w:t>،</w:t>
      </w:r>
      <w:r w:rsidRPr="00E36729">
        <w:rPr>
          <w:rtl/>
        </w:rPr>
        <w:t xml:space="preserve"> وَجميعِ سخَطِكَ</w:t>
      </w:r>
      <w:r w:rsidR="009272A6">
        <w:rPr>
          <w:rtl/>
        </w:rPr>
        <w:t>»</w:t>
      </w:r>
      <w:r w:rsidR="007D012C"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975BB7">
      <w:pPr>
        <w:ind w:firstLine="284"/>
        <w:jc w:val="both"/>
        <w:rPr>
          <w:rStyle w:val="Charb"/>
          <w:rtl/>
        </w:rPr>
      </w:pPr>
      <w:r w:rsidRPr="007E4299">
        <w:rPr>
          <w:rStyle w:val="Charb"/>
          <w:rFonts w:hint="cs"/>
          <w:rtl/>
        </w:rPr>
        <w:t xml:space="preserve">1478. </w:t>
      </w:r>
      <w:r w:rsidR="007D012C" w:rsidRPr="007E4299">
        <w:rPr>
          <w:rStyle w:val="Char5"/>
          <w:rFonts w:hint="cs"/>
          <w:rtl/>
        </w:rPr>
        <w:t>«</w:t>
      </w:r>
      <w:r w:rsidRPr="00A27A25">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A27A25">
        <w:rPr>
          <w:rStyle w:val="Char7"/>
          <w:rFonts w:hint="cs"/>
          <w:rtl/>
        </w:rPr>
        <w:t>روایت شده است که گفت</w:t>
      </w:r>
      <w:r w:rsidR="009272A6" w:rsidRPr="00A27A25">
        <w:rPr>
          <w:rStyle w:val="Char7"/>
          <w:rFonts w:hint="cs"/>
          <w:rtl/>
        </w:rPr>
        <w:t>:</w:t>
      </w:r>
      <w:r w:rsidRPr="00A27A25">
        <w:rPr>
          <w:rStyle w:val="Char7"/>
          <w:rFonts w:hint="cs"/>
          <w:rtl/>
        </w:rPr>
        <w:t xml:space="preserve"> از جمله‌ی دعای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این بود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43209" w:rsidRPr="009B3CC6">
        <w:rPr>
          <w:rStyle w:val="Char"/>
          <w:rtl/>
        </w:rPr>
        <w:t>اللَّهمَّ إِنِّي أَعُوذُ بِكَ مِنْ زَوَالِ نِعْمَتِكَ</w:t>
      </w:r>
      <w:r w:rsidR="009272A6" w:rsidRPr="009B3CC6">
        <w:rPr>
          <w:rStyle w:val="Char"/>
          <w:rtl/>
        </w:rPr>
        <w:t>،</w:t>
      </w:r>
      <w:r w:rsidR="00043209" w:rsidRPr="009B3CC6">
        <w:rPr>
          <w:rStyle w:val="Char"/>
          <w:rtl/>
        </w:rPr>
        <w:t xml:space="preserve"> وَتَحَوُّلِ عَافِيَتِكَ وَفُجاءَةِ نِقْمَتِكَ</w:t>
      </w:r>
      <w:r w:rsidR="009272A6" w:rsidRPr="009B3CC6">
        <w:rPr>
          <w:rStyle w:val="Char"/>
          <w:rtl/>
        </w:rPr>
        <w:t>،</w:t>
      </w:r>
      <w:r w:rsidR="00043209" w:rsidRPr="009B3CC6">
        <w:rPr>
          <w:rStyle w:val="Char"/>
          <w:rtl/>
        </w:rPr>
        <w:t xml:space="preserve"> وَجميعِ سخَطِكَ</w:t>
      </w:r>
      <w:r w:rsidRPr="00A27A25">
        <w:rPr>
          <w:rStyle w:val="Char7"/>
          <w:rFonts w:hint="cs"/>
          <w:rtl/>
        </w:rPr>
        <w:t>: خدایا! من از زوال نعمت تو (که به من داده‌ای) و تغییر سلامت عطا شده‌ی تو و حمله‌ی ناگهانی خشم و عذاب تو و از همه‌ی خشم و غضب تو، به تو پناه می‌برم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59"/>
      </w:r>
      <w:r w:rsidR="008211B1">
        <w:rPr>
          <w:rStyle w:val="Charb"/>
          <w:rFonts w:hint="cs"/>
          <w:rtl/>
        </w:rPr>
        <w:t>.</w:t>
      </w:r>
    </w:p>
    <w:p w:rsidR="00043209" w:rsidRPr="009B3CC6" w:rsidRDefault="00043209" w:rsidP="009D21BF">
      <w:pPr>
        <w:pStyle w:val="a"/>
        <w:rPr>
          <w:rStyle w:val="Chard"/>
          <w:rtl/>
        </w:rPr>
      </w:pPr>
      <w:r w:rsidRPr="009B3CC6">
        <w:rPr>
          <w:rStyle w:val="Charb"/>
          <w:rtl/>
        </w:rPr>
        <w:t>1479</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زَيْدِ بنِ أَرْقَم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«اللهُمَّ إِنِّي أَعُوذُ بِكَ مِنَ العَجْزِ وَالكَسَلِ</w:t>
      </w:r>
      <w:r w:rsidR="009272A6">
        <w:rPr>
          <w:rtl/>
        </w:rPr>
        <w:t>،</w:t>
      </w:r>
      <w:r w:rsidRPr="00E36729">
        <w:rPr>
          <w:rtl/>
        </w:rPr>
        <w:t xml:space="preserve"> والبُخْلِ وَالهَرم</w:t>
      </w:r>
      <w:r w:rsidR="009272A6">
        <w:rPr>
          <w:rtl/>
        </w:rPr>
        <w:t>،</w:t>
      </w:r>
      <w:r w:rsidRPr="00E36729">
        <w:rPr>
          <w:rtl/>
        </w:rPr>
        <w:t xml:space="preserve"> وعَذَاب الْقَبْر</w:t>
      </w:r>
      <w:r w:rsidR="009272A6">
        <w:rPr>
          <w:rtl/>
        </w:rPr>
        <w:t>،</w:t>
      </w:r>
      <w:r w:rsidRPr="00E36729">
        <w:rPr>
          <w:rtl/>
        </w:rPr>
        <w:t xml:space="preserve"> اللَّهُمَّ آتِ نَفْسِي تَقْوَاهَا</w:t>
      </w:r>
      <w:r w:rsidR="009272A6">
        <w:rPr>
          <w:rtl/>
        </w:rPr>
        <w:t>،</w:t>
      </w:r>
      <w:r w:rsidRPr="00E36729">
        <w:rPr>
          <w:rtl/>
        </w:rPr>
        <w:t xml:space="preserve"> وَزَكِّهَا أَنْتَ خَيرُ مَنْ زَكَّاهَا</w:t>
      </w:r>
      <w:r w:rsidR="009272A6">
        <w:rPr>
          <w:rtl/>
        </w:rPr>
        <w:t>،</w:t>
      </w:r>
      <w:r w:rsidRPr="00E36729">
        <w:rPr>
          <w:rtl/>
        </w:rPr>
        <w:t xml:space="preserve"> أَنْتَ ولِيُّهَا وَموْلاَهَا</w:t>
      </w:r>
      <w:r w:rsidR="009272A6">
        <w:rPr>
          <w:rtl/>
        </w:rPr>
        <w:t>،</w:t>
      </w:r>
      <w:r w:rsidRPr="00E36729">
        <w:rPr>
          <w:rtl/>
        </w:rPr>
        <w:t xml:space="preserve"> اللَّهُمَّ إِنِّي أَعُوذُ بِكَ مِنْ عِلمٍ لا يَنْفَعُ</w:t>
      </w:r>
      <w:r w:rsidR="009272A6">
        <w:rPr>
          <w:rtl/>
        </w:rPr>
        <w:t>،</w:t>
      </w:r>
      <w:r w:rsidRPr="00E36729">
        <w:rPr>
          <w:rtl/>
        </w:rPr>
        <w:t xml:space="preserve"> ومِنْ قَلْبٍ لاَ يخْشَعُ</w:t>
      </w:r>
      <w:r w:rsidR="009272A6">
        <w:rPr>
          <w:rtl/>
        </w:rPr>
        <w:t>،</w:t>
      </w:r>
      <w:r w:rsidRPr="00E36729">
        <w:rPr>
          <w:rtl/>
        </w:rPr>
        <w:t xml:space="preserve"> وَمِنْ نَفْسٍ لا تَشبَعُ</w:t>
      </w:r>
      <w:r w:rsidR="009272A6">
        <w:rPr>
          <w:rtl/>
        </w:rPr>
        <w:t>،</w:t>
      </w:r>
      <w:r w:rsidRPr="00E36729">
        <w:rPr>
          <w:rtl/>
        </w:rPr>
        <w:t xml:space="preserve"> ومِنْ دَعْوةٍ لا يُسْتجابُ لهَا</w:t>
      </w:r>
      <w:r w:rsidR="009272A6">
        <w:rPr>
          <w:rtl/>
        </w:rPr>
        <w:t>»</w:t>
      </w:r>
      <w:r w:rsidR="007D012C"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1479. </w:t>
      </w:r>
      <w:r w:rsidR="007D012C" w:rsidRPr="007E4299">
        <w:rPr>
          <w:rStyle w:val="Char5"/>
          <w:rFonts w:hint="cs"/>
          <w:rtl/>
        </w:rPr>
        <w:t>«</w:t>
      </w:r>
      <w:r w:rsidR="00E04985">
        <w:rPr>
          <w:rStyle w:val="Char7"/>
          <w:rFonts w:hint="cs"/>
          <w:rtl/>
        </w:rPr>
        <w:t>از زید بن ارقم</w:t>
      </w:r>
      <w:r w:rsidRPr="00A27A25">
        <w:rPr>
          <w:rStyle w:val="Char7"/>
          <w:rFonts w:hint="cs"/>
          <w:rtl/>
        </w:rPr>
        <w:t xml:space="preserve">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43209" w:rsidRPr="00E04985">
        <w:rPr>
          <w:rStyle w:val="Char"/>
          <w:rtl/>
        </w:rPr>
        <w:t>اللهُمَّ إِنِّ</w:t>
      </w:r>
      <w:r w:rsidR="00E04985">
        <w:rPr>
          <w:rStyle w:val="Char"/>
          <w:rFonts w:hint="cs"/>
          <w:rtl/>
        </w:rPr>
        <w:t>ي</w:t>
      </w:r>
      <w:r w:rsidR="00043209" w:rsidRPr="00E04985">
        <w:rPr>
          <w:rStyle w:val="Char"/>
          <w:rtl/>
        </w:rPr>
        <w:t xml:space="preserve"> أَعُوذُ بِ</w:t>
      </w:r>
      <w:r w:rsidR="00E04985">
        <w:rPr>
          <w:rStyle w:val="Char"/>
          <w:rFonts w:hint="cs"/>
          <w:rtl/>
        </w:rPr>
        <w:t>ك</w:t>
      </w:r>
      <w:r w:rsidR="00043209" w:rsidRPr="00E04985">
        <w:rPr>
          <w:rStyle w:val="Char"/>
          <w:rtl/>
        </w:rPr>
        <w:t xml:space="preserve"> مِنَ العَجْزِ وَال</w:t>
      </w:r>
      <w:r w:rsidR="00D12FA5" w:rsidRPr="00E04985">
        <w:rPr>
          <w:rStyle w:val="Char"/>
          <w:rtl/>
        </w:rPr>
        <w:t>ک</w:t>
      </w:r>
      <w:r w:rsidR="00043209" w:rsidRPr="00E04985">
        <w:rPr>
          <w:rStyle w:val="Char"/>
          <w:rtl/>
        </w:rPr>
        <w:t>سَلِ</w:t>
      </w:r>
      <w:r w:rsidR="009272A6" w:rsidRPr="00E04985">
        <w:rPr>
          <w:rStyle w:val="Char"/>
          <w:rtl/>
        </w:rPr>
        <w:t>،</w:t>
      </w:r>
      <w:r w:rsidR="00043209" w:rsidRPr="00E04985">
        <w:rPr>
          <w:rStyle w:val="Char"/>
          <w:rtl/>
        </w:rPr>
        <w:t xml:space="preserve"> والبُخْلِ وَالهَرم</w:t>
      </w:r>
      <w:r w:rsidR="009272A6" w:rsidRPr="00E04985">
        <w:rPr>
          <w:rStyle w:val="Char"/>
          <w:rtl/>
        </w:rPr>
        <w:t>،</w:t>
      </w:r>
      <w:r w:rsidR="00043209" w:rsidRPr="00E04985">
        <w:rPr>
          <w:rStyle w:val="Char"/>
          <w:rtl/>
        </w:rPr>
        <w:t xml:space="preserve"> وعَذَاب الْقَبْر</w:t>
      </w:r>
      <w:r w:rsidR="009272A6" w:rsidRPr="00E04985">
        <w:rPr>
          <w:rStyle w:val="Char"/>
          <w:rtl/>
        </w:rPr>
        <w:t>،</w:t>
      </w:r>
      <w:r w:rsidR="00043209" w:rsidRPr="00E04985">
        <w:rPr>
          <w:rStyle w:val="Char"/>
          <w:rtl/>
        </w:rPr>
        <w:t xml:space="preserve"> اللَّهُمَّ آتِ نَفْسِ</w:t>
      </w:r>
      <w:r w:rsidR="00E04985">
        <w:rPr>
          <w:rStyle w:val="Char"/>
          <w:rFonts w:hint="cs"/>
          <w:rtl/>
        </w:rPr>
        <w:t>ي</w:t>
      </w:r>
      <w:r w:rsidR="00043209" w:rsidRPr="00E04985">
        <w:rPr>
          <w:rStyle w:val="Char"/>
          <w:rtl/>
        </w:rPr>
        <w:t xml:space="preserve"> تَقْوَاهَا</w:t>
      </w:r>
      <w:r w:rsidR="009272A6" w:rsidRPr="00E04985">
        <w:rPr>
          <w:rStyle w:val="Char"/>
          <w:rtl/>
        </w:rPr>
        <w:t>،</w:t>
      </w:r>
      <w:r w:rsidR="00043209" w:rsidRPr="00E04985">
        <w:rPr>
          <w:rStyle w:val="Char"/>
          <w:rtl/>
        </w:rPr>
        <w:t xml:space="preserve"> وَزَ</w:t>
      </w:r>
      <w:r w:rsidR="00D12FA5" w:rsidRPr="00E04985">
        <w:rPr>
          <w:rStyle w:val="Char"/>
          <w:rtl/>
        </w:rPr>
        <w:t>ک</w:t>
      </w:r>
      <w:r w:rsidR="00043209" w:rsidRPr="00E04985">
        <w:rPr>
          <w:rStyle w:val="Char"/>
          <w:rtl/>
        </w:rPr>
        <w:t>هَا أَنْتَ خَ</w:t>
      </w:r>
      <w:r w:rsidR="00D12FA5" w:rsidRPr="00E04985">
        <w:rPr>
          <w:rStyle w:val="Char"/>
          <w:rtl/>
        </w:rPr>
        <w:t>ی</w:t>
      </w:r>
      <w:r w:rsidR="00043209" w:rsidRPr="00E04985">
        <w:rPr>
          <w:rStyle w:val="Char"/>
          <w:rtl/>
        </w:rPr>
        <w:t>رُ مَنْ زَ</w:t>
      </w:r>
      <w:r w:rsidR="00D12FA5" w:rsidRPr="00E04985">
        <w:rPr>
          <w:rStyle w:val="Char"/>
          <w:rtl/>
        </w:rPr>
        <w:t>ک</w:t>
      </w:r>
      <w:r w:rsidR="00043209" w:rsidRPr="00E04985">
        <w:rPr>
          <w:rStyle w:val="Char"/>
          <w:rtl/>
        </w:rPr>
        <w:t>اهَا</w:t>
      </w:r>
      <w:r w:rsidR="009272A6" w:rsidRPr="00E04985">
        <w:rPr>
          <w:rStyle w:val="Char"/>
          <w:rtl/>
        </w:rPr>
        <w:t>،</w:t>
      </w:r>
      <w:r w:rsidR="00043209" w:rsidRPr="00E04985">
        <w:rPr>
          <w:rStyle w:val="Char"/>
          <w:rtl/>
        </w:rPr>
        <w:t xml:space="preserve"> أَنْتَ ولِ</w:t>
      </w:r>
      <w:r w:rsidR="00D12FA5" w:rsidRPr="00E04985">
        <w:rPr>
          <w:rStyle w:val="Char"/>
          <w:rtl/>
        </w:rPr>
        <w:t>ی</w:t>
      </w:r>
      <w:r w:rsidR="00043209" w:rsidRPr="00E04985">
        <w:rPr>
          <w:rStyle w:val="Char"/>
          <w:rtl/>
        </w:rPr>
        <w:t>هَا وَموْلاَهَا</w:t>
      </w:r>
      <w:r w:rsidR="009272A6" w:rsidRPr="00E04985">
        <w:rPr>
          <w:rStyle w:val="Char"/>
          <w:rtl/>
        </w:rPr>
        <w:t>،</w:t>
      </w:r>
      <w:r w:rsidR="00043209" w:rsidRPr="00E04985">
        <w:rPr>
          <w:rStyle w:val="Char"/>
          <w:rtl/>
        </w:rPr>
        <w:t xml:space="preserve"> اللَّهُمَّ إِنِّ</w:t>
      </w:r>
      <w:r w:rsidR="00E04985">
        <w:rPr>
          <w:rStyle w:val="Char"/>
          <w:rFonts w:hint="cs"/>
          <w:rtl/>
        </w:rPr>
        <w:t>ي</w:t>
      </w:r>
      <w:r w:rsidR="00043209" w:rsidRPr="00E04985">
        <w:rPr>
          <w:rStyle w:val="Char"/>
          <w:rtl/>
        </w:rPr>
        <w:t xml:space="preserve"> أَعُوذُ بِ</w:t>
      </w:r>
      <w:r w:rsidR="00E04985">
        <w:rPr>
          <w:rStyle w:val="Char"/>
          <w:rFonts w:hint="cs"/>
          <w:rtl/>
        </w:rPr>
        <w:t>ك</w:t>
      </w:r>
      <w:r w:rsidR="00043209" w:rsidRPr="00E04985">
        <w:rPr>
          <w:rStyle w:val="Char"/>
          <w:rtl/>
        </w:rPr>
        <w:t xml:space="preserve"> مِنْ عِلمٍ لا </w:t>
      </w:r>
      <w:r w:rsidR="00D12FA5" w:rsidRPr="00E04985">
        <w:rPr>
          <w:rStyle w:val="Char"/>
          <w:rtl/>
        </w:rPr>
        <w:t>ی</w:t>
      </w:r>
      <w:r w:rsidR="00043209" w:rsidRPr="00E04985">
        <w:rPr>
          <w:rStyle w:val="Char"/>
          <w:rtl/>
        </w:rPr>
        <w:t>نْفَعُ</w:t>
      </w:r>
      <w:r w:rsidR="009272A6" w:rsidRPr="00E04985">
        <w:rPr>
          <w:rStyle w:val="Char"/>
          <w:rtl/>
        </w:rPr>
        <w:t>،</w:t>
      </w:r>
      <w:r w:rsidR="00043209" w:rsidRPr="00E04985">
        <w:rPr>
          <w:rStyle w:val="Char"/>
          <w:rtl/>
        </w:rPr>
        <w:t xml:space="preserve"> ومِنْ قَلْبٍ لاَ </w:t>
      </w:r>
      <w:r w:rsidR="00D12FA5" w:rsidRPr="00E04985">
        <w:rPr>
          <w:rStyle w:val="Char"/>
          <w:rtl/>
        </w:rPr>
        <w:t>ی</w:t>
      </w:r>
      <w:r w:rsidR="00043209" w:rsidRPr="00E04985">
        <w:rPr>
          <w:rStyle w:val="Char"/>
          <w:rtl/>
        </w:rPr>
        <w:t>خْشَعُ</w:t>
      </w:r>
      <w:r w:rsidR="009272A6" w:rsidRPr="00E04985">
        <w:rPr>
          <w:rStyle w:val="Char"/>
          <w:rtl/>
        </w:rPr>
        <w:t>،</w:t>
      </w:r>
      <w:r w:rsidR="00043209" w:rsidRPr="00E04985">
        <w:rPr>
          <w:rStyle w:val="Char"/>
          <w:rtl/>
        </w:rPr>
        <w:t xml:space="preserve"> وَمِنْ نَفْسٍ لا تَشبَعُ</w:t>
      </w:r>
      <w:r w:rsidR="009272A6" w:rsidRPr="00E04985">
        <w:rPr>
          <w:rStyle w:val="Char"/>
          <w:rtl/>
        </w:rPr>
        <w:t>،</w:t>
      </w:r>
      <w:r w:rsidR="00043209" w:rsidRPr="00E04985">
        <w:rPr>
          <w:rStyle w:val="Char"/>
          <w:rtl/>
        </w:rPr>
        <w:t xml:space="preserve"> ومِنْ دَعْوةٍ لا </w:t>
      </w:r>
      <w:r w:rsidR="00D12FA5" w:rsidRPr="00E04985">
        <w:rPr>
          <w:rStyle w:val="Char"/>
          <w:rtl/>
        </w:rPr>
        <w:t>ی</w:t>
      </w:r>
      <w:r w:rsidR="00043209" w:rsidRPr="00E04985">
        <w:rPr>
          <w:rStyle w:val="Char"/>
          <w:rtl/>
        </w:rPr>
        <w:t>سْتجابُ لهَا</w:t>
      </w:r>
      <w:r w:rsidRPr="00A27A25">
        <w:rPr>
          <w:rStyle w:val="Char7"/>
          <w:rFonts w:hint="cs"/>
          <w:rtl/>
        </w:rPr>
        <w:t>: بارخدایا! من از ناتوانی و بیماری و خست و پیری و عذاب قبر به تو پناه</w:t>
      </w:r>
      <w:r w:rsidR="007E4299">
        <w:rPr>
          <w:rStyle w:val="Char7"/>
          <w:rFonts w:hint="cs"/>
          <w:rtl/>
        </w:rPr>
        <w:t xml:space="preserve"> می‌</w:t>
      </w:r>
      <w:r w:rsidRPr="00A27A25">
        <w:rPr>
          <w:rStyle w:val="Char7"/>
          <w:rFonts w:hint="cs"/>
          <w:rtl/>
        </w:rPr>
        <w:t>برم، خدیاا! به نفس من تقوایش را عطا کن و آن را تزکیه و اصلاح فرما که تو بهترین کسی هستی که قادر به اصلاح و تزکیه‌ی آن می‌باشی و تو سرپرست و مالک آن هستی، خداوندا! من از علمی که سودی نمی‌بخشد، از دلی که خشوع نمی‌ورزد، از نفسی که حریص است و سیر نمی‌شود و از دعایی که قبول نمی‌گردد، به تو پناه</w:t>
      </w:r>
      <w:r w:rsidR="008B56DF">
        <w:rPr>
          <w:rStyle w:val="Char7"/>
          <w:rFonts w:hint="cs"/>
          <w:rtl/>
        </w:rPr>
        <w:t xml:space="preserve"> </w:t>
      </w:r>
      <w:r w:rsidRPr="00A27A25">
        <w:rPr>
          <w:rStyle w:val="Char7"/>
          <w:rFonts w:hint="cs"/>
          <w:rtl/>
        </w:rPr>
        <w:t>می‌برم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0"/>
      </w:r>
      <w:r w:rsidR="008211B1">
        <w:rPr>
          <w:rStyle w:val="Charb"/>
          <w:rFonts w:hint="cs"/>
          <w:rtl/>
        </w:rPr>
        <w:t>.</w:t>
      </w:r>
    </w:p>
    <w:p w:rsidR="00043209" w:rsidRPr="009B3CC6" w:rsidRDefault="00043209" w:rsidP="009D21BF">
      <w:pPr>
        <w:pStyle w:val="a"/>
        <w:rPr>
          <w:rStyle w:val="Charb"/>
          <w:rtl/>
        </w:rPr>
      </w:pPr>
      <w:r w:rsidRPr="009B3CC6">
        <w:rPr>
          <w:rStyle w:val="Charb"/>
          <w:rtl/>
        </w:rPr>
        <w:t>1480</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ابنِ عبَّاسٍ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يَقُولُ</w:t>
      </w:r>
      <w:r w:rsidR="009272A6">
        <w:rPr>
          <w:rtl/>
        </w:rPr>
        <w:t>:</w:t>
      </w:r>
      <w:r w:rsidRPr="00E36729">
        <w:rPr>
          <w:rtl/>
        </w:rPr>
        <w:t xml:space="preserve"> </w:t>
      </w:r>
      <w:r w:rsidR="009272A6">
        <w:rPr>
          <w:rtl/>
        </w:rPr>
        <w:t>«</w:t>
      </w:r>
      <w:r w:rsidRPr="00E36729">
        <w:rPr>
          <w:rtl/>
        </w:rPr>
        <w:t>اللَّهُمَّ لَكَ أَسْلَمْتُ</w:t>
      </w:r>
      <w:r w:rsidR="009272A6">
        <w:rPr>
          <w:rtl/>
        </w:rPr>
        <w:t>،</w:t>
      </w:r>
      <w:r w:rsidRPr="00E36729">
        <w:rPr>
          <w:rtl/>
        </w:rPr>
        <w:t xml:space="preserve"> وَبِكَ آمَنْتُ</w:t>
      </w:r>
      <w:r w:rsidR="009272A6">
        <w:rPr>
          <w:rtl/>
        </w:rPr>
        <w:t>،</w:t>
      </w:r>
      <w:r w:rsidRPr="00E36729">
        <w:rPr>
          <w:rtl/>
        </w:rPr>
        <w:t xml:space="preserve"> وعلَيْكَ تَوَكَّلْتُ</w:t>
      </w:r>
      <w:r w:rsidR="009272A6">
        <w:rPr>
          <w:rtl/>
        </w:rPr>
        <w:t>،</w:t>
      </w:r>
      <w:r w:rsidRPr="00E36729">
        <w:rPr>
          <w:rtl/>
        </w:rPr>
        <w:t xml:space="preserve"> وَإِلَيْكَ أَنَبْتُ وَبِكَ خَاصَمْتُ</w:t>
      </w:r>
      <w:r w:rsidR="009272A6">
        <w:rPr>
          <w:rtl/>
        </w:rPr>
        <w:t>،</w:t>
      </w:r>
      <w:r w:rsidRPr="00E36729">
        <w:rPr>
          <w:rtl/>
        </w:rPr>
        <w:t xml:space="preserve"> وإِلَيْكَ حَاكَمْتُ</w:t>
      </w:r>
      <w:r w:rsidR="009272A6">
        <w:rPr>
          <w:rtl/>
        </w:rPr>
        <w:t>.</w:t>
      </w:r>
      <w:r w:rsidRPr="00E36729">
        <w:rPr>
          <w:rtl/>
        </w:rPr>
        <w:t xml:space="preserve"> فاغْفِرْ لي ما قَدَّمْتُ</w:t>
      </w:r>
      <w:r w:rsidR="009272A6">
        <w:rPr>
          <w:rtl/>
        </w:rPr>
        <w:t>،</w:t>
      </w:r>
      <w:r w:rsidRPr="00E36729">
        <w:rPr>
          <w:rtl/>
        </w:rPr>
        <w:t xml:space="preserve"> وما أَخَّرْتُ</w:t>
      </w:r>
      <w:r w:rsidR="009272A6">
        <w:rPr>
          <w:rtl/>
        </w:rPr>
        <w:t>،</w:t>
      </w:r>
      <w:r w:rsidRPr="00E36729">
        <w:rPr>
          <w:rtl/>
        </w:rPr>
        <w:t xml:space="preserve"> وَمَا أَسْررْتُ ومَا أَعلَنْتُ</w:t>
      </w:r>
      <w:r w:rsidR="009272A6">
        <w:rPr>
          <w:rtl/>
        </w:rPr>
        <w:t>،</w:t>
      </w:r>
      <w:r w:rsidRPr="00E36729">
        <w:rPr>
          <w:rtl/>
        </w:rPr>
        <w:t xml:space="preserve"> أَنْتَ المُقَدِّمُ</w:t>
      </w:r>
      <w:r w:rsidR="009272A6">
        <w:rPr>
          <w:rtl/>
        </w:rPr>
        <w:t>،</w:t>
      </w:r>
      <w:r w:rsidRPr="00E36729">
        <w:rPr>
          <w:rtl/>
        </w:rPr>
        <w:t xml:space="preserve"> وَأَنْتَ المُؤَخِّرُ</w:t>
      </w:r>
      <w:r w:rsidR="009272A6">
        <w:rPr>
          <w:rtl/>
        </w:rPr>
        <w:t>،</w:t>
      </w:r>
      <w:r w:rsidRPr="00E36729">
        <w:rPr>
          <w:rtl/>
        </w:rPr>
        <w:t xml:space="preserve"> لا إِلَهَ إِلاَّ أَنْتَ</w:t>
      </w:r>
      <w:r w:rsidR="009272A6">
        <w:rPr>
          <w:rtl/>
        </w:rPr>
        <w:t>»</w:t>
      </w:r>
      <w:r w:rsidR="007D012C" w:rsidRPr="007E4299">
        <w:rPr>
          <w:rStyle w:val="Char5"/>
          <w:rFonts w:hint="cs"/>
          <w:rtl/>
        </w:rPr>
        <w:t>»</w:t>
      </w:r>
      <w:r w:rsidR="009272A6" w:rsidRPr="009B3CC6">
        <w:rPr>
          <w:rStyle w:val="Charb"/>
          <w:rtl/>
        </w:rPr>
        <w:t>.</w:t>
      </w:r>
    </w:p>
    <w:p w:rsidR="00043209" w:rsidRPr="009B3CC6" w:rsidRDefault="00043209" w:rsidP="009D21BF">
      <w:pPr>
        <w:pStyle w:val="a"/>
        <w:rPr>
          <w:rStyle w:val="Chard"/>
          <w:rtl/>
        </w:rPr>
      </w:pPr>
      <w:r w:rsidRPr="009B3CC6">
        <w:rPr>
          <w:rStyle w:val="Chard"/>
          <w:rtl/>
        </w:rPr>
        <w:t>زادَ بعْضُ الرُّوَاةِ</w:t>
      </w:r>
      <w:r w:rsidR="009272A6" w:rsidRPr="009B3CC6">
        <w:rPr>
          <w:rStyle w:val="Chard"/>
          <w:rtl/>
        </w:rPr>
        <w:t>:</w:t>
      </w:r>
      <w:r w:rsidRPr="009B3CC6">
        <w:rPr>
          <w:rStyle w:val="Chard"/>
          <w:rtl/>
        </w:rPr>
        <w:t xml:space="preserve"> </w:t>
      </w:r>
      <w:r w:rsidR="009272A6" w:rsidRPr="009B3CC6">
        <w:rPr>
          <w:rStyle w:val="Char5"/>
          <w:rtl/>
        </w:rPr>
        <w:t>«</w:t>
      </w:r>
      <w:r w:rsidRPr="00E36729">
        <w:rPr>
          <w:rtl/>
        </w:rPr>
        <w:t>ولا حَولَ ولا قوَّةَ إِلاَّ بِاللَّهِ</w:t>
      </w:r>
      <w:r w:rsidR="009272A6" w:rsidRPr="009B3CC6">
        <w:rPr>
          <w:rStyle w:val="Char5"/>
          <w:rtl/>
        </w:rPr>
        <w:t>»</w:t>
      </w:r>
      <w:r w:rsidRPr="009B3CC6">
        <w:rPr>
          <w:rStyle w:val="Chard"/>
          <w:rtl/>
        </w:rPr>
        <w:t xml:space="preserve"> متفَقُ عليهِ</w:t>
      </w:r>
      <w:r w:rsidR="009272A6" w:rsidRPr="009B3CC6">
        <w:rPr>
          <w:rStyle w:val="Chard"/>
          <w:rtl/>
        </w:rPr>
        <w:t>.</w:t>
      </w:r>
    </w:p>
    <w:p w:rsidR="003B70B7" w:rsidRPr="007E4299" w:rsidRDefault="003B70B7" w:rsidP="00A11610">
      <w:pPr>
        <w:ind w:firstLine="284"/>
        <w:jc w:val="both"/>
        <w:rPr>
          <w:rStyle w:val="Charb"/>
          <w:rtl/>
        </w:rPr>
      </w:pPr>
      <w:r w:rsidRPr="007E4299">
        <w:rPr>
          <w:rStyle w:val="Charb"/>
          <w:rFonts w:hint="cs"/>
          <w:rtl/>
        </w:rPr>
        <w:t xml:space="preserve">1480. </w:t>
      </w:r>
      <w:r w:rsidR="007D012C" w:rsidRPr="007E4299">
        <w:rPr>
          <w:rStyle w:val="Char5"/>
          <w:rFonts w:hint="cs"/>
          <w:rtl/>
        </w:rPr>
        <w:t>«</w:t>
      </w:r>
      <w:r w:rsidRPr="00A27A25">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A27A25">
        <w:rPr>
          <w:rStyle w:val="Char7"/>
          <w:rFonts w:hint="cs"/>
          <w:rtl/>
        </w:rPr>
        <w:t>روایت شده است که گفت</w:t>
      </w:r>
      <w:r w:rsidR="009272A6" w:rsidRPr="00A27A25">
        <w:rPr>
          <w:rStyle w:val="Char7"/>
          <w:rFonts w:hint="cs"/>
          <w:rtl/>
        </w:rPr>
        <w:t>:</w:t>
      </w:r>
      <w:r w:rsidRPr="00A27A2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43209" w:rsidRPr="009B3CC6">
        <w:rPr>
          <w:rStyle w:val="Char"/>
          <w:rtl/>
        </w:rPr>
        <w:t>اللَّهُمَّ لَكَ أَسْلَمْتُ</w:t>
      </w:r>
      <w:r w:rsidR="009272A6" w:rsidRPr="009B3CC6">
        <w:rPr>
          <w:rStyle w:val="Char"/>
          <w:rtl/>
        </w:rPr>
        <w:t>،</w:t>
      </w:r>
      <w:r w:rsidR="00043209" w:rsidRPr="009B3CC6">
        <w:rPr>
          <w:rStyle w:val="Char"/>
          <w:rtl/>
        </w:rPr>
        <w:t xml:space="preserve"> وَبِكَ آمَنْتُ</w:t>
      </w:r>
      <w:r w:rsidR="009272A6" w:rsidRPr="009B3CC6">
        <w:rPr>
          <w:rStyle w:val="Char"/>
          <w:rtl/>
        </w:rPr>
        <w:t>،</w:t>
      </w:r>
      <w:r w:rsidR="00043209" w:rsidRPr="009B3CC6">
        <w:rPr>
          <w:rStyle w:val="Char"/>
          <w:rtl/>
        </w:rPr>
        <w:t xml:space="preserve"> وعلَيْكَ تَوَكَّلْتُ</w:t>
      </w:r>
      <w:r w:rsidR="009272A6" w:rsidRPr="009B3CC6">
        <w:rPr>
          <w:rStyle w:val="Char"/>
          <w:rtl/>
        </w:rPr>
        <w:t>،</w:t>
      </w:r>
      <w:r w:rsidR="00043209" w:rsidRPr="009B3CC6">
        <w:rPr>
          <w:rStyle w:val="Char"/>
          <w:rtl/>
        </w:rPr>
        <w:t xml:space="preserve"> وَإِلَيْكَ أَنَبْتُ وَبِكَ خَاصَمْتُ</w:t>
      </w:r>
      <w:r w:rsidR="009272A6" w:rsidRPr="009B3CC6">
        <w:rPr>
          <w:rStyle w:val="Char"/>
          <w:rtl/>
        </w:rPr>
        <w:t>،</w:t>
      </w:r>
      <w:r w:rsidR="00043209" w:rsidRPr="009B3CC6">
        <w:rPr>
          <w:rStyle w:val="Char"/>
          <w:rtl/>
        </w:rPr>
        <w:t xml:space="preserve"> وإِلَيْكَ حَاكَمْتُ</w:t>
      </w:r>
      <w:r w:rsidR="009272A6" w:rsidRPr="009B3CC6">
        <w:rPr>
          <w:rStyle w:val="Char"/>
          <w:rtl/>
        </w:rPr>
        <w:t>.</w:t>
      </w:r>
      <w:r w:rsidR="00043209" w:rsidRPr="009B3CC6">
        <w:rPr>
          <w:rStyle w:val="Char"/>
          <w:rtl/>
        </w:rPr>
        <w:t xml:space="preserve"> فاغْفِرْ لي ما قَدَّمْتُ</w:t>
      </w:r>
      <w:r w:rsidR="009272A6" w:rsidRPr="009B3CC6">
        <w:rPr>
          <w:rStyle w:val="Char"/>
          <w:rtl/>
        </w:rPr>
        <w:t>،</w:t>
      </w:r>
      <w:r w:rsidR="00043209" w:rsidRPr="009B3CC6">
        <w:rPr>
          <w:rStyle w:val="Char"/>
          <w:rtl/>
        </w:rPr>
        <w:t xml:space="preserve"> وما أَخَّرْتُ</w:t>
      </w:r>
      <w:r w:rsidR="009272A6" w:rsidRPr="009B3CC6">
        <w:rPr>
          <w:rStyle w:val="Char"/>
          <w:rtl/>
        </w:rPr>
        <w:t>،</w:t>
      </w:r>
      <w:r w:rsidR="00043209" w:rsidRPr="009B3CC6">
        <w:rPr>
          <w:rStyle w:val="Char"/>
          <w:rtl/>
        </w:rPr>
        <w:t xml:space="preserve"> وَمَا أَسْررْتُ ومَا أَعلَنْتُ</w:t>
      </w:r>
      <w:r w:rsidR="009272A6" w:rsidRPr="009B3CC6">
        <w:rPr>
          <w:rStyle w:val="Char"/>
          <w:rtl/>
        </w:rPr>
        <w:t>،</w:t>
      </w:r>
      <w:r w:rsidR="00043209" w:rsidRPr="009B3CC6">
        <w:rPr>
          <w:rStyle w:val="Char"/>
          <w:rtl/>
        </w:rPr>
        <w:t xml:space="preserve"> أَنْتَ المُقَدِّمُ</w:t>
      </w:r>
      <w:r w:rsidR="009272A6" w:rsidRPr="009B3CC6">
        <w:rPr>
          <w:rStyle w:val="Char"/>
          <w:rtl/>
        </w:rPr>
        <w:t>،</w:t>
      </w:r>
      <w:r w:rsidR="00043209" w:rsidRPr="009B3CC6">
        <w:rPr>
          <w:rStyle w:val="Char"/>
          <w:rtl/>
        </w:rPr>
        <w:t xml:space="preserve"> وَأَنْتَ المُؤَخِّرُ</w:t>
      </w:r>
      <w:r w:rsidR="009272A6" w:rsidRPr="009B3CC6">
        <w:rPr>
          <w:rStyle w:val="Char"/>
          <w:rtl/>
        </w:rPr>
        <w:t>،</w:t>
      </w:r>
      <w:r w:rsidR="00043209" w:rsidRPr="009B3CC6">
        <w:rPr>
          <w:rStyle w:val="Char"/>
          <w:rtl/>
        </w:rPr>
        <w:t xml:space="preserve"> لا إِلَهَ إِلاَّ أَنْتَ</w:t>
      </w:r>
      <w:r w:rsidRPr="00A27A25">
        <w:rPr>
          <w:rStyle w:val="Char7"/>
          <w:rFonts w:hint="cs"/>
          <w:rtl/>
        </w:rPr>
        <w:t>! برای تو اسلام آوردم و تسلیم امر تو هستم و به تو ایمان آوردم و بر تو توکل و به درگاه تو توبه کردم و</w:t>
      </w:r>
      <w:r w:rsidR="009766CC">
        <w:rPr>
          <w:rStyle w:val="Char7"/>
          <w:rFonts w:hint="cs"/>
          <w:rtl/>
        </w:rPr>
        <w:t xml:space="preserve"> به‌سوی </w:t>
      </w:r>
      <w:r w:rsidRPr="00A27A25">
        <w:rPr>
          <w:rStyle w:val="Char7"/>
          <w:rFonts w:hint="cs"/>
          <w:rtl/>
        </w:rPr>
        <w:t>تو برگشتم و با نیرویی که تو داده‌ای، جنگ و دفاع کردم و دشمن را شکست دادم،</w:t>
      </w:r>
      <w:r w:rsidR="009766CC">
        <w:rPr>
          <w:rStyle w:val="Char7"/>
          <w:rFonts w:hint="cs"/>
          <w:rtl/>
        </w:rPr>
        <w:t xml:space="preserve"> به‌سوی </w:t>
      </w:r>
      <w:r w:rsidRPr="00A27A25">
        <w:rPr>
          <w:rStyle w:val="Char7"/>
          <w:rFonts w:hint="cs"/>
          <w:rtl/>
        </w:rPr>
        <w:t>تو شکایت آوردم، پس گناهان گذشته و آینده‌ی من و گناهانی که پنهان و آشکارا انجام داده‌ام، بیامرز که پیش برنده پس برنده تو هستی و خدایی جز تو نیست»</w:t>
      </w:r>
      <w:r w:rsidR="00A27A25" w:rsidRPr="007E4299">
        <w:rPr>
          <w:rStyle w:val="Char5"/>
          <w:rFonts w:hint="cs"/>
          <w:rtl/>
        </w:rPr>
        <w:t>»</w:t>
      </w:r>
      <w:r w:rsidRPr="007E4299">
        <w:rPr>
          <w:rStyle w:val="Charb"/>
          <w:rFonts w:hint="cs"/>
          <w:rtl/>
        </w:rPr>
        <w:t>.</w:t>
      </w:r>
    </w:p>
    <w:p w:rsidR="003B70B7" w:rsidRPr="007E4299" w:rsidRDefault="003B70B7" w:rsidP="00043209">
      <w:pPr>
        <w:ind w:firstLine="284"/>
        <w:jc w:val="both"/>
        <w:rPr>
          <w:rStyle w:val="Charb"/>
          <w:rtl/>
        </w:rPr>
      </w:pPr>
      <w:r w:rsidRPr="00E04985">
        <w:rPr>
          <w:rStyle w:val="Charb"/>
          <w:rFonts w:hint="cs"/>
          <w:rtl/>
        </w:rPr>
        <w:t>بعضی از راویان اضافه کرده‌اند</w:t>
      </w:r>
      <w:r w:rsidR="009272A6" w:rsidRPr="00E04985">
        <w:rPr>
          <w:rStyle w:val="Charb"/>
          <w:rFonts w:hint="cs"/>
          <w:rtl/>
        </w:rPr>
        <w:t>:</w:t>
      </w:r>
      <w:r w:rsidRPr="00A27A25">
        <w:rPr>
          <w:rStyle w:val="Char7"/>
          <w:rFonts w:hint="cs"/>
          <w:rtl/>
        </w:rPr>
        <w:t xml:space="preserve"> </w:t>
      </w:r>
      <w:r w:rsidR="009272A6" w:rsidRPr="00E04985">
        <w:rPr>
          <w:rStyle w:val="Char5"/>
          <w:rFonts w:hint="cs"/>
          <w:rtl/>
        </w:rPr>
        <w:t>«</w:t>
      </w:r>
      <w:r w:rsidR="00043209" w:rsidRPr="00E04985">
        <w:rPr>
          <w:rStyle w:val="Char"/>
          <w:rtl/>
        </w:rPr>
        <w:t>ولا حَولَ ولا قوَّةَ إِلاَّ بِاللَّهِ</w:t>
      </w:r>
      <w:r w:rsidRPr="00A27A25">
        <w:rPr>
          <w:rStyle w:val="Char7"/>
          <w:rFonts w:hint="cs"/>
          <w:rtl/>
        </w:rPr>
        <w:t>: و هیچ‌کس را هیچ نیرویی برای انجام هیچ عملی نیست جز به اراده و امر خداوند</w:t>
      </w:r>
      <w:r w:rsidR="007D012C" w:rsidRPr="007E4299">
        <w:rPr>
          <w:rStyle w:val="Char5"/>
          <w:rFonts w:hint="cs"/>
          <w:rtl/>
        </w:rPr>
        <w:t>»</w:t>
      </w:r>
      <w:r w:rsidRPr="007E4299">
        <w:rPr>
          <w:rStyle w:val="FootnoteReference"/>
          <w:rFonts w:cs="IRNazli"/>
          <w:sz w:val="28"/>
          <w:szCs w:val="28"/>
          <w:rtl/>
          <w:lang w:bidi="fa-IR"/>
        </w:rPr>
        <w:footnoteReference w:id="661"/>
      </w:r>
      <w:r w:rsidR="008211B1">
        <w:rPr>
          <w:rStyle w:val="Charb"/>
          <w:rFonts w:hint="cs"/>
          <w:rtl/>
        </w:rPr>
        <w:t>.</w:t>
      </w:r>
    </w:p>
    <w:p w:rsidR="00043209" w:rsidRPr="009B3CC6" w:rsidRDefault="00043209" w:rsidP="009D21BF">
      <w:pPr>
        <w:pStyle w:val="a"/>
        <w:rPr>
          <w:rStyle w:val="Charb"/>
          <w:rtl/>
        </w:rPr>
      </w:pPr>
      <w:r w:rsidRPr="009B3CC6">
        <w:rPr>
          <w:rStyle w:val="Charb"/>
          <w:rtl/>
        </w:rPr>
        <w:t>1481</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يَدعو بهؤُلاءِ الكَلِمَاتِ</w:t>
      </w:r>
      <w:r w:rsidR="009272A6">
        <w:rPr>
          <w:rtl/>
        </w:rPr>
        <w:t>:</w:t>
      </w:r>
      <w:r w:rsidRPr="00E36729">
        <w:rPr>
          <w:rtl/>
        </w:rPr>
        <w:t xml:space="preserve"> «اللَّهُمَّ إِني أَعوذُ بِكَ مِن فِتنةِ النَّارِ</w:t>
      </w:r>
      <w:r w:rsidR="009272A6">
        <w:rPr>
          <w:rtl/>
        </w:rPr>
        <w:t>،</w:t>
      </w:r>
      <w:r w:rsidRPr="00E36729">
        <w:rPr>
          <w:rtl/>
        </w:rPr>
        <w:t xml:space="preserve"> وعَذَابِ النَّارِ</w:t>
      </w:r>
      <w:r w:rsidR="009272A6">
        <w:rPr>
          <w:rtl/>
        </w:rPr>
        <w:t>،</w:t>
      </w:r>
      <w:r w:rsidRPr="00E36729">
        <w:rPr>
          <w:rtl/>
        </w:rPr>
        <w:t xml:space="preserve"> وَمِن شَرِّ الغِنَى وَالفَقْر</w:t>
      </w:r>
      <w:r w:rsidR="009272A6">
        <w:rPr>
          <w:rtl/>
        </w:rPr>
        <w:t>»</w:t>
      </w:r>
      <w:r w:rsidR="007D012C" w:rsidRPr="007E4299">
        <w:rPr>
          <w:rStyle w:val="Char5"/>
          <w:rFonts w:hint="cs"/>
          <w:rtl/>
        </w:rPr>
        <w:t>»</w:t>
      </w:r>
      <w:r w:rsidR="009272A6" w:rsidRPr="009B3CC6">
        <w:rPr>
          <w:rStyle w:val="Charb"/>
          <w:rtl/>
        </w:rPr>
        <w:t>.</w:t>
      </w:r>
    </w:p>
    <w:p w:rsidR="00043209" w:rsidRPr="00E36729" w:rsidRDefault="00043209" w:rsidP="006E0A7B">
      <w:pPr>
        <w:pStyle w:val="af0"/>
        <w:rPr>
          <w:rtl/>
        </w:rPr>
      </w:pPr>
      <w:r w:rsidRPr="00E36729">
        <w:rPr>
          <w:rFonts w:hint="cs"/>
          <w:rtl/>
        </w:rPr>
        <w:t>رَوَاهُ أَبو داوَد</w:t>
      </w:r>
      <w:r w:rsidR="009272A6">
        <w:rPr>
          <w:rtl/>
        </w:rPr>
        <w:t>،</w:t>
      </w:r>
      <w:r w:rsidRPr="00E36729">
        <w:rPr>
          <w:rtl/>
        </w:rPr>
        <w:t xml:space="preserve"> والترمذيُّ وقال</w:t>
      </w:r>
      <w:r w:rsidR="009272A6">
        <w:rPr>
          <w:rtl/>
        </w:rPr>
        <w:t>:</w:t>
      </w:r>
      <w:r w:rsidRPr="00E36729">
        <w:rPr>
          <w:rtl/>
        </w:rPr>
        <w:t xml:space="preserve"> حديث </w:t>
      </w:r>
      <w:r>
        <w:rPr>
          <w:rtl/>
        </w:rPr>
        <w:t>حسن صحيح</w:t>
      </w:r>
      <w:r w:rsidR="009272A6">
        <w:rPr>
          <w:rtl/>
        </w:rPr>
        <w:t>،</w:t>
      </w:r>
      <w:r>
        <w:rPr>
          <w:rtl/>
        </w:rPr>
        <w:t xml:space="preserve"> وهذا لفظُ أَبي داود</w:t>
      </w:r>
      <w:r>
        <w:rPr>
          <w:rFonts w:hint="cs"/>
          <w:rtl/>
        </w:rPr>
        <w:t>.</w:t>
      </w:r>
    </w:p>
    <w:p w:rsidR="003B70B7" w:rsidRPr="007E4299" w:rsidRDefault="003B70B7" w:rsidP="00E04985">
      <w:pPr>
        <w:ind w:firstLine="284"/>
        <w:jc w:val="both"/>
        <w:rPr>
          <w:rStyle w:val="Charb"/>
          <w:rtl/>
        </w:rPr>
      </w:pPr>
      <w:r w:rsidRPr="007E4299">
        <w:rPr>
          <w:rStyle w:val="Charb"/>
          <w:rFonts w:hint="cs"/>
          <w:rtl/>
        </w:rPr>
        <w:t xml:space="preserve">1481. </w:t>
      </w:r>
      <w:r w:rsidR="007D012C" w:rsidRPr="007E4299">
        <w:rPr>
          <w:rStyle w:val="Char5"/>
          <w:rFonts w:hint="cs"/>
          <w:rtl/>
        </w:rPr>
        <w:t>«</w:t>
      </w:r>
      <w:r w:rsidRPr="00A27A25">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A27A25">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با این کلمات دعا می‌کرد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43209" w:rsidRPr="00E04985">
        <w:rPr>
          <w:rStyle w:val="Char"/>
          <w:rtl/>
        </w:rPr>
        <w:t>اللَّهُمَّ إِن</w:t>
      </w:r>
      <w:r w:rsidR="00E04985">
        <w:rPr>
          <w:rStyle w:val="Char"/>
          <w:rFonts w:hint="cs"/>
          <w:rtl/>
        </w:rPr>
        <w:t>ي</w:t>
      </w:r>
      <w:r w:rsidR="00043209" w:rsidRPr="00E04985">
        <w:rPr>
          <w:rStyle w:val="Char"/>
          <w:rtl/>
        </w:rPr>
        <w:t xml:space="preserve"> أَعوذُ بِ</w:t>
      </w:r>
      <w:r w:rsidR="00E04985">
        <w:rPr>
          <w:rStyle w:val="Char"/>
          <w:rFonts w:hint="cs"/>
          <w:rtl/>
        </w:rPr>
        <w:t>ك</w:t>
      </w:r>
      <w:r w:rsidR="00043209" w:rsidRPr="00E04985">
        <w:rPr>
          <w:rStyle w:val="Char"/>
          <w:rtl/>
        </w:rPr>
        <w:t xml:space="preserve"> مِن فِتنةِ النَّارِ</w:t>
      </w:r>
      <w:r w:rsidR="009272A6" w:rsidRPr="00E04985">
        <w:rPr>
          <w:rStyle w:val="Char"/>
          <w:rtl/>
        </w:rPr>
        <w:t>،</w:t>
      </w:r>
      <w:r w:rsidR="00043209" w:rsidRPr="00E04985">
        <w:rPr>
          <w:rStyle w:val="Char"/>
          <w:rtl/>
        </w:rPr>
        <w:t xml:space="preserve"> وعَذَابِ النَّارِ</w:t>
      </w:r>
      <w:r w:rsidR="009272A6" w:rsidRPr="00E04985">
        <w:rPr>
          <w:rStyle w:val="Char"/>
          <w:rtl/>
        </w:rPr>
        <w:t>،</w:t>
      </w:r>
      <w:r w:rsidR="00043209" w:rsidRPr="00E04985">
        <w:rPr>
          <w:rStyle w:val="Char"/>
          <w:rtl/>
        </w:rPr>
        <w:t xml:space="preserve"> وَمِن شَرِّ الغِنَ</w:t>
      </w:r>
      <w:r w:rsidR="00E04985">
        <w:rPr>
          <w:rStyle w:val="Char"/>
          <w:rFonts w:hint="cs"/>
          <w:rtl/>
        </w:rPr>
        <w:t>ي</w:t>
      </w:r>
      <w:r w:rsidR="00043209" w:rsidRPr="00E04985">
        <w:rPr>
          <w:rStyle w:val="Char"/>
          <w:rtl/>
        </w:rPr>
        <w:t xml:space="preserve"> وَالفَقْر</w:t>
      </w:r>
      <w:r w:rsidR="009272A6" w:rsidRPr="00A27A25">
        <w:rPr>
          <w:rStyle w:val="Char7"/>
          <w:rFonts w:hint="cs"/>
          <w:rtl/>
        </w:rPr>
        <w:t>:</w:t>
      </w:r>
      <w:r w:rsidRPr="00A27A25">
        <w:rPr>
          <w:rStyle w:val="Char7"/>
          <w:rFonts w:hint="cs"/>
          <w:rtl/>
        </w:rPr>
        <w:t xml:space="preserve"> بارخدایا! من از فتنه‌ی دوزخ و عذاب آتش و از شر ثروتمندی و بی‌نیازی و فقر و نیازمندی به تو پناه می‌برم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2"/>
      </w:r>
      <w:r w:rsidR="008211B1">
        <w:rPr>
          <w:rStyle w:val="Charb"/>
          <w:rFonts w:hint="cs"/>
          <w:rtl/>
        </w:rPr>
        <w:t>.</w:t>
      </w:r>
    </w:p>
    <w:p w:rsidR="003400E1" w:rsidRPr="009B3CC6" w:rsidRDefault="003400E1" w:rsidP="009D21BF">
      <w:pPr>
        <w:pStyle w:val="a"/>
        <w:rPr>
          <w:rStyle w:val="Chard"/>
          <w:rtl/>
        </w:rPr>
      </w:pPr>
      <w:r w:rsidRPr="009B3CC6">
        <w:rPr>
          <w:rStyle w:val="Charb"/>
          <w:rtl/>
        </w:rPr>
        <w:t>1482</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وعَن زيادِ بْن عِلاقَةَ عن عمِّه</w:t>
      </w:r>
      <w:r w:rsidR="009272A6">
        <w:rPr>
          <w:rtl/>
        </w:rPr>
        <w:t>،</w:t>
      </w:r>
      <w:r w:rsidRPr="00E36729">
        <w:rPr>
          <w:rtl/>
        </w:rPr>
        <w:t xml:space="preserve"> وهو قُطبَةُ بنُ مالِكٍ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اللَّهمَّ إِنِّي أَعُوذُ بِكَ مِن منْكَرَاتِ الأَخلاقِ</w:t>
      </w:r>
      <w:r w:rsidR="009272A6">
        <w:rPr>
          <w:rtl/>
        </w:rPr>
        <w:t>،</w:t>
      </w:r>
      <w:r w:rsidRPr="00E36729">
        <w:rPr>
          <w:rtl/>
        </w:rPr>
        <w:t xml:space="preserve"> والأعْمَالِ والأَهْواءِ</w:t>
      </w:r>
      <w:r w:rsidR="009272A6">
        <w:rPr>
          <w:rtl/>
        </w:rPr>
        <w:t>»</w:t>
      </w:r>
      <w:r w:rsidR="007D012C" w:rsidRPr="007E4299">
        <w:rPr>
          <w:rStyle w:val="Char5"/>
          <w:rFonts w:hint="cs"/>
          <w:rtl/>
        </w:rPr>
        <w:t>»</w:t>
      </w:r>
      <w:r w:rsidRPr="009B3CC6">
        <w:rPr>
          <w:rStyle w:val="Chard"/>
          <w:rtl/>
        </w:rPr>
        <w:t xml:space="preserve"> 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1482. </w:t>
      </w:r>
      <w:r w:rsidR="007D012C" w:rsidRPr="007E4299">
        <w:rPr>
          <w:rStyle w:val="Char5"/>
          <w:rFonts w:hint="cs"/>
          <w:rtl/>
        </w:rPr>
        <w:t>«</w:t>
      </w:r>
      <w:r w:rsidRPr="00A27A25">
        <w:rPr>
          <w:rStyle w:val="Char7"/>
          <w:rFonts w:hint="cs"/>
          <w:rtl/>
        </w:rPr>
        <w:t xml:space="preserve">از «زیاد بن علاقه» از عمویش «قطبه بن مالک»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3400E1" w:rsidRPr="00E04985">
        <w:rPr>
          <w:rStyle w:val="Char"/>
          <w:rtl/>
        </w:rPr>
        <w:t>اللَّهمَّ إِنّ</w:t>
      </w:r>
      <w:r w:rsidR="00E04985">
        <w:rPr>
          <w:rStyle w:val="Char"/>
          <w:rFonts w:hint="cs"/>
          <w:rtl/>
        </w:rPr>
        <w:t>ي</w:t>
      </w:r>
      <w:r w:rsidR="003400E1" w:rsidRPr="00E04985">
        <w:rPr>
          <w:rStyle w:val="Char"/>
          <w:rtl/>
        </w:rPr>
        <w:t xml:space="preserve"> أَعُوذُ بِ</w:t>
      </w:r>
      <w:r w:rsidR="00E04985">
        <w:rPr>
          <w:rStyle w:val="Char"/>
          <w:rFonts w:hint="cs"/>
          <w:rtl/>
        </w:rPr>
        <w:t>ك</w:t>
      </w:r>
      <w:r w:rsidR="003400E1" w:rsidRPr="00E04985">
        <w:rPr>
          <w:rStyle w:val="Char"/>
          <w:rtl/>
        </w:rPr>
        <w:t xml:space="preserve"> مِن منْ</w:t>
      </w:r>
      <w:r w:rsidR="00D12FA5" w:rsidRPr="00E04985">
        <w:rPr>
          <w:rStyle w:val="Char"/>
          <w:rtl/>
        </w:rPr>
        <w:t>ک</w:t>
      </w:r>
      <w:r w:rsidR="003400E1" w:rsidRPr="00E04985">
        <w:rPr>
          <w:rStyle w:val="Char"/>
          <w:rtl/>
        </w:rPr>
        <w:t>رَاتِ الأَخلاقِ</w:t>
      </w:r>
      <w:r w:rsidR="009272A6" w:rsidRPr="00E04985">
        <w:rPr>
          <w:rStyle w:val="Char"/>
          <w:rtl/>
        </w:rPr>
        <w:t>،</w:t>
      </w:r>
      <w:r w:rsidR="003400E1" w:rsidRPr="00E04985">
        <w:rPr>
          <w:rStyle w:val="Char"/>
          <w:rtl/>
        </w:rPr>
        <w:t xml:space="preserve"> والأعْمَالِ والأَهْواءِ</w:t>
      </w:r>
      <w:r w:rsidR="009272A6" w:rsidRPr="00A27A25">
        <w:rPr>
          <w:rStyle w:val="Char7"/>
          <w:rFonts w:hint="cs"/>
          <w:rtl/>
        </w:rPr>
        <w:t>:</w:t>
      </w:r>
      <w:r w:rsidRPr="00A27A25">
        <w:rPr>
          <w:rStyle w:val="Char7"/>
          <w:rFonts w:hint="cs"/>
          <w:rtl/>
        </w:rPr>
        <w:t xml:space="preserve"> بارخدایا! از زشتی‌های اخلاق و اعمال و آرزوها به تو پناه می‌برم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3"/>
      </w:r>
      <w:r w:rsidR="008211B1">
        <w:rPr>
          <w:rStyle w:val="Charb"/>
          <w:rFonts w:hint="cs"/>
          <w:rtl/>
        </w:rPr>
        <w:t>.</w:t>
      </w:r>
    </w:p>
    <w:p w:rsidR="003400E1" w:rsidRPr="009B3CC6" w:rsidRDefault="003400E1" w:rsidP="009D21BF">
      <w:pPr>
        <w:pStyle w:val="a"/>
        <w:rPr>
          <w:rStyle w:val="Chard"/>
          <w:rtl/>
        </w:rPr>
      </w:pPr>
      <w:r w:rsidRPr="009B3CC6">
        <w:rPr>
          <w:rStyle w:val="Charb"/>
          <w:rtl/>
        </w:rPr>
        <w:t>1483</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شكَلِ بنِ حُمَيْدٍ </w:t>
      </w:r>
      <w:r w:rsidR="007E4299" w:rsidRPr="007E4299">
        <w:rPr>
          <w:rFonts w:cs="CTraditional Arabic"/>
          <w:szCs w:val="28"/>
          <w:rtl/>
        </w:rPr>
        <w:t>س</w:t>
      </w:r>
      <w:r w:rsidRPr="00E36729">
        <w:rPr>
          <w:rtl/>
        </w:rPr>
        <w:t xml:space="preserve"> قَال</w:t>
      </w:r>
      <w:r w:rsidR="009272A6">
        <w:rPr>
          <w:rtl/>
        </w:rPr>
        <w:t>:</w:t>
      </w:r>
      <w:r w:rsidRPr="00E36729">
        <w:rPr>
          <w:rtl/>
        </w:rPr>
        <w:t xml:space="preserve"> قُلْتُ يا رَسولَ اللَّهِ</w:t>
      </w:r>
      <w:r w:rsidR="009272A6">
        <w:rPr>
          <w:rtl/>
        </w:rPr>
        <w:t>:</w:t>
      </w:r>
      <w:r w:rsidRPr="00E36729">
        <w:rPr>
          <w:rtl/>
        </w:rPr>
        <w:t xml:space="preserve"> عَلِّمْني دُعاءً. قَالَ</w:t>
      </w:r>
      <w:r w:rsidR="009272A6">
        <w:rPr>
          <w:rtl/>
        </w:rPr>
        <w:t>:</w:t>
      </w:r>
      <w:r w:rsidRPr="00E36729">
        <w:rPr>
          <w:rtl/>
        </w:rPr>
        <w:t xml:space="preserve"> </w:t>
      </w:r>
      <w:r w:rsidR="009272A6">
        <w:rPr>
          <w:rtl/>
        </w:rPr>
        <w:t>«</w:t>
      </w:r>
      <w:r w:rsidRPr="00E36729">
        <w:rPr>
          <w:rtl/>
        </w:rPr>
        <w:t>قُلْ</w:t>
      </w:r>
      <w:r w:rsidR="009272A6">
        <w:rPr>
          <w:rtl/>
        </w:rPr>
        <w:t>:</w:t>
      </w:r>
      <w:r w:rsidRPr="00E36729">
        <w:rPr>
          <w:rtl/>
        </w:rPr>
        <w:t xml:space="preserve"> اللَّهُمَّ إِني أعوذُ بِكَ مِنْ شَرِّ سَمْعِي</w:t>
      </w:r>
      <w:r w:rsidR="009272A6">
        <w:rPr>
          <w:rtl/>
        </w:rPr>
        <w:t>،</w:t>
      </w:r>
      <w:r w:rsidRPr="00E36729">
        <w:rPr>
          <w:rtl/>
        </w:rPr>
        <w:t xml:space="preserve"> وَمِن شَرِّ بصَرِي</w:t>
      </w:r>
      <w:r w:rsidR="009272A6">
        <w:rPr>
          <w:rtl/>
        </w:rPr>
        <w:t>،</w:t>
      </w:r>
      <w:r w:rsidRPr="00E36729">
        <w:rPr>
          <w:rtl/>
        </w:rPr>
        <w:t xml:space="preserve"> وَمِن شَرِّ لسَاني</w:t>
      </w:r>
      <w:r w:rsidR="009272A6">
        <w:rPr>
          <w:rtl/>
        </w:rPr>
        <w:t>،</w:t>
      </w:r>
      <w:r w:rsidRPr="00E36729">
        <w:rPr>
          <w:rtl/>
        </w:rPr>
        <w:t xml:space="preserve"> وَمِن شَرِّ قَلبي</w:t>
      </w:r>
      <w:r w:rsidR="009272A6">
        <w:rPr>
          <w:rtl/>
        </w:rPr>
        <w:t>،</w:t>
      </w:r>
      <w:r w:rsidRPr="00E36729">
        <w:rPr>
          <w:rtl/>
        </w:rPr>
        <w:t xml:space="preserve"> وَمِن شَرِّ منِيِّي</w:t>
      </w:r>
      <w:r w:rsidR="009272A6">
        <w:rPr>
          <w:rtl/>
        </w:rPr>
        <w:t>»</w:t>
      </w:r>
      <w:r w:rsidR="007D012C" w:rsidRPr="007E4299">
        <w:rPr>
          <w:rStyle w:val="Char5"/>
          <w:rFonts w:hint="cs"/>
          <w:rtl/>
        </w:rPr>
        <w:t>»</w:t>
      </w:r>
      <w:r w:rsidRPr="009B3CC6">
        <w:rPr>
          <w:rStyle w:val="Chard"/>
          <w:rtl/>
        </w:rPr>
        <w:t xml:space="preserve"> رواهُ أبو داودَ</w:t>
      </w:r>
      <w:r w:rsidR="009272A6" w:rsidRPr="009B3CC6">
        <w:rPr>
          <w:rStyle w:val="Chard"/>
          <w:rtl/>
        </w:rPr>
        <w:t>،</w:t>
      </w:r>
      <w:r w:rsidRPr="009B3CC6">
        <w:rPr>
          <w:rStyle w:val="Chard"/>
          <w:rtl/>
        </w:rPr>
        <w:t xml:space="preserve"> والترمذيُّ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1483. </w:t>
      </w:r>
      <w:r w:rsidR="007D012C" w:rsidRPr="007E4299">
        <w:rPr>
          <w:rStyle w:val="Char5"/>
          <w:rFonts w:hint="cs"/>
          <w:rtl/>
        </w:rPr>
        <w:t>«</w:t>
      </w:r>
      <w:r w:rsidR="00E04985">
        <w:rPr>
          <w:rStyle w:val="Char7"/>
          <w:rFonts w:hint="cs"/>
          <w:rtl/>
        </w:rPr>
        <w:t>از شکل بن حمید</w:t>
      </w:r>
      <w:r w:rsidRPr="00A27A25">
        <w:rPr>
          <w:rStyle w:val="Char7"/>
          <w:rFonts w:hint="cs"/>
          <w:rtl/>
        </w:rPr>
        <w:t xml:space="preserve">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گفتم</w:t>
      </w:r>
      <w:r w:rsidR="009272A6" w:rsidRPr="00A27A25">
        <w:rPr>
          <w:rStyle w:val="Char7"/>
          <w:rFonts w:hint="cs"/>
          <w:rtl/>
        </w:rPr>
        <w:t>:</w:t>
      </w:r>
      <w:r w:rsidRPr="00A27A25">
        <w:rPr>
          <w:rStyle w:val="Char7"/>
          <w:rFonts w:hint="cs"/>
          <w:rtl/>
        </w:rPr>
        <w:t xml:space="preserve"> ای رسول خدا! یک دعا به من یاد بده، فرمودند</w:t>
      </w:r>
      <w:r w:rsidR="009272A6" w:rsidRPr="00A27A25">
        <w:rPr>
          <w:rStyle w:val="Char7"/>
          <w:rFonts w:hint="cs"/>
          <w:rtl/>
        </w:rPr>
        <w:t>:</w:t>
      </w:r>
      <w:r w:rsidRPr="00A27A25">
        <w:rPr>
          <w:rStyle w:val="Char7"/>
          <w:rFonts w:hint="cs"/>
          <w:rtl/>
        </w:rPr>
        <w:t xml:space="preserve"> «بگو</w:t>
      </w:r>
      <w:r w:rsidR="009272A6" w:rsidRPr="00A27A25">
        <w:rPr>
          <w:rStyle w:val="Char7"/>
          <w:rFonts w:hint="cs"/>
          <w:rtl/>
        </w:rPr>
        <w:t>:</w:t>
      </w:r>
      <w:r w:rsidRPr="00A27A25">
        <w:rPr>
          <w:rStyle w:val="Char7"/>
          <w:rFonts w:hint="cs"/>
          <w:rtl/>
        </w:rPr>
        <w:t xml:space="preserve"> </w:t>
      </w:r>
      <w:r w:rsidR="003400E1" w:rsidRPr="00E04985">
        <w:rPr>
          <w:rStyle w:val="Char"/>
          <w:rtl/>
        </w:rPr>
        <w:t>اللَّهُمَّ إِن</w:t>
      </w:r>
      <w:r w:rsidR="00E04985">
        <w:rPr>
          <w:rStyle w:val="Char"/>
          <w:rFonts w:hint="cs"/>
          <w:rtl/>
        </w:rPr>
        <w:t>ي</w:t>
      </w:r>
      <w:r w:rsidR="003400E1" w:rsidRPr="00E04985">
        <w:rPr>
          <w:rStyle w:val="Char"/>
          <w:rtl/>
        </w:rPr>
        <w:t xml:space="preserve"> أعوذُ بِ</w:t>
      </w:r>
      <w:r w:rsidR="00E04985">
        <w:rPr>
          <w:rStyle w:val="Char"/>
          <w:rFonts w:hint="cs"/>
          <w:rtl/>
        </w:rPr>
        <w:t>ك</w:t>
      </w:r>
      <w:r w:rsidR="003400E1" w:rsidRPr="00E04985">
        <w:rPr>
          <w:rStyle w:val="Char"/>
          <w:rtl/>
        </w:rPr>
        <w:t xml:space="preserve"> مِنْ شَرِّ سَمْعِ</w:t>
      </w:r>
      <w:r w:rsidR="00D12FA5" w:rsidRPr="00E04985">
        <w:rPr>
          <w:rStyle w:val="Char"/>
          <w:rtl/>
        </w:rPr>
        <w:t>ی</w:t>
      </w:r>
      <w:r w:rsidR="009272A6" w:rsidRPr="00E04985">
        <w:rPr>
          <w:rStyle w:val="Char"/>
          <w:rtl/>
        </w:rPr>
        <w:t>،</w:t>
      </w:r>
      <w:r w:rsidR="003400E1" w:rsidRPr="00E04985">
        <w:rPr>
          <w:rStyle w:val="Char"/>
          <w:rtl/>
        </w:rPr>
        <w:t xml:space="preserve"> وَمِن شَرِّ بصَرِ</w:t>
      </w:r>
      <w:r w:rsidR="00D12FA5" w:rsidRPr="00E04985">
        <w:rPr>
          <w:rStyle w:val="Char"/>
          <w:rtl/>
        </w:rPr>
        <w:t>ی</w:t>
      </w:r>
      <w:r w:rsidR="009272A6" w:rsidRPr="00E04985">
        <w:rPr>
          <w:rStyle w:val="Char"/>
          <w:rtl/>
        </w:rPr>
        <w:t>،</w:t>
      </w:r>
      <w:r w:rsidR="003400E1" w:rsidRPr="00E04985">
        <w:rPr>
          <w:rStyle w:val="Char"/>
          <w:rtl/>
        </w:rPr>
        <w:t xml:space="preserve"> وَمِن شَرِّ لسَان</w:t>
      </w:r>
      <w:r w:rsidR="00E04985">
        <w:rPr>
          <w:rStyle w:val="Char"/>
          <w:rFonts w:hint="cs"/>
          <w:rtl/>
        </w:rPr>
        <w:t>ي</w:t>
      </w:r>
      <w:r w:rsidR="009272A6" w:rsidRPr="00E04985">
        <w:rPr>
          <w:rStyle w:val="Char"/>
          <w:rtl/>
        </w:rPr>
        <w:t>،</w:t>
      </w:r>
      <w:r w:rsidR="003400E1" w:rsidRPr="00E04985">
        <w:rPr>
          <w:rStyle w:val="Char"/>
          <w:rtl/>
        </w:rPr>
        <w:t xml:space="preserve"> وَمِن شَرِّ قَلب</w:t>
      </w:r>
      <w:r w:rsidR="00E04985">
        <w:rPr>
          <w:rStyle w:val="Char"/>
          <w:rFonts w:hint="cs"/>
          <w:rtl/>
        </w:rPr>
        <w:t>ي</w:t>
      </w:r>
      <w:r w:rsidR="009272A6" w:rsidRPr="00E04985">
        <w:rPr>
          <w:rStyle w:val="Char"/>
          <w:rtl/>
        </w:rPr>
        <w:t>،</w:t>
      </w:r>
      <w:r w:rsidR="003400E1" w:rsidRPr="00E04985">
        <w:rPr>
          <w:rStyle w:val="Char"/>
          <w:rtl/>
        </w:rPr>
        <w:t xml:space="preserve"> وَمِن شَرِّ منِ</w:t>
      </w:r>
      <w:r w:rsidR="00D12FA5" w:rsidRPr="00E04985">
        <w:rPr>
          <w:rStyle w:val="Char"/>
          <w:rtl/>
        </w:rPr>
        <w:t>یی</w:t>
      </w:r>
      <w:r w:rsidR="009272A6" w:rsidRPr="00A27A25">
        <w:rPr>
          <w:rStyle w:val="Char7"/>
          <w:rFonts w:hint="cs"/>
          <w:rtl/>
        </w:rPr>
        <w:t>:</w:t>
      </w:r>
      <w:r w:rsidRPr="00A27A25">
        <w:rPr>
          <w:rStyle w:val="Char7"/>
          <w:rFonts w:hint="cs"/>
          <w:rtl/>
        </w:rPr>
        <w:t xml:space="preserve"> بار خدایا! من از شر گوش و چشم و زبان و قلب و شهوتم، به تو پناه می‌برم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4"/>
      </w:r>
      <w:r w:rsidR="008211B1">
        <w:rPr>
          <w:rStyle w:val="Charb"/>
          <w:rFonts w:hint="cs"/>
          <w:rtl/>
        </w:rPr>
        <w:t>.</w:t>
      </w:r>
    </w:p>
    <w:p w:rsidR="003400E1" w:rsidRPr="009B3CC6" w:rsidRDefault="003400E1" w:rsidP="009D21BF">
      <w:pPr>
        <w:pStyle w:val="a"/>
        <w:rPr>
          <w:rStyle w:val="Chard"/>
          <w:rtl/>
        </w:rPr>
      </w:pPr>
      <w:r w:rsidRPr="009B3CC6">
        <w:rPr>
          <w:rStyle w:val="Charb"/>
          <w:rtl/>
        </w:rPr>
        <w:t>1484</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يَقُولُ</w:t>
      </w:r>
      <w:r w:rsidR="009272A6">
        <w:rPr>
          <w:rtl/>
        </w:rPr>
        <w:t>:</w:t>
      </w:r>
      <w:r w:rsidRPr="00E36729">
        <w:rPr>
          <w:rtl/>
        </w:rPr>
        <w:t xml:space="preserve"> </w:t>
      </w:r>
      <w:r w:rsidR="009272A6">
        <w:rPr>
          <w:rtl/>
        </w:rPr>
        <w:t>«</w:t>
      </w:r>
      <w:r w:rsidRPr="00E36729">
        <w:rPr>
          <w:rtl/>
        </w:rPr>
        <w:t>اللَّهمَّ إِنِّي أَعُوُذُ بِكَ مِنَ الْبرَصِ</w:t>
      </w:r>
      <w:r w:rsidR="009272A6">
        <w:rPr>
          <w:rtl/>
        </w:rPr>
        <w:t>،</w:t>
      </w:r>
      <w:r w:rsidRPr="00E36729">
        <w:rPr>
          <w:rtl/>
        </w:rPr>
        <w:t xml:space="preserve"> وَالجُنُونِ</w:t>
      </w:r>
      <w:r w:rsidR="009272A6">
        <w:rPr>
          <w:rtl/>
        </w:rPr>
        <w:t>،</w:t>
      </w:r>
      <w:r w:rsidRPr="00E36729">
        <w:rPr>
          <w:rtl/>
        </w:rPr>
        <w:t xml:space="preserve"> والجُذَامِ</w:t>
      </w:r>
      <w:r w:rsidR="009272A6">
        <w:rPr>
          <w:rtl/>
        </w:rPr>
        <w:t>،</w:t>
      </w:r>
      <w:r w:rsidRPr="00E36729">
        <w:rPr>
          <w:rtl/>
        </w:rPr>
        <w:t xml:space="preserve"> وسّيءِ الأَسْقامِ</w:t>
      </w:r>
      <w:r w:rsidR="009272A6">
        <w:rPr>
          <w:rtl/>
        </w:rPr>
        <w:t>»</w:t>
      </w:r>
      <w:r w:rsidR="009B3CC6" w:rsidRPr="009B3CC6">
        <w:rPr>
          <w:rStyle w:val="Char5"/>
          <w:rtl/>
        </w:rPr>
        <w:t>»</w:t>
      </w:r>
      <w:r w:rsidRPr="009B3CC6">
        <w:rPr>
          <w:rStyle w:val="Chard"/>
          <w:rtl/>
        </w:rPr>
        <w:t xml:space="preserve"> رَوَاهُ أَبو داود بإِسنادٍ صحيحٍ</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1484. </w:t>
      </w:r>
      <w:r w:rsidR="00A27A25" w:rsidRPr="007E4299">
        <w:rPr>
          <w:rStyle w:val="Char5"/>
          <w:rFonts w:hint="cs"/>
          <w:rtl/>
        </w:rPr>
        <w:t>«</w:t>
      </w:r>
      <w:r w:rsidRPr="00A27A25">
        <w:rPr>
          <w:rStyle w:val="Char7"/>
          <w:rFonts w:hint="cs"/>
          <w:rtl/>
        </w:rPr>
        <w:t xml:space="preserve">از انس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3400E1" w:rsidRPr="00E04985">
        <w:rPr>
          <w:rStyle w:val="Char"/>
          <w:rtl/>
        </w:rPr>
        <w:t>اللَّهمَّ إِنِّ</w:t>
      </w:r>
      <w:r w:rsidR="00E04985">
        <w:rPr>
          <w:rStyle w:val="Char"/>
          <w:rFonts w:hint="cs"/>
          <w:rtl/>
        </w:rPr>
        <w:t>ي</w:t>
      </w:r>
      <w:r w:rsidR="003400E1" w:rsidRPr="00E04985">
        <w:rPr>
          <w:rStyle w:val="Char"/>
          <w:rtl/>
        </w:rPr>
        <w:t xml:space="preserve"> أَعُوُذُ بِ</w:t>
      </w:r>
      <w:r w:rsidR="00E04985">
        <w:rPr>
          <w:rStyle w:val="Char"/>
          <w:rFonts w:hint="cs"/>
          <w:rtl/>
        </w:rPr>
        <w:t>ك</w:t>
      </w:r>
      <w:r w:rsidR="003400E1" w:rsidRPr="00E04985">
        <w:rPr>
          <w:rStyle w:val="Char"/>
          <w:rtl/>
        </w:rPr>
        <w:t xml:space="preserve"> مِنَ الْبرَصِ</w:t>
      </w:r>
      <w:r w:rsidR="009272A6" w:rsidRPr="00E04985">
        <w:rPr>
          <w:rStyle w:val="Char"/>
          <w:rtl/>
        </w:rPr>
        <w:t>،</w:t>
      </w:r>
      <w:r w:rsidR="003400E1" w:rsidRPr="00E04985">
        <w:rPr>
          <w:rStyle w:val="Char"/>
          <w:rtl/>
        </w:rPr>
        <w:t xml:space="preserve"> وَالجُنُونِ</w:t>
      </w:r>
      <w:r w:rsidR="009272A6" w:rsidRPr="00E04985">
        <w:rPr>
          <w:rStyle w:val="Char"/>
          <w:rtl/>
        </w:rPr>
        <w:t>،</w:t>
      </w:r>
      <w:r w:rsidR="003400E1" w:rsidRPr="00E04985">
        <w:rPr>
          <w:rStyle w:val="Char"/>
          <w:rtl/>
        </w:rPr>
        <w:t xml:space="preserve"> والجُذَامِ</w:t>
      </w:r>
      <w:r w:rsidR="009272A6" w:rsidRPr="00E04985">
        <w:rPr>
          <w:rStyle w:val="Char"/>
          <w:rtl/>
        </w:rPr>
        <w:t>،</w:t>
      </w:r>
      <w:r w:rsidR="003400E1" w:rsidRPr="00E04985">
        <w:rPr>
          <w:rStyle w:val="Char"/>
          <w:rtl/>
        </w:rPr>
        <w:t xml:space="preserve"> وسّ</w:t>
      </w:r>
      <w:r w:rsidR="00D12FA5" w:rsidRPr="00E04985">
        <w:rPr>
          <w:rStyle w:val="Char"/>
          <w:rtl/>
        </w:rPr>
        <w:t>ی</w:t>
      </w:r>
      <w:r w:rsidR="003400E1" w:rsidRPr="00E04985">
        <w:rPr>
          <w:rStyle w:val="Char"/>
          <w:rtl/>
        </w:rPr>
        <w:t>ءِ الأَسْقامِ</w:t>
      </w:r>
      <w:r w:rsidRPr="00A27A25">
        <w:rPr>
          <w:rStyle w:val="Char7"/>
          <w:rFonts w:hint="cs"/>
          <w:rtl/>
        </w:rPr>
        <w:t>: بار خدایا! من از برص و دیوانگی و جذام و بیماری‌های بد، به تو پناه می‌برم</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5"/>
      </w:r>
      <w:r w:rsidR="008211B1">
        <w:rPr>
          <w:rStyle w:val="Charb"/>
          <w:rFonts w:hint="cs"/>
          <w:rtl/>
        </w:rPr>
        <w:t>.</w:t>
      </w:r>
    </w:p>
    <w:p w:rsidR="000102CE" w:rsidRPr="009B3CC6" w:rsidRDefault="000102CE" w:rsidP="009D21BF">
      <w:pPr>
        <w:pStyle w:val="a"/>
        <w:rPr>
          <w:rStyle w:val="Chard"/>
          <w:rtl/>
        </w:rPr>
      </w:pPr>
      <w:r w:rsidRPr="009B3CC6">
        <w:rPr>
          <w:rStyle w:val="Charb"/>
          <w:rtl/>
        </w:rPr>
        <w:t>1485</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اللَّهمَّ إِنِّي أَعُوذُ بِكَ مِنَ الجُوعِ</w:t>
      </w:r>
      <w:r w:rsidR="009272A6">
        <w:rPr>
          <w:rtl/>
        </w:rPr>
        <w:t>،</w:t>
      </w:r>
      <w:r w:rsidRPr="00E36729">
        <w:rPr>
          <w:rtl/>
        </w:rPr>
        <w:t xml:space="preserve"> فإِنَّهُ بِئْسَ الضَّجيعُ</w:t>
      </w:r>
      <w:r w:rsidR="009272A6">
        <w:rPr>
          <w:rtl/>
        </w:rPr>
        <w:t>،</w:t>
      </w:r>
      <w:r w:rsidRPr="00E36729">
        <w:rPr>
          <w:rtl/>
        </w:rPr>
        <w:t xml:space="preserve"> وَأَعُوذُ بِكَ من الخِيانَةِ</w:t>
      </w:r>
      <w:r w:rsidR="009272A6">
        <w:rPr>
          <w:rtl/>
        </w:rPr>
        <w:t>،</w:t>
      </w:r>
      <w:r w:rsidRPr="00E36729">
        <w:rPr>
          <w:rtl/>
        </w:rPr>
        <w:t xml:space="preserve"> فَإِنَّهَا بئْسَتِ البِطانَةُ</w:t>
      </w:r>
      <w:r w:rsidR="007D012C" w:rsidRPr="007E4299">
        <w:rPr>
          <w:rStyle w:val="Char5"/>
          <w:rFonts w:hint="cs"/>
          <w:rtl/>
        </w:rPr>
        <w:t>»</w:t>
      </w:r>
      <w:r w:rsidR="007D012C" w:rsidRPr="009B3CC6">
        <w:rPr>
          <w:rStyle w:val="Chard"/>
          <w:rFonts w:hint="cs"/>
          <w:rtl/>
        </w:rPr>
        <w:t xml:space="preserve"> </w:t>
      </w:r>
      <w:r w:rsidRPr="009B3CC6">
        <w:rPr>
          <w:rStyle w:val="Chard"/>
          <w:rtl/>
        </w:rPr>
        <w:t>رواهُ أبو داودَ بإِسنادٍ صحيحٍ</w:t>
      </w:r>
      <w:r w:rsidR="009272A6" w:rsidRPr="009B3CC6">
        <w:rPr>
          <w:rStyle w:val="Chard"/>
          <w:rtl/>
        </w:rPr>
        <w:t>.</w:t>
      </w:r>
    </w:p>
    <w:p w:rsidR="003B70B7" w:rsidRPr="007E4299" w:rsidRDefault="003B70B7" w:rsidP="000102CE">
      <w:pPr>
        <w:ind w:firstLine="284"/>
        <w:jc w:val="both"/>
        <w:rPr>
          <w:rStyle w:val="Charb"/>
          <w:rtl/>
        </w:rPr>
      </w:pPr>
      <w:r w:rsidRPr="007E4299">
        <w:rPr>
          <w:rStyle w:val="Charb"/>
          <w:rFonts w:hint="cs"/>
          <w:rtl/>
        </w:rPr>
        <w:t xml:space="preserve">1485. </w:t>
      </w:r>
      <w:r w:rsidR="007D012C" w:rsidRPr="007E4299">
        <w:rPr>
          <w:rStyle w:val="Char5"/>
          <w:rFonts w:hint="cs"/>
          <w:rtl/>
        </w:rPr>
        <w:t>«</w:t>
      </w:r>
      <w:r w:rsidRPr="00A27A25">
        <w:rPr>
          <w:rStyle w:val="Char7"/>
          <w:rFonts w:hint="cs"/>
          <w:rtl/>
        </w:rPr>
        <w:t xml:space="preserve">از ابوهریره </w:t>
      </w:r>
      <w:r w:rsidR="006A2C0C" w:rsidRPr="007E4299">
        <w:rPr>
          <w:rStyle w:val="Char7"/>
          <w:rFonts w:cs="CTraditional Arabic" w:hint="cs"/>
          <w:szCs w:val="28"/>
          <w:rtl/>
        </w:rPr>
        <w:t>س</w:t>
      </w:r>
      <w:r w:rsidRPr="00A27A2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در دعا) می‌فرمود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102CE" w:rsidRPr="009B3CC6">
        <w:rPr>
          <w:rStyle w:val="Char"/>
          <w:rtl/>
        </w:rPr>
        <w:t>اللَّهمَّ إِنِّي أَعُوذُ بِكَ مِنَ الجُوعِ</w:t>
      </w:r>
      <w:r w:rsidR="009272A6" w:rsidRPr="009B3CC6">
        <w:rPr>
          <w:rStyle w:val="Char"/>
          <w:rtl/>
        </w:rPr>
        <w:t>،</w:t>
      </w:r>
      <w:r w:rsidR="000102CE" w:rsidRPr="009B3CC6">
        <w:rPr>
          <w:rStyle w:val="Char"/>
          <w:rtl/>
        </w:rPr>
        <w:t xml:space="preserve"> فإِنَّهُ بِئْسَ الضَّجيعُ</w:t>
      </w:r>
      <w:r w:rsidR="009272A6" w:rsidRPr="009B3CC6">
        <w:rPr>
          <w:rStyle w:val="Char"/>
          <w:rtl/>
        </w:rPr>
        <w:t>،</w:t>
      </w:r>
      <w:r w:rsidR="000102CE" w:rsidRPr="009B3CC6">
        <w:rPr>
          <w:rStyle w:val="Char"/>
          <w:rtl/>
        </w:rPr>
        <w:t xml:space="preserve"> وَأَعُوذُ بِكَ من الخِيانَةِ</w:t>
      </w:r>
      <w:r w:rsidR="009272A6" w:rsidRPr="009B3CC6">
        <w:rPr>
          <w:rStyle w:val="Char"/>
          <w:rtl/>
        </w:rPr>
        <w:t>،</w:t>
      </w:r>
      <w:r w:rsidR="000102CE" w:rsidRPr="009B3CC6">
        <w:rPr>
          <w:rStyle w:val="Char"/>
          <w:rtl/>
        </w:rPr>
        <w:t xml:space="preserve"> فَإِنَّهَا بئْسَتِ البِطانَةُ</w:t>
      </w:r>
      <w:r w:rsidRPr="00A27A25">
        <w:rPr>
          <w:rStyle w:val="Char7"/>
          <w:rFonts w:hint="cs"/>
          <w:rtl/>
        </w:rPr>
        <w:t>: بار خدایا! من از گرسنگی به تو پناه</w:t>
      </w:r>
      <w:r w:rsidR="007E4299">
        <w:rPr>
          <w:rStyle w:val="Char7"/>
          <w:rFonts w:hint="cs"/>
          <w:rtl/>
        </w:rPr>
        <w:t xml:space="preserve"> می‌</w:t>
      </w:r>
      <w:r w:rsidRPr="00A27A25">
        <w:rPr>
          <w:rStyle w:val="Char7"/>
          <w:rFonts w:hint="cs"/>
          <w:rtl/>
        </w:rPr>
        <w:t>برم؛ زیرا که همخواب بدی است و از خیانت به تو پناه می‌برم؛ زیرا که از بدترین خصلت‌های باطنی است</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6"/>
      </w:r>
      <w:r w:rsidR="008211B1">
        <w:rPr>
          <w:rStyle w:val="Charb"/>
          <w:rFonts w:hint="cs"/>
          <w:rtl/>
        </w:rPr>
        <w:t>.</w:t>
      </w:r>
    </w:p>
    <w:p w:rsidR="000102CE" w:rsidRPr="009B3CC6" w:rsidRDefault="000102CE" w:rsidP="009D21BF">
      <w:pPr>
        <w:pStyle w:val="a"/>
        <w:rPr>
          <w:rStyle w:val="Chard"/>
          <w:rtl/>
        </w:rPr>
      </w:pPr>
      <w:r w:rsidRPr="009B3CC6">
        <w:rPr>
          <w:rStyle w:val="Charb"/>
          <w:rtl/>
        </w:rPr>
        <w:t>1486</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عليٍّ </w:t>
      </w:r>
      <w:r w:rsidR="007E4299" w:rsidRPr="007E4299">
        <w:rPr>
          <w:rFonts w:cs="CTraditional Arabic"/>
          <w:szCs w:val="28"/>
          <w:rtl/>
        </w:rPr>
        <w:t>س</w:t>
      </w:r>
      <w:r w:rsidR="009272A6">
        <w:rPr>
          <w:rtl/>
        </w:rPr>
        <w:t>،</w:t>
      </w:r>
      <w:r w:rsidRPr="00E36729">
        <w:rPr>
          <w:rtl/>
        </w:rPr>
        <w:t xml:space="preserve"> أَنَّ مُكَاتَباً جاءهُ</w:t>
      </w:r>
      <w:r w:rsidR="009272A6">
        <w:rPr>
          <w:rtl/>
        </w:rPr>
        <w:t>،</w:t>
      </w:r>
      <w:r w:rsidRPr="00E36729">
        <w:rPr>
          <w:rtl/>
        </w:rPr>
        <w:t xml:space="preserve"> فَقَالَ إِني عجزتُ عَن كتابتي</w:t>
      </w:r>
      <w:r w:rsidR="009272A6">
        <w:rPr>
          <w:rtl/>
        </w:rPr>
        <w:t>.</w:t>
      </w:r>
      <w:r w:rsidRPr="00E36729">
        <w:rPr>
          <w:rtl/>
        </w:rPr>
        <w:t xml:space="preserve"> فَأَعِنِّي</w:t>
      </w:r>
      <w:r w:rsidR="009272A6">
        <w:rPr>
          <w:rtl/>
        </w:rPr>
        <w:t>.</w:t>
      </w:r>
      <w:r w:rsidRPr="00E36729">
        <w:rPr>
          <w:rtl/>
        </w:rPr>
        <w:t xml:space="preserve"> قالَ</w:t>
      </w:r>
      <w:r w:rsidR="009272A6">
        <w:rPr>
          <w:rtl/>
        </w:rPr>
        <w:t>:</w:t>
      </w:r>
      <w:r w:rsidRPr="00E36729">
        <w:rPr>
          <w:rtl/>
        </w:rPr>
        <w:t xml:space="preserve"> أَلا أُعَلِّمُكَ كَلِماتٍ عَلَّمَنيهنَّ رَسُولُ اللَّهِ</w:t>
      </w:r>
      <w:r w:rsidR="000A0F18">
        <w:rPr>
          <w:rtl/>
        </w:rPr>
        <w:t xml:space="preserve"> </w:t>
      </w:r>
      <w:r w:rsidR="000A0F18" w:rsidRPr="000A0F18">
        <w:rPr>
          <w:rFonts w:cs="CTraditional Arabic"/>
          <w:szCs w:val="28"/>
          <w:rtl/>
        </w:rPr>
        <w:t>ص</w:t>
      </w:r>
      <w:r w:rsidRPr="00E36729">
        <w:rPr>
          <w:rtl/>
        </w:rPr>
        <w:t xml:space="preserve"> لَو كانَ عَلَيْكَ مِثْلُ جبلٍ</w:t>
      </w:r>
      <w:r w:rsidR="009B3CC6">
        <w:rPr>
          <w:rtl/>
        </w:rPr>
        <w:t xml:space="preserve"> دَيْناً أَدَّاهُ اللَّهُ عنْكَ</w:t>
      </w:r>
      <w:r w:rsidRPr="00E36729">
        <w:rPr>
          <w:rtl/>
        </w:rPr>
        <w:t>؟ قُلْ</w:t>
      </w:r>
      <w:r w:rsidR="009272A6">
        <w:rPr>
          <w:rtl/>
        </w:rPr>
        <w:t>:</w:t>
      </w:r>
      <w:r w:rsidRPr="00E36729">
        <w:rPr>
          <w:rtl/>
        </w:rPr>
        <w:t xml:space="preserve"> </w:t>
      </w:r>
      <w:r w:rsidR="009272A6">
        <w:rPr>
          <w:rtl/>
        </w:rPr>
        <w:t>«</w:t>
      </w:r>
      <w:r w:rsidRPr="00E36729">
        <w:rPr>
          <w:rtl/>
        </w:rPr>
        <w:t>اللَّهمَّ اكْفِني بحلالِكَ عَن حَرَامِكَ</w:t>
      </w:r>
      <w:r w:rsidR="009272A6">
        <w:rPr>
          <w:rtl/>
        </w:rPr>
        <w:t>،</w:t>
      </w:r>
      <w:r w:rsidRPr="00E36729">
        <w:rPr>
          <w:rtl/>
        </w:rPr>
        <w:t xml:space="preserve"> وَاغْنِني بِفَضلِكَ عَمَّن سِوَاكَ»</w:t>
      </w:r>
      <w:r w:rsidR="007D012C" w:rsidRPr="007E4299">
        <w:rPr>
          <w:rStyle w:val="Char5"/>
          <w:rFonts w:hint="cs"/>
          <w:rtl/>
        </w:rPr>
        <w:t>»</w:t>
      </w:r>
      <w:r w:rsidR="007D012C" w:rsidRPr="009B3CC6">
        <w:rPr>
          <w:rStyle w:val="Chard"/>
          <w:rFonts w:hint="cs"/>
          <w:rtl/>
        </w:rPr>
        <w:t xml:space="preserve"> </w:t>
      </w:r>
      <w:r w:rsidRPr="009B3CC6">
        <w:rPr>
          <w:rStyle w:val="Chard"/>
          <w:rtl/>
        </w:rPr>
        <w:t>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1486. </w:t>
      </w:r>
      <w:r w:rsidR="007D012C" w:rsidRPr="007E4299">
        <w:rPr>
          <w:rStyle w:val="Char5"/>
          <w:rFonts w:hint="cs"/>
          <w:rtl/>
        </w:rPr>
        <w:t>«</w:t>
      </w:r>
      <w:r w:rsidRPr="00A27A25">
        <w:rPr>
          <w:rStyle w:val="Char7"/>
          <w:rFonts w:hint="cs"/>
          <w:rtl/>
        </w:rPr>
        <w:t xml:space="preserve">از حضرت علی </w:t>
      </w:r>
      <w:r w:rsidR="006A2C0C" w:rsidRPr="007E4299">
        <w:rPr>
          <w:rStyle w:val="Char7"/>
          <w:rFonts w:cs="CTraditional Arabic" w:hint="cs"/>
          <w:szCs w:val="28"/>
          <w:rtl/>
        </w:rPr>
        <w:t>س</w:t>
      </w:r>
      <w:r w:rsidRPr="00A27A25">
        <w:rPr>
          <w:rStyle w:val="Char7"/>
          <w:rFonts w:hint="cs"/>
          <w:rtl/>
        </w:rPr>
        <w:t xml:space="preserve"> روایت شده است که برده‌ای مکاتب</w:t>
      </w:r>
      <w:r w:rsidRPr="007E4299">
        <w:rPr>
          <w:rStyle w:val="Char7"/>
          <w:szCs w:val="28"/>
          <w:vertAlign w:val="superscript"/>
          <w:rtl/>
        </w:rPr>
        <w:footnoteReference w:id="667"/>
      </w:r>
      <w:r w:rsidRPr="00A27A25">
        <w:rPr>
          <w:rStyle w:val="Char7"/>
          <w:rFonts w:hint="cs"/>
          <w:rtl/>
        </w:rPr>
        <w:t xml:space="preserve"> پیش او آمد و گفت</w:t>
      </w:r>
      <w:r w:rsidR="009272A6" w:rsidRPr="00A27A25">
        <w:rPr>
          <w:rStyle w:val="Char7"/>
          <w:rFonts w:hint="cs"/>
          <w:rtl/>
        </w:rPr>
        <w:t>:</w:t>
      </w:r>
      <w:r w:rsidRPr="00A27A25">
        <w:rPr>
          <w:rStyle w:val="Char7"/>
          <w:rFonts w:hint="cs"/>
          <w:rtl/>
        </w:rPr>
        <w:t xml:space="preserve"> من از کار کردن و اجرای قرارداد و آزاد کردن خود ناتوانم، به من کمک کن! فرمودند</w:t>
      </w:r>
      <w:r w:rsidR="009272A6" w:rsidRPr="00A27A25">
        <w:rPr>
          <w:rStyle w:val="Char7"/>
          <w:rFonts w:hint="cs"/>
          <w:rtl/>
        </w:rPr>
        <w:t>:</w:t>
      </w:r>
      <w:r w:rsidRPr="00A27A25">
        <w:rPr>
          <w:rStyle w:val="Char7"/>
          <w:rFonts w:hint="cs"/>
          <w:rtl/>
        </w:rPr>
        <w:t xml:space="preserve"> آیا کلماتی را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به من یاد داده است، به تو یاد بدهم که اگر به اندازه‌ی کوهی قرض بر ذمه‌ی تو باشد، خداوند آن را از جانب تو ادا می‌کند؟ بگو</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102CE" w:rsidRPr="00E04985">
        <w:rPr>
          <w:rStyle w:val="Char"/>
          <w:rtl/>
        </w:rPr>
        <w:t>اللَّهمَّ ا</w:t>
      </w:r>
      <w:r w:rsidR="00D12FA5" w:rsidRPr="00E04985">
        <w:rPr>
          <w:rStyle w:val="Char"/>
          <w:rtl/>
        </w:rPr>
        <w:t>ک</w:t>
      </w:r>
      <w:r w:rsidR="000102CE" w:rsidRPr="00E04985">
        <w:rPr>
          <w:rStyle w:val="Char"/>
          <w:rtl/>
        </w:rPr>
        <w:t>فِن</w:t>
      </w:r>
      <w:r w:rsidR="00E04985">
        <w:rPr>
          <w:rStyle w:val="Char"/>
          <w:rFonts w:hint="cs"/>
          <w:rtl/>
        </w:rPr>
        <w:t>ي</w:t>
      </w:r>
      <w:r w:rsidR="000102CE" w:rsidRPr="00E04985">
        <w:rPr>
          <w:rStyle w:val="Char"/>
          <w:rtl/>
        </w:rPr>
        <w:t xml:space="preserve"> بحلالِ</w:t>
      </w:r>
      <w:r w:rsidR="00E04985">
        <w:rPr>
          <w:rStyle w:val="Char"/>
          <w:rFonts w:hint="cs"/>
          <w:rtl/>
        </w:rPr>
        <w:t>ك</w:t>
      </w:r>
      <w:r w:rsidR="000102CE" w:rsidRPr="00E04985">
        <w:rPr>
          <w:rStyle w:val="Char"/>
          <w:rtl/>
        </w:rPr>
        <w:t xml:space="preserve"> عَن حَرَامِ</w:t>
      </w:r>
      <w:r w:rsidR="00E04985">
        <w:rPr>
          <w:rStyle w:val="Char"/>
          <w:rFonts w:hint="cs"/>
          <w:rtl/>
        </w:rPr>
        <w:t>ك</w:t>
      </w:r>
      <w:r w:rsidR="009272A6" w:rsidRPr="00E04985">
        <w:rPr>
          <w:rStyle w:val="Char"/>
          <w:rtl/>
        </w:rPr>
        <w:t>،</w:t>
      </w:r>
      <w:r w:rsidR="000102CE" w:rsidRPr="00E04985">
        <w:rPr>
          <w:rStyle w:val="Char"/>
          <w:rtl/>
        </w:rPr>
        <w:t xml:space="preserve"> وَاغْنِن</w:t>
      </w:r>
      <w:r w:rsidR="00E04985">
        <w:rPr>
          <w:rStyle w:val="Char"/>
          <w:rFonts w:hint="cs"/>
          <w:rtl/>
        </w:rPr>
        <w:t>ي</w:t>
      </w:r>
      <w:r w:rsidR="000102CE" w:rsidRPr="00E04985">
        <w:rPr>
          <w:rStyle w:val="Char"/>
          <w:rtl/>
        </w:rPr>
        <w:t xml:space="preserve"> بِفَضلِ</w:t>
      </w:r>
      <w:r w:rsidR="00E04985">
        <w:rPr>
          <w:rStyle w:val="Char"/>
          <w:rFonts w:hint="cs"/>
          <w:rtl/>
        </w:rPr>
        <w:t>ك</w:t>
      </w:r>
      <w:r w:rsidR="000102CE" w:rsidRPr="00E04985">
        <w:rPr>
          <w:rStyle w:val="Char"/>
          <w:rtl/>
        </w:rPr>
        <w:t xml:space="preserve"> عَمَّن سِوَا</w:t>
      </w:r>
      <w:r w:rsidR="00E04985">
        <w:rPr>
          <w:rStyle w:val="Char"/>
          <w:rFonts w:hint="cs"/>
          <w:rtl/>
        </w:rPr>
        <w:t>ك</w:t>
      </w:r>
      <w:r w:rsidRPr="00A27A25">
        <w:rPr>
          <w:rStyle w:val="Char7"/>
          <w:rFonts w:hint="cs"/>
          <w:rtl/>
        </w:rPr>
        <w:t>: خداوندا! مرا به حلالت از حرامت کفایت فرما و به فضل و رحمتت از غیر خودت بی‌نیاز کن</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8"/>
      </w:r>
      <w:r w:rsidR="008211B1">
        <w:rPr>
          <w:rStyle w:val="Charb"/>
          <w:rFonts w:hint="cs"/>
          <w:rtl/>
        </w:rPr>
        <w:t>.</w:t>
      </w:r>
    </w:p>
    <w:p w:rsidR="000102CE" w:rsidRPr="009B3CC6" w:rsidRDefault="000102CE" w:rsidP="009D21BF">
      <w:pPr>
        <w:pStyle w:val="a"/>
        <w:rPr>
          <w:rStyle w:val="Chard"/>
          <w:rtl/>
        </w:rPr>
      </w:pPr>
      <w:r w:rsidRPr="009B3CC6">
        <w:rPr>
          <w:rStyle w:val="Charb"/>
          <w:rtl/>
        </w:rPr>
        <w:t>1487</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عِمْرانَ بنِ الحُصينِ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علَّم أَباهُ حُصيْناً كَلِمتَيْنِ يدعُو بهما</w:t>
      </w:r>
      <w:r w:rsidR="009272A6">
        <w:rPr>
          <w:rtl/>
        </w:rPr>
        <w:t>:</w:t>
      </w:r>
      <w:r w:rsidRPr="00E36729">
        <w:rPr>
          <w:rtl/>
        </w:rPr>
        <w:t xml:space="preserve"> </w:t>
      </w:r>
      <w:r w:rsidR="009272A6">
        <w:rPr>
          <w:rtl/>
        </w:rPr>
        <w:t>«</w:t>
      </w:r>
      <w:r w:rsidRPr="00E36729">
        <w:rPr>
          <w:rtl/>
        </w:rPr>
        <w:t>اللَّهُمَّ أَلهِمْني رُشْدِي</w:t>
      </w:r>
      <w:r w:rsidR="009272A6">
        <w:rPr>
          <w:rtl/>
        </w:rPr>
        <w:t>،</w:t>
      </w:r>
      <w:r w:rsidRPr="00E36729">
        <w:rPr>
          <w:rtl/>
        </w:rPr>
        <w:t xml:space="preserve"> وأَعِذني مِن شَرِّ نفسي</w:t>
      </w:r>
      <w:r w:rsidR="009272A6">
        <w:rPr>
          <w:rtl/>
        </w:rPr>
        <w:t>»</w:t>
      </w:r>
      <w:r w:rsidR="007D012C" w:rsidRPr="007E4299">
        <w:rPr>
          <w:rStyle w:val="Char5"/>
          <w:rFonts w:hint="cs"/>
          <w:rtl/>
        </w:rPr>
        <w:t>»</w:t>
      </w:r>
      <w:r w:rsidRPr="009B3CC6">
        <w:rPr>
          <w:rStyle w:val="Chard"/>
          <w:rFonts w:ascii="Times New Roman" w:hAnsi="Times New Roman" w:cs="Times New Roman" w:hint="cs"/>
          <w:rtl/>
        </w:rPr>
        <w:t> </w:t>
      </w:r>
      <w:r w:rsidRPr="009B3CC6">
        <w:rPr>
          <w:rStyle w:val="Chard"/>
          <w:rFonts w:hint="cs"/>
          <w:rtl/>
        </w:rPr>
        <w:t>رواهُ</w:t>
      </w:r>
      <w:r w:rsidRPr="009B3CC6">
        <w:rPr>
          <w:rStyle w:val="Chard"/>
          <w:rtl/>
        </w:rPr>
        <w:t xml:space="preserve"> </w:t>
      </w:r>
      <w:r w:rsidRPr="009B3CC6">
        <w:rPr>
          <w:rStyle w:val="Chard"/>
          <w:rFonts w:hint="cs"/>
          <w:rtl/>
        </w:rPr>
        <w:t>الترمذيُّ</w:t>
      </w:r>
      <w:r w:rsidRPr="009B3CC6">
        <w:rPr>
          <w:rStyle w:val="Chard"/>
          <w:rtl/>
        </w:rPr>
        <w:t xml:space="preserve"> </w:t>
      </w:r>
      <w:r w:rsidRPr="009B3CC6">
        <w:rPr>
          <w:rStyle w:val="Chard"/>
          <w:rFonts w:hint="cs"/>
          <w:rtl/>
        </w:rPr>
        <w:t>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A11610">
      <w:pPr>
        <w:ind w:firstLine="284"/>
        <w:jc w:val="both"/>
        <w:rPr>
          <w:rStyle w:val="Charb"/>
          <w:rtl/>
        </w:rPr>
      </w:pPr>
      <w:r w:rsidRPr="007E4299">
        <w:rPr>
          <w:rStyle w:val="Charb"/>
          <w:rFonts w:hint="cs"/>
          <w:rtl/>
        </w:rPr>
        <w:t xml:space="preserve">1487. </w:t>
      </w:r>
      <w:r w:rsidR="007D012C" w:rsidRPr="007E4299">
        <w:rPr>
          <w:rStyle w:val="Char5"/>
          <w:rFonts w:hint="cs"/>
          <w:rtl/>
        </w:rPr>
        <w:t>«</w:t>
      </w:r>
      <w:r w:rsidRPr="00A27A25">
        <w:rPr>
          <w:rStyle w:val="Char7"/>
          <w:rFonts w:hint="cs"/>
          <w:rtl/>
        </w:rPr>
        <w:t xml:space="preserve">از عمران بن حصین </w:t>
      </w:r>
      <w:r w:rsidR="006A2C0C" w:rsidRPr="007E4299">
        <w:rPr>
          <w:rFonts w:cs="CTraditional Arabic" w:hint="cs"/>
          <w:sz w:val="28"/>
          <w:szCs w:val="28"/>
          <w:rtl/>
          <w:lang w:bidi="fa-IR"/>
        </w:rPr>
        <w:t>ب</w:t>
      </w:r>
      <w:r w:rsidRPr="007E4299">
        <w:rPr>
          <w:rStyle w:val="Charb"/>
          <w:rFonts w:hint="cs"/>
          <w:rtl/>
        </w:rPr>
        <w:t xml:space="preserve"> </w:t>
      </w:r>
      <w:r w:rsidRPr="00A27A25">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27A25">
        <w:rPr>
          <w:rStyle w:val="Char7"/>
          <w:rFonts w:hint="cs"/>
          <w:rtl/>
        </w:rPr>
        <w:t>به پدرش حصین دو کلمه را یاد داد که با آنها دعا کند</w:t>
      </w:r>
      <w:r w:rsidR="009272A6" w:rsidRPr="00A27A25">
        <w:rPr>
          <w:rStyle w:val="Char7"/>
          <w:rFonts w:hint="cs"/>
          <w:rtl/>
        </w:rPr>
        <w:t>:</w:t>
      </w:r>
      <w:r w:rsidRPr="00A27A25">
        <w:rPr>
          <w:rStyle w:val="Char7"/>
          <w:rFonts w:hint="cs"/>
          <w:rtl/>
        </w:rPr>
        <w:t xml:space="preserve"> </w:t>
      </w:r>
      <w:r w:rsidR="009272A6" w:rsidRPr="00A27A25">
        <w:rPr>
          <w:rStyle w:val="Char7"/>
          <w:rFonts w:hint="cs"/>
          <w:rtl/>
        </w:rPr>
        <w:t>«</w:t>
      </w:r>
      <w:r w:rsidR="000102CE" w:rsidRPr="009B3CC6">
        <w:rPr>
          <w:rStyle w:val="Char"/>
          <w:rtl/>
        </w:rPr>
        <w:t>اللَّهُمَّ أَلهِمْني</w:t>
      </w:r>
      <w:r w:rsidR="000102CE" w:rsidRPr="00A77825">
        <w:rPr>
          <w:rStyle w:val="Char"/>
          <w:rtl/>
        </w:rPr>
        <w:t xml:space="preserve"> رُشْدِي</w:t>
      </w:r>
      <w:r w:rsidR="009272A6" w:rsidRPr="00A77825">
        <w:rPr>
          <w:rStyle w:val="Char"/>
          <w:rtl/>
        </w:rPr>
        <w:t>،</w:t>
      </w:r>
      <w:r w:rsidR="000102CE" w:rsidRPr="00A77825">
        <w:rPr>
          <w:rStyle w:val="Char"/>
          <w:rtl/>
        </w:rPr>
        <w:t xml:space="preserve"> وأَعِذني مِن شَرِّ نفسي</w:t>
      </w:r>
      <w:r w:rsidRPr="00A27A25">
        <w:rPr>
          <w:rStyle w:val="Char7"/>
          <w:rFonts w:hint="cs"/>
          <w:rtl/>
        </w:rPr>
        <w:t>: خدایا! عقل و فهم هدایت (دینی) را به من الهام کن و مرا از شر نفسم در پناه خود بگیر</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69"/>
      </w:r>
      <w:r w:rsidR="008211B1">
        <w:rPr>
          <w:rStyle w:val="Charb"/>
          <w:rFonts w:hint="cs"/>
          <w:rtl/>
        </w:rPr>
        <w:t>.</w:t>
      </w:r>
    </w:p>
    <w:p w:rsidR="000102CE" w:rsidRPr="009B3CC6" w:rsidRDefault="000102CE" w:rsidP="009D21BF">
      <w:pPr>
        <w:pStyle w:val="a"/>
        <w:rPr>
          <w:rStyle w:val="Chard"/>
          <w:rtl/>
        </w:rPr>
      </w:pPr>
      <w:r w:rsidRPr="009B3CC6">
        <w:rPr>
          <w:rStyle w:val="Charb"/>
          <w:rtl/>
        </w:rPr>
        <w:t>1488</w:t>
      </w:r>
      <w:r w:rsidRPr="009B3CC6">
        <w:rPr>
          <w:rStyle w:val="Charb"/>
          <w:rFonts w:hint="cs"/>
          <w:rtl/>
        </w:rPr>
        <w:t>-</w:t>
      </w:r>
      <w:r w:rsidRPr="009B3CC6">
        <w:rPr>
          <w:rStyle w:val="Charb"/>
          <w:rFonts w:ascii="Times New Roman" w:hAnsi="Times New Roman" w:cs="Times New Roman" w:hint="cs"/>
          <w:rtl/>
        </w:rPr>
        <w:t> </w:t>
      </w:r>
      <w:r w:rsidR="007D012C" w:rsidRPr="007E4299">
        <w:rPr>
          <w:rStyle w:val="Char5"/>
          <w:rFonts w:hint="cs"/>
          <w:rtl/>
        </w:rPr>
        <w:t>«</w:t>
      </w:r>
      <w:r w:rsidRPr="00E36729">
        <w:rPr>
          <w:rtl/>
        </w:rPr>
        <w:t xml:space="preserve">وَعَن أَبي الفَضلِ العبَّاسِ بنِ عَبْدِ المُطَّلِبِ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قُلْتُ يارسول اللَّهِ</w:t>
      </w:r>
      <w:r w:rsidR="009272A6">
        <w:rPr>
          <w:rtl/>
        </w:rPr>
        <w:t>:</w:t>
      </w:r>
      <w:r w:rsidRPr="00E36729">
        <w:rPr>
          <w:rtl/>
        </w:rPr>
        <w:t xml:space="preserve"> عَلِّمْني شَيْئاً أَسْأَلُهُ اللَّه تَعَالى</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سَلُوا اللَّه العافِيةَ</w:t>
      </w:r>
      <w:r w:rsidR="009272A6">
        <w:rPr>
          <w:rtl/>
        </w:rPr>
        <w:t>».</w:t>
      </w:r>
      <w:r w:rsidRPr="00E36729">
        <w:rPr>
          <w:rtl/>
        </w:rPr>
        <w:t xml:space="preserve"> فَمكَثْتُ أَيَّاماً، ثُمَّ جِئتُ فَقُلْتُ</w:t>
      </w:r>
      <w:r w:rsidR="009272A6">
        <w:rPr>
          <w:rtl/>
        </w:rPr>
        <w:t>:</w:t>
      </w:r>
      <w:r w:rsidRPr="00E36729">
        <w:rPr>
          <w:rtl/>
        </w:rPr>
        <w:t xml:space="preserve"> يا رسولَ اللَّه</w:t>
      </w:r>
      <w:r w:rsidR="009272A6">
        <w:rPr>
          <w:rtl/>
        </w:rPr>
        <w:t>:</w:t>
      </w:r>
      <w:r w:rsidRPr="00E36729">
        <w:rPr>
          <w:rtl/>
        </w:rPr>
        <w:t xml:space="preserve"> علِّمْني شَيْئاً أَسْأَلُهُ اللَّه تعالى</w:t>
      </w:r>
      <w:r w:rsidR="009272A6">
        <w:rPr>
          <w:rtl/>
        </w:rPr>
        <w:t>،</w:t>
      </w:r>
      <w:r w:rsidRPr="00E36729">
        <w:rPr>
          <w:rtl/>
        </w:rPr>
        <w:t xml:space="preserve"> قَالَ لي</w:t>
      </w:r>
      <w:r w:rsidR="009272A6">
        <w:rPr>
          <w:rtl/>
        </w:rPr>
        <w:t>:</w:t>
      </w:r>
      <w:r w:rsidRPr="00E36729">
        <w:rPr>
          <w:rtl/>
        </w:rPr>
        <w:t xml:space="preserve"> </w:t>
      </w:r>
      <w:r w:rsidR="009272A6">
        <w:rPr>
          <w:rtl/>
        </w:rPr>
        <w:t>«</w:t>
      </w:r>
      <w:r w:rsidRPr="00E36729">
        <w:rPr>
          <w:rtl/>
        </w:rPr>
        <w:t>يَا عبَّاسُ يا عمَّ رَسولِ اللَّهِ</w:t>
      </w:r>
      <w:r w:rsidR="009272A6">
        <w:rPr>
          <w:rtl/>
        </w:rPr>
        <w:t>،</w:t>
      </w:r>
      <w:r w:rsidRPr="00E36729">
        <w:rPr>
          <w:rtl/>
        </w:rPr>
        <w:t xml:space="preserve"> سَلُوا اللَّه العافيةَ في الدُّنْيا والآخِرةِ</w:t>
      </w:r>
      <w:r w:rsidR="009272A6">
        <w:rPr>
          <w:rtl/>
        </w:rPr>
        <w:t>»</w:t>
      </w:r>
      <w:r w:rsidR="007D012C" w:rsidRPr="007E4299">
        <w:rPr>
          <w:rStyle w:val="Char5"/>
          <w:rFonts w:hint="cs"/>
          <w:rtl/>
        </w:rPr>
        <w:t>»</w:t>
      </w:r>
      <w:r w:rsidR="007D012C" w:rsidRPr="009B3CC6">
        <w:rPr>
          <w:rStyle w:val="Chard"/>
          <w:rFonts w:hint="cs"/>
          <w:rtl/>
        </w:rPr>
        <w:t xml:space="preserve"> </w:t>
      </w:r>
      <w:r w:rsidRPr="009B3CC6">
        <w:rPr>
          <w:rStyle w:val="Chard"/>
          <w:rtl/>
        </w:rPr>
        <w:t>رَواهُ الترمذيُّ وقَالَ</w:t>
      </w:r>
      <w:r w:rsidR="009272A6" w:rsidRPr="009B3CC6">
        <w:rPr>
          <w:rStyle w:val="Chard"/>
          <w:rtl/>
        </w:rPr>
        <w:t>:</w:t>
      </w:r>
      <w:r w:rsidRPr="009B3CC6">
        <w:rPr>
          <w:rStyle w:val="Chard"/>
          <w:rtl/>
        </w:rPr>
        <w:t xml:space="preserve"> حديثٌ حسنٌ صَحيحٌ</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1488. </w:t>
      </w:r>
      <w:r w:rsidR="007D012C" w:rsidRPr="007E4299">
        <w:rPr>
          <w:rStyle w:val="Char5"/>
          <w:rFonts w:hint="cs"/>
          <w:rtl/>
        </w:rPr>
        <w:t>«</w:t>
      </w:r>
      <w:r w:rsidR="00E04985">
        <w:rPr>
          <w:rStyle w:val="Char7"/>
          <w:rFonts w:hint="cs"/>
          <w:rtl/>
        </w:rPr>
        <w:t>از ابوالفضل عباس بن عبدالمطلب</w:t>
      </w:r>
      <w:r w:rsidRPr="00A27A25">
        <w:rPr>
          <w:rStyle w:val="Char7"/>
          <w:rFonts w:hint="cs"/>
          <w:rtl/>
        </w:rPr>
        <w:t xml:space="preserve"> </w:t>
      </w:r>
      <w:r w:rsidR="006A2C0C" w:rsidRPr="007E4299">
        <w:rPr>
          <w:rStyle w:val="Char7"/>
          <w:rFonts w:cs="CTraditional Arabic" w:hint="cs"/>
          <w:szCs w:val="28"/>
          <w:rtl/>
        </w:rPr>
        <w:t>س</w:t>
      </w:r>
      <w:r w:rsidRPr="00A27A25">
        <w:rPr>
          <w:rStyle w:val="Char7"/>
          <w:rFonts w:hint="cs"/>
          <w:rtl/>
        </w:rPr>
        <w:t xml:space="preserve"> روایت شده است که گفت</w:t>
      </w:r>
      <w:r w:rsidR="009272A6" w:rsidRPr="00A27A25">
        <w:rPr>
          <w:rStyle w:val="Char7"/>
          <w:rFonts w:hint="cs"/>
          <w:rtl/>
        </w:rPr>
        <w:t>:</w:t>
      </w:r>
      <w:r w:rsidRPr="00A27A25">
        <w:rPr>
          <w:rStyle w:val="Char7"/>
          <w:rFonts w:hint="cs"/>
          <w:rtl/>
        </w:rPr>
        <w:t xml:space="preserve"> گفتم</w:t>
      </w:r>
      <w:r w:rsidR="009272A6" w:rsidRPr="00A27A25">
        <w:rPr>
          <w:rStyle w:val="Char7"/>
          <w:rFonts w:hint="cs"/>
          <w:rtl/>
        </w:rPr>
        <w:t>:</w:t>
      </w:r>
      <w:r w:rsidRPr="00A27A25">
        <w:rPr>
          <w:rStyle w:val="Char7"/>
          <w:rFonts w:hint="cs"/>
          <w:rtl/>
        </w:rPr>
        <w:t xml:space="preserve"> ای رسول خدا! چیزی به من یاد بده که آن را از خداوند مسألت کنم، فرمودند</w:t>
      </w:r>
      <w:r w:rsidR="009272A6" w:rsidRPr="00A27A25">
        <w:rPr>
          <w:rStyle w:val="Char7"/>
          <w:rFonts w:hint="cs"/>
          <w:rtl/>
        </w:rPr>
        <w:t>:</w:t>
      </w:r>
      <w:r w:rsidRPr="00A27A25">
        <w:rPr>
          <w:rStyle w:val="Char7"/>
          <w:rFonts w:hint="cs"/>
          <w:rtl/>
        </w:rPr>
        <w:t xml:space="preserve"> «از خداوند عافیت بخواهید»، من چند روزی مکث کردم و سپس دوباره آمدم و گفتم</w:t>
      </w:r>
      <w:r w:rsidR="009272A6" w:rsidRPr="00A27A25">
        <w:rPr>
          <w:rStyle w:val="Char7"/>
          <w:rFonts w:hint="cs"/>
          <w:rtl/>
        </w:rPr>
        <w:t>:</w:t>
      </w:r>
      <w:r w:rsidRPr="00A27A25">
        <w:rPr>
          <w:rStyle w:val="Char7"/>
          <w:rFonts w:hint="cs"/>
          <w:rtl/>
        </w:rPr>
        <w:t xml:space="preserve"> ای رسول خدا! چیزی به من یاد بده که آن را از خدای بزرگ بخواهم، به من فرمودند</w:t>
      </w:r>
      <w:r w:rsidR="009272A6" w:rsidRPr="00A27A25">
        <w:rPr>
          <w:rStyle w:val="Char7"/>
          <w:rFonts w:hint="cs"/>
          <w:rtl/>
        </w:rPr>
        <w:t>:</w:t>
      </w:r>
      <w:r w:rsidRPr="00A27A25">
        <w:rPr>
          <w:rStyle w:val="Char7"/>
          <w:rFonts w:hint="cs"/>
          <w:rtl/>
        </w:rPr>
        <w:t xml:space="preserve"> «ای عباس! ای عموی پیامبر! عافیت در دنیا و آخرت را از خداوند بخواهید</w:t>
      </w:r>
      <w:r w:rsidRPr="007E4299">
        <w:rPr>
          <w:rStyle w:val="Charb"/>
          <w:rFonts w:hint="cs"/>
          <w:rtl/>
        </w:rPr>
        <w:t>»</w:t>
      </w:r>
      <w:r w:rsidR="007D012C" w:rsidRPr="007E4299">
        <w:rPr>
          <w:rStyle w:val="Char5"/>
          <w:rFonts w:hint="cs"/>
          <w:rtl/>
        </w:rPr>
        <w:t>»</w:t>
      </w:r>
      <w:r w:rsidRPr="007E4299">
        <w:rPr>
          <w:rStyle w:val="FootnoteReference"/>
          <w:rFonts w:cs="IRNazli"/>
          <w:sz w:val="28"/>
          <w:szCs w:val="28"/>
          <w:rtl/>
          <w:lang w:bidi="fa-IR"/>
        </w:rPr>
        <w:footnoteReference w:id="670"/>
      </w:r>
      <w:r w:rsidR="008211B1">
        <w:rPr>
          <w:rStyle w:val="Charb"/>
          <w:rFonts w:hint="cs"/>
          <w:rtl/>
        </w:rPr>
        <w:t>.</w:t>
      </w:r>
    </w:p>
    <w:p w:rsidR="000102CE" w:rsidRPr="009B3CC6" w:rsidRDefault="000102CE" w:rsidP="009D21BF">
      <w:pPr>
        <w:pStyle w:val="a"/>
        <w:rPr>
          <w:rStyle w:val="Chard"/>
          <w:rtl/>
        </w:rPr>
      </w:pPr>
      <w:r w:rsidRPr="009B3CC6">
        <w:rPr>
          <w:rStyle w:val="Charb"/>
          <w:rtl/>
        </w:rPr>
        <w:t>1489</w:t>
      </w:r>
      <w:r w:rsidRPr="009B3CC6">
        <w:rPr>
          <w:rStyle w:val="Charb"/>
          <w:rFonts w:hint="cs"/>
          <w:rtl/>
        </w:rPr>
        <w:t>-</w:t>
      </w:r>
      <w:r w:rsidRPr="009B3CC6">
        <w:rPr>
          <w:rStyle w:val="Charb"/>
          <w:rFonts w:ascii="Times New Roman" w:hAnsi="Times New Roman" w:cs="Times New Roman" w:hint="cs"/>
          <w:rtl/>
        </w:rPr>
        <w:t> </w:t>
      </w:r>
      <w:r w:rsidR="00297D8D" w:rsidRPr="007E4299">
        <w:rPr>
          <w:rStyle w:val="Char5"/>
          <w:rFonts w:hint="cs"/>
          <w:rtl/>
        </w:rPr>
        <w:t>«</w:t>
      </w:r>
      <w:r w:rsidRPr="00E36729">
        <w:rPr>
          <w:rtl/>
        </w:rPr>
        <w:t>وعنْ شَهْرِ بْنِ حوشَبٍ قَالَ</w:t>
      </w:r>
      <w:r w:rsidR="009272A6">
        <w:rPr>
          <w:rtl/>
        </w:rPr>
        <w:t>:</w:t>
      </w:r>
      <w:r w:rsidRPr="00E36729">
        <w:rPr>
          <w:rtl/>
        </w:rPr>
        <w:t xml:space="preserve"> قُلْتُ لأُمِّ سَلَمَةَ </w:t>
      </w:r>
      <w:r w:rsidR="007E4299" w:rsidRPr="007E4299">
        <w:rPr>
          <w:rFonts w:cs="CTraditional Arabic"/>
          <w:szCs w:val="28"/>
          <w:rtl/>
        </w:rPr>
        <w:t>ل</w:t>
      </w:r>
      <w:r w:rsidR="009272A6">
        <w:rPr>
          <w:rtl/>
        </w:rPr>
        <w:t>،</w:t>
      </w:r>
      <w:r w:rsidRPr="00E36729">
        <w:rPr>
          <w:rtl/>
        </w:rPr>
        <w:t xml:space="preserve"> يا أُمَّ ال</w:t>
      </w:r>
      <w:r w:rsidR="009B3CC6">
        <w:rPr>
          <w:rFonts w:hint="cs"/>
          <w:rtl/>
        </w:rPr>
        <w:t>ـ</w:t>
      </w:r>
      <w:r w:rsidRPr="00E36729">
        <w:rPr>
          <w:rtl/>
        </w:rPr>
        <w:t>مؤمِنِين مَا كَانَ أَكْثَرُ دُعَاءِ رسُول اللَّهِ</w:t>
      </w:r>
      <w:r w:rsidR="000A0F18">
        <w:rPr>
          <w:rtl/>
        </w:rPr>
        <w:t xml:space="preserve"> </w:t>
      </w:r>
      <w:r w:rsidR="000A0F18" w:rsidRPr="000A0F18">
        <w:rPr>
          <w:rFonts w:cs="CTraditional Arabic"/>
          <w:szCs w:val="28"/>
          <w:rtl/>
        </w:rPr>
        <w:t>ص</w:t>
      </w:r>
      <w:r w:rsidRPr="00E36729">
        <w:rPr>
          <w:rtl/>
        </w:rPr>
        <w:t xml:space="preserve"> إِذا كانَ عِنْدكِ</w:t>
      </w:r>
      <w:r w:rsidR="00EA381D">
        <w:rPr>
          <w:rtl/>
        </w:rPr>
        <w:t>؟</w:t>
      </w:r>
      <w:r w:rsidRPr="00E36729">
        <w:rPr>
          <w:rtl/>
        </w:rPr>
        <w:t xml:space="preserve"> قَالَتْ</w:t>
      </w:r>
      <w:r w:rsidR="009272A6">
        <w:rPr>
          <w:rtl/>
        </w:rPr>
        <w:t>:</w:t>
      </w:r>
      <w:r w:rsidRPr="00E36729">
        <w:rPr>
          <w:rtl/>
        </w:rPr>
        <w:t xml:space="preserve"> كانَ أَكْثَرُ دُعائِهِ</w:t>
      </w:r>
      <w:r w:rsidR="009272A6">
        <w:rPr>
          <w:rtl/>
        </w:rPr>
        <w:t>:</w:t>
      </w:r>
      <w:r w:rsidRPr="00E36729">
        <w:rPr>
          <w:rtl/>
        </w:rPr>
        <w:t xml:space="preserve"> </w:t>
      </w:r>
      <w:r w:rsidR="009272A6">
        <w:rPr>
          <w:rtl/>
        </w:rPr>
        <w:t>«</w:t>
      </w:r>
      <w:r w:rsidRPr="00E36729">
        <w:rPr>
          <w:rtl/>
        </w:rPr>
        <w:t>يا مُقلبَ القُلوبِ ثَبِّتْ قلْبي علَى دِينِكَ</w:t>
      </w:r>
      <w:r w:rsidR="009272A6">
        <w:rPr>
          <w:rtl/>
        </w:rPr>
        <w:t>»</w:t>
      </w:r>
      <w:r w:rsidR="00297D8D" w:rsidRPr="007E4299">
        <w:rPr>
          <w:rStyle w:val="Char5"/>
          <w:rFonts w:hint="cs"/>
          <w:rtl/>
        </w:rPr>
        <w:t>»</w:t>
      </w:r>
      <w:r w:rsidRPr="009B3CC6">
        <w:rPr>
          <w:rStyle w:val="Chard"/>
          <w:rtl/>
        </w:rPr>
        <w:t xml:space="preserve"> رَواهُ الترمذيُّ</w:t>
      </w:r>
      <w:r w:rsidR="009272A6" w:rsidRPr="009B3CC6">
        <w:rPr>
          <w:rStyle w:val="Chard"/>
          <w:rtl/>
        </w:rPr>
        <w:t>،</w:t>
      </w:r>
      <w:r w:rsidRPr="009B3CC6">
        <w:rPr>
          <w:rStyle w:val="Chard"/>
          <w:rtl/>
        </w:rPr>
        <w:t xml:space="preserve"> وقال حَديثٌ حسنٌ</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1489. </w:t>
      </w:r>
      <w:r w:rsidR="00297D8D" w:rsidRPr="007E4299">
        <w:rPr>
          <w:rStyle w:val="Char5"/>
          <w:rFonts w:hint="cs"/>
          <w:rtl/>
        </w:rPr>
        <w:t>«</w:t>
      </w:r>
      <w:r w:rsidR="00E04985">
        <w:rPr>
          <w:rStyle w:val="Char7"/>
          <w:rFonts w:hint="cs"/>
          <w:rtl/>
        </w:rPr>
        <w:t>از شهر بن حوشب</w:t>
      </w:r>
      <w:r w:rsidRPr="00297D8D">
        <w:rPr>
          <w:rStyle w:val="Char7"/>
          <w:rFonts w:hint="cs"/>
          <w:rtl/>
        </w:rPr>
        <w:t xml:space="preserve"> </w:t>
      </w:r>
      <w:r w:rsidR="006A2C0C" w:rsidRPr="007E4299">
        <w:rPr>
          <w:rStyle w:val="Char7"/>
          <w:rFonts w:cs="CTraditional Arabic" w:hint="cs"/>
          <w:szCs w:val="28"/>
          <w:rtl/>
        </w:rPr>
        <w:t>س</w:t>
      </w:r>
      <w:r w:rsidRPr="00297D8D">
        <w:rPr>
          <w:rStyle w:val="Char7"/>
          <w:rFonts w:hint="cs"/>
          <w:rtl/>
        </w:rPr>
        <w:t xml:space="preserve"> روایت شده است که گفت</w:t>
      </w:r>
      <w:r w:rsidR="009272A6" w:rsidRPr="00297D8D">
        <w:rPr>
          <w:rStyle w:val="Char7"/>
          <w:rFonts w:hint="cs"/>
          <w:rtl/>
        </w:rPr>
        <w:t>:</w:t>
      </w:r>
      <w:r w:rsidRPr="00297D8D">
        <w:rPr>
          <w:rStyle w:val="Char7"/>
          <w:rFonts w:hint="cs"/>
          <w:rtl/>
        </w:rPr>
        <w:t xml:space="preserve"> به ام سلمه </w:t>
      </w:r>
      <w:r w:rsidR="006D346F" w:rsidRPr="006D346F">
        <w:rPr>
          <w:rStyle w:val="Char7"/>
          <w:rFonts w:cs="CTraditional Arabic" w:hint="cs"/>
          <w:szCs w:val="28"/>
          <w:rtl/>
        </w:rPr>
        <w:t>ل</w:t>
      </w:r>
      <w:r w:rsidRPr="007E4299">
        <w:rPr>
          <w:rStyle w:val="Charb"/>
          <w:rFonts w:hint="cs"/>
          <w:rtl/>
        </w:rPr>
        <w:t xml:space="preserve"> </w:t>
      </w:r>
      <w:r w:rsidRPr="00297D8D">
        <w:rPr>
          <w:rStyle w:val="Char7"/>
          <w:rFonts w:hint="cs"/>
          <w:rtl/>
        </w:rPr>
        <w:t>گفتم</w:t>
      </w:r>
      <w:r w:rsidR="009272A6" w:rsidRPr="00297D8D">
        <w:rPr>
          <w:rStyle w:val="Char7"/>
          <w:rFonts w:hint="cs"/>
          <w:rtl/>
        </w:rPr>
        <w:t>:</w:t>
      </w:r>
      <w:r w:rsidRPr="00297D8D">
        <w:rPr>
          <w:rStyle w:val="Char7"/>
          <w:rFonts w:hint="cs"/>
          <w:rtl/>
        </w:rPr>
        <w:t xml:space="preserve"> ای ام‌المؤمنین! بیشترین دعای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97D8D">
        <w:rPr>
          <w:rStyle w:val="Char7"/>
          <w:rFonts w:hint="cs"/>
          <w:rtl/>
        </w:rPr>
        <w:t>هنگامی که نزد شما بودند، چه بود؟ گفت</w:t>
      </w:r>
      <w:r w:rsidR="009272A6" w:rsidRPr="00297D8D">
        <w:rPr>
          <w:rStyle w:val="Char7"/>
          <w:rFonts w:hint="cs"/>
          <w:rtl/>
        </w:rPr>
        <w:t>:</w:t>
      </w:r>
      <w:r w:rsidRPr="00297D8D">
        <w:rPr>
          <w:rStyle w:val="Char7"/>
          <w:rFonts w:hint="cs"/>
          <w:rtl/>
        </w:rPr>
        <w:t xml:space="preserve"> بیشتر دعای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97D8D">
        <w:rPr>
          <w:rStyle w:val="Char7"/>
          <w:rFonts w:hint="cs"/>
          <w:rtl/>
        </w:rPr>
        <w:t>این بود</w:t>
      </w:r>
      <w:r w:rsidR="009272A6" w:rsidRPr="00297D8D">
        <w:rPr>
          <w:rStyle w:val="Char7"/>
          <w:rFonts w:hint="cs"/>
          <w:rtl/>
        </w:rPr>
        <w:t>:</w:t>
      </w:r>
      <w:r w:rsidRPr="00297D8D">
        <w:rPr>
          <w:rStyle w:val="Char7"/>
          <w:rFonts w:hint="cs"/>
          <w:rtl/>
        </w:rPr>
        <w:t xml:space="preserve"> </w:t>
      </w:r>
      <w:r w:rsidR="009272A6" w:rsidRPr="00297D8D">
        <w:rPr>
          <w:rStyle w:val="Char7"/>
          <w:rFonts w:hint="cs"/>
          <w:rtl/>
        </w:rPr>
        <w:t>«</w:t>
      </w:r>
      <w:r w:rsidR="00D12FA5" w:rsidRPr="00E04985">
        <w:rPr>
          <w:rStyle w:val="Char"/>
          <w:rtl/>
        </w:rPr>
        <w:t>ی</w:t>
      </w:r>
      <w:r w:rsidR="000102CE" w:rsidRPr="00E04985">
        <w:rPr>
          <w:rStyle w:val="Char"/>
          <w:rtl/>
        </w:rPr>
        <w:t>ا مُقلبَ القُلوبِ ثَبِّتْ قلْب</w:t>
      </w:r>
      <w:r w:rsidR="00E04985">
        <w:rPr>
          <w:rStyle w:val="Char"/>
          <w:rFonts w:hint="cs"/>
          <w:rtl/>
        </w:rPr>
        <w:t>ي</w:t>
      </w:r>
      <w:r w:rsidR="000102CE" w:rsidRPr="00E04985">
        <w:rPr>
          <w:rStyle w:val="Char"/>
          <w:rtl/>
        </w:rPr>
        <w:t xml:space="preserve"> علَى دِ</w:t>
      </w:r>
      <w:r w:rsidR="00D12FA5" w:rsidRPr="00E04985">
        <w:rPr>
          <w:rStyle w:val="Char"/>
          <w:rtl/>
        </w:rPr>
        <w:t>ی</w:t>
      </w:r>
      <w:r w:rsidR="000102CE" w:rsidRPr="00E04985">
        <w:rPr>
          <w:rStyle w:val="Char"/>
          <w:rtl/>
        </w:rPr>
        <w:t>نِ</w:t>
      </w:r>
      <w:r w:rsidR="00E04985">
        <w:rPr>
          <w:rStyle w:val="Char"/>
          <w:rFonts w:hint="cs"/>
          <w:rtl/>
        </w:rPr>
        <w:t>ك</w:t>
      </w:r>
      <w:r w:rsidRPr="00297D8D">
        <w:rPr>
          <w:rStyle w:val="Char7"/>
          <w:rFonts w:hint="cs"/>
          <w:rtl/>
        </w:rPr>
        <w:t>: ای گرداننده و تغییر دهنده‌ی دل‌ها، دل مرا بر دین خود ثابت و محکم فرما</w:t>
      </w:r>
      <w:r w:rsidRPr="007E4299">
        <w:rPr>
          <w:rStyle w:val="Charb"/>
          <w:rFonts w:hint="cs"/>
          <w:rtl/>
        </w:rPr>
        <w:t>»</w:t>
      </w:r>
      <w:r w:rsidR="00297D8D" w:rsidRPr="007E4299">
        <w:rPr>
          <w:rStyle w:val="Char5"/>
          <w:rFonts w:hint="cs"/>
          <w:rtl/>
        </w:rPr>
        <w:t>»</w:t>
      </w:r>
      <w:r w:rsidRPr="007E4299">
        <w:rPr>
          <w:rStyle w:val="FootnoteReference"/>
          <w:rFonts w:cs="IRNazli"/>
          <w:sz w:val="28"/>
          <w:szCs w:val="28"/>
          <w:rtl/>
          <w:lang w:bidi="fa-IR"/>
        </w:rPr>
        <w:footnoteReference w:id="671"/>
      </w:r>
      <w:r w:rsidR="008211B1">
        <w:rPr>
          <w:rStyle w:val="Charb"/>
          <w:rFonts w:hint="cs"/>
          <w:rtl/>
        </w:rPr>
        <w:t>.</w:t>
      </w:r>
    </w:p>
    <w:p w:rsidR="00F87798" w:rsidRPr="009B3CC6" w:rsidRDefault="00F87798" w:rsidP="009D21BF">
      <w:pPr>
        <w:pStyle w:val="a"/>
        <w:rPr>
          <w:rStyle w:val="Chard"/>
          <w:rtl/>
        </w:rPr>
      </w:pPr>
      <w:r w:rsidRPr="009B3CC6">
        <w:rPr>
          <w:rStyle w:val="Charb"/>
          <w:rtl/>
        </w:rPr>
        <w:t>1490</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أبي الدَّرداءِ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كانَ مِن دُعاءِ دَاوُدَ</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اللَّهمَّ إِنِّي أَسْأَلُكَ حُبَّكَ</w:t>
      </w:r>
      <w:r w:rsidR="009272A6">
        <w:rPr>
          <w:rtl/>
        </w:rPr>
        <w:t>،</w:t>
      </w:r>
      <w:r w:rsidRPr="00E36729">
        <w:rPr>
          <w:rtl/>
        </w:rPr>
        <w:t xml:space="preserve"> وَحُبَّ من يُحِبُّكَ</w:t>
      </w:r>
      <w:r w:rsidR="009272A6">
        <w:rPr>
          <w:rtl/>
        </w:rPr>
        <w:t>،</w:t>
      </w:r>
      <w:r w:rsidRPr="00E36729">
        <w:rPr>
          <w:rtl/>
        </w:rPr>
        <w:t xml:space="preserve"> وَالعمَل الذي يُبَلِّغُني حُبَّكَ اللَّهُمَّ اجْعل حُبَّكَ أَحَبَّ إِلَيَّ مِن نَفسي</w:t>
      </w:r>
      <w:r w:rsidR="009272A6">
        <w:rPr>
          <w:rtl/>
        </w:rPr>
        <w:t>،</w:t>
      </w:r>
      <w:r w:rsidRPr="00E36729">
        <w:rPr>
          <w:rtl/>
        </w:rPr>
        <w:t xml:space="preserve"> وأَهْلي</w:t>
      </w:r>
      <w:r w:rsidR="009272A6">
        <w:rPr>
          <w:rtl/>
        </w:rPr>
        <w:t>،</w:t>
      </w:r>
      <w:r w:rsidRPr="00E36729">
        <w:rPr>
          <w:rtl/>
        </w:rPr>
        <w:t xml:space="preserve"> ومِن ال</w:t>
      </w:r>
      <w:r w:rsidR="009B3CC6">
        <w:rPr>
          <w:rFonts w:hint="cs"/>
          <w:rtl/>
        </w:rPr>
        <w:t>ـ</w:t>
      </w:r>
      <w:r w:rsidRPr="00E36729">
        <w:rPr>
          <w:rtl/>
        </w:rPr>
        <w:t>ماءِ البارد</w:t>
      </w:r>
      <w:r w:rsidR="009272A6">
        <w:rPr>
          <w:rtl/>
        </w:rPr>
        <w:t>»</w:t>
      </w:r>
      <w:r w:rsidR="00490273" w:rsidRPr="007E4299">
        <w:rPr>
          <w:rStyle w:val="Char5"/>
          <w:rFonts w:hint="cs"/>
          <w:rtl/>
        </w:rPr>
        <w:t>»</w:t>
      </w:r>
      <w:r w:rsidRPr="009B3CC6">
        <w:rPr>
          <w:rStyle w:val="Chard"/>
          <w:rtl/>
        </w:rPr>
        <w:t xml:space="preserve"> 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F87798">
      <w:pPr>
        <w:ind w:firstLine="284"/>
        <w:jc w:val="both"/>
        <w:rPr>
          <w:rStyle w:val="Charb"/>
          <w:rtl/>
        </w:rPr>
      </w:pPr>
      <w:r w:rsidRPr="007E4299">
        <w:rPr>
          <w:rStyle w:val="Charb"/>
          <w:rFonts w:hint="cs"/>
          <w:rtl/>
        </w:rPr>
        <w:t xml:space="preserve">1490. </w:t>
      </w:r>
      <w:r w:rsidR="00490273" w:rsidRPr="007E4299">
        <w:rPr>
          <w:rStyle w:val="Char5"/>
          <w:rFonts w:hint="cs"/>
          <w:rtl/>
        </w:rPr>
        <w:t>«</w:t>
      </w:r>
      <w:r w:rsidRPr="0091230B">
        <w:rPr>
          <w:rStyle w:val="Char7"/>
          <w:rFonts w:hint="cs"/>
          <w:rtl/>
        </w:rPr>
        <w:t xml:space="preserve">از ابودرداء </w:t>
      </w:r>
      <w:r w:rsidR="006A2C0C" w:rsidRPr="007E4299">
        <w:rPr>
          <w:rStyle w:val="Char7"/>
          <w:rFonts w:cs="CTraditional Arabic" w:hint="cs"/>
          <w:szCs w:val="28"/>
          <w:rtl/>
        </w:rPr>
        <w:t>س</w:t>
      </w:r>
      <w:r w:rsidRPr="0091230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230B">
        <w:rPr>
          <w:rStyle w:val="Char7"/>
          <w:rFonts w:hint="cs"/>
          <w:rtl/>
        </w:rPr>
        <w:t>فرمودند</w:t>
      </w:r>
      <w:r w:rsidR="009272A6" w:rsidRPr="0091230B">
        <w:rPr>
          <w:rStyle w:val="Char7"/>
          <w:rFonts w:hint="cs"/>
          <w:rtl/>
        </w:rPr>
        <w:t>:</w:t>
      </w:r>
      <w:r w:rsidRPr="0091230B">
        <w:rPr>
          <w:rStyle w:val="Char7"/>
          <w:rFonts w:hint="cs"/>
          <w:rtl/>
        </w:rPr>
        <w:t xml:space="preserve"> «از جمله‌ی دعای داود</w:t>
      </w:r>
      <w:r w:rsidR="00B92C69">
        <w:rPr>
          <w:rStyle w:val="Char7"/>
          <w:rFonts w:hint="cs"/>
          <w:rtl/>
        </w:rPr>
        <w:t xml:space="preserve"> </w:t>
      </w:r>
      <w:r w:rsidR="00B92C69" w:rsidRPr="00B92C69">
        <w:rPr>
          <w:rStyle w:val="Char7"/>
          <w:rFonts w:cs="CTraditional Arabic" w:hint="cs"/>
          <w:sz w:val="28"/>
          <w:szCs w:val="28"/>
          <w:rtl/>
        </w:rPr>
        <w:t>÷</w:t>
      </w:r>
      <w:r w:rsidR="00E04985">
        <w:rPr>
          <w:rStyle w:val="Char7"/>
          <w:rFonts w:hint="cs"/>
          <w:rtl/>
        </w:rPr>
        <w:t xml:space="preserve"> </w:t>
      </w:r>
      <w:r w:rsidRPr="0091230B">
        <w:rPr>
          <w:rStyle w:val="Char7"/>
          <w:rFonts w:hint="cs"/>
          <w:rtl/>
        </w:rPr>
        <w:t>این بود</w:t>
      </w:r>
      <w:r w:rsidR="009272A6" w:rsidRPr="0091230B">
        <w:rPr>
          <w:rStyle w:val="Char7"/>
          <w:rFonts w:hint="cs"/>
          <w:rtl/>
        </w:rPr>
        <w:t>:</w:t>
      </w:r>
      <w:r w:rsidRPr="0091230B">
        <w:rPr>
          <w:rStyle w:val="Char7"/>
          <w:rFonts w:hint="cs"/>
          <w:rtl/>
        </w:rPr>
        <w:t xml:space="preserve"> </w:t>
      </w:r>
      <w:r w:rsidR="00F87798" w:rsidRPr="009B3CC6">
        <w:rPr>
          <w:rStyle w:val="Char"/>
          <w:rtl/>
        </w:rPr>
        <w:t>اللَّهمَّ إِنِّي أَسْأَلُكَ حُبَّكَ</w:t>
      </w:r>
      <w:r w:rsidR="009272A6" w:rsidRPr="009B3CC6">
        <w:rPr>
          <w:rStyle w:val="Char"/>
          <w:rtl/>
        </w:rPr>
        <w:t>،</w:t>
      </w:r>
      <w:r w:rsidR="00F87798" w:rsidRPr="009B3CC6">
        <w:rPr>
          <w:rStyle w:val="Char"/>
          <w:rtl/>
        </w:rPr>
        <w:t xml:space="preserve"> وَحُبَّ من يُحِبُّكَ</w:t>
      </w:r>
      <w:r w:rsidR="009272A6" w:rsidRPr="009B3CC6">
        <w:rPr>
          <w:rStyle w:val="Char"/>
          <w:rtl/>
        </w:rPr>
        <w:t>،</w:t>
      </w:r>
      <w:r w:rsidR="00F87798" w:rsidRPr="009B3CC6">
        <w:rPr>
          <w:rStyle w:val="Char"/>
          <w:rtl/>
        </w:rPr>
        <w:t xml:space="preserve"> وَالعمَل الذي يُبَلِّغُني حُبَّكَ اللَّهُمَّ اجْعل حُبَّكَ أَحَبَّ إِلَيَّ مِن نَفسي</w:t>
      </w:r>
      <w:r w:rsidR="009272A6" w:rsidRPr="009B3CC6">
        <w:rPr>
          <w:rStyle w:val="Char"/>
          <w:rtl/>
        </w:rPr>
        <w:t>،</w:t>
      </w:r>
      <w:r w:rsidR="00F87798" w:rsidRPr="009B3CC6">
        <w:rPr>
          <w:rStyle w:val="Char"/>
          <w:rtl/>
        </w:rPr>
        <w:t xml:space="preserve"> وأَهْلي</w:t>
      </w:r>
      <w:r w:rsidR="009272A6" w:rsidRPr="009B3CC6">
        <w:rPr>
          <w:rStyle w:val="Char"/>
          <w:rtl/>
        </w:rPr>
        <w:t>،</w:t>
      </w:r>
      <w:r w:rsidR="00F87798" w:rsidRPr="009B3CC6">
        <w:rPr>
          <w:rStyle w:val="Char"/>
          <w:rtl/>
        </w:rPr>
        <w:t xml:space="preserve"> ومِن ال</w:t>
      </w:r>
      <w:r w:rsidR="009B3CC6">
        <w:rPr>
          <w:rStyle w:val="Char"/>
          <w:rFonts w:hint="cs"/>
          <w:rtl/>
        </w:rPr>
        <w:t>ـ</w:t>
      </w:r>
      <w:r w:rsidR="00F87798" w:rsidRPr="009B3CC6">
        <w:rPr>
          <w:rStyle w:val="Char"/>
          <w:rtl/>
        </w:rPr>
        <w:t>ماءِ البارد</w:t>
      </w:r>
      <w:r w:rsidR="009272A6" w:rsidRPr="0091230B">
        <w:rPr>
          <w:rStyle w:val="Char7"/>
          <w:rFonts w:hint="cs"/>
          <w:rtl/>
        </w:rPr>
        <w:t>:</w:t>
      </w:r>
      <w:r w:rsidRPr="0091230B">
        <w:rPr>
          <w:rStyle w:val="Char7"/>
          <w:rFonts w:hint="cs"/>
          <w:rtl/>
        </w:rPr>
        <w:t xml:space="preserve"> خداوندا! من، دوستی تو را و دوستی کسی را که تو را دوست دارد و عملی را که من را به محبت تو برساند، از تو می‌خواهم، خداوندا! محبت خودت را نزد من از نفس خودم و از و فرزندم و از آب سرد، محبوب‌تر بگردان</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72"/>
      </w:r>
      <w:r w:rsidR="008211B1">
        <w:rPr>
          <w:rStyle w:val="Charb"/>
          <w:rFonts w:hint="cs"/>
          <w:rtl/>
        </w:rPr>
        <w:t>.</w:t>
      </w:r>
    </w:p>
    <w:p w:rsidR="00F87798" w:rsidRPr="009B3CC6" w:rsidRDefault="00F87798" w:rsidP="009D21BF">
      <w:pPr>
        <w:pStyle w:val="a"/>
        <w:rPr>
          <w:rStyle w:val="Chard"/>
          <w:rtl/>
        </w:rPr>
      </w:pPr>
      <w:r w:rsidRPr="009B3CC6">
        <w:rPr>
          <w:rStyle w:val="Charb"/>
          <w:rtl/>
        </w:rPr>
        <w:t>1491</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أَنَسٍ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أَلِظُّوا بِياذا الجَلالِ وَالإِكرامِ</w:t>
      </w:r>
      <w:r w:rsidR="009272A6">
        <w:rPr>
          <w:rtl/>
        </w:rPr>
        <w:t>»</w:t>
      </w:r>
      <w:r w:rsidR="009B3CC6" w:rsidRPr="009B3CC6">
        <w:rPr>
          <w:rStyle w:val="Char5"/>
          <w:rtl/>
        </w:rPr>
        <w:t>»</w:t>
      </w:r>
      <w:r w:rsidR="009B3CC6" w:rsidRPr="009B3CC6">
        <w:rPr>
          <w:rStyle w:val="Chard"/>
          <w:rFonts w:hint="cs"/>
          <w:rtl/>
        </w:rPr>
        <w:t xml:space="preserve"> </w:t>
      </w:r>
      <w:r w:rsidRPr="009B3CC6">
        <w:rPr>
          <w:rStyle w:val="Chard"/>
          <w:rtl/>
        </w:rPr>
        <w:t>رواه الترمذي وروَاهُ النَّسَائيُّ مِن رِوايةِ ربيعةَ بنِ عامِرٍ الصَّحابيِّ قَالَ الحاكم</w:t>
      </w:r>
      <w:r w:rsidR="009272A6" w:rsidRPr="009B3CC6">
        <w:rPr>
          <w:rStyle w:val="Chard"/>
          <w:rtl/>
        </w:rPr>
        <w:t>:</w:t>
      </w:r>
      <w:r w:rsidRPr="009B3CC6">
        <w:rPr>
          <w:rStyle w:val="Chard"/>
          <w:rtl/>
        </w:rPr>
        <w:t xml:space="preserve"> حديثٌ صحيحُ الإِسْنَادِ</w:t>
      </w:r>
      <w:r w:rsidR="009272A6" w:rsidRPr="009B3CC6">
        <w:rPr>
          <w:rStyle w:val="Chard"/>
          <w:rtl/>
        </w:rPr>
        <w:t>.</w:t>
      </w:r>
    </w:p>
    <w:p w:rsidR="00F87798" w:rsidRPr="00E36729" w:rsidRDefault="009272A6" w:rsidP="009B3CC6">
      <w:pPr>
        <w:pStyle w:val="af0"/>
        <w:rPr>
          <w:rtl/>
        </w:rPr>
      </w:pPr>
      <w:r>
        <w:rPr>
          <w:rtl/>
        </w:rPr>
        <w:t>«</w:t>
      </w:r>
      <w:r w:rsidR="00F87798" w:rsidRPr="00E36729">
        <w:rPr>
          <w:rtl/>
        </w:rPr>
        <w:t>أَلِظُّوا</w:t>
      </w:r>
      <w:r>
        <w:rPr>
          <w:rtl/>
        </w:rPr>
        <w:t>»</w:t>
      </w:r>
      <w:r w:rsidR="00F87798" w:rsidRPr="00E36729">
        <w:rPr>
          <w:rtl/>
        </w:rPr>
        <w:t xml:space="preserve"> بكسر الَّلام وتشديد الظاءِ المعجمةِ معْنَاه</w:t>
      </w:r>
      <w:r>
        <w:rPr>
          <w:rtl/>
        </w:rPr>
        <w:t>:</w:t>
      </w:r>
      <w:r w:rsidR="00F87798" w:rsidRPr="00E36729">
        <w:rPr>
          <w:rtl/>
        </w:rPr>
        <w:t xml:space="preserve"> الْزَمُوا هذِهِ الدَّعْوَةِ وأَكْثِرُوا مِنها</w:t>
      </w:r>
      <w:r>
        <w:rPr>
          <w:rtl/>
        </w:rPr>
        <w:t>.</w:t>
      </w:r>
    </w:p>
    <w:p w:rsidR="003B70B7" w:rsidRPr="007E4299" w:rsidRDefault="003B70B7" w:rsidP="00CD69E7">
      <w:pPr>
        <w:ind w:firstLine="284"/>
        <w:jc w:val="both"/>
        <w:rPr>
          <w:rStyle w:val="Charb"/>
          <w:rtl/>
        </w:rPr>
      </w:pPr>
      <w:r w:rsidRPr="007E4299">
        <w:rPr>
          <w:rStyle w:val="Charb"/>
          <w:rFonts w:hint="cs"/>
          <w:rtl/>
        </w:rPr>
        <w:t xml:space="preserve">1491. </w:t>
      </w:r>
      <w:r w:rsidR="00490273" w:rsidRPr="007E4299">
        <w:rPr>
          <w:rStyle w:val="Char5"/>
          <w:rFonts w:hint="cs"/>
          <w:rtl/>
        </w:rPr>
        <w:t>«</w:t>
      </w:r>
      <w:r w:rsidRPr="0091230B">
        <w:rPr>
          <w:rStyle w:val="Char7"/>
          <w:rFonts w:hint="cs"/>
          <w:rtl/>
        </w:rPr>
        <w:t xml:space="preserve">از انس </w:t>
      </w:r>
      <w:r w:rsidR="006A2C0C" w:rsidRPr="007E4299">
        <w:rPr>
          <w:rStyle w:val="Char7"/>
          <w:rFonts w:cs="CTraditional Arabic" w:hint="cs"/>
          <w:szCs w:val="28"/>
          <w:rtl/>
        </w:rPr>
        <w:t>س</w:t>
      </w:r>
      <w:r w:rsidRPr="0091230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1230B">
        <w:rPr>
          <w:rStyle w:val="Char7"/>
          <w:rFonts w:hint="cs"/>
          <w:rtl/>
        </w:rPr>
        <w:t>فرمودند</w:t>
      </w:r>
      <w:r w:rsidR="009272A6" w:rsidRPr="0091230B">
        <w:rPr>
          <w:rStyle w:val="Char7"/>
          <w:rFonts w:hint="cs"/>
          <w:rtl/>
        </w:rPr>
        <w:t>:</w:t>
      </w:r>
      <w:r w:rsidRPr="0091230B">
        <w:rPr>
          <w:rStyle w:val="Char7"/>
          <w:rFonts w:hint="cs"/>
          <w:rtl/>
        </w:rPr>
        <w:t xml:space="preserve"> «در گفتن</w:t>
      </w:r>
      <w:r w:rsidR="00CD69E7" w:rsidRPr="0091230B">
        <w:rPr>
          <w:rStyle w:val="Char7"/>
          <w:rFonts w:hint="cs"/>
          <w:rtl/>
        </w:rPr>
        <w:t>:</w:t>
      </w:r>
      <w:r w:rsidRPr="0091230B">
        <w:rPr>
          <w:rStyle w:val="Char7"/>
          <w:rFonts w:hint="cs"/>
          <w:rtl/>
        </w:rPr>
        <w:t xml:space="preserve"> </w:t>
      </w:r>
      <w:r w:rsidR="00D12FA5" w:rsidRPr="00E04985">
        <w:rPr>
          <w:rStyle w:val="Char"/>
          <w:rtl/>
        </w:rPr>
        <w:t>ی</w:t>
      </w:r>
      <w:r w:rsidR="00F87798" w:rsidRPr="00E04985">
        <w:rPr>
          <w:rStyle w:val="Char"/>
          <w:rtl/>
        </w:rPr>
        <w:t>ا</w:t>
      </w:r>
      <w:r w:rsidR="008B56DF" w:rsidRPr="00E04985">
        <w:rPr>
          <w:rStyle w:val="Char"/>
          <w:rFonts w:hint="cs"/>
          <w:rtl/>
        </w:rPr>
        <w:t xml:space="preserve"> </w:t>
      </w:r>
      <w:r w:rsidR="00F87798" w:rsidRPr="00E04985">
        <w:rPr>
          <w:rStyle w:val="Char"/>
          <w:rtl/>
        </w:rPr>
        <w:t>ذا الجَلالِ وَالإِ</w:t>
      </w:r>
      <w:r w:rsidR="00D12FA5" w:rsidRPr="00E04985">
        <w:rPr>
          <w:rStyle w:val="Char"/>
          <w:rtl/>
        </w:rPr>
        <w:t>ک</w:t>
      </w:r>
      <w:r w:rsidR="00F87798" w:rsidRPr="00E04985">
        <w:rPr>
          <w:rStyle w:val="Char"/>
          <w:rtl/>
        </w:rPr>
        <w:t>رامِ</w:t>
      </w:r>
      <w:r w:rsidR="009272A6" w:rsidRPr="0091230B">
        <w:rPr>
          <w:rStyle w:val="Char7"/>
          <w:rFonts w:hint="cs"/>
          <w:rtl/>
        </w:rPr>
        <w:t>:</w:t>
      </w:r>
      <w:r w:rsidRPr="0091230B">
        <w:rPr>
          <w:rStyle w:val="Char7"/>
          <w:rFonts w:hint="cs"/>
          <w:rtl/>
        </w:rPr>
        <w:t xml:space="preserve"> ای صاحب جلال و عظمت و اکرام اصرار کنید و آن را زیاد بگویید</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73"/>
      </w:r>
      <w:r w:rsidR="008211B1">
        <w:rPr>
          <w:rStyle w:val="Charb"/>
          <w:rFonts w:hint="cs"/>
          <w:rtl/>
        </w:rPr>
        <w:t>.</w:t>
      </w:r>
    </w:p>
    <w:p w:rsidR="00F87798" w:rsidRPr="007E4299" w:rsidRDefault="00F87798" w:rsidP="009D21BF">
      <w:pPr>
        <w:pStyle w:val="a"/>
        <w:rPr>
          <w:rStyle w:val="Charb"/>
          <w:rtl/>
        </w:rPr>
      </w:pPr>
      <w:r w:rsidRPr="009B3CC6">
        <w:rPr>
          <w:rStyle w:val="Charb"/>
          <w:rtl/>
        </w:rPr>
        <w:t>1492</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أَبي أُمامةَ </w:t>
      </w:r>
      <w:r w:rsidR="007E4299" w:rsidRPr="007E4299">
        <w:rPr>
          <w:rFonts w:cs="CTraditional Arabic"/>
          <w:szCs w:val="28"/>
          <w:rtl/>
        </w:rPr>
        <w:t>س</w:t>
      </w:r>
      <w:r w:rsidRPr="00E36729">
        <w:rPr>
          <w:rtl/>
        </w:rPr>
        <w:t xml:space="preserve"> قَالَ</w:t>
      </w:r>
      <w:r w:rsidR="009272A6">
        <w:rPr>
          <w:rtl/>
        </w:rPr>
        <w:t>:</w:t>
      </w:r>
      <w:r w:rsidRPr="00E36729">
        <w:rPr>
          <w:rtl/>
        </w:rPr>
        <w:t xml:space="preserve"> دَعا رسُولُ اللَّهِ</w:t>
      </w:r>
      <w:r w:rsidR="000A0F18">
        <w:rPr>
          <w:rtl/>
        </w:rPr>
        <w:t xml:space="preserve"> </w:t>
      </w:r>
      <w:r w:rsidR="000A0F18" w:rsidRPr="000A0F18">
        <w:rPr>
          <w:rFonts w:cs="CTraditional Arabic"/>
          <w:szCs w:val="28"/>
          <w:rtl/>
        </w:rPr>
        <w:t>ص</w:t>
      </w:r>
      <w:r w:rsidRPr="00E36729">
        <w:rPr>
          <w:rtl/>
        </w:rPr>
        <w:t xml:space="preserve"> بِدُعَاءٍ كَثيرٍ</w:t>
      </w:r>
      <w:r w:rsidR="009272A6">
        <w:rPr>
          <w:rtl/>
        </w:rPr>
        <w:t>،</w:t>
      </w:r>
      <w:r w:rsidRPr="00E36729">
        <w:rPr>
          <w:rtl/>
        </w:rPr>
        <w:t xml:space="preserve"> لم نَحْفَظْ مِنْهُ شَيْئاً</w:t>
      </w:r>
      <w:r w:rsidR="009272A6">
        <w:rPr>
          <w:rtl/>
        </w:rPr>
        <w:t>،</w:t>
      </w:r>
      <w:r w:rsidRPr="00E36729">
        <w:rPr>
          <w:rtl/>
        </w:rPr>
        <w:t xml:space="preserve"> قُلْنا يا رَسُولَ اللَّهِ دعوت بِدُعاءٍ كَثِيرٍ لم نَحْفَظ منْهُ شَيْئاً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أَلا أَدُلُّكُم على ما يَجْمَعُ ذَلكَ كُلَّهُ</w:t>
      </w:r>
      <w:r w:rsidR="00EA381D">
        <w:rPr>
          <w:rtl/>
        </w:rPr>
        <w:t>؟</w:t>
      </w:r>
      <w:r w:rsidRPr="00E36729">
        <w:rPr>
          <w:rtl/>
        </w:rPr>
        <w:t xml:space="preserve"> تَقُولُ</w:t>
      </w:r>
      <w:r w:rsidR="009272A6">
        <w:rPr>
          <w:rtl/>
        </w:rPr>
        <w:t>:</w:t>
      </w:r>
      <w:r w:rsidRPr="00E36729">
        <w:rPr>
          <w:rtl/>
        </w:rPr>
        <w:t xml:space="preserve"> </w:t>
      </w:r>
      <w:r w:rsidR="009272A6">
        <w:rPr>
          <w:rtl/>
        </w:rPr>
        <w:t>«</w:t>
      </w:r>
      <w:r w:rsidRPr="00E36729">
        <w:rPr>
          <w:rtl/>
        </w:rPr>
        <w:t>اللَّهُمَّ إِنِّي أَسْأَلُك مِن خَيرِ ما سأَلَكَ مِنْهُ نبيُّكَ مُحَمَّدٌ</w:t>
      </w:r>
      <w:r w:rsidR="000A0F18">
        <w:rPr>
          <w:rtl/>
        </w:rPr>
        <w:t xml:space="preserve"> </w:t>
      </w:r>
      <w:r w:rsidR="000A0F18" w:rsidRPr="000A0F18">
        <w:rPr>
          <w:rFonts w:cs="CTraditional Arabic"/>
          <w:szCs w:val="28"/>
          <w:rtl/>
        </w:rPr>
        <w:t>ص</w:t>
      </w:r>
      <w:r w:rsidR="009272A6">
        <w:rPr>
          <w:rtl/>
        </w:rPr>
        <w:t>،</w:t>
      </w:r>
      <w:r w:rsidRPr="00E36729">
        <w:rPr>
          <w:rtl/>
        </w:rPr>
        <w:t xml:space="preserve"> وأَعُوذُ بِكَ من شَرِّ ما اسْتَعاذَ مِنْهُ نَبيُّكَ مُحمَّدٌ</w:t>
      </w:r>
      <w:r w:rsidR="000A0F18">
        <w:rPr>
          <w:rtl/>
        </w:rPr>
        <w:t xml:space="preserve"> </w:t>
      </w:r>
      <w:r w:rsidR="000A0F18" w:rsidRPr="000A0F18">
        <w:rPr>
          <w:rFonts w:cs="CTraditional Arabic"/>
          <w:szCs w:val="28"/>
          <w:rtl/>
        </w:rPr>
        <w:t>ص</w:t>
      </w:r>
      <w:r w:rsidR="009272A6">
        <w:rPr>
          <w:rtl/>
        </w:rPr>
        <w:t>،</w:t>
      </w:r>
      <w:r w:rsidRPr="00E36729">
        <w:rPr>
          <w:rtl/>
        </w:rPr>
        <w:t xml:space="preserve"> وَأَنْتَ المُسْتَعَانُ</w:t>
      </w:r>
      <w:r w:rsidR="009272A6">
        <w:rPr>
          <w:rtl/>
        </w:rPr>
        <w:t>،</w:t>
      </w:r>
      <w:r w:rsidRPr="00E36729">
        <w:rPr>
          <w:rtl/>
        </w:rPr>
        <w:t xml:space="preserve"> وعليْكَ البلاغُ</w:t>
      </w:r>
      <w:r w:rsidR="009272A6">
        <w:rPr>
          <w:rtl/>
        </w:rPr>
        <w:t>،</w:t>
      </w:r>
      <w:r w:rsidRPr="00E36729">
        <w:rPr>
          <w:rtl/>
        </w:rPr>
        <w:t xml:space="preserve"> ولا حَوْلَ ولا قُوَّةَ إِلاَّ بِاللَّهِ</w:t>
      </w:r>
      <w:r w:rsidR="009272A6">
        <w:rPr>
          <w:rtl/>
        </w:rPr>
        <w:t>»</w:t>
      </w:r>
      <w:r w:rsidR="00490273" w:rsidRPr="007E4299">
        <w:rPr>
          <w:rStyle w:val="Char5"/>
          <w:rFonts w:hint="cs"/>
          <w:rtl/>
        </w:rPr>
        <w:t>»</w:t>
      </w:r>
      <w:r w:rsidRPr="009B3CC6">
        <w:rPr>
          <w:rStyle w:val="Chard"/>
          <w:rtl/>
        </w:rPr>
        <w:t xml:space="preserve"> رواهُ الترمذيُّ وقَالَ</w:t>
      </w:r>
      <w:r w:rsidR="009272A6" w:rsidRPr="009B3CC6">
        <w:rPr>
          <w:rStyle w:val="Chard"/>
          <w:rtl/>
        </w:rPr>
        <w:t>:</w:t>
      </w:r>
      <w:r w:rsidRPr="009B3CC6">
        <w:rPr>
          <w:rStyle w:val="Chard"/>
          <w:rtl/>
        </w:rPr>
        <w:t xml:space="preserve"> حديثٌ حَسَنٌ</w:t>
      </w:r>
      <w:r w:rsidR="009272A6" w:rsidRPr="009B3CC6">
        <w:rPr>
          <w:rStyle w:val="Chard"/>
          <w:rtl/>
        </w:rPr>
        <w:t>.</w:t>
      </w:r>
    </w:p>
    <w:p w:rsidR="003B70B7" w:rsidRPr="007E4299" w:rsidRDefault="003B70B7" w:rsidP="00E04985">
      <w:pPr>
        <w:ind w:firstLine="284"/>
        <w:jc w:val="both"/>
        <w:rPr>
          <w:rStyle w:val="Charb"/>
          <w:rtl/>
        </w:rPr>
      </w:pPr>
      <w:r w:rsidRPr="007E4299">
        <w:rPr>
          <w:rStyle w:val="Charb"/>
          <w:rFonts w:hint="cs"/>
          <w:rtl/>
        </w:rPr>
        <w:t xml:space="preserve">1492. </w:t>
      </w:r>
      <w:r w:rsidR="00490273" w:rsidRPr="007E4299">
        <w:rPr>
          <w:rStyle w:val="Char5"/>
          <w:rFonts w:hint="cs"/>
          <w:rtl/>
        </w:rPr>
        <w:t>«</w:t>
      </w:r>
      <w:r w:rsidRPr="00527788">
        <w:rPr>
          <w:rStyle w:val="Char7"/>
          <w:rFonts w:hint="cs"/>
          <w:rtl/>
        </w:rPr>
        <w:t xml:space="preserve">از ابوامامه </w:t>
      </w:r>
      <w:r w:rsidR="006A2C0C" w:rsidRPr="007E4299">
        <w:rPr>
          <w:rStyle w:val="Char7"/>
          <w:rFonts w:cs="CTraditional Arabic" w:hint="cs"/>
          <w:szCs w:val="28"/>
          <w:rtl/>
        </w:rPr>
        <w:t>س</w:t>
      </w:r>
      <w:r w:rsidRPr="00527788">
        <w:rPr>
          <w:rStyle w:val="Char7"/>
          <w:rFonts w:hint="cs"/>
          <w:rtl/>
        </w:rPr>
        <w:t xml:space="preserve"> روایت شده است که گفت</w:t>
      </w:r>
      <w:r w:rsidR="009272A6" w:rsidRPr="00527788">
        <w:rPr>
          <w:rStyle w:val="Char7"/>
          <w:rFonts w:hint="cs"/>
          <w:rtl/>
        </w:rPr>
        <w:t>:</w:t>
      </w:r>
      <w:r w:rsidRPr="0052778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دعاهای زیادی می‌فرمود که چیزی از آن را حفظ نکردیم، گفتیم</w:t>
      </w:r>
      <w:r w:rsidR="009272A6" w:rsidRPr="00527788">
        <w:rPr>
          <w:rStyle w:val="Char7"/>
          <w:rFonts w:hint="cs"/>
          <w:rtl/>
        </w:rPr>
        <w:t>:</w:t>
      </w:r>
      <w:r w:rsidRPr="00527788">
        <w:rPr>
          <w:rStyle w:val="Char7"/>
          <w:rFonts w:hint="cs"/>
          <w:rtl/>
        </w:rPr>
        <w:t xml:space="preserve"> ای رسول خدا! دعای زیادی فرمودی و ما چیزی از آن را حفظ نکردیم، فرمودند</w:t>
      </w:r>
      <w:r w:rsidR="009272A6" w:rsidRPr="00527788">
        <w:rPr>
          <w:rStyle w:val="Char7"/>
          <w:rFonts w:hint="cs"/>
          <w:rtl/>
        </w:rPr>
        <w:t>:</w:t>
      </w:r>
      <w:r w:rsidRPr="00527788">
        <w:rPr>
          <w:rStyle w:val="Char7"/>
          <w:rFonts w:hint="cs"/>
          <w:rtl/>
        </w:rPr>
        <w:t xml:space="preserve"> «آیا شما را به دعایی راهنمایی کنم که همه‌ی این دعاها را خود جمع می‌کند، بگویید</w:t>
      </w:r>
      <w:r w:rsidR="009272A6" w:rsidRPr="00527788">
        <w:rPr>
          <w:rStyle w:val="Char7"/>
          <w:rFonts w:hint="cs"/>
          <w:rtl/>
        </w:rPr>
        <w:t>:</w:t>
      </w:r>
      <w:r w:rsidRPr="00527788">
        <w:rPr>
          <w:rStyle w:val="Char7"/>
          <w:rFonts w:hint="cs"/>
          <w:rtl/>
        </w:rPr>
        <w:t xml:space="preserve"> </w:t>
      </w:r>
      <w:r w:rsidR="009272A6" w:rsidRPr="00527788">
        <w:rPr>
          <w:rStyle w:val="Char7"/>
          <w:rFonts w:hint="cs"/>
          <w:rtl/>
        </w:rPr>
        <w:t>«</w:t>
      </w:r>
      <w:r w:rsidR="001963B5" w:rsidRPr="00E04985">
        <w:rPr>
          <w:rStyle w:val="Char"/>
          <w:rtl/>
        </w:rPr>
        <w:t>اللَّهُمَّ إِنِّ</w:t>
      </w:r>
      <w:r w:rsidR="00E04985">
        <w:rPr>
          <w:rStyle w:val="Char"/>
          <w:rFonts w:hint="cs"/>
          <w:rtl/>
        </w:rPr>
        <w:t>ي</w:t>
      </w:r>
      <w:r w:rsidR="001963B5" w:rsidRPr="00E04985">
        <w:rPr>
          <w:rStyle w:val="Char"/>
          <w:rtl/>
        </w:rPr>
        <w:t xml:space="preserve"> أَسْأَلُ</w:t>
      </w:r>
      <w:r w:rsidR="00E04985">
        <w:rPr>
          <w:rStyle w:val="Char"/>
          <w:rFonts w:hint="cs"/>
          <w:rtl/>
        </w:rPr>
        <w:t>ك</w:t>
      </w:r>
      <w:r w:rsidR="001963B5" w:rsidRPr="00E04985">
        <w:rPr>
          <w:rStyle w:val="Char"/>
          <w:rtl/>
        </w:rPr>
        <w:t xml:space="preserve"> مِن خَ</w:t>
      </w:r>
      <w:r w:rsidR="00D12FA5" w:rsidRPr="00E04985">
        <w:rPr>
          <w:rStyle w:val="Char"/>
          <w:rtl/>
        </w:rPr>
        <w:t>ی</w:t>
      </w:r>
      <w:r w:rsidR="001963B5" w:rsidRPr="00E04985">
        <w:rPr>
          <w:rStyle w:val="Char"/>
          <w:rtl/>
        </w:rPr>
        <w:t>رِ ما سأَلَ</w:t>
      </w:r>
      <w:r w:rsidR="00E04985">
        <w:rPr>
          <w:rStyle w:val="Char"/>
          <w:rFonts w:hint="cs"/>
          <w:rtl/>
        </w:rPr>
        <w:t>ك</w:t>
      </w:r>
      <w:r w:rsidR="001963B5" w:rsidRPr="00E04985">
        <w:rPr>
          <w:rStyle w:val="Char"/>
          <w:rtl/>
        </w:rPr>
        <w:t xml:space="preserve"> مِنْهُ نب</w:t>
      </w:r>
      <w:r w:rsidR="00D12FA5" w:rsidRPr="00E04985">
        <w:rPr>
          <w:rStyle w:val="Char"/>
          <w:rtl/>
        </w:rPr>
        <w:t>ی</w:t>
      </w:r>
      <w:r w:rsidR="00E04985">
        <w:rPr>
          <w:rStyle w:val="Char"/>
          <w:rFonts w:hint="cs"/>
          <w:rtl/>
        </w:rPr>
        <w:t>ك</w:t>
      </w:r>
      <w:r w:rsidR="001963B5" w:rsidRPr="00E04985">
        <w:rPr>
          <w:rStyle w:val="Char"/>
          <w:rtl/>
        </w:rPr>
        <w:t xml:space="preserve"> مُحَمَّدٌ</w:t>
      </w:r>
      <w:r w:rsidR="000A0F18">
        <w:rPr>
          <w:rStyle w:val="Char7"/>
          <w:rtl/>
        </w:rPr>
        <w:t xml:space="preserve"> </w:t>
      </w:r>
      <w:r w:rsidR="000A0F18" w:rsidRPr="000A0F18">
        <w:rPr>
          <w:rStyle w:val="Char7"/>
          <w:rFonts w:cs="CTraditional Arabic"/>
          <w:szCs w:val="28"/>
          <w:rtl/>
        </w:rPr>
        <w:t>ص</w:t>
      </w:r>
      <w:r w:rsidR="009272A6" w:rsidRPr="00E04985">
        <w:rPr>
          <w:rStyle w:val="Char"/>
          <w:rtl/>
        </w:rPr>
        <w:t>،</w:t>
      </w:r>
      <w:r w:rsidR="001963B5" w:rsidRPr="00E04985">
        <w:rPr>
          <w:rStyle w:val="Char"/>
          <w:rtl/>
        </w:rPr>
        <w:t xml:space="preserve"> وأَعُوذُ بِ</w:t>
      </w:r>
      <w:r w:rsidR="00D12FA5" w:rsidRPr="00E04985">
        <w:rPr>
          <w:rStyle w:val="Char"/>
          <w:rtl/>
        </w:rPr>
        <w:t>ک</w:t>
      </w:r>
      <w:r w:rsidR="001963B5" w:rsidRPr="00E04985">
        <w:rPr>
          <w:rStyle w:val="Char"/>
          <w:rtl/>
        </w:rPr>
        <w:t xml:space="preserve"> من شَرِّ ما اسْتَعاذَ مِنْهُ نَب</w:t>
      </w:r>
      <w:r w:rsidR="00D12FA5" w:rsidRPr="00E04985">
        <w:rPr>
          <w:rStyle w:val="Char"/>
          <w:rtl/>
        </w:rPr>
        <w:t>ی</w:t>
      </w:r>
      <w:r w:rsidR="00E04985">
        <w:rPr>
          <w:rStyle w:val="Char"/>
          <w:rFonts w:hint="cs"/>
          <w:rtl/>
        </w:rPr>
        <w:t>ك</w:t>
      </w:r>
      <w:r w:rsidR="001963B5" w:rsidRPr="00E04985">
        <w:rPr>
          <w:rStyle w:val="Char"/>
          <w:rtl/>
        </w:rPr>
        <w:t xml:space="preserve"> مُحمَّدٌ</w:t>
      </w:r>
      <w:r w:rsidR="000A0F18">
        <w:rPr>
          <w:rStyle w:val="Char7"/>
          <w:rtl/>
        </w:rPr>
        <w:t xml:space="preserve"> </w:t>
      </w:r>
      <w:r w:rsidR="000A0F18" w:rsidRPr="000A0F18">
        <w:rPr>
          <w:rStyle w:val="Char7"/>
          <w:rFonts w:cs="CTraditional Arabic"/>
          <w:szCs w:val="28"/>
          <w:rtl/>
        </w:rPr>
        <w:t>ص</w:t>
      </w:r>
      <w:r w:rsidR="009272A6" w:rsidRPr="00E04985">
        <w:rPr>
          <w:rStyle w:val="Char"/>
          <w:rtl/>
        </w:rPr>
        <w:t>،</w:t>
      </w:r>
      <w:r w:rsidR="001963B5" w:rsidRPr="00E04985">
        <w:rPr>
          <w:rStyle w:val="Char"/>
          <w:rtl/>
        </w:rPr>
        <w:t xml:space="preserve"> وَأَنْتَ المُسْتَعَانُ</w:t>
      </w:r>
      <w:r w:rsidR="009272A6" w:rsidRPr="00E04985">
        <w:rPr>
          <w:rStyle w:val="Char"/>
          <w:rtl/>
        </w:rPr>
        <w:t>،</w:t>
      </w:r>
      <w:r w:rsidR="001963B5" w:rsidRPr="00E04985">
        <w:rPr>
          <w:rStyle w:val="Char"/>
          <w:rtl/>
        </w:rPr>
        <w:t xml:space="preserve"> وعل</w:t>
      </w:r>
      <w:r w:rsidR="00D12FA5" w:rsidRPr="00E04985">
        <w:rPr>
          <w:rStyle w:val="Char"/>
          <w:rtl/>
        </w:rPr>
        <w:t>ی</w:t>
      </w:r>
      <w:r w:rsidR="00E04985">
        <w:rPr>
          <w:rStyle w:val="Char"/>
          <w:rFonts w:hint="cs"/>
          <w:rtl/>
        </w:rPr>
        <w:t>ك</w:t>
      </w:r>
      <w:r w:rsidR="001963B5" w:rsidRPr="00E04985">
        <w:rPr>
          <w:rStyle w:val="Char"/>
          <w:rtl/>
        </w:rPr>
        <w:t xml:space="preserve"> البلاغُ</w:t>
      </w:r>
      <w:r w:rsidR="009272A6" w:rsidRPr="00E04985">
        <w:rPr>
          <w:rStyle w:val="Char"/>
          <w:rtl/>
        </w:rPr>
        <w:t>،</w:t>
      </w:r>
      <w:r w:rsidR="001963B5" w:rsidRPr="00E04985">
        <w:rPr>
          <w:rStyle w:val="Char"/>
          <w:rtl/>
        </w:rPr>
        <w:t xml:space="preserve"> ولا حَوْلَ ولا قُوَّةَ إِلاَّ بِاللَّهِ</w:t>
      </w:r>
      <w:r w:rsidRPr="00527788">
        <w:rPr>
          <w:rStyle w:val="Char7"/>
          <w:rFonts w:hint="cs"/>
          <w:rtl/>
        </w:rPr>
        <w:t>: بار خدایا! من از تو نیکی و خیر آن‌چه را که پیامبرت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از آن به تو پناه آورد، به تو پناه</w:t>
      </w:r>
      <w:r w:rsidR="007E4299">
        <w:rPr>
          <w:rStyle w:val="Char7"/>
          <w:rFonts w:hint="cs"/>
          <w:rtl/>
        </w:rPr>
        <w:t xml:space="preserve"> می‌</w:t>
      </w:r>
      <w:r w:rsidRPr="00527788">
        <w:rPr>
          <w:rStyle w:val="Char7"/>
          <w:rFonts w:hint="cs"/>
          <w:rtl/>
        </w:rPr>
        <w:t>برم، تو جایگاه یاری و کسی هستی که از او یاری خواسته می‌شود و آن‌چه که ما را به مقصود می‌رساند، تنها بر عهده‌ی تو و از آن توست و هیچ‌کس را هیچ نیرویی برای انجام هیچ عملی نیست جز به اراده و امر خداوند</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74"/>
      </w:r>
      <w:r w:rsidR="008211B1">
        <w:rPr>
          <w:rStyle w:val="Charb"/>
          <w:rFonts w:hint="cs"/>
          <w:rtl/>
        </w:rPr>
        <w:t>.</w:t>
      </w:r>
    </w:p>
    <w:p w:rsidR="001963B5" w:rsidRPr="007E4299" w:rsidRDefault="001963B5" w:rsidP="009B3CC6">
      <w:pPr>
        <w:pStyle w:val="a"/>
        <w:rPr>
          <w:rStyle w:val="Charb"/>
          <w:rtl/>
        </w:rPr>
      </w:pPr>
      <w:r w:rsidRPr="009B3CC6">
        <w:rPr>
          <w:rStyle w:val="Charb"/>
          <w:rtl/>
        </w:rPr>
        <w:t>1493</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كَانَ مِن دُعَاء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اللَّهُمَّ إِنِّي أَسْأَلُكَ مُوجِباتِ رحْمتِكَ</w:t>
      </w:r>
      <w:r w:rsidR="009272A6">
        <w:rPr>
          <w:rtl/>
        </w:rPr>
        <w:t>،</w:t>
      </w:r>
      <w:r w:rsidRPr="00E36729">
        <w:rPr>
          <w:rtl/>
        </w:rPr>
        <w:t xml:space="preserve"> وَعزَائمَ مغفِرتِكَ</w:t>
      </w:r>
      <w:r w:rsidR="009272A6">
        <w:rPr>
          <w:rtl/>
        </w:rPr>
        <w:t>،</w:t>
      </w:r>
      <w:r w:rsidRPr="00E36729">
        <w:rPr>
          <w:rtl/>
        </w:rPr>
        <w:t xml:space="preserve"> والسَّلامَةَ مِن كُلِّ إِثمٍ</w:t>
      </w:r>
      <w:r w:rsidR="009272A6">
        <w:rPr>
          <w:rtl/>
        </w:rPr>
        <w:t>،</w:t>
      </w:r>
      <w:r w:rsidRPr="00E36729">
        <w:rPr>
          <w:rtl/>
        </w:rPr>
        <w:t xml:space="preserve"> والغَنِيمَةَ مِن كُلِّ بِرٍ</w:t>
      </w:r>
      <w:r w:rsidR="009272A6">
        <w:rPr>
          <w:rtl/>
        </w:rPr>
        <w:t>،</w:t>
      </w:r>
      <w:r w:rsidRPr="00E36729">
        <w:rPr>
          <w:rtl/>
        </w:rPr>
        <w:t xml:space="preserve"> وَالفَوْزَ بالجَنَّةِ</w:t>
      </w:r>
      <w:r w:rsidR="009272A6">
        <w:rPr>
          <w:rtl/>
        </w:rPr>
        <w:t>،</w:t>
      </w:r>
      <w:r w:rsidRPr="00E36729">
        <w:rPr>
          <w:rtl/>
        </w:rPr>
        <w:t xml:space="preserve"> وَالنَّجاةَ مِنَ النَّارِ</w:t>
      </w:r>
      <w:r w:rsidR="009272A6">
        <w:rPr>
          <w:rtl/>
        </w:rPr>
        <w:t>»</w:t>
      </w:r>
      <w:r w:rsidR="00490273" w:rsidRPr="007E4299">
        <w:rPr>
          <w:rStyle w:val="Char5"/>
          <w:rFonts w:hint="cs"/>
          <w:rtl/>
        </w:rPr>
        <w:t>»</w:t>
      </w:r>
      <w:r w:rsidR="009B3CC6" w:rsidRPr="009B3CC6">
        <w:rPr>
          <w:rStyle w:val="Chard"/>
          <w:rFonts w:eastAsia="SimSun" w:hint="cs"/>
          <w:rtl/>
        </w:rPr>
        <w:t xml:space="preserve"> </w:t>
      </w:r>
      <w:r w:rsidRPr="009B3CC6">
        <w:rPr>
          <w:rStyle w:val="Chard"/>
          <w:rtl/>
        </w:rPr>
        <w:t xml:space="preserve">رواهُ الحاكِم أبو عبد </w:t>
      </w:r>
      <w:r w:rsidR="009766CC">
        <w:rPr>
          <w:rStyle w:val="Chard"/>
          <w:rtl/>
        </w:rPr>
        <w:t>الله</w:t>
      </w:r>
      <w:r w:rsidR="009272A6" w:rsidRPr="009B3CC6">
        <w:rPr>
          <w:rStyle w:val="Chard"/>
          <w:rtl/>
        </w:rPr>
        <w:t>،</w:t>
      </w:r>
      <w:r w:rsidRPr="009B3CC6">
        <w:rPr>
          <w:rStyle w:val="Chard"/>
          <w:rtl/>
        </w:rPr>
        <w:t xml:space="preserve"> وقال</w:t>
      </w:r>
      <w:r w:rsidR="009272A6" w:rsidRPr="009B3CC6">
        <w:rPr>
          <w:rStyle w:val="Chard"/>
          <w:rtl/>
        </w:rPr>
        <w:t>:</w:t>
      </w:r>
      <w:r w:rsidRPr="009B3CC6">
        <w:rPr>
          <w:rStyle w:val="Chard"/>
          <w:rtl/>
        </w:rPr>
        <w:t xml:space="preserve"> حديثٌ صحيحٌ على</w:t>
      </w:r>
      <w:r w:rsidR="008B56DF" w:rsidRPr="009B3CC6">
        <w:rPr>
          <w:rStyle w:val="Chard"/>
          <w:rtl/>
        </w:rPr>
        <w:t xml:space="preserve"> </w:t>
      </w:r>
      <w:r w:rsidR="009B3CC6">
        <w:rPr>
          <w:rStyle w:val="Chard"/>
          <w:rtl/>
        </w:rPr>
        <w:t>شرط مسلِمٍ</w:t>
      </w:r>
      <w:r w:rsidR="009272A6" w:rsidRPr="009B3CC6">
        <w:rPr>
          <w:rStyle w:val="Chard"/>
          <w:rtl/>
        </w:rPr>
        <w:t>.</w:t>
      </w:r>
    </w:p>
    <w:p w:rsidR="003B70B7" w:rsidRPr="007E4299" w:rsidRDefault="003B70B7" w:rsidP="001963B5">
      <w:pPr>
        <w:ind w:firstLine="284"/>
        <w:jc w:val="both"/>
        <w:rPr>
          <w:rStyle w:val="Charb"/>
          <w:rtl/>
        </w:rPr>
      </w:pPr>
      <w:r w:rsidRPr="007E4299">
        <w:rPr>
          <w:rStyle w:val="Charb"/>
          <w:rFonts w:hint="cs"/>
          <w:rtl/>
        </w:rPr>
        <w:t xml:space="preserve">1493. </w:t>
      </w:r>
      <w:r w:rsidR="00490273" w:rsidRPr="007E4299">
        <w:rPr>
          <w:rStyle w:val="Char5"/>
          <w:rFonts w:hint="cs"/>
          <w:rtl/>
        </w:rPr>
        <w:t>«</w:t>
      </w:r>
      <w:r w:rsidRPr="00527788">
        <w:rPr>
          <w:rStyle w:val="Char7"/>
          <w:rFonts w:hint="cs"/>
          <w:rtl/>
        </w:rPr>
        <w:t xml:space="preserve">از ابن مسعود </w:t>
      </w:r>
      <w:r w:rsidR="006A2C0C" w:rsidRPr="007E4299">
        <w:rPr>
          <w:rStyle w:val="Char7"/>
          <w:rFonts w:cs="CTraditional Arabic" w:hint="cs"/>
          <w:szCs w:val="28"/>
          <w:rtl/>
        </w:rPr>
        <w:t>س</w:t>
      </w:r>
      <w:r w:rsidRPr="00527788">
        <w:rPr>
          <w:rStyle w:val="Char7"/>
          <w:rFonts w:hint="cs"/>
          <w:rtl/>
        </w:rPr>
        <w:t xml:space="preserve"> روایت شده است که گفت</w:t>
      </w:r>
      <w:r w:rsidR="009272A6" w:rsidRPr="00527788">
        <w:rPr>
          <w:rStyle w:val="Char7"/>
          <w:rFonts w:hint="cs"/>
          <w:rtl/>
        </w:rPr>
        <w:t>:</w:t>
      </w:r>
      <w:r w:rsidRPr="00527788">
        <w:rPr>
          <w:rStyle w:val="Char7"/>
          <w:rFonts w:hint="cs"/>
          <w:rtl/>
        </w:rPr>
        <w:t xml:space="preserve"> از جمله دعای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این بود</w:t>
      </w:r>
      <w:r w:rsidR="009272A6" w:rsidRPr="00527788">
        <w:rPr>
          <w:rStyle w:val="Char7"/>
          <w:rFonts w:hint="cs"/>
          <w:rtl/>
        </w:rPr>
        <w:t>:</w:t>
      </w:r>
      <w:r w:rsidRPr="00527788">
        <w:rPr>
          <w:rStyle w:val="Char7"/>
          <w:rFonts w:hint="cs"/>
          <w:rtl/>
        </w:rPr>
        <w:t xml:space="preserve"> </w:t>
      </w:r>
      <w:r w:rsidR="009272A6" w:rsidRPr="00527788">
        <w:rPr>
          <w:rStyle w:val="Char7"/>
          <w:rFonts w:hint="cs"/>
          <w:rtl/>
        </w:rPr>
        <w:t>«</w:t>
      </w:r>
      <w:r w:rsidR="001963B5" w:rsidRPr="009B3CC6">
        <w:rPr>
          <w:rStyle w:val="Char"/>
          <w:rtl/>
        </w:rPr>
        <w:t>اللَّهُمَّ إِنِّي أَسْأَلُكَ مُوجِباتِ رحْمتِكَ</w:t>
      </w:r>
      <w:r w:rsidR="009272A6" w:rsidRPr="009B3CC6">
        <w:rPr>
          <w:rStyle w:val="Char"/>
          <w:rtl/>
        </w:rPr>
        <w:t>،</w:t>
      </w:r>
      <w:r w:rsidR="001963B5" w:rsidRPr="009B3CC6">
        <w:rPr>
          <w:rStyle w:val="Char"/>
          <w:rtl/>
        </w:rPr>
        <w:t xml:space="preserve"> وَعزَائمَ مغفِرتِكَ</w:t>
      </w:r>
      <w:r w:rsidR="009272A6" w:rsidRPr="009B3CC6">
        <w:rPr>
          <w:rStyle w:val="Char"/>
          <w:rtl/>
        </w:rPr>
        <w:t>،</w:t>
      </w:r>
      <w:r w:rsidR="001963B5" w:rsidRPr="009B3CC6">
        <w:rPr>
          <w:rStyle w:val="Char"/>
          <w:rtl/>
        </w:rPr>
        <w:t xml:space="preserve"> والسَّلامَةَ مِن كُلِّ إِثمٍ</w:t>
      </w:r>
      <w:r w:rsidR="009272A6" w:rsidRPr="009B3CC6">
        <w:rPr>
          <w:rStyle w:val="Char"/>
          <w:rtl/>
        </w:rPr>
        <w:t>،</w:t>
      </w:r>
      <w:r w:rsidR="001963B5" w:rsidRPr="009B3CC6">
        <w:rPr>
          <w:rStyle w:val="Char"/>
          <w:rtl/>
        </w:rPr>
        <w:t xml:space="preserve"> والغَنِيمَةَ مِن كُلِّ بِرٍ</w:t>
      </w:r>
      <w:r w:rsidR="009272A6" w:rsidRPr="009B3CC6">
        <w:rPr>
          <w:rStyle w:val="Char"/>
          <w:rtl/>
        </w:rPr>
        <w:t>،</w:t>
      </w:r>
      <w:r w:rsidR="001963B5" w:rsidRPr="009B3CC6">
        <w:rPr>
          <w:rStyle w:val="Char"/>
          <w:rtl/>
        </w:rPr>
        <w:t xml:space="preserve"> وَالفَوْزَ بالجَنَّةِ</w:t>
      </w:r>
      <w:r w:rsidR="009272A6" w:rsidRPr="009B3CC6">
        <w:rPr>
          <w:rStyle w:val="Char"/>
          <w:rtl/>
        </w:rPr>
        <w:t>،</w:t>
      </w:r>
      <w:r w:rsidR="001963B5" w:rsidRPr="009B3CC6">
        <w:rPr>
          <w:rStyle w:val="Char"/>
          <w:rtl/>
        </w:rPr>
        <w:t xml:space="preserve"> وَالنَّجاةَ مِنَ النَّارِ</w:t>
      </w:r>
      <w:r w:rsidRPr="00527788">
        <w:rPr>
          <w:rStyle w:val="Char7"/>
          <w:rFonts w:hint="cs"/>
          <w:rtl/>
        </w:rPr>
        <w:t>: بار خدایا! من موجبات رحمت تو و اسباب آمرزش تو و سلامت از هر گناه و بهره‌مندی فراوان از هر کار نیک و رسیدن به بهشت و نجات از دوزخ را از تو مسألت می‌کنم</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75"/>
      </w:r>
      <w:r w:rsidR="008211B1">
        <w:rPr>
          <w:rStyle w:val="Charb"/>
          <w:rFonts w:hint="cs"/>
          <w:rtl/>
        </w:rPr>
        <w:t>.</w:t>
      </w:r>
    </w:p>
    <w:p w:rsidR="00320642" w:rsidRPr="00320642" w:rsidRDefault="00320642" w:rsidP="00320642">
      <w:pPr>
        <w:pStyle w:val="ac"/>
      </w:pPr>
      <w:bookmarkStart w:id="385" w:name="_Toc442122683"/>
      <w:bookmarkStart w:id="386" w:name="_Toc326114834"/>
      <w:r w:rsidRPr="00320642">
        <w:rPr>
          <w:rtl/>
        </w:rPr>
        <w:t>251- باب فضل الدُّعاء بظهر الغيب</w:t>
      </w:r>
      <w:bookmarkEnd w:id="385"/>
    </w:p>
    <w:p w:rsidR="00320642" w:rsidRPr="00320642" w:rsidRDefault="00320642" w:rsidP="00320642">
      <w:pPr>
        <w:pStyle w:val="ad"/>
      </w:pPr>
      <w:bookmarkStart w:id="387" w:name="_Toc442122684"/>
      <w:r w:rsidRPr="00320642">
        <w:rPr>
          <w:rFonts w:hint="cs"/>
          <w:rtl/>
        </w:rPr>
        <w:t>باب فضیلت دعا در غیاب انسان</w:t>
      </w:r>
      <w:bookmarkEnd w:id="386"/>
      <w:bookmarkEnd w:id="387"/>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A2547C" w:rsidRDefault="00EC13B4" w:rsidP="00671682">
      <w:pPr>
        <w:pStyle w:val="a5"/>
        <w:rPr>
          <w:rStyle w:val="Charb"/>
          <w:rtl/>
        </w:rPr>
      </w:pPr>
      <w:r w:rsidRPr="00671682">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جَآءُو مِنۢ بَعۡدِهِمۡ يَقُولُونَ رَبَّنَا </w:t>
      </w:r>
      <w:r w:rsidRPr="00E07A79">
        <w:rPr>
          <w:rStyle w:val="Char3"/>
          <w:rFonts w:hint="cs"/>
          <w:rtl/>
        </w:rPr>
        <w:t>ٱغۡفِرۡ</w:t>
      </w:r>
      <w:r w:rsidRPr="00E07A79">
        <w:rPr>
          <w:rStyle w:val="Char3"/>
          <w:rtl/>
        </w:rPr>
        <w:t xml:space="preserve"> لَنَا وَلِإِخۡوَٰنِنَا </w:t>
      </w:r>
      <w:r w:rsidRPr="00E07A79">
        <w:rPr>
          <w:rStyle w:val="Char3"/>
          <w:rFonts w:hint="cs"/>
          <w:rtl/>
        </w:rPr>
        <w:t>ٱلَّذِينَ</w:t>
      </w:r>
      <w:r w:rsidRPr="00E07A79">
        <w:rPr>
          <w:rStyle w:val="Char3"/>
          <w:rtl/>
        </w:rPr>
        <w:t xml:space="preserve"> سَبَقُونَا بِ</w:t>
      </w:r>
      <w:r w:rsidRPr="00E07A79">
        <w:rPr>
          <w:rStyle w:val="Char3"/>
          <w:rFonts w:hint="cs"/>
          <w:rtl/>
        </w:rPr>
        <w:t>ٱلۡإِيمَٰنِ</w:t>
      </w:r>
      <w:r w:rsidRPr="00320642">
        <w:rPr>
          <w:rStyle w:val="Char5"/>
          <w:rFonts w:hint="cs"/>
          <w:rtl/>
        </w:rPr>
        <w:t>﴾</w:t>
      </w:r>
      <w:r w:rsidRPr="00A2547C">
        <w:rPr>
          <w:rStyle w:val="Charb"/>
          <w:rtl/>
        </w:rPr>
        <w:t xml:space="preserve"> </w:t>
      </w:r>
      <w:r w:rsidRPr="00320642">
        <w:rPr>
          <w:rStyle w:val="Char4"/>
          <w:rtl/>
        </w:rPr>
        <w:t>[الحشر: 10]</w:t>
      </w:r>
      <w:r w:rsidRPr="00A2547C">
        <w:rPr>
          <w:rStyle w:val="Charb"/>
          <w:rFonts w:hint="cs"/>
          <w:rtl/>
        </w:rPr>
        <w:t>.</w:t>
      </w:r>
    </w:p>
    <w:p w:rsidR="003B70B7" w:rsidRPr="00214B27" w:rsidRDefault="003B70B7" w:rsidP="00497C15">
      <w:pPr>
        <w:pStyle w:val="a3"/>
        <w:rPr>
          <w:rtl/>
        </w:rPr>
      </w:pPr>
      <w:r w:rsidRPr="007E4299">
        <w:rPr>
          <w:rStyle w:val="Char5"/>
          <w:rFonts w:hint="cs"/>
          <w:rtl/>
        </w:rPr>
        <w:t>«</w:t>
      </w:r>
      <w:r w:rsidRPr="00497C15">
        <w:rPr>
          <w:rFonts w:hint="cs"/>
          <w:rtl/>
        </w:rPr>
        <w:t>کسانی که بعد از مهاجرین و انصار (به دنیا) می‌آیند، می‌گویند</w:t>
      </w:r>
      <w:r w:rsidR="009272A6" w:rsidRPr="00497C15">
        <w:rPr>
          <w:rFonts w:hint="cs"/>
          <w:rtl/>
        </w:rPr>
        <w:t>:</w:t>
      </w:r>
      <w:r w:rsidRPr="00497C15">
        <w:rPr>
          <w:rFonts w:hint="cs"/>
          <w:rtl/>
        </w:rPr>
        <w:t xml:space="preserve"> پروردگارا! ما را و برادران ما را که در ایمان آوردن بر ما پیشی گرفته‌اند، بیامرز</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671682">
      <w:pPr>
        <w:pStyle w:val="a5"/>
        <w:rPr>
          <w:rFonts w:cs="B Lotus"/>
          <w:sz w:val="32"/>
          <w:szCs w:val="32"/>
          <w:rtl/>
          <w:lang w:bidi="fa-IR"/>
        </w:rPr>
      </w:pPr>
      <w:r>
        <w:rPr>
          <w:rStyle w:val="Char5"/>
          <w:rFonts w:hint="cs"/>
          <w:rtl/>
        </w:rPr>
        <w:t>﴿</w:t>
      </w:r>
      <w:r w:rsidR="00EC13B4" w:rsidRPr="00E07A79">
        <w:rPr>
          <w:rStyle w:val="Char3"/>
          <w:rtl/>
        </w:rPr>
        <w:t>وَ</w:t>
      </w:r>
      <w:r w:rsidR="00EC13B4" w:rsidRPr="00E07A79">
        <w:rPr>
          <w:rStyle w:val="Char3"/>
          <w:rFonts w:hint="cs"/>
          <w:rtl/>
        </w:rPr>
        <w:t>ٱسۡتَغۡفِرۡ</w:t>
      </w:r>
      <w:r w:rsidR="00EC13B4" w:rsidRPr="00E07A79">
        <w:rPr>
          <w:rStyle w:val="Char3"/>
          <w:rtl/>
        </w:rPr>
        <w:t xml:space="preserve"> لِذَنۢبِكَ وَلِلۡمُؤۡمِنِينَ وَ</w:t>
      </w:r>
      <w:r w:rsidR="00EC13B4" w:rsidRPr="00E07A79">
        <w:rPr>
          <w:rStyle w:val="Char3"/>
          <w:rFonts w:hint="cs"/>
          <w:rtl/>
        </w:rPr>
        <w:t>ٱلۡمُؤۡمِنَٰتِ</w:t>
      </w:r>
      <w:r w:rsidR="00EC13B4" w:rsidRPr="00671682">
        <w:rPr>
          <w:rStyle w:val="Char5"/>
          <w:rFonts w:hint="cs"/>
          <w:rtl/>
        </w:rPr>
        <w:t>﴾</w:t>
      </w:r>
      <w:r w:rsidR="00EC13B4" w:rsidRPr="00671682">
        <w:rPr>
          <w:rStyle w:val="Char5"/>
          <w:rtl/>
        </w:rPr>
        <w:t xml:space="preserve"> </w:t>
      </w:r>
      <w:r w:rsidR="00EC13B4" w:rsidRPr="00497C15">
        <w:rPr>
          <w:rStyle w:val="Char4"/>
          <w:rtl/>
        </w:rPr>
        <w:t>[محمد: 19]</w:t>
      </w:r>
      <w:r w:rsidR="00EC13B4" w:rsidRPr="00497C15">
        <w:rPr>
          <w:rStyle w:val="Char4"/>
          <w:rFonts w:hint="cs"/>
          <w:rtl/>
        </w:rPr>
        <w:t>.</w:t>
      </w:r>
    </w:p>
    <w:p w:rsidR="003B70B7" w:rsidRPr="00214B27" w:rsidRDefault="003B70B7" w:rsidP="00497C15">
      <w:pPr>
        <w:pStyle w:val="a3"/>
        <w:rPr>
          <w:rtl/>
        </w:rPr>
      </w:pPr>
      <w:r w:rsidRPr="007E4299">
        <w:rPr>
          <w:rStyle w:val="Char5"/>
          <w:rFonts w:hint="cs"/>
          <w:rtl/>
        </w:rPr>
        <w:t>«</w:t>
      </w:r>
      <w:r w:rsidRPr="00497C15">
        <w:rPr>
          <w:rFonts w:hint="cs"/>
          <w:rtl/>
        </w:rPr>
        <w:t>(ای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497C15">
        <w:rPr>
          <w:rFonts w:hint="cs"/>
          <w:rtl/>
        </w:rPr>
        <w:t>!) برای گناهان خود و مردان و زنان مؤمن آمرزش بخواه</w:t>
      </w:r>
      <w:r w:rsidRPr="007E4299">
        <w:rPr>
          <w:rStyle w:val="Char5"/>
          <w:rFonts w:hint="cs"/>
          <w:rtl/>
        </w:rPr>
        <w:t>»</w:t>
      </w:r>
      <w:r w:rsidRPr="00EF04F5">
        <w:rPr>
          <w:rStyle w:val="Charb"/>
          <w:rFonts w:hint="cs"/>
          <w:rtl/>
        </w:rPr>
        <w:t>.</w:t>
      </w:r>
    </w:p>
    <w:p w:rsidR="003B70B7" w:rsidRPr="007E4299" w:rsidRDefault="003B70B7" w:rsidP="00B92C69">
      <w:pPr>
        <w:ind w:firstLine="284"/>
        <w:jc w:val="both"/>
        <w:rPr>
          <w:rStyle w:val="Charb"/>
          <w:rtl/>
        </w:rPr>
      </w:pPr>
      <w:r w:rsidRPr="007E4299">
        <w:rPr>
          <w:rStyle w:val="Charb"/>
          <w:rFonts w:hint="cs"/>
          <w:rtl/>
        </w:rPr>
        <w:t>و قال تعالی اخبار</w:t>
      </w:r>
      <w:r w:rsidR="000D21D0" w:rsidRPr="007E4299">
        <w:rPr>
          <w:rStyle w:val="Charb"/>
          <w:rFonts w:hint="cs"/>
          <w:rtl/>
        </w:rPr>
        <w:t>اً</w:t>
      </w:r>
      <w:r w:rsidRPr="007E4299">
        <w:rPr>
          <w:rStyle w:val="Charb"/>
          <w:rFonts w:hint="cs"/>
          <w:rtl/>
        </w:rPr>
        <w:t xml:space="preserve"> عن ابراهیم</w:t>
      </w:r>
      <w:r w:rsidR="00B92C69">
        <w:rPr>
          <w:rStyle w:val="Charb"/>
          <w:rFonts w:hint="cs"/>
          <w:rtl/>
        </w:rPr>
        <w:t xml:space="preserve"> </w:t>
      </w:r>
      <w:r w:rsidR="00B92C69">
        <w:rPr>
          <w:rStyle w:val="Charb"/>
          <w:rFonts w:cs="CTraditional Arabic" w:hint="cs"/>
          <w:rtl/>
        </w:rPr>
        <w:t>÷</w:t>
      </w:r>
      <w:r w:rsidR="009272A6" w:rsidRPr="007E4299">
        <w:rPr>
          <w:rStyle w:val="Charb"/>
          <w:rFonts w:hint="cs"/>
          <w:rtl/>
        </w:rPr>
        <w:t>:</w:t>
      </w:r>
      <w:r w:rsidRPr="007E4299">
        <w:rPr>
          <w:rStyle w:val="Charb"/>
          <w:rFonts w:hint="cs"/>
          <w:rtl/>
        </w:rPr>
        <w:t xml:space="preserve"> </w:t>
      </w:r>
    </w:p>
    <w:p w:rsidR="003B70B7" w:rsidRPr="00497C15" w:rsidRDefault="004703F8" w:rsidP="00671682">
      <w:pPr>
        <w:pStyle w:val="a5"/>
        <w:rPr>
          <w:rStyle w:val="Char4"/>
          <w:rtl/>
        </w:rPr>
      </w:pPr>
      <w:r w:rsidRPr="00671682">
        <w:rPr>
          <w:rStyle w:val="Char5"/>
          <w:rFonts w:hint="cs"/>
          <w:rtl/>
        </w:rPr>
        <w:t>﴿</w:t>
      </w:r>
      <w:r w:rsidRPr="00E07A79">
        <w:rPr>
          <w:rStyle w:val="Char3"/>
          <w:rtl/>
        </w:rPr>
        <w:t xml:space="preserve">رَبَّنَا </w:t>
      </w:r>
      <w:r w:rsidRPr="00E07A79">
        <w:rPr>
          <w:rStyle w:val="Char3"/>
          <w:rFonts w:hint="cs"/>
          <w:rtl/>
        </w:rPr>
        <w:t>ٱغۡفِرۡ</w:t>
      </w:r>
      <w:r w:rsidRPr="00E07A79">
        <w:rPr>
          <w:rStyle w:val="Char3"/>
          <w:rtl/>
        </w:rPr>
        <w:t xml:space="preserve"> لِي وَلِوَٰلِدَيَّ وَلِلۡمُؤۡمِنِينَ يَوۡمَ يَقُومُ </w:t>
      </w:r>
      <w:r w:rsidRPr="00E07A79">
        <w:rPr>
          <w:rStyle w:val="Char3"/>
          <w:rFonts w:hint="cs"/>
          <w:rtl/>
        </w:rPr>
        <w:t>ٱلۡحِسَابُ</w:t>
      </w:r>
      <w:r w:rsidRPr="00E07A79">
        <w:rPr>
          <w:rStyle w:val="Char3"/>
          <w:rtl/>
        </w:rPr>
        <w:t>٤١</w:t>
      </w:r>
      <w:r w:rsidRPr="00671682">
        <w:rPr>
          <w:rStyle w:val="Char5"/>
          <w:rFonts w:hint="cs"/>
          <w:rtl/>
        </w:rPr>
        <w:t>﴾</w:t>
      </w:r>
      <w:r w:rsidRPr="005B24BE">
        <w:rPr>
          <w:rStyle w:val="Charb"/>
          <w:rtl/>
        </w:rPr>
        <w:t xml:space="preserve"> </w:t>
      </w:r>
      <w:r w:rsidRPr="00671682">
        <w:rPr>
          <w:rStyle w:val="Char4"/>
          <w:rtl/>
        </w:rPr>
        <w:t>[إبراه</w:t>
      </w:r>
      <w:r w:rsidR="00D12FA5">
        <w:rPr>
          <w:rStyle w:val="Char4"/>
          <w:rtl/>
        </w:rPr>
        <w:t>ی</w:t>
      </w:r>
      <w:r w:rsidRPr="00671682">
        <w:rPr>
          <w:rStyle w:val="Char4"/>
          <w:rtl/>
        </w:rPr>
        <w:t>م</w:t>
      </w:r>
      <w:r w:rsidRPr="00497C15">
        <w:rPr>
          <w:rStyle w:val="Char4"/>
          <w:rtl/>
        </w:rPr>
        <w:t>: 41]</w:t>
      </w:r>
      <w:r w:rsidRPr="00497C15">
        <w:rPr>
          <w:rStyle w:val="Char4"/>
          <w:rFonts w:hint="cs"/>
          <w:rtl/>
        </w:rPr>
        <w:t>.</w:t>
      </w:r>
    </w:p>
    <w:p w:rsidR="003B70B7" w:rsidRPr="00214B27" w:rsidRDefault="00497C15" w:rsidP="00B92C69">
      <w:pPr>
        <w:pStyle w:val="a3"/>
        <w:rPr>
          <w:rtl/>
        </w:rPr>
      </w:pPr>
      <w:r w:rsidRPr="007E4299">
        <w:rPr>
          <w:rStyle w:val="Char5"/>
          <w:rFonts w:hint="cs"/>
          <w:rtl/>
        </w:rPr>
        <w:t>«</w:t>
      </w:r>
      <w:r w:rsidR="003B70B7" w:rsidRPr="00497C15">
        <w:rPr>
          <w:rFonts w:hint="cs"/>
          <w:rtl/>
        </w:rPr>
        <w:t>از زبان ابراهیم</w:t>
      </w:r>
      <w:r w:rsidR="00E04985">
        <w:rPr>
          <w:rFonts w:hint="cs"/>
          <w:rtl/>
        </w:rPr>
        <w:t xml:space="preserve"> </w:t>
      </w:r>
      <w:r w:rsidR="00B92C69" w:rsidRPr="00B92C69">
        <w:rPr>
          <w:rFonts w:cs="CTraditional Arabic" w:hint="cs"/>
          <w:sz w:val="28"/>
          <w:szCs w:val="28"/>
          <w:rtl/>
        </w:rPr>
        <w:t>÷</w:t>
      </w:r>
      <w:r w:rsidR="003B70B7" w:rsidRPr="00497C15">
        <w:rPr>
          <w:rFonts w:hint="cs"/>
          <w:rtl/>
        </w:rPr>
        <w:t xml:space="preserve"> فرمود</w:t>
      </w:r>
      <w:r w:rsidR="009272A6" w:rsidRPr="00497C15">
        <w:rPr>
          <w:rFonts w:hint="cs"/>
          <w:rtl/>
        </w:rPr>
        <w:t>:</w:t>
      </w:r>
      <w:r w:rsidR="003B70B7" w:rsidRPr="00497C15">
        <w:rPr>
          <w:rFonts w:hint="cs"/>
          <w:rtl/>
        </w:rPr>
        <w:t xml:space="preserve"> «پروردگارا! مرا و پدر و مادر مرا و مؤمنان را بیامرز و ببخشای، در آن روزی که حساب برپا می‌شود</w:t>
      </w:r>
      <w:r w:rsidR="003B70B7" w:rsidRPr="007E4299">
        <w:rPr>
          <w:rStyle w:val="Char5"/>
          <w:rFonts w:hint="cs"/>
          <w:rtl/>
        </w:rPr>
        <w:t>»</w:t>
      </w:r>
      <w:r w:rsidR="003B70B7" w:rsidRPr="00125FFE">
        <w:rPr>
          <w:rFonts w:hint="cs"/>
          <w:rtl/>
        </w:rPr>
        <w:t>.</w:t>
      </w:r>
    </w:p>
    <w:p w:rsidR="001963B5" w:rsidRPr="009B3CC6" w:rsidRDefault="001963B5" w:rsidP="009D21BF">
      <w:pPr>
        <w:pStyle w:val="a"/>
        <w:rPr>
          <w:rStyle w:val="Chard"/>
          <w:rtl/>
        </w:rPr>
      </w:pPr>
      <w:r w:rsidRPr="009B3CC6">
        <w:rPr>
          <w:rStyle w:val="Charb"/>
          <w:rtl/>
        </w:rPr>
        <w:t>1494</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أَبي الدَّردَاءِ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ما مِن عبْدٍ مُسْلِمٍ يَدعُو لأَخِيهِ بِظَهرِ الغَيْبِ إِلاَّ قَالَ المَلكُ ولَكَ بمِثْلٍ</w:t>
      </w:r>
      <w:r w:rsidR="009272A6">
        <w:rPr>
          <w:rtl/>
        </w:rPr>
        <w:t>»</w:t>
      </w:r>
      <w:r w:rsidR="00490273" w:rsidRPr="007E4299">
        <w:rPr>
          <w:rStyle w:val="Char5"/>
          <w:rFonts w:hint="cs"/>
          <w:rtl/>
        </w:rPr>
        <w:t>»</w:t>
      </w:r>
      <w:r w:rsidRPr="009B3CC6">
        <w:rPr>
          <w:rStyle w:val="Chard"/>
          <w:rtl/>
        </w:rPr>
        <w:t xml:space="preserve"> رواه مسلم</w:t>
      </w:r>
      <w:r w:rsidR="009272A6" w:rsidRPr="009B3CC6">
        <w:rPr>
          <w:rStyle w:val="Chard"/>
          <w:rtl/>
        </w:rPr>
        <w:t>.</w:t>
      </w:r>
    </w:p>
    <w:p w:rsidR="003B70B7" w:rsidRPr="00CA612D" w:rsidRDefault="003B70B7" w:rsidP="003B70B7">
      <w:pPr>
        <w:ind w:firstLine="284"/>
        <w:jc w:val="both"/>
        <w:rPr>
          <w:rFonts w:cs="Times New Roman"/>
          <w:sz w:val="28"/>
          <w:szCs w:val="28"/>
          <w:rtl/>
          <w:lang w:bidi="fa-IR"/>
        </w:rPr>
      </w:pPr>
      <w:r w:rsidRPr="007E4299">
        <w:rPr>
          <w:rStyle w:val="Charb"/>
          <w:rFonts w:hint="cs"/>
          <w:rtl/>
        </w:rPr>
        <w:t xml:space="preserve">1494. </w:t>
      </w:r>
      <w:r w:rsidR="00490273" w:rsidRPr="007E4299">
        <w:rPr>
          <w:rStyle w:val="Char5"/>
          <w:rFonts w:hint="cs"/>
          <w:rtl/>
        </w:rPr>
        <w:t>«</w:t>
      </w:r>
      <w:r w:rsidRPr="00527788">
        <w:rPr>
          <w:rStyle w:val="Char7"/>
          <w:rFonts w:hint="cs"/>
          <w:rtl/>
        </w:rPr>
        <w:t xml:space="preserve">از ابودرداء </w:t>
      </w:r>
      <w:r w:rsidR="006A2C0C" w:rsidRPr="007E4299">
        <w:rPr>
          <w:rStyle w:val="Char7"/>
          <w:rFonts w:cs="CTraditional Arabic" w:hint="cs"/>
          <w:szCs w:val="28"/>
          <w:rtl/>
        </w:rPr>
        <w:t>س</w:t>
      </w:r>
      <w:r w:rsidRPr="00527788">
        <w:rPr>
          <w:rStyle w:val="Char7"/>
          <w:rFonts w:hint="cs"/>
          <w:rtl/>
        </w:rPr>
        <w:t xml:space="preserve"> 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شنید که می‌فرمود</w:t>
      </w:r>
      <w:r w:rsidR="009272A6" w:rsidRPr="00527788">
        <w:rPr>
          <w:rStyle w:val="Char7"/>
          <w:rFonts w:hint="cs"/>
          <w:rtl/>
        </w:rPr>
        <w:t>:</w:t>
      </w:r>
      <w:r w:rsidRPr="00527788">
        <w:rPr>
          <w:rStyle w:val="Char7"/>
          <w:rFonts w:hint="cs"/>
          <w:rtl/>
        </w:rPr>
        <w:t xml:space="preserve"> «هر بنده‌ی مسلمانی که در غیاب برادرش برای او دعای خیر کند، فرشته‌ی (موکل دعا) می‌گوید</w:t>
      </w:r>
      <w:r w:rsidR="009272A6" w:rsidRPr="00527788">
        <w:rPr>
          <w:rStyle w:val="Char7"/>
          <w:rFonts w:hint="cs"/>
          <w:rtl/>
        </w:rPr>
        <w:t>:</w:t>
      </w:r>
      <w:r w:rsidRPr="00527788">
        <w:rPr>
          <w:rStyle w:val="Char7"/>
          <w:rFonts w:hint="cs"/>
          <w:rtl/>
        </w:rPr>
        <w:t xml:space="preserve"> برای تو هم مثل آن باشد</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76"/>
      </w:r>
      <w:r w:rsidR="008211B1">
        <w:rPr>
          <w:rStyle w:val="Charb"/>
          <w:rFonts w:hint="cs"/>
          <w:rtl/>
        </w:rPr>
        <w:t>.</w:t>
      </w:r>
    </w:p>
    <w:p w:rsidR="001963B5" w:rsidRPr="009B3CC6" w:rsidRDefault="001963B5" w:rsidP="009D21BF">
      <w:pPr>
        <w:pStyle w:val="a"/>
        <w:rPr>
          <w:rStyle w:val="Chard"/>
          <w:rtl/>
        </w:rPr>
      </w:pPr>
      <w:r w:rsidRPr="009B3CC6">
        <w:rPr>
          <w:rStyle w:val="Charb"/>
          <w:rtl/>
        </w:rPr>
        <w:t>1495</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كانَ يقُولُ</w:t>
      </w:r>
      <w:r w:rsidR="009272A6">
        <w:rPr>
          <w:rtl/>
        </w:rPr>
        <w:t>:</w:t>
      </w:r>
      <w:r w:rsidRPr="00E36729">
        <w:rPr>
          <w:rtl/>
        </w:rPr>
        <w:t xml:space="preserve"> </w:t>
      </w:r>
      <w:r w:rsidR="009272A6">
        <w:rPr>
          <w:rtl/>
        </w:rPr>
        <w:t>«</w:t>
      </w:r>
      <w:r w:rsidRPr="00E36729">
        <w:rPr>
          <w:rtl/>
        </w:rPr>
        <w:t>دَعْوةُ ال</w:t>
      </w:r>
      <w:r w:rsidR="009B3CC6">
        <w:rPr>
          <w:rFonts w:hint="cs"/>
          <w:rtl/>
        </w:rPr>
        <w:t>ـ</w:t>
      </w:r>
      <w:r w:rsidRPr="00E36729">
        <w:rPr>
          <w:rtl/>
        </w:rPr>
        <w:t>مرءِ المُسْلِمِ لأَخيهِ بِظَهْرِ الغَيْبِ مُسْتَجَابةٌ</w:t>
      </w:r>
      <w:r w:rsidR="009272A6">
        <w:rPr>
          <w:rtl/>
        </w:rPr>
        <w:t>،</w:t>
      </w:r>
      <w:r w:rsidRPr="00E36729">
        <w:rPr>
          <w:rtl/>
        </w:rPr>
        <w:t xml:space="preserve"> عِنْد رأْسِهِ ملَكٌ مُوكَّلٌ كلَّمَا دعا لأَخِيهِ بخيرٍ قَال المَلَكُ المُوكَّلُ بِهِ</w:t>
      </w:r>
      <w:r w:rsidR="009272A6">
        <w:rPr>
          <w:rtl/>
        </w:rPr>
        <w:t>:</w:t>
      </w:r>
      <w:r w:rsidRPr="00E36729">
        <w:rPr>
          <w:rtl/>
        </w:rPr>
        <w:t xml:space="preserve"> آمِينَ</w:t>
      </w:r>
      <w:r w:rsidR="009272A6">
        <w:rPr>
          <w:rtl/>
        </w:rPr>
        <w:t>،</w:t>
      </w:r>
      <w:r w:rsidRPr="00E36729">
        <w:rPr>
          <w:rtl/>
        </w:rPr>
        <w:t xml:space="preserve"> ولَكَ بمِثْلٍ</w:t>
      </w:r>
      <w:r w:rsidR="009272A6">
        <w:rPr>
          <w:rtl/>
        </w:rPr>
        <w:t>»</w:t>
      </w:r>
      <w:r w:rsidR="00490273"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1495. </w:t>
      </w:r>
      <w:r w:rsidR="00490273" w:rsidRPr="007E4299">
        <w:rPr>
          <w:rStyle w:val="Char5"/>
          <w:rFonts w:hint="cs"/>
          <w:rtl/>
        </w:rPr>
        <w:t>«</w:t>
      </w:r>
      <w:r w:rsidRPr="00527788">
        <w:rPr>
          <w:rStyle w:val="Char7"/>
          <w:rFonts w:hint="cs"/>
          <w:rtl/>
        </w:rPr>
        <w:t xml:space="preserve">از </w:t>
      </w:r>
      <w:r w:rsidR="00BD63FF" w:rsidRPr="00527788">
        <w:rPr>
          <w:rStyle w:val="Char7"/>
          <w:rFonts w:hint="cs"/>
          <w:rtl/>
        </w:rPr>
        <w:t>ا</w:t>
      </w:r>
      <w:r w:rsidRPr="00527788">
        <w:rPr>
          <w:rStyle w:val="Char7"/>
          <w:rFonts w:hint="cs"/>
          <w:rtl/>
        </w:rPr>
        <w:t xml:space="preserve">بودرداء </w:t>
      </w:r>
      <w:r w:rsidR="006A2C0C" w:rsidRPr="007E4299">
        <w:rPr>
          <w:rStyle w:val="Char7"/>
          <w:rFonts w:cs="CTraditional Arabic" w:hint="cs"/>
          <w:szCs w:val="28"/>
          <w:rtl/>
        </w:rPr>
        <w:t>س</w:t>
      </w:r>
      <w:r w:rsidRPr="0052778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فرمودند</w:t>
      </w:r>
      <w:r w:rsidR="009272A6" w:rsidRPr="00527788">
        <w:rPr>
          <w:rStyle w:val="Char7"/>
          <w:rFonts w:hint="cs"/>
          <w:rtl/>
        </w:rPr>
        <w:t>:</w:t>
      </w:r>
      <w:r w:rsidRPr="00527788">
        <w:rPr>
          <w:rStyle w:val="Char7"/>
          <w:rFonts w:hint="cs"/>
          <w:rtl/>
        </w:rPr>
        <w:t xml:space="preserve"> «دعای شخص مسلمان برای برادرش (دینی و نسبی) در غیاب او مستجاب است و بر بالای سر او فرشته‌ای مأمور است که هرگاه برای دوستش دعای خیر کند، فرشته می‌گوید</w:t>
      </w:r>
      <w:r w:rsidR="009272A6" w:rsidRPr="00527788">
        <w:rPr>
          <w:rStyle w:val="Char7"/>
          <w:rFonts w:hint="cs"/>
          <w:rtl/>
        </w:rPr>
        <w:t>:</w:t>
      </w:r>
      <w:r w:rsidRPr="00527788">
        <w:rPr>
          <w:rStyle w:val="Char7"/>
          <w:rFonts w:hint="cs"/>
          <w:rtl/>
        </w:rPr>
        <w:t xml:space="preserve"> آمین و برای تو نیز هم‌چنین باد</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77"/>
      </w:r>
      <w:r w:rsidR="008211B1">
        <w:rPr>
          <w:rStyle w:val="Charb"/>
          <w:rFonts w:hint="cs"/>
          <w:rtl/>
        </w:rPr>
        <w:t>.</w:t>
      </w:r>
    </w:p>
    <w:p w:rsidR="00320642" w:rsidRPr="00320642" w:rsidRDefault="00320642" w:rsidP="00320642">
      <w:pPr>
        <w:pStyle w:val="ac"/>
      </w:pPr>
      <w:bookmarkStart w:id="388" w:name="_Toc442122685"/>
      <w:bookmarkStart w:id="389" w:name="_Toc326114835"/>
      <w:r w:rsidRPr="00320642">
        <w:rPr>
          <w:rtl/>
        </w:rPr>
        <w:t>252- باب في مسائل من الدعاء</w:t>
      </w:r>
      <w:bookmarkEnd w:id="388"/>
    </w:p>
    <w:p w:rsidR="00320642" w:rsidRPr="00320642" w:rsidRDefault="00320642" w:rsidP="00320642">
      <w:pPr>
        <w:pStyle w:val="ad"/>
      </w:pPr>
      <w:bookmarkStart w:id="390" w:name="_Toc442122686"/>
      <w:r w:rsidRPr="00320642">
        <w:rPr>
          <w:rFonts w:hint="cs"/>
          <w:rtl/>
        </w:rPr>
        <w:t>باب در بیان مسایلی از دعا</w:t>
      </w:r>
      <w:bookmarkEnd w:id="389"/>
      <w:bookmarkEnd w:id="390"/>
    </w:p>
    <w:p w:rsidR="00FA073F" w:rsidRPr="009B3CC6" w:rsidRDefault="00FA073F" w:rsidP="009B3CC6">
      <w:pPr>
        <w:pStyle w:val="a"/>
        <w:rPr>
          <w:rStyle w:val="Chard"/>
          <w:rtl/>
        </w:rPr>
      </w:pPr>
      <w:r w:rsidRPr="009B3CC6">
        <w:rPr>
          <w:rStyle w:val="Charb"/>
          <w:rtl/>
        </w:rPr>
        <w:t>1496</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عنْ أُسامَةَ بْنِ زيْدٍ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صُنِعَ إَلَيْهِ معْرُوفٌ</w:t>
      </w:r>
      <w:r w:rsidR="009272A6">
        <w:rPr>
          <w:rtl/>
        </w:rPr>
        <w:t>،</w:t>
      </w:r>
      <w:r w:rsidRPr="00E36729">
        <w:rPr>
          <w:rtl/>
        </w:rPr>
        <w:t xml:space="preserve"> فقالَ لِفَاعِلِهِ</w:t>
      </w:r>
      <w:r w:rsidR="009272A6">
        <w:rPr>
          <w:rtl/>
        </w:rPr>
        <w:t>:</w:t>
      </w:r>
      <w:r w:rsidRPr="00E36729">
        <w:rPr>
          <w:rtl/>
        </w:rPr>
        <w:t xml:space="preserve"> جزَاك اللَّه خَيْراً</w:t>
      </w:r>
      <w:r w:rsidR="009272A6">
        <w:rPr>
          <w:rtl/>
        </w:rPr>
        <w:t>،</w:t>
      </w:r>
      <w:r w:rsidRPr="00E36729">
        <w:rPr>
          <w:rtl/>
        </w:rPr>
        <w:t xml:space="preserve"> فَقَد أَبْلَغَ في الثَّنَاءِ</w:t>
      </w:r>
      <w:r w:rsidR="009272A6">
        <w:rPr>
          <w:rtl/>
        </w:rPr>
        <w:t>»</w:t>
      </w:r>
      <w:r w:rsidR="00490273" w:rsidRPr="007E4299">
        <w:rPr>
          <w:rStyle w:val="Char5"/>
          <w:rFonts w:hint="cs"/>
          <w:rtl/>
        </w:rPr>
        <w:t>»</w:t>
      </w:r>
      <w:r w:rsidR="009B3CC6" w:rsidRPr="009B3CC6">
        <w:rPr>
          <w:rStyle w:val="Chard"/>
          <w:rFonts w:hint="cs"/>
          <w:rtl/>
        </w:rPr>
        <w:t xml:space="preserve"> </w:t>
      </w:r>
      <w:r w:rsidRPr="009B3CC6">
        <w:rPr>
          <w:rStyle w:val="Chard"/>
          <w:rtl/>
        </w:rPr>
        <w:t>رواه الترمذي وقَالَ</w:t>
      </w:r>
      <w:r w:rsidR="009272A6" w:rsidRPr="009B3CC6">
        <w:rPr>
          <w:rStyle w:val="Chard"/>
          <w:rtl/>
        </w:rPr>
        <w:t>:</w:t>
      </w:r>
      <w:r w:rsidRPr="009B3CC6">
        <w:rPr>
          <w:rStyle w:val="Chard"/>
          <w:rtl/>
        </w:rPr>
        <w:t xml:space="preserve"> حَدِيثٌ حسنٌ صَحِيحٌ</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1496. </w:t>
      </w:r>
      <w:r w:rsidR="00490273" w:rsidRPr="007E4299">
        <w:rPr>
          <w:rStyle w:val="Char5"/>
          <w:rFonts w:hint="cs"/>
          <w:rtl/>
        </w:rPr>
        <w:t>«</w:t>
      </w:r>
      <w:r w:rsidRPr="00527788">
        <w:rPr>
          <w:rStyle w:val="Char7"/>
          <w:rFonts w:hint="cs"/>
          <w:rtl/>
        </w:rPr>
        <w:t xml:space="preserve">از اسامه بن زید </w:t>
      </w:r>
      <w:r w:rsidR="006A2C0C" w:rsidRPr="007E4299">
        <w:rPr>
          <w:rStyle w:val="Char7"/>
          <w:rFonts w:cs="CTraditional Arabic" w:hint="cs"/>
          <w:szCs w:val="28"/>
          <w:rtl/>
        </w:rPr>
        <w:t>س</w:t>
      </w:r>
      <w:r w:rsidRPr="00527788">
        <w:rPr>
          <w:rStyle w:val="Char7"/>
          <w:rFonts w:hint="cs"/>
          <w:rtl/>
        </w:rPr>
        <w:t xml:space="preserve"> روایت شده است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فرمودند</w:t>
      </w:r>
      <w:r w:rsidR="009272A6" w:rsidRPr="00527788">
        <w:rPr>
          <w:rStyle w:val="Char7"/>
          <w:rFonts w:hint="cs"/>
          <w:rtl/>
        </w:rPr>
        <w:t>:</w:t>
      </w:r>
      <w:r w:rsidRPr="00527788">
        <w:rPr>
          <w:rStyle w:val="Char7"/>
          <w:rFonts w:hint="cs"/>
          <w:rtl/>
        </w:rPr>
        <w:t xml:space="preserve"> «کسی که از جانب کسی دیگر کار نیکی برایش انجام شود و او به انجام دهنده‌ی آن بگوید</w:t>
      </w:r>
      <w:r w:rsidR="009272A6" w:rsidRPr="00527788">
        <w:rPr>
          <w:rStyle w:val="Char7"/>
          <w:rFonts w:hint="cs"/>
          <w:rtl/>
        </w:rPr>
        <w:t>:</w:t>
      </w:r>
      <w:r w:rsidRPr="00527788">
        <w:rPr>
          <w:rStyle w:val="Char7"/>
          <w:rFonts w:hint="cs"/>
          <w:rtl/>
        </w:rPr>
        <w:t xml:space="preserve"> جزاک الله خیرا</w:t>
      </w:r>
      <w:r w:rsidR="009272A6" w:rsidRPr="00527788">
        <w:rPr>
          <w:rStyle w:val="Char7"/>
          <w:rFonts w:hint="cs"/>
          <w:rtl/>
        </w:rPr>
        <w:t>:</w:t>
      </w:r>
      <w:r w:rsidRPr="00527788">
        <w:rPr>
          <w:rStyle w:val="Char7"/>
          <w:rFonts w:hint="cs"/>
          <w:rtl/>
        </w:rPr>
        <w:t xml:space="preserve"> خداوند جزای خیرت عطا کند، سپاس و تشکر خود را به بهترین وجهی ادا کرده است</w:t>
      </w:r>
      <w:r w:rsidRPr="009B3CC6">
        <w:rPr>
          <w:rStyle w:val="Char7"/>
          <w:rFonts w:hint="cs"/>
          <w:rtl/>
        </w:rPr>
        <w:t>»</w:t>
      </w:r>
      <w:r w:rsidR="00490273" w:rsidRPr="007E4299">
        <w:rPr>
          <w:rStyle w:val="Char5"/>
          <w:rFonts w:hint="cs"/>
          <w:rtl/>
        </w:rPr>
        <w:t>»</w:t>
      </w:r>
      <w:r w:rsidRPr="007E4299">
        <w:rPr>
          <w:rStyle w:val="FootnoteReference"/>
          <w:rFonts w:cs="IRNazli"/>
          <w:sz w:val="28"/>
          <w:szCs w:val="28"/>
          <w:rtl/>
          <w:lang w:bidi="fa-IR"/>
        </w:rPr>
        <w:footnoteReference w:id="678"/>
      </w:r>
      <w:r w:rsidR="008211B1">
        <w:rPr>
          <w:rStyle w:val="Charb"/>
          <w:rFonts w:hint="cs"/>
          <w:rtl/>
        </w:rPr>
        <w:t>.</w:t>
      </w:r>
    </w:p>
    <w:p w:rsidR="00FA073F" w:rsidRPr="009B3CC6" w:rsidRDefault="00FA073F" w:rsidP="009D21BF">
      <w:pPr>
        <w:pStyle w:val="a"/>
        <w:rPr>
          <w:rStyle w:val="Chard"/>
          <w:rtl/>
        </w:rPr>
      </w:pPr>
      <w:r w:rsidRPr="009B3CC6">
        <w:rPr>
          <w:rStyle w:val="Charb"/>
          <w:rtl/>
        </w:rPr>
        <w:t>1497</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تَدعُوا عَلى أَنْفُسِكُم</w:t>
      </w:r>
      <w:r w:rsidR="009272A6">
        <w:rPr>
          <w:rtl/>
        </w:rPr>
        <w:t>،</w:t>
      </w:r>
      <w:r w:rsidRPr="00E36729">
        <w:rPr>
          <w:rtl/>
        </w:rPr>
        <w:t xml:space="preserve"> وَلا تدْعُوا عَلى أَولادِكُم</w:t>
      </w:r>
      <w:r w:rsidR="009272A6">
        <w:rPr>
          <w:rtl/>
        </w:rPr>
        <w:t>،</w:t>
      </w:r>
      <w:r w:rsidRPr="00E36729">
        <w:rPr>
          <w:rtl/>
        </w:rPr>
        <w:t xml:space="preserve"> ولا تَدْعُوا على أَمْوَالِكُم</w:t>
      </w:r>
      <w:r w:rsidR="009272A6">
        <w:rPr>
          <w:rtl/>
        </w:rPr>
        <w:t>،</w:t>
      </w:r>
      <w:r w:rsidRPr="00E36729">
        <w:rPr>
          <w:rtl/>
        </w:rPr>
        <w:t xml:space="preserve"> لا تُوافِقُوا مِنَ اللَّهِ ساعة يُسأَلُ فِيهَا عَطاءً</w:t>
      </w:r>
      <w:r w:rsidR="009272A6">
        <w:rPr>
          <w:rtl/>
        </w:rPr>
        <w:t>،</w:t>
      </w:r>
      <w:r w:rsidRPr="00E36729">
        <w:rPr>
          <w:rtl/>
        </w:rPr>
        <w:t xml:space="preserve"> فيَسْتَجيبَ لَكُم</w:t>
      </w:r>
      <w:r w:rsidR="009272A6">
        <w:rPr>
          <w:rtl/>
        </w:rPr>
        <w:t>»</w:t>
      </w:r>
      <w:r w:rsidR="00490273"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1497. </w:t>
      </w:r>
      <w:r w:rsidR="00490273" w:rsidRPr="007E4299">
        <w:rPr>
          <w:rStyle w:val="Char5"/>
          <w:rFonts w:hint="cs"/>
          <w:rtl/>
        </w:rPr>
        <w:t>«</w:t>
      </w:r>
      <w:r w:rsidRPr="00527788">
        <w:rPr>
          <w:rStyle w:val="Char7"/>
          <w:rFonts w:hint="cs"/>
          <w:rtl/>
        </w:rPr>
        <w:t xml:space="preserve">از جابر </w:t>
      </w:r>
      <w:r w:rsidR="006A2C0C" w:rsidRPr="007E4299">
        <w:rPr>
          <w:rStyle w:val="Char7"/>
          <w:rFonts w:cs="CTraditional Arabic" w:hint="cs"/>
          <w:szCs w:val="28"/>
          <w:rtl/>
        </w:rPr>
        <w:t>س</w:t>
      </w:r>
      <w:r w:rsidRPr="0052778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27788">
        <w:rPr>
          <w:rStyle w:val="Char7"/>
          <w:rFonts w:hint="cs"/>
          <w:rtl/>
        </w:rPr>
        <w:t>فرمودند</w:t>
      </w:r>
      <w:r w:rsidR="009272A6" w:rsidRPr="00527788">
        <w:rPr>
          <w:rStyle w:val="Char7"/>
          <w:rFonts w:hint="cs"/>
          <w:rtl/>
        </w:rPr>
        <w:t>:</w:t>
      </w:r>
      <w:r w:rsidRPr="00527788">
        <w:rPr>
          <w:rStyle w:val="Char7"/>
          <w:rFonts w:hint="cs"/>
          <w:rtl/>
        </w:rPr>
        <w:t xml:space="preserve"> «به ضرر خود و اولاد و اموالتان دعا نکنید، م</w:t>
      </w:r>
      <w:r w:rsidR="00036E2B" w:rsidRPr="00527788">
        <w:rPr>
          <w:rStyle w:val="Char7"/>
          <w:rFonts w:hint="cs"/>
          <w:rtl/>
        </w:rPr>
        <w:t>بادا آن دعا با ساعتی همراه شودک</w:t>
      </w:r>
      <w:r w:rsidRPr="00527788">
        <w:rPr>
          <w:rStyle w:val="Char7"/>
          <w:rFonts w:hint="cs"/>
          <w:rtl/>
        </w:rPr>
        <w:t>ه ساعت اجابت دعا از طرف خداست و دعای بد شما هم در آن ساعت قبول شود</w:t>
      </w:r>
      <w:r w:rsidRPr="009B3CC6">
        <w:rPr>
          <w:rStyle w:val="Char7"/>
          <w:rFonts w:hint="cs"/>
          <w:rtl/>
        </w:rPr>
        <w:t>»</w:t>
      </w:r>
      <w:r w:rsidR="00490273" w:rsidRPr="007E4299">
        <w:rPr>
          <w:rStyle w:val="Char5"/>
          <w:rFonts w:hint="cs"/>
          <w:rtl/>
        </w:rPr>
        <w:t>»</w:t>
      </w:r>
      <w:r w:rsidRPr="007E4299">
        <w:rPr>
          <w:rStyle w:val="Char7"/>
          <w:szCs w:val="28"/>
          <w:vertAlign w:val="superscript"/>
          <w:rtl/>
        </w:rPr>
        <w:footnoteReference w:id="679"/>
      </w:r>
      <w:r w:rsidR="008211B1">
        <w:rPr>
          <w:rStyle w:val="Char7"/>
          <w:rFonts w:hint="cs"/>
          <w:rtl/>
        </w:rPr>
        <w:t>.</w:t>
      </w:r>
    </w:p>
    <w:p w:rsidR="00FA073F" w:rsidRPr="009B3CC6" w:rsidRDefault="00FA073F" w:rsidP="009D21BF">
      <w:pPr>
        <w:pStyle w:val="a"/>
        <w:rPr>
          <w:rStyle w:val="Chard"/>
          <w:rtl/>
        </w:rPr>
      </w:pPr>
      <w:r w:rsidRPr="009B3CC6">
        <w:rPr>
          <w:rStyle w:val="Charb"/>
          <w:rtl/>
        </w:rPr>
        <w:t>1498</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أَقْرَبُ ما يَكُونُ العَبْدُ مِن ربِّهِ وَهُوَ سَاجِدٌ</w:t>
      </w:r>
      <w:r w:rsidR="009272A6">
        <w:rPr>
          <w:rtl/>
        </w:rPr>
        <w:t>،</w:t>
      </w:r>
      <w:r w:rsidRPr="00E36729">
        <w:rPr>
          <w:rtl/>
        </w:rPr>
        <w:t xml:space="preserve"> فَأَكْثِرُوا الدُّعَاءَ</w:t>
      </w:r>
      <w:r w:rsidR="009272A6">
        <w:rPr>
          <w:rtl/>
        </w:rPr>
        <w:t>»</w:t>
      </w:r>
      <w:r w:rsidR="00490273" w:rsidRPr="007E4299">
        <w:rPr>
          <w:rStyle w:val="Char5"/>
          <w:rFonts w:hint="cs"/>
          <w:rtl/>
        </w:rPr>
        <w:t>»</w:t>
      </w:r>
      <w:r w:rsidRPr="009B3CC6">
        <w:rPr>
          <w:rStyle w:val="Chard"/>
          <w:rtl/>
        </w:rPr>
        <w:t xml:space="preserve"> رواه مسلم</w:t>
      </w:r>
      <w:r w:rsidR="009272A6" w:rsidRPr="009B3CC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1498. </w:t>
      </w:r>
      <w:r w:rsidR="00490273" w:rsidRPr="007E4299">
        <w:rPr>
          <w:rStyle w:val="Char5"/>
          <w:rFonts w:hint="cs"/>
          <w:rtl/>
        </w:rPr>
        <w:t>«</w:t>
      </w:r>
      <w:r w:rsidRPr="00DA6BD4">
        <w:rPr>
          <w:rStyle w:val="Char7"/>
          <w:rFonts w:hint="cs"/>
          <w:rtl/>
        </w:rPr>
        <w:t xml:space="preserve">از ابوهریره </w:t>
      </w:r>
      <w:r w:rsidR="006A2C0C" w:rsidRPr="007E4299">
        <w:rPr>
          <w:rStyle w:val="Char7"/>
          <w:rFonts w:cs="CTraditional Arabic" w:hint="cs"/>
          <w:szCs w:val="28"/>
          <w:rtl/>
        </w:rPr>
        <w:t>س</w:t>
      </w:r>
      <w:r w:rsidRPr="00DA6BD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فرمودن</w:t>
      </w:r>
      <w:r w:rsidR="009272A6" w:rsidRPr="00DA6BD4">
        <w:rPr>
          <w:rStyle w:val="Char7"/>
          <w:rFonts w:hint="cs"/>
          <w:rtl/>
        </w:rPr>
        <w:t>:</w:t>
      </w:r>
      <w:r w:rsidRPr="00DA6BD4">
        <w:rPr>
          <w:rStyle w:val="Char7"/>
          <w:rFonts w:hint="cs"/>
          <w:rtl/>
        </w:rPr>
        <w:t xml:space="preserve"> «نزدیک‌ترین موقعی که بنده به خدایش نزدیک باشد، </w:t>
      </w:r>
      <w:r w:rsidR="00036E2B" w:rsidRPr="00DA6BD4">
        <w:rPr>
          <w:rStyle w:val="Char7"/>
          <w:rFonts w:hint="cs"/>
          <w:rtl/>
        </w:rPr>
        <w:t>موقع سجده است، پس (در سجده) بسی</w:t>
      </w:r>
      <w:r w:rsidRPr="00DA6BD4">
        <w:rPr>
          <w:rStyle w:val="Char7"/>
          <w:rFonts w:hint="cs"/>
          <w:rtl/>
        </w:rPr>
        <w:t>ا</w:t>
      </w:r>
      <w:r w:rsidR="00036E2B" w:rsidRPr="00DA6BD4">
        <w:rPr>
          <w:rStyle w:val="Char7"/>
          <w:rFonts w:hint="cs"/>
          <w:rtl/>
        </w:rPr>
        <w:t>ر</w:t>
      </w:r>
      <w:r w:rsidRPr="00DA6BD4">
        <w:rPr>
          <w:rStyle w:val="Char7"/>
          <w:rFonts w:hint="cs"/>
          <w:rtl/>
        </w:rPr>
        <w:t xml:space="preserve"> دعا بخوانید</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80"/>
      </w:r>
      <w:r w:rsidR="008211B1">
        <w:rPr>
          <w:rStyle w:val="Charb"/>
          <w:rFonts w:hint="cs"/>
          <w:rtl/>
        </w:rPr>
        <w:t>.</w:t>
      </w:r>
    </w:p>
    <w:p w:rsidR="00FA073F" w:rsidRPr="009B3CC6" w:rsidRDefault="00FA073F" w:rsidP="009D21BF">
      <w:pPr>
        <w:pStyle w:val="a"/>
        <w:rPr>
          <w:rStyle w:val="Chard"/>
          <w:rtl/>
        </w:rPr>
      </w:pPr>
      <w:r w:rsidRPr="009B3CC6">
        <w:rPr>
          <w:rStyle w:val="Charb"/>
          <w:rtl/>
        </w:rPr>
        <w:t>1499</w:t>
      </w:r>
      <w:r w:rsidRPr="009B3CC6">
        <w:rPr>
          <w:rStyle w:val="Charb"/>
          <w:rFonts w:hint="cs"/>
          <w:rtl/>
        </w:rPr>
        <w:t>-</w:t>
      </w:r>
      <w:r w:rsidRPr="009B3CC6">
        <w:rPr>
          <w:rStyle w:val="Charb"/>
          <w:rFonts w:ascii="Times New Roman" w:hAnsi="Times New Roman" w:cs="Times New Roman" w:hint="cs"/>
          <w:rtl/>
        </w:rPr>
        <w:t> </w:t>
      </w:r>
      <w:r w:rsidR="00490273"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يُسْتجَابُ لأَحَدِكُم ما لَم يعْجلْ</w:t>
      </w:r>
      <w:r w:rsidR="009272A6">
        <w:rPr>
          <w:rtl/>
        </w:rPr>
        <w:t>:</w:t>
      </w:r>
      <w:r w:rsidRPr="00E36729">
        <w:rPr>
          <w:rtl/>
        </w:rPr>
        <w:t xml:space="preserve"> يقُولُ قَد دَعوتُ رَبِّي</w:t>
      </w:r>
      <w:r w:rsidR="009272A6">
        <w:rPr>
          <w:rtl/>
        </w:rPr>
        <w:t>،</w:t>
      </w:r>
      <w:r w:rsidRPr="00E36729">
        <w:rPr>
          <w:rtl/>
        </w:rPr>
        <w:t xml:space="preserve"> فَلم يسْتَجبْ لي</w:t>
      </w:r>
      <w:r w:rsidR="009272A6" w:rsidRPr="009B3CC6">
        <w:rPr>
          <w:rStyle w:val="Char5"/>
          <w:rtl/>
        </w:rPr>
        <w:t>»</w:t>
      </w:r>
      <w:r w:rsidRPr="009B3CC6">
        <w:rPr>
          <w:rStyle w:val="Chard"/>
          <w:rtl/>
        </w:rPr>
        <w:t xml:space="preserve"> متفقٌ عليه</w:t>
      </w:r>
      <w:r w:rsidR="009272A6" w:rsidRPr="009B3CC6">
        <w:rPr>
          <w:rStyle w:val="Chard"/>
          <w:rtl/>
        </w:rPr>
        <w:t>.</w:t>
      </w:r>
    </w:p>
    <w:p w:rsidR="00FA073F" w:rsidRPr="007E4299" w:rsidRDefault="00FA073F" w:rsidP="009D21BF">
      <w:pPr>
        <w:pStyle w:val="a"/>
        <w:rPr>
          <w:rStyle w:val="Charb"/>
          <w:rtl/>
        </w:rPr>
      </w:pPr>
      <w:r w:rsidRPr="009B3CC6">
        <w:rPr>
          <w:rStyle w:val="Chard"/>
          <w:rtl/>
        </w:rPr>
        <w:t>وفي رِوَايَةٍ ل</w:t>
      </w:r>
      <w:r w:rsidR="00E04985">
        <w:rPr>
          <w:rStyle w:val="Chard"/>
          <w:rFonts w:hint="cs"/>
          <w:rtl/>
        </w:rPr>
        <w:t>ـ</w:t>
      </w:r>
      <w:r w:rsidRPr="009B3CC6">
        <w:rPr>
          <w:rStyle w:val="Chard"/>
          <w:rtl/>
        </w:rPr>
        <w:t>مُسْلِمٍ</w:t>
      </w:r>
      <w:r w:rsidR="009272A6" w:rsidRPr="009B3CC6">
        <w:rPr>
          <w:rStyle w:val="Chard"/>
          <w:rtl/>
        </w:rPr>
        <w:t>:</w:t>
      </w:r>
      <w:r w:rsidRPr="009B3CC6">
        <w:rPr>
          <w:rStyle w:val="Chard"/>
          <w:rtl/>
        </w:rPr>
        <w:t xml:space="preserve"> </w:t>
      </w:r>
      <w:r w:rsidR="009272A6" w:rsidRPr="009B3CC6">
        <w:rPr>
          <w:rStyle w:val="Char5"/>
          <w:rtl/>
        </w:rPr>
        <w:t>«</w:t>
      </w:r>
      <w:r w:rsidR="009B3CC6" w:rsidRPr="009B3CC6">
        <w:rPr>
          <w:rFonts w:eastAsia="SimSun" w:hint="cs"/>
          <w:rtl/>
        </w:rPr>
        <w:t>«</w:t>
      </w:r>
      <w:r w:rsidRPr="00E36729">
        <w:rPr>
          <w:rtl/>
        </w:rPr>
        <w:t>لا يزَالُ يُسْتَجَابُ لِلعَبْدِ مَا لَم يدعُ بإِثمٍ</w:t>
      </w:r>
      <w:r w:rsidR="009272A6">
        <w:rPr>
          <w:rtl/>
        </w:rPr>
        <w:t>،</w:t>
      </w:r>
      <w:r w:rsidRPr="00E36729">
        <w:rPr>
          <w:rtl/>
        </w:rPr>
        <w:t xml:space="preserve"> أَوْ قَطِيعةِ رَحِمٍ</w:t>
      </w:r>
      <w:r w:rsidR="009272A6">
        <w:rPr>
          <w:rtl/>
        </w:rPr>
        <w:t>،</w:t>
      </w:r>
      <w:r w:rsidRPr="00E36729">
        <w:rPr>
          <w:rtl/>
        </w:rPr>
        <w:t xml:space="preserve"> ما لَمْ يَسْتعْجِلْ</w:t>
      </w:r>
      <w:r w:rsidR="009272A6">
        <w:rPr>
          <w:rtl/>
        </w:rPr>
        <w:t>»</w:t>
      </w:r>
      <w:r w:rsidRPr="00E36729">
        <w:rPr>
          <w:rtl/>
        </w:rPr>
        <w:t xml:space="preserve"> قِيلَ</w:t>
      </w:r>
      <w:r w:rsidR="009272A6">
        <w:rPr>
          <w:rtl/>
        </w:rPr>
        <w:t>:</w:t>
      </w:r>
      <w:r w:rsidRPr="00E36729">
        <w:rPr>
          <w:rtl/>
        </w:rPr>
        <w:t xml:space="preserve"> يا رسُولَ اللَّهِ مَا الاسْتِعْجَالُ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يَقُولُ</w:t>
      </w:r>
      <w:r w:rsidR="009272A6">
        <w:rPr>
          <w:rtl/>
        </w:rPr>
        <w:t>:</w:t>
      </w:r>
      <w:r w:rsidRPr="00E36729">
        <w:rPr>
          <w:rtl/>
        </w:rPr>
        <w:t xml:space="preserve"> قَدْ دعَوْتُ</w:t>
      </w:r>
      <w:r w:rsidR="009272A6">
        <w:rPr>
          <w:rtl/>
        </w:rPr>
        <w:t>،</w:t>
      </w:r>
      <w:r w:rsidRPr="00E36729">
        <w:rPr>
          <w:rtl/>
        </w:rPr>
        <w:t xml:space="preserve"> وَقَدْ دَعَوْتُ فَلَم أَرَ يَسْتَجِيبُ لي</w:t>
      </w:r>
      <w:r w:rsidR="009272A6">
        <w:rPr>
          <w:rtl/>
        </w:rPr>
        <w:t>،</w:t>
      </w:r>
      <w:r w:rsidRPr="00E36729">
        <w:rPr>
          <w:rtl/>
        </w:rPr>
        <w:t xml:space="preserve"> فَيَسْتَحْسِرُ عِنْد ذلك</w:t>
      </w:r>
      <w:r w:rsidR="009272A6">
        <w:rPr>
          <w:rtl/>
        </w:rPr>
        <w:t>،</w:t>
      </w:r>
      <w:r w:rsidRPr="00E36729">
        <w:rPr>
          <w:rtl/>
        </w:rPr>
        <w:t xml:space="preserve"> ويَدَعُ الدُّعَاءَ</w:t>
      </w:r>
      <w:r w:rsidR="009272A6">
        <w:rPr>
          <w:rtl/>
        </w:rPr>
        <w:t>»</w:t>
      </w:r>
      <w:r w:rsidR="00490273" w:rsidRPr="007E4299">
        <w:rPr>
          <w:rStyle w:val="Char5"/>
          <w:rFonts w:hint="cs"/>
          <w:rtl/>
        </w:rPr>
        <w:t>»</w:t>
      </w:r>
      <w:r w:rsidR="009272A6" w:rsidRPr="009B3CC6">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1499. </w:t>
      </w:r>
      <w:r w:rsidR="00490273" w:rsidRPr="007E4299">
        <w:rPr>
          <w:rStyle w:val="Char5"/>
          <w:rFonts w:hint="cs"/>
          <w:rtl/>
        </w:rPr>
        <w:t>«</w:t>
      </w:r>
      <w:r w:rsidRPr="00DA6BD4">
        <w:rPr>
          <w:rStyle w:val="Char7"/>
          <w:rFonts w:hint="cs"/>
          <w:rtl/>
        </w:rPr>
        <w:t xml:space="preserve">از ابوهریره </w:t>
      </w:r>
      <w:r w:rsidR="006A2C0C" w:rsidRPr="007E4299">
        <w:rPr>
          <w:rStyle w:val="Char7"/>
          <w:rFonts w:cs="CTraditional Arabic" w:hint="cs"/>
          <w:szCs w:val="28"/>
          <w:rtl/>
        </w:rPr>
        <w:t>س</w:t>
      </w:r>
      <w:r w:rsidRPr="00DA6BD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فرمودند</w:t>
      </w:r>
      <w:r w:rsidR="009272A6" w:rsidRPr="00DA6BD4">
        <w:rPr>
          <w:rStyle w:val="Char7"/>
          <w:rFonts w:hint="cs"/>
          <w:rtl/>
        </w:rPr>
        <w:t>:</w:t>
      </w:r>
      <w:r w:rsidRPr="00DA6BD4">
        <w:rPr>
          <w:rStyle w:val="Char7"/>
          <w:rFonts w:hint="cs"/>
          <w:rtl/>
        </w:rPr>
        <w:t xml:space="preserve"> «دعای هر کدام از شما قبول می‌شود، مادامی که عجله نکند؛ بگوید</w:t>
      </w:r>
      <w:r w:rsidR="009272A6" w:rsidRPr="00DA6BD4">
        <w:rPr>
          <w:rStyle w:val="Char7"/>
          <w:rFonts w:hint="cs"/>
          <w:rtl/>
        </w:rPr>
        <w:t>:</w:t>
      </w:r>
      <w:r w:rsidRPr="00DA6BD4">
        <w:rPr>
          <w:rStyle w:val="Char7"/>
          <w:rFonts w:hint="cs"/>
          <w:rtl/>
        </w:rPr>
        <w:t xml:space="preserve"> به درگاه خدا دعا کردم و از من قبول نشد</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81"/>
      </w:r>
      <w:r w:rsidR="008211B1">
        <w:rPr>
          <w:rStyle w:val="Charb"/>
          <w:rFonts w:hint="cs"/>
          <w:rtl/>
        </w:rPr>
        <w:t>.</w:t>
      </w:r>
    </w:p>
    <w:p w:rsidR="003B70B7" w:rsidRPr="007E4299" w:rsidRDefault="003B70B7" w:rsidP="00E04985">
      <w:pPr>
        <w:ind w:firstLine="284"/>
        <w:jc w:val="both"/>
        <w:rPr>
          <w:rStyle w:val="Charb"/>
          <w:rtl/>
        </w:rPr>
      </w:pPr>
      <w:r w:rsidRPr="00E04985">
        <w:rPr>
          <w:rStyle w:val="Charb"/>
          <w:rFonts w:hint="cs"/>
          <w:rtl/>
        </w:rPr>
        <w:t>در روایتی دیگر از مسلم آمده است</w:t>
      </w:r>
      <w:r w:rsidR="009272A6" w:rsidRPr="00E04985">
        <w:rPr>
          <w:rStyle w:val="Charb"/>
          <w:rFonts w:hint="cs"/>
          <w:rtl/>
        </w:rPr>
        <w:t>:</w:t>
      </w:r>
      <w:r w:rsidRPr="00DA6BD4">
        <w:rPr>
          <w:rStyle w:val="Char7"/>
          <w:rFonts w:hint="cs"/>
          <w:rtl/>
        </w:rPr>
        <w:t xml:space="preserve"> </w:t>
      </w:r>
      <w:r w:rsidRPr="00E04985">
        <w:rPr>
          <w:rStyle w:val="Char5"/>
          <w:rFonts w:hint="cs"/>
          <w:rtl/>
        </w:rPr>
        <w:t>«</w:t>
      </w:r>
      <w:r w:rsidR="00E04985" w:rsidRPr="00E04985">
        <w:rPr>
          <w:rStyle w:val="Char7"/>
          <w:rFonts w:hint="cs"/>
          <w:rtl/>
        </w:rPr>
        <w:t>«</w:t>
      </w:r>
      <w:r w:rsidRPr="00DA6BD4">
        <w:rPr>
          <w:rStyle w:val="Char7"/>
          <w:rFonts w:hint="cs"/>
          <w:rtl/>
        </w:rPr>
        <w:t>همیشه از بنده دعا قبول می‌شود مادامی که مضمون دعای او گناه یا قطع رحم نباشد و عجله نکند»، گفته شد</w:t>
      </w:r>
      <w:r w:rsidR="009272A6" w:rsidRPr="00DA6BD4">
        <w:rPr>
          <w:rStyle w:val="Char7"/>
          <w:rFonts w:hint="cs"/>
          <w:rtl/>
        </w:rPr>
        <w:t>:</w:t>
      </w:r>
      <w:r w:rsidRPr="00DA6BD4">
        <w:rPr>
          <w:rStyle w:val="Char7"/>
          <w:rFonts w:hint="cs"/>
          <w:rtl/>
        </w:rPr>
        <w:t xml:space="preserve"> ای رسول خدا! عجله چیست؟ فرمودند</w:t>
      </w:r>
      <w:r w:rsidR="009272A6" w:rsidRPr="00DA6BD4">
        <w:rPr>
          <w:rStyle w:val="Char7"/>
          <w:rFonts w:hint="cs"/>
          <w:rtl/>
        </w:rPr>
        <w:t>:</w:t>
      </w:r>
      <w:r w:rsidRPr="00DA6BD4">
        <w:rPr>
          <w:rStyle w:val="Char7"/>
          <w:rFonts w:hint="cs"/>
          <w:rtl/>
        </w:rPr>
        <w:t xml:space="preserve"> «عجله آن است که بگوید</w:t>
      </w:r>
      <w:r w:rsidR="009272A6" w:rsidRPr="00DA6BD4">
        <w:rPr>
          <w:rStyle w:val="Char7"/>
          <w:rFonts w:hint="cs"/>
          <w:rtl/>
        </w:rPr>
        <w:t>:</w:t>
      </w:r>
      <w:r w:rsidRPr="00DA6BD4">
        <w:rPr>
          <w:rStyle w:val="Char7"/>
          <w:rFonts w:hint="cs"/>
          <w:rtl/>
        </w:rPr>
        <w:t xml:space="preserve"> دعا کردم و دعا کردم و ندیدم که خداوند دعای من را قبول کند، بعد می‌بُرد و ناامید می‌شود و دعا کردن را ترک می‌کند</w:t>
      </w:r>
      <w:r w:rsidRPr="007E4299">
        <w:rPr>
          <w:rStyle w:val="Charb"/>
          <w:rFonts w:hint="cs"/>
          <w:rtl/>
        </w:rPr>
        <w:t>»</w:t>
      </w:r>
      <w:r w:rsidR="00490273" w:rsidRPr="007E4299">
        <w:rPr>
          <w:rStyle w:val="Char5"/>
          <w:rFonts w:hint="cs"/>
          <w:rtl/>
        </w:rPr>
        <w:t>»</w:t>
      </w:r>
      <w:r w:rsidRPr="007E4299">
        <w:rPr>
          <w:rStyle w:val="Charb"/>
          <w:rFonts w:hint="cs"/>
          <w:rtl/>
        </w:rPr>
        <w:t>.</w:t>
      </w:r>
    </w:p>
    <w:p w:rsidR="00155509" w:rsidRPr="00862644" w:rsidRDefault="00155509" w:rsidP="00862644">
      <w:pPr>
        <w:pStyle w:val="a"/>
        <w:rPr>
          <w:rStyle w:val="Chard"/>
          <w:rtl/>
        </w:rPr>
      </w:pPr>
      <w:r w:rsidRPr="00862644">
        <w:rPr>
          <w:rStyle w:val="Charb"/>
          <w:rtl/>
        </w:rPr>
        <w:t>1500</w:t>
      </w:r>
      <w:r w:rsidRPr="00862644">
        <w:rPr>
          <w:rStyle w:val="Charb"/>
          <w:rFonts w:hint="cs"/>
          <w:rtl/>
        </w:rPr>
        <w:t>-</w:t>
      </w:r>
      <w:r w:rsidRPr="00862644">
        <w:rPr>
          <w:rStyle w:val="Charb"/>
          <w:rFonts w:ascii="Times New Roman" w:hAnsi="Times New Roman" w:cs="Times New Roman" w:hint="cs"/>
          <w:rtl/>
        </w:rPr>
        <w:t> </w:t>
      </w:r>
      <w:r w:rsidR="00490273" w:rsidRPr="007E4299">
        <w:rPr>
          <w:rStyle w:val="Char5"/>
          <w:rFonts w:hint="cs"/>
          <w:rtl/>
        </w:rPr>
        <w:t>«</w:t>
      </w:r>
      <w:r w:rsidRPr="00E36729">
        <w:rPr>
          <w:rtl/>
        </w:rPr>
        <w:t xml:space="preserve">وَعَنْ أَبي أُمامَةَ </w:t>
      </w:r>
      <w:r w:rsidR="007E4299" w:rsidRPr="007E4299">
        <w:rPr>
          <w:rFonts w:cs="CTraditional Arabic"/>
          <w:szCs w:val="28"/>
          <w:rtl/>
        </w:rPr>
        <w:t>س</w:t>
      </w:r>
      <w:r w:rsidRPr="00E36729">
        <w:rPr>
          <w:rtl/>
        </w:rPr>
        <w:t xml:space="preserve"> قَالَ</w:t>
      </w:r>
      <w:r w:rsidR="009272A6">
        <w:rPr>
          <w:rtl/>
        </w:rPr>
        <w:t>:</w:t>
      </w:r>
      <w:r w:rsidRPr="00E36729">
        <w:rPr>
          <w:rtl/>
        </w:rPr>
        <w:t xml:space="preserve"> قِيلَ لِرَسُولِ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أَيُّ الدُّعَاءِ أَسْمعُ؟ قَالَ</w:t>
      </w:r>
      <w:r w:rsidR="009272A6">
        <w:rPr>
          <w:rtl/>
        </w:rPr>
        <w:t>:</w:t>
      </w:r>
      <w:r w:rsidRPr="00E36729">
        <w:rPr>
          <w:rtl/>
        </w:rPr>
        <w:t xml:space="preserve"> </w:t>
      </w:r>
      <w:r w:rsidR="009272A6">
        <w:rPr>
          <w:rtl/>
        </w:rPr>
        <w:t>«</w:t>
      </w:r>
      <w:r w:rsidRPr="00E36729">
        <w:rPr>
          <w:rtl/>
        </w:rPr>
        <w:t>جوْفَ اللَّيْلِ الآخِرِ</w:t>
      </w:r>
      <w:r w:rsidR="009272A6">
        <w:rPr>
          <w:rtl/>
        </w:rPr>
        <w:t>،</w:t>
      </w:r>
      <w:r w:rsidRPr="00E36729">
        <w:rPr>
          <w:rtl/>
        </w:rPr>
        <w:t xml:space="preserve"> وَدُبُرَ الصَّلَوَاتِ ال</w:t>
      </w:r>
      <w:r w:rsidR="00862644">
        <w:rPr>
          <w:rFonts w:hint="cs"/>
          <w:rtl/>
        </w:rPr>
        <w:t>ـ</w:t>
      </w:r>
      <w:r w:rsidRPr="00E36729">
        <w:rPr>
          <w:rtl/>
        </w:rPr>
        <w:t>مكْتُوباتِ</w:t>
      </w:r>
      <w:r w:rsidR="009272A6">
        <w:rPr>
          <w:rtl/>
        </w:rPr>
        <w:t>»</w:t>
      </w:r>
      <w:r w:rsidR="00862644" w:rsidRPr="00862644">
        <w:rPr>
          <w:rStyle w:val="Char5"/>
          <w:rtl/>
        </w:rPr>
        <w:t>»</w:t>
      </w:r>
      <w:r w:rsidRPr="00862644">
        <w:rPr>
          <w:rStyle w:val="Chard"/>
          <w:rtl/>
        </w:rPr>
        <w:t xml:space="preserve"> رواه الترمذي وقالَ</w:t>
      </w:r>
      <w:r w:rsidR="009272A6" w:rsidRPr="00862644">
        <w:rPr>
          <w:rStyle w:val="Chard"/>
          <w:rtl/>
        </w:rPr>
        <w:t>:</w:t>
      </w:r>
      <w:r w:rsidRPr="00862644">
        <w:rPr>
          <w:rStyle w:val="Chard"/>
          <w:rtl/>
        </w:rPr>
        <w:t xml:space="preserve"> حديثٌ حسنٌ</w:t>
      </w:r>
      <w:r w:rsidR="009272A6" w:rsidRPr="00862644">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1500. </w:t>
      </w:r>
      <w:r w:rsidR="00DA6BD4" w:rsidRPr="007E4299">
        <w:rPr>
          <w:rStyle w:val="Char5"/>
          <w:rFonts w:hint="cs"/>
          <w:rtl/>
        </w:rPr>
        <w:t>«</w:t>
      </w:r>
      <w:r w:rsidRPr="00DA6BD4">
        <w:rPr>
          <w:rStyle w:val="Char7"/>
          <w:rFonts w:hint="cs"/>
          <w:rtl/>
        </w:rPr>
        <w:t xml:space="preserve">از ابوامامه </w:t>
      </w:r>
      <w:r w:rsidR="006A2C0C" w:rsidRPr="007E4299">
        <w:rPr>
          <w:rStyle w:val="Char7"/>
          <w:rFonts w:cs="CTraditional Arabic" w:hint="cs"/>
          <w:szCs w:val="28"/>
          <w:rtl/>
        </w:rPr>
        <w:t>س</w:t>
      </w:r>
      <w:r w:rsidRPr="00DA6BD4">
        <w:rPr>
          <w:rStyle w:val="Char7"/>
          <w:rFonts w:hint="cs"/>
          <w:rtl/>
        </w:rPr>
        <w:t xml:space="preserve"> روایت شده است که گفت</w:t>
      </w:r>
      <w:r w:rsidR="009272A6" w:rsidRPr="00DA6BD4">
        <w:rPr>
          <w:rStyle w:val="Char7"/>
          <w:rFonts w:hint="cs"/>
          <w:rtl/>
        </w:rPr>
        <w:t>:</w:t>
      </w:r>
      <w:r w:rsidRPr="00DA6BD4">
        <w:rPr>
          <w:rStyle w:val="Char7"/>
          <w:rFonts w:hint="cs"/>
          <w:rtl/>
        </w:rPr>
        <w:t xml:space="preserve">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گفته شد</w:t>
      </w:r>
      <w:r w:rsidR="009272A6" w:rsidRPr="00DA6BD4">
        <w:rPr>
          <w:rStyle w:val="Char7"/>
          <w:rFonts w:hint="cs"/>
          <w:rtl/>
        </w:rPr>
        <w:t>:</w:t>
      </w:r>
      <w:r w:rsidRPr="00DA6BD4">
        <w:rPr>
          <w:rStyle w:val="Char7"/>
          <w:rFonts w:hint="cs"/>
          <w:rtl/>
        </w:rPr>
        <w:t xml:space="preserve"> (ای رسول خدا!) چه دعایی بهتر مورد قبول واقع می‌شود؟ فرمودند</w:t>
      </w:r>
      <w:r w:rsidR="009272A6" w:rsidRPr="00DA6BD4">
        <w:rPr>
          <w:rStyle w:val="Char7"/>
          <w:rFonts w:hint="cs"/>
          <w:rtl/>
        </w:rPr>
        <w:t>:</w:t>
      </w:r>
      <w:r w:rsidRPr="00DA6BD4">
        <w:rPr>
          <w:rStyle w:val="Char7"/>
          <w:rFonts w:hint="cs"/>
          <w:rtl/>
        </w:rPr>
        <w:t xml:space="preserve"> «(دعای) نیمه‌ی آخر شب و (دعای) پس از نمازهای فرض</w:t>
      </w:r>
      <w:r w:rsidRPr="007E4299">
        <w:rPr>
          <w:rStyle w:val="Charb"/>
          <w:rFonts w:hint="cs"/>
          <w:rtl/>
        </w:rPr>
        <w:t>»</w:t>
      </w:r>
      <w:r w:rsidR="00490273" w:rsidRPr="007E4299">
        <w:rPr>
          <w:rStyle w:val="Char5"/>
          <w:rFonts w:hint="cs"/>
          <w:rtl/>
        </w:rPr>
        <w:t>»</w:t>
      </w:r>
      <w:r w:rsidRPr="007E4299">
        <w:rPr>
          <w:rStyle w:val="FootnoteReference"/>
          <w:rFonts w:cs="IRNazli"/>
          <w:sz w:val="28"/>
          <w:szCs w:val="28"/>
          <w:rtl/>
          <w:lang w:bidi="fa-IR"/>
        </w:rPr>
        <w:footnoteReference w:id="682"/>
      </w:r>
      <w:r w:rsidR="008211B1">
        <w:rPr>
          <w:rStyle w:val="Charb"/>
          <w:rFonts w:hint="cs"/>
          <w:rtl/>
        </w:rPr>
        <w:t>.</w:t>
      </w:r>
    </w:p>
    <w:p w:rsidR="008876EA" w:rsidRPr="00862644" w:rsidRDefault="008876EA" w:rsidP="009D21BF">
      <w:pPr>
        <w:pStyle w:val="a"/>
        <w:rPr>
          <w:rStyle w:val="Charb"/>
          <w:rtl/>
        </w:rPr>
      </w:pPr>
      <w:r w:rsidRPr="00862644">
        <w:rPr>
          <w:rStyle w:val="Charb"/>
          <w:rtl/>
        </w:rPr>
        <w:t>1501</w:t>
      </w:r>
      <w:r w:rsidRPr="00862644">
        <w:rPr>
          <w:rStyle w:val="Charb"/>
          <w:rFonts w:hint="cs"/>
          <w:rtl/>
        </w:rPr>
        <w:t>-</w:t>
      </w:r>
      <w:r w:rsidRPr="00862644">
        <w:rPr>
          <w:rStyle w:val="Charb"/>
          <w:rFonts w:ascii="Times New Roman" w:hAnsi="Times New Roman" w:cs="Times New Roman" w:hint="cs"/>
          <w:rtl/>
        </w:rPr>
        <w:t> </w:t>
      </w:r>
      <w:r w:rsidR="00490273" w:rsidRPr="007E4299">
        <w:rPr>
          <w:rStyle w:val="Char5"/>
          <w:rFonts w:hint="cs"/>
          <w:rtl/>
        </w:rPr>
        <w:t>«</w:t>
      </w:r>
      <w:r w:rsidRPr="00E36729">
        <w:rPr>
          <w:rtl/>
        </w:rPr>
        <w:t xml:space="preserve">وَعَنْ عُبَادَةَ بْنِ الصَّامِتِ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مَا عَلى الأَرْضِ مُسْلِمٌ يَدْعُو اللَّه تَعالى بِدَعْوَةٍ إِلاَّ آتَاهُ اللَّه إِيَّاهَا</w:t>
      </w:r>
      <w:r w:rsidR="009272A6">
        <w:rPr>
          <w:rtl/>
        </w:rPr>
        <w:t>،</w:t>
      </w:r>
      <w:r w:rsidRPr="00E36729">
        <w:rPr>
          <w:rtl/>
        </w:rPr>
        <w:t xml:space="preserve"> أَوْ صَرَف عنْهُ مِنَ السُّوءِ مِثْلَهَا</w:t>
      </w:r>
      <w:r w:rsidR="009272A6">
        <w:rPr>
          <w:rtl/>
        </w:rPr>
        <w:t>.</w:t>
      </w:r>
      <w:r w:rsidRPr="00E36729">
        <w:rPr>
          <w:rtl/>
        </w:rPr>
        <w:t xml:space="preserve"> ما لَم يدْعُ بإِثْم</w:t>
      </w:r>
      <w:r w:rsidR="009272A6">
        <w:rPr>
          <w:rtl/>
        </w:rPr>
        <w:t>،</w:t>
      </w:r>
      <w:r w:rsidRPr="00E36729">
        <w:rPr>
          <w:rtl/>
        </w:rPr>
        <w:t xml:space="preserve"> أَوْ قَطِيعَةِ رحِمٍ</w:t>
      </w:r>
      <w:r w:rsidR="009272A6">
        <w:rPr>
          <w:rtl/>
        </w:rPr>
        <w:t>»</w:t>
      </w:r>
      <w:r w:rsidRPr="00E36729">
        <w:rPr>
          <w:rtl/>
        </w:rPr>
        <w:t xml:space="preserve"> فَقَالَ رَجُلٌ مِنَ القَوْمِ</w:t>
      </w:r>
      <w:r w:rsidR="009272A6">
        <w:rPr>
          <w:rtl/>
        </w:rPr>
        <w:t>:</w:t>
      </w:r>
      <w:r w:rsidRPr="00E36729">
        <w:rPr>
          <w:rtl/>
        </w:rPr>
        <w:t xml:space="preserve"> إِذاً نُكْثِرُ</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اللَّه أَكْثَرُ»</w:t>
      </w:r>
      <w:r w:rsidR="00490273" w:rsidRPr="007E4299">
        <w:rPr>
          <w:rStyle w:val="Char5"/>
          <w:rFonts w:hint="cs"/>
          <w:rtl/>
        </w:rPr>
        <w:t>»</w:t>
      </w:r>
      <w:r w:rsidRPr="00862644">
        <w:rPr>
          <w:rStyle w:val="Charb"/>
          <w:rtl/>
        </w:rPr>
        <w:t>.</w:t>
      </w:r>
    </w:p>
    <w:p w:rsidR="008876EA" w:rsidRPr="007E4299" w:rsidRDefault="008876EA" w:rsidP="009D21BF">
      <w:pPr>
        <w:pStyle w:val="a"/>
        <w:rPr>
          <w:rStyle w:val="Charb"/>
          <w:rtl/>
        </w:rPr>
      </w:pPr>
      <w:r w:rsidRPr="00862644">
        <w:rPr>
          <w:rStyle w:val="Chard"/>
          <w:rtl/>
        </w:rPr>
        <w:t>رواه الترمذي وقال حَدِيثٌ حَسنٌ صَحِيحٌ</w:t>
      </w:r>
      <w:r w:rsidR="009272A6" w:rsidRPr="00862644">
        <w:rPr>
          <w:rStyle w:val="Chard"/>
          <w:rtl/>
        </w:rPr>
        <w:t>:</w:t>
      </w:r>
      <w:r w:rsidRPr="00862644">
        <w:rPr>
          <w:rStyle w:val="Chard"/>
          <w:rtl/>
        </w:rPr>
        <w:t xml:space="preserve"> وَرَواهُ الحاكِمُ مِنْ رِوايةِ أَبي سعيِدٍ وَزَاد فِيهِ: </w:t>
      </w:r>
      <w:r w:rsidR="009272A6" w:rsidRPr="00862644">
        <w:rPr>
          <w:rStyle w:val="Chard"/>
          <w:rtl/>
        </w:rPr>
        <w:t>«</w:t>
      </w:r>
      <w:r w:rsidRPr="00862644">
        <w:rPr>
          <w:rStyle w:val="Chard"/>
          <w:rtl/>
        </w:rPr>
        <w:t>أَوْ يَدَّخر لهُ مِنَ الأَجْرِ مِثْلَها</w:t>
      </w:r>
      <w:r w:rsidR="009272A6" w:rsidRPr="00862644">
        <w:rPr>
          <w:rStyle w:val="Chard"/>
          <w:rtl/>
        </w:rPr>
        <w:t>»</w:t>
      </w:r>
      <w:r w:rsidR="009272A6" w:rsidRPr="00862644">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1501. </w:t>
      </w:r>
      <w:r w:rsidR="00DF38F2" w:rsidRPr="007E4299">
        <w:rPr>
          <w:rStyle w:val="Char5"/>
          <w:rFonts w:hint="cs"/>
          <w:rtl/>
        </w:rPr>
        <w:t>«</w:t>
      </w:r>
      <w:r w:rsidRPr="00DA6BD4">
        <w:rPr>
          <w:rStyle w:val="Char7"/>
          <w:rFonts w:hint="cs"/>
          <w:rtl/>
        </w:rPr>
        <w:t xml:space="preserve">از عباده بن صامت </w:t>
      </w:r>
      <w:r w:rsidR="006A2C0C" w:rsidRPr="007E4299">
        <w:rPr>
          <w:rStyle w:val="Char7"/>
          <w:rFonts w:cs="CTraditional Arabic" w:hint="cs"/>
          <w:szCs w:val="28"/>
          <w:rtl/>
        </w:rPr>
        <w:t>س</w:t>
      </w:r>
      <w:r w:rsidRPr="00DA6BD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فرمودند</w:t>
      </w:r>
      <w:r w:rsidR="009272A6" w:rsidRPr="00DA6BD4">
        <w:rPr>
          <w:rStyle w:val="Char7"/>
          <w:rFonts w:hint="cs"/>
          <w:rtl/>
        </w:rPr>
        <w:t>:</w:t>
      </w:r>
      <w:r w:rsidRPr="00DA6BD4">
        <w:rPr>
          <w:rStyle w:val="Char7"/>
          <w:rFonts w:hint="cs"/>
          <w:rtl/>
        </w:rPr>
        <w:t xml:space="preserve"> «هر مسلمانی در زمین به درگاه خدا دعایی بکند، قطعاً خداوند خواسته‌ی او را عطا یا به اندازه‌ی آن، بدی را از او دور می‌کند، به شرطی که در دعا، گناه یا قطع رحمی نباشد»، مردی از آن گروه گفت</w:t>
      </w:r>
      <w:r w:rsidR="009272A6" w:rsidRPr="00DA6BD4">
        <w:rPr>
          <w:rStyle w:val="Char7"/>
          <w:rFonts w:hint="cs"/>
          <w:rtl/>
        </w:rPr>
        <w:t>:</w:t>
      </w:r>
      <w:r w:rsidRPr="00DA6BD4">
        <w:rPr>
          <w:rStyle w:val="Char7"/>
          <w:rFonts w:hint="cs"/>
          <w:rtl/>
        </w:rPr>
        <w:t xml:space="preserve"> بنابراین ما از این پس بیشتر دعا خواهیم 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فرمودند</w:t>
      </w:r>
      <w:r w:rsidR="009272A6" w:rsidRPr="00DA6BD4">
        <w:rPr>
          <w:rStyle w:val="Char7"/>
          <w:rFonts w:hint="cs"/>
          <w:rtl/>
        </w:rPr>
        <w:t>:</w:t>
      </w:r>
      <w:r w:rsidRPr="00DA6BD4">
        <w:rPr>
          <w:rStyle w:val="Char7"/>
          <w:rFonts w:hint="cs"/>
          <w:rtl/>
        </w:rPr>
        <w:t xml:space="preserve"> «(قبول و رحم) خداوند بیشتر است»؛ حاکم نیز آن را از ابوسعید</w:t>
      </w:r>
      <w:r w:rsidR="006A2C0C" w:rsidRPr="007E4299">
        <w:rPr>
          <w:rStyle w:val="Char7"/>
          <w:rFonts w:cs="CTraditional Arabic" w:hint="cs"/>
          <w:szCs w:val="28"/>
          <w:rtl/>
        </w:rPr>
        <w:t xml:space="preserve"> س</w:t>
      </w:r>
      <w:r w:rsidRPr="00DA6BD4">
        <w:rPr>
          <w:rStyle w:val="Char7"/>
          <w:rFonts w:hint="cs"/>
          <w:rtl/>
        </w:rPr>
        <w:t xml:space="preserve"> روایت کرده و اضافه کرده است</w:t>
      </w:r>
      <w:r w:rsidR="009272A6" w:rsidRPr="00DA6BD4">
        <w:rPr>
          <w:rStyle w:val="Char7"/>
          <w:rFonts w:hint="cs"/>
          <w:rtl/>
        </w:rPr>
        <w:t>:</w:t>
      </w:r>
      <w:r w:rsidRPr="00DA6BD4">
        <w:rPr>
          <w:rStyle w:val="Char7"/>
          <w:rFonts w:hint="cs"/>
          <w:rtl/>
        </w:rPr>
        <w:t xml:space="preserve"> «یا خداوند پاداشی مانند آن را برای او ذخیره می‌کند</w:t>
      </w:r>
      <w:r w:rsidRPr="007E4299">
        <w:rPr>
          <w:rStyle w:val="Charb"/>
          <w:rFonts w:hint="cs"/>
          <w:rtl/>
        </w:rPr>
        <w:t>»</w:t>
      </w:r>
      <w:r w:rsidR="00DF38F2" w:rsidRPr="007E4299">
        <w:rPr>
          <w:rStyle w:val="Char5"/>
          <w:rFonts w:hint="cs"/>
          <w:rtl/>
        </w:rPr>
        <w:t>»</w:t>
      </w:r>
      <w:r w:rsidRPr="007E4299">
        <w:rPr>
          <w:rStyle w:val="FootnoteReference"/>
          <w:rFonts w:cs="IRNazli"/>
          <w:sz w:val="28"/>
          <w:szCs w:val="28"/>
          <w:rtl/>
          <w:lang w:bidi="fa-IR"/>
        </w:rPr>
        <w:footnoteReference w:id="683"/>
      </w:r>
      <w:r w:rsidR="008211B1">
        <w:rPr>
          <w:rStyle w:val="Charb"/>
          <w:rFonts w:hint="cs"/>
          <w:rtl/>
        </w:rPr>
        <w:t>.</w:t>
      </w:r>
    </w:p>
    <w:p w:rsidR="008876EA" w:rsidRPr="00862644" w:rsidRDefault="008876EA" w:rsidP="009D21BF">
      <w:pPr>
        <w:pStyle w:val="a"/>
        <w:rPr>
          <w:rStyle w:val="Chard"/>
          <w:rtl/>
        </w:rPr>
      </w:pPr>
      <w:r w:rsidRPr="00862644">
        <w:rPr>
          <w:rStyle w:val="Charb"/>
          <w:rtl/>
        </w:rPr>
        <w:t>1502</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يقُولُ عِنْد الكرْبِ</w:t>
      </w:r>
      <w:r w:rsidR="009272A6">
        <w:rPr>
          <w:rtl/>
        </w:rPr>
        <w:t>:</w:t>
      </w:r>
      <w:r w:rsidRPr="00E36729">
        <w:rPr>
          <w:rtl/>
        </w:rPr>
        <w:t xml:space="preserve"> </w:t>
      </w:r>
      <w:r w:rsidR="009272A6">
        <w:rPr>
          <w:rtl/>
        </w:rPr>
        <w:t>«</w:t>
      </w:r>
      <w:r w:rsidRPr="00E36729">
        <w:rPr>
          <w:rtl/>
        </w:rPr>
        <w:t>لا إِلَه إِلاَّ اللَّه العظِيمُ الحلِيمُ</w:t>
      </w:r>
      <w:r w:rsidR="009272A6">
        <w:rPr>
          <w:rtl/>
        </w:rPr>
        <w:t>،</w:t>
      </w:r>
      <w:r w:rsidRPr="00E36729">
        <w:rPr>
          <w:rtl/>
        </w:rPr>
        <w:t xml:space="preserve"> لا إِله إِلاَّ اللَّه رَبُّ العَرْشِ العظِيمِ</w:t>
      </w:r>
      <w:r w:rsidR="009272A6">
        <w:rPr>
          <w:rtl/>
        </w:rPr>
        <w:t>،</w:t>
      </w:r>
      <w:r w:rsidRPr="00E36729">
        <w:rPr>
          <w:rtl/>
        </w:rPr>
        <w:t xml:space="preserve"> لا إِلَهَ إِلاَّ اللَّه رَبُّ السمَواتِ</w:t>
      </w:r>
      <w:r w:rsidR="009272A6">
        <w:rPr>
          <w:rtl/>
        </w:rPr>
        <w:t>،</w:t>
      </w:r>
      <w:r w:rsidRPr="00E36729">
        <w:rPr>
          <w:rtl/>
        </w:rPr>
        <w:t xml:space="preserve"> وربُّ الأَرْض</w:t>
      </w:r>
      <w:r w:rsidR="009272A6">
        <w:rPr>
          <w:rtl/>
        </w:rPr>
        <w:t>،</w:t>
      </w:r>
      <w:r w:rsidRPr="00E36729">
        <w:rPr>
          <w:rtl/>
        </w:rPr>
        <w:t xml:space="preserve"> ورَبُّ العرشِ الكريمِ</w:t>
      </w:r>
      <w:r w:rsidR="009272A6">
        <w:rPr>
          <w:rtl/>
        </w:rPr>
        <w:t>»</w:t>
      </w:r>
      <w:r w:rsidR="00DF38F2" w:rsidRPr="007E4299">
        <w:rPr>
          <w:rStyle w:val="Char5"/>
          <w:rFonts w:hint="cs"/>
          <w:rtl/>
        </w:rPr>
        <w:t>»</w:t>
      </w:r>
      <w:r w:rsidRPr="00862644">
        <w:rPr>
          <w:rStyle w:val="Chard"/>
          <w:rtl/>
        </w:rPr>
        <w:t xml:space="preserve"> متفقٌ عليه</w:t>
      </w:r>
      <w:r w:rsidR="009272A6" w:rsidRPr="00862644">
        <w:rPr>
          <w:rStyle w:val="Chard"/>
          <w:rtl/>
        </w:rPr>
        <w:t>.</w:t>
      </w:r>
    </w:p>
    <w:p w:rsidR="003B70B7" w:rsidRPr="007E4299" w:rsidRDefault="003B70B7" w:rsidP="00373588">
      <w:pPr>
        <w:ind w:firstLine="284"/>
        <w:jc w:val="both"/>
        <w:rPr>
          <w:rStyle w:val="Charb"/>
          <w:rtl/>
        </w:rPr>
      </w:pPr>
      <w:r w:rsidRPr="007E4299">
        <w:rPr>
          <w:rStyle w:val="Charb"/>
          <w:rFonts w:hint="cs"/>
          <w:rtl/>
        </w:rPr>
        <w:t xml:space="preserve">1502. </w:t>
      </w:r>
      <w:r w:rsidR="00DF38F2" w:rsidRPr="007E4299">
        <w:rPr>
          <w:rStyle w:val="Char5"/>
          <w:rFonts w:hint="cs"/>
          <w:rtl/>
        </w:rPr>
        <w:t>«</w:t>
      </w:r>
      <w:r w:rsidRPr="00DA6BD4">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DA6BD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موقع غم و غصه، می‌فرمود</w:t>
      </w:r>
      <w:r w:rsidR="009272A6" w:rsidRPr="00DA6BD4">
        <w:rPr>
          <w:rStyle w:val="Char7"/>
          <w:rFonts w:hint="cs"/>
          <w:rtl/>
        </w:rPr>
        <w:t>:</w:t>
      </w:r>
      <w:r w:rsidRPr="00DA6BD4">
        <w:rPr>
          <w:rStyle w:val="Char7"/>
          <w:rFonts w:hint="cs"/>
          <w:rtl/>
        </w:rPr>
        <w:t xml:space="preserve"> </w:t>
      </w:r>
      <w:r w:rsidR="009272A6" w:rsidRPr="00DA6BD4">
        <w:rPr>
          <w:rStyle w:val="Char7"/>
          <w:rFonts w:hint="cs"/>
          <w:rtl/>
        </w:rPr>
        <w:t>«</w:t>
      </w:r>
      <w:r w:rsidR="008876EA" w:rsidRPr="00E04985">
        <w:rPr>
          <w:rStyle w:val="Char"/>
          <w:rtl/>
        </w:rPr>
        <w:t>لا إِلَه إِلاَّ اللَّه العظِ</w:t>
      </w:r>
      <w:r w:rsidR="00D12FA5" w:rsidRPr="00E04985">
        <w:rPr>
          <w:rStyle w:val="Char"/>
          <w:rtl/>
        </w:rPr>
        <w:t>ی</w:t>
      </w:r>
      <w:r w:rsidR="008876EA" w:rsidRPr="00E04985">
        <w:rPr>
          <w:rStyle w:val="Char"/>
          <w:rtl/>
        </w:rPr>
        <w:t>مُ الحلِ</w:t>
      </w:r>
      <w:r w:rsidR="00D12FA5" w:rsidRPr="00E04985">
        <w:rPr>
          <w:rStyle w:val="Char"/>
          <w:rtl/>
        </w:rPr>
        <w:t>ی</w:t>
      </w:r>
      <w:r w:rsidR="008876EA" w:rsidRPr="00E04985">
        <w:rPr>
          <w:rStyle w:val="Char"/>
          <w:rtl/>
        </w:rPr>
        <w:t>مُ</w:t>
      </w:r>
      <w:r w:rsidR="009272A6" w:rsidRPr="00E04985">
        <w:rPr>
          <w:rStyle w:val="Char"/>
          <w:rtl/>
        </w:rPr>
        <w:t>،</w:t>
      </w:r>
      <w:r w:rsidR="008876EA" w:rsidRPr="00E04985">
        <w:rPr>
          <w:rStyle w:val="Char"/>
          <w:rtl/>
        </w:rPr>
        <w:t xml:space="preserve"> لا إِله إِلاَّ اللَّه رَبُّ العَرْشِ العظِ</w:t>
      </w:r>
      <w:r w:rsidR="00D12FA5" w:rsidRPr="00E04985">
        <w:rPr>
          <w:rStyle w:val="Char"/>
          <w:rtl/>
        </w:rPr>
        <w:t>ی</w:t>
      </w:r>
      <w:r w:rsidR="008876EA" w:rsidRPr="00E04985">
        <w:rPr>
          <w:rStyle w:val="Char"/>
          <w:rtl/>
        </w:rPr>
        <w:t>مِ</w:t>
      </w:r>
      <w:r w:rsidR="009272A6" w:rsidRPr="00E04985">
        <w:rPr>
          <w:rStyle w:val="Char"/>
          <w:rtl/>
        </w:rPr>
        <w:t>،</w:t>
      </w:r>
      <w:r w:rsidR="008876EA" w:rsidRPr="00E04985">
        <w:rPr>
          <w:rStyle w:val="Char"/>
          <w:rtl/>
        </w:rPr>
        <w:t xml:space="preserve"> لا إِلَهَ إِلاَّ اللَّه رَبُّ السمَواتِ</w:t>
      </w:r>
      <w:r w:rsidR="009272A6" w:rsidRPr="00E04985">
        <w:rPr>
          <w:rStyle w:val="Char"/>
          <w:rtl/>
        </w:rPr>
        <w:t>،</w:t>
      </w:r>
      <w:r w:rsidR="008876EA" w:rsidRPr="00E04985">
        <w:rPr>
          <w:rStyle w:val="Char"/>
          <w:rtl/>
        </w:rPr>
        <w:t xml:space="preserve"> وربُّ الأَرْض</w:t>
      </w:r>
      <w:r w:rsidR="009272A6" w:rsidRPr="00E04985">
        <w:rPr>
          <w:rStyle w:val="Char"/>
          <w:rtl/>
        </w:rPr>
        <w:t>،</w:t>
      </w:r>
      <w:r w:rsidR="008876EA" w:rsidRPr="00E04985">
        <w:rPr>
          <w:rStyle w:val="Char"/>
          <w:rtl/>
        </w:rPr>
        <w:t xml:space="preserve"> ورَبُّ العرشِ ال</w:t>
      </w:r>
      <w:r w:rsidR="00D12FA5" w:rsidRPr="00E04985">
        <w:rPr>
          <w:rStyle w:val="Char"/>
          <w:rtl/>
        </w:rPr>
        <w:t>ک</w:t>
      </w:r>
      <w:r w:rsidR="008876EA" w:rsidRPr="00E04985">
        <w:rPr>
          <w:rStyle w:val="Char"/>
          <w:rtl/>
        </w:rPr>
        <w:t>ر</w:t>
      </w:r>
      <w:r w:rsidR="00D12FA5" w:rsidRPr="00E04985">
        <w:rPr>
          <w:rStyle w:val="Char"/>
          <w:rtl/>
        </w:rPr>
        <w:t>ی</w:t>
      </w:r>
      <w:r w:rsidR="008876EA" w:rsidRPr="00E04985">
        <w:rPr>
          <w:rStyle w:val="Char"/>
          <w:rtl/>
        </w:rPr>
        <w:t>مِ</w:t>
      </w:r>
      <w:r w:rsidRPr="00DA6BD4">
        <w:rPr>
          <w:rStyle w:val="Char7"/>
          <w:rFonts w:hint="cs"/>
          <w:rtl/>
        </w:rPr>
        <w:t>: هیچ خدایی جز خدای یکتا نیست که بسیار با عظمت و صاحب حلم است، هیچ خدایی جز خدای یکتا نیست که پروردگار عرش عظیم است، هیچ خدایی جز خدای یکتا نیست و پروردگار آسمان‌ها و پروردگار زمین و پروردگار عرش کریم است</w:t>
      </w:r>
      <w:r w:rsidRPr="007E4299">
        <w:rPr>
          <w:rStyle w:val="Charb"/>
          <w:rFonts w:hint="cs"/>
          <w:rtl/>
        </w:rPr>
        <w:t>»</w:t>
      </w:r>
      <w:r w:rsidR="00DF38F2" w:rsidRPr="007E4299">
        <w:rPr>
          <w:rStyle w:val="Char5"/>
          <w:rFonts w:hint="cs"/>
          <w:rtl/>
        </w:rPr>
        <w:t>»</w:t>
      </w:r>
      <w:r w:rsidRPr="007E4299">
        <w:rPr>
          <w:rStyle w:val="FootnoteReference"/>
          <w:rFonts w:cs="IRNazli"/>
          <w:sz w:val="28"/>
          <w:szCs w:val="28"/>
          <w:rtl/>
          <w:lang w:bidi="fa-IR"/>
        </w:rPr>
        <w:footnoteReference w:id="684"/>
      </w:r>
      <w:r w:rsidR="008211B1">
        <w:rPr>
          <w:rStyle w:val="Charb"/>
          <w:rFonts w:hint="cs"/>
          <w:rtl/>
        </w:rPr>
        <w:t>.</w:t>
      </w:r>
    </w:p>
    <w:p w:rsidR="00320642" w:rsidRPr="00320642" w:rsidRDefault="00320642" w:rsidP="00320642">
      <w:pPr>
        <w:pStyle w:val="ac"/>
      </w:pPr>
      <w:bookmarkStart w:id="391" w:name="_Toc442122687"/>
      <w:bookmarkStart w:id="392" w:name="_Toc326114836"/>
      <w:r w:rsidRPr="00320642">
        <w:rPr>
          <w:rtl/>
        </w:rPr>
        <w:t>253- باب كرامات الأولياء وفضلهم</w:t>
      </w:r>
      <w:bookmarkEnd w:id="391"/>
    </w:p>
    <w:p w:rsidR="00320642" w:rsidRPr="00320642" w:rsidRDefault="00320642" w:rsidP="00320642">
      <w:pPr>
        <w:pStyle w:val="ad"/>
      </w:pPr>
      <w:bookmarkStart w:id="393" w:name="_Toc442122688"/>
      <w:r w:rsidRPr="00320642">
        <w:rPr>
          <w:rFonts w:hint="cs"/>
          <w:rtl/>
        </w:rPr>
        <w:t>باب کرامات اولیا و فضیلت آنها</w:t>
      </w:r>
      <w:bookmarkEnd w:id="392"/>
      <w:bookmarkEnd w:id="393"/>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4703F8" w:rsidP="009F181C">
      <w:pPr>
        <w:pStyle w:val="a5"/>
        <w:rPr>
          <w:rFonts w:cs="B Lotus"/>
          <w:sz w:val="32"/>
          <w:szCs w:val="32"/>
          <w:rtl/>
          <w:lang w:bidi="fa-IR"/>
        </w:rPr>
      </w:pPr>
      <w:r w:rsidRPr="009F181C">
        <w:rPr>
          <w:rStyle w:val="Char5"/>
          <w:rFonts w:hint="cs"/>
          <w:rtl/>
        </w:rPr>
        <w:t>﴿</w:t>
      </w:r>
      <w:r w:rsidRPr="00E07A79">
        <w:rPr>
          <w:rStyle w:val="Char3"/>
          <w:rtl/>
        </w:rPr>
        <w:t>أَلَا</w:t>
      </w:r>
      <w:r w:rsidRPr="00E07A79">
        <w:rPr>
          <w:rStyle w:val="Char3"/>
          <w:rFonts w:hint="cs"/>
          <w:rtl/>
        </w:rPr>
        <w:t>ٓ إِنَّ أَوۡلِيَآءَ ٱللَّهِ</w:t>
      </w:r>
      <w:r w:rsidRPr="00E07A79">
        <w:rPr>
          <w:rStyle w:val="Char3"/>
          <w:rtl/>
        </w:rPr>
        <w:t xml:space="preserve"> لَا خَوۡفٌ عَلَيۡهِمۡ وَلَا هُمۡ يَحۡزَنُونَ٦٢ </w:t>
      </w:r>
      <w:r w:rsidRPr="00E07A79">
        <w:rPr>
          <w:rStyle w:val="Char3"/>
          <w:rFonts w:hint="cs"/>
          <w:rtl/>
        </w:rPr>
        <w:t>ٱلَّذِينَ</w:t>
      </w:r>
      <w:r w:rsidRPr="00E07A79">
        <w:rPr>
          <w:rStyle w:val="Char3"/>
          <w:rtl/>
        </w:rPr>
        <w:t xml:space="preserve"> ءَامَنُواْ وَكَانُواْ يَتَّقُونَ٦٣ لَهُمُ </w:t>
      </w:r>
      <w:r w:rsidRPr="00E07A79">
        <w:rPr>
          <w:rStyle w:val="Char3"/>
          <w:rFonts w:hint="cs"/>
          <w:rtl/>
        </w:rPr>
        <w:t>ٱلۡبُشۡرَىٰ</w:t>
      </w:r>
      <w:r w:rsidRPr="00E07A79">
        <w:rPr>
          <w:rStyle w:val="Char3"/>
          <w:rtl/>
        </w:rPr>
        <w:t xml:space="preserve"> فِي </w:t>
      </w:r>
      <w:r w:rsidRPr="00E07A79">
        <w:rPr>
          <w:rStyle w:val="Char3"/>
          <w:rFonts w:hint="cs"/>
          <w:rtl/>
        </w:rPr>
        <w:t>ٱلۡحَيَوٰةِ</w:t>
      </w:r>
      <w:r w:rsidRPr="00E07A79">
        <w:rPr>
          <w:rStyle w:val="Char3"/>
          <w:rtl/>
        </w:rPr>
        <w:t xml:space="preserve"> </w:t>
      </w:r>
      <w:r w:rsidRPr="00E07A79">
        <w:rPr>
          <w:rStyle w:val="Char3"/>
          <w:rFonts w:hint="cs"/>
          <w:rtl/>
        </w:rPr>
        <w:t>ٱلدُّنۡيَا</w:t>
      </w:r>
      <w:r w:rsidRPr="00E07A79">
        <w:rPr>
          <w:rStyle w:val="Char3"/>
          <w:rtl/>
        </w:rPr>
        <w:t xml:space="preserve"> وَفِي </w:t>
      </w:r>
      <w:r w:rsidRPr="00E07A79">
        <w:rPr>
          <w:rStyle w:val="Char3"/>
          <w:rFonts w:hint="cs"/>
          <w:rtl/>
        </w:rPr>
        <w:t>ٱلۡأٓخِرَةِۚ</w:t>
      </w:r>
      <w:r w:rsidRPr="00E07A79">
        <w:rPr>
          <w:rStyle w:val="Char3"/>
          <w:rtl/>
        </w:rPr>
        <w:t xml:space="preserve"> لَا تَبۡدِيلَ لِكَلِمَٰتِ </w:t>
      </w:r>
      <w:r w:rsidRPr="00E07A79">
        <w:rPr>
          <w:rStyle w:val="Char3"/>
          <w:rFonts w:hint="cs"/>
          <w:rtl/>
        </w:rPr>
        <w:t>ٱللَّهِۚ</w:t>
      </w:r>
      <w:r w:rsidRPr="00E07A79">
        <w:rPr>
          <w:rStyle w:val="Char3"/>
          <w:rtl/>
        </w:rPr>
        <w:t xml:space="preserve"> ذَٰلِكَ هُوَ </w:t>
      </w:r>
      <w:r w:rsidRPr="00E07A79">
        <w:rPr>
          <w:rStyle w:val="Char3"/>
          <w:rFonts w:hint="cs"/>
          <w:rtl/>
        </w:rPr>
        <w:t>ٱلۡفَوۡزُ</w:t>
      </w:r>
      <w:r w:rsidRPr="00E07A79">
        <w:rPr>
          <w:rStyle w:val="Char3"/>
          <w:rtl/>
        </w:rPr>
        <w:t xml:space="preserve"> </w:t>
      </w:r>
      <w:r w:rsidRPr="00E07A79">
        <w:rPr>
          <w:rStyle w:val="Char3"/>
          <w:rFonts w:hint="cs"/>
          <w:rtl/>
        </w:rPr>
        <w:t>ٱلۡعَظِيمُ</w:t>
      </w:r>
      <w:r w:rsidRPr="00E07A79">
        <w:rPr>
          <w:rStyle w:val="Char3"/>
          <w:rtl/>
        </w:rPr>
        <w:t>٦٤</w:t>
      </w:r>
      <w:r w:rsidRPr="009F181C">
        <w:rPr>
          <w:rStyle w:val="Char5"/>
          <w:rFonts w:hint="cs"/>
          <w:rtl/>
        </w:rPr>
        <w:t>﴾</w:t>
      </w:r>
      <w:r w:rsidRPr="005B24BE">
        <w:rPr>
          <w:rStyle w:val="Charb"/>
          <w:rtl/>
        </w:rPr>
        <w:t xml:space="preserve"> </w:t>
      </w:r>
      <w:r w:rsidRPr="00497C15">
        <w:rPr>
          <w:rStyle w:val="Char4"/>
          <w:rtl/>
        </w:rPr>
        <w:t>[</w:t>
      </w:r>
      <w:r w:rsidR="00D12FA5">
        <w:rPr>
          <w:rStyle w:val="Char4"/>
          <w:rtl/>
        </w:rPr>
        <w:t>ی</w:t>
      </w:r>
      <w:r w:rsidRPr="00497C15">
        <w:rPr>
          <w:rStyle w:val="Char4"/>
          <w:rtl/>
        </w:rPr>
        <w:t>ونس: 62-64]</w:t>
      </w:r>
      <w:r w:rsidRPr="00497C15">
        <w:rPr>
          <w:rStyle w:val="Char4"/>
          <w:rFonts w:hint="cs"/>
          <w:rtl/>
        </w:rPr>
        <w:t>.</w:t>
      </w:r>
    </w:p>
    <w:p w:rsidR="003B70B7" w:rsidRPr="00214B27" w:rsidRDefault="003B70B7" w:rsidP="00497C15">
      <w:pPr>
        <w:pStyle w:val="a3"/>
        <w:rPr>
          <w:rtl/>
        </w:rPr>
      </w:pPr>
      <w:r w:rsidRPr="007E4299">
        <w:rPr>
          <w:rStyle w:val="Char5"/>
          <w:rFonts w:hint="cs"/>
          <w:rtl/>
        </w:rPr>
        <w:t>«</w:t>
      </w:r>
      <w:r w:rsidRPr="00497C15">
        <w:rPr>
          <w:rFonts w:hint="cs"/>
          <w:rtl/>
        </w:rPr>
        <w:t>هان! بی‌گمان دوستان خداوند، ترسی بر آنان نیست و غمگین نمی‌گردند؛ آن کسانی که ایمان آورده‌اند و تقوا پیشه کرده‌اند؛ برای آنان در دنیا و در آخرت بشارت است، سخنان خدا تخلف‌ناپذیر است، این همان کامیابی و رستگاری بزرگ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497C15" w:rsidRDefault="004703F8" w:rsidP="009F181C">
      <w:pPr>
        <w:pStyle w:val="a5"/>
        <w:rPr>
          <w:rStyle w:val="Char4"/>
          <w:rtl/>
        </w:rPr>
      </w:pPr>
      <w:r w:rsidRPr="00E04985">
        <w:rPr>
          <w:rStyle w:val="Char5"/>
          <w:rFonts w:hint="cs"/>
          <w:rtl/>
        </w:rPr>
        <w:t>﴿</w:t>
      </w:r>
      <w:r w:rsidRPr="00E07A79">
        <w:rPr>
          <w:rStyle w:val="Char3"/>
          <w:rtl/>
        </w:rPr>
        <w:t>وَهُزِّي</w:t>
      </w:r>
      <w:r w:rsidRPr="00E07A79">
        <w:rPr>
          <w:rStyle w:val="Char3"/>
          <w:rFonts w:hint="cs"/>
          <w:rtl/>
        </w:rPr>
        <w:t>ٓ إِلَيۡكِ بِجِذۡعِ ٱلنَّخۡلَةِ</w:t>
      </w:r>
      <w:r w:rsidRPr="00E07A79">
        <w:rPr>
          <w:rStyle w:val="Char3"/>
          <w:rtl/>
        </w:rPr>
        <w:t xml:space="preserve"> تُسَٰقِطۡ عَلَيۡكِ رُطَبٗا جَنِيّٗا٢٥ فَكُلِي وَ</w:t>
      </w:r>
      <w:r w:rsidRPr="00E07A79">
        <w:rPr>
          <w:rStyle w:val="Char3"/>
          <w:rFonts w:hint="cs"/>
          <w:rtl/>
        </w:rPr>
        <w:t>ٱشۡرَبِي</w:t>
      </w:r>
      <w:r w:rsidRPr="009F181C">
        <w:rPr>
          <w:rStyle w:val="Char5"/>
          <w:rFonts w:hint="cs"/>
          <w:rtl/>
        </w:rPr>
        <w:t>﴾</w:t>
      </w:r>
      <w:r w:rsidRPr="005B24BE">
        <w:rPr>
          <w:rStyle w:val="Charb"/>
          <w:rtl/>
        </w:rPr>
        <w:t xml:space="preserve"> </w:t>
      </w:r>
      <w:r w:rsidRPr="00497C15">
        <w:rPr>
          <w:rStyle w:val="Char4"/>
          <w:rtl/>
        </w:rPr>
        <w:t>[مر</w:t>
      </w:r>
      <w:r w:rsidR="00D12FA5">
        <w:rPr>
          <w:rStyle w:val="Char4"/>
          <w:rtl/>
        </w:rPr>
        <w:t>ی</w:t>
      </w:r>
      <w:r w:rsidRPr="00497C15">
        <w:rPr>
          <w:rStyle w:val="Char4"/>
          <w:rtl/>
        </w:rPr>
        <w:t>م: 25-26]</w:t>
      </w:r>
      <w:r w:rsidRPr="00497C15">
        <w:rPr>
          <w:rStyle w:val="Char4"/>
          <w:rFonts w:hint="cs"/>
          <w:rtl/>
        </w:rPr>
        <w:t>.</w:t>
      </w:r>
    </w:p>
    <w:p w:rsidR="003B70B7" w:rsidRPr="00214B27" w:rsidRDefault="00497C15" w:rsidP="00B92C69">
      <w:pPr>
        <w:pStyle w:val="a3"/>
        <w:rPr>
          <w:rtl/>
        </w:rPr>
      </w:pPr>
      <w:r w:rsidRPr="007E4299">
        <w:rPr>
          <w:rStyle w:val="Char5"/>
          <w:rFonts w:hint="cs"/>
          <w:rtl/>
        </w:rPr>
        <w:t>«</w:t>
      </w:r>
      <w:r w:rsidR="003B70B7" w:rsidRPr="00497C15">
        <w:rPr>
          <w:rFonts w:hint="cs"/>
          <w:rtl/>
        </w:rPr>
        <w:t>و خطاب به مریم</w:t>
      </w:r>
      <w:r w:rsidR="00B92C69">
        <w:rPr>
          <w:rFonts w:hint="cs"/>
          <w:rtl/>
        </w:rPr>
        <w:t xml:space="preserve"> </w:t>
      </w:r>
      <w:r w:rsidR="00B92C69" w:rsidRPr="00B92C69">
        <w:rPr>
          <w:rFonts w:cs="CTraditional Arabic" w:hint="cs"/>
          <w:sz w:val="28"/>
          <w:szCs w:val="28"/>
          <w:rtl/>
        </w:rPr>
        <w:t>÷</w:t>
      </w:r>
      <w:r w:rsidR="003B70B7" w:rsidRPr="00497C15">
        <w:rPr>
          <w:rFonts w:hint="cs"/>
          <w:rtl/>
        </w:rPr>
        <w:t xml:space="preserve"> هنگام وضع حمل می‌فرماید</w:t>
      </w:r>
      <w:r w:rsidR="009272A6" w:rsidRPr="00497C15">
        <w:rPr>
          <w:rFonts w:hint="cs"/>
          <w:rtl/>
        </w:rPr>
        <w:t>:</w:t>
      </w:r>
      <w:r w:rsidR="003B70B7" w:rsidRPr="00497C15">
        <w:rPr>
          <w:rFonts w:hint="cs"/>
          <w:rtl/>
        </w:rPr>
        <w:t xml:space="preserve"> «تنه‌ی خرما را به طرف خود بجنبان، تا خرمای نورس دستچینی بر تو فرو بارد؛ پس بخور و بیاشام</w:t>
      </w:r>
      <w:r w:rsidR="003B70B7" w:rsidRPr="007E4299">
        <w:rPr>
          <w:rStyle w:val="Char5"/>
          <w:rFonts w:hint="cs"/>
          <w:rtl/>
        </w:rPr>
        <w:t>»</w:t>
      </w:r>
      <w:r w:rsidR="003B70B7"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9F181C">
      <w:pPr>
        <w:pStyle w:val="a5"/>
        <w:rPr>
          <w:rFonts w:cs="B Lotus"/>
          <w:sz w:val="32"/>
          <w:szCs w:val="32"/>
          <w:rtl/>
          <w:lang w:bidi="fa-IR"/>
        </w:rPr>
      </w:pPr>
      <w:r>
        <w:rPr>
          <w:rStyle w:val="Char5"/>
          <w:rFonts w:hint="cs"/>
          <w:rtl/>
        </w:rPr>
        <w:t>﴿</w:t>
      </w:r>
      <w:r w:rsidR="004703F8" w:rsidRPr="00E07A79">
        <w:rPr>
          <w:rStyle w:val="Char3"/>
          <w:rtl/>
        </w:rPr>
        <w:t>كُلَّمَا دَخَلَ عَلَي</w:t>
      </w:r>
      <w:r w:rsidR="004703F8" w:rsidRPr="00E07A79">
        <w:rPr>
          <w:rStyle w:val="Char3"/>
          <w:rFonts w:hint="cs"/>
          <w:rtl/>
        </w:rPr>
        <w:t>ۡهَا زَكَرِيَّا ٱلۡمِحۡرَابَ</w:t>
      </w:r>
      <w:r w:rsidR="004703F8" w:rsidRPr="00E07A79">
        <w:rPr>
          <w:rStyle w:val="Char3"/>
          <w:rtl/>
        </w:rPr>
        <w:t xml:space="preserve"> وَجَدَ عِندَهَا رِزۡقٗاۖ قَالَ يَٰمَرۡيَمُ أَنَّىٰ لَكِ هَٰذَاۖ قَالَتۡ هُوَ مِنۡ عِندِ </w:t>
      </w:r>
      <w:r w:rsidR="004703F8" w:rsidRPr="00E07A79">
        <w:rPr>
          <w:rStyle w:val="Char3"/>
          <w:rFonts w:hint="cs"/>
          <w:rtl/>
        </w:rPr>
        <w:t>ٱللَّهِۖ</w:t>
      </w:r>
      <w:r w:rsidR="004703F8" w:rsidRPr="00E07A79">
        <w:rPr>
          <w:rStyle w:val="Char3"/>
          <w:rtl/>
        </w:rPr>
        <w:t xml:space="preserve"> إِنَّ </w:t>
      </w:r>
      <w:r w:rsidR="004703F8" w:rsidRPr="00E07A79">
        <w:rPr>
          <w:rStyle w:val="Char3"/>
          <w:rFonts w:hint="cs"/>
          <w:rtl/>
        </w:rPr>
        <w:t>ٱللَّ</w:t>
      </w:r>
      <w:r w:rsidR="004703F8" w:rsidRPr="00E07A79">
        <w:rPr>
          <w:rStyle w:val="Char3"/>
          <w:rtl/>
        </w:rPr>
        <w:t>هَ يَرۡزُقُ مَن يَشَآءُ بِغَيۡرِ حِسَابٍ</w:t>
      </w:r>
      <w:r w:rsidR="004703F8" w:rsidRPr="009F181C">
        <w:rPr>
          <w:rStyle w:val="Char5"/>
          <w:rFonts w:hint="cs"/>
          <w:rtl/>
        </w:rPr>
        <w:t>﴾</w:t>
      </w:r>
      <w:r w:rsidR="004703F8" w:rsidRPr="005B24BE">
        <w:rPr>
          <w:rStyle w:val="Charb"/>
          <w:rtl/>
        </w:rPr>
        <w:t xml:space="preserve"> </w:t>
      </w:r>
      <w:r w:rsidR="004703F8" w:rsidRPr="009E4CA1">
        <w:rPr>
          <w:rStyle w:val="Char4"/>
          <w:rtl/>
        </w:rPr>
        <w:t>[آل عمران: 37]</w:t>
      </w:r>
      <w:r w:rsidR="004703F8" w:rsidRPr="009E4CA1">
        <w:rPr>
          <w:rStyle w:val="Char4"/>
          <w:rFonts w:hint="cs"/>
          <w:rtl/>
        </w:rPr>
        <w:t>.</w:t>
      </w:r>
    </w:p>
    <w:p w:rsidR="003B70B7" w:rsidRPr="00214B27" w:rsidRDefault="003B70B7" w:rsidP="009E4CA1">
      <w:pPr>
        <w:pStyle w:val="a3"/>
        <w:rPr>
          <w:rtl/>
        </w:rPr>
      </w:pPr>
      <w:r w:rsidRPr="007E4299">
        <w:rPr>
          <w:rStyle w:val="Char5"/>
          <w:rFonts w:hint="cs"/>
          <w:rtl/>
        </w:rPr>
        <w:t>«</w:t>
      </w:r>
      <w:r>
        <w:rPr>
          <w:rFonts w:hint="cs"/>
          <w:rtl/>
        </w:rPr>
        <w:t>هرگاه که زکریا داخل عبادتگاه او (مریم) می‌شد، غذایی را در پیش او می‌یافت؛ به او گفت</w:t>
      </w:r>
      <w:r w:rsidR="009272A6">
        <w:rPr>
          <w:rFonts w:hint="cs"/>
          <w:rtl/>
        </w:rPr>
        <w:t>:</w:t>
      </w:r>
      <w:r>
        <w:rPr>
          <w:rFonts w:hint="cs"/>
          <w:rtl/>
        </w:rPr>
        <w:t xml:space="preserve"> ای مریم! این از کجا برای تو می‌آید؟! گفت</w:t>
      </w:r>
      <w:r w:rsidR="009272A6">
        <w:rPr>
          <w:rFonts w:hint="cs"/>
          <w:rtl/>
        </w:rPr>
        <w:t>:</w:t>
      </w:r>
      <w:r>
        <w:rPr>
          <w:rFonts w:hint="cs"/>
          <w:rtl/>
        </w:rPr>
        <w:t xml:space="preserve"> این از سوی خدا می‌آید، خداوند به هر کس که بخواهد، بی‌حساب و شمار روزی می‌دهد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703F8" w:rsidP="009F181C">
      <w:pPr>
        <w:pStyle w:val="a5"/>
        <w:rPr>
          <w:rFonts w:cs="B Lotus"/>
          <w:sz w:val="32"/>
          <w:szCs w:val="32"/>
          <w:rtl/>
          <w:lang w:bidi="fa-IR"/>
        </w:rPr>
      </w:pPr>
      <w:r w:rsidRPr="009F181C">
        <w:rPr>
          <w:rStyle w:val="Char5"/>
          <w:rFonts w:hint="cs"/>
          <w:rtl/>
        </w:rPr>
        <w:t>﴿</w:t>
      </w:r>
      <w:r w:rsidRPr="00E07A79">
        <w:rPr>
          <w:rStyle w:val="Char3"/>
          <w:rtl/>
        </w:rPr>
        <w:t xml:space="preserve">وَإِذِ </w:t>
      </w:r>
      <w:r w:rsidRPr="00E07A79">
        <w:rPr>
          <w:rStyle w:val="Char3"/>
          <w:rFonts w:hint="cs"/>
          <w:rtl/>
        </w:rPr>
        <w:t>ٱعۡتَزَلۡتُمُوهُمۡ</w:t>
      </w:r>
      <w:r w:rsidRPr="00E07A79">
        <w:rPr>
          <w:rStyle w:val="Char3"/>
          <w:rtl/>
        </w:rPr>
        <w:t xml:space="preserve"> وَمَا يَعۡبُدُونَ إِلَّا </w:t>
      </w:r>
      <w:r w:rsidRPr="00E07A79">
        <w:rPr>
          <w:rStyle w:val="Char3"/>
          <w:rFonts w:hint="cs"/>
          <w:rtl/>
        </w:rPr>
        <w:t>ٱللَّهَ</w:t>
      </w:r>
      <w:r w:rsidRPr="00E07A79">
        <w:rPr>
          <w:rStyle w:val="Char3"/>
          <w:rtl/>
        </w:rPr>
        <w:t xml:space="preserve"> فَأۡوُ</w:t>
      </w:r>
      <w:r w:rsidRPr="00E07A79">
        <w:rPr>
          <w:rStyle w:val="Char3"/>
          <w:rFonts w:hint="cs"/>
          <w:rtl/>
        </w:rPr>
        <w:t>ۥٓاْ</w:t>
      </w:r>
      <w:r w:rsidRPr="00E07A79">
        <w:rPr>
          <w:rStyle w:val="Char3"/>
          <w:rtl/>
        </w:rPr>
        <w:t xml:space="preserve"> إِلَى </w:t>
      </w:r>
      <w:r w:rsidRPr="00E07A79">
        <w:rPr>
          <w:rStyle w:val="Char3"/>
          <w:rFonts w:hint="cs"/>
          <w:rtl/>
        </w:rPr>
        <w:t>ٱلۡكَهۡفِ</w:t>
      </w:r>
      <w:r w:rsidRPr="00E07A79">
        <w:rPr>
          <w:rStyle w:val="Char3"/>
          <w:rtl/>
        </w:rPr>
        <w:t xml:space="preserve"> يَنشُرۡ لَكُمۡ رَبُّكُم مِّن رَّحۡمَتِهِ</w:t>
      </w:r>
      <w:r w:rsidRPr="00E07A79">
        <w:rPr>
          <w:rStyle w:val="Char3"/>
          <w:rFonts w:hint="cs"/>
          <w:rtl/>
        </w:rPr>
        <w:t>ۦ</w:t>
      </w:r>
      <w:r w:rsidRPr="00E07A79">
        <w:rPr>
          <w:rStyle w:val="Char3"/>
          <w:rtl/>
        </w:rPr>
        <w:t xml:space="preserve"> وَيُهَيِّئۡ لَكُم مِّنۡ أَمۡرِكُم مِّرۡفَقٗا١٦</w:t>
      </w:r>
      <w:r w:rsidRPr="00E07A79">
        <w:rPr>
          <w:rStyle w:val="Char3"/>
          <w:rFonts w:hint="cs"/>
          <w:rtl/>
        </w:rPr>
        <w:t xml:space="preserve"> </w:t>
      </w:r>
      <w:r w:rsidRPr="00E07A79">
        <w:rPr>
          <w:rStyle w:val="Char3"/>
          <w:rtl/>
        </w:rPr>
        <w:t xml:space="preserve">وَتَرَى </w:t>
      </w:r>
      <w:r w:rsidRPr="00E07A79">
        <w:rPr>
          <w:rStyle w:val="Char3"/>
          <w:rFonts w:hint="cs"/>
          <w:rtl/>
        </w:rPr>
        <w:t>ٱلشَّمۡسَ</w:t>
      </w:r>
      <w:r w:rsidRPr="00E07A79">
        <w:rPr>
          <w:rStyle w:val="Char3"/>
          <w:rtl/>
        </w:rPr>
        <w:t xml:space="preserve"> إِذَا طَلَعَت تَّزَٰوَرُ عَن كَهۡفِهِمۡ ذَاتَ </w:t>
      </w:r>
      <w:r w:rsidRPr="00E07A79">
        <w:rPr>
          <w:rStyle w:val="Char3"/>
          <w:rFonts w:hint="cs"/>
          <w:rtl/>
        </w:rPr>
        <w:t>ٱلۡيَمِينِ</w:t>
      </w:r>
      <w:r w:rsidRPr="00E07A79">
        <w:rPr>
          <w:rStyle w:val="Char3"/>
          <w:rtl/>
        </w:rPr>
        <w:t xml:space="preserve"> وَإِذَا غَرَبَت تَّقۡرِضُهُمۡ ذَاتَ </w:t>
      </w:r>
      <w:r w:rsidRPr="00E07A79">
        <w:rPr>
          <w:rStyle w:val="Char3"/>
          <w:rFonts w:hint="cs"/>
          <w:rtl/>
        </w:rPr>
        <w:t>ٱلشِّمَالِ</w:t>
      </w:r>
      <w:r w:rsidRPr="009F181C">
        <w:rPr>
          <w:rStyle w:val="Char5"/>
          <w:rFonts w:hint="cs"/>
          <w:rtl/>
        </w:rPr>
        <w:t>﴾</w:t>
      </w:r>
      <w:r w:rsidRPr="009F181C">
        <w:rPr>
          <w:rStyle w:val="Char5"/>
          <w:rtl/>
        </w:rPr>
        <w:t xml:space="preserve"> </w:t>
      </w:r>
      <w:r w:rsidRPr="009A1900">
        <w:rPr>
          <w:rStyle w:val="Char4"/>
          <w:rtl/>
        </w:rPr>
        <w:t>[ا</w:t>
      </w:r>
      <w:r w:rsidRPr="009F181C">
        <w:rPr>
          <w:rStyle w:val="Char4"/>
          <w:rtl/>
        </w:rPr>
        <w:t>ل</w:t>
      </w:r>
      <w:r w:rsidR="00D12FA5">
        <w:rPr>
          <w:rStyle w:val="Char4"/>
          <w:rtl/>
        </w:rPr>
        <w:t>ک</w:t>
      </w:r>
      <w:r w:rsidRPr="009F181C">
        <w:rPr>
          <w:rStyle w:val="Char4"/>
          <w:rtl/>
        </w:rPr>
        <w:t>هف: 16-17]</w:t>
      </w:r>
      <w:r w:rsidRPr="009F181C">
        <w:rPr>
          <w:rStyle w:val="Char4"/>
          <w:rFonts w:hint="cs"/>
          <w:rtl/>
        </w:rPr>
        <w:t>.</w:t>
      </w:r>
    </w:p>
    <w:p w:rsidR="003B70B7" w:rsidRPr="00214B27" w:rsidRDefault="003B70B7" w:rsidP="009E4CA1">
      <w:pPr>
        <w:pStyle w:val="a3"/>
        <w:rPr>
          <w:rtl/>
        </w:rPr>
      </w:pPr>
      <w:r w:rsidRPr="007E4299">
        <w:rPr>
          <w:rStyle w:val="Char5"/>
          <w:rFonts w:hint="cs"/>
          <w:rtl/>
        </w:rPr>
        <w:t>«</w:t>
      </w:r>
      <w:r w:rsidRPr="009E4CA1">
        <w:rPr>
          <w:rFonts w:hint="cs"/>
          <w:rtl/>
        </w:rPr>
        <w:t xml:space="preserve">و چون از این قوم و از چیزهایی که به جز </w:t>
      </w:r>
      <w:r w:rsidR="002650C5" w:rsidRPr="009E4CA1">
        <w:rPr>
          <w:rFonts w:hint="cs"/>
          <w:rtl/>
        </w:rPr>
        <w:t>خدا می‌پرستند، کناره‌گیری کردید</w:t>
      </w:r>
      <w:r w:rsidRPr="009E4CA1">
        <w:rPr>
          <w:rFonts w:hint="cs"/>
          <w:rtl/>
        </w:rPr>
        <w:t xml:space="preserve"> پس به غار پناهنده شوید تا پروردگارتان رحمتش را بر شما بگستراند و وسایل رفاه و رهایی شما را از این کار که در پیش دارید، مهیا و آسان سازد. خورشید را می‌دیدی که به هنگام طلوع، به طرف راست غارشان می‌گرایید و به هنگام غروب، آنان را</w:t>
      </w:r>
      <w:r w:rsidR="009766CC">
        <w:rPr>
          <w:rFonts w:hint="cs"/>
          <w:rtl/>
        </w:rPr>
        <w:t xml:space="preserve"> به‌سوی </w:t>
      </w:r>
      <w:r w:rsidRPr="009E4CA1">
        <w:rPr>
          <w:rFonts w:hint="cs"/>
          <w:rtl/>
        </w:rPr>
        <w:t>طرف چپشان ترک می‌کرد</w:t>
      </w:r>
      <w:r w:rsidRPr="007E4299">
        <w:rPr>
          <w:rStyle w:val="Char5"/>
          <w:rFonts w:hint="cs"/>
          <w:rtl/>
        </w:rPr>
        <w:t>»</w:t>
      </w:r>
      <w:r w:rsidRPr="00125FFE">
        <w:rPr>
          <w:rFonts w:hint="cs"/>
          <w:rtl/>
        </w:rPr>
        <w:t>.</w:t>
      </w:r>
    </w:p>
    <w:p w:rsidR="008E5858" w:rsidRPr="00E36729" w:rsidRDefault="008E5858" w:rsidP="009D21BF">
      <w:pPr>
        <w:pStyle w:val="a"/>
        <w:rPr>
          <w:rtl/>
        </w:rPr>
      </w:pPr>
      <w:r w:rsidRPr="00862644">
        <w:rPr>
          <w:rStyle w:val="Charb"/>
          <w:rtl/>
        </w:rPr>
        <w:t>1503</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 xml:space="preserve">وعنْ أبي مُحَمَّدٍ عَبْدِ الرَّحْمن بنِ أبي بكر الصِّدِّيقِ </w:t>
      </w:r>
      <w:r w:rsidR="006A2C0C" w:rsidRPr="007E4299">
        <w:rPr>
          <w:rFonts w:cs="CTraditional Arabic"/>
          <w:szCs w:val="28"/>
          <w:rtl/>
        </w:rPr>
        <w:t>ب</w:t>
      </w:r>
      <w:r w:rsidRPr="00E36729">
        <w:rPr>
          <w:rtl/>
        </w:rPr>
        <w:t xml:space="preserve"> أنَّ أصْحاب الصُّفَّةِ كانُوا أُنَاساً فُقَرَاءَ وأنَّ النبي</w:t>
      </w:r>
      <w:r w:rsidR="000A0F18">
        <w:rPr>
          <w:rtl/>
        </w:rPr>
        <w:t xml:space="preserve"> </w:t>
      </w:r>
      <w:r w:rsidR="000A0F18" w:rsidRPr="000A0F18">
        <w:rPr>
          <w:rFonts w:cs="CTraditional Arabic"/>
          <w:szCs w:val="28"/>
          <w:rtl/>
        </w:rPr>
        <w:t>ص</w:t>
      </w:r>
      <w:r w:rsidRPr="00E36729">
        <w:rPr>
          <w:rtl/>
        </w:rPr>
        <w:t xml:space="preserve"> قَالَ مرَّةً </w:t>
      </w:r>
      <w:r w:rsidR="009272A6">
        <w:rPr>
          <w:rtl/>
        </w:rPr>
        <w:t>«</w:t>
      </w:r>
      <w:r w:rsidRPr="00E36729">
        <w:rPr>
          <w:rtl/>
        </w:rPr>
        <w:t>منْ كانَ عِنْدَهُ طَعامُ اثنَينِ</w:t>
      </w:r>
      <w:r w:rsidR="009272A6">
        <w:rPr>
          <w:rtl/>
        </w:rPr>
        <w:t>،</w:t>
      </w:r>
      <w:r w:rsidRPr="00E36729">
        <w:rPr>
          <w:rtl/>
        </w:rPr>
        <w:t xml:space="preserve"> فَلْيذْهَبْ بِثَالث</w:t>
      </w:r>
      <w:r w:rsidR="009272A6">
        <w:rPr>
          <w:rtl/>
        </w:rPr>
        <w:t>،</w:t>
      </w:r>
      <w:r w:rsidRPr="00E36729">
        <w:rPr>
          <w:rtl/>
        </w:rPr>
        <w:t xml:space="preserve"> ومَنْ كَانَ عِنْدهُ طعامُ أرْبَعَةٍ</w:t>
      </w:r>
      <w:r w:rsidR="009272A6">
        <w:rPr>
          <w:rtl/>
        </w:rPr>
        <w:t>،</w:t>
      </w:r>
      <w:r w:rsidRPr="00E36729">
        <w:rPr>
          <w:rtl/>
        </w:rPr>
        <w:t xml:space="preserve"> فَلْيَذْهَبْ بخَامِسٍ وبِسَادِسٍ</w:t>
      </w:r>
      <w:r w:rsidR="009272A6">
        <w:rPr>
          <w:rtl/>
        </w:rPr>
        <w:t>»</w:t>
      </w:r>
      <w:r w:rsidRPr="00E36729">
        <w:rPr>
          <w:rtl/>
        </w:rPr>
        <w:t xml:space="preserve"> أوْ كَما قَالَ</w:t>
      </w:r>
      <w:r w:rsidR="009272A6">
        <w:rPr>
          <w:rtl/>
        </w:rPr>
        <w:t>،</w:t>
      </w:r>
      <w:r w:rsidRPr="00E36729">
        <w:rPr>
          <w:rtl/>
        </w:rPr>
        <w:t xml:space="preserve"> وأنَّ أبَا بَكْرٍ </w:t>
      </w:r>
      <w:r w:rsidR="007E4299" w:rsidRPr="007E4299">
        <w:rPr>
          <w:rFonts w:cs="CTraditional Arabic"/>
          <w:szCs w:val="28"/>
          <w:rtl/>
        </w:rPr>
        <w:t>س</w:t>
      </w:r>
      <w:r w:rsidRPr="00E36729">
        <w:rPr>
          <w:rtl/>
        </w:rPr>
        <w:t xml:space="preserve"> جاءَ بثَلاثَةٍ</w:t>
      </w:r>
      <w:r w:rsidR="009272A6">
        <w:rPr>
          <w:rtl/>
        </w:rPr>
        <w:t>،</w:t>
      </w:r>
      <w:r w:rsidRPr="00E36729">
        <w:rPr>
          <w:rtl/>
        </w:rPr>
        <w:t xml:space="preserve"> وَانْطَلَقَ النبي</w:t>
      </w:r>
      <w:r w:rsidR="000A0F18">
        <w:rPr>
          <w:rtl/>
        </w:rPr>
        <w:t xml:space="preserve"> </w:t>
      </w:r>
      <w:r w:rsidR="000A0F18" w:rsidRPr="000A0F18">
        <w:rPr>
          <w:rFonts w:cs="CTraditional Arabic"/>
          <w:szCs w:val="28"/>
          <w:rtl/>
        </w:rPr>
        <w:t>ص</w:t>
      </w:r>
      <w:r w:rsidRPr="00E36729">
        <w:rPr>
          <w:rtl/>
        </w:rPr>
        <w:t xml:space="preserve"> بِعَشرَةٍ</w:t>
      </w:r>
      <w:r w:rsidR="009272A6">
        <w:rPr>
          <w:rtl/>
        </w:rPr>
        <w:t>،</w:t>
      </w:r>
      <w:r w:rsidRPr="00E36729">
        <w:rPr>
          <w:rtl/>
        </w:rPr>
        <w:t xml:space="preserve"> وَأنَّ أبَا بَكْرٍ تَعَشَّى عِنْد النبي</w:t>
      </w:r>
      <w:r w:rsidR="000A0F18">
        <w:rPr>
          <w:rtl/>
        </w:rPr>
        <w:t xml:space="preserve"> </w:t>
      </w:r>
      <w:r w:rsidR="000A0F18" w:rsidRPr="000A0F18">
        <w:rPr>
          <w:rFonts w:cs="CTraditional Arabic"/>
          <w:szCs w:val="28"/>
          <w:rtl/>
        </w:rPr>
        <w:t>ص</w:t>
      </w:r>
      <w:r w:rsidR="009272A6">
        <w:rPr>
          <w:rtl/>
        </w:rPr>
        <w:t>،</w:t>
      </w:r>
      <w:r w:rsidRPr="00E36729">
        <w:rPr>
          <w:rtl/>
        </w:rPr>
        <w:t xml:space="preserve"> ثُّمَّ لَبِثَ حَتَّى صلَّى العِشَاءَ</w:t>
      </w:r>
      <w:r w:rsidR="009272A6">
        <w:rPr>
          <w:rtl/>
        </w:rPr>
        <w:t>،</w:t>
      </w:r>
      <w:r w:rsidRPr="00E36729">
        <w:rPr>
          <w:rtl/>
        </w:rPr>
        <w:t xml:space="preserve"> ثُمَّ رَجَعَ</w:t>
      </w:r>
      <w:r w:rsidR="009272A6">
        <w:rPr>
          <w:rtl/>
        </w:rPr>
        <w:t>،</w:t>
      </w:r>
      <w:r w:rsidRPr="00E36729">
        <w:rPr>
          <w:rtl/>
        </w:rPr>
        <w:t xml:space="preserve"> فَجَاءَ بَعْدَ ما مَضَى من اللَّيلِ مَا شاءَ اللَّه</w:t>
      </w:r>
      <w:r w:rsidR="009272A6">
        <w:rPr>
          <w:rtl/>
        </w:rPr>
        <w:t>.</w:t>
      </w:r>
      <w:r w:rsidRPr="00E36729">
        <w:rPr>
          <w:rtl/>
        </w:rPr>
        <w:t xml:space="preserve"> قَالَتْ امْرَأَتُهُ</w:t>
      </w:r>
      <w:r w:rsidR="009272A6">
        <w:rPr>
          <w:rtl/>
        </w:rPr>
        <w:t>:</w:t>
      </w:r>
      <w:r w:rsidRPr="00E36729">
        <w:rPr>
          <w:rtl/>
        </w:rPr>
        <w:t xml:space="preserve"> ما حبسَكَ عَنْ أضْيافِكَ</w:t>
      </w:r>
      <w:r w:rsidR="00EA381D">
        <w:rPr>
          <w:rtl/>
        </w:rPr>
        <w:t>؟</w:t>
      </w:r>
      <w:r w:rsidRPr="00E36729">
        <w:rPr>
          <w:rtl/>
        </w:rPr>
        <w:t xml:space="preserve"> قَالَ</w:t>
      </w:r>
      <w:r w:rsidR="009272A6">
        <w:rPr>
          <w:rtl/>
        </w:rPr>
        <w:t>:</w:t>
      </w:r>
      <w:r w:rsidRPr="00E36729">
        <w:rPr>
          <w:rtl/>
        </w:rPr>
        <w:t xml:space="preserve"> أوَ ما عَشَّيتِهمْ</w:t>
      </w:r>
      <w:r w:rsidR="00EA381D">
        <w:rPr>
          <w:rtl/>
        </w:rPr>
        <w:t>؟</w:t>
      </w:r>
      <w:r w:rsidRPr="00E36729">
        <w:rPr>
          <w:rtl/>
        </w:rPr>
        <w:t xml:space="preserve"> قَالَتْ</w:t>
      </w:r>
      <w:r w:rsidR="009272A6">
        <w:rPr>
          <w:rtl/>
        </w:rPr>
        <w:t>:</w:t>
      </w:r>
      <w:r w:rsidRPr="00E36729">
        <w:rPr>
          <w:rtl/>
        </w:rPr>
        <w:t xml:space="preserve"> أبوْا حَتَّى تَجِيءَ وَقدْ عرَضُوا عَلَيْهِم قَال</w:t>
      </w:r>
      <w:r w:rsidR="009272A6">
        <w:rPr>
          <w:rtl/>
        </w:rPr>
        <w:t>:</w:t>
      </w:r>
      <w:r w:rsidRPr="00E36729">
        <w:rPr>
          <w:rtl/>
        </w:rPr>
        <w:t xml:space="preserve"> فَذَهَبْتُ أنَا</w:t>
      </w:r>
      <w:r w:rsidR="009272A6">
        <w:rPr>
          <w:rtl/>
        </w:rPr>
        <w:t>،</w:t>
      </w:r>
      <w:r w:rsidRPr="00E36729">
        <w:rPr>
          <w:rtl/>
        </w:rPr>
        <w:t xml:space="preserve"> فَاختبأْتُ</w:t>
      </w:r>
      <w:r w:rsidR="009272A6">
        <w:rPr>
          <w:rtl/>
        </w:rPr>
        <w:t>،</w:t>
      </w:r>
      <w:r w:rsidRPr="00E36729">
        <w:rPr>
          <w:rtl/>
        </w:rPr>
        <w:t xml:space="preserve"> فَقَالَ</w:t>
      </w:r>
      <w:r w:rsidR="009272A6">
        <w:rPr>
          <w:rtl/>
        </w:rPr>
        <w:t>:</w:t>
      </w:r>
      <w:r w:rsidRPr="00E36729">
        <w:rPr>
          <w:rtl/>
        </w:rPr>
        <w:t xml:space="preserve"> يَا غُنْثَرُ</w:t>
      </w:r>
      <w:r w:rsidR="009272A6">
        <w:rPr>
          <w:rtl/>
        </w:rPr>
        <w:t>،</w:t>
      </w:r>
      <w:r w:rsidRPr="00E36729">
        <w:rPr>
          <w:rtl/>
        </w:rPr>
        <w:t xml:space="preserve"> فجدَّعَ وَسَبَّ وَقَالَ</w:t>
      </w:r>
      <w:r w:rsidR="009272A6">
        <w:rPr>
          <w:rtl/>
        </w:rPr>
        <w:t>:</w:t>
      </w:r>
      <w:r w:rsidRPr="00E36729">
        <w:rPr>
          <w:rtl/>
        </w:rPr>
        <w:t xml:space="preserve"> كُلُوا</w:t>
      </w:r>
      <w:r w:rsidR="002650C5">
        <w:rPr>
          <w:rFonts w:hint="cs"/>
          <w:rtl/>
        </w:rPr>
        <w:t xml:space="preserve"> لا</w:t>
      </w:r>
      <w:r w:rsidRPr="00E36729">
        <w:rPr>
          <w:rtl/>
        </w:rPr>
        <w:t xml:space="preserve"> هَنِيئاً</w:t>
      </w:r>
      <w:r w:rsidR="009272A6">
        <w:rPr>
          <w:rtl/>
        </w:rPr>
        <w:t>،</w:t>
      </w:r>
      <w:r w:rsidRPr="00E36729">
        <w:rPr>
          <w:rtl/>
        </w:rPr>
        <w:t xml:space="preserve"> واللَّه لا أَطْعمُهُ أبَداًِ</w:t>
      </w:r>
      <w:r w:rsidR="009272A6">
        <w:rPr>
          <w:rtl/>
        </w:rPr>
        <w:t>،</w:t>
      </w:r>
      <w:r w:rsidRPr="00E36729">
        <w:rPr>
          <w:rtl/>
        </w:rPr>
        <w:t xml:space="preserve"> قال</w:t>
      </w:r>
      <w:r w:rsidR="009272A6">
        <w:rPr>
          <w:rtl/>
        </w:rPr>
        <w:t>:</w:t>
      </w:r>
      <w:r w:rsidRPr="00E36729">
        <w:rPr>
          <w:rtl/>
        </w:rPr>
        <w:t xml:space="preserve"> وايمُ اللَّهِ ما كُنَّا نَأْخذُ منْ لُقْمةٍ إلاَّ ربا مِنْ أَسْفَلِهَا أكْثَرُ مِنْهَا حتَّى شَبِعُوا</w:t>
      </w:r>
      <w:r w:rsidR="009272A6">
        <w:rPr>
          <w:rtl/>
        </w:rPr>
        <w:t>،</w:t>
      </w:r>
      <w:r w:rsidRPr="00E36729">
        <w:rPr>
          <w:rtl/>
        </w:rPr>
        <w:t xml:space="preserve"> وصَارَتْ أكثَرَ مِمَّا كَانَتْ قَبْلَ ذلكَ</w:t>
      </w:r>
      <w:r w:rsidR="009272A6">
        <w:rPr>
          <w:rtl/>
        </w:rPr>
        <w:t>،</w:t>
      </w:r>
      <w:r w:rsidRPr="00E36729">
        <w:rPr>
          <w:rtl/>
        </w:rPr>
        <w:t xml:space="preserve"> فَنَظَر</w:t>
      </w:r>
      <w:r w:rsidR="009252C2">
        <w:rPr>
          <w:rtl/>
        </w:rPr>
        <w:t>َ إلَيْهَا أبُو بكْرٍ فَقَال لا</w:t>
      </w:r>
      <w:r w:rsidRPr="00E36729">
        <w:rPr>
          <w:rtl/>
        </w:rPr>
        <w:t>مْرَأَتِهِ</w:t>
      </w:r>
      <w:r w:rsidR="009272A6">
        <w:rPr>
          <w:rtl/>
        </w:rPr>
        <w:t>:</w:t>
      </w:r>
      <w:r w:rsidRPr="00E36729">
        <w:rPr>
          <w:rtl/>
        </w:rPr>
        <w:t xml:space="preserve"> يَا أُخْتَ بني فِرَاسٍ مَا هَذا</w:t>
      </w:r>
      <w:r w:rsidR="00EA381D">
        <w:rPr>
          <w:rtl/>
        </w:rPr>
        <w:t>؟</w:t>
      </w:r>
      <w:r w:rsidRPr="00E36729">
        <w:rPr>
          <w:rtl/>
        </w:rPr>
        <w:t xml:space="preserve"> قَالَتْ</w:t>
      </w:r>
      <w:r w:rsidR="009272A6">
        <w:rPr>
          <w:rtl/>
        </w:rPr>
        <w:t>:</w:t>
      </w:r>
      <w:r w:rsidRPr="00E36729">
        <w:rPr>
          <w:rtl/>
        </w:rPr>
        <w:t xml:space="preserve"> لا وَقُرّةِ عَيني لهي الآنَ أَكثَرُ مِنْهَا قَبْلَ ذَلكَ بِثَلاثِ مرَّاتٍ</w:t>
      </w:r>
      <w:r w:rsidR="009272A6">
        <w:rPr>
          <w:rtl/>
        </w:rPr>
        <w:t>،</w:t>
      </w:r>
      <w:r w:rsidRPr="00E36729">
        <w:rPr>
          <w:rtl/>
        </w:rPr>
        <w:t xml:space="preserve"> فَأَكَل مِنْهَا أبُو بكْرٍ وَقَال</w:t>
      </w:r>
      <w:r w:rsidR="009272A6">
        <w:rPr>
          <w:rtl/>
        </w:rPr>
        <w:t>:</w:t>
      </w:r>
      <w:r w:rsidRPr="00E36729">
        <w:rPr>
          <w:rtl/>
        </w:rPr>
        <w:t xml:space="preserve"> إنَّمَا كَانَ ذلكَ مِنَ الشَّيطَانِ</w:t>
      </w:r>
      <w:r w:rsidR="009272A6">
        <w:rPr>
          <w:rtl/>
        </w:rPr>
        <w:t>،</w:t>
      </w:r>
      <w:r w:rsidRPr="00E36729">
        <w:rPr>
          <w:rtl/>
        </w:rPr>
        <w:t xml:space="preserve"> يَعني يَمينَهُ</w:t>
      </w:r>
      <w:r w:rsidR="009272A6">
        <w:rPr>
          <w:rtl/>
        </w:rPr>
        <w:t>،</w:t>
      </w:r>
      <w:r w:rsidRPr="00E36729">
        <w:rPr>
          <w:rtl/>
        </w:rPr>
        <w:t xml:space="preserve"> ثُمَّ أَكَلَ مِنهَا لقمةً</w:t>
      </w:r>
      <w:r w:rsidR="009272A6">
        <w:rPr>
          <w:rtl/>
        </w:rPr>
        <w:t>،</w:t>
      </w:r>
      <w:r w:rsidRPr="00E36729">
        <w:rPr>
          <w:rtl/>
        </w:rPr>
        <w:t xml:space="preserve"> ثُمَّ حَمَلَهَا إلى النبي</w:t>
      </w:r>
      <w:r w:rsidR="000A0F18">
        <w:rPr>
          <w:rtl/>
        </w:rPr>
        <w:t xml:space="preserve"> </w:t>
      </w:r>
      <w:r w:rsidR="000A0F18" w:rsidRPr="000A0F18">
        <w:rPr>
          <w:rFonts w:cs="CTraditional Arabic"/>
          <w:szCs w:val="28"/>
          <w:rtl/>
        </w:rPr>
        <w:t>ص</w:t>
      </w:r>
      <w:r w:rsidRPr="00E36729">
        <w:rPr>
          <w:rtl/>
        </w:rPr>
        <w:t xml:space="preserve"> فَأَصْبَحَت عِنْدَهُ</w:t>
      </w:r>
      <w:r w:rsidR="009272A6">
        <w:rPr>
          <w:rtl/>
        </w:rPr>
        <w:t>.</w:t>
      </w:r>
      <w:r w:rsidRPr="00E36729">
        <w:rPr>
          <w:rtl/>
        </w:rPr>
        <w:t xml:space="preserve"> وكانَ بَيْننَا وبَيْنَ قَومٍ عهْدٌ</w:t>
      </w:r>
      <w:r w:rsidR="009272A6">
        <w:rPr>
          <w:rtl/>
        </w:rPr>
        <w:t>،</w:t>
      </w:r>
      <w:r w:rsidRPr="00E36729">
        <w:rPr>
          <w:rtl/>
        </w:rPr>
        <w:t xml:space="preserve"> فَمَضَى الأجَلُ</w:t>
      </w:r>
      <w:r w:rsidR="009272A6">
        <w:rPr>
          <w:rtl/>
        </w:rPr>
        <w:t>،</w:t>
      </w:r>
      <w:r w:rsidRPr="00E36729">
        <w:rPr>
          <w:rtl/>
        </w:rPr>
        <w:t xml:space="preserve"> فَتَفَرَّقنَا اثني عشَرَ رَجُلاً</w:t>
      </w:r>
      <w:r w:rsidR="009272A6">
        <w:rPr>
          <w:rtl/>
        </w:rPr>
        <w:t>،</w:t>
      </w:r>
      <w:r w:rsidRPr="00E36729">
        <w:rPr>
          <w:rtl/>
        </w:rPr>
        <w:t xml:space="preserve"> مَعَ كُلِّ رَجُلٍ مِنْهُم أُنَاسٌ</w:t>
      </w:r>
      <w:r w:rsidR="009272A6">
        <w:rPr>
          <w:rtl/>
        </w:rPr>
        <w:t>،</w:t>
      </w:r>
      <w:r w:rsidRPr="00E36729">
        <w:rPr>
          <w:rtl/>
        </w:rPr>
        <w:t xml:space="preserve"> اللَّه أعْلَم كَمْ مَعَ كُلِّ رَجُلٍ فَأَكَلُوا مِنْهَا أَجْمَعُونَ</w:t>
      </w:r>
      <w:r w:rsidR="009272A6">
        <w:rPr>
          <w:rtl/>
        </w:rPr>
        <w:t>.</w:t>
      </w:r>
    </w:p>
    <w:p w:rsidR="008E5858" w:rsidRPr="00E36729" w:rsidRDefault="008E5858" w:rsidP="009D21BF">
      <w:pPr>
        <w:pStyle w:val="a"/>
        <w:rPr>
          <w:rtl/>
        </w:rPr>
      </w:pPr>
      <w:r w:rsidRPr="00E36729">
        <w:rPr>
          <w:rtl/>
        </w:rPr>
        <w:t>وفي روايَة</w:t>
      </w:r>
      <w:r w:rsidR="009272A6">
        <w:rPr>
          <w:rtl/>
        </w:rPr>
        <w:t>:</w:t>
      </w:r>
      <w:r w:rsidRPr="00E36729">
        <w:rPr>
          <w:rtl/>
        </w:rPr>
        <w:t xml:space="preserve"> فَحَلَفَ أبُو بَكْرٍ لا يَطْعمُه</w:t>
      </w:r>
      <w:r w:rsidR="009272A6">
        <w:rPr>
          <w:rtl/>
        </w:rPr>
        <w:t>،</w:t>
      </w:r>
      <w:r w:rsidRPr="00E36729">
        <w:rPr>
          <w:rtl/>
        </w:rPr>
        <w:t xml:space="preserve"> فَحَلَفَتِ ال</w:t>
      </w:r>
      <w:r w:rsidR="00862644">
        <w:rPr>
          <w:rFonts w:hint="cs"/>
          <w:rtl/>
        </w:rPr>
        <w:t>ـ</w:t>
      </w:r>
      <w:r w:rsidRPr="00E36729">
        <w:rPr>
          <w:rtl/>
        </w:rPr>
        <w:t>مرأَةُ لا تَطْعِمَه</w:t>
      </w:r>
      <w:r w:rsidR="009272A6">
        <w:rPr>
          <w:rtl/>
        </w:rPr>
        <w:t>،</w:t>
      </w:r>
      <w:r w:rsidRPr="00E36729">
        <w:rPr>
          <w:rtl/>
        </w:rPr>
        <w:t xml:space="preserve"> فَحَلَفَ الضِّيفُ</w:t>
      </w:r>
      <w:r w:rsidR="008B56DF">
        <w:rPr>
          <w:rtl/>
        </w:rPr>
        <w:t xml:space="preserve"> </w:t>
      </w:r>
      <w:r w:rsidRPr="00E36729">
        <w:rPr>
          <w:rtl/>
        </w:rPr>
        <w:t>أوِ الأَضْيَافُ</w:t>
      </w:r>
      <w:r w:rsidR="008B56DF">
        <w:rPr>
          <w:rtl/>
        </w:rPr>
        <w:t xml:space="preserve"> </w:t>
      </w:r>
      <w:r w:rsidRPr="00E36729">
        <w:rPr>
          <w:rtl/>
        </w:rPr>
        <w:t>أن لا يَطعَمَه</w:t>
      </w:r>
      <w:r w:rsidR="009272A6">
        <w:rPr>
          <w:rtl/>
        </w:rPr>
        <w:t>،</w:t>
      </w:r>
      <w:r w:rsidRPr="00E36729">
        <w:rPr>
          <w:rtl/>
        </w:rPr>
        <w:t xml:space="preserve"> أوْ يطعَمُوه حَتَّى يَطعَمه</w:t>
      </w:r>
      <w:r w:rsidR="009272A6">
        <w:rPr>
          <w:rtl/>
        </w:rPr>
        <w:t>،</w:t>
      </w:r>
      <w:r w:rsidRPr="00E36729">
        <w:rPr>
          <w:rtl/>
        </w:rPr>
        <w:t xml:space="preserve"> فَقَالَ أبُو بَكْرٍ</w:t>
      </w:r>
      <w:r w:rsidR="009272A6">
        <w:rPr>
          <w:rtl/>
        </w:rPr>
        <w:t>:</w:t>
      </w:r>
      <w:r w:rsidRPr="00E36729">
        <w:rPr>
          <w:rtl/>
        </w:rPr>
        <w:t xml:space="preserve"> هذِهِ مِنَ الشَّيْطَانِ</w:t>
      </w:r>
      <w:r w:rsidR="009272A6">
        <w:rPr>
          <w:rtl/>
        </w:rPr>
        <w:t>،</w:t>
      </w:r>
      <w:r w:rsidRPr="00E36729">
        <w:rPr>
          <w:rtl/>
        </w:rPr>
        <w:t xml:space="preserve"> فَدَعا بالطَّعامِ فَأَكَلَ وَأَكَلُوا</w:t>
      </w:r>
      <w:r w:rsidR="009272A6">
        <w:rPr>
          <w:rtl/>
        </w:rPr>
        <w:t>،</w:t>
      </w:r>
      <w:r w:rsidRPr="00E36729">
        <w:rPr>
          <w:rtl/>
        </w:rPr>
        <w:t xml:space="preserve"> فَجَعَلُوا لا يَرْفَعُونَ لُقْمَةً إلاَّ ربَتْ مِنْ أَسْفَلِهَا أَكْثَرَ مِنْهَا</w:t>
      </w:r>
      <w:r w:rsidR="009272A6">
        <w:rPr>
          <w:rtl/>
        </w:rPr>
        <w:t>،</w:t>
      </w:r>
      <w:r w:rsidRPr="00E36729">
        <w:rPr>
          <w:rtl/>
        </w:rPr>
        <w:t xml:space="preserve"> فَقَال: يَا أُخْتَ بَني فِرَاس</w:t>
      </w:r>
      <w:r w:rsidR="009272A6">
        <w:rPr>
          <w:rtl/>
        </w:rPr>
        <w:t>،</w:t>
      </w:r>
      <w:r w:rsidRPr="00E36729">
        <w:rPr>
          <w:rtl/>
        </w:rPr>
        <w:t xml:space="preserve"> ما هَذا</w:t>
      </w:r>
      <w:r w:rsidR="00EA381D">
        <w:rPr>
          <w:rtl/>
        </w:rPr>
        <w:t>؟</w:t>
      </w:r>
      <w:r w:rsidRPr="00E36729">
        <w:rPr>
          <w:rtl/>
        </w:rPr>
        <w:t xml:space="preserve"> فَقالَتْ</w:t>
      </w:r>
      <w:r w:rsidR="009272A6">
        <w:rPr>
          <w:rtl/>
        </w:rPr>
        <w:t>:</w:t>
      </w:r>
      <w:r w:rsidRPr="00E36729">
        <w:rPr>
          <w:rtl/>
        </w:rPr>
        <w:t xml:space="preserve"> وَقُرَّةِ عَيْني إنهَا الآنَ لأَكْثَرُ مِنْهَا قَبْلَ أنْ نَأْكُلَ</w:t>
      </w:r>
      <w:r w:rsidR="009272A6">
        <w:rPr>
          <w:rtl/>
        </w:rPr>
        <w:t>،</w:t>
      </w:r>
      <w:r w:rsidRPr="00E36729">
        <w:rPr>
          <w:rtl/>
        </w:rPr>
        <w:t xml:space="preserve"> فَأَكَلُوا</w:t>
      </w:r>
      <w:r w:rsidR="009272A6">
        <w:rPr>
          <w:rtl/>
        </w:rPr>
        <w:t>،</w:t>
      </w:r>
      <w:r w:rsidRPr="00E36729">
        <w:rPr>
          <w:rtl/>
        </w:rPr>
        <w:t xml:space="preserve"> وبَعَثَ بهَا إلى النبي</w:t>
      </w:r>
      <w:r w:rsidR="000A0F18">
        <w:rPr>
          <w:rtl/>
        </w:rPr>
        <w:t xml:space="preserve"> </w:t>
      </w:r>
      <w:r w:rsidR="000A0F18" w:rsidRPr="000A0F18">
        <w:rPr>
          <w:rFonts w:cs="CTraditional Arabic"/>
          <w:szCs w:val="28"/>
          <w:rtl/>
        </w:rPr>
        <w:t>ص</w:t>
      </w:r>
      <w:r w:rsidRPr="00E36729">
        <w:rPr>
          <w:rtl/>
        </w:rPr>
        <w:t xml:space="preserve"> فذَكَرَ أَنَّه أَكَلَ مِنهَا</w:t>
      </w:r>
      <w:r w:rsidR="009272A6">
        <w:rPr>
          <w:rtl/>
        </w:rPr>
        <w:t>.</w:t>
      </w:r>
    </w:p>
    <w:p w:rsidR="008E5858" w:rsidRPr="00862644" w:rsidRDefault="008E5858" w:rsidP="009D21BF">
      <w:pPr>
        <w:pStyle w:val="a"/>
        <w:rPr>
          <w:rStyle w:val="Chard"/>
          <w:rtl/>
        </w:rPr>
      </w:pPr>
      <w:r w:rsidRPr="00862644">
        <w:rPr>
          <w:rStyle w:val="Chard"/>
          <w:rtl/>
        </w:rPr>
        <w:t>وفي روايةٍ</w:t>
      </w:r>
      <w:r w:rsidR="009272A6">
        <w:rPr>
          <w:rtl/>
        </w:rPr>
        <w:t>:</w:t>
      </w:r>
      <w:r w:rsidRPr="00E36729">
        <w:rPr>
          <w:rtl/>
        </w:rPr>
        <w:t xml:space="preserve"> إنَّ أبَا بَكْرٍ قَالَ لِعَبْدِ الرَّحْمَنِ</w:t>
      </w:r>
      <w:r w:rsidR="009272A6">
        <w:rPr>
          <w:rtl/>
        </w:rPr>
        <w:t>:</w:t>
      </w:r>
      <w:r w:rsidRPr="00E36729">
        <w:rPr>
          <w:rtl/>
        </w:rPr>
        <w:t xml:space="preserve"> دُونَكَ أَضْيافَكَ</w:t>
      </w:r>
      <w:r w:rsidR="009272A6">
        <w:rPr>
          <w:rtl/>
        </w:rPr>
        <w:t>،</w:t>
      </w:r>
      <w:r w:rsidRPr="00E36729">
        <w:rPr>
          <w:rtl/>
        </w:rPr>
        <w:t xml:space="preserve"> فَإنِّي مُنْطَلِقٌ إلى النبي</w:t>
      </w:r>
      <w:r w:rsidR="000A0F18">
        <w:rPr>
          <w:rtl/>
        </w:rPr>
        <w:t xml:space="preserve"> </w:t>
      </w:r>
      <w:r w:rsidR="000A0F18" w:rsidRPr="000A0F18">
        <w:rPr>
          <w:rFonts w:cs="CTraditional Arabic"/>
          <w:szCs w:val="28"/>
          <w:rtl/>
        </w:rPr>
        <w:t>ص</w:t>
      </w:r>
      <w:r w:rsidR="009272A6">
        <w:rPr>
          <w:rtl/>
        </w:rPr>
        <w:t>،</w:t>
      </w:r>
      <w:r w:rsidRPr="00E36729">
        <w:rPr>
          <w:rtl/>
        </w:rPr>
        <w:t xml:space="preserve"> فَافْرُغْ مِنْ قِراهُم قَبْلَ أنْ أجِيءَ</w:t>
      </w:r>
      <w:r w:rsidR="009272A6">
        <w:rPr>
          <w:rtl/>
        </w:rPr>
        <w:t>،</w:t>
      </w:r>
      <w:r w:rsidRPr="00E36729">
        <w:rPr>
          <w:rtl/>
        </w:rPr>
        <w:t xml:space="preserve"> فَانْطَلَقَ عبْدُ الرَّحمَن</w:t>
      </w:r>
      <w:r w:rsidR="009272A6">
        <w:rPr>
          <w:rtl/>
        </w:rPr>
        <w:t>،</w:t>
      </w:r>
      <w:r w:rsidRPr="00E36729">
        <w:rPr>
          <w:rtl/>
        </w:rPr>
        <w:t xml:space="preserve"> فَأَتَاهم بمَا عِنْدهُ</w:t>
      </w:r>
      <w:r w:rsidR="009272A6">
        <w:rPr>
          <w:rtl/>
        </w:rPr>
        <w:t>.</w:t>
      </w:r>
      <w:r w:rsidRPr="00E36729">
        <w:rPr>
          <w:rtl/>
        </w:rPr>
        <w:t xml:space="preserve"> فَقَال</w:t>
      </w:r>
      <w:r w:rsidR="009272A6">
        <w:rPr>
          <w:rtl/>
        </w:rPr>
        <w:t>:</w:t>
      </w:r>
      <w:r w:rsidRPr="00E36729">
        <w:rPr>
          <w:rtl/>
        </w:rPr>
        <w:t xml:space="preserve"> اطْعَمُوا</w:t>
      </w:r>
      <w:r w:rsidR="009272A6">
        <w:rPr>
          <w:rtl/>
        </w:rPr>
        <w:t>،</w:t>
      </w:r>
      <w:r w:rsidRPr="00E36729">
        <w:rPr>
          <w:rtl/>
        </w:rPr>
        <w:t xml:space="preserve"> فقَالُوا</w:t>
      </w:r>
      <w:r w:rsidR="009272A6">
        <w:rPr>
          <w:rtl/>
        </w:rPr>
        <w:t>:</w:t>
      </w:r>
      <w:r w:rsidRPr="00E36729">
        <w:rPr>
          <w:rtl/>
        </w:rPr>
        <w:t xml:space="preserve"> أيْنَ رَبُّ مَنزِلَنَا</w:t>
      </w:r>
      <w:r w:rsidR="00EA381D">
        <w:rPr>
          <w:rtl/>
        </w:rPr>
        <w:t>؟</w:t>
      </w:r>
      <w:r w:rsidRPr="00E36729">
        <w:rPr>
          <w:rtl/>
        </w:rPr>
        <w:t xml:space="preserve"> قال</w:t>
      </w:r>
      <w:r w:rsidR="009272A6">
        <w:rPr>
          <w:rtl/>
        </w:rPr>
        <w:t>:</w:t>
      </w:r>
      <w:r w:rsidRPr="00E36729">
        <w:rPr>
          <w:rtl/>
        </w:rPr>
        <w:t xml:space="preserve"> اطعموا</w:t>
      </w:r>
      <w:r w:rsidR="009272A6">
        <w:rPr>
          <w:rtl/>
        </w:rPr>
        <w:t>،</w:t>
      </w:r>
      <w:r w:rsidRPr="00E36729">
        <w:rPr>
          <w:rtl/>
        </w:rPr>
        <w:t xml:space="preserve"> قَالُوا</w:t>
      </w:r>
      <w:r w:rsidR="009272A6">
        <w:rPr>
          <w:rtl/>
        </w:rPr>
        <w:t>:</w:t>
      </w:r>
      <w:r w:rsidRPr="00E36729">
        <w:rPr>
          <w:rtl/>
        </w:rPr>
        <w:t xml:space="preserve"> مَا نَحْنُ بآكِلِين حتَى يَجِيىء ربُ مَنْزِلَنا</w:t>
      </w:r>
      <w:r w:rsidR="009272A6">
        <w:rPr>
          <w:rtl/>
        </w:rPr>
        <w:t>،</w:t>
      </w:r>
      <w:r w:rsidRPr="00E36729">
        <w:rPr>
          <w:rtl/>
        </w:rPr>
        <w:t xml:space="preserve"> قَال</w:t>
      </w:r>
      <w:r w:rsidR="009272A6">
        <w:rPr>
          <w:rtl/>
        </w:rPr>
        <w:t>:</w:t>
      </w:r>
      <w:r w:rsidRPr="00E36729">
        <w:rPr>
          <w:rtl/>
        </w:rPr>
        <w:t xml:space="preserve"> اقْبَلُوا عَنَّا قِرَاكُم</w:t>
      </w:r>
      <w:r w:rsidR="009272A6">
        <w:rPr>
          <w:rtl/>
        </w:rPr>
        <w:t>،</w:t>
      </w:r>
      <w:r w:rsidRPr="00E36729">
        <w:rPr>
          <w:rtl/>
        </w:rPr>
        <w:t xml:space="preserve"> فإنَّه إنْ جَاءَ ولَمْ تَطْعَمُوا لَنَلقَيَنَّ مِنْهُ</w:t>
      </w:r>
      <w:r w:rsidR="009272A6">
        <w:rPr>
          <w:rtl/>
        </w:rPr>
        <w:t>،</w:t>
      </w:r>
      <w:r w:rsidRPr="00E36729">
        <w:rPr>
          <w:rtl/>
        </w:rPr>
        <w:t xml:space="preserve"> فَأَبَوْا</w:t>
      </w:r>
      <w:r w:rsidR="009272A6">
        <w:rPr>
          <w:rtl/>
        </w:rPr>
        <w:t>،</w:t>
      </w:r>
      <w:r w:rsidRPr="00E36729">
        <w:rPr>
          <w:rtl/>
        </w:rPr>
        <w:t xml:space="preserve"> فَعَرَفْتُ أنَّه يَجِد عَلَيَّ</w:t>
      </w:r>
      <w:r w:rsidR="009272A6">
        <w:rPr>
          <w:rtl/>
        </w:rPr>
        <w:t>،</w:t>
      </w:r>
      <w:r w:rsidRPr="00E36729">
        <w:rPr>
          <w:rtl/>
        </w:rPr>
        <w:t xml:space="preserve"> فَلَمَّا جاءَ تَنَحَّيْتُ عَنْهُ</w:t>
      </w:r>
      <w:r w:rsidR="009272A6">
        <w:rPr>
          <w:rtl/>
        </w:rPr>
        <w:t>،</w:t>
      </w:r>
      <w:r w:rsidRPr="00E36729">
        <w:rPr>
          <w:rtl/>
        </w:rPr>
        <w:t xml:space="preserve"> فَقالَ</w:t>
      </w:r>
      <w:r w:rsidR="009272A6">
        <w:rPr>
          <w:rtl/>
        </w:rPr>
        <w:t>:</w:t>
      </w:r>
      <w:r w:rsidRPr="00E36729">
        <w:rPr>
          <w:rtl/>
        </w:rPr>
        <w:t xml:space="preserve"> ماصنعتم</w:t>
      </w:r>
      <w:r w:rsidR="00EA381D">
        <w:rPr>
          <w:rtl/>
        </w:rPr>
        <w:t>؟</w:t>
      </w:r>
      <w:r w:rsidRPr="00E36729">
        <w:rPr>
          <w:rtl/>
        </w:rPr>
        <w:t xml:space="preserve"> فأَخْبَروهُ</w:t>
      </w:r>
      <w:r w:rsidR="009272A6">
        <w:rPr>
          <w:rtl/>
        </w:rPr>
        <w:t>،</w:t>
      </w:r>
      <w:r w:rsidRPr="00E36729">
        <w:rPr>
          <w:rtl/>
        </w:rPr>
        <w:t xml:space="preserve"> فقالَ يَا عَبْدَ الرَّحمَنِ فَسَكَتُّ ثم قال</w:t>
      </w:r>
      <w:r w:rsidR="009272A6">
        <w:rPr>
          <w:rtl/>
        </w:rPr>
        <w:t>:</w:t>
      </w:r>
      <w:r w:rsidRPr="00E36729">
        <w:rPr>
          <w:rtl/>
        </w:rPr>
        <w:t xml:space="preserve"> يا عبد الرحمن. فسكت</w:t>
      </w:r>
      <w:r w:rsidR="009272A6">
        <w:rPr>
          <w:rtl/>
        </w:rPr>
        <w:t>،</w:t>
      </w:r>
      <w:r w:rsidRPr="00E36729">
        <w:rPr>
          <w:rtl/>
        </w:rPr>
        <w:t xml:space="preserve"> فَقَالَ</w:t>
      </w:r>
      <w:r w:rsidR="009272A6">
        <w:rPr>
          <w:rtl/>
        </w:rPr>
        <w:t>:</w:t>
      </w:r>
      <w:r w:rsidRPr="00E36729">
        <w:rPr>
          <w:rtl/>
        </w:rPr>
        <w:t xml:space="preserve"> يا غُنثَرُ أَقْسَمْتُ عَلَيْكَ إن كُنْتَ تَسمَعُ صوتي ل</w:t>
      </w:r>
      <w:r w:rsidR="00862644">
        <w:rPr>
          <w:rFonts w:hint="cs"/>
          <w:rtl/>
        </w:rPr>
        <w:t>ـ</w:t>
      </w:r>
      <w:r w:rsidRPr="00E36729">
        <w:rPr>
          <w:rtl/>
        </w:rPr>
        <w:t>ما جِئْتَ</w:t>
      </w:r>
      <w:r w:rsidR="009272A6">
        <w:rPr>
          <w:rtl/>
        </w:rPr>
        <w:t>،</w:t>
      </w:r>
      <w:r w:rsidRPr="00E36729">
        <w:rPr>
          <w:rtl/>
        </w:rPr>
        <w:t xml:space="preserve"> فَخَرَجتُ</w:t>
      </w:r>
      <w:r w:rsidR="009272A6">
        <w:rPr>
          <w:rtl/>
        </w:rPr>
        <w:t>،</w:t>
      </w:r>
      <w:r w:rsidRPr="00E36729">
        <w:rPr>
          <w:rtl/>
        </w:rPr>
        <w:t xml:space="preserve"> فَقُلْتُ</w:t>
      </w:r>
      <w:r w:rsidR="009272A6">
        <w:rPr>
          <w:rtl/>
        </w:rPr>
        <w:t>:</w:t>
      </w:r>
      <w:r w:rsidRPr="00E36729">
        <w:rPr>
          <w:rtl/>
        </w:rPr>
        <w:t xml:space="preserve"> سلْ أَضْيَافِكَ</w:t>
      </w:r>
      <w:r w:rsidR="009272A6">
        <w:rPr>
          <w:rtl/>
        </w:rPr>
        <w:t>،</w:t>
      </w:r>
      <w:r w:rsidRPr="00E36729">
        <w:rPr>
          <w:rtl/>
        </w:rPr>
        <w:t xml:space="preserve"> فَقَالُوا</w:t>
      </w:r>
      <w:r w:rsidR="009272A6">
        <w:rPr>
          <w:rtl/>
        </w:rPr>
        <w:t>:</w:t>
      </w:r>
      <w:r w:rsidRPr="00E36729">
        <w:rPr>
          <w:rtl/>
        </w:rPr>
        <w:t xml:space="preserve"> صَدقَ</w:t>
      </w:r>
      <w:r w:rsidR="009272A6">
        <w:rPr>
          <w:rtl/>
        </w:rPr>
        <w:t>،</w:t>
      </w:r>
      <w:r w:rsidRPr="00E36729">
        <w:rPr>
          <w:rtl/>
        </w:rPr>
        <w:t xml:space="preserve"> أتَانَا بِهِ</w:t>
      </w:r>
      <w:r w:rsidR="009272A6">
        <w:rPr>
          <w:rtl/>
        </w:rPr>
        <w:t>.</w:t>
      </w:r>
      <w:r w:rsidRPr="00E36729">
        <w:rPr>
          <w:rtl/>
        </w:rPr>
        <w:t xml:space="preserve"> فَقَالَ: إنَّمَا انْتَظَرْتُموني وَاللَّه لا أَطعَمُه اللَّيْلَةَ</w:t>
      </w:r>
      <w:r w:rsidR="009272A6">
        <w:rPr>
          <w:rtl/>
        </w:rPr>
        <w:t>،</w:t>
      </w:r>
      <w:r w:rsidRPr="00E36729">
        <w:rPr>
          <w:rtl/>
        </w:rPr>
        <w:t xml:space="preserve"> فَقالَ الآخَرون</w:t>
      </w:r>
      <w:r w:rsidR="009272A6">
        <w:rPr>
          <w:rtl/>
        </w:rPr>
        <w:t>:</w:t>
      </w:r>
      <w:r w:rsidRPr="00E36729">
        <w:rPr>
          <w:rtl/>
        </w:rPr>
        <w:t xml:space="preserve"> وَاللَّهِ لا نَطعَمُه حَتَّى تَطعمه</w:t>
      </w:r>
      <w:r w:rsidR="009272A6">
        <w:rPr>
          <w:rtl/>
        </w:rPr>
        <w:t>،</w:t>
      </w:r>
      <w:r w:rsidRPr="00E36729">
        <w:rPr>
          <w:rtl/>
        </w:rPr>
        <w:t xml:space="preserve"> فَقَالَ</w:t>
      </w:r>
      <w:r w:rsidR="009272A6">
        <w:rPr>
          <w:rtl/>
        </w:rPr>
        <w:t>:</w:t>
      </w:r>
      <w:r w:rsidRPr="00E36729">
        <w:rPr>
          <w:rtl/>
        </w:rPr>
        <w:t xml:space="preserve"> وَيْلَكُم مَالَكُمْ لا تَقْبَلُونَ عنَّا قِرَاكُم</w:t>
      </w:r>
      <w:r w:rsidR="00EA381D">
        <w:rPr>
          <w:rtl/>
        </w:rPr>
        <w:t>؟</w:t>
      </w:r>
      <w:r w:rsidRPr="00E36729">
        <w:rPr>
          <w:rtl/>
        </w:rPr>
        <w:t xml:space="preserve"> هَاتِ طَعَامَكَ</w:t>
      </w:r>
      <w:r w:rsidR="009272A6">
        <w:rPr>
          <w:rtl/>
        </w:rPr>
        <w:t>،</w:t>
      </w:r>
      <w:r w:rsidRPr="00E36729">
        <w:rPr>
          <w:rtl/>
        </w:rPr>
        <w:t xml:space="preserve"> فَجاءَ بِهِ</w:t>
      </w:r>
      <w:r w:rsidR="009272A6">
        <w:rPr>
          <w:rtl/>
        </w:rPr>
        <w:t>،</w:t>
      </w:r>
      <w:r w:rsidRPr="00E36729">
        <w:rPr>
          <w:rtl/>
        </w:rPr>
        <w:t xml:space="preserve"> فَوَضَعَ يَدَه</w:t>
      </w:r>
      <w:r w:rsidR="009272A6">
        <w:rPr>
          <w:rtl/>
        </w:rPr>
        <w:t>،</w:t>
      </w:r>
      <w:r w:rsidRPr="00E36729">
        <w:rPr>
          <w:rtl/>
        </w:rPr>
        <w:t xml:space="preserve"> فَقَالَ: بِسْمِ اللَّهِ</w:t>
      </w:r>
      <w:r w:rsidR="009272A6">
        <w:rPr>
          <w:rtl/>
        </w:rPr>
        <w:t>،</w:t>
      </w:r>
      <w:r w:rsidRPr="00E36729">
        <w:rPr>
          <w:rtl/>
        </w:rPr>
        <w:t xml:space="preserve"> الأولى مِنَ الشَّيطَانِ فَأَكَلَ وَأَكَلُوا</w:t>
      </w:r>
      <w:r w:rsidR="00862644" w:rsidRPr="00862644">
        <w:rPr>
          <w:rStyle w:val="Char5"/>
          <w:rtl/>
        </w:rPr>
        <w:t>»</w:t>
      </w:r>
      <w:r w:rsidRPr="00862644">
        <w:rPr>
          <w:rStyle w:val="Chard"/>
          <w:rtl/>
        </w:rPr>
        <w:t xml:space="preserve"> متفقٌ عليه</w:t>
      </w:r>
      <w:r w:rsidR="009272A6" w:rsidRPr="00862644">
        <w:rPr>
          <w:rStyle w:val="Chard"/>
          <w:rtl/>
        </w:rPr>
        <w:t>.</w:t>
      </w:r>
    </w:p>
    <w:p w:rsidR="008E5858" w:rsidRPr="00862644" w:rsidRDefault="008E5858" w:rsidP="009D21BF">
      <w:pPr>
        <w:pStyle w:val="a"/>
        <w:rPr>
          <w:rStyle w:val="Charb"/>
          <w:rtl/>
        </w:rPr>
      </w:pPr>
      <w:r w:rsidRPr="00862644">
        <w:rPr>
          <w:rStyle w:val="Chard"/>
          <w:rtl/>
        </w:rPr>
        <w:t>قوله</w:t>
      </w:r>
      <w:r w:rsidR="009272A6" w:rsidRPr="00862644">
        <w:rPr>
          <w:rStyle w:val="Chard"/>
          <w:rtl/>
        </w:rPr>
        <w:t>:</w:t>
      </w:r>
      <w:r w:rsidRPr="00862644">
        <w:rPr>
          <w:rStyle w:val="Chard"/>
          <w:rtl/>
        </w:rPr>
        <w:t xml:space="preserve"> </w:t>
      </w:r>
      <w:r w:rsidR="009272A6" w:rsidRPr="00862644">
        <w:rPr>
          <w:rStyle w:val="Chard"/>
          <w:rtl/>
        </w:rPr>
        <w:t>«</w:t>
      </w:r>
      <w:r w:rsidRPr="00862644">
        <w:rPr>
          <w:rStyle w:val="Chard"/>
          <w:rtl/>
        </w:rPr>
        <w:t>غُنْثَر</w:t>
      </w:r>
      <w:r w:rsidR="009272A6" w:rsidRPr="00862644">
        <w:rPr>
          <w:rStyle w:val="Chard"/>
          <w:rtl/>
        </w:rPr>
        <w:t>»</w:t>
      </w:r>
      <w:r w:rsidRPr="00862644">
        <w:rPr>
          <w:rStyle w:val="Chard"/>
          <w:rtl/>
        </w:rPr>
        <w:t xml:space="preserve"> بغين معجمةٍ مضمومةٍ</w:t>
      </w:r>
      <w:r w:rsidR="009272A6" w:rsidRPr="00862644">
        <w:rPr>
          <w:rStyle w:val="Chard"/>
          <w:rtl/>
        </w:rPr>
        <w:t>،</w:t>
      </w:r>
      <w:r w:rsidRPr="00862644">
        <w:rPr>
          <w:rStyle w:val="Chard"/>
          <w:rtl/>
        </w:rPr>
        <w:t xml:space="preserve"> ثم نونٍ ساكِنةٍ</w:t>
      </w:r>
      <w:r w:rsidR="009272A6" w:rsidRPr="00862644">
        <w:rPr>
          <w:rStyle w:val="Chard"/>
          <w:rtl/>
        </w:rPr>
        <w:t>،</w:t>
      </w:r>
      <w:r w:rsidRPr="00862644">
        <w:rPr>
          <w:rStyle w:val="Chard"/>
          <w:rtl/>
        </w:rPr>
        <w:t xml:space="preserve"> ثُمَّ ثاءٍ مثلثةٍ وهو</w:t>
      </w:r>
      <w:r w:rsidR="009272A6" w:rsidRPr="00862644">
        <w:rPr>
          <w:rStyle w:val="Chard"/>
          <w:rtl/>
        </w:rPr>
        <w:t>:</w:t>
      </w:r>
      <w:r w:rsidRPr="00862644">
        <w:rPr>
          <w:rStyle w:val="Chard"/>
          <w:rtl/>
        </w:rPr>
        <w:t xml:space="preserve"> الغَبيُّ الجَاهٍلُ</w:t>
      </w:r>
      <w:r w:rsidR="009272A6" w:rsidRPr="00862644">
        <w:rPr>
          <w:rStyle w:val="Chard"/>
          <w:rtl/>
        </w:rPr>
        <w:t>،</w:t>
      </w:r>
      <w:r w:rsidRPr="00862644">
        <w:rPr>
          <w:rStyle w:val="Chard"/>
          <w:rtl/>
        </w:rPr>
        <w:t xml:space="preserve"> وقوله</w:t>
      </w:r>
      <w:r w:rsidR="009272A6" w:rsidRPr="00862644">
        <w:rPr>
          <w:rStyle w:val="Chard"/>
          <w:rtl/>
        </w:rPr>
        <w:t>:</w:t>
      </w:r>
      <w:r w:rsidRPr="00862644">
        <w:rPr>
          <w:rStyle w:val="Chard"/>
          <w:rtl/>
        </w:rPr>
        <w:t xml:space="preserve"> </w:t>
      </w:r>
      <w:r w:rsidR="009272A6" w:rsidRPr="00862644">
        <w:rPr>
          <w:rStyle w:val="Chard"/>
          <w:rtl/>
        </w:rPr>
        <w:t>«</w:t>
      </w:r>
      <w:r w:rsidRPr="00862644">
        <w:rPr>
          <w:rStyle w:val="Chard"/>
          <w:rtl/>
        </w:rPr>
        <w:t>فجدَّع</w:t>
      </w:r>
      <w:r w:rsidR="009272A6" w:rsidRPr="00862644">
        <w:rPr>
          <w:rStyle w:val="Chard"/>
          <w:rtl/>
        </w:rPr>
        <w:t>»</w:t>
      </w:r>
      <w:r w:rsidRPr="00862644">
        <w:rPr>
          <w:rStyle w:val="Chard"/>
          <w:rtl/>
        </w:rPr>
        <w:t xml:space="preserve"> أي شَتَمه وَالجَدْع</w:t>
      </w:r>
      <w:r w:rsidR="009272A6" w:rsidRPr="00862644">
        <w:rPr>
          <w:rStyle w:val="Chard"/>
          <w:rtl/>
        </w:rPr>
        <w:t>:</w:t>
      </w:r>
      <w:r w:rsidRPr="00862644">
        <w:rPr>
          <w:rStyle w:val="Chard"/>
          <w:rtl/>
        </w:rPr>
        <w:t xml:space="preserve"> القَطع</w:t>
      </w:r>
      <w:r w:rsidR="009272A6" w:rsidRPr="00862644">
        <w:rPr>
          <w:rStyle w:val="Chard"/>
          <w:rtl/>
        </w:rPr>
        <w:t>.</w:t>
      </w:r>
      <w:r w:rsidRPr="00862644">
        <w:rPr>
          <w:rStyle w:val="Chard"/>
          <w:rtl/>
        </w:rPr>
        <w:t xml:space="preserve"> قوله</w:t>
      </w:r>
      <w:r w:rsidR="009272A6" w:rsidRPr="00862644">
        <w:rPr>
          <w:rStyle w:val="Chard"/>
          <w:rtl/>
        </w:rPr>
        <w:t>:</w:t>
      </w:r>
      <w:r w:rsidRPr="00862644">
        <w:rPr>
          <w:rStyle w:val="Chard"/>
          <w:rtl/>
        </w:rPr>
        <w:t xml:space="preserve"> </w:t>
      </w:r>
      <w:r w:rsidR="009272A6" w:rsidRPr="00862644">
        <w:rPr>
          <w:rStyle w:val="Chard"/>
          <w:rtl/>
        </w:rPr>
        <w:t>«</w:t>
      </w:r>
      <w:r w:rsidRPr="00862644">
        <w:rPr>
          <w:rStyle w:val="Chard"/>
          <w:rtl/>
        </w:rPr>
        <w:t>يجِدُ عليَّ</w:t>
      </w:r>
      <w:r w:rsidR="009272A6" w:rsidRPr="00862644">
        <w:rPr>
          <w:rStyle w:val="Chard"/>
          <w:rtl/>
        </w:rPr>
        <w:t>»</w:t>
      </w:r>
      <w:r w:rsidRPr="00862644">
        <w:rPr>
          <w:rStyle w:val="Chard"/>
          <w:rtl/>
        </w:rPr>
        <w:t xml:space="preserve"> هو بكسر الجيمِ</w:t>
      </w:r>
      <w:r w:rsidR="009272A6" w:rsidRPr="00862644">
        <w:rPr>
          <w:rStyle w:val="Chard"/>
          <w:rtl/>
        </w:rPr>
        <w:t>،</w:t>
      </w:r>
      <w:r w:rsidRPr="00862644">
        <w:rPr>
          <w:rStyle w:val="Chard"/>
          <w:rtl/>
        </w:rPr>
        <w:t xml:space="preserve"> أيْ</w:t>
      </w:r>
      <w:r w:rsidR="009272A6" w:rsidRPr="00862644">
        <w:rPr>
          <w:rStyle w:val="Chard"/>
          <w:rtl/>
        </w:rPr>
        <w:t>:</w:t>
      </w:r>
      <w:r w:rsidRPr="00862644">
        <w:rPr>
          <w:rStyle w:val="Chard"/>
          <w:rtl/>
        </w:rPr>
        <w:t xml:space="preserve"> يَغْضَبُ</w:t>
      </w:r>
      <w:r w:rsidR="009272A6" w:rsidRPr="00862644">
        <w:rPr>
          <w:rStyle w:val="Charb"/>
          <w:rtl/>
        </w:rPr>
        <w:t>.</w:t>
      </w:r>
    </w:p>
    <w:p w:rsidR="003B70B7" w:rsidRDefault="003B70B7" w:rsidP="00DA6BD4">
      <w:pPr>
        <w:pStyle w:val="a9"/>
        <w:rPr>
          <w:rtl/>
        </w:rPr>
      </w:pPr>
      <w:r>
        <w:rPr>
          <w:rFonts w:hint="cs"/>
          <w:rtl/>
        </w:rPr>
        <w:t xml:space="preserve">1503. </w:t>
      </w:r>
      <w:r w:rsidR="00DF38F2">
        <w:rPr>
          <w:rFonts w:hint="cs"/>
          <w:rtl/>
        </w:rPr>
        <w:t>«</w:t>
      </w:r>
      <w:r w:rsidR="00E04985">
        <w:rPr>
          <w:rFonts w:hint="cs"/>
          <w:rtl/>
        </w:rPr>
        <w:t xml:space="preserve">از </w:t>
      </w:r>
      <w:r w:rsidRPr="00DA6BD4">
        <w:rPr>
          <w:rFonts w:hint="cs"/>
          <w:rtl/>
        </w:rPr>
        <w:t>ا</w:t>
      </w:r>
      <w:r w:rsidR="00E04985">
        <w:rPr>
          <w:rFonts w:hint="cs"/>
          <w:rtl/>
        </w:rPr>
        <w:t>بومحمد عبدالرحمن بن ابوبکر صدیق</w:t>
      </w:r>
      <w:r>
        <w:rPr>
          <w:rFonts w:hint="cs"/>
          <w:rtl/>
        </w:rPr>
        <w:t xml:space="preserve"> </w:t>
      </w:r>
      <w:r w:rsidR="006A2C0C" w:rsidRPr="007E4299">
        <w:rPr>
          <w:rFonts w:cs="CTraditional Arabic" w:hint="cs"/>
          <w:szCs w:val="28"/>
          <w:rtl/>
        </w:rPr>
        <w:t>ب</w:t>
      </w:r>
      <w:r w:rsidRPr="00DA6BD4">
        <w:rPr>
          <w:rFonts w:hint="cs"/>
          <w:rtl/>
        </w:rPr>
        <w:t xml:space="preserve"> روایت شده است که گفت</w:t>
      </w:r>
      <w:r w:rsidR="009272A6" w:rsidRPr="00DA6BD4">
        <w:rPr>
          <w:rFonts w:hint="cs"/>
          <w:rtl/>
        </w:rPr>
        <w:t>:</w:t>
      </w:r>
      <w:r w:rsidRPr="00DA6BD4">
        <w:rPr>
          <w:rFonts w:hint="cs"/>
          <w:rtl/>
        </w:rPr>
        <w:t xml:space="preserve"> «اصحاب صفه» مردمانی فقیر بودند و پیامبر</w:t>
      </w:r>
      <w:r w:rsidR="000A0F18" w:rsidRPr="000A0F18">
        <w:rPr>
          <w:rFonts w:cs="CTraditional Arabic" w:hint="cs"/>
          <w:szCs w:val="28"/>
          <w:rtl/>
        </w:rPr>
        <w:t xml:space="preserve"> ص</w:t>
      </w:r>
      <w:r>
        <w:rPr>
          <w:rFonts w:hint="cs"/>
          <w:rtl/>
        </w:rPr>
        <w:t xml:space="preserve"> </w:t>
      </w:r>
      <w:r w:rsidRPr="00DA6BD4">
        <w:rPr>
          <w:rFonts w:hint="cs"/>
          <w:rtl/>
        </w:rPr>
        <w:t>یک بار فرمودند</w:t>
      </w:r>
      <w:r w:rsidR="009272A6" w:rsidRPr="00DA6BD4">
        <w:rPr>
          <w:rFonts w:hint="cs"/>
          <w:rtl/>
        </w:rPr>
        <w:t>:</w:t>
      </w:r>
      <w:r w:rsidRPr="00DA6BD4">
        <w:rPr>
          <w:rFonts w:hint="cs"/>
          <w:rtl/>
        </w:rPr>
        <w:t xml:space="preserve"> «هرکس که طعام دو نفر را دارد، سومی را با خود ببرد و کسی که نزد او طعام چهار نفر هست، پنجمی و ششمی را با خود ببرد»، یا هما‌ن‌گونه که پیامبر</w:t>
      </w:r>
      <w:r w:rsidR="000A0F18" w:rsidRPr="000A0F18">
        <w:rPr>
          <w:rFonts w:cs="CTraditional Arabic" w:hint="cs"/>
          <w:szCs w:val="28"/>
          <w:rtl/>
        </w:rPr>
        <w:t xml:space="preserve"> ص</w:t>
      </w:r>
      <w:r>
        <w:rPr>
          <w:rFonts w:hint="cs"/>
          <w:rtl/>
        </w:rPr>
        <w:t xml:space="preserve"> </w:t>
      </w:r>
      <w:r w:rsidRPr="00DA6BD4">
        <w:rPr>
          <w:rFonts w:hint="cs"/>
          <w:rtl/>
        </w:rPr>
        <w:t>فرمودند</w:t>
      </w:r>
      <w:r w:rsidR="009272A6" w:rsidRPr="00DA6BD4">
        <w:rPr>
          <w:rFonts w:hint="cs"/>
          <w:rtl/>
        </w:rPr>
        <w:t>:</w:t>
      </w:r>
      <w:r w:rsidRPr="00DA6BD4">
        <w:rPr>
          <w:rFonts w:hint="cs"/>
          <w:rtl/>
        </w:rPr>
        <w:t xml:space="preserve"> ابوبکر</w:t>
      </w:r>
      <w:r w:rsidR="006A2C0C" w:rsidRPr="007E4299">
        <w:rPr>
          <w:rFonts w:cs="CTraditional Arabic" w:hint="cs"/>
          <w:szCs w:val="28"/>
          <w:rtl/>
        </w:rPr>
        <w:t xml:space="preserve"> س</w:t>
      </w:r>
      <w:r w:rsidRPr="00DA6BD4">
        <w:rPr>
          <w:rFonts w:hint="cs"/>
          <w:rtl/>
        </w:rPr>
        <w:t xml:space="preserve"> سه نفر و پیامبر</w:t>
      </w:r>
      <w:r w:rsidR="000A0F18" w:rsidRPr="000A0F18">
        <w:rPr>
          <w:rFonts w:cs="CTraditional Arabic" w:hint="cs"/>
          <w:szCs w:val="28"/>
          <w:rtl/>
        </w:rPr>
        <w:t xml:space="preserve"> ص</w:t>
      </w:r>
      <w:r>
        <w:rPr>
          <w:rFonts w:hint="cs"/>
          <w:rtl/>
        </w:rPr>
        <w:t xml:space="preserve"> </w:t>
      </w:r>
      <w:r w:rsidRPr="00DA6BD4">
        <w:rPr>
          <w:rFonts w:hint="cs"/>
          <w:rtl/>
        </w:rPr>
        <w:t>نیز ده نفر را با خود بردند و خود ابوبکر</w:t>
      </w:r>
      <w:r w:rsidR="006A2C0C" w:rsidRPr="007E4299">
        <w:rPr>
          <w:rFonts w:cs="CTraditional Arabic" w:hint="cs"/>
          <w:szCs w:val="28"/>
          <w:rtl/>
        </w:rPr>
        <w:t xml:space="preserve"> س</w:t>
      </w:r>
      <w:r w:rsidRPr="00DA6BD4">
        <w:rPr>
          <w:rFonts w:hint="cs"/>
          <w:rtl/>
        </w:rPr>
        <w:t xml:space="preserve"> نزد پیامبر</w:t>
      </w:r>
      <w:r w:rsidR="000A0F18" w:rsidRPr="000A0F18">
        <w:rPr>
          <w:rFonts w:cs="CTraditional Arabic" w:hint="cs"/>
          <w:szCs w:val="28"/>
          <w:rtl/>
        </w:rPr>
        <w:t xml:space="preserve"> ص</w:t>
      </w:r>
      <w:r>
        <w:rPr>
          <w:rFonts w:hint="cs"/>
          <w:rtl/>
        </w:rPr>
        <w:t xml:space="preserve"> </w:t>
      </w:r>
      <w:r w:rsidRPr="00DA6BD4">
        <w:rPr>
          <w:rFonts w:hint="cs"/>
          <w:rtl/>
        </w:rPr>
        <w:t>شام خورد و توقف نمود تا نماز عشا را (با پیامبر</w:t>
      </w:r>
      <w:r w:rsidR="000A0F18" w:rsidRPr="000A0F18">
        <w:rPr>
          <w:rFonts w:cs="CTraditional Arabic" w:hint="cs"/>
          <w:szCs w:val="28"/>
          <w:rtl/>
        </w:rPr>
        <w:t xml:space="preserve"> ص</w:t>
      </w:r>
      <w:r>
        <w:rPr>
          <w:rFonts w:hint="cs"/>
          <w:rtl/>
        </w:rPr>
        <w:t xml:space="preserve">) خواند، سپس بعد از گذشت آن مقدار از شب که خدا خواست، به خانه </w:t>
      </w:r>
      <w:r w:rsidRPr="00E04985">
        <w:rPr>
          <w:rFonts w:hint="cs"/>
          <w:spacing w:val="-4"/>
          <w:rtl/>
        </w:rPr>
        <w:t>بازگشت؛ همسرش به او گفت</w:t>
      </w:r>
      <w:r w:rsidR="009272A6" w:rsidRPr="00E04985">
        <w:rPr>
          <w:rFonts w:hint="cs"/>
          <w:spacing w:val="-4"/>
          <w:rtl/>
        </w:rPr>
        <w:t>:</w:t>
      </w:r>
      <w:r w:rsidRPr="00E04985">
        <w:rPr>
          <w:rFonts w:hint="cs"/>
          <w:spacing w:val="-4"/>
          <w:rtl/>
        </w:rPr>
        <w:t xml:space="preserve"> چه چیز تو را از زود آمدن به نزد مهمان‌هایت منع کرد؟ ابوبکر</w:t>
      </w:r>
      <w:r w:rsidR="006A2C0C" w:rsidRPr="00E04985">
        <w:rPr>
          <w:rFonts w:cs="CTraditional Arabic" w:hint="cs"/>
          <w:spacing w:val="-4"/>
          <w:szCs w:val="28"/>
          <w:rtl/>
        </w:rPr>
        <w:t xml:space="preserve"> س</w:t>
      </w:r>
      <w:r>
        <w:rPr>
          <w:rFonts w:hint="cs"/>
          <w:rtl/>
        </w:rPr>
        <w:t xml:space="preserve"> گفت</w:t>
      </w:r>
      <w:r w:rsidR="009272A6">
        <w:rPr>
          <w:rFonts w:hint="cs"/>
          <w:rtl/>
        </w:rPr>
        <w:t>:</w:t>
      </w:r>
      <w:r>
        <w:rPr>
          <w:rFonts w:hint="cs"/>
          <w:rtl/>
        </w:rPr>
        <w:t xml:space="preserve"> آیا به آنان شام ندادی، زن گفت</w:t>
      </w:r>
      <w:r w:rsidR="009272A6">
        <w:rPr>
          <w:rFonts w:hint="cs"/>
          <w:rtl/>
        </w:rPr>
        <w:t>:</w:t>
      </w:r>
      <w:r>
        <w:rPr>
          <w:rFonts w:hint="cs"/>
          <w:rtl/>
        </w:rPr>
        <w:t xml:space="preserve"> شام را برایشان عرضه کردند ولی آنها خودداری کردند و نخوردند تا تو بیایی. عبدالرحمن می‌گوید</w:t>
      </w:r>
      <w:r w:rsidR="009272A6">
        <w:rPr>
          <w:rFonts w:hint="cs"/>
          <w:rtl/>
        </w:rPr>
        <w:t>:</w:t>
      </w:r>
      <w:r>
        <w:rPr>
          <w:rFonts w:hint="cs"/>
          <w:rtl/>
        </w:rPr>
        <w:t xml:space="preserve"> (وقتی پدرم آمد) من رفتم و خود را پنهان کردم، (از این که به مهمانان غذا داده نشده بود، عصبانی شد) و به من بد گفت و سرزنشم کرد و آن‌گاه گفت</w:t>
      </w:r>
      <w:r w:rsidR="009272A6">
        <w:rPr>
          <w:rFonts w:hint="cs"/>
          <w:rtl/>
        </w:rPr>
        <w:t>:</w:t>
      </w:r>
      <w:r>
        <w:rPr>
          <w:rFonts w:hint="cs"/>
          <w:rtl/>
        </w:rPr>
        <w:t xml:space="preserve"> ای نادان! و سپس به مهمان‌ها گفت</w:t>
      </w:r>
      <w:r w:rsidR="009272A6">
        <w:rPr>
          <w:rFonts w:hint="cs"/>
          <w:rtl/>
        </w:rPr>
        <w:t>:</w:t>
      </w:r>
      <w:r>
        <w:rPr>
          <w:rFonts w:hint="cs"/>
          <w:rtl/>
        </w:rPr>
        <w:t xml:space="preserve"> بخورید که گوارا نباشد! به خدا سوگند، من هرگز آن را نمی‌خورم، عبدالرحمن می‌گوید</w:t>
      </w:r>
      <w:r w:rsidR="009272A6">
        <w:rPr>
          <w:rFonts w:hint="cs"/>
          <w:rtl/>
        </w:rPr>
        <w:t>:</w:t>
      </w:r>
      <w:r>
        <w:rPr>
          <w:rFonts w:hint="cs"/>
          <w:rtl/>
        </w:rPr>
        <w:t xml:space="preserve"> (ما و مهمان‌ها شروع به خوردن غذا کردیم و) به خدا سوگند، لقمه‌ای برنمی‌داشتیم مگر این‌که کاسه از ته بیش از قبل پر می‌شد تا این‌که همه سیر شدند و طعام (نه تنها کم نشد، بلکه) بیشتر از آن‌چه بود</w:t>
      </w:r>
      <w:r w:rsidR="009272A6">
        <w:rPr>
          <w:rFonts w:hint="cs"/>
          <w:rtl/>
        </w:rPr>
        <w:t>،</w:t>
      </w:r>
      <w:r>
        <w:rPr>
          <w:rFonts w:hint="cs"/>
          <w:rtl/>
        </w:rPr>
        <w:t xml:space="preserve"> شد و ابوبکر</w:t>
      </w:r>
      <w:r w:rsidR="006A2C0C" w:rsidRPr="007E4299">
        <w:rPr>
          <w:rFonts w:cs="CTraditional Arabic" w:hint="cs"/>
          <w:szCs w:val="28"/>
          <w:rtl/>
        </w:rPr>
        <w:t xml:space="preserve"> س</w:t>
      </w:r>
      <w:r>
        <w:rPr>
          <w:rFonts w:hint="cs"/>
          <w:rtl/>
        </w:rPr>
        <w:t xml:space="preserve"> به آن نگاه کرد و به همسرش گفت</w:t>
      </w:r>
      <w:r w:rsidR="009272A6">
        <w:rPr>
          <w:rFonts w:hint="cs"/>
          <w:rtl/>
        </w:rPr>
        <w:t>:</w:t>
      </w:r>
      <w:r>
        <w:rPr>
          <w:rFonts w:hint="cs"/>
          <w:rtl/>
        </w:rPr>
        <w:t xml:space="preserve"> ای خواهر بنی فراس! این چیست؟ گفت</w:t>
      </w:r>
      <w:r w:rsidR="009272A6">
        <w:rPr>
          <w:rFonts w:hint="cs"/>
          <w:rtl/>
        </w:rPr>
        <w:t>:</w:t>
      </w:r>
      <w:r>
        <w:rPr>
          <w:rFonts w:hint="cs"/>
          <w:rtl/>
        </w:rPr>
        <w:t xml:space="preserve"> به نور چشم ( = به جان) خودم نمی‌دانم! این غذا سه برابر از اول بیشتر است! سپس ابوبکر</w:t>
      </w:r>
      <w:r w:rsidR="006A2C0C" w:rsidRPr="007E4299">
        <w:rPr>
          <w:rFonts w:cs="CTraditional Arabic" w:hint="cs"/>
          <w:szCs w:val="28"/>
          <w:rtl/>
        </w:rPr>
        <w:t xml:space="preserve"> س</w:t>
      </w:r>
      <w:r>
        <w:rPr>
          <w:rFonts w:hint="cs"/>
          <w:rtl/>
        </w:rPr>
        <w:t xml:space="preserve"> گفت</w:t>
      </w:r>
      <w:r w:rsidR="009272A6">
        <w:rPr>
          <w:rFonts w:hint="cs"/>
          <w:rtl/>
        </w:rPr>
        <w:t>:</w:t>
      </w:r>
      <w:r>
        <w:rPr>
          <w:rFonts w:hint="cs"/>
          <w:rtl/>
        </w:rPr>
        <w:t xml:space="preserve"> این سوگند خوردن (و عصبانی شدن) من، از شیطان بود و خود یک لقمه از غذا را خورد و آن را نزد پیامبر</w:t>
      </w:r>
      <w:r w:rsidR="000A0F18" w:rsidRPr="000A0F18">
        <w:rPr>
          <w:rFonts w:cs="CTraditional Arabic" w:hint="cs"/>
          <w:szCs w:val="28"/>
          <w:rtl/>
        </w:rPr>
        <w:t xml:space="preserve"> ص</w:t>
      </w:r>
      <w:r>
        <w:rPr>
          <w:rFonts w:hint="cs"/>
          <w:rtl/>
        </w:rPr>
        <w:t xml:space="preserve"> برد و غذا تا صبح در حضور ایشان ماند و میان ما و قومی پیمان و عهدی بود و مدت آن به سر رسید (و آنان آمدند و ما و آنها، با هم) دوازده مرد بودیم و از هم جدا شدیم و با هر مرد عده‌ای دیگر بودند و خدا بهتر می‌داند که با هر مرد چند نفر همراه بودند و همه‌ی آن دوازده گروه، از آن غذا خوردند.</w:t>
      </w:r>
    </w:p>
    <w:p w:rsidR="003B70B7" w:rsidRDefault="003B70B7" w:rsidP="00DA6BD4">
      <w:pPr>
        <w:pStyle w:val="a9"/>
        <w:rPr>
          <w:rtl/>
        </w:rPr>
      </w:pPr>
      <w:r>
        <w:rPr>
          <w:rFonts w:hint="cs"/>
          <w:rtl/>
        </w:rPr>
        <w:t>در روایتی دیگر آمده است</w:t>
      </w:r>
      <w:r w:rsidR="009272A6">
        <w:rPr>
          <w:rFonts w:hint="cs"/>
          <w:rtl/>
        </w:rPr>
        <w:t>:</w:t>
      </w:r>
      <w:r>
        <w:rPr>
          <w:rFonts w:hint="cs"/>
          <w:rtl/>
        </w:rPr>
        <w:t xml:space="preserve"> ابوبکر</w:t>
      </w:r>
      <w:r w:rsidR="006A2C0C" w:rsidRPr="007E4299">
        <w:rPr>
          <w:rFonts w:cs="CTraditional Arabic" w:hint="cs"/>
          <w:szCs w:val="28"/>
          <w:rtl/>
        </w:rPr>
        <w:t xml:space="preserve"> س</w:t>
      </w:r>
      <w:r>
        <w:rPr>
          <w:rFonts w:hint="cs"/>
          <w:rtl/>
        </w:rPr>
        <w:t xml:space="preserve"> سوگند خورد که از آن غذا نخورد و زن نیز چنین </w:t>
      </w:r>
      <w:r w:rsidRPr="00E04985">
        <w:rPr>
          <w:rFonts w:hint="cs"/>
          <w:spacing w:val="-4"/>
          <w:rtl/>
        </w:rPr>
        <w:t>قسمی یاد کرد و مهمان ـ یا مهمان‌ها ـ نیز سوگند خوردند که نخورند تا وقتی که خود ابوبکر</w:t>
      </w:r>
      <w:r w:rsidR="006A2C0C" w:rsidRPr="00E04985">
        <w:rPr>
          <w:rFonts w:cs="CTraditional Arabic" w:hint="cs"/>
          <w:spacing w:val="-4"/>
          <w:szCs w:val="28"/>
          <w:rtl/>
        </w:rPr>
        <w:t xml:space="preserve"> س</w:t>
      </w:r>
      <w:r>
        <w:rPr>
          <w:rFonts w:hint="cs"/>
          <w:rtl/>
        </w:rPr>
        <w:t xml:space="preserve"> نخورد، ابوبکر</w:t>
      </w:r>
      <w:r w:rsidR="006A2C0C" w:rsidRPr="007E4299">
        <w:rPr>
          <w:rFonts w:cs="CTraditional Arabic" w:hint="cs"/>
          <w:szCs w:val="28"/>
          <w:rtl/>
        </w:rPr>
        <w:t xml:space="preserve"> س</w:t>
      </w:r>
      <w:r>
        <w:rPr>
          <w:rFonts w:hint="cs"/>
          <w:rtl/>
        </w:rPr>
        <w:t xml:space="preserve"> گفت</w:t>
      </w:r>
      <w:r w:rsidR="009272A6">
        <w:rPr>
          <w:rFonts w:hint="cs"/>
          <w:rtl/>
        </w:rPr>
        <w:t>:</w:t>
      </w:r>
      <w:r>
        <w:rPr>
          <w:rFonts w:hint="cs"/>
          <w:rtl/>
        </w:rPr>
        <w:t xml:space="preserve"> این سوگندها از شیطان است و طعام را خواست و خورد و ایشان نیز خوردند و چنان شد که لقمه‌ای بلند نمی‌کردند مگر این‌که از پایین (ظرف در جای) آن لقمه‌ای دیگر بیشتر از آن بالا می‌آمد (و بیشتر از قبل می‌شد)، ابوبکر</w:t>
      </w:r>
      <w:r w:rsidR="006A2C0C" w:rsidRPr="007E4299">
        <w:rPr>
          <w:rFonts w:cs="CTraditional Arabic" w:hint="cs"/>
          <w:szCs w:val="28"/>
          <w:rtl/>
        </w:rPr>
        <w:t xml:space="preserve"> س</w:t>
      </w:r>
      <w:r>
        <w:rPr>
          <w:rFonts w:hint="cs"/>
          <w:rtl/>
        </w:rPr>
        <w:t xml:space="preserve"> به همسرش گفت</w:t>
      </w:r>
      <w:r w:rsidR="009272A6">
        <w:rPr>
          <w:rFonts w:hint="cs"/>
          <w:rtl/>
        </w:rPr>
        <w:t>:</w:t>
      </w:r>
      <w:r>
        <w:rPr>
          <w:rFonts w:hint="cs"/>
          <w:rtl/>
        </w:rPr>
        <w:t xml:space="preserve"> ای خواهر بنی فراس! این چیست؟ گفت</w:t>
      </w:r>
      <w:r w:rsidR="009272A6">
        <w:rPr>
          <w:rFonts w:hint="cs"/>
          <w:rtl/>
        </w:rPr>
        <w:t>:</w:t>
      </w:r>
      <w:r>
        <w:rPr>
          <w:rFonts w:hint="cs"/>
          <w:rtl/>
        </w:rPr>
        <w:t xml:space="preserve"> به نور چشم خودم، این غذا اکنون بیشتر از قبل و وقتی است که از آن نخورده بودیم، بعد خوردند و ابوبکر</w:t>
      </w:r>
      <w:r w:rsidR="006A2C0C" w:rsidRPr="007E4299">
        <w:rPr>
          <w:rFonts w:cs="CTraditional Arabic" w:hint="cs"/>
          <w:szCs w:val="28"/>
          <w:rtl/>
        </w:rPr>
        <w:t xml:space="preserve"> س</w:t>
      </w:r>
      <w:r>
        <w:rPr>
          <w:rFonts w:hint="cs"/>
          <w:rtl/>
        </w:rPr>
        <w:t xml:space="preserve"> آن را پیش پیامبر</w:t>
      </w:r>
      <w:r w:rsidR="000A0F18" w:rsidRPr="000A0F18">
        <w:rPr>
          <w:rFonts w:cs="CTraditional Arabic" w:hint="cs"/>
          <w:szCs w:val="28"/>
          <w:rtl/>
        </w:rPr>
        <w:t xml:space="preserve"> ص</w:t>
      </w:r>
      <w:r>
        <w:rPr>
          <w:rFonts w:hint="cs"/>
          <w:rtl/>
        </w:rPr>
        <w:t xml:space="preserve"> </w:t>
      </w:r>
      <w:r w:rsidRPr="00DA6BD4">
        <w:rPr>
          <w:rFonts w:hint="cs"/>
          <w:rtl/>
        </w:rPr>
        <w:t>برد و (عبدالرحمن) می‌گوید</w:t>
      </w:r>
      <w:r w:rsidR="009272A6" w:rsidRPr="00DA6BD4">
        <w:rPr>
          <w:rFonts w:hint="cs"/>
          <w:rtl/>
        </w:rPr>
        <w:t>:</w:t>
      </w:r>
      <w:r w:rsidRPr="00DA6BD4">
        <w:rPr>
          <w:rFonts w:hint="cs"/>
          <w:rtl/>
        </w:rPr>
        <w:t xml:space="preserve"> پیامبر</w:t>
      </w:r>
      <w:r w:rsidR="000A0F18" w:rsidRPr="000A0F18">
        <w:rPr>
          <w:rFonts w:cs="CTraditional Arabic" w:hint="cs"/>
          <w:szCs w:val="28"/>
          <w:rtl/>
        </w:rPr>
        <w:t xml:space="preserve"> ص</w:t>
      </w:r>
      <w:r>
        <w:rPr>
          <w:rFonts w:hint="cs"/>
          <w:rtl/>
        </w:rPr>
        <w:t xml:space="preserve"> نیز از آن غذا تناول نمود.</w:t>
      </w:r>
    </w:p>
    <w:p w:rsidR="003B70B7" w:rsidRDefault="003B70B7" w:rsidP="00DA6BD4">
      <w:pPr>
        <w:pStyle w:val="a9"/>
        <w:rPr>
          <w:rtl/>
        </w:rPr>
      </w:pPr>
      <w:r>
        <w:rPr>
          <w:rFonts w:hint="cs"/>
          <w:rtl/>
        </w:rPr>
        <w:t>در روایتی دیگر آمده است</w:t>
      </w:r>
      <w:r w:rsidR="009272A6">
        <w:rPr>
          <w:rFonts w:hint="cs"/>
          <w:rtl/>
        </w:rPr>
        <w:t>:</w:t>
      </w:r>
      <w:r>
        <w:rPr>
          <w:rFonts w:hint="cs"/>
          <w:rtl/>
        </w:rPr>
        <w:t xml:space="preserve"> ابوبکر</w:t>
      </w:r>
      <w:r w:rsidR="006A2C0C" w:rsidRPr="007E4299">
        <w:rPr>
          <w:rFonts w:cs="CTraditional Arabic" w:hint="cs"/>
          <w:szCs w:val="28"/>
          <w:rtl/>
        </w:rPr>
        <w:t xml:space="preserve"> س</w:t>
      </w:r>
      <w:r>
        <w:rPr>
          <w:rFonts w:hint="cs"/>
          <w:rtl/>
        </w:rPr>
        <w:t xml:space="preserve"> به عبدالرحمن گفت</w:t>
      </w:r>
      <w:r w:rsidR="009272A6">
        <w:rPr>
          <w:rFonts w:hint="cs"/>
          <w:rtl/>
        </w:rPr>
        <w:t>:</w:t>
      </w:r>
      <w:r>
        <w:rPr>
          <w:rFonts w:hint="cs"/>
          <w:rtl/>
        </w:rPr>
        <w:t xml:space="preserve"> مواظب مهمان‌هایت باش! که من به حضور پیامبر</w:t>
      </w:r>
      <w:r w:rsidR="000A0F18" w:rsidRPr="000A0F18">
        <w:rPr>
          <w:rFonts w:cs="CTraditional Arabic" w:hint="cs"/>
          <w:szCs w:val="28"/>
          <w:rtl/>
        </w:rPr>
        <w:t xml:space="preserve"> ص</w:t>
      </w:r>
      <w:r>
        <w:rPr>
          <w:rFonts w:hint="cs"/>
          <w:rtl/>
        </w:rPr>
        <w:t xml:space="preserve"> </w:t>
      </w:r>
      <w:r w:rsidRPr="00DA6BD4">
        <w:rPr>
          <w:rFonts w:hint="cs"/>
          <w:rtl/>
        </w:rPr>
        <w:t>می‌روم، پیش از برگشتن من، پذیرایی از ایشان را تمام کن! عبدالرحمن رفت و آن‌چه داشتند، نزد مهمان‌ها آورد و گفت</w:t>
      </w:r>
      <w:r w:rsidR="009272A6" w:rsidRPr="00DA6BD4">
        <w:rPr>
          <w:rFonts w:hint="cs"/>
          <w:rtl/>
        </w:rPr>
        <w:t>:</w:t>
      </w:r>
      <w:r w:rsidRPr="00DA6BD4">
        <w:rPr>
          <w:rFonts w:hint="cs"/>
          <w:rtl/>
        </w:rPr>
        <w:t xml:space="preserve"> بخورید، گفتند</w:t>
      </w:r>
      <w:r w:rsidR="009272A6" w:rsidRPr="00DA6BD4">
        <w:rPr>
          <w:rFonts w:hint="cs"/>
          <w:rtl/>
        </w:rPr>
        <w:t>:</w:t>
      </w:r>
      <w:r w:rsidRPr="00DA6BD4">
        <w:rPr>
          <w:rFonts w:hint="cs"/>
          <w:rtl/>
        </w:rPr>
        <w:t xml:space="preserve"> ما نمی‌خوریم، صاحب خانه‌ای که ما در آنیم، کجاست؟ گفت</w:t>
      </w:r>
      <w:r w:rsidR="009272A6" w:rsidRPr="00DA6BD4">
        <w:rPr>
          <w:rFonts w:hint="cs"/>
          <w:rtl/>
        </w:rPr>
        <w:t>:</w:t>
      </w:r>
      <w:r w:rsidRPr="00DA6BD4">
        <w:rPr>
          <w:rFonts w:hint="cs"/>
          <w:rtl/>
        </w:rPr>
        <w:t xml:space="preserve"> بفرمایید بخورید، گفتند</w:t>
      </w:r>
      <w:r w:rsidR="009272A6" w:rsidRPr="00DA6BD4">
        <w:rPr>
          <w:rFonts w:hint="cs"/>
          <w:rtl/>
        </w:rPr>
        <w:t>:</w:t>
      </w:r>
      <w:r w:rsidRPr="00DA6BD4">
        <w:rPr>
          <w:rFonts w:hint="cs"/>
          <w:rtl/>
        </w:rPr>
        <w:t xml:space="preserve"> نمی‌خوریم تا صاحبخانه بیاید، عبدالرحمن گفت</w:t>
      </w:r>
      <w:r w:rsidR="009272A6" w:rsidRPr="00DA6BD4">
        <w:rPr>
          <w:rFonts w:hint="cs"/>
          <w:rtl/>
        </w:rPr>
        <w:t>:</w:t>
      </w:r>
      <w:r w:rsidRPr="00DA6BD4">
        <w:rPr>
          <w:rFonts w:hint="cs"/>
          <w:rtl/>
        </w:rPr>
        <w:t xml:space="preserve"> پذیرایی را از ما بپذیرید که اگر او بیاید و شما هنوز غذا نخورده باشید، ما را سرزنش می‌نماید و از ما خشمگین می‌شود، مهمان‌ها خودداری کردند، چون من دانستم که پدرم از من خشمگین می‌گردد، وقتی که آمد از او دوری گرفتم و او به خانواده‌اش فرمود</w:t>
      </w:r>
      <w:r w:rsidR="009272A6" w:rsidRPr="00DA6BD4">
        <w:rPr>
          <w:rFonts w:hint="cs"/>
          <w:rtl/>
        </w:rPr>
        <w:t>:</w:t>
      </w:r>
      <w:r w:rsidRPr="00DA6BD4">
        <w:rPr>
          <w:rFonts w:hint="cs"/>
          <w:rtl/>
        </w:rPr>
        <w:t xml:space="preserve"> (با مه</w:t>
      </w:r>
      <w:r w:rsidR="00CC52E1" w:rsidRPr="00DA6BD4">
        <w:rPr>
          <w:rFonts w:hint="cs"/>
          <w:rtl/>
        </w:rPr>
        <w:t>م</w:t>
      </w:r>
      <w:r w:rsidRPr="00DA6BD4">
        <w:rPr>
          <w:rFonts w:hint="cs"/>
          <w:rtl/>
        </w:rPr>
        <w:t>ان‌ها) چکار کردید؟ او را باخبر کردند، ابوبکر</w:t>
      </w:r>
      <w:r w:rsidR="006A2C0C" w:rsidRPr="007E4299">
        <w:rPr>
          <w:rFonts w:cs="CTraditional Arabic" w:hint="cs"/>
          <w:szCs w:val="28"/>
          <w:rtl/>
        </w:rPr>
        <w:t xml:space="preserve"> س</w:t>
      </w:r>
      <w:r w:rsidRPr="00DA6BD4">
        <w:rPr>
          <w:rFonts w:hint="cs"/>
          <w:rtl/>
        </w:rPr>
        <w:t xml:space="preserve"> گفت</w:t>
      </w:r>
      <w:r w:rsidR="009272A6" w:rsidRPr="00DA6BD4">
        <w:rPr>
          <w:rFonts w:hint="cs"/>
          <w:rtl/>
        </w:rPr>
        <w:t>:</w:t>
      </w:r>
      <w:r w:rsidRPr="00DA6BD4">
        <w:rPr>
          <w:rFonts w:hint="cs"/>
          <w:rtl/>
        </w:rPr>
        <w:t xml:space="preserve"> ای عبدالرحمن! من سکوت کردم، دوباره ندا کرد</w:t>
      </w:r>
      <w:r w:rsidR="009272A6" w:rsidRPr="00DA6BD4">
        <w:rPr>
          <w:rFonts w:hint="cs"/>
          <w:rtl/>
        </w:rPr>
        <w:t>:</w:t>
      </w:r>
      <w:r w:rsidRPr="00DA6BD4">
        <w:rPr>
          <w:rFonts w:hint="cs"/>
          <w:rtl/>
        </w:rPr>
        <w:t xml:space="preserve"> عبدالرحمن! من سکوت کردم، پس فرمود</w:t>
      </w:r>
      <w:r w:rsidR="009272A6" w:rsidRPr="00DA6BD4">
        <w:rPr>
          <w:rFonts w:hint="cs"/>
          <w:rtl/>
        </w:rPr>
        <w:t>:</w:t>
      </w:r>
      <w:r w:rsidRPr="00DA6BD4">
        <w:rPr>
          <w:rFonts w:hint="cs"/>
          <w:rtl/>
        </w:rPr>
        <w:t xml:space="preserve"> ای نادان! سوگندت می‌دهم که اگر صدایم را می‌شنوی، بیایی! نزد او رفتم و گفتم</w:t>
      </w:r>
      <w:r w:rsidR="009272A6" w:rsidRPr="00DA6BD4">
        <w:rPr>
          <w:rFonts w:hint="cs"/>
          <w:rtl/>
        </w:rPr>
        <w:t>:</w:t>
      </w:r>
      <w:r w:rsidRPr="00DA6BD4">
        <w:rPr>
          <w:rFonts w:hint="cs"/>
          <w:rtl/>
        </w:rPr>
        <w:t xml:space="preserve"> از مهمان‌هایت سؤال کن، ایشان گفتند</w:t>
      </w:r>
      <w:r w:rsidR="009272A6" w:rsidRPr="00DA6BD4">
        <w:rPr>
          <w:rFonts w:hint="cs"/>
          <w:rtl/>
        </w:rPr>
        <w:t>:</w:t>
      </w:r>
      <w:r w:rsidRPr="00DA6BD4">
        <w:rPr>
          <w:rFonts w:hint="cs"/>
          <w:rtl/>
        </w:rPr>
        <w:t xml:space="preserve"> راست می‌گوید، غذا را برای ما آورد، ابوبکر</w:t>
      </w:r>
      <w:r w:rsidR="006A2C0C" w:rsidRPr="007E4299">
        <w:rPr>
          <w:rFonts w:cs="CTraditional Arabic" w:hint="cs"/>
          <w:szCs w:val="28"/>
          <w:rtl/>
        </w:rPr>
        <w:t xml:space="preserve"> س</w:t>
      </w:r>
      <w:r w:rsidRPr="00DA6BD4">
        <w:rPr>
          <w:rFonts w:hint="cs"/>
          <w:rtl/>
        </w:rPr>
        <w:t xml:space="preserve"> گفت</w:t>
      </w:r>
      <w:r w:rsidR="009272A6" w:rsidRPr="00DA6BD4">
        <w:rPr>
          <w:rFonts w:hint="cs"/>
          <w:rtl/>
        </w:rPr>
        <w:t>:</w:t>
      </w:r>
      <w:r w:rsidRPr="00DA6BD4">
        <w:rPr>
          <w:rFonts w:hint="cs"/>
          <w:rtl/>
        </w:rPr>
        <w:t xml:space="preserve"> پس فقط منتظر من بودید؟ به خدا سوگند، امشب آن را نمی‌خورم، دیگران نیز گفتند</w:t>
      </w:r>
      <w:r w:rsidR="009272A6" w:rsidRPr="00DA6BD4">
        <w:rPr>
          <w:rFonts w:hint="cs"/>
          <w:rtl/>
        </w:rPr>
        <w:t>:</w:t>
      </w:r>
      <w:r w:rsidRPr="00DA6BD4">
        <w:rPr>
          <w:rFonts w:hint="cs"/>
          <w:rtl/>
        </w:rPr>
        <w:t xml:space="preserve"> به خدا سوگند، ما هم نمی‌خوریم تا تو از آن نخوری، (ابوبکر</w:t>
      </w:r>
      <w:r w:rsidR="006A2C0C" w:rsidRPr="007E4299">
        <w:rPr>
          <w:rFonts w:cs="CTraditional Arabic" w:hint="cs"/>
          <w:szCs w:val="28"/>
          <w:rtl/>
        </w:rPr>
        <w:t xml:space="preserve"> س</w:t>
      </w:r>
      <w:r w:rsidRPr="00DA6BD4">
        <w:rPr>
          <w:rFonts w:hint="cs"/>
          <w:rtl/>
        </w:rPr>
        <w:t xml:space="preserve"> به مهمان‌ها) گفت</w:t>
      </w:r>
      <w:r w:rsidR="009272A6" w:rsidRPr="00DA6BD4">
        <w:rPr>
          <w:rFonts w:hint="cs"/>
          <w:rtl/>
        </w:rPr>
        <w:t>:</w:t>
      </w:r>
      <w:r w:rsidRPr="00DA6BD4">
        <w:rPr>
          <w:rFonts w:hint="cs"/>
          <w:rtl/>
        </w:rPr>
        <w:t xml:space="preserve"> وای بر شما! چرا غذای (سهم) خودتان را از ما نمی‌پذیرید؟! (عبدالرحمن) غذا را بیاور! عبدالرحمن آن را آورد، ابوبکر (به سوی غذا) دست دراز کرد و فرمود</w:t>
      </w:r>
      <w:r w:rsidR="009272A6" w:rsidRPr="00DA6BD4">
        <w:rPr>
          <w:rFonts w:hint="cs"/>
          <w:rtl/>
        </w:rPr>
        <w:t>:</w:t>
      </w:r>
      <w:r w:rsidRPr="00DA6BD4">
        <w:rPr>
          <w:rFonts w:hint="cs"/>
          <w:rtl/>
        </w:rPr>
        <w:t xml:space="preserve"> بسم الله! حالت اول (که در عصبانیت سوگند یاد کردم)، از شیطان بود، بعد خود او تناول فرمود و مهمان‌ها نیز خوردند</w:t>
      </w:r>
      <w:r w:rsidR="00DF38F2" w:rsidRPr="007E4299">
        <w:rPr>
          <w:rStyle w:val="Char5"/>
          <w:rFonts w:hint="cs"/>
          <w:rtl/>
        </w:rPr>
        <w:t>»</w:t>
      </w:r>
      <w:r w:rsidRPr="007E4299">
        <w:rPr>
          <w:rStyle w:val="FootnoteReference"/>
          <w:rFonts w:cs="IRNazli"/>
          <w:sz w:val="28"/>
          <w:szCs w:val="28"/>
          <w:rtl/>
          <w:lang w:bidi="fa-IR"/>
        </w:rPr>
        <w:footnoteReference w:id="685"/>
      </w:r>
      <w:r w:rsidR="008211B1">
        <w:rPr>
          <w:rFonts w:hint="cs"/>
          <w:rtl/>
        </w:rPr>
        <w:t>.</w:t>
      </w:r>
    </w:p>
    <w:p w:rsidR="008E5858" w:rsidRPr="00862644" w:rsidRDefault="008E5858" w:rsidP="009D21BF">
      <w:pPr>
        <w:pStyle w:val="a"/>
        <w:rPr>
          <w:rStyle w:val="Chard"/>
          <w:rtl/>
        </w:rPr>
      </w:pPr>
      <w:r w:rsidRPr="00862644">
        <w:rPr>
          <w:rStyle w:val="Charb"/>
          <w:rtl/>
        </w:rPr>
        <w:t>1504</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لَقَدْ كَان فِيما قَبْلَكُمْ مِنَ الأُممِ نَاسٌ محدَّثونَ</w:t>
      </w:r>
      <w:r w:rsidR="009272A6">
        <w:rPr>
          <w:rtl/>
        </w:rPr>
        <w:t>،</w:t>
      </w:r>
      <w:r w:rsidRPr="00E36729">
        <w:rPr>
          <w:rtl/>
        </w:rPr>
        <w:t xml:space="preserve"> فإن يَكُ في أُمَّتي أَحَدٌ</w:t>
      </w:r>
      <w:r w:rsidR="009272A6">
        <w:rPr>
          <w:rtl/>
        </w:rPr>
        <w:t>،</w:t>
      </w:r>
      <w:r w:rsidRPr="00E36729">
        <w:rPr>
          <w:rtl/>
        </w:rPr>
        <w:t xml:space="preserve"> فإنَّهُ عُمَرُ</w:t>
      </w:r>
      <w:r w:rsidR="009272A6">
        <w:rPr>
          <w:rtl/>
        </w:rPr>
        <w:t>»</w:t>
      </w:r>
      <w:r w:rsidR="00DF38F2" w:rsidRPr="007E4299">
        <w:rPr>
          <w:rStyle w:val="Char5"/>
          <w:rFonts w:hint="cs"/>
          <w:rtl/>
        </w:rPr>
        <w:t>»</w:t>
      </w:r>
      <w:r w:rsidRPr="00862644">
        <w:rPr>
          <w:rStyle w:val="Chard"/>
          <w:rtl/>
        </w:rPr>
        <w:t xml:space="preserve"> رواه البخاري</w:t>
      </w:r>
      <w:r w:rsidR="009272A6" w:rsidRPr="00862644">
        <w:rPr>
          <w:rStyle w:val="Chard"/>
          <w:rtl/>
        </w:rPr>
        <w:t>،</w:t>
      </w:r>
      <w:r w:rsidRPr="00862644">
        <w:rPr>
          <w:rStyle w:val="Chard"/>
          <w:rtl/>
        </w:rPr>
        <w:t xml:space="preserve"> ورواه مسلم من روايةِ عائشةَ</w:t>
      </w:r>
      <w:r w:rsidR="009272A6" w:rsidRPr="00862644">
        <w:rPr>
          <w:rStyle w:val="Chard"/>
          <w:rtl/>
        </w:rPr>
        <w:t>،</w:t>
      </w:r>
      <w:r w:rsidRPr="00862644">
        <w:rPr>
          <w:rStyle w:val="Chard"/>
          <w:rtl/>
        </w:rPr>
        <w:t xml:space="preserve"> وفي رِوايتِهم</w:t>
      </w:r>
      <w:r w:rsidR="00862644">
        <w:rPr>
          <w:rStyle w:val="Chard"/>
          <w:rFonts w:hint="cs"/>
          <w:rtl/>
        </w:rPr>
        <w:t>ـ</w:t>
      </w:r>
      <w:r w:rsidRPr="00862644">
        <w:rPr>
          <w:rStyle w:val="Chard"/>
          <w:rtl/>
        </w:rPr>
        <w:t>ا قالَ ابنُ وَهْبٍ</w:t>
      </w:r>
      <w:r w:rsidR="009272A6" w:rsidRPr="00862644">
        <w:rPr>
          <w:rStyle w:val="Chard"/>
          <w:rtl/>
        </w:rPr>
        <w:t>:</w:t>
      </w:r>
      <w:r w:rsidRPr="00862644">
        <w:rPr>
          <w:rStyle w:val="Chard"/>
          <w:rtl/>
        </w:rPr>
        <w:t xml:space="preserve"> </w:t>
      </w:r>
      <w:r w:rsidR="009272A6" w:rsidRPr="00862644">
        <w:rPr>
          <w:rStyle w:val="Chard"/>
          <w:rtl/>
        </w:rPr>
        <w:t>«</w:t>
      </w:r>
      <w:r w:rsidRPr="00862644">
        <w:rPr>
          <w:rStyle w:val="Chard"/>
          <w:rtl/>
        </w:rPr>
        <w:t>محدَّثُونَ</w:t>
      </w:r>
      <w:r w:rsidR="009272A6" w:rsidRPr="00862644">
        <w:rPr>
          <w:rStyle w:val="Chard"/>
          <w:rtl/>
        </w:rPr>
        <w:t>»</w:t>
      </w:r>
      <w:r w:rsidRPr="00862644">
        <w:rPr>
          <w:rStyle w:val="Chard"/>
          <w:rtl/>
        </w:rPr>
        <w:t xml:space="preserve"> أَي</w:t>
      </w:r>
      <w:r w:rsidR="009272A6" w:rsidRPr="00862644">
        <w:rPr>
          <w:rStyle w:val="Chard"/>
          <w:rtl/>
        </w:rPr>
        <w:t>:</w:t>
      </w:r>
      <w:r w:rsidRPr="00862644">
        <w:rPr>
          <w:rStyle w:val="Chard"/>
          <w:rtl/>
        </w:rPr>
        <w:t xml:space="preserve"> مُلهَمُون.</w:t>
      </w:r>
    </w:p>
    <w:p w:rsidR="003B70B7" w:rsidRPr="007E4299" w:rsidRDefault="003B70B7" w:rsidP="003B70B7">
      <w:pPr>
        <w:ind w:firstLine="284"/>
        <w:jc w:val="both"/>
        <w:rPr>
          <w:rStyle w:val="Charb"/>
          <w:rtl/>
        </w:rPr>
      </w:pPr>
      <w:r w:rsidRPr="007E4299">
        <w:rPr>
          <w:rStyle w:val="Charb"/>
          <w:rFonts w:hint="cs"/>
          <w:rtl/>
        </w:rPr>
        <w:t xml:space="preserve">1504. </w:t>
      </w:r>
      <w:r w:rsidR="00DF38F2" w:rsidRPr="007E4299">
        <w:rPr>
          <w:rStyle w:val="Char5"/>
          <w:rFonts w:hint="cs"/>
          <w:rtl/>
        </w:rPr>
        <w:t>«</w:t>
      </w:r>
      <w:r w:rsidRPr="00DA6BD4">
        <w:rPr>
          <w:rStyle w:val="Char7"/>
          <w:rFonts w:hint="cs"/>
          <w:rtl/>
        </w:rPr>
        <w:t xml:space="preserve">از ابوهریره </w:t>
      </w:r>
      <w:r w:rsidR="006A2C0C" w:rsidRPr="007E4299">
        <w:rPr>
          <w:rStyle w:val="Char7"/>
          <w:rFonts w:cs="CTraditional Arabic" w:hint="cs"/>
          <w:szCs w:val="28"/>
          <w:rtl/>
        </w:rPr>
        <w:t>س</w:t>
      </w:r>
      <w:r w:rsidRPr="00DA6BD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فرمودند</w:t>
      </w:r>
      <w:r w:rsidR="009272A6" w:rsidRPr="00DA6BD4">
        <w:rPr>
          <w:rStyle w:val="Char7"/>
          <w:rFonts w:hint="cs"/>
          <w:rtl/>
        </w:rPr>
        <w:t>:</w:t>
      </w:r>
      <w:r w:rsidRPr="00DA6BD4">
        <w:rPr>
          <w:rStyle w:val="Char7"/>
          <w:rFonts w:hint="cs"/>
          <w:rtl/>
        </w:rPr>
        <w:t xml:space="preserve"> «در بین مردمان پیش از شما، مردانی وجود داشتند که (از عالم غیب) به آنها الهام و سخن گفته می‌شد، و اگر یک نفر از این قبیل در امت من باشد، آن یک نفر عمر</w:t>
      </w:r>
      <w:r w:rsidR="006A2C0C" w:rsidRPr="007E4299">
        <w:rPr>
          <w:rStyle w:val="Char7"/>
          <w:rFonts w:cs="CTraditional Arabic" w:hint="cs"/>
          <w:szCs w:val="28"/>
          <w:rtl/>
        </w:rPr>
        <w:t xml:space="preserve"> س</w:t>
      </w:r>
      <w:r w:rsidRPr="00DA6BD4">
        <w:rPr>
          <w:rStyle w:val="Char7"/>
          <w:rFonts w:hint="cs"/>
          <w:rtl/>
        </w:rPr>
        <w:t xml:space="preserve"> است</w:t>
      </w:r>
      <w:r w:rsidRPr="007E4299">
        <w:rPr>
          <w:rStyle w:val="Charb"/>
          <w:rFonts w:hint="cs"/>
          <w:rtl/>
        </w:rPr>
        <w:t>»</w:t>
      </w:r>
      <w:r w:rsidR="00DF38F2" w:rsidRPr="007E4299">
        <w:rPr>
          <w:rStyle w:val="Char5"/>
          <w:rFonts w:hint="cs"/>
          <w:rtl/>
        </w:rPr>
        <w:t>»</w:t>
      </w:r>
      <w:r w:rsidRPr="007E4299">
        <w:rPr>
          <w:rStyle w:val="FootnoteReference"/>
          <w:rFonts w:cs="IRNazli"/>
          <w:sz w:val="28"/>
          <w:szCs w:val="28"/>
          <w:rtl/>
          <w:lang w:bidi="fa-IR"/>
        </w:rPr>
        <w:footnoteReference w:id="686"/>
      </w:r>
      <w:r w:rsidR="008211B1">
        <w:rPr>
          <w:rStyle w:val="Charb"/>
          <w:rFonts w:hint="cs"/>
          <w:rtl/>
        </w:rPr>
        <w:t>.</w:t>
      </w:r>
    </w:p>
    <w:p w:rsidR="008E5858" w:rsidRPr="00E36729" w:rsidRDefault="008E5858" w:rsidP="009D21BF">
      <w:pPr>
        <w:pStyle w:val="a"/>
        <w:rPr>
          <w:rtl/>
        </w:rPr>
      </w:pPr>
      <w:r w:rsidRPr="00862644">
        <w:rPr>
          <w:rStyle w:val="Charb"/>
          <w:rtl/>
        </w:rPr>
        <w:t>1505</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وعنْ جَابِر بن سمُرَةَ</w:t>
      </w:r>
      <w:r w:rsidR="009272A6">
        <w:rPr>
          <w:rtl/>
        </w:rPr>
        <w:t>،</w:t>
      </w:r>
      <w:r w:rsidRPr="00E36729">
        <w:rPr>
          <w:rtl/>
        </w:rPr>
        <w:t xml:space="preserve">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شَكَا أهْلُ الكُوفَةِ سَعْداً</w:t>
      </w:r>
      <w:r w:rsidR="009272A6">
        <w:rPr>
          <w:rtl/>
        </w:rPr>
        <w:t>،</w:t>
      </w:r>
      <w:r w:rsidRPr="00E36729">
        <w:rPr>
          <w:rtl/>
        </w:rPr>
        <w:t xml:space="preserve"> يَعْنِي</w:t>
      </w:r>
      <w:r w:rsidR="009272A6">
        <w:rPr>
          <w:rtl/>
        </w:rPr>
        <w:t>:</w:t>
      </w:r>
      <w:r w:rsidRPr="00E36729">
        <w:rPr>
          <w:rtl/>
        </w:rPr>
        <w:t xml:space="preserve"> ابْنِ أبي وَقَّاصٍ </w:t>
      </w:r>
      <w:r w:rsidR="007E4299" w:rsidRPr="007E4299">
        <w:rPr>
          <w:rFonts w:cs="CTraditional Arabic"/>
          <w:szCs w:val="28"/>
          <w:rtl/>
        </w:rPr>
        <w:t>س</w:t>
      </w:r>
      <w:r w:rsidR="009272A6">
        <w:rPr>
          <w:rtl/>
        </w:rPr>
        <w:t>،</w:t>
      </w:r>
      <w:r w:rsidRPr="00E36729">
        <w:rPr>
          <w:rtl/>
        </w:rPr>
        <w:t xml:space="preserve"> إلى عُمَرَ بنِ الخَطَّابِ </w:t>
      </w:r>
      <w:r w:rsidR="007E4299" w:rsidRPr="007E4299">
        <w:rPr>
          <w:rFonts w:cs="CTraditional Arabic"/>
          <w:szCs w:val="28"/>
          <w:rtl/>
        </w:rPr>
        <w:t>س</w:t>
      </w:r>
      <w:r w:rsidR="009272A6">
        <w:rPr>
          <w:rtl/>
        </w:rPr>
        <w:t>،</w:t>
      </w:r>
      <w:r w:rsidRPr="00E36729">
        <w:rPr>
          <w:rtl/>
        </w:rPr>
        <w:t xml:space="preserve"> فَعزَلَه وَاسْتَعْمَلَ عَلَيْهِمْ عمَّاراً</w:t>
      </w:r>
      <w:r w:rsidR="009272A6">
        <w:rPr>
          <w:rtl/>
        </w:rPr>
        <w:t>،</w:t>
      </w:r>
      <w:r w:rsidRPr="00E36729">
        <w:rPr>
          <w:rtl/>
        </w:rPr>
        <w:t xml:space="preserve"> فَشَكَوْا حَتَّى ذكَرُوا أَنَّهُ لا يُحْسِنُ يُصَلِّي</w:t>
      </w:r>
      <w:r w:rsidR="009272A6">
        <w:rPr>
          <w:rtl/>
        </w:rPr>
        <w:t>،</w:t>
      </w:r>
      <w:r w:rsidRPr="00E36729">
        <w:rPr>
          <w:rtl/>
        </w:rPr>
        <w:t xml:space="preserve"> فَأْرسَلَ إلَيْهِ</w:t>
      </w:r>
      <w:r w:rsidR="009272A6">
        <w:rPr>
          <w:rtl/>
        </w:rPr>
        <w:t>،</w:t>
      </w:r>
      <w:r w:rsidRPr="00E36729">
        <w:rPr>
          <w:rtl/>
        </w:rPr>
        <w:t xml:space="preserve"> فَقَالَ: ياأَبا إسْحاقَ</w:t>
      </w:r>
      <w:r w:rsidR="009272A6">
        <w:rPr>
          <w:rtl/>
        </w:rPr>
        <w:t>،</w:t>
      </w:r>
      <w:r w:rsidRPr="00E36729">
        <w:rPr>
          <w:rtl/>
        </w:rPr>
        <w:t xml:space="preserve"> إنَّ هؤُلاءِ يزْعُمُونَ أنَّكَ لا تُحْسِنُ تُصَلِّي. فَقَالَ</w:t>
      </w:r>
      <w:r w:rsidR="009272A6">
        <w:rPr>
          <w:rtl/>
        </w:rPr>
        <w:t>:</w:t>
      </w:r>
      <w:r w:rsidRPr="00E36729">
        <w:rPr>
          <w:rtl/>
        </w:rPr>
        <w:t xml:space="preserve"> أمَّا أَنَا واللَّهِ فَإنِّي كُنْتُ أُصَلِّي بِهمْ صَلاةَ رَسُولِ اللَّه</w:t>
      </w:r>
      <w:r w:rsidR="000A0F18">
        <w:rPr>
          <w:rtl/>
        </w:rPr>
        <w:t xml:space="preserve"> </w:t>
      </w:r>
      <w:r w:rsidR="000A0F18" w:rsidRPr="000A0F18">
        <w:rPr>
          <w:rFonts w:cs="CTraditional Arabic"/>
          <w:szCs w:val="28"/>
          <w:rtl/>
        </w:rPr>
        <w:t>ص</w:t>
      </w:r>
      <w:r w:rsidRPr="00E36729">
        <w:rPr>
          <w:rtl/>
        </w:rPr>
        <w:t xml:space="preserve"> لا أَخْرِمُ عَنْهَا أُصَلِّي صَلاةَ العِشَاءِ فَأَرْكُدُ في الأُولَيَيَنِ</w:t>
      </w:r>
      <w:r w:rsidR="009272A6">
        <w:rPr>
          <w:rtl/>
        </w:rPr>
        <w:t>،</w:t>
      </w:r>
      <w:r w:rsidRPr="00E36729">
        <w:rPr>
          <w:rtl/>
        </w:rPr>
        <w:t xml:space="preserve"> وَأُخِفُّ في الأُخْرَييْنِ</w:t>
      </w:r>
      <w:r w:rsidR="009272A6">
        <w:rPr>
          <w:rtl/>
        </w:rPr>
        <w:t>،</w:t>
      </w:r>
      <w:r w:rsidRPr="00E36729">
        <w:rPr>
          <w:rtl/>
        </w:rPr>
        <w:t xml:space="preserve"> قال</w:t>
      </w:r>
      <w:r w:rsidR="009272A6">
        <w:rPr>
          <w:rtl/>
        </w:rPr>
        <w:t>:</w:t>
      </w:r>
      <w:r w:rsidRPr="00E36729">
        <w:rPr>
          <w:rtl/>
        </w:rPr>
        <w:t xml:space="preserve"> ذَلِكَ الظَنُّ بكَ يَا أبَا إسْحاقَ</w:t>
      </w:r>
      <w:r w:rsidR="009272A6">
        <w:rPr>
          <w:rtl/>
        </w:rPr>
        <w:t>،</w:t>
      </w:r>
      <w:r w:rsidRPr="00E36729">
        <w:rPr>
          <w:rtl/>
        </w:rPr>
        <w:t xml:space="preserve"> وأَرسلَ مَعَهُ رَجُلاً</w:t>
      </w:r>
      <w:r w:rsidR="008B56DF">
        <w:rPr>
          <w:rtl/>
        </w:rPr>
        <w:t xml:space="preserve"> </w:t>
      </w:r>
      <w:r w:rsidRPr="00E36729">
        <w:rPr>
          <w:rtl/>
        </w:rPr>
        <w:t>أَوْ رجَالاً</w:t>
      </w:r>
      <w:r w:rsidR="008B56DF">
        <w:rPr>
          <w:rtl/>
        </w:rPr>
        <w:t xml:space="preserve"> </w:t>
      </w:r>
      <w:r w:rsidRPr="00E36729">
        <w:rPr>
          <w:rtl/>
        </w:rPr>
        <w:t>إلَى الكُوفَةِ يَسْأَلُ عَنْهُ أَهْلَ الكُوفَةِ</w:t>
      </w:r>
      <w:r w:rsidR="009272A6">
        <w:rPr>
          <w:rtl/>
        </w:rPr>
        <w:t>،</w:t>
      </w:r>
      <w:r w:rsidRPr="00E36729">
        <w:rPr>
          <w:rtl/>
        </w:rPr>
        <w:t xml:space="preserve"> فَلَمْ يَدَعْ مَسْجِداً إلاَّ سَأَلَ عَنْهُ</w:t>
      </w:r>
      <w:r w:rsidR="009272A6">
        <w:rPr>
          <w:rtl/>
        </w:rPr>
        <w:t>،</w:t>
      </w:r>
      <w:r w:rsidRPr="00E36729">
        <w:rPr>
          <w:rtl/>
        </w:rPr>
        <w:t xml:space="preserve"> وَيُثْنُونَ مَعْرُوفاً، حَتَّى دَخَلَ مَسْجِداً لِبَني عَبْسٍ</w:t>
      </w:r>
      <w:r w:rsidR="009272A6">
        <w:rPr>
          <w:rtl/>
        </w:rPr>
        <w:t>،</w:t>
      </w:r>
      <w:r w:rsidRPr="00E36729">
        <w:rPr>
          <w:rtl/>
        </w:rPr>
        <w:t xml:space="preserve"> فَقَامَ رَجُلٌ مِنْهُمْ</w:t>
      </w:r>
      <w:r w:rsidR="009272A6">
        <w:rPr>
          <w:rtl/>
        </w:rPr>
        <w:t>،</w:t>
      </w:r>
      <w:r w:rsidRPr="00E36729">
        <w:rPr>
          <w:rtl/>
        </w:rPr>
        <w:t xml:space="preserve"> يُقَالُ لَهُ أُسامةُ بنُ قَتَادَةَ</w:t>
      </w:r>
      <w:r w:rsidR="009272A6">
        <w:rPr>
          <w:rtl/>
        </w:rPr>
        <w:t>،</w:t>
      </w:r>
      <w:r w:rsidRPr="00E36729">
        <w:rPr>
          <w:rtl/>
        </w:rPr>
        <w:t xml:space="preserve"> يُكَنَّى أبا سَعْدَةَ، فَقَالَ</w:t>
      </w:r>
      <w:r w:rsidR="009272A6">
        <w:rPr>
          <w:rtl/>
        </w:rPr>
        <w:t>:</w:t>
      </w:r>
      <w:r w:rsidRPr="00E36729">
        <w:rPr>
          <w:rtl/>
        </w:rPr>
        <w:t xml:space="preserve"> أَمَا إذْ نَشَدْتَنَا فَإنَّ سَعْداً كانَ لا يسِيرُ بِالسَّرِيّةِ ولا يَقْسِمُ بِالسَّويَّةِ</w:t>
      </w:r>
      <w:r w:rsidR="009272A6">
        <w:rPr>
          <w:rtl/>
        </w:rPr>
        <w:t>،</w:t>
      </w:r>
      <w:r w:rsidRPr="00E36729">
        <w:rPr>
          <w:rtl/>
        </w:rPr>
        <w:t xml:space="preserve"> وَلا يعْدِلُ في القَضِيَّةِ</w:t>
      </w:r>
      <w:r w:rsidR="009272A6">
        <w:rPr>
          <w:rtl/>
        </w:rPr>
        <w:t>،</w:t>
      </w:r>
      <w:r w:rsidRPr="00E36729">
        <w:rPr>
          <w:rtl/>
        </w:rPr>
        <w:t xml:space="preserve"> قَالَ سعْدٌ</w:t>
      </w:r>
      <w:r w:rsidR="009272A6">
        <w:rPr>
          <w:rtl/>
        </w:rPr>
        <w:t>:</w:t>
      </w:r>
      <w:r w:rsidRPr="00E36729">
        <w:rPr>
          <w:rtl/>
        </w:rPr>
        <w:t xml:space="preserve"> أَمَا وَاللَّهِ لأدْعُوَنَّ بِثَلاثٍ</w:t>
      </w:r>
      <w:r w:rsidR="009272A6">
        <w:rPr>
          <w:rtl/>
        </w:rPr>
        <w:t>:</w:t>
      </w:r>
      <w:r w:rsidRPr="00E36729">
        <w:rPr>
          <w:rtl/>
        </w:rPr>
        <w:t xml:space="preserve"> اللَّهُمَّ إنْ كَانَ عبْدكَ هذا كَاذِباً</w:t>
      </w:r>
      <w:r w:rsidR="009272A6">
        <w:rPr>
          <w:rtl/>
        </w:rPr>
        <w:t>،</w:t>
      </w:r>
      <w:r w:rsidRPr="00E36729">
        <w:rPr>
          <w:rtl/>
        </w:rPr>
        <w:t xml:space="preserve"> قَام رِيَآءً</w:t>
      </w:r>
      <w:r w:rsidR="009272A6">
        <w:rPr>
          <w:rtl/>
        </w:rPr>
        <w:t>،</w:t>
      </w:r>
      <w:r w:rsidRPr="00E36729">
        <w:rPr>
          <w:rtl/>
        </w:rPr>
        <w:t xml:space="preserve"> وسُمْعَةً</w:t>
      </w:r>
      <w:r w:rsidR="009272A6">
        <w:rPr>
          <w:rtl/>
        </w:rPr>
        <w:t>،</w:t>
      </w:r>
      <w:r w:rsidRPr="00E36729">
        <w:rPr>
          <w:rtl/>
        </w:rPr>
        <w:t xml:space="preserve"> فَأَطِلْ عُمُرَهُ</w:t>
      </w:r>
      <w:r w:rsidR="009272A6">
        <w:rPr>
          <w:rtl/>
        </w:rPr>
        <w:t>،</w:t>
      </w:r>
      <w:r w:rsidRPr="00E36729">
        <w:rPr>
          <w:rtl/>
        </w:rPr>
        <w:t xml:space="preserve"> وَأَطِلْ فَقْرَهُ</w:t>
      </w:r>
      <w:r w:rsidR="009272A6">
        <w:rPr>
          <w:rtl/>
        </w:rPr>
        <w:t>،</w:t>
      </w:r>
      <w:r w:rsidRPr="00E36729">
        <w:rPr>
          <w:rtl/>
        </w:rPr>
        <w:t xml:space="preserve"> وَعَرِّضْهُ للفِتَنِ</w:t>
      </w:r>
      <w:r w:rsidR="009272A6">
        <w:rPr>
          <w:rtl/>
        </w:rPr>
        <w:t>،</w:t>
      </w:r>
      <w:r w:rsidRPr="00E36729">
        <w:rPr>
          <w:rtl/>
        </w:rPr>
        <w:t xml:space="preserve"> وَكَانَ بَعْدَ ذلكَ إذا سُئِلَ يَقُولُ</w:t>
      </w:r>
      <w:r w:rsidR="009272A6">
        <w:rPr>
          <w:rtl/>
        </w:rPr>
        <w:t>:</w:t>
      </w:r>
      <w:r w:rsidRPr="00E36729">
        <w:rPr>
          <w:rtl/>
        </w:rPr>
        <w:t xml:space="preserve"> شَيْخٌ كَبِيرٌ مَفْتُون</w:t>
      </w:r>
      <w:r w:rsidR="009272A6">
        <w:rPr>
          <w:rtl/>
        </w:rPr>
        <w:t>،</w:t>
      </w:r>
      <w:r w:rsidRPr="00E36729">
        <w:rPr>
          <w:rtl/>
        </w:rPr>
        <w:t xml:space="preserve"> أصَابتْني دَعْوةُ سعْدٍ</w:t>
      </w:r>
      <w:r w:rsidR="009272A6">
        <w:rPr>
          <w:rtl/>
        </w:rPr>
        <w:t>.</w:t>
      </w:r>
    </w:p>
    <w:p w:rsidR="008E5858" w:rsidRPr="007E4299" w:rsidRDefault="008E5858" w:rsidP="009D21BF">
      <w:pPr>
        <w:pStyle w:val="a"/>
        <w:rPr>
          <w:rStyle w:val="Charb"/>
          <w:rtl/>
        </w:rPr>
      </w:pPr>
      <w:r w:rsidRPr="00E36729">
        <w:rPr>
          <w:rtl/>
        </w:rPr>
        <w:t>قَالَ عَبْدُ ال</w:t>
      </w:r>
      <w:r w:rsidR="00862644">
        <w:rPr>
          <w:rFonts w:hint="cs"/>
          <w:rtl/>
        </w:rPr>
        <w:t>ـ</w:t>
      </w:r>
      <w:r w:rsidRPr="00E36729">
        <w:rPr>
          <w:rtl/>
        </w:rPr>
        <w:t>ملِكِ بنُ عُميْرٍ الرَّاوِي عنْ جَابرِ بنِ سَمُرَةَ</w:t>
      </w:r>
      <w:r w:rsidR="008B56DF">
        <w:rPr>
          <w:rtl/>
        </w:rPr>
        <w:t xml:space="preserve"> </w:t>
      </w:r>
      <w:r w:rsidRPr="00E36729">
        <w:rPr>
          <w:rtl/>
        </w:rPr>
        <w:t>فَأَنا رَأَيْتُهُ بَعْدَ قَدْ سَقَط حَاجِبَاهُ عَلى عيْنيْهِ مِنَ الكِبَرِ</w:t>
      </w:r>
      <w:r w:rsidR="009272A6">
        <w:rPr>
          <w:rtl/>
        </w:rPr>
        <w:t>،</w:t>
      </w:r>
      <w:r w:rsidRPr="00E36729">
        <w:rPr>
          <w:rtl/>
        </w:rPr>
        <w:t xml:space="preserve"> وَإنَّهُ لَيَتَعَرَّضُ للجوارِي في الطُّرقِ فَيغْمِزُهُنَّ</w:t>
      </w:r>
      <w:r w:rsidR="00DF38F2" w:rsidRPr="007E4299">
        <w:rPr>
          <w:rStyle w:val="Char5"/>
          <w:rFonts w:hint="cs"/>
          <w:rtl/>
        </w:rPr>
        <w:t>»</w:t>
      </w:r>
      <w:r w:rsidRPr="00862644">
        <w:rPr>
          <w:rStyle w:val="Chard"/>
          <w:rtl/>
        </w:rPr>
        <w:t xml:space="preserve"> متفقٌ عليهِ</w:t>
      </w:r>
      <w:r w:rsidR="009272A6" w:rsidRPr="00862644">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1505. </w:t>
      </w:r>
      <w:r w:rsidR="00DF38F2" w:rsidRPr="007E4299">
        <w:rPr>
          <w:rStyle w:val="Char5"/>
          <w:rFonts w:hint="cs"/>
          <w:rtl/>
        </w:rPr>
        <w:t>«</w:t>
      </w:r>
      <w:r w:rsidRPr="00DA6BD4">
        <w:rPr>
          <w:rStyle w:val="Char7"/>
          <w:rFonts w:hint="cs"/>
          <w:rtl/>
        </w:rPr>
        <w:t xml:space="preserve">از جابر بن سمره </w:t>
      </w:r>
      <w:r w:rsidR="006A2C0C" w:rsidRPr="007E4299">
        <w:rPr>
          <w:rStyle w:val="Char7"/>
          <w:rFonts w:cs="CTraditional Arabic" w:hint="cs"/>
          <w:szCs w:val="28"/>
          <w:rtl/>
        </w:rPr>
        <w:t>س</w:t>
      </w:r>
      <w:r w:rsidRPr="00DA6BD4">
        <w:rPr>
          <w:rStyle w:val="Char7"/>
          <w:rFonts w:hint="cs"/>
          <w:rtl/>
        </w:rPr>
        <w:t xml:space="preserve"> روایت شده است که گفت</w:t>
      </w:r>
      <w:r w:rsidR="009272A6" w:rsidRPr="00DA6BD4">
        <w:rPr>
          <w:rStyle w:val="Char7"/>
          <w:rFonts w:hint="cs"/>
          <w:rtl/>
        </w:rPr>
        <w:t>:</w:t>
      </w:r>
      <w:r w:rsidRPr="00DA6BD4">
        <w:rPr>
          <w:rStyle w:val="Char7"/>
          <w:rFonts w:hint="cs"/>
          <w:rtl/>
        </w:rPr>
        <w:t xml:space="preserve"> اهل کوفه در خدمت حضرت عمر </w:t>
      </w:r>
      <w:r w:rsidR="006A2C0C" w:rsidRPr="007E4299">
        <w:rPr>
          <w:rStyle w:val="Char7"/>
          <w:rFonts w:cs="CTraditional Arabic" w:hint="cs"/>
          <w:szCs w:val="28"/>
          <w:rtl/>
        </w:rPr>
        <w:t>س</w:t>
      </w:r>
      <w:r w:rsidR="008B56DF">
        <w:rPr>
          <w:rStyle w:val="Char7"/>
          <w:rFonts w:hint="cs"/>
          <w:rtl/>
        </w:rPr>
        <w:t xml:space="preserve"> </w:t>
      </w:r>
      <w:r w:rsidRPr="00DA6BD4">
        <w:rPr>
          <w:rStyle w:val="Char7"/>
          <w:rFonts w:hint="cs"/>
          <w:rtl/>
        </w:rPr>
        <w:t xml:space="preserve">از سعد بن ابی وقاص </w:t>
      </w:r>
      <w:r w:rsidR="006A2C0C" w:rsidRPr="007E4299">
        <w:rPr>
          <w:rStyle w:val="Char7"/>
          <w:rFonts w:cs="CTraditional Arabic" w:hint="cs"/>
          <w:szCs w:val="28"/>
          <w:rtl/>
        </w:rPr>
        <w:t>س</w:t>
      </w:r>
      <w:r w:rsidRPr="00DA6BD4">
        <w:rPr>
          <w:rStyle w:val="Char7"/>
          <w:rFonts w:hint="cs"/>
          <w:rtl/>
        </w:rPr>
        <w:t xml:space="preserve"> ( ـ که حاکم ایشان بود ـ ) شکایت کردند، حضرت عمر</w:t>
      </w:r>
      <w:r w:rsidR="006A2C0C" w:rsidRPr="007E4299">
        <w:rPr>
          <w:rStyle w:val="Char7"/>
          <w:rFonts w:cs="CTraditional Arabic" w:hint="cs"/>
          <w:szCs w:val="28"/>
          <w:rtl/>
        </w:rPr>
        <w:t xml:space="preserve"> س</w:t>
      </w:r>
      <w:r w:rsidRPr="00DA6BD4">
        <w:rPr>
          <w:rStyle w:val="Char7"/>
          <w:rFonts w:hint="cs"/>
          <w:rtl/>
        </w:rPr>
        <w:t xml:space="preserve"> او را عزل و عمار را به جای او نصب کرد و از سعد ابن ابی وقاص</w:t>
      </w:r>
      <w:r w:rsidR="006A2C0C" w:rsidRPr="007E4299">
        <w:rPr>
          <w:rStyle w:val="Char7"/>
          <w:rFonts w:cs="CTraditional Arabic" w:hint="cs"/>
          <w:szCs w:val="28"/>
          <w:rtl/>
        </w:rPr>
        <w:t xml:space="preserve"> س</w:t>
      </w:r>
      <w:r w:rsidRPr="00DA6BD4">
        <w:rPr>
          <w:rStyle w:val="Char7"/>
          <w:rFonts w:hint="cs"/>
          <w:rtl/>
        </w:rPr>
        <w:t xml:space="preserve"> شکایت کردند تا آن‌جا که گفتند</w:t>
      </w:r>
      <w:r w:rsidR="009272A6" w:rsidRPr="00DA6BD4">
        <w:rPr>
          <w:rStyle w:val="Char7"/>
          <w:rFonts w:hint="cs"/>
          <w:rtl/>
        </w:rPr>
        <w:t>:</w:t>
      </w:r>
      <w:r w:rsidRPr="00DA6BD4">
        <w:rPr>
          <w:rStyle w:val="Char7"/>
          <w:rFonts w:hint="cs"/>
          <w:rtl/>
        </w:rPr>
        <w:t xml:space="preserve"> او خوب نماز نمی‌خواند، حضرت عمر</w:t>
      </w:r>
      <w:r w:rsidR="006A2C0C" w:rsidRPr="007E4299">
        <w:rPr>
          <w:rStyle w:val="Char7"/>
          <w:rFonts w:cs="CTraditional Arabic" w:hint="cs"/>
          <w:szCs w:val="28"/>
          <w:rtl/>
        </w:rPr>
        <w:t xml:space="preserve"> س</w:t>
      </w:r>
      <w:r w:rsidRPr="00DA6BD4">
        <w:rPr>
          <w:rStyle w:val="Char7"/>
          <w:rFonts w:hint="cs"/>
          <w:rtl/>
        </w:rPr>
        <w:t xml:space="preserve"> کسی را نزد او فرستاد (او را حاضر کردند) به وی گفت</w:t>
      </w:r>
      <w:r w:rsidR="009272A6" w:rsidRPr="00DA6BD4">
        <w:rPr>
          <w:rStyle w:val="Char7"/>
          <w:rFonts w:hint="cs"/>
          <w:rtl/>
        </w:rPr>
        <w:t>:</w:t>
      </w:r>
      <w:r w:rsidRPr="00DA6BD4">
        <w:rPr>
          <w:rStyle w:val="Char7"/>
          <w:rFonts w:hint="cs"/>
          <w:rtl/>
        </w:rPr>
        <w:t xml:space="preserve"> ای ابواسحاق! این جماعت گمان می‌کنند که تو خوب نماز نمی‌خوانی، جواب داد</w:t>
      </w:r>
      <w:r w:rsidR="009272A6" w:rsidRPr="00DA6BD4">
        <w:rPr>
          <w:rStyle w:val="Char7"/>
          <w:rFonts w:hint="cs"/>
          <w:rtl/>
        </w:rPr>
        <w:t>:</w:t>
      </w:r>
      <w:r w:rsidRPr="00DA6BD4">
        <w:rPr>
          <w:rStyle w:val="Char7"/>
          <w:rFonts w:hint="cs"/>
          <w:rtl/>
        </w:rPr>
        <w:t xml:space="preserve"> اما من به خدا سوگند، با آنها همان نماز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را می‌خواندم و نقصی در آن وارد نکرده‌ام، نماز عشا را به جا می‌آوردم و در دو رکعت اول تأنی می‌کردم و دو رکعت آخر را خفیف می‌خواندم، فرمود</w:t>
      </w:r>
      <w:r w:rsidR="009272A6" w:rsidRPr="00DA6BD4">
        <w:rPr>
          <w:rStyle w:val="Char7"/>
          <w:rFonts w:hint="cs"/>
          <w:rtl/>
        </w:rPr>
        <w:t>:</w:t>
      </w:r>
      <w:r w:rsidRPr="00DA6BD4">
        <w:rPr>
          <w:rStyle w:val="Char7"/>
          <w:rFonts w:hint="cs"/>
          <w:rtl/>
        </w:rPr>
        <w:t xml:space="preserve"> ای ابواسحاق! گمان درباره‌ی تو همین است و مردی ـ یا مردانی ـ را با او به کوفه فرستاد که از اهل کوفه راجع به او سؤال و تحقیق کنند و آن مرد، مسجدی را ترک نکرد مگر آن‌که از وضع سعد (از مردم آن) پرسید، همه او را به نیکی یاد می‌کردند، تا اینکه داخل مسجد متعلق به طایفه‌ی بنی عبس گردید، مردی از آنها که او را اسامه بن قتاده می‌گفتند و کنیه‌اش اباسعده بود، از جای خود برخاست و گفت</w:t>
      </w:r>
      <w:r w:rsidR="009272A6" w:rsidRPr="00DA6BD4">
        <w:rPr>
          <w:rStyle w:val="Char7"/>
          <w:rFonts w:hint="cs"/>
          <w:rtl/>
        </w:rPr>
        <w:t>:</w:t>
      </w:r>
      <w:r w:rsidRPr="00DA6BD4">
        <w:rPr>
          <w:rStyle w:val="Char7"/>
          <w:rFonts w:hint="cs"/>
          <w:rtl/>
        </w:rPr>
        <w:t xml:space="preserve"> و اینک که از ما پرسیدید، سعد به همراه لشکر در جنگ حاضر نمی‌شد و غنایم را مساوی و عادلانه تقسیم نمی‌کرد و در دعوا و مرافعات مردم، عدالت را رعایت نمی‌نمود، سعد</w:t>
      </w:r>
      <w:r w:rsidR="006A2C0C" w:rsidRPr="007E4299">
        <w:rPr>
          <w:rStyle w:val="Char7"/>
          <w:rFonts w:cs="CTraditional Arabic" w:hint="cs"/>
          <w:szCs w:val="28"/>
          <w:rtl/>
        </w:rPr>
        <w:t xml:space="preserve"> س</w:t>
      </w:r>
      <w:r w:rsidRPr="00DA6BD4">
        <w:rPr>
          <w:rStyle w:val="Char7"/>
          <w:rFonts w:hint="cs"/>
          <w:rtl/>
        </w:rPr>
        <w:t xml:space="preserve"> گفت</w:t>
      </w:r>
      <w:r w:rsidR="009272A6" w:rsidRPr="00DA6BD4">
        <w:rPr>
          <w:rStyle w:val="Char7"/>
          <w:rFonts w:hint="cs"/>
          <w:rtl/>
        </w:rPr>
        <w:t>:</w:t>
      </w:r>
      <w:r w:rsidRPr="00DA6BD4">
        <w:rPr>
          <w:rStyle w:val="Char7"/>
          <w:rFonts w:hint="cs"/>
          <w:rtl/>
        </w:rPr>
        <w:t xml:space="preserve"> به خدا سوگند، سه دعا می‌کنم</w:t>
      </w:r>
      <w:r w:rsidR="009272A6" w:rsidRPr="00DA6BD4">
        <w:rPr>
          <w:rStyle w:val="Char7"/>
          <w:rFonts w:hint="cs"/>
          <w:rtl/>
        </w:rPr>
        <w:t>:</w:t>
      </w:r>
      <w:r w:rsidRPr="00DA6BD4">
        <w:rPr>
          <w:rStyle w:val="Char7"/>
          <w:rFonts w:hint="cs"/>
          <w:rtl/>
        </w:rPr>
        <w:t xml:space="preserve"> خدایا! اگر این بنده‌ات دروغگوست و از روی لج و ریا و خودنمایی برخاسته است، عمر او را طولانی کن و فقر و تنگدستی او را زیاد فرما و ادامه بده و به فتنه</w:t>
      </w:r>
      <w:r w:rsidR="00DC1948">
        <w:rPr>
          <w:rStyle w:val="Char7"/>
          <w:rFonts w:hint="cs"/>
          <w:rtl/>
        </w:rPr>
        <w:t xml:space="preserve">‌ها </w:t>
      </w:r>
      <w:r w:rsidRPr="00DA6BD4">
        <w:rPr>
          <w:rStyle w:val="Char7"/>
          <w:rFonts w:hint="cs"/>
          <w:rtl/>
        </w:rPr>
        <w:t>و بلاها دچار ساز! بعد از آن چنان شد که موقعی از حال آن شخص می‌پرسیدند که خود را معرفی کند، می‌گفت</w:t>
      </w:r>
      <w:r w:rsidR="009272A6" w:rsidRPr="00DA6BD4">
        <w:rPr>
          <w:rStyle w:val="Char7"/>
          <w:rFonts w:hint="cs"/>
          <w:rtl/>
        </w:rPr>
        <w:t>:</w:t>
      </w:r>
      <w:r w:rsidRPr="00DA6BD4">
        <w:rPr>
          <w:rStyle w:val="Char7"/>
          <w:rFonts w:hint="cs"/>
          <w:rtl/>
        </w:rPr>
        <w:t xml:space="preserve"> پیری کهنسال و فتنه‌زده‌ام که تیر دعای سعد به من خورد و عبدالملک بن عمیر که از جابر بن سمره روایت می‌نماید، گفت</w:t>
      </w:r>
      <w:r w:rsidR="009272A6" w:rsidRPr="00DA6BD4">
        <w:rPr>
          <w:rStyle w:val="Char7"/>
          <w:rFonts w:hint="cs"/>
          <w:rtl/>
        </w:rPr>
        <w:t>:</w:t>
      </w:r>
      <w:r w:rsidRPr="00DA6BD4">
        <w:rPr>
          <w:rStyle w:val="Char7"/>
          <w:rFonts w:hint="cs"/>
          <w:rtl/>
        </w:rPr>
        <w:t xml:space="preserve"> من او را دیدم که از غایت پیری، ابروهایش بر چشما</w:t>
      </w:r>
      <w:r w:rsidR="00BD0A69" w:rsidRPr="00DA6BD4">
        <w:rPr>
          <w:rStyle w:val="Char7"/>
          <w:rFonts w:hint="cs"/>
          <w:rtl/>
        </w:rPr>
        <w:t>نش فرو افتاده بود و بر سر راه‌</w:t>
      </w:r>
      <w:r w:rsidR="008B56DF">
        <w:rPr>
          <w:rStyle w:val="Char7"/>
          <w:rFonts w:hint="cs"/>
          <w:rtl/>
        </w:rPr>
        <w:t xml:space="preserve"> </w:t>
      </w:r>
      <w:r w:rsidRPr="00DA6BD4">
        <w:rPr>
          <w:rStyle w:val="Char7"/>
          <w:rFonts w:hint="cs"/>
          <w:rtl/>
        </w:rPr>
        <w:t>کنیزکان دست درازی می‌کرد و مزاحم آنها بود و دست‌هایشان را می‌فشرد</w:t>
      </w:r>
      <w:r w:rsidR="00DF38F2" w:rsidRPr="007E4299">
        <w:rPr>
          <w:rStyle w:val="Char5"/>
          <w:rFonts w:hint="cs"/>
          <w:rtl/>
        </w:rPr>
        <w:t>»</w:t>
      </w:r>
      <w:r w:rsidRPr="007E4299">
        <w:rPr>
          <w:rStyle w:val="FootnoteReference"/>
          <w:rFonts w:cs="IRNazli"/>
          <w:sz w:val="28"/>
          <w:szCs w:val="28"/>
          <w:rtl/>
          <w:lang w:bidi="fa-IR"/>
        </w:rPr>
        <w:footnoteReference w:id="687"/>
      </w:r>
      <w:r w:rsidR="008211B1">
        <w:rPr>
          <w:rStyle w:val="Charb"/>
          <w:rFonts w:hint="cs"/>
          <w:rtl/>
        </w:rPr>
        <w:t>.</w:t>
      </w:r>
    </w:p>
    <w:p w:rsidR="008E5858" w:rsidRPr="00862644" w:rsidRDefault="008E5858" w:rsidP="009D21BF">
      <w:pPr>
        <w:pStyle w:val="a"/>
        <w:rPr>
          <w:rStyle w:val="Chard"/>
          <w:rtl/>
        </w:rPr>
      </w:pPr>
      <w:r w:rsidRPr="00862644">
        <w:rPr>
          <w:rStyle w:val="Charb"/>
          <w:rtl/>
        </w:rPr>
        <w:t>1506</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وعنْ عُرْوَةَ بن الزُّبيْر أنَّ سعِيدَ بنَ زَيْدٍِ بْنِ عمْرو بْنِ نُفَيْلِ</w:t>
      </w:r>
      <w:r w:rsidR="009272A6">
        <w:rPr>
          <w:rtl/>
        </w:rPr>
        <w:t>،</w:t>
      </w:r>
      <w:r w:rsidRPr="00E36729">
        <w:rPr>
          <w:rtl/>
        </w:rPr>
        <w:t xml:space="preserve"> </w:t>
      </w:r>
      <w:r w:rsidR="007E4299" w:rsidRPr="007E4299">
        <w:rPr>
          <w:rFonts w:cs="CTraditional Arabic"/>
          <w:szCs w:val="28"/>
          <w:rtl/>
        </w:rPr>
        <w:t>س</w:t>
      </w:r>
      <w:r w:rsidRPr="00E36729">
        <w:rPr>
          <w:rtl/>
        </w:rPr>
        <w:t xml:space="preserve"> خَاصَمتْهُ أرْوَى بِنْتُ أوْسٍ إلى مَرْوَانَ بْنِ الحَكَم</w:t>
      </w:r>
      <w:r w:rsidR="009272A6">
        <w:rPr>
          <w:rtl/>
        </w:rPr>
        <w:t>،</w:t>
      </w:r>
      <w:r w:rsidRPr="00E36729">
        <w:rPr>
          <w:rtl/>
        </w:rPr>
        <w:t xml:space="preserve"> وَادَّعَتْ أنَّهُ أَخَذَ شَيْئاً مِنْ أرْضِهَا</w:t>
      </w:r>
      <w:r w:rsidR="009272A6">
        <w:rPr>
          <w:rtl/>
        </w:rPr>
        <w:t>،</w:t>
      </w:r>
      <w:r w:rsidRPr="00E36729">
        <w:rPr>
          <w:rtl/>
        </w:rPr>
        <w:t xml:space="preserve"> فَقَالَ سَعِيدٌ</w:t>
      </w:r>
      <w:r w:rsidR="009272A6">
        <w:rPr>
          <w:rtl/>
        </w:rPr>
        <w:t>:</w:t>
      </w:r>
      <w:r w:rsidRPr="00E36729">
        <w:rPr>
          <w:rtl/>
        </w:rPr>
        <w:t xml:space="preserve"> أنَا كُنْتُ آخُذُ مِنْ أرْضِها شَيْئاً بعْدَ الذي سمِعْتُ مِنْ رَسُولِ اللَّه</w:t>
      </w:r>
      <w:r w:rsidR="000A0F18">
        <w:rPr>
          <w:rtl/>
        </w:rPr>
        <w:t xml:space="preserve"> </w:t>
      </w:r>
      <w:r w:rsidR="000A0F18" w:rsidRPr="000A0F18">
        <w:rPr>
          <w:rFonts w:cs="CTraditional Arabic"/>
          <w:szCs w:val="28"/>
          <w:rtl/>
        </w:rPr>
        <w:t>ص</w:t>
      </w:r>
      <w:r w:rsidR="009272A6">
        <w:rPr>
          <w:rtl/>
        </w:rPr>
        <w:t>،</w:t>
      </w:r>
      <w:r w:rsidRPr="00E36729">
        <w:rPr>
          <w:rtl/>
        </w:rPr>
        <w:t>؟ قَالَ</w:t>
      </w:r>
      <w:r w:rsidR="009272A6">
        <w:rPr>
          <w:rtl/>
        </w:rPr>
        <w:t>:</w:t>
      </w:r>
      <w:r w:rsidRPr="00E36729">
        <w:rPr>
          <w:rtl/>
        </w:rPr>
        <w:t xml:space="preserve"> مَاذا سمِعْتَ مِنْ رَسُولِ اللَّه</w:t>
      </w:r>
      <w:r w:rsidR="000A0F18">
        <w:rPr>
          <w:rtl/>
        </w:rPr>
        <w:t xml:space="preserve"> </w:t>
      </w:r>
      <w:r w:rsidR="000A0F18" w:rsidRPr="000A0F18">
        <w:rPr>
          <w:rFonts w:cs="CTraditional Arabic"/>
          <w:szCs w:val="28"/>
          <w:rtl/>
        </w:rPr>
        <w:t>ص</w:t>
      </w:r>
      <w:r w:rsidR="00EA381D">
        <w:rPr>
          <w:rtl/>
        </w:rPr>
        <w:t>؟</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أَخَذَ شِبْراً مِنَ الأرْضِ ظُلْماً</w:t>
      </w:r>
      <w:r w:rsidR="009272A6">
        <w:rPr>
          <w:rtl/>
        </w:rPr>
        <w:t>،</w:t>
      </w:r>
      <w:r w:rsidRPr="00E36729">
        <w:rPr>
          <w:rtl/>
        </w:rPr>
        <w:t xml:space="preserve"> طُوِّقَهُ إلى سبْعِ أرضينَ</w:t>
      </w:r>
      <w:r w:rsidR="009272A6">
        <w:rPr>
          <w:rtl/>
        </w:rPr>
        <w:t>»</w:t>
      </w:r>
      <w:r w:rsidRPr="00E36729">
        <w:rPr>
          <w:rtl/>
        </w:rPr>
        <w:t xml:space="preserve"> فَقَالَ لَهُ مرْوَانٌ</w:t>
      </w:r>
      <w:r w:rsidR="009272A6">
        <w:rPr>
          <w:rtl/>
        </w:rPr>
        <w:t>:</w:t>
      </w:r>
      <w:r w:rsidRPr="00E36729">
        <w:rPr>
          <w:rtl/>
        </w:rPr>
        <w:t xml:space="preserve"> لا أسْأَلُكَ بَيِّنَةً بعْد هذا</w:t>
      </w:r>
      <w:r w:rsidR="009272A6">
        <w:rPr>
          <w:rtl/>
        </w:rPr>
        <w:t>،</w:t>
      </w:r>
      <w:r w:rsidRPr="00E36729">
        <w:rPr>
          <w:rtl/>
        </w:rPr>
        <w:t xml:space="preserve"> فَقَال سعيدٌ</w:t>
      </w:r>
      <w:r w:rsidR="009272A6">
        <w:rPr>
          <w:rtl/>
        </w:rPr>
        <w:t>:</w:t>
      </w:r>
      <w:r w:rsidRPr="00E36729">
        <w:rPr>
          <w:rtl/>
        </w:rPr>
        <w:t xml:space="preserve"> اللَّهُمَّ إنْ كانَتْ كاذبِةً</w:t>
      </w:r>
      <w:r w:rsidR="009272A6">
        <w:rPr>
          <w:rtl/>
        </w:rPr>
        <w:t>،</w:t>
      </w:r>
      <w:r w:rsidRPr="00E36729">
        <w:rPr>
          <w:rtl/>
        </w:rPr>
        <w:t xml:space="preserve"> فَأَعْمِ بصرهَا</w:t>
      </w:r>
      <w:r w:rsidR="009272A6">
        <w:rPr>
          <w:rtl/>
        </w:rPr>
        <w:t>،</w:t>
      </w:r>
      <w:r w:rsidRPr="00E36729">
        <w:rPr>
          <w:rtl/>
        </w:rPr>
        <w:t xml:space="preserve"> وَاقْتُلْهَا في أرْضِهَا</w:t>
      </w:r>
      <w:r w:rsidR="009272A6">
        <w:rPr>
          <w:rtl/>
        </w:rPr>
        <w:t>،</w:t>
      </w:r>
      <w:r w:rsidRPr="00E36729">
        <w:rPr>
          <w:rtl/>
        </w:rPr>
        <w:t xml:space="preserve"> قَالَ</w:t>
      </w:r>
      <w:r w:rsidR="009272A6">
        <w:rPr>
          <w:rtl/>
        </w:rPr>
        <w:t>:</w:t>
      </w:r>
      <w:r w:rsidRPr="00E36729">
        <w:rPr>
          <w:rtl/>
        </w:rPr>
        <w:t xml:space="preserve"> فَمَا ماتَتْ حَتَّى ذَهَبَ بَصَرُهَا</w:t>
      </w:r>
      <w:r w:rsidR="009272A6">
        <w:rPr>
          <w:rtl/>
        </w:rPr>
        <w:t>،</w:t>
      </w:r>
      <w:r w:rsidRPr="00E36729">
        <w:rPr>
          <w:rtl/>
        </w:rPr>
        <w:t xml:space="preserve"> وبيْنَما هِي تمْشي في أرْضِهَا إذ وَقَعَتْ في حُفْرةٍ فَمَاتتْ</w:t>
      </w:r>
      <w:r w:rsidR="00862644" w:rsidRPr="00862644">
        <w:rPr>
          <w:rStyle w:val="Char5"/>
          <w:rtl/>
        </w:rPr>
        <w:t>»</w:t>
      </w:r>
      <w:r w:rsidRPr="00862644">
        <w:rPr>
          <w:rStyle w:val="Chard"/>
          <w:rtl/>
        </w:rPr>
        <w:t xml:space="preserve"> متفقٌ عليه</w:t>
      </w:r>
      <w:r w:rsidR="009272A6" w:rsidRPr="00862644">
        <w:rPr>
          <w:rStyle w:val="Chard"/>
          <w:rtl/>
        </w:rPr>
        <w:t>.</w:t>
      </w:r>
    </w:p>
    <w:p w:rsidR="008E5858" w:rsidRPr="007E4299" w:rsidRDefault="008E5858" w:rsidP="009D21BF">
      <w:pPr>
        <w:pStyle w:val="a"/>
        <w:rPr>
          <w:rStyle w:val="Charb"/>
          <w:rtl/>
        </w:rPr>
      </w:pPr>
      <w:r w:rsidRPr="00862644">
        <w:rPr>
          <w:rStyle w:val="Chard"/>
          <w:rtl/>
        </w:rPr>
        <w:t>وفي روايةٍ ل</w:t>
      </w:r>
      <w:r w:rsidR="00862644">
        <w:rPr>
          <w:rStyle w:val="Chard"/>
          <w:rFonts w:hint="cs"/>
          <w:rtl/>
        </w:rPr>
        <w:t>ـ</w:t>
      </w:r>
      <w:r w:rsidRPr="00862644">
        <w:rPr>
          <w:rStyle w:val="Chard"/>
          <w:rtl/>
        </w:rPr>
        <w:t xml:space="preserve">مسلِمٍ </w:t>
      </w:r>
      <w:r w:rsidR="00862644" w:rsidRPr="00862644">
        <w:rPr>
          <w:rStyle w:val="Char5"/>
          <w:rtl/>
        </w:rPr>
        <w:t>«</w:t>
      </w:r>
      <w:r w:rsidRPr="00E36729">
        <w:rPr>
          <w:rtl/>
        </w:rPr>
        <w:t xml:space="preserve">عنْ مُحمَّدِ بن زَيْد بن عبد اللَّه بن عُمَر بمَعْنَاهُ وأَنَّهُ رآهَا عَمْياءَ تَلْتَمِسُ الجُدُرَ </w:t>
      </w:r>
      <w:r w:rsidR="00C50917">
        <w:rPr>
          <w:rtl/>
        </w:rPr>
        <w:t>تَقُولُ</w:t>
      </w:r>
      <w:r w:rsidR="009272A6">
        <w:rPr>
          <w:rtl/>
        </w:rPr>
        <w:t>:</w:t>
      </w:r>
      <w:r w:rsidR="00C50917">
        <w:rPr>
          <w:rtl/>
        </w:rPr>
        <w:t xml:space="preserve"> أصَابَتْني دعْوَةُ سع</w:t>
      </w:r>
      <w:r w:rsidRPr="00E36729">
        <w:rPr>
          <w:rtl/>
        </w:rPr>
        <w:t>يدٍ</w:t>
      </w:r>
      <w:r w:rsidR="009272A6">
        <w:rPr>
          <w:rtl/>
        </w:rPr>
        <w:t>،</w:t>
      </w:r>
      <w:r w:rsidRPr="00E36729">
        <w:rPr>
          <w:rtl/>
        </w:rPr>
        <w:t xml:space="preserve"> وَأَنَّها مرَّتْ عَلى بِئْرٍ في الدَّارِ التي خَاصَمَتْهُ فِيهَا</w:t>
      </w:r>
      <w:r w:rsidR="009272A6">
        <w:rPr>
          <w:rtl/>
        </w:rPr>
        <w:t>،</w:t>
      </w:r>
      <w:r w:rsidRPr="00E36729">
        <w:rPr>
          <w:rtl/>
        </w:rPr>
        <w:t xml:space="preserve"> فَوقَعتْ فِيها</w:t>
      </w:r>
      <w:r w:rsidR="009272A6">
        <w:rPr>
          <w:rtl/>
        </w:rPr>
        <w:t>،</w:t>
      </w:r>
      <w:r w:rsidRPr="00E36729">
        <w:rPr>
          <w:rtl/>
        </w:rPr>
        <w:t xml:space="preserve"> وَكانَتْ قَبْرهَا</w:t>
      </w:r>
      <w:r w:rsidR="00DF38F2" w:rsidRPr="007E4299">
        <w:rPr>
          <w:rStyle w:val="Char5"/>
          <w:rFonts w:hint="cs"/>
          <w:rtl/>
        </w:rPr>
        <w:t>»</w:t>
      </w:r>
      <w:r w:rsidR="009272A6" w:rsidRPr="00862644">
        <w:rPr>
          <w:rStyle w:val="Charb"/>
          <w:rtl/>
        </w:rPr>
        <w:t>.</w:t>
      </w:r>
    </w:p>
    <w:p w:rsidR="003B70B7" w:rsidRDefault="003B70B7" w:rsidP="00DA6BD4">
      <w:pPr>
        <w:pStyle w:val="a9"/>
        <w:rPr>
          <w:rtl/>
        </w:rPr>
      </w:pPr>
      <w:r>
        <w:rPr>
          <w:rFonts w:hint="cs"/>
          <w:rtl/>
        </w:rPr>
        <w:t xml:space="preserve">1506. </w:t>
      </w:r>
      <w:r w:rsidR="00DF38F2" w:rsidRPr="00E04985">
        <w:rPr>
          <w:rStyle w:val="Char5"/>
          <w:rFonts w:hint="cs"/>
          <w:rtl/>
        </w:rPr>
        <w:t>«</w:t>
      </w:r>
      <w:r w:rsidR="00E04985">
        <w:rPr>
          <w:rFonts w:hint="cs"/>
          <w:rtl/>
        </w:rPr>
        <w:t>از عروه بن زبیر</w:t>
      </w:r>
      <w:r w:rsidRPr="00DA6BD4">
        <w:rPr>
          <w:rFonts w:hint="cs"/>
          <w:rtl/>
        </w:rPr>
        <w:t xml:space="preserve"> روایت شده است که گفت</w:t>
      </w:r>
      <w:r w:rsidR="009272A6" w:rsidRPr="00DA6BD4">
        <w:rPr>
          <w:rFonts w:hint="cs"/>
          <w:rtl/>
        </w:rPr>
        <w:t>:</w:t>
      </w:r>
      <w:r w:rsidRPr="00DA6BD4">
        <w:rPr>
          <w:rFonts w:hint="cs"/>
          <w:rtl/>
        </w:rPr>
        <w:t xml:space="preserve"> اروی دختر اوس نزد مروان بن حکم از سعید بن زید بن عمرو بن نفیل </w:t>
      </w:r>
      <w:r w:rsidR="006A2C0C" w:rsidRPr="007E4299">
        <w:rPr>
          <w:rFonts w:cs="CTraditional Arabic" w:hint="cs"/>
          <w:szCs w:val="28"/>
          <w:rtl/>
        </w:rPr>
        <w:t>س</w:t>
      </w:r>
      <w:r w:rsidRPr="00DA6BD4">
        <w:rPr>
          <w:rFonts w:hint="cs"/>
          <w:rtl/>
        </w:rPr>
        <w:t xml:space="preserve"> شکایت و ادعا کرد که سعید، قسمتی زمین </w:t>
      </w:r>
      <w:r w:rsidR="00C50917" w:rsidRPr="00DA6BD4">
        <w:rPr>
          <w:rFonts w:hint="cs"/>
          <w:rtl/>
        </w:rPr>
        <w:t>ملکی اروی را تصرف کرده است؛ سعید</w:t>
      </w:r>
      <w:r w:rsidR="006A2C0C" w:rsidRPr="007E4299">
        <w:rPr>
          <w:rFonts w:cs="CTraditional Arabic" w:hint="cs"/>
          <w:szCs w:val="28"/>
          <w:rtl/>
        </w:rPr>
        <w:t xml:space="preserve"> س</w:t>
      </w:r>
      <w:r w:rsidRPr="00DA6BD4">
        <w:rPr>
          <w:rFonts w:hint="cs"/>
          <w:rtl/>
        </w:rPr>
        <w:t xml:space="preserve"> گفت</w:t>
      </w:r>
      <w:r w:rsidR="009272A6" w:rsidRPr="00DA6BD4">
        <w:rPr>
          <w:rFonts w:hint="cs"/>
          <w:rtl/>
        </w:rPr>
        <w:t>:</w:t>
      </w:r>
      <w:r w:rsidRPr="00DA6BD4">
        <w:rPr>
          <w:rFonts w:hint="cs"/>
          <w:rtl/>
        </w:rPr>
        <w:t xml:space="preserve"> </w:t>
      </w:r>
      <w:r w:rsidR="001C3CE0" w:rsidRPr="00DA6BD4">
        <w:rPr>
          <w:rFonts w:hint="cs"/>
          <w:rtl/>
        </w:rPr>
        <w:t>م</w:t>
      </w:r>
      <w:r w:rsidRPr="00DA6BD4">
        <w:rPr>
          <w:rFonts w:hint="cs"/>
          <w:rtl/>
        </w:rPr>
        <w:t>ن؟! آن هم بعد از فرمایشی که از پیامبر</w:t>
      </w:r>
      <w:r w:rsidR="000A0F18" w:rsidRPr="000A0F18">
        <w:rPr>
          <w:rFonts w:cs="CTraditional Arabic" w:hint="cs"/>
          <w:szCs w:val="28"/>
          <w:rtl/>
        </w:rPr>
        <w:t xml:space="preserve"> ص</w:t>
      </w:r>
      <w:r>
        <w:rPr>
          <w:rFonts w:hint="cs"/>
          <w:rtl/>
        </w:rPr>
        <w:t xml:space="preserve"> </w:t>
      </w:r>
      <w:r w:rsidRPr="00DA6BD4">
        <w:rPr>
          <w:rFonts w:hint="cs"/>
          <w:rtl/>
        </w:rPr>
        <w:t>شنیده‌ام، زمین او (یا کسی دیگر) را تصرف و ظالمانه اخذ کنم؟! مروان گفت</w:t>
      </w:r>
      <w:r w:rsidR="009272A6" w:rsidRPr="00DA6BD4">
        <w:rPr>
          <w:rFonts w:hint="cs"/>
          <w:rtl/>
        </w:rPr>
        <w:t>:</w:t>
      </w:r>
      <w:r w:rsidRPr="00DA6BD4">
        <w:rPr>
          <w:rFonts w:hint="cs"/>
          <w:rtl/>
        </w:rPr>
        <w:t xml:space="preserve"> از پیامبر</w:t>
      </w:r>
      <w:r w:rsidR="000A0F18" w:rsidRPr="000A0F18">
        <w:rPr>
          <w:rFonts w:cs="CTraditional Arabic" w:hint="cs"/>
          <w:szCs w:val="28"/>
          <w:rtl/>
        </w:rPr>
        <w:t xml:space="preserve"> ص</w:t>
      </w:r>
      <w:r>
        <w:rPr>
          <w:rFonts w:hint="cs"/>
          <w:rtl/>
        </w:rPr>
        <w:t xml:space="preserve"> چه شنیده‌ای؟ گفت</w:t>
      </w:r>
      <w:r w:rsidR="009272A6">
        <w:rPr>
          <w:rFonts w:hint="cs"/>
          <w:rtl/>
        </w:rPr>
        <w:t>:</w:t>
      </w:r>
      <w:r>
        <w:rPr>
          <w:rFonts w:hint="cs"/>
          <w:rtl/>
        </w:rPr>
        <w:t xml:space="preserve"> شنیدم که ایشان می‌فرمود</w:t>
      </w:r>
      <w:r w:rsidR="009272A6">
        <w:rPr>
          <w:rFonts w:hint="cs"/>
          <w:rtl/>
        </w:rPr>
        <w:t>:</w:t>
      </w:r>
      <w:r>
        <w:rPr>
          <w:rFonts w:hint="cs"/>
          <w:rtl/>
        </w:rPr>
        <w:t xml:space="preserve"> «هرکس به اندازه‌ی یک وجب زمین (غیر)را به ظلم بگیرد، در هفت زمین طوق گردن او می‌شود (و او را فرو می‌برند)، مروان گفت</w:t>
      </w:r>
      <w:r w:rsidR="009272A6">
        <w:rPr>
          <w:rFonts w:hint="cs"/>
          <w:rtl/>
        </w:rPr>
        <w:t>:</w:t>
      </w:r>
      <w:r>
        <w:rPr>
          <w:rFonts w:hint="cs"/>
          <w:rtl/>
        </w:rPr>
        <w:t xml:space="preserve"> بعد از این گفته، از تو شاهدی نمی‌خواهم, سعید</w:t>
      </w:r>
      <w:r w:rsidR="006A2C0C" w:rsidRPr="007E4299">
        <w:rPr>
          <w:rFonts w:cs="CTraditional Arabic" w:hint="cs"/>
          <w:szCs w:val="28"/>
          <w:rtl/>
        </w:rPr>
        <w:t xml:space="preserve"> س</w:t>
      </w:r>
      <w:r>
        <w:rPr>
          <w:rFonts w:hint="cs"/>
          <w:rtl/>
        </w:rPr>
        <w:t xml:space="preserve"> گفت</w:t>
      </w:r>
      <w:r w:rsidR="009272A6">
        <w:rPr>
          <w:rFonts w:hint="cs"/>
          <w:rtl/>
        </w:rPr>
        <w:t>:</w:t>
      </w:r>
      <w:r>
        <w:rPr>
          <w:rFonts w:hint="cs"/>
          <w:rtl/>
        </w:rPr>
        <w:t xml:space="preserve"> خدایا! اگر این زن دروغ می‌گوید، چشم او را نابینا کن و او را در زمین خودش بمیران</w:t>
      </w:r>
      <w:r w:rsidRPr="007E4299">
        <w:rPr>
          <w:rStyle w:val="FootnoteReference"/>
          <w:rFonts w:cs="IRNazli"/>
          <w:sz w:val="28"/>
          <w:szCs w:val="28"/>
          <w:rtl/>
          <w:lang w:bidi="fa-IR"/>
        </w:rPr>
        <w:footnoteReference w:id="688"/>
      </w:r>
      <w:r w:rsidR="008211B1">
        <w:rPr>
          <w:rStyle w:val="Charb"/>
          <w:rFonts w:hint="cs"/>
          <w:rtl/>
        </w:rPr>
        <w:t>.</w:t>
      </w:r>
      <w:r>
        <w:rPr>
          <w:rFonts w:hint="cs"/>
          <w:rtl/>
        </w:rPr>
        <w:t xml:space="preserve"> </w:t>
      </w:r>
    </w:p>
    <w:p w:rsidR="003B70B7" w:rsidRPr="00C2069C" w:rsidRDefault="003B70B7" w:rsidP="00DA6BD4">
      <w:pPr>
        <w:pStyle w:val="a9"/>
        <w:rPr>
          <w:spacing w:val="-2"/>
          <w:rtl/>
        </w:rPr>
      </w:pPr>
      <w:r w:rsidRPr="00C2069C">
        <w:rPr>
          <w:rFonts w:hint="cs"/>
          <w:spacing w:val="-2"/>
          <w:rtl/>
        </w:rPr>
        <w:t>در روایتی دیگر از مسلم، از محمد بن زید بن عبدالله بن عمر همین معنی نقل شده و در آن آمده است که محمد او را در حال کوری دید که دیوارها را با دست می‌جست تا راهش را بیابد و می‌گفت</w:t>
      </w:r>
      <w:r w:rsidR="009272A6">
        <w:rPr>
          <w:rFonts w:hint="cs"/>
          <w:spacing w:val="-2"/>
          <w:rtl/>
        </w:rPr>
        <w:t>:</w:t>
      </w:r>
      <w:r w:rsidRPr="00C2069C">
        <w:rPr>
          <w:rFonts w:hint="cs"/>
          <w:spacing w:val="-2"/>
          <w:rtl/>
        </w:rPr>
        <w:t xml:space="preserve"> دعای سعید به من اصابت کرد و او بر چاه آبی در خانه‌ای که در آن از سعید شکایت کرده بود، عبور کرد و در آن چاه افتاد و آن چاه، قبر او گردید</w:t>
      </w:r>
      <w:r w:rsidR="00DF38F2" w:rsidRPr="007E4299">
        <w:rPr>
          <w:rStyle w:val="Char5"/>
          <w:rFonts w:hint="cs"/>
          <w:rtl/>
        </w:rPr>
        <w:t>»</w:t>
      </w:r>
      <w:r w:rsidRPr="00C2069C">
        <w:rPr>
          <w:rFonts w:hint="cs"/>
          <w:spacing w:val="-2"/>
          <w:rtl/>
        </w:rPr>
        <w:t>.</w:t>
      </w:r>
    </w:p>
    <w:p w:rsidR="008E5858" w:rsidRPr="00862644" w:rsidRDefault="008E5858" w:rsidP="009D21BF">
      <w:pPr>
        <w:pStyle w:val="a"/>
        <w:rPr>
          <w:rStyle w:val="Chard"/>
          <w:rtl/>
        </w:rPr>
      </w:pPr>
      <w:r w:rsidRPr="00862644">
        <w:rPr>
          <w:rStyle w:val="Charb"/>
          <w:rtl/>
        </w:rPr>
        <w:t>1507</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 xml:space="preserve">وَعَنْ جَابِرِ بنِ عبْدِ اللَّهِ </w:t>
      </w:r>
      <w:r w:rsidR="006A2C0C" w:rsidRPr="007E4299">
        <w:rPr>
          <w:rFonts w:cs="CTraditional Arabic"/>
          <w:szCs w:val="28"/>
          <w:rtl/>
        </w:rPr>
        <w:t>ب</w:t>
      </w:r>
      <w:r w:rsidRPr="00E36729">
        <w:rPr>
          <w:rtl/>
        </w:rPr>
        <w:t xml:space="preserve"> قَال</w:t>
      </w:r>
      <w:r w:rsidR="009272A6">
        <w:rPr>
          <w:rtl/>
        </w:rPr>
        <w:t>:</w:t>
      </w:r>
      <w:r w:rsidRPr="00E36729">
        <w:rPr>
          <w:rtl/>
        </w:rPr>
        <w:t xml:space="preserve"> لمَّا حَضَرَتْ أُحُدٌ دَعاني أبي مِنَ اللَّيْلِ فَقَال</w:t>
      </w:r>
      <w:r w:rsidR="009272A6">
        <w:rPr>
          <w:rtl/>
        </w:rPr>
        <w:t>:</w:t>
      </w:r>
      <w:r w:rsidRPr="00E36729">
        <w:rPr>
          <w:rtl/>
        </w:rPr>
        <w:t xml:space="preserve"> مَا أُرَاني إلاَّ مَقْتُولا في أوَّل مَنْ يُقْتَلُ مِنْ أصْحابِ النبي</w:t>
      </w:r>
      <w:r w:rsidR="000A0F18">
        <w:rPr>
          <w:rtl/>
        </w:rPr>
        <w:t xml:space="preserve"> </w:t>
      </w:r>
      <w:r w:rsidR="000A0F18" w:rsidRPr="000A0F18">
        <w:rPr>
          <w:rFonts w:cs="CTraditional Arabic"/>
          <w:szCs w:val="28"/>
          <w:rtl/>
        </w:rPr>
        <w:t>ص</w:t>
      </w:r>
      <w:r w:rsidR="009272A6">
        <w:rPr>
          <w:rtl/>
        </w:rPr>
        <w:t>،</w:t>
      </w:r>
      <w:r w:rsidRPr="00E36729">
        <w:rPr>
          <w:rtl/>
        </w:rPr>
        <w:t xml:space="preserve"> وَإنِّي لا أَتْرُكُ بعْدِي أعزَّ عَلَيَّ مِنْكَ غَيْرِ نَفْسِ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وإنَّ علَيَّ دَيْناً فَاقْضِ</w:t>
      </w:r>
      <w:r w:rsidR="009272A6">
        <w:rPr>
          <w:rtl/>
        </w:rPr>
        <w:t>،</w:t>
      </w:r>
      <w:r w:rsidRPr="00E36729">
        <w:rPr>
          <w:rtl/>
        </w:rPr>
        <w:t xml:space="preserve"> واسْتَوْصِ بِأَخَوَاتِكَ خَيْراً</w:t>
      </w:r>
      <w:r w:rsidR="009272A6">
        <w:rPr>
          <w:rtl/>
        </w:rPr>
        <w:t>:</w:t>
      </w:r>
      <w:r w:rsidRPr="00E36729">
        <w:rPr>
          <w:rtl/>
        </w:rPr>
        <w:t xml:space="preserve"> فأَصْبَحْنَا</w:t>
      </w:r>
      <w:r w:rsidR="009272A6">
        <w:rPr>
          <w:rtl/>
        </w:rPr>
        <w:t>،</w:t>
      </w:r>
      <w:r w:rsidRPr="00E36729">
        <w:rPr>
          <w:rtl/>
        </w:rPr>
        <w:t xml:space="preserve"> فَكَانَ أوَّل قَتِيلٍ</w:t>
      </w:r>
      <w:r w:rsidR="009272A6">
        <w:rPr>
          <w:rtl/>
        </w:rPr>
        <w:t>،</w:t>
      </w:r>
      <w:r w:rsidRPr="00E36729">
        <w:rPr>
          <w:rtl/>
        </w:rPr>
        <w:t xml:space="preserve"> ودَفَنْتُ مَعهُ آخَرَ في قَبْرِهِ</w:t>
      </w:r>
      <w:r w:rsidR="009272A6">
        <w:rPr>
          <w:rtl/>
        </w:rPr>
        <w:t>،</w:t>
      </w:r>
      <w:r w:rsidRPr="00E36729">
        <w:rPr>
          <w:rtl/>
        </w:rPr>
        <w:t xml:space="preserve"> ثُمَّ لَمْ تَطِبْ نفسي أنْ أتْرُكهُ مع آخَرَ</w:t>
      </w:r>
      <w:r w:rsidR="009272A6">
        <w:rPr>
          <w:rtl/>
        </w:rPr>
        <w:t>،</w:t>
      </w:r>
      <w:r w:rsidRPr="00E36729">
        <w:rPr>
          <w:rtl/>
        </w:rPr>
        <w:t xml:space="preserve"> فَاسْتَخْرَجته بعْدَ سِتَّةِ أشْهُرٍ</w:t>
      </w:r>
      <w:r w:rsidR="009272A6">
        <w:rPr>
          <w:rtl/>
        </w:rPr>
        <w:t>،</w:t>
      </w:r>
      <w:r w:rsidRPr="00E36729">
        <w:rPr>
          <w:rtl/>
        </w:rPr>
        <w:t xml:space="preserve"> فَإذا هُو كَيَوْمِ وَضَعْتُهُ غَيْر أُذُنِهِ</w:t>
      </w:r>
      <w:r w:rsidR="009272A6">
        <w:rPr>
          <w:rtl/>
        </w:rPr>
        <w:t>،</w:t>
      </w:r>
      <w:r w:rsidRPr="00E36729">
        <w:rPr>
          <w:rtl/>
        </w:rPr>
        <w:t xml:space="preserve"> فَجَعَلتُهُ في قَبْرٍ عَلى حٍدَةٍ</w:t>
      </w:r>
      <w:r w:rsidR="00DF38F2" w:rsidRPr="007E4299">
        <w:rPr>
          <w:rStyle w:val="Char5"/>
          <w:rFonts w:hint="cs"/>
          <w:rtl/>
        </w:rPr>
        <w:t>»</w:t>
      </w:r>
      <w:r w:rsidRPr="00862644">
        <w:rPr>
          <w:rStyle w:val="Chard"/>
          <w:rtl/>
        </w:rPr>
        <w:t xml:space="preserve"> رواه البخاري</w:t>
      </w:r>
      <w:r w:rsidR="009272A6" w:rsidRPr="00862644">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1507. </w:t>
      </w:r>
      <w:r w:rsidR="00DF38F2" w:rsidRPr="007E4299">
        <w:rPr>
          <w:rStyle w:val="Char5"/>
          <w:rFonts w:hint="cs"/>
          <w:rtl/>
        </w:rPr>
        <w:t>«</w:t>
      </w:r>
      <w:r w:rsidRPr="00DA6BD4">
        <w:rPr>
          <w:rStyle w:val="Char7"/>
          <w:rFonts w:hint="cs"/>
          <w:rtl/>
        </w:rPr>
        <w:t xml:space="preserve">از جابر بن عبدالله </w:t>
      </w:r>
      <w:r w:rsidR="006A2C0C" w:rsidRPr="007E4299">
        <w:rPr>
          <w:rStyle w:val="Char7"/>
          <w:rFonts w:cs="CTraditional Arabic" w:hint="cs"/>
          <w:szCs w:val="28"/>
          <w:rtl/>
        </w:rPr>
        <w:t>س</w:t>
      </w:r>
      <w:r w:rsidRPr="00DA6BD4">
        <w:rPr>
          <w:rStyle w:val="Char7"/>
          <w:rFonts w:hint="cs"/>
          <w:rtl/>
        </w:rPr>
        <w:t xml:space="preserve"> روایت شده است که گفت</w:t>
      </w:r>
      <w:r w:rsidR="009272A6" w:rsidRPr="00DA6BD4">
        <w:rPr>
          <w:rStyle w:val="Char7"/>
          <w:rFonts w:hint="cs"/>
          <w:rtl/>
        </w:rPr>
        <w:t>:</w:t>
      </w:r>
      <w:r w:rsidRPr="00DA6BD4">
        <w:rPr>
          <w:rStyle w:val="Char7"/>
          <w:rFonts w:hint="cs"/>
          <w:rtl/>
        </w:rPr>
        <w:t xml:space="preserve"> وقتی جنگ احد شد، پدرم شب مرا خواست و گفت</w:t>
      </w:r>
      <w:r w:rsidR="009272A6" w:rsidRPr="00DA6BD4">
        <w:rPr>
          <w:rStyle w:val="Char7"/>
          <w:rFonts w:hint="cs"/>
          <w:rtl/>
        </w:rPr>
        <w:t>:</w:t>
      </w:r>
      <w:r w:rsidRPr="00DA6BD4">
        <w:rPr>
          <w:rStyle w:val="Char7"/>
          <w:rFonts w:hint="cs"/>
          <w:rtl/>
        </w:rPr>
        <w:t xml:space="preserve"> خود را در میان نخستین مردانی از اصحاب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که کشته می‌شوند، می‌بینم و من جز شخص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عزیزتر از تو را ندارم و کسی را بعد از خود به جا نمی‌گذارم، قرضی بر گردن من است، آن را ادا کن و سفارش خیر مرا نسبت به خواهرانت پذیرا باش چون صبح کردیم، او اولین شهید بود و یکی دیگر را با او در قبرش دفن کردم، سپس دلم راضی نشد که او را با دیگری بگذارم و بعد از گذشت شش ماه او را بیرون آوردم و او را همانند همان روز که به خاکش سپرده بودم، یافتم، جز گوشش، بعد او را در قبر جداگانه‌ای دفن کردم</w:t>
      </w:r>
      <w:r w:rsidR="00DF38F2" w:rsidRPr="007E4299">
        <w:rPr>
          <w:rStyle w:val="Char5"/>
          <w:rFonts w:hint="cs"/>
          <w:rtl/>
        </w:rPr>
        <w:t>»</w:t>
      </w:r>
      <w:r w:rsidRPr="007E4299">
        <w:rPr>
          <w:rStyle w:val="FootnoteReference"/>
          <w:rFonts w:cs="IRNazli"/>
          <w:sz w:val="28"/>
          <w:szCs w:val="28"/>
          <w:rtl/>
          <w:lang w:bidi="fa-IR"/>
        </w:rPr>
        <w:footnoteReference w:id="689"/>
      </w:r>
      <w:r w:rsidR="008211B1">
        <w:rPr>
          <w:rStyle w:val="Charb"/>
          <w:rFonts w:hint="cs"/>
          <w:rtl/>
        </w:rPr>
        <w:t>.</w:t>
      </w:r>
    </w:p>
    <w:p w:rsidR="008E5858" w:rsidRPr="00862644" w:rsidRDefault="008E5858" w:rsidP="00DF38F2">
      <w:pPr>
        <w:pStyle w:val="a"/>
        <w:rPr>
          <w:rStyle w:val="Charb"/>
          <w:rtl/>
        </w:rPr>
      </w:pPr>
      <w:r w:rsidRPr="00862644">
        <w:rPr>
          <w:rStyle w:val="Charb"/>
          <w:rtl/>
        </w:rPr>
        <w:t>1508</w:t>
      </w:r>
      <w:r w:rsidRPr="00862644">
        <w:rPr>
          <w:rStyle w:val="Charb"/>
          <w:rFonts w:hint="cs"/>
          <w:rtl/>
        </w:rPr>
        <w:t>-</w:t>
      </w:r>
      <w:r w:rsidR="00DF38F2"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رَجُلَيْنِ مِنْ أصْحابِ النبي</w:t>
      </w:r>
      <w:r w:rsidR="000A0F18">
        <w:rPr>
          <w:rtl/>
        </w:rPr>
        <w:t xml:space="preserve"> </w:t>
      </w:r>
      <w:r w:rsidR="000A0F18" w:rsidRPr="000A0F18">
        <w:rPr>
          <w:rFonts w:cs="CTraditional Arabic"/>
          <w:szCs w:val="28"/>
          <w:rtl/>
        </w:rPr>
        <w:t>ص</w:t>
      </w:r>
      <w:r w:rsidRPr="00E36729">
        <w:rPr>
          <w:rtl/>
        </w:rPr>
        <w:t xml:space="preserve"> خَرَجا مِنْ عِنْدِ النبي</w:t>
      </w:r>
      <w:r w:rsidR="000A0F18">
        <w:rPr>
          <w:rtl/>
        </w:rPr>
        <w:t xml:space="preserve"> </w:t>
      </w:r>
      <w:r w:rsidR="000A0F18" w:rsidRPr="000A0F18">
        <w:rPr>
          <w:rFonts w:cs="CTraditional Arabic"/>
          <w:szCs w:val="28"/>
          <w:rtl/>
        </w:rPr>
        <w:t>ص</w:t>
      </w:r>
      <w:r w:rsidR="008B56DF">
        <w:rPr>
          <w:rtl/>
        </w:rPr>
        <w:t xml:space="preserve"> </w:t>
      </w:r>
      <w:r w:rsidRPr="00E36729">
        <w:rPr>
          <w:rtl/>
        </w:rPr>
        <w:t>في لَيْلَةٍ مُظْلِمَةَ ومَعهُمَا مِثْلُ المِصْبَاحَينِ بيْنَ أيديهِما</w:t>
      </w:r>
      <w:r w:rsidR="009272A6">
        <w:rPr>
          <w:rtl/>
        </w:rPr>
        <w:t>،</w:t>
      </w:r>
      <w:r w:rsidRPr="00E36729">
        <w:rPr>
          <w:rtl/>
        </w:rPr>
        <w:t xml:space="preserve"> فَلَمَّا افتَرَقَا</w:t>
      </w:r>
      <w:r w:rsidR="009272A6">
        <w:rPr>
          <w:rtl/>
        </w:rPr>
        <w:t>،</w:t>
      </w:r>
      <w:r w:rsidRPr="00E36729">
        <w:rPr>
          <w:rtl/>
        </w:rPr>
        <w:t xml:space="preserve"> صارَ مَعَ كلِّ واحِدٍ مِنهما وَاحِدٌ حَتى أتَى أهْلَهُ</w:t>
      </w:r>
      <w:r w:rsidR="00DF38F2" w:rsidRPr="007E4299">
        <w:rPr>
          <w:rStyle w:val="Char5"/>
          <w:rFonts w:hint="cs"/>
          <w:rtl/>
        </w:rPr>
        <w:t>»</w:t>
      </w:r>
      <w:r w:rsidR="009272A6" w:rsidRPr="00862644">
        <w:rPr>
          <w:rStyle w:val="Charb"/>
          <w:rtl/>
        </w:rPr>
        <w:t>.</w:t>
      </w:r>
    </w:p>
    <w:p w:rsidR="008E5858" w:rsidRPr="007E4299" w:rsidRDefault="008E5858" w:rsidP="009D21BF">
      <w:pPr>
        <w:pStyle w:val="a"/>
        <w:rPr>
          <w:rStyle w:val="Charb"/>
          <w:rtl/>
        </w:rPr>
      </w:pPr>
      <w:r w:rsidRPr="00862644">
        <w:rPr>
          <w:rStyle w:val="Chard"/>
          <w:rtl/>
        </w:rPr>
        <w:t>رواه البخاري مِنْ طرُقٍ</w:t>
      </w:r>
      <w:r w:rsidR="009272A6" w:rsidRPr="00862644">
        <w:rPr>
          <w:rStyle w:val="Chard"/>
          <w:rtl/>
        </w:rPr>
        <w:t>،</w:t>
      </w:r>
      <w:r w:rsidRPr="00862644">
        <w:rPr>
          <w:rStyle w:val="Chard"/>
          <w:rtl/>
        </w:rPr>
        <w:t xml:space="preserve"> وفي بعْضِها أنَّ الرَّجُلَيْنِ أُسيْدُ بنُ حُضيرٍُ</w:t>
      </w:r>
      <w:r w:rsidR="009272A6" w:rsidRPr="00862644">
        <w:rPr>
          <w:rStyle w:val="Chard"/>
          <w:rtl/>
        </w:rPr>
        <w:t>،</w:t>
      </w:r>
      <w:r w:rsidRPr="00862644">
        <w:rPr>
          <w:rStyle w:val="Chard"/>
          <w:rtl/>
        </w:rPr>
        <w:t xml:space="preserve"> وعبَّادُ بنُ بِشْرٍ </w:t>
      </w:r>
      <w:r w:rsidR="006A2C0C" w:rsidRPr="007E4299">
        <w:rPr>
          <w:rFonts w:cs="CTraditional Arabic"/>
          <w:szCs w:val="28"/>
          <w:rtl/>
        </w:rPr>
        <w:t>ب</w:t>
      </w:r>
      <w:r w:rsidR="009272A6" w:rsidRPr="00862644">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1508. </w:t>
      </w:r>
      <w:r w:rsidR="00DF38F2" w:rsidRPr="007E4299">
        <w:rPr>
          <w:rStyle w:val="Char5"/>
          <w:rFonts w:hint="cs"/>
          <w:rtl/>
        </w:rPr>
        <w:t>«</w:t>
      </w:r>
      <w:r w:rsidRPr="00DA6BD4">
        <w:rPr>
          <w:rStyle w:val="Char7"/>
          <w:rFonts w:hint="cs"/>
          <w:rtl/>
        </w:rPr>
        <w:t xml:space="preserve">از انس </w:t>
      </w:r>
      <w:r w:rsidR="006A2C0C" w:rsidRPr="007E4299">
        <w:rPr>
          <w:rStyle w:val="Char7"/>
          <w:rFonts w:cs="CTraditional Arabic" w:hint="cs"/>
          <w:szCs w:val="28"/>
          <w:rtl/>
        </w:rPr>
        <w:t>س</w:t>
      </w:r>
      <w:r w:rsidRPr="00DA6BD4">
        <w:rPr>
          <w:rStyle w:val="Char7"/>
          <w:rFonts w:hint="cs"/>
          <w:rtl/>
        </w:rPr>
        <w:t xml:space="preserve"> روایت شده است که گفت</w:t>
      </w:r>
      <w:r w:rsidR="009272A6" w:rsidRPr="00DA6BD4">
        <w:rPr>
          <w:rStyle w:val="Char7"/>
          <w:rFonts w:hint="cs"/>
          <w:rtl/>
        </w:rPr>
        <w:t>:</w:t>
      </w:r>
      <w:r w:rsidRPr="00DA6BD4">
        <w:rPr>
          <w:rStyle w:val="Char7"/>
          <w:rFonts w:hint="cs"/>
          <w:rtl/>
        </w:rPr>
        <w:t xml:space="preserve"> دو مرد از اصحاب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A6BD4">
        <w:rPr>
          <w:rStyle w:val="Char7"/>
          <w:rFonts w:hint="cs"/>
          <w:rtl/>
        </w:rPr>
        <w:t>شبی تاریک از حضورش بیرون آمدند و همراه و پیشاپیش آنها، دو نور مانند دو چراغ، موجود بود؛وقتی از هم جدا شدند، با هر کدام، یکی از آن دو نور باقی ماند تا به میان خانواده‌اش رسید</w:t>
      </w:r>
      <w:r w:rsidR="00DF38F2" w:rsidRPr="007E4299">
        <w:rPr>
          <w:rStyle w:val="Char5"/>
          <w:rFonts w:hint="cs"/>
          <w:rtl/>
        </w:rPr>
        <w:t>»</w:t>
      </w:r>
      <w:r w:rsidRPr="007E4299">
        <w:rPr>
          <w:rStyle w:val="FootnoteReference"/>
          <w:rFonts w:cs="IRNazli"/>
          <w:sz w:val="28"/>
          <w:szCs w:val="28"/>
          <w:rtl/>
          <w:lang w:bidi="fa-IR"/>
        </w:rPr>
        <w:footnoteReference w:id="690"/>
      </w:r>
      <w:r w:rsidR="008211B1">
        <w:rPr>
          <w:rStyle w:val="Charb"/>
          <w:rFonts w:hint="cs"/>
          <w:rtl/>
        </w:rPr>
        <w:t>.</w:t>
      </w:r>
    </w:p>
    <w:p w:rsidR="009D2430" w:rsidRPr="00E36729" w:rsidRDefault="009D2430" w:rsidP="009D21BF">
      <w:pPr>
        <w:pStyle w:val="a"/>
        <w:rPr>
          <w:rtl/>
        </w:rPr>
      </w:pPr>
      <w:r w:rsidRPr="00862644">
        <w:rPr>
          <w:rStyle w:val="Charb"/>
          <w:rtl/>
        </w:rPr>
        <w:t>1509</w:t>
      </w:r>
      <w:r w:rsidRPr="00862644">
        <w:rPr>
          <w:rStyle w:val="Charb"/>
          <w:rFonts w:hint="cs"/>
          <w:rtl/>
        </w:rPr>
        <w:t>-</w:t>
      </w:r>
      <w:r w:rsidRPr="00862644">
        <w:rPr>
          <w:rStyle w:val="Charb"/>
          <w:rFonts w:ascii="Times New Roman" w:hAnsi="Times New Roman" w:cs="Times New Roman" w:hint="cs"/>
          <w:rtl/>
        </w:rPr>
        <w:t> </w:t>
      </w:r>
      <w:r w:rsidR="00DF38F2" w:rsidRPr="007E4299">
        <w:rPr>
          <w:rStyle w:val="Char5"/>
          <w:rFonts w:hint="cs"/>
          <w:rtl/>
        </w:rPr>
        <w:t>«</w:t>
      </w:r>
      <w:r w:rsidRPr="00E36729">
        <w:rPr>
          <w:rtl/>
        </w:rPr>
        <w:t xml:space="preserve">وعنْ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بَعثَ رَسُولُ اللِّهِ</w:t>
      </w:r>
      <w:r w:rsidR="000A0F18">
        <w:rPr>
          <w:rtl/>
        </w:rPr>
        <w:t xml:space="preserve"> </w:t>
      </w:r>
      <w:r w:rsidR="000A0F18" w:rsidRPr="000A0F18">
        <w:rPr>
          <w:rFonts w:cs="CTraditional Arabic"/>
          <w:szCs w:val="28"/>
          <w:rtl/>
        </w:rPr>
        <w:t>ص</w:t>
      </w:r>
      <w:r w:rsidRPr="00E36729">
        <w:rPr>
          <w:rtl/>
        </w:rPr>
        <w:t xml:space="preserve"> عَشَرَةَ رهْطٍ عَيْناً سَريَّةً</w:t>
      </w:r>
      <w:r w:rsidR="009272A6">
        <w:rPr>
          <w:rtl/>
        </w:rPr>
        <w:t>،</w:t>
      </w:r>
      <w:r w:rsidRPr="00E36729">
        <w:rPr>
          <w:rtl/>
        </w:rPr>
        <w:t xml:space="preserve"> وأمَّرَ عليْهِم عَاصِمَ بنَ ثابِتٍ الأنصاريَّ </w:t>
      </w:r>
      <w:r w:rsidR="007E4299" w:rsidRPr="007E4299">
        <w:rPr>
          <w:rFonts w:cs="CTraditional Arabic"/>
          <w:szCs w:val="28"/>
          <w:rtl/>
        </w:rPr>
        <w:t>س</w:t>
      </w:r>
      <w:r w:rsidR="009272A6">
        <w:rPr>
          <w:rtl/>
        </w:rPr>
        <w:t>،</w:t>
      </w:r>
      <w:r w:rsidRPr="00E36729">
        <w:rPr>
          <w:rtl/>
        </w:rPr>
        <w:t xml:space="preserve"> فَانطَلَقُوا حتَّى إذا كانُوا بالهَدْاةِ</w:t>
      </w:r>
      <w:r w:rsidR="009272A6">
        <w:rPr>
          <w:rtl/>
        </w:rPr>
        <w:t>،</w:t>
      </w:r>
      <w:r w:rsidRPr="00E36729">
        <w:rPr>
          <w:rtl/>
        </w:rPr>
        <w:t xml:space="preserve"> بيْنَ </w:t>
      </w:r>
      <w:r w:rsidR="009B07AE">
        <w:rPr>
          <w:rtl/>
        </w:rPr>
        <w:t>عُسْفانَ ومكَّةَ</w:t>
      </w:r>
      <w:r w:rsidR="009272A6">
        <w:rPr>
          <w:rtl/>
        </w:rPr>
        <w:t>،</w:t>
      </w:r>
      <w:r w:rsidR="009B07AE">
        <w:rPr>
          <w:rtl/>
        </w:rPr>
        <w:t xml:space="preserve"> ذُكِرُوا لَحيّ</w:t>
      </w:r>
      <w:r w:rsidR="009B07AE">
        <w:rPr>
          <w:rFonts w:hint="cs"/>
          <w:rtl/>
        </w:rPr>
        <w:t>ٍ</w:t>
      </w:r>
      <w:r w:rsidRPr="00E36729">
        <w:rPr>
          <w:rtl/>
        </w:rPr>
        <w:t xml:space="preserve"> منْ هُذَيْلٍ يُقالُ لهُمْ</w:t>
      </w:r>
      <w:r w:rsidR="009272A6">
        <w:rPr>
          <w:rtl/>
        </w:rPr>
        <w:t>:</w:t>
      </w:r>
      <w:r w:rsidRPr="00E36729">
        <w:rPr>
          <w:rtl/>
        </w:rPr>
        <w:t xml:space="preserve"> بنُوا لِحيَانَ</w:t>
      </w:r>
      <w:r w:rsidR="009272A6">
        <w:rPr>
          <w:rtl/>
        </w:rPr>
        <w:t>،</w:t>
      </w:r>
      <w:r w:rsidRPr="00E36729">
        <w:rPr>
          <w:rtl/>
        </w:rPr>
        <w:t xml:space="preserve"> فَنَفَرُوا ل</w:t>
      </w:r>
      <w:r w:rsidR="00862644">
        <w:rPr>
          <w:rFonts w:hint="cs"/>
          <w:rtl/>
        </w:rPr>
        <w:t>ـ</w:t>
      </w:r>
      <w:r w:rsidRPr="00E36729">
        <w:rPr>
          <w:rtl/>
        </w:rPr>
        <w:t>همْ بقَريب منْ مِائِةِ رجُلٍ رَامٍ فَاقْتَصُّوا آثَارَهُمْ</w:t>
      </w:r>
      <w:r w:rsidR="009272A6">
        <w:rPr>
          <w:rtl/>
        </w:rPr>
        <w:t>،</w:t>
      </w:r>
      <w:r w:rsidRPr="00E36729">
        <w:rPr>
          <w:rtl/>
        </w:rPr>
        <w:t xml:space="preserve"> فَلَمَّا أحَسَّ بهِمْ عاصِمٌ ؤَأصحابُهُ</w:t>
      </w:r>
      <w:r w:rsidR="009272A6">
        <w:rPr>
          <w:rtl/>
        </w:rPr>
        <w:t>،</w:t>
      </w:r>
      <w:r w:rsidRPr="00E36729">
        <w:rPr>
          <w:rtl/>
        </w:rPr>
        <w:t xml:space="preserve"> لجَأوا إلى مَوْضِعٍ</w:t>
      </w:r>
      <w:r w:rsidR="009272A6">
        <w:rPr>
          <w:rtl/>
        </w:rPr>
        <w:t>،</w:t>
      </w:r>
      <w:r w:rsidRPr="00E36729">
        <w:rPr>
          <w:rtl/>
        </w:rPr>
        <w:t xml:space="preserve"> فَأحاطَ بهمُ القَوْمُ</w:t>
      </w:r>
      <w:r w:rsidR="009272A6">
        <w:rPr>
          <w:rtl/>
        </w:rPr>
        <w:t>،</w:t>
      </w:r>
      <w:r w:rsidRPr="00E36729">
        <w:rPr>
          <w:rtl/>
        </w:rPr>
        <w:t xml:space="preserve"> فَقَالُوا انْزلوا</w:t>
      </w:r>
      <w:r w:rsidR="009272A6">
        <w:rPr>
          <w:rtl/>
        </w:rPr>
        <w:t>،</w:t>
      </w:r>
      <w:r w:rsidRPr="00E36729">
        <w:rPr>
          <w:rtl/>
        </w:rPr>
        <w:t xml:space="preserve"> فَأَعْطُوا بأيْدِيكُمْ ولكُم العَهْدُ والمِيثاقَ أنْ لا نَقْتُل مِنْكُم أحداً</w:t>
      </w:r>
      <w:r w:rsidR="009272A6">
        <w:rPr>
          <w:rtl/>
        </w:rPr>
        <w:t>،</w:t>
      </w:r>
      <w:r w:rsidRPr="00E36729">
        <w:rPr>
          <w:rtl/>
        </w:rPr>
        <w:t xml:space="preserve"> فَقَالَ عاصم بن ثابت</w:t>
      </w:r>
      <w:r w:rsidR="009272A6">
        <w:rPr>
          <w:rtl/>
        </w:rPr>
        <w:t>:</w:t>
      </w:r>
      <w:r w:rsidRPr="00E36729">
        <w:rPr>
          <w:rtl/>
        </w:rPr>
        <w:t xml:space="preserve"> أيها القومُ</w:t>
      </w:r>
      <w:r w:rsidR="009272A6">
        <w:rPr>
          <w:rtl/>
        </w:rPr>
        <w:t>،</w:t>
      </w:r>
      <w:r w:rsidRPr="00E36729">
        <w:rPr>
          <w:rtl/>
        </w:rPr>
        <w:t xml:space="preserve"> أَمَّا أَنَا فلا أَنْزِلُ عَلَى ذِمةِ كَافرٍ</w:t>
      </w:r>
      <w:r w:rsidR="009272A6">
        <w:rPr>
          <w:rtl/>
        </w:rPr>
        <w:t>.</w:t>
      </w:r>
      <w:r w:rsidRPr="00E36729">
        <w:rPr>
          <w:rtl/>
        </w:rPr>
        <w:t xml:space="preserve"> اللهمَّ أخْبِرْ عَنَّا نَبِيَّكَ</w:t>
      </w:r>
      <w:r w:rsidR="000A0F18">
        <w:rPr>
          <w:rtl/>
        </w:rPr>
        <w:t xml:space="preserve"> </w:t>
      </w:r>
      <w:r w:rsidR="000A0F18" w:rsidRPr="000A0F18">
        <w:rPr>
          <w:rFonts w:cs="CTraditional Arabic"/>
          <w:szCs w:val="28"/>
          <w:rtl/>
        </w:rPr>
        <w:t>ص</w:t>
      </w:r>
      <w:r w:rsidRPr="00E36729">
        <w:rPr>
          <w:rtl/>
        </w:rPr>
        <w:t xml:space="preserve"> فَرمَوْهُمْ بِالنَّبْلِ فَقَتَلُوا عَاصِماً</w:t>
      </w:r>
      <w:r w:rsidR="009272A6">
        <w:rPr>
          <w:rtl/>
        </w:rPr>
        <w:t>،</w:t>
      </w:r>
      <w:r w:rsidRPr="00E36729">
        <w:rPr>
          <w:rtl/>
        </w:rPr>
        <w:t xml:space="preserve"> ونَزَل إلَيْهِمْ ثَلاثَةُ نَفَرٍ على العهدِ والمِيثاقِ</w:t>
      </w:r>
      <w:r w:rsidR="009272A6">
        <w:rPr>
          <w:rtl/>
        </w:rPr>
        <w:t>،</w:t>
      </w:r>
      <w:r w:rsidRPr="00E36729">
        <w:rPr>
          <w:rtl/>
        </w:rPr>
        <w:t xml:space="preserve"> مِنْهُمْ</w:t>
      </w:r>
      <w:r w:rsidR="00317872">
        <w:rPr>
          <w:rtl/>
        </w:rPr>
        <w:t xml:space="preserve"> خُبيْبٌ</w:t>
      </w:r>
      <w:r w:rsidR="009272A6">
        <w:rPr>
          <w:rtl/>
        </w:rPr>
        <w:t>،</w:t>
      </w:r>
      <w:r w:rsidR="00317872">
        <w:rPr>
          <w:rtl/>
        </w:rPr>
        <w:t xml:space="preserve"> وزَيْدُ بنُ الدَّثِن</w:t>
      </w:r>
      <w:r w:rsidRPr="00E36729">
        <w:rPr>
          <w:rtl/>
        </w:rPr>
        <w:t>ة ورَجُلٌ آخَرُ</w:t>
      </w:r>
      <w:r w:rsidR="009272A6">
        <w:rPr>
          <w:rtl/>
        </w:rPr>
        <w:t>،</w:t>
      </w:r>
      <w:r w:rsidRPr="00E36729">
        <w:rPr>
          <w:rtl/>
        </w:rPr>
        <w:t xml:space="preserve"> فَلَمَّا اسْتَمْكَنُوا مِنْهُمْ أطْلَقُوا أوْتَار قِسِيِّهمْ</w:t>
      </w:r>
      <w:r w:rsidR="009272A6">
        <w:rPr>
          <w:rtl/>
        </w:rPr>
        <w:t>،</w:t>
      </w:r>
      <w:r w:rsidRPr="00E36729">
        <w:rPr>
          <w:rtl/>
        </w:rPr>
        <w:t xml:space="preserve"> فرَبطُوهُمْ بِها</w:t>
      </w:r>
      <w:r w:rsidR="009272A6">
        <w:rPr>
          <w:rtl/>
        </w:rPr>
        <w:t>،</w:t>
      </w:r>
      <w:r w:rsidRPr="00E36729">
        <w:rPr>
          <w:rtl/>
        </w:rPr>
        <w:t xml:space="preserve"> قَال الرَّجلُ الثَّالِثُ</w:t>
      </w:r>
      <w:r w:rsidR="009272A6">
        <w:rPr>
          <w:rtl/>
        </w:rPr>
        <w:t>:</w:t>
      </w:r>
      <w:r w:rsidRPr="00E36729">
        <w:rPr>
          <w:rtl/>
        </w:rPr>
        <w:t xml:space="preserve"> هذا أوَّلُ الغَدْرِ واللَّهِ لا أصحبُكمْ إنَّ لي بهؤلاءِ أُسْوةً</w:t>
      </w:r>
      <w:r w:rsidR="009272A6">
        <w:rPr>
          <w:rtl/>
        </w:rPr>
        <w:t>،</w:t>
      </w:r>
      <w:r w:rsidRPr="00E36729">
        <w:rPr>
          <w:rtl/>
        </w:rPr>
        <w:t xml:space="preserve"> يُريدُ القَتْلى</w:t>
      </w:r>
      <w:r w:rsidR="009272A6">
        <w:rPr>
          <w:rtl/>
        </w:rPr>
        <w:t>،</w:t>
      </w:r>
      <w:r w:rsidRPr="00E36729">
        <w:rPr>
          <w:rtl/>
        </w:rPr>
        <w:t xml:space="preserve"> فَجرُّوهُ وعالجوه</w:t>
      </w:r>
      <w:r w:rsidR="009272A6">
        <w:rPr>
          <w:rtl/>
        </w:rPr>
        <w:t>،</w:t>
      </w:r>
      <w:r w:rsidRPr="00E36729">
        <w:rPr>
          <w:rtl/>
        </w:rPr>
        <w:t xml:space="preserve"> فَأبي أنْ يَصْحبَهُمْ</w:t>
      </w:r>
      <w:r w:rsidR="009272A6">
        <w:rPr>
          <w:rtl/>
        </w:rPr>
        <w:t>،</w:t>
      </w:r>
      <w:r w:rsidRPr="00E36729">
        <w:rPr>
          <w:rtl/>
        </w:rPr>
        <w:t xml:space="preserve"> فَقَتَلُوهُ</w:t>
      </w:r>
      <w:r w:rsidR="009272A6">
        <w:rPr>
          <w:rtl/>
        </w:rPr>
        <w:t>،</w:t>
      </w:r>
      <w:r w:rsidRPr="00E36729">
        <w:rPr>
          <w:rtl/>
        </w:rPr>
        <w:t xml:space="preserve"> وانْطَلَقُوا بخُبَيْبٍ</w:t>
      </w:r>
      <w:r w:rsidR="009272A6">
        <w:rPr>
          <w:rtl/>
        </w:rPr>
        <w:t>،</w:t>
      </w:r>
      <w:r w:rsidRPr="00E36729">
        <w:rPr>
          <w:rtl/>
        </w:rPr>
        <w:t xml:space="preserve"> وَزيْدِ بنِ الدَّثِنَةِ</w:t>
      </w:r>
      <w:r w:rsidR="009272A6">
        <w:rPr>
          <w:rtl/>
        </w:rPr>
        <w:t>،</w:t>
      </w:r>
      <w:r w:rsidRPr="00E36729">
        <w:rPr>
          <w:rtl/>
        </w:rPr>
        <w:t xml:space="preserve"> حتى بَاعُوهُما بمكَّةَ بَعْد وَقْعةِ بدرٍ</w:t>
      </w:r>
      <w:r w:rsidR="009272A6">
        <w:rPr>
          <w:rtl/>
        </w:rPr>
        <w:t>،</w:t>
      </w:r>
      <w:r w:rsidRPr="00E36729">
        <w:rPr>
          <w:rtl/>
        </w:rPr>
        <w:t xml:space="preserve"> فَابتَاعَ بَنُو الحارِثِ ابنِ عامِرِ بن نوْفَلِ بنِ عَبْدِ مَنَافٍ خُبَيْباً</w:t>
      </w:r>
      <w:r w:rsidR="009272A6">
        <w:rPr>
          <w:rtl/>
        </w:rPr>
        <w:t>،</w:t>
      </w:r>
      <w:r w:rsidRPr="00E36729">
        <w:rPr>
          <w:rtl/>
        </w:rPr>
        <w:t xml:space="preserve"> وكانَ خُبَيبُ هُوَ قَتَل الحَارِثَ يَوْمَ بَدْرٍ</w:t>
      </w:r>
      <w:r w:rsidR="009272A6">
        <w:rPr>
          <w:rtl/>
        </w:rPr>
        <w:t>،</w:t>
      </w:r>
      <w:r w:rsidRPr="00E36729">
        <w:rPr>
          <w:rtl/>
        </w:rPr>
        <w:t xml:space="preserve"> فلَبِثَ خُبيْبٌ عِنْدهُم أسِيراً حَتى أجْمَعُوا على قَتْلِهِ</w:t>
      </w:r>
      <w:r w:rsidR="009272A6">
        <w:rPr>
          <w:rtl/>
        </w:rPr>
        <w:t>،</w:t>
      </w:r>
      <w:r w:rsidRPr="00E36729">
        <w:rPr>
          <w:rtl/>
        </w:rPr>
        <w:t xml:space="preserve"> فَاسْتَعارَ مِنْ بعْضِ بنَاتِ الحارِثِ مُوسَى يَسْتحِدُّ بهَا </w:t>
      </w:r>
      <w:r w:rsidR="00317872">
        <w:rPr>
          <w:rtl/>
        </w:rPr>
        <w:t>فَأَعَارَتْهُ</w:t>
      </w:r>
      <w:r w:rsidR="009272A6">
        <w:rPr>
          <w:rtl/>
        </w:rPr>
        <w:t>،</w:t>
      </w:r>
      <w:r w:rsidR="00317872">
        <w:rPr>
          <w:rtl/>
        </w:rPr>
        <w:t xml:space="preserve"> فَدَرَجَ بُنَيّ</w:t>
      </w:r>
      <w:r w:rsidR="00317872">
        <w:rPr>
          <w:rFonts w:hint="cs"/>
          <w:rtl/>
        </w:rPr>
        <w:t>ٌ</w:t>
      </w:r>
      <w:r w:rsidRPr="00E36729">
        <w:rPr>
          <w:rtl/>
        </w:rPr>
        <w:t xml:space="preserve"> لهَا وَهِي غَافِلةٌ حَتى أَتَاهُ</w:t>
      </w:r>
      <w:r w:rsidR="009272A6">
        <w:rPr>
          <w:rtl/>
        </w:rPr>
        <w:t>،</w:t>
      </w:r>
      <w:r w:rsidRPr="00E36729">
        <w:rPr>
          <w:rtl/>
        </w:rPr>
        <w:t xml:space="preserve"> فَوَجَدْتُه مُجْلِسَهُ عَلى فَخذِهِ وَالمُوسَى بِيده</w:t>
      </w:r>
      <w:r w:rsidR="009272A6">
        <w:rPr>
          <w:rtl/>
        </w:rPr>
        <w:t>،</w:t>
      </w:r>
      <w:r w:rsidRPr="00E36729">
        <w:rPr>
          <w:rtl/>
        </w:rPr>
        <w:t xml:space="preserve"> فَفَزِعتْ فَزْعَةً عَرَفَهَا خُبَيْبٌ</w:t>
      </w:r>
      <w:r w:rsidR="009272A6">
        <w:rPr>
          <w:rtl/>
        </w:rPr>
        <w:t>،</w:t>
      </w:r>
      <w:r w:rsidRPr="00E36729">
        <w:rPr>
          <w:rtl/>
        </w:rPr>
        <w:t xml:space="preserve"> فَقَال</w:t>
      </w:r>
      <w:r w:rsidR="009272A6">
        <w:rPr>
          <w:rtl/>
        </w:rPr>
        <w:t>:</w:t>
      </w:r>
      <w:r w:rsidRPr="00E36729">
        <w:rPr>
          <w:rtl/>
        </w:rPr>
        <w:t xml:space="preserve"> أتَخْشيْنَ أن أقْتُلَهُ ما كُنْتُ لأفْعل ذلكَ</w:t>
      </w:r>
      <w:r w:rsidR="009272A6">
        <w:rPr>
          <w:rtl/>
        </w:rPr>
        <w:t>،</w:t>
      </w:r>
      <w:r w:rsidRPr="00E36729">
        <w:rPr>
          <w:rtl/>
        </w:rPr>
        <w:t xml:space="preserve"> قَالَتْ</w:t>
      </w:r>
      <w:r w:rsidR="009272A6">
        <w:rPr>
          <w:rtl/>
        </w:rPr>
        <w:t>:</w:t>
      </w:r>
      <w:r w:rsidRPr="00E36729">
        <w:rPr>
          <w:rtl/>
        </w:rPr>
        <w:t xml:space="preserve"> وَاللَّهِ ما رأيْتُ أسِيراً خَيْراً مِنْ خُبيبٍ</w:t>
      </w:r>
      <w:r w:rsidR="009272A6">
        <w:rPr>
          <w:rtl/>
        </w:rPr>
        <w:t>،</w:t>
      </w:r>
      <w:r w:rsidRPr="00E36729">
        <w:rPr>
          <w:rtl/>
        </w:rPr>
        <w:t xml:space="preserve"> فواللَّهِ لَقَدْ وَجدْتُهُ يوْماً يأَكُلُ قِطْفاً مِنْ</w:t>
      </w:r>
      <w:r w:rsidR="008B56DF">
        <w:rPr>
          <w:rtl/>
        </w:rPr>
        <w:t xml:space="preserve"> </w:t>
      </w:r>
      <w:r w:rsidRPr="00E36729">
        <w:rPr>
          <w:rtl/>
        </w:rPr>
        <w:t>عِنبٍ في يدِهِ</w:t>
      </w:r>
      <w:r w:rsidR="009272A6">
        <w:rPr>
          <w:rtl/>
        </w:rPr>
        <w:t>،</w:t>
      </w:r>
      <w:r w:rsidRPr="00E36729">
        <w:rPr>
          <w:rtl/>
        </w:rPr>
        <w:t xml:space="preserve"> وإنَّهُ لمُوثَقٌ بِالحديدِ وَما بمَكَّةَ مِنْ ثمَرَةٍ</w:t>
      </w:r>
      <w:r w:rsidR="009272A6">
        <w:rPr>
          <w:rtl/>
        </w:rPr>
        <w:t>،</w:t>
      </w:r>
      <w:r w:rsidRPr="00E36729">
        <w:rPr>
          <w:rtl/>
        </w:rPr>
        <w:t xml:space="preserve"> وَكَانَتْ تقُولُ: إنَّهُ لَرزقٌ رَزقَهُ اللَّه خُبَيباً</w:t>
      </w:r>
      <w:r w:rsidR="009272A6">
        <w:rPr>
          <w:rtl/>
        </w:rPr>
        <w:t>،</w:t>
      </w:r>
      <w:r w:rsidRPr="00E36729">
        <w:rPr>
          <w:rtl/>
        </w:rPr>
        <w:t xml:space="preserve"> فَلَمَّا خَرجُوا بِهِ مِنَ الحَرمِ لِيقْتُلُوهُ في الحِلِّ</w:t>
      </w:r>
      <w:r w:rsidR="009272A6">
        <w:rPr>
          <w:rtl/>
        </w:rPr>
        <w:t>،</w:t>
      </w:r>
      <w:r w:rsidRPr="00E36729">
        <w:rPr>
          <w:rtl/>
        </w:rPr>
        <w:t xml:space="preserve"> قَال لهُم خُبيبُ</w:t>
      </w:r>
      <w:r w:rsidR="009272A6">
        <w:rPr>
          <w:rtl/>
        </w:rPr>
        <w:t>:</w:t>
      </w:r>
      <w:r w:rsidRPr="00E36729">
        <w:rPr>
          <w:rtl/>
        </w:rPr>
        <w:t xml:space="preserve"> دعُوني أُصلي ركعتَيْنِ</w:t>
      </w:r>
      <w:r w:rsidR="009272A6">
        <w:rPr>
          <w:rtl/>
        </w:rPr>
        <w:t>،</w:t>
      </w:r>
      <w:r w:rsidRPr="00E36729">
        <w:rPr>
          <w:rtl/>
        </w:rPr>
        <w:t xml:space="preserve"> فتَرَكُوهُ</w:t>
      </w:r>
      <w:r w:rsidR="009272A6">
        <w:rPr>
          <w:rtl/>
        </w:rPr>
        <w:t>،</w:t>
      </w:r>
      <w:r w:rsidRPr="00E36729">
        <w:rPr>
          <w:rtl/>
        </w:rPr>
        <w:t xml:space="preserve"> فَركعَ رَكْعَتَيْنِ، فقالَ</w:t>
      </w:r>
      <w:r w:rsidR="009272A6">
        <w:rPr>
          <w:rtl/>
        </w:rPr>
        <w:t>:</w:t>
      </w:r>
      <w:r w:rsidRPr="00E36729">
        <w:rPr>
          <w:rtl/>
        </w:rPr>
        <w:t xml:space="preserve"> واللَّهِ لَوْلا أنْ تَحسَبُوا أنَّ مابي جزَعٌ لَزِدْتُ</w:t>
      </w:r>
      <w:r w:rsidR="009272A6">
        <w:rPr>
          <w:rtl/>
        </w:rPr>
        <w:t>:</w:t>
      </w:r>
      <w:r w:rsidRPr="00E36729">
        <w:rPr>
          <w:rtl/>
        </w:rPr>
        <w:t xml:space="preserve"> اللَّهُمَّ أحْصِهمْ عدداً</w:t>
      </w:r>
      <w:r w:rsidR="009272A6">
        <w:rPr>
          <w:rtl/>
        </w:rPr>
        <w:t>،</w:t>
      </w:r>
      <w:r w:rsidRPr="00E36729">
        <w:rPr>
          <w:rtl/>
        </w:rPr>
        <w:t xml:space="preserve"> واقْتُلهمْ بَدَداً</w:t>
      </w:r>
      <w:r w:rsidR="009272A6">
        <w:rPr>
          <w:rtl/>
        </w:rPr>
        <w:t>،</w:t>
      </w:r>
      <w:r w:rsidRPr="00E36729">
        <w:rPr>
          <w:rtl/>
        </w:rPr>
        <w:t xml:space="preserve"> ولا تُبْقِ مِنْهُم أحداً</w:t>
      </w:r>
      <w:r w:rsidR="009272A6">
        <w:rPr>
          <w:rtl/>
        </w:rPr>
        <w:t>.</w:t>
      </w:r>
      <w:r w:rsidRPr="00E36729">
        <w:rPr>
          <w:rtl/>
        </w:rPr>
        <w:t xml:space="preserve"> وقال:</w:t>
      </w:r>
    </w:p>
    <w:p w:rsidR="009D2430" w:rsidRPr="00E36729" w:rsidRDefault="009D2430" w:rsidP="009D21BF">
      <w:pPr>
        <w:pStyle w:val="a"/>
        <w:rPr>
          <w:rtl/>
        </w:rPr>
      </w:pPr>
      <w:r w:rsidRPr="00E36729">
        <w:rPr>
          <w:rtl/>
        </w:rPr>
        <w:t>فلَسْتُ أُبالي حينَ أُقْتلُ مُسْلِماً</w:t>
      </w:r>
      <w:r w:rsidR="008B56DF">
        <w:rPr>
          <w:rtl/>
        </w:rPr>
        <w:t xml:space="preserve"> </w:t>
      </w:r>
      <w:r w:rsidRPr="00E36729">
        <w:rPr>
          <w:rtl/>
        </w:rPr>
        <w:t>على أيِّ جنْبٍ كَانَ للَّهِ مصْرعِي</w:t>
      </w:r>
    </w:p>
    <w:p w:rsidR="009D2430" w:rsidRPr="00E36729" w:rsidRDefault="009D2430" w:rsidP="009D21BF">
      <w:pPr>
        <w:pStyle w:val="a"/>
        <w:rPr>
          <w:rtl/>
        </w:rPr>
      </w:pPr>
      <w:r w:rsidRPr="00E36729">
        <w:rPr>
          <w:rtl/>
        </w:rPr>
        <w:t>وذلِكَ في ذَاتِ الإلَهِ وإنْ يشَأْ</w:t>
      </w:r>
      <w:r w:rsidR="008B56DF">
        <w:rPr>
          <w:rtl/>
        </w:rPr>
        <w:t xml:space="preserve"> </w:t>
      </w:r>
      <w:r w:rsidRPr="00E36729">
        <w:rPr>
          <w:rtl/>
        </w:rPr>
        <w:t>يُبَارِكْ عَلَى أوْصالِ شِلْوٍ مُمَزَّعِ</w:t>
      </w:r>
      <w:r w:rsidR="008B56DF">
        <w:rPr>
          <w:rtl/>
        </w:rPr>
        <w:t xml:space="preserve"> </w:t>
      </w:r>
    </w:p>
    <w:p w:rsidR="009D2430" w:rsidRPr="00806766" w:rsidRDefault="009D2430" w:rsidP="009D21BF">
      <w:pPr>
        <w:pStyle w:val="a"/>
        <w:rPr>
          <w:rStyle w:val="Chard"/>
          <w:rtl/>
        </w:rPr>
      </w:pPr>
      <w:r w:rsidRPr="00E36729">
        <w:rPr>
          <w:rtl/>
        </w:rPr>
        <w:t> وكانَ خُبيْبٌ هُو سَنَّ لِكُلِّ مُسْلِمٍ قُتِلَ صبْراً الصَّلاةَ وأخْبَر</w:t>
      </w:r>
      <w:r w:rsidR="008B56DF">
        <w:rPr>
          <w:rtl/>
        </w:rPr>
        <w:t xml:space="preserve"> </w:t>
      </w:r>
      <w:r w:rsidRPr="00E36729">
        <w:rPr>
          <w:rtl/>
        </w:rPr>
        <w:t>يعني النبي</w:t>
      </w:r>
      <w:r w:rsidR="000A0F18">
        <w:rPr>
          <w:rtl/>
        </w:rPr>
        <w:t xml:space="preserve"> </w:t>
      </w:r>
      <w:r w:rsidR="000A0F18" w:rsidRPr="000A0F18">
        <w:rPr>
          <w:rFonts w:cs="CTraditional Arabic"/>
          <w:szCs w:val="28"/>
          <w:rtl/>
        </w:rPr>
        <w:t>ص</w:t>
      </w:r>
      <w:r w:rsidR="008B56DF">
        <w:rPr>
          <w:rtl/>
        </w:rPr>
        <w:t xml:space="preserve"> </w:t>
      </w:r>
      <w:r w:rsidRPr="00E36729">
        <w:rPr>
          <w:rtl/>
        </w:rPr>
        <w:t>أصْحَابهُ يوْمَ أُصِيبُوا خبرهُمْ</w:t>
      </w:r>
      <w:r w:rsidR="009272A6">
        <w:rPr>
          <w:rtl/>
        </w:rPr>
        <w:t>،</w:t>
      </w:r>
      <w:r w:rsidRPr="00E36729">
        <w:rPr>
          <w:rtl/>
        </w:rPr>
        <w:t xml:space="preserve"> وبعَثَ نَاسٌ مِنْ قُريْشٍ إلى عاصِم بن ثابتٍ حينَ حُدِّثُوا أنَّهُ قُتِل أنْ يُؤْتَوا بشَيءٍ مِنْهُ يُعْرفُ</w:t>
      </w:r>
      <w:r w:rsidR="009272A6">
        <w:rPr>
          <w:rtl/>
        </w:rPr>
        <w:t>.</w:t>
      </w:r>
      <w:r w:rsidRPr="00E36729">
        <w:rPr>
          <w:rtl/>
        </w:rPr>
        <w:t xml:space="preserve"> وكَانَ قتَل رَجُلاً مِنْ عُظَمائِهِمْ</w:t>
      </w:r>
      <w:r w:rsidR="009272A6">
        <w:rPr>
          <w:rtl/>
        </w:rPr>
        <w:t>،</w:t>
      </w:r>
      <w:r w:rsidRPr="00E36729">
        <w:rPr>
          <w:rtl/>
        </w:rPr>
        <w:t xml:space="preserve"> فبَعثَ اللَّه لِعَاصِمٍ مِثْلَ الظُّلَّةِ مِنَ الدَّبْرِ</w:t>
      </w:r>
      <w:r w:rsidR="009272A6">
        <w:rPr>
          <w:rtl/>
        </w:rPr>
        <w:t>،</w:t>
      </w:r>
      <w:r w:rsidRPr="00E36729">
        <w:rPr>
          <w:rtl/>
        </w:rPr>
        <w:t xml:space="preserve"> فَحَمَتْهُ مِنْ رُسُلِهِمْ</w:t>
      </w:r>
      <w:r w:rsidR="009272A6">
        <w:rPr>
          <w:rtl/>
        </w:rPr>
        <w:t>،</w:t>
      </w:r>
      <w:r w:rsidRPr="00E36729">
        <w:rPr>
          <w:rtl/>
        </w:rPr>
        <w:t xml:space="preserve"> فَلَمْ يقْدِرُوا أنْ يَقْطَعُوا مِنهُ شَيْئاً</w:t>
      </w:r>
      <w:r w:rsidR="00806766" w:rsidRPr="00806766">
        <w:rPr>
          <w:rStyle w:val="Char5"/>
          <w:rtl/>
        </w:rPr>
        <w:t>»</w:t>
      </w:r>
      <w:r w:rsidRPr="00806766">
        <w:rPr>
          <w:rStyle w:val="Chard"/>
          <w:rtl/>
        </w:rPr>
        <w:t xml:space="preserve"> رواه البخاري</w:t>
      </w:r>
      <w:r w:rsidR="009272A6" w:rsidRPr="00806766">
        <w:rPr>
          <w:rStyle w:val="Chard"/>
          <w:rtl/>
        </w:rPr>
        <w:t>.</w:t>
      </w:r>
    </w:p>
    <w:p w:rsidR="009D2430" w:rsidRPr="00E36729" w:rsidRDefault="008B56DF" w:rsidP="00806766">
      <w:pPr>
        <w:pStyle w:val="af0"/>
        <w:rPr>
          <w:rtl/>
        </w:rPr>
      </w:pPr>
      <w:r>
        <w:rPr>
          <w:rtl/>
        </w:rPr>
        <w:t xml:space="preserve"> </w:t>
      </w:r>
      <w:r w:rsidR="009D2430" w:rsidRPr="00E36729">
        <w:rPr>
          <w:rtl/>
        </w:rPr>
        <w:t>قولُهُ</w:t>
      </w:r>
      <w:r w:rsidR="009272A6">
        <w:rPr>
          <w:rtl/>
        </w:rPr>
        <w:t>:</w:t>
      </w:r>
      <w:r w:rsidR="009D2430" w:rsidRPr="00E36729">
        <w:rPr>
          <w:rtl/>
        </w:rPr>
        <w:t xml:space="preserve"> ال</w:t>
      </w:r>
      <w:r w:rsidR="00806766">
        <w:rPr>
          <w:rFonts w:hint="cs"/>
          <w:rtl/>
        </w:rPr>
        <w:t>ـ</w:t>
      </w:r>
      <w:r w:rsidR="009D2430" w:rsidRPr="00E36729">
        <w:rPr>
          <w:rtl/>
        </w:rPr>
        <w:t>هَدْاَةُ</w:t>
      </w:r>
      <w:r w:rsidR="009272A6">
        <w:rPr>
          <w:rtl/>
        </w:rPr>
        <w:t>:</w:t>
      </w:r>
      <w:r w:rsidR="009D2430" w:rsidRPr="00E36729">
        <w:rPr>
          <w:rtl/>
        </w:rPr>
        <w:t xml:space="preserve"> مَوْضِعٌ</w:t>
      </w:r>
      <w:r w:rsidR="009272A6">
        <w:rPr>
          <w:rtl/>
        </w:rPr>
        <w:t>،</w:t>
      </w:r>
      <w:r w:rsidR="009D2430" w:rsidRPr="00E36729">
        <w:rPr>
          <w:rtl/>
        </w:rPr>
        <w:t xml:space="preserve"> وَالظُّلَّةُ</w:t>
      </w:r>
      <w:r w:rsidR="009272A6">
        <w:rPr>
          <w:rtl/>
        </w:rPr>
        <w:t>:</w:t>
      </w:r>
      <w:r w:rsidR="009D2430" w:rsidRPr="00E36729">
        <w:rPr>
          <w:rtl/>
        </w:rPr>
        <w:t xml:space="preserve"> السحاب</w:t>
      </w:r>
      <w:r w:rsidR="009272A6">
        <w:rPr>
          <w:rtl/>
        </w:rPr>
        <w:t>،</w:t>
      </w:r>
      <w:r w:rsidR="009D2430" w:rsidRPr="00E36729">
        <w:rPr>
          <w:rtl/>
        </w:rPr>
        <w:t xml:space="preserve"> والدَّبْرُ</w:t>
      </w:r>
      <w:r w:rsidR="009272A6">
        <w:rPr>
          <w:rtl/>
        </w:rPr>
        <w:t>:</w:t>
      </w:r>
      <w:r w:rsidR="009D2430" w:rsidRPr="00E36729">
        <w:rPr>
          <w:rtl/>
        </w:rPr>
        <w:t xml:space="preserve"> النَّحْلُ</w:t>
      </w:r>
      <w:r w:rsidR="009272A6">
        <w:rPr>
          <w:rtl/>
        </w:rPr>
        <w:t>.</w:t>
      </w:r>
      <w:r w:rsidR="009D2430" w:rsidRPr="00E36729">
        <w:rPr>
          <w:rtl/>
        </w:rPr>
        <w:t xml:space="preserve"> وقَوْلُهُ</w:t>
      </w:r>
      <w:r w:rsidR="009272A6">
        <w:rPr>
          <w:rtl/>
        </w:rPr>
        <w:t>:</w:t>
      </w:r>
      <w:r w:rsidR="009D2430" w:rsidRPr="00E36729">
        <w:rPr>
          <w:rtl/>
        </w:rPr>
        <w:t xml:space="preserve"> </w:t>
      </w:r>
      <w:r w:rsidR="009272A6">
        <w:rPr>
          <w:rtl/>
        </w:rPr>
        <w:t>«</w:t>
      </w:r>
      <w:r w:rsidR="009D2430" w:rsidRPr="00E36729">
        <w:rPr>
          <w:rtl/>
        </w:rPr>
        <w:t>اقْتُلْهُمْ بِدَداً</w:t>
      </w:r>
      <w:r w:rsidR="009272A6">
        <w:rPr>
          <w:rtl/>
        </w:rPr>
        <w:t>»</w:t>
      </w:r>
      <w:r w:rsidR="009D2430" w:rsidRPr="00E36729">
        <w:rPr>
          <w:rtl/>
        </w:rPr>
        <w:t xml:space="preserve"> بِكسرِ الباءِ وفتحهَا</w:t>
      </w:r>
      <w:r w:rsidR="009272A6">
        <w:rPr>
          <w:rtl/>
        </w:rPr>
        <w:t>،</w:t>
      </w:r>
      <w:r w:rsidR="009D2430" w:rsidRPr="00E36729">
        <w:rPr>
          <w:rtl/>
        </w:rPr>
        <w:t xml:space="preserve"> فمن كسر</w:t>
      </w:r>
      <w:r w:rsidR="009272A6">
        <w:rPr>
          <w:rtl/>
        </w:rPr>
        <w:t>،</w:t>
      </w:r>
      <w:r w:rsidR="009D2430" w:rsidRPr="00E36729">
        <w:rPr>
          <w:rtl/>
        </w:rPr>
        <w:t xml:space="preserve"> قال هو جمعٍ بِدَّةٍ بكسر الباءِ</w:t>
      </w:r>
      <w:r w:rsidR="009272A6">
        <w:rPr>
          <w:rtl/>
        </w:rPr>
        <w:t>،</w:t>
      </w:r>
      <w:r w:rsidR="009D2430" w:rsidRPr="00E36729">
        <w:rPr>
          <w:rtl/>
        </w:rPr>
        <w:t xml:space="preserve"> وهو النصِيب</w:t>
      </w:r>
      <w:r w:rsidR="009272A6">
        <w:rPr>
          <w:rtl/>
        </w:rPr>
        <w:t>،</w:t>
      </w:r>
      <w:r w:rsidR="009D2430" w:rsidRPr="00E36729">
        <w:rPr>
          <w:rtl/>
        </w:rPr>
        <w:t xml:space="preserve"> ومعناه اقْتُلْهُـمْ حِصَصاً مُنْقَسِمَةً لِكلِّ واحِدٍ مِنْهُمْ نصيبٌ</w:t>
      </w:r>
      <w:r w:rsidR="009272A6">
        <w:rPr>
          <w:rtl/>
        </w:rPr>
        <w:t>،</w:t>
      </w:r>
      <w:r w:rsidR="009D2430" w:rsidRPr="00E36729">
        <w:rPr>
          <w:rtl/>
        </w:rPr>
        <w:t xml:space="preserve"> ومن فَتَح</w:t>
      </w:r>
      <w:r w:rsidR="009272A6">
        <w:rPr>
          <w:rtl/>
        </w:rPr>
        <w:t>،</w:t>
      </w:r>
      <w:r w:rsidR="009D2430" w:rsidRPr="00E36729">
        <w:rPr>
          <w:rtl/>
        </w:rPr>
        <w:t xml:space="preserve"> قَالَ</w:t>
      </w:r>
      <w:r w:rsidR="009272A6">
        <w:rPr>
          <w:rtl/>
        </w:rPr>
        <w:t>:</w:t>
      </w:r>
      <w:r w:rsidR="009D2430" w:rsidRPr="00E36729">
        <w:rPr>
          <w:rtl/>
        </w:rPr>
        <w:t xml:space="preserve"> مَعْنَاهُ</w:t>
      </w:r>
      <w:r w:rsidR="009272A6">
        <w:rPr>
          <w:rtl/>
        </w:rPr>
        <w:t>:</w:t>
      </w:r>
      <w:r w:rsidR="009D2430" w:rsidRPr="00E36729">
        <w:rPr>
          <w:rtl/>
        </w:rPr>
        <w:t xml:space="preserve"> مُتَفَرِّقِينَ في القَتْلِ واحِداً بَعْدَ وَاحِد مِنَ التّبْدِيدِ</w:t>
      </w:r>
      <w:r w:rsidR="009272A6">
        <w:rPr>
          <w:rtl/>
        </w:rPr>
        <w:t>.</w:t>
      </w:r>
    </w:p>
    <w:p w:rsidR="009D2430" w:rsidRPr="007E4299" w:rsidRDefault="009D2430" w:rsidP="009D21BF">
      <w:pPr>
        <w:pStyle w:val="a"/>
        <w:rPr>
          <w:rStyle w:val="Charb"/>
          <w:rtl/>
        </w:rPr>
      </w:pPr>
      <w:r w:rsidRPr="00806766">
        <w:rPr>
          <w:rStyle w:val="Chard"/>
          <w:rFonts w:ascii="Times New Roman" w:hAnsi="Times New Roman" w:cs="Times New Roman" w:hint="cs"/>
          <w:rtl/>
        </w:rPr>
        <w:t> </w:t>
      </w:r>
      <w:r w:rsidRPr="00806766">
        <w:rPr>
          <w:rStyle w:val="Chard"/>
          <w:rFonts w:hint="cs"/>
          <w:rtl/>
        </w:rPr>
        <w:t>وفي</w:t>
      </w:r>
      <w:r w:rsidRPr="00806766">
        <w:rPr>
          <w:rStyle w:val="Chard"/>
          <w:rtl/>
        </w:rPr>
        <w:t xml:space="preserve"> </w:t>
      </w:r>
      <w:r w:rsidRPr="00806766">
        <w:rPr>
          <w:rStyle w:val="Chard"/>
          <w:rFonts w:hint="cs"/>
          <w:rtl/>
        </w:rPr>
        <w:t>الباب</w:t>
      </w:r>
      <w:r w:rsidRPr="00806766">
        <w:rPr>
          <w:rStyle w:val="Chard"/>
          <w:rtl/>
        </w:rPr>
        <w:t xml:space="preserve"> </w:t>
      </w:r>
      <w:r w:rsidRPr="00806766">
        <w:rPr>
          <w:rStyle w:val="Chard"/>
          <w:rFonts w:hint="cs"/>
          <w:rtl/>
        </w:rPr>
        <w:t>أحاديثٌ</w:t>
      </w:r>
      <w:r w:rsidRPr="00806766">
        <w:rPr>
          <w:rStyle w:val="Chard"/>
          <w:rtl/>
        </w:rPr>
        <w:t xml:space="preserve"> </w:t>
      </w:r>
      <w:r w:rsidRPr="00806766">
        <w:rPr>
          <w:rStyle w:val="Chard"/>
          <w:rFonts w:hint="cs"/>
          <w:rtl/>
        </w:rPr>
        <w:t>كَثِيرَةٌ</w:t>
      </w:r>
      <w:r w:rsidRPr="00806766">
        <w:rPr>
          <w:rStyle w:val="Chard"/>
          <w:rtl/>
        </w:rPr>
        <w:t xml:space="preserve"> </w:t>
      </w:r>
      <w:r w:rsidRPr="00806766">
        <w:rPr>
          <w:rStyle w:val="Chard"/>
          <w:rFonts w:hint="cs"/>
          <w:rtl/>
        </w:rPr>
        <w:t>صحِيحَةُ</w:t>
      </w:r>
      <w:r w:rsidRPr="00806766">
        <w:rPr>
          <w:rStyle w:val="Chard"/>
          <w:rtl/>
        </w:rPr>
        <w:t xml:space="preserve"> </w:t>
      </w:r>
      <w:r w:rsidRPr="00806766">
        <w:rPr>
          <w:rStyle w:val="Chard"/>
          <w:rFonts w:hint="cs"/>
          <w:rtl/>
        </w:rPr>
        <w:t>سبقت</w:t>
      </w:r>
      <w:r w:rsidRPr="00806766">
        <w:rPr>
          <w:rStyle w:val="Chard"/>
          <w:rtl/>
        </w:rPr>
        <w:t xml:space="preserve"> </w:t>
      </w:r>
      <w:r w:rsidRPr="00806766">
        <w:rPr>
          <w:rStyle w:val="Chard"/>
          <w:rFonts w:hint="cs"/>
          <w:rtl/>
        </w:rPr>
        <w:t>في</w:t>
      </w:r>
      <w:r w:rsidRPr="00806766">
        <w:rPr>
          <w:rStyle w:val="Chard"/>
          <w:rtl/>
        </w:rPr>
        <w:t xml:space="preserve"> </w:t>
      </w:r>
      <w:r w:rsidRPr="00806766">
        <w:rPr>
          <w:rStyle w:val="Chard"/>
          <w:rFonts w:hint="cs"/>
          <w:rtl/>
        </w:rPr>
        <w:t>مواضِعها</w:t>
      </w:r>
      <w:r w:rsidRPr="00806766">
        <w:rPr>
          <w:rStyle w:val="Chard"/>
          <w:rtl/>
        </w:rPr>
        <w:t xml:space="preserve"> مِنْ هذا الكتاب مِنها حديثُ الغُلام الذي كانَ يأتي الرَّاهِبَ والسَّاحِرَ ومِنْهَا حَديثُ جُرَيجٍ</w:t>
      </w:r>
      <w:r w:rsidR="009272A6" w:rsidRPr="00806766">
        <w:rPr>
          <w:rStyle w:val="Chard"/>
          <w:rtl/>
        </w:rPr>
        <w:t>،</w:t>
      </w:r>
      <w:r w:rsidRPr="00806766">
        <w:rPr>
          <w:rStyle w:val="Chard"/>
          <w:rtl/>
        </w:rPr>
        <w:t xml:space="preserve"> وحديثُ أصحَابِ الغار الذين أَطْبقَتْ علَيْهمُ الصَّخْرةُ</w:t>
      </w:r>
      <w:r w:rsidR="009272A6" w:rsidRPr="00806766">
        <w:rPr>
          <w:rStyle w:val="Chard"/>
          <w:rtl/>
        </w:rPr>
        <w:t>،</w:t>
      </w:r>
      <w:r w:rsidRPr="00806766">
        <w:rPr>
          <w:rStyle w:val="Chard"/>
          <w:rtl/>
        </w:rPr>
        <w:t xml:space="preserve"> وحديثُ الرَّجُلِ الذي سَمِعَ صَوتاً في السَّحاب يقولُ</w:t>
      </w:r>
      <w:r w:rsidR="009272A6" w:rsidRPr="00806766">
        <w:rPr>
          <w:rStyle w:val="Chard"/>
          <w:rtl/>
        </w:rPr>
        <w:t>:</w:t>
      </w:r>
      <w:r w:rsidRPr="00806766">
        <w:rPr>
          <w:rStyle w:val="Chard"/>
          <w:rtl/>
        </w:rPr>
        <w:t xml:space="preserve"> اسْقِ حدِيقة فلانٍ</w:t>
      </w:r>
      <w:r w:rsidR="009272A6" w:rsidRPr="00806766">
        <w:rPr>
          <w:rStyle w:val="Chard"/>
          <w:rtl/>
        </w:rPr>
        <w:t>،</w:t>
      </w:r>
      <w:r w:rsidRPr="00806766">
        <w:rPr>
          <w:rStyle w:val="Chard"/>
          <w:rtl/>
        </w:rPr>
        <w:t xml:space="preserve"> وغيرُ ذلك والدَّلائِلُ في الباب كثيرةٌ مَشْهُورةٌ</w:t>
      </w:r>
      <w:r w:rsidR="009272A6" w:rsidRPr="00806766">
        <w:rPr>
          <w:rStyle w:val="Chard"/>
          <w:rtl/>
        </w:rPr>
        <w:t>،</w:t>
      </w:r>
      <w:r w:rsidRPr="00806766">
        <w:rPr>
          <w:rStyle w:val="Chard"/>
          <w:rtl/>
        </w:rPr>
        <w:t xml:space="preserve"> وبِ</w:t>
      </w:r>
      <w:r w:rsidR="009766CC">
        <w:rPr>
          <w:rStyle w:val="Chard"/>
          <w:rtl/>
        </w:rPr>
        <w:t>الله</w:t>
      </w:r>
      <w:r w:rsidRPr="00806766">
        <w:rPr>
          <w:rStyle w:val="Chard"/>
          <w:rtl/>
        </w:rPr>
        <w:t xml:space="preserve"> التَّوْفِيقُ</w:t>
      </w:r>
      <w:r w:rsidR="009272A6" w:rsidRPr="00806766">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1509. </w:t>
      </w:r>
      <w:r w:rsidR="00DF38F2" w:rsidRPr="007E4299">
        <w:rPr>
          <w:rStyle w:val="Char5"/>
          <w:rFonts w:hint="cs"/>
          <w:rtl/>
        </w:rPr>
        <w:t>«</w:t>
      </w:r>
      <w:r w:rsidRPr="0065401A">
        <w:rPr>
          <w:rStyle w:val="Char7"/>
          <w:rFonts w:hint="cs"/>
          <w:rtl/>
        </w:rPr>
        <w:t xml:space="preserve">از ابوهریره </w:t>
      </w:r>
      <w:r w:rsidR="006A2C0C" w:rsidRPr="007E4299">
        <w:rPr>
          <w:rStyle w:val="Char7"/>
          <w:rFonts w:cs="CTraditional Arabic" w:hint="cs"/>
          <w:szCs w:val="28"/>
          <w:rtl/>
        </w:rPr>
        <w:t>س</w:t>
      </w:r>
      <w:r w:rsidRPr="0065401A">
        <w:rPr>
          <w:rStyle w:val="Char7"/>
          <w:rFonts w:hint="cs"/>
          <w:rtl/>
        </w:rPr>
        <w:t xml:space="preserve"> روایت شده است که گفت</w:t>
      </w:r>
      <w:r w:rsidR="009272A6" w:rsidRPr="0065401A">
        <w:rPr>
          <w:rStyle w:val="Char7"/>
          <w:rFonts w:hint="cs"/>
          <w:rtl/>
        </w:rPr>
        <w:t>:</w:t>
      </w:r>
      <w:r w:rsidRPr="0065401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5401A">
        <w:rPr>
          <w:rStyle w:val="Char7"/>
          <w:rFonts w:hint="cs"/>
          <w:rtl/>
        </w:rPr>
        <w:t xml:space="preserve">ده دسته (ده تا چهل نفری را به عنوان دیده‌بان و طلیعه‌ی لشکر) به مأموریت جنگی فرستاد و عاصم بن ثابت انصاری </w:t>
      </w:r>
      <w:r w:rsidR="006A2C0C" w:rsidRPr="007E4299">
        <w:rPr>
          <w:rStyle w:val="Char7"/>
          <w:rFonts w:cs="CTraditional Arabic" w:hint="cs"/>
          <w:szCs w:val="28"/>
          <w:rtl/>
        </w:rPr>
        <w:t>س</w:t>
      </w:r>
      <w:r w:rsidRPr="0065401A">
        <w:rPr>
          <w:rStyle w:val="Char7"/>
          <w:rFonts w:hint="cs"/>
          <w:rtl/>
        </w:rPr>
        <w:t xml:space="preserve"> را بر آنها امیر کرد و آنان رفتند تا به هداه رسیدند که ناحیه‌ای ب</w:t>
      </w:r>
      <w:r w:rsidR="002051F7" w:rsidRPr="0065401A">
        <w:rPr>
          <w:rStyle w:val="Char7"/>
          <w:rFonts w:hint="cs"/>
          <w:rtl/>
        </w:rPr>
        <w:t>ی</w:t>
      </w:r>
      <w:r w:rsidRPr="0065401A">
        <w:rPr>
          <w:rStyle w:val="Char7"/>
          <w:rFonts w:hint="cs"/>
          <w:rtl/>
        </w:rPr>
        <w:t>ن عسفان و مکه می‌باشد و (وقتی در آن‌جا بودند)، به طایفه‌ای از هذیل که به بنی‌لحیان معروف بودند، خبر آمدن آنها داده شد و قریب صد مرد تیرانداز از آن طایفه بیرون آمدند و جای پای مسلمانان را تعقیب کردند؛ وقتی که عاصم و یارانش وجود آنان را درک کردند، به جایی پناه بردند و آن طایفه ایشان را محاصره کردند و گفتند</w:t>
      </w:r>
      <w:r w:rsidR="009272A6" w:rsidRPr="0065401A">
        <w:rPr>
          <w:rStyle w:val="Char7"/>
          <w:rFonts w:hint="cs"/>
          <w:rtl/>
        </w:rPr>
        <w:t>:</w:t>
      </w:r>
      <w:r w:rsidRPr="0065401A">
        <w:rPr>
          <w:rStyle w:val="Char7"/>
          <w:rFonts w:hint="cs"/>
          <w:rtl/>
        </w:rPr>
        <w:t xml:space="preserve"> پیاده شوید و با ما دست برادری دهید و با شما عهد و پیمان باشد که از شما کسی را نکشیم، عاصم بن ثابت</w:t>
      </w:r>
      <w:r w:rsidR="006A2C0C" w:rsidRPr="007E4299">
        <w:rPr>
          <w:rStyle w:val="Char7"/>
          <w:rFonts w:cs="CTraditional Arabic" w:hint="cs"/>
          <w:szCs w:val="28"/>
          <w:rtl/>
        </w:rPr>
        <w:t xml:space="preserve"> س</w:t>
      </w:r>
      <w:r w:rsidRPr="0065401A">
        <w:rPr>
          <w:rStyle w:val="Char7"/>
          <w:rFonts w:hint="cs"/>
          <w:rtl/>
        </w:rPr>
        <w:t xml:space="preserve"> گفت</w:t>
      </w:r>
      <w:r w:rsidR="009272A6" w:rsidRPr="0065401A">
        <w:rPr>
          <w:rStyle w:val="Char7"/>
          <w:rFonts w:hint="cs"/>
          <w:rtl/>
        </w:rPr>
        <w:t>:</w:t>
      </w:r>
      <w:r w:rsidRPr="0065401A">
        <w:rPr>
          <w:rStyle w:val="Char7"/>
          <w:rFonts w:hint="cs"/>
          <w:rtl/>
        </w:rPr>
        <w:t xml:space="preserve"> ای قوم من! من که هیچ‌گاه به زیر ذمه و امان کافری پایین نمی‌روم،</w:t>
      </w:r>
      <w:r w:rsidR="008B56DF">
        <w:rPr>
          <w:rStyle w:val="Char7"/>
          <w:rFonts w:hint="cs"/>
          <w:rtl/>
        </w:rPr>
        <w:t xml:space="preserve"> </w:t>
      </w:r>
      <w:r w:rsidRPr="0065401A">
        <w:rPr>
          <w:rStyle w:val="Char7"/>
          <w:rFonts w:hint="cs"/>
          <w:rtl/>
        </w:rPr>
        <w:t>خدایا! خبر ما را به پیامبرت برسان! سپس کافران به طرف آنها تیراندازی کردند و عاصم</w:t>
      </w:r>
      <w:r w:rsidR="006A2C0C" w:rsidRPr="007E4299">
        <w:rPr>
          <w:rStyle w:val="Char7"/>
          <w:rFonts w:cs="CTraditional Arabic" w:hint="cs"/>
          <w:szCs w:val="28"/>
          <w:rtl/>
        </w:rPr>
        <w:t xml:space="preserve"> س</w:t>
      </w:r>
      <w:r w:rsidRPr="0065401A">
        <w:rPr>
          <w:rStyle w:val="Char7"/>
          <w:rFonts w:hint="cs"/>
          <w:rtl/>
        </w:rPr>
        <w:t xml:space="preserve"> را کشتند و سه نفر از مسلمانان، بر عهد و پیمان آنها پایین رفتند و آن سه نفر خبیب، زید بن دثنه و مردی دیگر بودند. وقتی آنان بر آن سه نفر مسلط شدند، زه کمان هایشان را باز کردن</w:t>
      </w:r>
      <w:r w:rsidR="002051F7" w:rsidRPr="0065401A">
        <w:rPr>
          <w:rStyle w:val="Char7"/>
          <w:rFonts w:hint="cs"/>
          <w:rtl/>
        </w:rPr>
        <w:t>د و ایشان را با آنها بستند، مرد</w:t>
      </w:r>
      <w:r w:rsidRPr="0065401A">
        <w:rPr>
          <w:rStyle w:val="Char7"/>
          <w:rFonts w:hint="cs"/>
          <w:rtl/>
        </w:rPr>
        <w:t xml:space="preserve"> سوم گفت</w:t>
      </w:r>
      <w:r w:rsidR="009272A6" w:rsidRPr="0065401A">
        <w:rPr>
          <w:rStyle w:val="Char7"/>
          <w:rFonts w:hint="cs"/>
          <w:rtl/>
        </w:rPr>
        <w:t>:</w:t>
      </w:r>
      <w:r w:rsidRPr="0065401A">
        <w:rPr>
          <w:rStyle w:val="Char7"/>
          <w:rFonts w:hint="cs"/>
          <w:rtl/>
        </w:rPr>
        <w:t xml:space="preserve"> این اول مکر و بی‌وفایی است، به خدا سوگند، من با شما همراهی نمی‌کنم و به آنان ـ یعنی کشته‌شدگان ـ اقتدا نموده و آنها را سرمشق خود قرار می‌دهم، او را کشیدند و آزارش دادند، ولی مرد مسلمان از همراهی با آنها خودداری کرد و آنان او را کشتند و خبیب و زید بن دثنه را بردند و بعد از جنگ بدر آنها را در مکه فروختند، پسران حارث بن عامر بن نوفل بن عبدمناف، خبیب را خریدند و خبیب پیشرتر در روز بدر، حارث را کشته بود و مدتی نزد آنها اسیر ماند تا سرانجام بر قتل او متفق شدند؛ خبیب</w:t>
      </w:r>
      <w:r w:rsidR="006A2C0C" w:rsidRPr="007E4299">
        <w:rPr>
          <w:rStyle w:val="Char7"/>
          <w:rFonts w:cs="CTraditional Arabic" w:hint="cs"/>
          <w:szCs w:val="28"/>
          <w:rtl/>
        </w:rPr>
        <w:t xml:space="preserve"> س</w:t>
      </w:r>
      <w:r w:rsidRPr="0065401A">
        <w:rPr>
          <w:rStyle w:val="Char7"/>
          <w:rFonts w:hint="cs"/>
          <w:rtl/>
        </w:rPr>
        <w:t xml:space="preserve"> یک روز کاردی از یکی از دختران حارث به</w:t>
      </w:r>
      <w:r w:rsidR="008B56DF">
        <w:rPr>
          <w:rStyle w:val="Char7"/>
          <w:rFonts w:hint="cs"/>
          <w:rtl/>
        </w:rPr>
        <w:t xml:space="preserve"> </w:t>
      </w:r>
      <w:r w:rsidRPr="0065401A">
        <w:rPr>
          <w:rStyle w:val="Char7"/>
          <w:rFonts w:hint="cs"/>
          <w:rtl/>
        </w:rPr>
        <w:t>امانت گرفته بود تا موهای زاید خود را با آن بتراشد که بچه‌ای کوچک از آنِ آن دختر در حالی که مادرش غافل بود، نزد خبیب</w:t>
      </w:r>
      <w:r w:rsidR="006A2C0C" w:rsidRPr="007E4299">
        <w:rPr>
          <w:rStyle w:val="Char7"/>
          <w:rFonts w:cs="CTraditional Arabic" w:hint="cs"/>
          <w:szCs w:val="28"/>
          <w:rtl/>
        </w:rPr>
        <w:t xml:space="preserve"> س</w:t>
      </w:r>
      <w:r w:rsidRPr="0065401A">
        <w:rPr>
          <w:rStyle w:val="Char7"/>
          <w:rFonts w:hint="cs"/>
          <w:rtl/>
        </w:rPr>
        <w:t xml:space="preserve"> آمد و مادرش (وقتی که متوجه نبودن طفل شد، آمد و) دید که خبیب</w:t>
      </w:r>
      <w:r w:rsidR="006A2C0C" w:rsidRPr="007E4299">
        <w:rPr>
          <w:rStyle w:val="Char7"/>
          <w:rFonts w:cs="CTraditional Arabic" w:hint="cs"/>
          <w:szCs w:val="28"/>
          <w:rtl/>
        </w:rPr>
        <w:t xml:space="preserve"> س</w:t>
      </w:r>
      <w:r w:rsidRPr="0065401A">
        <w:rPr>
          <w:rStyle w:val="Char7"/>
          <w:rFonts w:hint="cs"/>
          <w:rtl/>
        </w:rPr>
        <w:t xml:space="preserve"> او را بر سر دو زانوانش نشانده است و کارد در دست دارد </w:t>
      </w:r>
      <w:r w:rsidR="00205376" w:rsidRPr="0065401A">
        <w:rPr>
          <w:rStyle w:val="Char7"/>
          <w:rFonts w:hint="cs"/>
          <w:rtl/>
        </w:rPr>
        <w:t>و طوری تکان خورد و ترسید که خیب</w:t>
      </w:r>
      <w:r w:rsidR="006A2C0C" w:rsidRPr="007E4299">
        <w:rPr>
          <w:rStyle w:val="Char7"/>
          <w:rFonts w:cs="CTraditional Arabic" w:hint="cs"/>
          <w:szCs w:val="28"/>
          <w:rtl/>
        </w:rPr>
        <w:t xml:space="preserve"> س</w:t>
      </w:r>
      <w:r w:rsidRPr="0065401A">
        <w:rPr>
          <w:rStyle w:val="Char7"/>
          <w:rFonts w:hint="cs"/>
          <w:rtl/>
        </w:rPr>
        <w:t xml:space="preserve"> فهمید و گفت</w:t>
      </w:r>
      <w:r w:rsidR="009272A6" w:rsidRPr="0065401A">
        <w:rPr>
          <w:rStyle w:val="Char7"/>
          <w:rFonts w:hint="cs"/>
          <w:rtl/>
        </w:rPr>
        <w:t>:</w:t>
      </w:r>
      <w:r w:rsidRPr="0065401A">
        <w:rPr>
          <w:rStyle w:val="Char7"/>
          <w:rFonts w:hint="cs"/>
          <w:rtl/>
        </w:rPr>
        <w:t xml:space="preserve"> می‌ترسی که من او را بکشم؟ من </w:t>
      </w:r>
      <w:r w:rsidR="00205376" w:rsidRPr="0065401A">
        <w:rPr>
          <w:rStyle w:val="Char7"/>
          <w:rFonts w:hint="cs"/>
          <w:rtl/>
        </w:rPr>
        <w:t>آن نیستم که چنین کاری بکنم، دخت</w:t>
      </w:r>
      <w:r w:rsidRPr="0065401A">
        <w:rPr>
          <w:rStyle w:val="Char7"/>
          <w:rFonts w:hint="cs"/>
          <w:rtl/>
        </w:rPr>
        <w:t>رگفت</w:t>
      </w:r>
      <w:r w:rsidR="009272A6" w:rsidRPr="0065401A">
        <w:rPr>
          <w:rStyle w:val="Char7"/>
          <w:rFonts w:hint="cs"/>
          <w:rtl/>
        </w:rPr>
        <w:t>:</w:t>
      </w:r>
      <w:r w:rsidRPr="0065401A">
        <w:rPr>
          <w:rStyle w:val="Char7"/>
          <w:rFonts w:hint="cs"/>
          <w:rtl/>
        </w:rPr>
        <w:t xml:space="preserve"> والله من اسیری بهتر از خبیب</w:t>
      </w:r>
      <w:r w:rsidR="006A2C0C" w:rsidRPr="007E4299">
        <w:rPr>
          <w:rStyle w:val="Char7"/>
          <w:rFonts w:cs="CTraditional Arabic" w:hint="cs"/>
          <w:szCs w:val="28"/>
          <w:rtl/>
        </w:rPr>
        <w:t xml:space="preserve"> س</w:t>
      </w:r>
      <w:r w:rsidRPr="0065401A">
        <w:rPr>
          <w:rStyle w:val="Char7"/>
          <w:rFonts w:hint="cs"/>
          <w:rtl/>
        </w:rPr>
        <w:t xml:space="preserve"> ندیده‌ام؛ به خدا سوگند، روزی دیدم که خوشه‌ی انگوری به دست داشت و می‌خورد، در حالی که با زنجیر آهنی محکم بسته شده بود و در مکه هم هیچ نوع</w:t>
      </w:r>
      <w:r w:rsidR="008B56DF">
        <w:rPr>
          <w:rStyle w:val="Char7"/>
          <w:rFonts w:hint="cs"/>
          <w:rtl/>
        </w:rPr>
        <w:t xml:space="preserve"> </w:t>
      </w:r>
      <w:r w:rsidRPr="0065401A">
        <w:rPr>
          <w:rStyle w:val="Char7"/>
          <w:rFonts w:hint="cs"/>
          <w:rtl/>
        </w:rPr>
        <w:t>میوه‌ای نبود و آن دختر می‌گفت</w:t>
      </w:r>
      <w:r w:rsidR="009272A6" w:rsidRPr="0065401A">
        <w:rPr>
          <w:rStyle w:val="Char7"/>
          <w:rFonts w:hint="cs"/>
          <w:rtl/>
        </w:rPr>
        <w:t>:</w:t>
      </w:r>
      <w:r w:rsidRPr="0065401A">
        <w:rPr>
          <w:rStyle w:val="Char7"/>
          <w:rFonts w:hint="cs"/>
          <w:rtl/>
        </w:rPr>
        <w:t xml:space="preserve"> این رزقی بود که خداوند نصیب خبیب</w:t>
      </w:r>
      <w:r w:rsidR="006A2C0C" w:rsidRPr="007E4299">
        <w:rPr>
          <w:rStyle w:val="Char7"/>
          <w:rFonts w:cs="CTraditional Arabic" w:hint="cs"/>
          <w:szCs w:val="28"/>
          <w:rtl/>
        </w:rPr>
        <w:t xml:space="preserve"> س</w:t>
      </w:r>
      <w:r w:rsidRPr="0065401A">
        <w:rPr>
          <w:rStyle w:val="Char7"/>
          <w:rFonts w:hint="cs"/>
          <w:rtl/>
        </w:rPr>
        <w:t xml:space="preserve"> فرموده بود. وقتی که پسران حارث او را از حرم خارج کردند تا در خارج حرم بکشند، خبیب</w:t>
      </w:r>
      <w:r w:rsidR="006A2C0C" w:rsidRPr="007E4299">
        <w:rPr>
          <w:rStyle w:val="Char7"/>
          <w:rFonts w:cs="CTraditional Arabic" w:hint="cs"/>
          <w:szCs w:val="28"/>
          <w:rtl/>
        </w:rPr>
        <w:t xml:space="preserve"> س</w:t>
      </w:r>
      <w:r w:rsidRPr="0065401A">
        <w:rPr>
          <w:rStyle w:val="Char7"/>
          <w:rFonts w:hint="cs"/>
          <w:rtl/>
        </w:rPr>
        <w:t xml:space="preserve"> به ایشان گفت</w:t>
      </w:r>
      <w:r w:rsidR="009272A6" w:rsidRPr="0065401A">
        <w:rPr>
          <w:rStyle w:val="Char7"/>
          <w:rFonts w:hint="cs"/>
          <w:rtl/>
        </w:rPr>
        <w:t>:</w:t>
      </w:r>
      <w:r w:rsidRPr="0065401A">
        <w:rPr>
          <w:rStyle w:val="Char7"/>
          <w:rFonts w:hint="cs"/>
          <w:rtl/>
        </w:rPr>
        <w:t xml:space="preserve"> به من اجازه دهید تا دو رکعت نماز بخوانم، او را رها کردند و وی دو رکعت نماز خواند و گفت</w:t>
      </w:r>
      <w:r w:rsidR="009272A6" w:rsidRPr="0065401A">
        <w:rPr>
          <w:rStyle w:val="Char7"/>
          <w:rFonts w:hint="cs"/>
          <w:rtl/>
        </w:rPr>
        <w:t>:</w:t>
      </w:r>
      <w:r w:rsidRPr="0065401A">
        <w:rPr>
          <w:rStyle w:val="Char7"/>
          <w:rFonts w:hint="cs"/>
          <w:rtl/>
        </w:rPr>
        <w:t xml:space="preserve"> به خدا سوگند، اگر شما گمان نمی‌کردید که من بی‌تاب و ناراحتم</w:t>
      </w:r>
      <w:r w:rsidR="009272A6" w:rsidRPr="0065401A">
        <w:rPr>
          <w:rStyle w:val="Char7"/>
          <w:rFonts w:hint="cs"/>
          <w:rtl/>
        </w:rPr>
        <w:t>،</w:t>
      </w:r>
      <w:r w:rsidRPr="0065401A">
        <w:rPr>
          <w:rStyle w:val="Char7"/>
          <w:rFonts w:hint="cs"/>
          <w:rtl/>
        </w:rPr>
        <w:t xml:space="preserve"> بیشتر نماز می‌خواندم؛ خدایا! ایشان را بشمار و همه را بکش و یکی از آنها را باقی نگذار</w:t>
      </w:r>
      <w:r w:rsidRPr="007E4299">
        <w:rPr>
          <w:rStyle w:val="Char7"/>
          <w:szCs w:val="28"/>
          <w:vertAlign w:val="superscript"/>
          <w:rtl/>
        </w:rPr>
        <w:footnoteReference w:id="691"/>
      </w:r>
      <w:r w:rsidRPr="0065401A">
        <w:rPr>
          <w:rStyle w:val="Char7"/>
          <w:rFonts w:hint="cs"/>
          <w:rtl/>
        </w:rPr>
        <w:t xml:space="preserve"> و گفت</w:t>
      </w:r>
      <w:r w:rsidR="009272A6" w:rsidRPr="0065401A">
        <w:rPr>
          <w:rStyle w:val="Char7"/>
          <w:rFonts w:hint="cs"/>
          <w:rtl/>
        </w:rPr>
        <w:t>:</w:t>
      </w:r>
      <w:r w:rsidRPr="007E4299">
        <w:rPr>
          <w:rStyle w:val="Charb"/>
          <w:rFonts w:hint="cs"/>
          <w:rtl/>
        </w:rPr>
        <w:t xml:space="preserve"> </w:t>
      </w:r>
    </w:p>
    <w:tbl>
      <w:tblPr>
        <w:bidiVisual/>
        <w:tblW w:w="0" w:type="auto"/>
        <w:jc w:val="center"/>
        <w:tblInd w:w="-49" w:type="dxa"/>
        <w:tblLook w:val="01E0" w:firstRow="1" w:lastRow="1" w:firstColumn="1" w:lastColumn="1" w:noHBand="0" w:noVBand="0"/>
      </w:tblPr>
      <w:tblGrid>
        <w:gridCol w:w="3125"/>
        <w:gridCol w:w="572"/>
        <w:gridCol w:w="3341"/>
      </w:tblGrid>
      <w:tr w:rsidR="003B70B7" w:rsidRPr="0086201C" w:rsidTr="0086201C">
        <w:trPr>
          <w:jc w:val="center"/>
        </w:trPr>
        <w:tc>
          <w:tcPr>
            <w:tcW w:w="3125" w:type="dxa"/>
          </w:tcPr>
          <w:p w:rsidR="003B70B7" w:rsidRPr="0086201C" w:rsidRDefault="009D2430" w:rsidP="00E04985">
            <w:pPr>
              <w:pStyle w:val="af0"/>
              <w:ind w:firstLine="0"/>
              <w:jc w:val="lowKashida"/>
              <w:rPr>
                <w:sz w:val="2"/>
                <w:szCs w:val="2"/>
                <w:rtl/>
              </w:rPr>
            </w:pPr>
            <w:r w:rsidRPr="0086201C">
              <w:rPr>
                <w:rtl/>
              </w:rPr>
              <w:t>فلَسْتُ أُبالي حينَ أُقْتلُ مُسْلِم</w:t>
            </w:r>
            <w:r w:rsidR="0086201C" w:rsidRPr="0086201C">
              <w:rPr>
                <w:rFonts w:hint="cs"/>
                <w:rtl/>
              </w:rPr>
              <w:t>ـ</w:t>
            </w:r>
            <w:r w:rsidRPr="0086201C">
              <w:rPr>
                <w:rtl/>
              </w:rPr>
              <w:t>اً</w:t>
            </w:r>
            <w:r w:rsidR="0086201C" w:rsidRPr="0086201C">
              <w:rPr>
                <w:rFonts w:hint="cs"/>
                <w:rtl/>
              </w:rPr>
              <w:br/>
            </w:r>
          </w:p>
        </w:tc>
        <w:tc>
          <w:tcPr>
            <w:tcW w:w="572" w:type="dxa"/>
          </w:tcPr>
          <w:p w:rsidR="003B70B7" w:rsidRPr="0086201C" w:rsidRDefault="003B70B7" w:rsidP="00E04985">
            <w:pPr>
              <w:pStyle w:val="aa"/>
              <w:jc w:val="lowKashida"/>
              <w:rPr>
                <w:rStyle w:val="Charb"/>
                <w:rFonts w:ascii="mylotus" w:hAnsi="mylotus" w:cs="mylotus"/>
                <w:sz w:val="27"/>
                <w:szCs w:val="27"/>
                <w:rtl/>
              </w:rPr>
            </w:pPr>
          </w:p>
        </w:tc>
        <w:tc>
          <w:tcPr>
            <w:tcW w:w="3341" w:type="dxa"/>
          </w:tcPr>
          <w:p w:rsidR="003B70B7" w:rsidRPr="0086201C" w:rsidRDefault="009D2430" w:rsidP="00E04985">
            <w:pPr>
              <w:pStyle w:val="af0"/>
              <w:ind w:firstLine="0"/>
              <w:jc w:val="lowKashida"/>
              <w:rPr>
                <w:sz w:val="2"/>
                <w:szCs w:val="2"/>
                <w:rtl/>
              </w:rPr>
            </w:pPr>
            <w:r w:rsidRPr="0086201C">
              <w:rPr>
                <w:rtl/>
              </w:rPr>
              <w:t>على أيِّ جنْبٍ كَانَ للَّهِ مصْرعِي</w:t>
            </w:r>
            <w:r w:rsidR="0086201C" w:rsidRPr="0086201C">
              <w:rPr>
                <w:rFonts w:hint="cs"/>
                <w:rtl/>
              </w:rPr>
              <w:br/>
            </w:r>
          </w:p>
        </w:tc>
      </w:tr>
      <w:tr w:rsidR="003B70B7" w:rsidRPr="0086201C" w:rsidTr="0086201C">
        <w:trPr>
          <w:jc w:val="center"/>
        </w:trPr>
        <w:tc>
          <w:tcPr>
            <w:tcW w:w="3125" w:type="dxa"/>
          </w:tcPr>
          <w:p w:rsidR="003B70B7" w:rsidRPr="0086201C" w:rsidRDefault="009D2430" w:rsidP="00E04985">
            <w:pPr>
              <w:pStyle w:val="af0"/>
              <w:ind w:firstLine="0"/>
              <w:jc w:val="lowKashida"/>
              <w:rPr>
                <w:sz w:val="2"/>
                <w:szCs w:val="2"/>
                <w:rtl/>
              </w:rPr>
            </w:pPr>
            <w:r w:rsidRPr="0086201C">
              <w:rPr>
                <w:rtl/>
              </w:rPr>
              <w:t>وذلِكَ في ذَاتِ الإلَهِ وإنْ يشَأْ</w:t>
            </w:r>
            <w:r w:rsidR="0086201C" w:rsidRPr="0086201C">
              <w:rPr>
                <w:rFonts w:hint="cs"/>
                <w:rtl/>
              </w:rPr>
              <w:br/>
            </w:r>
          </w:p>
        </w:tc>
        <w:tc>
          <w:tcPr>
            <w:tcW w:w="572" w:type="dxa"/>
          </w:tcPr>
          <w:p w:rsidR="003B70B7" w:rsidRPr="0086201C" w:rsidRDefault="003B70B7" w:rsidP="00E04985">
            <w:pPr>
              <w:pStyle w:val="aa"/>
              <w:jc w:val="lowKashida"/>
              <w:rPr>
                <w:rStyle w:val="Charb"/>
                <w:rFonts w:ascii="mylotus" w:hAnsi="mylotus" w:cs="mylotus"/>
                <w:sz w:val="27"/>
                <w:szCs w:val="27"/>
                <w:rtl/>
              </w:rPr>
            </w:pPr>
          </w:p>
        </w:tc>
        <w:tc>
          <w:tcPr>
            <w:tcW w:w="3341" w:type="dxa"/>
          </w:tcPr>
          <w:p w:rsidR="003B70B7" w:rsidRPr="0086201C" w:rsidRDefault="009D2430" w:rsidP="00E04985">
            <w:pPr>
              <w:pStyle w:val="af0"/>
              <w:ind w:firstLine="0"/>
              <w:jc w:val="lowKashida"/>
              <w:rPr>
                <w:sz w:val="2"/>
                <w:szCs w:val="2"/>
                <w:rtl/>
              </w:rPr>
            </w:pPr>
            <w:r w:rsidRPr="0086201C">
              <w:rPr>
                <w:rtl/>
              </w:rPr>
              <w:t>يُبَارِكْ عَلَى أوْصالِ شِلْوٍ مُ</w:t>
            </w:r>
            <w:r w:rsidR="0086201C" w:rsidRPr="0086201C">
              <w:rPr>
                <w:rFonts w:hint="cs"/>
                <w:rtl/>
              </w:rPr>
              <w:t>ـ</w:t>
            </w:r>
            <w:r w:rsidRPr="0086201C">
              <w:rPr>
                <w:rtl/>
              </w:rPr>
              <w:t>مَزَّعِ</w:t>
            </w:r>
            <w:r w:rsidR="0086201C" w:rsidRPr="0086201C">
              <w:rPr>
                <w:rFonts w:hint="cs"/>
                <w:rtl/>
              </w:rPr>
              <w:br/>
            </w:r>
          </w:p>
        </w:tc>
      </w:tr>
    </w:tbl>
    <w:p w:rsidR="003B70B7" w:rsidRPr="0086201C" w:rsidRDefault="003B70B7" w:rsidP="006E0A7B">
      <w:pPr>
        <w:pStyle w:val="af0"/>
        <w:rPr>
          <w:rStyle w:val="Charb"/>
          <w:rtl/>
        </w:rPr>
      </w:pPr>
      <w:r w:rsidRPr="0086201C">
        <w:rPr>
          <w:rStyle w:val="Charb"/>
          <w:rFonts w:hint="cs"/>
          <w:rtl/>
        </w:rPr>
        <w:t>(یعنی)</w:t>
      </w:r>
      <w:r w:rsidR="009272A6" w:rsidRPr="0086201C">
        <w:rPr>
          <w:rStyle w:val="Charb"/>
          <w:rFonts w:hint="cs"/>
          <w:rtl/>
        </w:rPr>
        <w:t>:</w:t>
      </w:r>
      <w:r w:rsidRPr="0086201C">
        <w:rPr>
          <w:rStyle w:val="Charb"/>
          <w:rFonts w:hint="cs"/>
          <w:rtl/>
        </w:rPr>
        <w:t xml:space="preserve"> من، اگر مسلمان و در راه خدا کشته شوم، دیگر اهمیتی نمی‌دهم که بر کدام پهلویم افتاده باشم و خداوند ـ اگر بخواهد ـ در عضوهای بدن قطعه‌قطعه شده‌ای، برکت می‌اندازد و آن را دوباره سالم می‌سازد.</w:t>
      </w:r>
    </w:p>
    <w:p w:rsidR="003B70B7" w:rsidRDefault="003B70B7" w:rsidP="0065401A">
      <w:pPr>
        <w:pStyle w:val="a9"/>
        <w:rPr>
          <w:rtl/>
        </w:rPr>
      </w:pPr>
      <w:r>
        <w:rPr>
          <w:rFonts w:hint="cs"/>
          <w:rtl/>
        </w:rPr>
        <w:t>و خبیب</w:t>
      </w:r>
      <w:r w:rsidR="006A2C0C" w:rsidRPr="007E4299">
        <w:rPr>
          <w:rFonts w:cs="CTraditional Arabic" w:hint="cs"/>
          <w:szCs w:val="28"/>
          <w:rtl/>
        </w:rPr>
        <w:t xml:space="preserve"> س</w:t>
      </w:r>
      <w:r>
        <w:rPr>
          <w:rFonts w:hint="cs"/>
          <w:rtl/>
        </w:rPr>
        <w:t xml:space="preserve"> بود که برای هر مسلمانی که پس از مدتی اسارت و زنجیر شدن، کشته می‌شود، نماز (قبل از کشته شدن) را سنت کرد. پیامبر</w:t>
      </w:r>
      <w:r w:rsidR="000A0F18" w:rsidRPr="000A0F18">
        <w:rPr>
          <w:rFonts w:cs="CTraditional Arabic" w:hint="cs"/>
          <w:szCs w:val="28"/>
          <w:rtl/>
        </w:rPr>
        <w:t xml:space="preserve"> ص</w:t>
      </w:r>
      <w:r>
        <w:rPr>
          <w:rFonts w:hint="cs"/>
          <w:rtl/>
        </w:rPr>
        <w:t xml:space="preserve"> </w:t>
      </w:r>
      <w:r w:rsidRPr="0065401A">
        <w:rPr>
          <w:rStyle w:val="Char7"/>
          <w:rFonts w:hint="cs"/>
          <w:rtl/>
        </w:rPr>
        <w:t>همان روزی که عاصم</w:t>
      </w:r>
      <w:r w:rsidR="006A2C0C" w:rsidRPr="007E4299">
        <w:rPr>
          <w:rStyle w:val="Char7"/>
          <w:rFonts w:cs="CTraditional Arabic" w:hint="cs"/>
          <w:szCs w:val="28"/>
          <w:rtl/>
        </w:rPr>
        <w:t xml:space="preserve"> س</w:t>
      </w:r>
      <w:r w:rsidRPr="0065401A">
        <w:rPr>
          <w:rStyle w:val="Char7"/>
          <w:rFonts w:hint="cs"/>
          <w:rtl/>
        </w:rPr>
        <w:t xml:space="preserve"> و همراهانش گرفتار و کشته شدند، از وضع آنان به یاران خودشان خبر دادند. عاصم</w:t>
      </w:r>
      <w:r w:rsidR="006A2C0C" w:rsidRPr="007E4299">
        <w:rPr>
          <w:rStyle w:val="Char7"/>
          <w:rFonts w:cs="CTraditional Arabic" w:hint="cs"/>
          <w:szCs w:val="28"/>
          <w:rtl/>
        </w:rPr>
        <w:t xml:space="preserve"> س</w:t>
      </w:r>
      <w:r w:rsidRPr="0065401A">
        <w:rPr>
          <w:rStyle w:val="Char7"/>
          <w:rFonts w:hint="cs"/>
          <w:rtl/>
        </w:rPr>
        <w:t xml:space="preserve"> قبلاً یکی از بزرگان قریش را کشته بود (به همین سبب) آنان وقتی که فهمیدند که عاصم کشته شده است، کسانی را دنبال جنازه‌اش فرستادند تا قسمتی از بدن یا لباس و وسایل او را ببُرند که به وسیله‌ی آن شناخته شود؛ (ولی) خداوند سایه‌ای ابر مانند، از زنبور عسل را بر اطراف جنازه‌ی عاصم</w:t>
      </w:r>
      <w:r w:rsidR="006A2C0C" w:rsidRPr="007E4299">
        <w:rPr>
          <w:rStyle w:val="Char7"/>
          <w:rFonts w:cs="CTraditional Arabic" w:hint="cs"/>
          <w:szCs w:val="28"/>
          <w:rtl/>
        </w:rPr>
        <w:t xml:space="preserve"> س</w:t>
      </w:r>
      <w:r w:rsidRPr="0065401A">
        <w:rPr>
          <w:rStyle w:val="Char7"/>
          <w:rFonts w:hint="cs"/>
          <w:rtl/>
        </w:rPr>
        <w:t xml:space="preserve"> ایجاد فرمود تا از نظر فرستادگان دشمن، محفوظش کند و نتوانستند پاره‌ای از لباس یا بدن او را قطع کند</w:t>
      </w:r>
      <w:r w:rsidR="00DF38F2">
        <w:rPr>
          <w:rFonts w:hint="cs"/>
          <w:rtl/>
        </w:rPr>
        <w:t>»</w:t>
      </w:r>
      <w:r w:rsidRPr="007E4299">
        <w:rPr>
          <w:rStyle w:val="FootnoteReference"/>
          <w:rFonts w:cs="IRNazli"/>
          <w:sz w:val="28"/>
          <w:szCs w:val="28"/>
          <w:rtl/>
          <w:lang w:bidi="fa-IR"/>
        </w:rPr>
        <w:footnoteReference w:id="692"/>
      </w:r>
      <w:r w:rsidR="008211B1">
        <w:rPr>
          <w:rFonts w:hint="cs"/>
          <w:rtl/>
        </w:rPr>
        <w:t>.</w:t>
      </w:r>
    </w:p>
    <w:p w:rsidR="003B70B7" w:rsidRPr="006A2C0C" w:rsidRDefault="003B70B7" w:rsidP="006A2C0C">
      <w:pPr>
        <w:ind w:firstLine="284"/>
        <w:jc w:val="both"/>
        <w:rPr>
          <w:rStyle w:val="Charb"/>
          <w:rtl/>
          <w:lang w:bidi="fa-IR"/>
        </w:rPr>
      </w:pPr>
      <w:r w:rsidRPr="0065401A">
        <w:rPr>
          <w:rStyle w:val="Char7"/>
          <w:rFonts w:hint="cs"/>
          <w:rtl/>
        </w:rPr>
        <w:t>در این مبحث، احادیث صحیح زیادی آمده است که در جای خود از این کتاب بیان شدند و از جمله‌ی آنهاست حدیث پسری که نزد راهب و ساحر می‌آمد</w:t>
      </w:r>
      <w:r w:rsidRPr="007E4299">
        <w:rPr>
          <w:rStyle w:val="Char7"/>
          <w:szCs w:val="28"/>
          <w:vertAlign w:val="superscript"/>
          <w:rtl/>
        </w:rPr>
        <w:footnoteReference w:id="693"/>
      </w:r>
      <w:r w:rsidRPr="0065401A">
        <w:rPr>
          <w:rStyle w:val="Char7"/>
          <w:rFonts w:hint="cs"/>
          <w:rtl/>
        </w:rPr>
        <w:t xml:space="preserve"> و حدیث جریج‌</w:t>
      </w:r>
      <w:r w:rsidRPr="007E4299">
        <w:rPr>
          <w:rStyle w:val="Char7"/>
          <w:szCs w:val="28"/>
          <w:vertAlign w:val="superscript"/>
          <w:rtl/>
        </w:rPr>
        <w:footnoteReference w:id="694"/>
      </w:r>
      <w:r w:rsidRPr="0065401A">
        <w:rPr>
          <w:rStyle w:val="Char7"/>
          <w:rFonts w:hint="cs"/>
          <w:rtl/>
        </w:rPr>
        <w:t xml:space="preserve"> و حدیث یاران غار که سنگ، راه آنان را مسدود کرد</w:t>
      </w:r>
      <w:r w:rsidRPr="007E4299">
        <w:rPr>
          <w:rStyle w:val="Char7"/>
          <w:szCs w:val="28"/>
          <w:vertAlign w:val="superscript"/>
          <w:rtl/>
        </w:rPr>
        <w:footnoteReference w:id="695"/>
      </w:r>
      <w:r w:rsidRPr="0065401A">
        <w:rPr>
          <w:rStyle w:val="Char7"/>
          <w:rFonts w:hint="cs"/>
          <w:rtl/>
        </w:rPr>
        <w:t xml:space="preserve"> و حدیث مردی که از ابر صدایی شید که می‌گفت</w:t>
      </w:r>
      <w:r w:rsidR="009272A6" w:rsidRPr="0065401A">
        <w:rPr>
          <w:rStyle w:val="Char7"/>
          <w:rFonts w:hint="cs"/>
          <w:rtl/>
        </w:rPr>
        <w:t>:</w:t>
      </w:r>
      <w:r w:rsidRPr="0065401A">
        <w:rPr>
          <w:rStyle w:val="Char7"/>
          <w:rFonts w:hint="cs"/>
          <w:rtl/>
        </w:rPr>
        <w:t xml:space="preserve"> باغ فلان را آبیاری نما</w:t>
      </w:r>
      <w:r w:rsidRPr="007E4299">
        <w:rPr>
          <w:rStyle w:val="Char7"/>
          <w:szCs w:val="28"/>
          <w:vertAlign w:val="superscript"/>
          <w:rtl/>
        </w:rPr>
        <w:footnoteReference w:id="696"/>
      </w:r>
      <w:r w:rsidRPr="0065401A">
        <w:rPr>
          <w:rStyle w:val="Char7"/>
          <w:rFonts w:hint="cs"/>
          <w:rtl/>
        </w:rPr>
        <w:t xml:space="preserve"> و غیر آنها و دلایل در این مورد، فراوان و مشهور است</w:t>
      </w:r>
      <w:r w:rsidR="00DF38F2" w:rsidRPr="007E4299">
        <w:rPr>
          <w:rStyle w:val="Char5"/>
          <w:rFonts w:hint="cs"/>
          <w:rtl/>
        </w:rPr>
        <w:t>»</w:t>
      </w:r>
      <w:r w:rsidRPr="007E4299">
        <w:rPr>
          <w:rStyle w:val="FootnoteReference"/>
          <w:rFonts w:cs="IRNazli"/>
          <w:sz w:val="28"/>
          <w:szCs w:val="28"/>
          <w:rtl/>
          <w:lang w:bidi="fa-IR"/>
        </w:rPr>
        <w:footnoteReference w:id="697"/>
      </w:r>
      <w:r w:rsidR="006A2C0C" w:rsidRPr="006A2C0C">
        <w:rPr>
          <w:rStyle w:val="Charb"/>
          <w:rFonts w:hint="cs"/>
          <w:rtl/>
        </w:rPr>
        <w:t>.</w:t>
      </w:r>
    </w:p>
    <w:p w:rsidR="003B70B7" w:rsidRPr="00E04985" w:rsidRDefault="003B70B7" w:rsidP="00E04985">
      <w:pPr>
        <w:pStyle w:val="ae"/>
        <w:rPr>
          <w:rtl/>
        </w:rPr>
      </w:pPr>
      <w:bookmarkStart w:id="394" w:name="_Toc192476784"/>
      <w:bookmarkStart w:id="395" w:name="_Toc192477931"/>
      <w:r w:rsidRPr="00E04985">
        <w:rPr>
          <w:rStyle w:val="Char7"/>
          <w:rFonts w:hint="cs"/>
          <w:sz w:val="28"/>
          <w:szCs w:val="28"/>
          <w:rtl/>
          <w:lang w:val="en-US" w:eastAsia="en-US"/>
        </w:rPr>
        <w:t>و توفیق از خداوند است</w:t>
      </w:r>
      <w:r w:rsidRPr="00E04985">
        <w:rPr>
          <w:rFonts w:hint="cs"/>
          <w:rtl/>
        </w:rPr>
        <w:t>.</w:t>
      </w:r>
      <w:bookmarkEnd w:id="394"/>
      <w:bookmarkEnd w:id="395"/>
    </w:p>
    <w:p w:rsidR="00AD332D" w:rsidRPr="00806766" w:rsidRDefault="00AD332D" w:rsidP="009D21BF">
      <w:pPr>
        <w:pStyle w:val="a"/>
        <w:rPr>
          <w:rStyle w:val="Chard"/>
          <w:rtl/>
        </w:rPr>
      </w:pPr>
      <w:r w:rsidRPr="00806766">
        <w:rPr>
          <w:rStyle w:val="Charb"/>
          <w:rtl/>
        </w:rPr>
        <w:t>1510</w:t>
      </w:r>
      <w:r w:rsidRPr="00806766">
        <w:rPr>
          <w:rStyle w:val="Charb"/>
          <w:rFonts w:hint="cs"/>
          <w:rtl/>
        </w:rPr>
        <w:t>-</w:t>
      </w:r>
      <w:r w:rsidRPr="00806766">
        <w:rPr>
          <w:rStyle w:val="Charb"/>
          <w:rFonts w:ascii="Times New Roman" w:hAnsi="Times New Roman" w:cs="Times New Roman" w:hint="cs"/>
          <w:rtl/>
        </w:rPr>
        <w:t> </w:t>
      </w:r>
      <w:r w:rsidR="00DF38F2"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ما سمِعْتُ عُمرَ </w:t>
      </w:r>
      <w:r w:rsidR="007E4299" w:rsidRPr="007E4299">
        <w:rPr>
          <w:rFonts w:cs="CTraditional Arabic"/>
          <w:szCs w:val="28"/>
          <w:rtl/>
        </w:rPr>
        <w:t>س</w:t>
      </w:r>
      <w:r w:rsidRPr="00E36729">
        <w:rPr>
          <w:rtl/>
        </w:rPr>
        <w:t xml:space="preserve"> يَقُولُ لِشَيءٍ قطُّ</w:t>
      </w:r>
      <w:r w:rsidR="009272A6">
        <w:rPr>
          <w:rtl/>
        </w:rPr>
        <w:t>:</w:t>
      </w:r>
      <w:r w:rsidRPr="00E36729">
        <w:rPr>
          <w:rtl/>
        </w:rPr>
        <w:t xml:space="preserve"> إنِّي لأظُنَّهُ كَذا إلاَّ كَانَ كَمَا يَظُنُّ</w:t>
      </w:r>
      <w:r w:rsidR="00DF38F2" w:rsidRPr="007E4299">
        <w:rPr>
          <w:rStyle w:val="Char5"/>
          <w:rFonts w:hint="cs"/>
          <w:rtl/>
        </w:rPr>
        <w:t>»</w:t>
      </w:r>
      <w:r w:rsidRPr="00806766">
        <w:rPr>
          <w:rStyle w:val="Chard"/>
          <w:rtl/>
        </w:rPr>
        <w:t xml:space="preserve"> رواهُ البُخَاري</w:t>
      </w:r>
      <w:r w:rsidR="009272A6" w:rsidRPr="00806766">
        <w:rPr>
          <w:rStyle w:val="Chard"/>
          <w:rtl/>
        </w:rPr>
        <w:t>.</w:t>
      </w:r>
    </w:p>
    <w:p w:rsidR="003B70B7" w:rsidRPr="007E4299" w:rsidRDefault="003B70B7" w:rsidP="00320642">
      <w:pPr>
        <w:ind w:firstLine="284"/>
        <w:jc w:val="both"/>
        <w:rPr>
          <w:rStyle w:val="Charb"/>
          <w:rtl/>
        </w:rPr>
      </w:pPr>
      <w:r w:rsidRPr="007E4299">
        <w:rPr>
          <w:rStyle w:val="Charb"/>
          <w:rFonts w:hint="cs"/>
          <w:rtl/>
        </w:rPr>
        <w:t xml:space="preserve">1510. </w:t>
      </w:r>
      <w:r w:rsidR="00DF38F2" w:rsidRPr="007E4299">
        <w:rPr>
          <w:rStyle w:val="Char5"/>
          <w:rFonts w:hint="cs"/>
          <w:rtl/>
        </w:rPr>
        <w:t>«</w:t>
      </w:r>
      <w:r w:rsidRPr="0065401A">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65401A">
        <w:rPr>
          <w:rStyle w:val="Char7"/>
          <w:rFonts w:hint="cs"/>
          <w:rtl/>
        </w:rPr>
        <w:t>روایت شده است که گفت</w:t>
      </w:r>
      <w:r w:rsidR="009272A6" w:rsidRPr="0065401A">
        <w:rPr>
          <w:rStyle w:val="Char7"/>
          <w:rFonts w:hint="cs"/>
          <w:rtl/>
        </w:rPr>
        <w:t>:</w:t>
      </w:r>
      <w:r w:rsidRPr="0065401A">
        <w:rPr>
          <w:rStyle w:val="Char7"/>
          <w:rFonts w:hint="cs"/>
          <w:rtl/>
        </w:rPr>
        <w:t xml:space="preserve"> هرگز از حضرت عمر</w:t>
      </w:r>
      <w:r w:rsidR="006A2C0C" w:rsidRPr="007E4299">
        <w:rPr>
          <w:rStyle w:val="Char7"/>
          <w:rFonts w:cs="CTraditional Arabic" w:hint="cs"/>
          <w:szCs w:val="28"/>
          <w:rtl/>
        </w:rPr>
        <w:t xml:space="preserve"> س</w:t>
      </w:r>
      <w:r w:rsidRPr="0065401A">
        <w:rPr>
          <w:rStyle w:val="Char7"/>
          <w:rFonts w:hint="cs"/>
          <w:rtl/>
        </w:rPr>
        <w:t xml:space="preserve"> نشنیدم که در مورد چیزی بگوید</w:t>
      </w:r>
      <w:r w:rsidR="009272A6" w:rsidRPr="0065401A">
        <w:rPr>
          <w:rStyle w:val="Char7"/>
          <w:rFonts w:hint="cs"/>
          <w:rtl/>
        </w:rPr>
        <w:t>:</w:t>
      </w:r>
      <w:r w:rsidRPr="0065401A">
        <w:rPr>
          <w:rStyle w:val="Char7"/>
          <w:rFonts w:hint="cs"/>
          <w:rtl/>
        </w:rPr>
        <w:t xml:space="preserve"> گمان من در این مورد چنین است، جز این‌که آن چیز موافق گمان او می‌بود</w:t>
      </w:r>
      <w:r w:rsidR="00DF38F2" w:rsidRPr="007E4299">
        <w:rPr>
          <w:rStyle w:val="Char5"/>
          <w:rFonts w:hint="cs"/>
          <w:rtl/>
        </w:rPr>
        <w:t>»</w:t>
      </w:r>
      <w:r w:rsidRPr="007E4299">
        <w:rPr>
          <w:rStyle w:val="FootnoteReference"/>
          <w:rFonts w:cs="IRNazli"/>
          <w:sz w:val="28"/>
          <w:szCs w:val="28"/>
          <w:rtl/>
          <w:lang w:bidi="fa-IR"/>
        </w:rPr>
        <w:footnoteReference w:id="698"/>
      </w:r>
      <w:r w:rsidR="006A2C0C" w:rsidRPr="006A2C0C">
        <w:rPr>
          <w:rStyle w:val="Charb"/>
          <w:rFonts w:hint="cs"/>
          <w:rtl/>
        </w:rPr>
        <w:t>.</w:t>
      </w:r>
    </w:p>
    <w:p w:rsidR="003B70B7" w:rsidRPr="007E4299" w:rsidRDefault="003B70B7" w:rsidP="003B70B7">
      <w:pPr>
        <w:ind w:firstLine="284"/>
        <w:jc w:val="both"/>
        <w:rPr>
          <w:rStyle w:val="Charb"/>
          <w:rtl/>
        </w:rPr>
        <w:sectPr w:rsidR="003B70B7" w:rsidRPr="007E4299" w:rsidSect="00302E3D">
          <w:headerReference w:type="default" r:id="rId33"/>
          <w:footnotePr>
            <w:numRestart w:val="eachPage"/>
          </w:footnotePr>
          <w:type w:val="oddPage"/>
          <w:pgSz w:w="9356" w:h="13608" w:code="9"/>
          <w:pgMar w:top="567" w:right="1134" w:bottom="851" w:left="1134" w:header="454" w:footer="0" w:gutter="0"/>
          <w:cols w:space="720"/>
          <w:titlePg/>
          <w:bidi/>
          <w:rtlGutter/>
        </w:sectPr>
      </w:pPr>
    </w:p>
    <w:p w:rsidR="003B70B7" w:rsidRPr="00320642" w:rsidRDefault="00320642" w:rsidP="00320642">
      <w:pPr>
        <w:pStyle w:val="ab"/>
        <w:rPr>
          <w:rStyle w:val="Charb"/>
          <w:rFonts w:ascii="IRYakout" w:hAnsi="IRYakout" w:cs="IRYakout"/>
          <w:sz w:val="32"/>
          <w:szCs w:val="32"/>
          <w:rtl/>
        </w:rPr>
      </w:pPr>
      <w:bookmarkStart w:id="396" w:name="_Toc326114837"/>
      <w:bookmarkStart w:id="397" w:name="_Toc442122689"/>
      <w:r w:rsidRPr="00320642">
        <w:rPr>
          <w:rFonts w:hint="cs"/>
          <w:rtl/>
        </w:rPr>
        <w:t>بخش هجدهم</w:t>
      </w:r>
      <w:r w:rsidR="00302E3D">
        <w:rPr>
          <w:rFonts w:hint="cs"/>
          <w:rtl/>
        </w:rPr>
        <w:t>:</w:t>
      </w:r>
      <w:r w:rsidRPr="00320642">
        <w:rPr>
          <w:rtl/>
        </w:rPr>
        <w:br/>
      </w:r>
      <w:r w:rsidRPr="00320642">
        <w:rPr>
          <w:rFonts w:hint="cs"/>
          <w:rtl/>
        </w:rPr>
        <w:t>کتاب کارهای نهی شده</w:t>
      </w:r>
      <w:bookmarkEnd w:id="396"/>
      <w:bookmarkEnd w:id="397"/>
    </w:p>
    <w:p w:rsidR="00A1774A" w:rsidRPr="00A1774A" w:rsidRDefault="00A1774A" w:rsidP="00A1774A">
      <w:pPr>
        <w:pStyle w:val="ac"/>
      </w:pPr>
      <w:bookmarkStart w:id="398" w:name="_Toc442122690"/>
      <w:bookmarkStart w:id="399" w:name="_Toc326114838"/>
      <w:r w:rsidRPr="00A1774A">
        <w:rPr>
          <w:rtl/>
        </w:rPr>
        <w:t>254- باب تحريم الغيبة والأمر بحفظ اللسان</w:t>
      </w:r>
      <w:bookmarkEnd w:id="398"/>
    </w:p>
    <w:p w:rsidR="00A1774A" w:rsidRPr="00A1774A" w:rsidRDefault="00A1774A" w:rsidP="00A1774A">
      <w:pPr>
        <w:pStyle w:val="ad"/>
      </w:pPr>
      <w:bookmarkStart w:id="400" w:name="_Toc442122691"/>
      <w:r w:rsidRPr="00A1774A">
        <w:rPr>
          <w:rFonts w:hint="cs"/>
          <w:rtl/>
        </w:rPr>
        <w:t>باب تحریم غیبت و امر به حفظ زبان</w:t>
      </w:r>
      <w:bookmarkEnd w:id="399"/>
      <w:bookmarkEnd w:id="400"/>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D31F30" w:rsidP="00F32265">
      <w:pPr>
        <w:pStyle w:val="a5"/>
        <w:rPr>
          <w:rFonts w:cs="B Lotus"/>
          <w:sz w:val="32"/>
          <w:szCs w:val="32"/>
          <w:rtl/>
          <w:lang w:bidi="fa-IR"/>
        </w:rPr>
      </w:pPr>
      <w:r w:rsidRPr="00F32265">
        <w:rPr>
          <w:rStyle w:val="Char5"/>
          <w:rFonts w:hint="cs"/>
          <w:rtl/>
        </w:rPr>
        <w:t>﴿</w:t>
      </w:r>
      <w:r w:rsidRPr="00E07A79">
        <w:rPr>
          <w:rStyle w:val="Char3"/>
          <w:rtl/>
        </w:rPr>
        <w:t>وَلَا يَغۡتَب بَّعۡضُكُم بَعۡضًاۚ أَيُحِبُّ أَحَدُكُمۡ أَن يَأۡكُلَ لَحۡمَ أَخِيهِ مَيۡتٗا فَكَرِهۡتُمُوهُۚ وَ</w:t>
      </w:r>
      <w:r w:rsidRPr="00E07A79">
        <w:rPr>
          <w:rStyle w:val="Char3"/>
          <w:rFonts w:hint="cs"/>
          <w:rtl/>
        </w:rPr>
        <w:t>ٱتَّقُواْ</w:t>
      </w:r>
      <w:r w:rsidRPr="00E07A79">
        <w:rPr>
          <w:rStyle w:val="Char3"/>
          <w:rtl/>
        </w:rPr>
        <w:t xml:space="preserve"> </w:t>
      </w:r>
      <w:r w:rsidRPr="00E07A79">
        <w:rPr>
          <w:rStyle w:val="Char3"/>
          <w:rFonts w:hint="cs"/>
          <w:rtl/>
        </w:rPr>
        <w:t>ٱللَّهَۚ</w:t>
      </w:r>
      <w:r w:rsidRPr="00E07A79">
        <w:rPr>
          <w:rStyle w:val="Char3"/>
          <w:rtl/>
        </w:rPr>
        <w:t xml:space="preserve"> إِنَّ </w:t>
      </w:r>
      <w:r w:rsidRPr="00E07A79">
        <w:rPr>
          <w:rStyle w:val="Char3"/>
          <w:rFonts w:hint="cs"/>
          <w:rtl/>
        </w:rPr>
        <w:t>ٱللَّهَ</w:t>
      </w:r>
      <w:r w:rsidRPr="00E07A79">
        <w:rPr>
          <w:rStyle w:val="Char3"/>
          <w:rtl/>
        </w:rPr>
        <w:t xml:space="preserve"> تَوَّابٞ رَّحِيم</w:t>
      </w:r>
      <w:r w:rsidRPr="00E07A79">
        <w:rPr>
          <w:rStyle w:val="Char3"/>
          <w:rFonts w:hint="cs"/>
          <w:rtl/>
        </w:rPr>
        <w:t>ٞ</w:t>
      </w:r>
      <w:r w:rsidRPr="00F32265">
        <w:rPr>
          <w:rStyle w:val="Char5"/>
          <w:rFonts w:hint="cs"/>
          <w:rtl/>
        </w:rPr>
        <w:t>﴾</w:t>
      </w:r>
      <w:r w:rsidRPr="009D192D">
        <w:rPr>
          <w:rStyle w:val="Char4"/>
          <w:rtl/>
        </w:rPr>
        <w:t xml:space="preserve"> [الحجرات: 12]</w:t>
      </w:r>
      <w:r w:rsidRPr="009D192D">
        <w:rPr>
          <w:rStyle w:val="Char4"/>
          <w:rFonts w:hint="cs"/>
          <w:rtl/>
        </w:rPr>
        <w:t>.</w:t>
      </w:r>
    </w:p>
    <w:p w:rsidR="003B70B7" w:rsidRPr="00214B27" w:rsidRDefault="003B70B7" w:rsidP="009D192D">
      <w:pPr>
        <w:pStyle w:val="a3"/>
        <w:rPr>
          <w:rtl/>
        </w:rPr>
      </w:pPr>
      <w:r w:rsidRPr="007E4299">
        <w:rPr>
          <w:rStyle w:val="Char5"/>
          <w:rFonts w:hint="cs"/>
          <w:rtl/>
        </w:rPr>
        <w:t>«</w:t>
      </w:r>
      <w:r w:rsidRPr="009D192D">
        <w:rPr>
          <w:rFonts w:hint="cs"/>
          <w:rtl/>
        </w:rPr>
        <w:t>یکی از شما دیگری را غیبت نکند، آیا هیچ یک از شما دوست دارد که گوشت برادر مرده‌ی خود را بخورد؟ یقیناً همه‌ی شما از مرده‌خواری بدتان می‌آید؛ از خدا پروا کنید، بی‌گمان خداوند بس توبه‌پذیر و مهربان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D192D" w:rsidRDefault="00D31F30" w:rsidP="00F32265">
      <w:pPr>
        <w:pStyle w:val="a5"/>
        <w:rPr>
          <w:rStyle w:val="Char4"/>
          <w:rtl/>
        </w:rPr>
      </w:pPr>
      <w:r w:rsidRPr="00F32265">
        <w:rPr>
          <w:rStyle w:val="Char5"/>
          <w:rFonts w:hint="cs"/>
          <w:rtl/>
        </w:rPr>
        <w:t>﴿</w:t>
      </w:r>
      <w:r w:rsidRPr="00E07A79">
        <w:rPr>
          <w:rStyle w:val="Char3"/>
          <w:rtl/>
        </w:rPr>
        <w:t>وَلَا تَق</w:t>
      </w:r>
      <w:r w:rsidRPr="00E07A79">
        <w:rPr>
          <w:rStyle w:val="Char3"/>
          <w:rFonts w:hint="cs"/>
          <w:rtl/>
        </w:rPr>
        <w:t>ۡفُ مَا لَيۡسَ لَكَ بِهِۦ</w:t>
      </w:r>
      <w:r w:rsidRPr="00E07A79">
        <w:rPr>
          <w:rStyle w:val="Char3"/>
          <w:rtl/>
        </w:rPr>
        <w:t xml:space="preserve"> عِلۡمٌۚ إِنَّ </w:t>
      </w:r>
      <w:r w:rsidRPr="00E07A79">
        <w:rPr>
          <w:rStyle w:val="Char3"/>
          <w:rFonts w:hint="cs"/>
          <w:rtl/>
        </w:rPr>
        <w:t>ٱلسَّمۡعَ</w:t>
      </w:r>
      <w:r w:rsidRPr="00E07A79">
        <w:rPr>
          <w:rStyle w:val="Char3"/>
          <w:rtl/>
        </w:rPr>
        <w:t xml:space="preserve"> وَ</w:t>
      </w:r>
      <w:r w:rsidRPr="00E07A79">
        <w:rPr>
          <w:rStyle w:val="Char3"/>
          <w:rFonts w:hint="cs"/>
          <w:rtl/>
        </w:rPr>
        <w:t>ٱلۡبَصَرَ</w:t>
      </w:r>
      <w:r w:rsidRPr="00E07A79">
        <w:rPr>
          <w:rStyle w:val="Char3"/>
          <w:rtl/>
        </w:rPr>
        <w:t xml:space="preserve"> وَ</w:t>
      </w:r>
      <w:r w:rsidRPr="00E07A79">
        <w:rPr>
          <w:rStyle w:val="Char3"/>
          <w:rFonts w:hint="cs"/>
          <w:rtl/>
        </w:rPr>
        <w:t>ٱلۡفُؤَادَ</w:t>
      </w:r>
      <w:r w:rsidRPr="00E07A79">
        <w:rPr>
          <w:rStyle w:val="Char3"/>
          <w:rtl/>
        </w:rPr>
        <w:t xml:space="preserve"> كُلُّ أُوْلَٰٓئِكَ كَانَ عَنۡهُ مَسۡ‍ُٔولٗا٣٦</w:t>
      </w:r>
      <w:r w:rsidRPr="00F32265">
        <w:rPr>
          <w:rStyle w:val="Char5"/>
          <w:rFonts w:hint="cs"/>
          <w:rtl/>
        </w:rPr>
        <w:t>﴾</w:t>
      </w:r>
      <w:r w:rsidRPr="005B24BE">
        <w:rPr>
          <w:rStyle w:val="Charb"/>
          <w:rtl/>
        </w:rPr>
        <w:t xml:space="preserve"> </w:t>
      </w:r>
      <w:r w:rsidRPr="00F32265">
        <w:rPr>
          <w:rStyle w:val="Char4"/>
          <w:rtl/>
        </w:rPr>
        <w:t>[الإسراء: 36]</w:t>
      </w:r>
      <w:r w:rsidRPr="00F32265">
        <w:rPr>
          <w:rStyle w:val="Char4"/>
          <w:rFonts w:hint="cs"/>
          <w:rtl/>
        </w:rPr>
        <w:t>.</w:t>
      </w:r>
    </w:p>
    <w:p w:rsidR="003B70B7" w:rsidRPr="00214B27" w:rsidRDefault="003B70B7" w:rsidP="009D192D">
      <w:pPr>
        <w:pStyle w:val="a3"/>
        <w:rPr>
          <w:rtl/>
        </w:rPr>
      </w:pPr>
      <w:r w:rsidRPr="007E4299">
        <w:rPr>
          <w:rStyle w:val="Char5"/>
          <w:rFonts w:hint="cs"/>
          <w:rtl/>
        </w:rPr>
        <w:t>«</w:t>
      </w:r>
      <w:r w:rsidRPr="009D192D">
        <w:rPr>
          <w:rFonts w:hint="cs"/>
          <w:rtl/>
        </w:rPr>
        <w:t>از چیزی دنباله‌روی نکن که از آن آگاهی نداری که بی‌گمان چشم و گوش و دل، همه مورد بازخواست و پرس‌وجو قرار می‌گیرد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D192D" w:rsidRDefault="00D31F30" w:rsidP="00F32265">
      <w:pPr>
        <w:pStyle w:val="a5"/>
        <w:rPr>
          <w:rStyle w:val="Char4"/>
          <w:rtl/>
        </w:rPr>
      </w:pPr>
      <w:r w:rsidRPr="00F32265">
        <w:rPr>
          <w:rStyle w:val="Char5"/>
          <w:rFonts w:hint="cs"/>
          <w:rtl/>
        </w:rPr>
        <w:t>﴿</w:t>
      </w:r>
      <w:r w:rsidRPr="00E07A79">
        <w:rPr>
          <w:rStyle w:val="Char3"/>
          <w:rtl/>
        </w:rPr>
        <w:t>مَّا يَل</w:t>
      </w:r>
      <w:r w:rsidRPr="00E07A79">
        <w:rPr>
          <w:rStyle w:val="Char3"/>
          <w:rFonts w:hint="cs"/>
          <w:rtl/>
        </w:rPr>
        <w:t>ۡفِظُ مِن قَوۡلٍ إِلَّا لَدَيۡهِ رَقِيبٌ عَتِيدٞ١٨</w:t>
      </w:r>
      <w:r w:rsidRPr="00F32265">
        <w:rPr>
          <w:rStyle w:val="Char5"/>
          <w:rFonts w:hint="cs"/>
          <w:rtl/>
        </w:rPr>
        <w:t>﴾</w:t>
      </w:r>
      <w:r w:rsidRPr="00F32265">
        <w:rPr>
          <w:rStyle w:val="Char5"/>
          <w:rtl/>
        </w:rPr>
        <w:t xml:space="preserve"> </w:t>
      </w:r>
      <w:r w:rsidRPr="009D192D">
        <w:rPr>
          <w:rStyle w:val="Char4"/>
          <w:rtl/>
        </w:rPr>
        <w:t>[ق: 18]</w:t>
      </w:r>
      <w:r w:rsidRPr="009D192D">
        <w:rPr>
          <w:rStyle w:val="Char4"/>
          <w:rFonts w:hint="cs"/>
          <w:rtl/>
        </w:rPr>
        <w:t>.</w:t>
      </w:r>
    </w:p>
    <w:p w:rsidR="003B70B7" w:rsidRPr="00214B27" w:rsidRDefault="003B70B7" w:rsidP="009D192D">
      <w:pPr>
        <w:pStyle w:val="a3"/>
        <w:rPr>
          <w:rtl/>
        </w:rPr>
      </w:pPr>
      <w:r w:rsidRPr="007E4299">
        <w:rPr>
          <w:rStyle w:val="Char5"/>
          <w:rFonts w:hint="cs"/>
          <w:rtl/>
        </w:rPr>
        <w:t>«</w:t>
      </w:r>
      <w:r w:rsidRPr="009D192D">
        <w:rPr>
          <w:rFonts w:hint="cs"/>
          <w:rtl/>
        </w:rPr>
        <w:t>انسان هیچ سخنی را بر زبان نمی‌راند، مگر این که فرشته‌ای مراقب و آماده‌ی دریافت و نوشتن آن سخن است</w:t>
      </w:r>
      <w:r w:rsidRPr="007E4299">
        <w:rPr>
          <w:rStyle w:val="Char5"/>
          <w:rFonts w:hint="cs"/>
          <w:rtl/>
        </w:rPr>
        <w:t>»</w:t>
      </w:r>
      <w:r w:rsidRPr="00125FFE">
        <w:rPr>
          <w:rFonts w:hint="cs"/>
          <w:rtl/>
        </w:rPr>
        <w:t>.</w:t>
      </w:r>
    </w:p>
    <w:p w:rsidR="003B70B7" w:rsidRPr="0086201C" w:rsidRDefault="009A5936" w:rsidP="006E0A7B">
      <w:pPr>
        <w:pStyle w:val="af0"/>
        <w:rPr>
          <w:rStyle w:val="Charb"/>
          <w:rtl/>
        </w:rPr>
      </w:pPr>
      <w:r w:rsidRPr="0086201C">
        <w:rPr>
          <w:rFonts w:hint="cs"/>
          <w:rtl/>
        </w:rPr>
        <w:t>إ</w:t>
      </w:r>
      <w:r w:rsidR="003B70B7" w:rsidRPr="0086201C">
        <w:rPr>
          <w:rFonts w:hint="cs"/>
          <w:rtl/>
        </w:rPr>
        <w:t xml:space="preserve">علم </w:t>
      </w:r>
      <w:r w:rsidR="0086201C">
        <w:rPr>
          <w:rFonts w:hint="cs"/>
          <w:rtl/>
        </w:rPr>
        <w:t>إ</w:t>
      </w:r>
      <w:r w:rsidR="003B70B7" w:rsidRPr="0086201C">
        <w:rPr>
          <w:rFonts w:hint="cs"/>
          <w:rtl/>
        </w:rPr>
        <w:t>نه ینبغی لکل مکلف</w:t>
      </w:r>
      <w:r w:rsidR="003B70B7" w:rsidRPr="007D1CB4">
        <w:rPr>
          <w:rFonts w:hint="cs"/>
          <w:rtl/>
        </w:rPr>
        <w:t xml:space="preserve"> ان </w:t>
      </w:r>
      <w:r w:rsidR="006D1014" w:rsidRPr="007D1CB4">
        <w:rPr>
          <w:rFonts w:hint="cs"/>
          <w:rtl/>
        </w:rPr>
        <w:t>ی</w:t>
      </w:r>
      <w:r w:rsidR="003B70B7" w:rsidRPr="007D1CB4">
        <w:rPr>
          <w:rFonts w:hint="cs"/>
          <w:rtl/>
        </w:rPr>
        <w:t>حفظ لسانه عن جمیع الکلام الا کلاما ظهرت فیه ال</w:t>
      </w:r>
      <w:r w:rsidR="0086201C">
        <w:rPr>
          <w:rFonts w:hint="cs"/>
          <w:rtl/>
        </w:rPr>
        <w:t>ـمصلحه، و</w:t>
      </w:r>
      <w:r w:rsidR="003B70B7" w:rsidRPr="007D1CB4">
        <w:rPr>
          <w:rFonts w:hint="cs"/>
          <w:rtl/>
        </w:rPr>
        <w:t>متی استوی الکل</w:t>
      </w:r>
      <w:r w:rsidR="0086201C">
        <w:rPr>
          <w:rFonts w:hint="cs"/>
          <w:rtl/>
        </w:rPr>
        <w:t>ام و</w:t>
      </w:r>
      <w:r w:rsidR="003B70B7" w:rsidRPr="007D1CB4">
        <w:rPr>
          <w:rFonts w:hint="cs"/>
          <w:rtl/>
        </w:rPr>
        <w:t>ترکه ف</w:t>
      </w:r>
      <w:r w:rsidR="0086201C">
        <w:rPr>
          <w:rFonts w:hint="cs"/>
          <w:rtl/>
        </w:rPr>
        <w:t>ي</w:t>
      </w:r>
      <w:r w:rsidR="003B70B7" w:rsidRPr="007D1CB4">
        <w:rPr>
          <w:rFonts w:hint="cs"/>
          <w:rtl/>
        </w:rPr>
        <w:t xml:space="preserve"> ال</w:t>
      </w:r>
      <w:r w:rsidR="0086201C">
        <w:rPr>
          <w:rFonts w:hint="cs"/>
          <w:rtl/>
        </w:rPr>
        <w:t>ـ</w:t>
      </w:r>
      <w:r w:rsidR="003B70B7" w:rsidRPr="007D1CB4">
        <w:rPr>
          <w:rFonts w:hint="cs"/>
          <w:rtl/>
        </w:rPr>
        <w:t>مصلحه، فالسنه ال</w:t>
      </w:r>
      <w:r w:rsidRPr="007D1CB4">
        <w:rPr>
          <w:rFonts w:hint="cs"/>
          <w:rtl/>
        </w:rPr>
        <w:t>إ</w:t>
      </w:r>
      <w:r w:rsidR="003B70B7" w:rsidRPr="007D1CB4">
        <w:rPr>
          <w:rFonts w:hint="cs"/>
          <w:rtl/>
        </w:rPr>
        <w:t>مسا</w:t>
      </w:r>
      <w:r w:rsidR="0086201C">
        <w:rPr>
          <w:rFonts w:hint="cs"/>
          <w:rtl/>
        </w:rPr>
        <w:t>ك</w:t>
      </w:r>
      <w:r w:rsidR="003B70B7" w:rsidRPr="007D1CB4">
        <w:rPr>
          <w:rFonts w:hint="cs"/>
          <w:rtl/>
        </w:rPr>
        <w:t xml:space="preserve"> عنه، لانه قد ینجر الکلام ال</w:t>
      </w:r>
      <w:r w:rsidR="0086201C">
        <w:rPr>
          <w:rFonts w:hint="cs"/>
          <w:rtl/>
        </w:rPr>
        <w:t>ـ</w:t>
      </w:r>
      <w:r w:rsidR="003B70B7" w:rsidRPr="007D1CB4">
        <w:rPr>
          <w:rFonts w:hint="cs"/>
          <w:rtl/>
        </w:rPr>
        <w:t xml:space="preserve">مباح الی حرام </w:t>
      </w:r>
      <w:r w:rsidRPr="007D1CB4">
        <w:rPr>
          <w:rFonts w:hint="cs"/>
          <w:rtl/>
        </w:rPr>
        <w:t>أ</w:t>
      </w:r>
      <w:r w:rsidR="0086201C">
        <w:rPr>
          <w:rFonts w:hint="cs"/>
          <w:rtl/>
        </w:rPr>
        <w:t>و مکروه، و</w:t>
      </w:r>
      <w:r w:rsidR="003B70B7" w:rsidRPr="007D1CB4">
        <w:rPr>
          <w:rFonts w:hint="cs"/>
          <w:rtl/>
        </w:rPr>
        <w:t>ذل</w:t>
      </w:r>
      <w:r w:rsidR="0086201C">
        <w:rPr>
          <w:rFonts w:hint="cs"/>
          <w:rtl/>
        </w:rPr>
        <w:t>ك</w:t>
      </w:r>
      <w:r w:rsidR="003B70B7" w:rsidRPr="007D1CB4">
        <w:rPr>
          <w:rFonts w:hint="cs"/>
          <w:rtl/>
        </w:rPr>
        <w:t xml:space="preserve"> کثیر ف</w:t>
      </w:r>
      <w:r w:rsidR="0086201C">
        <w:rPr>
          <w:rFonts w:hint="cs"/>
          <w:rtl/>
        </w:rPr>
        <w:t>ي العادة، و</w:t>
      </w:r>
      <w:r w:rsidR="003B70B7" w:rsidRPr="007D1CB4">
        <w:rPr>
          <w:rFonts w:hint="cs"/>
          <w:rtl/>
        </w:rPr>
        <w:t>السلام</w:t>
      </w:r>
      <w:r w:rsidR="0086201C">
        <w:rPr>
          <w:rFonts w:hint="cs"/>
          <w:rtl/>
        </w:rPr>
        <w:t>ة</w:t>
      </w:r>
      <w:r w:rsidR="003B70B7" w:rsidRPr="007D1CB4">
        <w:rPr>
          <w:rFonts w:hint="cs"/>
          <w:rtl/>
        </w:rPr>
        <w:t xml:space="preserve"> لا یعدل</w:t>
      </w:r>
      <w:r w:rsidR="0086201C">
        <w:rPr>
          <w:rFonts w:hint="cs"/>
          <w:rtl/>
        </w:rPr>
        <w:t>ـ</w:t>
      </w:r>
      <w:r w:rsidR="003B70B7" w:rsidRPr="007D1CB4">
        <w:rPr>
          <w:rFonts w:hint="cs"/>
          <w:rtl/>
        </w:rPr>
        <w:t>ها شیء.</w:t>
      </w:r>
    </w:p>
    <w:p w:rsidR="003B70B7" w:rsidRPr="007E4299" w:rsidRDefault="003B70B7" w:rsidP="003B70B7">
      <w:pPr>
        <w:ind w:firstLine="284"/>
        <w:jc w:val="both"/>
        <w:rPr>
          <w:rStyle w:val="Charb"/>
          <w:rtl/>
        </w:rPr>
      </w:pPr>
      <w:r w:rsidRPr="007E4299">
        <w:rPr>
          <w:rStyle w:val="Charb"/>
          <w:rFonts w:hint="cs"/>
          <w:rtl/>
        </w:rPr>
        <w:t>بدان که برای هر شخص مکلف لازم است که زبانش را از تمام سخن‌ها نگاه دارد، جز کلامی که مصلحتش آشکار باشد و هرگاه صحبت کردن و سکوت کردن مساوی بود، سنت است سکوت کند، زیرا گاهی کلام مباح به حرام یا مکروه منجر می‌شود و این در عرف و عادت زیاد است، اما هیچ‌چیز با سالم ماندن از گناه (به سبب سکوت) برابری نمی‌کند.</w:t>
      </w:r>
    </w:p>
    <w:p w:rsidR="00AD332D" w:rsidRPr="00806766" w:rsidRDefault="00AD332D" w:rsidP="009D21BF">
      <w:pPr>
        <w:pStyle w:val="a"/>
        <w:rPr>
          <w:rStyle w:val="Chard"/>
          <w:rtl/>
        </w:rPr>
      </w:pPr>
      <w:r w:rsidRPr="00806766">
        <w:rPr>
          <w:rStyle w:val="Charb"/>
          <w:rtl/>
        </w:rPr>
        <w:t>1511</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مَنْ كَانَ يُؤْمِنُ بِاللَّهِ وَاليَوْمِ الآخِرِ فَليقُلْ خَيْراً</w:t>
      </w:r>
      <w:r w:rsidR="009272A6">
        <w:rPr>
          <w:rtl/>
        </w:rPr>
        <w:t>،</w:t>
      </w:r>
      <w:r w:rsidRPr="00E36729">
        <w:rPr>
          <w:rtl/>
        </w:rPr>
        <w:t xml:space="preserve"> أوْ ليَصْمُتْ</w:t>
      </w:r>
      <w:r w:rsidR="009272A6">
        <w:rPr>
          <w:rtl/>
        </w:rPr>
        <w:t>»</w:t>
      </w:r>
      <w:r w:rsidR="00D506D8" w:rsidRPr="007E4299">
        <w:rPr>
          <w:rStyle w:val="Char5"/>
          <w:rFonts w:hint="cs"/>
          <w:rtl/>
        </w:rPr>
        <w:t>»</w:t>
      </w:r>
      <w:r w:rsidRPr="00806766">
        <w:rPr>
          <w:rStyle w:val="Chard"/>
          <w:rtl/>
        </w:rPr>
        <w:t xml:space="preserve"> متفقٌ عليه</w:t>
      </w:r>
      <w:r w:rsidR="009272A6" w:rsidRPr="00806766">
        <w:rPr>
          <w:rStyle w:val="Chard"/>
          <w:rtl/>
        </w:rPr>
        <w:t>.</w:t>
      </w:r>
    </w:p>
    <w:p w:rsidR="00AD332D" w:rsidRPr="00E36729" w:rsidRDefault="00AD332D" w:rsidP="00806766">
      <w:pPr>
        <w:pStyle w:val="af0"/>
        <w:rPr>
          <w:rtl/>
        </w:rPr>
      </w:pPr>
      <w:r w:rsidRPr="00E36729">
        <w:rPr>
          <w:rtl/>
        </w:rPr>
        <w:t>وَهذا الحَديثُ صَرِيحٌ في أَنَّهُ يَنْبغي أن لا يتَكَلَّم إلاَّ إذا كَان الكَلامُ خَيْراً</w:t>
      </w:r>
      <w:r w:rsidR="009272A6">
        <w:rPr>
          <w:rtl/>
        </w:rPr>
        <w:t>،</w:t>
      </w:r>
      <w:r w:rsidRPr="00E36729">
        <w:rPr>
          <w:rtl/>
        </w:rPr>
        <w:t xml:space="preserve"> وَهُو الَّذي ظَهَرَتْ مصْلحَتُهُ</w:t>
      </w:r>
      <w:r w:rsidR="009272A6">
        <w:rPr>
          <w:rtl/>
        </w:rPr>
        <w:t>،</w:t>
      </w:r>
      <w:r w:rsidRPr="00E36729">
        <w:rPr>
          <w:rtl/>
        </w:rPr>
        <w:t xml:space="preserve"> وَمَتى شَكَّ في ظُهُورِ المَصْلَحةِ</w:t>
      </w:r>
      <w:r w:rsidR="009272A6">
        <w:rPr>
          <w:rtl/>
        </w:rPr>
        <w:t>،</w:t>
      </w:r>
      <w:r w:rsidRPr="00E36729">
        <w:rPr>
          <w:rtl/>
        </w:rPr>
        <w:t xml:space="preserve"> فَلا يَتَكَلَّمُ</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1511. </w:t>
      </w:r>
      <w:r w:rsidR="00D506D8" w:rsidRPr="007E4299">
        <w:rPr>
          <w:rStyle w:val="Char5"/>
          <w:rFonts w:hint="cs"/>
          <w:rtl/>
        </w:rPr>
        <w:t>«</w:t>
      </w:r>
      <w:r w:rsidRPr="00FC7844">
        <w:rPr>
          <w:rStyle w:val="Char7"/>
          <w:rFonts w:hint="cs"/>
          <w:rtl/>
        </w:rPr>
        <w:t xml:space="preserve">از ابوهریره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«هرکس به خدا و روز قیامت ایمان دارد، یا سخن نیک بگوید، یا ساکت باشد</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699"/>
      </w:r>
      <w:r w:rsidR="008211B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این حدیث، صراحت دارد بر این که لازم است انسان صحبت نکند، مگر این‌که سخن نیکو باشد و آن سخنی است که صلاحش ظاهر باشد و هرگاه در آشکار بودن مصلحت سخنی، شک وجود داشته باشد، صحبت نشود.</w:t>
      </w:r>
    </w:p>
    <w:p w:rsidR="00AD332D" w:rsidRPr="00806766" w:rsidRDefault="00AD332D" w:rsidP="009D21BF">
      <w:pPr>
        <w:pStyle w:val="a"/>
        <w:rPr>
          <w:rStyle w:val="Chard"/>
          <w:rtl/>
        </w:rPr>
      </w:pPr>
      <w:r w:rsidRPr="00806766">
        <w:rPr>
          <w:rStyle w:val="Charb"/>
          <w:rtl/>
        </w:rPr>
        <w:t>1512</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قَال</w:t>
      </w:r>
      <w:r w:rsidR="009272A6">
        <w:rPr>
          <w:rtl/>
        </w:rPr>
        <w:t>:</w:t>
      </w:r>
      <w:r w:rsidRPr="00E36729">
        <w:rPr>
          <w:rtl/>
        </w:rPr>
        <w:t xml:space="preserve"> قُلْتُ يا رَسُولَ اللَّهِ أيُّ المُسْلِمِينَ أفْضَلُ؟ قال</w:t>
      </w:r>
      <w:r w:rsidR="009272A6">
        <w:rPr>
          <w:rtl/>
        </w:rPr>
        <w:t>:</w:t>
      </w:r>
      <w:r w:rsidRPr="00E36729">
        <w:rPr>
          <w:rtl/>
        </w:rPr>
        <w:t xml:space="preserve"> </w:t>
      </w:r>
      <w:r w:rsidR="009272A6">
        <w:rPr>
          <w:rtl/>
        </w:rPr>
        <w:t>«</w:t>
      </w:r>
      <w:r w:rsidRPr="00E36729">
        <w:rPr>
          <w:rtl/>
        </w:rPr>
        <w:t>مَنْ سَلِمَ المُسْلِمُونَ مِن لِسَانِهِ وَيَدِهِ</w:t>
      </w:r>
      <w:r w:rsidR="009272A6">
        <w:rPr>
          <w:rtl/>
        </w:rPr>
        <w:t>»</w:t>
      </w:r>
      <w:r w:rsidR="00D506D8"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1512. </w:t>
      </w:r>
      <w:r w:rsidR="00D506D8" w:rsidRPr="007E4299">
        <w:rPr>
          <w:rStyle w:val="Char5"/>
          <w:rFonts w:hint="cs"/>
          <w:rtl/>
        </w:rPr>
        <w:t>«</w:t>
      </w:r>
      <w:r w:rsidRPr="00FC7844">
        <w:rPr>
          <w:rStyle w:val="Char7"/>
          <w:rFonts w:hint="cs"/>
          <w:rtl/>
        </w:rPr>
        <w:t xml:space="preserve">از ابوموسی </w:t>
      </w:r>
      <w:r w:rsidR="006A2C0C" w:rsidRPr="007E4299">
        <w:rPr>
          <w:rStyle w:val="Char7"/>
          <w:rFonts w:cs="CTraditional Arabic" w:hint="cs"/>
          <w:szCs w:val="28"/>
          <w:rtl/>
        </w:rPr>
        <w:t>س</w:t>
      </w:r>
      <w:r w:rsidRPr="00FC7844">
        <w:rPr>
          <w:rStyle w:val="Char7"/>
          <w:rFonts w:hint="cs"/>
          <w:rtl/>
        </w:rPr>
        <w:t xml:space="preserve"> روایت شده است که گفت</w:t>
      </w:r>
      <w:r w:rsidR="009272A6" w:rsidRPr="00FC7844">
        <w:rPr>
          <w:rStyle w:val="Char7"/>
          <w:rFonts w:hint="cs"/>
          <w:rtl/>
        </w:rPr>
        <w:t>:</w:t>
      </w:r>
      <w:r w:rsidRPr="00FC7844">
        <w:rPr>
          <w:rStyle w:val="Char7"/>
          <w:rFonts w:hint="cs"/>
          <w:rtl/>
        </w:rPr>
        <w:t xml:space="preserve"> گفتم</w:t>
      </w:r>
      <w:r w:rsidR="009272A6" w:rsidRPr="00FC7844">
        <w:rPr>
          <w:rStyle w:val="Char7"/>
          <w:rFonts w:hint="cs"/>
          <w:rtl/>
        </w:rPr>
        <w:t>:</w:t>
      </w:r>
      <w:r w:rsidRPr="00FC7844">
        <w:rPr>
          <w:rStyle w:val="Char7"/>
          <w:rFonts w:hint="cs"/>
          <w:rtl/>
        </w:rPr>
        <w:t xml:space="preserve"> ای رسول خدا! چه مسلمانی برتر و بزرگ‌تر است؟ فرمودند</w:t>
      </w:r>
      <w:r w:rsidR="009272A6" w:rsidRPr="00FC7844">
        <w:rPr>
          <w:rStyle w:val="Char7"/>
          <w:rFonts w:hint="cs"/>
          <w:rtl/>
        </w:rPr>
        <w:t>:</w:t>
      </w:r>
      <w:r w:rsidRPr="00FC7844">
        <w:rPr>
          <w:rStyle w:val="Char7"/>
          <w:rFonts w:hint="cs"/>
          <w:rtl/>
        </w:rPr>
        <w:t xml:space="preserve"> «کسی که مسلمانان از زبان و دست او سالم و در امان باشند</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0"/>
      </w:r>
      <w:r w:rsidR="008211B1">
        <w:rPr>
          <w:rStyle w:val="Charb"/>
          <w:rFonts w:hint="cs"/>
          <w:rtl/>
        </w:rPr>
        <w:t>.</w:t>
      </w:r>
    </w:p>
    <w:p w:rsidR="00AD332D" w:rsidRPr="00806766" w:rsidRDefault="00AD332D" w:rsidP="009D21BF">
      <w:pPr>
        <w:pStyle w:val="a"/>
        <w:rPr>
          <w:rStyle w:val="Chard"/>
          <w:rtl/>
        </w:rPr>
      </w:pPr>
      <w:r w:rsidRPr="00806766">
        <w:rPr>
          <w:rStyle w:val="Charb"/>
          <w:rtl/>
        </w:rPr>
        <w:t>1513</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وَعَنْ سَهْلِ بنِ سعْدٍ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يَضْمَنْ لي ما بيْنَ لَحْيَيْهِ وَمَا بيْنَ رِجْلَيْهِ أضْمنْ لهُ الجَنَّة</w:t>
      </w:r>
      <w:r w:rsidR="009272A6">
        <w:rPr>
          <w:rtl/>
        </w:rPr>
        <w:t>»</w:t>
      </w:r>
      <w:r w:rsidR="00D506D8"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1513. </w:t>
      </w:r>
      <w:r w:rsidR="00D506D8" w:rsidRPr="007E4299">
        <w:rPr>
          <w:rStyle w:val="Char5"/>
          <w:rFonts w:hint="cs"/>
          <w:rtl/>
        </w:rPr>
        <w:t>«</w:t>
      </w:r>
      <w:r w:rsidRPr="00FC7844">
        <w:rPr>
          <w:rStyle w:val="Char7"/>
          <w:rFonts w:hint="cs"/>
          <w:rtl/>
        </w:rPr>
        <w:t xml:space="preserve">از سهل به سعد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«کسی که برای من، مابین دوگونه و دو پایش (زبان و عورت) را ضمانت کند، (غیبت و افترا و زنا و عمل خلاف نکند)، من برای او بهشت را ضمانت می‌کنم</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1"/>
      </w:r>
      <w:r w:rsidR="008211B1">
        <w:rPr>
          <w:rStyle w:val="Charb"/>
          <w:rFonts w:hint="cs"/>
          <w:rtl/>
        </w:rPr>
        <w:t>.</w:t>
      </w:r>
    </w:p>
    <w:p w:rsidR="00AD332D" w:rsidRPr="00806766" w:rsidRDefault="00AD332D" w:rsidP="009D21BF">
      <w:pPr>
        <w:pStyle w:val="a"/>
        <w:rPr>
          <w:rStyle w:val="Chard"/>
          <w:rtl/>
        </w:rPr>
      </w:pPr>
      <w:r w:rsidRPr="00806766">
        <w:rPr>
          <w:rStyle w:val="Charb"/>
          <w:rtl/>
        </w:rPr>
        <w:t>1514</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أَنَّهُ سَمِعَ النبي</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إنَّ الْعَبْد لَيَتَكَلَّمُ بِالكَلِمةِ مَا يَتَبيَّنُ فيهَا يَزِلُّ بهَا إلى النَّارِ أبْعَدَ مِمَّا بيْنَ </w:t>
      </w:r>
      <w:r w:rsidR="009B3CC6">
        <w:rPr>
          <w:rtl/>
        </w:rPr>
        <w:t>الـم</w:t>
      </w:r>
      <w:r w:rsidRPr="00E36729">
        <w:rPr>
          <w:rtl/>
        </w:rPr>
        <w:t>شْرِقِ و</w:t>
      </w:r>
      <w:r w:rsidR="009B3CC6">
        <w:rPr>
          <w:rtl/>
        </w:rPr>
        <w:t>الـم</w:t>
      </w:r>
      <w:r w:rsidRPr="00E36729">
        <w:rPr>
          <w:rtl/>
        </w:rPr>
        <w:t>غْرِبِ</w:t>
      </w:r>
      <w:r w:rsidR="00D506D8" w:rsidRPr="007E4299">
        <w:rPr>
          <w:rStyle w:val="Char5"/>
          <w:rFonts w:hint="cs"/>
          <w:rtl/>
        </w:rPr>
        <w:t>»</w:t>
      </w:r>
      <w:r w:rsidRPr="00806766">
        <w:rPr>
          <w:rStyle w:val="Chard"/>
          <w:rtl/>
        </w:rPr>
        <w:t xml:space="preserve"> متفقٌ عليهِ</w:t>
      </w:r>
      <w:r w:rsidR="009272A6" w:rsidRPr="00806766">
        <w:rPr>
          <w:rStyle w:val="Chard"/>
          <w:rtl/>
        </w:rPr>
        <w:t>.</w:t>
      </w:r>
    </w:p>
    <w:p w:rsidR="00AD332D" w:rsidRPr="00E36729" w:rsidRDefault="00AD332D" w:rsidP="00806766">
      <w:pPr>
        <w:pStyle w:val="af0"/>
        <w:rPr>
          <w:rtl/>
        </w:rPr>
      </w:pPr>
      <w:r w:rsidRPr="00E36729">
        <w:rPr>
          <w:rtl/>
        </w:rPr>
        <w:t>ومعنى</w:t>
      </w:r>
      <w:r w:rsidR="009272A6">
        <w:rPr>
          <w:rtl/>
        </w:rPr>
        <w:t>:</w:t>
      </w:r>
      <w:r w:rsidRPr="00E36729">
        <w:rPr>
          <w:rtl/>
        </w:rPr>
        <w:t xml:space="preserve"> </w:t>
      </w:r>
      <w:r w:rsidR="009272A6">
        <w:rPr>
          <w:rtl/>
        </w:rPr>
        <w:t>«</w:t>
      </w:r>
      <w:r w:rsidRPr="00E36729">
        <w:rPr>
          <w:rtl/>
        </w:rPr>
        <w:t>يَتَبَيَّنُ</w:t>
      </w:r>
      <w:r w:rsidR="009272A6">
        <w:rPr>
          <w:rtl/>
        </w:rPr>
        <w:t>»</w:t>
      </w:r>
      <w:r w:rsidRPr="00E36729">
        <w:rPr>
          <w:rtl/>
        </w:rPr>
        <w:t xml:space="preserve"> يَتَفَكَّرُ أنَّ</w:t>
      </w:r>
      <w:r w:rsidR="00806766">
        <w:rPr>
          <w:rFonts w:hint="cs"/>
          <w:rtl/>
        </w:rPr>
        <w:t>ـ</w:t>
      </w:r>
      <w:r w:rsidRPr="00E36729">
        <w:rPr>
          <w:rtl/>
        </w:rPr>
        <w:t>هَا خَيْرٌ أمْ لا</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1514. </w:t>
      </w:r>
      <w:r w:rsidR="00D506D8" w:rsidRPr="007E4299">
        <w:rPr>
          <w:rStyle w:val="Char5"/>
          <w:rFonts w:hint="cs"/>
          <w:rtl/>
        </w:rPr>
        <w:t>«</w:t>
      </w:r>
      <w:r w:rsidRPr="00FC7844">
        <w:rPr>
          <w:rStyle w:val="Char7"/>
          <w:rFonts w:hint="cs"/>
          <w:rtl/>
        </w:rPr>
        <w:t xml:space="preserve">از ابوهریره </w:t>
      </w:r>
      <w:r w:rsidR="006A2C0C" w:rsidRPr="007E4299">
        <w:rPr>
          <w:rStyle w:val="Char7"/>
          <w:rFonts w:cs="CTraditional Arabic" w:hint="cs"/>
          <w:szCs w:val="28"/>
          <w:rtl/>
        </w:rPr>
        <w:t>س</w:t>
      </w:r>
      <w:r w:rsidRPr="00FC7844">
        <w:rPr>
          <w:rStyle w:val="Char7"/>
          <w:rFonts w:hint="cs"/>
          <w:rtl/>
        </w:rPr>
        <w:t xml:space="preserve"> 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شنید که می‌فرمود</w:t>
      </w:r>
      <w:r w:rsidR="009272A6" w:rsidRPr="00FC7844">
        <w:rPr>
          <w:rStyle w:val="Char7"/>
          <w:rFonts w:hint="cs"/>
          <w:rtl/>
        </w:rPr>
        <w:t>:</w:t>
      </w:r>
      <w:r w:rsidRPr="00FC7844">
        <w:rPr>
          <w:rStyle w:val="Char7"/>
          <w:rFonts w:hint="cs"/>
          <w:rtl/>
        </w:rPr>
        <w:t xml:space="preserve"> «بنده، سخنی بر زبان می‌آورد و در آن تفکر نمی‌کند، به وسیله‌ی آن به دوزخ می‌لغزد (و به قدری در آتش فرو می‌رود) که از فاصله‌ی مشرق و مغرب بیشتر است</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2"/>
      </w:r>
      <w:r w:rsidR="008211B1">
        <w:rPr>
          <w:rStyle w:val="Charb"/>
          <w:rFonts w:hint="cs"/>
          <w:rtl/>
        </w:rPr>
        <w:t>.</w:t>
      </w:r>
    </w:p>
    <w:p w:rsidR="00AD332D" w:rsidRPr="00806766" w:rsidRDefault="00AD332D" w:rsidP="009D21BF">
      <w:pPr>
        <w:pStyle w:val="a"/>
        <w:rPr>
          <w:rStyle w:val="Chard"/>
          <w:rtl/>
        </w:rPr>
      </w:pPr>
      <w:r w:rsidRPr="00806766">
        <w:rPr>
          <w:rStyle w:val="Charb"/>
          <w:rtl/>
        </w:rPr>
        <w:t>1515</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الْعَبْدَ لَيَتَكَلَّمُ بِالكَلِمةِ مِنْ رِضْوَانِ اللَّهِ تَعَالى مَا يُلقِي لهَا بَالاً يَرْفَعُهُ اللَّه بهَا دَرَجاتٍ</w:t>
      </w:r>
      <w:r w:rsidR="009272A6">
        <w:rPr>
          <w:rtl/>
        </w:rPr>
        <w:t>،</w:t>
      </w:r>
      <w:r w:rsidRPr="00E36729">
        <w:rPr>
          <w:rtl/>
        </w:rPr>
        <w:t xml:space="preserve"> وَإنَّ الْعبْدَ لَيَتَكلَّمُ بالْكَلِمَةِ مِنْ سَخَطِ اللَّهِ تَعالى لا يُلْقي لهَا بالاً يهِوي بهَا في جَهَنَّم</w:t>
      </w:r>
      <w:r w:rsidR="009272A6">
        <w:rPr>
          <w:rtl/>
        </w:rPr>
        <w:t>»</w:t>
      </w:r>
      <w:r w:rsidR="00D506D8" w:rsidRPr="007E4299">
        <w:rPr>
          <w:rStyle w:val="Char5"/>
          <w:rFonts w:hint="cs"/>
          <w:rtl/>
        </w:rPr>
        <w:t>»</w:t>
      </w:r>
      <w:r w:rsidRPr="00806766">
        <w:rPr>
          <w:rStyle w:val="Chard"/>
          <w:rtl/>
        </w:rPr>
        <w:t xml:space="preserve"> رواه البخاري</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1515. </w:t>
      </w:r>
      <w:r w:rsidR="00D506D8" w:rsidRPr="007E4299">
        <w:rPr>
          <w:rStyle w:val="Char5"/>
          <w:rFonts w:hint="cs"/>
          <w:rtl/>
        </w:rPr>
        <w:t>«</w:t>
      </w:r>
      <w:r w:rsidRPr="00FC7844">
        <w:rPr>
          <w:rStyle w:val="Char7"/>
          <w:rFonts w:hint="cs"/>
          <w:rtl/>
        </w:rPr>
        <w:t xml:space="preserve">از ابوهریره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«بنده، سخنی از سخنانی که مورد رضایت خداوند بزرگ است، می‌گوید و خودش متوجه خوبی و اثر آن نیست، خداوند با آن سخن، مقام آن شخص را نزد خود بلند می‌کند و او را به درجات عالی و رفیع می‌رساند و عبد، گاهی سخنی از آن‌چه موجب خشم خدای بزرگ است، بر زبان می‌آورد و ذهن خودش به آن توجهی ندارد و به وسیله‌ی آن سخن، در جهنم فرو می‌افتد و پایین می‌رود</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3"/>
      </w:r>
      <w:r w:rsidR="008211B1">
        <w:rPr>
          <w:rStyle w:val="Charb"/>
          <w:rFonts w:hint="cs"/>
          <w:rtl/>
        </w:rPr>
        <w:t>.</w:t>
      </w:r>
    </w:p>
    <w:p w:rsidR="00AD332D" w:rsidRPr="00806766" w:rsidRDefault="00AD332D" w:rsidP="007E4299">
      <w:pPr>
        <w:pStyle w:val="a"/>
        <w:rPr>
          <w:rStyle w:val="Chard"/>
          <w:rtl/>
        </w:rPr>
      </w:pPr>
      <w:r w:rsidRPr="00806766">
        <w:rPr>
          <w:rStyle w:val="Charb"/>
          <w:rtl/>
        </w:rPr>
        <w:t>1516</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عَبْدِ الرَّحمنِ بِلال بنِ الحارثِ المُزنيِّ </w:t>
      </w:r>
      <w:r w:rsidR="007E4299" w:rsidRPr="007E4299">
        <w:rPr>
          <w:rFonts w:cs="CTraditional Arabic" w:hint="cs"/>
          <w:szCs w:val="28"/>
          <w:rtl/>
        </w:rPr>
        <w:t>س</w:t>
      </w:r>
      <w:r w:rsidR="007E4299">
        <w:rPr>
          <w:rFonts w:hint="cs"/>
          <w:rtl/>
        </w:rPr>
        <w:t xml:space="preserve"> </w:t>
      </w:r>
      <w:r w:rsidRPr="00E36729">
        <w:rPr>
          <w:rtl/>
        </w:rPr>
        <w:t>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إنَّ الرَّجُلَ ليَتَكَلَّمُ بالْكَلِمَةِ مِنْ رِضْوانِ اللَّهِ تَعالى ما كَانَ يَظُنُّ أنْ تَبْلُغَ مَا بلَغَتْ يكْتُبُ اللَّه بهَا رِضْوَانَهُ إلى يَوْمِ يلْقَاهُ</w:t>
      </w:r>
      <w:r w:rsidR="009272A6">
        <w:rPr>
          <w:rtl/>
        </w:rPr>
        <w:t>،</w:t>
      </w:r>
      <w:r w:rsidRPr="00E36729">
        <w:rPr>
          <w:rtl/>
        </w:rPr>
        <w:t xml:space="preserve"> وَإنَّ الرَّجُلَ لَيَتَكَلَّمُ بالكَلِمةِ مِنْ سَخَطِ اللَّه مَا كَانَ يظُنُّ أن تَبْلُغَ ما بلَغَتْ يكْتُبُ اللَّه لَهُ بهَا سَخَطَهُ إلى يَوْمِ يلْقَاهُ</w:t>
      </w:r>
      <w:r w:rsidR="009272A6">
        <w:rPr>
          <w:rtl/>
        </w:rPr>
        <w:t>»</w:t>
      </w:r>
      <w:r w:rsidRPr="00E36729">
        <w:rPr>
          <w:rtl/>
        </w:rPr>
        <w:t xml:space="preserve">.رواهُ مالك في </w:t>
      </w:r>
      <w:r w:rsidR="009272A6">
        <w:rPr>
          <w:rtl/>
        </w:rPr>
        <w:t>«</w:t>
      </w:r>
      <w:r w:rsidRPr="00E36729">
        <w:rPr>
          <w:rtl/>
        </w:rPr>
        <w:t>المُوطَّإِ</w:t>
      </w:r>
      <w:r w:rsidR="009272A6">
        <w:rPr>
          <w:rtl/>
        </w:rPr>
        <w:t>»</w:t>
      </w:r>
      <w:r w:rsidR="00D506D8" w:rsidRPr="007E4299">
        <w:rPr>
          <w:rStyle w:val="Char5"/>
          <w:rFonts w:hint="cs"/>
          <w:rtl/>
        </w:rPr>
        <w:t>»</w:t>
      </w:r>
      <w:r w:rsidRPr="00806766">
        <w:rPr>
          <w:rStyle w:val="Chard"/>
          <w:rtl/>
        </w:rPr>
        <w:t xml:space="preserve"> والترمذي وقال</w:t>
      </w:r>
      <w:r w:rsidR="009272A6" w:rsidRPr="00806766">
        <w:rPr>
          <w:rStyle w:val="Chard"/>
          <w:rtl/>
        </w:rPr>
        <w:t>:</w:t>
      </w:r>
      <w:r w:rsidRPr="00806766">
        <w:rPr>
          <w:rStyle w:val="Chard"/>
          <w:rtl/>
        </w:rPr>
        <w:t>حديثٌ حسنٌ صحيحٌ</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1516. </w:t>
      </w:r>
      <w:r w:rsidR="00D506D8" w:rsidRPr="007E4299">
        <w:rPr>
          <w:rStyle w:val="Char5"/>
          <w:rFonts w:hint="cs"/>
          <w:rtl/>
        </w:rPr>
        <w:t>«</w:t>
      </w:r>
      <w:r w:rsidRPr="00FC7844">
        <w:rPr>
          <w:rStyle w:val="Char7"/>
          <w:rFonts w:hint="cs"/>
          <w:rtl/>
        </w:rPr>
        <w:t xml:space="preserve">از ابوعبدالرحمن بلال بن حارث مزنی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«گاهی مرد، سخنی از سخنان مورد رضای خداوند می‌گوید و گمان نمی‌کند که ارزش و ثواب آن سخن به آن درجه برسد که رسیده است و دارد و به خاطر آن، بهشت و خشنودی خود را برای وی می‌نویسد تا روزی که به لقاء الله برسد و مردی، از سخنان مورد غضب خداوند سخنی می‌گوید و گمان نمی‌کند که بدی وعذاب آن سخن، به آن درجه برسد که رسیده است و دارد و به علت آن، خداوند غضبش را تا روز لقاء الله برای او می‌نویسد</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4"/>
      </w:r>
      <w:r w:rsidR="008211B1">
        <w:rPr>
          <w:rStyle w:val="Charb"/>
          <w:rFonts w:hint="cs"/>
          <w:rtl/>
        </w:rPr>
        <w:t>.</w:t>
      </w:r>
    </w:p>
    <w:p w:rsidR="00AD332D" w:rsidRPr="00806766" w:rsidRDefault="00AD332D" w:rsidP="009D21BF">
      <w:pPr>
        <w:pStyle w:val="a"/>
        <w:rPr>
          <w:rStyle w:val="Chard"/>
          <w:rtl/>
        </w:rPr>
      </w:pPr>
      <w:r w:rsidRPr="00806766">
        <w:rPr>
          <w:rStyle w:val="Charb"/>
          <w:rtl/>
        </w:rPr>
        <w:t>1517</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سُفْيان بنِ عبْدِ اللَّهِ </w:t>
      </w:r>
      <w:r w:rsidR="007E4299" w:rsidRPr="007E4299">
        <w:rPr>
          <w:rFonts w:cs="CTraditional Arabic"/>
          <w:szCs w:val="28"/>
          <w:rtl/>
        </w:rPr>
        <w:t>س</w:t>
      </w:r>
      <w:r w:rsidRPr="00E36729">
        <w:rPr>
          <w:rtl/>
        </w:rPr>
        <w:t xml:space="preserve"> قَال</w:t>
      </w:r>
      <w:r w:rsidR="009272A6">
        <w:rPr>
          <w:rtl/>
        </w:rPr>
        <w:t>:</w:t>
      </w:r>
      <w:r w:rsidRPr="00E36729">
        <w:rPr>
          <w:rtl/>
        </w:rPr>
        <w:t xml:space="preserve"> قُلْتُ يا رسُولَ اللَّهِ حَدِّثني بأمْرٍ أعْتَصِمُ بِهِ قالَ</w:t>
      </w:r>
      <w:r w:rsidR="009272A6">
        <w:rPr>
          <w:rtl/>
        </w:rPr>
        <w:t>:</w:t>
      </w:r>
      <w:r w:rsidRPr="00E36729">
        <w:rPr>
          <w:rtl/>
        </w:rPr>
        <w:t xml:space="preserve"> </w:t>
      </w:r>
      <w:r w:rsidR="009272A6">
        <w:rPr>
          <w:rtl/>
        </w:rPr>
        <w:t>«</w:t>
      </w:r>
      <w:r w:rsidRPr="00E36729">
        <w:rPr>
          <w:rtl/>
        </w:rPr>
        <w:t>قُلْ ربِّي اللَّه</w:t>
      </w:r>
      <w:r w:rsidR="009272A6">
        <w:rPr>
          <w:rtl/>
        </w:rPr>
        <w:t>،</w:t>
      </w:r>
      <w:r w:rsidRPr="00E36729">
        <w:rPr>
          <w:rtl/>
        </w:rPr>
        <w:t xml:space="preserve"> ثُمَّ اسْتَقِمْ</w:t>
      </w:r>
      <w:r w:rsidR="009272A6">
        <w:rPr>
          <w:rtl/>
        </w:rPr>
        <w:t>»</w:t>
      </w:r>
      <w:r w:rsidRPr="00E36729">
        <w:rPr>
          <w:rtl/>
        </w:rPr>
        <w:t xml:space="preserve"> قُلْتُ</w:t>
      </w:r>
      <w:r w:rsidR="009272A6">
        <w:rPr>
          <w:rtl/>
        </w:rPr>
        <w:t>:</w:t>
      </w:r>
      <w:r w:rsidRPr="00E36729">
        <w:rPr>
          <w:rtl/>
        </w:rPr>
        <w:t xml:space="preserve"> يا رسُول اللَّهِ ما أَخْوفُ مَا تَخَافُ عَلَيَّ</w:t>
      </w:r>
      <w:r w:rsidR="00EA381D">
        <w:rPr>
          <w:rtl/>
        </w:rPr>
        <w:t>؟</w:t>
      </w:r>
      <w:r w:rsidRPr="00E36729">
        <w:rPr>
          <w:rtl/>
        </w:rPr>
        <w:t xml:space="preserve"> فَأَخَذَ بِلِسَانِ نَفْسِهِ</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هذا</w:t>
      </w:r>
      <w:r w:rsidR="009272A6">
        <w:rPr>
          <w:rtl/>
        </w:rPr>
        <w:t>»</w:t>
      </w:r>
      <w:r w:rsidR="00D506D8" w:rsidRPr="007E4299">
        <w:rPr>
          <w:rStyle w:val="Char5"/>
          <w:rFonts w:hint="cs"/>
          <w:rtl/>
        </w:rPr>
        <w:t>»</w:t>
      </w:r>
      <w:r w:rsidRPr="00806766">
        <w:rPr>
          <w:rStyle w:val="Chard"/>
          <w:rtl/>
        </w:rPr>
        <w:t xml:space="preserve"> رواه الترمذي وقال</w:t>
      </w:r>
      <w:r w:rsidR="009272A6" w:rsidRPr="00806766">
        <w:rPr>
          <w:rStyle w:val="Chard"/>
          <w:rtl/>
        </w:rPr>
        <w:t>:</w:t>
      </w:r>
      <w:r w:rsidRPr="00806766">
        <w:rPr>
          <w:rStyle w:val="Chard"/>
          <w:rtl/>
        </w:rPr>
        <w:t xml:space="preserve"> حديثٌ حسنٌ صحيحٌ</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1517. </w:t>
      </w:r>
      <w:r w:rsidR="00D506D8" w:rsidRPr="007E4299">
        <w:rPr>
          <w:rStyle w:val="Char5"/>
          <w:rFonts w:hint="cs"/>
          <w:rtl/>
        </w:rPr>
        <w:t>«</w:t>
      </w:r>
      <w:r w:rsidRPr="00FC7844">
        <w:rPr>
          <w:rStyle w:val="Char7"/>
          <w:rFonts w:hint="cs"/>
          <w:rtl/>
        </w:rPr>
        <w:t xml:space="preserve">از سفیان بن عبدالله </w:t>
      </w:r>
      <w:r w:rsidR="006A2C0C" w:rsidRPr="007E4299">
        <w:rPr>
          <w:rStyle w:val="Char7"/>
          <w:rFonts w:cs="CTraditional Arabic" w:hint="cs"/>
          <w:szCs w:val="28"/>
          <w:rtl/>
        </w:rPr>
        <w:t>س</w:t>
      </w:r>
      <w:r w:rsidRPr="00FC7844">
        <w:rPr>
          <w:rStyle w:val="Char7"/>
          <w:rFonts w:hint="cs"/>
          <w:rtl/>
        </w:rPr>
        <w:t xml:space="preserve"> روایت شده است که گفت</w:t>
      </w:r>
      <w:r w:rsidR="009272A6" w:rsidRPr="00FC7844">
        <w:rPr>
          <w:rStyle w:val="Char7"/>
          <w:rFonts w:hint="cs"/>
          <w:rtl/>
        </w:rPr>
        <w:t>:</w:t>
      </w:r>
      <w:r w:rsidRPr="00FC7844">
        <w:rPr>
          <w:rStyle w:val="Char7"/>
          <w:rFonts w:hint="cs"/>
          <w:rtl/>
        </w:rPr>
        <w:t xml:space="preserve"> گفتم</w:t>
      </w:r>
      <w:r w:rsidR="009272A6" w:rsidRPr="00FC7844">
        <w:rPr>
          <w:rStyle w:val="Char7"/>
          <w:rFonts w:hint="cs"/>
          <w:rtl/>
        </w:rPr>
        <w:t>:</w:t>
      </w:r>
      <w:r w:rsidRPr="00FC7844">
        <w:rPr>
          <w:rStyle w:val="Char7"/>
          <w:rFonts w:hint="cs"/>
          <w:rtl/>
        </w:rPr>
        <w:t xml:space="preserve"> ای رسول خدا! مرا از کاری آگاه کن که بدان توسل جویم، فرمودند</w:t>
      </w:r>
      <w:r w:rsidR="009272A6" w:rsidRPr="00FC7844">
        <w:rPr>
          <w:rStyle w:val="Char7"/>
          <w:rFonts w:hint="cs"/>
          <w:rtl/>
        </w:rPr>
        <w:t>:</w:t>
      </w:r>
      <w:r w:rsidRPr="00FC7844">
        <w:rPr>
          <w:rStyle w:val="Char7"/>
          <w:rFonts w:hint="cs"/>
          <w:rtl/>
        </w:rPr>
        <w:t xml:space="preserve"> «بگو</w:t>
      </w:r>
      <w:r w:rsidR="009272A6" w:rsidRPr="00FC7844">
        <w:rPr>
          <w:rStyle w:val="Char7"/>
          <w:rFonts w:hint="cs"/>
          <w:rtl/>
        </w:rPr>
        <w:t>:</w:t>
      </w:r>
      <w:r w:rsidRPr="00FC7844">
        <w:rPr>
          <w:rStyle w:val="Char7"/>
          <w:rFonts w:hint="cs"/>
          <w:rtl/>
        </w:rPr>
        <w:t xml:space="preserve"> خدای یکتا پروردگار من است و بعد بر روی این گفته‌ی خودت استقامت کن»، گفتم</w:t>
      </w:r>
      <w:r w:rsidR="009272A6" w:rsidRPr="00FC7844">
        <w:rPr>
          <w:rStyle w:val="Char7"/>
          <w:rFonts w:hint="cs"/>
          <w:rtl/>
        </w:rPr>
        <w:t>:</w:t>
      </w:r>
      <w:r w:rsidRPr="00FC7844">
        <w:rPr>
          <w:rStyle w:val="Char7"/>
          <w:rFonts w:hint="cs"/>
          <w:rtl/>
        </w:rPr>
        <w:t xml:space="preserve"> ای رسول خدا! از چه چیز بیشتر بر من می‌ترسی؟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زبان خودش را گرفت و فرمود</w:t>
      </w:r>
      <w:r w:rsidR="009272A6" w:rsidRPr="00FC7844">
        <w:rPr>
          <w:rStyle w:val="Char7"/>
          <w:rFonts w:hint="cs"/>
          <w:rtl/>
        </w:rPr>
        <w:t>:</w:t>
      </w:r>
      <w:r w:rsidRPr="00FC7844">
        <w:rPr>
          <w:rStyle w:val="Char7"/>
          <w:rFonts w:hint="cs"/>
          <w:rtl/>
        </w:rPr>
        <w:t xml:space="preserve"> «این</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5"/>
      </w:r>
      <w:r w:rsidR="008211B1">
        <w:rPr>
          <w:rStyle w:val="Charb"/>
          <w:rFonts w:hint="cs"/>
          <w:rtl/>
        </w:rPr>
        <w:t>.</w:t>
      </w:r>
    </w:p>
    <w:p w:rsidR="00AD332D" w:rsidRPr="00806766" w:rsidRDefault="00AD332D" w:rsidP="009D21BF">
      <w:pPr>
        <w:pStyle w:val="a"/>
        <w:rPr>
          <w:rStyle w:val="Chard"/>
          <w:rtl/>
        </w:rPr>
      </w:pPr>
      <w:r w:rsidRPr="00806766">
        <w:rPr>
          <w:rStyle w:val="Charb"/>
          <w:rtl/>
        </w:rPr>
        <w:t>1518</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تُكْثِرُوا الكَلامَ بغَيْرِ ذِكْرِ اللَّهِ</w:t>
      </w:r>
      <w:r w:rsidR="009272A6">
        <w:rPr>
          <w:rtl/>
        </w:rPr>
        <w:t>،</w:t>
      </w:r>
      <w:r w:rsidRPr="00E36729">
        <w:rPr>
          <w:rtl/>
        </w:rPr>
        <w:t xml:space="preserve"> فَإنَّ كَثْرَة الكَلامِ بِغَيْرِ ذِكْرِ اللَّه تَعالَى قَسْوةٌ لِلْقَلْبِ</w:t>
      </w:r>
      <w:r w:rsidR="009272A6">
        <w:rPr>
          <w:rtl/>
        </w:rPr>
        <w:t>،</w:t>
      </w:r>
      <w:r w:rsidRPr="00E36729">
        <w:rPr>
          <w:rtl/>
        </w:rPr>
        <w:t xml:space="preserve"> وإنَّ أبْعَدَ النَّاسِ مِنَ اللَّهِ القَلبُ القَاسي</w:t>
      </w:r>
      <w:r w:rsidR="009272A6">
        <w:rPr>
          <w:rtl/>
        </w:rPr>
        <w:t>»</w:t>
      </w:r>
      <w:r w:rsidR="00D506D8" w:rsidRPr="007E4299">
        <w:rPr>
          <w:rStyle w:val="Char5"/>
          <w:rFonts w:hint="cs"/>
          <w:rtl/>
        </w:rPr>
        <w:t>»</w:t>
      </w:r>
      <w:r w:rsidRPr="00806766">
        <w:rPr>
          <w:rStyle w:val="Chard"/>
          <w:rtl/>
        </w:rPr>
        <w:t xml:space="preserve"> رواه الترمذي</w:t>
      </w:r>
      <w:r w:rsidR="009272A6" w:rsidRPr="00806766">
        <w:rPr>
          <w:rStyle w:val="Chard"/>
          <w:rtl/>
        </w:rPr>
        <w:t>.</w:t>
      </w:r>
    </w:p>
    <w:p w:rsidR="003B70B7" w:rsidRPr="007E4299" w:rsidRDefault="003B70B7" w:rsidP="009A5936">
      <w:pPr>
        <w:ind w:firstLine="284"/>
        <w:jc w:val="both"/>
        <w:rPr>
          <w:rStyle w:val="Charb"/>
          <w:rtl/>
        </w:rPr>
      </w:pPr>
      <w:r w:rsidRPr="007E4299">
        <w:rPr>
          <w:rStyle w:val="Charb"/>
          <w:rFonts w:hint="cs"/>
          <w:rtl/>
        </w:rPr>
        <w:t xml:space="preserve">1518. </w:t>
      </w:r>
      <w:r w:rsidR="00D506D8" w:rsidRPr="007E4299">
        <w:rPr>
          <w:rStyle w:val="Char5"/>
          <w:rFonts w:hint="cs"/>
          <w:rtl/>
        </w:rPr>
        <w:t>«</w:t>
      </w:r>
      <w:r w:rsidRPr="00FC7844">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FC784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«زیاد بدون ذکر خدا، صحبت نکنید، زیرا کثرت سخن بدون ذکر خدا، موجب سنگدلی و قسوت دل و سیاهی آن است و دورترین مردم از خدا، قلب سیاه و سنگی است»</w:t>
      </w:r>
      <w:r w:rsidR="00D506D8" w:rsidRPr="007E4299">
        <w:rPr>
          <w:rStyle w:val="Char5"/>
          <w:rFonts w:hint="cs"/>
          <w:rtl/>
        </w:rPr>
        <w:t>»</w:t>
      </w:r>
      <w:r w:rsidRPr="007E4299">
        <w:rPr>
          <w:rStyle w:val="FootnoteReference"/>
          <w:rFonts w:cs="IRNazli"/>
          <w:sz w:val="28"/>
          <w:szCs w:val="28"/>
          <w:rtl/>
          <w:lang w:bidi="fa-IR"/>
        </w:rPr>
        <w:footnoteReference w:id="706"/>
      </w:r>
      <w:r w:rsidR="008211B1">
        <w:rPr>
          <w:rStyle w:val="Charb"/>
          <w:rFonts w:hint="cs"/>
          <w:rtl/>
        </w:rPr>
        <w:t>.</w:t>
      </w:r>
    </w:p>
    <w:p w:rsidR="00AD332D" w:rsidRPr="00806766" w:rsidRDefault="00AD332D" w:rsidP="009D21BF">
      <w:pPr>
        <w:pStyle w:val="a"/>
        <w:rPr>
          <w:rStyle w:val="Chard"/>
          <w:rtl/>
        </w:rPr>
      </w:pPr>
      <w:r w:rsidRPr="00806766">
        <w:rPr>
          <w:rStyle w:val="Charb"/>
          <w:rtl/>
        </w:rPr>
        <w:t>1519</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وَقَاهُ اللَّه شَرَّ مَا بيْنَ لَحْييْهِ</w:t>
      </w:r>
      <w:r w:rsidR="009272A6">
        <w:rPr>
          <w:rtl/>
        </w:rPr>
        <w:t>،</w:t>
      </w:r>
      <w:r w:rsidRPr="00E36729">
        <w:rPr>
          <w:rtl/>
        </w:rPr>
        <w:t xml:space="preserve"> وشَرَّ مَا بَيْنَ رِجْلَيْهِ دَخَلَ الجنَّةَ</w:t>
      </w:r>
      <w:r w:rsidR="009272A6">
        <w:rPr>
          <w:rtl/>
        </w:rPr>
        <w:t>»</w:t>
      </w:r>
      <w:r w:rsidR="00806766" w:rsidRPr="00806766">
        <w:rPr>
          <w:rStyle w:val="Char5"/>
          <w:rtl/>
        </w:rPr>
        <w:t>»</w:t>
      </w:r>
      <w:r w:rsidRPr="00806766">
        <w:rPr>
          <w:rStyle w:val="Chard"/>
          <w:rtl/>
        </w:rPr>
        <w:t xml:space="preserve"> رَوَاه التِّرمِذي وقال</w:t>
      </w:r>
      <w:r w:rsidR="009272A6" w:rsidRPr="00806766">
        <w:rPr>
          <w:rStyle w:val="Chard"/>
          <w:rtl/>
        </w:rPr>
        <w:t>:</w:t>
      </w:r>
      <w:r w:rsidRPr="00806766">
        <w:rPr>
          <w:rStyle w:val="Chard"/>
          <w:rtl/>
        </w:rPr>
        <w:t xml:space="preserve"> حديث حسنٌ.</w:t>
      </w:r>
    </w:p>
    <w:p w:rsidR="003B70B7" w:rsidRPr="007E4299" w:rsidRDefault="003B70B7" w:rsidP="003B70B7">
      <w:pPr>
        <w:ind w:firstLine="284"/>
        <w:jc w:val="both"/>
        <w:rPr>
          <w:rStyle w:val="Charb"/>
          <w:rtl/>
        </w:rPr>
      </w:pPr>
      <w:r w:rsidRPr="007E4299">
        <w:rPr>
          <w:rStyle w:val="Charb"/>
          <w:rFonts w:hint="cs"/>
          <w:rtl/>
        </w:rPr>
        <w:t xml:space="preserve">1519. </w:t>
      </w:r>
      <w:r w:rsidR="00D506D8" w:rsidRPr="007E4299">
        <w:rPr>
          <w:rStyle w:val="Char5"/>
          <w:rFonts w:hint="cs"/>
          <w:rtl/>
        </w:rPr>
        <w:t>«</w:t>
      </w:r>
      <w:r w:rsidRPr="00FC7844">
        <w:rPr>
          <w:rStyle w:val="Char7"/>
          <w:rFonts w:hint="cs"/>
          <w:rtl/>
        </w:rPr>
        <w:t xml:space="preserve">از ابوهریره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«کسی که خداوند او را از شر بین دو فک (زبان) و شر بین دو پایش (عورت) محفوظ گرداند، داخل بهشت می‌شود</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7"/>
      </w:r>
      <w:r w:rsidRPr="007E4299">
        <w:rPr>
          <w:rStyle w:val="Charb"/>
          <w:rFonts w:hint="cs"/>
          <w:rtl/>
        </w:rPr>
        <w:t xml:space="preserve"> و </w:t>
      </w:r>
      <w:r w:rsidRPr="007E4299">
        <w:rPr>
          <w:rStyle w:val="FootnoteReference"/>
          <w:rFonts w:cs="IRNazli"/>
          <w:sz w:val="28"/>
          <w:szCs w:val="28"/>
          <w:rtl/>
          <w:lang w:bidi="fa-IR"/>
        </w:rPr>
        <w:footnoteReference w:id="708"/>
      </w:r>
      <w:r w:rsidR="008211B1">
        <w:rPr>
          <w:rStyle w:val="Charb"/>
          <w:rFonts w:hint="cs"/>
          <w:rtl/>
        </w:rPr>
        <w:t>.</w:t>
      </w:r>
    </w:p>
    <w:p w:rsidR="00AD332D" w:rsidRPr="00806766" w:rsidRDefault="00AD332D" w:rsidP="009D21BF">
      <w:pPr>
        <w:pStyle w:val="a"/>
        <w:rPr>
          <w:rStyle w:val="Chard"/>
          <w:rtl/>
        </w:rPr>
      </w:pPr>
      <w:r w:rsidRPr="00806766">
        <w:rPr>
          <w:rStyle w:val="Charb"/>
          <w:rtl/>
        </w:rPr>
        <w:t>1520</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عُقْبةَ بنِ عامِرٍ </w:t>
      </w:r>
      <w:r w:rsidR="007E4299" w:rsidRPr="007E4299">
        <w:rPr>
          <w:rFonts w:cs="CTraditional Arabic"/>
          <w:szCs w:val="28"/>
          <w:rtl/>
        </w:rPr>
        <w:t>س</w:t>
      </w:r>
      <w:r w:rsidRPr="00E36729">
        <w:rPr>
          <w:rtl/>
        </w:rPr>
        <w:t xml:space="preserve"> قَالَ</w:t>
      </w:r>
      <w:r w:rsidR="009272A6">
        <w:rPr>
          <w:rtl/>
        </w:rPr>
        <w:t>:</w:t>
      </w:r>
      <w:r w:rsidRPr="00E36729">
        <w:rPr>
          <w:rtl/>
        </w:rPr>
        <w:t xml:space="preserve"> قُلْتُ يا رَسول اللَّهِ مَا النَّجاةُ</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أمْسِكْ عَلَيْكَ لِسانَكَ</w:t>
      </w:r>
      <w:r w:rsidR="009272A6">
        <w:rPr>
          <w:rtl/>
        </w:rPr>
        <w:t>،</w:t>
      </w:r>
      <w:r w:rsidRPr="00E36729">
        <w:rPr>
          <w:rtl/>
        </w:rPr>
        <w:t xml:space="preserve"> وَلْيَسَعْكَ بيْتُكَ</w:t>
      </w:r>
      <w:r w:rsidR="009272A6">
        <w:rPr>
          <w:rtl/>
        </w:rPr>
        <w:t>،</w:t>
      </w:r>
      <w:r w:rsidRPr="00E36729">
        <w:rPr>
          <w:rtl/>
        </w:rPr>
        <w:t xml:space="preserve"> وابْكِ على خَطِيئَتِكَ</w:t>
      </w:r>
      <w:r w:rsidR="009272A6">
        <w:rPr>
          <w:rtl/>
        </w:rPr>
        <w:t>»</w:t>
      </w:r>
      <w:r w:rsidR="00D506D8" w:rsidRPr="007E4299">
        <w:rPr>
          <w:rStyle w:val="Char5"/>
          <w:rFonts w:hint="cs"/>
          <w:rtl/>
        </w:rPr>
        <w:t>»</w:t>
      </w:r>
      <w:r w:rsidRPr="00806766">
        <w:rPr>
          <w:rStyle w:val="Chard"/>
          <w:rtl/>
        </w:rPr>
        <w:t xml:space="preserve"> رواه الترمذي وقالَ</w:t>
      </w:r>
      <w:r w:rsidR="009272A6" w:rsidRPr="00806766">
        <w:rPr>
          <w:rStyle w:val="Chard"/>
          <w:rtl/>
        </w:rPr>
        <w:t>:</w:t>
      </w:r>
      <w:r w:rsidRPr="00806766">
        <w:rPr>
          <w:rStyle w:val="Chard"/>
          <w:rtl/>
        </w:rPr>
        <w:t xml:space="preserve"> حديثٌ حسنٌ</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1520. </w:t>
      </w:r>
      <w:r w:rsidR="00D506D8" w:rsidRPr="007E4299">
        <w:rPr>
          <w:rStyle w:val="Char5"/>
          <w:rFonts w:hint="cs"/>
          <w:rtl/>
        </w:rPr>
        <w:t>«</w:t>
      </w:r>
      <w:r w:rsidRPr="00FC7844">
        <w:rPr>
          <w:rStyle w:val="Char7"/>
          <w:rFonts w:hint="cs"/>
          <w:rtl/>
        </w:rPr>
        <w:t xml:space="preserve">از عقبه بن عامر </w:t>
      </w:r>
      <w:r w:rsidR="006A2C0C" w:rsidRPr="007E4299">
        <w:rPr>
          <w:rStyle w:val="Char7"/>
          <w:rFonts w:cs="CTraditional Arabic" w:hint="cs"/>
          <w:szCs w:val="28"/>
          <w:rtl/>
        </w:rPr>
        <w:t>س</w:t>
      </w:r>
      <w:r w:rsidRPr="00FC7844">
        <w:rPr>
          <w:rStyle w:val="Char7"/>
          <w:rFonts w:hint="cs"/>
          <w:rtl/>
        </w:rPr>
        <w:t xml:space="preserve"> روایت شده است که گفت</w:t>
      </w:r>
      <w:r w:rsidR="009272A6" w:rsidRPr="00FC7844">
        <w:rPr>
          <w:rStyle w:val="Char7"/>
          <w:rFonts w:hint="cs"/>
          <w:rtl/>
        </w:rPr>
        <w:t>:</w:t>
      </w:r>
      <w:r w:rsidRPr="00FC7844">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پرسیدم</w:t>
      </w:r>
      <w:r w:rsidR="009272A6" w:rsidRPr="00FC7844">
        <w:rPr>
          <w:rStyle w:val="Char7"/>
          <w:rFonts w:hint="cs"/>
          <w:rtl/>
        </w:rPr>
        <w:t>:</w:t>
      </w:r>
      <w:r w:rsidRPr="00FC7844">
        <w:rPr>
          <w:rStyle w:val="Char7"/>
          <w:rFonts w:hint="cs"/>
          <w:rtl/>
        </w:rPr>
        <w:t xml:space="preserve"> ای رسول خدا! نجات در چیست؟ فرمودند</w:t>
      </w:r>
      <w:r w:rsidR="009272A6" w:rsidRPr="00FC7844">
        <w:rPr>
          <w:rStyle w:val="Char7"/>
          <w:rFonts w:hint="cs"/>
          <w:rtl/>
        </w:rPr>
        <w:t>:</w:t>
      </w:r>
      <w:r w:rsidRPr="00FC7844">
        <w:rPr>
          <w:rStyle w:val="Char7"/>
          <w:rFonts w:hint="cs"/>
          <w:rtl/>
        </w:rPr>
        <w:t xml:space="preserve"> «زبان خود را از (گفتار بیهوده) حفظ کن و خانه‌ات گنجایش تو را داشته باشد (در خانه‌ی خود به عبادت بپرداز و از مردم کناره گیر) و بر گناهان خود گریه کن</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09"/>
      </w:r>
      <w:r w:rsidR="008211B1">
        <w:rPr>
          <w:rStyle w:val="Charb"/>
          <w:rFonts w:hint="cs"/>
          <w:rtl/>
        </w:rPr>
        <w:t>.</w:t>
      </w:r>
    </w:p>
    <w:p w:rsidR="00AD332D" w:rsidRPr="00806766" w:rsidRDefault="00AD332D" w:rsidP="009D21BF">
      <w:pPr>
        <w:pStyle w:val="a"/>
        <w:rPr>
          <w:rStyle w:val="Chard"/>
          <w:rtl/>
        </w:rPr>
      </w:pPr>
      <w:r w:rsidRPr="00806766">
        <w:rPr>
          <w:rStyle w:val="Charb"/>
          <w:rtl/>
        </w:rPr>
        <w:t>1521</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أَصْبح ابْنُ آدم</w:t>
      </w:r>
      <w:r w:rsidR="009272A6">
        <w:rPr>
          <w:rtl/>
        </w:rPr>
        <w:t>،</w:t>
      </w:r>
      <w:r w:rsidRPr="00E36729">
        <w:rPr>
          <w:rtl/>
        </w:rPr>
        <w:t xml:space="preserve"> فَإنَّ الأعْضَاءَ كُلَّهَا تُكَفِّرُ اللِّسانَ</w:t>
      </w:r>
      <w:r w:rsidR="009272A6">
        <w:rPr>
          <w:rtl/>
        </w:rPr>
        <w:t>،</w:t>
      </w:r>
      <w:r w:rsidRPr="00E36729">
        <w:rPr>
          <w:rtl/>
        </w:rPr>
        <w:t xml:space="preserve"> تَقُولُ</w:t>
      </w:r>
      <w:r w:rsidR="009272A6">
        <w:rPr>
          <w:rtl/>
        </w:rPr>
        <w:t>:</w:t>
      </w:r>
      <w:r w:rsidRPr="00E36729">
        <w:rPr>
          <w:rtl/>
        </w:rPr>
        <w:t xml:space="preserve"> اتِّقِ ال</w:t>
      </w:r>
      <w:r w:rsidR="009A5936">
        <w:rPr>
          <w:rtl/>
        </w:rPr>
        <w:t>لَّه فينَا</w:t>
      </w:r>
      <w:r w:rsidR="009272A6">
        <w:rPr>
          <w:rtl/>
        </w:rPr>
        <w:t>،</w:t>
      </w:r>
      <w:r w:rsidR="009A5936">
        <w:rPr>
          <w:rtl/>
        </w:rPr>
        <w:t xml:space="preserve"> فَإنَّما نحنُ بِكَ</w:t>
      </w:r>
      <w:r w:rsidR="009272A6">
        <w:rPr>
          <w:rtl/>
        </w:rPr>
        <w:t>:</w:t>
      </w:r>
      <w:r w:rsidRPr="00E36729">
        <w:rPr>
          <w:rtl/>
        </w:rPr>
        <w:t xml:space="preserve"> فَإنِ اسْتَقَمْتَ اسَتقَمْنا وإنِ اعْوججت اعْوَججْنَا</w:t>
      </w:r>
      <w:r w:rsidR="009272A6">
        <w:rPr>
          <w:rtl/>
        </w:rPr>
        <w:t>»</w:t>
      </w:r>
      <w:r w:rsidR="00D506D8" w:rsidRPr="007E4299">
        <w:rPr>
          <w:rStyle w:val="Char5"/>
          <w:rFonts w:hint="cs"/>
          <w:rtl/>
        </w:rPr>
        <w:t>»</w:t>
      </w:r>
      <w:r w:rsidRPr="00806766">
        <w:rPr>
          <w:rStyle w:val="Chard"/>
          <w:rtl/>
        </w:rPr>
        <w:t xml:space="preserve"> رواه الترمذي</w:t>
      </w:r>
      <w:r w:rsidR="009272A6" w:rsidRPr="00806766">
        <w:rPr>
          <w:rStyle w:val="Chard"/>
          <w:rtl/>
        </w:rPr>
        <w:t>.</w:t>
      </w:r>
    </w:p>
    <w:p w:rsidR="00AD332D" w:rsidRPr="00E36729" w:rsidRDefault="00AD332D" w:rsidP="00806766">
      <w:pPr>
        <w:pStyle w:val="af0"/>
        <w:rPr>
          <w:rtl/>
        </w:rPr>
      </w:pPr>
      <w:r w:rsidRPr="00E36729">
        <w:rPr>
          <w:rtl/>
        </w:rPr>
        <w:t xml:space="preserve">معنى </w:t>
      </w:r>
      <w:r w:rsidR="009272A6">
        <w:rPr>
          <w:rtl/>
        </w:rPr>
        <w:t>«</w:t>
      </w:r>
      <w:r w:rsidRPr="00E36729">
        <w:rPr>
          <w:rtl/>
        </w:rPr>
        <w:t>تُكَفِّرُ اللِّسَان</w:t>
      </w:r>
      <w:r w:rsidR="009272A6">
        <w:rPr>
          <w:rtl/>
        </w:rPr>
        <w:t>»:</w:t>
      </w:r>
      <w:r w:rsidRPr="00E36729">
        <w:rPr>
          <w:rtl/>
        </w:rPr>
        <w:t xml:space="preserve"> أَي تَذِلُّ وتَخْضعُ لَهُ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1521. </w:t>
      </w:r>
      <w:r w:rsidR="00D506D8" w:rsidRPr="007E4299">
        <w:rPr>
          <w:rStyle w:val="Char5"/>
          <w:rFonts w:hint="cs"/>
          <w:rtl/>
        </w:rPr>
        <w:t>«</w:t>
      </w:r>
      <w:r w:rsidRPr="00FC7844">
        <w:rPr>
          <w:rStyle w:val="Char7"/>
          <w:rFonts w:hint="cs"/>
          <w:rtl/>
        </w:rPr>
        <w:t xml:space="preserve">از ابوسعید خدری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«وقتی انسان صبح می‌کند، تمام اعضایش از زبانش عاجزانه خواهش می‌کنند و می‌گویند</w:t>
      </w:r>
      <w:r w:rsidR="009272A6" w:rsidRPr="00FC7844">
        <w:rPr>
          <w:rStyle w:val="Char7"/>
          <w:rFonts w:hint="cs"/>
          <w:rtl/>
        </w:rPr>
        <w:t>:</w:t>
      </w:r>
      <w:r w:rsidRPr="00FC7844">
        <w:rPr>
          <w:rStyle w:val="Char7"/>
          <w:rFonts w:hint="cs"/>
          <w:rtl/>
        </w:rPr>
        <w:t xml:space="preserve"> از خدا بپرهیز و جانب ما را رعایت کن که ما به تو بستگی داریم (از جهت پاداش و کیفر)، اگر تو راست باشی، ما هم راست و اگر کج باشی، ما هم کج خواهیم بود</w:t>
      </w:r>
      <w:r w:rsidRPr="007E4299">
        <w:rPr>
          <w:rStyle w:val="Charb"/>
          <w:rFonts w:hint="cs"/>
          <w:rtl/>
        </w:rPr>
        <w:t>»</w:t>
      </w:r>
      <w:r w:rsidR="00D506D8" w:rsidRPr="007E4299">
        <w:rPr>
          <w:rStyle w:val="Char5"/>
          <w:rFonts w:hint="cs"/>
          <w:rtl/>
        </w:rPr>
        <w:t>»</w:t>
      </w:r>
      <w:r w:rsidRPr="007E4299">
        <w:rPr>
          <w:rStyle w:val="FootnoteReference"/>
          <w:rFonts w:cs="IRNazli"/>
          <w:sz w:val="28"/>
          <w:szCs w:val="28"/>
          <w:rtl/>
          <w:lang w:bidi="fa-IR"/>
        </w:rPr>
        <w:footnoteReference w:id="710"/>
      </w:r>
      <w:r w:rsidR="008211B1">
        <w:rPr>
          <w:rStyle w:val="Charb"/>
          <w:rFonts w:hint="cs"/>
          <w:rtl/>
        </w:rPr>
        <w:t>.</w:t>
      </w:r>
    </w:p>
    <w:p w:rsidR="00AD332D" w:rsidRPr="00806766" w:rsidRDefault="00AD332D" w:rsidP="00862644">
      <w:pPr>
        <w:pStyle w:val="a"/>
        <w:rPr>
          <w:rStyle w:val="Chard"/>
          <w:rtl/>
        </w:rPr>
      </w:pPr>
      <w:r w:rsidRPr="00806766">
        <w:rPr>
          <w:rStyle w:val="Charb"/>
          <w:rtl/>
        </w:rPr>
        <w:t>1522</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مُعاذ </w:t>
      </w:r>
      <w:r w:rsidR="007E4299" w:rsidRPr="007E4299">
        <w:rPr>
          <w:rFonts w:cs="CTraditional Arabic"/>
          <w:szCs w:val="28"/>
          <w:rtl/>
        </w:rPr>
        <w:t>س</w:t>
      </w:r>
      <w:r w:rsidRPr="00E36729">
        <w:rPr>
          <w:rtl/>
        </w:rPr>
        <w:t xml:space="preserve"> قال</w:t>
      </w:r>
      <w:r w:rsidR="009272A6">
        <w:rPr>
          <w:rtl/>
        </w:rPr>
        <w:t>:</w:t>
      </w:r>
      <w:r w:rsidRPr="00E36729">
        <w:rPr>
          <w:rtl/>
        </w:rPr>
        <w:t xml:space="preserve"> قُلْتُ يا رسُول اللَّهِ أخبرني بِعَمَلٍ يُدْخِلُني الجَنَّة</w:t>
      </w:r>
      <w:r w:rsidR="009272A6">
        <w:rPr>
          <w:rtl/>
        </w:rPr>
        <w:t>،</w:t>
      </w:r>
      <w:r w:rsidRPr="00E36729">
        <w:rPr>
          <w:rtl/>
        </w:rPr>
        <w:t xml:space="preserve"> ويُبَاعِدُني عن النَّارِ؟ قَال</w:t>
      </w:r>
      <w:r w:rsidR="009272A6">
        <w:rPr>
          <w:rtl/>
        </w:rPr>
        <w:t>:</w:t>
      </w:r>
      <w:r w:rsidRPr="00E36729">
        <w:rPr>
          <w:rtl/>
        </w:rPr>
        <w:t xml:space="preserve"> </w:t>
      </w:r>
      <w:r w:rsidR="009272A6">
        <w:rPr>
          <w:rtl/>
        </w:rPr>
        <w:t>«</w:t>
      </w:r>
      <w:r w:rsidRPr="00E36729">
        <w:rPr>
          <w:rtl/>
        </w:rPr>
        <w:t>لَقدْ سَأَلْتَ عنْ عَظِيمٍ</w:t>
      </w:r>
      <w:r w:rsidR="009272A6">
        <w:rPr>
          <w:rtl/>
        </w:rPr>
        <w:t>،</w:t>
      </w:r>
      <w:r w:rsidRPr="00E36729">
        <w:rPr>
          <w:rtl/>
        </w:rPr>
        <w:t xml:space="preserve"> وإنَّهُ لَيَسِيرٌ عَلى منْ يَسَّرَهُ اللَّه تَعَالى علَيهِ</w:t>
      </w:r>
      <w:r w:rsidR="009272A6">
        <w:rPr>
          <w:rtl/>
        </w:rPr>
        <w:t>:</w:t>
      </w:r>
      <w:r w:rsidRPr="00E36729">
        <w:rPr>
          <w:rtl/>
        </w:rPr>
        <w:t xml:space="preserve"> تَعْبُد اللَّه لا تُشْركُ بِهِ شَيْئاً</w:t>
      </w:r>
      <w:r w:rsidR="009272A6">
        <w:rPr>
          <w:rtl/>
        </w:rPr>
        <w:t>،</w:t>
      </w:r>
      <w:r w:rsidRPr="00E36729">
        <w:rPr>
          <w:rtl/>
        </w:rPr>
        <w:t xml:space="preserve"> وتُقِيمُ الصَّلاةَ</w:t>
      </w:r>
      <w:r w:rsidR="009272A6">
        <w:rPr>
          <w:rtl/>
        </w:rPr>
        <w:t>،</w:t>
      </w:r>
      <w:r w:rsidRPr="00E36729">
        <w:rPr>
          <w:rtl/>
        </w:rPr>
        <w:t xml:space="preserve"> وتُؤتي الزَّكَاةَ</w:t>
      </w:r>
      <w:r w:rsidR="009272A6">
        <w:rPr>
          <w:rtl/>
        </w:rPr>
        <w:t>،</w:t>
      </w:r>
      <w:r w:rsidRPr="00E36729">
        <w:rPr>
          <w:rtl/>
        </w:rPr>
        <w:t xml:space="preserve"> وتصُومُ رمضَانَ وتَحُجُّ البَيْتَ إن استطعت إِلَيْهِ سَبِيْلاً، ثُمَّ قَال</w:t>
      </w:r>
      <w:r w:rsidR="009272A6">
        <w:rPr>
          <w:rtl/>
        </w:rPr>
        <w:t>:</w:t>
      </w:r>
      <w:r w:rsidRPr="00E36729">
        <w:rPr>
          <w:rtl/>
        </w:rPr>
        <w:t xml:space="preserve"> </w:t>
      </w:r>
      <w:r w:rsidR="009272A6">
        <w:rPr>
          <w:rtl/>
        </w:rPr>
        <w:t>«</w:t>
      </w:r>
      <w:r w:rsidRPr="00E36729">
        <w:rPr>
          <w:rtl/>
        </w:rPr>
        <w:t>ألا أدُلُّك عَلى أبْوابِ الخَيْرِ؟ الصَّوْمُ جُنَّةٌ</w:t>
      </w:r>
      <w:r w:rsidR="009272A6">
        <w:rPr>
          <w:rtl/>
        </w:rPr>
        <w:t>.،</w:t>
      </w:r>
      <w:r w:rsidRPr="00F33574">
        <w:rPr>
          <w:rFonts w:ascii="Traditional Arabic" w:hAnsi="Traditional Arabic"/>
          <w:rtl/>
        </w:rPr>
        <w:t>الصَّدَقةٌ</w:t>
      </w:r>
      <w:r w:rsidRPr="00E36729">
        <w:rPr>
          <w:rtl/>
        </w:rPr>
        <w:t xml:space="preserve"> تطْفِيءُ الخَطِيئة كما يُطْفِيءُ المَاءُ النَّار</w:t>
      </w:r>
      <w:r w:rsidR="009272A6">
        <w:rPr>
          <w:rtl/>
        </w:rPr>
        <w:t>،</w:t>
      </w:r>
      <w:r w:rsidRPr="00E36729">
        <w:rPr>
          <w:rtl/>
        </w:rPr>
        <w:t xml:space="preserve"> وصلاةُ الرَّجُلِ منْ جوْفِ اللَّيْلِ</w:t>
      </w:r>
      <w:r w:rsidR="009272A6">
        <w:rPr>
          <w:rtl/>
        </w:rPr>
        <w:t>»</w:t>
      </w:r>
      <w:r w:rsidRPr="00E36729">
        <w:rPr>
          <w:rtl/>
        </w:rPr>
        <w:t xml:space="preserve"> ثُمَّ تَلا</w:t>
      </w:r>
      <w:r w:rsidR="009272A6">
        <w:rPr>
          <w:rtl/>
        </w:rPr>
        <w:t>:</w:t>
      </w:r>
      <w:r w:rsidRPr="00E36729">
        <w:rPr>
          <w:rtl/>
        </w:rPr>
        <w:t xml:space="preserve"> </w:t>
      </w:r>
      <w:r w:rsidR="00D31F30" w:rsidRPr="00E07A79">
        <w:rPr>
          <w:rStyle w:val="Char5"/>
          <w:rtl/>
        </w:rPr>
        <w:t>﴿</w:t>
      </w:r>
      <w:r w:rsidR="00D31F30" w:rsidRPr="00E07A79">
        <w:rPr>
          <w:rStyle w:val="Char3"/>
          <w:rtl/>
        </w:rPr>
        <w:t xml:space="preserve">تَتَجَافَىٰ جُنُوبُهُمۡ عَنِ </w:t>
      </w:r>
      <w:r w:rsidR="00D31F30" w:rsidRPr="00E07A79">
        <w:rPr>
          <w:rStyle w:val="Char3"/>
          <w:rFonts w:hint="cs"/>
          <w:rtl/>
        </w:rPr>
        <w:t>ٱ</w:t>
      </w:r>
      <w:r w:rsidR="00D31F30" w:rsidRPr="00E07A79">
        <w:rPr>
          <w:rStyle w:val="Char3"/>
          <w:rFonts w:hint="eastAsia"/>
          <w:rtl/>
        </w:rPr>
        <w:t>لۡمَضَاجِعِ</w:t>
      </w:r>
      <w:r w:rsidR="00D31F30" w:rsidRPr="00E04985">
        <w:rPr>
          <w:rStyle w:val="Char5"/>
          <w:rFonts w:hint="cs"/>
          <w:rtl/>
        </w:rPr>
        <w:t>﴾</w:t>
      </w:r>
      <w:r w:rsidR="008B56DF">
        <w:rPr>
          <w:rtl/>
        </w:rPr>
        <w:t xml:space="preserve"> </w:t>
      </w:r>
      <w:r w:rsidRPr="00E36729">
        <w:rPr>
          <w:rtl/>
        </w:rPr>
        <w:t xml:space="preserve">حتَّى بلَغَ </w:t>
      </w:r>
      <w:r w:rsidR="0039504B" w:rsidRPr="00E07A79">
        <w:rPr>
          <w:rStyle w:val="Char5"/>
          <w:rtl/>
        </w:rPr>
        <w:t>﴿</w:t>
      </w:r>
      <w:r w:rsidR="0039504B" w:rsidRPr="00E07A79">
        <w:rPr>
          <w:rStyle w:val="Char3"/>
          <w:rtl/>
        </w:rPr>
        <w:t>يَعۡمَلُونَ</w:t>
      </w:r>
      <w:r w:rsidR="0039504B" w:rsidRPr="00E07A79">
        <w:rPr>
          <w:rStyle w:val="Char5"/>
          <w:rFonts w:hint="cs"/>
          <w:rtl/>
        </w:rPr>
        <w:t>﴾</w:t>
      </w:r>
      <w:r w:rsidR="0039504B" w:rsidRPr="00806766">
        <w:rPr>
          <w:rtl/>
        </w:rPr>
        <w:t xml:space="preserve"> </w:t>
      </w:r>
      <w:r w:rsidR="0039504B" w:rsidRPr="00806766">
        <w:rPr>
          <w:rStyle w:val="Char4"/>
          <w:rtl/>
        </w:rPr>
        <w:t>[السجدة: 17]</w:t>
      </w:r>
      <w:r w:rsidR="009272A6" w:rsidRPr="00806766">
        <w:rPr>
          <w:rStyle w:val="Char4"/>
          <w:rtl/>
        </w:rPr>
        <w:t>.</w:t>
      </w:r>
      <w:r w:rsidRPr="00806766">
        <w:rPr>
          <w:rtl/>
        </w:rPr>
        <w:t xml:space="preserve"> </w:t>
      </w:r>
      <w:r w:rsidRPr="00E36729">
        <w:rPr>
          <w:rtl/>
        </w:rPr>
        <w:t xml:space="preserve">ثُمَّ قال: </w:t>
      </w:r>
      <w:r w:rsidR="009272A6">
        <w:rPr>
          <w:rtl/>
        </w:rPr>
        <w:t>«</w:t>
      </w:r>
      <w:r w:rsidRPr="00E36729">
        <w:rPr>
          <w:rtl/>
        </w:rPr>
        <w:t>ألا أُخْبِرُكَ بِرَأسِ الأمْرِ</w:t>
      </w:r>
      <w:r w:rsidR="009272A6">
        <w:rPr>
          <w:rtl/>
        </w:rPr>
        <w:t>،</w:t>
      </w:r>
      <w:r w:rsidRPr="00E36729">
        <w:rPr>
          <w:rtl/>
        </w:rPr>
        <w:t xml:space="preserve"> وعمودِهِ</w:t>
      </w:r>
      <w:r w:rsidR="009272A6">
        <w:rPr>
          <w:rtl/>
        </w:rPr>
        <w:t>،</w:t>
      </w:r>
      <w:r w:rsidRPr="00E36729">
        <w:rPr>
          <w:rtl/>
        </w:rPr>
        <w:t xml:space="preserve"> وذِرْوةِ سَنامِهِ</w:t>
      </w:r>
      <w:r w:rsidR="009272A6">
        <w:rPr>
          <w:rtl/>
        </w:rPr>
        <w:t>»</w:t>
      </w:r>
      <w:r w:rsidRPr="00E36729">
        <w:rPr>
          <w:rtl/>
        </w:rPr>
        <w:t xml:space="preserve"> قُلتُ</w:t>
      </w:r>
      <w:r w:rsidR="009272A6">
        <w:rPr>
          <w:rtl/>
        </w:rPr>
        <w:t>:</w:t>
      </w:r>
      <w:r w:rsidRPr="00E36729">
        <w:rPr>
          <w:rtl/>
        </w:rPr>
        <w:t xml:space="preserve"> بَلى يا رسول اللَّهِ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رأْسُ الأمْرِ الإسْلامُ</w:t>
      </w:r>
      <w:r w:rsidR="009272A6">
        <w:rPr>
          <w:rtl/>
        </w:rPr>
        <w:t>،</w:t>
      </w:r>
      <w:r w:rsidRPr="00E36729">
        <w:rPr>
          <w:rtl/>
        </w:rPr>
        <w:t xml:space="preserve"> وعَمُودُهُ الصَّلاةُ</w:t>
      </w:r>
      <w:r w:rsidR="009272A6">
        <w:rPr>
          <w:rtl/>
        </w:rPr>
        <w:t>.</w:t>
      </w:r>
      <w:r w:rsidRPr="00E36729">
        <w:rPr>
          <w:rtl/>
        </w:rPr>
        <w:t xml:space="preserve"> وذروةُ سنامِهِ الجِهَادُ</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ألا أُخْبِرُكَ بـِمِلاكِ ذلكَ كله</w:t>
      </w:r>
      <w:r w:rsidR="00EA381D">
        <w:rPr>
          <w:rtl/>
        </w:rPr>
        <w:t>؟</w:t>
      </w:r>
      <w:r w:rsidRPr="00E36729">
        <w:rPr>
          <w:rtl/>
        </w:rPr>
        <w:t>» قُلْتُ</w:t>
      </w:r>
      <w:r w:rsidR="009272A6">
        <w:rPr>
          <w:rtl/>
        </w:rPr>
        <w:t>:</w:t>
      </w:r>
      <w:r w:rsidRPr="00E36729">
        <w:rPr>
          <w:rtl/>
        </w:rPr>
        <w:t xml:space="preserve"> بَلى يا رسُولَ اللَّهِ</w:t>
      </w:r>
      <w:r w:rsidR="009272A6">
        <w:rPr>
          <w:rtl/>
        </w:rPr>
        <w:t>.</w:t>
      </w:r>
      <w:r w:rsidRPr="00E36729">
        <w:rPr>
          <w:rtl/>
        </w:rPr>
        <w:t xml:space="preserve"> فَأَخذَ بِلِسَانِهِ قالَ</w:t>
      </w:r>
      <w:r w:rsidR="009272A6">
        <w:rPr>
          <w:rtl/>
        </w:rPr>
        <w:t>:</w:t>
      </w:r>
      <w:r w:rsidRPr="00E36729">
        <w:rPr>
          <w:rtl/>
        </w:rPr>
        <w:t xml:space="preserve"> </w:t>
      </w:r>
      <w:r w:rsidR="009272A6">
        <w:rPr>
          <w:rtl/>
        </w:rPr>
        <w:t>«</w:t>
      </w:r>
      <w:r w:rsidRPr="00E36729">
        <w:rPr>
          <w:rtl/>
        </w:rPr>
        <w:t>كُفَّ علَيْكَ هذا</w:t>
      </w:r>
      <w:r w:rsidR="009272A6">
        <w:rPr>
          <w:rtl/>
        </w:rPr>
        <w:t>»</w:t>
      </w:r>
      <w:r w:rsidRPr="00E36729">
        <w:rPr>
          <w:rtl/>
        </w:rPr>
        <w:t xml:space="preserve"> قُلْتُ: يا رسُولَ اللَّهِ وإنَّا لمُؤَاخَذون بمَا نَتَكلَّمُ بِهِ</w:t>
      </w:r>
      <w:r w:rsidR="00EA381D">
        <w:rPr>
          <w:rtl/>
        </w:rPr>
        <w:t>؟</w:t>
      </w:r>
      <w:r w:rsidRPr="00E36729">
        <w:rPr>
          <w:rtl/>
        </w:rPr>
        <w:t xml:space="preserve"> فقَال</w:t>
      </w:r>
      <w:r w:rsidR="009272A6">
        <w:rPr>
          <w:rtl/>
        </w:rPr>
        <w:t>:</w:t>
      </w:r>
      <w:r w:rsidRPr="00E36729">
        <w:rPr>
          <w:rtl/>
        </w:rPr>
        <w:t xml:space="preserve"> ثَكِلتْكَ أُمُّكَ</w:t>
      </w:r>
      <w:r w:rsidR="009272A6">
        <w:rPr>
          <w:rtl/>
        </w:rPr>
        <w:t>،</w:t>
      </w:r>
      <w:r w:rsidRPr="00E36729">
        <w:rPr>
          <w:rtl/>
        </w:rPr>
        <w:t xml:space="preserve"> وهَلْ يَكُبُّ النَّاسَ في النَّارِ على وَجُوهِهِم إلاَّ حصَائِدُ ألْسِنَتِهِمْ</w:t>
      </w:r>
      <w:r w:rsidR="00EA381D">
        <w:rPr>
          <w:rtl/>
        </w:rPr>
        <w:t>؟</w:t>
      </w:r>
      <w:r w:rsidR="009272A6">
        <w:rPr>
          <w:rtl/>
        </w:rPr>
        <w:t>»</w:t>
      </w:r>
      <w:r w:rsidR="00D506D8" w:rsidRPr="007E4299">
        <w:rPr>
          <w:rStyle w:val="Char5"/>
          <w:rFonts w:hint="cs"/>
          <w:rtl/>
        </w:rPr>
        <w:t>»</w:t>
      </w:r>
      <w:r w:rsidR="00D506D8" w:rsidRPr="00806766">
        <w:rPr>
          <w:rStyle w:val="Chard"/>
          <w:rFonts w:hint="cs"/>
          <w:rtl/>
        </w:rPr>
        <w:t xml:space="preserve"> </w:t>
      </w:r>
      <w:r w:rsidRPr="00806766">
        <w:rPr>
          <w:rStyle w:val="Chard"/>
          <w:rtl/>
        </w:rPr>
        <w:t>رواه الترمذي وقال</w:t>
      </w:r>
      <w:r w:rsidR="009272A6" w:rsidRPr="00806766">
        <w:rPr>
          <w:rStyle w:val="Chard"/>
          <w:rtl/>
        </w:rPr>
        <w:t>:</w:t>
      </w:r>
      <w:r w:rsidRPr="00806766">
        <w:rPr>
          <w:rStyle w:val="Chard"/>
          <w:rtl/>
        </w:rPr>
        <w:t xml:space="preserve"> حدِيثٌ حسنٌ صحيحٌ</w:t>
      </w:r>
      <w:r w:rsidR="009272A6" w:rsidRPr="00806766">
        <w:rPr>
          <w:rStyle w:val="Chard"/>
          <w:rtl/>
        </w:rPr>
        <w:t>،</w:t>
      </w:r>
      <w:r w:rsidRPr="00806766">
        <w:rPr>
          <w:rStyle w:val="Chard"/>
          <w:rtl/>
        </w:rPr>
        <w:t xml:space="preserve"> وقد سبق شرحه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1522. </w:t>
      </w:r>
      <w:r w:rsidR="00D506D8" w:rsidRPr="007E4299">
        <w:rPr>
          <w:rStyle w:val="Char5"/>
          <w:rFonts w:hint="cs"/>
          <w:rtl/>
        </w:rPr>
        <w:t>«</w:t>
      </w:r>
      <w:r w:rsidRPr="00FC7844">
        <w:rPr>
          <w:rStyle w:val="Char7"/>
          <w:rFonts w:hint="cs"/>
          <w:rtl/>
        </w:rPr>
        <w:t xml:space="preserve">از معاذ </w:t>
      </w:r>
      <w:r w:rsidR="006A2C0C" w:rsidRPr="007E4299">
        <w:rPr>
          <w:rStyle w:val="Char7"/>
          <w:rFonts w:cs="CTraditional Arabic" w:hint="cs"/>
          <w:szCs w:val="28"/>
          <w:rtl/>
        </w:rPr>
        <w:t>س</w:t>
      </w:r>
      <w:r w:rsidRPr="00FC7844">
        <w:rPr>
          <w:rStyle w:val="Char7"/>
          <w:rFonts w:hint="cs"/>
          <w:rtl/>
        </w:rPr>
        <w:t xml:space="preserve"> روایت شده است که گفت</w:t>
      </w:r>
      <w:r w:rsidR="009272A6" w:rsidRPr="00FC7844">
        <w:rPr>
          <w:rStyle w:val="Char7"/>
          <w:rFonts w:hint="cs"/>
          <w:rtl/>
        </w:rPr>
        <w:t>:</w:t>
      </w:r>
      <w:r w:rsidRPr="00FC7844">
        <w:rPr>
          <w:rStyle w:val="Char7"/>
          <w:rFonts w:hint="cs"/>
          <w:rtl/>
        </w:rPr>
        <w:t xml:space="preserve"> گفتم</w:t>
      </w:r>
      <w:r w:rsidR="009272A6" w:rsidRPr="00FC7844">
        <w:rPr>
          <w:rStyle w:val="Char7"/>
          <w:rFonts w:hint="cs"/>
          <w:rtl/>
        </w:rPr>
        <w:t>:</w:t>
      </w:r>
      <w:r w:rsidRPr="00FC7844">
        <w:rPr>
          <w:rStyle w:val="Char7"/>
          <w:rFonts w:hint="cs"/>
          <w:rtl/>
        </w:rPr>
        <w:t xml:space="preserve"> ای رسول خدا! مرا از عملی آگاه کن که مرا داخل بهشت کند و از آتش دور سازد، فرمودند</w:t>
      </w:r>
      <w:r w:rsidR="009272A6" w:rsidRPr="00FC7844">
        <w:rPr>
          <w:rStyle w:val="Char7"/>
          <w:rFonts w:hint="cs"/>
          <w:rtl/>
        </w:rPr>
        <w:t>:</w:t>
      </w:r>
      <w:r w:rsidRPr="00FC7844">
        <w:rPr>
          <w:rStyle w:val="Char7"/>
          <w:rFonts w:hint="cs"/>
          <w:rtl/>
        </w:rPr>
        <w:t xml:space="preserve"> «به حقیقت از چیز بزرگی سؤال کردی و البته بر کسی که خدا آن را بر او سهل گرداند، آسان </w:t>
      </w:r>
      <w:r w:rsidR="009A5936" w:rsidRPr="00FC7844">
        <w:rPr>
          <w:rStyle w:val="Char7"/>
          <w:rFonts w:hint="cs"/>
          <w:rtl/>
        </w:rPr>
        <w:t>ا</w:t>
      </w:r>
      <w:r w:rsidRPr="00FC7844">
        <w:rPr>
          <w:rStyle w:val="Char7"/>
          <w:rFonts w:hint="cs"/>
          <w:rtl/>
        </w:rPr>
        <w:t>ست؛ خدا را می‌پرستی و کسی یا چیزی را شریک او قرار نمی‌دهی و نماز به پای می‌داری و زکات می‌پردازی و روزه‌ی رمضان را می‌گیری و حج به جای می‌آروی»، سپس گفت</w:t>
      </w:r>
      <w:r w:rsidR="009272A6" w:rsidRPr="00FC7844">
        <w:rPr>
          <w:rStyle w:val="Char7"/>
          <w:rFonts w:hint="cs"/>
          <w:rtl/>
        </w:rPr>
        <w:t>:</w:t>
      </w:r>
      <w:r w:rsidRPr="00FC7844">
        <w:rPr>
          <w:rStyle w:val="Char7"/>
          <w:rFonts w:hint="cs"/>
          <w:rtl/>
        </w:rPr>
        <w:t xml:space="preserve"> آیا تو را به دروازه</w:t>
      </w:r>
      <w:r w:rsidR="00DC1948">
        <w:rPr>
          <w:rStyle w:val="Char7"/>
          <w:rFonts w:hint="cs"/>
          <w:rtl/>
        </w:rPr>
        <w:t xml:space="preserve">‌های </w:t>
      </w:r>
      <w:r w:rsidRPr="00FC7844">
        <w:rPr>
          <w:rStyle w:val="Char7"/>
          <w:rFonts w:hint="cs"/>
          <w:rtl/>
        </w:rPr>
        <w:t>نیکی، راهنمایی کنم؟ روزه، سپر است و صدقه و احسان، خطاها را خاموش می‌کند هم‌چنان که آب آتش را خاموش می‌نماید و نیز نماز نیمه‌شب» و سپس این دو آیه را تلاوت کرد</w:t>
      </w:r>
      <w:r w:rsidR="009272A6" w:rsidRPr="007E4299">
        <w:rPr>
          <w:rStyle w:val="Charb"/>
          <w:rFonts w:hint="cs"/>
          <w:rtl/>
        </w:rPr>
        <w:t>:</w:t>
      </w:r>
    </w:p>
    <w:p w:rsidR="003B70B7" w:rsidRPr="0098361E" w:rsidRDefault="0039504B" w:rsidP="008C3269">
      <w:pPr>
        <w:pStyle w:val="a5"/>
        <w:rPr>
          <w:rFonts w:cs="B Lotus"/>
          <w:spacing w:val="-4"/>
          <w:sz w:val="32"/>
          <w:szCs w:val="32"/>
          <w:rtl/>
          <w:lang w:bidi="fa-IR"/>
        </w:rPr>
      </w:pPr>
      <w:r w:rsidRPr="0098361E">
        <w:rPr>
          <w:rStyle w:val="Char5"/>
          <w:rFonts w:hint="cs"/>
          <w:spacing w:val="-4"/>
          <w:rtl/>
        </w:rPr>
        <w:t>﴿</w:t>
      </w:r>
      <w:r w:rsidRPr="0098361E">
        <w:rPr>
          <w:rStyle w:val="Char3"/>
          <w:spacing w:val="-4"/>
          <w:rtl/>
        </w:rPr>
        <w:t xml:space="preserve">تَتَجَافَىٰ جُنُوبُهُمۡ عَنِ </w:t>
      </w:r>
      <w:r w:rsidRPr="0098361E">
        <w:rPr>
          <w:rStyle w:val="Char3"/>
          <w:rFonts w:hint="cs"/>
          <w:spacing w:val="-4"/>
          <w:rtl/>
        </w:rPr>
        <w:t>ٱلۡمَضَاجِعِ</w:t>
      </w:r>
      <w:r w:rsidRPr="0098361E">
        <w:rPr>
          <w:rStyle w:val="Char3"/>
          <w:spacing w:val="-4"/>
          <w:rtl/>
        </w:rPr>
        <w:t xml:space="preserve"> يَدۡعُونَ رَبَّهُمۡ خَوۡفٗا وَطَمَعٗا وَمِمَّا رَزَقۡنَٰهُمۡ يُنفِقُونَ١٦ فَلَا تَعۡلَمُ نَفۡسٞ مَّآ أُخۡفِيَ لَهُم مِّن قُرَّةِ أَعۡيُنٖ جَزَآءَۢ بِمَا كَانُواْ يَعۡمَلُونَ١٧</w:t>
      </w:r>
      <w:r w:rsidRPr="0098361E">
        <w:rPr>
          <w:rStyle w:val="Char5"/>
          <w:rFonts w:hint="cs"/>
          <w:spacing w:val="-4"/>
          <w:rtl/>
        </w:rPr>
        <w:t>﴾</w:t>
      </w:r>
      <w:r w:rsidRPr="0098361E">
        <w:rPr>
          <w:rStyle w:val="Char5"/>
          <w:spacing w:val="-4"/>
          <w:rtl/>
        </w:rPr>
        <w:t xml:space="preserve"> </w:t>
      </w:r>
      <w:r w:rsidRPr="0098361E">
        <w:rPr>
          <w:rStyle w:val="Char4"/>
          <w:spacing w:val="-4"/>
          <w:rtl/>
        </w:rPr>
        <w:t>[السجدة: 16-17]</w:t>
      </w:r>
      <w:r w:rsidRPr="0098361E">
        <w:rPr>
          <w:rStyle w:val="Char4"/>
          <w:rFonts w:hint="cs"/>
          <w:spacing w:val="-4"/>
          <w:rtl/>
        </w:rPr>
        <w:t>.</w:t>
      </w:r>
    </w:p>
    <w:p w:rsidR="003B70B7" w:rsidRPr="00214B27" w:rsidRDefault="003B70B7" w:rsidP="00FC7844">
      <w:pPr>
        <w:pStyle w:val="a9"/>
        <w:rPr>
          <w:rtl/>
        </w:rPr>
      </w:pPr>
      <w:r w:rsidRPr="007E4299">
        <w:rPr>
          <w:rStyle w:val="Char5"/>
          <w:rFonts w:hint="cs"/>
          <w:rtl/>
        </w:rPr>
        <w:t>«</w:t>
      </w:r>
      <w:r>
        <w:rPr>
          <w:rFonts w:hint="cs"/>
          <w:rtl/>
        </w:rPr>
        <w:t>(</w:t>
      </w:r>
      <w:r w:rsidRPr="009D192D">
        <w:rPr>
          <w:rFonts w:hint="cs"/>
          <w:rtl/>
        </w:rPr>
        <w:t>یکی از صفات مؤمنان این است که شب( پهلوهایشان از بسترها دور می‌شو</w:t>
      </w:r>
      <w:r w:rsidR="003E414D" w:rsidRPr="009D192D">
        <w:rPr>
          <w:rFonts w:hint="cs"/>
          <w:rtl/>
        </w:rPr>
        <w:t>د</w:t>
      </w:r>
      <w:r w:rsidRPr="009D192D">
        <w:rPr>
          <w:rFonts w:hint="cs"/>
          <w:rtl/>
        </w:rPr>
        <w:t xml:space="preserve"> (و به عبارت پروردگار می‌پردازند) و پروردگار خود را با بیم و امید به فریاد می‌خوانند و از چیزهائی که به ایشان داده‌ایم، می‌بخشند، هیچ‌کس نمی‌داند در برابر کارهایی که (مؤمنان) انجام می‌دهند، چه چیزهای شادی‌آفرین و مسرت‌بخشی برای ایشان پنهان و آماده شده است</w:t>
      </w:r>
      <w:r w:rsidRPr="007E4299">
        <w:rPr>
          <w:rStyle w:val="Char5"/>
          <w:rFonts w:hint="cs"/>
          <w:rtl/>
        </w:rPr>
        <w:t>»</w:t>
      </w:r>
      <w:r w:rsidRPr="00125FFE">
        <w:rPr>
          <w:rFonts w:hint="cs"/>
          <w:rtl/>
        </w:rPr>
        <w:t>.</w:t>
      </w:r>
    </w:p>
    <w:p w:rsidR="003B70B7" w:rsidRPr="0098361E" w:rsidRDefault="003B70B7" w:rsidP="00FC7844">
      <w:pPr>
        <w:pStyle w:val="a9"/>
        <w:rPr>
          <w:rStyle w:val="Charb"/>
          <w:rtl/>
        </w:rPr>
      </w:pPr>
      <w:r w:rsidRPr="0098361E">
        <w:rPr>
          <w:rFonts w:hint="cs"/>
          <w:rtl/>
        </w:rPr>
        <w:t>سپس فرمودند</w:t>
      </w:r>
      <w:r w:rsidR="009272A6" w:rsidRPr="0098361E">
        <w:rPr>
          <w:rFonts w:hint="cs"/>
          <w:rtl/>
        </w:rPr>
        <w:t>:</w:t>
      </w:r>
      <w:r w:rsidRPr="0098361E">
        <w:rPr>
          <w:rFonts w:hint="cs"/>
          <w:rtl/>
        </w:rPr>
        <w:t xml:space="preserve"> «آیا تو را از اساس کار و پایه و ستون و قسمت اعلای آن باخبر کنم؟ گفتم</w:t>
      </w:r>
      <w:r w:rsidR="009272A6" w:rsidRPr="0098361E">
        <w:rPr>
          <w:rFonts w:hint="cs"/>
          <w:rtl/>
        </w:rPr>
        <w:t>:</w:t>
      </w:r>
      <w:r w:rsidRPr="0098361E">
        <w:rPr>
          <w:rFonts w:hint="cs"/>
          <w:rtl/>
        </w:rPr>
        <w:t xml:space="preserve"> بله، ای رسول خدا! فرمودند</w:t>
      </w:r>
      <w:r w:rsidR="009272A6" w:rsidRPr="0098361E">
        <w:rPr>
          <w:rFonts w:hint="cs"/>
          <w:rtl/>
        </w:rPr>
        <w:t>:</w:t>
      </w:r>
      <w:r w:rsidRPr="0098361E">
        <w:rPr>
          <w:rFonts w:hint="cs"/>
          <w:rtl/>
        </w:rPr>
        <w:t xml:space="preserve"> «قسمت اعظم و رأس کار، اسلام و ستون آن، نماز و قسمت اعلای آن، جهاد است»، سپس فرمودند</w:t>
      </w:r>
      <w:r w:rsidR="009272A6" w:rsidRPr="0098361E">
        <w:rPr>
          <w:rFonts w:hint="cs"/>
          <w:rtl/>
        </w:rPr>
        <w:t>:</w:t>
      </w:r>
      <w:r w:rsidRPr="0098361E">
        <w:rPr>
          <w:rFonts w:hint="cs"/>
          <w:rtl/>
        </w:rPr>
        <w:t xml:space="preserve"> «آیا تو را از اساس تمام این‌ها آگاه کنم؟» گفتم</w:t>
      </w:r>
      <w:r w:rsidR="009272A6" w:rsidRPr="0098361E">
        <w:rPr>
          <w:rFonts w:hint="cs"/>
          <w:rtl/>
        </w:rPr>
        <w:t>:</w:t>
      </w:r>
      <w:r w:rsidRPr="0098361E">
        <w:rPr>
          <w:rFonts w:hint="cs"/>
          <w:rtl/>
        </w:rPr>
        <w:t xml:space="preserve"> بله، ای رسول خدا! زبانش را گرفت و فرمودند</w:t>
      </w:r>
      <w:r w:rsidR="009272A6" w:rsidRPr="0098361E">
        <w:rPr>
          <w:rFonts w:hint="cs"/>
          <w:rtl/>
        </w:rPr>
        <w:t>:</w:t>
      </w:r>
      <w:r w:rsidRPr="0098361E">
        <w:rPr>
          <w:rFonts w:hint="cs"/>
          <w:rtl/>
        </w:rPr>
        <w:t xml:space="preserve"> «خود را از این حفظ کن»، گفتم</w:t>
      </w:r>
      <w:r w:rsidR="009272A6" w:rsidRPr="0098361E">
        <w:rPr>
          <w:rFonts w:hint="cs"/>
          <w:rtl/>
        </w:rPr>
        <w:t>:</w:t>
      </w:r>
      <w:r w:rsidRPr="0098361E">
        <w:rPr>
          <w:rFonts w:hint="cs"/>
          <w:rtl/>
        </w:rPr>
        <w:t xml:space="preserve"> ای رسول خدا! آیا مگر ما در برابر آن‌چه تکلم می‌کنیم، بازخواست می‌شویم؟ فرمودند</w:t>
      </w:r>
      <w:r w:rsidR="009272A6" w:rsidRPr="0098361E">
        <w:rPr>
          <w:rFonts w:hint="cs"/>
          <w:rtl/>
        </w:rPr>
        <w:t>:</w:t>
      </w:r>
      <w:r w:rsidRPr="0098361E">
        <w:rPr>
          <w:rFonts w:hint="cs"/>
          <w:rtl/>
        </w:rPr>
        <w:t xml:space="preserve"> «مادرت به گریه‌ات بنشیند! مگر جز محصولات زبان</w:t>
      </w:r>
      <w:r w:rsidR="009272A6" w:rsidRPr="0098361E">
        <w:rPr>
          <w:rFonts w:hint="cs"/>
          <w:rtl/>
        </w:rPr>
        <w:t>،</w:t>
      </w:r>
      <w:r w:rsidRPr="0098361E">
        <w:rPr>
          <w:rFonts w:hint="cs"/>
          <w:rtl/>
        </w:rPr>
        <w:t xml:space="preserve"> چیزی دیگر مردم را بر صورت‌هایشان به داخل آتش می‌اندازد؟!»</w:t>
      </w:r>
      <w:r w:rsidR="00D506D8" w:rsidRPr="0098361E">
        <w:rPr>
          <w:rStyle w:val="Char5"/>
          <w:rFonts w:hint="cs"/>
          <w:rtl/>
        </w:rPr>
        <w:t>»</w:t>
      </w:r>
      <w:r w:rsidR="00D506D8" w:rsidRPr="0098361E">
        <w:rPr>
          <w:rStyle w:val="Charb"/>
          <w:rFonts w:hint="cs"/>
          <w:rtl/>
        </w:rPr>
        <w:t>.</w:t>
      </w:r>
    </w:p>
    <w:p w:rsidR="00AD332D" w:rsidRPr="00806766" w:rsidRDefault="00AD332D" w:rsidP="009D21BF">
      <w:pPr>
        <w:pStyle w:val="a"/>
        <w:rPr>
          <w:rStyle w:val="Chard"/>
          <w:rtl/>
        </w:rPr>
      </w:pPr>
      <w:r w:rsidRPr="00806766">
        <w:rPr>
          <w:rStyle w:val="Charb"/>
          <w:rtl/>
        </w:rPr>
        <w:t>1523</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أَتَدْرُونَ ما الغِيبةُ؟» قَالُوا</w:t>
      </w:r>
      <w:r w:rsidR="009272A6">
        <w:rPr>
          <w:rtl/>
        </w:rPr>
        <w:t>:</w:t>
      </w:r>
      <w:r w:rsidRPr="00E36729">
        <w:rPr>
          <w:rtl/>
        </w:rPr>
        <w:t xml:space="preserve"> اللَّه ورسُولُهُ أَعْلَمُ</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ذِكرُكَ أَخَاكَ بما يكْرَهُ</w:t>
      </w:r>
      <w:r w:rsidR="009272A6">
        <w:rPr>
          <w:rtl/>
        </w:rPr>
        <w:t>»</w:t>
      </w:r>
      <w:r w:rsidRPr="00E36729">
        <w:rPr>
          <w:rtl/>
        </w:rPr>
        <w:t xml:space="preserve"> قِيل</w:t>
      </w:r>
      <w:r w:rsidR="009272A6">
        <w:rPr>
          <w:rtl/>
        </w:rPr>
        <w:t>:</w:t>
      </w:r>
      <w:r w:rsidRPr="00E36729">
        <w:rPr>
          <w:rtl/>
        </w:rPr>
        <w:t xml:space="preserve"> أَفرأيْتَ إن كان في أخِي ما أَقُولُ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إنْ كانَ فِيهِ ما تقُولُ فَقَدِ اغْتَبْته</w:t>
      </w:r>
      <w:r w:rsidR="009272A6">
        <w:rPr>
          <w:rtl/>
        </w:rPr>
        <w:t>،</w:t>
      </w:r>
      <w:r w:rsidRPr="00E36729">
        <w:rPr>
          <w:rtl/>
        </w:rPr>
        <w:t xml:space="preserve"> وإنْ لَمْ يكُن فِيهِ ما تَقُولُ فَقَدْ بهتَّهُ</w:t>
      </w:r>
      <w:r w:rsidR="009272A6">
        <w:rPr>
          <w:rtl/>
        </w:rPr>
        <w:t>»</w:t>
      </w:r>
      <w:r w:rsidR="00D506D8" w:rsidRPr="007E4299">
        <w:rPr>
          <w:rStyle w:val="Char5"/>
          <w:rFonts w:hint="cs"/>
          <w:rtl/>
        </w:rPr>
        <w:t>»</w:t>
      </w:r>
      <w:r w:rsidRPr="00806766">
        <w:rPr>
          <w:rStyle w:val="Chard"/>
          <w:rtl/>
        </w:rPr>
        <w:t xml:space="preserve"> رواه مسلم</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1523. </w:t>
      </w:r>
      <w:r w:rsidR="00D506D8" w:rsidRPr="007E4299">
        <w:rPr>
          <w:rStyle w:val="Char5"/>
          <w:rFonts w:hint="cs"/>
          <w:rtl/>
        </w:rPr>
        <w:t>«</w:t>
      </w:r>
      <w:r w:rsidRPr="00FC7844">
        <w:rPr>
          <w:rStyle w:val="Char7"/>
          <w:rFonts w:hint="cs"/>
          <w:rtl/>
        </w:rPr>
        <w:t xml:space="preserve">از ابوهریره </w:t>
      </w:r>
      <w:r w:rsidR="006A2C0C" w:rsidRPr="007E4299">
        <w:rPr>
          <w:rStyle w:val="Char7"/>
          <w:rFonts w:cs="CTraditional Arabic" w:hint="cs"/>
          <w:szCs w:val="28"/>
          <w:rtl/>
        </w:rPr>
        <w:t>س</w:t>
      </w:r>
      <w:r w:rsidRPr="00FC78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«آیا می‌دانید غیبت چیست؟» گفتند</w:t>
      </w:r>
      <w:r w:rsidR="009272A6" w:rsidRPr="00FC7844">
        <w:rPr>
          <w:rStyle w:val="Char7"/>
          <w:rFonts w:hint="cs"/>
          <w:rtl/>
        </w:rPr>
        <w:t>:</w:t>
      </w:r>
      <w:r w:rsidRPr="00FC7844">
        <w:rPr>
          <w:rStyle w:val="Char7"/>
          <w:rFonts w:hint="cs"/>
          <w:rtl/>
        </w:rPr>
        <w:t xml:space="preserve"> خدا و رسول او داناترند، فرمودند</w:t>
      </w:r>
      <w:r w:rsidR="009272A6" w:rsidRPr="00FC7844">
        <w:rPr>
          <w:rStyle w:val="Char7"/>
          <w:rFonts w:hint="cs"/>
          <w:rtl/>
        </w:rPr>
        <w:t>:</w:t>
      </w:r>
      <w:r w:rsidRPr="00FC7844">
        <w:rPr>
          <w:rStyle w:val="Char7"/>
          <w:rFonts w:hint="cs"/>
          <w:rtl/>
        </w:rPr>
        <w:t xml:space="preserve"> «نام بردن از دوستت به چیزی که او آن را ناخوش می‌دارد»، گفته شد</w:t>
      </w:r>
      <w:r w:rsidR="009272A6" w:rsidRPr="00FC7844">
        <w:rPr>
          <w:rStyle w:val="Char7"/>
          <w:rFonts w:hint="cs"/>
          <w:rtl/>
        </w:rPr>
        <w:t>:</w:t>
      </w:r>
      <w:r w:rsidRPr="00FC7844">
        <w:rPr>
          <w:rStyle w:val="Char7"/>
          <w:rFonts w:hint="cs"/>
          <w:rtl/>
        </w:rPr>
        <w:t xml:space="preserve"> اگر صفتی را که در دوست وجود دارد، بگویم چه؟ فرمودند</w:t>
      </w:r>
      <w:r w:rsidR="009272A6" w:rsidRPr="00FC7844">
        <w:rPr>
          <w:rStyle w:val="Char7"/>
          <w:rFonts w:hint="cs"/>
          <w:rtl/>
        </w:rPr>
        <w:t>:</w:t>
      </w:r>
      <w:r w:rsidRPr="00FC7844">
        <w:rPr>
          <w:rStyle w:val="Char7"/>
          <w:rFonts w:hint="cs"/>
          <w:rtl/>
        </w:rPr>
        <w:t xml:space="preserve"> «اگر آن فرصت که می‌گویی در او وجود داشته باشد، او را غیبت کرده‌ای و اگر آن صفت در او نباشد، بر او افترا بسته‌ای»</w:t>
      </w:r>
      <w:r w:rsidR="00D506D8" w:rsidRPr="007E4299">
        <w:rPr>
          <w:rStyle w:val="Char5"/>
          <w:rFonts w:hint="cs"/>
          <w:rtl/>
        </w:rPr>
        <w:t>»</w:t>
      </w:r>
      <w:r w:rsidRPr="007E4299">
        <w:rPr>
          <w:rStyle w:val="FootnoteReference"/>
          <w:rFonts w:cs="IRNazli"/>
          <w:sz w:val="28"/>
          <w:szCs w:val="28"/>
          <w:rtl/>
          <w:lang w:bidi="fa-IR"/>
        </w:rPr>
        <w:footnoteReference w:id="711"/>
      </w:r>
      <w:r w:rsidR="008211B1">
        <w:rPr>
          <w:rStyle w:val="Charb"/>
          <w:rFonts w:hint="cs"/>
          <w:rtl/>
        </w:rPr>
        <w:t>.</w:t>
      </w:r>
    </w:p>
    <w:p w:rsidR="00AD332D" w:rsidRPr="00806766" w:rsidRDefault="00AD332D" w:rsidP="009D21BF">
      <w:pPr>
        <w:pStyle w:val="a"/>
        <w:rPr>
          <w:rStyle w:val="Chard"/>
          <w:rtl/>
        </w:rPr>
      </w:pPr>
      <w:r w:rsidRPr="00806766">
        <w:rPr>
          <w:rStyle w:val="Charb"/>
          <w:rtl/>
        </w:rPr>
        <w:t>1524</w:t>
      </w:r>
      <w:r w:rsidRPr="00806766">
        <w:rPr>
          <w:rStyle w:val="Charb"/>
          <w:rFonts w:hint="cs"/>
          <w:rtl/>
        </w:rPr>
        <w:t>-</w:t>
      </w:r>
      <w:r w:rsidRPr="00806766">
        <w:rPr>
          <w:rStyle w:val="Charb"/>
          <w:rFonts w:ascii="Times New Roman" w:hAnsi="Times New Roman" w:cs="Times New Roman" w:hint="cs"/>
          <w:rtl/>
        </w:rPr>
        <w:t> </w:t>
      </w:r>
      <w:r w:rsidR="00D506D8" w:rsidRPr="007E4299">
        <w:rPr>
          <w:rStyle w:val="Char5"/>
          <w:rFonts w:hint="cs"/>
          <w:rtl/>
        </w:rPr>
        <w:t>«</w:t>
      </w:r>
      <w:r w:rsidRPr="00E36729">
        <w:rPr>
          <w:rtl/>
        </w:rPr>
        <w:t xml:space="preserve">وعنْ أبي بكْرةَ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في خُطْبتِهِ يوْم النَّحر بِمنىً في حجَّةِ الودَاعِ</w:t>
      </w:r>
      <w:r w:rsidR="009272A6">
        <w:rPr>
          <w:rtl/>
        </w:rPr>
        <w:t>:</w:t>
      </w:r>
      <w:r w:rsidRPr="00E36729">
        <w:rPr>
          <w:rtl/>
        </w:rPr>
        <w:t xml:space="preserve"> </w:t>
      </w:r>
      <w:r w:rsidR="009272A6">
        <w:rPr>
          <w:rtl/>
        </w:rPr>
        <w:t>«</w:t>
      </w:r>
      <w:r w:rsidRPr="00E36729">
        <w:rPr>
          <w:rtl/>
        </w:rPr>
        <w:t>إنَّ دِماءَكُم</w:t>
      </w:r>
      <w:r w:rsidR="009272A6">
        <w:rPr>
          <w:rtl/>
        </w:rPr>
        <w:t>،</w:t>
      </w:r>
      <w:r w:rsidRPr="00E36729">
        <w:rPr>
          <w:rtl/>
        </w:rPr>
        <w:t xml:space="preserve"> وأمْوالَكم وأعْراضَكُم حرامٌ عَلَيْكُم كَحُرْمة يومِكُم هذا</w:t>
      </w:r>
      <w:r w:rsidR="009272A6">
        <w:rPr>
          <w:rtl/>
        </w:rPr>
        <w:t>،</w:t>
      </w:r>
      <w:r w:rsidRPr="00E36729">
        <w:rPr>
          <w:rtl/>
        </w:rPr>
        <w:t xml:space="preserve"> في شهرِكُمْ هذا</w:t>
      </w:r>
      <w:r w:rsidR="009272A6">
        <w:rPr>
          <w:rtl/>
        </w:rPr>
        <w:t>،</w:t>
      </w:r>
      <w:r w:rsidRPr="00E36729">
        <w:rPr>
          <w:rtl/>
        </w:rPr>
        <w:t xml:space="preserve"> في بلَدِكُم هذا</w:t>
      </w:r>
      <w:r w:rsidR="009272A6">
        <w:rPr>
          <w:rtl/>
        </w:rPr>
        <w:t>،</w:t>
      </w:r>
      <w:r w:rsidRPr="00E36729">
        <w:rPr>
          <w:rtl/>
        </w:rPr>
        <w:t xml:space="preserve"> ألا هَلْ بلَّغْت</w:t>
      </w:r>
      <w:r w:rsidR="009272A6">
        <w:rPr>
          <w:rtl/>
        </w:rPr>
        <w:t>»</w:t>
      </w:r>
      <w:r w:rsidR="00115CED"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98361E">
      <w:pPr>
        <w:ind w:firstLine="284"/>
        <w:jc w:val="both"/>
        <w:rPr>
          <w:rStyle w:val="Charb"/>
          <w:rtl/>
        </w:rPr>
      </w:pPr>
      <w:r w:rsidRPr="007E4299">
        <w:rPr>
          <w:rStyle w:val="Charb"/>
          <w:rFonts w:hint="cs"/>
          <w:rtl/>
        </w:rPr>
        <w:t xml:space="preserve">1524. </w:t>
      </w:r>
      <w:r w:rsidR="00115CED" w:rsidRPr="007E4299">
        <w:rPr>
          <w:rStyle w:val="Char5"/>
          <w:rFonts w:hint="cs"/>
          <w:rtl/>
        </w:rPr>
        <w:t>«</w:t>
      </w:r>
      <w:r w:rsidRPr="00FC7844">
        <w:rPr>
          <w:rStyle w:val="Char7"/>
          <w:rFonts w:hint="cs"/>
          <w:rtl/>
        </w:rPr>
        <w:t xml:space="preserve">از ابی بکره </w:t>
      </w:r>
      <w:r w:rsidR="006A2C0C" w:rsidRPr="007E4299">
        <w:rPr>
          <w:rStyle w:val="Char7"/>
          <w:rFonts w:cs="CTraditional Arabic" w:hint="cs"/>
          <w:szCs w:val="28"/>
          <w:rtl/>
        </w:rPr>
        <w:t>س</w:t>
      </w:r>
      <w:r w:rsidRPr="00FC7844">
        <w:rPr>
          <w:rStyle w:val="Char7"/>
          <w:rFonts w:hint="cs"/>
          <w:rtl/>
        </w:rPr>
        <w:t xml:space="preserve"> روایت شده است که گفت</w:t>
      </w:r>
      <w:r w:rsidR="009272A6" w:rsidRPr="00FC7844">
        <w:rPr>
          <w:rStyle w:val="Char7"/>
          <w:rFonts w:hint="cs"/>
          <w:rtl/>
        </w:rPr>
        <w:t>:</w:t>
      </w:r>
      <w:r w:rsidRPr="00FC7844">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C7844">
        <w:rPr>
          <w:rStyle w:val="Char7"/>
          <w:rFonts w:hint="cs"/>
          <w:rtl/>
        </w:rPr>
        <w:t>در خطبه‌ی روز قربان در منی و حج</w:t>
      </w:r>
      <w:r w:rsidR="0098361E">
        <w:rPr>
          <w:rStyle w:val="Char7"/>
          <w:rFonts w:hint="cs"/>
          <w:rtl/>
        </w:rPr>
        <w:t>ة</w:t>
      </w:r>
      <w:r w:rsidRPr="00FC7844">
        <w:rPr>
          <w:rStyle w:val="Char7"/>
          <w:rFonts w:hint="cs"/>
          <w:rtl/>
        </w:rPr>
        <w:t>‌الوداع فرمودند</w:t>
      </w:r>
      <w:r w:rsidR="009272A6" w:rsidRPr="00FC7844">
        <w:rPr>
          <w:rStyle w:val="Char7"/>
          <w:rFonts w:hint="cs"/>
          <w:rtl/>
        </w:rPr>
        <w:t>:</w:t>
      </w:r>
      <w:r w:rsidRPr="00FC7844">
        <w:rPr>
          <w:rStyle w:val="Char7"/>
          <w:rFonts w:hint="cs"/>
          <w:rtl/>
        </w:rPr>
        <w:t xml:space="preserve"> «خون‌ها و مال‌ها و آبرو و ناموس‌های شما (مسلمانان) بر شما (سایر مسلمانان) حرام است، مانند حرمت امروز و این شهر و این ماه‌تان، آیا (رسالت خود) را ابلاغ کردم</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12"/>
      </w:r>
      <w:r w:rsidR="008211B1">
        <w:rPr>
          <w:rStyle w:val="Charb"/>
          <w:rFonts w:hint="cs"/>
          <w:rtl/>
        </w:rPr>
        <w:t>.</w:t>
      </w:r>
    </w:p>
    <w:p w:rsidR="004A6CA6" w:rsidRPr="00806766" w:rsidRDefault="004A6CA6" w:rsidP="009D21BF">
      <w:pPr>
        <w:pStyle w:val="a"/>
        <w:rPr>
          <w:rStyle w:val="Chard"/>
          <w:rtl/>
        </w:rPr>
      </w:pPr>
      <w:r w:rsidRPr="00806766">
        <w:rPr>
          <w:rStyle w:val="Charb"/>
          <w:rtl/>
        </w:rPr>
        <w:t>1525</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قُلْتُ للنبي</w:t>
      </w:r>
      <w:r w:rsidR="000A0F18">
        <w:rPr>
          <w:rtl/>
        </w:rPr>
        <w:t xml:space="preserve"> </w:t>
      </w:r>
      <w:r w:rsidR="000A0F18" w:rsidRPr="000A0F18">
        <w:rPr>
          <w:rFonts w:cs="CTraditional Arabic"/>
          <w:szCs w:val="28"/>
          <w:rtl/>
        </w:rPr>
        <w:t>ص</w:t>
      </w:r>
      <w:r w:rsidRPr="00E36729">
        <w:rPr>
          <w:rtl/>
        </w:rPr>
        <w:t xml:space="preserve"> حسْبُك مِنْ صفِيَّة كذا وكَذَا قَال بعْضُ الرُّواةِ</w:t>
      </w:r>
      <w:r w:rsidR="009272A6">
        <w:rPr>
          <w:rtl/>
        </w:rPr>
        <w:t>:</w:t>
      </w:r>
      <w:r w:rsidRPr="00E36729">
        <w:rPr>
          <w:rtl/>
        </w:rPr>
        <w:t xml:space="preserve"> تعْني قَصِيرةٌ</w:t>
      </w:r>
      <w:r w:rsidR="009272A6">
        <w:rPr>
          <w:rtl/>
        </w:rPr>
        <w:t>،</w:t>
      </w:r>
      <w:r w:rsidRPr="00E36729">
        <w:rPr>
          <w:rtl/>
        </w:rPr>
        <w:t xml:space="preserve"> فقال</w:t>
      </w:r>
      <w:r w:rsidR="009272A6">
        <w:rPr>
          <w:rtl/>
        </w:rPr>
        <w:t>:</w:t>
      </w:r>
      <w:r w:rsidRPr="00E36729">
        <w:rPr>
          <w:rtl/>
        </w:rPr>
        <w:t xml:space="preserve"> </w:t>
      </w:r>
      <w:r w:rsidR="009272A6">
        <w:rPr>
          <w:rtl/>
        </w:rPr>
        <w:t>«</w:t>
      </w:r>
      <w:r w:rsidR="006A5419">
        <w:rPr>
          <w:rtl/>
        </w:rPr>
        <w:t>لقَدْ قُلْتِ كَلِمةً لو مُزج</w:t>
      </w:r>
      <w:r w:rsidR="006A5419">
        <w:rPr>
          <w:rFonts w:hint="cs"/>
          <w:rtl/>
        </w:rPr>
        <w:t>َ</w:t>
      </w:r>
      <w:r w:rsidR="006A5419">
        <w:rPr>
          <w:rtl/>
        </w:rPr>
        <w:t>ت</w:t>
      </w:r>
      <w:r w:rsidRPr="00E36729">
        <w:rPr>
          <w:rtl/>
        </w:rPr>
        <w:t xml:space="preserve"> بماءِ البحْر لمَزَجتْه</w:t>
      </w:r>
      <w:r w:rsidR="009272A6">
        <w:rPr>
          <w:rtl/>
        </w:rPr>
        <w:t>،»</w:t>
      </w:r>
      <w:r w:rsidRPr="00E36729">
        <w:rPr>
          <w:rtl/>
        </w:rPr>
        <w:t xml:space="preserve"> قَالَتْ</w:t>
      </w:r>
      <w:r w:rsidR="009272A6">
        <w:rPr>
          <w:rtl/>
        </w:rPr>
        <w:t>:</w:t>
      </w:r>
      <w:r w:rsidRPr="00E36729">
        <w:rPr>
          <w:rtl/>
        </w:rPr>
        <w:t xml:space="preserve"> وحكَيْتُ له إنساناً فقال</w:t>
      </w:r>
      <w:r w:rsidR="009272A6">
        <w:rPr>
          <w:rtl/>
        </w:rPr>
        <w:t>:</w:t>
      </w:r>
      <w:r w:rsidRPr="00E36729">
        <w:rPr>
          <w:rtl/>
        </w:rPr>
        <w:t xml:space="preserve"> </w:t>
      </w:r>
      <w:r w:rsidR="009272A6">
        <w:rPr>
          <w:rtl/>
        </w:rPr>
        <w:t>«</w:t>
      </w:r>
      <w:r w:rsidRPr="00E36729">
        <w:rPr>
          <w:rtl/>
        </w:rPr>
        <w:t>ما أحِبُّ أني حكَيْتُ إنْساناً وإنَّ لي كذا وَكَذَا</w:t>
      </w:r>
      <w:r w:rsidR="009272A6">
        <w:rPr>
          <w:rtl/>
        </w:rPr>
        <w:t>»</w:t>
      </w:r>
      <w:r w:rsidR="00115CED" w:rsidRPr="007E4299">
        <w:rPr>
          <w:rStyle w:val="Char5"/>
          <w:rFonts w:hint="cs"/>
          <w:rtl/>
        </w:rPr>
        <w:t>»</w:t>
      </w:r>
      <w:r w:rsidRPr="00806766">
        <w:rPr>
          <w:rStyle w:val="Chard"/>
          <w:rtl/>
        </w:rPr>
        <w:t xml:space="preserve"> رواه أبو داود</w:t>
      </w:r>
      <w:r w:rsidR="009272A6" w:rsidRPr="00806766">
        <w:rPr>
          <w:rStyle w:val="Chard"/>
          <w:rtl/>
        </w:rPr>
        <w:t>،</w:t>
      </w:r>
      <w:r w:rsidRPr="00806766">
        <w:rPr>
          <w:rStyle w:val="Chard"/>
          <w:rtl/>
        </w:rPr>
        <w:t xml:space="preserve"> والترمذي وقال</w:t>
      </w:r>
      <w:r w:rsidR="009272A6" w:rsidRPr="00806766">
        <w:rPr>
          <w:rStyle w:val="Chard"/>
          <w:rtl/>
        </w:rPr>
        <w:t>:</w:t>
      </w:r>
      <w:r w:rsidRPr="00806766">
        <w:rPr>
          <w:rStyle w:val="Chard"/>
          <w:rtl/>
        </w:rPr>
        <w:t xml:space="preserve"> حديثٌ حسنٌ صحيحٌ</w:t>
      </w:r>
      <w:r w:rsidR="009272A6" w:rsidRPr="00806766">
        <w:rPr>
          <w:rStyle w:val="Chard"/>
          <w:rtl/>
        </w:rPr>
        <w:t>.</w:t>
      </w:r>
      <w:r w:rsidR="008B56DF" w:rsidRPr="00806766">
        <w:rPr>
          <w:rStyle w:val="Chard"/>
          <w:rtl/>
        </w:rPr>
        <w:t xml:space="preserve"> </w:t>
      </w:r>
    </w:p>
    <w:p w:rsidR="004A6CA6" w:rsidRPr="00806766" w:rsidRDefault="004A6CA6" w:rsidP="00862644">
      <w:pPr>
        <w:pStyle w:val="a"/>
        <w:rPr>
          <w:rStyle w:val="Charb"/>
          <w:rtl/>
        </w:rPr>
      </w:pPr>
      <w:r w:rsidRPr="00806766">
        <w:rPr>
          <w:rStyle w:val="Chard"/>
          <w:rtl/>
        </w:rPr>
        <w:t>ومعنى</w:t>
      </w:r>
      <w:r w:rsidR="009272A6" w:rsidRPr="00806766">
        <w:rPr>
          <w:rStyle w:val="Chard"/>
          <w:rtl/>
        </w:rPr>
        <w:t>:</w:t>
      </w:r>
      <w:r w:rsidRPr="00806766">
        <w:rPr>
          <w:rStyle w:val="Chard"/>
          <w:rtl/>
        </w:rPr>
        <w:t xml:space="preserve"> </w:t>
      </w:r>
      <w:r w:rsidR="009272A6" w:rsidRPr="00806766">
        <w:rPr>
          <w:rStyle w:val="Chard"/>
          <w:rtl/>
        </w:rPr>
        <w:t>«</w:t>
      </w:r>
      <w:r w:rsidRPr="00806766">
        <w:rPr>
          <w:rStyle w:val="Chard"/>
          <w:rtl/>
        </w:rPr>
        <w:t>مزَجَتْهُ</w:t>
      </w:r>
      <w:r w:rsidR="009272A6" w:rsidRPr="00806766">
        <w:rPr>
          <w:rStyle w:val="Chard"/>
          <w:rtl/>
        </w:rPr>
        <w:t>»</w:t>
      </w:r>
      <w:r w:rsidRPr="00806766">
        <w:rPr>
          <w:rStyle w:val="Chard"/>
          <w:rtl/>
        </w:rPr>
        <w:t xml:space="preserve"> خَالطته مُخَالَطة يَتغَيَّرُ ب</w:t>
      </w:r>
      <w:r w:rsidR="0098361E">
        <w:rPr>
          <w:rStyle w:val="Chard"/>
          <w:rFonts w:hint="cs"/>
          <w:rtl/>
        </w:rPr>
        <w:t>ـ</w:t>
      </w:r>
      <w:r w:rsidRPr="00806766">
        <w:rPr>
          <w:rStyle w:val="Chard"/>
          <w:rtl/>
        </w:rPr>
        <w:t>هَا طَعْمُهُ</w:t>
      </w:r>
      <w:r w:rsidR="009272A6" w:rsidRPr="00806766">
        <w:rPr>
          <w:rStyle w:val="Chard"/>
          <w:rtl/>
        </w:rPr>
        <w:t>،</w:t>
      </w:r>
      <w:r w:rsidRPr="00806766">
        <w:rPr>
          <w:rStyle w:val="Chard"/>
          <w:rtl/>
        </w:rPr>
        <w:t xml:space="preserve"> أوْ رِيحُهُ لِشِدةِ نتنها وقبحها</w:t>
      </w:r>
      <w:r w:rsidR="009272A6" w:rsidRPr="00806766">
        <w:rPr>
          <w:rStyle w:val="Chard"/>
          <w:rtl/>
        </w:rPr>
        <w:t>،</w:t>
      </w:r>
      <w:r w:rsidRPr="00806766">
        <w:rPr>
          <w:rStyle w:val="Chard"/>
          <w:rtl/>
        </w:rPr>
        <w:t xml:space="preserve"> وهَذا مِنْ أبلغَ الزَّواجِرِ عنِ الغِيبَةِ</w:t>
      </w:r>
      <w:r w:rsidR="009272A6" w:rsidRPr="00806766">
        <w:rPr>
          <w:rStyle w:val="Chard"/>
          <w:rtl/>
        </w:rPr>
        <w:t>،</w:t>
      </w:r>
      <w:r w:rsidRPr="00806766">
        <w:rPr>
          <w:rStyle w:val="Chard"/>
          <w:rtl/>
        </w:rPr>
        <w:t xml:space="preserve"> قَال </w:t>
      </w:r>
      <w:r w:rsidR="009766CC">
        <w:rPr>
          <w:rStyle w:val="Chard"/>
          <w:rtl/>
        </w:rPr>
        <w:t>الله</w:t>
      </w:r>
      <w:r w:rsidRPr="00806766">
        <w:rPr>
          <w:rStyle w:val="Chard"/>
          <w:rtl/>
        </w:rPr>
        <w:t xml:space="preserve"> تَعالى</w:t>
      </w:r>
      <w:r w:rsidR="009272A6" w:rsidRPr="00806766">
        <w:rPr>
          <w:rStyle w:val="Chard"/>
          <w:rtl/>
        </w:rPr>
        <w:t>:</w:t>
      </w:r>
      <w:r w:rsidR="008B56DF" w:rsidRPr="00806766">
        <w:rPr>
          <w:rStyle w:val="Chard"/>
          <w:rtl/>
        </w:rPr>
        <w:t xml:space="preserve"> </w:t>
      </w:r>
      <w:r w:rsidR="0039504B" w:rsidRPr="00E07A79">
        <w:rPr>
          <w:rStyle w:val="Char5"/>
          <w:rtl/>
        </w:rPr>
        <w:t>﴿</w:t>
      </w:r>
      <w:r w:rsidR="0039504B" w:rsidRPr="00E07A79">
        <w:rPr>
          <w:rStyle w:val="Char3"/>
          <w:rtl/>
        </w:rPr>
        <w:t xml:space="preserve">وَمَا يَنطِقُ عَنِ </w:t>
      </w:r>
      <w:r w:rsidR="0039504B" w:rsidRPr="00E07A79">
        <w:rPr>
          <w:rStyle w:val="Char3"/>
          <w:rFonts w:hint="cs"/>
          <w:rtl/>
        </w:rPr>
        <w:t>ٱ</w:t>
      </w:r>
      <w:r w:rsidR="0039504B" w:rsidRPr="00E07A79">
        <w:rPr>
          <w:rStyle w:val="Char3"/>
          <w:rFonts w:hint="eastAsia"/>
          <w:rtl/>
        </w:rPr>
        <w:t>لۡهَوَىٰٓ</w:t>
      </w:r>
      <w:r w:rsidR="0039504B" w:rsidRPr="00E07A79">
        <w:rPr>
          <w:rStyle w:val="Char3"/>
          <w:rtl/>
        </w:rPr>
        <w:t>٣ إِنۡ هُوَ إِلَّا وَحۡيٞ يُوحَىٰ٤</w:t>
      </w:r>
      <w:r w:rsidR="0039504B" w:rsidRPr="00E07A79">
        <w:rPr>
          <w:rStyle w:val="Char5"/>
          <w:rFonts w:hint="cs"/>
          <w:rtl/>
        </w:rPr>
        <w:t>﴾</w:t>
      </w:r>
      <w:r w:rsidR="0039504B" w:rsidRPr="005B24BE">
        <w:rPr>
          <w:rStyle w:val="Char4"/>
          <w:rtl/>
        </w:rPr>
        <w:t xml:space="preserve"> [النجم: 3-4]</w:t>
      </w:r>
      <w:r w:rsidR="0039504B" w:rsidRPr="00806766">
        <w:rPr>
          <w:rStyle w:val="Charb"/>
          <w:rFonts w:hint="cs"/>
          <w:rtl/>
        </w:rPr>
        <w:t>.</w:t>
      </w:r>
    </w:p>
    <w:p w:rsidR="003B70B7" w:rsidRPr="00806766" w:rsidRDefault="003B70B7" w:rsidP="00806766">
      <w:pPr>
        <w:pStyle w:val="a"/>
        <w:rPr>
          <w:rStyle w:val="Charb"/>
          <w:rtl/>
        </w:rPr>
      </w:pPr>
      <w:r w:rsidRPr="00806766">
        <w:rPr>
          <w:rStyle w:val="Charb"/>
          <w:rFonts w:hint="cs"/>
          <w:rtl/>
        </w:rPr>
        <w:t xml:space="preserve">1525. </w:t>
      </w:r>
      <w:r w:rsidR="00115CED" w:rsidRPr="00806766">
        <w:rPr>
          <w:rStyle w:val="Char5"/>
          <w:rFonts w:hint="cs"/>
          <w:rtl/>
        </w:rPr>
        <w:t>«</w:t>
      </w:r>
      <w:r w:rsidRPr="00FC7844">
        <w:rPr>
          <w:rStyle w:val="Char7"/>
          <w:rFonts w:hint="cs"/>
          <w:rtl/>
        </w:rPr>
        <w:t>از حضرت عایشه</w:t>
      </w:r>
      <w:r w:rsidRPr="00806766">
        <w:rPr>
          <w:rStyle w:val="Char7"/>
          <w:rFonts w:hint="cs"/>
          <w:rtl/>
        </w:rPr>
        <w:t xml:space="preserve"> </w:t>
      </w:r>
      <w:r w:rsidRPr="007E4299">
        <w:rPr>
          <w:rFonts w:cs="CTraditional Arabic" w:hint="cs"/>
          <w:szCs w:val="28"/>
          <w:rtl/>
        </w:rPr>
        <w:t>ل</w:t>
      </w:r>
      <w:r w:rsidRPr="00806766">
        <w:rPr>
          <w:rStyle w:val="Char7"/>
          <w:rFonts w:hint="cs"/>
          <w:rtl/>
        </w:rPr>
        <w:t xml:space="preserve"> </w:t>
      </w:r>
      <w:r w:rsidRPr="00FC7844">
        <w:rPr>
          <w:rStyle w:val="Char7"/>
          <w:rFonts w:hint="cs"/>
          <w:rtl/>
        </w:rPr>
        <w:t>روایت است که گفت</w:t>
      </w:r>
      <w:r w:rsidR="009272A6" w:rsidRPr="00FC7844">
        <w:rPr>
          <w:rStyle w:val="Char7"/>
          <w:rFonts w:hint="cs"/>
          <w:rtl/>
        </w:rPr>
        <w:t>:</w:t>
      </w:r>
      <w:r w:rsidRPr="00FC7844">
        <w:rPr>
          <w:rStyle w:val="Char7"/>
          <w:rFonts w:hint="cs"/>
          <w:rtl/>
        </w:rPr>
        <w:t xml:space="preserve"> به پیامبر</w:t>
      </w:r>
      <w:r w:rsidR="000A0F18" w:rsidRPr="000A0F18">
        <w:rPr>
          <w:rFonts w:cs="CTraditional Arabic" w:hint="cs"/>
          <w:szCs w:val="28"/>
          <w:rtl/>
        </w:rPr>
        <w:t xml:space="preserve"> ص</w:t>
      </w:r>
      <w:r w:rsidRPr="00806766">
        <w:rPr>
          <w:rStyle w:val="Char7"/>
          <w:rFonts w:hint="cs"/>
          <w:rtl/>
        </w:rPr>
        <w:t xml:space="preserve"> </w:t>
      </w:r>
      <w:r w:rsidRPr="00FC7844">
        <w:rPr>
          <w:rStyle w:val="Char7"/>
          <w:rFonts w:hint="cs"/>
          <w:rtl/>
        </w:rPr>
        <w:t>گفتم</w:t>
      </w:r>
      <w:r w:rsidR="009272A6" w:rsidRPr="00FC7844">
        <w:rPr>
          <w:rStyle w:val="Char7"/>
          <w:rFonts w:hint="cs"/>
          <w:rtl/>
        </w:rPr>
        <w:t>:</w:t>
      </w:r>
      <w:r w:rsidRPr="00FC7844">
        <w:rPr>
          <w:rStyle w:val="Char7"/>
          <w:rFonts w:hint="cs"/>
          <w:rtl/>
        </w:rPr>
        <w:t xml:space="preserve"> صفیه فلان عیب را دارد و همین کافی است ـ بعضی از راویان گفته‌اند</w:t>
      </w:r>
      <w:r w:rsidR="009272A6" w:rsidRPr="00FC7844">
        <w:rPr>
          <w:rStyle w:val="Char7"/>
          <w:rFonts w:hint="cs"/>
          <w:rtl/>
        </w:rPr>
        <w:t>:</w:t>
      </w:r>
      <w:r w:rsidRPr="00FC7844">
        <w:rPr>
          <w:rStyle w:val="Char7"/>
          <w:rFonts w:hint="cs"/>
          <w:rtl/>
        </w:rPr>
        <w:t xml:space="preserve"> منظورش کوتاهی قد صفیه بوده است ـ پیامبر</w:t>
      </w:r>
      <w:r w:rsidR="000A0F18" w:rsidRPr="000A0F18">
        <w:rPr>
          <w:rFonts w:cs="CTraditional Arabic" w:hint="cs"/>
          <w:szCs w:val="28"/>
          <w:rtl/>
        </w:rPr>
        <w:t xml:space="preserve"> ص</w:t>
      </w:r>
      <w:r w:rsidRPr="00806766">
        <w:rPr>
          <w:rStyle w:val="Char7"/>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«به حقیقت سخنی را بر زبان آوردی که اگر با آب دریا مخلوط شود، آن را تلخ و بدبو می‌نماید»، حضرت عایشه </w:t>
      </w:r>
      <w:r w:rsidRPr="007E4299">
        <w:rPr>
          <w:rFonts w:cs="CTraditional Arabic" w:hint="cs"/>
          <w:szCs w:val="28"/>
          <w:rtl/>
        </w:rPr>
        <w:t>ل</w:t>
      </w:r>
      <w:r w:rsidRPr="00806766">
        <w:rPr>
          <w:rStyle w:val="Char7"/>
          <w:rFonts w:hint="cs"/>
          <w:rtl/>
        </w:rPr>
        <w:t xml:space="preserve"> </w:t>
      </w:r>
      <w:r w:rsidRPr="00FC7844">
        <w:rPr>
          <w:rStyle w:val="Char7"/>
          <w:rFonts w:hint="cs"/>
          <w:rtl/>
        </w:rPr>
        <w:t>گفت</w:t>
      </w:r>
      <w:r w:rsidR="009272A6" w:rsidRPr="00FC7844">
        <w:rPr>
          <w:rStyle w:val="Char7"/>
          <w:rFonts w:hint="cs"/>
          <w:rtl/>
        </w:rPr>
        <w:t>:</w:t>
      </w:r>
      <w:r w:rsidRPr="00FC7844">
        <w:rPr>
          <w:rStyle w:val="Char7"/>
          <w:rFonts w:hint="cs"/>
          <w:rtl/>
        </w:rPr>
        <w:t xml:space="preserve"> حرکت انسانی را برای ایشان تقلید کردم، پیامبر</w:t>
      </w:r>
      <w:r w:rsidR="000A0F18" w:rsidRPr="000A0F18">
        <w:rPr>
          <w:rFonts w:cs="CTraditional Arabic" w:hint="cs"/>
          <w:szCs w:val="28"/>
          <w:rtl/>
        </w:rPr>
        <w:t xml:space="preserve"> ص</w:t>
      </w:r>
      <w:r w:rsidRPr="00806766">
        <w:rPr>
          <w:rStyle w:val="Char7"/>
          <w:rFonts w:hint="cs"/>
          <w:rtl/>
        </w:rPr>
        <w:t xml:space="preserve"> </w:t>
      </w:r>
      <w:r w:rsidRPr="00FC7844">
        <w:rPr>
          <w:rStyle w:val="Char7"/>
          <w:rFonts w:hint="cs"/>
          <w:rtl/>
        </w:rPr>
        <w:t>فرمودند</w:t>
      </w:r>
      <w:r w:rsidR="009272A6" w:rsidRPr="00FC7844">
        <w:rPr>
          <w:rStyle w:val="Char7"/>
          <w:rFonts w:hint="cs"/>
          <w:rtl/>
        </w:rPr>
        <w:t>:</w:t>
      </w:r>
      <w:r w:rsidRPr="00FC7844">
        <w:rPr>
          <w:rStyle w:val="Char7"/>
          <w:rFonts w:hint="cs"/>
          <w:rtl/>
        </w:rPr>
        <w:t xml:space="preserve"> «د</w:t>
      </w:r>
      <w:r w:rsidR="006A5419" w:rsidRPr="00FC7844">
        <w:rPr>
          <w:rStyle w:val="Char7"/>
          <w:rFonts w:hint="cs"/>
          <w:rtl/>
        </w:rPr>
        <w:t>وست ندارم تقلید انسانی را درآور</w:t>
      </w:r>
      <w:r w:rsidRPr="00FC7844">
        <w:rPr>
          <w:rStyle w:val="Char7"/>
          <w:rFonts w:hint="cs"/>
          <w:rtl/>
        </w:rPr>
        <w:t>م و از او به حقارت یاد کنم، اگرچه مال بسیاری به من بدهند</w:t>
      </w:r>
      <w:r w:rsidR="00115CED" w:rsidRPr="00806766">
        <w:rPr>
          <w:rStyle w:val="Char7"/>
          <w:rFonts w:hint="cs"/>
          <w:rtl/>
        </w:rPr>
        <w:t>»</w:t>
      </w:r>
      <w:r w:rsidR="00115CED" w:rsidRPr="007E4299">
        <w:rPr>
          <w:rStyle w:val="Char5"/>
          <w:rFonts w:hint="cs"/>
          <w:rtl/>
        </w:rPr>
        <w:t>»</w:t>
      </w:r>
      <w:r w:rsidR="00115CED" w:rsidRPr="00806766">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این از رساترین منع کننده‌های غیبت است؛ خداوند (درباره‌ی پیامبر</w:t>
      </w:r>
      <w:r w:rsidR="000A0F18" w:rsidRPr="000A0F18">
        <w:rPr>
          <w:rFonts w:cs="CTraditional Arabic" w:hint="cs"/>
          <w:sz w:val="28"/>
          <w:szCs w:val="28"/>
          <w:rtl/>
          <w:lang w:bidi="fa-IR"/>
        </w:rPr>
        <w:t xml:space="preserve"> ص</w:t>
      </w:r>
      <w:r w:rsidRPr="007E4299">
        <w:rPr>
          <w:rStyle w:val="Charb"/>
          <w:rFonts w:hint="cs"/>
          <w:rtl/>
        </w:rPr>
        <w:t>) می‌فرماید</w:t>
      </w:r>
      <w:r w:rsidR="009272A6" w:rsidRPr="007E4299">
        <w:rPr>
          <w:rStyle w:val="Charb"/>
          <w:rFonts w:hint="cs"/>
          <w:rtl/>
        </w:rPr>
        <w:t>:</w:t>
      </w:r>
    </w:p>
    <w:p w:rsidR="003B70B7" w:rsidRPr="00A2547C" w:rsidRDefault="0039504B" w:rsidP="00115CED">
      <w:pPr>
        <w:pStyle w:val="a5"/>
        <w:rPr>
          <w:rStyle w:val="Charb"/>
          <w:rtl/>
        </w:rPr>
      </w:pPr>
      <w:r w:rsidRPr="008C3269">
        <w:rPr>
          <w:rStyle w:val="Char5"/>
          <w:rFonts w:hint="cs"/>
          <w:rtl/>
        </w:rPr>
        <w:t>﴿</w:t>
      </w:r>
      <w:r w:rsidRPr="00E07A79">
        <w:rPr>
          <w:rStyle w:val="Char3"/>
          <w:rtl/>
        </w:rPr>
        <w:t xml:space="preserve">وَمَا يَنطِقُ عَنِ </w:t>
      </w:r>
      <w:r w:rsidRPr="00E07A79">
        <w:rPr>
          <w:rStyle w:val="Char3"/>
          <w:rFonts w:hint="cs"/>
          <w:rtl/>
        </w:rPr>
        <w:t>ٱلۡهَوَىٰٓ</w:t>
      </w:r>
      <w:r w:rsidRPr="00E07A79">
        <w:rPr>
          <w:rStyle w:val="Char3"/>
          <w:rtl/>
        </w:rPr>
        <w:t>٣ إِنۡ هُوَ إِلَّا وَحۡيٞ يُوحَىٰ٤</w:t>
      </w:r>
      <w:r w:rsidRPr="008C3269">
        <w:rPr>
          <w:rStyle w:val="Char5"/>
          <w:rFonts w:hint="cs"/>
          <w:rtl/>
        </w:rPr>
        <w:t>﴾</w:t>
      </w:r>
      <w:r w:rsidR="00A2547C" w:rsidRPr="00A2547C">
        <w:rPr>
          <w:rStyle w:val="Charb"/>
          <w:rFonts w:hint="cs"/>
          <w:rtl/>
        </w:rPr>
        <w:t>.</w:t>
      </w:r>
    </w:p>
    <w:p w:rsidR="003B70B7" w:rsidRPr="00214B27" w:rsidRDefault="003B70B7" w:rsidP="009D192D">
      <w:pPr>
        <w:pStyle w:val="a3"/>
        <w:rPr>
          <w:rtl/>
        </w:rPr>
      </w:pPr>
      <w:r w:rsidRPr="007E4299">
        <w:rPr>
          <w:rStyle w:val="Char5"/>
          <w:rFonts w:hint="cs"/>
          <w:rtl/>
        </w:rPr>
        <w:t>«</w:t>
      </w:r>
      <w:r w:rsidRPr="009D192D">
        <w:rPr>
          <w:rFonts w:hint="cs"/>
          <w:rtl/>
        </w:rPr>
        <w:t>پیامبر از روی هوا و هوس چیزی نمی‌گوید و هر آن‌چه می‌گوید وحی است</w:t>
      </w:r>
      <w:r w:rsidRPr="007E4299">
        <w:rPr>
          <w:rStyle w:val="Char5"/>
          <w:rFonts w:hint="cs"/>
          <w:rtl/>
        </w:rPr>
        <w:t>»</w:t>
      </w:r>
      <w:r w:rsidRPr="00125FFE">
        <w:rPr>
          <w:rFonts w:hint="cs"/>
          <w:rtl/>
        </w:rPr>
        <w:t>.</w:t>
      </w:r>
    </w:p>
    <w:p w:rsidR="004A6CA6" w:rsidRPr="00806766" w:rsidRDefault="004A6CA6" w:rsidP="009D21BF">
      <w:pPr>
        <w:pStyle w:val="a"/>
        <w:rPr>
          <w:rStyle w:val="Chard"/>
          <w:rtl/>
        </w:rPr>
      </w:pPr>
      <w:r w:rsidRPr="00806766">
        <w:rPr>
          <w:rStyle w:val="Charb"/>
          <w:rtl/>
        </w:rPr>
        <w:t>1526</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لمَّا عُرِجَ بي مررْتُ بِقَوْمٍ لهُمْ أظْفَارٌ مِن نُحاسٍ يَخمِشُونَ بهَا وجُوهَهُمُ وَصُدُورَهُم</w:t>
      </w:r>
      <w:r w:rsidR="009272A6">
        <w:rPr>
          <w:rtl/>
        </w:rPr>
        <w:t>،</w:t>
      </w:r>
      <w:r w:rsidRPr="00E36729">
        <w:rPr>
          <w:rtl/>
        </w:rPr>
        <w:t xml:space="preserve"> فَقُلْتُ</w:t>
      </w:r>
      <w:r w:rsidR="009272A6">
        <w:rPr>
          <w:rtl/>
        </w:rPr>
        <w:t>:</w:t>
      </w:r>
      <w:r w:rsidRPr="00E36729">
        <w:rPr>
          <w:rtl/>
        </w:rPr>
        <w:t xml:space="preserve"> منْ هؤلاءِ يَا جِبْرِيل</w:t>
      </w:r>
      <w:r w:rsidR="00EA381D">
        <w:rPr>
          <w:rtl/>
        </w:rPr>
        <w:t>؟</w:t>
      </w:r>
      <w:r w:rsidRPr="00E36729">
        <w:rPr>
          <w:rtl/>
        </w:rPr>
        <w:t xml:space="preserve"> قَال</w:t>
      </w:r>
      <w:r w:rsidR="009272A6">
        <w:rPr>
          <w:rtl/>
        </w:rPr>
        <w:t>:</w:t>
      </w:r>
      <w:r w:rsidRPr="00E36729">
        <w:rPr>
          <w:rtl/>
        </w:rPr>
        <w:t xml:space="preserve"> هؤلاءِ الَّذِينَ يَأْكُلُونَ لُحُوم النَّاسِ</w:t>
      </w:r>
      <w:r w:rsidR="009272A6">
        <w:rPr>
          <w:rtl/>
        </w:rPr>
        <w:t>،</w:t>
      </w:r>
      <w:r w:rsidRPr="00E36729">
        <w:rPr>
          <w:rtl/>
        </w:rPr>
        <w:t xml:space="preserve"> ويَقَعُون في أعْراضِهمْ</w:t>
      </w:r>
      <w:r w:rsidR="009272A6">
        <w:rPr>
          <w:rtl/>
        </w:rPr>
        <w:t>،»</w:t>
      </w:r>
      <w:r w:rsidR="00115CED" w:rsidRPr="007E4299">
        <w:rPr>
          <w:rStyle w:val="Char5"/>
          <w:rFonts w:hint="cs"/>
          <w:rtl/>
        </w:rPr>
        <w:t>»</w:t>
      </w:r>
      <w:r w:rsidRPr="00806766">
        <w:rPr>
          <w:rStyle w:val="Chard"/>
          <w:rtl/>
        </w:rPr>
        <w:t xml:space="preserve"> رواهُ أبو داود.</w:t>
      </w:r>
    </w:p>
    <w:p w:rsidR="003B70B7" w:rsidRPr="007E4299" w:rsidRDefault="003B70B7" w:rsidP="00B92C69">
      <w:pPr>
        <w:ind w:firstLine="284"/>
        <w:jc w:val="both"/>
        <w:rPr>
          <w:rStyle w:val="Charb"/>
          <w:rtl/>
        </w:rPr>
      </w:pPr>
      <w:r w:rsidRPr="007E4299">
        <w:rPr>
          <w:rStyle w:val="Charb"/>
          <w:rFonts w:hint="cs"/>
          <w:rtl/>
        </w:rPr>
        <w:t xml:space="preserve">1526. </w:t>
      </w:r>
      <w:r w:rsidR="00115CED" w:rsidRPr="007E4299">
        <w:rPr>
          <w:rStyle w:val="Char5"/>
          <w:rFonts w:hint="cs"/>
          <w:rtl/>
        </w:rPr>
        <w:t>«</w:t>
      </w:r>
      <w:r w:rsidRPr="0092673E">
        <w:rPr>
          <w:rStyle w:val="Char7"/>
          <w:rFonts w:hint="cs"/>
          <w:rtl/>
        </w:rPr>
        <w:t xml:space="preserve">از انس </w:t>
      </w:r>
      <w:r w:rsidR="006A2C0C" w:rsidRPr="007E4299">
        <w:rPr>
          <w:rStyle w:val="Char7"/>
          <w:rFonts w:cs="CTraditional Arabic" w:hint="cs"/>
          <w:szCs w:val="28"/>
          <w:rtl/>
        </w:rPr>
        <w:t>س</w:t>
      </w:r>
      <w:r w:rsidRPr="0092673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w:t>
      </w:r>
      <w:r w:rsidR="009272A6" w:rsidRPr="0092673E">
        <w:rPr>
          <w:rStyle w:val="Char7"/>
          <w:rFonts w:hint="cs"/>
          <w:rtl/>
        </w:rPr>
        <w:t>:</w:t>
      </w:r>
      <w:r w:rsidRPr="0092673E">
        <w:rPr>
          <w:rStyle w:val="Char7"/>
          <w:rFonts w:hint="cs"/>
          <w:rtl/>
        </w:rPr>
        <w:t xml:space="preserve"> «وقتی مرا به معراج بردند، از کنار طایفه‌ای گذشتم که ناخن‌هایی از مس داشتند و با آن صورت و سینه‌ی خود را می‌خراشیدند، از جبرئیل</w:t>
      </w:r>
      <w:r w:rsidR="00B92C69">
        <w:rPr>
          <w:rStyle w:val="Char7"/>
          <w:rFonts w:hint="cs"/>
          <w:rtl/>
        </w:rPr>
        <w:t xml:space="preserve"> </w:t>
      </w:r>
      <w:r w:rsidR="00B92C69" w:rsidRPr="00B92C69">
        <w:rPr>
          <w:rStyle w:val="Char7"/>
          <w:rFonts w:cs="CTraditional Arabic" w:hint="cs"/>
          <w:sz w:val="28"/>
          <w:szCs w:val="28"/>
          <w:rtl/>
        </w:rPr>
        <w:t>÷</w:t>
      </w:r>
      <w:r w:rsidRPr="0092673E">
        <w:rPr>
          <w:rStyle w:val="Char7"/>
          <w:rFonts w:hint="cs"/>
          <w:rtl/>
        </w:rPr>
        <w:t xml:space="preserve"> پرسیدم</w:t>
      </w:r>
      <w:r w:rsidR="009272A6" w:rsidRPr="0092673E">
        <w:rPr>
          <w:rStyle w:val="Char7"/>
          <w:rFonts w:hint="cs"/>
          <w:rtl/>
        </w:rPr>
        <w:t>:</w:t>
      </w:r>
      <w:r w:rsidRPr="0092673E">
        <w:rPr>
          <w:rStyle w:val="Char7"/>
          <w:rFonts w:hint="cs"/>
          <w:rtl/>
        </w:rPr>
        <w:t xml:space="preserve"> این‌ها کیستند؟ جواب داد</w:t>
      </w:r>
      <w:r w:rsidR="009272A6" w:rsidRPr="0092673E">
        <w:rPr>
          <w:rStyle w:val="Char7"/>
          <w:rFonts w:hint="cs"/>
          <w:rtl/>
        </w:rPr>
        <w:t>:</w:t>
      </w:r>
      <w:r w:rsidRPr="0092673E">
        <w:rPr>
          <w:rStyle w:val="Char7"/>
          <w:rFonts w:hint="cs"/>
          <w:rtl/>
        </w:rPr>
        <w:t xml:space="preserve"> این‌ها کسانی هستند که گوشت مردم را می‌خورند (غیبت می‌کنند) و به دنبال عیوب مردم و بی‌آبرو کردن آنها می‌افتند</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13"/>
      </w:r>
      <w:r w:rsidR="008211B1">
        <w:rPr>
          <w:rStyle w:val="Charb"/>
          <w:rFonts w:hint="cs"/>
          <w:rtl/>
        </w:rPr>
        <w:t>.</w:t>
      </w:r>
    </w:p>
    <w:p w:rsidR="004A6CA6" w:rsidRPr="00806766" w:rsidRDefault="004A6CA6" w:rsidP="009D21BF">
      <w:pPr>
        <w:pStyle w:val="a"/>
        <w:rPr>
          <w:rStyle w:val="Chard"/>
          <w:rtl/>
        </w:rPr>
      </w:pPr>
      <w:r w:rsidRPr="00806766">
        <w:rPr>
          <w:rStyle w:val="Charb"/>
          <w:rtl/>
        </w:rPr>
        <w:t>1527</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كُلُّ المُسلِمِ عَلى المُسْلِمِ حرَامٌ</w:t>
      </w:r>
      <w:r w:rsidR="009272A6">
        <w:rPr>
          <w:rtl/>
        </w:rPr>
        <w:t>:</w:t>
      </w:r>
      <w:r w:rsidRPr="00E36729">
        <w:rPr>
          <w:rtl/>
        </w:rPr>
        <w:t xml:space="preserve"> دَمُهُ وعِرْضُهُ وَمَالُهُ</w:t>
      </w:r>
      <w:r w:rsidR="009272A6">
        <w:rPr>
          <w:rtl/>
        </w:rPr>
        <w:t>»</w:t>
      </w:r>
      <w:r w:rsidR="00115CED" w:rsidRPr="007E4299">
        <w:rPr>
          <w:rStyle w:val="Char5"/>
          <w:rFonts w:hint="cs"/>
          <w:rtl/>
        </w:rPr>
        <w:t>»</w:t>
      </w:r>
      <w:r w:rsidRPr="00806766">
        <w:rPr>
          <w:rStyle w:val="Chard"/>
          <w:rtl/>
        </w:rPr>
        <w:t xml:space="preserve"> رواهُ مسلم</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1527. </w:t>
      </w:r>
      <w:r w:rsidR="00115CED" w:rsidRPr="007E4299">
        <w:rPr>
          <w:rStyle w:val="Char5"/>
          <w:rFonts w:hint="cs"/>
          <w:rtl/>
        </w:rPr>
        <w:t>«</w:t>
      </w:r>
      <w:r w:rsidRPr="0092673E">
        <w:rPr>
          <w:rStyle w:val="Char7"/>
          <w:rFonts w:hint="cs"/>
          <w:rtl/>
        </w:rPr>
        <w:t xml:space="preserve">از ابوهریره </w:t>
      </w:r>
      <w:r w:rsidR="006A2C0C" w:rsidRPr="007E4299">
        <w:rPr>
          <w:rStyle w:val="Char7"/>
          <w:rFonts w:cs="CTraditional Arabic" w:hint="cs"/>
          <w:szCs w:val="28"/>
          <w:rtl/>
        </w:rPr>
        <w:t>س</w:t>
      </w:r>
      <w:r w:rsidRPr="0092673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w:t>
      </w:r>
      <w:r w:rsidR="009272A6" w:rsidRPr="0092673E">
        <w:rPr>
          <w:rStyle w:val="Char7"/>
          <w:rFonts w:hint="cs"/>
          <w:rtl/>
        </w:rPr>
        <w:t>:</w:t>
      </w:r>
      <w:r w:rsidRPr="0092673E">
        <w:rPr>
          <w:rStyle w:val="Char7"/>
          <w:rFonts w:hint="cs"/>
          <w:rtl/>
        </w:rPr>
        <w:t xml:space="preserve"> «تمام حقوق یک فرد مسلمان بر مسلمان دیگر حرام است</w:t>
      </w:r>
      <w:r w:rsidR="009272A6" w:rsidRPr="0092673E">
        <w:rPr>
          <w:rStyle w:val="Char7"/>
          <w:rFonts w:hint="cs"/>
          <w:rtl/>
        </w:rPr>
        <w:t>:</w:t>
      </w:r>
      <w:r w:rsidRPr="0092673E">
        <w:rPr>
          <w:rStyle w:val="Char7"/>
          <w:rFonts w:hint="cs"/>
          <w:rtl/>
        </w:rPr>
        <w:t xml:space="preserve"> خونش، مالش و ناموسش»</w:t>
      </w:r>
      <w:r w:rsidR="00115CED" w:rsidRPr="007E4299">
        <w:rPr>
          <w:rStyle w:val="Char5"/>
          <w:rFonts w:hint="cs"/>
          <w:rtl/>
        </w:rPr>
        <w:t>»</w:t>
      </w:r>
      <w:r w:rsidRPr="007E4299">
        <w:rPr>
          <w:rStyle w:val="FootnoteReference"/>
          <w:rFonts w:cs="IRNazli"/>
          <w:sz w:val="28"/>
          <w:szCs w:val="28"/>
          <w:rtl/>
          <w:lang w:bidi="fa-IR"/>
        </w:rPr>
        <w:footnoteReference w:id="714"/>
      </w:r>
      <w:r w:rsidR="008211B1">
        <w:rPr>
          <w:rStyle w:val="Charb"/>
          <w:rFonts w:hint="cs"/>
          <w:rtl/>
        </w:rPr>
        <w:t>.</w:t>
      </w:r>
    </w:p>
    <w:p w:rsidR="00A1774A" w:rsidRPr="00A1774A" w:rsidRDefault="00A1774A" w:rsidP="00A1774A">
      <w:pPr>
        <w:pStyle w:val="ac"/>
      </w:pPr>
      <w:bookmarkStart w:id="401" w:name="_Toc442122692"/>
      <w:bookmarkStart w:id="402" w:name="_Toc326114839"/>
      <w:r w:rsidRPr="00A1774A">
        <w:rPr>
          <w:rtl/>
        </w:rPr>
        <w:t>255- باب تحريم سم</w:t>
      </w:r>
      <w:r>
        <w:rPr>
          <w:rFonts w:hint="cs"/>
          <w:rtl/>
        </w:rPr>
        <w:t>ـ</w:t>
      </w:r>
      <w:r w:rsidRPr="00A1774A">
        <w:rPr>
          <w:rtl/>
        </w:rPr>
        <w:t>اع الغيبة</w:t>
      </w:r>
      <w:r w:rsidRPr="00A1774A">
        <w:rPr>
          <w:rFonts w:hint="cs"/>
          <w:rtl/>
        </w:rPr>
        <w:t xml:space="preserve"> </w:t>
      </w:r>
      <w:r w:rsidRPr="00A1774A">
        <w:rPr>
          <w:rtl/>
        </w:rPr>
        <w:t>و</w:t>
      </w:r>
      <w:r w:rsidRPr="00A1774A">
        <w:rPr>
          <w:rFonts w:hint="cs"/>
          <w:rtl/>
        </w:rPr>
        <w:t xml:space="preserve"> </w:t>
      </w:r>
      <w:r w:rsidRPr="00A1774A">
        <w:rPr>
          <w:rtl/>
        </w:rPr>
        <w:t>أمر من سمع غيبة محرَّمة بردِّها، والإِنكار على قائلها فإن عجز أو لم يقبل منه فارق ذلك ال</w:t>
      </w:r>
      <w:r>
        <w:rPr>
          <w:rFonts w:hint="cs"/>
          <w:rtl/>
        </w:rPr>
        <w:t>ـ</w:t>
      </w:r>
      <w:r w:rsidRPr="00A1774A">
        <w:rPr>
          <w:rtl/>
        </w:rPr>
        <w:t>مجلس إن أمكنه</w:t>
      </w:r>
      <w:bookmarkEnd w:id="401"/>
    </w:p>
    <w:p w:rsidR="00A1774A" w:rsidRPr="00A1774A" w:rsidRDefault="00A1774A" w:rsidP="00A1774A">
      <w:pPr>
        <w:pStyle w:val="ad"/>
      </w:pPr>
      <w:bookmarkStart w:id="403" w:name="_Toc442122693"/>
      <w:r w:rsidRPr="00A1774A">
        <w:rPr>
          <w:rFonts w:hint="cs"/>
          <w:rtl/>
        </w:rPr>
        <w:t>باب تحریم گوش دادن به غیبت و امر به رد کردن غیبت حرام از طرف شنونده و انکار او برگوینده‌ی غیبت و این که اگر نتوانست یا سخن او را قبول نکردند، اگر ممکن بود، از آن مجلس برخیزد و جدا شود</w:t>
      </w:r>
      <w:bookmarkEnd w:id="402"/>
      <w:bookmarkEnd w:id="403"/>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39504B" w:rsidP="008C3269">
      <w:pPr>
        <w:pStyle w:val="a5"/>
        <w:rPr>
          <w:rFonts w:cs="B Lotus"/>
          <w:sz w:val="32"/>
          <w:szCs w:val="32"/>
          <w:rtl/>
          <w:lang w:bidi="fa-IR"/>
        </w:rPr>
      </w:pPr>
      <w:r w:rsidRPr="009D192D">
        <w:rPr>
          <w:rStyle w:val="Char5"/>
          <w:rFonts w:hint="cs"/>
          <w:rtl/>
        </w:rPr>
        <w:t>﴿</w:t>
      </w:r>
      <w:r w:rsidRPr="00E07A79">
        <w:rPr>
          <w:rStyle w:val="Char3"/>
          <w:rtl/>
        </w:rPr>
        <w:t xml:space="preserve">وَإِذَا سَمِعُواْ </w:t>
      </w:r>
      <w:r w:rsidRPr="00E07A79">
        <w:rPr>
          <w:rStyle w:val="Char3"/>
          <w:rFonts w:hint="cs"/>
          <w:rtl/>
        </w:rPr>
        <w:t>ٱللَّغۡوَ</w:t>
      </w:r>
      <w:r w:rsidRPr="00E07A79">
        <w:rPr>
          <w:rStyle w:val="Char3"/>
          <w:rtl/>
        </w:rPr>
        <w:t xml:space="preserve"> أَعۡرَضُواْ عَنۡهُ</w:t>
      </w:r>
      <w:r w:rsidRPr="009D192D">
        <w:rPr>
          <w:rStyle w:val="Char5"/>
          <w:rFonts w:hint="cs"/>
          <w:rtl/>
        </w:rPr>
        <w:t>﴾</w:t>
      </w:r>
      <w:r w:rsidRPr="005B24BE">
        <w:rPr>
          <w:rStyle w:val="Charb"/>
          <w:rtl/>
        </w:rPr>
        <w:t xml:space="preserve"> </w:t>
      </w:r>
      <w:r w:rsidRPr="009D192D">
        <w:rPr>
          <w:rStyle w:val="Char4"/>
          <w:rtl/>
        </w:rPr>
        <w:t>[القصص: 55]</w:t>
      </w:r>
      <w:r w:rsidRPr="009D192D">
        <w:rPr>
          <w:rStyle w:val="Char4"/>
          <w:rFonts w:hint="cs"/>
          <w:rtl/>
        </w:rPr>
        <w:t>.</w:t>
      </w:r>
    </w:p>
    <w:p w:rsidR="003B70B7" w:rsidRPr="00A2547C" w:rsidRDefault="003B70B7" w:rsidP="00A2547C">
      <w:pPr>
        <w:pStyle w:val="a3"/>
        <w:rPr>
          <w:rStyle w:val="Charb"/>
          <w:rtl/>
        </w:rPr>
      </w:pPr>
      <w:r w:rsidRPr="007E4299">
        <w:rPr>
          <w:rStyle w:val="Char5"/>
          <w:rFonts w:hint="cs"/>
          <w:rtl/>
        </w:rPr>
        <w:t>«</w:t>
      </w:r>
      <w:r>
        <w:rPr>
          <w:rFonts w:hint="cs"/>
          <w:rtl/>
        </w:rPr>
        <w:t>و هنگامی که (سخنان) یاوه بشنوند، از آن روی می‌گردانند</w:t>
      </w:r>
      <w:r w:rsidRPr="007E4299">
        <w:rPr>
          <w:rStyle w:val="Char5"/>
          <w:rFonts w:hint="cs"/>
          <w:rtl/>
        </w:rPr>
        <w:t>»</w:t>
      </w:r>
      <w:r w:rsidRPr="00A2547C">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39504B" w:rsidP="008C3269">
      <w:pPr>
        <w:pStyle w:val="a5"/>
        <w:rPr>
          <w:rFonts w:cs="B Lotus"/>
          <w:sz w:val="32"/>
          <w:szCs w:val="32"/>
          <w:rtl/>
          <w:lang w:bidi="fa-IR"/>
        </w:rPr>
      </w:pPr>
      <w:r w:rsidRPr="009D192D">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هُمۡ عَنِ </w:t>
      </w:r>
      <w:r w:rsidRPr="00E07A79">
        <w:rPr>
          <w:rStyle w:val="Char3"/>
          <w:rFonts w:hint="cs"/>
          <w:rtl/>
        </w:rPr>
        <w:t>ٱللَّغۡوِ</w:t>
      </w:r>
      <w:r w:rsidRPr="00E07A79">
        <w:rPr>
          <w:rStyle w:val="Char3"/>
          <w:rtl/>
        </w:rPr>
        <w:t xml:space="preserve"> مُعۡرِضُونَ٣</w:t>
      </w:r>
      <w:r w:rsidRPr="009D192D">
        <w:rPr>
          <w:rStyle w:val="Char5"/>
          <w:rFonts w:hint="cs"/>
          <w:rtl/>
        </w:rPr>
        <w:t>﴾</w:t>
      </w:r>
      <w:r w:rsidRPr="005B24BE">
        <w:rPr>
          <w:rStyle w:val="Charb"/>
          <w:rtl/>
        </w:rPr>
        <w:t xml:space="preserve"> </w:t>
      </w:r>
      <w:r w:rsidRPr="009D192D">
        <w:rPr>
          <w:rStyle w:val="Char4"/>
          <w:rtl/>
        </w:rPr>
        <w:t>[المؤمنون: 3]</w:t>
      </w:r>
      <w:r w:rsidRPr="009D192D">
        <w:rPr>
          <w:rStyle w:val="Char4"/>
          <w:rFonts w:hint="cs"/>
          <w:rtl/>
        </w:rPr>
        <w:t>.</w:t>
      </w:r>
    </w:p>
    <w:p w:rsidR="003B70B7" w:rsidRPr="009D192D" w:rsidRDefault="003B70B7" w:rsidP="009D192D">
      <w:pPr>
        <w:pStyle w:val="a3"/>
        <w:rPr>
          <w:rStyle w:val="Char5"/>
          <w:rtl/>
        </w:rPr>
      </w:pPr>
      <w:r w:rsidRPr="007E4299">
        <w:rPr>
          <w:rStyle w:val="Char5"/>
          <w:rFonts w:hint="cs"/>
          <w:rtl/>
        </w:rPr>
        <w:t>«</w:t>
      </w:r>
      <w:r w:rsidRPr="009D192D">
        <w:rPr>
          <w:rFonts w:hint="cs"/>
          <w:rtl/>
        </w:rPr>
        <w:t>کسانی هستند که از (کار) بیهوده و (س</w:t>
      </w:r>
      <w:r w:rsidR="007965BB" w:rsidRPr="009D192D">
        <w:rPr>
          <w:rFonts w:hint="cs"/>
          <w:rtl/>
        </w:rPr>
        <w:t>خ</w:t>
      </w:r>
      <w:r w:rsidRPr="009D192D">
        <w:rPr>
          <w:rFonts w:hint="cs"/>
          <w:rtl/>
        </w:rPr>
        <w:t>ن) یاوه، روی می‌گردانند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8C3269">
      <w:pPr>
        <w:pStyle w:val="a5"/>
        <w:rPr>
          <w:rFonts w:cs="B Lotus"/>
          <w:sz w:val="32"/>
          <w:szCs w:val="32"/>
          <w:rtl/>
          <w:lang w:bidi="fa-IR"/>
        </w:rPr>
      </w:pPr>
      <w:r>
        <w:rPr>
          <w:rStyle w:val="Char5"/>
          <w:rFonts w:hint="cs"/>
          <w:rtl/>
        </w:rPr>
        <w:t>﴿</w:t>
      </w:r>
      <w:r w:rsidR="0039504B" w:rsidRPr="00E07A79">
        <w:rPr>
          <w:rStyle w:val="Char3"/>
          <w:rtl/>
        </w:rPr>
        <w:t xml:space="preserve">إِنَّ </w:t>
      </w:r>
      <w:r w:rsidR="0039504B" w:rsidRPr="00E07A79">
        <w:rPr>
          <w:rStyle w:val="Char3"/>
          <w:rFonts w:hint="cs"/>
          <w:rtl/>
        </w:rPr>
        <w:t>ٱلسَّمۡعَ</w:t>
      </w:r>
      <w:r w:rsidR="0039504B" w:rsidRPr="00E07A79">
        <w:rPr>
          <w:rStyle w:val="Char3"/>
          <w:rtl/>
        </w:rPr>
        <w:t xml:space="preserve"> وَ</w:t>
      </w:r>
      <w:r w:rsidR="0039504B" w:rsidRPr="00E07A79">
        <w:rPr>
          <w:rStyle w:val="Char3"/>
          <w:rFonts w:hint="cs"/>
          <w:rtl/>
        </w:rPr>
        <w:t>ٱلۡبَصَرَ</w:t>
      </w:r>
      <w:r w:rsidR="0039504B" w:rsidRPr="00E07A79">
        <w:rPr>
          <w:rStyle w:val="Char3"/>
          <w:rtl/>
        </w:rPr>
        <w:t xml:space="preserve"> وَ</w:t>
      </w:r>
      <w:r w:rsidR="0039504B" w:rsidRPr="00E07A79">
        <w:rPr>
          <w:rStyle w:val="Char3"/>
          <w:rFonts w:hint="cs"/>
          <w:rtl/>
        </w:rPr>
        <w:t>ٱلۡفُؤَادَ</w:t>
      </w:r>
      <w:r w:rsidR="0039504B" w:rsidRPr="00E07A79">
        <w:rPr>
          <w:rStyle w:val="Char3"/>
          <w:rtl/>
        </w:rPr>
        <w:t xml:space="preserve"> كُلُّ أُوْلَٰٓئِكَ كَانَ عَنۡهُ مَسۡ‍ُٔولٗ</w:t>
      </w:r>
      <w:r w:rsidR="0039504B" w:rsidRPr="00E07A79">
        <w:rPr>
          <w:rStyle w:val="Char3"/>
          <w:rFonts w:hint="cs"/>
          <w:rtl/>
        </w:rPr>
        <w:t>ا</w:t>
      </w:r>
      <w:r w:rsidR="0039504B" w:rsidRPr="009D192D">
        <w:rPr>
          <w:rStyle w:val="Char5"/>
          <w:rFonts w:hint="cs"/>
          <w:rtl/>
        </w:rPr>
        <w:t>﴾</w:t>
      </w:r>
      <w:r w:rsidR="0039504B" w:rsidRPr="005B24BE">
        <w:rPr>
          <w:rStyle w:val="Charb"/>
          <w:rtl/>
        </w:rPr>
        <w:t xml:space="preserve"> </w:t>
      </w:r>
      <w:r w:rsidR="0039504B" w:rsidRPr="009D192D">
        <w:rPr>
          <w:rStyle w:val="Char4"/>
          <w:rtl/>
        </w:rPr>
        <w:t>[الإسراء: 36]</w:t>
      </w:r>
      <w:r w:rsidR="0039504B" w:rsidRPr="009D192D">
        <w:rPr>
          <w:rStyle w:val="Char4"/>
          <w:rFonts w:hint="cs"/>
          <w:rtl/>
        </w:rPr>
        <w:t>.</w:t>
      </w:r>
    </w:p>
    <w:p w:rsidR="003B70B7" w:rsidRDefault="003B70B7" w:rsidP="009D192D">
      <w:pPr>
        <w:pStyle w:val="a3"/>
        <w:rPr>
          <w:rtl/>
        </w:rPr>
      </w:pPr>
      <w:r w:rsidRPr="007E4299">
        <w:rPr>
          <w:rStyle w:val="Char5"/>
          <w:rFonts w:hint="cs"/>
          <w:rtl/>
        </w:rPr>
        <w:t>«</w:t>
      </w:r>
      <w:r>
        <w:rPr>
          <w:rFonts w:hint="cs"/>
          <w:rtl/>
        </w:rPr>
        <w:t>بی‌گمان چشم و گوش و دل، همه مورد بازخواست و پرس‌وجو قرار می‌گیرد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39504B" w:rsidP="00115CED">
      <w:pPr>
        <w:pStyle w:val="a5"/>
        <w:rPr>
          <w:rFonts w:cs="B Lotus"/>
          <w:sz w:val="32"/>
          <w:szCs w:val="32"/>
          <w:rtl/>
          <w:lang w:bidi="fa-IR"/>
        </w:rPr>
      </w:pPr>
      <w:r w:rsidRPr="000D40F4">
        <w:rPr>
          <w:rStyle w:val="Char5"/>
          <w:rFonts w:hint="cs"/>
          <w:rtl/>
        </w:rPr>
        <w:t>﴿</w:t>
      </w:r>
      <w:r w:rsidRPr="00E07A79">
        <w:rPr>
          <w:rStyle w:val="Char3"/>
          <w:rtl/>
        </w:rPr>
        <w:t>وَإِذَا رَأَي</w:t>
      </w:r>
      <w:r w:rsidRPr="00E07A79">
        <w:rPr>
          <w:rStyle w:val="Char3"/>
          <w:rFonts w:hint="cs"/>
          <w:rtl/>
        </w:rPr>
        <w:t>ۡتَ ٱلَّذِينَ</w:t>
      </w:r>
      <w:r w:rsidRPr="00E07A79">
        <w:rPr>
          <w:rStyle w:val="Char3"/>
          <w:rtl/>
        </w:rPr>
        <w:t xml:space="preserve"> يَخُوضُونَ فِيٓ ءَايَٰتِنَا فَأَعۡرِضۡ عَنۡهُمۡ حَتَّىٰ يَخُوضُواْ فِي حَدِيثٍ غَيۡرِهِ</w:t>
      </w:r>
      <w:r w:rsidRPr="00E07A79">
        <w:rPr>
          <w:rStyle w:val="Char3"/>
          <w:rFonts w:hint="cs"/>
          <w:rtl/>
        </w:rPr>
        <w:t>ۦۚ</w:t>
      </w:r>
      <w:r w:rsidRPr="00E07A79">
        <w:rPr>
          <w:rStyle w:val="Char3"/>
          <w:rtl/>
        </w:rPr>
        <w:t xml:space="preserve"> وَإِمَّا يُنسِيَنَّكَ </w:t>
      </w:r>
      <w:r w:rsidRPr="00E07A79">
        <w:rPr>
          <w:rStyle w:val="Char3"/>
          <w:rFonts w:hint="cs"/>
          <w:rtl/>
        </w:rPr>
        <w:t>ٱلشَّيۡطَٰنُ</w:t>
      </w:r>
      <w:r w:rsidRPr="00E07A79">
        <w:rPr>
          <w:rStyle w:val="Char3"/>
          <w:rtl/>
        </w:rPr>
        <w:t xml:space="preserve"> فَلَا تَقۡعُدۡ بَعۡدَ </w:t>
      </w:r>
      <w:r w:rsidRPr="00E07A79">
        <w:rPr>
          <w:rStyle w:val="Char3"/>
          <w:rFonts w:hint="cs"/>
          <w:rtl/>
        </w:rPr>
        <w:t>ٱلذِّكۡرَىٰ</w:t>
      </w:r>
      <w:r w:rsidRPr="00E07A79">
        <w:rPr>
          <w:rStyle w:val="Char3"/>
          <w:rtl/>
        </w:rPr>
        <w:t xml:space="preserve"> مَعَ </w:t>
      </w:r>
      <w:r w:rsidRPr="00E07A79">
        <w:rPr>
          <w:rStyle w:val="Char3"/>
          <w:rFonts w:hint="cs"/>
          <w:rtl/>
        </w:rPr>
        <w:t>ٱلۡقَوۡمِ</w:t>
      </w:r>
      <w:r w:rsidRPr="00E07A79">
        <w:rPr>
          <w:rStyle w:val="Char3"/>
          <w:rtl/>
        </w:rPr>
        <w:t xml:space="preserve"> </w:t>
      </w:r>
      <w:r w:rsidRPr="00E07A79">
        <w:rPr>
          <w:rStyle w:val="Char3"/>
          <w:rFonts w:hint="cs"/>
          <w:rtl/>
        </w:rPr>
        <w:t>ٱلظَّٰلِمِينَ</w:t>
      </w:r>
      <w:r w:rsidRPr="00E07A79">
        <w:rPr>
          <w:rStyle w:val="Char3"/>
          <w:rtl/>
        </w:rPr>
        <w:t>٦٨</w:t>
      </w:r>
      <w:r w:rsidRPr="000D40F4">
        <w:rPr>
          <w:rStyle w:val="Char5"/>
          <w:rFonts w:hint="cs"/>
          <w:rtl/>
        </w:rPr>
        <w:t>﴾</w:t>
      </w:r>
      <w:r w:rsidRPr="000D40F4">
        <w:rPr>
          <w:rStyle w:val="Char5"/>
          <w:rtl/>
        </w:rPr>
        <w:t xml:space="preserve"> </w:t>
      </w:r>
      <w:r w:rsidRPr="000D40F4">
        <w:rPr>
          <w:rStyle w:val="Char4"/>
          <w:rtl/>
        </w:rPr>
        <w:t>[الأنعام: 68]</w:t>
      </w:r>
      <w:r w:rsidRPr="000D40F4">
        <w:rPr>
          <w:rStyle w:val="Char4"/>
          <w:rFonts w:hint="cs"/>
          <w:rtl/>
        </w:rPr>
        <w:t>.</w:t>
      </w:r>
    </w:p>
    <w:p w:rsidR="003B70B7" w:rsidRPr="00214B27" w:rsidRDefault="003B70B7" w:rsidP="000D40F4">
      <w:pPr>
        <w:pStyle w:val="a3"/>
        <w:rPr>
          <w:rtl/>
        </w:rPr>
      </w:pPr>
      <w:r w:rsidRPr="007E4299">
        <w:rPr>
          <w:rStyle w:val="Char5"/>
          <w:rFonts w:hint="cs"/>
          <w:rtl/>
        </w:rPr>
        <w:t>«</w:t>
      </w:r>
      <w:r w:rsidRPr="000D40F4">
        <w:rPr>
          <w:rFonts w:hint="cs"/>
          <w:rtl/>
        </w:rPr>
        <w:t>هرگاه دیدی کسانی به تمسخر و طعن در آیات (قرآنی) ما می‌پردازند، از آنان روی بگردان تا آن‌گاه که به سخن دیگری می‌پردازند و اگر شیطان از یاد تو برد، پس از به خاطر آوردن، با قوم ستمکار منشین</w:t>
      </w:r>
      <w:r w:rsidRPr="007E4299">
        <w:rPr>
          <w:rStyle w:val="Char5"/>
          <w:rFonts w:hint="cs"/>
          <w:rtl/>
        </w:rPr>
        <w:t>»</w:t>
      </w:r>
      <w:r w:rsidRPr="00EF04F5">
        <w:rPr>
          <w:rStyle w:val="Charb"/>
          <w:rFonts w:hint="cs"/>
          <w:rtl/>
        </w:rPr>
        <w:t>.</w:t>
      </w:r>
    </w:p>
    <w:p w:rsidR="00FD6E13" w:rsidRPr="00806766" w:rsidRDefault="00FD6E13" w:rsidP="009D21BF">
      <w:pPr>
        <w:pStyle w:val="a"/>
        <w:rPr>
          <w:rStyle w:val="Chard"/>
          <w:rtl/>
        </w:rPr>
      </w:pPr>
      <w:r w:rsidRPr="00806766">
        <w:rPr>
          <w:rStyle w:val="Charb"/>
          <w:rtl/>
        </w:rPr>
        <w:t>1528</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أبي الدَّرْداءِ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ردَّ عَنْ عِرْضِ أخيهِ، ردَّ اللَّه عنْ وجْههِ النَّارَ يوْمَ القِيَامَةِ</w:t>
      </w:r>
      <w:r w:rsidR="009272A6">
        <w:rPr>
          <w:rtl/>
        </w:rPr>
        <w:t>»</w:t>
      </w:r>
      <w:r w:rsidR="00115CED" w:rsidRPr="007E4299">
        <w:rPr>
          <w:rStyle w:val="Char5"/>
          <w:rFonts w:hint="cs"/>
          <w:rtl/>
        </w:rPr>
        <w:t>»</w:t>
      </w:r>
      <w:r w:rsidRPr="00806766">
        <w:rPr>
          <w:rStyle w:val="Chard"/>
          <w:rtl/>
        </w:rPr>
        <w:t xml:space="preserve"> رواه الترمذي وقالَ</w:t>
      </w:r>
      <w:r w:rsidR="009272A6" w:rsidRPr="00806766">
        <w:rPr>
          <w:rStyle w:val="Chard"/>
          <w:rtl/>
        </w:rPr>
        <w:t>:</w:t>
      </w:r>
      <w:r w:rsidRPr="00806766">
        <w:rPr>
          <w:rStyle w:val="Chard"/>
          <w:rtl/>
        </w:rPr>
        <w:t xml:space="preserve"> حديثٌ حسنٌ</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1528. </w:t>
      </w:r>
      <w:r w:rsidR="00115CED" w:rsidRPr="007E4299">
        <w:rPr>
          <w:rStyle w:val="Char5"/>
          <w:rFonts w:hint="cs"/>
          <w:rtl/>
        </w:rPr>
        <w:t>«</w:t>
      </w:r>
      <w:r w:rsidRPr="0092673E">
        <w:rPr>
          <w:rStyle w:val="Char7"/>
          <w:rFonts w:hint="cs"/>
          <w:rtl/>
        </w:rPr>
        <w:t xml:space="preserve">از ابودرداء </w:t>
      </w:r>
      <w:r w:rsidR="006A2C0C" w:rsidRPr="007E4299">
        <w:rPr>
          <w:rStyle w:val="Char7"/>
          <w:rFonts w:cs="CTraditional Arabic" w:hint="cs"/>
          <w:szCs w:val="28"/>
          <w:rtl/>
        </w:rPr>
        <w:t>س</w:t>
      </w:r>
      <w:r w:rsidRPr="0092673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w:t>
      </w:r>
      <w:r w:rsidR="009272A6" w:rsidRPr="0092673E">
        <w:rPr>
          <w:rStyle w:val="Char7"/>
          <w:rFonts w:hint="cs"/>
          <w:rtl/>
        </w:rPr>
        <w:t>:</w:t>
      </w:r>
      <w:r w:rsidRPr="0092673E">
        <w:rPr>
          <w:rStyle w:val="Char7"/>
          <w:rFonts w:hint="cs"/>
          <w:rtl/>
        </w:rPr>
        <w:t xml:space="preserve"> «هرکس برای دفاع از آبروی دوستش، عیب‌جویی و غیبت از او را رد و منع کند، روز قیامت خداوند آتش را از روی او دور می‌کند</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15"/>
      </w:r>
      <w:r w:rsidR="008211B1">
        <w:rPr>
          <w:rStyle w:val="Charb"/>
          <w:rFonts w:hint="cs"/>
          <w:rtl/>
        </w:rPr>
        <w:t>.</w:t>
      </w:r>
    </w:p>
    <w:p w:rsidR="00FD6E13" w:rsidRPr="00806766" w:rsidRDefault="00FD6E13" w:rsidP="009D21BF">
      <w:pPr>
        <w:pStyle w:val="a"/>
        <w:rPr>
          <w:rStyle w:val="Chard"/>
          <w:rtl/>
        </w:rPr>
      </w:pPr>
      <w:r w:rsidRPr="00806766">
        <w:rPr>
          <w:rStyle w:val="Charb"/>
          <w:rtl/>
        </w:rPr>
        <w:t>1529</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عِتْبَانَ بنِ مالِكٍ </w:t>
      </w:r>
      <w:r w:rsidR="007E4299" w:rsidRPr="007E4299">
        <w:rPr>
          <w:rFonts w:cs="CTraditional Arabic"/>
          <w:szCs w:val="28"/>
          <w:rtl/>
        </w:rPr>
        <w:t>س</w:t>
      </w:r>
      <w:r w:rsidRPr="00E36729">
        <w:rPr>
          <w:rtl/>
        </w:rPr>
        <w:t xml:space="preserve"> في حدِيثِهِ الطَّويلِ </w:t>
      </w:r>
      <w:r w:rsidR="009B3CC6">
        <w:rPr>
          <w:rtl/>
        </w:rPr>
        <w:t>الـم</w:t>
      </w:r>
      <w:r w:rsidRPr="00E36729">
        <w:rPr>
          <w:rtl/>
        </w:rPr>
        <w:t>شْهورِ الَّذي تقدَّم في باب الرَّجاءِ قَالَ</w:t>
      </w:r>
      <w:r w:rsidR="009272A6">
        <w:rPr>
          <w:rtl/>
        </w:rPr>
        <w:t>:</w:t>
      </w:r>
      <w:r w:rsidRPr="00E36729">
        <w:rPr>
          <w:rtl/>
        </w:rPr>
        <w:t xml:space="preserve"> قامَ النبي</w:t>
      </w:r>
      <w:r w:rsidR="000A0F18">
        <w:rPr>
          <w:rtl/>
        </w:rPr>
        <w:t xml:space="preserve"> </w:t>
      </w:r>
      <w:r w:rsidR="000A0F18" w:rsidRPr="000A0F18">
        <w:rPr>
          <w:rFonts w:cs="CTraditional Arabic"/>
          <w:szCs w:val="28"/>
          <w:rtl/>
        </w:rPr>
        <w:t>ص</w:t>
      </w:r>
      <w:r w:rsidR="008B56DF">
        <w:rPr>
          <w:rtl/>
        </w:rPr>
        <w:t xml:space="preserve"> </w:t>
      </w:r>
      <w:r w:rsidRPr="00E36729">
        <w:rPr>
          <w:rtl/>
        </w:rPr>
        <w:t>يُصلِّي فَقال</w:t>
      </w:r>
      <w:r w:rsidR="009272A6">
        <w:rPr>
          <w:rtl/>
        </w:rPr>
        <w:t>:</w:t>
      </w:r>
      <w:r w:rsidRPr="00E36729">
        <w:rPr>
          <w:rtl/>
        </w:rPr>
        <w:t xml:space="preserve"> </w:t>
      </w:r>
      <w:r w:rsidR="009272A6">
        <w:rPr>
          <w:rtl/>
        </w:rPr>
        <w:t>«</w:t>
      </w:r>
      <w:r w:rsidRPr="00E36729">
        <w:rPr>
          <w:rtl/>
        </w:rPr>
        <w:t>أيْنَ مالِكُ بنُ الدُّخْشُمِ</w:t>
      </w:r>
      <w:r w:rsidR="00EA381D">
        <w:rPr>
          <w:rtl/>
        </w:rPr>
        <w:t>؟</w:t>
      </w:r>
      <w:r w:rsidR="009272A6">
        <w:rPr>
          <w:rtl/>
        </w:rPr>
        <w:t>»</w:t>
      </w:r>
      <w:r w:rsidRPr="00E36729">
        <w:rPr>
          <w:rtl/>
        </w:rPr>
        <w:t xml:space="preserve"> فَقَال رجل: ذلكَ مُنافِقٌ لا يُحِبُّ اللَّه ورسُولَهُ</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تقُلْ ذلكَ</w:t>
      </w:r>
      <w:r w:rsidR="009272A6">
        <w:rPr>
          <w:rtl/>
        </w:rPr>
        <w:t>،</w:t>
      </w:r>
      <w:r w:rsidRPr="00E36729">
        <w:rPr>
          <w:rtl/>
        </w:rPr>
        <w:t xml:space="preserve"> ألا تَراه قد قَال</w:t>
      </w:r>
      <w:r w:rsidR="009272A6">
        <w:rPr>
          <w:rtl/>
        </w:rPr>
        <w:t>:</w:t>
      </w:r>
      <w:r w:rsidRPr="00E36729">
        <w:rPr>
          <w:rtl/>
        </w:rPr>
        <w:t xml:space="preserve"> لا إلهَ إلاَّ اللًه يُريدُ بذلك وجْه اللَّه</w:t>
      </w:r>
      <w:r w:rsidR="009272A6">
        <w:rPr>
          <w:rtl/>
        </w:rPr>
        <w:t>،</w:t>
      </w:r>
      <w:r w:rsidRPr="00E36729">
        <w:rPr>
          <w:rtl/>
        </w:rPr>
        <w:t xml:space="preserve"> وإن اللَّه قدْ حَرَّمَ على النَّارِ منْ قال</w:t>
      </w:r>
      <w:r w:rsidR="009272A6">
        <w:rPr>
          <w:rtl/>
        </w:rPr>
        <w:t>:</w:t>
      </w:r>
      <w:r w:rsidRPr="00E36729">
        <w:rPr>
          <w:rtl/>
        </w:rPr>
        <w:t xml:space="preserve"> لا إله إلاَّ اللَّه يبْتَغِي بِذلكَ وجْهَ اللَّه</w:t>
      </w:r>
      <w:r w:rsidR="009272A6">
        <w:rPr>
          <w:rtl/>
        </w:rPr>
        <w:t>»</w:t>
      </w:r>
      <w:r w:rsidR="00115CED" w:rsidRPr="007E4299">
        <w:rPr>
          <w:rStyle w:val="Char5"/>
          <w:rFonts w:hint="cs"/>
          <w:rtl/>
        </w:rPr>
        <w:t>»</w:t>
      </w:r>
      <w:r w:rsidRPr="00806766">
        <w:rPr>
          <w:rStyle w:val="Chard"/>
          <w:rtl/>
        </w:rPr>
        <w:t xml:space="preserve"> متفقٌ عليه</w:t>
      </w:r>
      <w:r w:rsidR="009272A6" w:rsidRPr="00806766">
        <w:rPr>
          <w:rStyle w:val="Chard"/>
          <w:rtl/>
        </w:rPr>
        <w:t>.</w:t>
      </w:r>
    </w:p>
    <w:p w:rsidR="00FD6E13" w:rsidRPr="007E4299" w:rsidRDefault="009272A6" w:rsidP="00806766">
      <w:pPr>
        <w:pStyle w:val="af0"/>
        <w:rPr>
          <w:rStyle w:val="Charb"/>
          <w:rtl/>
        </w:rPr>
      </w:pPr>
      <w:r>
        <w:rPr>
          <w:rtl/>
        </w:rPr>
        <w:t>«</w:t>
      </w:r>
      <w:r w:rsidR="00FD6E13" w:rsidRPr="00E36729">
        <w:rPr>
          <w:rtl/>
        </w:rPr>
        <w:t>وعِتبانُ</w:t>
      </w:r>
      <w:r>
        <w:rPr>
          <w:rtl/>
        </w:rPr>
        <w:t>»</w:t>
      </w:r>
      <w:r w:rsidR="00FD6E13" w:rsidRPr="00E36729">
        <w:rPr>
          <w:rtl/>
        </w:rPr>
        <w:t xml:space="preserve"> بكسر العين على </w:t>
      </w:r>
      <w:r w:rsidR="009B3CC6">
        <w:rPr>
          <w:rtl/>
        </w:rPr>
        <w:t>الـم</w:t>
      </w:r>
      <w:r w:rsidR="00FD6E13" w:rsidRPr="00E36729">
        <w:rPr>
          <w:rtl/>
        </w:rPr>
        <w:t>شهور</w:t>
      </w:r>
      <w:r>
        <w:rPr>
          <w:rtl/>
        </w:rPr>
        <w:t>،</w:t>
      </w:r>
      <w:r w:rsidR="00FD6E13" w:rsidRPr="00E36729">
        <w:rPr>
          <w:rtl/>
        </w:rPr>
        <w:t xml:space="preserve"> وحُكِي ضمُّها</w:t>
      </w:r>
      <w:r>
        <w:rPr>
          <w:rtl/>
        </w:rPr>
        <w:t>،</w:t>
      </w:r>
      <w:r w:rsidR="00FD6E13" w:rsidRPr="00E36729">
        <w:rPr>
          <w:rtl/>
        </w:rPr>
        <w:t xml:space="preserve"> وبعدها تاء مثناةٌ مِنْ فوق</w:t>
      </w:r>
      <w:r>
        <w:rPr>
          <w:rtl/>
        </w:rPr>
        <w:t>،</w:t>
      </w:r>
      <w:r w:rsidR="00FD6E13" w:rsidRPr="00E36729">
        <w:rPr>
          <w:rtl/>
        </w:rPr>
        <w:t xml:space="preserve"> ثُمَّ باء موحدةٌ</w:t>
      </w:r>
      <w:r>
        <w:rPr>
          <w:rtl/>
        </w:rPr>
        <w:t>.</w:t>
      </w:r>
      <w:r w:rsidR="00FD6E13" w:rsidRPr="00E36729">
        <w:rPr>
          <w:rtl/>
        </w:rPr>
        <w:t xml:space="preserve"> و </w:t>
      </w:r>
      <w:r>
        <w:rPr>
          <w:rtl/>
        </w:rPr>
        <w:t>«</w:t>
      </w:r>
      <w:r w:rsidR="00FD6E13" w:rsidRPr="00E36729">
        <w:rPr>
          <w:rtl/>
        </w:rPr>
        <w:t>الدُّخْشُمُ</w:t>
      </w:r>
      <w:r>
        <w:rPr>
          <w:rtl/>
        </w:rPr>
        <w:t>»</w:t>
      </w:r>
      <w:r w:rsidR="00FD6E13" w:rsidRPr="00E36729">
        <w:rPr>
          <w:rtl/>
        </w:rPr>
        <w:t xml:space="preserve"> بضم الدال وإسكان الخاءِ وضمِّ الشين </w:t>
      </w:r>
      <w:r w:rsidR="009B3CC6">
        <w:rPr>
          <w:rtl/>
        </w:rPr>
        <w:t>الـم</w:t>
      </w:r>
      <w:r w:rsidR="00FD6E13" w:rsidRPr="00E36729">
        <w:rPr>
          <w:rtl/>
        </w:rPr>
        <w:t>عجمتين</w:t>
      </w:r>
      <w:r>
        <w:rPr>
          <w:rtl/>
        </w:rPr>
        <w:t>.</w:t>
      </w:r>
    </w:p>
    <w:p w:rsidR="003B70B7" w:rsidRPr="007E4299" w:rsidRDefault="003B70B7" w:rsidP="0098361E">
      <w:pPr>
        <w:ind w:firstLine="284"/>
        <w:jc w:val="both"/>
        <w:rPr>
          <w:rStyle w:val="Charb"/>
          <w:rtl/>
        </w:rPr>
      </w:pPr>
      <w:r w:rsidRPr="007E4299">
        <w:rPr>
          <w:rStyle w:val="Charb"/>
          <w:rFonts w:hint="cs"/>
          <w:rtl/>
        </w:rPr>
        <w:t xml:space="preserve">1529. </w:t>
      </w:r>
      <w:r w:rsidR="00115CED" w:rsidRPr="007E4299">
        <w:rPr>
          <w:rStyle w:val="Char5"/>
          <w:rFonts w:hint="cs"/>
          <w:rtl/>
        </w:rPr>
        <w:t>«</w:t>
      </w:r>
      <w:r w:rsidRPr="0092673E">
        <w:rPr>
          <w:rStyle w:val="Char7"/>
          <w:rFonts w:hint="cs"/>
          <w:rtl/>
        </w:rPr>
        <w:t xml:space="preserve">از عتبان بن مالک </w:t>
      </w:r>
      <w:r w:rsidR="006A2C0C" w:rsidRPr="007E4299">
        <w:rPr>
          <w:rStyle w:val="Char7"/>
          <w:rFonts w:cs="CTraditional Arabic" w:hint="cs"/>
          <w:szCs w:val="28"/>
          <w:rtl/>
        </w:rPr>
        <w:t>س</w:t>
      </w:r>
      <w:r w:rsidRPr="0092673E">
        <w:rPr>
          <w:rStyle w:val="Char7"/>
          <w:rFonts w:hint="cs"/>
          <w:rtl/>
        </w:rPr>
        <w:t xml:space="preserve"> در حدیث طولانی و مشهور او که در باب رجا</w:t>
      </w:r>
      <w:r w:rsidRPr="007E4299">
        <w:rPr>
          <w:rStyle w:val="Char7"/>
          <w:szCs w:val="28"/>
          <w:vertAlign w:val="superscript"/>
          <w:rtl/>
        </w:rPr>
        <w:footnoteReference w:id="716"/>
      </w:r>
      <w:r w:rsidRPr="0092673E">
        <w:rPr>
          <w:rStyle w:val="Char7"/>
          <w:rFonts w:hint="cs"/>
          <w:rtl/>
        </w:rPr>
        <w:t xml:space="preserve"> گذشت، روایت شده است که گفت</w:t>
      </w:r>
      <w:r w:rsidR="009272A6" w:rsidRPr="0092673E">
        <w:rPr>
          <w:rStyle w:val="Char7"/>
          <w:rFonts w:hint="cs"/>
          <w:rtl/>
        </w:rPr>
        <w:t>:</w:t>
      </w:r>
      <w:r w:rsidRPr="0092673E">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برای نماز برخاست و فرمودند</w:t>
      </w:r>
      <w:r w:rsidR="009272A6" w:rsidRPr="0092673E">
        <w:rPr>
          <w:rStyle w:val="Char7"/>
          <w:rFonts w:hint="cs"/>
          <w:rtl/>
        </w:rPr>
        <w:t>:</w:t>
      </w:r>
      <w:r w:rsidRPr="0092673E">
        <w:rPr>
          <w:rStyle w:val="Char7"/>
          <w:rFonts w:hint="cs"/>
          <w:rtl/>
        </w:rPr>
        <w:t xml:space="preserve"> «مالک بن دخشم کجاست؟» مردی گفت</w:t>
      </w:r>
      <w:r w:rsidR="009272A6" w:rsidRPr="0092673E">
        <w:rPr>
          <w:rStyle w:val="Char7"/>
          <w:rFonts w:hint="cs"/>
          <w:rtl/>
        </w:rPr>
        <w:t>:</w:t>
      </w:r>
      <w:r w:rsidRPr="0092673E">
        <w:rPr>
          <w:rStyle w:val="Char7"/>
          <w:rFonts w:hint="cs"/>
          <w:rtl/>
        </w:rPr>
        <w:t xml:space="preserve"> او منافق است و خدا و رسول او را دوست ندارد؛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w:t>
      </w:r>
      <w:r w:rsidR="009272A6" w:rsidRPr="0092673E">
        <w:rPr>
          <w:rStyle w:val="Char7"/>
          <w:rFonts w:hint="cs"/>
          <w:rtl/>
        </w:rPr>
        <w:t>:</w:t>
      </w:r>
      <w:r w:rsidRPr="0092673E">
        <w:rPr>
          <w:rStyle w:val="Char7"/>
          <w:rFonts w:hint="cs"/>
          <w:rtl/>
        </w:rPr>
        <w:t xml:space="preserve"> «چنین مگو! مگر نمی‌دانی که او </w:t>
      </w:r>
      <w:r w:rsidR="0098361E">
        <w:rPr>
          <w:rStyle w:val="Char7"/>
          <w:rFonts w:hint="cs"/>
          <w:rtl/>
        </w:rPr>
        <w:t>«</w:t>
      </w:r>
      <w:r w:rsidRPr="0098361E">
        <w:rPr>
          <w:rStyle w:val="Chard"/>
          <w:rFonts w:hint="cs"/>
          <w:rtl/>
        </w:rPr>
        <w:t xml:space="preserve">لا </w:t>
      </w:r>
      <w:r w:rsidR="0098361E">
        <w:rPr>
          <w:rStyle w:val="Chard"/>
          <w:rFonts w:hint="cs"/>
          <w:rtl/>
        </w:rPr>
        <w:t>إله إلا</w:t>
      </w:r>
      <w:r w:rsidRPr="0098361E">
        <w:rPr>
          <w:rStyle w:val="Chard"/>
          <w:rFonts w:hint="cs"/>
          <w:rtl/>
        </w:rPr>
        <w:t xml:space="preserve"> الله</w:t>
      </w:r>
      <w:r w:rsidR="0098361E" w:rsidRPr="0098361E">
        <w:rPr>
          <w:rStyle w:val="Char7"/>
          <w:rFonts w:hint="cs"/>
          <w:rtl/>
        </w:rPr>
        <w:t>»</w:t>
      </w:r>
      <w:r w:rsidRPr="0092673E">
        <w:rPr>
          <w:rStyle w:val="Char7"/>
          <w:rFonts w:hint="cs"/>
          <w:rtl/>
        </w:rPr>
        <w:t xml:space="preserve"> گفته و از گفتن آن کلمه تنها رضای خدا را خواسته است؟! اما خداوند دوزخ را بر کسی که بگوید</w:t>
      </w:r>
      <w:r w:rsidR="009272A6" w:rsidRPr="0092673E">
        <w:rPr>
          <w:rStyle w:val="Char7"/>
          <w:rFonts w:hint="cs"/>
          <w:rtl/>
        </w:rPr>
        <w:t>:</w:t>
      </w:r>
      <w:r w:rsidRPr="0092673E">
        <w:rPr>
          <w:rStyle w:val="Char7"/>
          <w:rFonts w:hint="cs"/>
          <w:rtl/>
        </w:rPr>
        <w:t xml:space="preserve"> </w:t>
      </w:r>
      <w:r w:rsidR="0098361E">
        <w:rPr>
          <w:rStyle w:val="Char7"/>
          <w:rFonts w:hint="cs"/>
          <w:rtl/>
        </w:rPr>
        <w:t>«</w:t>
      </w:r>
      <w:r w:rsidRPr="0098361E">
        <w:rPr>
          <w:rStyle w:val="Chard"/>
          <w:rFonts w:hint="cs"/>
          <w:rtl/>
        </w:rPr>
        <w:t xml:space="preserve">لا </w:t>
      </w:r>
      <w:r w:rsidR="0098361E">
        <w:rPr>
          <w:rStyle w:val="Chard"/>
          <w:rFonts w:hint="cs"/>
          <w:rtl/>
        </w:rPr>
        <w:t>إ</w:t>
      </w:r>
      <w:r w:rsidRPr="0098361E">
        <w:rPr>
          <w:rStyle w:val="Chard"/>
          <w:rFonts w:hint="cs"/>
          <w:rtl/>
        </w:rPr>
        <w:t xml:space="preserve">له </w:t>
      </w:r>
      <w:r w:rsidR="0098361E">
        <w:rPr>
          <w:rStyle w:val="Chard"/>
          <w:rFonts w:hint="cs"/>
          <w:rtl/>
        </w:rPr>
        <w:t>إ</w:t>
      </w:r>
      <w:r w:rsidRPr="0098361E">
        <w:rPr>
          <w:rStyle w:val="Chard"/>
          <w:rFonts w:hint="cs"/>
          <w:rtl/>
        </w:rPr>
        <w:t>لا الله</w:t>
      </w:r>
      <w:r w:rsidR="0098361E">
        <w:rPr>
          <w:rStyle w:val="Char7"/>
          <w:rFonts w:hint="cs"/>
          <w:rtl/>
        </w:rPr>
        <w:t>»</w:t>
      </w:r>
      <w:r w:rsidRPr="0092673E">
        <w:rPr>
          <w:rStyle w:val="Char7"/>
          <w:rFonts w:hint="cs"/>
          <w:rtl/>
        </w:rPr>
        <w:t xml:space="preserve"> و منظورش از آن رضای خدا باشد، حرام کرده است</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17"/>
      </w:r>
      <w:r w:rsidR="008211B1">
        <w:rPr>
          <w:rStyle w:val="Charb"/>
          <w:rFonts w:hint="cs"/>
          <w:rtl/>
        </w:rPr>
        <w:t>.</w:t>
      </w:r>
    </w:p>
    <w:p w:rsidR="00FD6E13" w:rsidRPr="00806766" w:rsidRDefault="00FD6E13" w:rsidP="009D21BF">
      <w:pPr>
        <w:pStyle w:val="a"/>
        <w:rPr>
          <w:rStyle w:val="Chard"/>
          <w:rtl/>
        </w:rPr>
      </w:pPr>
      <w:r w:rsidRPr="00806766">
        <w:rPr>
          <w:rStyle w:val="Charb"/>
          <w:rtl/>
        </w:rPr>
        <w:t>1530</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كعْبِ بنِ مالكٍ </w:t>
      </w:r>
      <w:r w:rsidR="007E4299" w:rsidRPr="007E4299">
        <w:rPr>
          <w:rFonts w:cs="CTraditional Arabic"/>
          <w:szCs w:val="28"/>
          <w:rtl/>
        </w:rPr>
        <w:t>س</w:t>
      </w:r>
      <w:r w:rsidRPr="00E36729">
        <w:rPr>
          <w:rtl/>
        </w:rPr>
        <w:t xml:space="preserve"> في حدِيثِهِ الطَّويلِ في قصَّةِ توْبَتِهِ وقد سبقَ في باب </w:t>
      </w:r>
      <w:r w:rsidRPr="0098361E">
        <w:rPr>
          <w:spacing w:val="-4"/>
          <w:rtl/>
        </w:rPr>
        <w:t>التَّوْبةِ</w:t>
      </w:r>
      <w:r w:rsidR="009272A6" w:rsidRPr="0098361E">
        <w:rPr>
          <w:spacing w:val="-4"/>
          <w:rtl/>
        </w:rPr>
        <w:t>.</w:t>
      </w:r>
      <w:r w:rsidRPr="0098361E">
        <w:rPr>
          <w:spacing w:val="-4"/>
          <w:rtl/>
        </w:rPr>
        <w:t xml:space="preserve"> قال</w:t>
      </w:r>
      <w:r w:rsidR="009272A6" w:rsidRPr="0098361E">
        <w:rPr>
          <w:spacing w:val="-4"/>
          <w:rtl/>
        </w:rPr>
        <w:t>:</w:t>
      </w:r>
      <w:r w:rsidRPr="0098361E">
        <w:rPr>
          <w:spacing w:val="-4"/>
          <w:rtl/>
        </w:rPr>
        <w:t xml:space="preserve"> قال النبي</w:t>
      </w:r>
      <w:r w:rsidR="000A0F18" w:rsidRPr="0098361E">
        <w:rPr>
          <w:spacing w:val="-4"/>
          <w:rtl/>
        </w:rPr>
        <w:t xml:space="preserve"> </w:t>
      </w:r>
      <w:r w:rsidR="000A0F18" w:rsidRPr="0098361E">
        <w:rPr>
          <w:rFonts w:cs="CTraditional Arabic"/>
          <w:spacing w:val="-4"/>
          <w:szCs w:val="28"/>
          <w:rtl/>
        </w:rPr>
        <w:t>ص</w:t>
      </w:r>
      <w:r w:rsidRPr="0098361E">
        <w:rPr>
          <w:spacing w:val="-4"/>
          <w:rtl/>
        </w:rPr>
        <w:t xml:space="preserve"> وهُو جَالِسٌ في القَوْم بِتبُوكَ</w:t>
      </w:r>
      <w:r w:rsidR="009272A6" w:rsidRPr="0098361E">
        <w:rPr>
          <w:spacing w:val="-4"/>
          <w:rtl/>
        </w:rPr>
        <w:t>:</w:t>
      </w:r>
      <w:r w:rsidRPr="0098361E">
        <w:rPr>
          <w:spacing w:val="-4"/>
          <w:rtl/>
        </w:rPr>
        <w:t xml:space="preserve"> </w:t>
      </w:r>
      <w:r w:rsidR="009272A6" w:rsidRPr="0098361E">
        <w:rPr>
          <w:spacing w:val="-4"/>
          <w:rtl/>
        </w:rPr>
        <w:t>«</w:t>
      </w:r>
      <w:r w:rsidRPr="0098361E">
        <w:rPr>
          <w:spacing w:val="-4"/>
          <w:rtl/>
        </w:rPr>
        <w:t>ما فعل كَعْبُ بنُ مالك</w:t>
      </w:r>
      <w:r w:rsidR="00EA381D">
        <w:rPr>
          <w:spacing w:val="-4"/>
          <w:rtl/>
        </w:rPr>
        <w:t>؟</w:t>
      </w:r>
      <w:r w:rsidR="009272A6" w:rsidRPr="0098361E">
        <w:rPr>
          <w:spacing w:val="-4"/>
          <w:rtl/>
        </w:rPr>
        <w:t>»</w:t>
      </w:r>
      <w:r w:rsidRPr="0098361E">
        <w:rPr>
          <w:spacing w:val="-4"/>
          <w:rtl/>
        </w:rPr>
        <w:t xml:space="preserve"> فقالَ رجُلٌ مِنْ بَني سلِمَةَ</w:t>
      </w:r>
      <w:r w:rsidR="009272A6" w:rsidRPr="0098361E">
        <w:rPr>
          <w:spacing w:val="-4"/>
          <w:rtl/>
        </w:rPr>
        <w:t>:</w:t>
      </w:r>
      <w:r w:rsidRPr="0098361E">
        <w:rPr>
          <w:spacing w:val="-4"/>
          <w:rtl/>
        </w:rPr>
        <w:t xml:space="preserve"> يا رسُولَ اللَّه حبسهُ بُرْداهُ</w:t>
      </w:r>
      <w:r w:rsidR="009272A6" w:rsidRPr="0098361E">
        <w:rPr>
          <w:spacing w:val="-4"/>
          <w:rtl/>
        </w:rPr>
        <w:t>،</w:t>
      </w:r>
      <w:r w:rsidRPr="0098361E">
        <w:rPr>
          <w:spacing w:val="-4"/>
          <w:rtl/>
        </w:rPr>
        <w:t xml:space="preserve"> والنَّظَرُ في عِطْفيْهِ</w:t>
      </w:r>
      <w:r w:rsidR="009272A6" w:rsidRPr="0098361E">
        <w:rPr>
          <w:spacing w:val="-4"/>
          <w:rtl/>
        </w:rPr>
        <w:t>.</w:t>
      </w:r>
      <w:r w:rsidRPr="0098361E">
        <w:rPr>
          <w:spacing w:val="-4"/>
          <w:rtl/>
        </w:rPr>
        <w:t xml:space="preserve"> فقَال لَهُ معاذُ بنُ جبلٍ </w:t>
      </w:r>
      <w:r w:rsidR="007E4299" w:rsidRPr="0098361E">
        <w:rPr>
          <w:rFonts w:cs="CTraditional Arabic"/>
          <w:spacing w:val="-4"/>
          <w:szCs w:val="28"/>
          <w:rtl/>
        </w:rPr>
        <w:t>س</w:t>
      </w:r>
      <w:r w:rsidR="009272A6" w:rsidRPr="0098361E">
        <w:rPr>
          <w:spacing w:val="-4"/>
          <w:rtl/>
        </w:rPr>
        <w:t>:</w:t>
      </w:r>
      <w:r w:rsidRPr="0098361E">
        <w:rPr>
          <w:spacing w:val="-4"/>
          <w:rtl/>
        </w:rPr>
        <w:t xml:space="preserve"> بِئس ما قُلْتَ</w:t>
      </w:r>
      <w:r w:rsidR="009272A6" w:rsidRPr="0098361E">
        <w:rPr>
          <w:spacing w:val="-4"/>
          <w:rtl/>
        </w:rPr>
        <w:t>،</w:t>
      </w:r>
      <w:r w:rsidRPr="0098361E">
        <w:rPr>
          <w:spacing w:val="-4"/>
          <w:rtl/>
        </w:rPr>
        <w:t xml:space="preserve"> واللَّهِ يا رسُولَ اللَّهِ ما عَلِمْنا علَيْهِ إلاَّ خيْراً</w:t>
      </w:r>
      <w:r w:rsidR="009272A6" w:rsidRPr="0098361E">
        <w:rPr>
          <w:spacing w:val="-4"/>
          <w:rtl/>
        </w:rPr>
        <w:t>،</w:t>
      </w:r>
      <w:r w:rsidRPr="0098361E">
        <w:rPr>
          <w:spacing w:val="-4"/>
          <w:rtl/>
        </w:rPr>
        <w:t xml:space="preserve"> فَسكَتَ رسُولُ اللَّه</w:t>
      </w:r>
      <w:r w:rsidR="000A0F18" w:rsidRPr="0098361E">
        <w:rPr>
          <w:spacing w:val="-4"/>
          <w:rtl/>
        </w:rPr>
        <w:t xml:space="preserve"> </w:t>
      </w:r>
      <w:r w:rsidR="000A0F18" w:rsidRPr="0098361E">
        <w:rPr>
          <w:rFonts w:cs="CTraditional Arabic"/>
          <w:spacing w:val="-4"/>
          <w:szCs w:val="28"/>
          <w:rtl/>
        </w:rPr>
        <w:t>ص</w:t>
      </w:r>
      <w:r w:rsidR="00115CED" w:rsidRPr="0098361E">
        <w:rPr>
          <w:rStyle w:val="Char5"/>
          <w:rFonts w:hint="cs"/>
          <w:spacing w:val="-4"/>
          <w:rtl/>
        </w:rPr>
        <w:t>»</w:t>
      </w:r>
      <w:r w:rsidR="00115CED" w:rsidRPr="0098361E">
        <w:rPr>
          <w:rStyle w:val="Chard"/>
          <w:rFonts w:hint="cs"/>
          <w:spacing w:val="-4"/>
          <w:rtl/>
        </w:rPr>
        <w:t xml:space="preserve"> </w:t>
      </w:r>
      <w:r w:rsidRPr="0098361E">
        <w:rPr>
          <w:rStyle w:val="Chard"/>
          <w:spacing w:val="-4"/>
          <w:rtl/>
        </w:rPr>
        <w:t>متفق عليه</w:t>
      </w:r>
      <w:r w:rsidR="009272A6" w:rsidRPr="0098361E">
        <w:rPr>
          <w:rStyle w:val="Chard"/>
          <w:spacing w:val="-4"/>
          <w:rtl/>
        </w:rPr>
        <w:t>.</w:t>
      </w:r>
    </w:p>
    <w:p w:rsidR="00FD6E13" w:rsidRPr="007E4299" w:rsidRDefault="009272A6" w:rsidP="00806766">
      <w:pPr>
        <w:pStyle w:val="af0"/>
        <w:rPr>
          <w:rStyle w:val="Charb"/>
          <w:rtl/>
        </w:rPr>
      </w:pPr>
      <w:r>
        <w:rPr>
          <w:rtl/>
        </w:rPr>
        <w:t>«</w:t>
      </w:r>
      <w:r w:rsidR="00FD6E13" w:rsidRPr="00E36729">
        <w:rPr>
          <w:rtl/>
        </w:rPr>
        <w:t>عِطْفَاهُ</w:t>
      </w:r>
      <w:r>
        <w:rPr>
          <w:rtl/>
        </w:rPr>
        <w:t>»</w:t>
      </w:r>
      <w:r w:rsidR="00FD6E13" w:rsidRPr="00E36729">
        <w:rPr>
          <w:rtl/>
        </w:rPr>
        <w:t xml:space="preserve"> جانِباهُ</w:t>
      </w:r>
      <w:r>
        <w:rPr>
          <w:rtl/>
        </w:rPr>
        <w:t>،</w:t>
      </w:r>
      <w:r w:rsidR="00FD6E13" w:rsidRPr="00E36729">
        <w:rPr>
          <w:rtl/>
        </w:rPr>
        <w:t xml:space="preserve"> وهو إشارةٌ إلى إعجابه بنفسهِ</w:t>
      </w:r>
      <w:r>
        <w:rPr>
          <w:rtl/>
        </w:rPr>
        <w:t>.</w:t>
      </w:r>
    </w:p>
    <w:p w:rsidR="003B70B7" w:rsidRPr="007E4299" w:rsidRDefault="003B70B7" w:rsidP="003B70B7">
      <w:pPr>
        <w:ind w:firstLine="284"/>
        <w:jc w:val="both"/>
        <w:rPr>
          <w:rStyle w:val="Charb"/>
          <w:rtl/>
        </w:rPr>
      </w:pPr>
      <w:r w:rsidRPr="007E4299">
        <w:rPr>
          <w:rStyle w:val="Charb"/>
          <w:rFonts w:hint="cs"/>
          <w:rtl/>
        </w:rPr>
        <w:t xml:space="preserve">1530. </w:t>
      </w:r>
      <w:r w:rsidR="00115CED" w:rsidRPr="007E4299">
        <w:rPr>
          <w:rStyle w:val="Char5"/>
          <w:rFonts w:hint="cs"/>
          <w:rtl/>
        </w:rPr>
        <w:t>«</w:t>
      </w:r>
      <w:r w:rsidRPr="0092673E">
        <w:rPr>
          <w:rStyle w:val="Char7"/>
          <w:rFonts w:hint="cs"/>
          <w:rtl/>
        </w:rPr>
        <w:t xml:space="preserve">از کعب بن مالک </w:t>
      </w:r>
      <w:r w:rsidR="006A2C0C" w:rsidRPr="007E4299">
        <w:rPr>
          <w:rStyle w:val="Char7"/>
          <w:rFonts w:cs="CTraditional Arabic" w:hint="cs"/>
          <w:szCs w:val="28"/>
          <w:rtl/>
        </w:rPr>
        <w:t>س</w:t>
      </w:r>
      <w:r w:rsidRPr="0092673E">
        <w:rPr>
          <w:rStyle w:val="Char7"/>
          <w:rFonts w:hint="cs"/>
          <w:rtl/>
        </w:rPr>
        <w:t xml:space="preserve"> در حدیث طولانی او در حکایت توبه‌ی خودش که در باب توبه</w:t>
      </w:r>
      <w:r w:rsidRPr="007E4299">
        <w:rPr>
          <w:rStyle w:val="Char7"/>
          <w:szCs w:val="28"/>
          <w:vertAlign w:val="superscript"/>
          <w:rtl/>
        </w:rPr>
        <w:footnoteReference w:id="718"/>
      </w:r>
      <w:r w:rsidRPr="0092673E">
        <w:rPr>
          <w:rStyle w:val="Char7"/>
          <w:rFonts w:hint="cs"/>
          <w:rtl/>
        </w:rPr>
        <w:t xml:space="preserve"> گذشت، روایت شده است که گفت</w:t>
      </w:r>
      <w:r w:rsidR="009272A6" w:rsidRPr="0092673E">
        <w:rPr>
          <w:rStyle w:val="Char7"/>
          <w:rFonts w:hint="cs"/>
          <w:rtl/>
        </w:rPr>
        <w:t>:</w:t>
      </w:r>
      <w:r w:rsidRPr="0092673E">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در تبوک نشسته بود و در میان مردم، فرمودند</w:t>
      </w:r>
      <w:r w:rsidR="009272A6" w:rsidRPr="0092673E">
        <w:rPr>
          <w:rStyle w:val="Char7"/>
          <w:rFonts w:hint="cs"/>
          <w:rtl/>
        </w:rPr>
        <w:t>:</w:t>
      </w:r>
      <w:r w:rsidRPr="0092673E">
        <w:rPr>
          <w:rStyle w:val="Char7"/>
          <w:rFonts w:hint="cs"/>
          <w:rtl/>
        </w:rPr>
        <w:t xml:space="preserve"> «کعب بن مالک چه کار کرد (کجاست؟)» و مردی از طایفه‌ی بنی سلمه، پاسخ </w:t>
      </w:r>
      <w:r w:rsidRPr="0098361E">
        <w:rPr>
          <w:rStyle w:val="Char7"/>
          <w:rFonts w:hint="cs"/>
          <w:spacing w:val="-4"/>
          <w:rtl/>
        </w:rPr>
        <w:t>داده بود</w:t>
      </w:r>
      <w:r w:rsidR="009272A6" w:rsidRPr="0098361E">
        <w:rPr>
          <w:rStyle w:val="Char7"/>
          <w:rFonts w:hint="cs"/>
          <w:spacing w:val="-4"/>
          <w:rtl/>
        </w:rPr>
        <w:t>:</w:t>
      </w:r>
      <w:r w:rsidRPr="0098361E">
        <w:rPr>
          <w:rStyle w:val="Char7"/>
          <w:rFonts w:hint="cs"/>
          <w:spacing w:val="-4"/>
          <w:rtl/>
        </w:rPr>
        <w:t xml:space="preserve"> فریب مال و لباس، او را از (آمدن) حبس کرد! و معاذ بن جبل </w:t>
      </w:r>
      <w:r w:rsidR="006A2C0C" w:rsidRPr="0098361E">
        <w:rPr>
          <w:rStyle w:val="Char7"/>
          <w:rFonts w:cs="CTraditional Arabic" w:hint="cs"/>
          <w:spacing w:val="-4"/>
          <w:szCs w:val="28"/>
          <w:rtl/>
        </w:rPr>
        <w:t>س</w:t>
      </w:r>
      <w:r w:rsidRPr="0098361E">
        <w:rPr>
          <w:rStyle w:val="Char7"/>
          <w:rFonts w:hint="cs"/>
          <w:spacing w:val="-4"/>
          <w:rtl/>
        </w:rPr>
        <w:t xml:space="preserve"> به آن مرد گفته بود</w:t>
      </w:r>
      <w:r w:rsidR="009272A6" w:rsidRPr="0098361E">
        <w:rPr>
          <w:rStyle w:val="Char7"/>
          <w:rFonts w:hint="cs"/>
          <w:spacing w:val="-4"/>
          <w:rtl/>
        </w:rPr>
        <w:t>:</w:t>
      </w:r>
      <w:r w:rsidRPr="0098361E">
        <w:rPr>
          <w:rStyle w:val="Char7"/>
          <w:rFonts w:hint="cs"/>
          <w:spacing w:val="-4"/>
          <w:rtl/>
        </w:rPr>
        <w:t xml:space="preserve"> حرف بدی زدی؛ به خدا سوگند، ای رسول خدا! ما به جز خوبی، از او یاد نداریم و پیامبر</w:t>
      </w:r>
      <w:r w:rsidR="000A0F18" w:rsidRPr="0098361E">
        <w:rPr>
          <w:rFonts w:cs="CTraditional Arabic" w:hint="cs"/>
          <w:spacing w:val="-4"/>
          <w:sz w:val="28"/>
          <w:szCs w:val="28"/>
          <w:rtl/>
          <w:lang w:bidi="fa-IR"/>
        </w:rPr>
        <w:t xml:space="preserve"> ص</w:t>
      </w:r>
      <w:r w:rsidRPr="0098361E">
        <w:rPr>
          <w:rStyle w:val="Charb"/>
          <w:rFonts w:hint="cs"/>
          <w:spacing w:val="-4"/>
          <w:rtl/>
        </w:rPr>
        <w:t xml:space="preserve"> </w:t>
      </w:r>
      <w:r w:rsidRPr="0092673E">
        <w:rPr>
          <w:rStyle w:val="Char7"/>
          <w:rFonts w:hint="cs"/>
          <w:rtl/>
        </w:rPr>
        <w:t>سکوت فرمودند</w:t>
      </w:r>
      <w:r w:rsidR="00115CED" w:rsidRPr="007E4299">
        <w:rPr>
          <w:rStyle w:val="Char5"/>
          <w:rFonts w:hint="cs"/>
          <w:rtl/>
        </w:rPr>
        <w:t>»</w:t>
      </w:r>
      <w:r w:rsidRPr="007E4299">
        <w:rPr>
          <w:rStyle w:val="FootnoteReference"/>
          <w:rFonts w:cs="IRNazli"/>
          <w:sz w:val="28"/>
          <w:szCs w:val="28"/>
          <w:rtl/>
          <w:lang w:bidi="fa-IR"/>
        </w:rPr>
        <w:footnoteReference w:id="719"/>
      </w:r>
      <w:r w:rsidR="008211B1">
        <w:rPr>
          <w:rStyle w:val="Charb"/>
          <w:rFonts w:hint="cs"/>
          <w:rtl/>
        </w:rPr>
        <w:t>.</w:t>
      </w:r>
    </w:p>
    <w:p w:rsidR="00A1774A" w:rsidRPr="00A1774A" w:rsidRDefault="00A1774A" w:rsidP="00A1774A">
      <w:pPr>
        <w:pStyle w:val="ac"/>
      </w:pPr>
      <w:bookmarkStart w:id="404" w:name="_Toc442122694"/>
      <w:bookmarkStart w:id="405" w:name="_Toc326114840"/>
      <w:r w:rsidRPr="00A1774A">
        <w:rPr>
          <w:rFonts w:hint="cs"/>
          <w:rtl/>
        </w:rPr>
        <w:t xml:space="preserve">256- </w:t>
      </w:r>
      <w:r w:rsidRPr="00A1774A">
        <w:rPr>
          <w:rtl/>
        </w:rPr>
        <w:t>باب بيان ما ي</w:t>
      </w:r>
      <w:r w:rsidRPr="00A1774A">
        <w:rPr>
          <w:rFonts w:hint="cs"/>
          <w:rtl/>
        </w:rPr>
        <w:t>ُ</w:t>
      </w:r>
      <w:r w:rsidRPr="00A1774A">
        <w:rPr>
          <w:rtl/>
        </w:rPr>
        <w:t>باح من الغيبة</w:t>
      </w:r>
      <w:bookmarkEnd w:id="404"/>
    </w:p>
    <w:p w:rsidR="00A1774A" w:rsidRPr="00A1774A" w:rsidRDefault="00A1774A" w:rsidP="00A1774A">
      <w:pPr>
        <w:pStyle w:val="ad"/>
      </w:pPr>
      <w:bookmarkStart w:id="406" w:name="_Toc442122695"/>
      <w:r w:rsidRPr="00A1774A">
        <w:rPr>
          <w:rFonts w:hint="cs"/>
          <w:rtl/>
        </w:rPr>
        <w:t>باب بیان غیبتی که مباح است</w:t>
      </w:r>
      <w:bookmarkEnd w:id="405"/>
      <w:bookmarkEnd w:id="406"/>
    </w:p>
    <w:p w:rsidR="00FD6E13" w:rsidRPr="0098361E" w:rsidRDefault="00FD6E13" w:rsidP="00A1774A">
      <w:pPr>
        <w:pStyle w:val="af0"/>
        <w:rPr>
          <w:spacing w:val="-4"/>
          <w:rtl/>
        </w:rPr>
      </w:pPr>
      <w:r w:rsidRPr="0098361E">
        <w:rPr>
          <w:spacing w:val="-4"/>
          <w:rtl/>
        </w:rPr>
        <w:t>اعلم أن الغيبة تباح لغرض</w:t>
      </w:r>
      <w:r w:rsidR="00A56A93" w:rsidRPr="0098361E">
        <w:rPr>
          <w:rFonts w:hint="cs"/>
          <w:spacing w:val="-4"/>
          <w:rtl/>
        </w:rPr>
        <w:t>ٍ</w:t>
      </w:r>
      <w:r w:rsidRPr="0098361E">
        <w:rPr>
          <w:spacing w:val="-4"/>
          <w:rtl/>
        </w:rPr>
        <w:t xml:space="preserve"> صحيح</w:t>
      </w:r>
      <w:r w:rsidR="00A56A93" w:rsidRPr="0098361E">
        <w:rPr>
          <w:rFonts w:hint="cs"/>
          <w:spacing w:val="-4"/>
          <w:rtl/>
        </w:rPr>
        <w:t>ٍ</w:t>
      </w:r>
      <w:r w:rsidRPr="0098361E">
        <w:rPr>
          <w:spacing w:val="-4"/>
          <w:rtl/>
        </w:rPr>
        <w:t xml:space="preserve"> شرعي لا يمكن الوصول إليه إلا ب</w:t>
      </w:r>
      <w:r w:rsidR="00A1774A" w:rsidRPr="0098361E">
        <w:rPr>
          <w:rFonts w:hint="cs"/>
          <w:spacing w:val="-4"/>
          <w:rtl/>
        </w:rPr>
        <w:t>ـ</w:t>
      </w:r>
      <w:r w:rsidRPr="0098361E">
        <w:rPr>
          <w:spacing w:val="-4"/>
          <w:rtl/>
        </w:rPr>
        <w:t>ها وهو ستة أسباب:</w:t>
      </w:r>
    </w:p>
    <w:p w:rsidR="00FD6E13" w:rsidRPr="005570D9" w:rsidRDefault="00FD6E13" w:rsidP="00A1774A">
      <w:pPr>
        <w:pStyle w:val="af0"/>
        <w:rPr>
          <w:rtl/>
        </w:rPr>
      </w:pPr>
      <w:r w:rsidRPr="005570D9">
        <w:rPr>
          <w:rtl/>
        </w:rPr>
        <w:t>الأول</w:t>
      </w:r>
      <w:r w:rsidR="00883A22" w:rsidRPr="005570D9">
        <w:rPr>
          <w:rFonts w:hint="cs"/>
          <w:rtl/>
        </w:rPr>
        <w:t>:</w:t>
      </w:r>
      <w:r w:rsidRPr="005570D9">
        <w:rPr>
          <w:rtl/>
        </w:rPr>
        <w:t xml:space="preserve"> التظل</w:t>
      </w:r>
      <w:r w:rsidR="00A56A93" w:rsidRPr="005570D9">
        <w:rPr>
          <w:rFonts w:hint="cs"/>
          <w:rtl/>
        </w:rPr>
        <w:t>ُّ</w:t>
      </w:r>
      <w:r w:rsidRPr="005570D9">
        <w:rPr>
          <w:rtl/>
        </w:rPr>
        <w:t>م فيجوز للمظلوم أن يتظل</w:t>
      </w:r>
      <w:r w:rsidR="00A56A93" w:rsidRPr="005570D9">
        <w:rPr>
          <w:rFonts w:hint="cs"/>
          <w:rtl/>
        </w:rPr>
        <w:t>َّ</w:t>
      </w:r>
      <w:r w:rsidRPr="005570D9">
        <w:rPr>
          <w:rtl/>
        </w:rPr>
        <w:t>م إلى السلطان والقاضي وغيره</w:t>
      </w:r>
      <w:r w:rsidR="00A1774A">
        <w:rPr>
          <w:rFonts w:hint="cs"/>
          <w:rtl/>
        </w:rPr>
        <w:t>ـ</w:t>
      </w:r>
      <w:r w:rsidRPr="005570D9">
        <w:rPr>
          <w:rtl/>
        </w:rPr>
        <w:t>م</w:t>
      </w:r>
      <w:r w:rsidR="00A1774A">
        <w:rPr>
          <w:rFonts w:hint="cs"/>
          <w:rtl/>
        </w:rPr>
        <w:t>ـ</w:t>
      </w:r>
      <w:r w:rsidRPr="005570D9">
        <w:rPr>
          <w:rtl/>
        </w:rPr>
        <w:t>ا م</w:t>
      </w:r>
      <w:r w:rsidR="00A1774A">
        <w:rPr>
          <w:rFonts w:hint="cs"/>
          <w:rtl/>
        </w:rPr>
        <w:t>ـ</w:t>
      </w:r>
      <w:r w:rsidRPr="005570D9">
        <w:rPr>
          <w:rtl/>
        </w:rPr>
        <w:t>من له ولاية أو قدرة على إنصافه من ظال</w:t>
      </w:r>
      <w:r w:rsidR="0098361E">
        <w:rPr>
          <w:rFonts w:hint="cs"/>
          <w:rtl/>
        </w:rPr>
        <w:t>ـ</w:t>
      </w:r>
      <w:r w:rsidRPr="005570D9">
        <w:rPr>
          <w:rtl/>
        </w:rPr>
        <w:t>مه، فيقول: ظلمني فلان بكذا.</w:t>
      </w:r>
    </w:p>
    <w:p w:rsidR="00FD6E13" w:rsidRPr="005570D9" w:rsidRDefault="00FD6E13" w:rsidP="00A1774A">
      <w:pPr>
        <w:pStyle w:val="af0"/>
        <w:rPr>
          <w:rtl/>
        </w:rPr>
      </w:pPr>
      <w:r w:rsidRPr="005570D9">
        <w:rPr>
          <w:rtl/>
        </w:rPr>
        <w:t>الثاني</w:t>
      </w:r>
      <w:r w:rsidR="00883A22" w:rsidRPr="005570D9">
        <w:rPr>
          <w:rFonts w:hint="cs"/>
          <w:rtl/>
        </w:rPr>
        <w:t>:</w:t>
      </w:r>
      <w:r w:rsidRPr="005570D9">
        <w:rPr>
          <w:rtl/>
        </w:rPr>
        <w:t xml:space="preserve"> الاستعانة على تغيير ال</w:t>
      </w:r>
      <w:r w:rsidR="00A1774A">
        <w:rPr>
          <w:rFonts w:hint="cs"/>
          <w:rtl/>
        </w:rPr>
        <w:t>ـ</w:t>
      </w:r>
      <w:r w:rsidRPr="005570D9">
        <w:rPr>
          <w:rtl/>
        </w:rPr>
        <w:t>منكر ورد العاصي إلى الصواب، فيقول ل</w:t>
      </w:r>
      <w:r w:rsidR="00A1774A">
        <w:rPr>
          <w:rFonts w:hint="cs"/>
          <w:rtl/>
        </w:rPr>
        <w:t>ـ</w:t>
      </w:r>
      <w:r w:rsidRPr="005570D9">
        <w:rPr>
          <w:rtl/>
        </w:rPr>
        <w:t>من يرجو قدرته على إزالة ال</w:t>
      </w:r>
      <w:r w:rsidR="00A1774A">
        <w:rPr>
          <w:rFonts w:hint="cs"/>
          <w:rtl/>
        </w:rPr>
        <w:t>ـ</w:t>
      </w:r>
      <w:r w:rsidRPr="005570D9">
        <w:rPr>
          <w:rtl/>
        </w:rPr>
        <w:t>منكر: فلان يعمل كذا فازجره عنه، ونحو ذلك، ويكون مقصوده التوصل إلى إزالة ال</w:t>
      </w:r>
      <w:r w:rsidR="00A1774A">
        <w:rPr>
          <w:rFonts w:hint="cs"/>
          <w:rtl/>
        </w:rPr>
        <w:t>ـ</w:t>
      </w:r>
      <w:r w:rsidRPr="005570D9">
        <w:rPr>
          <w:rtl/>
        </w:rPr>
        <w:t>منكر، فإن لم يقصد ذلك كان حراماً.</w:t>
      </w:r>
    </w:p>
    <w:p w:rsidR="00FD6E13" w:rsidRPr="005570D9" w:rsidRDefault="00FD6E13" w:rsidP="00A1774A">
      <w:pPr>
        <w:pStyle w:val="af0"/>
        <w:rPr>
          <w:rtl/>
        </w:rPr>
      </w:pPr>
      <w:r w:rsidRPr="005570D9">
        <w:rPr>
          <w:rtl/>
        </w:rPr>
        <w:t>الثالث</w:t>
      </w:r>
      <w:r w:rsidR="00883A22" w:rsidRPr="005570D9">
        <w:rPr>
          <w:rFonts w:hint="cs"/>
          <w:rtl/>
        </w:rPr>
        <w:t>:</w:t>
      </w:r>
      <w:r w:rsidRPr="005570D9">
        <w:rPr>
          <w:rtl/>
        </w:rPr>
        <w:t xml:space="preserve"> الاستفتاء، فيقول للمفتي: ظلمني أبي أو أخي أو زوجي أو فلان بكذا فهل له ذلك؟ وما طريقي في الخلاص منه وتحصيل حقي ودفع الظلم؟ ونحو ذلك فهذا جائز للحاجة، ولكن الأحوط والأفضل أن يقول: ما تقول في رجل أو شخص أو زوج كان من أمره كذا؟ فإنه يحصل به الغرض من غير تعيين، ومع ذلك فالتعيين جائز كم</w:t>
      </w:r>
      <w:r w:rsidR="00A1774A">
        <w:rPr>
          <w:rFonts w:hint="cs"/>
          <w:rtl/>
        </w:rPr>
        <w:t>ـ</w:t>
      </w:r>
      <w:r w:rsidRPr="005570D9">
        <w:rPr>
          <w:rtl/>
        </w:rPr>
        <w:t>ا سنذكره في حديث هند (ان</w:t>
      </w:r>
      <w:r w:rsidR="00A1774A">
        <w:rPr>
          <w:rtl/>
        </w:rPr>
        <w:t>ظر الحديث رقم 1532) إن شاء الل</w:t>
      </w:r>
      <w:r w:rsidRPr="005570D9">
        <w:rPr>
          <w:rtl/>
        </w:rPr>
        <w:t>ه تعالى.</w:t>
      </w:r>
    </w:p>
    <w:p w:rsidR="00FD6E13" w:rsidRPr="005570D9" w:rsidRDefault="00FD6E13" w:rsidP="00A1774A">
      <w:pPr>
        <w:pStyle w:val="af0"/>
        <w:rPr>
          <w:rtl/>
        </w:rPr>
      </w:pPr>
      <w:r w:rsidRPr="005570D9">
        <w:rPr>
          <w:rtl/>
        </w:rPr>
        <w:t>الرابع</w:t>
      </w:r>
      <w:r w:rsidR="00883A22" w:rsidRPr="005570D9">
        <w:rPr>
          <w:rFonts w:hint="cs"/>
          <w:rtl/>
        </w:rPr>
        <w:t>:</w:t>
      </w:r>
      <w:r w:rsidRPr="005570D9">
        <w:rPr>
          <w:rtl/>
        </w:rPr>
        <w:t xml:space="preserve"> تحذير ال</w:t>
      </w:r>
      <w:r w:rsidR="00A1774A">
        <w:rPr>
          <w:rFonts w:hint="cs"/>
          <w:rtl/>
        </w:rPr>
        <w:t>ـ</w:t>
      </w:r>
      <w:r w:rsidRPr="005570D9">
        <w:rPr>
          <w:rtl/>
        </w:rPr>
        <w:t>مسلمين من الشر ونصيحتهم، وذلك من وجوه؛ منها جرح ال</w:t>
      </w:r>
      <w:r w:rsidR="00A1774A">
        <w:rPr>
          <w:rFonts w:hint="cs"/>
          <w:rtl/>
        </w:rPr>
        <w:t>ـ</w:t>
      </w:r>
      <w:r w:rsidRPr="005570D9">
        <w:rPr>
          <w:rtl/>
        </w:rPr>
        <w:t>مجروحين من الرواة والشهود، وذلك جائز بإج</w:t>
      </w:r>
      <w:r w:rsidR="0098361E">
        <w:rPr>
          <w:rFonts w:hint="cs"/>
          <w:rtl/>
        </w:rPr>
        <w:t>ـ</w:t>
      </w:r>
      <w:r w:rsidRPr="005570D9">
        <w:rPr>
          <w:rtl/>
        </w:rPr>
        <w:t>م</w:t>
      </w:r>
      <w:r w:rsidR="0098361E">
        <w:rPr>
          <w:rFonts w:hint="cs"/>
          <w:rtl/>
        </w:rPr>
        <w:t>ـ</w:t>
      </w:r>
      <w:r w:rsidRPr="005570D9">
        <w:rPr>
          <w:rtl/>
        </w:rPr>
        <w:t>اع ال</w:t>
      </w:r>
      <w:r w:rsidR="00A1774A">
        <w:rPr>
          <w:rFonts w:hint="cs"/>
          <w:rtl/>
        </w:rPr>
        <w:t>ـ</w:t>
      </w:r>
      <w:r w:rsidRPr="005570D9">
        <w:rPr>
          <w:rtl/>
        </w:rPr>
        <w:t>مسلمين بل واجب للحاجة. ومنها ال</w:t>
      </w:r>
      <w:r w:rsidR="00A1774A">
        <w:rPr>
          <w:rFonts w:hint="cs"/>
          <w:rtl/>
        </w:rPr>
        <w:t>ـ</w:t>
      </w:r>
      <w:r w:rsidRPr="005570D9">
        <w:rPr>
          <w:rtl/>
        </w:rPr>
        <w:t>مشاورة في مصاهرة إنسان أو مشاركته أو إيداعه أو معاملته أو غير ذلك أو مجاورته، ويجب على ال</w:t>
      </w:r>
      <w:r w:rsidR="00A1774A">
        <w:rPr>
          <w:rFonts w:hint="cs"/>
          <w:rtl/>
        </w:rPr>
        <w:t>ـ</w:t>
      </w:r>
      <w:r w:rsidRPr="005570D9">
        <w:rPr>
          <w:rtl/>
        </w:rPr>
        <w:t>مشاوَر أن لا يخفي حاله بل يذكر ال</w:t>
      </w:r>
      <w:r w:rsidR="00A1774A">
        <w:rPr>
          <w:rFonts w:hint="cs"/>
          <w:rtl/>
        </w:rPr>
        <w:t>ـ</w:t>
      </w:r>
      <w:r w:rsidRPr="005570D9">
        <w:rPr>
          <w:rtl/>
        </w:rPr>
        <w:t>مساوئ التي فيه بنية النصيحة. ومنها إذا رأى متفقهاً يتردد إلى مبتدع أو فاسق يأخذ عنه العلم وخاف أن يتضرر ال</w:t>
      </w:r>
      <w:r w:rsidR="0098361E">
        <w:rPr>
          <w:rFonts w:hint="cs"/>
          <w:rtl/>
        </w:rPr>
        <w:t>ـ</w:t>
      </w:r>
      <w:r w:rsidRPr="005570D9">
        <w:rPr>
          <w:rtl/>
        </w:rPr>
        <w:t>متفقه بذلك، فعليه نصيحته ببيان حاله بشرط أن يقصد النصيحة، وهذا م</w:t>
      </w:r>
      <w:r w:rsidR="00A1774A">
        <w:rPr>
          <w:rFonts w:hint="cs"/>
          <w:rtl/>
        </w:rPr>
        <w:t>ـ</w:t>
      </w:r>
      <w:r w:rsidRPr="005570D9">
        <w:rPr>
          <w:rtl/>
        </w:rPr>
        <w:t>م</w:t>
      </w:r>
      <w:r w:rsidR="00A1774A">
        <w:rPr>
          <w:rFonts w:hint="cs"/>
          <w:rtl/>
        </w:rPr>
        <w:t>ـ</w:t>
      </w:r>
      <w:r w:rsidRPr="005570D9">
        <w:rPr>
          <w:rtl/>
        </w:rPr>
        <w:t>ا يُغلط فيه، وقد يحمل ال</w:t>
      </w:r>
      <w:r w:rsidR="00A1774A">
        <w:rPr>
          <w:rFonts w:hint="cs"/>
          <w:rtl/>
        </w:rPr>
        <w:t>ـ</w:t>
      </w:r>
      <w:r w:rsidRPr="005570D9">
        <w:rPr>
          <w:rtl/>
        </w:rPr>
        <w:t>متكلم بذلك الحسد ويلبِّس الشيطان عليه ذلك ويخيل إليه أنه نصيحة فليُتَفطن لذلك. ومنها أن يكون له ولاية لا يقوم ب</w:t>
      </w:r>
      <w:r w:rsidR="00A1774A">
        <w:rPr>
          <w:rFonts w:hint="cs"/>
          <w:rtl/>
        </w:rPr>
        <w:t>ـ</w:t>
      </w:r>
      <w:r w:rsidRPr="005570D9">
        <w:rPr>
          <w:rtl/>
        </w:rPr>
        <w:t>ها على وجهها، إما بأن لا يكون صالحاً ل</w:t>
      </w:r>
      <w:r w:rsidR="0098361E">
        <w:rPr>
          <w:rFonts w:hint="cs"/>
          <w:rtl/>
        </w:rPr>
        <w:t>ـ</w:t>
      </w:r>
      <w:r w:rsidRPr="005570D9">
        <w:rPr>
          <w:rtl/>
        </w:rPr>
        <w:t xml:space="preserve">ها، وإما بأن يكون فاسقاً أو مغفلاً ونحو ذلك، فيجب ذكر ذلك لمن له عليه ولاية عامة ليزيله ويولي من يصلح، أو يعلم </w:t>
      </w:r>
      <w:r w:rsidRPr="00A1774A">
        <w:rPr>
          <w:spacing w:val="-4"/>
          <w:rtl/>
        </w:rPr>
        <w:t>ذلك منه ليعامله بمقتضى حاله ولا يغتر به، وأن يسعى في أن يحثه على الاستقامة أو يستبدل به.</w:t>
      </w:r>
    </w:p>
    <w:p w:rsidR="00FD6E13" w:rsidRPr="005570D9" w:rsidRDefault="00FD6E13" w:rsidP="00A1774A">
      <w:pPr>
        <w:pStyle w:val="af0"/>
        <w:rPr>
          <w:rtl/>
        </w:rPr>
      </w:pPr>
      <w:r w:rsidRPr="005570D9">
        <w:rPr>
          <w:rtl/>
        </w:rPr>
        <w:t>الخامس</w:t>
      </w:r>
      <w:r w:rsidR="00883A22" w:rsidRPr="005570D9">
        <w:rPr>
          <w:rFonts w:hint="cs"/>
          <w:rtl/>
        </w:rPr>
        <w:t>:</w:t>
      </w:r>
      <w:r w:rsidRPr="005570D9">
        <w:rPr>
          <w:rtl/>
        </w:rPr>
        <w:t xml:space="preserve"> أن يكون مجاهراً بفسقه أو بدعته كالمجاهر بشرب الخمر، ومصادرة الناس وأخذ ال</w:t>
      </w:r>
      <w:r w:rsidR="00A1774A">
        <w:rPr>
          <w:rFonts w:hint="cs"/>
          <w:rtl/>
        </w:rPr>
        <w:t>ـ</w:t>
      </w:r>
      <w:r w:rsidRPr="005570D9">
        <w:rPr>
          <w:rtl/>
        </w:rPr>
        <w:t>مكس وجباية الأموال ظلم</w:t>
      </w:r>
      <w:r w:rsidR="00A1774A">
        <w:rPr>
          <w:rFonts w:hint="cs"/>
          <w:rtl/>
        </w:rPr>
        <w:t>ـ</w:t>
      </w:r>
      <w:r w:rsidRPr="005570D9">
        <w:rPr>
          <w:rtl/>
        </w:rPr>
        <w:t>اً وتولي الأمور الباطلة، فيجوز ذكره بم</w:t>
      </w:r>
      <w:r w:rsidR="00A1774A">
        <w:rPr>
          <w:rFonts w:hint="cs"/>
          <w:rtl/>
        </w:rPr>
        <w:t>ـ</w:t>
      </w:r>
      <w:r w:rsidRPr="005570D9">
        <w:rPr>
          <w:rtl/>
        </w:rPr>
        <w:t>ا يجاهر به، ويحرم ذكره بغيره من العيوب إلا أن يكون لجوازه سبب آخر م</w:t>
      </w:r>
      <w:r w:rsidR="00A1774A">
        <w:rPr>
          <w:rFonts w:hint="cs"/>
          <w:rtl/>
        </w:rPr>
        <w:t>ـ</w:t>
      </w:r>
      <w:r w:rsidRPr="005570D9">
        <w:rPr>
          <w:rtl/>
        </w:rPr>
        <w:t>م</w:t>
      </w:r>
      <w:r w:rsidR="00A1774A">
        <w:rPr>
          <w:rFonts w:hint="cs"/>
          <w:rtl/>
        </w:rPr>
        <w:t>ـ</w:t>
      </w:r>
      <w:r w:rsidRPr="005570D9">
        <w:rPr>
          <w:rtl/>
        </w:rPr>
        <w:t>ا ذكرناه.</w:t>
      </w:r>
    </w:p>
    <w:p w:rsidR="00FD6E13" w:rsidRPr="005570D9" w:rsidRDefault="00FD6E13" w:rsidP="00A1774A">
      <w:pPr>
        <w:pStyle w:val="af0"/>
        <w:rPr>
          <w:rtl/>
        </w:rPr>
      </w:pPr>
      <w:r w:rsidRPr="005570D9">
        <w:rPr>
          <w:rtl/>
        </w:rPr>
        <w:t>السادس</w:t>
      </w:r>
      <w:r w:rsidR="00883A22" w:rsidRPr="005570D9">
        <w:rPr>
          <w:rFonts w:hint="cs"/>
          <w:rtl/>
        </w:rPr>
        <w:t>:</w:t>
      </w:r>
      <w:r w:rsidRPr="005570D9">
        <w:rPr>
          <w:rtl/>
        </w:rPr>
        <w:t xml:space="preserve"> التعريف، فإذا كان الإنسان معروفاً بلقب كالأعمش والأعرج والأصم والأعمى والأحول وغيرهم جاز تعريفهم بذلك، ويحرم إطلاقه على جهة التنقص، ولو أمكن تعريفه بغير ذلك كان أولى.</w:t>
      </w:r>
    </w:p>
    <w:p w:rsidR="003B70B7" w:rsidRPr="00FD6E13" w:rsidRDefault="00FD6E13" w:rsidP="00A1774A">
      <w:pPr>
        <w:pStyle w:val="af0"/>
        <w:rPr>
          <w:sz w:val="36"/>
          <w:szCs w:val="36"/>
          <w:rtl/>
        </w:rPr>
      </w:pPr>
      <w:r w:rsidRPr="005570D9">
        <w:rPr>
          <w:rtl/>
        </w:rPr>
        <w:t>فهذه ستة أسباب ذكرها العلم</w:t>
      </w:r>
      <w:r w:rsidR="00A1774A">
        <w:rPr>
          <w:rFonts w:hint="cs"/>
          <w:rtl/>
        </w:rPr>
        <w:t>ـ</w:t>
      </w:r>
      <w:r w:rsidRPr="005570D9">
        <w:rPr>
          <w:rtl/>
        </w:rPr>
        <w:t>اء وأكثرها مجمع عليه. ودلائلها من الأحاديث الصحيحة ال</w:t>
      </w:r>
      <w:r w:rsidR="00A1774A">
        <w:rPr>
          <w:rFonts w:hint="cs"/>
          <w:rtl/>
        </w:rPr>
        <w:t>ـ</w:t>
      </w:r>
      <w:r w:rsidRPr="005570D9">
        <w:rPr>
          <w:rtl/>
        </w:rPr>
        <w:t>مشهورة؛ فمن ذلك:</w:t>
      </w:r>
    </w:p>
    <w:p w:rsidR="003B70B7" w:rsidRPr="007E4299" w:rsidRDefault="003B70B7" w:rsidP="003B70B7">
      <w:pPr>
        <w:ind w:firstLine="284"/>
        <w:jc w:val="both"/>
        <w:rPr>
          <w:rStyle w:val="Charb"/>
          <w:rtl/>
        </w:rPr>
      </w:pPr>
      <w:r w:rsidRPr="007E4299">
        <w:rPr>
          <w:rStyle w:val="Charb"/>
          <w:rFonts w:hint="cs"/>
          <w:rtl/>
        </w:rPr>
        <w:t>بدان که غیبت برای یک هدف صحیح شرعی که رسیدن به آن جز با غیبت ممکن نیست، مباح است و آن، شش سبب است</w:t>
      </w:r>
      <w:r w:rsidR="009272A6" w:rsidRPr="007E4299">
        <w:rPr>
          <w:rStyle w:val="Charb"/>
          <w:rFonts w:hint="cs"/>
          <w:rtl/>
        </w:rPr>
        <w:t>:</w:t>
      </w:r>
    </w:p>
    <w:p w:rsidR="003B70B7" w:rsidRPr="00A1774A" w:rsidRDefault="003B70B7" w:rsidP="0098361E">
      <w:pPr>
        <w:pStyle w:val="ae"/>
        <w:numPr>
          <w:ilvl w:val="0"/>
          <w:numId w:val="24"/>
        </w:numPr>
        <w:ind w:left="680" w:hanging="340"/>
        <w:rPr>
          <w:rtl/>
        </w:rPr>
      </w:pPr>
      <w:r w:rsidRPr="00A1774A">
        <w:rPr>
          <w:rFonts w:hint="cs"/>
          <w:rtl/>
        </w:rPr>
        <w:t>شکایت</w:t>
      </w:r>
      <w:r w:rsidR="009272A6" w:rsidRPr="00A1774A">
        <w:rPr>
          <w:rFonts w:hint="cs"/>
          <w:rtl/>
        </w:rPr>
        <w:t>:</w:t>
      </w:r>
      <w:r w:rsidRPr="00A1774A">
        <w:rPr>
          <w:rFonts w:hint="cs"/>
          <w:rtl/>
        </w:rPr>
        <w:t xml:space="preserve"> برای مظلوم رواست که در حضور سلطان و قاضی و هرکس که سرپرستی را بر عهده دارد و یا قادر به گرفتن حق او از ظالم است، شکایت کند و بگوید</w:t>
      </w:r>
      <w:r w:rsidR="009272A6" w:rsidRPr="00A1774A">
        <w:rPr>
          <w:rFonts w:hint="cs"/>
          <w:rtl/>
        </w:rPr>
        <w:t>:</w:t>
      </w:r>
      <w:r w:rsidRPr="00A1774A">
        <w:rPr>
          <w:rFonts w:hint="cs"/>
          <w:rtl/>
        </w:rPr>
        <w:t xml:space="preserve"> فلان کس، فلان مقدار به من ظلم کرد.</w:t>
      </w:r>
    </w:p>
    <w:p w:rsidR="003B70B7" w:rsidRPr="007E4299" w:rsidRDefault="003B70B7" w:rsidP="0098361E">
      <w:pPr>
        <w:numPr>
          <w:ilvl w:val="0"/>
          <w:numId w:val="24"/>
        </w:numPr>
        <w:tabs>
          <w:tab w:val="clear" w:pos="869"/>
          <w:tab w:val="num" w:pos="674"/>
        </w:tabs>
        <w:ind w:left="680" w:hanging="340"/>
        <w:jc w:val="both"/>
        <w:rPr>
          <w:rStyle w:val="Charb"/>
        </w:rPr>
      </w:pPr>
      <w:r w:rsidRPr="007E4299">
        <w:rPr>
          <w:rStyle w:val="Charb"/>
          <w:rFonts w:hint="cs"/>
          <w:rtl/>
        </w:rPr>
        <w:t>کمک طلبیدن برای تغییر منکر و برگرداندن گناهکار به صلاح، یعنی پیش کسی که به قدرت او در برطرف کردن منکرات امید دارد، می‌گوید</w:t>
      </w:r>
      <w:r w:rsidR="009272A6" w:rsidRPr="007E4299">
        <w:rPr>
          <w:rStyle w:val="Charb"/>
          <w:rFonts w:hint="cs"/>
          <w:rtl/>
        </w:rPr>
        <w:t>:</w:t>
      </w:r>
      <w:r w:rsidRPr="007E4299">
        <w:rPr>
          <w:rStyle w:val="Charb"/>
          <w:rFonts w:hint="cs"/>
          <w:rtl/>
        </w:rPr>
        <w:t xml:space="preserve"> فلان کس چنین عملی می‌کند و او را از آن منع و توبیخ کن و مانند این‌ها و باید منظورش دستیابی به برطرف کردن منکر باشد و اگر چنین قصدی نکند، حرام است.</w:t>
      </w:r>
    </w:p>
    <w:p w:rsidR="003B70B7" w:rsidRPr="007E4299" w:rsidRDefault="003B70B7" w:rsidP="0098361E">
      <w:pPr>
        <w:numPr>
          <w:ilvl w:val="0"/>
          <w:numId w:val="24"/>
        </w:numPr>
        <w:tabs>
          <w:tab w:val="clear" w:pos="869"/>
          <w:tab w:val="num" w:pos="674"/>
        </w:tabs>
        <w:ind w:left="680" w:hanging="340"/>
        <w:jc w:val="both"/>
        <w:rPr>
          <w:rStyle w:val="Charb"/>
        </w:rPr>
      </w:pPr>
      <w:r w:rsidRPr="007E4299">
        <w:rPr>
          <w:rStyle w:val="Charb"/>
          <w:rFonts w:hint="cs"/>
          <w:rtl/>
        </w:rPr>
        <w:t>استفتا، که به مفتی می‌گوید</w:t>
      </w:r>
      <w:r w:rsidR="009272A6" w:rsidRPr="007E4299">
        <w:rPr>
          <w:rStyle w:val="Charb"/>
          <w:rFonts w:hint="cs"/>
          <w:rtl/>
        </w:rPr>
        <w:t>:</w:t>
      </w:r>
      <w:r w:rsidRPr="007E4299">
        <w:rPr>
          <w:rStyle w:val="Charb"/>
          <w:rFonts w:hint="cs"/>
          <w:rtl/>
        </w:rPr>
        <w:t xml:space="preserve"> پدرم یا برادرم یا شوهرم یا فلانی در حق من فلان مقدار ظلم روا داشته است، آیا آن‌‌چه که به ظلم از من گرفته، به او می‌رسد؟ و راه من برای نجات از آن چیست و چگونه به حقم برسم و دفع ظلم کنم؟ و مانند این‌ها و این، به خاطر نیاز، درست است. اما محتاطانه‌تر و بهتر آن است که بگوید</w:t>
      </w:r>
      <w:r w:rsidR="009272A6" w:rsidRPr="007E4299">
        <w:rPr>
          <w:rStyle w:val="Charb"/>
          <w:rFonts w:hint="cs"/>
          <w:rtl/>
        </w:rPr>
        <w:t>:</w:t>
      </w:r>
      <w:r w:rsidRPr="007E4299">
        <w:rPr>
          <w:rStyle w:val="Charb"/>
          <w:rFonts w:hint="cs"/>
          <w:rtl/>
        </w:rPr>
        <w:t xml:space="preserve"> در مورد شخصی یا همسری که کارش چنین باشد، چه می‌گویی؟ که با این، بدون تعیین نام کسی، مقصود حاصل می‌شود و با این وصف، نام بردن او نیز جایز است، چنان که در حدیث هند ـ ان شاءالله ـ ذکر خواهیم کرد.</w:t>
      </w:r>
    </w:p>
    <w:p w:rsidR="003B70B7" w:rsidRPr="007E4299" w:rsidRDefault="003B70B7" w:rsidP="0098361E">
      <w:pPr>
        <w:numPr>
          <w:ilvl w:val="0"/>
          <w:numId w:val="24"/>
        </w:numPr>
        <w:tabs>
          <w:tab w:val="clear" w:pos="869"/>
          <w:tab w:val="num" w:pos="674"/>
        </w:tabs>
        <w:ind w:left="680" w:hanging="340"/>
        <w:jc w:val="both"/>
        <w:rPr>
          <w:rStyle w:val="Charb"/>
          <w:rtl/>
        </w:rPr>
      </w:pPr>
      <w:r w:rsidRPr="007E4299">
        <w:rPr>
          <w:rStyle w:val="Charb"/>
          <w:rFonts w:hint="cs"/>
          <w:rtl/>
        </w:rPr>
        <w:t>ترساندن و دور نگه داشتن مسلمان‌ها از شر و نصیحت آنان و آن از جهاتی است، از جمله</w:t>
      </w:r>
      <w:r w:rsidR="009272A6" w:rsidRPr="007E4299">
        <w:rPr>
          <w:rStyle w:val="Charb"/>
          <w:rFonts w:hint="cs"/>
          <w:rtl/>
        </w:rPr>
        <w:t>:</w:t>
      </w:r>
    </w:p>
    <w:p w:rsidR="003B70B7" w:rsidRPr="007E4299" w:rsidRDefault="003B70B7" w:rsidP="003B70B7">
      <w:pPr>
        <w:ind w:left="568" w:hanging="284"/>
        <w:jc w:val="both"/>
        <w:rPr>
          <w:rStyle w:val="Charb"/>
          <w:rtl/>
        </w:rPr>
      </w:pPr>
      <w:r w:rsidRPr="0098361E">
        <w:rPr>
          <w:rStyle w:val="Charc"/>
          <w:rFonts w:hint="cs"/>
          <w:rtl/>
        </w:rPr>
        <w:t>(الف)</w:t>
      </w:r>
      <w:r w:rsidRPr="007E4299">
        <w:rPr>
          <w:rStyle w:val="Charb"/>
          <w:rFonts w:hint="cs"/>
          <w:rtl/>
        </w:rPr>
        <w:t xml:space="preserve"> خدشه وارد کردن به ناقلان و شاهدانی که در صداقت و شهادت خود (در شهادت بر قضیه‌ای یا نقل واقعه‌ای) عادل نیستند و دارای خدشه‌اند که آن، به اجماع مسلمانان جایز و بلکه به علت نیاز و ضرورت، واجب است.</w:t>
      </w:r>
    </w:p>
    <w:p w:rsidR="003B70B7" w:rsidRPr="007E4299" w:rsidRDefault="003B70B7" w:rsidP="003B70B7">
      <w:pPr>
        <w:ind w:left="568" w:hanging="284"/>
        <w:jc w:val="both"/>
        <w:rPr>
          <w:rStyle w:val="Charb"/>
          <w:rtl/>
        </w:rPr>
      </w:pPr>
      <w:r w:rsidRPr="0098361E">
        <w:rPr>
          <w:rStyle w:val="Charc"/>
          <w:rFonts w:hint="cs"/>
          <w:rtl/>
        </w:rPr>
        <w:t>(ب)</w:t>
      </w:r>
      <w:r w:rsidRPr="007E4299">
        <w:rPr>
          <w:rStyle w:val="Charb"/>
          <w:rFonts w:hint="cs"/>
          <w:rtl/>
        </w:rPr>
        <w:t xml:space="preserve"> مشورت در مورد ازدواج با انسانی یا در مورد شراکت با او یا ودیعه گذاشتن نزد او یا معامله و خرید و فروش با او و دیگر چیزها و بر شخص مشاور واجب است که حال طرف را پنهان نکند، بلکه به نیت نصیحت، بدی‌های او را بگوید.</w:t>
      </w:r>
    </w:p>
    <w:p w:rsidR="003B70B7" w:rsidRPr="007E4299" w:rsidRDefault="003B70B7" w:rsidP="003B70B7">
      <w:pPr>
        <w:ind w:left="568" w:hanging="284"/>
        <w:jc w:val="both"/>
        <w:rPr>
          <w:rStyle w:val="Charb"/>
          <w:rtl/>
        </w:rPr>
      </w:pPr>
      <w:r w:rsidRPr="0098361E">
        <w:rPr>
          <w:rStyle w:val="Charc"/>
          <w:rFonts w:hint="cs"/>
          <w:rtl/>
        </w:rPr>
        <w:t>(ج)</w:t>
      </w:r>
      <w:r w:rsidRPr="007E4299">
        <w:rPr>
          <w:rStyle w:val="Charb"/>
          <w:rFonts w:hint="cs"/>
          <w:rtl/>
        </w:rPr>
        <w:t xml:space="preserve"> وقتی طلبه‌ی فقهی را دید که با شخص بدعتگزار یا فاسق رفت و آمد دارد و از او دانش می‌آموزد و ترسید که (به عقیده و اخلاق طلبه) ضرر برسد، بر او لازم است که طلبه را با بیان احوال و اخلاق آن استاد، به دوری گزیدن از وی، پند و اندرز دهد، به شرط آن‌که قصد نصیحت داشته باشد و این از کارهایی است که انسان در آن دچار اشتباه می‌شود و گاهی حسد است که گوینده را به چنین کاری وا می‌دارد و شیطان در این امر او را به اشتباه می‌اندازد و خود نیز چنین خیال می‌کند که گفته‌اش، نصیحت است، پس لازم است خوب توجه نماید و در این کار هوشیاری و دقت کند.</w:t>
      </w:r>
    </w:p>
    <w:p w:rsidR="003B70B7" w:rsidRPr="007E4299" w:rsidRDefault="003B70B7" w:rsidP="003B70B7">
      <w:pPr>
        <w:ind w:left="568" w:hanging="284"/>
        <w:jc w:val="both"/>
        <w:rPr>
          <w:rStyle w:val="Charb"/>
          <w:rtl/>
        </w:rPr>
      </w:pPr>
      <w:r w:rsidRPr="0098361E">
        <w:rPr>
          <w:rStyle w:val="Charc"/>
          <w:rFonts w:hint="cs"/>
          <w:rtl/>
        </w:rPr>
        <w:t>(د)</w:t>
      </w:r>
      <w:r w:rsidRPr="007E4299">
        <w:rPr>
          <w:rStyle w:val="Charb"/>
          <w:rFonts w:hint="cs"/>
          <w:rtl/>
        </w:rPr>
        <w:t xml:space="preserve"> کسی که مقام و منصبی دارد که به طور شایسته بدان قیام نمی‌کند، یا از لحاظ این که او شایسته‌ی انجام دادن و اجرای آن کار نیست یا این که فاسق یا غافل و نادان و</w:t>
      </w:r>
      <w:r w:rsidR="009272A6" w:rsidRPr="007E4299">
        <w:rPr>
          <w:rStyle w:val="Charb"/>
          <w:rFonts w:hint="cs"/>
          <w:rtl/>
        </w:rPr>
        <w:t>.</w:t>
      </w:r>
      <w:r w:rsidRPr="007E4299">
        <w:rPr>
          <w:rStyle w:val="Charb"/>
          <w:rFonts w:hint="cs"/>
          <w:rtl/>
        </w:rPr>
        <w:t>.. است، پس واجب است این عیوب نزد کسی که ولایت عامه دارد (حاکم یا قاضی)، بیان شود تا حاکم، او را عزل کند و کسی را که شایستگی چنین سمتی دارد، برگزیند یا این مسایل را بداند تا با او به مناسب حالش، رفتار و برخورد کند و به او فریفته نشود و</w:t>
      </w:r>
      <w:r w:rsidR="00883A22" w:rsidRPr="007E4299">
        <w:rPr>
          <w:rStyle w:val="Charb"/>
          <w:rFonts w:hint="cs"/>
          <w:rtl/>
        </w:rPr>
        <w:t xml:space="preserve"> بکوشد که او را بر استقامت و صلا</w:t>
      </w:r>
      <w:r w:rsidRPr="007E4299">
        <w:rPr>
          <w:rStyle w:val="Charb"/>
          <w:rFonts w:hint="cs"/>
          <w:rtl/>
        </w:rPr>
        <w:t>ح و تشویق نماید یا از او بخواهد که اخلاق خود را تغییر دهد.</w:t>
      </w:r>
    </w:p>
    <w:p w:rsidR="003B70B7" w:rsidRPr="007E4299" w:rsidRDefault="003B70B7" w:rsidP="0098361E">
      <w:pPr>
        <w:numPr>
          <w:ilvl w:val="0"/>
          <w:numId w:val="24"/>
        </w:numPr>
        <w:tabs>
          <w:tab w:val="clear" w:pos="869"/>
          <w:tab w:val="num" w:pos="674"/>
        </w:tabs>
        <w:ind w:left="680" w:hanging="340"/>
        <w:jc w:val="both"/>
        <w:rPr>
          <w:rStyle w:val="Charb"/>
        </w:rPr>
      </w:pPr>
      <w:r w:rsidRPr="007E4299">
        <w:rPr>
          <w:rStyle w:val="Charb"/>
          <w:rFonts w:hint="cs"/>
          <w:rtl/>
        </w:rPr>
        <w:t>کسی که آشکارا فسق و فجور انجام می‌دهد یا بدعتی بد می‌گزارد، مانند کسی که آشکارا شراب بنوشد و یا مال مردم را غصب کند و باج بگیرد و اموال مردم را به ظلم و تعدی تصاحب و تصرف کند و یا مشغول کارهای باطل و بیهوده باشد که برای انسان درست است که گناه آشکار او را بیان کند و ذکر او با عیبی دیگر، حرام است، مگر این‌که برای جواز آن، سببی از اسباب ذکر شده موجود باشد.</w:t>
      </w:r>
    </w:p>
    <w:p w:rsidR="003B70B7" w:rsidRPr="007E4299" w:rsidRDefault="003B70B7" w:rsidP="0098361E">
      <w:pPr>
        <w:numPr>
          <w:ilvl w:val="0"/>
          <w:numId w:val="24"/>
        </w:numPr>
        <w:tabs>
          <w:tab w:val="clear" w:pos="869"/>
          <w:tab w:val="num" w:pos="674"/>
        </w:tabs>
        <w:ind w:left="680" w:hanging="340"/>
        <w:jc w:val="both"/>
        <w:rPr>
          <w:rStyle w:val="Charb"/>
        </w:rPr>
      </w:pPr>
      <w:r w:rsidRPr="007E4299">
        <w:rPr>
          <w:rStyle w:val="Charb"/>
          <w:rFonts w:hint="cs"/>
          <w:rtl/>
        </w:rPr>
        <w:t>شناسایی و لقب</w:t>
      </w:r>
      <w:r w:rsidR="009272A6" w:rsidRPr="007E4299">
        <w:rPr>
          <w:rStyle w:val="Charb"/>
          <w:rFonts w:hint="cs"/>
          <w:rtl/>
        </w:rPr>
        <w:t>:</w:t>
      </w:r>
      <w:r w:rsidRPr="007E4299">
        <w:rPr>
          <w:rStyle w:val="Charb"/>
          <w:rFonts w:hint="cs"/>
          <w:rtl/>
        </w:rPr>
        <w:t xml:space="preserve"> هرگاه انسان به لقبی مانند</w:t>
      </w:r>
      <w:r w:rsidR="009272A6" w:rsidRPr="007E4299">
        <w:rPr>
          <w:rStyle w:val="Charb"/>
          <w:rFonts w:hint="cs"/>
          <w:rtl/>
        </w:rPr>
        <w:t>:</w:t>
      </w:r>
      <w:r w:rsidRPr="007E4299">
        <w:rPr>
          <w:rStyle w:val="Charb"/>
          <w:rFonts w:hint="cs"/>
          <w:rtl/>
        </w:rPr>
        <w:t xml:space="preserve"> تاربین (کسی که چشمانش آب بیاورد)، لنگ، کر، کور، لوچ و مانند این‌ها معروف باشد، درست است که با این القاب معرفی شود. حرام است که شخص این لقب‌ها را به طریق نقص نسبت دادن و بی‌احترامی به طرف ذکر کند و اگر معرفی او به غیر این لقب‌ها امکان داشت، بهتر است.</w:t>
      </w:r>
    </w:p>
    <w:p w:rsidR="003B70B7" w:rsidRPr="007E4299" w:rsidRDefault="003B70B7" w:rsidP="003B70B7">
      <w:pPr>
        <w:ind w:firstLine="284"/>
        <w:jc w:val="both"/>
        <w:rPr>
          <w:rStyle w:val="Charb"/>
          <w:rtl/>
        </w:rPr>
      </w:pPr>
      <w:r w:rsidRPr="007E4299">
        <w:rPr>
          <w:rStyle w:val="Charb"/>
          <w:rFonts w:hint="cs"/>
          <w:rtl/>
        </w:rPr>
        <w:t>این شش سبب است که علما ذکر کرده‌اند و بر بیشتر آنها اتفاق‌نظر دارند، و دلایل آنان از احادیث صحیح، مشهور است از جمله</w:t>
      </w:r>
      <w:r w:rsidR="009272A6" w:rsidRPr="007E4299">
        <w:rPr>
          <w:rStyle w:val="Charb"/>
          <w:rFonts w:hint="cs"/>
          <w:rtl/>
        </w:rPr>
        <w:t>:</w:t>
      </w:r>
    </w:p>
    <w:p w:rsidR="00F57B8D" w:rsidRPr="00806766" w:rsidRDefault="00F57B8D" w:rsidP="009D21BF">
      <w:pPr>
        <w:pStyle w:val="a"/>
        <w:rPr>
          <w:rStyle w:val="Chard"/>
          <w:rtl/>
        </w:rPr>
      </w:pPr>
      <w:r w:rsidRPr="00806766">
        <w:rPr>
          <w:rStyle w:val="Charb"/>
          <w:rtl/>
        </w:rPr>
        <w:t>1531</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أن رَجُلاً استأْذَن عَلى النبي</w:t>
      </w:r>
      <w:r w:rsidR="000A0F18">
        <w:rPr>
          <w:rtl/>
        </w:rPr>
        <w:t xml:space="preserve"> </w:t>
      </w:r>
      <w:r w:rsidR="000A0F18" w:rsidRPr="000A0F18">
        <w:rPr>
          <w:rFonts w:cs="CTraditional Arabic"/>
          <w:szCs w:val="28"/>
          <w:rtl/>
        </w:rPr>
        <w:t>ص</w:t>
      </w:r>
      <w:r w:rsidR="008B56DF">
        <w:rPr>
          <w:rtl/>
        </w:rPr>
        <w:t xml:space="preserve"> </w:t>
      </w:r>
      <w:r w:rsidRPr="00E36729">
        <w:rPr>
          <w:rtl/>
        </w:rPr>
        <w:t>فقَالَ</w:t>
      </w:r>
      <w:r w:rsidR="009272A6">
        <w:rPr>
          <w:rtl/>
        </w:rPr>
        <w:t>:</w:t>
      </w:r>
      <w:r w:rsidRPr="00E36729">
        <w:rPr>
          <w:rtl/>
        </w:rPr>
        <w:t xml:space="preserve"> </w:t>
      </w:r>
      <w:r w:rsidR="009272A6">
        <w:rPr>
          <w:rtl/>
        </w:rPr>
        <w:t>«</w:t>
      </w:r>
      <w:r w:rsidRPr="00E36729">
        <w:rPr>
          <w:rtl/>
        </w:rPr>
        <w:t>ائذَنُوا لهُ، بئس أخو العشِيرَةِ</w:t>
      </w:r>
      <w:r w:rsidR="00EA381D">
        <w:rPr>
          <w:rtl/>
        </w:rPr>
        <w:t>؟</w:t>
      </w:r>
      <w:r w:rsidR="009272A6">
        <w:rPr>
          <w:rtl/>
        </w:rPr>
        <w:t>»</w:t>
      </w:r>
      <w:r w:rsidR="00115CED" w:rsidRPr="007E4299">
        <w:rPr>
          <w:rStyle w:val="Char5"/>
          <w:rFonts w:hint="cs"/>
          <w:rtl/>
        </w:rPr>
        <w:t>»</w:t>
      </w:r>
      <w:r w:rsidRPr="00806766">
        <w:rPr>
          <w:rStyle w:val="Chard"/>
          <w:rtl/>
        </w:rPr>
        <w:t xml:space="preserve"> متفقٌ عليه</w:t>
      </w:r>
      <w:r w:rsidR="009272A6" w:rsidRPr="00806766">
        <w:rPr>
          <w:rStyle w:val="Chard"/>
          <w:rtl/>
        </w:rPr>
        <w:t>.</w:t>
      </w:r>
    </w:p>
    <w:p w:rsidR="00F57B8D" w:rsidRPr="007E4299" w:rsidRDefault="00F57B8D" w:rsidP="00806766">
      <w:pPr>
        <w:pStyle w:val="af0"/>
        <w:rPr>
          <w:rStyle w:val="Charb"/>
          <w:rtl/>
        </w:rPr>
      </w:pPr>
      <w:r w:rsidRPr="00E36729">
        <w:rPr>
          <w:rtl/>
        </w:rPr>
        <w:t>احْتَجَّ بهِ البخاري في جَوازِ غيبةِ أهلِ الفسادِ وأهلِ الرِّيبِ</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1531. </w:t>
      </w:r>
      <w:r w:rsidR="00115CED" w:rsidRPr="007E4299">
        <w:rPr>
          <w:rStyle w:val="Char5"/>
          <w:rFonts w:hint="cs"/>
          <w:rtl/>
        </w:rPr>
        <w:t>«</w:t>
      </w:r>
      <w:r w:rsidRPr="0092673E">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92673E">
        <w:rPr>
          <w:rStyle w:val="Char7"/>
          <w:rFonts w:hint="cs"/>
          <w:rtl/>
        </w:rPr>
        <w:t>روایت شده است که گفت</w:t>
      </w:r>
      <w:r w:rsidR="009272A6" w:rsidRPr="0092673E">
        <w:rPr>
          <w:rStyle w:val="Char7"/>
          <w:rFonts w:hint="cs"/>
          <w:rtl/>
        </w:rPr>
        <w:t>:</w:t>
      </w:r>
      <w:r w:rsidRPr="0092673E">
        <w:rPr>
          <w:rStyle w:val="Char7"/>
          <w:rFonts w:hint="cs"/>
          <w:rtl/>
        </w:rPr>
        <w:t xml:space="preserve"> مردی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طلب اجازه (برای ورود) کرد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 «به او اجازه دهید، بد برادری برای عشیره‌اش است</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20"/>
      </w:r>
      <w:r w:rsidR="008211B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بخاری در جایز بودن غیبت اشخاص فاسد و محل تردید، به این حدیث استدلال کرده است.</w:t>
      </w:r>
    </w:p>
    <w:p w:rsidR="00F57B8D" w:rsidRPr="00806766" w:rsidRDefault="00F57B8D" w:rsidP="009D21BF">
      <w:pPr>
        <w:pStyle w:val="a"/>
        <w:rPr>
          <w:rStyle w:val="Charb"/>
          <w:rtl/>
        </w:rPr>
      </w:pPr>
      <w:r w:rsidRPr="00806766">
        <w:rPr>
          <w:rStyle w:val="Charb"/>
          <w:rtl/>
        </w:rPr>
        <w:t>1532</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وعنْهَا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أَظُن فُلاناً وفُلاناً يعرِفَانِ مِنْ ديننا شَيْئاً</w:t>
      </w:r>
      <w:r w:rsidR="009272A6">
        <w:rPr>
          <w:rtl/>
        </w:rPr>
        <w:t>»</w:t>
      </w:r>
      <w:r w:rsidRPr="00E36729">
        <w:rPr>
          <w:rtl/>
        </w:rPr>
        <w:t xml:space="preserve"> رواه البخاريُّ</w:t>
      </w:r>
      <w:r w:rsidR="009272A6">
        <w:rPr>
          <w:rtl/>
        </w:rPr>
        <w:t>.</w:t>
      </w:r>
      <w:r w:rsidRPr="00E36729">
        <w:rPr>
          <w:rtl/>
        </w:rPr>
        <w:t xml:space="preserve"> قال الليثُ بنُ سعْدٍ أحدُ رُواةِ هذا الحَدِيثِ</w:t>
      </w:r>
      <w:r w:rsidR="009272A6">
        <w:rPr>
          <w:rtl/>
        </w:rPr>
        <w:t>:</w:t>
      </w:r>
      <w:r w:rsidRPr="00E36729">
        <w:rPr>
          <w:rtl/>
        </w:rPr>
        <w:t xml:space="preserve"> هذَانِ الرَّجُلانِ كَانَا مِنَ المُنَافِقِينَ</w:t>
      </w:r>
      <w:r w:rsidR="00115CED" w:rsidRPr="007E4299">
        <w:rPr>
          <w:rStyle w:val="Char5"/>
          <w:rFonts w:hint="cs"/>
          <w:rtl/>
        </w:rPr>
        <w:t>»</w:t>
      </w:r>
      <w:r w:rsidR="009272A6" w:rsidRPr="00806766">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1532. </w:t>
      </w:r>
      <w:r w:rsidR="00115CED" w:rsidRPr="007E4299">
        <w:rPr>
          <w:rStyle w:val="Char5"/>
          <w:rFonts w:hint="cs"/>
          <w:rtl/>
        </w:rPr>
        <w:t>«</w:t>
      </w:r>
      <w:r w:rsidRPr="0092673E">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92673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w:t>
      </w:r>
      <w:r w:rsidR="009272A6" w:rsidRPr="0092673E">
        <w:rPr>
          <w:rStyle w:val="Char7"/>
          <w:rFonts w:hint="cs"/>
          <w:rtl/>
        </w:rPr>
        <w:t>:</w:t>
      </w:r>
      <w:r w:rsidRPr="0092673E">
        <w:rPr>
          <w:rStyle w:val="Char7"/>
          <w:rFonts w:hint="cs"/>
          <w:rtl/>
        </w:rPr>
        <w:t xml:space="preserve"> «گمان نمی‌کنم فلانی و فلانی، چیزی از دین ما بدانند</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21"/>
      </w:r>
      <w:r w:rsidR="008211B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لیث بن سعد یکی از راویان این حدیث گفته است</w:t>
      </w:r>
      <w:r w:rsidR="009272A6" w:rsidRPr="007E4299">
        <w:rPr>
          <w:rStyle w:val="Charb"/>
          <w:rFonts w:hint="cs"/>
          <w:rtl/>
        </w:rPr>
        <w:t>:</w:t>
      </w:r>
      <w:r w:rsidRPr="007E4299">
        <w:rPr>
          <w:rStyle w:val="Charb"/>
          <w:rFonts w:hint="cs"/>
          <w:rtl/>
        </w:rPr>
        <w:t xml:space="preserve"> این دو نفر، از منافقان بودند.</w:t>
      </w:r>
    </w:p>
    <w:p w:rsidR="00F57B8D" w:rsidRPr="00806766" w:rsidRDefault="00F57B8D" w:rsidP="009D21BF">
      <w:pPr>
        <w:pStyle w:val="a"/>
        <w:rPr>
          <w:rStyle w:val="Chard"/>
          <w:rtl/>
        </w:rPr>
      </w:pPr>
      <w:r w:rsidRPr="00806766">
        <w:rPr>
          <w:rStyle w:val="Charb"/>
          <w:rtl/>
        </w:rPr>
        <w:t>1533</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فَاطِمةَ بنْتِ قَيْسٍ </w:t>
      </w:r>
      <w:r w:rsidR="007E4299" w:rsidRPr="007E4299">
        <w:rPr>
          <w:rFonts w:cs="CTraditional Arabic"/>
          <w:szCs w:val="28"/>
          <w:rtl/>
        </w:rPr>
        <w:t>ل</w:t>
      </w:r>
      <w:r w:rsidRPr="00E36729">
        <w:rPr>
          <w:rtl/>
        </w:rPr>
        <w:t xml:space="preserve"> قَالَتْ</w:t>
      </w:r>
      <w:r w:rsidR="009272A6">
        <w:rPr>
          <w:rtl/>
        </w:rPr>
        <w:t>:</w:t>
      </w:r>
      <w:r w:rsidRPr="00E36729">
        <w:rPr>
          <w:rtl/>
        </w:rPr>
        <w:t xml:space="preserve"> أَتيْتُ النبي</w:t>
      </w:r>
      <w:r w:rsidR="000A0F18">
        <w:rPr>
          <w:rtl/>
        </w:rPr>
        <w:t xml:space="preserve"> </w:t>
      </w:r>
      <w:r w:rsidR="000A0F18" w:rsidRPr="000A0F18">
        <w:rPr>
          <w:rFonts w:cs="CTraditional Arabic"/>
          <w:szCs w:val="28"/>
          <w:rtl/>
        </w:rPr>
        <w:t>ص</w:t>
      </w:r>
      <w:r w:rsidR="009272A6">
        <w:rPr>
          <w:rtl/>
        </w:rPr>
        <w:t>،</w:t>
      </w:r>
      <w:r w:rsidRPr="00E36729">
        <w:rPr>
          <w:rtl/>
        </w:rPr>
        <w:t xml:space="preserve"> فقلت</w:t>
      </w:r>
      <w:r w:rsidR="009272A6">
        <w:rPr>
          <w:rtl/>
        </w:rPr>
        <w:t>:</w:t>
      </w:r>
      <w:r w:rsidRPr="00E36729">
        <w:rPr>
          <w:rtl/>
        </w:rPr>
        <w:t xml:space="preserve"> إنَّ أبا الجَهْمِ ومُعاوِيةَ خَطباني</w:t>
      </w:r>
      <w:r w:rsidR="00EA381D">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أمَّا مُعَاوِيةُ</w:t>
      </w:r>
      <w:r w:rsidR="009272A6">
        <w:rPr>
          <w:rtl/>
        </w:rPr>
        <w:t>،</w:t>
      </w:r>
      <w:r w:rsidRPr="00E36729">
        <w:rPr>
          <w:rtl/>
        </w:rPr>
        <w:t xml:space="preserve"> فَصُعْلُوكٌ لا مالَ له</w:t>
      </w:r>
      <w:r w:rsidR="009272A6">
        <w:rPr>
          <w:rtl/>
        </w:rPr>
        <w:t>،</w:t>
      </w:r>
      <w:r w:rsidRPr="00E36729">
        <w:rPr>
          <w:rtl/>
        </w:rPr>
        <w:t xml:space="preserve"> وأمَّا أبو الجَهْمِ فلا يضَعُ العَصا عنْ عاتِقِهِ</w:t>
      </w:r>
      <w:r w:rsidR="009272A6">
        <w:rPr>
          <w:rtl/>
        </w:rPr>
        <w:t>»</w:t>
      </w:r>
      <w:r w:rsidR="00115CED" w:rsidRPr="007E4299">
        <w:rPr>
          <w:rStyle w:val="Char5"/>
          <w:rFonts w:hint="cs"/>
          <w:rtl/>
        </w:rPr>
        <w:t>»</w:t>
      </w:r>
      <w:r w:rsidRPr="00806766">
        <w:rPr>
          <w:rStyle w:val="Chard"/>
          <w:rtl/>
        </w:rPr>
        <w:t xml:space="preserve"> متفقٌ عليه</w:t>
      </w:r>
      <w:r w:rsidR="009272A6" w:rsidRPr="00806766">
        <w:rPr>
          <w:rStyle w:val="Chard"/>
          <w:rtl/>
        </w:rPr>
        <w:t>.</w:t>
      </w:r>
    </w:p>
    <w:p w:rsidR="00F57B8D" w:rsidRPr="007E4299" w:rsidRDefault="00F57B8D" w:rsidP="00806766">
      <w:pPr>
        <w:pStyle w:val="af0"/>
        <w:rPr>
          <w:rStyle w:val="Charb"/>
          <w:rtl/>
        </w:rPr>
      </w:pPr>
      <w:r w:rsidRPr="00E36729">
        <w:rPr>
          <w:rtl/>
        </w:rPr>
        <w:t>وفي روايةٍ ل</w:t>
      </w:r>
      <w:r w:rsidR="0098361E">
        <w:rPr>
          <w:rFonts w:hint="cs"/>
          <w:rtl/>
        </w:rPr>
        <w:t>ـ</w:t>
      </w:r>
      <w:r w:rsidRPr="00E36729">
        <w:rPr>
          <w:rtl/>
        </w:rPr>
        <w:t>مسلمٍ</w:t>
      </w:r>
      <w:r w:rsidR="009272A6">
        <w:rPr>
          <w:rtl/>
        </w:rPr>
        <w:t>:</w:t>
      </w:r>
      <w:r w:rsidRPr="00E36729">
        <w:rPr>
          <w:rtl/>
        </w:rPr>
        <w:t xml:space="preserve"> </w:t>
      </w:r>
      <w:r w:rsidR="009272A6" w:rsidRPr="00806766">
        <w:rPr>
          <w:rStyle w:val="Char5"/>
          <w:rtl/>
        </w:rPr>
        <w:t>«</w:t>
      </w:r>
      <w:r w:rsidRPr="00806766">
        <w:rPr>
          <w:rStyle w:val="Char"/>
          <w:rtl/>
        </w:rPr>
        <w:t>وأمَّا أبُو الجَهْمِ فضَرَّابُ للنِّساءِ</w:t>
      </w:r>
      <w:r w:rsidR="009272A6" w:rsidRPr="00806766">
        <w:rPr>
          <w:rStyle w:val="Char"/>
          <w:rtl/>
        </w:rPr>
        <w:t>»</w:t>
      </w:r>
      <w:r w:rsidRPr="00806766">
        <w:rPr>
          <w:rStyle w:val="Char"/>
          <w:rtl/>
        </w:rPr>
        <w:t xml:space="preserve"> وهو تفسير لرواية</w:t>
      </w:r>
      <w:r w:rsidR="009272A6" w:rsidRPr="00806766">
        <w:rPr>
          <w:rStyle w:val="Char"/>
          <w:rtl/>
        </w:rPr>
        <w:t>:</w:t>
      </w:r>
      <w:r w:rsidRPr="00806766">
        <w:rPr>
          <w:rStyle w:val="Char"/>
          <w:rtl/>
        </w:rPr>
        <w:t xml:space="preserve"> </w:t>
      </w:r>
      <w:r w:rsidR="009272A6" w:rsidRPr="00806766">
        <w:rPr>
          <w:rStyle w:val="Char"/>
          <w:rtl/>
        </w:rPr>
        <w:t>«</w:t>
      </w:r>
      <w:r w:rsidRPr="00806766">
        <w:rPr>
          <w:rStyle w:val="Char"/>
          <w:rtl/>
        </w:rPr>
        <w:t>لا يَضَعُ العَصا عَنْ عاتِقِهِ</w:t>
      </w:r>
      <w:r w:rsidR="009272A6" w:rsidRPr="00806766">
        <w:rPr>
          <w:rStyle w:val="Char5"/>
          <w:rtl/>
        </w:rPr>
        <w:t>»</w:t>
      </w:r>
      <w:r w:rsidRPr="00E36729">
        <w:rPr>
          <w:rtl/>
        </w:rPr>
        <w:t xml:space="preserve"> وقيل</w:t>
      </w:r>
      <w:r w:rsidR="009272A6">
        <w:rPr>
          <w:rtl/>
        </w:rPr>
        <w:t>:</w:t>
      </w:r>
      <w:r w:rsidRPr="00E36729">
        <w:rPr>
          <w:rtl/>
        </w:rPr>
        <w:t xml:space="preserve"> معناه</w:t>
      </w:r>
      <w:r w:rsidR="009272A6">
        <w:rPr>
          <w:rtl/>
        </w:rPr>
        <w:t>:</w:t>
      </w:r>
      <w:r w:rsidRPr="00E36729">
        <w:rPr>
          <w:rtl/>
        </w:rPr>
        <w:t xml:space="preserve"> كثيرُ الأسفارِ</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1533. </w:t>
      </w:r>
      <w:r w:rsidR="00115CED" w:rsidRPr="007E4299">
        <w:rPr>
          <w:rStyle w:val="Char5"/>
          <w:rFonts w:hint="cs"/>
          <w:rtl/>
        </w:rPr>
        <w:t>«</w:t>
      </w:r>
      <w:r w:rsidRPr="0092673E">
        <w:rPr>
          <w:rStyle w:val="Char7"/>
          <w:rFonts w:hint="cs"/>
          <w:rtl/>
        </w:rPr>
        <w:t xml:space="preserve">از فاطمه بنت قیس </w:t>
      </w:r>
      <w:r w:rsidR="006D346F" w:rsidRPr="006D346F">
        <w:rPr>
          <w:rStyle w:val="Char7"/>
          <w:rFonts w:cs="CTraditional Arabic" w:hint="cs"/>
          <w:szCs w:val="28"/>
          <w:rtl/>
        </w:rPr>
        <w:t>ل</w:t>
      </w:r>
      <w:r w:rsidRPr="007E4299">
        <w:rPr>
          <w:rStyle w:val="Charb"/>
          <w:rFonts w:hint="cs"/>
          <w:rtl/>
        </w:rPr>
        <w:t xml:space="preserve"> </w:t>
      </w:r>
      <w:r w:rsidRPr="0092673E">
        <w:rPr>
          <w:rStyle w:val="Char7"/>
          <w:rFonts w:hint="cs"/>
          <w:rtl/>
        </w:rPr>
        <w:t>روایت شده است که گفت</w:t>
      </w:r>
      <w:r w:rsidR="009272A6" w:rsidRPr="0092673E">
        <w:rPr>
          <w:rStyle w:val="Char7"/>
          <w:rFonts w:hint="cs"/>
          <w:rtl/>
        </w:rPr>
        <w:t>:</w:t>
      </w:r>
      <w:r w:rsidRPr="0092673E">
        <w:rPr>
          <w:rStyle w:val="Char7"/>
          <w:rFonts w:hint="cs"/>
          <w:rtl/>
        </w:rPr>
        <w:t xml:space="preserve"> به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رفتم و گفتم</w:t>
      </w:r>
      <w:r w:rsidR="009272A6" w:rsidRPr="0092673E">
        <w:rPr>
          <w:rStyle w:val="Char7"/>
          <w:rFonts w:hint="cs"/>
          <w:rtl/>
        </w:rPr>
        <w:t>:</w:t>
      </w:r>
      <w:r w:rsidRPr="0092673E">
        <w:rPr>
          <w:rStyle w:val="Char7"/>
          <w:rFonts w:hint="cs"/>
          <w:rtl/>
        </w:rPr>
        <w:t xml:space="preserve"> اباجهم و معاویه از من خواستگاری کرده‌اند،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فرمودند</w:t>
      </w:r>
      <w:r w:rsidR="009272A6" w:rsidRPr="0092673E">
        <w:rPr>
          <w:rStyle w:val="Char7"/>
          <w:rFonts w:hint="cs"/>
          <w:rtl/>
        </w:rPr>
        <w:t>:</w:t>
      </w:r>
      <w:r w:rsidRPr="0092673E">
        <w:rPr>
          <w:rStyle w:val="Char7"/>
          <w:rFonts w:hint="cs"/>
          <w:rtl/>
        </w:rPr>
        <w:t xml:space="preserve"> «معاویه فقیر است و مالی ندارد و اباجهم عصا را از شانه‌ی خود پایین نمی‌گذارد</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22"/>
      </w:r>
      <w:r w:rsidR="008211B1">
        <w:rPr>
          <w:rStyle w:val="Charb"/>
          <w:rFonts w:hint="cs"/>
          <w:rtl/>
        </w:rPr>
        <w:t>.</w:t>
      </w:r>
    </w:p>
    <w:p w:rsidR="003B70B7" w:rsidRPr="007E4299" w:rsidRDefault="00115CED" w:rsidP="003B70B7">
      <w:pPr>
        <w:ind w:firstLine="284"/>
        <w:jc w:val="both"/>
        <w:rPr>
          <w:rStyle w:val="Charb"/>
          <w:rtl/>
        </w:rPr>
      </w:pPr>
      <w:r w:rsidRPr="007E4299">
        <w:rPr>
          <w:rStyle w:val="Char5"/>
          <w:rFonts w:hint="cs"/>
          <w:rtl/>
        </w:rPr>
        <w:t>«</w:t>
      </w:r>
      <w:r w:rsidR="003B70B7" w:rsidRPr="0092673E">
        <w:rPr>
          <w:rStyle w:val="Char7"/>
          <w:rFonts w:hint="cs"/>
          <w:rtl/>
        </w:rPr>
        <w:t>در روایتی دیگر از مسلم آمده است</w:t>
      </w:r>
      <w:r w:rsidR="009272A6" w:rsidRPr="0092673E">
        <w:rPr>
          <w:rStyle w:val="Char7"/>
          <w:rFonts w:hint="cs"/>
          <w:rtl/>
        </w:rPr>
        <w:t>:</w:t>
      </w:r>
      <w:r w:rsidR="003B70B7" w:rsidRPr="0092673E">
        <w:rPr>
          <w:rStyle w:val="Char7"/>
          <w:rFonts w:hint="cs"/>
          <w:rtl/>
        </w:rPr>
        <w:t xml:space="preserve"> «اباجهم زیاد زنان را کتک می‌زند» و آن، تفسیر روایت «عصا را از شانه‌اش پایین نمی‌گذارد»</w:t>
      </w:r>
      <w:r w:rsidR="007E4299">
        <w:rPr>
          <w:rStyle w:val="Char7"/>
          <w:rFonts w:hint="cs"/>
          <w:rtl/>
        </w:rPr>
        <w:t xml:space="preserve"> می‌</w:t>
      </w:r>
      <w:r w:rsidR="003B70B7" w:rsidRPr="0092673E">
        <w:rPr>
          <w:rStyle w:val="Char7"/>
          <w:rFonts w:hint="cs"/>
          <w:rtl/>
        </w:rPr>
        <w:t>باشد و نیز گفته شده است که</w:t>
      </w:r>
      <w:r w:rsidR="009272A6" w:rsidRPr="0092673E">
        <w:rPr>
          <w:rStyle w:val="Char7"/>
          <w:rFonts w:hint="cs"/>
          <w:rtl/>
        </w:rPr>
        <w:t>:</w:t>
      </w:r>
      <w:r w:rsidR="003B70B7" w:rsidRPr="0092673E">
        <w:rPr>
          <w:rStyle w:val="Char7"/>
          <w:rFonts w:hint="cs"/>
          <w:rtl/>
        </w:rPr>
        <w:t xml:space="preserve"> معنی‌اش آن است که او زیاد مسافرت می‌کند</w:t>
      </w:r>
      <w:r w:rsidRPr="007E4299">
        <w:rPr>
          <w:rStyle w:val="Char5"/>
          <w:rFonts w:hint="cs"/>
          <w:rtl/>
        </w:rPr>
        <w:t>»</w:t>
      </w:r>
      <w:r w:rsidR="003B70B7" w:rsidRPr="007E4299">
        <w:rPr>
          <w:rStyle w:val="Charb"/>
          <w:rFonts w:hint="cs"/>
          <w:rtl/>
        </w:rPr>
        <w:t>.</w:t>
      </w:r>
    </w:p>
    <w:p w:rsidR="00F57B8D" w:rsidRPr="00806766" w:rsidRDefault="00F57B8D" w:rsidP="00862644">
      <w:pPr>
        <w:pStyle w:val="a"/>
        <w:rPr>
          <w:rStyle w:val="Chard"/>
          <w:rtl/>
        </w:rPr>
      </w:pPr>
      <w:r w:rsidRPr="00806766">
        <w:rPr>
          <w:rStyle w:val="Charb"/>
          <w:rtl/>
        </w:rPr>
        <w:t>1534</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زيْد بنِ أرْقَمَ </w:t>
      </w:r>
      <w:r w:rsidR="007E4299" w:rsidRPr="007E4299">
        <w:rPr>
          <w:rFonts w:cs="CTraditional Arabic"/>
          <w:szCs w:val="28"/>
          <w:rtl/>
        </w:rPr>
        <w:t>س</w:t>
      </w:r>
      <w:r w:rsidRPr="00E36729">
        <w:rPr>
          <w:rtl/>
        </w:rPr>
        <w:t xml:space="preserve"> قال</w:t>
      </w:r>
      <w:r w:rsidR="009272A6">
        <w:rPr>
          <w:rtl/>
        </w:rPr>
        <w:t>:</w:t>
      </w:r>
      <w:r w:rsidRPr="00E36729">
        <w:rPr>
          <w:rtl/>
        </w:rPr>
        <w:t xml:space="preserve"> خَرجْنَا مع رسولِ اللِّهِ</w:t>
      </w:r>
      <w:r w:rsidR="000A0F18">
        <w:rPr>
          <w:rtl/>
        </w:rPr>
        <w:t xml:space="preserve"> </w:t>
      </w:r>
      <w:r w:rsidR="000A0F18" w:rsidRPr="000A0F18">
        <w:rPr>
          <w:rFonts w:cs="CTraditional Arabic"/>
          <w:szCs w:val="28"/>
          <w:rtl/>
        </w:rPr>
        <w:t>ص</w:t>
      </w:r>
      <w:r w:rsidRPr="00E36729">
        <w:rPr>
          <w:rtl/>
        </w:rPr>
        <w:t xml:space="preserve"> في سفَرٍ أصاب النَّاس فيهِ شِدةٌ</w:t>
      </w:r>
      <w:r w:rsidR="009272A6">
        <w:rPr>
          <w:rtl/>
        </w:rPr>
        <w:t>،</w:t>
      </w:r>
      <w:r w:rsidRPr="00E36729">
        <w:rPr>
          <w:rtl/>
        </w:rPr>
        <w:t xml:space="preserve"> فقال عبدُ اللَّه بنُ أ</w:t>
      </w:r>
      <w:r w:rsidR="00163B01">
        <w:rPr>
          <w:rFonts w:hint="cs"/>
          <w:rtl/>
        </w:rPr>
        <w:t>ُ</w:t>
      </w:r>
      <w:r w:rsidRPr="00E36729">
        <w:rPr>
          <w:rtl/>
        </w:rPr>
        <w:t>ب</w:t>
      </w:r>
      <w:r w:rsidR="00163B01">
        <w:rPr>
          <w:rFonts w:hint="cs"/>
          <w:rtl/>
        </w:rPr>
        <w:t>َ</w:t>
      </w:r>
      <w:r w:rsidRPr="00E36729">
        <w:rPr>
          <w:rtl/>
        </w:rPr>
        <w:t>ي</w:t>
      </w:r>
      <w:r w:rsidR="00163B01">
        <w:rPr>
          <w:rFonts w:hint="cs"/>
          <w:rtl/>
        </w:rPr>
        <w:t>ّ</w:t>
      </w:r>
      <w:r w:rsidR="009272A6">
        <w:rPr>
          <w:rtl/>
        </w:rPr>
        <w:t>:</w:t>
      </w:r>
      <w:r w:rsidRPr="00E36729">
        <w:rPr>
          <w:rtl/>
        </w:rPr>
        <w:t xml:space="preserve"> لا تُنْفِقُوا على منْ عِنْد رسُولِ اللَّه حتى ينْفَضُّوا وقال</w:t>
      </w:r>
      <w:r w:rsidR="009272A6">
        <w:rPr>
          <w:rtl/>
        </w:rPr>
        <w:t>:</w:t>
      </w:r>
      <w:r w:rsidRPr="00E36729">
        <w:rPr>
          <w:rtl/>
        </w:rPr>
        <w:t xml:space="preserve"> لَئِنْ رجعْنَا إلى </w:t>
      </w:r>
      <w:r w:rsidR="009B3CC6">
        <w:rPr>
          <w:rtl/>
        </w:rPr>
        <w:t>الـم</w:t>
      </w:r>
      <w:r w:rsidRPr="00E36729">
        <w:rPr>
          <w:rtl/>
        </w:rPr>
        <w:t>دِينَةِ ليُخرِجنَّ الأعزُّ مِنْها الأذَلَّ</w:t>
      </w:r>
      <w:r w:rsidR="009272A6">
        <w:rPr>
          <w:rtl/>
        </w:rPr>
        <w:t>،</w:t>
      </w:r>
      <w:r w:rsidRPr="00E36729">
        <w:rPr>
          <w:rtl/>
        </w:rPr>
        <w:t xml:space="preserve"> فَأَتَيْتُ رسول اللَّه</w:t>
      </w:r>
      <w:r w:rsidR="000A0F18">
        <w:rPr>
          <w:rtl/>
        </w:rPr>
        <w:t xml:space="preserve"> </w:t>
      </w:r>
      <w:r w:rsidR="000A0F18" w:rsidRPr="000A0F18">
        <w:rPr>
          <w:rFonts w:cs="CTraditional Arabic"/>
          <w:szCs w:val="28"/>
          <w:rtl/>
        </w:rPr>
        <w:t>ص</w:t>
      </w:r>
      <w:r w:rsidRPr="00E36729">
        <w:rPr>
          <w:rtl/>
        </w:rPr>
        <w:t xml:space="preserve">، فَأَخْبرْتُهُ </w:t>
      </w:r>
      <w:r w:rsidRPr="0098361E">
        <w:rPr>
          <w:spacing w:val="-4"/>
          <w:rtl/>
        </w:rPr>
        <w:t>بِذلكَ</w:t>
      </w:r>
      <w:r w:rsidR="009272A6" w:rsidRPr="0098361E">
        <w:rPr>
          <w:spacing w:val="-4"/>
          <w:rtl/>
        </w:rPr>
        <w:t>،</w:t>
      </w:r>
      <w:r w:rsidRPr="0098361E">
        <w:rPr>
          <w:spacing w:val="-4"/>
          <w:rtl/>
        </w:rPr>
        <w:t xml:space="preserve"> فأرسلَ إلى عبد اللَّه بن أ</w:t>
      </w:r>
      <w:r w:rsidR="00163B01" w:rsidRPr="0098361E">
        <w:rPr>
          <w:rFonts w:hint="cs"/>
          <w:spacing w:val="-4"/>
          <w:rtl/>
        </w:rPr>
        <w:t>ُ</w:t>
      </w:r>
      <w:r w:rsidRPr="0098361E">
        <w:rPr>
          <w:spacing w:val="-4"/>
          <w:rtl/>
        </w:rPr>
        <w:t>ب</w:t>
      </w:r>
      <w:r w:rsidR="00163B01" w:rsidRPr="0098361E">
        <w:rPr>
          <w:rFonts w:hint="cs"/>
          <w:spacing w:val="-4"/>
          <w:rtl/>
        </w:rPr>
        <w:t>َ</w:t>
      </w:r>
      <w:r w:rsidRPr="0098361E">
        <w:rPr>
          <w:spacing w:val="-4"/>
          <w:rtl/>
        </w:rPr>
        <w:t>ي فَاجْتَهَد يمِينَهُ</w:t>
      </w:r>
      <w:r w:rsidR="009272A6" w:rsidRPr="0098361E">
        <w:rPr>
          <w:spacing w:val="-4"/>
          <w:rtl/>
        </w:rPr>
        <w:t>:</w:t>
      </w:r>
      <w:r w:rsidRPr="0098361E">
        <w:rPr>
          <w:spacing w:val="-4"/>
          <w:rtl/>
        </w:rPr>
        <w:t xml:space="preserve"> ما فَعَل</w:t>
      </w:r>
      <w:r w:rsidR="009272A6" w:rsidRPr="0098361E">
        <w:rPr>
          <w:spacing w:val="-4"/>
          <w:rtl/>
        </w:rPr>
        <w:t>،</w:t>
      </w:r>
      <w:r w:rsidRPr="0098361E">
        <w:rPr>
          <w:spacing w:val="-4"/>
          <w:rtl/>
        </w:rPr>
        <w:t xml:space="preserve"> فقالوا</w:t>
      </w:r>
      <w:r w:rsidR="009272A6" w:rsidRPr="0098361E">
        <w:rPr>
          <w:spacing w:val="-4"/>
          <w:rtl/>
        </w:rPr>
        <w:t>:</w:t>
      </w:r>
      <w:r w:rsidRPr="0098361E">
        <w:rPr>
          <w:spacing w:val="-4"/>
          <w:rtl/>
        </w:rPr>
        <w:t xml:space="preserve"> كَذَب زيدٌ رسولَ اللَّه</w:t>
      </w:r>
      <w:r w:rsidR="000A0F18" w:rsidRPr="0098361E">
        <w:rPr>
          <w:spacing w:val="-4"/>
          <w:rtl/>
        </w:rPr>
        <w:t xml:space="preserve"> </w:t>
      </w:r>
      <w:r w:rsidR="000A0F18" w:rsidRPr="0098361E">
        <w:rPr>
          <w:rFonts w:cs="CTraditional Arabic"/>
          <w:spacing w:val="-4"/>
          <w:szCs w:val="28"/>
          <w:rtl/>
        </w:rPr>
        <w:t>ص</w:t>
      </w:r>
      <w:r w:rsidR="009272A6">
        <w:rPr>
          <w:rtl/>
        </w:rPr>
        <w:t>،</w:t>
      </w:r>
      <w:r w:rsidRPr="00E36729">
        <w:rPr>
          <w:rtl/>
        </w:rPr>
        <w:t xml:space="preserve"> فَوقَع في نَفْسِي مِمَّا قالوهُ شِدَّةٌ حتى أنْزَل اللَّه تعالى تَصْدِيقي: </w:t>
      </w:r>
      <w:r w:rsidR="00842832" w:rsidRPr="00E07A79">
        <w:rPr>
          <w:rStyle w:val="Char5"/>
          <w:rtl/>
        </w:rPr>
        <w:t>﴿</w:t>
      </w:r>
      <w:r w:rsidR="00842832" w:rsidRPr="00E07A79">
        <w:rPr>
          <w:rStyle w:val="Char3"/>
          <w:rtl/>
        </w:rPr>
        <w:t xml:space="preserve">إِذَا جَآءَكَ </w:t>
      </w:r>
      <w:r w:rsidR="00842832" w:rsidRPr="00E07A79">
        <w:rPr>
          <w:rStyle w:val="Char3"/>
          <w:rFonts w:hint="cs"/>
          <w:rtl/>
        </w:rPr>
        <w:t>ٱ</w:t>
      </w:r>
      <w:r w:rsidR="00842832" w:rsidRPr="00E07A79">
        <w:rPr>
          <w:rStyle w:val="Char3"/>
          <w:rFonts w:hint="eastAsia"/>
          <w:rtl/>
        </w:rPr>
        <w:t>لۡمُنَٰفِقُونَ</w:t>
      </w:r>
      <w:r w:rsidR="00842832" w:rsidRPr="00E07A79">
        <w:rPr>
          <w:rStyle w:val="Char5"/>
          <w:rFonts w:hint="cs"/>
          <w:rtl/>
        </w:rPr>
        <w:t>﴾</w:t>
      </w:r>
      <w:r w:rsidR="00842832" w:rsidRPr="000D40F4">
        <w:rPr>
          <w:rStyle w:val="Char4"/>
          <w:rtl/>
        </w:rPr>
        <w:t xml:space="preserve"> [المنافقون: 1]</w:t>
      </w:r>
      <w:r w:rsidR="00842832" w:rsidRPr="005B24BE">
        <w:rPr>
          <w:rStyle w:val="Charb"/>
          <w:rFonts w:hint="cs"/>
          <w:rtl/>
        </w:rPr>
        <w:t>.</w:t>
      </w:r>
      <w:r w:rsidR="00842832" w:rsidRPr="00E36729">
        <w:rPr>
          <w:rtl/>
        </w:rPr>
        <w:t xml:space="preserve"> </w:t>
      </w:r>
      <w:r w:rsidRPr="00E36729">
        <w:rPr>
          <w:rtl/>
        </w:rPr>
        <w:t>ثم دعاهم النبي</w:t>
      </w:r>
      <w:r w:rsidR="000A0F18">
        <w:rPr>
          <w:rtl/>
        </w:rPr>
        <w:t xml:space="preserve"> </w:t>
      </w:r>
      <w:r w:rsidR="000A0F18" w:rsidRPr="000A0F18">
        <w:rPr>
          <w:rFonts w:cs="CTraditional Arabic"/>
          <w:szCs w:val="28"/>
          <w:rtl/>
        </w:rPr>
        <w:t>ص</w:t>
      </w:r>
      <w:r w:rsidR="009272A6">
        <w:rPr>
          <w:rtl/>
        </w:rPr>
        <w:t>،</w:t>
      </w:r>
      <w:r w:rsidRPr="00E36729">
        <w:rPr>
          <w:rtl/>
        </w:rPr>
        <w:t xml:space="preserve"> لِيَسْتغْفِرَ ل</w:t>
      </w:r>
      <w:r w:rsidR="00806766">
        <w:rPr>
          <w:rFonts w:hint="cs"/>
          <w:rtl/>
        </w:rPr>
        <w:t>ـ</w:t>
      </w:r>
      <w:r w:rsidRPr="00E36729">
        <w:rPr>
          <w:rtl/>
        </w:rPr>
        <w:t>هم فلَوَّوْا رُؤُوسَهُمْ</w:t>
      </w:r>
      <w:r w:rsidR="00115CED"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1534. </w:t>
      </w:r>
      <w:r w:rsidR="00115CED" w:rsidRPr="007E4299">
        <w:rPr>
          <w:rStyle w:val="Char5"/>
          <w:rFonts w:hint="cs"/>
          <w:rtl/>
        </w:rPr>
        <w:t>«</w:t>
      </w:r>
      <w:r w:rsidRPr="0092673E">
        <w:rPr>
          <w:rStyle w:val="Char7"/>
          <w:rFonts w:hint="cs"/>
          <w:rtl/>
        </w:rPr>
        <w:t xml:space="preserve">از زید بن ارقم </w:t>
      </w:r>
      <w:r w:rsidR="006A2C0C" w:rsidRPr="007E4299">
        <w:rPr>
          <w:rStyle w:val="Char7"/>
          <w:rFonts w:cs="CTraditional Arabic" w:hint="cs"/>
          <w:szCs w:val="28"/>
          <w:rtl/>
        </w:rPr>
        <w:t>س</w:t>
      </w:r>
      <w:r w:rsidRPr="0092673E">
        <w:rPr>
          <w:rStyle w:val="Char7"/>
          <w:rFonts w:hint="cs"/>
          <w:rtl/>
        </w:rPr>
        <w:t xml:space="preserve"> روایت شده است که گفت</w:t>
      </w:r>
      <w:r w:rsidR="009272A6" w:rsidRPr="0092673E">
        <w:rPr>
          <w:rStyle w:val="Char7"/>
          <w:rFonts w:hint="cs"/>
          <w:rtl/>
        </w:rPr>
        <w:t>:</w:t>
      </w:r>
      <w:r w:rsidRPr="0092673E">
        <w:rPr>
          <w:rStyle w:val="Char7"/>
          <w:rFonts w:hint="cs"/>
          <w:rtl/>
        </w:rPr>
        <w:t xml:space="preserve">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در سفری از مدینه خارج شدیم که در آن سفر مردم سختی زیاد دیدند؛ عبدالله بن ابی به مردم گفت</w:t>
      </w:r>
      <w:r w:rsidR="009272A6" w:rsidRPr="0092673E">
        <w:rPr>
          <w:rStyle w:val="Char7"/>
          <w:rFonts w:hint="cs"/>
          <w:rtl/>
        </w:rPr>
        <w:t>:</w:t>
      </w:r>
      <w:r w:rsidRPr="0092673E">
        <w:rPr>
          <w:rStyle w:val="Char7"/>
          <w:rFonts w:hint="cs"/>
          <w:rtl/>
        </w:rPr>
        <w:t xml:space="preserve"> به یاران مهاجر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انفاق نکنید تا پراکنده شوند و نیز گفت</w:t>
      </w:r>
      <w:r w:rsidR="009272A6" w:rsidRPr="0092673E">
        <w:rPr>
          <w:rStyle w:val="Char7"/>
          <w:rFonts w:hint="cs"/>
          <w:rtl/>
        </w:rPr>
        <w:t>:</w:t>
      </w:r>
      <w:r w:rsidRPr="0092673E">
        <w:rPr>
          <w:rStyle w:val="Char7"/>
          <w:rFonts w:hint="cs"/>
          <w:rtl/>
        </w:rPr>
        <w:t xml:space="preserve"> اگر به مدینه بازگشتیم، </w:t>
      </w:r>
      <w:r w:rsidRPr="001F60D9">
        <w:rPr>
          <w:rStyle w:val="Char7"/>
          <w:rFonts w:hint="cs"/>
          <w:spacing w:val="-4"/>
          <w:rtl/>
        </w:rPr>
        <w:t>ثروتمندان و اشراف، اشخاص پست و فقیر را از شهر خارج می‌کنند؛ من به خدمت پیامبر</w:t>
      </w:r>
      <w:r w:rsidR="000A0F18" w:rsidRPr="001F60D9">
        <w:rPr>
          <w:rFonts w:cs="CTraditional Arabic" w:hint="cs"/>
          <w:spacing w:val="-4"/>
          <w:sz w:val="28"/>
          <w:szCs w:val="28"/>
          <w:rtl/>
          <w:lang w:bidi="fa-IR"/>
        </w:rPr>
        <w:t xml:space="preserve"> ص</w:t>
      </w:r>
      <w:r w:rsidRPr="007E4299">
        <w:rPr>
          <w:rStyle w:val="Charb"/>
          <w:rFonts w:hint="cs"/>
          <w:rtl/>
        </w:rPr>
        <w:t xml:space="preserve"> </w:t>
      </w:r>
      <w:r w:rsidRPr="0092673E">
        <w:rPr>
          <w:rStyle w:val="Char7"/>
          <w:rFonts w:hint="cs"/>
          <w:rtl/>
        </w:rPr>
        <w:t>آمدم و این خبر را به او عرض کردم،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شخصی را به دنبال عبدالله بن ابی فرستاد و (اما) او سخت قسم خورد که چنین نگفته است و دیگران گفتند</w:t>
      </w:r>
      <w:r w:rsidR="009272A6" w:rsidRPr="0092673E">
        <w:rPr>
          <w:rStyle w:val="Char7"/>
          <w:rFonts w:hint="cs"/>
          <w:rtl/>
        </w:rPr>
        <w:t>:</w:t>
      </w:r>
      <w:r w:rsidRPr="0092673E">
        <w:rPr>
          <w:rStyle w:val="Char7"/>
          <w:rFonts w:hint="cs"/>
          <w:rtl/>
        </w:rPr>
        <w:t xml:space="preserve"> زید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2673E">
        <w:rPr>
          <w:rStyle w:val="Char7"/>
          <w:rFonts w:hint="cs"/>
          <w:rtl/>
        </w:rPr>
        <w:t>دروغ گفته است، و از گفته‌ی ایشان متأثر و غمی سخت در دل من افتاد تا این که به تصدیق سخن من، این آیه نازل شد</w:t>
      </w:r>
      <w:r w:rsidR="001F60D9">
        <w:rPr>
          <w:rStyle w:val="Charb"/>
          <w:rFonts w:hint="cs"/>
          <w:rtl/>
        </w:rPr>
        <w:t>:</w:t>
      </w:r>
    </w:p>
    <w:p w:rsidR="003B70B7" w:rsidRPr="001F60D9" w:rsidRDefault="00842832" w:rsidP="000D40F4">
      <w:pPr>
        <w:pStyle w:val="a5"/>
        <w:rPr>
          <w:rStyle w:val="Charb"/>
          <w:rtl/>
        </w:rPr>
      </w:pPr>
      <w:r w:rsidRPr="000D40F4">
        <w:rPr>
          <w:rStyle w:val="Char5"/>
          <w:rFonts w:hint="cs"/>
          <w:rtl/>
        </w:rPr>
        <w:t>﴿</w:t>
      </w:r>
      <w:r w:rsidRPr="00E07A79">
        <w:rPr>
          <w:rStyle w:val="Char3"/>
          <w:rtl/>
        </w:rPr>
        <w:t>إِذَا جَا</w:t>
      </w:r>
      <w:r w:rsidRPr="00E07A79">
        <w:rPr>
          <w:rStyle w:val="Char3"/>
          <w:rFonts w:hint="cs"/>
          <w:rtl/>
        </w:rPr>
        <w:t>ٓءَكَ ٱلۡمُنَٰفِقُونَ</w:t>
      </w:r>
      <w:r w:rsidRPr="000D40F4">
        <w:rPr>
          <w:rStyle w:val="Char5"/>
          <w:rFonts w:hint="cs"/>
          <w:rtl/>
        </w:rPr>
        <w:t>﴾</w:t>
      </w:r>
      <w:r w:rsidRPr="001F60D9">
        <w:rPr>
          <w:rStyle w:val="Char7"/>
          <w:rFonts w:hint="cs"/>
          <w:rtl/>
        </w:rPr>
        <w:t xml:space="preserve"> </w:t>
      </w:r>
      <w:r w:rsidR="003B70B7" w:rsidRPr="001F60D9">
        <w:rPr>
          <w:rStyle w:val="Char7"/>
          <w:rFonts w:hint="cs"/>
          <w:rtl/>
        </w:rPr>
        <w:t>سپس پیامبر</w:t>
      </w:r>
      <w:r w:rsidR="000A0F18" w:rsidRPr="001F60D9">
        <w:rPr>
          <w:rStyle w:val="Char7"/>
          <w:rFonts w:hint="cs"/>
          <w:rtl/>
        </w:rPr>
        <w:t xml:space="preserve"> </w:t>
      </w:r>
      <w:r w:rsidR="000A0F18" w:rsidRPr="000A0F18">
        <w:rPr>
          <w:rFonts w:cs="CTraditional Arabic" w:hint="cs"/>
          <w:rtl/>
        </w:rPr>
        <w:t>ص</w:t>
      </w:r>
      <w:r w:rsidR="003B70B7" w:rsidRPr="001F60D9">
        <w:rPr>
          <w:rStyle w:val="Char7"/>
          <w:rFonts w:hint="cs"/>
          <w:rtl/>
        </w:rPr>
        <w:t xml:space="preserve"> آنان را خواند تا برایشان طلب آمرزش کند، آنان از آمدن سرپیچی کردند</w:t>
      </w:r>
      <w:r w:rsidR="001F60D9" w:rsidRPr="001F60D9">
        <w:rPr>
          <w:rStyle w:val="Char5"/>
          <w:rtl/>
        </w:rPr>
        <w:t>»</w:t>
      </w:r>
      <w:r w:rsidR="003B70B7" w:rsidRPr="007E4299">
        <w:rPr>
          <w:rStyle w:val="FootnoteReference"/>
          <w:rFonts w:cs="IRNazli"/>
          <w:sz w:val="28"/>
          <w:szCs w:val="28"/>
          <w:rtl/>
          <w:lang w:bidi="fa-IR"/>
        </w:rPr>
        <w:footnoteReference w:id="723"/>
      </w:r>
      <w:r w:rsidR="00A2547C" w:rsidRPr="001F60D9">
        <w:rPr>
          <w:rStyle w:val="Charb"/>
          <w:rFonts w:hint="cs"/>
          <w:rtl/>
        </w:rPr>
        <w:t>.</w:t>
      </w:r>
    </w:p>
    <w:p w:rsidR="00F57B8D" w:rsidRPr="00806766" w:rsidRDefault="00F57B8D" w:rsidP="009D21BF">
      <w:pPr>
        <w:pStyle w:val="a"/>
        <w:rPr>
          <w:rStyle w:val="Chard"/>
          <w:rtl/>
        </w:rPr>
      </w:pPr>
      <w:r w:rsidRPr="00806766">
        <w:rPr>
          <w:rStyle w:val="Charb"/>
          <w:rtl/>
        </w:rPr>
        <w:t>1535</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قالت هِنْدُ امْرأَةُ أبي سُفْيانَ للنبي</w:t>
      </w:r>
      <w:r w:rsidR="000A0F18">
        <w:rPr>
          <w:rtl/>
        </w:rPr>
        <w:t xml:space="preserve"> </w:t>
      </w:r>
      <w:r w:rsidR="000A0F18" w:rsidRPr="000A0F18">
        <w:rPr>
          <w:rFonts w:cs="CTraditional Arabic"/>
          <w:szCs w:val="28"/>
          <w:rtl/>
        </w:rPr>
        <w:t>ص</w:t>
      </w:r>
      <w:r w:rsidR="009272A6">
        <w:rPr>
          <w:rtl/>
        </w:rPr>
        <w:t>:</w:t>
      </w:r>
      <w:r w:rsidRPr="00E36729">
        <w:rPr>
          <w:rtl/>
        </w:rPr>
        <w:t xml:space="preserve"> إنَّ أبا سُفيانَ رجُلٌ شَحِيحُ ولَيْس يُعْطِيني ما يَكْفِيني وولَدِي إلاَّ ما أخَذْتُ مِنه</w:t>
      </w:r>
      <w:r w:rsidR="009272A6">
        <w:rPr>
          <w:rtl/>
        </w:rPr>
        <w:t>،</w:t>
      </w:r>
      <w:r w:rsidRPr="00E36729">
        <w:rPr>
          <w:rtl/>
        </w:rPr>
        <w:t xml:space="preserve"> وهَو لا يعْلَمُ</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خُذِي ما يكْفِيكِ ووَلَدَكِ ب</w:t>
      </w:r>
      <w:r w:rsidR="009B3CC6">
        <w:rPr>
          <w:rtl/>
        </w:rPr>
        <w:t>الـم</w:t>
      </w:r>
      <w:r w:rsidRPr="00E36729">
        <w:rPr>
          <w:rtl/>
        </w:rPr>
        <w:t>عْرُوفِ</w:t>
      </w:r>
      <w:r w:rsidR="009272A6">
        <w:rPr>
          <w:rtl/>
        </w:rPr>
        <w:t>»</w:t>
      </w:r>
      <w:r w:rsidR="00115CED"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1535. </w:t>
      </w:r>
      <w:r w:rsidR="00115CED" w:rsidRPr="007E4299">
        <w:rPr>
          <w:rStyle w:val="Char5"/>
          <w:rFonts w:hint="cs"/>
          <w:rtl/>
        </w:rPr>
        <w:t>«</w:t>
      </w:r>
      <w:r w:rsidRPr="00887020">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887020">
        <w:rPr>
          <w:rStyle w:val="Char7"/>
          <w:rFonts w:hint="cs"/>
          <w:rtl/>
        </w:rPr>
        <w:t>روایت شده است که گفت</w:t>
      </w:r>
      <w:r w:rsidR="009272A6" w:rsidRPr="00887020">
        <w:rPr>
          <w:rStyle w:val="Char7"/>
          <w:rFonts w:hint="cs"/>
          <w:rtl/>
        </w:rPr>
        <w:t>:</w:t>
      </w:r>
      <w:r w:rsidRPr="00887020">
        <w:rPr>
          <w:rStyle w:val="Char7"/>
          <w:rFonts w:hint="cs"/>
          <w:rtl/>
        </w:rPr>
        <w:t xml:space="preserve"> هند زن ابوسفیان در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87020">
        <w:rPr>
          <w:rStyle w:val="Char7"/>
          <w:rFonts w:hint="cs"/>
          <w:rtl/>
        </w:rPr>
        <w:t>عرض کرد</w:t>
      </w:r>
      <w:r w:rsidR="009272A6" w:rsidRPr="00887020">
        <w:rPr>
          <w:rStyle w:val="Char7"/>
          <w:rFonts w:hint="cs"/>
          <w:rtl/>
        </w:rPr>
        <w:t>:</w:t>
      </w:r>
      <w:r w:rsidRPr="00887020">
        <w:rPr>
          <w:rStyle w:val="Char7"/>
          <w:rFonts w:hint="cs"/>
          <w:rtl/>
        </w:rPr>
        <w:t xml:space="preserve"> ابوسفیان مردی بخیل است و به اندازه‌ی کفایت من و پسرانم مخارج زندگی به من نمی‌دهد، جز آن مقدار که خودم از مال او برمی‌دارم و او نمی‌داند،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87020">
        <w:rPr>
          <w:rStyle w:val="Char7"/>
          <w:rFonts w:hint="cs"/>
          <w:rtl/>
        </w:rPr>
        <w:t>فرمودند</w:t>
      </w:r>
      <w:r w:rsidR="009272A6" w:rsidRPr="00887020">
        <w:rPr>
          <w:rStyle w:val="Char7"/>
          <w:rFonts w:hint="cs"/>
          <w:rtl/>
        </w:rPr>
        <w:t>:</w:t>
      </w:r>
      <w:r w:rsidRPr="00887020">
        <w:rPr>
          <w:rStyle w:val="Char7"/>
          <w:rFonts w:hint="cs"/>
          <w:rtl/>
        </w:rPr>
        <w:t xml:space="preserve"> «بدان مقداری که عرفاً کفایت مخارج زندگی خود و بچه‌هایت را می‌کند، بردار</w:t>
      </w:r>
      <w:r w:rsidRPr="007E4299">
        <w:rPr>
          <w:rStyle w:val="Charb"/>
          <w:rFonts w:hint="cs"/>
          <w:rtl/>
        </w:rPr>
        <w:t>»</w:t>
      </w:r>
      <w:r w:rsidR="00115CED" w:rsidRPr="007E4299">
        <w:rPr>
          <w:rStyle w:val="Char5"/>
          <w:rFonts w:hint="cs"/>
          <w:rtl/>
        </w:rPr>
        <w:t>»</w:t>
      </w:r>
      <w:r w:rsidRPr="007E4299">
        <w:rPr>
          <w:rStyle w:val="FootnoteReference"/>
          <w:rFonts w:cs="IRNazli"/>
          <w:sz w:val="28"/>
          <w:szCs w:val="28"/>
          <w:rtl/>
          <w:lang w:bidi="fa-IR"/>
        </w:rPr>
        <w:footnoteReference w:id="724"/>
      </w:r>
      <w:r w:rsidR="008211B1">
        <w:rPr>
          <w:rStyle w:val="Charb"/>
          <w:rFonts w:hint="cs"/>
          <w:rtl/>
        </w:rPr>
        <w:t>.</w:t>
      </w:r>
    </w:p>
    <w:p w:rsidR="00A1774A" w:rsidRPr="00A1774A" w:rsidRDefault="00A1774A" w:rsidP="00A1774A">
      <w:pPr>
        <w:pStyle w:val="ac"/>
      </w:pPr>
      <w:bookmarkStart w:id="407" w:name="_Toc442122696"/>
      <w:bookmarkStart w:id="408" w:name="_Toc326114841"/>
      <w:r w:rsidRPr="00A1774A">
        <w:rPr>
          <w:rtl/>
        </w:rPr>
        <w:t>257- باب تحريم النميمة</w:t>
      </w:r>
      <w:r>
        <w:rPr>
          <w:rFonts w:hint="cs"/>
          <w:rtl/>
        </w:rPr>
        <w:t xml:space="preserve"> </w:t>
      </w:r>
      <w:r w:rsidRPr="00A1774A">
        <w:rPr>
          <w:rtl/>
        </w:rPr>
        <w:t>وهي نقل الكلام بين الناس على جهة الإِفساد</w:t>
      </w:r>
      <w:bookmarkEnd w:id="407"/>
    </w:p>
    <w:p w:rsidR="00A1774A" w:rsidRPr="00A1774A" w:rsidRDefault="00A1774A" w:rsidP="00A1774A">
      <w:pPr>
        <w:pStyle w:val="ad"/>
      </w:pPr>
      <w:bookmarkStart w:id="409" w:name="_Toc442122697"/>
      <w:r w:rsidRPr="00A1774A">
        <w:rPr>
          <w:rFonts w:hint="cs"/>
          <w:rtl/>
        </w:rPr>
        <w:t>باب تحریم سخن‌چینی و آن نقل سخن بین مردم به قصد برهم زدن آنان است</w:t>
      </w:r>
      <w:bookmarkEnd w:id="408"/>
      <w:bookmarkEnd w:id="40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842832" w:rsidP="008A26FF">
      <w:pPr>
        <w:pStyle w:val="a5"/>
        <w:rPr>
          <w:rFonts w:cs="B Lotus"/>
          <w:sz w:val="32"/>
          <w:szCs w:val="32"/>
          <w:rtl/>
          <w:lang w:bidi="fa-IR"/>
        </w:rPr>
      </w:pPr>
      <w:r w:rsidRPr="000D40F4">
        <w:rPr>
          <w:rStyle w:val="Char5"/>
          <w:rFonts w:hint="cs"/>
          <w:rtl/>
        </w:rPr>
        <w:t>﴿</w:t>
      </w:r>
      <w:r w:rsidRPr="00A2547C">
        <w:rPr>
          <w:rtl/>
        </w:rPr>
        <w:t>هَمَّاز</w:t>
      </w:r>
      <w:r w:rsidRPr="00A2547C">
        <w:rPr>
          <w:rFonts w:hint="cs"/>
          <w:rtl/>
        </w:rPr>
        <w:t>ٖ مَّشَّا</w:t>
      </w:r>
      <w:r w:rsidRPr="00E07A79">
        <w:rPr>
          <w:rStyle w:val="Char3"/>
          <w:rFonts w:hint="cs"/>
          <w:rtl/>
        </w:rPr>
        <w:t>ٓءِۢ بِنَمِيمٖ١١</w:t>
      </w:r>
      <w:r w:rsidRPr="000D40F4">
        <w:rPr>
          <w:rStyle w:val="Char5"/>
          <w:rFonts w:hint="cs"/>
          <w:rtl/>
        </w:rPr>
        <w:t>﴾</w:t>
      </w:r>
      <w:r w:rsidRPr="000D40F4">
        <w:rPr>
          <w:rStyle w:val="Char5"/>
          <w:rtl/>
        </w:rPr>
        <w:t xml:space="preserve"> </w:t>
      </w:r>
      <w:r w:rsidRPr="000D40F4">
        <w:rPr>
          <w:rStyle w:val="Char4"/>
          <w:rtl/>
        </w:rPr>
        <w:t>[القلم: 11]</w:t>
      </w:r>
      <w:r w:rsidRPr="000D40F4">
        <w:rPr>
          <w:rStyle w:val="Char4"/>
          <w:rFonts w:hint="cs"/>
          <w:rtl/>
        </w:rPr>
        <w:t>.</w:t>
      </w:r>
    </w:p>
    <w:p w:rsidR="003B70B7" w:rsidRPr="00214B27" w:rsidRDefault="003B70B7" w:rsidP="000E75C5">
      <w:pPr>
        <w:pStyle w:val="a3"/>
        <w:rPr>
          <w:rtl/>
        </w:rPr>
      </w:pPr>
      <w:r w:rsidRPr="007E4299">
        <w:rPr>
          <w:rStyle w:val="Char5"/>
          <w:rFonts w:hint="cs"/>
          <w:rtl/>
        </w:rPr>
        <w:t>«</w:t>
      </w:r>
      <w:r>
        <w:rPr>
          <w:rFonts w:hint="cs"/>
          <w:rtl/>
        </w:rPr>
        <w:t>(از) بسیار عیب‌جویی که دایماً سخن‌چینی می‌کند (پیروی نکن)</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842832" w:rsidP="008A26FF">
      <w:pPr>
        <w:pStyle w:val="a5"/>
        <w:rPr>
          <w:rFonts w:cs="B Lotus"/>
          <w:sz w:val="32"/>
          <w:szCs w:val="32"/>
          <w:rtl/>
          <w:lang w:bidi="fa-IR"/>
        </w:rPr>
      </w:pPr>
      <w:r w:rsidRPr="000E75C5">
        <w:rPr>
          <w:rStyle w:val="Char5"/>
          <w:rFonts w:hint="cs"/>
          <w:rtl/>
        </w:rPr>
        <w:t>﴿</w:t>
      </w:r>
      <w:r w:rsidRPr="00E07A79">
        <w:rPr>
          <w:rStyle w:val="Char3"/>
          <w:rtl/>
        </w:rPr>
        <w:t>مَّا يَل</w:t>
      </w:r>
      <w:r w:rsidRPr="00E07A79">
        <w:rPr>
          <w:rStyle w:val="Char3"/>
          <w:rFonts w:hint="cs"/>
          <w:rtl/>
        </w:rPr>
        <w:t xml:space="preserve">ۡفِظُ مِن قَوۡلٍ إِلَّا لَدَيۡهِ </w:t>
      </w:r>
      <w:r w:rsidRPr="00E07A79">
        <w:rPr>
          <w:rStyle w:val="Char3"/>
          <w:rtl/>
        </w:rPr>
        <w:t>رَقِيبٌ عَتِيدٞ١٨</w:t>
      </w:r>
      <w:r w:rsidRPr="000E75C5">
        <w:rPr>
          <w:rStyle w:val="Char5"/>
          <w:rFonts w:hint="cs"/>
          <w:rtl/>
        </w:rPr>
        <w:t>﴾</w:t>
      </w:r>
      <w:r w:rsidRPr="000E75C5">
        <w:rPr>
          <w:rStyle w:val="Char5"/>
          <w:rtl/>
        </w:rPr>
        <w:t xml:space="preserve"> </w:t>
      </w:r>
      <w:r w:rsidRPr="000E75C5">
        <w:rPr>
          <w:rStyle w:val="Char4"/>
          <w:rtl/>
        </w:rPr>
        <w:t>[ق: 18]</w:t>
      </w:r>
      <w:r w:rsidRPr="000E75C5">
        <w:rPr>
          <w:rStyle w:val="Char4"/>
          <w:rFonts w:hint="cs"/>
          <w:rtl/>
        </w:rPr>
        <w:t>.</w:t>
      </w:r>
    </w:p>
    <w:p w:rsidR="003B70B7" w:rsidRPr="00214B27" w:rsidRDefault="003B70B7" w:rsidP="000E75C5">
      <w:pPr>
        <w:pStyle w:val="a3"/>
        <w:rPr>
          <w:rtl/>
        </w:rPr>
      </w:pPr>
      <w:r w:rsidRPr="007E4299">
        <w:rPr>
          <w:rStyle w:val="Char5"/>
          <w:rFonts w:hint="cs"/>
          <w:rtl/>
        </w:rPr>
        <w:t>«</w:t>
      </w:r>
      <w:r w:rsidRPr="00887020">
        <w:rPr>
          <w:rFonts w:hint="cs"/>
          <w:rtl/>
        </w:rPr>
        <w:t>انسان هیچ سخنی را بر زبان نمی‌راند، مگر این‌که فرشته‌ای مراقب و آماده‌ی دریافت و نوشتن آن سخن است</w:t>
      </w:r>
      <w:r w:rsidRPr="007E4299">
        <w:rPr>
          <w:rStyle w:val="Char5"/>
          <w:rFonts w:hint="cs"/>
          <w:rtl/>
        </w:rPr>
        <w:t>»</w:t>
      </w:r>
      <w:r w:rsidRPr="00EF04F5">
        <w:rPr>
          <w:rStyle w:val="Charb"/>
          <w:rFonts w:hint="cs"/>
          <w:rtl/>
        </w:rPr>
        <w:t>.</w:t>
      </w:r>
    </w:p>
    <w:p w:rsidR="00D16469" w:rsidRPr="00806766" w:rsidRDefault="00D16469" w:rsidP="009D21BF">
      <w:pPr>
        <w:pStyle w:val="a"/>
        <w:rPr>
          <w:rStyle w:val="Chard"/>
          <w:rtl/>
        </w:rPr>
      </w:pPr>
      <w:r w:rsidRPr="00806766">
        <w:rPr>
          <w:rStyle w:val="Charb"/>
          <w:rtl/>
        </w:rPr>
        <w:t>1536</w:t>
      </w:r>
      <w:r w:rsidRPr="00806766">
        <w:rPr>
          <w:rStyle w:val="Charb"/>
          <w:rFonts w:hint="cs"/>
          <w:spacing w:val="-4"/>
          <w:rtl/>
        </w:rPr>
        <w:t>-</w:t>
      </w:r>
      <w:r w:rsidRPr="00806766">
        <w:rPr>
          <w:rStyle w:val="Charb"/>
          <w:rFonts w:ascii="Times New Roman" w:hAnsi="Times New Roman" w:cs="Times New Roman" w:hint="cs"/>
          <w:spacing w:val="-4"/>
          <w:rtl/>
        </w:rPr>
        <w:t> </w:t>
      </w:r>
      <w:r w:rsidR="00887020" w:rsidRPr="00806766">
        <w:rPr>
          <w:rStyle w:val="Char5"/>
          <w:rFonts w:hint="cs"/>
          <w:spacing w:val="-4"/>
          <w:rtl/>
        </w:rPr>
        <w:t>«</w:t>
      </w:r>
      <w:r w:rsidRPr="00806766">
        <w:rPr>
          <w:spacing w:val="-4"/>
          <w:rtl/>
        </w:rPr>
        <w:t xml:space="preserve">وعَنْ حذَيْفَةَ </w:t>
      </w:r>
      <w:r w:rsidR="007E4299" w:rsidRPr="00806766">
        <w:rPr>
          <w:rFonts w:cs="CTraditional Arabic"/>
          <w:spacing w:val="-4"/>
          <w:szCs w:val="28"/>
          <w:rtl/>
        </w:rPr>
        <w:t>س</w:t>
      </w:r>
      <w:r w:rsidRPr="00806766">
        <w:rPr>
          <w:spacing w:val="-4"/>
          <w:rtl/>
        </w:rPr>
        <w:t xml:space="preserve"> قالَ</w:t>
      </w:r>
      <w:r w:rsidR="009272A6" w:rsidRPr="00806766">
        <w:rPr>
          <w:spacing w:val="-4"/>
          <w:rtl/>
        </w:rPr>
        <w:t>:</w:t>
      </w:r>
      <w:r w:rsidRPr="00806766">
        <w:rPr>
          <w:spacing w:val="-4"/>
          <w:rtl/>
        </w:rPr>
        <w:t xml:space="preserve"> قال رسُولُ اللَّه</w:t>
      </w:r>
      <w:r w:rsidR="000A0F18" w:rsidRPr="00806766">
        <w:rPr>
          <w:spacing w:val="-4"/>
          <w:rtl/>
        </w:rPr>
        <w:t xml:space="preserve"> </w:t>
      </w:r>
      <w:r w:rsidR="000A0F18" w:rsidRPr="00806766">
        <w:rPr>
          <w:rFonts w:cs="CTraditional Arabic"/>
          <w:spacing w:val="-4"/>
          <w:szCs w:val="28"/>
          <w:rtl/>
        </w:rPr>
        <w:t>ص</w:t>
      </w:r>
      <w:r w:rsidR="009272A6" w:rsidRPr="00806766">
        <w:rPr>
          <w:spacing w:val="-4"/>
          <w:rtl/>
        </w:rPr>
        <w:t>:</w:t>
      </w:r>
      <w:r w:rsidRPr="00806766">
        <w:rPr>
          <w:spacing w:val="-4"/>
          <w:rtl/>
        </w:rPr>
        <w:t xml:space="preserve"> </w:t>
      </w:r>
      <w:r w:rsidR="009272A6" w:rsidRPr="00806766">
        <w:rPr>
          <w:spacing w:val="-4"/>
          <w:rtl/>
        </w:rPr>
        <w:t>«</w:t>
      </w:r>
      <w:r w:rsidRPr="00806766">
        <w:rPr>
          <w:spacing w:val="-4"/>
          <w:rtl/>
        </w:rPr>
        <w:t>لا يَدْخُلُ الجنةَ نمَّامٌ»</w:t>
      </w:r>
      <w:r w:rsidR="00887020" w:rsidRPr="00806766">
        <w:rPr>
          <w:rStyle w:val="Char5"/>
          <w:rFonts w:hint="cs"/>
          <w:spacing w:val="-4"/>
          <w:rtl/>
        </w:rPr>
        <w:t>»</w:t>
      </w:r>
      <w:r w:rsidRPr="00806766">
        <w:rPr>
          <w:rStyle w:val="Chard"/>
          <w:spacing w:val="-4"/>
          <w:rtl/>
        </w:rPr>
        <w:t xml:space="preserve"> متفقٌ عليه</w:t>
      </w:r>
      <w:r w:rsidR="009272A6" w:rsidRPr="00806766">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1536. </w:t>
      </w:r>
      <w:r w:rsidR="00887020" w:rsidRPr="007E4299">
        <w:rPr>
          <w:rStyle w:val="Char5"/>
          <w:rFonts w:hint="cs"/>
          <w:rtl/>
        </w:rPr>
        <w:t>«</w:t>
      </w:r>
      <w:r w:rsidRPr="00887020">
        <w:rPr>
          <w:rStyle w:val="Char7"/>
          <w:rFonts w:hint="cs"/>
          <w:rtl/>
        </w:rPr>
        <w:t xml:space="preserve">از حذیفه </w:t>
      </w:r>
      <w:r w:rsidR="006A2C0C" w:rsidRPr="007E4299">
        <w:rPr>
          <w:rStyle w:val="Char7"/>
          <w:rFonts w:cs="CTraditional Arabic" w:hint="cs"/>
          <w:szCs w:val="28"/>
          <w:rtl/>
        </w:rPr>
        <w:t>س</w:t>
      </w:r>
      <w:r w:rsidRPr="00887020">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87020">
        <w:rPr>
          <w:rStyle w:val="Char7"/>
          <w:rFonts w:hint="cs"/>
          <w:rtl/>
        </w:rPr>
        <w:t>فرمودند</w:t>
      </w:r>
      <w:r w:rsidR="009272A6" w:rsidRPr="00887020">
        <w:rPr>
          <w:rStyle w:val="Char7"/>
          <w:rFonts w:hint="cs"/>
          <w:rtl/>
        </w:rPr>
        <w:t>:</w:t>
      </w:r>
      <w:r w:rsidRPr="00887020">
        <w:rPr>
          <w:rStyle w:val="Char7"/>
          <w:rFonts w:hint="cs"/>
          <w:rtl/>
        </w:rPr>
        <w:t xml:space="preserve"> «هیچ سخن‌چینی داخل بهشت نمی‌شود»</w:t>
      </w:r>
      <w:r w:rsidR="00887020" w:rsidRPr="001F60D9">
        <w:rPr>
          <w:rStyle w:val="Char5"/>
          <w:rFonts w:hint="cs"/>
          <w:rtl/>
        </w:rPr>
        <w:t>»</w:t>
      </w:r>
      <w:r w:rsidRPr="007E4299">
        <w:rPr>
          <w:rStyle w:val="Char7"/>
          <w:szCs w:val="28"/>
          <w:vertAlign w:val="superscript"/>
          <w:rtl/>
        </w:rPr>
        <w:footnoteReference w:id="725"/>
      </w:r>
      <w:r w:rsidR="008211B1">
        <w:rPr>
          <w:rStyle w:val="Char7"/>
          <w:rFonts w:hint="cs"/>
          <w:rtl/>
        </w:rPr>
        <w:t>.</w:t>
      </w:r>
    </w:p>
    <w:p w:rsidR="00D16469" w:rsidRPr="00806766" w:rsidRDefault="00D16469" w:rsidP="009D21BF">
      <w:pPr>
        <w:pStyle w:val="a"/>
        <w:rPr>
          <w:rStyle w:val="Charb"/>
          <w:rtl/>
        </w:rPr>
      </w:pPr>
      <w:r w:rsidRPr="00806766">
        <w:rPr>
          <w:rStyle w:val="Charb"/>
          <w:rtl/>
        </w:rPr>
        <w:t>1537</w:t>
      </w:r>
      <w:r w:rsidRPr="00806766">
        <w:rPr>
          <w:rStyle w:val="Charb"/>
          <w:rFonts w:hint="cs"/>
          <w:rtl/>
        </w:rPr>
        <w:t>-</w:t>
      </w:r>
      <w:r w:rsidRPr="00806766">
        <w:rPr>
          <w:rStyle w:val="Charb"/>
          <w:rFonts w:ascii="Times New Roman" w:hAnsi="Times New Roman" w:cs="Times New Roman" w:hint="cs"/>
          <w:rtl/>
        </w:rPr>
        <w:t> </w:t>
      </w:r>
      <w:r w:rsidR="00115CED"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مرَّ بِقَبريْنِ فقال</w:t>
      </w:r>
      <w:r w:rsidR="009272A6">
        <w:rPr>
          <w:rtl/>
        </w:rPr>
        <w:t>:</w:t>
      </w:r>
      <w:r w:rsidRPr="00E36729">
        <w:rPr>
          <w:rtl/>
        </w:rPr>
        <w:t xml:space="preserve"> «إنَّهُمَا يُعَذَّبان</w:t>
      </w:r>
      <w:r w:rsidR="009272A6">
        <w:rPr>
          <w:rtl/>
        </w:rPr>
        <w:t>،</w:t>
      </w:r>
      <w:r w:rsidRPr="00E36729">
        <w:rPr>
          <w:rtl/>
        </w:rPr>
        <w:t xml:space="preserve"> وَمَا يُعَذَّبَانِ في كَبيرٍ</w:t>
      </w:r>
      <w:r w:rsidR="009272A6">
        <w:rPr>
          <w:rtl/>
        </w:rPr>
        <w:t>،</w:t>
      </w:r>
      <w:r w:rsidRPr="00E36729">
        <w:rPr>
          <w:rtl/>
        </w:rPr>
        <w:t xml:space="preserve"> بَلى إنَّهُ كَبيرٌ</w:t>
      </w:r>
      <w:r w:rsidR="009272A6">
        <w:rPr>
          <w:rtl/>
        </w:rPr>
        <w:t>:</w:t>
      </w:r>
      <w:r w:rsidRPr="00E36729">
        <w:rPr>
          <w:rtl/>
        </w:rPr>
        <w:t xml:space="preserve"> أمَّا أحَدُهمَا</w:t>
      </w:r>
      <w:r w:rsidR="009272A6">
        <w:rPr>
          <w:rtl/>
        </w:rPr>
        <w:t>،</w:t>
      </w:r>
      <w:r w:rsidRPr="00E36729">
        <w:rPr>
          <w:rtl/>
        </w:rPr>
        <w:t xml:space="preserve"> فَكَانَ يمشِي بالنَّمِيمَةِ، وأمَّا الآخرُ فَكَانَ لا يسْتَتِرُ مِنْ بولِه</w:t>
      </w:r>
      <w:r w:rsidR="009272A6">
        <w:rPr>
          <w:rtl/>
        </w:rPr>
        <w:t>»</w:t>
      </w:r>
      <w:r w:rsidR="00115CED" w:rsidRPr="007E4299">
        <w:rPr>
          <w:rStyle w:val="Char5"/>
          <w:rFonts w:hint="cs"/>
          <w:rtl/>
        </w:rPr>
        <w:t>»</w:t>
      </w:r>
      <w:r w:rsidR="009272A6" w:rsidRPr="00806766">
        <w:rPr>
          <w:rStyle w:val="Charb"/>
          <w:rtl/>
        </w:rPr>
        <w:t>.</w:t>
      </w:r>
    </w:p>
    <w:p w:rsidR="00D16469" w:rsidRPr="00E36729" w:rsidRDefault="00D16469" w:rsidP="00806766">
      <w:pPr>
        <w:pStyle w:val="af0"/>
        <w:rPr>
          <w:rtl/>
        </w:rPr>
      </w:pPr>
      <w:r w:rsidRPr="00E36729">
        <w:rPr>
          <w:rtl/>
        </w:rPr>
        <w:t>متفقٌ عليه</w:t>
      </w:r>
      <w:r w:rsidR="009272A6">
        <w:rPr>
          <w:rtl/>
        </w:rPr>
        <w:t>،</w:t>
      </w:r>
      <w:r w:rsidRPr="00E36729">
        <w:rPr>
          <w:rtl/>
        </w:rPr>
        <w:t xml:space="preserve"> وهذا لفظ إحدى روايات البخاري</w:t>
      </w:r>
      <w:r w:rsidR="009272A6">
        <w:rPr>
          <w:rtl/>
        </w:rPr>
        <w:t>.</w:t>
      </w:r>
    </w:p>
    <w:p w:rsidR="00D16469" w:rsidRPr="00E36729" w:rsidRDefault="00D16469" w:rsidP="00806766">
      <w:pPr>
        <w:pStyle w:val="af0"/>
        <w:rPr>
          <w:rtl/>
        </w:rPr>
      </w:pPr>
      <w:r w:rsidRPr="00E36729">
        <w:rPr>
          <w:rFonts w:hint="cs"/>
          <w:rtl/>
        </w:rPr>
        <w:t>قالَ</w:t>
      </w:r>
      <w:r w:rsidRPr="00E36729">
        <w:rPr>
          <w:rtl/>
        </w:rPr>
        <w:t xml:space="preserve"> </w:t>
      </w:r>
      <w:r w:rsidRPr="00E36729">
        <w:rPr>
          <w:rFonts w:hint="cs"/>
          <w:rtl/>
        </w:rPr>
        <w:t>العُلَم</w:t>
      </w:r>
      <w:r w:rsidR="00806766">
        <w:rPr>
          <w:rFonts w:hint="cs"/>
          <w:rtl/>
        </w:rPr>
        <w:t>ـ</w:t>
      </w:r>
      <w:r w:rsidRPr="00E36729">
        <w:rPr>
          <w:rFonts w:hint="cs"/>
          <w:rtl/>
        </w:rPr>
        <w:t>اءُ</w:t>
      </w:r>
      <w:r w:rsidR="009272A6">
        <w:rPr>
          <w:rtl/>
        </w:rPr>
        <w:t>:</w:t>
      </w:r>
      <w:r w:rsidRPr="00E36729">
        <w:rPr>
          <w:rtl/>
        </w:rPr>
        <w:t xml:space="preserve"> معْنَى: «وما يُعَذَّبَانِ في كَبيرٍ» أيْ كبير في زَعْمِهم</w:t>
      </w:r>
      <w:r w:rsidR="00806766">
        <w:rPr>
          <w:rFonts w:hint="cs"/>
          <w:rtl/>
        </w:rPr>
        <w:t>ـ</w:t>
      </w:r>
      <w:r w:rsidRPr="00E36729">
        <w:rPr>
          <w:rtl/>
        </w:rPr>
        <w:t>ا وقيلَ: كَبِيرٌ تَرْكُهُ عَلَيهم</w:t>
      </w:r>
      <w:r w:rsidR="00806766">
        <w:rPr>
          <w:rFonts w:hint="cs"/>
          <w:rtl/>
        </w:rPr>
        <w:t>ـ</w:t>
      </w:r>
      <w:r w:rsidRPr="00E36729">
        <w:rPr>
          <w:rtl/>
        </w:rPr>
        <w:t>ا.</w:t>
      </w:r>
    </w:p>
    <w:p w:rsidR="003B70B7" w:rsidRPr="007E4299" w:rsidRDefault="003B70B7" w:rsidP="00FC10DC">
      <w:pPr>
        <w:ind w:firstLine="284"/>
        <w:jc w:val="both"/>
        <w:rPr>
          <w:rStyle w:val="Charb"/>
          <w:rtl/>
        </w:rPr>
      </w:pPr>
      <w:r w:rsidRPr="007E4299">
        <w:rPr>
          <w:rStyle w:val="Charb"/>
          <w:rFonts w:hint="cs"/>
          <w:rtl/>
        </w:rPr>
        <w:t xml:space="preserve">1537. </w:t>
      </w:r>
      <w:r w:rsidR="00CF0C4D" w:rsidRPr="007E4299">
        <w:rPr>
          <w:rStyle w:val="Char5"/>
          <w:rFonts w:hint="cs"/>
          <w:rtl/>
        </w:rPr>
        <w:t>«</w:t>
      </w:r>
      <w:r w:rsidRPr="00887020">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887020">
        <w:rPr>
          <w:rStyle w:val="Char7"/>
          <w:rFonts w:hint="cs"/>
          <w:rtl/>
        </w:rPr>
        <w:t>روایت شده است که گفت</w:t>
      </w:r>
      <w:r w:rsidR="009272A6" w:rsidRPr="00887020">
        <w:rPr>
          <w:rStyle w:val="Char7"/>
          <w:rFonts w:hint="cs"/>
          <w:rtl/>
        </w:rPr>
        <w:t>:</w:t>
      </w:r>
      <w:r w:rsidRPr="00887020">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87020">
        <w:rPr>
          <w:rStyle w:val="Char7"/>
          <w:rFonts w:hint="cs"/>
          <w:rtl/>
        </w:rPr>
        <w:t>از کنار دو قبر گذشت و فرمودند</w:t>
      </w:r>
      <w:r w:rsidR="009272A6" w:rsidRPr="00887020">
        <w:rPr>
          <w:rStyle w:val="Char7"/>
          <w:rFonts w:hint="cs"/>
          <w:rtl/>
        </w:rPr>
        <w:t>:</w:t>
      </w:r>
      <w:r w:rsidRPr="00887020">
        <w:rPr>
          <w:rStyle w:val="Char7"/>
          <w:rFonts w:hint="cs"/>
          <w:rtl/>
        </w:rPr>
        <w:t xml:space="preserve"> «این دو عذاب می‌شوند و به علت گناهی بزرگ هم عذاب داده نمی‌شوند، آری چرا که، بزرگ است؛ یکی از آنها سخن‌چینی می‌کرد و دیگری از ادرار استبرا نمی‌نمود و در آن حجاب و لطافت را رعایت نمی‌کرد</w:t>
      </w:r>
      <w:r w:rsidR="001F60D9">
        <w:rPr>
          <w:rStyle w:val="Char7"/>
          <w:rFonts w:hint="cs"/>
          <w:rtl/>
        </w:rPr>
        <w:t>»</w:t>
      </w:r>
      <w:r w:rsidR="00CF0C4D" w:rsidRPr="007E4299">
        <w:rPr>
          <w:rStyle w:val="Char5"/>
          <w:rFonts w:hint="cs"/>
          <w:rtl/>
        </w:rPr>
        <w:t>»</w:t>
      </w:r>
      <w:r w:rsidRPr="007E4299">
        <w:rPr>
          <w:rStyle w:val="FootnoteReference"/>
          <w:rFonts w:cs="IRNazli"/>
          <w:sz w:val="28"/>
          <w:szCs w:val="28"/>
          <w:rtl/>
          <w:lang w:bidi="fa-IR"/>
        </w:rPr>
        <w:footnoteReference w:id="726"/>
      </w:r>
      <w:r w:rsidR="008211B1">
        <w:rPr>
          <w:rStyle w:val="Charb"/>
          <w:rFonts w:hint="cs"/>
          <w:rtl/>
        </w:rPr>
        <w:t>.</w:t>
      </w:r>
    </w:p>
    <w:p w:rsidR="003B70B7" w:rsidRPr="007E4299" w:rsidRDefault="003B70B7" w:rsidP="00D16469">
      <w:pPr>
        <w:ind w:firstLine="284"/>
        <w:jc w:val="both"/>
        <w:rPr>
          <w:rStyle w:val="Charb"/>
          <w:rtl/>
        </w:rPr>
      </w:pPr>
      <w:r w:rsidRPr="007E4299">
        <w:rPr>
          <w:rStyle w:val="Charb"/>
          <w:rFonts w:hint="cs"/>
          <w:rtl/>
        </w:rPr>
        <w:t>علما گفته‌اند</w:t>
      </w:r>
      <w:r w:rsidR="009272A6" w:rsidRPr="007E4299">
        <w:rPr>
          <w:rStyle w:val="Charb"/>
          <w:rFonts w:hint="cs"/>
          <w:rtl/>
        </w:rPr>
        <w:t>:</w:t>
      </w:r>
      <w:r w:rsidRPr="007E4299">
        <w:rPr>
          <w:rStyle w:val="Charb"/>
          <w:rFonts w:hint="cs"/>
          <w:rtl/>
        </w:rPr>
        <w:t xml:space="preserve"> معنی </w:t>
      </w:r>
      <w:r w:rsidR="009272A6" w:rsidRPr="007E4299">
        <w:rPr>
          <w:rStyle w:val="Charb"/>
          <w:rFonts w:hint="cs"/>
          <w:rtl/>
        </w:rPr>
        <w:t>«</w:t>
      </w:r>
      <w:r w:rsidR="00D16469" w:rsidRPr="009D21BF">
        <w:rPr>
          <w:rStyle w:val="Char"/>
          <w:rtl/>
        </w:rPr>
        <w:t>وما يُعَذَّبَانِ في كَبيرٍ</w:t>
      </w:r>
      <w:r w:rsidR="009272A6" w:rsidRPr="007E4299">
        <w:rPr>
          <w:rStyle w:val="Charb"/>
          <w:rFonts w:hint="cs"/>
          <w:rtl/>
        </w:rPr>
        <w:t>»</w:t>
      </w:r>
      <w:r w:rsidRPr="007E4299">
        <w:rPr>
          <w:rStyle w:val="Charb"/>
          <w:rFonts w:hint="cs"/>
          <w:rtl/>
        </w:rPr>
        <w:t xml:space="preserve"> ای</w:t>
      </w:r>
      <w:r w:rsidR="00FC10DC" w:rsidRPr="007E4299">
        <w:rPr>
          <w:rStyle w:val="Charb"/>
          <w:rFonts w:hint="cs"/>
          <w:rtl/>
        </w:rPr>
        <w:t>ن</w:t>
      </w:r>
      <w:r w:rsidRPr="007E4299">
        <w:rPr>
          <w:rStyle w:val="Charb"/>
          <w:rFonts w:hint="cs"/>
          <w:rtl/>
        </w:rPr>
        <w:t xml:space="preserve"> است که</w:t>
      </w:r>
      <w:r w:rsidR="009272A6" w:rsidRPr="007E4299">
        <w:rPr>
          <w:rStyle w:val="Charb"/>
          <w:rFonts w:hint="cs"/>
          <w:rtl/>
        </w:rPr>
        <w:t>:</w:t>
      </w:r>
      <w:r w:rsidRPr="007E4299">
        <w:rPr>
          <w:rStyle w:val="Charb"/>
          <w:rFonts w:hint="cs"/>
          <w:rtl/>
        </w:rPr>
        <w:t xml:space="preserve"> در گمان خودشان، (گناه) بزرگ نبوده است و بعضی گفته‌اند</w:t>
      </w:r>
      <w:r w:rsidR="009272A6" w:rsidRPr="007E4299">
        <w:rPr>
          <w:rStyle w:val="Charb"/>
          <w:rFonts w:hint="cs"/>
          <w:rtl/>
        </w:rPr>
        <w:t>:</w:t>
      </w:r>
      <w:r w:rsidRPr="007E4299">
        <w:rPr>
          <w:rStyle w:val="Charb"/>
          <w:rFonts w:hint="cs"/>
          <w:rtl/>
        </w:rPr>
        <w:t xml:space="preserve"> منظور آن است که ترک آن عمل برایشان سخت و بزرگ نبوده است.</w:t>
      </w:r>
    </w:p>
    <w:p w:rsidR="00D16469" w:rsidRPr="009B27E1" w:rsidRDefault="00D16469" w:rsidP="006E0A7B">
      <w:pPr>
        <w:pStyle w:val="af0"/>
        <w:rPr>
          <w:rtl/>
        </w:rPr>
      </w:pPr>
      <w:r w:rsidRPr="009B27E1">
        <w:rPr>
          <w:rStyle w:val="Charb"/>
          <w:rtl/>
        </w:rPr>
        <w:t>1538</w:t>
      </w:r>
      <w:r w:rsidRPr="009B27E1">
        <w:rPr>
          <w:rStyle w:val="Charb"/>
          <w:rFonts w:hint="cs"/>
          <w:rtl/>
        </w:rPr>
        <w:t>-</w:t>
      </w:r>
      <w:r w:rsidRPr="009B27E1">
        <w:rPr>
          <w:rStyle w:val="Charb"/>
          <w:rFonts w:ascii="Times New Roman" w:hAnsi="Times New Roman" w:cs="Times New Roman" w:hint="cs"/>
          <w:rtl/>
        </w:rPr>
        <w:t> </w:t>
      </w:r>
      <w:r w:rsidR="00CF0C4D" w:rsidRPr="007E4299">
        <w:rPr>
          <w:rStyle w:val="Char5"/>
          <w:rFonts w:hint="cs"/>
          <w:rtl/>
        </w:rPr>
        <w:t>«</w:t>
      </w:r>
      <w:r w:rsidRPr="009B27E1">
        <w:rPr>
          <w:rStyle w:val="Char"/>
          <w:rtl/>
        </w:rPr>
        <w:t xml:space="preserve">وعن ابن مسْعُودٍ </w:t>
      </w:r>
      <w:r w:rsidR="007E4299" w:rsidRPr="007E4299">
        <w:rPr>
          <w:rFonts w:cs="CTraditional Arabic"/>
          <w:szCs w:val="28"/>
          <w:rtl/>
        </w:rPr>
        <w:t>س</w:t>
      </w:r>
      <w:r w:rsidRPr="009B27E1">
        <w:rPr>
          <w:rStyle w:val="Char"/>
          <w:rtl/>
        </w:rPr>
        <w:t xml:space="preserve"> أنَّ النبي</w:t>
      </w:r>
      <w:r w:rsidR="000A0F18">
        <w:rPr>
          <w:rStyle w:val="Char"/>
          <w:rtl/>
        </w:rPr>
        <w:t xml:space="preserve"> </w:t>
      </w:r>
      <w:r w:rsidR="000A0F18" w:rsidRPr="000A0F18">
        <w:rPr>
          <w:rFonts w:cs="CTraditional Arabic"/>
          <w:szCs w:val="28"/>
          <w:rtl/>
        </w:rPr>
        <w:t>ص</w:t>
      </w:r>
      <w:r w:rsidRPr="009B27E1">
        <w:rPr>
          <w:rStyle w:val="Char"/>
          <w:rtl/>
        </w:rPr>
        <w:t xml:space="preserve"> قال</w:t>
      </w:r>
      <w:r w:rsidR="009272A6" w:rsidRPr="009B27E1">
        <w:rPr>
          <w:rStyle w:val="Char"/>
          <w:rtl/>
        </w:rPr>
        <w:t>:</w:t>
      </w:r>
      <w:r w:rsidRPr="009B27E1">
        <w:rPr>
          <w:rStyle w:val="Char"/>
          <w:rtl/>
        </w:rPr>
        <w:t xml:space="preserve"> </w:t>
      </w:r>
      <w:r w:rsidR="009272A6" w:rsidRPr="009B27E1">
        <w:rPr>
          <w:rStyle w:val="Char"/>
          <w:rtl/>
        </w:rPr>
        <w:t>«</w:t>
      </w:r>
      <w:r w:rsidRPr="009B27E1">
        <w:rPr>
          <w:rStyle w:val="Char"/>
          <w:rtl/>
        </w:rPr>
        <w:t>ألا أُنَبِّئكُم ما العَضْهُ</w:t>
      </w:r>
      <w:r w:rsidR="00EA381D">
        <w:rPr>
          <w:rStyle w:val="Char"/>
          <w:rtl/>
        </w:rPr>
        <w:t>؟</w:t>
      </w:r>
      <w:r w:rsidRPr="009B27E1">
        <w:rPr>
          <w:rStyle w:val="Char"/>
          <w:rtl/>
        </w:rPr>
        <w:t xml:space="preserve"> هي النَّمِيمةُ</w:t>
      </w:r>
      <w:r w:rsidR="009272A6" w:rsidRPr="009B27E1">
        <w:rPr>
          <w:rStyle w:val="Char"/>
          <w:rtl/>
        </w:rPr>
        <w:t>،</w:t>
      </w:r>
      <w:r w:rsidRPr="009B27E1">
        <w:rPr>
          <w:rStyle w:val="Char"/>
          <w:rtl/>
        </w:rPr>
        <w:t xml:space="preserve"> القَالَةُ بيْنَ النَّاسِ</w:t>
      </w:r>
      <w:r w:rsidR="009272A6" w:rsidRPr="009B27E1">
        <w:rPr>
          <w:rStyle w:val="Char"/>
          <w:rtl/>
        </w:rPr>
        <w:t>»</w:t>
      </w:r>
      <w:r w:rsidR="00CF0C4D" w:rsidRPr="007E4299">
        <w:rPr>
          <w:rStyle w:val="Char5"/>
          <w:rFonts w:hint="cs"/>
          <w:rtl/>
        </w:rPr>
        <w:t>»</w:t>
      </w:r>
      <w:r w:rsidRPr="009B27E1">
        <w:rPr>
          <w:rtl/>
        </w:rPr>
        <w:t xml:space="preserve"> رواه مسلم</w:t>
      </w:r>
      <w:r w:rsidR="009272A6" w:rsidRPr="009B27E1">
        <w:rPr>
          <w:rtl/>
        </w:rPr>
        <w:t>.</w:t>
      </w:r>
    </w:p>
    <w:p w:rsidR="00D16469" w:rsidRPr="007E4299" w:rsidRDefault="009272A6" w:rsidP="009E5A75">
      <w:pPr>
        <w:pStyle w:val="af0"/>
        <w:widowControl w:val="0"/>
        <w:rPr>
          <w:rStyle w:val="Charb"/>
          <w:rtl/>
        </w:rPr>
      </w:pPr>
      <w:r>
        <w:rPr>
          <w:rtl/>
        </w:rPr>
        <w:t>«</w:t>
      </w:r>
      <w:r w:rsidR="00D16469" w:rsidRPr="00E36729">
        <w:rPr>
          <w:rtl/>
        </w:rPr>
        <w:t>العَضْهُ</w:t>
      </w:r>
      <w:r>
        <w:rPr>
          <w:rtl/>
        </w:rPr>
        <w:t>»:</w:t>
      </w:r>
      <w:r w:rsidR="00D16469" w:rsidRPr="00E36729">
        <w:rPr>
          <w:rtl/>
        </w:rPr>
        <w:t xml:space="preserve"> بفَتْح العين ال</w:t>
      </w:r>
      <w:r w:rsidR="009B27E1">
        <w:rPr>
          <w:rFonts w:hint="cs"/>
          <w:rtl/>
        </w:rPr>
        <w:t>ـ</w:t>
      </w:r>
      <w:r w:rsidR="00D16469" w:rsidRPr="00E36729">
        <w:rPr>
          <w:rtl/>
        </w:rPr>
        <w:t>مُهْمَلَةِ</w:t>
      </w:r>
      <w:r>
        <w:rPr>
          <w:rtl/>
        </w:rPr>
        <w:t>،</w:t>
      </w:r>
      <w:r w:rsidR="00D16469" w:rsidRPr="00E36729">
        <w:rPr>
          <w:rtl/>
        </w:rPr>
        <w:t xml:space="preserve"> وإسْكان الضَّادِ ال</w:t>
      </w:r>
      <w:r w:rsidR="009B27E1">
        <w:rPr>
          <w:rFonts w:hint="cs"/>
          <w:rtl/>
        </w:rPr>
        <w:t>ـ</w:t>
      </w:r>
      <w:r w:rsidR="00D16469" w:rsidRPr="00E36729">
        <w:rPr>
          <w:rtl/>
        </w:rPr>
        <w:t>مُعْجَمَةِ</w:t>
      </w:r>
      <w:r>
        <w:rPr>
          <w:rtl/>
        </w:rPr>
        <w:t>،</w:t>
      </w:r>
      <w:r w:rsidR="00D16469" w:rsidRPr="00E36729">
        <w:rPr>
          <w:rtl/>
        </w:rPr>
        <w:t xml:space="preserve"> وبال</w:t>
      </w:r>
      <w:r w:rsidR="009B27E1">
        <w:rPr>
          <w:rFonts w:hint="cs"/>
          <w:rtl/>
        </w:rPr>
        <w:t>ـ</w:t>
      </w:r>
      <w:r w:rsidR="00D16469" w:rsidRPr="00E36729">
        <w:rPr>
          <w:rtl/>
        </w:rPr>
        <w:t>هاءِ على وزنِ الوجهِ، ورُوي</w:t>
      </w:r>
      <w:r>
        <w:rPr>
          <w:rtl/>
        </w:rPr>
        <w:t>:</w:t>
      </w:r>
      <w:r w:rsidR="00D16469" w:rsidRPr="00E36729">
        <w:rPr>
          <w:rtl/>
        </w:rPr>
        <w:t xml:space="preserve"> </w:t>
      </w:r>
      <w:r>
        <w:rPr>
          <w:rtl/>
        </w:rPr>
        <w:t>«</w:t>
      </w:r>
      <w:r w:rsidR="00D16469" w:rsidRPr="00E36729">
        <w:rPr>
          <w:rtl/>
        </w:rPr>
        <w:t>العِضَةُ</w:t>
      </w:r>
      <w:r>
        <w:rPr>
          <w:rtl/>
        </w:rPr>
        <w:t>»</w:t>
      </w:r>
      <w:r w:rsidR="00D16469" w:rsidRPr="00E36729">
        <w:rPr>
          <w:rtl/>
        </w:rPr>
        <w:t xml:space="preserve"> بِكسْرِ</w:t>
      </w:r>
      <w:r w:rsidR="00AA5532">
        <w:rPr>
          <w:rtl/>
        </w:rPr>
        <w:t xml:space="preserve"> العَيْنِ و فَتْحِ الضَّادِ ال</w:t>
      </w:r>
      <w:r w:rsidR="009B27E1">
        <w:rPr>
          <w:rFonts w:hint="cs"/>
          <w:rtl/>
        </w:rPr>
        <w:t>ـ</w:t>
      </w:r>
      <w:r w:rsidR="00AA5532">
        <w:rPr>
          <w:rtl/>
        </w:rPr>
        <w:t>م</w:t>
      </w:r>
      <w:r w:rsidR="00AA5532">
        <w:rPr>
          <w:rFonts w:hint="cs"/>
          <w:rtl/>
        </w:rPr>
        <w:t>ُ</w:t>
      </w:r>
      <w:r w:rsidR="00D16469" w:rsidRPr="00E36729">
        <w:rPr>
          <w:rtl/>
        </w:rPr>
        <w:t>عْجَمَةِ عَلى وَزْنِ العِدَةِ</w:t>
      </w:r>
      <w:r>
        <w:rPr>
          <w:rtl/>
        </w:rPr>
        <w:t>،</w:t>
      </w:r>
      <w:r w:rsidR="00D16469" w:rsidRPr="00E36729">
        <w:rPr>
          <w:rtl/>
        </w:rPr>
        <w:t xml:space="preserve"> وهِي</w:t>
      </w:r>
      <w:r>
        <w:rPr>
          <w:rtl/>
        </w:rPr>
        <w:t>:</w:t>
      </w:r>
      <w:r w:rsidR="00D16469" w:rsidRPr="00E36729">
        <w:rPr>
          <w:rtl/>
        </w:rPr>
        <w:t xml:space="preserve"> الكذِبُ والبُهتانُ</w:t>
      </w:r>
      <w:r>
        <w:rPr>
          <w:rtl/>
        </w:rPr>
        <w:t>،</w:t>
      </w:r>
      <w:r w:rsidR="00D16469" w:rsidRPr="00E36729">
        <w:rPr>
          <w:rtl/>
        </w:rPr>
        <w:t xml:space="preserve"> وعَلى الرِّواية الأولى</w:t>
      </w:r>
      <w:r>
        <w:rPr>
          <w:rtl/>
        </w:rPr>
        <w:t>:</w:t>
      </w:r>
      <w:r w:rsidR="00D16469" w:rsidRPr="00E36729">
        <w:rPr>
          <w:rtl/>
        </w:rPr>
        <w:t xml:space="preserve"> العَضْهُ مصدرٌ</w:t>
      </w:r>
      <w:r>
        <w:rPr>
          <w:rtl/>
        </w:rPr>
        <w:t>،</w:t>
      </w:r>
      <w:r w:rsidR="00D16469" w:rsidRPr="00E36729">
        <w:rPr>
          <w:rtl/>
        </w:rPr>
        <w:t xml:space="preserve"> يقال</w:t>
      </w:r>
      <w:r>
        <w:rPr>
          <w:rtl/>
        </w:rPr>
        <w:t>:</w:t>
      </w:r>
      <w:r w:rsidR="00D16469" w:rsidRPr="00E36729">
        <w:rPr>
          <w:rtl/>
        </w:rPr>
        <w:t xml:space="preserve"> عَضَهَهُ عَضْهاً</w:t>
      </w:r>
      <w:r>
        <w:rPr>
          <w:rtl/>
        </w:rPr>
        <w:t>،</w:t>
      </w:r>
      <w:r w:rsidR="00D16469" w:rsidRPr="00E36729">
        <w:rPr>
          <w:rtl/>
        </w:rPr>
        <w:t xml:space="preserve"> أي</w:t>
      </w:r>
      <w:r>
        <w:rPr>
          <w:rtl/>
        </w:rPr>
        <w:t>:</w:t>
      </w:r>
      <w:r w:rsidR="00D16469" w:rsidRPr="00E36729">
        <w:rPr>
          <w:rtl/>
        </w:rPr>
        <w:t xml:space="preserve"> رماهُ بالعَضْهِ</w:t>
      </w:r>
      <w:r>
        <w:rPr>
          <w:rtl/>
        </w:rPr>
        <w:t>.</w:t>
      </w:r>
    </w:p>
    <w:p w:rsidR="003B70B7" w:rsidRPr="007E4299" w:rsidRDefault="003B70B7" w:rsidP="003B70B7">
      <w:pPr>
        <w:ind w:firstLine="284"/>
        <w:jc w:val="both"/>
        <w:rPr>
          <w:rStyle w:val="Charb"/>
          <w:rtl/>
        </w:rPr>
      </w:pPr>
      <w:r w:rsidRPr="007E4299">
        <w:rPr>
          <w:rStyle w:val="Charb"/>
          <w:rFonts w:hint="cs"/>
          <w:rtl/>
        </w:rPr>
        <w:t xml:space="preserve">1538. </w:t>
      </w:r>
      <w:r w:rsidR="00CF0C4D" w:rsidRPr="007E4299">
        <w:rPr>
          <w:rStyle w:val="Char5"/>
          <w:rFonts w:hint="cs"/>
          <w:rtl/>
        </w:rPr>
        <w:t>«</w:t>
      </w:r>
      <w:r w:rsidRPr="00887020">
        <w:rPr>
          <w:rStyle w:val="Char7"/>
          <w:rFonts w:hint="cs"/>
          <w:rtl/>
        </w:rPr>
        <w:t xml:space="preserve">از ابن مسعود </w:t>
      </w:r>
      <w:r w:rsidR="006A2C0C" w:rsidRPr="007E4299">
        <w:rPr>
          <w:rStyle w:val="Char7"/>
          <w:rFonts w:cs="CTraditional Arabic" w:hint="cs"/>
          <w:szCs w:val="28"/>
          <w:rtl/>
        </w:rPr>
        <w:t>س</w:t>
      </w:r>
      <w:r w:rsidRPr="00887020">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887020">
        <w:rPr>
          <w:rStyle w:val="Char7"/>
          <w:rFonts w:hint="cs"/>
          <w:rtl/>
        </w:rPr>
        <w:t>فرمودند</w:t>
      </w:r>
      <w:r w:rsidR="009272A6" w:rsidRPr="00887020">
        <w:rPr>
          <w:rStyle w:val="Char7"/>
          <w:rFonts w:hint="cs"/>
          <w:rtl/>
        </w:rPr>
        <w:t>:</w:t>
      </w:r>
      <w:r w:rsidRPr="00887020">
        <w:rPr>
          <w:rStyle w:val="Char7"/>
          <w:rFonts w:hint="cs"/>
          <w:rtl/>
        </w:rPr>
        <w:t xml:space="preserve"> «آیا شما را از عضه (بهتان و دروغ) خبر دهم؟ آن انداختن کینه و کثرت سخن‌چینی در بین مردم است</w:t>
      </w:r>
      <w:r w:rsidRPr="007E4299">
        <w:rPr>
          <w:rStyle w:val="Charb"/>
          <w:rFonts w:hint="cs"/>
          <w:rtl/>
        </w:rPr>
        <w:t>»</w:t>
      </w:r>
      <w:r w:rsidR="00CF0C4D" w:rsidRPr="007E4299">
        <w:rPr>
          <w:rStyle w:val="Char5"/>
          <w:rFonts w:hint="cs"/>
          <w:rtl/>
        </w:rPr>
        <w:t>»</w:t>
      </w:r>
      <w:r w:rsidRPr="007E4299">
        <w:rPr>
          <w:rStyle w:val="FootnoteReference"/>
          <w:rFonts w:cs="IRNazli"/>
          <w:sz w:val="28"/>
          <w:szCs w:val="28"/>
          <w:rtl/>
          <w:lang w:bidi="fa-IR"/>
        </w:rPr>
        <w:footnoteReference w:id="727"/>
      </w:r>
      <w:r w:rsidR="008211B1">
        <w:rPr>
          <w:rStyle w:val="Charb"/>
          <w:rFonts w:hint="cs"/>
          <w:rtl/>
        </w:rPr>
        <w:t>.</w:t>
      </w:r>
    </w:p>
    <w:p w:rsidR="00A1774A" w:rsidRPr="00A1774A" w:rsidRDefault="00A1774A" w:rsidP="00A1774A">
      <w:pPr>
        <w:pStyle w:val="ac"/>
      </w:pPr>
      <w:bookmarkStart w:id="410" w:name="_Toc442122698"/>
      <w:bookmarkStart w:id="411" w:name="_Toc326114842"/>
      <w:r>
        <w:rPr>
          <w:rFonts w:hint="cs"/>
          <w:rtl/>
        </w:rPr>
        <w:t>258. باب النهی عن نقل الحدیث و</w:t>
      </w:r>
      <w:r w:rsidRPr="00A1774A">
        <w:rPr>
          <w:rFonts w:hint="cs"/>
          <w:rtl/>
        </w:rPr>
        <w:t>کلام الناس الی ولاة الأمورإذا لم تدع إلیه حاجه کخوف مفسدة و نحوها</w:t>
      </w:r>
      <w:bookmarkEnd w:id="410"/>
    </w:p>
    <w:p w:rsidR="00A1774A" w:rsidRPr="00A1774A" w:rsidRDefault="00A1774A" w:rsidP="00A1774A">
      <w:pPr>
        <w:pStyle w:val="ad"/>
      </w:pPr>
      <w:bookmarkStart w:id="412" w:name="_Toc442122699"/>
      <w:r w:rsidRPr="00A1774A">
        <w:rPr>
          <w:rFonts w:hint="cs"/>
          <w:rtl/>
        </w:rPr>
        <w:t>باب نهی از نقل سخن و احوال مردم پیش مسؤولان امر اگر احتیاجی به آن نباشد مانند خوف مفسده و مانند آن</w:t>
      </w:r>
      <w:bookmarkEnd w:id="411"/>
      <w:bookmarkEnd w:id="41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Default="00842832" w:rsidP="00813EDE">
      <w:pPr>
        <w:pStyle w:val="a5"/>
        <w:rPr>
          <w:rFonts w:cs="B Lotus"/>
          <w:sz w:val="32"/>
          <w:szCs w:val="32"/>
          <w:rtl/>
          <w:lang w:bidi="fa-IR"/>
        </w:rPr>
      </w:pPr>
      <w:r w:rsidRPr="00813EDE">
        <w:rPr>
          <w:rStyle w:val="Char5"/>
          <w:rFonts w:hint="cs"/>
          <w:rtl/>
        </w:rPr>
        <w:t>﴿</w:t>
      </w:r>
      <w:r w:rsidRPr="00E07A79">
        <w:rPr>
          <w:rStyle w:val="Char3"/>
          <w:rtl/>
        </w:rPr>
        <w:t xml:space="preserve">وَلَا تَعَاوَنُواْ عَلَى </w:t>
      </w:r>
      <w:r w:rsidRPr="00E07A79">
        <w:rPr>
          <w:rStyle w:val="Char3"/>
          <w:rFonts w:hint="cs"/>
          <w:rtl/>
        </w:rPr>
        <w:t>ٱلۡإِثۡمِ</w:t>
      </w:r>
      <w:r w:rsidRPr="00E07A79">
        <w:rPr>
          <w:rStyle w:val="Char3"/>
          <w:rtl/>
        </w:rPr>
        <w:t xml:space="preserve"> وَ</w:t>
      </w:r>
      <w:r w:rsidRPr="00E07A79">
        <w:rPr>
          <w:rStyle w:val="Char3"/>
          <w:rFonts w:hint="cs"/>
          <w:rtl/>
        </w:rPr>
        <w:t>ٱلۡعُدۡوَٰنِ</w:t>
      </w:r>
      <w:r w:rsidRPr="00813EDE">
        <w:rPr>
          <w:rStyle w:val="Char5"/>
          <w:rFonts w:hint="cs"/>
          <w:rtl/>
        </w:rPr>
        <w:t>﴾</w:t>
      </w:r>
      <w:r w:rsidRPr="005B24BE">
        <w:rPr>
          <w:rStyle w:val="Charb"/>
          <w:rtl/>
        </w:rPr>
        <w:t xml:space="preserve"> </w:t>
      </w:r>
      <w:r w:rsidRPr="000E75C5">
        <w:rPr>
          <w:rStyle w:val="Char4"/>
          <w:rtl/>
        </w:rPr>
        <w:t>[المائدة: 2]</w:t>
      </w:r>
      <w:r w:rsidRPr="000E75C5">
        <w:rPr>
          <w:rStyle w:val="Char4"/>
          <w:rFonts w:hint="cs"/>
          <w:rtl/>
        </w:rPr>
        <w:t>.</w:t>
      </w:r>
    </w:p>
    <w:p w:rsidR="003B70B7" w:rsidRPr="000E75C5" w:rsidRDefault="003B70B7" w:rsidP="000E75C5">
      <w:pPr>
        <w:pStyle w:val="a3"/>
        <w:rPr>
          <w:rStyle w:val="Char5"/>
          <w:rtl/>
        </w:rPr>
      </w:pPr>
      <w:r w:rsidRPr="007E4299">
        <w:rPr>
          <w:rStyle w:val="Char5"/>
          <w:rFonts w:hint="cs"/>
          <w:rtl/>
        </w:rPr>
        <w:t>«</w:t>
      </w:r>
      <w:r>
        <w:rPr>
          <w:rFonts w:hint="cs"/>
          <w:rtl/>
        </w:rPr>
        <w:t>همدیگر را در راه گناه و تجاوز و ستمکاری، یاری و پشتیبانی نکنید</w:t>
      </w:r>
      <w:r w:rsidRPr="007E4299">
        <w:rPr>
          <w:rStyle w:val="Char5"/>
          <w:rFonts w:hint="cs"/>
          <w:rtl/>
        </w:rPr>
        <w:t>»</w:t>
      </w:r>
      <w:r w:rsidRPr="00EF04F5">
        <w:rPr>
          <w:rStyle w:val="Charb"/>
          <w:rFonts w:hint="cs"/>
          <w:rtl/>
        </w:rPr>
        <w:t>.</w:t>
      </w:r>
    </w:p>
    <w:p w:rsidR="003B70B7" w:rsidRPr="0086201C" w:rsidRDefault="0086201C" w:rsidP="006E0A7B">
      <w:pPr>
        <w:pStyle w:val="af0"/>
        <w:rPr>
          <w:rStyle w:val="Charb"/>
          <w:rtl/>
        </w:rPr>
      </w:pPr>
      <w:r>
        <w:rPr>
          <w:rFonts w:hint="cs"/>
          <w:rtl/>
        </w:rPr>
        <w:t>و</w:t>
      </w:r>
      <w:r w:rsidR="00E43763" w:rsidRPr="000744BC">
        <w:rPr>
          <w:rFonts w:hint="cs"/>
          <w:rtl/>
        </w:rPr>
        <w:t>ف</w:t>
      </w:r>
      <w:r>
        <w:rPr>
          <w:rFonts w:hint="cs"/>
          <w:rtl/>
        </w:rPr>
        <w:t>ي</w:t>
      </w:r>
      <w:r w:rsidR="00E43763" w:rsidRPr="000744BC">
        <w:rPr>
          <w:rFonts w:hint="cs"/>
          <w:rtl/>
        </w:rPr>
        <w:t xml:space="preserve"> الباب، الأ</w:t>
      </w:r>
      <w:r w:rsidR="003B70B7" w:rsidRPr="000744BC">
        <w:rPr>
          <w:rFonts w:hint="cs"/>
          <w:rtl/>
        </w:rPr>
        <w:t>حادیث السابقه فی الباب قبله</w:t>
      </w:r>
      <w:r w:rsidR="003B70B7" w:rsidRPr="0086201C">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احادیث سابق در باب قبلی هم در موضوع این باب است.</w:t>
      </w:r>
    </w:p>
    <w:p w:rsidR="00B02596" w:rsidRPr="00806766" w:rsidRDefault="00B02596" w:rsidP="009D21BF">
      <w:pPr>
        <w:pStyle w:val="a"/>
        <w:rPr>
          <w:rStyle w:val="Chard"/>
          <w:rtl/>
        </w:rPr>
      </w:pPr>
      <w:r w:rsidRPr="00806766">
        <w:rPr>
          <w:rStyle w:val="Charb"/>
          <w:rtl/>
        </w:rPr>
        <w:t>1539</w:t>
      </w:r>
      <w:r w:rsidRPr="00806766">
        <w:rPr>
          <w:rStyle w:val="Charb"/>
          <w:rFonts w:hint="cs"/>
          <w:rtl/>
        </w:rPr>
        <w:t>-</w:t>
      </w:r>
      <w:r w:rsidRPr="00806766">
        <w:rPr>
          <w:rStyle w:val="Charb"/>
          <w:rFonts w:ascii="Times New Roman" w:hAnsi="Times New Roman" w:cs="Times New Roman" w:hint="cs"/>
          <w:rtl/>
        </w:rPr>
        <w:t> </w:t>
      </w:r>
      <w:r w:rsidR="00CF0C4D"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يُبَلِّغْني أحدٌ من أصْحابي عنْ أحَدٍ شَيْئاً</w:t>
      </w:r>
      <w:r w:rsidR="009272A6">
        <w:rPr>
          <w:rtl/>
        </w:rPr>
        <w:t>،</w:t>
      </w:r>
      <w:r w:rsidRPr="00E36729">
        <w:rPr>
          <w:rtl/>
        </w:rPr>
        <w:t xml:space="preserve"> فَإنِّي أُحِبُّ أنْ أَخْرُجَ إِليْكُمْ وأنا سليمُ الصَّدْرِ</w:t>
      </w:r>
      <w:r w:rsidR="009272A6">
        <w:rPr>
          <w:rtl/>
        </w:rPr>
        <w:t>»</w:t>
      </w:r>
      <w:r w:rsidR="00CF0C4D" w:rsidRPr="007E4299">
        <w:rPr>
          <w:rStyle w:val="Char5"/>
          <w:rFonts w:hint="cs"/>
          <w:rtl/>
        </w:rPr>
        <w:t>»</w:t>
      </w:r>
      <w:r w:rsidR="008B56DF" w:rsidRPr="00806766">
        <w:rPr>
          <w:rStyle w:val="Chard"/>
          <w:rtl/>
        </w:rPr>
        <w:t xml:space="preserve"> </w:t>
      </w:r>
      <w:r w:rsidRPr="00806766">
        <w:rPr>
          <w:rStyle w:val="Chard"/>
          <w:rtl/>
        </w:rPr>
        <w:t>رواه أبو داود والترمذي</w:t>
      </w:r>
      <w:r w:rsidR="00EA381D">
        <w:rPr>
          <w:rStyle w:val="Chard"/>
          <w:rtl/>
        </w:rPr>
        <w:t>.</w:t>
      </w:r>
    </w:p>
    <w:p w:rsidR="003B70B7" w:rsidRPr="007E4299" w:rsidRDefault="003B70B7" w:rsidP="00CF0C4D">
      <w:pPr>
        <w:ind w:firstLine="284"/>
        <w:jc w:val="both"/>
        <w:rPr>
          <w:rStyle w:val="Charb"/>
          <w:rtl/>
        </w:rPr>
      </w:pPr>
      <w:r w:rsidRPr="007E4299">
        <w:rPr>
          <w:rStyle w:val="Charb"/>
          <w:rFonts w:hint="cs"/>
          <w:rtl/>
        </w:rPr>
        <w:t>1539</w:t>
      </w:r>
      <w:r w:rsidR="001F60D9">
        <w:rPr>
          <w:rStyle w:val="Charb"/>
          <w:rFonts w:hint="cs"/>
          <w:rtl/>
        </w:rPr>
        <w:t xml:space="preserve">. </w:t>
      </w:r>
      <w:r w:rsidR="00CF0C4D" w:rsidRPr="007E4299">
        <w:rPr>
          <w:rStyle w:val="Char5"/>
          <w:rFonts w:hint="cs"/>
          <w:rtl/>
        </w:rPr>
        <w:t>«</w:t>
      </w:r>
      <w:r w:rsidRPr="002E1A69">
        <w:rPr>
          <w:rStyle w:val="Char7"/>
          <w:rFonts w:hint="cs"/>
          <w:rtl/>
        </w:rPr>
        <w:t xml:space="preserve">از ابن مسعود </w:t>
      </w:r>
      <w:r w:rsidR="006A2C0C" w:rsidRPr="007E4299">
        <w:rPr>
          <w:rStyle w:val="Char7"/>
          <w:rFonts w:cs="CTraditional Arabic" w:hint="cs"/>
          <w:szCs w:val="28"/>
          <w:rtl/>
        </w:rPr>
        <w:t>س</w:t>
      </w:r>
      <w:r w:rsidRPr="002E1A6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فرمودند</w:t>
      </w:r>
      <w:r w:rsidR="009272A6" w:rsidRPr="002E1A69">
        <w:rPr>
          <w:rStyle w:val="Char7"/>
          <w:rFonts w:hint="cs"/>
          <w:rtl/>
        </w:rPr>
        <w:t>:</w:t>
      </w:r>
      <w:r w:rsidRPr="002E1A69">
        <w:rPr>
          <w:rStyle w:val="Char7"/>
          <w:rFonts w:hint="cs"/>
          <w:rtl/>
        </w:rPr>
        <w:t xml:space="preserve"> «هیچ‌یک از صحابه‌ی من حرف شخص دیگری را به من نرساند؛ زیرا من دوست دارم که در حالی پیش شما بیایم که سینه (قلب) من، سالم و پاک باشد»</w:t>
      </w:r>
      <w:r w:rsidR="00CF0C4D" w:rsidRPr="007E4299">
        <w:rPr>
          <w:rStyle w:val="Char5"/>
          <w:rFonts w:hint="cs"/>
          <w:rtl/>
        </w:rPr>
        <w:t>»</w:t>
      </w:r>
      <w:r w:rsidRPr="007E4299">
        <w:rPr>
          <w:rStyle w:val="FootnoteReference"/>
          <w:rFonts w:cs="IRNazli"/>
          <w:sz w:val="28"/>
          <w:szCs w:val="28"/>
          <w:rtl/>
          <w:lang w:bidi="fa-IR"/>
        </w:rPr>
        <w:footnoteReference w:id="728"/>
      </w:r>
      <w:r w:rsidR="008211B1">
        <w:rPr>
          <w:rStyle w:val="Charb"/>
          <w:rFonts w:hint="cs"/>
          <w:rtl/>
        </w:rPr>
        <w:t>.</w:t>
      </w:r>
    </w:p>
    <w:p w:rsidR="00A1774A" w:rsidRPr="00A1774A" w:rsidRDefault="00A1774A" w:rsidP="00A1774A">
      <w:pPr>
        <w:pStyle w:val="ac"/>
      </w:pPr>
      <w:bookmarkStart w:id="413" w:name="_Toc442122700"/>
      <w:bookmarkStart w:id="414" w:name="_Toc326114843"/>
      <w:r w:rsidRPr="00A1774A">
        <w:rPr>
          <w:rFonts w:hint="cs"/>
          <w:rtl/>
        </w:rPr>
        <w:t>259. باب ذم ذی الوجهین</w:t>
      </w:r>
      <w:bookmarkEnd w:id="413"/>
    </w:p>
    <w:p w:rsidR="00A1774A" w:rsidRPr="00A1774A" w:rsidRDefault="00A1774A" w:rsidP="00A1774A">
      <w:pPr>
        <w:pStyle w:val="ad"/>
      </w:pPr>
      <w:bookmarkStart w:id="415" w:name="_Toc442122701"/>
      <w:r w:rsidRPr="00A1774A">
        <w:rPr>
          <w:rFonts w:hint="cs"/>
          <w:rtl/>
        </w:rPr>
        <w:t>باب مذمت دورو</w:t>
      </w:r>
      <w:bookmarkEnd w:id="414"/>
      <w:bookmarkEnd w:id="415"/>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842832" w:rsidP="00813EDE">
      <w:pPr>
        <w:pStyle w:val="a5"/>
        <w:rPr>
          <w:rFonts w:cs="B Lotus"/>
          <w:sz w:val="32"/>
          <w:szCs w:val="32"/>
          <w:rtl/>
          <w:lang w:bidi="fa-IR"/>
        </w:rPr>
      </w:pPr>
      <w:r w:rsidRPr="000E75C5">
        <w:rPr>
          <w:rStyle w:val="Char5"/>
          <w:rFonts w:hint="cs"/>
          <w:rtl/>
        </w:rPr>
        <w:t>﴿</w:t>
      </w:r>
      <w:r w:rsidRPr="00E07A79">
        <w:rPr>
          <w:rStyle w:val="Char3"/>
          <w:rtl/>
        </w:rPr>
        <w:t>يَس</w:t>
      </w:r>
      <w:r w:rsidRPr="00E07A79">
        <w:rPr>
          <w:rStyle w:val="Char3"/>
          <w:rFonts w:hint="cs"/>
          <w:rtl/>
        </w:rPr>
        <w:t>ۡتَخۡفُونَ مِنَ ٱلنَّاسِ</w:t>
      </w:r>
      <w:r w:rsidRPr="00E07A79">
        <w:rPr>
          <w:rStyle w:val="Char3"/>
          <w:rtl/>
        </w:rPr>
        <w:t xml:space="preserve"> وَلَا يَسۡتَخۡفُونَ مِنَ </w:t>
      </w:r>
      <w:r w:rsidRPr="00E07A79">
        <w:rPr>
          <w:rStyle w:val="Char3"/>
          <w:rFonts w:hint="cs"/>
          <w:rtl/>
        </w:rPr>
        <w:t>ٱللَّهِ</w:t>
      </w:r>
      <w:r w:rsidRPr="00E07A79">
        <w:rPr>
          <w:rStyle w:val="Char3"/>
          <w:rtl/>
        </w:rPr>
        <w:t xml:space="preserve"> وَهُوَ مَعَهُمۡ إِذۡ يُبَيِّتُونَ مَا لَا يَرۡضَىٰ مِنَ </w:t>
      </w:r>
      <w:r w:rsidRPr="00E07A79">
        <w:rPr>
          <w:rStyle w:val="Char3"/>
          <w:rFonts w:hint="cs"/>
          <w:rtl/>
        </w:rPr>
        <w:t>ٱلۡقَوۡلِۚ</w:t>
      </w:r>
      <w:r w:rsidRPr="00E07A79">
        <w:rPr>
          <w:rStyle w:val="Char3"/>
          <w:rtl/>
        </w:rPr>
        <w:t xml:space="preserve"> وَكَانَ </w:t>
      </w:r>
      <w:r w:rsidRPr="00E07A79">
        <w:rPr>
          <w:rStyle w:val="Char3"/>
          <w:rFonts w:hint="cs"/>
          <w:rtl/>
        </w:rPr>
        <w:t>ٱللَّهُ</w:t>
      </w:r>
      <w:r w:rsidRPr="00E07A79">
        <w:rPr>
          <w:rStyle w:val="Char3"/>
          <w:rtl/>
        </w:rPr>
        <w:t xml:space="preserve"> بِمَا يَعۡمَلُونَ مُحِيطًا١٠٨</w:t>
      </w:r>
      <w:r w:rsidRPr="000E75C5">
        <w:rPr>
          <w:rStyle w:val="Char5"/>
          <w:rFonts w:hint="cs"/>
          <w:rtl/>
        </w:rPr>
        <w:t>﴾</w:t>
      </w:r>
      <w:r w:rsidRPr="005B24BE">
        <w:rPr>
          <w:rStyle w:val="Charb"/>
          <w:rtl/>
        </w:rPr>
        <w:t xml:space="preserve"> </w:t>
      </w:r>
      <w:r w:rsidRPr="000E75C5">
        <w:rPr>
          <w:rStyle w:val="Char4"/>
          <w:rtl/>
        </w:rPr>
        <w:t>[النساء: 108]</w:t>
      </w:r>
      <w:r w:rsidRPr="000E75C5">
        <w:rPr>
          <w:rStyle w:val="Char4"/>
          <w:rFonts w:hint="cs"/>
          <w:rtl/>
        </w:rPr>
        <w:t>.</w:t>
      </w:r>
    </w:p>
    <w:p w:rsidR="00BB5F26" w:rsidRPr="00DA7318" w:rsidRDefault="003B70B7" w:rsidP="000E75C5">
      <w:pPr>
        <w:pStyle w:val="a3"/>
        <w:rPr>
          <w:rtl/>
        </w:rPr>
      </w:pPr>
      <w:r w:rsidRPr="007E4299">
        <w:rPr>
          <w:rStyle w:val="Char5"/>
          <w:rFonts w:hint="cs"/>
          <w:rtl/>
        </w:rPr>
        <w:t>«</w:t>
      </w:r>
      <w:r w:rsidRPr="000E75C5">
        <w:rPr>
          <w:rFonts w:hint="cs"/>
          <w:rtl/>
        </w:rPr>
        <w:t>آنان (از مردم شرم می‌کنند و) خیانت خود را از آنها پنهان می‌دارند، ولی حیا نمی‌کنند (و با انجام ندادن آن) آن را از خدا پنهان نمی‌دارند که همیشه با آنان است، (از جمله) آن‌گاه که شبانگاهان بر گفتاری که خدا از آن خشنود نیست، متفق و همدست می‌گردند و خداوند از آن‌چه می‌کنند، کاملاً آگاه است</w:t>
      </w:r>
      <w:r w:rsidRPr="007E4299">
        <w:rPr>
          <w:rStyle w:val="Char5"/>
          <w:rFonts w:hint="cs"/>
          <w:rtl/>
        </w:rPr>
        <w:t>»</w:t>
      </w:r>
      <w:r w:rsidRPr="00EF04F5">
        <w:rPr>
          <w:rStyle w:val="Charb"/>
          <w:rFonts w:hint="cs"/>
          <w:rtl/>
        </w:rPr>
        <w:t>.</w:t>
      </w:r>
    </w:p>
    <w:p w:rsidR="00BB5F26" w:rsidRPr="009E5A75" w:rsidRDefault="00BB5F26" w:rsidP="009D21BF">
      <w:pPr>
        <w:pStyle w:val="a"/>
        <w:rPr>
          <w:rStyle w:val="Chard"/>
          <w:spacing w:val="-2"/>
          <w:rtl/>
        </w:rPr>
      </w:pPr>
      <w:r w:rsidRPr="009E5A75">
        <w:rPr>
          <w:rStyle w:val="Charb"/>
          <w:spacing w:val="-2"/>
          <w:rtl/>
        </w:rPr>
        <w:t>1540</w:t>
      </w:r>
      <w:r w:rsidRPr="009E5A75">
        <w:rPr>
          <w:rStyle w:val="Charb"/>
          <w:rFonts w:hint="cs"/>
          <w:spacing w:val="-2"/>
          <w:rtl/>
        </w:rPr>
        <w:t>-</w:t>
      </w:r>
      <w:r w:rsidRPr="009E5A75">
        <w:rPr>
          <w:rStyle w:val="Charb"/>
          <w:rFonts w:ascii="Times New Roman" w:hAnsi="Times New Roman" w:cs="Times New Roman" w:hint="cs"/>
          <w:spacing w:val="-2"/>
          <w:rtl/>
        </w:rPr>
        <w:t> </w:t>
      </w:r>
      <w:r w:rsidR="00CF0C4D" w:rsidRPr="009E5A75">
        <w:rPr>
          <w:rStyle w:val="Char5"/>
          <w:rFonts w:hint="cs"/>
          <w:spacing w:val="-2"/>
          <w:rtl/>
        </w:rPr>
        <w:t>«</w:t>
      </w:r>
      <w:r w:rsidRPr="009E5A75">
        <w:rPr>
          <w:spacing w:val="-2"/>
          <w:rtl/>
        </w:rPr>
        <w:t xml:space="preserve">وعن أبي هُريرةًَ </w:t>
      </w:r>
      <w:r w:rsidR="007E4299" w:rsidRPr="009E5A75">
        <w:rPr>
          <w:rFonts w:cs="CTraditional Arabic"/>
          <w:spacing w:val="-2"/>
          <w:szCs w:val="28"/>
          <w:rtl/>
        </w:rPr>
        <w:t>س</w:t>
      </w:r>
      <w:r w:rsidRPr="009E5A75">
        <w:rPr>
          <w:spacing w:val="-2"/>
          <w:rtl/>
        </w:rPr>
        <w:t xml:space="preserve"> قالَ</w:t>
      </w:r>
      <w:r w:rsidR="009272A6" w:rsidRPr="009E5A75">
        <w:rPr>
          <w:spacing w:val="-2"/>
          <w:rtl/>
        </w:rPr>
        <w:t>:</w:t>
      </w:r>
      <w:r w:rsidRPr="009E5A75">
        <w:rPr>
          <w:spacing w:val="-2"/>
          <w:rtl/>
        </w:rPr>
        <w:t xml:space="preserve"> قالَ رسُولُ اللَّهِ</w:t>
      </w:r>
      <w:r w:rsidR="000A0F18" w:rsidRPr="009E5A75">
        <w:rPr>
          <w:spacing w:val="-2"/>
          <w:rtl/>
        </w:rPr>
        <w:t xml:space="preserve"> </w:t>
      </w:r>
      <w:r w:rsidR="000A0F18" w:rsidRPr="009E5A75">
        <w:rPr>
          <w:rFonts w:cs="CTraditional Arabic"/>
          <w:spacing w:val="-2"/>
          <w:szCs w:val="28"/>
          <w:rtl/>
        </w:rPr>
        <w:t>ص</w:t>
      </w:r>
      <w:r w:rsidR="009272A6" w:rsidRPr="009E5A75">
        <w:rPr>
          <w:spacing w:val="-2"/>
          <w:rtl/>
        </w:rPr>
        <w:t>:</w:t>
      </w:r>
      <w:r w:rsidRPr="009E5A75">
        <w:rPr>
          <w:spacing w:val="-2"/>
          <w:rtl/>
        </w:rPr>
        <w:t xml:space="preserve"> </w:t>
      </w:r>
      <w:r w:rsidR="009272A6" w:rsidRPr="009E5A75">
        <w:rPr>
          <w:spacing w:val="-2"/>
          <w:rtl/>
        </w:rPr>
        <w:t>«</w:t>
      </w:r>
      <w:r w:rsidRPr="009E5A75">
        <w:rPr>
          <w:spacing w:val="-2"/>
          <w:rtl/>
        </w:rPr>
        <w:t>تَجدُونَ النَّاسَ معادِنَ</w:t>
      </w:r>
      <w:r w:rsidR="009272A6" w:rsidRPr="009E5A75">
        <w:rPr>
          <w:spacing w:val="-2"/>
          <w:rtl/>
        </w:rPr>
        <w:t>:</w:t>
      </w:r>
      <w:r w:rsidRPr="009E5A75">
        <w:rPr>
          <w:spacing w:val="-2"/>
          <w:rtl/>
        </w:rPr>
        <w:t xml:space="preserve"> خِيارُهُم في الجاهِليَّةِ خيارُهُم في الإسْلامِ إذا فَقُهُوا</w:t>
      </w:r>
      <w:r w:rsidR="009272A6" w:rsidRPr="009E5A75">
        <w:rPr>
          <w:spacing w:val="-2"/>
          <w:rtl/>
        </w:rPr>
        <w:t>،</w:t>
      </w:r>
      <w:r w:rsidRPr="009E5A75">
        <w:rPr>
          <w:spacing w:val="-2"/>
          <w:rtl/>
        </w:rPr>
        <w:t xml:space="preserve"> وتجدُونَ خِيارَ النَّاسِ في هذا الشَّأنِ أشدَّهُمْ لهُ كَراهِيةً</w:t>
      </w:r>
      <w:r w:rsidR="009272A6" w:rsidRPr="009E5A75">
        <w:rPr>
          <w:spacing w:val="-2"/>
          <w:rtl/>
        </w:rPr>
        <w:t>،</w:t>
      </w:r>
      <w:r w:rsidRPr="009E5A75">
        <w:rPr>
          <w:spacing w:val="-2"/>
          <w:rtl/>
        </w:rPr>
        <w:t xml:space="preserve"> وتَجدُونَ شَرَّ النَّاسِ ذا الوجْ</w:t>
      </w:r>
      <w:r w:rsidR="00473402" w:rsidRPr="009E5A75">
        <w:rPr>
          <w:spacing w:val="-2"/>
          <w:rtl/>
        </w:rPr>
        <w:t>هيْنِ</w:t>
      </w:r>
      <w:r w:rsidR="009272A6" w:rsidRPr="009E5A75">
        <w:rPr>
          <w:spacing w:val="-2"/>
          <w:rtl/>
        </w:rPr>
        <w:t>،</w:t>
      </w:r>
      <w:r w:rsidR="00473402" w:rsidRPr="009E5A75">
        <w:rPr>
          <w:spacing w:val="-2"/>
          <w:rtl/>
        </w:rPr>
        <w:t xml:space="preserve"> الذي يأتي هؤلاءِ بِوجْه</w:t>
      </w:r>
      <w:r w:rsidR="00473402" w:rsidRPr="009E5A75">
        <w:rPr>
          <w:rFonts w:hint="cs"/>
          <w:spacing w:val="-2"/>
          <w:rtl/>
        </w:rPr>
        <w:t>ٍ</w:t>
      </w:r>
      <w:r w:rsidRPr="009E5A75">
        <w:rPr>
          <w:spacing w:val="-2"/>
          <w:rtl/>
        </w:rPr>
        <w:t xml:space="preserve"> وَهؤلاءِ بِوَجْهِ</w:t>
      </w:r>
      <w:r w:rsidR="009272A6" w:rsidRPr="009E5A75">
        <w:rPr>
          <w:spacing w:val="-2"/>
          <w:rtl/>
        </w:rPr>
        <w:t>»</w:t>
      </w:r>
      <w:r w:rsidR="00CF0C4D" w:rsidRPr="009E5A75">
        <w:rPr>
          <w:rStyle w:val="Char5"/>
          <w:rFonts w:hint="cs"/>
          <w:spacing w:val="-2"/>
          <w:rtl/>
        </w:rPr>
        <w:t>»</w:t>
      </w:r>
      <w:r w:rsidRPr="009E5A75">
        <w:rPr>
          <w:rStyle w:val="Chard"/>
          <w:spacing w:val="-2"/>
          <w:rtl/>
        </w:rPr>
        <w:t xml:space="preserve"> متفقٌ عليه</w:t>
      </w:r>
      <w:r w:rsidR="009272A6" w:rsidRPr="009E5A75">
        <w:rPr>
          <w:rStyle w:val="Chard"/>
          <w:spacing w:val="-2"/>
          <w:rtl/>
        </w:rPr>
        <w:t>.</w:t>
      </w:r>
    </w:p>
    <w:p w:rsidR="003B70B7" w:rsidRPr="007E4299" w:rsidRDefault="003B70B7" w:rsidP="003B70B7">
      <w:pPr>
        <w:ind w:firstLine="284"/>
        <w:jc w:val="both"/>
        <w:rPr>
          <w:rStyle w:val="Charb"/>
          <w:rtl/>
        </w:rPr>
      </w:pPr>
      <w:r w:rsidRPr="007E4299">
        <w:rPr>
          <w:rStyle w:val="Charb"/>
          <w:rFonts w:hint="cs"/>
          <w:rtl/>
        </w:rPr>
        <w:t>1540.</w:t>
      </w:r>
      <w:r w:rsidR="00CF0C4D" w:rsidRPr="007E4299">
        <w:rPr>
          <w:rStyle w:val="Char5"/>
          <w:rFonts w:hint="cs"/>
          <w:rtl/>
        </w:rPr>
        <w:t>«</w:t>
      </w:r>
      <w:r w:rsidRPr="002E1A69">
        <w:rPr>
          <w:rStyle w:val="Char7"/>
          <w:rFonts w:hint="cs"/>
          <w:rtl/>
        </w:rPr>
        <w:t xml:space="preserve">از ابوهریره </w:t>
      </w:r>
      <w:r w:rsidR="006A2C0C" w:rsidRPr="007E4299">
        <w:rPr>
          <w:rStyle w:val="Char7"/>
          <w:rFonts w:cs="CTraditional Arabic" w:hint="cs"/>
          <w:szCs w:val="28"/>
          <w:rtl/>
        </w:rPr>
        <w:t>س</w:t>
      </w:r>
      <w:r w:rsidRPr="002E1A6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فرمودند</w:t>
      </w:r>
      <w:r w:rsidR="009272A6" w:rsidRPr="002E1A69">
        <w:rPr>
          <w:rStyle w:val="Char7"/>
          <w:rFonts w:hint="cs"/>
          <w:rtl/>
        </w:rPr>
        <w:t>:</w:t>
      </w:r>
      <w:r w:rsidR="00473402" w:rsidRPr="002E1A69">
        <w:rPr>
          <w:rStyle w:val="Char7"/>
          <w:rFonts w:hint="cs"/>
          <w:rtl/>
        </w:rPr>
        <w:t xml:space="preserve"> «مردم را هم‌چون معادن می‌یابید:</w:t>
      </w:r>
      <w:r w:rsidRPr="002E1A69">
        <w:rPr>
          <w:rStyle w:val="Char7"/>
          <w:rFonts w:hint="cs"/>
          <w:rtl/>
        </w:rPr>
        <w:t xml:space="preserve"> بهترین آنها در جاهلیت، بهترین آنها در اسلام (هم) هست، وقتی که در دین آگاه می‌شوند و بهترین مردم را در این ا</w:t>
      </w:r>
      <w:r w:rsidR="00473402" w:rsidRPr="002E1A69">
        <w:rPr>
          <w:rStyle w:val="Char7"/>
          <w:rFonts w:hint="cs"/>
          <w:rtl/>
        </w:rPr>
        <w:t>مر (خلافت و امارت) کسانی می‌یابی</w:t>
      </w:r>
      <w:r w:rsidRPr="002E1A69">
        <w:rPr>
          <w:rStyle w:val="Char7"/>
          <w:rFonts w:hint="cs"/>
          <w:rtl/>
        </w:rPr>
        <w:t>د که برای قبول آن سخت کراهت دارند و ب</w:t>
      </w:r>
      <w:r w:rsidR="00473402" w:rsidRPr="002E1A69">
        <w:rPr>
          <w:rStyle w:val="Char7"/>
          <w:rFonts w:hint="cs"/>
          <w:rtl/>
        </w:rPr>
        <w:t>دترین مردم را شخص دورویی می‌یابی</w:t>
      </w:r>
      <w:r w:rsidRPr="002E1A69">
        <w:rPr>
          <w:rStyle w:val="Char7"/>
          <w:rFonts w:hint="cs"/>
          <w:rtl/>
        </w:rPr>
        <w:t>د که در نزد اینان به وجهی برخورد می‌کنند و در نزد آنان به وجهی دیگر</w:t>
      </w:r>
      <w:r w:rsidRPr="007E4299">
        <w:rPr>
          <w:rStyle w:val="Charb"/>
          <w:rFonts w:hint="cs"/>
          <w:rtl/>
        </w:rPr>
        <w:t>»</w:t>
      </w:r>
      <w:r w:rsidR="00CF0C4D" w:rsidRPr="007E4299">
        <w:rPr>
          <w:rStyle w:val="Char5"/>
          <w:rFonts w:hint="cs"/>
          <w:rtl/>
        </w:rPr>
        <w:t>»</w:t>
      </w:r>
      <w:r w:rsidRPr="007E4299">
        <w:rPr>
          <w:rStyle w:val="FootnoteReference"/>
          <w:rFonts w:cs="IRNazli"/>
          <w:sz w:val="28"/>
          <w:szCs w:val="28"/>
          <w:rtl/>
          <w:lang w:bidi="fa-IR"/>
        </w:rPr>
        <w:footnoteReference w:id="729"/>
      </w:r>
      <w:r w:rsidR="008211B1">
        <w:rPr>
          <w:rStyle w:val="Charb"/>
          <w:rFonts w:hint="cs"/>
          <w:rtl/>
        </w:rPr>
        <w:t>.</w:t>
      </w:r>
    </w:p>
    <w:p w:rsidR="00DE3B20" w:rsidRPr="00806766" w:rsidRDefault="00DE3B20" w:rsidP="009D21BF">
      <w:pPr>
        <w:pStyle w:val="a"/>
        <w:rPr>
          <w:rStyle w:val="Chard"/>
          <w:rtl/>
        </w:rPr>
      </w:pPr>
      <w:r w:rsidRPr="00806766">
        <w:rPr>
          <w:rStyle w:val="Charb"/>
          <w:rtl/>
        </w:rPr>
        <w:t>1541</w:t>
      </w:r>
      <w:r w:rsidRPr="00806766">
        <w:rPr>
          <w:rStyle w:val="Charb"/>
          <w:rFonts w:hint="cs"/>
          <w:rtl/>
        </w:rPr>
        <w:t>-</w:t>
      </w:r>
      <w:r w:rsidRPr="00806766">
        <w:rPr>
          <w:rStyle w:val="Charb"/>
          <w:rFonts w:ascii="Times New Roman" w:hAnsi="Times New Roman" w:cs="Times New Roman" w:hint="cs"/>
          <w:rtl/>
        </w:rPr>
        <w:t> </w:t>
      </w:r>
      <w:r w:rsidR="00CF0C4D" w:rsidRPr="007E4299">
        <w:rPr>
          <w:rStyle w:val="Char5"/>
          <w:rFonts w:hint="cs"/>
          <w:rtl/>
        </w:rPr>
        <w:t>«</w:t>
      </w:r>
      <w:r w:rsidRPr="00E36729">
        <w:rPr>
          <w:rtl/>
        </w:rPr>
        <w:t>وعنْ محمدِ بن زَيْدٍ أنَّ نَاسًا قَالُوا</w:t>
      </w:r>
      <w:r w:rsidR="00473402">
        <w:rPr>
          <w:rtl/>
        </w:rPr>
        <w:t xml:space="preserve"> لجَدِّهِ عبدِ اللَّه بنِ عُم</w:t>
      </w:r>
      <w:r w:rsidR="00473402">
        <w:rPr>
          <w:rFonts w:hint="cs"/>
          <w:rtl/>
        </w:rPr>
        <w:t>َ</w:t>
      </w:r>
      <w:r w:rsidR="00473402">
        <w:rPr>
          <w:rtl/>
        </w:rPr>
        <w:t>ر</w:t>
      </w:r>
      <w:r w:rsidRPr="00E36729">
        <w:rPr>
          <w:rtl/>
        </w:rPr>
        <w:t xml:space="preserve"> </w:t>
      </w:r>
      <w:r w:rsidR="006A2C0C" w:rsidRPr="007E4299">
        <w:rPr>
          <w:rFonts w:cs="CTraditional Arabic"/>
          <w:szCs w:val="28"/>
          <w:rtl/>
        </w:rPr>
        <w:t>ب</w:t>
      </w:r>
      <w:r w:rsidR="009272A6">
        <w:rPr>
          <w:rtl/>
        </w:rPr>
        <w:t>:</w:t>
      </w:r>
      <w:r w:rsidRPr="00E36729">
        <w:rPr>
          <w:rtl/>
        </w:rPr>
        <w:t xml:space="preserve"> إنَّا نَدْخُلُ عَلَى سَلاطِيننا فنقولُ لهُمْ بِخلافِ ما نتكلَّمُ إذَا خَرَجْنَا مِنْ عِندِهِمْ قال</w:t>
      </w:r>
      <w:r w:rsidR="009272A6">
        <w:rPr>
          <w:rtl/>
        </w:rPr>
        <w:t>:</w:t>
      </w:r>
      <w:r w:rsidRPr="00E36729">
        <w:rPr>
          <w:rtl/>
        </w:rPr>
        <w:t xml:space="preserve"> كُنًا نعُدُّ هذا نِفَاقاً عَلى عَهْدِ رسولِ اللَّه</w:t>
      </w:r>
      <w:r w:rsidR="000A0F18">
        <w:rPr>
          <w:rtl/>
        </w:rPr>
        <w:t xml:space="preserve"> </w:t>
      </w:r>
      <w:r w:rsidR="000A0F18" w:rsidRPr="000A0F18">
        <w:rPr>
          <w:rFonts w:cs="CTraditional Arabic"/>
          <w:szCs w:val="28"/>
          <w:rtl/>
        </w:rPr>
        <w:t>ص</w:t>
      </w:r>
      <w:r w:rsidR="00CF0C4D" w:rsidRPr="007E4299">
        <w:rPr>
          <w:rStyle w:val="Char5"/>
          <w:rFonts w:hint="cs"/>
          <w:rtl/>
        </w:rPr>
        <w:t>»</w:t>
      </w:r>
      <w:r w:rsidRPr="00806766">
        <w:rPr>
          <w:rStyle w:val="Chard"/>
          <w:rtl/>
        </w:rPr>
        <w:t xml:space="preserve"> رواه البخاري</w:t>
      </w:r>
      <w:r w:rsidR="009272A6" w:rsidRPr="00806766">
        <w:rPr>
          <w:rStyle w:val="Chard"/>
          <w:rtl/>
        </w:rPr>
        <w:t>.</w:t>
      </w:r>
    </w:p>
    <w:p w:rsidR="003B70B7" w:rsidRPr="00903116" w:rsidRDefault="003B70B7" w:rsidP="00473402">
      <w:pPr>
        <w:ind w:firstLine="284"/>
        <w:jc w:val="both"/>
        <w:rPr>
          <w:rFonts w:cs="Times New Roman"/>
          <w:sz w:val="28"/>
          <w:szCs w:val="28"/>
          <w:rtl/>
          <w:lang w:bidi="fa-IR"/>
        </w:rPr>
      </w:pPr>
      <w:r w:rsidRPr="007E4299">
        <w:rPr>
          <w:rStyle w:val="Charb"/>
          <w:rFonts w:hint="cs"/>
          <w:rtl/>
        </w:rPr>
        <w:t>1541</w:t>
      </w:r>
      <w:r w:rsidRPr="001F60D9">
        <w:rPr>
          <w:rStyle w:val="Charb"/>
          <w:rFonts w:hint="cs"/>
          <w:spacing w:val="-4"/>
          <w:rtl/>
        </w:rPr>
        <w:t xml:space="preserve">. </w:t>
      </w:r>
      <w:r w:rsidR="00CF0C4D" w:rsidRPr="001F60D9">
        <w:rPr>
          <w:rStyle w:val="Char5"/>
          <w:rFonts w:hint="cs"/>
          <w:spacing w:val="-4"/>
          <w:rtl/>
        </w:rPr>
        <w:t>«</w:t>
      </w:r>
      <w:r w:rsidRPr="001F60D9">
        <w:rPr>
          <w:rStyle w:val="Char7"/>
          <w:rFonts w:hint="cs"/>
          <w:spacing w:val="-4"/>
          <w:rtl/>
        </w:rPr>
        <w:t>از محمد بن زید روایت شده است که گفت</w:t>
      </w:r>
      <w:r w:rsidR="009272A6" w:rsidRPr="001F60D9">
        <w:rPr>
          <w:rStyle w:val="Char7"/>
          <w:rFonts w:hint="cs"/>
          <w:spacing w:val="-4"/>
          <w:rtl/>
        </w:rPr>
        <w:t>:</w:t>
      </w:r>
      <w:r w:rsidRPr="001F60D9">
        <w:rPr>
          <w:rStyle w:val="Char7"/>
          <w:rFonts w:hint="cs"/>
          <w:spacing w:val="-4"/>
          <w:rtl/>
        </w:rPr>
        <w:t xml:space="preserve"> عده‌ای به جدش عبدالله بن عمر</w:t>
      </w:r>
      <w:r w:rsidR="006A2C0C" w:rsidRPr="001F60D9">
        <w:rPr>
          <w:rFonts w:cs="CTraditional Arabic" w:hint="cs"/>
          <w:spacing w:val="-4"/>
          <w:sz w:val="28"/>
          <w:szCs w:val="28"/>
          <w:rtl/>
          <w:lang w:bidi="fa-IR"/>
        </w:rPr>
        <w:t>ب</w:t>
      </w:r>
      <w:r w:rsidRPr="007E4299">
        <w:rPr>
          <w:rStyle w:val="Charb"/>
          <w:rFonts w:hint="cs"/>
          <w:rtl/>
        </w:rPr>
        <w:t xml:space="preserve"> </w:t>
      </w:r>
      <w:r w:rsidRPr="002E1A69">
        <w:rPr>
          <w:rStyle w:val="Char7"/>
          <w:rFonts w:hint="cs"/>
          <w:rtl/>
        </w:rPr>
        <w:t>گفتند</w:t>
      </w:r>
      <w:r w:rsidR="009272A6" w:rsidRPr="002E1A69">
        <w:rPr>
          <w:rStyle w:val="Char7"/>
          <w:rFonts w:hint="cs"/>
          <w:rtl/>
        </w:rPr>
        <w:t>:</w:t>
      </w:r>
      <w:r w:rsidRPr="002E1A69">
        <w:rPr>
          <w:rStyle w:val="Char7"/>
          <w:rFonts w:hint="cs"/>
          <w:rtl/>
        </w:rPr>
        <w:t xml:space="preserve"> ما نزد پادشاهان خود می‌رویم و برخلاف آن‌چه که در غیابشان می‌گوییم، در حضورشان سخن می‌رانیم (این چگونه است؟) گفت</w:t>
      </w:r>
      <w:r w:rsidR="009272A6" w:rsidRPr="002E1A69">
        <w:rPr>
          <w:rStyle w:val="Char7"/>
          <w:rFonts w:hint="cs"/>
          <w:rtl/>
        </w:rPr>
        <w:t>:</w:t>
      </w:r>
      <w:r w:rsidRPr="002E1A69">
        <w:rPr>
          <w:rStyle w:val="Char7"/>
          <w:rFonts w:hint="cs"/>
          <w:rtl/>
        </w:rPr>
        <w:t xml:space="preserve"> ما در عهد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این را نفاق به شمار می‌آوردیم</w:t>
      </w:r>
      <w:r w:rsidR="00CF0C4D" w:rsidRPr="007E4299">
        <w:rPr>
          <w:rStyle w:val="Char5"/>
          <w:rFonts w:hint="cs"/>
          <w:rtl/>
        </w:rPr>
        <w:t>»</w:t>
      </w:r>
      <w:r w:rsidRPr="007E4299">
        <w:rPr>
          <w:rStyle w:val="FootnoteReference"/>
          <w:rFonts w:cs="IRNazli"/>
          <w:sz w:val="28"/>
          <w:szCs w:val="28"/>
          <w:rtl/>
          <w:lang w:bidi="fa-IR"/>
        </w:rPr>
        <w:footnoteReference w:id="730"/>
      </w:r>
      <w:r w:rsidR="008211B1">
        <w:rPr>
          <w:rStyle w:val="Charb"/>
          <w:rFonts w:hint="cs"/>
          <w:rtl/>
        </w:rPr>
        <w:t>.</w:t>
      </w:r>
    </w:p>
    <w:p w:rsidR="00A1774A" w:rsidRPr="00A1774A" w:rsidRDefault="00A1774A" w:rsidP="00A1774A">
      <w:pPr>
        <w:pStyle w:val="ac"/>
      </w:pPr>
      <w:bookmarkStart w:id="416" w:name="_Toc442122702"/>
      <w:bookmarkStart w:id="417" w:name="_Toc326114844"/>
      <w:r w:rsidRPr="00A1774A">
        <w:rPr>
          <w:rFonts w:hint="cs"/>
          <w:rtl/>
        </w:rPr>
        <w:t>260. باب تحریم الکذب</w:t>
      </w:r>
      <w:bookmarkEnd w:id="416"/>
    </w:p>
    <w:p w:rsidR="00A1774A" w:rsidRPr="00A1774A" w:rsidRDefault="00A1774A" w:rsidP="00A1774A">
      <w:pPr>
        <w:pStyle w:val="ad"/>
      </w:pPr>
      <w:bookmarkStart w:id="418" w:name="_Toc442122703"/>
      <w:r w:rsidRPr="00A1774A">
        <w:rPr>
          <w:rFonts w:hint="cs"/>
          <w:rtl/>
        </w:rPr>
        <w:t>باب تحریم دروغگویی</w:t>
      </w:r>
      <w:bookmarkEnd w:id="417"/>
      <w:bookmarkEnd w:id="418"/>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BD3" w:rsidP="00E07A79">
      <w:pPr>
        <w:pStyle w:val="a5"/>
        <w:rPr>
          <w:rFonts w:cs="B Lotus"/>
          <w:sz w:val="32"/>
          <w:szCs w:val="32"/>
          <w:rtl/>
          <w:lang w:bidi="fa-IR"/>
        </w:rPr>
      </w:pPr>
      <w:r w:rsidRPr="000E75C5">
        <w:rPr>
          <w:rStyle w:val="Char5"/>
          <w:rFonts w:hint="cs"/>
          <w:rtl/>
        </w:rPr>
        <w:t>﴿</w:t>
      </w:r>
      <w:r w:rsidRPr="00E07A79">
        <w:rPr>
          <w:rStyle w:val="Char3"/>
          <w:rtl/>
        </w:rPr>
        <w:t>وَلَا تَق</w:t>
      </w:r>
      <w:r w:rsidRPr="00E07A79">
        <w:rPr>
          <w:rStyle w:val="Char3"/>
          <w:rFonts w:hint="cs"/>
          <w:rtl/>
        </w:rPr>
        <w:t>ۡفُ مَا لَيۡسَ لَك</w:t>
      </w:r>
      <w:r w:rsidRPr="00E07A79">
        <w:rPr>
          <w:rStyle w:val="Char3"/>
          <w:rtl/>
        </w:rPr>
        <w:t>َ بِهِ</w:t>
      </w:r>
      <w:r w:rsidRPr="00E07A79">
        <w:rPr>
          <w:rStyle w:val="Char3"/>
          <w:rFonts w:hint="cs"/>
          <w:rtl/>
        </w:rPr>
        <w:t>ۦ</w:t>
      </w:r>
      <w:r w:rsidRPr="00E07A79">
        <w:rPr>
          <w:rStyle w:val="Char3"/>
          <w:rtl/>
        </w:rPr>
        <w:t xml:space="preserve"> عِلۡمٌ</w:t>
      </w:r>
      <w:r w:rsidRPr="000E75C5">
        <w:rPr>
          <w:rStyle w:val="Char5"/>
          <w:rFonts w:hint="cs"/>
          <w:rtl/>
        </w:rPr>
        <w:t>﴾</w:t>
      </w:r>
      <w:r w:rsidRPr="005B24BE">
        <w:rPr>
          <w:rStyle w:val="Charb"/>
          <w:rtl/>
        </w:rPr>
        <w:t xml:space="preserve"> </w:t>
      </w:r>
      <w:r w:rsidRPr="005B24BE">
        <w:rPr>
          <w:rStyle w:val="Char4"/>
          <w:rtl/>
        </w:rPr>
        <w:t>[الإسراء</w:t>
      </w:r>
      <w:r w:rsidRPr="000E75C5">
        <w:rPr>
          <w:rStyle w:val="Char4"/>
          <w:rtl/>
        </w:rPr>
        <w:t>: 36]</w:t>
      </w:r>
      <w:r w:rsidRPr="000E75C5">
        <w:rPr>
          <w:rStyle w:val="Char4"/>
          <w:rFonts w:hint="cs"/>
          <w:rtl/>
        </w:rPr>
        <w:t>.</w:t>
      </w:r>
    </w:p>
    <w:p w:rsidR="003B70B7" w:rsidRPr="00214B27" w:rsidRDefault="003B70B7" w:rsidP="000E75C5">
      <w:pPr>
        <w:pStyle w:val="a3"/>
        <w:rPr>
          <w:rtl/>
        </w:rPr>
      </w:pPr>
      <w:r w:rsidRPr="007E4299">
        <w:rPr>
          <w:rStyle w:val="Char5"/>
          <w:rFonts w:hint="cs"/>
          <w:rtl/>
        </w:rPr>
        <w:t>«</w:t>
      </w:r>
      <w:r>
        <w:rPr>
          <w:rFonts w:hint="cs"/>
          <w:rtl/>
        </w:rPr>
        <w:t>از چیزی دنباله‌روی نکن که از آن آگاهی نداری</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0E75C5" w:rsidRDefault="001F3BD3" w:rsidP="000E75C5">
      <w:pPr>
        <w:pStyle w:val="a5"/>
        <w:rPr>
          <w:rStyle w:val="Char4"/>
          <w:rtl/>
        </w:rPr>
      </w:pPr>
      <w:r w:rsidRPr="000E75C5">
        <w:rPr>
          <w:rStyle w:val="Char5"/>
          <w:rFonts w:hint="cs"/>
          <w:rtl/>
        </w:rPr>
        <w:t>﴿</w:t>
      </w:r>
      <w:r w:rsidRPr="00E07A79">
        <w:rPr>
          <w:rStyle w:val="Char3"/>
          <w:rtl/>
        </w:rPr>
        <w:t>مَّا يَل</w:t>
      </w:r>
      <w:r w:rsidRPr="00E07A79">
        <w:rPr>
          <w:rStyle w:val="Char3"/>
          <w:rFonts w:hint="cs"/>
          <w:rtl/>
        </w:rPr>
        <w:t>ۡفِظُ مِن قَوۡلٍ إِلَّا لَدَيۡهِ رَقِيبٌ عَتِيدٞ١٨</w:t>
      </w:r>
      <w:r w:rsidRPr="000E75C5">
        <w:rPr>
          <w:rStyle w:val="Char5"/>
          <w:rFonts w:hint="cs"/>
          <w:rtl/>
        </w:rPr>
        <w:t>﴾</w:t>
      </w:r>
      <w:r w:rsidRPr="005B24BE">
        <w:rPr>
          <w:rStyle w:val="Charb"/>
          <w:rtl/>
        </w:rPr>
        <w:t xml:space="preserve"> </w:t>
      </w:r>
      <w:r w:rsidRPr="000E75C5">
        <w:rPr>
          <w:rStyle w:val="Char4"/>
          <w:rtl/>
        </w:rPr>
        <w:t>[ق: 18]</w:t>
      </w:r>
      <w:r w:rsidRPr="000E75C5">
        <w:rPr>
          <w:rStyle w:val="Char4"/>
          <w:rFonts w:hint="cs"/>
          <w:rtl/>
        </w:rPr>
        <w:t>.</w:t>
      </w:r>
    </w:p>
    <w:p w:rsidR="003B70B7" w:rsidRPr="00214B27" w:rsidRDefault="003B70B7" w:rsidP="000E75C5">
      <w:pPr>
        <w:pStyle w:val="a3"/>
        <w:rPr>
          <w:rtl/>
        </w:rPr>
      </w:pPr>
      <w:r w:rsidRPr="007E4299">
        <w:rPr>
          <w:rStyle w:val="Char5"/>
          <w:rFonts w:hint="cs"/>
          <w:rtl/>
        </w:rPr>
        <w:t>«</w:t>
      </w:r>
      <w:r>
        <w:rPr>
          <w:rFonts w:hint="cs"/>
          <w:rtl/>
        </w:rPr>
        <w:t>انسان هیچ سخنی را بر زبان نمی‌راند، مگر این‌که فرشته‌ای مراقب و آماده‌ی دریافت و نوشتن آن سخن است</w:t>
      </w:r>
      <w:r w:rsidRPr="007E4299">
        <w:rPr>
          <w:rStyle w:val="Char5"/>
          <w:rFonts w:hint="cs"/>
          <w:rtl/>
        </w:rPr>
        <w:t>»</w:t>
      </w:r>
      <w:r w:rsidRPr="00EF04F5">
        <w:rPr>
          <w:rStyle w:val="Charb"/>
          <w:rFonts w:hint="cs"/>
          <w:rtl/>
        </w:rPr>
        <w:t>.</w:t>
      </w:r>
    </w:p>
    <w:p w:rsidR="00F111B7" w:rsidRPr="00806766" w:rsidRDefault="00F111B7" w:rsidP="009D21BF">
      <w:pPr>
        <w:pStyle w:val="a"/>
        <w:rPr>
          <w:rStyle w:val="Chard"/>
          <w:rtl/>
        </w:rPr>
      </w:pPr>
      <w:r w:rsidRPr="00806766">
        <w:rPr>
          <w:rStyle w:val="Charb"/>
          <w:rtl/>
        </w:rPr>
        <w:t>1542</w:t>
      </w:r>
      <w:r w:rsidRPr="00806766">
        <w:rPr>
          <w:rStyle w:val="Charb"/>
          <w:rFonts w:hint="cs"/>
          <w:rtl/>
        </w:rPr>
        <w:t>-</w:t>
      </w:r>
      <w:r w:rsidRPr="00806766">
        <w:rPr>
          <w:rStyle w:val="Charb"/>
          <w:rFonts w:ascii="Times New Roman" w:hAnsi="Times New Roman" w:cs="Times New Roman" w:hint="cs"/>
          <w:rtl/>
        </w:rPr>
        <w:t> </w:t>
      </w:r>
      <w:r w:rsidR="006B5AB0"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w:t>
      </w:r>
      <w:r w:rsidR="00E05585">
        <w:rPr>
          <w:rtl/>
        </w:rPr>
        <w:t>ًَ الصِّدْقَ يهْدِي إلى الْبِرّ</w:t>
      </w:r>
      <w:r w:rsidR="00E05585">
        <w:rPr>
          <w:rFonts w:hint="cs"/>
          <w:rtl/>
        </w:rPr>
        <w:t>َ</w:t>
      </w:r>
      <w:r w:rsidRPr="00E36729">
        <w:rPr>
          <w:rtl/>
        </w:rPr>
        <w:t xml:space="preserve"> وَإنَّ البرِّ يهْدِي إلى الجنَّةِ</w:t>
      </w:r>
      <w:r w:rsidR="009272A6">
        <w:rPr>
          <w:rtl/>
        </w:rPr>
        <w:t>،</w:t>
      </w:r>
      <w:r w:rsidRPr="00E36729">
        <w:rPr>
          <w:rtl/>
        </w:rPr>
        <w:t xml:space="preserve"> وإنَّ الرَّجُل ليَصْدُقُ حتَّى يُكتَبَ عِنْدَ اللَّهِ صِدّيقاً، وإنَّ الْكَذِبَ يَهْدِي إلى الفُجُورِ وإنَّ الفُجُورًَ يهْدِ</w:t>
      </w:r>
      <w:r w:rsidR="00E05585">
        <w:rPr>
          <w:rtl/>
        </w:rPr>
        <w:t>ي إلى النارِ</w:t>
      </w:r>
      <w:r w:rsidR="009272A6">
        <w:rPr>
          <w:rtl/>
        </w:rPr>
        <w:t>،</w:t>
      </w:r>
      <w:r w:rsidR="00E05585">
        <w:rPr>
          <w:rtl/>
        </w:rPr>
        <w:t xml:space="preserve"> وإن الرجلَ ليكذب</w:t>
      </w:r>
      <w:r w:rsidR="00E05585">
        <w:rPr>
          <w:rFonts w:hint="cs"/>
          <w:rtl/>
        </w:rPr>
        <w:t>ُ</w:t>
      </w:r>
      <w:r w:rsidRPr="00E36729">
        <w:rPr>
          <w:rtl/>
        </w:rPr>
        <w:t xml:space="preserve"> حَتى يُكْتبَ عنْدَ اللَّهِ كَذَّاباً</w:t>
      </w:r>
      <w:r w:rsidR="009272A6">
        <w:rPr>
          <w:rtl/>
        </w:rPr>
        <w:t>»</w:t>
      </w:r>
      <w:r w:rsidR="00191276"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1542. </w:t>
      </w:r>
      <w:r w:rsidR="00191276" w:rsidRPr="007E4299">
        <w:rPr>
          <w:rStyle w:val="Char5"/>
          <w:rFonts w:hint="cs"/>
          <w:rtl/>
        </w:rPr>
        <w:t>«</w:t>
      </w:r>
      <w:r w:rsidRPr="002E1A69">
        <w:rPr>
          <w:rStyle w:val="Char7"/>
          <w:rFonts w:hint="cs"/>
          <w:rtl/>
        </w:rPr>
        <w:t xml:space="preserve">از ابن مسعود </w:t>
      </w:r>
      <w:r w:rsidR="006A2C0C" w:rsidRPr="007E4299">
        <w:rPr>
          <w:rStyle w:val="Char7"/>
          <w:rFonts w:cs="CTraditional Arabic" w:hint="cs"/>
          <w:szCs w:val="28"/>
          <w:rtl/>
        </w:rPr>
        <w:t>س</w:t>
      </w:r>
      <w:r w:rsidRPr="002E1A6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فرمودند</w:t>
      </w:r>
      <w:r w:rsidR="009272A6" w:rsidRPr="002E1A69">
        <w:rPr>
          <w:rStyle w:val="Char7"/>
          <w:rFonts w:hint="cs"/>
          <w:rtl/>
        </w:rPr>
        <w:t>:</w:t>
      </w:r>
      <w:r w:rsidRPr="002E1A69">
        <w:rPr>
          <w:rStyle w:val="Char7"/>
          <w:rFonts w:hint="cs"/>
          <w:rtl/>
        </w:rPr>
        <w:t xml:space="preserve"> «راستی،</w:t>
      </w:r>
      <w:r w:rsidR="009766CC">
        <w:rPr>
          <w:rStyle w:val="Char7"/>
          <w:rFonts w:hint="cs"/>
          <w:rtl/>
        </w:rPr>
        <w:t xml:space="preserve"> به‌سوی </w:t>
      </w:r>
      <w:r w:rsidRPr="002E1A69">
        <w:rPr>
          <w:rStyle w:val="Char7"/>
          <w:rFonts w:hint="cs"/>
          <w:rtl/>
        </w:rPr>
        <w:t>نیکی و نیکی،</w:t>
      </w:r>
      <w:r w:rsidR="009766CC">
        <w:rPr>
          <w:rStyle w:val="Char7"/>
          <w:rFonts w:hint="cs"/>
          <w:rtl/>
        </w:rPr>
        <w:t xml:space="preserve"> به‌سوی </w:t>
      </w:r>
      <w:r w:rsidRPr="002E1A69">
        <w:rPr>
          <w:rStyle w:val="Char7"/>
          <w:rFonts w:hint="cs"/>
          <w:rtl/>
        </w:rPr>
        <w:t>بهشت هدایت می‌کند و شخص هم‌چنان راستی می‌‌گزیند و راست می‌گوید تا این‌که نزد خداوند به عنوان شخص بسیار راستگو، نوشته می‌شود و دروغ، انسان را به کار بد می‌کشاند و کار بد، او را به آتش سوق می‌دهد و شخص هم‌چنان دروغ می‌گوید تا این که نزد خداوند به عنوان شخص بسیار دروغگو، نوشته می‌شود</w:t>
      </w:r>
      <w:r w:rsidRPr="007E4299">
        <w:rPr>
          <w:rStyle w:val="Charb"/>
          <w:rFonts w:hint="cs"/>
          <w:rtl/>
        </w:rPr>
        <w:t>»</w:t>
      </w:r>
      <w:r w:rsidR="00191276" w:rsidRPr="007E4299">
        <w:rPr>
          <w:rStyle w:val="Char5"/>
          <w:rFonts w:hint="cs"/>
          <w:rtl/>
        </w:rPr>
        <w:t>»</w:t>
      </w:r>
      <w:r w:rsidRPr="007E4299">
        <w:rPr>
          <w:rStyle w:val="FootnoteReference"/>
          <w:rFonts w:cs="IRNazli"/>
          <w:sz w:val="28"/>
          <w:szCs w:val="28"/>
          <w:rtl/>
          <w:lang w:bidi="fa-IR"/>
        </w:rPr>
        <w:footnoteReference w:id="731"/>
      </w:r>
      <w:r w:rsidR="008211B1">
        <w:rPr>
          <w:rStyle w:val="Charb"/>
          <w:rFonts w:hint="cs"/>
          <w:rtl/>
        </w:rPr>
        <w:t>.</w:t>
      </w:r>
    </w:p>
    <w:p w:rsidR="00F111B7" w:rsidRPr="001F60D9" w:rsidRDefault="00F111B7" w:rsidP="009D21BF">
      <w:pPr>
        <w:pStyle w:val="a"/>
        <w:rPr>
          <w:rStyle w:val="Chard"/>
          <w:spacing w:val="-4"/>
          <w:rtl/>
        </w:rPr>
      </w:pPr>
      <w:r w:rsidRPr="001F60D9">
        <w:rPr>
          <w:rStyle w:val="Charb"/>
          <w:rFonts w:ascii="Times New Roman" w:hAnsi="Times New Roman" w:cs="Times New Roman" w:hint="cs"/>
          <w:spacing w:val="-4"/>
          <w:rtl/>
        </w:rPr>
        <w:t> </w:t>
      </w:r>
      <w:r w:rsidRPr="001F60D9">
        <w:rPr>
          <w:rStyle w:val="Charb"/>
          <w:spacing w:val="-4"/>
          <w:rtl/>
        </w:rPr>
        <w:t>1543</w:t>
      </w:r>
      <w:r w:rsidRPr="001F60D9">
        <w:rPr>
          <w:rStyle w:val="Charb"/>
          <w:rFonts w:hint="cs"/>
          <w:spacing w:val="-4"/>
          <w:rtl/>
        </w:rPr>
        <w:t>-</w:t>
      </w:r>
      <w:r w:rsidRPr="001F60D9">
        <w:rPr>
          <w:rStyle w:val="Charb"/>
          <w:rFonts w:ascii="Times New Roman" w:hAnsi="Times New Roman" w:cs="Times New Roman" w:hint="cs"/>
          <w:spacing w:val="-4"/>
          <w:rtl/>
        </w:rPr>
        <w:t> </w:t>
      </w:r>
      <w:r w:rsidR="00191276" w:rsidRPr="001F60D9">
        <w:rPr>
          <w:rStyle w:val="Char5"/>
          <w:rFonts w:hint="cs"/>
          <w:spacing w:val="-4"/>
          <w:rtl/>
        </w:rPr>
        <w:t>«</w:t>
      </w:r>
      <w:r w:rsidRPr="001F60D9">
        <w:rPr>
          <w:spacing w:val="-4"/>
          <w:rtl/>
        </w:rPr>
        <w:t xml:space="preserve">وعن عبدِ اللَّهِ بنِ عَمْرو بنِ العاص </w:t>
      </w:r>
      <w:r w:rsidR="006A2C0C" w:rsidRPr="001F60D9">
        <w:rPr>
          <w:rFonts w:cs="CTraditional Arabic"/>
          <w:spacing w:val="-4"/>
          <w:szCs w:val="28"/>
          <w:rtl/>
        </w:rPr>
        <w:t>ب</w:t>
      </w:r>
      <w:r w:rsidR="009272A6" w:rsidRPr="001F60D9">
        <w:rPr>
          <w:spacing w:val="-4"/>
          <w:rtl/>
        </w:rPr>
        <w:t>،</w:t>
      </w:r>
      <w:r w:rsidRPr="001F60D9">
        <w:rPr>
          <w:spacing w:val="-4"/>
          <w:rtl/>
        </w:rPr>
        <w:t xml:space="preserve"> أنَّ النبي</w:t>
      </w:r>
      <w:r w:rsidR="000A0F18" w:rsidRPr="001F60D9">
        <w:rPr>
          <w:spacing w:val="-4"/>
          <w:rtl/>
        </w:rPr>
        <w:t xml:space="preserve"> </w:t>
      </w:r>
      <w:r w:rsidR="000A0F18" w:rsidRPr="001F60D9">
        <w:rPr>
          <w:rFonts w:cs="CTraditional Arabic"/>
          <w:spacing w:val="-4"/>
          <w:szCs w:val="28"/>
          <w:rtl/>
        </w:rPr>
        <w:t>ص</w:t>
      </w:r>
      <w:r w:rsidRPr="001F60D9">
        <w:rPr>
          <w:spacing w:val="-4"/>
          <w:rtl/>
        </w:rPr>
        <w:t xml:space="preserve"> قال</w:t>
      </w:r>
      <w:r w:rsidR="009272A6" w:rsidRPr="001F60D9">
        <w:rPr>
          <w:spacing w:val="-4"/>
          <w:rtl/>
        </w:rPr>
        <w:t>:</w:t>
      </w:r>
      <w:r w:rsidRPr="001F60D9">
        <w:rPr>
          <w:spacing w:val="-4"/>
          <w:rtl/>
        </w:rPr>
        <w:t xml:space="preserve"> «أَرْبعٌ منْ كُنَّ فِيهِ</w:t>
      </w:r>
      <w:r w:rsidR="009272A6" w:rsidRPr="001F60D9">
        <w:rPr>
          <w:spacing w:val="-4"/>
          <w:rtl/>
        </w:rPr>
        <w:t>،</w:t>
      </w:r>
      <w:r w:rsidRPr="001F60D9">
        <w:rPr>
          <w:spacing w:val="-4"/>
          <w:rtl/>
        </w:rPr>
        <w:t xml:space="preserve"> كان مُنافِقاً خالِصاً</w:t>
      </w:r>
      <w:r w:rsidR="009272A6" w:rsidRPr="001F60D9">
        <w:rPr>
          <w:spacing w:val="-4"/>
          <w:rtl/>
        </w:rPr>
        <w:t>،</w:t>
      </w:r>
      <w:r w:rsidRPr="001F60D9">
        <w:rPr>
          <w:spacing w:val="-4"/>
          <w:rtl/>
        </w:rPr>
        <w:t xml:space="preserve"> ومنْ كَانتْ فيهِ خَصْلَةٌ مِنْهُنَّ</w:t>
      </w:r>
      <w:r w:rsidR="009272A6" w:rsidRPr="001F60D9">
        <w:rPr>
          <w:spacing w:val="-4"/>
          <w:rtl/>
        </w:rPr>
        <w:t>،</w:t>
      </w:r>
      <w:r w:rsidRPr="001F60D9">
        <w:rPr>
          <w:spacing w:val="-4"/>
          <w:rtl/>
        </w:rPr>
        <w:t xml:space="preserve"> كَانتْ فِيهِ خَصْلةٌ مِنْ نِفاقٍ حتَّى يَدعَهَا</w:t>
      </w:r>
      <w:r w:rsidR="009272A6" w:rsidRPr="001F60D9">
        <w:rPr>
          <w:spacing w:val="-4"/>
          <w:rtl/>
        </w:rPr>
        <w:t>:</w:t>
      </w:r>
      <w:r w:rsidRPr="001F60D9">
        <w:rPr>
          <w:spacing w:val="-4"/>
          <w:rtl/>
        </w:rPr>
        <w:t xml:space="preserve"> إذا اؤتُمِنَ خَانَ</w:t>
      </w:r>
      <w:r w:rsidR="009272A6" w:rsidRPr="001F60D9">
        <w:rPr>
          <w:spacing w:val="-4"/>
          <w:rtl/>
        </w:rPr>
        <w:t>،</w:t>
      </w:r>
      <w:r w:rsidRPr="001F60D9">
        <w:rPr>
          <w:spacing w:val="-4"/>
          <w:rtl/>
        </w:rPr>
        <w:t xml:space="preserve"> وَإذا حدَّثَ كَذَبَ</w:t>
      </w:r>
      <w:r w:rsidR="009272A6" w:rsidRPr="001F60D9">
        <w:rPr>
          <w:spacing w:val="-4"/>
          <w:rtl/>
        </w:rPr>
        <w:t>،</w:t>
      </w:r>
      <w:r w:rsidRPr="001F60D9">
        <w:rPr>
          <w:spacing w:val="-4"/>
          <w:rtl/>
        </w:rPr>
        <w:t xml:space="preserve"> وإذا عاهَدَ غَدَرَ</w:t>
      </w:r>
      <w:r w:rsidR="009272A6" w:rsidRPr="001F60D9">
        <w:rPr>
          <w:spacing w:val="-4"/>
          <w:rtl/>
        </w:rPr>
        <w:t>،</w:t>
      </w:r>
      <w:r w:rsidRPr="001F60D9">
        <w:rPr>
          <w:spacing w:val="-4"/>
          <w:rtl/>
        </w:rPr>
        <w:t xml:space="preserve"> وإذا خَاصمَ فجَرَ</w:t>
      </w:r>
      <w:r w:rsidR="009272A6" w:rsidRPr="001F60D9">
        <w:rPr>
          <w:spacing w:val="-4"/>
          <w:rtl/>
        </w:rPr>
        <w:t>»</w:t>
      </w:r>
      <w:r w:rsidR="00191276" w:rsidRPr="001F60D9">
        <w:rPr>
          <w:rStyle w:val="Char5"/>
          <w:rFonts w:hint="cs"/>
          <w:spacing w:val="-4"/>
          <w:rtl/>
        </w:rPr>
        <w:t>»</w:t>
      </w:r>
      <w:r w:rsidRPr="001F60D9">
        <w:rPr>
          <w:rStyle w:val="Chard"/>
          <w:spacing w:val="-4"/>
          <w:rtl/>
        </w:rPr>
        <w:t xml:space="preserve"> متفقٌ عليه</w:t>
      </w:r>
      <w:r w:rsidR="009272A6" w:rsidRPr="001F60D9">
        <w:rPr>
          <w:rStyle w:val="Chard"/>
          <w:spacing w:val="-4"/>
          <w:rtl/>
        </w:rPr>
        <w:t>.</w:t>
      </w:r>
    </w:p>
    <w:p w:rsidR="00F111B7" w:rsidRPr="00806766" w:rsidRDefault="00F111B7" w:rsidP="009D21BF">
      <w:pPr>
        <w:pStyle w:val="a"/>
        <w:rPr>
          <w:rStyle w:val="Charb"/>
          <w:rtl/>
        </w:rPr>
      </w:pPr>
      <w:r w:rsidRPr="00806766">
        <w:rPr>
          <w:rStyle w:val="Chard"/>
          <w:rFonts w:ascii="Times New Roman" w:hAnsi="Times New Roman" w:cs="Times New Roman" w:hint="cs"/>
          <w:rtl/>
        </w:rPr>
        <w:t> </w:t>
      </w:r>
      <w:r w:rsidRPr="00806766">
        <w:rPr>
          <w:rStyle w:val="Chard"/>
          <w:rFonts w:hint="cs"/>
          <w:rtl/>
        </w:rPr>
        <w:t>وقد</w:t>
      </w:r>
      <w:r w:rsidRPr="00806766">
        <w:rPr>
          <w:rStyle w:val="Chard"/>
          <w:rtl/>
        </w:rPr>
        <w:t xml:space="preserve"> </w:t>
      </w:r>
      <w:r w:rsidRPr="00806766">
        <w:rPr>
          <w:rStyle w:val="Chard"/>
          <w:rFonts w:hint="cs"/>
          <w:rtl/>
        </w:rPr>
        <w:t>سبقَ</w:t>
      </w:r>
      <w:r w:rsidRPr="00806766">
        <w:rPr>
          <w:rStyle w:val="Chard"/>
          <w:rtl/>
        </w:rPr>
        <w:t xml:space="preserve"> </w:t>
      </w:r>
      <w:r w:rsidRPr="00806766">
        <w:rPr>
          <w:rStyle w:val="Chard"/>
          <w:rFonts w:hint="cs"/>
          <w:rtl/>
        </w:rPr>
        <w:t>بيانه</w:t>
      </w:r>
      <w:r w:rsidRPr="00806766">
        <w:rPr>
          <w:rStyle w:val="Chard"/>
          <w:rtl/>
        </w:rPr>
        <w:t xml:space="preserve"> </w:t>
      </w:r>
      <w:r w:rsidRPr="00806766">
        <w:rPr>
          <w:rStyle w:val="Chard"/>
          <w:rFonts w:hint="cs"/>
          <w:rtl/>
        </w:rPr>
        <w:t>مع</w:t>
      </w:r>
      <w:r w:rsidRPr="00806766">
        <w:rPr>
          <w:rStyle w:val="Chard"/>
          <w:rtl/>
        </w:rPr>
        <w:t xml:space="preserve"> </w:t>
      </w:r>
      <w:r w:rsidRPr="00806766">
        <w:rPr>
          <w:rStyle w:val="Chard"/>
          <w:rFonts w:hint="cs"/>
          <w:rtl/>
        </w:rPr>
        <w:t>حديثِ</w:t>
      </w:r>
      <w:r w:rsidRPr="00806766">
        <w:rPr>
          <w:rStyle w:val="Chard"/>
          <w:rtl/>
        </w:rPr>
        <w:t xml:space="preserve"> </w:t>
      </w:r>
      <w:r w:rsidRPr="00806766">
        <w:rPr>
          <w:rStyle w:val="Chard"/>
          <w:rFonts w:hint="cs"/>
          <w:rtl/>
        </w:rPr>
        <w:t>أبي</w:t>
      </w:r>
      <w:r w:rsidRPr="00806766">
        <w:rPr>
          <w:rStyle w:val="Chard"/>
          <w:rtl/>
        </w:rPr>
        <w:t xml:space="preserve"> </w:t>
      </w:r>
      <w:r w:rsidRPr="00806766">
        <w:rPr>
          <w:rStyle w:val="Chard"/>
          <w:rFonts w:hint="cs"/>
          <w:rtl/>
        </w:rPr>
        <w:t>هُرَيْرَةَ</w:t>
      </w:r>
      <w:r w:rsidRPr="00806766">
        <w:rPr>
          <w:rStyle w:val="Chard"/>
          <w:rtl/>
        </w:rPr>
        <w:t xml:space="preserve"> </w:t>
      </w:r>
      <w:r w:rsidRPr="00806766">
        <w:rPr>
          <w:rStyle w:val="Chard"/>
          <w:rFonts w:hint="cs"/>
          <w:rtl/>
        </w:rPr>
        <w:t>بنحوهِ</w:t>
      </w:r>
      <w:r w:rsidRPr="00806766">
        <w:rPr>
          <w:rStyle w:val="Chard"/>
          <w:rtl/>
        </w:rPr>
        <w:t xml:space="preserve"> </w:t>
      </w:r>
      <w:r w:rsidRPr="00806766">
        <w:rPr>
          <w:rStyle w:val="Chard"/>
          <w:rFonts w:hint="cs"/>
          <w:rtl/>
        </w:rPr>
        <w:t>في</w:t>
      </w:r>
      <w:r w:rsidRPr="00806766">
        <w:rPr>
          <w:rStyle w:val="Chard"/>
          <w:rtl/>
        </w:rPr>
        <w:t xml:space="preserve"> </w:t>
      </w:r>
      <w:r w:rsidR="009272A6" w:rsidRPr="00806766">
        <w:rPr>
          <w:rStyle w:val="Chard"/>
          <w:rtl/>
        </w:rPr>
        <w:t>«</w:t>
      </w:r>
      <w:r w:rsidRPr="00806766">
        <w:rPr>
          <w:rStyle w:val="Chard"/>
          <w:rtl/>
        </w:rPr>
        <w:t>باب الوفاءِ بالعهد</w:t>
      </w:r>
      <w:r w:rsidR="00191276" w:rsidRPr="00806766">
        <w:rPr>
          <w:rStyle w:val="Chard"/>
          <w:rtl/>
        </w:rPr>
        <w:t>»</w:t>
      </w:r>
      <w:r w:rsidR="00191276" w:rsidRPr="00EF04F5">
        <w:rPr>
          <w:rStyle w:val="Charb"/>
          <w:rFonts w:hint="cs"/>
          <w:rtl/>
        </w:rPr>
        <w:t>.</w:t>
      </w:r>
    </w:p>
    <w:p w:rsidR="003B70B7" w:rsidRPr="007E4299" w:rsidRDefault="003B70B7" w:rsidP="006A2C0C">
      <w:pPr>
        <w:ind w:firstLine="284"/>
        <w:jc w:val="both"/>
        <w:rPr>
          <w:rStyle w:val="Charb"/>
          <w:rtl/>
        </w:rPr>
      </w:pPr>
      <w:r w:rsidRPr="007E4299">
        <w:rPr>
          <w:rStyle w:val="Charb"/>
          <w:rFonts w:hint="cs"/>
          <w:rtl/>
        </w:rPr>
        <w:t xml:space="preserve">1543. </w:t>
      </w:r>
      <w:r w:rsidR="00191276" w:rsidRPr="007E4299">
        <w:rPr>
          <w:rStyle w:val="Char5"/>
          <w:rFonts w:hint="cs"/>
          <w:rtl/>
        </w:rPr>
        <w:t>«</w:t>
      </w:r>
      <w:r w:rsidRPr="002E1A69">
        <w:rPr>
          <w:rStyle w:val="Char7"/>
          <w:rFonts w:hint="cs"/>
          <w:rtl/>
        </w:rPr>
        <w:t xml:space="preserve">از عبدالله بن عمرو بن عاص </w:t>
      </w:r>
      <w:r w:rsidR="006A2C0C" w:rsidRPr="007E4299">
        <w:rPr>
          <w:rStyle w:val="Char7"/>
          <w:rFonts w:cs="CTraditional Arabic" w:hint="cs"/>
          <w:szCs w:val="28"/>
          <w:rtl/>
        </w:rPr>
        <w:t>ش</w:t>
      </w:r>
      <w:r w:rsidRPr="007E4299">
        <w:rPr>
          <w:rStyle w:val="Charb"/>
          <w:rFonts w:hint="cs"/>
          <w:rtl/>
        </w:rPr>
        <w:t xml:space="preserve"> </w:t>
      </w:r>
      <w:r w:rsidRPr="002E1A69">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فرمودند</w:t>
      </w:r>
      <w:r w:rsidR="009272A6" w:rsidRPr="002E1A69">
        <w:rPr>
          <w:rStyle w:val="Char7"/>
          <w:rFonts w:hint="cs"/>
          <w:rtl/>
        </w:rPr>
        <w:t>:</w:t>
      </w:r>
      <w:r w:rsidRPr="002E1A69">
        <w:rPr>
          <w:rStyle w:val="Char7"/>
          <w:rFonts w:hint="cs"/>
          <w:rtl/>
        </w:rPr>
        <w:t xml:space="preserve"> «چهار خصلت هست که در هرکس وجود داشته باشند، او منافقی </w:t>
      </w:r>
      <w:r w:rsidR="00191322" w:rsidRPr="002E1A69">
        <w:rPr>
          <w:rStyle w:val="Char7"/>
          <w:rFonts w:hint="cs"/>
          <w:rtl/>
        </w:rPr>
        <w:t>خالص است و هرکس یکی از این خصلتها</w:t>
      </w:r>
      <w:r w:rsidRPr="002E1A69">
        <w:rPr>
          <w:rStyle w:val="Char7"/>
          <w:rFonts w:hint="cs"/>
          <w:rtl/>
        </w:rPr>
        <w:t xml:space="preserve"> در او باشد، خصلتی از نفاق را دارد تا وقتی که آن را ترک کند</w:t>
      </w:r>
      <w:r w:rsidR="009272A6" w:rsidRPr="002E1A69">
        <w:rPr>
          <w:rStyle w:val="Char7"/>
          <w:rFonts w:hint="cs"/>
          <w:rtl/>
        </w:rPr>
        <w:t>:</w:t>
      </w:r>
      <w:r w:rsidRPr="002E1A69">
        <w:rPr>
          <w:rStyle w:val="Char7"/>
          <w:rFonts w:hint="cs"/>
          <w:rtl/>
        </w:rPr>
        <w:t xml:space="preserve"> (1) وقتی که امانتی به او سپرده شود، در آن خیانت می‌کند؛ (2) وقتی که حرف می‌زند، دروغ می‌گوید؛ (3) هرگاه پیمانی ببندد، عهدشکنی می‌کند؛ (4) هرگاه با کسی دشمنی و دعوا کند، از حق و حد می‌گذرد و حرف زشت می‌زند و دشنام می‌دهد</w:t>
      </w:r>
      <w:r w:rsidRPr="007E4299">
        <w:rPr>
          <w:rStyle w:val="Charb"/>
          <w:rFonts w:hint="cs"/>
          <w:rtl/>
        </w:rPr>
        <w:t>»</w:t>
      </w:r>
      <w:r w:rsidR="00191276" w:rsidRPr="007E4299">
        <w:rPr>
          <w:rStyle w:val="Char5"/>
          <w:rFonts w:hint="cs"/>
          <w:rtl/>
        </w:rPr>
        <w:t>»</w:t>
      </w:r>
      <w:r w:rsidRPr="007E4299">
        <w:rPr>
          <w:rStyle w:val="FootnoteReference"/>
          <w:rFonts w:cs="IRNazli"/>
          <w:sz w:val="28"/>
          <w:szCs w:val="28"/>
          <w:rtl/>
          <w:lang w:bidi="fa-IR"/>
        </w:rPr>
        <w:footnoteReference w:id="732"/>
      </w:r>
      <w:r w:rsidR="008211B1">
        <w:rPr>
          <w:rStyle w:val="Charb"/>
          <w:rFonts w:hint="cs"/>
          <w:rtl/>
        </w:rPr>
        <w:t>.</w:t>
      </w:r>
    </w:p>
    <w:p w:rsidR="003B70B7" w:rsidRPr="008211B1" w:rsidRDefault="003B70B7" w:rsidP="003B70B7">
      <w:pPr>
        <w:ind w:firstLine="284"/>
        <w:jc w:val="both"/>
        <w:rPr>
          <w:rStyle w:val="Charb"/>
          <w:spacing w:val="-4"/>
          <w:rtl/>
        </w:rPr>
      </w:pPr>
      <w:r w:rsidRPr="008211B1">
        <w:rPr>
          <w:rStyle w:val="Charb"/>
          <w:rFonts w:hint="cs"/>
          <w:spacing w:val="-4"/>
          <w:rtl/>
        </w:rPr>
        <w:t>و ذکر این حدیث با حدیثی همانند آن از ابوهریره</w:t>
      </w:r>
      <w:r w:rsidR="006A2C0C" w:rsidRPr="008211B1">
        <w:rPr>
          <w:rFonts w:cs="CTraditional Arabic" w:hint="cs"/>
          <w:spacing w:val="-4"/>
          <w:sz w:val="28"/>
          <w:szCs w:val="28"/>
          <w:rtl/>
          <w:lang w:bidi="fa-IR"/>
        </w:rPr>
        <w:t xml:space="preserve"> س</w:t>
      </w:r>
      <w:r w:rsidRPr="008211B1">
        <w:rPr>
          <w:rStyle w:val="Charb"/>
          <w:rFonts w:hint="cs"/>
          <w:spacing w:val="-4"/>
          <w:rtl/>
        </w:rPr>
        <w:t xml:space="preserve"> در باب وفای به عهد گذشت</w:t>
      </w:r>
      <w:r w:rsidRPr="008211B1">
        <w:rPr>
          <w:rStyle w:val="FootnoteReference"/>
          <w:rFonts w:cs="IRNazli"/>
          <w:spacing w:val="-4"/>
          <w:sz w:val="28"/>
          <w:szCs w:val="28"/>
          <w:rtl/>
          <w:lang w:bidi="fa-IR"/>
        </w:rPr>
        <w:footnoteReference w:id="733"/>
      </w:r>
      <w:r w:rsidR="008211B1" w:rsidRPr="008211B1">
        <w:rPr>
          <w:rStyle w:val="Charb"/>
          <w:rFonts w:hint="cs"/>
          <w:spacing w:val="-4"/>
          <w:rtl/>
        </w:rPr>
        <w:t>.</w:t>
      </w:r>
    </w:p>
    <w:p w:rsidR="002442EA" w:rsidRPr="00806766" w:rsidRDefault="002442EA" w:rsidP="009D21BF">
      <w:pPr>
        <w:pStyle w:val="a"/>
        <w:rPr>
          <w:rStyle w:val="Chard"/>
          <w:rtl/>
        </w:rPr>
      </w:pPr>
      <w:r w:rsidRPr="00806766">
        <w:rPr>
          <w:rStyle w:val="Charb"/>
          <w:rFonts w:ascii="Times New Roman" w:hAnsi="Times New Roman" w:cs="Times New Roman" w:hint="cs"/>
          <w:rtl/>
        </w:rPr>
        <w:t> </w:t>
      </w:r>
      <w:r w:rsidRPr="00806766">
        <w:rPr>
          <w:rStyle w:val="Charb"/>
          <w:rtl/>
        </w:rPr>
        <w:t>1544</w:t>
      </w:r>
      <w:r w:rsidRPr="00806766">
        <w:rPr>
          <w:rStyle w:val="Charb"/>
          <w:rFonts w:hint="cs"/>
          <w:rtl/>
        </w:rPr>
        <w:t>-</w:t>
      </w:r>
      <w:r w:rsidRPr="00806766">
        <w:rPr>
          <w:rStyle w:val="Charb"/>
          <w:rFonts w:ascii="Times New Roman" w:hAnsi="Times New Roman" w:cs="Times New Roman" w:hint="cs"/>
          <w:rtl/>
        </w:rPr>
        <w:t> </w:t>
      </w:r>
      <w:r w:rsidR="00191276"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مَنْ تَحَلَّمَ بِحُلْمٍ لمْ يرَهُ</w:t>
      </w:r>
      <w:r w:rsidR="009272A6">
        <w:rPr>
          <w:rtl/>
        </w:rPr>
        <w:t>،</w:t>
      </w:r>
      <w:r w:rsidRPr="00E36729">
        <w:rPr>
          <w:rtl/>
        </w:rPr>
        <w:t xml:space="preserve"> كُلِّفَ أنْ يَعْقِدَ بيْن شَعِيرتينِ</w:t>
      </w:r>
      <w:r w:rsidR="009272A6">
        <w:rPr>
          <w:rtl/>
        </w:rPr>
        <w:t>،</w:t>
      </w:r>
      <w:r w:rsidRPr="00E36729">
        <w:rPr>
          <w:rtl/>
        </w:rPr>
        <w:t xml:space="preserve"> ولَنْ يفْعَلَ</w:t>
      </w:r>
      <w:r w:rsidR="009272A6">
        <w:rPr>
          <w:rtl/>
        </w:rPr>
        <w:t>،</w:t>
      </w:r>
      <w:r w:rsidRPr="00E36729">
        <w:rPr>
          <w:rtl/>
        </w:rPr>
        <w:t xml:space="preserve"> ومِنِ اسْتَمَع إلى حديثِ قَوْم وهُمْ لهُ كارِهُونَ، صُبَّ في أُذُنَيْهِ الآنُكُ يَوْمَ القِيامَةِ</w:t>
      </w:r>
      <w:r w:rsidR="009272A6">
        <w:rPr>
          <w:rtl/>
        </w:rPr>
        <w:t>،</w:t>
      </w:r>
      <w:r w:rsidRPr="00E36729">
        <w:rPr>
          <w:rtl/>
        </w:rPr>
        <w:t xml:space="preserve"> ومَنْ صوَّر صُورةً</w:t>
      </w:r>
      <w:r w:rsidR="009272A6">
        <w:rPr>
          <w:rtl/>
        </w:rPr>
        <w:t>،</w:t>
      </w:r>
      <w:r w:rsidRPr="00E36729">
        <w:rPr>
          <w:rtl/>
        </w:rPr>
        <w:t xml:space="preserve"> عُذِّبَ وَكُلِّفَ أنْ ينفُخَ فيها الرُّوحَ وَليْس بِنافخٍ</w:t>
      </w:r>
      <w:r w:rsidR="009272A6">
        <w:rPr>
          <w:rtl/>
        </w:rPr>
        <w:t>»</w:t>
      </w:r>
      <w:r w:rsidR="00191276" w:rsidRPr="007E4299">
        <w:rPr>
          <w:rStyle w:val="Char5"/>
          <w:rFonts w:hint="cs"/>
          <w:rtl/>
        </w:rPr>
        <w:t>»</w:t>
      </w:r>
      <w:r w:rsidRPr="00806766">
        <w:rPr>
          <w:rStyle w:val="Chard"/>
          <w:rtl/>
        </w:rPr>
        <w:t xml:space="preserve"> رواه البخاري</w:t>
      </w:r>
      <w:r w:rsidR="009272A6" w:rsidRPr="00806766">
        <w:rPr>
          <w:rStyle w:val="Chard"/>
          <w:rtl/>
        </w:rPr>
        <w:t>.</w:t>
      </w:r>
    </w:p>
    <w:p w:rsidR="00B1004F" w:rsidRPr="00E36729" w:rsidRDefault="009272A6" w:rsidP="00806766">
      <w:pPr>
        <w:pStyle w:val="af0"/>
        <w:rPr>
          <w:rtl/>
        </w:rPr>
      </w:pPr>
      <w:r>
        <w:rPr>
          <w:rtl/>
        </w:rPr>
        <w:t>«</w:t>
      </w:r>
      <w:r w:rsidR="00B1004F" w:rsidRPr="00E36729">
        <w:rPr>
          <w:rtl/>
        </w:rPr>
        <w:t>تَحلَّم</w:t>
      </w:r>
      <w:r>
        <w:rPr>
          <w:rtl/>
        </w:rPr>
        <w:t>»</w:t>
      </w:r>
      <w:r w:rsidR="00B1004F" w:rsidRPr="00E36729">
        <w:rPr>
          <w:rtl/>
        </w:rPr>
        <w:t xml:space="preserve"> أي</w:t>
      </w:r>
      <w:r>
        <w:rPr>
          <w:rtl/>
        </w:rPr>
        <w:t>:</w:t>
      </w:r>
      <w:r w:rsidR="00B1004F" w:rsidRPr="00E36729">
        <w:rPr>
          <w:rtl/>
        </w:rPr>
        <w:t xml:space="preserve"> قالَ أنهُ حَلم في نَوْمِهِ ورَأى كَذا وكَذا</w:t>
      </w:r>
      <w:r>
        <w:rPr>
          <w:rtl/>
        </w:rPr>
        <w:t>،</w:t>
      </w:r>
      <w:r w:rsidR="00B1004F" w:rsidRPr="00E36729">
        <w:rPr>
          <w:rtl/>
        </w:rPr>
        <w:t xml:space="preserve"> وهو كاذبٌ و </w:t>
      </w:r>
      <w:r>
        <w:rPr>
          <w:rtl/>
        </w:rPr>
        <w:t>«</w:t>
      </w:r>
      <w:r w:rsidR="00B1004F" w:rsidRPr="00E36729">
        <w:rPr>
          <w:rtl/>
        </w:rPr>
        <w:t>الآنك</w:t>
      </w:r>
      <w:r>
        <w:rPr>
          <w:rtl/>
        </w:rPr>
        <w:t>»</w:t>
      </w:r>
      <w:r w:rsidR="00B1004F" w:rsidRPr="00E36729">
        <w:rPr>
          <w:rtl/>
        </w:rPr>
        <w:t xml:space="preserve"> ب</w:t>
      </w:r>
      <w:r w:rsidR="009B3CC6">
        <w:rPr>
          <w:rtl/>
        </w:rPr>
        <w:t>الـم</w:t>
      </w:r>
      <w:r w:rsidR="00B1004F" w:rsidRPr="00E36729">
        <w:rPr>
          <w:rtl/>
        </w:rPr>
        <w:t>دِّ وضمِّ النونِ وتخفيفِ الكاف</w:t>
      </w:r>
      <w:r>
        <w:rPr>
          <w:rtl/>
        </w:rPr>
        <w:t>:</w:t>
      </w:r>
      <w:r w:rsidR="00B1004F" w:rsidRPr="00E36729">
        <w:rPr>
          <w:rtl/>
        </w:rPr>
        <w:t xml:space="preserve"> وهو الرَّصَاصُ </w:t>
      </w:r>
      <w:r w:rsidR="009B3CC6">
        <w:rPr>
          <w:rtl/>
        </w:rPr>
        <w:t>الـم</w:t>
      </w:r>
      <w:r w:rsidR="00B1004F" w:rsidRPr="00E36729">
        <w:rPr>
          <w:rtl/>
        </w:rPr>
        <w:t>ذابُ</w:t>
      </w:r>
      <w:r>
        <w:rPr>
          <w:rtl/>
        </w:rPr>
        <w:t>.</w:t>
      </w:r>
    </w:p>
    <w:p w:rsidR="003B70B7" w:rsidRPr="007E4299" w:rsidRDefault="003B70B7" w:rsidP="00C2237F">
      <w:pPr>
        <w:ind w:firstLine="284"/>
        <w:jc w:val="both"/>
        <w:rPr>
          <w:rStyle w:val="Charb"/>
          <w:rtl/>
        </w:rPr>
      </w:pPr>
      <w:r w:rsidRPr="007E4299">
        <w:rPr>
          <w:rStyle w:val="Charb"/>
          <w:rFonts w:hint="cs"/>
          <w:rtl/>
        </w:rPr>
        <w:t xml:space="preserve">1544. </w:t>
      </w:r>
      <w:r w:rsidR="00191276" w:rsidRPr="007E4299">
        <w:rPr>
          <w:rStyle w:val="Char5"/>
          <w:rFonts w:hint="cs"/>
          <w:rtl/>
        </w:rPr>
        <w:t>«</w:t>
      </w:r>
      <w:r w:rsidRPr="002E1A69">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2E1A69">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فرمودند</w:t>
      </w:r>
      <w:r w:rsidR="009272A6" w:rsidRPr="002E1A69">
        <w:rPr>
          <w:rStyle w:val="Char7"/>
          <w:rFonts w:hint="cs"/>
          <w:rtl/>
        </w:rPr>
        <w:t>:</w:t>
      </w:r>
      <w:r w:rsidRPr="002E1A69">
        <w:rPr>
          <w:rStyle w:val="Char7"/>
          <w:rFonts w:hint="cs"/>
          <w:rtl/>
        </w:rPr>
        <w:t xml:space="preserve"> «هرکس خوابی را که ندیده است، بیان کند، مکلف می‌شود که دو جو را با هم گره ببندد و هرگز نمی‌تواند و کسی که به سخن دیگران گوش دهد، در حالی که آنان راضی نیستند، روز قیامت در دو گوش او سرب گداخته شده ریخته می‌شود و هرکس صورت انسان یا حیوان را نقاشی کند، عذاب داده و مکلف می‌شود که روح در آن بدمد و هرگز نمی‌تواند در آن بدمد</w:t>
      </w:r>
      <w:r w:rsidRPr="007E4299">
        <w:rPr>
          <w:rStyle w:val="Charb"/>
          <w:rFonts w:hint="cs"/>
          <w:rtl/>
        </w:rPr>
        <w:t>»</w:t>
      </w:r>
      <w:r w:rsidR="00191276" w:rsidRPr="007E4299">
        <w:rPr>
          <w:rStyle w:val="Char5"/>
          <w:rFonts w:hint="cs"/>
          <w:rtl/>
        </w:rPr>
        <w:t>»</w:t>
      </w:r>
      <w:r w:rsidRPr="007E4299">
        <w:rPr>
          <w:rStyle w:val="FootnoteReference"/>
          <w:rFonts w:cs="IRNazli"/>
          <w:sz w:val="28"/>
          <w:szCs w:val="28"/>
          <w:rtl/>
          <w:lang w:bidi="fa-IR"/>
        </w:rPr>
        <w:footnoteReference w:id="734"/>
      </w:r>
      <w:r w:rsidR="008211B1">
        <w:rPr>
          <w:rStyle w:val="Charb"/>
          <w:rFonts w:hint="cs"/>
          <w:rtl/>
        </w:rPr>
        <w:t>.</w:t>
      </w:r>
    </w:p>
    <w:p w:rsidR="004D4165" w:rsidRPr="00806766" w:rsidRDefault="004D4165" w:rsidP="00806766">
      <w:pPr>
        <w:pStyle w:val="a"/>
        <w:rPr>
          <w:rFonts w:ascii="IRNazli" w:eastAsia="SimSun" w:hAnsi="IRNazli" w:cs="IRNazli"/>
          <w:sz w:val="28"/>
          <w:szCs w:val="28"/>
          <w:rtl/>
        </w:rPr>
      </w:pPr>
      <w:r w:rsidRPr="00806766">
        <w:rPr>
          <w:rStyle w:val="Charb"/>
          <w:rFonts w:ascii="Times New Roman" w:hAnsi="Times New Roman" w:cs="Times New Roman" w:hint="cs"/>
          <w:rtl/>
        </w:rPr>
        <w:t> </w:t>
      </w:r>
      <w:r w:rsidRPr="00806766">
        <w:rPr>
          <w:rStyle w:val="Charb"/>
          <w:rtl/>
        </w:rPr>
        <w:t>1545</w:t>
      </w:r>
      <w:r w:rsidRPr="00806766">
        <w:rPr>
          <w:rStyle w:val="Charb"/>
          <w:rFonts w:hint="cs"/>
          <w:rtl/>
        </w:rPr>
        <w:t>-</w:t>
      </w:r>
      <w:r w:rsidRPr="00806766">
        <w:rPr>
          <w:rStyle w:val="Charb"/>
          <w:rFonts w:ascii="Times New Roman" w:hAnsi="Times New Roman" w:cs="Times New Roman" w:hint="cs"/>
          <w:rtl/>
        </w:rPr>
        <w:t> </w:t>
      </w:r>
      <w:r w:rsidR="00191276"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أفْرَى الفِرَى أنْ يُرِيَ الرجُلُ عيْنَيْهِ ما لَمْ تَرَيا</w:t>
      </w:r>
      <w:r w:rsidR="009272A6">
        <w:rPr>
          <w:rtl/>
        </w:rPr>
        <w:t>»</w:t>
      </w:r>
      <w:r w:rsidR="00191276" w:rsidRPr="007E4299">
        <w:rPr>
          <w:rStyle w:val="Char5"/>
          <w:rFonts w:hint="cs"/>
          <w:rtl/>
        </w:rPr>
        <w:t>»</w:t>
      </w:r>
      <w:r w:rsidRPr="00806766">
        <w:rPr>
          <w:rStyle w:val="Chard"/>
          <w:rFonts w:ascii="Times New Roman" w:hAnsi="Times New Roman" w:cs="Times New Roman" w:hint="cs"/>
          <w:rtl/>
        </w:rPr>
        <w:t> </w:t>
      </w:r>
      <w:r w:rsidRPr="00806766">
        <w:rPr>
          <w:rStyle w:val="Chard"/>
          <w:rFonts w:hint="cs"/>
          <w:rtl/>
        </w:rPr>
        <w:t>رواهُ</w:t>
      </w:r>
      <w:r w:rsidRPr="00806766">
        <w:rPr>
          <w:rStyle w:val="Chard"/>
          <w:rtl/>
        </w:rPr>
        <w:t xml:space="preserve"> </w:t>
      </w:r>
      <w:r w:rsidRPr="00806766">
        <w:rPr>
          <w:rStyle w:val="Chard"/>
          <w:rFonts w:hint="cs"/>
          <w:rtl/>
        </w:rPr>
        <w:t>البخاري</w:t>
      </w:r>
      <w:r w:rsidR="009272A6" w:rsidRPr="00806766">
        <w:rPr>
          <w:rStyle w:val="Chard"/>
          <w:rtl/>
        </w:rPr>
        <w:t>.</w:t>
      </w:r>
      <w:r w:rsidRPr="00806766">
        <w:rPr>
          <w:rStyle w:val="Chard"/>
          <w:rtl/>
        </w:rPr>
        <w:t xml:space="preserve"> ومعناه</w:t>
      </w:r>
      <w:r w:rsidR="009272A6" w:rsidRPr="00806766">
        <w:rPr>
          <w:rStyle w:val="Chard"/>
          <w:rtl/>
        </w:rPr>
        <w:t>:</w:t>
      </w:r>
      <w:r w:rsidRPr="00806766">
        <w:rPr>
          <w:rStyle w:val="Chard"/>
          <w:rtl/>
        </w:rPr>
        <w:t xml:space="preserve"> يقولُ</w:t>
      </w:r>
      <w:r w:rsidR="009272A6" w:rsidRPr="00806766">
        <w:rPr>
          <w:rStyle w:val="Chard"/>
          <w:rtl/>
        </w:rPr>
        <w:t>:</w:t>
      </w:r>
      <w:r w:rsidRPr="00806766">
        <w:rPr>
          <w:rStyle w:val="Chard"/>
          <w:rtl/>
        </w:rPr>
        <w:t xml:space="preserve"> رأيتُ فيم</w:t>
      </w:r>
      <w:r w:rsidR="00806766">
        <w:rPr>
          <w:rStyle w:val="Chard"/>
          <w:rFonts w:hint="cs"/>
          <w:rtl/>
        </w:rPr>
        <w:t>ـ</w:t>
      </w:r>
      <w:r w:rsidRPr="00806766">
        <w:rPr>
          <w:rStyle w:val="Chard"/>
          <w:rtl/>
        </w:rPr>
        <w:t>ا لم يره</w:t>
      </w:r>
      <w:r w:rsidR="009272A6" w:rsidRPr="00806766">
        <w:rPr>
          <w:rStyle w:val="Chard"/>
          <w:rtl/>
        </w:rPr>
        <w:t>.</w:t>
      </w:r>
    </w:p>
    <w:p w:rsidR="003B70B7" w:rsidRPr="007E4299" w:rsidRDefault="003B70B7" w:rsidP="004A2AAC">
      <w:pPr>
        <w:ind w:firstLine="284"/>
        <w:jc w:val="both"/>
        <w:rPr>
          <w:rStyle w:val="Charb"/>
          <w:rtl/>
        </w:rPr>
      </w:pPr>
      <w:r w:rsidRPr="007E4299">
        <w:rPr>
          <w:rStyle w:val="Charb"/>
          <w:rFonts w:hint="cs"/>
          <w:rtl/>
        </w:rPr>
        <w:t xml:space="preserve">1545. </w:t>
      </w:r>
      <w:r w:rsidR="00191276" w:rsidRPr="007E4299">
        <w:rPr>
          <w:rStyle w:val="Char5"/>
          <w:rFonts w:hint="cs"/>
          <w:rtl/>
        </w:rPr>
        <w:t>«</w:t>
      </w:r>
      <w:r w:rsidRPr="002E1A69">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2E1A69">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E1A69">
        <w:rPr>
          <w:rStyle w:val="Char7"/>
          <w:rFonts w:hint="cs"/>
          <w:rtl/>
        </w:rPr>
        <w:t>فرمودند</w:t>
      </w:r>
      <w:r w:rsidR="009272A6" w:rsidRPr="002E1A69">
        <w:rPr>
          <w:rStyle w:val="Char7"/>
          <w:rFonts w:hint="cs"/>
          <w:rtl/>
        </w:rPr>
        <w:t>:</w:t>
      </w:r>
      <w:r w:rsidRPr="002E1A69">
        <w:rPr>
          <w:rStyle w:val="Char7"/>
          <w:rFonts w:hint="cs"/>
          <w:rtl/>
        </w:rPr>
        <w:t xml:space="preserve"> «بدترین و بزرگ‌ترین افترا و دروغ آن است که مرد بگوید</w:t>
      </w:r>
      <w:r w:rsidR="009272A6" w:rsidRPr="002E1A69">
        <w:rPr>
          <w:rStyle w:val="Char7"/>
          <w:rFonts w:hint="cs"/>
          <w:rtl/>
        </w:rPr>
        <w:t>:</w:t>
      </w:r>
      <w:r w:rsidRPr="002E1A69">
        <w:rPr>
          <w:rStyle w:val="Char7"/>
          <w:rFonts w:hint="cs"/>
          <w:rtl/>
        </w:rPr>
        <w:t xml:space="preserve"> چیزی را دیده‌ام، در حالی که هنوز دو چشم او آن را ندیده است</w:t>
      </w:r>
      <w:r w:rsidRPr="007E4299">
        <w:rPr>
          <w:rStyle w:val="Charb"/>
          <w:rFonts w:hint="cs"/>
          <w:rtl/>
        </w:rPr>
        <w:t>»</w:t>
      </w:r>
      <w:r w:rsidR="00191276" w:rsidRPr="007E4299">
        <w:rPr>
          <w:rStyle w:val="Char5"/>
          <w:rFonts w:hint="cs"/>
          <w:rtl/>
        </w:rPr>
        <w:t>»</w:t>
      </w:r>
      <w:r w:rsidRPr="007E4299">
        <w:rPr>
          <w:rStyle w:val="FootnoteReference"/>
          <w:rFonts w:cs="IRNazli"/>
          <w:sz w:val="28"/>
          <w:szCs w:val="28"/>
          <w:rtl/>
          <w:lang w:bidi="fa-IR"/>
        </w:rPr>
        <w:footnoteReference w:id="735"/>
      </w:r>
      <w:r w:rsidR="008211B1">
        <w:rPr>
          <w:rStyle w:val="Charb"/>
          <w:rFonts w:hint="cs"/>
          <w:rtl/>
        </w:rPr>
        <w:t>.</w:t>
      </w:r>
    </w:p>
    <w:p w:rsidR="00773985" w:rsidRPr="00806766" w:rsidRDefault="00773985" w:rsidP="009D21BF">
      <w:pPr>
        <w:pStyle w:val="a"/>
        <w:rPr>
          <w:rStyle w:val="Charb"/>
          <w:rtl/>
        </w:rPr>
      </w:pPr>
      <w:r w:rsidRPr="00806766">
        <w:rPr>
          <w:rStyle w:val="Charb"/>
          <w:rFonts w:ascii="Times New Roman" w:hAnsi="Times New Roman" w:cs="Times New Roman" w:hint="cs"/>
          <w:rtl/>
        </w:rPr>
        <w:t> </w:t>
      </w:r>
      <w:r w:rsidRPr="00806766">
        <w:rPr>
          <w:rStyle w:val="Charb"/>
          <w:rtl/>
        </w:rPr>
        <w:t>1546</w:t>
      </w:r>
      <w:r w:rsidRPr="00806766">
        <w:rPr>
          <w:rStyle w:val="Charb"/>
          <w:rFonts w:hint="cs"/>
          <w:rtl/>
        </w:rPr>
        <w:t>-</w:t>
      </w:r>
      <w:r w:rsidRPr="00806766">
        <w:rPr>
          <w:rStyle w:val="Charb"/>
          <w:rFonts w:ascii="Times New Roman" w:hAnsi="Times New Roman" w:cs="Times New Roman" w:hint="cs"/>
          <w:rtl/>
        </w:rPr>
        <w:t> </w:t>
      </w:r>
      <w:r w:rsidR="00191276" w:rsidRPr="007E4299">
        <w:rPr>
          <w:rStyle w:val="Char5"/>
          <w:rFonts w:hint="cs"/>
          <w:rtl/>
        </w:rPr>
        <w:t>«</w:t>
      </w:r>
      <w:r w:rsidRPr="00E36729">
        <w:rPr>
          <w:rtl/>
        </w:rPr>
        <w:t xml:space="preserve">وعن سَمُرَةَ بنِ جُنْدُبٍ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م</w:t>
      </w:r>
      <w:r w:rsidR="00806766">
        <w:rPr>
          <w:rFonts w:hint="cs"/>
          <w:rtl/>
        </w:rPr>
        <w:t>ـ</w:t>
      </w:r>
      <w:r w:rsidRPr="00E36729">
        <w:rPr>
          <w:rtl/>
        </w:rPr>
        <w:t>ِما يُكْثِرُ أنْ يقولَ لأصحابهِ</w:t>
      </w:r>
      <w:r w:rsidR="009272A6">
        <w:rPr>
          <w:rtl/>
        </w:rPr>
        <w:t>:</w:t>
      </w:r>
      <w:r w:rsidRPr="00E36729">
        <w:rPr>
          <w:rtl/>
        </w:rPr>
        <w:t xml:space="preserve"> </w:t>
      </w:r>
      <w:r w:rsidR="009272A6">
        <w:rPr>
          <w:rtl/>
        </w:rPr>
        <w:t>«</w:t>
      </w:r>
      <w:r w:rsidRPr="00E36729">
        <w:rPr>
          <w:rtl/>
        </w:rPr>
        <w:t>هَلْ رَأَى أحدٌّ مِنكُمْ مِن رؤيا؟» فيقُصُّ عليهِ منْ شَاءَ اللَّه أنْ يقُصَّ</w:t>
      </w:r>
      <w:r w:rsidR="009272A6">
        <w:rPr>
          <w:rtl/>
        </w:rPr>
        <w:t>.</w:t>
      </w:r>
      <w:r w:rsidR="008B56DF">
        <w:rPr>
          <w:rtl/>
        </w:rPr>
        <w:t xml:space="preserve"> </w:t>
      </w:r>
      <w:r w:rsidRPr="00E36729">
        <w:rPr>
          <w:rtl/>
        </w:rPr>
        <w:t>وَإنَّهُ قال لنا ذات غَدَاةٍ</w:t>
      </w:r>
      <w:r w:rsidR="009272A6">
        <w:rPr>
          <w:rtl/>
        </w:rPr>
        <w:t>:</w:t>
      </w:r>
      <w:r w:rsidRPr="00E36729">
        <w:rPr>
          <w:rtl/>
        </w:rPr>
        <w:t xml:space="preserve"> </w:t>
      </w:r>
      <w:r w:rsidR="009272A6">
        <w:rPr>
          <w:rtl/>
        </w:rPr>
        <w:t>«</w:t>
      </w:r>
      <w:r w:rsidRPr="00E36729">
        <w:rPr>
          <w:rtl/>
        </w:rPr>
        <w:t>إنَّهُ أتَاني اللَّيْلَةَ آتيانِ</w:t>
      </w:r>
      <w:r w:rsidR="009272A6">
        <w:rPr>
          <w:rtl/>
        </w:rPr>
        <w:t>،</w:t>
      </w:r>
      <w:r w:rsidRPr="00E36729">
        <w:rPr>
          <w:rtl/>
        </w:rPr>
        <w:t xml:space="preserve"> وإنَّهُما قالا لي</w:t>
      </w:r>
      <w:r w:rsidR="009272A6">
        <w:rPr>
          <w:rtl/>
        </w:rPr>
        <w:t>:</w:t>
      </w:r>
      <w:r w:rsidRPr="00E36729">
        <w:rPr>
          <w:rtl/>
        </w:rPr>
        <w:t xml:space="preserve"> انطَلقْ</w:t>
      </w:r>
      <w:r w:rsidR="009272A6">
        <w:rPr>
          <w:rtl/>
        </w:rPr>
        <w:t>،</w:t>
      </w:r>
      <w:r w:rsidRPr="00E36729">
        <w:rPr>
          <w:rtl/>
        </w:rPr>
        <w:t xml:space="preserve"> وإنِّي انْطلَقْتُ معهُما</w:t>
      </w:r>
      <w:r w:rsidR="009272A6">
        <w:rPr>
          <w:rtl/>
        </w:rPr>
        <w:t>،</w:t>
      </w:r>
      <w:r w:rsidRPr="00E36729">
        <w:rPr>
          <w:rtl/>
        </w:rPr>
        <w:t xml:space="preserve"> وإنَّا أتَيْنَا عَلى رجُلٍ مُضْطَجِعٌ</w:t>
      </w:r>
      <w:r w:rsidR="009272A6">
        <w:rPr>
          <w:rtl/>
        </w:rPr>
        <w:t>،</w:t>
      </w:r>
      <w:r w:rsidRPr="00E36729">
        <w:rPr>
          <w:rtl/>
        </w:rPr>
        <w:t xml:space="preserve"> وإِذَا آَخَرُ قَائِمٌ عَلَيْهِ بِصَخْرَةٍ</w:t>
      </w:r>
      <w:r w:rsidR="009272A6">
        <w:rPr>
          <w:rtl/>
        </w:rPr>
        <w:t>،</w:t>
      </w:r>
      <w:r w:rsidRPr="00E36729">
        <w:rPr>
          <w:rtl/>
        </w:rPr>
        <w:t xml:space="preserve"> وإِذَا هُوَ يَهْوي بالصَّخْرَةِ لِرَأْسِهِ</w:t>
      </w:r>
      <w:r w:rsidR="009272A6">
        <w:rPr>
          <w:rtl/>
        </w:rPr>
        <w:t>،</w:t>
      </w:r>
      <w:r w:rsidRPr="00E36729">
        <w:rPr>
          <w:rtl/>
        </w:rPr>
        <w:t xml:space="preserve"> فَيثْلَغُ رَأْسهُ</w:t>
      </w:r>
      <w:r w:rsidR="009272A6">
        <w:rPr>
          <w:rtl/>
        </w:rPr>
        <w:t>،</w:t>
      </w:r>
      <w:r w:rsidRPr="00E36729">
        <w:rPr>
          <w:rtl/>
        </w:rPr>
        <w:t xml:space="preserve"> فَيَتَدَهْد</w:t>
      </w:r>
      <w:r w:rsidR="003E4BF1">
        <w:rPr>
          <w:rFonts w:hint="cs"/>
          <w:rtl/>
        </w:rPr>
        <w:t>َ</w:t>
      </w:r>
      <w:r w:rsidR="003E4BF1">
        <w:rPr>
          <w:rtl/>
        </w:rPr>
        <w:t>هُ</w:t>
      </w:r>
      <w:r w:rsidRPr="00E36729">
        <w:rPr>
          <w:rtl/>
        </w:rPr>
        <w:t xml:space="preserve"> الحَجَرُ هَاهُنَا</w:t>
      </w:r>
      <w:r w:rsidR="009272A6">
        <w:rPr>
          <w:rtl/>
        </w:rPr>
        <w:t>.</w:t>
      </w:r>
      <w:r w:rsidRPr="00E36729">
        <w:rPr>
          <w:rtl/>
        </w:rPr>
        <w:t xml:space="preserve"> فيتبعُ الحَجَرَ فيأْخُـذُهُ</w:t>
      </w:r>
      <w:r w:rsidR="009272A6">
        <w:rPr>
          <w:rtl/>
        </w:rPr>
        <w:t>،</w:t>
      </w:r>
      <w:r w:rsidRPr="00E36729">
        <w:rPr>
          <w:rtl/>
        </w:rPr>
        <w:t xml:space="preserve"> فلا يَرجِعُ إلَيْه حَتَّى يَصِحَّ رَأْسُهُ كما كان</w:t>
      </w:r>
      <w:r w:rsidR="009272A6">
        <w:rPr>
          <w:rtl/>
        </w:rPr>
        <w:t>،</w:t>
      </w:r>
      <w:r w:rsidRPr="00E36729">
        <w:rPr>
          <w:rtl/>
        </w:rPr>
        <w:t xml:space="preserve"> ثُمَّ يَعُودُ عَلَيْهِ</w:t>
      </w:r>
      <w:r w:rsidR="009272A6">
        <w:rPr>
          <w:rtl/>
        </w:rPr>
        <w:t>،</w:t>
      </w:r>
      <w:r w:rsidRPr="00E36729">
        <w:rPr>
          <w:rtl/>
        </w:rPr>
        <w:t xml:space="preserve"> فَيفْعلُ بهِ مِثْلَ ما فَعَل المَرَّةَ الأولى،» قال</w:t>
      </w:r>
      <w:r w:rsidR="009272A6">
        <w:rPr>
          <w:rtl/>
        </w:rPr>
        <w:t>:</w:t>
      </w:r>
      <w:r w:rsidRPr="00E36729">
        <w:rPr>
          <w:rtl/>
        </w:rPr>
        <w:t xml:space="preserve"> قلتُ ل</w:t>
      </w:r>
      <w:r w:rsidR="00806766">
        <w:rPr>
          <w:rFonts w:hint="cs"/>
          <w:rtl/>
        </w:rPr>
        <w:t>ـ</w:t>
      </w:r>
      <w:r w:rsidRPr="00E36729">
        <w:rPr>
          <w:rtl/>
        </w:rPr>
        <w:t>هما</w:t>
      </w:r>
      <w:r w:rsidR="009272A6">
        <w:rPr>
          <w:rtl/>
        </w:rPr>
        <w:t>:</w:t>
      </w:r>
      <w:r w:rsidRPr="00E36729">
        <w:rPr>
          <w:rtl/>
        </w:rPr>
        <w:t xml:space="preserve"> سُبْحانَ اللَّهِ</w:t>
      </w:r>
      <w:r w:rsidR="009272A6">
        <w:rPr>
          <w:rtl/>
        </w:rPr>
        <w:t>،</w:t>
      </w:r>
      <w:r w:rsidRPr="00E36729">
        <w:rPr>
          <w:rtl/>
        </w:rPr>
        <w:t xml:space="preserve"> ما هذانِ</w:t>
      </w:r>
      <w:r w:rsidR="00EA381D">
        <w:rPr>
          <w:rtl/>
        </w:rPr>
        <w:t>؟</w:t>
      </w:r>
      <w:r w:rsidRPr="00E36729">
        <w:rPr>
          <w:rtl/>
        </w:rPr>
        <w:t xml:space="preserve"> قالا لي</w:t>
      </w:r>
      <w:r w:rsidR="009272A6">
        <w:rPr>
          <w:rtl/>
        </w:rPr>
        <w:t>:</w:t>
      </w:r>
      <w:r w:rsidRPr="00E36729">
        <w:rPr>
          <w:rtl/>
        </w:rPr>
        <w:t xml:space="preserve"> انْطَلِقْ انْطَلِقْ، فانْطَلَقْنا.</w:t>
      </w:r>
      <w:r w:rsidR="008B56DF">
        <w:rPr>
          <w:rtl/>
        </w:rPr>
        <w:t xml:space="preserve"> </w:t>
      </w:r>
      <w:r w:rsidRPr="00E36729">
        <w:rPr>
          <w:rtl/>
        </w:rPr>
        <w:t>فأَتيْنَا عَلى رَجُل مُسْتَلْقٍ لقَ</w:t>
      </w:r>
      <w:r w:rsidR="003E4BF1">
        <w:rPr>
          <w:rFonts w:hint="cs"/>
          <w:rtl/>
        </w:rPr>
        <w:t>ا</w:t>
      </w:r>
      <w:r w:rsidRPr="00E36729">
        <w:rPr>
          <w:rtl/>
        </w:rPr>
        <w:t>فَاه وَإذا آخَرُ قائمٌ عليهِ بكَلُّوبٍ مِنْ حَديدٍ</w:t>
      </w:r>
      <w:r w:rsidR="009272A6">
        <w:rPr>
          <w:rtl/>
        </w:rPr>
        <w:t>،</w:t>
      </w:r>
      <w:r w:rsidRPr="00E36729">
        <w:rPr>
          <w:rtl/>
        </w:rPr>
        <w:t xml:space="preserve"> وإذا هُوَ يَأْتى أحَد شِقَّيْ وَجْهِهِ فيُشَرْشِرُ شِدْقَهُ إلى قَفاهُ</w:t>
      </w:r>
      <w:r w:rsidR="009272A6">
        <w:rPr>
          <w:rtl/>
        </w:rPr>
        <w:t>،</w:t>
      </w:r>
      <w:r w:rsidRPr="00E36729">
        <w:rPr>
          <w:rtl/>
        </w:rPr>
        <w:t xml:space="preserve"> ومنْخِرهُ إلى قَفَاهُ</w:t>
      </w:r>
      <w:r w:rsidR="009272A6">
        <w:rPr>
          <w:rtl/>
        </w:rPr>
        <w:t>،</w:t>
      </w:r>
      <w:r w:rsidRPr="00E36729">
        <w:rPr>
          <w:rtl/>
        </w:rPr>
        <w:t xml:space="preserve"> وَعينَهُ إلى قَفاهُ</w:t>
      </w:r>
      <w:r w:rsidR="009272A6">
        <w:rPr>
          <w:rtl/>
        </w:rPr>
        <w:t>،</w:t>
      </w:r>
      <w:r w:rsidRPr="00E36729">
        <w:rPr>
          <w:rtl/>
        </w:rPr>
        <w:t xml:space="preserve"> ثُمَّ يتَحوَّل إلى الجانبِ الآ</w:t>
      </w:r>
      <w:r w:rsidR="003E4BF1">
        <w:rPr>
          <w:rtl/>
        </w:rPr>
        <w:t>خرِ فَيَفْعَل بهِ مثْلَ ما فعل</w:t>
      </w:r>
      <w:r w:rsidR="003E4BF1">
        <w:rPr>
          <w:rFonts w:hint="cs"/>
          <w:rtl/>
        </w:rPr>
        <w:t>ُ</w:t>
      </w:r>
      <w:r w:rsidRPr="00E36729">
        <w:rPr>
          <w:rtl/>
        </w:rPr>
        <w:t xml:space="preserve"> بالجانب الأول</w:t>
      </w:r>
      <w:r w:rsidR="009272A6">
        <w:rPr>
          <w:rtl/>
        </w:rPr>
        <w:t>،</w:t>
      </w:r>
      <w:r w:rsidRPr="00E36729">
        <w:rPr>
          <w:rtl/>
        </w:rPr>
        <w:t xml:space="preserve"> فَما يَفْرُغُ مِنْ ذلكَ الجانب حتَّى يصِحَّ ذلكَ الجانِبُ كما كانَ</w:t>
      </w:r>
      <w:r w:rsidR="009272A6">
        <w:rPr>
          <w:rtl/>
        </w:rPr>
        <w:t>،</w:t>
      </w:r>
      <w:r w:rsidRPr="00E36729">
        <w:rPr>
          <w:rtl/>
        </w:rPr>
        <w:t xml:space="preserve"> ثُمَّ يَعُودُ عليْهِ</w:t>
      </w:r>
      <w:r w:rsidR="009272A6">
        <w:rPr>
          <w:rtl/>
        </w:rPr>
        <w:t>،</w:t>
      </w:r>
      <w:r w:rsidRPr="00E36729">
        <w:rPr>
          <w:rtl/>
        </w:rPr>
        <w:t xml:space="preserve"> فَيَفْعَل مِثْلَ ما فَعلَ في المَرَّةِ الأولى</w:t>
      </w:r>
      <w:r w:rsidR="009272A6">
        <w:rPr>
          <w:rtl/>
        </w:rPr>
        <w:t>.</w:t>
      </w:r>
      <w:r w:rsidRPr="00E36729">
        <w:rPr>
          <w:rtl/>
        </w:rPr>
        <w:t xml:space="preserve"> قال</w:t>
      </w:r>
      <w:r w:rsidR="009272A6">
        <w:rPr>
          <w:rtl/>
        </w:rPr>
        <w:t>:</w:t>
      </w:r>
      <w:r w:rsidRPr="00E36729">
        <w:rPr>
          <w:rtl/>
        </w:rPr>
        <w:t xml:space="preserve"> قلتُ: سُبْحَانَ اللَّه</w:t>
      </w:r>
      <w:r w:rsidR="009272A6">
        <w:rPr>
          <w:rtl/>
        </w:rPr>
        <w:t>،</w:t>
      </w:r>
      <w:r w:rsidRPr="00E36729">
        <w:rPr>
          <w:rtl/>
        </w:rPr>
        <w:t xml:space="preserve"> ما هذان</w:t>
      </w:r>
      <w:r w:rsidR="00EA381D">
        <w:rPr>
          <w:rtl/>
        </w:rPr>
        <w:t>؟</w:t>
      </w:r>
      <w:r w:rsidRPr="00E36729">
        <w:rPr>
          <w:rtl/>
        </w:rPr>
        <w:t xml:space="preserve"> قالا لي</w:t>
      </w:r>
      <w:r w:rsidR="009272A6">
        <w:rPr>
          <w:rtl/>
        </w:rPr>
        <w:t>:</w:t>
      </w:r>
      <w:r w:rsidRPr="00E36729">
        <w:rPr>
          <w:rtl/>
        </w:rPr>
        <w:t xml:space="preserve"> انْطلِقْ انْطَلِقْ</w:t>
      </w:r>
      <w:r w:rsidR="009272A6">
        <w:rPr>
          <w:rtl/>
        </w:rPr>
        <w:t>،</w:t>
      </w:r>
      <w:r w:rsidRPr="00E36729">
        <w:rPr>
          <w:rtl/>
        </w:rPr>
        <w:t xml:space="preserve"> فَانْطَلَقْنَا</w:t>
      </w:r>
      <w:r w:rsidR="009272A6">
        <w:rPr>
          <w:rtl/>
        </w:rPr>
        <w:t>.</w:t>
      </w:r>
      <w:r w:rsidR="008B56DF">
        <w:rPr>
          <w:rtl/>
        </w:rPr>
        <w:t xml:space="preserve"> </w:t>
      </w:r>
      <w:r w:rsidRPr="00E36729">
        <w:rPr>
          <w:rtl/>
        </w:rPr>
        <w:t>فَأتَيْنا عَلى مِثْل التَّنُّورِ فَأَحْسِبُ أنهُ قال</w:t>
      </w:r>
      <w:r w:rsidR="009272A6">
        <w:rPr>
          <w:rtl/>
        </w:rPr>
        <w:t>:</w:t>
      </w:r>
      <w:r w:rsidRPr="00E36729">
        <w:rPr>
          <w:rtl/>
        </w:rPr>
        <w:t xml:space="preserve"> فإذا فيهِ لَغَطٌ</w:t>
      </w:r>
      <w:r w:rsidR="009272A6">
        <w:rPr>
          <w:rtl/>
        </w:rPr>
        <w:t>،</w:t>
      </w:r>
      <w:r w:rsidRPr="00E36729">
        <w:rPr>
          <w:rtl/>
        </w:rPr>
        <w:t xml:space="preserve"> وأصْواتٌ</w:t>
      </w:r>
      <w:r w:rsidR="009272A6">
        <w:rPr>
          <w:rtl/>
        </w:rPr>
        <w:t>،</w:t>
      </w:r>
      <w:r w:rsidRPr="00E36729">
        <w:rPr>
          <w:rtl/>
        </w:rPr>
        <w:t xml:space="preserve"> فَاطَّلَعْنا فيهِ فَإِذَا فِيهِ رجالٌ ونِساء عُرَاةٌ</w:t>
      </w:r>
      <w:r w:rsidR="009272A6">
        <w:rPr>
          <w:rtl/>
        </w:rPr>
        <w:t>،</w:t>
      </w:r>
      <w:r w:rsidRPr="00E36729">
        <w:rPr>
          <w:rtl/>
        </w:rPr>
        <w:t xml:space="preserve"> وإذا هُمْ يأتِيهمْ لَهَبٌ مِنْ أَسْفلِ مِنْهُمْ</w:t>
      </w:r>
      <w:r w:rsidR="009272A6">
        <w:rPr>
          <w:rtl/>
        </w:rPr>
        <w:t>،</w:t>
      </w:r>
      <w:r w:rsidRPr="00E36729">
        <w:rPr>
          <w:rtl/>
        </w:rPr>
        <w:t xml:space="preserve"> فإذا أتَاهُمْ ذلكَ اللَّهَبُ ضَوْضَؤُوا</w:t>
      </w:r>
      <w:r w:rsidR="009272A6">
        <w:rPr>
          <w:rtl/>
        </w:rPr>
        <w:t>،</w:t>
      </w:r>
      <w:r w:rsidRPr="00E36729">
        <w:rPr>
          <w:rtl/>
        </w:rPr>
        <w:t xml:space="preserve"> قلتُ ما هؤلاءِ</w:t>
      </w:r>
      <w:r w:rsidR="00EA381D">
        <w:rPr>
          <w:rtl/>
        </w:rPr>
        <w:t>؟</w:t>
      </w:r>
      <w:r w:rsidRPr="00E36729">
        <w:rPr>
          <w:rtl/>
        </w:rPr>
        <w:t xml:space="preserve"> قالا لي</w:t>
      </w:r>
      <w:r w:rsidR="009272A6">
        <w:rPr>
          <w:rtl/>
        </w:rPr>
        <w:t>:</w:t>
      </w:r>
      <w:r w:rsidRPr="00E36729">
        <w:rPr>
          <w:rtl/>
        </w:rPr>
        <w:t xml:space="preserve"> انْطَلِقْ انْطَلِقْ</w:t>
      </w:r>
      <w:r w:rsidR="009272A6">
        <w:rPr>
          <w:rtl/>
        </w:rPr>
        <w:t>،</w:t>
      </w:r>
      <w:r w:rsidRPr="00E36729">
        <w:rPr>
          <w:rtl/>
        </w:rPr>
        <w:t>فَانْطَلقْنَا.</w:t>
      </w:r>
      <w:r w:rsidR="008B56DF">
        <w:rPr>
          <w:rtl/>
        </w:rPr>
        <w:t xml:space="preserve"> </w:t>
      </w:r>
      <w:r w:rsidRPr="00E36729">
        <w:rPr>
          <w:rtl/>
        </w:rPr>
        <w:t>فَأَتيْنَا على نهرٍ حسِبْتُ أَنهُ كانَ يقُولُ</w:t>
      </w:r>
      <w:r w:rsidR="009272A6">
        <w:rPr>
          <w:rtl/>
        </w:rPr>
        <w:t>:</w:t>
      </w:r>
      <w:r w:rsidRPr="00E36729">
        <w:rPr>
          <w:rtl/>
        </w:rPr>
        <w:t xml:space="preserve"> </w:t>
      </w:r>
      <w:r w:rsidR="009272A6">
        <w:rPr>
          <w:rtl/>
        </w:rPr>
        <w:t>«</w:t>
      </w:r>
      <w:r w:rsidRPr="00E36729">
        <w:rPr>
          <w:rtl/>
        </w:rPr>
        <w:t>أَحْمرُ مِثْلُ الدًَّمِ</w:t>
      </w:r>
      <w:r w:rsidR="009272A6">
        <w:rPr>
          <w:rtl/>
        </w:rPr>
        <w:t>،</w:t>
      </w:r>
      <w:r w:rsidRPr="00E36729">
        <w:rPr>
          <w:rtl/>
        </w:rPr>
        <w:t xml:space="preserve"> وإذا في النَّهْرِ رَجُلٌ سابِحٌ يَسْبحُ</w:t>
      </w:r>
      <w:r w:rsidR="009272A6">
        <w:rPr>
          <w:rtl/>
        </w:rPr>
        <w:t>،</w:t>
      </w:r>
      <w:r w:rsidRPr="00E36729">
        <w:rPr>
          <w:rtl/>
        </w:rPr>
        <w:t xml:space="preserve"> وَإذا على شَطِّ النَّهْرِ رجُلٌ قَد جَمَعَ عِندَهُ حِجارةً كَثِيرَة</w:t>
      </w:r>
      <w:r w:rsidR="009272A6">
        <w:rPr>
          <w:rtl/>
        </w:rPr>
        <w:t>،</w:t>
      </w:r>
      <w:r w:rsidRPr="00E36729">
        <w:rPr>
          <w:rtl/>
        </w:rPr>
        <w:t xml:space="preserve"> وإذا ذلكَ السَّابِحُ يسبح ما يَسْبَحُ، ثُمَّ يَأتيْ ذلكَ الذي قَدْ جمَعَ عِنْدهُ الحِجارةَ</w:t>
      </w:r>
      <w:r w:rsidR="009272A6">
        <w:rPr>
          <w:rtl/>
        </w:rPr>
        <w:t>،</w:t>
      </w:r>
      <w:r w:rsidRPr="00E36729">
        <w:rPr>
          <w:rtl/>
        </w:rPr>
        <w:t xml:space="preserve"> فَيَفْغَرُ لهَ فاهُ</w:t>
      </w:r>
      <w:r w:rsidR="009272A6">
        <w:rPr>
          <w:rtl/>
        </w:rPr>
        <w:t>،</w:t>
      </w:r>
      <w:r w:rsidRPr="00E36729">
        <w:rPr>
          <w:rtl/>
        </w:rPr>
        <w:t xml:space="preserve"> فَيُلْقِمُهُ حجراً</w:t>
      </w:r>
      <w:r w:rsidR="009272A6">
        <w:rPr>
          <w:rtl/>
        </w:rPr>
        <w:t>،</w:t>
      </w:r>
      <w:r w:rsidRPr="00E36729">
        <w:rPr>
          <w:rtl/>
        </w:rPr>
        <w:t xml:space="preserve"> </w:t>
      </w:r>
      <w:r w:rsidR="000E025B">
        <w:rPr>
          <w:rtl/>
        </w:rPr>
        <w:t>فَيَنْطَلِقُ فَيَسْبَحُ</w:t>
      </w:r>
      <w:r w:rsidR="009272A6">
        <w:rPr>
          <w:rtl/>
        </w:rPr>
        <w:t>،</w:t>
      </w:r>
      <w:r w:rsidR="000E025B">
        <w:rPr>
          <w:rtl/>
        </w:rPr>
        <w:t xml:space="preserve"> ثُمَّ</w:t>
      </w:r>
      <w:r w:rsidRPr="00E36729">
        <w:rPr>
          <w:rtl/>
        </w:rPr>
        <w:t xml:space="preserve"> يَرْجِعُ إليهِ</w:t>
      </w:r>
      <w:r w:rsidR="009272A6">
        <w:rPr>
          <w:rtl/>
        </w:rPr>
        <w:t>،</w:t>
      </w:r>
      <w:r w:rsidRPr="00E36729">
        <w:rPr>
          <w:rtl/>
        </w:rPr>
        <w:t xml:space="preserve"> كُلَّمَا رجع إليْهِ</w:t>
      </w:r>
      <w:r w:rsidR="009272A6">
        <w:rPr>
          <w:rtl/>
        </w:rPr>
        <w:t>،</w:t>
      </w:r>
      <w:r w:rsidRPr="00E36729">
        <w:rPr>
          <w:rtl/>
        </w:rPr>
        <w:t xml:space="preserve"> فَغَر </w:t>
      </w:r>
      <w:r w:rsidR="000E025B">
        <w:rPr>
          <w:rFonts w:hint="cs"/>
          <w:rtl/>
        </w:rPr>
        <w:t>لهُ فاهُ</w:t>
      </w:r>
      <w:r w:rsidR="009272A6">
        <w:rPr>
          <w:rtl/>
        </w:rPr>
        <w:t>،</w:t>
      </w:r>
      <w:r w:rsidRPr="00E36729">
        <w:rPr>
          <w:rtl/>
        </w:rPr>
        <w:t xml:space="preserve"> فَألْقمهُ حَجَراً</w:t>
      </w:r>
      <w:r w:rsidR="009272A6">
        <w:rPr>
          <w:rtl/>
        </w:rPr>
        <w:t>،</w:t>
      </w:r>
      <w:r w:rsidRPr="00E36729">
        <w:rPr>
          <w:rtl/>
        </w:rPr>
        <w:t xml:space="preserve"> قلت ل</w:t>
      </w:r>
      <w:r w:rsidR="00806766">
        <w:rPr>
          <w:rFonts w:hint="cs"/>
          <w:rtl/>
        </w:rPr>
        <w:t>ـ</w:t>
      </w:r>
      <w:r w:rsidRPr="00E36729">
        <w:rPr>
          <w:rtl/>
        </w:rPr>
        <w:t>هما</w:t>
      </w:r>
      <w:r w:rsidR="009272A6">
        <w:rPr>
          <w:rtl/>
        </w:rPr>
        <w:t>:</w:t>
      </w:r>
      <w:r w:rsidRPr="00E36729">
        <w:rPr>
          <w:rtl/>
        </w:rPr>
        <w:t xml:space="preserve"> ما هذانِ</w:t>
      </w:r>
      <w:r w:rsidR="00EA381D">
        <w:rPr>
          <w:rtl/>
        </w:rPr>
        <w:t>؟</w:t>
      </w:r>
      <w:r w:rsidRPr="00E36729">
        <w:rPr>
          <w:rtl/>
        </w:rPr>
        <w:t xml:space="preserve"> قالا لي</w:t>
      </w:r>
      <w:r w:rsidR="009272A6">
        <w:rPr>
          <w:rtl/>
        </w:rPr>
        <w:t>:</w:t>
      </w:r>
      <w:r w:rsidRPr="00E36729">
        <w:rPr>
          <w:rtl/>
        </w:rPr>
        <w:t xml:space="preserve"> انْطلِقْ انطلِق</w:t>
      </w:r>
      <w:r w:rsidR="009272A6">
        <w:rPr>
          <w:rtl/>
        </w:rPr>
        <w:t>،</w:t>
      </w:r>
      <w:r w:rsidRPr="00E36729">
        <w:rPr>
          <w:rtl/>
        </w:rPr>
        <w:t xml:space="preserve"> فانْطَلَقنا</w:t>
      </w:r>
      <w:r w:rsidR="009272A6">
        <w:rPr>
          <w:rtl/>
        </w:rPr>
        <w:t>.</w:t>
      </w:r>
      <w:r w:rsidRPr="00E36729">
        <w:rPr>
          <w:rtl/>
        </w:rPr>
        <w:t xml:space="preserve"> فَأَتَيْنَا على رَجُلٍ كرِيِه المَرْآةِ</w:t>
      </w:r>
      <w:r w:rsidR="009272A6">
        <w:rPr>
          <w:rtl/>
        </w:rPr>
        <w:t>،</w:t>
      </w:r>
      <w:r w:rsidRPr="00E36729">
        <w:rPr>
          <w:rtl/>
        </w:rPr>
        <w:t xml:space="preserve"> أوْ كأَكرَهِ ما أنت رَاءٍ رجُلاً مَرْأَى</w:t>
      </w:r>
      <w:r w:rsidR="009272A6">
        <w:rPr>
          <w:rtl/>
        </w:rPr>
        <w:t>،</w:t>
      </w:r>
      <w:r w:rsidRPr="00E36729">
        <w:rPr>
          <w:rtl/>
        </w:rPr>
        <w:t xml:space="preserve"> فإذا هو عِندَه نارٌ يحشُّها وَيسْعى حَوْلَهَا</w:t>
      </w:r>
      <w:r w:rsidR="009272A6">
        <w:rPr>
          <w:rtl/>
        </w:rPr>
        <w:t>،</w:t>
      </w:r>
      <w:r w:rsidRPr="00E36729">
        <w:rPr>
          <w:rtl/>
        </w:rPr>
        <w:t xml:space="preserve"> قلتُ ل</w:t>
      </w:r>
      <w:r w:rsidR="00806766">
        <w:rPr>
          <w:rFonts w:hint="cs"/>
          <w:rtl/>
        </w:rPr>
        <w:t>ـ</w:t>
      </w:r>
      <w:r w:rsidRPr="00E36729">
        <w:rPr>
          <w:rtl/>
        </w:rPr>
        <w:t>هما</w:t>
      </w:r>
      <w:r w:rsidR="009272A6">
        <w:rPr>
          <w:rtl/>
        </w:rPr>
        <w:t>:</w:t>
      </w:r>
      <w:r w:rsidRPr="00E36729">
        <w:rPr>
          <w:rtl/>
        </w:rPr>
        <w:t xml:space="preserve"> ما هذا</w:t>
      </w:r>
      <w:r w:rsidR="00EA381D">
        <w:rPr>
          <w:rtl/>
        </w:rPr>
        <w:t>؟</w:t>
      </w:r>
      <w:r w:rsidRPr="00E36729">
        <w:rPr>
          <w:rtl/>
        </w:rPr>
        <w:t xml:space="preserve"> قالا لي</w:t>
      </w:r>
      <w:r w:rsidR="009272A6">
        <w:rPr>
          <w:rtl/>
        </w:rPr>
        <w:t>:</w:t>
      </w:r>
      <w:r w:rsidRPr="00E36729">
        <w:rPr>
          <w:rtl/>
        </w:rPr>
        <w:t xml:space="preserve"> انْطَلِقْ انْطلِقْ</w:t>
      </w:r>
      <w:r w:rsidR="009272A6">
        <w:rPr>
          <w:rtl/>
        </w:rPr>
        <w:t>،</w:t>
      </w:r>
      <w:r w:rsidRPr="00E36729">
        <w:rPr>
          <w:rtl/>
        </w:rPr>
        <w:t xml:space="preserve"> فَانْطَلقنا</w:t>
      </w:r>
      <w:r w:rsidR="009272A6">
        <w:rPr>
          <w:rtl/>
        </w:rPr>
        <w:t>.</w:t>
      </w:r>
      <w:r w:rsidR="008B56DF">
        <w:rPr>
          <w:rtl/>
        </w:rPr>
        <w:t xml:space="preserve"> </w:t>
      </w:r>
      <w:r w:rsidRPr="00E36729">
        <w:rPr>
          <w:rtl/>
        </w:rPr>
        <w:t>فَأتَينا على روْضةٍ مُعْتَمَّةٍ فِيها مِنْ كلِّ نَو</w:t>
      </w:r>
      <w:r w:rsidR="000E025B">
        <w:rPr>
          <w:rtl/>
        </w:rPr>
        <w:t>ْرِ الرَّبيعِ</w:t>
      </w:r>
      <w:r w:rsidR="009272A6">
        <w:rPr>
          <w:rtl/>
        </w:rPr>
        <w:t>،</w:t>
      </w:r>
      <w:r w:rsidR="000E025B">
        <w:rPr>
          <w:rtl/>
        </w:rPr>
        <w:t xml:space="preserve"> وإذا بيْنَ ظهْر</w:t>
      </w:r>
      <w:r w:rsidR="000E025B">
        <w:rPr>
          <w:rFonts w:hint="cs"/>
          <w:rtl/>
        </w:rPr>
        <w:t>َ</w:t>
      </w:r>
      <w:r w:rsidRPr="00E36729">
        <w:rPr>
          <w:rtl/>
        </w:rPr>
        <w:t>ي الرَّوضَةِ رَجلٌ طويلٌ لا أكادُ أرى رأسَهُ طُولاً في السَّماءِ</w:t>
      </w:r>
      <w:r w:rsidR="009272A6">
        <w:rPr>
          <w:rtl/>
        </w:rPr>
        <w:t>،</w:t>
      </w:r>
      <w:r w:rsidRPr="00E36729">
        <w:rPr>
          <w:rtl/>
        </w:rPr>
        <w:t xml:space="preserve"> وإذا حوْلَ الرجلِ منْ أكثر ولدان ما رَأَيْتُهُمْ قطُّ</w:t>
      </w:r>
      <w:r w:rsidR="009272A6">
        <w:rPr>
          <w:rtl/>
        </w:rPr>
        <w:t>،</w:t>
      </w:r>
      <w:r w:rsidRPr="00E36729">
        <w:rPr>
          <w:rtl/>
        </w:rPr>
        <w:t xml:space="preserve"> قُلتُ: ما هذا</w:t>
      </w:r>
      <w:r w:rsidR="00EA381D">
        <w:rPr>
          <w:rtl/>
        </w:rPr>
        <w:t>؟</w:t>
      </w:r>
      <w:r w:rsidRPr="00E36729">
        <w:rPr>
          <w:rtl/>
        </w:rPr>
        <w:t xml:space="preserve"> وما هؤلاءِ</w:t>
      </w:r>
      <w:r w:rsidR="00EA381D">
        <w:rPr>
          <w:rtl/>
        </w:rPr>
        <w:t>؟</w:t>
      </w:r>
      <w:r w:rsidRPr="00E36729">
        <w:rPr>
          <w:rtl/>
        </w:rPr>
        <w:t xml:space="preserve"> قالا لي</w:t>
      </w:r>
      <w:r w:rsidR="009272A6">
        <w:rPr>
          <w:rtl/>
        </w:rPr>
        <w:t>:</w:t>
      </w:r>
      <w:r w:rsidRPr="00E36729">
        <w:rPr>
          <w:rtl/>
        </w:rPr>
        <w:t xml:space="preserve"> انطَلقْ انْطَلِقْ فَاَنْطَلقنا</w:t>
      </w:r>
      <w:r w:rsidR="009272A6">
        <w:rPr>
          <w:rtl/>
        </w:rPr>
        <w:t>.</w:t>
      </w:r>
      <w:r w:rsidRPr="00E36729">
        <w:rPr>
          <w:rtl/>
        </w:rPr>
        <w:t xml:space="preserve"> فَأتيْنَا إلى دَوْحةٍ عظِيمَة لَمْ أر دَوْحةً قطُّ أعظمَ مِنها</w:t>
      </w:r>
      <w:r w:rsidR="009272A6">
        <w:rPr>
          <w:rtl/>
        </w:rPr>
        <w:t>،</w:t>
      </w:r>
      <w:r w:rsidRPr="00E36729">
        <w:rPr>
          <w:rtl/>
        </w:rPr>
        <w:t xml:space="preserve"> ولا أحْسنَ</w:t>
      </w:r>
      <w:r w:rsidR="009272A6">
        <w:rPr>
          <w:rtl/>
        </w:rPr>
        <w:t>،</w:t>
      </w:r>
      <w:r w:rsidRPr="00E36729">
        <w:rPr>
          <w:rtl/>
        </w:rPr>
        <w:t xml:space="preserve"> قالا لي</w:t>
      </w:r>
      <w:r w:rsidR="009272A6">
        <w:rPr>
          <w:rtl/>
        </w:rPr>
        <w:t>:</w:t>
      </w:r>
      <w:r w:rsidRPr="00E36729">
        <w:rPr>
          <w:rtl/>
        </w:rPr>
        <w:t xml:space="preserve"> ارْقَ فيها، فَارتَقينا فيها</w:t>
      </w:r>
      <w:r w:rsidR="009272A6">
        <w:rPr>
          <w:rtl/>
        </w:rPr>
        <w:t>،</w:t>
      </w:r>
      <w:r w:rsidRPr="00E36729">
        <w:rPr>
          <w:rtl/>
        </w:rPr>
        <w:t xml:space="preserve"> إلى مدِينةٍ مَبْنِيَّةٍ بِلَبِنٍ ذَهبٍ ولبنٍ فضَّةٍ</w:t>
      </w:r>
      <w:r w:rsidR="009272A6">
        <w:rPr>
          <w:rtl/>
        </w:rPr>
        <w:t>،</w:t>
      </w:r>
      <w:r w:rsidRPr="00E36729">
        <w:rPr>
          <w:rtl/>
        </w:rPr>
        <w:t xml:space="preserve"> فأتَينَا باب المَدينة فَاسْتفتَحْنَا، فَفُتحَ لَنا، فَدَخَلناهَا</w:t>
      </w:r>
      <w:r w:rsidR="009272A6">
        <w:rPr>
          <w:rtl/>
        </w:rPr>
        <w:t>،</w:t>
      </w:r>
      <w:r w:rsidRPr="00E36729">
        <w:rPr>
          <w:rtl/>
        </w:rPr>
        <w:t xml:space="preserve"> فَتَلَقَّانَا رجالٌ شَطْرٌ مِن خَلْقِهِم كأحْسنِ ما أنت راءٍ</w:t>
      </w:r>
      <w:r w:rsidR="009272A6">
        <w:rPr>
          <w:rtl/>
        </w:rPr>
        <w:t>،</w:t>
      </w:r>
      <w:r w:rsidRPr="00E36729">
        <w:rPr>
          <w:rtl/>
        </w:rPr>
        <w:t xml:space="preserve"> وشَطرٌ مِنهم كأَقْبحِ ما أنتَ راءِ</w:t>
      </w:r>
      <w:r w:rsidR="009272A6">
        <w:rPr>
          <w:rtl/>
        </w:rPr>
        <w:t>،</w:t>
      </w:r>
      <w:r w:rsidRPr="00E36729">
        <w:rPr>
          <w:rtl/>
        </w:rPr>
        <w:t xml:space="preserve"> قالا لهم</w:t>
      </w:r>
      <w:r w:rsidR="009272A6">
        <w:rPr>
          <w:rtl/>
        </w:rPr>
        <w:t>:</w:t>
      </w:r>
      <w:r w:rsidRPr="00E36729">
        <w:rPr>
          <w:rtl/>
        </w:rPr>
        <w:t xml:space="preserve"> اذهبوا فقَعُوا في ذلك النًّهْر</w:t>
      </w:r>
      <w:r w:rsidR="009272A6">
        <w:rPr>
          <w:rtl/>
        </w:rPr>
        <w:t>،</w:t>
      </w:r>
      <w:r w:rsidRPr="00E36729">
        <w:rPr>
          <w:rtl/>
        </w:rPr>
        <w:t xml:space="preserve"> وإذا هُوَ نَهرٌ معتَرِضٌ يجْرِي كأن ماءَهُ </w:t>
      </w:r>
      <w:r w:rsidR="009B3CC6">
        <w:rPr>
          <w:rtl/>
        </w:rPr>
        <w:t>الـم</w:t>
      </w:r>
      <w:r w:rsidRPr="00E36729">
        <w:rPr>
          <w:rtl/>
        </w:rPr>
        <w:t>حضُ في البياض</w:t>
      </w:r>
      <w:r w:rsidR="009272A6">
        <w:rPr>
          <w:rtl/>
        </w:rPr>
        <w:t>،</w:t>
      </w:r>
      <w:r w:rsidRPr="00E36729">
        <w:rPr>
          <w:rtl/>
        </w:rPr>
        <w:t xml:space="preserve"> فذَهبُوا فوقعُوا فيه</w:t>
      </w:r>
      <w:r w:rsidR="009272A6">
        <w:rPr>
          <w:rtl/>
        </w:rPr>
        <w:t>،</w:t>
      </w:r>
      <w:r w:rsidRPr="00E36729">
        <w:rPr>
          <w:rtl/>
        </w:rPr>
        <w:t xml:space="preserve"> ثُمَّ رجعُوا إلينا قد ذَهَب ذلكَ السُّوءُ عَنهمْ</w:t>
      </w:r>
      <w:r w:rsidR="009272A6">
        <w:rPr>
          <w:rtl/>
        </w:rPr>
        <w:t>،</w:t>
      </w:r>
      <w:r w:rsidRPr="00E36729">
        <w:rPr>
          <w:rtl/>
        </w:rPr>
        <w:t xml:space="preserve"> فَصارُوا في أحسن صُورةٍ</w:t>
      </w:r>
      <w:r w:rsidR="009272A6">
        <w:rPr>
          <w:rtl/>
        </w:rPr>
        <w:t>.</w:t>
      </w:r>
      <w:r w:rsidRPr="00E36729">
        <w:rPr>
          <w:rtl/>
        </w:rPr>
        <w:t>قال</w:t>
      </w:r>
      <w:r w:rsidR="009272A6">
        <w:rPr>
          <w:rtl/>
        </w:rPr>
        <w:t>:</w:t>
      </w:r>
      <w:r w:rsidRPr="00E36729">
        <w:rPr>
          <w:rtl/>
        </w:rPr>
        <w:t xml:space="preserve"> قالا لي</w:t>
      </w:r>
      <w:r w:rsidR="009272A6">
        <w:rPr>
          <w:rtl/>
        </w:rPr>
        <w:t>:</w:t>
      </w:r>
      <w:r w:rsidRPr="00E36729">
        <w:rPr>
          <w:rtl/>
        </w:rPr>
        <w:t xml:space="preserve"> هذه جَنَّةُ عدْن</w:t>
      </w:r>
      <w:r w:rsidR="009272A6">
        <w:rPr>
          <w:rtl/>
        </w:rPr>
        <w:t>،</w:t>
      </w:r>
      <w:r w:rsidRPr="00E36729">
        <w:rPr>
          <w:rtl/>
        </w:rPr>
        <w:t xml:space="preserve"> وهذاك منزلُكَ</w:t>
      </w:r>
      <w:r w:rsidR="009272A6">
        <w:rPr>
          <w:rtl/>
        </w:rPr>
        <w:t>،</w:t>
      </w:r>
      <w:r w:rsidRPr="00E36729">
        <w:rPr>
          <w:rtl/>
        </w:rPr>
        <w:t xml:space="preserve"> فسمَا بصَرِي صُعداً</w:t>
      </w:r>
      <w:r w:rsidR="009272A6">
        <w:rPr>
          <w:rtl/>
        </w:rPr>
        <w:t>،</w:t>
      </w:r>
      <w:r w:rsidRPr="00E36729">
        <w:rPr>
          <w:rtl/>
        </w:rPr>
        <w:t xml:space="preserve"> فإذا قصر مِثلُ الرَّبابة البيضاءِ</w:t>
      </w:r>
      <w:r w:rsidR="009272A6">
        <w:rPr>
          <w:rtl/>
        </w:rPr>
        <w:t>.</w:t>
      </w:r>
      <w:r w:rsidRPr="00E36729">
        <w:rPr>
          <w:rtl/>
        </w:rPr>
        <w:t xml:space="preserve"> قالا لي</w:t>
      </w:r>
      <w:r w:rsidR="009272A6">
        <w:rPr>
          <w:rtl/>
        </w:rPr>
        <w:t>:</w:t>
      </w:r>
      <w:r w:rsidRPr="00E36729">
        <w:rPr>
          <w:rtl/>
        </w:rPr>
        <w:t xml:space="preserve"> هذاك منزِلُكَ</w:t>
      </w:r>
      <w:r w:rsidR="009272A6">
        <w:rPr>
          <w:rtl/>
        </w:rPr>
        <w:t>.</w:t>
      </w:r>
      <w:r w:rsidRPr="00E36729">
        <w:rPr>
          <w:rtl/>
        </w:rPr>
        <w:t xml:space="preserve"> قلتُ ل</w:t>
      </w:r>
      <w:r w:rsidR="00806766">
        <w:rPr>
          <w:rFonts w:hint="cs"/>
          <w:rtl/>
        </w:rPr>
        <w:t>ـ</w:t>
      </w:r>
      <w:r w:rsidRPr="00E36729">
        <w:rPr>
          <w:rtl/>
        </w:rPr>
        <w:t>هما</w:t>
      </w:r>
      <w:r w:rsidR="009272A6">
        <w:rPr>
          <w:rtl/>
        </w:rPr>
        <w:t>:</w:t>
      </w:r>
      <w:r w:rsidRPr="00E36729">
        <w:rPr>
          <w:rtl/>
        </w:rPr>
        <w:t xml:space="preserve"> بارك اللَّه فيكُما، فَذراني فأدخُلْه</w:t>
      </w:r>
      <w:r w:rsidR="009272A6">
        <w:rPr>
          <w:rtl/>
        </w:rPr>
        <w:t>.</w:t>
      </w:r>
      <w:r w:rsidRPr="00E36729">
        <w:rPr>
          <w:rtl/>
        </w:rPr>
        <w:t xml:space="preserve"> قالا</w:t>
      </w:r>
      <w:r w:rsidR="009272A6">
        <w:rPr>
          <w:rtl/>
        </w:rPr>
        <w:t>:</w:t>
      </w:r>
      <w:r w:rsidRPr="00E36729">
        <w:rPr>
          <w:rtl/>
        </w:rPr>
        <w:t xml:space="preserve"> أما الآن فلا</w:t>
      </w:r>
      <w:r w:rsidR="009272A6">
        <w:rPr>
          <w:rtl/>
        </w:rPr>
        <w:t>،</w:t>
      </w:r>
      <w:r w:rsidRPr="00E36729">
        <w:rPr>
          <w:rtl/>
        </w:rPr>
        <w:t xml:space="preserve"> وأنتَ داخلُهُ</w:t>
      </w:r>
      <w:r w:rsidR="009272A6">
        <w:rPr>
          <w:rtl/>
        </w:rPr>
        <w:t>.</w:t>
      </w:r>
      <w:r w:rsidR="008B56DF">
        <w:rPr>
          <w:rtl/>
        </w:rPr>
        <w:t xml:space="preserve"> </w:t>
      </w:r>
      <w:r w:rsidRPr="00E36729">
        <w:rPr>
          <w:rtl/>
        </w:rPr>
        <w:t>قلت لهُما</w:t>
      </w:r>
      <w:r w:rsidR="009272A6">
        <w:rPr>
          <w:rtl/>
        </w:rPr>
        <w:t>:</w:t>
      </w:r>
      <w:r w:rsidRPr="00E36729">
        <w:rPr>
          <w:rtl/>
        </w:rPr>
        <w:t xml:space="preserve"> فَإنِّي رأَيتُ مُنْذُ اللَّيلة عجباً</w:t>
      </w:r>
      <w:r w:rsidR="00EA381D">
        <w:rPr>
          <w:rtl/>
        </w:rPr>
        <w:t>؟</w:t>
      </w:r>
      <w:r w:rsidRPr="00E36729">
        <w:rPr>
          <w:rtl/>
        </w:rPr>
        <w:t xml:space="preserve"> فما هذا الذي رأيت</w:t>
      </w:r>
      <w:r w:rsidR="00EA381D">
        <w:rPr>
          <w:rtl/>
        </w:rPr>
        <w:t>؟</w:t>
      </w:r>
      <w:r w:rsidRPr="00E36729">
        <w:rPr>
          <w:rtl/>
        </w:rPr>
        <w:t xml:space="preserve"> قالا لي</w:t>
      </w:r>
      <w:r w:rsidR="009272A6">
        <w:rPr>
          <w:rtl/>
        </w:rPr>
        <w:t>:</w:t>
      </w:r>
      <w:r w:rsidRPr="00E36729">
        <w:rPr>
          <w:rtl/>
        </w:rPr>
        <w:t xml:space="preserve"> إنَا سَنخبِرُك. أمَّا الرجُلُ الأوَّلُ الذي أتَيتَ عَليه يُثلَغُ رأسُهُ بالحَجَرِ</w:t>
      </w:r>
      <w:r w:rsidR="009272A6">
        <w:rPr>
          <w:rtl/>
        </w:rPr>
        <w:t>،</w:t>
      </w:r>
      <w:r w:rsidRPr="00E36729">
        <w:rPr>
          <w:rtl/>
        </w:rPr>
        <w:t xml:space="preserve"> فإنَّهُ الرَّجُلُ يأخُذُ القُرْآنَ فيرفُضُه</w:t>
      </w:r>
      <w:r w:rsidR="009272A6">
        <w:rPr>
          <w:rtl/>
        </w:rPr>
        <w:t>،</w:t>
      </w:r>
      <w:r w:rsidRPr="00E36729">
        <w:rPr>
          <w:rtl/>
        </w:rPr>
        <w:t xml:space="preserve"> وينامُ عن الصَّلاةِ </w:t>
      </w:r>
      <w:r w:rsidR="009B3CC6">
        <w:rPr>
          <w:rtl/>
        </w:rPr>
        <w:t>الـم</w:t>
      </w:r>
      <w:r w:rsidRPr="00E36729">
        <w:rPr>
          <w:rtl/>
        </w:rPr>
        <w:t>كتُوبةِ</w:t>
      </w:r>
      <w:r w:rsidR="009272A6">
        <w:rPr>
          <w:rtl/>
        </w:rPr>
        <w:t>.</w:t>
      </w:r>
      <w:r w:rsidRPr="00E36729">
        <w:rPr>
          <w:rtl/>
        </w:rPr>
        <w:t xml:space="preserve"> وأمَّا الذي أتَيتَ عَليْهِ يُشرْشرُ شِدْقُه إلى قَفاهُ</w:t>
      </w:r>
      <w:r w:rsidR="009272A6">
        <w:rPr>
          <w:rtl/>
        </w:rPr>
        <w:t>،</w:t>
      </w:r>
      <w:r w:rsidRPr="00E36729">
        <w:rPr>
          <w:rtl/>
        </w:rPr>
        <w:t xml:space="preserve"> ومَنْخِرُه إلى قَفاهُ</w:t>
      </w:r>
      <w:r w:rsidR="009272A6">
        <w:rPr>
          <w:rtl/>
        </w:rPr>
        <w:t>،</w:t>
      </w:r>
      <w:r w:rsidRPr="00E36729">
        <w:rPr>
          <w:rtl/>
        </w:rPr>
        <w:t xml:space="preserve"> وعَيْنهُ إلى قفاهُ</w:t>
      </w:r>
      <w:r w:rsidR="009272A6">
        <w:rPr>
          <w:rtl/>
        </w:rPr>
        <w:t>،</w:t>
      </w:r>
      <w:r w:rsidRPr="00E36729">
        <w:rPr>
          <w:rtl/>
        </w:rPr>
        <w:t xml:space="preserve"> فإنه الرَّجُلُ يَغْدو مِنْ بَيْتِه فَيكذبُ الكذبةَ تبلُغُ الآفاقَ</w:t>
      </w:r>
      <w:r w:rsidR="009272A6">
        <w:rPr>
          <w:rtl/>
        </w:rPr>
        <w:t>.</w:t>
      </w:r>
      <w:r w:rsidRPr="00E36729">
        <w:rPr>
          <w:rtl/>
        </w:rPr>
        <w:t xml:space="preserve"> وأمَّا الرِّجالُ والنِّساءُ العُراةُ الذين هُمْ في مِثل بِناءِ التَّنُّورِ</w:t>
      </w:r>
      <w:r w:rsidR="009272A6">
        <w:rPr>
          <w:rtl/>
        </w:rPr>
        <w:t>،</w:t>
      </w:r>
      <w:r w:rsidRPr="00E36729">
        <w:rPr>
          <w:rtl/>
        </w:rPr>
        <w:t xml:space="preserve"> فإنَّهم الزُّناةُ والزَّواني</w:t>
      </w:r>
      <w:r w:rsidR="009272A6">
        <w:rPr>
          <w:rtl/>
        </w:rPr>
        <w:t>.</w:t>
      </w:r>
      <w:r w:rsidRPr="00E36729">
        <w:rPr>
          <w:rtl/>
        </w:rPr>
        <w:t xml:space="preserve"> وأما الرجُلُ الَّذي أتَيْت عليْهِ يسْبَحُ في النَهْرِ</w:t>
      </w:r>
      <w:r w:rsidR="009272A6">
        <w:rPr>
          <w:rtl/>
        </w:rPr>
        <w:t>،</w:t>
      </w:r>
      <w:r w:rsidRPr="00E36729">
        <w:rPr>
          <w:rtl/>
        </w:rPr>
        <w:t xml:space="preserve"> ويلْقمُ الحِجارة</w:t>
      </w:r>
      <w:r w:rsidR="009272A6">
        <w:rPr>
          <w:rtl/>
        </w:rPr>
        <w:t>،</w:t>
      </w:r>
      <w:r w:rsidRPr="00E36729">
        <w:rPr>
          <w:rtl/>
        </w:rPr>
        <w:t xml:space="preserve"> فإنَّهُ آكِلُ الرِّبا. وأمَّا الرَّجُلُ الكَريهُ المَرآةِ الذي عندَ النَّارِ يَحُشُّها ويسْعى حَوْلَها فإنَّهُ مالِكُ خازنُ جَهنَّمَ. وأما الرَّجُلُ الطَّويلُ الَّذي في الرَّوْضةِ</w:t>
      </w:r>
      <w:r w:rsidR="009272A6">
        <w:rPr>
          <w:rtl/>
        </w:rPr>
        <w:t>،</w:t>
      </w:r>
      <w:r w:rsidRPr="00E36729">
        <w:rPr>
          <w:rtl/>
        </w:rPr>
        <w:t xml:space="preserve"> فإنه إبراهيم</w:t>
      </w:r>
      <w:r w:rsidR="009272A6">
        <w:rPr>
          <w:rtl/>
        </w:rPr>
        <w:t>،</w:t>
      </w:r>
      <w:r w:rsidRPr="00E36729">
        <w:rPr>
          <w:rtl/>
        </w:rPr>
        <w:t xml:space="preserve"> وأما الوِلدانُ الذينَ حوْله</w:t>
      </w:r>
      <w:r w:rsidR="009272A6">
        <w:rPr>
          <w:rtl/>
        </w:rPr>
        <w:t>،</w:t>
      </w:r>
      <w:r w:rsidRPr="00E36729">
        <w:rPr>
          <w:rtl/>
        </w:rPr>
        <w:t xml:space="preserve"> فكلُّ مُوْلود ماتَ على الفِطْرَةِ</w:t>
      </w:r>
      <w:r w:rsidR="009272A6">
        <w:rPr>
          <w:rtl/>
        </w:rPr>
        <w:t>»</w:t>
      </w:r>
      <w:r w:rsidR="00806766" w:rsidRPr="00806766">
        <w:rPr>
          <w:rStyle w:val="Char5"/>
          <w:rtl/>
        </w:rPr>
        <w:t>»</w:t>
      </w:r>
      <w:r w:rsidRPr="00806766">
        <w:rPr>
          <w:rStyle w:val="Chard"/>
          <w:rtl/>
        </w:rPr>
        <w:t xml:space="preserve"> وفي رواية البَرْقَانِي</w:t>
      </w:r>
      <w:r w:rsidR="009272A6" w:rsidRPr="00806766">
        <w:rPr>
          <w:rStyle w:val="Chard"/>
          <w:rtl/>
        </w:rPr>
        <w:t>:</w:t>
      </w:r>
      <w:r w:rsidRPr="00E36729">
        <w:rPr>
          <w:rtl/>
        </w:rPr>
        <w:t xml:space="preserve"> </w:t>
      </w:r>
      <w:r w:rsidR="009272A6" w:rsidRPr="00806766">
        <w:rPr>
          <w:rStyle w:val="Char5"/>
          <w:rtl/>
        </w:rPr>
        <w:t>«</w:t>
      </w:r>
      <w:r w:rsidR="00806766" w:rsidRPr="00806766">
        <w:rPr>
          <w:rFonts w:eastAsia="SimSun" w:hint="cs"/>
          <w:rtl/>
        </w:rPr>
        <w:t>«</w:t>
      </w:r>
      <w:r w:rsidRPr="00E36729">
        <w:rPr>
          <w:rtl/>
        </w:rPr>
        <w:t>وُلِد على الفِطْرَةِ</w:t>
      </w:r>
      <w:r w:rsidR="009272A6">
        <w:rPr>
          <w:rtl/>
        </w:rPr>
        <w:t>».</w:t>
      </w:r>
      <w:r w:rsidRPr="00E36729">
        <w:rPr>
          <w:rtl/>
        </w:rPr>
        <w:t xml:space="preserve"> فقال بعض </w:t>
      </w:r>
      <w:r w:rsidR="009B3CC6">
        <w:rPr>
          <w:rtl/>
        </w:rPr>
        <w:t>الـم</w:t>
      </w:r>
      <w:r w:rsidRPr="00E36729">
        <w:rPr>
          <w:rtl/>
        </w:rPr>
        <w:t>سلمينَ</w:t>
      </w:r>
      <w:r w:rsidR="009272A6">
        <w:rPr>
          <w:rtl/>
        </w:rPr>
        <w:t>:</w:t>
      </w:r>
      <w:r w:rsidRPr="00E36729">
        <w:rPr>
          <w:rtl/>
        </w:rPr>
        <w:t xml:space="preserve"> يا رسول اللَّه</w:t>
      </w:r>
      <w:r w:rsidR="009272A6">
        <w:rPr>
          <w:rtl/>
        </w:rPr>
        <w:t>،</w:t>
      </w:r>
      <w:r w:rsidRPr="00E36729">
        <w:rPr>
          <w:rtl/>
        </w:rPr>
        <w:t xml:space="preserve"> وأولادُ </w:t>
      </w:r>
      <w:r w:rsidR="009B3CC6">
        <w:rPr>
          <w:rtl/>
        </w:rPr>
        <w:t>الـم</w:t>
      </w:r>
      <w:r w:rsidRPr="00E36729">
        <w:rPr>
          <w:rtl/>
        </w:rPr>
        <w:t>شرِكينَ</w:t>
      </w:r>
      <w:r w:rsidR="00EA381D">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«وأولادُ </w:t>
      </w:r>
      <w:r w:rsidR="009B3CC6">
        <w:rPr>
          <w:rtl/>
        </w:rPr>
        <w:t>الـم</w:t>
      </w:r>
      <w:r w:rsidRPr="00E36729">
        <w:rPr>
          <w:rtl/>
        </w:rPr>
        <w:t>شركينَ</w:t>
      </w:r>
      <w:r w:rsidR="009272A6">
        <w:rPr>
          <w:rtl/>
        </w:rPr>
        <w:t>».</w:t>
      </w:r>
      <w:r w:rsidRPr="00E36729">
        <w:rPr>
          <w:rtl/>
        </w:rPr>
        <w:t xml:space="preserve"> وأما القوم الذين كانوا شطر منهم حسن وشطر منهم قبيح فإنهم قوم خلطوا عملاً صالحاً وآخر سيئاً تجاوز الله عنهم</w:t>
      </w:r>
      <w:r w:rsidR="00806766" w:rsidRPr="00806766">
        <w:rPr>
          <w:rStyle w:val="Char5"/>
          <w:rtl/>
        </w:rPr>
        <w:t>»</w:t>
      </w:r>
      <w:r w:rsidRPr="00806766">
        <w:rPr>
          <w:rStyle w:val="Chard"/>
          <w:rtl/>
        </w:rPr>
        <w:t xml:space="preserve"> رواه البخاري</w:t>
      </w:r>
      <w:r w:rsidR="009272A6" w:rsidRPr="00806766">
        <w:rPr>
          <w:rStyle w:val="Chard"/>
          <w:rtl/>
        </w:rPr>
        <w:t>.</w:t>
      </w:r>
    </w:p>
    <w:p w:rsidR="00773985" w:rsidRPr="00806766" w:rsidRDefault="00773985" w:rsidP="009D21BF">
      <w:pPr>
        <w:pStyle w:val="a"/>
        <w:rPr>
          <w:rStyle w:val="Chard"/>
          <w:rtl/>
        </w:rPr>
      </w:pPr>
      <w:r w:rsidRPr="00806766">
        <w:rPr>
          <w:rStyle w:val="Chard"/>
          <w:rtl/>
        </w:rPr>
        <w:t>وفي رواية له</w:t>
      </w:r>
      <w:r w:rsidR="009272A6" w:rsidRPr="00806766">
        <w:rPr>
          <w:rStyle w:val="Chard"/>
          <w:rtl/>
        </w:rPr>
        <w:t>:</w:t>
      </w:r>
      <w:r w:rsidRPr="00E36729">
        <w:rPr>
          <w:rtl/>
        </w:rPr>
        <w:t xml:space="preserve"> </w:t>
      </w:r>
      <w:r w:rsidR="009272A6" w:rsidRPr="00806766">
        <w:rPr>
          <w:rStyle w:val="Char5"/>
          <w:rtl/>
        </w:rPr>
        <w:t>«</w:t>
      </w:r>
      <w:r w:rsidR="00806766" w:rsidRPr="00806766">
        <w:rPr>
          <w:rFonts w:eastAsia="SimSun" w:hint="cs"/>
          <w:rtl/>
        </w:rPr>
        <w:t>«</w:t>
      </w:r>
      <w:r w:rsidRPr="00E36729">
        <w:rPr>
          <w:rtl/>
        </w:rPr>
        <w:t>رأيتُ اللَّيلَةَ رجُلَين أتَياني فأخْرجاني إلى أرْضِ مُقدَّسةِ</w:t>
      </w:r>
      <w:r w:rsidR="009272A6">
        <w:rPr>
          <w:rtl/>
        </w:rPr>
        <w:t>»</w:t>
      </w:r>
      <w:r w:rsidRPr="00E36729">
        <w:rPr>
          <w:rtl/>
        </w:rPr>
        <w:t xml:space="preserve"> ثم ذكَره</w:t>
      </w:r>
      <w:r w:rsidR="009272A6">
        <w:rPr>
          <w:rtl/>
        </w:rPr>
        <w:t>.</w:t>
      </w:r>
      <w:r w:rsidRPr="00E36729">
        <w:rPr>
          <w:rtl/>
        </w:rPr>
        <w:t xml:space="preserve"> وقال</w:t>
      </w:r>
      <w:r w:rsidR="009272A6">
        <w:rPr>
          <w:rtl/>
        </w:rPr>
        <w:t>:</w:t>
      </w:r>
      <w:r w:rsidRPr="00E36729">
        <w:rPr>
          <w:rtl/>
        </w:rPr>
        <w:t xml:space="preserve"> </w:t>
      </w:r>
      <w:r w:rsidR="009272A6">
        <w:rPr>
          <w:rtl/>
        </w:rPr>
        <w:t>«</w:t>
      </w:r>
      <w:r w:rsidRPr="00E36729">
        <w:rPr>
          <w:rtl/>
        </w:rPr>
        <w:t>فانطَلَقْنَا إلى نَقبٍ مثل التنُّورِ</w:t>
      </w:r>
      <w:r w:rsidR="009272A6">
        <w:rPr>
          <w:rtl/>
        </w:rPr>
        <w:t>،</w:t>
      </w:r>
      <w:r w:rsidRPr="00E36729">
        <w:rPr>
          <w:rtl/>
        </w:rPr>
        <w:t xml:space="preserve"> أعْلاهُ ضَيِّقٌ وأسْفَلُهُ وَاسعٌ</w:t>
      </w:r>
      <w:r w:rsidR="009272A6">
        <w:rPr>
          <w:rtl/>
        </w:rPr>
        <w:t>،</w:t>
      </w:r>
      <w:r w:rsidRPr="00E36729">
        <w:rPr>
          <w:rtl/>
        </w:rPr>
        <w:t xml:space="preserve"> يَتَوَقَّدُ تَحتهُ ناراً، فإذا ارتَفَعت ارْتَفَعُوا حَتى كادُوا أنْ يَخْرُجوا</w:t>
      </w:r>
      <w:r w:rsidR="009272A6">
        <w:rPr>
          <w:rtl/>
        </w:rPr>
        <w:t>،</w:t>
      </w:r>
      <w:r w:rsidRPr="00E36729">
        <w:rPr>
          <w:rtl/>
        </w:rPr>
        <w:t xml:space="preserve"> وإذا خَمَدت</w:t>
      </w:r>
      <w:r w:rsidR="009272A6">
        <w:rPr>
          <w:rtl/>
        </w:rPr>
        <w:t>،</w:t>
      </w:r>
      <w:r w:rsidRPr="00E36729">
        <w:rPr>
          <w:rtl/>
        </w:rPr>
        <w:t xml:space="preserve"> رَجَعوا فيها</w:t>
      </w:r>
      <w:r w:rsidR="009272A6">
        <w:rPr>
          <w:rtl/>
        </w:rPr>
        <w:t>،</w:t>
      </w:r>
      <w:r w:rsidRPr="00E36729">
        <w:rPr>
          <w:rtl/>
        </w:rPr>
        <w:t xml:space="preserve"> وفيها رجالٌ ونساء عراةٌ</w:t>
      </w:r>
      <w:r w:rsidR="009272A6">
        <w:rPr>
          <w:rtl/>
        </w:rPr>
        <w:t>.</w:t>
      </w:r>
      <w:r w:rsidRPr="00E36729">
        <w:rPr>
          <w:rtl/>
        </w:rPr>
        <w:t xml:space="preserve"> وفيه</w:t>
      </w:r>
      <w:r w:rsidR="00813883">
        <w:rPr>
          <w:rtl/>
        </w:rPr>
        <w:t>ا</w:t>
      </w:r>
      <w:r w:rsidR="009272A6">
        <w:rPr>
          <w:rtl/>
        </w:rPr>
        <w:t>:</w:t>
      </w:r>
      <w:r w:rsidR="00813883">
        <w:rPr>
          <w:rtl/>
        </w:rPr>
        <w:t xml:space="preserve"> حتى أتَينَا على نَهرٍ من دَ</w:t>
      </w:r>
      <w:r w:rsidRPr="00E36729">
        <w:rPr>
          <w:rtl/>
        </w:rPr>
        <w:t>م</w:t>
      </w:r>
      <w:r w:rsidR="009272A6">
        <w:rPr>
          <w:rtl/>
        </w:rPr>
        <w:t>،</w:t>
      </w:r>
      <w:r w:rsidRPr="00E36729">
        <w:rPr>
          <w:rtl/>
        </w:rPr>
        <w:t xml:space="preserve"> ولم يشك</w:t>
      </w:r>
      <w:r w:rsidR="008B56DF">
        <w:rPr>
          <w:rtl/>
        </w:rPr>
        <w:t xml:space="preserve"> </w:t>
      </w:r>
      <w:r w:rsidR="00CA3220">
        <w:rPr>
          <w:rtl/>
        </w:rPr>
        <w:t>فيه رجُلٌ قائمٌ على وسط النَّ</w:t>
      </w:r>
      <w:r w:rsidRPr="00E36729">
        <w:rPr>
          <w:rtl/>
        </w:rPr>
        <w:t>هرِ</w:t>
      </w:r>
      <w:r w:rsidR="009272A6">
        <w:rPr>
          <w:rtl/>
        </w:rPr>
        <w:t>،</w:t>
      </w:r>
      <w:r w:rsidRPr="00E36729">
        <w:rPr>
          <w:rtl/>
        </w:rPr>
        <w:t xml:space="preserve"> وعلى شطِّ النَّهر رجُلٌ</w:t>
      </w:r>
      <w:r w:rsidR="009272A6">
        <w:rPr>
          <w:rtl/>
        </w:rPr>
        <w:t>،</w:t>
      </w:r>
      <w:r w:rsidRPr="00E36729">
        <w:rPr>
          <w:rtl/>
        </w:rPr>
        <w:t xml:space="preserve"> وبيْنَ يديهِ حجارةٌ</w:t>
      </w:r>
      <w:r w:rsidR="009272A6">
        <w:rPr>
          <w:rtl/>
        </w:rPr>
        <w:t>،</w:t>
      </w:r>
      <w:r w:rsidRPr="00E36729">
        <w:rPr>
          <w:rtl/>
        </w:rPr>
        <w:t xml:space="preserve"> فأقبل الرَّجُلُ الذي في النَّهرِ</w:t>
      </w:r>
      <w:r w:rsidR="009272A6">
        <w:rPr>
          <w:rtl/>
        </w:rPr>
        <w:t>،</w:t>
      </w:r>
      <w:r w:rsidRPr="00E36729">
        <w:rPr>
          <w:rtl/>
        </w:rPr>
        <w:t xml:space="preserve"> فَإذا أراد أنْ يخْرُجَ</w:t>
      </w:r>
      <w:r w:rsidR="009272A6">
        <w:rPr>
          <w:rtl/>
        </w:rPr>
        <w:t>،</w:t>
      </w:r>
      <w:r w:rsidRPr="00E36729">
        <w:rPr>
          <w:rtl/>
        </w:rPr>
        <w:t xml:space="preserve"> رمَى الرَّجُلُ بِحجرٍ في فِيه</w:t>
      </w:r>
      <w:r w:rsidR="009272A6">
        <w:rPr>
          <w:rtl/>
        </w:rPr>
        <w:t>،</w:t>
      </w:r>
      <w:r w:rsidRPr="00E36729">
        <w:rPr>
          <w:rtl/>
        </w:rPr>
        <w:t xml:space="preserve"> فردَّهُ حيْثُ كانَ</w:t>
      </w:r>
      <w:r w:rsidR="009272A6">
        <w:rPr>
          <w:rtl/>
        </w:rPr>
        <w:t>،</w:t>
      </w:r>
      <w:r w:rsidRPr="00E36729">
        <w:rPr>
          <w:rtl/>
        </w:rPr>
        <w:t xml:space="preserve"> فجعلَ كُلَّمَا جاءَ ليخْرج جَعَلَ يَرْمي في فيه بحجرٍ</w:t>
      </w:r>
      <w:r w:rsidR="009272A6">
        <w:rPr>
          <w:rtl/>
        </w:rPr>
        <w:t>،</w:t>
      </w:r>
      <w:r w:rsidRPr="00E36729">
        <w:rPr>
          <w:rtl/>
        </w:rPr>
        <w:t xml:space="preserve"> فيرْجِعُ كما كانَ</w:t>
      </w:r>
      <w:r w:rsidR="009272A6">
        <w:rPr>
          <w:rtl/>
        </w:rPr>
        <w:t>.</w:t>
      </w:r>
      <w:r w:rsidRPr="00E36729">
        <w:rPr>
          <w:rtl/>
        </w:rPr>
        <w:t>وفيهَا</w:t>
      </w:r>
      <w:r w:rsidR="009272A6">
        <w:rPr>
          <w:rtl/>
        </w:rPr>
        <w:t>:</w:t>
      </w:r>
      <w:r w:rsidRPr="00E36729">
        <w:rPr>
          <w:rtl/>
        </w:rPr>
        <w:t xml:space="preserve"> </w:t>
      </w:r>
      <w:r w:rsidR="009272A6">
        <w:rPr>
          <w:rtl/>
        </w:rPr>
        <w:t>«</w:t>
      </w:r>
      <w:r w:rsidRPr="00E36729">
        <w:rPr>
          <w:rtl/>
        </w:rPr>
        <w:t>فصعدا بي الشَّجَرةَ</w:t>
      </w:r>
      <w:r w:rsidR="009272A6">
        <w:rPr>
          <w:rtl/>
        </w:rPr>
        <w:t>،</w:t>
      </w:r>
      <w:r w:rsidRPr="00E36729">
        <w:rPr>
          <w:rtl/>
        </w:rPr>
        <w:t xml:space="preserve"> فَأدْخلاني داراً لَمْ أر قَطُّ أحْسنَ منْهَا</w:t>
      </w:r>
      <w:r w:rsidR="009272A6">
        <w:rPr>
          <w:rtl/>
        </w:rPr>
        <w:t>،</w:t>
      </w:r>
      <w:r w:rsidRPr="00E36729">
        <w:rPr>
          <w:rtl/>
        </w:rPr>
        <w:t xml:space="preserve"> فيها رجالٌ شُيُوخٌ وَشَباب</w:t>
      </w:r>
      <w:r w:rsidR="009272A6">
        <w:rPr>
          <w:rtl/>
        </w:rPr>
        <w:t>».</w:t>
      </w:r>
      <w:r w:rsidRPr="00E36729">
        <w:rPr>
          <w:rtl/>
        </w:rPr>
        <w:t xml:space="preserve"> وفِيهَا</w:t>
      </w:r>
      <w:r w:rsidR="009272A6">
        <w:rPr>
          <w:rtl/>
        </w:rPr>
        <w:t>:</w:t>
      </w:r>
      <w:r w:rsidRPr="00E36729">
        <w:rPr>
          <w:rtl/>
        </w:rPr>
        <w:t xml:space="preserve"> </w:t>
      </w:r>
      <w:r w:rsidR="009272A6">
        <w:rPr>
          <w:rtl/>
        </w:rPr>
        <w:t>«</w:t>
      </w:r>
      <w:r w:rsidRPr="00E36729">
        <w:rPr>
          <w:rtl/>
        </w:rPr>
        <w:t>الَّذي رأيْتهُ يُشَقُّ شِدْقُهُ فكَذَّابٌ</w:t>
      </w:r>
      <w:r w:rsidR="009272A6">
        <w:rPr>
          <w:rtl/>
        </w:rPr>
        <w:t>،</w:t>
      </w:r>
      <w:r w:rsidRPr="00E36729">
        <w:rPr>
          <w:rtl/>
        </w:rPr>
        <w:t xml:space="preserve"> يُحدِّثُ بالْكذبةِ فَتُحْملُ عنْهَ حتَّى تَبْلُغَ الآفاق، فيصْنَعُ بهِ ما رأيْتَ إلى يوْم الْقِيامةِ</w:t>
      </w:r>
      <w:r w:rsidR="009272A6">
        <w:rPr>
          <w:rtl/>
        </w:rPr>
        <w:t>».</w:t>
      </w:r>
      <w:r w:rsidRPr="00E36729">
        <w:rPr>
          <w:rtl/>
        </w:rPr>
        <w:t xml:space="preserve"> وفيها</w:t>
      </w:r>
      <w:r w:rsidR="009272A6">
        <w:rPr>
          <w:rtl/>
        </w:rPr>
        <w:t>:</w:t>
      </w:r>
      <w:r w:rsidRPr="00E36729">
        <w:rPr>
          <w:rtl/>
        </w:rPr>
        <w:t xml:space="preserve"> </w:t>
      </w:r>
      <w:r w:rsidR="009272A6">
        <w:rPr>
          <w:rtl/>
        </w:rPr>
        <w:t>«</w:t>
      </w:r>
      <w:r w:rsidRPr="00E36729">
        <w:rPr>
          <w:rtl/>
        </w:rPr>
        <w:t>الَّذي رأيْتهُ يُشْدَخُ رأسُهُ فرج</w:t>
      </w:r>
      <w:r w:rsidR="00283BFE">
        <w:rPr>
          <w:rtl/>
        </w:rPr>
        <w:t>ُل</w:t>
      </w:r>
      <w:r w:rsidR="00283BFE">
        <w:rPr>
          <w:rFonts w:hint="cs"/>
          <w:rtl/>
        </w:rPr>
        <w:t>ٌ</w:t>
      </w:r>
      <w:r w:rsidRPr="00E36729">
        <w:rPr>
          <w:rtl/>
        </w:rPr>
        <w:t xml:space="preserve"> علَّمهُ اللَّه الْقُرآنَ</w:t>
      </w:r>
      <w:r w:rsidR="009272A6">
        <w:rPr>
          <w:rtl/>
        </w:rPr>
        <w:t>،</w:t>
      </w:r>
      <w:r w:rsidRPr="00E36729">
        <w:rPr>
          <w:rtl/>
        </w:rPr>
        <w:t xml:space="preserve"> فنام عنهُ بِاللَّيْلِ</w:t>
      </w:r>
      <w:r w:rsidR="009272A6">
        <w:rPr>
          <w:rtl/>
        </w:rPr>
        <w:t>،</w:t>
      </w:r>
      <w:r w:rsidRPr="00E36729">
        <w:rPr>
          <w:rtl/>
        </w:rPr>
        <w:t xml:space="preserve"> ولَمْ يعْملْ فيه بِالنَّهَارِ</w:t>
      </w:r>
      <w:r w:rsidR="009272A6">
        <w:rPr>
          <w:rtl/>
        </w:rPr>
        <w:t>،</w:t>
      </w:r>
      <w:r w:rsidRPr="00E36729">
        <w:rPr>
          <w:rtl/>
        </w:rPr>
        <w:t xml:space="preserve"> فيُفْعلُ بِه إلى يوم الْقِيامةِ</w:t>
      </w:r>
      <w:r w:rsidR="009272A6">
        <w:rPr>
          <w:rtl/>
        </w:rPr>
        <w:t>».</w:t>
      </w:r>
      <w:r w:rsidRPr="00E36729">
        <w:rPr>
          <w:rtl/>
        </w:rPr>
        <w:t xml:space="preserve"> والدَّارُ الأولى التي دخَلْتَ دارُ عامَّةِ المُؤمنينَ</w:t>
      </w:r>
      <w:r w:rsidR="009272A6">
        <w:rPr>
          <w:rtl/>
        </w:rPr>
        <w:t>،</w:t>
      </w:r>
      <w:r w:rsidRPr="00E36729">
        <w:rPr>
          <w:rtl/>
        </w:rPr>
        <w:t xml:space="preserve"> وأمَّا هذه الدَّارُ فدَارُ الشُّهَداءِ</w:t>
      </w:r>
      <w:r w:rsidR="009272A6">
        <w:rPr>
          <w:rtl/>
        </w:rPr>
        <w:t>،</w:t>
      </w:r>
      <w:r w:rsidRPr="00E36729">
        <w:rPr>
          <w:rtl/>
        </w:rPr>
        <w:t xml:space="preserve"> وأنا جِبْريلُ</w:t>
      </w:r>
      <w:r w:rsidR="009272A6">
        <w:rPr>
          <w:rtl/>
        </w:rPr>
        <w:t>،</w:t>
      </w:r>
      <w:r w:rsidRPr="00E36729">
        <w:rPr>
          <w:rtl/>
        </w:rPr>
        <w:t xml:space="preserve"> وهذا مِيكائيلُ</w:t>
      </w:r>
      <w:r w:rsidR="009272A6">
        <w:rPr>
          <w:rtl/>
        </w:rPr>
        <w:t>،</w:t>
      </w:r>
      <w:r w:rsidRPr="00E36729">
        <w:rPr>
          <w:rtl/>
        </w:rPr>
        <w:t xml:space="preserve"> فارْفع رأسَك</w:t>
      </w:r>
      <w:r w:rsidR="009272A6">
        <w:rPr>
          <w:rtl/>
        </w:rPr>
        <w:t>،</w:t>
      </w:r>
      <w:r w:rsidRPr="00E36729">
        <w:rPr>
          <w:rtl/>
        </w:rPr>
        <w:t xml:space="preserve"> فرفعتُ رأْسي</w:t>
      </w:r>
      <w:r w:rsidR="009272A6">
        <w:rPr>
          <w:rtl/>
        </w:rPr>
        <w:t>،</w:t>
      </w:r>
      <w:r w:rsidRPr="00E36729">
        <w:rPr>
          <w:rtl/>
        </w:rPr>
        <w:t xml:space="preserve"> فإذا فوقي مِثلُ السَّحابِ</w:t>
      </w:r>
      <w:r w:rsidR="009272A6">
        <w:rPr>
          <w:rtl/>
        </w:rPr>
        <w:t>،</w:t>
      </w:r>
      <w:r w:rsidRPr="00E36729">
        <w:rPr>
          <w:rtl/>
        </w:rPr>
        <w:t xml:space="preserve"> قالا: ذاكَ منزلُكَ</w:t>
      </w:r>
      <w:r w:rsidR="009272A6">
        <w:rPr>
          <w:rtl/>
        </w:rPr>
        <w:t>،</w:t>
      </w:r>
      <w:r w:rsidRPr="00E36729">
        <w:rPr>
          <w:rtl/>
        </w:rPr>
        <w:t xml:space="preserve"> قلتُ</w:t>
      </w:r>
      <w:r w:rsidR="009272A6">
        <w:rPr>
          <w:rtl/>
        </w:rPr>
        <w:t>:</w:t>
      </w:r>
      <w:r w:rsidRPr="00E36729">
        <w:rPr>
          <w:rtl/>
        </w:rPr>
        <w:t xml:space="preserve"> دَعاني أدْخُلْ منزلي</w:t>
      </w:r>
      <w:r w:rsidR="009272A6">
        <w:rPr>
          <w:rtl/>
        </w:rPr>
        <w:t>،</w:t>
      </w:r>
      <w:r w:rsidRPr="00E36729">
        <w:rPr>
          <w:rtl/>
        </w:rPr>
        <w:t xml:space="preserve"> قالا</w:t>
      </w:r>
      <w:r w:rsidR="009272A6">
        <w:rPr>
          <w:rtl/>
        </w:rPr>
        <w:t>:</w:t>
      </w:r>
      <w:r w:rsidRPr="00E36729">
        <w:rPr>
          <w:rtl/>
        </w:rPr>
        <w:t xml:space="preserve"> إنَّهُ بَقي لَكَ عُمُرٌ لَم تَستكمِلْهُ</w:t>
      </w:r>
      <w:r w:rsidR="009272A6">
        <w:rPr>
          <w:rtl/>
        </w:rPr>
        <w:t>،</w:t>
      </w:r>
      <w:r w:rsidRPr="00E36729">
        <w:rPr>
          <w:rtl/>
        </w:rPr>
        <w:t xml:space="preserve"> فلَوْ اسْتَكْملته</w:t>
      </w:r>
      <w:r w:rsidR="009272A6">
        <w:rPr>
          <w:rtl/>
        </w:rPr>
        <w:t>،</w:t>
      </w:r>
      <w:r w:rsidRPr="00E36729">
        <w:rPr>
          <w:rtl/>
        </w:rPr>
        <w:t xml:space="preserve"> أتيت منْزِلَكَ</w:t>
      </w:r>
      <w:r w:rsidR="009272A6">
        <w:rPr>
          <w:rtl/>
        </w:rPr>
        <w:t>»</w:t>
      </w:r>
      <w:r w:rsidR="00806766" w:rsidRPr="00806766">
        <w:rPr>
          <w:rStyle w:val="Char5"/>
          <w:rtl/>
        </w:rPr>
        <w:t>»</w:t>
      </w:r>
      <w:r w:rsidRPr="00806766">
        <w:rPr>
          <w:rStyle w:val="Chard"/>
          <w:rtl/>
        </w:rPr>
        <w:t xml:space="preserve"> رواه البخاري</w:t>
      </w:r>
      <w:r w:rsidR="009272A6" w:rsidRPr="00806766">
        <w:rPr>
          <w:rStyle w:val="Chard"/>
          <w:rtl/>
        </w:rPr>
        <w:t>.</w:t>
      </w:r>
    </w:p>
    <w:p w:rsidR="00773985" w:rsidRPr="00806766" w:rsidRDefault="00283BFE" w:rsidP="009D21BF">
      <w:pPr>
        <w:pStyle w:val="a"/>
        <w:rPr>
          <w:rStyle w:val="Charb"/>
          <w:rtl/>
        </w:rPr>
      </w:pPr>
      <w:r w:rsidRPr="00806766">
        <w:rPr>
          <w:rStyle w:val="Chard"/>
          <w:rtl/>
        </w:rPr>
        <w:t>قوله</w:t>
      </w:r>
      <w:r w:rsidR="009272A6" w:rsidRPr="00806766">
        <w:rPr>
          <w:rStyle w:val="Chard"/>
          <w:rtl/>
        </w:rPr>
        <w:t>:</w:t>
      </w:r>
      <w:r w:rsidRPr="00806766">
        <w:rPr>
          <w:rStyle w:val="Chard"/>
          <w:rtl/>
        </w:rPr>
        <w:t xml:space="preserve"> </w:t>
      </w:r>
      <w:r w:rsidR="009272A6" w:rsidRPr="00806766">
        <w:rPr>
          <w:rStyle w:val="Chard"/>
          <w:rtl/>
        </w:rPr>
        <w:t>«</w:t>
      </w:r>
      <w:r w:rsidRPr="00806766">
        <w:rPr>
          <w:rStyle w:val="Chard"/>
          <w:rtl/>
        </w:rPr>
        <w:t>يَثْلَغ رَأْسهُ</w:t>
      </w:r>
      <w:r w:rsidR="009272A6" w:rsidRPr="00806766">
        <w:rPr>
          <w:rStyle w:val="Chard"/>
          <w:rtl/>
        </w:rPr>
        <w:t>»</w:t>
      </w:r>
      <w:r w:rsidRPr="00806766">
        <w:rPr>
          <w:rStyle w:val="Chard"/>
          <w:rtl/>
        </w:rPr>
        <w:t xml:space="preserve"> وهو </w:t>
      </w:r>
      <w:r w:rsidRPr="00806766">
        <w:rPr>
          <w:rStyle w:val="Chard"/>
          <w:rFonts w:hint="cs"/>
          <w:rtl/>
        </w:rPr>
        <w:t>ب</w:t>
      </w:r>
      <w:r w:rsidR="00773985" w:rsidRPr="00806766">
        <w:rPr>
          <w:rStyle w:val="Chard"/>
          <w:rtl/>
        </w:rPr>
        <w:t xml:space="preserve">الثاءِ </w:t>
      </w:r>
      <w:r w:rsidR="009B3CC6" w:rsidRPr="00806766">
        <w:rPr>
          <w:rStyle w:val="Chard"/>
          <w:rtl/>
        </w:rPr>
        <w:t>الـم</w:t>
      </w:r>
      <w:r w:rsidR="00773985" w:rsidRPr="00806766">
        <w:rPr>
          <w:rStyle w:val="Chard"/>
          <w:rtl/>
        </w:rPr>
        <w:t xml:space="preserve">ثلثة والغينِ </w:t>
      </w:r>
      <w:r w:rsidR="009B3CC6" w:rsidRPr="00806766">
        <w:rPr>
          <w:rStyle w:val="Chard"/>
          <w:rtl/>
        </w:rPr>
        <w:t>الـم</w:t>
      </w:r>
      <w:r w:rsidR="00773985" w:rsidRPr="00806766">
        <w:rPr>
          <w:rStyle w:val="Chard"/>
          <w:rtl/>
        </w:rPr>
        <w:t>عجمة</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يشدخُهُ ويَشُقُّه</w:t>
      </w:r>
      <w:r w:rsidR="009272A6" w:rsidRPr="00806766">
        <w:rPr>
          <w:rStyle w:val="Chard"/>
          <w:rtl/>
        </w:rPr>
        <w:t>.</w:t>
      </w:r>
      <w:r w:rsidR="00773985" w:rsidRPr="00806766">
        <w:rPr>
          <w:rStyle w:val="Chard"/>
          <w:rtl/>
        </w:rPr>
        <w:t xml:space="preserve"> قوله: </w:t>
      </w:r>
      <w:r w:rsidR="009272A6" w:rsidRPr="00806766">
        <w:rPr>
          <w:rStyle w:val="Chard"/>
          <w:rtl/>
        </w:rPr>
        <w:t>«</w:t>
      </w:r>
      <w:r w:rsidR="00773985" w:rsidRPr="00806766">
        <w:rPr>
          <w:rStyle w:val="Chard"/>
          <w:rtl/>
        </w:rPr>
        <w:t>يَتَدهْده</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يتدحرجُ</w:t>
      </w:r>
      <w:r w:rsidR="009272A6" w:rsidRPr="00806766">
        <w:rPr>
          <w:rStyle w:val="Chard"/>
          <w:rtl/>
        </w:rPr>
        <w:t>،</w:t>
      </w:r>
      <w:r w:rsidR="00773985" w:rsidRPr="00806766">
        <w:rPr>
          <w:rStyle w:val="Chard"/>
          <w:rtl/>
        </w:rPr>
        <w:t xml:space="preserve"> و </w:t>
      </w:r>
      <w:r w:rsidR="009272A6" w:rsidRPr="00806766">
        <w:rPr>
          <w:rStyle w:val="Chard"/>
          <w:rtl/>
        </w:rPr>
        <w:t>«</w:t>
      </w:r>
      <w:r w:rsidR="00773985" w:rsidRPr="00806766">
        <w:rPr>
          <w:rStyle w:val="Chard"/>
          <w:rtl/>
        </w:rPr>
        <w:t>الكَلُّوبُ</w:t>
      </w:r>
      <w:r w:rsidR="009272A6" w:rsidRPr="00806766">
        <w:rPr>
          <w:rStyle w:val="Chard"/>
          <w:rtl/>
        </w:rPr>
        <w:t>»</w:t>
      </w:r>
      <w:r w:rsidR="00773985" w:rsidRPr="00806766">
        <w:rPr>
          <w:rStyle w:val="Chard"/>
          <w:rtl/>
        </w:rPr>
        <w:t xml:space="preserve"> بفتح الكاف</w:t>
      </w:r>
      <w:r w:rsidR="009272A6" w:rsidRPr="00806766">
        <w:rPr>
          <w:rStyle w:val="Chard"/>
          <w:rtl/>
        </w:rPr>
        <w:t>،</w:t>
      </w:r>
      <w:r w:rsidR="00773985" w:rsidRPr="00806766">
        <w:rPr>
          <w:rStyle w:val="Chard"/>
          <w:rtl/>
        </w:rPr>
        <w:t xml:space="preserve"> وضم اللام </w:t>
      </w:r>
      <w:r w:rsidR="009B3CC6" w:rsidRPr="00806766">
        <w:rPr>
          <w:rStyle w:val="Chard"/>
          <w:rtl/>
        </w:rPr>
        <w:t>الـم</w:t>
      </w:r>
      <w:r w:rsidR="00773985" w:rsidRPr="00806766">
        <w:rPr>
          <w:rStyle w:val="Chard"/>
          <w:rtl/>
        </w:rPr>
        <w:t>شددة</w:t>
      </w:r>
      <w:r w:rsidR="009272A6" w:rsidRPr="00806766">
        <w:rPr>
          <w:rStyle w:val="Chard"/>
          <w:rtl/>
        </w:rPr>
        <w:t>،</w:t>
      </w:r>
      <w:r w:rsidR="00773985" w:rsidRPr="00806766">
        <w:rPr>
          <w:rStyle w:val="Chard"/>
          <w:rtl/>
        </w:rPr>
        <w:t xml:space="preserve"> وهو معروف</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فيُشَرشِرُ</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يُقَطَّعُ</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ضوْضَوؤوا</w:t>
      </w:r>
      <w:r w:rsidR="009272A6" w:rsidRPr="00806766">
        <w:rPr>
          <w:rStyle w:val="Chard"/>
          <w:rtl/>
        </w:rPr>
        <w:t>»</w:t>
      </w:r>
      <w:r w:rsidR="00773985" w:rsidRPr="00806766">
        <w:rPr>
          <w:rStyle w:val="Chard"/>
          <w:rtl/>
        </w:rPr>
        <w:t xml:space="preserve"> وهو بضادين معجمتين</w:t>
      </w:r>
      <w:r w:rsidR="009272A6" w:rsidRPr="00806766">
        <w:rPr>
          <w:rStyle w:val="Chard"/>
          <w:rtl/>
        </w:rPr>
        <w:t>،</w:t>
      </w:r>
      <w:r w:rsidR="00773985" w:rsidRPr="00806766">
        <w:rPr>
          <w:rStyle w:val="Chard"/>
          <w:rtl/>
        </w:rPr>
        <w:t xml:space="preserve"> أي صاحوا</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فيفْغَرُ</w:t>
      </w:r>
      <w:r w:rsidR="009272A6" w:rsidRPr="00806766">
        <w:rPr>
          <w:rStyle w:val="Chard"/>
          <w:rtl/>
        </w:rPr>
        <w:t>»</w:t>
      </w:r>
      <w:r w:rsidR="00773985" w:rsidRPr="00806766">
        <w:rPr>
          <w:rStyle w:val="Chard"/>
          <w:rtl/>
        </w:rPr>
        <w:t xml:space="preserve"> هو بالفاءِ والغين </w:t>
      </w:r>
      <w:r w:rsidR="009B3CC6" w:rsidRPr="00806766">
        <w:rPr>
          <w:rStyle w:val="Chard"/>
          <w:rtl/>
        </w:rPr>
        <w:t>الـم</w:t>
      </w:r>
      <w:r w:rsidR="00773985" w:rsidRPr="00806766">
        <w:rPr>
          <w:rStyle w:val="Chard"/>
          <w:rtl/>
        </w:rPr>
        <w:t>عجمة</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يفتحُ</w:t>
      </w:r>
      <w:r w:rsidR="009272A6" w:rsidRPr="00806766">
        <w:rPr>
          <w:rStyle w:val="Chard"/>
          <w:rtl/>
        </w:rPr>
        <w:t>.</w:t>
      </w:r>
      <w:r w:rsidR="00773985" w:rsidRPr="00806766">
        <w:rPr>
          <w:rStyle w:val="Chard"/>
          <w:rtl/>
        </w:rPr>
        <w:t xml:space="preserve"> قوله: </w:t>
      </w:r>
      <w:r w:rsidR="009272A6" w:rsidRPr="00806766">
        <w:rPr>
          <w:rStyle w:val="Chard"/>
          <w:rtl/>
        </w:rPr>
        <w:t>«</w:t>
      </w:r>
      <w:r w:rsidR="009B3CC6" w:rsidRPr="00806766">
        <w:rPr>
          <w:rStyle w:val="Chard"/>
          <w:rtl/>
        </w:rPr>
        <w:t>الـم</w:t>
      </w:r>
      <w:r w:rsidR="00773985" w:rsidRPr="00806766">
        <w:rPr>
          <w:rStyle w:val="Chard"/>
          <w:rtl/>
        </w:rPr>
        <w:t>رآةِ</w:t>
      </w:r>
      <w:r w:rsidR="009272A6" w:rsidRPr="00806766">
        <w:rPr>
          <w:rStyle w:val="Chard"/>
          <w:rtl/>
        </w:rPr>
        <w:t>»</w:t>
      </w:r>
      <w:r w:rsidR="00773985" w:rsidRPr="00806766">
        <w:rPr>
          <w:rStyle w:val="Chard"/>
          <w:rtl/>
        </w:rPr>
        <w:t xml:space="preserve"> هو بفتح </w:t>
      </w:r>
      <w:r w:rsidR="009B3CC6" w:rsidRPr="00806766">
        <w:rPr>
          <w:rStyle w:val="Chard"/>
          <w:rtl/>
        </w:rPr>
        <w:t>الـم</w:t>
      </w:r>
      <w:r w:rsidR="00773985" w:rsidRPr="00806766">
        <w:rPr>
          <w:rStyle w:val="Chard"/>
          <w:rtl/>
        </w:rPr>
        <w:t>يم</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w:t>
      </w:r>
      <w:r w:rsidR="009B3CC6" w:rsidRPr="00806766">
        <w:rPr>
          <w:rStyle w:val="Chard"/>
          <w:rtl/>
        </w:rPr>
        <w:t>الـم</w:t>
      </w:r>
      <w:r w:rsidR="00773985" w:rsidRPr="00806766">
        <w:rPr>
          <w:rStyle w:val="Chard"/>
          <w:rtl/>
        </w:rPr>
        <w:t>نْظَر</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يحُشُّها</w:t>
      </w:r>
      <w:r w:rsidR="009272A6" w:rsidRPr="00806766">
        <w:rPr>
          <w:rStyle w:val="Chard"/>
          <w:rtl/>
        </w:rPr>
        <w:t>»</w:t>
      </w:r>
      <w:r w:rsidR="00773985" w:rsidRPr="00806766">
        <w:rPr>
          <w:rStyle w:val="Chard"/>
          <w:rtl/>
        </w:rPr>
        <w:t xml:space="preserve"> هو بفتح الياء وضم الحاءِ </w:t>
      </w:r>
      <w:r w:rsidR="009B3CC6" w:rsidRPr="00806766">
        <w:rPr>
          <w:rStyle w:val="Chard"/>
          <w:rtl/>
        </w:rPr>
        <w:t>الـم</w:t>
      </w:r>
      <w:r w:rsidR="00773985" w:rsidRPr="00806766">
        <w:rPr>
          <w:rStyle w:val="Chard"/>
          <w:rtl/>
        </w:rPr>
        <w:t xml:space="preserve">هملة والشين </w:t>
      </w:r>
      <w:r w:rsidR="009B3CC6" w:rsidRPr="00806766">
        <w:rPr>
          <w:rStyle w:val="Chard"/>
          <w:rtl/>
        </w:rPr>
        <w:t>الـم</w:t>
      </w:r>
      <w:r w:rsidR="00773985" w:rsidRPr="00806766">
        <w:rPr>
          <w:rStyle w:val="Chard"/>
          <w:rtl/>
        </w:rPr>
        <w:t>عجمة</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يوقدها</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روْضَةٍ مُعْتَمَّةِ</w:t>
      </w:r>
      <w:r w:rsidR="009272A6" w:rsidRPr="00806766">
        <w:rPr>
          <w:rStyle w:val="Chard"/>
          <w:rtl/>
        </w:rPr>
        <w:t>»</w:t>
      </w:r>
      <w:r w:rsidR="00773985" w:rsidRPr="00806766">
        <w:rPr>
          <w:rStyle w:val="Chard"/>
          <w:rtl/>
        </w:rPr>
        <w:t xml:space="preserve"> هو بضم </w:t>
      </w:r>
      <w:r w:rsidR="009B3CC6" w:rsidRPr="00806766">
        <w:rPr>
          <w:rStyle w:val="Chard"/>
          <w:rtl/>
        </w:rPr>
        <w:t>الـم</w:t>
      </w:r>
      <w:r w:rsidR="00773985" w:rsidRPr="00806766">
        <w:rPr>
          <w:rStyle w:val="Chard"/>
          <w:rtl/>
        </w:rPr>
        <w:t xml:space="preserve">يم وإسكان العين وفتح التاء وتشديد </w:t>
      </w:r>
      <w:r w:rsidR="009B3CC6" w:rsidRPr="00806766">
        <w:rPr>
          <w:rStyle w:val="Chard"/>
          <w:rtl/>
        </w:rPr>
        <w:t>الـم</w:t>
      </w:r>
      <w:r w:rsidR="00773985" w:rsidRPr="00806766">
        <w:rPr>
          <w:rStyle w:val="Chard"/>
          <w:rtl/>
        </w:rPr>
        <w:t>يم</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وافيةِ النَّبات طويلَته</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د</w:t>
      </w:r>
      <w:r w:rsidR="009C4A1B" w:rsidRPr="00806766">
        <w:rPr>
          <w:rStyle w:val="Chard"/>
          <w:rFonts w:hint="cs"/>
          <w:rtl/>
        </w:rPr>
        <w:t>َ</w:t>
      </w:r>
      <w:r w:rsidR="00773985" w:rsidRPr="00806766">
        <w:rPr>
          <w:rStyle w:val="Chard"/>
          <w:rtl/>
        </w:rPr>
        <w:t>وْحَةٌ</w:t>
      </w:r>
      <w:r w:rsidR="009272A6" w:rsidRPr="00806766">
        <w:rPr>
          <w:rStyle w:val="Chard"/>
          <w:rtl/>
        </w:rPr>
        <w:t>»</w:t>
      </w:r>
      <w:r w:rsidR="00773985" w:rsidRPr="00806766">
        <w:rPr>
          <w:rStyle w:val="Chard"/>
          <w:rtl/>
        </w:rPr>
        <w:t xml:space="preserve"> وهي بفتح الدال</w:t>
      </w:r>
      <w:r w:rsidR="009272A6" w:rsidRPr="00806766">
        <w:rPr>
          <w:rStyle w:val="Chard"/>
          <w:rtl/>
        </w:rPr>
        <w:t>،</w:t>
      </w:r>
      <w:r w:rsidR="00773985" w:rsidRPr="00806766">
        <w:rPr>
          <w:rStyle w:val="Chard"/>
          <w:rtl/>
        </w:rPr>
        <w:t xml:space="preserve"> وإسكان الواو وبالحاءِ </w:t>
      </w:r>
      <w:r w:rsidR="009B3CC6" w:rsidRPr="00806766">
        <w:rPr>
          <w:rStyle w:val="Chard"/>
          <w:rtl/>
        </w:rPr>
        <w:t>الـم</w:t>
      </w:r>
      <w:r w:rsidR="00773985" w:rsidRPr="00806766">
        <w:rPr>
          <w:rStyle w:val="Chard"/>
          <w:rtl/>
        </w:rPr>
        <w:t>هملة</w:t>
      </w:r>
      <w:r w:rsidR="009272A6" w:rsidRPr="00806766">
        <w:rPr>
          <w:rStyle w:val="Chard"/>
          <w:rtl/>
        </w:rPr>
        <w:t>:</w:t>
      </w:r>
      <w:r w:rsidR="00773985" w:rsidRPr="00806766">
        <w:rPr>
          <w:rStyle w:val="Chard"/>
          <w:rtl/>
        </w:rPr>
        <w:t xml:space="preserve"> وهِي الشَّجرَةُ الْكبيرةُ</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«ال</w:t>
      </w:r>
      <w:r w:rsidR="00806766">
        <w:rPr>
          <w:rStyle w:val="Chard"/>
          <w:rFonts w:hint="cs"/>
          <w:rtl/>
        </w:rPr>
        <w:t>ـ</w:t>
      </w:r>
      <w:r w:rsidR="00773985" w:rsidRPr="00806766">
        <w:rPr>
          <w:rStyle w:val="Chard"/>
          <w:rtl/>
        </w:rPr>
        <w:t>مَحْضُ</w:t>
      </w:r>
      <w:r w:rsidR="009272A6" w:rsidRPr="00806766">
        <w:rPr>
          <w:rStyle w:val="Chard"/>
          <w:rtl/>
        </w:rPr>
        <w:t>»</w:t>
      </w:r>
      <w:r w:rsidR="00773985" w:rsidRPr="00806766">
        <w:rPr>
          <w:rStyle w:val="Chard"/>
          <w:rtl/>
        </w:rPr>
        <w:t xml:space="preserve"> هو بفتح </w:t>
      </w:r>
      <w:r w:rsidR="009B3CC6" w:rsidRPr="00806766">
        <w:rPr>
          <w:rStyle w:val="Chard"/>
          <w:rtl/>
        </w:rPr>
        <w:t>الـم</w:t>
      </w:r>
      <w:r w:rsidR="00773985" w:rsidRPr="00806766">
        <w:rPr>
          <w:rStyle w:val="Chard"/>
          <w:rtl/>
        </w:rPr>
        <w:t xml:space="preserve">يم وإسكان الحاءِ </w:t>
      </w:r>
      <w:r w:rsidR="009B3CC6" w:rsidRPr="00806766">
        <w:rPr>
          <w:rStyle w:val="Chard"/>
          <w:rtl/>
        </w:rPr>
        <w:t>الـم</w:t>
      </w:r>
      <w:r w:rsidR="00773985" w:rsidRPr="00806766">
        <w:rPr>
          <w:rStyle w:val="Chard"/>
          <w:rtl/>
        </w:rPr>
        <w:t xml:space="preserve">هملة وبالضَّاد </w:t>
      </w:r>
      <w:r w:rsidR="009B3CC6" w:rsidRPr="00806766">
        <w:rPr>
          <w:rStyle w:val="Chard"/>
          <w:rtl/>
        </w:rPr>
        <w:t>الـم</w:t>
      </w:r>
      <w:r w:rsidR="00773985" w:rsidRPr="00806766">
        <w:rPr>
          <w:rStyle w:val="Chard"/>
          <w:rtl/>
        </w:rPr>
        <w:t>عجمة</w:t>
      </w:r>
      <w:r w:rsidR="009272A6" w:rsidRPr="00806766">
        <w:rPr>
          <w:rStyle w:val="Chard"/>
          <w:rtl/>
        </w:rPr>
        <w:t>:</w:t>
      </w:r>
      <w:r w:rsidR="00773985" w:rsidRPr="00806766">
        <w:rPr>
          <w:rStyle w:val="Chard"/>
          <w:rtl/>
        </w:rPr>
        <w:t xml:space="preserve"> وهُوَ اللَّبَنُ</w:t>
      </w:r>
      <w:r w:rsidR="009272A6" w:rsidRPr="00806766">
        <w:rPr>
          <w:rStyle w:val="Chard"/>
          <w:rtl/>
        </w:rPr>
        <w:t>.</w:t>
      </w:r>
      <w:r w:rsidR="00773985" w:rsidRPr="00806766">
        <w:rPr>
          <w:rStyle w:val="Chard"/>
          <w:rtl/>
        </w:rPr>
        <w:t xml:space="preserve"> قولُهُ</w:t>
      </w:r>
      <w:r w:rsidR="009272A6" w:rsidRPr="00806766">
        <w:rPr>
          <w:rStyle w:val="Chard"/>
          <w:rtl/>
        </w:rPr>
        <w:t>:</w:t>
      </w:r>
      <w:r w:rsidR="00773985" w:rsidRPr="00806766">
        <w:rPr>
          <w:rStyle w:val="Chard"/>
          <w:rtl/>
        </w:rPr>
        <w:t xml:space="preserve"> «فَسَم</w:t>
      </w:r>
      <w:r w:rsidR="00806766">
        <w:rPr>
          <w:rStyle w:val="Chard"/>
          <w:rFonts w:hint="cs"/>
          <w:rtl/>
        </w:rPr>
        <w:t>ـ</w:t>
      </w:r>
      <w:r w:rsidR="00773985" w:rsidRPr="00806766">
        <w:rPr>
          <w:rStyle w:val="Chard"/>
          <w:rtl/>
        </w:rPr>
        <w:t>ا بصرِي</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ارْتَفَعَ</w:t>
      </w:r>
      <w:r w:rsidR="009272A6" w:rsidRPr="00806766">
        <w:rPr>
          <w:rStyle w:val="Chard"/>
          <w:rtl/>
        </w:rPr>
        <w:t>.</w:t>
      </w:r>
      <w:r w:rsidR="00773985" w:rsidRPr="00806766">
        <w:rPr>
          <w:rStyle w:val="Chard"/>
          <w:rtl/>
        </w:rPr>
        <w:t xml:space="preserve"> </w:t>
      </w:r>
      <w:r w:rsidR="009272A6" w:rsidRPr="00806766">
        <w:rPr>
          <w:rStyle w:val="Chard"/>
          <w:rtl/>
        </w:rPr>
        <w:t>«</w:t>
      </w:r>
      <w:r w:rsidR="00773985" w:rsidRPr="00806766">
        <w:rPr>
          <w:rStyle w:val="Chard"/>
          <w:rtl/>
        </w:rPr>
        <w:t>وَصُعُداً</w:t>
      </w:r>
      <w:r w:rsidR="009272A6" w:rsidRPr="00806766">
        <w:rPr>
          <w:rStyle w:val="Chard"/>
          <w:rtl/>
        </w:rPr>
        <w:t>»:</w:t>
      </w:r>
      <w:r w:rsidR="00773985" w:rsidRPr="00806766">
        <w:rPr>
          <w:rStyle w:val="Chard"/>
          <w:rtl/>
        </w:rPr>
        <w:t xml:space="preserve"> بضم الصاد والعين</w:t>
      </w:r>
      <w:r w:rsidR="009272A6" w:rsidRPr="00806766">
        <w:rPr>
          <w:rStyle w:val="Chard"/>
          <w:rtl/>
        </w:rPr>
        <w:t>:</w:t>
      </w:r>
      <w:r w:rsidR="00773985" w:rsidRPr="00806766">
        <w:rPr>
          <w:rStyle w:val="Chard"/>
          <w:rtl/>
        </w:rPr>
        <w:t xml:space="preserve"> أيْ</w:t>
      </w:r>
      <w:r w:rsidR="009272A6" w:rsidRPr="00806766">
        <w:rPr>
          <w:rStyle w:val="Chard"/>
          <w:rtl/>
        </w:rPr>
        <w:t>:</w:t>
      </w:r>
      <w:r w:rsidR="00773985" w:rsidRPr="00806766">
        <w:rPr>
          <w:rStyle w:val="Chard"/>
          <w:rtl/>
        </w:rPr>
        <w:t xml:space="preserve"> مُرْتَفِعاً</w:t>
      </w:r>
      <w:r w:rsidR="009272A6" w:rsidRPr="00806766">
        <w:rPr>
          <w:rStyle w:val="Chard"/>
          <w:rtl/>
        </w:rPr>
        <w:t>.</w:t>
      </w:r>
      <w:r w:rsidR="00773985" w:rsidRPr="00806766">
        <w:rPr>
          <w:rStyle w:val="Chard"/>
          <w:rtl/>
        </w:rPr>
        <w:t xml:space="preserve"> «وَالرَّبابةُ</w:t>
      </w:r>
      <w:r w:rsidR="009272A6" w:rsidRPr="00806766">
        <w:rPr>
          <w:rStyle w:val="Chard"/>
          <w:rtl/>
        </w:rPr>
        <w:t>»:</w:t>
      </w:r>
      <w:r w:rsidR="00773985" w:rsidRPr="00806766">
        <w:rPr>
          <w:rStyle w:val="Chard"/>
          <w:rtl/>
        </w:rPr>
        <w:t xml:space="preserve"> بفتح الراءِ وبالباءِ </w:t>
      </w:r>
      <w:r w:rsidR="009B3CC6" w:rsidRPr="00806766">
        <w:rPr>
          <w:rStyle w:val="Chard"/>
          <w:rtl/>
        </w:rPr>
        <w:t>الـم</w:t>
      </w:r>
      <w:r w:rsidR="00773985" w:rsidRPr="00806766">
        <w:rPr>
          <w:rStyle w:val="Chard"/>
          <w:rtl/>
        </w:rPr>
        <w:t>وحدة مُكررة</w:t>
      </w:r>
      <w:r w:rsidR="009272A6" w:rsidRPr="00806766">
        <w:rPr>
          <w:rStyle w:val="Chard"/>
          <w:rtl/>
        </w:rPr>
        <w:t>،</w:t>
      </w:r>
      <w:r w:rsidR="00773985" w:rsidRPr="00806766">
        <w:rPr>
          <w:rStyle w:val="Chard"/>
          <w:rtl/>
        </w:rPr>
        <w:t xml:space="preserve"> وهي السَّحابة</w:t>
      </w:r>
      <w:r w:rsidR="009272A6" w:rsidRPr="00806766">
        <w:rPr>
          <w:rStyle w:val="Charb"/>
          <w:rtl/>
        </w:rPr>
        <w:t>.</w:t>
      </w:r>
    </w:p>
    <w:p w:rsidR="003B70B7" w:rsidRDefault="003B70B7" w:rsidP="00B92C69">
      <w:pPr>
        <w:pStyle w:val="a9"/>
        <w:rPr>
          <w:rtl/>
        </w:rPr>
      </w:pPr>
      <w:r w:rsidRPr="001F60D9">
        <w:rPr>
          <w:rStyle w:val="Charb"/>
          <w:rFonts w:hint="cs"/>
          <w:rtl/>
        </w:rPr>
        <w:t>1546.</w:t>
      </w:r>
      <w:r>
        <w:rPr>
          <w:rFonts w:hint="cs"/>
          <w:rtl/>
        </w:rPr>
        <w:t xml:space="preserve"> </w:t>
      </w:r>
      <w:r w:rsidR="00191276" w:rsidRPr="001F60D9">
        <w:rPr>
          <w:rStyle w:val="Char5"/>
          <w:rFonts w:hint="cs"/>
          <w:rtl/>
        </w:rPr>
        <w:t>«</w:t>
      </w:r>
      <w:r w:rsidRPr="002E1A69">
        <w:rPr>
          <w:rFonts w:hint="cs"/>
          <w:rtl/>
        </w:rPr>
        <w:t xml:space="preserve">از سمره بن جندب </w:t>
      </w:r>
      <w:r w:rsidR="006A2C0C" w:rsidRPr="007E4299">
        <w:rPr>
          <w:rFonts w:cs="CTraditional Arabic" w:hint="cs"/>
          <w:szCs w:val="28"/>
          <w:rtl/>
        </w:rPr>
        <w:t>س</w:t>
      </w:r>
      <w:r w:rsidRPr="002E1A69">
        <w:rPr>
          <w:rFonts w:hint="cs"/>
          <w:rtl/>
        </w:rPr>
        <w:t xml:space="preserve"> روایت شده است که گفت</w:t>
      </w:r>
      <w:r w:rsidR="009272A6" w:rsidRPr="002E1A69">
        <w:rPr>
          <w:rFonts w:hint="cs"/>
          <w:rtl/>
        </w:rPr>
        <w:t>:</w:t>
      </w:r>
      <w:r w:rsidRPr="002E1A69">
        <w:rPr>
          <w:rFonts w:hint="cs"/>
          <w:rtl/>
        </w:rPr>
        <w:t xml:space="preserve"> پیامبر</w:t>
      </w:r>
      <w:r w:rsidR="000A0F18" w:rsidRPr="000A0F18">
        <w:rPr>
          <w:rFonts w:cs="CTraditional Arabic" w:hint="cs"/>
          <w:szCs w:val="28"/>
          <w:rtl/>
        </w:rPr>
        <w:t xml:space="preserve"> ص</w:t>
      </w:r>
      <w:r>
        <w:rPr>
          <w:rFonts w:hint="cs"/>
          <w:rtl/>
        </w:rPr>
        <w:t xml:space="preserve"> </w:t>
      </w:r>
      <w:r w:rsidRPr="002E1A69">
        <w:rPr>
          <w:rFonts w:hint="cs"/>
          <w:rtl/>
        </w:rPr>
        <w:t>از چیزهایی که زیاد تکرار می‌فرمود، این بود که از اصحاب</w:t>
      </w:r>
      <w:r w:rsidRPr="002E1A69">
        <w:rPr>
          <w:rFonts w:hint="cs"/>
        </w:rPr>
        <w:sym w:font="AGA Arabesque" w:char="F079"/>
      </w:r>
      <w:r w:rsidRPr="002E1A69">
        <w:rPr>
          <w:rFonts w:hint="cs"/>
          <w:rtl/>
        </w:rPr>
        <w:t xml:space="preserve"> سؤال می‌کرد</w:t>
      </w:r>
      <w:r w:rsidR="009272A6" w:rsidRPr="002E1A69">
        <w:rPr>
          <w:rFonts w:hint="cs"/>
          <w:rtl/>
        </w:rPr>
        <w:t>:</w:t>
      </w:r>
      <w:r w:rsidRPr="002E1A69">
        <w:rPr>
          <w:rFonts w:hint="cs"/>
          <w:rtl/>
        </w:rPr>
        <w:t xml:space="preserve"> «آیا یکی از شما خوبی دیده است؟» و هر کسی که خدا اراده می‌کرد، خوابش را برای پیامبر</w:t>
      </w:r>
      <w:r w:rsidR="000A0F18" w:rsidRPr="000A0F18">
        <w:rPr>
          <w:rFonts w:cs="CTraditional Arabic" w:hint="cs"/>
          <w:szCs w:val="28"/>
          <w:rtl/>
        </w:rPr>
        <w:t xml:space="preserve"> ص</w:t>
      </w:r>
      <w:r>
        <w:rPr>
          <w:rFonts w:hint="cs"/>
          <w:rtl/>
        </w:rPr>
        <w:t xml:space="preserve"> </w:t>
      </w:r>
      <w:r w:rsidRPr="002E1A69">
        <w:rPr>
          <w:rFonts w:hint="cs"/>
          <w:rtl/>
        </w:rPr>
        <w:t>تعریف می‌کرد و یک صبح برای ما فرمودند</w:t>
      </w:r>
      <w:r w:rsidR="009272A6" w:rsidRPr="002E1A69">
        <w:rPr>
          <w:rFonts w:hint="cs"/>
          <w:rtl/>
        </w:rPr>
        <w:t>:</w:t>
      </w:r>
      <w:r w:rsidRPr="002E1A69">
        <w:rPr>
          <w:rFonts w:hint="cs"/>
          <w:rtl/>
        </w:rPr>
        <w:t xml:space="preserve"> «امشب در خواب دو نفر پیش من آمدند و مرا بیدار کردند و به من گفتند</w:t>
      </w:r>
      <w:r w:rsidR="009272A6" w:rsidRPr="002E1A69">
        <w:rPr>
          <w:rFonts w:hint="cs"/>
          <w:rtl/>
        </w:rPr>
        <w:t>:</w:t>
      </w:r>
      <w:r w:rsidRPr="002E1A69">
        <w:rPr>
          <w:rFonts w:hint="cs"/>
          <w:rtl/>
        </w:rPr>
        <w:t xml:space="preserve"> برو، من با آنان رفتم و رفتیم تا به مردی خوابیده رسیدیم که مرد دیگری با سنگی بر سر او ایستاده بود و سنگ را</w:t>
      </w:r>
      <w:r w:rsidR="009766CC">
        <w:rPr>
          <w:rFonts w:hint="cs"/>
          <w:rtl/>
        </w:rPr>
        <w:t xml:space="preserve"> به‌سوی </w:t>
      </w:r>
      <w:r w:rsidRPr="002E1A69">
        <w:rPr>
          <w:rFonts w:hint="cs"/>
          <w:rtl/>
        </w:rPr>
        <w:t>سرش پرتاب می‌کرد و سرش را می‌شکست و می‌ترکاند و سنگ به پایین سرش فرو می‌غلتید و آن شخص ایستاد به دنبال سنگ می‌رفت و آن را برمی‌داشت ولی هنوز پیش مرد خوابیده بازنگشته بود که سر او خوب می‌شد و وی دوباره پیشش می‌رفت و همان کاری را که بار اول کرده بود، بر سرش تکرار می‌کرد» پیامبر</w:t>
      </w:r>
      <w:r w:rsidR="000A0F18" w:rsidRPr="000A0F18">
        <w:rPr>
          <w:rFonts w:cs="CTraditional Arabic" w:hint="cs"/>
          <w:szCs w:val="28"/>
          <w:rtl/>
        </w:rPr>
        <w:t xml:space="preserve"> ص</w:t>
      </w:r>
      <w:r>
        <w:rPr>
          <w:rFonts w:hint="cs"/>
          <w:rtl/>
        </w:rPr>
        <w:t xml:space="preserve"> </w:t>
      </w:r>
      <w:r w:rsidRPr="002E1A69">
        <w:rPr>
          <w:rFonts w:hint="cs"/>
          <w:rtl/>
        </w:rPr>
        <w:t>فرمودند</w:t>
      </w:r>
      <w:r w:rsidR="009272A6" w:rsidRPr="002E1A69">
        <w:rPr>
          <w:rFonts w:hint="cs"/>
          <w:rtl/>
        </w:rPr>
        <w:t>:</w:t>
      </w:r>
      <w:r w:rsidRPr="002E1A69">
        <w:rPr>
          <w:rFonts w:hint="cs"/>
          <w:rtl/>
        </w:rPr>
        <w:t xml:space="preserve"> «به آن دو نفر که مرا با خود بردند، گفتم</w:t>
      </w:r>
      <w:r w:rsidR="009272A6" w:rsidRPr="002E1A69">
        <w:rPr>
          <w:rFonts w:hint="cs"/>
          <w:rtl/>
        </w:rPr>
        <w:t>:</w:t>
      </w:r>
      <w:r w:rsidRPr="002E1A69">
        <w:rPr>
          <w:rFonts w:hint="cs"/>
          <w:rtl/>
        </w:rPr>
        <w:t xml:space="preserve"> سبحان الله! این دو چیستند؟ به من گفتند</w:t>
      </w:r>
      <w:r w:rsidR="009272A6" w:rsidRPr="002E1A69">
        <w:rPr>
          <w:rFonts w:hint="cs"/>
          <w:rtl/>
        </w:rPr>
        <w:t>:</w:t>
      </w:r>
      <w:r w:rsidRPr="002E1A69">
        <w:rPr>
          <w:rFonts w:hint="cs"/>
          <w:rtl/>
        </w:rPr>
        <w:t xml:space="preserve"> برو، برو! رفتیم و از کنار مرد دیگری عبور کردیم که بر پشت و گردن افتاده و مردی دیگر با</w:t>
      </w:r>
      <w:r w:rsidR="00D60472" w:rsidRPr="002E1A69">
        <w:rPr>
          <w:rFonts w:hint="cs"/>
          <w:rtl/>
        </w:rPr>
        <w:t xml:space="preserve"> گ</w:t>
      </w:r>
      <w:r w:rsidRPr="002E1A69">
        <w:rPr>
          <w:rFonts w:hint="cs"/>
          <w:rtl/>
        </w:rPr>
        <w:t>یره و قلابی آهنی بر بالای سر او ایستاده بود و آن را در یک طرف صورتش فرو</w:t>
      </w:r>
      <w:r w:rsidR="007E4299">
        <w:rPr>
          <w:rFonts w:hint="cs"/>
          <w:rtl/>
        </w:rPr>
        <w:t xml:space="preserve"> می‌</w:t>
      </w:r>
      <w:r w:rsidRPr="002E1A69">
        <w:rPr>
          <w:rFonts w:hint="cs"/>
          <w:rtl/>
        </w:rPr>
        <w:t>برد و کنج دهان و بینی و چشم او را می‌کند و می‌برید و به طرف دیگر صورتش می‌آمد و مثل طرف اول با آن رفتار می‌کرد و هنوز از این طرف فارغ نشده بود که طرف اول به حالت قبل برمی‌گشت و سالم می‌شد، سپس دوباره به سر او برمی‌گشت و کار او مثل بار اول تکرار می‌نمود»؛ پیامبر</w:t>
      </w:r>
      <w:r w:rsidR="000A0F18" w:rsidRPr="000A0F18">
        <w:rPr>
          <w:rFonts w:cs="CTraditional Arabic" w:hint="cs"/>
          <w:szCs w:val="28"/>
          <w:rtl/>
        </w:rPr>
        <w:t xml:space="preserve"> ص</w:t>
      </w:r>
      <w:r>
        <w:rPr>
          <w:rFonts w:hint="cs"/>
          <w:rtl/>
        </w:rPr>
        <w:t xml:space="preserve"> </w:t>
      </w:r>
      <w:r w:rsidRPr="002E1A69">
        <w:rPr>
          <w:rFonts w:hint="cs"/>
          <w:rtl/>
        </w:rPr>
        <w:t>فرمودند</w:t>
      </w:r>
      <w:r w:rsidR="009272A6" w:rsidRPr="002E1A69">
        <w:rPr>
          <w:rFonts w:hint="cs"/>
          <w:rtl/>
        </w:rPr>
        <w:t>:</w:t>
      </w:r>
      <w:r w:rsidRPr="002E1A69">
        <w:rPr>
          <w:rFonts w:hint="cs"/>
          <w:rtl/>
        </w:rPr>
        <w:t xml:space="preserve"> «گفتم</w:t>
      </w:r>
      <w:r w:rsidR="009272A6" w:rsidRPr="002E1A69">
        <w:rPr>
          <w:rFonts w:hint="cs"/>
          <w:rtl/>
        </w:rPr>
        <w:t>:</w:t>
      </w:r>
      <w:r w:rsidRPr="002E1A69">
        <w:rPr>
          <w:rFonts w:hint="cs"/>
          <w:rtl/>
        </w:rPr>
        <w:t xml:space="preserve"> سبحان الله! این دو چیستند؟ آن دو نفر به من گفتند</w:t>
      </w:r>
      <w:r w:rsidR="009272A6" w:rsidRPr="002E1A69">
        <w:rPr>
          <w:rFonts w:hint="cs"/>
          <w:rtl/>
        </w:rPr>
        <w:t>:</w:t>
      </w:r>
      <w:r w:rsidRPr="002E1A69">
        <w:rPr>
          <w:rFonts w:hint="cs"/>
          <w:rtl/>
        </w:rPr>
        <w:t xml:space="preserve"> برو، برو! رفتیم و به چیز تنورمانندی رسیدیم» راوی می‌گوید</w:t>
      </w:r>
      <w:r w:rsidR="009272A6" w:rsidRPr="002E1A69">
        <w:rPr>
          <w:rFonts w:hint="cs"/>
          <w:rtl/>
        </w:rPr>
        <w:t>:</w:t>
      </w:r>
      <w:r w:rsidRPr="002E1A69">
        <w:rPr>
          <w:rFonts w:hint="cs"/>
          <w:rtl/>
        </w:rPr>
        <w:t xml:space="preserve"> چنان به نظرم می‌رسد که پیامبر</w:t>
      </w:r>
      <w:r w:rsidR="000A0F18" w:rsidRPr="000A0F18">
        <w:rPr>
          <w:rFonts w:cs="CTraditional Arabic" w:hint="cs"/>
          <w:szCs w:val="28"/>
          <w:rtl/>
        </w:rPr>
        <w:t xml:space="preserve"> ص</w:t>
      </w:r>
      <w:r>
        <w:rPr>
          <w:rFonts w:hint="cs"/>
          <w:rtl/>
        </w:rPr>
        <w:t xml:space="preserve"> </w:t>
      </w:r>
      <w:r w:rsidRPr="002E1A69">
        <w:rPr>
          <w:rFonts w:hint="cs"/>
          <w:rtl/>
        </w:rPr>
        <w:t>فرمودند</w:t>
      </w:r>
      <w:r w:rsidR="009272A6" w:rsidRPr="002E1A69">
        <w:rPr>
          <w:rFonts w:hint="cs"/>
          <w:rtl/>
        </w:rPr>
        <w:t>:</w:t>
      </w:r>
      <w:r w:rsidRPr="002E1A69">
        <w:rPr>
          <w:rFonts w:hint="cs"/>
          <w:rtl/>
        </w:rPr>
        <w:t xml:space="preserve"> «که در آن سر و صدا و داد و فریادی بود، ما بر سر آن رفتیم و دیدیم که در آن، مردان و زنانی لخت بودند و شراره‌ی فروزان آتش از پایین آنها به طرفشان شعله می‌کشید و وقتی که آن شراره شعله می‌کشید و به آنها می‌رسید، فریاد می‌کشیدند؛ گفتم</w:t>
      </w:r>
      <w:r w:rsidR="009272A6" w:rsidRPr="002E1A69">
        <w:rPr>
          <w:rFonts w:hint="cs"/>
          <w:rtl/>
        </w:rPr>
        <w:t>:</w:t>
      </w:r>
      <w:r w:rsidRPr="002E1A69">
        <w:rPr>
          <w:rFonts w:hint="cs"/>
          <w:rtl/>
        </w:rPr>
        <w:t xml:space="preserve"> اینان کیستند؟ آن دو نفر گفتند</w:t>
      </w:r>
      <w:r w:rsidR="009272A6" w:rsidRPr="002E1A69">
        <w:rPr>
          <w:rFonts w:hint="cs"/>
          <w:rtl/>
        </w:rPr>
        <w:t>:</w:t>
      </w:r>
      <w:r w:rsidRPr="002E1A69">
        <w:rPr>
          <w:rFonts w:hint="cs"/>
          <w:rtl/>
        </w:rPr>
        <w:t xml:space="preserve"> برو! برو! رفتیم تا به رودی رسیدیم» گمان می‌کنم که پیامبر</w:t>
      </w:r>
      <w:r w:rsidR="000A0F18" w:rsidRPr="000A0F18">
        <w:rPr>
          <w:rFonts w:cs="CTraditional Arabic" w:hint="cs"/>
          <w:szCs w:val="28"/>
          <w:rtl/>
        </w:rPr>
        <w:t xml:space="preserve"> ص</w:t>
      </w:r>
      <w:r>
        <w:rPr>
          <w:rFonts w:hint="cs"/>
          <w:rtl/>
        </w:rPr>
        <w:t xml:space="preserve"> </w:t>
      </w:r>
      <w:r w:rsidRPr="002E1A69">
        <w:rPr>
          <w:rFonts w:hint="cs"/>
          <w:rtl/>
        </w:rPr>
        <w:t>فرمودند</w:t>
      </w:r>
      <w:r w:rsidR="009272A6" w:rsidRPr="002E1A69">
        <w:rPr>
          <w:rFonts w:hint="cs"/>
          <w:rtl/>
        </w:rPr>
        <w:t>:</w:t>
      </w:r>
      <w:r w:rsidRPr="002E1A69">
        <w:rPr>
          <w:rFonts w:hint="cs"/>
          <w:rtl/>
        </w:rPr>
        <w:t>«که (آب آن) مانند خون، قرمز بود، دیدم که در آن مردی شناگر شنا می‌کرد و بر ساحلش مردی بود که سنگ زیادی را نزد خود جمع کرده بود و دیدم که آن شناگر مقداری شنا می‌کرد و سپس پیش آن مرد که سنگ جلو دستش جمع کرده بود، می‌آمد و (شناگر) دهان خود را برای او می‌گشود و آن مرد سنگی به دهان او می‌انداخت و می‌رفت و دوباره به شنا می‌پرداخت و سپس به طرف مرد بازمی‌گشت و هر بار که به طرف او بازمی‌گشت، دهانش را برای او باز می‌نمود و این یک سنگ در دهانش می‌گذاشت؛ به آنها گفتم</w:t>
      </w:r>
      <w:r w:rsidR="009272A6" w:rsidRPr="002E1A69">
        <w:rPr>
          <w:rFonts w:hint="cs"/>
          <w:rtl/>
        </w:rPr>
        <w:t>:</w:t>
      </w:r>
      <w:r w:rsidRPr="002E1A69">
        <w:rPr>
          <w:rFonts w:hint="cs"/>
          <w:rtl/>
        </w:rPr>
        <w:t xml:space="preserve"> این دو نفر کیستند و چه کار می‌کنند؟ در جواب گفتند</w:t>
      </w:r>
      <w:r w:rsidR="009272A6" w:rsidRPr="002E1A69">
        <w:rPr>
          <w:rFonts w:hint="cs"/>
          <w:rtl/>
        </w:rPr>
        <w:t>:</w:t>
      </w:r>
      <w:r w:rsidRPr="002E1A69">
        <w:rPr>
          <w:rFonts w:hint="cs"/>
          <w:rtl/>
        </w:rPr>
        <w:t xml:space="preserve"> برو، برو! رفتیم و به مردی زشت چهره که چهره‌‌اش در زشتی، مانند زشت‌ترین منظر یک مرد بود که تو مشاهده می‌کنی و دیدم که پیش او آتشی بود که خود آن را برمی‌افروخت و به دورش می‌چرخید؛ به آن دو گفتم</w:t>
      </w:r>
      <w:r w:rsidR="009272A6" w:rsidRPr="002E1A69">
        <w:rPr>
          <w:rFonts w:hint="cs"/>
          <w:rtl/>
        </w:rPr>
        <w:t>:</w:t>
      </w:r>
      <w:r w:rsidRPr="002E1A69">
        <w:rPr>
          <w:rFonts w:hint="cs"/>
          <w:rtl/>
        </w:rPr>
        <w:t xml:space="preserve"> این چیست؟ به من گفتند</w:t>
      </w:r>
      <w:r w:rsidR="009272A6" w:rsidRPr="002E1A69">
        <w:rPr>
          <w:rFonts w:hint="cs"/>
          <w:rtl/>
        </w:rPr>
        <w:t>:</w:t>
      </w:r>
      <w:r w:rsidRPr="002E1A69">
        <w:rPr>
          <w:rFonts w:hint="cs"/>
          <w:rtl/>
        </w:rPr>
        <w:t xml:space="preserve"> برو، برو! رفتیم تا به بوستانی پوشیده از سبزه و گیاه پرپشت رسیدیم که در آن از هر نوع گل و غنچه‌ی بهاری وجود</w:t>
      </w:r>
      <w:r w:rsidR="008B56DF">
        <w:rPr>
          <w:rFonts w:hint="cs"/>
          <w:rtl/>
        </w:rPr>
        <w:t xml:space="preserve"> </w:t>
      </w:r>
      <w:r w:rsidRPr="002E1A69">
        <w:rPr>
          <w:rFonts w:hint="cs"/>
          <w:rtl/>
        </w:rPr>
        <w:t>داشت و در وسط باغ، مردی بلندقد بود که از بلندی قدش نزدیک بود نتوانم سر او را در کمان ببینم و در اطراف او پسران بسیار زیادی بودند که پسرانی به بسیاری آنها هرگز ندیده‌ام، پرسیدم</w:t>
      </w:r>
      <w:r w:rsidR="009272A6" w:rsidRPr="002E1A69">
        <w:rPr>
          <w:rFonts w:hint="cs"/>
          <w:rtl/>
        </w:rPr>
        <w:t>:</w:t>
      </w:r>
      <w:r w:rsidRPr="002E1A69">
        <w:rPr>
          <w:rFonts w:hint="cs"/>
          <w:rtl/>
        </w:rPr>
        <w:t xml:space="preserve"> این مرد کیست و این پسران کیستند؟ به من گفتند</w:t>
      </w:r>
      <w:r w:rsidR="009272A6" w:rsidRPr="002E1A69">
        <w:rPr>
          <w:rFonts w:hint="cs"/>
          <w:rtl/>
        </w:rPr>
        <w:t>:</w:t>
      </w:r>
      <w:r w:rsidRPr="002E1A69">
        <w:rPr>
          <w:rFonts w:hint="cs"/>
          <w:rtl/>
        </w:rPr>
        <w:t xml:space="preserve"> برو، برو! و رفتیم تا گفتند</w:t>
      </w:r>
      <w:r w:rsidR="009272A6" w:rsidRPr="002E1A69">
        <w:rPr>
          <w:rFonts w:hint="cs"/>
          <w:rtl/>
        </w:rPr>
        <w:t>:</w:t>
      </w:r>
      <w:r w:rsidRPr="002E1A69">
        <w:rPr>
          <w:rFonts w:hint="cs"/>
          <w:rtl/>
        </w:rPr>
        <w:t xml:space="preserve"> از این درخت بالا برو و از آن به طرف شهری بنا شده از خشتی طلا و خشتی نقره بالا رفته،</w:t>
      </w:r>
      <w:r w:rsidR="009766CC">
        <w:rPr>
          <w:rFonts w:hint="cs"/>
          <w:rtl/>
        </w:rPr>
        <w:t xml:space="preserve"> به‌سوی </w:t>
      </w:r>
      <w:r w:rsidRPr="002E1A69">
        <w:rPr>
          <w:rFonts w:hint="cs"/>
          <w:rtl/>
        </w:rPr>
        <w:t>دروازه‌ی آن شهر رفتیم و درخواست باز کردن در را نمودیم، در به رویمان باز شد و به آن وارد شدیم، مردانی با ما برخورد کردند که قسمتی از آفرینش آنان در بهترین صورت و قسمتی از آن در بدترین صورتی که دیده‌اید، بود، آن دو نفر به ایشان گفتند</w:t>
      </w:r>
      <w:r w:rsidR="009272A6" w:rsidRPr="002E1A69">
        <w:rPr>
          <w:rFonts w:hint="cs"/>
          <w:rtl/>
        </w:rPr>
        <w:t>:</w:t>
      </w:r>
      <w:r w:rsidRPr="002E1A69">
        <w:rPr>
          <w:rFonts w:hint="cs"/>
          <w:rtl/>
        </w:rPr>
        <w:t xml:space="preserve"> بروید و به آن رود داخل شوید و دیدم که رودی پهن در آن‌جا جریان دارد و آبش در سفیدی، مانند شیر بود، آنها رفتند و در آن رود داخل شدند و سپس نزد ما برگشتند و آن زشتی چهره‌ی ایشان برطرف شده بود و در بهترین صورت و زیبایی قرار گرفته بودند؛ پیامبر</w:t>
      </w:r>
      <w:r w:rsidR="000A0F18" w:rsidRPr="000A0F18">
        <w:rPr>
          <w:rFonts w:cs="CTraditional Arabic" w:hint="cs"/>
          <w:szCs w:val="28"/>
          <w:rtl/>
        </w:rPr>
        <w:t xml:space="preserve"> ص</w:t>
      </w:r>
      <w:r>
        <w:rPr>
          <w:rFonts w:hint="cs"/>
          <w:rtl/>
        </w:rPr>
        <w:t xml:space="preserve"> </w:t>
      </w:r>
      <w:r w:rsidRPr="002E1A69">
        <w:rPr>
          <w:rFonts w:hint="cs"/>
          <w:rtl/>
        </w:rPr>
        <w:t>فرمودند</w:t>
      </w:r>
      <w:r w:rsidR="009272A6" w:rsidRPr="002E1A69">
        <w:rPr>
          <w:rFonts w:hint="cs"/>
          <w:rtl/>
        </w:rPr>
        <w:t>:</w:t>
      </w:r>
      <w:r w:rsidRPr="002E1A69">
        <w:rPr>
          <w:rFonts w:hint="cs"/>
          <w:rtl/>
        </w:rPr>
        <w:t xml:space="preserve"> «آن دو نفر به من گفتند</w:t>
      </w:r>
      <w:r w:rsidR="009272A6" w:rsidRPr="002E1A69">
        <w:rPr>
          <w:rFonts w:hint="cs"/>
          <w:rtl/>
        </w:rPr>
        <w:t>:</w:t>
      </w:r>
      <w:r w:rsidRPr="002E1A69">
        <w:rPr>
          <w:rFonts w:hint="cs"/>
          <w:rtl/>
        </w:rPr>
        <w:t xml:space="preserve"> این شهر، بهشت ابدی و آن، منزل توست؛ چشم من به طرف بالا رفت و نگاه کردم، قصری دیدم مثل ابر سفید؛ آن دو به من گفتند</w:t>
      </w:r>
      <w:r w:rsidR="009272A6" w:rsidRPr="002E1A69">
        <w:rPr>
          <w:rFonts w:hint="cs"/>
          <w:rtl/>
        </w:rPr>
        <w:t>:</w:t>
      </w:r>
      <w:r w:rsidRPr="002E1A69">
        <w:rPr>
          <w:rFonts w:hint="cs"/>
          <w:rtl/>
        </w:rPr>
        <w:t xml:space="preserve"> این منزل توست! به ایشان گفتم</w:t>
      </w:r>
      <w:r w:rsidR="009272A6" w:rsidRPr="002E1A69">
        <w:rPr>
          <w:rFonts w:hint="cs"/>
          <w:rtl/>
        </w:rPr>
        <w:t>:</w:t>
      </w:r>
      <w:r w:rsidRPr="002E1A69">
        <w:rPr>
          <w:rFonts w:hint="cs"/>
          <w:rtl/>
        </w:rPr>
        <w:t xml:space="preserve"> خداوند شما را برکت دهد! بگذارید در آن داخل شوم، گفتند</w:t>
      </w:r>
      <w:r w:rsidR="009272A6" w:rsidRPr="002E1A69">
        <w:rPr>
          <w:rFonts w:hint="cs"/>
          <w:rtl/>
        </w:rPr>
        <w:t>:</w:t>
      </w:r>
      <w:r w:rsidRPr="002E1A69">
        <w:rPr>
          <w:rFonts w:hint="cs"/>
          <w:rtl/>
        </w:rPr>
        <w:t xml:space="preserve"> حالا نه، و تو در آینده داخل آن می‌شوی؛ به ایشان گفتم</w:t>
      </w:r>
      <w:r w:rsidR="009272A6" w:rsidRPr="002E1A69">
        <w:rPr>
          <w:rFonts w:hint="cs"/>
          <w:rtl/>
        </w:rPr>
        <w:t>:</w:t>
      </w:r>
      <w:r w:rsidRPr="002E1A69">
        <w:rPr>
          <w:rFonts w:hint="cs"/>
          <w:rtl/>
        </w:rPr>
        <w:t xml:space="preserve"> من از اول شب تا به حال چیزهای عجیب دیدم، این‌ها چه بودند که دیدم؟ گفتند</w:t>
      </w:r>
      <w:r w:rsidR="009272A6" w:rsidRPr="002E1A69">
        <w:rPr>
          <w:rFonts w:hint="cs"/>
          <w:rtl/>
        </w:rPr>
        <w:t>:</w:t>
      </w:r>
      <w:r w:rsidRPr="002E1A69">
        <w:rPr>
          <w:rFonts w:hint="cs"/>
          <w:rtl/>
        </w:rPr>
        <w:t xml:space="preserve"> ما حالا تو را آگاه می‌کنیم</w:t>
      </w:r>
      <w:r w:rsidR="009272A6" w:rsidRPr="002E1A69">
        <w:rPr>
          <w:rFonts w:hint="cs"/>
          <w:rtl/>
        </w:rPr>
        <w:t>:</w:t>
      </w:r>
      <w:r w:rsidRPr="002E1A69">
        <w:rPr>
          <w:rFonts w:hint="cs"/>
          <w:rtl/>
        </w:rPr>
        <w:t xml:space="preserve"> مرد اولی که از کنار او گذشتی و سرش را با سنگ می‌شکستند، مردی است که قرآن را فرا می‌گیرد و حفظ می‌کند و سپس ترکش می‌کند و از یاد می‌برد و به جای انجام دادن نماز واجب، در زمان آن می‌خوابد و اما آن مرد که با گیره و قلابی آهنی، گونه و بینی و چشمش را می‌کندند و می‌بریدند، مردی است که صبح از منزلش خارج</w:t>
      </w:r>
      <w:r w:rsidR="007E4299">
        <w:rPr>
          <w:rFonts w:hint="cs"/>
          <w:rtl/>
        </w:rPr>
        <w:t xml:space="preserve"> می‌</w:t>
      </w:r>
      <w:r w:rsidRPr="002E1A69">
        <w:rPr>
          <w:rFonts w:hint="cs"/>
          <w:rtl/>
        </w:rPr>
        <w:t>شود و دروغ می‌گوید و آن دروغ به اطراف پراکنده می‌شود و اما مردان و زنان لختی که در جایی مثل تنور بودند، مردان و زنان زناکار بودند و مردی که او را دیدی در رود شنا می‌کرد و سنگ به او می‌خوراندند، رباخوار بود و مرد بدشکل و کریه المنظری که نزد آتش بود و آن را می‌افروخت و دور آن می‌گشت، او مالک، خازن دوزخ بود و مرد بلند قدی که در باغ بود، ابراهیم</w:t>
      </w:r>
      <w:r w:rsidR="00B92C69">
        <w:rPr>
          <w:rFonts w:hint="cs"/>
          <w:rtl/>
        </w:rPr>
        <w:t xml:space="preserve"> </w:t>
      </w:r>
      <w:r w:rsidR="00B92C69" w:rsidRPr="00B92C69">
        <w:rPr>
          <w:rFonts w:cs="CTraditional Arabic" w:hint="cs"/>
          <w:sz w:val="28"/>
          <w:szCs w:val="28"/>
          <w:rtl/>
        </w:rPr>
        <w:t>÷</w:t>
      </w:r>
      <w:r w:rsidRPr="002E1A69">
        <w:rPr>
          <w:rFonts w:hint="cs"/>
          <w:rtl/>
        </w:rPr>
        <w:t xml:space="preserve"> بود و پسرانی که اطراف او بودند، نوزادان و خردسالانی هستند که هنگام کودکی، بر فطرت مرده‌اند» و در روایت برقانی آمده است</w:t>
      </w:r>
      <w:r w:rsidR="009272A6" w:rsidRPr="002E1A69">
        <w:rPr>
          <w:rFonts w:hint="cs"/>
          <w:rtl/>
        </w:rPr>
        <w:t>:</w:t>
      </w:r>
      <w:r w:rsidRPr="002E1A69">
        <w:rPr>
          <w:rFonts w:hint="cs"/>
          <w:rtl/>
        </w:rPr>
        <w:t xml:space="preserve"> «آن پسران، بچه‌هایی بودند که بر فطرت پاک متولد شده‌اند». بعضی از اصحاب</w:t>
      </w:r>
      <w:r w:rsidRPr="002E1A69">
        <w:rPr>
          <w:rFonts w:hint="cs"/>
        </w:rPr>
        <w:sym w:font="AGA Arabesque" w:char="F079"/>
      </w:r>
      <w:r w:rsidRPr="002E1A69">
        <w:rPr>
          <w:rFonts w:hint="cs"/>
          <w:rtl/>
        </w:rPr>
        <w:t xml:space="preserve"> به پیامبر</w:t>
      </w:r>
      <w:r w:rsidR="000A0F18" w:rsidRPr="000A0F18">
        <w:rPr>
          <w:rFonts w:cs="CTraditional Arabic" w:hint="cs"/>
          <w:szCs w:val="28"/>
          <w:rtl/>
        </w:rPr>
        <w:t xml:space="preserve"> ص</w:t>
      </w:r>
      <w:r>
        <w:rPr>
          <w:rFonts w:hint="cs"/>
          <w:rtl/>
        </w:rPr>
        <w:t xml:space="preserve"> </w:t>
      </w:r>
      <w:r w:rsidRPr="002E1A69">
        <w:rPr>
          <w:rFonts w:hint="cs"/>
          <w:rtl/>
        </w:rPr>
        <w:t>گفتند</w:t>
      </w:r>
      <w:r w:rsidR="009272A6" w:rsidRPr="002E1A69">
        <w:rPr>
          <w:rFonts w:hint="cs"/>
          <w:rtl/>
        </w:rPr>
        <w:t>:</w:t>
      </w:r>
      <w:r w:rsidRPr="002E1A69">
        <w:rPr>
          <w:rFonts w:hint="cs"/>
          <w:rtl/>
        </w:rPr>
        <w:t xml:space="preserve"> ای رسول خدا! اولاد مشرکین نیز چنین‌اند؟ 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«بله، اولاد مشرکین نیز همان‌گونه می‌باشند و جماعتی که قسمتی از بدن آنها زیبا و قسمتی زشت بود، کسانی هستند که عمل صالح و نیکو را با عمل بد مخلوط می‌نمایند که خداوند از گناه آنان گذشت و صرف‌نظر فرمود»</w:t>
      </w:r>
      <w:r w:rsidRPr="007E4299">
        <w:rPr>
          <w:rStyle w:val="FootnoteReference"/>
          <w:rFonts w:cs="IRNazli"/>
          <w:sz w:val="28"/>
          <w:szCs w:val="28"/>
          <w:rtl/>
          <w:lang w:bidi="fa-IR"/>
        </w:rPr>
        <w:footnoteReference w:id="736"/>
      </w:r>
      <w:r w:rsidR="008211B1">
        <w:rPr>
          <w:rFonts w:hint="cs"/>
          <w:rtl/>
        </w:rPr>
        <w:t>.</w:t>
      </w:r>
    </w:p>
    <w:p w:rsidR="003B70B7" w:rsidRDefault="003B70B7" w:rsidP="002E1A69">
      <w:pPr>
        <w:pStyle w:val="a9"/>
        <w:rPr>
          <w:rtl/>
        </w:rPr>
      </w:pPr>
      <w:r>
        <w:rPr>
          <w:rFonts w:hint="cs"/>
          <w:rtl/>
        </w:rPr>
        <w:t>در روایتی دیگر آمده است</w:t>
      </w:r>
      <w:r w:rsidR="009272A6">
        <w:rPr>
          <w:rFonts w:hint="cs"/>
          <w:rtl/>
        </w:rPr>
        <w:t>:</w:t>
      </w:r>
      <w:r>
        <w:rPr>
          <w:rFonts w:hint="cs"/>
          <w:rtl/>
        </w:rPr>
        <w:t xml:space="preserve"> «امشب، خواب دیدم که دو مرد پیش من آمدند و مرا به زمین مقدسی بیرون بردند»، سپس مفاد روایت قبل را ادامه دادند و فرمودند</w:t>
      </w:r>
      <w:r w:rsidR="009272A6">
        <w:rPr>
          <w:rFonts w:hint="cs"/>
          <w:rtl/>
        </w:rPr>
        <w:t>:</w:t>
      </w:r>
      <w:r>
        <w:rPr>
          <w:rFonts w:hint="cs"/>
          <w:rtl/>
        </w:rPr>
        <w:t xml:space="preserve"> «رفتیم و به سوراخی مثل تنور رسیدیم که قسمت فوقانی آن تنگ و قسمت تحتانی آن گشاده و آتشی زیر آن افروخته بود، وقتی شعله بالا می‌گرفت، جماعت داخل آن نیز بلند می‌شدند تا جایی که نزدیک بود خارج شوند و وقتی سرد می‌شد به داخل آن برمی‌گشتند و در آن مردان و زنان لختی بودند» و در آن روایت، بدون آن‌که راوی شک کند، آمده است</w:t>
      </w:r>
      <w:r w:rsidR="009272A6">
        <w:rPr>
          <w:rFonts w:hint="cs"/>
          <w:rtl/>
        </w:rPr>
        <w:t>:</w:t>
      </w:r>
      <w:r>
        <w:rPr>
          <w:rFonts w:hint="cs"/>
          <w:rtl/>
        </w:rPr>
        <w:t xml:space="preserve"> «تا رسیدیم به رودی از خون که مردی در وسط آن ایستاده بود و بر لب آن، مردی دیگر بود که در دستش سنگ‌هایی بود و مردی که در میان رود بود، پیش آمد و چون می‌خواست از رود بیرون رود، آن مرد سنگی به طرف دهانش می‌افکند و او را به جایی که بود، برمی‌گرداند و هرگاه می‌خواست از رود خارج گردد، همین عمل را تکرار می‌کرد و او به جای خود برمی‌گشت» و در آن آمده است</w:t>
      </w:r>
      <w:r w:rsidR="009272A6">
        <w:rPr>
          <w:rFonts w:hint="cs"/>
          <w:rtl/>
        </w:rPr>
        <w:t>:</w:t>
      </w:r>
      <w:r>
        <w:rPr>
          <w:rFonts w:hint="cs"/>
          <w:rtl/>
        </w:rPr>
        <w:t xml:space="preserve"> «مرا بالای درخت بردند و به خانه‌ای وارد کردند که هرگز زیباتر از آن ندیده‌ام و در آن مردانی پیر و جوان بودند» و نیز در آن آمده است</w:t>
      </w:r>
      <w:r w:rsidR="009272A6">
        <w:rPr>
          <w:rFonts w:hint="cs"/>
          <w:rtl/>
        </w:rPr>
        <w:t>:</w:t>
      </w:r>
      <w:r>
        <w:rPr>
          <w:rFonts w:hint="cs"/>
          <w:rtl/>
        </w:rPr>
        <w:t xml:space="preserve"> «کسی که دیدی گونه‌اش شکافته بود، بسیار دروغگو است که دروغ می‌گوید و دروغ او از وی شنیده و منتشر می‌شود تا به همه‌ی آفاق می‌رسد و چیزی که دیدی تا روز قیامت بر او اجرا می‌شود» و نیز در آن آمده است</w:t>
      </w:r>
      <w:r w:rsidR="009272A6">
        <w:rPr>
          <w:rFonts w:hint="cs"/>
          <w:rtl/>
        </w:rPr>
        <w:t>:</w:t>
      </w:r>
      <w:r>
        <w:rPr>
          <w:rFonts w:hint="cs"/>
          <w:rtl/>
        </w:rPr>
        <w:t xml:space="preserve"> «کسی که سرش ترکانده می‌شد، مردی است که خداوند قرآن را به او تعلیم کرده و او شب از آن غافل است و می‌خوابد و روز هم به آن عمل نمی‌کند و این عمل تا روز قیامت بر او اعمال می‌شود و خانه‌ی اولی که داخل آن شدی، خانه‌ی عامه‌ی مؤمنان و این خانه، خانه‌ی شهدا می‌باشد و من جبرئیلم و این دیگری میکائیل است. سرت را بلند کن! سرم را بلند کردم و بالای سرم چیزی ابرگونه دیدم، گفتند</w:t>
      </w:r>
      <w:r w:rsidR="009272A6">
        <w:rPr>
          <w:rFonts w:hint="cs"/>
          <w:rtl/>
        </w:rPr>
        <w:t>:</w:t>
      </w:r>
      <w:r>
        <w:rPr>
          <w:rFonts w:hint="cs"/>
          <w:rtl/>
        </w:rPr>
        <w:t xml:space="preserve"> آن منزل توست! گفتم</w:t>
      </w:r>
      <w:r w:rsidR="009272A6">
        <w:rPr>
          <w:rFonts w:hint="cs"/>
          <w:rtl/>
        </w:rPr>
        <w:t>:</w:t>
      </w:r>
      <w:r>
        <w:rPr>
          <w:rFonts w:hint="cs"/>
          <w:rtl/>
        </w:rPr>
        <w:t xml:space="preserve"> بگذارید که به منزلم داخل شوم، گفتند</w:t>
      </w:r>
      <w:r w:rsidR="009272A6">
        <w:rPr>
          <w:rFonts w:hint="cs"/>
          <w:rtl/>
        </w:rPr>
        <w:t>:</w:t>
      </w:r>
      <w:r>
        <w:rPr>
          <w:rFonts w:hint="cs"/>
          <w:rtl/>
        </w:rPr>
        <w:t xml:space="preserve"> هنوز عمری برای تو در جهان باقی مانده که آن را کامل نکرده‌ای و اگر آن را کامل کرده بود</w:t>
      </w:r>
      <w:r w:rsidR="0058371F">
        <w:rPr>
          <w:rFonts w:hint="cs"/>
          <w:rtl/>
        </w:rPr>
        <w:t>ی</w:t>
      </w:r>
      <w:r>
        <w:rPr>
          <w:rFonts w:hint="cs"/>
          <w:rtl/>
        </w:rPr>
        <w:t>، اکنون به منزل خودت وارد می‌شدی»</w:t>
      </w:r>
      <w:r w:rsidR="00191276" w:rsidRPr="007E4299">
        <w:rPr>
          <w:rStyle w:val="Char5"/>
          <w:rFonts w:hint="cs"/>
          <w:rtl/>
        </w:rPr>
        <w:t>»</w:t>
      </w:r>
      <w:r w:rsidRPr="007E4299">
        <w:rPr>
          <w:rStyle w:val="FootnoteReference"/>
          <w:rFonts w:cs="IRNazli"/>
          <w:sz w:val="28"/>
          <w:szCs w:val="28"/>
          <w:rtl/>
          <w:lang w:bidi="fa-IR"/>
        </w:rPr>
        <w:footnoteReference w:id="737"/>
      </w:r>
      <w:r w:rsidR="008211B1">
        <w:rPr>
          <w:rFonts w:hint="cs"/>
          <w:rtl/>
        </w:rPr>
        <w:t>.</w:t>
      </w:r>
    </w:p>
    <w:p w:rsidR="00A1774A" w:rsidRPr="00A1774A" w:rsidRDefault="00A1774A" w:rsidP="00A1774A">
      <w:pPr>
        <w:pStyle w:val="ac"/>
      </w:pPr>
      <w:bookmarkStart w:id="419" w:name="_Toc442122704"/>
      <w:bookmarkStart w:id="420" w:name="_Toc326114845"/>
      <w:r w:rsidRPr="00A1774A">
        <w:rPr>
          <w:rFonts w:hint="cs"/>
          <w:rtl/>
        </w:rPr>
        <w:t>261. باب بیان ما یجوز من الکذب</w:t>
      </w:r>
      <w:bookmarkEnd w:id="419"/>
    </w:p>
    <w:p w:rsidR="00A1774A" w:rsidRPr="00A1774A" w:rsidRDefault="00A1774A" w:rsidP="00A1774A">
      <w:pPr>
        <w:pStyle w:val="ad"/>
      </w:pPr>
      <w:bookmarkStart w:id="421" w:name="_Toc442122705"/>
      <w:r w:rsidRPr="00A1774A">
        <w:rPr>
          <w:rFonts w:hint="cs"/>
          <w:rtl/>
        </w:rPr>
        <w:t>باب بیان دروغی که جایز است</w:t>
      </w:r>
      <w:bookmarkEnd w:id="420"/>
      <w:bookmarkEnd w:id="421"/>
    </w:p>
    <w:p w:rsidR="00605D63" w:rsidRPr="00E36729" w:rsidRDefault="00605D63" w:rsidP="006E0A7B">
      <w:pPr>
        <w:pStyle w:val="af0"/>
        <w:rPr>
          <w:rtl/>
        </w:rPr>
      </w:pPr>
      <w:r w:rsidRPr="00E36729">
        <w:rPr>
          <w:rtl/>
        </w:rPr>
        <w:t>إْعْلَمْ أنَّ الْكَذب، وَإنْ كَانَ أصْلُهُ مُحرَّماً، فيَجُوزُ في بعْض الأحْوالِ بشرُوطٍ قد أوْضَحْتُهَا في كتاب: «الأذْكارِ» ومُخْتَصَرُ ذلك أنَّ الكلامَ وسيلةٌ إلى المقاصدِ</w:t>
      </w:r>
      <w:r w:rsidR="009272A6">
        <w:rPr>
          <w:rtl/>
        </w:rPr>
        <w:t>،</w:t>
      </w:r>
      <w:r w:rsidRPr="00E36729">
        <w:rPr>
          <w:rtl/>
        </w:rPr>
        <w:t xml:space="preserve"> فَكُلُّ مَقْصُودٍ محْمُودٍ يُمْكِن تحْصيلُهُ بغَيْر الْكَذِبِ يَحْرُمُ الْكذِبُ فيه، وإنْ لَمْ يُمكِنْ تحصيله إلاَّ بالكذبِ جاز الْكذِبُ. ثُمَّ إن كانَ تَحْصِيلُ ذلك ال</w:t>
      </w:r>
      <w:r w:rsidR="009B27E1">
        <w:rPr>
          <w:rFonts w:hint="cs"/>
          <w:rtl/>
        </w:rPr>
        <w:t>ـ</w:t>
      </w:r>
      <w:r w:rsidRPr="00E36729">
        <w:rPr>
          <w:rtl/>
        </w:rPr>
        <w:t>مقْصُودِ مُباحاً كَانَ الْكَذِبُ مُباحاً</w:t>
      </w:r>
      <w:r w:rsidR="009272A6">
        <w:rPr>
          <w:rtl/>
        </w:rPr>
        <w:t>،</w:t>
      </w:r>
      <w:r w:rsidRPr="00E36729">
        <w:rPr>
          <w:rtl/>
        </w:rPr>
        <w:t xml:space="preserve"> وإنْ كانَ واجِباً</w:t>
      </w:r>
      <w:r w:rsidR="009272A6">
        <w:rPr>
          <w:rtl/>
        </w:rPr>
        <w:t>،</w:t>
      </w:r>
      <w:r w:rsidRPr="00E36729">
        <w:rPr>
          <w:rtl/>
        </w:rPr>
        <w:t xml:space="preserve"> كان الكَذِبُ واجِباً</w:t>
      </w:r>
      <w:r w:rsidR="009272A6">
        <w:rPr>
          <w:rtl/>
        </w:rPr>
        <w:t>،</w:t>
      </w:r>
      <w:r w:rsidRPr="00E36729">
        <w:rPr>
          <w:rtl/>
        </w:rPr>
        <w:t xml:space="preserve"> فإذا اخْتَفي مُسْلمٌ مِن ظالمٍ يريد قَتلَه</w:t>
      </w:r>
      <w:r w:rsidR="009272A6">
        <w:rPr>
          <w:rtl/>
        </w:rPr>
        <w:t>،</w:t>
      </w:r>
      <w:r w:rsidRPr="00E36729">
        <w:rPr>
          <w:rtl/>
        </w:rPr>
        <w:t xml:space="preserve"> أوْ أخْذَ مالِه</w:t>
      </w:r>
      <w:r w:rsidR="009272A6">
        <w:rPr>
          <w:rtl/>
        </w:rPr>
        <w:t>،</w:t>
      </w:r>
      <w:r w:rsidRPr="00E36729">
        <w:rPr>
          <w:rtl/>
        </w:rPr>
        <w:t xml:space="preserve"> وأخَفي مالَه</w:t>
      </w:r>
      <w:r w:rsidR="009272A6">
        <w:rPr>
          <w:rtl/>
        </w:rPr>
        <w:t>،</w:t>
      </w:r>
      <w:r w:rsidRPr="00E36729">
        <w:rPr>
          <w:rtl/>
        </w:rPr>
        <w:t xml:space="preserve"> وسُئِل إنسانٌ عنه</w:t>
      </w:r>
      <w:r w:rsidR="009272A6">
        <w:rPr>
          <w:rtl/>
        </w:rPr>
        <w:t>،</w:t>
      </w:r>
      <w:r w:rsidRPr="00E36729">
        <w:rPr>
          <w:rtl/>
        </w:rPr>
        <w:t xml:space="preserve"> وجب الكَذبُ بإخفائِه</w:t>
      </w:r>
      <w:r w:rsidR="009272A6">
        <w:rPr>
          <w:rtl/>
        </w:rPr>
        <w:t>،</w:t>
      </w:r>
      <w:r w:rsidRPr="00E36729">
        <w:rPr>
          <w:rtl/>
        </w:rPr>
        <w:t xml:space="preserve"> وكذا لو كانَ عِندهُ وديعة</w:t>
      </w:r>
      <w:r w:rsidR="009272A6">
        <w:rPr>
          <w:rtl/>
        </w:rPr>
        <w:t>،</w:t>
      </w:r>
      <w:r w:rsidRPr="00E36729">
        <w:rPr>
          <w:rtl/>
        </w:rPr>
        <w:t xml:space="preserve"> وأراد ظالِمٌ أخذَها، وجب الْكَذِبُ بإخفائها</w:t>
      </w:r>
      <w:r w:rsidR="009272A6">
        <w:rPr>
          <w:rtl/>
        </w:rPr>
        <w:t>،</w:t>
      </w:r>
      <w:r w:rsidRPr="00E36729">
        <w:rPr>
          <w:rtl/>
        </w:rPr>
        <w:t xml:space="preserve"> والأحْوطُ في هذا كُلِّه أنْ يُوَرِّي</w:t>
      </w:r>
      <w:r w:rsidR="009272A6">
        <w:rPr>
          <w:rtl/>
        </w:rPr>
        <w:t>،</w:t>
      </w:r>
      <w:r w:rsidRPr="00E36729">
        <w:rPr>
          <w:rtl/>
        </w:rPr>
        <w:t xml:space="preserve"> ومعْنَى التَّوْرِيةِ</w:t>
      </w:r>
      <w:r w:rsidR="009272A6">
        <w:rPr>
          <w:rtl/>
        </w:rPr>
        <w:t>:</w:t>
      </w:r>
      <w:r w:rsidRPr="00E36729">
        <w:rPr>
          <w:rtl/>
        </w:rPr>
        <w:t xml:space="preserve"> أن يقْصِد بِعبارَتِه مَقْصُوداً ص</w:t>
      </w:r>
      <w:r w:rsidR="00E37524">
        <w:rPr>
          <w:rtl/>
        </w:rPr>
        <w:t>َحيحاً ليْسَ هو كاذِباً بالنِّس</w:t>
      </w:r>
      <w:r w:rsidRPr="00E36729">
        <w:rPr>
          <w:rtl/>
        </w:rPr>
        <w:t>ب</w:t>
      </w:r>
      <w:r w:rsidR="00E37524">
        <w:rPr>
          <w:rFonts w:hint="cs"/>
          <w:rtl/>
        </w:rPr>
        <w:t>َ</w:t>
      </w:r>
      <w:r w:rsidRPr="00E36729">
        <w:rPr>
          <w:rtl/>
        </w:rPr>
        <w:t>ةِ إلَيْهِ</w:t>
      </w:r>
      <w:r w:rsidR="009272A6">
        <w:rPr>
          <w:rtl/>
        </w:rPr>
        <w:t>،</w:t>
      </w:r>
      <w:r w:rsidRPr="00E36729">
        <w:rPr>
          <w:rtl/>
        </w:rPr>
        <w:t xml:space="preserve"> وإنْ كانَ كاذِباً في ظاهِرِ اللًّفظِ</w:t>
      </w:r>
      <w:r w:rsidR="009272A6">
        <w:rPr>
          <w:rtl/>
        </w:rPr>
        <w:t>،</w:t>
      </w:r>
      <w:r w:rsidRPr="00E36729">
        <w:rPr>
          <w:rtl/>
        </w:rPr>
        <w:t xml:space="preserve"> وبِالنِّسْبةِ إلى ما يفهَمهُ ال</w:t>
      </w:r>
      <w:r w:rsidR="009B27E1">
        <w:rPr>
          <w:rFonts w:hint="cs"/>
          <w:rtl/>
        </w:rPr>
        <w:t>ـ</w:t>
      </w:r>
      <w:r w:rsidRPr="00E36729">
        <w:rPr>
          <w:rtl/>
        </w:rPr>
        <w:t>مُخَاطَبُ ولَوْ تَركَ التَّوْرِيةَ وَأطْلَق عِبارةَ الكذِبِ</w:t>
      </w:r>
      <w:r w:rsidR="009272A6">
        <w:rPr>
          <w:rtl/>
        </w:rPr>
        <w:t>،</w:t>
      </w:r>
      <w:r w:rsidRPr="00E36729">
        <w:rPr>
          <w:rtl/>
        </w:rPr>
        <w:t xml:space="preserve"> فليْس بِحرَامٍ في هذا الحَالِ</w:t>
      </w:r>
      <w:r w:rsidR="009272A6">
        <w:rPr>
          <w:rtl/>
        </w:rPr>
        <w:t>.</w:t>
      </w:r>
    </w:p>
    <w:p w:rsidR="00605D63" w:rsidRPr="00E36729" w:rsidRDefault="00605D63" w:rsidP="00806766">
      <w:pPr>
        <w:pStyle w:val="a"/>
        <w:rPr>
          <w:rFonts w:cs="Traditional Arabic"/>
          <w:color w:val="333333"/>
          <w:sz w:val="36"/>
          <w:szCs w:val="36"/>
          <w:rtl/>
        </w:rPr>
      </w:pPr>
      <w:r w:rsidRPr="00806766">
        <w:rPr>
          <w:rStyle w:val="Chard"/>
          <w:rtl/>
        </w:rPr>
        <w:t>واسْتَدلَّ الْعُلَم</w:t>
      </w:r>
      <w:r w:rsidR="00806766">
        <w:rPr>
          <w:rStyle w:val="Chard"/>
          <w:rFonts w:hint="cs"/>
          <w:rtl/>
        </w:rPr>
        <w:t>ـ</w:t>
      </w:r>
      <w:r w:rsidRPr="00806766">
        <w:rPr>
          <w:rStyle w:val="Chard"/>
          <w:rtl/>
        </w:rPr>
        <w:t xml:space="preserve">اءُ بجَوازِ الكَذِب في هذا الحَال بحدِيث أمِّ كُلْثومٍ </w:t>
      </w:r>
      <w:r w:rsidR="007E4299" w:rsidRPr="00806766">
        <w:rPr>
          <w:rFonts w:cs="CTraditional Arabic"/>
          <w:szCs w:val="28"/>
          <w:rtl/>
        </w:rPr>
        <w:t>ل</w:t>
      </w:r>
      <w:r w:rsidR="00806766" w:rsidRPr="00806766">
        <w:rPr>
          <w:rStyle w:val="Chard"/>
          <w:rtl/>
        </w:rPr>
        <w:t xml:space="preserve"> أنَّ</w:t>
      </w:r>
      <w:r w:rsidR="00806766">
        <w:rPr>
          <w:rStyle w:val="Chard"/>
          <w:rFonts w:hint="cs"/>
          <w:rtl/>
        </w:rPr>
        <w:t>ـ</w:t>
      </w:r>
      <w:r w:rsidR="00806766" w:rsidRPr="00806766">
        <w:rPr>
          <w:rStyle w:val="Chard"/>
          <w:rtl/>
        </w:rPr>
        <w:t>ها سَمِعَتْ رسول الل</w:t>
      </w:r>
      <w:r w:rsidRPr="00806766">
        <w:rPr>
          <w:rStyle w:val="Chard"/>
          <w:rtl/>
        </w:rPr>
        <w:t>ه</w:t>
      </w:r>
      <w:r w:rsidR="000A0F18" w:rsidRPr="00806766">
        <w:rPr>
          <w:rStyle w:val="Chard"/>
          <w:rtl/>
        </w:rPr>
        <w:t xml:space="preserve"> </w:t>
      </w:r>
      <w:r w:rsidR="000A0F18" w:rsidRPr="00806766">
        <w:rPr>
          <w:rFonts w:cs="CTraditional Arabic"/>
          <w:szCs w:val="28"/>
          <w:rtl/>
        </w:rPr>
        <w:t>ص</w:t>
      </w:r>
      <w:r w:rsidRPr="00806766">
        <w:rPr>
          <w:rStyle w:val="Chard"/>
          <w:rtl/>
        </w:rPr>
        <w:t xml:space="preserve"> يقولُ</w:t>
      </w:r>
      <w:r w:rsidR="009272A6" w:rsidRPr="00806766">
        <w:rPr>
          <w:rStyle w:val="Chard"/>
          <w:rtl/>
        </w:rPr>
        <w:t>:</w:t>
      </w:r>
      <w:r w:rsidRPr="00806766">
        <w:rPr>
          <w:rStyle w:val="Chard"/>
          <w:rtl/>
        </w:rPr>
        <w:t xml:space="preserve"> </w:t>
      </w:r>
      <w:r w:rsidR="009272A6" w:rsidRPr="00806766">
        <w:rPr>
          <w:rStyle w:val="Char5"/>
          <w:rtl/>
        </w:rPr>
        <w:t>«</w:t>
      </w:r>
      <w:r w:rsidRPr="00806766">
        <w:rPr>
          <w:rtl/>
        </w:rPr>
        <w:t>لَيْس الكَذَّابُ الَّذي يُصلحُ بيْنَ النَّاسِ</w:t>
      </w:r>
      <w:r w:rsidR="009272A6" w:rsidRPr="00806766">
        <w:rPr>
          <w:rtl/>
        </w:rPr>
        <w:t>،</w:t>
      </w:r>
      <w:r w:rsidRPr="00806766">
        <w:rPr>
          <w:rtl/>
        </w:rPr>
        <w:t xml:space="preserve"> فينمِي خَيْراً أو يقولُ خَيْراً</w:t>
      </w:r>
      <w:r w:rsidR="009272A6" w:rsidRPr="007E4299">
        <w:rPr>
          <w:rStyle w:val="Char5"/>
          <w:rtl/>
        </w:rPr>
        <w:t>»</w:t>
      </w:r>
      <w:r w:rsidRPr="007E4299">
        <w:rPr>
          <w:rStyle w:val="FootnoteReference"/>
          <w:rFonts w:cs="IRNazli"/>
          <w:b/>
          <w:sz w:val="32"/>
          <w:szCs w:val="28"/>
          <w:rtl/>
          <w:lang w:bidi="fa-IR"/>
        </w:rPr>
        <w:footnoteReference w:id="738"/>
      </w:r>
      <w:r w:rsidRPr="00806766">
        <w:rPr>
          <w:rStyle w:val="Chard"/>
          <w:rtl/>
        </w:rPr>
        <w:t xml:space="preserve"> متفقٌ عليه</w:t>
      </w:r>
      <w:r w:rsidR="009272A6" w:rsidRPr="00806766">
        <w:rPr>
          <w:rStyle w:val="Chard"/>
          <w:rtl/>
        </w:rPr>
        <w:t>.</w:t>
      </w:r>
    </w:p>
    <w:p w:rsidR="00605D63" w:rsidRPr="00806766" w:rsidRDefault="00605D63" w:rsidP="00A1774A">
      <w:pPr>
        <w:pStyle w:val="a"/>
        <w:rPr>
          <w:rStyle w:val="Charb"/>
          <w:spacing w:val="-4"/>
          <w:rtl/>
        </w:rPr>
      </w:pPr>
      <w:r w:rsidRPr="00806766">
        <w:rPr>
          <w:rStyle w:val="Chard"/>
          <w:spacing w:val="-4"/>
          <w:rtl/>
        </w:rPr>
        <w:t>زاد مسلم في رواية</w:t>
      </w:r>
      <w:r w:rsidR="009272A6" w:rsidRPr="00806766">
        <w:rPr>
          <w:rStyle w:val="Chard"/>
          <w:spacing w:val="-4"/>
          <w:rtl/>
        </w:rPr>
        <w:t>:</w:t>
      </w:r>
      <w:r w:rsidRPr="00806766">
        <w:rPr>
          <w:spacing w:val="-4"/>
          <w:rtl/>
        </w:rPr>
        <w:t xml:space="preserve"> </w:t>
      </w:r>
      <w:r w:rsidR="00806766" w:rsidRPr="00806766">
        <w:rPr>
          <w:rStyle w:val="Char5"/>
          <w:spacing w:val="-4"/>
          <w:rtl/>
        </w:rPr>
        <w:t>«</w:t>
      </w:r>
      <w:r w:rsidRPr="00806766">
        <w:rPr>
          <w:spacing w:val="-4"/>
          <w:rtl/>
        </w:rPr>
        <w:t>قالت</w:t>
      </w:r>
      <w:r w:rsidR="009272A6" w:rsidRPr="00806766">
        <w:rPr>
          <w:spacing w:val="-4"/>
          <w:rtl/>
        </w:rPr>
        <w:t>:</w:t>
      </w:r>
      <w:r w:rsidRPr="00806766">
        <w:rPr>
          <w:spacing w:val="-4"/>
          <w:rtl/>
        </w:rPr>
        <w:t xml:space="preserve"> أمُّ كُلْثُومٍ</w:t>
      </w:r>
      <w:r w:rsidR="009272A6" w:rsidRPr="00806766">
        <w:rPr>
          <w:spacing w:val="-4"/>
          <w:rtl/>
        </w:rPr>
        <w:t>:</w:t>
      </w:r>
      <w:r w:rsidRPr="00806766">
        <w:rPr>
          <w:spacing w:val="-4"/>
          <w:rtl/>
        </w:rPr>
        <w:t xml:space="preserve"> ولَم أسْمعْهُ يُرْخِّصُ في شَيءٍ مِمَّا يقُولُ النَّاسُ إلاَّ في ثلاثٍ</w:t>
      </w:r>
      <w:r w:rsidR="009272A6" w:rsidRPr="00806766">
        <w:rPr>
          <w:spacing w:val="-4"/>
          <w:rtl/>
        </w:rPr>
        <w:t>:</w:t>
      </w:r>
      <w:r w:rsidRPr="00806766">
        <w:rPr>
          <w:spacing w:val="-4"/>
          <w:rtl/>
        </w:rPr>
        <w:t xml:space="preserve"> تَعْني</w:t>
      </w:r>
      <w:r w:rsidR="009272A6" w:rsidRPr="00806766">
        <w:rPr>
          <w:spacing w:val="-4"/>
          <w:rtl/>
        </w:rPr>
        <w:t>:</w:t>
      </w:r>
      <w:r w:rsidRPr="00806766">
        <w:rPr>
          <w:spacing w:val="-4"/>
          <w:rtl/>
        </w:rPr>
        <w:t xml:space="preserve"> الحَرْبَ</w:t>
      </w:r>
      <w:r w:rsidR="009272A6" w:rsidRPr="00806766">
        <w:rPr>
          <w:spacing w:val="-4"/>
          <w:rtl/>
        </w:rPr>
        <w:t>،</w:t>
      </w:r>
      <w:r w:rsidRPr="00806766">
        <w:rPr>
          <w:spacing w:val="-4"/>
          <w:rtl/>
        </w:rPr>
        <w:t xml:space="preserve"> والإصْلاحَ بيْن النَّاسِ</w:t>
      </w:r>
      <w:r w:rsidR="009272A6" w:rsidRPr="00806766">
        <w:rPr>
          <w:spacing w:val="-4"/>
          <w:rtl/>
        </w:rPr>
        <w:t>،</w:t>
      </w:r>
      <w:r w:rsidRPr="00806766">
        <w:rPr>
          <w:spacing w:val="-4"/>
          <w:rtl/>
        </w:rPr>
        <w:t xml:space="preserve"> وحديثَ الرَّجُلَ امْرَأَتَهُ</w:t>
      </w:r>
      <w:r w:rsidR="009272A6" w:rsidRPr="00806766">
        <w:rPr>
          <w:spacing w:val="-4"/>
          <w:rtl/>
        </w:rPr>
        <w:t>،</w:t>
      </w:r>
      <w:r w:rsidRPr="00806766">
        <w:rPr>
          <w:spacing w:val="-4"/>
          <w:rtl/>
        </w:rPr>
        <w:t xml:space="preserve"> وحديث </w:t>
      </w:r>
      <w:r w:rsidR="009B3CC6" w:rsidRPr="00806766">
        <w:rPr>
          <w:spacing w:val="-4"/>
          <w:rtl/>
        </w:rPr>
        <w:t>الـم</w:t>
      </w:r>
      <w:r w:rsidRPr="00806766">
        <w:rPr>
          <w:spacing w:val="-4"/>
          <w:rtl/>
        </w:rPr>
        <w:t>رْأَةِ زوْجَهَا</w:t>
      </w:r>
      <w:r w:rsidR="00806766" w:rsidRPr="00806766">
        <w:rPr>
          <w:rStyle w:val="Char5"/>
          <w:spacing w:val="-4"/>
          <w:rtl/>
        </w:rPr>
        <w:t>»</w:t>
      </w:r>
      <w:r w:rsidR="009272A6" w:rsidRPr="00806766">
        <w:rPr>
          <w:rStyle w:val="Charb"/>
          <w:spacing w:val="-4"/>
          <w:rtl/>
        </w:rPr>
        <w:t>.</w:t>
      </w:r>
    </w:p>
    <w:p w:rsidR="003B70B7" w:rsidRPr="007E4299" w:rsidRDefault="003B70B7" w:rsidP="003B70B7">
      <w:pPr>
        <w:ind w:firstLine="284"/>
        <w:jc w:val="both"/>
        <w:rPr>
          <w:rStyle w:val="Charb"/>
          <w:rtl/>
        </w:rPr>
      </w:pPr>
      <w:r w:rsidRPr="007E4299">
        <w:rPr>
          <w:rStyle w:val="Charb"/>
          <w:rFonts w:hint="cs"/>
          <w:rtl/>
        </w:rPr>
        <w:t>بدان که دروغ ـ اگرچه اصلش حرام است ـ اما در بعضی حالات جایز است که شرایط آن را در کتاب «اذکار» روشن کرده‌ایم و مختصر آن، این است:</w:t>
      </w:r>
    </w:p>
    <w:p w:rsidR="003B70B7" w:rsidRPr="007E4299" w:rsidRDefault="003B70B7" w:rsidP="00E37524">
      <w:pPr>
        <w:ind w:firstLine="284"/>
        <w:jc w:val="both"/>
        <w:rPr>
          <w:rStyle w:val="Charb"/>
          <w:rtl/>
        </w:rPr>
      </w:pPr>
      <w:r w:rsidRPr="007E4299">
        <w:rPr>
          <w:rStyle w:val="Charb"/>
          <w:rFonts w:hint="cs"/>
          <w:rtl/>
        </w:rPr>
        <w:t>سخن وسیله‌ای است برای رسیدن به مقصودها، پس هر مقصود پسندیده‌ای که بدون</w:t>
      </w:r>
      <w:r w:rsidR="00E37524" w:rsidRPr="007E4299">
        <w:rPr>
          <w:rStyle w:val="Charb"/>
          <w:rFonts w:hint="cs"/>
          <w:rtl/>
        </w:rPr>
        <w:t xml:space="preserve"> </w:t>
      </w:r>
      <w:r w:rsidRPr="007E4299">
        <w:rPr>
          <w:rStyle w:val="Charb"/>
          <w:rFonts w:hint="cs"/>
          <w:rtl/>
        </w:rPr>
        <w:t xml:space="preserve">دروغ به دست آوردنش ممکن باشد، دروغ در </w:t>
      </w:r>
      <w:r w:rsidR="00E37524" w:rsidRPr="007E4299">
        <w:rPr>
          <w:rStyle w:val="Charb"/>
          <w:rFonts w:hint="cs"/>
          <w:rtl/>
        </w:rPr>
        <w:t>آ</w:t>
      </w:r>
      <w:r w:rsidRPr="007E4299">
        <w:rPr>
          <w:rStyle w:val="Charb"/>
          <w:rFonts w:hint="cs"/>
          <w:rtl/>
        </w:rPr>
        <w:t>ن حرام و اگر به دست آوردن آن جز به وسیله‌ی دروغ ممکن نبود، دروغ در این مورد جایز است و اگر به دست آوردن آن مقصود مباح باشد، دروغ در آن نیز مباح و اگر به دست آوردن آن واجب باشد، دروغ در آن نیز واجب است؛ پس اگر مسلمانی خود را</w:t>
      </w:r>
      <w:r w:rsidR="0057273E" w:rsidRPr="007E4299">
        <w:rPr>
          <w:rStyle w:val="Charb"/>
          <w:rFonts w:hint="cs"/>
          <w:rtl/>
        </w:rPr>
        <w:t xml:space="preserve"> از ظالمی که اراده‌ی قتل او یا غ</w:t>
      </w:r>
      <w:r w:rsidRPr="007E4299">
        <w:rPr>
          <w:rStyle w:val="Charb"/>
          <w:rFonts w:hint="cs"/>
          <w:rtl/>
        </w:rPr>
        <w:t>صب مالش را کرده باشد، پنهان نمود یا مالش را (از ظالم) پنهان کرد و در مورد آن از انسانی سؤال شد، دروغ و گفتن این‌که از آن شخص یا مالش خبر ندارم، واجب است، هم‌چنین اگر نزد او ودیعه‌ای باشد و ستمگری قصد گرفتن و تصرف آن ر اکرد، واجب است در مورد آن دروغ بگوید و احتیاط بیشتر در تمام این موارد، آن است که تَوریَه کند و معنی توریه، آن است که</w:t>
      </w:r>
      <w:r w:rsidR="009272A6" w:rsidRPr="007E4299">
        <w:rPr>
          <w:rStyle w:val="Charb"/>
          <w:rFonts w:hint="cs"/>
          <w:rtl/>
        </w:rPr>
        <w:t>:</w:t>
      </w:r>
      <w:r w:rsidRPr="007E4299">
        <w:rPr>
          <w:rStyle w:val="Charb"/>
          <w:rFonts w:hint="cs"/>
          <w:rtl/>
        </w:rPr>
        <w:t xml:space="preserve"> شخص در عبارت خود مقصود صحیحی را قصد کند که در مورد خودش کاذب نباشد، اگرچه در ظاهر لفظ به نسبت آن‌چه که مخاطب آن را فهم</w:t>
      </w:r>
      <w:r w:rsidR="007E4299">
        <w:rPr>
          <w:rStyle w:val="Charb"/>
          <w:rFonts w:hint="cs"/>
          <w:rtl/>
        </w:rPr>
        <w:t xml:space="preserve"> می‌</w:t>
      </w:r>
      <w:r w:rsidRPr="007E4299">
        <w:rPr>
          <w:rStyle w:val="Charb"/>
          <w:rFonts w:hint="cs"/>
          <w:rtl/>
        </w:rPr>
        <w:t>کند، دروغگو باشد و اگر توریه را ترک کرد و عبارت دروغ را بر زبان آورد، در این حال حرام نیست.</w:t>
      </w:r>
    </w:p>
    <w:p w:rsidR="003B70B7" w:rsidRPr="007E4299" w:rsidRDefault="003B70B7" w:rsidP="003B70B7">
      <w:pPr>
        <w:ind w:firstLine="284"/>
        <w:jc w:val="both"/>
        <w:rPr>
          <w:rStyle w:val="Charb"/>
          <w:rtl/>
        </w:rPr>
      </w:pPr>
      <w:r w:rsidRPr="007E4299">
        <w:rPr>
          <w:rStyle w:val="Charb"/>
          <w:rFonts w:hint="cs"/>
          <w:rtl/>
        </w:rPr>
        <w:t xml:space="preserve">علما در جواز دروغگفتن در این حالت، به حدیث ام کلثوم </w:t>
      </w:r>
      <w:r w:rsidR="006D346F" w:rsidRPr="006D346F">
        <w:rPr>
          <w:rStyle w:val="Charb"/>
          <w:rFonts w:cs="CTraditional Arabic" w:hint="cs"/>
          <w:rtl/>
        </w:rPr>
        <w:t>ل</w:t>
      </w:r>
      <w:r w:rsidRPr="007E4299">
        <w:rPr>
          <w:rStyle w:val="Charb"/>
          <w:rFonts w:hint="cs"/>
          <w:rtl/>
        </w:rPr>
        <w:t xml:space="preserve"> استدلال کرده‌اند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شنید که می‌فرمود</w:t>
      </w:r>
      <w:r w:rsidR="009272A6" w:rsidRPr="007E4299">
        <w:rPr>
          <w:rStyle w:val="Charb"/>
          <w:rFonts w:hint="cs"/>
          <w:rtl/>
        </w:rPr>
        <w:t>:</w:t>
      </w:r>
      <w:r w:rsidRPr="007E4299">
        <w:rPr>
          <w:rStyle w:val="Charb"/>
          <w:rFonts w:hint="cs"/>
          <w:rtl/>
        </w:rPr>
        <w:t xml:space="preserve"> «کذاب و دروغگو، کسی نیست که بین مردم صلح برقرار می‌کند و خیری را آشکار می‌نماید (عمل یا حرف خوب کسی را به دیگران می‌گوید) یا سخن خوبی بر زبان می‌راند».</w:t>
      </w:r>
    </w:p>
    <w:p w:rsidR="003B70B7" w:rsidRDefault="003B70B7" w:rsidP="003B70B7">
      <w:pPr>
        <w:ind w:firstLine="284"/>
        <w:jc w:val="both"/>
        <w:rPr>
          <w:rStyle w:val="Charb"/>
          <w:rtl/>
        </w:rPr>
      </w:pPr>
      <w:r w:rsidRPr="007E4299">
        <w:rPr>
          <w:rStyle w:val="Charb"/>
          <w:rFonts w:hint="cs"/>
          <w:rtl/>
        </w:rPr>
        <w:t>و مسلم در روایت خود اضافه کرده است</w:t>
      </w:r>
      <w:r w:rsidR="009272A6" w:rsidRPr="007E4299">
        <w:rPr>
          <w:rStyle w:val="Charb"/>
          <w:rFonts w:hint="cs"/>
          <w:rtl/>
        </w:rPr>
        <w:t>:</w:t>
      </w:r>
      <w:r w:rsidRPr="007E4299">
        <w:rPr>
          <w:rStyle w:val="Charb"/>
          <w:rFonts w:hint="cs"/>
          <w:rtl/>
        </w:rPr>
        <w:t xml:space="preserve"> </w:t>
      </w:r>
      <w:r w:rsidR="00BA7910" w:rsidRPr="00BA7910">
        <w:rPr>
          <w:rStyle w:val="Char5"/>
          <w:rtl/>
        </w:rPr>
        <w:t>«</w:t>
      </w:r>
      <w:r w:rsidRPr="00BA7910">
        <w:rPr>
          <w:rStyle w:val="Char7"/>
          <w:rFonts w:hint="cs"/>
          <w:rtl/>
        </w:rPr>
        <w:t>نشنیدم که پیامبر</w:t>
      </w:r>
      <w:r w:rsidR="000A0F18" w:rsidRPr="000A0F18">
        <w:rPr>
          <w:rFonts w:cs="CTraditional Arabic" w:hint="cs"/>
          <w:sz w:val="28"/>
          <w:szCs w:val="28"/>
          <w:rtl/>
          <w:lang w:bidi="fa-IR"/>
        </w:rPr>
        <w:t xml:space="preserve"> ص</w:t>
      </w:r>
      <w:r w:rsidRPr="00BA7910">
        <w:rPr>
          <w:rStyle w:val="Char7"/>
          <w:rFonts w:hint="cs"/>
          <w:rtl/>
        </w:rPr>
        <w:t xml:space="preserve"> در آن‌چه که مردم می‌گویند، جز در سه مورد رخصتی داده باشد</w:t>
      </w:r>
      <w:r w:rsidR="009272A6" w:rsidRPr="00BA7910">
        <w:rPr>
          <w:rStyle w:val="Char7"/>
          <w:rFonts w:hint="cs"/>
          <w:rtl/>
        </w:rPr>
        <w:t>:</w:t>
      </w:r>
      <w:r w:rsidRPr="00BA7910">
        <w:rPr>
          <w:rStyle w:val="Char7"/>
          <w:rFonts w:hint="cs"/>
          <w:rtl/>
        </w:rPr>
        <w:t xml:space="preserve"> جنگ، اصلاح‌بین مردم و صحبت مرد با زنش و زن با شوهرش</w:t>
      </w:r>
      <w:r w:rsidR="00BA7910" w:rsidRPr="00BA7910">
        <w:rPr>
          <w:rStyle w:val="Char5"/>
          <w:rtl/>
        </w:rPr>
        <w:t>»</w:t>
      </w:r>
      <w:r w:rsidRPr="007E4299">
        <w:rPr>
          <w:rStyle w:val="FootnoteReference"/>
          <w:rFonts w:cs="IRNazli"/>
          <w:sz w:val="28"/>
          <w:szCs w:val="28"/>
          <w:rtl/>
          <w:lang w:bidi="fa-IR"/>
        </w:rPr>
        <w:footnoteReference w:id="739"/>
      </w:r>
      <w:r w:rsidR="00605D63" w:rsidRPr="00BA7910">
        <w:rPr>
          <w:rStyle w:val="Charb"/>
          <w:rFonts w:hint="cs"/>
          <w:rtl/>
        </w:rPr>
        <w:t>.</w:t>
      </w:r>
    </w:p>
    <w:p w:rsidR="009E5A75" w:rsidRPr="00BA7910" w:rsidRDefault="009E5A75" w:rsidP="003B70B7">
      <w:pPr>
        <w:ind w:firstLine="284"/>
        <w:jc w:val="both"/>
        <w:rPr>
          <w:rStyle w:val="Charb"/>
          <w:rtl/>
        </w:rPr>
      </w:pPr>
    </w:p>
    <w:p w:rsidR="00A1774A" w:rsidRPr="00A1774A" w:rsidRDefault="00A1774A" w:rsidP="00A1774A">
      <w:pPr>
        <w:pStyle w:val="ac"/>
      </w:pPr>
      <w:bookmarkStart w:id="422" w:name="_Toc442122706"/>
      <w:bookmarkStart w:id="423" w:name="_Toc326114846"/>
      <w:r w:rsidRPr="00A1774A">
        <w:rPr>
          <w:rFonts w:hint="cs"/>
          <w:rtl/>
        </w:rPr>
        <w:t>262. باب الحث علی التثبت فیم</w:t>
      </w:r>
      <w:r>
        <w:rPr>
          <w:rFonts w:hint="cs"/>
          <w:rtl/>
        </w:rPr>
        <w:t>ـ</w:t>
      </w:r>
      <w:r w:rsidRPr="00A1774A">
        <w:rPr>
          <w:rFonts w:hint="cs"/>
          <w:rtl/>
        </w:rPr>
        <w:t>ا یقوله و یحکیه</w:t>
      </w:r>
      <w:bookmarkEnd w:id="422"/>
    </w:p>
    <w:p w:rsidR="00A1774A" w:rsidRPr="00A1774A" w:rsidRDefault="00A1774A" w:rsidP="00A1774A">
      <w:pPr>
        <w:pStyle w:val="ad"/>
      </w:pPr>
      <w:bookmarkStart w:id="424" w:name="_Toc442122707"/>
      <w:r w:rsidRPr="00A1774A">
        <w:rPr>
          <w:rFonts w:hint="cs"/>
          <w:rtl/>
        </w:rPr>
        <w:t>باب تشویق به باور داشتن و اطمینان شخص در آن‌چه می‌گوید یا از دیگران بازگو می‌کند</w:t>
      </w:r>
      <w:bookmarkEnd w:id="423"/>
      <w:bookmarkEnd w:id="42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BD3" w:rsidP="00E07A79">
      <w:pPr>
        <w:pStyle w:val="a5"/>
        <w:rPr>
          <w:rFonts w:cs="B Lotus"/>
          <w:sz w:val="32"/>
          <w:szCs w:val="32"/>
          <w:rtl/>
          <w:lang w:bidi="fa-IR"/>
        </w:rPr>
      </w:pPr>
      <w:r w:rsidRPr="000E75C5">
        <w:rPr>
          <w:rStyle w:val="Char5"/>
          <w:rFonts w:hint="cs"/>
          <w:rtl/>
        </w:rPr>
        <w:t>﴿</w:t>
      </w:r>
      <w:r w:rsidRPr="00E07A79">
        <w:rPr>
          <w:rStyle w:val="Char3"/>
          <w:rtl/>
        </w:rPr>
        <w:t>وَلَا تَق</w:t>
      </w:r>
      <w:r w:rsidRPr="00E07A79">
        <w:rPr>
          <w:rStyle w:val="Char3"/>
          <w:rFonts w:hint="cs"/>
          <w:rtl/>
        </w:rPr>
        <w:t>ۡفُ مَا لَيۡسَ لَكَ بِهِۦ</w:t>
      </w:r>
      <w:r w:rsidRPr="00E07A79">
        <w:rPr>
          <w:rStyle w:val="Char3"/>
          <w:rtl/>
        </w:rPr>
        <w:t xml:space="preserve"> عِلۡمٌ</w:t>
      </w:r>
      <w:r w:rsidRPr="000E75C5">
        <w:rPr>
          <w:rStyle w:val="Char5"/>
          <w:rFonts w:hint="cs"/>
          <w:rtl/>
        </w:rPr>
        <w:t>﴾</w:t>
      </w:r>
      <w:r w:rsidRPr="005B24BE">
        <w:rPr>
          <w:rStyle w:val="Charb"/>
          <w:rtl/>
        </w:rPr>
        <w:t xml:space="preserve"> </w:t>
      </w:r>
      <w:r w:rsidRPr="000E75C5">
        <w:rPr>
          <w:rStyle w:val="Char4"/>
          <w:rtl/>
        </w:rPr>
        <w:t>[</w:t>
      </w:r>
      <w:r w:rsidRPr="00813EDE">
        <w:rPr>
          <w:rStyle w:val="Char4"/>
          <w:rtl/>
        </w:rPr>
        <w:t>الإسراء: 36]</w:t>
      </w:r>
      <w:r w:rsidRPr="00813EDE">
        <w:rPr>
          <w:rStyle w:val="Char4"/>
          <w:rFonts w:hint="cs"/>
          <w:rtl/>
        </w:rPr>
        <w:t>.</w:t>
      </w:r>
    </w:p>
    <w:p w:rsidR="003B70B7" w:rsidRPr="00214B27" w:rsidRDefault="003B70B7" w:rsidP="000E75C5">
      <w:pPr>
        <w:pStyle w:val="a3"/>
        <w:rPr>
          <w:rtl/>
        </w:rPr>
      </w:pPr>
      <w:r w:rsidRPr="007E4299">
        <w:rPr>
          <w:rStyle w:val="Char5"/>
          <w:rFonts w:hint="cs"/>
          <w:rtl/>
        </w:rPr>
        <w:t>«</w:t>
      </w:r>
      <w:r>
        <w:rPr>
          <w:rFonts w:hint="cs"/>
          <w:rtl/>
        </w:rPr>
        <w:t>از چیزی دنباله‌روی نکن که از آن آگاهی نداری</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BD3" w:rsidP="00813EDE">
      <w:pPr>
        <w:pStyle w:val="a5"/>
        <w:rPr>
          <w:rFonts w:cs="B Lotus"/>
          <w:sz w:val="32"/>
          <w:szCs w:val="32"/>
          <w:rtl/>
          <w:lang w:bidi="fa-IR"/>
        </w:rPr>
      </w:pPr>
      <w:r w:rsidRPr="000E75C5">
        <w:rPr>
          <w:rStyle w:val="Char5"/>
          <w:rFonts w:hint="cs"/>
          <w:rtl/>
        </w:rPr>
        <w:t>﴿</w:t>
      </w:r>
      <w:r w:rsidRPr="00E07A79">
        <w:rPr>
          <w:rStyle w:val="Char3"/>
          <w:rtl/>
        </w:rPr>
        <w:t>مَّا يَل</w:t>
      </w:r>
      <w:r w:rsidRPr="00E07A79">
        <w:rPr>
          <w:rStyle w:val="Char3"/>
          <w:rFonts w:hint="cs"/>
          <w:rtl/>
        </w:rPr>
        <w:t>ۡفِظُ مِن قَوۡلٍ إِلَّا لَدَيۡهِ رَقِيبٌ عَتِيدٞ١٨</w:t>
      </w:r>
      <w:r w:rsidRPr="000E75C5">
        <w:rPr>
          <w:rStyle w:val="Char5"/>
          <w:rFonts w:hint="cs"/>
          <w:rtl/>
        </w:rPr>
        <w:t>﴾</w:t>
      </w:r>
      <w:r w:rsidRPr="005B24BE">
        <w:rPr>
          <w:rStyle w:val="Charb"/>
          <w:rtl/>
        </w:rPr>
        <w:t xml:space="preserve"> </w:t>
      </w:r>
      <w:r w:rsidRPr="000E75C5">
        <w:rPr>
          <w:rStyle w:val="Char4"/>
          <w:rtl/>
        </w:rPr>
        <w:t>[ق: 18]</w:t>
      </w:r>
    </w:p>
    <w:p w:rsidR="003B70B7" w:rsidRPr="00214B27" w:rsidRDefault="003B70B7" w:rsidP="000E75C5">
      <w:pPr>
        <w:pStyle w:val="a3"/>
        <w:rPr>
          <w:rtl/>
        </w:rPr>
      </w:pPr>
      <w:r w:rsidRPr="007E4299">
        <w:rPr>
          <w:rStyle w:val="Char5"/>
          <w:rFonts w:hint="cs"/>
          <w:rtl/>
        </w:rPr>
        <w:t>«</w:t>
      </w:r>
      <w:r>
        <w:rPr>
          <w:rFonts w:hint="cs"/>
          <w:rtl/>
        </w:rPr>
        <w:t>انسان هیچ سخنی را بر زبان نمی‌راند، مگر این که فرشته‌ای مراقب و آماده‌ی دریافت و نوشتن آن سخن است</w:t>
      </w:r>
      <w:r w:rsidRPr="007E4299">
        <w:rPr>
          <w:rStyle w:val="Char5"/>
          <w:rFonts w:hint="cs"/>
          <w:rtl/>
        </w:rPr>
        <w:t>»</w:t>
      </w:r>
      <w:r w:rsidRPr="00125FFE">
        <w:rPr>
          <w:rFonts w:hint="cs"/>
          <w:rtl/>
        </w:rPr>
        <w:t>.</w:t>
      </w:r>
    </w:p>
    <w:p w:rsidR="002A1774" w:rsidRPr="00806766" w:rsidRDefault="002A1774" w:rsidP="009D21BF">
      <w:pPr>
        <w:pStyle w:val="a"/>
        <w:rPr>
          <w:rStyle w:val="Chard"/>
          <w:rtl/>
        </w:rPr>
      </w:pPr>
      <w:r w:rsidRPr="00806766">
        <w:rPr>
          <w:rStyle w:val="Charb"/>
          <w:rtl/>
        </w:rPr>
        <w:t>1547</w:t>
      </w:r>
      <w:r w:rsidRPr="00806766">
        <w:rPr>
          <w:rStyle w:val="Charb"/>
          <w:rFonts w:hint="cs"/>
          <w:rtl/>
        </w:rPr>
        <w:t>-</w:t>
      </w:r>
      <w:r w:rsidRPr="00806766">
        <w:rPr>
          <w:rStyle w:val="Charb"/>
          <w:rFonts w:ascii="Times New Roman" w:hAnsi="Times New Roman" w:cs="Times New Roman" w:hint="cs"/>
          <w:rtl/>
        </w:rPr>
        <w:t> </w:t>
      </w:r>
      <w:r w:rsidR="00191276"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كفي بالمَرءِ كَذِباً أنْ يُحَدِّثَ بِكُلِّ ما سمعِ</w:t>
      </w:r>
      <w:r w:rsidR="009272A6">
        <w:rPr>
          <w:rtl/>
        </w:rPr>
        <w:t>»</w:t>
      </w:r>
      <w:r w:rsidR="00191276" w:rsidRPr="007E4299">
        <w:rPr>
          <w:rStyle w:val="Char5"/>
          <w:rFonts w:hint="cs"/>
          <w:rtl/>
        </w:rPr>
        <w:t>»</w:t>
      </w:r>
      <w:r w:rsidRPr="00806766">
        <w:rPr>
          <w:rStyle w:val="Chard"/>
          <w:rtl/>
        </w:rPr>
        <w:t xml:space="preserve"> رواه مسلم</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1547. </w:t>
      </w:r>
      <w:r w:rsidR="00191276" w:rsidRPr="007E4299">
        <w:rPr>
          <w:rStyle w:val="Char5"/>
          <w:rFonts w:hint="cs"/>
          <w:rtl/>
        </w:rPr>
        <w:t>«</w:t>
      </w:r>
      <w:r w:rsidRPr="00E22278">
        <w:rPr>
          <w:rStyle w:val="Char7"/>
          <w:rFonts w:hint="cs"/>
          <w:rtl/>
        </w:rPr>
        <w:t xml:space="preserve">از ابوهریره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«برای دروغگویی انسان همین کافی است که هرچه را که شنیده است، (برای مردم) بازگو کند</w:t>
      </w:r>
      <w:r w:rsidRPr="007E4299">
        <w:rPr>
          <w:rStyle w:val="Charb"/>
          <w:rFonts w:hint="cs"/>
          <w:rtl/>
        </w:rPr>
        <w:t>»</w:t>
      </w:r>
      <w:r w:rsidR="00191276" w:rsidRPr="007E4299">
        <w:rPr>
          <w:rStyle w:val="Char5"/>
          <w:rFonts w:hint="cs"/>
          <w:rtl/>
        </w:rPr>
        <w:t>»</w:t>
      </w:r>
      <w:r w:rsidRPr="007E4299">
        <w:rPr>
          <w:rStyle w:val="FootnoteReference"/>
          <w:rFonts w:cs="IRNazli"/>
          <w:sz w:val="28"/>
          <w:szCs w:val="28"/>
          <w:rtl/>
          <w:lang w:bidi="fa-IR"/>
        </w:rPr>
        <w:footnoteReference w:id="740"/>
      </w:r>
      <w:r w:rsidR="008211B1">
        <w:rPr>
          <w:rStyle w:val="Charb"/>
          <w:rFonts w:hint="cs"/>
          <w:rtl/>
        </w:rPr>
        <w:t>.</w:t>
      </w:r>
    </w:p>
    <w:p w:rsidR="004112AA" w:rsidRPr="00806766" w:rsidRDefault="004112AA" w:rsidP="009D21BF">
      <w:pPr>
        <w:pStyle w:val="a"/>
        <w:rPr>
          <w:rStyle w:val="Chard"/>
          <w:rtl/>
        </w:rPr>
      </w:pPr>
      <w:r w:rsidRPr="00806766">
        <w:rPr>
          <w:rStyle w:val="Charb"/>
          <w:rtl/>
        </w:rPr>
        <w:t>1548</w:t>
      </w:r>
      <w:r w:rsidRPr="00806766">
        <w:rPr>
          <w:rStyle w:val="Charb"/>
          <w:rFonts w:hint="cs"/>
          <w:rtl/>
        </w:rPr>
        <w:t>-</w:t>
      </w:r>
      <w:r w:rsidRPr="00806766">
        <w:rPr>
          <w:rStyle w:val="Charb"/>
          <w:rFonts w:ascii="Times New Roman" w:hAnsi="Times New Roman" w:cs="Times New Roman" w:hint="cs"/>
          <w:rtl/>
        </w:rPr>
        <w:t> </w:t>
      </w:r>
      <w:r w:rsidR="00191276" w:rsidRPr="007E4299">
        <w:rPr>
          <w:rStyle w:val="Char5"/>
          <w:rFonts w:hint="cs"/>
          <w:rtl/>
        </w:rPr>
        <w:t>«</w:t>
      </w:r>
      <w:r w:rsidRPr="00E36729">
        <w:rPr>
          <w:rtl/>
        </w:rPr>
        <w:t>وعن س</w:t>
      </w:r>
      <w:r w:rsidR="00F25579">
        <w:rPr>
          <w:rFonts w:hint="cs"/>
          <w:rtl/>
        </w:rPr>
        <w:t>َ</w:t>
      </w:r>
      <w:r w:rsidRPr="00E36729">
        <w:rPr>
          <w:rtl/>
        </w:rPr>
        <w:t xml:space="preserve">مُرة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حدَّث عنِّي بِحَدِيثٍ يرَى أنَّهُ كذِبٌ</w:t>
      </w:r>
      <w:r w:rsidR="009272A6">
        <w:rPr>
          <w:rtl/>
        </w:rPr>
        <w:t>،</w:t>
      </w:r>
      <w:r w:rsidRPr="00E36729">
        <w:rPr>
          <w:rtl/>
        </w:rPr>
        <w:t xml:space="preserve"> فَهُو أحدُ الكَاذِبين</w:t>
      </w:r>
      <w:r w:rsidR="009272A6">
        <w:rPr>
          <w:rtl/>
        </w:rPr>
        <w:t>»</w:t>
      </w:r>
      <w:r w:rsidR="00191276" w:rsidRPr="007E4299">
        <w:rPr>
          <w:rStyle w:val="Char5"/>
          <w:rFonts w:hint="cs"/>
          <w:rtl/>
        </w:rPr>
        <w:t>»</w:t>
      </w:r>
      <w:r w:rsidRPr="00806766">
        <w:rPr>
          <w:rStyle w:val="Chard"/>
          <w:rtl/>
        </w:rPr>
        <w:t xml:space="preserve"> رواه مسلم</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1548. </w:t>
      </w:r>
      <w:r w:rsidR="00191276" w:rsidRPr="007E4299">
        <w:rPr>
          <w:rStyle w:val="Char5"/>
          <w:rFonts w:hint="cs"/>
          <w:rtl/>
        </w:rPr>
        <w:t>«</w:t>
      </w:r>
      <w:r w:rsidRPr="00E22278">
        <w:rPr>
          <w:rStyle w:val="Char7"/>
          <w:rFonts w:hint="cs"/>
          <w:rtl/>
        </w:rPr>
        <w:t xml:space="preserve">از سمره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«هرکسی حدیثی را از من بازگو نماید که گمان می‌برد دروغ است، او خود یکی از دروغگویان خواهد شد</w:t>
      </w:r>
      <w:r w:rsidRPr="007E4299">
        <w:rPr>
          <w:rStyle w:val="Charb"/>
          <w:rFonts w:hint="cs"/>
          <w:rtl/>
        </w:rPr>
        <w:t>»</w:t>
      </w:r>
      <w:r w:rsidR="00191276" w:rsidRPr="007E4299">
        <w:rPr>
          <w:rStyle w:val="Char5"/>
          <w:rFonts w:hint="cs"/>
          <w:rtl/>
        </w:rPr>
        <w:t>»</w:t>
      </w:r>
      <w:r w:rsidRPr="007E4299">
        <w:rPr>
          <w:rStyle w:val="FootnoteReference"/>
          <w:rFonts w:cs="IRNazli"/>
          <w:sz w:val="28"/>
          <w:szCs w:val="28"/>
          <w:rtl/>
          <w:lang w:bidi="fa-IR"/>
        </w:rPr>
        <w:footnoteReference w:id="741"/>
      </w:r>
      <w:r w:rsidR="008211B1">
        <w:rPr>
          <w:rStyle w:val="Charb"/>
          <w:rFonts w:hint="cs"/>
          <w:rtl/>
        </w:rPr>
        <w:t>.</w:t>
      </w:r>
    </w:p>
    <w:p w:rsidR="004112AA" w:rsidRPr="00806766" w:rsidRDefault="004112AA" w:rsidP="009D21BF">
      <w:pPr>
        <w:pStyle w:val="a"/>
        <w:rPr>
          <w:rStyle w:val="Chard"/>
          <w:rtl/>
        </w:rPr>
      </w:pPr>
      <w:r w:rsidRPr="00806766">
        <w:rPr>
          <w:rStyle w:val="Charb"/>
          <w:rtl/>
        </w:rPr>
        <w:t>1549</w:t>
      </w:r>
      <w:r w:rsidRPr="00806766">
        <w:rPr>
          <w:rStyle w:val="Charb"/>
          <w:rFonts w:hint="cs"/>
          <w:rtl/>
        </w:rPr>
        <w:t>-</w:t>
      </w:r>
      <w:r w:rsidRPr="00806766">
        <w:rPr>
          <w:rStyle w:val="Charb"/>
          <w:rFonts w:ascii="Times New Roman" w:hAnsi="Times New Roman" w:cs="Times New Roman" w:hint="cs"/>
          <w:rtl/>
        </w:rPr>
        <w:t> </w:t>
      </w:r>
      <w:r w:rsidR="00191276" w:rsidRPr="007E4299">
        <w:rPr>
          <w:rStyle w:val="Char5"/>
          <w:rFonts w:hint="cs"/>
          <w:rtl/>
        </w:rPr>
        <w:t>«</w:t>
      </w:r>
      <w:r w:rsidRPr="00E36729">
        <w:rPr>
          <w:rtl/>
        </w:rPr>
        <w:t xml:space="preserve">وعنْ أسماءَ </w:t>
      </w:r>
      <w:r w:rsidR="007E4299" w:rsidRPr="007E4299">
        <w:rPr>
          <w:rFonts w:cs="CTraditional Arabic"/>
          <w:szCs w:val="28"/>
          <w:rtl/>
        </w:rPr>
        <w:t>ل</w:t>
      </w:r>
      <w:r w:rsidRPr="00E36729">
        <w:rPr>
          <w:rtl/>
        </w:rPr>
        <w:t xml:space="preserve"> أن امْرأة قالَتْ</w:t>
      </w:r>
      <w:r w:rsidR="009272A6">
        <w:rPr>
          <w:rtl/>
        </w:rPr>
        <w:t>:</w:t>
      </w:r>
      <w:r w:rsidR="00456A86">
        <w:rPr>
          <w:rtl/>
        </w:rPr>
        <w:t xml:space="preserve"> يا رَسُول اللَّه إنَّ لي ضرَّة</w:t>
      </w:r>
      <w:r w:rsidR="00456A86">
        <w:rPr>
          <w:rFonts w:hint="cs"/>
          <w:rtl/>
        </w:rPr>
        <w:t>ً</w:t>
      </w:r>
      <w:r w:rsidRPr="00E36729">
        <w:rPr>
          <w:rtl/>
        </w:rPr>
        <w:t xml:space="preserve"> فهل علَيَّ جناحٌ إنْ تَشبعْتُ من زوجي غيْرَ الذي يُعطِيني</w:t>
      </w:r>
      <w:r w:rsidR="00EA381D">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المُتشبِّعُ بِما لـم يُعْطَ كَلابِس ثَوْبَي زُورٍ</w:t>
      </w:r>
      <w:r w:rsidR="009272A6">
        <w:rPr>
          <w:rtl/>
        </w:rPr>
        <w:t>»</w:t>
      </w:r>
      <w:r w:rsidR="00191276" w:rsidRPr="007E4299">
        <w:rPr>
          <w:rStyle w:val="Char5"/>
          <w:rFonts w:hint="cs"/>
          <w:rtl/>
        </w:rPr>
        <w:t>»</w:t>
      </w:r>
      <w:r w:rsidRPr="00806766">
        <w:rPr>
          <w:rStyle w:val="Chard"/>
          <w:rtl/>
        </w:rPr>
        <w:t xml:space="preserve"> متفقٌ عليه</w:t>
      </w:r>
      <w:r w:rsidR="009272A6" w:rsidRPr="00806766">
        <w:rPr>
          <w:rStyle w:val="Chard"/>
          <w:rtl/>
        </w:rPr>
        <w:t>.</w:t>
      </w:r>
    </w:p>
    <w:p w:rsidR="004112AA" w:rsidRPr="00E36729" w:rsidRDefault="004112AA" w:rsidP="00806766">
      <w:pPr>
        <w:pStyle w:val="af0"/>
        <w:rPr>
          <w:rtl/>
        </w:rPr>
      </w:pPr>
      <w:r w:rsidRPr="00E36729">
        <w:rPr>
          <w:rtl/>
        </w:rPr>
        <w:t>ال</w:t>
      </w:r>
      <w:r w:rsidR="00BA7910">
        <w:rPr>
          <w:rFonts w:hint="cs"/>
          <w:rtl/>
        </w:rPr>
        <w:t>ـ</w:t>
      </w:r>
      <w:r w:rsidRPr="00E36729">
        <w:rPr>
          <w:rtl/>
        </w:rPr>
        <w:t>مُتشبِّعُ</w:t>
      </w:r>
      <w:r w:rsidR="009272A6">
        <w:rPr>
          <w:rtl/>
        </w:rPr>
        <w:t>:</w:t>
      </w:r>
      <w:r w:rsidRPr="00E36729">
        <w:rPr>
          <w:rtl/>
        </w:rPr>
        <w:t xml:space="preserve"> هو الذي يُظهرُ الشَّبع وليس بشبعان</w:t>
      </w:r>
      <w:r w:rsidR="009272A6">
        <w:rPr>
          <w:rtl/>
        </w:rPr>
        <w:t>،</w:t>
      </w:r>
      <w:r w:rsidRPr="00E36729">
        <w:rPr>
          <w:rtl/>
        </w:rPr>
        <w:t xml:space="preserve"> ومعناها هُنا</w:t>
      </w:r>
      <w:r w:rsidR="009272A6">
        <w:rPr>
          <w:rtl/>
        </w:rPr>
        <w:t>:</w:t>
      </w:r>
      <w:r w:rsidRPr="00E36729">
        <w:rPr>
          <w:rtl/>
        </w:rPr>
        <w:t xml:space="preserve"> أنَّهُ يُظهرُ أنه حَصلَ له فضِيلةٌ وليْستْ حاصِلة</w:t>
      </w:r>
      <w:r w:rsidR="009272A6">
        <w:rPr>
          <w:rtl/>
        </w:rPr>
        <w:t>.</w:t>
      </w:r>
      <w:r w:rsidRPr="00E36729">
        <w:rPr>
          <w:rtl/>
        </w:rPr>
        <w:t xml:space="preserve"> </w:t>
      </w:r>
      <w:r w:rsidR="009272A6">
        <w:rPr>
          <w:rtl/>
        </w:rPr>
        <w:t>«</w:t>
      </w:r>
      <w:r w:rsidRPr="00E36729">
        <w:rPr>
          <w:rtl/>
        </w:rPr>
        <w:t>ولابِس ثَوْبي زورٍ</w:t>
      </w:r>
      <w:r w:rsidR="009272A6">
        <w:rPr>
          <w:rtl/>
        </w:rPr>
        <w:t>»</w:t>
      </w:r>
      <w:r w:rsidRPr="00E36729">
        <w:rPr>
          <w:rtl/>
        </w:rPr>
        <w:t xml:space="preserve"> أي</w:t>
      </w:r>
      <w:r w:rsidR="009272A6">
        <w:rPr>
          <w:rtl/>
        </w:rPr>
        <w:t>:</w:t>
      </w:r>
      <w:r w:rsidRPr="00E36729">
        <w:rPr>
          <w:rtl/>
        </w:rPr>
        <w:t xml:space="preserve"> ذِي زُورٍ</w:t>
      </w:r>
      <w:r w:rsidR="009272A6">
        <w:rPr>
          <w:rtl/>
        </w:rPr>
        <w:t>،</w:t>
      </w:r>
      <w:r w:rsidRPr="00E36729">
        <w:rPr>
          <w:rtl/>
        </w:rPr>
        <w:t xml:space="preserve"> وهو الذي يزَوِّرُ على النَّاس</w:t>
      </w:r>
      <w:r w:rsidR="009272A6">
        <w:rPr>
          <w:rtl/>
        </w:rPr>
        <w:t>،</w:t>
      </w:r>
      <w:r w:rsidRPr="00E36729">
        <w:rPr>
          <w:rtl/>
        </w:rPr>
        <w:t xml:space="preserve"> بأن يَتَزَيَّى بِزيِّ أهل الزُّهدِ أو العِلم أو الثرْوةِ</w:t>
      </w:r>
      <w:r w:rsidR="009272A6">
        <w:rPr>
          <w:rtl/>
        </w:rPr>
        <w:t>،</w:t>
      </w:r>
      <w:r w:rsidRPr="00E36729">
        <w:rPr>
          <w:rtl/>
        </w:rPr>
        <w:t xml:space="preserve"> ليغْترَّ بِهِ النَّاسُ وليْس هو بِتِلك الصِّفةِ</w:t>
      </w:r>
      <w:r w:rsidR="009272A6">
        <w:rPr>
          <w:rtl/>
        </w:rPr>
        <w:t>،</w:t>
      </w:r>
      <w:r w:rsidRPr="00E36729">
        <w:rPr>
          <w:rtl/>
        </w:rPr>
        <w:t xml:space="preserve"> وقيل غَيْرُ ذلك و</w:t>
      </w:r>
      <w:r w:rsidR="009766CC">
        <w:rPr>
          <w:rtl/>
        </w:rPr>
        <w:t>الله</w:t>
      </w:r>
      <w:r w:rsidRPr="00E36729">
        <w:rPr>
          <w:rtl/>
        </w:rPr>
        <w:t xml:space="preserve"> أعلم</w:t>
      </w:r>
      <w:r w:rsidR="009272A6">
        <w:rPr>
          <w:rtl/>
        </w:rPr>
        <w:t>.</w:t>
      </w:r>
    </w:p>
    <w:p w:rsidR="003B70B7" w:rsidRPr="001B5E1F" w:rsidRDefault="003B70B7" w:rsidP="003B70B7">
      <w:pPr>
        <w:ind w:firstLine="284"/>
        <w:jc w:val="both"/>
        <w:rPr>
          <w:rFonts w:cs="Times New Roman"/>
          <w:sz w:val="28"/>
          <w:szCs w:val="28"/>
          <w:rtl/>
          <w:lang w:bidi="fa-IR"/>
        </w:rPr>
      </w:pPr>
      <w:r w:rsidRPr="007E4299">
        <w:rPr>
          <w:rStyle w:val="Charb"/>
          <w:rFonts w:hint="cs"/>
          <w:rtl/>
        </w:rPr>
        <w:t xml:space="preserve">1549. </w:t>
      </w:r>
      <w:r w:rsidR="00502810" w:rsidRPr="007E4299">
        <w:rPr>
          <w:rStyle w:val="Char5"/>
          <w:rFonts w:hint="cs"/>
          <w:rtl/>
        </w:rPr>
        <w:t>«</w:t>
      </w:r>
      <w:r w:rsidRPr="00E22278">
        <w:rPr>
          <w:rStyle w:val="Char7"/>
          <w:rFonts w:hint="cs"/>
          <w:rtl/>
        </w:rPr>
        <w:t xml:space="preserve">از اسماء </w:t>
      </w:r>
      <w:r w:rsidR="006D346F" w:rsidRPr="006D346F">
        <w:rPr>
          <w:rStyle w:val="Char7"/>
          <w:rFonts w:cs="CTraditional Arabic" w:hint="cs"/>
          <w:szCs w:val="28"/>
          <w:rtl/>
        </w:rPr>
        <w:t>ل</w:t>
      </w:r>
      <w:r w:rsidRPr="007E4299">
        <w:rPr>
          <w:rStyle w:val="Charb"/>
          <w:rFonts w:hint="cs"/>
          <w:rtl/>
        </w:rPr>
        <w:t xml:space="preserve"> </w:t>
      </w:r>
      <w:r w:rsidRPr="00E22278">
        <w:rPr>
          <w:rStyle w:val="Char7"/>
          <w:rFonts w:hint="cs"/>
          <w:rtl/>
        </w:rPr>
        <w:t>روایت شده است که زنی گفت</w:t>
      </w:r>
      <w:r w:rsidR="009272A6" w:rsidRPr="00E22278">
        <w:rPr>
          <w:rStyle w:val="Char7"/>
          <w:rFonts w:hint="cs"/>
          <w:rtl/>
        </w:rPr>
        <w:t>:</w:t>
      </w:r>
      <w:r w:rsidRPr="00E22278">
        <w:rPr>
          <w:rStyle w:val="Char7"/>
          <w:rFonts w:hint="cs"/>
          <w:rtl/>
        </w:rPr>
        <w:t xml:space="preserve"> ای رسول خدا! من هویی دارم، آیا بر من گناهی است که (پیش او) سهم خود را از آن‌چه که شوهرم به من عطا می‌کند، بیشتر نشان دهم؟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«انسان خودنما به چیزی که به او داده نشده و ندارد، مانند پوشنده‌ی دو لباس ناحق است</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2"/>
      </w:r>
      <w:r w:rsidR="008211B1">
        <w:rPr>
          <w:rStyle w:val="Charb"/>
          <w:rFonts w:hint="cs"/>
          <w:rtl/>
        </w:rPr>
        <w:t>.</w:t>
      </w:r>
    </w:p>
    <w:p w:rsidR="00A959C3" w:rsidRPr="007E4299" w:rsidRDefault="003B70B7" w:rsidP="00DA7318">
      <w:pPr>
        <w:ind w:firstLine="284"/>
        <w:jc w:val="both"/>
        <w:rPr>
          <w:rStyle w:val="Charb"/>
          <w:rtl/>
        </w:rPr>
      </w:pPr>
      <w:r w:rsidRPr="007E4299">
        <w:rPr>
          <w:rStyle w:val="Charb"/>
          <w:rFonts w:hint="cs"/>
          <w:rtl/>
        </w:rPr>
        <w:t>المتشبع</w:t>
      </w:r>
      <w:r w:rsidR="009272A6" w:rsidRPr="007E4299">
        <w:rPr>
          <w:rStyle w:val="Charb"/>
          <w:rFonts w:hint="cs"/>
          <w:rtl/>
        </w:rPr>
        <w:t>:</w:t>
      </w:r>
      <w:r w:rsidRPr="007E4299">
        <w:rPr>
          <w:rStyle w:val="Charb"/>
          <w:rFonts w:hint="cs"/>
          <w:rtl/>
        </w:rPr>
        <w:t xml:space="preserve"> کسی است که اظهار سیری کند در حالی که سیر نیست و در این‌جا مقصود آن است که چنان وانمود کند که فضیلتی برایش حاصل شده است و چنان نباشد. «و لابس ثوبی زور</w:t>
      </w:r>
      <w:r w:rsidR="009272A6" w:rsidRPr="007E4299">
        <w:rPr>
          <w:rStyle w:val="Charb"/>
          <w:rFonts w:hint="cs"/>
          <w:rtl/>
        </w:rPr>
        <w:t>:</w:t>
      </w:r>
      <w:r w:rsidRPr="007E4299">
        <w:rPr>
          <w:rStyle w:val="Charb"/>
          <w:rFonts w:hint="cs"/>
          <w:rtl/>
        </w:rPr>
        <w:t xml:space="preserve"> پوشنده‌ی دو لباس ناحق»</w:t>
      </w:r>
      <w:r w:rsidR="009272A6" w:rsidRPr="007E4299">
        <w:rPr>
          <w:rStyle w:val="Charb"/>
          <w:rFonts w:hint="cs"/>
          <w:rtl/>
        </w:rPr>
        <w:t>:</w:t>
      </w:r>
      <w:r w:rsidRPr="007E4299">
        <w:rPr>
          <w:rStyle w:val="Charb"/>
          <w:rFonts w:hint="cs"/>
          <w:rtl/>
        </w:rPr>
        <w:t xml:space="preserve"> یعنی</w:t>
      </w:r>
      <w:r w:rsidR="009272A6" w:rsidRPr="007E4299">
        <w:rPr>
          <w:rStyle w:val="Charb"/>
          <w:rFonts w:hint="cs"/>
          <w:rtl/>
        </w:rPr>
        <w:t>:</w:t>
      </w:r>
      <w:r w:rsidRPr="007E4299">
        <w:rPr>
          <w:rStyle w:val="Charb"/>
          <w:rFonts w:hint="cs"/>
          <w:rtl/>
        </w:rPr>
        <w:t xml:space="preserve"> صاحب ظلم و دروغ و ریا و آن، کسی است که در نظر مردم تظاهر کند و به لباس اهل زهد و ورع یا اهل دانش و فضیلت و یا اهل ثروت و مال درآید تا این‌که مردم به او فریب بخورند، در صورتی که او دارای این صفت‌ها نیست و غیر این‌ها نیز گفته شده است ـ و خداوند آگاه‌تر است.</w:t>
      </w:r>
    </w:p>
    <w:p w:rsidR="00A1774A" w:rsidRPr="00A1774A" w:rsidRDefault="00A1774A" w:rsidP="00A1774A">
      <w:pPr>
        <w:pStyle w:val="ac"/>
      </w:pPr>
      <w:bookmarkStart w:id="425" w:name="_Toc442122708"/>
      <w:bookmarkStart w:id="426" w:name="_Toc326114847"/>
      <w:r w:rsidRPr="00A1774A">
        <w:rPr>
          <w:rFonts w:hint="cs"/>
          <w:rtl/>
        </w:rPr>
        <w:t>263. باب بیان غلظ تحریم شهاده الزور</w:t>
      </w:r>
      <w:bookmarkEnd w:id="425"/>
    </w:p>
    <w:p w:rsidR="00A1774A" w:rsidRPr="00A1774A" w:rsidRDefault="00A1774A" w:rsidP="00A1774A">
      <w:pPr>
        <w:pStyle w:val="ad"/>
      </w:pPr>
      <w:bookmarkStart w:id="427" w:name="_Toc442122709"/>
      <w:r w:rsidRPr="00A1774A">
        <w:rPr>
          <w:rFonts w:hint="cs"/>
          <w:rtl/>
        </w:rPr>
        <w:t>باب بیان شدت تحریم شهادت دروغ</w:t>
      </w:r>
      <w:bookmarkEnd w:id="426"/>
      <w:bookmarkEnd w:id="427"/>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07A79" w:rsidP="00813EDE">
      <w:pPr>
        <w:pStyle w:val="a5"/>
        <w:rPr>
          <w:rFonts w:cs="B Lotus"/>
          <w:sz w:val="32"/>
          <w:szCs w:val="32"/>
          <w:rtl/>
          <w:lang w:bidi="fa-IR"/>
        </w:rPr>
      </w:pPr>
      <w:r>
        <w:rPr>
          <w:rStyle w:val="Char5"/>
          <w:rFonts w:hint="cs"/>
          <w:rtl/>
        </w:rPr>
        <w:t>﴿</w:t>
      </w:r>
      <w:r w:rsidR="001F3BD3" w:rsidRPr="00E07A79">
        <w:rPr>
          <w:rStyle w:val="Char3"/>
          <w:rtl/>
        </w:rPr>
        <w:t>وَ</w:t>
      </w:r>
      <w:r w:rsidR="001F3BD3" w:rsidRPr="00E07A79">
        <w:rPr>
          <w:rStyle w:val="Char3"/>
          <w:rFonts w:hint="cs"/>
          <w:rtl/>
        </w:rPr>
        <w:t>ٱجۡتَنِبُواْ</w:t>
      </w:r>
      <w:r w:rsidR="001F3BD3" w:rsidRPr="00E07A79">
        <w:rPr>
          <w:rStyle w:val="Char3"/>
          <w:rtl/>
        </w:rPr>
        <w:t xml:space="preserve"> قَوۡلَ </w:t>
      </w:r>
      <w:r w:rsidR="001F3BD3" w:rsidRPr="00E07A79">
        <w:rPr>
          <w:rStyle w:val="Char3"/>
          <w:rFonts w:hint="cs"/>
          <w:rtl/>
        </w:rPr>
        <w:t>ٱلزُّور</w:t>
      </w:r>
      <w:r w:rsidR="001F3BD3" w:rsidRPr="00B72BCD">
        <w:rPr>
          <w:rStyle w:val="Char5"/>
          <w:rFonts w:hint="cs"/>
          <w:rtl/>
        </w:rPr>
        <w:t>﴾</w:t>
      </w:r>
      <w:r w:rsidR="001F3BD3" w:rsidRPr="00B72BCD">
        <w:rPr>
          <w:rStyle w:val="Char4"/>
          <w:rtl/>
        </w:rPr>
        <w:t xml:space="preserve"> [الحج: 30]</w:t>
      </w:r>
      <w:r w:rsidR="001F3BD3" w:rsidRPr="00B72BCD">
        <w:rPr>
          <w:rStyle w:val="Char4"/>
          <w:rFonts w:hint="cs"/>
          <w:rtl/>
        </w:rPr>
        <w:t>.</w:t>
      </w:r>
    </w:p>
    <w:p w:rsidR="003B70B7" w:rsidRPr="00214B27" w:rsidRDefault="003B70B7" w:rsidP="00B72BCD">
      <w:pPr>
        <w:pStyle w:val="a3"/>
        <w:rPr>
          <w:rtl/>
        </w:rPr>
      </w:pPr>
      <w:r w:rsidRPr="007E4299">
        <w:rPr>
          <w:rStyle w:val="Char5"/>
          <w:rFonts w:hint="cs"/>
          <w:rtl/>
        </w:rPr>
        <w:t>«</w:t>
      </w:r>
      <w:r w:rsidRPr="00B72BCD">
        <w:rPr>
          <w:rFonts w:hint="cs"/>
          <w:rtl/>
        </w:rPr>
        <w:t xml:space="preserve">از </w:t>
      </w:r>
      <w:r>
        <w:rPr>
          <w:rFonts w:hint="cs"/>
          <w:rtl/>
        </w:rPr>
        <w:t>گفتن دروغ و افترا بپرهیزید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BD3" w:rsidP="00813EDE">
      <w:pPr>
        <w:pStyle w:val="a5"/>
        <w:rPr>
          <w:rFonts w:cs="B Lotus"/>
          <w:sz w:val="32"/>
          <w:szCs w:val="32"/>
          <w:rtl/>
          <w:lang w:bidi="fa-IR"/>
        </w:rPr>
      </w:pPr>
      <w:r w:rsidRPr="00B72BCD">
        <w:rPr>
          <w:rStyle w:val="Char5"/>
          <w:rFonts w:hint="cs"/>
          <w:rtl/>
        </w:rPr>
        <w:t>﴿</w:t>
      </w:r>
      <w:r w:rsidRPr="00E07A79">
        <w:rPr>
          <w:rStyle w:val="Char3"/>
          <w:rtl/>
        </w:rPr>
        <w:t>وَلَا تَق</w:t>
      </w:r>
      <w:r w:rsidRPr="00E07A79">
        <w:rPr>
          <w:rStyle w:val="Char3"/>
          <w:rFonts w:hint="cs"/>
          <w:rtl/>
        </w:rPr>
        <w:t>ۡفُ مَا لَيۡسَ لَكَ بِهِۦ</w:t>
      </w:r>
      <w:r w:rsidRPr="00E07A79">
        <w:rPr>
          <w:rStyle w:val="Char3"/>
          <w:rtl/>
        </w:rPr>
        <w:t xml:space="preserve"> عِلۡمٌ</w:t>
      </w:r>
      <w:r w:rsidRPr="00B72BCD">
        <w:rPr>
          <w:rStyle w:val="Char5"/>
          <w:rFonts w:hint="cs"/>
          <w:rtl/>
        </w:rPr>
        <w:t>﴾</w:t>
      </w:r>
      <w:r w:rsidRPr="005B24BE">
        <w:rPr>
          <w:rStyle w:val="Charb"/>
          <w:rtl/>
        </w:rPr>
        <w:t xml:space="preserve"> </w:t>
      </w:r>
      <w:r w:rsidRPr="00B72BCD">
        <w:rPr>
          <w:rStyle w:val="Char4"/>
          <w:rtl/>
        </w:rPr>
        <w:t>[الإسراء: 36]</w:t>
      </w:r>
      <w:r w:rsidRPr="00B72BCD">
        <w:rPr>
          <w:rStyle w:val="Char4"/>
          <w:rFonts w:hint="cs"/>
          <w:rtl/>
        </w:rPr>
        <w:t>.</w:t>
      </w:r>
    </w:p>
    <w:p w:rsidR="003B70B7" w:rsidRPr="00214B27" w:rsidRDefault="003B70B7" w:rsidP="00B72BCD">
      <w:pPr>
        <w:pStyle w:val="a3"/>
        <w:rPr>
          <w:rtl/>
        </w:rPr>
      </w:pPr>
      <w:r w:rsidRPr="007E4299">
        <w:rPr>
          <w:rStyle w:val="Char5"/>
          <w:rFonts w:hint="cs"/>
          <w:rtl/>
        </w:rPr>
        <w:t>«</w:t>
      </w:r>
      <w:r>
        <w:rPr>
          <w:rFonts w:hint="cs"/>
          <w:rtl/>
        </w:rPr>
        <w:t>از چیزی دنباله‌روی نکن که از آن آگاهی نداری</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A959C3" w:rsidP="00813EDE">
      <w:pPr>
        <w:pStyle w:val="a5"/>
        <w:rPr>
          <w:rFonts w:cs="B Lotus"/>
          <w:sz w:val="32"/>
          <w:szCs w:val="32"/>
          <w:rtl/>
          <w:lang w:bidi="fa-IR"/>
        </w:rPr>
      </w:pPr>
      <w:r w:rsidRPr="00B72BCD">
        <w:rPr>
          <w:rStyle w:val="Char5"/>
          <w:rFonts w:hint="cs"/>
          <w:rtl/>
        </w:rPr>
        <w:t xml:space="preserve"> </w:t>
      </w:r>
      <w:r w:rsidR="001F3BD3" w:rsidRPr="00B72BCD">
        <w:rPr>
          <w:rStyle w:val="Char5"/>
          <w:rFonts w:hint="cs"/>
          <w:rtl/>
        </w:rPr>
        <w:t>﴿</w:t>
      </w:r>
      <w:r w:rsidR="001F3BD3" w:rsidRPr="00E07A79">
        <w:rPr>
          <w:rStyle w:val="Char3"/>
          <w:rtl/>
        </w:rPr>
        <w:t>مَّا يَل</w:t>
      </w:r>
      <w:r w:rsidR="001F3BD3" w:rsidRPr="00E07A79">
        <w:rPr>
          <w:rStyle w:val="Char3"/>
          <w:rFonts w:hint="cs"/>
          <w:rtl/>
        </w:rPr>
        <w:t>ۡفِظُ مِن قَوۡلٍ إِلَّا لَدَيۡهِ رَقِيبٌ عَتِيدٞ١٨</w:t>
      </w:r>
      <w:r w:rsidR="001F3BD3" w:rsidRPr="00B72BCD">
        <w:rPr>
          <w:rStyle w:val="Char5"/>
          <w:rFonts w:hint="cs"/>
          <w:rtl/>
        </w:rPr>
        <w:t>﴾</w:t>
      </w:r>
      <w:r w:rsidR="001F3BD3" w:rsidRPr="005B24BE">
        <w:rPr>
          <w:rStyle w:val="Charb"/>
          <w:rtl/>
        </w:rPr>
        <w:t xml:space="preserve"> </w:t>
      </w:r>
      <w:r w:rsidR="001F3BD3" w:rsidRPr="00A1774A">
        <w:rPr>
          <w:rStyle w:val="Char4"/>
          <w:rtl/>
        </w:rPr>
        <w:t>[ق: 18</w:t>
      </w:r>
      <w:r w:rsidR="001F3BD3" w:rsidRPr="00B72BCD">
        <w:rPr>
          <w:rStyle w:val="Char4"/>
          <w:rtl/>
        </w:rPr>
        <w:t>]</w:t>
      </w:r>
      <w:r w:rsidR="001F3BD3" w:rsidRPr="005B24BE">
        <w:rPr>
          <w:rStyle w:val="Charb"/>
          <w:rFonts w:hint="cs"/>
          <w:rtl/>
        </w:rPr>
        <w:t>.</w:t>
      </w:r>
    </w:p>
    <w:p w:rsidR="003B70B7" w:rsidRPr="00214B27" w:rsidRDefault="003B70B7" w:rsidP="00B72BCD">
      <w:pPr>
        <w:pStyle w:val="a3"/>
        <w:rPr>
          <w:rtl/>
        </w:rPr>
      </w:pPr>
      <w:r w:rsidRPr="007E4299">
        <w:rPr>
          <w:rStyle w:val="Char5"/>
          <w:rFonts w:hint="cs"/>
          <w:rtl/>
        </w:rPr>
        <w:t>«</w:t>
      </w:r>
      <w:r>
        <w:rPr>
          <w:rFonts w:hint="cs"/>
          <w:rtl/>
        </w:rPr>
        <w:t>انسان هیچ سخنی را بر زبان نمی‌راند، مگر این‌که فرشته‌ای مراقب و آماده‌ی دریافت و نوشتن آن سخن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BD3" w:rsidP="00B72BCD">
      <w:pPr>
        <w:pStyle w:val="a5"/>
        <w:rPr>
          <w:rFonts w:cs="B Lotus"/>
          <w:sz w:val="32"/>
          <w:szCs w:val="32"/>
          <w:rtl/>
          <w:lang w:bidi="fa-IR"/>
        </w:rPr>
      </w:pPr>
      <w:r w:rsidRPr="00B72BCD">
        <w:rPr>
          <w:rStyle w:val="Char5"/>
          <w:rFonts w:hint="cs"/>
          <w:rtl/>
        </w:rPr>
        <w:t>﴿</w:t>
      </w:r>
      <w:r w:rsidRPr="00E07A79">
        <w:rPr>
          <w:rStyle w:val="Char3"/>
          <w:rtl/>
        </w:rPr>
        <w:t>إِنَّ رَبَّكَ لَبِ</w:t>
      </w:r>
      <w:r w:rsidRPr="00E07A79">
        <w:rPr>
          <w:rStyle w:val="Char3"/>
          <w:rFonts w:hint="cs"/>
          <w:rtl/>
        </w:rPr>
        <w:t>ٱلۡمِرۡصَادِ</w:t>
      </w:r>
      <w:r w:rsidRPr="00E07A79">
        <w:rPr>
          <w:rStyle w:val="Char3"/>
          <w:rtl/>
        </w:rPr>
        <w:t>١٤</w:t>
      </w:r>
      <w:r w:rsidRPr="00B72BCD">
        <w:rPr>
          <w:rStyle w:val="Char5"/>
          <w:rFonts w:hint="cs"/>
          <w:rtl/>
        </w:rPr>
        <w:t>﴾</w:t>
      </w:r>
      <w:r w:rsidRPr="00B72BCD">
        <w:rPr>
          <w:rStyle w:val="Char5"/>
          <w:rtl/>
        </w:rPr>
        <w:t xml:space="preserve"> </w:t>
      </w:r>
      <w:r w:rsidRPr="00B72BCD">
        <w:rPr>
          <w:rStyle w:val="Char4"/>
          <w:rtl/>
        </w:rPr>
        <w:t>[الفجر: 14]</w:t>
      </w:r>
      <w:r w:rsidRPr="00B72BCD">
        <w:rPr>
          <w:rStyle w:val="Char4"/>
          <w:rFonts w:hint="cs"/>
          <w:rtl/>
        </w:rPr>
        <w:t>.</w:t>
      </w:r>
    </w:p>
    <w:p w:rsidR="003B70B7" w:rsidRPr="00214B27" w:rsidRDefault="003B70B7" w:rsidP="00B72BCD">
      <w:pPr>
        <w:pStyle w:val="a3"/>
        <w:rPr>
          <w:rtl/>
        </w:rPr>
      </w:pPr>
      <w:r w:rsidRPr="007E4299">
        <w:rPr>
          <w:rStyle w:val="Char5"/>
          <w:rFonts w:hint="cs"/>
          <w:rtl/>
        </w:rPr>
        <w:t>«</w:t>
      </w:r>
      <w:r>
        <w:rPr>
          <w:rFonts w:hint="cs"/>
          <w:rtl/>
        </w:rPr>
        <w:t>همانا خدای تو در کمین (و مراقب اعمال) شماست</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BD3" w:rsidP="00B72BCD">
      <w:pPr>
        <w:pStyle w:val="a5"/>
        <w:rPr>
          <w:rFonts w:cs="B Lotus"/>
          <w:sz w:val="32"/>
          <w:szCs w:val="32"/>
          <w:rtl/>
          <w:lang w:bidi="fa-IR"/>
        </w:rPr>
      </w:pPr>
      <w:r w:rsidRPr="00B72BCD">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لَا يَشۡهَدُونَ </w:t>
      </w:r>
      <w:r w:rsidRPr="00E07A79">
        <w:rPr>
          <w:rStyle w:val="Char3"/>
          <w:rFonts w:hint="cs"/>
          <w:rtl/>
        </w:rPr>
        <w:t>ٱلزُّورَ</w:t>
      </w:r>
      <w:r w:rsidRPr="00B72BCD">
        <w:rPr>
          <w:rStyle w:val="Char5"/>
          <w:rFonts w:hint="cs"/>
          <w:rtl/>
        </w:rPr>
        <w:t>﴾</w:t>
      </w:r>
      <w:r w:rsidRPr="00B72BCD">
        <w:rPr>
          <w:rStyle w:val="Char4"/>
          <w:rtl/>
        </w:rPr>
        <w:t xml:space="preserve"> [الفرقان: 72]</w:t>
      </w:r>
      <w:r w:rsidRPr="00B72BCD">
        <w:rPr>
          <w:rStyle w:val="Char4"/>
          <w:rFonts w:hint="cs"/>
          <w:rtl/>
        </w:rPr>
        <w:t>.</w:t>
      </w:r>
    </w:p>
    <w:p w:rsidR="003B70B7" w:rsidRPr="00214B27" w:rsidRDefault="003B70B7" w:rsidP="00B72BCD">
      <w:pPr>
        <w:pStyle w:val="a3"/>
        <w:rPr>
          <w:rtl/>
        </w:rPr>
      </w:pPr>
      <w:r w:rsidRPr="007E4299">
        <w:rPr>
          <w:rStyle w:val="Char5"/>
          <w:rFonts w:hint="cs"/>
          <w:rtl/>
        </w:rPr>
        <w:t>«</w:t>
      </w:r>
      <w:r>
        <w:rPr>
          <w:rFonts w:hint="cs"/>
          <w:rtl/>
        </w:rPr>
        <w:t>آنان (مؤمنان) کسانی هستند که شهادت دروغ نمی‌دهند</w:t>
      </w:r>
      <w:r w:rsidRPr="007E4299">
        <w:rPr>
          <w:rStyle w:val="Char5"/>
          <w:rFonts w:hint="cs"/>
          <w:rtl/>
        </w:rPr>
        <w:t>»</w:t>
      </w:r>
      <w:r w:rsidRPr="00EF04F5">
        <w:rPr>
          <w:rStyle w:val="Charb"/>
          <w:rFonts w:hint="cs"/>
          <w:rtl/>
        </w:rPr>
        <w:t>.</w:t>
      </w:r>
    </w:p>
    <w:p w:rsidR="00E6627E" w:rsidRPr="00806766" w:rsidRDefault="00E6627E" w:rsidP="009D21BF">
      <w:pPr>
        <w:pStyle w:val="a"/>
        <w:rPr>
          <w:rStyle w:val="Chard"/>
          <w:rtl/>
        </w:rPr>
      </w:pPr>
      <w:r w:rsidRPr="00806766">
        <w:rPr>
          <w:rStyle w:val="Charb"/>
          <w:rtl/>
        </w:rPr>
        <w:t>1550</w:t>
      </w:r>
      <w:r w:rsidRPr="00806766">
        <w:rPr>
          <w:rStyle w:val="Charb"/>
          <w:rFonts w:hint="cs"/>
          <w:rtl/>
        </w:rPr>
        <w:t>-</w:t>
      </w:r>
      <w:r w:rsidRPr="00806766">
        <w:rPr>
          <w:rStyle w:val="Charb"/>
          <w:rFonts w:ascii="Times New Roman" w:hAnsi="Times New Roman" w:cs="Times New Roman" w:hint="cs"/>
          <w:rtl/>
        </w:rPr>
        <w:t> </w:t>
      </w:r>
      <w:r w:rsidR="00502810" w:rsidRPr="007E4299">
        <w:rPr>
          <w:rStyle w:val="Char5"/>
          <w:rFonts w:hint="cs"/>
          <w:rtl/>
        </w:rPr>
        <w:t>«</w:t>
      </w:r>
      <w:r w:rsidRPr="00E36729">
        <w:rPr>
          <w:rtl/>
        </w:rPr>
        <w:t xml:space="preserve">وعن أبي بكْرةَ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ألا أُنبِّئكُم بأكبر الكَبائِر</w:t>
      </w:r>
      <w:r w:rsidR="00EA381D">
        <w:rPr>
          <w:rtl/>
        </w:rPr>
        <w:t>؟</w:t>
      </w:r>
      <w:r w:rsidRPr="00E36729">
        <w:rPr>
          <w:rtl/>
        </w:rPr>
        <w:t xml:space="preserve"> قُلنَا</w:t>
      </w:r>
      <w:r w:rsidR="009272A6">
        <w:rPr>
          <w:rtl/>
        </w:rPr>
        <w:t>:</w:t>
      </w:r>
      <w:r w:rsidRPr="00E36729">
        <w:rPr>
          <w:rtl/>
        </w:rPr>
        <w:t xml:space="preserve"> بَلَى يا رسول اللَّهِ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الإشراكُ باللَّه</w:t>
      </w:r>
      <w:r w:rsidR="009272A6">
        <w:rPr>
          <w:rtl/>
        </w:rPr>
        <w:t>،</w:t>
      </w:r>
      <w:r w:rsidRPr="00E36729">
        <w:rPr>
          <w:rtl/>
        </w:rPr>
        <w:t xml:space="preserve"> وعُقُوقُ الوالِديْنِ</w:t>
      </w:r>
      <w:r w:rsidR="009272A6">
        <w:rPr>
          <w:rtl/>
        </w:rPr>
        <w:t>»</w:t>
      </w:r>
      <w:r w:rsidRPr="00E36729">
        <w:rPr>
          <w:rtl/>
        </w:rPr>
        <w:t xml:space="preserve"> وكان مُتَّكِئا فَجلَس</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ألا وقَوْلُ الزُّورِ</w:t>
      </w:r>
      <w:r w:rsidR="009272A6">
        <w:rPr>
          <w:rtl/>
        </w:rPr>
        <w:t>،</w:t>
      </w:r>
      <w:r w:rsidRPr="00E36729">
        <w:rPr>
          <w:rtl/>
        </w:rPr>
        <w:t xml:space="preserve"> وشهادةُ الزورِ</w:t>
      </w:r>
      <w:r w:rsidR="009272A6">
        <w:rPr>
          <w:rtl/>
        </w:rPr>
        <w:t>»</w:t>
      </w:r>
      <w:r w:rsidRPr="00E36729">
        <w:rPr>
          <w:rtl/>
        </w:rPr>
        <w:t xml:space="preserve"> فما زال يُكَرِّرُهَا حتى قلنا</w:t>
      </w:r>
      <w:r w:rsidR="009272A6">
        <w:rPr>
          <w:rtl/>
        </w:rPr>
        <w:t>:</w:t>
      </w:r>
      <w:r w:rsidRPr="00E36729">
        <w:rPr>
          <w:rtl/>
        </w:rPr>
        <w:t xml:space="preserve"> لَيْتَهُ سكَت</w:t>
      </w:r>
      <w:r w:rsidR="00502810" w:rsidRPr="007E4299">
        <w:rPr>
          <w:rStyle w:val="Char5"/>
          <w:rFonts w:hint="cs"/>
          <w:rtl/>
        </w:rPr>
        <w:t>»</w:t>
      </w:r>
      <w:r w:rsidRPr="00806766">
        <w:rPr>
          <w:rStyle w:val="Chard"/>
          <w:rtl/>
        </w:rPr>
        <w:t xml:space="preserve"> متفق عليه</w:t>
      </w:r>
      <w:r w:rsidR="009272A6" w:rsidRPr="00806766">
        <w:rPr>
          <w:rStyle w:val="Chard"/>
          <w:rtl/>
        </w:rPr>
        <w:t>.</w:t>
      </w:r>
    </w:p>
    <w:p w:rsidR="003B70B7" w:rsidRPr="00BA7910" w:rsidRDefault="003B70B7" w:rsidP="003B70B7">
      <w:pPr>
        <w:ind w:firstLine="284"/>
        <w:jc w:val="both"/>
        <w:rPr>
          <w:rStyle w:val="Charb"/>
          <w:rtl/>
        </w:rPr>
      </w:pPr>
      <w:r w:rsidRPr="007E4299">
        <w:rPr>
          <w:rStyle w:val="Charb"/>
          <w:rFonts w:hint="cs"/>
          <w:rtl/>
        </w:rPr>
        <w:t xml:space="preserve">1550. </w:t>
      </w:r>
      <w:r w:rsidR="00502810" w:rsidRPr="007E4299">
        <w:rPr>
          <w:rStyle w:val="Char5"/>
          <w:rFonts w:hint="cs"/>
          <w:rtl/>
        </w:rPr>
        <w:t>«</w:t>
      </w:r>
      <w:r w:rsidRPr="00E22278">
        <w:rPr>
          <w:rStyle w:val="Char7"/>
          <w:rFonts w:hint="cs"/>
          <w:rtl/>
        </w:rPr>
        <w:t xml:space="preserve">از ابی‌بکره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سه بار فرمودند</w:t>
      </w:r>
      <w:r w:rsidR="009272A6" w:rsidRPr="00E22278">
        <w:rPr>
          <w:rStyle w:val="Char7"/>
          <w:rFonts w:hint="cs"/>
          <w:rtl/>
        </w:rPr>
        <w:t>:</w:t>
      </w:r>
      <w:r w:rsidRPr="00E22278">
        <w:rPr>
          <w:rStyle w:val="Char7"/>
          <w:rFonts w:hint="cs"/>
          <w:rtl/>
        </w:rPr>
        <w:t xml:space="preserve"> «آیا شما را از بزرگ‌ترین گناه کبیره آگاه کنم؟» گفتیم</w:t>
      </w:r>
      <w:r w:rsidR="009272A6" w:rsidRPr="00E22278">
        <w:rPr>
          <w:rStyle w:val="Char7"/>
          <w:rFonts w:hint="cs"/>
          <w:rtl/>
        </w:rPr>
        <w:t>:</w:t>
      </w:r>
      <w:r w:rsidRPr="00E22278">
        <w:rPr>
          <w:rStyle w:val="Char7"/>
          <w:rFonts w:hint="cs"/>
          <w:rtl/>
        </w:rPr>
        <w:t xml:space="preserve"> بله، ای رسول خدا! فرمودن</w:t>
      </w:r>
      <w:r w:rsidR="00836D9B" w:rsidRPr="00E22278">
        <w:rPr>
          <w:rStyle w:val="Char7"/>
          <w:rFonts w:hint="cs"/>
          <w:rtl/>
        </w:rPr>
        <w:t>د</w:t>
      </w:r>
      <w:r w:rsidR="009272A6" w:rsidRPr="00E22278">
        <w:rPr>
          <w:rStyle w:val="Char7"/>
          <w:rFonts w:hint="cs"/>
          <w:rtl/>
        </w:rPr>
        <w:t>:</w:t>
      </w:r>
      <w:r w:rsidR="00836D9B" w:rsidRPr="00E22278">
        <w:rPr>
          <w:rStyle w:val="Char7"/>
          <w:rFonts w:hint="cs"/>
          <w:rtl/>
        </w:rPr>
        <w:t xml:space="preserve"> «شرک به خدا و نافرمانی و آزار</w:t>
      </w:r>
      <w:r w:rsidRPr="00E22278">
        <w:rPr>
          <w:rStyle w:val="Char7"/>
          <w:rFonts w:hint="cs"/>
          <w:rtl/>
        </w:rPr>
        <w:t xml:space="preserve"> پدر و مادر»،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وقتی این را فرمودند)، تکیه زده بودند، آن‌گاه نشست و فرمودند</w:t>
      </w:r>
      <w:r w:rsidR="009272A6" w:rsidRPr="00E22278">
        <w:rPr>
          <w:rStyle w:val="Char7"/>
          <w:rFonts w:hint="cs"/>
          <w:rtl/>
        </w:rPr>
        <w:t>:</w:t>
      </w:r>
      <w:r w:rsidRPr="00E22278">
        <w:rPr>
          <w:rStyle w:val="Char7"/>
          <w:rFonts w:hint="cs"/>
          <w:rtl/>
        </w:rPr>
        <w:t xml:space="preserve"> «آگاه باشید! (دیگری) سخن دروغ و شهادت باطل است»</w:t>
      </w:r>
      <w:r w:rsidR="00502810" w:rsidRPr="00BA7910">
        <w:rPr>
          <w:rStyle w:val="Char5"/>
          <w:rFonts w:hint="cs"/>
          <w:rtl/>
        </w:rPr>
        <w:t>»</w:t>
      </w:r>
      <w:r w:rsidR="00502810" w:rsidRPr="00BA7910">
        <w:rPr>
          <w:rStyle w:val="Charb"/>
          <w:rFonts w:hint="cs"/>
          <w:rtl/>
        </w:rPr>
        <w:t>.</w:t>
      </w:r>
      <w:r w:rsidRPr="00BA7910">
        <w:rPr>
          <w:rStyle w:val="Charb"/>
          <w:rFonts w:hint="cs"/>
          <w:rtl/>
        </w:rPr>
        <w:t xml:space="preserve"> و این جمله را هم‌چنان تکرار می‌فرمود تا این‌که با خو</w:t>
      </w:r>
      <w:r w:rsidR="002A5C3E" w:rsidRPr="00BA7910">
        <w:rPr>
          <w:rStyle w:val="Charb"/>
          <w:rFonts w:hint="cs"/>
          <w:rtl/>
        </w:rPr>
        <w:t>د</w:t>
      </w:r>
      <w:r w:rsidRPr="00BA7910">
        <w:rPr>
          <w:rStyle w:val="Charb"/>
          <w:rFonts w:hint="cs"/>
          <w:rtl/>
        </w:rPr>
        <w:t xml:space="preserve"> گفتیم</w:t>
      </w:r>
      <w:r w:rsidR="009272A6" w:rsidRPr="00BA7910">
        <w:rPr>
          <w:rStyle w:val="Charb"/>
          <w:rFonts w:hint="cs"/>
          <w:rtl/>
        </w:rPr>
        <w:t>:</w:t>
      </w:r>
      <w:r w:rsidRPr="00BA7910">
        <w:rPr>
          <w:rStyle w:val="Charb"/>
          <w:rFonts w:hint="cs"/>
          <w:rtl/>
        </w:rPr>
        <w:t xml:space="preserve"> کاش سکوت می‌فرمود</w:t>
      </w:r>
      <w:r w:rsidRPr="007E4299">
        <w:rPr>
          <w:rStyle w:val="FootnoteReference"/>
          <w:rFonts w:cs="IRNazli"/>
          <w:sz w:val="28"/>
          <w:szCs w:val="28"/>
          <w:rtl/>
          <w:lang w:bidi="fa-IR"/>
        </w:rPr>
        <w:footnoteReference w:id="743"/>
      </w:r>
      <w:r w:rsidR="008211B1" w:rsidRPr="00BA7910">
        <w:rPr>
          <w:rStyle w:val="Charb"/>
          <w:rFonts w:hint="cs"/>
          <w:rtl/>
        </w:rPr>
        <w:t>!.</w:t>
      </w:r>
    </w:p>
    <w:p w:rsidR="00A1774A" w:rsidRPr="00A1774A" w:rsidRDefault="00A1774A" w:rsidP="00A1774A">
      <w:pPr>
        <w:pStyle w:val="ac"/>
      </w:pPr>
      <w:bookmarkStart w:id="428" w:name="_Toc442122710"/>
      <w:bookmarkStart w:id="429" w:name="_Toc326114848"/>
      <w:r w:rsidRPr="00A1774A">
        <w:rPr>
          <w:rFonts w:hint="cs"/>
          <w:rtl/>
        </w:rPr>
        <w:t>264. باب تحریم لعن انسان بعینه او دابه</w:t>
      </w:r>
      <w:bookmarkEnd w:id="428"/>
    </w:p>
    <w:p w:rsidR="00A1774A" w:rsidRPr="00A1774A" w:rsidRDefault="00A1774A" w:rsidP="00A1774A">
      <w:pPr>
        <w:pStyle w:val="ad"/>
      </w:pPr>
      <w:bookmarkStart w:id="430" w:name="_Toc442122711"/>
      <w:r w:rsidRPr="00A1774A">
        <w:rPr>
          <w:rFonts w:hint="cs"/>
          <w:rtl/>
        </w:rPr>
        <w:t>باب تحریم لعن انسان مشخص یا حیوان</w:t>
      </w:r>
      <w:bookmarkEnd w:id="429"/>
      <w:bookmarkEnd w:id="430"/>
    </w:p>
    <w:p w:rsidR="006A2915" w:rsidRPr="00806766" w:rsidRDefault="006A2915" w:rsidP="009D21BF">
      <w:pPr>
        <w:pStyle w:val="a"/>
        <w:rPr>
          <w:rStyle w:val="Chard"/>
          <w:rtl/>
        </w:rPr>
      </w:pPr>
      <w:r w:rsidRPr="00806766">
        <w:rPr>
          <w:rStyle w:val="Charb"/>
          <w:rtl/>
        </w:rPr>
        <w:t>1551</w:t>
      </w:r>
      <w:r w:rsidRPr="00806766">
        <w:rPr>
          <w:rStyle w:val="Charb"/>
          <w:rFonts w:hint="cs"/>
          <w:rtl/>
        </w:rPr>
        <w:t>-</w:t>
      </w:r>
      <w:r w:rsidRPr="00806766">
        <w:rPr>
          <w:rStyle w:val="Charb"/>
          <w:rFonts w:ascii="Times New Roman" w:hAnsi="Times New Roman" w:cs="Times New Roman" w:hint="cs"/>
          <w:rtl/>
        </w:rPr>
        <w:t> </w:t>
      </w:r>
      <w:r w:rsidR="00502810" w:rsidRPr="007E4299">
        <w:rPr>
          <w:rStyle w:val="Char5"/>
          <w:rFonts w:hint="cs"/>
          <w:rtl/>
        </w:rPr>
        <w:t>«</w:t>
      </w:r>
      <w:r w:rsidRPr="00E36729">
        <w:rPr>
          <w:rtl/>
        </w:rPr>
        <w:t xml:space="preserve">عن أبي زيْدٍ ثابتِ بنِ الضَّحاكِ الأنصاريِّ </w:t>
      </w:r>
      <w:r w:rsidR="007E4299" w:rsidRPr="007E4299">
        <w:rPr>
          <w:rFonts w:cs="CTraditional Arabic"/>
          <w:szCs w:val="28"/>
          <w:rtl/>
        </w:rPr>
        <w:t>س</w:t>
      </w:r>
      <w:r w:rsidR="009272A6">
        <w:rPr>
          <w:rtl/>
        </w:rPr>
        <w:t>،</w:t>
      </w:r>
      <w:r w:rsidRPr="00E36729">
        <w:rPr>
          <w:rtl/>
        </w:rPr>
        <w:t xml:space="preserve"> وهو من أهْل بيْعةِ الرِّضوانِ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 xml:space="preserve">من </w:t>
      </w:r>
      <w:r w:rsidR="00621EFF">
        <w:rPr>
          <w:rtl/>
        </w:rPr>
        <w:t>حَلَف عَلى يمِينٍ بِملَّةٍ غيْر</w:t>
      </w:r>
      <w:r w:rsidRPr="00E36729">
        <w:rPr>
          <w:rtl/>
        </w:rPr>
        <w:t xml:space="preserve"> الإسْلامِ كاذباً مُتَعَمِّداً، فهُو كما قَالَ</w:t>
      </w:r>
      <w:r w:rsidR="009272A6">
        <w:rPr>
          <w:rtl/>
        </w:rPr>
        <w:t>،</w:t>
      </w:r>
      <w:r w:rsidRPr="00E36729">
        <w:rPr>
          <w:rtl/>
        </w:rPr>
        <w:t xml:space="preserve"> ومنْ قَتَل نَفسهُ بشيءٍ</w:t>
      </w:r>
      <w:r w:rsidR="009272A6">
        <w:rPr>
          <w:rtl/>
        </w:rPr>
        <w:t>،</w:t>
      </w:r>
      <w:r w:rsidRPr="00E36729">
        <w:rPr>
          <w:rtl/>
        </w:rPr>
        <w:t xml:space="preserve"> عُذِّب بِهِ يوْم القِيامةِ</w:t>
      </w:r>
      <w:r w:rsidR="009272A6">
        <w:rPr>
          <w:rtl/>
        </w:rPr>
        <w:t>،</w:t>
      </w:r>
      <w:r w:rsidRPr="00E36729">
        <w:rPr>
          <w:rtl/>
        </w:rPr>
        <w:t xml:space="preserve"> وَليْس على رجُلٍ نَذْرٌ فِيما لا يَملِكهُ</w:t>
      </w:r>
      <w:r w:rsidR="009272A6">
        <w:rPr>
          <w:rtl/>
        </w:rPr>
        <w:t>،</w:t>
      </w:r>
      <w:r w:rsidRPr="00E36729">
        <w:rPr>
          <w:rtl/>
        </w:rPr>
        <w:t xml:space="preserve"> ولعنُ المُؤْمِنِ كَقَتْلِهِ</w:t>
      </w:r>
      <w:r w:rsidR="009272A6">
        <w:rPr>
          <w:rtl/>
        </w:rPr>
        <w:t>»</w:t>
      </w:r>
      <w:r w:rsidR="00502810" w:rsidRPr="007E4299">
        <w:rPr>
          <w:rStyle w:val="Char5"/>
          <w:rFonts w:hint="cs"/>
          <w:rtl/>
        </w:rPr>
        <w:t>»</w:t>
      </w:r>
      <w:r w:rsidRPr="00806766">
        <w:rPr>
          <w:rStyle w:val="Chard"/>
          <w:rtl/>
        </w:rPr>
        <w:t xml:space="preserve"> متفقٌ عليه</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1551. </w:t>
      </w:r>
      <w:r w:rsidR="00502810" w:rsidRPr="007E4299">
        <w:rPr>
          <w:rStyle w:val="Char5"/>
          <w:rFonts w:hint="cs"/>
          <w:rtl/>
        </w:rPr>
        <w:t>«</w:t>
      </w:r>
      <w:r w:rsidRPr="00E22278">
        <w:rPr>
          <w:rStyle w:val="Char7"/>
          <w:rFonts w:hint="cs"/>
          <w:rtl/>
        </w:rPr>
        <w:t xml:space="preserve">از ابوزید ثابت بن ضحاک انصاری </w:t>
      </w:r>
      <w:r w:rsidR="006A2C0C" w:rsidRPr="007E4299">
        <w:rPr>
          <w:rStyle w:val="Char7"/>
          <w:rFonts w:cs="CTraditional Arabic" w:hint="cs"/>
          <w:szCs w:val="28"/>
          <w:rtl/>
        </w:rPr>
        <w:t>س</w:t>
      </w:r>
      <w:r w:rsidRPr="00E22278">
        <w:rPr>
          <w:rStyle w:val="Char7"/>
          <w:rFonts w:hint="cs"/>
          <w:rtl/>
        </w:rPr>
        <w:t xml:space="preserve"> که از اهل بیت الرضوان است،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«هرکس به دروغ و بدون اعتقاد و از روی عمد، بر دینی غیر از اسلام سوگند بخورد، (مانند این که بگوید</w:t>
      </w:r>
      <w:r w:rsidR="009272A6" w:rsidRPr="00E22278">
        <w:rPr>
          <w:rStyle w:val="Char7"/>
          <w:rFonts w:hint="cs"/>
          <w:rtl/>
        </w:rPr>
        <w:t>:</w:t>
      </w:r>
      <w:r w:rsidRPr="00E22278">
        <w:rPr>
          <w:rStyle w:val="Char7"/>
          <w:rFonts w:hint="cs"/>
          <w:rtl/>
        </w:rPr>
        <w:t xml:space="preserve"> اگر فلان کار را کردم، به خدا یهودی هستم یا</w:t>
      </w:r>
      <w:r w:rsidR="009272A6" w:rsidRPr="00E22278">
        <w:rPr>
          <w:rStyle w:val="Char7"/>
          <w:rFonts w:hint="cs"/>
          <w:rtl/>
        </w:rPr>
        <w:t>.</w:t>
      </w:r>
      <w:r w:rsidRPr="00E22278">
        <w:rPr>
          <w:rStyle w:val="Char7"/>
          <w:rFonts w:hint="cs"/>
          <w:rtl/>
        </w:rPr>
        <w:t>..)، او همان‌طور که گفته است و هرکس با چیزی خود را بکُشد، در روز قیامت با همان‌چیز عذاب داده می‌شود و ادای نذر شخص در چیزی که ملک او نیست، واجب نیست و لعن شخص مؤمن، مانند قتل اوست</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4"/>
      </w:r>
      <w:r w:rsidR="008211B1">
        <w:rPr>
          <w:rStyle w:val="Charb"/>
          <w:rFonts w:hint="cs"/>
          <w:rtl/>
        </w:rPr>
        <w:t>.</w:t>
      </w:r>
    </w:p>
    <w:p w:rsidR="00130BF5" w:rsidRPr="00806766" w:rsidRDefault="00130BF5" w:rsidP="009D21BF">
      <w:pPr>
        <w:pStyle w:val="a"/>
        <w:rPr>
          <w:rStyle w:val="Chard"/>
          <w:rtl/>
        </w:rPr>
      </w:pPr>
      <w:r w:rsidRPr="00806766">
        <w:rPr>
          <w:rStyle w:val="Charb"/>
          <w:rtl/>
        </w:rPr>
        <w:t>1552</w:t>
      </w:r>
      <w:r w:rsidRPr="00806766">
        <w:rPr>
          <w:rStyle w:val="Charb"/>
          <w:rFonts w:hint="cs"/>
          <w:rtl/>
        </w:rPr>
        <w:t>-</w:t>
      </w:r>
      <w:r w:rsidRPr="00806766">
        <w:rPr>
          <w:rStyle w:val="Charb"/>
          <w:rFonts w:ascii="Times New Roman" w:hAnsi="Times New Roman" w:cs="Times New Roman" w:hint="cs"/>
          <w:rtl/>
        </w:rPr>
        <w:t> </w:t>
      </w:r>
      <w:r w:rsidR="0050281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ينْبغِي لِصِدِّيقٍ أنْ يكُونَ لَعَّاناً</w:t>
      </w:r>
      <w:r w:rsidR="009272A6">
        <w:rPr>
          <w:rtl/>
        </w:rPr>
        <w:t>»</w:t>
      </w:r>
      <w:r w:rsidR="00502810" w:rsidRPr="007E4299">
        <w:rPr>
          <w:rStyle w:val="Char5"/>
          <w:rFonts w:hint="cs"/>
          <w:rtl/>
        </w:rPr>
        <w:t>»</w:t>
      </w:r>
      <w:r w:rsidRPr="00806766">
        <w:rPr>
          <w:rStyle w:val="Chard"/>
          <w:rtl/>
        </w:rPr>
        <w:t xml:space="preserve"> رواه مسلم</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1552. </w:t>
      </w:r>
      <w:r w:rsidR="00502810" w:rsidRPr="007E4299">
        <w:rPr>
          <w:rStyle w:val="Char5"/>
          <w:rFonts w:hint="cs"/>
          <w:rtl/>
        </w:rPr>
        <w:t>«</w:t>
      </w:r>
      <w:r w:rsidRPr="00E22278">
        <w:rPr>
          <w:rStyle w:val="Char7"/>
          <w:rFonts w:hint="cs"/>
          <w:rtl/>
        </w:rPr>
        <w:t xml:space="preserve">از ابوهریره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«شایسته نیست که مسلمان صادق، لعنت‌کننده باشد</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5"/>
      </w:r>
      <w:r w:rsidR="008211B1">
        <w:rPr>
          <w:rStyle w:val="Charb"/>
          <w:rFonts w:hint="cs"/>
          <w:rtl/>
        </w:rPr>
        <w:t>.</w:t>
      </w:r>
    </w:p>
    <w:p w:rsidR="00130BF5" w:rsidRPr="00806766" w:rsidRDefault="00130BF5" w:rsidP="009D21BF">
      <w:pPr>
        <w:pStyle w:val="a"/>
        <w:rPr>
          <w:rStyle w:val="Chard"/>
          <w:rtl/>
        </w:rPr>
      </w:pPr>
      <w:r w:rsidRPr="00806766">
        <w:rPr>
          <w:rStyle w:val="Charb"/>
          <w:rtl/>
        </w:rPr>
        <w:t>1553</w:t>
      </w:r>
      <w:r w:rsidRPr="00806766">
        <w:rPr>
          <w:rStyle w:val="Charb"/>
          <w:rFonts w:hint="cs"/>
          <w:rtl/>
        </w:rPr>
        <w:t xml:space="preserve">- </w:t>
      </w:r>
      <w:r w:rsidR="00502810" w:rsidRPr="007E4299">
        <w:rPr>
          <w:rStyle w:val="Char5"/>
          <w:rFonts w:hint="cs"/>
          <w:rtl/>
        </w:rPr>
        <w:t>«</w:t>
      </w:r>
      <w:r w:rsidRPr="00E36729">
        <w:rPr>
          <w:rtl/>
        </w:rPr>
        <w:t xml:space="preserve">وعنْ أبي الدَّردَاءِ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يكُونُ اللَّعَّانُون شُفعَاءَ</w:t>
      </w:r>
      <w:r w:rsidR="009272A6">
        <w:rPr>
          <w:rtl/>
        </w:rPr>
        <w:t>،</w:t>
      </w:r>
      <w:r w:rsidRPr="00E36729">
        <w:rPr>
          <w:rtl/>
        </w:rPr>
        <w:t xml:space="preserve"> ولا شُهَدَاءَ يوْمَ القِيامَةِ</w:t>
      </w:r>
      <w:r w:rsidR="009272A6">
        <w:rPr>
          <w:rtl/>
        </w:rPr>
        <w:t>»</w:t>
      </w:r>
      <w:r w:rsidR="00502810" w:rsidRPr="007E4299">
        <w:rPr>
          <w:rStyle w:val="Char5"/>
          <w:rFonts w:hint="cs"/>
          <w:rtl/>
        </w:rPr>
        <w:t>»</w:t>
      </w:r>
      <w:r w:rsidRPr="00806766">
        <w:rPr>
          <w:rStyle w:val="Chard"/>
          <w:rtl/>
        </w:rPr>
        <w:t xml:space="preserve"> رواه مسلم</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1553. </w:t>
      </w:r>
      <w:r w:rsidR="00502810" w:rsidRPr="007E4299">
        <w:rPr>
          <w:rStyle w:val="Char5"/>
          <w:rFonts w:hint="cs"/>
          <w:rtl/>
        </w:rPr>
        <w:t>«</w:t>
      </w:r>
      <w:r w:rsidRPr="00E22278">
        <w:rPr>
          <w:rStyle w:val="Char7"/>
          <w:rFonts w:hint="cs"/>
          <w:rtl/>
        </w:rPr>
        <w:t xml:space="preserve">از ابودارداء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«لعن و نفرین‌کنندگان در قیامت نه شفیع خواهند بود و نه شاهد</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6"/>
      </w:r>
      <w:r w:rsidR="008211B1">
        <w:rPr>
          <w:rStyle w:val="Charb"/>
          <w:rFonts w:hint="cs"/>
          <w:rtl/>
        </w:rPr>
        <w:t>.</w:t>
      </w:r>
    </w:p>
    <w:p w:rsidR="00130BF5" w:rsidRPr="00806766" w:rsidRDefault="00130BF5" w:rsidP="009D21BF">
      <w:pPr>
        <w:pStyle w:val="a"/>
        <w:rPr>
          <w:rStyle w:val="Chard"/>
          <w:rtl/>
        </w:rPr>
      </w:pPr>
      <w:r w:rsidRPr="00806766">
        <w:rPr>
          <w:rStyle w:val="Charb"/>
          <w:rtl/>
        </w:rPr>
        <w:t>1554</w:t>
      </w:r>
      <w:r w:rsidRPr="00806766">
        <w:rPr>
          <w:rStyle w:val="Charb"/>
          <w:rFonts w:hint="cs"/>
          <w:rtl/>
        </w:rPr>
        <w:t xml:space="preserve">- </w:t>
      </w:r>
      <w:r w:rsidR="00502810" w:rsidRPr="007E4299">
        <w:rPr>
          <w:rStyle w:val="Char5"/>
          <w:rFonts w:hint="cs"/>
          <w:rtl/>
        </w:rPr>
        <w:t>«</w:t>
      </w:r>
      <w:r w:rsidRPr="00E36729">
        <w:rPr>
          <w:rtl/>
        </w:rPr>
        <w:t xml:space="preserve">وعَنْ سَمُرَةَ بْنِ جُنْدُبٍ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تَلاعنُوا بلعنةِ اللَّه</w:t>
      </w:r>
      <w:r w:rsidR="009272A6">
        <w:rPr>
          <w:rtl/>
        </w:rPr>
        <w:t>،</w:t>
      </w:r>
      <w:r w:rsidRPr="00E36729">
        <w:rPr>
          <w:rtl/>
        </w:rPr>
        <w:t xml:space="preserve"> ولا بِغضبِهِ</w:t>
      </w:r>
      <w:r w:rsidR="009272A6">
        <w:rPr>
          <w:rtl/>
        </w:rPr>
        <w:t>،</w:t>
      </w:r>
      <w:r w:rsidRPr="00E36729">
        <w:rPr>
          <w:rtl/>
        </w:rPr>
        <w:t xml:space="preserve"> ولا بِالنَّارِ</w:t>
      </w:r>
      <w:r w:rsidR="009272A6">
        <w:rPr>
          <w:rtl/>
        </w:rPr>
        <w:t>»</w:t>
      </w:r>
      <w:r w:rsidR="00502810" w:rsidRPr="007E4299">
        <w:rPr>
          <w:rStyle w:val="Char5"/>
          <w:rFonts w:hint="cs"/>
          <w:rtl/>
        </w:rPr>
        <w:t>»</w:t>
      </w:r>
      <w:r w:rsidRPr="00806766">
        <w:rPr>
          <w:rStyle w:val="Chard"/>
          <w:rtl/>
        </w:rPr>
        <w:t xml:space="preserve"> رواه أبو داود</w:t>
      </w:r>
      <w:r w:rsidR="009272A6" w:rsidRPr="00806766">
        <w:rPr>
          <w:rStyle w:val="Chard"/>
          <w:rtl/>
        </w:rPr>
        <w:t>،</w:t>
      </w:r>
      <w:r w:rsidRPr="00806766">
        <w:rPr>
          <w:rStyle w:val="Chard"/>
          <w:rtl/>
        </w:rPr>
        <w:t xml:space="preserve"> والترمذي وقالا</w:t>
      </w:r>
      <w:r w:rsidR="009272A6" w:rsidRPr="00806766">
        <w:rPr>
          <w:rStyle w:val="Chard"/>
          <w:rtl/>
        </w:rPr>
        <w:t>:</w:t>
      </w:r>
      <w:r w:rsidRPr="00806766">
        <w:rPr>
          <w:rStyle w:val="Chard"/>
          <w:rtl/>
        </w:rPr>
        <w:t xml:space="preserve"> حديثٌ حسنٌ صحيحٌ</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1554. </w:t>
      </w:r>
      <w:r w:rsidR="00502810" w:rsidRPr="007E4299">
        <w:rPr>
          <w:rStyle w:val="Char5"/>
          <w:rFonts w:hint="cs"/>
          <w:rtl/>
        </w:rPr>
        <w:t>«</w:t>
      </w:r>
      <w:r w:rsidRPr="00E22278">
        <w:rPr>
          <w:rStyle w:val="Char7"/>
          <w:rFonts w:hint="cs"/>
          <w:rtl/>
        </w:rPr>
        <w:t xml:space="preserve">از سمره بن جندب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«همدیگر را به لعنت خدا و غضب او و آتش دوزخ، نفرین نکنید</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7"/>
      </w:r>
      <w:r w:rsidR="008211B1">
        <w:rPr>
          <w:rStyle w:val="Charb"/>
          <w:rFonts w:hint="cs"/>
          <w:rtl/>
        </w:rPr>
        <w:t>.</w:t>
      </w:r>
    </w:p>
    <w:p w:rsidR="00130BF5" w:rsidRPr="00806766" w:rsidRDefault="00130BF5" w:rsidP="009D21BF">
      <w:pPr>
        <w:pStyle w:val="a"/>
        <w:rPr>
          <w:rStyle w:val="Chard"/>
          <w:rtl/>
        </w:rPr>
      </w:pPr>
      <w:r w:rsidRPr="00806766">
        <w:rPr>
          <w:rStyle w:val="Charb"/>
          <w:rtl/>
        </w:rPr>
        <w:t>1555</w:t>
      </w:r>
      <w:r w:rsidRPr="00806766">
        <w:rPr>
          <w:rStyle w:val="Charb"/>
          <w:rFonts w:hint="cs"/>
          <w:rtl/>
        </w:rPr>
        <w:t xml:space="preserve">- </w:t>
      </w:r>
      <w:r w:rsidR="00502810"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 xml:space="preserve">لَيْس </w:t>
      </w:r>
      <w:r w:rsidR="009B3CC6">
        <w:rPr>
          <w:rtl/>
        </w:rPr>
        <w:t>الـم</w:t>
      </w:r>
      <w:r w:rsidRPr="00E36729">
        <w:rPr>
          <w:rtl/>
        </w:rPr>
        <w:t>ؤمِنُ بِالطَّعَّانِ</w:t>
      </w:r>
      <w:r w:rsidR="009272A6">
        <w:rPr>
          <w:rtl/>
        </w:rPr>
        <w:t>،</w:t>
      </w:r>
      <w:r w:rsidRPr="00E36729">
        <w:rPr>
          <w:rtl/>
        </w:rPr>
        <w:t xml:space="preserve"> ولا اللَّعَّانِ ولا الفَاحِشِ</w:t>
      </w:r>
      <w:r w:rsidR="009272A6">
        <w:rPr>
          <w:rtl/>
        </w:rPr>
        <w:t>،</w:t>
      </w:r>
      <w:r w:rsidRPr="00E36729">
        <w:rPr>
          <w:rtl/>
        </w:rPr>
        <w:t xml:space="preserve"> ولا البذِيِّ</w:t>
      </w:r>
      <w:r w:rsidR="009272A6">
        <w:rPr>
          <w:rtl/>
        </w:rPr>
        <w:t>»</w:t>
      </w:r>
      <w:r w:rsidR="00806766" w:rsidRPr="00806766">
        <w:rPr>
          <w:rStyle w:val="Char5"/>
          <w:rtl/>
        </w:rPr>
        <w:t>»</w:t>
      </w:r>
      <w:r w:rsidRPr="00806766">
        <w:rPr>
          <w:rStyle w:val="Chard"/>
          <w:rtl/>
        </w:rPr>
        <w:t xml:space="preserve"> رواه الترمذي وقالَ</w:t>
      </w:r>
      <w:r w:rsidR="009272A6" w:rsidRPr="00806766">
        <w:rPr>
          <w:rStyle w:val="Chard"/>
          <w:rtl/>
        </w:rPr>
        <w:t>:</w:t>
      </w:r>
      <w:r w:rsidRPr="00806766">
        <w:rPr>
          <w:rStyle w:val="Chard"/>
          <w:rtl/>
        </w:rPr>
        <w:t xml:space="preserve"> حديثٌ حسنٌ</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1555. </w:t>
      </w:r>
      <w:r w:rsidR="00E22278" w:rsidRPr="007E4299">
        <w:rPr>
          <w:rStyle w:val="Char5"/>
          <w:rFonts w:hint="cs"/>
          <w:rtl/>
        </w:rPr>
        <w:t>«</w:t>
      </w:r>
      <w:r w:rsidRPr="00E22278">
        <w:rPr>
          <w:rStyle w:val="Char7"/>
          <w:rFonts w:hint="cs"/>
          <w:rtl/>
        </w:rPr>
        <w:t xml:space="preserve">از ابن مسعود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«مؤمن طعنه‌زن نفرین‌کننده، دشنام‌دهنده و ناسزاگو و بی‌حیا نیست</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8"/>
      </w:r>
      <w:r w:rsidR="008211B1">
        <w:rPr>
          <w:rStyle w:val="Charb"/>
          <w:rFonts w:hint="cs"/>
          <w:rtl/>
        </w:rPr>
        <w:t>.</w:t>
      </w:r>
    </w:p>
    <w:p w:rsidR="00130BF5" w:rsidRPr="00806766" w:rsidRDefault="00130BF5" w:rsidP="009D21BF">
      <w:pPr>
        <w:pStyle w:val="a"/>
        <w:rPr>
          <w:rStyle w:val="Chard"/>
          <w:rtl/>
        </w:rPr>
      </w:pPr>
      <w:r w:rsidRPr="00806766">
        <w:rPr>
          <w:rStyle w:val="Charb"/>
          <w:rtl/>
        </w:rPr>
        <w:t>1556</w:t>
      </w:r>
      <w:r w:rsidRPr="00806766">
        <w:rPr>
          <w:rStyle w:val="Charb"/>
          <w:rFonts w:hint="cs"/>
          <w:rtl/>
        </w:rPr>
        <w:t>-</w:t>
      </w:r>
      <w:r w:rsidRPr="00806766">
        <w:rPr>
          <w:rStyle w:val="Charb"/>
          <w:rFonts w:ascii="Times New Roman" w:hAnsi="Times New Roman" w:cs="Times New Roman" w:hint="cs"/>
          <w:rtl/>
        </w:rPr>
        <w:t> </w:t>
      </w:r>
      <w:r w:rsidR="00502810" w:rsidRPr="007E4299">
        <w:rPr>
          <w:rStyle w:val="Char5"/>
          <w:rFonts w:hint="cs"/>
          <w:rtl/>
        </w:rPr>
        <w:t>«</w:t>
      </w:r>
      <w:r w:rsidRPr="00E36729">
        <w:rPr>
          <w:rtl/>
        </w:rPr>
        <w:t xml:space="preserve">وعنْ أبي الدَّرْداءِ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إنَّ العبْد إذا لَعنَ شَيْئاً</w:t>
      </w:r>
      <w:r w:rsidR="009272A6">
        <w:rPr>
          <w:rtl/>
        </w:rPr>
        <w:t>،</w:t>
      </w:r>
      <w:r w:rsidRPr="00E36729">
        <w:rPr>
          <w:rtl/>
        </w:rPr>
        <w:t xml:space="preserve"> صعِدتِ اللَّعْنةُ إلى السَّماء</w:t>
      </w:r>
      <w:r w:rsidR="009272A6">
        <w:rPr>
          <w:rtl/>
        </w:rPr>
        <w:t>،</w:t>
      </w:r>
      <w:r w:rsidRPr="00E36729">
        <w:rPr>
          <w:rtl/>
        </w:rPr>
        <w:t xml:space="preserve"> فتُغْلَقُ أبْوابُ السَّماءِ دُونَها</w:t>
      </w:r>
      <w:r w:rsidR="009272A6">
        <w:rPr>
          <w:rtl/>
        </w:rPr>
        <w:t>،</w:t>
      </w:r>
      <w:r w:rsidRPr="00E36729">
        <w:rPr>
          <w:rtl/>
        </w:rPr>
        <w:t xml:space="preserve"> ثُمَّ تَهبِطُ إلى الأرْضِ</w:t>
      </w:r>
      <w:r w:rsidR="009272A6">
        <w:rPr>
          <w:rtl/>
        </w:rPr>
        <w:t>،</w:t>
      </w:r>
      <w:r w:rsidRPr="00E36729">
        <w:rPr>
          <w:rtl/>
        </w:rPr>
        <w:t xml:space="preserve"> فتُغلَقُ أبوابُها دُونَها</w:t>
      </w:r>
      <w:r w:rsidR="009272A6">
        <w:rPr>
          <w:rtl/>
        </w:rPr>
        <w:t>،</w:t>
      </w:r>
      <w:r w:rsidRPr="00E36729">
        <w:rPr>
          <w:rtl/>
        </w:rPr>
        <w:t xml:space="preserve"> ثُّمَّ تَأخُذُ يميناً وشِمالا</w:t>
      </w:r>
      <w:r w:rsidR="009272A6">
        <w:rPr>
          <w:rtl/>
        </w:rPr>
        <w:t>،</w:t>
      </w:r>
      <w:r w:rsidRPr="00E36729">
        <w:rPr>
          <w:rtl/>
        </w:rPr>
        <w:t xml:space="preserve"> فإذا لمْ تَجِدْ مساغاً رجعت إلى الذي لُعِنَ</w:t>
      </w:r>
      <w:r w:rsidR="009272A6">
        <w:rPr>
          <w:rtl/>
        </w:rPr>
        <w:t>،</w:t>
      </w:r>
      <w:r w:rsidRPr="00E36729">
        <w:rPr>
          <w:rtl/>
        </w:rPr>
        <w:t xml:space="preserve"> فإنْ كان أهلاً لِذلك</w:t>
      </w:r>
      <w:r w:rsidR="009272A6">
        <w:rPr>
          <w:rtl/>
        </w:rPr>
        <w:t>،</w:t>
      </w:r>
      <w:r w:rsidRPr="00E36729">
        <w:rPr>
          <w:rtl/>
        </w:rPr>
        <w:t xml:space="preserve"> وإلاَّ رجعتْ إلى قائِلِها</w:t>
      </w:r>
      <w:r w:rsidR="009272A6">
        <w:rPr>
          <w:rtl/>
        </w:rPr>
        <w:t>»</w:t>
      </w:r>
      <w:r w:rsidR="00502810" w:rsidRPr="007E4299">
        <w:rPr>
          <w:rStyle w:val="Char5"/>
          <w:rFonts w:hint="cs"/>
          <w:rtl/>
        </w:rPr>
        <w:t>»</w:t>
      </w:r>
      <w:r w:rsidRPr="00806766">
        <w:rPr>
          <w:rStyle w:val="Chard"/>
          <w:rtl/>
        </w:rPr>
        <w:t xml:space="preserve"> رواه أبو داود</w:t>
      </w:r>
      <w:r w:rsidR="009272A6" w:rsidRPr="00806766">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1556. </w:t>
      </w:r>
      <w:r w:rsidR="00502810" w:rsidRPr="007E4299">
        <w:rPr>
          <w:rStyle w:val="Char5"/>
          <w:rFonts w:hint="cs"/>
          <w:rtl/>
        </w:rPr>
        <w:t>«</w:t>
      </w:r>
      <w:r w:rsidRPr="00E22278">
        <w:rPr>
          <w:rStyle w:val="Char7"/>
          <w:rFonts w:hint="cs"/>
          <w:rtl/>
        </w:rPr>
        <w:t xml:space="preserve">از ابودرداء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«وقتی عبد چیزی را لعنت کرد، آن لعنت به آسمان می‌رود و درهای آسمان بر او بسته می‌گردد و دوباره به زمین می‌آید، درهای زمین نیز بر او مسدود می‌شود، بعد به سمت چپ و راست می‌رود تا راهی بیابد و وقتی راه خروج نیافت، به کسی که لعنت شده است، باز می‌گردد، اگر سزاوار آن باشد (شامل وی می‌شود) و اگر سزاوار نباشد، به شخص لعنت‌کننده باز می‌گردد</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49"/>
      </w:r>
      <w:r w:rsidR="008211B1">
        <w:rPr>
          <w:rStyle w:val="Charb"/>
          <w:rFonts w:hint="cs"/>
          <w:rtl/>
        </w:rPr>
        <w:t>.</w:t>
      </w:r>
    </w:p>
    <w:p w:rsidR="00C65B7A" w:rsidRPr="00806766" w:rsidRDefault="00C65B7A" w:rsidP="009D21BF">
      <w:pPr>
        <w:pStyle w:val="a"/>
        <w:rPr>
          <w:rStyle w:val="Chard"/>
          <w:rtl/>
        </w:rPr>
      </w:pPr>
      <w:r w:rsidRPr="00806766">
        <w:rPr>
          <w:rStyle w:val="Charb"/>
          <w:rFonts w:ascii="Times New Roman" w:hAnsi="Times New Roman" w:cs="Times New Roman" w:hint="cs"/>
          <w:rtl/>
        </w:rPr>
        <w:t> </w:t>
      </w:r>
      <w:r w:rsidRPr="00806766">
        <w:rPr>
          <w:rStyle w:val="Charb"/>
          <w:rtl/>
        </w:rPr>
        <w:t>1557</w:t>
      </w:r>
      <w:r w:rsidRPr="00806766">
        <w:rPr>
          <w:rStyle w:val="Charb"/>
          <w:rFonts w:hint="cs"/>
          <w:rtl/>
        </w:rPr>
        <w:t>-</w:t>
      </w:r>
      <w:r w:rsidRPr="00806766">
        <w:rPr>
          <w:rStyle w:val="Charb"/>
          <w:rFonts w:ascii="Times New Roman" w:hAnsi="Times New Roman" w:cs="Times New Roman" w:hint="cs"/>
          <w:rtl/>
        </w:rPr>
        <w:t> </w:t>
      </w:r>
      <w:r w:rsidR="00502810" w:rsidRPr="007E4299">
        <w:rPr>
          <w:rStyle w:val="Char5"/>
          <w:rFonts w:hint="cs"/>
          <w:rtl/>
        </w:rPr>
        <w:t>«</w:t>
      </w:r>
      <w:r w:rsidRPr="00E36729">
        <w:rPr>
          <w:rtl/>
        </w:rPr>
        <w:t xml:space="preserve">وعنْ عِمْرَانَ بنِ الحُصيْنِ </w:t>
      </w:r>
      <w:r w:rsidR="006A2C0C" w:rsidRPr="007E4299">
        <w:rPr>
          <w:rFonts w:cs="CTraditional Arabic"/>
          <w:szCs w:val="28"/>
          <w:rtl/>
        </w:rPr>
        <w:t>ب</w:t>
      </w:r>
      <w:r w:rsidRPr="00E36729">
        <w:rPr>
          <w:rtl/>
        </w:rPr>
        <w:t xml:space="preserve"> قال</w:t>
      </w:r>
      <w:r w:rsidR="009272A6">
        <w:rPr>
          <w:rtl/>
        </w:rPr>
        <w:t>:</w:t>
      </w:r>
      <w:r w:rsidRPr="00E36729">
        <w:rPr>
          <w:rtl/>
        </w:rPr>
        <w:t xml:space="preserve"> بينَما رسُولُ اللَّه</w:t>
      </w:r>
      <w:r w:rsidR="000A0F18">
        <w:rPr>
          <w:rtl/>
        </w:rPr>
        <w:t xml:space="preserve"> </w:t>
      </w:r>
      <w:r w:rsidR="000A0F18" w:rsidRPr="000A0F18">
        <w:rPr>
          <w:rFonts w:cs="CTraditional Arabic"/>
          <w:szCs w:val="28"/>
          <w:rtl/>
        </w:rPr>
        <w:t>ص</w:t>
      </w:r>
      <w:r w:rsidRPr="00E36729">
        <w:rPr>
          <w:rtl/>
        </w:rPr>
        <w:t xml:space="preserve"> في بعضِ أسْفَارِهِ</w:t>
      </w:r>
      <w:r w:rsidR="009272A6">
        <w:rPr>
          <w:rtl/>
        </w:rPr>
        <w:t>،</w:t>
      </w:r>
      <w:r w:rsidRPr="00E36729">
        <w:rPr>
          <w:rtl/>
        </w:rPr>
        <w:t xml:space="preserve"> وامرأَةٌ مِنَ الأنصارِ عَلى نَاقَةٍ</w:t>
      </w:r>
      <w:r w:rsidR="009272A6">
        <w:rPr>
          <w:rtl/>
        </w:rPr>
        <w:t>،</w:t>
      </w:r>
      <w:r w:rsidRPr="00E36729">
        <w:rPr>
          <w:rtl/>
        </w:rPr>
        <w:t xml:space="preserve"> فضجِرَتْ فَلَعَنَتْهَا</w:t>
      </w:r>
      <w:r w:rsidR="009272A6">
        <w:rPr>
          <w:rtl/>
        </w:rPr>
        <w:t>،</w:t>
      </w:r>
      <w:r w:rsidRPr="00E36729">
        <w:rPr>
          <w:rtl/>
        </w:rPr>
        <w:t xml:space="preserve"> فَسمع ذلكَ رَسُولُ اللَّهِ</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w:t>
      </w:r>
      <w:r w:rsidR="009272A6">
        <w:rPr>
          <w:rtl/>
        </w:rPr>
        <w:t>«</w:t>
      </w:r>
      <w:r w:rsidRPr="00E36729">
        <w:rPr>
          <w:rtl/>
        </w:rPr>
        <w:t>خُذوا ما عليها ودعُوها</w:t>
      </w:r>
      <w:r w:rsidR="009272A6">
        <w:rPr>
          <w:rtl/>
        </w:rPr>
        <w:t>،</w:t>
      </w:r>
      <w:r w:rsidRPr="00E36729">
        <w:rPr>
          <w:rtl/>
        </w:rPr>
        <w:t xml:space="preserve"> فإنَّها ملعُونَةٌُ</w:t>
      </w:r>
      <w:r w:rsidR="009272A6">
        <w:rPr>
          <w:rtl/>
        </w:rPr>
        <w:t>»</w:t>
      </w:r>
      <w:r w:rsidRPr="00E36729">
        <w:rPr>
          <w:rtl/>
        </w:rPr>
        <w:t xml:space="preserve"> قالَ عِمرَانُ</w:t>
      </w:r>
      <w:r w:rsidR="009272A6">
        <w:rPr>
          <w:rtl/>
        </w:rPr>
        <w:t>:</w:t>
      </w:r>
      <w:r w:rsidRPr="00E36729">
        <w:rPr>
          <w:rtl/>
        </w:rPr>
        <w:t xml:space="preserve"> فكَأَنِّي أرَاهَا الآنَ تمشي في النَّاسِ ما يعرِضُ لهَا أحدٌ</w:t>
      </w:r>
      <w:r w:rsidR="00502810" w:rsidRPr="007E4299">
        <w:rPr>
          <w:rStyle w:val="Char5"/>
          <w:rFonts w:hint="cs"/>
          <w:rtl/>
        </w:rPr>
        <w:t>»</w:t>
      </w:r>
      <w:r w:rsidRPr="00806766">
        <w:rPr>
          <w:rStyle w:val="Chard"/>
          <w:rtl/>
        </w:rPr>
        <w:t xml:space="preserve"> رواه مسلم</w:t>
      </w:r>
      <w:r w:rsidR="009272A6" w:rsidRPr="00806766">
        <w:rPr>
          <w:rStyle w:val="Chard"/>
          <w:rtl/>
        </w:rPr>
        <w:t>.</w:t>
      </w:r>
    </w:p>
    <w:p w:rsidR="003B70B7" w:rsidRPr="009E5A75" w:rsidRDefault="003B70B7" w:rsidP="00B82347">
      <w:pPr>
        <w:ind w:firstLine="284"/>
        <w:jc w:val="both"/>
        <w:rPr>
          <w:rStyle w:val="Charb"/>
          <w:spacing w:val="-4"/>
          <w:rtl/>
        </w:rPr>
      </w:pPr>
      <w:r w:rsidRPr="009E5A75">
        <w:rPr>
          <w:rStyle w:val="Charb"/>
          <w:rFonts w:hint="cs"/>
          <w:spacing w:val="-4"/>
          <w:rtl/>
        </w:rPr>
        <w:t xml:space="preserve">1557. </w:t>
      </w:r>
      <w:r w:rsidR="00502810" w:rsidRPr="009E5A75">
        <w:rPr>
          <w:rStyle w:val="Char5"/>
          <w:rFonts w:hint="cs"/>
          <w:spacing w:val="-4"/>
          <w:rtl/>
        </w:rPr>
        <w:t>«</w:t>
      </w:r>
      <w:r w:rsidRPr="009E5A75">
        <w:rPr>
          <w:rStyle w:val="Char7"/>
          <w:rFonts w:hint="cs"/>
          <w:spacing w:val="-4"/>
          <w:rtl/>
        </w:rPr>
        <w:t xml:space="preserve">از عمران بن حصین </w:t>
      </w:r>
      <w:r w:rsidR="006A2C0C" w:rsidRPr="009E5A75">
        <w:rPr>
          <w:rFonts w:cs="CTraditional Arabic" w:hint="cs"/>
          <w:spacing w:val="-4"/>
          <w:sz w:val="28"/>
          <w:szCs w:val="28"/>
          <w:rtl/>
          <w:lang w:bidi="fa-IR"/>
        </w:rPr>
        <w:t>ب</w:t>
      </w:r>
      <w:r w:rsidRPr="009E5A75">
        <w:rPr>
          <w:rStyle w:val="Charb"/>
          <w:rFonts w:hint="cs"/>
          <w:spacing w:val="-4"/>
          <w:rtl/>
        </w:rPr>
        <w:t xml:space="preserve"> </w:t>
      </w:r>
      <w:r w:rsidRPr="009E5A75">
        <w:rPr>
          <w:rStyle w:val="Char7"/>
          <w:rFonts w:hint="cs"/>
          <w:spacing w:val="-4"/>
          <w:rtl/>
        </w:rPr>
        <w:t>روایت شده</w:t>
      </w:r>
      <w:r w:rsidR="008B56DF" w:rsidRPr="009E5A75">
        <w:rPr>
          <w:rStyle w:val="Char7"/>
          <w:rFonts w:hint="cs"/>
          <w:spacing w:val="-4"/>
          <w:rtl/>
        </w:rPr>
        <w:t xml:space="preserve"> </w:t>
      </w:r>
      <w:r w:rsidRPr="009E5A75">
        <w:rPr>
          <w:rStyle w:val="Char7"/>
          <w:rFonts w:hint="cs"/>
          <w:spacing w:val="-4"/>
          <w:rtl/>
        </w:rPr>
        <w:t>است که گفت</w:t>
      </w:r>
      <w:r w:rsidR="009272A6" w:rsidRPr="009E5A75">
        <w:rPr>
          <w:rStyle w:val="Char7"/>
          <w:rFonts w:hint="cs"/>
          <w:spacing w:val="-4"/>
          <w:rtl/>
        </w:rPr>
        <w:t>:</w:t>
      </w:r>
      <w:r w:rsidRPr="009E5A75">
        <w:rPr>
          <w:rStyle w:val="Char7"/>
          <w:rFonts w:hint="cs"/>
          <w:spacing w:val="-4"/>
          <w:rtl/>
        </w:rPr>
        <w:t xml:space="preserve"> پیامبر</w:t>
      </w:r>
      <w:r w:rsidR="000A0F18" w:rsidRPr="009E5A75">
        <w:rPr>
          <w:rFonts w:cs="CTraditional Arabic" w:hint="cs"/>
          <w:spacing w:val="-4"/>
          <w:sz w:val="28"/>
          <w:szCs w:val="28"/>
          <w:rtl/>
          <w:lang w:bidi="fa-IR"/>
        </w:rPr>
        <w:t xml:space="preserve"> ص</w:t>
      </w:r>
      <w:r w:rsidRPr="009E5A75">
        <w:rPr>
          <w:rStyle w:val="Charb"/>
          <w:rFonts w:hint="cs"/>
          <w:spacing w:val="-4"/>
          <w:rtl/>
        </w:rPr>
        <w:t xml:space="preserve"> </w:t>
      </w:r>
      <w:r w:rsidRPr="009E5A75">
        <w:rPr>
          <w:rStyle w:val="Char7"/>
          <w:rFonts w:hint="cs"/>
          <w:spacing w:val="-4"/>
          <w:rtl/>
        </w:rPr>
        <w:t>در یکی از سفرهایش تشریف داشت و زنی انصاری نیز بر ماده شتری سوار (و از همراهان) بود، زن از دست شتر عصبانی شد و شتر را لعنت کرد، پیامبر</w:t>
      </w:r>
      <w:r w:rsidR="000A0F18" w:rsidRPr="009E5A75">
        <w:rPr>
          <w:rFonts w:cs="CTraditional Arabic" w:hint="cs"/>
          <w:spacing w:val="-4"/>
          <w:sz w:val="28"/>
          <w:szCs w:val="28"/>
          <w:rtl/>
          <w:lang w:bidi="fa-IR"/>
        </w:rPr>
        <w:t xml:space="preserve"> ص</w:t>
      </w:r>
      <w:r w:rsidRPr="009E5A75">
        <w:rPr>
          <w:rStyle w:val="Charb"/>
          <w:rFonts w:hint="cs"/>
          <w:spacing w:val="-4"/>
          <w:rtl/>
        </w:rPr>
        <w:t xml:space="preserve"> </w:t>
      </w:r>
      <w:r w:rsidRPr="009E5A75">
        <w:rPr>
          <w:rStyle w:val="Char7"/>
          <w:rFonts w:hint="cs"/>
          <w:spacing w:val="-4"/>
          <w:rtl/>
        </w:rPr>
        <w:t>این را شنیدند و فرمودند</w:t>
      </w:r>
      <w:r w:rsidR="009272A6" w:rsidRPr="009E5A75">
        <w:rPr>
          <w:rStyle w:val="Char7"/>
          <w:rFonts w:hint="cs"/>
          <w:spacing w:val="-4"/>
          <w:rtl/>
        </w:rPr>
        <w:t>:</w:t>
      </w:r>
      <w:r w:rsidRPr="009E5A75">
        <w:rPr>
          <w:rStyle w:val="Char7"/>
          <w:rFonts w:hint="cs"/>
          <w:spacing w:val="-4"/>
          <w:rtl/>
        </w:rPr>
        <w:t xml:space="preserve"> «آن‌چه بر شتر است، بردارید و پایین آورید و او را ترک کنید؛ زیرا آن شتر لعنت شده است»، عمران می‌گوید</w:t>
      </w:r>
      <w:r w:rsidR="009272A6" w:rsidRPr="009E5A75">
        <w:rPr>
          <w:rStyle w:val="Char7"/>
          <w:rFonts w:hint="cs"/>
          <w:spacing w:val="-4"/>
          <w:rtl/>
        </w:rPr>
        <w:t>:</w:t>
      </w:r>
      <w:r w:rsidRPr="009E5A75">
        <w:rPr>
          <w:rStyle w:val="Char7"/>
          <w:rFonts w:hint="cs"/>
          <w:spacing w:val="-4"/>
          <w:rtl/>
        </w:rPr>
        <w:t xml:space="preserve"> من اکنون هم گویی آن شتر را می‌بینم که در میان مردم راه</w:t>
      </w:r>
      <w:r w:rsidR="007E4299" w:rsidRPr="009E5A75">
        <w:rPr>
          <w:rStyle w:val="Char7"/>
          <w:rFonts w:hint="cs"/>
          <w:spacing w:val="-4"/>
          <w:rtl/>
        </w:rPr>
        <w:t xml:space="preserve"> می‌</w:t>
      </w:r>
      <w:r w:rsidRPr="009E5A75">
        <w:rPr>
          <w:rStyle w:val="Char7"/>
          <w:rFonts w:hint="cs"/>
          <w:spacing w:val="-4"/>
          <w:rtl/>
        </w:rPr>
        <w:t>رود و کسی به آن توجهی نمی‌کند</w:t>
      </w:r>
      <w:r w:rsidR="00502810" w:rsidRPr="009E5A75">
        <w:rPr>
          <w:rStyle w:val="Char5"/>
          <w:rFonts w:hint="cs"/>
          <w:spacing w:val="-4"/>
          <w:rtl/>
        </w:rPr>
        <w:t>»</w:t>
      </w:r>
      <w:r w:rsidRPr="009E5A75">
        <w:rPr>
          <w:rStyle w:val="FootnoteReference"/>
          <w:rFonts w:cs="IRNazli"/>
          <w:spacing w:val="-4"/>
          <w:sz w:val="28"/>
          <w:szCs w:val="28"/>
          <w:rtl/>
          <w:lang w:bidi="fa-IR"/>
        </w:rPr>
        <w:footnoteReference w:id="750"/>
      </w:r>
      <w:r w:rsidR="008211B1" w:rsidRPr="009E5A75">
        <w:rPr>
          <w:rStyle w:val="Charb"/>
          <w:rFonts w:hint="cs"/>
          <w:spacing w:val="-4"/>
          <w:rtl/>
        </w:rPr>
        <w:t>.</w:t>
      </w:r>
    </w:p>
    <w:p w:rsidR="005C5E49" w:rsidRPr="00806766" w:rsidRDefault="005C5E49" w:rsidP="009E5A75">
      <w:pPr>
        <w:pStyle w:val="a"/>
        <w:widowControl w:val="0"/>
        <w:rPr>
          <w:rStyle w:val="Chard"/>
          <w:rtl/>
        </w:rPr>
      </w:pPr>
      <w:r w:rsidRPr="00806766">
        <w:rPr>
          <w:rStyle w:val="Charb"/>
          <w:rtl/>
        </w:rPr>
        <w:t>1558</w:t>
      </w:r>
      <w:r w:rsidRPr="00806766">
        <w:rPr>
          <w:rStyle w:val="Charb"/>
          <w:rFonts w:hint="cs"/>
          <w:rtl/>
        </w:rPr>
        <w:t>-</w:t>
      </w:r>
      <w:r w:rsidR="003347B9" w:rsidRPr="00806766">
        <w:rPr>
          <w:rStyle w:val="Charb"/>
          <w:rFonts w:ascii="Times New Roman" w:hAnsi="Times New Roman" w:cs="Times New Roman" w:hint="cs"/>
          <w:rtl/>
        </w:rPr>
        <w:t> </w:t>
      </w:r>
      <w:r w:rsidR="00502810" w:rsidRPr="007E4299">
        <w:rPr>
          <w:rStyle w:val="Char5"/>
          <w:rFonts w:hint="cs"/>
          <w:rtl/>
        </w:rPr>
        <w:t>«</w:t>
      </w:r>
      <w:r w:rsidR="003347B9">
        <w:rPr>
          <w:rtl/>
        </w:rPr>
        <w:t>وعن أبي بر</w:t>
      </w:r>
      <w:r w:rsidRPr="00E36729">
        <w:rPr>
          <w:rtl/>
        </w:rPr>
        <w:t xml:space="preserve">زَةَ نَضلَةَ بْنِ عُبيْدٍ الأسلمِيِّ </w:t>
      </w:r>
      <w:r w:rsidR="007E4299" w:rsidRPr="007E4299">
        <w:rPr>
          <w:rFonts w:cs="CTraditional Arabic"/>
          <w:szCs w:val="28"/>
          <w:rtl/>
        </w:rPr>
        <w:t>س</w:t>
      </w:r>
      <w:r w:rsidRPr="00E36729">
        <w:rPr>
          <w:rtl/>
        </w:rPr>
        <w:t xml:space="preserve"> قال</w:t>
      </w:r>
      <w:r w:rsidR="009272A6">
        <w:rPr>
          <w:rtl/>
        </w:rPr>
        <w:t>:</w:t>
      </w:r>
      <w:r w:rsidRPr="00E36729">
        <w:rPr>
          <w:rtl/>
        </w:rPr>
        <w:t xml:space="preserve"> بينما جاريةٌ على ناقَةٍ علَيها بعضُ متَاع القَوْمِ</w:t>
      </w:r>
      <w:r w:rsidR="009272A6">
        <w:rPr>
          <w:rtl/>
        </w:rPr>
        <w:t>،</w:t>
      </w:r>
      <w:r w:rsidRPr="00E36729">
        <w:rPr>
          <w:rtl/>
        </w:rPr>
        <w:t xml:space="preserve"> إذْ بَصُرَتْ بالنبيِّ</w:t>
      </w:r>
      <w:r w:rsidR="000A0F18">
        <w:rPr>
          <w:rtl/>
        </w:rPr>
        <w:t xml:space="preserve"> </w:t>
      </w:r>
      <w:r w:rsidR="000A0F18" w:rsidRPr="000A0F18">
        <w:rPr>
          <w:rFonts w:cs="CTraditional Arabic"/>
          <w:szCs w:val="28"/>
          <w:rtl/>
        </w:rPr>
        <w:t>ص</w:t>
      </w:r>
      <w:r w:rsidRPr="00E36729">
        <w:rPr>
          <w:rtl/>
        </w:rPr>
        <w:t xml:space="preserve"> وتَضايَقَ بهمُ الجَبلُ</w:t>
      </w:r>
      <w:r w:rsidR="009272A6">
        <w:rPr>
          <w:rtl/>
        </w:rPr>
        <w:t>،</w:t>
      </w:r>
      <w:r w:rsidRPr="00E36729">
        <w:rPr>
          <w:rtl/>
        </w:rPr>
        <w:t xml:space="preserve"> فقالتْ</w:t>
      </w:r>
      <w:r w:rsidR="009272A6">
        <w:rPr>
          <w:rtl/>
        </w:rPr>
        <w:t>:</w:t>
      </w:r>
      <w:r w:rsidRPr="00E36729">
        <w:rPr>
          <w:rtl/>
        </w:rPr>
        <w:t xml:space="preserve"> حَلْ</w:t>
      </w:r>
      <w:r w:rsidR="009272A6">
        <w:rPr>
          <w:rtl/>
        </w:rPr>
        <w:t>،</w:t>
      </w:r>
      <w:r w:rsidRPr="00E36729">
        <w:rPr>
          <w:rtl/>
        </w:rPr>
        <w:t xml:space="preserve"> اللَّهُم العنْها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تُصاحِبْنا نَاقَةٌ عليها لعْنةٌ</w:t>
      </w:r>
      <w:r w:rsidR="009272A6">
        <w:rPr>
          <w:rtl/>
        </w:rPr>
        <w:t>»</w:t>
      </w:r>
      <w:r w:rsidR="00806766" w:rsidRPr="00806766">
        <w:rPr>
          <w:rStyle w:val="Char5"/>
          <w:rtl/>
        </w:rPr>
        <w:t>»</w:t>
      </w:r>
      <w:r w:rsidRPr="00806766">
        <w:rPr>
          <w:rStyle w:val="Chard"/>
          <w:rtl/>
        </w:rPr>
        <w:t xml:space="preserve"> رواه مسلم</w:t>
      </w:r>
      <w:r w:rsidR="009272A6" w:rsidRPr="00806766">
        <w:rPr>
          <w:rStyle w:val="Chard"/>
          <w:rtl/>
        </w:rPr>
        <w:t>.</w:t>
      </w:r>
    </w:p>
    <w:p w:rsidR="005C5E49" w:rsidRPr="00E36729" w:rsidRDefault="005C5E49" w:rsidP="009D21BF">
      <w:pPr>
        <w:pStyle w:val="a"/>
        <w:rPr>
          <w:rtl/>
        </w:rPr>
      </w:pPr>
      <w:r w:rsidRPr="00806766">
        <w:rPr>
          <w:rStyle w:val="Chard"/>
          <w:rFonts w:hint="cs"/>
          <w:rtl/>
        </w:rPr>
        <w:t>قوله</w:t>
      </w:r>
      <w:r w:rsidR="009272A6" w:rsidRPr="00806766">
        <w:rPr>
          <w:rStyle w:val="Chard"/>
          <w:rtl/>
        </w:rPr>
        <w:t>:</w:t>
      </w:r>
      <w:r w:rsidRPr="00806766">
        <w:rPr>
          <w:rStyle w:val="Chard"/>
          <w:rtl/>
        </w:rPr>
        <w:t xml:space="preserve"> </w:t>
      </w:r>
      <w:r w:rsidR="009272A6" w:rsidRPr="00806766">
        <w:rPr>
          <w:rStyle w:val="Chard"/>
          <w:rtl/>
        </w:rPr>
        <w:t>«</w:t>
      </w:r>
      <w:r w:rsidRPr="00806766">
        <w:rPr>
          <w:rStyle w:val="Chard"/>
          <w:rtl/>
        </w:rPr>
        <w:t>حلْ</w:t>
      </w:r>
      <w:r w:rsidR="009272A6" w:rsidRPr="00806766">
        <w:rPr>
          <w:rStyle w:val="Chard"/>
          <w:rtl/>
        </w:rPr>
        <w:t>»</w:t>
      </w:r>
      <w:r w:rsidRPr="00806766">
        <w:rPr>
          <w:rStyle w:val="Chard"/>
          <w:rtl/>
        </w:rPr>
        <w:t xml:space="preserve"> بفتح الحاءِ المُهملةِ</w:t>
      </w:r>
      <w:r w:rsidR="009272A6" w:rsidRPr="00806766">
        <w:rPr>
          <w:rStyle w:val="Chard"/>
          <w:rtl/>
        </w:rPr>
        <w:t>،</w:t>
      </w:r>
      <w:r w:rsidRPr="00806766">
        <w:rPr>
          <w:rStyle w:val="Chard"/>
          <w:rtl/>
        </w:rPr>
        <w:t xml:space="preserve"> وإسكان اللاَّم</w:t>
      </w:r>
      <w:r w:rsidR="009272A6" w:rsidRPr="00806766">
        <w:rPr>
          <w:rStyle w:val="Chard"/>
          <w:rtl/>
        </w:rPr>
        <w:t>،</w:t>
      </w:r>
      <w:r w:rsidRPr="00806766">
        <w:rPr>
          <w:rStyle w:val="Chard"/>
          <w:rtl/>
        </w:rPr>
        <w:t xml:space="preserve"> وهَي كلِمةٌ لزَجْرِ الإبلِ</w:t>
      </w:r>
      <w:r w:rsidRPr="00E36729">
        <w:rPr>
          <w:rtl/>
        </w:rPr>
        <w:t>.</w:t>
      </w:r>
    </w:p>
    <w:p w:rsidR="005C5E49" w:rsidRPr="0043267B" w:rsidRDefault="00806766" w:rsidP="009D21BF">
      <w:pPr>
        <w:pStyle w:val="a"/>
        <w:rPr>
          <w:rStyle w:val="Charb"/>
          <w:rtl/>
        </w:rPr>
      </w:pPr>
      <w:r w:rsidRPr="0043267B">
        <w:rPr>
          <w:rStyle w:val="Chard"/>
          <w:rtl/>
        </w:rPr>
        <w:t>واعْلَم أنَّ</w:t>
      </w:r>
      <w:r w:rsidR="005C5E49" w:rsidRPr="0043267B">
        <w:rPr>
          <w:rStyle w:val="Chard"/>
          <w:rtl/>
        </w:rPr>
        <w:t xml:space="preserve"> هذا الحديث قد يُسْتَشْكلُ معْنَاهُ</w:t>
      </w:r>
      <w:r w:rsidR="009272A6" w:rsidRPr="0043267B">
        <w:rPr>
          <w:rStyle w:val="Chard"/>
          <w:rtl/>
        </w:rPr>
        <w:t>،</w:t>
      </w:r>
      <w:r w:rsidR="005C5E49" w:rsidRPr="0043267B">
        <w:rPr>
          <w:rStyle w:val="Chard"/>
          <w:rtl/>
        </w:rPr>
        <w:t xml:space="preserve"> وَلا إشْكال فيه</w:t>
      </w:r>
      <w:r w:rsidR="009272A6" w:rsidRPr="0043267B">
        <w:rPr>
          <w:rStyle w:val="Chard"/>
          <w:rtl/>
        </w:rPr>
        <w:t>،</w:t>
      </w:r>
      <w:r w:rsidR="005C5E49" w:rsidRPr="0043267B">
        <w:rPr>
          <w:rStyle w:val="Chard"/>
          <w:rtl/>
        </w:rPr>
        <w:t xml:space="preserve"> بل المُرادُ النَّهيُ أنْ تُصاحِبَهُمُ تِلك النَّاقَةُ</w:t>
      </w:r>
      <w:r w:rsidR="009272A6" w:rsidRPr="0043267B">
        <w:rPr>
          <w:rStyle w:val="Chard"/>
          <w:rtl/>
        </w:rPr>
        <w:t>،</w:t>
      </w:r>
      <w:r w:rsidR="005C5E49" w:rsidRPr="0043267B">
        <w:rPr>
          <w:rStyle w:val="Chard"/>
          <w:rtl/>
        </w:rPr>
        <w:t xml:space="preserve"> وليس فيه نهيٌ عن بيْعِها وذَبْحِهَا وَرُكُوبِها في غَيْرِ صُحْبةِ النبي</w:t>
      </w:r>
      <w:r w:rsidR="000A0F18" w:rsidRPr="0043267B">
        <w:rPr>
          <w:rStyle w:val="Chard"/>
          <w:rtl/>
        </w:rPr>
        <w:t xml:space="preserve"> </w:t>
      </w:r>
      <w:r w:rsidR="000A0F18" w:rsidRPr="000A0F18">
        <w:rPr>
          <w:rFonts w:cs="CTraditional Arabic"/>
          <w:szCs w:val="28"/>
          <w:rtl/>
        </w:rPr>
        <w:t>ص</w:t>
      </w:r>
      <w:r w:rsidR="005C5E49" w:rsidRPr="0043267B">
        <w:rPr>
          <w:rStyle w:val="Chard"/>
          <w:rtl/>
        </w:rPr>
        <w:t xml:space="preserve"> بلْ كُلُّ ذلك وَما سوَاهُ منَ التَّصرُّفاتِ جائِزٌ لا منْع مِنْه</w:t>
      </w:r>
      <w:r w:rsidR="009272A6" w:rsidRPr="0043267B">
        <w:rPr>
          <w:rStyle w:val="Chard"/>
          <w:rtl/>
        </w:rPr>
        <w:t>،</w:t>
      </w:r>
      <w:r w:rsidR="005C5E49" w:rsidRPr="0043267B">
        <w:rPr>
          <w:rStyle w:val="Chard"/>
          <w:rtl/>
        </w:rPr>
        <w:t xml:space="preserve"> إلاَّ مِنْ مُصاحبَتِهِ</w:t>
      </w:r>
      <w:r w:rsidR="000A0F18" w:rsidRPr="0043267B">
        <w:rPr>
          <w:rStyle w:val="Chard"/>
          <w:rtl/>
        </w:rPr>
        <w:t xml:space="preserve"> </w:t>
      </w:r>
      <w:r w:rsidR="000A0F18" w:rsidRPr="000A0F18">
        <w:rPr>
          <w:rFonts w:cs="CTraditional Arabic"/>
          <w:szCs w:val="28"/>
          <w:rtl/>
        </w:rPr>
        <w:t>ص</w:t>
      </w:r>
      <w:r w:rsidR="005C5E49" w:rsidRPr="0043267B">
        <w:rPr>
          <w:rStyle w:val="Chard"/>
          <w:rtl/>
        </w:rPr>
        <w:t xml:space="preserve"> بِ</w:t>
      </w:r>
      <w:r w:rsidR="0043267B">
        <w:rPr>
          <w:rStyle w:val="Chard"/>
          <w:rFonts w:hint="cs"/>
          <w:rtl/>
        </w:rPr>
        <w:t>ـ</w:t>
      </w:r>
      <w:r w:rsidR="005C5E49" w:rsidRPr="0043267B">
        <w:rPr>
          <w:rStyle w:val="Chard"/>
          <w:rtl/>
        </w:rPr>
        <w:t>ها</w:t>
      </w:r>
      <w:r w:rsidR="009272A6" w:rsidRPr="0043267B">
        <w:rPr>
          <w:rStyle w:val="Chard"/>
          <w:rtl/>
        </w:rPr>
        <w:t>،</w:t>
      </w:r>
      <w:r w:rsidR="005C5E49" w:rsidRPr="0043267B">
        <w:rPr>
          <w:rStyle w:val="Chard"/>
          <w:rtl/>
        </w:rPr>
        <w:t xml:space="preserve"> لأنَّ هذِهِ التَّصرُّفاتِ كُلِّهَا كانتْ جائزة فمُنع بْعضٌ مِنْها</w:t>
      </w:r>
      <w:r w:rsidR="009272A6" w:rsidRPr="0043267B">
        <w:rPr>
          <w:rStyle w:val="Chard"/>
          <w:rtl/>
        </w:rPr>
        <w:t>،</w:t>
      </w:r>
      <w:r w:rsidR="005C5E49" w:rsidRPr="0043267B">
        <w:rPr>
          <w:rStyle w:val="Chard"/>
          <w:rtl/>
        </w:rPr>
        <w:t xml:space="preserve"> فبَقِي الباقِي على ما كَانَ</w:t>
      </w:r>
      <w:r w:rsidR="009272A6" w:rsidRPr="0043267B">
        <w:rPr>
          <w:rStyle w:val="Chard"/>
          <w:rtl/>
        </w:rPr>
        <w:t>.</w:t>
      </w:r>
      <w:r w:rsidR="005C5E49" w:rsidRPr="0043267B">
        <w:rPr>
          <w:rStyle w:val="Chard"/>
          <w:rtl/>
        </w:rPr>
        <w:t xml:space="preserve"> و</w:t>
      </w:r>
      <w:r w:rsidR="009766CC">
        <w:rPr>
          <w:rStyle w:val="Chard"/>
          <w:rtl/>
        </w:rPr>
        <w:t>الله</w:t>
      </w:r>
      <w:r w:rsidR="005C5E49" w:rsidRPr="0043267B">
        <w:rPr>
          <w:rStyle w:val="Chard"/>
          <w:rtl/>
        </w:rPr>
        <w:t xml:space="preserve"> أعْلَمُ</w:t>
      </w:r>
      <w:r w:rsidR="005C5E49" w:rsidRPr="0043267B">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1558. </w:t>
      </w:r>
      <w:r w:rsidR="00502810" w:rsidRPr="007E4299">
        <w:rPr>
          <w:rStyle w:val="Char5"/>
          <w:rFonts w:hint="cs"/>
          <w:rtl/>
        </w:rPr>
        <w:t>«</w:t>
      </w:r>
      <w:r w:rsidRPr="00E22278">
        <w:rPr>
          <w:rStyle w:val="Char7"/>
          <w:rFonts w:hint="cs"/>
          <w:rtl/>
        </w:rPr>
        <w:t xml:space="preserve">از ابی برزه نضله بن عبید اسلمی </w:t>
      </w:r>
      <w:r w:rsidR="006A2C0C" w:rsidRPr="007E4299">
        <w:rPr>
          <w:rStyle w:val="Char7"/>
          <w:rFonts w:cs="CTraditional Arabic" w:hint="cs"/>
          <w:szCs w:val="28"/>
          <w:rtl/>
        </w:rPr>
        <w:t>س</w:t>
      </w:r>
      <w:r w:rsidRPr="00E22278">
        <w:rPr>
          <w:rStyle w:val="Char7"/>
          <w:rFonts w:hint="cs"/>
          <w:rtl/>
        </w:rPr>
        <w:t xml:space="preserve"> روایت شده است که گفت</w:t>
      </w:r>
      <w:r w:rsidR="009272A6" w:rsidRPr="00E22278">
        <w:rPr>
          <w:rStyle w:val="Char7"/>
          <w:rFonts w:hint="cs"/>
          <w:rtl/>
        </w:rPr>
        <w:t>:</w:t>
      </w:r>
      <w:r w:rsidRPr="00E22278">
        <w:rPr>
          <w:rStyle w:val="Char7"/>
          <w:rFonts w:hint="cs"/>
          <w:rtl/>
        </w:rPr>
        <w:t xml:space="preserve"> (در یک سفر) یک دختر جوان سوار بر شتر بود ـ که بعضی از وسایل قوم نیز بر پشت آن بود ـ ناگاه چشمش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افتاد (و از شرم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دست و پای خود را گم کرد و از هدایت شتر باز ماند و شترش ایستاد و سستی کرد و راه) کوه بر آنها تنگ شد،</w:t>
      </w:r>
      <w:r w:rsidR="008B56DF">
        <w:rPr>
          <w:rStyle w:val="Char7"/>
          <w:rFonts w:hint="cs"/>
          <w:rtl/>
        </w:rPr>
        <w:t xml:space="preserve"> </w:t>
      </w:r>
      <w:r w:rsidRPr="00E22278">
        <w:rPr>
          <w:rStyle w:val="Char7"/>
          <w:rFonts w:hint="cs"/>
          <w:rtl/>
        </w:rPr>
        <w:t>دختر شتر را نهیب زد و گفت</w:t>
      </w:r>
      <w:r w:rsidR="009272A6" w:rsidRPr="00E22278">
        <w:rPr>
          <w:rStyle w:val="Char7"/>
          <w:rFonts w:hint="cs"/>
          <w:rtl/>
        </w:rPr>
        <w:t>:</w:t>
      </w:r>
      <w:r w:rsidRPr="00E22278">
        <w:rPr>
          <w:rStyle w:val="Char7"/>
          <w:rFonts w:hint="cs"/>
          <w:rtl/>
        </w:rPr>
        <w:t xml:space="preserve"> حل! خدایا لعنتش کن!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«شتری که بر او لعنت هست، با ما همراهی نکند</w:t>
      </w:r>
      <w:r w:rsidRPr="007E4299">
        <w:rPr>
          <w:rStyle w:val="Charb"/>
          <w:rFonts w:hint="cs"/>
          <w:rtl/>
        </w:rPr>
        <w:t>»</w:t>
      </w:r>
      <w:r w:rsidR="00502810" w:rsidRPr="007E4299">
        <w:rPr>
          <w:rStyle w:val="Char5"/>
          <w:rFonts w:hint="cs"/>
          <w:rtl/>
        </w:rPr>
        <w:t>»</w:t>
      </w:r>
      <w:r w:rsidRPr="007E4299">
        <w:rPr>
          <w:rStyle w:val="FootnoteReference"/>
          <w:rFonts w:cs="IRNazli"/>
          <w:sz w:val="28"/>
          <w:szCs w:val="28"/>
          <w:rtl/>
          <w:lang w:bidi="fa-IR"/>
        </w:rPr>
        <w:footnoteReference w:id="751"/>
      </w:r>
      <w:r w:rsidR="008211B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«حل»</w:t>
      </w:r>
      <w:r w:rsidR="009272A6" w:rsidRPr="007E4299">
        <w:rPr>
          <w:rStyle w:val="Charb"/>
          <w:rFonts w:hint="cs"/>
          <w:rtl/>
        </w:rPr>
        <w:t>:</w:t>
      </w:r>
      <w:r w:rsidRPr="007E4299">
        <w:rPr>
          <w:rStyle w:val="Charb"/>
          <w:rFonts w:hint="cs"/>
          <w:rtl/>
        </w:rPr>
        <w:t xml:space="preserve"> کلمه‌ای است برای بانگ زدن شتر. این حدیث معنیش مشکل می‌نماید در صورتی که اشکالی در آن نیست، زیرا مقصود از نهی از مصاحبت با آن شتر، برای آن جماعت است و در خرید و فروش و ذبح آن و نیز سوار شدن بر آن در غیر همراهی با پیامبر</w:t>
      </w:r>
      <w:r w:rsidR="000A0F18" w:rsidRPr="000A0F18">
        <w:rPr>
          <w:rFonts w:cs="CTraditional Arabic" w:hint="cs"/>
          <w:sz w:val="28"/>
          <w:szCs w:val="28"/>
          <w:rtl/>
          <w:lang w:bidi="fa-IR"/>
        </w:rPr>
        <w:t xml:space="preserve"> ص</w:t>
      </w:r>
      <w:r w:rsidRPr="007E4299">
        <w:rPr>
          <w:rStyle w:val="Charb"/>
          <w:rFonts w:hint="cs"/>
          <w:rtl/>
        </w:rPr>
        <w:t xml:space="preserve"> نهی نشده است، بلکه تمام آنها و غیر آنها از دخالت‌ها و تصرفات، جایز است و مانعی نیست مگر از همراه کردن آن با پیامبر</w:t>
      </w:r>
      <w:r w:rsidR="000A0F18" w:rsidRPr="000A0F18">
        <w:rPr>
          <w:rFonts w:cs="CTraditional Arabic" w:hint="cs"/>
          <w:sz w:val="28"/>
          <w:szCs w:val="28"/>
          <w:rtl/>
          <w:lang w:bidi="fa-IR"/>
        </w:rPr>
        <w:t xml:space="preserve"> ص</w:t>
      </w:r>
      <w:r w:rsidRPr="007E4299">
        <w:rPr>
          <w:rStyle w:val="Charb"/>
          <w:rFonts w:hint="cs"/>
          <w:rtl/>
        </w:rPr>
        <w:t>؛ زیرا این تصرفات به طور کلی جایز است و بعضی از آنها منع شده و بقیه‌ی تصرفات به حال خود باقی است ـ و خداوند آگاه‌تر است.</w:t>
      </w:r>
    </w:p>
    <w:p w:rsidR="00A1774A" w:rsidRPr="00A1774A" w:rsidRDefault="00A1774A" w:rsidP="00A1774A">
      <w:pPr>
        <w:pStyle w:val="ac"/>
      </w:pPr>
      <w:bookmarkStart w:id="431" w:name="_Toc442122712"/>
      <w:bookmarkStart w:id="432" w:name="_Toc326114849"/>
      <w:r w:rsidRPr="00A1774A">
        <w:rPr>
          <w:rtl/>
        </w:rPr>
        <w:t>265- باب جواز لَعْن بعض أصحاب المعاصي غير ال</w:t>
      </w:r>
      <w:r>
        <w:rPr>
          <w:rFonts w:hint="cs"/>
          <w:rtl/>
        </w:rPr>
        <w:t>ـ</w:t>
      </w:r>
      <w:r w:rsidRPr="00A1774A">
        <w:rPr>
          <w:rtl/>
        </w:rPr>
        <w:t>مُعَيّنِين</w:t>
      </w:r>
      <w:bookmarkEnd w:id="431"/>
    </w:p>
    <w:p w:rsidR="00A1774A" w:rsidRPr="00A1774A" w:rsidRDefault="00A1774A" w:rsidP="00A1774A">
      <w:pPr>
        <w:pStyle w:val="ad"/>
      </w:pPr>
      <w:bookmarkStart w:id="433" w:name="_Toc442122713"/>
      <w:r w:rsidRPr="00A1774A">
        <w:rPr>
          <w:rFonts w:hint="cs"/>
          <w:rtl/>
        </w:rPr>
        <w:t>باب جواز لعن گناهکاران بدون تعیین اشخاص</w:t>
      </w:r>
      <w:bookmarkEnd w:id="432"/>
      <w:bookmarkEnd w:id="433"/>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07A79" w:rsidP="00813EDE">
      <w:pPr>
        <w:pStyle w:val="a5"/>
        <w:rPr>
          <w:rFonts w:cs="B Lotus"/>
          <w:sz w:val="32"/>
          <w:szCs w:val="32"/>
          <w:rtl/>
          <w:lang w:bidi="fa-IR"/>
        </w:rPr>
      </w:pPr>
      <w:r>
        <w:rPr>
          <w:rStyle w:val="Char5"/>
          <w:rFonts w:hint="cs"/>
          <w:rtl/>
        </w:rPr>
        <w:t>﴿</w:t>
      </w:r>
      <w:r w:rsidR="001F3BD3" w:rsidRPr="00E07A79">
        <w:rPr>
          <w:rStyle w:val="Char3"/>
          <w:rtl/>
        </w:rPr>
        <w:t xml:space="preserve">أَلَا لَعۡنَةُ </w:t>
      </w:r>
      <w:r w:rsidR="001F3BD3" w:rsidRPr="00E07A79">
        <w:rPr>
          <w:rStyle w:val="Char3"/>
          <w:rFonts w:hint="cs"/>
          <w:rtl/>
        </w:rPr>
        <w:t>ٱللَّهِ</w:t>
      </w:r>
      <w:r w:rsidR="001F3BD3" w:rsidRPr="00E07A79">
        <w:rPr>
          <w:rStyle w:val="Char3"/>
          <w:rtl/>
        </w:rPr>
        <w:t xml:space="preserve"> عَلَى </w:t>
      </w:r>
      <w:r w:rsidR="001F3BD3" w:rsidRPr="00E07A79">
        <w:rPr>
          <w:rStyle w:val="Char3"/>
          <w:rFonts w:hint="cs"/>
          <w:rtl/>
        </w:rPr>
        <w:t>ٱلظَّٰلِمِينَ</w:t>
      </w:r>
      <w:r w:rsidR="001F3BD3" w:rsidRPr="00B72BCD">
        <w:rPr>
          <w:rStyle w:val="Char5"/>
          <w:rFonts w:hint="cs"/>
          <w:rtl/>
        </w:rPr>
        <w:t>﴾</w:t>
      </w:r>
      <w:r w:rsidR="001F3BD3" w:rsidRPr="00A1774A">
        <w:rPr>
          <w:rStyle w:val="Char4"/>
          <w:rtl/>
        </w:rPr>
        <w:t xml:space="preserve"> [هود: 18]</w:t>
      </w:r>
      <w:r w:rsidR="001F3BD3" w:rsidRPr="005B24BE">
        <w:rPr>
          <w:rStyle w:val="Charb"/>
          <w:rFonts w:hint="cs"/>
          <w:rtl/>
        </w:rPr>
        <w:t>.</w:t>
      </w:r>
    </w:p>
    <w:p w:rsidR="003B70B7" w:rsidRPr="00214B27" w:rsidRDefault="003B70B7" w:rsidP="00B72BCD">
      <w:pPr>
        <w:pStyle w:val="a3"/>
        <w:rPr>
          <w:rtl/>
        </w:rPr>
      </w:pPr>
      <w:r w:rsidRPr="007E4299">
        <w:rPr>
          <w:rStyle w:val="Char5"/>
          <w:rFonts w:hint="cs"/>
          <w:rtl/>
        </w:rPr>
        <w:t>«</w:t>
      </w:r>
      <w:r w:rsidRPr="00B72BCD">
        <w:rPr>
          <w:rFonts w:hint="cs"/>
          <w:rtl/>
        </w:rPr>
        <w:t>هان! لعنت خدا بر ستمگران باد</w:t>
      </w:r>
      <w:r>
        <w:rPr>
          <w:rFonts w:hint="cs"/>
          <w:rtl/>
        </w:rPr>
        <w:t>!</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5B24BE" w:rsidRDefault="00E07A79" w:rsidP="00813EDE">
      <w:pPr>
        <w:pStyle w:val="a5"/>
        <w:rPr>
          <w:rStyle w:val="Charb"/>
          <w:rtl/>
        </w:rPr>
      </w:pPr>
      <w:r>
        <w:rPr>
          <w:rStyle w:val="Char5"/>
          <w:rFonts w:hint="cs"/>
          <w:rtl/>
        </w:rPr>
        <w:t>﴿</w:t>
      </w:r>
      <w:r w:rsidR="00FE2993" w:rsidRPr="00E07A79">
        <w:rPr>
          <w:rStyle w:val="Char3"/>
          <w:rtl/>
        </w:rPr>
        <w:t>فَأَذَّنَ مُؤَذِّنُ</w:t>
      </w:r>
      <w:r w:rsidR="00FE2993" w:rsidRPr="00E07A79">
        <w:rPr>
          <w:rStyle w:val="Char3"/>
          <w:rFonts w:hint="cs"/>
          <w:rtl/>
        </w:rPr>
        <w:t>ۢ بَيۡنَهُمۡ أَن لَّعۡنَةُ ٱللَّهِ</w:t>
      </w:r>
      <w:r w:rsidR="00FE2993" w:rsidRPr="00E07A79">
        <w:rPr>
          <w:rStyle w:val="Char3"/>
          <w:rtl/>
        </w:rPr>
        <w:t xml:space="preserve"> عَلَى </w:t>
      </w:r>
      <w:r w:rsidR="00FE2993" w:rsidRPr="00E07A79">
        <w:rPr>
          <w:rStyle w:val="Char3"/>
          <w:rFonts w:hint="cs"/>
          <w:rtl/>
        </w:rPr>
        <w:t>ٱلظَّٰلِمِينَ</w:t>
      </w:r>
      <w:r w:rsidR="00FE2993" w:rsidRPr="00B72BCD">
        <w:rPr>
          <w:rStyle w:val="Char5"/>
          <w:rFonts w:hint="cs"/>
          <w:rtl/>
        </w:rPr>
        <w:t>﴾</w:t>
      </w:r>
      <w:r w:rsidR="00FE2993" w:rsidRPr="005B24BE">
        <w:rPr>
          <w:rStyle w:val="Char4"/>
          <w:rtl/>
        </w:rPr>
        <w:t xml:space="preserve"> [الأعراف: 44]</w:t>
      </w:r>
      <w:r w:rsidR="00FE2993" w:rsidRPr="005B24BE">
        <w:rPr>
          <w:rStyle w:val="Charb"/>
          <w:rFonts w:hint="cs"/>
          <w:rtl/>
        </w:rPr>
        <w:t>.</w:t>
      </w:r>
    </w:p>
    <w:p w:rsidR="003B70B7" w:rsidRPr="00214B27" w:rsidRDefault="003B70B7" w:rsidP="00B72BCD">
      <w:pPr>
        <w:pStyle w:val="a3"/>
        <w:rPr>
          <w:rtl/>
        </w:rPr>
      </w:pPr>
      <w:r w:rsidRPr="007E4299">
        <w:rPr>
          <w:rStyle w:val="Char5"/>
          <w:rFonts w:hint="cs"/>
          <w:rtl/>
        </w:rPr>
        <w:t>«</w:t>
      </w:r>
      <w:r w:rsidRPr="00B72BCD">
        <w:rPr>
          <w:rFonts w:hint="cs"/>
          <w:rtl/>
        </w:rPr>
        <w:t>ندا دهنده‌ای در میان‌شان ندا در می‌دهد که</w:t>
      </w:r>
      <w:r w:rsidR="009272A6" w:rsidRPr="00B72BCD">
        <w:rPr>
          <w:rFonts w:hint="cs"/>
          <w:rtl/>
        </w:rPr>
        <w:t>:</w:t>
      </w:r>
      <w:r w:rsidRPr="00B72BCD">
        <w:rPr>
          <w:rFonts w:hint="cs"/>
          <w:rtl/>
        </w:rPr>
        <w:t xml:space="preserve"> لعنت خدا بر ستمگران باد</w:t>
      </w:r>
      <w:r>
        <w:rPr>
          <w:rFonts w:hint="cs"/>
          <w:rtl/>
        </w:rPr>
        <w:t>!</w:t>
      </w:r>
      <w:r w:rsidRPr="007E4299">
        <w:rPr>
          <w:rStyle w:val="Char5"/>
          <w:rFonts w:hint="cs"/>
          <w:rtl/>
        </w:rPr>
        <w:t>»</w:t>
      </w:r>
      <w:r w:rsidRPr="00125FFE">
        <w:rPr>
          <w:rFonts w:hint="cs"/>
          <w:rtl/>
        </w:rPr>
        <w:t>.</w:t>
      </w:r>
    </w:p>
    <w:p w:rsidR="001C7CD0" w:rsidRPr="0043267B" w:rsidRDefault="00502810" w:rsidP="009D21BF">
      <w:pPr>
        <w:pStyle w:val="a"/>
        <w:rPr>
          <w:rStyle w:val="Charb"/>
          <w:rtl/>
        </w:rPr>
      </w:pPr>
      <w:r w:rsidRPr="007E4299">
        <w:rPr>
          <w:rStyle w:val="Char5"/>
          <w:rFonts w:hint="cs"/>
          <w:rtl/>
        </w:rPr>
        <w:t>«</w:t>
      </w:r>
      <w:r w:rsidR="001C7CD0" w:rsidRPr="00E36729">
        <w:rPr>
          <w:rtl/>
        </w:rPr>
        <w:t>وَثَبت في الصَّحيحِ أن رسُول اللَّه</w:t>
      </w:r>
      <w:r w:rsidR="000A0F18">
        <w:rPr>
          <w:rtl/>
        </w:rPr>
        <w:t xml:space="preserve"> </w:t>
      </w:r>
      <w:r w:rsidR="000A0F18" w:rsidRPr="000A0F18">
        <w:rPr>
          <w:rFonts w:cs="CTraditional Arabic"/>
          <w:szCs w:val="28"/>
          <w:rtl/>
        </w:rPr>
        <w:t>ص</w:t>
      </w:r>
      <w:r w:rsidR="001C7CD0" w:rsidRPr="00E36729">
        <w:rPr>
          <w:rtl/>
        </w:rPr>
        <w:t xml:space="preserve"> قال</w:t>
      </w:r>
      <w:r w:rsidR="009272A6">
        <w:rPr>
          <w:rtl/>
        </w:rPr>
        <w:t>:</w:t>
      </w:r>
      <w:r w:rsidR="001C7CD0" w:rsidRPr="00E36729">
        <w:rPr>
          <w:rtl/>
        </w:rPr>
        <w:t xml:space="preserve"> </w:t>
      </w:r>
      <w:r w:rsidR="009272A6">
        <w:rPr>
          <w:rtl/>
        </w:rPr>
        <w:t>«</w:t>
      </w:r>
      <w:r w:rsidR="001C7CD0" w:rsidRPr="00E36729">
        <w:rPr>
          <w:rtl/>
        </w:rPr>
        <w:t>لعَنَ اللَّه الوَاصِلَةَ والمُسْتَوصِلةَ</w:t>
      </w:r>
      <w:r w:rsidR="009272A6">
        <w:rPr>
          <w:rtl/>
        </w:rPr>
        <w:t>»</w:t>
      </w:r>
      <w:r w:rsidR="001C7CD0" w:rsidRPr="00E36729">
        <w:rPr>
          <w:rtl/>
        </w:rPr>
        <w:t xml:space="preserve"> وأنَّهُ قال: </w:t>
      </w:r>
      <w:r w:rsidR="009272A6">
        <w:rPr>
          <w:rtl/>
        </w:rPr>
        <w:t>«</w:t>
      </w:r>
      <w:r w:rsidR="001C7CD0" w:rsidRPr="00E36729">
        <w:rPr>
          <w:rtl/>
        </w:rPr>
        <w:t>لعَنَ اللَّه آكِلَ الرِّبا</w:t>
      </w:r>
      <w:r w:rsidR="009272A6">
        <w:rPr>
          <w:rtl/>
        </w:rPr>
        <w:t>»</w:t>
      </w:r>
      <w:r w:rsidR="001C7CD0" w:rsidRPr="00E36729">
        <w:rPr>
          <w:rtl/>
        </w:rPr>
        <w:t xml:space="preserve"> وأنَّهُ لَعَنَ المُصَوِّرين</w:t>
      </w:r>
      <w:r w:rsidR="009272A6">
        <w:rPr>
          <w:rtl/>
        </w:rPr>
        <w:t>،</w:t>
      </w:r>
      <w:r w:rsidR="001C7CD0" w:rsidRPr="00E36729">
        <w:rPr>
          <w:rtl/>
        </w:rPr>
        <w:t xml:space="preserve"> وأنَّه قال</w:t>
      </w:r>
      <w:r w:rsidR="009272A6">
        <w:rPr>
          <w:rtl/>
        </w:rPr>
        <w:t>:</w:t>
      </w:r>
      <w:r w:rsidR="001C7CD0" w:rsidRPr="00E36729">
        <w:rPr>
          <w:rtl/>
        </w:rPr>
        <w:t xml:space="preserve"> </w:t>
      </w:r>
      <w:r w:rsidR="009272A6">
        <w:rPr>
          <w:rtl/>
        </w:rPr>
        <w:t>«</w:t>
      </w:r>
      <w:r w:rsidR="001C7CD0" w:rsidRPr="00E36729">
        <w:rPr>
          <w:rtl/>
        </w:rPr>
        <w:t>لعنَ اللَّه مَنْ غَيَّر منارَ الأرْض</w:t>
      </w:r>
      <w:r w:rsidR="009272A6">
        <w:rPr>
          <w:rtl/>
        </w:rPr>
        <w:t>»</w:t>
      </w:r>
      <w:r w:rsidR="001C7CD0" w:rsidRPr="00E36729">
        <w:rPr>
          <w:rtl/>
        </w:rPr>
        <w:t xml:space="preserve"> أيْ</w:t>
      </w:r>
      <w:r w:rsidR="009272A6">
        <w:rPr>
          <w:rtl/>
        </w:rPr>
        <w:t>:</w:t>
      </w:r>
      <w:r w:rsidR="001C7CD0" w:rsidRPr="00E36729">
        <w:rPr>
          <w:rtl/>
        </w:rPr>
        <w:t xml:space="preserve"> حُدُودها</w:t>
      </w:r>
      <w:r w:rsidR="009272A6">
        <w:rPr>
          <w:rtl/>
        </w:rPr>
        <w:t>،</w:t>
      </w:r>
      <w:r w:rsidR="001C7CD0" w:rsidRPr="00E36729">
        <w:rPr>
          <w:rtl/>
        </w:rPr>
        <w:t xml:space="preserve"> وأنَّهُ قال</w:t>
      </w:r>
      <w:r w:rsidR="009272A6">
        <w:rPr>
          <w:rtl/>
        </w:rPr>
        <w:t>:</w:t>
      </w:r>
      <w:r w:rsidR="001C7CD0" w:rsidRPr="00E36729">
        <w:rPr>
          <w:rtl/>
        </w:rPr>
        <w:t xml:space="preserve"> «لَعنَ اللَّه السَّارِقَ يَسرِقُ البيضَة</w:t>
      </w:r>
      <w:r w:rsidR="009272A6">
        <w:rPr>
          <w:rtl/>
        </w:rPr>
        <w:t>»</w:t>
      </w:r>
      <w:r w:rsidR="001C7CD0" w:rsidRPr="00E36729">
        <w:rPr>
          <w:rtl/>
        </w:rPr>
        <w:t xml:space="preserve"> وأنهُ قال</w:t>
      </w:r>
      <w:r w:rsidR="009272A6">
        <w:rPr>
          <w:rtl/>
        </w:rPr>
        <w:t>:</w:t>
      </w:r>
      <w:r w:rsidR="001C7CD0" w:rsidRPr="00E36729">
        <w:rPr>
          <w:rtl/>
        </w:rPr>
        <w:t xml:space="preserve"> «لَعنَ اللَّه مَنْ لعن والِديْهِ</w:t>
      </w:r>
      <w:r w:rsidR="009272A6">
        <w:rPr>
          <w:rtl/>
        </w:rPr>
        <w:t>»</w:t>
      </w:r>
      <w:r w:rsidR="001C7CD0" w:rsidRPr="00E36729">
        <w:rPr>
          <w:rtl/>
        </w:rPr>
        <w:t xml:space="preserve"> </w:t>
      </w:r>
      <w:r w:rsidR="009272A6">
        <w:rPr>
          <w:rtl/>
        </w:rPr>
        <w:t>«</w:t>
      </w:r>
      <w:r w:rsidR="001C7CD0" w:rsidRPr="00E36729">
        <w:rPr>
          <w:rtl/>
        </w:rPr>
        <w:t>وَلَعَنَ اللَّه مَنْ ذبح لِغيْرِ اللَّه</w:t>
      </w:r>
      <w:r w:rsidR="009272A6">
        <w:rPr>
          <w:rtl/>
        </w:rPr>
        <w:t>»</w:t>
      </w:r>
      <w:r w:rsidR="001C7CD0" w:rsidRPr="00E36729">
        <w:rPr>
          <w:rtl/>
        </w:rPr>
        <w:t xml:space="preserve"> وأنهُ قال</w:t>
      </w:r>
      <w:r w:rsidR="009272A6">
        <w:rPr>
          <w:rtl/>
        </w:rPr>
        <w:t>:</w:t>
      </w:r>
      <w:r w:rsidR="001C7CD0" w:rsidRPr="00E36729">
        <w:rPr>
          <w:rtl/>
        </w:rPr>
        <w:t xml:space="preserve"> </w:t>
      </w:r>
      <w:r w:rsidR="009272A6">
        <w:rPr>
          <w:rtl/>
        </w:rPr>
        <w:t>«</w:t>
      </w:r>
      <w:r w:rsidR="001C7CD0" w:rsidRPr="00E36729">
        <w:rPr>
          <w:rtl/>
        </w:rPr>
        <w:t>منْ أحْدَثَ فِيها حدثاً أوْ آوى محدِثاً</w:t>
      </w:r>
      <w:r w:rsidR="009272A6">
        <w:rPr>
          <w:rtl/>
        </w:rPr>
        <w:t>،</w:t>
      </w:r>
      <w:r w:rsidR="001C7CD0" w:rsidRPr="00E36729">
        <w:rPr>
          <w:rtl/>
        </w:rPr>
        <w:t xml:space="preserve"> فَعليّهِ لَعْنَةُ اللَّهِ و</w:t>
      </w:r>
      <w:r w:rsidR="009B3CC6">
        <w:rPr>
          <w:rtl/>
        </w:rPr>
        <w:t>الـم</w:t>
      </w:r>
      <w:r w:rsidR="001C7CD0" w:rsidRPr="00E36729">
        <w:rPr>
          <w:rtl/>
        </w:rPr>
        <w:t>لائِكَةِ والنَّاسِ أجْمعِينَ</w:t>
      </w:r>
      <w:r w:rsidR="009272A6">
        <w:rPr>
          <w:rtl/>
        </w:rPr>
        <w:t>»</w:t>
      </w:r>
      <w:r w:rsidR="001C7CD0" w:rsidRPr="00E36729">
        <w:rPr>
          <w:rtl/>
        </w:rPr>
        <w:t xml:space="preserve"> وأنَّهُ قالَ</w:t>
      </w:r>
      <w:r w:rsidR="009272A6">
        <w:rPr>
          <w:rtl/>
        </w:rPr>
        <w:t>:</w:t>
      </w:r>
      <w:r w:rsidR="001C7CD0" w:rsidRPr="00E36729">
        <w:rPr>
          <w:rtl/>
        </w:rPr>
        <w:t xml:space="preserve"> </w:t>
      </w:r>
      <w:r w:rsidR="009272A6">
        <w:rPr>
          <w:rtl/>
        </w:rPr>
        <w:t>«</w:t>
      </w:r>
      <w:r w:rsidR="001C7CD0" w:rsidRPr="00E36729">
        <w:rPr>
          <w:rtl/>
        </w:rPr>
        <w:t>اللَّهُمَّ العنْ رِعْلاً، وذَكوانَ وَعُصيَّةَ</w:t>
      </w:r>
      <w:r w:rsidR="009272A6">
        <w:rPr>
          <w:rtl/>
        </w:rPr>
        <w:t>،</w:t>
      </w:r>
      <w:r w:rsidR="001C7CD0" w:rsidRPr="00E36729">
        <w:rPr>
          <w:rtl/>
        </w:rPr>
        <w:t xml:space="preserve"> عصَوا اللَّه ورَسُولَهُ</w:t>
      </w:r>
      <w:r w:rsidR="009272A6">
        <w:rPr>
          <w:rtl/>
        </w:rPr>
        <w:t>»</w:t>
      </w:r>
      <w:r w:rsidR="001C7CD0" w:rsidRPr="00E36729">
        <w:rPr>
          <w:rtl/>
        </w:rPr>
        <w:t xml:space="preserve"> وَهذِهِ ثلاثُ قبائِل مِنَ العَرَبِ وأنَّه قال</w:t>
      </w:r>
      <w:r w:rsidR="009272A6">
        <w:rPr>
          <w:rtl/>
        </w:rPr>
        <w:t>:</w:t>
      </w:r>
      <w:r w:rsidR="001C7CD0" w:rsidRPr="00E36729">
        <w:rPr>
          <w:rtl/>
        </w:rPr>
        <w:t xml:space="preserve"> «لَعنَ اللَّه اليهودَ اتخَذُوا قُبورَ أنبيَائِهم مسَاجِدَ</w:t>
      </w:r>
      <w:r w:rsidR="009272A6">
        <w:rPr>
          <w:rtl/>
        </w:rPr>
        <w:t>»</w:t>
      </w:r>
      <w:r w:rsidR="001C7CD0" w:rsidRPr="00E36729">
        <w:rPr>
          <w:rtl/>
        </w:rPr>
        <w:t xml:space="preserve"> وأنَّهُ </w:t>
      </w:r>
      <w:r w:rsidR="009272A6">
        <w:rPr>
          <w:rtl/>
        </w:rPr>
        <w:t>«</w:t>
      </w:r>
      <w:r w:rsidR="001C7CD0" w:rsidRPr="00E36729">
        <w:rPr>
          <w:rtl/>
        </w:rPr>
        <w:t>لَعن المُتشبهِينَ مِنَ الرِّجالِ بِالنِّساءِ</w:t>
      </w:r>
      <w:r w:rsidR="009272A6">
        <w:rPr>
          <w:rtl/>
        </w:rPr>
        <w:t>،</w:t>
      </w:r>
      <w:r w:rsidR="001C7CD0" w:rsidRPr="00E36729">
        <w:rPr>
          <w:rtl/>
        </w:rPr>
        <w:t xml:space="preserve"> و</w:t>
      </w:r>
      <w:r w:rsidR="009B3CC6">
        <w:rPr>
          <w:rtl/>
        </w:rPr>
        <w:t>الـم</w:t>
      </w:r>
      <w:r w:rsidR="001C7CD0" w:rsidRPr="00E36729">
        <w:rPr>
          <w:rtl/>
        </w:rPr>
        <w:t>تشَبِّهَاتِ مِنَ النِّسَاءِ بالرِّجالِ</w:t>
      </w:r>
      <w:r w:rsidR="009272A6">
        <w:rPr>
          <w:rtl/>
        </w:rPr>
        <w:t>»</w:t>
      </w:r>
      <w:r w:rsidRPr="007E4299">
        <w:rPr>
          <w:rStyle w:val="Char5"/>
          <w:rFonts w:hint="cs"/>
          <w:rtl/>
        </w:rPr>
        <w:t>»</w:t>
      </w:r>
      <w:r w:rsidR="009272A6" w:rsidRPr="0043267B">
        <w:rPr>
          <w:rStyle w:val="Charb"/>
          <w:rtl/>
        </w:rPr>
        <w:t>.</w:t>
      </w:r>
    </w:p>
    <w:p w:rsidR="001C7CD0" w:rsidRPr="00E36729" w:rsidRDefault="001C7CD0" w:rsidP="0043267B">
      <w:pPr>
        <w:pStyle w:val="af0"/>
        <w:rPr>
          <w:rtl/>
        </w:rPr>
      </w:pPr>
      <w:r w:rsidRPr="00E36729">
        <w:rPr>
          <w:rtl/>
        </w:rPr>
        <w:t>وَجَميعُ هذِهِ الألفاظِ في الصحيحِ</w:t>
      </w:r>
      <w:r w:rsidR="009272A6">
        <w:rPr>
          <w:rtl/>
        </w:rPr>
        <w:t>،</w:t>
      </w:r>
      <w:r w:rsidRPr="00E36729">
        <w:rPr>
          <w:rtl/>
        </w:rPr>
        <w:t xml:space="preserve"> بعْضُهَا في صحيحي البخاري ومسلمٍ</w:t>
      </w:r>
      <w:r w:rsidR="009272A6">
        <w:rPr>
          <w:rtl/>
        </w:rPr>
        <w:t>،</w:t>
      </w:r>
      <w:r w:rsidRPr="00E36729">
        <w:rPr>
          <w:rtl/>
        </w:rPr>
        <w:t xml:space="preserve"> وبعْضُها في أحدِهِمَا</w:t>
      </w:r>
      <w:r w:rsidR="009272A6">
        <w:rPr>
          <w:rtl/>
        </w:rPr>
        <w:t>،</w:t>
      </w:r>
      <w:r w:rsidRPr="00E36729">
        <w:rPr>
          <w:rtl/>
        </w:rPr>
        <w:t xml:space="preserve"> وإنَّم</w:t>
      </w:r>
      <w:r w:rsidR="00BA7910">
        <w:rPr>
          <w:rFonts w:hint="cs"/>
          <w:rtl/>
        </w:rPr>
        <w:t>ـ</w:t>
      </w:r>
      <w:r w:rsidRPr="00E36729">
        <w:rPr>
          <w:rtl/>
        </w:rPr>
        <w:t>ا قَصدْتُ الاختصَار بِالإشارةِ إليْهَا</w:t>
      </w:r>
      <w:r w:rsidR="009272A6">
        <w:rPr>
          <w:rtl/>
        </w:rPr>
        <w:t>،</w:t>
      </w:r>
      <w:r w:rsidRPr="00E36729">
        <w:rPr>
          <w:rtl/>
        </w:rPr>
        <w:t xml:space="preserve"> وسأذكرُ مُعظَمَهَا في أبواب</w:t>
      </w:r>
      <w:r w:rsidR="00BA7910">
        <w:rPr>
          <w:rFonts w:hint="cs"/>
          <w:rtl/>
        </w:rPr>
        <w:t>ـ</w:t>
      </w:r>
      <w:r w:rsidRPr="00E36729">
        <w:rPr>
          <w:rtl/>
        </w:rPr>
        <w:t>ها مِنْ هذا الكتاب</w:t>
      </w:r>
      <w:r w:rsidR="009272A6">
        <w:rPr>
          <w:rtl/>
        </w:rPr>
        <w:t>،</w:t>
      </w:r>
      <w:r w:rsidRPr="00E36729">
        <w:rPr>
          <w:rtl/>
        </w:rPr>
        <w:t xml:space="preserve"> إن شاءَ </w:t>
      </w:r>
      <w:r w:rsidR="009766CC">
        <w:rPr>
          <w:rtl/>
        </w:rPr>
        <w:t>الله</w:t>
      </w:r>
      <w:r w:rsidRPr="00E36729">
        <w:rPr>
          <w:rtl/>
        </w:rPr>
        <w:t xml:space="preserve"> تعالى</w:t>
      </w:r>
      <w:r w:rsidR="009272A6">
        <w:rPr>
          <w:rtl/>
        </w:rPr>
        <w:t>.</w:t>
      </w:r>
    </w:p>
    <w:p w:rsidR="003B70B7" w:rsidRPr="007E4299" w:rsidRDefault="00502810" w:rsidP="003B70B7">
      <w:pPr>
        <w:ind w:firstLine="284"/>
        <w:jc w:val="both"/>
        <w:rPr>
          <w:rStyle w:val="Charb"/>
          <w:rtl/>
        </w:rPr>
      </w:pPr>
      <w:r w:rsidRPr="007E4299">
        <w:rPr>
          <w:rStyle w:val="Char5"/>
          <w:rFonts w:hint="cs"/>
          <w:rtl/>
        </w:rPr>
        <w:t>«</w:t>
      </w:r>
      <w:r w:rsidR="003B70B7" w:rsidRPr="00E22278">
        <w:rPr>
          <w:rStyle w:val="Char7"/>
          <w:rFonts w:hint="cs"/>
          <w:rtl/>
        </w:rPr>
        <w:t>در حدیث صحیح ثابت شده و آمده است که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E22278">
        <w:rPr>
          <w:rStyle w:val="Char7"/>
          <w:rFonts w:hint="cs"/>
          <w:rtl/>
        </w:rPr>
        <w:t>فرمودند</w:t>
      </w:r>
      <w:r w:rsidR="009272A6" w:rsidRPr="00E22278">
        <w:rPr>
          <w:rStyle w:val="Char7"/>
          <w:rFonts w:hint="cs"/>
          <w:rtl/>
        </w:rPr>
        <w:t>:</w:t>
      </w:r>
      <w:r w:rsidR="003B70B7" w:rsidRPr="00E22278">
        <w:rPr>
          <w:rStyle w:val="Char7"/>
          <w:rFonts w:hint="cs"/>
          <w:rtl/>
        </w:rPr>
        <w:t xml:space="preserve"> «خداوند زنی را که موی سر دیگری را به موی خود پیوند می‌دهد و زنی که از دیگری تقاضای پیوند نمودن موی می‌کند، لعنت کند» و نیز فرمودند</w:t>
      </w:r>
      <w:r w:rsidR="009272A6" w:rsidRPr="00E22278">
        <w:rPr>
          <w:rStyle w:val="Char7"/>
          <w:rFonts w:hint="cs"/>
          <w:rtl/>
        </w:rPr>
        <w:t>:</w:t>
      </w:r>
      <w:r w:rsidR="003B70B7" w:rsidRPr="00E22278">
        <w:rPr>
          <w:rStyle w:val="Char7"/>
          <w:rFonts w:hint="cs"/>
          <w:rtl/>
        </w:rPr>
        <w:t xml:space="preserve"> «خداوند رباخوار را لعنت کند» و نیز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E22278">
        <w:rPr>
          <w:rStyle w:val="Char7"/>
          <w:rFonts w:hint="cs"/>
          <w:rtl/>
        </w:rPr>
        <w:t>تصویرگران (نقاشانی که صورت انسان یا حیوان را نقش کنند و یا مجسمه می‌سازند) را لعنت نمود و هم‌چنین فرمودند</w:t>
      </w:r>
      <w:r w:rsidR="009272A6" w:rsidRPr="00E22278">
        <w:rPr>
          <w:rStyle w:val="Char7"/>
          <w:rFonts w:hint="cs"/>
          <w:rtl/>
        </w:rPr>
        <w:t>:</w:t>
      </w:r>
      <w:r w:rsidR="003B70B7" w:rsidRPr="00E22278">
        <w:rPr>
          <w:rStyle w:val="Char7"/>
          <w:rFonts w:hint="cs"/>
          <w:rtl/>
        </w:rPr>
        <w:t xml:space="preserve"> «لعنت خدا بر کسی باد که حدود زمین را تغییر می‌دهد» و باز فرمودند</w:t>
      </w:r>
      <w:r w:rsidR="009272A6" w:rsidRPr="00E22278">
        <w:rPr>
          <w:rStyle w:val="Char7"/>
          <w:rFonts w:hint="cs"/>
          <w:rtl/>
        </w:rPr>
        <w:t>:</w:t>
      </w:r>
      <w:r w:rsidR="003B70B7" w:rsidRPr="00E22278">
        <w:rPr>
          <w:rStyle w:val="Char7"/>
          <w:rFonts w:hint="cs"/>
          <w:rtl/>
        </w:rPr>
        <w:t xml:space="preserve"> «خداوند دزد را لعنت کند در حالی که تخم‌مرغ (یا هر چیزی دیگر) را می‌دزدد» و باز فرمودند</w:t>
      </w:r>
      <w:r w:rsidR="009272A6" w:rsidRPr="00E22278">
        <w:rPr>
          <w:rStyle w:val="Char7"/>
          <w:rFonts w:hint="cs"/>
          <w:rtl/>
        </w:rPr>
        <w:t>:</w:t>
      </w:r>
      <w:r w:rsidR="003B70B7" w:rsidRPr="00E22278">
        <w:rPr>
          <w:rStyle w:val="Char7"/>
          <w:rFonts w:hint="cs"/>
          <w:rtl/>
        </w:rPr>
        <w:t xml:space="preserve"> «لعنت خدا بر کسی که پدر و مادرش را لعنت و نفرین می‌کند» و هم‌چنین فرمودند</w:t>
      </w:r>
      <w:r w:rsidR="009272A6" w:rsidRPr="00E22278">
        <w:rPr>
          <w:rStyle w:val="Char7"/>
          <w:rFonts w:hint="cs"/>
          <w:rtl/>
        </w:rPr>
        <w:t>:</w:t>
      </w:r>
      <w:r w:rsidR="003B70B7" w:rsidRPr="00E22278">
        <w:rPr>
          <w:rStyle w:val="Char7"/>
          <w:rFonts w:hint="cs"/>
          <w:rtl/>
        </w:rPr>
        <w:t xml:space="preserve"> «لعنت خدا بر کسی باد که برای غیر خدا ذبح می‌کند» و هم‌چنین فرمودند</w:t>
      </w:r>
      <w:r w:rsidR="009272A6" w:rsidRPr="00E22278">
        <w:rPr>
          <w:rStyle w:val="Char7"/>
          <w:rFonts w:hint="cs"/>
          <w:rtl/>
        </w:rPr>
        <w:t>:</w:t>
      </w:r>
      <w:r w:rsidR="003B70B7" w:rsidRPr="00E22278">
        <w:rPr>
          <w:rStyle w:val="Char7"/>
          <w:rFonts w:hint="cs"/>
          <w:rtl/>
        </w:rPr>
        <w:t xml:space="preserve"> «هرکس در مدینه، بدعتی تازه را بنا نهد یا بدعت‌کننده‌ای را پناه دهد، لعنت خدا و فرشتگان و تمام مردم بر او باد» و باز فرمودند</w:t>
      </w:r>
      <w:r w:rsidR="009272A6" w:rsidRPr="00E22278">
        <w:rPr>
          <w:rStyle w:val="Char7"/>
          <w:rFonts w:hint="cs"/>
          <w:rtl/>
        </w:rPr>
        <w:t>:</w:t>
      </w:r>
      <w:r w:rsidR="003B70B7" w:rsidRPr="00E22278">
        <w:rPr>
          <w:rStyle w:val="Char7"/>
          <w:rFonts w:hint="cs"/>
          <w:rtl/>
        </w:rPr>
        <w:t xml:space="preserve"> «خداوند سه طایفه‌ی «رِعل، ذکوان و عصیه» را لعنت کند که از خدا و رسولش نافرمانی کردند» و نیز فرمودند</w:t>
      </w:r>
      <w:r w:rsidR="009272A6" w:rsidRPr="00E22278">
        <w:rPr>
          <w:rStyle w:val="Char7"/>
          <w:rFonts w:hint="cs"/>
          <w:rtl/>
        </w:rPr>
        <w:t>:</w:t>
      </w:r>
      <w:r w:rsidR="003B70B7" w:rsidRPr="00E22278">
        <w:rPr>
          <w:rStyle w:val="Char7"/>
          <w:rFonts w:hint="cs"/>
          <w:rtl/>
        </w:rPr>
        <w:t xml:space="preserve"> «خداوند یهود را لعنت کند که قبور پیامبران خودشان را پرستشگاه و مسجد قرار دادند».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E22278">
        <w:rPr>
          <w:rStyle w:val="Char7"/>
          <w:rFonts w:hint="cs"/>
          <w:rtl/>
        </w:rPr>
        <w:t>بر مردانی که خود را شبیه زنان و زنانی که خود را شبیه مردان کنند، لعنت فرستادند</w:t>
      </w:r>
      <w:r w:rsidR="003B70B7" w:rsidRPr="007E4299">
        <w:rPr>
          <w:rStyle w:val="Charb"/>
          <w:rFonts w:hint="cs"/>
          <w:rtl/>
        </w:rPr>
        <w:t>»</w:t>
      </w:r>
      <w:r w:rsidRPr="007E4299">
        <w:rPr>
          <w:rStyle w:val="Char5"/>
          <w:rFonts w:hint="cs"/>
          <w:rtl/>
        </w:rPr>
        <w:t>»</w:t>
      </w:r>
      <w:r w:rsidR="003B70B7" w:rsidRPr="007E4299">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تمامی این الفاظ در احایث صحیح است؛ بعضی از آنها در بخاری و مسلم و بعضی دیگر در یکی از آن دو آمده است. و ما قصد اختصار عبارت را داشتیم و ـ ان شاء الله ـ قسمت عمده و مهم آن را در باب‌های خود در این کتاب بیان می‌کنیم.</w:t>
      </w:r>
    </w:p>
    <w:p w:rsidR="00A1774A" w:rsidRPr="00A1774A" w:rsidRDefault="00A1774A" w:rsidP="00A1774A">
      <w:pPr>
        <w:pStyle w:val="ad"/>
      </w:pPr>
      <w:bookmarkStart w:id="434" w:name="_Toc442122714"/>
      <w:bookmarkStart w:id="435" w:name="_Toc326114850"/>
      <w:r w:rsidRPr="00A1774A">
        <w:rPr>
          <w:rtl/>
        </w:rPr>
        <w:t>266- باب تحر</w:t>
      </w:r>
      <w:r w:rsidR="00302E3D">
        <w:rPr>
          <w:rtl/>
        </w:rPr>
        <w:t>ی</w:t>
      </w:r>
      <w:r w:rsidRPr="00A1774A">
        <w:rPr>
          <w:rtl/>
        </w:rPr>
        <w:t>م سَبّ المسلم بغ</w:t>
      </w:r>
      <w:r w:rsidR="00302E3D">
        <w:rPr>
          <w:rtl/>
        </w:rPr>
        <w:t>ی</w:t>
      </w:r>
      <w:r w:rsidRPr="00A1774A">
        <w:rPr>
          <w:rtl/>
        </w:rPr>
        <w:t>ر حقّ</w:t>
      </w:r>
      <w:bookmarkEnd w:id="434"/>
    </w:p>
    <w:p w:rsidR="00A1774A" w:rsidRPr="00A1774A" w:rsidRDefault="00A1774A" w:rsidP="00A1774A">
      <w:pPr>
        <w:pStyle w:val="ac"/>
      </w:pPr>
      <w:bookmarkStart w:id="436" w:name="_Toc442122715"/>
      <w:r w:rsidRPr="00A1774A">
        <w:rPr>
          <w:rFonts w:hint="cs"/>
          <w:rtl/>
        </w:rPr>
        <w:t>باب تحریم ناسزاگویی به مسلم</w:t>
      </w:r>
      <w:r>
        <w:rPr>
          <w:rFonts w:hint="cs"/>
          <w:rtl/>
        </w:rPr>
        <w:t>ـ</w:t>
      </w:r>
      <w:r w:rsidRPr="00A1774A">
        <w:rPr>
          <w:rFonts w:hint="cs"/>
          <w:rtl/>
        </w:rPr>
        <w:t>ان به ناحق</w:t>
      </w:r>
      <w:bookmarkEnd w:id="435"/>
      <w:bookmarkEnd w:id="43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FE2993" w:rsidP="00D81354">
      <w:pPr>
        <w:pStyle w:val="a5"/>
        <w:rPr>
          <w:rFonts w:cs="B Lotus"/>
          <w:sz w:val="32"/>
          <w:szCs w:val="32"/>
          <w:rtl/>
          <w:lang w:bidi="fa-IR"/>
        </w:rPr>
      </w:pPr>
      <w:r w:rsidRPr="00D81354">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يُؤۡذُونَ </w:t>
      </w:r>
      <w:r w:rsidRPr="00E07A79">
        <w:rPr>
          <w:rStyle w:val="Char3"/>
          <w:rFonts w:hint="cs"/>
          <w:rtl/>
        </w:rPr>
        <w:t>ٱلۡمُؤۡمِنِينَ</w:t>
      </w:r>
      <w:r w:rsidRPr="00E07A79">
        <w:rPr>
          <w:rStyle w:val="Char3"/>
          <w:rtl/>
        </w:rPr>
        <w:t xml:space="preserve"> وَ</w:t>
      </w:r>
      <w:r w:rsidRPr="00E07A79">
        <w:rPr>
          <w:rStyle w:val="Char3"/>
          <w:rFonts w:hint="cs"/>
          <w:rtl/>
        </w:rPr>
        <w:t>ٱلۡمُؤۡمِنَٰتِ</w:t>
      </w:r>
      <w:r w:rsidRPr="00E07A79">
        <w:rPr>
          <w:rStyle w:val="Char3"/>
          <w:rtl/>
        </w:rPr>
        <w:t xml:space="preserve"> بِغَيۡرِ مَا </w:t>
      </w:r>
      <w:r w:rsidRPr="00E07A79">
        <w:rPr>
          <w:rStyle w:val="Char3"/>
          <w:rFonts w:hint="cs"/>
          <w:rtl/>
        </w:rPr>
        <w:t>ٱكۡتَسَبُواْ</w:t>
      </w:r>
      <w:r w:rsidRPr="00E07A79">
        <w:rPr>
          <w:rStyle w:val="Char3"/>
          <w:rtl/>
        </w:rPr>
        <w:t xml:space="preserve"> فَقَدِ </w:t>
      </w:r>
      <w:r w:rsidRPr="00E07A79">
        <w:rPr>
          <w:rStyle w:val="Char3"/>
          <w:rFonts w:hint="cs"/>
          <w:rtl/>
        </w:rPr>
        <w:t>ٱحۡتَمَلُواْ</w:t>
      </w:r>
      <w:r w:rsidRPr="00E07A79">
        <w:rPr>
          <w:rStyle w:val="Char3"/>
          <w:rtl/>
        </w:rPr>
        <w:t xml:space="preserve"> بُهۡتَٰنٗا وَإِثۡمٗا مُّبِينٗا٥٨</w:t>
      </w:r>
      <w:r w:rsidRPr="00D81354">
        <w:rPr>
          <w:rStyle w:val="Char5"/>
          <w:rFonts w:hint="cs"/>
          <w:rtl/>
        </w:rPr>
        <w:t>﴾</w:t>
      </w:r>
      <w:r w:rsidRPr="00D81354">
        <w:rPr>
          <w:rStyle w:val="Char5"/>
          <w:rtl/>
        </w:rPr>
        <w:t xml:space="preserve"> </w:t>
      </w:r>
      <w:r w:rsidRPr="00D81354">
        <w:rPr>
          <w:rStyle w:val="Char4"/>
          <w:rtl/>
        </w:rPr>
        <w:t>[الأحزاب: 58]</w:t>
      </w:r>
      <w:r w:rsidRPr="00D81354">
        <w:rPr>
          <w:rStyle w:val="Char4"/>
          <w:rFonts w:hint="cs"/>
          <w:rtl/>
        </w:rPr>
        <w:t>.</w:t>
      </w:r>
    </w:p>
    <w:p w:rsidR="003B70B7" w:rsidRPr="00214B27" w:rsidRDefault="003B70B7" w:rsidP="00D81354">
      <w:pPr>
        <w:pStyle w:val="a3"/>
        <w:rPr>
          <w:rtl/>
        </w:rPr>
      </w:pPr>
      <w:r w:rsidRPr="007E4299">
        <w:rPr>
          <w:rStyle w:val="Char5"/>
          <w:rFonts w:hint="cs"/>
          <w:rtl/>
        </w:rPr>
        <w:t>«</w:t>
      </w:r>
      <w:r>
        <w:rPr>
          <w:rFonts w:hint="cs"/>
          <w:rtl/>
        </w:rPr>
        <w:t>کسانی که مردان و زنان مؤمن را بدون این که کاری کرده و گناهی مرتکب شده باشند، آزار می‌‌دهند، مرتکب دروغی زشت و گناه آشکاری شده‌اند</w:t>
      </w:r>
      <w:r w:rsidRPr="007E4299">
        <w:rPr>
          <w:rStyle w:val="Char5"/>
          <w:rFonts w:hint="cs"/>
          <w:rtl/>
        </w:rPr>
        <w:t>»</w:t>
      </w:r>
      <w:r w:rsidRPr="00125FFE">
        <w:rPr>
          <w:rFonts w:hint="cs"/>
          <w:rtl/>
        </w:rPr>
        <w:t>.</w:t>
      </w:r>
    </w:p>
    <w:p w:rsidR="001C7CD0" w:rsidRPr="0043267B" w:rsidRDefault="001C7CD0" w:rsidP="009D21BF">
      <w:pPr>
        <w:pStyle w:val="a"/>
        <w:rPr>
          <w:rStyle w:val="Chard"/>
          <w:rtl/>
        </w:rPr>
      </w:pPr>
      <w:r w:rsidRPr="0043267B">
        <w:rPr>
          <w:rStyle w:val="Charb"/>
          <w:rtl/>
        </w:rPr>
        <w:t>1559</w:t>
      </w:r>
      <w:r w:rsidRPr="0043267B">
        <w:rPr>
          <w:rStyle w:val="Charb"/>
          <w:rFonts w:hint="cs"/>
          <w:rtl/>
        </w:rPr>
        <w:t>-</w:t>
      </w:r>
      <w:r w:rsidRPr="0043267B">
        <w:rPr>
          <w:rStyle w:val="Charb"/>
          <w:rtl/>
        </w:rPr>
        <w:t xml:space="preserve"> </w:t>
      </w:r>
      <w:r w:rsidR="00502810"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سِباب المُسْلِمِ فُسوقٌ</w:t>
      </w:r>
      <w:r w:rsidR="009272A6">
        <w:rPr>
          <w:rtl/>
        </w:rPr>
        <w:t>،</w:t>
      </w:r>
      <w:r w:rsidRPr="00E36729">
        <w:rPr>
          <w:rtl/>
        </w:rPr>
        <w:t xml:space="preserve"> وقِتَالُهُ كُفْرٌ</w:t>
      </w:r>
      <w:r w:rsidR="009272A6">
        <w:rPr>
          <w:rtl/>
        </w:rPr>
        <w:t>»</w:t>
      </w:r>
      <w:r w:rsidR="00502810"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1559. </w:t>
      </w:r>
      <w:r w:rsidR="00502810" w:rsidRPr="007E4299">
        <w:rPr>
          <w:rStyle w:val="Char5"/>
          <w:rFonts w:hint="cs"/>
          <w:rtl/>
        </w:rPr>
        <w:t>«</w:t>
      </w:r>
      <w:r w:rsidRPr="00E22278">
        <w:rPr>
          <w:rStyle w:val="Char7"/>
          <w:rFonts w:hint="cs"/>
          <w:rtl/>
        </w:rPr>
        <w:t xml:space="preserve">از ابن مسعود </w:t>
      </w:r>
      <w:r w:rsidR="006A2C0C" w:rsidRPr="007E4299">
        <w:rPr>
          <w:rStyle w:val="Char7"/>
          <w:rFonts w:cs="CTraditional Arabic" w:hint="cs"/>
          <w:szCs w:val="28"/>
          <w:rtl/>
        </w:rPr>
        <w:t>س</w:t>
      </w:r>
      <w:r w:rsidRPr="00E22278">
        <w:rPr>
          <w:rStyle w:val="Char7"/>
          <w:rFonts w:hint="cs"/>
          <w:rtl/>
        </w:rPr>
        <w:t xml:space="preserve"> روایت شده است که او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E22278">
        <w:rPr>
          <w:rStyle w:val="Char7"/>
          <w:rFonts w:hint="cs"/>
          <w:rtl/>
        </w:rPr>
        <w:t>شنید که می‌فرمود</w:t>
      </w:r>
      <w:r w:rsidR="009272A6" w:rsidRPr="00E22278">
        <w:rPr>
          <w:rStyle w:val="Char7"/>
          <w:rFonts w:hint="cs"/>
          <w:rtl/>
        </w:rPr>
        <w:t>:</w:t>
      </w:r>
      <w:r w:rsidRPr="00E22278">
        <w:rPr>
          <w:rStyle w:val="Char7"/>
          <w:rFonts w:hint="cs"/>
          <w:rtl/>
        </w:rPr>
        <w:t xml:space="preserve"> «ناسزاگویی و دشنام دادن به مسلمان، فسق و کشتن او کفر است</w:t>
      </w:r>
      <w:r w:rsidRPr="007E4299">
        <w:rPr>
          <w:rStyle w:val="Charb"/>
          <w:rFonts w:hint="cs"/>
          <w:rtl/>
        </w:rPr>
        <w:t>»</w:t>
      </w:r>
      <w:r w:rsidR="00502810" w:rsidRPr="007E4299">
        <w:rPr>
          <w:rStyle w:val="Char5"/>
          <w:rFonts w:hint="cs"/>
          <w:rtl/>
        </w:rPr>
        <w:t>»</w:t>
      </w:r>
      <w:r w:rsidRPr="007E4299">
        <w:rPr>
          <w:rStyle w:val="FootnoteReference"/>
          <w:rFonts w:cs="IRNazli"/>
          <w:b/>
          <w:sz w:val="32"/>
          <w:szCs w:val="28"/>
          <w:rtl/>
          <w:lang w:bidi="fa-IR"/>
        </w:rPr>
        <w:footnoteReference w:id="752"/>
      </w:r>
      <w:r w:rsidR="008211B1">
        <w:rPr>
          <w:rStyle w:val="Charb"/>
          <w:rFonts w:hint="cs"/>
          <w:rtl/>
        </w:rPr>
        <w:t>.</w:t>
      </w:r>
    </w:p>
    <w:p w:rsidR="001C7CD0" w:rsidRPr="0043267B" w:rsidRDefault="001C7CD0" w:rsidP="009D21BF">
      <w:pPr>
        <w:pStyle w:val="a"/>
        <w:rPr>
          <w:rStyle w:val="Chard"/>
          <w:rtl/>
        </w:rPr>
      </w:pPr>
      <w:r w:rsidRPr="0043267B">
        <w:rPr>
          <w:rStyle w:val="Charb"/>
          <w:rtl/>
        </w:rPr>
        <w:t>1560</w:t>
      </w:r>
      <w:r w:rsidRPr="0043267B">
        <w:rPr>
          <w:rStyle w:val="Charb"/>
          <w:rFonts w:hint="cs"/>
          <w:rtl/>
        </w:rPr>
        <w:t xml:space="preserve">- </w:t>
      </w:r>
      <w:r w:rsidR="00502810" w:rsidRPr="007E4299">
        <w:rPr>
          <w:rStyle w:val="Char5"/>
          <w:rFonts w:hint="cs"/>
          <w:rtl/>
        </w:rPr>
        <w:t>«</w:t>
      </w:r>
      <w:r w:rsidRPr="00E36729">
        <w:rPr>
          <w:rtl/>
        </w:rPr>
        <w:t xml:space="preserve">وعنْ أبي ذرٍّ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لا يَرمي رجُلٌ رَجُلاً بِالفِسْقِ أو الكُفْرِ</w:t>
      </w:r>
      <w:r w:rsidR="009272A6">
        <w:rPr>
          <w:rtl/>
        </w:rPr>
        <w:t>،</w:t>
      </w:r>
      <w:r w:rsidRPr="00E36729">
        <w:rPr>
          <w:rtl/>
        </w:rPr>
        <w:t xml:space="preserve"> إلاَّ ارتدت عليهِ</w:t>
      </w:r>
      <w:r w:rsidR="009272A6">
        <w:rPr>
          <w:rtl/>
        </w:rPr>
        <w:t>،</w:t>
      </w:r>
      <w:r w:rsidRPr="00E36729">
        <w:rPr>
          <w:rtl/>
        </w:rPr>
        <w:t xml:space="preserve"> إنْ لمْ يَكُن صاحِبُهُ كذلكَ</w:t>
      </w:r>
      <w:r w:rsidR="009272A6">
        <w:rPr>
          <w:rtl/>
        </w:rPr>
        <w:t>»</w:t>
      </w:r>
      <w:r w:rsidR="00502810" w:rsidRPr="007E4299">
        <w:rPr>
          <w:rStyle w:val="Char5"/>
          <w:rFonts w:hint="cs"/>
          <w:rtl/>
        </w:rPr>
        <w:t>»</w:t>
      </w:r>
      <w:r w:rsidRPr="0043267B">
        <w:rPr>
          <w:rStyle w:val="Chard"/>
          <w:rtl/>
        </w:rPr>
        <w:t xml:space="preserve"> رواه البخاريُّ</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1560. </w:t>
      </w:r>
      <w:r w:rsidR="00502810" w:rsidRPr="007E4299">
        <w:rPr>
          <w:rStyle w:val="Char5"/>
          <w:rFonts w:hint="cs"/>
          <w:rtl/>
        </w:rPr>
        <w:t>«</w:t>
      </w:r>
      <w:r w:rsidRPr="00E22278">
        <w:rPr>
          <w:rStyle w:val="Char7"/>
          <w:rFonts w:hint="cs"/>
          <w:rtl/>
        </w:rPr>
        <w:t xml:space="preserve">از ابوذر </w:t>
      </w:r>
      <w:r w:rsidR="006A2C0C" w:rsidRPr="007E4299">
        <w:rPr>
          <w:rStyle w:val="Char7"/>
          <w:rFonts w:cs="CTraditional Arabic" w:hint="cs"/>
          <w:szCs w:val="28"/>
          <w:rtl/>
        </w:rPr>
        <w:t>س</w:t>
      </w:r>
      <w:r w:rsidR="00E6137B" w:rsidRPr="00E22278">
        <w:rPr>
          <w:rStyle w:val="Char7"/>
          <w:rFonts w:hint="cs"/>
          <w:rtl/>
        </w:rPr>
        <w:t xml:space="preserve"> روایت ش</w:t>
      </w:r>
      <w:r w:rsidRPr="00E22278">
        <w:rPr>
          <w:rStyle w:val="Char7"/>
          <w:rFonts w:hint="cs"/>
          <w:rtl/>
        </w:rPr>
        <w:t>ده است که گفت</w:t>
      </w:r>
      <w:r w:rsidR="009272A6" w:rsidRPr="00E22278">
        <w:rPr>
          <w:rStyle w:val="Char7"/>
          <w:rFonts w:hint="cs"/>
          <w:rtl/>
        </w:rPr>
        <w:t>:</w:t>
      </w:r>
      <w:r w:rsidRPr="00E2227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شنیدم که می‌فرمود</w:t>
      </w:r>
      <w:r w:rsidR="009272A6" w:rsidRPr="00E22278">
        <w:rPr>
          <w:rStyle w:val="Char7"/>
          <w:rFonts w:hint="cs"/>
          <w:rtl/>
        </w:rPr>
        <w:t>:</w:t>
      </w:r>
      <w:r w:rsidRPr="00E22278">
        <w:rPr>
          <w:rStyle w:val="Char7"/>
          <w:rFonts w:hint="cs"/>
          <w:rtl/>
        </w:rPr>
        <w:t xml:space="preserve"> «هیچ مردی، مرد دیگر را به گناه یا کفر نسبت نمی‌دهد، جز این‌که آن نسبت‌ها به خود او برمی</w:t>
      </w:r>
      <w:r w:rsidR="00723628" w:rsidRPr="00E22278">
        <w:rPr>
          <w:rStyle w:val="Char7"/>
          <w:rFonts w:hint="cs"/>
          <w:rtl/>
        </w:rPr>
        <w:t xml:space="preserve"> گر</w:t>
      </w:r>
      <w:r w:rsidRPr="00E22278">
        <w:rPr>
          <w:rStyle w:val="Char7"/>
          <w:rFonts w:hint="cs"/>
          <w:rtl/>
        </w:rPr>
        <w:t>‌دند، اگر آن مرد چنان نباشد</w:t>
      </w:r>
      <w:r w:rsidRPr="007E4299">
        <w:rPr>
          <w:rStyle w:val="Charb"/>
          <w:rFonts w:hint="cs"/>
          <w:rtl/>
        </w:rPr>
        <w:t>»</w:t>
      </w:r>
      <w:r w:rsidR="00502810" w:rsidRPr="007E4299">
        <w:rPr>
          <w:rStyle w:val="Char5"/>
          <w:rFonts w:hint="cs"/>
          <w:rtl/>
        </w:rPr>
        <w:t>»</w:t>
      </w:r>
      <w:r w:rsidRPr="007E4299">
        <w:rPr>
          <w:rStyle w:val="FootnoteReference"/>
          <w:rFonts w:cs="IRNazli"/>
          <w:b/>
          <w:sz w:val="32"/>
          <w:szCs w:val="28"/>
          <w:rtl/>
          <w:lang w:bidi="fa-IR"/>
        </w:rPr>
        <w:footnoteReference w:id="753"/>
      </w:r>
      <w:r w:rsidR="008211B1">
        <w:rPr>
          <w:rStyle w:val="Charb"/>
          <w:rFonts w:hint="cs"/>
          <w:rtl/>
        </w:rPr>
        <w:t>.</w:t>
      </w:r>
    </w:p>
    <w:p w:rsidR="001C7CD0" w:rsidRPr="00BA7910" w:rsidRDefault="001C7CD0" w:rsidP="009D21BF">
      <w:pPr>
        <w:pStyle w:val="a"/>
        <w:rPr>
          <w:rStyle w:val="Charb"/>
          <w:rtl/>
        </w:rPr>
      </w:pPr>
      <w:r w:rsidRPr="0043267B">
        <w:rPr>
          <w:rStyle w:val="Charb"/>
          <w:rtl/>
        </w:rPr>
        <w:t>1561</w:t>
      </w:r>
      <w:r w:rsidRPr="0043267B">
        <w:rPr>
          <w:rStyle w:val="Charb"/>
          <w:rFonts w:hint="cs"/>
          <w:rtl/>
        </w:rPr>
        <w:t xml:space="preserve">- </w:t>
      </w:r>
      <w:r w:rsidR="0050281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 xml:space="preserve">المُتَسابانِ مَا قَالا فَعَلى البَادِي مِنْهُما حتَّى يَعْتَدِي </w:t>
      </w:r>
      <w:r w:rsidR="009B3CC6">
        <w:rPr>
          <w:rtl/>
        </w:rPr>
        <w:t>الـم</w:t>
      </w:r>
      <w:r w:rsidRPr="00E36729">
        <w:rPr>
          <w:rtl/>
        </w:rPr>
        <w:t>ظلُومُ</w:t>
      </w:r>
      <w:r w:rsidR="009272A6">
        <w:rPr>
          <w:rtl/>
        </w:rPr>
        <w:t>»</w:t>
      </w:r>
      <w:r w:rsidR="003F2C8D" w:rsidRPr="007E4299">
        <w:rPr>
          <w:rStyle w:val="Char5"/>
          <w:rFonts w:hint="cs"/>
          <w:rtl/>
        </w:rPr>
        <w:t>»</w:t>
      </w:r>
      <w:r w:rsidRPr="0043267B">
        <w:rPr>
          <w:rStyle w:val="Chard"/>
          <w:rtl/>
        </w:rPr>
        <w:t xml:space="preserve"> رواه مسلم</w:t>
      </w:r>
      <w:r w:rsidR="009272A6" w:rsidRPr="00BA7910">
        <w:rPr>
          <w:rStyle w:val="Charb"/>
          <w:rtl/>
        </w:rPr>
        <w:t>.</w:t>
      </w:r>
    </w:p>
    <w:p w:rsidR="003B70B7" w:rsidRPr="00BA7910" w:rsidRDefault="003B70B7" w:rsidP="003B70B7">
      <w:pPr>
        <w:ind w:firstLine="284"/>
        <w:jc w:val="both"/>
        <w:rPr>
          <w:rStyle w:val="Charb"/>
          <w:rtl/>
        </w:rPr>
      </w:pPr>
      <w:r w:rsidRPr="007E4299">
        <w:rPr>
          <w:rStyle w:val="Charb"/>
          <w:rFonts w:hint="cs"/>
          <w:rtl/>
        </w:rPr>
        <w:t xml:space="preserve">1561. </w:t>
      </w:r>
      <w:r w:rsidR="003F2C8D" w:rsidRPr="007E4299">
        <w:rPr>
          <w:rStyle w:val="Char5"/>
          <w:rFonts w:hint="cs"/>
          <w:rtl/>
        </w:rPr>
        <w:t>«</w:t>
      </w:r>
      <w:r w:rsidRPr="00E22278">
        <w:rPr>
          <w:rStyle w:val="Char7"/>
          <w:rFonts w:hint="cs"/>
          <w:rtl/>
        </w:rPr>
        <w:t xml:space="preserve">از ابوهریره </w:t>
      </w:r>
      <w:r w:rsidR="006A2C0C" w:rsidRPr="007E4299">
        <w:rPr>
          <w:rStyle w:val="Char7"/>
          <w:rFonts w:cs="CTraditional Arabic" w:hint="cs"/>
          <w:szCs w:val="28"/>
          <w:rtl/>
        </w:rPr>
        <w:t>س</w:t>
      </w:r>
      <w:r w:rsidRPr="00E2227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«آن دو نفر که همدیگر را بد و دشنام</w:t>
      </w:r>
      <w:r w:rsidR="007E4299">
        <w:rPr>
          <w:rStyle w:val="Char7"/>
          <w:rFonts w:hint="cs"/>
          <w:rtl/>
        </w:rPr>
        <w:t xml:space="preserve"> می‌</w:t>
      </w:r>
      <w:r w:rsidRPr="00E22278">
        <w:rPr>
          <w:rStyle w:val="Char7"/>
          <w:rFonts w:hint="cs"/>
          <w:rtl/>
        </w:rPr>
        <w:t xml:space="preserve">گویند، (گناه) آن بدی‌ها برای آغازکننده </w:t>
      </w:r>
      <w:r w:rsidR="002001C8" w:rsidRPr="00E22278">
        <w:rPr>
          <w:rStyle w:val="Char7"/>
          <w:rFonts w:hint="cs"/>
          <w:rtl/>
        </w:rPr>
        <w:t>است تا وقتی که مظلوم (یعنی دومین</w:t>
      </w:r>
      <w:r w:rsidRPr="00E22278">
        <w:rPr>
          <w:rStyle w:val="Char7"/>
          <w:rFonts w:hint="cs"/>
          <w:rtl/>
        </w:rPr>
        <w:t xml:space="preserve"> نفر)، نیز دشنام می‌دهد و از حق خود تجاوز کند</w:t>
      </w:r>
      <w:r w:rsidRPr="007E4299">
        <w:rPr>
          <w:rStyle w:val="Charb"/>
          <w:rFonts w:hint="cs"/>
          <w:rtl/>
        </w:rPr>
        <w:t>»</w:t>
      </w:r>
      <w:r w:rsidR="003F2C8D" w:rsidRPr="007E4299">
        <w:rPr>
          <w:rStyle w:val="Char5"/>
          <w:rFonts w:hint="cs"/>
          <w:rtl/>
        </w:rPr>
        <w:t>»</w:t>
      </w:r>
      <w:r w:rsidRPr="007E4299">
        <w:rPr>
          <w:rStyle w:val="FootnoteReference"/>
          <w:rFonts w:cs="IRNazli"/>
          <w:b/>
          <w:sz w:val="32"/>
          <w:szCs w:val="28"/>
          <w:rtl/>
          <w:lang w:bidi="fa-IR"/>
        </w:rPr>
        <w:footnoteReference w:id="754"/>
      </w:r>
      <w:r w:rsidR="008211B1" w:rsidRPr="00BA7910">
        <w:rPr>
          <w:rStyle w:val="Charb"/>
          <w:rFonts w:hint="cs"/>
          <w:rtl/>
        </w:rPr>
        <w:t>.</w:t>
      </w:r>
    </w:p>
    <w:p w:rsidR="001C7CD0" w:rsidRPr="0043267B" w:rsidRDefault="001C7CD0" w:rsidP="009D21BF">
      <w:pPr>
        <w:pStyle w:val="a"/>
        <w:rPr>
          <w:rStyle w:val="Chard"/>
          <w:rtl/>
        </w:rPr>
      </w:pPr>
      <w:r w:rsidRPr="0043267B">
        <w:rPr>
          <w:rStyle w:val="Charb"/>
          <w:rtl/>
        </w:rPr>
        <w:t>1562</w:t>
      </w:r>
      <w:r w:rsidRPr="0043267B">
        <w:rPr>
          <w:rStyle w:val="Charb"/>
          <w:rFonts w:hint="cs"/>
          <w:rtl/>
        </w:rPr>
        <w:t>-</w:t>
      </w:r>
      <w:r w:rsidRPr="0043267B">
        <w:rPr>
          <w:rStyle w:val="Charb"/>
          <w:rtl/>
        </w:rPr>
        <w:t xml:space="preserve"> </w:t>
      </w:r>
      <w:r w:rsidR="003F2C8D" w:rsidRPr="007E4299">
        <w:rPr>
          <w:rStyle w:val="Char5"/>
          <w:rFonts w:hint="cs"/>
          <w:rtl/>
        </w:rPr>
        <w:t>«</w:t>
      </w:r>
      <w:r w:rsidRPr="00E36729">
        <w:rPr>
          <w:rtl/>
        </w:rPr>
        <w:t>وعنهُ قالَ</w:t>
      </w:r>
      <w:r w:rsidR="009272A6">
        <w:rPr>
          <w:rtl/>
        </w:rPr>
        <w:t>:</w:t>
      </w:r>
      <w:r w:rsidRPr="00E36729">
        <w:rPr>
          <w:rtl/>
        </w:rPr>
        <w:t xml:space="preserve"> أُتيَ النبيُّ</w:t>
      </w:r>
      <w:r w:rsidR="000A0F18">
        <w:rPr>
          <w:rtl/>
        </w:rPr>
        <w:t xml:space="preserve"> </w:t>
      </w:r>
      <w:r w:rsidR="000A0F18" w:rsidRPr="000A0F18">
        <w:rPr>
          <w:rFonts w:cs="CTraditional Arabic"/>
          <w:szCs w:val="28"/>
          <w:rtl/>
        </w:rPr>
        <w:t>ص</w:t>
      </w:r>
      <w:r w:rsidRPr="00E36729">
        <w:rPr>
          <w:rtl/>
        </w:rPr>
        <w:t xml:space="preserve"> بِرجُلٍ قَدْ شَرِب قالَ</w:t>
      </w:r>
      <w:r w:rsidR="009272A6">
        <w:rPr>
          <w:rtl/>
        </w:rPr>
        <w:t>:</w:t>
      </w:r>
      <w:r w:rsidRPr="00E36729">
        <w:rPr>
          <w:rtl/>
        </w:rPr>
        <w:t xml:space="preserve"> </w:t>
      </w:r>
      <w:r w:rsidR="009272A6">
        <w:rPr>
          <w:rtl/>
        </w:rPr>
        <w:t>«</w:t>
      </w:r>
      <w:r w:rsidRPr="00E36729">
        <w:rPr>
          <w:rtl/>
        </w:rPr>
        <w:t>اضربُوهُ</w:t>
      </w:r>
      <w:r w:rsidR="009272A6">
        <w:rPr>
          <w:rtl/>
        </w:rPr>
        <w:t>»</w:t>
      </w:r>
      <w:r w:rsidRPr="00E36729">
        <w:rPr>
          <w:rtl/>
        </w:rPr>
        <w:t xml:space="preserve"> قال أبو هُرَيْرَة</w:t>
      </w:r>
      <w:r w:rsidR="005512EA">
        <w:rPr>
          <w:rtl/>
        </w:rPr>
        <w:t>:</w:t>
      </w:r>
      <w:r w:rsidRPr="00E36729">
        <w:rPr>
          <w:rtl/>
        </w:rPr>
        <w:t xml:space="preserve"> فَمِنَّا الضَّاربُ بِيدِهِ</w:t>
      </w:r>
      <w:r w:rsidR="009272A6">
        <w:rPr>
          <w:rtl/>
        </w:rPr>
        <w:t>،</w:t>
      </w:r>
      <w:r w:rsidRPr="00E36729">
        <w:rPr>
          <w:rtl/>
        </w:rPr>
        <w:t xml:space="preserve"> والضَّاربُ بِنعْلِه</w:t>
      </w:r>
      <w:r w:rsidR="009272A6">
        <w:rPr>
          <w:rtl/>
        </w:rPr>
        <w:t>،</w:t>
      </w:r>
      <w:r w:rsidRPr="00E36729">
        <w:rPr>
          <w:rtl/>
        </w:rPr>
        <w:t xml:space="preserve"> والضَّارِبُ بثوبهِ</w:t>
      </w:r>
      <w:r w:rsidR="009272A6">
        <w:rPr>
          <w:rtl/>
        </w:rPr>
        <w:t>،</w:t>
      </w:r>
      <w:r w:rsidRPr="00E36729">
        <w:rPr>
          <w:rtl/>
        </w:rPr>
        <w:t xml:space="preserve"> فلَمَّا انصَرفَ</w:t>
      </w:r>
      <w:r w:rsidR="009272A6">
        <w:rPr>
          <w:rtl/>
        </w:rPr>
        <w:t>،</w:t>
      </w:r>
      <w:r w:rsidRPr="00E36729">
        <w:rPr>
          <w:rtl/>
        </w:rPr>
        <w:t xml:space="preserve"> قال بعض القَوم</w:t>
      </w:r>
      <w:r w:rsidR="009272A6">
        <w:rPr>
          <w:rtl/>
        </w:rPr>
        <w:t>:</w:t>
      </w:r>
      <w:r w:rsidRPr="00E36729">
        <w:rPr>
          <w:rtl/>
        </w:rPr>
        <w:t xml:space="preserve"> أخزاكَ اللَّه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لا تقُولُوا هذا</w:t>
      </w:r>
      <w:r w:rsidR="009272A6">
        <w:rPr>
          <w:rtl/>
        </w:rPr>
        <w:t>،</w:t>
      </w:r>
      <w:r w:rsidRPr="00E36729">
        <w:rPr>
          <w:rtl/>
        </w:rPr>
        <w:t xml:space="preserve"> لا تُعِينُوا عليهِ الشَّيطَانَ</w:t>
      </w:r>
      <w:r w:rsidR="009272A6">
        <w:rPr>
          <w:rtl/>
        </w:rPr>
        <w:t>»</w:t>
      </w:r>
      <w:r w:rsidR="003F2C8D" w:rsidRPr="007E4299">
        <w:rPr>
          <w:rStyle w:val="Char5"/>
          <w:rFonts w:hint="cs"/>
          <w:rtl/>
        </w:rPr>
        <w:t>»</w:t>
      </w:r>
      <w:r w:rsidRPr="0043267B">
        <w:rPr>
          <w:rStyle w:val="Chard"/>
          <w:rtl/>
        </w:rPr>
        <w:t xml:space="preserve"> رواه البخاري</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1562. </w:t>
      </w:r>
      <w:r w:rsidR="003F2C8D" w:rsidRPr="007E4299">
        <w:rPr>
          <w:rStyle w:val="Char5"/>
          <w:rFonts w:hint="cs"/>
          <w:rtl/>
        </w:rPr>
        <w:t>«</w:t>
      </w:r>
      <w:r w:rsidRPr="00E22278">
        <w:rPr>
          <w:rStyle w:val="Char7"/>
          <w:rFonts w:hint="cs"/>
          <w:rtl/>
        </w:rPr>
        <w:t xml:space="preserve">از ابوهریره </w:t>
      </w:r>
      <w:r w:rsidR="006A2C0C" w:rsidRPr="007E4299">
        <w:rPr>
          <w:rStyle w:val="Char7"/>
          <w:rFonts w:cs="CTraditional Arabic" w:hint="cs"/>
          <w:szCs w:val="28"/>
          <w:rtl/>
        </w:rPr>
        <w:t>س</w:t>
      </w:r>
      <w:r w:rsidRPr="00E22278">
        <w:rPr>
          <w:rStyle w:val="Char7"/>
          <w:rFonts w:hint="cs"/>
          <w:rtl/>
        </w:rPr>
        <w:t xml:space="preserve"> روایت شده است که گفت</w:t>
      </w:r>
      <w:r w:rsidR="009272A6" w:rsidRPr="00E22278">
        <w:rPr>
          <w:rStyle w:val="Char7"/>
          <w:rFonts w:hint="cs"/>
          <w:rtl/>
        </w:rPr>
        <w:t>:</w:t>
      </w:r>
      <w:r w:rsidRPr="00E22278">
        <w:rPr>
          <w:rStyle w:val="Char7"/>
          <w:rFonts w:hint="cs"/>
          <w:rtl/>
        </w:rPr>
        <w:t xml:space="preserve"> شخصی را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آوردند که شراب خورده بود،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«او را بزنید!» ابوهریره</w:t>
      </w:r>
      <w:r w:rsidR="006A2C0C" w:rsidRPr="007E4299">
        <w:rPr>
          <w:rStyle w:val="Char7"/>
          <w:rFonts w:cs="CTraditional Arabic" w:hint="cs"/>
          <w:szCs w:val="28"/>
          <w:rtl/>
        </w:rPr>
        <w:t xml:space="preserve"> س</w:t>
      </w:r>
      <w:r w:rsidRPr="00E22278">
        <w:rPr>
          <w:rStyle w:val="Char7"/>
          <w:rFonts w:hint="cs"/>
          <w:rtl/>
        </w:rPr>
        <w:t xml:space="preserve"> می‌گوید</w:t>
      </w:r>
      <w:r w:rsidR="009272A6" w:rsidRPr="00E22278">
        <w:rPr>
          <w:rStyle w:val="Char7"/>
          <w:rFonts w:hint="cs"/>
          <w:rtl/>
        </w:rPr>
        <w:t>:</w:t>
      </w:r>
      <w:r w:rsidRPr="00E22278">
        <w:rPr>
          <w:rStyle w:val="Char7"/>
          <w:rFonts w:hint="cs"/>
          <w:rtl/>
        </w:rPr>
        <w:t xml:space="preserve"> بعضی از ما، با دست خود او را می‌زد، و بعضی با کفش خود و برخی با لباسش؛ وقتی رفت، یکی از حاضران گفت</w:t>
      </w:r>
      <w:r w:rsidR="009272A6" w:rsidRPr="00E22278">
        <w:rPr>
          <w:rStyle w:val="Char7"/>
          <w:rFonts w:hint="cs"/>
          <w:rtl/>
        </w:rPr>
        <w:t>:</w:t>
      </w:r>
      <w:r w:rsidRPr="00E22278">
        <w:rPr>
          <w:rStyle w:val="Char7"/>
          <w:rFonts w:hint="cs"/>
          <w:rtl/>
        </w:rPr>
        <w:t xml:space="preserve"> خدا تو را خوار و رسوا کند!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22278">
        <w:rPr>
          <w:rStyle w:val="Char7"/>
          <w:rFonts w:hint="cs"/>
          <w:rtl/>
        </w:rPr>
        <w:t>فرمودند</w:t>
      </w:r>
      <w:r w:rsidR="009272A6" w:rsidRPr="00E22278">
        <w:rPr>
          <w:rStyle w:val="Char7"/>
          <w:rFonts w:hint="cs"/>
          <w:rtl/>
        </w:rPr>
        <w:t>:</w:t>
      </w:r>
      <w:r w:rsidRPr="00E22278">
        <w:rPr>
          <w:rStyle w:val="Char7"/>
          <w:rFonts w:hint="cs"/>
          <w:rtl/>
        </w:rPr>
        <w:t xml:space="preserve"> «چنین نگویید و شیطان را به ضرر او کمک نکنید</w:t>
      </w:r>
      <w:r w:rsidRPr="007E4299">
        <w:rPr>
          <w:rStyle w:val="Charb"/>
          <w:rFonts w:hint="cs"/>
          <w:rtl/>
        </w:rPr>
        <w:t>»</w:t>
      </w:r>
      <w:r w:rsidR="003F2C8D" w:rsidRPr="007E4299">
        <w:rPr>
          <w:rStyle w:val="Char5"/>
          <w:rFonts w:hint="cs"/>
          <w:rtl/>
        </w:rPr>
        <w:t>»</w:t>
      </w:r>
      <w:r w:rsidRPr="007E4299">
        <w:rPr>
          <w:rStyle w:val="FootnoteReference"/>
          <w:rFonts w:cs="IRNazli"/>
          <w:b/>
          <w:sz w:val="32"/>
          <w:szCs w:val="28"/>
          <w:rtl/>
          <w:lang w:bidi="fa-IR"/>
        </w:rPr>
        <w:footnoteReference w:id="755"/>
      </w:r>
      <w:r w:rsidR="008211B1">
        <w:rPr>
          <w:rStyle w:val="Charb"/>
          <w:rFonts w:hint="cs"/>
          <w:rtl/>
        </w:rPr>
        <w:t>.</w:t>
      </w:r>
    </w:p>
    <w:p w:rsidR="001C7CD0" w:rsidRPr="0043267B" w:rsidRDefault="001C7CD0" w:rsidP="009D21BF">
      <w:pPr>
        <w:pStyle w:val="a"/>
        <w:rPr>
          <w:rStyle w:val="Chard"/>
          <w:rtl/>
        </w:rPr>
      </w:pPr>
      <w:r w:rsidRPr="0043267B">
        <w:rPr>
          <w:rStyle w:val="Charb"/>
          <w:rtl/>
        </w:rPr>
        <w:t>1563</w:t>
      </w:r>
      <w:r w:rsidRPr="0043267B">
        <w:rPr>
          <w:rStyle w:val="Charb"/>
          <w:rFonts w:hint="cs"/>
          <w:rtl/>
        </w:rPr>
        <w:t>-</w:t>
      </w:r>
      <w:r w:rsidRPr="0043267B">
        <w:rPr>
          <w:rStyle w:val="Charb"/>
          <w:rFonts w:ascii="Times New Roman" w:hAnsi="Times New Roman" w:cs="Times New Roman" w:hint="cs"/>
          <w:rtl/>
        </w:rPr>
        <w:t> </w:t>
      </w:r>
      <w:r w:rsidR="003F2C8D"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قَذَف م</w:t>
      </w:r>
      <w:r w:rsidR="00106E9D">
        <w:rPr>
          <w:rtl/>
        </w:rPr>
        <w:t>مْلُوكَهُ بِالزِّنا يُقامُ عليه</w:t>
      </w:r>
      <w:r w:rsidRPr="00E36729">
        <w:rPr>
          <w:rtl/>
        </w:rPr>
        <w:t xml:space="preserve"> الحَدُّ يومَ القِيامَةِ</w:t>
      </w:r>
      <w:r w:rsidR="009272A6">
        <w:rPr>
          <w:rtl/>
        </w:rPr>
        <w:t>،</w:t>
      </w:r>
      <w:r w:rsidRPr="00E36729">
        <w:rPr>
          <w:rtl/>
        </w:rPr>
        <w:t xml:space="preserve"> إلاَّ أنْ يَكُونَ كما قالَ</w:t>
      </w:r>
      <w:r w:rsidR="009272A6">
        <w:rPr>
          <w:rtl/>
        </w:rPr>
        <w:t>»</w:t>
      </w:r>
      <w:r w:rsidR="003F2C8D" w:rsidRPr="007E4299">
        <w:rPr>
          <w:rStyle w:val="Char5"/>
          <w:rFonts w:hint="cs"/>
          <w:rtl/>
        </w:rPr>
        <w:t>»</w:t>
      </w:r>
      <w:r w:rsidRPr="0043267B">
        <w:rPr>
          <w:rStyle w:val="Chard"/>
          <w:rtl/>
        </w:rPr>
        <w:t xml:space="preserve"> متفقٌ عليه</w:t>
      </w:r>
      <w:r w:rsidR="009272A6" w:rsidRPr="0043267B">
        <w:rPr>
          <w:rStyle w:val="Chard"/>
          <w:rtl/>
        </w:rPr>
        <w:t>.</w:t>
      </w:r>
    </w:p>
    <w:p w:rsidR="00106E9D" w:rsidRPr="007E4299" w:rsidRDefault="003B70B7" w:rsidP="00DA7318">
      <w:pPr>
        <w:ind w:firstLine="284"/>
        <w:jc w:val="both"/>
        <w:rPr>
          <w:rStyle w:val="Charb"/>
          <w:rtl/>
        </w:rPr>
      </w:pPr>
      <w:r w:rsidRPr="007E4299">
        <w:rPr>
          <w:rStyle w:val="Charb"/>
          <w:rFonts w:hint="cs"/>
          <w:rtl/>
        </w:rPr>
        <w:t xml:space="preserve">1563. </w:t>
      </w:r>
      <w:r w:rsidR="003F2C8D" w:rsidRPr="007E4299">
        <w:rPr>
          <w:rStyle w:val="Char5"/>
          <w:rFonts w:hint="cs"/>
          <w:rtl/>
        </w:rPr>
        <w:t>«</w:t>
      </w:r>
      <w:r w:rsidRPr="00330EBA">
        <w:rPr>
          <w:rStyle w:val="Char7"/>
          <w:rFonts w:hint="cs"/>
          <w:rtl/>
        </w:rPr>
        <w:t xml:space="preserve">از ابوهریره </w:t>
      </w:r>
      <w:r w:rsidR="006A2C0C" w:rsidRPr="007E4299">
        <w:rPr>
          <w:rStyle w:val="Char7"/>
          <w:rFonts w:cs="CTraditional Arabic" w:hint="cs"/>
          <w:szCs w:val="28"/>
          <w:rtl/>
        </w:rPr>
        <w:t>س</w:t>
      </w:r>
      <w:r w:rsidRPr="00330EBA">
        <w:rPr>
          <w:rStyle w:val="Char7"/>
          <w:rFonts w:hint="cs"/>
          <w:rtl/>
        </w:rPr>
        <w:t xml:space="preserve"> روایت شده است که گفت</w:t>
      </w:r>
      <w:r w:rsidR="009272A6" w:rsidRPr="00330EBA">
        <w:rPr>
          <w:rStyle w:val="Char7"/>
          <w:rFonts w:hint="cs"/>
          <w:rtl/>
        </w:rPr>
        <w:t>:</w:t>
      </w:r>
      <w:r w:rsidRPr="00330EB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شنیدم که می‌فرمود</w:t>
      </w:r>
      <w:r w:rsidR="009272A6" w:rsidRPr="00330EBA">
        <w:rPr>
          <w:rStyle w:val="Char7"/>
          <w:rFonts w:hint="cs"/>
          <w:rtl/>
        </w:rPr>
        <w:t>:</w:t>
      </w:r>
      <w:r w:rsidRPr="00330EBA">
        <w:rPr>
          <w:rStyle w:val="Char7"/>
          <w:rFonts w:hint="cs"/>
          <w:rtl/>
        </w:rPr>
        <w:t xml:space="preserve"> «کسی که به برده و زیردست خود نسبت زنا دهد، روز قیامت حد شرعی درباره‌ی او اجرا می‌شود، مگر این‌که طرف همان‌گونه باشد که او </w:t>
      </w:r>
      <w:r w:rsidRPr="003603C3">
        <w:rPr>
          <w:rStyle w:val="Char7"/>
          <w:rFonts w:hint="cs"/>
          <w:rtl/>
        </w:rPr>
        <w:t>گفته است»</w:t>
      </w:r>
      <w:r w:rsidR="003F2C8D" w:rsidRPr="007E4299">
        <w:rPr>
          <w:rStyle w:val="Char5"/>
          <w:rFonts w:hint="cs"/>
          <w:rtl/>
        </w:rPr>
        <w:t>»</w:t>
      </w:r>
      <w:r w:rsidRPr="007E4299">
        <w:rPr>
          <w:rStyle w:val="FootnoteReference"/>
          <w:rFonts w:cs="IRNazli"/>
          <w:b/>
          <w:sz w:val="32"/>
          <w:szCs w:val="28"/>
          <w:rtl/>
          <w:lang w:bidi="fa-IR"/>
        </w:rPr>
        <w:footnoteReference w:id="756"/>
      </w:r>
      <w:r w:rsidR="008211B1">
        <w:rPr>
          <w:rStyle w:val="Charb"/>
          <w:rFonts w:hint="cs"/>
          <w:rtl/>
        </w:rPr>
        <w:t>.</w:t>
      </w:r>
    </w:p>
    <w:p w:rsidR="00A1774A" w:rsidRPr="00A1774A" w:rsidRDefault="00A1774A" w:rsidP="009E5A75">
      <w:pPr>
        <w:pStyle w:val="ac"/>
        <w:spacing w:before="120"/>
      </w:pPr>
      <w:bookmarkStart w:id="437" w:name="_Toc442122716"/>
      <w:bookmarkStart w:id="438" w:name="_Toc326114851"/>
      <w:r w:rsidRPr="00A1774A">
        <w:rPr>
          <w:rtl/>
        </w:rPr>
        <w:t>267- باب تحريم سَبّ الأموات بغير حقّ</w:t>
      </w:r>
      <w:r w:rsidRPr="00A1774A">
        <w:rPr>
          <w:rFonts w:hint="cs"/>
          <w:rtl/>
        </w:rPr>
        <w:t>ٍ</w:t>
      </w:r>
      <w:r w:rsidRPr="00A1774A">
        <w:rPr>
          <w:rtl/>
        </w:rPr>
        <w:t xml:space="preserve"> ومصلحة شرعية</w:t>
      </w:r>
      <w:bookmarkEnd w:id="437"/>
    </w:p>
    <w:p w:rsidR="00A1774A" w:rsidRPr="00A1774A" w:rsidRDefault="00A1774A" w:rsidP="009E5A75">
      <w:pPr>
        <w:pStyle w:val="ad"/>
        <w:spacing w:before="120"/>
      </w:pPr>
      <w:bookmarkStart w:id="439" w:name="_Toc442122717"/>
      <w:r w:rsidRPr="00A1774A">
        <w:rPr>
          <w:rFonts w:hint="cs"/>
          <w:rtl/>
        </w:rPr>
        <w:t>باب تحریم بدگویی به مردگان به ناحق و بدون مصلحتی شرعی</w:t>
      </w:r>
      <w:bookmarkEnd w:id="438"/>
      <w:bookmarkEnd w:id="439"/>
    </w:p>
    <w:p w:rsidR="003B70B7" w:rsidRPr="0086201C" w:rsidRDefault="0086201C" w:rsidP="009E5A75">
      <w:pPr>
        <w:pStyle w:val="af0"/>
        <w:widowControl w:val="0"/>
        <w:rPr>
          <w:rStyle w:val="Charb"/>
          <w:rtl/>
        </w:rPr>
      </w:pPr>
      <w:r>
        <w:rPr>
          <w:rFonts w:hint="cs"/>
          <w:rtl/>
        </w:rPr>
        <w:t>و</w:t>
      </w:r>
      <w:r w:rsidR="003B70B7" w:rsidRPr="0086201C">
        <w:rPr>
          <w:rFonts w:hint="cs"/>
          <w:rtl/>
        </w:rPr>
        <w:t>هی التحذیر من ال</w:t>
      </w:r>
      <w:r w:rsidR="00106E9D" w:rsidRPr="0086201C">
        <w:rPr>
          <w:rFonts w:hint="cs"/>
          <w:rtl/>
        </w:rPr>
        <w:t>إ</w:t>
      </w:r>
      <w:r w:rsidR="003B70B7" w:rsidRPr="0086201C">
        <w:rPr>
          <w:rFonts w:hint="cs"/>
          <w:rtl/>
        </w:rPr>
        <w:t>قتداء به ف</w:t>
      </w:r>
      <w:r>
        <w:rPr>
          <w:rFonts w:hint="cs"/>
          <w:rtl/>
        </w:rPr>
        <w:t>ي بدعته، وفسقه، و</w:t>
      </w:r>
      <w:r w:rsidR="003B70B7" w:rsidRPr="0086201C">
        <w:rPr>
          <w:rFonts w:hint="cs"/>
          <w:rtl/>
        </w:rPr>
        <w:t>نحو ذل</w:t>
      </w:r>
      <w:r>
        <w:rPr>
          <w:rFonts w:hint="cs"/>
          <w:rtl/>
        </w:rPr>
        <w:t>ك؛ و</w:t>
      </w:r>
      <w:r w:rsidR="003B70B7" w:rsidRPr="0086201C">
        <w:rPr>
          <w:rFonts w:hint="cs"/>
          <w:rtl/>
        </w:rPr>
        <w:t>فیه ال</w:t>
      </w:r>
      <w:r w:rsidR="00106E9D" w:rsidRPr="0086201C">
        <w:rPr>
          <w:rFonts w:hint="cs"/>
          <w:rtl/>
        </w:rPr>
        <w:t>آ</w:t>
      </w:r>
      <w:r>
        <w:rPr>
          <w:rFonts w:hint="cs"/>
          <w:rtl/>
        </w:rPr>
        <w:t>یه و</w:t>
      </w:r>
      <w:r w:rsidR="003B70B7" w:rsidRPr="0086201C">
        <w:rPr>
          <w:rFonts w:hint="cs"/>
          <w:rtl/>
        </w:rPr>
        <w:t>ال</w:t>
      </w:r>
      <w:r w:rsidR="00106E9D" w:rsidRPr="0086201C">
        <w:rPr>
          <w:rFonts w:hint="cs"/>
          <w:rtl/>
        </w:rPr>
        <w:t>أ</w:t>
      </w:r>
      <w:r w:rsidR="003B70B7" w:rsidRPr="0086201C">
        <w:rPr>
          <w:rFonts w:hint="cs"/>
          <w:rtl/>
        </w:rPr>
        <w:t>حادیث السابق</w:t>
      </w:r>
      <w:r>
        <w:rPr>
          <w:rFonts w:hint="cs"/>
          <w:rtl/>
        </w:rPr>
        <w:t>ة</w:t>
      </w:r>
      <w:r w:rsidR="003B70B7" w:rsidRPr="0086201C">
        <w:rPr>
          <w:rFonts w:hint="cs"/>
          <w:rtl/>
        </w:rPr>
        <w:t xml:space="preserve"> ف</w:t>
      </w:r>
      <w:r>
        <w:rPr>
          <w:rFonts w:hint="cs"/>
          <w:rtl/>
        </w:rPr>
        <w:t>ي</w:t>
      </w:r>
      <w:r w:rsidR="003B70B7" w:rsidRPr="0086201C">
        <w:rPr>
          <w:rFonts w:hint="cs"/>
          <w:rtl/>
        </w:rPr>
        <w:t xml:space="preserve"> الباب قبله</w:t>
      </w:r>
      <w:r w:rsidR="003B70B7" w:rsidRPr="0086201C">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آن (جواز شرعی برای بدگویی از مرده) برحذر کردن مردم از اقتدا به او در بدعت و فسق او و</w:t>
      </w:r>
      <w:r w:rsidR="009272A6" w:rsidRPr="007E4299">
        <w:rPr>
          <w:rStyle w:val="Charb"/>
          <w:rFonts w:hint="cs"/>
          <w:rtl/>
        </w:rPr>
        <w:t>.</w:t>
      </w:r>
      <w:r w:rsidRPr="007E4299">
        <w:rPr>
          <w:rStyle w:val="Charb"/>
          <w:rFonts w:hint="cs"/>
          <w:rtl/>
        </w:rPr>
        <w:t>.. است و در این مورد است آیه و احادیث سابق که در باب قبل ذکر شد.</w:t>
      </w:r>
    </w:p>
    <w:p w:rsidR="001C7CD0" w:rsidRPr="0043267B" w:rsidRDefault="001C7CD0" w:rsidP="009D21BF">
      <w:pPr>
        <w:pStyle w:val="a"/>
        <w:rPr>
          <w:rStyle w:val="Chard"/>
          <w:rtl/>
        </w:rPr>
      </w:pPr>
      <w:r w:rsidRPr="0043267B">
        <w:rPr>
          <w:rStyle w:val="Charb"/>
          <w:rtl/>
        </w:rPr>
        <w:t>1564</w:t>
      </w:r>
      <w:r w:rsidRPr="0043267B">
        <w:rPr>
          <w:rStyle w:val="Charb"/>
          <w:rFonts w:hint="cs"/>
          <w:rtl/>
        </w:rPr>
        <w:t>-</w:t>
      </w:r>
      <w:r w:rsidRPr="0043267B">
        <w:rPr>
          <w:rStyle w:val="Charb"/>
          <w:rtl/>
        </w:rPr>
        <w:softHyphen/>
        <w:t xml:space="preserve"> </w:t>
      </w:r>
      <w:r w:rsidR="003F2C8D"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تَسُبُّوا الأمواتَ، فَإنَّهُمْ قد أفْضَوْا إلى ما قَدَّموا</w:t>
      </w:r>
      <w:r w:rsidR="009272A6">
        <w:rPr>
          <w:rtl/>
        </w:rPr>
        <w:t>»</w:t>
      </w:r>
      <w:r w:rsidR="003F2C8D" w:rsidRPr="007E4299">
        <w:rPr>
          <w:rStyle w:val="Char5"/>
          <w:rFonts w:hint="cs"/>
          <w:rtl/>
        </w:rPr>
        <w:t>»</w:t>
      </w:r>
      <w:r w:rsidRPr="0043267B">
        <w:rPr>
          <w:rStyle w:val="Chard"/>
          <w:rtl/>
        </w:rPr>
        <w:t xml:space="preserve"> رواه البخاري</w:t>
      </w:r>
      <w:r w:rsidR="009272A6" w:rsidRPr="0043267B">
        <w:rPr>
          <w:rStyle w:val="Chard"/>
          <w:rtl/>
        </w:rPr>
        <w:t>.</w:t>
      </w:r>
    </w:p>
    <w:p w:rsidR="003B70B7" w:rsidRPr="007E4299" w:rsidRDefault="003B70B7" w:rsidP="0086201C">
      <w:pPr>
        <w:ind w:firstLine="284"/>
        <w:jc w:val="both"/>
        <w:rPr>
          <w:rStyle w:val="Charb"/>
          <w:rtl/>
        </w:rPr>
      </w:pPr>
      <w:r w:rsidRPr="007E4299">
        <w:rPr>
          <w:rStyle w:val="Charb"/>
          <w:rFonts w:hint="cs"/>
          <w:rtl/>
        </w:rPr>
        <w:t xml:space="preserve">1564. </w:t>
      </w:r>
      <w:r w:rsidR="003F2C8D" w:rsidRPr="007E4299">
        <w:rPr>
          <w:rStyle w:val="Char5"/>
          <w:rFonts w:hint="cs"/>
          <w:rtl/>
        </w:rPr>
        <w:t>«</w:t>
      </w:r>
      <w:r w:rsidRPr="00330EBA">
        <w:rPr>
          <w:rStyle w:val="Char7"/>
          <w:rFonts w:hint="cs"/>
          <w:rtl/>
        </w:rPr>
        <w:t xml:space="preserve">از حضرت عایشه </w:t>
      </w:r>
      <w:r w:rsidRPr="007E4299">
        <w:rPr>
          <w:rFonts w:cs="CTraditional Arabic" w:hint="cs"/>
          <w:sz w:val="28"/>
          <w:szCs w:val="28"/>
          <w:rtl/>
          <w:lang w:bidi="fa-IR"/>
        </w:rPr>
        <w:t>ل</w:t>
      </w:r>
      <w:r w:rsidRPr="007E4299">
        <w:rPr>
          <w:rStyle w:val="Charb"/>
          <w:rFonts w:hint="cs"/>
          <w:rtl/>
        </w:rPr>
        <w:t xml:space="preserve"> </w:t>
      </w:r>
      <w:r w:rsidRPr="00330EBA">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فرمودند</w:t>
      </w:r>
      <w:r w:rsidR="009272A6" w:rsidRPr="00330EBA">
        <w:rPr>
          <w:rStyle w:val="Char7"/>
          <w:rFonts w:hint="cs"/>
          <w:rtl/>
        </w:rPr>
        <w:t>:</w:t>
      </w:r>
      <w:r w:rsidRPr="00330EBA">
        <w:rPr>
          <w:rStyle w:val="Char7"/>
          <w:rFonts w:hint="cs"/>
          <w:rtl/>
        </w:rPr>
        <w:t xml:space="preserve"> «به اموات بد نگویید، زیرا ایشان اینک به اعمال پیشین خود رسیده‌اند (و عاقبت کار خود را ـ نیک یا بد ـ دیده‌اند</w:t>
      </w:r>
      <w:r w:rsidRPr="007E4299">
        <w:rPr>
          <w:rStyle w:val="Charb"/>
          <w:rFonts w:hint="cs"/>
          <w:rtl/>
        </w:rPr>
        <w:t>)»</w:t>
      </w:r>
      <w:r w:rsidR="003F2C8D" w:rsidRPr="007E4299">
        <w:rPr>
          <w:rStyle w:val="Char5"/>
          <w:rFonts w:hint="cs"/>
          <w:rtl/>
        </w:rPr>
        <w:t>»</w:t>
      </w:r>
      <w:r w:rsidRPr="007E4299">
        <w:rPr>
          <w:rStyle w:val="FootnoteReference"/>
          <w:rFonts w:cs="IRNazli"/>
          <w:b/>
          <w:sz w:val="32"/>
          <w:szCs w:val="28"/>
          <w:rtl/>
          <w:lang w:bidi="fa-IR"/>
        </w:rPr>
        <w:footnoteReference w:id="757"/>
      </w:r>
      <w:r w:rsidR="0086201C" w:rsidRPr="0086201C">
        <w:rPr>
          <w:rStyle w:val="Charb"/>
          <w:rFonts w:hint="cs"/>
          <w:rtl/>
        </w:rPr>
        <w:t>.</w:t>
      </w:r>
    </w:p>
    <w:p w:rsidR="00A1774A" w:rsidRPr="00A1774A" w:rsidRDefault="00A1774A" w:rsidP="00A1774A">
      <w:pPr>
        <w:pStyle w:val="ac"/>
      </w:pPr>
      <w:bookmarkStart w:id="440" w:name="_Toc442122718"/>
      <w:bookmarkStart w:id="441" w:name="_Toc326114852"/>
      <w:r w:rsidRPr="00A1774A">
        <w:rPr>
          <w:rtl/>
        </w:rPr>
        <w:t>268- باب النهي عن الإيذاء</w:t>
      </w:r>
      <w:bookmarkEnd w:id="440"/>
    </w:p>
    <w:p w:rsidR="00A1774A" w:rsidRPr="00A1774A" w:rsidRDefault="00A1774A" w:rsidP="00A1774A">
      <w:pPr>
        <w:pStyle w:val="ad"/>
      </w:pPr>
      <w:bookmarkStart w:id="442" w:name="_Toc442122719"/>
      <w:r w:rsidRPr="00A1774A">
        <w:rPr>
          <w:rFonts w:hint="cs"/>
          <w:rtl/>
        </w:rPr>
        <w:t>باب نهی از اذیت دیگران</w:t>
      </w:r>
      <w:bookmarkEnd w:id="441"/>
      <w:bookmarkEnd w:id="44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FE2993" w:rsidP="00C428A6">
      <w:pPr>
        <w:pStyle w:val="a5"/>
        <w:rPr>
          <w:rFonts w:cs="B Lotus"/>
          <w:sz w:val="32"/>
          <w:szCs w:val="32"/>
          <w:rtl/>
          <w:lang w:bidi="fa-IR"/>
        </w:rPr>
      </w:pPr>
      <w:r w:rsidRPr="00D81354">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يُؤۡذُونَ </w:t>
      </w:r>
      <w:r w:rsidRPr="00E07A79">
        <w:rPr>
          <w:rStyle w:val="Char3"/>
          <w:rFonts w:hint="cs"/>
          <w:rtl/>
        </w:rPr>
        <w:t>ٱلۡمُؤۡمِنِينَ</w:t>
      </w:r>
      <w:r w:rsidRPr="00E07A79">
        <w:rPr>
          <w:rStyle w:val="Char3"/>
          <w:rtl/>
        </w:rPr>
        <w:t xml:space="preserve"> وَ</w:t>
      </w:r>
      <w:r w:rsidRPr="00E07A79">
        <w:rPr>
          <w:rStyle w:val="Char3"/>
          <w:rFonts w:hint="cs"/>
          <w:rtl/>
        </w:rPr>
        <w:t>ٱلۡمُؤۡمِنَٰتِ</w:t>
      </w:r>
      <w:r w:rsidRPr="00E07A79">
        <w:rPr>
          <w:rStyle w:val="Char3"/>
          <w:rtl/>
        </w:rPr>
        <w:t xml:space="preserve"> بِغَيۡرِ مَا </w:t>
      </w:r>
      <w:r w:rsidRPr="00E07A79">
        <w:rPr>
          <w:rStyle w:val="Char3"/>
          <w:rFonts w:hint="cs"/>
          <w:rtl/>
        </w:rPr>
        <w:t>ٱكۡتَسَبُواْ</w:t>
      </w:r>
      <w:r w:rsidRPr="00E07A79">
        <w:rPr>
          <w:rStyle w:val="Char3"/>
          <w:rtl/>
        </w:rPr>
        <w:t xml:space="preserve"> فَقَدِ </w:t>
      </w:r>
      <w:r w:rsidRPr="00E07A79">
        <w:rPr>
          <w:rStyle w:val="Char3"/>
          <w:rFonts w:hint="cs"/>
          <w:rtl/>
        </w:rPr>
        <w:t>ٱحۡتَمَلُواْ</w:t>
      </w:r>
      <w:r w:rsidRPr="00E07A79">
        <w:rPr>
          <w:rStyle w:val="Char3"/>
          <w:rtl/>
        </w:rPr>
        <w:t xml:space="preserve"> بُهۡتَٰنٗا وَإِثۡمٗا مُّبِينٗا٥٨</w:t>
      </w:r>
      <w:r w:rsidRPr="00D81354">
        <w:rPr>
          <w:rStyle w:val="Char5"/>
          <w:rFonts w:hint="cs"/>
          <w:rtl/>
        </w:rPr>
        <w:t>﴾</w:t>
      </w:r>
      <w:r w:rsidRPr="00D81354">
        <w:rPr>
          <w:rStyle w:val="Char4"/>
          <w:rtl/>
        </w:rPr>
        <w:t xml:space="preserve"> [الأحزاب: 58]</w:t>
      </w:r>
      <w:r w:rsidRPr="00D81354">
        <w:rPr>
          <w:rStyle w:val="Char4"/>
          <w:rFonts w:hint="cs"/>
          <w:rtl/>
        </w:rPr>
        <w:t>.</w:t>
      </w:r>
    </w:p>
    <w:p w:rsidR="003B70B7" w:rsidRPr="00214B27" w:rsidRDefault="003B70B7" w:rsidP="00D81354">
      <w:pPr>
        <w:pStyle w:val="a3"/>
        <w:rPr>
          <w:rtl/>
        </w:rPr>
      </w:pPr>
      <w:r w:rsidRPr="007E4299">
        <w:rPr>
          <w:rStyle w:val="Char5"/>
          <w:rFonts w:hint="cs"/>
          <w:rtl/>
        </w:rPr>
        <w:t>«</w:t>
      </w:r>
      <w:r w:rsidRPr="00D81354">
        <w:rPr>
          <w:rFonts w:hint="cs"/>
          <w:rtl/>
        </w:rPr>
        <w:t>کسانی که مردان و زنان مؤمن را بدون این‌که کاری کرده و گناهی مرتکب شده باشند، آزار می‌دهند، مرتکب دروغی زشت و گناه آشکاری شده‌اند</w:t>
      </w:r>
      <w:r w:rsidRPr="007E4299">
        <w:rPr>
          <w:rStyle w:val="Char5"/>
          <w:rFonts w:hint="cs"/>
          <w:rtl/>
        </w:rPr>
        <w:t>»</w:t>
      </w:r>
      <w:r w:rsidRPr="00EF04F5">
        <w:rPr>
          <w:rStyle w:val="Charb"/>
          <w:rFonts w:hint="cs"/>
          <w:rtl/>
        </w:rPr>
        <w:t>.</w:t>
      </w:r>
    </w:p>
    <w:p w:rsidR="001C7CD0" w:rsidRPr="0043267B" w:rsidRDefault="001C7CD0" w:rsidP="009D21BF">
      <w:pPr>
        <w:pStyle w:val="a"/>
        <w:rPr>
          <w:rStyle w:val="Chard"/>
          <w:rtl/>
        </w:rPr>
      </w:pPr>
      <w:r w:rsidRPr="0043267B">
        <w:rPr>
          <w:rStyle w:val="Charb"/>
          <w:rtl/>
        </w:rPr>
        <w:t>1565</w:t>
      </w:r>
      <w:r w:rsidRPr="0043267B">
        <w:rPr>
          <w:rStyle w:val="Charb"/>
          <w:rFonts w:hint="cs"/>
          <w:rtl/>
        </w:rPr>
        <w:t>-</w:t>
      </w:r>
      <w:r w:rsidRPr="0043267B">
        <w:rPr>
          <w:rStyle w:val="Charb"/>
          <w:rFonts w:ascii="Times New Roman" w:hAnsi="Times New Roman" w:cs="Times New Roman" w:hint="cs"/>
          <w:rtl/>
        </w:rPr>
        <w:t> </w:t>
      </w:r>
      <w:r w:rsidR="00A95952"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المُسْلِمُ منْ سَلِمَ المُسْلِمُونَ مِنْ لِسَانِهِ ويدِهِ</w:t>
      </w:r>
      <w:r w:rsidR="009272A6">
        <w:rPr>
          <w:rtl/>
        </w:rPr>
        <w:t>،</w:t>
      </w:r>
      <w:r w:rsidRPr="00E36729">
        <w:rPr>
          <w:rtl/>
        </w:rPr>
        <w:t xml:space="preserve"> والمُهَاجِرُ منْ هَجَر ما نَهَى اللَّه عنْهُ</w:t>
      </w:r>
      <w:r w:rsidR="009272A6">
        <w:rPr>
          <w:rtl/>
        </w:rPr>
        <w:t>»</w:t>
      </w:r>
      <w:r w:rsidR="00A95952"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106E9D">
      <w:pPr>
        <w:ind w:firstLine="284"/>
        <w:jc w:val="both"/>
        <w:rPr>
          <w:rStyle w:val="Charb"/>
          <w:rtl/>
        </w:rPr>
      </w:pPr>
      <w:r w:rsidRPr="007E4299">
        <w:rPr>
          <w:rStyle w:val="Charb"/>
          <w:rFonts w:hint="cs"/>
          <w:rtl/>
        </w:rPr>
        <w:t xml:space="preserve">1565. </w:t>
      </w:r>
      <w:r w:rsidR="00A95952" w:rsidRPr="007E4299">
        <w:rPr>
          <w:rStyle w:val="Char5"/>
          <w:rFonts w:hint="cs"/>
          <w:rtl/>
        </w:rPr>
        <w:t>«</w:t>
      </w:r>
      <w:r w:rsidRPr="00330EBA">
        <w:rPr>
          <w:rStyle w:val="Char7"/>
          <w:rFonts w:hint="cs"/>
          <w:rtl/>
        </w:rPr>
        <w:t xml:space="preserve">از عبدالله بن عمرو بن عاص </w:t>
      </w:r>
      <w:r w:rsidR="006A2C0C" w:rsidRPr="007E4299">
        <w:rPr>
          <w:rStyle w:val="Char7"/>
          <w:rFonts w:cs="CTraditional Arabic" w:hint="cs"/>
          <w:szCs w:val="28"/>
          <w:rtl/>
        </w:rPr>
        <w:t>ب</w:t>
      </w:r>
      <w:r w:rsidRPr="00330EB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فرمودند</w:t>
      </w:r>
      <w:r w:rsidR="009272A6" w:rsidRPr="00330EBA">
        <w:rPr>
          <w:rStyle w:val="Char7"/>
          <w:rFonts w:hint="cs"/>
          <w:rtl/>
        </w:rPr>
        <w:t>:</w:t>
      </w:r>
      <w:r w:rsidRPr="00330EBA">
        <w:rPr>
          <w:rStyle w:val="Char7"/>
          <w:rFonts w:hint="cs"/>
          <w:rtl/>
        </w:rPr>
        <w:t xml:space="preserve"> «مسلمان کسی است که مسلمانان دیگر، از زبان و دست او سالم و درامان باشند و مهاجر کسی است که از هرچه خدا نهی کرده است، هجرت و دوری نماید</w:t>
      </w:r>
      <w:r w:rsidRPr="007E4299">
        <w:rPr>
          <w:rStyle w:val="Charb"/>
          <w:rFonts w:hint="cs"/>
          <w:rtl/>
        </w:rPr>
        <w:t>»</w:t>
      </w:r>
      <w:r w:rsidR="00A95952" w:rsidRPr="007E4299">
        <w:rPr>
          <w:rStyle w:val="Char5"/>
          <w:rFonts w:hint="cs"/>
          <w:rtl/>
        </w:rPr>
        <w:t>»</w:t>
      </w:r>
      <w:r w:rsidRPr="007E4299">
        <w:rPr>
          <w:rStyle w:val="FootnoteReference"/>
          <w:rFonts w:cs="IRNazli"/>
          <w:b/>
          <w:sz w:val="32"/>
          <w:szCs w:val="28"/>
          <w:rtl/>
          <w:lang w:bidi="fa-IR"/>
        </w:rPr>
        <w:footnoteReference w:id="758"/>
      </w:r>
      <w:r w:rsidR="008211B1">
        <w:rPr>
          <w:rStyle w:val="Charb"/>
          <w:rFonts w:hint="cs"/>
          <w:rtl/>
        </w:rPr>
        <w:t>.</w:t>
      </w:r>
    </w:p>
    <w:p w:rsidR="001C7CD0" w:rsidRPr="0043267B" w:rsidRDefault="001C7CD0" w:rsidP="00A95952">
      <w:pPr>
        <w:pStyle w:val="a"/>
        <w:rPr>
          <w:rStyle w:val="Chard"/>
          <w:rtl/>
        </w:rPr>
      </w:pPr>
      <w:r w:rsidRPr="0043267B">
        <w:rPr>
          <w:rStyle w:val="Charb"/>
          <w:rtl/>
        </w:rPr>
        <w:t>1566</w:t>
      </w:r>
      <w:r w:rsidRPr="0043267B">
        <w:rPr>
          <w:rStyle w:val="Charb"/>
          <w:rFonts w:hint="cs"/>
          <w:rtl/>
        </w:rPr>
        <w:t>-</w:t>
      </w:r>
      <w:r w:rsidR="003603C3">
        <w:rPr>
          <w:rStyle w:val="Charb"/>
          <w:rFonts w:hint="cs"/>
          <w:rtl/>
        </w:rPr>
        <w:t xml:space="preserve"> </w:t>
      </w:r>
      <w:r w:rsidR="00A95952"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أحبَّ أن يُزَحْزحَ عن النَّارِ</w:t>
      </w:r>
      <w:r w:rsidR="009272A6">
        <w:rPr>
          <w:rtl/>
        </w:rPr>
        <w:t>،</w:t>
      </w:r>
      <w:r w:rsidRPr="00E36729">
        <w:rPr>
          <w:rtl/>
        </w:rPr>
        <w:t xml:space="preserve"> ويَدْخَل الجنَّةَ</w:t>
      </w:r>
      <w:r w:rsidR="009272A6">
        <w:rPr>
          <w:rtl/>
        </w:rPr>
        <w:t>،</w:t>
      </w:r>
      <w:r w:rsidRPr="00E36729">
        <w:rPr>
          <w:rtl/>
        </w:rPr>
        <w:t xml:space="preserve"> فلتَأتِهِ منِيَّتُهُ وهُوَ يُؤمِنُ باللهِ واليَوْمِ الآخِرِ</w:t>
      </w:r>
      <w:r w:rsidR="009272A6">
        <w:rPr>
          <w:rtl/>
        </w:rPr>
        <w:t>،</w:t>
      </w:r>
      <w:r w:rsidRPr="00E36729">
        <w:rPr>
          <w:rtl/>
        </w:rPr>
        <w:t xml:space="preserve"> وَلْيَأتِ إلى النَّاسِ الذي يُحِبُّ أنْ يُؤْتَي إليْهِ</w:t>
      </w:r>
      <w:r w:rsidR="009272A6">
        <w:rPr>
          <w:rtl/>
        </w:rPr>
        <w:t>»</w:t>
      </w:r>
      <w:r w:rsidR="00A95952" w:rsidRPr="007E4299">
        <w:rPr>
          <w:rStyle w:val="Char5"/>
          <w:rFonts w:hint="cs"/>
          <w:rtl/>
        </w:rPr>
        <w:t>»</w:t>
      </w:r>
      <w:r w:rsidRPr="0043267B">
        <w:rPr>
          <w:rStyle w:val="Chard"/>
          <w:rtl/>
        </w:rPr>
        <w:t xml:space="preserve"> رواه مسلم</w:t>
      </w:r>
      <w:r w:rsidR="009272A6" w:rsidRPr="0043267B">
        <w:rPr>
          <w:rStyle w:val="Chard"/>
          <w:rtl/>
        </w:rPr>
        <w:t>.</w:t>
      </w:r>
    </w:p>
    <w:p w:rsidR="001C7CD0" w:rsidRPr="007E4299" w:rsidRDefault="001C7CD0" w:rsidP="0043267B">
      <w:pPr>
        <w:pStyle w:val="af0"/>
        <w:rPr>
          <w:rStyle w:val="Charb"/>
          <w:rtl/>
        </w:rPr>
      </w:pPr>
      <w:r w:rsidRPr="00E36729">
        <w:rPr>
          <w:rtl/>
        </w:rPr>
        <w:t>وهُو بعْضُ حَديثٍ طويلٍ سبقَ في باب طاعةِ وُلاةِ الأمُورِ</w:t>
      </w:r>
      <w:r w:rsidR="009272A6">
        <w:rPr>
          <w:rtl/>
        </w:rPr>
        <w:t>.</w:t>
      </w:r>
    </w:p>
    <w:p w:rsidR="003B70B7" w:rsidRPr="007E4299" w:rsidRDefault="003B70B7" w:rsidP="00A95952">
      <w:pPr>
        <w:ind w:firstLine="284"/>
        <w:jc w:val="both"/>
        <w:rPr>
          <w:rStyle w:val="Charb"/>
          <w:rtl/>
        </w:rPr>
      </w:pPr>
      <w:r w:rsidRPr="007E4299">
        <w:rPr>
          <w:rStyle w:val="Charb"/>
          <w:rFonts w:hint="cs"/>
          <w:rtl/>
        </w:rPr>
        <w:t>1566.</w:t>
      </w:r>
      <w:r w:rsidR="00A95952" w:rsidRPr="007E4299">
        <w:rPr>
          <w:rStyle w:val="Char5"/>
          <w:rFonts w:hint="cs"/>
          <w:rtl/>
        </w:rPr>
        <w:t>«</w:t>
      </w:r>
      <w:r w:rsidRPr="00330EBA">
        <w:rPr>
          <w:rStyle w:val="Char7"/>
          <w:rFonts w:hint="cs"/>
          <w:rtl/>
        </w:rPr>
        <w:t>از 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330EBA">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فرمودند</w:t>
      </w:r>
      <w:r w:rsidR="009272A6" w:rsidRPr="00330EBA">
        <w:rPr>
          <w:rStyle w:val="Char7"/>
          <w:rFonts w:hint="cs"/>
          <w:rtl/>
        </w:rPr>
        <w:t>:</w:t>
      </w:r>
      <w:r w:rsidRPr="00330EBA">
        <w:rPr>
          <w:rStyle w:val="Char7"/>
          <w:rFonts w:hint="cs"/>
          <w:rtl/>
        </w:rPr>
        <w:t xml:space="preserve"> هرکس که دوست دارد از دوزخ دور گردانده و داخل بهشت برده شود، در حالی بمیرد و مرگش فرا رسد که به خدا و روز قیامت ایمان دارد و به گونه‌ای که دوست دارد، ب</w:t>
      </w:r>
      <w:r w:rsidR="005866D6" w:rsidRPr="00330EBA">
        <w:rPr>
          <w:rStyle w:val="Char7"/>
          <w:rFonts w:hint="cs"/>
          <w:rtl/>
        </w:rPr>
        <w:t>ا خودش رفتار شود، با مردم رفتار</w:t>
      </w:r>
      <w:r w:rsidRPr="00330EBA">
        <w:rPr>
          <w:rStyle w:val="Char7"/>
          <w:rFonts w:hint="cs"/>
          <w:rtl/>
        </w:rPr>
        <w:t xml:space="preserve"> کند</w:t>
      </w:r>
      <w:r w:rsidRPr="007E4299">
        <w:rPr>
          <w:rStyle w:val="Charb"/>
          <w:rFonts w:hint="cs"/>
          <w:rtl/>
        </w:rPr>
        <w:t>»</w:t>
      </w:r>
      <w:r w:rsidR="00A95952" w:rsidRPr="007E4299">
        <w:rPr>
          <w:rStyle w:val="Char5"/>
          <w:rFonts w:hint="cs"/>
          <w:rtl/>
        </w:rPr>
        <w:t>»</w:t>
      </w:r>
      <w:r w:rsidRPr="007E4299">
        <w:rPr>
          <w:rStyle w:val="FootnoteReference"/>
          <w:rFonts w:cs="IRNazli"/>
          <w:b/>
          <w:sz w:val="32"/>
          <w:szCs w:val="28"/>
          <w:rtl/>
          <w:lang w:bidi="fa-IR"/>
        </w:rPr>
        <w:footnoteReference w:id="759"/>
      </w:r>
      <w:r w:rsidR="008211B1">
        <w:rPr>
          <w:rStyle w:val="Charb"/>
          <w:rFonts w:hint="cs"/>
          <w:rtl/>
        </w:rPr>
        <w:t>.</w:t>
      </w:r>
    </w:p>
    <w:p w:rsidR="00A1774A" w:rsidRPr="00A1774A" w:rsidRDefault="00A1774A" w:rsidP="00A1774A">
      <w:pPr>
        <w:pStyle w:val="ac"/>
      </w:pPr>
      <w:bookmarkStart w:id="443" w:name="_Toc442122720"/>
      <w:bookmarkStart w:id="444" w:name="_Toc326114853"/>
      <w:r w:rsidRPr="00A1774A">
        <w:rPr>
          <w:rtl/>
        </w:rPr>
        <w:t>269- باب النهي عن التباغض والتقاطع والتدابر</w:t>
      </w:r>
      <w:bookmarkEnd w:id="443"/>
    </w:p>
    <w:p w:rsidR="00A1774A" w:rsidRPr="00A1774A" w:rsidRDefault="00A1774A" w:rsidP="00A1774A">
      <w:pPr>
        <w:pStyle w:val="ad"/>
      </w:pPr>
      <w:bookmarkStart w:id="445" w:name="_Toc442122721"/>
      <w:r w:rsidRPr="00A1774A">
        <w:rPr>
          <w:rFonts w:hint="cs"/>
          <w:rtl/>
        </w:rPr>
        <w:t>باب نهی از کینه‌توزی و از هم بریدن و پشت کردن به مردم</w:t>
      </w:r>
      <w:bookmarkEnd w:id="444"/>
      <w:bookmarkEnd w:id="445"/>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FE2993" w:rsidP="00C428A6">
      <w:pPr>
        <w:pStyle w:val="a5"/>
        <w:rPr>
          <w:rFonts w:cs="B Lotus"/>
          <w:sz w:val="32"/>
          <w:szCs w:val="32"/>
          <w:rtl/>
        </w:rPr>
      </w:pPr>
      <w:r w:rsidRPr="00D81354">
        <w:rPr>
          <w:rStyle w:val="Char5"/>
          <w:rFonts w:hint="cs"/>
          <w:rtl/>
        </w:rPr>
        <w:t>﴿</w:t>
      </w:r>
      <w:r w:rsidRPr="00E07A79">
        <w:rPr>
          <w:rStyle w:val="Char3"/>
          <w:rtl/>
        </w:rPr>
        <w:t xml:space="preserve">إِنَّمَا </w:t>
      </w:r>
      <w:r w:rsidRPr="00E07A79">
        <w:rPr>
          <w:rStyle w:val="Char3"/>
          <w:rFonts w:hint="cs"/>
          <w:rtl/>
        </w:rPr>
        <w:t>ٱلۡمُؤۡمِنُونَ</w:t>
      </w:r>
      <w:r w:rsidRPr="00E07A79">
        <w:rPr>
          <w:rStyle w:val="Char3"/>
          <w:rtl/>
        </w:rPr>
        <w:t xml:space="preserve"> إِخۡوَة</w:t>
      </w:r>
      <w:r w:rsidRPr="00E07A79">
        <w:rPr>
          <w:rStyle w:val="Char3"/>
          <w:rFonts w:hint="cs"/>
          <w:rtl/>
        </w:rPr>
        <w:t>ٞ</w:t>
      </w:r>
      <w:r w:rsidRPr="00D81354">
        <w:rPr>
          <w:rStyle w:val="Char5"/>
          <w:rFonts w:hint="cs"/>
          <w:rtl/>
        </w:rPr>
        <w:t>﴾</w:t>
      </w:r>
      <w:r w:rsidRPr="005B24BE">
        <w:rPr>
          <w:rStyle w:val="Charb"/>
          <w:rtl/>
        </w:rPr>
        <w:t xml:space="preserve"> </w:t>
      </w:r>
      <w:r w:rsidRPr="00D81354">
        <w:rPr>
          <w:rStyle w:val="Char4"/>
          <w:rtl/>
        </w:rPr>
        <w:t>[الحجرات: 10]</w:t>
      </w:r>
      <w:r w:rsidRPr="005B24BE">
        <w:rPr>
          <w:rStyle w:val="Charb"/>
          <w:rFonts w:hint="cs"/>
          <w:rtl/>
        </w:rPr>
        <w:t>.</w:t>
      </w:r>
    </w:p>
    <w:p w:rsidR="003B70B7" w:rsidRPr="00214B27" w:rsidRDefault="003B70B7" w:rsidP="005B24BE">
      <w:pPr>
        <w:pStyle w:val="a3"/>
        <w:rPr>
          <w:rtl/>
        </w:rPr>
      </w:pPr>
      <w:r w:rsidRPr="007E4299">
        <w:rPr>
          <w:rStyle w:val="Char5"/>
          <w:rFonts w:hint="cs"/>
          <w:rtl/>
        </w:rPr>
        <w:t>«</w:t>
      </w:r>
      <w:r>
        <w:rPr>
          <w:rFonts w:hint="cs"/>
          <w:rtl/>
        </w:rPr>
        <w:t>همانا مؤمنان برادران یکدیگرند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C428A6">
      <w:pPr>
        <w:pStyle w:val="a5"/>
        <w:rPr>
          <w:rFonts w:cs="B Lotus"/>
          <w:sz w:val="32"/>
          <w:szCs w:val="32"/>
          <w:rtl/>
        </w:rPr>
      </w:pPr>
      <w:r>
        <w:rPr>
          <w:rStyle w:val="Char5"/>
          <w:rFonts w:hint="cs"/>
          <w:rtl/>
        </w:rPr>
        <w:t>﴿</w:t>
      </w:r>
      <w:r w:rsidR="00FE2993" w:rsidRPr="00E07A79">
        <w:rPr>
          <w:rStyle w:val="Char3"/>
          <w:rtl/>
        </w:rPr>
        <w:t xml:space="preserve">أَذِلَّةٍ عَلَى </w:t>
      </w:r>
      <w:r w:rsidR="00FE2993" w:rsidRPr="00E07A79">
        <w:rPr>
          <w:rStyle w:val="Char3"/>
          <w:rFonts w:hint="cs"/>
          <w:rtl/>
        </w:rPr>
        <w:t>ٱلۡمُؤۡمِنِينَ</w:t>
      </w:r>
      <w:r w:rsidR="00FE2993" w:rsidRPr="00E07A79">
        <w:rPr>
          <w:rStyle w:val="Char3"/>
          <w:rtl/>
        </w:rPr>
        <w:t xml:space="preserve"> أَعِزَّةٍ عَلَى </w:t>
      </w:r>
      <w:r w:rsidR="00FE2993" w:rsidRPr="00E07A79">
        <w:rPr>
          <w:rStyle w:val="Char3"/>
          <w:rFonts w:hint="cs"/>
          <w:rtl/>
        </w:rPr>
        <w:t>ٱلۡكَٰفِرِينَ</w:t>
      </w:r>
      <w:r w:rsidR="00FE2993" w:rsidRPr="00D81354">
        <w:rPr>
          <w:rStyle w:val="Char5"/>
          <w:rFonts w:hint="cs"/>
          <w:rtl/>
        </w:rPr>
        <w:t>﴾</w:t>
      </w:r>
      <w:r w:rsidR="00FE2993" w:rsidRPr="00D81354">
        <w:rPr>
          <w:rStyle w:val="Char4"/>
          <w:rtl/>
        </w:rPr>
        <w:t xml:space="preserve"> [المائدة: 54]</w:t>
      </w:r>
      <w:r w:rsidR="00FE2993" w:rsidRPr="00D81354">
        <w:rPr>
          <w:rStyle w:val="Char4"/>
          <w:rFonts w:hint="cs"/>
          <w:rtl/>
        </w:rPr>
        <w:t>.</w:t>
      </w:r>
    </w:p>
    <w:p w:rsidR="003B70B7" w:rsidRPr="00F15F02" w:rsidRDefault="003B70B7" w:rsidP="005B24BE">
      <w:pPr>
        <w:pStyle w:val="a3"/>
        <w:rPr>
          <w:spacing w:val="-4"/>
          <w:rtl/>
        </w:rPr>
      </w:pPr>
      <w:r w:rsidRPr="00F15F02">
        <w:rPr>
          <w:rStyle w:val="Char5"/>
          <w:rFonts w:hint="cs"/>
          <w:spacing w:val="-4"/>
          <w:rtl/>
        </w:rPr>
        <w:t>«</w:t>
      </w:r>
      <w:r w:rsidRPr="00F15F02">
        <w:rPr>
          <w:rFonts w:hint="cs"/>
          <w:spacing w:val="-4"/>
          <w:rtl/>
        </w:rPr>
        <w:t>نسبت به مؤمنان نرم و فروتن بوده و در برابر کافران سخت‌گیر و نیرومند می‌باشند</w:t>
      </w:r>
      <w:r w:rsidRPr="00F15F02">
        <w:rPr>
          <w:rStyle w:val="Char5"/>
          <w:rFonts w:hint="cs"/>
          <w:spacing w:val="-4"/>
          <w:rtl/>
        </w:rPr>
        <w:t>»</w:t>
      </w:r>
      <w:r w:rsidRPr="00F15F02">
        <w:rPr>
          <w:rFonts w:hint="cs"/>
          <w:spacing w:val="-4"/>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r w:rsidRPr="007E4299">
        <w:rPr>
          <w:rStyle w:val="Charb"/>
          <w:rFonts w:hint="cs"/>
          <w:rtl/>
        </w:rPr>
        <w:t xml:space="preserve"> </w:t>
      </w:r>
    </w:p>
    <w:p w:rsidR="003B70B7" w:rsidRPr="00F15F02" w:rsidRDefault="00FE2993" w:rsidP="00C428A6">
      <w:pPr>
        <w:pStyle w:val="a5"/>
        <w:rPr>
          <w:rStyle w:val="Charb"/>
          <w:rtl/>
        </w:rPr>
      </w:pPr>
      <w:r w:rsidRPr="00D81354">
        <w:rPr>
          <w:rStyle w:val="Char5"/>
          <w:rFonts w:hint="cs"/>
          <w:rtl/>
        </w:rPr>
        <w:t>﴿</w:t>
      </w:r>
      <w:r w:rsidRPr="00E07A79">
        <w:rPr>
          <w:rStyle w:val="Char3"/>
          <w:rtl/>
        </w:rPr>
        <w:t>مُّحَمَّد</w:t>
      </w:r>
      <w:r w:rsidRPr="00E07A79">
        <w:rPr>
          <w:rStyle w:val="Char3"/>
          <w:rFonts w:hint="cs"/>
          <w:rtl/>
        </w:rPr>
        <w:t>ٞ رَّسُولُ ٱللَّهِۚ</w:t>
      </w:r>
      <w:r w:rsidRPr="00E07A79">
        <w:rPr>
          <w:rStyle w:val="Char3"/>
          <w:rtl/>
        </w:rPr>
        <w:t xml:space="preserve"> وَ</w:t>
      </w:r>
      <w:r w:rsidRPr="00E07A79">
        <w:rPr>
          <w:rStyle w:val="Char3"/>
          <w:rFonts w:hint="cs"/>
          <w:rtl/>
        </w:rPr>
        <w:t>ٱلَّذِينَ</w:t>
      </w:r>
      <w:r w:rsidRPr="00E07A79">
        <w:rPr>
          <w:rStyle w:val="Char3"/>
          <w:rtl/>
        </w:rPr>
        <w:t xml:space="preserve"> مَعَهُ</w:t>
      </w:r>
      <w:r w:rsidRPr="00E07A79">
        <w:rPr>
          <w:rStyle w:val="Char3"/>
          <w:rFonts w:hint="cs"/>
          <w:rtl/>
        </w:rPr>
        <w:t>ۥٓ</w:t>
      </w:r>
      <w:r w:rsidRPr="00E07A79">
        <w:rPr>
          <w:rStyle w:val="Char3"/>
          <w:rtl/>
        </w:rPr>
        <w:t xml:space="preserve"> أَشِدَّآءُ عَلَى </w:t>
      </w:r>
      <w:r w:rsidRPr="00E07A79">
        <w:rPr>
          <w:rStyle w:val="Char3"/>
          <w:rFonts w:hint="cs"/>
          <w:rtl/>
        </w:rPr>
        <w:t>ٱلۡكُفَّارِ</w:t>
      </w:r>
      <w:r w:rsidRPr="00E07A79">
        <w:rPr>
          <w:rStyle w:val="Char3"/>
          <w:rtl/>
        </w:rPr>
        <w:t xml:space="preserve"> رُحَمَآءُ بَيۡنَهُمۡ</w:t>
      </w:r>
      <w:r w:rsidRPr="00D81354">
        <w:rPr>
          <w:rStyle w:val="Char5"/>
          <w:rFonts w:hint="cs"/>
          <w:rtl/>
        </w:rPr>
        <w:t>﴾</w:t>
      </w:r>
      <w:r w:rsidRPr="005B24BE">
        <w:rPr>
          <w:rStyle w:val="Charb"/>
          <w:rtl/>
        </w:rPr>
        <w:t xml:space="preserve"> </w:t>
      </w:r>
      <w:r w:rsidRPr="00D81354">
        <w:rPr>
          <w:rStyle w:val="Char4"/>
          <w:rtl/>
        </w:rPr>
        <w:t>[الفتح: 29]</w:t>
      </w:r>
      <w:r w:rsidR="00F15F02" w:rsidRPr="00F15F02">
        <w:rPr>
          <w:rStyle w:val="Charb"/>
          <w:rFonts w:hint="cs"/>
          <w:rtl/>
        </w:rPr>
        <w:t>.</w:t>
      </w:r>
    </w:p>
    <w:p w:rsidR="003B70B7" w:rsidRPr="00214B27" w:rsidRDefault="003B70B7" w:rsidP="00D81354">
      <w:pPr>
        <w:pStyle w:val="a3"/>
        <w:rPr>
          <w:rtl/>
        </w:rPr>
      </w:pPr>
      <w:r w:rsidRPr="007E4299">
        <w:rPr>
          <w:rStyle w:val="Char5"/>
          <w:rFonts w:hint="cs"/>
          <w:rtl/>
        </w:rPr>
        <w:t>«</w:t>
      </w:r>
      <w:r w:rsidRPr="00D81354">
        <w:rPr>
          <w:rFonts w:hint="cs"/>
          <w:rtl/>
        </w:rPr>
        <w:t>محمد فرستاده‌ی خداست و کسانی که با او هستند، در برابر کافران تند و سرسخت و نسبت به یکدیگر مهربان و دلسوزند</w:t>
      </w:r>
      <w:r w:rsidRPr="007E4299">
        <w:rPr>
          <w:rStyle w:val="Char5"/>
          <w:rFonts w:hint="cs"/>
          <w:rtl/>
        </w:rPr>
        <w:t>»</w:t>
      </w:r>
      <w:r w:rsidRPr="00125FFE">
        <w:rPr>
          <w:rFonts w:hint="cs"/>
          <w:rtl/>
        </w:rPr>
        <w:t>.</w:t>
      </w:r>
    </w:p>
    <w:p w:rsidR="001A4199" w:rsidRPr="0043267B" w:rsidRDefault="001A4199" w:rsidP="009D21BF">
      <w:pPr>
        <w:pStyle w:val="a"/>
        <w:rPr>
          <w:rStyle w:val="Chard"/>
          <w:rtl/>
        </w:rPr>
      </w:pPr>
      <w:r w:rsidRPr="0043267B">
        <w:rPr>
          <w:rStyle w:val="Charb"/>
          <w:rtl/>
        </w:rPr>
        <w:t>1567</w:t>
      </w:r>
      <w:r w:rsidRPr="0043267B">
        <w:rPr>
          <w:rStyle w:val="Charb"/>
          <w:rFonts w:hint="cs"/>
          <w:rtl/>
        </w:rPr>
        <w:t>-</w:t>
      </w:r>
      <w:r w:rsidRPr="0043267B">
        <w:rPr>
          <w:rStyle w:val="Charb"/>
          <w:rFonts w:ascii="Times New Roman" w:hAnsi="Times New Roman" w:cs="Times New Roman" w:hint="cs"/>
          <w:rtl/>
        </w:rPr>
        <w:t> </w:t>
      </w:r>
      <w:r w:rsidR="00A95952"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تَباغَضُوا</w:t>
      </w:r>
      <w:r w:rsidR="009272A6">
        <w:rPr>
          <w:rtl/>
        </w:rPr>
        <w:t>،</w:t>
      </w:r>
      <w:r w:rsidRPr="00E36729">
        <w:rPr>
          <w:rtl/>
        </w:rPr>
        <w:t xml:space="preserve"> ولا تحاسدُوا، ولاَ تَدابَرُوا</w:t>
      </w:r>
      <w:r w:rsidR="009272A6">
        <w:rPr>
          <w:rtl/>
        </w:rPr>
        <w:t>،</w:t>
      </w:r>
      <w:r w:rsidRPr="00E36729">
        <w:rPr>
          <w:rtl/>
        </w:rPr>
        <w:t xml:space="preserve"> ولا تَقَاطعُوا</w:t>
      </w:r>
      <w:r w:rsidR="009272A6">
        <w:rPr>
          <w:rtl/>
        </w:rPr>
        <w:t>،</w:t>
      </w:r>
      <w:r w:rsidRPr="00E36729">
        <w:rPr>
          <w:rtl/>
        </w:rPr>
        <w:t xml:space="preserve"> وَكُونُوا عِبادَ اللَّهِ إخواناً</w:t>
      </w:r>
      <w:r w:rsidR="009272A6">
        <w:rPr>
          <w:rtl/>
        </w:rPr>
        <w:t>،</w:t>
      </w:r>
      <w:r w:rsidRPr="00E36729">
        <w:rPr>
          <w:rtl/>
        </w:rPr>
        <w:t xml:space="preserve"> ولا يَحِلُّ لِمُسْلِمٍ أنْ يهْجُرَ أخَاه فَوقَ ثلاثٍ</w:t>
      </w:r>
      <w:r w:rsidR="009272A6">
        <w:rPr>
          <w:rtl/>
        </w:rPr>
        <w:t>»</w:t>
      </w:r>
      <w:r w:rsidR="00A95952" w:rsidRPr="007E4299">
        <w:rPr>
          <w:rStyle w:val="Char5"/>
          <w:rFonts w:hint="cs"/>
          <w:rtl/>
        </w:rPr>
        <w:t>»</w:t>
      </w:r>
      <w:r w:rsidR="00A95952" w:rsidRPr="0043267B">
        <w:rPr>
          <w:rStyle w:val="Chard"/>
          <w:rFonts w:hint="cs"/>
          <w:rtl/>
        </w:rPr>
        <w:t xml:space="preserve"> </w:t>
      </w:r>
      <w:r w:rsidRPr="0043267B">
        <w:rPr>
          <w:rStyle w:val="Chard"/>
          <w:rtl/>
        </w:rPr>
        <w:t>متفقٌ عليه</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1567. </w:t>
      </w:r>
      <w:r w:rsidR="00A95952" w:rsidRPr="007E4299">
        <w:rPr>
          <w:rStyle w:val="Char5"/>
          <w:rFonts w:hint="cs"/>
          <w:rtl/>
        </w:rPr>
        <w:t>«</w:t>
      </w:r>
      <w:r w:rsidRPr="00330EBA">
        <w:rPr>
          <w:rStyle w:val="Char7"/>
          <w:rFonts w:hint="cs"/>
          <w:rtl/>
        </w:rPr>
        <w:t xml:space="preserve">از انس </w:t>
      </w:r>
      <w:r w:rsidR="006A2C0C" w:rsidRPr="007E4299">
        <w:rPr>
          <w:rStyle w:val="Char7"/>
          <w:rFonts w:cs="CTraditional Arabic" w:hint="cs"/>
          <w:szCs w:val="28"/>
          <w:rtl/>
        </w:rPr>
        <w:t>س</w:t>
      </w:r>
      <w:r w:rsidRPr="00330EB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فرمودند</w:t>
      </w:r>
      <w:r w:rsidR="009272A6" w:rsidRPr="00330EBA">
        <w:rPr>
          <w:rStyle w:val="Char7"/>
          <w:rFonts w:hint="cs"/>
          <w:rtl/>
        </w:rPr>
        <w:t>:</w:t>
      </w:r>
      <w:r w:rsidRPr="00330EBA">
        <w:rPr>
          <w:rStyle w:val="Char7"/>
          <w:rFonts w:hint="cs"/>
          <w:rtl/>
        </w:rPr>
        <w:t xml:space="preserve"> «نسبت به همدیگر کینه نورزید و حسود نباشید و به هم پشت نکنید و از هم جدا نشوید و ای بندگان خدا! برادر هم باشید؛ برای شخص مسلمانی حلال نیست که بیش از سه روز صحبت با برادرش را قطع کند</w:t>
      </w:r>
      <w:r w:rsidRPr="007E4299">
        <w:rPr>
          <w:rStyle w:val="Charb"/>
          <w:rFonts w:hint="cs"/>
          <w:rtl/>
        </w:rPr>
        <w:t>»</w:t>
      </w:r>
      <w:r w:rsidR="00A95952" w:rsidRPr="007E4299">
        <w:rPr>
          <w:rStyle w:val="Char5"/>
          <w:rFonts w:hint="cs"/>
          <w:rtl/>
        </w:rPr>
        <w:t>»</w:t>
      </w:r>
      <w:r w:rsidRPr="007E4299">
        <w:rPr>
          <w:rStyle w:val="FootnoteReference"/>
          <w:rFonts w:cs="IRNazli"/>
          <w:b/>
          <w:sz w:val="32"/>
          <w:szCs w:val="28"/>
          <w:rtl/>
          <w:lang w:bidi="fa-IR"/>
        </w:rPr>
        <w:footnoteReference w:id="760"/>
      </w:r>
      <w:r w:rsidR="008211B1">
        <w:rPr>
          <w:rStyle w:val="Charb"/>
          <w:rFonts w:hint="cs"/>
          <w:rtl/>
        </w:rPr>
        <w:t>.</w:t>
      </w:r>
    </w:p>
    <w:p w:rsidR="001A4199" w:rsidRPr="0043267B" w:rsidRDefault="001A4199" w:rsidP="009D21BF">
      <w:pPr>
        <w:pStyle w:val="a"/>
        <w:rPr>
          <w:rStyle w:val="Chard"/>
          <w:rtl/>
        </w:rPr>
      </w:pPr>
      <w:r w:rsidRPr="0043267B">
        <w:rPr>
          <w:rStyle w:val="Charb"/>
          <w:rtl/>
        </w:rPr>
        <w:t>1568</w:t>
      </w:r>
      <w:r w:rsidRPr="0043267B">
        <w:rPr>
          <w:rStyle w:val="Charb"/>
          <w:rFonts w:hint="cs"/>
          <w:rtl/>
        </w:rPr>
        <w:t>-</w:t>
      </w:r>
      <w:r w:rsidRPr="0043267B">
        <w:rPr>
          <w:rStyle w:val="Charb"/>
          <w:rFonts w:ascii="Times New Roman" w:hAnsi="Times New Roman" w:cs="Times New Roman" w:hint="cs"/>
          <w:rtl/>
        </w:rPr>
        <w:t> </w:t>
      </w:r>
      <w:r w:rsidR="00A95952" w:rsidRPr="007E4299">
        <w:rPr>
          <w:rStyle w:val="Char5"/>
          <w:rFonts w:hint="cs"/>
          <w:rtl/>
        </w:rPr>
        <w:t>«</w:t>
      </w:r>
      <w:r w:rsidRPr="00E36729">
        <w:rPr>
          <w:rtl/>
        </w:rPr>
        <w:t>وعنْ</w:t>
      </w:r>
      <w:r w:rsidR="008B56DF">
        <w:rPr>
          <w:rtl/>
        </w:rPr>
        <w:t xml:space="preserve"> </w:t>
      </w:r>
      <w:r w:rsidRPr="00E36729">
        <w:rPr>
          <w:rtl/>
        </w:rPr>
        <w:t xml:space="preserve">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تُفْتَحُ أبْوابُ الجَنَّةِ يَوْمَ الاثنَيْنِ ويَوْمَ الخَمِيس</w:t>
      </w:r>
      <w:r w:rsidR="009272A6">
        <w:rPr>
          <w:rtl/>
        </w:rPr>
        <w:t>،</w:t>
      </w:r>
      <w:r w:rsidRPr="00E36729">
        <w:rPr>
          <w:rtl/>
        </w:rPr>
        <w:t xml:space="preserve"> فَيُغْفَرُ لِكُلِّ عبْدٍ لا يُشْرِكُ بِاللَّهِ شَيئاً</w:t>
      </w:r>
      <w:r w:rsidR="009272A6">
        <w:rPr>
          <w:rtl/>
        </w:rPr>
        <w:t>،</w:t>
      </w:r>
      <w:r w:rsidRPr="00E36729">
        <w:rPr>
          <w:rtl/>
        </w:rPr>
        <w:t xml:space="preserve"> إلاَّ رجُلاً كانَت بيْنهُ وبَيْنَ أخيهِ شَحْناءُ فيقالُ</w:t>
      </w:r>
      <w:r w:rsidR="009272A6">
        <w:rPr>
          <w:rtl/>
        </w:rPr>
        <w:t>:</w:t>
      </w:r>
      <w:r w:rsidRPr="00E36729">
        <w:rPr>
          <w:rtl/>
        </w:rPr>
        <w:t xml:space="preserve"> أنْظِرُوا هذيْنِ حتَّى يصطَلِحا</w:t>
      </w:r>
      <w:r w:rsidR="009272A6">
        <w:rPr>
          <w:rtl/>
        </w:rPr>
        <w:t>،</w:t>
      </w:r>
      <w:r w:rsidRPr="00E36729">
        <w:rPr>
          <w:rtl/>
        </w:rPr>
        <w:t xml:space="preserve"> أنْظِرُوا هذَيْنِ حتَّى يَصطَلِحا</w:t>
      </w:r>
      <w:r w:rsidR="009272A6">
        <w:rPr>
          <w:rtl/>
        </w:rPr>
        <w:t>»</w:t>
      </w:r>
      <w:r w:rsidR="00A95952" w:rsidRPr="007E4299">
        <w:rPr>
          <w:rStyle w:val="Char5"/>
          <w:rFonts w:hint="cs"/>
          <w:rtl/>
        </w:rPr>
        <w:t>»</w:t>
      </w:r>
      <w:r w:rsidRPr="0043267B">
        <w:rPr>
          <w:rStyle w:val="Chard"/>
          <w:rtl/>
        </w:rPr>
        <w:t xml:space="preserve"> رواه مسلم</w:t>
      </w:r>
      <w:r w:rsidR="009272A6" w:rsidRPr="0043267B">
        <w:rPr>
          <w:rStyle w:val="Chard"/>
          <w:rtl/>
        </w:rPr>
        <w:t>.</w:t>
      </w:r>
    </w:p>
    <w:p w:rsidR="001A4199" w:rsidRPr="007E4299" w:rsidRDefault="001A4199" w:rsidP="0043267B">
      <w:pPr>
        <w:pStyle w:val="af0"/>
        <w:rPr>
          <w:rStyle w:val="Charb"/>
          <w:rtl/>
        </w:rPr>
      </w:pPr>
      <w:r w:rsidRPr="00E36729">
        <w:rPr>
          <w:rFonts w:ascii="Times New Roman" w:hAnsi="Times New Roman" w:cs="Times New Roman" w:hint="cs"/>
          <w:rtl/>
        </w:rPr>
        <w:t> </w:t>
      </w:r>
      <w:r w:rsidRPr="00E36729">
        <w:rPr>
          <w:rFonts w:hint="cs"/>
          <w:rtl/>
        </w:rPr>
        <w:t>وفي</w:t>
      </w:r>
      <w:r w:rsidRPr="00E36729">
        <w:rPr>
          <w:rtl/>
        </w:rPr>
        <w:t xml:space="preserve"> </w:t>
      </w:r>
      <w:r w:rsidRPr="00E36729">
        <w:rPr>
          <w:rFonts w:hint="cs"/>
          <w:rtl/>
        </w:rPr>
        <w:t>روايةٍ</w:t>
      </w:r>
      <w:r w:rsidRPr="00E36729">
        <w:rPr>
          <w:rtl/>
        </w:rPr>
        <w:t xml:space="preserve"> </w:t>
      </w:r>
      <w:r w:rsidRPr="00E36729">
        <w:rPr>
          <w:rFonts w:hint="cs"/>
          <w:rtl/>
        </w:rPr>
        <w:t>له</w:t>
      </w:r>
      <w:r w:rsidR="009272A6">
        <w:rPr>
          <w:rtl/>
        </w:rPr>
        <w:t>:</w:t>
      </w:r>
      <w:r w:rsidRPr="00E36729">
        <w:rPr>
          <w:rtl/>
        </w:rPr>
        <w:t xml:space="preserve"> </w:t>
      </w:r>
      <w:r w:rsidR="009272A6" w:rsidRPr="0043267B">
        <w:rPr>
          <w:rStyle w:val="Char5"/>
          <w:rtl/>
        </w:rPr>
        <w:t>«</w:t>
      </w:r>
      <w:r w:rsidRPr="0043267B">
        <w:rPr>
          <w:rStyle w:val="Char"/>
          <w:rtl/>
        </w:rPr>
        <w:t>تُعْرَضُ الأعْمالُ في كُلِّ يومِ خَميسٍ وَاثنَيْنِ</w:t>
      </w:r>
      <w:r w:rsidR="009272A6" w:rsidRPr="0043267B">
        <w:rPr>
          <w:rStyle w:val="Char5"/>
          <w:rtl/>
        </w:rPr>
        <w:t>»</w:t>
      </w:r>
      <w:r w:rsidRPr="00E36729">
        <w:rPr>
          <w:rtl/>
        </w:rPr>
        <w:t xml:space="preserve"> وذَكَر نحْوَهُ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1568. </w:t>
      </w:r>
      <w:r w:rsidR="00A95952" w:rsidRPr="007E4299">
        <w:rPr>
          <w:rStyle w:val="Char5"/>
          <w:rFonts w:hint="cs"/>
          <w:rtl/>
        </w:rPr>
        <w:t>«</w:t>
      </w:r>
      <w:r w:rsidRPr="00330EBA">
        <w:rPr>
          <w:rStyle w:val="Char7"/>
          <w:rFonts w:hint="cs"/>
          <w:rtl/>
        </w:rPr>
        <w:t xml:space="preserve">از ابوهریره </w:t>
      </w:r>
      <w:r w:rsidR="006A2C0C" w:rsidRPr="007E4299">
        <w:rPr>
          <w:rStyle w:val="Char7"/>
          <w:rFonts w:cs="CTraditional Arabic" w:hint="cs"/>
          <w:szCs w:val="28"/>
          <w:rtl/>
        </w:rPr>
        <w:t>س</w:t>
      </w:r>
      <w:r w:rsidRPr="00330EB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فرمودند</w:t>
      </w:r>
      <w:r w:rsidR="009272A6" w:rsidRPr="00330EBA">
        <w:rPr>
          <w:rStyle w:val="Char7"/>
          <w:rFonts w:hint="cs"/>
          <w:rtl/>
        </w:rPr>
        <w:t>:</w:t>
      </w:r>
      <w:r w:rsidRPr="00330EBA">
        <w:rPr>
          <w:rStyle w:val="Char7"/>
          <w:rFonts w:hint="cs"/>
          <w:rtl/>
        </w:rPr>
        <w:t xml:space="preserve"> «روزهای دوشنبه و پنج‌شنبه درهای بهشت باز می‌شوند و هر بنده‌ای که برای خداوند شریک قایل نشود، آمرزیده می‌شود، مگر مردی که بین او و دو</w:t>
      </w:r>
      <w:r w:rsidR="007B41AE" w:rsidRPr="00330EBA">
        <w:rPr>
          <w:rStyle w:val="Char7"/>
          <w:rFonts w:hint="cs"/>
          <w:rtl/>
        </w:rPr>
        <w:t>ستش دشمنی باشد و گفته می‌شود</w:t>
      </w:r>
      <w:r w:rsidR="009272A6" w:rsidRPr="00330EBA">
        <w:rPr>
          <w:rStyle w:val="Char7"/>
          <w:rFonts w:hint="cs"/>
          <w:rtl/>
        </w:rPr>
        <w:t>:</w:t>
      </w:r>
      <w:r w:rsidR="007B41AE" w:rsidRPr="00330EBA">
        <w:rPr>
          <w:rStyle w:val="Char7"/>
          <w:rFonts w:hint="cs"/>
          <w:rtl/>
        </w:rPr>
        <w:t xml:space="preserve"> ا</w:t>
      </w:r>
      <w:r w:rsidRPr="00330EBA">
        <w:rPr>
          <w:rStyle w:val="Char7"/>
          <w:rFonts w:hint="cs"/>
          <w:rtl/>
        </w:rPr>
        <w:t>ین دو</w:t>
      </w:r>
      <w:r w:rsidR="007B41AE" w:rsidRPr="00330EBA">
        <w:rPr>
          <w:rStyle w:val="Char7"/>
          <w:rFonts w:hint="cs"/>
          <w:rtl/>
        </w:rPr>
        <w:t xml:space="preserve"> را</w:t>
      </w:r>
      <w:r w:rsidRPr="00330EBA">
        <w:rPr>
          <w:rStyle w:val="Char7"/>
          <w:rFonts w:hint="cs"/>
          <w:rtl/>
        </w:rPr>
        <w:t xml:space="preserve"> به آخر اندازید، (فعلاً گناهان</w:t>
      </w:r>
      <w:r w:rsidR="00F15F02">
        <w:rPr>
          <w:rStyle w:val="Char7"/>
          <w:rFonts w:hint="cs"/>
          <w:rtl/>
        </w:rPr>
        <w:t>‌</w:t>
      </w:r>
      <w:r w:rsidRPr="00330EBA">
        <w:rPr>
          <w:rStyle w:val="Char7"/>
          <w:rFonts w:hint="cs"/>
          <w:rtl/>
        </w:rPr>
        <w:t>شان را نبخشید) تا وقتی که صلح کنند، این دو را به آخر اندازید (فعلاً گناهانشان را نبخشید) تا وقتی که آشتی کنند</w:t>
      </w:r>
      <w:r w:rsidRPr="007E4299">
        <w:rPr>
          <w:rStyle w:val="Charb"/>
          <w:rFonts w:hint="cs"/>
          <w:rtl/>
        </w:rPr>
        <w:t>»</w:t>
      </w:r>
      <w:r w:rsidR="00A95952" w:rsidRPr="007E4299">
        <w:rPr>
          <w:rStyle w:val="Char5"/>
          <w:rFonts w:hint="cs"/>
          <w:rtl/>
        </w:rPr>
        <w:t>»</w:t>
      </w:r>
      <w:r w:rsidRPr="007E4299">
        <w:rPr>
          <w:rStyle w:val="FootnoteReference"/>
          <w:rFonts w:cs="IRNazli"/>
          <w:b/>
          <w:sz w:val="32"/>
          <w:szCs w:val="28"/>
          <w:rtl/>
          <w:lang w:bidi="fa-IR"/>
        </w:rPr>
        <w:footnoteReference w:id="761"/>
      </w:r>
      <w:r w:rsidR="008211B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در روایتی دیگر از مسلم آمده است</w:t>
      </w:r>
      <w:r w:rsidR="009272A6" w:rsidRPr="007E4299">
        <w:rPr>
          <w:rStyle w:val="Charb"/>
          <w:rFonts w:hint="cs"/>
          <w:rtl/>
        </w:rPr>
        <w:t>:</w:t>
      </w:r>
      <w:r w:rsidRPr="007E4299">
        <w:rPr>
          <w:rStyle w:val="Charb"/>
          <w:rFonts w:hint="cs"/>
          <w:rtl/>
        </w:rPr>
        <w:t xml:space="preserve"> </w:t>
      </w:r>
      <w:r w:rsidRPr="00F15F02">
        <w:rPr>
          <w:rStyle w:val="Char5"/>
          <w:rFonts w:hint="cs"/>
          <w:rtl/>
        </w:rPr>
        <w:t>«</w:t>
      </w:r>
      <w:r w:rsidRPr="00F15F02">
        <w:rPr>
          <w:rStyle w:val="Char7"/>
          <w:rFonts w:hint="cs"/>
          <w:rtl/>
        </w:rPr>
        <w:t>هر پنج‌شنبه و دوشنبه اعمال عرضه می‌شوند</w:t>
      </w:r>
      <w:r w:rsidRPr="00F15F02">
        <w:rPr>
          <w:rStyle w:val="Char5"/>
          <w:rFonts w:hint="cs"/>
          <w:rtl/>
        </w:rPr>
        <w:t>»</w:t>
      </w:r>
      <w:r w:rsidRPr="007E4299">
        <w:rPr>
          <w:rStyle w:val="Charb"/>
          <w:rFonts w:hint="cs"/>
          <w:rtl/>
        </w:rPr>
        <w:t xml:space="preserve"> و مانند حدیث بالا را ذکر کرد</w:t>
      </w:r>
      <w:r w:rsidR="00A95952" w:rsidRPr="007E4299">
        <w:rPr>
          <w:rStyle w:val="Char5"/>
          <w:rFonts w:hint="cs"/>
          <w:rtl/>
        </w:rPr>
        <w:t>»</w:t>
      </w:r>
      <w:r w:rsidRPr="007E4299">
        <w:rPr>
          <w:rStyle w:val="Charb"/>
          <w:rFonts w:hint="cs"/>
          <w:rtl/>
        </w:rPr>
        <w:t>.</w:t>
      </w:r>
    </w:p>
    <w:p w:rsidR="00A1774A" w:rsidRPr="00A1774A" w:rsidRDefault="00A1774A" w:rsidP="00A1774A">
      <w:pPr>
        <w:pStyle w:val="ac"/>
      </w:pPr>
      <w:bookmarkStart w:id="446" w:name="_Toc442122722"/>
      <w:bookmarkStart w:id="447" w:name="_Toc326114854"/>
      <w:r w:rsidRPr="00A1774A">
        <w:rPr>
          <w:rtl/>
        </w:rPr>
        <w:t>270- باب تحريم الحسد</w:t>
      </w:r>
      <w:bookmarkEnd w:id="446"/>
    </w:p>
    <w:p w:rsidR="00A1774A" w:rsidRPr="00A1774A" w:rsidRDefault="00A1774A" w:rsidP="00A1774A">
      <w:pPr>
        <w:pStyle w:val="ad"/>
      </w:pPr>
      <w:bookmarkStart w:id="448" w:name="_Toc442122723"/>
      <w:r w:rsidRPr="00A1774A">
        <w:rPr>
          <w:rFonts w:hint="cs"/>
          <w:rtl/>
        </w:rPr>
        <w:t>باب تحریم حسد</w:t>
      </w:r>
      <w:bookmarkEnd w:id="447"/>
      <w:bookmarkEnd w:id="448"/>
    </w:p>
    <w:p w:rsidR="003B70B7" w:rsidRPr="007D1CB4" w:rsidRDefault="0086201C" w:rsidP="006E0A7B">
      <w:pPr>
        <w:pStyle w:val="af0"/>
        <w:rPr>
          <w:rtl/>
        </w:rPr>
      </w:pPr>
      <w:r>
        <w:rPr>
          <w:rFonts w:hint="cs"/>
          <w:rtl/>
        </w:rPr>
        <w:t>و</w:t>
      </w:r>
      <w:r w:rsidR="003B70B7" w:rsidRPr="007D1CB4">
        <w:rPr>
          <w:rFonts w:hint="cs"/>
          <w:rtl/>
        </w:rPr>
        <w:t>هو ت</w:t>
      </w:r>
      <w:r>
        <w:rPr>
          <w:rFonts w:hint="cs"/>
          <w:rtl/>
        </w:rPr>
        <w:t>ـ</w:t>
      </w:r>
      <w:r w:rsidR="003B70B7" w:rsidRPr="007D1CB4">
        <w:rPr>
          <w:rFonts w:hint="cs"/>
          <w:rtl/>
        </w:rPr>
        <w:t>من</w:t>
      </w:r>
      <w:r w:rsidR="008403B3" w:rsidRPr="007D1CB4">
        <w:rPr>
          <w:rFonts w:hint="cs"/>
          <w:rtl/>
        </w:rPr>
        <w:t>ّی زوال النعمة</w:t>
      </w:r>
      <w:r w:rsidR="003B70B7" w:rsidRPr="007D1CB4">
        <w:rPr>
          <w:rFonts w:hint="cs"/>
          <w:rtl/>
        </w:rPr>
        <w:t xml:space="preserve"> عن صاحبها</w:t>
      </w:r>
      <w:r w:rsidR="009272A6" w:rsidRPr="007D1CB4">
        <w:rPr>
          <w:rFonts w:hint="cs"/>
          <w:rtl/>
        </w:rPr>
        <w:t>:</w:t>
      </w:r>
      <w:r w:rsidR="003B70B7" w:rsidRPr="007D1CB4">
        <w:rPr>
          <w:rFonts w:hint="cs"/>
          <w:rtl/>
        </w:rPr>
        <w:t xml:space="preserve"> سواء کانت نعمه دین </w:t>
      </w:r>
      <w:r w:rsidR="008403B3" w:rsidRPr="007D1CB4">
        <w:rPr>
          <w:rFonts w:hint="cs"/>
          <w:rtl/>
        </w:rPr>
        <w:t>أ</w:t>
      </w:r>
      <w:r w:rsidR="003B70B7" w:rsidRPr="007D1CB4">
        <w:rPr>
          <w:rFonts w:hint="cs"/>
          <w:rtl/>
        </w:rPr>
        <w:t>و دنیا قال الله تعالی</w:t>
      </w:r>
      <w:r w:rsidR="009272A6" w:rsidRPr="007D1CB4">
        <w:rPr>
          <w:rFonts w:hint="cs"/>
          <w:rtl/>
        </w:rPr>
        <w:t>:</w:t>
      </w:r>
      <w:r w:rsidR="003B70B7" w:rsidRPr="007D1CB4">
        <w:rPr>
          <w:rFonts w:hint="cs"/>
          <w:rtl/>
        </w:rPr>
        <w:t xml:space="preserve"> (</w:t>
      </w:r>
      <w:r w:rsidR="008403B3" w:rsidRPr="007D1CB4">
        <w:rPr>
          <w:rFonts w:hint="cs"/>
          <w:rtl/>
        </w:rPr>
        <w:t>أ</w:t>
      </w:r>
      <w:r w:rsidR="003B70B7" w:rsidRPr="007D1CB4">
        <w:rPr>
          <w:rFonts w:hint="cs"/>
          <w:rtl/>
        </w:rPr>
        <w:t>م یحسدون النا</w:t>
      </w:r>
      <w:r>
        <w:rPr>
          <w:rFonts w:hint="cs"/>
          <w:rtl/>
        </w:rPr>
        <w:t>س علی ما آتاهم الله من فضله). و</w:t>
      </w:r>
      <w:r w:rsidR="003B70B7" w:rsidRPr="007D1CB4">
        <w:rPr>
          <w:rFonts w:hint="cs"/>
          <w:rtl/>
        </w:rPr>
        <w:t xml:space="preserve">فیه حدیث </w:t>
      </w:r>
      <w:r w:rsidR="008403B3" w:rsidRPr="007D1CB4">
        <w:rPr>
          <w:rFonts w:hint="cs"/>
          <w:rtl/>
        </w:rPr>
        <w:t>أ</w:t>
      </w:r>
      <w:r w:rsidR="003B70B7" w:rsidRPr="007D1CB4">
        <w:rPr>
          <w:rFonts w:hint="cs"/>
          <w:rtl/>
        </w:rPr>
        <w:t>نس السابق ف</w:t>
      </w:r>
      <w:r>
        <w:rPr>
          <w:rFonts w:hint="cs"/>
          <w:rtl/>
        </w:rPr>
        <w:t>ي</w:t>
      </w:r>
      <w:r w:rsidR="003B70B7" w:rsidRPr="007D1CB4">
        <w:rPr>
          <w:rFonts w:hint="cs"/>
          <w:rtl/>
        </w:rPr>
        <w:t xml:space="preserve"> الباب قبله.</w:t>
      </w:r>
    </w:p>
    <w:p w:rsidR="003B70B7" w:rsidRPr="0086201C" w:rsidRDefault="003B70B7" w:rsidP="0086201C">
      <w:pPr>
        <w:pStyle w:val="ae"/>
        <w:rPr>
          <w:rtl/>
        </w:rPr>
      </w:pPr>
      <w:r w:rsidRPr="0086201C">
        <w:rPr>
          <w:rFonts w:hint="cs"/>
          <w:rtl/>
        </w:rPr>
        <w:t>حسد، آرزوی زایل شدن نعمت از صاحب آن است، فرقی نمی‌کند نعمت دین باشد یا نعمت دنیا؛ خدای متعال می‌فرماید</w:t>
      </w:r>
      <w:r w:rsidR="009272A6" w:rsidRPr="0086201C">
        <w:rPr>
          <w:rFonts w:hint="cs"/>
          <w:rtl/>
        </w:rPr>
        <w:t>:</w:t>
      </w:r>
    </w:p>
    <w:p w:rsidR="003B70B7" w:rsidRDefault="00FE2993" w:rsidP="00E07A79">
      <w:pPr>
        <w:pStyle w:val="a5"/>
        <w:rPr>
          <w:rFonts w:cs="B Lotus"/>
          <w:sz w:val="32"/>
          <w:szCs w:val="32"/>
          <w:rtl/>
          <w:lang w:bidi="fa-IR"/>
        </w:rPr>
      </w:pPr>
      <w:r w:rsidRPr="00D81354">
        <w:rPr>
          <w:rStyle w:val="Char5"/>
          <w:rFonts w:hint="cs"/>
          <w:rtl/>
        </w:rPr>
        <w:t>﴿</w:t>
      </w:r>
      <w:r w:rsidRPr="00E07A79">
        <w:rPr>
          <w:rStyle w:val="Char3"/>
          <w:rtl/>
        </w:rPr>
        <w:t>أَم</w:t>
      </w:r>
      <w:r w:rsidRPr="00E07A79">
        <w:rPr>
          <w:rStyle w:val="Char3"/>
          <w:rFonts w:hint="cs"/>
          <w:rtl/>
        </w:rPr>
        <w:t>ۡ يَحۡسُدُونَ ٱلنَّاسَ</w:t>
      </w:r>
      <w:r w:rsidRPr="00E07A79">
        <w:rPr>
          <w:rStyle w:val="Char3"/>
          <w:rtl/>
        </w:rPr>
        <w:t xml:space="preserve"> عَلَىٰ مَآ ءَاتَىٰهُمُ </w:t>
      </w:r>
      <w:r w:rsidRPr="00E07A79">
        <w:rPr>
          <w:rStyle w:val="Char3"/>
          <w:rFonts w:hint="cs"/>
          <w:rtl/>
        </w:rPr>
        <w:t>ٱللَّهُ</w:t>
      </w:r>
      <w:r w:rsidRPr="00E07A79">
        <w:rPr>
          <w:rStyle w:val="Char3"/>
          <w:rtl/>
        </w:rPr>
        <w:t xml:space="preserve"> مِن فَضۡلِهِ</w:t>
      </w:r>
      <w:r w:rsidRPr="00E07A79">
        <w:rPr>
          <w:rStyle w:val="Char3"/>
          <w:rFonts w:hint="cs"/>
          <w:rtl/>
        </w:rPr>
        <w:t>ۦ</w:t>
      </w:r>
      <w:r w:rsidRPr="00D81354">
        <w:rPr>
          <w:rStyle w:val="Char5"/>
          <w:rFonts w:hint="cs"/>
          <w:rtl/>
        </w:rPr>
        <w:t>﴾</w:t>
      </w:r>
      <w:r w:rsidRPr="005B24BE">
        <w:rPr>
          <w:rStyle w:val="Charb"/>
          <w:rtl/>
        </w:rPr>
        <w:t xml:space="preserve"> </w:t>
      </w:r>
      <w:r w:rsidRPr="00D81354">
        <w:rPr>
          <w:rStyle w:val="Char4"/>
          <w:rtl/>
        </w:rPr>
        <w:t>[النساء: 54]</w:t>
      </w:r>
      <w:r w:rsidRPr="00D81354">
        <w:rPr>
          <w:rStyle w:val="Char4"/>
          <w:rFonts w:hint="cs"/>
          <w:rtl/>
        </w:rPr>
        <w:t>.</w:t>
      </w:r>
    </w:p>
    <w:p w:rsidR="003B70B7" w:rsidRPr="00214B27" w:rsidRDefault="003B70B7" w:rsidP="00D81354">
      <w:pPr>
        <w:pStyle w:val="a3"/>
        <w:rPr>
          <w:rtl/>
        </w:rPr>
      </w:pPr>
      <w:r w:rsidRPr="007E4299">
        <w:rPr>
          <w:rStyle w:val="Char5"/>
          <w:rFonts w:hint="cs"/>
          <w:rtl/>
        </w:rPr>
        <w:t>«</w:t>
      </w:r>
      <w:r>
        <w:rPr>
          <w:rFonts w:hint="cs"/>
          <w:rtl/>
        </w:rPr>
        <w:t>آیا آنان بر چیزی حسد می‌برند که خداوند از روی فضل و رحمت خود به مردم داده است؟</w:t>
      </w:r>
      <w:r w:rsidRPr="007E4299">
        <w:rPr>
          <w:rStyle w:val="Char5"/>
          <w:rFonts w:hint="cs"/>
          <w:rtl/>
        </w:rPr>
        <w:t>»</w:t>
      </w:r>
      <w:r w:rsidRPr="00EF04F5">
        <w:rPr>
          <w:rStyle w:val="Charb"/>
          <w:rFonts w:hint="cs"/>
          <w:rtl/>
        </w:rPr>
        <w:t>.</w:t>
      </w:r>
    </w:p>
    <w:p w:rsidR="003B70B7" w:rsidRPr="007E4299" w:rsidRDefault="003B70B7" w:rsidP="0086201C">
      <w:pPr>
        <w:ind w:firstLine="284"/>
        <w:jc w:val="both"/>
        <w:rPr>
          <w:rStyle w:val="Charb"/>
          <w:rtl/>
        </w:rPr>
      </w:pPr>
      <w:r w:rsidRPr="007E4299">
        <w:rPr>
          <w:rStyle w:val="Charb"/>
          <w:rFonts w:hint="cs"/>
          <w:rtl/>
        </w:rPr>
        <w:t>در این مورد است حدیث سابق از انس</w:t>
      </w:r>
      <w:r w:rsidR="006A2C0C" w:rsidRPr="007E4299">
        <w:rPr>
          <w:rFonts w:cs="CTraditional Arabic" w:hint="cs"/>
          <w:sz w:val="28"/>
          <w:szCs w:val="28"/>
          <w:rtl/>
          <w:lang w:bidi="fa-IR"/>
        </w:rPr>
        <w:t xml:space="preserve"> س</w:t>
      </w:r>
      <w:r w:rsidRPr="007E4299">
        <w:rPr>
          <w:rStyle w:val="Charb"/>
          <w:rFonts w:hint="cs"/>
          <w:rtl/>
        </w:rPr>
        <w:t xml:space="preserve"> که در باب قبل ذکر شد</w:t>
      </w:r>
      <w:r w:rsidRPr="007E4299">
        <w:rPr>
          <w:rStyle w:val="FootnoteReference"/>
          <w:rFonts w:cs="IRNazli"/>
          <w:b/>
          <w:sz w:val="32"/>
          <w:szCs w:val="28"/>
          <w:rtl/>
          <w:lang w:bidi="fa-IR"/>
        </w:rPr>
        <w:footnoteReference w:id="762"/>
      </w:r>
      <w:r w:rsidR="0086201C" w:rsidRPr="0086201C">
        <w:rPr>
          <w:rStyle w:val="Charb"/>
          <w:rFonts w:hint="cs"/>
          <w:rtl/>
        </w:rPr>
        <w:t>.</w:t>
      </w:r>
    </w:p>
    <w:p w:rsidR="001A4199" w:rsidRPr="0043267B" w:rsidRDefault="001A4199" w:rsidP="009D21BF">
      <w:pPr>
        <w:pStyle w:val="a"/>
        <w:rPr>
          <w:rStyle w:val="Chard"/>
          <w:rtl/>
        </w:rPr>
      </w:pPr>
      <w:r w:rsidRPr="0043267B">
        <w:rPr>
          <w:rStyle w:val="Charb"/>
          <w:rtl/>
        </w:rPr>
        <w:t>1569</w:t>
      </w:r>
      <w:r w:rsidRPr="0043267B">
        <w:rPr>
          <w:rStyle w:val="Charb"/>
          <w:rFonts w:hint="cs"/>
          <w:rtl/>
        </w:rPr>
        <w:t>-</w:t>
      </w:r>
      <w:r w:rsidRPr="0043267B">
        <w:rPr>
          <w:rStyle w:val="Charb"/>
          <w:rFonts w:ascii="Times New Roman" w:hAnsi="Times New Roman" w:cs="Times New Roman" w:hint="cs"/>
          <w:rtl/>
        </w:rPr>
        <w:t> </w:t>
      </w:r>
      <w:r w:rsidR="00A9595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إيَّاكُمْ والحسدَ</w:t>
      </w:r>
      <w:r w:rsidR="009272A6">
        <w:rPr>
          <w:rtl/>
        </w:rPr>
        <w:t>،</w:t>
      </w:r>
      <w:r w:rsidRPr="00E36729">
        <w:rPr>
          <w:rtl/>
        </w:rPr>
        <w:t xml:space="preserve"> فإنَّ الحسدَ يأكُلُ الحسناتِ كَما تَأْكُلُ النًارُ الحطبَ</w:t>
      </w:r>
      <w:r w:rsidR="009272A6">
        <w:rPr>
          <w:rtl/>
        </w:rPr>
        <w:t>،</w:t>
      </w:r>
      <w:r w:rsidRPr="00E36729">
        <w:rPr>
          <w:rtl/>
        </w:rPr>
        <w:t xml:space="preserve"> أوْ قال العُشْبَ</w:t>
      </w:r>
      <w:r w:rsidR="009272A6">
        <w:rPr>
          <w:rtl/>
        </w:rPr>
        <w:t>»</w:t>
      </w:r>
      <w:r w:rsidR="00A95952" w:rsidRPr="007E4299">
        <w:rPr>
          <w:rStyle w:val="Char5"/>
          <w:rFonts w:hint="cs"/>
          <w:rtl/>
        </w:rPr>
        <w:t>»</w:t>
      </w:r>
      <w:r w:rsidR="008B56DF" w:rsidRPr="0043267B">
        <w:rPr>
          <w:rStyle w:val="Chard"/>
          <w:rtl/>
        </w:rPr>
        <w:t xml:space="preserve"> </w:t>
      </w:r>
      <w:r w:rsidRPr="0043267B">
        <w:rPr>
          <w:rStyle w:val="Chard"/>
          <w:rtl/>
        </w:rPr>
        <w:t>رواه أبو داود</w:t>
      </w:r>
      <w:r w:rsidR="00EA381D">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1569. </w:t>
      </w:r>
      <w:r w:rsidR="00A95952" w:rsidRPr="007E4299">
        <w:rPr>
          <w:rStyle w:val="Char5"/>
          <w:rFonts w:hint="cs"/>
          <w:rtl/>
        </w:rPr>
        <w:t>«</w:t>
      </w:r>
      <w:r w:rsidRPr="00330EBA">
        <w:rPr>
          <w:rStyle w:val="Char7"/>
          <w:rFonts w:hint="cs"/>
          <w:rtl/>
        </w:rPr>
        <w:t xml:space="preserve">از ابوهریره </w:t>
      </w:r>
      <w:r w:rsidR="006A2C0C" w:rsidRPr="007E4299">
        <w:rPr>
          <w:rStyle w:val="Char7"/>
          <w:rFonts w:cs="CTraditional Arabic" w:hint="cs"/>
          <w:szCs w:val="28"/>
          <w:rtl/>
        </w:rPr>
        <w:t>س</w:t>
      </w:r>
      <w:r w:rsidRPr="00330EB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فرمودند</w:t>
      </w:r>
      <w:r w:rsidR="009272A6" w:rsidRPr="00330EBA">
        <w:rPr>
          <w:rStyle w:val="Char7"/>
          <w:rFonts w:hint="cs"/>
          <w:rtl/>
        </w:rPr>
        <w:t>:</w:t>
      </w:r>
      <w:r w:rsidRPr="00330EBA">
        <w:rPr>
          <w:rStyle w:val="Char7"/>
          <w:rFonts w:hint="cs"/>
          <w:rtl/>
        </w:rPr>
        <w:t xml:space="preserve"> «از حسد بپرهیزید! زیرا که حسد نیکی‌ها را می‌خورد هم‌چنان که آتش هیزم را می‌خورد» یا به جای هیزم فرمودند</w:t>
      </w:r>
      <w:r w:rsidR="009272A6" w:rsidRPr="00330EBA">
        <w:rPr>
          <w:rStyle w:val="Char7"/>
          <w:rFonts w:hint="cs"/>
          <w:rtl/>
        </w:rPr>
        <w:t>:</w:t>
      </w:r>
      <w:r w:rsidRPr="00330EBA">
        <w:rPr>
          <w:rStyle w:val="Char7"/>
          <w:rFonts w:hint="cs"/>
          <w:rtl/>
        </w:rPr>
        <w:t xml:space="preserve"> «خاشاک</w:t>
      </w:r>
      <w:r w:rsidRPr="007E4299">
        <w:rPr>
          <w:rStyle w:val="Charb"/>
          <w:rFonts w:hint="cs"/>
          <w:rtl/>
        </w:rPr>
        <w:t>»</w:t>
      </w:r>
      <w:r w:rsidR="00A95952" w:rsidRPr="007E4299">
        <w:rPr>
          <w:rStyle w:val="Char5"/>
          <w:rFonts w:hint="cs"/>
          <w:rtl/>
        </w:rPr>
        <w:t>»</w:t>
      </w:r>
      <w:r w:rsidRPr="007E4299">
        <w:rPr>
          <w:rStyle w:val="FootnoteReference"/>
          <w:rFonts w:cs="IRNazli"/>
          <w:b/>
          <w:sz w:val="32"/>
          <w:szCs w:val="28"/>
          <w:rtl/>
          <w:lang w:bidi="fa-IR"/>
        </w:rPr>
        <w:footnoteReference w:id="763"/>
      </w:r>
      <w:r w:rsidR="008211B1">
        <w:rPr>
          <w:rStyle w:val="Charb"/>
          <w:rFonts w:hint="cs"/>
          <w:rtl/>
        </w:rPr>
        <w:t>.</w:t>
      </w:r>
    </w:p>
    <w:p w:rsidR="00A1774A" w:rsidRPr="00A1774A" w:rsidRDefault="00A1774A" w:rsidP="00A1774A">
      <w:pPr>
        <w:pStyle w:val="ac"/>
      </w:pPr>
      <w:bookmarkStart w:id="449" w:name="_Toc442122724"/>
      <w:r w:rsidRPr="00A1774A">
        <w:rPr>
          <w:rtl/>
        </w:rPr>
        <w:t>271- باب النهي عن التجسّس</w:t>
      </w:r>
      <w:r w:rsidRPr="00A1774A">
        <w:rPr>
          <w:rFonts w:hint="cs"/>
          <w:rtl/>
        </w:rPr>
        <w:t xml:space="preserve"> </w:t>
      </w:r>
      <w:r w:rsidRPr="00A1774A">
        <w:rPr>
          <w:rtl/>
        </w:rPr>
        <w:t>و</w:t>
      </w:r>
      <w:r w:rsidRPr="00A1774A">
        <w:rPr>
          <w:rFonts w:hint="cs"/>
          <w:rtl/>
        </w:rPr>
        <w:t xml:space="preserve"> </w:t>
      </w:r>
      <w:r w:rsidRPr="00A1774A">
        <w:rPr>
          <w:rtl/>
        </w:rPr>
        <w:t>التسمّع لكَلام مَن يكره استم</w:t>
      </w:r>
      <w:r>
        <w:rPr>
          <w:rFonts w:hint="cs"/>
          <w:rtl/>
        </w:rPr>
        <w:t>ـ</w:t>
      </w:r>
      <w:r w:rsidRPr="00A1774A">
        <w:rPr>
          <w:rtl/>
        </w:rPr>
        <w:t>اعُهُ</w:t>
      </w:r>
      <w:bookmarkEnd w:id="449"/>
    </w:p>
    <w:p w:rsidR="00A1774A" w:rsidRPr="00A1774A" w:rsidRDefault="00A1774A" w:rsidP="00A1774A">
      <w:pPr>
        <w:pStyle w:val="ad"/>
      </w:pPr>
      <w:r w:rsidRPr="00A1774A">
        <w:rPr>
          <w:rFonts w:hint="cs"/>
          <w:rtl/>
        </w:rPr>
        <w:t xml:space="preserve"> </w:t>
      </w:r>
      <w:bookmarkStart w:id="450" w:name="_Toc326114855"/>
      <w:bookmarkStart w:id="451" w:name="_Toc442122725"/>
      <w:r w:rsidRPr="00A1774A">
        <w:rPr>
          <w:rFonts w:hint="cs"/>
          <w:rtl/>
        </w:rPr>
        <w:t>باب نهی از تجسس و گوش دادن به سخن کسی که دوست ندارد به سخنش گوش داده شود</w:t>
      </w:r>
      <w:bookmarkEnd w:id="450"/>
      <w:bookmarkEnd w:id="45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07A79" w:rsidP="00C428A6">
      <w:pPr>
        <w:pStyle w:val="a5"/>
        <w:rPr>
          <w:rFonts w:cs="B Lotus"/>
          <w:sz w:val="32"/>
          <w:szCs w:val="32"/>
          <w:rtl/>
          <w:lang w:bidi="fa-IR"/>
        </w:rPr>
      </w:pPr>
      <w:r>
        <w:rPr>
          <w:rStyle w:val="Char5"/>
          <w:rFonts w:hint="cs"/>
          <w:rtl/>
        </w:rPr>
        <w:t>﴿</w:t>
      </w:r>
      <w:r w:rsidR="00FE2993" w:rsidRPr="00E07A79">
        <w:rPr>
          <w:rStyle w:val="Char3"/>
          <w:rtl/>
        </w:rPr>
        <w:t>وَ لَا تَجَسَّسُواْ</w:t>
      </w:r>
      <w:r w:rsidR="00FE2993" w:rsidRPr="00D81354">
        <w:rPr>
          <w:rStyle w:val="Char5"/>
          <w:rFonts w:hint="cs"/>
          <w:rtl/>
        </w:rPr>
        <w:t>﴾</w:t>
      </w:r>
      <w:r w:rsidR="00FE2993" w:rsidRPr="00D81354">
        <w:rPr>
          <w:rStyle w:val="Char5"/>
          <w:rtl/>
        </w:rPr>
        <w:t xml:space="preserve"> </w:t>
      </w:r>
      <w:r w:rsidR="00FE2993" w:rsidRPr="00D81354">
        <w:rPr>
          <w:rStyle w:val="Char4"/>
          <w:rtl/>
        </w:rPr>
        <w:t>[الحجرات: 12]</w:t>
      </w:r>
      <w:r w:rsidR="00FE2993" w:rsidRPr="005B24BE">
        <w:rPr>
          <w:rStyle w:val="Charb"/>
          <w:rFonts w:hint="cs"/>
          <w:rtl/>
        </w:rPr>
        <w:t>.</w:t>
      </w:r>
    </w:p>
    <w:p w:rsidR="003B70B7" w:rsidRPr="00214B27" w:rsidRDefault="003B70B7" w:rsidP="00D81354">
      <w:pPr>
        <w:pStyle w:val="a3"/>
        <w:rPr>
          <w:rtl/>
        </w:rPr>
      </w:pPr>
      <w:r w:rsidRPr="007E4299">
        <w:rPr>
          <w:rStyle w:val="Char5"/>
          <w:rFonts w:hint="cs"/>
          <w:rtl/>
        </w:rPr>
        <w:t>«</w:t>
      </w:r>
      <w:r w:rsidRPr="00D81354">
        <w:rPr>
          <w:rFonts w:hint="cs"/>
          <w:rtl/>
        </w:rPr>
        <w:t>جاسوسی نکنید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257" w:rsidP="00C428A6">
      <w:pPr>
        <w:pStyle w:val="a5"/>
        <w:rPr>
          <w:rFonts w:cs="B Lotus"/>
          <w:sz w:val="32"/>
          <w:szCs w:val="32"/>
          <w:rtl/>
          <w:lang w:bidi="fa-IR"/>
        </w:rPr>
      </w:pPr>
      <w:r w:rsidRPr="00D81354">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يُؤۡذُونَ </w:t>
      </w:r>
      <w:r w:rsidRPr="00E07A79">
        <w:rPr>
          <w:rStyle w:val="Char3"/>
          <w:rFonts w:hint="cs"/>
          <w:rtl/>
        </w:rPr>
        <w:t>ٱلۡمُؤۡمِنِينَ</w:t>
      </w:r>
      <w:r w:rsidRPr="00E07A79">
        <w:rPr>
          <w:rStyle w:val="Char3"/>
          <w:rtl/>
        </w:rPr>
        <w:t xml:space="preserve"> وَ</w:t>
      </w:r>
      <w:r w:rsidRPr="00E07A79">
        <w:rPr>
          <w:rStyle w:val="Char3"/>
          <w:rFonts w:hint="cs"/>
          <w:rtl/>
        </w:rPr>
        <w:t>ٱلۡمُؤۡمِنَٰتِ</w:t>
      </w:r>
      <w:r w:rsidRPr="00E07A79">
        <w:rPr>
          <w:rStyle w:val="Char3"/>
          <w:rtl/>
        </w:rPr>
        <w:t xml:space="preserve"> بِغَيۡرِ مَا </w:t>
      </w:r>
      <w:r w:rsidRPr="00E07A79">
        <w:rPr>
          <w:rStyle w:val="Char3"/>
          <w:rFonts w:hint="cs"/>
          <w:rtl/>
        </w:rPr>
        <w:t>ٱكۡتَسَبُواْ</w:t>
      </w:r>
      <w:r w:rsidRPr="00E07A79">
        <w:rPr>
          <w:rStyle w:val="Char3"/>
          <w:rtl/>
        </w:rPr>
        <w:t xml:space="preserve"> فَقَدِ </w:t>
      </w:r>
      <w:r w:rsidRPr="00E07A79">
        <w:rPr>
          <w:rStyle w:val="Char3"/>
          <w:rFonts w:hint="cs"/>
          <w:rtl/>
        </w:rPr>
        <w:t>ٱحۡتَمَلُواْ</w:t>
      </w:r>
      <w:r w:rsidRPr="00E07A79">
        <w:rPr>
          <w:rStyle w:val="Char3"/>
          <w:rtl/>
        </w:rPr>
        <w:t xml:space="preserve"> بُهۡتَٰنٗا وَإِثۡمٗا مُّبِينٗا٥٨</w:t>
      </w:r>
      <w:r w:rsidRPr="00D81354">
        <w:rPr>
          <w:rStyle w:val="Char5"/>
          <w:rFonts w:hint="cs"/>
          <w:rtl/>
        </w:rPr>
        <w:t>﴾</w:t>
      </w:r>
      <w:r w:rsidRPr="00D81354">
        <w:rPr>
          <w:rStyle w:val="Char5"/>
          <w:rtl/>
        </w:rPr>
        <w:t xml:space="preserve"> </w:t>
      </w:r>
      <w:r w:rsidRPr="00D81354">
        <w:rPr>
          <w:rStyle w:val="Char4"/>
          <w:rtl/>
        </w:rPr>
        <w:t>[الأحزاب: 58]</w:t>
      </w:r>
    </w:p>
    <w:p w:rsidR="003B70B7" w:rsidRPr="00214B27" w:rsidRDefault="003B70B7" w:rsidP="00D81354">
      <w:pPr>
        <w:pStyle w:val="a3"/>
        <w:rPr>
          <w:rtl/>
        </w:rPr>
      </w:pPr>
      <w:r w:rsidRPr="007E4299">
        <w:rPr>
          <w:rStyle w:val="Char5"/>
          <w:rFonts w:hint="cs"/>
          <w:rtl/>
        </w:rPr>
        <w:t>«</w:t>
      </w:r>
      <w:r w:rsidRPr="00D81354">
        <w:rPr>
          <w:rFonts w:hint="cs"/>
          <w:rtl/>
        </w:rPr>
        <w:t>کسانی که مردان و زنان مؤمن را بدون این‌که کاری کرده و گناهی مرتکب شده باشند، آزار می‌دهند، مرتکب دروغی زشت و گناه آشکاری شده‌اند</w:t>
      </w:r>
      <w:r w:rsidRPr="007E4299">
        <w:rPr>
          <w:rStyle w:val="Char5"/>
          <w:rFonts w:hint="cs"/>
          <w:rtl/>
        </w:rPr>
        <w:t>»</w:t>
      </w:r>
      <w:r w:rsidRPr="00125FFE">
        <w:rPr>
          <w:rFonts w:hint="cs"/>
          <w:rtl/>
        </w:rPr>
        <w:t>.</w:t>
      </w:r>
    </w:p>
    <w:p w:rsidR="00B336EF" w:rsidRPr="0043267B" w:rsidRDefault="00B336EF" w:rsidP="009D21BF">
      <w:pPr>
        <w:pStyle w:val="a"/>
        <w:rPr>
          <w:rStyle w:val="Charb"/>
          <w:rtl/>
        </w:rPr>
      </w:pPr>
      <w:r w:rsidRPr="0043267B">
        <w:rPr>
          <w:rStyle w:val="Charb"/>
          <w:rtl/>
        </w:rPr>
        <w:t>1570</w:t>
      </w:r>
      <w:r w:rsidRPr="0043267B">
        <w:rPr>
          <w:rStyle w:val="Charb"/>
          <w:rFonts w:hint="cs"/>
          <w:rtl/>
        </w:rPr>
        <w:t>-</w:t>
      </w:r>
      <w:r w:rsidRPr="0043267B">
        <w:rPr>
          <w:rStyle w:val="Charb"/>
          <w:rFonts w:ascii="Times New Roman" w:hAnsi="Times New Roman" w:cs="Times New Roman" w:hint="cs"/>
          <w:rtl/>
        </w:rPr>
        <w:t> </w:t>
      </w:r>
      <w:r w:rsidR="00A95952"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إيًاكُمْ والظَّنَّ</w:t>
      </w:r>
      <w:r w:rsidR="009272A6">
        <w:rPr>
          <w:rtl/>
        </w:rPr>
        <w:t>،</w:t>
      </w:r>
      <w:r w:rsidRPr="00E36729">
        <w:rPr>
          <w:rtl/>
        </w:rPr>
        <w:t xml:space="preserve"> فإن الظَّنَّ أكذبُ الحدِيثَ</w:t>
      </w:r>
      <w:r w:rsidR="009272A6">
        <w:rPr>
          <w:rtl/>
        </w:rPr>
        <w:t>،</w:t>
      </w:r>
      <w:r w:rsidRPr="00E36729">
        <w:rPr>
          <w:rtl/>
        </w:rPr>
        <w:t xml:space="preserve"> ولا تحَسَّسُوا</w:t>
      </w:r>
      <w:r w:rsidR="009272A6">
        <w:rPr>
          <w:rtl/>
        </w:rPr>
        <w:t>،</w:t>
      </w:r>
      <w:r w:rsidRPr="00E36729">
        <w:rPr>
          <w:rtl/>
        </w:rPr>
        <w:t xml:space="preserve"> ولا تَجسَّسُوا ولا تنافَسُوا ولا تحَاسَدُوا</w:t>
      </w:r>
      <w:r w:rsidR="009272A6">
        <w:rPr>
          <w:rtl/>
        </w:rPr>
        <w:t>،</w:t>
      </w:r>
      <w:r w:rsidRPr="00E36729">
        <w:rPr>
          <w:rtl/>
        </w:rPr>
        <w:t xml:space="preserve"> ولا تَباغَضُوا، ولا تَدابَروُا</w:t>
      </w:r>
      <w:r w:rsidR="009272A6">
        <w:rPr>
          <w:rtl/>
        </w:rPr>
        <w:t>،</w:t>
      </w:r>
      <w:r w:rsidRPr="00E36729">
        <w:rPr>
          <w:rtl/>
        </w:rPr>
        <w:t xml:space="preserve"> وكُونُوا عِباد اللَّهِ إخْواناً كَما أمركُمْ</w:t>
      </w:r>
      <w:r w:rsidR="009272A6">
        <w:rPr>
          <w:rtl/>
        </w:rPr>
        <w:t>.</w:t>
      </w:r>
      <w:r w:rsidRPr="00E36729">
        <w:rPr>
          <w:rtl/>
        </w:rPr>
        <w:t xml:space="preserve"> المُسْلِمُ أخُو المُسْلِمِ</w:t>
      </w:r>
      <w:r w:rsidR="009272A6">
        <w:rPr>
          <w:rtl/>
        </w:rPr>
        <w:t>،</w:t>
      </w:r>
      <w:r w:rsidRPr="00E36729">
        <w:rPr>
          <w:rtl/>
        </w:rPr>
        <w:t xml:space="preserve"> لا يظلِمُهُ</w:t>
      </w:r>
      <w:r w:rsidR="009272A6">
        <w:rPr>
          <w:rtl/>
        </w:rPr>
        <w:t>،</w:t>
      </w:r>
      <w:r w:rsidRPr="00E36729">
        <w:rPr>
          <w:rtl/>
        </w:rPr>
        <w:t xml:space="preserve"> ولا يخذُلُهُ ولا يحْقرُهُ</w:t>
      </w:r>
      <w:r w:rsidR="009272A6">
        <w:rPr>
          <w:rtl/>
        </w:rPr>
        <w:t>،</w:t>
      </w:r>
      <w:r w:rsidRPr="00E36729">
        <w:rPr>
          <w:rtl/>
        </w:rPr>
        <w:t xml:space="preserve"> التَّقوى ههُنا</w:t>
      </w:r>
      <w:r w:rsidR="009272A6">
        <w:rPr>
          <w:rtl/>
        </w:rPr>
        <w:t>،</w:t>
      </w:r>
      <w:r w:rsidRPr="00E36729">
        <w:rPr>
          <w:rtl/>
        </w:rPr>
        <w:t xml:space="preserve"> التَّقوَى ههُنا</w:t>
      </w:r>
      <w:r w:rsidR="009272A6">
        <w:rPr>
          <w:rtl/>
        </w:rPr>
        <w:t>»</w:t>
      </w:r>
      <w:r w:rsidRPr="00E36729">
        <w:rPr>
          <w:rtl/>
        </w:rPr>
        <w:t xml:space="preserve"> ويُشير إلى صَدْرِه </w:t>
      </w:r>
      <w:r w:rsidR="009272A6">
        <w:rPr>
          <w:rtl/>
        </w:rPr>
        <w:t>«</w:t>
      </w:r>
      <w:r w:rsidRPr="00E36729">
        <w:rPr>
          <w:rtl/>
        </w:rPr>
        <w:t xml:space="preserve">بِحْسبِ امريءٍ مِن الشَّرِّ أن يحْقِر أخاهُ </w:t>
      </w:r>
      <w:r w:rsidR="009B3CC6">
        <w:rPr>
          <w:rtl/>
        </w:rPr>
        <w:t>الـم</w:t>
      </w:r>
      <w:r w:rsidRPr="00E36729">
        <w:rPr>
          <w:rtl/>
        </w:rPr>
        <w:t>سِلم</w:t>
      </w:r>
      <w:r w:rsidR="009272A6">
        <w:rPr>
          <w:rtl/>
        </w:rPr>
        <w:t>،</w:t>
      </w:r>
      <w:r w:rsidRPr="00E36729">
        <w:rPr>
          <w:rtl/>
        </w:rPr>
        <w:t xml:space="preserve"> كُلُّ المُسلمِ على المُسْلِمِ حرَامٌ</w:t>
      </w:r>
      <w:r w:rsidR="009272A6">
        <w:rPr>
          <w:rtl/>
        </w:rPr>
        <w:t>:</w:t>
      </w:r>
      <w:r w:rsidRPr="00E36729">
        <w:rPr>
          <w:rtl/>
        </w:rPr>
        <w:t xml:space="preserve"> دمُهُ</w:t>
      </w:r>
      <w:r w:rsidR="009272A6">
        <w:rPr>
          <w:rtl/>
        </w:rPr>
        <w:t>،</w:t>
      </w:r>
      <w:r w:rsidRPr="00E36729">
        <w:rPr>
          <w:rtl/>
        </w:rPr>
        <w:t xml:space="preserve"> وعِرْضُهُ</w:t>
      </w:r>
      <w:r w:rsidR="009272A6">
        <w:rPr>
          <w:rtl/>
        </w:rPr>
        <w:t>،</w:t>
      </w:r>
      <w:r w:rsidRPr="00E36729">
        <w:rPr>
          <w:rtl/>
        </w:rPr>
        <w:t xml:space="preserve"> ومَالُه، إنَّ اللَّه لا يَنْظُرُ إلى أجْسادِكُمْ، وَلا إلى صُوَرِكُمْ</w:t>
      </w:r>
      <w:r w:rsidR="009272A6">
        <w:rPr>
          <w:rtl/>
        </w:rPr>
        <w:t>،</w:t>
      </w:r>
      <w:r w:rsidRPr="00E36729">
        <w:rPr>
          <w:rtl/>
        </w:rPr>
        <w:t xml:space="preserve"> وأعمالكم ولكنْ يَنْظُرُ إلى قُلُوبِكُمْ»</w:t>
      </w:r>
      <w:r w:rsidR="0043267B" w:rsidRPr="0043267B">
        <w:rPr>
          <w:rStyle w:val="Char5"/>
          <w:rtl/>
        </w:rPr>
        <w:t>»</w:t>
      </w:r>
      <w:r w:rsidRPr="0043267B">
        <w:rPr>
          <w:rStyle w:val="Charb"/>
          <w:rtl/>
        </w:rPr>
        <w:t>.</w:t>
      </w:r>
    </w:p>
    <w:p w:rsidR="00B336EF" w:rsidRPr="0043267B" w:rsidRDefault="00B336EF" w:rsidP="009D21BF">
      <w:pPr>
        <w:pStyle w:val="a"/>
        <w:rPr>
          <w:rStyle w:val="Charb"/>
          <w:rtl/>
        </w:rPr>
      </w:pPr>
      <w:r w:rsidRPr="0043267B">
        <w:rPr>
          <w:rStyle w:val="Chard"/>
          <w:rtl/>
        </w:rPr>
        <w:t>وفي رواية</w:t>
      </w:r>
      <w:r w:rsidR="009272A6" w:rsidRPr="0043267B">
        <w:rPr>
          <w:rStyle w:val="Chard"/>
          <w:rtl/>
        </w:rPr>
        <w:t>:</w:t>
      </w:r>
      <w:r w:rsidRPr="0043267B">
        <w:rPr>
          <w:rStyle w:val="Chard"/>
          <w:rtl/>
        </w:rPr>
        <w:t xml:space="preserve"> </w:t>
      </w:r>
      <w:r w:rsidR="009272A6" w:rsidRPr="0043267B">
        <w:rPr>
          <w:rStyle w:val="Char5"/>
          <w:rtl/>
        </w:rPr>
        <w:t>«</w:t>
      </w:r>
      <w:r w:rsidRPr="0043267B">
        <w:rPr>
          <w:rtl/>
        </w:rPr>
        <w:t>لا تَحاسَدُوا</w:t>
      </w:r>
      <w:r w:rsidR="009272A6" w:rsidRPr="0043267B">
        <w:rPr>
          <w:rtl/>
        </w:rPr>
        <w:t>،</w:t>
      </w:r>
      <w:r w:rsidRPr="0043267B">
        <w:rPr>
          <w:rtl/>
        </w:rPr>
        <w:t xml:space="preserve"> وَلا تَبَاغَضُوا</w:t>
      </w:r>
      <w:r w:rsidR="009272A6" w:rsidRPr="0043267B">
        <w:rPr>
          <w:rtl/>
        </w:rPr>
        <w:t>،</w:t>
      </w:r>
      <w:r w:rsidRPr="0043267B">
        <w:rPr>
          <w:rtl/>
        </w:rPr>
        <w:t xml:space="preserve"> وَلا تَجَسَّسُوا ولا تحَسَّسُوا ولا تَنَاجشُوا وكُونُوا عِبَادَ اللَّهِ إخْوَاناً</w:t>
      </w:r>
      <w:r w:rsidR="00A95952" w:rsidRPr="007E4299">
        <w:rPr>
          <w:rStyle w:val="Char5"/>
          <w:rFonts w:hint="cs"/>
          <w:rtl/>
        </w:rPr>
        <w:t>»</w:t>
      </w:r>
      <w:r w:rsidR="009272A6" w:rsidRPr="0043267B">
        <w:rPr>
          <w:rStyle w:val="Charb"/>
          <w:rtl/>
        </w:rPr>
        <w:t>.</w:t>
      </w:r>
    </w:p>
    <w:p w:rsidR="00B336EF" w:rsidRPr="0043267B" w:rsidRDefault="00B336EF" w:rsidP="009D21BF">
      <w:pPr>
        <w:pStyle w:val="a"/>
        <w:rPr>
          <w:rStyle w:val="Charb"/>
          <w:rtl/>
        </w:rPr>
      </w:pPr>
      <w:r w:rsidRPr="0043267B">
        <w:rPr>
          <w:rStyle w:val="Chard"/>
          <w:rtl/>
        </w:rPr>
        <w:t>وفي روايةٍ</w:t>
      </w:r>
      <w:r w:rsidR="009272A6" w:rsidRPr="0043267B">
        <w:rPr>
          <w:rStyle w:val="Chard"/>
          <w:rtl/>
        </w:rPr>
        <w:t>:</w:t>
      </w:r>
      <w:r w:rsidRPr="0043267B">
        <w:rPr>
          <w:rStyle w:val="Chard"/>
          <w:rtl/>
        </w:rPr>
        <w:t xml:space="preserve"> </w:t>
      </w:r>
      <w:r w:rsidR="009272A6" w:rsidRPr="0043267B">
        <w:rPr>
          <w:rStyle w:val="Char5"/>
          <w:rtl/>
        </w:rPr>
        <w:t>«</w:t>
      </w:r>
      <w:r w:rsidRPr="00E36729">
        <w:rPr>
          <w:rtl/>
        </w:rPr>
        <w:t>لا تَقَاطَعُوا</w:t>
      </w:r>
      <w:r w:rsidR="009272A6">
        <w:rPr>
          <w:rtl/>
        </w:rPr>
        <w:t>،</w:t>
      </w:r>
      <w:r w:rsidRPr="00E36729">
        <w:rPr>
          <w:rtl/>
        </w:rPr>
        <w:t xml:space="preserve"> وَلا تَدَابَرُوا</w:t>
      </w:r>
      <w:r w:rsidR="009272A6">
        <w:rPr>
          <w:rtl/>
        </w:rPr>
        <w:t>،</w:t>
      </w:r>
      <w:r w:rsidRPr="00E36729">
        <w:rPr>
          <w:rtl/>
        </w:rPr>
        <w:t xml:space="preserve"> وَلا تَبَاغَضُوا ولا تحَاسدُوا</w:t>
      </w:r>
      <w:r w:rsidR="009272A6">
        <w:rPr>
          <w:rtl/>
        </w:rPr>
        <w:t>،</w:t>
      </w:r>
      <w:r w:rsidRPr="00E36729">
        <w:rPr>
          <w:rtl/>
        </w:rPr>
        <w:t xml:space="preserve"> وَكُونُوا عِبَادَ اللَّهِ إخْوَاناً</w:t>
      </w:r>
      <w:r w:rsidR="009272A6" w:rsidRPr="0043267B">
        <w:rPr>
          <w:rStyle w:val="Char5"/>
          <w:rtl/>
        </w:rPr>
        <w:t>»</w:t>
      </w:r>
      <w:r w:rsidR="009272A6" w:rsidRPr="0043267B">
        <w:rPr>
          <w:rStyle w:val="Charb"/>
          <w:rtl/>
        </w:rPr>
        <w:t>.</w:t>
      </w:r>
    </w:p>
    <w:p w:rsidR="00B336EF" w:rsidRPr="0043267B" w:rsidRDefault="00B336EF" w:rsidP="009D21BF">
      <w:pPr>
        <w:pStyle w:val="a"/>
        <w:rPr>
          <w:rStyle w:val="Charb"/>
          <w:rtl/>
        </w:rPr>
      </w:pPr>
      <w:r w:rsidRPr="0043267B">
        <w:rPr>
          <w:rStyle w:val="Chard"/>
          <w:rFonts w:hint="cs"/>
          <w:rtl/>
        </w:rPr>
        <w:t>وفي</w:t>
      </w:r>
      <w:r w:rsidRPr="0043267B">
        <w:rPr>
          <w:rStyle w:val="Chard"/>
          <w:rtl/>
        </w:rPr>
        <w:t xml:space="preserve"> </w:t>
      </w:r>
      <w:r w:rsidRPr="0043267B">
        <w:rPr>
          <w:rStyle w:val="Chard"/>
          <w:rFonts w:hint="cs"/>
          <w:rtl/>
        </w:rPr>
        <w:t>رواية</w:t>
      </w:r>
      <w:r w:rsidR="009272A6" w:rsidRPr="0043267B">
        <w:rPr>
          <w:rStyle w:val="Chard"/>
          <w:rtl/>
        </w:rPr>
        <w:t>:</w:t>
      </w:r>
      <w:r w:rsidRPr="0043267B">
        <w:rPr>
          <w:rStyle w:val="Chard"/>
          <w:rtl/>
        </w:rPr>
        <w:t xml:space="preserve"> </w:t>
      </w:r>
      <w:r w:rsidR="009272A6" w:rsidRPr="0043267B">
        <w:rPr>
          <w:rStyle w:val="Char5"/>
          <w:rtl/>
        </w:rPr>
        <w:t>«</w:t>
      </w:r>
      <w:r w:rsidRPr="0043267B">
        <w:rPr>
          <w:rtl/>
        </w:rPr>
        <w:t>لا تَهَاجَروا وَلا يَبِعْ بَعْضُكُمِ على بيع بَعْضٍ</w:t>
      </w:r>
      <w:r w:rsidR="00A95952" w:rsidRPr="007E4299">
        <w:rPr>
          <w:rStyle w:val="Char5"/>
          <w:rFonts w:hint="cs"/>
          <w:rtl/>
        </w:rPr>
        <w:t>»</w:t>
      </w:r>
      <w:r w:rsidR="009272A6" w:rsidRPr="0043267B">
        <w:rPr>
          <w:rStyle w:val="Charb"/>
          <w:rtl/>
        </w:rPr>
        <w:t>.</w:t>
      </w:r>
    </w:p>
    <w:p w:rsidR="00B336EF" w:rsidRPr="0043267B" w:rsidRDefault="00B336EF" w:rsidP="0043267B">
      <w:pPr>
        <w:pStyle w:val="af0"/>
        <w:rPr>
          <w:rStyle w:val="Charb"/>
          <w:rtl/>
        </w:rPr>
      </w:pPr>
      <w:r w:rsidRPr="00E36729">
        <w:rPr>
          <w:rFonts w:ascii="Times New Roman" w:hAnsi="Times New Roman" w:cs="Times New Roman" w:hint="cs"/>
          <w:rtl/>
        </w:rPr>
        <w:t> </w:t>
      </w:r>
      <w:r w:rsidRPr="00E36729">
        <w:rPr>
          <w:rFonts w:hint="cs"/>
          <w:rtl/>
        </w:rPr>
        <w:t>رواه</w:t>
      </w:r>
      <w:r w:rsidRPr="00E36729">
        <w:rPr>
          <w:rtl/>
        </w:rPr>
        <w:t xml:space="preserve"> </w:t>
      </w:r>
      <w:r w:rsidRPr="00E36729">
        <w:rPr>
          <w:rFonts w:hint="cs"/>
          <w:rtl/>
        </w:rPr>
        <w:t>مسلم</w:t>
      </w:r>
      <w:r w:rsidR="009272A6">
        <w:rPr>
          <w:rtl/>
        </w:rPr>
        <w:t>:</w:t>
      </w:r>
      <w:r w:rsidRPr="00E36729">
        <w:rPr>
          <w:rtl/>
        </w:rPr>
        <w:t xml:space="preserve"> بكلِّ هذه الروايات</w:t>
      </w:r>
      <w:r w:rsidR="009272A6">
        <w:rPr>
          <w:rtl/>
        </w:rPr>
        <w:t>،</w:t>
      </w:r>
      <w:r w:rsidRPr="00E36729">
        <w:rPr>
          <w:rtl/>
        </w:rPr>
        <w:t xml:space="preserve"> وروى البخاري أكثَرَها</w:t>
      </w:r>
      <w:r w:rsidR="009272A6">
        <w:rPr>
          <w:rtl/>
        </w:rPr>
        <w:t>.</w:t>
      </w:r>
    </w:p>
    <w:p w:rsidR="003B70B7" w:rsidRDefault="003B70B7" w:rsidP="00330EBA">
      <w:pPr>
        <w:pStyle w:val="a9"/>
        <w:rPr>
          <w:rtl/>
        </w:rPr>
      </w:pPr>
      <w:r w:rsidRPr="00F15F02">
        <w:rPr>
          <w:rStyle w:val="Charb"/>
          <w:rFonts w:hint="cs"/>
          <w:rtl/>
        </w:rPr>
        <w:t xml:space="preserve">1570. </w:t>
      </w:r>
      <w:r w:rsidR="000F1AA5" w:rsidRPr="00F15F02">
        <w:rPr>
          <w:rStyle w:val="Char5"/>
          <w:rFonts w:hint="cs"/>
          <w:rtl/>
        </w:rPr>
        <w:t>«</w:t>
      </w:r>
      <w:r w:rsidRPr="00330EBA">
        <w:rPr>
          <w:rFonts w:hint="cs"/>
          <w:rtl/>
        </w:rPr>
        <w:t xml:space="preserve">از ابوهریره </w:t>
      </w:r>
      <w:r w:rsidR="006A2C0C" w:rsidRPr="007E4299">
        <w:rPr>
          <w:rFonts w:cs="CTraditional Arabic" w:hint="cs"/>
          <w:szCs w:val="28"/>
          <w:rtl/>
        </w:rPr>
        <w:t>س</w:t>
      </w:r>
      <w:r w:rsidR="00CE283E" w:rsidRPr="00330EBA">
        <w:rPr>
          <w:rFonts w:hint="cs"/>
          <w:rtl/>
        </w:rPr>
        <w:t xml:space="preserve"> روایت شد</w:t>
      </w:r>
      <w:r w:rsidRPr="00330EBA">
        <w:rPr>
          <w:rFonts w:hint="cs"/>
          <w:rtl/>
        </w:rPr>
        <w:t>ه است که 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«از گمان (بد) بپرهیزید! زیرا گمان، دروغ‌ترین سخن است و عیوب و مسایل پوشیده‌ی دیگران را</w:t>
      </w:r>
      <w:r w:rsidR="008B56DF">
        <w:rPr>
          <w:rFonts w:hint="cs"/>
          <w:rtl/>
        </w:rPr>
        <w:t xml:space="preserve"> </w:t>
      </w:r>
      <w:r>
        <w:rPr>
          <w:rFonts w:hint="cs"/>
          <w:rtl/>
        </w:rPr>
        <w:t>دنبال نکنید و جاسوسی و تجسس ننمایید و با دیگران رقابت نکنید و نسبت به همدیگر حسد نورزید و کینه نداش</w:t>
      </w:r>
      <w:r w:rsidR="00482EB7">
        <w:rPr>
          <w:rFonts w:hint="cs"/>
          <w:rtl/>
        </w:rPr>
        <w:t>ت</w:t>
      </w:r>
      <w:r>
        <w:rPr>
          <w:rFonts w:hint="cs"/>
          <w:rtl/>
        </w:rPr>
        <w:t>ه باشید و از همدیگر نبُرید و به هم پشت ننمایید و ای بندگان خدا! برادران هم باشید چنان که خدا به شما فرمان داده است. مسلمان برادر مسلمان است و بر او ظلم نمی‌کند و او را خوار نمی‌کند و او را کوچک نمی‌شمارد؛ تقوا این‌جاست! تقوا این‌جاست!» و به سینه‌ی خود اشاره نمود؛ «برای شخص مسلمان همین اندازه</w:t>
      </w:r>
      <w:r w:rsidR="00F12C91">
        <w:rPr>
          <w:rFonts w:hint="cs"/>
          <w:rtl/>
        </w:rPr>
        <w:t xml:space="preserve"> </w:t>
      </w:r>
      <w:r>
        <w:rPr>
          <w:rFonts w:hint="cs"/>
          <w:rtl/>
        </w:rPr>
        <w:t>از شر و بدی کافی است که برادر مسلمان خود را تحقیر کند؛ تمام حقوق یک فرد مسلمان بر مسلمان دیگر حرام است</w:t>
      </w:r>
      <w:r w:rsidR="009272A6">
        <w:rPr>
          <w:rFonts w:hint="cs"/>
          <w:rtl/>
        </w:rPr>
        <w:t>:</w:t>
      </w:r>
      <w:r>
        <w:rPr>
          <w:rFonts w:hint="cs"/>
          <w:rtl/>
        </w:rPr>
        <w:t xml:space="preserve"> خونش، آبرویش و مالش؛ خداوند به بدن‌ها و صورت‌های شما نگاه نمی‌کند بلکه به دل‌ها و اعمال شما می‌نگرد»</w:t>
      </w:r>
      <w:r w:rsidR="000F1AA5" w:rsidRPr="00F15F02">
        <w:rPr>
          <w:rStyle w:val="Char5"/>
          <w:rFonts w:hint="cs"/>
          <w:rtl/>
        </w:rPr>
        <w:t>»</w:t>
      </w:r>
      <w:r>
        <w:rPr>
          <w:rFonts w:hint="cs"/>
          <w:rtl/>
        </w:rPr>
        <w:t>.</w:t>
      </w:r>
    </w:p>
    <w:p w:rsidR="003B70B7" w:rsidRDefault="003B70B7" w:rsidP="00330EBA">
      <w:pPr>
        <w:pStyle w:val="a9"/>
        <w:rPr>
          <w:rtl/>
        </w:rPr>
      </w:pPr>
      <w:r w:rsidRPr="00F15F02">
        <w:rPr>
          <w:rStyle w:val="Charb"/>
          <w:rFonts w:hint="cs"/>
          <w:rtl/>
        </w:rPr>
        <w:t>و در روایتی دیگر آمده است</w:t>
      </w:r>
      <w:r w:rsidR="009272A6" w:rsidRPr="00F15F02">
        <w:rPr>
          <w:rStyle w:val="Charb"/>
          <w:rFonts w:hint="cs"/>
          <w:rtl/>
        </w:rPr>
        <w:t>:</w:t>
      </w:r>
      <w:r>
        <w:rPr>
          <w:rFonts w:hint="cs"/>
          <w:rtl/>
        </w:rPr>
        <w:t xml:space="preserve"> </w:t>
      </w:r>
      <w:r w:rsidRPr="00F15F02">
        <w:rPr>
          <w:rStyle w:val="Char5"/>
          <w:rFonts w:hint="cs"/>
          <w:rtl/>
        </w:rPr>
        <w:t>«</w:t>
      </w:r>
      <w:r>
        <w:rPr>
          <w:rFonts w:hint="cs"/>
          <w:rtl/>
        </w:rPr>
        <w:t>نسبت به همدیگر حسد نورزید و کینه نداشته باشید و عیوب و مسایل پوشیده‌ی دیگران را دنبال نکنید و جاسوسی و تجسس ننمایید و در معامله‌ی یکدیگر نجش نکنید (نجش، یعنی اظهار خرید یک جنس به قیمت بالاتر بدون خرید آن برای فریب دادن مشتری و تحریک او به خرید آن جنس)، و ای بندگان خدا! برادران همدیگر باشید</w:t>
      </w:r>
      <w:r w:rsidR="000F1AA5" w:rsidRPr="00F15F02">
        <w:rPr>
          <w:rStyle w:val="Char5"/>
          <w:rFonts w:hint="cs"/>
          <w:rtl/>
        </w:rPr>
        <w:t>»</w:t>
      </w:r>
      <w:r>
        <w:rPr>
          <w:rFonts w:hint="cs"/>
          <w:rtl/>
        </w:rPr>
        <w:t>.</w:t>
      </w:r>
    </w:p>
    <w:p w:rsidR="003B70B7" w:rsidRDefault="003B70B7" w:rsidP="00330EBA">
      <w:pPr>
        <w:pStyle w:val="a9"/>
        <w:rPr>
          <w:rtl/>
        </w:rPr>
      </w:pPr>
      <w:r w:rsidRPr="00F15F02">
        <w:rPr>
          <w:rStyle w:val="Charb"/>
          <w:rFonts w:hint="cs"/>
          <w:rtl/>
        </w:rPr>
        <w:t>در روایتی دیگر آمده است</w:t>
      </w:r>
      <w:r w:rsidR="009272A6" w:rsidRPr="00F15F02">
        <w:rPr>
          <w:rStyle w:val="Charb"/>
          <w:rFonts w:hint="cs"/>
          <w:rtl/>
        </w:rPr>
        <w:t>:</w:t>
      </w:r>
      <w:r>
        <w:rPr>
          <w:rFonts w:hint="cs"/>
          <w:rtl/>
        </w:rPr>
        <w:t xml:space="preserve"> </w:t>
      </w:r>
      <w:r w:rsidRPr="00F15F02">
        <w:rPr>
          <w:rStyle w:val="Char5"/>
          <w:rFonts w:hint="cs"/>
          <w:rtl/>
        </w:rPr>
        <w:t>«</w:t>
      </w:r>
      <w:r>
        <w:rPr>
          <w:rFonts w:hint="cs"/>
          <w:rtl/>
        </w:rPr>
        <w:t>قطع صله‌ی رحم نکنید و از همدیگر نبرید و به هم پشت ننمایید و به همدیگر حسد و بغض نورزید و ای بندگان خدا! برادران همدیگر باشید</w:t>
      </w:r>
      <w:r w:rsidR="000F1AA5" w:rsidRPr="007E4299">
        <w:rPr>
          <w:rStyle w:val="Char5"/>
          <w:rFonts w:hint="cs"/>
          <w:rtl/>
        </w:rPr>
        <w:t>»</w:t>
      </w:r>
      <w:r>
        <w:rPr>
          <w:rFonts w:hint="cs"/>
          <w:rtl/>
        </w:rPr>
        <w:t>.</w:t>
      </w:r>
    </w:p>
    <w:p w:rsidR="003B70B7" w:rsidRPr="007434E7" w:rsidRDefault="003B70B7" w:rsidP="0086201C">
      <w:pPr>
        <w:ind w:firstLine="284"/>
        <w:jc w:val="both"/>
        <w:rPr>
          <w:rFonts w:cs="B Lotus"/>
          <w:i/>
          <w:iCs/>
          <w:sz w:val="28"/>
          <w:szCs w:val="28"/>
          <w:rtl/>
          <w:lang w:bidi="fa-IR"/>
        </w:rPr>
      </w:pPr>
      <w:r w:rsidRPr="00F15F02">
        <w:rPr>
          <w:rStyle w:val="Charb"/>
          <w:rFonts w:hint="cs"/>
          <w:rtl/>
        </w:rPr>
        <w:t>در روایتی دیگر آمده است</w:t>
      </w:r>
      <w:r w:rsidR="009272A6" w:rsidRPr="00F15F02">
        <w:rPr>
          <w:rStyle w:val="Charb"/>
          <w:rFonts w:hint="cs"/>
          <w:rtl/>
        </w:rPr>
        <w:t>:</w:t>
      </w:r>
      <w:r w:rsidRPr="00330EBA">
        <w:rPr>
          <w:rStyle w:val="Char7"/>
          <w:rFonts w:hint="cs"/>
          <w:rtl/>
        </w:rPr>
        <w:t xml:space="preserve"> </w:t>
      </w:r>
      <w:r w:rsidRPr="00F15F02">
        <w:rPr>
          <w:rStyle w:val="Char5"/>
          <w:rFonts w:hint="cs"/>
          <w:rtl/>
        </w:rPr>
        <w:t>«</w:t>
      </w:r>
      <w:r w:rsidRPr="00330EBA">
        <w:rPr>
          <w:rStyle w:val="Char7"/>
          <w:rFonts w:hint="cs"/>
          <w:rtl/>
        </w:rPr>
        <w:t>سخن گفتن با یکدیگر را قطع نکنید و بعضی از شما بر معامله‌ی بعضی دیگر معامله نکند (با پرداخت مبلغی بیشتر یا قول فروش ارزان‌تر، مانع معامله‌ی دیگری شود و خود، معامله را انجام دهد</w:t>
      </w:r>
      <w:r w:rsidRPr="007E4299">
        <w:rPr>
          <w:rStyle w:val="Charb"/>
          <w:rFonts w:hint="cs"/>
          <w:rtl/>
        </w:rPr>
        <w:t>)</w:t>
      </w:r>
      <w:r w:rsidR="000F1AA5" w:rsidRPr="007E4299">
        <w:rPr>
          <w:rStyle w:val="Char5"/>
          <w:rFonts w:hint="cs"/>
          <w:rtl/>
        </w:rPr>
        <w:t>»</w:t>
      </w:r>
      <w:r w:rsidRPr="007E4299">
        <w:rPr>
          <w:rStyle w:val="FootnoteReference"/>
          <w:rFonts w:cs="IRNazli"/>
          <w:b/>
          <w:sz w:val="32"/>
          <w:szCs w:val="28"/>
          <w:rtl/>
          <w:lang w:bidi="fa-IR"/>
        </w:rPr>
        <w:footnoteReference w:id="764"/>
      </w:r>
      <w:r w:rsidR="0086201C" w:rsidRPr="0086201C">
        <w:rPr>
          <w:rStyle w:val="Charb"/>
          <w:rFonts w:hint="cs"/>
          <w:rtl/>
        </w:rPr>
        <w:t>.</w:t>
      </w:r>
    </w:p>
    <w:p w:rsidR="00B336EF" w:rsidRPr="0043267B" w:rsidRDefault="00B336EF" w:rsidP="009D21BF">
      <w:pPr>
        <w:pStyle w:val="a"/>
        <w:rPr>
          <w:rStyle w:val="Chard"/>
          <w:rtl/>
        </w:rPr>
      </w:pPr>
      <w:r w:rsidRPr="0043267B">
        <w:rPr>
          <w:rStyle w:val="Charb"/>
          <w:rtl/>
        </w:rPr>
        <w:t>1571</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مُعَاويةَ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إنَّكَ إن اتَّبعْتَ عَوْراتِ المُسْلِمينَ أفسَدْتَهُمْ</w:t>
      </w:r>
      <w:r w:rsidR="009272A6">
        <w:rPr>
          <w:rtl/>
        </w:rPr>
        <w:t>،</w:t>
      </w:r>
      <w:r w:rsidRPr="00E36729">
        <w:rPr>
          <w:rtl/>
        </w:rPr>
        <w:t xml:space="preserve"> أوْ كِدْتَ أنْ تُفسِدَهُمَ</w:t>
      </w:r>
      <w:r w:rsidR="009272A6">
        <w:rPr>
          <w:rtl/>
        </w:rPr>
        <w:t>»</w:t>
      </w:r>
      <w:r w:rsidR="000F1AA5" w:rsidRPr="007E4299">
        <w:rPr>
          <w:rStyle w:val="Char5"/>
          <w:rFonts w:hint="cs"/>
          <w:rtl/>
        </w:rPr>
        <w:t>»</w:t>
      </w:r>
      <w:r w:rsidRPr="0043267B">
        <w:rPr>
          <w:rStyle w:val="Chard"/>
          <w:rtl/>
        </w:rPr>
        <w:t xml:space="preserve"> حديثٌ صحيح.</w:t>
      </w:r>
    </w:p>
    <w:p w:rsidR="00B336EF" w:rsidRPr="007E4299" w:rsidRDefault="008B56DF" w:rsidP="0043267B">
      <w:pPr>
        <w:pStyle w:val="af0"/>
        <w:rPr>
          <w:rStyle w:val="Charb"/>
          <w:rtl/>
        </w:rPr>
      </w:pPr>
      <w:r>
        <w:rPr>
          <w:rtl/>
        </w:rPr>
        <w:t xml:space="preserve"> </w:t>
      </w:r>
      <w:r w:rsidR="00B336EF" w:rsidRPr="00E36729">
        <w:rPr>
          <w:rtl/>
        </w:rPr>
        <w:t>رواهُ أبو داود بإسناد صحيح.</w:t>
      </w:r>
    </w:p>
    <w:p w:rsidR="003B70B7" w:rsidRPr="007E4299" w:rsidRDefault="003B70B7" w:rsidP="003B70B7">
      <w:pPr>
        <w:ind w:firstLine="284"/>
        <w:jc w:val="both"/>
        <w:rPr>
          <w:rStyle w:val="Charb"/>
          <w:rtl/>
        </w:rPr>
      </w:pPr>
      <w:r w:rsidRPr="007E4299">
        <w:rPr>
          <w:rStyle w:val="Charb"/>
          <w:rFonts w:hint="cs"/>
          <w:rtl/>
        </w:rPr>
        <w:t xml:space="preserve">1571. </w:t>
      </w:r>
      <w:r w:rsidR="000F1AA5" w:rsidRPr="007E4299">
        <w:rPr>
          <w:rStyle w:val="Char5"/>
          <w:rFonts w:hint="cs"/>
          <w:rtl/>
        </w:rPr>
        <w:t>«</w:t>
      </w:r>
      <w:r w:rsidRPr="00330EBA">
        <w:rPr>
          <w:rStyle w:val="Char7"/>
          <w:rFonts w:hint="cs"/>
          <w:rtl/>
        </w:rPr>
        <w:t xml:space="preserve">از حضرت معاویه </w:t>
      </w:r>
      <w:r w:rsidR="006A2C0C" w:rsidRPr="007E4299">
        <w:rPr>
          <w:rStyle w:val="Char7"/>
          <w:rFonts w:cs="CTraditional Arabic" w:hint="cs"/>
          <w:szCs w:val="28"/>
          <w:rtl/>
        </w:rPr>
        <w:t>س</w:t>
      </w:r>
      <w:r w:rsidRPr="00330EBA">
        <w:rPr>
          <w:rStyle w:val="Char7"/>
          <w:rFonts w:hint="cs"/>
          <w:rtl/>
        </w:rPr>
        <w:t xml:space="preserve"> روایت شده است که گفت</w:t>
      </w:r>
      <w:r w:rsidR="009272A6" w:rsidRPr="00330EBA">
        <w:rPr>
          <w:rStyle w:val="Char7"/>
          <w:rFonts w:hint="cs"/>
          <w:rtl/>
        </w:rPr>
        <w:t>:</w:t>
      </w:r>
      <w:r w:rsidRPr="00330EB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30EBA">
        <w:rPr>
          <w:rStyle w:val="Char7"/>
          <w:rFonts w:hint="cs"/>
          <w:rtl/>
        </w:rPr>
        <w:t>شنیدم که می‌فرمود</w:t>
      </w:r>
      <w:r w:rsidR="009272A6" w:rsidRPr="00330EBA">
        <w:rPr>
          <w:rStyle w:val="Char7"/>
          <w:rFonts w:hint="cs"/>
          <w:rtl/>
        </w:rPr>
        <w:t>:</w:t>
      </w:r>
      <w:r w:rsidRPr="00330EBA">
        <w:rPr>
          <w:rStyle w:val="Char7"/>
          <w:rFonts w:hint="cs"/>
          <w:rtl/>
        </w:rPr>
        <w:t xml:space="preserve"> «همانا تو اگر دنبال عیوب و مسایل پوشیده‌ی مسلمانان باشی، ایشان را به فساد متهم کرده‌ای، یا نزدیک است که ایشان را به فساد متهم کنی</w:t>
      </w:r>
      <w:r w:rsidRPr="007E4299">
        <w:rPr>
          <w:rStyle w:val="Charb"/>
          <w:rFonts w:hint="cs"/>
          <w:rtl/>
        </w:rPr>
        <w:t>»</w:t>
      </w:r>
      <w:r w:rsidR="000F1AA5" w:rsidRPr="007E4299">
        <w:rPr>
          <w:rStyle w:val="Char5"/>
          <w:rFonts w:hint="cs"/>
          <w:rtl/>
        </w:rPr>
        <w:t>»</w:t>
      </w:r>
      <w:r w:rsidRPr="007E4299">
        <w:rPr>
          <w:rStyle w:val="FootnoteReference"/>
          <w:rFonts w:cs="IRNazli"/>
          <w:b/>
          <w:sz w:val="32"/>
          <w:szCs w:val="28"/>
          <w:rtl/>
          <w:lang w:bidi="fa-IR"/>
        </w:rPr>
        <w:footnoteReference w:id="765"/>
      </w:r>
      <w:r w:rsidR="008211B1">
        <w:rPr>
          <w:rStyle w:val="Charb"/>
          <w:rFonts w:hint="cs"/>
          <w:rtl/>
        </w:rPr>
        <w:t>.</w:t>
      </w:r>
    </w:p>
    <w:p w:rsidR="00B336EF" w:rsidRPr="0043267B" w:rsidRDefault="00B336EF" w:rsidP="009D21BF">
      <w:pPr>
        <w:pStyle w:val="a"/>
        <w:rPr>
          <w:rStyle w:val="Chard"/>
          <w:rtl/>
        </w:rPr>
      </w:pPr>
      <w:r w:rsidRPr="0043267B">
        <w:rPr>
          <w:rStyle w:val="Charb"/>
          <w:rtl/>
        </w:rPr>
        <w:t>1572</w:t>
      </w:r>
      <w:r w:rsidRPr="00F15F02">
        <w:rPr>
          <w:rStyle w:val="Charb"/>
          <w:rFonts w:hint="cs"/>
          <w:spacing w:val="-4"/>
          <w:rtl/>
        </w:rPr>
        <w:t>-</w:t>
      </w:r>
      <w:r w:rsidRPr="00F15F02">
        <w:rPr>
          <w:rStyle w:val="Charb"/>
          <w:rFonts w:ascii="Times New Roman" w:hAnsi="Times New Roman" w:cs="Times New Roman" w:hint="cs"/>
          <w:spacing w:val="-4"/>
          <w:rtl/>
        </w:rPr>
        <w:t> </w:t>
      </w:r>
      <w:r w:rsidR="000F1AA5" w:rsidRPr="00F15F02">
        <w:rPr>
          <w:rStyle w:val="Char5"/>
          <w:rFonts w:hint="cs"/>
          <w:spacing w:val="-4"/>
          <w:rtl/>
        </w:rPr>
        <w:t>«</w:t>
      </w:r>
      <w:r w:rsidRPr="00F15F02">
        <w:rPr>
          <w:spacing w:val="-4"/>
          <w:rtl/>
        </w:rPr>
        <w:t xml:space="preserve">وعنِ ابنِ مسعودٍ </w:t>
      </w:r>
      <w:r w:rsidR="007E4299" w:rsidRPr="00F15F02">
        <w:rPr>
          <w:rFonts w:cs="CTraditional Arabic"/>
          <w:spacing w:val="-4"/>
          <w:szCs w:val="28"/>
          <w:rtl/>
        </w:rPr>
        <w:t>س</w:t>
      </w:r>
      <w:r w:rsidRPr="00F15F02">
        <w:rPr>
          <w:spacing w:val="-4"/>
          <w:rtl/>
        </w:rPr>
        <w:t xml:space="preserve"> أنَّهُ أُتِىَ بِرَجُلٍ فَقيلَ لَهُ</w:t>
      </w:r>
      <w:r w:rsidR="009272A6" w:rsidRPr="00F15F02">
        <w:rPr>
          <w:spacing w:val="-4"/>
          <w:rtl/>
        </w:rPr>
        <w:t>:</w:t>
      </w:r>
      <w:r w:rsidRPr="00F15F02">
        <w:rPr>
          <w:spacing w:val="-4"/>
          <w:rtl/>
        </w:rPr>
        <w:t xml:space="preserve"> هذَا فُلانٌ تَقْطُرُ لِحْيَتُهُ خَمراً</w:t>
      </w:r>
      <w:r w:rsidR="009272A6" w:rsidRPr="00F15F02">
        <w:rPr>
          <w:spacing w:val="-4"/>
          <w:rtl/>
        </w:rPr>
        <w:t>،</w:t>
      </w:r>
      <w:r w:rsidRPr="00F15F02">
        <w:rPr>
          <w:spacing w:val="-4"/>
          <w:rtl/>
        </w:rPr>
        <w:t xml:space="preserve"> فقالَ</w:t>
      </w:r>
      <w:r w:rsidR="009272A6" w:rsidRPr="00F15F02">
        <w:rPr>
          <w:spacing w:val="-4"/>
          <w:rtl/>
        </w:rPr>
        <w:t>:</w:t>
      </w:r>
      <w:r w:rsidRPr="00F15F02">
        <w:rPr>
          <w:spacing w:val="-4"/>
          <w:rtl/>
        </w:rPr>
        <w:t xml:space="preserve"> إنَّا قَدْ نُهينَا عنِ التَّجَسُّسِ</w:t>
      </w:r>
      <w:r w:rsidR="009272A6" w:rsidRPr="00F15F02">
        <w:rPr>
          <w:spacing w:val="-4"/>
          <w:rtl/>
        </w:rPr>
        <w:t>،</w:t>
      </w:r>
      <w:r w:rsidRPr="00F15F02">
        <w:rPr>
          <w:spacing w:val="-4"/>
          <w:rtl/>
        </w:rPr>
        <w:t xml:space="preserve"> ولكِنْ إن يظهَرْ لَنَا شَيءٌ</w:t>
      </w:r>
      <w:r w:rsidR="009272A6" w:rsidRPr="00F15F02">
        <w:rPr>
          <w:spacing w:val="-4"/>
          <w:rtl/>
        </w:rPr>
        <w:t>،</w:t>
      </w:r>
      <w:r w:rsidRPr="00F15F02">
        <w:rPr>
          <w:spacing w:val="-4"/>
          <w:rtl/>
        </w:rPr>
        <w:t xml:space="preserve"> نَأخُذْ بِهِ</w:t>
      </w:r>
      <w:r w:rsidR="000F1AA5" w:rsidRPr="00F15F02">
        <w:rPr>
          <w:rStyle w:val="Char5"/>
          <w:rFonts w:hint="cs"/>
          <w:spacing w:val="-4"/>
          <w:rtl/>
        </w:rPr>
        <w:t>»</w:t>
      </w:r>
      <w:r w:rsidRPr="00F15F02">
        <w:rPr>
          <w:rStyle w:val="Chard"/>
          <w:spacing w:val="-4"/>
          <w:rtl/>
        </w:rPr>
        <w:t xml:space="preserve"> حَديثٌ حَسَنٌ صحيحٌ</w:t>
      </w:r>
      <w:r w:rsidR="009272A6" w:rsidRPr="00F15F02">
        <w:rPr>
          <w:rStyle w:val="Chard"/>
          <w:spacing w:val="-4"/>
          <w:rtl/>
        </w:rPr>
        <w:t>.</w:t>
      </w:r>
    </w:p>
    <w:p w:rsidR="00B336EF" w:rsidRPr="007E4299" w:rsidRDefault="00B336EF" w:rsidP="0043267B">
      <w:pPr>
        <w:pStyle w:val="af0"/>
        <w:rPr>
          <w:rStyle w:val="Charb"/>
          <w:rtl/>
        </w:rPr>
      </w:pPr>
      <w:r w:rsidRPr="00E36729">
        <w:rPr>
          <w:rFonts w:ascii="Times New Roman" w:hAnsi="Times New Roman" w:cs="Times New Roman" w:hint="cs"/>
          <w:rtl/>
        </w:rPr>
        <w:t> </w:t>
      </w:r>
      <w:r w:rsidRPr="00E36729">
        <w:rPr>
          <w:rFonts w:hint="cs"/>
          <w:rtl/>
        </w:rPr>
        <w:t>رواه</w:t>
      </w:r>
      <w:r w:rsidRPr="00E36729">
        <w:rPr>
          <w:rtl/>
        </w:rPr>
        <w:t xml:space="preserve"> </w:t>
      </w:r>
      <w:r w:rsidRPr="00E36729">
        <w:rPr>
          <w:rFonts w:hint="cs"/>
          <w:rtl/>
        </w:rPr>
        <w:t>أبو</w:t>
      </w:r>
      <w:r w:rsidRPr="00E36729">
        <w:rPr>
          <w:rtl/>
        </w:rPr>
        <w:t xml:space="preserve"> </w:t>
      </w:r>
      <w:r w:rsidRPr="00E36729">
        <w:rPr>
          <w:rFonts w:hint="cs"/>
          <w:rtl/>
        </w:rPr>
        <w:t>داود</w:t>
      </w:r>
      <w:r w:rsidRPr="00E36729">
        <w:rPr>
          <w:rtl/>
        </w:rPr>
        <w:t xml:space="preserve"> </w:t>
      </w:r>
      <w:r w:rsidRPr="00E36729">
        <w:rPr>
          <w:rFonts w:hint="cs"/>
          <w:rtl/>
        </w:rPr>
        <w:t>بإسْنادٍ</w:t>
      </w:r>
      <w:r w:rsidRPr="00E36729">
        <w:rPr>
          <w:rtl/>
        </w:rPr>
        <w:t xml:space="preserve"> </w:t>
      </w:r>
      <w:r w:rsidRPr="00E36729">
        <w:rPr>
          <w:rFonts w:hint="cs"/>
          <w:rtl/>
        </w:rPr>
        <w:t>عَلى</w:t>
      </w:r>
      <w:r w:rsidRPr="00E36729">
        <w:rPr>
          <w:rtl/>
        </w:rPr>
        <w:t xml:space="preserve"> </w:t>
      </w:r>
      <w:r w:rsidRPr="00E36729">
        <w:rPr>
          <w:rFonts w:hint="cs"/>
          <w:rtl/>
        </w:rPr>
        <w:t>شَرْطِ</w:t>
      </w:r>
      <w:r w:rsidRPr="00E36729">
        <w:rPr>
          <w:rtl/>
        </w:rPr>
        <w:t xml:space="preserve"> </w:t>
      </w:r>
      <w:r w:rsidRPr="00E36729">
        <w:rPr>
          <w:rFonts w:hint="cs"/>
          <w:rtl/>
        </w:rPr>
        <w:t>البخاري</w:t>
      </w:r>
      <w:r w:rsidRPr="00E36729">
        <w:rPr>
          <w:rtl/>
        </w:rPr>
        <w:t xml:space="preserve"> </w:t>
      </w:r>
      <w:r w:rsidRPr="00E36729">
        <w:rPr>
          <w:rFonts w:hint="cs"/>
          <w:rtl/>
        </w:rPr>
        <w:t>ومسلمٍ</w:t>
      </w:r>
      <w:r w:rsidR="009272A6">
        <w:rPr>
          <w:rtl/>
        </w:rPr>
        <w:t>.</w:t>
      </w:r>
    </w:p>
    <w:p w:rsidR="003B70B7" w:rsidRDefault="003B70B7" w:rsidP="0086201C">
      <w:pPr>
        <w:ind w:firstLine="284"/>
        <w:jc w:val="both"/>
        <w:rPr>
          <w:rStyle w:val="Charb"/>
          <w:rtl/>
        </w:rPr>
      </w:pPr>
      <w:r w:rsidRPr="007E4299">
        <w:rPr>
          <w:rStyle w:val="Charb"/>
          <w:rFonts w:hint="cs"/>
          <w:rtl/>
        </w:rPr>
        <w:t xml:space="preserve">1572. </w:t>
      </w:r>
      <w:r w:rsidR="000F1AA5" w:rsidRPr="007E4299">
        <w:rPr>
          <w:rStyle w:val="Char5"/>
          <w:rFonts w:hint="cs"/>
          <w:rtl/>
        </w:rPr>
        <w:t>«</w:t>
      </w:r>
      <w:r w:rsidRPr="00330EBA">
        <w:rPr>
          <w:rStyle w:val="Char7"/>
          <w:rFonts w:hint="cs"/>
          <w:rtl/>
        </w:rPr>
        <w:t xml:space="preserve">از ابن مسعود </w:t>
      </w:r>
      <w:r w:rsidR="006A2C0C" w:rsidRPr="007E4299">
        <w:rPr>
          <w:rStyle w:val="Char7"/>
          <w:rFonts w:cs="CTraditional Arabic" w:hint="cs"/>
          <w:szCs w:val="28"/>
          <w:rtl/>
        </w:rPr>
        <w:t>س</w:t>
      </w:r>
      <w:r w:rsidRPr="00330EBA">
        <w:rPr>
          <w:rStyle w:val="Char7"/>
          <w:rFonts w:hint="cs"/>
          <w:rtl/>
        </w:rPr>
        <w:t xml:space="preserve"> روایت شده است که مردی را نزد او آوردند و در موردش به او </w:t>
      </w:r>
      <w:r w:rsidRPr="00F15F02">
        <w:rPr>
          <w:rStyle w:val="Char7"/>
          <w:rFonts w:hint="cs"/>
          <w:spacing w:val="-4"/>
          <w:rtl/>
        </w:rPr>
        <w:t>گفتند</w:t>
      </w:r>
      <w:r w:rsidR="009272A6" w:rsidRPr="00F15F02">
        <w:rPr>
          <w:rStyle w:val="Char7"/>
          <w:rFonts w:hint="cs"/>
          <w:spacing w:val="-4"/>
          <w:rtl/>
        </w:rPr>
        <w:t>:</w:t>
      </w:r>
      <w:r w:rsidRPr="00F15F02">
        <w:rPr>
          <w:rStyle w:val="Char7"/>
          <w:rFonts w:hint="cs"/>
          <w:spacing w:val="-4"/>
          <w:rtl/>
        </w:rPr>
        <w:t xml:space="preserve"> «این فلانی است که از ریشش قطرات شراب می‌چکد، (شرابخوار است) ابن مسعود</w:t>
      </w:r>
      <w:r w:rsidR="006A2C0C" w:rsidRPr="00F15F02">
        <w:rPr>
          <w:rStyle w:val="Char7"/>
          <w:rFonts w:cs="CTraditional Arabic" w:hint="cs"/>
          <w:spacing w:val="-4"/>
          <w:szCs w:val="28"/>
          <w:rtl/>
        </w:rPr>
        <w:t xml:space="preserve"> س</w:t>
      </w:r>
      <w:r w:rsidRPr="00330EBA">
        <w:rPr>
          <w:rStyle w:val="Char7"/>
          <w:rFonts w:hint="cs"/>
          <w:rtl/>
        </w:rPr>
        <w:t xml:space="preserve"> گفت</w:t>
      </w:r>
      <w:r w:rsidR="009272A6" w:rsidRPr="00330EBA">
        <w:rPr>
          <w:rStyle w:val="Char7"/>
          <w:rFonts w:hint="cs"/>
          <w:rtl/>
        </w:rPr>
        <w:t>:</w:t>
      </w:r>
      <w:r w:rsidRPr="00330EBA">
        <w:rPr>
          <w:rStyle w:val="Char7"/>
          <w:rFonts w:hint="cs"/>
          <w:rtl/>
        </w:rPr>
        <w:t xml:space="preserve"> «همانا ما از تجسس نهی شده‌ایم ولیکن اگر چیزی بر ما ظاهر شود (بدون تجسس به آن برخورد کنیم) آن را می‌گیریم و به موجب آن عمل می‌کنیم</w:t>
      </w:r>
      <w:r w:rsidR="00F15F02">
        <w:rPr>
          <w:rStyle w:val="Char7"/>
          <w:rFonts w:hint="cs"/>
          <w:rtl/>
        </w:rPr>
        <w:t>»</w:t>
      </w:r>
      <w:r w:rsidR="000F1AA5" w:rsidRPr="007E4299">
        <w:rPr>
          <w:rStyle w:val="Char5"/>
          <w:rFonts w:hint="cs"/>
          <w:rtl/>
        </w:rPr>
        <w:t>»</w:t>
      </w:r>
      <w:r w:rsidRPr="007E4299">
        <w:rPr>
          <w:rStyle w:val="FootnoteReference"/>
          <w:rFonts w:cs="IRNazli"/>
          <w:b/>
          <w:sz w:val="32"/>
          <w:szCs w:val="28"/>
          <w:rtl/>
          <w:lang w:bidi="fa-IR"/>
        </w:rPr>
        <w:footnoteReference w:id="766"/>
      </w:r>
      <w:r w:rsidR="0086201C" w:rsidRPr="0086201C">
        <w:rPr>
          <w:rStyle w:val="Charb"/>
          <w:rFonts w:hint="cs"/>
          <w:rtl/>
        </w:rPr>
        <w:t>.</w:t>
      </w:r>
    </w:p>
    <w:p w:rsidR="009E5A75" w:rsidRDefault="009E5A75" w:rsidP="0086201C">
      <w:pPr>
        <w:ind w:firstLine="284"/>
        <w:jc w:val="both"/>
        <w:rPr>
          <w:rStyle w:val="Charb"/>
          <w:rtl/>
        </w:rPr>
      </w:pPr>
    </w:p>
    <w:p w:rsidR="009E5A75" w:rsidRPr="00CE31C4" w:rsidRDefault="009E5A75" w:rsidP="0086201C">
      <w:pPr>
        <w:ind w:firstLine="284"/>
        <w:jc w:val="both"/>
        <w:rPr>
          <w:rFonts w:cs="Times New Roman"/>
          <w:sz w:val="28"/>
          <w:szCs w:val="28"/>
          <w:rtl/>
          <w:lang w:bidi="fa-IR"/>
        </w:rPr>
      </w:pPr>
    </w:p>
    <w:p w:rsidR="00A1774A" w:rsidRPr="00A1774A" w:rsidRDefault="00A1774A" w:rsidP="00A1774A">
      <w:pPr>
        <w:pStyle w:val="ac"/>
      </w:pPr>
      <w:bookmarkStart w:id="452" w:name="_Toc442122726"/>
      <w:bookmarkStart w:id="453" w:name="_Toc326114856"/>
      <w:r w:rsidRPr="00A1774A">
        <w:rPr>
          <w:rtl/>
        </w:rPr>
        <w:t>272- باب النهي عن سوء الظنّ بال</w:t>
      </w:r>
      <w:r>
        <w:rPr>
          <w:rFonts w:hint="cs"/>
          <w:rtl/>
        </w:rPr>
        <w:t>ـ</w:t>
      </w:r>
      <w:r w:rsidRPr="00A1774A">
        <w:rPr>
          <w:rtl/>
        </w:rPr>
        <w:t>مسلمين من غير ضرورة</w:t>
      </w:r>
      <w:bookmarkEnd w:id="452"/>
    </w:p>
    <w:p w:rsidR="00A1774A" w:rsidRPr="00A1774A" w:rsidRDefault="00A1774A" w:rsidP="00A1774A">
      <w:pPr>
        <w:pStyle w:val="ad"/>
      </w:pPr>
      <w:bookmarkStart w:id="454" w:name="_Toc442122727"/>
      <w:r w:rsidRPr="00A1774A">
        <w:rPr>
          <w:rFonts w:hint="cs"/>
          <w:rtl/>
        </w:rPr>
        <w:t>باب نهی از گمان بردن بد به مسلمانان بدون ضرورت</w:t>
      </w:r>
      <w:bookmarkEnd w:id="453"/>
      <w:bookmarkEnd w:id="45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257" w:rsidP="00C428A6">
      <w:pPr>
        <w:pStyle w:val="a5"/>
        <w:rPr>
          <w:rFonts w:cs="B Lotus"/>
          <w:sz w:val="32"/>
          <w:szCs w:val="32"/>
          <w:rtl/>
          <w:lang w:bidi="fa-IR"/>
        </w:rPr>
      </w:pPr>
      <w:r w:rsidRPr="00A775C5">
        <w:rPr>
          <w:rStyle w:val="Char5"/>
          <w:rFonts w:hint="cs"/>
          <w:rtl/>
        </w:rPr>
        <w:t>﴿</w:t>
      </w:r>
      <w:r w:rsidRPr="00E07A79">
        <w:rPr>
          <w:rStyle w:val="Char3"/>
          <w:rtl/>
        </w:rPr>
        <w:t>يَٰ</w:t>
      </w:r>
      <w:r w:rsidRPr="00E07A79">
        <w:rPr>
          <w:rStyle w:val="Char3"/>
          <w:rFonts w:hint="cs"/>
          <w:rtl/>
        </w:rPr>
        <w:t>ٓأَيُّهَا ٱلَّذِينَ</w:t>
      </w:r>
      <w:r w:rsidRPr="00E07A79">
        <w:rPr>
          <w:rStyle w:val="Char3"/>
          <w:rtl/>
        </w:rPr>
        <w:t xml:space="preserve"> ءَامَنُواْ </w:t>
      </w:r>
      <w:r w:rsidRPr="00E07A79">
        <w:rPr>
          <w:rStyle w:val="Char3"/>
          <w:rFonts w:hint="cs"/>
          <w:rtl/>
        </w:rPr>
        <w:t>ٱجۡتَنِبُواْ</w:t>
      </w:r>
      <w:r w:rsidRPr="00E07A79">
        <w:rPr>
          <w:rStyle w:val="Char3"/>
          <w:rtl/>
        </w:rPr>
        <w:t xml:space="preserve"> كَثِيرٗا مِّنَ </w:t>
      </w:r>
      <w:r w:rsidRPr="00E07A79">
        <w:rPr>
          <w:rStyle w:val="Char3"/>
          <w:rFonts w:hint="cs"/>
          <w:rtl/>
        </w:rPr>
        <w:t>ٱلظَّنِّ</w:t>
      </w:r>
      <w:r w:rsidRPr="00E07A79">
        <w:rPr>
          <w:rStyle w:val="Char3"/>
          <w:rtl/>
        </w:rPr>
        <w:t xml:space="preserve"> إِنَّ بَعۡضَ </w:t>
      </w:r>
      <w:r w:rsidRPr="00E07A79">
        <w:rPr>
          <w:rStyle w:val="Char3"/>
          <w:rFonts w:hint="cs"/>
          <w:rtl/>
        </w:rPr>
        <w:t>ٱلظَّنِّ</w:t>
      </w:r>
      <w:r w:rsidRPr="00E07A79">
        <w:rPr>
          <w:rStyle w:val="Char3"/>
          <w:rtl/>
        </w:rPr>
        <w:t xml:space="preserve"> إِثۡمٞ</w:t>
      </w:r>
      <w:r w:rsidRPr="00A775C5">
        <w:rPr>
          <w:rStyle w:val="Char5"/>
          <w:rFonts w:hint="cs"/>
          <w:rtl/>
        </w:rPr>
        <w:t>﴾</w:t>
      </w:r>
      <w:r w:rsidRPr="00A775C5">
        <w:rPr>
          <w:rStyle w:val="Char5"/>
          <w:rtl/>
        </w:rPr>
        <w:t xml:space="preserve"> </w:t>
      </w:r>
      <w:r w:rsidRPr="00A775C5">
        <w:rPr>
          <w:rStyle w:val="Char4"/>
          <w:rtl/>
        </w:rPr>
        <w:t>[الحجرات: 12]</w:t>
      </w:r>
      <w:r w:rsidRPr="00A775C5">
        <w:rPr>
          <w:rStyle w:val="Char4"/>
          <w:rFonts w:hint="cs"/>
          <w:rtl/>
        </w:rPr>
        <w:t>.</w:t>
      </w:r>
    </w:p>
    <w:p w:rsidR="003B70B7" w:rsidRPr="00214B27" w:rsidRDefault="003B70B7" w:rsidP="00A775C5">
      <w:pPr>
        <w:pStyle w:val="a3"/>
        <w:rPr>
          <w:rtl/>
        </w:rPr>
      </w:pPr>
      <w:r w:rsidRPr="007E4299">
        <w:rPr>
          <w:rStyle w:val="Char5"/>
          <w:rFonts w:hint="cs"/>
          <w:rtl/>
        </w:rPr>
        <w:t>«</w:t>
      </w:r>
      <w:r w:rsidRPr="00A775C5">
        <w:rPr>
          <w:rFonts w:hint="cs"/>
          <w:rtl/>
        </w:rPr>
        <w:t>ای کسانی که ایمان آورده‌اید! از بسیاری از گمان</w:t>
      </w:r>
      <w:r w:rsidR="00DC1948">
        <w:rPr>
          <w:rFonts w:hint="cs"/>
          <w:rtl/>
        </w:rPr>
        <w:t xml:space="preserve">‌ها </w:t>
      </w:r>
      <w:r w:rsidRPr="00A775C5">
        <w:rPr>
          <w:rFonts w:hint="cs"/>
          <w:rtl/>
        </w:rPr>
        <w:t>بپرهیزید، که برخی از گمان‌ها، گناه است</w:t>
      </w:r>
      <w:r w:rsidRPr="007E4299">
        <w:rPr>
          <w:rStyle w:val="Char5"/>
          <w:rFonts w:hint="cs"/>
          <w:rtl/>
        </w:rPr>
        <w:t>»</w:t>
      </w:r>
      <w:r w:rsidRPr="00125FFE">
        <w:rPr>
          <w:rFonts w:hint="cs"/>
          <w:rtl/>
        </w:rPr>
        <w:t>.</w:t>
      </w:r>
    </w:p>
    <w:p w:rsidR="00B336EF" w:rsidRPr="0043267B" w:rsidRDefault="00B336EF" w:rsidP="009D21BF">
      <w:pPr>
        <w:pStyle w:val="a"/>
        <w:rPr>
          <w:rStyle w:val="Chard"/>
          <w:rtl/>
        </w:rPr>
      </w:pPr>
      <w:r w:rsidRPr="0043267B">
        <w:rPr>
          <w:rStyle w:val="Charb"/>
          <w:rtl/>
        </w:rPr>
        <w:t>1573</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إيَّاكُمْ وَالظًَّنَّ</w:t>
      </w:r>
      <w:r w:rsidR="009272A6">
        <w:rPr>
          <w:rtl/>
        </w:rPr>
        <w:t>،</w:t>
      </w:r>
      <w:r w:rsidRPr="00E36729">
        <w:rPr>
          <w:rtl/>
        </w:rPr>
        <w:t xml:space="preserve"> فإنَّ الظَّنَّ أكذَبُ الحَدِيثِ</w:t>
      </w:r>
      <w:r w:rsidR="009272A6">
        <w:rPr>
          <w:rtl/>
        </w:rPr>
        <w:t>»</w:t>
      </w:r>
      <w:r w:rsidR="000F1AA5" w:rsidRPr="007E4299">
        <w:rPr>
          <w:rStyle w:val="Char5"/>
          <w:rFonts w:hint="cs"/>
          <w:rtl/>
        </w:rPr>
        <w:t>»</w:t>
      </w:r>
      <w:r w:rsidRPr="0043267B">
        <w:rPr>
          <w:rStyle w:val="Chard"/>
          <w:rtl/>
        </w:rPr>
        <w:t xml:space="preserve"> متفقٌ عليه</w:t>
      </w:r>
      <w:r w:rsidR="009272A6" w:rsidRPr="0043267B">
        <w:rPr>
          <w:rStyle w:val="Chard"/>
          <w:rtl/>
        </w:rPr>
        <w:t>.</w:t>
      </w:r>
    </w:p>
    <w:p w:rsidR="004C7602" w:rsidRPr="007E4299" w:rsidRDefault="003B70B7" w:rsidP="00DA7318">
      <w:pPr>
        <w:ind w:firstLine="284"/>
        <w:jc w:val="both"/>
        <w:rPr>
          <w:rStyle w:val="Charb"/>
          <w:rtl/>
        </w:rPr>
      </w:pPr>
      <w:r w:rsidRPr="007E4299">
        <w:rPr>
          <w:rStyle w:val="Charb"/>
          <w:rFonts w:hint="cs"/>
          <w:rtl/>
        </w:rPr>
        <w:t xml:space="preserve">1573. </w:t>
      </w:r>
      <w:r w:rsidR="000F1AA5" w:rsidRPr="007E4299">
        <w:rPr>
          <w:rStyle w:val="Char5"/>
          <w:rFonts w:hint="cs"/>
          <w:rtl/>
        </w:rPr>
        <w:t>«</w:t>
      </w:r>
      <w:r w:rsidRPr="00131B84">
        <w:rPr>
          <w:rStyle w:val="Char7"/>
          <w:rFonts w:hint="cs"/>
          <w:rtl/>
        </w:rPr>
        <w:t xml:space="preserve">از ابوهریره </w:t>
      </w:r>
      <w:r w:rsidR="006A2C0C" w:rsidRPr="007E4299">
        <w:rPr>
          <w:rStyle w:val="Char7"/>
          <w:rFonts w:cs="CTraditional Arabic" w:hint="cs"/>
          <w:szCs w:val="28"/>
          <w:rtl/>
        </w:rPr>
        <w:t>س</w:t>
      </w:r>
      <w:r w:rsidRPr="00131B8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31B84">
        <w:rPr>
          <w:rStyle w:val="Char7"/>
          <w:rFonts w:hint="cs"/>
          <w:rtl/>
        </w:rPr>
        <w:t>فرمودند</w:t>
      </w:r>
      <w:r w:rsidR="009272A6" w:rsidRPr="00131B84">
        <w:rPr>
          <w:rStyle w:val="Char7"/>
          <w:rFonts w:hint="cs"/>
          <w:rtl/>
        </w:rPr>
        <w:t>:</w:t>
      </w:r>
      <w:r w:rsidRPr="00131B84">
        <w:rPr>
          <w:rStyle w:val="Char7"/>
          <w:rFonts w:hint="cs"/>
          <w:rtl/>
        </w:rPr>
        <w:t xml:space="preserve"> «از گمان (بد بپرهیزید! زیرا گمان، دروغ‌ترین سخن است</w:t>
      </w:r>
      <w:r w:rsidRPr="007E4299">
        <w:rPr>
          <w:rStyle w:val="Charb"/>
          <w:rFonts w:hint="cs"/>
          <w:rtl/>
        </w:rPr>
        <w:t>»</w:t>
      </w:r>
      <w:r w:rsidR="000F1AA5" w:rsidRPr="007E4299">
        <w:rPr>
          <w:rStyle w:val="Char5"/>
          <w:rFonts w:hint="cs"/>
          <w:rtl/>
        </w:rPr>
        <w:t>»</w:t>
      </w:r>
      <w:r w:rsidRPr="007E4299">
        <w:rPr>
          <w:rStyle w:val="Charb"/>
          <w:rFonts w:hint="cs"/>
          <w:rtl/>
        </w:rPr>
        <w:t>.</w:t>
      </w:r>
    </w:p>
    <w:p w:rsidR="00A1774A" w:rsidRPr="00A1774A" w:rsidRDefault="00A1774A" w:rsidP="00A1774A">
      <w:pPr>
        <w:pStyle w:val="ac"/>
      </w:pPr>
      <w:bookmarkStart w:id="455" w:name="_Toc442122728"/>
      <w:bookmarkStart w:id="456" w:name="_Toc326114857"/>
      <w:r w:rsidRPr="00A1774A">
        <w:rPr>
          <w:rtl/>
        </w:rPr>
        <w:t>273- باب تحريم احتقار ال</w:t>
      </w:r>
      <w:r>
        <w:rPr>
          <w:rFonts w:hint="cs"/>
          <w:rtl/>
        </w:rPr>
        <w:t>ـ</w:t>
      </w:r>
      <w:r w:rsidRPr="00A1774A">
        <w:rPr>
          <w:rtl/>
        </w:rPr>
        <w:t>مسلمين</w:t>
      </w:r>
      <w:bookmarkEnd w:id="455"/>
    </w:p>
    <w:p w:rsidR="00A1774A" w:rsidRPr="00A1774A" w:rsidRDefault="00A1774A" w:rsidP="00A1774A">
      <w:pPr>
        <w:pStyle w:val="ad"/>
      </w:pPr>
      <w:bookmarkStart w:id="457" w:name="_Toc442122729"/>
      <w:r w:rsidRPr="00A1774A">
        <w:rPr>
          <w:rFonts w:hint="cs"/>
          <w:rtl/>
        </w:rPr>
        <w:t>باب تحریم کوچک شمردن و تحقر مسلمانان</w:t>
      </w:r>
      <w:bookmarkEnd w:id="456"/>
      <w:bookmarkEnd w:id="457"/>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A775C5" w:rsidRDefault="001F3257" w:rsidP="00C428A6">
      <w:pPr>
        <w:pStyle w:val="a5"/>
        <w:rPr>
          <w:rStyle w:val="Char4"/>
          <w:rtl/>
        </w:rPr>
      </w:pPr>
      <w:r w:rsidRPr="00A775C5">
        <w:rPr>
          <w:rStyle w:val="Char5"/>
          <w:rFonts w:hint="cs"/>
          <w:rtl/>
        </w:rPr>
        <w:t>﴿</w:t>
      </w:r>
      <w:r w:rsidRPr="00E07A79">
        <w:rPr>
          <w:rStyle w:val="Char3"/>
          <w:rtl/>
        </w:rPr>
        <w:t>يَٰ</w:t>
      </w:r>
      <w:r w:rsidRPr="00E07A79">
        <w:rPr>
          <w:rStyle w:val="Char3"/>
          <w:rFonts w:hint="cs"/>
          <w:rtl/>
        </w:rPr>
        <w:t>ٓأَيُّهَا ٱلَّذِينَ</w:t>
      </w:r>
      <w:r w:rsidRPr="00E07A79">
        <w:rPr>
          <w:rStyle w:val="Char3"/>
          <w:rtl/>
        </w:rPr>
        <w:t xml:space="preserve"> ءَامَنُواْ لَا يَسۡخَرۡ قَوۡمٞ مِّن قَوۡمٍ عَسَىٰٓ أَن يَكُونُواْ خَيۡرٗا مِّنۡهُمۡ وَلَا نِسَآءٞ مِّن نِّسَآءٍ عَسَىٰٓ أَن يَكُنَّ خَيۡرٗا مِّنۡهُنَّۖ وَلَا تَلۡمِزُوٓاْ أَنفُسَكُمۡ وَلَا تَنَابَزُواْ بِ</w:t>
      </w:r>
      <w:r w:rsidRPr="00E07A79">
        <w:rPr>
          <w:rStyle w:val="Char3"/>
          <w:rFonts w:hint="cs"/>
          <w:rtl/>
        </w:rPr>
        <w:t>ٱلۡأَلۡقَٰبِۖ</w:t>
      </w:r>
      <w:r w:rsidRPr="00E07A79">
        <w:rPr>
          <w:rStyle w:val="Char3"/>
          <w:rtl/>
        </w:rPr>
        <w:t xml:space="preserve"> بِئۡسَ </w:t>
      </w:r>
      <w:r w:rsidRPr="00E07A79">
        <w:rPr>
          <w:rStyle w:val="Char3"/>
          <w:rFonts w:hint="cs"/>
          <w:rtl/>
        </w:rPr>
        <w:t>ٱلِٱس</w:t>
      </w:r>
      <w:r w:rsidRPr="00E07A79">
        <w:rPr>
          <w:rStyle w:val="Char3"/>
          <w:rtl/>
        </w:rPr>
        <w:t xml:space="preserve">ۡمُ </w:t>
      </w:r>
      <w:r w:rsidRPr="00E07A79">
        <w:rPr>
          <w:rStyle w:val="Char3"/>
          <w:rFonts w:hint="cs"/>
          <w:rtl/>
        </w:rPr>
        <w:t>ٱلۡفُسُوقُ</w:t>
      </w:r>
      <w:r w:rsidRPr="00E07A79">
        <w:rPr>
          <w:rStyle w:val="Char3"/>
          <w:rtl/>
        </w:rPr>
        <w:t xml:space="preserve"> بَعۡدَ </w:t>
      </w:r>
      <w:r w:rsidRPr="00E07A79">
        <w:rPr>
          <w:rStyle w:val="Char3"/>
          <w:rFonts w:hint="cs"/>
          <w:rtl/>
        </w:rPr>
        <w:t>ٱلۡإِيمَٰنِۚ</w:t>
      </w:r>
      <w:r w:rsidRPr="00E07A79">
        <w:rPr>
          <w:rStyle w:val="Char3"/>
          <w:rtl/>
        </w:rPr>
        <w:t xml:space="preserve"> وَمَن لَّمۡ يَتُبۡ فَأُوْلَٰٓئِكَ هُمُ </w:t>
      </w:r>
      <w:r w:rsidRPr="00E07A79">
        <w:rPr>
          <w:rStyle w:val="Char3"/>
          <w:rFonts w:hint="cs"/>
          <w:rtl/>
        </w:rPr>
        <w:t>ٱلظَّٰلِمُونَ</w:t>
      </w:r>
      <w:r w:rsidRPr="00E07A79">
        <w:rPr>
          <w:rStyle w:val="Char3"/>
          <w:rtl/>
        </w:rPr>
        <w:t>١١</w:t>
      </w:r>
      <w:r w:rsidRPr="00A775C5">
        <w:rPr>
          <w:rStyle w:val="Char5"/>
          <w:rFonts w:hint="cs"/>
          <w:rtl/>
        </w:rPr>
        <w:t>﴾</w:t>
      </w:r>
      <w:r w:rsidRPr="005B24BE">
        <w:rPr>
          <w:rStyle w:val="Charb"/>
          <w:rtl/>
        </w:rPr>
        <w:t xml:space="preserve"> </w:t>
      </w:r>
      <w:r w:rsidRPr="00A775C5">
        <w:rPr>
          <w:rStyle w:val="Char4"/>
          <w:rtl/>
        </w:rPr>
        <w:t>[الحجرات: 11]</w:t>
      </w:r>
      <w:r w:rsidRPr="00A775C5">
        <w:rPr>
          <w:rStyle w:val="Char4"/>
          <w:rFonts w:hint="cs"/>
          <w:rtl/>
        </w:rPr>
        <w:t>.</w:t>
      </w:r>
    </w:p>
    <w:p w:rsidR="003B70B7" w:rsidRPr="00214B27" w:rsidRDefault="003B70B7" w:rsidP="00A775C5">
      <w:pPr>
        <w:pStyle w:val="a3"/>
        <w:rPr>
          <w:rtl/>
        </w:rPr>
      </w:pPr>
      <w:r w:rsidRPr="007E4299">
        <w:rPr>
          <w:rStyle w:val="Char5"/>
          <w:rFonts w:hint="cs"/>
          <w:rtl/>
        </w:rPr>
        <w:t>«</w:t>
      </w:r>
      <w:r w:rsidRPr="00A775C5">
        <w:rPr>
          <w:rFonts w:hint="cs"/>
          <w:rtl/>
        </w:rPr>
        <w:t>ای کسانی که ایمان آورده‌اید! گروهی از مردان شما، گروه دیگری را استهزاء نکنند، شاید آنان بهتر از اینان باشند و زنانی زنان دیگری را استهزاء نکنند، زیرا چه بسا آنان از اینان خوب‌تر باشند و همدیگر را طعنه نزنید و مورد عیبجویی قرار ندهید و یکدیگر را با القاب زشت و ناپسند نخوانید و ننامید؛ برای مسلمان چه بد است، بعد از ایمان آوردن، سخنان ناگوار و گناه‌‌آلود گفتن و بر زبان راندن! کسانی که دست بر ندارند و توبه نکنند، ایشان ستمگرند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257" w:rsidP="00C428A6">
      <w:pPr>
        <w:pStyle w:val="a5"/>
        <w:rPr>
          <w:rFonts w:cs="B Lotus"/>
          <w:sz w:val="32"/>
          <w:szCs w:val="32"/>
          <w:rtl/>
          <w:lang w:bidi="fa-IR"/>
        </w:rPr>
      </w:pPr>
      <w:r w:rsidRPr="00A775C5">
        <w:rPr>
          <w:rStyle w:val="Char5"/>
          <w:rFonts w:hint="cs"/>
          <w:rtl/>
        </w:rPr>
        <w:t>﴿</w:t>
      </w:r>
      <w:r w:rsidRPr="00E07A79">
        <w:rPr>
          <w:rStyle w:val="Char3"/>
          <w:rtl/>
        </w:rPr>
        <w:t>وَي</w:t>
      </w:r>
      <w:r w:rsidRPr="00E07A79">
        <w:rPr>
          <w:rStyle w:val="Char3"/>
          <w:rFonts w:hint="cs"/>
          <w:rtl/>
        </w:rPr>
        <w:t>ۡلٞ لِّكُلِّ هُمَزَةٖ لُّمَزَةٍ</w:t>
      </w:r>
      <w:r w:rsidRPr="00A775C5">
        <w:rPr>
          <w:rFonts w:cs="Traditional Arabic" w:hint="cs"/>
          <w:rtl/>
        </w:rPr>
        <w:t>١</w:t>
      </w:r>
      <w:r w:rsidRPr="00A775C5">
        <w:rPr>
          <w:rStyle w:val="Char5"/>
          <w:rFonts w:hint="cs"/>
          <w:rtl/>
        </w:rPr>
        <w:t>﴾</w:t>
      </w:r>
      <w:r w:rsidRPr="00A775C5">
        <w:rPr>
          <w:rStyle w:val="Char5"/>
          <w:rtl/>
        </w:rPr>
        <w:t xml:space="preserve"> </w:t>
      </w:r>
      <w:r w:rsidRPr="00A775C5">
        <w:rPr>
          <w:rStyle w:val="Char4"/>
          <w:rtl/>
        </w:rPr>
        <w:t>[الهمزة: 1]</w:t>
      </w:r>
    </w:p>
    <w:p w:rsidR="003B70B7" w:rsidRPr="00214B27" w:rsidRDefault="003B70B7" w:rsidP="00A775C5">
      <w:pPr>
        <w:pStyle w:val="a3"/>
        <w:rPr>
          <w:rtl/>
        </w:rPr>
      </w:pPr>
      <w:r w:rsidRPr="007E4299">
        <w:rPr>
          <w:rStyle w:val="Char5"/>
          <w:rFonts w:hint="cs"/>
          <w:rtl/>
        </w:rPr>
        <w:t>«</w:t>
      </w:r>
      <w:r w:rsidRPr="00A775C5">
        <w:rPr>
          <w:rFonts w:hint="cs"/>
          <w:rtl/>
        </w:rPr>
        <w:t>وای به حال هر عیبجو و طعنه‌زننده‌ای</w:t>
      </w:r>
      <w:r>
        <w:rPr>
          <w:rFonts w:hint="cs"/>
          <w:rtl/>
        </w:rPr>
        <w:t>!</w:t>
      </w:r>
      <w:r w:rsidRPr="007E4299">
        <w:rPr>
          <w:rStyle w:val="Char5"/>
          <w:rFonts w:hint="cs"/>
          <w:rtl/>
        </w:rPr>
        <w:t>»</w:t>
      </w:r>
      <w:r w:rsidRPr="00125FFE">
        <w:rPr>
          <w:rFonts w:hint="cs"/>
          <w:rtl/>
        </w:rPr>
        <w:t>.</w:t>
      </w:r>
    </w:p>
    <w:p w:rsidR="00B336EF" w:rsidRPr="0043267B" w:rsidRDefault="00B336EF" w:rsidP="009D21BF">
      <w:pPr>
        <w:pStyle w:val="a"/>
        <w:rPr>
          <w:rStyle w:val="Chard"/>
          <w:rtl/>
        </w:rPr>
      </w:pPr>
      <w:r w:rsidRPr="0043267B">
        <w:rPr>
          <w:rStyle w:val="Charb"/>
          <w:rtl/>
        </w:rPr>
        <w:t>1574</w:t>
      </w:r>
      <w:r w:rsidRPr="0043267B">
        <w:rPr>
          <w:rStyle w:val="Charb"/>
          <w:rFonts w:hint="cs"/>
          <w:rtl/>
        </w:rPr>
        <w:t>-</w:t>
      </w:r>
      <w:r w:rsidRPr="0043267B">
        <w:rPr>
          <w:rStyle w:val="Charb"/>
          <w:rFonts w:ascii="Times New Roman" w:hAnsi="Times New Roman" w:cs="Times New Roman" w:hint="cs"/>
          <w:rtl/>
        </w:rPr>
        <w:t> </w:t>
      </w:r>
      <w:r w:rsidR="00111BFF"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w:t>
      </w:r>
      <w:r w:rsidR="009272A6">
        <w:rPr>
          <w:rtl/>
        </w:rPr>
        <w:t>«</w:t>
      </w:r>
      <w:r w:rsidRPr="00E36729">
        <w:rPr>
          <w:rtl/>
        </w:rPr>
        <w:t>بِحَسْبِ امْرِيءٍ مِنَ الشَّرِّ أن يحْقِرَ أخَاهُ المُسْلِمَ</w:t>
      </w:r>
      <w:r w:rsidR="009272A6">
        <w:rPr>
          <w:rtl/>
        </w:rPr>
        <w:t>»</w:t>
      </w:r>
      <w:r w:rsidR="00111BFF" w:rsidRPr="007E4299">
        <w:rPr>
          <w:rStyle w:val="Char5"/>
          <w:rFonts w:hint="cs"/>
          <w:rtl/>
        </w:rPr>
        <w:t>»</w:t>
      </w:r>
      <w:r w:rsidRPr="0043267B">
        <w:rPr>
          <w:rStyle w:val="Chard"/>
          <w:rtl/>
        </w:rPr>
        <w:t xml:space="preserve"> رواه مسلم</w:t>
      </w:r>
      <w:r w:rsidR="009272A6" w:rsidRPr="0043267B">
        <w:rPr>
          <w:rStyle w:val="Chard"/>
          <w:rtl/>
        </w:rPr>
        <w:t>،</w:t>
      </w:r>
      <w:r w:rsidRPr="0043267B">
        <w:rPr>
          <w:rStyle w:val="Chard"/>
          <w:rtl/>
        </w:rPr>
        <w:t xml:space="preserve"> وقد سبق قرِيباً بطوله</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1574. </w:t>
      </w:r>
      <w:r w:rsidR="00111BFF" w:rsidRPr="007E4299">
        <w:rPr>
          <w:rStyle w:val="Char5"/>
          <w:rFonts w:hint="cs"/>
          <w:rtl/>
        </w:rPr>
        <w:t>«</w:t>
      </w:r>
      <w:r w:rsidRPr="00111BFF">
        <w:rPr>
          <w:rStyle w:val="Char7"/>
          <w:rFonts w:hint="cs"/>
          <w:rtl/>
        </w:rPr>
        <w:t xml:space="preserve">از ابوهریره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«برای شخص مسلمان همین اندازه از شر و بدی کافی است که برادر مسلمان خود را تحقیر کند</w:t>
      </w:r>
      <w:r w:rsidR="00F15F02">
        <w:rPr>
          <w:rStyle w:val="Char7"/>
          <w:rFonts w:hint="cs"/>
          <w:rtl/>
        </w:rPr>
        <w:t>»</w:t>
      </w:r>
      <w:r w:rsidR="00111BFF" w:rsidRPr="007E4299">
        <w:rPr>
          <w:rStyle w:val="Char5"/>
          <w:rFonts w:hint="cs"/>
          <w:rtl/>
        </w:rPr>
        <w:t>»</w:t>
      </w:r>
      <w:r w:rsidRPr="007E4299">
        <w:rPr>
          <w:rStyle w:val="FootnoteReference"/>
          <w:rFonts w:cs="IRNazli"/>
          <w:b/>
          <w:sz w:val="32"/>
          <w:szCs w:val="28"/>
          <w:rtl/>
          <w:lang w:bidi="fa-IR"/>
        </w:rPr>
        <w:footnoteReference w:id="767"/>
      </w:r>
      <w:r w:rsidR="008211B1">
        <w:rPr>
          <w:rStyle w:val="Charb"/>
          <w:rFonts w:hint="cs"/>
          <w:rtl/>
        </w:rPr>
        <w:t>.</w:t>
      </w:r>
    </w:p>
    <w:p w:rsidR="00B336EF" w:rsidRPr="0043267B" w:rsidRDefault="00B336EF" w:rsidP="009D21BF">
      <w:pPr>
        <w:pStyle w:val="a"/>
        <w:rPr>
          <w:rStyle w:val="Chard"/>
          <w:rtl/>
        </w:rPr>
      </w:pPr>
      <w:r w:rsidRPr="0043267B">
        <w:rPr>
          <w:rStyle w:val="Charb"/>
          <w:rtl/>
        </w:rPr>
        <w:t>1575</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ابْنِ مسعُودٍ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لا يَدْخُلُ الجَنَّةَ منْ كَانَ في قَلْبِهِ مِثْقَالُ ذَرَّةٍ مِنْ كِبْرٍ</w:t>
      </w:r>
      <w:r w:rsidR="009272A6">
        <w:rPr>
          <w:rtl/>
        </w:rPr>
        <w:t>،»</w:t>
      </w:r>
      <w:r w:rsidRPr="00E36729">
        <w:rPr>
          <w:rtl/>
        </w:rPr>
        <w:t xml:space="preserve"> فَقَالَ رَجُلٌ</w:t>
      </w:r>
      <w:r w:rsidR="009272A6">
        <w:rPr>
          <w:rtl/>
        </w:rPr>
        <w:t>:</w:t>
      </w:r>
      <w:r w:rsidRPr="00E36729">
        <w:rPr>
          <w:rtl/>
        </w:rPr>
        <w:t xml:space="preserve"> إنَّ الرَّجُلَ يُحِبُّ أنْ يَكُونَ ثَوْبُهُ حَسناً</w:t>
      </w:r>
      <w:r w:rsidR="009272A6">
        <w:rPr>
          <w:rtl/>
        </w:rPr>
        <w:t>،</w:t>
      </w:r>
      <w:r w:rsidRPr="00E36729">
        <w:rPr>
          <w:rtl/>
        </w:rPr>
        <w:t xml:space="preserve"> ونَعْلُهُ حَسَنَةً</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إنَّ اللَّه جَمِيلٌ يُحِبُّ الجَمَال</w:t>
      </w:r>
      <w:r w:rsidR="009272A6">
        <w:rPr>
          <w:rtl/>
        </w:rPr>
        <w:t>،</w:t>
      </w:r>
      <w:r w:rsidRPr="00E36729">
        <w:rPr>
          <w:rtl/>
        </w:rPr>
        <w:t xml:space="preserve"> الكِبْرُ بَطَرُ الحَقِّ</w:t>
      </w:r>
      <w:r w:rsidR="009272A6">
        <w:rPr>
          <w:rtl/>
        </w:rPr>
        <w:t>،</w:t>
      </w:r>
      <w:r w:rsidRPr="00E36729">
        <w:rPr>
          <w:rtl/>
        </w:rPr>
        <w:t xml:space="preserve"> وغَمْطُ النَّاسِ</w:t>
      </w:r>
      <w:r w:rsidR="009272A6">
        <w:rPr>
          <w:rtl/>
        </w:rPr>
        <w:t>»</w:t>
      </w:r>
      <w:r w:rsidR="000F1AA5" w:rsidRPr="007E4299">
        <w:rPr>
          <w:rStyle w:val="Char5"/>
          <w:rFonts w:hint="cs"/>
          <w:rtl/>
        </w:rPr>
        <w:t>»</w:t>
      </w:r>
      <w:r w:rsidRPr="0043267B">
        <w:rPr>
          <w:rStyle w:val="Chard"/>
          <w:rtl/>
        </w:rPr>
        <w:t xml:space="preserve"> رواه مسلم</w:t>
      </w:r>
      <w:r w:rsidR="009272A6" w:rsidRPr="0043267B">
        <w:rPr>
          <w:rStyle w:val="Chard"/>
          <w:rtl/>
        </w:rPr>
        <w:t>.</w:t>
      </w:r>
    </w:p>
    <w:p w:rsidR="00B336EF" w:rsidRPr="007E4299" w:rsidRDefault="00B336EF" w:rsidP="0043267B">
      <w:pPr>
        <w:pStyle w:val="af0"/>
        <w:rPr>
          <w:rStyle w:val="Charb"/>
          <w:rtl/>
        </w:rPr>
      </w:pPr>
      <w:r w:rsidRPr="00E36729">
        <w:rPr>
          <w:rFonts w:hint="cs"/>
          <w:rtl/>
        </w:rPr>
        <w:t>وَمَعْنَى</w:t>
      </w:r>
      <w:r w:rsidRPr="00E36729">
        <w:rPr>
          <w:rtl/>
        </w:rPr>
        <w:t xml:space="preserve"> </w:t>
      </w:r>
      <w:r w:rsidR="009272A6">
        <w:rPr>
          <w:rtl/>
        </w:rPr>
        <w:t>«</w:t>
      </w:r>
      <w:r w:rsidRPr="00E36729">
        <w:rPr>
          <w:rtl/>
        </w:rPr>
        <w:t>بطر الحَقِّ</w:t>
      </w:r>
      <w:r w:rsidR="009272A6">
        <w:rPr>
          <w:rtl/>
        </w:rPr>
        <w:t>»:</w:t>
      </w:r>
      <w:r w:rsidRPr="00E36729">
        <w:rPr>
          <w:rtl/>
        </w:rPr>
        <w:t xml:space="preserve"> دَفْعه</w:t>
      </w:r>
      <w:r w:rsidR="009272A6">
        <w:rPr>
          <w:rtl/>
        </w:rPr>
        <w:t>،</w:t>
      </w:r>
      <w:r w:rsidRPr="00E36729">
        <w:rPr>
          <w:rtl/>
        </w:rPr>
        <w:t xml:space="preserve"> </w:t>
      </w:r>
      <w:r w:rsidR="009272A6">
        <w:rPr>
          <w:rtl/>
        </w:rPr>
        <w:t>«</w:t>
      </w:r>
      <w:r w:rsidRPr="00E36729">
        <w:rPr>
          <w:rtl/>
        </w:rPr>
        <w:t>وغَمْطُهُم</w:t>
      </w:r>
      <w:r w:rsidR="009272A6">
        <w:rPr>
          <w:rtl/>
        </w:rPr>
        <w:t>»:</w:t>
      </w:r>
      <w:r w:rsidRPr="00E36729">
        <w:rPr>
          <w:rtl/>
        </w:rPr>
        <w:t xml:space="preserve"> احْتِقَارهُمْ</w:t>
      </w:r>
      <w:r w:rsidR="009272A6">
        <w:rPr>
          <w:rtl/>
        </w:rPr>
        <w:t>،</w:t>
      </w:r>
      <w:r w:rsidRPr="00E36729">
        <w:rPr>
          <w:rtl/>
        </w:rPr>
        <w:t xml:space="preserve"> وقَدْ سَبَقَ بيانُهُ أوْضَح مِنْ هَذا في باب الكِبرِ</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1575. </w:t>
      </w:r>
      <w:r w:rsidR="000F1AA5" w:rsidRPr="007E4299">
        <w:rPr>
          <w:rStyle w:val="Char5"/>
          <w:rFonts w:hint="cs"/>
          <w:rtl/>
        </w:rPr>
        <w:t>«</w:t>
      </w:r>
      <w:r w:rsidRPr="00111BFF">
        <w:rPr>
          <w:rStyle w:val="Char7"/>
          <w:rFonts w:hint="cs"/>
          <w:rtl/>
        </w:rPr>
        <w:t xml:space="preserve">از ابن مسعود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«کسی که به اندازه‌ی یک ذره تکبر و خودخواهی در قلبش باشد، داخل بهشت نمی‌شود»؛ شخصی گفت</w:t>
      </w:r>
      <w:r w:rsidR="009272A6" w:rsidRPr="00111BFF">
        <w:rPr>
          <w:rStyle w:val="Char7"/>
          <w:rFonts w:hint="cs"/>
          <w:rtl/>
        </w:rPr>
        <w:t>:</w:t>
      </w:r>
      <w:r w:rsidRPr="00111BFF">
        <w:rPr>
          <w:rStyle w:val="Char7"/>
          <w:rFonts w:hint="cs"/>
          <w:rtl/>
        </w:rPr>
        <w:t xml:space="preserve"> مرد دوست دارد، لباس و کفشش خوب و زیبا باشد؟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«(کبر آن نیست، زیرا که) خدا زیباست و زیبایی را دوست دارد؛ کبر، نپذیرفتن و گردنکشی و سرپیچی از حق و کوچک شمردن مردم است</w:t>
      </w:r>
      <w:r w:rsidRPr="007E4299">
        <w:rPr>
          <w:rStyle w:val="Charb"/>
          <w:rFonts w:hint="cs"/>
          <w:rtl/>
        </w:rPr>
        <w:t>»</w:t>
      </w:r>
      <w:r w:rsidR="000F1AA5" w:rsidRPr="007E4299">
        <w:rPr>
          <w:rStyle w:val="Char5"/>
          <w:rFonts w:hint="cs"/>
          <w:rtl/>
        </w:rPr>
        <w:t>»</w:t>
      </w:r>
      <w:r w:rsidRPr="007E4299">
        <w:rPr>
          <w:rStyle w:val="FootnoteReference"/>
          <w:rFonts w:cs="IRNazli"/>
          <w:b/>
          <w:sz w:val="32"/>
          <w:szCs w:val="28"/>
          <w:rtl/>
          <w:lang w:bidi="fa-IR"/>
        </w:rPr>
        <w:footnoteReference w:id="768"/>
      </w:r>
      <w:r w:rsidR="008211B1">
        <w:rPr>
          <w:rStyle w:val="Charb"/>
          <w:rFonts w:hint="cs"/>
          <w:rtl/>
        </w:rPr>
        <w:t>.</w:t>
      </w:r>
    </w:p>
    <w:p w:rsidR="00B336EF" w:rsidRPr="0043267B" w:rsidRDefault="00B336EF" w:rsidP="009D21BF">
      <w:pPr>
        <w:pStyle w:val="a"/>
        <w:rPr>
          <w:rStyle w:val="Chard"/>
          <w:rtl/>
        </w:rPr>
      </w:pPr>
      <w:r w:rsidRPr="0043267B">
        <w:rPr>
          <w:rStyle w:val="Charb"/>
          <w:rtl/>
        </w:rPr>
        <w:t>1576</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جُنْدُبِ بن عبدِ اللَّه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قالَ رَجُلٌ</w:t>
      </w:r>
      <w:r w:rsidR="009272A6">
        <w:rPr>
          <w:rtl/>
        </w:rPr>
        <w:t>:</w:t>
      </w:r>
      <w:r w:rsidRPr="00E36729">
        <w:rPr>
          <w:rtl/>
        </w:rPr>
        <w:t xml:space="preserve"> واللَّهِ لا يَغْفِرُ اللَّه لفُلانٍ</w:t>
      </w:r>
      <w:r w:rsidR="009272A6">
        <w:rPr>
          <w:rtl/>
        </w:rPr>
        <w:t>،</w:t>
      </w:r>
      <w:r w:rsidRPr="00E36729">
        <w:rPr>
          <w:rtl/>
        </w:rPr>
        <w:t xml:space="preserve"> فَقَالَ اللَّه </w:t>
      </w:r>
      <w:r w:rsidR="007E4299" w:rsidRPr="007E4299">
        <w:rPr>
          <w:rFonts w:cs="CTraditional Arabic"/>
          <w:szCs w:val="28"/>
          <w:rtl/>
        </w:rPr>
        <w:t>ﻷ</w:t>
      </w:r>
      <w:r w:rsidR="009272A6">
        <w:rPr>
          <w:rtl/>
        </w:rPr>
        <w:t>:</w:t>
      </w:r>
      <w:r w:rsidRPr="00E36729">
        <w:rPr>
          <w:rtl/>
        </w:rPr>
        <w:t xml:space="preserve"> مَنْ ذا الَّذِي يَتَأَلَّى عليَّ أنْ لا أغفِرَ لفُلانٍ إنِّي قَد غَفَرْتُ لَهُ</w:t>
      </w:r>
      <w:r w:rsidR="009272A6">
        <w:rPr>
          <w:rtl/>
        </w:rPr>
        <w:t>،</w:t>
      </w:r>
      <w:r w:rsidRPr="00E36729">
        <w:rPr>
          <w:rtl/>
        </w:rPr>
        <w:t xml:space="preserve"> وًَأَحْبَطْتُ عمَلَكَ</w:t>
      </w:r>
      <w:r w:rsidR="009272A6">
        <w:rPr>
          <w:rtl/>
        </w:rPr>
        <w:t>»</w:t>
      </w:r>
      <w:r w:rsidR="000F1AA5" w:rsidRPr="007E4299">
        <w:rPr>
          <w:rStyle w:val="Char5"/>
          <w:rFonts w:hint="cs"/>
          <w:rtl/>
        </w:rPr>
        <w:t>»</w:t>
      </w:r>
      <w:r w:rsidRPr="0043267B">
        <w:rPr>
          <w:rStyle w:val="Chard"/>
          <w:rtl/>
        </w:rPr>
        <w:t xml:space="preserve"> رواه مسلم</w:t>
      </w:r>
      <w:r w:rsidR="009272A6" w:rsidRPr="0043267B">
        <w:rPr>
          <w:rStyle w:val="Chard"/>
          <w:rtl/>
        </w:rPr>
        <w:t>.</w:t>
      </w:r>
    </w:p>
    <w:p w:rsidR="003B70B7" w:rsidRPr="00D9323B" w:rsidRDefault="003B70B7" w:rsidP="0086201C">
      <w:pPr>
        <w:ind w:firstLine="284"/>
        <w:jc w:val="both"/>
        <w:rPr>
          <w:rFonts w:cs="Times New Roman"/>
          <w:sz w:val="28"/>
          <w:szCs w:val="28"/>
          <w:rtl/>
          <w:lang w:bidi="fa-IR"/>
        </w:rPr>
      </w:pPr>
      <w:r w:rsidRPr="007E4299">
        <w:rPr>
          <w:rStyle w:val="Charb"/>
          <w:rFonts w:hint="cs"/>
          <w:rtl/>
        </w:rPr>
        <w:t>1576</w:t>
      </w:r>
      <w:r w:rsidRPr="00F15F02">
        <w:rPr>
          <w:rStyle w:val="Charb"/>
          <w:rFonts w:hint="cs"/>
          <w:spacing w:val="-4"/>
          <w:rtl/>
        </w:rPr>
        <w:t xml:space="preserve">. </w:t>
      </w:r>
      <w:r w:rsidR="000F1AA5" w:rsidRPr="00F15F02">
        <w:rPr>
          <w:rStyle w:val="Char5"/>
          <w:rFonts w:hint="cs"/>
          <w:spacing w:val="-4"/>
          <w:rtl/>
        </w:rPr>
        <w:t>«</w:t>
      </w:r>
      <w:r w:rsidRPr="00F15F02">
        <w:rPr>
          <w:rStyle w:val="Char7"/>
          <w:rFonts w:hint="cs"/>
          <w:spacing w:val="-4"/>
          <w:rtl/>
        </w:rPr>
        <w:t xml:space="preserve">از جندب بن عبدالله </w:t>
      </w:r>
      <w:r w:rsidR="006A2C0C" w:rsidRPr="00F15F02">
        <w:rPr>
          <w:rStyle w:val="Char7"/>
          <w:rFonts w:cs="CTraditional Arabic" w:hint="cs"/>
          <w:spacing w:val="-4"/>
          <w:szCs w:val="28"/>
          <w:rtl/>
        </w:rPr>
        <w:t>س</w:t>
      </w:r>
      <w:r w:rsidRPr="00F15F02">
        <w:rPr>
          <w:rStyle w:val="Char7"/>
          <w:rFonts w:hint="cs"/>
          <w:spacing w:val="-4"/>
          <w:rtl/>
        </w:rPr>
        <w:t xml:space="preserve"> روایت شده است که پیامبر</w:t>
      </w:r>
      <w:r w:rsidR="000A0F18" w:rsidRPr="00F15F02">
        <w:rPr>
          <w:rFonts w:cs="CTraditional Arabic" w:hint="cs"/>
          <w:spacing w:val="-4"/>
          <w:sz w:val="28"/>
          <w:szCs w:val="28"/>
          <w:rtl/>
          <w:lang w:bidi="fa-IR"/>
        </w:rPr>
        <w:t xml:space="preserve"> ص</w:t>
      </w:r>
      <w:r w:rsidRPr="00F15F02">
        <w:rPr>
          <w:rStyle w:val="Charb"/>
          <w:rFonts w:hint="cs"/>
          <w:spacing w:val="-4"/>
          <w:rtl/>
        </w:rPr>
        <w:t xml:space="preserve"> </w:t>
      </w:r>
      <w:r w:rsidRPr="00F15F02">
        <w:rPr>
          <w:rStyle w:val="Char7"/>
          <w:rFonts w:hint="cs"/>
          <w:spacing w:val="-4"/>
          <w:rtl/>
        </w:rPr>
        <w:t>فرمودند</w:t>
      </w:r>
      <w:r w:rsidR="009272A6" w:rsidRPr="00F15F02">
        <w:rPr>
          <w:rStyle w:val="Char7"/>
          <w:rFonts w:hint="cs"/>
          <w:spacing w:val="-4"/>
          <w:rtl/>
        </w:rPr>
        <w:t>:</w:t>
      </w:r>
      <w:r w:rsidRPr="00F15F02">
        <w:rPr>
          <w:rStyle w:val="Char7"/>
          <w:rFonts w:hint="cs"/>
          <w:spacing w:val="-4"/>
          <w:rtl/>
        </w:rPr>
        <w:t xml:space="preserve"> «مردی گفت</w:t>
      </w:r>
      <w:r w:rsidR="009272A6" w:rsidRPr="00F15F02">
        <w:rPr>
          <w:rStyle w:val="Char7"/>
          <w:rFonts w:hint="cs"/>
          <w:spacing w:val="-4"/>
          <w:rtl/>
        </w:rPr>
        <w:t>:</w:t>
      </w:r>
      <w:r w:rsidRPr="00F15F02">
        <w:rPr>
          <w:rStyle w:val="Char7"/>
          <w:rFonts w:hint="cs"/>
          <w:spacing w:val="-4"/>
          <w:rtl/>
        </w:rPr>
        <w:t xml:space="preserve"> به خدا سوگند، فلانی را خدا نمی‌بخشد! و خداوند </w:t>
      </w:r>
      <w:r w:rsidR="007E4299" w:rsidRPr="00F15F02">
        <w:rPr>
          <w:rStyle w:val="Char7"/>
          <w:rFonts w:cs="CTraditional Arabic" w:hint="cs"/>
          <w:spacing w:val="-4"/>
          <w:szCs w:val="28"/>
          <w:rtl/>
        </w:rPr>
        <w:t>ﻷ</w:t>
      </w:r>
      <w:r w:rsidRPr="00F15F02">
        <w:rPr>
          <w:rStyle w:val="Char7"/>
          <w:rFonts w:hint="cs"/>
          <w:spacing w:val="-4"/>
          <w:rtl/>
        </w:rPr>
        <w:t xml:space="preserve"> فرمود</w:t>
      </w:r>
      <w:r w:rsidR="009272A6" w:rsidRPr="00F15F02">
        <w:rPr>
          <w:rStyle w:val="Char7"/>
          <w:rFonts w:hint="cs"/>
          <w:spacing w:val="-4"/>
          <w:rtl/>
        </w:rPr>
        <w:t>:</w:t>
      </w:r>
      <w:r w:rsidRPr="00F15F02">
        <w:rPr>
          <w:rStyle w:val="Char7"/>
          <w:rFonts w:hint="cs"/>
          <w:spacing w:val="-4"/>
          <w:rtl/>
        </w:rPr>
        <w:t xml:space="preserve"> کیست آن که سوگند می‌خورد که من فلانی را نمی‌بخشم؟! (بدان که) من او را بخشیدم و اعمال نیک تو را محو کردم</w:t>
      </w:r>
      <w:r w:rsidRPr="00F15F02">
        <w:rPr>
          <w:rStyle w:val="Charb"/>
          <w:rFonts w:hint="cs"/>
          <w:spacing w:val="-4"/>
          <w:rtl/>
        </w:rPr>
        <w:t>!»</w:t>
      </w:r>
      <w:r w:rsidR="000F1AA5" w:rsidRPr="00F15F02">
        <w:rPr>
          <w:rStyle w:val="Char5"/>
          <w:rFonts w:hint="cs"/>
          <w:spacing w:val="-4"/>
          <w:rtl/>
        </w:rPr>
        <w:t>»</w:t>
      </w:r>
      <w:r w:rsidRPr="00F15F02">
        <w:rPr>
          <w:rStyle w:val="FootnoteReference"/>
          <w:rFonts w:cs="IRNazli"/>
          <w:b/>
          <w:spacing w:val="-4"/>
          <w:sz w:val="32"/>
          <w:szCs w:val="28"/>
          <w:rtl/>
          <w:lang w:bidi="fa-IR"/>
        </w:rPr>
        <w:footnoteReference w:id="769"/>
      </w:r>
      <w:r w:rsidR="0086201C" w:rsidRPr="00F15F02">
        <w:rPr>
          <w:rStyle w:val="Charb"/>
          <w:rFonts w:hint="cs"/>
          <w:spacing w:val="-4"/>
          <w:rtl/>
        </w:rPr>
        <w:t>.</w:t>
      </w:r>
    </w:p>
    <w:p w:rsidR="00A1774A" w:rsidRPr="00A1774A" w:rsidRDefault="00A1774A" w:rsidP="00A1774A">
      <w:pPr>
        <w:pStyle w:val="ac"/>
      </w:pPr>
      <w:bookmarkStart w:id="458" w:name="_Toc442122730"/>
      <w:bookmarkStart w:id="459" w:name="_Toc326114858"/>
      <w:r w:rsidRPr="00A1774A">
        <w:rPr>
          <w:rtl/>
        </w:rPr>
        <w:t>274- باب النهي عن إظهار الشم</w:t>
      </w:r>
      <w:r>
        <w:rPr>
          <w:rFonts w:hint="cs"/>
          <w:rtl/>
        </w:rPr>
        <w:t>ـ</w:t>
      </w:r>
      <w:r w:rsidRPr="00A1774A">
        <w:rPr>
          <w:rtl/>
        </w:rPr>
        <w:t>اتة بال</w:t>
      </w:r>
      <w:r>
        <w:rPr>
          <w:rFonts w:hint="cs"/>
          <w:rtl/>
        </w:rPr>
        <w:t>ـ</w:t>
      </w:r>
      <w:r w:rsidRPr="00A1774A">
        <w:rPr>
          <w:rtl/>
        </w:rPr>
        <w:t>مسلم</w:t>
      </w:r>
      <w:bookmarkEnd w:id="458"/>
    </w:p>
    <w:p w:rsidR="00A1774A" w:rsidRPr="00A1774A" w:rsidRDefault="00A1774A" w:rsidP="00A1774A">
      <w:pPr>
        <w:pStyle w:val="ad"/>
      </w:pPr>
      <w:bookmarkStart w:id="460" w:name="_Toc442122731"/>
      <w:r w:rsidRPr="00A1774A">
        <w:rPr>
          <w:rFonts w:hint="cs"/>
          <w:rtl/>
        </w:rPr>
        <w:t>باب نهی از اظهار خوشحالی در بلاها و مشکلات مردم</w:t>
      </w:r>
      <w:bookmarkEnd w:id="459"/>
      <w:bookmarkEnd w:id="460"/>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257" w:rsidP="00C428A6">
      <w:pPr>
        <w:pStyle w:val="a5"/>
        <w:rPr>
          <w:rFonts w:cs="B Lotus"/>
          <w:sz w:val="32"/>
          <w:szCs w:val="32"/>
          <w:rtl/>
          <w:lang w:bidi="fa-IR"/>
        </w:rPr>
      </w:pPr>
      <w:r w:rsidRPr="00AE72D4">
        <w:rPr>
          <w:rStyle w:val="Char5"/>
          <w:rFonts w:hint="cs"/>
          <w:rtl/>
        </w:rPr>
        <w:t>﴿</w:t>
      </w:r>
      <w:r w:rsidRPr="00E07A79">
        <w:rPr>
          <w:rStyle w:val="Char3"/>
          <w:rtl/>
        </w:rPr>
        <w:t xml:space="preserve">إِنَّمَا </w:t>
      </w:r>
      <w:r w:rsidRPr="00E07A79">
        <w:rPr>
          <w:rStyle w:val="Char3"/>
          <w:rFonts w:hint="cs"/>
          <w:rtl/>
        </w:rPr>
        <w:t>ٱلۡمُؤۡمِنُونَ</w:t>
      </w:r>
      <w:r w:rsidRPr="00E07A79">
        <w:rPr>
          <w:rStyle w:val="Char3"/>
          <w:rtl/>
        </w:rPr>
        <w:t xml:space="preserve"> إِخۡوَة</w:t>
      </w:r>
      <w:r w:rsidRPr="00E07A79">
        <w:rPr>
          <w:rStyle w:val="Char3"/>
          <w:rFonts w:hint="cs"/>
          <w:rtl/>
        </w:rPr>
        <w:t>ٞ</w:t>
      </w:r>
      <w:r w:rsidRPr="00AE72D4">
        <w:rPr>
          <w:rStyle w:val="Char5"/>
          <w:rFonts w:hint="cs"/>
          <w:rtl/>
        </w:rPr>
        <w:t>﴾</w:t>
      </w:r>
      <w:r w:rsidRPr="00AE72D4">
        <w:rPr>
          <w:rStyle w:val="Char4"/>
          <w:rtl/>
        </w:rPr>
        <w:t xml:space="preserve"> [الحجرات: 10]</w:t>
      </w:r>
      <w:r w:rsidRPr="00AE72D4">
        <w:rPr>
          <w:rStyle w:val="Char4"/>
          <w:rFonts w:hint="cs"/>
          <w:rtl/>
        </w:rPr>
        <w:t>.</w:t>
      </w:r>
    </w:p>
    <w:p w:rsidR="003B70B7" w:rsidRPr="00214B27" w:rsidRDefault="003B70B7" w:rsidP="00A775C5">
      <w:pPr>
        <w:pStyle w:val="a3"/>
        <w:rPr>
          <w:rtl/>
        </w:rPr>
      </w:pPr>
      <w:r w:rsidRPr="007E4299">
        <w:rPr>
          <w:rStyle w:val="Char5"/>
          <w:rFonts w:hint="cs"/>
          <w:rtl/>
        </w:rPr>
        <w:t>«</w:t>
      </w:r>
      <w:r w:rsidRPr="00A775C5">
        <w:rPr>
          <w:rFonts w:hint="cs"/>
          <w:rtl/>
        </w:rPr>
        <w:t>همانا مؤمن برادران یکدیگرند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1F3257" w:rsidP="00A775C5">
      <w:pPr>
        <w:pStyle w:val="a5"/>
        <w:rPr>
          <w:rFonts w:cs="B Lotus"/>
          <w:sz w:val="32"/>
          <w:szCs w:val="32"/>
          <w:rtl/>
          <w:lang w:bidi="fa-IR"/>
        </w:rPr>
      </w:pPr>
      <w:r w:rsidRPr="00A1774A">
        <w:rPr>
          <w:rStyle w:val="Char5"/>
          <w:rFonts w:hint="cs"/>
          <w:rtl/>
        </w:rPr>
        <w:t>﴿</w:t>
      </w:r>
      <w:r w:rsidRPr="00E07A79">
        <w:rPr>
          <w:rStyle w:val="Char3"/>
          <w:rtl/>
        </w:rPr>
        <w:t xml:space="preserve">إِنَّ </w:t>
      </w:r>
      <w:r w:rsidRPr="00E07A79">
        <w:rPr>
          <w:rStyle w:val="Char3"/>
          <w:rFonts w:hint="cs"/>
          <w:rtl/>
        </w:rPr>
        <w:t>ٱلَّذِينَ</w:t>
      </w:r>
      <w:r w:rsidRPr="00E07A79">
        <w:rPr>
          <w:rStyle w:val="Char3"/>
          <w:rtl/>
        </w:rPr>
        <w:t xml:space="preserve"> يُحِبُّونَ أَن تَشِيعَ </w:t>
      </w:r>
      <w:r w:rsidRPr="00E07A79">
        <w:rPr>
          <w:rStyle w:val="Char3"/>
          <w:rFonts w:hint="cs"/>
          <w:rtl/>
        </w:rPr>
        <w:t>ٱلۡفَٰحِشَةُ</w:t>
      </w:r>
      <w:r w:rsidRPr="00E07A79">
        <w:rPr>
          <w:rStyle w:val="Char3"/>
          <w:rtl/>
        </w:rPr>
        <w:t xml:space="preserve"> فِي </w:t>
      </w:r>
      <w:r w:rsidRPr="00E07A79">
        <w:rPr>
          <w:rStyle w:val="Char3"/>
          <w:rFonts w:hint="cs"/>
          <w:rtl/>
        </w:rPr>
        <w:t>ٱلَّذِينَ</w:t>
      </w:r>
      <w:r w:rsidRPr="00E07A79">
        <w:rPr>
          <w:rStyle w:val="Char3"/>
          <w:rtl/>
        </w:rPr>
        <w:t xml:space="preserve"> ءَامَنُواْ لَهُمۡ عَذَابٌ أَلِيمٞ فِي </w:t>
      </w:r>
      <w:r w:rsidRPr="00E07A79">
        <w:rPr>
          <w:rStyle w:val="Char3"/>
          <w:rFonts w:hint="cs"/>
          <w:rtl/>
        </w:rPr>
        <w:t>ٱلدُّنۡيَا</w:t>
      </w:r>
      <w:r w:rsidRPr="00E07A79">
        <w:rPr>
          <w:rStyle w:val="Char3"/>
          <w:rtl/>
        </w:rPr>
        <w:t xml:space="preserve"> وَ</w:t>
      </w:r>
      <w:r w:rsidRPr="00E07A79">
        <w:rPr>
          <w:rStyle w:val="Char3"/>
          <w:rFonts w:hint="cs"/>
          <w:rtl/>
        </w:rPr>
        <w:t>ٱلۡأٓخِرَةِ</w:t>
      </w:r>
      <w:r w:rsidRPr="00A1774A">
        <w:rPr>
          <w:rStyle w:val="Char5"/>
          <w:rFonts w:hint="cs"/>
          <w:rtl/>
        </w:rPr>
        <w:t>﴾</w:t>
      </w:r>
      <w:r w:rsidRPr="005B24BE">
        <w:rPr>
          <w:rStyle w:val="Charb"/>
          <w:rtl/>
        </w:rPr>
        <w:t xml:space="preserve"> </w:t>
      </w:r>
      <w:r w:rsidRPr="00AE72D4">
        <w:rPr>
          <w:rStyle w:val="Char4"/>
          <w:rtl/>
        </w:rPr>
        <w:t>[النور: 19]</w:t>
      </w:r>
      <w:r w:rsidRPr="00AE72D4">
        <w:rPr>
          <w:rStyle w:val="Char4"/>
          <w:rFonts w:hint="cs"/>
          <w:rtl/>
        </w:rPr>
        <w:t>.</w:t>
      </w:r>
    </w:p>
    <w:p w:rsidR="003B70B7" w:rsidRPr="00214B27" w:rsidRDefault="003B70B7" w:rsidP="00A775C5">
      <w:pPr>
        <w:pStyle w:val="a3"/>
        <w:rPr>
          <w:rtl/>
        </w:rPr>
      </w:pPr>
      <w:r w:rsidRPr="007E4299">
        <w:rPr>
          <w:rStyle w:val="Char5"/>
          <w:rFonts w:hint="cs"/>
          <w:rtl/>
        </w:rPr>
        <w:t>«</w:t>
      </w:r>
      <w:r w:rsidRPr="00AE72D4">
        <w:rPr>
          <w:rFonts w:hint="cs"/>
          <w:rtl/>
        </w:rPr>
        <w:t>بی‌گمان کسانی که دوست دارند گناهان بزرگی در میان مؤمنان پخش گردد، اینان در دنیا و آخرت، شکنجه و عذاب دردناکی دارند</w:t>
      </w:r>
      <w:r w:rsidRPr="007E4299">
        <w:rPr>
          <w:rStyle w:val="Char5"/>
          <w:rFonts w:hint="cs"/>
          <w:rtl/>
        </w:rPr>
        <w:t>»</w:t>
      </w:r>
      <w:r w:rsidRPr="00125FFE">
        <w:rPr>
          <w:rFonts w:hint="cs"/>
          <w:rtl/>
        </w:rPr>
        <w:t>.</w:t>
      </w:r>
    </w:p>
    <w:p w:rsidR="00B336EF" w:rsidRPr="0043267B" w:rsidRDefault="00B336EF" w:rsidP="009D21BF">
      <w:pPr>
        <w:pStyle w:val="a"/>
        <w:rPr>
          <w:rStyle w:val="Chard"/>
          <w:rtl/>
        </w:rPr>
      </w:pPr>
      <w:r w:rsidRPr="0043267B">
        <w:rPr>
          <w:rStyle w:val="Charb"/>
          <w:rtl/>
        </w:rPr>
        <w:t>1577</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وَاثِلةَ بنِ الأسْقَعِ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تُظْهِرِ الشَّمَاتَة لأخيك فَيرْحمْهُ اللَّهُ وَيبتَلِيكَ</w:t>
      </w:r>
      <w:r w:rsidR="009272A6">
        <w:rPr>
          <w:rtl/>
        </w:rPr>
        <w:t>»</w:t>
      </w:r>
      <w:r w:rsidR="000F1AA5" w:rsidRPr="007E4299">
        <w:rPr>
          <w:rStyle w:val="Char5"/>
          <w:rFonts w:hint="cs"/>
          <w:rtl/>
        </w:rPr>
        <w:t>»</w:t>
      </w:r>
      <w:r w:rsidRPr="0043267B">
        <w:rPr>
          <w:rStyle w:val="Chard"/>
          <w:rtl/>
        </w:rPr>
        <w:t xml:space="preserve"> رواه الترمذي وقال</w:t>
      </w:r>
      <w:r w:rsidR="009272A6" w:rsidRPr="0043267B">
        <w:rPr>
          <w:rStyle w:val="Chard"/>
          <w:rtl/>
        </w:rPr>
        <w:t>:</w:t>
      </w:r>
      <w:r w:rsidR="008B56DF" w:rsidRPr="0043267B">
        <w:rPr>
          <w:rStyle w:val="Chard"/>
          <w:rtl/>
        </w:rPr>
        <w:t xml:space="preserve"> </w:t>
      </w:r>
      <w:r w:rsidRPr="0043267B">
        <w:rPr>
          <w:rStyle w:val="Chard"/>
          <w:rtl/>
        </w:rPr>
        <w:t>حديث حسنٌ</w:t>
      </w:r>
      <w:r w:rsidR="00EA381D">
        <w:rPr>
          <w:rStyle w:val="Chard"/>
          <w:rtl/>
        </w:rPr>
        <w:t>.</w:t>
      </w:r>
    </w:p>
    <w:p w:rsidR="00B336EF" w:rsidRPr="007E4299" w:rsidRDefault="00B336EF" w:rsidP="0043267B">
      <w:pPr>
        <w:pStyle w:val="af0"/>
        <w:rPr>
          <w:rStyle w:val="Charb"/>
          <w:rtl/>
        </w:rPr>
      </w:pPr>
      <w:r w:rsidRPr="00E36729">
        <w:rPr>
          <w:rFonts w:hint="cs"/>
          <w:rtl/>
        </w:rPr>
        <w:t>وفي</w:t>
      </w:r>
      <w:r w:rsidRPr="00E36729">
        <w:rPr>
          <w:rtl/>
        </w:rPr>
        <w:t xml:space="preserve"> </w:t>
      </w:r>
      <w:r w:rsidRPr="00E36729">
        <w:rPr>
          <w:rFonts w:hint="cs"/>
          <w:rtl/>
        </w:rPr>
        <w:t>الباب</w:t>
      </w:r>
      <w:r w:rsidRPr="00E36729">
        <w:rPr>
          <w:rtl/>
        </w:rPr>
        <w:t xml:space="preserve"> </w:t>
      </w:r>
      <w:r w:rsidRPr="00E36729">
        <w:rPr>
          <w:rFonts w:hint="cs"/>
          <w:rtl/>
        </w:rPr>
        <w:t>حديثُ</w:t>
      </w:r>
      <w:r w:rsidRPr="00E36729">
        <w:rPr>
          <w:rtl/>
        </w:rPr>
        <w:t xml:space="preserve"> </w:t>
      </w:r>
      <w:r w:rsidRPr="00E36729">
        <w:rPr>
          <w:rFonts w:hint="cs"/>
          <w:rtl/>
        </w:rPr>
        <w:t>أبي</w:t>
      </w:r>
      <w:r w:rsidRPr="00E36729">
        <w:rPr>
          <w:rtl/>
        </w:rPr>
        <w:t xml:space="preserve"> </w:t>
      </w:r>
      <w:r w:rsidRPr="00E36729">
        <w:rPr>
          <w:rFonts w:hint="cs"/>
          <w:rtl/>
        </w:rPr>
        <w:t>هريرةَ</w:t>
      </w:r>
      <w:r w:rsidRPr="00E36729">
        <w:rPr>
          <w:rtl/>
        </w:rPr>
        <w:t xml:space="preserve"> </w:t>
      </w:r>
      <w:r w:rsidRPr="00E36729">
        <w:rPr>
          <w:rFonts w:hint="cs"/>
          <w:rtl/>
        </w:rPr>
        <w:t>السابقُ</w:t>
      </w:r>
      <w:r w:rsidRPr="00E36729">
        <w:rPr>
          <w:rtl/>
        </w:rPr>
        <w:t xml:space="preserve"> </w:t>
      </w:r>
      <w:r w:rsidRPr="00E36729">
        <w:rPr>
          <w:rFonts w:hint="cs"/>
          <w:rtl/>
        </w:rPr>
        <w:t>في</w:t>
      </w:r>
      <w:r w:rsidRPr="00E36729">
        <w:rPr>
          <w:rtl/>
        </w:rPr>
        <w:t xml:space="preserve"> </w:t>
      </w:r>
      <w:r w:rsidRPr="00E36729">
        <w:rPr>
          <w:rFonts w:hint="cs"/>
          <w:rtl/>
        </w:rPr>
        <w:t>باب</w:t>
      </w:r>
      <w:r w:rsidRPr="00E36729">
        <w:rPr>
          <w:rtl/>
        </w:rPr>
        <w:t xml:space="preserve"> </w:t>
      </w:r>
      <w:r w:rsidRPr="00E36729">
        <w:rPr>
          <w:rFonts w:hint="cs"/>
          <w:rtl/>
        </w:rPr>
        <w:t>التَّجَسُّسِ</w:t>
      </w:r>
      <w:r w:rsidR="009272A6">
        <w:rPr>
          <w:rtl/>
        </w:rPr>
        <w:t>:</w:t>
      </w:r>
      <w:r w:rsidRPr="0043267B">
        <w:rPr>
          <w:rtl/>
        </w:rPr>
        <w:t xml:space="preserve"> </w:t>
      </w:r>
      <w:r w:rsidR="009272A6" w:rsidRPr="0043267B">
        <w:rPr>
          <w:rStyle w:val="Char5"/>
          <w:rtl/>
        </w:rPr>
        <w:t>«</w:t>
      </w:r>
      <w:r w:rsidRPr="0043267B">
        <w:rPr>
          <w:rStyle w:val="Char"/>
          <w:rtl/>
        </w:rPr>
        <w:t>كُلُّ المُسْلِمِ على المُسْلِمِ حرَامٌ</w:t>
      </w:r>
      <w:r w:rsidR="009272A6" w:rsidRPr="0043267B">
        <w:rPr>
          <w:rStyle w:val="Char5"/>
          <w:rtl/>
        </w:rPr>
        <w:t>»</w:t>
      </w:r>
      <w:r w:rsidRPr="00E36729">
        <w:rPr>
          <w:rtl/>
        </w:rPr>
        <w:t xml:space="preserve"> الحديث</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1577. </w:t>
      </w:r>
      <w:r w:rsidR="000F1AA5" w:rsidRPr="007E4299">
        <w:rPr>
          <w:rStyle w:val="Char5"/>
          <w:rFonts w:hint="cs"/>
          <w:rtl/>
        </w:rPr>
        <w:t>«</w:t>
      </w:r>
      <w:r w:rsidRPr="00111BFF">
        <w:rPr>
          <w:rStyle w:val="Char7"/>
          <w:rFonts w:hint="cs"/>
          <w:rtl/>
        </w:rPr>
        <w:t>از واثله بن اسقع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«به برادر (دینی یا نسبی) خود (در بلایا و مشکلاتی که برایش پیش آمده است) اظهار خوشحالی نکن (و بدان شادی مکن) که خداوند، به او رحم می‌کند و تو را بلایی دچار می‌سازد</w:t>
      </w:r>
      <w:r w:rsidRPr="007E4299">
        <w:rPr>
          <w:rStyle w:val="Charb"/>
          <w:rFonts w:hint="cs"/>
          <w:rtl/>
        </w:rPr>
        <w:t>»</w:t>
      </w:r>
      <w:r w:rsidR="000F1AA5" w:rsidRPr="007E4299">
        <w:rPr>
          <w:rStyle w:val="Char5"/>
          <w:rFonts w:hint="cs"/>
          <w:rtl/>
        </w:rPr>
        <w:t>»</w:t>
      </w:r>
      <w:r w:rsidRPr="007E4299">
        <w:rPr>
          <w:rStyle w:val="FootnoteReference"/>
          <w:rFonts w:cs="IRNazli"/>
          <w:b/>
          <w:sz w:val="32"/>
          <w:szCs w:val="28"/>
          <w:rtl/>
          <w:lang w:bidi="fa-IR"/>
        </w:rPr>
        <w:footnoteReference w:id="770"/>
      </w:r>
      <w:r w:rsidR="008211B1">
        <w:rPr>
          <w:rStyle w:val="Charb"/>
          <w:rFonts w:hint="cs"/>
          <w:rtl/>
        </w:rPr>
        <w:t>.</w:t>
      </w:r>
    </w:p>
    <w:p w:rsidR="003B70B7" w:rsidRPr="007E4299" w:rsidRDefault="003B70B7" w:rsidP="003B70B7">
      <w:pPr>
        <w:ind w:firstLine="284"/>
        <w:jc w:val="both"/>
        <w:rPr>
          <w:rStyle w:val="Charb"/>
          <w:rtl/>
        </w:rPr>
      </w:pPr>
      <w:r w:rsidRPr="00F15F02">
        <w:rPr>
          <w:rStyle w:val="Charb"/>
          <w:rFonts w:hint="cs"/>
          <w:rtl/>
        </w:rPr>
        <w:t>و در موضوع این باب، حدیث سابق از ابوهریره</w:t>
      </w:r>
      <w:r w:rsidR="006A2C0C" w:rsidRPr="007E4299">
        <w:rPr>
          <w:rFonts w:cs="CTraditional Arabic" w:hint="cs"/>
          <w:sz w:val="28"/>
          <w:szCs w:val="28"/>
          <w:rtl/>
          <w:lang w:bidi="fa-IR"/>
        </w:rPr>
        <w:t xml:space="preserve"> س</w:t>
      </w:r>
      <w:r w:rsidRPr="007E4299">
        <w:rPr>
          <w:rStyle w:val="Charb"/>
          <w:rFonts w:hint="cs"/>
          <w:rtl/>
        </w:rPr>
        <w:t xml:space="preserve"> که در باب تجسس</w:t>
      </w:r>
      <w:r w:rsidRPr="007E4299">
        <w:rPr>
          <w:rStyle w:val="FootnoteReference"/>
          <w:rFonts w:cs="IRNazli"/>
          <w:b/>
          <w:sz w:val="32"/>
          <w:szCs w:val="28"/>
          <w:rtl/>
          <w:lang w:bidi="fa-IR"/>
        </w:rPr>
        <w:footnoteReference w:id="771"/>
      </w:r>
      <w:r w:rsidRPr="007E4299">
        <w:rPr>
          <w:rStyle w:val="Charb"/>
          <w:rFonts w:hint="cs"/>
          <w:rtl/>
        </w:rPr>
        <w:t xml:space="preserve"> آمد، وارد است</w:t>
      </w:r>
      <w:r w:rsidR="009272A6" w:rsidRPr="007E4299">
        <w:rPr>
          <w:rStyle w:val="Charb"/>
          <w:rFonts w:hint="cs"/>
          <w:rtl/>
        </w:rPr>
        <w:t>:</w:t>
      </w:r>
      <w:r w:rsidRPr="007E4299">
        <w:rPr>
          <w:rStyle w:val="Charb"/>
          <w:rFonts w:hint="cs"/>
          <w:rtl/>
        </w:rPr>
        <w:t xml:space="preserve"> </w:t>
      </w:r>
      <w:r w:rsidRPr="00F15F02">
        <w:rPr>
          <w:rStyle w:val="Char5"/>
          <w:rFonts w:hint="cs"/>
          <w:rtl/>
        </w:rPr>
        <w:t>«</w:t>
      </w:r>
      <w:r w:rsidRPr="00F15F02">
        <w:rPr>
          <w:rStyle w:val="Char7"/>
          <w:rFonts w:hint="cs"/>
          <w:rtl/>
        </w:rPr>
        <w:t>تمام حقوق یک فرد مسلمان بر مسلمان دیگر حرام است</w:t>
      </w:r>
      <w:r w:rsidRPr="00F15F02">
        <w:rPr>
          <w:rStyle w:val="Char5"/>
          <w:rFonts w:hint="cs"/>
          <w:rtl/>
        </w:rPr>
        <w:t>»</w:t>
      </w:r>
      <w:r w:rsidR="009272A6" w:rsidRPr="007E4299">
        <w:rPr>
          <w:rStyle w:val="Charb"/>
          <w:rFonts w:hint="cs"/>
          <w:rtl/>
        </w:rPr>
        <w:t>.</w:t>
      </w:r>
      <w:r w:rsidRPr="007E4299">
        <w:rPr>
          <w:rStyle w:val="Charb"/>
          <w:rFonts w:hint="cs"/>
          <w:rtl/>
        </w:rPr>
        <w:t>.. تا آخر حدیث.</w:t>
      </w:r>
    </w:p>
    <w:p w:rsidR="00A1774A" w:rsidRPr="00A1774A" w:rsidRDefault="00A1774A" w:rsidP="00A1774A">
      <w:pPr>
        <w:pStyle w:val="ac"/>
      </w:pPr>
      <w:bookmarkStart w:id="461" w:name="_Toc442122732"/>
      <w:bookmarkStart w:id="462" w:name="_Toc326114859"/>
      <w:r w:rsidRPr="00A1774A">
        <w:rPr>
          <w:rtl/>
        </w:rPr>
        <w:t>275- باب تحريم الطَّعْن في الأنساب الثابتة في ظاهر الشرع</w:t>
      </w:r>
      <w:bookmarkEnd w:id="461"/>
      <w:r w:rsidRPr="00A1774A">
        <w:rPr>
          <w:rFonts w:hint="cs"/>
          <w:rtl/>
        </w:rPr>
        <w:t xml:space="preserve"> </w:t>
      </w:r>
    </w:p>
    <w:p w:rsidR="00A1774A" w:rsidRPr="00A1774A" w:rsidRDefault="00A1774A" w:rsidP="00A1774A">
      <w:pPr>
        <w:pStyle w:val="ad"/>
      </w:pPr>
      <w:bookmarkStart w:id="463" w:name="_Toc442122733"/>
      <w:r w:rsidRPr="00A1774A">
        <w:rPr>
          <w:rFonts w:hint="cs"/>
          <w:rtl/>
        </w:rPr>
        <w:t>باب تحریم طعنه در انساب ثابت شده به ظاهر شرع</w:t>
      </w:r>
      <w:bookmarkEnd w:id="462"/>
      <w:bookmarkEnd w:id="463"/>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257" w:rsidP="00C428A6">
      <w:pPr>
        <w:pStyle w:val="a5"/>
        <w:rPr>
          <w:rFonts w:cs="B Lotus"/>
          <w:sz w:val="32"/>
          <w:szCs w:val="32"/>
          <w:rtl/>
          <w:lang w:bidi="fa-IR"/>
        </w:rPr>
      </w:pPr>
      <w:r w:rsidRPr="00AE72D4">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يُؤۡذُونَ </w:t>
      </w:r>
      <w:r w:rsidRPr="00E07A79">
        <w:rPr>
          <w:rStyle w:val="Char3"/>
          <w:rFonts w:hint="cs"/>
          <w:rtl/>
        </w:rPr>
        <w:t>ٱلۡمُؤۡمِنِينَ</w:t>
      </w:r>
      <w:r w:rsidRPr="00E07A79">
        <w:rPr>
          <w:rStyle w:val="Char3"/>
          <w:rtl/>
        </w:rPr>
        <w:t xml:space="preserve"> وَ</w:t>
      </w:r>
      <w:r w:rsidRPr="00E07A79">
        <w:rPr>
          <w:rStyle w:val="Char3"/>
          <w:rFonts w:hint="cs"/>
          <w:rtl/>
        </w:rPr>
        <w:t>ٱلۡمُؤۡمِنَٰتِ</w:t>
      </w:r>
      <w:r w:rsidRPr="00E07A79">
        <w:rPr>
          <w:rStyle w:val="Char3"/>
          <w:rtl/>
        </w:rPr>
        <w:t xml:space="preserve"> بِغَيۡرِ مَا </w:t>
      </w:r>
      <w:r w:rsidRPr="00E07A79">
        <w:rPr>
          <w:rStyle w:val="Char3"/>
          <w:rFonts w:hint="cs"/>
          <w:rtl/>
        </w:rPr>
        <w:t>ٱكۡتَسَبُواْ</w:t>
      </w:r>
      <w:r w:rsidRPr="00E07A79">
        <w:rPr>
          <w:rStyle w:val="Char3"/>
          <w:rtl/>
        </w:rPr>
        <w:t xml:space="preserve"> فَقَدِ </w:t>
      </w:r>
      <w:r w:rsidRPr="00E07A79">
        <w:rPr>
          <w:rStyle w:val="Char3"/>
          <w:rFonts w:hint="cs"/>
          <w:rtl/>
        </w:rPr>
        <w:t>ٱحۡتَمَلُواْ</w:t>
      </w:r>
      <w:r w:rsidRPr="00E07A79">
        <w:rPr>
          <w:rStyle w:val="Char3"/>
          <w:rtl/>
        </w:rPr>
        <w:t xml:space="preserve"> بُهۡتَٰنٗا وَإِثۡمٗا مُّبِينٗا٥٨</w:t>
      </w:r>
      <w:r w:rsidRPr="00AE72D4">
        <w:rPr>
          <w:rStyle w:val="Char5"/>
          <w:rFonts w:hint="cs"/>
          <w:rtl/>
        </w:rPr>
        <w:t>﴾</w:t>
      </w:r>
      <w:r w:rsidRPr="00AE72D4">
        <w:rPr>
          <w:rStyle w:val="Char4"/>
          <w:rtl/>
        </w:rPr>
        <w:t xml:space="preserve"> [الأحزاب: 58]</w:t>
      </w:r>
      <w:r w:rsidRPr="00AE72D4">
        <w:rPr>
          <w:rStyle w:val="Char4"/>
          <w:rFonts w:hint="cs"/>
          <w:rtl/>
        </w:rPr>
        <w:t>.</w:t>
      </w:r>
    </w:p>
    <w:p w:rsidR="003B70B7" w:rsidRPr="00214B27" w:rsidRDefault="003B70B7" w:rsidP="00AE72D4">
      <w:pPr>
        <w:pStyle w:val="a3"/>
        <w:rPr>
          <w:rtl/>
        </w:rPr>
      </w:pPr>
      <w:r w:rsidRPr="007E4299">
        <w:rPr>
          <w:rStyle w:val="Char5"/>
          <w:rFonts w:hint="cs"/>
          <w:rtl/>
        </w:rPr>
        <w:t>«</w:t>
      </w:r>
      <w:r>
        <w:rPr>
          <w:rFonts w:hint="cs"/>
          <w:rtl/>
        </w:rPr>
        <w:t>کسانی که مردان و زنان مؤمن را بدون این‌که کاری کرده و گناهی مرتکب شده باشند، آزار می‌‌دهند، مرتکب دروغی زشت و گناه آشکاری شده‌اند</w:t>
      </w:r>
      <w:r w:rsidRPr="007E4299">
        <w:rPr>
          <w:rStyle w:val="Char5"/>
          <w:rFonts w:hint="cs"/>
          <w:rtl/>
        </w:rPr>
        <w:t>»</w:t>
      </w:r>
      <w:r w:rsidRPr="00125FFE">
        <w:rPr>
          <w:rFonts w:hint="cs"/>
          <w:rtl/>
        </w:rPr>
        <w:t>.</w:t>
      </w:r>
    </w:p>
    <w:p w:rsidR="00105AE2" w:rsidRPr="0043267B" w:rsidRDefault="00105AE2" w:rsidP="009D21BF">
      <w:pPr>
        <w:pStyle w:val="a"/>
        <w:rPr>
          <w:rStyle w:val="Chard"/>
          <w:rtl/>
        </w:rPr>
      </w:pPr>
      <w:r w:rsidRPr="0043267B">
        <w:rPr>
          <w:rStyle w:val="Charb"/>
          <w:rtl/>
        </w:rPr>
        <w:t>1578</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اثْنَتَان في النَّاسِ هُمَا بِهِم كُفْرٌ</w:t>
      </w:r>
      <w:r w:rsidR="009272A6">
        <w:rPr>
          <w:rtl/>
        </w:rPr>
        <w:t>:</w:t>
      </w:r>
      <w:r w:rsidRPr="00E36729">
        <w:rPr>
          <w:rtl/>
        </w:rPr>
        <w:t xml:space="preserve"> الطَّعْنُ في النَّسَبِ</w:t>
      </w:r>
      <w:r w:rsidR="009272A6">
        <w:rPr>
          <w:rtl/>
        </w:rPr>
        <w:t>،</w:t>
      </w:r>
      <w:r w:rsidRPr="00E36729">
        <w:rPr>
          <w:rtl/>
        </w:rPr>
        <w:t xml:space="preserve"> والنِّيَاحةُ على المَّيت</w:t>
      </w:r>
      <w:r w:rsidR="009272A6">
        <w:rPr>
          <w:rtl/>
        </w:rPr>
        <w:t>»</w:t>
      </w:r>
      <w:r w:rsidR="000F1AA5" w:rsidRPr="007E4299">
        <w:rPr>
          <w:rStyle w:val="Char5"/>
          <w:rFonts w:hint="cs"/>
          <w:rtl/>
        </w:rPr>
        <w:t>»</w:t>
      </w:r>
      <w:r w:rsidRPr="0043267B">
        <w:rPr>
          <w:rStyle w:val="Chard"/>
          <w:rtl/>
        </w:rPr>
        <w:t xml:space="preserve"> رواه مسلم</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1578. </w:t>
      </w:r>
      <w:r w:rsidR="000F1AA5" w:rsidRPr="007E4299">
        <w:rPr>
          <w:rStyle w:val="Char5"/>
          <w:rFonts w:hint="cs"/>
          <w:rtl/>
        </w:rPr>
        <w:t>«</w:t>
      </w:r>
      <w:r w:rsidRPr="00111BFF">
        <w:rPr>
          <w:rStyle w:val="Char7"/>
          <w:rFonts w:hint="cs"/>
          <w:rtl/>
        </w:rPr>
        <w:t xml:space="preserve">از ابوهریره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«دو رفتار در میان مردم موجود است که هر دو کفر می‌باشند؛ تهمت در نسب و نوحه‌گری بر مرده</w:t>
      </w:r>
      <w:r w:rsidRPr="007E4299">
        <w:rPr>
          <w:rStyle w:val="Charb"/>
          <w:rFonts w:hint="cs"/>
          <w:rtl/>
        </w:rPr>
        <w:t>»</w:t>
      </w:r>
      <w:r w:rsidR="000F1AA5" w:rsidRPr="007E4299">
        <w:rPr>
          <w:rStyle w:val="Char5"/>
          <w:rFonts w:hint="cs"/>
          <w:rtl/>
        </w:rPr>
        <w:t>»</w:t>
      </w:r>
      <w:r w:rsidRPr="007E4299">
        <w:rPr>
          <w:rStyle w:val="FootnoteReference"/>
          <w:rFonts w:cs="IRNazli"/>
          <w:b/>
          <w:spacing w:val="-4"/>
          <w:sz w:val="32"/>
          <w:szCs w:val="28"/>
          <w:rtl/>
          <w:lang w:bidi="fa-IR"/>
        </w:rPr>
        <w:footnoteReference w:id="772"/>
      </w:r>
      <w:r w:rsidRPr="007E4299">
        <w:rPr>
          <w:rStyle w:val="Charb"/>
          <w:rFonts w:hint="cs"/>
          <w:rtl/>
        </w:rPr>
        <w:t xml:space="preserve"> و </w:t>
      </w:r>
      <w:r w:rsidRPr="007E4299">
        <w:rPr>
          <w:rStyle w:val="FootnoteReference"/>
          <w:rFonts w:cs="IRNazli"/>
          <w:b/>
          <w:spacing w:val="-4"/>
          <w:sz w:val="32"/>
          <w:szCs w:val="28"/>
          <w:rtl/>
          <w:lang w:bidi="fa-IR"/>
        </w:rPr>
        <w:footnoteReference w:id="773"/>
      </w:r>
      <w:r w:rsidR="008211B1">
        <w:rPr>
          <w:rStyle w:val="Charb"/>
          <w:rFonts w:hint="cs"/>
          <w:rtl/>
        </w:rPr>
        <w:t>.</w:t>
      </w:r>
    </w:p>
    <w:p w:rsidR="00A1774A" w:rsidRPr="00A1774A" w:rsidRDefault="00A1774A" w:rsidP="00A1774A">
      <w:pPr>
        <w:pStyle w:val="ac"/>
      </w:pPr>
      <w:bookmarkStart w:id="464" w:name="_Toc442122734"/>
      <w:bookmarkStart w:id="465" w:name="_Toc326114860"/>
      <w:r w:rsidRPr="00A1774A">
        <w:rPr>
          <w:rFonts w:hint="cs"/>
          <w:rtl/>
        </w:rPr>
        <w:t>276. باب النهی عن الغش و الخداع</w:t>
      </w:r>
      <w:bookmarkEnd w:id="464"/>
    </w:p>
    <w:p w:rsidR="00A1774A" w:rsidRPr="00A1774A" w:rsidRDefault="00A1774A" w:rsidP="00A1774A">
      <w:pPr>
        <w:pStyle w:val="ad"/>
      </w:pPr>
      <w:bookmarkStart w:id="466" w:name="_Toc442122735"/>
      <w:r>
        <w:rPr>
          <w:rFonts w:hint="cs"/>
          <w:rtl/>
        </w:rPr>
        <w:t xml:space="preserve">باب نهی از تقلب و مردم </w:t>
      </w:r>
      <w:r w:rsidRPr="00A1774A">
        <w:rPr>
          <w:rFonts w:hint="cs"/>
          <w:rtl/>
        </w:rPr>
        <w:t>فریبی</w:t>
      </w:r>
      <w:bookmarkEnd w:id="465"/>
      <w:bookmarkEnd w:id="46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257" w:rsidP="00C428A6">
      <w:pPr>
        <w:pStyle w:val="a5"/>
        <w:rPr>
          <w:rFonts w:cs="B Lotus"/>
          <w:sz w:val="32"/>
          <w:szCs w:val="32"/>
          <w:rtl/>
          <w:lang w:bidi="fa-IR"/>
        </w:rPr>
      </w:pPr>
      <w:r w:rsidRPr="00AE72D4">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يُؤۡذُونَ </w:t>
      </w:r>
      <w:r w:rsidRPr="00E07A79">
        <w:rPr>
          <w:rStyle w:val="Char3"/>
          <w:rFonts w:hint="cs"/>
          <w:rtl/>
        </w:rPr>
        <w:t>ٱلۡمُؤۡمِنِينَ</w:t>
      </w:r>
      <w:r w:rsidRPr="00E07A79">
        <w:rPr>
          <w:rStyle w:val="Char3"/>
          <w:rtl/>
        </w:rPr>
        <w:t xml:space="preserve"> وَ</w:t>
      </w:r>
      <w:r w:rsidRPr="00E07A79">
        <w:rPr>
          <w:rStyle w:val="Char3"/>
          <w:rFonts w:hint="cs"/>
          <w:rtl/>
        </w:rPr>
        <w:t>ٱلۡمُؤۡمِنَٰتِ</w:t>
      </w:r>
      <w:r w:rsidRPr="00E07A79">
        <w:rPr>
          <w:rStyle w:val="Char3"/>
          <w:rtl/>
        </w:rPr>
        <w:t xml:space="preserve"> بِغَيۡرِ مَا </w:t>
      </w:r>
      <w:r w:rsidRPr="00E07A79">
        <w:rPr>
          <w:rStyle w:val="Char3"/>
          <w:rFonts w:hint="cs"/>
          <w:rtl/>
        </w:rPr>
        <w:t>ٱكۡتَسَبُواْ</w:t>
      </w:r>
      <w:r w:rsidRPr="00E07A79">
        <w:rPr>
          <w:rStyle w:val="Char3"/>
          <w:rtl/>
        </w:rPr>
        <w:t xml:space="preserve"> فَقَدِ </w:t>
      </w:r>
      <w:r w:rsidRPr="00E07A79">
        <w:rPr>
          <w:rStyle w:val="Char3"/>
          <w:rFonts w:hint="cs"/>
          <w:rtl/>
        </w:rPr>
        <w:t>ٱحۡتَمَلُواْ</w:t>
      </w:r>
      <w:r w:rsidRPr="00E07A79">
        <w:rPr>
          <w:rStyle w:val="Char3"/>
          <w:rtl/>
        </w:rPr>
        <w:t xml:space="preserve"> بُهۡتَٰنٗا وَإِثۡمٗا مُّبِينٗا٥٨</w:t>
      </w:r>
      <w:r w:rsidRPr="00AE72D4">
        <w:rPr>
          <w:rStyle w:val="Char5"/>
          <w:rFonts w:hint="cs"/>
          <w:rtl/>
        </w:rPr>
        <w:t>﴾</w:t>
      </w:r>
      <w:r w:rsidRPr="005B24BE">
        <w:rPr>
          <w:rStyle w:val="Charb"/>
          <w:rtl/>
        </w:rPr>
        <w:t xml:space="preserve"> </w:t>
      </w:r>
      <w:r w:rsidRPr="00AE72D4">
        <w:rPr>
          <w:rStyle w:val="Char4"/>
          <w:rtl/>
        </w:rPr>
        <w:t>[الأحزاب: 58]</w:t>
      </w:r>
      <w:r w:rsidRPr="00AE72D4">
        <w:rPr>
          <w:rStyle w:val="Char4"/>
          <w:rFonts w:hint="cs"/>
          <w:rtl/>
        </w:rPr>
        <w:t>.</w:t>
      </w:r>
    </w:p>
    <w:p w:rsidR="003B70B7" w:rsidRPr="00214B27" w:rsidRDefault="003B70B7" w:rsidP="00AE72D4">
      <w:pPr>
        <w:pStyle w:val="a3"/>
        <w:rPr>
          <w:rtl/>
        </w:rPr>
      </w:pPr>
      <w:r w:rsidRPr="007E4299">
        <w:rPr>
          <w:rStyle w:val="Char5"/>
          <w:rFonts w:hint="cs"/>
          <w:rtl/>
        </w:rPr>
        <w:t>«</w:t>
      </w:r>
      <w:r>
        <w:rPr>
          <w:rFonts w:hint="cs"/>
          <w:rtl/>
        </w:rPr>
        <w:t>کسانی که مردان و زنان مؤمن را بدون این‌که کاری کرده و گناهی مرتکب شده باشند، آزار می‌‌دهند، مرتکب دروغی زشت و گناه آشکاری شده‌اند</w:t>
      </w:r>
      <w:r w:rsidRPr="007E4299">
        <w:rPr>
          <w:rStyle w:val="Char5"/>
          <w:rFonts w:hint="cs"/>
          <w:rtl/>
        </w:rPr>
        <w:t>»</w:t>
      </w:r>
      <w:r w:rsidRPr="00EF04F5">
        <w:rPr>
          <w:rStyle w:val="Charb"/>
          <w:rFonts w:hint="cs"/>
          <w:rtl/>
        </w:rPr>
        <w:t>.</w:t>
      </w:r>
    </w:p>
    <w:p w:rsidR="00105AE2" w:rsidRPr="0043267B" w:rsidRDefault="00105AE2" w:rsidP="009D21BF">
      <w:pPr>
        <w:pStyle w:val="a"/>
        <w:rPr>
          <w:rStyle w:val="Chard"/>
          <w:rtl/>
        </w:rPr>
      </w:pPr>
      <w:r w:rsidRPr="0043267B">
        <w:rPr>
          <w:rStyle w:val="Charb"/>
          <w:rtl/>
        </w:rPr>
        <w:t>1579</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منْ حمَلَ عَلَيْنَا السِّلاحَ</w:t>
      </w:r>
      <w:r w:rsidR="009272A6">
        <w:rPr>
          <w:rtl/>
        </w:rPr>
        <w:t>،</w:t>
      </w:r>
      <w:r w:rsidRPr="00E36729">
        <w:rPr>
          <w:rtl/>
        </w:rPr>
        <w:t xml:space="preserve"> فَلَيْسَ مِنَّا</w:t>
      </w:r>
      <w:r w:rsidR="009272A6">
        <w:rPr>
          <w:rtl/>
        </w:rPr>
        <w:t>،</w:t>
      </w:r>
      <w:r w:rsidRPr="00E36729">
        <w:rPr>
          <w:rtl/>
        </w:rPr>
        <w:t xml:space="preserve"> ومَنْ غَشَّنَا</w:t>
      </w:r>
      <w:r w:rsidR="009272A6">
        <w:rPr>
          <w:rtl/>
        </w:rPr>
        <w:t>،</w:t>
      </w:r>
      <w:r w:rsidRPr="00E36729">
        <w:rPr>
          <w:rtl/>
        </w:rPr>
        <w:t xml:space="preserve"> فَلَيْسَ مِنَّا</w:t>
      </w:r>
      <w:r w:rsidR="009272A6">
        <w:rPr>
          <w:rtl/>
        </w:rPr>
        <w:t>»</w:t>
      </w:r>
      <w:r w:rsidR="0043267B" w:rsidRPr="0043267B">
        <w:rPr>
          <w:rStyle w:val="Char5"/>
          <w:rtl/>
        </w:rPr>
        <w:t>»</w:t>
      </w:r>
      <w:r w:rsidRPr="0043267B">
        <w:rPr>
          <w:rStyle w:val="Chard"/>
          <w:rtl/>
        </w:rPr>
        <w:t xml:space="preserve"> رواه مسلم</w:t>
      </w:r>
      <w:r w:rsidR="009272A6" w:rsidRPr="0043267B">
        <w:rPr>
          <w:rStyle w:val="Chard"/>
          <w:rtl/>
        </w:rPr>
        <w:t>.</w:t>
      </w:r>
    </w:p>
    <w:p w:rsidR="00105AE2" w:rsidRPr="007E4299" w:rsidRDefault="00105AE2" w:rsidP="009D21BF">
      <w:pPr>
        <w:pStyle w:val="a"/>
        <w:rPr>
          <w:rStyle w:val="Charb"/>
          <w:rtl/>
        </w:rPr>
      </w:pPr>
      <w:r w:rsidRPr="0043267B">
        <w:rPr>
          <w:rStyle w:val="Chard"/>
          <w:rtl/>
        </w:rPr>
        <w:t>وفي روايةٍ لَه</w:t>
      </w:r>
      <w:r w:rsidR="0043267B" w:rsidRPr="0043267B">
        <w:rPr>
          <w:rStyle w:val="Chard"/>
          <w:rFonts w:hint="cs"/>
          <w:rtl/>
        </w:rPr>
        <w:t>:</w:t>
      </w:r>
      <w:r w:rsidRPr="0043267B">
        <w:rPr>
          <w:rStyle w:val="Chard"/>
          <w:rtl/>
        </w:rPr>
        <w:t xml:space="preserve"> </w:t>
      </w:r>
      <w:r w:rsidR="0043267B" w:rsidRPr="0043267B">
        <w:rPr>
          <w:rStyle w:val="Char5"/>
          <w:rtl/>
        </w:rPr>
        <w:t>«</w:t>
      </w:r>
      <w:r w:rsidR="0043267B" w:rsidRPr="0043267B">
        <w:rPr>
          <w:rFonts w:eastAsia="SimSun" w:hint="cs"/>
          <w:rtl/>
        </w:rPr>
        <w:t>«</w:t>
      </w:r>
      <w:r w:rsidRPr="00E36729">
        <w:rPr>
          <w:rtl/>
        </w:rPr>
        <w:t>أنَّ رَسُول اللَّه</w:t>
      </w:r>
      <w:r w:rsidR="000A0F18">
        <w:rPr>
          <w:rtl/>
        </w:rPr>
        <w:t xml:space="preserve"> </w:t>
      </w:r>
      <w:r w:rsidR="000A0F18" w:rsidRPr="000A0F18">
        <w:rPr>
          <w:rFonts w:cs="CTraditional Arabic"/>
          <w:szCs w:val="28"/>
          <w:rtl/>
        </w:rPr>
        <w:t>ص</w:t>
      </w:r>
      <w:r w:rsidRPr="00E36729">
        <w:rPr>
          <w:rtl/>
        </w:rPr>
        <w:t xml:space="preserve"> مرَّ عَلى صُبْرَةِ طَعامٍ</w:t>
      </w:r>
      <w:r w:rsidR="009272A6">
        <w:rPr>
          <w:rtl/>
        </w:rPr>
        <w:t>،</w:t>
      </w:r>
      <w:r w:rsidRPr="00E36729">
        <w:rPr>
          <w:rtl/>
        </w:rPr>
        <w:t xml:space="preserve"> فَأدْخَلَ يدهُ فيها</w:t>
      </w:r>
      <w:r w:rsidR="009272A6">
        <w:rPr>
          <w:rtl/>
        </w:rPr>
        <w:t>،</w:t>
      </w:r>
      <w:r w:rsidRPr="00E36729">
        <w:rPr>
          <w:rtl/>
        </w:rPr>
        <w:t xml:space="preserve"> فَنالَتْ أصَابِعُهُ بَلَلاً</w:t>
      </w:r>
      <w:r w:rsidR="009272A6">
        <w:rPr>
          <w:rtl/>
        </w:rPr>
        <w:t>،</w:t>
      </w:r>
      <w:r w:rsidRPr="00E36729">
        <w:rPr>
          <w:rtl/>
        </w:rPr>
        <w:t xml:space="preserve"> فَقَالَ</w:t>
      </w:r>
      <w:r w:rsidR="009272A6">
        <w:rPr>
          <w:rtl/>
        </w:rPr>
        <w:t>:</w:t>
      </w:r>
      <w:r w:rsidRPr="00E36729">
        <w:rPr>
          <w:rtl/>
        </w:rPr>
        <w:t xml:space="preserve"> مَا هَذَا يا صَاحِبَ الطَّعَامِ</w:t>
      </w:r>
      <w:r w:rsidR="00EA381D">
        <w:rPr>
          <w:rtl/>
        </w:rPr>
        <w:t>؟</w:t>
      </w:r>
      <w:r w:rsidR="009272A6">
        <w:rPr>
          <w:rtl/>
        </w:rPr>
        <w:t>»</w:t>
      </w:r>
      <w:r w:rsidRPr="00E36729">
        <w:rPr>
          <w:rtl/>
        </w:rPr>
        <w:t xml:space="preserve"> قَالَ أصَابتْهُ السَّمَاءُ يَا رَسُولَ اللَّه قَالَ: </w:t>
      </w:r>
      <w:r w:rsidR="009272A6">
        <w:rPr>
          <w:rtl/>
        </w:rPr>
        <w:t>«</w:t>
      </w:r>
      <w:r w:rsidRPr="00E36729">
        <w:rPr>
          <w:rtl/>
        </w:rPr>
        <w:t>أفَلا جَعلْتَه فَوْقَ الطَّعَامِ حَتِّى يَراهُ النَّاس</w:t>
      </w:r>
      <w:r w:rsidR="009272A6">
        <w:rPr>
          <w:rtl/>
        </w:rPr>
        <w:t>،</w:t>
      </w:r>
      <w:r w:rsidRPr="00E36729">
        <w:rPr>
          <w:rtl/>
        </w:rPr>
        <w:t xml:space="preserve"> مَنْ غَشَّنَا فَلَيْسَ مِنَّا</w:t>
      </w:r>
      <w:r w:rsidR="009272A6">
        <w:rPr>
          <w:rtl/>
        </w:rPr>
        <w:t>»</w:t>
      </w:r>
      <w:r w:rsidR="000F1AA5" w:rsidRPr="007E4299">
        <w:rPr>
          <w:rStyle w:val="Char5"/>
          <w:rFonts w:hint="cs"/>
          <w:rtl/>
        </w:rPr>
        <w:t>»</w:t>
      </w:r>
      <w:r w:rsidR="009272A6" w:rsidRPr="0043267B">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1579. </w:t>
      </w:r>
      <w:r w:rsidR="000F1AA5" w:rsidRPr="007E4299">
        <w:rPr>
          <w:rStyle w:val="Char5"/>
          <w:rFonts w:hint="cs"/>
          <w:rtl/>
        </w:rPr>
        <w:t>«</w:t>
      </w:r>
      <w:r w:rsidRPr="00111BFF">
        <w:rPr>
          <w:rStyle w:val="Char7"/>
          <w:rFonts w:hint="cs"/>
          <w:rtl/>
        </w:rPr>
        <w:t xml:space="preserve">از ابوهریره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«کسی که بر ضد ما اسلحه حمل کند، و کسی که در مورد ما تقلب و در کار ما خیانت نماید، از ما نیست</w:t>
      </w:r>
      <w:r w:rsidRPr="007E4299">
        <w:rPr>
          <w:rStyle w:val="Charb"/>
          <w:rFonts w:hint="cs"/>
          <w:rtl/>
        </w:rPr>
        <w:t>»</w:t>
      </w:r>
      <w:r w:rsidR="000F1AA5" w:rsidRPr="007E4299">
        <w:rPr>
          <w:rStyle w:val="Char5"/>
          <w:rFonts w:hint="cs"/>
          <w:rtl/>
        </w:rPr>
        <w:t>»</w:t>
      </w:r>
      <w:r w:rsidRPr="007E4299">
        <w:rPr>
          <w:rStyle w:val="FootnoteReference"/>
          <w:rFonts w:cs="IRNazli"/>
          <w:b/>
          <w:spacing w:val="-4"/>
          <w:sz w:val="32"/>
          <w:szCs w:val="28"/>
          <w:rtl/>
          <w:lang w:bidi="fa-IR"/>
        </w:rPr>
        <w:footnoteReference w:id="774"/>
      </w:r>
      <w:r w:rsidR="008211B1" w:rsidRPr="008211B1">
        <w:rPr>
          <w:rStyle w:val="Charb"/>
          <w:rFonts w:hint="cs"/>
          <w:rtl/>
        </w:rPr>
        <w:t>.</w:t>
      </w:r>
    </w:p>
    <w:p w:rsidR="003B70B7" w:rsidRPr="00F15F02" w:rsidRDefault="003B70B7" w:rsidP="0086201C">
      <w:pPr>
        <w:ind w:firstLine="284"/>
        <w:jc w:val="both"/>
        <w:rPr>
          <w:rStyle w:val="Charb"/>
          <w:rtl/>
        </w:rPr>
      </w:pPr>
      <w:r w:rsidRPr="00F15F02">
        <w:rPr>
          <w:rStyle w:val="Char4"/>
          <w:rFonts w:hint="cs"/>
          <w:rtl/>
        </w:rPr>
        <w:t>در روایتی دیگر از مسلم آمده است</w:t>
      </w:r>
      <w:r w:rsidR="009272A6" w:rsidRPr="00F15F02">
        <w:rPr>
          <w:rStyle w:val="Char4"/>
          <w:rFonts w:hint="cs"/>
          <w:rtl/>
        </w:rPr>
        <w:t>:</w:t>
      </w:r>
      <w:r w:rsidRPr="00111BFF">
        <w:rPr>
          <w:rStyle w:val="Char7"/>
          <w:rFonts w:hint="cs"/>
          <w:rtl/>
        </w:rPr>
        <w:t xml:space="preserve"> </w:t>
      </w:r>
      <w:r w:rsidRPr="00F15F02">
        <w:rPr>
          <w:rStyle w:val="Char5"/>
          <w:rFonts w:hint="cs"/>
          <w:rtl/>
        </w:rPr>
        <w:t>«</w:t>
      </w:r>
      <w:r w:rsidRPr="00111BFF">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از کنار توده‌ای گندم گذشت و دستش را در آن فرو برد و انگشتانش کمی خیس شد، فرمودند</w:t>
      </w:r>
      <w:r w:rsidR="009272A6" w:rsidRPr="00111BFF">
        <w:rPr>
          <w:rStyle w:val="Char7"/>
          <w:rFonts w:hint="cs"/>
          <w:rtl/>
        </w:rPr>
        <w:t>:</w:t>
      </w:r>
      <w:r w:rsidRPr="00111BFF">
        <w:rPr>
          <w:rStyle w:val="Char7"/>
          <w:rFonts w:hint="cs"/>
          <w:rtl/>
        </w:rPr>
        <w:t xml:space="preserve"> «ای صاحب گندم! این چیست؟» گفت</w:t>
      </w:r>
      <w:r w:rsidR="009272A6" w:rsidRPr="00111BFF">
        <w:rPr>
          <w:rStyle w:val="Char7"/>
          <w:rFonts w:hint="cs"/>
          <w:rtl/>
        </w:rPr>
        <w:t>:</w:t>
      </w:r>
      <w:r w:rsidRPr="00111BFF">
        <w:rPr>
          <w:rStyle w:val="Char7"/>
          <w:rFonts w:hint="cs"/>
          <w:rtl/>
        </w:rPr>
        <w:t xml:space="preserve"> ای رسول خدا! باران بر آن بارید، فرمودند</w:t>
      </w:r>
      <w:r w:rsidR="009272A6" w:rsidRPr="00111BFF">
        <w:rPr>
          <w:rStyle w:val="Char7"/>
          <w:rFonts w:hint="cs"/>
          <w:rtl/>
        </w:rPr>
        <w:t>:</w:t>
      </w:r>
      <w:r w:rsidRPr="00111BFF">
        <w:rPr>
          <w:rStyle w:val="Char7"/>
          <w:rFonts w:hint="cs"/>
          <w:rtl/>
        </w:rPr>
        <w:t xml:space="preserve"> «چرا آن قسمت خیس را بالای گندم قرار نداده‌ای تا مردم ببینند؟ کسی که نسبت به ما حیله و فریب کند، از ما نیست</w:t>
      </w:r>
      <w:r w:rsidRPr="007E4299">
        <w:rPr>
          <w:rStyle w:val="Charb"/>
          <w:rFonts w:hint="cs"/>
          <w:rtl/>
        </w:rPr>
        <w:t>!</w:t>
      </w:r>
      <w:r w:rsidR="000F1AA5" w:rsidRPr="00F15F02">
        <w:rPr>
          <w:rStyle w:val="Char5"/>
          <w:rFonts w:hint="cs"/>
          <w:rtl/>
        </w:rPr>
        <w:t>»</w:t>
      </w:r>
      <w:r w:rsidRPr="007E4299">
        <w:rPr>
          <w:rStyle w:val="FootnoteReference"/>
          <w:rFonts w:cs="IRNazli"/>
          <w:b/>
          <w:spacing w:val="-4"/>
          <w:sz w:val="32"/>
          <w:szCs w:val="28"/>
          <w:rtl/>
          <w:lang w:bidi="fa-IR"/>
        </w:rPr>
        <w:footnoteReference w:id="775"/>
      </w:r>
      <w:r w:rsidR="0086201C" w:rsidRPr="0086201C">
        <w:rPr>
          <w:rStyle w:val="Charb"/>
          <w:rFonts w:hint="cs"/>
          <w:rtl/>
        </w:rPr>
        <w:t>.</w:t>
      </w:r>
    </w:p>
    <w:p w:rsidR="00105AE2" w:rsidRPr="0043267B" w:rsidRDefault="00105AE2" w:rsidP="009D21BF">
      <w:pPr>
        <w:pStyle w:val="a"/>
        <w:rPr>
          <w:rStyle w:val="Chard"/>
          <w:rtl/>
        </w:rPr>
      </w:pPr>
      <w:r w:rsidRPr="0043267B">
        <w:rPr>
          <w:rStyle w:val="Charb"/>
          <w:rtl/>
        </w:rPr>
        <w:t>1580</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لا تَنَاجشُوا</w:t>
      </w:r>
      <w:r w:rsidR="009272A6">
        <w:rPr>
          <w:rtl/>
        </w:rPr>
        <w:t>»</w:t>
      </w:r>
      <w:r w:rsidR="000F1AA5"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86201C">
      <w:pPr>
        <w:ind w:firstLine="284"/>
        <w:jc w:val="both"/>
        <w:rPr>
          <w:rStyle w:val="Charb"/>
          <w:rtl/>
        </w:rPr>
      </w:pPr>
      <w:r w:rsidRPr="007E4299">
        <w:rPr>
          <w:rStyle w:val="Charb"/>
          <w:rFonts w:hint="cs"/>
          <w:rtl/>
        </w:rPr>
        <w:t xml:space="preserve">1580. </w:t>
      </w:r>
      <w:r w:rsidR="000F1AA5" w:rsidRPr="007E4299">
        <w:rPr>
          <w:rStyle w:val="Char5"/>
          <w:rFonts w:hint="cs"/>
          <w:rtl/>
        </w:rPr>
        <w:t>«</w:t>
      </w:r>
      <w:r w:rsidRPr="00111BFF">
        <w:rPr>
          <w:rStyle w:val="Char7"/>
          <w:rFonts w:hint="cs"/>
          <w:rtl/>
        </w:rPr>
        <w:t xml:space="preserve">از ابوهریره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در معامله‌ی یکدیگر نجش نکنید (نجش، یعنی اظهار خرید یک جنس به قیمت بالاتر بدون خرید آن برای فریب دادن مشتری و تحریک او به خرید آن جنس</w:t>
      </w:r>
      <w:r w:rsidRPr="007E4299">
        <w:rPr>
          <w:rStyle w:val="Charb"/>
          <w:rFonts w:hint="cs"/>
          <w:rtl/>
        </w:rPr>
        <w:t>)</w:t>
      </w:r>
      <w:r w:rsidR="000F1AA5" w:rsidRPr="007E4299">
        <w:rPr>
          <w:rStyle w:val="Char5"/>
          <w:rFonts w:hint="cs"/>
          <w:rtl/>
        </w:rPr>
        <w:t>»</w:t>
      </w:r>
      <w:r w:rsidRPr="007E4299">
        <w:rPr>
          <w:rStyle w:val="FootnoteReference"/>
          <w:rFonts w:cs="IRNazli"/>
          <w:b/>
          <w:spacing w:val="-4"/>
          <w:sz w:val="32"/>
          <w:szCs w:val="28"/>
          <w:rtl/>
          <w:lang w:bidi="fa-IR"/>
        </w:rPr>
        <w:footnoteReference w:id="776"/>
      </w:r>
      <w:r w:rsidR="0086201C" w:rsidRPr="0086201C">
        <w:rPr>
          <w:rStyle w:val="Charb"/>
          <w:rFonts w:hint="cs"/>
          <w:rtl/>
        </w:rPr>
        <w:t>.</w:t>
      </w:r>
    </w:p>
    <w:p w:rsidR="00105AE2" w:rsidRPr="0043267B" w:rsidRDefault="00105AE2" w:rsidP="009D21BF">
      <w:pPr>
        <w:pStyle w:val="a"/>
        <w:rPr>
          <w:rStyle w:val="Chard"/>
          <w:rtl/>
        </w:rPr>
      </w:pPr>
      <w:r w:rsidRPr="0043267B">
        <w:rPr>
          <w:rStyle w:val="Charb"/>
          <w:rtl/>
        </w:rPr>
        <w:t>1581</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نَهَى عن النَّجَشِ</w:t>
      </w:r>
      <w:r w:rsidR="000F1AA5" w:rsidRPr="007E4299">
        <w:rPr>
          <w:rStyle w:val="Char5"/>
          <w:rFonts w:hint="cs"/>
          <w:rtl/>
        </w:rPr>
        <w:t>»</w:t>
      </w:r>
      <w:r w:rsidRPr="0043267B">
        <w:rPr>
          <w:rStyle w:val="Chard"/>
          <w:rtl/>
        </w:rPr>
        <w:t xml:space="preserve"> متفقٌ عليه.</w:t>
      </w:r>
    </w:p>
    <w:p w:rsidR="003B70B7" w:rsidRPr="00F56E11" w:rsidRDefault="003B70B7" w:rsidP="0086201C">
      <w:pPr>
        <w:ind w:firstLine="284"/>
        <w:jc w:val="both"/>
        <w:rPr>
          <w:rFonts w:cs="Times New Roman"/>
          <w:sz w:val="28"/>
          <w:szCs w:val="28"/>
          <w:rtl/>
          <w:lang w:bidi="fa-IR"/>
        </w:rPr>
      </w:pPr>
      <w:r w:rsidRPr="007E4299">
        <w:rPr>
          <w:rStyle w:val="Charb"/>
          <w:rFonts w:hint="cs"/>
          <w:rtl/>
        </w:rPr>
        <w:t xml:space="preserve">1581. </w:t>
      </w:r>
      <w:r w:rsidR="000F1AA5" w:rsidRPr="007E4299">
        <w:rPr>
          <w:rStyle w:val="Char5"/>
          <w:rFonts w:hint="cs"/>
          <w:rtl/>
        </w:rPr>
        <w:t>«</w:t>
      </w:r>
      <w:r w:rsidRPr="00111BFF">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111BFF">
        <w:rPr>
          <w:rStyle w:val="Char7"/>
          <w:rFonts w:hint="cs"/>
          <w:rtl/>
        </w:rPr>
        <w:t>روایت شده است که گفت</w:t>
      </w:r>
      <w:r w:rsidR="009272A6" w:rsidRPr="00111BFF">
        <w:rPr>
          <w:rStyle w:val="Char7"/>
          <w:rFonts w:hint="cs"/>
          <w:rtl/>
        </w:rPr>
        <w:t>:</w:t>
      </w:r>
      <w:r w:rsidRPr="00111BF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از نجش نهی فرمودند</w:t>
      </w:r>
      <w:r w:rsidR="009272A6" w:rsidRPr="00111BFF">
        <w:rPr>
          <w:rStyle w:val="Char7"/>
          <w:rFonts w:hint="cs"/>
          <w:rtl/>
        </w:rPr>
        <w:t>:</w:t>
      </w:r>
      <w:r w:rsidRPr="00111BFF">
        <w:rPr>
          <w:rStyle w:val="Char7"/>
          <w:rFonts w:hint="cs"/>
          <w:rtl/>
        </w:rPr>
        <w:t xml:space="preserve"> (نجش، یعنی اظهار خرید یک جنس به قیمت بالاتر بدون خرید آن برای فریب دادن مشتری و تحریک او به خرید آن جنس</w:t>
      </w:r>
      <w:r w:rsidRPr="007E4299">
        <w:rPr>
          <w:rStyle w:val="Charb"/>
          <w:rFonts w:hint="cs"/>
          <w:rtl/>
        </w:rPr>
        <w:t>)</w:t>
      </w:r>
      <w:r w:rsidR="000F1AA5" w:rsidRPr="007E4299">
        <w:rPr>
          <w:rStyle w:val="Char5"/>
          <w:rFonts w:hint="cs"/>
          <w:rtl/>
        </w:rPr>
        <w:t>»</w:t>
      </w:r>
      <w:r w:rsidRPr="007E4299">
        <w:rPr>
          <w:rStyle w:val="FootnoteReference"/>
          <w:rFonts w:cs="IRNazli"/>
          <w:b/>
          <w:spacing w:val="-4"/>
          <w:sz w:val="32"/>
          <w:szCs w:val="28"/>
          <w:rtl/>
          <w:lang w:bidi="fa-IR"/>
        </w:rPr>
        <w:footnoteReference w:id="777"/>
      </w:r>
      <w:r w:rsidR="0086201C" w:rsidRPr="0086201C">
        <w:rPr>
          <w:rStyle w:val="Charb"/>
          <w:rFonts w:hint="cs"/>
          <w:rtl/>
        </w:rPr>
        <w:t>.</w:t>
      </w:r>
    </w:p>
    <w:p w:rsidR="00105AE2" w:rsidRPr="0043267B" w:rsidRDefault="00105AE2" w:rsidP="009D21BF">
      <w:pPr>
        <w:pStyle w:val="a"/>
        <w:rPr>
          <w:rStyle w:val="Chard"/>
          <w:rtl/>
        </w:rPr>
      </w:pPr>
      <w:r w:rsidRPr="0043267B">
        <w:rPr>
          <w:rStyle w:val="Charb"/>
          <w:rtl/>
        </w:rPr>
        <w:t>1582</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وعَنْهُ قَالَ</w:t>
      </w:r>
      <w:r w:rsidR="009272A6">
        <w:rPr>
          <w:rtl/>
        </w:rPr>
        <w:t>:</w:t>
      </w:r>
      <w:r w:rsidRPr="00E36729">
        <w:rPr>
          <w:rtl/>
        </w:rPr>
        <w:t xml:space="preserve"> ذَكَرَ رَجُلٌ لِرَسُولِ اللَّهِ</w:t>
      </w:r>
      <w:r w:rsidR="000A0F18">
        <w:rPr>
          <w:rtl/>
        </w:rPr>
        <w:t xml:space="preserve"> </w:t>
      </w:r>
      <w:r w:rsidR="000A0F18" w:rsidRPr="000A0F18">
        <w:rPr>
          <w:rFonts w:cs="CTraditional Arabic"/>
          <w:szCs w:val="28"/>
          <w:rtl/>
        </w:rPr>
        <w:t>ص</w:t>
      </w:r>
      <w:r w:rsidRPr="00E36729">
        <w:rPr>
          <w:rtl/>
        </w:rPr>
        <w:t xml:space="preserve"> أنَّهُ يُخْدعُ في البُيُوعِ</w:t>
      </w:r>
      <w:r w:rsidR="00EA381D">
        <w:rPr>
          <w:rtl/>
        </w:rPr>
        <w:t>؟</w:t>
      </w:r>
      <w:r w:rsidRPr="00E36729">
        <w:rPr>
          <w:rtl/>
        </w:rPr>
        <w:t xml:space="preserve"> فَقَالَ رَسُولُ اللَّهِ</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بايَعْتَ</w:t>
      </w:r>
      <w:r w:rsidR="009272A6">
        <w:rPr>
          <w:rtl/>
        </w:rPr>
        <w:t>،</w:t>
      </w:r>
      <w:r w:rsidRPr="00E36729">
        <w:rPr>
          <w:rtl/>
        </w:rPr>
        <w:t xml:space="preserve"> فَقُلْ لا خِلابَةَ</w:t>
      </w:r>
      <w:r w:rsidR="009272A6">
        <w:rPr>
          <w:rtl/>
        </w:rPr>
        <w:t>»</w:t>
      </w:r>
      <w:r w:rsidR="000F1AA5" w:rsidRPr="007E4299">
        <w:rPr>
          <w:rStyle w:val="Char5"/>
          <w:rFonts w:hint="cs"/>
          <w:rtl/>
        </w:rPr>
        <w:t>»</w:t>
      </w:r>
      <w:r w:rsidRPr="0043267B">
        <w:rPr>
          <w:rStyle w:val="Chard"/>
          <w:rtl/>
        </w:rPr>
        <w:t xml:space="preserve"> متفقٌ عليه</w:t>
      </w:r>
      <w:r w:rsidR="009272A6" w:rsidRPr="0043267B">
        <w:rPr>
          <w:rStyle w:val="Chard"/>
          <w:rtl/>
        </w:rPr>
        <w:t>.</w:t>
      </w:r>
    </w:p>
    <w:p w:rsidR="00105AE2" w:rsidRPr="007E4299" w:rsidRDefault="00105AE2" w:rsidP="0043267B">
      <w:pPr>
        <w:pStyle w:val="af0"/>
        <w:rPr>
          <w:rStyle w:val="Charb"/>
          <w:rtl/>
        </w:rPr>
      </w:pPr>
      <w:r w:rsidRPr="00E36729">
        <w:rPr>
          <w:rFonts w:ascii="Times New Roman" w:hAnsi="Times New Roman" w:cs="Times New Roman" w:hint="cs"/>
          <w:rtl/>
        </w:rPr>
        <w:t> </w:t>
      </w:r>
      <w:r w:rsidR="009272A6">
        <w:rPr>
          <w:rtl/>
        </w:rPr>
        <w:t>«</w:t>
      </w:r>
      <w:r w:rsidRPr="00E36729">
        <w:rPr>
          <w:rtl/>
        </w:rPr>
        <w:t>الخِلابةُ</w:t>
      </w:r>
      <w:r w:rsidR="009272A6">
        <w:rPr>
          <w:rtl/>
        </w:rPr>
        <w:t>»</w:t>
      </w:r>
      <w:r w:rsidRPr="00E36729">
        <w:rPr>
          <w:rtl/>
        </w:rPr>
        <w:t xml:space="preserve"> بخاءٍ معجمةٍ مكسورة</w:t>
      </w:r>
      <w:r w:rsidR="009272A6">
        <w:rPr>
          <w:rtl/>
        </w:rPr>
        <w:t>،</w:t>
      </w:r>
      <w:r w:rsidRPr="00E36729">
        <w:rPr>
          <w:rtl/>
        </w:rPr>
        <w:t xml:space="preserve"> وباءٍ موحدة</w:t>
      </w:r>
      <w:r w:rsidR="009272A6">
        <w:rPr>
          <w:rtl/>
        </w:rPr>
        <w:t>:</w:t>
      </w:r>
      <w:r w:rsidRPr="00E36729">
        <w:rPr>
          <w:rtl/>
        </w:rPr>
        <w:t xml:space="preserve"> وهي الخدِيعةُ</w:t>
      </w:r>
      <w:r w:rsidR="009272A6">
        <w:rPr>
          <w:rtl/>
        </w:rPr>
        <w:t>.</w:t>
      </w:r>
    </w:p>
    <w:p w:rsidR="003B70B7" w:rsidRPr="007E4299" w:rsidRDefault="003B70B7" w:rsidP="00683324">
      <w:pPr>
        <w:ind w:firstLine="284"/>
        <w:jc w:val="both"/>
        <w:rPr>
          <w:rStyle w:val="Charb"/>
          <w:rtl/>
        </w:rPr>
      </w:pPr>
      <w:r w:rsidRPr="007E4299">
        <w:rPr>
          <w:rStyle w:val="Charb"/>
          <w:rFonts w:hint="cs"/>
          <w:rtl/>
        </w:rPr>
        <w:t xml:space="preserve">1582. </w:t>
      </w:r>
      <w:r w:rsidR="000F1AA5" w:rsidRPr="007E4299">
        <w:rPr>
          <w:rStyle w:val="Char5"/>
          <w:rFonts w:hint="cs"/>
          <w:rtl/>
        </w:rPr>
        <w:t>«</w:t>
      </w:r>
      <w:r w:rsidRPr="00111BFF">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111BFF">
        <w:rPr>
          <w:rStyle w:val="Char7"/>
          <w:rFonts w:hint="cs"/>
          <w:rtl/>
        </w:rPr>
        <w:t>روایت شده است که مردی برای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حکایت کرد که</w:t>
      </w:r>
      <w:r w:rsidR="009272A6" w:rsidRPr="00111BFF">
        <w:rPr>
          <w:rStyle w:val="Char7"/>
          <w:rFonts w:hint="cs"/>
          <w:rtl/>
        </w:rPr>
        <w:t>:</w:t>
      </w:r>
      <w:r w:rsidRPr="00111BFF">
        <w:rPr>
          <w:rStyle w:val="Char7"/>
          <w:rFonts w:hint="cs"/>
          <w:rtl/>
        </w:rPr>
        <w:t xml:space="preserve"> در معاملات فریبش می‌دهند،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«با هر کس معامله کردی، بگو</w:t>
      </w:r>
      <w:r w:rsidR="009272A6" w:rsidRPr="00111BFF">
        <w:rPr>
          <w:rStyle w:val="Char7"/>
          <w:rFonts w:hint="cs"/>
          <w:rtl/>
        </w:rPr>
        <w:t>:</w:t>
      </w:r>
      <w:r w:rsidRPr="00111BFF">
        <w:rPr>
          <w:rStyle w:val="Char7"/>
          <w:rFonts w:hint="cs"/>
          <w:rtl/>
        </w:rPr>
        <w:t xml:space="preserve"> فریب در بین نباشد</w:t>
      </w:r>
      <w:r w:rsidRPr="007E4299">
        <w:rPr>
          <w:rStyle w:val="Charb"/>
          <w:rFonts w:hint="cs"/>
          <w:rtl/>
        </w:rPr>
        <w:t>»</w:t>
      </w:r>
      <w:r w:rsidR="000F1AA5" w:rsidRPr="007E4299">
        <w:rPr>
          <w:rStyle w:val="Char5"/>
          <w:rFonts w:hint="cs"/>
          <w:rtl/>
        </w:rPr>
        <w:t>»</w:t>
      </w:r>
      <w:r w:rsidRPr="007E4299">
        <w:rPr>
          <w:rStyle w:val="FootnoteReference"/>
          <w:rFonts w:cs="IRNazli"/>
          <w:b/>
          <w:spacing w:val="-4"/>
          <w:sz w:val="32"/>
          <w:szCs w:val="28"/>
          <w:rtl/>
          <w:lang w:bidi="fa-IR"/>
        </w:rPr>
        <w:footnoteReference w:id="778"/>
      </w:r>
      <w:r w:rsidRPr="007E4299">
        <w:rPr>
          <w:rStyle w:val="Charb"/>
          <w:rFonts w:hint="cs"/>
          <w:rtl/>
        </w:rPr>
        <w:t xml:space="preserve"> و </w:t>
      </w:r>
      <w:r w:rsidRPr="007E4299">
        <w:rPr>
          <w:rStyle w:val="FootnoteReference"/>
          <w:rFonts w:cs="IRNazli"/>
          <w:b/>
          <w:spacing w:val="-4"/>
          <w:sz w:val="32"/>
          <w:szCs w:val="28"/>
          <w:rtl/>
          <w:lang w:bidi="fa-IR"/>
        </w:rPr>
        <w:footnoteReference w:id="779"/>
      </w:r>
      <w:r w:rsidR="008211B1" w:rsidRPr="008211B1">
        <w:rPr>
          <w:rStyle w:val="Charb"/>
          <w:rFonts w:hint="cs"/>
          <w:rtl/>
        </w:rPr>
        <w:t>.</w:t>
      </w:r>
    </w:p>
    <w:p w:rsidR="00105AE2" w:rsidRPr="0043267B" w:rsidRDefault="00105AE2" w:rsidP="009D21BF">
      <w:pPr>
        <w:pStyle w:val="a"/>
        <w:rPr>
          <w:rStyle w:val="Chard"/>
          <w:rtl/>
        </w:rPr>
      </w:pPr>
      <w:r w:rsidRPr="0043267B">
        <w:rPr>
          <w:rStyle w:val="Charb"/>
          <w:rtl/>
        </w:rPr>
        <w:t>1583</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خَبَّب زَوْجَة امْرِيءٍ</w:t>
      </w:r>
      <w:r w:rsidR="009272A6">
        <w:rPr>
          <w:rtl/>
        </w:rPr>
        <w:t>،</w:t>
      </w:r>
      <w:r w:rsidRPr="00E36729">
        <w:rPr>
          <w:rtl/>
        </w:rPr>
        <w:t xml:space="preserve"> أوْ ممْلُوكَهُ</w:t>
      </w:r>
      <w:r w:rsidR="009272A6">
        <w:rPr>
          <w:rtl/>
        </w:rPr>
        <w:t>،</w:t>
      </w:r>
      <w:r w:rsidRPr="00E36729">
        <w:rPr>
          <w:rtl/>
        </w:rPr>
        <w:t xml:space="preserve"> فَلَيْسَ مِنَّا</w:t>
      </w:r>
      <w:r w:rsidR="009272A6">
        <w:rPr>
          <w:rtl/>
        </w:rPr>
        <w:t>»</w:t>
      </w:r>
      <w:r w:rsidR="000F1AA5" w:rsidRPr="007E4299">
        <w:rPr>
          <w:rStyle w:val="Char5"/>
          <w:rFonts w:hint="cs"/>
          <w:rtl/>
        </w:rPr>
        <w:t>»</w:t>
      </w:r>
      <w:r w:rsidRPr="0043267B">
        <w:rPr>
          <w:rStyle w:val="Chard"/>
          <w:rtl/>
        </w:rPr>
        <w:t xml:space="preserve"> رواهُ أبو داود</w:t>
      </w:r>
      <w:r w:rsidR="009272A6" w:rsidRPr="0043267B">
        <w:rPr>
          <w:rStyle w:val="Chard"/>
          <w:rtl/>
        </w:rPr>
        <w:t>.</w:t>
      </w:r>
    </w:p>
    <w:p w:rsidR="00105AE2" w:rsidRPr="00E36729" w:rsidRDefault="009272A6" w:rsidP="0043267B">
      <w:pPr>
        <w:pStyle w:val="af0"/>
        <w:rPr>
          <w:rtl/>
        </w:rPr>
      </w:pPr>
      <w:r>
        <w:rPr>
          <w:rtl/>
        </w:rPr>
        <w:t>«</w:t>
      </w:r>
      <w:r w:rsidR="00105AE2" w:rsidRPr="00E36729">
        <w:rPr>
          <w:rtl/>
        </w:rPr>
        <w:t>خبب</w:t>
      </w:r>
      <w:r>
        <w:rPr>
          <w:rtl/>
        </w:rPr>
        <w:t>»</w:t>
      </w:r>
      <w:r w:rsidR="00105AE2" w:rsidRPr="00E36729">
        <w:rPr>
          <w:rtl/>
        </w:rPr>
        <w:t xml:space="preserve"> بخاءٍ معجمة</w:t>
      </w:r>
      <w:r>
        <w:rPr>
          <w:rtl/>
        </w:rPr>
        <w:t>،</w:t>
      </w:r>
      <w:r w:rsidR="00105AE2" w:rsidRPr="00E36729">
        <w:rPr>
          <w:rtl/>
        </w:rPr>
        <w:t xml:space="preserve"> ثم باءٍ موحدة مكررة</w:t>
      </w:r>
      <w:r>
        <w:rPr>
          <w:rtl/>
        </w:rPr>
        <w:t>:</w:t>
      </w:r>
      <w:r w:rsidR="00105AE2" w:rsidRPr="00E36729">
        <w:rPr>
          <w:rtl/>
        </w:rPr>
        <w:t xml:space="preserve"> أيْ</w:t>
      </w:r>
      <w:r>
        <w:rPr>
          <w:rtl/>
        </w:rPr>
        <w:t>:</w:t>
      </w:r>
      <w:r w:rsidR="00105AE2" w:rsidRPr="00E36729">
        <w:rPr>
          <w:rtl/>
        </w:rPr>
        <w:t xml:space="preserve"> أفسدَهُ وخدعَهُ</w:t>
      </w:r>
      <w:r>
        <w:rPr>
          <w:rtl/>
        </w:rPr>
        <w:t>.</w:t>
      </w:r>
    </w:p>
    <w:p w:rsidR="003B70B7" w:rsidRPr="007E4299" w:rsidRDefault="003B70B7" w:rsidP="003B70B7">
      <w:pPr>
        <w:ind w:firstLine="284"/>
        <w:jc w:val="both"/>
        <w:rPr>
          <w:rStyle w:val="Charb"/>
          <w:rtl/>
        </w:rPr>
      </w:pPr>
      <w:r w:rsidRPr="007E4299">
        <w:rPr>
          <w:rStyle w:val="Charb"/>
          <w:rFonts w:hint="cs"/>
          <w:rtl/>
        </w:rPr>
        <w:t xml:space="preserve">1583. </w:t>
      </w:r>
      <w:r w:rsidR="000F1AA5" w:rsidRPr="007E4299">
        <w:rPr>
          <w:rStyle w:val="Char5"/>
          <w:rFonts w:hint="cs"/>
          <w:rtl/>
        </w:rPr>
        <w:t>«</w:t>
      </w:r>
      <w:r w:rsidRPr="00111BFF">
        <w:rPr>
          <w:rStyle w:val="Char7"/>
          <w:rFonts w:hint="cs"/>
          <w:rtl/>
        </w:rPr>
        <w:t xml:space="preserve">از ابوهریره </w:t>
      </w:r>
      <w:r w:rsidR="006A2C0C" w:rsidRPr="007E4299">
        <w:rPr>
          <w:rStyle w:val="Char7"/>
          <w:rFonts w:cs="CTraditional Arabic" w:hint="cs"/>
          <w:szCs w:val="28"/>
          <w:rtl/>
        </w:rPr>
        <w:t>س</w:t>
      </w:r>
      <w:r w:rsidR="00683324" w:rsidRPr="00111BFF">
        <w:rPr>
          <w:rStyle w:val="Char7"/>
          <w:rFonts w:hint="cs"/>
          <w:rtl/>
        </w:rPr>
        <w:t xml:space="preserve"> روایت ش</w:t>
      </w:r>
      <w:r w:rsidRPr="00111BFF">
        <w:rPr>
          <w:rStyle w:val="Char7"/>
          <w:rFonts w:hint="cs"/>
          <w:rtl/>
        </w:rPr>
        <w:t>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«هرکس همسر یک مرد یا برده‌ی او را فریب دهد (و او را به نافرمانی یا مانند آن تحریک کند)، از ما نیست»</w:t>
      </w:r>
      <w:r w:rsidR="000F1AA5" w:rsidRPr="007E4299">
        <w:rPr>
          <w:rStyle w:val="Char5"/>
          <w:rFonts w:hint="cs"/>
          <w:rtl/>
        </w:rPr>
        <w:t>»</w:t>
      </w:r>
      <w:r w:rsidRPr="007E4299">
        <w:rPr>
          <w:rStyle w:val="FootnoteReference"/>
          <w:rFonts w:cs="IRNazli"/>
          <w:b/>
          <w:spacing w:val="-4"/>
          <w:sz w:val="32"/>
          <w:szCs w:val="28"/>
          <w:rtl/>
          <w:lang w:bidi="fa-IR"/>
        </w:rPr>
        <w:footnoteReference w:id="780"/>
      </w:r>
      <w:r w:rsidR="008211B1" w:rsidRPr="008211B1">
        <w:rPr>
          <w:rStyle w:val="Charb"/>
          <w:rFonts w:hint="cs"/>
          <w:rtl/>
        </w:rPr>
        <w:t>.</w:t>
      </w:r>
    </w:p>
    <w:p w:rsidR="00A1774A" w:rsidRPr="00A1774A" w:rsidRDefault="00A1774A" w:rsidP="00A1774A">
      <w:pPr>
        <w:pStyle w:val="ac"/>
      </w:pPr>
      <w:bookmarkStart w:id="467" w:name="_Toc442122736"/>
      <w:bookmarkStart w:id="468" w:name="_Toc326114861"/>
      <w:r w:rsidRPr="00A1774A">
        <w:rPr>
          <w:rtl/>
        </w:rPr>
        <w:t>277- باب تحريم الغَدر</w:t>
      </w:r>
      <w:bookmarkEnd w:id="467"/>
    </w:p>
    <w:p w:rsidR="00A1774A" w:rsidRPr="00A1774A" w:rsidRDefault="00A1774A" w:rsidP="00A1774A">
      <w:pPr>
        <w:pStyle w:val="ad"/>
      </w:pPr>
      <w:bookmarkStart w:id="469" w:name="_Toc442122737"/>
      <w:r w:rsidRPr="00A1774A">
        <w:rPr>
          <w:rFonts w:hint="cs"/>
          <w:rtl/>
        </w:rPr>
        <w:t>باب تحریم بی‌وفایی و عهد</w:t>
      </w:r>
      <w:r w:rsidR="00F15F02">
        <w:rPr>
          <w:rFonts w:hint="cs"/>
          <w:rtl/>
        </w:rPr>
        <w:t xml:space="preserve"> </w:t>
      </w:r>
      <w:r w:rsidRPr="00A1774A">
        <w:rPr>
          <w:rFonts w:hint="cs"/>
          <w:rtl/>
        </w:rPr>
        <w:t>شکنی</w:t>
      </w:r>
      <w:bookmarkEnd w:id="468"/>
      <w:bookmarkEnd w:id="46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1F3257" w:rsidP="00C428A6">
      <w:pPr>
        <w:pStyle w:val="a5"/>
        <w:rPr>
          <w:rFonts w:cs="B Lotus"/>
          <w:sz w:val="32"/>
          <w:szCs w:val="32"/>
          <w:rtl/>
          <w:lang w:bidi="fa-IR"/>
        </w:rPr>
      </w:pPr>
      <w:r w:rsidRPr="00AE72D4">
        <w:rPr>
          <w:rStyle w:val="Char5"/>
          <w:rFonts w:hint="cs"/>
          <w:rtl/>
        </w:rPr>
        <w:t>﴿</w:t>
      </w:r>
      <w:r w:rsidRPr="00E07A79">
        <w:rPr>
          <w:rStyle w:val="Char3"/>
          <w:rtl/>
        </w:rPr>
        <w:t>يَٰ</w:t>
      </w:r>
      <w:r w:rsidRPr="00E07A79">
        <w:rPr>
          <w:rStyle w:val="Char3"/>
          <w:rFonts w:hint="cs"/>
          <w:rtl/>
        </w:rPr>
        <w:t>ٓأَيُّهَا ٱلَّذِينَ</w:t>
      </w:r>
      <w:r w:rsidRPr="00E07A79">
        <w:rPr>
          <w:rStyle w:val="Char3"/>
          <w:rtl/>
        </w:rPr>
        <w:t xml:space="preserve"> ءَامَنُوٓاْ أَوۡفُواْ بِ</w:t>
      </w:r>
      <w:r w:rsidRPr="00E07A79">
        <w:rPr>
          <w:rStyle w:val="Char3"/>
          <w:rFonts w:hint="cs"/>
          <w:rtl/>
        </w:rPr>
        <w:t>ٱلۡعُقُودِ</w:t>
      </w:r>
      <w:r w:rsidRPr="00AE72D4">
        <w:rPr>
          <w:rStyle w:val="Char5"/>
          <w:rFonts w:hint="cs"/>
          <w:rtl/>
        </w:rPr>
        <w:t>﴾</w:t>
      </w:r>
      <w:r w:rsidRPr="00AE72D4">
        <w:rPr>
          <w:rStyle w:val="Char5"/>
          <w:rtl/>
        </w:rPr>
        <w:t xml:space="preserve"> </w:t>
      </w:r>
      <w:r w:rsidRPr="00AE72D4">
        <w:rPr>
          <w:rStyle w:val="Char4"/>
          <w:rtl/>
        </w:rPr>
        <w:t>[المائدة: 1]</w:t>
      </w:r>
      <w:r w:rsidRPr="00AE72D4">
        <w:rPr>
          <w:rStyle w:val="Char4"/>
          <w:rFonts w:hint="cs"/>
          <w:rtl/>
        </w:rPr>
        <w:t>.</w:t>
      </w:r>
    </w:p>
    <w:p w:rsidR="003B70B7" w:rsidRPr="00214B27" w:rsidRDefault="003B70B7" w:rsidP="00AE72D4">
      <w:pPr>
        <w:pStyle w:val="a3"/>
        <w:rPr>
          <w:rtl/>
        </w:rPr>
      </w:pPr>
      <w:r w:rsidRPr="007E4299">
        <w:rPr>
          <w:rStyle w:val="Char5"/>
          <w:rFonts w:hint="cs"/>
          <w:rtl/>
        </w:rPr>
        <w:t>«</w:t>
      </w:r>
      <w:r>
        <w:rPr>
          <w:rFonts w:hint="cs"/>
          <w:rtl/>
        </w:rPr>
        <w:t>ای کسانی که ایمان آورده‌اید! به پیمان‌ها و قراردادها وفا کنید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AE72D4" w:rsidRDefault="001F3257" w:rsidP="00C428A6">
      <w:pPr>
        <w:pStyle w:val="a5"/>
        <w:rPr>
          <w:rStyle w:val="Char4"/>
          <w:rtl/>
        </w:rPr>
      </w:pPr>
      <w:r w:rsidRPr="00AE72D4">
        <w:rPr>
          <w:rStyle w:val="Char5"/>
          <w:rFonts w:hint="cs"/>
          <w:rtl/>
        </w:rPr>
        <w:t>﴿</w:t>
      </w:r>
      <w:r w:rsidRPr="00E07A79">
        <w:rPr>
          <w:rStyle w:val="Char3"/>
          <w:rtl/>
        </w:rPr>
        <w:t>وَأَو</w:t>
      </w:r>
      <w:r w:rsidRPr="00E07A79">
        <w:rPr>
          <w:rStyle w:val="Char3"/>
          <w:rFonts w:hint="cs"/>
          <w:rtl/>
        </w:rPr>
        <w:t>ۡفُواْ بِٱلۡعَهۡدِۖ</w:t>
      </w:r>
      <w:r w:rsidRPr="00E07A79">
        <w:rPr>
          <w:rStyle w:val="Char3"/>
          <w:rtl/>
        </w:rPr>
        <w:t xml:space="preserve"> إِنَّ </w:t>
      </w:r>
      <w:r w:rsidRPr="00E07A79">
        <w:rPr>
          <w:rStyle w:val="Char3"/>
          <w:rFonts w:hint="cs"/>
          <w:rtl/>
        </w:rPr>
        <w:t>ٱلۡعَهۡدَ</w:t>
      </w:r>
      <w:r w:rsidRPr="00E07A79">
        <w:rPr>
          <w:rStyle w:val="Char3"/>
          <w:rtl/>
        </w:rPr>
        <w:t xml:space="preserve"> كَانَ مَسۡ‍ُٔولٗ</w:t>
      </w:r>
      <w:r w:rsidRPr="00E07A79">
        <w:rPr>
          <w:rStyle w:val="Char3"/>
          <w:rFonts w:hint="cs"/>
          <w:rtl/>
        </w:rPr>
        <w:t>ا</w:t>
      </w:r>
      <w:r w:rsidRPr="00A1774A">
        <w:rPr>
          <w:rStyle w:val="Char5"/>
          <w:rFonts w:hint="cs"/>
          <w:rtl/>
        </w:rPr>
        <w:t>﴾</w:t>
      </w:r>
      <w:r w:rsidRPr="00AE72D4">
        <w:rPr>
          <w:rStyle w:val="Char4"/>
          <w:rtl/>
        </w:rPr>
        <w:t xml:space="preserve"> [الإسراء: 34]</w:t>
      </w:r>
      <w:r w:rsidRPr="00AE72D4">
        <w:rPr>
          <w:rStyle w:val="Char4"/>
          <w:rFonts w:hint="cs"/>
          <w:rtl/>
        </w:rPr>
        <w:t>.</w:t>
      </w:r>
    </w:p>
    <w:p w:rsidR="003B70B7" w:rsidRPr="00A1774A" w:rsidRDefault="003B70B7" w:rsidP="00AE72D4">
      <w:pPr>
        <w:pStyle w:val="a3"/>
        <w:rPr>
          <w:spacing w:val="-4"/>
          <w:rtl/>
        </w:rPr>
      </w:pPr>
      <w:r w:rsidRPr="00A1774A">
        <w:rPr>
          <w:rStyle w:val="Char5"/>
          <w:rFonts w:hint="cs"/>
          <w:spacing w:val="-4"/>
          <w:rtl/>
        </w:rPr>
        <w:t>«</w:t>
      </w:r>
      <w:r w:rsidRPr="00A1774A">
        <w:rPr>
          <w:rFonts w:hint="cs"/>
          <w:spacing w:val="-4"/>
          <w:rtl/>
        </w:rPr>
        <w:t>به عهد و پیمان خود وفا کنید، چرا که (روز قیامت) عهد و پیمان مورد پرسش است</w:t>
      </w:r>
      <w:r w:rsidRPr="00A1774A">
        <w:rPr>
          <w:rStyle w:val="Char5"/>
          <w:rFonts w:hint="cs"/>
          <w:spacing w:val="-4"/>
          <w:rtl/>
        </w:rPr>
        <w:t>»</w:t>
      </w:r>
      <w:r w:rsidRPr="00A1774A">
        <w:rPr>
          <w:rFonts w:hint="cs"/>
          <w:spacing w:val="-4"/>
          <w:rtl/>
        </w:rPr>
        <w:t>.</w:t>
      </w:r>
    </w:p>
    <w:p w:rsidR="00105AE2" w:rsidRPr="0043267B" w:rsidRDefault="00105AE2" w:rsidP="009D21BF">
      <w:pPr>
        <w:pStyle w:val="a"/>
        <w:rPr>
          <w:rStyle w:val="Chard"/>
          <w:rtl/>
        </w:rPr>
      </w:pPr>
      <w:r w:rsidRPr="00A1774A">
        <w:rPr>
          <w:rStyle w:val="Charb"/>
          <w:rtl/>
        </w:rPr>
        <w:t>1584</w:t>
      </w:r>
      <w:r w:rsidRPr="00A1774A">
        <w:rPr>
          <w:rStyle w:val="Charb"/>
          <w:rFonts w:hint="cs"/>
          <w:rtl/>
        </w:rPr>
        <w:t>-</w:t>
      </w:r>
      <w:r w:rsidRPr="00E36729">
        <w:rPr>
          <w:rFonts w:ascii="Times New Roman" w:hAnsi="Times New Roman" w:cs="Times New Roman" w:hint="cs"/>
          <w:rtl/>
        </w:rPr>
        <w:t> </w:t>
      </w:r>
      <w:r w:rsidR="000F1AA5"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أرْبعٌ مَنْ كُنَّ فيهِ</w:t>
      </w:r>
      <w:r w:rsidR="009272A6">
        <w:rPr>
          <w:rtl/>
        </w:rPr>
        <w:t>،</w:t>
      </w:r>
      <w:r w:rsidRPr="00E36729">
        <w:rPr>
          <w:rtl/>
        </w:rPr>
        <w:t xml:space="preserve"> كانَ مُنَافِقاً خالصاً</w:t>
      </w:r>
      <w:r w:rsidR="009272A6">
        <w:rPr>
          <w:rtl/>
        </w:rPr>
        <w:t>،</w:t>
      </w:r>
      <w:r w:rsidRPr="00E36729">
        <w:rPr>
          <w:rtl/>
        </w:rPr>
        <w:t xml:space="preserve"> وَمَنْ كانتْ فيه خَصْلَةٌ مِنْهُنَّ</w:t>
      </w:r>
      <w:r w:rsidR="009272A6">
        <w:rPr>
          <w:rtl/>
        </w:rPr>
        <w:t>،</w:t>
      </w:r>
      <w:r w:rsidRPr="00E36729">
        <w:rPr>
          <w:rtl/>
        </w:rPr>
        <w:t xml:space="preserve"> كانَ فِيهِ خَصْلَةٌ مِنَ النِّفاقِ حتَّى يدعها</w:t>
      </w:r>
      <w:r w:rsidR="009272A6">
        <w:rPr>
          <w:rtl/>
        </w:rPr>
        <w:t>:</w:t>
      </w:r>
      <w:r w:rsidRPr="00E36729">
        <w:rPr>
          <w:rtl/>
        </w:rPr>
        <w:t xml:space="preserve"> إذا أؤتمِنَ خانَ</w:t>
      </w:r>
      <w:r w:rsidR="009272A6">
        <w:rPr>
          <w:rtl/>
        </w:rPr>
        <w:t>،</w:t>
      </w:r>
      <w:r w:rsidRPr="00E36729">
        <w:rPr>
          <w:rtl/>
        </w:rPr>
        <w:t xml:space="preserve"> وإذا حدَّثَ كَذَب</w:t>
      </w:r>
      <w:r w:rsidR="009272A6">
        <w:rPr>
          <w:rtl/>
        </w:rPr>
        <w:t>،</w:t>
      </w:r>
      <w:r w:rsidRPr="00E36729">
        <w:rPr>
          <w:rtl/>
        </w:rPr>
        <w:t xml:space="preserve"> وإذا عاهَدَ غَدَر</w:t>
      </w:r>
      <w:r w:rsidR="009272A6">
        <w:rPr>
          <w:rtl/>
        </w:rPr>
        <w:t>،</w:t>
      </w:r>
      <w:r w:rsidRPr="00E36729">
        <w:rPr>
          <w:rtl/>
        </w:rPr>
        <w:t xml:space="preserve"> وإذا خَاصَم فَجر</w:t>
      </w:r>
      <w:r w:rsidR="009272A6">
        <w:rPr>
          <w:rtl/>
        </w:rPr>
        <w:t>»</w:t>
      </w:r>
      <w:r w:rsidR="000F1AA5"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8F7922">
      <w:pPr>
        <w:ind w:firstLine="284"/>
        <w:jc w:val="both"/>
        <w:rPr>
          <w:rStyle w:val="Charb"/>
          <w:rtl/>
        </w:rPr>
      </w:pPr>
      <w:r w:rsidRPr="007E4299">
        <w:rPr>
          <w:rStyle w:val="Charb"/>
          <w:rFonts w:hint="cs"/>
          <w:rtl/>
        </w:rPr>
        <w:t xml:space="preserve">1584. </w:t>
      </w:r>
      <w:r w:rsidR="000F1AA5" w:rsidRPr="007E4299">
        <w:rPr>
          <w:rStyle w:val="Char5"/>
          <w:rFonts w:hint="cs"/>
          <w:rtl/>
        </w:rPr>
        <w:t>«</w:t>
      </w:r>
      <w:r w:rsidRPr="00111BFF">
        <w:rPr>
          <w:rStyle w:val="Char7"/>
          <w:rFonts w:hint="cs"/>
          <w:rtl/>
        </w:rPr>
        <w:t xml:space="preserve">از عبدالله بن عمرو بن عاص </w:t>
      </w:r>
      <w:r w:rsidR="006A2C0C" w:rsidRPr="007E4299">
        <w:rPr>
          <w:rStyle w:val="Char7"/>
          <w:rFonts w:cs="CTraditional Arabic" w:hint="cs"/>
          <w:szCs w:val="28"/>
          <w:rtl/>
        </w:rPr>
        <w:t>ب</w:t>
      </w:r>
      <w:r w:rsidRPr="007E4299">
        <w:rPr>
          <w:rStyle w:val="Charb"/>
          <w:rFonts w:hint="cs"/>
          <w:rtl/>
        </w:rPr>
        <w:t xml:space="preserve"> </w:t>
      </w:r>
      <w:r w:rsidRPr="00111BFF">
        <w:rPr>
          <w:rStyle w:val="Char7"/>
          <w:rFonts w:hint="cs"/>
          <w:rtl/>
        </w:rPr>
        <w:t>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«چهار خصلت هست که در هر کس وجود داشته باشند</w:t>
      </w:r>
      <w:r w:rsidR="001823AD" w:rsidRPr="00111BFF">
        <w:rPr>
          <w:rStyle w:val="Char7"/>
          <w:rFonts w:hint="cs"/>
          <w:rtl/>
        </w:rPr>
        <w:t>، او منافقی خالص است و هر کس یکی</w:t>
      </w:r>
      <w:r w:rsidRPr="00111BFF">
        <w:rPr>
          <w:rStyle w:val="Char7"/>
          <w:rFonts w:hint="cs"/>
          <w:rtl/>
        </w:rPr>
        <w:t xml:space="preserve"> از این خصایل در او باشد، خصلتی از نفاق را دارد تا وقتی که آن را ترک کند</w:t>
      </w:r>
      <w:r w:rsidR="009272A6" w:rsidRPr="00111BFF">
        <w:rPr>
          <w:rStyle w:val="Char7"/>
          <w:rFonts w:hint="cs"/>
          <w:rtl/>
        </w:rPr>
        <w:t>:</w:t>
      </w:r>
      <w:r w:rsidRPr="00111BFF">
        <w:rPr>
          <w:rStyle w:val="Char7"/>
          <w:rFonts w:hint="cs"/>
          <w:rtl/>
        </w:rPr>
        <w:t xml:space="preserve"> (1) وقتی که امانتی به او سپرده شود، در آن خیانت می‌کند؛ (2) وقتی که حرف می‌زند، دروغ می‌گوید؛ (3) هرگاه پیمانی ببندد، عهدشکنی می‌کند؛ (4) هرگاه با کسی دشمنی و دعوا کند، از حق و حد می‌گذرد و حرف زشت می‌زند و دشنام می‌دهد</w:t>
      </w:r>
      <w:r w:rsidRPr="007E4299">
        <w:rPr>
          <w:rStyle w:val="Charb"/>
          <w:rFonts w:hint="cs"/>
          <w:rtl/>
        </w:rPr>
        <w:t>»</w:t>
      </w:r>
      <w:r w:rsidR="000F1AA5" w:rsidRPr="007E4299">
        <w:rPr>
          <w:rStyle w:val="Char5"/>
          <w:rFonts w:hint="cs"/>
          <w:rtl/>
        </w:rPr>
        <w:t>»</w:t>
      </w:r>
      <w:r w:rsidRPr="007E4299">
        <w:rPr>
          <w:rStyle w:val="FootnoteReference"/>
          <w:rFonts w:cs="IRNazli"/>
          <w:b/>
          <w:spacing w:val="-2"/>
          <w:sz w:val="32"/>
          <w:szCs w:val="28"/>
          <w:rtl/>
          <w:lang w:bidi="fa-IR"/>
        </w:rPr>
        <w:footnoteReference w:id="781"/>
      </w:r>
      <w:r w:rsidR="008211B1">
        <w:rPr>
          <w:rStyle w:val="Charb"/>
          <w:rFonts w:hint="cs"/>
          <w:rtl/>
        </w:rPr>
        <w:t>.</w:t>
      </w:r>
    </w:p>
    <w:p w:rsidR="00105AE2" w:rsidRPr="0043267B" w:rsidRDefault="00105AE2" w:rsidP="009D21BF">
      <w:pPr>
        <w:pStyle w:val="a"/>
        <w:rPr>
          <w:rStyle w:val="Chard"/>
          <w:rtl/>
        </w:rPr>
      </w:pPr>
      <w:r w:rsidRPr="0043267B">
        <w:rPr>
          <w:rStyle w:val="Charb"/>
          <w:rtl/>
        </w:rPr>
        <w:t>1585</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وعن ابن مسْعُودٍ</w:t>
      </w:r>
      <w:r w:rsidR="009272A6">
        <w:rPr>
          <w:rtl/>
        </w:rPr>
        <w:t>،</w:t>
      </w:r>
      <w:r w:rsidRPr="00E36729">
        <w:rPr>
          <w:rtl/>
        </w:rPr>
        <w:t xml:space="preserve"> وابنِ عُمرَ</w:t>
      </w:r>
      <w:r w:rsidR="009272A6">
        <w:rPr>
          <w:rtl/>
        </w:rPr>
        <w:t>،</w:t>
      </w:r>
      <w:r w:rsidRPr="00E36729">
        <w:rPr>
          <w:rtl/>
        </w:rPr>
        <w:t xml:space="preserve"> وأنسٍ </w:t>
      </w:r>
      <w:r w:rsidR="006A2C0C" w:rsidRPr="007E4299">
        <w:rPr>
          <w:rFonts w:cs="CTraditional Arabic"/>
          <w:szCs w:val="28"/>
          <w:rtl/>
        </w:rPr>
        <w:t>ش</w:t>
      </w:r>
      <w:r w:rsidRPr="00E36729">
        <w:rPr>
          <w:rtl/>
        </w:rPr>
        <w:t xml:space="preserve"> قَالُوا</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لِكُلِّ غَادِرٍ لِوَاءٌ يوْمَ القِيامةِ</w:t>
      </w:r>
      <w:r w:rsidR="009272A6">
        <w:rPr>
          <w:rtl/>
        </w:rPr>
        <w:t>،</w:t>
      </w:r>
      <w:r w:rsidRPr="00E36729">
        <w:rPr>
          <w:rtl/>
        </w:rPr>
        <w:t xml:space="preserve"> يُقَالُ</w:t>
      </w:r>
      <w:r w:rsidR="009272A6">
        <w:rPr>
          <w:rtl/>
        </w:rPr>
        <w:t>:</w:t>
      </w:r>
      <w:r w:rsidRPr="00E36729">
        <w:rPr>
          <w:rtl/>
        </w:rPr>
        <w:t xml:space="preserve"> هذِهِ غَدْرَةُ فُلانٍ</w:t>
      </w:r>
      <w:r w:rsidR="009272A6">
        <w:rPr>
          <w:rtl/>
        </w:rPr>
        <w:t>»</w:t>
      </w:r>
      <w:r w:rsidR="000F1AA5"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1585. </w:t>
      </w:r>
      <w:r w:rsidR="000F1AA5" w:rsidRPr="007E4299">
        <w:rPr>
          <w:rStyle w:val="Char5"/>
          <w:rFonts w:hint="cs"/>
          <w:rtl/>
        </w:rPr>
        <w:t>«</w:t>
      </w:r>
      <w:r w:rsidRPr="00111BFF">
        <w:rPr>
          <w:rStyle w:val="Char7"/>
          <w:rFonts w:hint="cs"/>
          <w:rtl/>
        </w:rPr>
        <w:t xml:space="preserve">از ابن مسعود و ابن عمر و انس ـ </w:t>
      </w:r>
      <w:r w:rsidRPr="00111BFF">
        <w:rPr>
          <w:rStyle w:val="Char7"/>
          <w:rFonts w:hint="cs"/>
        </w:rPr>
        <w:sym w:font="AGA Arabesque" w:char="F079"/>
      </w:r>
      <w:r w:rsidRPr="00111BFF">
        <w:rPr>
          <w:rStyle w:val="Char7"/>
          <w:rFonts w:hint="cs"/>
          <w:rtl/>
        </w:rPr>
        <w:t xml:space="preserve"> ـ روایت شده است که پیامب</w:t>
      </w:r>
      <w:r w:rsidRPr="007E4299">
        <w:rPr>
          <w:rStyle w:val="Charb"/>
          <w:rFonts w:hint="cs"/>
          <w:rtl/>
        </w:rPr>
        <w:t>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«در روز قیامت هر غدر کننده و عهدشکنی، پرچمی دارد و گفته می‌شود</w:t>
      </w:r>
      <w:r w:rsidR="009272A6" w:rsidRPr="00111BFF">
        <w:rPr>
          <w:rStyle w:val="Char7"/>
          <w:rFonts w:hint="cs"/>
          <w:rtl/>
        </w:rPr>
        <w:t>:</w:t>
      </w:r>
      <w:r w:rsidRPr="00111BFF">
        <w:rPr>
          <w:rStyle w:val="Char7"/>
          <w:rFonts w:hint="cs"/>
          <w:rtl/>
        </w:rPr>
        <w:t xml:space="preserve"> این (نتیجه‌ی) غدر و عهدشکنی فلان شخص است</w:t>
      </w:r>
      <w:r w:rsidRPr="007E4299">
        <w:rPr>
          <w:rStyle w:val="Charb"/>
          <w:rFonts w:hint="cs"/>
          <w:rtl/>
        </w:rPr>
        <w:t>»</w:t>
      </w:r>
      <w:r w:rsidR="000F1AA5" w:rsidRPr="007E4299">
        <w:rPr>
          <w:rStyle w:val="Char5"/>
          <w:rFonts w:hint="cs"/>
          <w:rtl/>
        </w:rPr>
        <w:t>»</w:t>
      </w:r>
      <w:r w:rsidRPr="007E4299">
        <w:rPr>
          <w:rStyle w:val="FootnoteReference"/>
          <w:rFonts w:cs="IRNazli"/>
          <w:b/>
          <w:spacing w:val="-2"/>
          <w:sz w:val="32"/>
          <w:szCs w:val="28"/>
          <w:rtl/>
          <w:lang w:bidi="fa-IR"/>
        </w:rPr>
        <w:footnoteReference w:id="782"/>
      </w:r>
      <w:r w:rsidR="008211B1">
        <w:rPr>
          <w:rStyle w:val="Charb"/>
          <w:rFonts w:hint="cs"/>
          <w:rtl/>
        </w:rPr>
        <w:t>.</w:t>
      </w:r>
    </w:p>
    <w:p w:rsidR="00105AE2" w:rsidRPr="0043267B" w:rsidRDefault="00105AE2" w:rsidP="009D21BF">
      <w:pPr>
        <w:pStyle w:val="a"/>
        <w:rPr>
          <w:rStyle w:val="Chard"/>
          <w:rtl/>
        </w:rPr>
      </w:pPr>
      <w:r w:rsidRPr="0043267B">
        <w:rPr>
          <w:rStyle w:val="Charb"/>
          <w:rtl/>
        </w:rPr>
        <w:t>1586</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لِكُلِّ غَادِرٍ لِواءٌ عِندَ إسْتِه يَوْمَ القِيامةِ يُرْفَعُ لَهُ بِقدْرِ غدْرِهِ</w:t>
      </w:r>
      <w:r w:rsidR="009272A6">
        <w:rPr>
          <w:rtl/>
        </w:rPr>
        <w:t>،</w:t>
      </w:r>
      <w:r w:rsidRPr="00E36729">
        <w:rPr>
          <w:rtl/>
        </w:rPr>
        <w:t xml:space="preserve"> ألا ولا غَادر أعْظمُ غَدْراً مِنْ أمير عامَّةٍ</w:t>
      </w:r>
      <w:r w:rsidR="009272A6" w:rsidRPr="0043267B">
        <w:rPr>
          <w:rStyle w:val="Char5"/>
          <w:rtl/>
        </w:rPr>
        <w:t>»</w:t>
      </w:r>
      <w:r w:rsidR="008211B1">
        <w:rPr>
          <w:rStyle w:val="Chard"/>
          <w:rtl/>
        </w:rPr>
        <w:t xml:space="preserve"> رواه مسلم</w:t>
      </w:r>
      <w:r w:rsidR="009272A6" w:rsidRPr="0043267B">
        <w:rPr>
          <w:rStyle w:val="Chard"/>
          <w:rtl/>
        </w:rPr>
        <w:t>.</w:t>
      </w:r>
    </w:p>
    <w:p w:rsidR="003B70B7" w:rsidRPr="007E4299" w:rsidRDefault="003B70B7" w:rsidP="009465D5">
      <w:pPr>
        <w:ind w:firstLine="284"/>
        <w:jc w:val="both"/>
        <w:rPr>
          <w:rStyle w:val="Charb"/>
          <w:rtl/>
        </w:rPr>
      </w:pPr>
      <w:r w:rsidRPr="007E4299">
        <w:rPr>
          <w:rStyle w:val="Charb"/>
          <w:rFonts w:hint="cs"/>
          <w:rtl/>
        </w:rPr>
        <w:t xml:space="preserve">1586. </w:t>
      </w:r>
      <w:r w:rsidR="00111BFF" w:rsidRPr="007E4299">
        <w:rPr>
          <w:rStyle w:val="Char5"/>
          <w:rFonts w:hint="cs"/>
          <w:rtl/>
        </w:rPr>
        <w:t>«</w:t>
      </w:r>
      <w:r w:rsidRPr="00111BFF">
        <w:rPr>
          <w:rStyle w:val="Char7"/>
          <w:rFonts w:hint="cs"/>
          <w:rtl/>
        </w:rPr>
        <w:t xml:space="preserve">از ابوسعید خدری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«در روز قیامت هر بی‌وفا و عهدشکنی پرچمی در پهلوی نشیمنگاهش دارد که به اندازه‌ی غدر و عهدشکنیش برای او برافراشته می‌شود و آگاه باشید که غدر و خیانت هیچ غدرکننده‌ و پیمان‌شکنی، به اندازه‌‌ی غدر و عهدشکنی پیشوا</w:t>
      </w:r>
      <w:r w:rsidR="009465D5" w:rsidRPr="00111BFF">
        <w:rPr>
          <w:rStyle w:val="Char7"/>
          <w:rFonts w:hint="cs"/>
          <w:rtl/>
        </w:rPr>
        <w:t>ی</w:t>
      </w:r>
      <w:r w:rsidRPr="00111BFF">
        <w:rPr>
          <w:rStyle w:val="Char7"/>
          <w:rFonts w:hint="cs"/>
          <w:rtl/>
        </w:rPr>
        <w:t xml:space="preserve"> عام، بزرگ (و موجب عذاب) نیست</w:t>
      </w:r>
      <w:r w:rsidRPr="007E4299">
        <w:rPr>
          <w:rStyle w:val="Charb"/>
          <w:rFonts w:hint="cs"/>
          <w:rtl/>
        </w:rPr>
        <w:t>»</w:t>
      </w:r>
      <w:r w:rsidR="00111BFF" w:rsidRPr="007E4299">
        <w:rPr>
          <w:rStyle w:val="Char5"/>
          <w:rFonts w:hint="cs"/>
          <w:rtl/>
        </w:rPr>
        <w:t>»</w:t>
      </w:r>
      <w:r w:rsidRPr="007E4299">
        <w:rPr>
          <w:rStyle w:val="FootnoteReference"/>
          <w:rFonts w:cs="IRNazli"/>
          <w:b/>
          <w:spacing w:val="-2"/>
          <w:sz w:val="32"/>
          <w:szCs w:val="28"/>
          <w:rtl/>
          <w:lang w:bidi="fa-IR"/>
        </w:rPr>
        <w:footnoteReference w:id="783"/>
      </w:r>
      <w:r w:rsidR="008211B1">
        <w:rPr>
          <w:rStyle w:val="Charb"/>
          <w:rFonts w:hint="cs"/>
          <w:rtl/>
        </w:rPr>
        <w:t>.</w:t>
      </w:r>
    </w:p>
    <w:p w:rsidR="00105AE2" w:rsidRPr="0043267B" w:rsidRDefault="00105AE2" w:rsidP="009D21BF">
      <w:pPr>
        <w:pStyle w:val="a"/>
        <w:rPr>
          <w:rStyle w:val="Chard"/>
          <w:rtl/>
        </w:rPr>
      </w:pPr>
      <w:r w:rsidRPr="0043267B">
        <w:rPr>
          <w:rStyle w:val="Charb"/>
          <w:rtl/>
        </w:rPr>
        <w:t>1587</w:t>
      </w:r>
      <w:r w:rsidRPr="0043267B">
        <w:rPr>
          <w:rStyle w:val="Charb"/>
          <w:rFonts w:hint="cs"/>
          <w:rtl/>
        </w:rPr>
        <w:t>-</w:t>
      </w:r>
      <w:r w:rsidRPr="0043267B">
        <w:rPr>
          <w:rStyle w:val="Charb"/>
          <w:rFonts w:ascii="Times New Roman" w:hAnsi="Times New Roman" w:cs="Times New Roman" w:hint="cs"/>
          <w:rtl/>
        </w:rPr>
        <w:t> </w:t>
      </w:r>
      <w:r w:rsidR="000F1AA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قَالَ اللَّه تعالى ثَلاثَةٌ أنا خَصْمُهُمْ يوْمَ القِيَامَةِ</w:t>
      </w:r>
      <w:r w:rsidR="009272A6">
        <w:rPr>
          <w:rtl/>
        </w:rPr>
        <w:t>:</w:t>
      </w:r>
      <w:r w:rsidRPr="00E36729">
        <w:rPr>
          <w:rtl/>
        </w:rPr>
        <w:t xml:space="preserve"> رَجُلٌ أعطَى بي ثُمْ غَدَرَ</w:t>
      </w:r>
      <w:r w:rsidR="009272A6">
        <w:rPr>
          <w:rtl/>
        </w:rPr>
        <w:t>،</w:t>
      </w:r>
      <w:r w:rsidRPr="00E36729">
        <w:rPr>
          <w:rtl/>
        </w:rPr>
        <w:t xml:space="preserve"> وَرجُلٌ باع حُراً فأَكل ثمنَهُ</w:t>
      </w:r>
      <w:r w:rsidR="009272A6">
        <w:rPr>
          <w:rtl/>
        </w:rPr>
        <w:t>،</w:t>
      </w:r>
      <w:r w:rsidRPr="00E36729">
        <w:rPr>
          <w:rtl/>
        </w:rPr>
        <w:t xml:space="preserve"> ورجُلٌ استَأجرَ أجِيراً</w:t>
      </w:r>
      <w:r w:rsidR="009272A6">
        <w:rPr>
          <w:rtl/>
        </w:rPr>
        <w:t>،</w:t>
      </w:r>
      <w:r w:rsidRPr="00E36729">
        <w:rPr>
          <w:rtl/>
        </w:rPr>
        <w:t xml:space="preserve"> فَاسْتَوْفي مِنهُ</w:t>
      </w:r>
      <w:r w:rsidR="009272A6">
        <w:rPr>
          <w:rtl/>
        </w:rPr>
        <w:t>،</w:t>
      </w:r>
      <w:r w:rsidRPr="00E36729">
        <w:rPr>
          <w:rtl/>
        </w:rPr>
        <w:t xml:space="preserve"> ولَمْ يُعْطِهِ أجْرَهُ</w:t>
      </w:r>
      <w:r w:rsidR="000F1AA5" w:rsidRPr="007E4299">
        <w:rPr>
          <w:rStyle w:val="Char5"/>
          <w:rFonts w:hint="cs"/>
          <w:rtl/>
        </w:rPr>
        <w:t>»</w:t>
      </w:r>
      <w:r w:rsidRPr="0043267B">
        <w:rPr>
          <w:rStyle w:val="Chard"/>
          <w:rtl/>
        </w:rPr>
        <w:t xml:space="preserve"> رواه البخاري</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1587. </w:t>
      </w:r>
      <w:r w:rsidR="000F1AA5" w:rsidRPr="007E4299">
        <w:rPr>
          <w:rStyle w:val="Char5"/>
          <w:rFonts w:hint="cs"/>
          <w:rtl/>
        </w:rPr>
        <w:t>«</w:t>
      </w:r>
      <w:r w:rsidRPr="00111BFF">
        <w:rPr>
          <w:rStyle w:val="Char7"/>
          <w:rFonts w:hint="cs"/>
          <w:rtl/>
        </w:rPr>
        <w:t xml:space="preserve">از ابوهریره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«خداوند متعال می‌فرماید</w:t>
      </w:r>
      <w:r w:rsidR="009272A6" w:rsidRPr="00111BFF">
        <w:rPr>
          <w:rStyle w:val="Char7"/>
          <w:rFonts w:hint="cs"/>
          <w:rtl/>
        </w:rPr>
        <w:t>:</w:t>
      </w:r>
      <w:r w:rsidRPr="00111BFF">
        <w:rPr>
          <w:rStyle w:val="Char7"/>
          <w:rFonts w:hint="cs"/>
          <w:rtl/>
        </w:rPr>
        <w:t xml:space="preserve"> سه نفر هستند که در روز قیامت من دشمن ایشانم</w:t>
      </w:r>
      <w:r w:rsidR="009272A6" w:rsidRPr="00111BFF">
        <w:rPr>
          <w:rStyle w:val="Char7"/>
          <w:rFonts w:hint="cs"/>
          <w:rtl/>
        </w:rPr>
        <w:t>:</w:t>
      </w:r>
      <w:r w:rsidRPr="00111BFF">
        <w:rPr>
          <w:rStyle w:val="Char7"/>
          <w:rFonts w:hint="cs"/>
          <w:rtl/>
        </w:rPr>
        <w:t xml:space="preserve"> (1) مردی که با سوگند به من، وعده‌ای بدهد و بعد خلاف وعده کند؛ (2) مردی که شخص آزادی را بفروشد و پول فروش او را بخورد (3) مردی که کارگری بگیرد و به خوبی از او کار بکشد و سپس اجرت او را نپردازد</w:t>
      </w:r>
      <w:r w:rsidRPr="007E4299">
        <w:rPr>
          <w:rStyle w:val="Charb"/>
          <w:rFonts w:hint="cs"/>
          <w:rtl/>
        </w:rPr>
        <w:t>»</w:t>
      </w:r>
      <w:r w:rsidR="000F1AA5" w:rsidRPr="007E4299">
        <w:rPr>
          <w:rStyle w:val="Char5"/>
          <w:rFonts w:hint="cs"/>
          <w:rtl/>
        </w:rPr>
        <w:t>»</w:t>
      </w:r>
      <w:r w:rsidRPr="007E4299">
        <w:rPr>
          <w:rStyle w:val="FootnoteReference"/>
          <w:rFonts w:cs="IRNazli"/>
          <w:b/>
          <w:spacing w:val="-2"/>
          <w:sz w:val="32"/>
          <w:szCs w:val="28"/>
          <w:rtl/>
          <w:lang w:bidi="fa-IR"/>
        </w:rPr>
        <w:footnoteReference w:id="784"/>
      </w:r>
      <w:r w:rsidR="008211B1">
        <w:rPr>
          <w:rStyle w:val="Charb"/>
          <w:rFonts w:hint="cs"/>
          <w:rtl/>
        </w:rPr>
        <w:t>.</w:t>
      </w:r>
    </w:p>
    <w:p w:rsidR="00A1774A" w:rsidRPr="00A1774A" w:rsidRDefault="00A1774A" w:rsidP="00A1774A">
      <w:pPr>
        <w:pStyle w:val="ac"/>
      </w:pPr>
      <w:bookmarkStart w:id="470" w:name="_Toc442122738"/>
      <w:bookmarkStart w:id="471" w:name="_Toc326114862"/>
      <w:r w:rsidRPr="00A1774A">
        <w:rPr>
          <w:rtl/>
        </w:rPr>
        <w:t>278- باب النهي عن ال</w:t>
      </w:r>
      <w:r>
        <w:rPr>
          <w:rFonts w:hint="cs"/>
          <w:rtl/>
        </w:rPr>
        <w:t>ـ</w:t>
      </w:r>
      <w:r w:rsidRPr="00A1774A">
        <w:rPr>
          <w:rtl/>
        </w:rPr>
        <w:t>منّ بالعطية ونحوها</w:t>
      </w:r>
      <w:bookmarkEnd w:id="470"/>
    </w:p>
    <w:p w:rsidR="00A1774A" w:rsidRPr="00A1774A" w:rsidRDefault="00A1774A" w:rsidP="00A1774A">
      <w:pPr>
        <w:pStyle w:val="ad"/>
      </w:pPr>
      <w:bookmarkStart w:id="472" w:name="_Toc442122739"/>
      <w:r w:rsidRPr="00A1774A">
        <w:rPr>
          <w:rFonts w:hint="cs"/>
          <w:rtl/>
        </w:rPr>
        <w:t>باب نهی از منت گذاشتن برای بخشش و مانند آن</w:t>
      </w:r>
      <w:bookmarkEnd w:id="471"/>
      <w:bookmarkEnd w:id="47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C0B6D" w:rsidP="00C428A6">
      <w:pPr>
        <w:pStyle w:val="a5"/>
        <w:rPr>
          <w:rFonts w:cs="B Lotus"/>
          <w:sz w:val="32"/>
          <w:szCs w:val="32"/>
          <w:rtl/>
          <w:lang w:bidi="fa-IR"/>
        </w:rPr>
      </w:pPr>
      <w:r w:rsidRPr="00961AF8">
        <w:rPr>
          <w:rStyle w:val="Char5"/>
          <w:rFonts w:hint="cs"/>
          <w:rtl/>
        </w:rPr>
        <w:t>﴿</w:t>
      </w:r>
      <w:r w:rsidRPr="00E07A79">
        <w:rPr>
          <w:rStyle w:val="Char3"/>
          <w:rtl/>
        </w:rPr>
        <w:t>يَٰ</w:t>
      </w:r>
      <w:r w:rsidRPr="00E07A79">
        <w:rPr>
          <w:rStyle w:val="Char3"/>
          <w:rFonts w:hint="cs"/>
          <w:rtl/>
        </w:rPr>
        <w:t>ٓأَيُّهَا ٱلَّذِينَ</w:t>
      </w:r>
      <w:r w:rsidRPr="00E07A79">
        <w:rPr>
          <w:rStyle w:val="Char3"/>
          <w:rtl/>
        </w:rPr>
        <w:t xml:space="preserve"> ءَامَنُواْ لَا تُبۡطِلُواْ صَدَقَٰتِكُم بِ</w:t>
      </w:r>
      <w:r w:rsidRPr="00E07A79">
        <w:rPr>
          <w:rStyle w:val="Char3"/>
          <w:rFonts w:hint="cs"/>
          <w:rtl/>
        </w:rPr>
        <w:t>ٱلۡمَنِّ</w:t>
      </w:r>
      <w:r w:rsidRPr="00E07A79">
        <w:rPr>
          <w:rStyle w:val="Char3"/>
          <w:rtl/>
        </w:rPr>
        <w:t xml:space="preserve"> وَ</w:t>
      </w:r>
      <w:r w:rsidRPr="00E07A79">
        <w:rPr>
          <w:rStyle w:val="Char3"/>
          <w:rFonts w:hint="cs"/>
          <w:rtl/>
        </w:rPr>
        <w:t>ٱلۡأَذَىٰ</w:t>
      </w:r>
      <w:r w:rsidRPr="00961AF8">
        <w:rPr>
          <w:rStyle w:val="Char5"/>
          <w:rFonts w:hint="cs"/>
          <w:rtl/>
        </w:rPr>
        <w:t>﴾</w:t>
      </w:r>
      <w:r w:rsidRPr="00961AF8">
        <w:rPr>
          <w:rStyle w:val="Char4"/>
          <w:rtl/>
        </w:rPr>
        <w:t xml:space="preserve"> [البقرة: 264]</w:t>
      </w:r>
      <w:r w:rsidRPr="00961AF8">
        <w:rPr>
          <w:rStyle w:val="Char4"/>
          <w:rFonts w:hint="cs"/>
          <w:rtl/>
        </w:rPr>
        <w:t>.</w:t>
      </w:r>
    </w:p>
    <w:p w:rsidR="003B70B7" w:rsidRPr="00214B27" w:rsidRDefault="003B70B7" w:rsidP="00961AF8">
      <w:pPr>
        <w:pStyle w:val="a3"/>
        <w:rPr>
          <w:rtl/>
        </w:rPr>
      </w:pPr>
      <w:r w:rsidRPr="007E4299">
        <w:rPr>
          <w:rStyle w:val="Char5"/>
          <w:rFonts w:hint="cs"/>
          <w:rtl/>
        </w:rPr>
        <w:t>«</w:t>
      </w:r>
      <w:r w:rsidRPr="00961AF8">
        <w:rPr>
          <w:rFonts w:hint="cs"/>
          <w:rtl/>
        </w:rPr>
        <w:t>ای کسانی که ایمان آورده‌اید! صدقات و بخشش‌های خود را با منت و آزار، تباه و بی‌پاداش نسازید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C0B6D" w:rsidP="00C428A6">
      <w:pPr>
        <w:pStyle w:val="a5"/>
        <w:rPr>
          <w:rFonts w:cs="B Lotus"/>
          <w:sz w:val="32"/>
          <w:szCs w:val="32"/>
          <w:rtl/>
          <w:lang w:bidi="fa-IR"/>
        </w:rPr>
      </w:pPr>
      <w:r w:rsidRPr="00961AF8">
        <w:rPr>
          <w:rStyle w:val="Char5"/>
          <w:rFonts w:hint="cs"/>
          <w:rtl/>
        </w:rPr>
        <w:t>﴿</w:t>
      </w:r>
      <w:r w:rsidRPr="00E07A79">
        <w:rPr>
          <w:rStyle w:val="Char3"/>
          <w:rFonts w:hint="cs"/>
          <w:rtl/>
        </w:rPr>
        <w:t>ٱلَّذِينَ</w:t>
      </w:r>
      <w:r w:rsidRPr="00E07A79">
        <w:rPr>
          <w:rStyle w:val="Char3"/>
          <w:rtl/>
        </w:rPr>
        <w:t xml:space="preserve"> يُنفِقُونَ أَمۡوَٰلَهُمۡ فِي سَبِيلِ </w:t>
      </w:r>
      <w:r w:rsidRPr="00E07A79">
        <w:rPr>
          <w:rStyle w:val="Char3"/>
          <w:rFonts w:hint="cs"/>
          <w:rtl/>
        </w:rPr>
        <w:t>ٱللَّهِ</w:t>
      </w:r>
      <w:r w:rsidRPr="00E07A79">
        <w:rPr>
          <w:rStyle w:val="Char3"/>
          <w:rtl/>
        </w:rPr>
        <w:t xml:space="preserve"> ثُمَّ لَا يُتۡبِعُونَ مَآ أَنفَقُواْ مَنّٗا وَلَآ أَذٗى</w:t>
      </w:r>
      <w:r w:rsidRPr="00961AF8">
        <w:rPr>
          <w:rStyle w:val="Char5"/>
          <w:rFonts w:hint="cs"/>
          <w:rtl/>
        </w:rPr>
        <w:t>﴾</w:t>
      </w:r>
      <w:r w:rsidRPr="005B24BE">
        <w:rPr>
          <w:rStyle w:val="Charb"/>
          <w:rtl/>
        </w:rPr>
        <w:t xml:space="preserve"> </w:t>
      </w:r>
      <w:r w:rsidRPr="00961AF8">
        <w:rPr>
          <w:rStyle w:val="Char4"/>
          <w:rtl/>
        </w:rPr>
        <w:t>[البقرة: 262]</w:t>
      </w:r>
      <w:r w:rsidRPr="005B24BE">
        <w:rPr>
          <w:rStyle w:val="Charb"/>
          <w:rFonts w:hint="cs"/>
          <w:rtl/>
        </w:rPr>
        <w:t>.</w:t>
      </w:r>
    </w:p>
    <w:p w:rsidR="003B70B7" w:rsidRPr="00214B27" w:rsidRDefault="003B70B7" w:rsidP="00961AF8">
      <w:pPr>
        <w:pStyle w:val="a3"/>
        <w:rPr>
          <w:rtl/>
        </w:rPr>
      </w:pPr>
      <w:r w:rsidRPr="007E4299">
        <w:rPr>
          <w:rStyle w:val="Char5"/>
          <w:rFonts w:hint="cs"/>
          <w:rtl/>
        </w:rPr>
        <w:t>«</w:t>
      </w:r>
      <w:r w:rsidRPr="00961AF8">
        <w:rPr>
          <w:rFonts w:hint="cs"/>
          <w:rtl/>
        </w:rPr>
        <w:t>کسانی که دارایی خود را در راه خدا صرف می‌کنند و به دنبال آن به خاطرش منتی نمی‌گذارند و آزاری نمی‌رسانند</w:t>
      </w:r>
      <w:r w:rsidRPr="007E4299">
        <w:rPr>
          <w:rStyle w:val="Char5"/>
          <w:rFonts w:hint="cs"/>
          <w:rtl/>
        </w:rPr>
        <w:t>»</w:t>
      </w:r>
      <w:r w:rsidRPr="00125FFE">
        <w:rPr>
          <w:rFonts w:hint="cs"/>
          <w:rtl/>
        </w:rPr>
        <w:t>.</w:t>
      </w:r>
    </w:p>
    <w:p w:rsidR="00105AE2" w:rsidRPr="0043267B" w:rsidRDefault="00105AE2" w:rsidP="00111BFF">
      <w:pPr>
        <w:pStyle w:val="a"/>
        <w:rPr>
          <w:rStyle w:val="Chard"/>
          <w:rtl/>
        </w:rPr>
      </w:pPr>
      <w:r w:rsidRPr="0043267B">
        <w:rPr>
          <w:rStyle w:val="Charb"/>
          <w:rtl/>
        </w:rPr>
        <w:t>1588</w:t>
      </w:r>
      <w:r w:rsidRPr="0043267B">
        <w:rPr>
          <w:rStyle w:val="Charb"/>
          <w:rFonts w:hint="cs"/>
          <w:rtl/>
        </w:rPr>
        <w:t>-</w:t>
      </w:r>
      <w:r w:rsidRPr="0043267B">
        <w:rPr>
          <w:rStyle w:val="Charb"/>
          <w:rFonts w:ascii="Times New Roman" w:hAnsi="Times New Roman" w:cs="Times New Roman" w:hint="cs"/>
          <w:rtl/>
        </w:rPr>
        <w:t> </w:t>
      </w:r>
      <w:r w:rsidR="00111BFF" w:rsidRPr="007E4299">
        <w:rPr>
          <w:rStyle w:val="Char5"/>
          <w:rFonts w:hint="cs"/>
          <w:rtl/>
        </w:rPr>
        <w:t>«</w:t>
      </w:r>
      <w:r w:rsidRPr="00E36729">
        <w:rPr>
          <w:rtl/>
        </w:rPr>
        <w:t xml:space="preserve">وعنْ أبي ذَرٍّ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ثَلاثةٌ لا يُكلِّمُهُمْ اللَّه يوْمَ القيامةِ</w:t>
      </w:r>
      <w:r w:rsidR="009272A6">
        <w:rPr>
          <w:rtl/>
        </w:rPr>
        <w:t>،</w:t>
      </w:r>
      <w:r w:rsidRPr="00E36729">
        <w:rPr>
          <w:rtl/>
        </w:rPr>
        <w:t xml:space="preserve"> ولا يَنْظُرُ إليْهِمْ</w:t>
      </w:r>
      <w:r w:rsidR="009272A6">
        <w:rPr>
          <w:rtl/>
        </w:rPr>
        <w:t>،</w:t>
      </w:r>
      <w:r w:rsidRPr="00E36729">
        <w:rPr>
          <w:rtl/>
        </w:rPr>
        <w:t xml:space="preserve"> ولا يُزَكِّيهِمْ وَلهُمْ عذابٌ أليمٌ</w:t>
      </w:r>
      <w:r w:rsidR="009272A6">
        <w:rPr>
          <w:rtl/>
        </w:rPr>
        <w:t>»</w:t>
      </w:r>
      <w:r w:rsidRPr="00E36729">
        <w:rPr>
          <w:rtl/>
        </w:rPr>
        <w:t xml:space="preserve"> قال</w:t>
      </w:r>
      <w:r w:rsidR="009272A6">
        <w:rPr>
          <w:rtl/>
        </w:rPr>
        <w:t>:</w:t>
      </w:r>
      <w:r w:rsidRPr="00E36729">
        <w:rPr>
          <w:rtl/>
        </w:rPr>
        <w:t xml:space="preserve"> فَقرأها رسولُ اللَّه</w:t>
      </w:r>
      <w:r w:rsidR="000A0F18">
        <w:rPr>
          <w:rtl/>
        </w:rPr>
        <w:t xml:space="preserve"> </w:t>
      </w:r>
      <w:r w:rsidR="000A0F18" w:rsidRPr="000A0F18">
        <w:rPr>
          <w:rFonts w:cs="CTraditional Arabic"/>
          <w:szCs w:val="28"/>
          <w:rtl/>
        </w:rPr>
        <w:t>ص</w:t>
      </w:r>
      <w:r w:rsidRPr="00E36729">
        <w:rPr>
          <w:rtl/>
        </w:rPr>
        <w:t xml:space="preserve"> ثَلاثَ مَرَّاتٍ</w:t>
      </w:r>
      <w:r w:rsidR="009272A6">
        <w:rPr>
          <w:rtl/>
        </w:rPr>
        <w:t>.</w:t>
      </w:r>
      <w:r w:rsidRPr="00E36729">
        <w:rPr>
          <w:rtl/>
        </w:rPr>
        <w:t xml:space="preserve"> قال أبو ذرٍّ</w:t>
      </w:r>
      <w:r w:rsidR="009272A6">
        <w:rPr>
          <w:rtl/>
        </w:rPr>
        <w:t>:</w:t>
      </w:r>
      <w:r w:rsidRPr="00E36729">
        <w:rPr>
          <w:rtl/>
        </w:rPr>
        <w:t xml:space="preserve"> خَابُوا وخَسِروا منْ هُمْ يا رسولَ اللَّه</w:t>
      </w:r>
      <w:r w:rsidR="009272A6">
        <w:rPr>
          <w:rtl/>
        </w:rPr>
        <w:t>،</w:t>
      </w:r>
      <w:r w:rsidRPr="00E36729">
        <w:rPr>
          <w:rtl/>
        </w:rPr>
        <w:t xml:space="preserve"> قال المُسبِلُ</w:t>
      </w:r>
      <w:r w:rsidR="009272A6">
        <w:rPr>
          <w:rtl/>
        </w:rPr>
        <w:t>،</w:t>
      </w:r>
      <w:r w:rsidRPr="00E36729">
        <w:rPr>
          <w:rtl/>
        </w:rPr>
        <w:t xml:space="preserve"> والمَنَّانُ، والمُنْفِقُ سلعتهُ بالحِلفِ الكَاذبِ</w:t>
      </w:r>
      <w:r w:rsidR="009272A6">
        <w:rPr>
          <w:rtl/>
        </w:rPr>
        <w:t>»</w:t>
      </w:r>
      <w:r w:rsidR="00111BFF" w:rsidRPr="007E4299">
        <w:rPr>
          <w:rStyle w:val="Char5"/>
          <w:rFonts w:hint="cs"/>
          <w:rtl/>
        </w:rPr>
        <w:t>»</w:t>
      </w:r>
      <w:r w:rsidR="00111BFF" w:rsidRPr="0043267B">
        <w:rPr>
          <w:rStyle w:val="Chard"/>
          <w:rFonts w:hint="cs"/>
          <w:rtl/>
        </w:rPr>
        <w:t xml:space="preserve"> </w:t>
      </w:r>
      <w:r w:rsidRPr="0043267B">
        <w:rPr>
          <w:rStyle w:val="Chard"/>
          <w:rtl/>
        </w:rPr>
        <w:t>رواه مسلم</w:t>
      </w:r>
      <w:r w:rsidR="009272A6" w:rsidRPr="0043267B">
        <w:rPr>
          <w:rStyle w:val="Chard"/>
          <w:rtl/>
        </w:rPr>
        <w:t>.</w:t>
      </w:r>
    </w:p>
    <w:p w:rsidR="00105AE2" w:rsidRPr="00E36729" w:rsidRDefault="008B56DF" w:rsidP="0043267B">
      <w:pPr>
        <w:pStyle w:val="af0"/>
        <w:rPr>
          <w:rtl/>
        </w:rPr>
      </w:pPr>
      <w:r>
        <w:rPr>
          <w:rtl/>
        </w:rPr>
        <w:t xml:space="preserve"> </w:t>
      </w:r>
      <w:r w:rsidR="00105AE2" w:rsidRPr="00E36729">
        <w:rPr>
          <w:rtl/>
        </w:rPr>
        <w:t>وفي روايةٍ له</w:t>
      </w:r>
      <w:r w:rsidR="009272A6">
        <w:rPr>
          <w:rtl/>
        </w:rPr>
        <w:t>:</w:t>
      </w:r>
      <w:r w:rsidR="00105AE2" w:rsidRPr="00E36729">
        <w:rPr>
          <w:rtl/>
        </w:rPr>
        <w:t xml:space="preserve"> </w:t>
      </w:r>
      <w:r w:rsidR="009272A6">
        <w:rPr>
          <w:rtl/>
        </w:rPr>
        <w:t>«</w:t>
      </w:r>
      <w:r w:rsidR="009B3CC6">
        <w:rPr>
          <w:rtl/>
        </w:rPr>
        <w:t>الـم</w:t>
      </w:r>
      <w:r w:rsidR="00105AE2" w:rsidRPr="00E36729">
        <w:rPr>
          <w:rtl/>
        </w:rPr>
        <w:t>سبلُ إزارهُ</w:t>
      </w:r>
      <w:r w:rsidR="009272A6">
        <w:rPr>
          <w:rtl/>
        </w:rPr>
        <w:t>»</w:t>
      </w:r>
      <w:r w:rsidR="00105AE2" w:rsidRPr="00E36729">
        <w:rPr>
          <w:rtl/>
        </w:rPr>
        <w:t xml:space="preserve"> يعْني</w:t>
      </w:r>
      <w:r w:rsidR="009272A6">
        <w:rPr>
          <w:rtl/>
        </w:rPr>
        <w:t>:</w:t>
      </w:r>
      <w:r w:rsidR="00105AE2" w:rsidRPr="00E36729">
        <w:rPr>
          <w:rtl/>
        </w:rPr>
        <w:t xml:space="preserve"> </w:t>
      </w:r>
      <w:r w:rsidR="009B3CC6">
        <w:rPr>
          <w:rtl/>
        </w:rPr>
        <w:t>الـم</w:t>
      </w:r>
      <w:r w:rsidR="00105AE2" w:rsidRPr="00E36729">
        <w:rPr>
          <w:rtl/>
        </w:rPr>
        <w:t>سْبِلُ إزَارهُ وثَوْبَهُ أسفَلَ مِنِ الكَعْبَيْنِ للخُيَلاءِ.</w:t>
      </w:r>
    </w:p>
    <w:p w:rsidR="003B70B7" w:rsidRPr="007E4299" w:rsidRDefault="003B70B7" w:rsidP="00AA3321">
      <w:pPr>
        <w:ind w:firstLine="284"/>
        <w:jc w:val="both"/>
        <w:rPr>
          <w:rStyle w:val="Charb"/>
          <w:rtl/>
        </w:rPr>
      </w:pPr>
      <w:r w:rsidRPr="007E4299">
        <w:rPr>
          <w:rStyle w:val="Charb"/>
          <w:rFonts w:hint="cs"/>
          <w:rtl/>
        </w:rPr>
        <w:t xml:space="preserve">1588. </w:t>
      </w:r>
      <w:r w:rsidR="00111BFF" w:rsidRPr="007E4299">
        <w:rPr>
          <w:rStyle w:val="Char5"/>
          <w:rFonts w:hint="cs"/>
          <w:rtl/>
        </w:rPr>
        <w:t>«</w:t>
      </w:r>
      <w:r w:rsidRPr="00111BFF">
        <w:rPr>
          <w:rStyle w:val="Char7"/>
          <w:rFonts w:hint="cs"/>
          <w:rtl/>
        </w:rPr>
        <w:t xml:space="preserve">از ابوذر </w:t>
      </w:r>
      <w:r w:rsidR="006A2C0C" w:rsidRPr="007E4299">
        <w:rPr>
          <w:rStyle w:val="Char7"/>
          <w:rFonts w:cs="CTraditional Arabic" w:hint="cs"/>
          <w:szCs w:val="28"/>
          <w:rtl/>
        </w:rPr>
        <w:t>س</w:t>
      </w:r>
      <w:r w:rsidRPr="00111BF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فرمودند</w:t>
      </w:r>
      <w:r w:rsidR="009272A6" w:rsidRPr="00111BFF">
        <w:rPr>
          <w:rStyle w:val="Char7"/>
          <w:rFonts w:hint="cs"/>
          <w:rtl/>
        </w:rPr>
        <w:t>:</w:t>
      </w:r>
      <w:r w:rsidRPr="00111BFF">
        <w:rPr>
          <w:rStyle w:val="Char7"/>
          <w:rFonts w:hint="cs"/>
          <w:rtl/>
        </w:rPr>
        <w:t xml:space="preserve"> «سه نفر هستند که در روز قیامت خداوند با آنان صحبت نمی‌کند و به آنها نگاه نمی‌کند و آنان را پاکیزه و رستگار نمی‌نماید و عذاب دردناکی برای آنها فراهم می‌باشد»؛ ابوذر</w:t>
      </w:r>
      <w:r w:rsidR="006A2C0C" w:rsidRPr="007E4299">
        <w:rPr>
          <w:rStyle w:val="Char7"/>
          <w:rFonts w:cs="CTraditional Arabic" w:hint="cs"/>
          <w:szCs w:val="28"/>
          <w:rtl/>
        </w:rPr>
        <w:t xml:space="preserve"> س</w:t>
      </w:r>
      <w:r w:rsidRPr="00111BFF">
        <w:rPr>
          <w:rStyle w:val="Char7"/>
          <w:rFonts w:hint="cs"/>
          <w:rtl/>
        </w:rPr>
        <w:t xml:space="preserve"> می‌گوید</w:t>
      </w:r>
      <w:r w:rsidR="009272A6" w:rsidRPr="00111BFF">
        <w:rPr>
          <w:rStyle w:val="Char7"/>
          <w:rFonts w:hint="cs"/>
          <w:rtl/>
        </w:rPr>
        <w:t>:</w:t>
      </w:r>
      <w:r w:rsidRPr="00111BF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11BFF">
        <w:rPr>
          <w:rStyle w:val="Char7"/>
          <w:rFonts w:hint="cs"/>
          <w:rtl/>
        </w:rPr>
        <w:t>سه مرتبه این جمله را تکرار فرمودند، ابوذر</w:t>
      </w:r>
      <w:r w:rsidR="006A2C0C" w:rsidRPr="007E4299">
        <w:rPr>
          <w:rStyle w:val="Char7"/>
          <w:rFonts w:cs="CTraditional Arabic" w:hint="cs"/>
          <w:szCs w:val="28"/>
          <w:rtl/>
        </w:rPr>
        <w:t xml:space="preserve"> س</w:t>
      </w:r>
      <w:r w:rsidRPr="00111BFF">
        <w:rPr>
          <w:rStyle w:val="Char7"/>
          <w:rFonts w:hint="cs"/>
          <w:rtl/>
        </w:rPr>
        <w:t xml:space="preserve"> گفت</w:t>
      </w:r>
      <w:r w:rsidR="009272A6" w:rsidRPr="00111BFF">
        <w:rPr>
          <w:rStyle w:val="Char7"/>
          <w:rFonts w:hint="cs"/>
          <w:rtl/>
        </w:rPr>
        <w:t>:</w:t>
      </w:r>
      <w:r w:rsidRPr="00111BFF">
        <w:rPr>
          <w:rStyle w:val="Char7"/>
          <w:rFonts w:hint="cs"/>
          <w:rtl/>
        </w:rPr>
        <w:t xml:space="preserve"> بدبخت و زیانکار شدند! ای رسول خدا! آنان چه کسانی هستند؟ فرمودند</w:t>
      </w:r>
      <w:r w:rsidR="009272A6" w:rsidRPr="00111BFF">
        <w:rPr>
          <w:rStyle w:val="Char7"/>
          <w:rFonts w:hint="cs"/>
          <w:rtl/>
        </w:rPr>
        <w:t>:</w:t>
      </w:r>
      <w:r w:rsidRPr="00111BFF">
        <w:rPr>
          <w:rStyle w:val="Char7"/>
          <w:rFonts w:hint="cs"/>
          <w:rtl/>
        </w:rPr>
        <w:t xml:space="preserve"> «(1) کسی که (شلوارش دراز) کند و فرو گذارد؛ (2) کسی که بر آن شخص که به او احسان کرده است، منت بگذارد؛ (3) کسی که جنس خود را با سوگند دروغ بفروشد</w:t>
      </w:r>
      <w:r w:rsidR="00DC0484">
        <w:rPr>
          <w:rStyle w:val="Char7"/>
          <w:rFonts w:hint="cs"/>
          <w:rtl/>
        </w:rPr>
        <w:t>»</w:t>
      </w:r>
      <w:r w:rsidRPr="00DC0484">
        <w:rPr>
          <w:rStyle w:val="Char5"/>
          <w:rFonts w:hint="cs"/>
          <w:rtl/>
        </w:rPr>
        <w:t>»</w:t>
      </w:r>
      <w:r w:rsidRPr="007E4299">
        <w:rPr>
          <w:rStyle w:val="FootnoteReference"/>
          <w:rFonts w:cs="IRNazli"/>
          <w:b/>
          <w:spacing w:val="-2"/>
          <w:sz w:val="32"/>
          <w:szCs w:val="28"/>
          <w:rtl/>
          <w:lang w:bidi="fa-IR"/>
        </w:rPr>
        <w:footnoteReference w:id="785"/>
      </w:r>
      <w:r w:rsidR="008211B1">
        <w:rPr>
          <w:rStyle w:val="Charb"/>
          <w:rFonts w:hint="cs"/>
          <w:rtl/>
        </w:rPr>
        <w:t>.</w:t>
      </w:r>
    </w:p>
    <w:p w:rsidR="003B70B7" w:rsidRPr="007E4299" w:rsidRDefault="003B70B7" w:rsidP="003B70B7">
      <w:pPr>
        <w:ind w:firstLine="284"/>
        <w:jc w:val="both"/>
        <w:rPr>
          <w:rStyle w:val="Charb"/>
          <w:rtl/>
        </w:rPr>
      </w:pPr>
      <w:r w:rsidRPr="00DC0484">
        <w:rPr>
          <w:rStyle w:val="Charb"/>
          <w:rFonts w:hint="cs"/>
          <w:rtl/>
        </w:rPr>
        <w:t>در روایتی دیگر آمده است</w:t>
      </w:r>
      <w:r w:rsidR="009272A6" w:rsidRPr="00DC0484">
        <w:rPr>
          <w:rStyle w:val="Charb"/>
          <w:rFonts w:hint="cs"/>
          <w:rtl/>
        </w:rPr>
        <w:t>:</w:t>
      </w:r>
      <w:r w:rsidRPr="00DC0484">
        <w:rPr>
          <w:rStyle w:val="Charb"/>
          <w:rFonts w:hint="cs"/>
          <w:rtl/>
        </w:rPr>
        <w:t xml:space="preserve"> </w:t>
      </w:r>
      <w:r w:rsidRPr="00DC0484">
        <w:rPr>
          <w:rStyle w:val="Char5"/>
          <w:rFonts w:hint="cs"/>
          <w:rtl/>
        </w:rPr>
        <w:t>«</w:t>
      </w:r>
      <w:r w:rsidRPr="00111BFF">
        <w:rPr>
          <w:rStyle w:val="Char7"/>
          <w:rFonts w:hint="cs"/>
          <w:rtl/>
        </w:rPr>
        <w:t>دراز کننده و فروگذارنده‌ی شلوار خود؛ یعنی کسی که شلوار و لباسش را از (روی تکبر از) دو قوزک پایش پایین‌تر بیاورد</w:t>
      </w:r>
      <w:r w:rsidR="00111BFF" w:rsidRPr="007E4299">
        <w:rPr>
          <w:rStyle w:val="Char5"/>
          <w:rFonts w:hint="cs"/>
          <w:rtl/>
        </w:rPr>
        <w:t>»</w:t>
      </w:r>
      <w:r w:rsidRPr="007E4299">
        <w:rPr>
          <w:rStyle w:val="Charb"/>
          <w:rFonts w:hint="cs"/>
          <w:rtl/>
        </w:rPr>
        <w:t>.</w:t>
      </w:r>
    </w:p>
    <w:p w:rsidR="00A1774A" w:rsidRPr="00A1774A" w:rsidRDefault="00A1774A" w:rsidP="00A1774A">
      <w:pPr>
        <w:pStyle w:val="ac"/>
      </w:pPr>
      <w:bookmarkStart w:id="473" w:name="_Toc442122740"/>
      <w:bookmarkStart w:id="474" w:name="_Toc326114863"/>
      <w:r w:rsidRPr="00A1774A">
        <w:rPr>
          <w:rFonts w:hint="cs"/>
          <w:rtl/>
        </w:rPr>
        <w:t xml:space="preserve">279- </w:t>
      </w:r>
      <w:r w:rsidRPr="00A1774A">
        <w:rPr>
          <w:rtl/>
        </w:rPr>
        <w:t>باب النهي عن ال</w:t>
      </w:r>
      <w:r w:rsidRPr="00A1774A">
        <w:rPr>
          <w:rFonts w:hint="cs"/>
          <w:rtl/>
        </w:rPr>
        <w:t>إ</w:t>
      </w:r>
      <w:r w:rsidRPr="00A1774A">
        <w:rPr>
          <w:rtl/>
        </w:rPr>
        <w:t>فتخار والبغي</w:t>
      </w:r>
      <w:bookmarkEnd w:id="473"/>
    </w:p>
    <w:p w:rsidR="00A1774A" w:rsidRPr="00A1774A" w:rsidRDefault="00A1774A" w:rsidP="00A1774A">
      <w:pPr>
        <w:pStyle w:val="ad"/>
      </w:pPr>
      <w:bookmarkStart w:id="475" w:name="_Toc442122741"/>
      <w:r w:rsidRPr="00A1774A">
        <w:rPr>
          <w:rFonts w:hint="cs"/>
          <w:rtl/>
        </w:rPr>
        <w:t>باب نهی از فخرفروشی و ظلم و سرکشی</w:t>
      </w:r>
      <w:bookmarkEnd w:id="474"/>
      <w:bookmarkEnd w:id="475"/>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07A79" w:rsidP="00C428A6">
      <w:pPr>
        <w:pStyle w:val="a5"/>
        <w:rPr>
          <w:rFonts w:cs="B Lotus"/>
          <w:sz w:val="32"/>
          <w:szCs w:val="32"/>
          <w:rtl/>
          <w:lang w:bidi="fa-IR"/>
        </w:rPr>
      </w:pPr>
      <w:r>
        <w:rPr>
          <w:rStyle w:val="Char5"/>
          <w:rFonts w:hint="cs"/>
          <w:rtl/>
        </w:rPr>
        <w:t>﴿</w:t>
      </w:r>
      <w:r w:rsidR="00EC0B6D" w:rsidRPr="00E07A79">
        <w:rPr>
          <w:rStyle w:val="Char3"/>
          <w:rtl/>
        </w:rPr>
        <w:t>فَلَا تُزَكُّو</w:t>
      </w:r>
      <w:r w:rsidR="00EC0B6D" w:rsidRPr="00E07A79">
        <w:rPr>
          <w:rStyle w:val="Char3"/>
          <w:rFonts w:hint="cs"/>
          <w:rtl/>
        </w:rPr>
        <w:t>ٓاْ أَنفُسَكُمۡۖ هُوَ</w:t>
      </w:r>
      <w:r w:rsidR="00EC0B6D" w:rsidRPr="00E07A79">
        <w:rPr>
          <w:rStyle w:val="Char3"/>
          <w:rtl/>
        </w:rPr>
        <w:t xml:space="preserve"> أَعۡلَمُ بِمَنِ </w:t>
      </w:r>
      <w:r w:rsidR="00EC0B6D" w:rsidRPr="00E07A79">
        <w:rPr>
          <w:rStyle w:val="Char3"/>
          <w:rFonts w:hint="cs"/>
          <w:rtl/>
        </w:rPr>
        <w:t>ٱتَّقَىٰ</w:t>
      </w:r>
      <w:r w:rsidR="00EC0B6D" w:rsidRPr="00961AF8">
        <w:rPr>
          <w:rStyle w:val="Char5"/>
          <w:rFonts w:hint="cs"/>
          <w:rtl/>
        </w:rPr>
        <w:t>﴾</w:t>
      </w:r>
      <w:r w:rsidR="00EC0B6D" w:rsidRPr="00961AF8">
        <w:rPr>
          <w:rStyle w:val="Char4"/>
          <w:rtl/>
        </w:rPr>
        <w:t xml:space="preserve"> [النجم: 32]</w:t>
      </w:r>
      <w:r w:rsidR="00EC0B6D" w:rsidRPr="00961AF8">
        <w:rPr>
          <w:rStyle w:val="Char4"/>
          <w:rFonts w:hint="cs"/>
          <w:rtl/>
        </w:rPr>
        <w:t>.</w:t>
      </w:r>
    </w:p>
    <w:p w:rsidR="003B70B7" w:rsidRPr="00214B27" w:rsidRDefault="003B70B7" w:rsidP="00961AF8">
      <w:pPr>
        <w:pStyle w:val="a3"/>
        <w:rPr>
          <w:rtl/>
        </w:rPr>
      </w:pPr>
      <w:r w:rsidRPr="007E4299">
        <w:rPr>
          <w:rStyle w:val="Char5"/>
          <w:rFonts w:hint="cs"/>
          <w:rtl/>
        </w:rPr>
        <w:t>«</w:t>
      </w:r>
      <w:r w:rsidRPr="00961AF8">
        <w:rPr>
          <w:rFonts w:hint="cs"/>
          <w:rtl/>
        </w:rPr>
        <w:t>پس از پاک بودن خود سخن نگویید، زیرا که او پرهیزگاران را بهتر می‌شناسد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C0B6D" w:rsidP="00961AF8">
      <w:pPr>
        <w:pStyle w:val="a5"/>
        <w:rPr>
          <w:rFonts w:cs="B Lotus"/>
          <w:sz w:val="32"/>
          <w:szCs w:val="32"/>
          <w:rtl/>
          <w:lang w:bidi="fa-IR"/>
        </w:rPr>
      </w:pPr>
      <w:r w:rsidRPr="00961AF8">
        <w:rPr>
          <w:rStyle w:val="Char5"/>
          <w:rFonts w:hint="cs"/>
          <w:rtl/>
        </w:rPr>
        <w:t>﴿</w:t>
      </w:r>
      <w:r w:rsidRPr="00E07A79">
        <w:rPr>
          <w:rStyle w:val="Char3"/>
          <w:rtl/>
        </w:rPr>
        <w:t xml:space="preserve">إِنَّمَا </w:t>
      </w:r>
      <w:r w:rsidRPr="00E07A79">
        <w:rPr>
          <w:rStyle w:val="Char3"/>
          <w:rFonts w:hint="cs"/>
          <w:rtl/>
        </w:rPr>
        <w:t>ٱلسَّبِيلُ</w:t>
      </w:r>
      <w:r w:rsidRPr="00E07A79">
        <w:rPr>
          <w:rStyle w:val="Char3"/>
          <w:rtl/>
        </w:rPr>
        <w:t xml:space="preserve"> عَلَى </w:t>
      </w:r>
      <w:r w:rsidRPr="00E07A79">
        <w:rPr>
          <w:rStyle w:val="Char3"/>
          <w:rFonts w:hint="cs"/>
          <w:rtl/>
        </w:rPr>
        <w:t>ٱلَّذِينَ</w:t>
      </w:r>
      <w:r w:rsidRPr="00E07A79">
        <w:rPr>
          <w:rStyle w:val="Char3"/>
          <w:rtl/>
        </w:rPr>
        <w:t xml:space="preserve"> يَظۡلِمُونَ </w:t>
      </w:r>
      <w:r w:rsidRPr="00E07A79">
        <w:rPr>
          <w:rStyle w:val="Char3"/>
          <w:rFonts w:hint="cs"/>
          <w:rtl/>
        </w:rPr>
        <w:t>ٱلنَّاسَ</w:t>
      </w:r>
      <w:r w:rsidRPr="00E07A79">
        <w:rPr>
          <w:rStyle w:val="Char3"/>
          <w:rtl/>
        </w:rPr>
        <w:t xml:space="preserve"> وَيَبۡغُونَ فِي </w:t>
      </w:r>
      <w:r w:rsidRPr="00E07A79">
        <w:rPr>
          <w:rStyle w:val="Char3"/>
          <w:rFonts w:hint="cs"/>
          <w:rtl/>
        </w:rPr>
        <w:t>ٱلۡأَرۡضِ</w:t>
      </w:r>
      <w:r w:rsidRPr="00E07A79">
        <w:rPr>
          <w:rStyle w:val="Char3"/>
          <w:rtl/>
        </w:rPr>
        <w:t xml:space="preserve"> بِغَيۡرِ </w:t>
      </w:r>
      <w:r w:rsidRPr="00E07A79">
        <w:rPr>
          <w:rStyle w:val="Char3"/>
          <w:rFonts w:hint="cs"/>
          <w:rtl/>
        </w:rPr>
        <w:t>ٱلۡحَقِّۚ</w:t>
      </w:r>
      <w:r w:rsidRPr="00E07A79">
        <w:rPr>
          <w:rStyle w:val="Char3"/>
          <w:rtl/>
        </w:rPr>
        <w:t xml:space="preserve"> أُوْلَٰٓئِكَ لَهُمۡ عَذَابٌ أَلِيمٞ٤٢</w:t>
      </w:r>
      <w:r w:rsidRPr="00961AF8">
        <w:rPr>
          <w:rStyle w:val="Char5"/>
          <w:rFonts w:hint="cs"/>
          <w:rtl/>
        </w:rPr>
        <w:t>﴾</w:t>
      </w:r>
      <w:r w:rsidRPr="00961AF8">
        <w:rPr>
          <w:rStyle w:val="Char4"/>
          <w:rtl/>
        </w:rPr>
        <w:t xml:space="preserve"> [الشورى: 42]</w:t>
      </w:r>
    </w:p>
    <w:p w:rsidR="003B70B7" w:rsidRPr="00214B27" w:rsidRDefault="003B70B7" w:rsidP="00961AF8">
      <w:pPr>
        <w:pStyle w:val="a3"/>
        <w:rPr>
          <w:rtl/>
        </w:rPr>
      </w:pPr>
      <w:r w:rsidRPr="007E4299">
        <w:rPr>
          <w:rStyle w:val="Char5"/>
          <w:rFonts w:hint="cs"/>
          <w:rtl/>
        </w:rPr>
        <w:t>«</w:t>
      </w:r>
      <w:r>
        <w:rPr>
          <w:rFonts w:hint="cs"/>
          <w:rtl/>
        </w:rPr>
        <w:t>عتاب و عذاب تنها متوجه کسانی است که به مردم ستم و در زمین به ناحق سرکشی می‌کنند؛ چنین کسانی دارای عذاب دردآور و دردناکی هستند</w:t>
      </w:r>
      <w:r w:rsidRPr="007E4299">
        <w:rPr>
          <w:rStyle w:val="Char5"/>
          <w:rFonts w:hint="cs"/>
          <w:rtl/>
        </w:rPr>
        <w:t>»</w:t>
      </w:r>
      <w:r w:rsidRPr="00125FFE">
        <w:rPr>
          <w:rFonts w:hint="cs"/>
          <w:rtl/>
        </w:rPr>
        <w:t>.</w:t>
      </w:r>
    </w:p>
    <w:p w:rsidR="00105AE2" w:rsidRPr="0043267B" w:rsidRDefault="00105AE2" w:rsidP="009D21BF">
      <w:pPr>
        <w:pStyle w:val="a"/>
        <w:rPr>
          <w:rStyle w:val="Chard"/>
          <w:rtl/>
        </w:rPr>
      </w:pPr>
      <w:r w:rsidRPr="0043267B">
        <w:rPr>
          <w:rStyle w:val="Charb"/>
          <w:rtl/>
        </w:rPr>
        <w:t>1589</w:t>
      </w:r>
      <w:r w:rsidRPr="0043267B">
        <w:rPr>
          <w:rStyle w:val="Charb"/>
          <w:rFonts w:hint="cs"/>
          <w:rtl/>
        </w:rPr>
        <w:t>-</w:t>
      </w:r>
      <w:r w:rsidRPr="0043267B">
        <w:rPr>
          <w:rStyle w:val="Charb"/>
          <w:rFonts w:ascii="Times New Roman" w:hAnsi="Times New Roman" w:cs="Times New Roman" w:hint="cs"/>
          <w:rtl/>
        </w:rPr>
        <w:t> </w:t>
      </w:r>
      <w:r w:rsidR="00EB763F" w:rsidRPr="007E4299">
        <w:rPr>
          <w:rStyle w:val="Char5"/>
          <w:rFonts w:hint="cs"/>
          <w:rtl/>
        </w:rPr>
        <w:t>«</w:t>
      </w:r>
      <w:r w:rsidRPr="00E36729">
        <w:rPr>
          <w:rtl/>
        </w:rPr>
        <w:t xml:space="preserve">وعَنْ عِياض بْنِ حمار </w:t>
      </w:r>
      <w:r w:rsidR="007E4299" w:rsidRPr="007E4299">
        <w:rPr>
          <w:rFonts w:cs="CTraditional Arabic"/>
          <w:szCs w:val="28"/>
          <w:rtl/>
        </w:rPr>
        <w:t>س</w:t>
      </w:r>
      <w:r w:rsidRPr="00E36729">
        <w:rPr>
          <w:rtl/>
        </w:rPr>
        <w:t xml:space="preserve"> قَال</w:t>
      </w:r>
      <w:r w:rsidR="00E141A0">
        <w:rPr>
          <w:rFonts w:hint="cs"/>
          <w:rtl/>
        </w:rPr>
        <w:t>:</w:t>
      </w:r>
      <w:r w:rsidR="008B56DF">
        <w:rPr>
          <w:rtl/>
        </w:rPr>
        <w:t xml:space="preserve"> </w:t>
      </w:r>
      <w:r w:rsidRPr="00E36729">
        <w:rPr>
          <w:rtl/>
        </w:rPr>
        <w:t>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اللَّه تَعالى أوْحَى إليَّ أن تواضعُوا حَتى لا يبْغِيَ أحَدٌ على أحدٍ</w:t>
      </w:r>
      <w:r w:rsidR="009272A6">
        <w:rPr>
          <w:rtl/>
        </w:rPr>
        <w:t>،</w:t>
      </w:r>
      <w:r w:rsidRPr="00E36729">
        <w:rPr>
          <w:rtl/>
        </w:rPr>
        <w:t xml:space="preserve"> ولا يفْخرَ أحدٌ على أحدٍ</w:t>
      </w:r>
      <w:r w:rsidR="009272A6">
        <w:rPr>
          <w:rtl/>
        </w:rPr>
        <w:t>»</w:t>
      </w:r>
      <w:r w:rsidR="00EB763F" w:rsidRPr="007E4299">
        <w:rPr>
          <w:rStyle w:val="Char5"/>
          <w:rFonts w:hint="cs"/>
          <w:rtl/>
        </w:rPr>
        <w:t>»</w:t>
      </w:r>
      <w:r w:rsidRPr="0043267B">
        <w:rPr>
          <w:rStyle w:val="Chard"/>
          <w:rtl/>
        </w:rPr>
        <w:t xml:space="preserve"> رواه مسلم</w:t>
      </w:r>
      <w:r w:rsidR="009272A6" w:rsidRPr="0043267B">
        <w:rPr>
          <w:rStyle w:val="Chard"/>
          <w:rtl/>
        </w:rPr>
        <w:t>.</w:t>
      </w:r>
    </w:p>
    <w:p w:rsidR="00105AE2" w:rsidRPr="00E36729" w:rsidRDefault="00105AE2" w:rsidP="0043267B">
      <w:pPr>
        <w:pStyle w:val="af0"/>
        <w:rPr>
          <w:rtl/>
        </w:rPr>
      </w:pPr>
      <w:r w:rsidRPr="00E36729">
        <w:rPr>
          <w:rtl/>
        </w:rPr>
        <w:t>قال أهلُ اللغةِ</w:t>
      </w:r>
      <w:r w:rsidR="009272A6">
        <w:rPr>
          <w:rtl/>
        </w:rPr>
        <w:t>:</w:t>
      </w:r>
      <w:r w:rsidRPr="00E36729">
        <w:rPr>
          <w:rtl/>
        </w:rPr>
        <w:t xml:space="preserve"> البَغيُ</w:t>
      </w:r>
      <w:r w:rsidR="009272A6">
        <w:rPr>
          <w:rtl/>
        </w:rPr>
        <w:t>:</w:t>
      </w:r>
      <w:r w:rsidRPr="00E36729">
        <w:rPr>
          <w:rtl/>
        </w:rPr>
        <w:t xml:space="preserve"> التَّعَدِّي والاستِطالةُ</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1589. </w:t>
      </w:r>
      <w:r w:rsidR="00EB763F" w:rsidRPr="007E4299">
        <w:rPr>
          <w:rStyle w:val="Char5"/>
          <w:rFonts w:hint="cs"/>
          <w:rtl/>
        </w:rPr>
        <w:t>«</w:t>
      </w:r>
      <w:r w:rsidRPr="00EB763F">
        <w:rPr>
          <w:rStyle w:val="Char7"/>
          <w:rFonts w:hint="cs"/>
          <w:rtl/>
        </w:rPr>
        <w:t xml:space="preserve">از عیاض بن حمار </w:t>
      </w:r>
      <w:r w:rsidR="006A2C0C" w:rsidRPr="007E4299">
        <w:rPr>
          <w:rStyle w:val="Char7"/>
          <w:rFonts w:cs="CTraditional Arabic" w:hint="cs"/>
          <w:szCs w:val="28"/>
          <w:rtl/>
        </w:rPr>
        <w:t>س</w:t>
      </w:r>
      <w:r w:rsidRPr="00EB763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B763F">
        <w:rPr>
          <w:rStyle w:val="Char7"/>
          <w:rFonts w:hint="cs"/>
          <w:rtl/>
        </w:rPr>
        <w:t>فرمودند</w:t>
      </w:r>
      <w:r w:rsidR="009272A6" w:rsidRPr="00EB763F">
        <w:rPr>
          <w:rStyle w:val="Char7"/>
          <w:rFonts w:hint="cs"/>
          <w:rtl/>
        </w:rPr>
        <w:t>:</w:t>
      </w:r>
      <w:r w:rsidRPr="00EB763F">
        <w:rPr>
          <w:rStyle w:val="Char7"/>
          <w:rFonts w:hint="cs"/>
          <w:rtl/>
        </w:rPr>
        <w:t xml:space="preserve"> «خداوند به من وحی فرمود که نسبت به همدیگر متواضع باشید، تا کسی بر دیگری ستم روا ندارد و یکی بر دیگری تفاخر نکند»</w:t>
      </w:r>
      <w:r w:rsidR="00EB763F" w:rsidRPr="007E4299">
        <w:rPr>
          <w:rStyle w:val="Char5"/>
          <w:rFonts w:hint="cs"/>
          <w:rtl/>
        </w:rPr>
        <w:t>»</w:t>
      </w:r>
      <w:r w:rsidRPr="007E4299">
        <w:rPr>
          <w:rStyle w:val="FootnoteReference"/>
          <w:rFonts w:cs="IRNazli"/>
          <w:b/>
          <w:spacing w:val="-2"/>
          <w:sz w:val="32"/>
          <w:szCs w:val="28"/>
          <w:rtl/>
          <w:lang w:bidi="fa-IR"/>
        </w:rPr>
        <w:footnoteReference w:id="786"/>
      </w:r>
      <w:r w:rsidR="008211B1">
        <w:rPr>
          <w:rStyle w:val="Charb"/>
          <w:rFonts w:hint="cs"/>
          <w:rtl/>
        </w:rPr>
        <w:t>.</w:t>
      </w:r>
    </w:p>
    <w:p w:rsidR="00105AE2" w:rsidRPr="0043267B" w:rsidRDefault="00105AE2" w:rsidP="009D21BF">
      <w:pPr>
        <w:pStyle w:val="a"/>
        <w:rPr>
          <w:rStyle w:val="Chard"/>
          <w:rtl/>
        </w:rPr>
      </w:pPr>
      <w:r w:rsidRPr="0043267B">
        <w:rPr>
          <w:rStyle w:val="Charb"/>
          <w:rtl/>
        </w:rPr>
        <w:t>1590</w:t>
      </w:r>
      <w:r w:rsidRPr="0043267B">
        <w:rPr>
          <w:rStyle w:val="Charb"/>
          <w:rFonts w:hint="cs"/>
          <w:rtl/>
        </w:rPr>
        <w:t>-</w:t>
      </w:r>
      <w:r w:rsidRPr="0043267B">
        <w:rPr>
          <w:rStyle w:val="Charb"/>
          <w:rFonts w:ascii="Times New Roman" w:hAnsi="Times New Roman" w:cs="Times New Roman" w:hint="cs"/>
          <w:rtl/>
        </w:rPr>
        <w:t> </w:t>
      </w:r>
      <w:r w:rsidR="00EB763F"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قال الرَّجُلُ</w:t>
      </w:r>
      <w:r w:rsidR="009272A6">
        <w:rPr>
          <w:rtl/>
        </w:rPr>
        <w:t>:</w:t>
      </w:r>
      <w:r w:rsidRPr="00E36729">
        <w:rPr>
          <w:rtl/>
        </w:rPr>
        <w:t xml:space="preserve"> هلَكَ النَّاسُ</w:t>
      </w:r>
      <w:r w:rsidR="009272A6">
        <w:rPr>
          <w:rtl/>
        </w:rPr>
        <w:t>،</w:t>
      </w:r>
      <w:r w:rsidRPr="00E36729">
        <w:rPr>
          <w:rtl/>
        </w:rPr>
        <w:t xml:space="preserve"> فهُو أهْلَكُهُمْ</w:t>
      </w:r>
      <w:r w:rsidR="009272A6">
        <w:rPr>
          <w:rtl/>
        </w:rPr>
        <w:t>»</w:t>
      </w:r>
      <w:r w:rsidR="00EB763F" w:rsidRPr="007E4299">
        <w:rPr>
          <w:rStyle w:val="Char5"/>
          <w:rFonts w:hint="cs"/>
          <w:rtl/>
        </w:rPr>
        <w:t>»</w:t>
      </w:r>
      <w:r w:rsidRPr="0043267B">
        <w:rPr>
          <w:rStyle w:val="Chard"/>
          <w:rtl/>
        </w:rPr>
        <w:t xml:space="preserve"> رواه مسلم</w:t>
      </w:r>
      <w:r w:rsidR="009272A6" w:rsidRPr="0043267B">
        <w:rPr>
          <w:rStyle w:val="Chard"/>
          <w:rtl/>
        </w:rPr>
        <w:t>.</w:t>
      </w:r>
    </w:p>
    <w:p w:rsidR="00105AE2" w:rsidRPr="0043267B" w:rsidRDefault="00105AE2" w:rsidP="009D21BF">
      <w:pPr>
        <w:pStyle w:val="a"/>
        <w:rPr>
          <w:rStyle w:val="Charb"/>
          <w:rtl/>
        </w:rPr>
      </w:pPr>
      <w:r w:rsidRPr="0043267B">
        <w:rPr>
          <w:rStyle w:val="Chard"/>
          <w:rFonts w:ascii="Times New Roman" w:hAnsi="Times New Roman" w:cs="Times New Roman" w:hint="cs"/>
          <w:rtl/>
        </w:rPr>
        <w:t> </w:t>
      </w:r>
      <w:r w:rsidRPr="0043267B">
        <w:rPr>
          <w:rStyle w:val="Chard"/>
          <w:rFonts w:hint="cs"/>
          <w:rtl/>
        </w:rPr>
        <w:t>الرِّوايةُ</w:t>
      </w:r>
      <w:r w:rsidRPr="0043267B">
        <w:rPr>
          <w:rStyle w:val="Chard"/>
          <w:rtl/>
        </w:rPr>
        <w:t xml:space="preserve"> </w:t>
      </w:r>
      <w:r w:rsidR="009B3CC6" w:rsidRPr="0043267B">
        <w:rPr>
          <w:rStyle w:val="Chard"/>
          <w:rtl/>
        </w:rPr>
        <w:t>الـم</w:t>
      </w:r>
      <w:r w:rsidRPr="0043267B">
        <w:rPr>
          <w:rStyle w:val="Chard"/>
          <w:rtl/>
        </w:rPr>
        <w:t>شْهُورةُ</w:t>
      </w:r>
      <w:r w:rsidR="009272A6" w:rsidRPr="0043267B">
        <w:rPr>
          <w:rStyle w:val="Chard"/>
          <w:rtl/>
        </w:rPr>
        <w:t>:</w:t>
      </w:r>
      <w:r w:rsidRPr="0043267B">
        <w:rPr>
          <w:rStyle w:val="Chard"/>
          <w:rtl/>
        </w:rPr>
        <w:t xml:space="preserve"> </w:t>
      </w:r>
      <w:r w:rsidR="009272A6" w:rsidRPr="0043267B">
        <w:rPr>
          <w:rStyle w:val="Chard"/>
          <w:rtl/>
        </w:rPr>
        <w:t>«</w:t>
      </w:r>
      <w:r w:rsidRPr="0043267B">
        <w:rPr>
          <w:rStyle w:val="Chard"/>
          <w:rtl/>
        </w:rPr>
        <w:t>أهْلكُهُمْ</w:t>
      </w:r>
      <w:r w:rsidR="009272A6" w:rsidRPr="0043267B">
        <w:rPr>
          <w:rStyle w:val="Chard"/>
          <w:rtl/>
        </w:rPr>
        <w:t>»</w:t>
      </w:r>
      <w:r w:rsidRPr="0043267B">
        <w:rPr>
          <w:rStyle w:val="Chard"/>
          <w:rtl/>
        </w:rPr>
        <w:t xml:space="preserve"> بِرفعِ الكافِ</w:t>
      </w:r>
      <w:r w:rsidR="009272A6" w:rsidRPr="0043267B">
        <w:rPr>
          <w:rStyle w:val="Chard"/>
          <w:rtl/>
        </w:rPr>
        <w:t>،</w:t>
      </w:r>
      <w:r w:rsidRPr="0043267B">
        <w:rPr>
          <w:rStyle w:val="Chard"/>
          <w:rtl/>
        </w:rPr>
        <w:t xml:space="preserve"> ورُوِي بِنَصبِهَا</w:t>
      </w:r>
      <w:r w:rsidR="009272A6" w:rsidRPr="0043267B">
        <w:rPr>
          <w:rStyle w:val="Chard"/>
          <w:rtl/>
        </w:rPr>
        <w:t>.</w:t>
      </w:r>
      <w:r w:rsidRPr="0043267B">
        <w:rPr>
          <w:rStyle w:val="Chard"/>
          <w:rtl/>
        </w:rPr>
        <w:t>وهذا النَّهي ل</w:t>
      </w:r>
      <w:r w:rsidR="00DC0484">
        <w:rPr>
          <w:rStyle w:val="Chard"/>
          <w:rFonts w:hint="cs"/>
          <w:rtl/>
        </w:rPr>
        <w:t>ـ</w:t>
      </w:r>
      <w:r w:rsidRPr="0043267B">
        <w:rPr>
          <w:rStyle w:val="Chard"/>
          <w:rtl/>
        </w:rPr>
        <w:t>منْ قالَ ذلكَ عجْباً بِنفْسِهِ</w:t>
      </w:r>
      <w:r w:rsidR="009272A6" w:rsidRPr="0043267B">
        <w:rPr>
          <w:rStyle w:val="Chard"/>
          <w:rtl/>
        </w:rPr>
        <w:t>،</w:t>
      </w:r>
      <w:r w:rsidRPr="0043267B">
        <w:rPr>
          <w:rStyle w:val="Chard"/>
          <w:rtl/>
        </w:rPr>
        <w:t xml:space="preserve"> وتصاغُراً للناسِ</w:t>
      </w:r>
      <w:r w:rsidR="009272A6" w:rsidRPr="0043267B">
        <w:rPr>
          <w:rStyle w:val="Chard"/>
          <w:rtl/>
        </w:rPr>
        <w:t>،</w:t>
      </w:r>
      <w:r w:rsidRPr="0043267B">
        <w:rPr>
          <w:rStyle w:val="Chard"/>
          <w:rtl/>
        </w:rPr>
        <w:t xml:space="preserve"> وارْتِفاعاً علَيْهمْ</w:t>
      </w:r>
      <w:r w:rsidR="009272A6" w:rsidRPr="0043267B">
        <w:rPr>
          <w:rStyle w:val="Chard"/>
          <w:rtl/>
        </w:rPr>
        <w:t>،</w:t>
      </w:r>
      <w:r w:rsidRPr="0043267B">
        <w:rPr>
          <w:rStyle w:val="Chard"/>
          <w:rtl/>
        </w:rPr>
        <w:t xml:space="preserve"> فهَذَا هُو الحرام</w:t>
      </w:r>
      <w:r w:rsidR="009272A6" w:rsidRPr="0043267B">
        <w:rPr>
          <w:rStyle w:val="Chard"/>
          <w:rtl/>
        </w:rPr>
        <w:t>،</w:t>
      </w:r>
      <w:r w:rsidRPr="0043267B">
        <w:rPr>
          <w:rStyle w:val="Chard"/>
          <w:rtl/>
        </w:rPr>
        <w:t xml:space="preserve"> وأما منْ قالهُ ل</w:t>
      </w:r>
      <w:r w:rsidR="00DC0484">
        <w:rPr>
          <w:rStyle w:val="Chard"/>
          <w:rFonts w:hint="cs"/>
          <w:rtl/>
        </w:rPr>
        <w:t>ـ</w:t>
      </w:r>
      <w:r w:rsidRPr="0043267B">
        <w:rPr>
          <w:rStyle w:val="Chard"/>
          <w:rtl/>
        </w:rPr>
        <w:t>م</w:t>
      </w:r>
      <w:r w:rsidR="00DC0484">
        <w:rPr>
          <w:rStyle w:val="Chard"/>
          <w:rFonts w:hint="cs"/>
          <w:rtl/>
        </w:rPr>
        <w:t>ـ</w:t>
      </w:r>
      <w:r w:rsidRPr="0043267B">
        <w:rPr>
          <w:rStyle w:val="Chard"/>
          <w:rtl/>
        </w:rPr>
        <w:t>ا يرى في الناس مِن نقْصٍ في أمْر دينِهِم</w:t>
      </w:r>
      <w:r w:rsidR="009272A6" w:rsidRPr="0043267B">
        <w:rPr>
          <w:rStyle w:val="Chard"/>
          <w:rtl/>
        </w:rPr>
        <w:t>،</w:t>
      </w:r>
      <w:r w:rsidRPr="0043267B">
        <w:rPr>
          <w:rStyle w:val="Chard"/>
          <w:rtl/>
        </w:rPr>
        <w:t xml:space="preserve"> وقَالهُ تَحزُّناً علَيْهِمْ</w:t>
      </w:r>
      <w:r w:rsidR="009272A6" w:rsidRPr="0043267B">
        <w:rPr>
          <w:rStyle w:val="Chard"/>
          <w:rtl/>
        </w:rPr>
        <w:t>،</w:t>
      </w:r>
      <w:r w:rsidRPr="0043267B">
        <w:rPr>
          <w:rStyle w:val="Chard"/>
          <w:rtl/>
        </w:rPr>
        <w:t xml:space="preserve"> وعلى الدِّينِ</w:t>
      </w:r>
      <w:r w:rsidR="009272A6" w:rsidRPr="0043267B">
        <w:rPr>
          <w:rStyle w:val="Chard"/>
          <w:rtl/>
        </w:rPr>
        <w:t>،</w:t>
      </w:r>
      <w:r w:rsidRPr="0043267B">
        <w:rPr>
          <w:rStyle w:val="Chard"/>
          <w:rtl/>
        </w:rPr>
        <w:t xml:space="preserve"> فلا بأس بهِ</w:t>
      </w:r>
      <w:r w:rsidR="009272A6" w:rsidRPr="0043267B">
        <w:rPr>
          <w:rStyle w:val="Chard"/>
          <w:rtl/>
        </w:rPr>
        <w:t>.</w:t>
      </w:r>
      <w:r w:rsidRPr="0043267B">
        <w:rPr>
          <w:rStyle w:val="Chard"/>
          <w:rtl/>
        </w:rPr>
        <w:t xml:space="preserve"> هَكَذا فَسَّرهُ العُلم</w:t>
      </w:r>
      <w:r w:rsidR="00DC0484">
        <w:rPr>
          <w:rStyle w:val="Chard"/>
          <w:rFonts w:hint="cs"/>
          <w:rtl/>
        </w:rPr>
        <w:t>ـ</w:t>
      </w:r>
      <w:r w:rsidRPr="0043267B">
        <w:rPr>
          <w:rStyle w:val="Chard"/>
          <w:rtl/>
        </w:rPr>
        <w:t>اءُ وفصَّلوهُ</w:t>
      </w:r>
      <w:r w:rsidR="009272A6" w:rsidRPr="0043267B">
        <w:rPr>
          <w:rStyle w:val="Chard"/>
          <w:rtl/>
        </w:rPr>
        <w:t>،</w:t>
      </w:r>
      <w:r w:rsidRPr="0043267B">
        <w:rPr>
          <w:rStyle w:val="Chard"/>
          <w:rtl/>
        </w:rPr>
        <w:t xml:space="preserve"> وم</w:t>
      </w:r>
      <w:r w:rsidR="00DC0484">
        <w:rPr>
          <w:rStyle w:val="Chard"/>
          <w:rFonts w:hint="cs"/>
          <w:rtl/>
        </w:rPr>
        <w:t>ـ</w:t>
      </w:r>
      <w:r w:rsidRPr="0043267B">
        <w:rPr>
          <w:rStyle w:val="Chard"/>
          <w:rtl/>
        </w:rPr>
        <w:t>ِمنْ قالَه مِنَ الأئمةِ الأعْلام</w:t>
      </w:r>
      <w:r w:rsidR="009272A6" w:rsidRPr="0043267B">
        <w:rPr>
          <w:rStyle w:val="Chard"/>
          <w:rtl/>
        </w:rPr>
        <w:t>:</w:t>
      </w:r>
      <w:r w:rsidRPr="0043267B">
        <w:rPr>
          <w:rStyle w:val="Chard"/>
          <w:rtl/>
        </w:rPr>
        <w:t xml:space="preserve"> مالكُ ابنُ أنسٍ</w:t>
      </w:r>
      <w:r w:rsidR="009272A6" w:rsidRPr="0043267B">
        <w:rPr>
          <w:rStyle w:val="Chard"/>
          <w:rtl/>
        </w:rPr>
        <w:t>،</w:t>
      </w:r>
      <w:r w:rsidRPr="0043267B">
        <w:rPr>
          <w:rStyle w:val="Chard"/>
          <w:rtl/>
        </w:rPr>
        <w:t>والخَطَّابيُّ، والحميدِيُّ وآخرونَ</w:t>
      </w:r>
      <w:r w:rsidR="009272A6" w:rsidRPr="0043267B">
        <w:rPr>
          <w:rStyle w:val="Chard"/>
          <w:rtl/>
        </w:rPr>
        <w:t>،</w:t>
      </w:r>
      <w:r w:rsidRPr="0043267B">
        <w:rPr>
          <w:rStyle w:val="Chard"/>
          <w:rtl/>
        </w:rPr>
        <w:t xml:space="preserve"> وقد أوْضَحْته في كتاب </w:t>
      </w:r>
      <w:r w:rsidR="009272A6" w:rsidRPr="0043267B">
        <w:rPr>
          <w:rStyle w:val="Chard"/>
          <w:rtl/>
        </w:rPr>
        <w:t>«</w:t>
      </w:r>
      <w:r w:rsidRPr="0043267B">
        <w:rPr>
          <w:rStyle w:val="Chard"/>
          <w:rtl/>
        </w:rPr>
        <w:t>الأذْكَارِ</w:t>
      </w:r>
      <w:r w:rsidR="009272A6" w:rsidRPr="0043267B">
        <w:rPr>
          <w:rStyle w:val="Chard"/>
          <w:rtl/>
        </w:rPr>
        <w:t>»</w:t>
      </w:r>
      <w:r w:rsidR="009272A6" w:rsidRPr="0043267B">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1590. </w:t>
      </w:r>
      <w:r w:rsidR="00EB763F" w:rsidRPr="007E4299">
        <w:rPr>
          <w:rStyle w:val="Char5"/>
          <w:rFonts w:hint="cs"/>
          <w:rtl/>
        </w:rPr>
        <w:t>«</w:t>
      </w:r>
      <w:r w:rsidRPr="00EB763F">
        <w:rPr>
          <w:rStyle w:val="Char7"/>
          <w:rFonts w:hint="cs"/>
          <w:rtl/>
        </w:rPr>
        <w:t xml:space="preserve">از ابوهریره </w:t>
      </w:r>
      <w:r w:rsidR="006A2C0C" w:rsidRPr="007E4299">
        <w:rPr>
          <w:rStyle w:val="Char7"/>
          <w:rFonts w:cs="CTraditional Arabic" w:hint="cs"/>
          <w:szCs w:val="28"/>
          <w:rtl/>
        </w:rPr>
        <w:t>س</w:t>
      </w:r>
      <w:r w:rsidRPr="00EB763F">
        <w:rPr>
          <w:rStyle w:val="Char7"/>
          <w:rFonts w:hint="cs"/>
          <w:rtl/>
        </w:rPr>
        <w:t xml:space="preserve"> روایت شده است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EB763F">
        <w:rPr>
          <w:rStyle w:val="Char7"/>
          <w:rFonts w:hint="cs"/>
          <w:rtl/>
        </w:rPr>
        <w:t>فرمودند</w:t>
      </w:r>
      <w:r w:rsidR="009272A6" w:rsidRPr="00EB763F">
        <w:rPr>
          <w:rStyle w:val="Char7"/>
          <w:rFonts w:hint="cs"/>
          <w:rtl/>
        </w:rPr>
        <w:t>:</w:t>
      </w:r>
      <w:r w:rsidRPr="00EB763F">
        <w:rPr>
          <w:rStyle w:val="Char7"/>
          <w:rFonts w:hint="cs"/>
          <w:rtl/>
        </w:rPr>
        <w:t xml:space="preserve"> «هرگاه کسی بگوید</w:t>
      </w:r>
      <w:r w:rsidR="009272A6" w:rsidRPr="00EB763F">
        <w:rPr>
          <w:rStyle w:val="Char7"/>
          <w:rFonts w:hint="cs"/>
          <w:rtl/>
        </w:rPr>
        <w:t>:</w:t>
      </w:r>
      <w:r w:rsidRPr="00EB763F">
        <w:rPr>
          <w:rStyle w:val="Char7"/>
          <w:rFonts w:hint="cs"/>
          <w:rtl/>
        </w:rPr>
        <w:t xml:space="preserve"> مردم هلاک و نابود شدند، خود او از همه‌ی </w:t>
      </w:r>
      <w:r w:rsidR="00E141A0" w:rsidRPr="00EB763F">
        <w:rPr>
          <w:rStyle w:val="Char7"/>
          <w:rFonts w:hint="cs"/>
          <w:rtl/>
        </w:rPr>
        <w:t>م</w:t>
      </w:r>
      <w:r w:rsidRPr="00EB763F">
        <w:rPr>
          <w:rStyle w:val="Char7"/>
          <w:rFonts w:hint="cs"/>
          <w:rtl/>
        </w:rPr>
        <w:t>ردم نابودتر و به هلاک افتاده‌تر است</w:t>
      </w:r>
      <w:r w:rsidRPr="007E4299">
        <w:rPr>
          <w:rStyle w:val="Charb"/>
          <w:rFonts w:hint="cs"/>
          <w:rtl/>
        </w:rPr>
        <w:t>»</w:t>
      </w:r>
      <w:r w:rsidR="00EB763F" w:rsidRPr="007E4299">
        <w:rPr>
          <w:rStyle w:val="Char5"/>
          <w:rFonts w:hint="cs"/>
          <w:rtl/>
        </w:rPr>
        <w:t>»</w:t>
      </w:r>
      <w:r w:rsidRPr="007E4299">
        <w:rPr>
          <w:rStyle w:val="FootnoteReference"/>
          <w:rFonts w:cs="IRNazli"/>
          <w:b/>
          <w:spacing w:val="-4"/>
          <w:sz w:val="32"/>
          <w:szCs w:val="28"/>
          <w:rtl/>
          <w:lang w:bidi="fa-IR"/>
        </w:rPr>
        <w:footnoteReference w:id="787"/>
      </w:r>
      <w:r w:rsidR="008211B1">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این نهی برای کسی است که از روی تکبر و رضایت نفس و کوچک شمردن مردم و فخر بر آنان بگوید و این حرام است، ولی اگر کسی آن را به این علت بگوید که نقصانی دینی را در میان مردم مشاهده می‌کند و این را به عنوان غمخواری ایشان می‌گوید، مشکلی ندارد و علما این حدیث را این‌گونه توضیح داده (و در معنای آن تقسیم قایل شده‌اند) و در میان امامان بزرگوار، مالک بن انس، خطابی، حمیدی و جمعی دیگر، همین‌طور شرح داده‌اند و من آن را در کتاب «الاذکار» توضیح داده‌ام.</w:t>
      </w:r>
    </w:p>
    <w:p w:rsidR="00A1774A" w:rsidRPr="00A1774A" w:rsidRDefault="00A1774A" w:rsidP="00A1774A">
      <w:pPr>
        <w:pStyle w:val="ac"/>
      </w:pPr>
      <w:bookmarkStart w:id="476" w:name="_Toc442122742"/>
      <w:bookmarkStart w:id="477" w:name="_Toc326114864"/>
      <w:r w:rsidRPr="00A1774A">
        <w:rPr>
          <w:rtl/>
        </w:rPr>
        <w:t>280- باب تحريم ال</w:t>
      </w:r>
      <w:r>
        <w:rPr>
          <w:rFonts w:hint="cs"/>
          <w:rtl/>
        </w:rPr>
        <w:t>ـ</w:t>
      </w:r>
      <w:r w:rsidRPr="00A1774A">
        <w:rPr>
          <w:rtl/>
        </w:rPr>
        <w:t>هجران بين ال</w:t>
      </w:r>
      <w:r>
        <w:rPr>
          <w:rFonts w:hint="cs"/>
          <w:rtl/>
        </w:rPr>
        <w:t>ـ</w:t>
      </w:r>
      <w:r w:rsidRPr="00A1774A">
        <w:rPr>
          <w:rtl/>
        </w:rPr>
        <w:t>مسلمين فوق ثلاثة أيام</w:t>
      </w:r>
      <w:r w:rsidRPr="00A1774A">
        <w:rPr>
          <w:rFonts w:hint="cs"/>
          <w:rtl/>
        </w:rPr>
        <w:t xml:space="preserve"> </w:t>
      </w:r>
      <w:r w:rsidRPr="00A1774A">
        <w:rPr>
          <w:rtl/>
        </w:rPr>
        <w:t>إلا لبدعة في ال</w:t>
      </w:r>
      <w:r>
        <w:rPr>
          <w:rFonts w:hint="cs"/>
          <w:rtl/>
        </w:rPr>
        <w:t>ـ</w:t>
      </w:r>
      <w:r w:rsidRPr="00A1774A">
        <w:rPr>
          <w:rtl/>
        </w:rPr>
        <w:t>مهجور أو تظاهرٍ بفسقٍ أو نحو ذلك</w:t>
      </w:r>
      <w:bookmarkEnd w:id="476"/>
    </w:p>
    <w:p w:rsidR="00A1774A" w:rsidRPr="00A1774A" w:rsidRDefault="00A1774A" w:rsidP="00A1774A">
      <w:pPr>
        <w:pStyle w:val="ad"/>
      </w:pPr>
      <w:bookmarkStart w:id="478" w:name="_Toc442122743"/>
      <w:r w:rsidRPr="00A1774A">
        <w:rPr>
          <w:rFonts w:hint="cs"/>
          <w:rtl/>
        </w:rPr>
        <w:t>باب تحریم حرف نزدن مسلمانان با همدیگر بیشتر از سه روز، مگر به علت مشاهده‌ی بدعت از شخصی که با او قطع صحبت شده یا تظاهر به فسق و مانند آن</w:t>
      </w:r>
      <w:bookmarkEnd w:id="477"/>
      <w:bookmarkEnd w:id="478"/>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C0B6D" w:rsidP="00A1774A">
      <w:pPr>
        <w:pStyle w:val="a5"/>
        <w:rPr>
          <w:rFonts w:cs="B Lotus"/>
          <w:sz w:val="32"/>
          <w:szCs w:val="32"/>
          <w:rtl/>
          <w:lang w:bidi="fa-IR"/>
        </w:rPr>
      </w:pPr>
      <w:r w:rsidRPr="00961AF8">
        <w:rPr>
          <w:rStyle w:val="Char5"/>
          <w:rFonts w:hint="cs"/>
          <w:rtl/>
        </w:rPr>
        <w:t>﴿</w:t>
      </w:r>
      <w:r w:rsidRPr="00E07A79">
        <w:rPr>
          <w:rStyle w:val="Char3"/>
          <w:rtl/>
        </w:rPr>
        <w:t xml:space="preserve">إِنَّمَا </w:t>
      </w:r>
      <w:r w:rsidRPr="00E07A79">
        <w:rPr>
          <w:rStyle w:val="Char3"/>
          <w:rFonts w:hint="cs"/>
          <w:rtl/>
        </w:rPr>
        <w:t>ٱلۡمُؤۡمِنُونَ</w:t>
      </w:r>
      <w:r w:rsidRPr="00E07A79">
        <w:rPr>
          <w:rStyle w:val="Char3"/>
          <w:rtl/>
        </w:rPr>
        <w:t xml:space="preserve"> إِخۡوَةٞ فَأَصۡلِحُواْ بَيۡنَ أَخَوَيۡكُمۡ</w:t>
      </w:r>
      <w:r w:rsidRPr="00961AF8">
        <w:rPr>
          <w:rStyle w:val="Char5"/>
          <w:rFonts w:hint="cs"/>
          <w:rtl/>
        </w:rPr>
        <w:t>﴾</w:t>
      </w:r>
      <w:r w:rsidRPr="005B24BE">
        <w:rPr>
          <w:rStyle w:val="Charb"/>
          <w:rtl/>
        </w:rPr>
        <w:t xml:space="preserve"> </w:t>
      </w:r>
      <w:r w:rsidRPr="00961AF8">
        <w:rPr>
          <w:rStyle w:val="Char4"/>
          <w:rtl/>
        </w:rPr>
        <w:t>[الحجرات: 10]</w:t>
      </w:r>
      <w:r w:rsidRPr="005B24BE">
        <w:rPr>
          <w:rStyle w:val="Charb"/>
          <w:rFonts w:hint="cs"/>
          <w:rtl/>
        </w:rPr>
        <w:t>.</w:t>
      </w:r>
    </w:p>
    <w:p w:rsidR="003B70B7" w:rsidRPr="00214B27" w:rsidRDefault="003B70B7" w:rsidP="00961AF8">
      <w:pPr>
        <w:pStyle w:val="a3"/>
        <w:rPr>
          <w:rtl/>
        </w:rPr>
      </w:pPr>
      <w:r w:rsidRPr="007E4299">
        <w:rPr>
          <w:rStyle w:val="Char5"/>
          <w:rFonts w:hint="cs"/>
          <w:rtl/>
        </w:rPr>
        <w:t>«</w:t>
      </w:r>
      <w:r w:rsidRPr="00961AF8">
        <w:rPr>
          <w:rFonts w:hint="cs"/>
          <w:rtl/>
        </w:rPr>
        <w:t>همانا مؤمنان برادران همدیگرند، پس بین برادران خود اصلاح کنید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C428A6">
      <w:pPr>
        <w:pStyle w:val="a5"/>
        <w:rPr>
          <w:rFonts w:cs="B Lotus"/>
          <w:sz w:val="32"/>
          <w:szCs w:val="32"/>
          <w:rtl/>
          <w:lang w:bidi="fa-IR"/>
        </w:rPr>
      </w:pPr>
      <w:r>
        <w:rPr>
          <w:rStyle w:val="Char5"/>
          <w:rFonts w:hint="cs"/>
          <w:rtl/>
        </w:rPr>
        <w:t>﴿</w:t>
      </w:r>
      <w:r w:rsidR="00EC0B6D" w:rsidRPr="00E07A79">
        <w:rPr>
          <w:rStyle w:val="Char3"/>
          <w:rtl/>
        </w:rPr>
        <w:t xml:space="preserve">وَلَا تَعَاوَنُواْ عَلَى </w:t>
      </w:r>
      <w:r w:rsidR="00EC0B6D" w:rsidRPr="00E07A79">
        <w:rPr>
          <w:rStyle w:val="Char3"/>
          <w:rFonts w:hint="cs"/>
          <w:rtl/>
        </w:rPr>
        <w:t>ٱلۡإِثۡمِ</w:t>
      </w:r>
      <w:r w:rsidR="00EC0B6D" w:rsidRPr="00E07A79">
        <w:rPr>
          <w:rStyle w:val="Char3"/>
          <w:rtl/>
        </w:rPr>
        <w:t xml:space="preserve"> وَ</w:t>
      </w:r>
      <w:r w:rsidR="00EC0B6D" w:rsidRPr="00E07A79">
        <w:rPr>
          <w:rStyle w:val="Char3"/>
          <w:rFonts w:hint="cs"/>
          <w:rtl/>
        </w:rPr>
        <w:t>ٱلۡعُدۡوَٰنِۚ</w:t>
      </w:r>
      <w:r w:rsidR="00EC0B6D" w:rsidRPr="00961AF8">
        <w:rPr>
          <w:rStyle w:val="Char5"/>
          <w:rFonts w:hint="cs"/>
          <w:rtl/>
        </w:rPr>
        <w:t>﴾</w:t>
      </w:r>
      <w:r w:rsidR="00EC0B6D" w:rsidRPr="005B24BE">
        <w:rPr>
          <w:rStyle w:val="Charb"/>
          <w:rtl/>
        </w:rPr>
        <w:t xml:space="preserve"> </w:t>
      </w:r>
      <w:r w:rsidR="00EC0B6D" w:rsidRPr="00961AF8">
        <w:rPr>
          <w:rStyle w:val="Char4"/>
          <w:rtl/>
        </w:rPr>
        <w:t>[المائدة: 2]</w:t>
      </w:r>
      <w:r w:rsidR="00EC0B6D" w:rsidRPr="00961AF8">
        <w:rPr>
          <w:rStyle w:val="Char4"/>
          <w:rFonts w:hint="cs"/>
          <w:rtl/>
        </w:rPr>
        <w:t>.</w:t>
      </w:r>
    </w:p>
    <w:p w:rsidR="003B70B7" w:rsidRPr="00214B27" w:rsidRDefault="003B70B7" w:rsidP="00961AF8">
      <w:pPr>
        <w:pStyle w:val="a3"/>
        <w:rPr>
          <w:rtl/>
        </w:rPr>
      </w:pPr>
      <w:r w:rsidRPr="007E4299">
        <w:rPr>
          <w:rStyle w:val="Char5"/>
          <w:rFonts w:hint="cs"/>
          <w:rtl/>
        </w:rPr>
        <w:t>«</w:t>
      </w:r>
      <w:r w:rsidRPr="00961AF8">
        <w:rPr>
          <w:rFonts w:hint="cs"/>
          <w:rtl/>
        </w:rPr>
        <w:t>همدیگر را در راه گناه و تجاوز و ستمکاری، یاری و پشتیبانی نکنید</w:t>
      </w:r>
      <w:r w:rsidRPr="007E4299">
        <w:rPr>
          <w:rStyle w:val="Char5"/>
          <w:rFonts w:hint="cs"/>
          <w:rtl/>
        </w:rPr>
        <w:t>»</w:t>
      </w:r>
      <w:r w:rsidRPr="00125FFE">
        <w:rPr>
          <w:rFonts w:hint="cs"/>
          <w:rtl/>
        </w:rPr>
        <w:t>.</w:t>
      </w:r>
    </w:p>
    <w:p w:rsidR="00105AE2" w:rsidRPr="0043267B" w:rsidRDefault="00105AE2" w:rsidP="009D21BF">
      <w:pPr>
        <w:pStyle w:val="a"/>
        <w:rPr>
          <w:rStyle w:val="Chard"/>
          <w:rtl/>
        </w:rPr>
      </w:pPr>
      <w:r w:rsidRPr="0043267B">
        <w:rPr>
          <w:rStyle w:val="Charb"/>
          <w:rtl/>
        </w:rPr>
        <w:t>1591</w:t>
      </w:r>
      <w:r w:rsidRPr="0043267B">
        <w:rPr>
          <w:rStyle w:val="Charb"/>
          <w:rFonts w:hint="cs"/>
          <w:rtl/>
        </w:rPr>
        <w:t>-</w:t>
      </w:r>
      <w:r w:rsidRPr="0043267B">
        <w:rPr>
          <w:rStyle w:val="Charb"/>
          <w:rFonts w:ascii="Times New Roman" w:hAnsi="Times New Roman" w:cs="Times New Roman" w:hint="cs"/>
          <w:rtl/>
        </w:rPr>
        <w:t> </w:t>
      </w:r>
      <w:r w:rsidR="00B15996"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تَقَاطَعُوا</w:t>
      </w:r>
      <w:r w:rsidR="009272A6">
        <w:rPr>
          <w:rtl/>
        </w:rPr>
        <w:t>،</w:t>
      </w:r>
      <w:r w:rsidRPr="00E36729">
        <w:rPr>
          <w:rtl/>
        </w:rPr>
        <w:t xml:space="preserve"> ولا تَدابروا</w:t>
      </w:r>
      <w:r w:rsidR="009272A6">
        <w:rPr>
          <w:rtl/>
        </w:rPr>
        <w:t>،</w:t>
      </w:r>
      <w:r w:rsidRPr="00E36729">
        <w:rPr>
          <w:rtl/>
        </w:rPr>
        <w:t xml:space="preserve"> ولا تباغضُوا</w:t>
      </w:r>
      <w:r w:rsidR="009272A6">
        <w:rPr>
          <w:rtl/>
        </w:rPr>
        <w:t>،</w:t>
      </w:r>
      <w:r w:rsidRPr="00E36729">
        <w:rPr>
          <w:rtl/>
        </w:rPr>
        <w:t xml:space="preserve"> ولا تحاسدُوا</w:t>
      </w:r>
      <w:r w:rsidR="009272A6">
        <w:rPr>
          <w:rtl/>
        </w:rPr>
        <w:t>،</w:t>
      </w:r>
      <w:r w:rsidRPr="00E36729">
        <w:rPr>
          <w:rtl/>
        </w:rPr>
        <w:t xml:space="preserve"> وكُونُوا عِبادَ اللَّهِ إخْواناً</w:t>
      </w:r>
      <w:r w:rsidR="009272A6">
        <w:rPr>
          <w:rtl/>
        </w:rPr>
        <w:t>.</w:t>
      </w:r>
      <w:r w:rsidRPr="00E36729">
        <w:rPr>
          <w:rtl/>
        </w:rPr>
        <w:t xml:space="preserve"> ولا يحِلُّ لمُسْلِمٍ أنْ يهْجُرَ أخَاهُ فَوقَ ثَلاثٍ</w:t>
      </w:r>
      <w:r w:rsidR="009272A6">
        <w:rPr>
          <w:rtl/>
        </w:rPr>
        <w:t>»</w:t>
      </w:r>
      <w:r w:rsidR="00B15996"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1591. </w:t>
      </w:r>
      <w:r w:rsidR="00F470A1" w:rsidRPr="007E4299">
        <w:rPr>
          <w:rStyle w:val="Char5"/>
          <w:rFonts w:hint="cs"/>
          <w:rtl/>
        </w:rPr>
        <w:t>«</w:t>
      </w:r>
      <w:r w:rsidRPr="005B3B5B">
        <w:rPr>
          <w:rStyle w:val="Char7"/>
          <w:rFonts w:hint="cs"/>
          <w:rtl/>
        </w:rPr>
        <w:t xml:space="preserve">از انس </w:t>
      </w:r>
      <w:r w:rsidR="006A2C0C" w:rsidRPr="007E4299">
        <w:rPr>
          <w:rStyle w:val="Char7"/>
          <w:rFonts w:cs="CTraditional Arabic" w:hint="cs"/>
          <w:szCs w:val="28"/>
          <w:rtl/>
        </w:rPr>
        <w:t>س</w:t>
      </w:r>
      <w:r w:rsidRPr="005B3B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فرمودند</w:t>
      </w:r>
      <w:r w:rsidR="009272A6" w:rsidRPr="005B3B5B">
        <w:rPr>
          <w:rStyle w:val="Char7"/>
          <w:rFonts w:hint="cs"/>
          <w:rtl/>
        </w:rPr>
        <w:t>:</w:t>
      </w:r>
      <w:r w:rsidRPr="005B3B5B">
        <w:rPr>
          <w:rStyle w:val="Char7"/>
          <w:rFonts w:hint="cs"/>
          <w:rtl/>
        </w:rPr>
        <w:t xml:space="preserve"> «از همدیگر جدا نشوید و به هم پشت نکنید و به یکدیگر کینه نورزید و حسود نباشید و ای بندگان خدا! برادر هم باشید؛ برای شخص مسلمانی حلال نیست که سه روز صحبت با برادرش را قطع کند</w:t>
      </w:r>
      <w:r w:rsidRPr="007E4299">
        <w:rPr>
          <w:rStyle w:val="Charb"/>
          <w:rFonts w:hint="cs"/>
          <w:rtl/>
        </w:rPr>
        <w:t>»</w:t>
      </w:r>
      <w:r w:rsidR="00F470A1" w:rsidRPr="007E4299">
        <w:rPr>
          <w:rStyle w:val="Char5"/>
          <w:rFonts w:hint="cs"/>
          <w:rtl/>
        </w:rPr>
        <w:t>»</w:t>
      </w:r>
      <w:r w:rsidRPr="007E4299">
        <w:rPr>
          <w:rStyle w:val="FootnoteReference"/>
          <w:rFonts w:cs="IRNazli"/>
          <w:sz w:val="28"/>
          <w:szCs w:val="28"/>
          <w:rtl/>
          <w:lang w:bidi="fa-IR"/>
        </w:rPr>
        <w:footnoteReference w:id="788"/>
      </w:r>
      <w:r w:rsidR="008211B1">
        <w:rPr>
          <w:rStyle w:val="Charb"/>
          <w:rFonts w:hint="cs"/>
          <w:rtl/>
        </w:rPr>
        <w:t>.</w:t>
      </w:r>
    </w:p>
    <w:p w:rsidR="00105AE2" w:rsidRPr="0043267B" w:rsidRDefault="00105AE2" w:rsidP="009D21BF">
      <w:pPr>
        <w:pStyle w:val="a"/>
        <w:rPr>
          <w:rStyle w:val="Chard"/>
          <w:rtl/>
        </w:rPr>
      </w:pPr>
      <w:r w:rsidRPr="0043267B">
        <w:rPr>
          <w:rStyle w:val="Charb"/>
          <w:rtl/>
        </w:rPr>
        <w:t>1592</w:t>
      </w:r>
      <w:r w:rsidRPr="0043267B">
        <w:rPr>
          <w:rStyle w:val="Charb"/>
          <w:rFonts w:hint="cs"/>
          <w:rtl/>
        </w:rPr>
        <w:t>-</w:t>
      </w:r>
      <w:r w:rsidRPr="0043267B">
        <w:rPr>
          <w:rStyle w:val="Charb"/>
          <w:rFonts w:ascii="Times New Roman" w:hAnsi="Times New Roman" w:cs="Times New Roman" w:hint="cs"/>
          <w:rtl/>
        </w:rPr>
        <w:t> </w:t>
      </w:r>
      <w:r w:rsidR="00F470A1" w:rsidRPr="007E4299">
        <w:rPr>
          <w:rStyle w:val="Char5"/>
          <w:rFonts w:hint="cs"/>
          <w:rtl/>
        </w:rPr>
        <w:t>«</w:t>
      </w:r>
      <w:r w:rsidRPr="00E36729">
        <w:rPr>
          <w:rtl/>
        </w:rPr>
        <w:t xml:space="preserve">وعنْ أبي أيوبَ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يحِلُّ لمُسْلِمٍ أنْ يَهْجُرَ أخَاهُ فوْقَ ثَلاثِ لَيالٍ</w:t>
      </w:r>
      <w:r w:rsidR="009272A6">
        <w:rPr>
          <w:rtl/>
        </w:rPr>
        <w:t>:</w:t>
      </w:r>
      <w:r w:rsidRPr="00E36729">
        <w:rPr>
          <w:rtl/>
        </w:rPr>
        <w:t xml:space="preserve"> يلتَقِيانِ</w:t>
      </w:r>
      <w:r w:rsidR="009272A6">
        <w:rPr>
          <w:rtl/>
        </w:rPr>
        <w:t>،</w:t>
      </w:r>
      <w:r w:rsidRPr="00E36729">
        <w:rPr>
          <w:rtl/>
        </w:rPr>
        <w:t xml:space="preserve"> فيُعرِضُ هذا ويُعرِضُ هذا</w:t>
      </w:r>
      <w:r w:rsidR="009272A6">
        <w:rPr>
          <w:rtl/>
        </w:rPr>
        <w:t>،</w:t>
      </w:r>
      <w:r w:rsidRPr="00E36729">
        <w:rPr>
          <w:rtl/>
        </w:rPr>
        <w:t xml:space="preserve"> وخَيْرُهُما الَّذِي يبْدأ بالسَّلامِ</w:t>
      </w:r>
      <w:r w:rsidR="009272A6">
        <w:rPr>
          <w:rtl/>
        </w:rPr>
        <w:t>»</w:t>
      </w:r>
      <w:r w:rsidR="00F470A1" w:rsidRPr="007E4299">
        <w:rPr>
          <w:rStyle w:val="Char5"/>
          <w:rFonts w:hint="cs"/>
          <w:rtl/>
        </w:rPr>
        <w:t>»</w:t>
      </w:r>
      <w:r w:rsidRPr="0043267B">
        <w:rPr>
          <w:rStyle w:val="Chard"/>
          <w:rtl/>
        </w:rPr>
        <w:t xml:space="preserve"> متفقٌ عليه</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1592. </w:t>
      </w:r>
      <w:r w:rsidR="00F470A1" w:rsidRPr="007E4299">
        <w:rPr>
          <w:rStyle w:val="Char5"/>
          <w:rFonts w:hint="cs"/>
          <w:rtl/>
        </w:rPr>
        <w:t>«</w:t>
      </w:r>
      <w:r w:rsidRPr="005B3B5B">
        <w:rPr>
          <w:rStyle w:val="Char7"/>
          <w:rFonts w:hint="cs"/>
          <w:rtl/>
        </w:rPr>
        <w:t xml:space="preserve">از ابوایوب انصاری </w:t>
      </w:r>
      <w:r w:rsidR="006A2C0C" w:rsidRPr="007E4299">
        <w:rPr>
          <w:rStyle w:val="Char7"/>
          <w:rFonts w:cs="CTraditional Arabic" w:hint="cs"/>
          <w:szCs w:val="28"/>
          <w:rtl/>
        </w:rPr>
        <w:t>س</w:t>
      </w:r>
      <w:r w:rsidRPr="005B3B5B">
        <w:rPr>
          <w:rStyle w:val="Char7"/>
          <w:rFonts w:hint="cs"/>
          <w:rtl/>
        </w:rPr>
        <w:t xml:space="preserve"> روایت شده</w:t>
      </w:r>
      <w:r w:rsidR="008B56DF">
        <w:rPr>
          <w:rStyle w:val="Char7"/>
          <w:rFonts w:hint="cs"/>
          <w:rtl/>
        </w:rPr>
        <w:t xml:space="preserve"> </w:t>
      </w:r>
      <w:r w:rsidRPr="005B3B5B">
        <w:rPr>
          <w:rStyle w:val="Char7"/>
          <w:rFonts w:hint="cs"/>
          <w:rtl/>
        </w:rPr>
        <w:t>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فرمودند</w:t>
      </w:r>
      <w:r w:rsidR="009272A6" w:rsidRPr="005B3B5B">
        <w:rPr>
          <w:rStyle w:val="Char7"/>
          <w:rFonts w:hint="cs"/>
          <w:rtl/>
        </w:rPr>
        <w:t>:</w:t>
      </w:r>
      <w:r w:rsidRPr="005B3B5B">
        <w:rPr>
          <w:rStyle w:val="Char7"/>
          <w:rFonts w:hint="cs"/>
          <w:rtl/>
        </w:rPr>
        <w:t xml:space="preserve"> «برای شخص مسلمان حلال نیست که بیشتر از سه شب با برادر (دینی یا نسبی) خود قطع صحبت کند که چون به همدیگر می‌رسند، هر یک از ایشان از دیگری اعراض می‌کند و بهترین ایشان کسی است که اول سلام (و صحبت را دوباره شروع) می‌کند</w:t>
      </w:r>
      <w:r w:rsidRPr="007E4299">
        <w:rPr>
          <w:rStyle w:val="Charb"/>
          <w:rFonts w:hint="cs"/>
          <w:rtl/>
        </w:rPr>
        <w:t>»</w:t>
      </w:r>
      <w:r w:rsidR="00F470A1" w:rsidRPr="007E4299">
        <w:rPr>
          <w:rStyle w:val="Char5"/>
          <w:rFonts w:hint="cs"/>
          <w:rtl/>
        </w:rPr>
        <w:t>»</w:t>
      </w:r>
      <w:r w:rsidRPr="007E4299">
        <w:rPr>
          <w:rStyle w:val="FootnoteReference"/>
          <w:rFonts w:cs="IRNazli"/>
          <w:sz w:val="28"/>
          <w:szCs w:val="28"/>
          <w:rtl/>
          <w:lang w:bidi="fa-IR"/>
        </w:rPr>
        <w:footnoteReference w:id="789"/>
      </w:r>
      <w:r w:rsidR="008211B1" w:rsidRPr="008211B1">
        <w:rPr>
          <w:rStyle w:val="Charb"/>
          <w:rFonts w:hint="cs"/>
          <w:rtl/>
        </w:rPr>
        <w:t>.</w:t>
      </w:r>
    </w:p>
    <w:p w:rsidR="00105AE2" w:rsidRPr="0043267B" w:rsidRDefault="00105AE2" w:rsidP="009D21BF">
      <w:pPr>
        <w:pStyle w:val="a"/>
        <w:rPr>
          <w:rStyle w:val="Chard"/>
          <w:rtl/>
        </w:rPr>
      </w:pPr>
      <w:r w:rsidRPr="0043267B">
        <w:rPr>
          <w:rStyle w:val="Charb"/>
          <w:rtl/>
        </w:rPr>
        <w:t>1593</w:t>
      </w:r>
      <w:r w:rsidRPr="0043267B">
        <w:rPr>
          <w:rStyle w:val="Charb"/>
          <w:rFonts w:hint="cs"/>
          <w:rtl/>
        </w:rPr>
        <w:t>-</w:t>
      </w:r>
      <w:r w:rsidRPr="0043267B">
        <w:rPr>
          <w:rStyle w:val="Charb"/>
          <w:rFonts w:ascii="Times New Roman" w:hAnsi="Times New Roman" w:cs="Times New Roman" w:hint="cs"/>
          <w:rtl/>
        </w:rPr>
        <w:t> </w:t>
      </w:r>
      <w:r w:rsidR="00F470A1"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تُعْرضُ الأعْمالُ في كُلِّ اثنين وخَميس</w:t>
      </w:r>
      <w:r w:rsidR="009272A6">
        <w:rPr>
          <w:rtl/>
        </w:rPr>
        <w:t>،</w:t>
      </w:r>
      <w:r w:rsidRPr="00E36729">
        <w:rPr>
          <w:rtl/>
        </w:rPr>
        <w:t xml:space="preserve"> فيغفِر اللَّه لِكُلِّ امْريءٍ لا يُشْرِكُ بِاللَّهِ شَيْئاً</w:t>
      </w:r>
      <w:r w:rsidR="009272A6">
        <w:rPr>
          <w:rtl/>
        </w:rPr>
        <w:t>،</w:t>
      </w:r>
      <w:r w:rsidRPr="00E36729">
        <w:rPr>
          <w:rtl/>
        </w:rPr>
        <w:t xml:space="preserve"> إلا امْرءًا كَانَتْ بيْنَهُ وبيْنَ أخِيهِ شَحْناءُ</w:t>
      </w:r>
      <w:r w:rsidR="009272A6">
        <w:rPr>
          <w:rtl/>
        </w:rPr>
        <w:t>،</w:t>
      </w:r>
      <w:r w:rsidRPr="00E36729">
        <w:rPr>
          <w:rtl/>
        </w:rPr>
        <w:t xml:space="preserve"> فيقُولُ</w:t>
      </w:r>
      <w:r w:rsidR="009272A6">
        <w:rPr>
          <w:rtl/>
        </w:rPr>
        <w:t>:</w:t>
      </w:r>
      <w:r w:rsidRPr="00E36729">
        <w:rPr>
          <w:rtl/>
        </w:rPr>
        <w:t xml:space="preserve"> اتْرُكُوا هذَينِ حتَّى يصْطلِحا</w:t>
      </w:r>
      <w:r w:rsidR="009272A6">
        <w:rPr>
          <w:rtl/>
        </w:rPr>
        <w:t>»</w:t>
      </w:r>
      <w:r w:rsidR="00F470A1" w:rsidRPr="007E4299">
        <w:rPr>
          <w:rStyle w:val="Char5"/>
          <w:rFonts w:hint="cs"/>
          <w:rtl/>
        </w:rPr>
        <w:t>»</w:t>
      </w:r>
      <w:r w:rsidRPr="0043267B">
        <w:rPr>
          <w:rStyle w:val="Chard"/>
          <w:rtl/>
        </w:rPr>
        <w:t xml:space="preserve"> رواه مسلم</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1593. </w:t>
      </w:r>
      <w:r w:rsidR="00F470A1" w:rsidRPr="007E4299">
        <w:rPr>
          <w:rStyle w:val="Char5"/>
          <w:rFonts w:hint="cs"/>
          <w:rtl/>
        </w:rPr>
        <w:t>«</w:t>
      </w:r>
      <w:r w:rsidRPr="005B3B5B">
        <w:rPr>
          <w:rStyle w:val="Char7"/>
          <w:rFonts w:hint="cs"/>
          <w:rtl/>
        </w:rPr>
        <w:t xml:space="preserve">از ابوهریره </w:t>
      </w:r>
      <w:r w:rsidR="006A2C0C" w:rsidRPr="007E4299">
        <w:rPr>
          <w:rStyle w:val="Char7"/>
          <w:rFonts w:cs="CTraditional Arabic" w:hint="cs"/>
          <w:szCs w:val="28"/>
          <w:rtl/>
        </w:rPr>
        <w:t>س</w:t>
      </w:r>
      <w:r w:rsidRPr="005B3B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فرمودند</w:t>
      </w:r>
      <w:r w:rsidR="009272A6" w:rsidRPr="005B3B5B">
        <w:rPr>
          <w:rStyle w:val="Char7"/>
          <w:rFonts w:hint="cs"/>
          <w:rtl/>
        </w:rPr>
        <w:t>:</w:t>
      </w:r>
      <w:r w:rsidRPr="005B3B5B">
        <w:rPr>
          <w:rStyle w:val="Char7"/>
          <w:rFonts w:hint="cs"/>
          <w:rtl/>
        </w:rPr>
        <w:t xml:space="preserve"> «هر پنج‌شنبه و دوشنبه اعمال عرضه می‌شوند و هرکس که برای خداوند شریک قایل نشود، آمرزیده می‌شود، به جز شخصی که بین او و دوستش دشمنی باشد و گفته می‌شود</w:t>
      </w:r>
      <w:r w:rsidR="009272A6" w:rsidRPr="005B3B5B">
        <w:rPr>
          <w:rStyle w:val="Char7"/>
          <w:rFonts w:hint="cs"/>
          <w:rtl/>
        </w:rPr>
        <w:t>:</w:t>
      </w:r>
      <w:r w:rsidRPr="005B3B5B">
        <w:rPr>
          <w:rStyle w:val="Char7"/>
          <w:rFonts w:hint="cs"/>
          <w:rtl/>
        </w:rPr>
        <w:t xml:space="preserve"> این دو را به حال خودشان بگذارید، (فعلاً گناهانشان را نبخشید) تا وقتی که صلح کنند</w:t>
      </w:r>
      <w:r w:rsidRPr="007E4299">
        <w:rPr>
          <w:rStyle w:val="Charb"/>
          <w:rFonts w:hint="cs"/>
          <w:rtl/>
        </w:rPr>
        <w:t>»</w:t>
      </w:r>
      <w:r w:rsidR="00F470A1" w:rsidRPr="007E4299">
        <w:rPr>
          <w:rStyle w:val="Char5"/>
          <w:rFonts w:hint="cs"/>
          <w:rtl/>
        </w:rPr>
        <w:t>»</w:t>
      </w:r>
      <w:r w:rsidRPr="007E4299">
        <w:rPr>
          <w:rStyle w:val="FootnoteReference"/>
          <w:rFonts w:cs="IRNazli"/>
          <w:sz w:val="28"/>
          <w:szCs w:val="28"/>
          <w:rtl/>
          <w:lang w:bidi="fa-IR"/>
        </w:rPr>
        <w:footnoteReference w:id="790"/>
      </w:r>
      <w:r w:rsidR="008211B1">
        <w:rPr>
          <w:rStyle w:val="Charb"/>
          <w:rFonts w:hint="cs"/>
          <w:rtl/>
        </w:rPr>
        <w:t>.</w:t>
      </w:r>
    </w:p>
    <w:p w:rsidR="00105AE2" w:rsidRPr="0043267B" w:rsidRDefault="00105AE2" w:rsidP="009D21BF">
      <w:pPr>
        <w:pStyle w:val="a"/>
        <w:rPr>
          <w:rStyle w:val="Chard"/>
          <w:rtl/>
        </w:rPr>
      </w:pPr>
      <w:r w:rsidRPr="0043267B">
        <w:rPr>
          <w:rStyle w:val="Charb"/>
          <w:rtl/>
        </w:rPr>
        <w:t>1594</w:t>
      </w:r>
      <w:r w:rsidRPr="0043267B">
        <w:rPr>
          <w:rStyle w:val="Charb"/>
          <w:rFonts w:hint="cs"/>
          <w:rtl/>
        </w:rPr>
        <w:t>-</w:t>
      </w:r>
      <w:r w:rsidRPr="0043267B">
        <w:rPr>
          <w:rStyle w:val="Charb"/>
          <w:rFonts w:ascii="Times New Roman" w:hAnsi="Times New Roman" w:cs="Times New Roman" w:hint="cs"/>
          <w:rtl/>
        </w:rPr>
        <w:t> </w:t>
      </w:r>
      <w:r w:rsidR="00F470A1"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الشَّيْطَانَ قَدْ يئسَ أنْ يَعْبُدهُ المُصلُّون في جَزيرةِ العربِ ولكِن في التَّحْرِيشِ بيْنهم</w:t>
      </w:r>
      <w:r w:rsidR="009272A6">
        <w:rPr>
          <w:rtl/>
        </w:rPr>
        <w:t>»</w:t>
      </w:r>
      <w:r w:rsidR="00F470A1" w:rsidRPr="007E4299">
        <w:rPr>
          <w:rStyle w:val="Char5"/>
          <w:rFonts w:hint="cs"/>
          <w:rtl/>
        </w:rPr>
        <w:t>»</w:t>
      </w:r>
      <w:r w:rsidRPr="0043267B">
        <w:rPr>
          <w:rStyle w:val="Chard"/>
          <w:rtl/>
        </w:rPr>
        <w:t xml:space="preserve"> رواه مسلم</w:t>
      </w:r>
      <w:r w:rsidR="009272A6" w:rsidRPr="0043267B">
        <w:rPr>
          <w:rStyle w:val="Chard"/>
          <w:rtl/>
        </w:rPr>
        <w:t>.</w:t>
      </w:r>
    </w:p>
    <w:p w:rsidR="00105AE2" w:rsidRPr="007E4299" w:rsidRDefault="009272A6" w:rsidP="0043267B">
      <w:pPr>
        <w:pStyle w:val="af0"/>
        <w:rPr>
          <w:rStyle w:val="Charb"/>
          <w:rtl/>
        </w:rPr>
      </w:pPr>
      <w:r>
        <w:rPr>
          <w:rtl/>
        </w:rPr>
        <w:t>«</w:t>
      </w:r>
      <w:r w:rsidR="00105AE2" w:rsidRPr="00E36729">
        <w:rPr>
          <w:rtl/>
        </w:rPr>
        <w:t>التَحْرِيشُ</w:t>
      </w:r>
      <w:r>
        <w:rPr>
          <w:rtl/>
        </w:rPr>
        <w:t>»</w:t>
      </w:r>
      <w:r w:rsidR="00105AE2" w:rsidRPr="00E36729">
        <w:rPr>
          <w:rtl/>
        </w:rPr>
        <w:t xml:space="preserve"> الإفسادُ وتغييرُ قُلُوبِ</w:t>
      </w:r>
      <w:r w:rsidR="00DC0484">
        <w:rPr>
          <w:rFonts w:hint="cs"/>
          <w:rtl/>
        </w:rPr>
        <w:t>ـ</w:t>
      </w:r>
      <w:r w:rsidR="00105AE2" w:rsidRPr="00E36729">
        <w:rPr>
          <w:rtl/>
        </w:rPr>
        <w:t>هم وتَقَاطُعُهم</w:t>
      </w:r>
      <w:r>
        <w:rPr>
          <w:rtl/>
        </w:rPr>
        <w:t>.</w:t>
      </w:r>
    </w:p>
    <w:p w:rsidR="003B70B7" w:rsidRPr="007E4299" w:rsidRDefault="003B70B7" w:rsidP="003B70B7">
      <w:pPr>
        <w:ind w:firstLine="284"/>
        <w:jc w:val="both"/>
        <w:rPr>
          <w:rStyle w:val="Charb"/>
          <w:rtl/>
        </w:rPr>
      </w:pPr>
      <w:r w:rsidRPr="007E4299">
        <w:rPr>
          <w:rStyle w:val="Charb"/>
          <w:rFonts w:hint="cs"/>
          <w:rtl/>
        </w:rPr>
        <w:t xml:space="preserve">1594. </w:t>
      </w:r>
      <w:r w:rsidR="00F470A1" w:rsidRPr="007E4299">
        <w:rPr>
          <w:rStyle w:val="Char5"/>
          <w:rFonts w:hint="cs"/>
          <w:rtl/>
        </w:rPr>
        <w:t>«</w:t>
      </w:r>
      <w:r w:rsidRPr="005B3B5B">
        <w:rPr>
          <w:rStyle w:val="Char7"/>
          <w:rFonts w:hint="cs"/>
          <w:rtl/>
        </w:rPr>
        <w:t xml:space="preserve">از جابر </w:t>
      </w:r>
      <w:r w:rsidR="006A2C0C" w:rsidRPr="007E4299">
        <w:rPr>
          <w:rStyle w:val="Char7"/>
          <w:rFonts w:cs="CTraditional Arabic" w:hint="cs"/>
          <w:szCs w:val="28"/>
          <w:rtl/>
        </w:rPr>
        <w:t>س</w:t>
      </w:r>
      <w:r w:rsidRPr="005B3B5B">
        <w:rPr>
          <w:rStyle w:val="Char7"/>
          <w:rFonts w:hint="cs"/>
          <w:rtl/>
        </w:rPr>
        <w:t xml:space="preserve"> روایت شده است که گفت</w:t>
      </w:r>
      <w:r w:rsidR="009272A6" w:rsidRPr="005B3B5B">
        <w:rPr>
          <w:rStyle w:val="Char7"/>
          <w:rFonts w:hint="cs"/>
          <w:rtl/>
        </w:rPr>
        <w:t>:</w:t>
      </w:r>
      <w:r w:rsidRPr="005B3B5B">
        <w:rPr>
          <w:rStyle w:val="Char7"/>
          <w:rFonts w:hint="cs"/>
          <w:rtl/>
        </w:rPr>
        <w:t xml:space="preserve">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5B3B5B">
        <w:rPr>
          <w:rStyle w:val="Char7"/>
          <w:rFonts w:hint="cs"/>
          <w:rtl/>
        </w:rPr>
        <w:t>شنیدم که می‌فرمود</w:t>
      </w:r>
      <w:r w:rsidR="009272A6" w:rsidRPr="005B3B5B">
        <w:rPr>
          <w:rStyle w:val="Char7"/>
          <w:rFonts w:hint="cs"/>
          <w:rtl/>
        </w:rPr>
        <w:t>:</w:t>
      </w:r>
      <w:r w:rsidRPr="005B3B5B">
        <w:rPr>
          <w:rStyle w:val="Char7"/>
          <w:rFonts w:hint="cs"/>
          <w:rtl/>
        </w:rPr>
        <w:t xml:space="preserve"> «شیطان مأیوس شده است از این که نمازگزاران جزیره‌العرب او را عبادت و اطاعت کنند ولیکن از افساد میان آنها و تغییر دل‌های ایشان و دور نمودن آنها از یکدیگر مأیوس نیست (و مشغول بدان است</w:t>
      </w:r>
      <w:r w:rsidRPr="007E4299">
        <w:rPr>
          <w:rStyle w:val="Charb"/>
          <w:rFonts w:hint="cs"/>
          <w:rtl/>
        </w:rPr>
        <w:t>)»</w:t>
      </w:r>
      <w:r w:rsidR="00F470A1" w:rsidRPr="007E4299">
        <w:rPr>
          <w:rStyle w:val="Char5"/>
          <w:rFonts w:hint="cs"/>
          <w:rtl/>
        </w:rPr>
        <w:t>»</w:t>
      </w:r>
      <w:r w:rsidRPr="007E4299">
        <w:rPr>
          <w:rStyle w:val="FootnoteReference"/>
          <w:rFonts w:cs="IRNazli"/>
          <w:sz w:val="28"/>
          <w:szCs w:val="28"/>
          <w:rtl/>
          <w:lang w:bidi="fa-IR"/>
        </w:rPr>
        <w:footnoteReference w:id="791"/>
      </w:r>
      <w:r w:rsidR="008211B1">
        <w:rPr>
          <w:rStyle w:val="Charb"/>
          <w:rFonts w:hint="cs"/>
          <w:rtl/>
        </w:rPr>
        <w:t>.</w:t>
      </w:r>
    </w:p>
    <w:p w:rsidR="00105AE2" w:rsidRPr="007E4299" w:rsidRDefault="00105AE2" w:rsidP="0043267B">
      <w:pPr>
        <w:pStyle w:val="a"/>
        <w:rPr>
          <w:rStyle w:val="Charb"/>
          <w:rtl/>
        </w:rPr>
      </w:pPr>
      <w:r w:rsidRPr="0043267B">
        <w:rPr>
          <w:rStyle w:val="Charb"/>
          <w:rtl/>
        </w:rPr>
        <w:t>1595</w:t>
      </w:r>
      <w:r w:rsidRPr="0043267B">
        <w:rPr>
          <w:rStyle w:val="Charb"/>
          <w:rFonts w:hint="cs"/>
          <w:rtl/>
        </w:rPr>
        <w:t>-</w:t>
      </w:r>
      <w:r w:rsidRPr="0043267B">
        <w:rPr>
          <w:rStyle w:val="Charb"/>
          <w:rtl/>
        </w:rPr>
        <w:softHyphen/>
        <w:t xml:space="preserve"> </w:t>
      </w:r>
      <w:r w:rsidR="00F470A1"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لا يحِلُّ ل</w:t>
      </w:r>
      <w:r w:rsidR="0043267B">
        <w:rPr>
          <w:rFonts w:hint="cs"/>
          <w:rtl/>
        </w:rPr>
        <w:t>ـ</w:t>
      </w:r>
      <w:r w:rsidRPr="00E36729">
        <w:rPr>
          <w:rtl/>
        </w:rPr>
        <w:t>مسْلِمٍ أنْ يهْجُرَ أخَاه فوْقَ ثَلاثٍ</w:t>
      </w:r>
      <w:r w:rsidR="009272A6">
        <w:rPr>
          <w:rtl/>
        </w:rPr>
        <w:t>،</w:t>
      </w:r>
      <w:r w:rsidRPr="00E36729">
        <w:rPr>
          <w:rtl/>
        </w:rPr>
        <w:t xml:space="preserve"> فمنْ هَجر فَوْقَ ثلاثٍ فمات دخَل النَار</w:t>
      </w:r>
      <w:r w:rsidR="009272A6">
        <w:rPr>
          <w:rtl/>
        </w:rPr>
        <w:t>»</w:t>
      </w:r>
      <w:r w:rsidR="00F470A1" w:rsidRPr="007E4299">
        <w:rPr>
          <w:rStyle w:val="Char5"/>
          <w:rFonts w:hint="cs"/>
          <w:rtl/>
        </w:rPr>
        <w:t>»</w:t>
      </w:r>
      <w:r w:rsidR="0043267B" w:rsidRPr="0043267B">
        <w:rPr>
          <w:rStyle w:val="Chard"/>
          <w:rFonts w:eastAsia="SimSun" w:hint="cs"/>
          <w:rtl/>
        </w:rPr>
        <w:t xml:space="preserve"> </w:t>
      </w:r>
      <w:r w:rsidRPr="0043267B">
        <w:rPr>
          <w:rStyle w:val="Chard"/>
          <w:rtl/>
        </w:rPr>
        <w:t>رواهُ أبو داود بإسْنادٍ على شرْطِ البخاري</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1595. </w:t>
      </w:r>
      <w:r w:rsidR="00F470A1" w:rsidRPr="007E4299">
        <w:rPr>
          <w:rStyle w:val="Char5"/>
          <w:rFonts w:hint="cs"/>
          <w:rtl/>
        </w:rPr>
        <w:t>«</w:t>
      </w:r>
      <w:r w:rsidRPr="005B3B5B">
        <w:rPr>
          <w:rStyle w:val="Char7"/>
          <w:rFonts w:hint="cs"/>
          <w:rtl/>
        </w:rPr>
        <w:t xml:space="preserve">از ابوهریره </w:t>
      </w:r>
      <w:r w:rsidR="006A2C0C" w:rsidRPr="007E4299">
        <w:rPr>
          <w:rStyle w:val="Char7"/>
          <w:rFonts w:cs="CTraditional Arabic" w:hint="cs"/>
          <w:szCs w:val="28"/>
          <w:rtl/>
        </w:rPr>
        <w:t>س</w:t>
      </w:r>
      <w:r w:rsidRPr="005B3B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فرمودند</w:t>
      </w:r>
      <w:r w:rsidR="009272A6" w:rsidRPr="005B3B5B">
        <w:rPr>
          <w:rStyle w:val="Char7"/>
          <w:rFonts w:hint="cs"/>
          <w:rtl/>
        </w:rPr>
        <w:t>:</w:t>
      </w:r>
      <w:r w:rsidRPr="005B3B5B">
        <w:rPr>
          <w:rStyle w:val="Char7"/>
          <w:rFonts w:hint="cs"/>
          <w:rtl/>
        </w:rPr>
        <w:t xml:space="preserve"> «حلال نیست هیچ مسلمانی بیشتر از سه روز با برادر مسلمانش قهر کند و با او حرف نزند و کسی که بیشتر از سه روز با برادرش قهر کند و در آن حال بمیرد، وارد دوزخ می‌گردد</w:t>
      </w:r>
      <w:r w:rsidRPr="007E4299">
        <w:rPr>
          <w:rStyle w:val="Charb"/>
          <w:rFonts w:hint="cs"/>
          <w:rtl/>
        </w:rPr>
        <w:t>»</w:t>
      </w:r>
      <w:r w:rsidR="00F470A1" w:rsidRPr="007E4299">
        <w:rPr>
          <w:rStyle w:val="Char5"/>
          <w:rFonts w:hint="cs"/>
          <w:rtl/>
        </w:rPr>
        <w:t>»</w:t>
      </w:r>
      <w:r w:rsidRPr="007E4299">
        <w:rPr>
          <w:rStyle w:val="FootnoteReference"/>
          <w:rFonts w:cs="IRNazli"/>
          <w:sz w:val="28"/>
          <w:szCs w:val="28"/>
          <w:rtl/>
          <w:lang w:bidi="fa-IR"/>
        </w:rPr>
        <w:footnoteReference w:id="792"/>
      </w:r>
      <w:r w:rsidR="008211B1">
        <w:rPr>
          <w:rStyle w:val="Charb"/>
          <w:rFonts w:hint="cs"/>
          <w:rtl/>
        </w:rPr>
        <w:t>.</w:t>
      </w:r>
    </w:p>
    <w:p w:rsidR="00105AE2" w:rsidRPr="0043267B" w:rsidRDefault="00105AE2" w:rsidP="009D21BF">
      <w:pPr>
        <w:pStyle w:val="a"/>
        <w:rPr>
          <w:rStyle w:val="Chard"/>
          <w:rtl/>
        </w:rPr>
      </w:pPr>
      <w:r w:rsidRPr="0043267B">
        <w:rPr>
          <w:rStyle w:val="Charb"/>
          <w:rtl/>
        </w:rPr>
        <w:t>1596</w:t>
      </w:r>
      <w:r w:rsidRPr="00DC0484">
        <w:rPr>
          <w:rStyle w:val="Charb"/>
          <w:rFonts w:hint="cs"/>
          <w:spacing w:val="-4"/>
          <w:rtl/>
        </w:rPr>
        <w:t>-</w:t>
      </w:r>
      <w:r w:rsidRPr="00DC0484">
        <w:rPr>
          <w:rStyle w:val="Charb"/>
          <w:rFonts w:ascii="Times New Roman" w:hAnsi="Times New Roman" w:cs="Times New Roman" w:hint="cs"/>
          <w:spacing w:val="-4"/>
          <w:rtl/>
        </w:rPr>
        <w:t> </w:t>
      </w:r>
      <w:r w:rsidR="00F470A1" w:rsidRPr="00DC0484">
        <w:rPr>
          <w:rStyle w:val="Char5"/>
          <w:rFonts w:hint="cs"/>
          <w:spacing w:val="-4"/>
          <w:rtl/>
        </w:rPr>
        <w:t>«</w:t>
      </w:r>
      <w:r w:rsidRPr="00DC0484">
        <w:rPr>
          <w:spacing w:val="-4"/>
          <w:rtl/>
        </w:rPr>
        <w:t>وعَنْ أبي خرَاشٍ حدْرَدِ بن أبي حدْردٍ الأسْلمي</w:t>
      </w:r>
      <w:r w:rsidR="009272A6" w:rsidRPr="00DC0484">
        <w:rPr>
          <w:spacing w:val="-4"/>
          <w:rtl/>
        </w:rPr>
        <w:t>،</w:t>
      </w:r>
      <w:r w:rsidRPr="00DC0484">
        <w:rPr>
          <w:spacing w:val="-4"/>
          <w:rtl/>
        </w:rPr>
        <w:t xml:space="preserve"> ويُقَالُ السُّلمي الصَّحابِي </w:t>
      </w:r>
      <w:r w:rsidR="007E4299" w:rsidRPr="00DC0484">
        <w:rPr>
          <w:rFonts w:cs="CTraditional Arabic"/>
          <w:spacing w:val="-4"/>
          <w:szCs w:val="28"/>
          <w:rtl/>
        </w:rPr>
        <w:t>س</w:t>
      </w:r>
      <w:r w:rsidRPr="00DC0484">
        <w:rPr>
          <w:spacing w:val="-4"/>
          <w:rtl/>
        </w:rPr>
        <w:t xml:space="preserve"> أنَّهُ سَمِعَ النبي</w:t>
      </w:r>
      <w:r w:rsidR="000A0F18" w:rsidRPr="00DC0484">
        <w:rPr>
          <w:spacing w:val="-4"/>
          <w:rtl/>
        </w:rPr>
        <w:t xml:space="preserve"> </w:t>
      </w:r>
      <w:r w:rsidR="000A0F18" w:rsidRPr="00DC0484">
        <w:rPr>
          <w:rFonts w:cs="CTraditional Arabic"/>
          <w:spacing w:val="-4"/>
          <w:szCs w:val="28"/>
          <w:rtl/>
        </w:rPr>
        <w:t>ص</w:t>
      </w:r>
      <w:r w:rsidRPr="00DC0484">
        <w:rPr>
          <w:spacing w:val="-4"/>
          <w:rtl/>
        </w:rPr>
        <w:t xml:space="preserve"> يقُولُ</w:t>
      </w:r>
      <w:r w:rsidR="009272A6" w:rsidRPr="00DC0484">
        <w:rPr>
          <w:spacing w:val="-4"/>
          <w:rtl/>
        </w:rPr>
        <w:t>:</w:t>
      </w:r>
      <w:r w:rsidRPr="00DC0484">
        <w:rPr>
          <w:spacing w:val="-4"/>
          <w:rtl/>
        </w:rPr>
        <w:t xml:space="preserve"> </w:t>
      </w:r>
      <w:r w:rsidR="009272A6" w:rsidRPr="00DC0484">
        <w:rPr>
          <w:spacing w:val="-4"/>
          <w:rtl/>
        </w:rPr>
        <w:t>«</w:t>
      </w:r>
      <w:r w:rsidRPr="00DC0484">
        <w:rPr>
          <w:spacing w:val="-4"/>
          <w:rtl/>
        </w:rPr>
        <w:t>منْ هَجر أخاهُ سَنَةً فَهُو كَسفْكِ دمِهِ</w:t>
      </w:r>
      <w:r w:rsidR="009272A6" w:rsidRPr="00DC0484">
        <w:rPr>
          <w:spacing w:val="-4"/>
          <w:rtl/>
        </w:rPr>
        <w:t>»</w:t>
      </w:r>
      <w:r w:rsidR="003E72CB" w:rsidRPr="00DC0484">
        <w:rPr>
          <w:rStyle w:val="Char5"/>
          <w:rFonts w:hint="cs"/>
          <w:spacing w:val="-4"/>
          <w:rtl/>
        </w:rPr>
        <w:t>»</w:t>
      </w:r>
      <w:r w:rsidR="003E72CB" w:rsidRPr="00DC0484">
        <w:rPr>
          <w:rStyle w:val="Chard"/>
          <w:rFonts w:hint="cs"/>
          <w:spacing w:val="-4"/>
          <w:rtl/>
        </w:rPr>
        <w:t xml:space="preserve"> </w:t>
      </w:r>
      <w:r w:rsidRPr="00DC0484">
        <w:rPr>
          <w:rStyle w:val="Chard"/>
          <w:spacing w:val="-4"/>
          <w:rtl/>
        </w:rPr>
        <w:t>رواه أبو داود بإسناد صحيح</w:t>
      </w:r>
      <w:r w:rsidR="009272A6" w:rsidRPr="00DC0484">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1596. </w:t>
      </w:r>
      <w:r w:rsidR="003E72CB" w:rsidRPr="007E4299">
        <w:rPr>
          <w:rStyle w:val="Char5"/>
          <w:rFonts w:hint="cs"/>
          <w:rtl/>
        </w:rPr>
        <w:t>«</w:t>
      </w:r>
      <w:r w:rsidRPr="005B3B5B">
        <w:rPr>
          <w:rStyle w:val="Char7"/>
          <w:rFonts w:hint="cs"/>
          <w:rtl/>
        </w:rPr>
        <w:t>از ابی خراش حدرد بن ابی حدرد اسلمی یا سلمی صحابی روایت شده است که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شنید که می‌فرمود</w:t>
      </w:r>
      <w:r w:rsidR="009272A6" w:rsidRPr="005B3B5B">
        <w:rPr>
          <w:rStyle w:val="Char7"/>
          <w:rFonts w:hint="cs"/>
          <w:rtl/>
        </w:rPr>
        <w:t>:</w:t>
      </w:r>
      <w:r w:rsidRPr="005B3B5B">
        <w:rPr>
          <w:rStyle w:val="Char7"/>
          <w:rFonts w:hint="cs"/>
          <w:rtl/>
        </w:rPr>
        <w:t xml:space="preserve"> «هرکس یک سال از برادرش قهر کند و با او حرف نزند، به مثابه‌ی ریختن خون اوست</w:t>
      </w:r>
      <w:r w:rsidRPr="007E4299">
        <w:rPr>
          <w:rStyle w:val="Charb"/>
          <w:rFonts w:hint="cs"/>
          <w:rtl/>
        </w:rPr>
        <w:t>»</w:t>
      </w:r>
      <w:r w:rsidR="003E72CB" w:rsidRPr="007E4299">
        <w:rPr>
          <w:rStyle w:val="Char5"/>
          <w:rFonts w:hint="cs"/>
          <w:rtl/>
        </w:rPr>
        <w:t>»</w:t>
      </w:r>
      <w:r w:rsidRPr="007E4299">
        <w:rPr>
          <w:rStyle w:val="FootnoteReference"/>
          <w:rFonts w:cs="IRNazli"/>
          <w:sz w:val="28"/>
          <w:szCs w:val="28"/>
          <w:rtl/>
          <w:lang w:bidi="fa-IR"/>
        </w:rPr>
        <w:footnoteReference w:id="793"/>
      </w:r>
      <w:r w:rsidR="00657EA2">
        <w:rPr>
          <w:rStyle w:val="Charb"/>
          <w:rFonts w:hint="cs"/>
          <w:rtl/>
        </w:rPr>
        <w:t>.</w:t>
      </w:r>
    </w:p>
    <w:p w:rsidR="00105AE2" w:rsidRPr="0043267B" w:rsidRDefault="00105AE2" w:rsidP="009D21BF">
      <w:pPr>
        <w:pStyle w:val="a"/>
        <w:rPr>
          <w:rStyle w:val="Charb"/>
          <w:rtl/>
        </w:rPr>
      </w:pPr>
      <w:r w:rsidRPr="0043267B">
        <w:rPr>
          <w:rStyle w:val="Charb"/>
          <w:rtl/>
        </w:rPr>
        <w:t>1597</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E36729">
        <w:rPr>
          <w:rtl/>
        </w:rPr>
        <w:t xml:space="preserve">وعنْ أبي هُرَيْرةَ </w:t>
      </w:r>
      <w:r w:rsidR="007E4299" w:rsidRPr="007E4299">
        <w:rPr>
          <w:rFonts w:cs="CTraditional Arabic"/>
          <w:szCs w:val="28"/>
          <w:rtl/>
        </w:rPr>
        <w:t>س</w:t>
      </w:r>
      <w:r w:rsidR="0043267B">
        <w:rPr>
          <w:rtl/>
        </w:rPr>
        <w:t xml:space="preserve"> أنّ</w:t>
      </w:r>
      <w:r w:rsidRPr="00E36729">
        <w:rPr>
          <w:rtl/>
        </w:rPr>
        <w:t>ً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يَحِلُّ لمُؤْمِنٍ أنْ يهْجُرَ مُؤْمِناً فَوْقَ ثَلاثٍ</w:t>
      </w:r>
      <w:r w:rsidR="009272A6">
        <w:rPr>
          <w:rtl/>
        </w:rPr>
        <w:t>،</w:t>
      </w:r>
      <w:r w:rsidRPr="00E36729">
        <w:rPr>
          <w:rtl/>
        </w:rPr>
        <w:t xml:space="preserve"> فَإنْ مرَّتْ بِهِ ثَلاثٌ</w:t>
      </w:r>
      <w:r w:rsidR="009272A6">
        <w:rPr>
          <w:rtl/>
        </w:rPr>
        <w:t>،</w:t>
      </w:r>
      <w:r w:rsidRPr="00E36729">
        <w:rPr>
          <w:rtl/>
        </w:rPr>
        <w:t xml:space="preserve"> فَلْيَلْقَهُ</w:t>
      </w:r>
      <w:r w:rsidR="009272A6">
        <w:rPr>
          <w:rtl/>
        </w:rPr>
        <w:t>،</w:t>
      </w:r>
      <w:r w:rsidRPr="00E36729">
        <w:rPr>
          <w:rtl/>
        </w:rPr>
        <w:t xml:space="preserve"> ولْيُسَلِّمْ عَلَيْهِ</w:t>
      </w:r>
      <w:r w:rsidR="009272A6">
        <w:rPr>
          <w:rtl/>
        </w:rPr>
        <w:t>،</w:t>
      </w:r>
      <w:r w:rsidRPr="00E36729">
        <w:rPr>
          <w:rtl/>
        </w:rPr>
        <w:t xml:space="preserve"> فَإن رَدَّ عليهِ السَّلام، فقَدِ اشْتَرَكَا في الأجْرِ</w:t>
      </w:r>
      <w:r w:rsidR="009272A6">
        <w:rPr>
          <w:rtl/>
        </w:rPr>
        <w:t>،</w:t>
      </w:r>
      <w:r w:rsidRPr="00E36729">
        <w:rPr>
          <w:rtl/>
        </w:rPr>
        <w:t xml:space="preserve"> وإنْ لَمْ يَرُدَّ عَلَيْهِ</w:t>
      </w:r>
      <w:r w:rsidR="009272A6">
        <w:rPr>
          <w:rtl/>
        </w:rPr>
        <w:t>،</w:t>
      </w:r>
      <w:r w:rsidRPr="00E36729">
        <w:rPr>
          <w:rtl/>
        </w:rPr>
        <w:t xml:space="preserve"> فَقَدْ باءَ بالإثمِ</w:t>
      </w:r>
      <w:r w:rsidR="009272A6">
        <w:rPr>
          <w:rtl/>
        </w:rPr>
        <w:t>،</w:t>
      </w:r>
      <w:r w:rsidRPr="00E36729">
        <w:rPr>
          <w:rtl/>
        </w:rPr>
        <w:t xml:space="preserve"> وخَرَجَ المُسلِّمُ مٍن ال</w:t>
      </w:r>
      <w:r w:rsidR="0043267B">
        <w:rPr>
          <w:rFonts w:hint="cs"/>
          <w:rtl/>
        </w:rPr>
        <w:t>ـ</w:t>
      </w:r>
      <w:r w:rsidRPr="00E36729">
        <w:rPr>
          <w:rtl/>
        </w:rPr>
        <w:t>هجْرةِ»</w:t>
      </w:r>
      <w:r w:rsidR="003E72CB" w:rsidRPr="007E4299">
        <w:rPr>
          <w:rStyle w:val="Char5"/>
          <w:rFonts w:hint="cs"/>
          <w:rtl/>
        </w:rPr>
        <w:t>»</w:t>
      </w:r>
      <w:r w:rsidRPr="0043267B">
        <w:rPr>
          <w:rStyle w:val="Charb"/>
          <w:rtl/>
        </w:rPr>
        <w:t>.</w:t>
      </w:r>
    </w:p>
    <w:p w:rsidR="00105AE2" w:rsidRPr="00DC0484" w:rsidRDefault="00105AE2" w:rsidP="0043267B">
      <w:pPr>
        <w:pStyle w:val="af0"/>
        <w:rPr>
          <w:rStyle w:val="Charb"/>
          <w:spacing w:val="-4"/>
          <w:rtl/>
        </w:rPr>
      </w:pPr>
      <w:r w:rsidRPr="00DC0484">
        <w:rPr>
          <w:rFonts w:hint="cs"/>
          <w:spacing w:val="-4"/>
          <w:rtl/>
        </w:rPr>
        <w:t>رواهُ</w:t>
      </w:r>
      <w:r w:rsidRPr="00DC0484">
        <w:rPr>
          <w:spacing w:val="-4"/>
          <w:rtl/>
        </w:rPr>
        <w:t xml:space="preserve"> </w:t>
      </w:r>
      <w:r w:rsidRPr="00DC0484">
        <w:rPr>
          <w:rFonts w:hint="cs"/>
          <w:spacing w:val="-4"/>
          <w:rtl/>
        </w:rPr>
        <w:t>أبو</w:t>
      </w:r>
      <w:r w:rsidRPr="00DC0484">
        <w:rPr>
          <w:spacing w:val="-4"/>
          <w:rtl/>
        </w:rPr>
        <w:t xml:space="preserve"> </w:t>
      </w:r>
      <w:r w:rsidRPr="00DC0484">
        <w:rPr>
          <w:rFonts w:hint="cs"/>
          <w:spacing w:val="-4"/>
          <w:rtl/>
        </w:rPr>
        <w:t>داود</w:t>
      </w:r>
      <w:r w:rsidRPr="00DC0484">
        <w:rPr>
          <w:spacing w:val="-4"/>
          <w:rtl/>
        </w:rPr>
        <w:t xml:space="preserve"> </w:t>
      </w:r>
      <w:r w:rsidRPr="00DC0484">
        <w:rPr>
          <w:rFonts w:hint="cs"/>
          <w:spacing w:val="-4"/>
          <w:rtl/>
        </w:rPr>
        <w:t>بإسنادٍ</w:t>
      </w:r>
      <w:r w:rsidRPr="00DC0484">
        <w:rPr>
          <w:spacing w:val="-4"/>
          <w:rtl/>
        </w:rPr>
        <w:t xml:space="preserve"> </w:t>
      </w:r>
      <w:r w:rsidRPr="00DC0484">
        <w:rPr>
          <w:rFonts w:hint="cs"/>
          <w:spacing w:val="-4"/>
          <w:rtl/>
        </w:rPr>
        <w:t>حسن</w:t>
      </w:r>
      <w:r w:rsidR="009272A6" w:rsidRPr="00DC0484">
        <w:rPr>
          <w:spacing w:val="-4"/>
          <w:rtl/>
        </w:rPr>
        <w:t>.</w:t>
      </w:r>
      <w:r w:rsidRPr="00DC0484">
        <w:rPr>
          <w:spacing w:val="-4"/>
          <w:rtl/>
        </w:rPr>
        <w:t xml:space="preserve"> قال أبو داود</w:t>
      </w:r>
      <w:r w:rsidR="009272A6" w:rsidRPr="00DC0484">
        <w:rPr>
          <w:spacing w:val="-4"/>
          <w:rtl/>
        </w:rPr>
        <w:t>:</w:t>
      </w:r>
      <w:r w:rsidRPr="00DC0484">
        <w:rPr>
          <w:spacing w:val="-4"/>
          <w:rtl/>
        </w:rPr>
        <w:t xml:space="preserve"> إذا كَانَتِ ال</w:t>
      </w:r>
      <w:r w:rsidR="00A1774A" w:rsidRPr="00DC0484">
        <w:rPr>
          <w:rFonts w:hint="cs"/>
          <w:spacing w:val="-4"/>
          <w:rtl/>
        </w:rPr>
        <w:t>ـ</w:t>
      </w:r>
      <w:r w:rsidRPr="00DC0484">
        <w:rPr>
          <w:spacing w:val="-4"/>
          <w:rtl/>
        </w:rPr>
        <w:t>هجْرَةُ للَّهِ تَعالى فَلَيْس مِنْ هذَا في شيءٍ</w:t>
      </w:r>
      <w:r w:rsidR="009272A6" w:rsidRPr="00DC0484">
        <w:rPr>
          <w:spacing w:val="-4"/>
          <w:rtl/>
        </w:rPr>
        <w:t>.</w:t>
      </w:r>
    </w:p>
    <w:p w:rsidR="003B70B7" w:rsidRPr="007E4299" w:rsidRDefault="003B70B7" w:rsidP="003B70B7">
      <w:pPr>
        <w:ind w:firstLine="284"/>
        <w:jc w:val="both"/>
        <w:rPr>
          <w:rStyle w:val="Charb"/>
          <w:rtl/>
        </w:rPr>
      </w:pPr>
      <w:r w:rsidRPr="007E4299">
        <w:rPr>
          <w:rStyle w:val="Charb"/>
          <w:rFonts w:hint="cs"/>
          <w:rtl/>
        </w:rPr>
        <w:t xml:space="preserve">1597. </w:t>
      </w:r>
      <w:r w:rsidR="003E72CB" w:rsidRPr="007E4299">
        <w:rPr>
          <w:rStyle w:val="Char5"/>
          <w:rFonts w:hint="cs"/>
          <w:rtl/>
        </w:rPr>
        <w:t>«</w:t>
      </w:r>
      <w:r w:rsidRPr="005B3B5B">
        <w:rPr>
          <w:rStyle w:val="Char7"/>
          <w:rFonts w:hint="cs"/>
          <w:rtl/>
        </w:rPr>
        <w:t xml:space="preserve">از ابوهریره </w:t>
      </w:r>
      <w:r w:rsidR="006A2C0C" w:rsidRPr="007E4299">
        <w:rPr>
          <w:rStyle w:val="Char7"/>
          <w:rFonts w:cs="CTraditional Arabic" w:hint="cs"/>
          <w:szCs w:val="28"/>
          <w:rtl/>
        </w:rPr>
        <w:t>س</w:t>
      </w:r>
      <w:r w:rsidRPr="005B3B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فرمودند</w:t>
      </w:r>
      <w:r w:rsidR="009272A6" w:rsidRPr="005B3B5B">
        <w:rPr>
          <w:rStyle w:val="Char7"/>
          <w:rFonts w:hint="cs"/>
          <w:rtl/>
        </w:rPr>
        <w:t>:</w:t>
      </w:r>
      <w:r w:rsidRPr="005B3B5B">
        <w:rPr>
          <w:rStyle w:val="Char7"/>
          <w:rFonts w:hint="cs"/>
          <w:rtl/>
        </w:rPr>
        <w:t xml:space="preserve"> «حلال نیست شخص مؤمن بیش از سه روز با دوست مؤمنش قهر کند و اگر سه روز گذشت، باید او را ملاقات و به او سلام کند؛ اگر وی جواب سلام او را داد، هر دو در اجر شریک هستند و اگر جواب نداد، دچار گناه شده است و سلام دهنده از (گناه) قهر کردن خارج شده است»</w:t>
      </w:r>
      <w:r w:rsidR="003E72CB" w:rsidRPr="007E4299">
        <w:rPr>
          <w:rStyle w:val="Char5"/>
          <w:rFonts w:hint="cs"/>
          <w:rtl/>
        </w:rPr>
        <w:t>»</w:t>
      </w:r>
      <w:r w:rsidRPr="007E4299">
        <w:rPr>
          <w:rStyle w:val="FootnoteReference"/>
          <w:rFonts w:cs="IRNazli"/>
          <w:sz w:val="28"/>
          <w:szCs w:val="28"/>
          <w:rtl/>
          <w:lang w:bidi="fa-IR"/>
        </w:rPr>
        <w:footnoteReference w:id="794"/>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ابوداود گفته است</w:t>
      </w:r>
      <w:r w:rsidR="009272A6" w:rsidRPr="007E4299">
        <w:rPr>
          <w:rStyle w:val="Charb"/>
          <w:rFonts w:hint="cs"/>
          <w:rtl/>
        </w:rPr>
        <w:t>:</w:t>
      </w:r>
      <w:r w:rsidRPr="007E4299">
        <w:rPr>
          <w:rStyle w:val="Charb"/>
          <w:rFonts w:hint="cs"/>
          <w:rtl/>
        </w:rPr>
        <w:t xml:space="preserve"> اگر قهر کردن و حرف نزدن، به خاطر رضای خدا باشد، دیگر احکام فوق در آن جاری نیست.</w:t>
      </w:r>
    </w:p>
    <w:p w:rsidR="00A1774A" w:rsidRPr="00A1774A" w:rsidRDefault="00A1774A" w:rsidP="00A1774A">
      <w:pPr>
        <w:pStyle w:val="ac"/>
      </w:pPr>
      <w:bookmarkStart w:id="479" w:name="_Toc442122744"/>
      <w:r w:rsidRPr="00A1774A">
        <w:rPr>
          <w:rtl/>
        </w:rPr>
        <w:t xml:space="preserve">281- باب النهي عن تناجي اثنين دونَ الثالث بغير إذنه إلا لحاجةٍ وهو أن </w:t>
      </w:r>
      <w:r w:rsidRPr="00A1774A">
        <w:rPr>
          <w:rFonts w:hint="cs"/>
          <w:rtl/>
        </w:rPr>
        <w:t>یت</w:t>
      </w:r>
      <w:r w:rsidRPr="00A1774A">
        <w:rPr>
          <w:rtl/>
        </w:rPr>
        <w:t>حدثا بلسانٍ لا يفهمه</w:t>
      </w:r>
      <w:bookmarkEnd w:id="479"/>
    </w:p>
    <w:p w:rsidR="00A1774A" w:rsidRPr="00A1774A" w:rsidRDefault="00A1774A" w:rsidP="00A1774A">
      <w:pPr>
        <w:pStyle w:val="ad"/>
      </w:pPr>
      <w:r w:rsidRPr="00A1774A">
        <w:rPr>
          <w:rtl/>
        </w:rPr>
        <w:t xml:space="preserve"> </w:t>
      </w:r>
      <w:bookmarkStart w:id="480" w:name="_Toc326114865"/>
      <w:bookmarkStart w:id="481" w:name="_Toc442122745"/>
      <w:r w:rsidRPr="00A1774A">
        <w:rPr>
          <w:rFonts w:hint="cs"/>
          <w:rtl/>
        </w:rPr>
        <w:t>باب نهی از نجوای دو نفر در حضور سومی بدون اجازه‌ی او جز برای ضرورت و نجوا چنین است که دو نفر پنهانی حرفی بزنند که سومی نشنود و یا با زبانی صحبت کنند که سومی آن را نفهمد</w:t>
      </w:r>
      <w:bookmarkEnd w:id="480"/>
      <w:bookmarkEnd w:id="48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6C2396" w:rsidP="006D1D83">
      <w:pPr>
        <w:pStyle w:val="a5"/>
        <w:rPr>
          <w:rFonts w:cs="B Lotus"/>
          <w:sz w:val="32"/>
          <w:szCs w:val="32"/>
          <w:rtl/>
          <w:lang w:bidi="fa-IR"/>
        </w:rPr>
      </w:pPr>
      <w:r w:rsidRPr="00B34426">
        <w:rPr>
          <w:rStyle w:val="Char5"/>
          <w:rFonts w:hint="cs"/>
          <w:rtl/>
        </w:rPr>
        <w:t>﴿</w:t>
      </w:r>
      <w:r w:rsidRPr="00E07A79">
        <w:rPr>
          <w:rStyle w:val="Char3"/>
          <w:rtl/>
        </w:rPr>
        <w:t xml:space="preserve">إِنَّمَا </w:t>
      </w:r>
      <w:r w:rsidRPr="00E07A79">
        <w:rPr>
          <w:rStyle w:val="Char3"/>
          <w:rFonts w:hint="cs"/>
          <w:rtl/>
        </w:rPr>
        <w:t>ٱلنَّجۡوَىٰ</w:t>
      </w:r>
      <w:r w:rsidRPr="00E07A79">
        <w:rPr>
          <w:rStyle w:val="Char3"/>
          <w:rtl/>
        </w:rPr>
        <w:t xml:space="preserve"> مِنَ </w:t>
      </w:r>
      <w:r w:rsidRPr="00E07A79">
        <w:rPr>
          <w:rStyle w:val="Char3"/>
          <w:rFonts w:hint="cs"/>
          <w:rtl/>
        </w:rPr>
        <w:t>ٱلشَّيۡطَٰنِ</w:t>
      </w:r>
      <w:r w:rsidRPr="00B34426">
        <w:rPr>
          <w:rStyle w:val="Char5"/>
          <w:rFonts w:hint="cs"/>
          <w:rtl/>
        </w:rPr>
        <w:t>﴾</w:t>
      </w:r>
      <w:r w:rsidRPr="00B34426">
        <w:rPr>
          <w:rStyle w:val="Char4"/>
          <w:rtl/>
        </w:rPr>
        <w:t xml:space="preserve"> [المجادلة: 10]</w:t>
      </w:r>
      <w:r w:rsidRPr="00B34426">
        <w:rPr>
          <w:rStyle w:val="Char4"/>
          <w:rFonts w:hint="cs"/>
          <w:rtl/>
        </w:rPr>
        <w:t>.</w:t>
      </w:r>
    </w:p>
    <w:p w:rsidR="003B70B7" w:rsidRPr="00214B27" w:rsidRDefault="003B70B7" w:rsidP="00B34426">
      <w:pPr>
        <w:pStyle w:val="a3"/>
        <w:rPr>
          <w:rtl/>
        </w:rPr>
      </w:pPr>
      <w:r w:rsidRPr="007E4299">
        <w:rPr>
          <w:rStyle w:val="Char5"/>
          <w:rFonts w:hint="cs"/>
          <w:rtl/>
        </w:rPr>
        <w:t>«</w:t>
      </w:r>
      <w:r w:rsidRPr="00B34426">
        <w:rPr>
          <w:rFonts w:hint="cs"/>
          <w:rtl/>
        </w:rPr>
        <w:t>نجوا (سخن گفتن مخفیانه)، از جانب شیطان است</w:t>
      </w:r>
      <w:r w:rsidRPr="007E4299">
        <w:rPr>
          <w:rStyle w:val="Char5"/>
          <w:rFonts w:hint="cs"/>
          <w:rtl/>
        </w:rPr>
        <w:t>»</w:t>
      </w:r>
      <w:r w:rsidRPr="00125FFE">
        <w:rPr>
          <w:rFonts w:hint="cs"/>
          <w:rtl/>
        </w:rPr>
        <w:t>.</w:t>
      </w:r>
    </w:p>
    <w:p w:rsidR="002541A8" w:rsidRPr="0043267B" w:rsidRDefault="002541A8" w:rsidP="009D21BF">
      <w:pPr>
        <w:pStyle w:val="a"/>
        <w:rPr>
          <w:rStyle w:val="Chard"/>
          <w:rtl/>
        </w:rPr>
      </w:pPr>
      <w:r w:rsidRPr="0043267B">
        <w:rPr>
          <w:rStyle w:val="Charb"/>
          <w:rtl/>
        </w:rPr>
        <w:t>1598</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إذا كَانُوا ثَلاثَةً، فَلا يَتَنَاجَى اثْنَانِ دُونَ الثَّالِثِ</w:t>
      </w:r>
      <w:r w:rsidR="009272A6">
        <w:rPr>
          <w:rtl/>
        </w:rPr>
        <w:t>»</w:t>
      </w:r>
      <w:r w:rsidR="0043267B" w:rsidRPr="0043267B">
        <w:rPr>
          <w:rStyle w:val="Char5"/>
          <w:rtl/>
        </w:rPr>
        <w:t>»</w:t>
      </w:r>
      <w:r w:rsidRPr="0043267B">
        <w:rPr>
          <w:rStyle w:val="Chard"/>
          <w:rtl/>
        </w:rPr>
        <w:t xml:space="preserve"> متفقٌ عليه</w:t>
      </w:r>
      <w:r w:rsidR="009272A6" w:rsidRPr="0043267B">
        <w:rPr>
          <w:rStyle w:val="Chard"/>
          <w:rtl/>
        </w:rPr>
        <w:t>.</w:t>
      </w:r>
    </w:p>
    <w:p w:rsidR="002541A8" w:rsidRPr="0043267B" w:rsidRDefault="002541A8" w:rsidP="0043267B">
      <w:pPr>
        <w:pStyle w:val="af0"/>
        <w:rPr>
          <w:rStyle w:val="Charb"/>
          <w:rtl/>
        </w:rPr>
      </w:pPr>
      <w:r w:rsidRPr="0043267B">
        <w:rPr>
          <w:rtl/>
        </w:rPr>
        <w:t>ورواه أبو داود وَزاد</w:t>
      </w:r>
      <w:r w:rsidR="009272A6" w:rsidRPr="0043267B">
        <w:rPr>
          <w:rtl/>
        </w:rPr>
        <w:t>:</w:t>
      </w:r>
      <w:r w:rsidRPr="00E36729">
        <w:rPr>
          <w:rtl/>
        </w:rPr>
        <w:t xml:space="preserve"> </w:t>
      </w:r>
      <w:r w:rsidR="0043267B" w:rsidRPr="0043267B">
        <w:rPr>
          <w:rStyle w:val="Char5"/>
          <w:rFonts w:hint="cs"/>
          <w:rtl/>
        </w:rPr>
        <w:t>«</w:t>
      </w:r>
      <w:r w:rsidRPr="0043267B">
        <w:rPr>
          <w:rStyle w:val="Char"/>
          <w:rtl/>
        </w:rPr>
        <w:t>قَالَ أبُو صالح</w:t>
      </w:r>
      <w:r w:rsidR="009272A6" w:rsidRPr="0043267B">
        <w:rPr>
          <w:rStyle w:val="Char"/>
          <w:rtl/>
        </w:rPr>
        <w:t>:</w:t>
      </w:r>
      <w:r w:rsidRPr="0043267B">
        <w:rPr>
          <w:rStyle w:val="Char"/>
          <w:rtl/>
        </w:rPr>
        <w:t xml:space="preserve"> قُلْتُ لابْنِ عُمرَ</w:t>
      </w:r>
      <w:r w:rsidR="009272A6" w:rsidRPr="0043267B">
        <w:rPr>
          <w:rStyle w:val="Char"/>
          <w:rtl/>
        </w:rPr>
        <w:t>:</w:t>
      </w:r>
      <w:r w:rsidRPr="0043267B">
        <w:rPr>
          <w:rStyle w:val="Char"/>
          <w:rtl/>
        </w:rPr>
        <w:t xml:space="preserve"> فأربعة</w:t>
      </w:r>
      <w:r w:rsidR="00EA381D">
        <w:rPr>
          <w:rStyle w:val="Char"/>
          <w:rtl/>
        </w:rPr>
        <w:t>؟</w:t>
      </w:r>
      <w:r w:rsidRPr="0043267B">
        <w:rPr>
          <w:rStyle w:val="Char"/>
          <w:rtl/>
        </w:rPr>
        <w:t xml:space="preserve"> قَالَ</w:t>
      </w:r>
      <w:r w:rsidR="009272A6" w:rsidRPr="0043267B">
        <w:rPr>
          <w:rStyle w:val="Char"/>
          <w:rtl/>
        </w:rPr>
        <w:t>:</w:t>
      </w:r>
      <w:r w:rsidRPr="0043267B">
        <w:rPr>
          <w:rStyle w:val="Char"/>
          <w:rtl/>
        </w:rPr>
        <w:t xml:space="preserve"> لا يضرُّكَ</w:t>
      </w:r>
      <w:r w:rsidRPr="0043267B">
        <w:rPr>
          <w:rStyle w:val="Char5"/>
          <w:rtl/>
        </w:rPr>
        <w:t>»</w:t>
      </w:r>
      <w:r w:rsidRPr="0043267B">
        <w:rPr>
          <w:rStyle w:val="Charb"/>
          <w:rtl/>
        </w:rPr>
        <w:t>.</w:t>
      </w:r>
    </w:p>
    <w:p w:rsidR="002541A8" w:rsidRPr="0043267B" w:rsidRDefault="002541A8" w:rsidP="009D21BF">
      <w:pPr>
        <w:pStyle w:val="a"/>
        <w:rPr>
          <w:rStyle w:val="Charb"/>
          <w:rtl/>
        </w:rPr>
      </w:pPr>
      <w:r w:rsidRPr="0043267B">
        <w:rPr>
          <w:rStyle w:val="Chard"/>
          <w:rtl/>
        </w:rPr>
        <w:t xml:space="preserve">ورواه مالك في </w:t>
      </w:r>
      <w:r w:rsidR="009272A6" w:rsidRPr="0043267B">
        <w:rPr>
          <w:rStyle w:val="Chard"/>
          <w:rtl/>
        </w:rPr>
        <w:t>«</w:t>
      </w:r>
      <w:r w:rsidRPr="0043267B">
        <w:rPr>
          <w:rStyle w:val="Chard"/>
          <w:rtl/>
        </w:rPr>
        <w:t>ال</w:t>
      </w:r>
      <w:r w:rsidR="0043267B">
        <w:rPr>
          <w:rStyle w:val="Chard"/>
          <w:rFonts w:hint="cs"/>
          <w:rtl/>
        </w:rPr>
        <w:t>ـ</w:t>
      </w:r>
      <w:r w:rsidRPr="0043267B">
        <w:rPr>
          <w:rStyle w:val="Chard"/>
          <w:rtl/>
        </w:rPr>
        <w:t>مُوطأ</w:t>
      </w:r>
      <w:r w:rsidR="009272A6" w:rsidRPr="0043267B">
        <w:rPr>
          <w:rStyle w:val="Chard"/>
          <w:rtl/>
        </w:rPr>
        <w:t>»:</w:t>
      </w:r>
      <w:r w:rsidRPr="0043267B">
        <w:rPr>
          <w:rStyle w:val="Chard"/>
          <w:rtl/>
        </w:rPr>
        <w:t xml:space="preserve"> </w:t>
      </w:r>
      <w:r w:rsidR="0043267B" w:rsidRPr="0043267B">
        <w:rPr>
          <w:rStyle w:val="Char5"/>
          <w:rtl/>
        </w:rPr>
        <w:t>«</w:t>
      </w:r>
      <w:r w:rsidRPr="00E36729">
        <w:rPr>
          <w:rtl/>
        </w:rPr>
        <w:t>عنْ عبْدِ اللَّهِ بنِ دِينَارٍ قَالَ</w:t>
      </w:r>
      <w:r w:rsidR="009272A6">
        <w:rPr>
          <w:rtl/>
        </w:rPr>
        <w:t>:</w:t>
      </w:r>
      <w:r w:rsidRPr="00E36729">
        <w:rPr>
          <w:rtl/>
        </w:rPr>
        <w:t xml:space="preserve"> كُنْتُ أنَا وَابْنُ عُمرَ عِند دارِ خالِدِ بن عُقبَةَ التي في السُّوقِ</w:t>
      </w:r>
      <w:r w:rsidR="009272A6">
        <w:rPr>
          <w:rtl/>
        </w:rPr>
        <w:t>،</w:t>
      </w:r>
      <w:r w:rsidRPr="00E36729">
        <w:rPr>
          <w:rtl/>
        </w:rPr>
        <w:t xml:space="preserve"> فَجاءَ رجُلٌ يُريدُ أنْ يُنَاجِيَهُ</w:t>
      </w:r>
      <w:r w:rsidR="009272A6">
        <w:rPr>
          <w:rtl/>
        </w:rPr>
        <w:t>،</w:t>
      </w:r>
      <w:r w:rsidRPr="00E36729">
        <w:rPr>
          <w:rtl/>
        </w:rPr>
        <w:t xml:space="preserve"> ولَيْس مع ابنِ عُمر أحَدٌ غَيْري، فَدعا ابنُ عُمرَ رجُلاً آخر حتَّى كُنَّا أرْبَعَةً</w:t>
      </w:r>
      <w:r w:rsidR="009272A6">
        <w:rPr>
          <w:rtl/>
        </w:rPr>
        <w:t>،</w:t>
      </w:r>
      <w:r w:rsidRPr="00E36729">
        <w:rPr>
          <w:rtl/>
        </w:rPr>
        <w:t xml:space="preserve"> فقال لي وللرَّجُلِ الثَّالِثِ الَّذي دَعا</w:t>
      </w:r>
      <w:r w:rsidR="009272A6">
        <w:rPr>
          <w:rtl/>
        </w:rPr>
        <w:t>:</w:t>
      </w:r>
      <w:r w:rsidRPr="00E36729">
        <w:rPr>
          <w:rtl/>
        </w:rPr>
        <w:t xml:space="preserve"> اسْتَأخِرا شَيْئاً</w:t>
      </w:r>
      <w:r w:rsidR="009272A6">
        <w:rPr>
          <w:rtl/>
        </w:rPr>
        <w:t>،</w:t>
      </w:r>
      <w:r w:rsidRPr="00E36729">
        <w:rPr>
          <w:rtl/>
        </w:rPr>
        <w:t xml:space="preserve"> فإنِّي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لا يَتَنَاجَى اثْنَانِ دونَ وَاحدٍ</w:t>
      </w:r>
      <w:r w:rsidR="009272A6">
        <w:rPr>
          <w:rtl/>
        </w:rPr>
        <w:t>»</w:t>
      </w:r>
      <w:r w:rsidR="003E72CB" w:rsidRPr="007E4299">
        <w:rPr>
          <w:rStyle w:val="Char5"/>
          <w:rFonts w:hint="cs"/>
          <w:rtl/>
        </w:rPr>
        <w:t>»</w:t>
      </w:r>
      <w:r w:rsidR="009272A6" w:rsidRPr="0043267B">
        <w:rPr>
          <w:rStyle w:val="Charb"/>
          <w:rtl/>
        </w:rPr>
        <w:t>.</w:t>
      </w:r>
    </w:p>
    <w:p w:rsidR="003B70B7" w:rsidRPr="00322CDE" w:rsidRDefault="003B70B7" w:rsidP="005B3B5B">
      <w:pPr>
        <w:pStyle w:val="a9"/>
        <w:rPr>
          <w:rtl/>
        </w:rPr>
      </w:pPr>
      <w:r w:rsidRPr="00322CDE">
        <w:rPr>
          <w:rFonts w:hint="cs"/>
          <w:rtl/>
        </w:rPr>
        <w:t xml:space="preserve">1598. </w:t>
      </w:r>
      <w:r w:rsidR="003E72CB" w:rsidRPr="007E4299">
        <w:rPr>
          <w:rStyle w:val="Char5"/>
          <w:rFonts w:hint="cs"/>
          <w:rtl/>
        </w:rPr>
        <w:t>«</w:t>
      </w:r>
      <w:r w:rsidRPr="005B3B5B">
        <w:rPr>
          <w:rFonts w:hint="cs"/>
          <w:rtl/>
        </w:rPr>
        <w:t xml:space="preserve">از ابن عمر </w:t>
      </w:r>
      <w:r w:rsidR="006A2C0C" w:rsidRPr="007E4299">
        <w:rPr>
          <w:rFonts w:cs="CTraditional Arabic" w:hint="cs"/>
          <w:szCs w:val="28"/>
          <w:rtl/>
        </w:rPr>
        <w:t>ب</w:t>
      </w:r>
      <w:r w:rsidRPr="00322CDE">
        <w:rPr>
          <w:rFonts w:hint="cs"/>
          <w:rtl/>
        </w:rPr>
        <w:t xml:space="preserve"> </w:t>
      </w:r>
      <w:r w:rsidRPr="005B3B5B">
        <w:rPr>
          <w:rFonts w:hint="cs"/>
          <w:rtl/>
        </w:rPr>
        <w:t>روایت شده است که پیامبر</w:t>
      </w:r>
      <w:r w:rsidR="000A0F18" w:rsidRPr="000A0F18">
        <w:rPr>
          <w:rFonts w:cs="CTraditional Arabic" w:hint="cs"/>
          <w:szCs w:val="28"/>
          <w:rtl/>
        </w:rPr>
        <w:t xml:space="preserve"> ص</w:t>
      </w:r>
      <w:r w:rsidRPr="00322CDE">
        <w:rPr>
          <w:rFonts w:hint="cs"/>
          <w:rtl/>
        </w:rPr>
        <w:t xml:space="preserve"> فرمودند</w:t>
      </w:r>
      <w:r w:rsidR="009272A6">
        <w:rPr>
          <w:rFonts w:hint="cs"/>
          <w:rtl/>
        </w:rPr>
        <w:t>:</w:t>
      </w:r>
      <w:r w:rsidRPr="00322CDE">
        <w:rPr>
          <w:rFonts w:hint="cs"/>
          <w:rtl/>
        </w:rPr>
        <w:t xml:space="preserve"> «هرگاه سه نفر با هم بودند، نباید دو نفر از آنها بدون (حضور و اجازه‌ی) سومی با همدیگر نجوا کنند</w:t>
      </w:r>
      <w:r w:rsidR="00DC0484">
        <w:rPr>
          <w:rFonts w:hint="cs"/>
          <w:rtl/>
        </w:rPr>
        <w:t>»</w:t>
      </w:r>
      <w:r w:rsidRPr="007E4299">
        <w:rPr>
          <w:rStyle w:val="FootnoteReference"/>
          <w:rFonts w:cs="IRNazli"/>
          <w:spacing w:val="-2"/>
          <w:sz w:val="28"/>
          <w:szCs w:val="28"/>
          <w:rtl/>
          <w:lang w:bidi="fa-IR"/>
        </w:rPr>
        <w:footnoteReference w:id="795"/>
      </w:r>
      <w:r w:rsidR="00657EA2">
        <w:rPr>
          <w:rFonts w:hint="cs"/>
          <w:rtl/>
        </w:rPr>
        <w:t>.</w:t>
      </w:r>
    </w:p>
    <w:p w:rsidR="003B70B7" w:rsidRDefault="003B70B7" w:rsidP="005B3B5B">
      <w:pPr>
        <w:pStyle w:val="a9"/>
        <w:rPr>
          <w:rtl/>
        </w:rPr>
      </w:pPr>
      <w:r>
        <w:rPr>
          <w:rFonts w:hint="cs"/>
          <w:rtl/>
        </w:rPr>
        <w:t>ابوداود نیز آن را روایت کرده و اضافه نموده است که</w:t>
      </w:r>
      <w:r w:rsidR="009272A6">
        <w:rPr>
          <w:rFonts w:hint="cs"/>
          <w:rtl/>
        </w:rPr>
        <w:t>:</w:t>
      </w:r>
      <w:r>
        <w:rPr>
          <w:rFonts w:hint="cs"/>
          <w:rtl/>
        </w:rPr>
        <w:t xml:space="preserve"> ابوصالح گفت</w:t>
      </w:r>
      <w:r w:rsidR="009272A6">
        <w:rPr>
          <w:rFonts w:hint="cs"/>
          <w:rtl/>
        </w:rPr>
        <w:t>:</w:t>
      </w:r>
      <w:r>
        <w:rPr>
          <w:rFonts w:hint="cs"/>
          <w:rtl/>
        </w:rPr>
        <w:t xml:space="preserve"> به ابن عمر </w:t>
      </w:r>
      <w:r w:rsidR="006A2C0C" w:rsidRPr="007E4299">
        <w:rPr>
          <w:rFonts w:cs="CTraditional Arabic" w:hint="cs"/>
          <w:szCs w:val="28"/>
          <w:rtl/>
        </w:rPr>
        <w:t>ب</w:t>
      </w:r>
      <w:r>
        <w:rPr>
          <w:rFonts w:hint="cs"/>
          <w:rtl/>
        </w:rPr>
        <w:t xml:space="preserve"> </w:t>
      </w:r>
      <w:r w:rsidRPr="005B3B5B">
        <w:rPr>
          <w:rStyle w:val="Char7"/>
          <w:rFonts w:hint="cs"/>
          <w:rtl/>
        </w:rPr>
        <w:t>گفتم</w:t>
      </w:r>
      <w:r w:rsidR="009272A6" w:rsidRPr="005B3B5B">
        <w:rPr>
          <w:rStyle w:val="Char7"/>
          <w:rFonts w:hint="cs"/>
          <w:rtl/>
        </w:rPr>
        <w:t>:</w:t>
      </w:r>
      <w:r w:rsidRPr="005B3B5B">
        <w:rPr>
          <w:rStyle w:val="Char7"/>
          <w:rFonts w:hint="cs"/>
          <w:rtl/>
        </w:rPr>
        <w:t xml:space="preserve"> چهارنفر چطور؟ گفت</w:t>
      </w:r>
      <w:r w:rsidR="009272A6" w:rsidRPr="005B3B5B">
        <w:rPr>
          <w:rStyle w:val="Char7"/>
          <w:rFonts w:hint="cs"/>
          <w:rtl/>
        </w:rPr>
        <w:t>:</w:t>
      </w:r>
      <w:r w:rsidRPr="005B3B5B">
        <w:rPr>
          <w:rStyle w:val="Char7"/>
          <w:rFonts w:hint="cs"/>
          <w:rtl/>
        </w:rPr>
        <w:t xml:space="preserve"> ضرری ندارد</w:t>
      </w:r>
      <w:r w:rsidRPr="007E4299">
        <w:rPr>
          <w:rStyle w:val="FootnoteReference"/>
          <w:rFonts w:cs="IRNazli"/>
          <w:sz w:val="28"/>
          <w:szCs w:val="28"/>
          <w:rtl/>
          <w:lang w:bidi="fa-IR"/>
        </w:rPr>
        <w:footnoteReference w:id="796"/>
      </w:r>
      <w:r w:rsidR="00657EA2">
        <w:rPr>
          <w:rFonts w:hint="cs"/>
          <w:rtl/>
        </w:rPr>
        <w:t>.</w:t>
      </w:r>
    </w:p>
    <w:p w:rsidR="003B70B7" w:rsidRPr="007E4299" w:rsidRDefault="003B70B7" w:rsidP="006A2C0C">
      <w:pPr>
        <w:ind w:firstLine="284"/>
        <w:jc w:val="both"/>
        <w:rPr>
          <w:rStyle w:val="Charb"/>
          <w:rtl/>
        </w:rPr>
      </w:pPr>
      <w:r w:rsidRPr="005B3B5B">
        <w:rPr>
          <w:rStyle w:val="Char7"/>
          <w:rFonts w:hint="cs"/>
          <w:rtl/>
        </w:rPr>
        <w:t>و امام مالک</w:t>
      </w:r>
      <w:r w:rsidRPr="007E4299">
        <w:rPr>
          <w:rFonts w:cs="CTraditional Arabic" w:hint="cs"/>
          <w:sz w:val="28"/>
          <w:szCs w:val="28"/>
          <w:rtl/>
          <w:lang w:bidi="fa-IR"/>
        </w:rPr>
        <w:t>/</w:t>
      </w:r>
      <w:r w:rsidRPr="007E4299">
        <w:rPr>
          <w:rStyle w:val="Charb"/>
          <w:rFonts w:hint="cs"/>
          <w:rtl/>
        </w:rPr>
        <w:t xml:space="preserve"> </w:t>
      </w:r>
      <w:r w:rsidRPr="005B3B5B">
        <w:rPr>
          <w:rStyle w:val="Char7"/>
          <w:rFonts w:hint="cs"/>
          <w:rtl/>
        </w:rPr>
        <w:t>در موطا آن را از عبدالله بن دینار روایت کرده است که گفت</w:t>
      </w:r>
      <w:r w:rsidR="009272A6" w:rsidRPr="005B3B5B">
        <w:rPr>
          <w:rStyle w:val="Char7"/>
          <w:rFonts w:hint="cs"/>
          <w:rtl/>
        </w:rPr>
        <w:t>:</w:t>
      </w:r>
      <w:r w:rsidRPr="005B3B5B">
        <w:rPr>
          <w:rStyle w:val="Char7"/>
          <w:rFonts w:hint="cs"/>
          <w:rtl/>
        </w:rPr>
        <w:t xml:space="preserve"> من و ابن عمر </w:t>
      </w:r>
      <w:r w:rsidR="006A2C0C" w:rsidRPr="007E4299">
        <w:rPr>
          <w:rFonts w:cs="CTraditional Arabic" w:hint="cs"/>
          <w:sz w:val="28"/>
          <w:szCs w:val="28"/>
          <w:rtl/>
          <w:lang w:bidi="fa-IR"/>
        </w:rPr>
        <w:t>ب</w:t>
      </w:r>
      <w:r w:rsidRPr="007E4299">
        <w:rPr>
          <w:rStyle w:val="Charb"/>
          <w:rFonts w:hint="cs"/>
          <w:rtl/>
        </w:rPr>
        <w:t xml:space="preserve"> </w:t>
      </w:r>
      <w:r w:rsidRPr="005B3B5B">
        <w:rPr>
          <w:rStyle w:val="Char7"/>
          <w:rFonts w:hint="cs"/>
          <w:rtl/>
        </w:rPr>
        <w:t xml:space="preserve">در بازار بر در خانه‌ی خالد بن عقبه بودیم، مردی آمد و می‌خواست با او نجوا کند و کسی غیر از من همراه ابن عمر نبود، ابن عمر </w:t>
      </w:r>
      <w:r w:rsidR="006A2C0C" w:rsidRPr="007E4299">
        <w:rPr>
          <w:rFonts w:cs="CTraditional Arabic" w:hint="cs"/>
          <w:sz w:val="28"/>
          <w:szCs w:val="28"/>
          <w:rtl/>
          <w:lang w:bidi="fa-IR"/>
        </w:rPr>
        <w:t>ب</w:t>
      </w:r>
      <w:r w:rsidRPr="007E4299">
        <w:rPr>
          <w:rStyle w:val="Charb"/>
          <w:rFonts w:hint="cs"/>
          <w:rtl/>
        </w:rPr>
        <w:t xml:space="preserve"> </w:t>
      </w:r>
      <w:r w:rsidRPr="005B3B5B">
        <w:rPr>
          <w:rStyle w:val="Char7"/>
          <w:rFonts w:hint="cs"/>
          <w:rtl/>
        </w:rPr>
        <w:t>یک نفر دیگر را خواند تا این که ما چهار نفر شدیم، بعد به من و مرد خوانده شده گفت</w:t>
      </w:r>
      <w:r w:rsidR="009272A6" w:rsidRPr="005B3B5B">
        <w:rPr>
          <w:rStyle w:val="Char7"/>
          <w:rFonts w:hint="cs"/>
          <w:rtl/>
        </w:rPr>
        <w:t>:</w:t>
      </w:r>
      <w:r w:rsidRPr="005B3B5B">
        <w:rPr>
          <w:rStyle w:val="Char7"/>
          <w:rFonts w:hint="cs"/>
          <w:rtl/>
        </w:rPr>
        <w:t xml:space="preserve"> کمی توقف و درنگ کنید که من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B3B5B">
        <w:rPr>
          <w:rStyle w:val="Char7"/>
          <w:rFonts w:hint="cs"/>
          <w:rtl/>
        </w:rPr>
        <w:t>شنیدم که می‌فرمود</w:t>
      </w:r>
      <w:r w:rsidR="009272A6" w:rsidRPr="005B3B5B">
        <w:rPr>
          <w:rStyle w:val="Char7"/>
          <w:rFonts w:hint="cs"/>
          <w:rtl/>
        </w:rPr>
        <w:t>:</w:t>
      </w:r>
      <w:r w:rsidRPr="005B3B5B">
        <w:rPr>
          <w:rStyle w:val="Char7"/>
          <w:rFonts w:hint="cs"/>
          <w:rtl/>
        </w:rPr>
        <w:t xml:space="preserve"> «در میان سه نفر، دو نفر از ایشان (تنها و بدون سومی) با هم نجوا </w:t>
      </w:r>
      <w:r w:rsidR="00A561BE" w:rsidRPr="005B3B5B">
        <w:rPr>
          <w:rStyle w:val="Char7"/>
          <w:rFonts w:hint="cs"/>
          <w:rtl/>
        </w:rPr>
        <w:t>ن</w:t>
      </w:r>
      <w:r w:rsidRPr="005B3B5B">
        <w:rPr>
          <w:rStyle w:val="Char7"/>
          <w:rFonts w:hint="cs"/>
          <w:rtl/>
        </w:rPr>
        <w:t>کنند</w:t>
      </w:r>
      <w:r w:rsidRPr="007E4299">
        <w:rPr>
          <w:rStyle w:val="Charb"/>
          <w:rFonts w:hint="cs"/>
          <w:rtl/>
        </w:rPr>
        <w:t>»</w:t>
      </w:r>
      <w:r w:rsidR="003E72CB" w:rsidRPr="007E4299">
        <w:rPr>
          <w:rStyle w:val="Char5"/>
          <w:rFonts w:hint="cs"/>
          <w:rtl/>
        </w:rPr>
        <w:t>»</w:t>
      </w:r>
      <w:r w:rsidRPr="007E4299">
        <w:rPr>
          <w:rStyle w:val="FootnoteReference"/>
          <w:rFonts w:cs="IRNazli"/>
          <w:sz w:val="28"/>
          <w:szCs w:val="28"/>
          <w:rtl/>
          <w:lang w:bidi="fa-IR"/>
        </w:rPr>
        <w:footnoteReference w:id="797"/>
      </w:r>
      <w:r w:rsidR="00657EA2">
        <w:rPr>
          <w:rStyle w:val="Charb"/>
          <w:rFonts w:hint="cs"/>
          <w:rtl/>
        </w:rPr>
        <w:t>.</w:t>
      </w:r>
    </w:p>
    <w:p w:rsidR="002541A8" w:rsidRPr="0043267B" w:rsidRDefault="002541A8" w:rsidP="009D21BF">
      <w:pPr>
        <w:pStyle w:val="a"/>
        <w:rPr>
          <w:rStyle w:val="Chard"/>
          <w:rtl/>
        </w:rPr>
      </w:pPr>
      <w:r w:rsidRPr="0043267B">
        <w:rPr>
          <w:rStyle w:val="Charb"/>
          <w:rtl/>
        </w:rPr>
        <w:t>1599</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إذا كُنْتُمْ ثَلاثة، فَلا يَتَنَاجى اثْنَانِ دُونَ الآخَرِ حتَّى تخْتَلِطُوا بالنَّاسِ</w:t>
      </w:r>
      <w:r w:rsidR="009272A6">
        <w:rPr>
          <w:rtl/>
        </w:rPr>
        <w:t>،</w:t>
      </w:r>
      <w:r w:rsidRPr="00E36729">
        <w:rPr>
          <w:rtl/>
        </w:rPr>
        <w:t xml:space="preserve"> مِنْ أجْل أنَّ ذَلكَ يُحزِنُهُ</w:t>
      </w:r>
      <w:r w:rsidR="009272A6">
        <w:rPr>
          <w:rtl/>
        </w:rPr>
        <w:t>»</w:t>
      </w:r>
      <w:r w:rsidR="0043267B" w:rsidRPr="0043267B">
        <w:rPr>
          <w:rStyle w:val="Char5"/>
          <w:rtl/>
        </w:rPr>
        <w:t>»</w:t>
      </w:r>
      <w:r w:rsidRPr="0043267B">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1599. </w:t>
      </w:r>
      <w:r w:rsidR="00BF104B" w:rsidRPr="007E4299">
        <w:rPr>
          <w:rStyle w:val="Char5"/>
          <w:rFonts w:hint="cs"/>
          <w:rtl/>
        </w:rPr>
        <w:t>«</w:t>
      </w:r>
      <w:r w:rsidRPr="00BF104B">
        <w:rPr>
          <w:rStyle w:val="Char7"/>
          <w:rFonts w:hint="cs"/>
          <w:rtl/>
        </w:rPr>
        <w:t xml:space="preserve">از ابن مسعود </w:t>
      </w:r>
      <w:r w:rsidR="006A2C0C" w:rsidRPr="007E4299">
        <w:rPr>
          <w:rStyle w:val="Char7"/>
          <w:rFonts w:cs="CTraditional Arabic" w:hint="cs"/>
          <w:szCs w:val="28"/>
          <w:rtl/>
        </w:rPr>
        <w:t>س</w:t>
      </w:r>
      <w:r w:rsidRPr="00BF104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فرمودند</w:t>
      </w:r>
      <w:r w:rsidR="009272A6" w:rsidRPr="00BF104B">
        <w:rPr>
          <w:rStyle w:val="Char7"/>
          <w:rFonts w:hint="cs"/>
          <w:rtl/>
        </w:rPr>
        <w:t>:</w:t>
      </w:r>
      <w:r w:rsidRPr="00BF104B">
        <w:rPr>
          <w:rStyle w:val="Char7"/>
          <w:rFonts w:hint="cs"/>
          <w:rtl/>
        </w:rPr>
        <w:t xml:space="preserve"> «وقتی شما سه نفر بودید، دو نفرتان بدون سومی نجوا نکنند تا این‌که با مردم آمیخته شوید؛ زیرا این کار، او را غمگین می‌کند</w:t>
      </w:r>
      <w:r w:rsidRPr="007E4299">
        <w:rPr>
          <w:rStyle w:val="Charb"/>
          <w:rFonts w:hint="cs"/>
          <w:rtl/>
        </w:rPr>
        <w:t>»</w:t>
      </w:r>
      <w:r w:rsidR="003E72CB" w:rsidRPr="007E4299">
        <w:rPr>
          <w:rStyle w:val="Char5"/>
          <w:rFonts w:hint="cs"/>
          <w:rtl/>
        </w:rPr>
        <w:t>»</w:t>
      </w:r>
      <w:r w:rsidRPr="007E4299">
        <w:rPr>
          <w:rStyle w:val="FootnoteReference"/>
          <w:rFonts w:cs="IRNazli"/>
          <w:sz w:val="28"/>
          <w:szCs w:val="28"/>
          <w:rtl/>
          <w:lang w:bidi="fa-IR"/>
        </w:rPr>
        <w:footnoteReference w:id="798"/>
      </w:r>
      <w:r w:rsidR="00657EA2">
        <w:rPr>
          <w:rStyle w:val="Charb"/>
          <w:rFonts w:hint="cs"/>
          <w:rtl/>
        </w:rPr>
        <w:t>.</w:t>
      </w:r>
    </w:p>
    <w:p w:rsidR="00A1774A" w:rsidRPr="00A1774A" w:rsidRDefault="00A1774A" w:rsidP="00A1774A">
      <w:pPr>
        <w:pStyle w:val="ac"/>
      </w:pPr>
      <w:bookmarkStart w:id="482" w:name="_Toc442122746"/>
      <w:r w:rsidRPr="00A1774A">
        <w:rPr>
          <w:rtl/>
        </w:rPr>
        <w:t>282- باب النهي عن تعذيب العَبْد والدابة</w:t>
      </w:r>
      <w:r w:rsidRPr="00A1774A">
        <w:rPr>
          <w:rFonts w:hint="cs"/>
          <w:rtl/>
        </w:rPr>
        <w:t xml:space="preserve"> </w:t>
      </w:r>
      <w:r w:rsidRPr="00A1774A">
        <w:rPr>
          <w:rtl/>
        </w:rPr>
        <w:t>وال</w:t>
      </w:r>
      <w:r>
        <w:rPr>
          <w:rFonts w:hint="cs"/>
          <w:rtl/>
        </w:rPr>
        <w:t>ـ</w:t>
      </w:r>
      <w:r w:rsidRPr="00A1774A">
        <w:rPr>
          <w:rtl/>
        </w:rPr>
        <w:t>مرأة والولد بغير سبب شرعي أو زائد على قدر الأدب</w:t>
      </w:r>
      <w:bookmarkEnd w:id="482"/>
    </w:p>
    <w:p w:rsidR="00A1774A" w:rsidRPr="00A1774A" w:rsidRDefault="00A1774A" w:rsidP="00A1774A">
      <w:pPr>
        <w:pStyle w:val="ad"/>
      </w:pPr>
      <w:r w:rsidRPr="00A1774A">
        <w:rPr>
          <w:rFonts w:hint="cs"/>
          <w:rtl/>
        </w:rPr>
        <w:t xml:space="preserve"> </w:t>
      </w:r>
      <w:bookmarkStart w:id="483" w:name="_Toc326114866"/>
      <w:bookmarkStart w:id="484" w:name="_Toc442122747"/>
      <w:r w:rsidRPr="00A1774A">
        <w:rPr>
          <w:rFonts w:hint="cs"/>
          <w:rtl/>
        </w:rPr>
        <w:t>باب نهی از شکنجه‌ی برده و حیوان و زن و فرزند بدون جهت شرعی یا زدن خارج از حد تأدیب</w:t>
      </w:r>
      <w:bookmarkEnd w:id="483"/>
      <w:bookmarkEnd w:id="48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6C2396" w:rsidP="006D1D83">
      <w:pPr>
        <w:pStyle w:val="a5"/>
        <w:rPr>
          <w:rFonts w:cs="B Lotus"/>
          <w:sz w:val="32"/>
          <w:szCs w:val="32"/>
          <w:rtl/>
          <w:lang w:bidi="fa-IR"/>
        </w:rPr>
      </w:pPr>
      <w:r w:rsidRPr="00B34426">
        <w:rPr>
          <w:rStyle w:val="Char5"/>
          <w:rFonts w:hint="cs"/>
          <w:rtl/>
        </w:rPr>
        <w:t>﴿</w:t>
      </w:r>
      <w:r w:rsidRPr="00E07A79">
        <w:rPr>
          <w:rStyle w:val="Char3"/>
          <w:rtl/>
        </w:rPr>
        <w:t>وَبِ</w:t>
      </w:r>
      <w:r w:rsidRPr="00E07A79">
        <w:rPr>
          <w:rStyle w:val="Char3"/>
          <w:rFonts w:hint="cs"/>
          <w:rtl/>
        </w:rPr>
        <w:t>ٱلۡوَٰلِدَيۡنِ</w:t>
      </w:r>
      <w:r w:rsidRPr="00E07A79">
        <w:rPr>
          <w:rStyle w:val="Char3"/>
          <w:rtl/>
        </w:rPr>
        <w:t xml:space="preserve"> إِحۡسَٰنٗا وَبِذِي </w:t>
      </w:r>
      <w:r w:rsidRPr="00E07A79">
        <w:rPr>
          <w:rStyle w:val="Char3"/>
          <w:rFonts w:hint="cs"/>
          <w:rtl/>
        </w:rPr>
        <w:t>ٱلۡقُرۡبَىٰ</w:t>
      </w:r>
      <w:r w:rsidRPr="00E07A79">
        <w:rPr>
          <w:rStyle w:val="Char3"/>
          <w:rtl/>
        </w:rPr>
        <w:t xml:space="preserve"> وَ</w:t>
      </w:r>
      <w:r w:rsidRPr="00E07A79">
        <w:rPr>
          <w:rStyle w:val="Char3"/>
          <w:rFonts w:hint="cs"/>
          <w:rtl/>
        </w:rPr>
        <w:t>ٱلۡيَتَٰمَىٰ</w:t>
      </w:r>
      <w:r w:rsidRPr="00E07A79">
        <w:rPr>
          <w:rStyle w:val="Char3"/>
          <w:rtl/>
        </w:rPr>
        <w:t xml:space="preserve"> وَ</w:t>
      </w:r>
      <w:r w:rsidRPr="00E07A79">
        <w:rPr>
          <w:rStyle w:val="Char3"/>
          <w:rFonts w:hint="cs"/>
          <w:rtl/>
        </w:rPr>
        <w:t>ٱلۡمَسَٰكِينِ</w:t>
      </w:r>
      <w:r w:rsidRPr="00E07A79">
        <w:rPr>
          <w:rStyle w:val="Char3"/>
          <w:rtl/>
        </w:rPr>
        <w:t xml:space="preserve"> وَ</w:t>
      </w:r>
      <w:r w:rsidRPr="00E07A79">
        <w:rPr>
          <w:rStyle w:val="Char3"/>
          <w:rFonts w:hint="cs"/>
          <w:rtl/>
        </w:rPr>
        <w:t>ٱلۡجَارِ</w:t>
      </w:r>
      <w:r w:rsidRPr="00E07A79">
        <w:rPr>
          <w:rStyle w:val="Char3"/>
          <w:rtl/>
        </w:rPr>
        <w:t xml:space="preserve"> ذِي </w:t>
      </w:r>
      <w:r w:rsidRPr="00E07A79">
        <w:rPr>
          <w:rStyle w:val="Char3"/>
          <w:rFonts w:hint="cs"/>
          <w:rtl/>
        </w:rPr>
        <w:t>ٱلۡقُرۡبَىٰ</w:t>
      </w:r>
      <w:r w:rsidRPr="00E07A79">
        <w:rPr>
          <w:rStyle w:val="Char3"/>
          <w:rtl/>
        </w:rPr>
        <w:t xml:space="preserve"> وَ</w:t>
      </w:r>
      <w:r w:rsidRPr="00E07A79">
        <w:rPr>
          <w:rStyle w:val="Char3"/>
          <w:rFonts w:hint="cs"/>
          <w:rtl/>
        </w:rPr>
        <w:t>ٱلۡجَارِ</w:t>
      </w:r>
      <w:r w:rsidRPr="00E07A79">
        <w:rPr>
          <w:rStyle w:val="Char3"/>
          <w:rtl/>
        </w:rPr>
        <w:t xml:space="preserve"> </w:t>
      </w:r>
      <w:r w:rsidRPr="00E07A79">
        <w:rPr>
          <w:rStyle w:val="Char3"/>
          <w:rFonts w:hint="cs"/>
          <w:rtl/>
        </w:rPr>
        <w:t>ٱلۡجُنُبِ</w:t>
      </w:r>
      <w:r w:rsidRPr="00E07A79">
        <w:rPr>
          <w:rStyle w:val="Char3"/>
          <w:rtl/>
        </w:rPr>
        <w:t xml:space="preserve"> وَ</w:t>
      </w:r>
      <w:r w:rsidRPr="00E07A79">
        <w:rPr>
          <w:rStyle w:val="Char3"/>
          <w:rFonts w:hint="cs"/>
          <w:rtl/>
        </w:rPr>
        <w:t>ٱلصَّاحِبِ</w:t>
      </w:r>
      <w:r w:rsidRPr="00E07A79">
        <w:rPr>
          <w:rStyle w:val="Char3"/>
          <w:rtl/>
        </w:rPr>
        <w:t xml:space="preserve"> بِ</w:t>
      </w:r>
      <w:r w:rsidRPr="00E07A79">
        <w:rPr>
          <w:rStyle w:val="Char3"/>
          <w:rFonts w:hint="cs"/>
          <w:rtl/>
        </w:rPr>
        <w:t>ٱلۡجَنۢبِ</w:t>
      </w:r>
      <w:r w:rsidRPr="00E07A79">
        <w:rPr>
          <w:rStyle w:val="Char3"/>
          <w:rtl/>
        </w:rPr>
        <w:t xml:space="preserve"> وَ</w:t>
      </w:r>
      <w:r w:rsidRPr="00E07A79">
        <w:rPr>
          <w:rStyle w:val="Char3"/>
          <w:rFonts w:hint="cs"/>
          <w:rtl/>
        </w:rPr>
        <w:t>ٱبۡنِ</w:t>
      </w:r>
      <w:r w:rsidRPr="00E07A79">
        <w:rPr>
          <w:rStyle w:val="Char3"/>
          <w:rtl/>
        </w:rPr>
        <w:t xml:space="preserve"> </w:t>
      </w:r>
      <w:r w:rsidRPr="00E07A79">
        <w:rPr>
          <w:rStyle w:val="Char3"/>
          <w:rFonts w:hint="cs"/>
          <w:rtl/>
        </w:rPr>
        <w:t>ٱلسَّبِيلِ</w:t>
      </w:r>
      <w:r w:rsidRPr="00E07A79">
        <w:rPr>
          <w:rStyle w:val="Char3"/>
          <w:rtl/>
        </w:rPr>
        <w:t xml:space="preserve"> وَمَا مَلَكَتۡ أَيۡمَٰنُكُ</w:t>
      </w:r>
      <w:r w:rsidRPr="00E07A79">
        <w:rPr>
          <w:rStyle w:val="Char3"/>
          <w:rFonts w:hint="cs"/>
          <w:rtl/>
        </w:rPr>
        <w:t>مۡۗ</w:t>
      </w:r>
      <w:r w:rsidRPr="00E07A79">
        <w:rPr>
          <w:rStyle w:val="Char3"/>
          <w:rtl/>
        </w:rPr>
        <w:t xml:space="preserve"> إِنَّ </w:t>
      </w:r>
      <w:r w:rsidRPr="00E07A79">
        <w:rPr>
          <w:rStyle w:val="Char3"/>
          <w:rFonts w:hint="cs"/>
          <w:rtl/>
        </w:rPr>
        <w:t>ٱللَّهَ</w:t>
      </w:r>
      <w:r w:rsidRPr="00E07A79">
        <w:rPr>
          <w:rStyle w:val="Char3"/>
          <w:rtl/>
        </w:rPr>
        <w:t xml:space="preserve"> لَا يُحِبُّ مَن كَانَ مُخۡتَالٗا فَخُورًا</w:t>
      </w:r>
      <w:r w:rsidRPr="00B34426">
        <w:rPr>
          <w:rStyle w:val="Char5"/>
          <w:rFonts w:hint="cs"/>
          <w:rtl/>
        </w:rPr>
        <w:t>﴾</w:t>
      </w:r>
      <w:r w:rsidRPr="00B34426">
        <w:rPr>
          <w:rStyle w:val="Char4"/>
          <w:rtl/>
        </w:rPr>
        <w:t xml:space="preserve"> [النساء: 36]</w:t>
      </w:r>
      <w:r w:rsidRPr="005B24BE">
        <w:rPr>
          <w:rStyle w:val="Charb"/>
          <w:rFonts w:hint="cs"/>
          <w:rtl/>
        </w:rPr>
        <w:t>.</w:t>
      </w:r>
    </w:p>
    <w:p w:rsidR="003B70B7" w:rsidRPr="0036597E" w:rsidRDefault="003B70B7" w:rsidP="00B34426">
      <w:pPr>
        <w:pStyle w:val="a3"/>
        <w:rPr>
          <w:rtl/>
        </w:rPr>
      </w:pPr>
      <w:r w:rsidRPr="007E4299">
        <w:rPr>
          <w:rStyle w:val="Char5"/>
          <w:rFonts w:hint="cs"/>
          <w:rtl/>
        </w:rPr>
        <w:t>«</w:t>
      </w:r>
      <w:r w:rsidRPr="00B34426">
        <w:rPr>
          <w:rFonts w:hint="cs"/>
          <w:rtl/>
        </w:rPr>
        <w:t>و به پدر و مادر، خویشاوندان، یتیمان، درماندگان و بیچارگان، همسایگان خویشاوند و غیر خویشاوند، دوست نزدیک، در راه ماندگان، بندگان و کنیزان، نیکی کنید، بی‌گمان خداوند کسی را که خودخواه و خودپسند باشد، دوست ندارد</w:t>
      </w:r>
      <w:r w:rsidRPr="007E4299">
        <w:rPr>
          <w:rStyle w:val="Char5"/>
          <w:rFonts w:hint="cs"/>
          <w:rtl/>
        </w:rPr>
        <w:t>»</w:t>
      </w:r>
      <w:r w:rsidRPr="0036597E">
        <w:rPr>
          <w:rFonts w:hint="cs"/>
          <w:rtl/>
        </w:rPr>
        <w:t>.</w:t>
      </w:r>
    </w:p>
    <w:p w:rsidR="00B361F6" w:rsidRPr="0043267B" w:rsidRDefault="00B361F6" w:rsidP="009D21BF">
      <w:pPr>
        <w:pStyle w:val="a"/>
        <w:rPr>
          <w:rStyle w:val="Chard"/>
          <w:rtl/>
        </w:rPr>
      </w:pPr>
      <w:r w:rsidRPr="0043267B">
        <w:rPr>
          <w:rStyle w:val="Charb"/>
          <w:rtl/>
        </w:rPr>
        <w:t>1600</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عُذِّبتِ امْرَأةٌ في هِرَّةٍ حبستها حَتَّى ماتَتْ</w:t>
      </w:r>
      <w:r w:rsidR="009272A6">
        <w:rPr>
          <w:rtl/>
        </w:rPr>
        <w:t>،</w:t>
      </w:r>
      <w:r w:rsidRPr="00E36729">
        <w:rPr>
          <w:rtl/>
        </w:rPr>
        <w:t xml:space="preserve"> فَدَخلَتْ فِيهَا النَّارَ</w:t>
      </w:r>
      <w:r w:rsidR="009272A6">
        <w:rPr>
          <w:rtl/>
        </w:rPr>
        <w:t>،</w:t>
      </w:r>
      <w:r w:rsidRPr="00E36729">
        <w:rPr>
          <w:rtl/>
        </w:rPr>
        <w:t xml:space="preserve"> لا هِيَ أطْعمتْهَا وسقَتْها</w:t>
      </w:r>
      <w:r w:rsidR="009272A6">
        <w:rPr>
          <w:rtl/>
        </w:rPr>
        <w:t>،</w:t>
      </w:r>
      <w:r w:rsidRPr="00E36729">
        <w:rPr>
          <w:rtl/>
        </w:rPr>
        <w:t xml:space="preserve"> إذ هي حبَستْهَا ولا هِي تَرَكتْهَا تَأكُلُ مِنْ خَشَاشِ الأرض</w:t>
      </w:r>
      <w:r w:rsidR="009272A6">
        <w:rPr>
          <w:rtl/>
        </w:rPr>
        <w:t>»</w:t>
      </w:r>
      <w:r w:rsidR="003E72CB" w:rsidRPr="007E4299">
        <w:rPr>
          <w:rStyle w:val="Char5"/>
          <w:rFonts w:hint="cs"/>
          <w:rtl/>
        </w:rPr>
        <w:t>»</w:t>
      </w:r>
      <w:r w:rsidRPr="0043267B">
        <w:rPr>
          <w:rStyle w:val="Chard"/>
          <w:rtl/>
        </w:rPr>
        <w:t xml:space="preserve"> متفقٌ عليه</w:t>
      </w:r>
      <w:r w:rsidR="009272A6" w:rsidRPr="0043267B">
        <w:rPr>
          <w:rStyle w:val="Chard"/>
          <w:rtl/>
        </w:rPr>
        <w:t>.</w:t>
      </w:r>
    </w:p>
    <w:p w:rsidR="00B361F6" w:rsidRPr="00E36729" w:rsidRDefault="009272A6" w:rsidP="0043267B">
      <w:pPr>
        <w:pStyle w:val="af0"/>
        <w:rPr>
          <w:rtl/>
        </w:rPr>
      </w:pPr>
      <w:r>
        <w:rPr>
          <w:rtl/>
        </w:rPr>
        <w:t>«</w:t>
      </w:r>
      <w:r w:rsidR="00B361F6" w:rsidRPr="00E36729">
        <w:rPr>
          <w:rtl/>
        </w:rPr>
        <w:t>خَشَاشُ الأرْضِ</w:t>
      </w:r>
      <w:r>
        <w:rPr>
          <w:rtl/>
        </w:rPr>
        <w:t>»</w:t>
      </w:r>
      <w:r w:rsidR="00B361F6" w:rsidRPr="00E36729">
        <w:rPr>
          <w:rtl/>
        </w:rPr>
        <w:t xml:space="preserve"> بفتح الخاء </w:t>
      </w:r>
      <w:r w:rsidR="009B3CC6">
        <w:rPr>
          <w:rtl/>
        </w:rPr>
        <w:t>الـم</w:t>
      </w:r>
      <w:r w:rsidR="00B361F6" w:rsidRPr="00E36729">
        <w:rPr>
          <w:rtl/>
        </w:rPr>
        <w:t>عجمةِ</w:t>
      </w:r>
      <w:r>
        <w:rPr>
          <w:rtl/>
        </w:rPr>
        <w:t>،</w:t>
      </w:r>
      <w:r w:rsidR="00B361F6" w:rsidRPr="00E36729">
        <w:rPr>
          <w:rtl/>
        </w:rPr>
        <w:t xml:space="preserve"> وبالشينِ </w:t>
      </w:r>
      <w:r w:rsidR="009B3CC6">
        <w:rPr>
          <w:rtl/>
        </w:rPr>
        <w:t>الـم</w:t>
      </w:r>
      <w:r w:rsidR="00B361F6" w:rsidRPr="00E36729">
        <w:rPr>
          <w:rtl/>
        </w:rPr>
        <w:t xml:space="preserve">عجمة </w:t>
      </w:r>
      <w:r w:rsidR="009B3CC6">
        <w:rPr>
          <w:rtl/>
        </w:rPr>
        <w:t>الـم</w:t>
      </w:r>
      <w:r w:rsidR="00B361F6" w:rsidRPr="00E36729">
        <w:rPr>
          <w:rtl/>
        </w:rPr>
        <w:t>كررة</w:t>
      </w:r>
      <w:r>
        <w:rPr>
          <w:rtl/>
        </w:rPr>
        <w:t>:</w:t>
      </w:r>
      <w:r w:rsidR="00B361F6" w:rsidRPr="00E36729">
        <w:rPr>
          <w:rtl/>
        </w:rPr>
        <w:t xml:space="preserve"> وهي هَوامُّها وحشَراتُ</w:t>
      </w:r>
      <w:r w:rsidR="0043267B">
        <w:rPr>
          <w:rFonts w:hint="cs"/>
          <w:rtl/>
        </w:rPr>
        <w:t>ـ</w:t>
      </w:r>
      <w:r w:rsidR="00B361F6" w:rsidRPr="00E36729">
        <w:rPr>
          <w:rtl/>
        </w:rPr>
        <w:t>ها</w:t>
      </w:r>
      <w:r>
        <w:rPr>
          <w:rtl/>
        </w:rPr>
        <w:t>.</w:t>
      </w:r>
    </w:p>
    <w:p w:rsidR="003B70B7" w:rsidRPr="007E4299" w:rsidRDefault="003B70B7" w:rsidP="00C15C9E">
      <w:pPr>
        <w:ind w:firstLine="284"/>
        <w:jc w:val="both"/>
        <w:rPr>
          <w:rStyle w:val="Charb"/>
          <w:rtl/>
        </w:rPr>
      </w:pPr>
      <w:r w:rsidRPr="007E4299">
        <w:rPr>
          <w:rStyle w:val="Charb"/>
          <w:rFonts w:hint="cs"/>
          <w:rtl/>
        </w:rPr>
        <w:t xml:space="preserve">1600. </w:t>
      </w:r>
      <w:r w:rsidR="003E72CB" w:rsidRPr="007E4299">
        <w:rPr>
          <w:rStyle w:val="Char5"/>
          <w:rFonts w:hint="cs"/>
          <w:rtl/>
        </w:rPr>
        <w:t>«</w:t>
      </w:r>
      <w:r w:rsidRPr="00BF104B">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BF104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فرمودند</w:t>
      </w:r>
      <w:r w:rsidR="009272A6" w:rsidRPr="00BF104B">
        <w:rPr>
          <w:rStyle w:val="Char7"/>
          <w:rFonts w:hint="cs"/>
          <w:rtl/>
        </w:rPr>
        <w:t>:</w:t>
      </w:r>
      <w:r w:rsidRPr="00BF104B">
        <w:rPr>
          <w:rStyle w:val="Char7"/>
          <w:rFonts w:hint="cs"/>
          <w:rtl/>
        </w:rPr>
        <w:t xml:space="preserve"> «زنی (پس از مردن) عذاب داده شد، زیرا گربه‌ای را زندانی کرد و نه خود به او غذا و آب داد و نه گذاشت که خود گربه بیرون بیاید و از جانداران و حشرات زمین شکار و تغذیه کند و به همین علت مرد و خداوند، آن زن را به خاطر این عملش تعذیب و وارد آتش کرد</w:t>
      </w:r>
      <w:r w:rsidRPr="007E4299">
        <w:rPr>
          <w:rStyle w:val="Charb"/>
          <w:rFonts w:hint="cs"/>
          <w:rtl/>
        </w:rPr>
        <w:t>»</w:t>
      </w:r>
      <w:r w:rsidR="003E72CB" w:rsidRPr="007E4299">
        <w:rPr>
          <w:rStyle w:val="Char5"/>
          <w:rFonts w:hint="cs"/>
          <w:rtl/>
        </w:rPr>
        <w:t>»</w:t>
      </w:r>
      <w:r w:rsidRPr="007E4299">
        <w:rPr>
          <w:rStyle w:val="FootnoteReference"/>
          <w:rFonts w:cs="IRNazli"/>
          <w:sz w:val="28"/>
          <w:szCs w:val="28"/>
          <w:rtl/>
          <w:lang w:bidi="fa-IR"/>
        </w:rPr>
        <w:footnoteReference w:id="799"/>
      </w:r>
      <w:r w:rsidR="00657EA2">
        <w:rPr>
          <w:rStyle w:val="Charb"/>
          <w:rFonts w:hint="cs"/>
          <w:rtl/>
        </w:rPr>
        <w:t>.</w:t>
      </w:r>
    </w:p>
    <w:p w:rsidR="00B361F6" w:rsidRPr="0043267B" w:rsidRDefault="00B361F6" w:rsidP="009D21BF">
      <w:pPr>
        <w:pStyle w:val="a"/>
        <w:rPr>
          <w:rStyle w:val="Chard"/>
          <w:rtl/>
        </w:rPr>
      </w:pPr>
      <w:r w:rsidRPr="0043267B">
        <w:rPr>
          <w:rStyle w:val="Charb"/>
          <w:rtl/>
        </w:rPr>
        <w:t>1601</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E36729">
        <w:rPr>
          <w:rtl/>
        </w:rPr>
        <w:t>وعنْهُ أنَّهُ مرَّ بفِتْيَانٍ مِنْ قُريْشٍ قَدْ نصبُوا طَيْراً وهُمْ يرْمُونَهُ وقَدْ جعلُوا لِصاحبِ الطَّيْرِ كُلَّ خَاطِئةٍ مِنْ نَبْلِهِمْ</w:t>
      </w:r>
      <w:r w:rsidR="009272A6">
        <w:rPr>
          <w:rtl/>
        </w:rPr>
        <w:t>،</w:t>
      </w:r>
      <w:r w:rsidRPr="00E36729">
        <w:rPr>
          <w:rtl/>
        </w:rPr>
        <w:t xml:space="preserve"> فَلَمَّا رأوُا ابنَ عُمرَ تفَرَّقُوا فَقَالَ ابنُ عُمَرَ</w:t>
      </w:r>
      <w:r w:rsidR="009272A6">
        <w:rPr>
          <w:rtl/>
        </w:rPr>
        <w:t>:</w:t>
      </w:r>
      <w:r w:rsidRPr="00E36729">
        <w:rPr>
          <w:rtl/>
        </w:rPr>
        <w:t xml:space="preserve"> منْ فَعَلَ هذا</w:t>
      </w:r>
      <w:r w:rsidR="00EA381D">
        <w:rPr>
          <w:rtl/>
        </w:rPr>
        <w:t>؟</w:t>
      </w:r>
      <w:r w:rsidRPr="00E36729">
        <w:rPr>
          <w:rtl/>
        </w:rPr>
        <w:t xml:space="preserve"> لَعنَ اللَّه مَن فَعلَ هذا</w:t>
      </w:r>
      <w:r w:rsidR="009272A6">
        <w:rPr>
          <w:rtl/>
        </w:rPr>
        <w:t>،</w:t>
      </w:r>
      <w:r w:rsidRPr="00E36729">
        <w:rPr>
          <w:rtl/>
        </w:rPr>
        <w:t xml:space="preserve"> إنَّ رسُولَ اللَّه</w:t>
      </w:r>
      <w:r w:rsidR="000A0F18">
        <w:rPr>
          <w:rtl/>
        </w:rPr>
        <w:t xml:space="preserve"> </w:t>
      </w:r>
      <w:r w:rsidR="000A0F18" w:rsidRPr="000A0F18">
        <w:rPr>
          <w:rFonts w:cs="CTraditional Arabic"/>
          <w:szCs w:val="28"/>
          <w:rtl/>
        </w:rPr>
        <w:t>ص</w:t>
      </w:r>
      <w:r w:rsidRPr="00E36729">
        <w:rPr>
          <w:rtl/>
        </w:rPr>
        <w:t xml:space="preserve"> لَعَنَ من اتَّخَذَ شَيْئاً فِيهِ الرُّوحُ غَرضاً</w:t>
      </w:r>
      <w:r w:rsidR="003E72CB" w:rsidRPr="007E4299">
        <w:rPr>
          <w:rStyle w:val="Char5"/>
          <w:rFonts w:hint="cs"/>
          <w:rtl/>
        </w:rPr>
        <w:t>»</w:t>
      </w:r>
      <w:r w:rsidRPr="0043267B">
        <w:rPr>
          <w:rStyle w:val="Chard"/>
          <w:rtl/>
        </w:rPr>
        <w:t xml:space="preserve"> متفقٌ عليه</w:t>
      </w:r>
      <w:r w:rsidR="009272A6" w:rsidRPr="0043267B">
        <w:rPr>
          <w:rStyle w:val="Chard"/>
          <w:rtl/>
        </w:rPr>
        <w:t>.</w:t>
      </w:r>
    </w:p>
    <w:p w:rsidR="00B361F6" w:rsidRPr="00E36729" w:rsidRDefault="009272A6" w:rsidP="0043267B">
      <w:pPr>
        <w:pStyle w:val="af0"/>
        <w:rPr>
          <w:rtl/>
        </w:rPr>
      </w:pPr>
      <w:r>
        <w:rPr>
          <w:rtl/>
        </w:rPr>
        <w:t>«</w:t>
      </w:r>
      <w:r w:rsidR="00B361F6" w:rsidRPr="00E36729">
        <w:rPr>
          <w:rtl/>
        </w:rPr>
        <w:t>الْغرَضُ</w:t>
      </w:r>
      <w:r>
        <w:rPr>
          <w:rtl/>
        </w:rPr>
        <w:t>»:</w:t>
      </w:r>
      <w:r w:rsidR="00B361F6" w:rsidRPr="00E36729">
        <w:rPr>
          <w:rtl/>
        </w:rPr>
        <w:t xml:space="preserve"> بفتح الغين </w:t>
      </w:r>
      <w:r w:rsidR="009B3CC6">
        <w:rPr>
          <w:rtl/>
        </w:rPr>
        <w:t>الـم</w:t>
      </w:r>
      <w:r w:rsidR="00B361F6" w:rsidRPr="00E36729">
        <w:rPr>
          <w:rtl/>
        </w:rPr>
        <w:t>عجمة</w:t>
      </w:r>
      <w:r>
        <w:rPr>
          <w:rtl/>
        </w:rPr>
        <w:t>،</w:t>
      </w:r>
      <w:r w:rsidR="00B361F6" w:rsidRPr="00E36729">
        <w:rPr>
          <w:rtl/>
        </w:rPr>
        <w:t xml:space="preserve"> والراءِ وهُو ال</w:t>
      </w:r>
      <w:r w:rsidR="0043267B">
        <w:rPr>
          <w:rFonts w:hint="cs"/>
          <w:rtl/>
        </w:rPr>
        <w:t>ـ</w:t>
      </w:r>
      <w:r w:rsidR="00B361F6" w:rsidRPr="00E36729">
        <w:rPr>
          <w:rtl/>
        </w:rPr>
        <w:t>هَدفُ</w:t>
      </w:r>
      <w:r>
        <w:rPr>
          <w:rtl/>
        </w:rPr>
        <w:t>،</w:t>
      </w:r>
      <w:r w:rsidR="00B361F6" w:rsidRPr="00E36729">
        <w:rPr>
          <w:rtl/>
        </w:rPr>
        <w:t xml:space="preserve"> والشَّيءُ الَّذي يُرْمَى إلَيهِ</w:t>
      </w:r>
      <w:r>
        <w:rPr>
          <w:rtl/>
        </w:rPr>
        <w:t>.</w:t>
      </w:r>
    </w:p>
    <w:p w:rsidR="003B70B7" w:rsidRPr="007E4299" w:rsidRDefault="003B70B7" w:rsidP="00BD6DA1">
      <w:pPr>
        <w:ind w:firstLine="284"/>
        <w:jc w:val="both"/>
        <w:rPr>
          <w:rStyle w:val="Charb"/>
          <w:rtl/>
        </w:rPr>
      </w:pPr>
      <w:r w:rsidRPr="007E4299">
        <w:rPr>
          <w:rStyle w:val="Charb"/>
          <w:rFonts w:hint="cs"/>
          <w:rtl/>
        </w:rPr>
        <w:t xml:space="preserve">1601. </w:t>
      </w:r>
      <w:r w:rsidR="003E72CB" w:rsidRPr="007E4299">
        <w:rPr>
          <w:rStyle w:val="Char5"/>
          <w:rFonts w:hint="cs"/>
          <w:rtl/>
        </w:rPr>
        <w:t>«</w:t>
      </w:r>
      <w:r w:rsidRPr="00BF104B">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BF104B">
        <w:rPr>
          <w:rStyle w:val="Char7"/>
          <w:rFonts w:hint="cs"/>
          <w:rtl/>
        </w:rPr>
        <w:t>روایت شده است که او از کنار جماعتی از جوانان قریش گذشت که پرنده‌ای را در جایی آویزان کرده بودند و</w:t>
      </w:r>
      <w:r w:rsidR="009766CC">
        <w:rPr>
          <w:rStyle w:val="Char7"/>
          <w:rFonts w:hint="cs"/>
          <w:rtl/>
        </w:rPr>
        <w:t xml:space="preserve"> به‌سوی </w:t>
      </w:r>
      <w:r w:rsidRPr="00BF104B">
        <w:rPr>
          <w:rStyle w:val="Char7"/>
          <w:rFonts w:hint="cs"/>
          <w:rtl/>
        </w:rPr>
        <w:t>او تیر می‌انداختند و هر تیری را که به خطا می‌رفت، برای صاحب پرنده قرار داده بودند و همین که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BF104B">
        <w:rPr>
          <w:rStyle w:val="Char7"/>
          <w:rFonts w:hint="cs"/>
          <w:rtl/>
        </w:rPr>
        <w:t xml:space="preserve">را دیدند، پراکنده شدند، ابن عمر </w:t>
      </w:r>
      <w:r w:rsidR="006A2C0C" w:rsidRPr="007E4299">
        <w:rPr>
          <w:rFonts w:cs="CTraditional Arabic" w:hint="cs"/>
          <w:sz w:val="28"/>
          <w:szCs w:val="28"/>
          <w:rtl/>
          <w:lang w:bidi="fa-IR"/>
        </w:rPr>
        <w:t>ب</w:t>
      </w:r>
      <w:r w:rsidRPr="007E4299">
        <w:rPr>
          <w:rStyle w:val="Charb"/>
          <w:rFonts w:hint="cs"/>
          <w:rtl/>
        </w:rPr>
        <w:t xml:space="preserve"> </w:t>
      </w:r>
      <w:r w:rsidRPr="00BF104B">
        <w:rPr>
          <w:rStyle w:val="Char7"/>
          <w:rFonts w:hint="cs"/>
          <w:rtl/>
        </w:rPr>
        <w:t>گفت</w:t>
      </w:r>
      <w:r w:rsidR="009272A6" w:rsidRPr="00BF104B">
        <w:rPr>
          <w:rStyle w:val="Char7"/>
          <w:rFonts w:hint="cs"/>
          <w:rtl/>
        </w:rPr>
        <w:t>:</w:t>
      </w:r>
      <w:r w:rsidRPr="00BF104B">
        <w:rPr>
          <w:rStyle w:val="Char7"/>
          <w:rFonts w:hint="cs"/>
          <w:rtl/>
        </w:rPr>
        <w:t xml:space="preserve"> چه کسی چنین کرده است؟ لعنت خدا بر کسی باد که این عمل را انجام داده است!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بر کسی که جانداری را هدف قرار دهد و بر آن تیر یا سنگ زند، لعنت فرستاده است</w:t>
      </w:r>
      <w:r w:rsidR="003E72CB" w:rsidRPr="007E4299">
        <w:rPr>
          <w:rStyle w:val="Char5"/>
          <w:rFonts w:hint="cs"/>
          <w:rtl/>
        </w:rPr>
        <w:t>»</w:t>
      </w:r>
      <w:r w:rsidRPr="007E4299">
        <w:rPr>
          <w:rStyle w:val="FootnoteReference"/>
          <w:rFonts w:cs="IRNazli"/>
          <w:sz w:val="28"/>
          <w:szCs w:val="28"/>
          <w:rtl/>
          <w:lang w:bidi="fa-IR"/>
        </w:rPr>
        <w:footnoteReference w:id="800"/>
      </w:r>
      <w:r w:rsidR="00657EA2">
        <w:rPr>
          <w:rStyle w:val="Charb"/>
          <w:rFonts w:hint="cs"/>
          <w:rtl/>
        </w:rPr>
        <w:t>.</w:t>
      </w:r>
    </w:p>
    <w:p w:rsidR="00B361F6" w:rsidRPr="0043267B" w:rsidRDefault="00B361F6" w:rsidP="009D21BF">
      <w:pPr>
        <w:pStyle w:val="a"/>
        <w:rPr>
          <w:rStyle w:val="Charb"/>
          <w:rtl/>
        </w:rPr>
      </w:pPr>
      <w:r w:rsidRPr="0043267B">
        <w:rPr>
          <w:rStyle w:val="Charb"/>
          <w:rtl/>
        </w:rPr>
        <w:t>1602</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9E5A75">
        <w:rPr>
          <w:rtl/>
        </w:rPr>
        <w:t xml:space="preserve">وعَنْ أنَسٍ </w:t>
      </w:r>
      <w:r w:rsidR="007E4299" w:rsidRPr="009E5A75">
        <w:rPr>
          <w:rFonts w:cs="CTraditional Arabic"/>
          <w:szCs w:val="28"/>
          <w:rtl/>
        </w:rPr>
        <w:t>س</w:t>
      </w:r>
      <w:r w:rsidRPr="009E5A75">
        <w:rPr>
          <w:rtl/>
        </w:rPr>
        <w:t xml:space="preserve"> قَال</w:t>
      </w:r>
      <w:r w:rsidR="009272A6" w:rsidRPr="009E5A75">
        <w:rPr>
          <w:rtl/>
        </w:rPr>
        <w:t>:</w:t>
      </w:r>
      <w:r w:rsidRPr="009E5A75">
        <w:rPr>
          <w:rtl/>
        </w:rPr>
        <w:t xml:space="preserve"> نَهَى رسُولُ اللَّه</w:t>
      </w:r>
      <w:r w:rsidR="000A0F18" w:rsidRPr="009E5A75">
        <w:rPr>
          <w:rtl/>
        </w:rPr>
        <w:t xml:space="preserve"> </w:t>
      </w:r>
      <w:r w:rsidR="000A0F18" w:rsidRPr="009E5A75">
        <w:rPr>
          <w:rFonts w:cs="CTraditional Arabic"/>
          <w:szCs w:val="28"/>
          <w:rtl/>
        </w:rPr>
        <w:t>ص</w:t>
      </w:r>
      <w:r w:rsidRPr="009E5A75">
        <w:rPr>
          <w:rtl/>
        </w:rPr>
        <w:t xml:space="preserve"> أنَّ تُصْبَرَ الْبَهَائمُ</w:t>
      </w:r>
      <w:r w:rsidR="0043267B" w:rsidRPr="0043267B">
        <w:rPr>
          <w:rStyle w:val="Char5"/>
          <w:rtl/>
        </w:rPr>
        <w:t>»</w:t>
      </w:r>
      <w:r w:rsidRPr="0043267B">
        <w:rPr>
          <w:rStyle w:val="Chard"/>
          <w:rtl/>
        </w:rPr>
        <w:t xml:space="preserve"> متفقٌ عليه</w:t>
      </w:r>
      <w:r w:rsidR="009272A6" w:rsidRPr="0043267B">
        <w:rPr>
          <w:rStyle w:val="Chard"/>
          <w:rtl/>
        </w:rPr>
        <w:t>،</w:t>
      </w:r>
      <w:r w:rsidRPr="0043267B">
        <w:rPr>
          <w:rStyle w:val="Chard"/>
          <w:rtl/>
        </w:rPr>
        <w:t xml:space="preserve"> ومَعْنَاه</w:t>
      </w:r>
      <w:r w:rsidR="009272A6" w:rsidRPr="0043267B">
        <w:rPr>
          <w:rStyle w:val="Chard"/>
          <w:rtl/>
        </w:rPr>
        <w:t>:</w:t>
      </w:r>
      <w:r w:rsidRPr="0043267B">
        <w:rPr>
          <w:rStyle w:val="Chard"/>
          <w:rtl/>
        </w:rPr>
        <w:t xml:space="preserve"> تُحْبسَ للْقَتْلِ</w:t>
      </w:r>
      <w:r w:rsidR="009272A6" w:rsidRPr="0043267B">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1602. </w:t>
      </w:r>
      <w:r w:rsidR="003E72CB" w:rsidRPr="007E4299">
        <w:rPr>
          <w:rStyle w:val="Char5"/>
          <w:rFonts w:hint="cs"/>
          <w:rtl/>
        </w:rPr>
        <w:t>«</w:t>
      </w:r>
      <w:r w:rsidRPr="00BF104B">
        <w:rPr>
          <w:rStyle w:val="Char7"/>
          <w:rFonts w:hint="cs"/>
          <w:rtl/>
        </w:rPr>
        <w:t xml:space="preserve">از انس </w:t>
      </w:r>
      <w:r w:rsidR="006A2C0C" w:rsidRPr="007E4299">
        <w:rPr>
          <w:rStyle w:val="Char7"/>
          <w:rFonts w:cs="CTraditional Arabic" w:hint="cs"/>
          <w:szCs w:val="28"/>
          <w:rtl/>
        </w:rPr>
        <w:t>س</w:t>
      </w:r>
      <w:r w:rsidRPr="00BF104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از حبس و زندانی کردن چهارپایان وحشی برای کشتن نهی فرمودند. (یعنی آن را در جایی ببندند و آن قدر به سویش تیر پرتاب کنند که بمیرد</w:t>
      </w:r>
      <w:r w:rsidRPr="007E4299">
        <w:rPr>
          <w:rStyle w:val="Charb"/>
          <w:rFonts w:hint="cs"/>
          <w:rtl/>
        </w:rPr>
        <w:t>)</w:t>
      </w:r>
      <w:r w:rsidR="003E72CB" w:rsidRPr="007E4299">
        <w:rPr>
          <w:rStyle w:val="Char5"/>
          <w:rFonts w:hint="cs"/>
          <w:rtl/>
        </w:rPr>
        <w:t>»</w:t>
      </w:r>
      <w:r w:rsidRPr="007E4299">
        <w:rPr>
          <w:rStyle w:val="FootnoteReference"/>
          <w:rFonts w:cs="IRNazli"/>
          <w:sz w:val="28"/>
          <w:szCs w:val="28"/>
          <w:rtl/>
          <w:lang w:bidi="fa-IR"/>
        </w:rPr>
        <w:footnoteReference w:id="801"/>
      </w:r>
      <w:r w:rsidR="00657EA2">
        <w:rPr>
          <w:rStyle w:val="Charb"/>
          <w:rFonts w:hint="cs"/>
          <w:rtl/>
        </w:rPr>
        <w:t>.</w:t>
      </w:r>
    </w:p>
    <w:p w:rsidR="00B361F6" w:rsidRPr="006D25F1" w:rsidRDefault="00B361F6" w:rsidP="006D25F1">
      <w:pPr>
        <w:pStyle w:val="a"/>
        <w:rPr>
          <w:rStyle w:val="Charb"/>
          <w:rtl/>
        </w:rPr>
      </w:pPr>
      <w:r w:rsidRPr="0043267B">
        <w:rPr>
          <w:rStyle w:val="Charb"/>
          <w:rtl/>
        </w:rPr>
        <w:t>1603</w:t>
      </w:r>
      <w:r w:rsidRPr="0043267B">
        <w:rPr>
          <w:rStyle w:val="Charb"/>
          <w:rFonts w:hint="cs"/>
          <w:rtl/>
        </w:rPr>
        <w:t>-</w:t>
      </w:r>
      <w:r w:rsidRPr="0043267B">
        <w:rPr>
          <w:rStyle w:val="Charb"/>
          <w:rFonts w:ascii="Times New Roman" w:hAnsi="Times New Roman" w:cs="Times New Roman" w:hint="cs"/>
          <w:rtl/>
        </w:rPr>
        <w:t> </w:t>
      </w:r>
      <w:r w:rsidR="003E72CB" w:rsidRPr="007E4299">
        <w:rPr>
          <w:rStyle w:val="Char5"/>
          <w:rFonts w:hint="cs"/>
          <w:rtl/>
        </w:rPr>
        <w:t>«</w:t>
      </w:r>
      <w:r w:rsidRPr="00E36729">
        <w:rPr>
          <w:rtl/>
        </w:rPr>
        <w:t xml:space="preserve">وَعَنْ أبي عَليٍّ سُوَيْدِ بنِ مُقَرِّنٍ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لَقَدْ رَأيْتُني سابِعَ سبْعَةٍ مِنْ بني مُقرِّنٍ مَالنَا خَادِمٌ إلاَّ واحِدةٌ لَطمها أصْغرُنَا فأمَرنَا رسُولُ اللَّه</w:t>
      </w:r>
      <w:r w:rsidR="000A0F18">
        <w:rPr>
          <w:rtl/>
        </w:rPr>
        <w:t xml:space="preserve"> </w:t>
      </w:r>
      <w:r w:rsidR="000A0F18" w:rsidRPr="000A0F18">
        <w:rPr>
          <w:rFonts w:cs="CTraditional Arabic"/>
          <w:szCs w:val="28"/>
          <w:rtl/>
        </w:rPr>
        <w:t>ص</w:t>
      </w:r>
      <w:r w:rsidRPr="00E36729">
        <w:rPr>
          <w:rtl/>
        </w:rPr>
        <w:t xml:space="preserve"> أنْ نُعْتِقَها</w:t>
      </w:r>
      <w:r w:rsidR="006D25F1" w:rsidRPr="006D25F1">
        <w:rPr>
          <w:rStyle w:val="Char5"/>
          <w:rtl/>
        </w:rPr>
        <w:t>»</w:t>
      </w:r>
      <w:r w:rsidR="006D25F1" w:rsidRPr="006D25F1">
        <w:rPr>
          <w:rStyle w:val="Chard"/>
          <w:rFonts w:hint="cs"/>
          <w:rtl/>
        </w:rPr>
        <w:t xml:space="preserve"> </w:t>
      </w:r>
      <w:r w:rsidRPr="006D25F1">
        <w:rPr>
          <w:rStyle w:val="Chard"/>
          <w:rtl/>
        </w:rPr>
        <w:t>رواه مسلم</w:t>
      </w:r>
      <w:r w:rsidR="009272A6" w:rsidRPr="006D25F1">
        <w:rPr>
          <w:rStyle w:val="Chard"/>
          <w:rtl/>
        </w:rPr>
        <w:t>.</w:t>
      </w:r>
      <w:r w:rsidRPr="006D25F1">
        <w:rPr>
          <w:rStyle w:val="Chard"/>
          <w:rtl/>
        </w:rPr>
        <w:t xml:space="preserve"> وفي روايةٍ</w:t>
      </w:r>
      <w:r w:rsidR="009272A6" w:rsidRPr="006D25F1">
        <w:rPr>
          <w:rStyle w:val="Chard"/>
          <w:rtl/>
        </w:rPr>
        <w:t>:</w:t>
      </w:r>
      <w:r w:rsidRPr="006D25F1">
        <w:rPr>
          <w:rStyle w:val="Chard"/>
          <w:rtl/>
        </w:rPr>
        <w:t xml:space="preserve"> </w:t>
      </w:r>
      <w:r w:rsidR="009272A6" w:rsidRPr="006D25F1">
        <w:rPr>
          <w:rStyle w:val="Char5"/>
          <w:rtl/>
        </w:rPr>
        <w:t>«</w:t>
      </w:r>
      <w:r w:rsidRPr="006D25F1">
        <w:rPr>
          <w:rtl/>
        </w:rPr>
        <w:t>سابِع إخْوةٍ لي</w:t>
      </w:r>
      <w:r w:rsidR="009272A6" w:rsidRPr="006D25F1">
        <w:rPr>
          <w:rStyle w:val="Char5"/>
          <w:rtl/>
        </w:rPr>
        <w:t>»</w:t>
      </w:r>
      <w:r w:rsidR="009272A6" w:rsidRPr="006D25F1">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1603 </w:t>
      </w:r>
      <w:r w:rsidR="003E72CB" w:rsidRPr="007E4299">
        <w:rPr>
          <w:rStyle w:val="Char5"/>
          <w:rFonts w:hint="cs"/>
          <w:rtl/>
        </w:rPr>
        <w:t>«</w:t>
      </w:r>
      <w:r w:rsidRPr="00BF104B">
        <w:rPr>
          <w:rStyle w:val="Char7"/>
          <w:rFonts w:hint="cs"/>
          <w:rtl/>
        </w:rPr>
        <w:t xml:space="preserve">از ابوعلی سوید بن مقرن </w:t>
      </w:r>
      <w:r w:rsidR="006A2C0C" w:rsidRPr="007E4299">
        <w:rPr>
          <w:rStyle w:val="Char7"/>
          <w:rFonts w:cs="CTraditional Arabic" w:hint="cs"/>
          <w:szCs w:val="28"/>
          <w:rtl/>
        </w:rPr>
        <w:t>س</w:t>
      </w:r>
      <w:r w:rsidRPr="00BF104B">
        <w:rPr>
          <w:rStyle w:val="Char7"/>
          <w:rFonts w:hint="cs"/>
          <w:rtl/>
        </w:rPr>
        <w:t xml:space="preserve"> روایت شده است که گفت</w:t>
      </w:r>
      <w:r w:rsidR="009272A6" w:rsidRPr="00BF104B">
        <w:rPr>
          <w:rStyle w:val="Char7"/>
          <w:rFonts w:hint="cs"/>
          <w:rtl/>
        </w:rPr>
        <w:t>:</w:t>
      </w:r>
      <w:r w:rsidRPr="00BF104B">
        <w:rPr>
          <w:rStyle w:val="Char7"/>
          <w:rFonts w:hint="cs"/>
          <w:rtl/>
        </w:rPr>
        <w:t xml:space="preserve"> یادم هست که یکی از هفت نفر پسران مقرن بودم که خدمتکاری نداشتیم جز یک کنیز و کوچک‌ترین ما، به او سیلی زد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به ما امر فرمود که او را آزاد کنیم</w:t>
      </w:r>
      <w:r w:rsidR="003E72CB" w:rsidRPr="007E4299">
        <w:rPr>
          <w:rStyle w:val="Char5"/>
          <w:rFonts w:hint="cs"/>
          <w:rtl/>
        </w:rPr>
        <w:t>»</w:t>
      </w:r>
      <w:r w:rsidRPr="007E4299">
        <w:rPr>
          <w:rStyle w:val="FootnoteReference"/>
          <w:rFonts w:cs="IRNazli"/>
          <w:sz w:val="28"/>
          <w:szCs w:val="28"/>
          <w:rtl/>
          <w:lang w:bidi="fa-IR"/>
        </w:rPr>
        <w:footnoteReference w:id="802"/>
      </w:r>
      <w:r w:rsidR="00657EA2">
        <w:rPr>
          <w:rStyle w:val="Charb"/>
          <w:rFonts w:hint="cs"/>
          <w:rtl/>
        </w:rPr>
        <w:t>.</w:t>
      </w:r>
    </w:p>
    <w:p w:rsidR="00B361F6" w:rsidRPr="00E36729" w:rsidRDefault="00B361F6" w:rsidP="009D21BF">
      <w:pPr>
        <w:pStyle w:val="a"/>
        <w:rPr>
          <w:rtl/>
        </w:rPr>
      </w:pPr>
      <w:r w:rsidRPr="006D25F1">
        <w:rPr>
          <w:rStyle w:val="Charb"/>
          <w:rtl/>
        </w:rPr>
        <w:t>1604</w:t>
      </w:r>
      <w:r w:rsidRPr="006D25F1">
        <w:rPr>
          <w:rStyle w:val="Charb"/>
          <w:rFonts w:hint="cs"/>
          <w:rtl/>
        </w:rPr>
        <w:t>-</w:t>
      </w:r>
      <w:r w:rsidRPr="006D25F1">
        <w:rPr>
          <w:rStyle w:val="Charb"/>
          <w:rFonts w:ascii="Times New Roman" w:hAnsi="Times New Roman" w:cs="Times New Roman" w:hint="cs"/>
          <w:rtl/>
        </w:rPr>
        <w:t> </w:t>
      </w:r>
      <w:r w:rsidR="008C20C5" w:rsidRPr="007E4299">
        <w:rPr>
          <w:rStyle w:val="Char5"/>
          <w:rFonts w:hint="cs"/>
          <w:rtl/>
        </w:rPr>
        <w:t>«</w:t>
      </w:r>
      <w:r w:rsidRPr="00E36729">
        <w:rPr>
          <w:rtl/>
        </w:rPr>
        <w:t xml:space="preserve">وعنْ أبي مَسْعُودٍ البدْرِيِّ </w:t>
      </w:r>
      <w:r w:rsidR="007E4299" w:rsidRPr="007E4299">
        <w:rPr>
          <w:rFonts w:cs="CTraditional Arabic"/>
          <w:szCs w:val="28"/>
          <w:rtl/>
        </w:rPr>
        <w:t>س</w:t>
      </w:r>
      <w:r w:rsidRPr="00E36729">
        <w:rPr>
          <w:rtl/>
        </w:rPr>
        <w:t xml:space="preserve"> قَال</w:t>
      </w:r>
      <w:r w:rsidR="009272A6">
        <w:rPr>
          <w:rtl/>
        </w:rPr>
        <w:t>:</w:t>
      </w:r>
      <w:r w:rsidRPr="00E36729">
        <w:rPr>
          <w:rtl/>
        </w:rPr>
        <w:t xml:space="preserve"> كُنْتُ أضْرِبُ غلاماً لي بالسَّوطِ، فَسمِعْتُ صوتاً مِنْ خَلفي</w:t>
      </w:r>
      <w:r w:rsidR="009272A6">
        <w:rPr>
          <w:rtl/>
        </w:rPr>
        <w:t>:</w:t>
      </w:r>
      <w:r w:rsidRPr="00E36729">
        <w:rPr>
          <w:rtl/>
        </w:rPr>
        <w:t xml:space="preserve"> </w:t>
      </w:r>
      <w:r w:rsidR="009272A6">
        <w:rPr>
          <w:rtl/>
        </w:rPr>
        <w:t>«</w:t>
      </w:r>
      <w:r w:rsidRPr="00E36729">
        <w:rPr>
          <w:rtl/>
        </w:rPr>
        <w:t>اعلَمْ أبا مَسْعُودٍ</w:t>
      </w:r>
      <w:r w:rsidR="009272A6">
        <w:rPr>
          <w:rtl/>
        </w:rPr>
        <w:t>»</w:t>
      </w:r>
      <w:r w:rsidRPr="00E36729">
        <w:rPr>
          <w:rtl/>
        </w:rPr>
        <w:t xml:space="preserve"> فَلَمْ أفْهَمْ الصَّوْتَ مِنَ الْغَضب، فَلَمَّا دنَا مِنِّي إذا هُو رسُولُ اللَّه</w:t>
      </w:r>
      <w:r w:rsidR="000A0F18">
        <w:rPr>
          <w:rtl/>
        </w:rPr>
        <w:t xml:space="preserve"> </w:t>
      </w:r>
      <w:r w:rsidR="000A0F18" w:rsidRPr="000A0F18">
        <w:rPr>
          <w:rFonts w:cs="CTraditional Arabic"/>
          <w:szCs w:val="28"/>
          <w:rtl/>
        </w:rPr>
        <w:t>ص</w:t>
      </w:r>
      <w:r w:rsidRPr="00E36729">
        <w:rPr>
          <w:rtl/>
        </w:rPr>
        <w:t xml:space="preserve"> فَإذا هُو يَقُولُ</w:t>
      </w:r>
      <w:r w:rsidR="009272A6">
        <w:rPr>
          <w:rtl/>
        </w:rPr>
        <w:t>:</w:t>
      </w:r>
      <w:r w:rsidRPr="00E36729">
        <w:rPr>
          <w:rtl/>
        </w:rPr>
        <w:t xml:space="preserve"> </w:t>
      </w:r>
      <w:r w:rsidR="009272A6">
        <w:rPr>
          <w:rtl/>
        </w:rPr>
        <w:t>«</w:t>
      </w:r>
      <w:r w:rsidRPr="00E36729">
        <w:rPr>
          <w:rtl/>
        </w:rPr>
        <w:t>اعلَمْ أبا مسْعُودٍ أنَّ اللَّه أقْدرُ علَيْكَ مِنْكَ عَلى هذا الغُلامِ</w:t>
      </w:r>
      <w:r w:rsidR="009272A6">
        <w:rPr>
          <w:rtl/>
        </w:rPr>
        <w:t>»</w:t>
      </w:r>
      <w:r w:rsidRPr="00E36729">
        <w:rPr>
          <w:rtl/>
        </w:rPr>
        <w:t xml:space="preserve"> فَقُلْتُ</w:t>
      </w:r>
      <w:r w:rsidR="009272A6">
        <w:rPr>
          <w:rtl/>
        </w:rPr>
        <w:t>:</w:t>
      </w:r>
      <w:r w:rsidRPr="00E36729">
        <w:rPr>
          <w:rtl/>
        </w:rPr>
        <w:t xml:space="preserve"> لا أضْربُ م</w:t>
      </w:r>
      <w:r w:rsidR="006D25F1">
        <w:rPr>
          <w:rFonts w:hint="cs"/>
          <w:rtl/>
        </w:rPr>
        <w:t>ـ</w:t>
      </w:r>
      <w:r w:rsidRPr="00E36729">
        <w:rPr>
          <w:rtl/>
        </w:rPr>
        <w:t>ملُوكاً بعْدَهُ أبداً</w:t>
      </w:r>
      <w:r w:rsidR="009272A6">
        <w:rPr>
          <w:rtl/>
        </w:rPr>
        <w:t>.</w:t>
      </w:r>
    </w:p>
    <w:p w:rsidR="00B361F6" w:rsidRPr="00E36729" w:rsidRDefault="00B361F6" w:rsidP="009D21BF">
      <w:pPr>
        <w:pStyle w:val="a"/>
        <w:rPr>
          <w:rtl/>
        </w:rPr>
      </w:pPr>
      <w:r w:rsidRPr="006D25F1">
        <w:rPr>
          <w:rStyle w:val="Chard"/>
          <w:rtl/>
        </w:rPr>
        <w:t>وفي روَايةٍ</w:t>
      </w:r>
      <w:r w:rsidR="009272A6">
        <w:rPr>
          <w:rtl/>
        </w:rPr>
        <w:t>:</w:t>
      </w:r>
      <w:r w:rsidRPr="00E36729">
        <w:rPr>
          <w:rtl/>
        </w:rPr>
        <w:t xml:space="preserve"> فَسَقَطَ السَّوْطُ مِنْ يدِي مِنْ هيْبتِهِ</w:t>
      </w:r>
      <w:r w:rsidR="009272A6">
        <w:rPr>
          <w:rtl/>
        </w:rPr>
        <w:t>.</w:t>
      </w:r>
    </w:p>
    <w:p w:rsidR="00B361F6" w:rsidRPr="006D25F1" w:rsidRDefault="00B361F6" w:rsidP="009D21BF">
      <w:pPr>
        <w:pStyle w:val="a"/>
        <w:rPr>
          <w:rStyle w:val="Charb"/>
          <w:rtl/>
        </w:rPr>
      </w:pPr>
      <w:r w:rsidRPr="006D25F1">
        <w:rPr>
          <w:rStyle w:val="Chard"/>
          <w:rtl/>
        </w:rPr>
        <w:t>وفي روايةٍ</w:t>
      </w:r>
      <w:r w:rsidR="009272A6">
        <w:rPr>
          <w:rtl/>
        </w:rPr>
        <w:t>:</w:t>
      </w:r>
      <w:r w:rsidRPr="00E36729">
        <w:rPr>
          <w:rtl/>
        </w:rPr>
        <w:t xml:space="preserve"> فقُلْتُ</w:t>
      </w:r>
      <w:r w:rsidR="009272A6">
        <w:rPr>
          <w:rtl/>
        </w:rPr>
        <w:t>:</w:t>
      </w:r>
      <w:r w:rsidRPr="00E36729">
        <w:rPr>
          <w:rtl/>
        </w:rPr>
        <w:t xml:space="preserve"> يَا رسُول اللَّه هُو حُرٌّ لِوجْهِ اللَّه تعالى فَقَال</w:t>
      </w:r>
      <w:r w:rsidR="009272A6">
        <w:rPr>
          <w:rtl/>
        </w:rPr>
        <w:t>:</w:t>
      </w:r>
      <w:r w:rsidRPr="00E36729">
        <w:rPr>
          <w:rtl/>
        </w:rPr>
        <w:t xml:space="preserve"> </w:t>
      </w:r>
      <w:r w:rsidR="009272A6">
        <w:rPr>
          <w:rtl/>
        </w:rPr>
        <w:t>«</w:t>
      </w:r>
      <w:r w:rsidRPr="00E36729">
        <w:rPr>
          <w:rtl/>
        </w:rPr>
        <w:t>أمَا لوْ لَمْ تَفْعَلْ، لَلَفَحَتْكَ النَّارُ</w:t>
      </w:r>
      <w:r w:rsidR="009272A6">
        <w:rPr>
          <w:rtl/>
        </w:rPr>
        <w:t>،</w:t>
      </w:r>
      <w:r w:rsidRPr="00E36729">
        <w:rPr>
          <w:rtl/>
        </w:rPr>
        <w:t xml:space="preserve"> أوْ لمَسَّتكَ النَّارُ</w:t>
      </w:r>
      <w:r w:rsidR="009272A6">
        <w:rPr>
          <w:rtl/>
        </w:rPr>
        <w:t>»</w:t>
      </w:r>
      <w:r w:rsidR="008C20C5" w:rsidRPr="007E4299">
        <w:rPr>
          <w:rStyle w:val="Char5"/>
          <w:rFonts w:hint="cs"/>
          <w:rtl/>
        </w:rPr>
        <w:t>»</w:t>
      </w:r>
      <w:r w:rsidRPr="006D25F1">
        <w:rPr>
          <w:rStyle w:val="Chard"/>
          <w:rtl/>
        </w:rPr>
        <w:t xml:space="preserve"> رواه مسلم</w:t>
      </w:r>
      <w:r w:rsidR="009272A6" w:rsidRPr="006D25F1">
        <w:rPr>
          <w:rStyle w:val="Chard"/>
          <w:rtl/>
        </w:rPr>
        <w:t>.</w:t>
      </w:r>
      <w:r w:rsidRPr="006D25F1">
        <w:rPr>
          <w:rStyle w:val="Chard"/>
          <w:rtl/>
        </w:rPr>
        <w:t xml:space="preserve"> ب</w:t>
      </w:r>
      <w:r w:rsidR="006D25F1">
        <w:rPr>
          <w:rStyle w:val="Chard"/>
          <w:rFonts w:hint="cs"/>
          <w:rtl/>
        </w:rPr>
        <w:t>ـ</w:t>
      </w:r>
      <w:r w:rsidRPr="006D25F1">
        <w:rPr>
          <w:rStyle w:val="Chard"/>
          <w:rtl/>
        </w:rPr>
        <w:t>هذِهِ الرواياتِ</w:t>
      </w:r>
      <w:r w:rsidR="009272A6" w:rsidRPr="006D25F1">
        <w:rPr>
          <w:rStyle w:val="Charb"/>
          <w:rtl/>
        </w:rPr>
        <w:t>.</w:t>
      </w:r>
    </w:p>
    <w:p w:rsidR="003B70B7" w:rsidRPr="00DC0484" w:rsidRDefault="003B70B7" w:rsidP="00BF104B">
      <w:pPr>
        <w:pStyle w:val="a9"/>
        <w:rPr>
          <w:rStyle w:val="Charb"/>
          <w:rtl/>
        </w:rPr>
      </w:pPr>
      <w:r w:rsidRPr="00DC0484">
        <w:rPr>
          <w:rStyle w:val="Charb"/>
          <w:rFonts w:hint="cs"/>
          <w:rtl/>
        </w:rPr>
        <w:t>1604.</w:t>
      </w:r>
      <w:r>
        <w:rPr>
          <w:rFonts w:hint="cs"/>
          <w:rtl/>
        </w:rPr>
        <w:t xml:space="preserve"> </w:t>
      </w:r>
      <w:r w:rsidR="008C20C5" w:rsidRPr="00DC0484">
        <w:rPr>
          <w:rStyle w:val="Char5"/>
          <w:rFonts w:hint="cs"/>
          <w:rtl/>
        </w:rPr>
        <w:t>«</w:t>
      </w:r>
      <w:r w:rsidRPr="00BF104B">
        <w:rPr>
          <w:rFonts w:hint="cs"/>
          <w:rtl/>
        </w:rPr>
        <w:t xml:space="preserve">از ابومسعود بدری </w:t>
      </w:r>
      <w:r w:rsidR="006A2C0C" w:rsidRPr="007E4299">
        <w:rPr>
          <w:rFonts w:cs="CTraditional Arabic" w:hint="cs"/>
          <w:szCs w:val="28"/>
          <w:rtl/>
        </w:rPr>
        <w:t>س</w:t>
      </w:r>
      <w:r w:rsidRPr="00BF104B">
        <w:rPr>
          <w:rFonts w:hint="cs"/>
          <w:rtl/>
        </w:rPr>
        <w:t xml:space="preserve"> روایت شده است که گفت</w:t>
      </w:r>
      <w:r w:rsidR="009272A6" w:rsidRPr="00BF104B">
        <w:rPr>
          <w:rFonts w:hint="cs"/>
          <w:rtl/>
        </w:rPr>
        <w:t>:</w:t>
      </w:r>
      <w:r w:rsidRPr="00BF104B">
        <w:rPr>
          <w:rFonts w:hint="cs"/>
          <w:rtl/>
        </w:rPr>
        <w:t xml:space="preserve"> من غلامم را با تازیانه می‌زدم که صدایی از پشت سر شنیدم که</w:t>
      </w:r>
      <w:r w:rsidR="009272A6" w:rsidRPr="00BF104B">
        <w:rPr>
          <w:rFonts w:hint="cs"/>
          <w:rtl/>
        </w:rPr>
        <w:t>:</w:t>
      </w:r>
      <w:r w:rsidRPr="00BF104B">
        <w:rPr>
          <w:rFonts w:hint="cs"/>
          <w:rtl/>
        </w:rPr>
        <w:t xml:space="preserve"> «ای ابومسعود! آگاه باش» و از شدت غضب صدا را نشناختم، وقتی به من نزدیک شد، دیدم که پیامبر</w:t>
      </w:r>
      <w:r w:rsidR="000A0F18" w:rsidRPr="000A0F18">
        <w:rPr>
          <w:rFonts w:cs="CTraditional Arabic" w:hint="cs"/>
          <w:szCs w:val="28"/>
          <w:rtl/>
        </w:rPr>
        <w:t xml:space="preserve"> ص</w:t>
      </w:r>
      <w:r>
        <w:rPr>
          <w:rFonts w:hint="cs"/>
          <w:rtl/>
        </w:rPr>
        <w:t xml:space="preserve"> است و می‌فرماید</w:t>
      </w:r>
      <w:r w:rsidR="009272A6">
        <w:rPr>
          <w:rFonts w:hint="cs"/>
          <w:rtl/>
        </w:rPr>
        <w:t>:</w:t>
      </w:r>
      <w:r>
        <w:rPr>
          <w:rFonts w:hint="cs"/>
          <w:rtl/>
        </w:rPr>
        <w:t xml:space="preserve"> «ای ابومسعود! بدان که خداوند بر تو قادرتر است از تو به این غلام» و پیش خود گفتم که</w:t>
      </w:r>
      <w:r w:rsidR="009272A6">
        <w:rPr>
          <w:rFonts w:hint="cs"/>
          <w:rtl/>
        </w:rPr>
        <w:t>:</w:t>
      </w:r>
      <w:r>
        <w:rPr>
          <w:rFonts w:hint="cs"/>
          <w:rtl/>
        </w:rPr>
        <w:t xml:space="preserve"> دیگر هرگز خادمی یا برده‌ای را نمی‌زنم</w:t>
      </w:r>
      <w:r w:rsidR="00DC0484" w:rsidRPr="00DC0484">
        <w:rPr>
          <w:rStyle w:val="Char5"/>
          <w:rtl/>
        </w:rPr>
        <w:t>»</w:t>
      </w:r>
      <w:r w:rsidRPr="00DC0484">
        <w:rPr>
          <w:rStyle w:val="Charb"/>
          <w:rFonts w:hint="cs"/>
          <w:rtl/>
        </w:rPr>
        <w:t>.</w:t>
      </w:r>
    </w:p>
    <w:p w:rsidR="003B70B7" w:rsidRPr="00DC0484" w:rsidRDefault="003B70B7" w:rsidP="00BF104B">
      <w:pPr>
        <w:pStyle w:val="a9"/>
        <w:rPr>
          <w:rStyle w:val="Charb"/>
          <w:rtl/>
        </w:rPr>
      </w:pPr>
      <w:r w:rsidRPr="00DC0484">
        <w:rPr>
          <w:rStyle w:val="Charb"/>
          <w:rFonts w:hint="cs"/>
          <w:rtl/>
        </w:rPr>
        <w:t>در روایتی دیگر آمده است که گفت</w:t>
      </w:r>
      <w:r w:rsidR="009272A6" w:rsidRPr="00DC0484">
        <w:rPr>
          <w:rStyle w:val="Charb"/>
          <w:rFonts w:hint="cs"/>
          <w:rtl/>
        </w:rPr>
        <w:t>:</w:t>
      </w:r>
      <w:r w:rsidRPr="00DC0484">
        <w:rPr>
          <w:rStyle w:val="Charb"/>
          <w:rFonts w:hint="cs"/>
          <w:rtl/>
        </w:rPr>
        <w:t xml:space="preserve"> </w:t>
      </w:r>
      <w:r w:rsidRPr="00DC0484">
        <w:rPr>
          <w:rStyle w:val="Char5"/>
          <w:rFonts w:hint="cs"/>
          <w:rtl/>
        </w:rPr>
        <w:t>«</w:t>
      </w:r>
      <w:r>
        <w:rPr>
          <w:rFonts w:hint="cs"/>
          <w:rtl/>
        </w:rPr>
        <w:t>از هیبت پیامبر</w:t>
      </w:r>
      <w:r w:rsidR="000A0F18" w:rsidRPr="000A0F18">
        <w:rPr>
          <w:rFonts w:cs="CTraditional Arabic" w:hint="cs"/>
          <w:szCs w:val="28"/>
          <w:rtl/>
        </w:rPr>
        <w:t xml:space="preserve"> ص</w:t>
      </w:r>
      <w:r>
        <w:rPr>
          <w:rFonts w:hint="cs"/>
          <w:rtl/>
        </w:rPr>
        <w:t xml:space="preserve"> تازیانه از دستم افتاد</w:t>
      </w:r>
      <w:r w:rsidR="00B61E7E" w:rsidRPr="00DC0484">
        <w:rPr>
          <w:rStyle w:val="Char5"/>
          <w:rFonts w:hint="cs"/>
          <w:rtl/>
        </w:rPr>
        <w:t>»</w:t>
      </w:r>
      <w:r w:rsidRPr="00DC0484">
        <w:rPr>
          <w:rStyle w:val="Charb"/>
          <w:rFonts w:hint="cs"/>
          <w:rtl/>
        </w:rPr>
        <w:t>.</w:t>
      </w:r>
    </w:p>
    <w:p w:rsidR="003B70B7" w:rsidRPr="00DC0484" w:rsidRDefault="003B70B7" w:rsidP="00BF104B">
      <w:pPr>
        <w:pStyle w:val="a9"/>
        <w:rPr>
          <w:rStyle w:val="Charb"/>
          <w:rtl/>
        </w:rPr>
      </w:pPr>
      <w:r w:rsidRPr="00DC0484">
        <w:rPr>
          <w:rStyle w:val="Charb"/>
          <w:rFonts w:hint="cs"/>
          <w:rtl/>
        </w:rPr>
        <w:t>در روایتی دیگر آمده است که گفت</w:t>
      </w:r>
      <w:r w:rsidR="009272A6" w:rsidRPr="00DC0484">
        <w:rPr>
          <w:rStyle w:val="Charb"/>
          <w:rFonts w:hint="cs"/>
          <w:rtl/>
        </w:rPr>
        <w:t>:</w:t>
      </w:r>
      <w:r w:rsidRPr="00DC0484">
        <w:rPr>
          <w:rStyle w:val="Charb"/>
          <w:rFonts w:hint="cs"/>
          <w:rtl/>
        </w:rPr>
        <w:t xml:space="preserve"> گفتم</w:t>
      </w:r>
      <w:r w:rsidR="009272A6" w:rsidRPr="00DC0484">
        <w:rPr>
          <w:rStyle w:val="Charb"/>
          <w:rFonts w:hint="cs"/>
          <w:rtl/>
        </w:rPr>
        <w:t>:</w:t>
      </w:r>
      <w:r>
        <w:rPr>
          <w:rFonts w:hint="cs"/>
          <w:rtl/>
        </w:rPr>
        <w:t xml:space="preserve"> </w:t>
      </w:r>
      <w:r w:rsidRPr="00DC0484">
        <w:rPr>
          <w:rStyle w:val="Char5"/>
          <w:rFonts w:hint="cs"/>
          <w:rtl/>
        </w:rPr>
        <w:t>«</w:t>
      </w:r>
      <w:r>
        <w:rPr>
          <w:rFonts w:hint="cs"/>
          <w:rtl/>
        </w:rPr>
        <w:t>ای رسول خدا! او، برای رضای خدا آزاد باشد، پیامبر</w:t>
      </w:r>
      <w:r w:rsidR="000A0F18" w:rsidRPr="000A0F18">
        <w:rPr>
          <w:rFonts w:cs="CTraditional Arabic" w:hint="cs"/>
          <w:szCs w:val="28"/>
          <w:rtl/>
        </w:rPr>
        <w:t xml:space="preserve"> ص</w:t>
      </w:r>
      <w:r>
        <w:rPr>
          <w:rFonts w:hint="cs"/>
          <w:rtl/>
        </w:rPr>
        <w:t xml:space="preserve"> </w:t>
      </w:r>
      <w:r w:rsidRPr="00BF104B">
        <w:rPr>
          <w:rStyle w:val="Char7"/>
          <w:rFonts w:hint="cs"/>
          <w:rtl/>
        </w:rPr>
        <w:t>فرمودند</w:t>
      </w:r>
      <w:r w:rsidR="009272A6" w:rsidRPr="00BF104B">
        <w:rPr>
          <w:rStyle w:val="Char7"/>
          <w:rFonts w:hint="cs"/>
          <w:rtl/>
        </w:rPr>
        <w:t>:</w:t>
      </w:r>
      <w:r w:rsidRPr="00BF104B">
        <w:rPr>
          <w:rStyle w:val="Char7"/>
          <w:rFonts w:hint="cs"/>
          <w:rtl/>
        </w:rPr>
        <w:t xml:space="preserve"> «بدان که اگر چنان نمی‌کردی، آتش تو را می‌سوزاند ـ یا آتش تو را لمس می‌کرد</w:t>
      </w:r>
      <w:r>
        <w:rPr>
          <w:rFonts w:hint="cs"/>
          <w:rtl/>
        </w:rPr>
        <w:t>»</w:t>
      </w:r>
      <w:r w:rsidR="008C20C5" w:rsidRPr="00DC0484">
        <w:rPr>
          <w:rStyle w:val="Char5"/>
          <w:rFonts w:hint="cs"/>
          <w:rtl/>
        </w:rPr>
        <w:t>»</w:t>
      </w:r>
      <w:r w:rsidRPr="007E4299">
        <w:rPr>
          <w:rStyle w:val="FootnoteReference"/>
          <w:rFonts w:cs="IRNazli"/>
          <w:sz w:val="28"/>
          <w:szCs w:val="28"/>
          <w:rtl/>
          <w:lang w:bidi="fa-IR"/>
        </w:rPr>
        <w:footnoteReference w:id="803"/>
      </w:r>
      <w:r w:rsidR="00657EA2" w:rsidRPr="00DC0484">
        <w:rPr>
          <w:rStyle w:val="Charb"/>
          <w:rFonts w:hint="cs"/>
          <w:rtl/>
        </w:rPr>
        <w:t>.</w:t>
      </w:r>
    </w:p>
    <w:p w:rsidR="00B361F6" w:rsidRPr="006D25F1" w:rsidRDefault="00B361F6" w:rsidP="009D21BF">
      <w:pPr>
        <w:pStyle w:val="a"/>
        <w:rPr>
          <w:rStyle w:val="Chard"/>
          <w:rtl/>
        </w:rPr>
      </w:pPr>
      <w:r w:rsidRPr="006D25F1">
        <w:rPr>
          <w:rStyle w:val="Charb"/>
          <w:rtl/>
        </w:rPr>
        <w:t>1605</w:t>
      </w:r>
      <w:r w:rsidRPr="006D25F1">
        <w:rPr>
          <w:rStyle w:val="Charb"/>
          <w:rFonts w:hint="cs"/>
          <w:rtl/>
        </w:rPr>
        <w:t>-</w:t>
      </w:r>
      <w:r w:rsidR="006D25F1" w:rsidRPr="006D25F1">
        <w:rPr>
          <w:rStyle w:val="Charb"/>
          <w:rFonts w:hint="cs"/>
          <w:rtl/>
        </w:rPr>
        <w:t xml:space="preserve"> </w:t>
      </w:r>
      <w:r w:rsidR="008C20C5"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ضرب غُلاماً له حَداً لم يأتِهِ</w:t>
      </w:r>
      <w:r w:rsidR="009272A6">
        <w:rPr>
          <w:rtl/>
        </w:rPr>
        <w:t>،</w:t>
      </w:r>
      <w:r w:rsidRPr="00E36729">
        <w:rPr>
          <w:rtl/>
        </w:rPr>
        <w:t xml:space="preserve"> أو لَطَمَهُ</w:t>
      </w:r>
      <w:r w:rsidR="009272A6">
        <w:rPr>
          <w:rtl/>
        </w:rPr>
        <w:t>،</w:t>
      </w:r>
      <w:r w:rsidRPr="00E36729">
        <w:rPr>
          <w:rtl/>
        </w:rPr>
        <w:t xml:space="preserve"> فإن كَفَّارتَهُ أن يُعْتِقَهُ</w:t>
      </w:r>
      <w:r w:rsidR="009272A6">
        <w:rPr>
          <w:rtl/>
        </w:rPr>
        <w:t>»</w:t>
      </w:r>
      <w:r w:rsidR="008C20C5"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B61E7E">
      <w:pPr>
        <w:ind w:firstLine="284"/>
        <w:jc w:val="both"/>
        <w:rPr>
          <w:rStyle w:val="Charb"/>
          <w:rtl/>
        </w:rPr>
      </w:pPr>
      <w:r w:rsidRPr="007E4299">
        <w:rPr>
          <w:rStyle w:val="Charb"/>
          <w:rFonts w:hint="cs"/>
          <w:rtl/>
        </w:rPr>
        <w:t xml:space="preserve">1605. </w:t>
      </w:r>
      <w:r w:rsidR="008C20C5" w:rsidRPr="007E4299">
        <w:rPr>
          <w:rStyle w:val="Char5"/>
          <w:rFonts w:hint="cs"/>
          <w:rtl/>
        </w:rPr>
        <w:t>«</w:t>
      </w:r>
      <w:r w:rsidRPr="00BF104B">
        <w:rPr>
          <w:rStyle w:val="Char7"/>
          <w:rFonts w:hint="cs"/>
          <w:rtl/>
        </w:rPr>
        <w:t>از ابن عمر</w:t>
      </w:r>
      <w:r w:rsidRPr="007E4299">
        <w:rPr>
          <w:rStyle w:val="Charb"/>
          <w:rFonts w:hint="cs"/>
          <w:rtl/>
        </w:rPr>
        <w:t xml:space="preserve"> </w:t>
      </w:r>
      <w:r w:rsidR="006A2C0C" w:rsidRPr="007E4299">
        <w:rPr>
          <w:rFonts w:cs="CTraditional Arabic" w:hint="cs"/>
          <w:spacing w:val="-4"/>
          <w:sz w:val="28"/>
          <w:szCs w:val="28"/>
          <w:rtl/>
          <w:lang w:bidi="fa-IR"/>
        </w:rPr>
        <w:t>ب</w:t>
      </w:r>
      <w:r w:rsidRPr="007E4299">
        <w:rPr>
          <w:rStyle w:val="Charb"/>
          <w:rFonts w:hint="cs"/>
          <w:rtl/>
        </w:rPr>
        <w:t xml:space="preserve"> </w:t>
      </w:r>
      <w:r w:rsidRPr="00BF104B">
        <w:rPr>
          <w:rStyle w:val="Char7"/>
          <w:rFonts w:hint="cs"/>
          <w:rtl/>
        </w:rPr>
        <w:t>روایت شده است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BF104B">
        <w:rPr>
          <w:rStyle w:val="Char7"/>
          <w:rFonts w:hint="cs"/>
          <w:rtl/>
        </w:rPr>
        <w:t>فرمودند</w:t>
      </w:r>
      <w:r w:rsidR="009272A6" w:rsidRPr="00BF104B">
        <w:rPr>
          <w:rStyle w:val="Char7"/>
          <w:rFonts w:hint="cs"/>
          <w:rtl/>
        </w:rPr>
        <w:t>:</w:t>
      </w:r>
      <w:r w:rsidRPr="00BF104B">
        <w:rPr>
          <w:rStyle w:val="Char7"/>
          <w:rFonts w:hint="cs"/>
          <w:rtl/>
        </w:rPr>
        <w:t xml:space="preserve"> «هرکس یک غلام خود را به خاطر کاری که نکرده است، حد بزند، کفاره‌اش این است که او را آزاد کند</w:t>
      </w:r>
      <w:r w:rsidRPr="007E4299">
        <w:rPr>
          <w:rStyle w:val="Charb"/>
          <w:rFonts w:hint="cs"/>
          <w:rtl/>
        </w:rPr>
        <w:t>»</w:t>
      </w:r>
      <w:r w:rsidR="008C20C5" w:rsidRPr="007E4299">
        <w:rPr>
          <w:rStyle w:val="Char5"/>
          <w:rFonts w:hint="cs"/>
          <w:rtl/>
        </w:rPr>
        <w:t>»</w:t>
      </w:r>
      <w:r w:rsidRPr="007E4299">
        <w:rPr>
          <w:rStyle w:val="FootnoteReference"/>
          <w:rFonts w:cs="IRNazli"/>
          <w:spacing w:val="-4"/>
          <w:sz w:val="28"/>
          <w:szCs w:val="28"/>
          <w:rtl/>
          <w:lang w:bidi="fa-IR"/>
        </w:rPr>
        <w:footnoteReference w:id="804"/>
      </w:r>
      <w:r w:rsidR="00657EA2">
        <w:rPr>
          <w:rStyle w:val="Charb"/>
          <w:rFonts w:hint="cs"/>
          <w:rtl/>
        </w:rPr>
        <w:t>.</w:t>
      </w:r>
    </w:p>
    <w:p w:rsidR="00B361F6" w:rsidRPr="006D25F1" w:rsidRDefault="00B361F6" w:rsidP="009D21BF">
      <w:pPr>
        <w:pStyle w:val="a"/>
        <w:rPr>
          <w:rStyle w:val="Charb"/>
          <w:rtl/>
        </w:rPr>
      </w:pPr>
      <w:r w:rsidRPr="006D25F1">
        <w:rPr>
          <w:rStyle w:val="Charb"/>
          <w:rtl/>
        </w:rPr>
        <w:t>1606</w:t>
      </w:r>
      <w:r w:rsidRPr="006D25F1">
        <w:rPr>
          <w:rStyle w:val="Charb"/>
          <w:rFonts w:hint="cs"/>
          <w:rtl/>
        </w:rPr>
        <w:t>-</w:t>
      </w:r>
      <w:r w:rsidRPr="006D25F1">
        <w:rPr>
          <w:rStyle w:val="Charb"/>
          <w:rFonts w:ascii="Times New Roman" w:hAnsi="Times New Roman" w:cs="Times New Roman" w:hint="cs"/>
          <w:rtl/>
        </w:rPr>
        <w:t> </w:t>
      </w:r>
      <w:r w:rsidR="008C20C5" w:rsidRPr="007E4299">
        <w:rPr>
          <w:rStyle w:val="Char5"/>
          <w:rFonts w:hint="cs"/>
          <w:rtl/>
        </w:rPr>
        <w:t>«</w:t>
      </w:r>
      <w:r w:rsidRPr="00E36729">
        <w:rPr>
          <w:rtl/>
        </w:rPr>
        <w:t xml:space="preserve">وعن هِشَام بن حكيم بن حزامٍ </w:t>
      </w:r>
      <w:r w:rsidR="006A2C0C" w:rsidRPr="007E4299">
        <w:rPr>
          <w:rFonts w:cs="CTraditional Arabic"/>
          <w:szCs w:val="28"/>
          <w:rtl/>
        </w:rPr>
        <w:t>ب</w:t>
      </w:r>
      <w:r w:rsidRPr="00E36729">
        <w:rPr>
          <w:rtl/>
        </w:rPr>
        <w:t xml:space="preserve"> أنَّهُ مرَّ بالشَّامِ على أنَاسٍ مِنَ</w:t>
      </w:r>
      <w:r w:rsidR="008B56DF">
        <w:rPr>
          <w:rtl/>
        </w:rPr>
        <w:t xml:space="preserve"> </w:t>
      </w:r>
      <w:r w:rsidRPr="00E36729">
        <w:rPr>
          <w:rtl/>
        </w:rPr>
        <w:t>الأنباطِ</w:t>
      </w:r>
      <w:r w:rsidR="009272A6">
        <w:rPr>
          <w:rtl/>
        </w:rPr>
        <w:t>،</w:t>
      </w:r>
      <w:r w:rsidRPr="00E36729">
        <w:rPr>
          <w:rtl/>
        </w:rPr>
        <w:t xml:space="preserve"> وقدْ أُقِيمُوا في الشَّمْس</w:t>
      </w:r>
      <w:r w:rsidR="009272A6">
        <w:rPr>
          <w:rtl/>
        </w:rPr>
        <w:t>،</w:t>
      </w:r>
      <w:r w:rsidRPr="00E36729">
        <w:rPr>
          <w:rtl/>
        </w:rPr>
        <w:t xml:space="preserve"> وصُبَّ على رُؤُوسِهِم الزَّيْتُ</w:t>
      </w:r>
      <w:r w:rsidR="009272A6">
        <w:rPr>
          <w:rtl/>
        </w:rPr>
        <w:t>،</w:t>
      </w:r>
      <w:r w:rsidRPr="00E36729">
        <w:rPr>
          <w:rtl/>
        </w:rPr>
        <w:t xml:space="preserve"> فَقَال</w:t>
      </w:r>
      <w:r w:rsidR="009272A6">
        <w:rPr>
          <w:rtl/>
        </w:rPr>
        <w:t>:</w:t>
      </w:r>
      <w:r w:rsidRPr="00E36729">
        <w:rPr>
          <w:rtl/>
        </w:rPr>
        <w:t xml:space="preserve"> ما هَذا</w:t>
      </w:r>
      <w:r w:rsidR="00EA381D">
        <w:rPr>
          <w:rtl/>
        </w:rPr>
        <w:t>؟</w:t>
      </w:r>
      <w:r w:rsidRPr="00E36729">
        <w:rPr>
          <w:rtl/>
        </w:rPr>
        <w:t xml:space="preserve"> قًيل</w:t>
      </w:r>
      <w:r w:rsidR="009272A6">
        <w:rPr>
          <w:rtl/>
        </w:rPr>
        <w:t>:</w:t>
      </w:r>
      <w:r w:rsidRPr="00E36729">
        <w:rPr>
          <w:rtl/>
        </w:rPr>
        <w:t xml:space="preserve"> يُعَذَّبُونَ في الخَراجِ</w:t>
      </w:r>
      <w:r w:rsidR="009272A6">
        <w:rPr>
          <w:rtl/>
        </w:rPr>
        <w:t>،</w:t>
      </w:r>
      <w:r w:rsidRPr="00E36729">
        <w:rPr>
          <w:rtl/>
        </w:rPr>
        <w:t xml:space="preserve"> وَفي رِوايةٍ</w:t>
      </w:r>
      <w:r w:rsidR="009272A6">
        <w:rPr>
          <w:rtl/>
        </w:rPr>
        <w:t>:</w:t>
      </w:r>
      <w:r w:rsidRPr="00E36729">
        <w:rPr>
          <w:rtl/>
        </w:rPr>
        <w:t xml:space="preserve"> حُبِسُوا في الجِزيةِ</w:t>
      </w:r>
      <w:r w:rsidR="009272A6">
        <w:rPr>
          <w:rtl/>
        </w:rPr>
        <w:t>.</w:t>
      </w:r>
      <w:r w:rsidRPr="00E36729">
        <w:rPr>
          <w:rtl/>
        </w:rPr>
        <w:t xml:space="preserve"> فَقَال هِشَامٌ</w:t>
      </w:r>
      <w:r w:rsidR="009272A6">
        <w:rPr>
          <w:rtl/>
        </w:rPr>
        <w:t>:</w:t>
      </w:r>
      <w:r w:rsidRPr="00E36729">
        <w:rPr>
          <w:rtl/>
        </w:rPr>
        <w:t xml:space="preserve"> أشْهَدُ لسمِعْتُ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يقُولُ</w:t>
      </w:r>
      <w:r w:rsidR="009272A6">
        <w:rPr>
          <w:rtl/>
        </w:rPr>
        <w:t>:</w:t>
      </w:r>
      <w:r w:rsidRPr="00E36729">
        <w:rPr>
          <w:rtl/>
        </w:rPr>
        <w:t xml:space="preserve"> </w:t>
      </w:r>
      <w:r w:rsidR="009272A6">
        <w:rPr>
          <w:rtl/>
        </w:rPr>
        <w:t>«</w:t>
      </w:r>
      <w:r w:rsidRPr="00E36729">
        <w:rPr>
          <w:rtl/>
        </w:rPr>
        <w:t>إن اللَّه يُعذِّبُ الذِينَ يُعذِّبُونَ النَّاس في الدُّنْيا</w:t>
      </w:r>
      <w:r w:rsidR="009272A6">
        <w:rPr>
          <w:rtl/>
        </w:rPr>
        <w:t>»</w:t>
      </w:r>
      <w:r w:rsidRPr="00E36729">
        <w:rPr>
          <w:rtl/>
        </w:rPr>
        <w:t xml:space="preserve"> فَدَخَل على الأمِيرِ</w:t>
      </w:r>
      <w:r w:rsidR="009272A6">
        <w:rPr>
          <w:rtl/>
        </w:rPr>
        <w:t>،</w:t>
      </w:r>
      <w:r w:rsidRPr="00E36729">
        <w:rPr>
          <w:rtl/>
        </w:rPr>
        <w:t xml:space="preserve"> فحدَّثَهُ</w:t>
      </w:r>
      <w:r w:rsidR="009272A6">
        <w:rPr>
          <w:rtl/>
        </w:rPr>
        <w:t>،</w:t>
      </w:r>
      <w:r w:rsidRPr="00E36729">
        <w:rPr>
          <w:rtl/>
        </w:rPr>
        <w:t xml:space="preserve"> فَأمر بِهم فخُلُّوا</w:t>
      </w:r>
      <w:r w:rsidR="006D25F1" w:rsidRPr="006D25F1">
        <w:rPr>
          <w:rStyle w:val="Char5"/>
          <w:rtl/>
        </w:rPr>
        <w:t>»</w:t>
      </w:r>
      <w:r w:rsidRPr="006D25F1">
        <w:rPr>
          <w:rStyle w:val="Chard"/>
          <w:rtl/>
        </w:rPr>
        <w:t xml:space="preserve"> رواه مسلم</w:t>
      </w:r>
      <w:r w:rsidR="008B56DF" w:rsidRPr="006D25F1">
        <w:rPr>
          <w:rStyle w:val="Chard"/>
          <w:rtl/>
        </w:rPr>
        <w:t xml:space="preserve"> </w:t>
      </w:r>
      <w:r w:rsidR="009272A6" w:rsidRPr="006D25F1">
        <w:rPr>
          <w:rStyle w:val="Chard"/>
          <w:rtl/>
        </w:rPr>
        <w:t>«</w:t>
      </w:r>
      <w:r w:rsidRPr="006D25F1">
        <w:rPr>
          <w:rStyle w:val="Chard"/>
          <w:rtl/>
        </w:rPr>
        <w:t>الأنبَاطُ</w:t>
      </w:r>
      <w:r w:rsidR="009272A6" w:rsidRPr="006D25F1">
        <w:rPr>
          <w:rStyle w:val="Chard"/>
          <w:rtl/>
        </w:rPr>
        <w:t>»</w:t>
      </w:r>
      <w:r w:rsidRPr="006D25F1">
        <w:rPr>
          <w:rStyle w:val="Chard"/>
          <w:rtl/>
        </w:rPr>
        <w:t xml:space="preserve"> الفلاَّحُونَ مِنَ العجمِ</w:t>
      </w:r>
      <w:r w:rsidRPr="006D25F1">
        <w:rPr>
          <w:rStyle w:val="Charb"/>
          <w:rtl/>
        </w:rPr>
        <w:t>.</w:t>
      </w:r>
    </w:p>
    <w:p w:rsidR="003B70B7" w:rsidRPr="007E4299" w:rsidRDefault="003B70B7" w:rsidP="005C5028">
      <w:pPr>
        <w:ind w:firstLine="284"/>
        <w:jc w:val="both"/>
        <w:rPr>
          <w:rStyle w:val="Charb"/>
          <w:rtl/>
        </w:rPr>
      </w:pPr>
      <w:r w:rsidRPr="007E4299">
        <w:rPr>
          <w:rStyle w:val="Charb"/>
          <w:rFonts w:hint="cs"/>
          <w:rtl/>
        </w:rPr>
        <w:t xml:space="preserve">1606. </w:t>
      </w:r>
      <w:r w:rsidR="008C20C5" w:rsidRPr="007E4299">
        <w:rPr>
          <w:rStyle w:val="Char5"/>
          <w:rFonts w:hint="cs"/>
          <w:rtl/>
        </w:rPr>
        <w:t>«</w:t>
      </w:r>
      <w:r w:rsidRPr="00BF104B">
        <w:rPr>
          <w:rStyle w:val="Char7"/>
          <w:rFonts w:hint="cs"/>
          <w:rtl/>
        </w:rPr>
        <w:t xml:space="preserve">از هشام بن حکیم بن حزام </w:t>
      </w:r>
      <w:r w:rsidR="006A2C0C" w:rsidRPr="007E4299">
        <w:rPr>
          <w:rStyle w:val="Char7"/>
          <w:rFonts w:cs="CTraditional Arabic" w:hint="cs"/>
          <w:szCs w:val="28"/>
          <w:rtl/>
        </w:rPr>
        <w:t>س</w:t>
      </w:r>
      <w:r w:rsidRPr="00BF104B">
        <w:rPr>
          <w:rStyle w:val="Char7"/>
          <w:rFonts w:hint="cs"/>
          <w:rtl/>
        </w:rPr>
        <w:t xml:space="preserve"> روایت شده است که او در شام از کنار عده‌ای از کشاورزان غیر عرب عبور نمود که آنها را در آفتاب نگه داشته و بر سر ایشان </w:t>
      </w:r>
      <w:r w:rsidR="005C5028" w:rsidRPr="00BF104B">
        <w:rPr>
          <w:rStyle w:val="Char7"/>
          <w:rFonts w:hint="cs"/>
          <w:rtl/>
        </w:rPr>
        <w:t>روغن</w:t>
      </w:r>
      <w:r w:rsidRPr="00BF104B">
        <w:rPr>
          <w:rStyle w:val="Char7"/>
          <w:rFonts w:hint="cs"/>
          <w:rtl/>
        </w:rPr>
        <w:t xml:space="preserve"> ریخته بودند، گفت</w:t>
      </w:r>
      <w:r w:rsidR="009272A6" w:rsidRPr="00BF104B">
        <w:rPr>
          <w:rStyle w:val="Char7"/>
          <w:rFonts w:hint="cs"/>
          <w:rtl/>
        </w:rPr>
        <w:t>:</w:t>
      </w:r>
      <w:r w:rsidRPr="00BF104B">
        <w:rPr>
          <w:rStyle w:val="Char7"/>
          <w:rFonts w:hint="cs"/>
          <w:rtl/>
        </w:rPr>
        <w:t xml:space="preserve"> این چیست؟ گفته شد</w:t>
      </w:r>
      <w:r w:rsidR="009272A6" w:rsidRPr="00BF104B">
        <w:rPr>
          <w:rStyle w:val="Char7"/>
          <w:rFonts w:hint="cs"/>
          <w:rtl/>
        </w:rPr>
        <w:t>:</w:t>
      </w:r>
      <w:r w:rsidRPr="00BF104B">
        <w:rPr>
          <w:rStyle w:val="Char7"/>
          <w:rFonts w:hint="cs"/>
          <w:rtl/>
        </w:rPr>
        <w:t xml:space="preserve"> به خاطر مالیات شکنجه می‌شوند ـ در روایتی دیگر آمده است که</w:t>
      </w:r>
      <w:r w:rsidR="009272A6" w:rsidRPr="00BF104B">
        <w:rPr>
          <w:rStyle w:val="Char7"/>
          <w:rFonts w:hint="cs"/>
          <w:rtl/>
        </w:rPr>
        <w:t>:</w:t>
      </w:r>
      <w:r w:rsidRPr="00BF104B">
        <w:rPr>
          <w:rStyle w:val="Char7"/>
          <w:rFonts w:hint="cs"/>
          <w:rtl/>
        </w:rPr>
        <w:t xml:space="preserve"> به خاطر جزیه حبس شده‌اند ـ هشام گفت</w:t>
      </w:r>
      <w:r w:rsidR="009272A6" w:rsidRPr="00BF104B">
        <w:rPr>
          <w:rStyle w:val="Char7"/>
          <w:rFonts w:hint="cs"/>
          <w:rtl/>
        </w:rPr>
        <w:t>:</w:t>
      </w:r>
      <w:r w:rsidRPr="00BF104B">
        <w:rPr>
          <w:rStyle w:val="Char7"/>
          <w:rFonts w:hint="cs"/>
          <w:rtl/>
        </w:rPr>
        <w:t xml:space="preserve"> شهادت می‌دهم که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شنیدم که می‌فرمود</w:t>
      </w:r>
      <w:r w:rsidR="009272A6" w:rsidRPr="00BF104B">
        <w:rPr>
          <w:rStyle w:val="Char7"/>
          <w:rFonts w:hint="cs"/>
          <w:rtl/>
        </w:rPr>
        <w:t>:</w:t>
      </w:r>
      <w:r w:rsidRPr="00BF104B">
        <w:rPr>
          <w:rStyle w:val="Char7"/>
          <w:rFonts w:hint="cs"/>
          <w:rtl/>
        </w:rPr>
        <w:t xml:space="preserve"> «یقیناً خداوند شکنجه‌کنندگان مردم را شکنجه می‌کند» و بعد به حضور امیر آمد و برای او واقعه و حدیث را ذکر نمود، امیر دستور آزادی آنان را صادر کرد و آزاد شدند</w:t>
      </w:r>
      <w:r w:rsidR="008C20C5" w:rsidRPr="007E4299">
        <w:rPr>
          <w:rStyle w:val="Char5"/>
          <w:rFonts w:hint="cs"/>
          <w:rtl/>
        </w:rPr>
        <w:t>»</w:t>
      </w:r>
      <w:r w:rsidRPr="007E4299">
        <w:rPr>
          <w:rStyle w:val="FootnoteReference"/>
          <w:rFonts w:cs="IRNazli"/>
          <w:sz w:val="28"/>
          <w:szCs w:val="28"/>
          <w:rtl/>
          <w:lang w:bidi="fa-IR"/>
        </w:rPr>
        <w:footnoteReference w:id="805"/>
      </w:r>
      <w:r w:rsidR="00657EA2">
        <w:rPr>
          <w:rStyle w:val="Charb"/>
          <w:rFonts w:hint="cs"/>
          <w:rtl/>
        </w:rPr>
        <w:t>.</w:t>
      </w:r>
    </w:p>
    <w:p w:rsidR="00B361F6" w:rsidRPr="006D25F1" w:rsidRDefault="00B361F6" w:rsidP="009D21BF">
      <w:pPr>
        <w:pStyle w:val="a"/>
        <w:rPr>
          <w:rStyle w:val="Chard"/>
          <w:rtl/>
        </w:rPr>
      </w:pPr>
      <w:r w:rsidRPr="006D25F1">
        <w:rPr>
          <w:rStyle w:val="Charb"/>
          <w:rtl/>
        </w:rPr>
        <w:t>1607</w:t>
      </w:r>
      <w:r w:rsidRPr="006D25F1">
        <w:rPr>
          <w:rStyle w:val="Charb"/>
          <w:rFonts w:hint="cs"/>
          <w:rtl/>
        </w:rPr>
        <w:t>-</w:t>
      </w:r>
      <w:r w:rsidRPr="006D25F1">
        <w:rPr>
          <w:rStyle w:val="Charb"/>
          <w:rFonts w:ascii="Times New Roman" w:hAnsi="Times New Roman" w:cs="Times New Roman" w:hint="cs"/>
          <w:rtl/>
        </w:rPr>
        <w:t> </w:t>
      </w:r>
      <w:r w:rsidR="008C20C5"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رأى رسُولُ اللَّه</w:t>
      </w:r>
      <w:r w:rsidR="000A0F18">
        <w:rPr>
          <w:rtl/>
        </w:rPr>
        <w:t xml:space="preserve"> </w:t>
      </w:r>
      <w:r w:rsidR="000A0F18" w:rsidRPr="000A0F18">
        <w:rPr>
          <w:rFonts w:cs="CTraditional Arabic"/>
          <w:szCs w:val="28"/>
          <w:rtl/>
        </w:rPr>
        <w:t>ص</w:t>
      </w:r>
      <w:r w:rsidR="00940497">
        <w:rPr>
          <w:rtl/>
        </w:rPr>
        <w:t xml:space="preserve"> حِماراً م</w:t>
      </w:r>
      <w:r w:rsidRPr="00E36729">
        <w:rPr>
          <w:rtl/>
        </w:rPr>
        <w:t>وسُومَ الوجْهِ</w:t>
      </w:r>
      <w:r w:rsidR="009272A6">
        <w:rPr>
          <w:rtl/>
        </w:rPr>
        <w:t>،</w:t>
      </w:r>
      <w:r w:rsidRPr="00E36729">
        <w:rPr>
          <w:rtl/>
        </w:rPr>
        <w:t xml:space="preserve"> فأَنْكَر ذلكَ</w:t>
      </w:r>
      <w:r w:rsidR="00EA381D">
        <w:rPr>
          <w:rtl/>
        </w:rPr>
        <w:t>؟</w:t>
      </w:r>
      <w:r w:rsidRPr="00E36729">
        <w:rPr>
          <w:rtl/>
        </w:rPr>
        <w:t xml:space="preserve"> فَقَال</w:t>
      </w:r>
      <w:r w:rsidR="009272A6">
        <w:rPr>
          <w:rtl/>
        </w:rPr>
        <w:t>:</w:t>
      </w:r>
      <w:r w:rsidRPr="00E36729">
        <w:rPr>
          <w:rtl/>
        </w:rPr>
        <w:t xml:space="preserve"> وَاللَّهِ لا أسِمُهُ إلا أقْصى شَيءٍ مِنَ الوجْهِ</w:t>
      </w:r>
      <w:r w:rsidR="009272A6">
        <w:rPr>
          <w:rtl/>
        </w:rPr>
        <w:t>،</w:t>
      </w:r>
      <w:r w:rsidRPr="00E36729">
        <w:rPr>
          <w:rtl/>
        </w:rPr>
        <w:t xml:space="preserve"> وَأمرَ بِحِمَارِهِ</w:t>
      </w:r>
      <w:r w:rsidR="009272A6">
        <w:rPr>
          <w:rtl/>
        </w:rPr>
        <w:t>،</w:t>
      </w:r>
      <w:r w:rsidRPr="00E36729">
        <w:rPr>
          <w:rtl/>
        </w:rPr>
        <w:t xml:space="preserve"> فَكُوِيَ في جاعِرتَيْهِ</w:t>
      </w:r>
      <w:r w:rsidR="009272A6">
        <w:rPr>
          <w:rtl/>
        </w:rPr>
        <w:t>،</w:t>
      </w:r>
      <w:r w:rsidRPr="00E36729">
        <w:rPr>
          <w:rtl/>
        </w:rPr>
        <w:t xml:space="preserve"> فهو أوَّلُ مَنْ كوى الجَاعِرتَيْنِ</w:t>
      </w:r>
      <w:r w:rsidR="008C20C5" w:rsidRPr="007E4299">
        <w:rPr>
          <w:rStyle w:val="Char5"/>
          <w:rFonts w:hint="cs"/>
          <w:rtl/>
        </w:rPr>
        <w:t>»</w:t>
      </w:r>
      <w:r w:rsidRPr="006D25F1">
        <w:rPr>
          <w:rStyle w:val="Chard"/>
          <w:rtl/>
        </w:rPr>
        <w:t xml:space="preserve"> رواه مسلم</w:t>
      </w:r>
      <w:r w:rsidR="009272A6" w:rsidRPr="006D25F1">
        <w:rPr>
          <w:rStyle w:val="Chard"/>
          <w:rtl/>
        </w:rPr>
        <w:t>.</w:t>
      </w:r>
    </w:p>
    <w:p w:rsidR="00B361F6" w:rsidRPr="00E36729" w:rsidRDefault="009272A6" w:rsidP="006D25F1">
      <w:pPr>
        <w:pStyle w:val="af0"/>
        <w:rPr>
          <w:rtl/>
        </w:rPr>
      </w:pPr>
      <w:r>
        <w:rPr>
          <w:rtl/>
        </w:rPr>
        <w:t>«</w:t>
      </w:r>
      <w:r w:rsidR="00B361F6" w:rsidRPr="00E36729">
        <w:rPr>
          <w:rtl/>
        </w:rPr>
        <w:t>الجاعِرتَانِ</w:t>
      </w:r>
      <w:r>
        <w:rPr>
          <w:rtl/>
        </w:rPr>
        <w:t>»:</w:t>
      </w:r>
      <w:r w:rsidR="00B361F6" w:rsidRPr="00E36729">
        <w:rPr>
          <w:rtl/>
        </w:rPr>
        <w:t xml:space="preserve"> نَاحِيتَا الوركَيْن حوْل الدُّبُر</w:t>
      </w:r>
      <w:r>
        <w:rPr>
          <w:rtl/>
        </w:rPr>
        <w:t>.</w:t>
      </w:r>
    </w:p>
    <w:p w:rsidR="003B70B7" w:rsidRPr="007E4299" w:rsidRDefault="003B70B7" w:rsidP="006A2C0C">
      <w:pPr>
        <w:ind w:firstLine="284"/>
        <w:jc w:val="both"/>
        <w:rPr>
          <w:rStyle w:val="Charb"/>
          <w:rtl/>
        </w:rPr>
      </w:pPr>
      <w:r w:rsidRPr="007E4299">
        <w:rPr>
          <w:rStyle w:val="Charb"/>
          <w:rFonts w:hint="cs"/>
          <w:rtl/>
        </w:rPr>
        <w:t xml:space="preserve">1607. </w:t>
      </w:r>
      <w:r w:rsidR="008C20C5" w:rsidRPr="007E4299">
        <w:rPr>
          <w:rStyle w:val="Char5"/>
          <w:rFonts w:hint="cs"/>
          <w:rtl/>
        </w:rPr>
        <w:t>«</w:t>
      </w:r>
      <w:r w:rsidRPr="00BF104B">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BF104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خری را دید که صورتش داغ شده بود، آن را نپسندید و ناخوش داشت، ابن عباس به خاطر این گفت</w:t>
      </w:r>
      <w:r w:rsidR="009272A6" w:rsidRPr="00BF104B">
        <w:rPr>
          <w:rStyle w:val="Char7"/>
          <w:rFonts w:hint="cs"/>
          <w:rtl/>
        </w:rPr>
        <w:t>:</w:t>
      </w:r>
      <w:r w:rsidRPr="00BF104B">
        <w:rPr>
          <w:rStyle w:val="Char7"/>
          <w:rFonts w:hint="cs"/>
          <w:rtl/>
        </w:rPr>
        <w:t xml:space="preserve"> به خدا سوگند، من غیر از دورترین جزء از صورتش را داغ نمی‌کنم و فرمان داد که بر کفل خرش داغ نهاده شود و او اولین کسی بود که کفل حیوان را (به عنوان علامتگذاری و شناسایی) داغ کرد</w:t>
      </w:r>
      <w:r w:rsidR="008C20C5" w:rsidRPr="007E4299">
        <w:rPr>
          <w:rStyle w:val="Char5"/>
          <w:rFonts w:hint="cs"/>
          <w:rtl/>
        </w:rPr>
        <w:t>»</w:t>
      </w:r>
      <w:r w:rsidRPr="007E4299">
        <w:rPr>
          <w:rStyle w:val="FootnoteReference"/>
          <w:rFonts w:cs="IRNazli"/>
          <w:sz w:val="28"/>
          <w:szCs w:val="28"/>
          <w:rtl/>
          <w:lang w:bidi="fa-IR"/>
        </w:rPr>
        <w:footnoteReference w:id="806"/>
      </w:r>
      <w:r w:rsidR="00657EA2">
        <w:rPr>
          <w:rStyle w:val="Charb"/>
          <w:rFonts w:hint="cs"/>
          <w:rtl/>
        </w:rPr>
        <w:t>.</w:t>
      </w:r>
    </w:p>
    <w:p w:rsidR="00B361F6" w:rsidRPr="006D25F1" w:rsidRDefault="00B361F6" w:rsidP="009D21BF">
      <w:pPr>
        <w:pStyle w:val="a"/>
        <w:rPr>
          <w:rStyle w:val="Chard"/>
          <w:rtl/>
        </w:rPr>
      </w:pPr>
      <w:r w:rsidRPr="006D25F1">
        <w:rPr>
          <w:rStyle w:val="Charb"/>
          <w:rtl/>
        </w:rPr>
        <w:t>1608</w:t>
      </w:r>
      <w:r w:rsidRPr="006D25F1">
        <w:rPr>
          <w:rStyle w:val="Charb"/>
          <w:rFonts w:hint="cs"/>
          <w:rtl/>
        </w:rPr>
        <w:t>-</w:t>
      </w:r>
      <w:r w:rsidRPr="006D25F1">
        <w:rPr>
          <w:rStyle w:val="Charb"/>
          <w:rFonts w:ascii="Times New Roman" w:hAnsi="Times New Roman" w:cs="Times New Roman" w:hint="cs"/>
          <w:rtl/>
        </w:rPr>
        <w:t> </w:t>
      </w:r>
      <w:r w:rsidR="008C20C5" w:rsidRPr="007E4299">
        <w:rPr>
          <w:rStyle w:val="Char5"/>
          <w:rFonts w:hint="cs"/>
          <w:rtl/>
        </w:rPr>
        <w:t>«</w:t>
      </w:r>
      <w:r w:rsidRPr="00E36729">
        <w:rPr>
          <w:rtl/>
        </w:rPr>
        <w:t>وعَنْهُ أنَّ النبيَّ</w:t>
      </w:r>
      <w:r w:rsidR="000A0F18">
        <w:rPr>
          <w:rtl/>
        </w:rPr>
        <w:t xml:space="preserve"> </w:t>
      </w:r>
      <w:r w:rsidR="000A0F18" w:rsidRPr="000A0F18">
        <w:rPr>
          <w:rFonts w:cs="CTraditional Arabic"/>
          <w:szCs w:val="28"/>
          <w:rtl/>
        </w:rPr>
        <w:t>ص</w:t>
      </w:r>
      <w:r w:rsidR="009272A6">
        <w:rPr>
          <w:rtl/>
        </w:rPr>
        <w:t>:</w:t>
      </w:r>
      <w:r w:rsidRPr="00E36729">
        <w:rPr>
          <w:rtl/>
        </w:rPr>
        <w:t xml:space="preserve"> مَرَّ علَيهِ حِمَارٌ قد وُسِم في وجْهِه فقَال</w:t>
      </w:r>
      <w:r w:rsidR="009272A6">
        <w:rPr>
          <w:rtl/>
        </w:rPr>
        <w:t>:</w:t>
      </w:r>
      <w:r w:rsidRPr="00E36729">
        <w:rPr>
          <w:rtl/>
        </w:rPr>
        <w:t xml:space="preserve"> لعن اللَّه الَّذي وسمهُ</w:t>
      </w:r>
      <w:r w:rsidR="008C20C5" w:rsidRPr="007E4299">
        <w:rPr>
          <w:rStyle w:val="Char5"/>
          <w:rFonts w:hint="cs"/>
          <w:rtl/>
        </w:rPr>
        <w:t>»</w:t>
      </w:r>
      <w:r w:rsidRPr="006D25F1">
        <w:rPr>
          <w:rStyle w:val="Chard"/>
          <w:rtl/>
        </w:rPr>
        <w:t xml:space="preserve"> رواه مسلم</w:t>
      </w:r>
      <w:r w:rsidR="009272A6" w:rsidRPr="006D25F1">
        <w:rPr>
          <w:rStyle w:val="Chard"/>
          <w:rtl/>
        </w:rPr>
        <w:t>.</w:t>
      </w:r>
    </w:p>
    <w:p w:rsidR="00B361F6" w:rsidRPr="006D25F1" w:rsidRDefault="00B361F6" w:rsidP="006D25F1">
      <w:pPr>
        <w:pStyle w:val="a"/>
        <w:rPr>
          <w:rStyle w:val="Charb"/>
          <w:rtl/>
        </w:rPr>
      </w:pPr>
      <w:r w:rsidRPr="006D25F1">
        <w:rPr>
          <w:rStyle w:val="Chard"/>
          <w:rtl/>
        </w:rPr>
        <w:t>وفي رواية ل</w:t>
      </w:r>
      <w:r w:rsidR="006D25F1" w:rsidRPr="006D25F1">
        <w:rPr>
          <w:rStyle w:val="Chard"/>
          <w:rFonts w:hint="cs"/>
          <w:rtl/>
        </w:rPr>
        <w:t>ـ</w:t>
      </w:r>
      <w:r w:rsidRPr="006D25F1">
        <w:rPr>
          <w:rStyle w:val="Chard"/>
          <w:rtl/>
        </w:rPr>
        <w:t>مسلم أيضاً</w:t>
      </w:r>
      <w:r w:rsidR="009272A6" w:rsidRPr="006D25F1">
        <w:rPr>
          <w:rStyle w:val="Chard"/>
          <w:rtl/>
        </w:rPr>
        <w:t>:</w:t>
      </w:r>
      <w:r w:rsidR="006D25F1" w:rsidRPr="006D25F1">
        <w:rPr>
          <w:rStyle w:val="Chard"/>
          <w:rFonts w:hint="cs"/>
          <w:rtl/>
        </w:rPr>
        <w:t xml:space="preserve"> </w:t>
      </w:r>
      <w:r w:rsidR="006D25F1" w:rsidRPr="006D25F1">
        <w:rPr>
          <w:rStyle w:val="Char5"/>
          <w:spacing w:val="0"/>
          <w:rtl/>
        </w:rPr>
        <w:t>«</w:t>
      </w:r>
      <w:r w:rsidRPr="006D25F1">
        <w:rPr>
          <w:rtl/>
        </w:rPr>
        <w:t>نَهى رسُولُ اللَّه</w:t>
      </w:r>
      <w:r w:rsidR="000A0F18" w:rsidRPr="006D25F1">
        <w:rPr>
          <w:rStyle w:val="Chard"/>
          <w:rtl/>
        </w:rPr>
        <w:t xml:space="preserve"> </w:t>
      </w:r>
      <w:r w:rsidR="000A0F18" w:rsidRPr="006D25F1">
        <w:rPr>
          <w:rFonts w:cs="CTraditional Arabic"/>
          <w:szCs w:val="28"/>
          <w:rtl/>
        </w:rPr>
        <w:t>ص</w:t>
      </w:r>
      <w:r w:rsidR="008B56DF" w:rsidRPr="006D25F1">
        <w:rPr>
          <w:rtl/>
        </w:rPr>
        <w:t xml:space="preserve"> </w:t>
      </w:r>
      <w:r w:rsidRPr="006D25F1">
        <w:rPr>
          <w:rtl/>
        </w:rPr>
        <w:t>عن الضَّرْبِ في الوجهِ</w:t>
      </w:r>
      <w:r w:rsidR="009272A6" w:rsidRPr="006D25F1">
        <w:rPr>
          <w:rtl/>
        </w:rPr>
        <w:t>،</w:t>
      </w:r>
      <w:r w:rsidR="006D25F1" w:rsidRPr="006D25F1">
        <w:rPr>
          <w:rFonts w:hint="cs"/>
          <w:rtl/>
        </w:rPr>
        <w:t xml:space="preserve"> </w:t>
      </w:r>
      <w:r w:rsidRPr="006D25F1">
        <w:rPr>
          <w:rtl/>
        </w:rPr>
        <w:t>وعنِ الوسْمِ في الوجهِ</w:t>
      </w:r>
      <w:r w:rsidR="00257339" w:rsidRPr="006D25F1">
        <w:rPr>
          <w:rStyle w:val="Char5"/>
          <w:rFonts w:hint="cs"/>
          <w:spacing w:val="0"/>
          <w:rtl/>
        </w:rPr>
        <w:t>»</w:t>
      </w:r>
      <w:r w:rsidR="009272A6" w:rsidRPr="006D25F1">
        <w:rPr>
          <w:rStyle w:val="Charb"/>
          <w:rtl/>
        </w:rPr>
        <w:t>.</w:t>
      </w:r>
    </w:p>
    <w:p w:rsidR="003B70B7" w:rsidRPr="00DC0484" w:rsidRDefault="003B70B7" w:rsidP="006F5BE8">
      <w:pPr>
        <w:ind w:firstLine="284"/>
        <w:jc w:val="both"/>
        <w:rPr>
          <w:rStyle w:val="Charb"/>
          <w:spacing w:val="-4"/>
          <w:rtl/>
        </w:rPr>
      </w:pPr>
      <w:r w:rsidRPr="007E4299">
        <w:rPr>
          <w:rStyle w:val="Charb"/>
          <w:rFonts w:hint="cs"/>
          <w:rtl/>
        </w:rPr>
        <w:t xml:space="preserve">1608. </w:t>
      </w:r>
      <w:r w:rsidR="00257339" w:rsidRPr="007E4299">
        <w:rPr>
          <w:rStyle w:val="Char5"/>
          <w:rFonts w:hint="cs"/>
          <w:rtl/>
        </w:rPr>
        <w:t>«</w:t>
      </w:r>
      <w:r w:rsidRPr="00BF104B">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BF104B">
        <w:rPr>
          <w:rStyle w:val="Char7"/>
          <w:rFonts w:hint="cs"/>
          <w:rtl/>
        </w:rPr>
        <w:t>روایت شده است که گفت</w:t>
      </w:r>
      <w:r w:rsidR="009272A6" w:rsidRPr="00BF104B">
        <w:rPr>
          <w:rStyle w:val="Char7"/>
          <w:rFonts w:hint="cs"/>
          <w:rtl/>
        </w:rPr>
        <w:t>:</w:t>
      </w:r>
      <w:r w:rsidRPr="00BF104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 xml:space="preserve">خری را در حین </w:t>
      </w:r>
      <w:r w:rsidRPr="00DC0484">
        <w:rPr>
          <w:rStyle w:val="Char7"/>
          <w:rFonts w:hint="cs"/>
          <w:spacing w:val="-4"/>
          <w:rtl/>
        </w:rPr>
        <w:t>عبور دید که صورتش داغ شده بود، فرمودند</w:t>
      </w:r>
      <w:r w:rsidR="009272A6" w:rsidRPr="00DC0484">
        <w:rPr>
          <w:rStyle w:val="Char7"/>
          <w:rFonts w:hint="cs"/>
          <w:spacing w:val="-4"/>
          <w:rtl/>
        </w:rPr>
        <w:t>:</w:t>
      </w:r>
      <w:r w:rsidRPr="00DC0484">
        <w:rPr>
          <w:rStyle w:val="Char7"/>
          <w:rFonts w:hint="cs"/>
          <w:spacing w:val="-4"/>
          <w:rtl/>
        </w:rPr>
        <w:t xml:space="preserve"> «لعنت خدا بر کسی که آن را داغ کرده است</w:t>
      </w:r>
      <w:r w:rsidRPr="00DC0484">
        <w:rPr>
          <w:rStyle w:val="Charb"/>
          <w:rFonts w:hint="cs"/>
          <w:spacing w:val="-4"/>
          <w:rtl/>
        </w:rPr>
        <w:t>»</w:t>
      </w:r>
      <w:r w:rsidR="00257339" w:rsidRPr="00DC0484">
        <w:rPr>
          <w:rStyle w:val="Char5"/>
          <w:rFonts w:hint="cs"/>
          <w:spacing w:val="-4"/>
          <w:rtl/>
        </w:rPr>
        <w:t>»</w:t>
      </w:r>
      <w:r w:rsidRPr="00DC0484">
        <w:rPr>
          <w:rStyle w:val="FootnoteReference"/>
          <w:rFonts w:cs="IRNazli"/>
          <w:spacing w:val="-4"/>
          <w:sz w:val="28"/>
          <w:szCs w:val="28"/>
          <w:rtl/>
          <w:lang w:bidi="fa-IR"/>
        </w:rPr>
        <w:footnoteReference w:id="807"/>
      </w:r>
      <w:r w:rsidR="00657EA2" w:rsidRPr="00DC0484">
        <w:rPr>
          <w:rStyle w:val="Charb"/>
          <w:rFonts w:hint="cs"/>
          <w:spacing w:val="-4"/>
          <w:rtl/>
        </w:rPr>
        <w:t>.</w:t>
      </w:r>
    </w:p>
    <w:p w:rsidR="003B70B7" w:rsidRPr="007E4299" w:rsidRDefault="003B70B7" w:rsidP="003B70B7">
      <w:pPr>
        <w:ind w:firstLine="284"/>
        <w:jc w:val="both"/>
        <w:rPr>
          <w:rStyle w:val="Charb"/>
          <w:rtl/>
        </w:rPr>
      </w:pPr>
      <w:r w:rsidRPr="00DC0484">
        <w:rPr>
          <w:rStyle w:val="Charb"/>
          <w:rFonts w:hint="cs"/>
          <w:rtl/>
        </w:rPr>
        <w:t>در روایتی دیگر از مسلم آمده است</w:t>
      </w:r>
      <w:r w:rsidR="009272A6" w:rsidRPr="00DC0484">
        <w:rPr>
          <w:rStyle w:val="Charb"/>
          <w:rFonts w:hint="cs"/>
          <w:rtl/>
        </w:rPr>
        <w:t>:</w:t>
      </w:r>
      <w:r w:rsidRPr="00DC0484">
        <w:rPr>
          <w:rStyle w:val="Charb"/>
          <w:rFonts w:hint="cs"/>
          <w:rtl/>
        </w:rPr>
        <w:t xml:space="preserve"> </w:t>
      </w:r>
      <w:r w:rsidR="00DC0484" w:rsidRPr="00DC0484">
        <w:rPr>
          <w:rStyle w:val="Char5"/>
          <w:rtl/>
        </w:rPr>
        <w:t>«</w:t>
      </w:r>
      <w:r w:rsidRPr="00BF104B">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از زدن به صورت و از داغ کردن صورت، نهی فرمودند</w:t>
      </w:r>
      <w:r w:rsidR="00257339" w:rsidRPr="007E4299">
        <w:rPr>
          <w:rStyle w:val="Char5"/>
          <w:rFonts w:hint="cs"/>
          <w:rtl/>
        </w:rPr>
        <w:t>»</w:t>
      </w:r>
      <w:r w:rsidRPr="007E4299">
        <w:rPr>
          <w:rStyle w:val="Charb"/>
          <w:rFonts w:hint="cs"/>
          <w:rtl/>
        </w:rPr>
        <w:t>.</w:t>
      </w:r>
    </w:p>
    <w:p w:rsidR="00A1774A" w:rsidRPr="00A1774A" w:rsidRDefault="00A1774A" w:rsidP="00A1774A">
      <w:pPr>
        <w:pStyle w:val="ac"/>
      </w:pPr>
      <w:bookmarkStart w:id="485" w:name="_Toc442122748"/>
      <w:bookmarkStart w:id="486" w:name="_Toc326114867"/>
      <w:r w:rsidRPr="00A1774A">
        <w:rPr>
          <w:rtl/>
        </w:rPr>
        <w:t>283- باب تحريم التعذيب بالنارفي كل حيوان حتى النملة ونحوها</w:t>
      </w:r>
      <w:bookmarkEnd w:id="485"/>
    </w:p>
    <w:p w:rsidR="00A1774A" w:rsidRPr="00A1774A" w:rsidRDefault="00A1774A" w:rsidP="00A1774A">
      <w:pPr>
        <w:pStyle w:val="ad"/>
      </w:pPr>
      <w:bookmarkStart w:id="487" w:name="_Toc442122749"/>
      <w:r w:rsidRPr="00A1774A">
        <w:rPr>
          <w:rFonts w:hint="cs"/>
          <w:rtl/>
        </w:rPr>
        <w:t>باب تحریم شکنجه‌ی حیوان با آتش و حتی مورچه و مانند آن</w:t>
      </w:r>
      <w:bookmarkEnd w:id="486"/>
      <w:bookmarkEnd w:id="487"/>
    </w:p>
    <w:p w:rsidR="00EB6FD4" w:rsidRPr="006D25F1" w:rsidRDefault="00EB6FD4" w:rsidP="009D21BF">
      <w:pPr>
        <w:pStyle w:val="a"/>
        <w:rPr>
          <w:rStyle w:val="Chard"/>
          <w:rtl/>
        </w:rPr>
      </w:pPr>
      <w:r w:rsidRPr="006D25F1">
        <w:rPr>
          <w:rStyle w:val="Charb"/>
          <w:rtl/>
        </w:rPr>
        <w:t>1609</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بعثنا رسُولُ اللَّه</w:t>
      </w:r>
      <w:r w:rsidR="000A0F18">
        <w:rPr>
          <w:rtl/>
        </w:rPr>
        <w:t xml:space="preserve"> </w:t>
      </w:r>
      <w:r w:rsidR="000A0F18" w:rsidRPr="000A0F18">
        <w:rPr>
          <w:rFonts w:cs="CTraditional Arabic"/>
          <w:szCs w:val="28"/>
          <w:rtl/>
        </w:rPr>
        <w:t>ص</w:t>
      </w:r>
      <w:r w:rsidRPr="00E36729">
        <w:rPr>
          <w:rtl/>
        </w:rPr>
        <w:t xml:space="preserve"> في بعثٍ فَقال</w:t>
      </w:r>
      <w:r w:rsidR="009272A6">
        <w:rPr>
          <w:rtl/>
        </w:rPr>
        <w:t>:</w:t>
      </w:r>
      <w:r w:rsidRPr="00E36729">
        <w:rPr>
          <w:rtl/>
        </w:rPr>
        <w:t xml:space="preserve"> «إن وجدْتُم فُلاناً وفُلاناً</w:t>
      </w:r>
      <w:r w:rsidR="009272A6">
        <w:rPr>
          <w:rtl/>
        </w:rPr>
        <w:t>»</w:t>
      </w:r>
      <w:r w:rsidRPr="00E36729">
        <w:rPr>
          <w:rtl/>
        </w:rPr>
        <w:t xml:space="preserve"> لِرجُلَيْنِ مِنْ قُريش سمَّاهُمَا </w:t>
      </w:r>
      <w:r w:rsidR="009272A6">
        <w:rPr>
          <w:rtl/>
        </w:rPr>
        <w:t>«</w:t>
      </w:r>
      <w:r w:rsidRPr="00E36729">
        <w:rPr>
          <w:rtl/>
        </w:rPr>
        <w:t>فأحْرِقُوهُمَا بالنَّارِ</w:t>
      </w:r>
      <w:r w:rsidR="009272A6">
        <w:rPr>
          <w:rtl/>
        </w:rPr>
        <w:t>»</w:t>
      </w:r>
      <w:r w:rsidRPr="00E36729">
        <w:rPr>
          <w:rtl/>
        </w:rPr>
        <w:t xml:space="preserve"> ثُمَّ قَال رسُولُ اللَّهِ</w:t>
      </w:r>
      <w:r w:rsidR="000A0F18">
        <w:rPr>
          <w:rtl/>
        </w:rPr>
        <w:t xml:space="preserve"> </w:t>
      </w:r>
      <w:r w:rsidR="000A0F18" w:rsidRPr="000A0F18">
        <w:rPr>
          <w:rFonts w:cs="CTraditional Arabic"/>
          <w:szCs w:val="28"/>
          <w:rtl/>
        </w:rPr>
        <w:t>ص</w:t>
      </w:r>
      <w:r w:rsidRPr="00E36729">
        <w:rPr>
          <w:rtl/>
        </w:rPr>
        <w:t xml:space="preserve"> حِينَ أردْنا الخُرُوج</w:t>
      </w:r>
      <w:r w:rsidR="009272A6">
        <w:rPr>
          <w:rtl/>
        </w:rPr>
        <w:t>:</w:t>
      </w:r>
      <w:r w:rsidRPr="00E36729">
        <w:rPr>
          <w:rtl/>
        </w:rPr>
        <w:t xml:space="preserve"> </w:t>
      </w:r>
      <w:r w:rsidR="009272A6">
        <w:rPr>
          <w:rtl/>
        </w:rPr>
        <w:t>«</w:t>
      </w:r>
      <w:r w:rsidRPr="00E36729">
        <w:rPr>
          <w:rtl/>
        </w:rPr>
        <w:t>إنِّي كُنْتُ أمرْتُكمْ أن تُحْرقُوا فُلاناً وفُلاناً</w:t>
      </w:r>
      <w:r w:rsidR="009272A6">
        <w:rPr>
          <w:rtl/>
        </w:rPr>
        <w:t>،</w:t>
      </w:r>
      <w:r w:rsidRPr="00E36729">
        <w:rPr>
          <w:rtl/>
        </w:rPr>
        <w:t xml:space="preserve"> وإنَّ النَّار لا يُعَذ</w:t>
      </w:r>
      <w:r w:rsidR="00313A5F">
        <w:rPr>
          <w:rFonts w:hint="cs"/>
          <w:rtl/>
        </w:rPr>
        <w:t>ِّ</w:t>
      </w:r>
      <w:r w:rsidRPr="00E36729">
        <w:rPr>
          <w:rtl/>
        </w:rPr>
        <w:t>بُ بِهَا إلا اللَّه</w:t>
      </w:r>
      <w:r w:rsidR="009272A6">
        <w:rPr>
          <w:rtl/>
        </w:rPr>
        <w:t>،</w:t>
      </w:r>
      <w:r w:rsidRPr="00E36729">
        <w:rPr>
          <w:rtl/>
        </w:rPr>
        <w:t xml:space="preserve"> فَإنْ وجَدْتُموهُما فَاقْتُلُوهُما</w:t>
      </w:r>
      <w:r w:rsidR="009272A6">
        <w:rPr>
          <w:rtl/>
        </w:rPr>
        <w:t>»</w:t>
      </w:r>
      <w:r w:rsidR="00257339" w:rsidRPr="007E4299">
        <w:rPr>
          <w:rStyle w:val="Char5"/>
          <w:rFonts w:hint="cs"/>
          <w:rtl/>
        </w:rPr>
        <w:t>»</w:t>
      </w:r>
      <w:r w:rsidR="00257339" w:rsidRPr="006D25F1">
        <w:rPr>
          <w:rStyle w:val="Chard"/>
          <w:rFonts w:hint="cs"/>
          <w:rtl/>
        </w:rPr>
        <w:t xml:space="preserve"> </w:t>
      </w:r>
      <w:r w:rsidRPr="006D25F1">
        <w:rPr>
          <w:rStyle w:val="Chard"/>
          <w:rtl/>
        </w:rPr>
        <w:t>رواه البخاري</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1609. </w:t>
      </w:r>
      <w:r w:rsidR="00257339" w:rsidRPr="007E4299">
        <w:rPr>
          <w:rStyle w:val="Char5"/>
          <w:rFonts w:hint="cs"/>
          <w:rtl/>
        </w:rPr>
        <w:t>«</w:t>
      </w:r>
      <w:r w:rsidRPr="00BF104B">
        <w:rPr>
          <w:rStyle w:val="Char7"/>
          <w:rFonts w:hint="cs"/>
          <w:rtl/>
        </w:rPr>
        <w:t xml:space="preserve">از ابوهریره </w:t>
      </w:r>
      <w:r w:rsidR="006A2C0C" w:rsidRPr="007E4299">
        <w:rPr>
          <w:rStyle w:val="Char7"/>
          <w:rFonts w:cs="CTraditional Arabic" w:hint="cs"/>
          <w:szCs w:val="28"/>
          <w:rtl/>
        </w:rPr>
        <w:t>س</w:t>
      </w:r>
      <w:r w:rsidR="00BB1BBB" w:rsidRPr="00BF104B">
        <w:rPr>
          <w:rStyle w:val="Char7"/>
          <w:rFonts w:hint="cs"/>
          <w:rtl/>
        </w:rPr>
        <w:t xml:space="preserve"> روایت شد</w:t>
      </w:r>
      <w:r w:rsidRPr="00BF104B">
        <w:rPr>
          <w:rStyle w:val="Char7"/>
          <w:rFonts w:hint="cs"/>
          <w:rtl/>
        </w:rPr>
        <w:t>ه</w:t>
      </w:r>
      <w:r w:rsidR="00BB1BBB" w:rsidRPr="00BF104B">
        <w:rPr>
          <w:rStyle w:val="Char7"/>
          <w:rFonts w:hint="cs"/>
          <w:rtl/>
        </w:rPr>
        <w:t xml:space="preserve"> </w:t>
      </w:r>
      <w:r w:rsidRPr="00BF104B">
        <w:rPr>
          <w:rStyle w:val="Char7"/>
          <w:rFonts w:hint="cs"/>
          <w:rtl/>
        </w:rPr>
        <w:t>است که گفت</w:t>
      </w:r>
      <w:r w:rsidR="009272A6" w:rsidRPr="00BF104B">
        <w:rPr>
          <w:rStyle w:val="Char7"/>
          <w:rFonts w:hint="cs"/>
          <w:rtl/>
        </w:rPr>
        <w:t>:</w:t>
      </w:r>
      <w:r w:rsidRPr="00BF104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ما را در لشکری به جهاد فرستاد و فرمودند</w:t>
      </w:r>
      <w:r w:rsidR="009272A6" w:rsidRPr="00BF104B">
        <w:rPr>
          <w:rStyle w:val="Char7"/>
          <w:rFonts w:hint="cs"/>
          <w:rtl/>
        </w:rPr>
        <w:t>:</w:t>
      </w:r>
      <w:r w:rsidRPr="00BF104B">
        <w:rPr>
          <w:rStyle w:val="Char7"/>
          <w:rFonts w:hint="cs"/>
          <w:rtl/>
        </w:rPr>
        <w:t xml:space="preserve"> «اگر فلان و فلان را» دو نفر از قریش که آنها را نام برد، «یافتید، ایشان را آتش بزنید»، وقتی که خواستیم از شهر خارج شویم، فرمودند</w:t>
      </w:r>
      <w:r w:rsidR="009272A6" w:rsidRPr="00BF104B">
        <w:rPr>
          <w:rStyle w:val="Char7"/>
          <w:rFonts w:hint="cs"/>
          <w:rtl/>
        </w:rPr>
        <w:t>:</w:t>
      </w:r>
      <w:r w:rsidRPr="00BF104B">
        <w:rPr>
          <w:rStyle w:val="Char7"/>
          <w:rFonts w:hint="cs"/>
          <w:rtl/>
        </w:rPr>
        <w:t xml:space="preserve"> «من به شما امر کردم که فلان و فلان را بسوزانید و عذاب دادن با آتش مخصوص خداوند است و کسی جز او نباید آن را وسیله‌ی عذاب قرار دهد، پس اگر آن دو را یافتید، آنها را بکشید</w:t>
      </w:r>
      <w:r w:rsidRPr="007E4299">
        <w:rPr>
          <w:rStyle w:val="Charb"/>
          <w:rFonts w:hint="cs"/>
          <w:rtl/>
        </w:rPr>
        <w:t>»</w:t>
      </w:r>
      <w:r w:rsidR="00257339" w:rsidRPr="007E4299">
        <w:rPr>
          <w:rStyle w:val="Char5"/>
          <w:rFonts w:hint="cs"/>
          <w:rtl/>
        </w:rPr>
        <w:t>»</w:t>
      </w:r>
      <w:r w:rsidRPr="007E4299">
        <w:rPr>
          <w:rStyle w:val="FootnoteReference"/>
          <w:rFonts w:cs="IRNazli"/>
          <w:sz w:val="28"/>
          <w:szCs w:val="28"/>
          <w:rtl/>
          <w:lang w:bidi="fa-IR"/>
        </w:rPr>
        <w:footnoteReference w:id="808"/>
      </w:r>
      <w:r w:rsidR="00657EA2">
        <w:rPr>
          <w:rStyle w:val="Charb"/>
          <w:rFonts w:hint="cs"/>
          <w:rtl/>
        </w:rPr>
        <w:t>.</w:t>
      </w:r>
    </w:p>
    <w:p w:rsidR="00EB6FD4" w:rsidRPr="006D25F1" w:rsidRDefault="00EB6FD4" w:rsidP="009D21BF">
      <w:pPr>
        <w:pStyle w:val="a"/>
        <w:rPr>
          <w:rStyle w:val="Chard"/>
          <w:rtl/>
        </w:rPr>
      </w:pPr>
      <w:r w:rsidRPr="006D25F1">
        <w:rPr>
          <w:rStyle w:val="Charb"/>
          <w:rtl/>
        </w:rPr>
        <w:t>1610</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مع رسُولِ اللَّه</w:t>
      </w:r>
      <w:r w:rsidR="000A0F18">
        <w:rPr>
          <w:rtl/>
        </w:rPr>
        <w:t xml:space="preserve"> </w:t>
      </w:r>
      <w:r w:rsidR="000A0F18" w:rsidRPr="000A0F18">
        <w:rPr>
          <w:rFonts w:cs="CTraditional Arabic"/>
          <w:szCs w:val="28"/>
          <w:rtl/>
        </w:rPr>
        <w:t>ص</w:t>
      </w:r>
      <w:r w:rsidRPr="00E36729">
        <w:rPr>
          <w:rtl/>
        </w:rPr>
        <w:t xml:space="preserve"> في سفَر</w:t>
      </w:r>
      <w:r w:rsidR="009272A6">
        <w:rPr>
          <w:rtl/>
        </w:rPr>
        <w:t>،</w:t>
      </w:r>
      <w:r w:rsidRPr="00E36729">
        <w:rPr>
          <w:rtl/>
        </w:rPr>
        <w:t xml:space="preserve"> فَانْطَلَقَ لحَاجتِهِ</w:t>
      </w:r>
      <w:r w:rsidR="009272A6">
        <w:rPr>
          <w:rtl/>
        </w:rPr>
        <w:t>،</w:t>
      </w:r>
      <w:r w:rsidRPr="00E36729">
        <w:rPr>
          <w:rtl/>
        </w:rPr>
        <w:t xml:space="preserve"> فَرأيْنَا حُمَّرةً معَهَا فَرْخَانِ</w:t>
      </w:r>
      <w:r w:rsidR="009272A6">
        <w:rPr>
          <w:rtl/>
        </w:rPr>
        <w:t>،</w:t>
      </w:r>
      <w:r w:rsidRPr="00E36729">
        <w:rPr>
          <w:rtl/>
        </w:rPr>
        <w:t xml:space="preserve"> فَأَخذْنَا فَرْخيْها</w:t>
      </w:r>
      <w:r w:rsidR="009272A6">
        <w:rPr>
          <w:rtl/>
        </w:rPr>
        <w:t>،</w:t>
      </w:r>
      <w:r w:rsidRPr="00E36729">
        <w:rPr>
          <w:rtl/>
        </w:rPr>
        <w:t xml:space="preserve"> فَجَاءتْ الحُمَّرةُ تَعْرِشُ فجاءَ النبي</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w:t>
      </w:r>
      <w:r w:rsidR="009272A6">
        <w:rPr>
          <w:rtl/>
        </w:rPr>
        <w:t>«</w:t>
      </w:r>
      <w:r w:rsidRPr="00E36729">
        <w:rPr>
          <w:rtl/>
        </w:rPr>
        <w:t>منْ فَجع هذِهِ بِولَدِهَا</w:t>
      </w:r>
      <w:r w:rsidR="00EA381D">
        <w:rPr>
          <w:rtl/>
        </w:rPr>
        <w:t>؟</w:t>
      </w:r>
      <w:r w:rsidRPr="00E36729">
        <w:rPr>
          <w:rtl/>
        </w:rPr>
        <w:t xml:space="preserve"> رُدُّوا وَلَدهَا إليْهَا</w:t>
      </w:r>
      <w:r w:rsidR="009272A6">
        <w:rPr>
          <w:rtl/>
        </w:rPr>
        <w:t>»</w:t>
      </w:r>
      <w:r w:rsidRPr="00E36729">
        <w:rPr>
          <w:rtl/>
        </w:rPr>
        <w:t xml:space="preserve"> وَرأى قَرْيَةَ نَمْلٍ قَدْ حرَّقْنَاهَا، فَقال</w:t>
      </w:r>
      <w:r w:rsidR="009272A6">
        <w:rPr>
          <w:rtl/>
        </w:rPr>
        <w:t>:</w:t>
      </w:r>
      <w:r w:rsidRPr="00E36729">
        <w:rPr>
          <w:rtl/>
        </w:rPr>
        <w:t xml:space="preserve"> </w:t>
      </w:r>
      <w:r w:rsidR="009272A6">
        <w:rPr>
          <w:rtl/>
        </w:rPr>
        <w:t>«</w:t>
      </w:r>
      <w:r w:rsidRPr="00E36729">
        <w:rPr>
          <w:rtl/>
        </w:rPr>
        <w:t>مَنْ حرَّقَ هذِهِ</w:t>
      </w:r>
      <w:r w:rsidR="00EA381D">
        <w:rPr>
          <w:rtl/>
        </w:rPr>
        <w:t>؟</w:t>
      </w:r>
      <w:r w:rsidR="009272A6">
        <w:rPr>
          <w:rtl/>
        </w:rPr>
        <w:t>»</w:t>
      </w:r>
      <w:r w:rsidRPr="00E36729">
        <w:rPr>
          <w:rtl/>
        </w:rPr>
        <w:t xml:space="preserve"> قُلْنَا</w:t>
      </w:r>
      <w:r w:rsidR="009272A6">
        <w:rPr>
          <w:rtl/>
        </w:rPr>
        <w:t>:</w:t>
      </w:r>
      <w:r w:rsidRPr="00E36729">
        <w:rPr>
          <w:rtl/>
        </w:rPr>
        <w:t xml:space="preserve"> نَحْنُ</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إنَّهُ لا ينْبَغِي أنْ يُعَذِّب بالنَّارِ إلاَّ ربُّ النَّارِ</w:t>
      </w:r>
      <w:r w:rsidR="009272A6">
        <w:rPr>
          <w:rtl/>
        </w:rPr>
        <w:t>»</w:t>
      </w:r>
      <w:r w:rsidR="00257339" w:rsidRPr="007E4299">
        <w:rPr>
          <w:rStyle w:val="Char5"/>
          <w:rFonts w:hint="cs"/>
          <w:rtl/>
        </w:rPr>
        <w:t>»</w:t>
      </w:r>
      <w:r w:rsidRPr="006D25F1">
        <w:rPr>
          <w:rStyle w:val="Chard"/>
          <w:rtl/>
        </w:rPr>
        <w:t xml:space="preserve"> رواه أبو داود بإسناد صحيح</w:t>
      </w:r>
      <w:r w:rsidR="009272A6" w:rsidRPr="006D25F1">
        <w:rPr>
          <w:rStyle w:val="Chard"/>
          <w:rtl/>
        </w:rPr>
        <w:t>.</w:t>
      </w:r>
    </w:p>
    <w:p w:rsidR="00EB6FD4" w:rsidRPr="007E4299" w:rsidRDefault="00EB6FD4" w:rsidP="006D25F1">
      <w:pPr>
        <w:pStyle w:val="af0"/>
        <w:rPr>
          <w:rStyle w:val="Charb"/>
          <w:rtl/>
        </w:rPr>
      </w:pPr>
      <w:r w:rsidRPr="00E36729">
        <w:rPr>
          <w:rtl/>
        </w:rPr>
        <w:t>قوله</w:t>
      </w:r>
      <w:r w:rsidR="009272A6">
        <w:rPr>
          <w:rtl/>
        </w:rPr>
        <w:t>:</w:t>
      </w:r>
      <w:r w:rsidRPr="00E36729">
        <w:rPr>
          <w:rtl/>
        </w:rPr>
        <w:t xml:space="preserve"> </w:t>
      </w:r>
      <w:r w:rsidR="009272A6">
        <w:rPr>
          <w:rtl/>
        </w:rPr>
        <w:t>«</w:t>
      </w:r>
      <w:r w:rsidRPr="00E36729">
        <w:rPr>
          <w:rtl/>
        </w:rPr>
        <w:t>قَرْيةَ نَمْلٍ</w:t>
      </w:r>
      <w:r w:rsidR="009272A6">
        <w:rPr>
          <w:rtl/>
        </w:rPr>
        <w:t>»</w:t>
      </w:r>
      <w:r w:rsidRPr="00E36729">
        <w:rPr>
          <w:rtl/>
        </w:rPr>
        <w:t xml:space="preserve"> معناهُ</w:t>
      </w:r>
      <w:r w:rsidR="009272A6">
        <w:rPr>
          <w:rtl/>
        </w:rPr>
        <w:t>:</w:t>
      </w:r>
      <w:r w:rsidRPr="00E36729">
        <w:rPr>
          <w:rtl/>
        </w:rPr>
        <w:t xml:space="preserve"> موْضِعُ النَّمْلِ مَع النَّملِ</w:t>
      </w:r>
      <w:r w:rsidR="009272A6">
        <w:rPr>
          <w:rtl/>
        </w:rPr>
        <w:t>.</w:t>
      </w:r>
    </w:p>
    <w:p w:rsidR="003B70B7" w:rsidRPr="007E4299" w:rsidRDefault="00843EF8" w:rsidP="00843EF8">
      <w:pPr>
        <w:ind w:firstLine="284"/>
        <w:jc w:val="both"/>
        <w:rPr>
          <w:rStyle w:val="Charb"/>
          <w:rtl/>
        </w:rPr>
      </w:pPr>
      <w:r w:rsidRPr="007E4299">
        <w:rPr>
          <w:rStyle w:val="Charb"/>
          <w:rtl/>
        </w:rPr>
        <w:t>1610</w:t>
      </w:r>
      <w:r w:rsidR="003B70B7" w:rsidRPr="007E4299">
        <w:rPr>
          <w:rStyle w:val="Charb"/>
          <w:rFonts w:hint="cs"/>
          <w:rtl/>
        </w:rPr>
        <w:t xml:space="preserve">. </w:t>
      </w:r>
      <w:r w:rsidR="00257339" w:rsidRPr="007E4299">
        <w:rPr>
          <w:rStyle w:val="Char5"/>
          <w:rFonts w:hint="cs"/>
          <w:rtl/>
        </w:rPr>
        <w:t>«</w:t>
      </w:r>
      <w:r w:rsidR="003B70B7" w:rsidRPr="00BF104B">
        <w:rPr>
          <w:rStyle w:val="Char7"/>
          <w:rFonts w:hint="cs"/>
          <w:rtl/>
        </w:rPr>
        <w:t xml:space="preserve">از ابن مسعود </w:t>
      </w:r>
      <w:r w:rsidR="006A2C0C" w:rsidRPr="007E4299">
        <w:rPr>
          <w:rStyle w:val="Char7"/>
          <w:rFonts w:cs="CTraditional Arabic" w:hint="cs"/>
          <w:szCs w:val="28"/>
          <w:rtl/>
        </w:rPr>
        <w:t>س</w:t>
      </w:r>
      <w:r w:rsidR="003B70B7" w:rsidRPr="00BF104B">
        <w:rPr>
          <w:rStyle w:val="Char7"/>
          <w:rFonts w:hint="cs"/>
          <w:rtl/>
        </w:rPr>
        <w:t xml:space="preserve"> روایت شده است که گفت</w:t>
      </w:r>
      <w:r w:rsidR="009272A6" w:rsidRPr="00BF104B">
        <w:rPr>
          <w:rStyle w:val="Char7"/>
          <w:rFonts w:hint="cs"/>
          <w:rtl/>
        </w:rPr>
        <w:t>:</w:t>
      </w:r>
      <w:r w:rsidR="003B70B7" w:rsidRPr="00BF104B">
        <w:rPr>
          <w:rStyle w:val="Char7"/>
          <w:rFonts w:hint="cs"/>
          <w:rtl/>
        </w:rPr>
        <w:t xml:space="preserve"> با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BF104B">
        <w:rPr>
          <w:rStyle w:val="Char7"/>
          <w:rFonts w:hint="cs"/>
          <w:rtl/>
        </w:rPr>
        <w:t>در سفری بودیم،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BF104B">
        <w:rPr>
          <w:rStyle w:val="Char7"/>
          <w:rFonts w:hint="cs"/>
          <w:rtl/>
        </w:rPr>
        <w:t>به دنبال قضای حاجت رفت و ما حمره‌ای (مرغی است سرخ رنگ، مانند گنجشک) را دیدیم که دو جوجه به همراه داشت و جوجه‌های او را گرفتیم، مرغ آمد و شروع به تعریفش کرد (بلند می‌شد و بال‌های خود را می‌گسترد که شاید بچه‌ها را زیر سایه‌ی بالش قرار دهد)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BF104B">
        <w:rPr>
          <w:rStyle w:val="Char7"/>
          <w:rFonts w:hint="cs"/>
          <w:rtl/>
        </w:rPr>
        <w:t>تشریف آوردند و فرمودند</w:t>
      </w:r>
      <w:r w:rsidR="009272A6" w:rsidRPr="00BF104B">
        <w:rPr>
          <w:rStyle w:val="Char7"/>
          <w:rFonts w:hint="cs"/>
          <w:rtl/>
        </w:rPr>
        <w:t>:</w:t>
      </w:r>
      <w:r w:rsidR="003B70B7" w:rsidRPr="00BF104B">
        <w:rPr>
          <w:rStyle w:val="Char7"/>
          <w:rFonts w:hint="cs"/>
          <w:rtl/>
        </w:rPr>
        <w:t xml:space="preserve"> «چه کسی این مرغ را با ربودن بچه هایش آزرده و به درد آورده است؟ بچه‌هایش را به او بازپس دهید» و لانه‌ی موری را دید که آن را سوزانده بودیم، فرمودند</w:t>
      </w:r>
      <w:r w:rsidR="009272A6" w:rsidRPr="00BF104B">
        <w:rPr>
          <w:rStyle w:val="Char7"/>
          <w:rFonts w:hint="cs"/>
          <w:rtl/>
        </w:rPr>
        <w:t>:</w:t>
      </w:r>
      <w:r w:rsidR="003B70B7" w:rsidRPr="00BF104B">
        <w:rPr>
          <w:rStyle w:val="Char7"/>
          <w:rFonts w:hint="cs"/>
          <w:rtl/>
        </w:rPr>
        <w:t xml:space="preserve"> «چه کسی این را سوزانده است؟» گفتیم</w:t>
      </w:r>
      <w:r w:rsidR="009272A6" w:rsidRPr="00BF104B">
        <w:rPr>
          <w:rStyle w:val="Char7"/>
          <w:rFonts w:hint="cs"/>
          <w:rtl/>
        </w:rPr>
        <w:t>:</w:t>
      </w:r>
      <w:r w:rsidR="003B70B7" w:rsidRPr="00BF104B">
        <w:rPr>
          <w:rStyle w:val="Char7"/>
          <w:rFonts w:hint="cs"/>
          <w:rtl/>
        </w:rPr>
        <w:t xml:space="preserve"> ما، فرمودند</w:t>
      </w:r>
      <w:r w:rsidR="009272A6" w:rsidRPr="00BF104B">
        <w:rPr>
          <w:rStyle w:val="Char7"/>
          <w:rFonts w:hint="cs"/>
          <w:rtl/>
        </w:rPr>
        <w:t>:</w:t>
      </w:r>
      <w:r w:rsidR="003B70B7" w:rsidRPr="00BF104B">
        <w:rPr>
          <w:rStyle w:val="Char7"/>
          <w:rFonts w:hint="cs"/>
          <w:rtl/>
        </w:rPr>
        <w:t xml:space="preserve"> «جز خدای آتش، کسی نباید با آتش عذاب دهد</w:t>
      </w:r>
      <w:r w:rsidR="003B70B7" w:rsidRPr="007E4299">
        <w:rPr>
          <w:rStyle w:val="Charb"/>
          <w:rFonts w:hint="cs"/>
          <w:rtl/>
        </w:rPr>
        <w:t>»</w:t>
      </w:r>
      <w:r w:rsidR="00257339" w:rsidRPr="007E4299">
        <w:rPr>
          <w:rStyle w:val="Char5"/>
          <w:rFonts w:hint="cs"/>
          <w:rtl/>
        </w:rPr>
        <w:t>»</w:t>
      </w:r>
      <w:r w:rsidR="003B70B7" w:rsidRPr="007E4299">
        <w:rPr>
          <w:rStyle w:val="FootnoteReference"/>
          <w:rFonts w:cs="IRNazli"/>
          <w:sz w:val="28"/>
          <w:szCs w:val="28"/>
          <w:rtl/>
          <w:lang w:bidi="fa-IR"/>
        </w:rPr>
        <w:footnoteReference w:id="809"/>
      </w:r>
      <w:r w:rsidR="00657EA2">
        <w:rPr>
          <w:rStyle w:val="Charb"/>
          <w:rFonts w:hint="cs"/>
          <w:rtl/>
        </w:rPr>
        <w:t>.</w:t>
      </w:r>
    </w:p>
    <w:p w:rsidR="00A1774A" w:rsidRPr="00A1774A" w:rsidRDefault="00A1774A" w:rsidP="00A1774A">
      <w:pPr>
        <w:pStyle w:val="ac"/>
      </w:pPr>
      <w:bookmarkStart w:id="488" w:name="_Toc442122750"/>
      <w:bookmarkStart w:id="489" w:name="_Toc326114868"/>
      <w:r w:rsidRPr="00A1774A">
        <w:rPr>
          <w:rtl/>
        </w:rPr>
        <w:t xml:space="preserve">284- باب تحريم مطل </w:t>
      </w:r>
      <w:r w:rsidRPr="00A1774A">
        <w:rPr>
          <w:rFonts w:hint="cs"/>
          <w:rtl/>
        </w:rPr>
        <w:t>ال</w:t>
      </w:r>
      <w:r w:rsidRPr="00A1774A">
        <w:rPr>
          <w:rtl/>
        </w:rPr>
        <w:t>غني بحقّ طلبه صاحبه</w:t>
      </w:r>
      <w:bookmarkEnd w:id="488"/>
    </w:p>
    <w:p w:rsidR="00A1774A" w:rsidRPr="00A1774A" w:rsidRDefault="00A1774A" w:rsidP="00A1774A">
      <w:pPr>
        <w:pStyle w:val="ad"/>
      </w:pPr>
      <w:bookmarkStart w:id="490" w:name="_Toc442122751"/>
      <w:r w:rsidRPr="00A1774A">
        <w:rPr>
          <w:rFonts w:hint="cs"/>
          <w:rtl/>
        </w:rPr>
        <w:t>باب تحریم تأخیر ثروتمند در بازپرداخت حقی که (وقت ادای آن رسیده است و) صاحبش آن را طلب می‌کند</w:t>
      </w:r>
      <w:bookmarkEnd w:id="489"/>
      <w:bookmarkEnd w:id="490"/>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6C2396" w:rsidP="006D1D83">
      <w:pPr>
        <w:pStyle w:val="a5"/>
        <w:rPr>
          <w:rFonts w:cs="B Lotus"/>
          <w:sz w:val="32"/>
          <w:szCs w:val="32"/>
          <w:rtl/>
          <w:lang w:bidi="fa-IR"/>
        </w:rPr>
      </w:pPr>
      <w:r w:rsidRPr="00B34426">
        <w:rPr>
          <w:rStyle w:val="Char5"/>
          <w:rFonts w:hint="cs"/>
          <w:rtl/>
        </w:rPr>
        <w:t>﴿</w:t>
      </w:r>
      <w:r w:rsidRPr="00E07A79">
        <w:rPr>
          <w:rStyle w:val="Char3"/>
          <w:rtl/>
        </w:rPr>
        <w:t xml:space="preserve">إِنَّ </w:t>
      </w:r>
      <w:r w:rsidRPr="00E07A79">
        <w:rPr>
          <w:rStyle w:val="Char3"/>
          <w:rFonts w:hint="cs"/>
          <w:rtl/>
        </w:rPr>
        <w:t>ٱللَّهَ</w:t>
      </w:r>
      <w:r w:rsidRPr="00E07A79">
        <w:rPr>
          <w:rStyle w:val="Char3"/>
          <w:rtl/>
        </w:rPr>
        <w:t xml:space="preserve"> يَأۡمُرُكُمۡ أَن تُؤَدُّواْ </w:t>
      </w:r>
      <w:r w:rsidRPr="00E07A79">
        <w:rPr>
          <w:rStyle w:val="Char3"/>
          <w:rFonts w:hint="cs"/>
          <w:rtl/>
        </w:rPr>
        <w:t>ٱلۡأَمَٰنَٰتِ</w:t>
      </w:r>
      <w:r w:rsidRPr="00E07A79">
        <w:rPr>
          <w:rStyle w:val="Char3"/>
          <w:rtl/>
        </w:rPr>
        <w:t xml:space="preserve"> إِلَىٰٓ أَهۡلِهَا</w:t>
      </w:r>
      <w:r w:rsidRPr="00B34426">
        <w:rPr>
          <w:rStyle w:val="Char5"/>
          <w:rFonts w:hint="cs"/>
          <w:rtl/>
        </w:rPr>
        <w:t>﴾</w:t>
      </w:r>
      <w:r w:rsidRPr="005B24BE">
        <w:rPr>
          <w:rStyle w:val="Charb"/>
          <w:rtl/>
        </w:rPr>
        <w:t xml:space="preserve"> </w:t>
      </w:r>
      <w:r w:rsidRPr="00B34426">
        <w:rPr>
          <w:rStyle w:val="Char4"/>
          <w:rtl/>
        </w:rPr>
        <w:t>[النساء: 58]</w:t>
      </w:r>
      <w:r w:rsidRPr="00B34426">
        <w:rPr>
          <w:rStyle w:val="Char4"/>
          <w:rFonts w:hint="cs"/>
          <w:rtl/>
        </w:rPr>
        <w:t>.</w:t>
      </w:r>
    </w:p>
    <w:p w:rsidR="003B70B7" w:rsidRPr="00214B27" w:rsidRDefault="003B70B7" w:rsidP="00B34426">
      <w:pPr>
        <w:pStyle w:val="a3"/>
        <w:rPr>
          <w:rtl/>
        </w:rPr>
      </w:pPr>
      <w:r w:rsidRPr="007E4299">
        <w:rPr>
          <w:rStyle w:val="Char5"/>
          <w:rFonts w:hint="cs"/>
          <w:rtl/>
        </w:rPr>
        <w:t>«</w:t>
      </w:r>
      <w:r w:rsidRPr="00B34426">
        <w:rPr>
          <w:rFonts w:hint="cs"/>
          <w:rtl/>
        </w:rPr>
        <w:t>خداوند امر می‌کند که امانت</w:t>
      </w:r>
      <w:r w:rsidR="00DC1948">
        <w:rPr>
          <w:rFonts w:hint="cs"/>
          <w:rtl/>
        </w:rPr>
        <w:t xml:space="preserve">‌ها </w:t>
      </w:r>
      <w:r w:rsidRPr="00B34426">
        <w:rPr>
          <w:rFonts w:hint="cs"/>
          <w:rtl/>
        </w:rPr>
        <w:t>را به صاحبان آنها برگردانید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B34426" w:rsidRDefault="006C2396" w:rsidP="00B34426">
      <w:pPr>
        <w:pStyle w:val="a5"/>
        <w:rPr>
          <w:rStyle w:val="Char4"/>
          <w:rtl/>
        </w:rPr>
      </w:pPr>
      <w:r w:rsidRPr="00B34426">
        <w:rPr>
          <w:rStyle w:val="Char5"/>
          <w:rFonts w:hint="cs"/>
          <w:rtl/>
        </w:rPr>
        <w:t>﴿</w:t>
      </w:r>
      <w:r w:rsidRPr="00E07A79">
        <w:rPr>
          <w:rStyle w:val="Char3"/>
          <w:rtl/>
        </w:rPr>
        <w:t>فَإِن</w:t>
      </w:r>
      <w:r w:rsidRPr="00E07A79">
        <w:rPr>
          <w:rStyle w:val="Char3"/>
          <w:rFonts w:hint="cs"/>
          <w:rtl/>
        </w:rPr>
        <w:t>ۡ أَمِنَ بَعۡضُكُم بَعۡضٗا فَلۡيُؤَدِّ ٱلَّذِي</w:t>
      </w:r>
      <w:r w:rsidRPr="00E07A79">
        <w:rPr>
          <w:rStyle w:val="Char3"/>
          <w:rtl/>
        </w:rPr>
        <w:t xml:space="preserve"> </w:t>
      </w:r>
      <w:r w:rsidRPr="00E07A79">
        <w:rPr>
          <w:rStyle w:val="Char3"/>
          <w:rFonts w:hint="cs"/>
          <w:rtl/>
        </w:rPr>
        <w:t>ٱؤۡتُمِنَ</w:t>
      </w:r>
      <w:r w:rsidRPr="00E07A79">
        <w:rPr>
          <w:rStyle w:val="Char3"/>
          <w:rtl/>
        </w:rPr>
        <w:t xml:space="preserve"> أَمَٰنَتَهُ</w:t>
      </w:r>
      <w:r w:rsidRPr="00E07A79">
        <w:rPr>
          <w:rStyle w:val="Char3"/>
          <w:rFonts w:hint="cs"/>
          <w:rtl/>
        </w:rPr>
        <w:t>ۥ</w:t>
      </w:r>
      <w:r w:rsidRPr="00B34426">
        <w:rPr>
          <w:rStyle w:val="Char5"/>
          <w:rFonts w:hint="cs"/>
          <w:rtl/>
        </w:rPr>
        <w:t>﴾</w:t>
      </w:r>
      <w:r w:rsidRPr="005B24BE">
        <w:rPr>
          <w:rStyle w:val="Charb"/>
          <w:rtl/>
        </w:rPr>
        <w:t xml:space="preserve"> </w:t>
      </w:r>
      <w:r w:rsidRPr="00B34426">
        <w:rPr>
          <w:rStyle w:val="Char4"/>
          <w:rtl/>
        </w:rPr>
        <w:t>[البقرة: 283]</w:t>
      </w:r>
      <w:r w:rsidRPr="00B34426">
        <w:rPr>
          <w:rStyle w:val="Char4"/>
          <w:rFonts w:hint="cs"/>
          <w:rtl/>
        </w:rPr>
        <w:t>.</w:t>
      </w:r>
    </w:p>
    <w:p w:rsidR="003B70B7" w:rsidRPr="00214B27" w:rsidRDefault="003B70B7" w:rsidP="00B34426">
      <w:pPr>
        <w:pStyle w:val="a3"/>
        <w:rPr>
          <w:rtl/>
        </w:rPr>
      </w:pPr>
      <w:r w:rsidRPr="007E4299">
        <w:rPr>
          <w:rStyle w:val="Char5"/>
          <w:rFonts w:hint="cs"/>
          <w:rtl/>
        </w:rPr>
        <w:t>«</w:t>
      </w:r>
      <w:r w:rsidRPr="00B34426">
        <w:rPr>
          <w:rFonts w:hint="cs"/>
          <w:rtl/>
        </w:rPr>
        <w:t>اگر بعضی از شما به بعضی دیگر اطمینان کردند (و امانتی پیش وی گذاشتند)، باید کسی که امین شمرده شده است، امانت او را بازپس دهد</w:t>
      </w:r>
      <w:r w:rsidRPr="007E4299">
        <w:rPr>
          <w:rStyle w:val="Char5"/>
          <w:rFonts w:hint="cs"/>
          <w:rtl/>
        </w:rPr>
        <w:t>»</w:t>
      </w:r>
      <w:r w:rsidRPr="00EF04F5">
        <w:rPr>
          <w:rStyle w:val="Charb"/>
          <w:rFonts w:hint="cs"/>
          <w:rtl/>
        </w:rPr>
        <w:t>.</w:t>
      </w:r>
    </w:p>
    <w:p w:rsidR="00843EF8" w:rsidRPr="006D25F1" w:rsidRDefault="00843EF8" w:rsidP="00257339">
      <w:pPr>
        <w:pStyle w:val="a"/>
        <w:rPr>
          <w:rStyle w:val="Chard"/>
          <w:rtl/>
        </w:rPr>
      </w:pPr>
      <w:r w:rsidRPr="006D25F1">
        <w:rPr>
          <w:rStyle w:val="Charb"/>
          <w:rtl/>
        </w:rPr>
        <w:t>1611</w:t>
      </w:r>
      <w:r w:rsidRPr="006D25F1">
        <w:rPr>
          <w:rStyle w:val="Charb"/>
          <w:rFonts w:hint="cs"/>
          <w:rtl/>
        </w:rPr>
        <w:t>-</w:t>
      </w:r>
      <w:r w:rsidR="006D25F1" w:rsidRPr="006D25F1">
        <w:rPr>
          <w:rStyle w:val="Charb"/>
          <w:rFonts w:hint="cs"/>
          <w:rtl/>
        </w:rPr>
        <w:t xml:space="preserve"> </w:t>
      </w:r>
      <w:r w:rsidR="0025733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مَطْلُ الغَنِيِّ ظُلْمٌ، وَ</w:t>
      </w:r>
      <w:r w:rsidR="004C2296">
        <w:rPr>
          <w:rtl/>
        </w:rPr>
        <w:t>إذَا أُتبِعَ أحَدُكُمُ عَلى مَل</w:t>
      </w:r>
      <w:r w:rsidR="004C2296">
        <w:rPr>
          <w:rFonts w:hint="cs"/>
          <w:rtl/>
        </w:rPr>
        <w:t>ِ</w:t>
      </w:r>
      <w:r w:rsidRPr="00E36729">
        <w:rPr>
          <w:rtl/>
        </w:rPr>
        <w:t>يءٍ فَلْيَتْبَعُ</w:t>
      </w:r>
      <w:r w:rsidR="009272A6">
        <w:rPr>
          <w:rtl/>
        </w:rPr>
        <w:t>»</w:t>
      </w:r>
      <w:r w:rsidR="00257339" w:rsidRPr="007E4299">
        <w:rPr>
          <w:rStyle w:val="Char5"/>
          <w:rFonts w:hint="cs"/>
          <w:rtl/>
        </w:rPr>
        <w:t>»</w:t>
      </w:r>
      <w:r w:rsidRPr="006D25F1">
        <w:rPr>
          <w:rStyle w:val="Chard"/>
          <w:rtl/>
        </w:rPr>
        <w:t xml:space="preserve"> متفقٌ عليه</w:t>
      </w:r>
      <w:r w:rsidR="009272A6" w:rsidRPr="006D25F1">
        <w:rPr>
          <w:rStyle w:val="Chard"/>
          <w:rtl/>
        </w:rPr>
        <w:t>.</w:t>
      </w:r>
    </w:p>
    <w:p w:rsidR="00843EF8" w:rsidRPr="007E4299" w:rsidRDefault="00843EF8" w:rsidP="006D25F1">
      <w:pPr>
        <w:pStyle w:val="af0"/>
        <w:rPr>
          <w:rStyle w:val="Charb"/>
          <w:rtl/>
        </w:rPr>
      </w:pPr>
      <w:r w:rsidRPr="00E36729">
        <w:rPr>
          <w:rFonts w:hint="cs"/>
          <w:rtl/>
        </w:rPr>
        <w:t>مَعْنَى</w:t>
      </w:r>
      <w:r w:rsidRPr="00E36729">
        <w:rPr>
          <w:rtl/>
        </w:rPr>
        <w:t xml:space="preserve"> </w:t>
      </w:r>
      <w:r w:rsidR="009272A6">
        <w:rPr>
          <w:rtl/>
        </w:rPr>
        <w:t>«</w:t>
      </w:r>
      <w:r w:rsidRPr="00E36729">
        <w:rPr>
          <w:rtl/>
        </w:rPr>
        <w:t>أُتبِعَ</w:t>
      </w:r>
      <w:r w:rsidR="009272A6">
        <w:rPr>
          <w:rtl/>
        </w:rPr>
        <w:t>»</w:t>
      </w:r>
      <w:r w:rsidRPr="00E36729">
        <w:rPr>
          <w:rtl/>
        </w:rPr>
        <w:t xml:space="preserve"> أُحِيلَ</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1611. </w:t>
      </w:r>
      <w:r w:rsidR="00257339" w:rsidRPr="007E4299">
        <w:rPr>
          <w:rStyle w:val="Char5"/>
          <w:rFonts w:hint="cs"/>
          <w:rtl/>
        </w:rPr>
        <w:t>«</w:t>
      </w:r>
      <w:r w:rsidRPr="00BF104B">
        <w:rPr>
          <w:rStyle w:val="Char7"/>
          <w:rFonts w:hint="cs"/>
          <w:rtl/>
        </w:rPr>
        <w:t xml:space="preserve">از ابوهریره </w:t>
      </w:r>
      <w:r w:rsidR="006A2C0C" w:rsidRPr="007E4299">
        <w:rPr>
          <w:rStyle w:val="Char7"/>
          <w:rFonts w:cs="CTraditional Arabic" w:hint="cs"/>
          <w:szCs w:val="28"/>
          <w:rtl/>
        </w:rPr>
        <w:t>س</w:t>
      </w:r>
      <w:r w:rsidRPr="00BF104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فرمودند</w:t>
      </w:r>
      <w:r w:rsidR="009272A6" w:rsidRPr="00BF104B">
        <w:rPr>
          <w:rStyle w:val="Char7"/>
          <w:rFonts w:hint="cs"/>
          <w:rtl/>
        </w:rPr>
        <w:t>:</w:t>
      </w:r>
      <w:r w:rsidRPr="00BF104B">
        <w:rPr>
          <w:rStyle w:val="Char7"/>
          <w:rFonts w:hint="cs"/>
          <w:rtl/>
        </w:rPr>
        <w:t xml:space="preserve"> «تأخیر نمودن ثروتمند از ادای قرض، ظلم است و هرگاه یکی از شما برای دریافت طلبش به شخص ثروتمندی حواله گردید، آن را قبول کند (یعنی</w:t>
      </w:r>
      <w:r w:rsidR="009272A6" w:rsidRPr="00BF104B">
        <w:rPr>
          <w:rStyle w:val="Char7"/>
          <w:rFonts w:hint="cs"/>
          <w:rtl/>
        </w:rPr>
        <w:t>:</w:t>
      </w:r>
      <w:r w:rsidRPr="00BF104B">
        <w:rPr>
          <w:rStyle w:val="Char7"/>
          <w:rFonts w:hint="cs"/>
          <w:rtl/>
        </w:rPr>
        <w:t xml:space="preserve"> اگر یکی از شما از شخصی طلبکار بود و آن شخص او را برای دریافت طلبش، به نزد شخص ثروتمندی فرستاد، آن را قبول کند و برای دریافت طلبش به نزد آن شخص برود</w:t>
      </w:r>
      <w:r w:rsidRPr="007E4299">
        <w:rPr>
          <w:rStyle w:val="Charb"/>
          <w:rFonts w:hint="cs"/>
          <w:rtl/>
        </w:rPr>
        <w:t>)»</w:t>
      </w:r>
      <w:r w:rsidR="00257339" w:rsidRPr="007E4299">
        <w:rPr>
          <w:rStyle w:val="Char5"/>
          <w:rFonts w:hint="cs"/>
          <w:rtl/>
        </w:rPr>
        <w:t>»</w:t>
      </w:r>
      <w:r w:rsidRPr="007E4299">
        <w:rPr>
          <w:rStyle w:val="FootnoteReference"/>
          <w:rFonts w:cs="IRNazli"/>
          <w:sz w:val="28"/>
          <w:szCs w:val="28"/>
          <w:rtl/>
          <w:lang w:bidi="fa-IR"/>
        </w:rPr>
        <w:footnoteReference w:id="810"/>
      </w:r>
      <w:r w:rsidR="00657EA2">
        <w:rPr>
          <w:rStyle w:val="Charb"/>
          <w:rFonts w:hint="cs"/>
          <w:rtl/>
        </w:rPr>
        <w:t>.</w:t>
      </w:r>
    </w:p>
    <w:p w:rsidR="00A1774A" w:rsidRPr="005E5C5F" w:rsidRDefault="00A1774A" w:rsidP="005E5C5F">
      <w:pPr>
        <w:pStyle w:val="ac"/>
      </w:pPr>
      <w:bookmarkStart w:id="491" w:name="_Toc442122752"/>
      <w:bookmarkStart w:id="492" w:name="_Toc326114869"/>
      <w:r w:rsidRPr="005E5C5F">
        <w:rPr>
          <w:rFonts w:hint="cs"/>
          <w:rtl/>
        </w:rPr>
        <w:t xml:space="preserve">285- </w:t>
      </w:r>
      <w:r w:rsidRPr="005E5C5F">
        <w:rPr>
          <w:rtl/>
        </w:rPr>
        <w:t>باب كراهة عود الإِنسان في هبة لم يسلمها إلى ال</w:t>
      </w:r>
      <w:r w:rsidR="005E5C5F">
        <w:rPr>
          <w:rFonts w:hint="cs"/>
          <w:rtl/>
        </w:rPr>
        <w:t>ـ</w:t>
      </w:r>
      <w:r w:rsidRPr="005E5C5F">
        <w:rPr>
          <w:rtl/>
        </w:rPr>
        <w:t>موهوب له</w:t>
      </w:r>
      <w:r w:rsidRPr="005E5C5F">
        <w:rPr>
          <w:rFonts w:hint="cs"/>
          <w:rtl/>
        </w:rPr>
        <w:t xml:space="preserve"> </w:t>
      </w:r>
      <w:r w:rsidRPr="005E5C5F">
        <w:rPr>
          <w:rtl/>
        </w:rPr>
        <w:t>وفي هبة وهبها لولده وسلمها أو يسلمها وكراهية شرائه شيئاً تصدق به من الذي تصدق عليه أو أخرجه عن زكاة أو كفارة ونحوها ولا بأس بشرائه من شخص آخر قد انتقل إليه</w:t>
      </w:r>
      <w:bookmarkEnd w:id="491"/>
    </w:p>
    <w:p w:rsidR="00A1774A" w:rsidRPr="00A1774A" w:rsidRDefault="00A1774A" w:rsidP="00A1774A">
      <w:pPr>
        <w:pStyle w:val="ad"/>
      </w:pPr>
      <w:bookmarkStart w:id="493" w:name="_Toc442122753"/>
      <w:r w:rsidRPr="00A1774A">
        <w:rPr>
          <w:rFonts w:hint="cs"/>
          <w:rtl/>
        </w:rPr>
        <w:t>باب کراهت پشیمان شدن انسان از بخششی که هنوز تسلیم طرف نکرده و از بخششی که به فرزندش بخشیده و آن را تسلیم کرده یا نکرده باشد و کراهت خریدن چیزی که به احسان به کسی داده است از آن شخص و کراهت خریدن چیزی که به عنوان زکات یا کفاره یا مانند آن پرداخت کرده است (از شخص فقیری که به وی پرداخته است)، ولی اگر آن را از شخص دیگری که به او انتقال یافته، بخرد، مانعی ندارد</w:t>
      </w:r>
      <w:bookmarkEnd w:id="492"/>
      <w:bookmarkEnd w:id="493"/>
    </w:p>
    <w:p w:rsidR="00843EF8" w:rsidRPr="006D25F1" w:rsidRDefault="00843EF8" w:rsidP="009D21BF">
      <w:pPr>
        <w:pStyle w:val="a"/>
        <w:rPr>
          <w:rStyle w:val="Chard"/>
          <w:rtl/>
        </w:rPr>
      </w:pPr>
      <w:r w:rsidRPr="006D25F1">
        <w:rPr>
          <w:rStyle w:val="Charb"/>
          <w:rtl/>
        </w:rPr>
        <w:t>1612</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عَنِ ابنِ عَبَّاسٍ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الَّذِي يعُودُ في هِبَتهِ كَالكَلبِ يرجعُ في قَيْئِهِ</w:t>
      </w:r>
      <w:r w:rsidR="009272A6">
        <w:rPr>
          <w:rtl/>
        </w:rPr>
        <w:t>»</w:t>
      </w:r>
      <w:r w:rsidR="00257339" w:rsidRPr="007E4299">
        <w:rPr>
          <w:rStyle w:val="Char5"/>
          <w:rFonts w:hint="cs"/>
          <w:rtl/>
        </w:rPr>
        <w:t>»</w:t>
      </w:r>
      <w:r w:rsidRPr="006D25F1">
        <w:rPr>
          <w:rStyle w:val="Chard"/>
          <w:rtl/>
        </w:rPr>
        <w:t xml:space="preserve"> متفقٌ عليه</w:t>
      </w:r>
      <w:r w:rsidR="009272A6" w:rsidRPr="006D25F1">
        <w:rPr>
          <w:rStyle w:val="Chard"/>
          <w:rtl/>
        </w:rPr>
        <w:t>.</w:t>
      </w:r>
    </w:p>
    <w:p w:rsidR="00843EF8" w:rsidRPr="006D25F1" w:rsidRDefault="00843EF8" w:rsidP="009D21BF">
      <w:pPr>
        <w:pStyle w:val="a"/>
        <w:rPr>
          <w:rStyle w:val="Charb"/>
          <w:rtl/>
        </w:rPr>
      </w:pPr>
      <w:r w:rsidRPr="006D25F1">
        <w:rPr>
          <w:rStyle w:val="Chard"/>
          <w:rtl/>
        </w:rPr>
        <w:t>وفي روايةٍ</w:t>
      </w:r>
      <w:r w:rsidR="009272A6" w:rsidRPr="006D25F1">
        <w:rPr>
          <w:rStyle w:val="Chard"/>
          <w:rtl/>
        </w:rPr>
        <w:t>:</w:t>
      </w:r>
      <w:r w:rsidRPr="006D25F1">
        <w:rPr>
          <w:rStyle w:val="Chard"/>
          <w:rtl/>
        </w:rPr>
        <w:t xml:space="preserve"> </w:t>
      </w:r>
      <w:r w:rsidR="009272A6" w:rsidRPr="006D25F1">
        <w:rPr>
          <w:rStyle w:val="Char5"/>
          <w:rtl/>
        </w:rPr>
        <w:t>«</w:t>
      </w:r>
      <w:r w:rsidRPr="00E36729">
        <w:rPr>
          <w:rtl/>
        </w:rPr>
        <w:t>مَثَلُ الَّذي يَرجِعُ في صدقَتِهِ</w:t>
      </w:r>
      <w:r w:rsidR="009272A6">
        <w:rPr>
          <w:rtl/>
        </w:rPr>
        <w:t>،</w:t>
      </w:r>
      <w:r w:rsidRPr="00E36729">
        <w:rPr>
          <w:rtl/>
        </w:rPr>
        <w:t xml:space="preserve"> كَمَثلِ الكَلْبِ يَقيءُ</w:t>
      </w:r>
      <w:r w:rsidR="009272A6">
        <w:rPr>
          <w:rtl/>
        </w:rPr>
        <w:t>،</w:t>
      </w:r>
      <w:r w:rsidRPr="00E36729">
        <w:rPr>
          <w:rtl/>
        </w:rPr>
        <w:t xml:space="preserve"> ثُّمَّ يعُودُ في قَيْئِهِ فَيَأكُلُهُ</w:t>
      </w:r>
      <w:r w:rsidR="009272A6" w:rsidRPr="00DC0484">
        <w:rPr>
          <w:rStyle w:val="Char5"/>
          <w:rtl/>
        </w:rPr>
        <w:t>»</w:t>
      </w:r>
      <w:r w:rsidR="009272A6" w:rsidRPr="006D25F1">
        <w:rPr>
          <w:rStyle w:val="Charb"/>
          <w:rtl/>
        </w:rPr>
        <w:t>.</w:t>
      </w:r>
    </w:p>
    <w:p w:rsidR="00843EF8" w:rsidRPr="006D25F1" w:rsidRDefault="00843EF8" w:rsidP="009D21BF">
      <w:pPr>
        <w:pStyle w:val="a"/>
        <w:rPr>
          <w:rStyle w:val="Charb"/>
          <w:rtl/>
        </w:rPr>
      </w:pPr>
      <w:r w:rsidRPr="006D25F1">
        <w:rPr>
          <w:rStyle w:val="Chard"/>
          <w:rtl/>
        </w:rPr>
        <w:t>وفي روايةٍ</w:t>
      </w:r>
      <w:r w:rsidR="009272A6" w:rsidRPr="006D25F1">
        <w:rPr>
          <w:rStyle w:val="Chard"/>
          <w:rtl/>
        </w:rPr>
        <w:t>:</w:t>
      </w:r>
      <w:r w:rsidRPr="00E36729">
        <w:rPr>
          <w:rtl/>
        </w:rPr>
        <w:t xml:space="preserve"> </w:t>
      </w:r>
      <w:r w:rsidR="009272A6" w:rsidRPr="006D25F1">
        <w:rPr>
          <w:rStyle w:val="Char5"/>
          <w:rtl/>
        </w:rPr>
        <w:t>«</w:t>
      </w:r>
      <w:r w:rsidRPr="00E36729">
        <w:rPr>
          <w:rtl/>
        </w:rPr>
        <w:t>العائِدُ في هِبَتِهِ كالعائدِ في قَيْئِهِ</w:t>
      </w:r>
      <w:r w:rsidR="00257339" w:rsidRPr="006D25F1">
        <w:rPr>
          <w:rStyle w:val="Char5"/>
          <w:rFonts w:hint="cs"/>
          <w:rtl/>
        </w:rPr>
        <w:t>»</w:t>
      </w:r>
      <w:r w:rsidR="009272A6" w:rsidRPr="006D25F1">
        <w:rPr>
          <w:rStyle w:val="Charb"/>
          <w:rtl/>
        </w:rPr>
        <w:t>.</w:t>
      </w:r>
    </w:p>
    <w:p w:rsidR="003B70B7" w:rsidRPr="007E4299" w:rsidRDefault="003B70B7" w:rsidP="00E76459">
      <w:pPr>
        <w:ind w:firstLine="284"/>
        <w:jc w:val="both"/>
        <w:rPr>
          <w:rStyle w:val="Charb"/>
          <w:rtl/>
        </w:rPr>
      </w:pPr>
      <w:r w:rsidRPr="007E4299">
        <w:rPr>
          <w:rStyle w:val="Charb"/>
          <w:rFonts w:hint="cs"/>
          <w:rtl/>
        </w:rPr>
        <w:t xml:space="preserve">1612. </w:t>
      </w:r>
      <w:r w:rsidR="00257339" w:rsidRPr="007E4299">
        <w:rPr>
          <w:rStyle w:val="Char5"/>
          <w:rFonts w:hint="cs"/>
          <w:rtl/>
        </w:rPr>
        <w:t>«</w:t>
      </w:r>
      <w:r w:rsidRPr="00BF104B">
        <w:rPr>
          <w:rStyle w:val="Char7"/>
          <w:rFonts w:hint="cs"/>
          <w:rtl/>
        </w:rPr>
        <w:t xml:space="preserve">از ابن عباس </w:t>
      </w:r>
      <w:r w:rsidR="006A2C0C" w:rsidRPr="007E4299">
        <w:rPr>
          <w:rFonts w:cs="CTraditional Arabic" w:hint="cs"/>
          <w:sz w:val="28"/>
          <w:szCs w:val="28"/>
          <w:rtl/>
          <w:lang w:bidi="fa-IR"/>
        </w:rPr>
        <w:t>ب</w:t>
      </w:r>
      <w:r w:rsidRPr="00BF104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F104B">
        <w:rPr>
          <w:rStyle w:val="Char7"/>
          <w:rFonts w:hint="cs"/>
          <w:rtl/>
        </w:rPr>
        <w:t>فرمودند</w:t>
      </w:r>
      <w:r w:rsidR="009272A6" w:rsidRPr="00BF104B">
        <w:rPr>
          <w:rStyle w:val="Char7"/>
          <w:rFonts w:hint="cs"/>
          <w:rtl/>
        </w:rPr>
        <w:t>:</w:t>
      </w:r>
      <w:r w:rsidRPr="00BF104B">
        <w:rPr>
          <w:rStyle w:val="Char7"/>
          <w:rFonts w:hint="cs"/>
          <w:rtl/>
        </w:rPr>
        <w:t xml:space="preserve"> «کسی که از بخشش خودش پشیمان می‌شود و به تصاحب دوباره‌ی آن برمی‌گردد، مانند سگ است که به قی و استفراغ خود برمی‌گردد</w:t>
      </w:r>
      <w:r w:rsidR="00DC0484">
        <w:rPr>
          <w:rStyle w:val="Char7"/>
          <w:rFonts w:hint="cs"/>
          <w:rtl/>
        </w:rPr>
        <w:t>»</w:t>
      </w:r>
      <w:r w:rsidRPr="00DC0484">
        <w:rPr>
          <w:rStyle w:val="Char5"/>
          <w:rFonts w:hint="cs"/>
          <w:rtl/>
        </w:rPr>
        <w:t>»</w:t>
      </w:r>
      <w:r w:rsidRPr="007E4299">
        <w:rPr>
          <w:rStyle w:val="FootnoteReference"/>
          <w:rFonts w:cs="IRNazli"/>
          <w:sz w:val="28"/>
          <w:szCs w:val="28"/>
          <w:rtl/>
          <w:lang w:bidi="fa-IR"/>
        </w:rPr>
        <w:footnoteReference w:id="811"/>
      </w:r>
      <w:r w:rsidR="00657EA2">
        <w:rPr>
          <w:rStyle w:val="Charb"/>
          <w:rFonts w:hint="cs"/>
          <w:rtl/>
        </w:rPr>
        <w:t>.</w:t>
      </w:r>
    </w:p>
    <w:p w:rsidR="003B70B7" w:rsidRPr="007E4299" w:rsidRDefault="003B70B7" w:rsidP="003B70B7">
      <w:pPr>
        <w:ind w:firstLine="284"/>
        <w:jc w:val="both"/>
        <w:rPr>
          <w:rStyle w:val="Charb"/>
          <w:rtl/>
        </w:rPr>
      </w:pPr>
      <w:r w:rsidRPr="00DC0484">
        <w:rPr>
          <w:rStyle w:val="Charb"/>
          <w:rFonts w:hint="cs"/>
          <w:rtl/>
        </w:rPr>
        <w:t>در روایتی دیگر آمده است</w:t>
      </w:r>
      <w:r w:rsidR="009272A6" w:rsidRPr="00DC0484">
        <w:rPr>
          <w:rStyle w:val="Charb"/>
          <w:rFonts w:hint="cs"/>
          <w:rtl/>
        </w:rPr>
        <w:t>:</w:t>
      </w:r>
      <w:r w:rsidRPr="00BF104B">
        <w:rPr>
          <w:rStyle w:val="Char7"/>
          <w:rFonts w:hint="cs"/>
          <w:rtl/>
        </w:rPr>
        <w:t xml:space="preserve"> </w:t>
      </w:r>
      <w:r w:rsidRPr="00DC0484">
        <w:rPr>
          <w:rStyle w:val="Char5"/>
          <w:rFonts w:hint="cs"/>
          <w:rtl/>
        </w:rPr>
        <w:t>«</w:t>
      </w:r>
      <w:r w:rsidRPr="00BF104B">
        <w:rPr>
          <w:rStyle w:val="Char7"/>
          <w:rFonts w:hint="cs"/>
          <w:rtl/>
        </w:rPr>
        <w:t>مثال کسی که از احسان خود پشیمان می‌شود، مانند سگی است که استفراغ می‌کند و سپس به آن‌چه خود استفراغ کرده است، رجوع می‌کند و آن را می‌خورد</w:t>
      </w:r>
      <w:r w:rsidRPr="00DC0484">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DC0484">
        <w:rPr>
          <w:rStyle w:val="Charb"/>
          <w:rFonts w:hint="cs"/>
          <w:rtl/>
        </w:rPr>
        <w:t>در روایتی دیگر آمده است</w:t>
      </w:r>
      <w:r w:rsidR="009272A6" w:rsidRPr="00DC0484">
        <w:rPr>
          <w:rStyle w:val="Charb"/>
          <w:rFonts w:hint="cs"/>
          <w:rtl/>
        </w:rPr>
        <w:t>:</w:t>
      </w:r>
      <w:r w:rsidRPr="00BF104B">
        <w:rPr>
          <w:rStyle w:val="Char7"/>
          <w:rFonts w:hint="cs"/>
          <w:rtl/>
        </w:rPr>
        <w:t xml:space="preserve"> </w:t>
      </w:r>
      <w:r w:rsidRPr="00DC0484">
        <w:rPr>
          <w:rStyle w:val="Char5"/>
          <w:rFonts w:hint="cs"/>
          <w:rtl/>
        </w:rPr>
        <w:t>«</w:t>
      </w:r>
      <w:r w:rsidRPr="00BF104B">
        <w:rPr>
          <w:rStyle w:val="Char7"/>
          <w:rFonts w:hint="cs"/>
          <w:rtl/>
        </w:rPr>
        <w:t>عودت کننده به بخشش مانند عودت کننده به قی خود می‌باشد</w:t>
      </w:r>
      <w:r w:rsidR="00257339" w:rsidRPr="007E4299">
        <w:rPr>
          <w:rStyle w:val="Char5"/>
          <w:rFonts w:hint="cs"/>
          <w:rtl/>
        </w:rPr>
        <w:t>»</w:t>
      </w:r>
      <w:r w:rsidRPr="007E4299">
        <w:rPr>
          <w:rStyle w:val="Charb"/>
          <w:rFonts w:hint="cs"/>
          <w:rtl/>
        </w:rPr>
        <w:t>.</w:t>
      </w:r>
    </w:p>
    <w:p w:rsidR="00843EF8" w:rsidRPr="001A2B0B" w:rsidRDefault="00843EF8" w:rsidP="009D21BF">
      <w:pPr>
        <w:pStyle w:val="a"/>
        <w:rPr>
          <w:rStyle w:val="Chard"/>
          <w:spacing w:val="-4"/>
          <w:rtl/>
        </w:rPr>
      </w:pPr>
      <w:r w:rsidRPr="001A2B0B">
        <w:rPr>
          <w:rStyle w:val="Charb"/>
          <w:spacing w:val="-4"/>
          <w:rtl/>
        </w:rPr>
        <w:t>1613</w:t>
      </w:r>
      <w:r w:rsidRPr="001A2B0B">
        <w:rPr>
          <w:rStyle w:val="Charb"/>
          <w:rFonts w:hint="cs"/>
          <w:spacing w:val="-4"/>
          <w:rtl/>
        </w:rPr>
        <w:t>-</w:t>
      </w:r>
      <w:r w:rsidRPr="001A2B0B">
        <w:rPr>
          <w:rStyle w:val="Charb"/>
          <w:rFonts w:ascii="Times New Roman" w:hAnsi="Times New Roman" w:cs="Times New Roman" w:hint="cs"/>
          <w:spacing w:val="-4"/>
          <w:rtl/>
        </w:rPr>
        <w:t> </w:t>
      </w:r>
      <w:r w:rsidR="00257339" w:rsidRPr="001A2B0B">
        <w:rPr>
          <w:rStyle w:val="Char5"/>
          <w:rFonts w:hint="cs"/>
          <w:spacing w:val="-4"/>
          <w:rtl/>
        </w:rPr>
        <w:t>«</w:t>
      </w:r>
      <w:r w:rsidRPr="001A2B0B">
        <w:rPr>
          <w:spacing w:val="-4"/>
          <w:rtl/>
        </w:rPr>
        <w:t xml:space="preserve">وَعَنْ عُمَرَ بن الخَطَّابِ </w:t>
      </w:r>
      <w:r w:rsidR="007E4299" w:rsidRPr="001A2B0B">
        <w:rPr>
          <w:rFonts w:cs="CTraditional Arabic"/>
          <w:spacing w:val="-4"/>
          <w:szCs w:val="28"/>
          <w:rtl/>
        </w:rPr>
        <w:t>س</w:t>
      </w:r>
      <w:r w:rsidRPr="001A2B0B">
        <w:rPr>
          <w:spacing w:val="-4"/>
          <w:rtl/>
        </w:rPr>
        <w:t xml:space="preserve"> قَالَ</w:t>
      </w:r>
      <w:r w:rsidR="009272A6" w:rsidRPr="001A2B0B">
        <w:rPr>
          <w:spacing w:val="-4"/>
          <w:rtl/>
        </w:rPr>
        <w:t>:</w:t>
      </w:r>
      <w:r w:rsidRPr="001A2B0B">
        <w:rPr>
          <w:spacing w:val="-4"/>
          <w:rtl/>
        </w:rPr>
        <w:t xml:space="preserve"> حَمَلْتُ عَلى فَرَسٍ في سبيلِ اللَّه فأَضَاعَهُ الَّذي كَانَ عِنْدَه</w:t>
      </w:r>
      <w:r w:rsidR="009272A6" w:rsidRPr="001A2B0B">
        <w:rPr>
          <w:spacing w:val="-4"/>
          <w:rtl/>
        </w:rPr>
        <w:t>،</w:t>
      </w:r>
      <w:r w:rsidRPr="001A2B0B">
        <w:rPr>
          <w:spacing w:val="-4"/>
          <w:rtl/>
        </w:rPr>
        <w:t xml:space="preserve"> فَأردتُ أنْ أشْتَريَهُ</w:t>
      </w:r>
      <w:r w:rsidR="009272A6" w:rsidRPr="001A2B0B">
        <w:rPr>
          <w:spacing w:val="-4"/>
          <w:rtl/>
        </w:rPr>
        <w:t>،</w:t>
      </w:r>
      <w:r w:rsidRPr="001A2B0B">
        <w:rPr>
          <w:spacing w:val="-4"/>
          <w:rtl/>
        </w:rPr>
        <w:t xml:space="preserve"> وظ</w:t>
      </w:r>
      <w:r w:rsidR="00CA6265" w:rsidRPr="001A2B0B">
        <w:rPr>
          <w:spacing w:val="-4"/>
          <w:rtl/>
        </w:rPr>
        <w:t>َنَنْتُ أنَّهُ يَبيعُهُ بِرُخْص</w:t>
      </w:r>
      <w:r w:rsidR="00CA6265" w:rsidRPr="001A2B0B">
        <w:rPr>
          <w:rFonts w:hint="cs"/>
          <w:spacing w:val="-4"/>
          <w:rtl/>
        </w:rPr>
        <w:t>ٍ</w:t>
      </w:r>
      <w:r w:rsidR="009272A6" w:rsidRPr="001A2B0B">
        <w:rPr>
          <w:spacing w:val="-4"/>
          <w:rtl/>
        </w:rPr>
        <w:t>،</w:t>
      </w:r>
      <w:r w:rsidRPr="001A2B0B">
        <w:rPr>
          <w:spacing w:val="-4"/>
          <w:rtl/>
        </w:rPr>
        <w:t xml:space="preserve"> فسَألتُ النبيَّ</w:t>
      </w:r>
      <w:r w:rsidR="000A0F18" w:rsidRPr="001A2B0B">
        <w:rPr>
          <w:spacing w:val="-4"/>
          <w:rtl/>
        </w:rPr>
        <w:t xml:space="preserve"> </w:t>
      </w:r>
      <w:r w:rsidR="000A0F18" w:rsidRPr="001A2B0B">
        <w:rPr>
          <w:rFonts w:cs="CTraditional Arabic"/>
          <w:spacing w:val="-4"/>
          <w:szCs w:val="28"/>
          <w:rtl/>
        </w:rPr>
        <w:t>ص</w:t>
      </w:r>
      <w:r w:rsidR="008B56DF" w:rsidRPr="001A2B0B">
        <w:rPr>
          <w:spacing w:val="-4"/>
          <w:rtl/>
        </w:rPr>
        <w:t xml:space="preserve"> </w:t>
      </w:r>
      <w:r w:rsidRPr="001A2B0B">
        <w:rPr>
          <w:spacing w:val="-4"/>
          <w:rtl/>
        </w:rPr>
        <w:t>فَقَالَ</w:t>
      </w:r>
      <w:r w:rsidR="009272A6" w:rsidRPr="001A2B0B">
        <w:rPr>
          <w:spacing w:val="-4"/>
          <w:rtl/>
        </w:rPr>
        <w:t>:</w:t>
      </w:r>
      <w:r w:rsidRPr="001A2B0B">
        <w:rPr>
          <w:spacing w:val="-4"/>
          <w:rtl/>
        </w:rPr>
        <w:t xml:space="preserve"> </w:t>
      </w:r>
      <w:r w:rsidR="009272A6" w:rsidRPr="001A2B0B">
        <w:rPr>
          <w:spacing w:val="-4"/>
          <w:rtl/>
        </w:rPr>
        <w:t>«</w:t>
      </w:r>
      <w:r w:rsidRPr="001A2B0B">
        <w:rPr>
          <w:spacing w:val="-4"/>
          <w:rtl/>
        </w:rPr>
        <w:t>لا تَشتَرِهِ وَلا تَعُدْ في صدَقَتِكَ وإن أعْطَاكَهُ بِدِرْهَمٍ</w:t>
      </w:r>
      <w:r w:rsidR="009272A6" w:rsidRPr="001A2B0B">
        <w:rPr>
          <w:spacing w:val="-4"/>
          <w:rtl/>
        </w:rPr>
        <w:t>،</w:t>
      </w:r>
      <w:r w:rsidRPr="001A2B0B">
        <w:rPr>
          <w:spacing w:val="-4"/>
          <w:rtl/>
        </w:rPr>
        <w:t xml:space="preserve"> فَإنَّ الْعَائد في صَدَقَتِهِ كَالْعَائِدِ في قيْئِهِ</w:t>
      </w:r>
      <w:r w:rsidR="009272A6" w:rsidRPr="001A2B0B">
        <w:rPr>
          <w:spacing w:val="-4"/>
          <w:rtl/>
        </w:rPr>
        <w:t>»</w:t>
      </w:r>
      <w:r w:rsidR="00257339" w:rsidRPr="001A2B0B">
        <w:rPr>
          <w:rStyle w:val="Char5"/>
          <w:rFonts w:hint="cs"/>
          <w:spacing w:val="-4"/>
          <w:rtl/>
        </w:rPr>
        <w:t>»</w:t>
      </w:r>
      <w:r w:rsidRPr="001A2B0B">
        <w:rPr>
          <w:rStyle w:val="Chard"/>
          <w:spacing w:val="-4"/>
          <w:rtl/>
        </w:rPr>
        <w:t xml:space="preserve"> متفقٌ عليه</w:t>
      </w:r>
      <w:r w:rsidR="009272A6" w:rsidRPr="001A2B0B">
        <w:rPr>
          <w:rStyle w:val="Chard"/>
          <w:spacing w:val="-4"/>
          <w:rtl/>
        </w:rPr>
        <w:t>.</w:t>
      </w:r>
    </w:p>
    <w:p w:rsidR="00843EF8" w:rsidRPr="007E4299" w:rsidRDefault="00843EF8" w:rsidP="006D25F1">
      <w:pPr>
        <w:pStyle w:val="af0"/>
        <w:rPr>
          <w:rStyle w:val="Charb"/>
          <w:rtl/>
        </w:rPr>
      </w:pPr>
      <w:r w:rsidRPr="00E36729">
        <w:rPr>
          <w:rtl/>
        </w:rPr>
        <w:t>قوله</w:t>
      </w:r>
      <w:r w:rsidR="009272A6">
        <w:rPr>
          <w:rtl/>
        </w:rPr>
        <w:t>:</w:t>
      </w:r>
      <w:r w:rsidRPr="00E36729">
        <w:rPr>
          <w:rtl/>
        </w:rPr>
        <w:t xml:space="preserve"> </w:t>
      </w:r>
      <w:r w:rsidR="009272A6">
        <w:rPr>
          <w:rtl/>
        </w:rPr>
        <w:t>«</w:t>
      </w:r>
      <w:r w:rsidRPr="00E36729">
        <w:rPr>
          <w:rtl/>
        </w:rPr>
        <w:t xml:space="preserve">حمَلْتُ عَلى فَرسٍ في سَبيلِ </w:t>
      </w:r>
      <w:r w:rsidR="009766CC">
        <w:rPr>
          <w:rtl/>
        </w:rPr>
        <w:t>الله</w:t>
      </w:r>
      <w:r w:rsidR="009272A6">
        <w:rPr>
          <w:rtl/>
        </w:rPr>
        <w:t>»</w:t>
      </w:r>
      <w:r w:rsidRPr="00E36729">
        <w:rPr>
          <w:rtl/>
        </w:rPr>
        <w:t xml:space="preserve"> معْنَاهُ</w:t>
      </w:r>
      <w:r w:rsidR="009272A6">
        <w:rPr>
          <w:rtl/>
        </w:rPr>
        <w:t>:</w:t>
      </w:r>
      <w:r w:rsidRPr="00E36729">
        <w:rPr>
          <w:rtl/>
        </w:rPr>
        <w:t xml:space="preserve"> تَصدَّقْتُ بِهِ عَلى بعْض ال</w:t>
      </w:r>
      <w:r w:rsidR="006D25F1">
        <w:rPr>
          <w:rFonts w:hint="cs"/>
          <w:rtl/>
        </w:rPr>
        <w:t>ـ</w:t>
      </w:r>
      <w:r w:rsidRPr="00E36729">
        <w:rPr>
          <w:rtl/>
        </w:rPr>
        <w:t>مُجاهِدِينَ.</w:t>
      </w:r>
    </w:p>
    <w:p w:rsidR="003B70B7" w:rsidRPr="001A2B0B" w:rsidRDefault="003B70B7" w:rsidP="003B70B7">
      <w:pPr>
        <w:ind w:firstLine="284"/>
        <w:jc w:val="both"/>
        <w:rPr>
          <w:rStyle w:val="Charb"/>
          <w:spacing w:val="-4"/>
          <w:rtl/>
        </w:rPr>
      </w:pPr>
      <w:r w:rsidRPr="001A2B0B">
        <w:rPr>
          <w:rStyle w:val="Charb"/>
          <w:rFonts w:hint="cs"/>
          <w:spacing w:val="-4"/>
          <w:rtl/>
        </w:rPr>
        <w:t xml:space="preserve">1613. </w:t>
      </w:r>
      <w:r w:rsidR="00257339" w:rsidRPr="001A2B0B">
        <w:rPr>
          <w:rStyle w:val="Char5"/>
          <w:rFonts w:hint="cs"/>
          <w:spacing w:val="-4"/>
          <w:rtl/>
        </w:rPr>
        <w:t>«</w:t>
      </w:r>
      <w:r w:rsidRPr="001A2B0B">
        <w:rPr>
          <w:rStyle w:val="Char7"/>
          <w:rFonts w:hint="cs"/>
          <w:spacing w:val="-4"/>
          <w:rtl/>
        </w:rPr>
        <w:t xml:space="preserve">از حضرت عمر بن خطاب </w:t>
      </w:r>
      <w:r w:rsidR="006A2C0C" w:rsidRPr="001A2B0B">
        <w:rPr>
          <w:rStyle w:val="Char7"/>
          <w:rFonts w:cs="CTraditional Arabic" w:hint="cs"/>
          <w:spacing w:val="-4"/>
          <w:szCs w:val="28"/>
          <w:rtl/>
        </w:rPr>
        <w:t>س</w:t>
      </w:r>
      <w:r w:rsidR="00CA6265" w:rsidRPr="001A2B0B">
        <w:rPr>
          <w:rStyle w:val="Char7"/>
          <w:rFonts w:hint="cs"/>
          <w:spacing w:val="-4"/>
          <w:rtl/>
        </w:rPr>
        <w:t xml:space="preserve"> روایت شد</w:t>
      </w:r>
      <w:r w:rsidRPr="001A2B0B">
        <w:rPr>
          <w:rStyle w:val="Char7"/>
          <w:rFonts w:hint="cs"/>
          <w:spacing w:val="-4"/>
          <w:rtl/>
        </w:rPr>
        <w:t>ه است که گفت</w:t>
      </w:r>
      <w:r w:rsidR="009272A6" w:rsidRPr="001A2B0B">
        <w:rPr>
          <w:rStyle w:val="Char7"/>
          <w:rFonts w:hint="cs"/>
          <w:spacing w:val="-4"/>
          <w:rtl/>
        </w:rPr>
        <w:t>:</w:t>
      </w:r>
      <w:r w:rsidRPr="001A2B0B">
        <w:rPr>
          <w:rStyle w:val="Char7"/>
          <w:rFonts w:hint="cs"/>
          <w:spacing w:val="-4"/>
          <w:rtl/>
        </w:rPr>
        <w:t xml:space="preserve"> اسبی را در راه خدا به یکی از مجاهدان اسلام بخشیدم و او در خدمت به آن کوتاهی کرد و بدون این که قیمت آن را بداند، می‌خواست بفروشد، خواستم آن را از او بخرم و گمان کردم که آن را ارزان می‌فروشد، از پیامبر</w:t>
      </w:r>
      <w:r w:rsidR="000A0F18" w:rsidRPr="001A2B0B">
        <w:rPr>
          <w:rFonts w:cs="CTraditional Arabic" w:hint="cs"/>
          <w:spacing w:val="-4"/>
          <w:sz w:val="28"/>
          <w:szCs w:val="28"/>
          <w:rtl/>
          <w:lang w:bidi="fa-IR"/>
        </w:rPr>
        <w:t xml:space="preserve"> ص</w:t>
      </w:r>
      <w:r w:rsidRPr="001A2B0B">
        <w:rPr>
          <w:rStyle w:val="Charb"/>
          <w:rFonts w:hint="cs"/>
          <w:spacing w:val="-4"/>
          <w:rtl/>
        </w:rPr>
        <w:t xml:space="preserve"> </w:t>
      </w:r>
      <w:r w:rsidRPr="001A2B0B">
        <w:rPr>
          <w:rStyle w:val="Char7"/>
          <w:rFonts w:hint="cs"/>
          <w:spacing w:val="-4"/>
          <w:rtl/>
        </w:rPr>
        <w:t>پرسیدم، فرمودند</w:t>
      </w:r>
      <w:r w:rsidR="009272A6" w:rsidRPr="001A2B0B">
        <w:rPr>
          <w:rStyle w:val="Char7"/>
          <w:rFonts w:hint="cs"/>
          <w:spacing w:val="-4"/>
          <w:rtl/>
        </w:rPr>
        <w:t>:</w:t>
      </w:r>
      <w:r w:rsidRPr="001A2B0B">
        <w:rPr>
          <w:rStyle w:val="Char7"/>
          <w:rFonts w:hint="cs"/>
          <w:spacing w:val="-4"/>
          <w:rtl/>
        </w:rPr>
        <w:t xml:space="preserve"> «آن را نخر و به صدقه‌ی خود باز نگرد اگرچه آن را به یک درهم به تو بدهد، زیرا بازگشت‌کننده به صدقه، مانند بازگشت‌کننده به قی و استفراغ خود می‌باشد</w:t>
      </w:r>
      <w:r w:rsidRPr="001A2B0B">
        <w:rPr>
          <w:rStyle w:val="Charb"/>
          <w:rFonts w:hint="cs"/>
          <w:spacing w:val="-4"/>
          <w:rtl/>
        </w:rPr>
        <w:t>»</w:t>
      </w:r>
      <w:r w:rsidR="00257339" w:rsidRPr="001A2B0B">
        <w:rPr>
          <w:rStyle w:val="Char5"/>
          <w:rFonts w:hint="cs"/>
          <w:spacing w:val="-4"/>
          <w:rtl/>
        </w:rPr>
        <w:t>»</w:t>
      </w:r>
      <w:r w:rsidRPr="001A2B0B">
        <w:rPr>
          <w:rStyle w:val="FootnoteReference"/>
          <w:rFonts w:cs="IRNazli"/>
          <w:spacing w:val="-4"/>
          <w:sz w:val="28"/>
          <w:szCs w:val="28"/>
          <w:rtl/>
          <w:lang w:bidi="fa-IR"/>
        </w:rPr>
        <w:footnoteReference w:id="812"/>
      </w:r>
      <w:r w:rsidR="00657EA2" w:rsidRPr="001A2B0B">
        <w:rPr>
          <w:rStyle w:val="Charb"/>
          <w:rFonts w:hint="cs"/>
          <w:spacing w:val="-4"/>
          <w:rtl/>
        </w:rPr>
        <w:t>.</w:t>
      </w:r>
    </w:p>
    <w:p w:rsidR="005E5C5F" w:rsidRPr="005E5C5F" w:rsidRDefault="005E5C5F" w:rsidP="001A2B0B">
      <w:pPr>
        <w:pStyle w:val="ac"/>
        <w:spacing w:before="120"/>
      </w:pPr>
      <w:bookmarkStart w:id="494" w:name="_Toc442122754"/>
      <w:bookmarkStart w:id="495" w:name="_Toc326114870"/>
      <w:r w:rsidRPr="005E5C5F">
        <w:rPr>
          <w:rFonts w:hint="cs"/>
          <w:rtl/>
        </w:rPr>
        <w:t xml:space="preserve">286- </w:t>
      </w:r>
      <w:r w:rsidRPr="005E5C5F">
        <w:rPr>
          <w:rtl/>
        </w:rPr>
        <w:t>باب تأكيد تحريم مال اليتيم</w:t>
      </w:r>
      <w:bookmarkEnd w:id="494"/>
    </w:p>
    <w:p w:rsidR="005E5C5F" w:rsidRPr="005E5C5F" w:rsidRDefault="005E5C5F" w:rsidP="001A2B0B">
      <w:pPr>
        <w:pStyle w:val="ad"/>
        <w:spacing w:before="120"/>
      </w:pPr>
      <w:bookmarkStart w:id="496" w:name="_Toc442122755"/>
      <w:r w:rsidRPr="005E5C5F">
        <w:rPr>
          <w:rFonts w:hint="cs"/>
          <w:rtl/>
        </w:rPr>
        <w:t>باب تأکید تحریم مال یتیم</w:t>
      </w:r>
      <w:bookmarkEnd w:id="495"/>
      <w:bookmarkEnd w:id="49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DC0484" w:rsidRDefault="006C2396" w:rsidP="001A2B0B">
      <w:pPr>
        <w:pStyle w:val="a5"/>
        <w:widowControl w:val="0"/>
        <w:rPr>
          <w:rStyle w:val="Charb"/>
          <w:rtl/>
        </w:rPr>
      </w:pPr>
      <w:r w:rsidRPr="00995CF0">
        <w:rPr>
          <w:rStyle w:val="Char5"/>
          <w:rFonts w:hint="cs"/>
          <w:rtl/>
        </w:rPr>
        <w:t>﴿</w:t>
      </w:r>
      <w:r w:rsidRPr="00E07A79">
        <w:rPr>
          <w:rStyle w:val="Char3"/>
          <w:rtl/>
        </w:rPr>
        <w:t xml:space="preserve">إِنَّ </w:t>
      </w:r>
      <w:r w:rsidRPr="00E07A79">
        <w:rPr>
          <w:rStyle w:val="Char3"/>
          <w:rFonts w:hint="cs"/>
          <w:rtl/>
        </w:rPr>
        <w:t>ٱلَّذِينَ</w:t>
      </w:r>
      <w:r w:rsidRPr="00E07A79">
        <w:rPr>
          <w:rStyle w:val="Char3"/>
          <w:rtl/>
        </w:rPr>
        <w:t xml:space="preserve"> يَأۡكُلُونَ أَمۡوَٰلَ </w:t>
      </w:r>
      <w:r w:rsidRPr="00E07A79">
        <w:rPr>
          <w:rStyle w:val="Char3"/>
          <w:rFonts w:hint="cs"/>
          <w:rtl/>
        </w:rPr>
        <w:t>ٱلۡيَتَٰمَىٰ</w:t>
      </w:r>
      <w:r w:rsidRPr="00E07A79">
        <w:rPr>
          <w:rStyle w:val="Char3"/>
          <w:rtl/>
        </w:rPr>
        <w:t xml:space="preserve"> ظُلۡمًا إِنَّمَا يَأۡكُلُونَ فِي بُطُونِهِمۡ نَارٗاۖ وَسَيَصۡلَوۡنَ سَعِيرٗا١٠</w:t>
      </w:r>
      <w:r w:rsidRPr="00995CF0">
        <w:rPr>
          <w:rStyle w:val="Char5"/>
          <w:rFonts w:hint="cs"/>
          <w:rtl/>
        </w:rPr>
        <w:t>﴾</w:t>
      </w:r>
      <w:r w:rsidRPr="005B24BE">
        <w:rPr>
          <w:rStyle w:val="Charb"/>
          <w:rtl/>
        </w:rPr>
        <w:t xml:space="preserve"> </w:t>
      </w:r>
      <w:r w:rsidRPr="00995CF0">
        <w:rPr>
          <w:rStyle w:val="Char4"/>
          <w:rtl/>
        </w:rPr>
        <w:t>[النساء: 10]</w:t>
      </w:r>
      <w:r w:rsidR="00DC0484" w:rsidRPr="00DC0484">
        <w:rPr>
          <w:rStyle w:val="Charb"/>
          <w:rFonts w:hint="cs"/>
          <w:rtl/>
        </w:rPr>
        <w:t>.</w:t>
      </w:r>
    </w:p>
    <w:p w:rsidR="003B70B7" w:rsidRPr="00214B27" w:rsidRDefault="003B70B7" w:rsidP="00995CF0">
      <w:pPr>
        <w:pStyle w:val="a3"/>
        <w:rPr>
          <w:rtl/>
        </w:rPr>
      </w:pPr>
      <w:r w:rsidRPr="007E4299">
        <w:rPr>
          <w:rStyle w:val="Char5"/>
          <w:rFonts w:hint="cs"/>
          <w:rtl/>
        </w:rPr>
        <w:t>«</w:t>
      </w:r>
      <w:r w:rsidRPr="00995CF0">
        <w:rPr>
          <w:rFonts w:hint="cs"/>
          <w:rtl/>
        </w:rPr>
        <w:t>بی‌گمان کسانی که اموال یتیمان را به ناحق و ستمگرانه می‌خورند، انگار آتش در شکم‌های خود (می‌ریزند و) می‌خورند و (در روز قیامت) با آتش سوزانی خواهند سوخت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6C2396" w:rsidP="006D1D83">
      <w:pPr>
        <w:pStyle w:val="a5"/>
        <w:rPr>
          <w:rFonts w:cs="B Lotus"/>
          <w:sz w:val="32"/>
          <w:szCs w:val="32"/>
          <w:rtl/>
          <w:lang w:bidi="fa-IR"/>
        </w:rPr>
      </w:pPr>
      <w:r w:rsidRPr="00995CF0">
        <w:rPr>
          <w:rStyle w:val="Char5"/>
          <w:rFonts w:hint="cs"/>
          <w:rtl/>
        </w:rPr>
        <w:t>﴿</w:t>
      </w:r>
      <w:r w:rsidRPr="00E07A79">
        <w:rPr>
          <w:rStyle w:val="Char3"/>
          <w:rtl/>
        </w:rPr>
        <w:t>وَلَا تَق</w:t>
      </w:r>
      <w:r w:rsidRPr="00E07A79">
        <w:rPr>
          <w:rStyle w:val="Char3"/>
          <w:rFonts w:hint="cs"/>
          <w:rtl/>
        </w:rPr>
        <w:t>ۡرَبُواْ مَالَ ٱلۡيَتِيمِ</w:t>
      </w:r>
      <w:r w:rsidRPr="00E07A79">
        <w:rPr>
          <w:rStyle w:val="Char3"/>
          <w:rtl/>
        </w:rPr>
        <w:t xml:space="preserve"> إِلَّا بِ</w:t>
      </w:r>
      <w:r w:rsidRPr="00E07A79">
        <w:rPr>
          <w:rStyle w:val="Char3"/>
          <w:rFonts w:hint="cs"/>
          <w:rtl/>
        </w:rPr>
        <w:t>ٱلَّتِي</w:t>
      </w:r>
      <w:r w:rsidRPr="00E07A79">
        <w:rPr>
          <w:rStyle w:val="Char3"/>
          <w:rtl/>
        </w:rPr>
        <w:t xml:space="preserve"> هِيَ أَحۡسَنُ</w:t>
      </w:r>
      <w:r w:rsidRPr="00995CF0">
        <w:rPr>
          <w:rStyle w:val="Char5"/>
          <w:rFonts w:hint="cs"/>
          <w:rtl/>
        </w:rPr>
        <w:t>﴾</w:t>
      </w:r>
      <w:r w:rsidRPr="005B24BE">
        <w:rPr>
          <w:rStyle w:val="Charb"/>
          <w:rtl/>
        </w:rPr>
        <w:t xml:space="preserve"> </w:t>
      </w:r>
      <w:r w:rsidRPr="00995CF0">
        <w:rPr>
          <w:rStyle w:val="Char4"/>
          <w:rtl/>
        </w:rPr>
        <w:t>[الأنعام: 152]</w:t>
      </w:r>
      <w:r w:rsidRPr="005B24BE">
        <w:rPr>
          <w:rStyle w:val="Charb"/>
          <w:rFonts w:hint="cs"/>
          <w:rtl/>
        </w:rPr>
        <w:t>.</w:t>
      </w:r>
    </w:p>
    <w:p w:rsidR="003B70B7" w:rsidRPr="001A2B0B" w:rsidRDefault="003B70B7" w:rsidP="00995CF0">
      <w:pPr>
        <w:pStyle w:val="a3"/>
        <w:rPr>
          <w:spacing w:val="4"/>
          <w:rtl/>
        </w:rPr>
      </w:pPr>
      <w:r w:rsidRPr="001A2B0B">
        <w:rPr>
          <w:rStyle w:val="Char5"/>
          <w:rFonts w:hint="cs"/>
          <w:spacing w:val="4"/>
          <w:rtl/>
        </w:rPr>
        <w:t>«</w:t>
      </w:r>
      <w:r w:rsidRPr="001A2B0B">
        <w:rPr>
          <w:rFonts w:hint="cs"/>
          <w:spacing w:val="4"/>
          <w:rtl/>
        </w:rPr>
        <w:t>به مال یتیم نزدیک نشوید و دست نزنید، جز به نحو احسن (که به مصلحت او باشد)</w:t>
      </w:r>
      <w:r w:rsidRPr="001A2B0B">
        <w:rPr>
          <w:rStyle w:val="Char5"/>
          <w:rFonts w:hint="cs"/>
          <w:spacing w:val="4"/>
          <w:rtl/>
        </w:rPr>
        <w:t>»</w:t>
      </w:r>
      <w:r w:rsidRPr="001A2B0B">
        <w:rPr>
          <w:rFonts w:hint="cs"/>
          <w:spacing w:val="4"/>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E07A79">
      <w:pPr>
        <w:pStyle w:val="a5"/>
        <w:rPr>
          <w:rFonts w:cs="B Lotus"/>
          <w:sz w:val="32"/>
          <w:szCs w:val="32"/>
          <w:rtl/>
          <w:lang w:bidi="fa-IR"/>
        </w:rPr>
      </w:pPr>
      <w:r>
        <w:rPr>
          <w:rStyle w:val="Char5"/>
          <w:rFonts w:hint="cs"/>
          <w:rtl/>
        </w:rPr>
        <w:t>﴿</w:t>
      </w:r>
      <w:r w:rsidR="006C2396" w:rsidRPr="00E07A79">
        <w:rPr>
          <w:rStyle w:val="Char3"/>
          <w:rtl/>
        </w:rPr>
        <w:t>وَيَس</w:t>
      </w:r>
      <w:r w:rsidR="006C2396" w:rsidRPr="00E07A79">
        <w:rPr>
          <w:rStyle w:val="Char3"/>
          <w:rFonts w:hint="cs"/>
          <w:rtl/>
        </w:rPr>
        <w:t>ۡ‍َٔلُونَكَ عَنِ ٱلۡيَتَٰمَىٰۖ</w:t>
      </w:r>
      <w:r w:rsidR="006C2396" w:rsidRPr="00E07A79">
        <w:rPr>
          <w:rStyle w:val="Char3"/>
          <w:rtl/>
        </w:rPr>
        <w:t xml:space="preserve"> قُلۡ إِصۡلَاحٞ لَّهُمۡ خَيۡرٞۖ وَإِن تُخَالِطُوهُمۡ فَإِخۡوَٰنُكُمۡۚ وَ</w:t>
      </w:r>
      <w:r w:rsidR="006C2396" w:rsidRPr="00E07A79">
        <w:rPr>
          <w:rStyle w:val="Char3"/>
          <w:rFonts w:hint="cs"/>
          <w:rtl/>
        </w:rPr>
        <w:t>ٱللَّهُ</w:t>
      </w:r>
      <w:r w:rsidR="006C2396" w:rsidRPr="00E07A79">
        <w:rPr>
          <w:rStyle w:val="Char3"/>
          <w:rtl/>
        </w:rPr>
        <w:t xml:space="preserve"> يَعۡلَمُ </w:t>
      </w:r>
      <w:r w:rsidR="006C2396" w:rsidRPr="00E07A79">
        <w:rPr>
          <w:rStyle w:val="Char3"/>
          <w:rFonts w:hint="cs"/>
          <w:rtl/>
        </w:rPr>
        <w:t>ٱلۡمُفۡسِدَ</w:t>
      </w:r>
      <w:r w:rsidR="006C2396" w:rsidRPr="00E07A79">
        <w:rPr>
          <w:rStyle w:val="Char3"/>
          <w:rtl/>
        </w:rPr>
        <w:t xml:space="preserve"> مِنَ </w:t>
      </w:r>
      <w:r w:rsidR="006C2396" w:rsidRPr="00E07A79">
        <w:rPr>
          <w:rStyle w:val="Char3"/>
          <w:rFonts w:hint="cs"/>
          <w:rtl/>
        </w:rPr>
        <w:t>ٱلۡمُصۡلِحِ</w:t>
      </w:r>
      <w:r w:rsidR="006C2396" w:rsidRPr="00995CF0">
        <w:rPr>
          <w:rStyle w:val="Char5"/>
          <w:rFonts w:hint="cs"/>
          <w:rtl/>
        </w:rPr>
        <w:t>﴾</w:t>
      </w:r>
      <w:r w:rsidR="006C2396" w:rsidRPr="00995CF0">
        <w:rPr>
          <w:rStyle w:val="Char4"/>
          <w:rtl/>
        </w:rPr>
        <w:t xml:space="preserve"> [البقرة: 220]</w:t>
      </w:r>
      <w:r w:rsidR="006C2396" w:rsidRPr="00995CF0">
        <w:rPr>
          <w:rStyle w:val="Char4"/>
          <w:rFonts w:hint="cs"/>
          <w:rtl/>
        </w:rPr>
        <w:t>.</w:t>
      </w:r>
    </w:p>
    <w:p w:rsidR="003B70B7" w:rsidRPr="00214B27" w:rsidRDefault="003B70B7" w:rsidP="00995CF0">
      <w:pPr>
        <w:pStyle w:val="a3"/>
        <w:rPr>
          <w:rtl/>
        </w:rPr>
      </w:pPr>
      <w:r w:rsidRPr="007E4299">
        <w:rPr>
          <w:rStyle w:val="Char5"/>
          <w:rFonts w:hint="cs"/>
          <w:rtl/>
        </w:rPr>
        <w:t>«</w:t>
      </w:r>
      <w:r w:rsidRPr="00995CF0">
        <w:rPr>
          <w:rFonts w:hint="cs"/>
          <w:rtl/>
        </w:rPr>
        <w:t>درباره‌ی یتیمان می‌پرسند، بگو</w:t>
      </w:r>
      <w:r w:rsidR="009272A6" w:rsidRPr="00995CF0">
        <w:rPr>
          <w:rFonts w:hint="cs"/>
          <w:rtl/>
        </w:rPr>
        <w:t>:</w:t>
      </w:r>
      <w:r w:rsidRPr="00995CF0">
        <w:rPr>
          <w:rFonts w:hint="cs"/>
          <w:rtl/>
        </w:rPr>
        <w:t xml:space="preserve"> هرچیز که صلاح ایشان در آن باشد، نیک و پسندیده است و اگر با آنان بیامیزید، ایشان برادران دینی شما هستند و خداوند مفسد را از مصلح باز می‌شناسد</w:t>
      </w:r>
      <w:r w:rsidRPr="007E4299">
        <w:rPr>
          <w:rStyle w:val="Char5"/>
          <w:rFonts w:hint="cs"/>
          <w:rtl/>
        </w:rPr>
        <w:t>»</w:t>
      </w:r>
      <w:r w:rsidRPr="00125FFE">
        <w:rPr>
          <w:rFonts w:hint="cs"/>
          <w:rtl/>
        </w:rPr>
        <w:t>.</w:t>
      </w:r>
    </w:p>
    <w:p w:rsidR="00843EF8" w:rsidRPr="006D25F1" w:rsidRDefault="00843EF8" w:rsidP="009D21BF">
      <w:pPr>
        <w:pStyle w:val="a"/>
        <w:rPr>
          <w:rStyle w:val="Chard"/>
          <w:rtl/>
        </w:rPr>
      </w:pPr>
      <w:r w:rsidRPr="006D25F1">
        <w:rPr>
          <w:rStyle w:val="Charb"/>
          <w:rtl/>
        </w:rPr>
        <w:t>1614</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اجْتَنِبُوا السَّبْعَ المُوبِقَاتِ</w:t>
      </w:r>
      <w:r w:rsidR="009272A6">
        <w:rPr>
          <w:rtl/>
        </w:rPr>
        <w:t>،</w:t>
      </w:r>
      <w:r w:rsidRPr="00E36729">
        <w:rPr>
          <w:rtl/>
        </w:rPr>
        <w:t xml:space="preserve"> قَالُوا</w:t>
      </w:r>
      <w:r w:rsidR="009272A6">
        <w:rPr>
          <w:rtl/>
        </w:rPr>
        <w:t>:</w:t>
      </w:r>
      <w:r w:rsidRPr="00E36729">
        <w:rPr>
          <w:rtl/>
        </w:rPr>
        <w:t xml:space="preserve"> يا رَسُولَ اللَّه ومَا هُن</w:t>
      </w:r>
      <w:r w:rsidR="00EA381D">
        <w:rPr>
          <w:rtl/>
        </w:rPr>
        <w:t>؟</w:t>
      </w:r>
      <w:r w:rsidRPr="00E36729">
        <w:rPr>
          <w:rtl/>
        </w:rPr>
        <w:t xml:space="preserve"> قال</w:t>
      </w:r>
      <w:r w:rsidR="009272A6">
        <w:rPr>
          <w:rtl/>
        </w:rPr>
        <w:t>:</w:t>
      </w:r>
      <w:r w:rsidRPr="00E36729">
        <w:rPr>
          <w:rtl/>
        </w:rPr>
        <w:t xml:space="preserve"> الشِّرْك بِاللَّهِ</w:t>
      </w:r>
      <w:r w:rsidR="009272A6">
        <w:rPr>
          <w:rtl/>
        </w:rPr>
        <w:t>،</w:t>
      </w:r>
      <w:r w:rsidRPr="00E36729">
        <w:rPr>
          <w:rtl/>
        </w:rPr>
        <w:t xml:space="preserve"> وَالسِّحْرُ وَقَتْلُ النَّفْسِ التي حرَّمَ اللَّهُ إلاَّ بِالحقِّ</w:t>
      </w:r>
      <w:r w:rsidR="009272A6">
        <w:rPr>
          <w:rtl/>
        </w:rPr>
        <w:t>،</w:t>
      </w:r>
      <w:r w:rsidRPr="00E36729">
        <w:rPr>
          <w:rtl/>
        </w:rPr>
        <w:t xml:space="preserve"> وَأكْلُ الرِّبَا</w:t>
      </w:r>
      <w:r w:rsidR="009272A6">
        <w:rPr>
          <w:rtl/>
        </w:rPr>
        <w:t>،</w:t>
      </w:r>
      <w:r w:rsidRPr="00E36729">
        <w:rPr>
          <w:rtl/>
        </w:rPr>
        <w:t xml:space="preserve"> وَأكْلُ مال اليتِيمِ</w:t>
      </w:r>
      <w:r w:rsidR="009272A6">
        <w:rPr>
          <w:rtl/>
        </w:rPr>
        <w:t>.</w:t>
      </w:r>
      <w:r w:rsidRPr="00E36729">
        <w:rPr>
          <w:rtl/>
        </w:rPr>
        <w:t xml:space="preserve"> والتَّولِّي يوْمَ الزَّحْفِ</w:t>
      </w:r>
      <w:r w:rsidR="009272A6">
        <w:rPr>
          <w:rtl/>
        </w:rPr>
        <w:t>،</w:t>
      </w:r>
      <w:r w:rsidRPr="00E36729">
        <w:rPr>
          <w:rtl/>
        </w:rPr>
        <w:t xml:space="preserve"> وقذفُ المُحْصنَاتٍ المُؤمِنَات الغافِلاتِ</w:t>
      </w:r>
      <w:r w:rsidR="009272A6">
        <w:rPr>
          <w:rtl/>
        </w:rPr>
        <w:t>»</w:t>
      </w:r>
      <w:r w:rsidR="00257339" w:rsidRPr="007E4299">
        <w:rPr>
          <w:rStyle w:val="Char5"/>
          <w:rFonts w:hint="cs"/>
          <w:rtl/>
        </w:rPr>
        <w:t>»</w:t>
      </w:r>
      <w:r w:rsidRPr="006D25F1">
        <w:rPr>
          <w:rStyle w:val="Chard"/>
          <w:rtl/>
        </w:rPr>
        <w:t xml:space="preserve"> متفقٌ عليه</w:t>
      </w:r>
      <w:r w:rsidR="009272A6" w:rsidRPr="006D25F1">
        <w:rPr>
          <w:rStyle w:val="Chard"/>
          <w:rtl/>
        </w:rPr>
        <w:t>.</w:t>
      </w:r>
    </w:p>
    <w:p w:rsidR="00843EF8" w:rsidRPr="007E4299" w:rsidRDefault="009272A6" w:rsidP="006D25F1">
      <w:pPr>
        <w:pStyle w:val="af0"/>
        <w:rPr>
          <w:rStyle w:val="Charb"/>
          <w:rtl/>
        </w:rPr>
      </w:pPr>
      <w:r>
        <w:rPr>
          <w:rtl/>
        </w:rPr>
        <w:t>«</w:t>
      </w:r>
      <w:r w:rsidR="00843EF8" w:rsidRPr="00E36729">
        <w:rPr>
          <w:rtl/>
        </w:rPr>
        <w:t>ال</w:t>
      </w:r>
      <w:r w:rsidR="006D25F1">
        <w:rPr>
          <w:rFonts w:hint="cs"/>
          <w:rtl/>
        </w:rPr>
        <w:t>ـ</w:t>
      </w:r>
      <w:r w:rsidR="00843EF8" w:rsidRPr="00E36729">
        <w:rPr>
          <w:rtl/>
        </w:rPr>
        <w:t>مُوبِقَاتُ</w:t>
      </w:r>
      <w:r>
        <w:rPr>
          <w:rtl/>
        </w:rPr>
        <w:t>»</w:t>
      </w:r>
      <w:r w:rsidR="00843EF8" w:rsidRPr="00E36729">
        <w:rPr>
          <w:rtl/>
        </w:rPr>
        <w:t xml:space="preserve"> ال</w:t>
      </w:r>
      <w:r w:rsidR="006D25F1">
        <w:rPr>
          <w:rFonts w:hint="cs"/>
          <w:rtl/>
        </w:rPr>
        <w:t>ـ</w:t>
      </w:r>
      <w:r w:rsidR="00843EF8" w:rsidRPr="00E36729">
        <w:rPr>
          <w:rtl/>
        </w:rPr>
        <w:t>مُهْلكَاتُ</w:t>
      </w:r>
      <w:r>
        <w:rPr>
          <w:rtl/>
        </w:rPr>
        <w:t>.</w:t>
      </w:r>
    </w:p>
    <w:p w:rsidR="003B70B7" w:rsidRDefault="003B70B7" w:rsidP="003B70B7">
      <w:pPr>
        <w:ind w:firstLine="284"/>
        <w:jc w:val="both"/>
        <w:rPr>
          <w:rStyle w:val="Char7"/>
          <w:rtl/>
        </w:rPr>
      </w:pPr>
      <w:r w:rsidRPr="007E4299">
        <w:rPr>
          <w:rStyle w:val="Charb"/>
          <w:rFonts w:hint="cs"/>
          <w:rtl/>
        </w:rPr>
        <w:t xml:space="preserve">1614. </w:t>
      </w:r>
      <w:r w:rsidR="00257339" w:rsidRPr="007E4299">
        <w:rPr>
          <w:rStyle w:val="Char5"/>
          <w:rFonts w:hint="cs"/>
          <w:rtl/>
        </w:rPr>
        <w:t>«</w:t>
      </w:r>
      <w:r w:rsidRPr="00734938">
        <w:rPr>
          <w:rStyle w:val="Char7"/>
          <w:rFonts w:hint="cs"/>
          <w:rtl/>
        </w:rPr>
        <w:t xml:space="preserve">از ابوهریره </w:t>
      </w:r>
      <w:r w:rsidR="006A2C0C" w:rsidRPr="007E4299">
        <w:rPr>
          <w:rStyle w:val="Char7"/>
          <w:rFonts w:cs="CTraditional Arabic" w:hint="cs"/>
          <w:szCs w:val="28"/>
          <w:rtl/>
        </w:rPr>
        <w:t>س</w:t>
      </w:r>
      <w:r w:rsidRPr="0073493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Fonts w:cs="CTraditional Arabic" w:hint="cs"/>
          <w:sz w:val="28"/>
          <w:szCs w:val="28"/>
          <w:rtl/>
          <w:lang w:bidi="fa-IR"/>
        </w:rPr>
        <w:t xml:space="preserve"> </w:t>
      </w:r>
      <w:r w:rsidRPr="00734938">
        <w:rPr>
          <w:rStyle w:val="Char7"/>
          <w:rFonts w:hint="cs"/>
          <w:rtl/>
        </w:rPr>
        <w:t>فرمودند</w:t>
      </w:r>
      <w:r w:rsidR="009272A6" w:rsidRPr="00734938">
        <w:rPr>
          <w:rStyle w:val="Char7"/>
          <w:rFonts w:hint="cs"/>
          <w:rtl/>
        </w:rPr>
        <w:t>:</w:t>
      </w:r>
      <w:r w:rsidRPr="00734938">
        <w:rPr>
          <w:rStyle w:val="Char7"/>
          <w:rFonts w:hint="cs"/>
          <w:rtl/>
        </w:rPr>
        <w:t xml:space="preserve"> «از هفت گناه مهلک پرهیز کنید»، گف</w:t>
      </w:r>
      <w:r w:rsidR="00CA6265" w:rsidRPr="00734938">
        <w:rPr>
          <w:rStyle w:val="Char7"/>
          <w:rFonts w:hint="cs"/>
          <w:rtl/>
        </w:rPr>
        <w:t>تند</w:t>
      </w:r>
      <w:r w:rsidR="009272A6" w:rsidRPr="00734938">
        <w:rPr>
          <w:rStyle w:val="Char7"/>
          <w:rFonts w:hint="cs"/>
          <w:rtl/>
        </w:rPr>
        <w:t>:</w:t>
      </w:r>
      <w:r w:rsidR="00CA6265" w:rsidRPr="00734938">
        <w:rPr>
          <w:rStyle w:val="Char7"/>
          <w:rFonts w:hint="cs"/>
          <w:rtl/>
        </w:rPr>
        <w:t xml:space="preserve"> ای رسول خدا! آنها چه گناهانی</w:t>
      </w:r>
      <w:r w:rsidRPr="00734938">
        <w:rPr>
          <w:rStyle w:val="Char7"/>
          <w:rFonts w:hint="cs"/>
          <w:rtl/>
        </w:rPr>
        <w:t xml:space="preserve"> هستند؟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34938">
        <w:rPr>
          <w:rStyle w:val="Char7"/>
          <w:rFonts w:hint="cs"/>
          <w:rtl/>
        </w:rPr>
        <w:t>فرمودند</w:t>
      </w:r>
      <w:r w:rsidR="009272A6" w:rsidRPr="00734938">
        <w:rPr>
          <w:rStyle w:val="Char7"/>
          <w:rFonts w:hint="cs"/>
          <w:rtl/>
        </w:rPr>
        <w:t>:</w:t>
      </w:r>
      <w:r w:rsidRPr="00734938">
        <w:rPr>
          <w:rStyle w:val="Char7"/>
          <w:rFonts w:hint="cs"/>
          <w:rtl/>
        </w:rPr>
        <w:t xml:space="preserve"> «شرک به خدا، سحر، قتل نفسی که خداوند کشتن آن را حرام گردانیده است جز به حق، رباخواری، خوردن مال یتیم، رویگردانی از میدان جنگ و نسبت دادن تهمت زنا به زنان پاکدامن مؤمن که از گناه بی‌خبرند»</w:t>
      </w:r>
      <w:r w:rsidR="00257339" w:rsidRPr="007E4299">
        <w:rPr>
          <w:rStyle w:val="Char5"/>
          <w:rFonts w:hint="cs"/>
          <w:rtl/>
        </w:rPr>
        <w:t>»</w:t>
      </w:r>
      <w:r w:rsidRPr="007E4299">
        <w:rPr>
          <w:rStyle w:val="Char7"/>
          <w:szCs w:val="28"/>
          <w:vertAlign w:val="superscript"/>
          <w:rtl/>
        </w:rPr>
        <w:footnoteReference w:id="813"/>
      </w:r>
      <w:r w:rsidR="00657EA2">
        <w:rPr>
          <w:rStyle w:val="Char7"/>
          <w:rFonts w:hint="cs"/>
          <w:rtl/>
        </w:rPr>
        <w:t>.</w:t>
      </w:r>
    </w:p>
    <w:p w:rsidR="001A2B0B" w:rsidRPr="007E4299" w:rsidRDefault="001A2B0B" w:rsidP="003B70B7">
      <w:pPr>
        <w:ind w:firstLine="284"/>
        <w:jc w:val="both"/>
        <w:rPr>
          <w:rStyle w:val="Charb"/>
          <w:rtl/>
        </w:rPr>
      </w:pPr>
    </w:p>
    <w:p w:rsidR="005E5C5F" w:rsidRPr="005E5C5F" w:rsidRDefault="005E5C5F" w:rsidP="005E5C5F">
      <w:pPr>
        <w:pStyle w:val="ac"/>
      </w:pPr>
      <w:bookmarkStart w:id="497" w:name="_Toc442122756"/>
      <w:bookmarkStart w:id="498" w:name="_Toc326114871"/>
      <w:r w:rsidRPr="005E5C5F">
        <w:rPr>
          <w:rFonts w:hint="cs"/>
          <w:rtl/>
        </w:rPr>
        <w:t xml:space="preserve">287- </w:t>
      </w:r>
      <w:r w:rsidRPr="005E5C5F">
        <w:rPr>
          <w:rtl/>
        </w:rPr>
        <w:t>باب تغليظ تحريم الربا</w:t>
      </w:r>
      <w:bookmarkEnd w:id="497"/>
    </w:p>
    <w:p w:rsidR="005E5C5F" w:rsidRPr="005E5C5F" w:rsidRDefault="005E5C5F" w:rsidP="005E5C5F">
      <w:pPr>
        <w:pStyle w:val="ad"/>
      </w:pPr>
      <w:bookmarkStart w:id="499" w:name="_Toc442122757"/>
      <w:r w:rsidRPr="005E5C5F">
        <w:rPr>
          <w:rFonts w:hint="cs"/>
          <w:rtl/>
        </w:rPr>
        <w:t>باب تحریم شدید ربا</w:t>
      </w:r>
      <w:bookmarkEnd w:id="498"/>
      <w:bookmarkEnd w:id="49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A856C5" w:rsidP="00257339">
      <w:pPr>
        <w:pStyle w:val="a5"/>
        <w:rPr>
          <w:rFonts w:cs="B Lotus"/>
          <w:sz w:val="32"/>
          <w:szCs w:val="32"/>
          <w:rtl/>
          <w:lang w:bidi="fa-IR"/>
        </w:rPr>
      </w:pPr>
      <w:r w:rsidRPr="00995CF0">
        <w:rPr>
          <w:rStyle w:val="Char5"/>
          <w:rFonts w:hint="cs"/>
          <w:rtl/>
        </w:rPr>
        <w:t>﴿</w:t>
      </w:r>
      <w:r w:rsidRPr="00E07A79">
        <w:rPr>
          <w:rStyle w:val="Char3"/>
          <w:rFonts w:hint="cs"/>
          <w:rtl/>
        </w:rPr>
        <w:t>ٱلَّذِينَ</w:t>
      </w:r>
      <w:r w:rsidRPr="00E07A79">
        <w:rPr>
          <w:rStyle w:val="Char3"/>
          <w:rtl/>
        </w:rPr>
        <w:t xml:space="preserve"> يَأۡكُلُونَ </w:t>
      </w:r>
      <w:r w:rsidRPr="00E07A79">
        <w:rPr>
          <w:rStyle w:val="Char3"/>
          <w:rFonts w:hint="cs"/>
          <w:rtl/>
        </w:rPr>
        <w:t>ٱلرِّبَوٰاْ</w:t>
      </w:r>
      <w:r w:rsidRPr="00E07A79">
        <w:rPr>
          <w:rStyle w:val="Char3"/>
          <w:rtl/>
        </w:rPr>
        <w:t xml:space="preserve"> لَا يَقُومُونَ إِلَّا كَمَا يَقُومُ </w:t>
      </w:r>
      <w:r w:rsidRPr="00E07A79">
        <w:rPr>
          <w:rStyle w:val="Char3"/>
          <w:rFonts w:hint="cs"/>
          <w:rtl/>
        </w:rPr>
        <w:t>ٱلَّذِي</w:t>
      </w:r>
      <w:r w:rsidRPr="00E07A79">
        <w:rPr>
          <w:rStyle w:val="Char3"/>
          <w:rtl/>
        </w:rPr>
        <w:t xml:space="preserve"> يَتَخَبَّطُهُ </w:t>
      </w:r>
      <w:r w:rsidRPr="00E07A79">
        <w:rPr>
          <w:rStyle w:val="Char3"/>
          <w:rFonts w:hint="cs"/>
          <w:rtl/>
        </w:rPr>
        <w:t>ٱلشَّيۡطَٰنُ</w:t>
      </w:r>
      <w:r w:rsidRPr="00E07A79">
        <w:rPr>
          <w:rStyle w:val="Char3"/>
          <w:rtl/>
        </w:rPr>
        <w:t xml:space="preserve"> مِنَ </w:t>
      </w:r>
      <w:r w:rsidRPr="00E07A79">
        <w:rPr>
          <w:rStyle w:val="Char3"/>
          <w:rFonts w:hint="cs"/>
          <w:rtl/>
        </w:rPr>
        <w:t>ٱلۡمَسِّۚ</w:t>
      </w:r>
      <w:r w:rsidRPr="00E07A79">
        <w:rPr>
          <w:rStyle w:val="Char3"/>
          <w:rtl/>
        </w:rPr>
        <w:t xml:space="preserve"> ذَٰلِكَ بِأَنَّهُمۡ قَالُوٓاْ إِنَّمَا </w:t>
      </w:r>
      <w:r w:rsidRPr="00E07A79">
        <w:rPr>
          <w:rStyle w:val="Char3"/>
          <w:rFonts w:hint="cs"/>
          <w:rtl/>
        </w:rPr>
        <w:t>ٱلۡبَيۡعُ</w:t>
      </w:r>
      <w:r w:rsidRPr="00E07A79">
        <w:rPr>
          <w:rStyle w:val="Char3"/>
          <w:rtl/>
        </w:rPr>
        <w:t xml:space="preserve"> مِثۡلُ </w:t>
      </w:r>
      <w:r w:rsidRPr="00E07A79">
        <w:rPr>
          <w:rStyle w:val="Char3"/>
          <w:rFonts w:hint="cs"/>
          <w:rtl/>
        </w:rPr>
        <w:t>ٱلرِّبَوٰاْۗ</w:t>
      </w:r>
      <w:r w:rsidRPr="00E07A79">
        <w:rPr>
          <w:rStyle w:val="Char3"/>
          <w:rtl/>
        </w:rPr>
        <w:t xml:space="preserve"> وَأَحَلَّ </w:t>
      </w:r>
      <w:r w:rsidRPr="00E07A79">
        <w:rPr>
          <w:rStyle w:val="Char3"/>
          <w:rFonts w:hint="cs"/>
          <w:rtl/>
        </w:rPr>
        <w:t>ٱللَّهُ</w:t>
      </w:r>
      <w:r w:rsidRPr="00E07A79">
        <w:rPr>
          <w:rStyle w:val="Char3"/>
          <w:rtl/>
        </w:rPr>
        <w:t xml:space="preserve"> </w:t>
      </w:r>
      <w:r w:rsidRPr="00E07A79">
        <w:rPr>
          <w:rStyle w:val="Char3"/>
          <w:rFonts w:hint="cs"/>
          <w:rtl/>
        </w:rPr>
        <w:t>ٱلۡبَيۡعَ</w:t>
      </w:r>
      <w:r w:rsidRPr="00E07A79">
        <w:rPr>
          <w:rStyle w:val="Char3"/>
          <w:rtl/>
        </w:rPr>
        <w:t xml:space="preserve"> وَحَرَّمَ </w:t>
      </w:r>
      <w:r w:rsidRPr="00E07A79">
        <w:rPr>
          <w:rStyle w:val="Char3"/>
          <w:rFonts w:hint="cs"/>
          <w:rtl/>
        </w:rPr>
        <w:t>ٱلرِّبَوٰاْۚ</w:t>
      </w:r>
      <w:r w:rsidRPr="00E07A79">
        <w:rPr>
          <w:rStyle w:val="Char3"/>
          <w:rtl/>
        </w:rPr>
        <w:t xml:space="preserve"> فَمَن جَآءَهُ</w:t>
      </w:r>
      <w:r w:rsidRPr="00E07A79">
        <w:rPr>
          <w:rStyle w:val="Char3"/>
          <w:rFonts w:hint="cs"/>
          <w:rtl/>
        </w:rPr>
        <w:t>ۥ</w:t>
      </w:r>
      <w:r w:rsidRPr="00E07A79">
        <w:rPr>
          <w:rStyle w:val="Char3"/>
          <w:rtl/>
        </w:rPr>
        <w:t xml:space="preserve"> مَوۡعِظَةٞ مِّن رَّبِّهِ</w:t>
      </w:r>
      <w:r w:rsidRPr="00E07A79">
        <w:rPr>
          <w:rStyle w:val="Char3"/>
          <w:rFonts w:hint="cs"/>
          <w:rtl/>
        </w:rPr>
        <w:t>ۦ</w:t>
      </w:r>
      <w:r w:rsidRPr="00E07A79">
        <w:rPr>
          <w:rStyle w:val="Char3"/>
          <w:rtl/>
        </w:rPr>
        <w:t xml:space="preserve"> فَ</w:t>
      </w:r>
      <w:r w:rsidRPr="00E07A79">
        <w:rPr>
          <w:rStyle w:val="Char3"/>
          <w:rFonts w:hint="cs"/>
          <w:rtl/>
        </w:rPr>
        <w:t>ٱنتَهَىٰ</w:t>
      </w:r>
      <w:r w:rsidRPr="00E07A79">
        <w:rPr>
          <w:rStyle w:val="Char3"/>
          <w:rtl/>
        </w:rPr>
        <w:t xml:space="preserve"> فَلَهُ</w:t>
      </w:r>
      <w:r w:rsidRPr="00E07A79">
        <w:rPr>
          <w:rStyle w:val="Char3"/>
          <w:rFonts w:hint="cs"/>
          <w:rtl/>
        </w:rPr>
        <w:t>ۥ</w:t>
      </w:r>
      <w:r w:rsidRPr="00E07A79">
        <w:rPr>
          <w:rStyle w:val="Char3"/>
          <w:rtl/>
        </w:rPr>
        <w:t xml:space="preserve"> مَا سَلَفَ وَأَمۡرُهُ</w:t>
      </w:r>
      <w:r w:rsidRPr="00E07A79">
        <w:rPr>
          <w:rStyle w:val="Char3"/>
          <w:rFonts w:hint="cs"/>
          <w:rtl/>
        </w:rPr>
        <w:t>ۥٓ</w:t>
      </w:r>
      <w:r w:rsidRPr="00E07A79">
        <w:rPr>
          <w:rStyle w:val="Char3"/>
          <w:rtl/>
        </w:rPr>
        <w:t xml:space="preserve"> إِلَى </w:t>
      </w:r>
      <w:r w:rsidRPr="00E07A79">
        <w:rPr>
          <w:rStyle w:val="Char3"/>
          <w:rFonts w:hint="cs"/>
          <w:rtl/>
        </w:rPr>
        <w:t>ٱللَّهِۖ</w:t>
      </w:r>
      <w:r w:rsidRPr="00E07A79">
        <w:rPr>
          <w:rStyle w:val="Char3"/>
          <w:rtl/>
        </w:rPr>
        <w:t xml:space="preserve"> وَمَنۡ عَادَ فَأُوْلَٰٓئِكَ أَصۡحَٰبُ </w:t>
      </w:r>
      <w:r w:rsidRPr="00E07A79">
        <w:rPr>
          <w:rStyle w:val="Char3"/>
          <w:rFonts w:hint="cs"/>
          <w:rtl/>
        </w:rPr>
        <w:t>ٱلنَّارِۖ</w:t>
      </w:r>
      <w:r w:rsidRPr="00E07A79">
        <w:rPr>
          <w:rStyle w:val="Char3"/>
          <w:rtl/>
        </w:rPr>
        <w:t xml:space="preserve"> هُمۡ فِيهَا خَٰلِدُونَ٢٧٥ يَمۡحَقُ </w:t>
      </w:r>
      <w:r w:rsidRPr="00E07A79">
        <w:rPr>
          <w:rStyle w:val="Char3"/>
          <w:rFonts w:hint="cs"/>
          <w:rtl/>
        </w:rPr>
        <w:t>ٱللَّهُ</w:t>
      </w:r>
      <w:r w:rsidRPr="00E07A79">
        <w:rPr>
          <w:rStyle w:val="Char3"/>
          <w:rtl/>
        </w:rPr>
        <w:t xml:space="preserve"> </w:t>
      </w:r>
      <w:r w:rsidRPr="00E07A79">
        <w:rPr>
          <w:rStyle w:val="Char3"/>
          <w:rFonts w:hint="cs"/>
          <w:rtl/>
        </w:rPr>
        <w:t>ٱلرِّبَوٰاْ</w:t>
      </w:r>
      <w:r w:rsidRPr="00E07A79">
        <w:rPr>
          <w:rStyle w:val="Char3"/>
          <w:rtl/>
        </w:rPr>
        <w:t xml:space="preserve"> وَيُرۡبِي </w:t>
      </w:r>
      <w:r w:rsidRPr="00E07A79">
        <w:rPr>
          <w:rStyle w:val="Char3"/>
          <w:rFonts w:hint="cs"/>
          <w:rtl/>
        </w:rPr>
        <w:t>ٱلصَّدَقَٰتِۗ</w:t>
      </w:r>
      <w:r w:rsidRPr="00E07A79">
        <w:rPr>
          <w:rStyle w:val="Char3"/>
          <w:rtl/>
        </w:rPr>
        <w:t xml:space="preserve"> وَ</w:t>
      </w:r>
      <w:r w:rsidRPr="00E07A79">
        <w:rPr>
          <w:rStyle w:val="Char3"/>
          <w:rFonts w:hint="cs"/>
          <w:rtl/>
        </w:rPr>
        <w:t>ٱللَّهُ</w:t>
      </w:r>
      <w:r w:rsidRPr="00E07A79">
        <w:rPr>
          <w:rStyle w:val="Char3"/>
          <w:rtl/>
        </w:rPr>
        <w:t xml:space="preserve"> لَا يُحِبُّ كُلَّ كَفَّارٍ أَثِيمٍ٢٧٦ إِنَّ </w:t>
      </w:r>
      <w:r w:rsidRPr="00E07A79">
        <w:rPr>
          <w:rStyle w:val="Char3"/>
          <w:rFonts w:hint="cs"/>
          <w:rtl/>
        </w:rPr>
        <w:t>ٱلَّذِينَ</w:t>
      </w:r>
      <w:r w:rsidRPr="00E07A79">
        <w:rPr>
          <w:rStyle w:val="Char3"/>
          <w:rtl/>
        </w:rPr>
        <w:t xml:space="preserve"> ءَامَنُواْ وَعَمِلُواْ </w:t>
      </w:r>
      <w:r w:rsidRPr="00E07A79">
        <w:rPr>
          <w:rStyle w:val="Char3"/>
          <w:rFonts w:hint="cs"/>
          <w:rtl/>
        </w:rPr>
        <w:t>ٱلصَّٰلِحَٰتِ</w:t>
      </w:r>
      <w:r w:rsidRPr="00E07A79">
        <w:rPr>
          <w:rStyle w:val="Char3"/>
          <w:rtl/>
        </w:rPr>
        <w:t xml:space="preserve"> وَأَقَامُواْ </w:t>
      </w:r>
      <w:r w:rsidRPr="00E07A79">
        <w:rPr>
          <w:rStyle w:val="Char3"/>
          <w:rFonts w:hint="cs"/>
          <w:rtl/>
        </w:rPr>
        <w:t>ٱلصَّلَوٰةَ</w:t>
      </w:r>
      <w:r w:rsidRPr="00E07A79">
        <w:rPr>
          <w:rStyle w:val="Char3"/>
          <w:rtl/>
        </w:rPr>
        <w:t xml:space="preserve"> وَءَاتَوُاْ </w:t>
      </w:r>
      <w:r w:rsidRPr="00E07A79">
        <w:rPr>
          <w:rStyle w:val="Char3"/>
          <w:rFonts w:hint="cs"/>
          <w:rtl/>
        </w:rPr>
        <w:t>ٱلزَّكَوٰةَ</w:t>
      </w:r>
      <w:r w:rsidRPr="00E07A79">
        <w:rPr>
          <w:rStyle w:val="Char3"/>
          <w:rtl/>
        </w:rPr>
        <w:t xml:space="preserve"> لَهُمۡ أَجۡرُهُمۡ عِندَ رَبِّهِمۡ وَلَا خَوۡفٌ عَلَيۡهِمۡ وَلَا هُمۡ يَحۡزَنُونَ٢٧٧ يَٰٓأَيُّهَا </w:t>
      </w:r>
      <w:r w:rsidRPr="00E07A79">
        <w:rPr>
          <w:rStyle w:val="Char3"/>
          <w:rFonts w:hint="cs"/>
          <w:rtl/>
        </w:rPr>
        <w:t>ٱلَّذِينَ</w:t>
      </w:r>
      <w:r w:rsidRPr="00E07A79">
        <w:rPr>
          <w:rStyle w:val="Char3"/>
          <w:rtl/>
        </w:rPr>
        <w:t xml:space="preserve"> ءَامَنُواْ </w:t>
      </w:r>
      <w:r w:rsidRPr="00E07A79">
        <w:rPr>
          <w:rStyle w:val="Char3"/>
          <w:rFonts w:hint="cs"/>
          <w:rtl/>
        </w:rPr>
        <w:t>ٱتَّقُواْ</w:t>
      </w:r>
      <w:r w:rsidRPr="00E07A79">
        <w:rPr>
          <w:rStyle w:val="Char3"/>
          <w:rtl/>
        </w:rPr>
        <w:t xml:space="preserve"> </w:t>
      </w:r>
      <w:r w:rsidRPr="00E07A79">
        <w:rPr>
          <w:rStyle w:val="Char3"/>
          <w:rFonts w:hint="cs"/>
          <w:rtl/>
        </w:rPr>
        <w:t>ٱللَّهَ</w:t>
      </w:r>
      <w:r w:rsidRPr="00E07A79">
        <w:rPr>
          <w:rStyle w:val="Char3"/>
          <w:rtl/>
        </w:rPr>
        <w:t xml:space="preserve"> وَذَرُواْ مَا بَقِيَ مِنَ </w:t>
      </w:r>
      <w:r w:rsidRPr="00E07A79">
        <w:rPr>
          <w:rStyle w:val="Char3"/>
          <w:rFonts w:hint="cs"/>
          <w:rtl/>
        </w:rPr>
        <w:t>ٱلرِّبَوٰٓاْ</w:t>
      </w:r>
      <w:r w:rsidRPr="00995CF0">
        <w:rPr>
          <w:rStyle w:val="Char5"/>
          <w:rFonts w:hint="cs"/>
          <w:rtl/>
        </w:rPr>
        <w:t>﴾</w:t>
      </w:r>
      <w:r w:rsidRPr="005B24BE">
        <w:rPr>
          <w:rStyle w:val="Charb"/>
          <w:rtl/>
        </w:rPr>
        <w:t xml:space="preserve"> </w:t>
      </w:r>
      <w:r w:rsidRPr="00995CF0">
        <w:rPr>
          <w:rStyle w:val="Char4"/>
          <w:rtl/>
        </w:rPr>
        <w:t>[البقرة: 275-278]</w:t>
      </w:r>
      <w:r w:rsidRPr="00995CF0">
        <w:rPr>
          <w:rStyle w:val="Char4"/>
          <w:rFonts w:hint="cs"/>
          <w:rtl/>
        </w:rPr>
        <w:t>.</w:t>
      </w:r>
    </w:p>
    <w:p w:rsidR="003B70B7" w:rsidRPr="00214B27" w:rsidRDefault="003B70B7" w:rsidP="00995CF0">
      <w:pPr>
        <w:pStyle w:val="a3"/>
        <w:rPr>
          <w:rtl/>
        </w:rPr>
      </w:pPr>
      <w:r w:rsidRPr="007E4299">
        <w:rPr>
          <w:rStyle w:val="Char5"/>
          <w:rFonts w:hint="cs"/>
          <w:rtl/>
        </w:rPr>
        <w:t>«</w:t>
      </w:r>
      <w:r w:rsidRPr="00995CF0">
        <w:rPr>
          <w:rFonts w:hint="cs"/>
          <w:rtl/>
        </w:rPr>
        <w:t>کسانی که ربا می‌خورند، بر</w:t>
      </w:r>
      <w:r w:rsidR="006D32C5" w:rsidRPr="00995CF0">
        <w:rPr>
          <w:rFonts w:hint="cs"/>
          <w:rtl/>
        </w:rPr>
        <w:t>ن</w:t>
      </w:r>
      <w:r w:rsidRPr="00995CF0">
        <w:rPr>
          <w:rFonts w:hint="cs"/>
          <w:rtl/>
        </w:rPr>
        <w:t>می‌خیزند مگر هم‌چون کسی که شیطان او را سخت دچار دیوانگی سازد؛ این از آن روست که آنان می‌گویند</w:t>
      </w:r>
      <w:r w:rsidR="009272A6" w:rsidRPr="00995CF0">
        <w:rPr>
          <w:rFonts w:hint="cs"/>
          <w:rtl/>
        </w:rPr>
        <w:t>:</w:t>
      </w:r>
      <w:r w:rsidRPr="00995CF0">
        <w:rPr>
          <w:rFonts w:hint="cs"/>
          <w:rtl/>
        </w:rPr>
        <w:t xml:space="preserve"> خرید و فروش نیز مانند رباست و حال آن‌که خداوند خرید و فروش را حلال کرده است و ربا را حرام نموده است؛ پس هرکس پند و اندرز پروردگارش به او رسید و (از رباخواری) دست کشید، آن</w:t>
      </w:r>
      <w:r w:rsidR="00F0521E" w:rsidRPr="00995CF0">
        <w:rPr>
          <w:rFonts w:hint="cs"/>
          <w:rtl/>
        </w:rPr>
        <w:t>چه</w:t>
      </w:r>
      <w:r w:rsidRPr="00995CF0">
        <w:rPr>
          <w:rFonts w:hint="cs"/>
          <w:rtl/>
        </w:rPr>
        <w:t xml:space="preserve"> پیش‌تر بوده از آن اوست و سروکارش با خداست؛اما کسی که برگردد، این‌گونه کسانی اهل آتش هستند و جاودانه در آن می‌مانند. خداوند (برکت) ربا را (و اموالی را که ربا با آن بیامیزد) نابود می‌</w:t>
      </w:r>
      <w:r w:rsidR="00F0521E" w:rsidRPr="00995CF0">
        <w:rPr>
          <w:rFonts w:hint="cs"/>
          <w:rtl/>
        </w:rPr>
        <w:t>ک</w:t>
      </w:r>
      <w:r w:rsidRPr="00995CF0">
        <w:rPr>
          <w:rFonts w:hint="cs"/>
          <w:rtl/>
        </w:rPr>
        <w:t>ند و (ثواب) صدقات را (و اموالی که از آن بذل و بخشش می‌شود) فزونی می‌بخشد» تا آن‌جا</w:t>
      </w:r>
      <w:r w:rsidR="008B56DF">
        <w:rPr>
          <w:rFonts w:hint="cs"/>
          <w:rtl/>
        </w:rPr>
        <w:t xml:space="preserve"> </w:t>
      </w:r>
      <w:r w:rsidRPr="00995CF0">
        <w:rPr>
          <w:rFonts w:hint="cs"/>
          <w:rtl/>
        </w:rPr>
        <w:t>که می‌فرماید</w:t>
      </w:r>
      <w:r w:rsidR="009272A6" w:rsidRPr="00995CF0">
        <w:rPr>
          <w:rFonts w:hint="cs"/>
          <w:rtl/>
        </w:rPr>
        <w:t>:</w:t>
      </w:r>
      <w:r w:rsidRPr="00995CF0">
        <w:rPr>
          <w:rFonts w:hint="cs"/>
          <w:rtl/>
        </w:rPr>
        <w:t xml:space="preserve"> «ای کسانی که ایمان آورده‌اید! از (عذاب و عقاب) خدا بپرهیزید و از آن‌چه از ربا باقی مانده است، صرف‌نظر کنید</w:t>
      </w:r>
      <w:r w:rsidRPr="007E4299">
        <w:rPr>
          <w:rStyle w:val="Char5"/>
          <w:rFonts w:hint="cs"/>
          <w:rtl/>
        </w:rPr>
        <w:t>»</w:t>
      </w:r>
      <w:r w:rsidRPr="00125FFE">
        <w:rPr>
          <w:rFonts w:hint="cs"/>
          <w:rtl/>
        </w:rPr>
        <w:t>.</w:t>
      </w:r>
    </w:p>
    <w:p w:rsidR="00431DEA" w:rsidRPr="00DC0484" w:rsidRDefault="00F0521E" w:rsidP="006E0A7B">
      <w:pPr>
        <w:pStyle w:val="af0"/>
        <w:rPr>
          <w:rStyle w:val="Charb"/>
          <w:spacing w:val="-4"/>
          <w:rtl/>
        </w:rPr>
      </w:pPr>
      <w:r w:rsidRPr="00DC0484">
        <w:rPr>
          <w:rFonts w:eastAsia="SimSun"/>
          <w:spacing w:val="-4"/>
          <w:rtl/>
        </w:rPr>
        <w:t>وأما الأحاديث فكثير</w:t>
      </w:r>
      <w:r w:rsidRPr="00DC0484">
        <w:rPr>
          <w:rFonts w:hint="cs"/>
          <w:spacing w:val="-4"/>
          <w:rtl/>
        </w:rPr>
        <w:t>ة</w:t>
      </w:r>
      <w:r w:rsidRPr="00DC0484">
        <w:rPr>
          <w:rFonts w:eastAsia="SimSun"/>
          <w:spacing w:val="-4"/>
          <w:rtl/>
        </w:rPr>
        <w:t xml:space="preserve"> في الصحيح مشهور</w:t>
      </w:r>
      <w:r w:rsidRPr="00DC0484">
        <w:rPr>
          <w:rFonts w:hint="cs"/>
          <w:spacing w:val="-4"/>
          <w:rtl/>
        </w:rPr>
        <w:t>ة</w:t>
      </w:r>
      <w:r w:rsidR="00431DEA" w:rsidRPr="00DC0484">
        <w:rPr>
          <w:rFonts w:eastAsia="SimSun"/>
          <w:spacing w:val="-4"/>
          <w:rtl/>
        </w:rPr>
        <w:t>؛ منها حديث أبي هرير</w:t>
      </w:r>
      <w:r w:rsidRPr="00DC0484">
        <w:rPr>
          <w:rFonts w:hint="cs"/>
          <w:spacing w:val="-4"/>
          <w:rtl/>
        </w:rPr>
        <w:t>ة</w:t>
      </w:r>
      <w:r w:rsidR="00431DEA" w:rsidRPr="00DC0484">
        <w:rPr>
          <w:rFonts w:eastAsia="SimSun"/>
          <w:spacing w:val="-4"/>
          <w:rtl/>
        </w:rPr>
        <w:t xml:space="preserve"> السابق في الباب قبله</w:t>
      </w:r>
      <w:r w:rsidR="0086201C" w:rsidRPr="00DC0484">
        <w:rPr>
          <w:rStyle w:val="Charb"/>
          <w:rFonts w:hint="cs"/>
          <w:spacing w:val="-4"/>
          <w:rtl/>
        </w:rPr>
        <w:t>.</w:t>
      </w:r>
    </w:p>
    <w:p w:rsidR="00431DEA" w:rsidRPr="00DC0484" w:rsidRDefault="00431DEA" w:rsidP="009D21BF">
      <w:pPr>
        <w:pStyle w:val="a"/>
        <w:rPr>
          <w:rStyle w:val="Chard"/>
          <w:spacing w:val="-4"/>
          <w:rtl/>
        </w:rPr>
      </w:pPr>
      <w:r w:rsidRPr="00DC0484">
        <w:rPr>
          <w:rStyle w:val="Charb"/>
          <w:spacing w:val="-4"/>
          <w:rtl/>
        </w:rPr>
        <w:t>1615</w:t>
      </w:r>
      <w:r w:rsidRPr="00DC0484">
        <w:rPr>
          <w:rStyle w:val="Charb"/>
          <w:rFonts w:hint="cs"/>
          <w:spacing w:val="-4"/>
          <w:rtl/>
        </w:rPr>
        <w:t>-</w:t>
      </w:r>
      <w:r w:rsidRPr="00DC0484">
        <w:rPr>
          <w:rStyle w:val="Charb"/>
          <w:rFonts w:ascii="Times New Roman" w:hAnsi="Times New Roman" w:cs="Times New Roman" w:hint="cs"/>
          <w:spacing w:val="-4"/>
          <w:rtl/>
        </w:rPr>
        <w:t> </w:t>
      </w:r>
      <w:r w:rsidR="00257339" w:rsidRPr="00DC0484">
        <w:rPr>
          <w:rStyle w:val="Char5"/>
          <w:rFonts w:hint="cs"/>
          <w:spacing w:val="-4"/>
          <w:rtl/>
        </w:rPr>
        <w:t>«</w:t>
      </w:r>
      <w:r w:rsidRPr="00DC0484">
        <w:rPr>
          <w:spacing w:val="-4"/>
          <w:rtl/>
        </w:rPr>
        <w:t xml:space="preserve">وَعَن ابنِ مَسْعودٍ </w:t>
      </w:r>
      <w:r w:rsidR="007E4299" w:rsidRPr="00DC0484">
        <w:rPr>
          <w:rFonts w:cs="CTraditional Arabic"/>
          <w:spacing w:val="-4"/>
          <w:szCs w:val="28"/>
          <w:rtl/>
        </w:rPr>
        <w:t>س</w:t>
      </w:r>
      <w:r w:rsidRPr="00DC0484">
        <w:rPr>
          <w:spacing w:val="-4"/>
          <w:rtl/>
        </w:rPr>
        <w:t xml:space="preserve"> قَالَ</w:t>
      </w:r>
      <w:r w:rsidR="009272A6" w:rsidRPr="00DC0484">
        <w:rPr>
          <w:spacing w:val="-4"/>
          <w:rtl/>
        </w:rPr>
        <w:t>:</w:t>
      </w:r>
      <w:r w:rsidRPr="00DC0484">
        <w:rPr>
          <w:spacing w:val="-4"/>
          <w:rtl/>
        </w:rPr>
        <w:t xml:space="preserve"> </w:t>
      </w:r>
      <w:r w:rsidR="009272A6" w:rsidRPr="00DC0484">
        <w:rPr>
          <w:spacing w:val="-4"/>
          <w:rtl/>
        </w:rPr>
        <w:t>«</w:t>
      </w:r>
      <w:r w:rsidRPr="00DC0484">
        <w:rPr>
          <w:spacing w:val="-4"/>
          <w:rtl/>
        </w:rPr>
        <w:t>لَعَنَ رسُولُ اللَّهِ</w:t>
      </w:r>
      <w:r w:rsidR="000A0F18" w:rsidRPr="00DC0484">
        <w:rPr>
          <w:spacing w:val="-4"/>
          <w:rtl/>
        </w:rPr>
        <w:t xml:space="preserve"> </w:t>
      </w:r>
      <w:r w:rsidR="000A0F18" w:rsidRPr="00DC0484">
        <w:rPr>
          <w:rFonts w:cs="CTraditional Arabic"/>
          <w:spacing w:val="-4"/>
          <w:szCs w:val="28"/>
          <w:rtl/>
        </w:rPr>
        <w:t>ص</w:t>
      </w:r>
      <w:r w:rsidRPr="00DC0484">
        <w:rPr>
          <w:spacing w:val="-4"/>
          <w:rtl/>
        </w:rPr>
        <w:t xml:space="preserve"> آكِلَ الرِّباَ وموكِلهُ»</w:t>
      </w:r>
      <w:r w:rsidR="00257339" w:rsidRPr="00DC0484">
        <w:rPr>
          <w:rStyle w:val="Char5"/>
          <w:rFonts w:hint="cs"/>
          <w:spacing w:val="-4"/>
          <w:rtl/>
        </w:rPr>
        <w:t>»</w:t>
      </w:r>
      <w:r w:rsidRPr="00DC0484">
        <w:rPr>
          <w:rStyle w:val="Chard"/>
          <w:spacing w:val="-4"/>
          <w:rtl/>
        </w:rPr>
        <w:t xml:space="preserve"> رواه مسلم</w:t>
      </w:r>
      <w:r w:rsidR="009272A6" w:rsidRPr="00DC0484">
        <w:rPr>
          <w:rStyle w:val="Chard"/>
          <w:spacing w:val="-4"/>
          <w:rtl/>
        </w:rPr>
        <w:t>.</w:t>
      </w:r>
      <w:r w:rsidR="008B56DF" w:rsidRPr="00DC0484">
        <w:rPr>
          <w:rStyle w:val="Chard"/>
          <w:spacing w:val="-4"/>
          <w:rtl/>
        </w:rPr>
        <w:t xml:space="preserve"> </w:t>
      </w:r>
    </w:p>
    <w:p w:rsidR="00431DEA" w:rsidRPr="007E4299" w:rsidRDefault="00431DEA" w:rsidP="006D25F1">
      <w:pPr>
        <w:pStyle w:val="af0"/>
        <w:rPr>
          <w:rStyle w:val="Charb"/>
          <w:rtl/>
        </w:rPr>
      </w:pPr>
      <w:r w:rsidRPr="00E36729">
        <w:rPr>
          <w:rFonts w:hint="cs"/>
          <w:rtl/>
        </w:rPr>
        <w:t>زاد</w:t>
      </w:r>
      <w:r w:rsidRPr="00E36729">
        <w:rPr>
          <w:rtl/>
        </w:rPr>
        <w:t xml:space="preserve"> </w:t>
      </w:r>
      <w:r w:rsidRPr="00E36729">
        <w:rPr>
          <w:rFonts w:hint="cs"/>
          <w:rtl/>
        </w:rPr>
        <w:t>الترمذي</w:t>
      </w:r>
      <w:r w:rsidRPr="00E36729">
        <w:rPr>
          <w:rtl/>
        </w:rPr>
        <w:t xml:space="preserve"> </w:t>
      </w:r>
      <w:r w:rsidRPr="00E36729">
        <w:rPr>
          <w:rFonts w:hint="cs"/>
          <w:rtl/>
        </w:rPr>
        <w:t>وغيره</w:t>
      </w:r>
      <w:r w:rsidR="009272A6">
        <w:rPr>
          <w:rtl/>
        </w:rPr>
        <w:t>:</w:t>
      </w:r>
      <w:r w:rsidRPr="00E36729">
        <w:rPr>
          <w:rtl/>
        </w:rPr>
        <w:t xml:space="preserve"> </w:t>
      </w:r>
      <w:r w:rsidR="009272A6">
        <w:rPr>
          <w:rtl/>
        </w:rPr>
        <w:t>«</w:t>
      </w:r>
      <w:r w:rsidRPr="00E36729">
        <w:rPr>
          <w:rtl/>
        </w:rPr>
        <w:t>وَشَاهديه</w:t>
      </w:r>
      <w:r w:rsidR="009272A6">
        <w:rPr>
          <w:rtl/>
        </w:rPr>
        <w:t>،</w:t>
      </w:r>
      <w:r w:rsidRPr="00E36729">
        <w:rPr>
          <w:rtl/>
        </w:rPr>
        <w:t xml:space="preserve"> وَكَاتبَهُ</w:t>
      </w:r>
      <w:r w:rsidR="009272A6">
        <w:rPr>
          <w:rtl/>
        </w:rPr>
        <w:t>».</w:t>
      </w:r>
    </w:p>
    <w:p w:rsidR="003B70B7" w:rsidRDefault="00431DEA" w:rsidP="00734938">
      <w:pPr>
        <w:pStyle w:val="a9"/>
        <w:rPr>
          <w:rtl/>
        </w:rPr>
      </w:pPr>
      <w:r w:rsidRPr="00431DEA">
        <w:rPr>
          <w:rtl/>
        </w:rPr>
        <w:t xml:space="preserve"> </w:t>
      </w:r>
      <w:r w:rsidR="003B70B7">
        <w:rPr>
          <w:rFonts w:hint="cs"/>
          <w:rtl/>
        </w:rPr>
        <w:t xml:space="preserve">1615. </w:t>
      </w:r>
      <w:r w:rsidR="00257339" w:rsidRPr="007E4299">
        <w:rPr>
          <w:rStyle w:val="Char5"/>
          <w:rFonts w:hint="cs"/>
          <w:rtl/>
        </w:rPr>
        <w:t>«</w:t>
      </w:r>
      <w:r w:rsidR="003B70B7" w:rsidRPr="00734938">
        <w:rPr>
          <w:rFonts w:hint="cs"/>
          <w:rtl/>
        </w:rPr>
        <w:t xml:space="preserve">از ابن مسعود </w:t>
      </w:r>
      <w:r w:rsidR="006A2C0C" w:rsidRPr="007E4299">
        <w:rPr>
          <w:rFonts w:cs="CTraditional Arabic" w:hint="cs"/>
          <w:szCs w:val="28"/>
          <w:rtl/>
        </w:rPr>
        <w:t>س</w:t>
      </w:r>
      <w:r w:rsidR="003B70B7" w:rsidRPr="00734938">
        <w:rPr>
          <w:rFonts w:hint="cs"/>
          <w:rtl/>
        </w:rPr>
        <w:t xml:space="preserve"> روایت شده است که گفت</w:t>
      </w:r>
      <w:r w:rsidR="009272A6" w:rsidRPr="00734938">
        <w:rPr>
          <w:rFonts w:hint="cs"/>
          <w:rtl/>
        </w:rPr>
        <w:t>:</w:t>
      </w:r>
      <w:r w:rsidR="003B70B7" w:rsidRPr="00734938">
        <w:rPr>
          <w:rFonts w:hint="cs"/>
          <w:rtl/>
        </w:rPr>
        <w:t xml:space="preserve"> پیامبر</w:t>
      </w:r>
      <w:r w:rsidR="000A0F18" w:rsidRPr="000A0F18">
        <w:rPr>
          <w:rFonts w:cs="CTraditional Arabic" w:hint="cs"/>
          <w:szCs w:val="28"/>
          <w:rtl/>
        </w:rPr>
        <w:t xml:space="preserve"> ص</w:t>
      </w:r>
      <w:r w:rsidR="003B70B7">
        <w:rPr>
          <w:rFonts w:hint="cs"/>
          <w:rtl/>
        </w:rPr>
        <w:t xml:space="preserve"> بر رباخوار و ربادهنده لعنت فرستاد</w:t>
      </w:r>
      <w:r w:rsidR="00DC0484" w:rsidRPr="00DC0484">
        <w:rPr>
          <w:rStyle w:val="Char5"/>
          <w:rtl/>
        </w:rPr>
        <w:t>»</w:t>
      </w:r>
      <w:r w:rsidR="003B70B7" w:rsidRPr="007E4299">
        <w:rPr>
          <w:rStyle w:val="FootnoteReference"/>
          <w:rFonts w:cs="IRNazli"/>
          <w:sz w:val="28"/>
          <w:szCs w:val="28"/>
          <w:rtl/>
          <w:lang w:bidi="fa-IR"/>
        </w:rPr>
        <w:footnoteReference w:id="814"/>
      </w:r>
      <w:r w:rsidR="00657EA2">
        <w:rPr>
          <w:rStyle w:val="Charb"/>
          <w:rFonts w:hint="cs"/>
          <w:rtl/>
        </w:rPr>
        <w:t>.</w:t>
      </w:r>
    </w:p>
    <w:p w:rsidR="003B70B7" w:rsidRDefault="003B70B7" w:rsidP="00734938">
      <w:pPr>
        <w:pStyle w:val="a9"/>
        <w:rPr>
          <w:rtl/>
        </w:rPr>
      </w:pPr>
      <w:r w:rsidRPr="00DC0484">
        <w:rPr>
          <w:rStyle w:val="Charb"/>
          <w:rFonts w:hint="cs"/>
          <w:rtl/>
        </w:rPr>
        <w:t>ترمذی و دیگران اضافه کرده‌اند</w:t>
      </w:r>
      <w:r w:rsidR="009272A6" w:rsidRPr="00DC0484">
        <w:rPr>
          <w:rStyle w:val="Charb"/>
          <w:rFonts w:hint="cs"/>
          <w:rtl/>
        </w:rPr>
        <w:t>:</w:t>
      </w:r>
      <w:r>
        <w:rPr>
          <w:rFonts w:hint="cs"/>
          <w:rtl/>
        </w:rPr>
        <w:t xml:space="preserve"> </w:t>
      </w:r>
      <w:r w:rsidR="00DC0484" w:rsidRPr="00DC0484">
        <w:rPr>
          <w:rStyle w:val="Char5"/>
          <w:rtl/>
        </w:rPr>
        <w:t>«</w:t>
      </w:r>
      <w:r>
        <w:rPr>
          <w:rFonts w:hint="cs"/>
          <w:rtl/>
        </w:rPr>
        <w:t>پیامبر</w:t>
      </w:r>
      <w:r w:rsidR="000A0F18" w:rsidRPr="000A0F18">
        <w:rPr>
          <w:rFonts w:cs="CTraditional Arabic" w:hint="cs"/>
          <w:szCs w:val="28"/>
          <w:rtl/>
        </w:rPr>
        <w:t xml:space="preserve"> ص</w:t>
      </w:r>
      <w:r>
        <w:rPr>
          <w:rFonts w:hint="cs"/>
          <w:rtl/>
        </w:rPr>
        <w:t xml:space="preserve"> </w:t>
      </w:r>
      <w:r w:rsidRPr="00734938">
        <w:rPr>
          <w:rStyle w:val="Char7"/>
          <w:rFonts w:hint="cs"/>
          <w:rtl/>
        </w:rPr>
        <w:t>بر شاهد و نویسنده‌ی ربا نیز لعنت فرستاد</w:t>
      </w:r>
      <w:r w:rsidR="00257339" w:rsidRPr="00DC0484">
        <w:rPr>
          <w:rStyle w:val="Char5"/>
          <w:rFonts w:hint="cs"/>
          <w:rtl/>
        </w:rPr>
        <w:t>»</w:t>
      </w:r>
      <w:r w:rsidRPr="007E4299">
        <w:rPr>
          <w:rStyle w:val="FootnoteReference"/>
          <w:rFonts w:cs="IRNazli"/>
          <w:sz w:val="28"/>
          <w:szCs w:val="28"/>
          <w:rtl/>
          <w:lang w:bidi="fa-IR"/>
        </w:rPr>
        <w:footnoteReference w:id="815"/>
      </w:r>
      <w:r w:rsidR="00657EA2">
        <w:rPr>
          <w:rStyle w:val="Charb"/>
          <w:rFonts w:hint="cs"/>
          <w:rtl/>
        </w:rPr>
        <w:t>.</w:t>
      </w:r>
    </w:p>
    <w:p w:rsidR="005E5C5F" w:rsidRPr="005E5C5F" w:rsidRDefault="005E5C5F" w:rsidP="005E5C5F">
      <w:pPr>
        <w:pStyle w:val="ac"/>
      </w:pPr>
      <w:bookmarkStart w:id="500" w:name="_Toc442122758"/>
      <w:bookmarkStart w:id="501" w:name="_Toc326114872"/>
      <w:r w:rsidRPr="005E5C5F">
        <w:rPr>
          <w:rFonts w:hint="cs"/>
          <w:rtl/>
        </w:rPr>
        <w:t>288. باب تحریم الریاء</w:t>
      </w:r>
      <w:bookmarkEnd w:id="500"/>
    </w:p>
    <w:p w:rsidR="005E5C5F" w:rsidRPr="005E5C5F" w:rsidRDefault="005E5C5F" w:rsidP="005E5C5F">
      <w:pPr>
        <w:pStyle w:val="ad"/>
      </w:pPr>
      <w:bookmarkStart w:id="502" w:name="_Toc442122759"/>
      <w:r w:rsidRPr="005E5C5F">
        <w:rPr>
          <w:rFonts w:hint="cs"/>
          <w:rtl/>
        </w:rPr>
        <w:t>باب تحریم ریا</w:t>
      </w:r>
      <w:bookmarkEnd w:id="501"/>
      <w:bookmarkEnd w:id="50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A856C5" w:rsidP="00995CF0">
      <w:pPr>
        <w:pStyle w:val="a5"/>
        <w:rPr>
          <w:rFonts w:cs="B Lotus"/>
          <w:sz w:val="32"/>
          <w:szCs w:val="32"/>
          <w:rtl/>
          <w:lang w:bidi="fa-IR"/>
        </w:rPr>
      </w:pPr>
      <w:r w:rsidRPr="00995CF0">
        <w:rPr>
          <w:rStyle w:val="Char5"/>
          <w:rFonts w:hint="cs"/>
          <w:rtl/>
        </w:rPr>
        <w:t>﴿</w:t>
      </w:r>
      <w:r w:rsidRPr="00E07A79">
        <w:rPr>
          <w:rStyle w:val="Char3"/>
          <w:rtl/>
        </w:rPr>
        <w:t>وَمَا</w:t>
      </w:r>
      <w:r w:rsidRPr="00E07A79">
        <w:rPr>
          <w:rStyle w:val="Char3"/>
          <w:rFonts w:hint="cs"/>
          <w:rtl/>
        </w:rPr>
        <w:t>ٓ أُمِرُوٓاْ إِلَّا لِيَعۡبُدُواْ ٱللَّهَ</w:t>
      </w:r>
      <w:r w:rsidRPr="00E07A79">
        <w:rPr>
          <w:rStyle w:val="Char3"/>
          <w:rtl/>
        </w:rPr>
        <w:t xml:space="preserve"> مُخۡلِصِينَ لَهُ </w:t>
      </w:r>
      <w:r w:rsidRPr="00E07A79">
        <w:rPr>
          <w:rStyle w:val="Char3"/>
          <w:rFonts w:hint="cs"/>
          <w:rtl/>
        </w:rPr>
        <w:t>ٱلدِّينَ</w:t>
      </w:r>
      <w:r w:rsidRPr="00E07A79">
        <w:rPr>
          <w:rStyle w:val="Char3"/>
          <w:rtl/>
        </w:rPr>
        <w:t xml:space="preserve"> حُنَفَآءَ</w:t>
      </w:r>
      <w:r w:rsidRPr="00995CF0">
        <w:rPr>
          <w:rStyle w:val="Char5"/>
          <w:rFonts w:hint="cs"/>
          <w:rtl/>
        </w:rPr>
        <w:t>﴾</w:t>
      </w:r>
      <w:r w:rsidRPr="00995CF0">
        <w:rPr>
          <w:rStyle w:val="Char4"/>
          <w:rtl/>
        </w:rPr>
        <w:t xml:space="preserve"> [الب</w:t>
      </w:r>
      <w:r w:rsidR="00D12FA5">
        <w:rPr>
          <w:rStyle w:val="Char4"/>
          <w:rtl/>
        </w:rPr>
        <w:t>ی</w:t>
      </w:r>
      <w:r w:rsidRPr="00995CF0">
        <w:rPr>
          <w:rStyle w:val="Char4"/>
          <w:rtl/>
        </w:rPr>
        <w:t>نة: 5]</w:t>
      </w:r>
      <w:r w:rsidRPr="005B24BE">
        <w:rPr>
          <w:rStyle w:val="Charb"/>
          <w:rFonts w:hint="cs"/>
          <w:rtl/>
        </w:rPr>
        <w:t>.</w:t>
      </w:r>
    </w:p>
    <w:p w:rsidR="003B70B7" w:rsidRPr="00214B27" w:rsidRDefault="003B70B7" w:rsidP="00995CF0">
      <w:pPr>
        <w:pStyle w:val="a3"/>
        <w:rPr>
          <w:rtl/>
        </w:rPr>
      </w:pPr>
      <w:r w:rsidRPr="007E4299">
        <w:rPr>
          <w:rStyle w:val="Char5"/>
          <w:rFonts w:hint="cs"/>
          <w:rtl/>
        </w:rPr>
        <w:t>«</w:t>
      </w:r>
      <w:r w:rsidRPr="00995CF0">
        <w:rPr>
          <w:rFonts w:hint="cs"/>
          <w:rtl/>
        </w:rPr>
        <w:t>به امت‌های پیشین امر نشد جز به آن‌که خدا را با اخلاص و در حالی که بر دین حنیف ابراهیمی استقامت دارند، پرستش کنند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995CF0" w:rsidRDefault="00E07A79" w:rsidP="006D1D83">
      <w:pPr>
        <w:pStyle w:val="a5"/>
        <w:rPr>
          <w:rStyle w:val="Char4"/>
          <w:rtl/>
        </w:rPr>
      </w:pPr>
      <w:r>
        <w:rPr>
          <w:rStyle w:val="Char5"/>
          <w:rFonts w:hint="cs"/>
          <w:rtl/>
        </w:rPr>
        <w:t>﴿</w:t>
      </w:r>
      <w:r w:rsidR="00A856C5" w:rsidRPr="00E07A79">
        <w:rPr>
          <w:rStyle w:val="Char3"/>
          <w:rtl/>
        </w:rPr>
        <w:t>لَا تُب</w:t>
      </w:r>
      <w:r w:rsidR="00A856C5" w:rsidRPr="00E07A79">
        <w:rPr>
          <w:rStyle w:val="Char3"/>
          <w:rFonts w:hint="cs"/>
          <w:rtl/>
        </w:rPr>
        <w:t>ۡطِلُواْ صَدَقَٰتِكُم بِٱلۡمَنِّ</w:t>
      </w:r>
      <w:r w:rsidR="00A856C5" w:rsidRPr="00E07A79">
        <w:rPr>
          <w:rStyle w:val="Char3"/>
          <w:rtl/>
        </w:rPr>
        <w:t xml:space="preserve"> وَ</w:t>
      </w:r>
      <w:r w:rsidR="00A856C5" w:rsidRPr="00E07A79">
        <w:rPr>
          <w:rStyle w:val="Char3"/>
          <w:rFonts w:hint="cs"/>
          <w:rtl/>
        </w:rPr>
        <w:t>ٱلۡأَذَىٰ</w:t>
      </w:r>
      <w:r w:rsidR="00A856C5" w:rsidRPr="00E07A79">
        <w:rPr>
          <w:rStyle w:val="Char3"/>
          <w:rtl/>
        </w:rPr>
        <w:t xml:space="preserve"> كَ</w:t>
      </w:r>
      <w:r w:rsidR="00A856C5" w:rsidRPr="00E07A79">
        <w:rPr>
          <w:rStyle w:val="Char3"/>
          <w:rFonts w:hint="cs"/>
          <w:rtl/>
        </w:rPr>
        <w:t>ٱلَّذِي</w:t>
      </w:r>
      <w:r w:rsidR="00A856C5" w:rsidRPr="00E07A79">
        <w:rPr>
          <w:rStyle w:val="Char3"/>
          <w:rtl/>
        </w:rPr>
        <w:t xml:space="preserve"> يُنفِقُ مَالَهُ</w:t>
      </w:r>
      <w:r w:rsidR="00A856C5" w:rsidRPr="00E07A79">
        <w:rPr>
          <w:rStyle w:val="Char3"/>
          <w:rFonts w:hint="cs"/>
          <w:rtl/>
        </w:rPr>
        <w:t>ۥ</w:t>
      </w:r>
      <w:r w:rsidR="00A856C5" w:rsidRPr="00E07A79">
        <w:rPr>
          <w:rStyle w:val="Char3"/>
          <w:rtl/>
        </w:rPr>
        <w:t xml:space="preserve"> رِئَآءَ </w:t>
      </w:r>
      <w:r w:rsidR="00A856C5" w:rsidRPr="00E07A79">
        <w:rPr>
          <w:rStyle w:val="Char3"/>
          <w:rFonts w:hint="cs"/>
          <w:rtl/>
        </w:rPr>
        <w:t>ٱلنَّاسِ</w:t>
      </w:r>
      <w:r w:rsidR="00A856C5" w:rsidRPr="00995CF0">
        <w:rPr>
          <w:rStyle w:val="Char5"/>
          <w:rFonts w:hint="cs"/>
          <w:rtl/>
        </w:rPr>
        <w:t>﴾</w:t>
      </w:r>
      <w:r w:rsidR="00A856C5" w:rsidRPr="005B24BE">
        <w:rPr>
          <w:rStyle w:val="Charb"/>
          <w:rtl/>
        </w:rPr>
        <w:t xml:space="preserve"> </w:t>
      </w:r>
      <w:r w:rsidR="00A856C5" w:rsidRPr="00995CF0">
        <w:rPr>
          <w:rStyle w:val="Char4"/>
          <w:rtl/>
        </w:rPr>
        <w:t>[البقرة: 264]</w:t>
      </w:r>
      <w:r w:rsidR="00A856C5" w:rsidRPr="00995CF0">
        <w:rPr>
          <w:rStyle w:val="Char4"/>
          <w:rFonts w:hint="cs"/>
          <w:rtl/>
        </w:rPr>
        <w:t>.</w:t>
      </w:r>
    </w:p>
    <w:p w:rsidR="003B70B7" w:rsidRPr="00214B27" w:rsidRDefault="003B70B7" w:rsidP="00995CF0">
      <w:pPr>
        <w:pStyle w:val="a3"/>
        <w:rPr>
          <w:rtl/>
        </w:rPr>
      </w:pPr>
      <w:r w:rsidRPr="007E4299">
        <w:rPr>
          <w:rStyle w:val="Char5"/>
          <w:rFonts w:hint="cs"/>
          <w:rtl/>
        </w:rPr>
        <w:t>«</w:t>
      </w:r>
      <w:r w:rsidRPr="00995CF0">
        <w:rPr>
          <w:rFonts w:hint="cs"/>
          <w:rtl/>
        </w:rPr>
        <w:t>ای کسانی که ایمان آورده‌اید! صدقات و بخشش‌های خود را با منت و آزار، تباه و بی‌پاداش نسازید، همانند کسی که دارایی خود را برای نشان دادن به مردم، ریاکارانه صرف می‌کند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6D1D83">
      <w:pPr>
        <w:pStyle w:val="a5"/>
        <w:rPr>
          <w:rFonts w:cs="B Lotus"/>
          <w:sz w:val="32"/>
          <w:szCs w:val="32"/>
          <w:rtl/>
          <w:lang w:bidi="fa-IR"/>
        </w:rPr>
      </w:pPr>
      <w:r>
        <w:rPr>
          <w:rStyle w:val="Char5"/>
          <w:rFonts w:hint="cs"/>
          <w:rtl/>
        </w:rPr>
        <w:t>﴿</w:t>
      </w:r>
      <w:r w:rsidR="00A856C5" w:rsidRPr="00E07A79">
        <w:rPr>
          <w:rStyle w:val="Char3"/>
          <w:rtl/>
        </w:rPr>
        <w:t>يُرَا</w:t>
      </w:r>
      <w:r w:rsidR="00A856C5" w:rsidRPr="00E07A79">
        <w:rPr>
          <w:rStyle w:val="Char3"/>
          <w:rFonts w:hint="cs"/>
          <w:rtl/>
        </w:rPr>
        <w:t>ٓءُونَ ٱلنَّاسَ</w:t>
      </w:r>
      <w:r w:rsidR="00A856C5" w:rsidRPr="00E07A79">
        <w:rPr>
          <w:rStyle w:val="Char3"/>
          <w:rtl/>
        </w:rPr>
        <w:t xml:space="preserve"> وَلَا يَذۡكُرُونَ </w:t>
      </w:r>
      <w:r w:rsidR="00A856C5" w:rsidRPr="00E07A79">
        <w:rPr>
          <w:rStyle w:val="Char3"/>
          <w:rFonts w:hint="cs"/>
          <w:rtl/>
        </w:rPr>
        <w:t>ٱللَّهَ</w:t>
      </w:r>
      <w:r w:rsidR="00A856C5" w:rsidRPr="00E07A79">
        <w:rPr>
          <w:rStyle w:val="Char3"/>
          <w:rtl/>
        </w:rPr>
        <w:t xml:space="preserve"> إِلَّا قَلِيلٗا</w:t>
      </w:r>
      <w:r w:rsidR="00A856C5" w:rsidRPr="00995CF0">
        <w:rPr>
          <w:rStyle w:val="Char5"/>
          <w:rFonts w:hint="cs"/>
          <w:rtl/>
        </w:rPr>
        <w:t>﴾</w:t>
      </w:r>
      <w:r w:rsidR="00A856C5" w:rsidRPr="006D1D83">
        <w:rPr>
          <w:rStyle w:val="Char4"/>
          <w:rtl/>
        </w:rPr>
        <w:t xml:space="preserve"> [النساء: 142]</w:t>
      </w:r>
      <w:r w:rsidR="00A856C5" w:rsidRPr="006D1D83">
        <w:rPr>
          <w:rStyle w:val="Char4"/>
          <w:rFonts w:hint="cs"/>
          <w:rtl/>
        </w:rPr>
        <w:t>.</w:t>
      </w:r>
    </w:p>
    <w:p w:rsidR="003B70B7" w:rsidRPr="00214B27" w:rsidRDefault="003B70B7" w:rsidP="00995CF0">
      <w:pPr>
        <w:pStyle w:val="a3"/>
        <w:rPr>
          <w:rtl/>
        </w:rPr>
      </w:pPr>
      <w:r w:rsidRPr="007E4299">
        <w:rPr>
          <w:rStyle w:val="Char5"/>
          <w:rFonts w:hint="cs"/>
          <w:rtl/>
        </w:rPr>
        <w:t>«</w:t>
      </w:r>
      <w:r w:rsidRPr="00995CF0">
        <w:rPr>
          <w:rFonts w:hint="cs"/>
          <w:rtl/>
        </w:rPr>
        <w:t>جلو چشمان مردم خودنمایی و تظاهر می‌کنند در صورتی که جز به مقدار بسیار کم خداوند را یاد نمی‌کنند (نماز نمی‌خوانند</w:t>
      </w:r>
      <w:r>
        <w:rPr>
          <w:rFonts w:hint="cs"/>
          <w:rtl/>
        </w:rPr>
        <w:t>)</w:t>
      </w:r>
      <w:r w:rsidRPr="007E4299">
        <w:rPr>
          <w:rStyle w:val="Char5"/>
          <w:rFonts w:hint="cs"/>
          <w:rtl/>
        </w:rPr>
        <w:t>»</w:t>
      </w:r>
      <w:r w:rsidRPr="00125FFE">
        <w:rPr>
          <w:rFonts w:hint="cs"/>
          <w:rtl/>
        </w:rPr>
        <w:t>.</w:t>
      </w:r>
    </w:p>
    <w:p w:rsidR="00431DEA" w:rsidRPr="006D25F1" w:rsidRDefault="00431DEA" w:rsidP="009D21BF">
      <w:pPr>
        <w:pStyle w:val="a"/>
        <w:rPr>
          <w:rStyle w:val="Chard"/>
          <w:rtl/>
        </w:rPr>
      </w:pPr>
      <w:r w:rsidRPr="006D25F1">
        <w:rPr>
          <w:rStyle w:val="Charb"/>
          <w:rtl/>
        </w:rPr>
        <w:t>1616</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قَالَ اللَّه تعَالى</w:t>
      </w:r>
      <w:r w:rsidR="009272A6">
        <w:rPr>
          <w:rtl/>
        </w:rPr>
        <w:t>:</w:t>
      </w:r>
      <w:r w:rsidRPr="00E36729">
        <w:rPr>
          <w:rtl/>
        </w:rPr>
        <w:t xml:space="preserve"> أنَا أغْنى الشُّرَكَاءِ عَنِ الشِّركِ</w:t>
      </w:r>
      <w:r w:rsidR="009272A6">
        <w:rPr>
          <w:rtl/>
        </w:rPr>
        <w:t>،</w:t>
      </w:r>
      <w:r w:rsidRPr="00E36729">
        <w:rPr>
          <w:rtl/>
        </w:rPr>
        <w:t xml:space="preserve"> منْ عَملَ عَمَلا أشْركَ فيهِ مَعِى غَيْرِى</w:t>
      </w:r>
      <w:r w:rsidR="009272A6">
        <w:rPr>
          <w:rtl/>
        </w:rPr>
        <w:t>،</w:t>
      </w:r>
      <w:r w:rsidRPr="00E36729">
        <w:rPr>
          <w:rtl/>
        </w:rPr>
        <w:t xml:space="preserve"> تَركْتُهُ وشِرْكَهُ</w:t>
      </w:r>
      <w:r w:rsidR="009272A6">
        <w:rPr>
          <w:rtl/>
        </w:rPr>
        <w:t>»</w:t>
      </w:r>
      <w:r w:rsidR="00257339"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1616. </w:t>
      </w:r>
      <w:r w:rsidR="00257339" w:rsidRPr="007E4299">
        <w:rPr>
          <w:rStyle w:val="Char5"/>
          <w:rFonts w:hint="cs"/>
          <w:rtl/>
        </w:rPr>
        <w:t>«</w:t>
      </w:r>
      <w:r w:rsidRPr="00734938">
        <w:rPr>
          <w:rStyle w:val="Char7"/>
          <w:rFonts w:hint="cs"/>
          <w:rtl/>
        </w:rPr>
        <w:t xml:space="preserve">از ابوهریره </w:t>
      </w:r>
      <w:r w:rsidR="006A2C0C" w:rsidRPr="007E4299">
        <w:rPr>
          <w:rStyle w:val="Char7"/>
          <w:rFonts w:cs="CTraditional Arabic" w:hint="cs"/>
          <w:szCs w:val="28"/>
          <w:rtl/>
        </w:rPr>
        <w:t>س</w:t>
      </w:r>
      <w:r w:rsidRPr="00734938">
        <w:rPr>
          <w:rStyle w:val="Char7"/>
          <w:rFonts w:hint="cs"/>
          <w:rtl/>
        </w:rPr>
        <w:t xml:space="preserve"> روایت شد ه است که گفت</w:t>
      </w:r>
      <w:r w:rsidR="009272A6" w:rsidRPr="00734938">
        <w:rPr>
          <w:rStyle w:val="Char7"/>
          <w:rFonts w:hint="cs"/>
          <w:rtl/>
        </w:rPr>
        <w:t>:</w:t>
      </w:r>
      <w:r w:rsidRPr="0073493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34938">
        <w:rPr>
          <w:rStyle w:val="Char7"/>
          <w:rFonts w:hint="cs"/>
          <w:rtl/>
        </w:rPr>
        <w:t>شنیدم که می‌فرمود</w:t>
      </w:r>
      <w:r w:rsidR="009272A6" w:rsidRPr="00734938">
        <w:rPr>
          <w:rStyle w:val="Char7"/>
          <w:rFonts w:hint="cs"/>
          <w:rtl/>
        </w:rPr>
        <w:t>:</w:t>
      </w:r>
      <w:r w:rsidRPr="00734938">
        <w:rPr>
          <w:rStyle w:val="Char7"/>
          <w:rFonts w:hint="cs"/>
          <w:rtl/>
        </w:rPr>
        <w:t xml:space="preserve"> «خداوند می‌فرماید</w:t>
      </w:r>
      <w:r w:rsidR="009272A6" w:rsidRPr="00734938">
        <w:rPr>
          <w:rStyle w:val="Char7"/>
          <w:rFonts w:hint="cs"/>
          <w:rtl/>
        </w:rPr>
        <w:t>:</w:t>
      </w:r>
      <w:r w:rsidRPr="00734938">
        <w:rPr>
          <w:rStyle w:val="Char7"/>
          <w:rFonts w:hint="cs"/>
          <w:rtl/>
        </w:rPr>
        <w:t xml:space="preserve"> من بی‌نیازترین شریکان از شرک و شراکت هستم و هر کس عملی انجام دهد و غیر من را در آن شریک نماید، او را با شرکش ترک می‌کنم و فرو می‌گذارم و به او توجه نمی‌کنم</w:t>
      </w:r>
      <w:r w:rsidRPr="007E4299">
        <w:rPr>
          <w:rStyle w:val="Charb"/>
          <w:rFonts w:hint="cs"/>
          <w:rtl/>
        </w:rPr>
        <w:t>»</w:t>
      </w:r>
      <w:r w:rsidR="00257339" w:rsidRPr="007E4299">
        <w:rPr>
          <w:rStyle w:val="Char5"/>
          <w:rFonts w:hint="cs"/>
          <w:rtl/>
        </w:rPr>
        <w:t>»</w:t>
      </w:r>
      <w:r w:rsidRPr="007E4299">
        <w:rPr>
          <w:rStyle w:val="FootnoteReference"/>
          <w:rFonts w:cs="IRNazli"/>
          <w:sz w:val="28"/>
          <w:szCs w:val="28"/>
          <w:rtl/>
          <w:lang w:bidi="fa-IR"/>
        </w:rPr>
        <w:footnoteReference w:id="816"/>
      </w:r>
      <w:r w:rsidR="00657EA2">
        <w:rPr>
          <w:rStyle w:val="Charb"/>
          <w:rFonts w:hint="cs"/>
          <w:rtl/>
        </w:rPr>
        <w:t>.</w:t>
      </w:r>
    </w:p>
    <w:p w:rsidR="00431DEA" w:rsidRPr="006D25F1" w:rsidRDefault="00431DEA" w:rsidP="009D21BF">
      <w:pPr>
        <w:pStyle w:val="a"/>
        <w:rPr>
          <w:rStyle w:val="Chard"/>
          <w:rtl/>
        </w:rPr>
      </w:pPr>
      <w:r w:rsidRPr="006D25F1">
        <w:rPr>
          <w:rStyle w:val="Charb"/>
          <w:rtl/>
        </w:rPr>
        <w:t>1617</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أوَّلَ النَّاسِ يُقْضَى يوْمَ الْقِيامَةِ عَليْهِ رجُلٌ اسْتُشْهِدَ</w:t>
      </w:r>
      <w:r w:rsidR="009272A6">
        <w:rPr>
          <w:rtl/>
        </w:rPr>
        <w:t>،</w:t>
      </w:r>
      <w:r w:rsidRPr="00E36729">
        <w:rPr>
          <w:rtl/>
        </w:rPr>
        <w:t xml:space="preserve"> فَأُتِىَ بِهِ</w:t>
      </w:r>
      <w:r w:rsidR="009272A6">
        <w:rPr>
          <w:rtl/>
        </w:rPr>
        <w:t>،</w:t>
      </w:r>
      <w:r w:rsidRPr="00E36729">
        <w:rPr>
          <w:rtl/>
        </w:rPr>
        <w:t xml:space="preserve"> فَعرَّفَهُ نِعْمَتَهُ</w:t>
      </w:r>
      <w:r w:rsidR="009272A6">
        <w:rPr>
          <w:rtl/>
        </w:rPr>
        <w:t>،</w:t>
      </w:r>
      <w:r w:rsidRPr="00E36729">
        <w:rPr>
          <w:rtl/>
        </w:rPr>
        <w:t xml:space="preserve"> فَعَرفَهَا</w:t>
      </w:r>
      <w:r w:rsidR="009272A6">
        <w:rPr>
          <w:rtl/>
        </w:rPr>
        <w:t>،</w:t>
      </w:r>
      <w:r w:rsidRPr="00E36729">
        <w:rPr>
          <w:rtl/>
        </w:rPr>
        <w:t xml:space="preserve"> قالَ</w:t>
      </w:r>
      <w:r w:rsidR="009272A6">
        <w:rPr>
          <w:rtl/>
        </w:rPr>
        <w:t>:</w:t>
      </w:r>
      <w:r w:rsidRPr="00E36729">
        <w:rPr>
          <w:rtl/>
        </w:rPr>
        <w:t xml:space="preserve"> فَمَا عَمِلْتَ فِيها</w:t>
      </w:r>
      <w:r w:rsidR="00EA381D">
        <w:rPr>
          <w:rtl/>
        </w:rPr>
        <w:t>؟</w:t>
      </w:r>
      <w:r w:rsidRPr="00E36729">
        <w:rPr>
          <w:rtl/>
        </w:rPr>
        <w:t xml:space="preserve"> قَالَ</w:t>
      </w:r>
      <w:r w:rsidR="009272A6">
        <w:rPr>
          <w:rtl/>
        </w:rPr>
        <w:t>:</w:t>
      </w:r>
      <w:r w:rsidRPr="00E36729">
        <w:rPr>
          <w:rtl/>
        </w:rPr>
        <w:t xml:space="preserve"> قَاتَلْتُ فِيكَ حَتَّى اسْتُشْهِدْتُ</w:t>
      </w:r>
      <w:r w:rsidR="009272A6">
        <w:rPr>
          <w:rtl/>
        </w:rPr>
        <w:t>:</w:t>
      </w:r>
      <w:r w:rsidRPr="00E36729">
        <w:rPr>
          <w:rtl/>
        </w:rPr>
        <w:t xml:space="preserve"> قالَ كَذَبْت</w:t>
      </w:r>
      <w:r w:rsidR="009272A6">
        <w:rPr>
          <w:rtl/>
        </w:rPr>
        <w:t>،</w:t>
      </w:r>
      <w:r w:rsidRPr="00E36729">
        <w:rPr>
          <w:rtl/>
        </w:rPr>
        <w:t xml:space="preserve"> وَلكِنَّكَ قَاتلْتَ لأنَ يُقالَ جَرِيء</w:t>
      </w:r>
      <w:r w:rsidR="009272A6">
        <w:rPr>
          <w:rtl/>
        </w:rPr>
        <w:t>،</w:t>
      </w:r>
      <w:r w:rsidRPr="00E36729">
        <w:rPr>
          <w:rtl/>
        </w:rPr>
        <w:t xml:space="preserve"> فَقَدْ قِيلَ</w:t>
      </w:r>
      <w:r w:rsidR="009272A6">
        <w:rPr>
          <w:rtl/>
        </w:rPr>
        <w:t>،</w:t>
      </w:r>
      <w:r w:rsidRPr="00E36729">
        <w:rPr>
          <w:rtl/>
        </w:rPr>
        <w:t xml:space="preserve"> ثُمَّ أُمِرَ بِهِ فَسُحِبَ عَلى وَجْهِهِ حَتَّى أُلْقِىَ في النَّارِ</w:t>
      </w:r>
      <w:r w:rsidR="009272A6">
        <w:rPr>
          <w:rtl/>
        </w:rPr>
        <w:t>.</w:t>
      </w:r>
      <w:r w:rsidRPr="00E36729">
        <w:rPr>
          <w:rtl/>
        </w:rPr>
        <w:t xml:space="preserve"> وَرَجُل</w:t>
      </w:r>
      <w:r w:rsidR="00535CF0">
        <w:rPr>
          <w:rFonts w:hint="cs"/>
          <w:rtl/>
        </w:rPr>
        <w:t>ٌ</w:t>
      </w:r>
      <w:r w:rsidR="00535CF0">
        <w:rPr>
          <w:rtl/>
        </w:rPr>
        <w:t xml:space="preserve"> تَعلَّم الْعِل</w:t>
      </w:r>
      <w:r w:rsidRPr="00E36729">
        <w:rPr>
          <w:rtl/>
        </w:rPr>
        <w:t>مَ وعَلَّمَهُ</w:t>
      </w:r>
      <w:r w:rsidR="009272A6">
        <w:rPr>
          <w:rtl/>
        </w:rPr>
        <w:t>،</w:t>
      </w:r>
      <w:r w:rsidRPr="00E36729">
        <w:rPr>
          <w:rtl/>
        </w:rPr>
        <w:t xml:space="preserve"> وقَرَأ الْقُرْآنَ</w:t>
      </w:r>
      <w:r w:rsidR="009272A6">
        <w:rPr>
          <w:rtl/>
        </w:rPr>
        <w:t>،</w:t>
      </w:r>
      <w:r w:rsidRPr="00E36729">
        <w:rPr>
          <w:rtl/>
        </w:rPr>
        <w:t xml:space="preserve"> فَأتِىَ بِهِ</w:t>
      </w:r>
      <w:r w:rsidR="009272A6">
        <w:rPr>
          <w:rtl/>
        </w:rPr>
        <w:t>،</w:t>
      </w:r>
      <w:r w:rsidRPr="00E36729">
        <w:rPr>
          <w:rtl/>
        </w:rPr>
        <w:t xml:space="preserve"> فَعَرَّفَهُ نِعَمهُ فَعَرَفَهَا</w:t>
      </w:r>
      <w:r w:rsidR="009272A6">
        <w:rPr>
          <w:rtl/>
        </w:rPr>
        <w:t>.</w:t>
      </w:r>
      <w:r w:rsidRPr="00E36729">
        <w:rPr>
          <w:rtl/>
        </w:rPr>
        <w:t xml:space="preserve"> قالَ</w:t>
      </w:r>
      <w:r w:rsidR="009272A6">
        <w:rPr>
          <w:rtl/>
        </w:rPr>
        <w:t>:</w:t>
      </w:r>
      <w:r w:rsidRPr="00E36729">
        <w:rPr>
          <w:rtl/>
        </w:rPr>
        <w:t xml:space="preserve"> فمَا عمِلْتَ فِيهَا</w:t>
      </w:r>
      <w:r w:rsidR="00EA381D">
        <w:rPr>
          <w:rtl/>
        </w:rPr>
        <w:t>؟</w:t>
      </w:r>
      <w:r w:rsidRPr="00E36729">
        <w:rPr>
          <w:rtl/>
        </w:rPr>
        <w:t xml:space="preserve"> قالَ</w:t>
      </w:r>
      <w:r w:rsidR="009272A6">
        <w:rPr>
          <w:rtl/>
        </w:rPr>
        <w:t>:</w:t>
      </w:r>
      <w:r w:rsidRPr="00E36729">
        <w:rPr>
          <w:rtl/>
        </w:rPr>
        <w:t xml:space="preserve"> تَعلَّمْتُ الْعِلْمَ وَعَلَّمْتُهُ</w:t>
      </w:r>
      <w:r w:rsidR="009272A6">
        <w:rPr>
          <w:rtl/>
        </w:rPr>
        <w:t>،</w:t>
      </w:r>
      <w:r w:rsidRPr="00E36729">
        <w:rPr>
          <w:rtl/>
        </w:rPr>
        <w:t xml:space="preserve"> وَقَرَأتُ فِيكَ الْقُرآنَ</w:t>
      </w:r>
      <w:r w:rsidR="009272A6">
        <w:rPr>
          <w:rtl/>
        </w:rPr>
        <w:t>،</w:t>
      </w:r>
      <w:r w:rsidRPr="00E36729">
        <w:rPr>
          <w:rtl/>
        </w:rPr>
        <w:t xml:space="preserve"> قَالَ</w:t>
      </w:r>
      <w:r w:rsidR="009272A6">
        <w:rPr>
          <w:rtl/>
        </w:rPr>
        <w:t>:</w:t>
      </w:r>
      <w:r w:rsidRPr="00E36729">
        <w:rPr>
          <w:rtl/>
        </w:rPr>
        <w:t xml:space="preserve"> كَذَبْتَ</w:t>
      </w:r>
      <w:r w:rsidR="009272A6">
        <w:rPr>
          <w:rtl/>
        </w:rPr>
        <w:t>،</w:t>
      </w:r>
      <w:r w:rsidRPr="00E36729">
        <w:rPr>
          <w:rtl/>
        </w:rPr>
        <w:t xml:space="preserve"> ولكِنَّك تَعَلَّمْت الْعِلْمَ وَعَلَّمْتُهُ</w:t>
      </w:r>
      <w:r w:rsidR="009272A6">
        <w:rPr>
          <w:rtl/>
        </w:rPr>
        <w:t>،</w:t>
      </w:r>
      <w:r w:rsidRPr="00E36729">
        <w:rPr>
          <w:rtl/>
        </w:rPr>
        <w:t xml:space="preserve"> وقَرَأتُ الْقرآن لِيقالَ</w:t>
      </w:r>
      <w:r w:rsidR="009272A6">
        <w:rPr>
          <w:rtl/>
        </w:rPr>
        <w:t>:</w:t>
      </w:r>
      <w:r w:rsidRPr="00E36729">
        <w:rPr>
          <w:rtl/>
        </w:rPr>
        <w:t xml:space="preserve"> هو قَارِىءٌ</w:t>
      </w:r>
      <w:r w:rsidR="009272A6">
        <w:rPr>
          <w:rtl/>
        </w:rPr>
        <w:t>،</w:t>
      </w:r>
      <w:r w:rsidRPr="00E36729">
        <w:rPr>
          <w:rtl/>
        </w:rPr>
        <w:t xml:space="preserve"> فَقَدْ قِيلَ</w:t>
      </w:r>
      <w:r w:rsidR="009272A6">
        <w:rPr>
          <w:rtl/>
        </w:rPr>
        <w:t>،</w:t>
      </w:r>
      <w:r w:rsidRPr="00E36729">
        <w:rPr>
          <w:rtl/>
        </w:rPr>
        <w:t xml:space="preserve"> ثُمَّ أمِرَ</w:t>
      </w:r>
      <w:r w:rsidR="009272A6">
        <w:rPr>
          <w:rtl/>
        </w:rPr>
        <w:t>،</w:t>
      </w:r>
      <w:r w:rsidRPr="00E36729">
        <w:rPr>
          <w:rtl/>
        </w:rPr>
        <w:t xml:space="preserve"> فَسُحِبَ عَلى وَجْهِهِ حَتَّى أُلْقِىَ في النَّارِ</w:t>
      </w:r>
      <w:r w:rsidR="009272A6">
        <w:rPr>
          <w:rtl/>
        </w:rPr>
        <w:t>،</w:t>
      </w:r>
      <w:r w:rsidRPr="00E36729">
        <w:rPr>
          <w:rtl/>
        </w:rPr>
        <w:t xml:space="preserve"> وَرَجُلٌ وسَّعَ اللَّه عَلَيْهِ</w:t>
      </w:r>
      <w:r w:rsidR="009272A6">
        <w:rPr>
          <w:rtl/>
        </w:rPr>
        <w:t>،</w:t>
      </w:r>
      <w:r w:rsidRPr="00E36729">
        <w:rPr>
          <w:rtl/>
        </w:rPr>
        <w:t xml:space="preserve"> وَأعْطَاه مِنْ أصنَافِ المَال</w:t>
      </w:r>
      <w:r w:rsidR="009272A6">
        <w:rPr>
          <w:rtl/>
        </w:rPr>
        <w:t>،</w:t>
      </w:r>
      <w:r w:rsidRPr="00E36729">
        <w:rPr>
          <w:rtl/>
        </w:rPr>
        <w:t xml:space="preserve"> فَأُتِى بِهِ فَعرَّفَهُ نعمَهُ</w:t>
      </w:r>
      <w:r w:rsidR="009272A6">
        <w:rPr>
          <w:rtl/>
        </w:rPr>
        <w:t>،</w:t>
      </w:r>
      <w:r w:rsidRPr="00E36729">
        <w:rPr>
          <w:rtl/>
        </w:rPr>
        <w:t xml:space="preserve"> فَعَرَفَهَا</w:t>
      </w:r>
      <w:r w:rsidR="009272A6">
        <w:rPr>
          <w:rtl/>
        </w:rPr>
        <w:t>.</w:t>
      </w:r>
      <w:r w:rsidRPr="00E36729">
        <w:rPr>
          <w:rtl/>
        </w:rPr>
        <w:t xml:space="preserve"> قال</w:t>
      </w:r>
      <w:r w:rsidR="009272A6">
        <w:rPr>
          <w:rtl/>
        </w:rPr>
        <w:t>:</w:t>
      </w:r>
      <w:r w:rsidRPr="00E36729">
        <w:rPr>
          <w:rtl/>
        </w:rPr>
        <w:t xml:space="preserve"> فَمَا عَمِلْت فيها</w:t>
      </w:r>
      <w:r w:rsidR="00EA381D">
        <w:rPr>
          <w:rtl/>
        </w:rPr>
        <w:t>؟</w:t>
      </w:r>
      <w:r w:rsidRPr="00E36729">
        <w:rPr>
          <w:rtl/>
        </w:rPr>
        <w:t xml:space="preserve"> قال</w:t>
      </w:r>
      <w:r w:rsidR="009272A6">
        <w:rPr>
          <w:rtl/>
        </w:rPr>
        <w:t>:</w:t>
      </w:r>
      <w:r w:rsidRPr="00E36729">
        <w:rPr>
          <w:rtl/>
        </w:rPr>
        <w:t xml:space="preserve"> ما تركتُ مِن سَبيلٍ تُحِبُّ أنْ يُنْفَقَ فيهَا إلاَّ أنْفَقْتُ فيها لَك</w:t>
      </w:r>
      <w:r w:rsidR="009272A6">
        <w:rPr>
          <w:rtl/>
        </w:rPr>
        <w:t>.</w:t>
      </w:r>
      <w:r w:rsidRPr="00E36729">
        <w:rPr>
          <w:rtl/>
        </w:rPr>
        <w:t xml:space="preserve"> قَالَ</w:t>
      </w:r>
      <w:r w:rsidR="009272A6">
        <w:rPr>
          <w:rtl/>
        </w:rPr>
        <w:t>:</w:t>
      </w:r>
      <w:r w:rsidRPr="00E36729">
        <w:rPr>
          <w:rtl/>
        </w:rPr>
        <w:t xml:space="preserve"> كَذَبْتَ</w:t>
      </w:r>
      <w:r w:rsidR="009272A6">
        <w:rPr>
          <w:rtl/>
        </w:rPr>
        <w:t>،</w:t>
      </w:r>
      <w:r w:rsidRPr="00E36729">
        <w:rPr>
          <w:rtl/>
        </w:rPr>
        <w:t xml:space="preserve"> ولكِنَّكَ فَعَلْتَ ليُقَالَ</w:t>
      </w:r>
      <w:r w:rsidR="009272A6">
        <w:rPr>
          <w:rtl/>
        </w:rPr>
        <w:t>:</w:t>
      </w:r>
      <w:r w:rsidRPr="00E36729">
        <w:rPr>
          <w:rtl/>
        </w:rPr>
        <w:t xml:space="preserve"> هو جَوَادٌ فَقَدْ قيلَ</w:t>
      </w:r>
      <w:r w:rsidR="009272A6">
        <w:rPr>
          <w:rtl/>
        </w:rPr>
        <w:t>،</w:t>
      </w:r>
      <w:r w:rsidRPr="00E36729">
        <w:rPr>
          <w:rtl/>
        </w:rPr>
        <w:t xml:space="preserve"> ثُمَّ أمِرَ بِهِ فَسُحِبَ عَلَى وجْهِهِ ثُمَّ ألْقِىَ في النار</w:t>
      </w:r>
      <w:r w:rsidR="009272A6">
        <w:rPr>
          <w:rtl/>
        </w:rPr>
        <w:t>»</w:t>
      </w:r>
      <w:r w:rsidR="00257339" w:rsidRPr="007E4299">
        <w:rPr>
          <w:rStyle w:val="Char5"/>
          <w:rFonts w:hint="cs"/>
          <w:rtl/>
        </w:rPr>
        <w:t>»</w:t>
      </w:r>
      <w:r w:rsidRPr="006D25F1">
        <w:rPr>
          <w:rStyle w:val="Chard"/>
          <w:rtl/>
        </w:rPr>
        <w:t xml:space="preserve"> رواه مسلم</w:t>
      </w:r>
      <w:r w:rsidR="009272A6" w:rsidRPr="006D25F1">
        <w:rPr>
          <w:rStyle w:val="Chard"/>
          <w:rtl/>
        </w:rPr>
        <w:t>.</w:t>
      </w:r>
    </w:p>
    <w:p w:rsidR="00431DEA" w:rsidRPr="007E4299" w:rsidRDefault="009272A6" w:rsidP="006D25F1">
      <w:pPr>
        <w:pStyle w:val="af0"/>
        <w:rPr>
          <w:rStyle w:val="Charb"/>
          <w:rtl/>
        </w:rPr>
      </w:pPr>
      <w:r>
        <w:rPr>
          <w:rtl/>
        </w:rPr>
        <w:t>«</w:t>
      </w:r>
      <w:r w:rsidR="00431DEA" w:rsidRPr="00E36729">
        <w:rPr>
          <w:rtl/>
        </w:rPr>
        <w:t>جَرِيء</w:t>
      </w:r>
      <w:r>
        <w:rPr>
          <w:rtl/>
        </w:rPr>
        <w:t>»</w:t>
      </w:r>
      <w:r w:rsidR="00431DEA" w:rsidRPr="00E36729">
        <w:rPr>
          <w:rtl/>
        </w:rPr>
        <w:t xml:space="preserve"> بفتح الجيم وكسر الرَّاءَ وب</w:t>
      </w:r>
      <w:r w:rsidR="009B3CC6">
        <w:rPr>
          <w:rtl/>
        </w:rPr>
        <w:t>الـم</w:t>
      </w:r>
      <w:r w:rsidR="00431DEA" w:rsidRPr="00E36729">
        <w:rPr>
          <w:rtl/>
        </w:rPr>
        <w:t>دِّ أىّ</w:t>
      </w:r>
      <w:r>
        <w:rPr>
          <w:rtl/>
        </w:rPr>
        <w:t>:</w:t>
      </w:r>
      <w:r w:rsidR="00431DEA" w:rsidRPr="00E36729">
        <w:rPr>
          <w:rtl/>
        </w:rPr>
        <w:t xml:space="preserve"> شُجَاعٌ حَاذقٌ</w:t>
      </w:r>
      <w:r>
        <w:rPr>
          <w:rtl/>
        </w:rPr>
        <w:t>.</w:t>
      </w:r>
    </w:p>
    <w:p w:rsidR="003B70B7" w:rsidRPr="007E4299" w:rsidRDefault="003B70B7" w:rsidP="003B70B7">
      <w:pPr>
        <w:ind w:firstLine="284"/>
        <w:jc w:val="both"/>
        <w:rPr>
          <w:rStyle w:val="Charb"/>
          <w:rtl/>
        </w:rPr>
      </w:pPr>
      <w:r w:rsidRPr="007E4299">
        <w:rPr>
          <w:rStyle w:val="Charb"/>
          <w:rFonts w:hint="cs"/>
          <w:rtl/>
        </w:rPr>
        <w:t xml:space="preserve">1617. </w:t>
      </w:r>
      <w:r w:rsidR="00257339" w:rsidRPr="007E4299">
        <w:rPr>
          <w:rStyle w:val="Char5"/>
          <w:rFonts w:hint="cs"/>
          <w:rtl/>
        </w:rPr>
        <w:t>«</w:t>
      </w:r>
      <w:r w:rsidRPr="00734938">
        <w:rPr>
          <w:rStyle w:val="Char7"/>
          <w:rFonts w:hint="cs"/>
          <w:rtl/>
        </w:rPr>
        <w:t xml:space="preserve">از ابوهریره </w:t>
      </w:r>
      <w:r w:rsidR="006A2C0C" w:rsidRPr="007E4299">
        <w:rPr>
          <w:rStyle w:val="Char7"/>
          <w:rFonts w:cs="CTraditional Arabic" w:hint="cs"/>
          <w:szCs w:val="28"/>
          <w:rtl/>
        </w:rPr>
        <w:t>س</w:t>
      </w:r>
      <w:r w:rsidRPr="00734938">
        <w:rPr>
          <w:rStyle w:val="Char7"/>
          <w:rFonts w:hint="cs"/>
          <w:rtl/>
        </w:rPr>
        <w:t xml:space="preserve"> روایت شده است که گفت</w:t>
      </w:r>
      <w:r w:rsidR="009272A6" w:rsidRPr="00734938">
        <w:rPr>
          <w:rStyle w:val="Char7"/>
          <w:rFonts w:hint="cs"/>
          <w:rtl/>
        </w:rPr>
        <w:t>:</w:t>
      </w:r>
      <w:r w:rsidRPr="00734938">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34938">
        <w:rPr>
          <w:rStyle w:val="Char7"/>
          <w:rFonts w:hint="cs"/>
          <w:rtl/>
        </w:rPr>
        <w:t>شنیدم که می‌فرمود</w:t>
      </w:r>
      <w:r w:rsidR="009272A6" w:rsidRPr="00734938">
        <w:rPr>
          <w:rStyle w:val="Char7"/>
          <w:rFonts w:hint="cs"/>
          <w:rtl/>
        </w:rPr>
        <w:t>:</w:t>
      </w:r>
      <w:r w:rsidRPr="00734938">
        <w:rPr>
          <w:rStyle w:val="Char7"/>
          <w:rFonts w:hint="cs"/>
          <w:rtl/>
        </w:rPr>
        <w:t xml:space="preserve"> «نخستین فردی که در روز قیامت علیه او حکم می‌شود، مردی است که شهید شده است؛ (به دیوان حشر آورده می‌شود و) خداوند نعمتش را به او نشان می‌دهد، آنها را می‌شناسد؛ خداوند </w:t>
      </w:r>
      <w:r w:rsidR="003D7F0A" w:rsidRPr="00734938">
        <w:rPr>
          <w:rStyle w:val="Char7"/>
          <w:rFonts w:hint="cs"/>
          <w:rtl/>
        </w:rPr>
        <w:t>به او می‌گوید</w:t>
      </w:r>
      <w:r w:rsidR="009272A6" w:rsidRPr="00734938">
        <w:rPr>
          <w:rStyle w:val="Char7"/>
          <w:rFonts w:hint="cs"/>
          <w:rtl/>
        </w:rPr>
        <w:t>:</w:t>
      </w:r>
      <w:r w:rsidR="003D7F0A" w:rsidRPr="00734938">
        <w:rPr>
          <w:rStyle w:val="Char7"/>
          <w:rFonts w:hint="cs"/>
          <w:rtl/>
        </w:rPr>
        <w:t xml:space="preserve"> با این نعمت‌ها</w:t>
      </w:r>
      <w:r w:rsidRPr="00734938">
        <w:rPr>
          <w:rStyle w:val="Char7"/>
          <w:rFonts w:hint="cs"/>
          <w:rtl/>
        </w:rPr>
        <w:t xml:space="preserve"> چه عملی انجام داده‌ای؟ جواب می‌دهد</w:t>
      </w:r>
      <w:r w:rsidR="009272A6" w:rsidRPr="00734938">
        <w:rPr>
          <w:rStyle w:val="Char7"/>
          <w:rFonts w:hint="cs"/>
          <w:rtl/>
        </w:rPr>
        <w:t>:</w:t>
      </w:r>
      <w:r w:rsidRPr="00734938">
        <w:rPr>
          <w:rStyle w:val="Char7"/>
          <w:rFonts w:hint="cs"/>
          <w:rtl/>
        </w:rPr>
        <w:t xml:space="preserve"> در راه تو جنگ کردم تا شهید شدم، می‌گوید</w:t>
      </w:r>
      <w:r w:rsidR="009272A6" w:rsidRPr="00734938">
        <w:rPr>
          <w:rStyle w:val="Char7"/>
          <w:rFonts w:hint="cs"/>
          <w:rtl/>
        </w:rPr>
        <w:t>:</w:t>
      </w:r>
      <w:r w:rsidRPr="00734938">
        <w:rPr>
          <w:rStyle w:val="Char7"/>
          <w:rFonts w:hint="cs"/>
          <w:rtl/>
        </w:rPr>
        <w:t xml:space="preserve"> دروغ گفتی، برا</w:t>
      </w:r>
      <w:r w:rsidR="003D7F0A" w:rsidRPr="00734938">
        <w:rPr>
          <w:rStyle w:val="Char7"/>
          <w:rFonts w:hint="cs"/>
          <w:rtl/>
        </w:rPr>
        <w:t>ی</w:t>
      </w:r>
      <w:r w:rsidRPr="00734938">
        <w:rPr>
          <w:rStyle w:val="Char7"/>
          <w:rFonts w:hint="cs"/>
          <w:rtl/>
        </w:rPr>
        <w:t xml:space="preserve"> آن جنگ کردی که گفته شود</w:t>
      </w:r>
      <w:r w:rsidR="009272A6" w:rsidRPr="00734938">
        <w:rPr>
          <w:rStyle w:val="Char7"/>
          <w:rFonts w:hint="cs"/>
          <w:rtl/>
        </w:rPr>
        <w:t>:</w:t>
      </w:r>
      <w:r w:rsidRPr="00734938">
        <w:rPr>
          <w:rStyle w:val="Char7"/>
          <w:rFonts w:hint="cs"/>
          <w:rtl/>
        </w:rPr>
        <w:t xml:space="preserve"> شجاع است! و (در دنیا درباره‌ی تو این) گفته شده است؛ بعد در مورد او فرمان صادر می‌گردد و بر روی صورتش کشانده می‌شود تا در دوزخ انداخته می‌شود و نیز مردی است که علم آموخته و آن را تعلیم داده و قرآن را تلاوت کرده است؛ آورده می‌شود و خداوند نعمت‌هایش را به او نشان می‌دهد، آن را می‌شناسد؛ خداوند به او می‌گوید</w:t>
      </w:r>
      <w:r w:rsidR="009272A6" w:rsidRPr="00734938">
        <w:rPr>
          <w:rStyle w:val="Char7"/>
          <w:rFonts w:hint="cs"/>
          <w:rtl/>
        </w:rPr>
        <w:t>:</w:t>
      </w:r>
      <w:r w:rsidRPr="00734938">
        <w:rPr>
          <w:rStyle w:val="Char7"/>
          <w:rFonts w:hint="cs"/>
          <w:rtl/>
        </w:rPr>
        <w:t xml:space="preserve"> با این نع</w:t>
      </w:r>
      <w:r w:rsidR="008225FC" w:rsidRPr="00734938">
        <w:rPr>
          <w:rStyle w:val="Char7"/>
          <w:rFonts w:hint="cs"/>
          <w:rtl/>
        </w:rPr>
        <w:t>م</w:t>
      </w:r>
      <w:r w:rsidRPr="00734938">
        <w:rPr>
          <w:rStyle w:val="Char7"/>
          <w:rFonts w:hint="cs"/>
          <w:rtl/>
        </w:rPr>
        <w:t>ت‌ها چه عملی انجام داده‌ای؟ می‌گوید</w:t>
      </w:r>
      <w:r w:rsidR="009272A6" w:rsidRPr="00734938">
        <w:rPr>
          <w:rStyle w:val="Char7"/>
          <w:rFonts w:hint="cs"/>
          <w:rtl/>
        </w:rPr>
        <w:t>:</w:t>
      </w:r>
      <w:r w:rsidRPr="00734938">
        <w:rPr>
          <w:rStyle w:val="Char7"/>
          <w:rFonts w:hint="cs"/>
          <w:rtl/>
        </w:rPr>
        <w:t xml:space="preserve"> علم آموختم و آن را یاد دادم و برای رضای تو قرآن خواندم، می‌گوید</w:t>
      </w:r>
      <w:r w:rsidR="009272A6" w:rsidRPr="00734938">
        <w:rPr>
          <w:rStyle w:val="Char7"/>
          <w:rFonts w:hint="cs"/>
          <w:rtl/>
        </w:rPr>
        <w:t>:</w:t>
      </w:r>
      <w:r w:rsidRPr="00734938">
        <w:rPr>
          <w:rStyle w:val="Char7"/>
          <w:rFonts w:hint="cs"/>
          <w:rtl/>
        </w:rPr>
        <w:t xml:space="preserve"> دروغ گفتی، علم آموختی تا گفته شود</w:t>
      </w:r>
      <w:r w:rsidR="009272A6" w:rsidRPr="00734938">
        <w:rPr>
          <w:rStyle w:val="Char7"/>
          <w:rFonts w:hint="cs"/>
          <w:rtl/>
        </w:rPr>
        <w:t>:</w:t>
      </w:r>
      <w:r w:rsidRPr="00734938">
        <w:rPr>
          <w:rStyle w:val="Char7"/>
          <w:rFonts w:hint="cs"/>
          <w:rtl/>
        </w:rPr>
        <w:t xml:space="preserve"> عالم است! و قرآن خواندی تا بگویند</w:t>
      </w:r>
      <w:r w:rsidR="009272A6" w:rsidRPr="00734938">
        <w:rPr>
          <w:rStyle w:val="Char7"/>
          <w:rFonts w:hint="cs"/>
          <w:rtl/>
        </w:rPr>
        <w:t>:</w:t>
      </w:r>
      <w:r w:rsidRPr="00734938">
        <w:rPr>
          <w:rStyle w:val="Char7"/>
          <w:rFonts w:hint="cs"/>
          <w:rtl/>
        </w:rPr>
        <w:t xml:space="preserve"> قاری است و گفته شده است؛ سپس در مورد او فرمان صادر می‌گردد و بر روی صورتش کشانده می‌شود و تا در دوزخ انداخته می‌شود و مردی است که خداوند در ثروت و رزق او را وسعت داده است و به او انواع ثروت عطا کرده است؛ آورده می‌شود و خداوند نعمت‌هایش رابه او نشان می‌دهد، آن را می‌شناسد؛ خداوند به او می‌گوید</w:t>
      </w:r>
      <w:r w:rsidR="009272A6" w:rsidRPr="00734938">
        <w:rPr>
          <w:rStyle w:val="Char7"/>
          <w:rFonts w:hint="cs"/>
          <w:rtl/>
        </w:rPr>
        <w:t>:</w:t>
      </w:r>
      <w:r w:rsidRPr="00734938">
        <w:rPr>
          <w:rStyle w:val="Char7"/>
          <w:rFonts w:hint="cs"/>
          <w:rtl/>
        </w:rPr>
        <w:t xml:space="preserve"> با این نعمت‌ها چه عملی انجام داده‌ای؟ جواب می‌دهد</w:t>
      </w:r>
      <w:r w:rsidR="009272A6" w:rsidRPr="00734938">
        <w:rPr>
          <w:rStyle w:val="Char7"/>
          <w:rFonts w:hint="cs"/>
          <w:rtl/>
        </w:rPr>
        <w:t>:</w:t>
      </w:r>
      <w:r w:rsidRPr="00734938">
        <w:rPr>
          <w:rStyle w:val="Char7"/>
          <w:rFonts w:hint="cs"/>
          <w:rtl/>
        </w:rPr>
        <w:t xml:space="preserve"> آن را در هر راهی که تو دوست داشتی در آن خرج شود، خرج کردم؛ می‌گوید</w:t>
      </w:r>
      <w:r w:rsidR="009272A6" w:rsidRPr="00734938">
        <w:rPr>
          <w:rStyle w:val="Char7"/>
          <w:rFonts w:hint="cs"/>
          <w:rtl/>
        </w:rPr>
        <w:t>:</w:t>
      </w:r>
      <w:r w:rsidRPr="00734938">
        <w:rPr>
          <w:rStyle w:val="Char7"/>
          <w:rFonts w:hint="cs"/>
          <w:rtl/>
        </w:rPr>
        <w:t xml:space="preserve"> دروغ گفتی، چنان کردی که مردم بگویند</w:t>
      </w:r>
      <w:r w:rsidR="009272A6" w:rsidRPr="00734938">
        <w:rPr>
          <w:rStyle w:val="Char7"/>
          <w:rFonts w:hint="cs"/>
          <w:rtl/>
        </w:rPr>
        <w:t>:</w:t>
      </w:r>
      <w:r w:rsidRPr="00734938">
        <w:rPr>
          <w:rStyle w:val="Char7"/>
          <w:rFonts w:hint="cs"/>
          <w:rtl/>
        </w:rPr>
        <w:t xml:space="preserve"> او بخشنده است! و گفته شده است؛ سپس درباره‌ی او فرمان صادر می‌گردد و بر روی صورتش کشانده می‌شود تا در دوزخ انداخته می‌شود»</w:t>
      </w:r>
      <w:r w:rsidR="00257339" w:rsidRPr="007E4299">
        <w:rPr>
          <w:rStyle w:val="Char5"/>
          <w:rFonts w:hint="cs"/>
          <w:rtl/>
        </w:rPr>
        <w:t>»</w:t>
      </w:r>
      <w:r w:rsidRPr="007E4299">
        <w:rPr>
          <w:rStyle w:val="FootnoteReference"/>
          <w:rFonts w:cs="IRNazli"/>
          <w:sz w:val="28"/>
          <w:szCs w:val="28"/>
          <w:rtl/>
          <w:lang w:bidi="fa-IR"/>
        </w:rPr>
        <w:footnoteReference w:id="817"/>
      </w:r>
      <w:r w:rsidR="00657EA2">
        <w:rPr>
          <w:rStyle w:val="Charb"/>
          <w:rFonts w:hint="cs"/>
          <w:rtl/>
        </w:rPr>
        <w:t>.</w:t>
      </w:r>
    </w:p>
    <w:p w:rsidR="00431DEA" w:rsidRPr="007E4299" w:rsidRDefault="00431DEA" w:rsidP="006D25F1">
      <w:pPr>
        <w:pStyle w:val="a"/>
        <w:rPr>
          <w:rStyle w:val="Charb"/>
          <w:rtl/>
        </w:rPr>
      </w:pPr>
      <w:r w:rsidRPr="006D25F1">
        <w:rPr>
          <w:rStyle w:val="Charb"/>
          <w:rtl/>
        </w:rPr>
        <w:t>1618</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نَاساً قَالُوا لَهُ</w:t>
      </w:r>
      <w:r w:rsidR="009272A6">
        <w:rPr>
          <w:rtl/>
        </w:rPr>
        <w:t>:</w:t>
      </w:r>
      <w:r w:rsidRPr="00E36729">
        <w:rPr>
          <w:rtl/>
        </w:rPr>
        <w:t xml:space="preserve"> إنَّا نَدْخُلُ عَلى سَلاطِيننا فَنَقُولُ لهُمْ بِخِلافِ مَا نَتَكَلَّمُ إذا خَرَجْنَا منْ عنْدِهمْ</w:t>
      </w:r>
      <w:r w:rsidR="00EA381D">
        <w:rPr>
          <w:rtl/>
        </w:rPr>
        <w:t>؟</w:t>
      </w:r>
      <w:r w:rsidRPr="00E36729">
        <w:rPr>
          <w:rtl/>
        </w:rPr>
        <w:t xml:space="preserve"> قالَ ابْنُ عُمَرَ </w:t>
      </w:r>
      <w:r w:rsidR="006A2C0C" w:rsidRPr="007E4299">
        <w:rPr>
          <w:rFonts w:cs="CTraditional Arabic"/>
          <w:szCs w:val="28"/>
          <w:rtl/>
        </w:rPr>
        <w:t>ب</w:t>
      </w:r>
      <w:r w:rsidR="009272A6">
        <w:rPr>
          <w:rtl/>
        </w:rPr>
        <w:t>:</w:t>
      </w:r>
      <w:r w:rsidRPr="00E36729">
        <w:rPr>
          <w:rtl/>
        </w:rPr>
        <w:t xml:space="preserve"> كُنَّا نَعُدُّ هذا نِفَاقاً عَلى عَهْد رَسُولِ اللَّهِ</w:t>
      </w:r>
      <w:r w:rsidR="000A0F18">
        <w:rPr>
          <w:rtl/>
        </w:rPr>
        <w:t xml:space="preserve"> </w:t>
      </w:r>
      <w:r w:rsidR="000A0F18" w:rsidRPr="000A0F18">
        <w:rPr>
          <w:rFonts w:cs="CTraditional Arabic"/>
          <w:szCs w:val="28"/>
          <w:rtl/>
        </w:rPr>
        <w:t>ص</w:t>
      </w:r>
      <w:r w:rsidR="00257339" w:rsidRPr="007E4299">
        <w:rPr>
          <w:rStyle w:val="Char5"/>
          <w:rFonts w:hint="cs"/>
          <w:rtl/>
        </w:rPr>
        <w:t>»</w:t>
      </w:r>
      <w:r w:rsidRPr="006D25F1">
        <w:rPr>
          <w:rStyle w:val="Chard"/>
          <w:rtl/>
        </w:rPr>
        <w:t xml:space="preserve"> رواه البخاري</w:t>
      </w:r>
      <w:r w:rsidR="009272A6" w:rsidRPr="006D25F1">
        <w:rPr>
          <w:rStyle w:val="Chard"/>
          <w:rtl/>
        </w:rPr>
        <w:t>.</w:t>
      </w:r>
    </w:p>
    <w:p w:rsidR="003B70B7" w:rsidRPr="007E4299" w:rsidRDefault="003B70B7" w:rsidP="008225FC">
      <w:pPr>
        <w:ind w:firstLine="284"/>
        <w:jc w:val="both"/>
        <w:rPr>
          <w:rStyle w:val="Charb"/>
          <w:rtl/>
        </w:rPr>
      </w:pPr>
      <w:r w:rsidRPr="007E4299">
        <w:rPr>
          <w:rStyle w:val="Charb"/>
          <w:rFonts w:hint="cs"/>
          <w:rtl/>
        </w:rPr>
        <w:t xml:space="preserve">1618. </w:t>
      </w:r>
      <w:r w:rsidR="00257339" w:rsidRPr="007E4299">
        <w:rPr>
          <w:rStyle w:val="Char5"/>
          <w:rFonts w:hint="cs"/>
          <w:rtl/>
        </w:rPr>
        <w:t>«</w:t>
      </w:r>
      <w:r w:rsidRPr="00734938">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734938">
        <w:rPr>
          <w:rStyle w:val="Char7"/>
          <w:rFonts w:hint="cs"/>
          <w:rtl/>
        </w:rPr>
        <w:t>روایت شده است که جمعی به او گفتند</w:t>
      </w:r>
      <w:r w:rsidR="009272A6" w:rsidRPr="00734938">
        <w:rPr>
          <w:rStyle w:val="Char7"/>
          <w:rFonts w:hint="cs"/>
          <w:rtl/>
        </w:rPr>
        <w:t>:</w:t>
      </w:r>
      <w:r w:rsidRPr="00734938">
        <w:rPr>
          <w:rStyle w:val="Char7"/>
          <w:rFonts w:hint="cs"/>
          <w:rtl/>
        </w:rPr>
        <w:t xml:space="preserve"> ما نزد پادشاهان خود</w:t>
      </w:r>
      <w:r w:rsidR="007E4299">
        <w:rPr>
          <w:rStyle w:val="Char7"/>
          <w:rFonts w:hint="cs"/>
          <w:rtl/>
        </w:rPr>
        <w:t xml:space="preserve"> می‌</w:t>
      </w:r>
      <w:r w:rsidRPr="00734938">
        <w:rPr>
          <w:rStyle w:val="Char7"/>
          <w:rFonts w:hint="cs"/>
          <w:rtl/>
        </w:rPr>
        <w:t>رویم و برخلاف آن‌چه که در غیابشان می‌گوییم، در حضورشان سخن می‌رانیم (این چگونه است؟) گفت</w:t>
      </w:r>
      <w:r w:rsidR="009272A6" w:rsidRPr="00734938">
        <w:rPr>
          <w:rStyle w:val="Char7"/>
          <w:rFonts w:hint="cs"/>
          <w:rtl/>
        </w:rPr>
        <w:t>:</w:t>
      </w:r>
      <w:r w:rsidRPr="00734938">
        <w:rPr>
          <w:rStyle w:val="Char7"/>
          <w:rFonts w:hint="cs"/>
          <w:rtl/>
        </w:rPr>
        <w:t xml:space="preserve"> ما در عهد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734938">
        <w:rPr>
          <w:rStyle w:val="Char7"/>
          <w:rFonts w:hint="cs"/>
          <w:rtl/>
        </w:rPr>
        <w:t>این را نفاق به شمار می‌آوریم</w:t>
      </w:r>
      <w:r w:rsidR="00257339" w:rsidRPr="007E4299">
        <w:rPr>
          <w:rStyle w:val="Char5"/>
          <w:rFonts w:hint="cs"/>
          <w:rtl/>
        </w:rPr>
        <w:t>»</w:t>
      </w:r>
      <w:r w:rsidRPr="007E4299">
        <w:rPr>
          <w:rStyle w:val="FootnoteReference"/>
          <w:rFonts w:cs="IRNazli"/>
          <w:sz w:val="28"/>
          <w:szCs w:val="28"/>
          <w:rtl/>
          <w:lang w:bidi="fa-IR"/>
        </w:rPr>
        <w:footnoteReference w:id="818"/>
      </w:r>
      <w:r w:rsidR="00657EA2">
        <w:rPr>
          <w:rStyle w:val="Charb"/>
          <w:rFonts w:hint="cs"/>
          <w:rtl/>
        </w:rPr>
        <w:t>.</w:t>
      </w:r>
    </w:p>
    <w:p w:rsidR="00431DEA" w:rsidRPr="006D25F1" w:rsidRDefault="00431DEA" w:rsidP="009D21BF">
      <w:pPr>
        <w:pStyle w:val="a"/>
        <w:rPr>
          <w:rStyle w:val="Chard"/>
          <w:rtl/>
        </w:rPr>
      </w:pPr>
      <w:r w:rsidRPr="006D25F1">
        <w:rPr>
          <w:rStyle w:val="Charb"/>
          <w:rtl/>
        </w:rPr>
        <w:t>1619</w:t>
      </w:r>
      <w:r w:rsidRPr="006D25F1">
        <w:rPr>
          <w:rStyle w:val="Charb"/>
          <w:rFonts w:hint="cs"/>
          <w:rtl/>
        </w:rPr>
        <w:t>-</w:t>
      </w:r>
      <w:r w:rsidRPr="006D25F1">
        <w:rPr>
          <w:rStyle w:val="Charb"/>
          <w:rFonts w:ascii="Times New Roman" w:hAnsi="Times New Roman" w:cs="Times New Roman" w:hint="cs"/>
          <w:rtl/>
        </w:rPr>
        <w:t> </w:t>
      </w:r>
      <w:r w:rsidR="00257339" w:rsidRPr="007E4299">
        <w:rPr>
          <w:rStyle w:val="Char5"/>
          <w:rFonts w:hint="cs"/>
          <w:rtl/>
        </w:rPr>
        <w:t>«</w:t>
      </w:r>
      <w:r w:rsidRPr="00E36729">
        <w:rPr>
          <w:rtl/>
        </w:rPr>
        <w:t xml:space="preserve">وعنْ جُنْدُب بن عَبْدِ اللَّه بنِ سُفْيانَ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«مَن سَمَّعَ سَمَّعَ اللَّه بِهِ</w:t>
      </w:r>
      <w:r w:rsidR="009272A6">
        <w:rPr>
          <w:rtl/>
        </w:rPr>
        <w:t>،</w:t>
      </w:r>
      <w:r w:rsidRPr="00E36729">
        <w:rPr>
          <w:rtl/>
        </w:rPr>
        <w:t xml:space="preserve"> ومَنْ يُرَاَئِى اللَّه يُرَئِى بِهِ</w:t>
      </w:r>
      <w:r w:rsidR="009272A6">
        <w:rPr>
          <w:rtl/>
        </w:rPr>
        <w:t>»</w:t>
      </w:r>
      <w:r w:rsidR="00257339" w:rsidRPr="007E4299">
        <w:rPr>
          <w:rStyle w:val="Char5"/>
          <w:rFonts w:hint="cs"/>
          <w:rtl/>
        </w:rPr>
        <w:t>»</w:t>
      </w:r>
      <w:r w:rsidR="00257339" w:rsidRPr="006D25F1">
        <w:rPr>
          <w:rStyle w:val="Chard"/>
          <w:rFonts w:hint="cs"/>
          <w:rtl/>
        </w:rPr>
        <w:t xml:space="preserve"> </w:t>
      </w:r>
      <w:r w:rsidRPr="006D25F1">
        <w:rPr>
          <w:rStyle w:val="Chard"/>
          <w:rtl/>
        </w:rPr>
        <w:t>متفقٌ عليه</w:t>
      </w:r>
      <w:r w:rsidR="009272A6" w:rsidRPr="006D25F1">
        <w:rPr>
          <w:rStyle w:val="Chard"/>
          <w:rtl/>
        </w:rPr>
        <w:t>.</w:t>
      </w:r>
    </w:p>
    <w:p w:rsidR="00431DEA" w:rsidRPr="006D25F1" w:rsidRDefault="00431DEA" w:rsidP="009D21BF">
      <w:pPr>
        <w:pStyle w:val="a"/>
        <w:rPr>
          <w:rStyle w:val="Charb"/>
          <w:rtl/>
        </w:rPr>
      </w:pPr>
      <w:r w:rsidRPr="006D25F1">
        <w:rPr>
          <w:rStyle w:val="Chard"/>
          <w:rFonts w:hint="cs"/>
          <w:rtl/>
        </w:rPr>
        <w:t>وَرَواهُ</w:t>
      </w:r>
      <w:r w:rsidRPr="006D25F1">
        <w:rPr>
          <w:rStyle w:val="Chard"/>
          <w:rtl/>
        </w:rPr>
        <w:t xml:space="preserve"> مُسْلِمٌ أيضاً مِنْ رِوَايَةِ ابْنِ عَبَّاسٍ </w:t>
      </w:r>
      <w:r w:rsidR="006A2C0C" w:rsidRPr="007E4299">
        <w:rPr>
          <w:rFonts w:cs="CTraditional Arabic"/>
          <w:szCs w:val="28"/>
          <w:rtl/>
        </w:rPr>
        <w:t>ب</w:t>
      </w:r>
      <w:r w:rsidR="009272A6" w:rsidRPr="006D25F1">
        <w:rPr>
          <w:rStyle w:val="Charb"/>
          <w:rtl/>
        </w:rPr>
        <w:t>.</w:t>
      </w:r>
    </w:p>
    <w:p w:rsidR="00431DEA" w:rsidRPr="007E4299" w:rsidRDefault="009272A6" w:rsidP="006D25F1">
      <w:pPr>
        <w:pStyle w:val="af0"/>
        <w:rPr>
          <w:rStyle w:val="Charb"/>
          <w:rtl/>
        </w:rPr>
      </w:pPr>
      <w:r>
        <w:rPr>
          <w:rtl/>
        </w:rPr>
        <w:t>«</w:t>
      </w:r>
      <w:r w:rsidR="00431DEA" w:rsidRPr="00E36729">
        <w:rPr>
          <w:rtl/>
        </w:rPr>
        <w:t>سَمَّعَ</w:t>
      </w:r>
      <w:r>
        <w:rPr>
          <w:rtl/>
        </w:rPr>
        <w:t>»</w:t>
      </w:r>
      <w:r w:rsidR="00431DEA" w:rsidRPr="00E36729">
        <w:rPr>
          <w:rtl/>
        </w:rPr>
        <w:t xml:space="preserve"> بتَشْدِيدِ المِيمِ</w:t>
      </w:r>
      <w:r>
        <w:rPr>
          <w:rtl/>
        </w:rPr>
        <w:t>،</w:t>
      </w:r>
      <w:r w:rsidR="00431DEA" w:rsidRPr="00E36729">
        <w:rPr>
          <w:rtl/>
        </w:rPr>
        <w:t xml:space="preserve"> وَمَعْنَاهُ</w:t>
      </w:r>
      <w:r>
        <w:rPr>
          <w:rtl/>
        </w:rPr>
        <w:t>:</w:t>
      </w:r>
      <w:r w:rsidR="00431DEA" w:rsidRPr="00E36729">
        <w:rPr>
          <w:rtl/>
        </w:rPr>
        <w:t xml:space="preserve"> أشْهَرَ عمَلَهُ للنَّاس ريَاءً </w:t>
      </w:r>
      <w:r>
        <w:rPr>
          <w:rtl/>
        </w:rPr>
        <w:t>«</w:t>
      </w:r>
      <w:r w:rsidR="00431DEA" w:rsidRPr="00E36729">
        <w:rPr>
          <w:rtl/>
        </w:rPr>
        <w:t xml:space="preserve">سَمَّعَ </w:t>
      </w:r>
      <w:r w:rsidR="009766CC">
        <w:rPr>
          <w:rtl/>
        </w:rPr>
        <w:t>الله</w:t>
      </w:r>
      <w:r w:rsidR="00431DEA" w:rsidRPr="00E36729">
        <w:rPr>
          <w:rtl/>
        </w:rPr>
        <w:t xml:space="preserve"> بِهِ</w:t>
      </w:r>
      <w:r>
        <w:rPr>
          <w:rtl/>
        </w:rPr>
        <w:t>»</w:t>
      </w:r>
      <w:r w:rsidR="00431DEA" w:rsidRPr="00E36729">
        <w:rPr>
          <w:rtl/>
        </w:rPr>
        <w:t xml:space="preserve"> أيْ</w:t>
      </w:r>
      <w:r>
        <w:rPr>
          <w:rtl/>
        </w:rPr>
        <w:t>:</w:t>
      </w:r>
      <w:r w:rsidR="00431DEA" w:rsidRPr="00E36729">
        <w:rPr>
          <w:rtl/>
        </w:rPr>
        <w:t xml:space="preserve"> فَضَحَهُ يَوْمَ الْقِيَامَةِ</w:t>
      </w:r>
      <w:r>
        <w:rPr>
          <w:rtl/>
        </w:rPr>
        <w:t>،</w:t>
      </w:r>
      <w:r w:rsidR="00431DEA" w:rsidRPr="00E36729">
        <w:rPr>
          <w:rtl/>
        </w:rPr>
        <w:t xml:space="preserve"> ومَعْنى</w:t>
      </w:r>
      <w:r>
        <w:rPr>
          <w:rtl/>
        </w:rPr>
        <w:t>:</w:t>
      </w:r>
      <w:r w:rsidR="00431DEA" w:rsidRPr="00E36729">
        <w:rPr>
          <w:rtl/>
        </w:rPr>
        <w:t xml:space="preserve"> </w:t>
      </w:r>
      <w:r>
        <w:rPr>
          <w:rtl/>
        </w:rPr>
        <w:t>«</w:t>
      </w:r>
      <w:r w:rsidR="00431DEA" w:rsidRPr="00E36729">
        <w:rPr>
          <w:rtl/>
        </w:rPr>
        <w:t>منْ رَاءَى</w:t>
      </w:r>
      <w:r>
        <w:rPr>
          <w:rtl/>
        </w:rPr>
        <w:t>»</w:t>
      </w:r>
      <w:r w:rsidR="00431DEA" w:rsidRPr="00E36729">
        <w:rPr>
          <w:rtl/>
        </w:rPr>
        <w:t xml:space="preserve"> أيْ</w:t>
      </w:r>
      <w:r>
        <w:rPr>
          <w:rtl/>
        </w:rPr>
        <w:t>:</w:t>
      </w:r>
      <w:r w:rsidR="00431DEA" w:rsidRPr="00E36729">
        <w:rPr>
          <w:rtl/>
        </w:rPr>
        <w:t xml:space="preserve"> مَنْ أَظْهَرَ للنَّاسِ الْعَمَل الصَّالحَ لِيَعْظُمَ عِنْدهُمْ «رَاءَى </w:t>
      </w:r>
      <w:r w:rsidR="009766CC">
        <w:rPr>
          <w:rtl/>
        </w:rPr>
        <w:t>الله</w:t>
      </w:r>
      <w:r w:rsidR="00431DEA" w:rsidRPr="00E36729">
        <w:rPr>
          <w:rtl/>
        </w:rPr>
        <w:t xml:space="preserve"> بِهِ</w:t>
      </w:r>
      <w:r>
        <w:rPr>
          <w:rtl/>
        </w:rPr>
        <w:t>»</w:t>
      </w:r>
      <w:r w:rsidR="00431DEA" w:rsidRPr="00E36729">
        <w:rPr>
          <w:rtl/>
        </w:rPr>
        <w:t xml:space="preserve"> أيْ</w:t>
      </w:r>
      <w:r>
        <w:rPr>
          <w:rtl/>
        </w:rPr>
        <w:t>:</w:t>
      </w:r>
      <w:r w:rsidR="00431DEA" w:rsidRPr="00E36729">
        <w:rPr>
          <w:rtl/>
        </w:rPr>
        <w:t xml:space="preserve"> أظْهَرَ سَرِيرَتَهُ عَلى رُؤوس الخَلائِقِ</w:t>
      </w:r>
      <w:r>
        <w:rPr>
          <w:rtl/>
        </w:rPr>
        <w:t>.</w:t>
      </w:r>
    </w:p>
    <w:p w:rsidR="003B70B7" w:rsidRPr="007E4299" w:rsidRDefault="003B70B7" w:rsidP="003B70B7">
      <w:pPr>
        <w:ind w:firstLine="284"/>
        <w:jc w:val="both"/>
        <w:rPr>
          <w:rStyle w:val="Charb"/>
          <w:rtl/>
        </w:rPr>
      </w:pPr>
      <w:r w:rsidRPr="007E4299">
        <w:rPr>
          <w:rStyle w:val="Charb"/>
          <w:rFonts w:hint="cs"/>
          <w:rtl/>
        </w:rPr>
        <w:t xml:space="preserve">1619. </w:t>
      </w:r>
      <w:r w:rsidR="00257339" w:rsidRPr="007E4299">
        <w:rPr>
          <w:rStyle w:val="Char5"/>
          <w:rFonts w:hint="cs"/>
          <w:rtl/>
        </w:rPr>
        <w:t>«</w:t>
      </w:r>
      <w:r w:rsidRPr="005D3B5D">
        <w:rPr>
          <w:rStyle w:val="Char7"/>
          <w:rFonts w:hint="cs"/>
          <w:rtl/>
        </w:rPr>
        <w:t xml:space="preserve">از جندب بن عبدالله بن سفیان </w:t>
      </w:r>
      <w:r w:rsidR="006A2C0C" w:rsidRPr="007E4299">
        <w:rPr>
          <w:rStyle w:val="Char7"/>
          <w:rFonts w:cs="CTraditional Arabic" w:hint="cs"/>
          <w:szCs w:val="28"/>
          <w:rtl/>
        </w:rPr>
        <w:t>س</w:t>
      </w:r>
      <w:r w:rsidRPr="005D3B5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3B5D">
        <w:rPr>
          <w:rStyle w:val="Char7"/>
          <w:rFonts w:hint="cs"/>
          <w:rtl/>
        </w:rPr>
        <w:t>فرمودند</w:t>
      </w:r>
      <w:r w:rsidR="009272A6" w:rsidRPr="005D3B5D">
        <w:rPr>
          <w:rStyle w:val="Char7"/>
          <w:rFonts w:hint="cs"/>
          <w:rtl/>
        </w:rPr>
        <w:t>:</w:t>
      </w:r>
      <w:r w:rsidRPr="005D3B5D">
        <w:rPr>
          <w:rStyle w:val="Char7"/>
          <w:rFonts w:hint="cs"/>
          <w:rtl/>
        </w:rPr>
        <w:t xml:space="preserve"> «کسی که در انظار مردم برای شهرت، عملی را انجام دهد، خداوند در روز قیامت او را در انظار مردم رسوا می‌کند و کسی که عملی را برای آن انجام دهد که مردم او را بزرگ بشمارند، خداوند ماهیت او را در انظار عموم آشکار می‌نماید</w:t>
      </w:r>
      <w:r w:rsidRPr="007E4299">
        <w:rPr>
          <w:rStyle w:val="Charb"/>
          <w:rFonts w:hint="cs"/>
          <w:rtl/>
        </w:rPr>
        <w:t>»</w:t>
      </w:r>
      <w:r w:rsidR="00257339" w:rsidRPr="007E4299">
        <w:rPr>
          <w:rStyle w:val="Char5"/>
          <w:rFonts w:hint="cs"/>
          <w:rtl/>
        </w:rPr>
        <w:t>»</w:t>
      </w:r>
      <w:r w:rsidRPr="007E4299">
        <w:rPr>
          <w:rStyle w:val="FootnoteReference"/>
          <w:rFonts w:cs="IRNazli"/>
          <w:sz w:val="28"/>
          <w:szCs w:val="28"/>
          <w:rtl/>
          <w:lang w:bidi="fa-IR"/>
        </w:rPr>
        <w:footnoteReference w:id="819"/>
      </w:r>
      <w:r w:rsidR="00657EA2">
        <w:rPr>
          <w:rStyle w:val="Charb"/>
          <w:rFonts w:hint="cs"/>
          <w:rtl/>
        </w:rPr>
        <w:t>.</w:t>
      </w:r>
    </w:p>
    <w:p w:rsidR="00431DEA" w:rsidRPr="001A2B0B" w:rsidRDefault="00431DEA" w:rsidP="006D25F1">
      <w:pPr>
        <w:pStyle w:val="a"/>
        <w:rPr>
          <w:rStyle w:val="Charb"/>
          <w:spacing w:val="4"/>
          <w:rtl/>
        </w:rPr>
      </w:pPr>
      <w:r w:rsidRPr="001A2B0B">
        <w:rPr>
          <w:rStyle w:val="Charb"/>
          <w:spacing w:val="4"/>
          <w:rtl/>
        </w:rPr>
        <w:t>1620</w:t>
      </w:r>
      <w:r w:rsidRPr="001A2B0B">
        <w:rPr>
          <w:rStyle w:val="Charb"/>
          <w:rFonts w:hint="cs"/>
          <w:spacing w:val="4"/>
          <w:rtl/>
        </w:rPr>
        <w:t>-</w:t>
      </w:r>
      <w:r w:rsidRPr="001A2B0B">
        <w:rPr>
          <w:rStyle w:val="Charb"/>
          <w:rFonts w:ascii="Times New Roman" w:hAnsi="Times New Roman" w:cs="Times New Roman" w:hint="cs"/>
          <w:spacing w:val="4"/>
          <w:rtl/>
        </w:rPr>
        <w:t> </w:t>
      </w:r>
      <w:r w:rsidR="00257339" w:rsidRPr="001A2B0B">
        <w:rPr>
          <w:rStyle w:val="Char5"/>
          <w:rFonts w:hint="cs"/>
          <w:spacing w:val="4"/>
          <w:rtl/>
        </w:rPr>
        <w:t>«</w:t>
      </w:r>
      <w:r w:rsidRPr="001A2B0B">
        <w:rPr>
          <w:spacing w:val="4"/>
          <w:rtl/>
        </w:rPr>
        <w:t xml:space="preserve">وعَنْ أبي هُريْرَةَ </w:t>
      </w:r>
      <w:r w:rsidR="007E4299" w:rsidRPr="001A2B0B">
        <w:rPr>
          <w:rFonts w:cs="CTraditional Arabic"/>
          <w:spacing w:val="4"/>
          <w:szCs w:val="28"/>
          <w:rtl/>
        </w:rPr>
        <w:t>س</w:t>
      </w:r>
      <w:r w:rsidRPr="001A2B0B">
        <w:rPr>
          <w:spacing w:val="4"/>
          <w:rtl/>
        </w:rPr>
        <w:t xml:space="preserve"> قَالَ</w:t>
      </w:r>
      <w:r w:rsidR="009272A6" w:rsidRPr="001A2B0B">
        <w:rPr>
          <w:spacing w:val="4"/>
          <w:rtl/>
        </w:rPr>
        <w:t>:</w:t>
      </w:r>
      <w:r w:rsidRPr="001A2B0B">
        <w:rPr>
          <w:spacing w:val="4"/>
          <w:rtl/>
        </w:rPr>
        <w:t xml:space="preserve"> قَالَ رَسُولُ اللَّهِ</w:t>
      </w:r>
      <w:r w:rsidR="000A0F18" w:rsidRPr="001A2B0B">
        <w:rPr>
          <w:spacing w:val="4"/>
          <w:rtl/>
        </w:rPr>
        <w:t xml:space="preserve"> </w:t>
      </w:r>
      <w:r w:rsidR="000A0F18" w:rsidRPr="001A2B0B">
        <w:rPr>
          <w:rFonts w:cs="CTraditional Arabic"/>
          <w:spacing w:val="4"/>
          <w:szCs w:val="28"/>
          <w:rtl/>
        </w:rPr>
        <w:t>ص</w:t>
      </w:r>
      <w:r w:rsidR="009272A6" w:rsidRPr="001A2B0B">
        <w:rPr>
          <w:spacing w:val="4"/>
          <w:rtl/>
        </w:rPr>
        <w:t>:</w:t>
      </w:r>
      <w:r w:rsidRPr="001A2B0B">
        <w:rPr>
          <w:spacing w:val="4"/>
          <w:rtl/>
        </w:rPr>
        <w:t xml:space="preserve"> </w:t>
      </w:r>
      <w:r w:rsidR="009272A6" w:rsidRPr="001A2B0B">
        <w:rPr>
          <w:spacing w:val="4"/>
          <w:rtl/>
        </w:rPr>
        <w:t>«</w:t>
      </w:r>
      <w:r w:rsidRPr="001A2B0B">
        <w:rPr>
          <w:spacing w:val="4"/>
          <w:rtl/>
        </w:rPr>
        <w:t xml:space="preserve">مَنْ تَعَلَّم عِلْماً مِمَّا يُبْتَغَى بِهِ وَجْهُ اللَّهِ </w:t>
      </w:r>
      <w:r w:rsidR="007E4299" w:rsidRPr="001A2B0B">
        <w:rPr>
          <w:rFonts w:cs="CTraditional Arabic"/>
          <w:spacing w:val="4"/>
          <w:szCs w:val="28"/>
          <w:rtl/>
        </w:rPr>
        <w:t>ﻷ</w:t>
      </w:r>
      <w:r w:rsidRPr="001A2B0B">
        <w:rPr>
          <w:spacing w:val="4"/>
          <w:rtl/>
        </w:rPr>
        <w:t xml:space="preserve"> لا يَتَعَلَّمُهُ إلاَّ لِيُصِيبَ بِهِ عَرَضاً مِنَ الدُّنْيَا</w:t>
      </w:r>
      <w:r w:rsidR="009272A6" w:rsidRPr="001A2B0B">
        <w:rPr>
          <w:spacing w:val="4"/>
          <w:rtl/>
        </w:rPr>
        <w:t>،</w:t>
      </w:r>
      <w:r w:rsidRPr="001A2B0B">
        <w:rPr>
          <w:spacing w:val="4"/>
          <w:rtl/>
        </w:rPr>
        <w:t xml:space="preserve"> لَمْ يَجِدْ عَرْفَ الجَنَّةِ يَوْمَ الْقِيَامَةِ</w:t>
      </w:r>
      <w:r w:rsidR="009272A6" w:rsidRPr="001A2B0B">
        <w:rPr>
          <w:spacing w:val="4"/>
          <w:rtl/>
        </w:rPr>
        <w:t>»</w:t>
      </w:r>
      <w:r w:rsidRPr="001A2B0B">
        <w:rPr>
          <w:spacing w:val="4"/>
          <w:rtl/>
        </w:rPr>
        <w:t xml:space="preserve"> يَعْنى</w:t>
      </w:r>
      <w:r w:rsidR="009272A6" w:rsidRPr="001A2B0B">
        <w:rPr>
          <w:spacing w:val="4"/>
          <w:rtl/>
        </w:rPr>
        <w:t>:</w:t>
      </w:r>
      <w:r w:rsidRPr="001A2B0B">
        <w:rPr>
          <w:spacing w:val="4"/>
          <w:rtl/>
        </w:rPr>
        <w:t xml:space="preserve"> رِيحَهَا</w:t>
      </w:r>
      <w:r w:rsidR="006D25F1" w:rsidRPr="001A2B0B">
        <w:rPr>
          <w:rStyle w:val="Char5"/>
          <w:spacing w:val="4"/>
          <w:rtl/>
        </w:rPr>
        <w:t>»</w:t>
      </w:r>
      <w:r w:rsidRPr="001A2B0B">
        <w:rPr>
          <w:rStyle w:val="Chard"/>
          <w:spacing w:val="4"/>
          <w:rtl/>
        </w:rPr>
        <w:t xml:space="preserve"> رواه أبو داود بإسنادٍ صحيحٍ</w:t>
      </w:r>
      <w:r w:rsidR="009272A6" w:rsidRPr="001A2B0B">
        <w:rPr>
          <w:rStyle w:val="Chard"/>
          <w:spacing w:val="4"/>
          <w:rtl/>
        </w:rPr>
        <w:t>.</w:t>
      </w:r>
      <w:r w:rsidRPr="001A2B0B">
        <w:rPr>
          <w:rStyle w:val="Chard"/>
          <w:spacing w:val="4"/>
          <w:rtl/>
        </w:rPr>
        <w:t xml:space="preserve"> والأحاديثُ في الباب كثيرةٌ مشهورةٌ</w:t>
      </w:r>
      <w:r w:rsidR="009272A6" w:rsidRPr="001A2B0B">
        <w:rPr>
          <w:rStyle w:val="Charb"/>
          <w:spacing w:val="4"/>
          <w:rtl/>
        </w:rPr>
        <w:t>.</w:t>
      </w:r>
    </w:p>
    <w:p w:rsidR="003B70B7" w:rsidRPr="007E4299" w:rsidRDefault="003B70B7" w:rsidP="003B70B7">
      <w:pPr>
        <w:ind w:firstLine="284"/>
        <w:jc w:val="both"/>
        <w:rPr>
          <w:rStyle w:val="Charb"/>
          <w:rtl/>
        </w:rPr>
      </w:pPr>
      <w:r w:rsidRPr="007E4299">
        <w:rPr>
          <w:rStyle w:val="Charb"/>
          <w:rFonts w:hint="cs"/>
          <w:rtl/>
        </w:rPr>
        <w:t xml:space="preserve">1620. </w:t>
      </w:r>
      <w:r w:rsidR="00257339" w:rsidRPr="007E4299">
        <w:rPr>
          <w:rStyle w:val="Char5"/>
          <w:rFonts w:hint="cs"/>
          <w:rtl/>
        </w:rPr>
        <w:t>«</w:t>
      </w:r>
      <w:r w:rsidRPr="005D3B5D">
        <w:rPr>
          <w:rStyle w:val="Char7"/>
          <w:rFonts w:hint="cs"/>
          <w:rtl/>
        </w:rPr>
        <w:t xml:space="preserve">از ابوهریره </w:t>
      </w:r>
      <w:r w:rsidR="006A2C0C" w:rsidRPr="007E4299">
        <w:rPr>
          <w:rStyle w:val="Char7"/>
          <w:rFonts w:cs="CTraditional Arabic" w:hint="cs"/>
          <w:szCs w:val="28"/>
          <w:rtl/>
        </w:rPr>
        <w:t>س</w:t>
      </w:r>
      <w:r w:rsidRPr="005D3B5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3B5D">
        <w:rPr>
          <w:rStyle w:val="Char7"/>
          <w:rFonts w:hint="cs"/>
          <w:rtl/>
        </w:rPr>
        <w:t>فرمودند</w:t>
      </w:r>
      <w:r w:rsidR="009272A6" w:rsidRPr="005D3B5D">
        <w:rPr>
          <w:rStyle w:val="Char7"/>
          <w:rFonts w:hint="cs"/>
          <w:rtl/>
        </w:rPr>
        <w:t>:</w:t>
      </w:r>
      <w:r w:rsidRPr="005D3B5D">
        <w:rPr>
          <w:rStyle w:val="Char7"/>
          <w:rFonts w:hint="cs"/>
          <w:rtl/>
        </w:rPr>
        <w:t xml:space="preserve"> «کسی که تنها برای آن که از مال دنیا بهره‌ای بیابد، علمی از علومی را که رضای خداوند </w:t>
      </w:r>
      <w:r w:rsidR="007E4299" w:rsidRPr="007E4299">
        <w:rPr>
          <w:rStyle w:val="Char7"/>
          <w:rFonts w:cs="CTraditional Arabic" w:hint="cs"/>
          <w:szCs w:val="28"/>
          <w:rtl/>
        </w:rPr>
        <w:t>ﻷ</w:t>
      </w:r>
      <w:r w:rsidRPr="005D3B5D">
        <w:rPr>
          <w:rStyle w:val="Char7"/>
          <w:rFonts w:hint="cs"/>
          <w:rtl/>
        </w:rPr>
        <w:t xml:space="preserve"> در آنها طلب می‌شود، بیاموزد، بوی بهشت را نخواهد شنید</w:t>
      </w:r>
      <w:r w:rsidRPr="007E4299">
        <w:rPr>
          <w:rStyle w:val="Charb"/>
          <w:rFonts w:hint="cs"/>
          <w:rtl/>
        </w:rPr>
        <w:t>»</w:t>
      </w:r>
      <w:r w:rsidR="00257339" w:rsidRPr="007E4299">
        <w:rPr>
          <w:rStyle w:val="Char5"/>
          <w:rFonts w:hint="cs"/>
          <w:rtl/>
        </w:rPr>
        <w:t>»</w:t>
      </w:r>
      <w:r w:rsidRPr="007E4299">
        <w:rPr>
          <w:rStyle w:val="FootnoteReference"/>
          <w:rFonts w:cs="IRNazli"/>
          <w:sz w:val="28"/>
          <w:szCs w:val="28"/>
          <w:rtl/>
          <w:lang w:bidi="fa-IR"/>
        </w:rPr>
        <w:footnoteReference w:id="820"/>
      </w:r>
      <w:r w:rsidR="00657EA2">
        <w:rPr>
          <w:rStyle w:val="Charb"/>
          <w:rFonts w:hint="cs"/>
          <w:rtl/>
        </w:rPr>
        <w:t>.</w:t>
      </w:r>
    </w:p>
    <w:p w:rsidR="00431DEA" w:rsidRPr="00E36729" w:rsidRDefault="00431DEA" w:rsidP="006D25F1">
      <w:pPr>
        <w:pStyle w:val="af0"/>
        <w:rPr>
          <w:rtl/>
        </w:rPr>
      </w:pPr>
      <w:r w:rsidRPr="00E36729">
        <w:rPr>
          <w:rtl/>
        </w:rPr>
        <w:t>والأحاديثُ في الباب كثيرةٌ مشهورةٌ</w:t>
      </w:r>
      <w:r w:rsidR="009272A6">
        <w:rPr>
          <w:rtl/>
        </w:rPr>
        <w:t>.</w:t>
      </w:r>
    </w:p>
    <w:p w:rsidR="003B70B7" w:rsidRPr="00DC0484" w:rsidRDefault="003B70B7" w:rsidP="00DC0484">
      <w:pPr>
        <w:pStyle w:val="ae"/>
        <w:rPr>
          <w:rtl/>
        </w:rPr>
      </w:pPr>
      <w:r w:rsidRPr="00DC0484">
        <w:rPr>
          <w:rFonts w:hint="cs"/>
          <w:rtl/>
        </w:rPr>
        <w:t>و احادیث در این مورد، زیاد و مشهور است.</w:t>
      </w:r>
    </w:p>
    <w:p w:rsidR="005E5C5F" w:rsidRPr="005E5C5F" w:rsidRDefault="005E5C5F" w:rsidP="005E5C5F">
      <w:pPr>
        <w:pStyle w:val="ac"/>
      </w:pPr>
      <w:bookmarkStart w:id="503" w:name="_Toc442122760"/>
      <w:bookmarkStart w:id="504" w:name="_Toc326114873"/>
      <w:r w:rsidRPr="005E5C5F">
        <w:rPr>
          <w:rFonts w:hint="cs"/>
          <w:rtl/>
        </w:rPr>
        <w:t xml:space="preserve">289- </w:t>
      </w:r>
      <w:r w:rsidRPr="005E5C5F">
        <w:rPr>
          <w:rtl/>
        </w:rPr>
        <w:t>باب ما يتوهم أنه رياء وليس برياء</w:t>
      </w:r>
      <w:bookmarkEnd w:id="503"/>
    </w:p>
    <w:p w:rsidR="005E5C5F" w:rsidRPr="005E5C5F" w:rsidRDefault="005E5C5F" w:rsidP="005E5C5F">
      <w:pPr>
        <w:pStyle w:val="ad"/>
      </w:pPr>
      <w:bookmarkStart w:id="505" w:name="_Toc442122761"/>
      <w:r w:rsidRPr="005E5C5F">
        <w:rPr>
          <w:rFonts w:hint="cs"/>
          <w:rtl/>
        </w:rPr>
        <w:t>باب عملی که خیال می‌شود ریا می‌باشد، اما در حقیقت ریا نیست</w:t>
      </w:r>
      <w:bookmarkEnd w:id="504"/>
      <w:bookmarkEnd w:id="505"/>
    </w:p>
    <w:p w:rsidR="00431DEA" w:rsidRPr="006D25F1" w:rsidRDefault="00431DEA" w:rsidP="009D21BF">
      <w:pPr>
        <w:pStyle w:val="a"/>
        <w:rPr>
          <w:rStyle w:val="Chard"/>
          <w:rtl/>
        </w:rPr>
      </w:pPr>
      <w:r w:rsidRPr="006D25F1">
        <w:rPr>
          <w:rStyle w:val="Charb"/>
          <w:rtl/>
        </w:rPr>
        <w:t>1621</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عنْ أبي ذَرٍّ </w:t>
      </w:r>
      <w:r w:rsidR="007E4299" w:rsidRPr="007E4299">
        <w:rPr>
          <w:rFonts w:cs="CTraditional Arabic"/>
          <w:szCs w:val="28"/>
          <w:rtl/>
        </w:rPr>
        <w:t>س</w:t>
      </w:r>
      <w:r w:rsidRPr="00E36729">
        <w:rPr>
          <w:rtl/>
        </w:rPr>
        <w:t xml:space="preserve"> قَال</w:t>
      </w:r>
      <w:r w:rsidR="009272A6">
        <w:rPr>
          <w:rtl/>
        </w:rPr>
        <w:t>:</w:t>
      </w:r>
      <w:r w:rsidRPr="00E36729">
        <w:rPr>
          <w:rtl/>
        </w:rPr>
        <w:t xml:space="preserve"> قِيل لِرسُولِ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أَرأَيْتَ الرَّجُلَ الذى يعْملُ الْعملَ مِنَ الخيْرِ</w:t>
      </w:r>
      <w:r w:rsidR="009272A6">
        <w:rPr>
          <w:rtl/>
        </w:rPr>
        <w:t>،</w:t>
      </w:r>
      <w:r w:rsidRPr="00E36729">
        <w:rPr>
          <w:rtl/>
        </w:rPr>
        <w:t xml:space="preserve"> ويحْمدُه النَّاسُ عليه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تِلْكَ عاجِلُ بُشْرَى المُؤْمِنِ</w:t>
      </w:r>
      <w:r w:rsidR="009272A6">
        <w:rPr>
          <w:rtl/>
        </w:rPr>
        <w:t>»</w:t>
      </w:r>
      <w:r w:rsidR="00152DEB" w:rsidRPr="007E4299">
        <w:rPr>
          <w:rStyle w:val="Char5"/>
          <w:rFonts w:hint="cs"/>
          <w:rtl/>
        </w:rPr>
        <w:t>»</w:t>
      </w:r>
      <w:r w:rsidRPr="006D25F1">
        <w:rPr>
          <w:rStyle w:val="Chard"/>
          <w:rtl/>
        </w:rPr>
        <w:t xml:space="preserve"> رواه مسلم</w:t>
      </w:r>
      <w:r w:rsidR="009272A6" w:rsidRPr="006D25F1">
        <w:rPr>
          <w:rStyle w:val="Chard"/>
          <w:rtl/>
        </w:rPr>
        <w:t>.</w:t>
      </w:r>
    </w:p>
    <w:p w:rsidR="003B70B7" w:rsidRDefault="003B70B7" w:rsidP="003B70B7">
      <w:pPr>
        <w:ind w:firstLine="284"/>
        <w:jc w:val="both"/>
        <w:rPr>
          <w:rStyle w:val="Charb"/>
          <w:rtl/>
        </w:rPr>
      </w:pPr>
      <w:r w:rsidRPr="007E4299">
        <w:rPr>
          <w:rStyle w:val="Charb"/>
          <w:rFonts w:hint="cs"/>
          <w:rtl/>
        </w:rPr>
        <w:t xml:space="preserve">1621. </w:t>
      </w:r>
      <w:r w:rsidR="00152DEB" w:rsidRPr="007E4299">
        <w:rPr>
          <w:rStyle w:val="Char5"/>
          <w:rFonts w:hint="cs"/>
          <w:rtl/>
        </w:rPr>
        <w:t>«</w:t>
      </w:r>
      <w:r w:rsidRPr="005D3B5D">
        <w:rPr>
          <w:rStyle w:val="Char7"/>
          <w:rFonts w:hint="cs"/>
          <w:rtl/>
        </w:rPr>
        <w:t xml:space="preserve">از ابوذر </w:t>
      </w:r>
      <w:r w:rsidR="006A2C0C" w:rsidRPr="007E4299">
        <w:rPr>
          <w:rStyle w:val="Char7"/>
          <w:rFonts w:cs="CTraditional Arabic" w:hint="cs"/>
          <w:szCs w:val="28"/>
          <w:rtl/>
        </w:rPr>
        <w:t>س</w:t>
      </w:r>
      <w:r w:rsidRPr="005D3B5D">
        <w:rPr>
          <w:rStyle w:val="Char7"/>
          <w:rFonts w:hint="cs"/>
          <w:rtl/>
        </w:rPr>
        <w:t xml:space="preserve"> روایت شده است که گفت</w:t>
      </w:r>
      <w:r w:rsidR="009272A6" w:rsidRPr="005D3B5D">
        <w:rPr>
          <w:rStyle w:val="Char7"/>
          <w:rFonts w:hint="cs"/>
          <w:rtl/>
        </w:rPr>
        <w:t>:</w:t>
      </w:r>
      <w:r w:rsidRPr="005D3B5D">
        <w:rPr>
          <w:rStyle w:val="Char7"/>
          <w:rFonts w:hint="cs"/>
          <w:rtl/>
        </w:rPr>
        <w:t xml:space="preserve">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3B5D">
        <w:rPr>
          <w:rStyle w:val="Char7"/>
          <w:rFonts w:hint="cs"/>
          <w:rtl/>
        </w:rPr>
        <w:t>گفته شد</w:t>
      </w:r>
      <w:r w:rsidR="009272A6" w:rsidRPr="005D3B5D">
        <w:rPr>
          <w:rStyle w:val="Char7"/>
          <w:rFonts w:hint="cs"/>
          <w:rtl/>
        </w:rPr>
        <w:t>:</w:t>
      </w:r>
      <w:r w:rsidRPr="005D3B5D">
        <w:rPr>
          <w:rStyle w:val="Char7"/>
          <w:rFonts w:hint="cs"/>
          <w:rtl/>
        </w:rPr>
        <w:t xml:space="preserve"> درباره‌ی مردی که عمل خیری را انجام می‌دهد و مردم او را به خاطر آن می‌ستایند چه می‌فرمایی؟ فرمودند</w:t>
      </w:r>
      <w:r w:rsidR="009272A6" w:rsidRPr="005D3B5D">
        <w:rPr>
          <w:rStyle w:val="Char7"/>
          <w:rFonts w:hint="cs"/>
          <w:rtl/>
        </w:rPr>
        <w:t>:</w:t>
      </w:r>
      <w:r w:rsidRPr="005D3B5D">
        <w:rPr>
          <w:rStyle w:val="Char7"/>
          <w:rFonts w:hint="cs"/>
          <w:rtl/>
        </w:rPr>
        <w:t xml:space="preserve"> «این مژده‌ی زودرس (در دنیا) برای مؤمن است</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1"/>
      </w:r>
      <w:r w:rsidR="00657EA2">
        <w:rPr>
          <w:rStyle w:val="Charb"/>
          <w:rFonts w:hint="cs"/>
          <w:rtl/>
        </w:rPr>
        <w:t>.</w:t>
      </w:r>
    </w:p>
    <w:p w:rsidR="001A2B0B" w:rsidRPr="007E4299" w:rsidRDefault="001A2B0B" w:rsidP="003B70B7">
      <w:pPr>
        <w:ind w:firstLine="284"/>
        <w:jc w:val="both"/>
        <w:rPr>
          <w:rStyle w:val="Charb"/>
          <w:rtl/>
        </w:rPr>
      </w:pPr>
    </w:p>
    <w:p w:rsidR="005E5C5F" w:rsidRPr="005E5C5F" w:rsidRDefault="005E5C5F" w:rsidP="005E5C5F">
      <w:pPr>
        <w:pStyle w:val="ac"/>
      </w:pPr>
      <w:bookmarkStart w:id="506" w:name="_Toc442122762"/>
      <w:bookmarkStart w:id="507" w:name="_Toc326114874"/>
      <w:r w:rsidRPr="005E5C5F">
        <w:rPr>
          <w:rFonts w:hint="cs"/>
          <w:rtl/>
        </w:rPr>
        <w:t xml:space="preserve">290- </w:t>
      </w:r>
      <w:r w:rsidRPr="005E5C5F">
        <w:rPr>
          <w:rtl/>
        </w:rPr>
        <w:t>باب تحريم النظر إلى ال</w:t>
      </w:r>
      <w:r w:rsidR="00DC0484">
        <w:rPr>
          <w:rFonts w:hint="cs"/>
          <w:rtl/>
        </w:rPr>
        <w:t>ـ</w:t>
      </w:r>
      <w:r w:rsidRPr="005E5C5F">
        <w:rPr>
          <w:rtl/>
        </w:rPr>
        <w:t>مرأة الأجنبية والأمرد الحسن</w:t>
      </w:r>
      <w:r w:rsidRPr="005E5C5F">
        <w:rPr>
          <w:rFonts w:hint="cs"/>
          <w:rtl/>
        </w:rPr>
        <w:t xml:space="preserve"> </w:t>
      </w:r>
      <w:r w:rsidRPr="005E5C5F">
        <w:rPr>
          <w:rtl/>
        </w:rPr>
        <w:t>لغير حاجة شرعية</w:t>
      </w:r>
      <w:bookmarkEnd w:id="506"/>
    </w:p>
    <w:p w:rsidR="005E5C5F" w:rsidRPr="005E5C5F" w:rsidRDefault="005E5C5F" w:rsidP="005E5C5F">
      <w:pPr>
        <w:pStyle w:val="ad"/>
      </w:pPr>
      <w:bookmarkStart w:id="508" w:name="_Toc442122763"/>
      <w:r w:rsidRPr="005E5C5F">
        <w:rPr>
          <w:rFonts w:hint="cs"/>
          <w:rtl/>
        </w:rPr>
        <w:t>باب تحریم نگاه کردن به زن بیگانه و پسر بی‌موی زیبا بدون ضرورت شرعی</w:t>
      </w:r>
      <w:bookmarkEnd w:id="507"/>
      <w:bookmarkEnd w:id="508"/>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A856C5" w:rsidP="006D1D83">
      <w:pPr>
        <w:pStyle w:val="a5"/>
        <w:rPr>
          <w:rFonts w:cs="B Lotus"/>
          <w:sz w:val="32"/>
          <w:szCs w:val="32"/>
          <w:rtl/>
          <w:lang w:bidi="fa-IR"/>
        </w:rPr>
      </w:pPr>
      <w:r w:rsidRPr="00EF6F07">
        <w:rPr>
          <w:rStyle w:val="Char5"/>
          <w:rFonts w:hint="cs"/>
          <w:rtl/>
        </w:rPr>
        <w:t>﴿</w:t>
      </w:r>
      <w:r w:rsidRPr="00E07A79">
        <w:rPr>
          <w:rStyle w:val="Char3"/>
          <w:rtl/>
        </w:rPr>
        <w:t>قُل لِّل</w:t>
      </w:r>
      <w:r w:rsidRPr="00E07A79">
        <w:rPr>
          <w:rStyle w:val="Char3"/>
          <w:rFonts w:hint="cs"/>
          <w:rtl/>
        </w:rPr>
        <w:t>ۡمُؤۡمِنِينَ يَغُضُّواْ مِنۡ أَبۡصَٰرِهِمۡ</w:t>
      </w:r>
      <w:r w:rsidRPr="00EF6F07">
        <w:rPr>
          <w:rStyle w:val="Char5"/>
          <w:rFonts w:hint="cs"/>
          <w:rtl/>
        </w:rPr>
        <w:t>﴾</w:t>
      </w:r>
      <w:r w:rsidRPr="00EF6F07">
        <w:rPr>
          <w:rStyle w:val="Char4"/>
          <w:rtl/>
        </w:rPr>
        <w:t xml:space="preserve"> [النور: 30]</w:t>
      </w:r>
      <w:r w:rsidRPr="00EF6F07">
        <w:rPr>
          <w:rStyle w:val="Char4"/>
          <w:rFonts w:hint="cs"/>
          <w:rtl/>
        </w:rPr>
        <w:t>.</w:t>
      </w:r>
    </w:p>
    <w:p w:rsidR="003B70B7" w:rsidRPr="00EF6F07" w:rsidRDefault="003B70B7" w:rsidP="00EF6F07">
      <w:pPr>
        <w:pStyle w:val="a3"/>
        <w:rPr>
          <w:rtl/>
        </w:rPr>
      </w:pPr>
      <w:r w:rsidRPr="007E4299">
        <w:rPr>
          <w:rStyle w:val="Char5"/>
          <w:rFonts w:hint="cs"/>
          <w:rtl/>
        </w:rPr>
        <w:t>«</w:t>
      </w:r>
      <w:r w:rsidRPr="00EF6F07">
        <w:rPr>
          <w:rFonts w:hint="cs"/>
          <w:rtl/>
        </w:rPr>
        <w:t>(ای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EF6F07">
        <w:rPr>
          <w:rFonts w:hint="cs"/>
          <w:rtl/>
        </w:rPr>
        <w:t>) به مردان مؤمن بگو</w:t>
      </w:r>
      <w:r w:rsidR="009272A6" w:rsidRPr="00EF6F07">
        <w:rPr>
          <w:rFonts w:hint="cs"/>
          <w:rtl/>
        </w:rPr>
        <w:t>:</w:t>
      </w:r>
      <w:r w:rsidRPr="00EF6F07">
        <w:rPr>
          <w:rFonts w:hint="cs"/>
          <w:rtl/>
        </w:rPr>
        <w:t xml:space="preserve"> چشمان خود را فرو گیرند</w:t>
      </w:r>
      <w:r w:rsidRPr="007E4299">
        <w:rPr>
          <w:rStyle w:val="Char5"/>
          <w:rFonts w:hint="cs"/>
          <w:rtl/>
        </w:rPr>
        <w:t>»</w:t>
      </w:r>
      <w:r w:rsidRPr="00EF6F07">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EF6F07">
      <w:pPr>
        <w:pStyle w:val="a5"/>
        <w:rPr>
          <w:rFonts w:cs="B Lotus"/>
          <w:sz w:val="32"/>
          <w:szCs w:val="32"/>
          <w:rtl/>
          <w:lang w:bidi="fa-IR"/>
        </w:rPr>
      </w:pPr>
      <w:r>
        <w:rPr>
          <w:rStyle w:val="Char5"/>
          <w:rFonts w:hint="cs"/>
          <w:rtl/>
        </w:rPr>
        <w:t>﴿</w:t>
      </w:r>
      <w:r w:rsidR="00A856C5" w:rsidRPr="00E07A79">
        <w:rPr>
          <w:rStyle w:val="Char3"/>
          <w:rtl/>
        </w:rPr>
        <w:t xml:space="preserve">إِنَّ </w:t>
      </w:r>
      <w:r w:rsidR="00A856C5" w:rsidRPr="00E07A79">
        <w:rPr>
          <w:rStyle w:val="Char3"/>
          <w:rFonts w:hint="cs"/>
          <w:rtl/>
        </w:rPr>
        <w:t>ٱلسَّمۡعَ</w:t>
      </w:r>
      <w:r w:rsidR="00A856C5" w:rsidRPr="00E07A79">
        <w:rPr>
          <w:rStyle w:val="Char3"/>
          <w:rtl/>
        </w:rPr>
        <w:t xml:space="preserve"> وَ</w:t>
      </w:r>
      <w:r w:rsidR="00A856C5" w:rsidRPr="00E07A79">
        <w:rPr>
          <w:rStyle w:val="Char3"/>
          <w:rFonts w:hint="cs"/>
          <w:rtl/>
        </w:rPr>
        <w:t>ٱلۡبَصَرَ</w:t>
      </w:r>
      <w:r w:rsidR="00A856C5" w:rsidRPr="00E07A79">
        <w:rPr>
          <w:rStyle w:val="Char3"/>
          <w:rtl/>
        </w:rPr>
        <w:t xml:space="preserve"> وَ</w:t>
      </w:r>
      <w:r w:rsidR="00A856C5" w:rsidRPr="00E07A79">
        <w:rPr>
          <w:rStyle w:val="Char3"/>
          <w:rFonts w:hint="cs"/>
          <w:rtl/>
        </w:rPr>
        <w:t>ٱلۡفُؤَادَ</w:t>
      </w:r>
      <w:r w:rsidR="00A856C5" w:rsidRPr="00E07A79">
        <w:rPr>
          <w:rStyle w:val="Char3"/>
          <w:rtl/>
        </w:rPr>
        <w:t xml:space="preserve"> كُلُّ أُوْلَٰٓئِكَ كَانَ عَنۡهُ مَسۡ‍ُٔولٗا</w:t>
      </w:r>
      <w:r w:rsidR="00A856C5" w:rsidRPr="00EF6F07">
        <w:rPr>
          <w:rStyle w:val="Char5"/>
          <w:rFonts w:hint="cs"/>
          <w:rtl/>
        </w:rPr>
        <w:t>﴾</w:t>
      </w:r>
      <w:r w:rsidR="00A856C5" w:rsidRPr="00EF6F07">
        <w:rPr>
          <w:rStyle w:val="Char4"/>
          <w:rtl/>
        </w:rPr>
        <w:t xml:space="preserve"> [الإسراء: 36]</w:t>
      </w:r>
      <w:r w:rsidR="00A856C5" w:rsidRPr="00EF6F07">
        <w:rPr>
          <w:rStyle w:val="Char4"/>
          <w:rFonts w:hint="cs"/>
          <w:rtl/>
        </w:rPr>
        <w:t>.</w:t>
      </w:r>
    </w:p>
    <w:p w:rsidR="003B70B7" w:rsidRPr="00214B27" w:rsidRDefault="003B70B7" w:rsidP="00EF6F07">
      <w:pPr>
        <w:pStyle w:val="a3"/>
        <w:rPr>
          <w:rtl/>
        </w:rPr>
      </w:pPr>
      <w:r w:rsidRPr="007E4299">
        <w:rPr>
          <w:rStyle w:val="Char5"/>
          <w:rFonts w:hint="cs"/>
          <w:rtl/>
        </w:rPr>
        <w:t>«</w:t>
      </w:r>
      <w:r w:rsidRPr="00EF6F07">
        <w:rPr>
          <w:rFonts w:hint="cs"/>
          <w:rtl/>
        </w:rPr>
        <w:t>بی‌گمان چشم و گوش و دل، همه مورد بازخواست و پرس‌وجو قرار می‌گیرد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A856C5" w:rsidP="00EF6F07">
      <w:pPr>
        <w:pStyle w:val="a5"/>
        <w:rPr>
          <w:rFonts w:cs="B Lotus"/>
          <w:sz w:val="32"/>
          <w:szCs w:val="32"/>
          <w:rtl/>
          <w:lang w:bidi="fa-IR"/>
        </w:rPr>
      </w:pPr>
      <w:r w:rsidRPr="00EF6F07">
        <w:rPr>
          <w:rStyle w:val="Char5"/>
          <w:rFonts w:hint="cs"/>
          <w:rtl/>
        </w:rPr>
        <w:t>﴿</w:t>
      </w:r>
      <w:r w:rsidRPr="00E07A79">
        <w:rPr>
          <w:rStyle w:val="Char3"/>
          <w:rtl/>
        </w:rPr>
        <w:t>يَع</w:t>
      </w:r>
      <w:r w:rsidRPr="00E07A79">
        <w:rPr>
          <w:rStyle w:val="Char3"/>
          <w:rFonts w:hint="cs"/>
          <w:rtl/>
        </w:rPr>
        <w:t>ۡلَمُ خَآئِنَةَ ٱلۡأَعۡيُنِ</w:t>
      </w:r>
      <w:r w:rsidRPr="00E07A79">
        <w:rPr>
          <w:rStyle w:val="Char3"/>
          <w:rtl/>
        </w:rPr>
        <w:t xml:space="preserve"> وَمَا تُخۡفِي </w:t>
      </w:r>
      <w:r w:rsidRPr="00E07A79">
        <w:rPr>
          <w:rStyle w:val="Char3"/>
          <w:rFonts w:hint="cs"/>
          <w:rtl/>
        </w:rPr>
        <w:t>ٱلصُّدُورُ</w:t>
      </w:r>
      <w:r w:rsidRPr="00E07A79">
        <w:rPr>
          <w:rStyle w:val="Char3"/>
          <w:rtl/>
        </w:rPr>
        <w:t>١٩</w:t>
      </w:r>
      <w:r w:rsidRPr="00EF6F07">
        <w:rPr>
          <w:rStyle w:val="Char5"/>
          <w:rFonts w:hint="cs"/>
          <w:rtl/>
        </w:rPr>
        <w:t>﴾</w:t>
      </w:r>
      <w:r w:rsidRPr="00EF6F07">
        <w:rPr>
          <w:rStyle w:val="Char4"/>
          <w:rtl/>
        </w:rPr>
        <w:t xml:space="preserve"> [غافر: 19]</w:t>
      </w:r>
      <w:r w:rsidRPr="00EF6F07">
        <w:rPr>
          <w:rStyle w:val="Char4"/>
          <w:rFonts w:hint="cs"/>
          <w:rtl/>
        </w:rPr>
        <w:t>.</w:t>
      </w:r>
    </w:p>
    <w:p w:rsidR="003B70B7" w:rsidRPr="00214B27" w:rsidRDefault="003B70B7" w:rsidP="00EF6F07">
      <w:pPr>
        <w:pStyle w:val="a3"/>
        <w:rPr>
          <w:rtl/>
        </w:rPr>
      </w:pPr>
      <w:r w:rsidRPr="007E4299">
        <w:rPr>
          <w:rStyle w:val="Char5"/>
          <w:rFonts w:hint="cs"/>
          <w:rtl/>
        </w:rPr>
        <w:t>«</w:t>
      </w:r>
      <w:r w:rsidRPr="00EF6F07">
        <w:rPr>
          <w:rFonts w:hint="cs"/>
          <w:rtl/>
        </w:rPr>
        <w:t>خداوند از دزدانه نگاه کردن‌ چشم‌ها و از رازی که سینه‌ها در خود پنهان می‌کنند، آگاه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A856C5" w:rsidP="006D1D83">
      <w:pPr>
        <w:pStyle w:val="a5"/>
        <w:rPr>
          <w:rFonts w:cs="B Lotus"/>
          <w:sz w:val="32"/>
          <w:szCs w:val="32"/>
          <w:rtl/>
          <w:lang w:bidi="fa-IR"/>
        </w:rPr>
      </w:pPr>
      <w:r w:rsidRPr="00EF6F07">
        <w:rPr>
          <w:rStyle w:val="Char5"/>
          <w:rFonts w:hint="cs"/>
          <w:rtl/>
        </w:rPr>
        <w:t>﴿</w:t>
      </w:r>
      <w:r w:rsidRPr="00E07A79">
        <w:rPr>
          <w:rStyle w:val="Char3"/>
          <w:rtl/>
        </w:rPr>
        <w:t>إِنَّ رَبَّكَ لَبِ</w:t>
      </w:r>
      <w:r w:rsidRPr="00E07A79">
        <w:rPr>
          <w:rStyle w:val="Char3"/>
          <w:rFonts w:hint="cs"/>
          <w:rtl/>
        </w:rPr>
        <w:t>ٱلۡمِرۡصَادِ</w:t>
      </w:r>
      <w:r w:rsidRPr="00E07A79">
        <w:rPr>
          <w:rStyle w:val="Char3"/>
          <w:rtl/>
        </w:rPr>
        <w:t>١٤</w:t>
      </w:r>
      <w:r w:rsidRPr="00EF6F07">
        <w:rPr>
          <w:rStyle w:val="Char5"/>
          <w:rFonts w:hint="cs"/>
          <w:rtl/>
        </w:rPr>
        <w:t>﴾</w:t>
      </w:r>
      <w:r w:rsidRPr="005B24BE">
        <w:rPr>
          <w:rStyle w:val="Charb"/>
          <w:rtl/>
        </w:rPr>
        <w:t xml:space="preserve"> </w:t>
      </w:r>
      <w:r w:rsidRPr="00EF6F07">
        <w:rPr>
          <w:rStyle w:val="Char4"/>
          <w:rtl/>
        </w:rPr>
        <w:t>[الفجر: 14]</w:t>
      </w:r>
      <w:r w:rsidRPr="00EF6F07">
        <w:rPr>
          <w:rStyle w:val="Char4"/>
          <w:rFonts w:hint="cs"/>
          <w:rtl/>
        </w:rPr>
        <w:t>.</w:t>
      </w:r>
    </w:p>
    <w:p w:rsidR="003B70B7" w:rsidRPr="00214B27" w:rsidRDefault="003B70B7" w:rsidP="00EF6F07">
      <w:pPr>
        <w:pStyle w:val="a3"/>
        <w:rPr>
          <w:rtl/>
        </w:rPr>
      </w:pPr>
      <w:r w:rsidRPr="007E4299">
        <w:rPr>
          <w:rStyle w:val="Char5"/>
          <w:rFonts w:hint="cs"/>
          <w:rtl/>
        </w:rPr>
        <w:t>«</w:t>
      </w:r>
      <w:r w:rsidRPr="00EF6F07">
        <w:rPr>
          <w:rFonts w:hint="cs"/>
          <w:rtl/>
        </w:rPr>
        <w:t>همانا خدای تو در کمین (و مراقب اعمال) شماست</w:t>
      </w:r>
      <w:r w:rsidRPr="007E4299">
        <w:rPr>
          <w:rStyle w:val="Char5"/>
          <w:rFonts w:hint="cs"/>
          <w:rtl/>
        </w:rPr>
        <w:t>»</w:t>
      </w:r>
      <w:r w:rsidRPr="00125FFE">
        <w:rPr>
          <w:rFonts w:hint="cs"/>
          <w:rtl/>
        </w:rPr>
        <w:t>.</w:t>
      </w:r>
    </w:p>
    <w:p w:rsidR="00431DEA" w:rsidRPr="007E4299" w:rsidRDefault="00431DEA" w:rsidP="006D25F1">
      <w:pPr>
        <w:pStyle w:val="a"/>
        <w:rPr>
          <w:rStyle w:val="Charb"/>
          <w:rtl/>
        </w:rPr>
      </w:pPr>
      <w:r w:rsidRPr="006D25F1">
        <w:rPr>
          <w:rStyle w:val="Charb"/>
          <w:rtl/>
        </w:rPr>
        <w:t>1622</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كُتِبَ على ابْنِ آدم نَصِيبُهُ مِنَ الزِّنَا مُدْرِكٌ ذلكَ لا محالَةَ</w:t>
      </w:r>
      <w:r w:rsidR="009272A6">
        <w:rPr>
          <w:rtl/>
        </w:rPr>
        <w:t>:</w:t>
      </w:r>
      <w:r w:rsidRPr="00E36729">
        <w:rPr>
          <w:rtl/>
        </w:rPr>
        <w:t xml:space="preserve"> الْعَيْنَانِ زِنَاهُمَا النَّظَرُ</w:t>
      </w:r>
      <w:r w:rsidR="009272A6">
        <w:rPr>
          <w:rtl/>
        </w:rPr>
        <w:t>،</w:t>
      </w:r>
      <w:r w:rsidRPr="00E36729">
        <w:rPr>
          <w:rtl/>
        </w:rPr>
        <w:t xml:space="preserve"> والأُذُنَانِ زِنَاهُما الاستِماعُ</w:t>
      </w:r>
      <w:r w:rsidR="009272A6">
        <w:rPr>
          <w:rtl/>
        </w:rPr>
        <w:t>،</w:t>
      </w:r>
      <w:r w:rsidRPr="00E36729">
        <w:rPr>
          <w:rtl/>
        </w:rPr>
        <w:t xml:space="preserve"> واللِّسَانُ زِنَاهُ الْكَلامُ</w:t>
      </w:r>
      <w:r w:rsidR="009272A6">
        <w:rPr>
          <w:rtl/>
        </w:rPr>
        <w:t>،</w:t>
      </w:r>
      <w:r w:rsidRPr="00E36729">
        <w:rPr>
          <w:rtl/>
        </w:rPr>
        <w:t xml:space="preserve"> وَالْيدُ زِنَاهَا الْبَطْشُ</w:t>
      </w:r>
      <w:r w:rsidR="009272A6">
        <w:rPr>
          <w:rtl/>
        </w:rPr>
        <w:t>،</w:t>
      </w:r>
      <w:r w:rsidRPr="00E36729">
        <w:rPr>
          <w:rtl/>
        </w:rPr>
        <w:t xml:space="preserve"> والرَّجْلُ زِنَاهَا الخُطَا</w:t>
      </w:r>
      <w:r w:rsidR="009272A6">
        <w:rPr>
          <w:rtl/>
        </w:rPr>
        <w:t>،</w:t>
      </w:r>
      <w:r w:rsidRPr="00E36729">
        <w:rPr>
          <w:rtl/>
        </w:rPr>
        <w:t xml:space="preserve"> والْقَلْب يَهْوَى وَيَتَمنَّى</w:t>
      </w:r>
      <w:r w:rsidR="009272A6">
        <w:rPr>
          <w:rtl/>
        </w:rPr>
        <w:t>،</w:t>
      </w:r>
      <w:r w:rsidRPr="00E36729">
        <w:rPr>
          <w:rtl/>
        </w:rPr>
        <w:t xml:space="preserve"> ويُصَدِّقُ ذ</w:t>
      </w:r>
      <w:r>
        <w:rPr>
          <w:rtl/>
        </w:rPr>
        <w:t>لكَ الْفرْجُ أوْ يُكَذِّبُهُ</w:t>
      </w:r>
      <w:r w:rsidR="009272A6">
        <w:rPr>
          <w:rtl/>
        </w:rPr>
        <w:t>»</w:t>
      </w:r>
      <w:r w:rsidR="00152DEB" w:rsidRPr="007E4299">
        <w:rPr>
          <w:rStyle w:val="Char5"/>
          <w:rFonts w:hint="cs"/>
          <w:rtl/>
        </w:rPr>
        <w:t>»</w:t>
      </w:r>
      <w:r w:rsidR="006D25F1" w:rsidRPr="006D25F1">
        <w:rPr>
          <w:rStyle w:val="Chard"/>
          <w:rFonts w:eastAsia="SimSun" w:hint="cs"/>
          <w:rtl/>
        </w:rPr>
        <w:t xml:space="preserve"> </w:t>
      </w:r>
      <w:r w:rsidRPr="006D25F1">
        <w:rPr>
          <w:rStyle w:val="Chard"/>
          <w:rtl/>
        </w:rPr>
        <w:t>متفقٌ عليه</w:t>
      </w:r>
      <w:r w:rsidR="009272A6" w:rsidRPr="006D25F1">
        <w:rPr>
          <w:rStyle w:val="Chard"/>
          <w:rtl/>
        </w:rPr>
        <w:t>.</w:t>
      </w:r>
      <w:r w:rsidRPr="006D25F1">
        <w:rPr>
          <w:rStyle w:val="Chard"/>
          <w:rtl/>
        </w:rPr>
        <w:t xml:space="preserve"> وهذا لَفْظُ مسلمٍ</w:t>
      </w:r>
      <w:r w:rsidR="009272A6" w:rsidRPr="006D25F1">
        <w:rPr>
          <w:rStyle w:val="Chard"/>
          <w:rtl/>
        </w:rPr>
        <w:t>،</w:t>
      </w:r>
      <w:r w:rsidRPr="006D25F1">
        <w:rPr>
          <w:rStyle w:val="Chard"/>
          <w:rtl/>
        </w:rPr>
        <w:t xml:space="preserve"> وروايةُ الْبُخاريِّ مُخْتَصَرَةٌ</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1622. </w:t>
      </w:r>
      <w:r w:rsidR="00152DEB" w:rsidRPr="007E4299">
        <w:rPr>
          <w:rStyle w:val="Char5"/>
          <w:rFonts w:hint="cs"/>
          <w:rtl/>
        </w:rPr>
        <w:t>«</w:t>
      </w:r>
      <w:r w:rsidRPr="005D3B5D">
        <w:rPr>
          <w:rStyle w:val="Char7"/>
          <w:rFonts w:hint="cs"/>
          <w:rtl/>
        </w:rPr>
        <w:t xml:space="preserve">از ابوهریره </w:t>
      </w:r>
      <w:r w:rsidR="006A2C0C" w:rsidRPr="007E4299">
        <w:rPr>
          <w:rStyle w:val="Char7"/>
          <w:rFonts w:cs="CTraditional Arabic" w:hint="cs"/>
          <w:szCs w:val="28"/>
          <w:rtl/>
        </w:rPr>
        <w:t>س</w:t>
      </w:r>
      <w:r w:rsidRPr="005D3B5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D3B5D">
        <w:rPr>
          <w:rStyle w:val="Char7"/>
          <w:rFonts w:hint="cs"/>
          <w:rtl/>
        </w:rPr>
        <w:t>فرمودند</w:t>
      </w:r>
      <w:r w:rsidR="009272A6" w:rsidRPr="005D3B5D">
        <w:rPr>
          <w:rStyle w:val="Char7"/>
          <w:rFonts w:hint="cs"/>
          <w:rtl/>
        </w:rPr>
        <w:t>:</w:t>
      </w:r>
      <w:r w:rsidRPr="005D3B5D">
        <w:rPr>
          <w:rStyle w:val="Char7"/>
          <w:rFonts w:hint="cs"/>
          <w:rtl/>
        </w:rPr>
        <w:t xml:space="preserve"> «برای بنی‌آدم نص</w:t>
      </w:r>
      <w:r w:rsidR="001C0F72" w:rsidRPr="005D3B5D">
        <w:rPr>
          <w:rStyle w:val="Char7"/>
          <w:rFonts w:hint="cs"/>
          <w:rtl/>
        </w:rPr>
        <w:t>یب</w:t>
      </w:r>
      <w:r w:rsidR="008B56DF">
        <w:rPr>
          <w:rStyle w:val="Char7"/>
          <w:rFonts w:hint="cs"/>
          <w:rtl/>
        </w:rPr>
        <w:t xml:space="preserve"> </w:t>
      </w:r>
      <w:r w:rsidRPr="005D3B5D">
        <w:rPr>
          <w:rStyle w:val="Char7"/>
          <w:rFonts w:hint="cs"/>
          <w:rtl/>
        </w:rPr>
        <w:t>از زنا نوشته شده است و هرکس ناگزیر جزیی از آن را درک می‌کند؛ زنای چشم،</w:t>
      </w:r>
      <w:r w:rsidR="008B56DF">
        <w:rPr>
          <w:rStyle w:val="Char7"/>
          <w:rFonts w:hint="cs"/>
          <w:rtl/>
        </w:rPr>
        <w:t xml:space="preserve"> </w:t>
      </w:r>
      <w:r w:rsidRPr="005D3B5D">
        <w:rPr>
          <w:rStyle w:val="Char7"/>
          <w:rFonts w:hint="cs"/>
          <w:rtl/>
        </w:rPr>
        <w:t>نگاه (حرام به نامحرم) و زنای دو گوش، گوش دادن (حرام به صدای نامحرم) و زنای زبان، سخن (حرام با نامحرم) و زنای دست، دراز کردن آن (به طرف نامحرم) و زنای پا، گام نهادن (به سوی عمل حرام) است و قلب، (به سوی حرام) آرزو و میل‌ می‌کند (زنایش چنین است) و تمام این‌ها را عورت آدمی (با انجام یا عدم انجام عمل) تصدیق می‌کند یا تکذیب می‌نماید»</w:t>
      </w:r>
      <w:r w:rsidR="00152DEB" w:rsidRPr="007E4299">
        <w:rPr>
          <w:rStyle w:val="Char5"/>
          <w:rFonts w:hint="cs"/>
          <w:rtl/>
        </w:rPr>
        <w:t>»</w:t>
      </w:r>
      <w:r w:rsidRPr="007E4299">
        <w:rPr>
          <w:rStyle w:val="FootnoteReference"/>
          <w:rFonts w:cs="IRNazli"/>
          <w:sz w:val="28"/>
          <w:szCs w:val="28"/>
          <w:rtl/>
          <w:lang w:bidi="fa-IR"/>
        </w:rPr>
        <w:footnoteReference w:id="822"/>
      </w:r>
      <w:r w:rsidR="00657EA2">
        <w:rPr>
          <w:rStyle w:val="Charb"/>
          <w:rFonts w:hint="cs"/>
          <w:rtl/>
        </w:rPr>
        <w:t>.</w:t>
      </w:r>
    </w:p>
    <w:p w:rsidR="00431DEA" w:rsidRPr="006D25F1" w:rsidRDefault="00431DEA" w:rsidP="009D21BF">
      <w:pPr>
        <w:pStyle w:val="a"/>
        <w:rPr>
          <w:rStyle w:val="Chard"/>
          <w:rtl/>
        </w:rPr>
      </w:pPr>
      <w:r w:rsidRPr="006D25F1">
        <w:rPr>
          <w:rStyle w:val="Charb"/>
          <w:rtl/>
        </w:rPr>
        <w:t>1623</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1C0F72">
        <w:rPr>
          <w:rtl/>
        </w:rPr>
        <w:t xml:space="preserve"> قَالَ</w:t>
      </w:r>
      <w:r w:rsidR="009272A6">
        <w:rPr>
          <w:rtl/>
        </w:rPr>
        <w:t>:</w:t>
      </w:r>
      <w:r w:rsidR="001C0F72">
        <w:rPr>
          <w:rtl/>
        </w:rPr>
        <w:t xml:space="preserve"> </w:t>
      </w:r>
      <w:r w:rsidR="009272A6">
        <w:rPr>
          <w:rtl/>
        </w:rPr>
        <w:t>«</w:t>
      </w:r>
      <w:r w:rsidR="001C0F72">
        <w:rPr>
          <w:rtl/>
        </w:rPr>
        <w:t>إيَّاكُمْ والجُلُوس</w:t>
      </w:r>
      <w:r w:rsidR="001C0F72">
        <w:rPr>
          <w:rFonts w:hint="cs"/>
          <w:rtl/>
        </w:rPr>
        <w:t>َ</w:t>
      </w:r>
      <w:r w:rsidRPr="00E36729">
        <w:rPr>
          <w:rtl/>
        </w:rPr>
        <w:t xml:space="preserve"> في الطُّرُقَاتِ</w:t>
      </w:r>
      <w:r w:rsidR="009272A6">
        <w:rPr>
          <w:rtl/>
        </w:rPr>
        <w:t>،»</w:t>
      </w:r>
      <w:r w:rsidRPr="00E36729">
        <w:rPr>
          <w:rtl/>
        </w:rPr>
        <w:t xml:space="preserve"> قَالُوا</w:t>
      </w:r>
      <w:r w:rsidR="009272A6">
        <w:rPr>
          <w:rtl/>
        </w:rPr>
        <w:t>:</w:t>
      </w:r>
      <w:r w:rsidRPr="00E36729">
        <w:rPr>
          <w:rtl/>
        </w:rPr>
        <w:t xml:space="preserve"> يَارَسُول اللَّه مالَنَا مِنْ مجالِسِنا بُدٌّ</w:t>
      </w:r>
      <w:r w:rsidR="009272A6">
        <w:rPr>
          <w:rtl/>
        </w:rPr>
        <w:t>:</w:t>
      </w:r>
      <w:r w:rsidRPr="00E36729">
        <w:rPr>
          <w:rtl/>
        </w:rPr>
        <w:t xml:space="preserve"> نَتَحَدَّثُ فيها</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sidRPr="00DC0484">
        <w:rPr>
          <w:spacing w:val="-4"/>
          <w:rtl/>
        </w:rPr>
        <w:t>«</w:t>
      </w:r>
      <w:r w:rsidRPr="00DC0484">
        <w:rPr>
          <w:spacing w:val="-4"/>
          <w:rtl/>
        </w:rPr>
        <w:t xml:space="preserve">فإذا أبَيْتُمْ إلاَّ </w:t>
      </w:r>
      <w:r w:rsidR="009B3CC6" w:rsidRPr="00DC0484">
        <w:rPr>
          <w:spacing w:val="-4"/>
          <w:rtl/>
        </w:rPr>
        <w:t>الـم</w:t>
      </w:r>
      <w:r w:rsidRPr="00DC0484">
        <w:rPr>
          <w:spacing w:val="-4"/>
          <w:rtl/>
        </w:rPr>
        <w:t>جْلِسَ</w:t>
      </w:r>
      <w:r w:rsidR="009272A6" w:rsidRPr="00DC0484">
        <w:rPr>
          <w:spacing w:val="-4"/>
          <w:rtl/>
        </w:rPr>
        <w:t>،</w:t>
      </w:r>
      <w:r w:rsidRPr="00DC0484">
        <w:rPr>
          <w:spacing w:val="-4"/>
          <w:rtl/>
        </w:rPr>
        <w:t xml:space="preserve"> فأَعْطُوا الطَّرِيقَ حَقَّهُ</w:t>
      </w:r>
      <w:r w:rsidR="009272A6" w:rsidRPr="00DC0484">
        <w:rPr>
          <w:spacing w:val="-4"/>
          <w:rtl/>
        </w:rPr>
        <w:t>»</w:t>
      </w:r>
      <w:r w:rsidRPr="00DC0484">
        <w:rPr>
          <w:spacing w:val="-4"/>
          <w:rtl/>
        </w:rPr>
        <w:t xml:space="preserve"> قَالُوا</w:t>
      </w:r>
      <w:r w:rsidR="009272A6" w:rsidRPr="00DC0484">
        <w:rPr>
          <w:spacing w:val="-4"/>
          <w:rtl/>
        </w:rPr>
        <w:t>:</w:t>
      </w:r>
      <w:r w:rsidRPr="00DC0484">
        <w:rPr>
          <w:spacing w:val="-4"/>
          <w:rtl/>
        </w:rPr>
        <w:t xml:space="preserve"> ومَا حَقُّ الطَّرِيق يَارَسُولَ اللَّه</w:t>
      </w:r>
      <w:r w:rsidR="00EA381D">
        <w:rPr>
          <w:spacing w:val="-4"/>
          <w:rtl/>
        </w:rPr>
        <w:t>؟</w:t>
      </w:r>
      <w:r w:rsidRPr="00DC0484">
        <w:rPr>
          <w:spacing w:val="-4"/>
          <w:rtl/>
        </w:rPr>
        <w:t xml:space="preserve"> قَالَ</w:t>
      </w:r>
      <w:r w:rsidR="009272A6" w:rsidRPr="00DC0484">
        <w:rPr>
          <w:spacing w:val="-4"/>
          <w:rtl/>
        </w:rPr>
        <w:t>:</w:t>
      </w:r>
      <w:r w:rsidRPr="00DC0484">
        <w:rPr>
          <w:spacing w:val="-4"/>
          <w:rtl/>
        </w:rPr>
        <w:t xml:space="preserve"> </w:t>
      </w:r>
      <w:r w:rsidR="009272A6" w:rsidRPr="00DC0484">
        <w:rPr>
          <w:spacing w:val="-4"/>
          <w:rtl/>
        </w:rPr>
        <w:t>«</w:t>
      </w:r>
      <w:r w:rsidRPr="00DC0484">
        <w:rPr>
          <w:spacing w:val="-4"/>
          <w:rtl/>
        </w:rPr>
        <w:t>غَضَّ البصر</w:t>
      </w:r>
      <w:r w:rsidR="009272A6" w:rsidRPr="00DC0484">
        <w:rPr>
          <w:spacing w:val="-4"/>
          <w:rtl/>
        </w:rPr>
        <w:t>،</w:t>
      </w:r>
      <w:r w:rsidRPr="00DC0484">
        <w:rPr>
          <w:spacing w:val="-4"/>
          <w:rtl/>
        </w:rPr>
        <w:t xml:space="preserve"> وكَفُّ الأذَى</w:t>
      </w:r>
      <w:r w:rsidR="009272A6" w:rsidRPr="00DC0484">
        <w:rPr>
          <w:spacing w:val="-4"/>
          <w:rtl/>
        </w:rPr>
        <w:t>،</w:t>
      </w:r>
      <w:r w:rsidRPr="00DC0484">
        <w:rPr>
          <w:spacing w:val="-4"/>
          <w:rtl/>
        </w:rPr>
        <w:t xml:space="preserve"> وردُّ السَّلامِ</w:t>
      </w:r>
      <w:r w:rsidR="009272A6" w:rsidRPr="00DC0484">
        <w:rPr>
          <w:spacing w:val="-4"/>
          <w:rtl/>
        </w:rPr>
        <w:t>،</w:t>
      </w:r>
      <w:r w:rsidRPr="00DC0484">
        <w:rPr>
          <w:spacing w:val="-4"/>
          <w:rtl/>
        </w:rPr>
        <w:t xml:space="preserve"> والأمْرُ بِالمَعْرُوفِ والنَّهىُ عنِ المُنْكَرِ</w:t>
      </w:r>
      <w:r w:rsidR="009272A6" w:rsidRPr="00DC0484">
        <w:rPr>
          <w:spacing w:val="-4"/>
          <w:rtl/>
        </w:rPr>
        <w:t>»</w:t>
      </w:r>
      <w:r w:rsidR="00152DEB" w:rsidRPr="00DC0484">
        <w:rPr>
          <w:rStyle w:val="Char5"/>
          <w:rFonts w:hint="cs"/>
          <w:spacing w:val="-4"/>
          <w:rtl/>
        </w:rPr>
        <w:t>»</w:t>
      </w:r>
      <w:r w:rsidRPr="00DC0484">
        <w:rPr>
          <w:rStyle w:val="Chard"/>
          <w:spacing w:val="-4"/>
          <w:rtl/>
        </w:rPr>
        <w:t xml:space="preserve"> متفقٌ عليه</w:t>
      </w:r>
      <w:r w:rsidR="009272A6" w:rsidRPr="00DC0484">
        <w:rPr>
          <w:rStyle w:val="Chard"/>
          <w:spacing w:val="-4"/>
          <w:rtl/>
        </w:rPr>
        <w:t>.</w:t>
      </w:r>
    </w:p>
    <w:p w:rsidR="003B70B7" w:rsidRPr="00E65043" w:rsidRDefault="003B70B7" w:rsidP="003B70B7">
      <w:pPr>
        <w:ind w:firstLine="284"/>
        <w:jc w:val="both"/>
        <w:rPr>
          <w:rFonts w:cs="Times New Roman"/>
          <w:sz w:val="28"/>
          <w:szCs w:val="28"/>
          <w:rtl/>
          <w:lang w:bidi="fa-IR"/>
        </w:rPr>
      </w:pPr>
      <w:r w:rsidRPr="007E4299">
        <w:rPr>
          <w:rStyle w:val="Charb"/>
          <w:rFonts w:hint="cs"/>
          <w:rtl/>
        </w:rPr>
        <w:t xml:space="preserve">1623. </w:t>
      </w:r>
      <w:r w:rsidR="00152DEB" w:rsidRPr="007E4299">
        <w:rPr>
          <w:rStyle w:val="Char5"/>
          <w:rFonts w:hint="cs"/>
          <w:rtl/>
        </w:rPr>
        <w:t>«</w:t>
      </w:r>
      <w:r w:rsidRPr="00E01A7B">
        <w:rPr>
          <w:rStyle w:val="Char7"/>
          <w:rFonts w:hint="cs"/>
          <w:rtl/>
        </w:rPr>
        <w:t xml:space="preserve">از ابوسعید خدری </w:t>
      </w:r>
      <w:r w:rsidR="006A2C0C" w:rsidRPr="007E4299">
        <w:rPr>
          <w:rStyle w:val="Char7"/>
          <w:rFonts w:cs="CTraditional Arabic" w:hint="cs"/>
          <w:szCs w:val="28"/>
          <w:rtl/>
        </w:rPr>
        <w:t>س</w:t>
      </w:r>
      <w:r w:rsidRPr="00E01A7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«از نشستن در سر راه‌ها بپرهیزید»، اصحاب عرض کردند</w:t>
      </w:r>
      <w:r w:rsidR="009272A6" w:rsidRPr="00E01A7B">
        <w:rPr>
          <w:rStyle w:val="Char7"/>
          <w:rFonts w:hint="cs"/>
          <w:rtl/>
        </w:rPr>
        <w:t>:</w:t>
      </w:r>
      <w:r w:rsidRPr="00E01A7B">
        <w:rPr>
          <w:rStyle w:val="Char7"/>
          <w:rFonts w:hint="cs"/>
          <w:rtl/>
        </w:rPr>
        <w:t xml:space="preserve"> ای رسول خدا! از نشستن در مجالس چاره‌ای نداریم، زیرا که در آن‌جا صحبت می‌کنیم!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«پس اگر چاره‌ای جز با هم نشستن در آن‌جاها ندارید، ح</w:t>
      </w:r>
      <w:r w:rsidR="007C43EE" w:rsidRPr="00E01A7B">
        <w:rPr>
          <w:rStyle w:val="Char7"/>
          <w:rFonts w:hint="cs"/>
          <w:rtl/>
        </w:rPr>
        <w:t>ق راه را رعایت نمایید» گفتند</w:t>
      </w:r>
      <w:r w:rsidR="009272A6" w:rsidRPr="00E01A7B">
        <w:rPr>
          <w:rStyle w:val="Char7"/>
          <w:rFonts w:hint="cs"/>
          <w:rtl/>
        </w:rPr>
        <w:t>:</w:t>
      </w:r>
      <w:r w:rsidR="007C43EE" w:rsidRPr="00E01A7B">
        <w:rPr>
          <w:rStyle w:val="Char7"/>
          <w:rFonts w:hint="cs"/>
          <w:rtl/>
        </w:rPr>
        <w:t xml:space="preserve"> ا</w:t>
      </w:r>
      <w:r w:rsidRPr="00E01A7B">
        <w:rPr>
          <w:rStyle w:val="Char7"/>
          <w:rFonts w:hint="cs"/>
          <w:rtl/>
        </w:rPr>
        <w:t>ی رسول خدا! حق راه چیست؟ فرمودند</w:t>
      </w:r>
      <w:r w:rsidR="009272A6" w:rsidRPr="00E01A7B">
        <w:rPr>
          <w:rStyle w:val="Char7"/>
          <w:rFonts w:hint="cs"/>
          <w:rtl/>
        </w:rPr>
        <w:t>:</w:t>
      </w:r>
      <w:r w:rsidRPr="00E01A7B">
        <w:rPr>
          <w:rStyle w:val="Char7"/>
          <w:rFonts w:hint="cs"/>
          <w:rtl/>
        </w:rPr>
        <w:t xml:space="preserve"> «پوشیدن چشم از نظر حرام، خودداری از اذیت و آزار دیگران، جواب سلام، امر به معروف و نهی از منکر</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3"/>
      </w:r>
      <w:r w:rsidR="00657EA2">
        <w:rPr>
          <w:rStyle w:val="Charb"/>
          <w:rFonts w:hint="cs"/>
          <w:rtl/>
        </w:rPr>
        <w:t>.</w:t>
      </w:r>
    </w:p>
    <w:p w:rsidR="00431DEA" w:rsidRPr="006D25F1" w:rsidRDefault="00431DEA" w:rsidP="007E4299">
      <w:pPr>
        <w:pStyle w:val="a"/>
        <w:rPr>
          <w:rStyle w:val="Chard"/>
          <w:rtl/>
        </w:rPr>
      </w:pPr>
      <w:r w:rsidRPr="006D25F1">
        <w:rPr>
          <w:rStyle w:val="Charb"/>
          <w:rtl/>
        </w:rPr>
        <w:t>1624</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وعَنْ أبي طلْحةَ زيْدِ بنِ سهْلٍ</w:t>
      </w:r>
      <w:r w:rsidR="007E4299" w:rsidRPr="007E4299">
        <w:rPr>
          <w:rFonts w:cs="CTraditional Arabic" w:hint="cs"/>
          <w:szCs w:val="28"/>
          <w:rtl/>
        </w:rPr>
        <w:t>س</w:t>
      </w:r>
      <w:r w:rsidRPr="00E36729">
        <w:rPr>
          <w:rtl/>
        </w:rPr>
        <w:t xml:space="preserve"> قَالَ</w:t>
      </w:r>
      <w:r w:rsidR="009272A6">
        <w:rPr>
          <w:rtl/>
        </w:rPr>
        <w:t>:</w:t>
      </w:r>
      <w:r w:rsidRPr="00E36729">
        <w:rPr>
          <w:rtl/>
        </w:rPr>
        <w:t xml:space="preserve"> كُنَّا قُعُوداً بالأفنِيةِ نَتحَدَّثُ فيها فَجَاءَ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فَقَامَ علينا فقال</w:t>
      </w:r>
      <w:r w:rsidR="009272A6">
        <w:rPr>
          <w:rtl/>
        </w:rPr>
        <w:t>:</w:t>
      </w:r>
      <w:r w:rsidRPr="00E36729">
        <w:rPr>
          <w:rtl/>
        </w:rPr>
        <w:t xml:space="preserve"> </w:t>
      </w:r>
      <w:r w:rsidR="009272A6">
        <w:rPr>
          <w:rtl/>
        </w:rPr>
        <w:t>«</w:t>
      </w:r>
      <w:r w:rsidRPr="00E36729">
        <w:rPr>
          <w:rtl/>
        </w:rPr>
        <w:t>مالكُمْ وَلمَجالِسِ الصُّعُداتِ</w:t>
      </w:r>
      <w:r w:rsidR="00EA381D">
        <w:rPr>
          <w:rtl/>
        </w:rPr>
        <w:t>؟</w:t>
      </w:r>
      <w:r w:rsidR="009272A6">
        <w:rPr>
          <w:rtl/>
        </w:rPr>
        <w:t>»</w:t>
      </w:r>
      <w:r w:rsidRPr="00E36729">
        <w:rPr>
          <w:rtl/>
        </w:rPr>
        <w:t xml:space="preserve"> فَقُلنا</w:t>
      </w:r>
      <w:r w:rsidR="009272A6">
        <w:rPr>
          <w:rtl/>
        </w:rPr>
        <w:t>:</w:t>
      </w:r>
      <w:r w:rsidRPr="00E36729">
        <w:rPr>
          <w:rtl/>
        </w:rPr>
        <w:t xml:space="preserve"> إنَّما قَعدنَا لغَير ما بَأس</w:t>
      </w:r>
      <w:r w:rsidR="009272A6">
        <w:rPr>
          <w:rtl/>
        </w:rPr>
        <w:t>:</w:t>
      </w:r>
      <w:r w:rsidRPr="00E36729">
        <w:rPr>
          <w:rtl/>
        </w:rPr>
        <w:t xml:space="preserve"> قَعدْنَا نَتَذاكرُ</w:t>
      </w:r>
      <w:r w:rsidR="009272A6">
        <w:rPr>
          <w:rtl/>
        </w:rPr>
        <w:t>،</w:t>
      </w:r>
      <w:r w:rsidRPr="00E36729">
        <w:rPr>
          <w:rtl/>
        </w:rPr>
        <w:t xml:space="preserve"> ونتحدَّثُ</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إما لا فَأدُّوا حَقَّهَا</w:t>
      </w:r>
      <w:r w:rsidR="009272A6">
        <w:rPr>
          <w:rtl/>
        </w:rPr>
        <w:t>:</w:t>
      </w:r>
      <w:r w:rsidRPr="00E36729">
        <w:rPr>
          <w:rtl/>
        </w:rPr>
        <w:t xml:space="preserve"> غَضُّ البصرِ</w:t>
      </w:r>
      <w:r w:rsidR="009272A6">
        <w:rPr>
          <w:rtl/>
        </w:rPr>
        <w:t>،</w:t>
      </w:r>
      <w:r w:rsidRPr="00E36729">
        <w:rPr>
          <w:rtl/>
        </w:rPr>
        <w:t xml:space="preserve"> ورَدُّ السَّلام</w:t>
      </w:r>
      <w:r w:rsidR="009272A6">
        <w:rPr>
          <w:rtl/>
        </w:rPr>
        <w:t>،</w:t>
      </w:r>
      <w:r w:rsidRPr="00E36729">
        <w:rPr>
          <w:rtl/>
        </w:rPr>
        <w:t xml:space="preserve"> وحُسْنُ الكَلام</w:t>
      </w:r>
      <w:r w:rsidR="009272A6">
        <w:rPr>
          <w:rtl/>
        </w:rPr>
        <w:t>»</w:t>
      </w:r>
      <w:r w:rsidR="00152DEB" w:rsidRPr="007E4299">
        <w:rPr>
          <w:rStyle w:val="Char5"/>
          <w:rFonts w:hint="cs"/>
          <w:rtl/>
        </w:rPr>
        <w:t>»</w:t>
      </w:r>
      <w:r w:rsidRPr="006D25F1">
        <w:rPr>
          <w:rStyle w:val="Chard"/>
          <w:rtl/>
        </w:rPr>
        <w:t xml:space="preserve"> رواه مسلم</w:t>
      </w:r>
      <w:r w:rsidR="009272A6" w:rsidRPr="006D25F1">
        <w:rPr>
          <w:rStyle w:val="Chard"/>
          <w:rtl/>
        </w:rPr>
        <w:t>.</w:t>
      </w:r>
    </w:p>
    <w:p w:rsidR="00431DEA" w:rsidRPr="007E4299" w:rsidRDefault="009272A6" w:rsidP="006D25F1">
      <w:pPr>
        <w:pStyle w:val="af0"/>
        <w:rPr>
          <w:rStyle w:val="Charb"/>
          <w:rtl/>
        </w:rPr>
      </w:pPr>
      <w:r>
        <w:rPr>
          <w:rtl/>
        </w:rPr>
        <w:t>«</w:t>
      </w:r>
      <w:r w:rsidR="00431DEA" w:rsidRPr="00E36729">
        <w:rPr>
          <w:rtl/>
        </w:rPr>
        <w:t>الصُّعداتُ</w:t>
      </w:r>
      <w:r>
        <w:rPr>
          <w:rtl/>
        </w:rPr>
        <w:t>»</w:t>
      </w:r>
      <w:r w:rsidR="00431DEA" w:rsidRPr="00E36729">
        <w:rPr>
          <w:rtl/>
        </w:rPr>
        <w:t xml:space="preserve"> بضَمِّ الصَّادِ والعيْن</w:t>
      </w:r>
      <w:r>
        <w:rPr>
          <w:rtl/>
        </w:rPr>
        <w:t>.</w:t>
      </w:r>
      <w:r w:rsidR="00431DEA" w:rsidRPr="00E36729">
        <w:rPr>
          <w:rtl/>
        </w:rPr>
        <w:t xml:space="preserve"> أي</w:t>
      </w:r>
      <w:r>
        <w:rPr>
          <w:rtl/>
        </w:rPr>
        <w:t>:</w:t>
      </w:r>
      <w:r w:rsidR="00431DEA" w:rsidRPr="00E36729">
        <w:rPr>
          <w:rtl/>
        </w:rPr>
        <w:t xml:space="preserve"> الطُّرقَات</w:t>
      </w:r>
      <w:r>
        <w:rPr>
          <w:rtl/>
        </w:rPr>
        <w:t>.</w:t>
      </w:r>
    </w:p>
    <w:p w:rsidR="003B70B7" w:rsidRPr="007E4299" w:rsidRDefault="003B70B7" w:rsidP="003B70B7">
      <w:pPr>
        <w:ind w:firstLine="284"/>
        <w:jc w:val="both"/>
        <w:rPr>
          <w:rStyle w:val="Charb"/>
          <w:rtl/>
        </w:rPr>
      </w:pPr>
      <w:r w:rsidRPr="007E4299">
        <w:rPr>
          <w:rStyle w:val="Charb"/>
          <w:rFonts w:hint="cs"/>
          <w:rtl/>
        </w:rPr>
        <w:t xml:space="preserve">1624. </w:t>
      </w:r>
      <w:r w:rsidR="00152DEB" w:rsidRPr="007E4299">
        <w:rPr>
          <w:rStyle w:val="Char5"/>
          <w:rFonts w:hint="cs"/>
          <w:rtl/>
        </w:rPr>
        <w:t>«</w:t>
      </w:r>
      <w:r w:rsidRPr="00E01A7B">
        <w:rPr>
          <w:rStyle w:val="Char7"/>
          <w:rFonts w:hint="cs"/>
          <w:rtl/>
        </w:rPr>
        <w:t xml:space="preserve">از ابوطلحه سهل بن زید </w:t>
      </w:r>
      <w:r w:rsidR="006A2C0C" w:rsidRPr="007E4299">
        <w:rPr>
          <w:rStyle w:val="Char7"/>
          <w:rFonts w:cs="CTraditional Arabic" w:hint="cs"/>
          <w:szCs w:val="28"/>
          <w:rtl/>
        </w:rPr>
        <w:t>س</w:t>
      </w:r>
      <w:r w:rsidRPr="00E01A7B">
        <w:rPr>
          <w:rStyle w:val="Char7"/>
          <w:rFonts w:hint="cs"/>
          <w:rtl/>
        </w:rPr>
        <w:t xml:space="preserve"> روایت شده است که گفت</w:t>
      </w:r>
      <w:r w:rsidR="009272A6" w:rsidRPr="00E01A7B">
        <w:rPr>
          <w:rStyle w:val="Char7"/>
          <w:rFonts w:hint="cs"/>
          <w:rtl/>
        </w:rPr>
        <w:t>:</w:t>
      </w:r>
      <w:r w:rsidRPr="00E01A7B">
        <w:rPr>
          <w:rStyle w:val="Char7"/>
          <w:rFonts w:hint="cs"/>
          <w:rtl/>
        </w:rPr>
        <w:t xml:space="preserve"> ما در جلو خانه‌های خود بر سر راه‌ها، نشسته بودیم و با هم صحبت می‌کردیم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تشریف آورد و بر بالای سر ما ایستاد و فرمود</w:t>
      </w:r>
      <w:r w:rsidR="009272A6" w:rsidRPr="00E01A7B">
        <w:rPr>
          <w:rStyle w:val="Char7"/>
          <w:rFonts w:hint="cs"/>
          <w:rtl/>
        </w:rPr>
        <w:t>:</w:t>
      </w:r>
      <w:r w:rsidRPr="00E01A7B">
        <w:rPr>
          <w:rStyle w:val="Char7"/>
          <w:rFonts w:hint="cs"/>
          <w:rtl/>
        </w:rPr>
        <w:t xml:space="preserve"> «چرا در این‌ راه‌ها نشسته‌اید؟ از نشستن بر سر راه‌ها که محل عبور است، بپرهیزید!» گفتیم</w:t>
      </w:r>
      <w:r w:rsidR="009272A6" w:rsidRPr="00E01A7B">
        <w:rPr>
          <w:rStyle w:val="Char7"/>
          <w:rFonts w:hint="cs"/>
          <w:rtl/>
        </w:rPr>
        <w:t>:</w:t>
      </w:r>
      <w:r w:rsidRPr="00E01A7B">
        <w:rPr>
          <w:rStyle w:val="Char7"/>
          <w:rFonts w:hint="cs"/>
          <w:rtl/>
        </w:rPr>
        <w:t xml:space="preserve"> ای رسول خدا! ما تنها برای کاری که مانع شرعی ندارد، نشسته‌ایم؛ نشسته‌ایم با هم صحبت می‌کنیم و خاطرات گذشته‌ی خود را برای همدیگر تعریف می‌کنیم و با هم سخن می‌گوییم، فرمودند</w:t>
      </w:r>
      <w:r w:rsidR="009272A6" w:rsidRPr="00E01A7B">
        <w:rPr>
          <w:rStyle w:val="Char7"/>
          <w:rFonts w:hint="cs"/>
          <w:rtl/>
        </w:rPr>
        <w:t>:</w:t>
      </w:r>
      <w:r w:rsidRPr="00E01A7B">
        <w:rPr>
          <w:rStyle w:val="Char7"/>
          <w:rFonts w:hint="cs"/>
          <w:rtl/>
        </w:rPr>
        <w:t xml:space="preserve"> «اگر نمی‌توانید این عمل را ترک کنید، پس حق آن را ادا کنید؛ پوشیدن چشم از نگاه (حرام)، جواب دادن سلام، سخن خوب (که ادب و نزاکت در آن رعایت بشود) از حقوق آن است</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4"/>
      </w:r>
      <w:r w:rsidR="00657EA2">
        <w:rPr>
          <w:rStyle w:val="Charb"/>
          <w:rFonts w:hint="cs"/>
          <w:rtl/>
        </w:rPr>
        <w:t>.</w:t>
      </w:r>
    </w:p>
    <w:p w:rsidR="00431DEA" w:rsidRPr="006D25F1" w:rsidRDefault="00431DEA" w:rsidP="009D21BF">
      <w:pPr>
        <w:pStyle w:val="a"/>
        <w:rPr>
          <w:rStyle w:val="Chard"/>
          <w:rtl/>
        </w:rPr>
      </w:pPr>
      <w:r w:rsidRPr="006D25F1">
        <w:rPr>
          <w:rStyle w:val="Charb"/>
          <w:rtl/>
        </w:rPr>
        <w:t>1625</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جَرِير </w:t>
      </w:r>
      <w:r w:rsidR="007E4299" w:rsidRPr="007E4299">
        <w:rPr>
          <w:rFonts w:cs="CTraditional Arabic"/>
          <w:szCs w:val="28"/>
          <w:rtl/>
        </w:rPr>
        <w:t>س</w:t>
      </w:r>
      <w:r w:rsidRPr="00E36729">
        <w:rPr>
          <w:rtl/>
        </w:rPr>
        <w:t xml:space="preserve"> قَالَ</w:t>
      </w:r>
      <w:r w:rsidR="009272A6">
        <w:rPr>
          <w:rtl/>
        </w:rPr>
        <w:t>:</w:t>
      </w:r>
      <w:r w:rsidRPr="00E36729">
        <w:rPr>
          <w:rtl/>
        </w:rPr>
        <w:t xml:space="preserve"> سألْتُ رَسُولَ اللَّهِ</w:t>
      </w:r>
      <w:r w:rsidR="000A0F18">
        <w:rPr>
          <w:rtl/>
        </w:rPr>
        <w:t xml:space="preserve"> </w:t>
      </w:r>
      <w:r w:rsidR="000A0F18" w:rsidRPr="000A0F18">
        <w:rPr>
          <w:rFonts w:cs="CTraditional Arabic"/>
          <w:szCs w:val="28"/>
          <w:rtl/>
        </w:rPr>
        <w:t>ص</w:t>
      </w:r>
      <w:r w:rsidRPr="00E36729">
        <w:rPr>
          <w:rtl/>
        </w:rPr>
        <w:t xml:space="preserve"> عَنْ نَظَرِ الفجأةِ فَقَال: </w:t>
      </w:r>
      <w:r w:rsidR="009272A6">
        <w:rPr>
          <w:rtl/>
        </w:rPr>
        <w:t>«</w:t>
      </w:r>
      <w:r w:rsidRPr="00E36729">
        <w:rPr>
          <w:rtl/>
        </w:rPr>
        <w:t>اصْرِفْ بصَرَك</w:t>
      </w:r>
      <w:r w:rsidR="009272A6">
        <w:rPr>
          <w:rtl/>
        </w:rPr>
        <w:t>»</w:t>
      </w:r>
      <w:r w:rsidR="00152DEB" w:rsidRPr="007E4299">
        <w:rPr>
          <w:rStyle w:val="Char5"/>
          <w:rFonts w:hint="cs"/>
          <w:rtl/>
        </w:rPr>
        <w:t>»</w:t>
      </w:r>
      <w:r w:rsidRPr="006D25F1">
        <w:rPr>
          <w:rStyle w:val="Chard"/>
          <w:rtl/>
        </w:rPr>
        <w:t xml:space="preserve"> رواه مسلم</w:t>
      </w:r>
      <w:r w:rsidR="009272A6" w:rsidRPr="006D25F1">
        <w:rPr>
          <w:rStyle w:val="Chard"/>
          <w:rtl/>
        </w:rPr>
        <w:t>.</w:t>
      </w:r>
    </w:p>
    <w:p w:rsidR="003B70B7" w:rsidRPr="009D5049" w:rsidRDefault="003B70B7" w:rsidP="003B70B7">
      <w:pPr>
        <w:ind w:firstLine="284"/>
        <w:jc w:val="both"/>
        <w:rPr>
          <w:rFonts w:cs="Times New Roman"/>
          <w:sz w:val="28"/>
          <w:szCs w:val="28"/>
          <w:rtl/>
          <w:lang w:bidi="fa-IR"/>
        </w:rPr>
      </w:pPr>
      <w:r w:rsidRPr="007E4299">
        <w:rPr>
          <w:rStyle w:val="Charb"/>
          <w:rFonts w:hint="cs"/>
          <w:rtl/>
        </w:rPr>
        <w:t xml:space="preserve">1625. </w:t>
      </w:r>
      <w:r w:rsidR="00152DEB" w:rsidRPr="007E4299">
        <w:rPr>
          <w:rStyle w:val="Char5"/>
          <w:rFonts w:hint="cs"/>
          <w:rtl/>
        </w:rPr>
        <w:t>«</w:t>
      </w:r>
      <w:r w:rsidRPr="00E01A7B">
        <w:rPr>
          <w:rStyle w:val="Char7"/>
          <w:rFonts w:hint="cs"/>
          <w:rtl/>
        </w:rPr>
        <w:t xml:space="preserve">از جریر </w:t>
      </w:r>
      <w:r w:rsidR="006A2C0C" w:rsidRPr="007E4299">
        <w:rPr>
          <w:rStyle w:val="Char7"/>
          <w:rFonts w:cs="CTraditional Arabic" w:hint="cs"/>
          <w:szCs w:val="28"/>
          <w:rtl/>
        </w:rPr>
        <w:t>س</w:t>
      </w:r>
      <w:r w:rsidRPr="00E01A7B">
        <w:rPr>
          <w:rStyle w:val="Char7"/>
          <w:rFonts w:hint="cs"/>
          <w:rtl/>
        </w:rPr>
        <w:t xml:space="preserve"> روایت شده است که گفت</w:t>
      </w:r>
      <w:r w:rsidR="009272A6" w:rsidRPr="00E01A7B">
        <w:rPr>
          <w:rStyle w:val="Char7"/>
          <w:rFonts w:hint="cs"/>
          <w:rtl/>
        </w:rPr>
        <w:t>:</w:t>
      </w:r>
      <w:r w:rsidRPr="00E01A7B">
        <w:rPr>
          <w:rStyle w:val="Char7"/>
          <w:rFonts w:hint="cs"/>
          <w:rtl/>
        </w:rPr>
        <w:t xml:space="preserve"> درباره‌ی نظر ناگهانی و ناخواسته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سؤال کردم، فرمودند</w:t>
      </w:r>
      <w:r w:rsidR="009272A6" w:rsidRPr="00E01A7B">
        <w:rPr>
          <w:rStyle w:val="Char7"/>
          <w:rFonts w:hint="cs"/>
          <w:rtl/>
        </w:rPr>
        <w:t>:</w:t>
      </w:r>
      <w:r w:rsidRPr="00E01A7B">
        <w:rPr>
          <w:rStyle w:val="Char7"/>
          <w:rFonts w:hint="cs"/>
          <w:rtl/>
        </w:rPr>
        <w:t xml:space="preserve"> «چشم خود را برگردان</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5"/>
      </w:r>
      <w:r w:rsidR="00657EA2">
        <w:rPr>
          <w:rStyle w:val="Charb"/>
          <w:rFonts w:hint="cs"/>
          <w:rtl/>
        </w:rPr>
        <w:t>.</w:t>
      </w:r>
    </w:p>
    <w:p w:rsidR="00431DEA" w:rsidRPr="006D25F1" w:rsidRDefault="00431DEA" w:rsidP="009D21BF">
      <w:pPr>
        <w:pStyle w:val="a"/>
        <w:rPr>
          <w:rStyle w:val="Chard"/>
          <w:rtl/>
        </w:rPr>
      </w:pPr>
      <w:r w:rsidRPr="006D25F1">
        <w:rPr>
          <w:rStyle w:val="Charb"/>
          <w:rtl/>
        </w:rPr>
        <w:t>1626</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أمِّ سَلَمةَ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كُنْتُ عِنْدَ رَسُولِ اللَّه</w:t>
      </w:r>
      <w:r w:rsidR="000A0F18">
        <w:rPr>
          <w:rtl/>
        </w:rPr>
        <w:t xml:space="preserve"> </w:t>
      </w:r>
      <w:r w:rsidR="000A0F18" w:rsidRPr="000A0F18">
        <w:rPr>
          <w:rFonts w:cs="CTraditional Arabic"/>
          <w:szCs w:val="28"/>
          <w:rtl/>
        </w:rPr>
        <w:t>ص</w:t>
      </w:r>
      <w:r w:rsidRPr="00E36729">
        <w:rPr>
          <w:rtl/>
        </w:rPr>
        <w:t xml:space="preserve"> وعِنْدَهُ مَيمونهُ، فَأَقْبَلَ ابنُ أمُّ مكتُوم</w:t>
      </w:r>
      <w:r w:rsidR="009272A6">
        <w:rPr>
          <w:rtl/>
        </w:rPr>
        <w:t>،</w:t>
      </w:r>
      <w:r w:rsidRPr="00E36729">
        <w:rPr>
          <w:rtl/>
        </w:rPr>
        <w:t xml:space="preserve"> وذلكَ بعْدَ أنْ أُمِرْنَا بِالحِجابِ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احْتَجِبا مِنْهُ</w:t>
      </w:r>
      <w:r w:rsidR="009272A6">
        <w:rPr>
          <w:rtl/>
        </w:rPr>
        <w:t>»</w:t>
      </w:r>
      <w:r w:rsidRPr="00E36729">
        <w:rPr>
          <w:rtl/>
        </w:rPr>
        <w:t xml:space="preserve"> فَقُلْنَا</w:t>
      </w:r>
      <w:r w:rsidR="009272A6">
        <w:rPr>
          <w:rtl/>
        </w:rPr>
        <w:t>:</w:t>
      </w:r>
      <w:r w:rsidRPr="00E36729">
        <w:rPr>
          <w:rtl/>
        </w:rPr>
        <w:t xml:space="preserve"> يا رَسُولَ اللَّهِ ألَيْس هُوَ أعْمَى</w:t>
      </w:r>
      <w:r w:rsidR="009272A6">
        <w:rPr>
          <w:rtl/>
        </w:rPr>
        <w:t>:</w:t>
      </w:r>
      <w:r w:rsidRPr="00E36729">
        <w:rPr>
          <w:rtl/>
        </w:rPr>
        <w:t xml:space="preserve"> لا يُبْصِرُنَا</w:t>
      </w:r>
      <w:r w:rsidR="009272A6">
        <w:rPr>
          <w:rtl/>
        </w:rPr>
        <w:t>،</w:t>
      </w:r>
      <w:r w:rsidRPr="00E36729">
        <w:rPr>
          <w:rtl/>
        </w:rPr>
        <w:t xml:space="preserve"> ولا يعْرِفُنَا</w:t>
      </w:r>
      <w:r w:rsidR="00EA381D">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«أفَعَمْياوَانِ أنْتُما ألَسْتُما تُبصِرانِهِ</w:t>
      </w:r>
      <w:r w:rsidR="00EA381D">
        <w:rPr>
          <w:rtl/>
        </w:rPr>
        <w:t>؟</w:t>
      </w:r>
      <w:r w:rsidR="009272A6">
        <w:rPr>
          <w:rtl/>
        </w:rPr>
        <w:t>»</w:t>
      </w:r>
      <w:r w:rsidR="00152DEB" w:rsidRPr="007E4299">
        <w:rPr>
          <w:rStyle w:val="Char5"/>
          <w:rFonts w:hint="cs"/>
          <w:rtl/>
        </w:rPr>
        <w:t>»</w:t>
      </w:r>
      <w:r w:rsidRPr="006D25F1">
        <w:rPr>
          <w:rStyle w:val="Chard"/>
          <w:rtl/>
        </w:rPr>
        <w:t xml:space="preserve"> رواه أبو داود والترمذي وقَالَ</w:t>
      </w:r>
      <w:r w:rsidR="009272A6" w:rsidRPr="006D25F1">
        <w:rPr>
          <w:rStyle w:val="Chard"/>
          <w:rtl/>
        </w:rPr>
        <w:t>:</w:t>
      </w:r>
      <w:r w:rsidRPr="006D25F1">
        <w:rPr>
          <w:rStyle w:val="Chard"/>
          <w:rtl/>
        </w:rPr>
        <w:t xml:space="preserve"> حَدِيثٌ حسنٌ صَحِيحٌ.</w:t>
      </w:r>
    </w:p>
    <w:p w:rsidR="003B70B7" w:rsidRPr="007E4299" w:rsidRDefault="003B70B7" w:rsidP="003B70B7">
      <w:pPr>
        <w:ind w:firstLine="284"/>
        <w:jc w:val="both"/>
        <w:rPr>
          <w:rStyle w:val="Charb"/>
          <w:rtl/>
        </w:rPr>
      </w:pPr>
      <w:r w:rsidRPr="007E4299">
        <w:rPr>
          <w:rStyle w:val="Charb"/>
          <w:rFonts w:hint="cs"/>
          <w:rtl/>
        </w:rPr>
        <w:t xml:space="preserve">1626. </w:t>
      </w:r>
      <w:r w:rsidR="00152DEB" w:rsidRPr="007E4299">
        <w:rPr>
          <w:rStyle w:val="Char5"/>
          <w:rFonts w:hint="cs"/>
          <w:rtl/>
        </w:rPr>
        <w:t>«</w:t>
      </w:r>
      <w:r w:rsidRPr="00E01A7B">
        <w:rPr>
          <w:rStyle w:val="Char7"/>
          <w:rFonts w:hint="cs"/>
          <w:rtl/>
        </w:rPr>
        <w:t xml:space="preserve">از ام سلمه </w:t>
      </w:r>
      <w:r w:rsidR="006A2C0C" w:rsidRPr="007E4299">
        <w:rPr>
          <w:rStyle w:val="Char7"/>
          <w:rFonts w:cs="CTraditional Arabic" w:hint="cs"/>
          <w:szCs w:val="28"/>
          <w:rtl/>
        </w:rPr>
        <w:t>س</w:t>
      </w:r>
      <w:r w:rsidRPr="00E01A7B">
        <w:rPr>
          <w:rStyle w:val="Char7"/>
          <w:rFonts w:hint="cs"/>
          <w:rtl/>
        </w:rPr>
        <w:t xml:space="preserve"> روایت شده است که گفت</w:t>
      </w:r>
      <w:r w:rsidR="009272A6" w:rsidRPr="00E01A7B">
        <w:rPr>
          <w:rStyle w:val="Char7"/>
          <w:rFonts w:hint="cs"/>
          <w:rtl/>
        </w:rPr>
        <w:t>:</w:t>
      </w:r>
      <w:r w:rsidRPr="00E01A7B">
        <w:rPr>
          <w:rStyle w:val="Char7"/>
          <w:rFonts w:hint="cs"/>
          <w:rtl/>
        </w:rPr>
        <w:t xml:space="preserve">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و میمونه</w:t>
      </w:r>
      <w:r w:rsidR="007D45F6" w:rsidRPr="00E01A7B">
        <w:rPr>
          <w:rStyle w:val="Char7"/>
          <w:rFonts w:hint="cs"/>
          <w:rtl/>
        </w:rPr>
        <w:t xml:space="preserve"> </w:t>
      </w:r>
      <w:r w:rsidRPr="00E01A7B">
        <w:rPr>
          <w:rStyle w:val="Char7"/>
          <w:rFonts w:hint="cs"/>
          <w:rtl/>
        </w:rPr>
        <w:t xml:space="preserve">دختر حارث </w:t>
      </w:r>
      <w:r w:rsidR="006D346F" w:rsidRPr="006D346F">
        <w:rPr>
          <w:rStyle w:val="Char7"/>
          <w:rFonts w:cs="CTraditional Arabic" w:hint="cs"/>
          <w:szCs w:val="28"/>
          <w:rtl/>
        </w:rPr>
        <w:t>ل</w:t>
      </w:r>
      <w:r w:rsidRPr="007E4299">
        <w:rPr>
          <w:rStyle w:val="Charb"/>
          <w:rFonts w:hint="cs"/>
          <w:rtl/>
        </w:rPr>
        <w:t xml:space="preserve"> </w:t>
      </w:r>
      <w:r w:rsidRPr="00E01A7B">
        <w:rPr>
          <w:rStyle w:val="Char7"/>
          <w:rFonts w:hint="cs"/>
          <w:rtl/>
        </w:rPr>
        <w:t>بودم که ابن ام مکتوم آمد و این، بعد از وقتی بود که به حجاب امر شده بودیم،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«خود را از او بپوشید»، گفتیم</w:t>
      </w:r>
      <w:r w:rsidR="009272A6" w:rsidRPr="00E01A7B">
        <w:rPr>
          <w:rStyle w:val="Char7"/>
          <w:rFonts w:hint="cs"/>
          <w:rtl/>
        </w:rPr>
        <w:t>:</w:t>
      </w:r>
      <w:r w:rsidRPr="00E01A7B">
        <w:rPr>
          <w:rStyle w:val="Char7"/>
          <w:rFonts w:hint="cs"/>
          <w:rtl/>
        </w:rPr>
        <w:t xml:space="preserve"> ای رسول خدا! مگر او نابینا نیست، نه ما را می‌بیند و نه می‌شناسد</w:t>
      </w:r>
      <w:r w:rsidRPr="007E4299">
        <w:rPr>
          <w:rStyle w:val="Charb"/>
          <w:rFonts w:hint="cs"/>
          <w:rtl/>
        </w:rPr>
        <w:t xml:space="preserve">؟ </w:t>
      </w:r>
      <w:r w:rsidRPr="00E01A7B">
        <w:rPr>
          <w:rStyle w:val="Char7"/>
          <w:rFonts w:hint="cs"/>
          <w:rtl/>
        </w:rPr>
        <w:t>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«آیا مگر شما دو تا نیز نابینا هستید؟ آیا مگر شما او را نمی‌بینید</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6"/>
      </w:r>
      <w:r w:rsidR="00657EA2">
        <w:rPr>
          <w:rStyle w:val="Charb"/>
          <w:rFonts w:hint="cs"/>
          <w:rtl/>
        </w:rPr>
        <w:t>.</w:t>
      </w:r>
    </w:p>
    <w:p w:rsidR="00431DEA" w:rsidRPr="006D25F1" w:rsidRDefault="00431DEA" w:rsidP="009D21BF">
      <w:pPr>
        <w:pStyle w:val="a"/>
        <w:rPr>
          <w:rStyle w:val="Chard"/>
          <w:rtl/>
        </w:rPr>
      </w:pPr>
      <w:r w:rsidRPr="006D25F1">
        <w:rPr>
          <w:rStyle w:val="Charb"/>
          <w:rtl/>
        </w:rPr>
        <w:t>1627</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أبي سَعيدٍ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يَنْظُرُ الرَّجُلُ إلى عوْرةِ الرَّجُلِ</w:t>
      </w:r>
      <w:r w:rsidR="009272A6">
        <w:rPr>
          <w:rtl/>
        </w:rPr>
        <w:t>،</w:t>
      </w:r>
      <w:r w:rsidRPr="00E36729">
        <w:rPr>
          <w:rtl/>
        </w:rPr>
        <w:t xml:space="preserve"> وَلا المَرْأةُ إلى عوْرَةِ المَرْأةِ</w:t>
      </w:r>
      <w:r w:rsidR="009272A6">
        <w:rPr>
          <w:rtl/>
        </w:rPr>
        <w:t>،</w:t>
      </w:r>
      <w:r w:rsidRPr="00E36729">
        <w:rPr>
          <w:rtl/>
        </w:rPr>
        <w:t xml:space="preserve"> ولا يُفْضِى الرَّجُلُ إلى الرَّجُلِ في ثوبٍ واحِدٍ</w:t>
      </w:r>
      <w:r w:rsidR="009272A6">
        <w:rPr>
          <w:rtl/>
        </w:rPr>
        <w:t>،</w:t>
      </w:r>
      <w:r w:rsidRPr="00E36729">
        <w:rPr>
          <w:rtl/>
        </w:rPr>
        <w:t xml:space="preserve"> ولا تُفْضِى المَرْأةُ إلى المَرْأةِ في الثَّوْبِ الواحِدِ</w:t>
      </w:r>
      <w:r w:rsidR="009272A6">
        <w:rPr>
          <w:rtl/>
        </w:rPr>
        <w:t>»</w:t>
      </w:r>
      <w:r w:rsidR="00152DEB" w:rsidRPr="007E4299">
        <w:rPr>
          <w:rStyle w:val="Char5"/>
          <w:rFonts w:hint="cs"/>
          <w:rtl/>
        </w:rPr>
        <w:t>»</w:t>
      </w:r>
      <w:r w:rsidR="00152DEB" w:rsidRPr="006D25F1">
        <w:rPr>
          <w:rStyle w:val="Chard"/>
          <w:rFonts w:hint="cs"/>
          <w:rtl/>
        </w:rPr>
        <w:t xml:space="preserve"> </w:t>
      </w:r>
      <w:r w:rsidRPr="006D25F1">
        <w:rPr>
          <w:rStyle w:val="Chard"/>
          <w:rtl/>
        </w:rPr>
        <w:t>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1627. </w:t>
      </w:r>
      <w:r w:rsidR="00152DEB" w:rsidRPr="007E4299">
        <w:rPr>
          <w:rStyle w:val="Char5"/>
          <w:rFonts w:hint="cs"/>
          <w:rtl/>
        </w:rPr>
        <w:t>«</w:t>
      </w:r>
      <w:r w:rsidRPr="00E01A7B">
        <w:rPr>
          <w:rStyle w:val="Char7"/>
          <w:rFonts w:hint="cs"/>
          <w:rtl/>
        </w:rPr>
        <w:t xml:space="preserve">از ابوسعید </w:t>
      </w:r>
      <w:r w:rsidR="006A2C0C" w:rsidRPr="007E4299">
        <w:rPr>
          <w:rStyle w:val="Char7"/>
          <w:rFonts w:cs="CTraditional Arabic" w:hint="cs"/>
          <w:szCs w:val="28"/>
          <w:rtl/>
        </w:rPr>
        <w:t>س</w:t>
      </w:r>
      <w:r w:rsidRPr="00E01A7B">
        <w:rPr>
          <w:rStyle w:val="Char7"/>
          <w:rFonts w:hint="cs"/>
          <w:rtl/>
        </w:rPr>
        <w:t xml:space="preserve"> روایت شده است که پیامبر</w:t>
      </w:r>
      <w:r w:rsidR="00E00A2B" w:rsidRPr="00E01A7B">
        <w:rPr>
          <w:rStyle w:val="Char7"/>
          <w:rFonts w:hint="cs"/>
          <w:rtl/>
        </w:rPr>
        <w:t xml:space="preserve"> فرمودند</w:t>
      </w:r>
      <w:r w:rsidR="009272A6" w:rsidRPr="00E01A7B">
        <w:rPr>
          <w:rStyle w:val="Char7"/>
          <w:rFonts w:hint="cs"/>
          <w:rtl/>
        </w:rPr>
        <w:t>:</w:t>
      </w:r>
      <w:r w:rsidRPr="00E01A7B">
        <w:rPr>
          <w:rStyle w:val="Char7"/>
          <w:rFonts w:hint="cs"/>
          <w:rtl/>
        </w:rPr>
        <w:t xml:space="preserve"> «مرد به عورت مردی دیگر و زن به عورت زنی دیگر ننگرد و مردی در یک بستر با مرد دیگر و زنی با زن دیگر در یک بستر نخوابند</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7"/>
      </w:r>
      <w:r w:rsidR="00657EA2">
        <w:rPr>
          <w:rStyle w:val="Charb"/>
          <w:rFonts w:hint="cs"/>
          <w:rtl/>
        </w:rPr>
        <w:t>.</w:t>
      </w:r>
    </w:p>
    <w:p w:rsidR="005E5C5F" w:rsidRPr="005E5C5F" w:rsidRDefault="005E5C5F" w:rsidP="005E5C5F">
      <w:pPr>
        <w:pStyle w:val="ac"/>
      </w:pPr>
      <w:bookmarkStart w:id="509" w:name="_Toc442122764"/>
      <w:bookmarkStart w:id="510" w:name="_Toc326114875"/>
      <w:r w:rsidRPr="005E5C5F">
        <w:rPr>
          <w:rFonts w:hint="cs"/>
          <w:rtl/>
        </w:rPr>
        <w:t xml:space="preserve">291- </w:t>
      </w:r>
      <w:r w:rsidRPr="005E5C5F">
        <w:rPr>
          <w:rtl/>
        </w:rPr>
        <w:t>باب تحريم الخلوة با</w:t>
      </w:r>
      <w:r w:rsidRPr="005E5C5F">
        <w:rPr>
          <w:rFonts w:hint="cs"/>
          <w:rtl/>
        </w:rPr>
        <w:t>لأ</w:t>
      </w:r>
      <w:r w:rsidRPr="005E5C5F">
        <w:rPr>
          <w:rtl/>
        </w:rPr>
        <w:t>جنبية</w:t>
      </w:r>
      <w:bookmarkEnd w:id="509"/>
    </w:p>
    <w:p w:rsidR="005E5C5F" w:rsidRPr="005E5C5F" w:rsidRDefault="005E5C5F" w:rsidP="005E5C5F">
      <w:pPr>
        <w:pStyle w:val="ad"/>
      </w:pPr>
      <w:bookmarkStart w:id="511" w:name="_Toc442122765"/>
      <w:r w:rsidRPr="005E5C5F">
        <w:rPr>
          <w:rFonts w:hint="cs"/>
          <w:rtl/>
        </w:rPr>
        <w:t>باب تحریم خلوت با زن بیگانه</w:t>
      </w:r>
      <w:bookmarkEnd w:id="510"/>
      <w:bookmarkEnd w:id="51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EF6F07" w:rsidRDefault="00E07A79" w:rsidP="006D1D83">
      <w:pPr>
        <w:pStyle w:val="a5"/>
        <w:rPr>
          <w:rStyle w:val="Char4"/>
          <w:rtl/>
        </w:rPr>
      </w:pPr>
      <w:r>
        <w:rPr>
          <w:rStyle w:val="Char5"/>
          <w:rFonts w:hint="cs"/>
          <w:rtl/>
        </w:rPr>
        <w:t>﴿</w:t>
      </w:r>
      <w:r w:rsidR="00301FA5" w:rsidRPr="00E07A79">
        <w:rPr>
          <w:rStyle w:val="Char3"/>
          <w:rtl/>
        </w:rPr>
        <w:t>وَإِذَا سَأَل</w:t>
      </w:r>
      <w:r w:rsidR="00301FA5" w:rsidRPr="00E07A79">
        <w:rPr>
          <w:rStyle w:val="Char3"/>
          <w:rFonts w:hint="cs"/>
          <w:rtl/>
        </w:rPr>
        <w:t>ۡتُمُوهُنَّ مَتَٰعٗا فَسۡ‍َٔلُوهُنَّ مِن وَرَآءِ حِجَابٖ</w:t>
      </w:r>
      <w:r w:rsidR="00301FA5" w:rsidRPr="00EF6F07">
        <w:rPr>
          <w:rStyle w:val="Char5"/>
          <w:rFonts w:hint="cs"/>
          <w:rtl/>
        </w:rPr>
        <w:t>﴾</w:t>
      </w:r>
      <w:r w:rsidR="00301FA5" w:rsidRPr="005B24BE">
        <w:rPr>
          <w:rStyle w:val="Charb"/>
          <w:rtl/>
        </w:rPr>
        <w:t xml:space="preserve"> </w:t>
      </w:r>
      <w:r w:rsidR="00301FA5" w:rsidRPr="00EF6F07">
        <w:rPr>
          <w:rStyle w:val="Char4"/>
          <w:rtl/>
        </w:rPr>
        <w:t>[الأحزاب: 53]</w:t>
      </w:r>
      <w:r w:rsidR="00301FA5" w:rsidRPr="00EF6F07">
        <w:rPr>
          <w:rStyle w:val="Char4"/>
          <w:rFonts w:hint="cs"/>
          <w:rtl/>
        </w:rPr>
        <w:t>.</w:t>
      </w:r>
    </w:p>
    <w:p w:rsidR="003B70B7" w:rsidRPr="00214B27" w:rsidRDefault="003B70B7" w:rsidP="00EF6F07">
      <w:pPr>
        <w:pStyle w:val="a3"/>
        <w:rPr>
          <w:rtl/>
        </w:rPr>
      </w:pPr>
      <w:r w:rsidRPr="007E4299">
        <w:rPr>
          <w:rStyle w:val="Char5"/>
          <w:rFonts w:hint="cs"/>
          <w:rtl/>
        </w:rPr>
        <w:t>«</w:t>
      </w:r>
      <w:r w:rsidRPr="00EF6F07">
        <w:rPr>
          <w:rFonts w:hint="cs"/>
          <w:rtl/>
        </w:rPr>
        <w:t>هنگامی که از زنان پیامبر</w:t>
      </w:r>
      <w:r w:rsidR="000A0F18">
        <w:rPr>
          <w:rFonts w:ascii="mylotus" w:hAnsi="mylotus" w:cs="CTraditional Arabic"/>
          <w:szCs w:val="28"/>
          <w:rtl/>
        </w:rPr>
        <w:t xml:space="preserve"> </w:t>
      </w:r>
      <w:r w:rsidR="000A0F18" w:rsidRPr="000A0F18">
        <w:rPr>
          <w:rFonts w:ascii="mylotus" w:hAnsi="mylotus" w:cs="CTraditional Arabic"/>
          <w:szCs w:val="28"/>
          <w:rtl/>
        </w:rPr>
        <w:t>ص</w:t>
      </w:r>
      <w:r w:rsidRPr="00EF6F07">
        <w:rPr>
          <w:rFonts w:hint="cs"/>
          <w:rtl/>
        </w:rPr>
        <w:t xml:space="preserve"> چیزی از وسایل منزل را به امانت خواستید، از پس پرده از ایشان بخواهید</w:t>
      </w:r>
      <w:r w:rsidRPr="007E4299">
        <w:rPr>
          <w:rStyle w:val="Char5"/>
          <w:rFonts w:hint="cs"/>
          <w:rtl/>
        </w:rPr>
        <w:t>»</w:t>
      </w:r>
      <w:r w:rsidRPr="00EF04F5">
        <w:rPr>
          <w:rStyle w:val="Charb"/>
          <w:rFonts w:hint="cs"/>
          <w:rtl/>
        </w:rPr>
        <w:t>.</w:t>
      </w:r>
    </w:p>
    <w:p w:rsidR="00431DEA" w:rsidRPr="006D25F1" w:rsidRDefault="00431DEA" w:rsidP="009D21BF">
      <w:pPr>
        <w:pStyle w:val="a"/>
        <w:rPr>
          <w:rStyle w:val="Chard"/>
          <w:rtl/>
        </w:rPr>
      </w:pPr>
      <w:r w:rsidRPr="006D25F1">
        <w:rPr>
          <w:rStyle w:val="Charb"/>
          <w:rtl/>
        </w:rPr>
        <w:t>1628</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عُقْبَةَ بْن عَامِرٍ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إيَّاكُمْ وَالدُّخُولَ عَلَى النِّسَاءِ</w:t>
      </w:r>
      <w:r w:rsidR="009272A6">
        <w:rPr>
          <w:rtl/>
        </w:rPr>
        <w:t>»،</w:t>
      </w:r>
      <w:r w:rsidRPr="00E36729">
        <w:rPr>
          <w:rtl/>
        </w:rPr>
        <w:t xml:space="preserve"> فَقَالَ رَجُلٌ مِنَ الأنْصَارِ أفَرأيْتَ الْحمْوَ</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الْحمْوُ المَوْتُ»</w:t>
      </w:r>
      <w:r w:rsidR="00152DEB" w:rsidRPr="007E4299">
        <w:rPr>
          <w:rStyle w:val="Char5"/>
          <w:rFonts w:hint="cs"/>
          <w:rtl/>
        </w:rPr>
        <w:t>»</w:t>
      </w:r>
      <w:r w:rsidRPr="006D25F1">
        <w:rPr>
          <w:rStyle w:val="Chard"/>
          <w:rtl/>
        </w:rPr>
        <w:t xml:space="preserve"> متفقٌ عليه</w:t>
      </w:r>
      <w:r w:rsidR="009272A6" w:rsidRPr="006D25F1">
        <w:rPr>
          <w:rStyle w:val="Chard"/>
          <w:rtl/>
        </w:rPr>
        <w:t>.</w:t>
      </w:r>
    </w:p>
    <w:p w:rsidR="00431DEA" w:rsidRPr="007E4299" w:rsidRDefault="009272A6" w:rsidP="006D25F1">
      <w:pPr>
        <w:pStyle w:val="af0"/>
        <w:rPr>
          <w:rStyle w:val="Charb"/>
          <w:rtl/>
        </w:rPr>
      </w:pPr>
      <w:r>
        <w:rPr>
          <w:rtl/>
        </w:rPr>
        <w:t>«</w:t>
      </w:r>
      <w:r w:rsidR="00431DEA" w:rsidRPr="00E36729">
        <w:rPr>
          <w:rtl/>
        </w:rPr>
        <w:t>الْحَموُ</w:t>
      </w:r>
      <w:r>
        <w:rPr>
          <w:rtl/>
        </w:rPr>
        <w:t>»</w:t>
      </w:r>
      <w:r w:rsidR="00431DEA" w:rsidRPr="00E36729">
        <w:rPr>
          <w:rtl/>
        </w:rPr>
        <w:t xml:space="preserve"> قَرِيبُ الزَّوْجِ كأخِيهِ</w:t>
      </w:r>
      <w:r>
        <w:rPr>
          <w:rtl/>
        </w:rPr>
        <w:t>،</w:t>
      </w:r>
      <w:r w:rsidR="00431DEA" w:rsidRPr="00E36729">
        <w:rPr>
          <w:rtl/>
        </w:rPr>
        <w:t xml:space="preserve"> وابن أخيه</w:t>
      </w:r>
      <w:r>
        <w:rPr>
          <w:rtl/>
        </w:rPr>
        <w:t>،</w:t>
      </w:r>
      <w:r w:rsidR="00431DEA" w:rsidRPr="00E36729">
        <w:rPr>
          <w:rtl/>
        </w:rPr>
        <w:t xml:space="preserve"> وابْنِ عمِّهِ</w:t>
      </w:r>
      <w:r>
        <w:rPr>
          <w:rtl/>
        </w:rPr>
        <w:t>.</w:t>
      </w:r>
    </w:p>
    <w:p w:rsidR="003B70B7" w:rsidRPr="007E4299" w:rsidRDefault="003B70B7" w:rsidP="003B70B7">
      <w:pPr>
        <w:ind w:firstLine="284"/>
        <w:jc w:val="both"/>
        <w:rPr>
          <w:rStyle w:val="Charb"/>
          <w:rtl/>
        </w:rPr>
      </w:pPr>
      <w:r w:rsidRPr="007E4299">
        <w:rPr>
          <w:rStyle w:val="Charb"/>
          <w:rFonts w:hint="cs"/>
          <w:rtl/>
        </w:rPr>
        <w:t xml:space="preserve">1628. </w:t>
      </w:r>
      <w:r w:rsidR="00152DEB" w:rsidRPr="007E4299">
        <w:rPr>
          <w:rStyle w:val="Char5"/>
          <w:rFonts w:hint="cs"/>
          <w:rtl/>
        </w:rPr>
        <w:t>«</w:t>
      </w:r>
      <w:r w:rsidRPr="00E01A7B">
        <w:rPr>
          <w:rStyle w:val="Char7"/>
          <w:rFonts w:hint="cs"/>
          <w:rtl/>
        </w:rPr>
        <w:t xml:space="preserve">از عقبه بن عامر </w:t>
      </w:r>
      <w:r w:rsidR="006A2C0C" w:rsidRPr="007E4299">
        <w:rPr>
          <w:rStyle w:val="Char7"/>
          <w:rFonts w:cs="CTraditional Arabic" w:hint="cs"/>
          <w:szCs w:val="28"/>
          <w:rtl/>
        </w:rPr>
        <w:t>س</w:t>
      </w:r>
      <w:r w:rsidRPr="00E01A7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«از وارد شدن به (منازل) زنان (بیگانه) خودداری کنید»، مردی از انصار گفت</w:t>
      </w:r>
      <w:r w:rsidR="009272A6" w:rsidRPr="00E01A7B">
        <w:rPr>
          <w:rStyle w:val="Char7"/>
          <w:rFonts w:hint="cs"/>
          <w:rtl/>
        </w:rPr>
        <w:t>:</w:t>
      </w:r>
      <w:r w:rsidRPr="00E01A7B">
        <w:rPr>
          <w:rStyle w:val="Char7"/>
          <w:rFonts w:hint="cs"/>
          <w:rtl/>
        </w:rPr>
        <w:t xml:space="preserve"> اگر آن مرد برادر یا از خویشاوندان شوهرش باشد چطور؟ فرمودند</w:t>
      </w:r>
      <w:r w:rsidR="009272A6" w:rsidRPr="00E01A7B">
        <w:rPr>
          <w:rStyle w:val="Char7"/>
          <w:rFonts w:hint="cs"/>
          <w:rtl/>
        </w:rPr>
        <w:t>:</w:t>
      </w:r>
      <w:r w:rsidRPr="00E01A7B">
        <w:rPr>
          <w:rStyle w:val="Char7"/>
          <w:rFonts w:hint="cs"/>
          <w:rtl/>
        </w:rPr>
        <w:t xml:space="preserve"> «آن (فتنه‌اش بیشتر و مانند) مرگ است</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8"/>
      </w:r>
      <w:r w:rsidR="00657EA2">
        <w:rPr>
          <w:rStyle w:val="Charb"/>
          <w:rFonts w:hint="cs"/>
          <w:rtl/>
        </w:rPr>
        <w:t>.</w:t>
      </w:r>
    </w:p>
    <w:p w:rsidR="00431DEA" w:rsidRPr="007E4299" w:rsidRDefault="00431DEA" w:rsidP="009D21BF">
      <w:pPr>
        <w:pStyle w:val="a"/>
        <w:rPr>
          <w:rStyle w:val="Charb"/>
          <w:rtl/>
        </w:rPr>
      </w:pPr>
      <w:r w:rsidRPr="006D25F1">
        <w:rPr>
          <w:rStyle w:val="Charb"/>
          <w:rtl/>
        </w:rPr>
        <w:t>1629</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يَخْلُوَنَّ أحدُكُمْ بِامْرأةٍ إلاًَّ مَعَ ذِي مَحْرَمٍ</w:t>
      </w:r>
      <w:r w:rsidR="009272A6">
        <w:rPr>
          <w:rtl/>
        </w:rPr>
        <w:t>»</w:t>
      </w:r>
      <w:r w:rsidR="00152DEB"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F45435">
      <w:pPr>
        <w:ind w:firstLine="284"/>
        <w:jc w:val="both"/>
        <w:rPr>
          <w:rStyle w:val="Charb"/>
          <w:rtl/>
        </w:rPr>
      </w:pPr>
      <w:r w:rsidRPr="007E4299">
        <w:rPr>
          <w:rStyle w:val="Charb"/>
          <w:rFonts w:hint="cs"/>
          <w:rtl/>
        </w:rPr>
        <w:t xml:space="preserve">1629. </w:t>
      </w:r>
      <w:r w:rsidR="00152DEB" w:rsidRPr="007E4299">
        <w:rPr>
          <w:rStyle w:val="Char5"/>
          <w:rFonts w:hint="cs"/>
          <w:rtl/>
        </w:rPr>
        <w:t>«</w:t>
      </w:r>
      <w:r w:rsidRPr="00E01A7B">
        <w:rPr>
          <w:rStyle w:val="Char7"/>
          <w:rFonts w:hint="cs"/>
          <w:rtl/>
        </w:rPr>
        <w:t xml:space="preserve">از عباس </w:t>
      </w:r>
      <w:r w:rsidR="006A2C0C" w:rsidRPr="007E4299">
        <w:rPr>
          <w:rFonts w:cs="CTraditional Arabic" w:hint="cs"/>
          <w:sz w:val="28"/>
          <w:szCs w:val="28"/>
          <w:rtl/>
          <w:lang w:bidi="fa-IR"/>
        </w:rPr>
        <w:t>ب</w:t>
      </w:r>
      <w:r w:rsidRPr="007E4299">
        <w:rPr>
          <w:rStyle w:val="Charb"/>
          <w:rFonts w:hint="cs"/>
          <w:rtl/>
        </w:rPr>
        <w:t xml:space="preserve"> </w:t>
      </w:r>
      <w:r w:rsidRPr="00E01A7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«هیچ مردی با هیچ زنی خلوت ننماید (تنها نشوند)، مگر این که همراه او، یکی از محارم باشد و زن مسافرت نکند، مگر این که یک محرم همراه او باشد</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29"/>
      </w:r>
      <w:r w:rsidR="00657EA2">
        <w:rPr>
          <w:rStyle w:val="Charb"/>
          <w:rFonts w:hint="cs"/>
          <w:rtl/>
        </w:rPr>
        <w:t>.</w:t>
      </w:r>
    </w:p>
    <w:p w:rsidR="00431DEA" w:rsidRPr="006D25F1" w:rsidRDefault="00431DEA" w:rsidP="009D21BF">
      <w:pPr>
        <w:pStyle w:val="a"/>
        <w:rPr>
          <w:rStyle w:val="Chard"/>
          <w:rtl/>
        </w:rPr>
      </w:pPr>
      <w:r w:rsidRPr="006D25F1">
        <w:rPr>
          <w:rStyle w:val="Charb"/>
          <w:rtl/>
        </w:rPr>
        <w:t>1630</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بُريْدةَ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حُرْمةُ نِساءِ المُجاهِدِينَ علَى الْقَاعِدِينَ كَحُرْمةِ أمهاتِهمْ</w:t>
      </w:r>
      <w:r w:rsidR="009272A6">
        <w:rPr>
          <w:rtl/>
        </w:rPr>
        <w:t>،</w:t>
      </w:r>
      <w:r w:rsidRPr="00E36729">
        <w:rPr>
          <w:rtl/>
        </w:rPr>
        <w:t xml:space="preserve"> ما مِنْ رجُل مِنْ الْقَاعِدِين يخْلُفُ رجُلاً مِنَ المُجاهدينَ في أهلِهِ</w:t>
      </w:r>
      <w:r w:rsidR="009272A6">
        <w:rPr>
          <w:rtl/>
        </w:rPr>
        <w:t>،</w:t>
      </w:r>
      <w:r w:rsidRPr="00E36729">
        <w:rPr>
          <w:rtl/>
        </w:rPr>
        <w:t xml:space="preserve"> فَيَخُونُهُ فِيهِم إلاَّ وقَف لهُ يَوْم الْقِيامةِ</w:t>
      </w:r>
      <w:r w:rsidR="009272A6">
        <w:rPr>
          <w:rtl/>
        </w:rPr>
        <w:t>،</w:t>
      </w:r>
      <w:r w:rsidRPr="00E36729">
        <w:rPr>
          <w:rtl/>
        </w:rPr>
        <w:t xml:space="preserve"> فَيأخُذُ مِن حسَناتِهِ ما شَاءَ حَتَّى يَرضي</w:t>
      </w:r>
      <w:r w:rsidR="009272A6">
        <w:rPr>
          <w:rtl/>
        </w:rPr>
        <w:t>»</w:t>
      </w:r>
      <w:r w:rsidRPr="00E36729">
        <w:rPr>
          <w:rtl/>
        </w:rPr>
        <w:t xml:space="preserve"> ثُمَّ الْتَفت إليْنَا رسُولُ اللَّه</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w:t>
      </w:r>
      <w:r w:rsidR="009272A6">
        <w:rPr>
          <w:rtl/>
        </w:rPr>
        <w:t>«</w:t>
      </w:r>
      <w:r w:rsidRPr="00E36729">
        <w:rPr>
          <w:rtl/>
        </w:rPr>
        <w:t>ما ظَنُّكُمْ</w:t>
      </w:r>
      <w:r w:rsidR="00EA381D">
        <w:rPr>
          <w:rtl/>
        </w:rPr>
        <w:t>؟</w:t>
      </w:r>
      <w:r w:rsidR="009272A6">
        <w:rPr>
          <w:rtl/>
        </w:rPr>
        <w:t>»</w:t>
      </w:r>
      <w:r w:rsidR="00152DEB"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1630. </w:t>
      </w:r>
      <w:r w:rsidR="00152DEB" w:rsidRPr="007E4299">
        <w:rPr>
          <w:rStyle w:val="Char5"/>
          <w:rFonts w:hint="cs"/>
          <w:rtl/>
        </w:rPr>
        <w:t>«</w:t>
      </w:r>
      <w:r w:rsidRPr="00E01A7B">
        <w:rPr>
          <w:rStyle w:val="Char7"/>
          <w:rFonts w:hint="cs"/>
          <w:rtl/>
        </w:rPr>
        <w:t xml:space="preserve">از بریده </w:t>
      </w:r>
      <w:r w:rsidR="006A2C0C" w:rsidRPr="007E4299">
        <w:rPr>
          <w:rStyle w:val="Char7"/>
          <w:rFonts w:cs="CTraditional Arabic" w:hint="cs"/>
          <w:szCs w:val="28"/>
          <w:rtl/>
        </w:rPr>
        <w:t>س</w:t>
      </w:r>
      <w:r w:rsidRPr="00E01A7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«احترام زنان مجاهدان، بر مردان در خانه نشسته، همانند احترام مادرهایشان بر آنها لازم است؛ هر مجاهدی که مردی از مردان خانه‌نشین (کسی که به واسطه‌ی عذری به جهاد نرفته است) را در میان اهل بیت خود به عنوان امین و سرپرست به جای خود بگذارد و او در آن خانواده و مجاهد خیانت کند، قطعاً در روز قیامت مجاهد بر سر او می‌ایستد و تا رضایت حاصل می‌کند، از نیکی‌های او برمی‌دارد» سپس به ما رو کردند و فرمودند</w:t>
      </w:r>
      <w:r w:rsidR="009272A6" w:rsidRPr="00E01A7B">
        <w:rPr>
          <w:rStyle w:val="Char7"/>
          <w:rFonts w:hint="cs"/>
          <w:rtl/>
        </w:rPr>
        <w:t>:</w:t>
      </w:r>
      <w:r w:rsidRPr="00E01A7B">
        <w:rPr>
          <w:rStyle w:val="Char7"/>
          <w:rFonts w:hint="cs"/>
          <w:rtl/>
        </w:rPr>
        <w:t xml:space="preserve"> «در این مورد چه می‌گویید؟» (آیا دیگر هیچ عمل نیکی برای او باقی می‌ماند؟</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30"/>
      </w:r>
      <w:r w:rsidR="00657EA2">
        <w:rPr>
          <w:rStyle w:val="Charb"/>
          <w:rFonts w:hint="cs"/>
          <w:rtl/>
        </w:rPr>
        <w:t>.</w:t>
      </w:r>
    </w:p>
    <w:p w:rsidR="005E5C5F" w:rsidRPr="005E5C5F" w:rsidRDefault="005E5C5F" w:rsidP="005E5C5F">
      <w:pPr>
        <w:pStyle w:val="ac"/>
      </w:pPr>
      <w:bookmarkStart w:id="512" w:name="_Toc442122766"/>
      <w:bookmarkStart w:id="513" w:name="_Toc326114876"/>
      <w:r w:rsidRPr="005E5C5F">
        <w:rPr>
          <w:rFonts w:hint="cs"/>
          <w:rtl/>
        </w:rPr>
        <w:t xml:space="preserve">292- </w:t>
      </w:r>
      <w:r w:rsidRPr="005E5C5F">
        <w:rPr>
          <w:rtl/>
        </w:rPr>
        <w:t>باب تحريم تشبه الرجال بالنساء</w:t>
      </w:r>
      <w:r w:rsidRPr="005E5C5F">
        <w:rPr>
          <w:rFonts w:hint="cs"/>
          <w:rtl/>
        </w:rPr>
        <w:t xml:space="preserve"> </w:t>
      </w:r>
      <w:r w:rsidRPr="005E5C5F">
        <w:rPr>
          <w:rtl/>
        </w:rPr>
        <w:t>والنساء بالرجال في لباس وحركة وغير ذلك</w:t>
      </w:r>
      <w:bookmarkEnd w:id="512"/>
    </w:p>
    <w:p w:rsidR="005E5C5F" w:rsidRPr="005E5C5F" w:rsidRDefault="005E5C5F" w:rsidP="005E5C5F">
      <w:pPr>
        <w:pStyle w:val="ad"/>
      </w:pPr>
      <w:bookmarkStart w:id="514" w:name="_Toc442122767"/>
      <w:r w:rsidRPr="005E5C5F">
        <w:rPr>
          <w:rFonts w:hint="cs"/>
          <w:rtl/>
        </w:rPr>
        <w:t>باب تحریم خود را شبیه ساختن مردان به زنان و زنان به مردان در لباس، حرکت و غیر آن</w:t>
      </w:r>
      <w:bookmarkEnd w:id="513"/>
      <w:bookmarkEnd w:id="514"/>
    </w:p>
    <w:p w:rsidR="00C77201" w:rsidRPr="006D25F1" w:rsidRDefault="00C77201" w:rsidP="009D21BF">
      <w:pPr>
        <w:pStyle w:val="a"/>
        <w:rPr>
          <w:rStyle w:val="Charb"/>
          <w:rtl/>
        </w:rPr>
      </w:pPr>
      <w:r w:rsidRPr="006D25F1">
        <w:rPr>
          <w:rStyle w:val="Charb"/>
          <w:rtl/>
        </w:rPr>
        <w:t>1631</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لَعَنَ رسُولُ اللَّه</w:t>
      </w:r>
      <w:r w:rsidR="000A0F18">
        <w:rPr>
          <w:rtl/>
        </w:rPr>
        <w:t xml:space="preserve"> </w:t>
      </w:r>
      <w:r w:rsidR="000A0F18" w:rsidRPr="000A0F18">
        <w:rPr>
          <w:rFonts w:cs="CTraditional Arabic"/>
          <w:szCs w:val="28"/>
          <w:rtl/>
        </w:rPr>
        <w:t>ص</w:t>
      </w:r>
      <w:r w:rsidRPr="00E36729">
        <w:rPr>
          <w:rtl/>
        </w:rPr>
        <w:t xml:space="preserve"> المُخَنَّثين مِنَ الرِّجالِ، والمُتَرجِّلاتِ مِن النِّساءِ</w:t>
      </w:r>
      <w:r w:rsidR="00152DEB" w:rsidRPr="007E4299">
        <w:rPr>
          <w:rStyle w:val="Char5"/>
          <w:rFonts w:hint="cs"/>
          <w:rtl/>
        </w:rPr>
        <w:t>»</w:t>
      </w:r>
      <w:r w:rsidR="009272A6" w:rsidRPr="006D25F1">
        <w:rPr>
          <w:rStyle w:val="Charb"/>
          <w:rtl/>
        </w:rPr>
        <w:t>.</w:t>
      </w:r>
    </w:p>
    <w:p w:rsidR="00C77201" w:rsidRPr="006D25F1" w:rsidRDefault="00C77201" w:rsidP="009D21BF">
      <w:pPr>
        <w:pStyle w:val="a"/>
        <w:rPr>
          <w:rStyle w:val="Chard"/>
          <w:rtl/>
        </w:rPr>
      </w:pPr>
      <w:r w:rsidRPr="006D25F1">
        <w:rPr>
          <w:rStyle w:val="Chard"/>
          <w:rtl/>
        </w:rPr>
        <w:t>وفي رواية</w:t>
      </w:r>
      <w:r w:rsidR="009272A6" w:rsidRPr="006D25F1">
        <w:rPr>
          <w:rStyle w:val="Chard"/>
          <w:rtl/>
        </w:rPr>
        <w:t>:</w:t>
      </w:r>
      <w:r w:rsidRPr="006D25F1">
        <w:rPr>
          <w:rStyle w:val="Chard"/>
          <w:rtl/>
        </w:rPr>
        <w:t xml:space="preserve"> </w:t>
      </w:r>
      <w:r w:rsidR="006D25F1" w:rsidRPr="006D25F1">
        <w:rPr>
          <w:rStyle w:val="Char5"/>
          <w:rtl/>
        </w:rPr>
        <w:t>«</w:t>
      </w:r>
      <w:r w:rsidRPr="00E36729">
        <w:rPr>
          <w:rtl/>
        </w:rPr>
        <w:t>لَعنَ رسُولُ اللَّهِ</w:t>
      </w:r>
      <w:r w:rsidR="000A0F18">
        <w:rPr>
          <w:rtl/>
        </w:rPr>
        <w:t xml:space="preserve"> </w:t>
      </w:r>
      <w:r w:rsidR="000A0F18" w:rsidRPr="000A0F18">
        <w:rPr>
          <w:rFonts w:cs="CTraditional Arabic"/>
          <w:szCs w:val="28"/>
          <w:rtl/>
        </w:rPr>
        <w:t>ص</w:t>
      </w:r>
      <w:r w:rsidRPr="00E36729">
        <w:rPr>
          <w:rtl/>
        </w:rPr>
        <w:t xml:space="preserve"> المُتَشبِّهين مِن الرِّجالِ بِالنساءِ</w:t>
      </w:r>
      <w:r w:rsidR="009272A6">
        <w:rPr>
          <w:rtl/>
        </w:rPr>
        <w:t>،</w:t>
      </w:r>
      <w:r w:rsidRPr="00E36729">
        <w:rPr>
          <w:rtl/>
        </w:rPr>
        <w:t xml:space="preserve"> والمُتَشبِّهَات مِن النِّسَاءِ بِالرِّجالِ</w:t>
      </w:r>
      <w:r w:rsidR="006D25F1" w:rsidRPr="006D25F1">
        <w:rPr>
          <w:rStyle w:val="Char5"/>
          <w:rtl/>
        </w:rPr>
        <w:t>»</w:t>
      </w:r>
      <w:r w:rsidRPr="006D25F1">
        <w:rPr>
          <w:rStyle w:val="Chard"/>
          <w:rtl/>
        </w:rPr>
        <w:t xml:space="preserve"> رواه البخاري</w:t>
      </w:r>
      <w:r w:rsidR="009272A6" w:rsidRPr="006D25F1">
        <w:rPr>
          <w:rStyle w:val="Chard"/>
          <w:rtl/>
        </w:rPr>
        <w:t>.</w:t>
      </w:r>
    </w:p>
    <w:p w:rsidR="003B70B7" w:rsidRDefault="003B70B7" w:rsidP="00E01A7B">
      <w:pPr>
        <w:pStyle w:val="a9"/>
        <w:rPr>
          <w:rtl/>
        </w:rPr>
      </w:pPr>
      <w:r w:rsidRPr="00110663">
        <w:rPr>
          <w:rStyle w:val="Charb"/>
          <w:rFonts w:hint="cs"/>
          <w:rtl/>
        </w:rPr>
        <w:t>1631.</w:t>
      </w:r>
      <w:r>
        <w:rPr>
          <w:rFonts w:hint="cs"/>
          <w:rtl/>
        </w:rPr>
        <w:t xml:space="preserve"> </w:t>
      </w:r>
      <w:r w:rsidR="00152DEB" w:rsidRPr="00110663">
        <w:rPr>
          <w:rStyle w:val="Char5"/>
          <w:rFonts w:hint="cs"/>
          <w:rtl/>
        </w:rPr>
        <w:t>«</w:t>
      </w:r>
      <w:r w:rsidRPr="00E01A7B">
        <w:rPr>
          <w:rFonts w:hint="cs"/>
          <w:rtl/>
        </w:rPr>
        <w:t xml:space="preserve">از ابن عباس </w:t>
      </w:r>
      <w:r w:rsidR="006A2C0C" w:rsidRPr="007E4299">
        <w:rPr>
          <w:rFonts w:cs="CTraditional Arabic" w:hint="cs"/>
          <w:szCs w:val="28"/>
          <w:rtl/>
        </w:rPr>
        <w:t>ب</w:t>
      </w:r>
      <w:r>
        <w:rPr>
          <w:rFonts w:hint="cs"/>
          <w:rtl/>
        </w:rPr>
        <w:t xml:space="preserve"> </w:t>
      </w:r>
      <w:r w:rsidRPr="00E01A7B">
        <w:rPr>
          <w:rFonts w:hint="cs"/>
          <w:rtl/>
        </w:rPr>
        <w:t>روایت شده است که گفت</w:t>
      </w:r>
      <w:r w:rsidR="009272A6" w:rsidRPr="00E01A7B">
        <w:rPr>
          <w:rFonts w:hint="cs"/>
          <w:rtl/>
        </w:rPr>
        <w:t>:</w:t>
      </w:r>
      <w:r w:rsidRPr="00E01A7B">
        <w:rPr>
          <w:rFonts w:hint="cs"/>
          <w:rtl/>
        </w:rPr>
        <w:t xml:space="preserve"> پیامبر</w:t>
      </w:r>
      <w:r w:rsidR="000A0F18" w:rsidRPr="000A0F18">
        <w:rPr>
          <w:rFonts w:cs="CTraditional Arabic" w:hint="cs"/>
          <w:szCs w:val="28"/>
          <w:rtl/>
        </w:rPr>
        <w:t xml:space="preserve"> ص</w:t>
      </w:r>
      <w:r>
        <w:rPr>
          <w:rFonts w:hint="cs"/>
          <w:rtl/>
        </w:rPr>
        <w:t xml:space="preserve"> مردانی که خود را به زن و زنانی که خود را به مرد، همانند کنند، لعنت نمودند</w:t>
      </w:r>
      <w:r w:rsidR="00110663" w:rsidRPr="00110663">
        <w:rPr>
          <w:rStyle w:val="Char5"/>
          <w:rtl/>
        </w:rPr>
        <w:t>»</w:t>
      </w:r>
      <w:r>
        <w:rPr>
          <w:rFonts w:hint="cs"/>
          <w:rtl/>
        </w:rPr>
        <w:t>.</w:t>
      </w:r>
    </w:p>
    <w:p w:rsidR="003B70B7" w:rsidRDefault="003B70B7" w:rsidP="00E01A7B">
      <w:pPr>
        <w:pStyle w:val="a9"/>
        <w:rPr>
          <w:rtl/>
        </w:rPr>
      </w:pPr>
      <w:r w:rsidRPr="00110663">
        <w:rPr>
          <w:rStyle w:val="Charb"/>
          <w:rFonts w:hint="cs"/>
          <w:rtl/>
        </w:rPr>
        <w:t>در روایتی دیگر آمده است</w:t>
      </w:r>
      <w:r w:rsidR="009272A6" w:rsidRPr="00110663">
        <w:rPr>
          <w:rStyle w:val="Charb"/>
          <w:rFonts w:hint="cs"/>
          <w:rtl/>
        </w:rPr>
        <w:t>:</w:t>
      </w:r>
      <w:r>
        <w:rPr>
          <w:rFonts w:hint="cs"/>
          <w:rtl/>
        </w:rPr>
        <w:t xml:space="preserve"> </w:t>
      </w:r>
      <w:r w:rsidR="00110663" w:rsidRPr="00110663">
        <w:rPr>
          <w:rStyle w:val="Char5"/>
          <w:rtl/>
        </w:rPr>
        <w:t>«</w:t>
      </w:r>
      <w:r>
        <w:rPr>
          <w:rFonts w:hint="cs"/>
          <w:rtl/>
        </w:rPr>
        <w:t>پیامبر</w:t>
      </w:r>
      <w:r w:rsidR="000A0F18" w:rsidRPr="000A0F18">
        <w:rPr>
          <w:rFonts w:cs="CTraditional Arabic" w:hint="cs"/>
          <w:szCs w:val="28"/>
          <w:rtl/>
        </w:rPr>
        <w:t xml:space="preserve"> ص</w:t>
      </w:r>
      <w:r>
        <w:rPr>
          <w:rFonts w:hint="cs"/>
          <w:rtl/>
        </w:rPr>
        <w:t xml:space="preserve"> </w:t>
      </w:r>
      <w:r w:rsidRPr="00E01A7B">
        <w:rPr>
          <w:rStyle w:val="Char7"/>
          <w:rFonts w:hint="cs"/>
          <w:rtl/>
        </w:rPr>
        <w:t>بر مردانی که خود را به زنان شبیه کنند و زنانی که خود را به مردان شبیه می‌نمایند، لعنت فرستاد</w:t>
      </w:r>
      <w:r w:rsidR="00152DEB" w:rsidRPr="00110663">
        <w:rPr>
          <w:rStyle w:val="Char5"/>
          <w:rFonts w:hint="cs"/>
          <w:rtl/>
        </w:rPr>
        <w:t>»</w:t>
      </w:r>
      <w:r w:rsidRPr="007E4299">
        <w:rPr>
          <w:rStyle w:val="FootnoteReference"/>
          <w:rFonts w:cs="IRNazli"/>
          <w:sz w:val="28"/>
          <w:szCs w:val="28"/>
          <w:rtl/>
          <w:lang w:bidi="fa-IR"/>
        </w:rPr>
        <w:footnoteReference w:id="831"/>
      </w:r>
      <w:r w:rsidR="00657EA2">
        <w:rPr>
          <w:rFonts w:hint="cs"/>
          <w:rtl/>
        </w:rPr>
        <w:t>.</w:t>
      </w:r>
    </w:p>
    <w:p w:rsidR="00C77201" w:rsidRPr="006D25F1" w:rsidRDefault="00C77201" w:rsidP="009D21BF">
      <w:pPr>
        <w:pStyle w:val="a"/>
        <w:rPr>
          <w:rStyle w:val="Chard"/>
          <w:rtl/>
        </w:rPr>
      </w:pPr>
      <w:r w:rsidRPr="006D25F1">
        <w:rPr>
          <w:rStyle w:val="Charb"/>
          <w:rtl/>
        </w:rPr>
        <w:t>1632</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لَعنَ رسُولُ اللَّه</w:t>
      </w:r>
      <w:r w:rsidR="000A0F18">
        <w:rPr>
          <w:rtl/>
        </w:rPr>
        <w:t xml:space="preserve"> </w:t>
      </w:r>
      <w:r w:rsidR="000A0F18" w:rsidRPr="000A0F18">
        <w:rPr>
          <w:rFonts w:cs="CTraditional Arabic"/>
          <w:szCs w:val="28"/>
          <w:rtl/>
        </w:rPr>
        <w:t>ص</w:t>
      </w:r>
      <w:r w:rsidRPr="00E36729">
        <w:rPr>
          <w:rtl/>
        </w:rPr>
        <w:t xml:space="preserve"> الرَّجُل يلْ</w:t>
      </w:r>
      <w:r w:rsidR="00A1408B">
        <w:rPr>
          <w:rtl/>
        </w:rPr>
        <w:t xml:space="preserve">بسُ لِبْسةَ </w:t>
      </w:r>
      <w:r w:rsidR="009B3CC6">
        <w:rPr>
          <w:rtl/>
        </w:rPr>
        <w:t>الـم</w:t>
      </w:r>
      <w:r w:rsidR="00A1408B">
        <w:rPr>
          <w:rtl/>
        </w:rPr>
        <w:t>رْأةِ</w:t>
      </w:r>
      <w:r w:rsidR="009272A6">
        <w:rPr>
          <w:rtl/>
        </w:rPr>
        <w:t>،</w:t>
      </w:r>
      <w:r w:rsidR="00A1408B">
        <w:rPr>
          <w:rtl/>
        </w:rPr>
        <w:t xml:space="preserve"> و</w:t>
      </w:r>
      <w:r w:rsidR="009B3CC6">
        <w:rPr>
          <w:rtl/>
        </w:rPr>
        <w:t>الـم</w:t>
      </w:r>
      <w:r w:rsidR="00A1408B">
        <w:rPr>
          <w:rtl/>
        </w:rPr>
        <w:t>رْأة</w:t>
      </w:r>
      <w:r w:rsidR="00A1408B">
        <w:rPr>
          <w:rFonts w:hint="cs"/>
          <w:rtl/>
        </w:rPr>
        <w:t>َ</w:t>
      </w:r>
      <w:r w:rsidRPr="00E36729">
        <w:rPr>
          <w:rtl/>
        </w:rPr>
        <w:t xml:space="preserve"> تَلْبِسُ لِبْسةَ الرَّجُلِ</w:t>
      </w:r>
      <w:r w:rsidR="00152DEB" w:rsidRPr="007E4299">
        <w:rPr>
          <w:rStyle w:val="Char5"/>
          <w:rFonts w:hint="cs"/>
          <w:rtl/>
        </w:rPr>
        <w:t>»</w:t>
      </w:r>
      <w:r w:rsidRPr="006D25F1">
        <w:rPr>
          <w:rStyle w:val="Chard"/>
          <w:rtl/>
        </w:rPr>
        <w:t xml:space="preserve"> رواه أبو داود بإسناد صحيح</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1632. </w:t>
      </w:r>
      <w:r w:rsidR="00152DEB" w:rsidRPr="007E4299">
        <w:rPr>
          <w:rStyle w:val="Char5"/>
          <w:rFonts w:hint="cs"/>
          <w:rtl/>
        </w:rPr>
        <w:t>«</w:t>
      </w:r>
      <w:r w:rsidRPr="00E01A7B">
        <w:rPr>
          <w:rStyle w:val="Char7"/>
          <w:rFonts w:hint="cs"/>
          <w:rtl/>
        </w:rPr>
        <w:t xml:space="preserve">از ابوهریره </w:t>
      </w:r>
      <w:r w:rsidR="006A2C0C" w:rsidRPr="007E4299">
        <w:rPr>
          <w:rStyle w:val="Char7"/>
          <w:rFonts w:cs="CTraditional Arabic" w:hint="cs"/>
          <w:szCs w:val="28"/>
          <w:rtl/>
        </w:rPr>
        <w:t>س</w:t>
      </w:r>
      <w:r w:rsidRPr="00E01A7B">
        <w:rPr>
          <w:rStyle w:val="Char7"/>
          <w:rFonts w:hint="cs"/>
          <w:rtl/>
        </w:rPr>
        <w:t xml:space="preserve"> روایت شده است که گفت</w:t>
      </w:r>
      <w:r w:rsidR="009272A6" w:rsidRPr="00E01A7B">
        <w:rPr>
          <w:rStyle w:val="Char7"/>
          <w:rFonts w:hint="cs"/>
          <w:rtl/>
        </w:rPr>
        <w:t>:</w:t>
      </w:r>
      <w:r w:rsidRPr="00E01A7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ب</w:t>
      </w:r>
      <w:r w:rsidRPr="00E01A7B">
        <w:rPr>
          <w:rStyle w:val="Char7"/>
          <w:rFonts w:hint="cs"/>
          <w:rtl/>
        </w:rPr>
        <w:t>ر مردی که مانند زنان لباس بپوشد و زنی که مانند مردان لباس بپوشد، لعنت فرستاد</w:t>
      </w:r>
      <w:r w:rsidR="00152DEB" w:rsidRPr="007E4299">
        <w:rPr>
          <w:rStyle w:val="Char5"/>
          <w:rFonts w:hint="cs"/>
          <w:rtl/>
        </w:rPr>
        <w:t>»</w:t>
      </w:r>
      <w:r w:rsidRPr="007E4299">
        <w:rPr>
          <w:rStyle w:val="FootnoteReference"/>
          <w:rFonts w:cs="IRNazli"/>
          <w:sz w:val="28"/>
          <w:szCs w:val="28"/>
          <w:rtl/>
          <w:lang w:bidi="fa-IR"/>
        </w:rPr>
        <w:footnoteReference w:id="832"/>
      </w:r>
      <w:r w:rsidR="00657EA2">
        <w:rPr>
          <w:rStyle w:val="Charb"/>
          <w:rFonts w:hint="cs"/>
          <w:rtl/>
        </w:rPr>
        <w:t>.</w:t>
      </w:r>
    </w:p>
    <w:p w:rsidR="00C77201" w:rsidRPr="006D25F1" w:rsidRDefault="00C77201" w:rsidP="009D21BF">
      <w:pPr>
        <w:pStyle w:val="a"/>
        <w:rPr>
          <w:rStyle w:val="Chard"/>
          <w:rtl/>
        </w:rPr>
      </w:pPr>
      <w:r w:rsidRPr="006D25F1">
        <w:rPr>
          <w:rStyle w:val="Charb"/>
          <w:rtl/>
        </w:rPr>
        <w:t>1633</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صِنْفَانِ مِنْ أهلِ النَّارِ لمْ أرَهُما</w:t>
      </w:r>
      <w:r w:rsidR="009272A6">
        <w:rPr>
          <w:rtl/>
        </w:rPr>
        <w:t>:</w:t>
      </w:r>
      <w:r w:rsidRPr="00E36729">
        <w:rPr>
          <w:rtl/>
        </w:rPr>
        <w:t xml:space="preserve"> قَوْمٌ معهم سِياطٌ كأذْنَابِ الْبقَرِ يَضْرِبونَ بِها النَّاس</w:t>
      </w:r>
      <w:r w:rsidR="009272A6">
        <w:rPr>
          <w:rtl/>
        </w:rPr>
        <w:t>،</w:t>
      </w:r>
      <w:r w:rsidRPr="00E36729">
        <w:rPr>
          <w:rtl/>
        </w:rPr>
        <w:t xml:space="preserve"> ونِساء كاسياتٌ عارِياتٌ مُمِيلاتٌ مَائِلاتٌ، رُؤُوسُهُنَّ كَأسْنِمةِ الْبُخْتِ </w:t>
      </w:r>
      <w:r w:rsidR="009B3CC6">
        <w:rPr>
          <w:rtl/>
        </w:rPr>
        <w:t>الـم</w:t>
      </w:r>
      <w:r w:rsidRPr="00E36729">
        <w:rPr>
          <w:rtl/>
        </w:rPr>
        <w:t>ائِلَةِ لا يَدْخٌلنَ الجنَّةَ</w:t>
      </w:r>
      <w:r w:rsidR="009272A6">
        <w:rPr>
          <w:rtl/>
        </w:rPr>
        <w:t>،</w:t>
      </w:r>
      <w:r w:rsidRPr="00E36729">
        <w:rPr>
          <w:rtl/>
        </w:rPr>
        <w:t xml:space="preserve"> ولا يجِدْنَ رِيحَهَا</w:t>
      </w:r>
      <w:r w:rsidR="009272A6">
        <w:rPr>
          <w:rtl/>
        </w:rPr>
        <w:t>،</w:t>
      </w:r>
      <w:r w:rsidRPr="00E36729">
        <w:rPr>
          <w:rtl/>
        </w:rPr>
        <w:t xml:space="preserve"> وإنَّ رِيحَهَا لَيُوجَدُ مِنْ مسِيرَةِ كذَا وكَذَا</w:t>
      </w:r>
      <w:r w:rsidR="009272A6">
        <w:rPr>
          <w:rtl/>
        </w:rPr>
        <w:t>»</w:t>
      </w:r>
      <w:r w:rsidR="006D25F1" w:rsidRPr="006D25F1">
        <w:rPr>
          <w:rStyle w:val="Char5"/>
          <w:rtl/>
        </w:rPr>
        <w:t>»</w:t>
      </w:r>
      <w:r w:rsidRPr="006D25F1">
        <w:rPr>
          <w:rStyle w:val="Chard"/>
          <w:rtl/>
        </w:rPr>
        <w:t xml:space="preserve"> رواه مسلم</w:t>
      </w:r>
      <w:r w:rsidR="009272A6" w:rsidRPr="006D25F1">
        <w:rPr>
          <w:rStyle w:val="Chard"/>
          <w:rtl/>
        </w:rPr>
        <w:t>.</w:t>
      </w:r>
    </w:p>
    <w:p w:rsidR="00C77201" w:rsidRPr="006D25F1" w:rsidRDefault="00C77201" w:rsidP="009D21BF">
      <w:pPr>
        <w:pStyle w:val="a"/>
        <w:rPr>
          <w:rStyle w:val="Charb"/>
          <w:rtl/>
        </w:rPr>
      </w:pPr>
      <w:r w:rsidRPr="006D25F1">
        <w:rPr>
          <w:rStyle w:val="Chard"/>
          <w:rFonts w:hint="cs"/>
          <w:rtl/>
        </w:rPr>
        <w:t>معنى</w:t>
      </w:r>
      <w:r w:rsidRPr="006D25F1">
        <w:rPr>
          <w:rStyle w:val="Chard"/>
          <w:rtl/>
        </w:rPr>
        <w:t xml:space="preserve"> </w:t>
      </w:r>
      <w:r w:rsidR="009272A6" w:rsidRPr="006D25F1">
        <w:rPr>
          <w:rStyle w:val="Chard"/>
          <w:rtl/>
        </w:rPr>
        <w:t>«</w:t>
      </w:r>
      <w:r w:rsidRPr="006D25F1">
        <w:rPr>
          <w:rStyle w:val="Chard"/>
          <w:rtl/>
        </w:rPr>
        <w:t>كاسيات</w:t>
      </w:r>
      <w:r w:rsidR="009272A6" w:rsidRPr="006D25F1">
        <w:rPr>
          <w:rStyle w:val="Chard"/>
          <w:rtl/>
        </w:rPr>
        <w:t>»</w:t>
      </w:r>
      <w:r w:rsidRPr="006D25F1">
        <w:rPr>
          <w:rStyle w:val="Chard"/>
          <w:rtl/>
        </w:rPr>
        <w:t xml:space="preserve"> أيْ</w:t>
      </w:r>
      <w:r w:rsidR="009272A6" w:rsidRPr="006D25F1">
        <w:rPr>
          <w:rStyle w:val="Chard"/>
          <w:rtl/>
        </w:rPr>
        <w:t>:</w:t>
      </w:r>
      <w:r w:rsidRPr="006D25F1">
        <w:rPr>
          <w:rStyle w:val="Chard"/>
          <w:rtl/>
        </w:rPr>
        <w:t xml:space="preserve"> مِنْ نعْمَةِ </w:t>
      </w:r>
      <w:r w:rsidR="009766CC">
        <w:rPr>
          <w:rStyle w:val="Chard"/>
          <w:rtl/>
        </w:rPr>
        <w:t>الله</w:t>
      </w:r>
      <w:r w:rsidRPr="006D25F1">
        <w:rPr>
          <w:rStyle w:val="Chard"/>
          <w:rtl/>
        </w:rPr>
        <w:t xml:space="preserve"> </w:t>
      </w:r>
      <w:r w:rsidR="009272A6" w:rsidRPr="006D25F1">
        <w:rPr>
          <w:rStyle w:val="Chard"/>
          <w:rtl/>
        </w:rPr>
        <w:t>«</w:t>
      </w:r>
      <w:r w:rsidRPr="006D25F1">
        <w:rPr>
          <w:rStyle w:val="Chard"/>
          <w:rtl/>
        </w:rPr>
        <w:t>عارِياتٌ</w:t>
      </w:r>
      <w:r w:rsidR="009272A6" w:rsidRPr="006D25F1">
        <w:rPr>
          <w:rStyle w:val="Chard"/>
          <w:rtl/>
        </w:rPr>
        <w:t>»</w:t>
      </w:r>
      <w:r w:rsidRPr="006D25F1">
        <w:rPr>
          <w:rStyle w:val="Chard"/>
          <w:rtl/>
        </w:rPr>
        <w:t xml:space="preserve"> مِن شُكْرِهَا وَقِيل</w:t>
      </w:r>
      <w:r w:rsidR="009272A6" w:rsidRPr="006D25F1">
        <w:rPr>
          <w:rStyle w:val="Chard"/>
          <w:rtl/>
        </w:rPr>
        <w:t>:</w:t>
      </w:r>
      <w:r w:rsidRPr="006D25F1">
        <w:rPr>
          <w:rStyle w:val="Chard"/>
          <w:rtl/>
        </w:rPr>
        <w:t xml:space="preserve"> معناهُ</w:t>
      </w:r>
      <w:r w:rsidR="009272A6" w:rsidRPr="006D25F1">
        <w:rPr>
          <w:rStyle w:val="Chard"/>
          <w:rtl/>
        </w:rPr>
        <w:t>:</w:t>
      </w:r>
      <w:r w:rsidRPr="006D25F1">
        <w:rPr>
          <w:rStyle w:val="Chard"/>
          <w:rtl/>
        </w:rPr>
        <w:t xml:space="preserve"> تسْتُرُ بعْض بدنِ</w:t>
      </w:r>
      <w:r w:rsidR="006D25F1">
        <w:rPr>
          <w:rStyle w:val="Chard"/>
          <w:rFonts w:hint="cs"/>
          <w:rtl/>
        </w:rPr>
        <w:t>ـ</w:t>
      </w:r>
      <w:r w:rsidRPr="006D25F1">
        <w:rPr>
          <w:rStyle w:val="Chard"/>
          <w:rtl/>
        </w:rPr>
        <w:t>ها</w:t>
      </w:r>
      <w:r w:rsidR="009272A6" w:rsidRPr="006D25F1">
        <w:rPr>
          <w:rStyle w:val="Chard"/>
          <w:rtl/>
        </w:rPr>
        <w:t>،</w:t>
      </w:r>
      <w:r w:rsidRPr="006D25F1">
        <w:rPr>
          <w:rStyle w:val="Chard"/>
          <w:rtl/>
        </w:rPr>
        <w:t xml:space="preserve"> وتَكْشِفُ بعْضَهُ إظْهاراً لِ</w:t>
      </w:r>
      <w:r w:rsidR="006D25F1">
        <w:rPr>
          <w:rStyle w:val="Chard"/>
          <w:rFonts w:hint="cs"/>
          <w:rtl/>
        </w:rPr>
        <w:t>ـ</w:t>
      </w:r>
      <w:r w:rsidRPr="006D25F1">
        <w:rPr>
          <w:rStyle w:val="Chard"/>
          <w:rtl/>
        </w:rPr>
        <w:t>جم</w:t>
      </w:r>
      <w:r w:rsidR="006D25F1">
        <w:rPr>
          <w:rStyle w:val="Chard"/>
          <w:rFonts w:hint="cs"/>
          <w:rtl/>
        </w:rPr>
        <w:t>ـ</w:t>
      </w:r>
      <w:r w:rsidRPr="006D25F1">
        <w:rPr>
          <w:rStyle w:val="Chard"/>
          <w:rtl/>
        </w:rPr>
        <w:t>الِ</w:t>
      </w:r>
      <w:r w:rsidR="006D25F1">
        <w:rPr>
          <w:rStyle w:val="Chard"/>
          <w:rFonts w:hint="cs"/>
          <w:rtl/>
        </w:rPr>
        <w:t>ـ</w:t>
      </w:r>
      <w:r w:rsidRPr="006D25F1">
        <w:rPr>
          <w:rStyle w:val="Chard"/>
          <w:rtl/>
        </w:rPr>
        <w:t>ها ونحوه</w:t>
      </w:r>
      <w:r w:rsidR="009272A6" w:rsidRPr="006D25F1">
        <w:rPr>
          <w:rStyle w:val="Chard"/>
          <w:rtl/>
        </w:rPr>
        <w:t>.</w:t>
      </w:r>
      <w:r w:rsidRPr="006D25F1">
        <w:rPr>
          <w:rStyle w:val="Chard"/>
          <w:rtl/>
        </w:rPr>
        <w:t xml:space="preserve"> وقيل</w:t>
      </w:r>
      <w:r w:rsidR="009272A6" w:rsidRPr="006D25F1">
        <w:rPr>
          <w:rStyle w:val="Chard"/>
          <w:rtl/>
        </w:rPr>
        <w:t>:</w:t>
      </w:r>
      <w:r w:rsidRPr="006D25F1">
        <w:rPr>
          <w:rStyle w:val="Chard"/>
          <w:rtl/>
        </w:rPr>
        <w:t xml:space="preserve"> تَلْبِسُ ثَوْباً رقِيقاً يصِفُ لَوْنَ بدنِ</w:t>
      </w:r>
      <w:r w:rsidR="006D25F1">
        <w:rPr>
          <w:rStyle w:val="Chard"/>
          <w:rFonts w:hint="cs"/>
          <w:rtl/>
        </w:rPr>
        <w:t>ـ</w:t>
      </w:r>
      <w:r w:rsidRPr="006D25F1">
        <w:rPr>
          <w:rStyle w:val="Chard"/>
          <w:rtl/>
        </w:rPr>
        <w:t>هَا</w:t>
      </w:r>
      <w:r w:rsidR="009272A6" w:rsidRPr="006D25F1">
        <w:rPr>
          <w:rStyle w:val="Chard"/>
          <w:rtl/>
        </w:rPr>
        <w:t>.</w:t>
      </w:r>
      <w:r w:rsidRPr="006D25F1">
        <w:rPr>
          <w:rStyle w:val="Chard"/>
          <w:rtl/>
        </w:rPr>
        <w:t xml:space="preserve"> ومعْنى </w:t>
      </w:r>
      <w:r w:rsidR="009272A6" w:rsidRPr="006D25F1">
        <w:rPr>
          <w:rStyle w:val="Chard"/>
          <w:rtl/>
        </w:rPr>
        <w:t>«</w:t>
      </w:r>
      <w:r w:rsidRPr="006D25F1">
        <w:rPr>
          <w:rStyle w:val="Chard"/>
          <w:rtl/>
        </w:rPr>
        <w:t>مائِلاتٌ</w:t>
      </w:r>
      <w:r w:rsidR="009272A6" w:rsidRPr="006D25F1">
        <w:rPr>
          <w:rStyle w:val="Chard"/>
          <w:rtl/>
        </w:rPr>
        <w:t>»</w:t>
      </w:r>
      <w:r w:rsidRPr="006D25F1">
        <w:rPr>
          <w:rStyle w:val="Chard"/>
          <w:rtl/>
        </w:rPr>
        <w:t xml:space="preserve"> قيل</w:t>
      </w:r>
      <w:r w:rsidR="009272A6" w:rsidRPr="006D25F1">
        <w:rPr>
          <w:rStyle w:val="Chard"/>
          <w:rtl/>
        </w:rPr>
        <w:t>:</w:t>
      </w:r>
      <w:r w:rsidRPr="006D25F1">
        <w:rPr>
          <w:rStyle w:val="Chard"/>
          <w:rtl/>
        </w:rPr>
        <w:t xml:space="preserve"> عَن طاعة </w:t>
      </w:r>
      <w:r w:rsidR="009766CC">
        <w:rPr>
          <w:rStyle w:val="Chard"/>
          <w:rtl/>
        </w:rPr>
        <w:t>الله</w:t>
      </w:r>
      <w:r w:rsidRPr="006D25F1">
        <w:rPr>
          <w:rStyle w:val="Chard"/>
          <w:rtl/>
        </w:rPr>
        <w:t xml:space="preserve"> تعالى وما يَلزَمُهُنَّ حِفْظُهُ</w:t>
      </w:r>
      <w:r w:rsidR="009272A6" w:rsidRPr="006D25F1">
        <w:rPr>
          <w:rStyle w:val="Chard"/>
          <w:rtl/>
        </w:rPr>
        <w:t>،</w:t>
      </w:r>
      <w:r w:rsidRPr="006D25F1">
        <w:rPr>
          <w:rStyle w:val="Chard"/>
          <w:rtl/>
        </w:rPr>
        <w:t xml:space="preserve"> </w:t>
      </w:r>
      <w:r w:rsidR="009272A6" w:rsidRPr="006D25F1">
        <w:rPr>
          <w:rStyle w:val="Chard"/>
          <w:rtl/>
        </w:rPr>
        <w:t>«</w:t>
      </w:r>
      <w:r w:rsidRPr="006D25F1">
        <w:rPr>
          <w:rStyle w:val="Chard"/>
          <w:rtl/>
        </w:rPr>
        <w:t>م</w:t>
      </w:r>
      <w:r w:rsidR="006D25F1">
        <w:rPr>
          <w:rStyle w:val="Chard"/>
          <w:rFonts w:hint="cs"/>
          <w:rtl/>
        </w:rPr>
        <w:t>ـ</w:t>
      </w:r>
      <w:r w:rsidRPr="006D25F1">
        <w:rPr>
          <w:rStyle w:val="Chard"/>
          <w:rtl/>
        </w:rPr>
        <w:t>مِيلاتٌ</w:t>
      </w:r>
      <w:r w:rsidR="009272A6" w:rsidRPr="006D25F1">
        <w:rPr>
          <w:rStyle w:val="Chard"/>
          <w:rtl/>
        </w:rPr>
        <w:t>»</w:t>
      </w:r>
      <w:r w:rsidRPr="006D25F1">
        <w:rPr>
          <w:rStyle w:val="Chard"/>
          <w:rtl/>
        </w:rPr>
        <w:t xml:space="preserve"> أيْ: يُعلِّمْنَ غَيرهُنَّ فِعْلَهُنَّ </w:t>
      </w:r>
      <w:r w:rsidR="009B3CC6" w:rsidRPr="006D25F1">
        <w:rPr>
          <w:rStyle w:val="Chard"/>
          <w:rtl/>
        </w:rPr>
        <w:t>الـم</w:t>
      </w:r>
      <w:r w:rsidRPr="006D25F1">
        <w:rPr>
          <w:rStyle w:val="Chard"/>
          <w:rtl/>
        </w:rPr>
        <w:t>ذْمُوم</w:t>
      </w:r>
      <w:r w:rsidR="009272A6" w:rsidRPr="006D25F1">
        <w:rPr>
          <w:rStyle w:val="Chard"/>
          <w:rtl/>
        </w:rPr>
        <w:t>،</w:t>
      </w:r>
      <w:r w:rsidRPr="006D25F1">
        <w:rPr>
          <w:rStyle w:val="Chard"/>
          <w:rtl/>
        </w:rPr>
        <w:t xml:space="preserve"> وقيل مائِلاتٌ يَمْشِينَ مُتَبخْترات</w:t>
      </w:r>
      <w:r w:rsidR="009272A6" w:rsidRPr="006D25F1">
        <w:rPr>
          <w:rStyle w:val="Chard"/>
          <w:rtl/>
        </w:rPr>
        <w:t>،</w:t>
      </w:r>
      <w:r w:rsidR="006D25F1">
        <w:rPr>
          <w:rStyle w:val="Chard"/>
          <w:rFonts w:hint="cs"/>
          <w:rtl/>
        </w:rPr>
        <w:t xml:space="preserve"> </w:t>
      </w:r>
      <w:r w:rsidRPr="006D25F1">
        <w:rPr>
          <w:rStyle w:val="Chard"/>
          <w:rtl/>
        </w:rPr>
        <w:t>مُ</w:t>
      </w:r>
      <w:r w:rsidR="006D25F1">
        <w:rPr>
          <w:rStyle w:val="Chard"/>
          <w:rFonts w:hint="cs"/>
          <w:rtl/>
        </w:rPr>
        <w:t>ـ</w:t>
      </w:r>
      <w:r w:rsidRPr="006D25F1">
        <w:rPr>
          <w:rStyle w:val="Chard"/>
          <w:rtl/>
        </w:rPr>
        <w:t>مِيلاتٍ لأكْتَافِهنَّ</w:t>
      </w:r>
      <w:r w:rsidR="009272A6" w:rsidRPr="006D25F1">
        <w:rPr>
          <w:rStyle w:val="Chard"/>
          <w:rtl/>
        </w:rPr>
        <w:t>،</w:t>
      </w:r>
      <w:r w:rsidRPr="006D25F1">
        <w:rPr>
          <w:rStyle w:val="Chard"/>
          <w:rtl/>
        </w:rPr>
        <w:t xml:space="preserve"> وقِيلَ</w:t>
      </w:r>
      <w:r w:rsidR="009272A6" w:rsidRPr="006D25F1">
        <w:rPr>
          <w:rStyle w:val="Chard"/>
          <w:rtl/>
        </w:rPr>
        <w:t>:</w:t>
      </w:r>
      <w:r w:rsidRPr="006D25F1">
        <w:rPr>
          <w:rStyle w:val="Chard"/>
          <w:rtl/>
        </w:rPr>
        <w:t xml:space="preserve"> مائِلاتٌ يمْتَشِطْنَ ال</w:t>
      </w:r>
      <w:r w:rsidR="006D25F1">
        <w:rPr>
          <w:rStyle w:val="Chard"/>
          <w:rFonts w:hint="cs"/>
          <w:rtl/>
        </w:rPr>
        <w:t>ـ</w:t>
      </w:r>
      <w:r w:rsidRPr="006D25F1">
        <w:rPr>
          <w:rStyle w:val="Chard"/>
          <w:rtl/>
        </w:rPr>
        <w:t>مِشْطَةَ ال</w:t>
      </w:r>
      <w:r w:rsidR="006D25F1">
        <w:rPr>
          <w:rStyle w:val="Chard"/>
          <w:rFonts w:hint="cs"/>
          <w:rtl/>
        </w:rPr>
        <w:t>ت</w:t>
      </w:r>
      <w:r w:rsidRPr="006D25F1">
        <w:rPr>
          <w:rStyle w:val="Chard"/>
          <w:rtl/>
        </w:rPr>
        <w:t>مَيْلاءَ</w:t>
      </w:r>
      <w:r w:rsidR="009272A6" w:rsidRPr="006D25F1">
        <w:rPr>
          <w:rStyle w:val="Chard"/>
          <w:rtl/>
        </w:rPr>
        <w:t>:</w:t>
      </w:r>
      <w:r w:rsidRPr="006D25F1">
        <w:rPr>
          <w:rStyle w:val="Chard"/>
          <w:rtl/>
        </w:rPr>
        <w:t xml:space="preserve"> وهىَ مِشْطَةُ الْبغَايا</w:t>
      </w:r>
      <w:r w:rsidR="009272A6" w:rsidRPr="006D25F1">
        <w:rPr>
          <w:rStyle w:val="Chard"/>
          <w:rtl/>
        </w:rPr>
        <w:t>.</w:t>
      </w:r>
      <w:r w:rsidRPr="006D25F1">
        <w:rPr>
          <w:rStyle w:val="Chard"/>
          <w:rtl/>
        </w:rPr>
        <w:t xml:space="preserve"> و </w:t>
      </w:r>
      <w:r w:rsidR="009272A6" w:rsidRPr="006D25F1">
        <w:rPr>
          <w:rStyle w:val="Chard"/>
          <w:rtl/>
        </w:rPr>
        <w:t>«</w:t>
      </w:r>
      <w:r w:rsidRPr="006D25F1">
        <w:rPr>
          <w:rStyle w:val="Chard"/>
          <w:rtl/>
        </w:rPr>
        <w:t>مُ</w:t>
      </w:r>
      <w:r w:rsidR="006D25F1">
        <w:rPr>
          <w:rStyle w:val="Chard"/>
          <w:rFonts w:hint="cs"/>
          <w:rtl/>
        </w:rPr>
        <w:t>ـ</w:t>
      </w:r>
      <w:r w:rsidRPr="006D25F1">
        <w:rPr>
          <w:rStyle w:val="Chard"/>
          <w:rtl/>
        </w:rPr>
        <w:t>ميلاتٌ</w:t>
      </w:r>
      <w:r w:rsidR="009272A6" w:rsidRPr="006D25F1">
        <w:rPr>
          <w:rStyle w:val="Chard"/>
          <w:rtl/>
        </w:rPr>
        <w:t>»:</w:t>
      </w:r>
      <w:r w:rsidRPr="006D25F1">
        <w:rPr>
          <w:rStyle w:val="Chard"/>
          <w:rtl/>
        </w:rPr>
        <w:t xml:space="preserve"> يُمشِّطْنَ غَيْرهُنَّ تِلْكَ </w:t>
      </w:r>
      <w:r w:rsidRPr="006D25F1">
        <w:rPr>
          <w:rStyle w:val="Chard"/>
          <w:spacing w:val="-4"/>
          <w:rtl/>
        </w:rPr>
        <w:t>ال</w:t>
      </w:r>
      <w:r w:rsidR="006D25F1" w:rsidRPr="006D25F1">
        <w:rPr>
          <w:rStyle w:val="Chard"/>
          <w:rFonts w:hint="cs"/>
          <w:spacing w:val="-4"/>
          <w:rtl/>
        </w:rPr>
        <w:t>ـ</w:t>
      </w:r>
      <w:r w:rsidRPr="006D25F1">
        <w:rPr>
          <w:rStyle w:val="Chard"/>
          <w:spacing w:val="-4"/>
          <w:rtl/>
        </w:rPr>
        <w:t>مِشْطَةَ</w:t>
      </w:r>
      <w:r w:rsidR="009272A6" w:rsidRPr="006D25F1">
        <w:rPr>
          <w:rStyle w:val="Chard"/>
          <w:spacing w:val="-4"/>
          <w:rtl/>
        </w:rPr>
        <w:t>.</w:t>
      </w:r>
      <w:r w:rsidRPr="006D25F1">
        <w:rPr>
          <w:rStyle w:val="Chard"/>
          <w:spacing w:val="-4"/>
          <w:rtl/>
        </w:rPr>
        <w:t xml:space="preserve"> </w:t>
      </w:r>
      <w:r w:rsidR="009272A6" w:rsidRPr="006D25F1">
        <w:rPr>
          <w:rStyle w:val="Chard"/>
          <w:spacing w:val="-4"/>
          <w:rtl/>
        </w:rPr>
        <w:t>«</w:t>
      </w:r>
      <w:r w:rsidRPr="006D25F1">
        <w:rPr>
          <w:rStyle w:val="Chard"/>
          <w:spacing w:val="-4"/>
          <w:rtl/>
        </w:rPr>
        <w:t>رُؤُوسُهُنَّ كَأسْنِمةِ الْبُخْتِ</w:t>
      </w:r>
      <w:r w:rsidR="009272A6" w:rsidRPr="006D25F1">
        <w:rPr>
          <w:rStyle w:val="Chard"/>
          <w:spacing w:val="-4"/>
          <w:rtl/>
        </w:rPr>
        <w:t>»</w:t>
      </w:r>
      <w:r w:rsidRPr="006D25F1">
        <w:rPr>
          <w:rStyle w:val="Chard"/>
          <w:spacing w:val="-4"/>
          <w:rtl/>
        </w:rPr>
        <w:t xml:space="preserve"> أيْ</w:t>
      </w:r>
      <w:r w:rsidR="009272A6" w:rsidRPr="006D25F1">
        <w:rPr>
          <w:rStyle w:val="Chard"/>
          <w:spacing w:val="-4"/>
          <w:rtl/>
        </w:rPr>
        <w:t>:</w:t>
      </w:r>
      <w:r w:rsidRPr="006D25F1">
        <w:rPr>
          <w:rStyle w:val="Chard"/>
          <w:spacing w:val="-4"/>
          <w:rtl/>
        </w:rPr>
        <w:t xml:space="preserve"> يُكبِّرْنَ</w:t>
      </w:r>
      <w:r w:rsidR="006D25F1" w:rsidRPr="006D25F1">
        <w:rPr>
          <w:rStyle w:val="Chard"/>
          <w:rFonts w:hint="cs"/>
          <w:spacing w:val="-4"/>
          <w:rtl/>
        </w:rPr>
        <w:t>ـ</w:t>
      </w:r>
      <w:r w:rsidRPr="006D25F1">
        <w:rPr>
          <w:rStyle w:val="Chard"/>
          <w:spacing w:val="-4"/>
          <w:rtl/>
        </w:rPr>
        <w:t>ها ويُعظِّمْنها بلَفِّ عِمَ</w:t>
      </w:r>
      <w:r w:rsidR="006D25F1" w:rsidRPr="006D25F1">
        <w:rPr>
          <w:rStyle w:val="Chard"/>
          <w:rFonts w:hint="cs"/>
          <w:spacing w:val="-4"/>
          <w:rtl/>
        </w:rPr>
        <w:t>ـ</w:t>
      </w:r>
      <w:r w:rsidRPr="006D25F1">
        <w:rPr>
          <w:rStyle w:val="Chard"/>
          <w:spacing w:val="-4"/>
          <w:rtl/>
        </w:rPr>
        <w:t>امة أوْ عِصابةٍ أو نَحْوه</w:t>
      </w:r>
      <w:r w:rsidR="009272A6" w:rsidRPr="006D25F1">
        <w:rPr>
          <w:rStyle w:val="Charb"/>
          <w:spacing w:val="-4"/>
          <w:rtl/>
        </w:rPr>
        <w:t>.</w:t>
      </w:r>
    </w:p>
    <w:p w:rsidR="003B70B7" w:rsidRDefault="003B70B7" w:rsidP="00110663">
      <w:pPr>
        <w:pStyle w:val="a9"/>
        <w:rPr>
          <w:rtl/>
        </w:rPr>
      </w:pPr>
      <w:r w:rsidRPr="00110663">
        <w:rPr>
          <w:rStyle w:val="Charb"/>
          <w:rFonts w:hint="cs"/>
          <w:rtl/>
        </w:rPr>
        <w:t>1633.</w:t>
      </w:r>
      <w:r>
        <w:rPr>
          <w:rFonts w:hint="cs"/>
          <w:rtl/>
        </w:rPr>
        <w:t xml:space="preserve"> </w:t>
      </w:r>
      <w:r w:rsidR="00152DEB" w:rsidRPr="00110663">
        <w:rPr>
          <w:rStyle w:val="Char5"/>
          <w:rFonts w:hint="cs"/>
          <w:rtl/>
        </w:rPr>
        <w:t>«</w:t>
      </w:r>
      <w:r w:rsidRPr="00E01A7B">
        <w:rPr>
          <w:rFonts w:hint="cs"/>
          <w:rtl/>
        </w:rPr>
        <w:t xml:space="preserve">از ابوهریره </w:t>
      </w:r>
      <w:r w:rsidR="006A2C0C" w:rsidRPr="007E4299">
        <w:rPr>
          <w:rFonts w:cs="CTraditional Arabic" w:hint="cs"/>
          <w:szCs w:val="28"/>
          <w:rtl/>
        </w:rPr>
        <w:t>س</w:t>
      </w:r>
      <w:r w:rsidRPr="00E01A7B">
        <w:rPr>
          <w:rFonts w:hint="cs"/>
          <w:rtl/>
        </w:rPr>
        <w:t xml:space="preserve"> روایت شده است که 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«دو گروه اهل دوزخ</w:t>
      </w:r>
      <w:r w:rsidR="007E4299">
        <w:rPr>
          <w:rFonts w:hint="cs"/>
          <w:rtl/>
        </w:rPr>
        <w:t xml:space="preserve"> می‌</w:t>
      </w:r>
      <w:r>
        <w:rPr>
          <w:rFonts w:hint="cs"/>
          <w:rtl/>
        </w:rPr>
        <w:t>باشند که من آنها را (در این زمان) ندیده‌ام، طایفه‌ای که شلاق‌هایی مانند دم گاو به همراه دارند و مردم را با آن می‌زنند و زنانی که ظاهراً پوشیده و در حقیقت لخت هستند که خود را به هر طرف متمایل می‌کنند (یعنی با ناز و کرشمه راه می‌روند و از طاعت خدا دور هستند) و (موهای) سرشان را مانند کوهان شتران بلند می‌کنند؛ چنین کسانی داخل بهشت نمی‌شوند و بوی آن را هم نمی‌شنوند در حالی که بوی آن از فاصله‌های دور نیز شنیده می‌شود</w:t>
      </w:r>
      <w:r w:rsidR="00110663">
        <w:rPr>
          <w:rFonts w:hint="cs"/>
          <w:rtl/>
        </w:rPr>
        <w:t>»</w:t>
      </w:r>
      <w:r w:rsidRPr="00110663">
        <w:rPr>
          <w:rStyle w:val="Char5"/>
          <w:rFonts w:hint="cs"/>
          <w:rtl/>
        </w:rPr>
        <w:t>»</w:t>
      </w:r>
      <w:r w:rsidRPr="007E4299">
        <w:rPr>
          <w:rStyle w:val="FootnoteReference"/>
          <w:rFonts w:cs="IRNazli"/>
          <w:sz w:val="28"/>
          <w:szCs w:val="28"/>
          <w:rtl/>
          <w:lang w:bidi="fa-IR"/>
        </w:rPr>
        <w:footnoteReference w:id="833"/>
      </w:r>
      <w:r w:rsidR="00657EA2">
        <w:rPr>
          <w:rFonts w:hint="cs"/>
          <w:rtl/>
        </w:rPr>
        <w:t>.</w:t>
      </w:r>
    </w:p>
    <w:p w:rsidR="003B70B7" w:rsidRPr="000950D0" w:rsidRDefault="003B70B7" w:rsidP="00110663">
      <w:pPr>
        <w:pStyle w:val="ae"/>
        <w:rPr>
          <w:rFonts w:cs="Times New Roman"/>
          <w:rtl/>
        </w:rPr>
      </w:pPr>
      <w:r>
        <w:rPr>
          <w:rFonts w:hint="cs"/>
          <w:rtl/>
        </w:rPr>
        <w:t>معنی «کاسیات»، یعنی</w:t>
      </w:r>
      <w:r w:rsidR="009272A6">
        <w:rPr>
          <w:rFonts w:hint="cs"/>
          <w:rtl/>
        </w:rPr>
        <w:t>:</w:t>
      </w:r>
      <w:r>
        <w:rPr>
          <w:rFonts w:hint="cs"/>
          <w:rtl/>
        </w:rPr>
        <w:t xml:space="preserve"> پوشیدگان از نعمت‌های خدا و معنی «عاریات»، یعنی</w:t>
      </w:r>
      <w:r w:rsidR="009272A6">
        <w:rPr>
          <w:rFonts w:hint="cs"/>
          <w:rtl/>
        </w:rPr>
        <w:t>:</w:t>
      </w:r>
      <w:r>
        <w:rPr>
          <w:rFonts w:hint="cs"/>
          <w:rtl/>
        </w:rPr>
        <w:t xml:space="preserve"> بی‌بهرگان از شکر نعمت‌های او</w:t>
      </w:r>
      <w:r w:rsidR="009E4E2E">
        <w:rPr>
          <w:rFonts w:hint="cs"/>
          <w:rtl/>
        </w:rPr>
        <w:t>،</w:t>
      </w:r>
      <w:r>
        <w:rPr>
          <w:rFonts w:hint="cs"/>
          <w:rtl/>
        </w:rPr>
        <w:t xml:space="preserve"> و گفته شده است «کاسیات عاریات» یعنی زنانی که بعضی از بدنشان را پوشیده و بعضی دیگر را آشکار می‌کنند تا زیبایی‌های بدن خود را نمایان سازند و نیز گفته شده است</w:t>
      </w:r>
      <w:r w:rsidR="009272A6">
        <w:rPr>
          <w:rFonts w:hint="cs"/>
          <w:rtl/>
        </w:rPr>
        <w:t>:</w:t>
      </w:r>
      <w:r>
        <w:rPr>
          <w:rFonts w:hint="cs"/>
          <w:rtl/>
        </w:rPr>
        <w:t xml:space="preserve"> معنی آن، این است که لباس نازکی می‌پوشند که چگونگی رنگ بدنشان را نمایان می‌سازد و معنی «مائلات»، یعنی کج شدگان و کنار گرفتگان از طاعت خدا و از هرچه نگهداری و رعایت آن بر زنان لازم است و «ممیلات»، یعنی</w:t>
      </w:r>
      <w:r w:rsidR="009272A6">
        <w:rPr>
          <w:rFonts w:hint="cs"/>
          <w:rtl/>
        </w:rPr>
        <w:t>:</w:t>
      </w:r>
      <w:r>
        <w:rPr>
          <w:rFonts w:hint="cs"/>
          <w:rtl/>
        </w:rPr>
        <w:t xml:space="preserve"> دیگران را از کار ناپسند خود آگاه می‌کنند و آنان را به چنین عملی متمایل می‌سازند و گفته شده است</w:t>
      </w:r>
      <w:r w:rsidR="009272A6">
        <w:rPr>
          <w:rFonts w:hint="cs"/>
          <w:rtl/>
        </w:rPr>
        <w:t>:</w:t>
      </w:r>
      <w:r>
        <w:rPr>
          <w:rFonts w:hint="cs"/>
          <w:rtl/>
        </w:rPr>
        <w:t xml:space="preserve"> «مائلات»، یعنی</w:t>
      </w:r>
      <w:r w:rsidR="009272A6">
        <w:rPr>
          <w:rFonts w:hint="cs"/>
          <w:rtl/>
        </w:rPr>
        <w:t>:</w:t>
      </w:r>
      <w:r>
        <w:rPr>
          <w:rFonts w:hint="cs"/>
          <w:rtl/>
        </w:rPr>
        <w:t xml:space="preserve"> با ناز کردن راه می‌روند و شانه‌های خود را کج می‌کنند و بعضی گفته‌اند</w:t>
      </w:r>
      <w:r w:rsidR="009272A6">
        <w:rPr>
          <w:rFonts w:hint="cs"/>
          <w:rtl/>
        </w:rPr>
        <w:t>:</w:t>
      </w:r>
      <w:r>
        <w:rPr>
          <w:rFonts w:hint="cs"/>
          <w:rtl/>
        </w:rPr>
        <w:t xml:space="preserve"> یعنی زنان طنازی که با آرایشی زیاد، خود را آرایش می‌کنند و آن، آرایش زنان فاحشه است؛ «ممیلات»، یعنی</w:t>
      </w:r>
      <w:r w:rsidR="009272A6">
        <w:rPr>
          <w:rFonts w:hint="cs"/>
          <w:rtl/>
        </w:rPr>
        <w:t>:</w:t>
      </w:r>
      <w:r>
        <w:rPr>
          <w:rFonts w:hint="cs"/>
          <w:rtl/>
        </w:rPr>
        <w:t xml:space="preserve"> غیر خود را به آن نوع آرایش می‌آرایند یا سوق می‌دهند؛ سرشان مانند کوهان‌های شتران است، یعنی</w:t>
      </w:r>
      <w:r w:rsidR="009272A6">
        <w:rPr>
          <w:rFonts w:hint="cs"/>
          <w:rtl/>
        </w:rPr>
        <w:t>:</w:t>
      </w:r>
      <w:r>
        <w:rPr>
          <w:rFonts w:hint="cs"/>
          <w:rtl/>
        </w:rPr>
        <w:t xml:space="preserve"> آن را با پیچ‌های روسری، سربند و یا مانند آن، بزرگ و بلند نمایش می‌دهند</w:t>
      </w:r>
      <w:r w:rsidRPr="007E4299">
        <w:rPr>
          <w:rStyle w:val="FootnoteReference"/>
          <w:rFonts w:cs="IRNazli"/>
          <w:sz w:val="28"/>
          <w:szCs w:val="28"/>
          <w:rtl/>
          <w:lang w:bidi="fa-IR"/>
        </w:rPr>
        <w:footnoteReference w:id="834"/>
      </w:r>
      <w:r w:rsidR="00657EA2">
        <w:rPr>
          <w:rFonts w:hint="cs"/>
          <w:rtl/>
        </w:rPr>
        <w:t>.</w:t>
      </w:r>
    </w:p>
    <w:p w:rsidR="005E5C5F" w:rsidRPr="005E5C5F" w:rsidRDefault="005E5C5F" w:rsidP="005E5C5F">
      <w:pPr>
        <w:pStyle w:val="ac"/>
      </w:pPr>
      <w:bookmarkStart w:id="515" w:name="_Toc442122768"/>
      <w:bookmarkStart w:id="516" w:name="_Toc326114877"/>
      <w:r w:rsidRPr="005E5C5F">
        <w:rPr>
          <w:rFonts w:hint="cs"/>
          <w:rtl/>
        </w:rPr>
        <w:t xml:space="preserve">293- </w:t>
      </w:r>
      <w:r w:rsidRPr="005E5C5F">
        <w:rPr>
          <w:rtl/>
        </w:rPr>
        <w:t>باب النهي عن التشبه بالشيطان والكفار</w:t>
      </w:r>
      <w:bookmarkEnd w:id="515"/>
    </w:p>
    <w:p w:rsidR="005E5C5F" w:rsidRPr="005E5C5F" w:rsidRDefault="005E5C5F" w:rsidP="005E5C5F">
      <w:pPr>
        <w:pStyle w:val="ad"/>
      </w:pPr>
      <w:bookmarkStart w:id="517" w:name="_Toc442122769"/>
      <w:r w:rsidRPr="005E5C5F">
        <w:rPr>
          <w:rFonts w:hint="cs"/>
          <w:rtl/>
        </w:rPr>
        <w:t>باب نهی از شبیه کردن خود به شیطان و کافران</w:t>
      </w:r>
      <w:bookmarkEnd w:id="516"/>
      <w:bookmarkEnd w:id="517"/>
    </w:p>
    <w:p w:rsidR="00C77201" w:rsidRPr="006D25F1" w:rsidRDefault="00C77201" w:rsidP="009D21BF">
      <w:pPr>
        <w:pStyle w:val="a"/>
        <w:rPr>
          <w:rStyle w:val="Chard"/>
          <w:rtl/>
        </w:rPr>
      </w:pPr>
      <w:r w:rsidRPr="006D25F1">
        <w:rPr>
          <w:rStyle w:val="Charb"/>
          <w:rtl/>
        </w:rPr>
        <w:t>1634</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تأْكُلُوا بِالشِّمَالِ</w:t>
      </w:r>
      <w:r w:rsidR="009272A6">
        <w:rPr>
          <w:rtl/>
        </w:rPr>
        <w:t>،</w:t>
      </w:r>
      <w:r w:rsidRPr="00E36729">
        <w:rPr>
          <w:rtl/>
        </w:rPr>
        <w:t xml:space="preserve"> فَإنَّ الشَّيْطَانَ يأكُل ويَشْرَبُ بِشِمالِهِ</w:t>
      </w:r>
      <w:r w:rsidR="009272A6">
        <w:rPr>
          <w:rtl/>
        </w:rPr>
        <w:t>»</w:t>
      </w:r>
      <w:r w:rsidR="00152DEB"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1634. </w:t>
      </w:r>
      <w:r w:rsidR="00152DEB" w:rsidRPr="007E4299">
        <w:rPr>
          <w:rStyle w:val="Char5"/>
          <w:rFonts w:hint="cs"/>
          <w:rtl/>
        </w:rPr>
        <w:t>«</w:t>
      </w:r>
      <w:r w:rsidRPr="00E01A7B">
        <w:rPr>
          <w:rStyle w:val="Char7"/>
          <w:rFonts w:hint="cs"/>
          <w:rtl/>
        </w:rPr>
        <w:t xml:space="preserve">از جابر </w:t>
      </w:r>
      <w:r w:rsidR="006A2C0C" w:rsidRPr="007E4299">
        <w:rPr>
          <w:rStyle w:val="Char7"/>
          <w:rFonts w:cs="CTraditional Arabic" w:hint="cs"/>
          <w:szCs w:val="28"/>
          <w:rtl/>
        </w:rPr>
        <w:t>س</w:t>
      </w:r>
      <w:r w:rsidRPr="00E01A7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«با دست چپ غذا نخورید، زیرا شیطان با دست چپش می‌خورد و می‌نوشد</w:t>
      </w:r>
      <w:r w:rsidRPr="007E4299">
        <w:rPr>
          <w:rStyle w:val="Charb"/>
          <w:rFonts w:hint="cs"/>
          <w:rtl/>
        </w:rPr>
        <w:t>»</w:t>
      </w:r>
      <w:r w:rsidR="00152DEB" w:rsidRPr="007E4299">
        <w:rPr>
          <w:rStyle w:val="Char5"/>
          <w:rFonts w:hint="cs"/>
          <w:rtl/>
        </w:rPr>
        <w:t>»</w:t>
      </w:r>
      <w:r w:rsidRPr="007E4299">
        <w:rPr>
          <w:rStyle w:val="FootnoteReference"/>
          <w:rFonts w:cs="IRNazli"/>
          <w:sz w:val="28"/>
          <w:szCs w:val="28"/>
          <w:rtl/>
          <w:lang w:bidi="fa-IR"/>
        </w:rPr>
        <w:footnoteReference w:id="835"/>
      </w:r>
      <w:r w:rsidR="00657EA2">
        <w:rPr>
          <w:rStyle w:val="Charb"/>
          <w:rFonts w:hint="cs"/>
          <w:rtl/>
        </w:rPr>
        <w:t>.</w:t>
      </w:r>
    </w:p>
    <w:p w:rsidR="00C77201" w:rsidRPr="006D25F1" w:rsidRDefault="00C77201" w:rsidP="009D21BF">
      <w:pPr>
        <w:pStyle w:val="a"/>
        <w:rPr>
          <w:rStyle w:val="Chard"/>
          <w:rtl/>
        </w:rPr>
      </w:pPr>
      <w:r w:rsidRPr="006D25F1">
        <w:rPr>
          <w:rStyle w:val="Charb"/>
          <w:rtl/>
        </w:rPr>
        <w:t>1635</w:t>
      </w:r>
      <w:r w:rsidRPr="006D25F1">
        <w:rPr>
          <w:rStyle w:val="Charb"/>
          <w:rFonts w:hint="cs"/>
          <w:rtl/>
        </w:rPr>
        <w:t>-</w:t>
      </w:r>
      <w:r w:rsidRPr="006D25F1">
        <w:rPr>
          <w:rStyle w:val="Charb"/>
          <w:rFonts w:ascii="Times New Roman" w:hAnsi="Times New Roman" w:cs="Times New Roman" w:hint="cs"/>
          <w:rtl/>
        </w:rPr>
        <w:t> </w:t>
      </w:r>
      <w:r w:rsidR="00152DEB"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يَأْكُلَنَّ أحدُكُمْ بِشِمالِهِ</w:t>
      </w:r>
      <w:r w:rsidR="009272A6">
        <w:rPr>
          <w:rtl/>
        </w:rPr>
        <w:t>،</w:t>
      </w:r>
      <w:r w:rsidRPr="00E36729">
        <w:rPr>
          <w:rtl/>
        </w:rPr>
        <w:t xml:space="preserve"> وَلا يَشْربَنَّ بِهَا</w:t>
      </w:r>
      <w:r w:rsidR="009272A6">
        <w:rPr>
          <w:rtl/>
        </w:rPr>
        <w:t>.</w:t>
      </w:r>
      <w:r w:rsidRPr="00E36729">
        <w:rPr>
          <w:rtl/>
        </w:rPr>
        <w:t xml:space="preserve"> فَإنَّ الشَّيْطَانَ يَأْكُلُ بِشِمالِهِ وَيشْربُ بِهَا</w:t>
      </w:r>
      <w:r w:rsidR="009272A6">
        <w:rPr>
          <w:rtl/>
        </w:rPr>
        <w:t>»</w:t>
      </w:r>
      <w:r w:rsidR="005B3B5B"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AA7FE0">
      <w:pPr>
        <w:ind w:firstLine="284"/>
        <w:jc w:val="both"/>
        <w:rPr>
          <w:rStyle w:val="Charb"/>
          <w:rtl/>
        </w:rPr>
      </w:pPr>
      <w:r w:rsidRPr="007E4299">
        <w:rPr>
          <w:rStyle w:val="Charb"/>
          <w:rFonts w:hint="cs"/>
          <w:rtl/>
        </w:rPr>
        <w:t xml:space="preserve">1635. </w:t>
      </w:r>
      <w:r w:rsidR="005B3B5B" w:rsidRPr="007E4299">
        <w:rPr>
          <w:rStyle w:val="Char5"/>
          <w:rFonts w:hint="cs"/>
          <w:rtl/>
        </w:rPr>
        <w:t>«</w:t>
      </w:r>
      <w:r w:rsidRPr="00E01A7B">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E01A7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01A7B">
        <w:rPr>
          <w:rStyle w:val="Char7"/>
          <w:rFonts w:hint="cs"/>
          <w:rtl/>
        </w:rPr>
        <w:t>فرمودند</w:t>
      </w:r>
      <w:r w:rsidR="009272A6" w:rsidRPr="00E01A7B">
        <w:rPr>
          <w:rStyle w:val="Char7"/>
          <w:rFonts w:hint="cs"/>
          <w:rtl/>
        </w:rPr>
        <w:t>:</w:t>
      </w:r>
      <w:r w:rsidRPr="00E01A7B">
        <w:rPr>
          <w:rStyle w:val="Char7"/>
          <w:rFonts w:hint="cs"/>
          <w:rtl/>
        </w:rPr>
        <w:t xml:space="preserve"> «هرگز یکی از شما با دست چپ نخورد و ننوشد، زیرا که شیطان با دست چپش می‌خورد و می‌نوشد</w:t>
      </w:r>
      <w:r w:rsidRPr="007E4299">
        <w:rPr>
          <w:rStyle w:val="Charb"/>
          <w:rFonts w:hint="cs"/>
          <w:rtl/>
        </w:rPr>
        <w:t>»</w:t>
      </w:r>
      <w:r w:rsidR="005B3B5B" w:rsidRPr="007E4299">
        <w:rPr>
          <w:rStyle w:val="Char5"/>
          <w:rFonts w:hint="cs"/>
          <w:rtl/>
        </w:rPr>
        <w:t>»</w:t>
      </w:r>
      <w:r w:rsidRPr="007E4299">
        <w:rPr>
          <w:rStyle w:val="FootnoteReference"/>
          <w:rFonts w:cs="IRNazli"/>
          <w:sz w:val="28"/>
          <w:szCs w:val="28"/>
          <w:rtl/>
          <w:lang w:bidi="fa-IR"/>
        </w:rPr>
        <w:footnoteReference w:id="836"/>
      </w:r>
      <w:r w:rsidR="00657EA2">
        <w:rPr>
          <w:rStyle w:val="Charb"/>
          <w:rFonts w:hint="cs"/>
          <w:rtl/>
        </w:rPr>
        <w:t>.</w:t>
      </w:r>
    </w:p>
    <w:p w:rsidR="00C77201" w:rsidRPr="006D25F1" w:rsidRDefault="00C77201" w:rsidP="009D21BF">
      <w:pPr>
        <w:pStyle w:val="a"/>
        <w:rPr>
          <w:rStyle w:val="Chard"/>
          <w:rtl/>
        </w:rPr>
      </w:pPr>
      <w:r w:rsidRPr="006D25F1">
        <w:rPr>
          <w:rStyle w:val="Charb"/>
          <w:rtl/>
        </w:rPr>
        <w:t>1636</w:t>
      </w:r>
      <w:r w:rsidRPr="006D25F1">
        <w:rPr>
          <w:rStyle w:val="Charb"/>
          <w:rFonts w:hint="cs"/>
          <w:rtl/>
        </w:rPr>
        <w:t>-</w:t>
      </w:r>
      <w:r w:rsidRPr="00E36729">
        <w:rPr>
          <w:rFonts w:ascii="Times New Roman" w:hAnsi="Times New Roman" w:cs="Times New Roman" w:hint="cs"/>
          <w:rtl/>
        </w:rPr>
        <w:t> </w:t>
      </w:r>
      <w:r w:rsidR="006D25F1" w:rsidRPr="006D25F1">
        <w:rPr>
          <w:rStyle w:val="Char5"/>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إنَّ الْيهُود والنَّصارى لا يَصْبِغُونَ</w:t>
      </w:r>
      <w:r w:rsidR="009272A6">
        <w:rPr>
          <w:rtl/>
        </w:rPr>
        <w:t>،</w:t>
      </w:r>
      <w:r w:rsidRPr="00E36729">
        <w:rPr>
          <w:rtl/>
        </w:rPr>
        <w:t xml:space="preserve"> فَخَالِفوهُمْ</w:t>
      </w:r>
      <w:r w:rsidR="009272A6" w:rsidRPr="006D25F1">
        <w:rPr>
          <w:rStyle w:val="Char5"/>
          <w:rtl/>
        </w:rPr>
        <w:t>»</w:t>
      </w:r>
      <w:r w:rsidRPr="006D25F1">
        <w:rPr>
          <w:rStyle w:val="Chard"/>
          <w:rtl/>
        </w:rPr>
        <w:t xml:space="preserve"> متفقٌ عليه</w:t>
      </w:r>
      <w:r w:rsidR="009272A6" w:rsidRPr="006D25F1">
        <w:rPr>
          <w:rStyle w:val="Chard"/>
          <w:rtl/>
        </w:rPr>
        <w:t>.</w:t>
      </w:r>
    </w:p>
    <w:p w:rsidR="00C77201" w:rsidRPr="00E36729" w:rsidRDefault="00C77201" w:rsidP="006D25F1">
      <w:pPr>
        <w:pStyle w:val="af0"/>
        <w:rPr>
          <w:rtl/>
        </w:rPr>
      </w:pPr>
      <w:r w:rsidRPr="00E36729">
        <w:rPr>
          <w:rtl/>
        </w:rPr>
        <w:t>ال</w:t>
      </w:r>
      <w:r w:rsidR="006D25F1">
        <w:rPr>
          <w:rFonts w:hint="cs"/>
          <w:rtl/>
        </w:rPr>
        <w:t>ـ</w:t>
      </w:r>
      <w:r w:rsidRPr="00E36729">
        <w:rPr>
          <w:rtl/>
        </w:rPr>
        <w:t>مُرَادُ</w:t>
      </w:r>
      <w:r w:rsidR="009272A6">
        <w:rPr>
          <w:rtl/>
        </w:rPr>
        <w:t>:</w:t>
      </w:r>
      <w:r w:rsidRPr="00E36729">
        <w:rPr>
          <w:rtl/>
        </w:rPr>
        <w:t xml:space="preserve"> خِضَابُ شَعْرِ اللِّحْيةِ والرَّأسِ الأبْيضِ بِصُفْرةٍ أوْ حُمْرةٍ</w:t>
      </w:r>
      <w:r w:rsidR="009272A6">
        <w:rPr>
          <w:rtl/>
        </w:rPr>
        <w:t>،</w:t>
      </w:r>
      <w:r w:rsidRPr="00E36729">
        <w:rPr>
          <w:rtl/>
        </w:rPr>
        <w:t xml:space="preserve"> وأمَّا السَّوادُ</w:t>
      </w:r>
      <w:r w:rsidR="009272A6">
        <w:rPr>
          <w:rtl/>
        </w:rPr>
        <w:t>،</w:t>
      </w:r>
      <w:r w:rsidRPr="00E36729">
        <w:rPr>
          <w:rtl/>
        </w:rPr>
        <w:t xml:space="preserve"> فَمنْهيُّ عَنْهُ كَم</w:t>
      </w:r>
      <w:r w:rsidR="006D25F1">
        <w:rPr>
          <w:rFonts w:hint="cs"/>
          <w:rtl/>
        </w:rPr>
        <w:t>ـ</w:t>
      </w:r>
      <w:r w:rsidRPr="00E36729">
        <w:rPr>
          <w:rtl/>
        </w:rPr>
        <w:t>ا سَنَذْكُرُ في الْباب بعْدَهُ</w:t>
      </w:r>
      <w:r w:rsidR="009272A6">
        <w:rPr>
          <w:rtl/>
        </w:rPr>
        <w:t>،</w:t>
      </w:r>
      <w:r w:rsidRPr="00E36729">
        <w:rPr>
          <w:rtl/>
        </w:rPr>
        <w:t xml:space="preserve"> إن شاء </w:t>
      </w:r>
      <w:r w:rsidR="009766CC">
        <w:rPr>
          <w:rtl/>
        </w:rPr>
        <w:t>الله</w:t>
      </w:r>
      <w:r w:rsidRPr="00E36729">
        <w:rPr>
          <w:rtl/>
        </w:rPr>
        <w:t xml:space="preserve"> تعالى</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1636. </w:t>
      </w:r>
      <w:r w:rsidR="005B3B5B" w:rsidRPr="007E4299">
        <w:rPr>
          <w:rStyle w:val="Char5"/>
          <w:rFonts w:hint="cs"/>
          <w:rtl/>
        </w:rPr>
        <w:t>«</w:t>
      </w:r>
      <w:r w:rsidRPr="00A5722D">
        <w:rPr>
          <w:rStyle w:val="Char7"/>
          <w:rFonts w:hint="cs"/>
          <w:rtl/>
        </w:rPr>
        <w:t xml:space="preserve">از ابوهریره </w:t>
      </w:r>
      <w:r w:rsidR="006A2C0C" w:rsidRPr="007E4299">
        <w:rPr>
          <w:rStyle w:val="Char7"/>
          <w:rFonts w:cs="CTraditional Arabic" w:hint="cs"/>
          <w:szCs w:val="28"/>
          <w:rtl/>
        </w:rPr>
        <w:t>س</w:t>
      </w:r>
      <w:r w:rsidRPr="00A5722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فرمودند</w:t>
      </w:r>
      <w:r w:rsidR="009272A6" w:rsidRPr="00A5722D">
        <w:rPr>
          <w:rStyle w:val="Char7"/>
          <w:rFonts w:hint="cs"/>
          <w:rtl/>
        </w:rPr>
        <w:t>:</w:t>
      </w:r>
      <w:r w:rsidRPr="00A5722D">
        <w:rPr>
          <w:rStyle w:val="Char7"/>
          <w:rFonts w:hint="cs"/>
          <w:rtl/>
        </w:rPr>
        <w:t xml:space="preserve"> «یهود و نصاری، موی خود را رنگ نمی‌کنند، شما مخالف آنها باشید</w:t>
      </w:r>
      <w:r w:rsidRPr="007E4299">
        <w:rPr>
          <w:rStyle w:val="Charb"/>
          <w:rFonts w:hint="cs"/>
          <w:rtl/>
        </w:rPr>
        <w:t>»</w:t>
      </w:r>
      <w:r w:rsidR="005B3B5B" w:rsidRPr="007E4299">
        <w:rPr>
          <w:rStyle w:val="Char5"/>
          <w:rFonts w:hint="cs"/>
          <w:rtl/>
        </w:rPr>
        <w:t>»</w:t>
      </w:r>
      <w:r w:rsidRPr="007E4299">
        <w:rPr>
          <w:rStyle w:val="FootnoteReference"/>
          <w:rFonts w:cs="IRNazli"/>
          <w:sz w:val="28"/>
          <w:szCs w:val="28"/>
          <w:rtl/>
          <w:lang w:bidi="fa-IR"/>
        </w:rPr>
        <w:footnoteReference w:id="837"/>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منظور، رنگ کردن موی سفید ریش و سر، به رنگ زرد یا سرخ است، اما رنگ </w:t>
      </w:r>
      <w:r w:rsidRPr="00110663">
        <w:rPr>
          <w:rStyle w:val="Charb"/>
          <w:rFonts w:hint="cs"/>
          <w:spacing w:val="-4"/>
          <w:rtl/>
        </w:rPr>
        <w:t>سیاه، از آن نهی شده است، چنان که در باب بعدی ـ ان شاءالله ـ آن را ذکر خواهیم کرد.</w:t>
      </w:r>
    </w:p>
    <w:p w:rsidR="005E5C5F" w:rsidRPr="005E5C5F" w:rsidRDefault="005E5C5F" w:rsidP="005E5C5F">
      <w:pPr>
        <w:pStyle w:val="ac"/>
      </w:pPr>
      <w:bookmarkStart w:id="518" w:name="_Toc442122770"/>
      <w:bookmarkStart w:id="519" w:name="_Toc326114878"/>
      <w:r w:rsidRPr="005E5C5F">
        <w:rPr>
          <w:rFonts w:hint="cs"/>
          <w:rtl/>
        </w:rPr>
        <w:t xml:space="preserve">294- </w:t>
      </w:r>
      <w:r w:rsidRPr="005E5C5F">
        <w:rPr>
          <w:rtl/>
        </w:rPr>
        <w:t>باب ن</w:t>
      </w:r>
      <w:r>
        <w:rPr>
          <w:rFonts w:hint="cs"/>
          <w:rtl/>
        </w:rPr>
        <w:t>ـ</w:t>
      </w:r>
      <w:r w:rsidRPr="005E5C5F">
        <w:rPr>
          <w:rtl/>
        </w:rPr>
        <w:t>هي الرجل وال</w:t>
      </w:r>
      <w:r>
        <w:rPr>
          <w:rFonts w:hint="cs"/>
          <w:rtl/>
        </w:rPr>
        <w:t>ـ</w:t>
      </w:r>
      <w:r w:rsidRPr="005E5C5F">
        <w:rPr>
          <w:rtl/>
        </w:rPr>
        <w:t>مرأة عن خضاب شعره</w:t>
      </w:r>
      <w:r>
        <w:rPr>
          <w:rFonts w:hint="cs"/>
          <w:rtl/>
        </w:rPr>
        <w:t>ـ</w:t>
      </w:r>
      <w:r w:rsidRPr="005E5C5F">
        <w:rPr>
          <w:rtl/>
        </w:rPr>
        <w:t>م</w:t>
      </w:r>
      <w:r>
        <w:rPr>
          <w:rFonts w:hint="cs"/>
          <w:rtl/>
        </w:rPr>
        <w:t>ـ</w:t>
      </w:r>
      <w:r w:rsidRPr="005E5C5F">
        <w:rPr>
          <w:rtl/>
        </w:rPr>
        <w:t>ا بسواد</w:t>
      </w:r>
      <w:bookmarkEnd w:id="518"/>
      <w:r w:rsidRPr="005E5C5F">
        <w:rPr>
          <w:rFonts w:hint="cs"/>
          <w:rtl/>
        </w:rPr>
        <w:t xml:space="preserve"> </w:t>
      </w:r>
    </w:p>
    <w:p w:rsidR="005E5C5F" w:rsidRPr="005E5C5F" w:rsidRDefault="005E5C5F" w:rsidP="005E5C5F">
      <w:pPr>
        <w:pStyle w:val="ad"/>
      </w:pPr>
      <w:bookmarkStart w:id="520" w:name="_Toc442122771"/>
      <w:r w:rsidRPr="005E5C5F">
        <w:rPr>
          <w:rFonts w:hint="cs"/>
          <w:rtl/>
        </w:rPr>
        <w:t>باب نهی مرد و زن از رنگ کردن مو با رنگ سیاه</w:t>
      </w:r>
      <w:bookmarkEnd w:id="519"/>
      <w:bookmarkEnd w:id="520"/>
    </w:p>
    <w:p w:rsidR="00C77201" w:rsidRPr="006D25F1" w:rsidRDefault="00C77201" w:rsidP="009D21BF">
      <w:pPr>
        <w:pStyle w:val="a"/>
        <w:rPr>
          <w:rStyle w:val="Chard"/>
          <w:rtl/>
        </w:rPr>
      </w:pPr>
      <w:r w:rsidRPr="006D25F1">
        <w:rPr>
          <w:rStyle w:val="Charb"/>
          <w:rtl/>
        </w:rPr>
        <w:t>1637</w:t>
      </w:r>
      <w:r w:rsidRPr="006D25F1">
        <w:rPr>
          <w:rStyle w:val="Charb"/>
          <w:rFonts w:hint="cs"/>
          <w:rtl/>
        </w:rPr>
        <w:t>-</w:t>
      </w:r>
      <w:r w:rsidRPr="006D25F1">
        <w:rPr>
          <w:rStyle w:val="Charb"/>
          <w:rFonts w:ascii="Times New Roman" w:hAnsi="Times New Roman" w:cs="Times New Roman" w:hint="cs"/>
          <w:rtl/>
        </w:rPr>
        <w:t> </w:t>
      </w:r>
      <w:r w:rsidR="005B3B5B"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أُتِى بابي قُحافَةَ والِدِ أبي بكْرٍ الصِّدِّيقِ </w:t>
      </w:r>
      <w:r w:rsidR="006A2C0C" w:rsidRPr="007E4299">
        <w:rPr>
          <w:rFonts w:cs="CTraditional Arabic"/>
          <w:szCs w:val="28"/>
          <w:rtl/>
        </w:rPr>
        <w:t>ب</w:t>
      </w:r>
      <w:r w:rsidRPr="00E36729">
        <w:rPr>
          <w:rtl/>
        </w:rPr>
        <w:t xml:space="preserve"> يوم فتْحِ مكَّةَ ورأسُهُ ولِحيتُهُ كالثَّغَامَةِ بياضاً</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غَيِّرُوا هَذا واجْتَنبُوا السَّوادَ</w:t>
      </w:r>
      <w:r w:rsidR="009272A6">
        <w:rPr>
          <w:rtl/>
        </w:rPr>
        <w:t>»</w:t>
      </w:r>
      <w:r w:rsidR="005B3B5B" w:rsidRPr="007E4299">
        <w:rPr>
          <w:rStyle w:val="Char5"/>
          <w:rFonts w:hint="cs"/>
          <w:rtl/>
        </w:rPr>
        <w:t>»</w:t>
      </w:r>
      <w:r w:rsidRPr="006D25F1">
        <w:rPr>
          <w:rStyle w:val="Chard"/>
          <w:rtl/>
        </w:rPr>
        <w:t xml:space="preserve"> رواه مسلم.</w:t>
      </w:r>
    </w:p>
    <w:p w:rsidR="003B70B7" w:rsidRPr="007E4299" w:rsidRDefault="003B70B7" w:rsidP="00DB35C0">
      <w:pPr>
        <w:ind w:firstLine="284"/>
        <w:jc w:val="both"/>
        <w:rPr>
          <w:rStyle w:val="Charb"/>
          <w:rtl/>
        </w:rPr>
      </w:pPr>
      <w:r w:rsidRPr="007E4299">
        <w:rPr>
          <w:rStyle w:val="Charb"/>
          <w:rFonts w:hint="cs"/>
          <w:rtl/>
        </w:rPr>
        <w:t xml:space="preserve">1637. </w:t>
      </w:r>
      <w:r w:rsidR="005B3B5B" w:rsidRPr="007E4299">
        <w:rPr>
          <w:rStyle w:val="Char5"/>
          <w:rFonts w:hint="cs"/>
          <w:rtl/>
        </w:rPr>
        <w:t>«</w:t>
      </w:r>
      <w:r w:rsidRPr="00A5722D">
        <w:rPr>
          <w:rStyle w:val="Char7"/>
          <w:rFonts w:hint="cs"/>
          <w:rtl/>
        </w:rPr>
        <w:t xml:space="preserve">از جابر </w:t>
      </w:r>
      <w:r w:rsidR="006A2C0C" w:rsidRPr="007E4299">
        <w:rPr>
          <w:rStyle w:val="Char7"/>
          <w:rFonts w:cs="CTraditional Arabic" w:hint="cs"/>
          <w:szCs w:val="28"/>
          <w:rtl/>
        </w:rPr>
        <w:t>س</w:t>
      </w:r>
      <w:r w:rsidRPr="00A5722D">
        <w:rPr>
          <w:rStyle w:val="Char7"/>
          <w:rFonts w:hint="cs"/>
          <w:rtl/>
        </w:rPr>
        <w:t xml:space="preserve"> روایت شده است که گفت</w:t>
      </w:r>
      <w:r w:rsidR="009272A6" w:rsidRPr="00A5722D">
        <w:rPr>
          <w:rStyle w:val="Char7"/>
          <w:rFonts w:hint="cs"/>
          <w:rtl/>
        </w:rPr>
        <w:t>:</w:t>
      </w:r>
      <w:r w:rsidRPr="00A5722D">
        <w:rPr>
          <w:rStyle w:val="Char7"/>
          <w:rFonts w:hint="cs"/>
          <w:rtl/>
        </w:rPr>
        <w:t xml:space="preserve"> روز فتح مکه، ابی‌قحافه پدر حضرت ابوبکر صدیق </w:t>
      </w:r>
      <w:r w:rsidR="006A2C0C" w:rsidRPr="007E4299">
        <w:rPr>
          <w:rFonts w:cs="CTraditional Arabic" w:hint="cs"/>
          <w:sz w:val="28"/>
          <w:szCs w:val="28"/>
          <w:rtl/>
          <w:lang w:bidi="fa-IR"/>
        </w:rPr>
        <w:t>ب</w:t>
      </w:r>
      <w:r w:rsidRPr="007E4299">
        <w:rPr>
          <w:rStyle w:val="Charb"/>
          <w:rFonts w:hint="cs"/>
          <w:rtl/>
        </w:rPr>
        <w:t xml:space="preserve"> </w:t>
      </w:r>
      <w:r w:rsidRPr="00A5722D">
        <w:rPr>
          <w:rStyle w:val="Char7"/>
          <w:rFonts w:hint="cs"/>
          <w:rtl/>
        </w:rPr>
        <w:t>را به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آوردند و (موی) سر و ریش او از سفیدی چون کافور بود،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فرمودند</w:t>
      </w:r>
      <w:r w:rsidR="009272A6" w:rsidRPr="00A5722D">
        <w:rPr>
          <w:rStyle w:val="Char7"/>
          <w:rFonts w:hint="cs"/>
          <w:rtl/>
        </w:rPr>
        <w:t>:</w:t>
      </w:r>
      <w:r w:rsidRPr="00A5722D">
        <w:rPr>
          <w:rStyle w:val="Char7"/>
          <w:rFonts w:hint="cs"/>
          <w:rtl/>
        </w:rPr>
        <w:t xml:space="preserve"> «این را تغییر دهید و از رنگ سیاه بپرهیزید</w:t>
      </w:r>
      <w:r w:rsidRPr="007E4299">
        <w:rPr>
          <w:rStyle w:val="Charb"/>
          <w:rFonts w:hint="cs"/>
          <w:rtl/>
        </w:rPr>
        <w:t>»</w:t>
      </w:r>
      <w:r w:rsidR="005B3B5B" w:rsidRPr="007E4299">
        <w:rPr>
          <w:rStyle w:val="Char5"/>
          <w:rFonts w:hint="cs"/>
          <w:rtl/>
        </w:rPr>
        <w:t>»</w:t>
      </w:r>
      <w:r w:rsidRPr="007E4299">
        <w:rPr>
          <w:rStyle w:val="FootnoteReference"/>
          <w:rFonts w:cs="IRNazli"/>
          <w:sz w:val="28"/>
          <w:szCs w:val="28"/>
          <w:rtl/>
          <w:lang w:bidi="fa-IR"/>
        </w:rPr>
        <w:footnoteReference w:id="838"/>
      </w:r>
      <w:r w:rsidR="00657EA2">
        <w:rPr>
          <w:rStyle w:val="Charb"/>
          <w:rFonts w:hint="cs"/>
          <w:rtl/>
        </w:rPr>
        <w:t>.</w:t>
      </w:r>
    </w:p>
    <w:p w:rsidR="005E5C5F" w:rsidRPr="005E5C5F" w:rsidRDefault="005E5C5F" w:rsidP="005E5C5F">
      <w:pPr>
        <w:pStyle w:val="ac"/>
      </w:pPr>
      <w:bookmarkStart w:id="521" w:name="_Toc442122772"/>
      <w:bookmarkStart w:id="522" w:name="_Toc326114879"/>
      <w:r>
        <w:rPr>
          <w:rFonts w:hint="cs"/>
          <w:rtl/>
        </w:rPr>
        <w:t xml:space="preserve">295 </w:t>
      </w:r>
      <w:r w:rsidRPr="005E5C5F">
        <w:rPr>
          <w:rFonts w:hint="cs"/>
          <w:rtl/>
        </w:rPr>
        <w:t xml:space="preserve">- </w:t>
      </w:r>
      <w:r w:rsidRPr="005E5C5F">
        <w:rPr>
          <w:rtl/>
        </w:rPr>
        <w:t>باب النهي عن القزع وهو حلق بعض الرأس</w:t>
      </w:r>
      <w:r w:rsidRPr="005E5C5F">
        <w:rPr>
          <w:rFonts w:hint="cs"/>
          <w:rtl/>
        </w:rPr>
        <w:t xml:space="preserve"> </w:t>
      </w:r>
      <w:r w:rsidRPr="005E5C5F">
        <w:rPr>
          <w:rtl/>
        </w:rPr>
        <w:t>دون بعض، وإباحة حلقه كله للرجل دون ال</w:t>
      </w:r>
      <w:r>
        <w:rPr>
          <w:rFonts w:hint="cs"/>
          <w:rtl/>
        </w:rPr>
        <w:t>ـ</w:t>
      </w:r>
      <w:r w:rsidRPr="005E5C5F">
        <w:rPr>
          <w:rtl/>
        </w:rPr>
        <w:t>مرأة</w:t>
      </w:r>
      <w:bookmarkEnd w:id="521"/>
    </w:p>
    <w:p w:rsidR="005E5C5F" w:rsidRPr="005E5C5F" w:rsidRDefault="005E5C5F" w:rsidP="005E5C5F">
      <w:pPr>
        <w:pStyle w:val="ad"/>
      </w:pPr>
      <w:bookmarkStart w:id="523" w:name="_Toc442122773"/>
      <w:r w:rsidRPr="005E5C5F">
        <w:rPr>
          <w:rFonts w:hint="cs"/>
          <w:rtl/>
        </w:rPr>
        <w:t>باب نهی از قزع که عبارت از تراشیدن قسمتی از سر و گذاشتن بعضی از آن است و مباح بودن تراشیدن تمام سر برای مرد نه زن</w:t>
      </w:r>
      <w:bookmarkEnd w:id="522"/>
      <w:bookmarkEnd w:id="523"/>
    </w:p>
    <w:p w:rsidR="00C77201" w:rsidRPr="006D25F1" w:rsidRDefault="00C77201" w:rsidP="009D21BF">
      <w:pPr>
        <w:pStyle w:val="a"/>
        <w:rPr>
          <w:rStyle w:val="Chard"/>
          <w:rtl/>
        </w:rPr>
      </w:pPr>
      <w:r w:rsidRPr="006D25F1">
        <w:rPr>
          <w:rStyle w:val="Charb"/>
          <w:rtl/>
        </w:rPr>
        <w:t>1638</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قَالَ: نَهَى رسُولُ اللَّه</w:t>
      </w:r>
      <w:r w:rsidR="000A0F18">
        <w:rPr>
          <w:rtl/>
        </w:rPr>
        <w:t xml:space="preserve"> </w:t>
      </w:r>
      <w:r w:rsidR="000A0F18" w:rsidRPr="000A0F18">
        <w:rPr>
          <w:rFonts w:cs="CTraditional Arabic"/>
          <w:szCs w:val="28"/>
          <w:rtl/>
        </w:rPr>
        <w:t>ص</w:t>
      </w:r>
      <w:r w:rsidRPr="00E36729">
        <w:rPr>
          <w:rtl/>
        </w:rPr>
        <w:t xml:space="preserve"> عنِ القَزعِ</w:t>
      </w:r>
      <w:r w:rsidR="00A5722D" w:rsidRPr="007E4299">
        <w:rPr>
          <w:rStyle w:val="Char5"/>
          <w:rFonts w:hint="cs"/>
          <w:rtl/>
        </w:rPr>
        <w:t>»</w:t>
      </w:r>
      <w:r w:rsidRPr="006D25F1">
        <w:rPr>
          <w:rStyle w:val="Chard"/>
          <w:rtl/>
        </w:rPr>
        <w:t xml:space="preserve"> متفق عليه.</w:t>
      </w:r>
    </w:p>
    <w:p w:rsidR="003B70B7" w:rsidRPr="007E4299" w:rsidRDefault="003B70B7" w:rsidP="006A2C0C">
      <w:pPr>
        <w:ind w:firstLine="284"/>
        <w:jc w:val="both"/>
        <w:rPr>
          <w:rStyle w:val="Charb"/>
          <w:rtl/>
        </w:rPr>
      </w:pPr>
      <w:r w:rsidRPr="007E4299">
        <w:rPr>
          <w:rStyle w:val="Charb"/>
          <w:rFonts w:hint="cs"/>
          <w:rtl/>
        </w:rPr>
        <w:t xml:space="preserve">1638. </w:t>
      </w:r>
      <w:r w:rsidR="00A5722D" w:rsidRPr="007E4299">
        <w:rPr>
          <w:rStyle w:val="Char5"/>
          <w:rFonts w:hint="cs"/>
          <w:rtl/>
        </w:rPr>
        <w:t>«</w:t>
      </w:r>
      <w:r w:rsidRPr="00A5722D">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A5722D">
        <w:rPr>
          <w:rStyle w:val="Char7"/>
          <w:rFonts w:hint="cs"/>
          <w:rtl/>
        </w:rPr>
        <w:t>روایت شده است که گفت</w:t>
      </w:r>
      <w:r w:rsidR="009272A6" w:rsidRPr="00A5722D">
        <w:rPr>
          <w:rStyle w:val="Char7"/>
          <w:rFonts w:hint="cs"/>
          <w:rtl/>
        </w:rPr>
        <w:t>:</w:t>
      </w:r>
      <w:r w:rsidRPr="00A5722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از قزع (تراشیدن قسمتی از سر و گذاشتن بعضی از آن) نهی فرمودند</w:t>
      </w:r>
      <w:r w:rsidR="00A5722D" w:rsidRPr="007E4299">
        <w:rPr>
          <w:rStyle w:val="Char5"/>
          <w:rFonts w:hint="cs"/>
          <w:rtl/>
        </w:rPr>
        <w:t>»</w:t>
      </w:r>
      <w:r w:rsidRPr="007E4299">
        <w:rPr>
          <w:rStyle w:val="FootnoteReference"/>
          <w:rFonts w:cs="IRNazli"/>
          <w:sz w:val="28"/>
          <w:szCs w:val="28"/>
          <w:rtl/>
          <w:lang w:bidi="fa-IR"/>
        </w:rPr>
        <w:footnoteReference w:id="839"/>
      </w:r>
      <w:r w:rsidR="00657EA2">
        <w:rPr>
          <w:rStyle w:val="Charb"/>
          <w:rFonts w:hint="cs"/>
          <w:rtl/>
        </w:rPr>
        <w:t>.</w:t>
      </w:r>
    </w:p>
    <w:p w:rsidR="00C77201" w:rsidRPr="006D25F1" w:rsidRDefault="00C77201" w:rsidP="006D25F1">
      <w:pPr>
        <w:pStyle w:val="a"/>
        <w:rPr>
          <w:rFonts w:ascii="IRNazli" w:eastAsia="SimSun" w:hAnsi="IRNazli" w:cs="IRNazli"/>
          <w:sz w:val="28"/>
          <w:szCs w:val="28"/>
          <w:rtl/>
        </w:rPr>
      </w:pPr>
      <w:r w:rsidRPr="006D25F1">
        <w:rPr>
          <w:rStyle w:val="Charb"/>
          <w:rtl/>
        </w:rPr>
        <w:t>1639</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وعَنْهُ قَالَ</w:t>
      </w:r>
      <w:r w:rsidR="009272A6">
        <w:rPr>
          <w:rtl/>
        </w:rPr>
        <w:t>:</w:t>
      </w:r>
      <w:r w:rsidRPr="00E36729">
        <w:rPr>
          <w:rtl/>
        </w:rPr>
        <w:t xml:space="preserve"> رَأى رَسُولُ اللَّه</w:t>
      </w:r>
      <w:r w:rsidR="000A0F18">
        <w:rPr>
          <w:rtl/>
        </w:rPr>
        <w:t xml:space="preserve"> </w:t>
      </w:r>
      <w:r w:rsidR="000A0F18" w:rsidRPr="000A0F18">
        <w:rPr>
          <w:rFonts w:cs="CTraditional Arabic"/>
          <w:szCs w:val="28"/>
          <w:rtl/>
        </w:rPr>
        <w:t>ص</w:t>
      </w:r>
      <w:r w:rsidRPr="00E36729">
        <w:rPr>
          <w:rtl/>
        </w:rPr>
        <w:t xml:space="preserve"> صبِياً قَدْ حُلِقَ بعْضُ شَعْر رأسِهِ وتُرِكَ بعْضُهُ، فَنَهَاهَمْ عَنْ ذَلِكَ وَقَال</w:t>
      </w:r>
      <w:r w:rsidR="009272A6">
        <w:rPr>
          <w:rtl/>
        </w:rPr>
        <w:t>:</w:t>
      </w:r>
      <w:r w:rsidRPr="00E36729">
        <w:rPr>
          <w:rtl/>
        </w:rPr>
        <w:t xml:space="preserve"> </w:t>
      </w:r>
      <w:r w:rsidR="009272A6">
        <w:rPr>
          <w:rtl/>
        </w:rPr>
        <w:t>«</w:t>
      </w:r>
      <w:r w:rsidRPr="00E36729">
        <w:rPr>
          <w:rtl/>
        </w:rPr>
        <w:t>احْلِقُوهُ كُلَّهُ أو اتْرُكُوهُ كُلَّهُ</w:t>
      </w:r>
      <w:r w:rsidR="009272A6">
        <w:rPr>
          <w:rtl/>
        </w:rPr>
        <w:t>»</w:t>
      </w:r>
      <w:r w:rsidR="00A5722D" w:rsidRPr="007E4299">
        <w:rPr>
          <w:rStyle w:val="Char5"/>
          <w:rFonts w:hint="cs"/>
          <w:rtl/>
        </w:rPr>
        <w:t>»</w:t>
      </w:r>
      <w:r w:rsidR="006D25F1" w:rsidRPr="006D25F1">
        <w:rPr>
          <w:rStyle w:val="Chard"/>
          <w:rFonts w:eastAsia="SimSun" w:hint="cs"/>
          <w:rtl/>
        </w:rPr>
        <w:t xml:space="preserve"> </w:t>
      </w:r>
      <w:r w:rsidRPr="006D25F1">
        <w:rPr>
          <w:rStyle w:val="Chard"/>
          <w:rtl/>
        </w:rPr>
        <w:t>رواهُ أبو داود بإسناد صحيحٍ على شَرْطِ البُخَارِي وَمسْلِم</w:t>
      </w:r>
      <w:r w:rsidR="009272A6" w:rsidRPr="006D25F1">
        <w:rPr>
          <w:rStyle w:val="Chard"/>
          <w:rtl/>
        </w:rPr>
        <w:t>.</w:t>
      </w:r>
    </w:p>
    <w:p w:rsidR="003B70B7" w:rsidRPr="007E4299" w:rsidRDefault="003B70B7" w:rsidP="00DB35C0">
      <w:pPr>
        <w:ind w:firstLine="284"/>
        <w:jc w:val="both"/>
        <w:rPr>
          <w:rStyle w:val="Charb"/>
          <w:rtl/>
        </w:rPr>
      </w:pPr>
      <w:r w:rsidRPr="007E4299">
        <w:rPr>
          <w:rStyle w:val="Charb"/>
          <w:rFonts w:hint="cs"/>
          <w:rtl/>
        </w:rPr>
        <w:t xml:space="preserve">1639. </w:t>
      </w:r>
      <w:r w:rsidR="00A5722D" w:rsidRPr="007E4299">
        <w:rPr>
          <w:rStyle w:val="Char5"/>
          <w:rFonts w:hint="cs"/>
          <w:rtl/>
        </w:rPr>
        <w:t>«</w:t>
      </w:r>
      <w:r w:rsidRPr="00A5722D">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A5722D">
        <w:rPr>
          <w:rStyle w:val="Char7"/>
          <w:rFonts w:hint="cs"/>
          <w:rtl/>
        </w:rPr>
        <w:t>روایت شده است که گفت</w:t>
      </w:r>
      <w:r w:rsidR="009272A6" w:rsidRPr="00A5722D">
        <w:rPr>
          <w:rStyle w:val="Char7"/>
          <w:rFonts w:hint="cs"/>
          <w:rtl/>
        </w:rPr>
        <w:t>:</w:t>
      </w:r>
      <w:r w:rsidRPr="00A5722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کودکی را دید که قسمتی از موی سرش تراشیده شده و بقیه‌اش به حال خود باقی گذاشته شده بود و بستگان او را از این عمل نهی نمودند و فرمودند</w:t>
      </w:r>
      <w:r w:rsidR="009272A6" w:rsidRPr="00A5722D">
        <w:rPr>
          <w:rStyle w:val="Char7"/>
          <w:rFonts w:hint="cs"/>
          <w:rtl/>
        </w:rPr>
        <w:t>:</w:t>
      </w:r>
      <w:r w:rsidRPr="00A5722D">
        <w:rPr>
          <w:rStyle w:val="Char7"/>
          <w:rFonts w:hint="cs"/>
          <w:rtl/>
        </w:rPr>
        <w:t xml:space="preserve"> تمام سر را بتراشید یا همه را بگذارید و نتراشید</w:t>
      </w:r>
      <w:r w:rsidR="00A5722D" w:rsidRPr="007E4299">
        <w:rPr>
          <w:rStyle w:val="Char5"/>
          <w:rFonts w:hint="cs"/>
          <w:rtl/>
        </w:rPr>
        <w:t>»</w:t>
      </w:r>
      <w:r w:rsidRPr="007E4299">
        <w:rPr>
          <w:rStyle w:val="FootnoteReference"/>
          <w:rFonts w:cs="IRNazli"/>
          <w:sz w:val="28"/>
          <w:szCs w:val="28"/>
          <w:rtl/>
          <w:lang w:bidi="fa-IR"/>
        </w:rPr>
        <w:footnoteReference w:id="840"/>
      </w:r>
      <w:r w:rsidR="00657EA2">
        <w:rPr>
          <w:rStyle w:val="Charb"/>
          <w:rFonts w:hint="cs"/>
          <w:rtl/>
        </w:rPr>
        <w:t>.</w:t>
      </w:r>
    </w:p>
    <w:p w:rsidR="00C77201" w:rsidRPr="006D25F1" w:rsidRDefault="00C77201" w:rsidP="009D21BF">
      <w:pPr>
        <w:pStyle w:val="a"/>
        <w:rPr>
          <w:rStyle w:val="Chard"/>
          <w:rtl/>
        </w:rPr>
      </w:pPr>
      <w:r w:rsidRPr="006D25F1">
        <w:rPr>
          <w:rStyle w:val="Charb"/>
          <w:rtl/>
        </w:rPr>
        <w:t>1640</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وعنْ عبْدِ اللَّه بنِ جعْفَر </w:t>
      </w:r>
      <w:r w:rsidR="006A2C0C" w:rsidRPr="007E4299">
        <w:rPr>
          <w:rFonts w:cs="CTraditional Arabic"/>
          <w:szCs w:val="28"/>
          <w:rtl/>
        </w:rPr>
        <w:t>ب</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أمْهَل آلَ جعْفَرٍ </w:t>
      </w:r>
      <w:r w:rsidR="007E4299" w:rsidRPr="007E4299">
        <w:rPr>
          <w:rFonts w:cs="CTraditional Arabic"/>
          <w:szCs w:val="28"/>
          <w:rtl/>
        </w:rPr>
        <w:t>س</w:t>
      </w:r>
      <w:r w:rsidRPr="00E36729">
        <w:rPr>
          <w:rtl/>
        </w:rPr>
        <w:t xml:space="preserve"> ثَلاثاً</w:t>
      </w:r>
      <w:r w:rsidR="009272A6">
        <w:rPr>
          <w:rtl/>
        </w:rPr>
        <w:t>،</w:t>
      </w:r>
      <w:r w:rsidRPr="00E36729">
        <w:rPr>
          <w:rtl/>
        </w:rPr>
        <w:t xml:space="preserve"> ثُمَّ أتَاهُمْ فَقَالَ</w:t>
      </w:r>
      <w:r w:rsidR="009272A6">
        <w:rPr>
          <w:rtl/>
        </w:rPr>
        <w:t>:</w:t>
      </w:r>
      <w:r w:rsidRPr="00E36729">
        <w:rPr>
          <w:rtl/>
        </w:rPr>
        <w:t xml:space="preserve"> </w:t>
      </w:r>
      <w:r w:rsidR="009272A6">
        <w:rPr>
          <w:rtl/>
        </w:rPr>
        <w:t>«</w:t>
      </w:r>
      <w:r w:rsidRPr="00E36729">
        <w:rPr>
          <w:rtl/>
        </w:rPr>
        <w:t>لا تَبْكُوا على أخِى بَعْدَ الْيوم</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ادْعُوا لي</w:t>
      </w:r>
      <w:r w:rsidR="008B56DF">
        <w:rPr>
          <w:rtl/>
        </w:rPr>
        <w:t xml:space="preserve"> </w:t>
      </w:r>
      <w:r w:rsidRPr="00E36729">
        <w:rPr>
          <w:rtl/>
        </w:rPr>
        <w:t>بَنِيَّ أخِى</w:t>
      </w:r>
      <w:r w:rsidR="009272A6">
        <w:rPr>
          <w:rtl/>
        </w:rPr>
        <w:t>»</w:t>
      </w:r>
      <w:r w:rsidRPr="00E36729">
        <w:rPr>
          <w:rtl/>
        </w:rPr>
        <w:t xml:space="preserve"> فجِىءَ بِنَا كَأَنَّنا أفْرُخٌ فَقَال</w:t>
      </w:r>
      <w:r w:rsidR="009272A6">
        <w:rPr>
          <w:rtl/>
        </w:rPr>
        <w:t>:</w:t>
      </w:r>
      <w:r w:rsidRPr="00E36729">
        <w:rPr>
          <w:rtl/>
        </w:rPr>
        <w:t xml:space="preserve"> </w:t>
      </w:r>
      <w:r w:rsidR="009272A6">
        <w:rPr>
          <w:rtl/>
        </w:rPr>
        <w:t>«</w:t>
      </w:r>
      <w:r w:rsidRPr="00E36729">
        <w:rPr>
          <w:rtl/>
        </w:rPr>
        <w:t>ادْعُوا لي الحلاَّقَ</w:t>
      </w:r>
      <w:r w:rsidR="009272A6">
        <w:rPr>
          <w:rtl/>
        </w:rPr>
        <w:t>»</w:t>
      </w:r>
      <w:r w:rsidRPr="00E36729">
        <w:rPr>
          <w:rtl/>
        </w:rPr>
        <w:t xml:space="preserve"> فَأَمرهُ</w:t>
      </w:r>
      <w:r w:rsidR="009272A6">
        <w:rPr>
          <w:rtl/>
        </w:rPr>
        <w:t>،</w:t>
      </w:r>
      <w:r w:rsidRPr="00E36729">
        <w:rPr>
          <w:rtl/>
        </w:rPr>
        <w:t xml:space="preserve"> فَحَلَقَ رُؤُوسنَا</w:t>
      </w:r>
      <w:r w:rsidR="006D25F1" w:rsidRPr="006D25F1">
        <w:rPr>
          <w:rStyle w:val="Char5"/>
          <w:rtl/>
        </w:rPr>
        <w:t>»</w:t>
      </w:r>
      <w:r w:rsidRPr="006D25F1">
        <w:rPr>
          <w:rStyle w:val="Chard"/>
          <w:rtl/>
        </w:rPr>
        <w:t xml:space="preserve"> رواه أبو داود بإسنادٍ صحيح على شَرْطِ البخاري ومُسْلِمٍ</w:t>
      </w:r>
      <w:r w:rsidR="009272A6" w:rsidRPr="006D25F1">
        <w:rPr>
          <w:rStyle w:val="Chard"/>
          <w:rtl/>
        </w:rPr>
        <w:t>.</w:t>
      </w:r>
    </w:p>
    <w:p w:rsidR="003B70B7" w:rsidRPr="007E4299" w:rsidRDefault="003B70B7" w:rsidP="00AE4FFE">
      <w:pPr>
        <w:ind w:firstLine="284"/>
        <w:jc w:val="both"/>
        <w:rPr>
          <w:rStyle w:val="Charb"/>
          <w:rtl/>
        </w:rPr>
      </w:pPr>
      <w:r w:rsidRPr="007E4299">
        <w:rPr>
          <w:rStyle w:val="Charb"/>
          <w:rFonts w:hint="cs"/>
          <w:rtl/>
        </w:rPr>
        <w:t xml:space="preserve">1640. </w:t>
      </w:r>
      <w:r w:rsidR="00A5722D" w:rsidRPr="007E4299">
        <w:rPr>
          <w:rStyle w:val="Char5"/>
          <w:rFonts w:hint="cs"/>
          <w:rtl/>
        </w:rPr>
        <w:t>«</w:t>
      </w:r>
      <w:r w:rsidRPr="00A5722D">
        <w:rPr>
          <w:rStyle w:val="Char7"/>
          <w:rFonts w:hint="cs"/>
          <w:rtl/>
        </w:rPr>
        <w:t>از عبدالله بن جعفر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A5722D">
        <w:rPr>
          <w:rStyle w:val="Char7"/>
          <w:rFonts w:hint="cs"/>
          <w:rtl/>
        </w:rPr>
        <w:t>روایت شده است که گفت</w:t>
      </w:r>
      <w:r w:rsidR="009272A6" w:rsidRPr="00A5722D">
        <w:rPr>
          <w:rStyle w:val="Char7"/>
          <w:rFonts w:hint="cs"/>
          <w:rtl/>
        </w:rPr>
        <w:t>:</w:t>
      </w:r>
      <w:r w:rsidRPr="00A5722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 xml:space="preserve">خانواده‌ی جعفر </w:t>
      </w:r>
      <w:r w:rsidR="006A2C0C" w:rsidRPr="007E4299">
        <w:rPr>
          <w:rStyle w:val="Char7"/>
          <w:rFonts w:cs="CTraditional Arabic" w:hint="cs"/>
          <w:szCs w:val="28"/>
          <w:rtl/>
        </w:rPr>
        <w:t>س</w:t>
      </w:r>
      <w:r w:rsidRPr="00A5722D">
        <w:rPr>
          <w:rStyle w:val="Char7"/>
          <w:rFonts w:hint="cs"/>
          <w:rtl/>
        </w:rPr>
        <w:t xml:space="preserve"> را (پس از شهادت وی) سه روز (برای عزاداری و تعزیه‌ی وی) مهلت داد، سپس نزد ایشان آمد و گفت</w:t>
      </w:r>
      <w:r w:rsidR="009272A6" w:rsidRPr="00A5722D">
        <w:rPr>
          <w:rStyle w:val="Char7"/>
          <w:rFonts w:hint="cs"/>
          <w:rtl/>
        </w:rPr>
        <w:t>:</w:t>
      </w:r>
      <w:r w:rsidRPr="00A5722D">
        <w:rPr>
          <w:rStyle w:val="Char7"/>
          <w:rFonts w:hint="cs"/>
          <w:rtl/>
        </w:rPr>
        <w:t xml:space="preserve"> «از امروز به بعد برای برادرم (جعفر) گریه نکنید»، سپس فرمودند</w:t>
      </w:r>
      <w:r w:rsidR="009272A6" w:rsidRPr="00A5722D">
        <w:rPr>
          <w:rStyle w:val="Char7"/>
          <w:rFonts w:hint="cs"/>
          <w:rtl/>
        </w:rPr>
        <w:t>:</w:t>
      </w:r>
      <w:r w:rsidRPr="00A5722D">
        <w:rPr>
          <w:rStyle w:val="Char7"/>
          <w:rFonts w:hint="cs"/>
          <w:rtl/>
        </w:rPr>
        <w:t xml:space="preserve"> «برادرزاده‌هایم را پیش من بیاورید»، ما را آوردند که (از نهایت پریشانی) همه مثل جوجه‌های مرغ بودیم و فرمودند</w:t>
      </w:r>
      <w:r w:rsidR="009272A6" w:rsidRPr="00A5722D">
        <w:rPr>
          <w:rStyle w:val="Char7"/>
          <w:rFonts w:hint="cs"/>
          <w:rtl/>
        </w:rPr>
        <w:t>:</w:t>
      </w:r>
      <w:r w:rsidRPr="00A5722D">
        <w:rPr>
          <w:rStyle w:val="Char7"/>
          <w:rFonts w:hint="cs"/>
          <w:rtl/>
        </w:rPr>
        <w:t xml:space="preserve"> «سلمانی را بخوانید» و به او امر فرمود که سر ما را بتراشد و او تراشید</w:t>
      </w:r>
      <w:r w:rsidR="00A5722D" w:rsidRPr="007E4299">
        <w:rPr>
          <w:rStyle w:val="Char5"/>
          <w:rFonts w:hint="cs"/>
          <w:rtl/>
        </w:rPr>
        <w:t>»</w:t>
      </w:r>
      <w:r w:rsidRPr="007E4299">
        <w:rPr>
          <w:rStyle w:val="FootnoteReference"/>
          <w:rFonts w:cs="IRNazli"/>
          <w:sz w:val="28"/>
          <w:szCs w:val="28"/>
          <w:rtl/>
          <w:lang w:bidi="fa-IR"/>
        </w:rPr>
        <w:footnoteReference w:id="841"/>
      </w:r>
      <w:r w:rsidR="00657EA2">
        <w:rPr>
          <w:rStyle w:val="Charb"/>
          <w:rFonts w:hint="cs"/>
          <w:rtl/>
        </w:rPr>
        <w:t>.</w:t>
      </w:r>
    </w:p>
    <w:p w:rsidR="00C77201" w:rsidRPr="006D25F1" w:rsidRDefault="00C77201" w:rsidP="009D21BF">
      <w:pPr>
        <w:pStyle w:val="a"/>
        <w:rPr>
          <w:rStyle w:val="Charb"/>
          <w:rtl/>
        </w:rPr>
      </w:pPr>
      <w:r w:rsidRPr="006D25F1">
        <w:rPr>
          <w:rStyle w:val="Charb"/>
          <w:rtl/>
        </w:rPr>
        <w:t>1641</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وعَن عَلِىٍّ </w:t>
      </w:r>
      <w:r w:rsidR="007E4299" w:rsidRPr="007E4299">
        <w:rPr>
          <w:rFonts w:cs="CTraditional Arabic"/>
          <w:szCs w:val="28"/>
          <w:rtl/>
        </w:rPr>
        <w:t>س</w:t>
      </w:r>
      <w:r w:rsidRPr="00E36729">
        <w:rPr>
          <w:rtl/>
        </w:rPr>
        <w:t xml:space="preserve">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أنْ تحْلِقَ المَرأةُ رَأسَهَا</w:t>
      </w:r>
      <w:r w:rsidR="00A5722D" w:rsidRPr="007E4299">
        <w:rPr>
          <w:rStyle w:val="Char5"/>
          <w:rFonts w:hint="cs"/>
          <w:rtl/>
        </w:rPr>
        <w:t>»</w:t>
      </w:r>
      <w:r w:rsidR="006D25F1">
        <w:rPr>
          <w:rStyle w:val="Chard"/>
          <w:rtl/>
        </w:rPr>
        <w:t xml:space="preserve"> رواهُ النِّسائى</w:t>
      </w:r>
      <w:r w:rsidR="009272A6" w:rsidRPr="006D25F1">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1641. </w:t>
      </w:r>
      <w:r w:rsidR="00A5722D" w:rsidRPr="007E4299">
        <w:rPr>
          <w:rStyle w:val="Char5"/>
          <w:rFonts w:hint="cs"/>
          <w:rtl/>
        </w:rPr>
        <w:t>«</w:t>
      </w:r>
      <w:r w:rsidRPr="00A5722D">
        <w:rPr>
          <w:rStyle w:val="Char7"/>
          <w:rFonts w:hint="cs"/>
          <w:rtl/>
        </w:rPr>
        <w:t xml:space="preserve">از حضرت علی </w:t>
      </w:r>
      <w:r w:rsidR="006A2C0C" w:rsidRPr="007E4299">
        <w:rPr>
          <w:rStyle w:val="Char7"/>
          <w:rFonts w:cs="CTraditional Arabic" w:hint="cs"/>
          <w:szCs w:val="28"/>
          <w:rtl/>
        </w:rPr>
        <w:t>س</w:t>
      </w:r>
      <w:r w:rsidRPr="00A5722D">
        <w:rPr>
          <w:rStyle w:val="Char7"/>
          <w:rFonts w:hint="cs"/>
          <w:rtl/>
        </w:rPr>
        <w:t xml:space="preserve"> روایت شده است که گفت</w:t>
      </w:r>
      <w:r w:rsidR="009272A6" w:rsidRPr="00A5722D">
        <w:rPr>
          <w:rStyle w:val="Char7"/>
          <w:rFonts w:hint="cs"/>
          <w:rtl/>
        </w:rPr>
        <w:t>:</w:t>
      </w:r>
      <w:r w:rsidRPr="00A5722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از این که زن سرش را بتراشد، نهی فرمودند</w:t>
      </w:r>
      <w:r w:rsidR="00A5722D" w:rsidRPr="007E4299">
        <w:rPr>
          <w:rStyle w:val="Char5"/>
          <w:rFonts w:hint="cs"/>
          <w:rtl/>
        </w:rPr>
        <w:t>»</w:t>
      </w:r>
      <w:r w:rsidRPr="007E4299">
        <w:rPr>
          <w:rStyle w:val="FootnoteReference"/>
          <w:rFonts w:cs="IRNazli"/>
          <w:sz w:val="28"/>
          <w:szCs w:val="28"/>
          <w:rtl/>
          <w:lang w:bidi="fa-IR"/>
        </w:rPr>
        <w:footnoteReference w:id="842"/>
      </w:r>
      <w:r w:rsidR="00657EA2">
        <w:rPr>
          <w:rStyle w:val="Charb"/>
          <w:rFonts w:hint="cs"/>
          <w:rtl/>
        </w:rPr>
        <w:t>.</w:t>
      </w:r>
    </w:p>
    <w:p w:rsidR="00536359" w:rsidRPr="00536359" w:rsidRDefault="00536359" w:rsidP="00536359">
      <w:pPr>
        <w:pStyle w:val="ac"/>
      </w:pPr>
      <w:bookmarkStart w:id="524" w:name="_Toc442122774"/>
      <w:bookmarkStart w:id="525" w:name="_Toc326114880"/>
      <w:r w:rsidRPr="00536359">
        <w:rPr>
          <w:rFonts w:hint="cs"/>
          <w:rtl/>
        </w:rPr>
        <w:t xml:space="preserve">296- </w:t>
      </w:r>
      <w:r w:rsidRPr="00536359">
        <w:rPr>
          <w:rtl/>
        </w:rPr>
        <w:t>باب تحريم وصل الشعر والوشم والو</w:t>
      </w:r>
      <w:r w:rsidRPr="00536359">
        <w:rPr>
          <w:rFonts w:hint="cs"/>
          <w:rtl/>
        </w:rPr>
        <w:t>َ</w:t>
      </w:r>
      <w:r w:rsidRPr="00536359">
        <w:rPr>
          <w:rtl/>
        </w:rPr>
        <w:t>شر وهو تحديد الأسنان</w:t>
      </w:r>
      <w:bookmarkEnd w:id="524"/>
    </w:p>
    <w:p w:rsidR="00536359" w:rsidRPr="00536359" w:rsidRDefault="00536359" w:rsidP="00536359">
      <w:pPr>
        <w:pStyle w:val="ad"/>
      </w:pPr>
      <w:bookmarkStart w:id="526" w:name="_Toc442122775"/>
      <w:r w:rsidRPr="00536359">
        <w:rPr>
          <w:rFonts w:hint="cs"/>
          <w:rtl/>
        </w:rPr>
        <w:t>باب تحریم وصل مو و خالکوبی و تراش دندان</w:t>
      </w:r>
      <w:bookmarkEnd w:id="525"/>
      <w:bookmarkEnd w:id="526"/>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301FA5" w:rsidP="008E3FF3">
      <w:pPr>
        <w:pStyle w:val="a5"/>
        <w:rPr>
          <w:rFonts w:cs="B Lotus"/>
          <w:sz w:val="32"/>
          <w:szCs w:val="32"/>
          <w:rtl/>
          <w:lang w:bidi="fa-IR"/>
        </w:rPr>
      </w:pPr>
      <w:r w:rsidRPr="00EE3A86">
        <w:rPr>
          <w:rStyle w:val="Char5"/>
          <w:rFonts w:hint="cs"/>
          <w:rtl/>
        </w:rPr>
        <w:t>﴿</w:t>
      </w:r>
      <w:r w:rsidRPr="00E07A79">
        <w:rPr>
          <w:rStyle w:val="Char3"/>
          <w:rtl/>
        </w:rPr>
        <w:t>إِن يَد</w:t>
      </w:r>
      <w:r w:rsidRPr="00E07A79">
        <w:rPr>
          <w:rStyle w:val="Char3"/>
          <w:rFonts w:hint="cs"/>
          <w:rtl/>
        </w:rPr>
        <w:t>ۡعُونَ مِن دُونِهِۦٓ</w:t>
      </w:r>
      <w:r w:rsidRPr="00E07A79">
        <w:rPr>
          <w:rStyle w:val="Char3"/>
          <w:rtl/>
        </w:rPr>
        <w:t xml:space="preserve"> إِلَّآ إِنَٰثٗا وَإِن يَدۡعُونَ إِلَّا شَيۡطَٰنٗا مَّرِيدٗا١١٧ لَّعَنَهُ </w:t>
      </w:r>
      <w:r w:rsidRPr="00E07A79">
        <w:rPr>
          <w:rStyle w:val="Char3"/>
          <w:rFonts w:hint="cs"/>
          <w:rtl/>
        </w:rPr>
        <w:t>ٱللَّهُۘ</w:t>
      </w:r>
      <w:r w:rsidRPr="00E07A79">
        <w:rPr>
          <w:rStyle w:val="Char3"/>
          <w:rtl/>
        </w:rPr>
        <w:t xml:space="preserve"> وَقَالَ لَأَتَّخِذَنَّ مِنۡ عِبَادِكَ نَصِيبٗا مَّفۡرُوضٗا١١٨ وَلَأُضِلَّنَّهُمۡ وَلَأُمَنِّيَنَّهُمۡ وَلَأٓمُرَنَّهُمۡ فَلَيُبَتِّكُنَّ ءَاذَانَ </w:t>
      </w:r>
      <w:r w:rsidRPr="00E07A79">
        <w:rPr>
          <w:rStyle w:val="Char3"/>
          <w:rFonts w:hint="cs"/>
          <w:rtl/>
        </w:rPr>
        <w:t>ٱلۡأَنۡعَٰمِ</w:t>
      </w:r>
      <w:r w:rsidRPr="00E07A79">
        <w:rPr>
          <w:rStyle w:val="Char3"/>
          <w:rtl/>
        </w:rPr>
        <w:t xml:space="preserve"> وَلَأٓمُرَنَّهُمۡ فَلَيُغَيِّرُنَّ خَلۡقَ </w:t>
      </w:r>
      <w:r w:rsidRPr="00E07A79">
        <w:rPr>
          <w:rStyle w:val="Char3"/>
          <w:rFonts w:hint="cs"/>
          <w:rtl/>
        </w:rPr>
        <w:t>ٱللَّهِۚ</w:t>
      </w:r>
      <w:r w:rsidRPr="00E07A79">
        <w:rPr>
          <w:rStyle w:val="Char3"/>
          <w:rtl/>
        </w:rPr>
        <w:t xml:space="preserve"> وَمَن يَتَّخِذِ </w:t>
      </w:r>
      <w:r w:rsidRPr="00E07A79">
        <w:rPr>
          <w:rStyle w:val="Char3"/>
          <w:rFonts w:hint="cs"/>
          <w:rtl/>
        </w:rPr>
        <w:t>ٱلشَّيۡطَٰنَ</w:t>
      </w:r>
      <w:r w:rsidRPr="00E07A79">
        <w:rPr>
          <w:rStyle w:val="Char3"/>
          <w:rtl/>
        </w:rPr>
        <w:t xml:space="preserve"> وَلِيّٗا مِّن دُونِ </w:t>
      </w:r>
      <w:r w:rsidRPr="00E07A79">
        <w:rPr>
          <w:rStyle w:val="Char3"/>
          <w:rFonts w:hint="cs"/>
          <w:rtl/>
        </w:rPr>
        <w:t>ٱللَّهِ</w:t>
      </w:r>
      <w:r w:rsidRPr="00E07A79">
        <w:rPr>
          <w:rStyle w:val="Char3"/>
          <w:rtl/>
        </w:rPr>
        <w:t xml:space="preserve"> فَقَدۡ خَسِرَ خُسۡرَانٗا مُّبِينٗا١١٩</w:t>
      </w:r>
      <w:r w:rsidRPr="00EE3A86">
        <w:rPr>
          <w:rStyle w:val="Char5"/>
          <w:rFonts w:hint="cs"/>
          <w:rtl/>
        </w:rPr>
        <w:t>﴾</w:t>
      </w:r>
      <w:r w:rsidRPr="005B24BE">
        <w:rPr>
          <w:rStyle w:val="Charb"/>
          <w:rtl/>
        </w:rPr>
        <w:t xml:space="preserve"> </w:t>
      </w:r>
      <w:r w:rsidRPr="008E3FF3">
        <w:rPr>
          <w:rStyle w:val="Char4"/>
          <w:rtl/>
        </w:rPr>
        <w:t>[النساء: 117-119]</w:t>
      </w:r>
      <w:r w:rsidRPr="00EE3A86">
        <w:rPr>
          <w:rStyle w:val="Char4"/>
          <w:rFonts w:hint="cs"/>
          <w:rtl/>
        </w:rPr>
        <w:t>.</w:t>
      </w:r>
    </w:p>
    <w:p w:rsidR="003B70B7" w:rsidRPr="00110663" w:rsidRDefault="003B70B7" w:rsidP="00732E9F">
      <w:pPr>
        <w:pStyle w:val="a3"/>
        <w:rPr>
          <w:rStyle w:val="Charb"/>
          <w:rtl/>
        </w:rPr>
      </w:pPr>
      <w:r w:rsidRPr="007E4299">
        <w:rPr>
          <w:rStyle w:val="Char5"/>
          <w:rFonts w:hint="cs"/>
          <w:rtl/>
        </w:rPr>
        <w:t>«</w:t>
      </w:r>
      <w:r>
        <w:rPr>
          <w:rFonts w:hint="cs"/>
          <w:rtl/>
        </w:rPr>
        <w:t>(</w:t>
      </w:r>
      <w:r w:rsidRPr="00732E9F">
        <w:rPr>
          <w:rFonts w:hint="cs"/>
          <w:rtl/>
        </w:rPr>
        <w:t>غیر از خدا هر که و هرچه را) می‌پرستند، جز بت‌های (ناتوان و ضعیفی) که بر آنها نام ماده نهاده‌اند و جز شیطانی بس متمرد و نافرمان نیست. خدا لعنتش کند! گفته است که</w:t>
      </w:r>
      <w:r w:rsidR="009272A6" w:rsidRPr="00732E9F">
        <w:rPr>
          <w:rFonts w:hint="cs"/>
          <w:rtl/>
        </w:rPr>
        <w:t>:</w:t>
      </w:r>
      <w:r w:rsidRPr="00732E9F">
        <w:rPr>
          <w:rFonts w:hint="cs"/>
          <w:rtl/>
        </w:rPr>
        <w:t xml:space="preserve"> من از میان بندگان تو حتماً بهره‌ی معین و جداگانه‌ی خود را برمی‌گیرم و حتماً آنان را گمراه می‌کنم و به دنبال آرزوها و خیالات روانشان می‌گردانم و (هرچه را خواستم) به آنان دستور می‌دهم و آنان (اعمال خرافی انجام می‌دهند، از جمله) گوش‌های چهارپایان را قطع می‌کنند و به آنان دستور می‌دهم و آنان آفرینش خدا را تغییر خواهند داد</w:t>
      </w:r>
      <w:r w:rsidRPr="007E4299">
        <w:rPr>
          <w:rStyle w:val="Char5"/>
          <w:rFonts w:hint="cs"/>
          <w:rtl/>
        </w:rPr>
        <w:t>»</w:t>
      </w:r>
      <w:r w:rsidRPr="00110663">
        <w:rPr>
          <w:rStyle w:val="Charb"/>
          <w:rFonts w:hint="cs"/>
          <w:rtl/>
        </w:rPr>
        <w:t>.</w:t>
      </w:r>
    </w:p>
    <w:p w:rsidR="00C77201" w:rsidRPr="006D25F1" w:rsidRDefault="00C77201" w:rsidP="009D21BF">
      <w:pPr>
        <w:pStyle w:val="a"/>
        <w:rPr>
          <w:rStyle w:val="Chard"/>
          <w:rtl/>
        </w:rPr>
      </w:pPr>
      <w:r w:rsidRPr="006D25F1">
        <w:rPr>
          <w:rStyle w:val="Charb"/>
          <w:rtl/>
        </w:rPr>
        <w:t>1642</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وعَنْ أسْمَاءَ </w:t>
      </w:r>
      <w:r w:rsidR="007E4299" w:rsidRPr="007E4299">
        <w:rPr>
          <w:rFonts w:cs="CTraditional Arabic"/>
          <w:szCs w:val="28"/>
          <w:rtl/>
        </w:rPr>
        <w:t>ل</w:t>
      </w:r>
      <w:r w:rsidRPr="00E36729">
        <w:rPr>
          <w:rtl/>
        </w:rPr>
        <w:t xml:space="preserve"> أنَّ امْرأَةً سألتِ النبيَّ</w:t>
      </w:r>
      <w:r w:rsidR="000A0F18">
        <w:rPr>
          <w:rtl/>
        </w:rPr>
        <w:t xml:space="preserve"> </w:t>
      </w:r>
      <w:r w:rsidR="000A0F18" w:rsidRPr="000A0F18">
        <w:rPr>
          <w:rFonts w:cs="CTraditional Arabic"/>
          <w:szCs w:val="28"/>
          <w:rtl/>
        </w:rPr>
        <w:t>ص</w:t>
      </w:r>
      <w:r w:rsidRPr="00E36729">
        <w:rPr>
          <w:rtl/>
        </w:rPr>
        <w:t xml:space="preserve"> فَقَالتْ</w:t>
      </w:r>
      <w:r w:rsidR="009272A6">
        <w:rPr>
          <w:rtl/>
        </w:rPr>
        <w:t>:</w:t>
      </w:r>
      <w:r w:rsidRPr="00E36729">
        <w:rPr>
          <w:rtl/>
        </w:rPr>
        <w:t xml:space="preserve"> يا رَسُولَ اللَّه إنَّ ابْنَتِي أصَابَتْهَا الْحَصْبةُ</w:t>
      </w:r>
      <w:r w:rsidR="009272A6">
        <w:rPr>
          <w:rtl/>
        </w:rPr>
        <w:t>،</w:t>
      </w:r>
      <w:r w:rsidRPr="00E36729">
        <w:rPr>
          <w:rtl/>
        </w:rPr>
        <w:t xml:space="preserve"> فتمرَّقَ شَعْرُهَا</w:t>
      </w:r>
      <w:r w:rsidR="009272A6">
        <w:rPr>
          <w:rtl/>
        </w:rPr>
        <w:t>،</w:t>
      </w:r>
      <w:r w:rsidRPr="00E36729">
        <w:rPr>
          <w:rtl/>
        </w:rPr>
        <w:t xml:space="preserve"> وإنِّي زَوَّجْتُها</w:t>
      </w:r>
      <w:r w:rsidR="009272A6">
        <w:rPr>
          <w:rtl/>
        </w:rPr>
        <w:t>،</w:t>
      </w:r>
      <w:r w:rsidRPr="00E36729">
        <w:rPr>
          <w:rtl/>
        </w:rPr>
        <w:t xml:space="preserve"> أفَأَصِلُ فِيهِ</w:t>
      </w:r>
      <w:r w:rsidR="00EA381D">
        <w:rPr>
          <w:rtl/>
        </w:rPr>
        <w:t>؟</w:t>
      </w:r>
      <w:r w:rsidRPr="00E36729">
        <w:rPr>
          <w:rtl/>
        </w:rPr>
        <w:t xml:space="preserve"> فقال</w:t>
      </w:r>
      <w:r w:rsidR="009272A6">
        <w:rPr>
          <w:rtl/>
        </w:rPr>
        <w:t>:</w:t>
      </w:r>
      <w:r w:rsidRPr="00E36729">
        <w:rPr>
          <w:rtl/>
        </w:rPr>
        <w:t xml:space="preserve"> </w:t>
      </w:r>
      <w:r w:rsidR="009272A6">
        <w:rPr>
          <w:rtl/>
        </w:rPr>
        <w:t>«</w:t>
      </w:r>
      <w:r w:rsidRPr="00E36729">
        <w:rPr>
          <w:rtl/>
        </w:rPr>
        <w:t>لَعَنَ اللَّه الْواصِلة والْمَوصولة</w:t>
      </w:r>
      <w:r w:rsidR="009272A6">
        <w:rPr>
          <w:rtl/>
        </w:rPr>
        <w:t>»</w:t>
      </w:r>
      <w:r w:rsidR="00A5722D" w:rsidRPr="007E4299">
        <w:rPr>
          <w:rStyle w:val="Char5"/>
          <w:rFonts w:hint="cs"/>
          <w:rtl/>
        </w:rPr>
        <w:t>»</w:t>
      </w:r>
      <w:r w:rsidRPr="006D25F1">
        <w:rPr>
          <w:rStyle w:val="Chard"/>
          <w:rtl/>
        </w:rPr>
        <w:t xml:space="preserve"> متفقٌ عليه</w:t>
      </w:r>
      <w:r w:rsidR="009272A6" w:rsidRPr="006D25F1">
        <w:rPr>
          <w:rStyle w:val="Chard"/>
          <w:rtl/>
        </w:rPr>
        <w:t>.</w:t>
      </w:r>
    </w:p>
    <w:p w:rsidR="00C77201" w:rsidRPr="006D25F1" w:rsidRDefault="00C77201" w:rsidP="009D21BF">
      <w:pPr>
        <w:pStyle w:val="a"/>
        <w:rPr>
          <w:rStyle w:val="Charb"/>
          <w:rtl/>
        </w:rPr>
      </w:pPr>
      <w:r w:rsidRPr="006D25F1">
        <w:rPr>
          <w:rStyle w:val="Chard"/>
          <w:rtl/>
        </w:rPr>
        <w:t>وفي روايةٍ</w:t>
      </w:r>
      <w:r w:rsidR="009272A6" w:rsidRPr="006D25F1">
        <w:rPr>
          <w:rStyle w:val="Chard"/>
          <w:rtl/>
        </w:rPr>
        <w:t>:</w:t>
      </w:r>
      <w:r w:rsidRPr="006D25F1">
        <w:rPr>
          <w:rStyle w:val="Chard"/>
          <w:rtl/>
        </w:rPr>
        <w:t xml:space="preserve"> </w:t>
      </w:r>
      <w:r w:rsidR="009272A6" w:rsidRPr="006D25F1">
        <w:rPr>
          <w:rStyle w:val="Char5"/>
          <w:rtl/>
        </w:rPr>
        <w:t>«</w:t>
      </w:r>
      <w:r w:rsidRPr="006D25F1">
        <w:rPr>
          <w:rtl/>
        </w:rPr>
        <w:t>الواصِلَةَ</w:t>
      </w:r>
      <w:r w:rsidR="009272A6" w:rsidRPr="006D25F1">
        <w:rPr>
          <w:rtl/>
        </w:rPr>
        <w:t>،</w:t>
      </w:r>
      <w:r w:rsidRPr="006D25F1">
        <w:rPr>
          <w:rtl/>
        </w:rPr>
        <w:t xml:space="preserve"> والمُسْتوصِلَةَ</w:t>
      </w:r>
      <w:r w:rsidR="009272A6" w:rsidRPr="006D25F1">
        <w:rPr>
          <w:rStyle w:val="Char5"/>
          <w:rtl/>
        </w:rPr>
        <w:t>»</w:t>
      </w:r>
      <w:r w:rsidR="009272A6" w:rsidRPr="006D25F1">
        <w:rPr>
          <w:rStyle w:val="Charb"/>
          <w:rtl/>
        </w:rPr>
        <w:t>.</w:t>
      </w:r>
    </w:p>
    <w:p w:rsidR="00C77201" w:rsidRPr="00E36729" w:rsidRDefault="00C77201" w:rsidP="006D25F1">
      <w:pPr>
        <w:pStyle w:val="af0"/>
        <w:rPr>
          <w:rtl/>
        </w:rPr>
      </w:pPr>
      <w:r w:rsidRPr="00E36729">
        <w:rPr>
          <w:rtl/>
        </w:rPr>
        <w:t>قَوْلَهَا</w:t>
      </w:r>
      <w:r w:rsidR="009272A6">
        <w:rPr>
          <w:rtl/>
        </w:rPr>
        <w:t>:</w:t>
      </w:r>
      <w:r w:rsidRPr="00E36729">
        <w:rPr>
          <w:rtl/>
        </w:rPr>
        <w:t xml:space="preserve"> </w:t>
      </w:r>
      <w:r w:rsidR="009272A6">
        <w:rPr>
          <w:rtl/>
        </w:rPr>
        <w:t>«</w:t>
      </w:r>
      <w:r w:rsidRPr="00E36729">
        <w:rPr>
          <w:rtl/>
        </w:rPr>
        <w:t>فَتَمرَّقَ</w:t>
      </w:r>
      <w:r w:rsidR="009272A6">
        <w:rPr>
          <w:rtl/>
        </w:rPr>
        <w:t>»</w:t>
      </w:r>
      <w:r w:rsidRPr="00E36729">
        <w:rPr>
          <w:rtl/>
        </w:rPr>
        <w:t xml:space="preserve"> هو بالرَّاءِ</w:t>
      </w:r>
      <w:r w:rsidR="009272A6">
        <w:rPr>
          <w:rtl/>
        </w:rPr>
        <w:t>،</w:t>
      </w:r>
      <w:r w:rsidRPr="00E36729">
        <w:rPr>
          <w:rtl/>
        </w:rPr>
        <w:t xml:space="preserve"> ومعناه</w:t>
      </w:r>
      <w:r w:rsidR="009272A6">
        <w:rPr>
          <w:rtl/>
        </w:rPr>
        <w:t>:</w:t>
      </w:r>
      <w:r w:rsidRPr="00E36729">
        <w:rPr>
          <w:rtl/>
        </w:rPr>
        <w:t xml:space="preserve"> انْتَشَرَ وَسَقَطَ</w:t>
      </w:r>
      <w:r w:rsidR="009272A6">
        <w:rPr>
          <w:rtl/>
        </w:rPr>
        <w:t>،</w:t>
      </w:r>
      <w:r w:rsidRPr="00E36729">
        <w:rPr>
          <w:rtl/>
        </w:rPr>
        <w:t xml:space="preserve"> </w:t>
      </w:r>
      <w:r w:rsidR="009272A6">
        <w:rPr>
          <w:rtl/>
        </w:rPr>
        <w:t>«</w:t>
      </w:r>
      <w:r w:rsidRPr="00E36729">
        <w:rPr>
          <w:rtl/>
        </w:rPr>
        <w:t>والْوَاصِلة</w:t>
      </w:r>
      <w:r w:rsidR="009272A6">
        <w:rPr>
          <w:rtl/>
        </w:rPr>
        <w:t>»:</w:t>
      </w:r>
      <w:r w:rsidRPr="00E36729">
        <w:rPr>
          <w:rtl/>
        </w:rPr>
        <w:t xml:space="preserve"> التي تَصِلُ شَعْرهَا</w:t>
      </w:r>
      <w:r w:rsidR="009272A6">
        <w:rPr>
          <w:rtl/>
        </w:rPr>
        <w:t>،</w:t>
      </w:r>
      <w:r w:rsidRPr="00E36729">
        <w:rPr>
          <w:rtl/>
        </w:rPr>
        <w:t xml:space="preserve"> أو شَعْر غيرها بشَعْرٍ آخر</w:t>
      </w:r>
      <w:r w:rsidR="009272A6">
        <w:rPr>
          <w:rtl/>
        </w:rPr>
        <w:t>.</w:t>
      </w:r>
      <w:r w:rsidRPr="00E36729">
        <w:rPr>
          <w:rtl/>
        </w:rPr>
        <w:t xml:space="preserve"> </w:t>
      </w:r>
      <w:r w:rsidR="009272A6">
        <w:rPr>
          <w:rtl/>
        </w:rPr>
        <w:t>«</w:t>
      </w:r>
      <w:r w:rsidRPr="00E36729">
        <w:rPr>
          <w:rtl/>
        </w:rPr>
        <w:t>وال</w:t>
      </w:r>
      <w:r w:rsidR="006D25F1">
        <w:rPr>
          <w:rFonts w:hint="cs"/>
          <w:rtl/>
        </w:rPr>
        <w:t>ـ</w:t>
      </w:r>
      <w:r w:rsidRPr="00E36729">
        <w:rPr>
          <w:rtl/>
        </w:rPr>
        <w:t>مَوْصُولة</w:t>
      </w:r>
      <w:r w:rsidR="009272A6">
        <w:rPr>
          <w:rtl/>
        </w:rPr>
        <w:t>»:</w:t>
      </w:r>
      <w:r w:rsidRPr="00E36729">
        <w:rPr>
          <w:rtl/>
        </w:rPr>
        <w:t xml:space="preserve"> التي يُوصَلُ شَعْرُهَا</w:t>
      </w:r>
      <w:r w:rsidR="009272A6">
        <w:rPr>
          <w:rtl/>
        </w:rPr>
        <w:t>.</w:t>
      </w:r>
    </w:p>
    <w:p w:rsidR="00C77201" w:rsidRPr="00E36729" w:rsidRDefault="009272A6" w:rsidP="006D25F1">
      <w:pPr>
        <w:pStyle w:val="af0"/>
        <w:rPr>
          <w:rtl/>
        </w:rPr>
      </w:pPr>
      <w:r>
        <w:rPr>
          <w:rtl/>
        </w:rPr>
        <w:t>«</w:t>
      </w:r>
      <w:r w:rsidR="00C77201" w:rsidRPr="00E36729">
        <w:rPr>
          <w:rtl/>
        </w:rPr>
        <w:t>وال</w:t>
      </w:r>
      <w:r w:rsidR="006D25F1">
        <w:rPr>
          <w:rFonts w:hint="cs"/>
          <w:rtl/>
        </w:rPr>
        <w:t>ـ</w:t>
      </w:r>
      <w:r w:rsidR="00C77201" w:rsidRPr="00E36729">
        <w:rPr>
          <w:rtl/>
        </w:rPr>
        <w:t>مُستَوصِلَةُ</w:t>
      </w:r>
      <w:r>
        <w:rPr>
          <w:rtl/>
        </w:rPr>
        <w:t>»:</w:t>
      </w:r>
      <w:r w:rsidR="00C77201" w:rsidRPr="00E36729">
        <w:rPr>
          <w:rtl/>
        </w:rPr>
        <w:t xml:space="preserve"> التي تَسْأَلُ منْ يَفْعَلُ ذلكَ لَ</w:t>
      </w:r>
      <w:r w:rsidR="006D25F1">
        <w:rPr>
          <w:rFonts w:hint="cs"/>
          <w:rtl/>
        </w:rPr>
        <w:t>ـ</w:t>
      </w:r>
      <w:r w:rsidR="00C77201" w:rsidRPr="00E36729">
        <w:rPr>
          <w:rtl/>
        </w:rPr>
        <w:t>هَا</w:t>
      </w:r>
      <w:r>
        <w:rPr>
          <w:rtl/>
        </w:rPr>
        <w:t>.</w:t>
      </w:r>
    </w:p>
    <w:p w:rsidR="00C77201" w:rsidRPr="006D25F1" w:rsidRDefault="00C77201" w:rsidP="009D21BF">
      <w:pPr>
        <w:pStyle w:val="a"/>
        <w:rPr>
          <w:rStyle w:val="Charb"/>
          <w:rtl/>
        </w:rPr>
      </w:pPr>
      <w:r w:rsidRPr="006D25F1">
        <w:rPr>
          <w:color w:val="FF0000"/>
          <w:rtl/>
        </w:rPr>
        <w:t xml:space="preserve">وعَنْ عائشة </w:t>
      </w:r>
      <w:r w:rsidR="007E4299" w:rsidRPr="006D25F1">
        <w:rPr>
          <w:rFonts w:cs="CTraditional Arabic"/>
          <w:color w:val="FF0000"/>
          <w:szCs w:val="28"/>
          <w:rtl/>
        </w:rPr>
        <w:t>ل</w:t>
      </w:r>
      <w:r w:rsidRPr="006D25F1">
        <w:rPr>
          <w:color w:val="FF0000"/>
          <w:rtl/>
        </w:rPr>
        <w:t xml:space="preserve"> نَحْوُهُ</w:t>
      </w:r>
      <w:r w:rsidR="00A5722D" w:rsidRPr="006D25F1">
        <w:rPr>
          <w:rStyle w:val="Char5"/>
          <w:rFonts w:hint="cs"/>
          <w:color w:val="FF0000"/>
          <w:rtl/>
        </w:rPr>
        <w:t>»</w:t>
      </w:r>
      <w:r w:rsidRPr="006D25F1">
        <w:rPr>
          <w:rStyle w:val="Chard"/>
          <w:color w:val="FF0000"/>
          <w:rtl/>
        </w:rPr>
        <w:t xml:space="preserve"> متفقٌ عليه</w:t>
      </w:r>
      <w:r w:rsidR="009272A6" w:rsidRPr="006D25F1">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1642. </w:t>
      </w:r>
      <w:r w:rsidR="00A5722D" w:rsidRPr="007E4299">
        <w:rPr>
          <w:rStyle w:val="Char5"/>
          <w:rFonts w:hint="cs"/>
          <w:rtl/>
        </w:rPr>
        <w:t>«</w:t>
      </w:r>
      <w:r w:rsidRPr="00A5722D">
        <w:rPr>
          <w:rStyle w:val="Char7"/>
          <w:rFonts w:hint="cs"/>
          <w:rtl/>
        </w:rPr>
        <w:t xml:space="preserve">از اسماء </w:t>
      </w:r>
      <w:r w:rsidR="006D346F" w:rsidRPr="006D346F">
        <w:rPr>
          <w:rStyle w:val="Char7"/>
          <w:rFonts w:cs="CTraditional Arabic" w:hint="cs"/>
          <w:szCs w:val="28"/>
          <w:rtl/>
        </w:rPr>
        <w:t>ل</w:t>
      </w:r>
      <w:r w:rsidRPr="007E4299">
        <w:rPr>
          <w:rStyle w:val="Charb"/>
          <w:rFonts w:hint="cs"/>
          <w:rtl/>
        </w:rPr>
        <w:t xml:space="preserve"> </w:t>
      </w:r>
      <w:r w:rsidRPr="00A5722D">
        <w:rPr>
          <w:rStyle w:val="Char7"/>
          <w:rFonts w:hint="cs"/>
          <w:rtl/>
        </w:rPr>
        <w:t>روایت شده است که گفت</w:t>
      </w:r>
      <w:r w:rsidR="009272A6" w:rsidRPr="00A5722D">
        <w:rPr>
          <w:rStyle w:val="Char7"/>
          <w:rFonts w:hint="cs"/>
          <w:rtl/>
        </w:rPr>
        <w:t>:</w:t>
      </w:r>
      <w:r w:rsidRPr="00A5722D">
        <w:rPr>
          <w:rStyle w:val="Char7"/>
          <w:rFonts w:hint="cs"/>
          <w:rtl/>
        </w:rPr>
        <w:t xml:space="preserve"> زنی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سؤال کرد</w:t>
      </w:r>
      <w:r w:rsidR="009272A6" w:rsidRPr="00A5722D">
        <w:rPr>
          <w:rStyle w:val="Char7"/>
          <w:rFonts w:hint="cs"/>
          <w:rtl/>
        </w:rPr>
        <w:t>:</w:t>
      </w:r>
      <w:r w:rsidRPr="00A5722D">
        <w:rPr>
          <w:rStyle w:val="Char7"/>
          <w:rFonts w:hint="cs"/>
          <w:rtl/>
        </w:rPr>
        <w:t xml:space="preserve"> ای رسول خدا! دخترم به حصبه مبتلا شد و موی سرش ریخته و کم شده است و من او را به شوهر داده‌ام، آیا به موی سرش، مویی پیوند بزنم؟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فرمودند</w:t>
      </w:r>
      <w:r w:rsidR="009272A6" w:rsidRPr="00A5722D">
        <w:rPr>
          <w:rStyle w:val="Char7"/>
          <w:rFonts w:hint="cs"/>
          <w:rtl/>
        </w:rPr>
        <w:t>:</w:t>
      </w:r>
      <w:r w:rsidRPr="00A5722D">
        <w:rPr>
          <w:rStyle w:val="Char7"/>
          <w:rFonts w:hint="cs"/>
          <w:rtl/>
        </w:rPr>
        <w:t xml:space="preserve"> «خداوند مو گذارنده و کسی را که برای او مو گذاشته می‌شود، لعنت کرده است</w:t>
      </w:r>
      <w:r w:rsidRPr="007E4299">
        <w:rPr>
          <w:rStyle w:val="Charb"/>
          <w:rFonts w:hint="cs"/>
          <w:rtl/>
        </w:rPr>
        <w:t>»</w:t>
      </w:r>
      <w:r w:rsidR="00A5722D" w:rsidRPr="007E4299">
        <w:rPr>
          <w:rStyle w:val="Char5"/>
          <w:rFonts w:hint="cs"/>
          <w:rtl/>
        </w:rPr>
        <w:t>»</w:t>
      </w:r>
      <w:r w:rsidRPr="007E4299">
        <w:rPr>
          <w:rStyle w:val="FootnoteReference"/>
          <w:rFonts w:cs="IRNazli"/>
          <w:sz w:val="28"/>
          <w:szCs w:val="28"/>
          <w:rtl/>
          <w:lang w:bidi="fa-IR"/>
        </w:rPr>
        <w:footnoteReference w:id="843"/>
      </w:r>
      <w:r w:rsidR="00657EA2">
        <w:rPr>
          <w:rStyle w:val="Charb"/>
          <w:rFonts w:hint="cs"/>
          <w:rtl/>
        </w:rPr>
        <w:t>.</w:t>
      </w:r>
    </w:p>
    <w:p w:rsidR="003B70B7" w:rsidRPr="007E4299" w:rsidRDefault="003B70B7" w:rsidP="003B70B7">
      <w:pPr>
        <w:ind w:firstLine="284"/>
        <w:jc w:val="both"/>
        <w:rPr>
          <w:rStyle w:val="Charb"/>
          <w:rtl/>
        </w:rPr>
      </w:pPr>
      <w:r w:rsidRPr="00110663">
        <w:rPr>
          <w:rStyle w:val="Charb"/>
          <w:rFonts w:hint="cs"/>
          <w:rtl/>
        </w:rPr>
        <w:t>در روایتی دیگر آمده است</w:t>
      </w:r>
      <w:r w:rsidR="009272A6" w:rsidRPr="00110663">
        <w:rPr>
          <w:rStyle w:val="Charb"/>
          <w:rFonts w:hint="cs"/>
          <w:rtl/>
        </w:rPr>
        <w:t>:</w:t>
      </w:r>
      <w:r w:rsidRPr="00A5722D">
        <w:rPr>
          <w:rStyle w:val="Char7"/>
          <w:rFonts w:hint="cs"/>
          <w:rtl/>
        </w:rPr>
        <w:t xml:space="preserve"> </w:t>
      </w:r>
      <w:r w:rsidRPr="00110663">
        <w:rPr>
          <w:rStyle w:val="Char5"/>
          <w:rFonts w:hint="cs"/>
          <w:rtl/>
        </w:rPr>
        <w:t>«</w:t>
      </w:r>
      <w:r w:rsidRPr="00A5722D">
        <w:rPr>
          <w:rStyle w:val="Char7"/>
          <w:rFonts w:hint="cs"/>
          <w:rtl/>
        </w:rPr>
        <w:t>(خداوند لعنت کرده است) مو گذارنده و کسی که درخواست گذاشتن مو برای خود می‌کند</w:t>
      </w:r>
      <w:r w:rsidR="00A5722D" w:rsidRPr="007E4299">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و مانند این حدیث از حضرت عایشه </w:t>
      </w:r>
      <w:r w:rsidR="006D346F" w:rsidRPr="006D346F">
        <w:rPr>
          <w:rStyle w:val="Charb"/>
          <w:rFonts w:cs="CTraditional Arabic" w:hint="cs"/>
          <w:rtl/>
        </w:rPr>
        <w:t>ل</w:t>
      </w:r>
      <w:r w:rsidRPr="007E4299">
        <w:rPr>
          <w:rStyle w:val="Charb"/>
          <w:rFonts w:hint="cs"/>
          <w:rtl/>
        </w:rPr>
        <w:t xml:space="preserve"> نیز روایت شده است</w:t>
      </w:r>
      <w:r w:rsidRPr="007E4299">
        <w:rPr>
          <w:rStyle w:val="FootnoteReference"/>
          <w:rFonts w:cs="IRNazli"/>
          <w:sz w:val="28"/>
          <w:szCs w:val="28"/>
          <w:rtl/>
          <w:lang w:bidi="fa-IR"/>
        </w:rPr>
        <w:footnoteReference w:id="844"/>
      </w:r>
      <w:r w:rsidR="00657EA2">
        <w:rPr>
          <w:rStyle w:val="Charb"/>
          <w:rFonts w:hint="cs"/>
          <w:rtl/>
        </w:rPr>
        <w:t>.</w:t>
      </w:r>
    </w:p>
    <w:p w:rsidR="00C77201" w:rsidRPr="006D25F1" w:rsidRDefault="00C77201" w:rsidP="009D21BF">
      <w:pPr>
        <w:pStyle w:val="a"/>
        <w:rPr>
          <w:rStyle w:val="Charb"/>
          <w:rtl/>
        </w:rPr>
      </w:pPr>
      <w:r w:rsidRPr="006D25F1">
        <w:rPr>
          <w:rStyle w:val="Charb"/>
          <w:rtl/>
        </w:rPr>
        <w:t>1643</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وَعَنْ حميْدِ بن عبْدِ الرَّحْمن أنَّهُ سمع مُعاويَةَ </w:t>
      </w:r>
      <w:r w:rsidR="007E4299" w:rsidRPr="007E4299">
        <w:rPr>
          <w:rFonts w:cs="CTraditional Arabic"/>
          <w:szCs w:val="28"/>
          <w:rtl/>
        </w:rPr>
        <w:t>س</w:t>
      </w:r>
      <w:r w:rsidRPr="00E36729">
        <w:rPr>
          <w:rtl/>
        </w:rPr>
        <w:t xml:space="preserve"> عامَ حجَّ علَى المِنْبَر وَتَنَاول </w:t>
      </w:r>
      <w:r w:rsidRPr="00110663">
        <w:rPr>
          <w:spacing w:val="-4"/>
          <w:rtl/>
        </w:rPr>
        <w:t>قُصَّةً مِنْ شَعْرٍ كَانَتْ في يد حَرِسيٍّ فَقَالَ</w:t>
      </w:r>
      <w:r w:rsidR="009272A6" w:rsidRPr="00110663">
        <w:rPr>
          <w:spacing w:val="-4"/>
          <w:rtl/>
        </w:rPr>
        <w:t>:</w:t>
      </w:r>
      <w:r w:rsidRPr="00110663">
        <w:rPr>
          <w:spacing w:val="-4"/>
          <w:rtl/>
        </w:rPr>
        <w:t xml:space="preserve"> يا أهْل المَدِينَةِ أيْنَ عُلَمَاؤكُمْ</w:t>
      </w:r>
      <w:r w:rsidR="00EA381D">
        <w:rPr>
          <w:spacing w:val="-4"/>
          <w:rtl/>
        </w:rPr>
        <w:t>؟</w:t>
      </w:r>
      <w:r w:rsidR="009272A6" w:rsidRPr="00110663">
        <w:rPr>
          <w:spacing w:val="-4"/>
          <w:rtl/>
        </w:rPr>
        <w:t>،</w:t>
      </w:r>
      <w:r w:rsidRPr="00110663">
        <w:rPr>
          <w:spacing w:val="-4"/>
          <w:rtl/>
        </w:rPr>
        <w:t xml:space="preserve"> سمِعْتُ النبيَّ</w:t>
      </w:r>
      <w:r w:rsidR="000A0F18" w:rsidRPr="00110663">
        <w:rPr>
          <w:spacing w:val="-4"/>
          <w:rtl/>
        </w:rPr>
        <w:t xml:space="preserve"> </w:t>
      </w:r>
      <w:r w:rsidR="000A0F18" w:rsidRPr="00110663">
        <w:rPr>
          <w:rFonts w:cs="CTraditional Arabic"/>
          <w:spacing w:val="-4"/>
          <w:szCs w:val="28"/>
          <w:rtl/>
        </w:rPr>
        <w:t>ص</w:t>
      </w:r>
      <w:r w:rsidRPr="00E36729">
        <w:rPr>
          <w:rtl/>
        </w:rPr>
        <w:t xml:space="preserve"> يَنْهَى عنْ مِثْلِ هَذِهِ ويقُولُ</w:t>
      </w:r>
      <w:r w:rsidR="009272A6">
        <w:rPr>
          <w:rtl/>
        </w:rPr>
        <w:t>:</w:t>
      </w:r>
      <w:r w:rsidRPr="00E36729">
        <w:rPr>
          <w:rtl/>
        </w:rPr>
        <w:t xml:space="preserve"> </w:t>
      </w:r>
      <w:r w:rsidR="009272A6">
        <w:rPr>
          <w:rtl/>
        </w:rPr>
        <w:t>«</w:t>
      </w:r>
      <w:r w:rsidRPr="00E36729">
        <w:rPr>
          <w:rtl/>
        </w:rPr>
        <w:t>إنَّمَا هَلَكَتْ بنُو إسْرَائِيل حِينَ اتَّخَذَهَا نِسَاؤُهُمْ</w:t>
      </w:r>
      <w:r w:rsidR="009272A6">
        <w:rPr>
          <w:rtl/>
        </w:rPr>
        <w:t>»</w:t>
      </w:r>
      <w:r w:rsidR="00A5722D" w:rsidRPr="007E4299">
        <w:rPr>
          <w:rStyle w:val="Char5"/>
          <w:rFonts w:hint="cs"/>
          <w:rtl/>
        </w:rPr>
        <w:t>»</w:t>
      </w:r>
      <w:r w:rsidR="00A5722D" w:rsidRPr="006D25F1">
        <w:rPr>
          <w:rStyle w:val="Chard"/>
          <w:rFonts w:hint="cs"/>
          <w:rtl/>
        </w:rPr>
        <w:t xml:space="preserve"> </w:t>
      </w:r>
      <w:r w:rsidRPr="006D25F1">
        <w:rPr>
          <w:rStyle w:val="Chard"/>
          <w:rtl/>
        </w:rPr>
        <w:t>متفقٌ عليه</w:t>
      </w:r>
      <w:r w:rsidR="009272A6" w:rsidRPr="006D25F1">
        <w:rPr>
          <w:rStyle w:val="Chard"/>
          <w:rtl/>
        </w:rPr>
        <w:t>.</w:t>
      </w:r>
    </w:p>
    <w:p w:rsidR="003B70B7" w:rsidRPr="00110663" w:rsidRDefault="003B70B7" w:rsidP="003B70B7">
      <w:pPr>
        <w:ind w:firstLine="284"/>
        <w:jc w:val="both"/>
        <w:rPr>
          <w:rStyle w:val="Charb"/>
          <w:rtl/>
        </w:rPr>
      </w:pPr>
      <w:r w:rsidRPr="007E4299">
        <w:rPr>
          <w:rStyle w:val="Charb"/>
          <w:rFonts w:hint="cs"/>
          <w:rtl/>
        </w:rPr>
        <w:t xml:space="preserve">1643. </w:t>
      </w:r>
      <w:r w:rsidR="00A5722D" w:rsidRPr="007E4299">
        <w:rPr>
          <w:rStyle w:val="Char5"/>
          <w:rFonts w:hint="cs"/>
          <w:rtl/>
        </w:rPr>
        <w:t>«</w:t>
      </w:r>
      <w:r w:rsidRPr="00A5722D">
        <w:rPr>
          <w:rStyle w:val="Char7"/>
          <w:rFonts w:hint="cs"/>
          <w:rtl/>
        </w:rPr>
        <w:t xml:space="preserve">از حمید بن عبدالرحمن روایت شده است که وی از حضرت معاویه </w:t>
      </w:r>
      <w:r w:rsidR="006A2C0C" w:rsidRPr="007E4299">
        <w:rPr>
          <w:rStyle w:val="Char7"/>
          <w:rFonts w:cs="CTraditional Arabic" w:hint="cs"/>
          <w:szCs w:val="28"/>
          <w:rtl/>
        </w:rPr>
        <w:t>س</w:t>
      </w:r>
      <w:r w:rsidRPr="00A5722D">
        <w:rPr>
          <w:rStyle w:val="Char7"/>
          <w:rFonts w:hint="cs"/>
          <w:rtl/>
        </w:rPr>
        <w:t xml:space="preserve"> در سالی که (برای آخرین بار در مدت خلافتش) حج کرد و در حالی که روی منبر بود و یک دسته موی چیده را که در دست یک نگهبان بود، از او گرفت ـ شنید که گفت</w:t>
      </w:r>
      <w:r w:rsidR="009272A6" w:rsidRPr="00A5722D">
        <w:rPr>
          <w:rStyle w:val="Char7"/>
          <w:rFonts w:hint="cs"/>
          <w:rtl/>
        </w:rPr>
        <w:t>:</w:t>
      </w:r>
      <w:r w:rsidRPr="00A5722D">
        <w:rPr>
          <w:rStyle w:val="Char7"/>
          <w:rFonts w:hint="cs"/>
          <w:rtl/>
        </w:rPr>
        <w:t xml:space="preserve"> ای اهل مدینه! علمای شما کجا هستند؟! من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شنیدم که از این عمل (بریدن موی زن و پیوند آن به دیگری) نهی می‌کردند و می‌فرمودند</w:t>
      </w:r>
      <w:r w:rsidR="009272A6" w:rsidRPr="00A5722D">
        <w:rPr>
          <w:rStyle w:val="Char7"/>
          <w:rFonts w:hint="cs"/>
          <w:rtl/>
        </w:rPr>
        <w:t>:</w:t>
      </w:r>
      <w:r w:rsidRPr="00A5722D">
        <w:rPr>
          <w:rStyle w:val="Char7"/>
          <w:rFonts w:hint="cs"/>
          <w:rtl/>
        </w:rPr>
        <w:t xml:space="preserve"> «بنی‌اسرائیل هنگامی هلاک شدند که زن‌هایشان بریدن مو (و پیوند آن با دیگری) را شروع کردند</w:t>
      </w:r>
      <w:r w:rsidRPr="007E4299">
        <w:rPr>
          <w:rStyle w:val="Charb"/>
          <w:rFonts w:hint="cs"/>
          <w:rtl/>
        </w:rPr>
        <w:t>»</w:t>
      </w:r>
      <w:r w:rsidR="00A5722D" w:rsidRPr="007E4299">
        <w:rPr>
          <w:rStyle w:val="Char5"/>
          <w:rFonts w:hint="cs"/>
          <w:rtl/>
        </w:rPr>
        <w:t>»</w:t>
      </w:r>
      <w:r w:rsidRPr="007E4299">
        <w:rPr>
          <w:rStyle w:val="FootnoteReference"/>
          <w:rFonts w:cs="IRNazli"/>
          <w:sz w:val="28"/>
          <w:szCs w:val="28"/>
          <w:rtl/>
          <w:lang w:bidi="fa-IR"/>
        </w:rPr>
        <w:footnoteReference w:id="845"/>
      </w:r>
      <w:r w:rsidR="00657EA2" w:rsidRPr="00110663">
        <w:rPr>
          <w:rStyle w:val="Charb"/>
          <w:rFonts w:hint="cs"/>
          <w:rtl/>
        </w:rPr>
        <w:t>.</w:t>
      </w:r>
    </w:p>
    <w:p w:rsidR="00C77201" w:rsidRPr="006D25F1" w:rsidRDefault="00C77201" w:rsidP="009D21BF">
      <w:pPr>
        <w:pStyle w:val="a"/>
        <w:rPr>
          <w:rStyle w:val="Chard"/>
          <w:rtl/>
        </w:rPr>
      </w:pPr>
      <w:r w:rsidRPr="006D25F1">
        <w:rPr>
          <w:rStyle w:val="Charb"/>
          <w:rtl/>
        </w:rPr>
        <w:t>1644</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وعَنِ ابنِ عُمر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لَعَنَ الْواصِلَةَ وَالمُسْتوصِلَةَ</w:t>
      </w:r>
      <w:r w:rsidR="009272A6">
        <w:rPr>
          <w:rtl/>
        </w:rPr>
        <w:t>،</w:t>
      </w:r>
      <w:r w:rsidRPr="00E36729">
        <w:rPr>
          <w:rtl/>
        </w:rPr>
        <w:t xml:space="preserve"> والْوَاشِمَة والمُستَوشِمة</w:t>
      </w:r>
      <w:r w:rsidR="00A5722D"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AE4FFE">
      <w:pPr>
        <w:ind w:firstLine="284"/>
        <w:jc w:val="both"/>
        <w:rPr>
          <w:rStyle w:val="Charb"/>
          <w:rtl/>
        </w:rPr>
      </w:pPr>
      <w:r w:rsidRPr="007E4299">
        <w:rPr>
          <w:rStyle w:val="Charb"/>
          <w:rFonts w:hint="cs"/>
          <w:rtl/>
        </w:rPr>
        <w:t xml:space="preserve">1644. </w:t>
      </w:r>
      <w:r w:rsidR="00A5722D" w:rsidRPr="007E4299">
        <w:rPr>
          <w:rStyle w:val="Char5"/>
          <w:rFonts w:hint="cs"/>
          <w:rtl/>
        </w:rPr>
        <w:t>«</w:t>
      </w:r>
      <w:r w:rsidRPr="00A5722D">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A5722D">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 xml:space="preserve">مو گذارنده و کسی که برای </w:t>
      </w:r>
      <w:r w:rsidRPr="00110663">
        <w:rPr>
          <w:rStyle w:val="Char7"/>
          <w:rFonts w:hint="cs"/>
          <w:spacing w:val="-4"/>
          <w:rtl/>
        </w:rPr>
        <w:t>وی مو گذاشته می‌شود و خالکوب و کسی را که بر روی او خال می‌کوبند، لعنت کرده است</w:t>
      </w:r>
      <w:r w:rsidR="00A5722D" w:rsidRPr="00110663">
        <w:rPr>
          <w:rStyle w:val="Char5"/>
          <w:rFonts w:hint="cs"/>
          <w:spacing w:val="-4"/>
          <w:rtl/>
        </w:rPr>
        <w:t>»</w:t>
      </w:r>
      <w:r w:rsidRPr="00110663">
        <w:rPr>
          <w:rStyle w:val="FootnoteReference"/>
          <w:rFonts w:cs="IRNazli"/>
          <w:spacing w:val="-4"/>
          <w:sz w:val="28"/>
          <w:szCs w:val="28"/>
          <w:rtl/>
          <w:lang w:bidi="fa-IR"/>
        </w:rPr>
        <w:footnoteReference w:id="846"/>
      </w:r>
      <w:r w:rsidR="006D25F1" w:rsidRPr="00110663">
        <w:rPr>
          <w:rStyle w:val="Charb"/>
          <w:rFonts w:hint="cs"/>
          <w:spacing w:val="-4"/>
          <w:rtl/>
        </w:rPr>
        <w:t>.</w:t>
      </w:r>
    </w:p>
    <w:p w:rsidR="00C77201" w:rsidRPr="006D25F1" w:rsidRDefault="00C77201" w:rsidP="00862644">
      <w:pPr>
        <w:pStyle w:val="a"/>
        <w:rPr>
          <w:rStyle w:val="Charb"/>
          <w:rtl/>
        </w:rPr>
      </w:pPr>
      <w:r w:rsidRPr="006D25F1">
        <w:rPr>
          <w:rStyle w:val="Charb"/>
          <w:rtl/>
        </w:rPr>
        <w:t>1645</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وعن ابنِ مَسعُودٍ</w:t>
      </w:r>
      <w:r w:rsidR="007E4299">
        <w:rPr>
          <w:rFonts w:hint="cs"/>
          <w:rtl/>
        </w:rPr>
        <w:t xml:space="preserve"> </w:t>
      </w:r>
      <w:r w:rsidR="007E4299" w:rsidRPr="007E4299">
        <w:rPr>
          <w:rFonts w:cs="CTraditional Arabic" w:hint="cs"/>
          <w:szCs w:val="28"/>
          <w:rtl/>
        </w:rPr>
        <w:t>س</w:t>
      </w:r>
      <w:r w:rsidRPr="00E36729">
        <w:rPr>
          <w:rtl/>
        </w:rPr>
        <w:t xml:space="preserve"> قَال</w:t>
      </w:r>
      <w:r w:rsidR="009272A6">
        <w:rPr>
          <w:rtl/>
        </w:rPr>
        <w:t>:</w:t>
      </w:r>
      <w:r w:rsidRPr="00E36729">
        <w:rPr>
          <w:rtl/>
        </w:rPr>
        <w:t xml:space="preserve"> لعنَ اللَّه الْواشِماتِ والمُستَوشمات والمُتَنَمِّصات</w:t>
      </w:r>
      <w:r w:rsidR="009272A6">
        <w:rPr>
          <w:rtl/>
        </w:rPr>
        <w:t>،</w:t>
      </w:r>
      <w:r w:rsidRPr="00E36729">
        <w:rPr>
          <w:rtl/>
        </w:rPr>
        <w:t xml:space="preserve"> والمُتَفلِّجات لِلحُسْن</w:t>
      </w:r>
      <w:r w:rsidR="009272A6">
        <w:rPr>
          <w:rtl/>
        </w:rPr>
        <w:t>،</w:t>
      </w:r>
      <w:r w:rsidRPr="00E36729">
        <w:rPr>
          <w:rtl/>
        </w:rPr>
        <w:t xml:space="preserve"> المُغَيِّراتِ خَلْقِ اللَّه</w:t>
      </w:r>
      <w:r w:rsidR="009272A6">
        <w:rPr>
          <w:rtl/>
        </w:rPr>
        <w:t>،</w:t>
      </w:r>
      <w:r w:rsidRPr="00E36729">
        <w:rPr>
          <w:rtl/>
        </w:rPr>
        <w:t xml:space="preserve"> فَقَالَتْ لَهُ امْرأَةٌ في ذلكَ</w:t>
      </w:r>
      <w:r w:rsidR="009272A6">
        <w:rPr>
          <w:rtl/>
        </w:rPr>
        <w:t>.</w:t>
      </w:r>
      <w:r w:rsidRPr="00E36729">
        <w:rPr>
          <w:rtl/>
        </w:rPr>
        <w:t xml:space="preserve"> فَقَالَ: وما لي لا ألْعَنُ مَنْ لَعَنَ رَسُولُ اللَّه</w:t>
      </w:r>
      <w:r w:rsidR="000A0F18">
        <w:rPr>
          <w:rtl/>
        </w:rPr>
        <w:t xml:space="preserve"> </w:t>
      </w:r>
      <w:r w:rsidR="000A0F18" w:rsidRPr="000A0F18">
        <w:rPr>
          <w:rFonts w:cs="CTraditional Arabic"/>
          <w:szCs w:val="28"/>
          <w:rtl/>
        </w:rPr>
        <w:t>ص</w:t>
      </w:r>
      <w:r w:rsidRPr="00E36729">
        <w:rPr>
          <w:rtl/>
        </w:rPr>
        <w:t xml:space="preserve"> وَهُو في كتاب اللَّه</w:t>
      </w:r>
      <w:r w:rsidR="00EA381D">
        <w:rPr>
          <w:rtl/>
        </w:rPr>
        <w:t>؟</w:t>
      </w:r>
      <w:r w:rsidR="00A5722D" w:rsidRPr="007E4299">
        <w:rPr>
          <w:rStyle w:val="Char5"/>
          <w:rFonts w:hint="cs"/>
          <w:rtl/>
        </w:rPr>
        <w:t>»</w:t>
      </w:r>
      <w:r w:rsidRPr="006D25F1">
        <w:rPr>
          <w:rStyle w:val="Chard"/>
          <w:rtl/>
        </w:rPr>
        <w:t xml:space="preserve"> قَالَ </w:t>
      </w:r>
      <w:r w:rsidR="009766CC">
        <w:rPr>
          <w:rStyle w:val="Chard"/>
          <w:rtl/>
        </w:rPr>
        <w:t>الله</w:t>
      </w:r>
      <w:r w:rsidRPr="006D25F1">
        <w:rPr>
          <w:rStyle w:val="Chard"/>
          <w:rtl/>
        </w:rPr>
        <w:t xml:space="preserve"> تَعالى</w:t>
      </w:r>
      <w:r w:rsidR="009272A6" w:rsidRPr="006D25F1">
        <w:rPr>
          <w:rStyle w:val="Chard"/>
          <w:rtl/>
        </w:rPr>
        <w:t>:</w:t>
      </w:r>
      <w:r w:rsidRPr="00E36729">
        <w:rPr>
          <w:rtl/>
        </w:rPr>
        <w:t xml:space="preserve"> </w:t>
      </w:r>
      <w:r w:rsidR="00E07A79">
        <w:rPr>
          <w:rStyle w:val="Char5"/>
          <w:rtl/>
        </w:rPr>
        <w:t>﴿</w:t>
      </w:r>
      <w:r w:rsidR="00301FA5" w:rsidRPr="00E07A79">
        <w:rPr>
          <w:rStyle w:val="Char3"/>
          <w:rtl/>
        </w:rPr>
        <w:t xml:space="preserve">وَمَآ ءَاتَىٰكُمُ </w:t>
      </w:r>
      <w:r w:rsidR="00301FA5" w:rsidRPr="00E07A79">
        <w:rPr>
          <w:rStyle w:val="Char3"/>
          <w:rFonts w:hint="cs"/>
          <w:rtl/>
        </w:rPr>
        <w:t>ٱ</w:t>
      </w:r>
      <w:r w:rsidR="00301FA5" w:rsidRPr="00E07A79">
        <w:rPr>
          <w:rStyle w:val="Char3"/>
          <w:rFonts w:hint="eastAsia"/>
          <w:rtl/>
        </w:rPr>
        <w:t>لرَّسُولُ</w:t>
      </w:r>
      <w:r w:rsidR="00301FA5" w:rsidRPr="00E07A79">
        <w:rPr>
          <w:rStyle w:val="Char3"/>
          <w:rtl/>
        </w:rPr>
        <w:t xml:space="preserve"> فَخُذُوهُ </w:t>
      </w:r>
      <w:r w:rsidR="00301FA5" w:rsidRPr="00E07A79">
        <w:rPr>
          <w:rStyle w:val="Char3"/>
          <w:rFonts w:hint="eastAsia"/>
          <w:rtl/>
        </w:rPr>
        <w:t>وَمَا</w:t>
      </w:r>
      <w:r w:rsidR="00301FA5" w:rsidRPr="00E07A79">
        <w:rPr>
          <w:rStyle w:val="Char3"/>
          <w:rtl/>
        </w:rPr>
        <w:t xml:space="preserve"> نَهَىٰكُمۡ عَنۡهُ فَ</w:t>
      </w:r>
      <w:r w:rsidR="00301FA5" w:rsidRPr="00E07A79">
        <w:rPr>
          <w:rStyle w:val="Char3"/>
          <w:rFonts w:hint="cs"/>
          <w:rtl/>
        </w:rPr>
        <w:t>ٱ</w:t>
      </w:r>
      <w:r w:rsidR="00301FA5" w:rsidRPr="00E07A79">
        <w:rPr>
          <w:rStyle w:val="Char3"/>
          <w:rFonts w:hint="eastAsia"/>
          <w:rtl/>
        </w:rPr>
        <w:t>نتَهُواْ</w:t>
      </w:r>
      <w:r w:rsidR="00301FA5" w:rsidRPr="00E07A79">
        <w:rPr>
          <w:rStyle w:val="Char5"/>
          <w:rFonts w:hint="cs"/>
          <w:rtl/>
        </w:rPr>
        <w:t>﴾</w:t>
      </w:r>
      <w:r w:rsidR="00301FA5" w:rsidRPr="006D25F1">
        <w:rPr>
          <w:rStyle w:val="Char4"/>
          <w:rtl/>
        </w:rPr>
        <w:t xml:space="preserve"> [الحشر: 7]</w:t>
      </w:r>
      <w:r w:rsidRPr="006D25F1">
        <w:rPr>
          <w:rStyle w:val="Chard"/>
          <w:rtl/>
        </w:rPr>
        <w:t xml:space="preserve"> متفقٌ عليه</w:t>
      </w:r>
      <w:r w:rsidR="009272A6" w:rsidRPr="006D25F1">
        <w:rPr>
          <w:rStyle w:val="Charb"/>
          <w:rtl/>
        </w:rPr>
        <w:t>.</w:t>
      </w:r>
    </w:p>
    <w:p w:rsidR="00C77201" w:rsidRPr="006D25F1" w:rsidRDefault="009272A6" w:rsidP="009D21BF">
      <w:pPr>
        <w:pStyle w:val="a"/>
        <w:rPr>
          <w:rStyle w:val="Charb"/>
          <w:rtl/>
        </w:rPr>
      </w:pPr>
      <w:r w:rsidRPr="006D25F1">
        <w:rPr>
          <w:rStyle w:val="Chard"/>
          <w:rtl/>
        </w:rPr>
        <w:t>«</w:t>
      </w:r>
      <w:r w:rsidR="00C77201" w:rsidRPr="006D25F1">
        <w:rPr>
          <w:rStyle w:val="Chard"/>
          <w:rtl/>
        </w:rPr>
        <w:t>ال</w:t>
      </w:r>
      <w:r w:rsidR="006D25F1">
        <w:rPr>
          <w:rStyle w:val="Chard"/>
          <w:rFonts w:hint="cs"/>
          <w:rtl/>
        </w:rPr>
        <w:t>ـ</w:t>
      </w:r>
      <w:r w:rsidR="00C77201" w:rsidRPr="006D25F1">
        <w:rPr>
          <w:rStyle w:val="Chard"/>
          <w:rtl/>
        </w:rPr>
        <w:t>مُتَفَلِّجةُ</w:t>
      </w:r>
      <w:r w:rsidRPr="006D25F1">
        <w:rPr>
          <w:rStyle w:val="Chard"/>
          <w:rtl/>
        </w:rPr>
        <w:t>»:</w:t>
      </w:r>
      <w:r w:rsidR="008B56DF" w:rsidRPr="006D25F1">
        <w:rPr>
          <w:rStyle w:val="Chard"/>
          <w:rtl/>
        </w:rPr>
        <w:t xml:space="preserve"> </w:t>
      </w:r>
      <w:r w:rsidR="00C77201" w:rsidRPr="006D25F1">
        <w:rPr>
          <w:rStyle w:val="Chard"/>
          <w:rtl/>
        </w:rPr>
        <w:t>هي التي تبْرُدُ مِنْ أسْنَانِ</w:t>
      </w:r>
      <w:r w:rsidR="006D25F1">
        <w:rPr>
          <w:rStyle w:val="Chard"/>
          <w:rFonts w:hint="cs"/>
          <w:rtl/>
        </w:rPr>
        <w:t>ـ</w:t>
      </w:r>
      <w:r w:rsidR="00C77201" w:rsidRPr="006D25F1">
        <w:rPr>
          <w:rStyle w:val="Chard"/>
          <w:rtl/>
        </w:rPr>
        <w:t>هَا لِيَتَباعدَ بعْضُها مِنْ بعْضٍ قَليلاً وتُحَسِّنُهَا وهُوَ الْوَشْـرُ</w:t>
      </w:r>
      <w:r w:rsidRPr="006D25F1">
        <w:rPr>
          <w:rStyle w:val="Chard"/>
          <w:rtl/>
        </w:rPr>
        <w:t>،</w:t>
      </w:r>
      <w:r w:rsidR="00C77201" w:rsidRPr="006D25F1">
        <w:rPr>
          <w:rStyle w:val="Chard"/>
          <w:rtl/>
        </w:rPr>
        <w:t xml:space="preserve"> والنَّامِصَةُ</w:t>
      </w:r>
      <w:r w:rsidRPr="006D25F1">
        <w:rPr>
          <w:rStyle w:val="Chard"/>
          <w:rtl/>
        </w:rPr>
        <w:t>:</w:t>
      </w:r>
      <w:r w:rsidR="00C77201" w:rsidRPr="006D25F1">
        <w:rPr>
          <w:rStyle w:val="Chard"/>
          <w:rtl/>
        </w:rPr>
        <w:t xml:space="preserve"> هِي التي تَأْخُذُ مِنْ شَعْرِ حـاجب غَيْرِهَا</w:t>
      </w:r>
      <w:r w:rsidRPr="006D25F1">
        <w:rPr>
          <w:rStyle w:val="Chard"/>
          <w:rtl/>
        </w:rPr>
        <w:t>،</w:t>
      </w:r>
      <w:r w:rsidR="00C77201" w:rsidRPr="006D25F1">
        <w:rPr>
          <w:rStyle w:val="Chard"/>
          <w:rtl/>
        </w:rPr>
        <w:t xml:space="preserve"> وتُرَقِّقُهُ لِيـصِيـرَ حَسناً</w:t>
      </w:r>
      <w:r w:rsidRPr="006D25F1">
        <w:rPr>
          <w:rStyle w:val="Chard"/>
          <w:rtl/>
        </w:rPr>
        <w:t>،</w:t>
      </w:r>
      <w:r w:rsidR="00C77201" w:rsidRPr="006D25F1">
        <w:rPr>
          <w:rStyle w:val="Chard"/>
          <w:rtl/>
        </w:rPr>
        <w:t xml:space="preserve"> وال</w:t>
      </w:r>
      <w:r w:rsidR="006D25F1">
        <w:rPr>
          <w:rStyle w:val="Chard"/>
          <w:rFonts w:hint="cs"/>
          <w:rtl/>
        </w:rPr>
        <w:t>ـ</w:t>
      </w:r>
      <w:r w:rsidR="00C77201" w:rsidRPr="006D25F1">
        <w:rPr>
          <w:rStyle w:val="Chard"/>
          <w:rtl/>
        </w:rPr>
        <w:t>مُتَنمِّصةُ</w:t>
      </w:r>
      <w:r w:rsidRPr="006D25F1">
        <w:rPr>
          <w:rStyle w:val="Chard"/>
          <w:rtl/>
        </w:rPr>
        <w:t>:</w:t>
      </w:r>
      <w:r w:rsidR="008B56DF" w:rsidRPr="006D25F1">
        <w:rPr>
          <w:rStyle w:val="Chard"/>
          <w:rtl/>
        </w:rPr>
        <w:t xml:space="preserve"> </w:t>
      </w:r>
      <w:r w:rsidR="00C77201" w:rsidRPr="006D25F1">
        <w:rPr>
          <w:rStyle w:val="Chard"/>
          <w:rtl/>
        </w:rPr>
        <w:t>التي ت</w:t>
      </w:r>
      <w:r w:rsidR="00A5722D" w:rsidRPr="006D25F1">
        <w:rPr>
          <w:rStyle w:val="Chard"/>
          <w:rtl/>
        </w:rPr>
        <w:t>َأمُرُ منْ يفْعَلُ بِ</w:t>
      </w:r>
      <w:r w:rsidR="006D25F1">
        <w:rPr>
          <w:rStyle w:val="Chard"/>
          <w:rFonts w:hint="cs"/>
          <w:rtl/>
        </w:rPr>
        <w:t>ـ</w:t>
      </w:r>
      <w:r w:rsidR="00A5722D" w:rsidRPr="006D25F1">
        <w:rPr>
          <w:rStyle w:val="Chard"/>
          <w:rtl/>
        </w:rPr>
        <w:t>هَا ذَلِكَ</w:t>
      </w:r>
      <w:r w:rsidRPr="006D25F1">
        <w:rPr>
          <w:rStyle w:val="Charb"/>
          <w:rtl/>
        </w:rPr>
        <w:t>.</w:t>
      </w:r>
    </w:p>
    <w:p w:rsidR="003B70B7" w:rsidRPr="007E4299" w:rsidRDefault="003B70B7" w:rsidP="00AE4FFE">
      <w:pPr>
        <w:ind w:firstLine="284"/>
        <w:jc w:val="both"/>
        <w:rPr>
          <w:rStyle w:val="Charb"/>
          <w:rtl/>
        </w:rPr>
      </w:pPr>
      <w:r w:rsidRPr="007E4299">
        <w:rPr>
          <w:rStyle w:val="Charb"/>
          <w:rFonts w:hint="cs"/>
          <w:rtl/>
        </w:rPr>
        <w:t xml:space="preserve">1645. </w:t>
      </w:r>
      <w:r w:rsidR="00A5722D" w:rsidRPr="007E4299">
        <w:rPr>
          <w:rStyle w:val="Char5"/>
          <w:rFonts w:hint="cs"/>
          <w:rtl/>
        </w:rPr>
        <w:t>«</w:t>
      </w:r>
      <w:r w:rsidRPr="00A5722D">
        <w:rPr>
          <w:rStyle w:val="Char7"/>
          <w:rFonts w:hint="cs"/>
          <w:rtl/>
        </w:rPr>
        <w:t xml:space="preserve">از ابن مسعود </w:t>
      </w:r>
      <w:r w:rsidR="006A2C0C" w:rsidRPr="007E4299">
        <w:rPr>
          <w:rStyle w:val="Char7"/>
          <w:rFonts w:cs="CTraditional Arabic" w:hint="cs"/>
          <w:szCs w:val="28"/>
          <w:rtl/>
        </w:rPr>
        <w:t>س</w:t>
      </w:r>
      <w:r w:rsidRPr="00A5722D">
        <w:rPr>
          <w:rStyle w:val="Char7"/>
          <w:rFonts w:hint="cs"/>
          <w:rtl/>
        </w:rPr>
        <w:t xml:space="preserve"> روایت شده است که گفت</w:t>
      </w:r>
      <w:r w:rsidR="009272A6" w:rsidRPr="00A5722D">
        <w:rPr>
          <w:rStyle w:val="Char7"/>
          <w:rFonts w:hint="cs"/>
          <w:rtl/>
        </w:rPr>
        <w:t>:</w:t>
      </w:r>
      <w:r w:rsidRPr="00A5722D">
        <w:rPr>
          <w:rStyle w:val="Char7"/>
          <w:rFonts w:hint="cs"/>
          <w:rtl/>
        </w:rPr>
        <w:t xml:space="preserve"> خداوند، زنان خالکوب و خالزده و خواستاران آن و گیرنده‌ی موی </w:t>
      </w:r>
      <w:r w:rsidR="00AE4FFE" w:rsidRPr="00A5722D">
        <w:rPr>
          <w:rStyle w:val="Char7"/>
          <w:rFonts w:hint="cs"/>
          <w:rtl/>
        </w:rPr>
        <w:t>ابرو</w:t>
      </w:r>
      <w:r w:rsidRPr="00A5722D">
        <w:rPr>
          <w:rStyle w:val="Char7"/>
          <w:rFonts w:hint="cs"/>
          <w:rtl/>
        </w:rPr>
        <w:t xml:space="preserve"> و فاصله اندازنده میان دندان‌ها برای زیبایی ـ که تغییردهندگان خلقت خداوندی هستند ـ را لعنت کند! زنی در این مورد به او گفت و سؤال کرد، ابن مسعود</w:t>
      </w:r>
      <w:r w:rsidR="006A2C0C" w:rsidRPr="007E4299">
        <w:rPr>
          <w:rStyle w:val="Char7"/>
          <w:rFonts w:cs="CTraditional Arabic" w:hint="cs"/>
          <w:szCs w:val="28"/>
          <w:rtl/>
        </w:rPr>
        <w:t xml:space="preserve"> س</w:t>
      </w:r>
      <w:r w:rsidRPr="00A5722D">
        <w:rPr>
          <w:rStyle w:val="Char7"/>
          <w:rFonts w:hint="cs"/>
          <w:rtl/>
        </w:rPr>
        <w:t xml:space="preserve"> گفت</w:t>
      </w:r>
      <w:r w:rsidR="009272A6" w:rsidRPr="00A5722D">
        <w:rPr>
          <w:rStyle w:val="Char7"/>
          <w:rFonts w:hint="cs"/>
          <w:rtl/>
        </w:rPr>
        <w:t>:</w:t>
      </w:r>
      <w:r w:rsidRPr="00A5722D">
        <w:rPr>
          <w:rStyle w:val="Char7"/>
          <w:rFonts w:hint="cs"/>
          <w:rtl/>
        </w:rPr>
        <w:t xml:space="preserve"> من چرا بر کسی لعنت نکنم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او را لعنت کرده است؟ پیامبری که خداوند درباره‌ی او فرموده است</w:t>
      </w:r>
      <w:r w:rsidR="00A5722D" w:rsidRPr="007E4299">
        <w:rPr>
          <w:rStyle w:val="Char5"/>
          <w:rFonts w:hint="cs"/>
          <w:rtl/>
        </w:rPr>
        <w:t>»</w:t>
      </w:r>
      <w:r w:rsidR="00110663">
        <w:rPr>
          <w:rStyle w:val="Charb"/>
          <w:rFonts w:hint="cs"/>
          <w:rtl/>
        </w:rPr>
        <w:t>:</w:t>
      </w:r>
    </w:p>
    <w:p w:rsidR="003B70B7" w:rsidRDefault="00301FA5" w:rsidP="008E3FF3">
      <w:pPr>
        <w:pStyle w:val="a5"/>
        <w:rPr>
          <w:rFonts w:cs="B Lotus"/>
          <w:sz w:val="32"/>
          <w:szCs w:val="32"/>
          <w:rtl/>
          <w:lang w:bidi="fa-IR"/>
        </w:rPr>
      </w:pPr>
      <w:r w:rsidRPr="006939D7">
        <w:rPr>
          <w:rStyle w:val="Char5"/>
          <w:rFonts w:hint="cs"/>
          <w:rtl/>
        </w:rPr>
        <w:t>﴿</w:t>
      </w:r>
      <w:r w:rsidRPr="00E07A79">
        <w:rPr>
          <w:rStyle w:val="Char3"/>
          <w:rtl/>
        </w:rPr>
        <w:t>وَمَا</w:t>
      </w:r>
      <w:r w:rsidRPr="00E07A79">
        <w:rPr>
          <w:rStyle w:val="Char3"/>
          <w:rFonts w:hint="cs"/>
          <w:rtl/>
        </w:rPr>
        <w:t>ٓ ءَاتَىٰكُمُ ٱلرَّسُولُ</w:t>
      </w:r>
      <w:r w:rsidRPr="00E07A79">
        <w:rPr>
          <w:rStyle w:val="Char3"/>
          <w:rtl/>
        </w:rPr>
        <w:t xml:space="preserve"> فَخُذُوهُ وَمَا نَهَىٰكُمۡ عَنۡهُ فَ</w:t>
      </w:r>
      <w:r w:rsidRPr="00E07A79">
        <w:rPr>
          <w:rStyle w:val="Char3"/>
          <w:rFonts w:hint="cs"/>
          <w:rtl/>
        </w:rPr>
        <w:t>ٱنتَهُواْۚ</w:t>
      </w:r>
      <w:r w:rsidRPr="006939D7">
        <w:rPr>
          <w:rStyle w:val="Char5"/>
          <w:rFonts w:hint="cs"/>
          <w:rtl/>
        </w:rPr>
        <w:t>﴾</w:t>
      </w:r>
    </w:p>
    <w:p w:rsidR="003B70B7" w:rsidRDefault="003B70B7" w:rsidP="006939D7">
      <w:pPr>
        <w:pStyle w:val="a3"/>
        <w:rPr>
          <w:rtl/>
        </w:rPr>
      </w:pPr>
      <w:r w:rsidRPr="007E4299">
        <w:rPr>
          <w:rStyle w:val="Char5"/>
          <w:rFonts w:hint="cs"/>
          <w:rtl/>
        </w:rPr>
        <w:t>«</w:t>
      </w:r>
      <w:r w:rsidRPr="00A5722D">
        <w:rPr>
          <w:rStyle w:val="Char7"/>
          <w:rFonts w:hint="cs"/>
          <w:rtl/>
        </w:rPr>
        <w:t>و هرچه را که پیامبر</w:t>
      </w:r>
      <w:r w:rsidR="000A0F18" w:rsidRPr="000A0F18">
        <w:rPr>
          <w:rFonts w:cs="CTraditional Arabic" w:hint="cs"/>
          <w:szCs w:val="28"/>
          <w:rtl/>
        </w:rPr>
        <w:t xml:space="preserve"> ص</w:t>
      </w:r>
      <w:r>
        <w:rPr>
          <w:rFonts w:hint="cs"/>
          <w:rtl/>
        </w:rPr>
        <w:t xml:space="preserve"> </w:t>
      </w:r>
      <w:r w:rsidRPr="00A5722D">
        <w:rPr>
          <w:rStyle w:val="Char7"/>
          <w:rFonts w:hint="cs"/>
          <w:rtl/>
        </w:rPr>
        <w:t>برای شما آورده است، بگیرید (و عمل کنید) و از هرچه شما را منع کرد، اجتناب کنید</w:t>
      </w:r>
      <w:r w:rsidRPr="007E4299">
        <w:rPr>
          <w:rStyle w:val="Char5"/>
          <w:rFonts w:hint="cs"/>
          <w:rtl/>
        </w:rPr>
        <w:t>»</w:t>
      </w:r>
      <w:r w:rsidRPr="007E4299">
        <w:rPr>
          <w:rStyle w:val="FootnoteReference"/>
          <w:rFonts w:cs="IRNazli"/>
          <w:sz w:val="28"/>
          <w:szCs w:val="28"/>
          <w:rtl/>
        </w:rPr>
        <w:footnoteReference w:id="847"/>
      </w:r>
      <w:r w:rsidR="00657EA2">
        <w:rPr>
          <w:rStyle w:val="Charb"/>
          <w:rFonts w:hint="cs"/>
          <w:rtl/>
        </w:rPr>
        <w:t>.</w:t>
      </w:r>
    </w:p>
    <w:p w:rsidR="00536359" w:rsidRPr="00536359" w:rsidRDefault="00536359" w:rsidP="00536359">
      <w:pPr>
        <w:pStyle w:val="ac"/>
      </w:pPr>
      <w:bookmarkStart w:id="527" w:name="_Toc442122776"/>
      <w:bookmarkStart w:id="528" w:name="_Toc326114881"/>
      <w:r w:rsidRPr="00536359">
        <w:rPr>
          <w:rFonts w:hint="cs"/>
          <w:rtl/>
        </w:rPr>
        <w:t xml:space="preserve">297- </w:t>
      </w:r>
      <w:r w:rsidRPr="00536359">
        <w:rPr>
          <w:rtl/>
        </w:rPr>
        <w:t>باب النهي عن نتف الشيب من اللحية والرأس وغيره</w:t>
      </w:r>
      <w:r>
        <w:rPr>
          <w:rFonts w:hint="cs"/>
          <w:rtl/>
        </w:rPr>
        <w:t>ـ</w:t>
      </w:r>
      <w:r w:rsidRPr="00536359">
        <w:rPr>
          <w:rtl/>
        </w:rPr>
        <w:t>م</w:t>
      </w:r>
      <w:r>
        <w:rPr>
          <w:rFonts w:hint="cs"/>
          <w:rtl/>
        </w:rPr>
        <w:t>ـ</w:t>
      </w:r>
      <w:r w:rsidRPr="00536359">
        <w:rPr>
          <w:rtl/>
        </w:rPr>
        <w:t>ا</w:t>
      </w:r>
      <w:r w:rsidRPr="00536359">
        <w:rPr>
          <w:rFonts w:hint="cs"/>
          <w:rtl/>
        </w:rPr>
        <w:t xml:space="preserve"> وعن نتف الأمرد شعر لحيته عند أول طلوعه</w:t>
      </w:r>
      <w:bookmarkEnd w:id="527"/>
    </w:p>
    <w:p w:rsidR="00536359" w:rsidRPr="00536359" w:rsidRDefault="00536359" w:rsidP="00536359">
      <w:pPr>
        <w:pStyle w:val="ad"/>
      </w:pPr>
      <w:bookmarkStart w:id="529" w:name="_Toc442122777"/>
      <w:r w:rsidRPr="00536359">
        <w:rPr>
          <w:rFonts w:hint="cs"/>
          <w:rtl/>
        </w:rPr>
        <w:t>باب نهی از گرفتن موی سفید ریش و سر و غیر آن و نهی از گرفتن موی ریش شخص بی‌مو و جوان در آغاز رویش آن</w:t>
      </w:r>
      <w:bookmarkEnd w:id="528"/>
      <w:bookmarkEnd w:id="529"/>
    </w:p>
    <w:p w:rsidR="006F1D61" w:rsidRPr="006D25F1" w:rsidRDefault="006F1D61" w:rsidP="00972AA4">
      <w:pPr>
        <w:pStyle w:val="a"/>
        <w:rPr>
          <w:rStyle w:val="Chard"/>
          <w:rtl/>
        </w:rPr>
      </w:pPr>
      <w:r w:rsidRPr="006D25F1">
        <w:rPr>
          <w:rStyle w:val="Charb"/>
          <w:rtl/>
        </w:rPr>
        <w:t>1646</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عنْ عَمْرِو بنِ شُعَيْبٍ</w:t>
      </w:r>
      <w:r w:rsidR="009272A6">
        <w:rPr>
          <w:rtl/>
        </w:rPr>
        <w:t>،</w:t>
      </w:r>
      <w:r w:rsidRPr="00E36729">
        <w:rPr>
          <w:rtl/>
        </w:rPr>
        <w:t xml:space="preserve"> عن أبيهِ</w:t>
      </w:r>
      <w:r w:rsidR="009272A6">
        <w:rPr>
          <w:rtl/>
        </w:rPr>
        <w:t>،</w:t>
      </w:r>
      <w:r w:rsidRPr="00E36729">
        <w:rPr>
          <w:rtl/>
        </w:rPr>
        <w:t xml:space="preserve"> عنْ جَدِّهِ </w:t>
      </w:r>
      <w:r w:rsidR="007E4299" w:rsidRPr="007E4299">
        <w:rPr>
          <w:rFonts w:cs="CTraditional Arabic"/>
          <w:szCs w:val="28"/>
          <w:rtl/>
        </w:rPr>
        <w:t>س</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تَنْتِفُوا الشَّيْبَ</w:t>
      </w:r>
      <w:r w:rsidR="009272A6">
        <w:rPr>
          <w:rtl/>
        </w:rPr>
        <w:t>،</w:t>
      </w:r>
      <w:r w:rsidRPr="00E36729">
        <w:rPr>
          <w:rtl/>
        </w:rPr>
        <w:t xml:space="preserve"> فَإنَّهُ نُورُ المُسْلِمِ يوْمَ الْقِيامةِ</w:t>
      </w:r>
      <w:r w:rsidR="009272A6">
        <w:rPr>
          <w:rtl/>
        </w:rPr>
        <w:t>»</w:t>
      </w:r>
      <w:r w:rsidR="00A5722D" w:rsidRPr="007E4299">
        <w:rPr>
          <w:rStyle w:val="Char5"/>
          <w:rFonts w:hint="cs"/>
          <w:rtl/>
        </w:rPr>
        <w:t>»</w:t>
      </w:r>
      <w:r w:rsidRPr="006D25F1">
        <w:rPr>
          <w:rStyle w:val="Chard"/>
          <w:rtl/>
        </w:rPr>
        <w:t xml:space="preserve"> رواهُ أبو داودَ والتِّرْمِذِيُّ</w:t>
      </w:r>
      <w:r w:rsidR="009272A6" w:rsidRPr="006D25F1">
        <w:rPr>
          <w:rStyle w:val="Chard"/>
          <w:rtl/>
        </w:rPr>
        <w:t>،</w:t>
      </w:r>
      <w:r w:rsidRPr="006D25F1">
        <w:rPr>
          <w:rStyle w:val="Chard"/>
          <w:rtl/>
        </w:rPr>
        <w:t xml:space="preserve"> والنسائِيُّ بأَسَانِيدَ حسنَةٍ</w:t>
      </w:r>
      <w:r w:rsidR="009272A6" w:rsidRPr="006D25F1">
        <w:rPr>
          <w:rStyle w:val="Chard"/>
          <w:rtl/>
        </w:rPr>
        <w:t>،</w:t>
      </w:r>
      <w:r w:rsidRPr="006D25F1">
        <w:rPr>
          <w:rStyle w:val="Chard"/>
          <w:rtl/>
        </w:rPr>
        <w:t xml:space="preserve"> قَالَ الترمذي</w:t>
      </w:r>
      <w:r w:rsidR="009272A6" w:rsidRPr="006D25F1">
        <w:rPr>
          <w:rStyle w:val="Chard"/>
          <w:rtl/>
        </w:rPr>
        <w:t>:</w:t>
      </w:r>
      <w:r w:rsidRPr="006D25F1">
        <w:rPr>
          <w:rStyle w:val="Chard"/>
          <w:rtl/>
        </w:rPr>
        <w:t xml:space="preserve"> هُو حديثٌ حَسَنٌ</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1646. </w:t>
      </w:r>
      <w:r w:rsidR="00A5722D" w:rsidRPr="007E4299">
        <w:rPr>
          <w:rStyle w:val="Char5"/>
          <w:rFonts w:hint="cs"/>
          <w:rtl/>
        </w:rPr>
        <w:t>«</w:t>
      </w:r>
      <w:r w:rsidRPr="00A5722D">
        <w:rPr>
          <w:rStyle w:val="Char7"/>
          <w:rFonts w:hint="cs"/>
          <w:rtl/>
        </w:rPr>
        <w:t xml:space="preserve">از عمرو بن شعیب از پدرش از جدش </w:t>
      </w:r>
      <w:r w:rsidR="006A2C0C" w:rsidRPr="007E4299">
        <w:rPr>
          <w:rStyle w:val="Char7"/>
          <w:rFonts w:cs="CTraditional Arabic" w:hint="cs"/>
          <w:szCs w:val="28"/>
          <w:rtl/>
        </w:rPr>
        <w:t>س</w:t>
      </w:r>
      <w:r w:rsidRPr="00A5722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فرمودند</w:t>
      </w:r>
      <w:r w:rsidR="009272A6" w:rsidRPr="00A5722D">
        <w:rPr>
          <w:rStyle w:val="Char7"/>
          <w:rFonts w:hint="cs"/>
          <w:rtl/>
        </w:rPr>
        <w:t>:</w:t>
      </w:r>
      <w:r w:rsidRPr="00A5722D">
        <w:rPr>
          <w:rStyle w:val="Char7"/>
          <w:rFonts w:hint="cs"/>
          <w:rtl/>
        </w:rPr>
        <w:t xml:space="preserve"> «موی سفید را از سر و صورت نکنید (تار موهای سفیدی که در طی بالا رفتن سن، گاه‌به‌گاه در ریش و سر پیدا می‌شوند)، زیرا آن در قیامت، نور مسلمان است</w:t>
      </w:r>
      <w:r w:rsidRPr="007E4299">
        <w:rPr>
          <w:rStyle w:val="Charb"/>
          <w:rFonts w:hint="cs"/>
          <w:rtl/>
        </w:rPr>
        <w:t>»</w:t>
      </w:r>
      <w:r w:rsidR="00A5722D" w:rsidRPr="007E4299">
        <w:rPr>
          <w:rStyle w:val="Char5"/>
          <w:rFonts w:hint="cs"/>
          <w:rtl/>
        </w:rPr>
        <w:t>»</w:t>
      </w:r>
      <w:r w:rsidRPr="007E4299">
        <w:rPr>
          <w:rStyle w:val="FootnoteReference"/>
          <w:rFonts w:cs="IRNazli"/>
          <w:sz w:val="28"/>
          <w:szCs w:val="28"/>
          <w:rtl/>
          <w:lang w:bidi="fa-IR"/>
        </w:rPr>
        <w:footnoteReference w:id="848"/>
      </w:r>
      <w:r w:rsidR="00657EA2">
        <w:rPr>
          <w:rStyle w:val="Charb"/>
          <w:rFonts w:hint="cs"/>
          <w:rtl/>
        </w:rPr>
        <w:t>.</w:t>
      </w:r>
    </w:p>
    <w:p w:rsidR="006F1D61" w:rsidRPr="006D25F1" w:rsidRDefault="006F1D61" w:rsidP="009D21BF">
      <w:pPr>
        <w:pStyle w:val="a"/>
        <w:rPr>
          <w:rStyle w:val="Chard"/>
          <w:rtl/>
        </w:rPr>
      </w:pPr>
      <w:r w:rsidRPr="006D25F1">
        <w:rPr>
          <w:rStyle w:val="Charb"/>
          <w:rtl/>
        </w:rPr>
        <w:t>1647</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منْ عمِل عملاً لَيْس عليهِ أمْرُنَا فهُو رَدُّ</w:t>
      </w:r>
      <w:r w:rsidR="009272A6">
        <w:rPr>
          <w:rtl/>
        </w:rPr>
        <w:t>»</w:t>
      </w:r>
      <w:r w:rsidR="00A5722D"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1647. </w:t>
      </w:r>
      <w:r w:rsidR="00A5722D" w:rsidRPr="007E4299">
        <w:rPr>
          <w:rStyle w:val="Char5"/>
          <w:rFonts w:hint="cs"/>
          <w:rtl/>
        </w:rPr>
        <w:t>«</w:t>
      </w:r>
      <w:r w:rsidRPr="00A5722D">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A5722D">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5722D">
        <w:rPr>
          <w:rStyle w:val="Char7"/>
          <w:rFonts w:hint="cs"/>
          <w:rtl/>
        </w:rPr>
        <w:t>فرمودند</w:t>
      </w:r>
      <w:r w:rsidR="009272A6" w:rsidRPr="00A5722D">
        <w:rPr>
          <w:rStyle w:val="Char7"/>
          <w:rFonts w:hint="cs"/>
          <w:rtl/>
        </w:rPr>
        <w:t>:</w:t>
      </w:r>
      <w:r w:rsidRPr="00A5722D">
        <w:rPr>
          <w:rStyle w:val="Char7"/>
          <w:rFonts w:hint="cs"/>
          <w:rtl/>
        </w:rPr>
        <w:t xml:space="preserve"> «کسی که رفتاری انجام دهد که امر (دین) ما بر آن نباشد، مردود است</w:t>
      </w:r>
      <w:r w:rsidR="00110663">
        <w:rPr>
          <w:rStyle w:val="Char7"/>
          <w:rFonts w:hint="cs"/>
          <w:rtl/>
        </w:rPr>
        <w:t>»</w:t>
      </w:r>
      <w:r w:rsidR="00A5722D" w:rsidRPr="007E4299">
        <w:rPr>
          <w:rStyle w:val="Char5"/>
          <w:rFonts w:hint="cs"/>
          <w:rtl/>
        </w:rPr>
        <w:t>»</w:t>
      </w:r>
      <w:r w:rsidRPr="007E4299">
        <w:rPr>
          <w:rStyle w:val="FootnoteReference"/>
          <w:rFonts w:cs="IRNazli"/>
          <w:sz w:val="28"/>
          <w:szCs w:val="28"/>
          <w:rtl/>
          <w:lang w:bidi="fa-IR"/>
        </w:rPr>
        <w:footnoteReference w:id="849"/>
      </w:r>
      <w:r w:rsidR="00657EA2">
        <w:rPr>
          <w:rStyle w:val="Charb"/>
          <w:rFonts w:hint="cs"/>
          <w:rtl/>
        </w:rPr>
        <w:t>.</w:t>
      </w:r>
    </w:p>
    <w:p w:rsidR="00536359" w:rsidRPr="00536359" w:rsidRDefault="00536359" w:rsidP="00536359">
      <w:pPr>
        <w:pStyle w:val="ac"/>
      </w:pPr>
      <w:bookmarkStart w:id="530" w:name="_Toc442122778"/>
      <w:bookmarkStart w:id="531" w:name="_Toc326114882"/>
      <w:r w:rsidRPr="00536359">
        <w:rPr>
          <w:rFonts w:hint="cs"/>
          <w:rtl/>
        </w:rPr>
        <w:t xml:space="preserve">298- </w:t>
      </w:r>
      <w:r w:rsidRPr="00536359">
        <w:rPr>
          <w:rtl/>
        </w:rPr>
        <w:t>باب كراهية الاستنجاء باليمين</w:t>
      </w:r>
      <w:r w:rsidRPr="00536359">
        <w:rPr>
          <w:rFonts w:hint="cs"/>
          <w:rtl/>
        </w:rPr>
        <w:t xml:space="preserve"> </w:t>
      </w:r>
      <w:r w:rsidRPr="00536359">
        <w:rPr>
          <w:rtl/>
        </w:rPr>
        <w:t>ومس الفرج باليمين من غير عذر</w:t>
      </w:r>
      <w:bookmarkEnd w:id="530"/>
    </w:p>
    <w:p w:rsidR="00536359" w:rsidRPr="00536359" w:rsidRDefault="00536359" w:rsidP="00536359">
      <w:pPr>
        <w:pStyle w:val="ad"/>
      </w:pPr>
      <w:bookmarkStart w:id="532" w:name="_Toc442122779"/>
      <w:r w:rsidRPr="00536359">
        <w:rPr>
          <w:rFonts w:hint="cs"/>
          <w:rtl/>
        </w:rPr>
        <w:t>باب کراهت استنجا و لمس آلت تناسلی با دست راست بدون عذر</w:t>
      </w:r>
      <w:bookmarkEnd w:id="531"/>
      <w:bookmarkEnd w:id="532"/>
    </w:p>
    <w:p w:rsidR="006F1D61" w:rsidRPr="006D25F1" w:rsidRDefault="006F1D61" w:rsidP="006D25F1">
      <w:pPr>
        <w:pStyle w:val="a"/>
        <w:rPr>
          <w:rStyle w:val="Chard"/>
          <w:rtl/>
        </w:rPr>
      </w:pPr>
      <w:r w:rsidRPr="006D25F1">
        <w:rPr>
          <w:rStyle w:val="Charb"/>
          <w:rtl/>
        </w:rPr>
        <w:t>1648</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عنْ أبي قَتَادةَ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بال أحدُكُمْ</w:t>
      </w:r>
      <w:r w:rsidR="009272A6">
        <w:rPr>
          <w:rtl/>
        </w:rPr>
        <w:t>.</w:t>
      </w:r>
      <w:r w:rsidRPr="00E36729">
        <w:rPr>
          <w:rtl/>
        </w:rPr>
        <w:t xml:space="preserve"> فَلاَ يأْخُذَنَّ ذَكَرهُ بِيَمِينِهِ</w:t>
      </w:r>
      <w:r w:rsidR="009272A6">
        <w:rPr>
          <w:rtl/>
        </w:rPr>
        <w:t>،</w:t>
      </w:r>
      <w:r w:rsidRPr="00E36729">
        <w:rPr>
          <w:rtl/>
        </w:rPr>
        <w:t xml:space="preserve"> وَلاَ يسْتَنْجِ بِيمِينِهِ</w:t>
      </w:r>
      <w:r w:rsidR="009272A6">
        <w:rPr>
          <w:rtl/>
        </w:rPr>
        <w:t>،</w:t>
      </w:r>
      <w:r w:rsidRPr="00E36729">
        <w:rPr>
          <w:rtl/>
        </w:rPr>
        <w:t xml:space="preserve"> ولاَ يتنَفَّسْ في الإنَاءِ</w:t>
      </w:r>
      <w:r w:rsidR="009272A6">
        <w:rPr>
          <w:rtl/>
        </w:rPr>
        <w:t>»</w:t>
      </w:r>
      <w:r w:rsidR="00A5722D" w:rsidRPr="007E4299">
        <w:rPr>
          <w:rStyle w:val="Char5"/>
          <w:rFonts w:hint="cs"/>
          <w:rtl/>
        </w:rPr>
        <w:t>»</w:t>
      </w:r>
      <w:r w:rsidRPr="006D25F1">
        <w:rPr>
          <w:rStyle w:val="Chard"/>
          <w:rFonts w:ascii="Times New Roman" w:hAnsi="Times New Roman" w:cs="Times New Roman" w:hint="cs"/>
          <w:rtl/>
        </w:rPr>
        <w:t> </w:t>
      </w:r>
      <w:r w:rsidRPr="006D25F1">
        <w:rPr>
          <w:rStyle w:val="Chard"/>
          <w:rFonts w:hint="cs"/>
          <w:rtl/>
        </w:rPr>
        <w:t>متفقٌ</w:t>
      </w:r>
      <w:r w:rsidRPr="006D25F1">
        <w:rPr>
          <w:rStyle w:val="Chard"/>
          <w:rtl/>
        </w:rPr>
        <w:t xml:space="preserve"> </w:t>
      </w:r>
      <w:r w:rsidRPr="006D25F1">
        <w:rPr>
          <w:rStyle w:val="Chard"/>
          <w:rFonts w:hint="cs"/>
          <w:rtl/>
        </w:rPr>
        <w:t>عليه</w:t>
      </w:r>
      <w:r w:rsidR="009272A6" w:rsidRPr="006D25F1">
        <w:rPr>
          <w:rStyle w:val="Chard"/>
          <w:rtl/>
        </w:rPr>
        <w:t>.</w:t>
      </w:r>
      <w:r w:rsidRPr="006D25F1">
        <w:rPr>
          <w:rStyle w:val="Chard"/>
          <w:rtl/>
        </w:rPr>
        <w:t xml:space="preserve"> وفي الْباب أحاديثٌ كَثِيرةٌ صحِيحةٌ</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1648. </w:t>
      </w:r>
      <w:r w:rsidR="00A5722D" w:rsidRPr="007E4299">
        <w:rPr>
          <w:rStyle w:val="Char5"/>
          <w:rFonts w:hint="cs"/>
          <w:rtl/>
        </w:rPr>
        <w:t>«</w:t>
      </w:r>
      <w:r w:rsidRPr="00D809A4">
        <w:rPr>
          <w:rStyle w:val="Char7"/>
          <w:rFonts w:hint="cs"/>
          <w:rtl/>
        </w:rPr>
        <w:t xml:space="preserve">از ابوقتاده </w:t>
      </w:r>
      <w:r w:rsidR="006A2C0C" w:rsidRPr="007E4299">
        <w:rPr>
          <w:rStyle w:val="Char7"/>
          <w:rFonts w:cs="CTraditional Arabic" w:hint="cs"/>
          <w:szCs w:val="28"/>
          <w:rtl/>
        </w:rPr>
        <w:t>س</w:t>
      </w:r>
      <w:r w:rsidRPr="00D809A4">
        <w:rPr>
          <w:rStyle w:val="Char7"/>
          <w:rFonts w:hint="cs"/>
          <w:rtl/>
        </w:rPr>
        <w:t xml:space="preserve"> روایت شده است که پیام</w:t>
      </w:r>
      <w:r w:rsidR="002B058C" w:rsidRPr="00D809A4">
        <w:rPr>
          <w:rStyle w:val="Char7"/>
          <w:rFonts w:hint="cs"/>
          <w:rtl/>
        </w:rPr>
        <w:t>ب</w:t>
      </w:r>
      <w:r w:rsidRPr="00D809A4">
        <w:rPr>
          <w:rStyle w:val="Char7"/>
          <w:rFonts w:hint="cs"/>
          <w:rtl/>
        </w:rPr>
        <w:t>ر</w:t>
      </w:r>
      <w:r w:rsidR="000A0F18" w:rsidRPr="000A0F18">
        <w:rPr>
          <w:rFonts w:cs="CTraditional Arabic" w:hint="cs"/>
          <w:sz w:val="28"/>
          <w:szCs w:val="28"/>
          <w:rtl/>
          <w:lang w:bidi="fa-IR"/>
        </w:rPr>
        <w:t xml:space="preserve"> ص</w:t>
      </w:r>
      <w:r w:rsidRPr="007E4299">
        <w:rPr>
          <w:rStyle w:val="Charb"/>
          <w:rFonts w:hint="cs"/>
          <w:rtl/>
        </w:rPr>
        <w:t xml:space="preserve"> </w:t>
      </w:r>
      <w:r w:rsidRPr="00D809A4">
        <w:rPr>
          <w:rStyle w:val="Char7"/>
          <w:rFonts w:hint="cs"/>
          <w:rtl/>
        </w:rPr>
        <w:t>فرمودند</w:t>
      </w:r>
      <w:r w:rsidR="009272A6" w:rsidRPr="00D809A4">
        <w:rPr>
          <w:rStyle w:val="Char7"/>
          <w:rFonts w:hint="cs"/>
          <w:rtl/>
        </w:rPr>
        <w:t>:</w:t>
      </w:r>
      <w:r w:rsidRPr="00D809A4">
        <w:rPr>
          <w:rStyle w:val="Char7"/>
          <w:rFonts w:hint="cs"/>
          <w:rtl/>
        </w:rPr>
        <w:t xml:space="preserve"> «هنگامی که یکی از شما ادرار کرد، هرگز آلت تناسلی‌اش را با دست راست نگیرد و نیز با دست راست استنجا نکند و (هنگام آب خوردن) در ظرف آب ندمد</w:t>
      </w:r>
      <w:r w:rsidRPr="007E4299">
        <w:rPr>
          <w:rStyle w:val="Charb"/>
          <w:rFonts w:hint="cs"/>
          <w:rtl/>
        </w:rPr>
        <w:t>»</w:t>
      </w:r>
      <w:r w:rsidR="00A5722D" w:rsidRPr="007E4299">
        <w:rPr>
          <w:rStyle w:val="Char5"/>
          <w:rFonts w:hint="cs"/>
          <w:rtl/>
        </w:rPr>
        <w:t>»</w:t>
      </w:r>
      <w:r w:rsidRPr="007E4299">
        <w:rPr>
          <w:rStyle w:val="FootnoteReference"/>
          <w:rFonts w:cs="IRNazli"/>
          <w:sz w:val="28"/>
          <w:szCs w:val="28"/>
          <w:rtl/>
          <w:lang w:bidi="fa-IR"/>
        </w:rPr>
        <w:footnoteReference w:id="850"/>
      </w:r>
      <w:r w:rsidR="00657EA2">
        <w:rPr>
          <w:rStyle w:val="Charb"/>
          <w:rFonts w:hint="cs"/>
          <w:rtl/>
        </w:rPr>
        <w:t>.</w:t>
      </w:r>
    </w:p>
    <w:p w:rsidR="006F1D61" w:rsidRPr="007E4299" w:rsidRDefault="006F1D61" w:rsidP="006D25F1">
      <w:pPr>
        <w:pStyle w:val="af0"/>
        <w:rPr>
          <w:rStyle w:val="Charb"/>
          <w:rtl/>
        </w:rPr>
      </w:pPr>
      <w:r w:rsidRPr="00E36729">
        <w:rPr>
          <w:rtl/>
        </w:rPr>
        <w:t>وفي الْباب أحاديثٌ كَثِيرةٌ صحِيحةٌ</w:t>
      </w:r>
      <w:r w:rsidR="009272A6">
        <w:rPr>
          <w:rtl/>
        </w:rPr>
        <w:t>.</w:t>
      </w:r>
    </w:p>
    <w:p w:rsidR="003B70B7" w:rsidRPr="007E4299" w:rsidRDefault="003B70B7" w:rsidP="003B70B7">
      <w:pPr>
        <w:ind w:firstLine="284"/>
        <w:jc w:val="both"/>
        <w:rPr>
          <w:rStyle w:val="Charb"/>
          <w:rtl/>
        </w:rPr>
      </w:pPr>
      <w:r w:rsidRPr="007E4299">
        <w:rPr>
          <w:rStyle w:val="Charb"/>
          <w:rFonts w:hint="cs"/>
          <w:rtl/>
        </w:rPr>
        <w:t>در این باب، احادیث صحیح زیادی آمده است.</w:t>
      </w:r>
    </w:p>
    <w:p w:rsidR="00536359" w:rsidRPr="00536359" w:rsidRDefault="00536359" w:rsidP="00536359">
      <w:pPr>
        <w:pStyle w:val="ac"/>
      </w:pPr>
      <w:bookmarkStart w:id="533" w:name="_Toc442122780"/>
      <w:bookmarkStart w:id="534" w:name="_Toc326114883"/>
      <w:r w:rsidRPr="00536359">
        <w:rPr>
          <w:rFonts w:hint="cs"/>
          <w:rtl/>
        </w:rPr>
        <w:t xml:space="preserve">299- </w:t>
      </w:r>
      <w:r w:rsidRPr="00536359">
        <w:rPr>
          <w:rtl/>
        </w:rPr>
        <w:t>باب كراهة ال</w:t>
      </w:r>
      <w:r>
        <w:rPr>
          <w:rFonts w:hint="cs"/>
          <w:rtl/>
        </w:rPr>
        <w:t>ـ</w:t>
      </w:r>
      <w:r w:rsidRPr="00536359">
        <w:rPr>
          <w:rtl/>
        </w:rPr>
        <w:t>مشي في نعل</w:t>
      </w:r>
      <w:r w:rsidRPr="00536359">
        <w:rPr>
          <w:rFonts w:hint="cs"/>
          <w:rtl/>
        </w:rPr>
        <w:t>ٍ</w:t>
      </w:r>
      <w:r w:rsidRPr="00536359">
        <w:rPr>
          <w:rtl/>
        </w:rPr>
        <w:t xml:space="preserve"> واحدة</w:t>
      </w:r>
      <w:r w:rsidRPr="00536359">
        <w:rPr>
          <w:rFonts w:hint="cs"/>
          <w:rtl/>
        </w:rPr>
        <w:t>ٍ</w:t>
      </w:r>
      <w:r w:rsidRPr="00536359">
        <w:rPr>
          <w:rtl/>
        </w:rPr>
        <w:t>، أو خف</w:t>
      </w:r>
      <w:r w:rsidRPr="00536359">
        <w:rPr>
          <w:rFonts w:hint="cs"/>
          <w:rtl/>
        </w:rPr>
        <w:t>ّ</w:t>
      </w:r>
      <w:r w:rsidRPr="00536359">
        <w:rPr>
          <w:rtl/>
        </w:rPr>
        <w:t xml:space="preserve"> واحد لغير عذر</w:t>
      </w:r>
      <w:r w:rsidRPr="00536359">
        <w:rPr>
          <w:rFonts w:hint="cs"/>
          <w:rtl/>
        </w:rPr>
        <w:t xml:space="preserve"> وكراهة لبس النعل والخف قائم</w:t>
      </w:r>
      <w:r>
        <w:rPr>
          <w:rFonts w:hint="cs"/>
          <w:rtl/>
        </w:rPr>
        <w:t>ـ</w:t>
      </w:r>
      <w:r w:rsidRPr="00536359">
        <w:rPr>
          <w:rFonts w:hint="cs"/>
          <w:rtl/>
        </w:rPr>
        <w:t>اً لغير عذر</w:t>
      </w:r>
      <w:bookmarkEnd w:id="533"/>
    </w:p>
    <w:p w:rsidR="00536359" w:rsidRPr="00536359" w:rsidRDefault="00536359" w:rsidP="00536359">
      <w:pPr>
        <w:pStyle w:val="ad"/>
      </w:pPr>
      <w:bookmarkStart w:id="535" w:name="_Toc442122781"/>
      <w:r w:rsidRPr="00536359">
        <w:rPr>
          <w:rFonts w:hint="cs"/>
          <w:rtl/>
        </w:rPr>
        <w:t>باب کراهت راه رفتن در یک کفش یا یک خف (موزه) بدون عذر و کراهت پوشیدن کفش و موزه در حال ایستادن بدون عذر</w:t>
      </w:r>
      <w:bookmarkEnd w:id="534"/>
      <w:bookmarkEnd w:id="535"/>
    </w:p>
    <w:p w:rsidR="006F1D61" w:rsidRPr="006D25F1" w:rsidRDefault="006F1D61" w:rsidP="009D21BF">
      <w:pPr>
        <w:pStyle w:val="a"/>
        <w:rPr>
          <w:rStyle w:val="Charb"/>
          <w:rtl/>
        </w:rPr>
      </w:pPr>
      <w:r w:rsidRPr="006D25F1">
        <w:rPr>
          <w:rStyle w:val="Charb"/>
          <w:rtl/>
        </w:rPr>
        <w:t>1649</w:t>
      </w:r>
      <w:r w:rsidRPr="006D25F1">
        <w:rPr>
          <w:rStyle w:val="Charb"/>
          <w:rFonts w:hint="cs"/>
          <w:rtl/>
        </w:rPr>
        <w:t>-</w:t>
      </w:r>
      <w:r w:rsidRPr="006D25F1">
        <w:rPr>
          <w:rStyle w:val="Charb"/>
          <w:rFonts w:ascii="Times New Roman" w:hAnsi="Times New Roman" w:cs="Times New Roman" w:hint="cs"/>
          <w:rtl/>
        </w:rPr>
        <w:t> </w:t>
      </w:r>
      <w:r w:rsidR="00A5722D"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لا يمْشِ أحدُكُم في نَعْلٍ واحِدَةٍ</w:t>
      </w:r>
      <w:r w:rsidR="009272A6">
        <w:rPr>
          <w:rtl/>
        </w:rPr>
        <w:t>،</w:t>
      </w:r>
      <w:r w:rsidRPr="00E36729">
        <w:rPr>
          <w:rtl/>
        </w:rPr>
        <w:t xml:space="preserve"> لِينْعَلْهُما جمِيعاً</w:t>
      </w:r>
      <w:r w:rsidR="009272A6">
        <w:rPr>
          <w:rtl/>
        </w:rPr>
        <w:t>،</w:t>
      </w:r>
      <w:r w:rsidRPr="00E36729">
        <w:rPr>
          <w:rtl/>
        </w:rPr>
        <w:t xml:space="preserve"> أوْ لِيخْلَعْهُمَا جمِيعاً</w:t>
      </w:r>
      <w:r w:rsidR="009272A6">
        <w:rPr>
          <w:rtl/>
        </w:rPr>
        <w:t>»</w:t>
      </w:r>
      <w:r w:rsidR="00A5722D" w:rsidRPr="007E4299">
        <w:rPr>
          <w:rStyle w:val="Char5"/>
          <w:rFonts w:hint="cs"/>
          <w:rtl/>
        </w:rPr>
        <w:t>»</w:t>
      </w:r>
      <w:r w:rsidR="009272A6" w:rsidRPr="006D25F1">
        <w:rPr>
          <w:rStyle w:val="Charb"/>
          <w:rtl/>
        </w:rPr>
        <w:t>.</w:t>
      </w:r>
    </w:p>
    <w:p w:rsidR="006F1D61" w:rsidRPr="006D25F1" w:rsidRDefault="006F1D61" w:rsidP="009D21BF">
      <w:pPr>
        <w:pStyle w:val="a"/>
        <w:rPr>
          <w:rStyle w:val="Charb"/>
          <w:rtl/>
        </w:rPr>
      </w:pPr>
      <w:r w:rsidRPr="006D25F1">
        <w:rPr>
          <w:rStyle w:val="Chard"/>
          <w:rtl/>
        </w:rPr>
        <w:t xml:space="preserve">وفي روايةٍ </w:t>
      </w:r>
      <w:r w:rsidR="009272A6" w:rsidRPr="006D25F1">
        <w:rPr>
          <w:rStyle w:val="Chard"/>
          <w:rtl/>
        </w:rPr>
        <w:t>«</w:t>
      </w:r>
      <w:r w:rsidRPr="006D25F1">
        <w:rPr>
          <w:rStyle w:val="Chard"/>
          <w:rtl/>
        </w:rPr>
        <w:t>أوْ لِيُحْفِهِم</w:t>
      </w:r>
      <w:r w:rsidR="006D25F1">
        <w:rPr>
          <w:rStyle w:val="Chard"/>
          <w:rFonts w:hint="cs"/>
          <w:rtl/>
        </w:rPr>
        <w:t>ـ</w:t>
      </w:r>
      <w:r w:rsidRPr="006D25F1">
        <w:rPr>
          <w:rStyle w:val="Chard"/>
          <w:rtl/>
        </w:rPr>
        <w:t>ا جميعاً</w:t>
      </w:r>
      <w:r w:rsidR="009272A6" w:rsidRPr="006D25F1">
        <w:rPr>
          <w:rStyle w:val="Chard"/>
          <w:rtl/>
        </w:rPr>
        <w:t>»</w:t>
      </w:r>
      <w:r w:rsidRPr="006D25F1">
        <w:rPr>
          <w:rStyle w:val="Chard"/>
          <w:rtl/>
        </w:rPr>
        <w:t xml:space="preserve"> متفقٌ عليْهِ</w:t>
      </w:r>
      <w:r w:rsidR="009272A6" w:rsidRPr="006D25F1">
        <w:rPr>
          <w:rStyle w:val="Charb"/>
          <w:rtl/>
        </w:rPr>
        <w:t>.</w:t>
      </w:r>
    </w:p>
    <w:p w:rsidR="003B70B7" w:rsidRPr="00110663" w:rsidRDefault="003B70B7" w:rsidP="003B70B7">
      <w:pPr>
        <w:ind w:firstLine="284"/>
        <w:jc w:val="both"/>
        <w:rPr>
          <w:rStyle w:val="Charb"/>
          <w:rtl/>
        </w:rPr>
      </w:pPr>
      <w:r w:rsidRPr="007E4299">
        <w:rPr>
          <w:rStyle w:val="Charb"/>
          <w:rFonts w:hint="cs"/>
          <w:rtl/>
        </w:rPr>
        <w:t xml:space="preserve">1649. </w:t>
      </w:r>
      <w:r w:rsidR="00A5722D" w:rsidRPr="007E4299">
        <w:rPr>
          <w:rStyle w:val="Char5"/>
          <w:rFonts w:hint="cs"/>
          <w:rtl/>
        </w:rPr>
        <w:t>«</w:t>
      </w:r>
      <w:r w:rsidRPr="00D809A4">
        <w:rPr>
          <w:rStyle w:val="Char7"/>
          <w:rFonts w:hint="cs"/>
          <w:rtl/>
        </w:rPr>
        <w:t xml:space="preserve">از ابوهریره </w:t>
      </w:r>
      <w:r w:rsidR="006A2C0C" w:rsidRPr="007E4299">
        <w:rPr>
          <w:rStyle w:val="Char7"/>
          <w:rFonts w:cs="CTraditional Arabic" w:hint="cs"/>
          <w:szCs w:val="28"/>
          <w:rtl/>
        </w:rPr>
        <w:t>س</w:t>
      </w:r>
      <w:r w:rsidRPr="00D809A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809A4">
        <w:rPr>
          <w:rStyle w:val="Char7"/>
          <w:rFonts w:hint="cs"/>
          <w:rtl/>
        </w:rPr>
        <w:t>فرمودند</w:t>
      </w:r>
      <w:r w:rsidR="009272A6" w:rsidRPr="00D809A4">
        <w:rPr>
          <w:rStyle w:val="Char7"/>
          <w:rFonts w:hint="cs"/>
          <w:rtl/>
        </w:rPr>
        <w:t>:</w:t>
      </w:r>
      <w:r w:rsidRPr="00D809A4">
        <w:rPr>
          <w:rStyle w:val="Char7"/>
          <w:rFonts w:hint="cs"/>
          <w:rtl/>
        </w:rPr>
        <w:t xml:space="preserve"> «یکی از شما، با یک لنگه کفش راه نرود، یا هر دو را بپوشد یا هر دو را بکند و ترک کند</w:t>
      </w:r>
      <w:r w:rsidRPr="007E4299">
        <w:rPr>
          <w:rStyle w:val="Charb"/>
          <w:rFonts w:hint="cs"/>
          <w:rtl/>
        </w:rPr>
        <w:t>»</w:t>
      </w:r>
      <w:r w:rsidR="00110663" w:rsidRPr="00110663">
        <w:rPr>
          <w:rStyle w:val="Char5"/>
          <w:rtl/>
        </w:rPr>
        <w:t>»</w:t>
      </w:r>
      <w:r w:rsidRPr="00110663">
        <w:rPr>
          <w:rStyle w:val="Charb"/>
          <w:rFonts w:hint="cs"/>
          <w:rtl/>
        </w:rPr>
        <w:t>.</w:t>
      </w:r>
    </w:p>
    <w:p w:rsidR="003B70B7" w:rsidRPr="00110663" w:rsidRDefault="003B70B7" w:rsidP="003B70B7">
      <w:pPr>
        <w:ind w:firstLine="284"/>
        <w:jc w:val="both"/>
        <w:rPr>
          <w:rStyle w:val="Charb"/>
          <w:rtl/>
        </w:rPr>
      </w:pPr>
      <w:r w:rsidRPr="00110663">
        <w:rPr>
          <w:rStyle w:val="Charb"/>
          <w:rFonts w:hint="cs"/>
          <w:rtl/>
        </w:rPr>
        <w:t>در روایتی دیگر آمده است</w:t>
      </w:r>
      <w:r w:rsidR="009272A6" w:rsidRPr="00110663">
        <w:rPr>
          <w:rStyle w:val="Charb"/>
          <w:rFonts w:hint="cs"/>
          <w:rtl/>
        </w:rPr>
        <w:t>:</w:t>
      </w:r>
      <w:r w:rsidRPr="00D809A4">
        <w:rPr>
          <w:rStyle w:val="Char7"/>
          <w:rFonts w:hint="cs"/>
          <w:rtl/>
        </w:rPr>
        <w:t xml:space="preserve"> </w:t>
      </w:r>
      <w:r w:rsidRPr="00110663">
        <w:rPr>
          <w:rStyle w:val="Char5"/>
          <w:rFonts w:hint="cs"/>
          <w:rtl/>
        </w:rPr>
        <w:t>«</w:t>
      </w:r>
      <w:r w:rsidRPr="00D809A4">
        <w:rPr>
          <w:rStyle w:val="Char7"/>
          <w:rFonts w:hint="cs"/>
          <w:rtl/>
        </w:rPr>
        <w:t>یا هر دوی آنها را درآورد</w:t>
      </w:r>
      <w:r w:rsidR="00A5722D" w:rsidRPr="007E4299">
        <w:rPr>
          <w:rStyle w:val="Char5"/>
          <w:rFonts w:hint="cs"/>
          <w:rtl/>
        </w:rPr>
        <w:t>»</w:t>
      </w:r>
      <w:r w:rsidRPr="007E4299">
        <w:rPr>
          <w:rStyle w:val="FootnoteReference"/>
          <w:rFonts w:cs="IRNazli"/>
          <w:sz w:val="28"/>
          <w:szCs w:val="28"/>
          <w:rtl/>
          <w:lang w:bidi="fa-IR"/>
        </w:rPr>
        <w:footnoteReference w:id="851"/>
      </w:r>
      <w:r w:rsidR="00657EA2" w:rsidRPr="00110663">
        <w:rPr>
          <w:rStyle w:val="Charb"/>
          <w:rFonts w:hint="cs"/>
          <w:rtl/>
        </w:rPr>
        <w:t>.</w:t>
      </w:r>
    </w:p>
    <w:p w:rsidR="006F1D61" w:rsidRPr="006D25F1" w:rsidRDefault="006F1D61" w:rsidP="009D21BF">
      <w:pPr>
        <w:pStyle w:val="a"/>
        <w:rPr>
          <w:rStyle w:val="Chard"/>
          <w:rtl/>
        </w:rPr>
      </w:pPr>
      <w:r w:rsidRPr="006D25F1">
        <w:rPr>
          <w:rStyle w:val="Charb"/>
          <w:rtl/>
        </w:rPr>
        <w:t>1650</w:t>
      </w:r>
      <w:r w:rsidRPr="006D25F1">
        <w:rPr>
          <w:rStyle w:val="Charb"/>
          <w:rFonts w:hint="cs"/>
          <w:rtl/>
        </w:rPr>
        <w:t>-</w:t>
      </w:r>
      <w:r w:rsidRPr="006D25F1">
        <w:rPr>
          <w:rStyle w:val="Charb"/>
          <w:rtl/>
        </w:rPr>
        <w:softHyphen/>
        <w:t xml:space="preserve"> </w:t>
      </w:r>
      <w:r w:rsidR="00A5722D"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إذَا انْقَطَعَ شِسْعُ نَعْلِ أحدِكُمْ</w:t>
      </w:r>
      <w:r w:rsidR="009272A6">
        <w:rPr>
          <w:rtl/>
        </w:rPr>
        <w:t>،</w:t>
      </w:r>
      <w:r w:rsidRPr="00E36729">
        <w:rPr>
          <w:rtl/>
        </w:rPr>
        <w:t xml:space="preserve"> فلا يمْشِ في الأخْرى حتَّى يُصْلِحَهَا</w:t>
      </w:r>
      <w:r w:rsidR="009272A6">
        <w:rPr>
          <w:rtl/>
        </w:rPr>
        <w:t>»</w:t>
      </w:r>
      <w:r w:rsidR="006D25F1" w:rsidRPr="006D25F1">
        <w:rPr>
          <w:rStyle w:val="Char5"/>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1650. </w:t>
      </w:r>
      <w:r w:rsidR="00D809A4" w:rsidRPr="007E4299">
        <w:rPr>
          <w:rStyle w:val="Char5"/>
          <w:rFonts w:hint="cs"/>
          <w:rtl/>
        </w:rPr>
        <w:t>«</w:t>
      </w:r>
      <w:r w:rsidRPr="00D809A4">
        <w:rPr>
          <w:rStyle w:val="Char7"/>
          <w:rFonts w:hint="cs"/>
          <w:rtl/>
        </w:rPr>
        <w:t xml:space="preserve">از ابوهریره </w:t>
      </w:r>
      <w:r w:rsidR="006A2C0C" w:rsidRPr="007E4299">
        <w:rPr>
          <w:rStyle w:val="Char7"/>
          <w:rFonts w:cs="CTraditional Arabic" w:hint="cs"/>
          <w:szCs w:val="28"/>
          <w:rtl/>
        </w:rPr>
        <w:t>س</w:t>
      </w:r>
      <w:r w:rsidRPr="00D809A4">
        <w:rPr>
          <w:rStyle w:val="Char7"/>
          <w:rFonts w:hint="cs"/>
          <w:rtl/>
        </w:rPr>
        <w:t xml:space="preserve"> روایت شده است که گفت</w:t>
      </w:r>
      <w:r w:rsidR="009272A6" w:rsidRPr="00D809A4">
        <w:rPr>
          <w:rStyle w:val="Char7"/>
          <w:rFonts w:hint="cs"/>
          <w:rtl/>
        </w:rPr>
        <w:t>:</w:t>
      </w:r>
      <w:r w:rsidRPr="00D809A4">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809A4">
        <w:rPr>
          <w:rStyle w:val="Char7"/>
          <w:rFonts w:hint="cs"/>
          <w:rtl/>
        </w:rPr>
        <w:t>شنیدم که می‌فرمود</w:t>
      </w:r>
      <w:r w:rsidR="009272A6" w:rsidRPr="00D809A4">
        <w:rPr>
          <w:rStyle w:val="Char7"/>
          <w:rFonts w:hint="cs"/>
          <w:rtl/>
        </w:rPr>
        <w:t>:</w:t>
      </w:r>
      <w:r w:rsidRPr="00D809A4">
        <w:rPr>
          <w:rStyle w:val="Char7"/>
          <w:rFonts w:hint="cs"/>
          <w:rtl/>
        </w:rPr>
        <w:t xml:space="preserve"> «هرگاه بند کفش یکی از شما پاره شد و قابل پوشیدن نبود، با دیگری راه نرود تا آن یکی را هم اصلاح می‌کند</w:t>
      </w:r>
      <w:r w:rsidRPr="007E4299">
        <w:rPr>
          <w:rStyle w:val="Charb"/>
          <w:rFonts w:hint="cs"/>
          <w:rtl/>
        </w:rPr>
        <w:t>»</w:t>
      </w:r>
      <w:r w:rsidR="00A5722D" w:rsidRPr="007E4299">
        <w:rPr>
          <w:rStyle w:val="Char5"/>
          <w:rFonts w:hint="cs"/>
          <w:rtl/>
        </w:rPr>
        <w:t>»</w:t>
      </w:r>
      <w:r w:rsidRPr="007E4299">
        <w:rPr>
          <w:rStyle w:val="FootnoteReference"/>
          <w:rFonts w:cs="IRNazli"/>
          <w:sz w:val="28"/>
          <w:szCs w:val="28"/>
          <w:rtl/>
          <w:lang w:bidi="fa-IR"/>
        </w:rPr>
        <w:footnoteReference w:id="852"/>
      </w:r>
      <w:r w:rsidR="00657EA2">
        <w:rPr>
          <w:rStyle w:val="Charb"/>
          <w:rFonts w:hint="cs"/>
          <w:rtl/>
        </w:rPr>
        <w:t>.</w:t>
      </w:r>
    </w:p>
    <w:p w:rsidR="006F1D61" w:rsidRPr="006D25F1" w:rsidRDefault="006F1D61" w:rsidP="009D21BF">
      <w:pPr>
        <w:pStyle w:val="a"/>
        <w:rPr>
          <w:rStyle w:val="Chard"/>
          <w:rtl/>
        </w:rPr>
      </w:pPr>
      <w:r w:rsidRPr="006D25F1">
        <w:rPr>
          <w:rStyle w:val="Charb"/>
          <w:rtl/>
        </w:rPr>
        <w:t>1651</w:t>
      </w:r>
      <w:r w:rsidRPr="006D25F1">
        <w:rPr>
          <w:rStyle w:val="Charb"/>
          <w:rFonts w:hint="cs"/>
          <w:rtl/>
        </w:rPr>
        <w:t>-</w:t>
      </w:r>
      <w:r w:rsidRPr="006D25F1">
        <w:rPr>
          <w:rStyle w:val="Charb"/>
          <w:rtl/>
        </w:rPr>
        <w:softHyphen/>
        <w:t xml:space="preserve"> </w:t>
      </w:r>
      <w:r w:rsidR="00A5722D"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نَهَى أنْ ينْتَعِلَ الرَّجُلُ قَائماً</w:t>
      </w:r>
      <w:r w:rsidR="00A5722D" w:rsidRPr="007E4299">
        <w:rPr>
          <w:rStyle w:val="Char5"/>
          <w:rFonts w:hint="cs"/>
          <w:rtl/>
        </w:rPr>
        <w:t>»</w:t>
      </w:r>
      <w:r w:rsidRPr="006D25F1">
        <w:rPr>
          <w:rStyle w:val="Chard"/>
          <w:rtl/>
        </w:rPr>
        <w:t xml:space="preserve"> رواهُ أبُو داوُدَ بإسْنادٍ حَسنٍ</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1651. </w:t>
      </w:r>
      <w:r w:rsidR="00A5722D" w:rsidRPr="007E4299">
        <w:rPr>
          <w:rStyle w:val="Char5"/>
          <w:rFonts w:hint="cs"/>
          <w:rtl/>
        </w:rPr>
        <w:t>«</w:t>
      </w:r>
      <w:r w:rsidRPr="00D809A4">
        <w:rPr>
          <w:rStyle w:val="Char7"/>
          <w:rFonts w:hint="cs"/>
          <w:rtl/>
        </w:rPr>
        <w:t xml:space="preserve">از جابر </w:t>
      </w:r>
      <w:r w:rsidR="006A2C0C" w:rsidRPr="007E4299">
        <w:rPr>
          <w:rStyle w:val="Char7"/>
          <w:rFonts w:cs="CTraditional Arabic" w:hint="cs"/>
          <w:szCs w:val="28"/>
          <w:rtl/>
        </w:rPr>
        <w:t>س</w:t>
      </w:r>
      <w:r w:rsidRPr="00D809A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809A4">
        <w:rPr>
          <w:rStyle w:val="Char7"/>
          <w:rFonts w:hint="cs"/>
          <w:rtl/>
        </w:rPr>
        <w:t>از این که انسان در حال ایستاده کفش بپوشد، نهی فرمودند</w:t>
      </w:r>
      <w:r w:rsidR="00A5722D" w:rsidRPr="007E4299">
        <w:rPr>
          <w:rStyle w:val="Char5"/>
          <w:rFonts w:hint="cs"/>
          <w:rtl/>
        </w:rPr>
        <w:t>»</w:t>
      </w:r>
      <w:r w:rsidRPr="007E4299">
        <w:rPr>
          <w:rStyle w:val="FootnoteReference"/>
          <w:rFonts w:cs="IRNazli"/>
          <w:sz w:val="28"/>
          <w:szCs w:val="28"/>
          <w:rtl/>
          <w:lang w:bidi="fa-IR"/>
        </w:rPr>
        <w:footnoteReference w:id="853"/>
      </w:r>
      <w:r w:rsidR="00657EA2">
        <w:rPr>
          <w:rStyle w:val="Charb"/>
          <w:rFonts w:hint="cs"/>
          <w:rtl/>
        </w:rPr>
        <w:t>.</w:t>
      </w:r>
    </w:p>
    <w:p w:rsidR="00536359" w:rsidRPr="00536359" w:rsidRDefault="00536359" w:rsidP="00536359">
      <w:pPr>
        <w:pStyle w:val="ac"/>
      </w:pPr>
      <w:bookmarkStart w:id="536" w:name="_Toc442122782"/>
      <w:bookmarkStart w:id="537" w:name="_Toc326114884"/>
      <w:r w:rsidRPr="00536359">
        <w:rPr>
          <w:rFonts w:hint="cs"/>
          <w:rtl/>
        </w:rPr>
        <w:t xml:space="preserve">300- </w:t>
      </w:r>
      <w:r w:rsidRPr="00536359">
        <w:rPr>
          <w:rtl/>
        </w:rPr>
        <w:t>باب النهي عن ترك النار في البيت عند النوم</w:t>
      </w:r>
      <w:r w:rsidRPr="00536359">
        <w:rPr>
          <w:rFonts w:hint="cs"/>
          <w:rtl/>
        </w:rPr>
        <w:t xml:space="preserve"> </w:t>
      </w:r>
      <w:r w:rsidRPr="00536359">
        <w:rPr>
          <w:rtl/>
        </w:rPr>
        <w:t>ونحوه سواء كانت في سراج أو غيره</w:t>
      </w:r>
      <w:bookmarkEnd w:id="536"/>
    </w:p>
    <w:p w:rsidR="00536359" w:rsidRPr="00536359" w:rsidRDefault="00536359" w:rsidP="00536359">
      <w:pPr>
        <w:pStyle w:val="ad"/>
        <w:rPr>
          <w:spacing w:val="-4"/>
        </w:rPr>
      </w:pPr>
      <w:bookmarkStart w:id="538" w:name="_Toc442122783"/>
      <w:r w:rsidRPr="00536359">
        <w:rPr>
          <w:rFonts w:hint="cs"/>
          <w:spacing w:val="-4"/>
          <w:rtl/>
        </w:rPr>
        <w:t>باب نهی از گذشتن آتش در خانه هنگام خواب و مانند آن، خواه چراغ باشد یا غیر آن</w:t>
      </w:r>
      <w:bookmarkEnd w:id="537"/>
      <w:bookmarkEnd w:id="538"/>
    </w:p>
    <w:p w:rsidR="006F1D61" w:rsidRPr="006D25F1" w:rsidRDefault="006F1D61" w:rsidP="009D21BF">
      <w:pPr>
        <w:pStyle w:val="a"/>
        <w:rPr>
          <w:rStyle w:val="Chard"/>
          <w:rtl/>
        </w:rPr>
      </w:pPr>
      <w:r w:rsidRPr="006D25F1">
        <w:rPr>
          <w:rStyle w:val="Charb"/>
          <w:rtl/>
        </w:rPr>
        <w:t>1652</w:t>
      </w:r>
      <w:r w:rsidRPr="006D25F1">
        <w:rPr>
          <w:rStyle w:val="Charb"/>
          <w:rFonts w:hint="cs"/>
          <w:rtl/>
        </w:rPr>
        <w:t>-</w:t>
      </w:r>
      <w:r w:rsidRPr="006D25F1">
        <w:rPr>
          <w:rStyle w:val="Charb"/>
          <w:rtl/>
        </w:rPr>
        <w:softHyphen/>
        <w:t xml:space="preserve"> </w:t>
      </w:r>
      <w:r w:rsidR="00A5722D"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تَتْرُكُوا النَّار في بُيُوتِكُمْ حِين تَنامُونَ</w:t>
      </w:r>
      <w:r w:rsidR="009272A6">
        <w:rPr>
          <w:rtl/>
        </w:rPr>
        <w:t>»</w:t>
      </w:r>
      <w:r w:rsidR="00A5722D" w:rsidRPr="007E4299">
        <w:rPr>
          <w:rStyle w:val="Char5"/>
          <w:rFonts w:hint="cs"/>
          <w:rtl/>
        </w:rPr>
        <w:t>»</w:t>
      </w:r>
      <w:r w:rsidRPr="006D25F1">
        <w:rPr>
          <w:rStyle w:val="Chard"/>
          <w:rtl/>
        </w:rPr>
        <w:t xml:space="preserve"> متفق عليه</w:t>
      </w:r>
      <w:r w:rsidR="009272A6" w:rsidRPr="006D25F1">
        <w:rPr>
          <w:rStyle w:val="Chard"/>
          <w:rtl/>
        </w:rPr>
        <w:t>.</w:t>
      </w:r>
    </w:p>
    <w:p w:rsidR="003B70B7" w:rsidRPr="00110663" w:rsidRDefault="003B70B7" w:rsidP="003E2A5A">
      <w:pPr>
        <w:spacing w:line="233" w:lineRule="auto"/>
        <w:ind w:firstLine="284"/>
        <w:jc w:val="both"/>
        <w:rPr>
          <w:rStyle w:val="Charb"/>
          <w:rtl/>
        </w:rPr>
      </w:pPr>
      <w:r w:rsidRPr="007E4299">
        <w:rPr>
          <w:rStyle w:val="Charb"/>
          <w:rFonts w:hint="cs"/>
          <w:rtl/>
        </w:rPr>
        <w:t xml:space="preserve">1652. </w:t>
      </w:r>
      <w:r w:rsidR="00A5722D" w:rsidRPr="007E4299">
        <w:rPr>
          <w:rStyle w:val="Char5"/>
          <w:rFonts w:hint="cs"/>
          <w:rtl/>
        </w:rPr>
        <w:t>«</w:t>
      </w:r>
      <w:r w:rsidRPr="00D809A4">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D809A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809A4">
        <w:rPr>
          <w:rStyle w:val="Char7"/>
          <w:rFonts w:hint="cs"/>
          <w:rtl/>
        </w:rPr>
        <w:t>فرمودند</w:t>
      </w:r>
      <w:r w:rsidR="009272A6" w:rsidRPr="00D809A4">
        <w:rPr>
          <w:rStyle w:val="Char7"/>
          <w:rFonts w:hint="cs"/>
          <w:rtl/>
        </w:rPr>
        <w:t>:</w:t>
      </w:r>
      <w:r w:rsidRPr="00D809A4">
        <w:rPr>
          <w:rStyle w:val="Char7"/>
          <w:rFonts w:hint="cs"/>
          <w:rtl/>
        </w:rPr>
        <w:t xml:space="preserve"> «در موقعی که می‌خوابید، آتش را در خانه‌هایتان (به حال خود) باقی نگذارید</w:t>
      </w:r>
      <w:r w:rsidRPr="007E4299">
        <w:rPr>
          <w:rStyle w:val="Charb"/>
          <w:rFonts w:hint="cs"/>
          <w:rtl/>
        </w:rPr>
        <w:t>»</w:t>
      </w:r>
      <w:r w:rsidR="00A5722D" w:rsidRPr="007E4299">
        <w:rPr>
          <w:rStyle w:val="Char5"/>
          <w:rFonts w:hint="cs"/>
          <w:rtl/>
        </w:rPr>
        <w:t>»</w:t>
      </w:r>
      <w:r w:rsidRPr="007E4299">
        <w:rPr>
          <w:rStyle w:val="FootnoteReference"/>
          <w:rFonts w:cs="IRNazli"/>
          <w:sz w:val="28"/>
          <w:szCs w:val="28"/>
          <w:rtl/>
          <w:lang w:bidi="fa-IR"/>
        </w:rPr>
        <w:footnoteReference w:id="854"/>
      </w:r>
      <w:r w:rsidR="00657EA2" w:rsidRPr="00110663">
        <w:rPr>
          <w:rStyle w:val="Charb"/>
          <w:rFonts w:hint="cs"/>
          <w:rtl/>
        </w:rPr>
        <w:t>.</w:t>
      </w:r>
    </w:p>
    <w:p w:rsidR="006F1D61" w:rsidRPr="006D25F1" w:rsidRDefault="006F1D61" w:rsidP="009D21BF">
      <w:pPr>
        <w:pStyle w:val="a"/>
        <w:rPr>
          <w:rStyle w:val="Chard"/>
          <w:rtl/>
        </w:rPr>
      </w:pPr>
      <w:r w:rsidRPr="006D25F1">
        <w:rPr>
          <w:rStyle w:val="Charb"/>
          <w:rtl/>
        </w:rPr>
        <w:t>1653</w:t>
      </w:r>
      <w:r w:rsidRPr="006D25F1">
        <w:rPr>
          <w:rStyle w:val="Charb"/>
          <w:rFonts w:hint="cs"/>
          <w:rtl/>
        </w:rPr>
        <w:t>-</w:t>
      </w:r>
      <w:r w:rsidRPr="006D25F1">
        <w:rPr>
          <w:rStyle w:val="Charb"/>
          <w:rtl/>
        </w:rPr>
        <w:softHyphen/>
        <w:t xml:space="preserve"> </w:t>
      </w:r>
      <w:r w:rsidR="00A5722D"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Pr="00E36729">
        <w:rPr>
          <w:rtl/>
        </w:rPr>
        <w:t xml:space="preserve"> قَالَ</w:t>
      </w:r>
      <w:r w:rsidR="009272A6">
        <w:rPr>
          <w:rtl/>
        </w:rPr>
        <w:t>:</w:t>
      </w:r>
      <w:r w:rsidRPr="00E36729">
        <w:rPr>
          <w:rtl/>
        </w:rPr>
        <w:t xml:space="preserve"> احْتَرَقَ بيْتٌ بِال</w:t>
      </w:r>
      <w:r w:rsidR="006D25F1">
        <w:rPr>
          <w:rFonts w:hint="cs"/>
          <w:rtl/>
        </w:rPr>
        <w:t>ـ</w:t>
      </w:r>
      <w:r w:rsidRPr="00E36729">
        <w:rPr>
          <w:rtl/>
        </w:rPr>
        <w:t>مدينةِ على أهْلِهِ مِنَ اللَّيْلِ</w:t>
      </w:r>
      <w:r w:rsidR="009272A6">
        <w:rPr>
          <w:rtl/>
        </w:rPr>
        <w:t>.</w:t>
      </w:r>
      <w:r w:rsidRPr="00E36729">
        <w:rPr>
          <w:rtl/>
        </w:rPr>
        <w:t xml:space="preserve"> فَلَمَّا حُدِّثَ رسُولُ اللَّه</w:t>
      </w:r>
      <w:r w:rsidR="000A0F18">
        <w:rPr>
          <w:rtl/>
        </w:rPr>
        <w:t xml:space="preserve"> </w:t>
      </w:r>
      <w:r w:rsidR="000A0F18" w:rsidRPr="000A0F18">
        <w:rPr>
          <w:rFonts w:cs="CTraditional Arabic"/>
          <w:szCs w:val="28"/>
          <w:rtl/>
        </w:rPr>
        <w:t>ص</w:t>
      </w:r>
      <w:r w:rsidRPr="00E36729">
        <w:rPr>
          <w:rtl/>
        </w:rPr>
        <w:t xml:space="preserve"> بِشَأْنِهِمْ قَال</w:t>
      </w:r>
      <w:r w:rsidR="009272A6">
        <w:rPr>
          <w:rtl/>
        </w:rPr>
        <w:t>:</w:t>
      </w:r>
      <w:r w:rsidRPr="00E36729">
        <w:rPr>
          <w:rtl/>
        </w:rPr>
        <w:t xml:space="preserve"> </w:t>
      </w:r>
      <w:r w:rsidR="009272A6">
        <w:rPr>
          <w:rtl/>
        </w:rPr>
        <w:t>«</w:t>
      </w:r>
      <w:r w:rsidRPr="00E36729">
        <w:rPr>
          <w:rtl/>
        </w:rPr>
        <w:t>إنَّ هَذِهِ النَّار عدُوٌّ لكُمْ</w:t>
      </w:r>
      <w:r w:rsidR="009272A6">
        <w:rPr>
          <w:rtl/>
        </w:rPr>
        <w:t>،</w:t>
      </w:r>
      <w:r w:rsidRPr="00E36729">
        <w:rPr>
          <w:rtl/>
        </w:rPr>
        <w:t xml:space="preserve"> فَإذَا نِمْتُمْ فأطْفِئُوها</w:t>
      </w:r>
      <w:r w:rsidR="009272A6">
        <w:rPr>
          <w:rtl/>
        </w:rPr>
        <w:t>»</w:t>
      </w:r>
      <w:r w:rsidR="00A5722D"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3B70B7">
      <w:pPr>
        <w:spacing w:line="233" w:lineRule="auto"/>
        <w:ind w:firstLine="284"/>
        <w:jc w:val="both"/>
        <w:rPr>
          <w:rStyle w:val="Charb"/>
          <w:rtl/>
        </w:rPr>
      </w:pPr>
      <w:r w:rsidRPr="007E4299">
        <w:rPr>
          <w:rStyle w:val="Charb"/>
          <w:rFonts w:hint="cs"/>
          <w:rtl/>
        </w:rPr>
        <w:t xml:space="preserve">1653. </w:t>
      </w:r>
      <w:r w:rsidR="00A5722D" w:rsidRPr="007E4299">
        <w:rPr>
          <w:rStyle w:val="Char5"/>
          <w:rFonts w:hint="cs"/>
          <w:rtl/>
        </w:rPr>
        <w:t>«</w:t>
      </w:r>
      <w:r w:rsidRPr="00D809A4">
        <w:rPr>
          <w:rStyle w:val="Char7"/>
          <w:rFonts w:hint="cs"/>
          <w:rtl/>
        </w:rPr>
        <w:t xml:space="preserve">از ابوموسی اشعری </w:t>
      </w:r>
      <w:r w:rsidR="006A2C0C" w:rsidRPr="007E4299">
        <w:rPr>
          <w:rStyle w:val="Char7"/>
          <w:rFonts w:cs="CTraditional Arabic" w:hint="cs"/>
          <w:szCs w:val="28"/>
          <w:rtl/>
        </w:rPr>
        <w:t>س</w:t>
      </w:r>
      <w:r w:rsidRPr="00D809A4">
        <w:rPr>
          <w:rStyle w:val="Char7"/>
          <w:rFonts w:hint="cs"/>
          <w:rtl/>
        </w:rPr>
        <w:t xml:space="preserve"> روایت شده است که گفت</w:t>
      </w:r>
      <w:r w:rsidR="009272A6" w:rsidRPr="00D809A4">
        <w:rPr>
          <w:rStyle w:val="Char7"/>
          <w:rFonts w:hint="cs"/>
          <w:rtl/>
        </w:rPr>
        <w:t>:</w:t>
      </w:r>
      <w:r w:rsidRPr="00D809A4">
        <w:rPr>
          <w:rStyle w:val="Char7"/>
          <w:rFonts w:hint="cs"/>
          <w:rtl/>
        </w:rPr>
        <w:t xml:space="preserve"> شبی خانه‌ای در مدینه در حالی که اهالی آن در خانه بودند، آتش گرفت و سوخت، وقتی این خبر به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D809A4">
        <w:rPr>
          <w:rStyle w:val="Char7"/>
          <w:rFonts w:hint="cs"/>
          <w:rtl/>
        </w:rPr>
        <w:t>رسید، فرمودند</w:t>
      </w:r>
      <w:r w:rsidR="009272A6" w:rsidRPr="00D809A4">
        <w:rPr>
          <w:rStyle w:val="Char7"/>
          <w:rFonts w:hint="cs"/>
          <w:rtl/>
        </w:rPr>
        <w:t>:</w:t>
      </w:r>
      <w:r w:rsidRPr="00D809A4">
        <w:rPr>
          <w:rStyle w:val="Char7"/>
          <w:rFonts w:hint="cs"/>
          <w:rtl/>
        </w:rPr>
        <w:t xml:space="preserve"> «آتش دشمن شماست، پس وقتی خوابیدید، آن را خاموش کنید</w:t>
      </w:r>
      <w:r w:rsidRPr="007E4299">
        <w:rPr>
          <w:rStyle w:val="Charb"/>
          <w:rFonts w:hint="cs"/>
          <w:rtl/>
        </w:rPr>
        <w:t>»</w:t>
      </w:r>
      <w:r w:rsidR="00A5722D" w:rsidRPr="007E4299">
        <w:rPr>
          <w:rStyle w:val="Char5"/>
          <w:rFonts w:hint="cs"/>
          <w:rtl/>
        </w:rPr>
        <w:t>»</w:t>
      </w:r>
      <w:r w:rsidRPr="007E4299">
        <w:rPr>
          <w:rStyle w:val="FootnoteReference"/>
          <w:rFonts w:cs="IRNazli"/>
          <w:spacing w:val="-4"/>
          <w:sz w:val="28"/>
          <w:szCs w:val="28"/>
          <w:rtl/>
          <w:lang w:bidi="fa-IR"/>
        </w:rPr>
        <w:footnoteReference w:id="855"/>
      </w:r>
      <w:r w:rsidR="00657EA2">
        <w:rPr>
          <w:rStyle w:val="Charb"/>
          <w:rFonts w:hint="cs"/>
          <w:rtl/>
        </w:rPr>
        <w:t>.</w:t>
      </w:r>
    </w:p>
    <w:p w:rsidR="006F1D61" w:rsidRPr="006D25F1" w:rsidRDefault="006F1D61" w:rsidP="009D21BF">
      <w:pPr>
        <w:pStyle w:val="a"/>
        <w:rPr>
          <w:rStyle w:val="Chard"/>
          <w:rtl/>
        </w:rPr>
      </w:pPr>
      <w:r w:rsidRPr="006D25F1">
        <w:rPr>
          <w:rStyle w:val="Charb"/>
          <w:rtl/>
        </w:rPr>
        <w:t>1654</w:t>
      </w:r>
      <w:r w:rsidRPr="006D25F1">
        <w:rPr>
          <w:rStyle w:val="Charb"/>
          <w:rFonts w:hint="cs"/>
          <w:rtl/>
        </w:rPr>
        <w:t>-</w:t>
      </w:r>
      <w:r w:rsidRPr="006D25F1">
        <w:rPr>
          <w:rStyle w:val="Charb"/>
          <w:rtl/>
        </w:rPr>
        <w:softHyphen/>
        <w:t xml:space="preserve"> </w:t>
      </w:r>
      <w:r w:rsidR="00A5722D"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عنْ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غَطُّوا الإنَاء</w:t>
      </w:r>
      <w:r w:rsidR="009272A6">
        <w:rPr>
          <w:rtl/>
        </w:rPr>
        <w:t>،</w:t>
      </w:r>
      <w:r w:rsidRPr="00E36729">
        <w:rPr>
          <w:rtl/>
        </w:rPr>
        <w:t xml:space="preserve"> وأوْكِئُوا السِّقَاءَ</w:t>
      </w:r>
      <w:r w:rsidR="009272A6">
        <w:rPr>
          <w:rtl/>
        </w:rPr>
        <w:t>،</w:t>
      </w:r>
      <w:r w:rsidRPr="00E36729">
        <w:rPr>
          <w:rtl/>
        </w:rPr>
        <w:t xml:space="preserve"> وَأغْلِقُوا الْباب</w:t>
      </w:r>
      <w:r w:rsidR="009272A6">
        <w:rPr>
          <w:rtl/>
        </w:rPr>
        <w:t>،</w:t>
      </w:r>
      <w:r w:rsidRPr="00E36729">
        <w:rPr>
          <w:rtl/>
        </w:rPr>
        <w:t xml:space="preserve"> وَأطفِئُوا السِّراجِ</w:t>
      </w:r>
      <w:r w:rsidR="009272A6">
        <w:rPr>
          <w:rtl/>
        </w:rPr>
        <w:t>،</w:t>
      </w:r>
      <w:r w:rsidRPr="00E36729">
        <w:rPr>
          <w:rtl/>
        </w:rPr>
        <w:t xml:space="preserve"> فإنَّ الشَّيْطَانَ لا يحِلُّ سِقَاءً</w:t>
      </w:r>
      <w:r w:rsidR="009272A6">
        <w:rPr>
          <w:rtl/>
        </w:rPr>
        <w:t>،</w:t>
      </w:r>
      <w:r w:rsidRPr="00E36729">
        <w:rPr>
          <w:rtl/>
        </w:rPr>
        <w:t xml:space="preserve"> ولاَ يفتَحُ باباً</w:t>
      </w:r>
      <w:r w:rsidR="009272A6">
        <w:rPr>
          <w:rtl/>
        </w:rPr>
        <w:t>،</w:t>
      </w:r>
      <w:r w:rsidRPr="00E36729">
        <w:rPr>
          <w:rtl/>
        </w:rPr>
        <w:t xml:space="preserve"> ولاَ يكْشِفُ إنَاءً</w:t>
      </w:r>
      <w:r w:rsidR="009272A6">
        <w:rPr>
          <w:rtl/>
        </w:rPr>
        <w:t>،</w:t>
      </w:r>
      <w:r w:rsidRPr="00E36729">
        <w:rPr>
          <w:rtl/>
        </w:rPr>
        <w:t xml:space="preserve"> فإنْ لَمْ يجِدْ أحَدُكُمْ إلا أنْ يَعْرُضَ على إنَائِهِ عوداً</w:t>
      </w:r>
      <w:r w:rsidR="009272A6">
        <w:rPr>
          <w:rtl/>
        </w:rPr>
        <w:t>،</w:t>
      </w:r>
      <w:r w:rsidRPr="00E36729">
        <w:rPr>
          <w:rtl/>
        </w:rPr>
        <w:t xml:space="preserve"> ويذْكُر اسْمَ اللَّهِ فَلْيفْعَلْ</w:t>
      </w:r>
      <w:r w:rsidR="009272A6">
        <w:rPr>
          <w:rtl/>
        </w:rPr>
        <w:t>،</w:t>
      </w:r>
      <w:r w:rsidRPr="00E36729">
        <w:rPr>
          <w:rtl/>
        </w:rPr>
        <w:t xml:space="preserve"> فَإنَّ الفُويْسِقَةَ تُضْرِمُ على أهْلِ البيتِ بيْتَهُمْ</w:t>
      </w:r>
      <w:r w:rsidR="009272A6">
        <w:rPr>
          <w:rtl/>
        </w:rPr>
        <w:t>»</w:t>
      </w:r>
      <w:r w:rsidR="00A5722D" w:rsidRPr="007E4299">
        <w:rPr>
          <w:rStyle w:val="Char5"/>
          <w:rFonts w:hint="cs"/>
          <w:rtl/>
        </w:rPr>
        <w:t>»</w:t>
      </w:r>
      <w:r w:rsidRPr="006D25F1">
        <w:rPr>
          <w:rStyle w:val="Chard"/>
          <w:rtl/>
        </w:rPr>
        <w:t xml:space="preserve"> رواهُ مسلم</w:t>
      </w:r>
      <w:r w:rsidR="009272A6" w:rsidRPr="006D25F1">
        <w:rPr>
          <w:rStyle w:val="Chard"/>
          <w:rtl/>
        </w:rPr>
        <w:t>.</w:t>
      </w:r>
    </w:p>
    <w:p w:rsidR="006F1D61" w:rsidRPr="00E36729" w:rsidRDefault="009272A6" w:rsidP="006D25F1">
      <w:pPr>
        <w:pStyle w:val="af0"/>
        <w:rPr>
          <w:rtl/>
        </w:rPr>
      </w:pPr>
      <w:r>
        <w:rPr>
          <w:rtl/>
        </w:rPr>
        <w:t>«</w:t>
      </w:r>
      <w:r w:rsidR="006F1D61" w:rsidRPr="00E36729">
        <w:rPr>
          <w:rtl/>
        </w:rPr>
        <w:t>الفُويْسِقَةَ</w:t>
      </w:r>
      <w:r>
        <w:rPr>
          <w:rtl/>
        </w:rPr>
        <w:t>»:</w:t>
      </w:r>
      <w:r w:rsidR="006F1D61" w:rsidRPr="00E36729">
        <w:rPr>
          <w:rtl/>
        </w:rPr>
        <w:t xml:space="preserve"> الفأْرةُ</w:t>
      </w:r>
      <w:r>
        <w:rPr>
          <w:rtl/>
        </w:rPr>
        <w:t>،</w:t>
      </w:r>
      <w:r w:rsidR="006F1D61" w:rsidRPr="00E36729">
        <w:rPr>
          <w:rtl/>
        </w:rPr>
        <w:t xml:space="preserve"> و </w:t>
      </w:r>
      <w:r>
        <w:rPr>
          <w:rtl/>
        </w:rPr>
        <w:t>«</w:t>
      </w:r>
      <w:r w:rsidR="006F1D61" w:rsidRPr="00E36729">
        <w:rPr>
          <w:rtl/>
        </w:rPr>
        <w:t>تُضْرِمُ</w:t>
      </w:r>
      <w:r>
        <w:rPr>
          <w:rtl/>
        </w:rPr>
        <w:t>»:</w:t>
      </w:r>
      <w:r w:rsidR="006F1D61" w:rsidRPr="00E36729">
        <w:rPr>
          <w:rtl/>
        </w:rPr>
        <w:t xml:space="preserve"> تُحْرِقُ</w:t>
      </w:r>
      <w:r>
        <w:rPr>
          <w:rtl/>
        </w:rPr>
        <w:t>.</w:t>
      </w:r>
    </w:p>
    <w:p w:rsidR="003B70B7" w:rsidRPr="001A2B0B" w:rsidRDefault="003B70B7" w:rsidP="003B70B7">
      <w:pPr>
        <w:spacing w:line="233" w:lineRule="auto"/>
        <w:ind w:firstLine="284"/>
        <w:jc w:val="both"/>
        <w:rPr>
          <w:rStyle w:val="Charb"/>
          <w:spacing w:val="-6"/>
          <w:rtl/>
        </w:rPr>
      </w:pPr>
      <w:r w:rsidRPr="001A2B0B">
        <w:rPr>
          <w:rStyle w:val="Charb"/>
          <w:rFonts w:hint="cs"/>
          <w:spacing w:val="-6"/>
          <w:rtl/>
        </w:rPr>
        <w:t xml:space="preserve">1654. </w:t>
      </w:r>
      <w:r w:rsidR="00A5722D" w:rsidRPr="001A2B0B">
        <w:rPr>
          <w:rStyle w:val="Char5"/>
          <w:rFonts w:hint="cs"/>
          <w:spacing w:val="-6"/>
          <w:rtl/>
        </w:rPr>
        <w:t>«</w:t>
      </w:r>
      <w:r w:rsidRPr="001A2B0B">
        <w:rPr>
          <w:rStyle w:val="Char7"/>
          <w:rFonts w:hint="cs"/>
          <w:spacing w:val="-6"/>
          <w:rtl/>
        </w:rPr>
        <w:t xml:space="preserve">از جابر </w:t>
      </w:r>
      <w:r w:rsidR="006A2C0C" w:rsidRPr="001A2B0B">
        <w:rPr>
          <w:rStyle w:val="Char7"/>
          <w:rFonts w:cs="CTraditional Arabic" w:hint="cs"/>
          <w:spacing w:val="-6"/>
          <w:szCs w:val="28"/>
          <w:rtl/>
        </w:rPr>
        <w:t>س</w:t>
      </w:r>
      <w:r w:rsidRPr="001A2B0B">
        <w:rPr>
          <w:rStyle w:val="Char7"/>
          <w:rFonts w:hint="cs"/>
          <w:spacing w:val="-6"/>
          <w:rtl/>
        </w:rPr>
        <w:t xml:space="preserve"> روایت شده است که پیامبر</w:t>
      </w:r>
      <w:r w:rsidR="000A0F18" w:rsidRPr="001A2B0B">
        <w:rPr>
          <w:rFonts w:cs="CTraditional Arabic" w:hint="cs"/>
          <w:spacing w:val="-6"/>
          <w:sz w:val="28"/>
          <w:szCs w:val="28"/>
          <w:rtl/>
          <w:lang w:bidi="fa-IR"/>
        </w:rPr>
        <w:t xml:space="preserve"> ص</w:t>
      </w:r>
      <w:r w:rsidRPr="001A2B0B">
        <w:rPr>
          <w:rStyle w:val="Charb"/>
          <w:rFonts w:hint="cs"/>
          <w:spacing w:val="-6"/>
          <w:rtl/>
        </w:rPr>
        <w:t xml:space="preserve"> </w:t>
      </w:r>
      <w:r w:rsidRPr="001A2B0B">
        <w:rPr>
          <w:rStyle w:val="Char7"/>
          <w:rFonts w:hint="cs"/>
          <w:spacing w:val="-6"/>
          <w:rtl/>
        </w:rPr>
        <w:t>فرمودند</w:t>
      </w:r>
      <w:r w:rsidR="009272A6" w:rsidRPr="001A2B0B">
        <w:rPr>
          <w:rStyle w:val="Char7"/>
          <w:rFonts w:hint="cs"/>
          <w:spacing w:val="-6"/>
          <w:rtl/>
        </w:rPr>
        <w:t>:</w:t>
      </w:r>
      <w:r w:rsidRPr="001A2B0B">
        <w:rPr>
          <w:rStyle w:val="Char7"/>
          <w:rFonts w:hint="cs"/>
          <w:spacing w:val="-6"/>
          <w:rtl/>
        </w:rPr>
        <w:t xml:space="preserve"> «(در شب و هنگام خوابیدن) ظرف‌ها را بپوشید و دهانه‌ی مشک آب و درها را محکم ببندید و چراغ‌ها را خاموش نمایید که شیطان گره مشک را باز نمی‌کند و در بسته را نمی‌گشاید و پوشش ظرف را بر نمی‌دارد، پس اگر یکی از شما راهی نیافت جز این‌که چوبی را روی ظرف بگذارد و بسم‌الله بگوید، این کار را انجام دهد؛ زیرا فاسق کوچک (موش) خانه را بر صاحب خانه و اهل آن می‌سوزاند</w:t>
      </w:r>
      <w:r w:rsidRPr="001A2B0B">
        <w:rPr>
          <w:rStyle w:val="Charb"/>
          <w:rFonts w:hint="cs"/>
          <w:spacing w:val="-6"/>
          <w:rtl/>
        </w:rPr>
        <w:t>»</w:t>
      </w:r>
      <w:r w:rsidR="00A5722D" w:rsidRPr="001A2B0B">
        <w:rPr>
          <w:rStyle w:val="Char5"/>
          <w:rFonts w:hint="cs"/>
          <w:spacing w:val="-6"/>
          <w:rtl/>
        </w:rPr>
        <w:t>»</w:t>
      </w:r>
      <w:r w:rsidRPr="001A2B0B">
        <w:rPr>
          <w:rStyle w:val="FootnoteReference"/>
          <w:rFonts w:cs="IRNazli"/>
          <w:spacing w:val="-6"/>
          <w:sz w:val="28"/>
          <w:szCs w:val="28"/>
          <w:rtl/>
          <w:lang w:bidi="fa-IR"/>
        </w:rPr>
        <w:footnoteReference w:id="856"/>
      </w:r>
      <w:r w:rsidRPr="001A2B0B">
        <w:rPr>
          <w:rStyle w:val="Charb"/>
          <w:rFonts w:hint="cs"/>
          <w:spacing w:val="-6"/>
          <w:rtl/>
        </w:rPr>
        <w:t xml:space="preserve"> و </w:t>
      </w:r>
      <w:r w:rsidRPr="001A2B0B">
        <w:rPr>
          <w:rStyle w:val="FootnoteReference"/>
          <w:rFonts w:cs="IRNazli"/>
          <w:spacing w:val="-6"/>
          <w:sz w:val="28"/>
          <w:szCs w:val="28"/>
          <w:rtl/>
          <w:lang w:bidi="fa-IR"/>
        </w:rPr>
        <w:footnoteReference w:id="857"/>
      </w:r>
      <w:r w:rsidR="00657EA2" w:rsidRPr="001A2B0B">
        <w:rPr>
          <w:rStyle w:val="Charb"/>
          <w:rFonts w:hint="cs"/>
          <w:spacing w:val="-6"/>
          <w:rtl/>
        </w:rPr>
        <w:t>.</w:t>
      </w:r>
    </w:p>
    <w:p w:rsidR="00536359" w:rsidRPr="00536359" w:rsidRDefault="00536359" w:rsidP="00536359">
      <w:pPr>
        <w:pStyle w:val="ac"/>
      </w:pPr>
      <w:bookmarkStart w:id="539" w:name="_Toc442122784"/>
      <w:bookmarkStart w:id="540" w:name="_Toc326114885"/>
      <w:r w:rsidRPr="00536359">
        <w:rPr>
          <w:rFonts w:hint="cs"/>
          <w:rtl/>
        </w:rPr>
        <w:t xml:space="preserve">301301- </w:t>
      </w:r>
      <w:r w:rsidRPr="00536359">
        <w:rPr>
          <w:rtl/>
        </w:rPr>
        <w:t>باب النهي عن التكلف</w:t>
      </w:r>
      <w:r w:rsidRPr="00536359">
        <w:rPr>
          <w:rFonts w:hint="cs"/>
          <w:rtl/>
        </w:rPr>
        <w:t xml:space="preserve"> </w:t>
      </w:r>
      <w:r w:rsidRPr="00536359">
        <w:rPr>
          <w:rtl/>
        </w:rPr>
        <w:t>وهو فعل</w:t>
      </w:r>
      <w:r w:rsidRPr="00536359">
        <w:rPr>
          <w:rFonts w:hint="cs"/>
          <w:rtl/>
        </w:rPr>
        <w:t>ُ</w:t>
      </w:r>
      <w:r w:rsidRPr="00536359">
        <w:rPr>
          <w:rtl/>
        </w:rPr>
        <w:t xml:space="preserve"> وقول ما لا مصلحة فيه بمشقة</w:t>
      </w:r>
      <w:bookmarkEnd w:id="539"/>
    </w:p>
    <w:p w:rsidR="00536359" w:rsidRPr="00536359" w:rsidRDefault="00536359" w:rsidP="00536359">
      <w:pPr>
        <w:pStyle w:val="ad"/>
      </w:pPr>
      <w:bookmarkStart w:id="541" w:name="_Toc442122785"/>
      <w:r w:rsidRPr="00536359">
        <w:rPr>
          <w:rFonts w:hint="cs"/>
          <w:rtl/>
        </w:rPr>
        <w:t>باب نهی از تکلف و آن انجام مشتق و اکراه‌آمیز عمل یا قولی است که مصلحتی در آن نیست</w:t>
      </w:r>
      <w:bookmarkEnd w:id="540"/>
      <w:bookmarkEnd w:id="54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3171F4" w:rsidP="008E3FF3">
      <w:pPr>
        <w:pStyle w:val="a5"/>
        <w:rPr>
          <w:rFonts w:cs="B Lotus"/>
          <w:sz w:val="32"/>
          <w:szCs w:val="32"/>
          <w:rtl/>
          <w:lang w:bidi="fa-IR"/>
        </w:rPr>
      </w:pPr>
      <w:r w:rsidRPr="008E3FF3">
        <w:rPr>
          <w:rStyle w:val="Char5"/>
          <w:rFonts w:hint="cs"/>
          <w:rtl/>
        </w:rPr>
        <w:t>﴿</w:t>
      </w:r>
      <w:r w:rsidRPr="00E07A79">
        <w:rPr>
          <w:rStyle w:val="Char3"/>
          <w:rtl/>
        </w:rPr>
        <w:t xml:space="preserve">وَمَا كُنتَ تَرۡجُوٓاْ أَن يُلۡقَىٰٓ إِلَيۡكَ </w:t>
      </w:r>
      <w:r w:rsidRPr="00E07A79">
        <w:rPr>
          <w:rStyle w:val="Char3"/>
          <w:rFonts w:hint="cs"/>
          <w:rtl/>
        </w:rPr>
        <w:t>ٱلۡكِتَٰبُ</w:t>
      </w:r>
      <w:r w:rsidRPr="00E07A79">
        <w:rPr>
          <w:rStyle w:val="Char3"/>
          <w:rtl/>
        </w:rPr>
        <w:t xml:space="preserve"> إِلَّا رَحۡمَةٗ مِّن رَّبِّكَۖ فَلَا تَكُونَنَّ ظَهِيرٗا لِّلۡكَٰفِرِينَ٨٦</w:t>
      </w:r>
      <w:r w:rsidRPr="008E3FF3">
        <w:rPr>
          <w:rStyle w:val="Char5"/>
          <w:rFonts w:hint="cs"/>
          <w:rtl/>
        </w:rPr>
        <w:t>﴾</w:t>
      </w:r>
      <w:r w:rsidRPr="006939D7">
        <w:rPr>
          <w:rStyle w:val="Char4"/>
          <w:rtl/>
        </w:rPr>
        <w:t xml:space="preserve"> </w:t>
      </w:r>
      <w:r w:rsidRPr="008E3FF3">
        <w:rPr>
          <w:rStyle w:val="Char4"/>
          <w:rtl/>
        </w:rPr>
        <w:t>[القصص: 86]</w:t>
      </w:r>
      <w:r w:rsidRPr="008E3FF3">
        <w:rPr>
          <w:rStyle w:val="Char4"/>
          <w:rFonts w:hint="cs"/>
          <w:rtl/>
        </w:rPr>
        <w:t>.</w:t>
      </w:r>
    </w:p>
    <w:p w:rsidR="003B70B7" w:rsidRPr="00214B27" w:rsidRDefault="003B70B7" w:rsidP="001A2B0B">
      <w:pPr>
        <w:pStyle w:val="a3"/>
        <w:widowControl w:val="0"/>
        <w:rPr>
          <w:rtl/>
        </w:rPr>
      </w:pPr>
      <w:r w:rsidRPr="007E4299">
        <w:rPr>
          <w:rStyle w:val="Char5"/>
          <w:rFonts w:hint="cs"/>
          <w:rtl/>
        </w:rPr>
        <w:t>«</w:t>
      </w:r>
      <w:r>
        <w:rPr>
          <w:rFonts w:hint="cs"/>
          <w:rtl/>
        </w:rPr>
        <w:t>(</w:t>
      </w:r>
      <w:r w:rsidRPr="00D30169">
        <w:rPr>
          <w:rStyle w:val="Char7"/>
          <w:rFonts w:hint="cs"/>
          <w:rtl/>
        </w:rPr>
        <w:t>ای پیامبر</w:t>
      </w:r>
      <w:r w:rsidR="000A0F18" w:rsidRPr="000A0F18">
        <w:rPr>
          <w:rFonts w:cs="CTraditional Arabic" w:hint="cs"/>
          <w:szCs w:val="28"/>
          <w:rtl/>
        </w:rPr>
        <w:t xml:space="preserve"> ص</w:t>
      </w:r>
      <w:r>
        <w:rPr>
          <w:rFonts w:hint="cs"/>
          <w:rtl/>
        </w:rPr>
        <w:t xml:space="preserve">!) </w:t>
      </w:r>
      <w:r w:rsidRPr="00D30169">
        <w:rPr>
          <w:rStyle w:val="Char7"/>
          <w:rFonts w:hint="cs"/>
          <w:rtl/>
        </w:rPr>
        <w:t>بگو</w:t>
      </w:r>
      <w:r w:rsidR="009272A6" w:rsidRPr="00D30169">
        <w:rPr>
          <w:rStyle w:val="Char7"/>
          <w:rFonts w:hint="cs"/>
          <w:rtl/>
        </w:rPr>
        <w:t>:</w:t>
      </w:r>
      <w:r w:rsidRPr="00D30169">
        <w:rPr>
          <w:rStyle w:val="Char7"/>
          <w:rFonts w:hint="cs"/>
          <w:rtl/>
        </w:rPr>
        <w:t xml:space="preserve"> من از شما (در مقابل تبلیغ قرآن و رساندن دین خدا)، هیچ پاداشی نمی‌خواهم و من از زمره‌ی متکلفان (کسانی که دروغ بر می‌بندند و کار بی‌فایده می‌کنند) نیستم</w:t>
      </w:r>
      <w:r w:rsidRPr="007E4299">
        <w:rPr>
          <w:rStyle w:val="Char5"/>
          <w:rFonts w:hint="cs"/>
          <w:rtl/>
        </w:rPr>
        <w:t>»</w:t>
      </w:r>
      <w:r w:rsidRPr="00125FFE">
        <w:rPr>
          <w:rFonts w:hint="cs"/>
          <w:rtl/>
        </w:rPr>
        <w:t>.</w:t>
      </w:r>
    </w:p>
    <w:p w:rsidR="00220F2E" w:rsidRPr="006D25F1" w:rsidRDefault="00220F2E" w:rsidP="009D21BF">
      <w:pPr>
        <w:pStyle w:val="a"/>
        <w:rPr>
          <w:rStyle w:val="Chard"/>
          <w:rtl/>
        </w:rPr>
      </w:pPr>
      <w:r w:rsidRPr="006D25F1">
        <w:rPr>
          <w:rStyle w:val="Charb"/>
          <w:rtl/>
        </w:rPr>
        <w:t>1655</w:t>
      </w:r>
      <w:r w:rsidRPr="006D25F1">
        <w:rPr>
          <w:rStyle w:val="Charb"/>
          <w:rFonts w:hint="cs"/>
          <w:rtl/>
        </w:rPr>
        <w:t>-</w:t>
      </w:r>
      <w:r w:rsidRPr="006D25F1">
        <w:rPr>
          <w:rStyle w:val="Charb"/>
          <w:rFonts w:ascii="Times New Roman" w:hAnsi="Times New Roman" w:cs="Times New Roman" w:hint="cs"/>
          <w:rtl/>
        </w:rPr>
        <w:t> </w:t>
      </w:r>
      <w:r w:rsidR="00BA1518"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قَالَ</w:t>
      </w:r>
      <w:r w:rsidR="009272A6">
        <w:rPr>
          <w:rtl/>
        </w:rPr>
        <w:t>:</w:t>
      </w:r>
      <w:r w:rsidRPr="00E36729">
        <w:rPr>
          <w:rtl/>
        </w:rPr>
        <w:t xml:space="preserve"> نُهينَا عنِ التَّكلُّفِ</w:t>
      </w:r>
      <w:r w:rsidR="00BA1518" w:rsidRPr="007E4299">
        <w:rPr>
          <w:rStyle w:val="Char5"/>
          <w:rFonts w:hint="cs"/>
          <w:rtl/>
        </w:rPr>
        <w:t>»</w:t>
      </w:r>
      <w:r w:rsidRPr="006D25F1">
        <w:rPr>
          <w:rStyle w:val="Chard"/>
          <w:rtl/>
        </w:rPr>
        <w:t xml:space="preserve"> رواه البُخاري</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1655. </w:t>
      </w:r>
      <w:r w:rsidR="00BA1518" w:rsidRPr="007E4299">
        <w:rPr>
          <w:rStyle w:val="Char5"/>
          <w:rFonts w:hint="cs"/>
          <w:rtl/>
        </w:rPr>
        <w:t>«</w:t>
      </w:r>
      <w:r w:rsidRPr="00D30169">
        <w:rPr>
          <w:rStyle w:val="Char7"/>
          <w:rFonts w:hint="cs"/>
          <w:rtl/>
        </w:rPr>
        <w:t xml:space="preserve">از حضرت عمر </w:t>
      </w:r>
      <w:r w:rsidR="006A2C0C" w:rsidRPr="007E4299">
        <w:rPr>
          <w:rStyle w:val="Char7"/>
          <w:rFonts w:cs="CTraditional Arabic" w:hint="cs"/>
          <w:szCs w:val="28"/>
          <w:rtl/>
        </w:rPr>
        <w:t>س</w:t>
      </w:r>
      <w:r w:rsidRPr="00D30169">
        <w:rPr>
          <w:rStyle w:val="Char7"/>
          <w:rFonts w:hint="cs"/>
          <w:rtl/>
        </w:rPr>
        <w:t xml:space="preserve"> روایت شده است که گفت</w:t>
      </w:r>
      <w:r w:rsidR="009272A6" w:rsidRPr="00D30169">
        <w:rPr>
          <w:rStyle w:val="Char7"/>
          <w:rFonts w:hint="cs"/>
          <w:rtl/>
        </w:rPr>
        <w:t>:</w:t>
      </w:r>
      <w:r w:rsidRPr="00D30169">
        <w:rPr>
          <w:rStyle w:val="Char7"/>
          <w:rFonts w:hint="cs"/>
          <w:rtl/>
        </w:rPr>
        <w:t xml:space="preserve"> ما از تکلف (کار بی‌معنی و گفتن چیزی که دانسته نیست) منع شده‌ایم</w:t>
      </w:r>
      <w:r w:rsidR="00BA1518" w:rsidRPr="007E4299">
        <w:rPr>
          <w:rStyle w:val="Char5"/>
          <w:rFonts w:hint="cs"/>
          <w:rtl/>
        </w:rPr>
        <w:t>»</w:t>
      </w:r>
      <w:r w:rsidRPr="007E4299">
        <w:rPr>
          <w:rStyle w:val="FootnoteReference"/>
          <w:rFonts w:cs="IRNazli"/>
          <w:sz w:val="28"/>
          <w:szCs w:val="28"/>
          <w:rtl/>
          <w:lang w:bidi="fa-IR"/>
        </w:rPr>
        <w:footnoteReference w:id="858"/>
      </w:r>
      <w:r w:rsidR="00657EA2">
        <w:rPr>
          <w:rStyle w:val="Charb"/>
          <w:rFonts w:hint="cs"/>
          <w:rtl/>
        </w:rPr>
        <w:t>.</w:t>
      </w:r>
    </w:p>
    <w:p w:rsidR="00220F2E" w:rsidRPr="006D25F1" w:rsidRDefault="00220F2E" w:rsidP="00110663">
      <w:pPr>
        <w:pStyle w:val="a"/>
        <w:rPr>
          <w:rStyle w:val="Chard"/>
          <w:rtl/>
        </w:rPr>
      </w:pPr>
      <w:r w:rsidRPr="006D25F1">
        <w:rPr>
          <w:rStyle w:val="Charb"/>
          <w:rtl/>
        </w:rPr>
        <w:t>1656</w:t>
      </w:r>
      <w:r w:rsidRPr="006D25F1">
        <w:rPr>
          <w:rStyle w:val="Charb"/>
          <w:rFonts w:hint="cs"/>
          <w:rtl/>
        </w:rPr>
        <w:t>-</w:t>
      </w:r>
      <w:r w:rsidRPr="006D25F1">
        <w:rPr>
          <w:rStyle w:val="Charb"/>
          <w:rFonts w:ascii="Times New Roman" w:hAnsi="Times New Roman" w:cs="Times New Roman" w:hint="cs"/>
          <w:rtl/>
        </w:rPr>
        <w:t> </w:t>
      </w:r>
      <w:r w:rsidR="00BA1518" w:rsidRPr="007E4299">
        <w:rPr>
          <w:rStyle w:val="Char5"/>
          <w:rFonts w:hint="cs"/>
          <w:rtl/>
        </w:rPr>
        <w:t>«</w:t>
      </w:r>
      <w:r w:rsidRPr="00E36729">
        <w:rPr>
          <w:rtl/>
        </w:rPr>
        <w:t>وعنْ مسْرُوق قَال</w:t>
      </w:r>
      <w:r w:rsidR="009272A6">
        <w:rPr>
          <w:rtl/>
        </w:rPr>
        <w:t>:</w:t>
      </w:r>
      <w:r w:rsidRPr="00E36729">
        <w:rPr>
          <w:rtl/>
        </w:rPr>
        <w:t xml:space="preserve"> دخَلْنَا على عبْدِ اللَّهِ بن مسْعُودٍ </w:t>
      </w:r>
      <w:r w:rsidR="007E4299" w:rsidRPr="007E4299">
        <w:rPr>
          <w:rFonts w:cs="CTraditional Arabic"/>
          <w:szCs w:val="28"/>
          <w:rtl/>
        </w:rPr>
        <w:t>س</w:t>
      </w:r>
      <w:r w:rsidRPr="00E36729">
        <w:rPr>
          <w:rtl/>
        </w:rPr>
        <w:t xml:space="preserve"> فَقَال</w:t>
      </w:r>
      <w:r w:rsidR="009272A6">
        <w:rPr>
          <w:rtl/>
        </w:rPr>
        <w:t>:</w:t>
      </w:r>
      <w:r w:rsidRPr="00E36729">
        <w:rPr>
          <w:rtl/>
        </w:rPr>
        <w:t xml:space="preserve"> يا أَيُّهَا النَّاس منْ عَلِم شَيئاً فَلْيقُلْ بهِ</w:t>
      </w:r>
      <w:r w:rsidR="009272A6">
        <w:rPr>
          <w:rtl/>
        </w:rPr>
        <w:t>،</w:t>
      </w:r>
      <w:r w:rsidRPr="00E36729">
        <w:rPr>
          <w:rtl/>
        </w:rPr>
        <w:t xml:space="preserve"> ومنْ لَمْ يعْلَمْ</w:t>
      </w:r>
      <w:r w:rsidR="009272A6">
        <w:rPr>
          <w:rtl/>
        </w:rPr>
        <w:t>،</w:t>
      </w:r>
      <w:r w:rsidRPr="00E36729">
        <w:rPr>
          <w:rtl/>
        </w:rPr>
        <w:t xml:space="preserve"> فلْيقُلْ</w:t>
      </w:r>
      <w:r w:rsidR="009272A6">
        <w:rPr>
          <w:rtl/>
        </w:rPr>
        <w:t>:</w:t>
      </w:r>
      <w:r w:rsidRPr="00E36729">
        <w:rPr>
          <w:rtl/>
        </w:rPr>
        <w:t xml:space="preserve"> اللَّه أعْلَمُ</w:t>
      </w:r>
      <w:r w:rsidR="009272A6">
        <w:rPr>
          <w:rtl/>
        </w:rPr>
        <w:t>،</w:t>
      </w:r>
      <w:r w:rsidRPr="00E36729">
        <w:rPr>
          <w:rtl/>
        </w:rPr>
        <w:t xml:space="preserve"> فإنَّ مِنَ الْعِلْمِ أن تَقُولَ لِمَا لا تَعْلَمُ</w:t>
      </w:r>
      <w:r w:rsidR="009272A6">
        <w:rPr>
          <w:rtl/>
        </w:rPr>
        <w:t>:</w:t>
      </w:r>
      <w:r w:rsidRPr="00E36729">
        <w:rPr>
          <w:rtl/>
        </w:rPr>
        <w:t xml:space="preserve"> اللَّه أعْلَمُ</w:t>
      </w:r>
      <w:r w:rsidR="009272A6">
        <w:rPr>
          <w:rtl/>
        </w:rPr>
        <w:t>.</w:t>
      </w:r>
      <w:r w:rsidRPr="00E36729">
        <w:rPr>
          <w:rtl/>
        </w:rPr>
        <w:t xml:space="preserve"> قَال اللَّه تَعالى لِنَبيِّهِ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110663" w:rsidRPr="00110663">
        <w:rPr>
          <w:rStyle w:val="Char5"/>
          <w:rtl/>
        </w:rPr>
        <w:t>﴿</w:t>
      </w:r>
      <w:r w:rsidR="00110663" w:rsidRPr="00110663">
        <w:rPr>
          <w:rStyle w:val="Char3"/>
          <w:rFonts w:hint="eastAsia"/>
          <w:rtl/>
        </w:rPr>
        <w:t>قُل</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مَا</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أَس</w:t>
      </w:r>
      <w:r w:rsidR="00110663" w:rsidRPr="00110663">
        <w:rPr>
          <w:rStyle w:val="Char3"/>
          <w:rFonts w:hint="cs"/>
          <w:rtl/>
        </w:rPr>
        <w:t>ۡ</w:t>
      </w:r>
      <w:r w:rsidR="00110663" w:rsidRPr="00110663">
        <w:rPr>
          <w:rStyle w:val="Char3"/>
          <w:rFonts w:hint="eastAsia"/>
          <w:rtl/>
        </w:rPr>
        <w:t>‍</w:t>
      </w:r>
      <w:r w:rsidR="00110663" w:rsidRPr="00110663">
        <w:rPr>
          <w:rStyle w:val="Char3"/>
          <w:rFonts w:hint="cs"/>
          <w:rtl/>
        </w:rPr>
        <w:t>ٔ</w:t>
      </w:r>
      <w:r w:rsidR="00110663" w:rsidRPr="00110663">
        <w:rPr>
          <w:rStyle w:val="Char3"/>
          <w:rFonts w:hint="eastAsia"/>
          <w:rtl/>
        </w:rPr>
        <w:t>َلُكُم</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عَلَي</w:t>
      </w:r>
      <w:r w:rsidR="00110663" w:rsidRPr="00110663">
        <w:rPr>
          <w:rStyle w:val="Char3"/>
          <w:rFonts w:hint="cs"/>
          <w:rtl/>
        </w:rPr>
        <w:t>ۡ</w:t>
      </w:r>
      <w:r w:rsidR="00110663" w:rsidRPr="00110663">
        <w:rPr>
          <w:rStyle w:val="Char3"/>
          <w:rFonts w:hint="eastAsia"/>
          <w:rtl/>
        </w:rPr>
        <w:t>هِ</w:t>
      </w:r>
      <w:r w:rsidR="00110663" w:rsidRPr="00110663">
        <w:rPr>
          <w:rStyle w:val="Char3"/>
          <w:rtl/>
        </w:rPr>
        <w:t xml:space="preserve"> </w:t>
      </w:r>
      <w:r w:rsidR="00110663" w:rsidRPr="00110663">
        <w:rPr>
          <w:rStyle w:val="Char3"/>
          <w:rFonts w:hint="eastAsia"/>
          <w:rtl/>
        </w:rPr>
        <w:t>مِن</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أَج</w:t>
      </w:r>
      <w:r w:rsidR="00110663" w:rsidRPr="00110663">
        <w:rPr>
          <w:rStyle w:val="Char3"/>
          <w:rFonts w:hint="cs"/>
          <w:rtl/>
        </w:rPr>
        <w:t>ۡ</w:t>
      </w:r>
      <w:r w:rsidR="00110663" w:rsidRPr="00110663">
        <w:rPr>
          <w:rStyle w:val="Char3"/>
          <w:rFonts w:hint="eastAsia"/>
          <w:rtl/>
        </w:rPr>
        <w:t>ر</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وَمَا</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أَنَا</w:t>
      </w:r>
      <w:r w:rsidR="00110663" w:rsidRPr="00110663">
        <w:rPr>
          <w:rStyle w:val="Char3"/>
          <w:rFonts w:hint="cs"/>
          <w:rtl/>
        </w:rPr>
        <w:t>۠</w:t>
      </w:r>
      <w:r w:rsidR="00110663" w:rsidRPr="00110663">
        <w:rPr>
          <w:rStyle w:val="Char3"/>
          <w:rtl/>
        </w:rPr>
        <w:t xml:space="preserve"> </w:t>
      </w:r>
      <w:r w:rsidR="00110663" w:rsidRPr="00110663">
        <w:rPr>
          <w:rStyle w:val="Char3"/>
          <w:rFonts w:hint="eastAsia"/>
          <w:rtl/>
        </w:rPr>
        <w:t>مِنَ</w:t>
      </w:r>
      <w:r w:rsidR="00110663" w:rsidRPr="00110663">
        <w:rPr>
          <w:rStyle w:val="Char3"/>
          <w:rtl/>
        </w:rPr>
        <w:t xml:space="preserve"> </w:t>
      </w:r>
      <w:r w:rsidR="00110663" w:rsidRPr="00110663">
        <w:rPr>
          <w:rStyle w:val="Char3"/>
          <w:rFonts w:hint="cs"/>
          <w:rtl/>
        </w:rPr>
        <w:t>ٱ</w:t>
      </w:r>
      <w:r w:rsidR="00110663" w:rsidRPr="00110663">
        <w:rPr>
          <w:rStyle w:val="Char3"/>
          <w:rFonts w:hint="eastAsia"/>
          <w:rtl/>
        </w:rPr>
        <w:t>ل</w:t>
      </w:r>
      <w:r w:rsidR="00110663" w:rsidRPr="00110663">
        <w:rPr>
          <w:rStyle w:val="Char3"/>
          <w:rFonts w:hint="cs"/>
          <w:rtl/>
        </w:rPr>
        <w:t>ۡ</w:t>
      </w:r>
      <w:r w:rsidR="00110663" w:rsidRPr="00110663">
        <w:rPr>
          <w:rStyle w:val="Char3"/>
          <w:rFonts w:hint="eastAsia"/>
          <w:rtl/>
        </w:rPr>
        <w:t>مُتَكَلِّفِينَ</w:t>
      </w:r>
      <w:r w:rsidR="00110663" w:rsidRPr="00110663">
        <w:rPr>
          <w:rStyle w:val="Char3"/>
          <w:rtl/>
        </w:rPr>
        <w:t xml:space="preserve"> </w:t>
      </w:r>
      <w:r w:rsidR="00110663" w:rsidRPr="00110663">
        <w:rPr>
          <w:rStyle w:val="Char3"/>
          <w:rFonts w:hint="cs"/>
          <w:rtl/>
        </w:rPr>
        <w:t>٨٦</w:t>
      </w:r>
      <w:r w:rsidR="00110663" w:rsidRPr="00110663">
        <w:rPr>
          <w:rStyle w:val="Char5"/>
          <w:rtl/>
        </w:rPr>
        <w:t>﴾</w:t>
      </w:r>
      <w:r w:rsidR="00110663" w:rsidRPr="00110663">
        <w:rPr>
          <w:rFonts w:eastAsia="SimSun" w:hint="cs"/>
          <w:rtl/>
        </w:rPr>
        <w:t xml:space="preserve"> </w:t>
      </w:r>
      <w:r w:rsidR="00110663" w:rsidRPr="00110663">
        <w:rPr>
          <w:rStyle w:val="Char4"/>
          <w:rFonts w:hint="cs"/>
          <w:rtl/>
        </w:rPr>
        <w:t>[</w:t>
      </w:r>
      <w:r w:rsidR="00110663">
        <w:rPr>
          <w:rStyle w:val="Char4"/>
          <w:rFonts w:hint="cs"/>
          <w:rtl/>
        </w:rPr>
        <w:t>ص: 86</w:t>
      </w:r>
      <w:r w:rsidR="00110663" w:rsidRPr="00110663">
        <w:rPr>
          <w:rStyle w:val="Char4"/>
          <w:rFonts w:hint="cs"/>
          <w:rtl/>
        </w:rPr>
        <w:t>]</w:t>
      </w:r>
      <w:r w:rsidR="00E02023" w:rsidRPr="007E4299">
        <w:rPr>
          <w:rStyle w:val="Char5"/>
          <w:rFonts w:hint="cs"/>
          <w:rtl/>
        </w:rPr>
        <w:t>»</w:t>
      </w:r>
      <w:r w:rsidRPr="006D25F1">
        <w:rPr>
          <w:rStyle w:val="Chard"/>
          <w:rtl/>
        </w:rPr>
        <w:t xml:space="preserve"> رواهُ البخاري</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1656. </w:t>
      </w:r>
      <w:r w:rsidR="00E02023" w:rsidRPr="007E4299">
        <w:rPr>
          <w:rStyle w:val="Char5"/>
          <w:rFonts w:hint="cs"/>
          <w:rtl/>
        </w:rPr>
        <w:t>«</w:t>
      </w:r>
      <w:r w:rsidRPr="00967444">
        <w:rPr>
          <w:rStyle w:val="Char7"/>
          <w:rFonts w:hint="cs"/>
          <w:rtl/>
        </w:rPr>
        <w:t>از مسروق روایت شده است که گفت</w:t>
      </w:r>
      <w:r w:rsidR="009272A6" w:rsidRPr="00967444">
        <w:rPr>
          <w:rStyle w:val="Char7"/>
          <w:rFonts w:hint="cs"/>
          <w:rtl/>
        </w:rPr>
        <w:t>:</w:t>
      </w:r>
      <w:r w:rsidRPr="00967444">
        <w:rPr>
          <w:rStyle w:val="Char7"/>
          <w:rFonts w:hint="cs"/>
          <w:rtl/>
        </w:rPr>
        <w:t xml:space="preserve"> نزد عبدالله بن مسعود </w:t>
      </w:r>
      <w:r w:rsidR="006A2C0C" w:rsidRPr="007E4299">
        <w:rPr>
          <w:rStyle w:val="Char7"/>
          <w:rFonts w:cs="CTraditional Arabic" w:hint="cs"/>
          <w:szCs w:val="28"/>
          <w:rtl/>
        </w:rPr>
        <w:t>س</w:t>
      </w:r>
      <w:r w:rsidRPr="00967444">
        <w:rPr>
          <w:rStyle w:val="Char7"/>
          <w:rFonts w:hint="cs"/>
          <w:rtl/>
        </w:rPr>
        <w:t xml:space="preserve"> رفتیم، گفت</w:t>
      </w:r>
      <w:r w:rsidR="009272A6" w:rsidRPr="00967444">
        <w:rPr>
          <w:rStyle w:val="Char7"/>
          <w:rFonts w:hint="cs"/>
          <w:rtl/>
        </w:rPr>
        <w:t>:</w:t>
      </w:r>
      <w:r w:rsidRPr="00967444">
        <w:rPr>
          <w:rStyle w:val="Char7"/>
          <w:rFonts w:hint="cs"/>
          <w:rtl/>
        </w:rPr>
        <w:t xml:space="preserve"> ای مردم! هرکس چیزی را دانست، آن را بگوید و هرکس چیزی را ندانست، بگوید</w:t>
      </w:r>
      <w:r w:rsidR="009272A6" w:rsidRPr="00967444">
        <w:rPr>
          <w:rStyle w:val="Char7"/>
          <w:rFonts w:hint="cs"/>
          <w:rtl/>
        </w:rPr>
        <w:t>:</w:t>
      </w:r>
      <w:r w:rsidRPr="00967444">
        <w:rPr>
          <w:rStyle w:val="Char7"/>
          <w:rFonts w:hint="cs"/>
          <w:rtl/>
        </w:rPr>
        <w:t xml:space="preserve"> خدا داناتر است؛ زیرا یک بخش از علم، این است که برای چیزی که نمی‌دانی، بگویی</w:t>
      </w:r>
      <w:r w:rsidR="009272A6" w:rsidRPr="00967444">
        <w:rPr>
          <w:rStyle w:val="Char7"/>
          <w:rFonts w:hint="cs"/>
          <w:rtl/>
        </w:rPr>
        <w:t>:</w:t>
      </w:r>
      <w:r w:rsidRPr="00967444">
        <w:rPr>
          <w:rStyle w:val="Char7"/>
          <w:rFonts w:hint="cs"/>
          <w:rtl/>
        </w:rPr>
        <w:t xml:space="preserve"> خدا داناتر است، (چرا که) خدای متعال به پیامبرش فرمودند</w:t>
      </w:r>
      <w:r w:rsidR="00E02023" w:rsidRPr="007E4299">
        <w:rPr>
          <w:rStyle w:val="Char5"/>
          <w:rFonts w:hint="cs"/>
          <w:rtl/>
        </w:rPr>
        <w:t>»</w:t>
      </w:r>
      <w:r w:rsidR="00110663">
        <w:rPr>
          <w:rStyle w:val="Charb"/>
          <w:rFonts w:hint="cs"/>
          <w:rtl/>
        </w:rPr>
        <w:t>:</w:t>
      </w:r>
    </w:p>
    <w:p w:rsidR="003B70B7" w:rsidRDefault="003171F4" w:rsidP="008E3FF3">
      <w:pPr>
        <w:pStyle w:val="a5"/>
        <w:rPr>
          <w:rFonts w:cs="B Lotus"/>
          <w:sz w:val="32"/>
          <w:szCs w:val="32"/>
          <w:rtl/>
          <w:lang w:bidi="fa-IR"/>
        </w:rPr>
      </w:pPr>
      <w:r w:rsidRPr="008E3FF3">
        <w:rPr>
          <w:rStyle w:val="Char5"/>
          <w:rFonts w:hint="cs"/>
          <w:rtl/>
        </w:rPr>
        <w:t>﴿</w:t>
      </w:r>
      <w:r w:rsidRPr="00E07A79">
        <w:rPr>
          <w:rStyle w:val="Char3"/>
          <w:rtl/>
        </w:rPr>
        <w:t>قُل</w:t>
      </w:r>
      <w:r w:rsidRPr="00E07A79">
        <w:rPr>
          <w:rStyle w:val="Char3"/>
          <w:rFonts w:hint="cs"/>
          <w:rtl/>
        </w:rPr>
        <w:t>ۡ مَآ أَسۡ‍َٔلُكُمۡ عَلَيۡهِ مِنۡ أَجۡرٖ وَمَآ أَنَا۠ مِنَ ٱلۡمُتَكَلِّفِينَ</w:t>
      </w:r>
      <w:r w:rsidRPr="00E07A79">
        <w:rPr>
          <w:rStyle w:val="Char3"/>
          <w:rtl/>
        </w:rPr>
        <w:t>٨٦</w:t>
      </w:r>
      <w:r w:rsidRPr="008E3FF3">
        <w:rPr>
          <w:rStyle w:val="Char5"/>
          <w:rFonts w:hint="cs"/>
          <w:rtl/>
        </w:rPr>
        <w:t>﴾</w:t>
      </w:r>
    </w:p>
    <w:p w:rsidR="003B70B7" w:rsidRDefault="003B70B7" w:rsidP="006939D7">
      <w:pPr>
        <w:pStyle w:val="a3"/>
        <w:rPr>
          <w:rtl/>
        </w:rPr>
      </w:pPr>
      <w:r w:rsidRPr="007E4299">
        <w:rPr>
          <w:rStyle w:val="Char5"/>
          <w:rFonts w:hint="cs"/>
          <w:rtl/>
        </w:rPr>
        <w:t>«</w:t>
      </w:r>
      <w:r>
        <w:rPr>
          <w:rFonts w:hint="cs"/>
          <w:rtl/>
        </w:rPr>
        <w:t>(</w:t>
      </w:r>
      <w:r w:rsidRPr="00D30169">
        <w:rPr>
          <w:rStyle w:val="Char7"/>
          <w:rFonts w:hint="cs"/>
          <w:rtl/>
        </w:rPr>
        <w:t>ای پیامبر</w:t>
      </w:r>
      <w:r w:rsidR="000A0F18" w:rsidRPr="000A0F18">
        <w:rPr>
          <w:rFonts w:cs="CTraditional Arabic" w:hint="cs"/>
          <w:szCs w:val="28"/>
          <w:rtl/>
        </w:rPr>
        <w:t xml:space="preserve"> ص</w:t>
      </w:r>
      <w:r>
        <w:rPr>
          <w:rFonts w:hint="cs"/>
          <w:rtl/>
        </w:rPr>
        <w:t xml:space="preserve">!) </w:t>
      </w:r>
      <w:r w:rsidRPr="00D30169">
        <w:rPr>
          <w:rStyle w:val="Char7"/>
          <w:rFonts w:hint="cs"/>
          <w:rtl/>
        </w:rPr>
        <w:t>بگو</w:t>
      </w:r>
      <w:r w:rsidR="009272A6" w:rsidRPr="00D30169">
        <w:rPr>
          <w:rStyle w:val="Char7"/>
          <w:rFonts w:hint="cs"/>
          <w:rtl/>
        </w:rPr>
        <w:t>:</w:t>
      </w:r>
      <w:r w:rsidRPr="00D30169">
        <w:rPr>
          <w:rStyle w:val="Char7"/>
          <w:rFonts w:hint="cs"/>
          <w:rtl/>
        </w:rPr>
        <w:t xml:space="preserve"> من از شما (در مقابل تبلیغ قرآن و رساندن دین خدا)، هیچ پاداشی نمی‌خواهم و من از زمره‌ی متکلفان (کسانی که دروغ بر می‌بندند و کار بی‌فایده می‌کنند) نیستم</w:t>
      </w:r>
      <w:r w:rsidRPr="007E4299">
        <w:rPr>
          <w:rStyle w:val="Char5"/>
          <w:rFonts w:hint="cs"/>
          <w:rtl/>
        </w:rPr>
        <w:t>»</w:t>
      </w:r>
      <w:r w:rsidRPr="007E4299">
        <w:rPr>
          <w:rStyle w:val="FootnoteReference"/>
          <w:rFonts w:cs="IRNazli"/>
          <w:sz w:val="28"/>
          <w:szCs w:val="28"/>
          <w:rtl/>
        </w:rPr>
        <w:footnoteReference w:id="859"/>
      </w:r>
      <w:r w:rsidR="00657EA2">
        <w:rPr>
          <w:rFonts w:hint="cs"/>
          <w:rtl/>
        </w:rPr>
        <w:t>.</w:t>
      </w:r>
    </w:p>
    <w:p w:rsidR="00536359" w:rsidRPr="00536359" w:rsidRDefault="00536359" w:rsidP="001A2B0B">
      <w:pPr>
        <w:pStyle w:val="ac"/>
        <w:spacing w:before="120"/>
      </w:pPr>
      <w:bookmarkStart w:id="542" w:name="_Toc442122786"/>
      <w:bookmarkStart w:id="543" w:name="_Toc326114886"/>
      <w:r w:rsidRPr="00536359">
        <w:rPr>
          <w:rFonts w:hint="cs"/>
          <w:rtl/>
        </w:rPr>
        <w:t xml:space="preserve">302- </w:t>
      </w:r>
      <w:r>
        <w:rPr>
          <w:rtl/>
        </w:rPr>
        <w:t>باب تحريم النياحة على ال</w:t>
      </w:r>
      <w:r>
        <w:rPr>
          <w:rFonts w:hint="cs"/>
          <w:rtl/>
        </w:rPr>
        <w:t>ـ</w:t>
      </w:r>
      <w:r>
        <w:rPr>
          <w:rtl/>
        </w:rPr>
        <w:t>ميت</w:t>
      </w:r>
      <w:r w:rsidRPr="00536359">
        <w:rPr>
          <w:rtl/>
        </w:rPr>
        <w:t>، ولطم الخدِّ وشقّ</w:t>
      </w:r>
      <w:r w:rsidRPr="00536359">
        <w:rPr>
          <w:rFonts w:hint="cs"/>
          <w:rtl/>
        </w:rPr>
        <w:t xml:space="preserve">ِ </w:t>
      </w:r>
      <w:r w:rsidRPr="00536359">
        <w:rPr>
          <w:rtl/>
        </w:rPr>
        <w:t>الجيب</w:t>
      </w:r>
      <w:r w:rsidRPr="00536359">
        <w:rPr>
          <w:rFonts w:hint="cs"/>
          <w:rtl/>
        </w:rPr>
        <w:t xml:space="preserve"> </w:t>
      </w:r>
      <w:r>
        <w:rPr>
          <w:rtl/>
        </w:rPr>
        <w:t>ونتف الشعر وحلقه</w:t>
      </w:r>
      <w:r w:rsidRPr="00536359">
        <w:rPr>
          <w:rtl/>
        </w:rPr>
        <w:t xml:space="preserve">، والدعاء </w:t>
      </w:r>
      <w:r w:rsidRPr="00536359">
        <w:rPr>
          <w:rFonts w:hint="cs"/>
          <w:rtl/>
        </w:rPr>
        <w:t>بالويل</w:t>
      </w:r>
      <w:r w:rsidRPr="00536359">
        <w:rPr>
          <w:rtl/>
        </w:rPr>
        <w:t xml:space="preserve"> </w:t>
      </w:r>
      <w:r w:rsidRPr="00536359">
        <w:rPr>
          <w:rFonts w:hint="cs"/>
          <w:rtl/>
        </w:rPr>
        <w:t>وا</w:t>
      </w:r>
      <w:r w:rsidRPr="00536359">
        <w:rPr>
          <w:rtl/>
        </w:rPr>
        <w:t>لثبور</w:t>
      </w:r>
      <w:bookmarkEnd w:id="542"/>
    </w:p>
    <w:p w:rsidR="00536359" w:rsidRPr="00536359" w:rsidRDefault="00536359" w:rsidP="001A2B0B">
      <w:pPr>
        <w:pStyle w:val="ad"/>
        <w:spacing w:before="120"/>
      </w:pPr>
      <w:bookmarkStart w:id="544" w:name="_Toc442122787"/>
      <w:r w:rsidRPr="00536359">
        <w:rPr>
          <w:rFonts w:hint="cs"/>
          <w:rtl/>
        </w:rPr>
        <w:t>باب تحریم نوحه‌خوانی بر مرده و زدن و خراشیدن صورت و پاره کردن گریبان و کندن و تراشیدن مو و دعا کردن به ویل و هلاک شدن</w:t>
      </w:r>
      <w:bookmarkEnd w:id="543"/>
      <w:bookmarkEnd w:id="544"/>
    </w:p>
    <w:p w:rsidR="00F440FA" w:rsidRPr="006D25F1" w:rsidRDefault="00F440FA" w:rsidP="009D21BF">
      <w:pPr>
        <w:pStyle w:val="a"/>
        <w:rPr>
          <w:rStyle w:val="Charb"/>
          <w:rtl/>
        </w:rPr>
      </w:pPr>
      <w:r w:rsidRPr="006D25F1">
        <w:rPr>
          <w:rStyle w:val="Charb"/>
          <w:rtl/>
        </w:rPr>
        <w:t>1657</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 xml:space="preserve">عَنْ عُمَر بْنِ الخَطَّابِ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009B3CC6">
        <w:rPr>
          <w:rtl/>
        </w:rPr>
        <w:t>الـم</w:t>
      </w:r>
      <w:r w:rsidRPr="00E36729">
        <w:rPr>
          <w:rtl/>
        </w:rPr>
        <w:t>يِّتُ يُعذَّبُ في قَبرِهِ بِما نِيح علَيْهِ</w:t>
      </w:r>
      <w:r w:rsidR="009272A6">
        <w:rPr>
          <w:rtl/>
        </w:rPr>
        <w:t>»</w:t>
      </w:r>
      <w:r w:rsidR="00E02023" w:rsidRPr="007E4299">
        <w:rPr>
          <w:rStyle w:val="Char5"/>
          <w:rFonts w:hint="cs"/>
          <w:rtl/>
        </w:rPr>
        <w:t>»</w:t>
      </w:r>
      <w:r w:rsidR="009272A6" w:rsidRPr="006D25F1">
        <w:rPr>
          <w:rStyle w:val="Charb"/>
          <w:rtl/>
        </w:rPr>
        <w:t>.</w:t>
      </w:r>
    </w:p>
    <w:p w:rsidR="00F440FA" w:rsidRPr="00E36729" w:rsidRDefault="00F440FA" w:rsidP="006D25F1">
      <w:pPr>
        <w:pStyle w:val="af0"/>
        <w:rPr>
          <w:rtl/>
        </w:rPr>
      </w:pPr>
      <w:r w:rsidRPr="00E36729">
        <w:rPr>
          <w:rtl/>
        </w:rPr>
        <w:t>وفي رواية</w:t>
      </w:r>
      <w:r w:rsidR="009272A6">
        <w:rPr>
          <w:rtl/>
        </w:rPr>
        <w:t>:</w:t>
      </w:r>
      <w:r w:rsidRPr="00E36729">
        <w:rPr>
          <w:rtl/>
        </w:rPr>
        <w:t xml:space="preserve"> </w:t>
      </w:r>
      <w:r w:rsidR="009272A6" w:rsidRPr="00110663">
        <w:rPr>
          <w:rStyle w:val="Char5"/>
          <w:rtl/>
        </w:rPr>
        <w:t>«</w:t>
      </w:r>
      <w:r w:rsidRPr="00E36729">
        <w:rPr>
          <w:rtl/>
        </w:rPr>
        <w:t>ما نِيحَ علَيْهِ</w:t>
      </w:r>
      <w:r w:rsidR="009272A6" w:rsidRPr="00110663">
        <w:rPr>
          <w:rStyle w:val="Char5"/>
          <w:rtl/>
        </w:rPr>
        <w:t>»</w:t>
      </w:r>
      <w:r w:rsidRPr="00E36729">
        <w:rPr>
          <w:rtl/>
        </w:rPr>
        <w:t xml:space="preserve"> متفقٌ عليه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1657. </w:t>
      </w:r>
      <w:r w:rsidR="00E02023" w:rsidRPr="007E4299">
        <w:rPr>
          <w:rStyle w:val="Char5"/>
          <w:rFonts w:hint="cs"/>
          <w:rtl/>
        </w:rPr>
        <w:t>«</w:t>
      </w:r>
      <w:r w:rsidRPr="00967444">
        <w:rPr>
          <w:rStyle w:val="Char7"/>
          <w:rFonts w:hint="cs"/>
          <w:rtl/>
        </w:rPr>
        <w:t xml:space="preserve">از حضرت عمر بن خطاب </w:t>
      </w:r>
      <w:r w:rsidR="006A2C0C" w:rsidRPr="007E4299">
        <w:rPr>
          <w:rStyle w:val="Char7"/>
          <w:rFonts w:cs="CTraditional Arabic" w:hint="cs"/>
          <w:szCs w:val="28"/>
          <w:rtl/>
        </w:rPr>
        <w:t>س</w:t>
      </w:r>
      <w:r w:rsidRPr="009674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7444">
        <w:rPr>
          <w:rStyle w:val="Char7"/>
          <w:rFonts w:hint="cs"/>
          <w:rtl/>
        </w:rPr>
        <w:t>فرمودند</w:t>
      </w:r>
      <w:r w:rsidR="009272A6" w:rsidRPr="00967444">
        <w:rPr>
          <w:rStyle w:val="Char7"/>
          <w:rFonts w:hint="cs"/>
          <w:rtl/>
        </w:rPr>
        <w:t>:</w:t>
      </w:r>
      <w:r w:rsidRPr="00967444">
        <w:rPr>
          <w:rStyle w:val="Char7"/>
          <w:rFonts w:hint="cs"/>
          <w:rtl/>
        </w:rPr>
        <w:t xml:space="preserve"> «مرده در قبر، به واسطه‌ی نوحه‌گری که بر سر او می‌شود، تعذیب می‌شود</w:t>
      </w:r>
      <w:r w:rsidRPr="007E4299">
        <w:rPr>
          <w:rStyle w:val="Charb"/>
          <w:rFonts w:hint="cs"/>
          <w:rtl/>
        </w:rPr>
        <w:t>»</w:t>
      </w:r>
      <w:r w:rsidR="00E02023" w:rsidRPr="007E4299">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110663">
        <w:rPr>
          <w:rStyle w:val="Charb"/>
          <w:rFonts w:hint="cs"/>
          <w:rtl/>
        </w:rPr>
        <w:t>در روایتی دیگر آمده است</w:t>
      </w:r>
      <w:r w:rsidR="009272A6" w:rsidRPr="00110663">
        <w:rPr>
          <w:rStyle w:val="Charb"/>
          <w:rFonts w:hint="cs"/>
          <w:rtl/>
        </w:rPr>
        <w:t>:</w:t>
      </w:r>
      <w:r w:rsidRPr="00110663">
        <w:rPr>
          <w:rStyle w:val="Charb"/>
          <w:rFonts w:hint="cs"/>
          <w:rtl/>
        </w:rPr>
        <w:t xml:space="preserve"> </w:t>
      </w:r>
      <w:r w:rsidRPr="00110663">
        <w:rPr>
          <w:rStyle w:val="Char5"/>
          <w:rFonts w:hint="cs"/>
          <w:rtl/>
        </w:rPr>
        <w:t>«</w:t>
      </w:r>
      <w:r w:rsidRPr="00967444">
        <w:rPr>
          <w:rStyle w:val="Char7"/>
          <w:rFonts w:hint="cs"/>
          <w:rtl/>
        </w:rPr>
        <w:t>در مدت زمانی که بر او نوحه‌خوانی می‌شود، معذب است</w:t>
      </w:r>
      <w:r w:rsidR="00E02023" w:rsidRPr="007E4299">
        <w:rPr>
          <w:rStyle w:val="Char5"/>
          <w:rFonts w:hint="cs"/>
          <w:rtl/>
        </w:rPr>
        <w:t>»</w:t>
      </w:r>
      <w:r w:rsidRPr="007E4299">
        <w:rPr>
          <w:rStyle w:val="FootnoteReference"/>
          <w:rFonts w:cs="IRNazli"/>
          <w:sz w:val="28"/>
          <w:szCs w:val="28"/>
          <w:rtl/>
          <w:lang w:bidi="fa-IR"/>
        </w:rPr>
        <w:footnoteReference w:id="860"/>
      </w:r>
      <w:r w:rsidRPr="007E4299">
        <w:rPr>
          <w:rStyle w:val="Charb"/>
          <w:rFonts w:hint="cs"/>
          <w:rtl/>
        </w:rPr>
        <w:t xml:space="preserve"> و </w:t>
      </w:r>
      <w:r w:rsidRPr="007E4299">
        <w:rPr>
          <w:rStyle w:val="FootnoteReference"/>
          <w:rFonts w:cs="IRNazli"/>
          <w:sz w:val="28"/>
          <w:szCs w:val="28"/>
          <w:rtl/>
          <w:lang w:bidi="fa-IR"/>
        </w:rPr>
        <w:footnoteReference w:id="861"/>
      </w:r>
      <w:r w:rsidR="00657EA2">
        <w:rPr>
          <w:rStyle w:val="Charb"/>
          <w:rFonts w:hint="cs"/>
          <w:rtl/>
        </w:rPr>
        <w:t>.</w:t>
      </w:r>
    </w:p>
    <w:p w:rsidR="00F440FA" w:rsidRPr="006D25F1" w:rsidRDefault="00F440FA" w:rsidP="009D21BF">
      <w:pPr>
        <w:pStyle w:val="a"/>
        <w:rPr>
          <w:rStyle w:val="Chard"/>
          <w:rtl/>
        </w:rPr>
      </w:pPr>
      <w:r w:rsidRPr="006D25F1">
        <w:rPr>
          <w:rStyle w:val="Charb"/>
          <w:rtl/>
        </w:rPr>
        <w:t>1658</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لَيْسَ مِنَّا مَنْ ضَرَبَ الخُدُودَ</w:t>
      </w:r>
      <w:r w:rsidR="009272A6">
        <w:rPr>
          <w:rtl/>
        </w:rPr>
        <w:t>،</w:t>
      </w:r>
      <w:r w:rsidRPr="00E36729">
        <w:rPr>
          <w:rtl/>
        </w:rPr>
        <w:t xml:space="preserve"> وشَقَّ الجُيُوبَ</w:t>
      </w:r>
      <w:r w:rsidR="009272A6">
        <w:rPr>
          <w:rtl/>
        </w:rPr>
        <w:t>،</w:t>
      </w:r>
      <w:r w:rsidRPr="00E36729">
        <w:rPr>
          <w:rtl/>
        </w:rPr>
        <w:t xml:space="preserve"> ودَعا بِدَعْوَى الجَاهِليةِ</w:t>
      </w:r>
      <w:r w:rsidR="009272A6">
        <w:rPr>
          <w:rtl/>
        </w:rPr>
        <w:t>»</w:t>
      </w:r>
      <w:r w:rsidR="00E02023" w:rsidRPr="007E4299">
        <w:rPr>
          <w:rStyle w:val="Char5"/>
          <w:rFonts w:hint="cs"/>
          <w:rtl/>
        </w:rPr>
        <w:t>»</w:t>
      </w:r>
      <w:r w:rsidR="00E02023" w:rsidRPr="006D25F1">
        <w:rPr>
          <w:rStyle w:val="Chard"/>
          <w:rFonts w:hint="cs"/>
          <w:rtl/>
        </w:rPr>
        <w:t xml:space="preserve"> </w:t>
      </w:r>
      <w:r w:rsidRPr="006D25F1">
        <w:rPr>
          <w:rStyle w:val="Chard"/>
          <w:rtl/>
        </w:rPr>
        <w:t>متفقٌ عليه</w:t>
      </w:r>
      <w:r w:rsidR="009272A6" w:rsidRPr="006D25F1">
        <w:rPr>
          <w:rStyle w:val="Chard"/>
          <w:rtl/>
        </w:rPr>
        <w:t>.</w:t>
      </w:r>
    </w:p>
    <w:p w:rsidR="003B70B7" w:rsidRPr="00C71738" w:rsidRDefault="003B70B7" w:rsidP="003B70B7">
      <w:pPr>
        <w:ind w:firstLine="284"/>
        <w:jc w:val="both"/>
        <w:rPr>
          <w:rFonts w:cs="Times New Roman"/>
          <w:sz w:val="28"/>
          <w:szCs w:val="28"/>
          <w:rtl/>
          <w:lang w:bidi="fa-IR"/>
        </w:rPr>
      </w:pPr>
      <w:r w:rsidRPr="007E4299">
        <w:rPr>
          <w:rStyle w:val="Charb"/>
          <w:rFonts w:hint="cs"/>
          <w:rtl/>
        </w:rPr>
        <w:t xml:space="preserve">1658. </w:t>
      </w:r>
      <w:r w:rsidR="00E02023" w:rsidRPr="007E4299">
        <w:rPr>
          <w:rStyle w:val="Char5"/>
          <w:rFonts w:hint="cs"/>
          <w:rtl/>
        </w:rPr>
        <w:t>«</w:t>
      </w:r>
      <w:r w:rsidRPr="00967444">
        <w:rPr>
          <w:rStyle w:val="Char7"/>
          <w:rFonts w:hint="cs"/>
          <w:rtl/>
        </w:rPr>
        <w:t xml:space="preserve">از ابن مسعود </w:t>
      </w:r>
      <w:r w:rsidR="006A2C0C" w:rsidRPr="007E4299">
        <w:rPr>
          <w:rStyle w:val="Char7"/>
          <w:rFonts w:cs="CTraditional Arabic" w:hint="cs"/>
          <w:szCs w:val="28"/>
          <w:rtl/>
        </w:rPr>
        <w:t>س</w:t>
      </w:r>
      <w:r w:rsidRPr="0096744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7444">
        <w:rPr>
          <w:rStyle w:val="Char7"/>
          <w:rFonts w:hint="cs"/>
          <w:rtl/>
        </w:rPr>
        <w:t>فرمودند</w:t>
      </w:r>
      <w:r w:rsidR="009272A6" w:rsidRPr="00967444">
        <w:rPr>
          <w:rStyle w:val="Char7"/>
          <w:rFonts w:hint="cs"/>
          <w:rtl/>
        </w:rPr>
        <w:t>:</w:t>
      </w:r>
      <w:r w:rsidRPr="00967444">
        <w:rPr>
          <w:rStyle w:val="Char7"/>
          <w:rFonts w:hint="cs"/>
          <w:rtl/>
        </w:rPr>
        <w:t xml:space="preserve"> «کسی که (پس از مردن کس دیگر و در فراق او) بر گونه‌هایش بزند و گریبان پاره نماید و مانند زمان جاهلیت، آه و فریاد و ناله کند، از ما نیست</w:t>
      </w:r>
      <w:r w:rsidRPr="007E4299">
        <w:rPr>
          <w:rStyle w:val="Charb"/>
          <w:rFonts w:hint="cs"/>
          <w:rtl/>
        </w:rPr>
        <w:t>»</w:t>
      </w:r>
      <w:r w:rsidR="00E02023" w:rsidRPr="007E4299">
        <w:rPr>
          <w:rStyle w:val="Char5"/>
          <w:rFonts w:hint="cs"/>
          <w:rtl/>
        </w:rPr>
        <w:t>»</w:t>
      </w:r>
      <w:r w:rsidRPr="007E4299">
        <w:rPr>
          <w:rStyle w:val="FootnoteReference"/>
          <w:rFonts w:cs="IRNazli"/>
          <w:sz w:val="28"/>
          <w:szCs w:val="28"/>
          <w:rtl/>
          <w:lang w:bidi="fa-IR"/>
        </w:rPr>
        <w:footnoteReference w:id="862"/>
      </w:r>
      <w:r w:rsidR="00657EA2">
        <w:rPr>
          <w:rStyle w:val="Charb"/>
          <w:rFonts w:hint="cs"/>
          <w:rtl/>
        </w:rPr>
        <w:t>.</w:t>
      </w:r>
    </w:p>
    <w:p w:rsidR="00F440FA" w:rsidRPr="006D25F1" w:rsidRDefault="00F440FA" w:rsidP="009D21BF">
      <w:pPr>
        <w:pStyle w:val="a"/>
        <w:rPr>
          <w:rStyle w:val="Chard"/>
          <w:rtl/>
        </w:rPr>
      </w:pPr>
      <w:r w:rsidRPr="006D25F1">
        <w:rPr>
          <w:rStyle w:val="Charb"/>
          <w:rtl/>
        </w:rPr>
        <w:t>1659</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وَعنْ أبي بُرْدةَ قَالَ</w:t>
      </w:r>
      <w:r w:rsidR="009272A6">
        <w:rPr>
          <w:rtl/>
        </w:rPr>
        <w:t>:</w:t>
      </w:r>
      <w:r w:rsidRPr="00E36729">
        <w:rPr>
          <w:rtl/>
        </w:rPr>
        <w:t xml:space="preserve"> وَجِعَ أبُو مُوسَى الأشعريُّ </w:t>
      </w:r>
      <w:r w:rsidR="007E4299" w:rsidRPr="007E4299">
        <w:rPr>
          <w:rFonts w:cs="CTraditional Arabic"/>
          <w:szCs w:val="28"/>
          <w:rtl/>
        </w:rPr>
        <w:t>س</w:t>
      </w:r>
      <w:r w:rsidR="009272A6">
        <w:rPr>
          <w:rtl/>
        </w:rPr>
        <w:t>،</w:t>
      </w:r>
      <w:r w:rsidRPr="00E36729">
        <w:rPr>
          <w:rtl/>
        </w:rPr>
        <w:t xml:space="preserve"> فَغُشِيَ علَيْهِ، وَرَأْسُهُ في </w:t>
      </w:r>
      <w:r w:rsidRPr="00110663">
        <w:rPr>
          <w:spacing w:val="-4"/>
          <w:rtl/>
        </w:rPr>
        <w:t>حِجْرِ امْرأَةٍ مِنْ أهْلِهِ</w:t>
      </w:r>
      <w:r w:rsidR="009272A6" w:rsidRPr="00110663">
        <w:rPr>
          <w:spacing w:val="-4"/>
          <w:rtl/>
        </w:rPr>
        <w:t>،</w:t>
      </w:r>
      <w:r w:rsidRPr="00110663">
        <w:rPr>
          <w:spacing w:val="-4"/>
          <w:rtl/>
        </w:rPr>
        <w:t xml:space="preserve"> فَأَقْبلَتْ تَصِيحُ بِرنَّةٍ فَلَمْ يَسْتَطِعُ أنْ يَرُدَّ عَلَيْهَا شَيْئاً</w:t>
      </w:r>
      <w:r w:rsidR="009272A6" w:rsidRPr="00110663">
        <w:rPr>
          <w:spacing w:val="-4"/>
          <w:rtl/>
        </w:rPr>
        <w:t>،</w:t>
      </w:r>
      <w:r w:rsidRPr="00110663">
        <w:rPr>
          <w:spacing w:val="-4"/>
          <w:rtl/>
        </w:rPr>
        <w:t xml:space="preserve"> فَلَمَّا أفَاقَ</w:t>
      </w:r>
      <w:r w:rsidR="009272A6" w:rsidRPr="00110663">
        <w:rPr>
          <w:spacing w:val="-4"/>
          <w:rtl/>
        </w:rPr>
        <w:t>،</w:t>
      </w:r>
      <w:r w:rsidRPr="00110663">
        <w:rPr>
          <w:spacing w:val="-4"/>
          <w:rtl/>
        </w:rPr>
        <w:t xml:space="preserve"> قَال</w:t>
      </w:r>
      <w:r w:rsidR="009272A6" w:rsidRPr="00110663">
        <w:rPr>
          <w:spacing w:val="-4"/>
          <w:rtl/>
        </w:rPr>
        <w:t>:</w:t>
      </w:r>
      <w:r w:rsidRPr="00110663">
        <w:rPr>
          <w:spacing w:val="-4"/>
          <w:rtl/>
        </w:rPr>
        <w:t xml:space="preserve"> أنَا بَرِيءٌ مِمَّنْ بَرِيءَ مِنْهُ رسُولُ اللَّه</w:t>
      </w:r>
      <w:r w:rsidR="000A0F18" w:rsidRPr="00110663">
        <w:rPr>
          <w:spacing w:val="-4"/>
          <w:rtl/>
        </w:rPr>
        <w:t xml:space="preserve"> </w:t>
      </w:r>
      <w:r w:rsidR="000A0F18" w:rsidRPr="00110663">
        <w:rPr>
          <w:rFonts w:cs="CTraditional Arabic"/>
          <w:spacing w:val="-4"/>
          <w:szCs w:val="28"/>
          <w:rtl/>
        </w:rPr>
        <w:t>ص</w:t>
      </w:r>
      <w:r w:rsidRPr="00110663">
        <w:rPr>
          <w:spacing w:val="-4"/>
          <w:rtl/>
        </w:rPr>
        <w:t xml:space="preserve"> بَرِيءَ مِنَ الصَّالِقَةِ</w:t>
      </w:r>
      <w:r w:rsidR="009272A6" w:rsidRPr="00110663">
        <w:rPr>
          <w:spacing w:val="-4"/>
          <w:rtl/>
        </w:rPr>
        <w:t>،</w:t>
      </w:r>
      <w:r w:rsidRPr="00110663">
        <w:rPr>
          <w:spacing w:val="-4"/>
          <w:rtl/>
        </w:rPr>
        <w:t xml:space="preserve"> والحَالَقةِ</w:t>
      </w:r>
      <w:r w:rsidR="009272A6" w:rsidRPr="00110663">
        <w:rPr>
          <w:spacing w:val="-4"/>
          <w:rtl/>
        </w:rPr>
        <w:t>،</w:t>
      </w:r>
      <w:r w:rsidRPr="00110663">
        <w:rPr>
          <w:spacing w:val="-4"/>
          <w:rtl/>
        </w:rPr>
        <w:t xml:space="preserve"> والشَّاقَّةَ</w:t>
      </w:r>
      <w:r w:rsidR="00E02023" w:rsidRPr="00110663">
        <w:rPr>
          <w:rStyle w:val="Char5"/>
          <w:rFonts w:hint="cs"/>
          <w:spacing w:val="-4"/>
          <w:rtl/>
        </w:rPr>
        <w:t>»</w:t>
      </w:r>
      <w:r w:rsidRPr="00110663">
        <w:rPr>
          <w:rStyle w:val="Chard"/>
          <w:spacing w:val="-4"/>
          <w:rtl/>
        </w:rPr>
        <w:t xml:space="preserve"> متفقٌ عليه</w:t>
      </w:r>
      <w:r w:rsidR="009272A6" w:rsidRPr="00110663">
        <w:rPr>
          <w:rStyle w:val="Chard"/>
          <w:spacing w:val="-4"/>
          <w:rtl/>
        </w:rPr>
        <w:t>.</w:t>
      </w:r>
    </w:p>
    <w:p w:rsidR="00F440FA" w:rsidRPr="00E36729" w:rsidRDefault="009272A6" w:rsidP="006D25F1">
      <w:pPr>
        <w:pStyle w:val="af0"/>
        <w:rPr>
          <w:rtl/>
        </w:rPr>
      </w:pPr>
      <w:r>
        <w:rPr>
          <w:rtl/>
        </w:rPr>
        <w:t>«</w:t>
      </w:r>
      <w:r w:rsidR="00F440FA" w:rsidRPr="00E36729">
        <w:rPr>
          <w:rtl/>
        </w:rPr>
        <w:t>الصَّالِقَةُ</w:t>
      </w:r>
      <w:r>
        <w:rPr>
          <w:rtl/>
        </w:rPr>
        <w:t>»:</w:t>
      </w:r>
      <w:r w:rsidR="00F440FA" w:rsidRPr="00E36729">
        <w:rPr>
          <w:rtl/>
        </w:rPr>
        <w:t xml:space="preserve"> التي تَرْفَعُ صوْتَ</w:t>
      </w:r>
      <w:r w:rsidR="006D25F1">
        <w:rPr>
          <w:rFonts w:hint="cs"/>
          <w:rtl/>
        </w:rPr>
        <w:t>ـ</w:t>
      </w:r>
      <w:r w:rsidR="00F440FA" w:rsidRPr="00E36729">
        <w:rPr>
          <w:rtl/>
        </w:rPr>
        <w:t xml:space="preserve">هَا بالنِّياحةِ والنَّدْبِ </w:t>
      </w:r>
      <w:r>
        <w:rPr>
          <w:rtl/>
        </w:rPr>
        <w:t>«</w:t>
      </w:r>
      <w:r w:rsidR="00F440FA" w:rsidRPr="00E36729">
        <w:rPr>
          <w:rtl/>
        </w:rPr>
        <w:t>والحَالِقَةُ</w:t>
      </w:r>
      <w:r>
        <w:rPr>
          <w:rtl/>
        </w:rPr>
        <w:t>»:</w:t>
      </w:r>
      <w:r w:rsidR="00F440FA" w:rsidRPr="00E36729">
        <w:rPr>
          <w:rtl/>
        </w:rPr>
        <w:t xml:space="preserve"> التي تَحْلِقُ رَأسَهَا عِنْدَ ال</w:t>
      </w:r>
      <w:r w:rsidR="006D25F1">
        <w:rPr>
          <w:rFonts w:hint="cs"/>
          <w:rtl/>
        </w:rPr>
        <w:t>ـ</w:t>
      </w:r>
      <w:r w:rsidR="00F440FA" w:rsidRPr="00E36729">
        <w:rPr>
          <w:rtl/>
        </w:rPr>
        <w:t>مُصِيبَةِ</w:t>
      </w:r>
      <w:r>
        <w:rPr>
          <w:rtl/>
        </w:rPr>
        <w:t>.</w:t>
      </w:r>
      <w:r w:rsidR="00F440FA" w:rsidRPr="00E36729">
        <w:rPr>
          <w:rtl/>
        </w:rPr>
        <w:t xml:space="preserve"> </w:t>
      </w:r>
      <w:r>
        <w:rPr>
          <w:rtl/>
        </w:rPr>
        <w:t>«</w:t>
      </w:r>
      <w:r w:rsidR="00F440FA" w:rsidRPr="00E36729">
        <w:rPr>
          <w:rtl/>
        </w:rPr>
        <w:t>والشَّاقَّةُ</w:t>
      </w:r>
      <w:r>
        <w:rPr>
          <w:rtl/>
        </w:rPr>
        <w:t>»</w:t>
      </w:r>
      <w:r w:rsidR="00F440FA" w:rsidRPr="00E36729">
        <w:rPr>
          <w:rtl/>
        </w:rPr>
        <w:t xml:space="preserve"> التي تَشُقُّ ثَوْبَ</w:t>
      </w:r>
      <w:r w:rsidR="00657EA2">
        <w:rPr>
          <w:rFonts w:hint="cs"/>
          <w:rtl/>
        </w:rPr>
        <w:t>ـ</w:t>
      </w:r>
      <w:r w:rsidR="00F440FA" w:rsidRPr="00E36729">
        <w:rPr>
          <w:rtl/>
        </w:rPr>
        <w:t>هَا</w:t>
      </w:r>
      <w:r>
        <w:rPr>
          <w:rtl/>
        </w:rPr>
        <w:t>.</w:t>
      </w:r>
    </w:p>
    <w:p w:rsidR="003B70B7" w:rsidRPr="007E4299" w:rsidRDefault="003B70B7" w:rsidP="003B70B7">
      <w:pPr>
        <w:ind w:firstLine="284"/>
        <w:jc w:val="both"/>
        <w:rPr>
          <w:rStyle w:val="Charb"/>
          <w:rtl/>
        </w:rPr>
      </w:pPr>
      <w:r w:rsidRPr="007E4299">
        <w:rPr>
          <w:rStyle w:val="Charb"/>
          <w:rFonts w:hint="cs"/>
          <w:rtl/>
        </w:rPr>
        <w:t xml:space="preserve">1659. </w:t>
      </w:r>
      <w:r w:rsidR="00E02023" w:rsidRPr="007E4299">
        <w:rPr>
          <w:rStyle w:val="Char5"/>
          <w:rFonts w:hint="cs"/>
          <w:rtl/>
        </w:rPr>
        <w:t>«</w:t>
      </w:r>
      <w:r w:rsidRPr="00967444">
        <w:rPr>
          <w:rStyle w:val="Char7"/>
          <w:rFonts w:hint="cs"/>
          <w:rtl/>
        </w:rPr>
        <w:t xml:space="preserve">از ابوبرده </w:t>
      </w:r>
      <w:r w:rsidR="006A2C0C" w:rsidRPr="007E4299">
        <w:rPr>
          <w:rStyle w:val="Char7"/>
          <w:rFonts w:cs="CTraditional Arabic" w:hint="cs"/>
          <w:szCs w:val="28"/>
          <w:rtl/>
        </w:rPr>
        <w:t>س</w:t>
      </w:r>
      <w:r w:rsidRPr="00967444">
        <w:rPr>
          <w:rStyle w:val="Char7"/>
          <w:rFonts w:hint="cs"/>
          <w:rtl/>
        </w:rPr>
        <w:t xml:space="preserve"> روایت شده است که گفت</w:t>
      </w:r>
      <w:r w:rsidR="009272A6" w:rsidRPr="00967444">
        <w:rPr>
          <w:rStyle w:val="Char7"/>
          <w:rFonts w:hint="cs"/>
          <w:rtl/>
        </w:rPr>
        <w:t>:</w:t>
      </w:r>
      <w:r w:rsidRPr="00967444">
        <w:rPr>
          <w:rStyle w:val="Char7"/>
          <w:rFonts w:hint="cs"/>
          <w:rtl/>
        </w:rPr>
        <w:t xml:space="preserve"> ابوموسی</w:t>
      </w:r>
      <w:r w:rsidR="006A2C0C" w:rsidRPr="007E4299">
        <w:rPr>
          <w:rStyle w:val="Char7"/>
          <w:rFonts w:cs="CTraditional Arabic" w:hint="cs"/>
          <w:szCs w:val="28"/>
          <w:rtl/>
        </w:rPr>
        <w:t xml:space="preserve"> س</w:t>
      </w:r>
      <w:r w:rsidRPr="00967444">
        <w:rPr>
          <w:rStyle w:val="Char7"/>
          <w:rFonts w:hint="cs"/>
          <w:rtl/>
        </w:rPr>
        <w:t xml:space="preserve"> بیمار شد و بیهوش گردید و سرش روی ران زنی از افراد خانواده‌اش بود و زن (پس از بیهوش شدن ابوموسی) با صدای غم‌آلود، شروع به نوحه و فریاد و ناله کرد و ابوموسی</w:t>
      </w:r>
      <w:r w:rsidR="006A2C0C" w:rsidRPr="007E4299">
        <w:rPr>
          <w:rStyle w:val="Char7"/>
          <w:rFonts w:cs="CTraditional Arabic" w:hint="cs"/>
          <w:szCs w:val="28"/>
          <w:rtl/>
        </w:rPr>
        <w:t xml:space="preserve"> س</w:t>
      </w:r>
      <w:r w:rsidRPr="00967444">
        <w:rPr>
          <w:rStyle w:val="Char7"/>
          <w:rFonts w:hint="cs"/>
          <w:rtl/>
        </w:rPr>
        <w:t xml:space="preserve"> در آن هنگام قادر نبود چیزی به آن زن بگوید، وقتی حالش خوب شد، گفت</w:t>
      </w:r>
      <w:r w:rsidR="009272A6" w:rsidRPr="00967444">
        <w:rPr>
          <w:rStyle w:val="Char7"/>
          <w:rFonts w:hint="cs"/>
          <w:rtl/>
        </w:rPr>
        <w:t>:</w:t>
      </w:r>
      <w:r w:rsidRPr="00967444">
        <w:rPr>
          <w:rStyle w:val="Char7"/>
          <w:rFonts w:hint="cs"/>
          <w:rtl/>
        </w:rPr>
        <w:t xml:space="preserve"> من از کسی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7444">
        <w:rPr>
          <w:rStyle w:val="Char7"/>
          <w:rFonts w:hint="cs"/>
          <w:rtl/>
        </w:rPr>
        <w:t>از او بیزار است، بیزارم؛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967444">
        <w:rPr>
          <w:rStyle w:val="Char7"/>
          <w:rFonts w:hint="cs"/>
          <w:rtl/>
        </w:rPr>
        <w:t xml:space="preserve">از زنی که صدایش را به نوحه‌خوانی بلند کند و از زنی که هنگام </w:t>
      </w:r>
      <w:r w:rsidRPr="00110663">
        <w:rPr>
          <w:rStyle w:val="Char7"/>
          <w:rFonts w:hint="cs"/>
          <w:spacing w:val="-4"/>
          <w:rtl/>
        </w:rPr>
        <w:t>مصیبت موی سرش را می‌کند یا می‌برد و از زنی که گریبان خود را پاره می‌کند، بیزار است</w:t>
      </w:r>
      <w:r w:rsidR="00E02023" w:rsidRPr="00110663">
        <w:rPr>
          <w:rStyle w:val="Char5"/>
          <w:rFonts w:hint="cs"/>
          <w:spacing w:val="-4"/>
          <w:rtl/>
        </w:rPr>
        <w:t>»</w:t>
      </w:r>
      <w:r w:rsidRPr="00110663">
        <w:rPr>
          <w:rStyle w:val="FootnoteReference"/>
          <w:rFonts w:cs="IRNazli"/>
          <w:spacing w:val="-4"/>
          <w:sz w:val="28"/>
          <w:szCs w:val="28"/>
          <w:rtl/>
          <w:lang w:bidi="fa-IR"/>
        </w:rPr>
        <w:footnoteReference w:id="863"/>
      </w:r>
      <w:r w:rsidR="00657EA2" w:rsidRPr="00110663">
        <w:rPr>
          <w:rStyle w:val="Charb"/>
          <w:rFonts w:hint="cs"/>
          <w:spacing w:val="-4"/>
          <w:rtl/>
        </w:rPr>
        <w:t>.</w:t>
      </w:r>
    </w:p>
    <w:p w:rsidR="00F440FA" w:rsidRPr="006D25F1" w:rsidRDefault="00F440FA" w:rsidP="009D21BF">
      <w:pPr>
        <w:pStyle w:val="a"/>
        <w:rPr>
          <w:rStyle w:val="Chard"/>
          <w:rtl/>
        </w:rPr>
      </w:pPr>
      <w:r w:rsidRPr="006D25F1">
        <w:rPr>
          <w:rStyle w:val="Charb"/>
          <w:rtl/>
        </w:rPr>
        <w:t>1660</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 xml:space="preserve">وعَن المُغِيرةِ بنِ شُعْبَةَ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نِيحَ عَليْهِ</w:t>
      </w:r>
      <w:r w:rsidR="009272A6">
        <w:rPr>
          <w:rtl/>
        </w:rPr>
        <w:t>،</w:t>
      </w:r>
      <w:r w:rsidRPr="00E36729">
        <w:rPr>
          <w:rtl/>
        </w:rPr>
        <w:t xml:space="preserve"> فَإنَّهُ يُعَذَّبُ بِمَا نِيحَ علَيْهِ يَوْم الْقِيامةِ</w:t>
      </w:r>
      <w:r w:rsidR="009272A6">
        <w:rPr>
          <w:rtl/>
        </w:rPr>
        <w:t>»</w:t>
      </w:r>
      <w:r w:rsidR="006D25F1" w:rsidRPr="006D25F1">
        <w:rPr>
          <w:rStyle w:val="Char5"/>
          <w:rtl/>
        </w:rPr>
        <w:t>»</w:t>
      </w:r>
      <w:r w:rsidRPr="006D25F1">
        <w:rPr>
          <w:rStyle w:val="Chard"/>
          <w:rtl/>
        </w:rPr>
        <w:t xml:space="preserve"> متفقٌ عليه</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1660. </w:t>
      </w:r>
      <w:r w:rsidR="00D30169" w:rsidRPr="007E4299">
        <w:rPr>
          <w:rStyle w:val="Char5"/>
          <w:rFonts w:hint="cs"/>
          <w:rtl/>
        </w:rPr>
        <w:t>«</w:t>
      </w:r>
      <w:r w:rsidRPr="00D30169">
        <w:rPr>
          <w:rStyle w:val="Char7"/>
          <w:rFonts w:hint="cs"/>
          <w:rtl/>
        </w:rPr>
        <w:t xml:space="preserve">از مغیره بن شعبه </w:t>
      </w:r>
      <w:r w:rsidR="006A2C0C" w:rsidRPr="007E4299">
        <w:rPr>
          <w:rStyle w:val="Char7"/>
          <w:rFonts w:cs="CTraditional Arabic" w:hint="cs"/>
          <w:szCs w:val="28"/>
          <w:rtl/>
        </w:rPr>
        <w:t>س</w:t>
      </w:r>
      <w:r w:rsidRPr="00D30169">
        <w:rPr>
          <w:rStyle w:val="Char7"/>
          <w:rFonts w:hint="cs"/>
          <w:rtl/>
        </w:rPr>
        <w:t xml:space="preserve"> روایت شده است که گفت</w:t>
      </w:r>
      <w:r w:rsidR="009272A6" w:rsidRPr="00D30169">
        <w:rPr>
          <w:rStyle w:val="Char7"/>
          <w:rFonts w:hint="cs"/>
          <w:rtl/>
        </w:rPr>
        <w:t>:</w:t>
      </w:r>
      <w:r w:rsidRPr="00D30169">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شنیدم که می‌فرمود</w:t>
      </w:r>
      <w:r w:rsidR="009272A6" w:rsidRPr="00D30169">
        <w:rPr>
          <w:rStyle w:val="Char7"/>
          <w:rFonts w:hint="cs"/>
          <w:rtl/>
        </w:rPr>
        <w:t>:</w:t>
      </w:r>
      <w:r w:rsidRPr="00D30169">
        <w:rPr>
          <w:rStyle w:val="Char7"/>
          <w:rFonts w:hint="cs"/>
          <w:rtl/>
        </w:rPr>
        <w:t xml:space="preserve"> «مرده‌ای که بر او نوحه‌گری شود، روز قیامت به خاطر این نوحه گری بر سر او، معذب می‌شود</w:t>
      </w:r>
      <w:r w:rsidRPr="007E4299">
        <w:rPr>
          <w:rStyle w:val="Charb"/>
          <w:rFonts w:hint="cs"/>
          <w:rtl/>
        </w:rPr>
        <w:t>»</w:t>
      </w:r>
      <w:r w:rsidR="00E02023" w:rsidRPr="007E4299">
        <w:rPr>
          <w:rStyle w:val="Char5"/>
          <w:rFonts w:hint="cs"/>
          <w:rtl/>
        </w:rPr>
        <w:t>»</w:t>
      </w:r>
      <w:r w:rsidRPr="007E4299">
        <w:rPr>
          <w:rStyle w:val="FootnoteReference"/>
          <w:rFonts w:cs="IRNazli"/>
          <w:sz w:val="28"/>
          <w:szCs w:val="28"/>
          <w:rtl/>
          <w:lang w:bidi="fa-IR"/>
        </w:rPr>
        <w:footnoteReference w:id="864"/>
      </w:r>
      <w:r w:rsidR="00657EA2">
        <w:rPr>
          <w:rStyle w:val="Charb"/>
          <w:rFonts w:hint="cs"/>
          <w:rtl/>
        </w:rPr>
        <w:t>.</w:t>
      </w:r>
    </w:p>
    <w:p w:rsidR="00F440FA" w:rsidRPr="006D25F1" w:rsidRDefault="00F440FA" w:rsidP="009D21BF">
      <w:pPr>
        <w:pStyle w:val="a"/>
        <w:rPr>
          <w:rStyle w:val="Chard"/>
          <w:rtl/>
        </w:rPr>
      </w:pPr>
      <w:r w:rsidRPr="006D25F1">
        <w:rPr>
          <w:rStyle w:val="Charb"/>
          <w:rtl/>
        </w:rPr>
        <w:t>1661</w:t>
      </w:r>
      <w:r w:rsidRPr="00110663">
        <w:rPr>
          <w:rStyle w:val="Charb"/>
          <w:rFonts w:hint="cs"/>
          <w:spacing w:val="-4"/>
          <w:rtl/>
        </w:rPr>
        <w:t>-</w:t>
      </w:r>
      <w:r w:rsidRPr="00110663">
        <w:rPr>
          <w:rStyle w:val="Charb"/>
          <w:rFonts w:ascii="Times New Roman" w:hAnsi="Times New Roman" w:cs="Times New Roman" w:hint="cs"/>
          <w:spacing w:val="-4"/>
          <w:rtl/>
        </w:rPr>
        <w:t> </w:t>
      </w:r>
      <w:r w:rsidR="00E02023" w:rsidRPr="00110663">
        <w:rPr>
          <w:rStyle w:val="Char5"/>
          <w:rFonts w:hint="cs"/>
          <w:spacing w:val="-4"/>
          <w:rtl/>
        </w:rPr>
        <w:t>«</w:t>
      </w:r>
      <w:r w:rsidRPr="00110663">
        <w:rPr>
          <w:spacing w:val="-4"/>
          <w:rtl/>
        </w:rPr>
        <w:t>وعَنْ أمِّ عَطِيَّةَ نُسيْبَةَ</w:t>
      </w:r>
      <w:r w:rsidR="008B56DF" w:rsidRPr="00110663">
        <w:rPr>
          <w:spacing w:val="-4"/>
          <w:rtl/>
        </w:rPr>
        <w:t xml:space="preserve"> </w:t>
      </w:r>
      <w:r w:rsidRPr="00110663">
        <w:rPr>
          <w:spacing w:val="-4"/>
          <w:rtl/>
        </w:rPr>
        <w:t>بِضَمِّ النُّونِ وَفَتحِهَا</w:t>
      </w:r>
      <w:r w:rsidR="008B56DF" w:rsidRPr="00110663">
        <w:rPr>
          <w:spacing w:val="-4"/>
          <w:rtl/>
        </w:rPr>
        <w:t xml:space="preserve"> </w:t>
      </w:r>
      <w:r w:rsidR="007E4299" w:rsidRPr="00110663">
        <w:rPr>
          <w:rFonts w:cs="CTraditional Arabic"/>
          <w:spacing w:val="-4"/>
          <w:szCs w:val="28"/>
          <w:rtl/>
        </w:rPr>
        <w:t>ل</w:t>
      </w:r>
      <w:r w:rsidRPr="00110663">
        <w:rPr>
          <w:spacing w:val="-4"/>
          <w:rtl/>
        </w:rPr>
        <w:t xml:space="preserve"> قَالَتْ</w:t>
      </w:r>
      <w:r w:rsidR="009272A6" w:rsidRPr="00110663">
        <w:rPr>
          <w:spacing w:val="-4"/>
          <w:rtl/>
        </w:rPr>
        <w:t>:</w:t>
      </w:r>
      <w:r w:rsidRPr="00110663">
        <w:rPr>
          <w:spacing w:val="-4"/>
          <w:rtl/>
        </w:rPr>
        <w:t xml:space="preserve"> أخَذَ عَلَينَا رَسُولُ اللَّهِ</w:t>
      </w:r>
      <w:r w:rsidR="000A0F18" w:rsidRPr="00110663">
        <w:rPr>
          <w:rFonts w:cs="CTraditional Arabic"/>
          <w:spacing w:val="-4"/>
          <w:szCs w:val="28"/>
          <w:rtl/>
        </w:rPr>
        <w:t>ص</w:t>
      </w:r>
      <w:r w:rsidRPr="00E36729">
        <w:rPr>
          <w:rtl/>
        </w:rPr>
        <w:t xml:space="preserve"> عِنْدَ البَيْعة أنْ لا نَنُوح</w:t>
      </w:r>
      <w:r w:rsidR="00E02023"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1661. </w:t>
      </w:r>
      <w:r w:rsidR="00E02023" w:rsidRPr="007E4299">
        <w:rPr>
          <w:rStyle w:val="Char5"/>
          <w:rFonts w:hint="cs"/>
          <w:rtl/>
        </w:rPr>
        <w:t>«</w:t>
      </w:r>
      <w:r w:rsidRPr="00D30169">
        <w:rPr>
          <w:rStyle w:val="Char7"/>
          <w:rFonts w:hint="cs"/>
          <w:rtl/>
        </w:rPr>
        <w:t xml:space="preserve">از ام عطیه نسیبه </w:t>
      </w:r>
      <w:r w:rsidR="006D346F" w:rsidRPr="006D346F">
        <w:rPr>
          <w:rStyle w:val="Char7"/>
          <w:rFonts w:cs="CTraditional Arabic" w:hint="cs"/>
          <w:szCs w:val="28"/>
          <w:rtl/>
        </w:rPr>
        <w:t>ل</w:t>
      </w:r>
      <w:r w:rsidRPr="007E4299">
        <w:rPr>
          <w:rStyle w:val="Charb"/>
          <w:rFonts w:hint="cs"/>
          <w:rtl/>
        </w:rPr>
        <w:t xml:space="preserve"> </w:t>
      </w:r>
      <w:r w:rsidRPr="00D30169">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هنگام بیعت از ما (زنان) قول گرفت که نوحه‌گری نکنیم</w:t>
      </w:r>
      <w:r w:rsidR="00E02023" w:rsidRPr="007E4299">
        <w:rPr>
          <w:rStyle w:val="Char5"/>
          <w:rFonts w:hint="cs"/>
          <w:rtl/>
        </w:rPr>
        <w:t>»</w:t>
      </w:r>
      <w:r w:rsidRPr="007E4299">
        <w:rPr>
          <w:rStyle w:val="FootnoteReference"/>
          <w:rFonts w:cs="IRNazli"/>
          <w:sz w:val="28"/>
          <w:szCs w:val="28"/>
          <w:rtl/>
          <w:lang w:bidi="fa-IR"/>
        </w:rPr>
        <w:footnoteReference w:id="865"/>
      </w:r>
      <w:r w:rsidR="00657EA2">
        <w:rPr>
          <w:rStyle w:val="Charb"/>
          <w:rFonts w:hint="cs"/>
          <w:rtl/>
        </w:rPr>
        <w:t>.</w:t>
      </w:r>
    </w:p>
    <w:p w:rsidR="00F440FA" w:rsidRPr="006D25F1" w:rsidRDefault="00F440FA" w:rsidP="009D21BF">
      <w:pPr>
        <w:pStyle w:val="a"/>
        <w:rPr>
          <w:rStyle w:val="Chard"/>
          <w:rtl/>
        </w:rPr>
      </w:pPr>
      <w:r w:rsidRPr="006D25F1">
        <w:rPr>
          <w:rStyle w:val="Charb"/>
          <w:rtl/>
        </w:rPr>
        <w:t>1662</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 xml:space="preserve">وَعَنِ النُّعْمانِ بنِ بشيرٍ </w:t>
      </w:r>
      <w:r w:rsidR="006A2C0C" w:rsidRPr="007E4299">
        <w:rPr>
          <w:rFonts w:cs="CTraditional Arabic"/>
          <w:szCs w:val="28"/>
          <w:rtl/>
        </w:rPr>
        <w:t>ب</w:t>
      </w:r>
      <w:r w:rsidRPr="00E36729">
        <w:rPr>
          <w:rtl/>
        </w:rPr>
        <w:t xml:space="preserve"> قَالَ</w:t>
      </w:r>
      <w:r w:rsidR="009272A6">
        <w:rPr>
          <w:rtl/>
        </w:rPr>
        <w:t>:</w:t>
      </w:r>
      <w:r w:rsidRPr="00E36729">
        <w:rPr>
          <w:rtl/>
        </w:rPr>
        <w:t xml:space="preserve"> أُغْمِي علَى عبْدِ اللَّه بنِ رَواحَةَ </w:t>
      </w:r>
      <w:r w:rsidR="007E4299" w:rsidRPr="007E4299">
        <w:rPr>
          <w:rFonts w:cs="CTraditional Arabic"/>
          <w:szCs w:val="28"/>
          <w:rtl/>
        </w:rPr>
        <w:t>س</w:t>
      </w:r>
      <w:r w:rsidR="009272A6">
        <w:rPr>
          <w:rtl/>
        </w:rPr>
        <w:t>،</w:t>
      </w:r>
      <w:r w:rsidRPr="00E36729">
        <w:rPr>
          <w:rtl/>
        </w:rPr>
        <w:t xml:space="preserve"> فَجَعَلَتْ أُخْتُهُ تبكي</w:t>
      </w:r>
      <w:r w:rsidR="009272A6">
        <w:rPr>
          <w:rtl/>
        </w:rPr>
        <w:t>،</w:t>
      </w:r>
      <w:r w:rsidRPr="00E36729">
        <w:rPr>
          <w:rtl/>
        </w:rPr>
        <w:t xml:space="preserve"> وتَقُولُ</w:t>
      </w:r>
      <w:r w:rsidR="009272A6">
        <w:rPr>
          <w:rtl/>
        </w:rPr>
        <w:t>:</w:t>
      </w:r>
      <w:r w:rsidRPr="00E36729">
        <w:rPr>
          <w:rtl/>
        </w:rPr>
        <w:t xml:space="preserve"> واجبلاَهُ</w:t>
      </w:r>
      <w:r w:rsidR="009272A6">
        <w:rPr>
          <w:rtl/>
        </w:rPr>
        <w:t>،</w:t>
      </w:r>
      <w:r w:rsidRPr="00E36729">
        <w:rPr>
          <w:rtl/>
        </w:rPr>
        <w:t xml:space="preserve"> واكذَا</w:t>
      </w:r>
      <w:r w:rsidR="009272A6">
        <w:rPr>
          <w:rtl/>
        </w:rPr>
        <w:t>،</w:t>
      </w:r>
      <w:r w:rsidRPr="00E36729">
        <w:rPr>
          <w:rtl/>
        </w:rPr>
        <w:t xml:space="preserve"> واكَذَا</w:t>
      </w:r>
      <w:r w:rsidR="009272A6">
        <w:rPr>
          <w:rtl/>
        </w:rPr>
        <w:t>:</w:t>
      </w:r>
      <w:r w:rsidRPr="00E36729">
        <w:rPr>
          <w:rtl/>
        </w:rPr>
        <w:t xml:space="preserve"> تُعدِّدُ علَيْهِ</w:t>
      </w:r>
      <w:r w:rsidR="009272A6">
        <w:rPr>
          <w:rtl/>
        </w:rPr>
        <w:t>.</w:t>
      </w:r>
      <w:r w:rsidRPr="00E36729">
        <w:rPr>
          <w:rtl/>
        </w:rPr>
        <w:t xml:space="preserve"> فقَال حِينَ أفَاقَ</w:t>
      </w:r>
      <w:r w:rsidR="009272A6">
        <w:rPr>
          <w:rtl/>
        </w:rPr>
        <w:t>:</w:t>
      </w:r>
      <w:r w:rsidRPr="00E36729">
        <w:rPr>
          <w:rtl/>
        </w:rPr>
        <w:t xml:space="preserve"> ما قُلْتِ شيْئاً إلاَّ قِيل لي</w:t>
      </w:r>
      <w:r w:rsidR="009272A6">
        <w:rPr>
          <w:rtl/>
        </w:rPr>
        <w:t>:</w:t>
      </w:r>
      <w:r w:rsidRPr="00E36729">
        <w:rPr>
          <w:rtl/>
        </w:rPr>
        <w:t xml:space="preserve"> أنْتَ كَذَلِكَ</w:t>
      </w:r>
      <w:r w:rsidR="00EA381D">
        <w:rPr>
          <w:rtl/>
        </w:rPr>
        <w:t>؟</w:t>
      </w:r>
      <w:r w:rsidR="00E02023" w:rsidRPr="007E4299">
        <w:rPr>
          <w:rStyle w:val="Char5"/>
          <w:rFonts w:hint="cs"/>
          <w:rtl/>
        </w:rPr>
        <w:t>»</w:t>
      </w:r>
      <w:r w:rsidRPr="006D25F1">
        <w:rPr>
          <w:rStyle w:val="Chard"/>
          <w:rtl/>
        </w:rPr>
        <w:t xml:space="preserve"> رواهُ البُخَارِي</w:t>
      </w:r>
      <w:r w:rsidR="009272A6" w:rsidRPr="006D25F1">
        <w:rPr>
          <w:rStyle w:val="Chard"/>
          <w:rtl/>
        </w:rPr>
        <w:t>.</w:t>
      </w:r>
    </w:p>
    <w:p w:rsidR="003B70B7" w:rsidRPr="007E4299" w:rsidRDefault="003B70B7" w:rsidP="00786A33">
      <w:pPr>
        <w:ind w:firstLine="284"/>
        <w:jc w:val="both"/>
        <w:rPr>
          <w:rStyle w:val="Charb"/>
          <w:rtl/>
        </w:rPr>
      </w:pPr>
      <w:r w:rsidRPr="007E4299">
        <w:rPr>
          <w:rStyle w:val="Charb"/>
          <w:rFonts w:hint="cs"/>
          <w:rtl/>
        </w:rPr>
        <w:t xml:space="preserve">1662. </w:t>
      </w:r>
      <w:r w:rsidR="00E02023" w:rsidRPr="007E4299">
        <w:rPr>
          <w:rStyle w:val="Char5"/>
          <w:rFonts w:hint="cs"/>
          <w:rtl/>
        </w:rPr>
        <w:t>«</w:t>
      </w:r>
      <w:r w:rsidRPr="00D30169">
        <w:rPr>
          <w:rStyle w:val="Char7"/>
          <w:rFonts w:hint="cs"/>
          <w:rtl/>
        </w:rPr>
        <w:t xml:space="preserve">از نعمان بن بشیر </w:t>
      </w:r>
      <w:r w:rsidR="006A2C0C" w:rsidRPr="007E4299">
        <w:rPr>
          <w:rStyle w:val="Char7"/>
          <w:rFonts w:cs="CTraditional Arabic" w:hint="cs"/>
          <w:szCs w:val="28"/>
          <w:rtl/>
        </w:rPr>
        <w:t>ب</w:t>
      </w:r>
      <w:r w:rsidRPr="007E4299">
        <w:rPr>
          <w:rStyle w:val="Charb"/>
          <w:rFonts w:hint="cs"/>
          <w:rtl/>
        </w:rPr>
        <w:t xml:space="preserve"> </w:t>
      </w:r>
      <w:r w:rsidRPr="00D30169">
        <w:rPr>
          <w:rStyle w:val="Char7"/>
          <w:rFonts w:hint="cs"/>
          <w:rtl/>
        </w:rPr>
        <w:t>روایت شده است که گفت</w:t>
      </w:r>
      <w:r w:rsidR="009272A6" w:rsidRPr="00D30169">
        <w:rPr>
          <w:rStyle w:val="Char7"/>
          <w:rFonts w:hint="cs"/>
          <w:rtl/>
        </w:rPr>
        <w:t>:</w:t>
      </w:r>
      <w:r w:rsidRPr="00D30169">
        <w:rPr>
          <w:rStyle w:val="Char7"/>
          <w:rFonts w:hint="cs"/>
          <w:rtl/>
        </w:rPr>
        <w:t xml:space="preserve"> عبدالله بن رواحه </w:t>
      </w:r>
      <w:r w:rsidR="006A2C0C" w:rsidRPr="007E4299">
        <w:rPr>
          <w:rStyle w:val="Char7"/>
          <w:rFonts w:cs="CTraditional Arabic" w:hint="cs"/>
          <w:szCs w:val="28"/>
          <w:rtl/>
        </w:rPr>
        <w:t>س</w:t>
      </w:r>
      <w:r w:rsidRPr="00D30169">
        <w:rPr>
          <w:rStyle w:val="Char7"/>
          <w:rFonts w:hint="cs"/>
          <w:rtl/>
        </w:rPr>
        <w:t xml:space="preserve"> بیهوش شد و خواهرش بر او گریه می‌کرد و می‌گفت</w:t>
      </w:r>
      <w:r w:rsidR="009272A6" w:rsidRPr="00D30169">
        <w:rPr>
          <w:rStyle w:val="Char7"/>
          <w:rFonts w:hint="cs"/>
          <w:rtl/>
        </w:rPr>
        <w:t>:</w:t>
      </w:r>
      <w:r w:rsidRPr="00D30169">
        <w:rPr>
          <w:rStyle w:val="Char7"/>
          <w:rFonts w:hint="cs"/>
          <w:rtl/>
        </w:rPr>
        <w:t xml:space="preserve"> ای دریغ بر سر و پشتوانه‌ی من! ای دریغ بر فلان! ای داد بر بهمان! و صفات خوب او را برمی‌شمرد، عبدالله وقتی که به هوش آمد، به او گفت</w:t>
      </w:r>
      <w:r w:rsidR="009272A6" w:rsidRPr="00D30169">
        <w:rPr>
          <w:rStyle w:val="Char7"/>
          <w:rFonts w:hint="cs"/>
          <w:rtl/>
        </w:rPr>
        <w:t>:</w:t>
      </w:r>
      <w:r w:rsidRPr="00D30169">
        <w:rPr>
          <w:rStyle w:val="Char7"/>
          <w:rFonts w:hint="cs"/>
          <w:rtl/>
        </w:rPr>
        <w:t xml:space="preserve"> هیچ چیزی نگفتی جز این که به من گفته شد</w:t>
      </w:r>
      <w:r w:rsidR="009272A6" w:rsidRPr="00D30169">
        <w:rPr>
          <w:rStyle w:val="Char7"/>
          <w:rFonts w:hint="cs"/>
          <w:rtl/>
        </w:rPr>
        <w:t>:</w:t>
      </w:r>
      <w:r w:rsidRPr="00D30169">
        <w:rPr>
          <w:rStyle w:val="Char7"/>
          <w:rFonts w:hint="cs"/>
          <w:rtl/>
        </w:rPr>
        <w:t xml:space="preserve"> آیا تو چنین هستی</w:t>
      </w:r>
      <w:r w:rsidRPr="007E4299">
        <w:rPr>
          <w:rStyle w:val="Charb"/>
          <w:rFonts w:hint="cs"/>
          <w:rtl/>
        </w:rPr>
        <w:t>؟!</w:t>
      </w:r>
      <w:r w:rsidR="00E02023" w:rsidRPr="007E4299">
        <w:rPr>
          <w:rStyle w:val="Char5"/>
          <w:rFonts w:hint="cs"/>
          <w:rtl/>
        </w:rPr>
        <w:t>»</w:t>
      </w:r>
      <w:r w:rsidRPr="007E4299">
        <w:rPr>
          <w:rStyle w:val="FootnoteReference"/>
          <w:rFonts w:cs="IRNazli"/>
          <w:sz w:val="28"/>
          <w:szCs w:val="28"/>
          <w:rtl/>
          <w:lang w:bidi="fa-IR"/>
        </w:rPr>
        <w:footnoteReference w:id="866"/>
      </w:r>
      <w:r w:rsidR="00657EA2">
        <w:rPr>
          <w:rStyle w:val="Charb"/>
          <w:rFonts w:hint="cs"/>
          <w:rtl/>
        </w:rPr>
        <w:t>.</w:t>
      </w:r>
    </w:p>
    <w:p w:rsidR="00F440FA" w:rsidRPr="006D25F1" w:rsidRDefault="00F440FA" w:rsidP="009D21BF">
      <w:pPr>
        <w:pStyle w:val="a"/>
        <w:rPr>
          <w:rStyle w:val="Chard"/>
          <w:rtl/>
        </w:rPr>
      </w:pPr>
      <w:r w:rsidRPr="006D25F1">
        <w:rPr>
          <w:rStyle w:val="Charb"/>
          <w:rtl/>
        </w:rPr>
        <w:t>1663</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اشْتَكَى سعْدُ بنُ عُبادَةَ </w:t>
      </w:r>
      <w:r w:rsidR="007E4299" w:rsidRPr="007E4299">
        <w:rPr>
          <w:rFonts w:cs="CTraditional Arabic"/>
          <w:szCs w:val="28"/>
          <w:rtl/>
        </w:rPr>
        <w:t>س</w:t>
      </w:r>
      <w:r w:rsidR="008B56DF">
        <w:rPr>
          <w:rtl/>
        </w:rPr>
        <w:t xml:space="preserve"> </w:t>
      </w:r>
      <w:r w:rsidRPr="00E36729">
        <w:rPr>
          <w:rtl/>
        </w:rPr>
        <w:t>شَكْوَى</w:t>
      </w:r>
      <w:r w:rsidR="009272A6">
        <w:rPr>
          <w:rtl/>
        </w:rPr>
        <w:t>،</w:t>
      </w:r>
      <w:r w:rsidRPr="00E36729">
        <w:rPr>
          <w:rtl/>
        </w:rPr>
        <w:t xml:space="preserve"> فَأَتَاهُ رسُولُ اللَّه</w:t>
      </w:r>
      <w:r w:rsidR="000A0F18">
        <w:rPr>
          <w:rtl/>
        </w:rPr>
        <w:t xml:space="preserve"> </w:t>
      </w:r>
      <w:r w:rsidR="000A0F18" w:rsidRPr="000A0F18">
        <w:rPr>
          <w:rFonts w:cs="CTraditional Arabic"/>
          <w:szCs w:val="28"/>
          <w:rtl/>
        </w:rPr>
        <w:t>ص</w:t>
      </w:r>
      <w:r w:rsidRPr="00E36729">
        <w:rPr>
          <w:rtl/>
        </w:rPr>
        <w:t xml:space="preserve"> يعُودُهُ معَ عبْدِ الرَّحْمنِ بنِ عوْفٍ</w:t>
      </w:r>
      <w:r w:rsidR="009272A6">
        <w:rPr>
          <w:rtl/>
        </w:rPr>
        <w:t>،</w:t>
      </w:r>
      <w:r w:rsidRPr="00E36729">
        <w:rPr>
          <w:rtl/>
        </w:rPr>
        <w:t xml:space="preserve"> وسَعْدِ بنِ أبي وقَّاص، وعبْدِ اللَّه بن مسْعُودٍ </w:t>
      </w:r>
      <w:r w:rsidR="007E4299" w:rsidRPr="007E4299">
        <w:rPr>
          <w:rFonts w:cs="CTraditional Arabic"/>
          <w:szCs w:val="28"/>
          <w:rtl/>
        </w:rPr>
        <w:t>ش</w:t>
      </w:r>
      <w:r w:rsidR="009272A6">
        <w:rPr>
          <w:rtl/>
        </w:rPr>
        <w:t>،</w:t>
      </w:r>
      <w:r w:rsidRPr="00E36729">
        <w:rPr>
          <w:rtl/>
        </w:rPr>
        <w:t xml:space="preserve"> </w:t>
      </w:r>
      <w:r w:rsidRPr="00110663">
        <w:rPr>
          <w:spacing w:val="-2"/>
          <w:rtl/>
        </w:rPr>
        <w:t>فلما دخَلَ عليْهِ</w:t>
      </w:r>
      <w:r w:rsidR="009272A6" w:rsidRPr="00110663">
        <w:rPr>
          <w:spacing w:val="-2"/>
          <w:rtl/>
        </w:rPr>
        <w:t>،</w:t>
      </w:r>
      <w:r w:rsidR="005F510B" w:rsidRPr="00110663">
        <w:rPr>
          <w:spacing w:val="-2"/>
          <w:rtl/>
        </w:rPr>
        <w:t xml:space="preserve"> وجدهُ في غَشْيةٍ فَقالَ</w:t>
      </w:r>
      <w:r w:rsidR="009272A6" w:rsidRPr="00110663">
        <w:rPr>
          <w:spacing w:val="-2"/>
          <w:rtl/>
        </w:rPr>
        <w:t>:</w:t>
      </w:r>
      <w:r w:rsidR="005F510B" w:rsidRPr="00110663">
        <w:rPr>
          <w:spacing w:val="-2"/>
          <w:rtl/>
        </w:rPr>
        <w:t xml:space="preserve"> «أَق</w:t>
      </w:r>
      <w:r w:rsidR="005F510B" w:rsidRPr="00110663">
        <w:rPr>
          <w:rFonts w:hint="cs"/>
          <w:spacing w:val="-2"/>
          <w:rtl/>
        </w:rPr>
        <w:t>َ</w:t>
      </w:r>
      <w:r w:rsidRPr="00110663">
        <w:rPr>
          <w:spacing w:val="-2"/>
          <w:rtl/>
        </w:rPr>
        <w:t>ضَى؟ قَالُوا</w:t>
      </w:r>
      <w:r w:rsidR="009272A6" w:rsidRPr="00110663">
        <w:rPr>
          <w:spacing w:val="-2"/>
          <w:rtl/>
        </w:rPr>
        <w:t>:</w:t>
      </w:r>
      <w:r w:rsidRPr="00110663">
        <w:rPr>
          <w:spacing w:val="-2"/>
          <w:rtl/>
        </w:rPr>
        <w:t xml:space="preserve"> لا يا رسُولَ اللَّه</w:t>
      </w:r>
      <w:r w:rsidR="009272A6" w:rsidRPr="00110663">
        <w:rPr>
          <w:spacing w:val="-2"/>
          <w:rtl/>
        </w:rPr>
        <w:t>.</w:t>
      </w:r>
      <w:r w:rsidRPr="00110663">
        <w:rPr>
          <w:spacing w:val="-2"/>
          <w:rtl/>
        </w:rPr>
        <w:t xml:space="preserve"> فَبَكَى رسُولُ اللَّه</w:t>
      </w:r>
      <w:r w:rsidR="000A0F18" w:rsidRPr="00110663">
        <w:rPr>
          <w:spacing w:val="-2"/>
          <w:rtl/>
        </w:rPr>
        <w:t xml:space="preserve"> </w:t>
      </w:r>
      <w:r w:rsidR="000A0F18" w:rsidRPr="00110663">
        <w:rPr>
          <w:rFonts w:cs="CTraditional Arabic"/>
          <w:spacing w:val="-2"/>
          <w:szCs w:val="28"/>
          <w:rtl/>
        </w:rPr>
        <w:t>ص</w:t>
      </w:r>
      <w:r w:rsidR="009272A6">
        <w:rPr>
          <w:rtl/>
        </w:rPr>
        <w:t>.</w:t>
      </w:r>
      <w:r w:rsidRPr="00E36729">
        <w:rPr>
          <w:rtl/>
        </w:rPr>
        <w:t xml:space="preserve"> فَلمَّا رَأى الْقَوْمُ بُكاءَ النبي</w:t>
      </w:r>
      <w:r w:rsidR="000A0F18">
        <w:rPr>
          <w:rtl/>
        </w:rPr>
        <w:t xml:space="preserve"> </w:t>
      </w:r>
      <w:r w:rsidR="000A0F18" w:rsidRPr="000A0F18">
        <w:rPr>
          <w:rFonts w:cs="CTraditional Arabic"/>
          <w:szCs w:val="28"/>
          <w:rtl/>
        </w:rPr>
        <w:t>ص</w:t>
      </w:r>
      <w:r w:rsidRPr="00E36729">
        <w:rPr>
          <w:rtl/>
        </w:rPr>
        <w:t xml:space="preserve"> بَكَـوْا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ألاَ تَسْمعُون</w:t>
      </w:r>
      <w:r w:rsidR="00EA381D">
        <w:rPr>
          <w:rtl/>
        </w:rPr>
        <w:t>؟</w:t>
      </w:r>
      <w:r w:rsidRPr="00E36729">
        <w:rPr>
          <w:rtl/>
        </w:rPr>
        <w:t xml:space="preserve"> إنَّ اللَّهُ لا يُعَذِّبُ بِدمْعِ الْعَيْنِ</w:t>
      </w:r>
      <w:r w:rsidR="009272A6">
        <w:rPr>
          <w:rtl/>
        </w:rPr>
        <w:t>،</w:t>
      </w:r>
      <w:r w:rsidRPr="00E36729">
        <w:rPr>
          <w:rtl/>
        </w:rPr>
        <w:t xml:space="preserve"> ولا بِحُزْنِ الْقَلْبِ</w:t>
      </w:r>
      <w:r w:rsidR="009272A6">
        <w:rPr>
          <w:rtl/>
        </w:rPr>
        <w:t>،</w:t>
      </w:r>
      <w:r w:rsidRPr="00E36729">
        <w:rPr>
          <w:rtl/>
        </w:rPr>
        <w:t xml:space="preserve"> ولَكِنْ يُعذِّبُ بِهذَا</w:t>
      </w:r>
      <w:r w:rsidR="009272A6">
        <w:rPr>
          <w:rtl/>
        </w:rPr>
        <w:t>»</w:t>
      </w:r>
      <w:r w:rsidRPr="00E36729">
        <w:rPr>
          <w:rtl/>
        </w:rPr>
        <w:t xml:space="preserve"> وَأشَارَ إلى لِسانِهِ </w:t>
      </w:r>
      <w:r w:rsidR="009272A6">
        <w:rPr>
          <w:rtl/>
        </w:rPr>
        <w:t>«</w:t>
      </w:r>
      <w:r w:rsidRPr="00E36729">
        <w:rPr>
          <w:rtl/>
        </w:rPr>
        <w:t>أوْ يَرْحَمُ</w:t>
      </w:r>
      <w:r w:rsidR="009272A6">
        <w:rPr>
          <w:rtl/>
        </w:rPr>
        <w:t>»</w:t>
      </w:r>
      <w:r w:rsidR="00E02023" w:rsidRPr="007E4299">
        <w:rPr>
          <w:rStyle w:val="Char5"/>
          <w:rFonts w:hint="cs"/>
          <w:rtl/>
        </w:rPr>
        <w:t>»</w:t>
      </w:r>
      <w:r w:rsidR="00E02023" w:rsidRPr="006D25F1">
        <w:rPr>
          <w:rStyle w:val="Chard"/>
          <w:rFonts w:hint="cs"/>
          <w:rtl/>
        </w:rPr>
        <w:t xml:space="preserve"> </w:t>
      </w:r>
      <w:r w:rsidRPr="006D25F1">
        <w:rPr>
          <w:rStyle w:val="Chard"/>
          <w:rtl/>
        </w:rPr>
        <w:t>متفقٌ عليه</w:t>
      </w:r>
      <w:r w:rsidR="009272A6" w:rsidRPr="006D25F1">
        <w:rPr>
          <w:rStyle w:val="Chard"/>
          <w:rtl/>
        </w:rPr>
        <w:t>.</w:t>
      </w:r>
    </w:p>
    <w:p w:rsidR="003B70B7" w:rsidRPr="007E4299" w:rsidRDefault="003B70B7" w:rsidP="005F510B">
      <w:pPr>
        <w:ind w:firstLine="284"/>
        <w:jc w:val="both"/>
        <w:rPr>
          <w:rStyle w:val="Charb"/>
          <w:rtl/>
        </w:rPr>
      </w:pPr>
      <w:r w:rsidRPr="007E4299">
        <w:rPr>
          <w:rStyle w:val="Charb"/>
          <w:rFonts w:hint="cs"/>
          <w:rtl/>
        </w:rPr>
        <w:t xml:space="preserve">1663. </w:t>
      </w:r>
      <w:r w:rsidR="00E02023" w:rsidRPr="007E4299">
        <w:rPr>
          <w:rStyle w:val="Char5"/>
          <w:rFonts w:hint="cs"/>
          <w:rtl/>
        </w:rPr>
        <w:t>«</w:t>
      </w:r>
      <w:r w:rsidRPr="00D30169">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D30169">
        <w:rPr>
          <w:rStyle w:val="Char7"/>
          <w:rFonts w:hint="cs"/>
          <w:rtl/>
        </w:rPr>
        <w:t>روایت شده است که گفت</w:t>
      </w:r>
      <w:r w:rsidR="009272A6" w:rsidRPr="00D30169">
        <w:rPr>
          <w:rStyle w:val="Char7"/>
          <w:rFonts w:hint="cs"/>
          <w:rtl/>
        </w:rPr>
        <w:t>:</w:t>
      </w:r>
      <w:r w:rsidRPr="00D30169">
        <w:rPr>
          <w:rStyle w:val="Char7"/>
          <w:rFonts w:hint="cs"/>
          <w:rtl/>
        </w:rPr>
        <w:t xml:space="preserve"> سعد بن عباده </w:t>
      </w:r>
      <w:r w:rsidR="006A2C0C" w:rsidRPr="007E4299">
        <w:rPr>
          <w:rStyle w:val="Char7"/>
          <w:rFonts w:cs="CTraditional Arabic" w:hint="cs"/>
          <w:szCs w:val="28"/>
          <w:rtl/>
        </w:rPr>
        <w:t>س</w:t>
      </w:r>
      <w:r w:rsidRPr="00D30169">
        <w:rPr>
          <w:rStyle w:val="Char7"/>
          <w:rFonts w:hint="cs"/>
          <w:rtl/>
        </w:rPr>
        <w:t xml:space="preserve"> از دردی می‌نالید،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به همراه عبدالرحمن بن عوف، سعد ابن ابی وقاص و عبدالله بن مسعود</w:t>
      </w:r>
      <w:r w:rsidR="006A2C0C" w:rsidRPr="007E4299">
        <w:rPr>
          <w:rStyle w:val="Char7"/>
          <w:rFonts w:cs="CTraditional Arabic" w:hint="cs"/>
          <w:szCs w:val="28"/>
          <w:rtl/>
        </w:rPr>
        <w:t xml:space="preserve"> س</w:t>
      </w:r>
      <w:r w:rsidRPr="00D30169">
        <w:rPr>
          <w:rStyle w:val="Char7"/>
          <w:rFonts w:hint="cs"/>
          <w:rtl/>
        </w:rPr>
        <w:t xml:space="preserve"> نزد وی رفت که او را عیادت نماید، هنگامی که بر او وارد شد و او را در حال بیهوشی یافت، فرمودند</w:t>
      </w:r>
      <w:r w:rsidR="009272A6" w:rsidRPr="00D30169">
        <w:rPr>
          <w:rStyle w:val="Char7"/>
          <w:rFonts w:hint="cs"/>
          <w:rtl/>
        </w:rPr>
        <w:t>:</w:t>
      </w:r>
      <w:r w:rsidRPr="00D30169">
        <w:rPr>
          <w:rStyle w:val="Char7"/>
          <w:rFonts w:hint="cs"/>
          <w:rtl/>
        </w:rPr>
        <w:t xml:space="preserve"> «آیا در گذشت؟» گفتند</w:t>
      </w:r>
      <w:r w:rsidR="009272A6" w:rsidRPr="00D30169">
        <w:rPr>
          <w:rStyle w:val="Char7"/>
          <w:rFonts w:hint="cs"/>
          <w:rtl/>
        </w:rPr>
        <w:t>:</w:t>
      </w:r>
      <w:r w:rsidRPr="00D30169">
        <w:rPr>
          <w:rStyle w:val="Char7"/>
          <w:rFonts w:hint="cs"/>
          <w:rtl/>
        </w:rPr>
        <w:t xml:space="preserve"> نه، ای رسول خدا!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گریه کرد و هنگامی که آن جماعت گریه‌ی او را دیدند، گریه کردند،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D30169">
        <w:rPr>
          <w:rStyle w:val="Char7"/>
          <w:rFonts w:hint="cs"/>
          <w:rtl/>
        </w:rPr>
        <w:t>فرمودند</w:t>
      </w:r>
      <w:r w:rsidR="009272A6" w:rsidRPr="00D30169">
        <w:rPr>
          <w:rStyle w:val="Char7"/>
          <w:rFonts w:hint="cs"/>
          <w:rtl/>
        </w:rPr>
        <w:t>:</w:t>
      </w:r>
      <w:r w:rsidRPr="00D30169">
        <w:rPr>
          <w:rStyle w:val="Char7"/>
          <w:rFonts w:hint="cs"/>
          <w:rtl/>
        </w:rPr>
        <w:t xml:space="preserve"> «آیا گوش نمی‌دهید؟! خداوند به سبب اشک چشم یا غم دل، عذاب نمی‌کند، بلکه با این و به سبب این، عذاب می‌کند یا رحم می‌فرماید» و به زبان خود اشاره فرمود</w:t>
      </w:r>
      <w:r w:rsidR="00E02023" w:rsidRPr="007E4299">
        <w:rPr>
          <w:rStyle w:val="Char5"/>
          <w:rFonts w:hint="cs"/>
          <w:rtl/>
        </w:rPr>
        <w:t>»</w:t>
      </w:r>
      <w:r w:rsidRPr="007E4299">
        <w:rPr>
          <w:rStyle w:val="FootnoteReference"/>
          <w:rFonts w:cs="IRNazli"/>
          <w:sz w:val="28"/>
          <w:szCs w:val="28"/>
          <w:rtl/>
          <w:lang w:bidi="fa-IR"/>
        </w:rPr>
        <w:footnoteReference w:id="867"/>
      </w:r>
      <w:r w:rsidR="00657EA2">
        <w:rPr>
          <w:rStyle w:val="Charb"/>
          <w:rFonts w:hint="cs"/>
          <w:rtl/>
        </w:rPr>
        <w:t>.</w:t>
      </w:r>
    </w:p>
    <w:p w:rsidR="00F440FA" w:rsidRPr="006D25F1" w:rsidRDefault="00F440FA" w:rsidP="009D21BF">
      <w:pPr>
        <w:pStyle w:val="a"/>
        <w:rPr>
          <w:rStyle w:val="Chard"/>
          <w:rtl/>
        </w:rPr>
      </w:pPr>
      <w:r w:rsidRPr="006D25F1">
        <w:rPr>
          <w:rStyle w:val="Charb"/>
          <w:rtl/>
        </w:rPr>
        <w:t>1664</w:t>
      </w:r>
      <w:r w:rsidRPr="006D25F1">
        <w:rPr>
          <w:rStyle w:val="Charb"/>
          <w:rFonts w:hint="cs"/>
          <w:rtl/>
        </w:rPr>
        <w:t>-</w:t>
      </w:r>
      <w:r w:rsidRPr="006D25F1">
        <w:rPr>
          <w:rStyle w:val="Charb"/>
          <w:rFonts w:ascii="Times New Roman" w:hAnsi="Times New Roman" w:cs="Times New Roman" w:hint="cs"/>
          <w:rtl/>
        </w:rPr>
        <w:t> </w:t>
      </w:r>
      <w:r w:rsidR="00E02023" w:rsidRPr="007E4299">
        <w:rPr>
          <w:rStyle w:val="Char5"/>
          <w:rFonts w:hint="cs"/>
          <w:rtl/>
        </w:rPr>
        <w:t>«</w:t>
      </w:r>
      <w:r w:rsidRPr="00E36729">
        <w:rPr>
          <w:rtl/>
        </w:rPr>
        <w:t xml:space="preserve">وعَنْ أبي مالِكٍ الأشْعَريِّ </w:t>
      </w:r>
      <w:r w:rsidR="007E4299" w:rsidRPr="007E4299">
        <w:rPr>
          <w:rFonts w:cs="CTraditional Arabic"/>
          <w:szCs w:val="28"/>
          <w:rtl/>
        </w:rPr>
        <w:t>س</w:t>
      </w:r>
      <w:r w:rsidRPr="00E36729">
        <w:rPr>
          <w:rtl/>
        </w:rPr>
        <w:t xml:space="preserve"> قالَ: قَالَ رَسُولُ اللَّه</w:t>
      </w:r>
      <w:r w:rsidR="000A0F18">
        <w:rPr>
          <w:rtl/>
        </w:rPr>
        <w:t xml:space="preserve"> </w:t>
      </w:r>
      <w:r w:rsidR="000A0F18" w:rsidRPr="000A0F18">
        <w:rPr>
          <w:rFonts w:cs="CTraditional Arabic"/>
          <w:szCs w:val="28"/>
          <w:rtl/>
        </w:rPr>
        <w:t>ص</w:t>
      </w:r>
      <w:r w:rsidRPr="00E36729">
        <w:rPr>
          <w:rtl/>
        </w:rPr>
        <w:t>: «النَّائِحَةُ إذَا لَمْ تتُبْ قَبْل مَوْتِهَا تُقَامُ يوْمَ الْقِيامةِ وعَلَيْها سِرْبَالٌ مِنْ قَطِرَانٍ، ودَرْعٌ مِنْ جرَبٍ»</w:t>
      </w:r>
      <w:r w:rsidR="000137E1" w:rsidRPr="007E4299">
        <w:rPr>
          <w:rStyle w:val="Char5"/>
          <w:rFonts w:hint="cs"/>
          <w:rtl/>
        </w:rPr>
        <w:t>»</w:t>
      </w:r>
      <w:r w:rsidRPr="006D25F1">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1664. </w:t>
      </w:r>
      <w:r w:rsidR="000137E1" w:rsidRPr="007E4299">
        <w:rPr>
          <w:rStyle w:val="Char5"/>
          <w:rFonts w:hint="cs"/>
          <w:rtl/>
        </w:rPr>
        <w:t>«</w:t>
      </w:r>
      <w:r w:rsidRPr="00D30169">
        <w:rPr>
          <w:rStyle w:val="Char7"/>
          <w:rFonts w:hint="cs"/>
          <w:rtl/>
        </w:rPr>
        <w:t xml:space="preserve">از ابومالک اشعری </w:t>
      </w:r>
      <w:r w:rsidR="006A2C0C" w:rsidRPr="007E4299">
        <w:rPr>
          <w:rStyle w:val="Char7"/>
          <w:rFonts w:cs="CTraditional Arabic" w:hint="cs"/>
          <w:szCs w:val="28"/>
          <w:rtl/>
        </w:rPr>
        <w:t>س</w:t>
      </w:r>
      <w:r w:rsidRPr="00D3016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فرمودند</w:t>
      </w:r>
      <w:r w:rsidR="009272A6" w:rsidRPr="00D30169">
        <w:rPr>
          <w:rStyle w:val="Char7"/>
          <w:rFonts w:hint="cs"/>
          <w:rtl/>
        </w:rPr>
        <w:t>:</w:t>
      </w:r>
      <w:r w:rsidRPr="00D30169">
        <w:rPr>
          <w:rStyle w:val="Char7"/>
          <w:rFonts w:hint="cs"/>
          <w:rtl/>
        </w:rPr>
        <w:t xml:space="preserve"> «زن نوحه گر اگر قبل از مرگش توبه نکند، روز قیامت زنده می‌گردد در حالی که بر تن او، شلواری از قطران (ماده‌ی قیر مانند و مرکب از چوب و زغال و</w:t>
      </w:r>
      <w:r w:rsidR="009272A6" w:rsidRPr="00D30169">
        <w:rPr>
          <w:rStyle w:val="Char7"/>
          <w:rFonts w:hint="cs"/>
          <w:rtl/>
        </w:rPr>
        <w:t>.</w:t>
      </w:r>
      <w:r w:rsidRPr="00D30169">
        <w:rPr>
          <w:rStyle w:val="Char7"/>
          <w:rFonts w:hint="cs"/>
          <w:rtl/>
        </w:rPr>
        <w:t>.. و خیلی قابل اشتعال) و پیراهنی از مرض‌ گری (پوشانیده شده) است</w:t>
      </w:r>
      <w:r w:rsidRPr="007E4299">
        <w:rPr>
          <w:rStyle w:val="Charb"/>
          <w:rFonts w:hint="cs"/>
          <w:rtl/>
        </w:rPr>
        <w:t>»</w:t>
      </w:r>
      <w:r w:rsidR="000137E1" w:rsidRPr="007E4299">
        <w:rPr>
          <w:rStyle w:val="Char5"/>
          <w:rFonts w:hint="cs"/>
          <w:rtl/>
        </w:rPr>
        <w:t>»</w:t>
      </w:r>
      <w:r w:rsidRPr="007E4299">
        <w:rPr>
          <w:rStyle w:val="FootnoteReference"/>
          <w:rFonts w:cs="IRNazli"/>
          <w:sz w:val="28"/>
          <w:szCs w:val="28"/>
          <w:rtl/>
          <w:lang w:bidi="fa-IR"/>
        </w:rPr>
        <w:footnoteReference w:id="868"/>
      </w:r>
      <w:r w:rsidR="00657EA2">
        <w:rPr>
          <w:rStyle w:val="Charb"/>
          <w:rFonts w:hint="cs"/>
          <w:rtl/>
        </w:rPr>
        <w:t>.</w:t>
      </w:r>
    </w:p>
    <w:p w:rsidR="00F440FA" w:rsidRPr="007E4299" w:rsidRDefault="00F440FA" w:rsidP="006D25F1">
      <w:pPr>
        <w:pStyle w:val="a"/>
        <w:rPr>
          <w:rStyle w:val="Charb"/>
          <w:rtl/>
        </w:rPr>
      </w:pPr>
      <w:r w:rsidRPr="006D25F1">
        <w:rPr>
          <w:rStyle w:val="Charb"/>
          <w:rtl/>
        </w:rPr>
        <w:t>1665</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وعنْ أُسيدِ بنِ أبي أُسِيدِ التَّابِعِيِّ عَنِ امْرَأَةٍ مِنَ المُبايعات قَالَتْ</w:t>
      </w:r>
      <w:r w:rsidR="009272A6">
        <w:rPr>
          <w:rtl/>
        </w:rPr>
        <w:t>:</w:t>
      </w:r>
      <w:r w:rsidRPr="00E36729">
        <w:rPr>
          <w:rtl/>
        </w:rPr>
        <w:t xml:space="preserve"> كَانَ فِيمَا أخذ علَيْنَا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في المعْرُوفِ الَّذِي أخذَ علَيْنَا أنْ لا نَعْصِيَهُ فِيهِ</w:t>
      </w:r>
      <w:r w:rsidR="009272A6">
        <w:rPr>
          <w:rtl/>
        </w:rPr>
        <w:t>:</w:t>
      </w:r>
      <w:r w:rsidRPr="00E36729">
        <w:rPr>
          <w:rtl/>
        </w:rPr>
        <w:t xml:space="preserve"> أَنْ لا نَخْمِشَ وَجْهاً، ولاَ نَدْعُوَ ويْلاَ</w:t>
      </w:r>
      <w:r w:rsidR="009272A6">
        <w:rPr>
          <w:rtl/>
        </w:rPr>
        <w:t>،</w:t>
      </w:r>
      <w:r w:rsidRPr="00E36729">
        <w:rPr>
          <w:rtl/>
        </w:rPr>
        <w:t xml:space="preserve"> ولا نَشُقَّ جيْباً</w:t>
      </w:r>
      <w:r w:rsidR="009272A6">
        <w:rPr>
          <w:rtl/>
        </w:rPr>
        <w:t>،</w:t>
      </w:r>
      <w:r w:rsidRPr="00E36729">
        <w:rPr>
          <w:rtl/>
        </w:rPr>
        <w:t xml:space="preserve"> وأنْ لا نَنْثُر</w:t>
      </w:r>
      <w:r w:rsidR="008B56DF">
        <w:rPr>
          <w:rtl/>
        </w:rPr>
        <w:t xml:space="preserve"> </w:t>
      </w:r>
      <w:r w:rsidRPr="00E36729">
        <w:rPr>
          <w:rtl/>
        </w:rPr>
        <w:t>شَعْراً</w:t>
      </w:r>
      <w:r w:rsidR="000137E1" w:rsidRPr="007E4299">
        <w:rPr>
          <w:rStyle w:val="Char5"/>
          <w:rFonts w:hint="cs"/>
          <w:rtl/>
        </w:rPr>
        <w:t>»</w:t>
      </w:r>
      <w:r w:rsidR="006D25F1" w:rsidRPr="006D25F1">
        <w:rPr>
          <w:rStyle w:val="Chard"/>
          <w:rFonts w:eastAsia="SimSun" w:hint="cs"/>
          <w:rtl/>
        </w:rPr>
        <w:t xml:space="preserve"> </w:t>
      </w:r>
      <w:r w:rsidRPr="006D25F1">
        <w:rPr>
          <w:rStyle w:val="Chard"/>
          <w:rtl/>
        </w:rPr>
        <w:t>رَواهُ أبو داوُدَ بإسْنادٍ حسنٍ</w:t>
      </w:r>
      <w:r w:rsidR="009272A6" w:rsidRPr="006D25F1">
        <w:rPr>
          <w:rStyle w:val="Chard"/>
          <w:rtl/>
        </w:rPr>
        <w:t>.</w:t>
      </w:r>
    </w:p>
    <w:p w:rsidR="003B70B7" w:rsidRPr="007E4299" w:rsidRDefault="003B70B7" w:rsidP="00F440FA">
      <w:pPr>
        <w:ind w:firstLine="284"/>
        <w:jc w:val="both"/>
        <w:rPr>
          <w:rStyle w:val="Charb"/>
          <w:rtl/>
        </w:rPr>
      </w:pPr>
      <w:r w:rsidRPr="00110663">
        <w:rPr>
          <w:rStyle w:val="Charb"/>
          <w:rFonts w:hint="cs"/>
          <w:spacing w:val="-4"/>
          <w:rtl/>
        </w:rPr>
        <w:t xml:space="preserve">1665. </w:t>
      </w:r>
      <w:r w:rsidR="000137E1" w:rsidRPr="00110663">
        <w:rPr>
          <w:rStyle w:val="Char5"/>
          <w:rFonts w:hint="cs"/>
          <w:spacing w:val="-4"/>
          <w:rtl/>
        </w:rPr>
        <w:t>«</w:t>
      </w:r>
      <w:r w:rsidRPr="00110663">
        <w:rPr>
          <w:rStyle w:val="Char7"/>
          <w:rFonts w:hint="cs"/>
          <w:spacing w:val="-4"/>
          <w:rtl/>
        </w:rPr>
        <w:t xml:space="preserve">از اسید بن </w:t>
      </w:r>
      <w:r w:rsidR="00F440FA" w:rsidRPr="00110663">
        <w:rPr>
          <w:rStyle w:val="Char7"/>
          <w:spacing w:val="-4"/>
          <w:rtl/>
        </w:rPr>
        <w:t>أب</w:t>
      </w:r>
      <w:r w:rsidR="00D12FA5" w:rsidRPr="00110663">
        <w:rPr>
          <w:rStyle w:val="Char7"/>
          <w:spacing w:val="-4"/>
          <w:rtl/>
        </w:rPr>
        <w:t>ی</w:t>
      </w:r>
      <w:r w:rsidR="00F440FA" w:rsidRPr="00110663">
        <w:rPr>
          <w:rStyle w:val="Char7"/>
          <w:spacing w:val="-4"/>
          <w:rtl/>
        </w:rPr>
        <w:t xml:space="preserve"> أُسِ</w:t>
      </w:r>
      <w:r w:rsidR="00D12FA5" w:rsidRPr="00110663">
        <w:rPr>
          <w:rStyle w:val="Char7"/>
          <w:spacing w:val="-4"/>
          <w:rtl/>
        </w:rPr>
        <w:t>ی</w:t>
      </w:r>
      <w:r w:rsidR="00F440FA" w:rsidRPr="00110663">
        <w:rPr>
          <w:rStyle w:val="Char7"/>
          <w:spacing w:val="-4"/>
          <w:rtl/>
        </w:rPr>
        <w:t>دِ</w:t>
      </w:r>
      <w:r w:rsidRPr="00110663">
        <w:rPr>
          <w:rStyle w:val="Char7"/>
          <w:rFonts w:hint="cs"/>
          <w:spacing w:val="-4"/>
          <w:rtl/>
        </w:rPr>
        <w:t xml:space="preserve"> تابعی روایت شده است که زنی از بیعت‌کنندگان (با پیامبر</w:t>
      </w:r>
      <w:r w:rsidR="000A0F18" w:rsidRPr="00110663">
        <w:rPr>
          <w:rFonts w:cs="CTraditional Arabic" w:hint="cs"/>
          <w:spacing w:val="-4"/>
          <w:sz w:val="28"/>
          <w:szCs w:val="28"/>
          <w:rtl/>
          <w:lang w:bidi="fa-IR"/>
        </w:rPr>
        <w:t>ص</w:t>
      </w:r>
      <w:r w:rsidRPr="007E4299">
        <w:rPr>
          <w:rStyle w:val="Charb"/>
          <w:rFonts w:hint="cs"/>
          <w:rtl/>
        </w:rPr>
        <w:t xml:space="preserve">) </w:t>
      </w:r>
      <w:r w:rsidRPr="00D30169">
        <w:rPr>
          <w:rStyle w:val="Char7"/>
          <w:rFonts w:hint="cs"/>
          <w:rtl/>
        </w:rPr>
        <w:t>گفت</w:t>
      </w:r>
      <w:r w:rsidR="009272A6" w:rsidRPr="00D30169">
        <w:rPr>
          <w:rStyle w:val="Char7"/>
          <w:rFonts w:hint="cs"/>
          <w:rtl/>
        </w:rPr>
        <w:t>:</w:t>
      </w:r>
      <w:r w:rsidRPr="00D30169">
        <w:rPr>
          <w:rStyle w:val="Char7"/>
          <w:rFonts w:hint="cs"/>
          <w:rtl/>
        </w:rPr>
        <w:t xml:space="preserve"> در بیعتی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بر کارهای نیک از ما گرفت و بیعت گرفت که از فرمان او سرپیچی نکنیم، این بود که (در مصیبت) چهره نخراشیم و داد و فریاد (و وای ـ وای) نکنیم و گریبان خود را پاره نکنیم و موهای خود را پراکنده نسازیم</w:t>
      </w:r>
      <w:r w:rsidR="000137E1" w:rsidRPr="007E4299">
        <w:rPr>
          <w:rStyle w:val="Char5"/>
          <w:rFonts w:hint="cs"/>
          <w:rtl/>
        </w:rPr>
        <w:t>»</w:t>
      </w:r>
      <w:r w:rsidRPr="007E4299">
        <w:rPr>
          <w:rStyle w:val="FootnoteReference"/>
          <w:rFonts w:cs="IRNazli"/>
          <w:sz w:val="28"/>
          <w:szCs w:val="28"/>
          <w:rtl/>
          <w:lang w:bidi="fa-IR"/>
        </w:rPr>
        <w:footnoteReference w:id="869"/>
      </w:r>
      <w:r w:rsidR="00657EA2">
        <w:rPr>
          <w:rStyle w:val="Charb"/>
          <w:rFonts w:hint="cs"/>
          <w:rtl/>
        </w:rPr>
        <w:t>.</w:t>
      </w:r>
    </w:p>
    <w:p w:rsidR="00F440FA" w:rsidRPr="006D25F1" w:rsidRDefault="00F440FA" w:rsidP="009D21BF">
      <w:pPr>
        <w:pStyle w:val="a"/>
        <w:rPr>
          <w:rStyle w:val="Chard"/>
          <w:rtl/>
        </w:rPr>
      </w:pPr>
      <w:r w:rsidRPr="006D25F1">
        <w:rPr>
          <w:rStyle w:val="Charb"/>
          <w:rtl/>
        </w:rPr>
        <w:t>1666</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ما مِنْ ميِّتٍ يَمُوتُ، فَيَقُومُ باكيهمْ</w:t>
      </w:r>
      <w:r w:rsidR="009272A6">
        <w:rPr>
          <w:rtl/>
        </w:rPr>
        <w:t>،</w:t>
      </w:r>
      <w:r w:rsidRPr="00E36729">
        <w:rPr>
          <w:rtl/>
        </w:rPr>
        <w:t xml:space="preserve"> فَيَقُولُ</w:t>
      </w:r>
      <w:r w:rsidR="009272A6">
        <w:rPr>
          <w:rtl/>
        </w:rPr>
        <w:t>:</w:t>
      </w:r>
      <w:r w:rsidRPr="00E36729">
        <w:rPr>
          <w:rtl/>
        </w:rPr>
        <w:t xml:space="preserve"> وَاجبلاهُ</w:t>
      </w:r>
      <w:r w:rsidR="009272A6">
        <w:rPr>
          <w:rtl/>
        </w:rPr>
        <w:t>،</w:t>
      </w:r>
      <w:r w:rsidRPr="00E36729">
        <w:rPr>
          <w:rtl/>
        </w:rPr>
        <w:t xml:space="preserve"> واسَيِّداهُ أوَ نَحْو ذَلِك إلاَّ وُكِّل بِهِ مَلَكَانِ يلْهَزَانِهِ</w:t>
      </w:r>
      <w:r w:rsidR="009272A6">
        <w:rPr>
          <w:rtl/>
        </w:rPr>
        <w:t>:</w:t>
      </w:r>
      <w:r w:rsidR="00110663">
        <w:rPr>
          <w:rtl/>
        </w:rPr>
        <w:t xml:space="preserve"> أهَكَذَا كُنتَ</w:t>
      </w:r>
      <w:r w:rsidRPr="00E36729">
        <w:rPr>
          <w:rtl/>
        </w:rPr>
        <w:t>؟</w:t>
      </w:r>
      <w:r w:rsidR="009272A6">
        <w:rPr>
          <w:rtl/>
        </w:rPr>
        <w:t>»</w:t>
      </w:r>
      <w:r w:rsidR="000137E1" w:rsidRPr="007E4299">
        <w:rPr>
          <w:rStyle w:val="Char5"/>
          <w:rFonts w:hint="cs"/>
          <w:rtl/>
        </w:rPr>
        <w:t>»</w:t>
      </w:r>
      <w:r w:rsidRPr="006D25F1">
        <w:rPr>
          <w:rStyle w:val="Chard"/>
          <w:rtl/>
        </w:rPr>
        <w:t xml:space="preserve"> رَوَاهُ التِّرْمِذي وقال</w:t>
      </w:r>
      <w:r w:rsidR="009272A6" w:rsidRPr="006D25F1">
        <w:rPr>
          <w:rStyle w:val="Chard"/>
          <w:rtl/>
        </w:rPr>
        <w:t>:</w:t>
      </w:r>
      <w:r w:rsidRPr="006D25F1">
        <w:rPr>
          <w:rStyle w:val="Chard"/>
          <w:rtl/>
        </w:rPr>
        <w:t xml:space="preserve"> حديثٌ حَسَنٌ</w:t>
      </w:r>
      <w:r w:rsidR="009272A6" w:rsidRPr="006D25F1">
        <w:rPr>
          <w:rStyle w:val="Chard"/>
          <w:rtl/>
        </w:rPr>
        <w:t>.</w:t>
      </w:r>
    </w:p>
    <w:p w:rsidR="00F440FA" w:rsidRPr="007E4299" w:rsidRDefault="009272A6" w:rsidP="006D25F1">
      <w:pPr>
        <w:pStyle w:val="af0"/>
        <w:rPr>
          <w:rStyle w:val="Charb"/>
          <w:rtl/>
        </w:rPr>
      </w:pPr>
      <w:r>
        <w:rPr>
          <w:rtl/>
        </w:rPr>
        <w:t>«</w:t>
      </w:r>
      <w:r w:rsidR="009766CC">
        <w:rPr>
          <w:rtl/>
        </w:rPr>
        <w:t>الله</w:t>
      </w:r>
      <w:r w:rsidR="00F440FA" w:rsidRPr="00E36729">
        <w:rPr>
          <w:rtl/>
        </w:rPr>
        <w:t>زُ</w:t>
      </w:r>
      <w:r>
        <w:rPr>
          <w:rtl/>
        </w:rPr>
        <w:t>»:</w:t>
      </w:r>
      <w:r w:rsidR="008B56DF">
        <w:rPr>
          <w:rtl/>
        </w:rPr>
        <w:t xml:space="preserve"> </w:t>
      </w:r>
      <w:r w:rsidR="00F440FA" w:rsidRPr="00E36729">
        <w:rPr>
          <w:rtl/>
        </w:rPr>
        <w:t>الدَّفْعُ بجُمْعِ الْيَدِ في الصَّدرِ</w:t>
      </w:r>
      <w:r>
        <w:rPr>
          <w:rtl/>
        </w:rPr>
        <w:t>.</w:t>
      </w:r>
    </w:p>
    <w:p w:rsidR="003B70B7" w:rsidRPr="007E4299" w:rsidRDefault="003B70B7" w:rsidP="003B70B7">
      <w:pPr>
        <w:ind w:firstLine="284"/>
        <w:jc w:val="both"/>
        <w:rPr>
          <w:rStyle w:val="Charb"/>
          <w:rtl/>
        </w:rPr>
      </w:pPr>
      <w:r w:rsidRPr="007E4299">
        <w:rPr>
          <w:rStyle w:val="Charb"/>
          <w:rFonts w:hint="cs"/>
          <w:rtl/>
        </w:rPr>
        <w:t xml:space="preserve">1666. </w:t>
      </w:r>
      <w:r w:rsidR="000137E1" w:rsidRPr="007E4299">
        <w:rPr>
          <w:rStyle w:val="Char5"/>
          <w:rFonts w:hint="cs"/>
          <w:rtl/>
        </w:rPr>
        <w:t>«</w:t>
      </w:r>
      <w:r w:rsidRPr="00D30169">
        <w:rPr>
          <w:rStyle w:val="Char7"/>
          <w:rFonts w:hint="cs"/>
          <w:rtl/>
        </w:rPr>
        <w:t xml:space="preserve">از ابوموسی </w:t>
      </w:r>
      <w:r w:rsidR="006A2C0C" w:rsidRPr="007E4299">
        <w:rPr>
          <w:rStyle w:val="Char7"/>
          <w:rFonts w:cs="CTraditional Arabic" w:hint="cs"/>
          <w:szCs w:val="28"/>
          <w:rtl/>
        </w:rPr>
        <w:t>س</w:t>
      </w:r>
      <w:r w:rsidRPr="00D30169">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فرمودند</w:t>
      </w:r>
      <w:r w:rsidR="009272A6" w:rsidRPr="00D30169">
        <w:rPr>
          <w:rStyle w:val="Char7"/>
          <w:rFonts w:hint="cs"/>
          <w:rtl/>
        </w:rPr>
        <w:t>:</w:t>
      </w:r>
      <w:r w:rsidRPr="00D30169">
        <w:rPr>
          <w:rStyle w:val="Char7"/>
          <w:rFonts w:hint="cs"/>
          <w:rtl/>
        </w:rPr>
        <w:t xml:space="preserve"> «هیچ مرده‌ای نیست که بمیر</w:t>
      </w:r>
      <w:r w:rsidR="005F510B" w:rsidRPr="00D30169">
        <w:rPr>
          <w:rStyle w:val="Char7"/>
          <w:rFonts w:hint="cs"/>
          <w:rtl/>
        </w:rPr>
        <w:t xml:space="preserve">د و نوحه‌گر نزدیکان او بر جنازه </w:t>
      </w:r>
      <w:r w:rsidRPr="00D30169">
        <w:rPr>
          <w:rStyle w:val="Char7"/>
          <w:rFonts w:hint="cs"/>
          <w:rtl/>
        </w:rPr>
        <w:t>ی او بایستد و بگوید</w:t>
      </w:r>
      <w:r w:rsidR="009272A6" w:rsidRPr="00D30169">
        <w:rPr>
          <w:rStyle w:val="Char7"/>
          <w:rFonts w:hint="cs"/>
          <w:rtl/>
        </w:rPr>
        <w:t>:</w:t>
      </w:r>
      <w:r w:rsidRPr="00D30169">
        <w:rPr>
          <w:rStyle w:val="Char7"/>
          <w:rFonts w:hint="cs"/>
          <w:rtl/>
        </w:rPr>
        <w:t xml:space="preserve"> ای دریغ بر سرور و پشتوانه‌ی ما! ای دریغ بر آقای ما! و مانند این‌ها، جز آن‌که دو فرشته بر او گماشته می‌شوند و با هر دو دست به سینه‌ی او می‌زنند که</w:t>
      </w:r>
      <w:r w:rsidR="009272A6" w:rsidRPr="00D30169">
        <w:rPr>
          <w:rStyle w:val="Char7"/>
          <w:rFonts w:hint="cs"/>
          <w:rtl/>
        </w:rPr>
        <w:t>:</w:t>
      </w:r>
      <w:r w:rsidRPr="00D30169">
        <w:rPr>
          <w:rStyle w:val="Char7"/>
          <w:rFonts w:hint="cs"/>
          <w:rtl/>
        </w:rPr>
        <w:t xml:space="preserve"> آیا تو چنین بودی</w:t>
      </w:r>
      <w:r w:rsidRPr="007E4299">
        <w:rPr>
          <w:rStyle w:val="Charb"/>
          <w:rFonts w:hint="cs"/>
          <w:rtl/>
        </w:rPr>
        <w:t>؟!»</w:t>
      </w:r>
      <w:r w:rsidR="000137E1" w:rsidRPr="007E4299">
        <w:rPr>
          <w:rStyle w:val="Char5"/>
          <w:rFonts w:hint="cs"/>
          <w:rtl/>
        </w:rPr>
        <w:t>»</w:t>
      </w:r>
      <w:r w:rsidRPr="007E4299">
        <w:rPr>
          <w:rStyle w:val="FootnoteReference"/>
          <w:rFonts w:cs="IRNazli"/>
          <w:sz w:val="28"/>
          <w:szCs w:val="28"/>
          <w:rtl/>
          <w:lang w:bidi="fa-IR"/>
        </w:rPr>
        <w:footnoteReference w:id="870"/>
      </w:r>
      <w:r w:rsidR="00657EA2">
        <w:rPr>
          <w:rStyle w:val="Charb"/>
          <w:rFonts w:hint="cs"/>
          <w:rtl/>
        </w:rPr>
        <w:t>.</w:t>
      </w:r>
    </w:p>
    <w:p w:rsidR="00F440FA" w:rsidRPr="006D25F1" w:rsidRDefault="00F440FA" w:rsidP="009D21BF">
      <w:pPr>
        <w:pStyle w:val="a"/>
        <w:rPr>
          <w:rStyle w:val="Chard"/>
          <w:rtl/>
        </w:rPr>
      </w:pPr>
      <w:r w:rsidRPr="006D25F1">
        <w:rPr>
          <w:rStyle w:val="Charb"/>
          <w:rtl/>
        </w:rPr>
        <w:t>1667</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اثْنتَانِ في النَّاسِ هُمَا بِهِمْ كُفْرٌ</w:t>
      </w:r>
      <w:r w:rsidR="009272A6">
        <w:rPr>
          <w:rtl/>
        </w:rPr>
        <w:t>:</w:t>
      </w:r>
      <w:r w:rsidRPr="00E36729">
        <w:rPr>
          <w:rtl/>
        </w:rPr>
        <w:t xml:space="preserve"> الطَّعْنُ في النَّسَبِ</w:t>
      </w:r>
      <w:r w:rsidR="009272A6">
        <w:rPr>
          <w:rtl/>
        </w:rPr>
        <w:t>،</w:t>
      </w:r>
      <w:r w:rsidRPr="00E36729">
        <w:rPr>
          <w:rtl/>
        </w:rPr>
        <w:t xml:space="preserve"> والنِّياحَة عَلى المَيِّتِ</w:t>
      </w:r>
      <w:r w:rsidR="009272A6">
        <w:rPr>
          <w:rtl/>
        </w:rPr>
        <w:t>»</w:t>
      </w:r>
      <w:r w:rsidR="006D25F1" w:rsidRPr="006D25F1">
        <w:rPr>
          <w:rStyle w:val="Char5"/>
          <w:rtl/>
        </w:rPr>
        <w:t>»</w:t>
      </w:r>
      <w:r w:rsidRPr="006D25F1">
        <w:rPr>
          <w:rStyle w:val="Chard"/>
          <w:rtl/>
        </w:rPr>
        <w:t xml:space="preserve"> رواهُ مسلم</w:t>
      </w:r>
      <w:r w:rsidR="009272A6" w:rsidRPr="006D25F1">
        <w:rPr>
          <w:rStyle w:val="Chard"/>
          <w:rtl/>
        </w:rPr>
        <w:t>.</w:t>
      </w:r>
    </w:p>
    <w:p w:rsidR="003B70B7" w:rsidRPr="00657EA2" w:rsidRDefault="003B70B7" w:rsidP="003B70B7">
      <w:pPr>
        <w:ind w:firstLine="284"/>
        <w:jc w:val="both"/>
        <w:rPr>
          <w:rStyle w:val="Charb"/>
          <w:rtl/>
        </w:rPr>
      </w:pPr>
      <w:r w:rsidRPr="007E4299">
        <w:rPr>
          <w:rStyle w:val="Charb"/>
          <w:rFonts w:hint="cs"/>
          <w:rtl/>
        </w:rPr>
        <w:t xml:space="preserve">1667. </w:t>
      </w:r>
      <w:r w:rsidR="00D30169" w:rsidRPr="007E4299">
        <w:rPr>
          <w:rStyle w:val="Char5"/>
          <w:rFonts w:hint="cs"/>
          <w:rtl/>
        </w:rPr>
        <w:t>«</w:t>
      </w:r>
      <w:r w:rsidRPr="00D30169">
        <w:rPr>
          <w:rStyle w:val="Char7"/>
          <w:rFonts w:hint="cs"/>
          <w:rtl/>
        </w:rPr>
        <w:t xml:space="preserve">از ابوهریره </w:t>
      </w:r>
      <w:r w:rsidR="006A2C0C" w:rsidRPr="007E4299">
        <w:rPr>
          <w:rStyle w:val="Char7"/>
          <w:rFonts w:cs="CTraditional Arabic" w:hint="cs"/>
          <w:szCs w:val="28"/>
          <w:rtl/>
        </w:rPr>
        <w:t>س</w:t>
      </w:r>
      <w:r w:rsidRPr="00D30169">
        <w:rPr>
          <w:rStyle w:val="Char7"/>
          <w:rFonts w:hint="cs"/>
          <w:rtl/>
        </w:rPr>
        <w:t xml:space="preserve"> روایت شده است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D30169">
        <w:rPr>
          <w:rStyle w:val="Char7"/>
          <w:rFonts w:hint="cs"/>
          <w:rtl/>
        </w:rPr>
        <w:t>فرمودند</w:t>
      </w:r>
      <w:r w:rsidR="009272A6" w:rsidRPr="00D30169">
        <w:rPr>
          <w:rStyle w:val="Char7"/>
          <w:rFonts w:hint="cs"/>
          <w:rtl/>
        </w:rPr>
        <w:t>:</w:t>
      </w:r>
      <w:r w:rsidRPr="00D30169">
        <w:rPr>
          <w:rStyle w:val="Char7"/>
          <w:rFonts w:hint="cs"/>
          <w:rtl/>
        </w:rPr>
        <w:t xml:space="preserve"> «دو رفتار در میان مردم موجود است که هر دو کفر می‌باشند؛ تهمت در نسب و نوحه‌گری بر مرده»</w:t>
      </w:r>
      <w:r w:rsidR="000137E1" w:rsidRPr="007E4299">
        <w:rPr>
          <w:rStyle w:val="Char5"/>
          <w:rFonts w:hint="cs"/>
          <w:rtl/>
        </w:rPr>
        <w:t>»</w:t>
      </w:r>
      <w:r w:rsidRPr="007E4299">
        <w:rPr>
          <w:rStyle w:val="FootnoteReference"/>
          <w:rFonts w:cs="IRNazli"/>
          <w:spacing w:val="-4"/>
          <w:sz w:val="28"/>
          <w:szCs w:val="28"/>
          <w:rtl/>
          <w:lang w:bidi="fa-IR"/>
        </w:rPr>
        <w:footnoteReference w:id="871"/>
      </w:r>
      <w:r w:rsidRPr="00657EA2">
        <w:rPr>
          <w:rStyle w:val="Charb"/>
          <w:rFonts w:hint="cs"/>
          <w:rtl/>
        </w:rPr>
        <w:t xml:space="preserve"> و</w:t>
      </w:r>
      <w:r w:rsidRPr="007D75EA">
        <w:rPr>
          <w:rFonts w:cs="Times New Roman" w:hint="cs"/>
          <w:spacing w:val="-4"/>
          <w:sz w:val="28"/>
          <w:szCs w:val="28"/>
          <w:rtl/>
          <w:lang w:bidi="fa-IR"/>
        </w:rPr>
        <w:t xml:space="preserve"> </w:t>
      </w:r>
      <w:r w:rsidRPr="007E4299">
        <w:rPr>
          <w:rStyle w:val="FootnoteReference"/>
          <w:rFonts w:cs="IRNazli"/>
          <w:spacing w:val="-4"/>
          <w:sz w:val="28"/>
          <w:szCs w:val="28"/>
          <w:rtl/>
          <w:lang w:bidi="fa-IR"/>
        </w:rPr>
        <w:footnoteReference w:id="872"/>
      </w:r>
      <w:r w:rsidR="00657EA2" w:rsidRPr="00657EA2">
        <w:rPr>
          <w:rStyle w:val="Charb"/>
          <w:rFonts w:hint="cs"/>
          <w:rtl/>
        </w:rPr>
        <w:t>.</w:t>
      </w:r>
    </w:p>
    <w:p w:rsidR="00536359" w:rsidRPr="00536359" w:rsidRDefault="00536359" w:rsidP="00536359">
      <w:pPr>
        <w:pStyle w:val="ac"/>
      </w:pPr>
      <w:bookmarkStart w:id="545" w:name="_Toc442122788"/>
      <w:r w:rsidRPr="00536359">
        <w:rPr>
          <w:rtl/>
        </w:rPr>
        <w:t>303- باب النهي عن إتيان الكهّان وال</w:t>
      </w:r>
      <w:r w:rsidR="00110663">
        <w:rPr>
          <w:rFonts w:hint="cs"/>
          <w:rtl/>
        </w:rPr>
        <w:t>ـ</w:t>
      </w:r>
      <w:r w:rsidRPr="00536359">
        <w:rPr>
          <w:rtl/>
        </w:rPr>
        <w:t>منجّمين</w:t>
      </w:r>
      <w:r w:rsidRPr="00536359">
        <w:rPr>
          <w:rFonts w:hint="cs"/>
          <w:rtl/>
        </w:rPr>
        <w:t xml:space="preserve"> </w:t>
      </w:r>
      <w:r>
        <w:rPr>
          <w:rtl/>
        </w:rPr>
        <w:t>والعُرَّاف وأصحاب الرمل</w:t>
      </w:r>
      <w:r w:rsidRPr="00536359">
        <w:rPr>
          <w:rtl/>
        </w:rPr>
        <w:t>، والطوارق بالحصى وبالشعير ونحو ذلك</w:t>
      </w:r>
      <w:bookmarkEnd w:id="545"/>
    </w:p>
    <w:p w:rsidR="00536359" w:rsidRPr="00536359" w:rsidRDefault="00536359" w:rsidP="00536359">
      <w:pPr>
        <w:pStyle w:val="ad"/>
      </w:pPr>
      <w:r w:rsidRPr="00536359">
        <w:rPr>
          <w:rtl/>
        </w:rPr>
        <w:t xml:space="preserve"> </w:t>
      </w:r>
      <w:bookmarkStart w:id="546" w:name="_Toc326114887"/>
      <w:bookmarkStart w:id="547" w:name="_Toc442122789"/>
      <w:r w:rsidRPr="00536359">
        <w:rPr>
          <w:rFonts w:hint="cs"/>
          <w:rtl/>
        </w:rPr>
        <w:t>باب نهی از مراجعه به پیشگویان و ستاره‌شناسان و فالگیران و رمالان با ریگ و جو و مانند آنها</w:t>
      </w:r>
      <w:bookmarkEnd w:id="546"/>
      <w:bookmarkEnd w:id="547"/>
    </w:p>
    <w:p w:rsidR="00F440FA" w:rsidRPr="006D25F1" w:rsidRDefault="00F440FA" w:rsidP="009D21BF">
      <w:pPr>
        <w:pStyle w:val="a"/>
        <w:rPr>
          <w:rStyle w:val="Chard"/>
          <w:rtl/>
        </w:rPr>
      </w:pPr>
      <w:r w:rsidRPr="006D25F1">
        <w:rPr>
          <w:rStyle w:val="Charb"/>
          <w:rtl/>
        </w:rPr>
        <w:t>1668</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سَأَلَ رسُولَ اللَّه</w:t>
      </w:r>
      <w:r w:rsidR="000A0F18">
        <w:rPr>
          <w:rtl/>
        </w:rPr>
        <w:t xml:space="preserve"> </w:t>
      </w:r>
      <w:r w:rsidR="000A0F18" w:rsidRPr="000A0F18">
        <w:rPr>
          <w:rFonts w:cs="CTraditional Arabic"/>
          <w:szCs w:val="28"/>
          <w:rtl/>
        </w:rPr>
        <w:t>ص</w:t>
      </w:r>
      <w:r w:rsidRPr="00E36729">
        <w:rPr>
          <w:rtl/>
        </w:rPr>
        <w:t xml:space="preserve"> أُنَاسٌ عنِ الْكُهَّانِ</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لَيْسُوا بِشَيءٍ فَقَالُوا</w:t>
      </w:r>
      <w:r w:rsidR="009272A6">
        <w:rPr>
          <w:rtl/>
        </w:rPr>
        <w:t>:</w:t>
      </w:r>
      <w:r w:rsidRPr="00E36729">
        <w:rPr>
          <w:rtl/>
        </w:rPr>
        <w:t xml:space="preserve"> يَا رَسُولَ اللَّه إنَّهُمْ يُحَدِّثُونَنَا أحْيَاناً بشْيءٍ فيكُونُ حقّاً</w:t>
      </w:r>
      <w:r w:rsidR="00EA381D">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تِلْكَ الْكَلمةُ مِنَ الْحَقِّ يخْطَفُهَا الجِنِّيُّ</w:t>
      </w:r>
      <w:r w:rsidR="009272A6">
        <w:rPr>
          <w:rtl/>
        </w:rPr>
        <w:t>.</w:t>
      </w:r>
      <w:r w:rsidRPr="00E36729">
        <w:rPr>
          <w:rtl/>
        </w:rPr>
        <w:t xml:space="preserve"> فَيَقُرُّهَا في أذُنِ ولِيِّهِ</w:t>
      </w:r>
      <w:r w:rsidR="009272A6">
        <w:rPr>
          <w:rtl/>
        </w:rPr>
        <w:t>،</w:t>
      </w:r>
      <w:r w:rsidRPr="00E36729">
        <w:rPr>
          <w:rtl/>
        </w:rPr>
        <w:t xml:space="preserve"> فَيخْلِطُونَ معهَا مِائَةَ كِذْبَةٍ</w:t>
      </w:r>
      <w:r w:rsidR="009272A6">
        <w:rPr>
          <w:rtl/>
        </w:rPr>
        <w:t>»</w:t>
      </w:r>
      <w:r w:rsidR="000137E1" w:rsidRPr="007E4299">
        <w:rPr>
          <w:rStyle w:val="Char5"/>
          <w:rFonts w:hint="cs"/>
          <w:rtl/>
        </w:rPr>
        <w:t>»</w:t>
      </w:r>
      <w:r w:rsidRPr="006D25F1">
        <w:rPr>
          <w:rStyle w:val="Chard"/>
          <w:rtl/>
        </w:rPr>
        <w:t xml:space="preserve"> مُتَّفَقٌ عليْهِ</w:t>
      </w:r>
      <w:r w:rsidR="009272A6" w:rsidRPr="006D25F1">
        <w:rPr>
          <w:rStyle w:val="Chard"/>
          <w:rtl/>
        </w:rPr>
        <w:t>.</w:t>
      </w:r>
    </w:p>
    <w:p w:rsidR="00F440FA" w:rsidRPr="006D25F1" w:rsidRDefault="00F440FA" w:rsidP="009D21BF">
      <w:pPr>
        <w:pStyle w:val="a"/>
        <w:rPr>
          <w:rStyle w:val="Charb"/>
          <w:rtl/>
        </w:rPr>
      </w:pPr>
      <w:r w:rsidRPr="006D25F1">
        <w:rPr>
          <w:rStyle w:val="Chard"/>
          <w:rtl/>
        </w:rPr>
        <w:t>وفي روايةٍ للبُخَارِيِّ</w:t>
      </w:r>
      <w:r w:rsidRPr="00E36729">
        <w:rPr>
          <w:rtl/>
        </w:rPr>
        <w:t xml:space="preserve"> </w:t>
      </w:r>
      <w:r w:rsidR="000137E1"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أنَّهَا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ال</w:t>
      </w:r>
      <w:r w:rsidR="006D25F1">
        <w:rPr>
          <w:rFonts w:hint="cs"/>
          <w:rtl/>
        </w:rPr>
        <w:t>ـ</w:t>
      </w:r>
      <w:r w:rsidRPr="00E36729">
        <w:rPr>
          <w:rtl/>
        </w:rPr>
        <w:t>ملائكَةَ تَنْزِلُ في العَنانِ</w:t>
      </w:r>
      <w:r w:rsidR="008B56DF">
        <w:rPr>
          <w:rtl/>
        </w:rPr>
        <w:t xml:space="preserve"> </w:t>
      </w:r>
      <w:r w:rsidRPr="00E36729">
        <w:rPr>
          <w:rtl/>
        </w:rPr>
        <w:t>وهو السَّحابُ</w:t>
      </w:r>
      <w:r w:rsidR="008B56DF">
        <w:rPr>
          <w:rtl/>
        </w:rPr>
        <w:t xml:space="preserve"> </w:t>
      </w:r>
      <w:r w:rsidRPr="00E36729">
        <w:rPr>
          <w:rtl/>
        </w:rPr>
        <w:t>فَتَذْكُرُ الأمْرَ قُضِيَ في السَّمَاءِ</w:t>
      </w:r>
      <w:r w:rsidR="009272A6">
        <w:rPr>
          <w:rtl/>
        </w:rPr>
        <w:t>،</w:t>
      </w:r>
      <w:r w:rsidRPr="00E36729">
        <w:rPr>
          <w:rtl/>
        </w:rPr>
        <w:t xml:space="preserve"> فيسْتَرِقُ الشَّيْطَانُ السَّمْع</w:t>
      </w:r>
      <w:r w:rsidR="009272A6">
        <w:rPr>
          <w:rtl/>
        </w:rPr>
        <w:t>،</w:t>
      </w:r>
      <w:r w:rsidRPr="00E36729">
        <w:rPr>
          <w:rtl/>
        </w:rPr>
        <w:t xml:space="preserve"> فَيَسْمعُهُ</w:t>
      </w:r>
      <w:r w:rsidR="009272A6">
        <w:rPr>
          <w:rtl/>
        </w:rPr>
        <w:t>،</w:t>
      </w:r>
      <w:r w:rsidRPr="00E36729">
        <w:rPr>
          <w:rtl/>
        </w:rPr>
        <w:t xml:space="preserve"> فَيُوحِيهِ إلى الْكُهَّانِ</w:t>
      </w:r>
      <w:r w:rsidR="009272A6">
        <w:rPr>
          <w:rtl/>
        </w:rPr>
        <w:t>،</w:t>
      </w:r>
      <w:r w:rsidRPr="00E36729">
        <w:rPr>
          <w:rtl/>
        </w:rPr>
        <w:t xml:space="preserve"> فيكْذِبُونَ معَهَا مائَةَ كَذْبةٍ مِنْ عِنْدِ أنفُسِهِمْ</w:t>
      </w:r>
      <w:r w:rsidR="009272A6">
        <w:rPr>
          <w:rtl/>
        </w:rPr>
        <w:t>»</w:t>
      </w:r>
      <w:r w:rsidR="006D25F1" w:rsidRPr="006D25F1">
        <w:rPr>
          <w:rStyle w:val="Char5"/>
          <w:rtl/>
        </w:rPr>
        <w:t>»</w:t>
      </w:r>
      <w:r w:rsidR="009272A6" w:rsidRPr="006D25F1">
        <w:rPr>
          <w:rStyle w:val="Charb"/>
          <w:rtl/>
        </w:rPr>
        <w:t>.</w:t>
      </w:r>
    </w:p>
    <w:p w:rsidR="00F440FA" w:rsidRPr="006D25F1" w:rsidRDefault="00F440FA" w:rsidP="009D21BF">
      <w:pPr>
        <w:pStyle w:val="a"/>
        <w:rPr>
          <w:rStyle w:val="Charb"/>
          <w:rtl/>
        </w:rPr>
      </w:pPr>
      <w:r w:rsidRPr="006D25F1">
        <w:rPr>
          <w:rStyle w:val="Chard"/>
          <w:rtl/>
        </w:rPr>
        <w:t>قولُهُ</w:t>
      </w:r>
      <w:r w:rsidR="009272A6" w:rsidRPr="006D25F1">
        <w:rPr>
          <w:rStyle w:val="Chard"/>
          <w:rtl/>
        </w:rPr>
        <w:t>:</w:t>
      </w:r>
      <w:r w:rsidRPr="006D25F1">
        <w:rPr>
          <w:rStyle w:val="Chard"/>
          <w:rtl/>
        </w:rPr>
        <w:t xml:space="preserve"> </w:t>
      </w:r>
      <w:r w:rsidR="009272A6" w:rsidRPr="006D25F1">
        <w:rPr>
          <w:rStyle w:val="Chard"/>
          <w:rtl/>
        </w:rPr>
        <w:t>«</w:t>
      </w:r>
      <w:r w:rsidRPr="006D25F1">
        <w:rPr>
          <w:rStyle w:val="Chard"/>
          <w:rtl/>
        </w:rPr>
        <w:t>فَيَقُرُّهَا</w:t>
      </w:r>
      <w:r w:rsidR="009272A6" w:rsidRPr="006D25F1">
        <w:rPr>
          <w:rStyle w:val="Chard"/>
          <w:rtl/>
        </w:rPr>
        <w:t>»</w:t>
      </w:r>
      <w:r w:rsidRPr="006D25F1">
        <w:rPr>
          <w:rStyle w:val="Chard"/>
          <w:rtl/>
        </w:rPr>
        <w:t xml:space="preserve"> هو بفتح الياء</w:t>
      </w:r>
      <w:r w:rsidR="009272A6" w:rsidRPr="006D25F1">
        <w:rPr>
          <w:rStyle w:val="Chard"/>
          <w:rtl/>
        </w:rPr>
        <w:t>،</w:t>
      </w:r>
      <w:r w:rsidRPr="006D25F1">
        <w:rPr>
          <w:rStyle w:val="Chard"/>
          <w:rtl/>
        </w:rPr>
        <w:t xml:space="preserve"> وضم القاف والراءِ</w:t>
      </w:r>
      <w:r w:rsidR="009272A6" w:rsidRPr="006D25F1">
        <w:rPr>
          <w:rStyle w:val="Chard"/>
          <w:rtl/>
        </w:rPr>
        <w:t>:</w:t>
      </w:r>
      <w:r w:rsidRPr="006D25F1">
        <w:rPr>
          <w:rStyle w:val="Chard"/>
          <w:rtl/>
        </w:rPr>
        <w:t xml:space="preserve"> أي</w:t>
      </w:r>
      <w:r w:rsidR="009272A6" w:rsidRPr="006D25F1">
        <w:rPr>
          <w:rStyle w:val="Chard"/>
          <w:rtl/>
        </w:rPr>
        <w:t>:</w:t>
      </w:r>
      <w:r w:rsidRPr="006D25F1">
        <w:rPr>
          <w:rStyle w:val="Chard"/>
          <w:rtl/>
        </w:rPr>
        <w:t xml:space="preserve"> يُلقِيهَا</w:t>
      </w:r>
      <w:r w:rsidR="009272A6" w:rsidRPr="006D25F1">
        <w:rPr>
          <w:rStyle w:val="Chard"/>
          <w:rtl/>
        </w:rPr>
        <w:t>.</w:t>
      </w:r>
      <w:r w:rsidRPr="006D25F1">
        <w:rPr>
          <w:rStyle w:val="Chard"/>
          <w:rtl/>
        </w:rPr>
        <w:t xml:space="preserve"> </w:t>
      </w:r>
      <w:r w:rsidR="009272A6" w:rsidRPr="006D25F1">
        <w:rPr>
          <w:rStyle w:val="Chard"/>
          <w:rtl/>
        </w:rPr>
        <w:t>«</w:t>
      </w:r>
      <w:r w:rsidRPr="006D25F1">
        <w:rPr>
          <w:rStyle w:val="Chard"/>
          <w:rtl/>
        </w:rPr>
        <w:t>والْعنَانُ</w:t>
      </w:r>
      <w:r w:rsidR="009272A6" w:rsidRPr="006D25F1">
        <w:rPr>
          <w:rStyle w:val="Chard"/>
          <w:rtl/>
        </w:rPr>
        <w:t>»</w:t>
      </w:r>
      <w:r w:rsidRPr="006D25F1">
        <w:rPr>
          <w:rStyle w:val="Chard"/>
          <w:rtl/>
        </w:rPr>
        <w:t xml:space="preserve"> بفتح العين</w:t>
      </w:r>
      <w:r w:rsidR="009272A6" w:rsidRPr="006D25F1">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1668. </w:t>
      </w:r>
      <w:r w:rsidR="000137E1" w:rsidRPr="007E4299">
        <w:rPr>
          <w:rStyle w:val="Char5"/>
          <w:rFonts w:hint="cs"/>
          <w:rtl/>
        </w:rPr>
        <w:t>«</w:t>
      </w:r>
      <w:r w:rsidRPr="00D30169">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D30169">
        <w:rPr>
          <w:rStyle w:val="Char7"/>
          <w:rFonts w:hint="cs"/>
          <w:rtl/>
        </w:rPr>
        <w:t>روایت شده است که گفت</w:t>
      </w:r>
      <w:r w:rsidR="009272A6" w:rsidRPr="00D30169">
        <w:rPr>
          <w:rStyle w:val="Char7"/>
          <w:rFonts w:hint="cs"/>
          <w:rtl/>
        </w:rPr>
        <w:t>:</w:t>
      </w:r>
      <w:r w:rsidRPr="00D30169">
        <w:rPr>
          <w:rStyle w:val="Char7"/>
          <w:rFonts w:hint="cs"/>
          <w:rtl/>
        </w:rPr>
        <w:t xml:space="preserve"> اشخاصی درباره‌ی کاهنان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سؤال کردند،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فرمودند</w:t>
      </w:r>
      <w:r w:rsidR="009272A6" w:rsidRPr="00D30169">
        <w:rPr>
          <w:rStyle w:val="Char7"/>
          <w:rFonts w:hint="cs"/>
          <w:rtl/>
        </w:rPr>
        <w:t>:</w:t>
      </w:r>
      <w:r w:rsidRPr="00D30169">
        <w:rPr>
          <w:rStyle w:val="Char7"/>
          <w:rFonts w:hint="cs"/>
          <w:rtl/>
        </w:rPr>
        <w:t xml:space="preserve"> «(گفته‌هایشان) چیزی نیست (حقیقت ندارد)»، گفتند</w:t>
      </w:r>
      <w:r w:rsidR="009272A6" w:rsidRPr="00D30169">
        <w:rPr>
          <w:rStyle w:val="Char7"/>
          <w:rFonts w:hint="cs"/>
          <w:rtl/>
        </w:rPr>
        <w:t>:</w:t>
      </w:r>
      <w:r w:rsidRPr="00D30169">
        <w:rPr>
          <w:rStyle w:val="Char7"/>
          <w:rFonts w:hint="cs"/>
          <w:rtl/>
        </w:rPr>
        <w:t xml:space="preserve"> ای رسول خدا! آنها گاهی به ما حرف‌هایی می‌زنند و خبرهایی می‌دهند که درست در می‌آید،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فرمودند</w:t>
      </w:r>
      <w:r w:rsidR="009272A6" w:rsidRPr="00D30169">
        <w:rPr>
          <w:rStyle w:val="Char7"/>
          <w:rFonts w:hint="cs"/>
          <w:rtl/>
        </w:rPr>
        <w:t>:</w:t>
      </w:r>
      <w:r w:rsidRPr="00D30169">
        <w:rPr>
          <w:rStyle w:val="Char7"/>
          <w:rFonts w:hint="cs"/>
          <w:rtl/>
        </w:rPr>
        <w:t xml:space="preserve"> «آن گفته‌های حق و درست را شیاطین از عالم غیبت می‌دزدند و در گوش دوست خود (که همان کاهن است)، فرو می‌خوانند و کاهنان صد دروغ با آن همراه می‌کنند (و به مردم می‌گویند</w:t>
      </w:r>
      <w:r w:rsidRPr="007E4299">
        <w:rPr>
          <w:rStyle w:val="Charb"/>
          <w:rFonts w:hint="cs"/>
          <w:rtl/>
        </w:rPr>
        <w:t>)»</w:t>
      </w:r>
      <w:r w:rsidR="000137E1" w:rsidRPr="007E4299">
        <w:rPr>
          <w:rStyle w:val="Char5"/>
          <w:rFonts w:hint="cs"/>
          <w:rtl/>
        </w:rPr>
        <w:t>»</w:t>
      </w:r>
      <w:r w:rsidRPr="007E4299">
        <w:rPr>
          <w:rStyle w:val="FootnoteReference"/>
          <w:rFonts w:cs="IRNazli"/>
          <w:sz w:val="28"/>
          <w:szCs w:val="28"/>
          <w:rtl/>
          <w:lang w:bidi="fa-IR"/>
        </w:rPr>
        <w:footnoteReference w:id="873"/>
      </w:r>
      <w:r w:rsidR="00657EA2">
        <w:rPr>
          <w:rStyle w:val="Charb"/>
          <w:rFonts w:hint="cs"/>
          <w:rtl/>
        </w:rPr>
        <w:t>.</w:t>
      </w:r>
    </w:p>
    <w:p w:rsidR="003B70B7" w:rsidRPr="007A16D1" w:rsidRDefault="003B70B7" w:rsidP="003B70B7">
      <w:pPr>
        <w:ind w:firstLine="284"/>
        <w:jc w:val="both"/>
        <w:rPr>
          <w:rFonts w:cs="Times New Roman"/>
          <w:sz w:val="28"/>
          <w:szCs w:val="28"/>
          <w:rtl/>
          <w:lang w:bidi="fa-IR"/>
        </w:rPr>
      </w:pPr>
      <w:r w:rsidRPr="00110663">
        <w:rPr>
          <w:rStyle w:val="Charb"/>
          <w:rFonts w:hint="cs"/>
          <w:rtl/>
        </w:rPr>
        <w:t xml:space="preserve">در روایتی دیگر از بخاری </w:t>
      </w:r>
      <w:r w:rsidR="00110663" w:rsidRPr="00110663">
        <w:rPr>
          <w:rStyle w:val="Char5"/>
          <w:rtl/>
        </w:rPr>
        <w:t>«</w:t>
      </w:r>
      <w:r w:rsidRPr="00D30169">
        <w:rPr>
          <w:rStyle w:val="Char7"/>
          <w:rFonts w:hint="cs"/>
          <w:rtl/>
        </w:rPr>
        <w:t>از حضرت عایشه</w:t>
      </w:r>
      <w:r w:rsidRPr="007E4299">
        <w:rPr>
          <w:rStyle w:val="Charb"/>
          <w:rFonts w:hint="cs"/>
          <w:rtl/>
        </w:rPr>
        <w:t xml:space="preserve"> </w:t>
      </w:r>
      <w:r w:rsidR="006D346F" w:rsidRPr="006D346F">
        <w:rPr>
          <w:rStyle w:val="Charb"/>
          <w:rFonts w:cs="CTraditional Arabic" w:hint="cs"/>
          <w:rtl/>
        </w:rPr>
        <w:t>ل</w:t>
      </w:r>
      <w:r w:rsidRPr="00D30169">
        <w:rPr>
          <w:rStyle w:val="Char7"/>
          <w:rFonts w:hint="cs"/>
          <w:rtl/>
        </w:rPr>
        <w:t xml:space="preserve"> آمده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30169">
        <w:rPr>
          <w:rStyle w:val="Char7"/>
          <w:rFonts w:hint="cs"/>
          <w:rtl/>
        </w:rPr>
        <w:t>شنید که می‌فرمود</w:t>
      </w:r>
      <w:r w:rsidR="009272A6" w:rsidRPr="00D30169">
        <w:rPr>
          <w:rStyle w:val="Char7"/>
          <w:rFonts w:hint="cs"/>
          <w:rtl/>
        </w:rPr>
        <w:t>:</w:t>
      </w:r>
      <w:r w:rsidRPr="00D30169">
        <w:rPr>
          <w:rStyle w:val="Char7"/>
          <w:rFonts w:hint="cs"/>
          <w:rtl/>
        </w:rPr>
        <w:t xml:space="preserve"> «فرشتگان به میان ابرها فرود می‌آیند و کارهایی را که در آسمان‌ها انجام شده است، باز می‌گویند و شیطان مخفیانه گوش می‌دهد و آن را می‌شنود و به پیشگوها می‌رسند و آنان، صد خبر دروغ از ساخته‌ی خودشان به آن خبر می‌افزایند (و به مردم می‌گویند</w:t>
      </w:r>
      <w:r w:rsidRPr="007E4299">
        <w:rPr>
          <w:rStyle w:val="Charb"/>
          <w:rFonts w:hint="cs"/>
          <w:rtl/>
        </w:rPr>
        <w:t>)»</w:t>
      </w:r>
      <w:r w:rsidR="000137E1" w:rsidRPr="007E4299">
        <w:rPr>
          <w:rStyle w:val="Char5"/>
          <w:rFonts w:hint="cs"/>
          <w:rtl/>
        </w:rPr>
        <w:t>»</w:t>
      </w:r>
      <w:r w:rsidRPr="007E4299">
        <w:rPr>
          <w:rStyle w:val="FootnoteReference"/>
          <w:rFonts w:cs="IRNazli"/>
          <w:sz w:val="28"/>
          <w:szCs w:val="28"/>
          <w:rtl/>
          <w:lang w:bidi="fa-IR"/>
        </w:rPr>
        <w:footnoteReference w:id="874"/>
      </w:r>
      <w:r w:rsidR="00657EA2">
        <w:rPr>
          <w:rStyle w:val="Charb"/>
          <w:rFonts w:hint="cs"/>
          <w:rtl/>
        </w:rPr>
        <w:t>.</w:t>
      </w:r>
    </w:p>
    <w:p w:rsidR="00F440FA" w:rsidRPr="006D25F1" w:rsidRDefault="00F440FA" w:rsidP="009D21BF">
      <w:pPr>
        <w:pStyle w:val="a"/>
        <w:rPr>
          <w:rStyle w:val="Chard"/>
          <w:rtl/>
        </w:rPr>
      </w:pPr>
      <w:r w:rsidRPr="006D25F1">
        <w:rPr>
          <w:rStyle w:val="Charb"/>
          <w:rtl/>
        </w:rPr>
        <w:t>1669</w:t>
      </w:r>
      <w:r w:rsidRPr="00110663">
        <w:rPr>
          <w:rStyle w:val="Charb"/>
          <w:rFonts w:hint="cs"/>
          <w:spacing w:val="-4"/>
          <w:rtl/>
        </w:rPr>
        <w:t>-</w:t>
      </w:r>
      <w:r w:rsidRPr="00110663">
        <w:rPr>
          <w:rStyle w:val="Charb"/>
          <w:rFonts w:ascii="Times New Roman" w:hAnsi="Times New Roman" w:cs="Times New Roman" w:hint="cs"/>
          <w:spacing w:val="-4"/>
          <w:rtl/>
        </w:rPr>
        <w:t> </w:t>
      </w:r>
      <w:r w:rsidR="000137E1" w:rsidRPr="00110663">
        <w:rPr>
          <w:rStyle w:val="Char5"/>
          <w:rFonts w:hint="cs"/>
          <w:spacing w:val="-4"/>
          <w:rtl/>
        </w:rPr>
        <w:t>«</w:t>
      </w:r>
      <w:r w:rsidRPr="00110663">
        <w:rPr>
          <w:spacing w:val="-4"/>
          <w:rtl/>
        </w:rPr>
        <w:t>وعنْ صفيَّةَ بنْتِ أبي عُبيدٍ</w:t>
      </w:r>
      <w:r w:rsidR="009272A6" w:rsidRPr="00110663">
        <w:rPr>
          <w:spacing w:val="-4"/>
          <w:rtl/>
        </w:rPr>
        <w:t>،</w:t>
      </w:r>
      <w:r w:rsidRPr="00110663">
        <w:rPr>
          <w:spacing w:val="-4"/>
          <w:rtl/>
        </w:rPr>
        <w:t xml:space="preserve"> عَنْ بَعْضِ أزْواجِ النبيِّ</w:t>
      </w:r>
      <w:r w:rsidR="000A0F18" w:rsidRPr="00110663">
        <w:rPr>
          <w:spacing w:val="-4"/>
          <w:rtl/>
        </w:rPr>
        <w:t xml:space="preserve"> </w:t>
      </w:r>
      <w:r w:rsidR="000A0F18" w:rsidRPr="00110663">
        <w:rPr>
          <w:rFonts w:cs="CTraditional Arabic"/>
          <w:spacing w:val="-4"/>
          <w:szCs w:val="28"/>
          <w:rtl/>
        </w:rPr>
        <w:t>ص</w:t>
      </w:r>
      <w:r w:rsidRPr="00110663">
        <w:rPr>
          <w:spacing w:val="-4"/>
          <w:rtl/>
        </w:rPr>
        <w:t xml:space="preserve"> و</w:t>
      </w:r>
      <w:r w:rsidR="007E4299" w:rsidRPr="00110663">
        <w:rPr>
          <w:rFonts w:cs="CTraditional Arabic"/>
          <w:spacing w:val="-4"/>
          <w:szCs w:val="28"/>
          <w:rtl/>
        </w:rPr>
        <w:t>ل</w:t>
      </w:r>
      <w:r w:rsidRPr="00110663">
        <w:rPr>
          <w:spacing w:val="-4"/>
          <w:rtl/>
        </w:rPr>
        <w:t xml:space="preserve"> عَنِ النبيِّ</w:t>
      </w:r>
      <w:r w:rsidR="000A0F18" w:rsidRPr="00110663">
        <w:rPr>
          <w:rFonts w:cs="CTraditional Arabic"/>
          <w:spacing w:val="-4"/>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أتَى عَرَّافاً فَسأَلَهُ عنْ شَىْءٍ</w:t>
      </w:r>
      <w:r w:rsidR="009272A6">
        <w:rPr>
          <w:rtl/>
        </w:rPr>
        <w:t>،</w:t>
      </w:r>
      <w:r w:rsidRPr="00E36729">
        <w:rPr>
          <w:rtl/>
        </w:rPr>
        <w:t xml:space="preserve"> فَصدَّقَهُ</w:t>
      </w:r>
      <w:r w:rsidR="009272A6">
        <w:rPr>
          <w:rtl/>
        </w:rPr>
        <w:t>،</w:t>
      </w:r>
      <w:r w:rsidRPr="00E36729">
        <w:rPr>
          <w:rtl/>
        </w:rPr>
        <w:t xml:space="preserve"> لَمْ تُقْبلْ لَهُ صلاةٌ أرْبَعِينَ يوْماً»</w:t>
      </w:r>
      <w:r w:rsidR="000137E1"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1669. </w:t>
      </w:r>
      <w:r w:rsidR="000137E1" w:rsidRPr="007E4299">
        <w:rPr>
          <w:rStyle w:val="Char5"/>
          <w:rFonts w:hint="cs"/>
          <w:rtl/>
        </w:rPr>
        <w:t>«</w:t>
      </w:r>
      <w:r w:rsidRPr="00E765B6">
        <w:rPr>
          <w:rStyle w:val="Char7"/>
          <w:rFonts w:hint="cs"/>
          <w:rtl/>
        </w:rPr>
        <w:t>از صفیه دختر ابوعبید از بعضی همسران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006D346F" w:rsidRPr="006D346F">
        <w:rPr>
          <w:rStyle w:val="Charb"/>
          <w:rFonts w:cs="CTraditional Arabic" w:hint="cs"/>
          <w:rtl/>
        </w:rPr>
        <w:t>ل</w:t>
      </w:r>
      <w:r w:rsidRPr="007E4299">
        <w:rPr>
          <w:rStyle w:val="Charb"/>
          <w:rFonts w:hint="cs"/>
          <w:rtl/>
        </w:rPr>
        <w:t xml:space="preserve"> </w:t>
      </w:r>
      <w:r w:rsidRPr="00E765B6">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«هرکس نزد پیشگویی برود و چیزی را از او سؤال کند و جواب او را تصدیق نماید، نماز چهل روز او پذیرفته نمی‌شود</w:t>
      </w:r>
      <w:r w:rsidRPr="007E4299">
        <w:rPr>
          <w:rStyle w:val="Charb"/>
          <w:rFonts w:hint="cs"/>
          <w:rtl/>
        </w:rPr>
        <w:t>»</w:t>
      </w:r>
      <w:r w:rsidR="000137E1" w:rsidRPr="007E4299">
        <w:rPr>
          <w:rStyle w:val="Char5"/>
          <w:rFonts w:hint="cs"/>
          <w:rtl/>
        </w:rPr>
        <w:t>»</w:t>
      </w:r>
      <w:r w:rsidRPr="007E4299">
        <w:rPr>
          <w:rStyle w:val="FootnoteReference"/>
          <w:rFonts w:cs="IRNazli"/>
          <w:sz w:val="28"/>
          <w:szCs w:val="28"/>
          <w:rtl/>
          <w:lang w:bidi="fa-IR"/>
        </w:rPr>
        <w:footnoteReference w:id="875"/>
      </w:r>
      <w:r w:rsidR="00657EA2">
        <w:rPr>
          <w:rStyle w:val="Charb"/>
          <w:rFonts w:hint="cs"/>
          <w:rtl/>
        </w:rPr>
        <w:t>.</w:t>
      </w:r>
    </w:p>
    <w:p w:rsidR="00F440FA" w:rsidRPr="006D25F1" w:rsidRDefault="00F440FA" w:rsidP="009D21BF">
      <w:pPr>
        <w:pStyle w:val="a"/>
        <w:rPr>
          <w:rStyle w:val="Charb"/>
          <w:rtl/>
        </w:rPr>
      </w:pPr>
      <w:r w:rsidRPr="006D25F1">
        <w:rPr>
          <w:rStyle w:val="Charb"/>
          <w:rtl/>
        </w:rPr>
        <w:t>1670</w:t>
      </w:r>
      <w:r w:rsidRPr="006D25F1">
        <w:rPr>
          <w:rStyle w:val="Charb"/>
          <w:rFonts w:hint="cs"/>
          <w:rtl/>
        </w:rPr>
        <w:t>-</w:t>
      </w:r>
      <w:r w:rsidR="005F510B" w:rsidRPr="006D25F1">
        <w:rPr>
          <w:rStyle w:val="Charb"/>
          <w:rFonts w:ascii="Times New Roman" w:hAnsi="Times New Roman" w:cs="Times New Roman" w:hint="cs"/>
          <w:rtl/>
        </w:rPr>
        <w:t> </w:t>
      </w:r>
      <w:r w:rsidR="000137E1" w:rsidRPr="007E4299">
        <w:rPr>
          <w:rStyle w:val="Char5"/>
          <w:rFonts w:hint="cs"/>
          <w:rtl/>
        </w:rPr>
        <w:t>«</w:t>
      </w:r>
      <w:r w:rsidR="005F510B">
        <w:rPr>
          <w:rtl/>
        </w:rPr>
        <w:t>وعنْ قَبِيصَةَ بن المُخَارِق</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الْعِيَافَةُ</w:t>
      </w:r>
      <w:r w:rsidR="009272A6">
        <w:rPr>
          <w:rtl/>
        </w:rPr>
        <w:t>،</w:t>
      </w:r>
      <w:r w:rsidRPr="00E36729">
        <w:rPr>
          <w:rtl/>
        </w:rPr>
        <w:t xml:space="preserve"> والطَّيرَةُ</w:t>
      </w:r>
      <w:r w:rsidR="009272A6">
        <w:rPr>
          <w:rtl/>
        </w:rPr>
        <w:t>،</w:t>
      </w:r>
      <w:r w:rsidRPr="00E36729">
        <w:rPr>
          <w:rtl/>
        </w:rPr>
        <w:t xml:space="preserve"> والطَّرْقُ</w:t>
      </w:r>
      <w:r w:rsidR="009272A6">
        <w:rPr>
          <w:rtl/>
        </w:rPr>
        <w:t>،</w:t>
      </w:r>
      <w:r w:rsidRPr="00E36729">
        <w:rPr>
          <w:rtl/>
        </w:rPr>
        <w:t xml:space="preserve"> مِنَ الجِبْتِ</w:t>
      </w:r>
      <w:r w:rsidR="000137E1" w:rsidRPr="007E4299">
        <w:rPr>
          <w:rStyle w:val="Char5"/>
          <w:rFonts w:hint="cs"/>
          <w:rtl/>
        </w:rPr>
        <w:t>»</w:t>
      </w:r>
      <w:r w:rsidR="009272A6" w:rsidRPr="006D25F1">
        <w:rPr>
          <w:rStyle w:val="Charb"/>
          <w:rtl/>
        </w:rPr>
        <w:t>.</w:t>
      </w:r>
    </w:p>
    <w:p w:rsidR="00F440FA" w:rsidRPr="00E36729" w:rsidRDefault="00F440FA" w:rsidP="006D25F1">
      <w:pPr>
        <w:pStyle w:val="af0"/>
        <w:rPr>
          <w:rtl/>
        </w:rPr>
      </w:pPr>
      <w:r w:rsidRPr="00E36729">
        <w:rPr>
          <w:rtl/>
        </w:rPr>
        <w:t>رواهُ أبو داود بإسناد حسن</w:t>
      </w:r>
      <w:r w:rsidR="009272A6">
        <w:rPr>
          <w:rtl/>
        </w:rPr>
        <w:t>،</w:t>
      </w:r>
      <w:r w:rsidRPr="00E36729">
        <w:rPr>
          <w:rtl/>
        </w:rPr>
        <w:t xml:space="preserve"> وقال</w:t>
      </w:r>
      <w:r w:rsidR="009272A6">
        <w:rPr>
          <w:rtl/>
        </w:rPr>
        <w:t>:</w:t>
      </w:r>
      <w:r w:rsidRPr="00E36729">
        <w:rPr>
          <w:rtl/>
        </w:rPr>
        <w:t xml:space="preserve"> الطَّرْقُ</w:t>
      </w:r>
      <w:r w:rsidR="009272A6">
        <w:rPr>
          <w:rtl/>
        </w:rPr>
        <w:t>:</w:t>
      </w:r>
      <w:r w:rsidRPr="00E36729">
        <w:rPr>
          <w:rtl/>
        </w:rPr>
        <w:t xml:space="preserve"> هُوَ الزَّجْرُ</w:t>
      </w:r>
      <w:r w:rsidR="009272A6">
        <w:rPr>
          <w:rtl/>
        </w:rPr>
        <w:t>،</w:t>
      </w:r>
      <w:r w:rsidRPr="00E36729">
        <w:rPr>
          <w:rtl/>
        </w:rPr>
        <w:t xml:space="preserve"> أيْ</w:t>
      </w:r>
      <w:r w:rsidR="009272A6">
        <w:rPr>
          <w:rtl/>
        </w:rPr>
        <w:t>:</w:t>
      </w:r>
      <w:r w:rsidRPr="00E36729">
        <w:rPr>
          <w:rtl/>
        </w:rPr>
        <w:t xml:space="preserve"> زجْرُ الطَّيْرِ</w:t>
      </w:r>
      <w:r w:rsidR="009272A6">
        <w:rPr>
          <w:rtl/>
        </w:rPr>
        <w:t>،</w:t>
      </w:r>
      <w:r w:rsidRPr="00E36729">
        <w:rPr>
          <w:rtl/>
        </w:rPr>
        <w:t xml:space="preserve"> وهُوَ أنْ يَتَيمَّنَ أوْ يتَشاءَمَ بِطَيرانِهِ</w:t>
      </w:r>
      <w:r w:rsidR="009272A6">
        <w:rPr>
          <w:rtl/>
        </w:rPr>
        <w:t>،</w:t>
      </w:r>
      <w:r w:rsidRPr="00E36729">
        <w:rPr>
          <w:rtl/>
        </w:rPr>
        <w:t xml:space="preserve"> فَإنْ طَار إلى جهةِ الْيمِينَ تَيَمَّنَ</w:t>
      </w:r>
      <w:r w:rsidR="009272A6">
        <w:rPr>
          <w:rtl/>
        </w:rPr>
        <w:t>،</w:t>
      </w:r>
      <w:r w:rsidRPr="00E36729">
        <w:rPr>
          <w:rtl/>
        </w:rPr>
        <w:t xml:space="preserve"> وَإنْ طَارَ إلى جهةِ الْيَسَارِ تَشَاءَم: قال أبو داود</w:t>
      </w:r>
      <w:r w:rsidR="009272A6">
        <w:rPr>
          <w:rtl/>
        </w:rPr>
        <w:t>:</w:t>
      </w:r>
      <w:r w:rsidRPr="00E36729">
        <w:rPr>
          <w:rtl/>
        </w:rPr>
        <w:t xml:space="preserve"> </w:t>
      </w:r>
      <w:r w:rsidR="009272A6">
        <w:rPr>
          <w:rtl/>
        </w:rPr>
        <w:t>«</w:t>
      </w:r>
      <w:r w:rsidRPr="00E36729">
        <w:rPr>
          <w:rtl/>
        </w:rPr>
        <w:t>وَالْعِيافَةُ</w:t>
      </w:r>
      <w:r w:rsidR="009272A6">
        <w:rPr>
          <w:rtl/>
        </w:rPr>
        <w:t>»:</w:t>
      </w:r>
      <w:r w:rsidRPr="00E36729">
        <w:rPr>
          <w:rtl/>
        </w:rPr>
        <w:t xml:space="preserve"> الخَطُّ</w:t>
      </w:r>
      <w:r w:rsidR="009272A6">
        <w:rPr>
          <w:rtl/>
        </w:rPr>
        <w:t>.</w:t>
      </w:r>
    </w:p>
    <w:p w:rsidR="00F440FA" w:rsidRPr="001A2B0B" w:rsidRDefault="00F440FA" w:rsidP="006D25F1">
      <w:pPr>
        <w:pStyle w:val="af0"/>
        <w:rPr>
          <w:spacing w:val="4"/>
          <w:rtl/>
        </w:rPr>
      </w:pPr>
      <w:r w:rsidRPr="001A2B0B">
        <w:rPr>
          <w:rFonts w:hint="cs"/>
          <w:spacing w:val="4"/>
          <w:rtl/>
        </w:rPr>
        <w:t>قال</w:t>
      </w:r>
      <w:r w:rsidRPr="001A2B0B">
        <w:rPr>
          <w:spacing w:val="4"/>
          <w:rtl/>
        </w:rPr>
        <w:t xml:space="preserve"> </w:t>
      </w:r>
      <w:r w:rsidRPr="001A2B0B">
        <w:rPr>
          <w:rFonts w:hint="cs"/>
          <w:spacing w:val="4"/>
          <w:rtl/>
        </w:rPr>
        <w:t>الجَوْهَريُّ</w:t>
      </w:r>
      <w:r w:rsidRPr="001A2B0B">
        <w:rPr>
          <w:spacing w:val="4"/>
          <w:rtl/>
        </w:rPr>
        <w:t xml:space="preserve"> </w:t>
      </w:r>
      <w:r w:rsidRPr="001A2B0B">
        <w:rPr>
          <w:rFonts w:hint="cs"/>
          <w:spacing w:val="4"/>
          <w:rtl/>
        </w:rPr>
        <w:t>في</w:t>
      </w:r>
      <w:r w:rsidRPr="001A2B0B">
        <w:rPr>
          <w:spacing w:val="4"/>
          <w:rtl/>
        </w:rPr>
        <w:t xml:space="preserve"> </w:t>
      </w:r>
      <w:r w:rsidR="009272A6" w:rsidRPr="001A2B0B">
        <w:rPr>
          <w:spacing w:val="4"/>
          <w:rtl/>
        </w:rPr>
        <w:t>«</w:t>
      </w:r>
      <w:r w:rsidRPr="001A2B0B">
        <w:rPr>
          <w:spacing w:val="4"/>
          <w:rtl/>
        </w:rPr>
        <w:t>الصِّحاح</w:t>
      </w:r>
      <w:r w:rsidR="009272A6" w:rsidRPr="001A2B0B">
        <w:rPr>
          <w:spacing w:val="4"/>
          <w:rtl/>
        </w:rPr>
        <w:t>»:</w:t>
      </w:r>
      <w:r w:rsidRPr="001A2B0B">
        <w:rPr>
          <w:spacing w:val="4"/>
          <w:rtl/>
        </w:rPr>
        <w:t xml:space="preserve"> الجِبْتُ كَلِمةٌ تَقَع على الصَّنَم والكَاهِن والسَّاحِرِ ونَحْوِ ذلكَ</w:t>
      </w:r>
      <w:r w:rsidR="009272A6" w:rsidRPr="001A2B0B">
        <w:rPr>
          <w:spacing w:val="4"/>
          <w:rtl/>
        </w:rPr>
        <w:t>.</w:t>
      </w:r>
    </w:p>
    <w:p w:rsidR="003B70B7" w:rsidRPr="001A2B0B" w:rsidRDefault="003B70B7" w:rsidP="003B70B7">
      <w:pPr>
        <w:ind w:firstLine="284"/>
        <w:jc w:val="both"/>
        <w:rPr>
          <w:rStyle w:val="Charb"/>
          <w:spacing w:val="4"/>
          <w:rtl/>
        </w:rPr>
      </w:pPr>
      <w:r w:rsidRPr="001A2B0B">
        <w:rPr>
          <w:rStyle w:val="Charb"/>
          <w:rFonts w:hint="cs"/>
          <w:spacing w:val="4"/>
          <w:rtl/>
        </w:rPr>
        <w:t xml:space="preserve">1670. </w:t>
      </w:r>
      <w:r w:rsidR="000137E1" w:rsidRPr="001A2B0B">
        <w:rPr>
          <w:rStyle w:val="Char5"/>
          <w:rFonts w:hint="cs"/>
          <w:spacing w:val="4"/>
          <w:rtl/>
        </w:rPr>
        <w:t>«</w:t>
      </w:r>
      <w:r w:rsidRPr="001A2B0B">
        <w:rPr>
          <w:rStyle w:val="Char7"/>
          <w:rFonts w:hint="cs"/>
          <w:spacing w:val="4"/>
          <w:rtl/>
        </w:rPr>
        <w:t xml:space="preserve">از قبیصه بن مخارق </w:t>
      </w:r>
      <w:r w:rsidR="006A2C0C" w:rsidRPr="001A2B0B">
        <w:rPr>
          <w:rStyle w:val="Char7"/>
          <w:rFonts w:cs="CTraditional Arabic" w:hint="cs"/>
          <w:spacing w:val="4"/>
          <w:szCs w:val="28"/>
          <w:rtl/>
        </w:rPr>
        <w:t>س</w:t>
      </w:r>
      <w:r w:rsidRPr="001A2B0B">
        <w:rPr>
          <w:rStyle w:val="Char7"/>
          <w:rFonts w:hint="cs"/>
          <w:spacing w:val="4"/>
          <w:rtl/>
        </w:rPr>
        <w:t xml:space="preserve"> روایت شده است که گفت</w:t>
      </w:r>
      <w:r w:rsidR="009272A6" w:rsidRPr="001A2B0B">
        <w:rPr>
          <w:rStyle w:val="Char7"/>
          <w:rFonts w:hint="cs"/>
          <w:spacing w:val="4"/>
          <w:rtl/>
        </w:rPr>
        <w:t>:</w:t>
      </w:r>
      <w:r w:rsidRPr="001A2B0B">
        <w:rPr>
          <w:rStyle w:val="Char7"/>
          <w:rFonts w:hint="cs"/>
          <w:spacing w:val="4"/>
          <w:rtl/>
        </w:rPr>
        <w:t xml:space="preserve"> از پیامبر</w:t>
      </w:r>
      <w:r w:rsidR="000A0F18" w:rsidRPr="001A2B0B">
        <w:rPr>
          <w:rFonts w:cs="CTraditional Arabic" w:hint="cs"/>
          <w:spacing w:val="4"/>
          <w:sz w:val="28"/>
          <w:szCs w:val="28"/>
          <w:rtl/>
          <w:lang w:bidi="fa-IR"/>
        </w:rPr>
        <w:t xml:space="preserve"> ص</w:t>
      </w:r>
      <w:r w:rsidRPr="001A2B0B">
        <w:rPr>
          <w:rStyle w:val="Charb"/>
          <w:rFonts w:hint="cs"/>
          <w:spacing w:val="4"/>
          <w:rtl/>
        </w:rPr>
        <w:t xml:space="preserve"> </w:t>
      </w:r>
      <w:r w:rsidRPr="001A2B0B">
        <w:rPr>
          <w:rStyle w:val="Char7"/>
          <w:rFonts w:hint="cs"/>
          <w:spacing w:val="4"/>
          <w:rtl/>
        </w:rPr>
        <w:t>شنیدم که می‌فرمود</w:t>
      </w:r>
      <w:r w:rsidR="009272A6" w:rsidRPr="001A2B0B">
        <w:rPr>
          <w:rStyle w:val="Char7"/>
          <w:rFonts w:hint="cs"/>
          <w:spacing w:val="4"/>
          <w:rtl/>
        </w:rPr>
        <w:t>:</w:t>
      </w:r>
      <w:r w:rsidRPr="001A2B0B">
        <w:rPr>
          <w:rStyle w:val="Char7"/>
          <w:rFonts w:hint="cs"/>
          <w:spacing w:val="4"/>
          <w:rtl/>
        </w:rPr>
        <w:t xml:space="preserve"> «فال</w:t>
      </w:r>
      <w:r w:rsidR="00110663" w:rsidRPr="001A2B0B">
        <w:rPr>
          <w:rStyle w:val="Char7"/>
          <w:rFonts w:hint="cs"/>
          <w:spacing w:val="4"/>
          <w:rtl/>
        </w:rPr>
        <w:t>‌</w:t>
      </w:r>
      <w:r w:rsidRPr="001A2B0B">
        <w:rPr>
          <w:rStyle w:val="Char7"/>
          <w:rFonts w:hint="cs"/>
          <w:spacing w:val="4"/>
          <w:rtl/>
        </w:rPr>
        <w:t>گیری با خط و فال بد گرفتن با چیزی که شوم دانسته می‌شود و فال</w:t>
      </w:r>
      <w:r w:rsidR="00110663" w:rsidRPr="001A2B0B">
        <w:rPr>
          <w:rStyle w:val="Char7"/>
          <w:rFonts w:hint="cs"/>
          <w:spacing w:val="4"/>
          <w:rtl/>
        </w:rPr>
        <w:t>‌</w:t>
      </w:r>
      <w:r w:rsidRPr="001A2B0B">
        <w:rPr>
          <w:rStyle w:val="Char7"/>
          <w:rFonts w:hint="cs"/>
          <w:spacing w:val="4"/>
          <w:rtl/>
        </w:rPr>
        <w:t>گیری با پرنده (و غیر آن) از مقوله‌ی جبت (جادوگری و کهانت و بت‌پرستی) است</w:t>
      </w:r>
      <w:r w:rsidRPr="001A2B0B">
        <w:rPr>
          <w:rStyle w:val="Charb"/>
          <w:rFonts w:hint="cs"/>
          <w:spacing w:val="4"/>
          <w:rtl/>
        </w:rPr>
        <w:t>»</w:t>
      </w:r>
      <w:r w:rsidR="000137E1" w:rsidRPr="001A2B0B">
        <w:rPr>
          <w:rStyle w:val="Char5"/>
          <w:rFonts w:hint="cs"/>
          <w:spacing w:val="4"/>
          <w:rtl/>
        </w:rPr>
        <w:t>»</w:t>
      </w:r>
      <w:r w:rsidRPr="001A2B0B">
        <w:rPr>
          <w:rStyle w:val="FootnoteReference"/>
          <w:rFonts w:cs="IRNazli"/>
          <w:spacing w:val="4"/>
          <w:sz w:val="28"/>
          <w:szCs w:val="28"/>
          <w:rtl/>
          <w:lang w:bidi="fa-IR"/>
        </w:rPr>
        <w:footnoteReference w:id="876"/>
      </w:r>
      <w:r w:rsidR="00657EA2" w:rsidRPr="001A2B0B">
        <w:rPr>
          <w:rStyle w:val="Charb"/>
          <w:rFonts w:hint="cs"/>
          <w:spacing w:val="4"/>
          <w:rtl/>
        </w:rPr>
        <w:t>.</w:t>
      </w:r>
    </w:p>
    <w:p w:rsidR="00F440FA" w:rsidRPr="006D25F1" w:rsidRDefault="00F440FA" w:rsidP="009D21BF">
      <w:pPr>
        <w:pStyle w:val="a"/>
        <w:rPr>
          <w:rStyle w:val="Chard"/>
          <w:rtl/>
        </w:rPr>
      </w:pPr>
      <w:r w:rsidRPr="006D25F1">
        <w:rPr>
          <w:rStyle w:val="Charb"/>
          <w:rtl/>
        </w:rPr>
        <w:t>1671</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اقْتَبَسَ عِلْماً مِنَ النُّجُومِ</w:t>
      </w:r>
      <w:r w:rsidR="009272A6">
        <w:rPr>
          <w:rtl/>
        </w:rPr>
        <w:t>،</w:t>
      </w:r>
      <w:r w:rsidRPr="00E36729">
        <w:rPr>
          <w:rtl/>
        </w:rPr>
        <w:t xml:space="preserve"> اقْتَبسَ شُعْبَةً مِنَ السِّحْرِ زَادَ ما زَاد</w:t>
      </w:r>
      <w:r w:rsidR="009272A6">
        <w:rPr>
          <w:rtl/>
        </w:rPr>
        <w:t>»</w:t>
      </w:r>
      <w:r w:rsidR="006D25F1" w:rsidRPr="006D25F1">
        <w:rPr>
          <w:rStyle w:val="Char5"/>
          <w:rtl/>
        </w:rPr>
        <w:t>»</w:t>
      </w:r>
      <w:r w:rsidRPr="006D25F1">
        <w:rPr>
          <w:rStyle w:val="Chard"/>
          <w:rtl/>
        </w:rPr>
        <w:t xml:space="preserve"> رَوَاهُ أبو داود بإسناد صحيح</w:t>
      </w:r>
      <w:r w:rsidR="009272A6" w:rsidRPr="006D25F1">
        <w:rPr>
          <w:rStyle w:val="Chard"/>
          <w:rtl/>
        </w:rPr>
        <w:t>.</w:t>
      </w:r>
    </w:p>
    <w:p w:rsidR="003B70B7" w:rsidRPr="00657EA2" w:rsidRDefault="00F440FA" w:rsidP="003C11FB">
      <w:pPr>
        <w:ind w:firstLine="284"/>
        <w:jc w:val="both"/>
        <w:rPr>
          <w:rStyle w:val="Charb"/>
          <w:rtl/>
        </w:rPr>
      </w:pPr>
      <w:r w:rsidRPr="006D25F1">
        <w:rPr>
          <w:rStyle w:val="Charb"/>
          <w:rtl/>
        </w:rPr>
        <w:t>1671</w:t>
      </w:r>
      <w:r w:rsidRPr="006D25F1">
        <w:rPr>
          <w:rStyle w:val="Charb"/>
          <w:rFonts w:hint="cs"/>
          <w:rtl/>
        </w:rPr>
        <w:t>.</w:t>
      </w:r>
      <w:r w:rsidR="006D25F1" w:rsidRPr="006D25F1">
        <w:rPr>
          <w:rStyle w:val="Charb"/>
          <w:rFonts w:hint="cs"/>
          <w:rtl/>
        </w:rPr>
        <w:t xml:space="preserve"> </w:t>
      </w:r>
      <w:r w:rsidR="00E765B6" w:rsidRPr="007E4299">
        <w:rPr>
          <w:rStyle w:val="Char5"/>
          <w:rFonts w:hint="cs"/>
          <w:rtl/>
        </w:rPr>
        <w:t>«</w:t>
      </w:r>
      <w:r w:rsidR="003B70B7" w:rsidRPr="00E765B6">
        <w:rPr>
          <w:rStyle w:val="Char7"/>
          <w:rFonts w:hint="cs"/>
          <w:rtl/>
        </w:rPr>
        <w:t xml:space="preserve">از ابن عباس </w:t>
      </w:r>
      <w:r w:rsidR="006A2C0C" w:rsidRPr="007E4299">
        <w:rPr>
          <w:rFonts w:cs="CTraditional Arabic" w:hint="cs"/>
          <w:sz w:val="28"/>
          <w:szCs w:val="28"/>
          <w:rtl/>
          <w:lang w:bidi="fa-IR"/>
        </w:rPr>
        <w:t>ب</w:t>
      </w:r>
      <w:r w:rsidR="003B70B7" w:rsidRPr="007E4299">
        <w:rPr>
          <w:rStyle w:val="Charb"/>
          <w:rFonts w:hint="cs"/>
          <w:rtl/>
        </w:rPr>
        <w:t xml:space="preserve"> </w:t>
      </w:r>
      <w:r w:rsidR="003B70B7" w:rsidRPr="00E765B6">
        <w:rPr>
          <w:rStyle w:val="Char7"/>
          <w:rFonts w:hint="cs"/>
          <w:rtl/>
        </w:rPr>
        <w:t>روایت شده است که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E765B6">
        <w:rPr>
          <w:rStyle w:val="Char7"/>
          <w:rFonts w:hint="cs"/>
          <w:rtl/>
        </w:rPr>
        <w:t>فرمودند</w:t>
      </w:r>
      <w:r w:rsidR="009272A6" w:rsidRPr="00E765B6">
        <w:rPr>
          <w:rStyle w:val="Char7"/>
          <w:rFonts w:hint="cs"/>
          <w:rtl/>
        </w:rPr>
        <w:t>:</w:t>
      </w:r>
      <w:r w:rsidR="003B70B7" w:rsidRPr="00E765B6">
        <w:rPr>
          <w:rStyle w:val="Char7"/>
          <w:rFonts w:hint="cs"/>
          <w:rtl/>
        </w:rPr>
        <w:t xml:space="preserve"> «کسی که چیزی از علم نجوم را فرا بگیرد، شعبه‌ای از سحر را فرا گرفته است و هرچه بیشتر یاد بگیرد، بیشتر سحر را انجام داده است</w:t>
      </w:r>
      <w:r w:rsidR="003B70B7" w:rsidRPr="007E4299">
        <w:rPr>
          <w:rStyle w:val="Charb"/>
          <w:rFonts w:hint="cs"/>
          <w:rtl/>
        </w:rPr>
        <w:t>»</w:t>
      </w:r>
      <w:r w:rsidR="000137E1" w:rsidRPr="007E4299">
        <w:rPr>
          <w:rStyle w:val="Char5"/>
          <w:rFonts w:hint="cs"/>
          <w:rtl/>
        </w:rPr>
        <w:t>»</w:t>
      </w:r>
      <w:r w:rsidR="003B70B7" w:rsidRPr="007E4299">
        <w:rPr>
          <w:rStyle w:val="FootnoteReference"/>
          <w:rFonts w:cs="IRNazli"/>
          <w:sz w:val="28"/>
          <w:szCs w:val="28"/>
          <w:rtl/>
          <w:lang w:bidi="fa-IR"/>
        </w:rPr>
        <w:footnoteReference w:id="877"/>
      </w:r>
      <w:r w:rsidR="003B70B7" w:rsidRPr="007E4299">
        <w:rPr>
          <w:rStyle w:val="Charb"/>
          <w:rFonts w:hint="cs"/>
          <w:rtl/>
        </w:rPr>
        <w:t xml:space="preserve"> و </w:t>
      </w:r>
      <w:r w:rsidR="003B70B7" w:rsidRPr="007E4299">
        <w:rPr>
          <w:rStyle w:val="FootnoteReference"/>
          <w:rFonts w:cs="IRNazli"/>
          <w:sz w:val="28"/>
          <w:szCs w:val="28"/>
          <w:rtl/>
          <w:lang w:bidi="fa-IR"/>
        </w:rPr>
        <w:footnoteReference w:id="878"/>
      </w:r>
      <w:r w:rsidR="00657EA2" w:rsidRPr="00657EA2">
        <w:rPr>
          <w:rStyle w:val="Charb"/>
          <w:rFonts w:hint="cs"/>
          <w:rtl/>
        </w:rPr>
        <w:t>.</w:t>
      </w:r>
    </w:p>
    <w:p w:rsidR="00F440FA" w:rsidRPr="001A2B0B" w:rsidRDefault="00F440FA" w:rsidP="009D21BF">
      <w:pPr>
        <w:pStyle w:val="a"/>
        <w:rPr>
          <w:rStyle w:val="Chard"/>
          <w:spacing w:val="4"/>
          <w:rtl/>
        </w:rPr>
      </w:pPr>
      <w:r w:rsidRPr="001A2B0B">
        <w:rPr>
          <w:rStyle w:val="Charb"/>
          <w:spacing w:val="4"/>
          <w:rtl/>
        </w:rPr>
        <w:t>1672</w:t>
      </w:r>
      <w:r w:rsidRPr="001A2B0B">
        <w:rPr>
          <w:rStyle w:val="Charb"/>
          <w:rFonts w:hint="cs"/>
          <w:spacing w:val="4"/>
          <w:rtl/>
        </w:rPr>
        <w:t>-</w:t>
      </w:r>
      <w:r w:rsidRPr="001A2B0B">
        <w:rPr>
          <w:rStyle w:val="Charb"/>
          <w:rFonts w:ascii="Times New Roman" w:hAnsi="Times New Roman" w:cs="Times New Roman" w:hint="cs"/>
          <w:spacing w:val="4"/>
          <w:rtl/>
        </w:rPr>
        <w:t> </w:t>
      </w:r>
      <w:r w:rsidR="000137E1" w:rsidRPr="001A2B0B">
        <w:rPr>
          <w:rStyle w:val="Char5"/>
          <w:rFonts w:hint="cs"/>
          <w:spacing w:val="4"/>
          <w:rtl/>
        </w:rPr>
        <w:t>«</w:t>
      </w:r>
      <w:r w:rsidRPr="001A2B0B">
        <w:rPr>
          <w:spacing w:val="4"/>
          <w:rtl/>
        </w:rPr>
        <w:t xml:space="preserve">وعَنْ معاويَةَ بنِ الحَكَم </w:t>
      </w:r>
      <w:r w:rsidR="007E4299" w:rsidRPr="001A2B0B">
        <w:rPr>
          <w:rFonts w:cs="CTraditional Arabic"/>
          <w:spacing w:val="4"/>
          <w:szCs w:val="28"/>
          <w:rtl/>
        </w:rPr>
        <w:t>س</w:t>
      </w:r>
      <w:r w:rsidRPr="001A2B0B">
        <w:rPr>
          <w:spacing w:val="4"/>
          <w:rtl/>
        </w:rPr>
        <w:t xml:space="preserve"> قَال</w:t>
      </w:r>
      <w:r w:rsidR="009272A6" w:rsidRPr="001A2B0B">
        <w:rPr>
          <w:spacing w:val="4"/>
          <w:rtl/>
        </w:rPr>
        <w:t>:</w:t>
      </w:r>
      <w:r w:rsidRPr="001A2B0B">
        <w:rPr>
          <w:spacing w:val="4"/>
          <w:rtl/>
        </w:rPr>
        <w:t xml:space="preserve"> قُلْتُ يا رسُول اللَّه إنَّى حَ</w:t>
      </w:r>
      <w:r w:rsidR="00730104" w:rsidRPr="001A2B0B">
        <w:rPr>
          <w:spacing w:val="4"/>
          <w:rtl/>
        </w:rPr>
        <w:t>دِيثٌ عهْدٍ بِجاهِليَّةٍ</w:t>
      </w:r>
      <w:r w:rsidR="009272A6" w:rsidRPr="001A2B0B">
        <w:rPr>
          <w:spacing w:val="4"/>
          <w:rtl/>
        </w:rPr>
        <w:t>،</w:t>
      </w:r>
      <w:r w:rsidR="00730104" w:rsidRPr="001A2B0B">
        <w:rPr>
          <w:spacing w:val="4"/>
          <w:rtl/>
        </w:rPr>
        <w:t xml:space="preserve"> وقدْ</w:t>
      </w:r>
      <w:r w:rsidRPr="001A2B0B">
        <w:rPr>
          <w:spacing w:val="4"/>
          <w:rtl/>
        </w:rPr>
        <w:t xml:space="preserve"> جَاءَ اللَّه تعالى بالإسْلام</w:t>
      </w:r>
      <w:r w:rsidR="009272A6" w:rsidRPr="001A2B0B">
        <w:rPr>
          <w:spacing w:val="4"/>
          <w:rtl/>
        </w:rPr>
        <w:t>،</w:t>
      </w:r>
      <w:r w:rsidRPr="001A2B0B">
        <w:rPr>
          <w:spacing w:val="4"/>
          <w:rtl/>
        </w:rPr>
        <w:t xml:space="preserve"> وإنَّ مِنَّا رجالاً يأتُونَ الْكُهَّانَ</w:t>
      </w:r>
      <w:r w:rsidR="00EA381D" w:rsidRPr="001A2B0B">
        <w:rPr>
          <w:spacing w:val="4"/>
          <w:rtl/>
        </w:rPr>
        <w:t>؟</w:t>
      </w:r>
      <w:r w:rsidRPr="001A2B0B">
        <w:rPr>
          <w:spacing w:val="4"/>
          <w:rtl/>
        </w:rPr>
        <w:t xml:space="preserve"> قَال</w:t>
      </w:r>
      <w:r w:rsidR="009272A6" w:rsidRPr="001A2B0B">
        <w:rPr>
          <w:spacing w:val="4"/>
          <w:rtl/>
        </w:rPr>
        <w:t>:</w:t>
      </w:r>
      <w:r w:rsidRPr="001A2B0B">
        <w:rPr>
          <w:spacing w:val="4"/>
          <w:rtl/>
        </w:rPr>
        <w:t xml:space="preserve"> </w:t>
      </w:r>
      <w:r w:rsidR="009272A6" w:rsidRPr="001A2B0B">
        <w:rPr>
          <w:spacing w:val="4"/>
          <w:rtl/>
        </w:rPr>
        <w:t>«</w:t>
      </w:r>
      <w:r w:rsidRPr="001A2B0B">
        <w:rPr>
          <w:spacing w:val="4"/>
          <w:rtl/>
        </w:rPr>
        <w:t>فَلا تَأْتِهِم</w:t>
      </w:r>
      <w:r w:rsidR="009272A6" w:rsidRPr="001A2B0B">
        <w:rPr>
          <w:spacing w:val="4"/>
          <w:rtl/>
        </w:rPr>
        <w:t>»</w:t>
      </w:r>
      <w:r w:rsidRPr="001A2B0B">
        <w:rPr>
          <w:spacing w:val="4"/>
          <w:rtl/>
        </w:rPr>
        <w:t xml:space="preserve"> قُلْتُ</w:t>
      </w:r>
      <w:r w:rsidR="009272A6" w:rsidRPr="001A2B0B">
        <w:rPr>
          <w:spacing w:val="4"/>
          <w:rtl/>
        </w:rPr>
        <w:t>:</w:t>
      </w:r>
      <w:r w:rsidRPr="001A2B0B">
        <w:rPr>
          <w:spacing w:val="4"/>
          <w:rtl/>
        </w:rPr>
        <w:t xml:space="preserve"> وَمِنَّا رجالٌ يتَطَيَّرُونَ</w:t>
      </w:r>
      <w:r w:rsidR="00EA381D" w:rsidRPr="001A2B0B">
        <w:rPr>
          <w:spacing w:val="4"/>
          <w:rtl/>
        </w:rPr>
        <w:t>؟</w:t>
      </w:r>
      <w:r w:rsidRPr="001A2B0B">
        <w:rPr>
          <w:spacing w:val="4"/>
          <w:rtl/>
        </w:rPr>
        <w:t xml:space="preserve"> قال</w:t>
      </w:r>
      <w:r w:rsidR="009272A6" w:rsidRPr="001A2B0B">
        <w:rPr>
          <w:spacing w:val="4"/>
          <w:rtl/>
        </w:rPr>
        <w:t>:</w:t>
      </w:r>
      <w:r w:rsidRPr="001A2B0B">
        <w:rPr>
          <w:spacing w:val="4"/>
          <w:rtl/>
        </w:rPr>
        <w:t xml:space="preserve"> </w:t>
      </w:r>
      <w:r w:rsidR="009272A6" w:rsidRPr="001A2B0B">
        <w:rPr>
          <w:spacing w:val="4"/>
          <w:rtl/>
        </w:rPr>
        <w:t>«</w:t>
      </w:r>
      <w:r w:rsidRPr="001A2B0B">
        <w:rPr>
          <w:spacing w:val="4"/>
          <w:rtl/>
        </w:rPr>
        <w:t>ذلكَ شَىْءٌ يجِدُونَه في صُدُورِهِمْ</w:t>
      </w:r>
      <w:r w:rsidR="009272A6" w:rsidRPr="001A2B0B">
        <w:rPr>
          <w:spacing w:val="4"/>
          <w:rtl/>
        </w:rPr>
        <w:t>،</w:t>
      </w:r>
      <w:r w:rsidRPr="001A2B0B">
        <w:rPr>
          <w:spacing w:val="4"/>
          <w:rtl/>
        </w:rPr>
        <w:t xml:space="preserve"> فَلاَ يُصُدُّهُمْ</w:t>
      </w:r>
      <w:r w:rsidR="009272A6" w:rsidRPr="001A2B0B">
        <w:rPr>
          <w:spacing w:val="4"/>
          <w:rtl/>
        </w:rPr>
        <w:t>»</w:t>
      </w:r>
      <w:r w:rsidRPr="001A2B0B">
        <w:rPr>
          <w:spacing w:val="4"/>
          <w:rtl/>
        </w:rPr>
        <w:t xml:space="preserve"> قُلْتُ</w:t>
      </w:r>
      <w:r w:rsidR="009272A6" w:rsidRPr="001A2B0B">
        <w:rPr>
          <w:spacing w:val="4"/>
          <w:rtl/>
        </w:rPr>
        <w:t>:</w:t>
      </w:r>
      <w:r w:rsidRPr="001A2B0B">
        <w:rPr>
          <w:spacing w:val="4"/>
          <w:rtl/>
        </w:rPr>
        <w:t xml:space="preserve"> وَمِنَّا رِجَالٌ يَخُطُّونَ</w:t>
      </w:r>
      <w:r w:rsidR="00EA381D" w:rsidRPr="001A2B0B">
        <w:rPr>
          <w:spacing w:val="4"/>
          <w:rtl/>
        </w:rPr>
        <w:t>؟</w:t>
      </w:r>
      <w:r w:rsidRPr="001A2B0B">
        <w:rPr>
          <w:spacing w:val="4"/>
          <w:rtl/>
        </w:rPr>
        <w:t xml:space="preserve"> قَالَ</w:t>
      </w:r>
      <w:r w:rsidR="009272A6" w:rsidRPr="001A2B0B">
        <w:rPr>
          <w:spacing w:val="4"/>
          <w:rtl/>
        </w:rPr>
        <w:t>:</w:t>
      </w:r>
      <w:r w:rsidRPr="001A2B0B">
        <w:rPr>
          <w:spacing w:val="4"/>
          <w:rtl/>
        </w:rPr>
        <w:t xml:space="preserve"> </w:t>
      </w:r>
      <w:r w:rsidR="009272A6" w:rsidRPr="001A2B0B">
        <w:rPr>
          <w:spacing w:val="4"/>
          <w:rtl/>
        </w:rPr>
        <w:t>«</w:t>
      </w:r>
      <w:r w:rsidRPr="001A2B0B">
        <w:rPr>
          <w:spacing w:val="4"/>
          <w:rtl/>
        </w:rPr>
        <w:t>كَانَ نبيٌّ مِنَ الأنْبِيَاءِ يَخُط</w:t>
      </w:r>
      <w:r w:rsidR="009272A6" w:rsidRPr="001A2B0B">
        <w:rPr>
          <w:spacing w:val="4"/>
          <w:rtl/>
        </w:rPr>
        <w:t>،</w:t>
      </w:r>
      <w:r w:rsidRPr="001A2B0B">
        <w:rPr>
          <w:spacing w:val="4"/>
          <w:rtl/>
        </w:rPr>
        <w:t xml:space="preserve"> فَمَنْ وَافَقَ خَطَّهُ</w:t>
      </w:r>
      <w:r w:rsidR="009272A6" w:rsidRPr="001A2B0B">
        <w:rPr>
          <w:spacing w:val="4"/>
          <w:rtl/>
        </w:rPr>
        <w:t>،</w:t>
      </w:r>
      <w:r w:rsidRPr="001A2B0B">
        <w:rPr>
          <w:spacing w:val="4"/>
          <w:rtl/>
        </w:rPr>
        <w:t xml:space="preserve"> فَذاكَ</w:t>
      </w:r>
      <w:r w:rsidR="009272A6" w:rsidRPr="001A2B0B">
        <w:rPr>
          <w:spacing w:val="4"/>
          <w:rtl/>
        </w:rPr>
        <w:t>»</w:t>
      </w:r>
      <w:r w:rsidR="000137E1" w:rsidRPr="001A2B0B">
        <w:rPr>
          <w:rStyle w:val="Char5"/>
          <w:rFonts w:hint="cs"/>
          <w:spacing w:val="4"/>
          <w:rtl/>
        </w:rPr>
        <w:t>»</w:t>
      </w:r>
      <w:r w:rsidRPr="001A2B0B">
        <w:rPr>
          <w:rStyle w:val="Chard"/>
          <w:spacing w:val="4"/>
          <w:rtl/>
        </w:rPr>
        <w:t xml:space="preserve"> رواه مسلم</w:t>
      </w:r>
      <w:r w:rsidR="009272A6" w:rsidRPr="001A2B0B">
        <w:rPr>
          <w:rStyle w:val="Chard"/>
          <w:spacing w:val="4"/>
          <w:rtl/>
        </w:rPr>
        <w:t>.</w:t>
      </w:r>
    </w:p>
    <w:p w:rsidR="003B70B7" w:rsidRPr="006B0683" w:rsidRDefault="003B70B7" w:rsidP="003B70B7">
      <w:pPr>
        <w:ind w:firstLine="284"/>
        <w:jc w:val="both"/>
        <w:rPr>
          <w:rFonts w:cs="Times New Roman"/>
          <w:sz w:val="28"/>
          <w:szCs w:val="28"/>
          <w:rtl/>
          <w:lang w:bidi="fa-IR"/>
        </w:rPr>
      </w:pPr>
      <w:r w:rsidRPr="007E4299">
        <w:rPr>
          <w:rStyle w:val="Charb"/>
          <w:rFonts w:hint="cs"/>
          <w:rtl/>
        </w:rPr>
        <w:t xml:space="preserve">1672. </w:t>
      </w:r>
      <w:r w:rsidR="000137E1" w:rsidRPr="007E4299">
        <w:rPr>
          <w:rStyle w:val="Char5"/>
          <w:rFonts w:hint="cs"/>
          <w:rtl/>
        </w:rPr>
        <w:t>«</w:t>
      </w:r>
      <w:r w:rsidRPr="00E765B6">
        <w:rPr>
          <w:rStyle w:val="Char7"/>
          <w:rFonts w:hint="cs"/>
          <w:rtl/>
        </w:rPr>
        <w:t xml:space="preserve">از معاویه بن حکم </w:t>
      </w:r>
      <w:r w:rsidR="006A2C0C" w:rsidRPr="007E4299">
        <w:rPr>
          <w:rStyle w:val="Char7"/>
          <w:rFonts w:cs="CTraditional Arabic" w:hint="cs"/>
          <w:szCs w:val="28"/>
          <w:rtl/>
        </w:rPr>
        <w:t>س</w:t>
      </w:r>
      <w:r w:rsidRPr="00E765B6">
        <w:rPr>
          <w:rStyle w:val="Char7"/>
          <w:rFonts w:hint="cs"/>
          <w:rtl/>
        </w:rPr>
        <w:t xml:space="preserve"> روایت شده است که گفت</w:t>
      </w:r>
      <w:r w:rsidR="009272A6" w:rsidRPr="00E765B6">
        <w:rPr>
          <w:rStyle w:val="Char7"/>
          <w:rFonts w:hint="cs"/>
          <w:rtl/>
        </w:rPr>
        <w:t>:</w:t>
      </w:r>
      <w:r w:rsidRPr="00E765B6">
        <w:rPr>
          <w:rStyle w:val="Char7"/>
          <w:rFonts w:hint="cs"/>
          <w:rtl/>
        </w:rPr>
        <w:t xml:space="preserve"> گفتم</w:t>
      </w:r>
      <w:r w:rsidR="009272A6" w:rsidRPr="00E765B6">
        <w:rPr>
          <w:rStyle w:val="Char7"/>
          <w:rFonts w:hint="cs"/>
          <w:rtl/>
        </w:rPr>
        <w:t>:</w:t>
      </w:r>
      <w:r w:rsidRPr="00E765B6">
        <w:rPr>
          <w:rStyle w:val="Char7"/>
          <w:rFonts w:hint="cs"/>
          <w:rtl/>
        </w:rPr>
        <w:t xml:space="preserve"> ای رسول خدا! من، ز</w:t>
      </w:r>
      <w:r w:rsidR="00986D34" w:rsidRPr="00E765B6">
        <w:rPr>
          <w:rStyle w:val="Char7"/>
          <w:rFonts w:hint="cs"/>
          <w:rtl/>
        </w:rPr>
        <w:t>م</w:t>
      </w:r>
      <w:r w:rsidRPr="00E765B6">
        <w:rPr>
          <w:rStyle w:val="Char7"/>
          <w:rFonts w:hint="cs"/>
          <w:rtl/>
        </w:rPr>
        <w:t>انم به جاهلیت نزدیک است و تازه مسلمان شده‌ام و اینک خداوند اسلام را نازل کرده است؛ در میان ما کسانی هستند که پیش کاهنان می‌روند (حکمشان چیست؟ پیش آنها بروم یا نه)، فرمودند</w:t>
      </w:r>
      <w:r w:rsidR="009272A6" w:rsidRPr="00E765B6">
        <w:rPr>
          <w:rStyle w:val="Char7"/>
          <w:rFonts w:hint="cs"/>
          <w:rtl/>
        </w:rPr>
        <w:t>:</w:t>
      </w:r>
      <w:r w:rsidRPr="00E765B6">
        <w:rPr>
          <w:rStyle w:val="Char7"/>
          <w:rFonts w:hint="cs"/>
          <w:rtl/>
        </w:rPr>
        <w:t xml:space="preserve"> </w:t>
      </w:r>
      <w:r w:rsidR="009272A6" w:rsidRPr="00E765B6">
        <w:rPr>
          <w:rStyle w:val="Char7"/>
          <w:rFonts w:hint="cs"/>
          <w:rtl/>
        </w:rPr>
        <w:t>«</w:t>
      </w:r>
      <w:r w:rsidRPr="00E765B6">
        <w:rPr>
          <w:rStyle w:val="Char7"/>
          <w:rFonts w:hint="cs"/>
          <w:rtl/>
        </w:rPr>
        <w:t>تو نزد آنها نرو»، گفتم</w:t>
      </w:r>
      <w:r w:rsidR="009272A6" w:rsidRPr="00E765B6">
        <w:rPr>
          <w:rStyle w:val="Char7"/>
          <w:rFonts w:hint="cs"/>
          <w:rtl/>
        </w:rPr>
        <w:t>:</w:t>
      </w:r>
      <w:r w:rsidRPr="00E765B6">
        <w:rPr>
          <w:rStyle w:val="Char7"/>
          <w:rFonts w:hint="cs"/>
          <w:rtl/>
        </w:rPr>
        <w:t xml:space="preserve"> و در میان ما اشخاصی هستند که فال می‌گیرند؟ فرمودند</w:t>
      </w:r>
      <w:r w:rsidR="009272A6" w:rsidRPr="00E765B6">
        <w:rPr>
          <w:rStyle w:val="Char7"/>
          <w:rFonts w:hint="cs"/>
          <w:rtl/>
        </w:rPr>
        <w:t>:</w:t>
      </w:r>
      <w:r w:rsidRPr="00E765B6">
        <w:rPr>
          <w:rStyle w:val="Char7"/>
          <w:rFonts w:hint="cs"/>
          <w:rtl/>
        </w:rPr>
        <w:t xml:space="preserve"> «آن چیزی (وسوسه‌ای) است که در سینه‌های خویش می‌یابند و آنها را از هیچ شری منع نمی‌کند (فایده‌ای برایشان ندارد)، گفتم</w:t>
      </w:r>
      <w:r w:rsidR="009272A6" w:rsidRPr="00E765B6">
        <w:rPr>
          <w:rStyle w:val="Char7"/>
          <w:rFonts w:hint="cs"/>
          <w:rtl/>
        </w:rPr>
        <w:t>:</w:t>
      </w:r>
      <w:r w:rsidRPr="00E765B6">
        <w:rPr>
          <w:rStyle w:val="Char7"/>
          <w:rFonts w:hint="cs"/>
          <w:rtl/>
        </w:rPr>
        <w:t xml:space="preserve"> و در میان ما افرادی هستند که با خط فال می‌گیرند (خط‌ها و اشکالی می‌کشند و از روی آن پیشگویی و</w:t>
      </w:r>
      <w:r w:rsidR="009272A6" w:rsidRPr="00E765B6">
        <w:rPr>
          <w:rStyle w:val="Char7"/>
          <w:rFonts w:hint="cs"/>
          <w:rtl/>
        </w:rPr>
        <w:t>.</w:t>
      </w:r>
      <w:r w:rsidRPr="00E765B6">
        <w:rPr>
          <w:rStyle w:val="Char7"/>
          <w:rFonts w:hint="cs"/>
          <w:rtl/>
        </w:rPr>
        <w:t>.. انجام می‌دهند)، فرمودند</w:t>
      </w:r>
      <w:r w:rsidR="009272A6" w:rsidRPr="00E765B6">
        <w:rPr>
          <w:rStyle w:val="Char7"/>
          <w:rFonts w:hint="cs"/>
          <w:rtl/>
        </w:rPr>
        <w:t>:</w:t>
      </w:r>
      <w:r w:rsidRPr="00E765B6">
        <w:rPr>
          <w:rStyle w:val="Char7"/>
          <w:rFonts w:hint="cs"/>
          <w:rtl/>
        </w:rPr>
        <w:t xml:space="preserve"> «پیامبری از پیامبران چنین بوده است و کسی که کارش موافق خط اوست، حرفش درست در می‌آید</w:t>
      </w:r>
      <w:r w:rsidRPr="007E4299">
        <w:rPr>
          <w:rStyle w:val="Charb"/>
          <w:rFonts w:hint="cs"/>
          <w:rtl/>
        </w:rPr>
        <w:t>»</w:t>
      </w:r>
      <w:r w:rsidR="000137E1" w:rsidRPr="007E4299">
        <w:rPr>
          <w:rStyle w:val="Char5"/>
          <w:rFonts w:hint="cs"/>
          <w:rtl/>
        </w:rPr>
        <w:t>»</w:t>
      </w:r>
      <w:r w:rsidRPr="007E4299">
        <w:rPr>
          <w:rStyle w:val="FootnoteReference"/>
          <w:rFonts w:cs="IRNazli"/>
          <w:sz w:val="28"/>
          <w:szCs w:val="28"/>
          <w:rtl/>
          <w:lang w:bidi="fa-IR"/>
        </w:rPr>
        <w:footnoteReference w:id="879"/>
      </w:r>
      <w:r w:rsidRPr="007E4299">
        <w:rPr>
          <w:rStyle w:val="Charb"/>
          <w:rFonts w:hint="cs"/>
          <w:rtl/>
        </w:rPr>
        <w:t xml:space="preserve"> و </w:t>
      </w:r>
      <w:r w:rsidRPr="007E4299">
        <w:rPr>
          <w:rStyle w:val="FootnoteReference"/>
          <w:rFonts w:cs="IRNazli"/>
          <w:sz w:val="28"/>
          <w:szCs w:val="28"/>
          <w:rtl/>
          <w:lang w:bidi="fa-IR"/>
        </w:rPr>
        <w:footnoteReference w:id="880"/>
      </w:r>
      <w:r w:rsidR="00657EA2">
        <w:rPr>
          <w:rStyle w:val="Charb"/>
          <w:rFonts w:hint="cs"/>
          <w:rtl/>
        </w:rPr>
        <w:t>.</w:t>
      </w:r>
    </w:p>
    <w:p w:rsidR="00F440FA" w:rsidRPr="006D25F1" w:rsidRDefault="00F440FA" w:rsidP="009D21BF">
      <w:pPr>
        <w:pStyle w:val="a"/>
        <w:rPr>
          <w:rStyle w:val="Chard"/>
          <w:rtl/>
        </w:rPr>
      </w:pPr>
      <w:r w:rsidRPr="006D25F1">
        <w:rPr>
          <w:rStyle w:val="Charb"/>
          <w:rtl/>
        </w:rPr>
        <w:t>1673</w:t>
      </w:r>
      <w:r w:rsidRPr="006D25F1">
        <w:rPr>
          <w:rStyle w:val="Charb"/>
          <w:rFonts w:hint="cs"/>
          <w:rtl/>
        </w:rPr>
        <w:t>-</w:t>
      </w:r>
      <w:r w:rsidRPr="006D25F1">
        <w:rPr>
          <w:rStyle w:val="Charb"/>
          <w:rtl/>
        </w:rPr>
        <w:softHyphen/>
        <w:t xml:space="preserve"> </w:t>
      </w:r>
      <w:r w:rsidR="000137E1" w:rsidRPr="007E4299">
        <w:rPr>
          <w:rStyle w:val="Char5"/>
          <w:rFonts w:hint="cs"/>
          <w:rtl/>
        </w:rPr>
        <w:t>«</w:t>
      </w:r>
      <w:r w:rsidRPr="00E36729">
        <w:rPr>
          <w:rtl/>
        </w:rPr>
        <w:t xml:space="preserve">وعَنْ أبي مسعْودٍ الْبدرِي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نَهَى عَنْ ثَمَنِ الْكَلْبِ</w:t>
      </w:r>
      <w:r w:rsidR="009272A6">
        <w:rPr>
          <w:rtl/>
        </w:rPr>
        <w:t>،</w:t>
      </w:r>
      <w:r w:rsidRPr="00E36729">
        <w:rPr>
          <w:rtl/>
        </w:rPr>
        <w:t xml:space="preserve"> ومهْرِ الْبَغِيِّ وحُلْوانِ الْكاهِنِ</w:t>
      </w:r>
      <w:r w:rsidR="009272A6">
        <w:rPr>
          <w:rtl/>
        </w:rPr>
        <w:t>»</w:t>
      </w:r>
      <w:r w:rsidR="000137E1" w:rsidRPr="007E4299">
        <w:rPr>
          <w:rStyle w:val="Char5"/>
          <w:rFonts w:hint="cs"/>
          <w:rtl/>
        </w:rPr>
        <w:t>»</w:t>
      </w:r>
      <w:r w:rsidRPr="006D25F1">
        <w:rPr>
          <w:rStyle w:val="Chard"/>
          <w:rtl/>
        </w:rPr>
        <w:t xml:space="preserve"> متفقٌ عليهِ</w:t>
      </w:r>
      <w:r w:rsidR="009272A6" w:rsidRPr="006D25F1">
        <w:rPr>
          <w:rStyle w:val="Chard"/>
          <w:rtl/>
        </w:rPr>
        <w:t>.</w:t>
      </w:r>
    </w:p>
    <w:p w:rsidR="003B70B7" w:rsidRPr="001A2B0B" w:rsidRDefault="003B70B7" w:rsidP="003B70B7">
      <w:pPr>
        <w:ind w:firstLine="284"/>
        <w:jc w:val="both"/>
        <w:rPr>
          <w:rStyle w:val="Charb"/>
          <w:spacing w:val="4"/>
          <w:rtl/>
        </w:rPr>
      </w:pPr>
      <w:r w:rsidRPr="001A2B0B">
        <w:rPr>
          <w:rStyle w:val="Charb"/>
          <w:rFonts w:hint="cs"/>
          <w:spacing w:val="4"/>
          <w:rtl/>
        </w:rPr>
        <w:t xml:space="preserve">1673. </w:t>
      </w:r>
      <w:r w:rsidR="000137E1" w:rsidRPr="001A2B0B">
        <w:rPr>
          <w:rStyle w:val="Char5"/>
          <w:rFonts w:hint="cs"/>
          <w:spacing w:val="4"/>
          <w:rtl/>
        </w:rPr>
        <w:t>«</w:t>
      </w:r>
      <w:r w:rsidRPr="001A2B0B">
        <w:rPr>
          <w:rStyle w:val="Char7"/>
          <w:rFonts w:hint="cs"/>
          <w:spacing w:val="4"/>
          <w:rtl/>
        </w:rPr>
        <w:t xml:space="preserve">از ابومسعود بدری </w:t>
      </w:r>
      <w:r w:rsidR="006A2C0C" w:rsidRPr="001A2B0B">
        <w:rPr>
          <w:rStyle w:val="Char7"/>
          <w:rFonts w:cs="CTraditional Arabic" w:hint="cs"/>
          <w:spacing w:val="4"/>
          <w:szCs w:val="28"/>
          <w:rtl/>
        </w:rPr>
        <w:t>س</w:t>
      </w:r>
      <w:r w:rsidRPr="001A2B0B">
        <w:rPr>
          <w:rStyle w:val="Char7"/>
          <w:rFonts w:hint="cs"/>
          <w:spacing w:val="4"/>
          <w:rtl/>
        </w:rPr>
        <w:t xml:space="preserve"> روایت شده است که گفت</w:t>
      </w:r>
      <w:r w:rsidR="009272A6" w:rsidRPr="001A2B0B">
        <w:rPr>
          <w:rStyle w:val="Char7"/>
          <w:rFonts w:hint="cs"/>
          <w:spacing w:val="4"/>
          <w:rtl/>
        </w:rPr>
        <w:t>:</w:t>
      </w:r>
      <w:r w:rsidRPr="001A2B0B">
        <w:rPr>
          <w:rStyle w:val="Char7"/>
          <w:rFonts w:hint="cs"/>
          <w:spacing w:val="4"/>
          <w:rtl/>
        </w:rPr>
        <w:t xml:space="preserve"> پیامبر</w:t>
      </w:r>
      <w:r w:rsidR="000A0F18" w:rsidRPr="001A2B0B">
        <w:rPr>
          <w:rFonts w:cs="CTraditional Arabic" w:hint="cs"/>
          <w:spacing w:val="4"/>
          <w:sz w:val="28"/>
          <w:szCs w:val="28"/>
          <w:rtl/>
          <w:lang w:bidi="fa-IR"/>
        </w:rPr>
        <w:t xml:space="preserve"> ص</w:t>
      </w:r>
      <w:r w:rsidRPr="001A2B0B">
        <w:rPr>
          <w:rStyle w:val="Charb"/>
          <w:rFonts w:hint="cs"/>
          <w:spacing w:val="4"/>
          <w:rtl/>
        </w:rPr>
        <w:t xml:space="preserve"> </w:t>
      </w:r>
      <w:r w:rsidRPr="001A2B0B">
        <w:rPr>
          <w:rStyle w:val="Char7"/>
          <w:rFonts w:hint="cs"/>
          <w:spacing w:val="4"/>
          <w:rtl/>
        </w:rPr>
        <w:t>از پول (خرید و فروش) سگ و دادن اجرت زنا به زانیه و دستمزد به پیشگو و فال</w:t>
      </w:r>
      <w:r w:rsidR="00B92C69" w:rsidRPr="001A2B0B">
        <w:rPr>
          <w:rStyle w:val="Char7"/>
          <w:rFonts w:hint="cs"/>
          <w:spacing w:val="4"/>
          <w:rtl/>
        </w:rPr>
        <w:t>‌</w:t>
      </w:r>
      <w:r w:rsidRPr="001A2B0B">
        <w:rPr>
          <w:rStyle w:val="Char7"/>
          <w:rFonts w:hint="cs"/>
          <w:spacing w:val="4"/>
          <w:rtl/>
        </w:rPr>
        <w:t>گیر، نهی فرمودند</w:t>
      </w:r>
      <w:r w:rsidRPr="001A2B0B">
        <w:rPr>
          <w:rStyle w:val="Charb"/>
          <w:rFonts w:hint="cs"/>
          <w:spacing w:val="4"/>
          <w:rtl/>
        </w:rPr>
        <w:t>»</w:t>
      </w:r>
      <w:r w:rsidR="000137E1" w:rsidRPr="001A2B0B">
        <w:rPr>
          <w:rStyle w:val="Char5"/>
          <w:rFonts w:hint="cs"/>
          <w:spacing w:val="4"/>
          <w:rtl/>
        </w:rPr>
        <w:t>»</w:t>
      </w:r>
      <w:r w:rsidRPr="001A2B0B">
        <w:rPr>
          <w:rStyle w:val="FootnoteReference"/>
          <w:rFonts w:cs="IRNazli"/>
          <w:spacing w:val="4"/>
          <w:sz w:val="28"/>
          <w:szCs w:val="28"/>
          <w:rtl/>
          <w:lang w:bidi="fa-IR"/>
        </w:rPr>
        <w:footnoteReference w:id="881"/>
      </w:r>
      <w:r w:rsidR="00657EA2" w:rsidRPr="001A2B0B">
        <w:rPr>
          <w:rStyle w:val="Charb"/>
          <w:rFonts w:hint="cs"/>
          <w:spacing w:val="4"/>
          <w:rtl/>
        </w:rPr>
        <w:t>.</w:t>
      </w:r>
    </w:p>
    <w:p w:rsidR="00536359" w:rsidRPr="00536359" w:rsidRDefault="00536359" w:rsidP="00536359">
      <w:pPr>
        <w:pStyle w:val="ac"/>
      </w:pPr>
      <w:bookmarkStart w:id="548" w:name="_Toc442122790"/>
      <w:bookmarkStart w:id="549" w:name="_Toc326114888"/>
      <w:r w:rsidRPr="00536359">
        <w:rPr>
          <w:rFonts w:hint="cs"/>
          <w:rtl/>
        </w:rPr>
        <w:t xml:space="preserve">304- </w:t>
      </w:r>
      <w:r w:rsidRPr="00536359">
        <w:rPr>
          <w:rtl/>
        </w:rPr>
        <w:t>باب النهي عن التطي</w:t>
      </w:r>
      <w:r w:rsidRPr="00536359">
        <w:rPr>
          <w:rFonts w:hint="cs"/>
          <w:rtl/>
        </w:rPr>
        <w:t>ّ</w:t>
      </w:r>
      <w:r w:rsidRPr="00536359">
        <w:rPr>
          <w:rtl/>
        </w:rPr>
        <w:t>ر</w:t>
      </w:r>
      <w:bookmarkEnd w:id="548"/>
    </w:p>
    <w:p w:rsidR="00536359" w:rsidRPr="00536359" w:rsidRDefault="00536359" w:rsidP="00536359">
      <w:pPr>
        <w:pStyle w:val="ad"/>
      </w:pPr>
      <w:bookmarkStart w:id="550" w:name="_Toc442122791"/>
      <w:r w:rsidRPr="00536359">
        <w:rPr>
          <w:rFonts w:hint="cs"/>
          <w:rtl/>
        </w:rPr>
        <w:t>باب نهی از شوم دانستن چیزی</w:t>
      </w:r>
      <w:bookmarkEnd w:id="549"/>
      <w:bookmarkEnd w:id="550"/>
    </w:p>
    <w:p w:rsidR="003B70B7" w:rsidRPr="000744BC" w:rsidRDefault="0086201C" w:rsidP="006E0A7B">
      <w:pPr>
        <w:pStyle w:val="af0"/>
        <w:rPr>
          <w:rtl/>
        </w:rPr>
      </w:pPr>
      <w:r>
        <w:rPr>
          <w:rFonts w:hint="cs"/>
          <w:rtl/>
        </w:rPr>
        <w:t>و</w:t>
      </w:r>
      <w:r w:rsidR="00110EB2" w:rsidRPr="000744BC">
        <w:rPr>
          <w:rFonts w:hint="cs"/>
          <w:rtl/>
        </w:rPr>
        <w:t>فیه الاحادیث السابقة</w:t>
      </w:r>
      <w:r w:rsidR="003B70B7" w:rsidRPr="000744BC">
        <w:rPr>
          <w:rFonts w:hint="cs"/>
          <w:rtl/>
        </w:rPr>
        <w:t xml:space="preserve"> ف</w:t>
      </w:r>
      <w:r>
        <w:rPr>
          <w:rFonts w:hint="cs"/>
          <w:rtl/>
        </w:rPr>
        <w:t>ي</w:t>
      </w:r>
      <w:r w:rsidR="003B70B7" w:rsidRPr="000744BC">
        <w:rPr>
          <w:rFonts w:hint="cs"/>
          <w:rtl/>
        </w:rPr>
        <w:t xml:space="preserve"> الباب قبله.</w:t>
      </w:r>
    </w:p>
    <w:p w:rsidR="003B70B7" w:rsidRPr="007E4299" w:rsidRDefault="003B70B7" w:rsidP="006E0A7B">
      <w:pPr>
        <w:pStyle w:val="af0"/>
        <w:rPr>
          <w:rStyle w:val="Charb"/>
          <w:rtl/>
        </w:rPr>
      </w:pPr>
      <w:r w:rsidRPr="0086201C">
        <w:rPr>
          <w:rStyle w:val="Charb"/>
          <w:rFonts w:hint="cs"/>
          <w:rtl/>
        </w:rPr>
        <w:t>احادیث سابق در باب قبلی، در</w:t>
      </w:r>
      <w:r w:rsidRPr="007E4299">
        <w:rPr>
          <w:rStyle w:val="Charb"/>
          <w:rFonts w:hint="cs"/>
          <w:rtl/>
        </w:rPr>
        <w:t xml:space="preserve"> این مورد است.</w:t>
      </w:r>
    </w:p>
    <w:p w:rsidR="00F440FA" w:rsidRPr="006D25F1" w:rsidRDefault="00F440FA" w:rsidP="009D21BF">
      <w:pPr>
        <w:pStyle w:val="a"/>
        <w:rPr>
          <w:rStyle w:val="Chard"/>
          <w:rtl/>
        </w:rPr>
      </w:pPr>
      <w:r w:rsidRPr="006D25F1">
        <w:rPr>
          <w:rStyle w:val="Charb"/>
          <w:rtl/>
        </w:rPr>
        <w:t>1674</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عَدْوَى ولا طِيَرَةَ ويُعْجِبُنى الفألُ</w:t>
      </w:r>
      <w:r w:rsidR="009272A6">
        <w:rPr>
          <w:rtl/>
        </w:rPr>
        <w:t>»</w:t>
      </w:r>
      <w:r w:rsidRPr="00E36729">
        <w:rPr>
          <w:rtl/>
        </w:rPr>
        <w:t xml:space="preserve"> قالوا</w:t>
      </w:r>
      <w:r w:rsidR="009272A6">
        <w:rPr>
          <w:rtl/>
        </w:rPr>
        <w:t>:</w:t>
      </w:r>
      <w:r w:rsidRPr="00E36729">
        <w:rPr>
          <w:rtl/>
        </w:rPr>
        <w:t xml:space="preserve"> ومَا الْفَألُ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كَلِمةٌ طيِّبَةٌ</w:t>
      </w:r>
      <w:r w:rsidR="009272A6">
        <w:rPr>
          <w:rtl/>
        </w:rPr>
        <w:t>»</w:t>
      </w:r>
      <w:r w:rsidR="000137E1"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1674. </w:t>
      </w:r>
      <w:r w:rsidR="000137E1" w:rsidRPr="007E4299">
        <w:rPr>
          <w:rStyle w:val="Char5"/>
          <w:rFonts w:hint="cs"/>
          <w:rtl/>
        </w:rPr>
        <w:t>«</w:t>
      </w:r>
      <w:r w:rsidRPr="00E765B6">
        <w:rPr>
          <w:rStyle w:val="Char7"/>
          <w:rFonts w:hint="cs"/>
          <w:rtl/>
        </w:rPr>
        <w:t xml:space="preserve">از انس </w:t>
      </w:r>
      <w:r w:rsidR="006A2C0C" w:rsidRPr="007E4299">
        <w:rPr>
          <w:rStyle w:val="Char7"/>
          <w:rFonts w:cs="CTraditional Arabic" w:hint="cs"/>
          <w:szCs w:val="28"/>
          <w:rtl/>
        </w:rPr>
        <w:t>س</w:t>
      </w:r>
      <w:r w:rsidRPr="00E765B6">
        <w:rPr>
          <w:rStyle w:val="Char7"/>
          <w:rFonts w:hint="cs"/>
          <w:rtl/>
        </w:rPr>
        <w:t xml:space="preserve"> روایت شده است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«هیچ‌گونه سرایت بیماری وجود ندارد و هیچ فال بد گرفتنی (دارای حقیقت) نیست، اما من فال نیک را دوست دارم، گفتند</w:t>
      </w:r>
      <w:r w:rsidR="009272A6" w:rsidRPr="00E765B6">
        <w:rPr>
          <w:rStyle w:val="Char7"/>
          <w:rFonts w:hint="cs"/>
          <w:rtl/>
        </w:rPr>
        <w:t>:</w:t>
      </w:r>
      <w:r w:rsidRPr="00E765B6">
        <w:rPr>
          <w:rStyle w:val="Char7"/>
          <w:rFonts w:hint="cs"/>
          <w:rtl/>
        </w:rPr>
        <w:t xml:space="preserve"> فال نیک چیست و چگونه است؟ فرمودند</w:t>
      </w:r>
      <w:r w:rsidR="009272A6" w:rsidRPr="00E765B6">
        <w:rPr>
          <w:rStyle w:val="Char7"/>
          <w:rFonts w:hint="cs"/>
          <w:rtl/>
        </w:rPr>
        <w:t>:</w:t>
      </w:r>
      <w:r w:rsidRPr="00E765B6">
        <w:rPr>
          <w:rStyle w:val="Char7"/>
          <w:rFonts w:hint="cs"/>
          <w:rtl/>
        </w:rPr>
        <w:t xml:space="preserve"> «سخنی نیکوست</w:t>
      </w:r>
      <w:r w:rsidRPr="007E4299">
        <w:rPr>
          <w:rStyle w:val="Charb"/>
          <w:rFonts w:hint="cs"/>
          <w:rtl/>
        </w:rPr>
        <w:t>»</w:t>
      </w:r>
      <w:r w:rsidR="000137E1" w:rsidRPr="007E4299">
        <w:rPr>
          <w:rStyle w:val="Char5"/>
          <w:rFonts w:hint="cs"/>
          <w:rtl/>
        </w:rPr>
        <w:t>»</w:t>
      </w:r>
      <w:r w:rsidRPr="007E4299">
        <w:rPr>
          <w:rStyle w:val="FootnoteReference"/>
          <w:rFonts w:cs="IRNazli"/>
          <w:spacing w:val="-4"/>
          <w:sz w:val="28"/>
          <w:szCs w:val="28"/>
          <w:rtl/>
          <w:lang w:bidi="fa-IR"/>
        </w:rPr>
        <w:footnoteReference w:id="882"/>
      </w:r>
      <w:r w:rsidRPr="007E4299">
        <w:rPr>
          <w:rStyle w:val="Charb"/>
          <w:rFonts w:hint="cs"/>
          <w:rtl/>
        </w:rPr>
        <w:t xml:space="preserve"> و </w:t>
      </w:r>
      <w:r w:rsidRPr="007E4299">
        <w:rPr>
          <w:rStyle w:val="FootnoteReference"/>
          <w:rFonts w:cs="IRNazli"/>
          <w:spacing w:val="-4"/>
          <w:sz w:val="28"/>
          <w:szCs w:val="28"/>
          <w:rtl/>
          <w:lang w:bidi="fa-IR"/>
        </w:rPr>
        <w:footnoteReference w:id="883"/>
      </w:r>
      <w:r w:rsidR="00657EA2">
        <w:rPr>
          <w:rStyle w:val="Charb"/>
          <w:rFonts w:hint="cs"/>
          <w:rtl/>
        </w:rPr>
        <w:t>.</w:t>
      </w:r>
    </w:p>
    <w:p w:rsidR="00F440FA" w:rsidRPr="006D25F1" w:rsidRDefault="00F440FA" w:rsidP="009D21BF">
      <w:pPr>
        <w:pStyle w:val="a"/>
        <w:rPr>
          <w:rStyle w:val="Chard"/>
          <w:rtl/>
        </w:rPr>
      </w:pPr>
      <w:r w:rsidRPr="006D25F1">
        <w:rPr>
          <w:rStyle w:val="Charb"/>
          <w:rtl/>
        </w:rPr>
        <w:t>1675</w:t>
      </w:r>
      <w:r w:rsidRPr="006D25F1">
        <w:rPr>
          <w:rStyle w:val="Charb"/>
          <w:rFonts w:hint="cs"/>
          <w:rtl/>
        </w:rPr>
        <w:t>-</w:t>
      </w:r>
      <w:r w:rsidRPr="006D25F1">
        <w:rPr>
          <w:rStyle w:val="Charb"/>
          <w:rFonts w:ascii="Times New Roman" w:hAnsi="Times New Roman" w:cs="Times New Roman" w:hint="cs"/>
          <w:rtl/>
        </w:rPr>
        <w:t> </w:t>
      </w:r>
      <w:r w:rsidR="000137E1"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لا عَدْوى وَلا طِيَرَةَ</w:t>
      </w:r>
      <w:r w:rsidR="009272A6">
        <w:rPr>
          <w:rtl/>
        </w:rPr>
        <w:t>،</w:t>
      </w:r>
      <w:r w:rsidRPr="00E36729">
        <w:rPr>
          <w:rtl/>
        </w:rPr>
        <w:t xml:space="preserve"> وإنْ كَان الشُّؤمُ في شَىْءٍ</w:t>
      </w:r>
      <w:r w:rsidR="009272A6">
        <w:rPr>
          <w:rtl/>
        </w:rPr>
        <w:t>،</w:t>
      </w:r>
      <w:r w:rsidRPr="00E36729">
        <w:rPr>
          <w:rtl/>
        </w:rPr>
        <w:t xml:space="preserve"> فَفي الدَّارِ</w:t>
      </w:r>
      <w:r w:rsidR="009272A6">
        <w:rPr>
          <w:rtl/>
        </w:rPr>
        <w:t>،</w:t>
      </w:r>
      <w:r w:rsidRPr="00E36729">
        <w:rPr>
          <w:rtl/>
        </w:rPr>
        <w:t xml:space="preserve"> والمَرْأةِ وَالفَرَسِ</w:t>
      </w:r>
      <w:r w:rsidR="009272A6">
        <w:rPr>
          <w:rtl/>
        </w:rPr>
        <w:t>»</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E837CE">
      <w:pPr>
        <w:ind w:firstLine="284"/>
        <w:jc w:val="both"/>
        <w:rPr>
          <w:rStyle w:val="Charb"/>
          <w:rtl/>
        </w:rPr>
      </w:pPr>
      <w:r w:rsidRPr="007E4299">
        <w:rPr>
          <w:rStyle w:val="Charb"/>
          <w:rFonts w:hint="cs"/>
          <w:rtl/>
        </w:rPr>
        <w:t>1675.</w:t>
      </w:r>
      <w:r w:rsidR="004A7E4A" w:rsidRPr="007E4299">
        <w:rPr>
          <w:rStyle w:val="Char5"/>
          <w:rFonts w:hint="cs"/>
          <w:rtl/>
        </w:rPr>
        <w:t>«</w:t>
      </w:r>
      <w:r w:rsidRPr="00E765B6">
        <w:rPr>
          <w:rStyle w:val="Char7"/>
          <w:rFonts w:hint="cs"/>
          <w:rtl/>
        </w:rPr>
        <w:t xml:space="preserve">از </w:t>
      </w:r>
      <w:r w:rsidR="00F440FA" w:rsidRPr="00E765B6">
        <w:rPr>
          <w:rStyle w:val="Char7"/>
          <w:rtl/>
        </w:rPr>
        <w:t>ابْنِ</w:t>
      </w:r>
      <w:r w:rsidRPr="00E765B6">
        <w:rPr>
          <w:rStyle w:val="Char7"/>
          <w:rFonts w:hint="cs"/>
          <w:rtl/>
        </w:rPr>
        <w:t xml:space="preserve"> عمر </w:t>
      </w:r>
      <w:r w:rsidR="006A2C0C" w:rsidRPr="007E4299">
        <w:rPr>
          <w:rStyle w:val="Char7"/>
          <w:rFonts w:cs="CTraditional Arabic" w:hint="cs"/>
          <w:szCs w:val="28"/>
          <w:rtl/>
        </w:rPr>
        <w:t>ب</w:t>
      </w:r>
      <w:r w:rsidRPr="007E4299">
        <w:rPr>
          <w:rStyle w:val="Charb"/>
          <w:rFonts w:hint="cs"/>
          <w:rtl/>
        </w:rPr>
        <w:t xml:space="preserve"> </w:t>
      </w:r>
      <w:r w:rsidRPr="00E765B6">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«هیچ‌گونه سرایت بیماری وجود ندارد و هیچ فال بد گرفتنی (دارای حقیقت) نیست، اگر شومی و بدی‌ای در چیزی وجود داشته باشد، در خانه، زن و اسب (وسیله‌ی نقلیه) است</w:t>
      </w:r>
      <w:r w:rsidRPr="007E4299">
        <w:rPr>
          <w:rStyle w:val="Charb"/>
          <w:rFonts w:hint="cs"/>
          <w:rtl/>
        </w:rPr>
        <w:t>»</w:t>
      </w:r>
      <w:r w:rsidR="004A7E4A" w:rsidRPr="007E4299">
        <w:rPr>
          <w:rStyle w:val="Char5"/>
          <w:rFonts w:hint="cs"/>
          <w:rtl/>
        </w:rPr>
        <w:t>»</w:t>
      </w:r>
      <w:r w:rsidRPr="007E4299">
        <w:rPr>
          <w:rStyle w:val="FootnoteReference"/>
          <w:rFonts w:cs="IRNazli"/>
          <w:sz w:val="28"/>
          <w:szCs w:val="28"/>
          <w:rtl/>
          <w:lang w:bidi="fa-IR"/>
        </w:rPr>
        <w:footnoteReference w:id="884"/>
      </w:r>
      <w:r w:rsidRPr="007E4299">
        <w:rPr>
          <w:rStyle w:val="Charb"/>
          <w:rFonts w:hint="cs"/>
          <w:rtl/>
        </w:rPr>
        <w:t xml:space="preserve"> و </w:t>
      </w:r>
      <w:r w:rsidRPr="007E4299">
        <w:rPr>
          <w:rStyle w:val="FootnoteReference"/>
          <w:rFonts w:cs="IRNazli"/>
          <w:sz w:val="28"/>
          <w:szCs w:val="28"/>
          <w:rtl/>
          <w:lang w:bidi="fa-IR"/>
        </w:rPr>
        <w:footnoteReference w:id="885"/>
      </w:r>
      <w:r w:rsidR="00657EA2">
        <w:rPr>
          <w:rStyle w:val="Charb"/>
          <w:rFonts w:hint="cs"/>
          <w:rtl/>
        </w:rPr>
        <w:t>.</w:t>
      </w:r>
    </w:p>
    <w:p w:rsidR="00F440FA" w:rsidRPr="006D25F1" w:rsidRDefault="00F440FA" w:rsidP="009D21BF">
      <w:pPr>
        <w:pStyle w:val="a"/>
        <w:rPr>
          <w:rStyle w:val="Chard"/>
          <w:rtl/>
        </w:rPr>
      </w:pPr>
      <w:r w:rsidRPr="006D25F1">
        <w:rPr>
          <w:rStyle w:val="Charb"/>
          <w:rtl/>
        </w:rPr>
        <w:t>1676</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بُريْدةَ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لا يتطَيَّرُ</w:t>
      </w:r>
      <w:r w:rsidR="004A7E4A" w:rsidRPr="007E4299">
        <w:rPr>
          <w:rStyle w:val="Char5"/>
          <w:rFonts w:hint="cs"/>
          <w:rtl/>
        </w:rPr>
        <w:t>»</w:t>
      </w:r>
      <w:r w:rsidRPr="006D25F1">
        <w:rPr>
          <w:rStyle w:val="Chard"/>
          <w:rtl/>
        </w:rPr>
        <w:t xml:space="preserve"> رَواهُُ أبُو داود بإسنادٍ صحيحٍ</w:t>
      </w:r>
      <w:r w:rsidR="009272A6" w:rsidRPr="006D25F1">
        <w:rPr>
          <w:rStyle w:val="Chard"/>
          <w:rtl/>
        </w:rPr>
        <w:t>.</w:t>
      </w:r>
    </w:p>
    <w:p w:rsidR="003B70B7" w:rsidRPr="00B92C69" w:rsidRDefault="003B70B7" w:rsidP="003B70B7">
      <w:pPr>
        <w:ind w:firstLine="284"/>
        <w:jc w:val="both"/>
        <w:rPr>
          <w:rStyle w:val="Charb"/>
          <w:rtl/>
        </w:rPr>
      </w:pPr>
      <w:r w:rsidRPr="00B92C69">
        <w:rPr>
          <w:rStyle w:val="Charb"/>
          <w:rFonts w:hint="cs"/>
          <w:rtl/>
        </w:rPr>
        <w:t xml:space="preserve">1676. </w:t>
      </w:r>
      <w:r w:rsidR="004A7E4A" w:rsidRPr="00B92C69">
        <w:rPr>
          <w:rStyle w:val="Char5"/>
          <w:rFonts w:hint="cs"/>
          <w:spacing w:val="0"/>
          <w:rtl/>
        </w:rPr>
        <w:t>«</w:t>
      </w:r>
      <w:r w:rsidRPr="00B92C69">
        <w:rPr>
          <w:rStyle w:val="Char7"/>
          <w:rFonts w:hint="cs"/>
          <w:rtl/>
        </w:rPr>
        <w:t xml:space="preserve">از بریده </w:t>
      </w:r>
      <w:r w:rsidR="006A2C0C" w:rsidRPr="00B92C69">
        <w:rPr>
          <w:rStyle w:val="Char7"/>
          <w:rFonts w:cs="CTraditional Arabic" w:hint="cs"/>
          <w:szCs w:val="28"/>
          <w:rtl/>
        </w:rPr>
        <w:t>س</w:t>
      </w:r>
      <w:r w:rsidRPr="00B92C69">
        <w:rPr>
          <w:rStyle w:val="Char7"/>
          <w:rFonts w:hint="cs"/>
          <w:rtl/>
        </w:rPr>
        <w:t xml:space="preserve"> روایت شده است که گفت</w:t>
      </w:r>
      <w:r w:rsidR="009272A6" w:rsidRPr="00B92C69">
        <w:rPr>
          <w:rStyle w:val="Char7"/>
          <w:rFonts w:hint="cs"/>
          <w:rtl/>
        </w:rPr>
        <w:t>:</w:t>
      </w:r>
      <w:r w:rsidRPr="00B92C69">
        <w:rPr>
          <w:rStyle w:val="Char7"/>
          <w:rFonts w:hint="cs"/>
          <w:rtl/>
        </w:rPr>
        <w:t xml:space="preserve"> پیامبر</w:t>
      </w:r>
      <w:r w:rsidR="000A0F18" w:rsidRPr="00B92C69">
        <w:rPr>
          <w:rFonts w:cs="CTraditional Arabic" w:hint="cs"/>
          <w:sz w:val="28"/>
          <w:szCs w:val="28"/>
          <w:rtl/>
          <w:lang w:bidi="fa-IR"/>
        </w:rPr>
        <w:t xml:space="preserve"> ص</w:t>
      </w:r>
      <w:r w:rsidRPr="00B92C69">
        <w:rPr>
          <w:rStyle w:val="Charb"/>
          <w:rFonts w:hint="cs"/>
          <w:rtl/>
        </w:rPr>
        <w:t xml:space="preserve"> </w:t>
      </w:r>
      <w:r w:rsidRPr="00B92C69">
        <w:rPr>
          <w:rStyle w:val="Char7"/>
          <w:rFonts w:hint="cs"/>
          <w:rtl/>
        </w:rPr>
        <w:t>هیچ‌گاه چیزی را شوم نمی‌دانست</w:t>
      </w:r>
      <w:r w:rsidR="004A7E4A" w:rsidRPr="00B92C69">
        <w:rPr>
          <w:rStyle w:val="Char5"/>
          <w:rFonts w:hint="cs"/>
          <w:spacing w:val="0"/>
          <w:rtl/>
        </w:rPr>
        <w:t>»</w:t>
      </w:r>
      <w:r w:rsidRPr="00B92C69">
        <w:rPr>
          <w:rStyle w:val="FootnoteReference"/>
          <w:rFonts w:cs="IRNazli"/>
          <w:sz w:val="28"/>
          <w:szCs w:val="28"/>
          <w:rtl/>
          <w:lang w:bidi="fa-IR"/>
        </w:rPr>
        <w:footnoteReference w:id="886"/>
      </w:r>
      <w:r w:rsidR="00657EA2" w:rsidRPr="00B92C69">
        <w:rPr>
          <w:rStyle w:val="Charb"/>
          <w:rFonts w:hint="cs"/>
          <w:rtl/>
        </w:rPr>
        <w:t>.</w:t>
      </w:r>
    </w:p>
    <w:p w:rsidR="00F440FA" w:rsidRPr="006D25F1" w:rsidRDefault="00F440FA" w:rsidP="004A7E4A">
      <w:pPr>
        <w:pStyle w:val="a"/>
        <w:rPr>
          <w:rStyle w:val="Chard"/>
          <w:rtl/>
        </w:rPr>
      </w:pPr>
      <w:r w:rsidRPr="006D25F1">
        <w:rPr>
          <w:rStyle w:val="Charb"/>
          <w:rtl/>
        </w:rPr>
        <w:t>1677</w:t>
      </w:r>
      <w:r w:rsidRPr="006D25F1">
        <w:rPr>
          <w:rStyle w:val="Charb"/>
          <w:rFonts w:hint="cs"/>
          <w:rtl/>
        </w:rPr>
        <w:t>-</w:t>
      </w:r>
      <w:r w:rsidR="006D25F1" w:rsidRPr="006D25F1">
        <w:rPr>
          <w:rStyle w:val="Charb"/>
          <w:rFonts w:hint="cs"/>
          <w:rtl/>
        </w:rPr>
        <w:t xml:space="preserve"> </w:t>
      </w:r>
      <w:r w:rsidR="004A7E4A" w:rsidRPr="007E4299">
        <w:rPr>
          <w:rStyle w:val="Char5"/>
          <w:rFonts w:hint="cs"/>
          <w:rtl/>
        </w:rPr>
        <w:t>«</w:t>
      </w:r>
      <w:r w:rsidRPr="00E36729">
        <w:rPr>
          <w:rtl/>
        </w:rPr>
        <w:t xml:space="preserve">وَعنْ عُرْوَةَ بْنِ عامِرِ </w:t>
      </w:r>
      <w:r w:rsidR="007E4299" w:rsidRPr="007E4299">
        <w:rPr>
          <w:rFonts w:cs="CTraditional Arabic"/>
          <w:szCs w:val="28"/>
          <w:rtl/>
        </w:rPr>
        <w:t>س</w:t>
      </w:r>
      <w:r w:rsidRPr="00E36729">
        <w:rPr>
          <w:rtl/>
        </w:rPr>
        <w:t xml:space="preserve"> قَالَ</w:t>
      </w:r>
      <w:r w:rsidR="009272A6">
        <w:rPr>
          <w:rtl/>
        </w:rPr>
        <w:t>:</w:t>
      </w:r>
      <w:r w:rsidRPr="00E36729">
        <w:rPr>
          <w:rtl/>
        </w:rPr>
        <w:t xml:space="preserve"> ذُكِرتِ الطَّيَرَةُ عِنْد رَسُولِ اللَّه</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أحْسَنُهَا الْفَألُ</w:t>
      </w:r>
      <w:r w:rsidR="009272A6">
        <w:rPr>
          <w:rtl/>
        </w:rPr>
        <w:t>،</w:t>
      </w:r>
      <w:r w:rsidRPr="00E36729">
        <w:rPr>
          <w:rtl/>
        </w:rPr>
        <w:t xml:space="preserve"> وَلا تَرُدُّ مُسْلِماً</w:t>
      </w:r>
      <w:r w:rsidR="009272A6">
        <w:rPr>
          <w:rtl/>
        </w:rPr>
        <w:t>،</w:t>
      </w:r>
      <w:r w:rsidRPr="00E36729">
        <w:rPr>
          <w:rtl/>
        </w:rPr>
        <w:t xml:space="preserve"> فَإذا رأى أحَدُكُمْ ما يَكْرَه</w:t>
      </w:r>
      <w:r w:rsidR="009272A6">
        <w:rPr>
          <w:rtl/>
        </w:rPr>
        <w:t>،</w:t>
      </w:r>
      <w:r w:rsidRPr="00E36729">
        <w:rPr>
          <w:rtl/>
        </w:rPr>
        <w:t xml:space="preserve"> فَلْيقُلْ</w:t>
      </w:r>
      <w:r w:rsidR="009272A6">
        <w:rPr>
          <w:rtl/>
        </w:rPr>
        <w:t>:</w:t>
      </w:r>
      <w:r w:rsidRPr="00E36729">
        <w:rPr>
          <w:rtl/>
        </w:rPr>
        <w:t xml:space="preserve"> اللَّهُمَّ لا يَأتى بالحَسَناتِ إلاَّ أنتَ</w:t>
      </w:r>
      <w:r w:rsidR="009272A6">
        <w:rPr>
          <w:rtl/>
        </w:rPr>
        <w:t>،</w:t>
      </w:r>
      <w:r w:rsidRPr="00E36729">
        <w:rPr>
          <w:rtl/>
        </w:rPr>
        <w:t xml:space="preserve"> وَلا يَدْفَعُ السَّيِّئاتِ إلاَّ أنْتَ</w:t>
      </w:r>
      <w:r w:rsidR="009272A6">
        <w:rPr>
          <w:rtl/>
        </w:rPr>
        <w:t>،</w:t>
      </w:r>
      <w:r w:rsidRPr="00E36729">
        <w:rPr>
          <w:rtl/>
        </w:rPr>
        <w:t xml:space="preserve"> وَلا حوْلَ وَلا قُوَّةَ إلاَّ بك</w:t>
      </w:r>
      <w:r w:rsidR="009272A6">
        <w:rPr>
          <w:rtl/>
        </w:rPr>
        <w:t>»</w:t>
      </w:r>
      <w:r w:rsidR="004A7E4A" w:rsidRPr="007E4299">
        <w:rPr>
          <w:rStyle w:val="Char5"/>
          <w:rFonts w:hint="cs"/>
          <w:rtl/>
        </w:rPr>
        <w:t>»</w:t>
      </w:r>
      <w:r w:rsidRPr="006D25F1">
        <w:rPr>
          <w:rStyle w:val="Chard"/>
          <w:rtl/>
        </w:rPr>
        <w:t xml:space="preserve"> حديثٌ صَحيحٌ</w:t>
      </w:r>
      <w:r w:rsidR="008B56DF" w:rsidRPr="006D25F1">
        <w:rPr>
          <w:rStyle w:val="Chard"/>
          <w:rtl/>
        </w:rPr>
        <w:t xml:space="preserve"> </w:t>
      </w:r>
      <w:r w:rsidRPr="006D25F1">
        <w:rPr>
          <w:rStyle w:val="Chard"/>
          <w:rtl/>
        </w:rPr>
        <w:t>رَوَاهُ أبو داودُ بإسنادٍ صَحيحٍ</w:t>
      </w:r>
      <w:r w:rsidR="00EA381D">
        <w:rPr>
          <w:rStyle w:val="Chard"/>
          <w:rtl/>
        </w:rPr>
        <w:t>.</w:t>
      </w:r>
    </w:p>
    <w:p w:rsidR="003B70B7" w:rsidRPr="00BA71D8" w:rsidRDefault="00B84DC9" w:rsidP="006D25F1">
      <w:pPr>
        <w:pStyle w:val="a9"/>
        <w:rPr>
          <w:rFonts w:cs="Times New Roman"/>
          <w:spacing w:val="-2"/>
          <w:sz w:val="28"/>
          <w:szCs w:val="28"/>
          <w:rtl/>
          <w:lang w:bidi="fa-IR"/>
        </w:rPr>
      </w:pPr>
      <w:r w:rsidRPr="006D25F1">
        <w:rPr>
          <w:rStyle w:val="Charb"/>
          <w:rFonts w:hint="cs"/>
          <w:rtl/>
        </w:rPr>
        <w:t>1677</w:t>
      </w:r>
      <w:r w:rsidR="003B70B7" w:rsidRPr="006D25F1">
        <w:rPr>
          <w:rStyle w:val="Charb"/>
          <w:rFonts w:hint="cs"/>
          <w:rtl/>
        </w:rPr>
        <w:t xml:space="preserve">. </w:t>
      </w:r>
      <w:r w:rsidR="004A7E4A" w:rsidRPr="007E4299">
        <w:rPr>
          <w:rStyle w:val="Char5"/>
          <w:rFonts w:hint="cs"/>
          <w:rtl/>
        </w:rPr>
        <w:t>«</w:t>
      </w:r>
      <w:r w:rsidR="003B70B7" w:rsidRPr="006D25F1">
        <w:rPr>
          <w:rFonts w:hint="cs"/>
          <w:rtl/>
        </w:rPr>
        <w:t xml:space="preserve">از عروه بن عامر </w:t>
      </w:r>
      <w:r w:rsidR="006A2C0C" w:rsidRPr="006D25F1">
        <w:rPr>
          <w:rFonts w:cs="CTraditional Arabic" w:hint="cs"/>
          <w:szCs w:val="28"/>
          <w:rtl/>
        </w:rPr>
        <w:t>س</w:t>
      </w:r>
      <w:r w:rsidR="003B70B7" w:rsidRPr="006D25F1">
        <w:rPr>
          <w:rFonts w:hint="cs"/>
          <w:rtl/>
        </w:rPr>
        <w:t xml:space="preserve"> روایت شده است که گفت</w:t>
      </w:r>
      <w:r w:rsidR="009272A6" w:rsidRPr="006D25F1">
        <w:rPr>
          <w:rFonts w:hint="cs"/>
          <w:rtl/>
        </w:rPr>
        <w:t>:</w:t>
      </w:r>
      <w:r w:rsidR="003B70B7" w:rsidRPr="006D25F1">
        <w:rPr>
          <w:rFonts w:hint="cs"/>
          <w:rtl/>
        </w:rPr>
        <w:t xml:space="preserve"> از شوم دانستن اشیا و فال گرفتن، نزد پیامبر</w:t>
      </w:r>
      <w:r w:rsidR="000A0F18" w:rsidRPr="000A0F18">
        <w:rPr>
          <w:rFonts w:cs="CTraditional Arabic" w:hint="cs"/>
          <w:spacing w:val="-2"/>
          <w:sz w:val="28"/>
          <w:szCs w:val="28"/>
          <w:rtl/>
          <w:lang w:bidi="fa-IR"/>
        </w:rPr>
        <w:t xml:space="preserve"> ص</w:t>
      </w:r>
      <w:r w:rsidR="003B70B7" w:rsidRPr="007E4299">
        <w:rPr>
          <w:rStyle w:val="Charb"/>
          <w:rFonts w:hint="cs"/>
          <w:rtl/>
        </w:rPr>
        <w:t xml:space="preserve"> </w:t>
      </w:r>
      <w:r w:rsidR="003B70B7" w:rsidRPr="006D25F1">
        <w:rPr>
          <w:rFonts w:hint="cs"/>
          <w:rtl/>
        </w:rPr>
        <w:t>بحث شد، فرمودند</w:t>
      </w:r>
      <w:r w:rsidR="009272A6" w:rsidRPr="006D25F1">
        <w:rPr>
          <w:rFonts w:hint="cs"/>
          <w:rtl/>
        </w:rPr>
        <w:t>:</w:t>
      </w:r>
      <w:r w:rsidR="003B70B7" w:rsidRPr="006D25F1">
        <w:rPr>
          <w:rFonts w:hint="cs"/>
          <w:rtl/>
        </w:rPr>
        <w:t xml:space="preserve"> «بهترین آن، تفأل به خیر است و البته تفأل مسلمان را از تصمیمش باز نمی‌دارد و هرگاه یکی از</w:t>
      </w:r>
      <w:r w:rsidR="008E6E8A" w:rsidRPr="006D25F1">
        <w:rPr>
          <w:rFonts w:hint="cs"/>
          <w:rtl/>
        </w:rPr>
        <w:t xml:space="preserve"> شما</w:t>
      </w:r>
      <w:r w:rsidR="003B70B7" w:rsidRPr="006D25F1">
        <w:rPr>
          <w:rFonts w:hint="cs"/>
          <w:rtl/>
        </w:rPr>
        <w:t xml:space="preserve"> چیزی دید که نمی‌پسندید، بگوید</w:t>
      </w:r>
      <w:r w:rsidR="009272A6" w:rsidRPr="007E4299">
        <w:rPr>
          <w:rStyle w:val="Charb"/>
          <w:rFonts w:hint="cs"/>
          <w:rtl/>
        </w:rPr>
        <w:t>:</w:t>
      </w:r>
      <w:r w:rsidR="003B70B7" w:rsidRPr="007E4299">
        <w:rPr>
          <w:rStyle w:val="Charb"/>
          <w:rFonts w:hint="cs"/>
          <w:rtl/>
        </w:rPr>
        <w:t xml:space="preserve"> </w:t>
      </w:r>
      <w:r w:rsidR="009272A6" w:rsidRPr="007E4299">
        <w:rPr>
          <w:rStyle w:val="Charb"/>
          <w:rFonts w:hint="cs"/>
          <w:rtl/>
        </w:rPr>
        <w:t>«</w:t>
      </w:r>
      <w:r w:rsidR="00F440FA" w:rsidRPr="009D21BF">
        <w:rPr>
          <w:rStyle w:val="Char"/>
          <w:rtl/>
        </w:rPr>
        <w:t>اللَّهُمَّ لا يَأتى بالحَسَناتِ إلاَّ أنتَ</w:t>
      </w:r>
      <w:r w:rsidR="009272A6" w:rsidRPr="009D21BF">
        <w:rPr>
          <w:rStyle w:val="Char"/>
          <w:rtl/>
        </w:rPr>
        <w:t>،</w:t>
      </w:r>
      <w:r w:rsidR="00F440FA" w:rsidRPr="009D21BF">
        <w:rPr>
          <w:rStyle w:val="Char"/>
          <w:rtl/>
        </w:rPr>
        <w:t xml:space="preserve"> وَلا يَدْفَعُ السَّيِّئاتِ إلاَّ أنْتَ</w:t>
      </w:r>
      <w:r w:rsidR="009272A6" w:rsidRPr="009D21BF">
        <w:rPr>
          <w:rStyle w:val="Char"/>
          <w:rtl/>
        </w:rPr>
        <w:t>،</w:t>
      </w:r>
      <w:r w:rsidR="00F440FA" w:rsidRPr="009D21BF">
        <w:rPr>
          <w:rStyle w:val="Char"/>
          <w:rtl/>
        </w:rPr>
        <w:t xml:space="preserve"> وَلا حوْلَ وَلا قُوَّةَ إلاَّ بك</w:t>
      </w:r>
      <w:r w:rsidR="003B70B7" w:rsidRPr="007E4299">
        <w:rPr>
          <w:rStyle w:val="Charb"/>
          <w:rFonts w:hint="cs"/>
          <w:rtl/>
        </w:rPr>
        <w:t xml:space="preserve">: </w:t>
      </w:r>
      <w:r w:rsidR="003B70B7" w:rsidRPr="006D25F1">
        <w:rPr>
          <w:rFonts w:hint="cs"/>
          <w:rtl/>
        </w:rPr>
        <w:t>خداوندا! نیکی‌‌ها را تنها تو می‌آوری و بدی‌ها را تنها تو دفع می‌کنی و هیچ نیرو و تسلطی بر هیچ کاری جز به قدرت و اراده‌ی تو (برای کسی) میسر نیست</w:t>
      </w:r>
      <w:r w:rsidR="003B70B7" w:rsidRPr="007E4299">
        <w:rPr>
          <w:rStyle w:val="Charb"/>
          <w:rFonts w:hint="cs"/>
          <w:rtl/>
        </w:rPr>
        <w:t>»</w:t>
      </w:r>
      <w:r w:rsidR="004A7E4A" w:rsidRPr="007E4299">
        <w:rPr>
          <w:rStyle w:val="Char5"/>
          <w:rFonts w:hint="cs"/>
          <w:rtl/>
        </w:rPr>
        <w:t>»</w:t>
      </w:r>
      <w:r w:rsidR="003B70B7" w:rsidRPr="007E4299">
        <w:rPr>
          <w:rStyle w:val="FootnoteReference"/>
          <w:rFonts w:cs="IRNazli"/>
          <w:sz w:val="28"/>
          <w:szCs w:val="28"/>
          <w:rtl/>
          <w:lang w:bidi="fa-IR"/>
        </w:rPr>
        <w:footnoteReference w:id="887"/>
      </w:r>
      <w:r w:rsidR="00657EA2">
        <w:rPr>
          <w:rStyle w:val="Charb"/>
          <w:rFonts w:hint="cs"/>
          <w:rtl/>
        </w:rPr>
        <w:t>.</w:t>
      </w:r>
    </w:p>
    <w:p w:rsidR="00536359" w:rsidRPr="00536359" w:rsidRDefault="00536359" w:rsidP="00536359">
      <w:pPr>
        <w:pStyle w:val="ac"/>
      </w:pPr>
      <w:bookmarkStart w:id="551" w:name="_Toc442122792"/>
      <w:bookmarkStart w:id="552" w:name="_Toc326114889"/>
      <w:r w:rsidRPr="00536359">
        <w:rPr>
          <w:rFonts w:hint="cs"/>
          <w:rtl/>
        </w:rPr>
        <w:t xml:space="preserve">305- </w:t>
      </w:r>
      <w:r w:rsidRPr="00536359">
        <w:rPr>
          <w:rtl/>
        </w:rPr>
        <w:t>باب تحريم تصوير الحيوان في بس</w:t>
      </w:r>
      <w:r w:rsidRPr="00536359">
        <w:rPr>
          <w:rFonts w:hint="cs"/>
          <w:rtl/>
        </w:rPr>
        <w:t>َ</w:t>
      </w:r>
      <w:r w:rsidRPr="00536359">
        <w:rPr>
          <w:rtl/>
        </w:rPr>
        <w:t>اط</w:t>
      </w:r>
      <w:r w:rsidRPr="00536359">
        <w:rPr>
          <w:rFonts w:hint="cs"/>
          <w:rtl/>
        </w:rPr>
        <w:softHyphen/>
        <w:t xml:space="preserve"> </w:t>
      </w:r>
      <w:r w:rsidRPr="00536359">
        <w:rPr>
          <w:rtl/>
        </w:rPr>
        <w:t>أو</w:t>
      </w:r>
      <w:r w:rsidRPr="00536359">
        <w:rPr>
          <w:rFonts w:hint="cs"/>
          <w:rtl/>
        </w:rPr>
        <w:t xml:space="preserve"> </w:t>
      </w:r>
      <w:r w:rsidRPr="00536359">
        <w:rPr>
          <w:rtl/>
        </w:rPr>
        <w:t xml:space="preserve">حجر أو ثوب </w:t>
      </w:r>
      <w:r w:rsidRPr="00536359">
        <w:rPr>
          <w:rFonts w:hint="cs"/>
          <w:rtl/>
        </w:rPr>
        <w:t>أو درهم أو مخدَّة أو دينار أو وسادة وغير ذلك وتحريم اتخاذ الصورة في حائط وستر وعم</w:t>
      </w:r>
      <w:r>
        <w:rPr>
          <w:rFonts w:hint="cs"/>
          <w:rtl/>
        </w:rPr>
        <w:t>ـ</w:t>
      </w:r>
      <w:r w:rsidRPr="00536359">
        <w:rPr>
          <w:rFonts w:hint="cs"/>
          <w:rtl/>
        </w:rPr>
        <w:t xml:space="preserve">امة وثوب ونحوها </w:t>
      </w:r>
      <w:r w:rsidRPr="00536359">
        <w:rPr>
          <w:rtl/>
        </w:rPr>
        <w:t>والأمر بإتلاف الصور</w:t>
      </w:r>
      <w:bookmarkEnd w:id="551"/>
    </w:p>
    <w:p w:rsidR="00536359" w:rsidRPr="00536359" w:rsidRDefault="00536359" w:rsidP="00536359">
      <w:pPr>
        <w:pStyle w:val="ad"/>
      </w:pPr>
      <w:bookmarkStart w:id="553" w:name="_Toc442122793"/>
      <w:r w:rsidRPr="00536359">
        <w:rPr>
          <w:rFonts w:hint="cs"/>
          <w:rtl/>
        </w:rPr>
        <w:t>باب تحریم تصویر حیوان در فرش، سنگ، لباس، سکه، پول، بالش و یا غیر آنها و تحریم به کار بردن تصویر بر دیوار، پرده، دستار، لباس و مانند آنها و امر به از بین بردن چنین تصویرهایی</w:t>
      </w:r>
      <w:bookmarkEnd w:id="552"/>
      <w:bookmarkEnd w:id="553"/>
    </w:p>
    <w:p w:rsidR="00F440FA" w:rsidRPr="006D25F1" w:rsidRDefault="00F440FA" w:rsidP="009D21BF">
      <w:pPr>
        <w:pStyle w:val="a"/>
        <w:rPr>
          <w:rStyle w:val="Chard"/>
          <w:rtl/>
        </w:rPr>
      </w:pPr>
      <w:r w:rsidRPr="006D25F1">
        <w:rPr>
          <w:rStyle w:val="Charb"/>
          <w:rtl/>
        </w:rPr>
        <w:t>1678</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الَّذِين يَصْنَعونَ هذِهِ الصُّورَ يُعَذَّبُونَ يَوْمَ الْقِيَامَةِ</w:t>
      </w:r>
      <w:r w:rsidR="009272A6">
        <w:rPr>
          <w:rtl/>
        </w:rPr>
        <w:t>،</w:t>
      </w:r>
      <w:r w:rsidRPr="00E36729">
        <w:rPr>
          <w:rtl/>
        </w:rPr>
        <w:t xml:space="preserve"> يُقَالُ لهُمْ</w:t>
      </w:r>
      <w:r w:rsidR="009272A6">
        <w:rPr>
          <w:rtl/>
        </w:rPr>
        <w:t>:</w:t>
      </w:r>
      <w:r w:rsidRPr="00E36729">
        <w:rPr>
          <w:rtl/>
        </w:rPr>
        <w:t xml:space="preserve"> أحْيُوا مَا خَلَقْتُمْ</w:t>
      </w:r>
      <w:r w:rsidR="009272A6">
        <w:rPr>
          <w:rtl/>
        </w:rPr>
        <w:t>»</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D72EA9">
      <w:pPr>
        <w:ind w:firstLine="284"/>
        <w:jc w:val="both"/>
        <w:rPr>
          <w:rStyle w:val="Charb"/>
          <w:rtl/>
        </w:rPr>
      </w:pPr>
      <w:r w:rsidRPr="007E4299">
        <w:rPr>
          <w:rStyle w:val="Charb"/>
          <w:rFonts w:hint="cs"/>
          <w:rtl/>
        </w:rPr>
        <w:t xml:space="preserve">1678. </w:t>
      </w:r>
      <w:r w:rsidR="004A7E4A" w:rsidRPr="007E4299">
        <w:rPr>
          <w:rStyle w:val="Char5"/>
          <w:rFonts w:hint="cs"/>
          <w:rtl/>
        </w:rPr>
        <w:t>«</w:t>
      </w:r>
      <w:r w:rsidRPr="00E765B6">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E765B6">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«کسانی که این تصاویر را می‌سازند، روز قیامت شکنجه می‌شوند و به ایشان گفته می‌شود</w:t>
      </w:r>
      <w:r w:rsidR="009272A6" w:rsidRPr="00E765B6">
        <w:rPr>
          <w:rStyle w:val="Char7"/>
          <w:rFonts w:hint="cs"/>
          <w:rtl/>
        </w:rPr>
        <w:t>:</w:t>
      </w:r>
      <w:r w:rsidRPr="00E765B6">
        <w:rPr>
          <w:rStyle w:val="Char7"/>
          <w:rFonts w:hint="cs"/>
          <w:rtl/>
        </w:rPr>
        <w:t xml:space="preserve"> آن‌چه را ساخته‌اید، زنده کنید</w:t>
      </w:r>
      <w:r w:rsidRPr="007E4299">
        <w:rPr>
          <w:rStyle w:val="Charb"/>
          <w:rFonts w:hint="cs"/>
          <w:rtl/>
        </w:rPr>
        <w:t>!»</w:t>
      </w:r>
      <w:r w:rsidR="004A7E4A" w:rsidRPr="007E4299">
        <w:rPr>
          <w:rStyle w:val="Char5"/>
          <w:rFonts w:hint="cs"/>
          <w:rtl/>
        </w:rPr>
        <w:t>»</w:t>
      </w:r>
      <w:r w:rsidRPr="007E4299">
        <w:rPr>
          <w:rStyle w:val="FootnoteReference"/>
          <w:rFonts w:cs="IRNazli"/>
          <w:sz w:val="28"/>
          <w:szCs w:val="28"/>
          <w:rtl/>
          <w:lang w:bidi="fa-IR"/>
        </w:rPr>
        <w:footnoteReference w:id="888"/>
      </w:r>
      <w:r w:rsidR="00657EA2">
        <w:rPr>
          <w:rStyle w:val="Charb"/>
          <w:rFonts w:hint="cs"/>
          <w:rtl/>
        </w:rPr>
        <w:t>.</w:t>
      </w:r>
    </w:p>
    <w:p w:rsidR="00F440FA" w:rsidRPr="006D25F1" w:rsidRDefault="00F440FA" w:rsidP="009D21BF">
      <w:pPr>
        <w:pStyle w:val="a"/>
        <w:rPr>
          <w:rStyle w:val="Chard"/>
          <w:rtl/>
        </w:rPr>
      </w:pPr>
      <w:r w:rsidRPr="006D25F1">
        <w:rPr>
          <w:rStyle w:val="Charb"/>
          <w:rtl/>
        </w:rPr>
        <w:t>1679</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قَدِمَ رَسُولُ اللَّهِ</w:t>
      </w:r>
      <w:r w:rsidR="000A0F18">
        <w:rPr>
          <w:rtl/>
        </w:rPr>
        <w:t xml:space="preserve"> </w:t>
      </w:r>
      <w:r w:rsidR="000A0F18" w:rsidRPr="000A0F18">
        <w:rPr>
          <w:rFonts w:cs="CTraditional Arabic"/>
          <w:szCs w:val="28"/>
          <w:rtl/>
        </w:rPr>
        <w:t>ص</w:t>
      </w:r>
      <w:r w:rsidRPr="00E36729">
        <w:rPr>
          <w:rtl/>
        </w:rPr>
        <w:t xml:space="preserve"> مِنْ سَفَرٍ وَقَدْ سَتَرْتُ سَهْوَةً لي بِقِرَامٍ فيهِ تماثيلُ</w:t>
      </w:r>
      <w:r w:rsidR="009272A6">
        <w:rPr>
          <w:rtl/>
        </w:rPr>
        <w:t>،</w:t>
      </w:r>
      <w:r w:rsidRPr="00E36729">
        <w:rPr>
          <w:rtl/>
        </w:rPr>
        <w:t xml:space="preserve"> فَلَمَّا رَآهُ رسُولُ اللَّه</w:t>
      </w:r>
      <w:r w:rsidR="000A0F18">
        <w:rPr>
          <w:rtl/>
        </w:rPr>
        <w:t xml:space="preserve"> </w:t>
      </w:r>
      <w:r w:rsidR="000A0F18" w:rsidRPr="000A0F18">
        <w:rPr>
          <w:rFonts w:cs="CTraditional Arabic"/>
          <w:szCs w:val="28"/>
          <w:rtl/>
        </w:rPr>
        <w:t>ص</w:t>
      </w:r>
      <w:r w:rsidRPr="00E36729">
        <w:rPr>
          <w:rtl/>
        </w:rPr>
        <w:t xml:space="preserve"> تَلوَّنَ وجْهُه وقَالَ</w:t>
      </w:r>
      <w:r w:rsidR="009272A6">
        <w:rPr>
          <w:rtl/>
        </w:rPr>
        <w:t>:</w:t>
      </w:r>
      <w:r w:rsidRPr="00E36729">
        <w:rPr>
          <w:rtl/>
        </w:rPr>
        <w:t xml:space="preserve"> يا عَائِشَةُ أشدُّ الناسِ عَذاباً عِنْدَ اللَّه يَوْم الْقِيامةِ الَّذِينَ يُضَاهُون بخَلْقِ اللَّه</w:t>
      </w:r>
      <w:r w:rsidR="009272A6">
        <w:rPr>
          <w:rtl/>
        </w:rPr>
        <w:t>،»</w:t>
      </w:r>
      <w:r w:rsidRPr="00E36729">
        <w:rPr>
          <w:rtl/>
        </w:rPr>
        <w:t xml:space="preserve"> قَالَتْ</w:t>
      </w:r>
      <w:r w:rsidR="009272A6">
        <w:rPr>
          <w:rtl/>
        </w:rPr>
        <w:t>:</w:t>
      </w:r>
      <w:r w:rsidRPr="00E36729">
        <w:rPr>
          <w:rtl/>
        </w:rPr>
        <w:t xml:space="preserve"> فَقَطَعْنَاهُ</w:t>
      </w:r>
      <w:r w:rsidR="009272A6">
        <w:rPr>
          <w:rtl/>
        </w:rPr>
        <w:t>،</w:t>
      </w:r>
      <w:r w:rsidRPr="00E36729">
        <w:rPr>
          <w:rtl/>
        </w:rPr>
        <w:t xml:space="preserve"> فَجَعَلنا مِنْهُ وِسادةً أوْ وِسادَتَيْن</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F440FA" w:rsidRPr="00E36729" w:rsidRDefault="009272A6" w:rsidP="006D25F1">
      <w:pPr>
        <w:pStyle w:val="af0"/>
        <w:rPr>
          <w:rtl/>
        </w:rPr>
      </w:pPr>
      <w:r>
        <w:rPr>
          <w:rtl/>
        </w:rPr>
        <w:t>«</w:t>
      </w:r>
      <w:r w:rsidR="00F440FA" w:rsidRPr="00E36729">
        <w:rPr>
          <w:rtl/>
        </w:rPr>
        <w:t>القِرَامُ</w:t>
      </w:r>
      <w:r>
        <w:rPr>
          <w:rtl/>
        </w:rPr>
        <w:t>»</w:t>
      </w:r>
      <w:r w:rsidR="00F440FA" w:rsidRPr="00E36729">
        <w:rPr>
          <w:rtl/>
        </w:rPr>
        <w:t xml:space="preserve"> بكسْرِ القَافِ</w:t>
      </w:r>
      <w:r>
        <w:rPr>
          <w:rtl/>
        </w:rPr>
        <w:t>،</w:t>
      </w:r>
      <w:r w:rsidR="00F440FA" w:rsidRPr="00E36729">
        <w:rPr>
          <w:rtl/>
        </w:rPr>
        <w:t xml:space="preserve"> هُوَ</w:t>
      </w:r>
      <w:r>
        <w:rPr>
          <w:rtl/>
        </w:rPr>
        <w:t>:</w:t>
      </w:r>
      <w:r w:rsidR="00F440FA" w:rsidRPr="00E36729">
        <w:rPr>
          <w:rtl/>
        </w:rPr>
        <w:t xml:space="preserve"> السِّتْرُ</w:t>
      </w:r>
      <w:r>
        <w:rPr>
          <w:rtl/>
        </w:rPr>
        <w:t>.</w:t>
      </w:r>
      <w:r w:rsidR="00F440FA" w:rsidRPr="00E36729">
        <w:rPr>
          <w:rtl/>
        </w:rPr>
        <w:t xml:space="preserve"> </w:t>
      </w:r>
      <w:r>
        <w:rPr>
          <w:rtl/>
        </w:rPr>
        <w:t>«</w:t>
      </w:r>
      <w:r w:rsidR="00F440FA" w:rsidRPr="00E36729">
        <w:rPr>
          <w:rtl/>
        </w:rPr>
        <w:t>وَالسَّهْوةُ</w:t>
      </w:r>
      <w:r>
        <w:rPr>
          <w:rtl/>
        </w:rPr>
        <w:t>»</w:t>
      </w:r>
      <w:r w:rsidR="00F440FA" w:rsidRPr="00E36729">
        <w:rPr>
          <w:rtl/>
        </w:rPr>
        <w:t xml:space="preserve"> بِفَتْحِ السِّين المُهْمَلَةِ وَهِيَ</w:t>
      </w:r>
      <w:r>
        <w:rPr>
          <w:rtl/>
        </w:rPr>
        <w:t>:</w:t>
      </w:r>
      <w:r w:rsidR="00F440FA" w:rsidRPr="00E36729">
        <w:rPr>
          <w:rtl/>
        </w:rPr>
        <w:t xml:space="preserve"> الصُّفَّةُ تكون بَيْنَ يَدي الْبيْتِ</w:t>
      </w:r>
      <w:r>
        <w:rPr>
          <w:rtl/>
        </w:rPr>
        <w:t>،</w:t>
      </w:r>
      <w:r w:rsidR="00F440FA" w:rsidRPr="00E36729">
        <w:rPr>
          <w:rtl/>
        </w:rPr>
        <w:t xml:space="preserve"> وقَيلَ</w:t>
      </w:r>
      <w:r>
        <w:rPr>
          <w:rtl/>
        </w:rPr>
        <w:t>:</w:t>
      </w:r>
      <w:r w:rsidR="00F440FA" w:rsidRPr="00E36729">
        <w:rPr>
          <w:rtl/>
        </w:rPr>
        <w:t xml:space="preserve"> هِيَ الطَّاقُ النَّافِذُ في الحَائِطِ</w:t>
      </w:r>
      <w:r>
        <w:rPr>
          <w:rtl/>
        </w:rPr>
        <w:t>.</w:t>
      </w:r>
    </w:p>
    <w:p w:rsidR="003B70B7" w:rsidRPr="007E4299" w:rsidRDefault="003B70B7" w:rsidP="00D72EA9">
      <w:pPr>
        <w:ind w:firstLine="284"/>
        <w:jc w:val="both"/>
        <w:rPr>
          <w:rStyle w:val="Charb"/>
          <w:rtl/>
        </w:rPr>
      </w:pPr>
      <w:r w:rsidRPr="007E4299">
        <w:rPr>
          <w:rStyle w:val="Charb"/>
          <w:rFonts w:hint="cs"/>
          <w:rtl/>
        </w:rPr>
        <w:t xml:space="preserve">1679. </w:t>
      </w:r>
      <w:r w:rsidR="004A7E4A" w:rsidRPr="007E4299">
        <w:rPr>
          <w:rStyle w:val="Char5"/>
          <w:rFonts w:hint="cs"/>
          <w:rtl/>
        </w:rPr>
        <w:t>«</w:t>
      </w:r>
      <w:r w:rsidRPr="00E765B6">
        <w:rPr>
          <w:rStyle w:val="Char7"/>
          <w:rFonts w:hint="cs"/>
          <w:rtl/>
        </w:rPr>
        <w:t xml:space="preserve">از حضرت عایشه </w:t>
      </w:r>
      <w:r w:rsidR="006A2C0C" w:rsidRPr="007E4299">
        <w:rPr>
          <w:rStyle w:val="Char7"/>
          <w:rFonts w:cs="CTraditional Arabic" w:hint="cs"/>
          <w:szCs w:val="28"/>
          <w:rtl/>
        </w:rPr>
        <w:t>ب</w:t>
      </w:r>
      <w:r w:rsidRPr="00E765B6">
        <w:rPr>
          <w:rStyle w:val="Char7"/>
          <w:rFonts w:hint="cs"/>
          <w:rtl/>
        </w:rPr>
        <w:t xml:space="preserve"> روایت شده است که گفت</w:t>
      </w:r>
      <w:r w:rsidR="009272A6" w:rsidRPr="00E765B6">
        <w:rPr>
          <w:rStyle w:val="Char7"/>
          <w:rFonts w:hint="cs"/>
          <w:rtl/>
        </w:rPr>
        <w:t>:</w:t>
      </w:r>
      <w:r w:rsidRPr="00E765B6">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از سفری برگشتند در حالی که من یک طاقچه‌ی منزلم را با پرده‌ای نازک که مصور به صورت‌هایی بود، پوشانده بودم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هنگامی که آن را دید، رنگ صورتش تغییر کرد و فرمودند</w:t>
      </w:r>
      <w:r w:rsidR="009272A6" w:rsidRPr="00E765B6">
        <w:rPr>
          <w:rStyle w:val="Char7"/>
          <w:rFonts w:hint="cs"/>
          <w:rtl/>
        </w:rPr>
        <w:t>:</w:t>
      </w:r>
      <w:r w:rsidRPr="00E765B6">
        <w:rPr>
          <w:rStyle w:val="Char7"/>
          <w:rFonts w:hint="cs"/>
          <w:rtl/>
        </w:rPr>
        <w:t xml:space="preserve"> «ای عایشه! شدیدترین عذاب را نزد خداوند در روز قیامت، کسانی دارند که به آفرینش خداوند تشبه می‌جویند (یعنی جانداران را ترسیم می‌کنند یا از روی آنها مجسمه می‌سازند)». حضرت عایشه </w:t>
      </w:r>
      <w:r w:rsidRPr="007E4299">
        <w:rPr>
          <w:rFonts w:cs="CTraditional Arabic" w:hint="cs"/>
          <w:sz w:val="28"/>
          <w:szCs w:val="28"/>
          <w:rtl/>
          <w:lang w:bidi="fa-IR"/>
        </w:rPr>
        <w:t>ل</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آن را بریدیم و از آن یک یا دو بالش کوچک ساختیم</w:t>
      </w:r>
      <w:r w:rsidR="004A7E4A" w:rsidRPr="007E4299">
        <w:rPr>
          <w:rStyle w:val="Char5"/>
          <w:rFonts w:hint="cs"/>
          <w:rtl/>
        </w:rPr>
        <w:t>»</w:t>
      </w:r>
      <w:r w:rsidRPr="007E4299">
        <w:rPr>
          <w:rStyle w:val="FootnoteReference"/>
          <w:rFonts w:cs="IRNazli"/>
          <w:sz w:val="28"/>
          <w:szCs w:val="28"/>
          <w:rtl/>
          <w:lang w:bidi="fa-IR"/>
        </w:rPr>
        <w:footnoteReference w:id="889"/>
      </w:r>
      <w:r w:rsidR="00657EA2">
        <w:rPr>
          <w:rStyle w:val="Charb"/>
          <w:rFonts w:hint="cs"/>
          <w:rtl/>
        </w:rPr>
        <w:t>.</w:t>
      </w:r>
    </w:p>
    <w:p w:rsidR="00F440FA" w:rsidRPr="006D25F1" w:rsidRDefault="00F440FA" w:rsidP="009D21BF">
      <w:pPr>
        <w:pStyle w:val="a"/>
        <w:rPr>
          <w:rStyle w:val="Chard"/>
          <w:rtl/>
        </w:rPr>
      </w:pPr>
      <w:r w:rsidRPr="006D25F1">
        <w:rPr>
          <w:rStyle w:val="Charb"/>
          <w:rtl/>
        </w:rPr>
        <w:t>1680</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كُلُّ مُصَوِّرٍ في النَّارِ يُجْعَلُ لَهُ بِكُلِّ صُورَةٍ صَوَّرَهَا نَفْسٌ فَيُعَذِّبُهُ في جهَنَّم</w:t>
      </w:r>
      <w:r w:rsidR="009272A6">
        <w:rPr>
          <w:rtl/>
        </w:rPr>
        <w:t>»</w:t>
      </w:r>
      <w:r w:rsidRPr="00E36729">
        <w:rPr>
          <w:rtl/>
        </w:rPr>
        <w:t xml:space="preserve"> قَالَ ابْنُ عَبَّاسٍ: فَإنْ كُنْتَ لا بُدَّ فَاعٍِلاً</w:t>
      </w:r>
      <w:r w:rsidR="009272A6">
        <w:rPr>
          <w:rtl/>
        </w:rPr>
        <w:t>،</w:t>
      </w:r>
      <w:r w:rsidRPr="00E36729">
        <w:rPr>
          <w:rtl/>
        </w:rPr>
        <w:t xml:space="preserve"> فَاصْنَعِ الشَّجَرَ وَما لا رُوح فِيهِ</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D72EA9">
      <w:pPr>
        <w:ind w:firstLine="284"/>
        <w:jc w:val="both"/>
        <w:rPr>
          <w:rStyle w:val="Charb"/>
          <w:rtl/>
        </w:rPr>
      </w:pPr>
      <w:r w:rsidRPr="007E4299">
        <w:rPr>
          <w:rStyle w:val="Charb"/>
          <w:rFonts w:hint="cs"/>
          <w:rtl/>
        </w:rPr>
        <w:t xml:space="preserve">1680. </w:t>
      </w:r>
      <w:r w:rsidR="004A7E4A" w:rsidRPr="007E4299">
        <w:rPr>
          <w:rStyle w:val="Char5"/>
          <w:rFonts w:hint="cs"/>
          <w:rtl/>
        </w:rPr>
        <w:t>«</w:t>
      </w:r>
      <w:r w:rsidRPr="00E765B6">
        <w:rPr>
          <w:rStyle w:val="Char7"/>
          <w:rFonts w:hint="cs"/>
          <w:rtl/>
        </w:rPr>
        <w:t xml:space="preserve">از ابن عباس </w:t>
      </w:r>
      <w:r w:rsidR="006A2C0C" w:rsidRPr="007E4299">
        <w:rPr>
          <w:rFonts w:cs="CTraditional Arabic" w:hint="cs"/>
          <w:sz w:val="28"/>
          <w:szCs w:val="28"/>
          <w:rtl/>
          <w:lang w:bidi="fa-IR"/>
        </w:rPr>
        <w:t>ب</w:t>
      </w:r>
      <w:r w:rsidRPr="007E4299">
        <w:rPr>
          <w:rStyle w:val="Charb"/>
          <w:rFonts w:hint="cs"/>
          <w:rtl/>
        </w:rPr>
        <w:t xml:space="preserve"> </w:t>
      </w:r>
      <w:r w:rsidRPr="00E765B6">
        <w:rPr>
          <w:rStyle w:val="Char7"/>
          <w:rFonts w:hint="cs"/>
          <w:rtl/>
        </w:rPr>
        <w:t>روایت شده است که گفت</w:t>
      </w:r>
      <w:r w:rsidR="009272A6" w:rsidRPr="00E765B6">
        <w:rPr>
          <w:rStyle w:val="Char7"/>
          <w:rFonts w:hint="cs"/>
          <w:rtl/>
        </w:rPr>
        <w:t>:</w:t>
      </w:r>
      <w:r w:rsidRPr="00E765B6">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شنیدم که می‌فرمود</w:t>
      </w:r>
      <w:r w:rsidR="009272A6" w:rsidRPr="00E765B6">
        <w:rPr>
          <w:rStyle w:val="Char7"/>
          <w:rFonts w:hint="cs"/>
          <w:rtl/>
        </w:rPr>
        <w:t>:</w:t>
      </w:r>
      <w:r w:rsidRPr="00E765B6">
        <w:rPr>
          <w:rStyle w:val="Char7"/>
          <w:rFonts w:hint="cs"/>
          <w:rtl/>
        </w:rPr>
        <w:t xml:space="preserve"> «هر نقاشی در آتش است و در برابر هر جانوری که صورت آن را کشیده است، نفسی قرار داده می‌شود و او را در جه</w:t>
      </w:r>
      <w:r w:rsidR="00D72EA9" w:rsidRPr="00E765B6">
        <w:rPr>
          <w:rStyle w:val="Char7"/>
          <w:rFonts w:hint="cs"/>
          <w:rtl/>
        </w:rPr>
        <w:t>ن</w:t>
      </w:r>
      <w:r w:rsidRPr="00E765B6">
        <w:rPr>
          <w:rStyle w:val="Char7"/>
          <w:rFonts w:hint="cs"/>
          <w:rtl/>
        </w:rPr>
        <w:t>م تعذیب می‌کنند»؛ ابن عباس می‌گوید</w:t>
      </w:r>
      <w:r w:rsidR="009272A6" w:rsidRPr="00E765B6">
        <w:rPr>
          <w:rStyle w:val="Char7"/>
          <w:rFonts w:hint="cs"/>
          <w:rtl/>
        </w:rPr>
        <w:t>:</w:t>
      </w:r>
      <w:r w:rsidRPr="00E765B6">
        <w:rPr>
          <w:rStyle w:val="Char7"/>
          <w:rFonts w:hint="cs"/>
          <w:rtl/>
        </w:rPr>
        <w:t xml:space="preserve"> اگر ناگزیر هستی که این کار را انجام دهی، پس تصویر درخت و یا هر موجود بی‌جانی را رسم کن</w:t>
      </w:r>
      <w:r w:rsidR="004A7E4A" w:rsidRPr="007E4299">
        <w:rPr>
          <w:rStyle w:val="Char5"/>
          <w:rFonts w:hint="cs"/>
          <w:rtl/>
        </w:rPr>
        <w:t>»</w:t>
      </w:r>
      <w:r w:rsidRPr="007E4299">
        <w:rPr>
          <w:rStyle w:val="FootnoteReference"/>
          <w:rFonts w:cs="IRNazli"/>
          <w:sz w:val="28"/>
          <w:szCs w:val="28"/>
          <w:rtl/>
          <w:lang w:bidi="fa-IR"/>
        </w:rPr>
        <w:footnoteReference w:id="890"/>
      </w:r>
      <w:r w:rsidR="00657EA2">
        <w:rPr>
          <w:rStyle w:val="Charb"/>
          <w:rFonts w:hint="cs"/>
          <w:rtl/>
        </w:rPr>
        <w:t>.</w:t>
      </w:r>
    </w:p>
    <w:p w:rsidR="00F440FA" w:rsidRPr="006D25F1" w:rsidRDefault="00F440FA" w:rsidP="009D21BF">
      <w:pPr>
        <w:pStyle w:val="a"/>
        <w:rPr>
          <w:rStyle w:val="Chard"/>
          <w:rtl/>
        </w:rPr>
      </w:pPr>
      <w:r w:rsidRPr="006D25F1">
        <w:rPr>
          <w:rStyle w:val="Charb"/>
          <w:rtl/>
        </w:rPr>
        <w:t>1681</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مَنْ صَوَّرَ صُورة في الدُّنْيَا</w:t>
      </w:r>
      <w:r w:rsidR="009272A6">
        <w:rPr>
          <w:rtl/>
        </w:rPr>
        <w:t>،</w:t>
      </w:r>
      <w:r w:rsidRPr="00E36729">
        <w:rPr>
          <w:rtl/>
        </w:rPr>
        <w:t xml:space="preserve"> كُلِّفَ أنْ يَنْفُخَ فيها الرُّوحَ يَوْمَ الْقِيَامَةِ وَلَيْسَ بِنَافخٍ</w:t>
      </w:r>
      <w:r w:rsidR="009272A6">
        <w:rPr>
          <w:rtl/>
        </w:rPr>
        <w:t>»</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B04BD0" w:rsidRDefault="003B70B7" w:rsidP="00C43046">
      <w:pPr>
        <w:ind w:firstLine="284"/>
        <w:jc w:val="both"/>
        <w:rPr>
          <w:rFonts w:cs="Times New Roman"/>
          <w:sz w:val="28"/>
          <w:szCs w:val="28"/>
          <w:rtl/>
          <w:lang w:bidi="fa-IR"/>
        </w:rPr>
      </w:pPr>
      <w:r w:rsidRPr="007E4299">
        <w:rPr>
          <w:rStyle w:val="Charb"/>
          <w:rFonts w:hint="cs"/>
          <w:rtl/>
        </w:rPr>
        <w:t xml:space="preserve">1681. </w:t>
      </w:r>
      <w:r w:rsidR="004A7E4A" w:rsidRPr="007E4299">
        <w:rPr>
          <w:rStyle w:val="Char5"/>
          <w:rFonts w:hint="cs"/>
          <w:rtl/>
        </w:rPr>
        <w:t>«</w:t>
      </w:r>
      <w:r w:rsidRPr="00E765B6">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E765B6">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«هرکس صورت انسان یا حیوان را نقاشی کند، در روز قیامت عذاب داده و مکلف می‌شود که روح در آن بدمد و هرگز نمی‌تواند در آن بدمد</w:t>
      </w:r>
      <w:r w:rsidRPr="007E4299">
        <w:rPr>
          <w:rStyle w:val="Charb"/>
          <w:rFonts w:hint="cs"/>
          <w:rtl/>
        </w:rPr>
        <w:t>»</w:t>
      </w:r>
      <w:r w:rsidR="004A7E4A" w:rsidRPr="007E4299">
        <w:rPr>
          <w:rStyle w:val="Char5"/>
          <w:rFonts w:hint="cs"/>
          <w:rtl/>
        </w:rPr>
        <w:t>»</w:t>
      </w:r>
      <w:r w:rsidRPr="007E4299">
        <w:rPr>
          <w:rStyle w:val="FootnoteReference"/>
          <w:rFonts w:cs="IRNazli"/>
          <w:sz w:val="28"/>
          <w:szCs w:val="28"/>
          <w:rtl/>
          <w:lang w:bidi="fa-IR"/>
        </w:rPr>
        <w:footnoteReference w:id="891"/>
      </w:r>
      <w:r w:rsidR="00657EA2">
        <w:rPr>
          <w:rFonts w:cs="Times New Roman" w:hint="cs"/>
          <w:sz w:val="28"/>
          <w:szCs w:val="28"/>
          <w:rtl/>
          <w:lang w:bidi="fa-IR"/>
        </w:rPr>
        <w:t>.</w:t>
      </w:r>
    </w:p>
    <w:p w:rsidR="00F440FA" w:rsidRPr="006D25F1" w:rsidRDefault="00F440FA" w:rsidP="009D21BF">
      <w:pPr>
        <w:pStyle w:val="a"/>
        <w:rPr>
          <w:rStyle w:val="Chard"/>
          <w:rtl/>
        </w:rPr>
      </w:pPr>
      <w:r w:rsidRPr="006D25F1">
        <w:rPr>
          <w:rStyle w:val="Charb"/>
          <w:rtl/>
        </w:rPr>
        <w:t>1682</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إنَّ أشَدَّ النَّاسِ عَذَاباً يَوْمَ الْقِيَامَةِ المُصَوِّرُونَ</w:t>
      </w:r>
      <w:r w:rsidR="009272A6">
        <w:rPr>
          <w:rtl/>
        </w:rPr>
        <w:t>»</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1682. </w:t>
      </w:r>
      <w:r w:rsidR="004A7E4A" w:rsidRPr="007E4299">
        <w:rPr>
          <w:rStyle w:val="Char5"/>
          <w:rFonts w:hint="cs"/>
          <w:rtl/>
        </w:rPr>
        <w:t>«</w:t>
      </w:r>
      <w:r w:rsidRPr="00E765B6">
        <w:rPr>
          <w:rStyle w:val="Char7"/>
          <w:rFonts w:hint="cs"/>
          <w:rtl/>
        </w:rPr>
        <w:t xml:space="preserve">از ابن مسعود </w:t>
      </w:r>
      <w:r w:rsidR="006A2C0C" w:rsidRPr="007E4299">
        <w:rPr>
          <w:rStyle w:val="Char7"/>
          <w:rFonts w:cs="CTraditional Arabic" w:hint="cs"/>
          <w:szCs w:val="28"/>
          <w:rtl/>
        </w:rPr>
        <w:t>س</w:t>
      </w:r>
      <w:r w:rsidRPr="00E765B6">
        <w:rPr>
          <w:rStyle w:val="Char7"/>
          <w:rFonts w:hint="cs"/>
          <w:rtl/>
        </w:rPr>
        <w:t xml:space="preserve"> روایت شده است که گفت</w:t>
      </w:r>
      <w:r w:rsidR="009272A6" w:rsidRPr="00E765B6">
        <w:rPr>
          <w:rStyle w:val="Char7"/>
          <w:rFonts w:hint="cs"/>
          <w:rtl/>
        </w:rPr>
        <w:t>:</w:t>
      </w:r>
      <w:r w:rsidRPr="00E765B6">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 xml:space="preserve">شنیدم که </w:t>
      </w:r>
      <w:r w:rsidRPr="00B92C69">
        <w:rPr>
          <w:rStyle w:val="Char7"/>
          <w:rFonts w:hint="cs"/>
          <w:spacing w:val="-4"/>
          <w:rtl/>
        </w:rPr>
        <w:t>می‌فرمود</w:t>
      </w:r>
      <w:r w:rsidR="009272A6" w:rsidRPr="00B92C69">
        <w:rPr>
          <w:rStyle w:val="Char7"/>
          <w:rFonts w:hint="cs"/>
          <w:spacing w:val="-4"/>
          <w:rtl/>
        </w:rPr>
        <w:t>:</w:t>
      </w:r>
      <w:r w:rsidRPr="00B92C69">
        <w:rPr>
          <w:rStyle w:val="Char7"/>
          <w:rFonts w:hint="cs"/>
          <w:spacing w:val="-4"/>
          <w:rtl/>
        </w:rPr>
        <w:t xml:space="preserve"> «دارای سخت‌ترین عذاب در روز قیامت، کسانی هستند که تصویر رسم می‌کنند</w:t>
      </w:r>
      <w:r w:rsidRPr="00B92C69">
        <w:rPr>
          <w:rStyle w:val="Charb"/>
          <w:rFonts w:hint="cs"/>
          <w:spacing w:val="-4"/>
          <w:rtl/>
        </w:rPr>
        <w:t>»</w:t>
      </w:r>
      <w:r w:rsidR="004A7E4A" w:rsidRPr="00B92C69">
        <w:rPr>
          <w:rStyle w:val="Char5"/>
          <w:rFonts w:hint="cs"/>
          <w:spacing w:val="-4"/>
          <w:rtl/>
        </w:rPr>
        <w:t>»</w:t>
      </w:r>
      <w:r w:rsidRPr="00B92C69">
        <w:rPr>
          <w:rStyle w:val="FootnoteReference"/>
          <w:rFonts w:cs="IRNazli"/>
          <w:spacing w:val="-4"/>
          <w:sz w:val="28"/>
          <w:szCs w:val="28"/>
          <w:rtl/>
          <w:lang w:bidi="fa-IR"/>
        </w:rPr>
        <w:footnoteReference w:id="892"/>
      </w:r>
      <w:r w:rsidR="00657EA2" w:rsidRPr="00B92C69">
        <w:rPr>
          <w:rStyle w:val="Charb"/>
          <w:rFonts w:hint="cs"/>
          <w:spacing w:val="-4"/>
          <w:rtl/>
        </w:rPr>
        <w:t>.</w:t>
      </w:r>
    </w:p>
    <w:p w:rsidR="00F440FA" w:rsidRPr="007E4299" w:rsidRDefault="00F440FA" w:rsidP="009D21BF">
      <w:pPr>
        <w:pStyle w:val="a"/>
        <w:rPr>
          <w:rStyle w:val="Charb"/>
          <w:rtl/>
        </w:rPr>
      </w:pPr>
      <w:r w:rsidRPr="006D25F1">
        <w:rPr>
          <w:rStyle w:val="Charb"/>
          <w:rtl/>
        </w:rPr>
        <w:t>1683</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قَالَ اللَّه تَعَالى</w:t>
      </w:r>
      <w:r w:rsidR="009272A6">
        <w:rPr>
          <w:rtl/>
        </w:rPr>
        <w:t>:</w:t>
      </w:r>
      <w:r w:rsidRPr="00E36729">
        <w:rPr>
          <w:rtl/>
        </w:rPr>
        <w:t xml:space="preserve"> ومَنْ أظْلَمُ مِمَّنْ ذهَب يَخْلُقُ كَخَلْقِى</w:t>
      </w:r>
      <w:r w:rsidR="009272A6">
        <w:rPr>
          <w:rtl/>
        </w:rPr>
        <w:t>،</w:t>
      </w:r>
      <w:r w:rsidRPr="00E36729">
        <w:rPr>
          <w:rtl/>
        </w:rPr>
        <w:t xml:space="preserve"> فَلْيَخْلُقُوا ذَرَّةً أوْ لِيَخْلُقُوا حَبَّةً</w:t>
      </w:r>
      <w:r w:rsidR="009272A6">
        <w:rPr>
          <w:rtl/>
        </w:rPr>
        <w:t>،</w:t>
      </w:r>
      <w:r w:rsidRPr="00E36729">
        <w:rPr>
          <w:rtl/>
        </w:rPr>
        <w:t xml:space="preserve"> أوْ لِيَخْلُقُوا شَعِيرَةً</w:t>
      </w:r>
      <w:r w:rsidR="009272A6">
        <w:rPr>
          <w:rtl/>
        </w:rPr>
        <w:t>»</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1683. </w:t>
      </w:r>
      <w:r w:rsidR="004A7E4A" w:rsidRPr="007E4299">
        <w:rPr>
          <w:rStyle w:val="Char5"/>
          <w:rFonts w:hint="cs"/>
          <w:rtl/>
        </w:rPr>
        <w:t>«</w:t>
      </w:r>
      <w:r w:rsidRPr="00E765B6">
        <w:rPr>
          <w:rStyle w:val="Char7"/>
          <w:rFonts w:hint="cs"/>
          <w:rtl/>
        </w:rPr>
        <w:t xml:space="preserve">از ابوهریره </w:t>
      </w:r>
      <w:r w:rsidR="006A2C0C" w:rsidRPr="007E4299">
        <w:rPr>
          <w:rStyle w:val="Char7"/>
          <w:rFonts w:cs="CTraditional Arabic" w:hint="cs"/>
          <w:szCs w:val="28"/>
          <w:rtl/>
        </w:rPr>
        <w:t>س</w:t>
      </w:r>
      <w:r w:rsidRPr="00E765B6">
        <w:rPr>
          <w:rStyle w:val="Char7"/>
          <w:rFonts w:hint="cs"/>
          <w:rtl/>
        </w:rPr>
        <w:t xml:space="preserve"> روایت شده است که گفت</w:t>
      </w:r>
      <w:r w:rsidR="009272A6" w:rsidRPr="00E765B6">
        <w:rPr>
          <w:rStyle w:val="Char7"/>
          <w:rFonts w:hint="cs"/>
          <w:rtl/>
        </w:rPr>
        <w:t>:</w:t>
      </w:r>
      <w:r w:rsidRPr="00E765B6">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شنیدم که می‌فرمود</w:t>
      </w:r>
      <w:r w:rsidR="009272A6" w:rsidRPr="00E765B6">
        <w:rPr>
          <w:rStyle w:val="Char7"/>
          <w:rFonts w:hint="cs"/>
          <w:rtl/>
        </w:rPr>
        <w:t>:</w:t>
      </w:r>
      <w:r w:rsidRPr="00E765B6">
        <w:rPr>
          <w:rStyle w:val="Char7"/>
          <w:rFonts w:hint="cs"/>
          <w:rtl/>
        </w:rPr>
        <w:t xml:space="preserve"> «خداوند متعال می‌فرماید</w:t>
      </w:r>
      <w:r w:rsidR="009272A6" w:rsidRPr="00E765B6">
        <w:rPr>
          <w:rStyle w:val="Char7"/>
          <w:rFonts w:hint="cs"/>
          <w:rtl/>
        </w:rPr>
        <w:t>:</w:t>
      </w:r>
      <w:r w:rsidRPr="00E765B6">
        <w:rPr>
          <w:rStyle w:val="Char7"/>
          <w:rFonts w:hint="cs"/>
          <w:rtl/>
        </w:rPr>
        <w:t xml:space="preserve"> چه کسی ستمکارتر و (تاریک روان‌تر) است از آن که می‌رود و مانند مخلوق من را می‌آفریند؟ چنین کسانی (اگر راست می‌گویند که می‌توانند چیزی </w:t>
      </w:r>
      <w:r w:rsidRPr="00B92C69">
        <w:rPr>
          <w:rStyle w:val="Char7"/>
          <w:rFonts w:hint="cs"/>
          <w:spacing w:val="-4"/>
          <w:rtl/>
        </w:rPr>
        <w:t>بیافرینند، پس بیایند) یک ذره خلق کنند، یک دانه بیافرینند یا یک دانه جو به وجود بیاورند</w:t>
      </w:r>
      <w:r w:rsidRPr="00B92C69">
        <w:rPr>
          <w:rStyle w:val="Charb"/>
          <w:rFonts w:hint="cs"/>
          <w:spacing w:val="-4"/>
          <w:rtl/>
        </w:rPr>
        <w:t>!»</w:t>
      </w:r>
      <w:r w:rsidR="004A7E4A" w:rsidRPr="00B92C69">
        <w:rPr>
          <w:rStyle w:val="Char5"/>
          <w:rFonts w:hint="cs"/>
          <w:spacing w:val="-4"/>
          <w:rtl/>
        </w:rPr>
        <w:t>»</w:t>
      </w:r>
      <w:r w:rsidRPr="00B92C69">
        <w:rPr>
          <w:rStyle w:val="FootnoteReference"/>
          <w:rFonts w:cs="IRNazli"/>
          <w:spacing w:val="-4"/>
          <w:sz w:val="28"/>
          <w:szCs w:val="28"/>
          <w:rtl/>
          <w:lang w:bidi="fa-IR"/>
        </w:rPr>
        <w:footnoteReference w:id="893"/>
      </w:r>
      <w:r w:rsidR="00657EA2" w:rsidRPr="00B92C69">
        <w:rPr>
          <w:rStyle w:val="Charb"/>
          <w:rFonts w:hint="cs"/>
          <w:spacing w:val="-4"/>
          <w:rtl/>
        </w:rPr>
        <w:t>.</w:t>
      </w:r>
    </w:p>
    <w:p w:rsidR="00F440FA" w:rsidRPr="006D25F1" w:rsidRDefault="00F440FA" w:rsidP="009D21BF">
      <w:pPr>
        <w:pStyle w:val="a"/>
        <w:rPr>
          <w:rStyle w:val="Chard"/>
          <w:rtl/>
        </w:rPr>
      </w:pPr>
      <w:r w:rsidRPr="006D25F1">
        <w:rPr>
          <w:rStyle w:val="Charb"/>
          <w:rtl/>
        </w:rPr>
        <w:t>1684</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أبي طَلْحَةَ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تَدْخُلُ المَلائِكَةُ بَيْتاً فِيهٍِ كَلْبٌ وَلا صُورَةٌ</w:t>
      </w:r>
      <w:r w:rsidR="009272A6">
        <w:rPr>
          <w:rtl/>
        </w:rPr>
        <w:t>»</w:t>
      </w:r>
      <w:r w:rsidR="004A7E4A" w:rsidRPr="007E4299">
        <w:rPr>
          <w:rStyle w:val="Char5"/>
          <w:rFonts w:hint="cs"/>
          <w:rtl/>
        </w:rPr>
        <w:t>»</w:t>
      </w:r>
      <w:r w:rsidRPr="006D25F1">
        <w:rPr>
          <w:rStyle w:val="Chard"/>
          <w:rtl/>
        </w:rPr>
        <w:t xml:space="preserve"> متفقٌ عليه</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1684. </w:t>
      </w:r>
      <w:r w:rsidR="004A7E4A" w:rsidRPr="007E4299">
        <w:rPr>
          <w:rStyle w:val="Char5"/>
          <w:rFonts w:hint="cs"/>
          <w:rtl/>
        </w:rPr>
        <w:t>«</w:t>
      </w:r>
      <w:r w:rsidRPr="00E765B6">
        <w:rPr>
          <w:rStyle w:val="Char7"/>
          <w:rFonts w:hint="cs"/>
          <w:rtl/>
        </w:rPr>
        <w:t xml:space="preserve">از ابوطلحه </w:t>
      </w:r>
      <w:r w:rsidR="006A2C0C" w:rsidRPr="007E4299">
        <w:rPr>
          <w:rStyle w:val="Char7"/>
          <w:rFonts w:cs="CTraditional Arabic" w:hint="cs"/>
          <w:szCs w:val="28"/>
          <w:rtl/>
        </w:rPr>
        <w:t>س</w:t>
      </w:r>
      <w:r w:rsidRPr="00E765B6">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فرمودند</w:t>
      </w:r>
      <w:r w:rsidR="009272A6" w:rsidRPr="00E765B6">
        <w:rPr>
          <w:rStyle w:val="Char7"/>
          <w:rFonts w:hint="cs"/>
          <w:rtl/>
        </w:rPr>
        <w:t>:</w:t>
      </w:r>
      <w:r w:rsidRPr="00E765B6">
        <w:rPr>
          <w:rStyle w:val="Char7"/>
          <w:rFonts w:hint="cs"/>
          <w:rtl/>
        </w:rPr>
        <w:t xml:space="preserve"> «فرشتگان داخل خانه‌ای نمی‌شوند که در آن سگ یا تصویری باشد</w:t>
      </w:r>
      <w:r w:rsidRPr="007E4299">
        <w:rPr>
          <w:rStyle w:val="Charb"/>
          <w:rFonts w:hint="cs"/>
          <w:rtl/>
        </w:rPr>
        <w:t>»</w:t>
      </w:r>
      <w:r w:rsidR="004A7E4A" w:rsidRPr="007E4299">
        <w:rPr>
          <w:rStyle w:val="Char5"/>
          <w:rFonts w:hint="cs"/>
          <w:rtl/>
        </w:rPr>
        <w:t>»</w:t>
      </w:r>
      <w:r w:rsidRPr="007E4299">
        <w:rPr>
          <w:rStyle w:val="FootnoteReference"/>
          <w:rFonts w:cs="IRNazli"/>
          <w:sz w:val="28"/>
          <w:szCs w:val="28"/>
          <w:rtl/>
          <w:lang w:bidi="fa-IR"/>
        </w:rPr>
        <w:footnoteReference w:id="894"/>
      </w:r>
      <w:r w:rsidR="00657EA2">
        <w:rPr>
          <w:rStyle w:val="Charb"/>
          <w:rFonts w:hint="cs"/>
          <w:rtl/>
        </w:rPr>
        <w:t>.</w:t>
      </w:r>
    </w:p>
    <w:p w:rsidR="00F440FA" w:rsidRPr="006D25F1" w:rsidRDefault="00F440FA" w:rsidP="009D21BF">
      <w:pPr>
        <w:pStyle w:val="a"/>
        <w:rPr>
          <w:rStyle w:val="Chard"/>
          <w:rtl/>
        </w:rPr>
      </w:pPr>
      <w:r w:rsidRPr="006D25F1">
        <w:rPr>
          <w:rStyle w:val="Charb"/>
          <w:rtl/>
        </w:rPr>
        <w:t>1685</w:t>
      </w:r>
      <w:r w:rsidRPr="006D25F1">
        <w:rPr>
          <w:rStyle w:val="Charb"/>
          <w:rFonts w:hint="cs"/>
          <w:rtl/>
        </w:rPr>
        <w:t>-</w:t>
      </w:r>
      <w:r w:rsidRPr="006D25F1">
        <w:rPr>
          <w:rStyle w:val="Charb"/>
          <w:rFonts w:ascii="Times New Roman" w:hAnsi="Times New Roman" w:cs="Times New Roman" w:hint="cs"/>
          <w:rtl/>
        </w:rPr>
        <w:t> </w:t>
      </w:r>
      <w:r w:rsidR="004A7E4A"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وَعَدَ رَسُولَ اللَّهِ</w:t>
      </w:r>
      <w:r w:rsidR="000A0F18">
        <w:rPr>
          <w:rtl/>
        </w:rPr>
        <w:t xml:space="preserve"> </w:t>
      </w:r>
      <w:r w:rsidR="000A0F18" w:rsidRPr="000A0F18">
        <w:rPr>
          <w:rFonts w:cs="CTraditional Arabic"/>
          <w:szCs w:val="28"/>
          <w:rtl/>
        </w:rPr>
        <w:t>ص</w:t>
      </w:r>
      <w:r w:rsidRPr="00E36729">
        <w:rPr>
          <w:rtl/>
        </w:rPr>
        <w:t xml:space="preserve"> جِبْرِيلُ أنْ يأتِيَهُ، فَرَاثَ عَليْهِ حتَّى اشْتَدَّ عَلى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فَخَرَجَ فَلَقِيهُ جبْرِيلٌ فَشَكَا إلَيْهِ</w:t>
      </w:r>
      <w:r w:rsidR="009272A6">
        <w:rPr>
          <w:rtl/>
        </w:rPr>
        <w:t>.</w:t>
      </w:r>
      <w:r w:rsidRPr="00E36729">
        <w:rPr>
          <w:rtl/>
        </w:rPr>
        <w:t xml:space="preserve"> فقَالَ</w:t>
      </w:r>
      <w:r w:rsidR="009272A6">
        <w:rPr>
          <w:rtl/>
        </w:rPr>
        <w:t>:</w:t>
      </w:r>
      <w:r w:rsidRPr="00E36729">
        <w:rPr>
          <w:rtl/>
        </w:rPr>
        <w:t xml:space="preserve"> إنَّا لا نَدْخُلُ بيْتاً فيهِ كَلْبٌ وَلا صُورَةٌ</w:t>
      </w:r>
      <w:r w:rsidR="004A7E4A" w:rsidRPr="007E4299">
        <w:rPr>
          <w:rStyle w:val="Char5"/>
          <w:rFonts w:hint="cs"/>
          <w:rtl/>
        </w:rPr>
        <w:t>»</w:t>
      </w:r>
      <w:r w:rsidRPr="006D25F1">
        <w:rPr>
          <w:rStyle w:val="Chard"/>
          <w:rtl/>
        </w:rPr>
        <w:t xml:space="preserve"> رواه البخاري</w:t>
      </w:r>
      <w:r w:rsidR="009272A6" w:rsidRPr="006D25F1">
        <w:rPr>
          <w:rStyle w:val="Chard"/>
          <w:rtl/>
        </w:rPr>
        <w:t>.</w:t>
      </w:r>
    </w:p>
    <w:p w:rsidR="00F440FA" w:rsidRPr="007E4299" w:rsidRDefault="009272A6" w:rsidP="006D25F1">
      <w:pPr>
        <w:pStyle w:val="af0"/>
        <w:rPr>
          <w:rStyle w:val="Charb"/>
          <w:rtl/>
        </w:rPr>
      </w:pPr>
      <w:r>
        <w:rPr>
          <w:rtl/>
        </w:rPr>
        <w:t>«</w:t>
      </w:r>
      <w:r w:rsidR="00F440FA" w:rsidRPr="00E36729">
        <w:rPr>
          <w:rtl/>
        </w:rPr>
        <w:t>رَاثَ</w:t>
      </w:r>
      <w:r>
        <w:rPr>
          <w:rtl/>
        </w:rPr>
        <w:t>»:</w:t>
      </w:r>
      <w:r w:rsidR="00F440FA" w:rsidRPr="00E36729">
        <w:rPr>
          <w:rtl/>
        </w:rPr>
        <w:t xml:space="preserve"> أبْطأَ</w:t>
      </w:r>
      <w:r>
        <w:rPr>
          <w:rtl/>
        </w:rPr>
        <w:t>،</w:t>
      </w:r>
      <w:r w:rsidR="00F440FA" w:rsidRPr="00E36729">
        <w:rPr>
          <w:rtl/>
        </w:rPr>
        <w:t xml:space="preserve"> وهو بالثاءِ ال</w:t>
      </w:r>
      <w:r w:rsidR="006D25F1">
        <w:rPr>
          <w:rFonts w:hint="cs"/>
          <w:rtl/>
        </w:rPr>
        <w:t>ـ</w:t>
      </w:r>
      <w:r w:rsidR="00F440FA" w:rsidRPr="00E36729">
        <w:rPr>
          <w:rtl/>
        </w:rPr>
        <w:t>مثلثةِ</w:t>
      </w:r>
      <w:r>
        <w:rPr>
          <w:rtl/>
        </w:rPr>
        <w:t>.</w:t>
      </w:r>
    </w:p>
    <w:p w:rsidR="003B70B7" w:rsidRPr="007E4299" w:rsidRDefault="003B70B7" w:rsidP="00AD759D">
      <w:pPr>
        <w:ind w:firstLine="284"/>
        <w:jc w:val="both"/>
        <w:rPr>
          <w:rStyle w:val="Charb"/>
          <w:rtl/>
        </w:rPr>
      </w:pPr>
      <w:r w:rsidRPr="007E4299">
        <w:rPr>
          <w:rStyle w:val="Charb"/>
          <w:rFonts w:hint="cs"/>
          <w:rtl/>
        </w:rPr>
        <w:t xml:space="preserve">1685. </w:t>
      </w:r>
      <w:r w:rsidR="005A5E24" w:rsidRPr="007E4299">
        <w:rPr>
          <w:rStyle w:val="Char5"/>
          <w:rFonts w:hint="cs"/>
          <w:rtl/>
        </w:rPr>
        <w:t>«</w:t>
      </w:r>
      <w:r w:rsidRPr="00E765B6">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E765B6">
        <w:rPr>
          <w:rStyle w:val="Char7"/>
          <w:rFonts w:hint="cs"/>
          <w:rtl/>
        </w:rPr>
        <w:t>روایت شده است که گفت</w:t>
      </w:r>
      <w:r w:rsidR="009272A6" w:rsidRPr="00E765B6">
        <w:rPr>
          <w:rStyle w:val="Char7"/>
          <w:rFonts w:hint="cs"/>
          <w:rtl/>
        </w:rPr>
        <w:t>:</w:t>
      </w:r>
      <w:r w:rsidRPr="00E765B6">
        <w:rPr>
          <w:rStyle w:val="Char7"/>
          <w:rFonts w:hint="cs"/>
          <w:rtl/>
        </w:rPr>
        <w:t xml:space="preserve"> جبرئیل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وعده داد که نزد او بیاید، ولی تأخیر کرد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نگران شد و از خانه بیرون رفت، در بیرون، جبرئیل با او ملاقات 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از درنگ کردن و تأخیر او شکایت کرد، جبرئیل گفت</w:t>
      </w:r>
      <w:r w:rsidR="009272A6" w:rsidRPr="00E765B6">
        <w:rPr>
          <w:rStyle w:val="Char7"/>
          <w:rFonts w:hint="cs"/>
          <w:rtl/>
        </w:rPr>
        <w:t>:</w:t>
      </w:r>
      <w:r w:rsidRPr="00E765B6">
        <w:rPr>
          <w:rStyle w:val="Char7"/>
          <w:rFonts w:hint="cs"/>
          <w:rtl/>
        </w:rPr>
        <w:t xml:space="preserve"> ما (فرشتگان) داخل خانه‌ای نمی‌شویم که در آن سگ یا تصویر باشد</w:t>
      </w:r>
      <w:r w:rsidR="005A5E24" w:rsidRPr="007E4299">
        <w:rPr>
          <w:rStyle w:val="Char5"/>
          <w:rFonts w:hint="cs"/>
          <w:rtl/>
        </w:rPr>
        <w:t>»</w:t>
      </w:r>
      <w:r w:rsidRPr="007E4299">
        <w:rPr>
          <w:rStyle w:val="FootnoteReference"/>
          <w:rFonts w:cs="IRNazli"/>
          <w:sz w:val="28"/>
          <w:szCs w:val="28"/>
          <w:rtl/>
          <w:lang w:bidi="fa-IR"/>
        </w:rPr>
        <w:footnoteReference w:id="895"/>
      </w:r>
      <w:r w:rsidR="00657EA2">
        <w:rPr>
          <w:rStyle w:val="Charb"/>
          <w:rFonts w:hint="cs"/>
          <w:rtl/>
        </w:rPr>
        <w:t>.</w:t>
      </w:r>
    </w:p>
    <w:p w:rsidR="00F440FA" w:rsidRPr="006D25F1" w:rsidRDefault="00F440FA" w:rsidP="006D25F1">
      <w:pPr>
        <w:pStyle w:val="a"/>
        <w:rPr>
          <w:rStyle w:val="Chard"/>
          <w:rtl/>
        </w:rPr>
      </w:pPr>
      <w:r w:rsidRPr="006D25F1">
        <w:rPr>
          <w:rStyle w:val="Charb"/>
          <w:rtl/>
        </w:rPr>
        <w:t>1686</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وَاعَدَ رَسُولَ اللًه</w:t>
      </w:r>
      <w:r w:rsidR="000A0F18">
        <w:rPr>
          <w:rtl/>
        </w:rPr>
        <w:t xml:space="preserve"> </w:t>
      </w:r>
      <w:r w:rsidR="000A0F18" w:rsidRPr="000A0F18">
        <w:rPr>
          <w:rFonts w:cs="CTraditional Arabic"/>
          <w:szCs w:val="28"/>
          <w:rtl/>
        </w:rPr>
        <w:t>ص</w:t>
      </w:r>
      <w:r w:rsidRPr="00E36729">
        <w:rPr>
          <w:rtl/>
        </w:rPr>
        <w:t xml:space="preserve"> جبْرِيلُ </w:t>
      </w:r>
      <w:r w:rsidR="006D25F1">
        <w:rPr>
          <w:rFonts w:cs="CTraditional Arabic" w:hint="cs"/>
          <w:rtl/>
        </w:rPr>
        <w:t>÷</w:t>
      </w:r>
      <w:r w:rsidRPr="00E36729">
        <w:rPr>
          <w:rtl/>
        </w:rPr>
        <w:t xml:space="preserve"> في سَاعَةٍ أنْ يأتِيَهُ</w:t>
      </w:r>
      <w:r w:rsidR="009272A6">
        <w:rPr>
          <w:rtl/>
        </w:rPr>
        <w:t>،</w:t>
      </w:r>
      <w:r w:rsidRPr="00E36729">
        <w:rPr>
          <w:rtl/>
        </w:rPr>
        <w:t xml:space="preserve"> فَجَاءَتْ تِلْكَ السَّاعةُ ولم يأتِهِ</w:t>
      </w:r>
      <w:r w:rsidR="009272A6">
        <w:rPr>
          <w:rtl/>
        </w:rPr>
        <w:t>،</w:t>
      </w:r>
      <w:r w:rsidRPr="00E36729">
        <w:rPr>
          <w:rtl/>
        </w:rPr>
        <w:t xml:space="preserve"> قَالَتْ</w:t>
      </w:r>
      <w:r w:rsidR="009272A6">
        <w:rPr>
          <w:rtl/>
        </w:rPr>
        <w:t>:</w:t>
      </w:r>
      <w:r w:rsidRPr="00E36729">
        <w:rPr>
          <w:rtl/>
        </w:rPr>
        <w:t xml:space="preserve"> وَكَانَ بيَدِهِ عصاً</w:t>
      </w:r>
      <w:r w:rsidR="009272A6">
        <w:rPr>
          <w:rtl/>
        </w:rPr>
        <w:t>،</w:t>
      </w:r>
      <w:r w:rsidRPr="00E36729">
        <w:rPr>
          <w:rtl/>
        </w:rPr>
        <w:t xml:space="preserve"> فَطَرَحَهَا مِنْ يَدِهِ وَهُوَ يَقُولُ</w:t>
      </w:r>
      <w:r w:rsidR="009272A6">
        <w:rPr>
          <w:rtl/>
        </w:rPr>
        <w:t>:</w:t>
      </w:r>
      <w:r w:rsidRPr="00E36729">
        <w:rPr>
          <w:rtl/>
        </w:rPr>
        <w:t xml:space="preserve"> </w:t>
      </w:r>
      <w:r w:rsidR="009272A6">
        <w:rPr>
          <w:rtl/>
        </w:rPr>
        <w:t>«</w:t>
      </w:r>
      <w:r w:rsidRPr="00E36729">
        <w:rPr>
          <w:rtl/>
        </w:rPr>
        <w:t>مَا يُخْلِفُ اللَّه وَعَدَهُ وَلا رُسُلُهُ</w:t>
      </w:r>
      <w:r w:rsidR="009272A6">
        <w:rPr>
          <w:rtl/>
        </w:rPr>
        <w:t>»</w:t>
      </w:r>
      <w:r w:rsidRPr="00E36729">
        <w:rPr>
          <w:rtl/>
        </w:rPr>
        <w:t xml:space="preserve"> ثُمَّ الْتَفَتَ</w:t>
      </w:r>
      <w:r w:rsidR="009272A6">
        <w:rPr>
          <w:rtl/>
        </w:rPr>
        <w:t>،</w:t>
      </w:r>
      <w:r w:rsidRPr="00E36729">
        <w:rPr>
          <w:rtl/>
        </w:rPr>
        <w:t xml:space="preserve"> فَإذا جِرْوُ كَلْبٍ تحْتَ سَريره</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مَتَى دَخَلَ هذا الْكَلْبُ</w:t>
      </w:r>
      <w:r w:rsidR="00EA381D">
        <w:rPr>
          <w:rtl/>
        </w:rPr>
        <w:t>؟</w:t>
      </w:r>
      <w:r w:rsidR="009272A6">
        <w:rPr>
          <w:rtl/>
        </w:rPr>
        <w:t>»</w:t>
      </w:r>
      <w:r w:rsidRPr="00E36729">
        <w:rPr>
          <w:rtl/>
        </w:rPr>
        <w:t xml:space="preserve"> فَقُلْتُ</w:t>
      </w:r>
      <w:r w:rsidR="009272A6">
        <w:rPr>
          <w:rtl/>
        </w:rPr>
        <w:t>:</w:t>
      </w:r>
      <w:r w:rsidRPr="00E36729">
        <w:rPr>
          <w:rtl/>
        </w:rPr>
        <w:t xml:space="preserve"> وَاللَّه مَا دَرَيْتُ بِهِ</w:t>
      </w:r>
      <w:r w:rsidR="009272A6">
        <w:rPr>
          <w:rtl/>
        </w:rPr>
        <w:t>،</w:t>
      </w:r>
      <w:r w:rsidRPr="00E36729">
        <w:rPr>
          <w:rtl/>
        </w:rPr>
        <w:t xml:space="preserve"> فأمر به فَأُخْرِجَ، فَجَاءَهُ جبْرِيلُ </w:t>
      </w:r>
      <w:r w:rsidR="006D25F1">
        <w:rPr>
          <w:rFonts w:cs="CTraditional Arabic" w:hint="cs"/>
          <w:rtl/>
        </w:rPr>
        <w:t>÷</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وَعَدْتَنى</w:t>
      </w:r>
      <w:r w:rsidR="009272A6">
        <w:rPr>
          <w:rtl/>
        </w:rPr>
        <w:t>،</w:t>
      </w:r>
      <w:r w:rsidRPr="00E36729">
        <w:rPr>
          <w:rtl/>
        </w:rPr>
        <w:t xml:space="preserve"> فَجَلَسْتُ لكَ ولَم تَأتِنى» فقالَ</w:t>
      </w:r>
      <w:r w:rsidR="009272A6">
        <w:rPr>
          <w:rtl/>
        </w:rPr>
        <w:t>:</w:t>
      </w:r>
      <w:r w:rsidRPr="00E36729">
        <w:rPr>
          <w:rtl/>
        </w:rPr>
        <w:t xml:space="preserve"> مَنَعنى الْكلْبُ الذى كَانَ في بيْتِكَ و إنَّا لا نَدْخُلُ بَيْتًا فِيهِ كَلْبٌ وَلا صورَةٌ</w:t>
      </w:r>
      <w:r w:rsidR="009272A6">
        <w:rPr>
          <w:rtl/>
        </w:rPr>
        <w:t>»</w:t>
      </w:r>
      <w:r w:rsidR="005A5E24" w:rsidRPr="007E4299">
        <w:rPr>
          <w:rStyle w:val="Char5"/>
          <w:rFonts w:hint="cs"/>
          <w:rtl/>
        </w:rPr>
        <w:t>»</w:t>
      </w:r>
      <w:r w:rsidRPr="006D25F1">
        <w:rPr>
          <w:rStyle w:val="Chard"/>
          <w:rtl/>
        </w:rPr>
        <w:t xml:space="preserve"> رواه مسلم</w:t>
      </w:r>
      <w:r w:rsidR="009272A6" w:rsidRPr="006D25F1">
        <w:rPr>
          <w:rStyle w:val="Chard"/>
          <w:rtl/>
        </w:rPr>
        <w:t>.</w:t>
      </w:r>
    </w:p>
    <w:p w:rsidR="003B70B7" w:rsidRPr="00FE0326" w:rsidRDefault="003B70B7" w:rsidP="00B92C69">
      <w:pPr>
        <w:ind w:firstLine="284"/>
        <w:jc w:val="both"/>
        <w:rPr>
          <w:rFonts w:cs="Times New Roman"/>
          <w:sz w:val="28"/>
          <w:szCs w:val="28"/>
          <w:rtl/>
          <w:lang w:bidi="fa-IR"/>
        </w:rPr>
      </w:pPr>
      <w:r w:rsidRPr="007E4299">
        <w:rPr>
          <w:rStyle w:val="Charb"/>
          <w:rFonts w:hint="cs"/>
          <w:rtl/>
        </w:rPr>
        <w:t xml:space="preserve">1686. </w:t>
      </w:r>
      <w:r w:rsidR="005A5E24" w:rsidRPr="007E4299">
        <w:rPr>
          <w:rStyle w:val="Char5"/>
          <w:rFonts w:hint="cs"/>
          <w:rtl/>
        </w:rPr>
        <w:t>«</w:t>
      </w:r>
      <w:r w:rsidRPr="00E765B6">
        <w:rPr>
          <w:rStyle w:val="Char7"/>
          <w:rFonts w:hint="cs"/>
          <w:rtl/>
        </w:rPr>
        <w:t xml:space="preserve">از حضرت عایشه </w:t>
      </w:r>
      <w:r w:rsidR="006A2C0C" w:rsidRPr="007E4299">
        <w:rPr>
          <w:rStyle w:val="Char7"/>
          <w:rFonts w:cs="CTraditional Arabic" w:hint="cs"/>
          <w:szCs w:val="28"/>
          <w:rtl/>
        </w:rPr>
        <w:t>س</w:t>
      </w:r>
      <w:r w:rsidRPr="00E765B6">
        <w:rPr>
          <w:rStyle w:val="Char7"/>
          <w:rFonts w:hint="cs"/>
          <w:rtl/>
        </w:rPr>
        <w:t xml:space="preserve"> روایت شده است که گفت</w:t>
      </w:r>
      <w:r w:rsidR="009272A6" w:rsidRPr="00E765B6">
        <w:rPr>
          <w:rStyle w:val="Char7"/>
          <w:rFonts w:hint="cs"/>
          <w:rtl/>
        </w:rPr>
        <w:t>:</w:t>
      </w:r>
      <w:r w:rsidRPr="00E765B6">
        <w:rPr>
          <w:rStyle w:val="Char7"/>
          <w:rFonts w:hint="cs"/>
          <w:rtl/>
        </w:rPr>
        <w:t xml:space="preserve"> جبرئیل</w:t>
      </w:r>
      <w:r w:rsidR="00B92C69">
        <w:rPr>
          <w:rStyle w:val="Char7"/>
          <w:rFonts w:hint="cs"/>
          <w:rtl/>
        </w:rPr>
        <w:t xml:space="preserve"> </w:t>
      </w:r>
      <w:r w:rsidR="00B92C69" w:rsidRPr="00B92C69">
        <w:rPr>
          <w:rStyle w:val="Char7"/>
          <w:rFonts w:cs="CTraditional Arabic" w:hint="cs"/>
          <w:sz w:val="28"/>
          <w:szCs w:val="28"/>
          <w:rtl/>
        </w:rPr>
        <w:t>÷</w:t>
      </w:r>
      <w:r w:rsidRPr="00E765B6">
        <w:rPr>
          <w:rStyle w:val="Char7"/>
          <w:rFonts w:hint="cs"/>
          <w:rtl/>
        </w:rPr>
        <w:t xml:space="preserve"> به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 xml:space="preserve">وعده داد که در ساعتی معین به خدمت او بیاید، آن ساعت فرا رسید، اما جبرئیل نیامد، حضرت عایشه </w:t>
      </w:r>
      <w:r w:rsidR="006D346F" w:rsidRPr="006D346F">
        <w:rPr>
          <w:rStyle w:val="Char7"/>
          <w:rFonts w:cs="CTraditional Arabic" w:hint="cs"/>
          <w:szCs w:val="28"/>
          <w:rtl/>
        </w:rPr>
        <w:t>ل</w:t>
      </w:r>
      <w:r w:rsidRPr="007E4299">
        <w:rPr>
          <w:rStyle w:val="Charb"/>
          <w:rFonts w:hint="cs"/>
          <w:rtl/>
        </w:rPr>
        <w:t xml:space="preserve"> </w:t>
      </w:r>
      <w:r w:rsidRPr="00E765B6">
        <w:rPr>
          <w:rStyle w:val="Char7"/>
          <w:rFonts w:hint="cs"/>
          <w:rtl/>
        </w:rPr>
        <w:t>می‌گوید</w:t>
      </w:r>
      <w:r w:rsidR="009272A6" w:rsidRPr="00E765B6">
        <w:rPr>
          <w:rStyle w:val="Char7"/>
          <w:rFonts w:hint="cs"/>
          <w:rtl/>
        </w:rPr>
        <w:t>:</w:t>
      </w:r>
      <w:r w:rsidRPr="00E765B6">
        <w:rPr>
          <w:rStyle w:val="Char7"/>
          <w:rFonts w:hint="cs"/>
          <w:rtl/>
        </w:rPr>
        <w:t xml:space="preserve"> در دست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عصایی بود، آن را از دستش انداخت و فرمودند</w:t>
      </w:r>
      <w:r w:rsidR="009272A6" w:rsidRPr="00E765B6">
        <w:rPr>
          <w:rStyle w:val="Char7"/>
          <w:rFonts w:hint="cs"/>
          <w:rtl/>
        </w:rPr>
        <w:t>:</w:t>
      </w:r>
      <w:r w:rsidRPr="00E765B6">
        <w:rPr>
          <w:rStyle w:val="Char7"/>
          <w:rFonts w:hint="cs"/>
          <w:rtl/>
        </w:rPr>
        <w:t xml:space="preserve"> «خدا و فرستادگان او وعده‌ی خلاف نمی‌دهند!» وقتی رو برگرداند، متوجه تولد سگی در زیر تخت خود شد، فرمودند</w:t>
      </w:r>
      <w:r w:rsidR="009272A6" w:rsidRPr="00E765B6">
        <w:rPr>
          <w:rStyle w:val="Char7"/>
          <w:rFonts w:hint="cs"/>
          <w:rtl/>
        </w:rPr>
        <w:t>:</w:t>
      </w:r>
      <w:r w:rsidRPr="00E765B6">
        <w:rPr>
          <w:rStyle w:val="Char7"/>
          <w:rFonts w:hint="cs"/>
          <w:rtl/>
        </w:rPr>
        <w:t xml:space="preserve"> «این سگ کی داخل خانه شده است؟» گفتم</w:t>
      </w:r>
      <w:r w:rsidR="009272A6" w:rsidRPr="00E765B6">
        <w:rPr>
          <w:rStyle w:val="Char7"/>
          <w:rFonts w:hint="cs"/>
          <w:rtl/>
        </w:rPr>
        <w:t>:</w:t>
      </w:r>
      <w:r w:rsidRPr="00E765B6">
        <w:rPr>
          <w:rStyle w:val="Char7"/>
          <w:rFonts w:hint="cs"/>
          <w:rtl/>
        </w:rPr>
        <w:t xml:space="preserve"> به خدا سوگند، متوجه آن نشده‌ام، بعد دستور داد که آن را خارج نمودند، سپس جبرئیل</w:t>
      </w:r>
      <w:r w:rsidR="00B92C69">
        <w:rPr>
          <w:rStyle w:val="Char7"/>
          <w:rFonts w:hint="cs"/>
          <w:rtl/>
        </w:rPr>
        <w:t xml:space="preserve"> </w:t>
      </w:r>
      <w:r w:rsidR="00B92C69" w:rsidRPr="00B92C69">
        <w:rPr>
          <w:rStyle w:val="Char7"/>
          <w:rFonts w:cs="CTraditional Arabic" w:hint="cs"/>
          <w:sz w:val="28"/>
          <w:szCs w:val="28"/>
          <w:rtl/>
        </w:rPr>
        <w:t>÷</w:t>
      </w:r>
      <w:r w:rsidRPr="00E765B6">
        <w:rPr>
          <w:rStyle w:val="Char7"/>
          <w:rFonts w:hint="cs"/>
          <w:rtl/>
        </w:rPr>
        <w:t xml:space="preserve"> نزد او آمد،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به وی) فرمودند</w:t>
      </w:r>
      <w:r w:rsidR="009272A6" w:rsidRPr="00E765B6">
        <w:rPr>
          <w:rStyle w:val="Char7"/>
          <w:rFonts w:hint="cs"/>
          <w:rtl/>
        </w:rPr>
        <w:t>:</w:t>
      </w:r>
      <w:r w:rsidRPr="00E765B6">
        <w:rPr>
          <w:rStyle w:val="Char7"/>
          <w:rFonts w:hint="cs"/>
          <w:rtl/>
        </w:rPr>
        <w:t xml:space="preserve"> «به من وعده دادی و در آن ساعات منتظرت نشستم و نیامدی؟» جبرئیل</w:t>
      </w:r>
      <w:r w:rsidR="00B92C69">
        <w:rPr>
          <w:rStyle w:val="Char7"/>
          <w:rFonts w:hint="cs"/>
          <w:rtl/>
        </w:rPr>
        <w:t xml:space="preserve"> </w:t>
      </w:r>
      <w:r w:rsidR="00B92C69" w:rsidRPr="00B92C69">
        <w:rPr>
          <w:rStyle w:val="Char7"/>
          <w:rFonts w:cs="CTraditional Arabic" w:hint="cs"/>
          <w:sz w:val="28"/>
          <w:szCs w:val="28"/>
          <w:rtl/>
        </w:rPr>
        <w:t>÷</w:t>
      </w:r>
      <w:r w:rsidRPr="00E765B6">
        <w:rPr>
          <w:rStyle w:val="Char7"/>
          <w:rFonts w:hint="cs"/>
          <w:rtl/>
        </w:rPr>
        <w:t xml:space="preserve"> گفت</w:t>
      </w:r>
      <w:r w:rsidR="009272A6" w:rsidRPr="00E765B6">
        <w:rPr>
          <w:rStyle w:val="Char7"/>
          <w:rFonts w:hint="cs"/>
          <w:rtl/>
        </w:rPr>
        <w:t>:</w:t>
      </w:r>
      <w:r w:rsidRPr="00E765B6">
        <w:rPr>
          <w:rStyle w:val="Char7"/>
          <w:rFonts w:hint="cs"/>
          <w:rtl/>
        </w:rPr>
        <w:t xml:space="preserve"> سگی که در خانه‌ی تو بود، مانع من شد، زیرا ما (فرشتگان) به خانه‌ای که سگ یا تصویر در آن باشد، وارد نمی‌شویم</w:t>
      </w:r>
      <w:r w:rsidR="005A5E24" w:rsidRPr="007E4299">
        <w:rPr>
          <w:rStyle w:val="Char5"/>
          <w:rFonts w:hint="cs"/>
          <w:rtl/>
        </w:rPr>
        <w:t>»</w:t>
      </w:r>
      <w:r w:rsidRPr="007E4299">
        <w:rPr>
          <w:rStyle w:val="FootnoteReference"/>
          <w:rFonts w:cs="IRNazli"/>
          <w:sz w:val="28"/>
          <w:szCs w:val="28"/>
          <w:rtl/>
          <w:lang w:bidi="fa-IR"/>
        </w:rPr>
        <w:footnoteReference w:id="896"/>
      </w:r>
      <w:r w:rsidR="00657EA2">
        <w:rPr>
          <w:rStyle w:val="Charb"/>
          <w:rFonts w:hint="cs"/>
          <w:rtl/>
        </w:rPr>
        <w:t>.</w:t>
      </w:r>
    </w:p>
    <w:p w:rsidR="00F440FA" w:rsidRPr="006D25F1" w:rsidRDefault="00F440FA" w:rsidP="009D21BF">
      <w:pPr>
        <w:pStyle w:val="a"/>
        <w:rPr>
          <w:rStyle w:val="Chard"/>
          <w:rtl/>
        </w:rPr>
      </w:pPr>
      <w:r w:rsidRPr="006D25F1">
        <w:rPr>
          <w:rStyle w:val="Charb"/>
          <w:rtl/>
        </w:rPr>
        <w:t>1687</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وعَنْ أبي التيَّاحِ حَيَّانَ بنِ حُصَينٍ قَالَ</w:t>
      </w:r>
      <w:r w:rsidR="009272A6">
        <w:rPr>
          <w:rtl/>
        </w:rPr>
        <w:t>:</w:t>
      </w:r>
      <w:r w:rsidRPr="00E36729">
        <w:rPr>
          <w:rtl/>
        </w:rPr>
        <w:t xml:space="preserve"> قال لي عَليُّ بن أبي طَالِبٍ </w:t>
      </w:r>
      <w:r w:rsidR="007E4299" w:rsidRPr="007E4299">
        <w:rPr>
          <w:rFonts w:cs="CTraditional Arabic"/>
          <w:szCs w:val="28"/>
          <w:rtl/>
        </w:rPr>
        <w:t>س</w:t>
      </w:r>
      <w:r w:rsidR="009272A6">
        <w:rPr>
          <w:rtl/>
        </w:rPr>
        <w:t>:</w:t>
      </w:r>
      <w:r w:rsidRPr="00E36729">
        <w:rPr>
          <w:rtl/>
        </w:rPr>
        <w:t xml:space="preserve"> ألا أبَعَثُكَ عَلى ما بَعَثَني عَلَيْهِ رَسُولُ اللَّه</w:t>
      </w:r>
      <w:r w:rsidR="000A0F18">
        <w:rPr>
          <w:rtl/>
        </w:rPr>
        <w:t xml:space="preserve"> </w:t>
      </w:r>
      <w:r w:rsidR="000A0F18" w:rsidRPr="000A0F18">
        <w:rPr>
          <w:rFonts w:cs="CTraditional Arabic"/>
          <w:szCs w:val="28"/>
          <w:rtl/>
        </w:rPr>
        <w:t>ص</w:t>
      </w:r>
      <w:r w:rsidR="00EA381D">
        <w:rPr>
          <w:rtl/>
        </w:rPr>
        <w:t>؟</w:t>
      </w:r>
      <w:r w:rsidRPr="00E36729">
        <w:rPr>
          <w:rtl/>
        </w:rPr>
        <w:t xml:space="preserve"> أنْ لا تَدَعَ صُورَةً إلاَّ طَمسْتَهَا، ولا قَبْراٍ مُشْرِفاً إلاَّ سَوَّيْتَهُ</w:t>
      </w:r>
      <w:r w:rsidR="005A5E24"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1687. </w:t>
      </w:r>
      <w:r w:rsidR="005A5E24" w:rsidRPr="007E4299">
        <w:rPr>
          <w:rStyle w:val="Char5"/>
          <w:rFonts w:hint="cs"/>
          <w:rtl/>
        </w:rPr>
        <w:t>«</w:t>
      </w:r>
      <w:r w:rsidRPr="00E765B6">
        <w:rPr>
          <w:rStyle w:val="Char7"/>
          <w:rFonts w:hint="cs"/>
          <w:rtl/>
        </w:rPr>
        <w:t xml:space="preserve">از ابی الهیاج حیان بن حصین </w:t>
      </w:r>
      <w:r w:rsidR="006A2C0C" w:rsidRPr="007E4299">
        <w:rPr>
          <w:rStyle w:val="Char7"/>
          <w:rFonts w:cs="CTraditional Arabic" w:hint="cs"/>
          <w:szCs w:val="28"/>
          <w:rtl/>
        </w:rPr>
        <w:t>س</w:t>
      </w:r>
      <w:r w:rsidRPr="00E765B6">
        <w:rPr>
          <w:rStyle w:val="Char7"/>
          <w:rFonts w:hint="cs"/>
          <w:rtl/>
        </w:rPr>
        <w:t xml:space="preserve"> روایت شده است که گفت</w:t>
      </w:r>
      <w:r w:rsidR="009272A6" w:rsidRPr="00E765B6">
        <w:rPr>
          <w:rStyle w:val="Char7"/>
          <w:rFonts w:hint="cs"/>
          <w:rtl/>
        </w:rPr>
        <w:t>:</w:t>
      </w:r>
      <w:r w:rsidRPr="00E765B6">
        <w:rPr>
          <w:rStyle w:val="Char7"/>
          <w:rFonts w:hint="cs"/>
          <w:rtl/>
        </w:rPr>
        <w:t xml:space="preserve"> حضرت علی بن ابی‌طالب </w:t>
      </w:r>
      <w:r w:rsidR="006A2C0C" w:rsidRPr="007E4299">
        <w:rPr>
          <w:rStyle w:val="Char7"/>
          <w:rFonts w:cs="CTraditional Arabic" w:hint="cs"/>
          <w:szCs w:val="28"/>
          <w:rtl/>
        </w:rPr>
        <w:t>س</w:t>
      </w:r>
      <w:r w:rsidRPr="00E765B6">
        <w:rPr>
          <w:rStyle w:val="Char7"/>
          <w:rFonts w:hint="cs"/>
          <w:rtl/>
        </w:rPr>
        <w:t xml:space="preserve"> به من گفت</w:t>
      </w:r>
      <w:r w:rsidR="009272A6" w:rsidRPr="00E765B6">
        <w:rPr>
          <w:rStyle w:val="Char7"/>
          <w:rFonts w:hint="cs"/>
          <w:rtl/>
        </w:rPr>
        <w:t>:</w:t>
      </w:r>
      <w:r w:rsidRPr="00E765B6">
        <w:rPr>
          <w:rStyle w:val="Char7"/>
          <w:rFonts w:hint="cs"/>
          <w:rtl/>
        </w:rPr>
        <w:t xml:space="preserve"> تو را می‌فرستم برای (انجام دادن) آن‌چه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65B6">
        <w:rPr>
          <w:rStyle w:val="Char7"/>
          <w:rFonts w:hint="cs"/>
          <w:rtl/>
        </w:rPr>
        <w:t>مرا برای انجام آن فرستاد و بدان امر کرد (و فرمود)</w:t>
      </w:r>
      <w:r w:rsidR="009272A6" w:rsidRPr="00E765B6">
        <w:rPr>
          <w:rStyle w:val="Char7"/>
          <w:rFonts w:hint="cs"/>
          <w:rtl/>
        </w:rPr>
        <w:t>:</w:t>
      </w:r>
      <w:r w:rsidRPr="00E765B6">
        <w:rPr>
          <w:rStyle w:val="Char7"/>
          <w:rFonts w:hint="cs"/>
          <w:rtl/>
        </w:rPr>
        <w:t xml:space="preserve"> هر تصویر (و مجسمه‌ای) را نابود کن و هر قبری را که مرتفع و بلند ساخته شده است، با زمین صاف و یکسان کن</w:t>
      </w:r>
      <w:r w:rsidR="005A5E24" w:rsidRPr="007E4299">
        <w:rPr>
          <w:rStyle w:val="Char5"/>
          <w:rFonts w:hint="cs"/>
          <w:rtl/>
        </w:rPr>
        <w:t>»</w:t>
      </w:r>
      <w:r w:rsidRPr="007E4299">
        <w:rPr>
          <w:rStyle w:val="FootnoteReference"/>
          <w:rFonts w:cs="IRNazli"/>
          <w:sz w:val="28"/>
          <w:szCs w:val="28"/>
          <w:rtl/>
          <w:lang w:bidi="fa-IR"/>
        </w:rPr>
        <w:footnoteReference w:id="897"/>
      </w:r>
      <w:r w:rsidR="00657EA2">
        <w:rPr>
          <w:rStyle w:val="Charb"/>
          <w:rFonts w:hint="cs"/>
          <w:rtl/>
        </w:rPr>
        <w:t>.</w:t>
      </w:r>
    </w:p>
    <w:p w:rsidR="00536359" w:rsidRPr="00536359" w:rsidRDefault="00536359" w:rsidP="00536359">
      <w:pPr>
        <w:pStyle w:val="ac"/>
      </w:pPr>
      <w:bookmarkStart w:id="554" w:name="_Toc442122794"/>
      <w:bookmarkStart w:id="555" w:name="_Toc326114890"/>
      <w:r w:rsidRPr="00536359">
        <w:rPr>
          <w:rFonts w:hint="cs"/>
          <w:rtl/>
        </w:rPr>
        <w:t xml:space="preserve">306- </w:t>
      </w:r>
      <w:r w:rsidRPr="00536359">
        <w:rPr>
          <w:rtl/>
        </w:rPr>
        <w:t>باب تحريم اتخاذ الكلب إلا لص</w:t>
      </w:r>
      <w:r w:rsidRPr="00536359">
        <w:rPr>
          <w:rFonts w:hint="cs"/>
          <w:rtl/>
        </w:rPr>
        <w:t>َ</w:t>
      </w:r>
      <w:r w:rsidRPr="00536359">
        <w:rPr>
          <w:rtl/>
        </w:rPr>
        <w:t>ي</w:t>
      </w:r>
      <w:r w:rsidRPr="00536359">
        <w:rPr>
          <w:rFonts w:hint="cs"/>
          <w:rtl/>
        </w:rPr>
        <w:t>ْ</w:t>
      </w:r>
      <w:r w:rsidRPr="00536359">
        <w:rPr>
          <w:rtl/>
        </w:rPr>
        <w:t>د أو ماشية أو زرع</w:t>
      </w:r>
      <w:bookmarkEnd w:id="554"/>
    </w:p>
    <w:p w:rsidR="00536359" w:rsidRPr="00536359" w:rsidRDefault="00536359" w:rsidP="00536359">
      <w:pPr>
        <w:pStyle w:val="ad"/>
      </w:pPr>
      <w:bookmarkStart w:id="556" w:name="_Toc442122795"/>
      <w:r w:rsidRPr="00536359">
        <w:rPr>
          <w:rFonts w:hint="cs"/>
          <w:rtl/>
        </w:rPr>
        <w:t>باب تحریم نگهداری سگ جز برای شکار یا نگهبانی گله و یا زراعت</w:t>
      </w:r>
      <w:bookmarkEnd w:id="555"/>
      <w:bookmarkEnd w:id="556"/>
    </w:p>
    <w:p w:rsidR="00F440FA" w:rsidRPr="006D25F1" w:rsidRDefault="00F440FA" w:rsidP="009D21BF">
      <w:pPr>
        <w:pStyle w:val="a"/>
        <w:rPr>
          <w:rStyle w:val="Chard"/>
          <w:rtl/>
        </w:rPr>
      </w:pPr>
      <w:r w:rsidRPr="006D25F1">
        <w:rPr>
          <w:rStyle w:val="Charb"/>
          <w:rtl/>
        </w:rPr>
        <w:t>1688</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 xml:space="preserve">عنِ ابْنِ عُمَر </w:t>
      </w:r>
      <w:r w:rsidR="006A2C0C" w:rsidRPr="007E4299">
        <w:rPr>
          <w:rFonts w:cs="CTraditional Arabic"/>
          <w:szCs w:val="28"/>
          <w:rtl/>
        </w:rPr>
        <w:t>ب</w:t>
      </w:r>
      <w:r w:rsidR="009272A6">
        <w:rPr>
          <w:rtl/>
        </w:rPr>
        <w:t>:</w:t>
      </w:r>
      <w:r w:rsidRPr="00E36729">
        <w:rPr>
          <w:rtl/>
        </w:rPr>
        <w:t xml:space="preserve"> قَالَ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اقْتَنى كَلْباً إلا كَلْب صَيْدٍ أوْ مَاشِيةٍ فإنَّهُ يَنْقُصُ مِنْ أجْرِهِ كُلَّ يوْمٍ قِيراطَانِ</w:t>
      </w:r>
      <w:r w:rsidR="009272A6">
        <w:rPr>
          <w:rtl/>
        </w:rPr>
        <w:t>»</w:t>
      </w:r>
      <w:r w:rsidR="006D25F1" w:rsidRPr="006D25F1">
        <w:rPr>
          <w:rStyle w:val="Char5"/>
          <w:rtl/>
        </w:rPr>
        <w:t>»</w:t>
      </w:r>
      <w:r w:rsidRPr="006D25F1">
        <w:rPr>
          <w:rStyle w:val="Chard"/>
          <w:rtl/>
        </w:rPr>
        <w:t xml:space="preserve"> متفقٌ عليه</w:t>
      </w:r>
      <w:r w:rsidR="009272A6" w:rsidRPr="006D25F1">
        <w:rPr>
          <w:rStyle w:val="Chard"/>
          <w:rtl/>
        </w:rPr>
        <w:t>.</w:t>
      </w:r>
    </w:p>
    <w:p w:rsidR="00F440FA" w:rsidRPr="006D25F1" w:rsidRDefault="00F440FA" w:rsidP="009D21BF">
      <w:pPr>
        <w:pStyle w:val="a"/>
        <w:rPr>
          <w:rStyle w:val="Charb"/>
          <w:rtl/>
        </w:rPr>
      </w:pPr>
      <w:r w:rsidRPr="006D25F1">
        <w:rPr>
          <w:rStyle w:val="Chard"/>
          <w:rFonts w:hint="cs"/>
          <w:rtl/>
        </w:rPr>
        <w:t>وفي</w:t>
      </w:r>
      <w:r w:rsidRPr="006D25F1">
        <w:rPr>
          <w:rStyle w:val="Chard"/>
          <w:rtl/>
        </w:rPr>
        <w:t xml:space="preserve"> </w:t>
      </w:r>
      <w:r w:rsidRPr="006D25F1">
        <w:rPr>
          <w:rStyle w:val="Chard"/>
          <w:rFonts w:hint="cs"/>
          <w:rtl/>
        </w:rPr>
        <w:t>روايةٍ</w:t>
      </w:r>
      <w:r w:rsidR="009272A6" w:rsidRPr="006D25F1">
        <w:rPr>
          <w:rStyle w:val="Chard"/>
          <w:rtl/>
        </w:rPr>
        <w:t>:</w:t>
      </w:r>
      <w:r w:rsidRPr="006D25F1">
        <w:rPr>
          <w:rStyle w:val="Chard"/>
          <w:rtl/>
        </w:rPr>
        <w:t xml:space="preserve"> </w:t>
      </w:r>
      <w:r w:rsidR="009272A6" w:rsidRPr="006D25F1">
        <w:rPr>
          <w:rStyle w:val="Chard"/>
          <w:rtl/>
        </w:rPr>
        <w:t>«</w:t>
      </w:r>
      <w:r w:rsidRPr="006D25F1">
        <w:rPr>
          <w:rStyle w:val="Chard"/>
          <w:rtl/>
        </w:rPr>
        <w:t>قِيرَاطٌ</w:t>
      </w:r>
      <w:r w:rsidR="009272A6" w:rsidRPr="006D25F1">
        <w:rPr>
          <w:rStyle w:val="Chard"/>
          <w:rtl/>
        </w:rPr>
        <w:t>»</w:t>
      </w:r>
      <w:r w:rsidR="009272A6" w:rsidRPr="006D25F1">
        <w:rPr>
          <w:rStyle w:val="Charb"/>
          <w:rtl/>
        </w:rPr>
        <w:t>.</w:t>
      </w:r>
    </w:p>
    <w:p w:rsidR="003B70B7" w:rsidRPr="007E4299" w:rsidRDefault="003B70B7" w:rsidP="00C629FF">
      <w:pPr>
        <w:ind w:firstLine="284"/>
        <w:jc w:val="both"/>
        <w:rPr>
          <w:rStyle w:val="Charb"/>
          <w:rtl/>
        </w:rPr>
      </w:pPr>
      <w:r w:rsidRPr="00B92C69">
        <w:rPr>
          <w:rStyle w:val="Charb"/>
          <w:rFonts w:hint="cs"/>
          <w:rtl/>
        </w:rPr>
        <w:t>1688.</w:t>
      </w:r>
      <w:r w:rsidR="00B92C69" w:rsidRPr="00B92C69">
        <w:rPr>
          <w:rStyle w:val="Charb"/>
          <w:rFonts w:hint="cs"/>
          <w:rtl/>
        </w:rPr>
        <w:t xml:space="preserve"> </w:t>
      </w:r>
      <w:r w:rsidR="005A5E24" w:rsidRPr="007E4299">
        <w:rPr>
          <w:rStyle w:val="Char5"/>
          <w:rFonts w:hint="cs"/>
          <w:rtl/>
        </w:rPr>
        <w:t>«</w:t>
      </w:r>
      <w:r w:rsidRPr="00487E75">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487E75">
        <w:rPr>
          <w:rStyle w:val="Char7"/>
          <w:rFonts w:hint="cs"/>
          <w:rtl/>
        </w:rPr>
        <w:t>روایت شده است که گفت</w:t>
      </w:r>
      <w:r w:rsidR="009272A6" w:rsidRPr="00487E75">
        <w:rPr>
          <w:rStyle w:val="Char7"/>
          <w:rFonts w:hint="cs"/>
          <w:rtl/>
        </w:rPr>
        <w:t>:</w:t>
      </w:r>
      <w:r w:rsidRPr="00487E75">
        <w:rPr>
          <w:rStyle w:val="Char7"/>
          <w:rFonts w:hint="cs"/>
          <w:rtl/>
        </w:rPr>
        <w:t xml:space="preserve"> از پیامبر</w:t>
      </w:r>
      <w:r w:rsidR="000A0F18">
        <w:rPr>
          <w:rStyle w:val="Charb"/>
          <w:rFonts w:hint="cs"/>
          <w:rtl/>
        </w:rPr>
        <w:t xml:space="preserve"> </w:t>
      </w:r>
      <w:r w:rsidR="000A0F18" w:rsidRPr="000A0F18">
        <w:rPr>
          <w:rFonts w:cs="CTraditional Arabic" w:hint="cs"/>
          <w:spacing w:val="-4"/>
          <w:sz w:val="28"/>
          <w:szCs w:val="28"/>
          <w:rtl/>
          <w:lang w:bidi="fa-IR"/>
        </w:rPr>
        <w:t>ص</w:t>
      </w:r>
      <w:r w:rsidRPr="007E4299">
        <w:rPr>
          <w:rStyle w:val="Charb"/>
          <w:rFonts w:hint="cs"/>
          <w:rtl/>
        </w:rPr>
        <w:t xml:space="preserve"> </w:t>
      </w:r>
      <w:r w:rsidRPr="00487E75">
        <w:rPr>
          <w:rStyle w:val="Char7"/>
          <w:rFonts w:hint="cs"/>
          <w:rtl/>
        </w:rPr>
        <w:t>شنیدم که می‌فرمود</w:t>
      </w:r>
      <w:r w:rsidR="009272A6" w:rsidRPr="00487E75">
        <w:rPr>
          <w:rStyle w:val="Char7"/>
          <w:rFonts w:hint="cs"/>
          <w:rtl/>
        </w:rPr>
        <w:t>:</w:t>
      </w:r>
      <w:r w:rsidRPr="00487E75">
        <w:rPr>
          <w:rStyle w:val="Char7"/>
          <w:rFonts w:hint="cs"/>
          <w:rtl/>
        </w:rPr>
        <w:t xml:space="preserve"> «هرکس سگی جز سگ شکار و نگهبان گله را نگه بدارد، هر روز از اجرش دو قیراط (قیراط</w:t>
      </w:r>
      <w:r w:rsidR="009272A6" w:rsidRPr="00487E75">
        <w:rPr>
          <w:rStyle w:val="Char7"/>
          <w:rFonts w:hint="cs"/>
          <w:rtl/>
        </w:rPr>
        <w:t>:</w:t>
      </w:r>
      <w:r w:rsidRPr="00487E75">
        <w:rPr>
          <w:rStyle w:val="Char7"/>
          <w:rFonts w:hint="cs"/>
          <w:rtl/>
        </w:rPr>
        <w:t xml:space="preserve"> در این‌جا به معنی مقدار معلومی در نزد خداوند متعال است) کم می‌شود</w:t>
      </w:r>
      <w:r w:rsidRPr="007E4299">
        <w:rPr>
          <w:rStyle w:val="Charb"/>
          <w:rFonts w:hint="cs"/>
          <w:rtl/>
        </w:rPr>
        <w:t>»</w:t>
      </w:r>
      <w:r w:rsidR="005A5E24" w:rsidRPr="007E4299">
        <w:rPr>
          <w:rStyle w:val="Char5"/>
          <w:rFonts w:hint="cs"/>
          <w:rtl/>
        </w:rPr>
        <w:t>»</w:t>
      </w:r>
      <w:r w:rsidRPr="007E4299">
        <w:rPr>
          <w:rStyle w:val="FootnoteReference"/>
          <w:rFonts w:cs="IRNazli"/>
          <w:spacing w:val="-4"/>
          <w:sz w:val="28"/>
          <w:szCs w:val="28"/>
          <w:rtl/>
          <w:lang w:bidi="fa-IR"/>
        </w:rPr>
        <w:footnoteReference w:id="898"/>
      </w:r>
      <w:r w:rsidR="00657EA2">
        <w:rPr>
          <w:rStyle w:val="Charb"/>
          <w:rFonts w:hint="cs"/>
          <w:rtl/>
        </w:rPr>
        <w:t>.</w:t>
      </w:r>
    </w:p>
    <w:p w:rsidR="003B70B7" w:rsidRDefault="003B70B7" w:rsidP="003B70B7">
      <w:pPr>
        <w:ind w:firstLine="284"/>
        <w:jc w:val="both"/>
        <w:rPr>
          <w:rFonts w:cs="Times New Roman"/>
          <w:sz w:val="28"/>
          <w:szCs w:val="28"/>
          <w:rtl/>
          <w:lang w:bidi="fa-IR"/>
        </w:rPr>
      </w:pPr>
      <w:r w:rsidRPr="007E4299">
        <w:rPr>
          <w:rStyle w:val="Charb"/>
          <w:rFonts w:hint="cs"/>
          <w:rtl/>
        </w:rPr>
        <w:t>در روایتی دیگر آمده است</w:t>
      </w:r>
      <w:r w:rsidR="009272A6" w:rsidRPr="007E4299">
        <w:rPr>
          <w:rStyle w:val="Charb"/>
          <w:rFonts w:hint="cs"/>
          <w:rtl/>
        </w:rPr>
        <w:t>:</w:t>
      </w:r>
      <w:r w:rsidRPr="007E4299">
        <w:rPr>
          <w:rStyle w:val="Charb"/>
          <w:rFonts w:hint="cs"/>
          <w:rtl/>
        </w:rPr>
        <w:t xml:space="preserve"> «یک قیراط»</w:t>
      </w:r>
      <w:r>
        <w:rPr>
          <w:rFonts w:cs="Times New Roman" w:hint="cs"/>
          <w:sz w:val="28"/>
          <w:szCs w:val="28"/>
          <w:rtl/>
          <w:lang w:bidi="fa-IR"/>
        </w:rPr>
        <w:t>.</w:t>
      </w:r>
    </w:p>
    <w:p w:rsidR="00F440FA" w:rsidRPr="006D25F1" w:rsidRDefault="00F440FA" w:rsidP="009D21BF">
      <w:pPr>
        <w:pStyle w:val="a"/>
        <w:rPr>
          <w:rStyle w:val="Chard"/>
          <w:rtl/>
        </w:rPr>
      </w:pPr>
      <w:r w:rsidRPr="006D25F1">
        <w:rPr>
          <w:rStyle w:val="Charb"/>
          <w:rtl/>
        </w:rPr>
        <w:t>1689</w:t>
      </w:r>
      <w:r w:rsidRPr="006D25F1">
        <w:rPr>
          <w:rStyle w:val="Charb"/>
          <w:rFonts w:hint="cs"/>
          <w:rtl/>
        </w:rPr>
        <w:t>-</w:t>
      </w:r>
      <w:r w:rsidRPr="006D25F1">
        <w:rPr>
          <w:rStyle w:val="Charb"/>
          <w:rFonts w:ascii="Times New Roman" w:hAnsi="Times New Roman" w:cs="Times New Roman" w:hint="cs"/>
          <w:rtl/>
        </w:rPr>
        <w:t> </w:t>
      </w:r>
      <w:r w:rsidR="00487E7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أمْسَكَ كَلْباً، فَإنَّهُ ينْقُصُ كُلَّ يَوْمٍ مِنْ عملِهِ قِيرَاطٌ إلاًَّ كَلْب حَرْثٍ أوْ مَاشِيَة</w:t>
      </w:r>
      <w:r w:rsidR="009272A6">
        <w:rPr>
          <w:rtl/>
        </w:rPr>
        <w:t>»</w:t>
      </w:r>
      <w:r w:rsidR="006D25F1" w:rsidRPr="006D25F1">
        <w:rPr>
          <w:rStyle w:val="Char5"/>
          <w:rtl/>
        </w:rPr>
        <w:t>»</w:t>
      </w:r>
      <w:r w:rsidRPr="006D25F1">
        <w:rPr>
          <w:rStyle w:val="Chard"/>
          <w:rtl/>
        </w:rPr>
        <w:t xml:space="preserve"> متفقٌ عليه</w:t>
      </w:r>
      <w:r w:rsidR="009272A6" w:rsidRPr="006D25F1">
        <w:rPr>
          <w:rStyle w:val="Chard"/>
          <w:rtl/>
        </w:rPr>
        <w:t>.</w:t>
      </w:r>
    </w:p>
    <w:p w:rsidR="00F440FA" w:rsidRPr="006D25F1" w:rsidRDefault="00F440FA" w:rsidP="009D21BF">
      <w:pPr>
        <w:pStyle w:val="a"/>
        <w:rPr>
          <w:rStyle w:val="Charb"/>
          <w:rtl/>
        </w:rPr>
      </w:pPr>
      <w:r w:rsidRPr="006D25F1">
        <w:rPr>
          <w:rStyle w:val="Chard"/>
          <w:rtl/>
        </w:rPr>
        <w:t>وفي رواية ل</w:t>
      </w:r>
      <w:r w:rsidR="006D25F1">
        <w:rPr>
          <w:rStyle w:val="Chard"/>
          <w:rFonts w:hint="cs"/>
          <w:rtl/>
        </w:rPr>
        <w:t>ـ</w:t>
      </w:r>
      <w:r w:rsidRPr="006D25F1">
        <w:rPr>
          <w:rStyle w:val="Chard"/>
          <w:rtl/>
        </w:rPr>
        <w:t>مسلم</w:t>
      </w:r>
      <w:r w:rsidR="009272A6" w:rsidRPr="006D25F1">
        <w:rPr>
          <w:rStyle w:val="Chard"/>
          <w:rtl/>
        </w:rPr>
        <w:t>:</w:t>
      </w:r>
      <w:r w:rsidRPr="00E36729">
        <w:rPr>
          <w:rtl/>
        </w:rPr>
        <w:t xml:space="preserve"> </w:t>
      </w:r>
      <w:r w:rsidR="009272A6" w:rsidRPr="006D25F1">
        <w:rPr>
          <w:rStyle w:val="Char5"/>
          <w:rtl/>
        </w:rPr>
        <w:t>«</w:t>
      </w:r>
      <w:r w:rsidRPr="00E36729">
        <w:rPr>
          <w:rtl/>
        </w:rPr>
        <w:t>مَنِ اقْتَنى كَلْباً لَيْسَ بِكَلْبِ صَيْدٍ</w:t>
      </w:r>
      <w:r w:rsidR="009272A6">
        <w:rPr>
          <w:rtl/>
        </w:rPr>
        <w:t>،</w:t>
      </w:r>
      <w:r w:rsidRPr="00E36729">
        <w:rPr>
          <w:rtl/>
        </w:rPr>
        <w:t xml:space="preserve"> ولا مَاشِيةٍ ولا أرْضٍ فَإنَّهُ يَنْقُصُ مِنْ أجْرِهِ قِيراطَانِ كُلَّ يْومٍ</w:t>
      </w:r>
      <w:r w:rsidR="009272A6" w:rsidRPr="006D25F1">
        <w:rPr>
          <w:rStyle w:val="Char5"/>
          <w:rtl/>
        </w:rPr>
        <w:t>»</w:t>
      </w:r>
      <w:r w:rsidR="009272A6" w:rsidRPr="006D25F1">
        <w:rPr>
          <w:rStyle w:val="Charb"/>
          <w:rtl/>
        </w:rPr>
        <w:t>.</w:t>
      </w:r>
    </w:p>
    <w:p w:rsidR="003B70B7" w:rsidRPr="003C3718" w:rsidRDefault="003B70B7" w:rsidP="003B70B7">
      <w:pPr>
        <w:ind w:firstLine="284"/>
        <w:jc w:val="both"/>
        <w:rPr>
          <w:rFonts w:cs="Times New Roman"/>
          <w:sz w:val="28"/>
          <w:szCs w:val="28"/>
          <w:rtl/>
          <w:lang w:bidi="fa-IR"/>
        </w:rPr>
      </w:pPr>
      <w:r w:rsidRPr="007E4299">
        <w:rPr>
          <w:rStyle w:val="Charb"/>
          <w:rFonts w:hint="cs"/>
          <w:rtl/>
        </w:rPr>
        <w:t xml:space="preserve">1689. </w:t>
      </w:r>
      <w:r w:rsidR="005A5E24"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«کسی که سگی را نگه دارد، هر روز از اعمال خیرش یک قیراط کم می‌شود؛ مگر سگی که برای نگهبانی گله یا زراعت باشد</w:t>
      </w:r>
      <w:r w:rsidRPr="007E4299">
        <w:rPr>
          <w:rStyle w:val="Charb"/>
          <w:rFonts w:hint="cs"/>
          <w:rtl/>
        </w:rPr>
        <w:t>»</w:t>
      </w:r>
      <w:r w:rsidR="005A5E24" w:rsidRPr="007E4299">
        <w:rPr>
          <w:rStyle w:val="Char5"/>
          <w:rFonts w:hint="cs"/>
          <w:rtl/>
        </w:rPr>
        <w:t>»</w:t>
      </w:r>
      <w:r w:rsidRPr="007E4299">
        <w:rPr>
          <w:rStyle w:val="FootnoteReference"/>
          <w:rFonts w:cs="IRNazli"/>
          <w:sz w:val="28"/>
          <w:szCs w:val="28"/>
          <w:rtl/>
          <w:lang w:bidi="fa-IR"/>
        </w:rPr>
        <w:footnoteReference w:id="899"/>
      </w:r>
      <w:r w:rsidR="00657EA2">
        <w:rPr>
          <w:rFonts w:cs="Times New Roman" w:hint="cs"/>
          <w:sz w:val="28"/>
          <w:szCs w:val="28"/>
          <w:rtl/>
          <w:lang w:bidi="fa-IR"/>
        </w:rPr>
        <w:t>.</w:t>
      </w:r>
    </w:p>
    <w:p w:rsidR="003B70B7" w:rsidRPr="007E4299" w:rsidRDefault="003B70B7" w:rsidP="003B70B7">
      <w:pPr>
        <w:ind w:firstLine="284"/>
        <w:jc w:val="both"/>
        <w:rPr>
          <w:rStyle w:val="Charb"/>
          <w:rtl/>
        </w:rPr>
      </w:pPr>
      <w:r w:rsidRPr="0054082F">
        <w:rPr>
          <w:rStyle w:val="Char7"/>
          <w:rFonts w:hint="cs"/>
          <w:rtl/>
        </w:rPr>
        <w:t>در روایتی دیگر از مسلم آمده است</w:t>
      </w:r>
      <w:r w:rsidR="009272A6" w:rsidRPr="007E4299">
        <w:rPr>
          <w:rStyle w:val="Charb"/>
          <w:rFonts w:hint="cs"/>
          <w:rtl/>
        </w:rPr>
        <w:t>:</w:t>
      </w:r>
      <w:r w:rsidRPr="007E4299">
        <w:rPr>
          <w:rStyle w:val="Charb"/>
          <w:rFonts w:hint="cs"/>
          <w:rtl/>
        </w:rPr>
        <w:t xml:space="preserve"> </w:t>
      </w:r>
      <w:r w:rsidR="0054082F" w:rsidRPr="007E4299">
        <w:rPr>
          <w:rStyle w:val="Char5"/>
          <w:rFonts w:hint="cs"/>
          <w:rtl/>
        </w:rPr>
        <w:t>«</w:t>
      </w:r>
      <w:r w:rsidRPr="007E4299">
        <w:rPr>
          <w:rStyle w:val="Charb"/>
          <w:rFonts w:hint="cs"/>
          <w:rtl/>
        </w:rPr>
        <w:t>«</w:t>
      </w:r>
      <w:r w:rsidRPr="0054082F">
        <w:rPr>
          <w:rStyle w:val="Char7"/>
          <w:rFonts w:hint="cs"/>
          <w:rtl/>
        </w:rPr>
        <w:t>کسی که سگی را ببندد و نگه دارد که سگ شکار یا نگهبان گله یا زمین زراعت نباشد، هر روز در قیراط از اجرش کم می‌شود</w:t>
      </w:r>
      <w:r w:rsidRPr="007E4299">
        <w:rPr>
          <w:rStyle w:val="Charb"/>
          <w:rFonts w:hint="cs"/>
          <w:rtl/>
        </w:rPr>
        <w:t>»</w:t>
      </w:r>
      <w:r w:rsidR="0054082F" w:rsidRPr="007E4299">
        <w:rPr>
          <w:rStyle w:val="Char5"/>
          <w:rFonts w:hint="cs"/>
          <w:rtl/>
        </w:rPr>
        <w:t>»</w:t>
      </w:r>
      <w:r w:rsidRPr="007E4299">
        <w:rPr>
          <w:rStyle w:val="Charb"/>
          <w:rFonts w:hint="cs"/>
          <w:rtl/>
        </w:rPr>
        <w:t>.</w:t>
      </w:r>
    </w:p>
    <w:p w:rsidR="00536359" w:rsidRPr="00536359" w:rsidRDefault="00536359" w:rsidP="00536359">
      <w:pPr>
        <w:pStyle w:val="ac"/>
      </w:pPr>
      <w:bookmarkStart w:id="557" w:name="_Toc442122796"/>
      <w:bookmarkStart w:id="558" w:name="_Toc326114891"/>
      <w:r w:rsidRPr="00536359">
        <w:rPr>
          <w:rFonts w:hint="cs"/>
          <w:rtl/>
        </w:rPr>
        <w:t xml:space="preserve">307- </w:t>
      </w:r>
      <w:r w:rsidRPr="00536359">
        <w:rPr>
          <w:rtl/>
        </w:rPr>
        <w:t>باب كراهية تعليق الجرس في البعير وغيره</w:t>
      </w:r>
      <w:r w:rsidRPr="00536359">
        <w:rPr>
          <w:rFonts w:hint="cs"/>
          <w:rtl/>
        </w:rPr>
        <w:t xml:space="preserve"> </w:t>
      </w:r>
      <w:r w:rsidRPr="00536359">
        <w:rPr>
          <w:rtl/>
        </w:rPr>
        <w:t>من الدواب</w:t>
      </w:r>
      <w:r w:rsidRPr="00536359">
        <w:rPr>
          <w:rFonts w:hint="cs"/>
          <w:rtl/>
        </w:rPr>
        <w:t xml:space="preserve"> </w:t>
      </w:r>
      <w:r w:rsidRPr="00536359">
        <w:rPr>
          <w:rtl/>
        </w:rPr>
        <w:t>وكراهية استصحاب الكلب والجرس في السفر</w:t>
      </w:r>
      <w:bookmarkEnd w:id="557"/>
    </w:p>
    <w:p w:rsidR="00536359" w:rsidRPr="00536359" w:rsidRDefault="00536359" w:rsidP="00536359">
      <w:pPr>
        <w:pStyle w:val="ad"/>
      </w:pPr>
      <w:bookmarkStart w:id="559" w:name="_Toc442122797"/>
      <w:r w:rsidRPr="00536359">
        <w:rPr>
          <w:rFonts w:hint="cs"/>
          <w:rtl/>
        </w:rPr>
        <w:t>باب کراهت آویزان کردن زنگ در گردن شتر و غیر آن از چهارپایان و کراهت همراه داشتن سگ و زنگ در مسافرت</w:t>
      </w:r>
      <w:bookmarkEnd w:id="558"/>
      <w:bookmarkEnd w:id="559"/>
    </w:p>
    <w:p w:rsidR="00BA0D42" w:rsidRPr="006D25F1" w:rsidRDefault="00BA0D42" w:rsidP="009D21BF">
      <w:pPr>
        <w:pStyle w:val="a"/>
        <w:rPr>
          <w:rStyle w:val="Chard"/>
          <w:rtl/>
        </w:rPr>
      </w:pPr>
      <w:r w:rsidRPr="006D25F1">
        <w:rPr>
          <w:rStyle w:val="Charb"/>
          <w:rtl/>
        </w:rPr>
        <w:t>1690</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تَصْحَبُ المَلائِكَةُ رُفْقَةً فيهَا كَلْبٌ أوْ جَرَسٌ</w:t>
      </w:r>
      <w:r w:rsidR="009272A6">
        <w:rPr>
          <w:rtl/>
        </w:rPr>
        <w:t>»</w:t>
      </w:r>
      <w:r w:rsidR="005A5E24" w:rsidRPr="007E4299">
        <w:rPr>
          <w:rStyle w:val="Char5"/>
          <w:rFonts w:hint="cs"/>
          <w:rtl/>
        </w:rPr>
        <w:t>»</w:t>
      </w:r>
      <w:r w:rsidRPr="006D25F1">
        <w:rPr>
          <w:rStyle w:val="Chard"/>
          <w:rtl/>
        </w:rPr>
        <w:t xml:space="preserve"> رواه مسلم</w:t>
      </w:r>
      <w:r w:rsidR="009272A6" w:rsidRPr="006D25F1">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1690. </w:t>
      </w:r>
      <w:r w:rsidR="005A5E24" w:rsidRPr="007E4299">
        <w:rPr>
          <w:rStyle w:val="Char5"/>
          <w:rFonts w:hint="cs"/>
          <w:rtl/>
        </w:rPr>
        <w:t>«</w:t>
      </w:r>
      <w:r w:rsidRPr="00487E75">
        <w:rPr>
          <w:rStyle w:val="Char7"/>
          <w:rFonts w:hint="cs"/>
          <w:rtl/>
        </w:rPr>
        <w:t xml:space="preserve">از ابوهریره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«ملایکه، کاروانی را که در آن سگ یا زنگ باشد، همراهی نمی‌کنند</w:t>
      </w:r>
      <w:r w:rsidRPr="007E4299">
        <w:rPr>
          <w:rStyle w:val="Charb"/>
          <w:rFonts w:hint="cs"/>
          <w:rtl/>
        </w:rPr>
        <w:t>»</w:t>
      </w:r>
      <w:r w:rsidR="005A5E24" w:rsidRPr="007E4299">
        <w:rPr>
          <w:rStyle w:val="Char5"/>
          <w:rFonts w:hint="cs"/>
          <w:rtl/>
        </w:rPr>
        <w:t>»</w:t>
      </w:r>
      <w:r w:rsidRPr="007E4299">
        <w:rPr>
          <w:rStyle w:val="FootnoteReference"/>
          <w:rFonts w:cs="IRNazli"/>
          <w:sz w:val="28"/>
          <w:szCs w:val="28"/>
          <w:rtl/>
          <w:lang w:bidi="fa-IR"/>
        </w:rPr>
        <w:footnoteReference w:id="900"/>
      </w:r>
      <w:r w:rsidR="00657EA2">
        <w:rPr>
          <w:rStyle w:val="Charb"/>
          <w:rFonts w:hint="cs"/>
          <w:rtl/>
        </w:rPr>
        <w:t>.</w:t>
      </w:r>
    </w:p>
    <w:p w:rsidR="00BA0D42" w:rsidRPr="006D25F1" w:rsidRDefault="00BA0D42" w:rsidP="009D21BF">
      <w:pPr>
        <w:pStyle w:val="a"/>
        <w:rPr>
          <w:rStyle w:val="Chard"/>
          <w:rtl/>
        </w:rPr>
      </w:pPr>
      <w:r w:rsidRPr="006D25F1">
        <w:rPr>
          <w:rStyle w:val="Charb"/>
          <w:rtl/>
        </w:rPr>
        <w:t>1691</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وعَنْهُ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الجرسُ من مزَامِير الشَّيْطَانِ</w:t>
      </w:r>
      <w:r w:rsidR="009272A6">
        <w:rPr>
          <w:rtl/>
        </w:rPr>
        <w:t>»</w:t>
      </w:r>
      <w:r w:rsidR="005A5E24" w:rsidRPr="007E4299">
        <w:rPr>
          <w:rStyle w:val="Char5"/>
          <w:rFonts w:hint="cs"/>
          <w:rtl/>
        </w:rPr>
        <w:t>»</w:t>
      </w:r>
      <w:r w:rsidRPr="006D25F1">
        <w:rPr>
          <w:rStyle w:val="Chard"/>
          <w:rtl/>
        </w:rPr>
        <w:t xml:space="preserve"> رَواهُ مُسْلِمٌ</w:t>
      </w:r>
      <w:r w:rsidR="009272A6" w:rsidRPr="006D25F1">
        <w:rPr>
          <w:rStyle w:val="Chard"/>
          <w:rtl/>
        </w:rPr>
        <w:t>.</w:t>
      </w:r>
    </w:p>
    <w:p w:rsidR="00BA0D42" w:rsidRPr="00E36729" w:rsidRDefault="00BA0D42" w:rsidP="006D25F1">
      <w:pPr>
        <w:pStyle w:val="af0"/>
        <w:rPr>
          <w:rtl/>
        </w:rPr>
      </w:pPr>
      <w:r w:rsidRPr="00E36729">
        <w:rPr>
          <w:rtl/>
        </w:rPr>
        <w:t>رواه أبو داود بإسناد صحيح على شرط مسلم</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1691. </w:t>
      </w:r>
      <w:r w:rsidR="005A5E24" w:rsidRPr="007E4299">
        <w:rPr>
          <w:rStyle w:val="Char5"/>
          <w:rFonts w:hint="cs"/>
          <w:rtl/>
        </w:rPr>
        <w:t>«</w:t>
      </w:r>
      <w:r w:rsidRPr="00487E75">
        <w:rPr>
          <w:rStyle w:val="Char7"/>
          <w:rFonts w:hint="cs"/>
          <w:rtl/>
        </w:rPr>
        <w:t xml:space="preserve">از ابوهریره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«زنگ، از نغمه‌های شیطان است</w:t>
      </w:r>
      <w:r w:rsidRPr="007E4299">
        <w:rPr>
          <w:rStyle w:val="Charb"/>
          <w:rFonts w:hint="cs"/>
          <w:rtl/>
        </w:rPr>
        <w:t>»</w:t>
      </w:r>
      <w:r w:rsidR="005A5E24" w:rsidRPr="007E4299">
        <w:rPr>
          <w:rStyle w:val="Char5"/>
          <w:rFonts w:hint="cs"/>
          <w:rtl/>
        </w:rPr>
        <w:t>»</w:t>
      </w:r>
      <w:r w:rsidRPr="007E4299">
        <w:rPr>
          <w:rStyle w:val="FootnoteReference"/>
          <w:rFonts w:cs="IRNazli"/>
          <w:sz w:val="28"/>
          <w:szCs w:val="28"/>
          <w:rtl/>
          <w:lang w:bidi="fa-IR"/>
        </w:rPr>
        <w:footnoteReference w:id="901"/>
      </w:r>
      <w:r w:rsidR="00657EA2">
        <w:rPr>
          <w:rStyle w:val="Charb"/>
          <w:rFonts w:hint="cs"/>
          <w:rtl/>
        </w:rPr>
        <w:t>.</w:t>
      </w:r>
    </w:p>
    <w:p w:rsidR="00536359" w:rsidRPr="00536359" w:rsidRDefault="00536359" w:rsidP="00536359">
      <w:pPr>
        <w:pStyle w:val="ac"/>
      </w:pPr>
      <w:bookmarkStart w:id="560" w:name="_Toc442122798"/>
      <w:bookmarkStart w:id="561" w:name="_Toc326114892"/>
      <w:r w:rsidRPr="00536359">
        <w:rPr>
          <w:rFonts w:hint="cs"/>
          <w:rtl/>
        </w:rPr>
        <w:t xml:space="preserve">308- </w:t>
      </w:r>
      <w:r w:rsidRPr="00536359">
        <w:rPr>
          <w:rtl/>
        </w:rPr>
        <w:t>باب كراهة ركوب الجلاَّلة وهي البعير أو الناقة التي تأكل العَذِرة</w:t>
      </w:r>
      <w:r w:rsidR="00EA381D">
        <w:rPr>
          <w:rtl/>
        </w:rPr>
        <w:t>،</w:t>
      </w:r>
      <w:r w:rsidRPr="00536359">
        <w:rPr>
          <w:rFonts w:hint="cs"/>
          <w:rtl/>
        </w:rPr>
        <w:t xml:space="preserve"> </w:t>
      </w:r>
      <w:r w:rsidRPr="00536359">
        <w:rPr>
          <w:rtl/>
        </w:rPr>
        <w:t>فإن أكلت علفاً طاهراً فطاب لحمها</w:t>
      </w:r>
      <w:r w:rsidR="00EA381D">
        <w:rPr>
          <w:rtl/>
        </w:rPr>
        <w:t>،</w:t>
      </w:r>
      <w:r w:rsidRPr="00536359">
        <w:rPr>
          <w:rtl/>
        </w:rPr>
        <w:t xml:space="preserve"> زالت الكراهة</w:t>
      </w:r>
      <w:bookmarkEnd w:id="560"/>
    </w:p>
    <w:p w:rsidR="00536359" w:rsidRPr="00536359" w:rsidRDefault="00536359" w:rsidP="00536359">
      <w:pPr>
        <w:pStyle w:val="ad"/>
      </w:pPr>
      <w:bookmarkStart w:id="562" w:name="_Toc442122799"/>
      <w:r w:rsidRPr="00536359">
        <w:rPr>
          <w:rFonts w:hint="cs"/>
          <w:rtl/>
        </w:rPr>
        <w:t>باب کراهت سوار شدن بر شتر نر یا ماده‌ای که پلیدی و نجاست می‌خورد و هر وقت علف پاکی خورد و گوشتش پاکیزه شد، کراهتش زایل می‌شود</w:t>
      </w:r>
      <w:bookmarkEnd w:id="561"/>
      <w:bookmarkEnd w:id="562"/>
    </w:p>
    <w:p w:rsidR="00CC1733" w:rsidRPr="006D25F1" w:rsidRDefault="00CC1733" w:rsidP="006D25F1">
      <w:pPr>
        <w:pStyle w:val="a"/>
        <w:rPr>
          <w:rFonts w:ascii="IRNazli" w:eastAsia="SimSun" w:hAnsi="IRNazli" w:cs="IRNazli"/>
          <w:sz w:val="28"/>
          <w:szCs w:val="28"/>
          <w:rtl/>
        </w:rPr>
      </w:pPr>
      <w:r w:rsidRPr="006D25F1">
        <w:rPr>
          <w:rStyle w:val="Charb"/>
          <w:rtl/>
        </w:rPr>
        <w:t>1692</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عنِ الجَلاَّلَةِ في الإبلِ أنْ يُرْكَب عَلَيْهَا</w:t>
      </w:r>
      <w:r w:rsidR="005A5E24" w:rsidRPr="007E4299">
        <w:rPr>
          <w:rStyle w:val="Char5"/>
          <w:rFonts w:hint="cs"/>
          <w:rtl/>
        </w:rPr>
        <w:t>»</w:t>
      </w:r>
      <w:r w:rsidR="006D25F1" w:rsidRPr="006D25F1">
        <w:rPr>
          <w:rStyle w:val="Chard"/>
          <w:rFonts w:eastAsia="SimSun" w:hint="cs"/>
          <w:rtl/>
        </w:rPr>
        <w:t xml:space="preserve"> </w:t>
      </w:r>
      <w:r w:rsidRPr="006D25F1">
        <w:rPr>
          <w:rStyle w:val="Chard"/>
          <w:rtl/>
        </w:rPr>
        <w:t>رواهُ أبو داود بإسناد صحيحٍ</w:t>
      </w:r>
      <w:r w:rsidR="009272A6" w:rsidRPr="006D25F1">
        <w:rPr>
          <w:rStyle w:val="Chard"/>
          <w:rtl/>
        </w:rPr>
        <w:t>.</w:t>
      </w:r>
    </w:p>
    <w:p w:rsidR="003B70B7" w:rsidRPr="007E4299" w:rsidRDefault="003B70B7" w:rsidP="007D61F4">
      <w:pPr>
        <w:ind w:firstLine="284"/>
        <w:jc w:val="both"/>
        <w:rPr>
          <w:rStyle w:val="Charb"/>
          <w:rtl/>
        </w:rPr>
      </w:pPr>
      <w:r w:rsidRPr="007E4299">
        <w:rPr>
          <w:rStyle w:val="Charb"/>
          <w:rFonts w:hint="cs"/>
          <w:rtl/>
        </w:rPr>
        <w:t xml:space="preserve">1692. </w:t>
      </w:r>
      <w:r w:rsidR="005A5E24" w:rsidRPr="007E4299">
        <w:rPr>
          <w:rStyle w:val="Char5"/>
          <w:rFonts w:hint="cs"/>
          <w:rtl/>
        </w:rPr>
        <w:t>«</w:t>
      </w:r>
      <w:r w:rsidRPr="00487E75">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487E75">
        <w:rPr>
          <w:rStyle w:val="Char7"/>
          <w:rFonts w:hint="cs"/>
          <w:rtl/>
        </w:rPr>
        <w:t>روایت شده است که گفت</w:t>
      </w:r>
      <w:r w:rsidR="009272A6" w:rsidRPr="00487E75">
        <w:rPr>
          <w:rStyle w:val="Char7"/>
          <w:rFonts w:hint="cs"/>
          <w:rtl/>
        </w:rPr>
        <w:t>:</w:t>
      </w:r>
      <w:r w:rsidRPr="00487E7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از سوار شدن بر شتری که نجاست را می‌خورد، نهی فرمودند</w:t>
      </w:r>
      <w:r w:rsidR="005A5E24" w:rsidRPr="007E4299">
        <w:rPr>
          <w:rStyle w:val="Char5"/>
          <w:rFonts w:hint="cs"/>
          <w:rtl/>
        </w:rPr>
        <w:t>»</w:t>
      </w:r>
      <w:r w:rsidRPr="007E4299">
        <w:rPr>
          <w:rStyle w:val="FootnoteReference"/>
          <w:rFonts w:cs="IRNazli"/>
          <w:sz w:val="28"/>
          <w:szCs w:val="28"/>
          <w:rtl/>
          <w:lang w:bidi="fa-IR"/>
        </w:rPr>
        <w:footnoteReference w:id="902"/>
      </w:r>
      <w:r w:rsidR="00657EA2">
        <w:rPr>
          <w:rStyle w:val="Charb"/>
          <w:rFonts w:hint="cs"/>
          <w:rtl/>
        </w:rPr>
        <w:t>.</w:t>
      </w:r>
    </w:p>
    <w:p w:rsidR="00536359" w:rsidRPr="00536359" w:rsidRDefault="00536359" w:rsidP="00536359">
      <w:pPr>
        <w:pStyle w:val="ac"/>
      </w:pPr>
      <w:bookmarkStart w:id="563" w:name="_Toc442122800"/>
      <w:bookmarkStart w:id="564" w:name="_Toc326114893"/>
      <w:r w:rsidRPr="00536359">
        <w:rPr>
          <w:rFonts w:hint="cs"/>
          <w:rtl/>
        </w:rPr>
        <w:t xml:space="preserve">309- </w:t>
      </w:r>
      <w:r w:rsidRPr="00536359">
        <w:rPr>
          <w:rtl/>
        </w:rPr>
        <w:t>باب النهي عن البُصاق في ال</w:t>
      </w:r>
      <w:r>
        <w:rPr>
          <w:rFonts w:hint="cs"/>
          <w:rtl/>
        </w:rPr>
        <w:t>ـ</w:t>
      </w:r>
      <w:r w:rsidRPr="00536359">
        <w:rPr>
          <w:rtl/>
        </w:rPr>
        <w:t>مسجد والأمر بإزالته</w:t>
      </w:r>
      <w:r w:rsidRPr="00536359">
        <w:rPr>
          <w:rFonts w:hint="cs"/>
          <w:rtl/>
        </w:rPr>
        <w:t xml:space="preserve"> منه إذا وجد فيه والأمر بتنزيه ال</w:t>
      </w:r>
      <w:r w:rsidR="006D25F1">
        <w:rPr>
          <w:rFonts w:hint="cs"/>
          <w:rtl/>
        </w:rPr>
        <w:t>ـ</w:t>
      </w:r>
      <w:r w:rsidRPr="00536359">
        <w:rPr>
          <w:rFonts w:hint="cs"/>
          <w:rtl/>
        </w:rPr>
        <w:t>مسجد عن الأقذار</w:t>
      </w:r>
      <w:bookmarkEnd w:id="563"/>
    </w:p>
    <w:p w:rsidR="00536359" w:rsidRPr="00536359" w:rsidRDefault="00536359" w:rsidP="00536359">
      <w:pPr>
        <w:pStyle w:val="ad"/>
      </w:pPr>
      <w:bookmarkStart w:id="565" w:name="_Toc442122801"/>
      <w:r w:rsidRPr="00536359">
        <w:rPr>
          <w:rFonts w:hint="cs"/>
          <w:rtl/>
        </w:rPr>
        <w:t>باب نهی از انداختن آب دهن در مسجد و امر به بر داشتن آن از مسجد اگر باشد و پاک کردن مسجد از پلیدی‌ها</w:t>
      </w:r>
      <w:bookmarkEnd w:id="564"/>
      <w:bookmarkEnd w:id="565"/>
    </w:p>
    <w:p w:rsidR="00CC1733" w:rsidRPr="006D25F1" w:rsidRDefault="00CC1733" w:rsidP="009D21BF">
      <w:pPr>
        <w:pStyle w:val="a"/>
        <w:rPr>
          <w:rStyle w:val="Chard"/>
          <w:rtl/>
        </w:rPr>
      </w:pPr>
      <w:r w:rsidRPr="006D25F1">
        <w:rPr>
          <w:rStyle w:val="Charb"/>
          <w:rtl/>
        </w:rPr>
        <w:t>1693</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البُصَاقُ في المسْجِدِ خَطِيئَةٌ، وَكَفَّارَتُهَا دَفْنُهَا</w:t>
      </w:r>
      <w:r w:rsidR="009272A6">
        <w:rPr>
          <w:rtl/>
        </w:rPr>
        <w:t>»</w:t>
      </w:r>
      <w:r w:rsidR="005A5E24" w:rsidRPr="007E4299">
        <w:rPr>
          <w:rStyle w:val="Char5"/>
          <w:rFonts w:hint="cs"/>
          <w:rtl/>
        </w:rPr>
        <w:t>»</w:t>
      </w:r>
      <w:r w:rsidRPr="006D25F1">
        <w:rPr>
          <w:rStyle w:val="Chard"/>
          <w:rtl/>
        </w:rPr>
        <w:t xml:space="preserve"> متفق عليه</w:t>
      </w:r>
      <w:r w:rsidR="009272A6" w:rsidRPr="006D25F1">
        <w:rPr>
          <w:rStyle w:val="Chard"/>
          <w:rtl/>
        </w:rPr>
        <w:t>.</w:t>
      </w:r>
    </w:p>
    <w:p w:rsidR="00CC1733" w:rsidRPr="00E36729" w:rsidRDefault="00CC1733" w:rsidP="006D25F1">
      <w:pPr>
        <w:pStyle w:val="af0"/>
        <w:rPr>
          <w:rtl/>
        </w:rPr>
      </w:pPr>
      <w:r w:rsidRPr="00E36729">
        <w:rPr>
          <w:rFonts w:hint="cs"/>
          <w:rtl/>
        </w:rPr>
        <w:t>وال</w:t>
      </w:r>
      <w:r w:rsidR="00536359">
        <w:rPr>
          <w:rFonts w:hint="cs"/>
          <w:rtl/>
        </w:rPr>
        <w:t>ـ</w:t>
      </w:r>
      <w:r w:rsidRPr="00E36729">
        <w:rPr>
          <w:rtl/>
        </w:rPr>
        <w:t>مرَاد بِدَفْنِهَا إذا كانَ ال</w:t>
      </w:r>
      <w:r w:rsidR="006D25F1">
        <w:rPr>
          <w:rFonts w:hint="cs"/>
          <w:rtl/>
        </w:rPr>
        <w:t>ـ</w:t>
      </w:r>
      <w:r w:rsidRPr="00E36729">
        <w:rPr>
          <w:rtl/>
        </w:rPr>
        <w:t>مسْجِدُ تُراباً أوْ رَمْلاً ونَحْوَهُ</w:t>
      </w:r>
      <w:r w:rsidR="009272A6">
        <w:rPr>
          <w:rtl/>
        </w:rPr>
        <w:t>،</w:t>
      </w:r>
      <w:r w:rsidRPr="00E36729">
        <w:rPr>
          <w:rtl/>
        </w:rPr>
        <w:t xml:space="preserve"> فَيُوَارِي</w:t>
      </w:r>
      <w:r w:rsidR="006D25F1">
        <w:rPr>
          <w:rFonts w:hint="cs"/>
          <w:rtl/>
        </w:rPr>
        <w:t>ـ</w:t>
      </w:r>
      <w:r w:rsidRPr="00E36729">
        <w:rPr>
          <w:rtl/>
        </w:rPr>
        <w:t>هَا تحْتَ ترابهِ</w:t>
      </w:r>
      <w:r w:rsidR="009272A6">
        <w:rPr>
          <w:rtl/>
        </w:rPr>
        <w:t>.</w:t>
      </w:r>
      <w:r w:rsidRPr="00E36729">
        <w:rPr>
          <w:rtl/>
        </w:rPr>
        <w:t xml:space="preserve"> قالَ أبو ال</w:t>
      </w:r>
      <w:r w:rsidR="006D25F1">
        <w:rPr>
          <w:rFonts w:hint="cs"/>
          <w:rtl/>
        </w:rPr>
        <w:t>ـ</w:t>
      </w:r>
      <w:r w:rsidRPr="00E36729">
        <w:rPr>
          <w:rtl/>
        </w:rPr>
        <w:t xml:space="preserve">محاسن الرُّويَانى في كتابهِ </w:t>
      </w:r>
      <w:r w:rsidR="009272A6">
        <w:rPr>
          <w:rtl/>
        </w:rPr>
        <w:t>«</w:t>
      </w:r>
      <w:r w:rsidRPr="00E36729">
        <w:rPr>
          <w:rtl/>
        </w:rPr>
        <w:t>البحر</w:t>
      </w:r>
      <w:r w:rsidR="009272A6">
        <w:rPr>
          <w:rtl/>
        </w:rPr>
        <w:t>»،</w:t>
      </w:r>
      <w:r w:rsidRPr="00E36729">
        <w:rPr>
          <w:rtl/>
        </w:rPr>
        <w:t xml:space="preserve"> وقيل</w:t>
      </w:r>
      <w:r w:rsidR="009272A6">
        <w:rPr>
          <w:rtl/>
        </w:rPr>
        <w:t>:</w:t>
      </w:r>
      <w:r w:rsidRPr="00E36729">
        <w:rPr>
          <w:rtl/>
        </w:rPr>
        <w:t xml:space="preserve"> ال</w:t>
      </w:r>
      <w:r w:rsidR="006D25F1">
        <w:rPr>
          <w:rFonts w:hint="cs"/>
          <w:rtl/>
        </w:rPr>
        <w:t>ـ</w:t>
      </w:r>
      <w:r w:rsidRPr="00E36729">
        <w:rPr>
          <w:rtl/>
        </w:rPr>
        <w:t>مُرَادُ بِدفْنِهَا إخْرَاجُهَا مِنَ ال</w:t>
      </w:r>
      <w:r w:rsidR="006D25F1">
        <w:rPr>
          <w:rFonts w:hint="cs"/>
          <w:rtl/>
        </w:rPr>
        <w:t>ـ</w:t>
      </w:r>
      <w:r w:rsidRPr="00E36729">
        <w:rPr>
          <w:rtl/>
        </w:rPr>
        <w:t>مسْجِدِ</w:t>
      </w:r>
      <w:r w:rsidR="009272A6">
        <w:rPr>
          <w:rtl/>
        </w:rPr>
        <w:t>،</w:t>
      </w:r>
      <w:r w:rsidRPr="00E36729">
        <w:rPr>
          <w:rtl/>
        </w:rPr>
        <w:t xml:space="preserve"> أمَّا إذا كَانَ المْسْجِدُ مُبلَّطاً أوْ مجَصَّصاً</w:t>
      </w:r>
      <w:r w:rsidR="009272A6">
        <w:rPr>
          <w:rtl/>
        </w:rPr>
        <w:t>،</w:t>
      </w:r>
      <w:r w:rsidRPr="00E36729">
        <w:rPr>
          <w:rtl/>
        </w:rPr>
        <w:t xml:space="preserve"> فَدَلَكَهَا علَيْهِ بِمَداسِهِ أو بِغَيرِهِ كَم</w:t>
      </w:r>
      <w:r w:rsidR="00B92C69">
        <w:rPr>
          <w:rFonts w:hint="cs"/>
          <w:rtl/>
        </w:rPr>
        <w:t>ـ</w:t>
      </w:r>
      <w:r w:rsidRPr="00E36729">
        <w:rPr>
          <w:rtl/>
        </w:rPr>
        <w:t>ا يَفْعَلُهُ كثيرٌ مِنَ الجهَّالِ، فَلَيس ذلكَ بِدفْن بلْ زِيادَةٌ في الخطِيئَةِ وتَكثيرٌ للقَذَرِ في ال</w:t>
      </w:r>
      <w:r w:rsidR="00B92C69">
        <w:rPr>
          <w:rFonts w:hint="cs"/>
          <w:rtl/>
        </w:rPr>
        <w:t>ـ</w:t>
      </w:r>
      <w:r w:rsidRPr="00E36729">
        <w:rPr>
          <w:rtl/>
        </w:rPr>
        <w:t>مَسْجِدِ</w:t>
      </w:r>
      <w:r w:rsidR="009272A6">
        <w:rPr>
          <w:rtl/>
        </w:rPr>
        <w:t>،</w:t>
      </w:r>
      <w:r w:rsidRPr="00E36729">
        <w:rPr>
          <w:rtl/>
        </w:rPr>
        <w:t xml:space="preserve"> وَعلى مَنْ فَعَلَ ذلك أنْ يَمْسَحهُ بَعْدَ ذلك بِثَوْبِهِ أو بيده أوْ غَيْرِهِ أوْ يَغْسِلَهُ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1693. </w:t>
      </w:r>
      <w:r w:rsidR="005A5E24" w:rsidRPr="007E4299">
        <w:rPr>
          <w:rStyle w:val="Char5"/>
          <w:rFonts w:hint="cs"/>
          <w:rtl/>
        </w:rPr>
        <w:t>«</w:t>
      </w:r>
      <w:r w:rsidRPr="00487E75">
        <w:rPr>
          <w:rStyle w:val="Char7"/>
          <w:rFonts w:hint="cs"/>
          <w:rtl/>
        </w:rPr>
        <w:t xml:space="preserve">از انس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«بزاق انداختن در مسجد، گناه است و کفاره‌ی آن پوشاندنش در زیر خاک است</w:t>
      </w:r>
      <w:r w:rsidRPr="007E4299">
        <w:rPr>
          <w:rStyle w:val="Charb"/>
          <w:rFonts w:hint="cs"/>
          <w:rtl/>
        </w:rPr>
        <w:t>»</w:t>
      </w:r>
      <w:r w:rsidR="005A5E24" w:rsidRPr="007E4299">
        <w:rPr>
          <w:rStyle w:val="Char5"/>
          <w:rFonts w:hint="cs"/>
          <w:rtl/>
        </w:rPr>
        <w:t>»</w:t>
      </w:r>
      <w:r w:rsidRPr="007E4299">
        <w:rPr>
          <w:rStyle w:val="FootnoteReference"/>
          <w:rFonts w:cs="IRNazli"/>
          <w:sz w:val="28"/>
          <w:szCs w:val="28"/>
          <w:rtl/>
          <w:lang w:bidi="fa-IR"/>
        </w:rPr>
        <w:footnoteReference w:id="903"/>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منظور از دفن آب دهن این است</w:t>
      </w:r>
      <w:r w:rsidR="005E68AA" w:rsidRPr="007E4299">
        <w:rPr>
          <w:rStyle w:val="Charb"/>
          <w:rFonts w:hint="cs"/>
          <w:rtl/>
        </w:rPr>
        <w:t xml:space="preserve"> </w:t>
      </w:r>
      <w:r w:rsidRPr="007E4299">
        <w:rPr>
          <w:rStyle w:val="Charb"/>
          <w:rFonts w:hint="cs"/>
          <w:rtl/>
        </w:rPr>
        <w:t>که اگر (کف) مسجد، خاک یا ریگ یا مانند آن باشد، آن را در زیر کف مسجد، می‌پوشاند ابوالمحاسن رویانی ـ که از شافعیان است ـ در کتاب «البحر» خود، می‌گوید</w:t>
      </w:r>
      <w:r w:rsidR="009272A6" w:rsidRPr="007E4299">
        <w:rPr>
          <w:rStyle w:val="Charb"/>
          <w:rFonts w:hint="cs"/>
          <w:rtl/>
        </w:rPr>
        <w:t>:</w:t>
      </w:r>
      <w:r w:rsidRPr="007E4299">
        <w:rPr>
          <w:rStyle w:val="Charb"/>
          <w:rFonts w:hint="cs"/>
          <w:rtl/>
        </w:rPr>
        <w:t xml:space="preserve"> «نیز گفته شده</w:t>
      </w:r>
      <w:r w:rsidR="009272A6" w:rsidRPr="007E4299">
        <w:rPr>
          <w:rStyle w:val="Charb"/>
          <w:rFonts w:hint="cs"/>
          <w:rtl/>
        </w:rPr>
        <w:t>:</w:t>
      </w:r>
      <w:r w:rsidRPr="007E4299">
        <w:rPr>
          <w:rStyle w:val="Charb"/>
          <w:rFonts w:hint="cs"/>
          <w:rtl/>
        </w:rPr>
        <w:t xml:space="preserve"> منظور از دفن آن، بیرون بردنش از مسجد است، اما اگر مسجد، مفروش با سنگ یا گچ باشد و شخص با کفش و دمپایی خود یا غیر آن، آب دهنش را روی کف مسجد بساید ـ چنان که ا</w:t>
      </w:r>
      <w:r w:rsidR="00F461CF" w:rsidRPr="007E4299">
        <w:rPr>
          <w:rStyle w:val="Charb"/>
          <w:rFonts w:hint="cs"/>
          <w:rtl/>
        </w:rPr>
        <w:t>ک</w:t>
      </w:r>
      <w:r w:rsidRPr="007E4299">
        <w:rPr>
          <w:rStyle w:val="Charb"/>
          <w:rFonts w:hint="cs"/>
          <w:rtl/>
        </w:rPr>
        <w:t>ثر نادان‌ها چنان می‌کنند ـ این دفن نیست، بلکه ازدیاد گناه و بیشتر کردن ناپاکی در مسجد است و کسی که چنین کاری کرده است، باید آن را با لباس یا دستش یا غیر آن، بمالد و پاک کند یا بشوید</w:t>
      </w:r>
      <w:r w:rsidRPr="007E4299">
        <w:rPr>
          <w:rStyle w:val="FootnoteReference"/>
          <w:rFonts w:cs="IRNazli"/>
          <w:sz w:val="28"/>
          <w:szCs w:val="28"/>
          <w:rtl/>
          <w:lang w:bidi="fa-IR"/>
        </w:rPr>
        <w:footnoteReference w:id="904"/>
      </w:r>
      <w:r w:rsidR="00657EA2">
        <w:rPr>
          <w:rStyle w:val="Charb"/>
          <w:rFonts w:hint="cs"/>
          <w:rtl/>
        </w:rPr>
        <w:t>.</w:t>
      </w:r>
    </w:p>
    <w:p w:rsidR="00CC1733" w:rsidRPr="006D25F1" w:rsidRDefault="00CC1733" w:rsidP="009D21BF">
      <w:pPr>
        <w:pStyle w:val="a"/>
        <w:rPr>
          <w:rStyle w:val="Chard"/>
          <w:rtl/>
        </w:rPr>
      </w:pPr>
      <w:r w:rsidRPr="006D25F1">
        <w:rPr>
          <w:rStyle w:val="Charb"/>
          <w:rtl/>
        </w:rPr>
        <w:t>1694</w:t>
      </w:r>
      <w:r w:rsidRPr="006D25F1">
        <w:rPr>
          <w:rStyle w:val="Charb"/>
          <w:rFonts w:hint="cs"/>
          <w:rtl/>
        </w:rPr>
        <w:t>-</w:t>
      </w:r>
      <w:r w:rsidRPr="006D25F1">
        <w:rPr>
          <w:rStyle w:val="Charb"/>
          <w:rFonts w:ascii="Times New Roman" w:hAnsi="Times New Roman" w:cs="Times New Roman" w:hint="cs"/>
          <w:rtl/>
        </w:rPr>
        <w:t> </w:t>
      </w:r>
      <w:r w:rsidR="005A5E24"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رَأى في جِدَارِ الْقِبْلَةِ مُخَاطاً</w:t>
      </w:r>
      <w:r w:rsidR="009272A6">
        <w:rPr>
          <w:rtl/>
        </w:rPr>
        <w:t>،</w:t>
      </w:r>
      <w:r w:rsidRPr="00E36729">
        <w:rPr>
          <w:rtl/>
        </w:rPr>
        <w:t xml:space="preserve"> أوْ بُزَاقاً</w:t>
      </w:r>
      <w:r w:rsidR="009272A6">
        <w:rPr>
          <w:rtl/>
        </w:rPr>
        <w:t>،</w:t>
      </w:r>
      <w:r w:rsidRPr="00E36729">
        <w:rPr>
          <w:rtl/>
        </w:rPr>
        <w:t xml:space="preserve"> أوْ نُخَامةً</w:t>
      </w:r>
      <w:r w:rsidR="009272A6">
        <w:rPr>
          <w:rtl/>
        </w:rPr>
        <w:t>،</w:t>
      </w:r>
      <w:r w:rsidRPr="00E36729">
        <w:rPr>
          <w:rtl/>
        </w:rPr>
        <w:t xml:space="preserve"> فَحكَّه</w:t>
      </w:r>
      <w:r w:rsidR="005A5E24" w:rsidRPr="007E4299">
        <w:rPr>
          <w:rStyle w:val="Char5"/>
          <w:rFonts w:hint="cs"/>
          <w:rtl/>
        </w:rPr>
        <w:t>»</w:t>
      </w:r>
      <w:r w:rsidRPr="006D25F1">
        <w:rPr>
          <w:rStyle w:val="Chard"/>
          <w:rtl/>
        </w:rPr>
        <w:t xml:space="preserve"> متفقٌ عليه</w:t>
      </w:r>
      <w:r w:rsidR="009272A6" w:rsidRPr="006D25F1">
        <w:rPr>
          <w:rStyle w:val="Chard"/>
          <w:rtl/>
        </w:rPr>
        <w:t>.</w:t>
      </w:r>
    </w:p>
    <w:p w:rsidR="003B70B7" w:rsidRPr="00B92C69" w:rsidRDefault="003B70B7" w:rsidP="003B70B7">
      <w:pPr>
        <w:ind w:firstLine="284"/>
        <w:jc w:val="both"/>
        <w:rPr>
          <w:rStyle w:val="Charb"/>
          <w:spacing w:val="-4"/>
          <w:rtl/>
        </w:rPr>
      </w:pPr>
      <w:r w:rsidRPr="007E4299">
        <w:rPr>
          <w:rStyle w:val="Charb"/>
          <w:rFonts w:hint="cs"/>
          <w:rtl/>
        </w:rPr>
        <w:t>1694</w:t>
      </w:r>
      <w:r w:rsidRPr="00B92C69">
        <w:rPr>
          <w:rStyle w:val="Charb"/>
          <w:rFonts w:hint="cs"/>
          <w:spacing w:val="-4"/>
          <w:rtl/>
        </w:rPr>
        <w:t xml:space="preserve">. </w:t>
      </w:r>
      <w:r w:rsidR="005A5E24" w:rsidRPr="00B92C69">
        <w:rPr>
          <w:rStyle w:val="Char5"/>
          <w:rFonts w:hint="cs"/>
          <w:spacing w:val="-4"/>
          <w:rtl/>
        </w:rPr>
        <w:t>«</w:t>
      </w:r>
      <w:r w:rsidRPr="00B92C69">
        <w:rPr>
          <w:rStyle w:val="Char7"/>
          <w:rFonts w:hint="cs"/>
          <w:spacing w:val="-4"/>
          <w:rtl/>
        </w:rPr>
        <w:t xml:space="preserve">از حضرت عایشه </w:t>
      </w:r>
      <w:r w:rsidR="006D346F" w:rsidRPr="00B92C69">
        <w:rPr>
          <w:rStyle w:val="Char7"/>
          <w:rFonts w:cs="CTraditional Arabic" w:hint="cs"/>
          <w:spacing w:val="-4"/>
          <w:szCs w:val="28"/>
          <w:rtl/>
        </w:rPr>
        <w:t>ل</w:t>
      </w:r>
      <w:r w:rsidRPr="00B92C69">
        <w:rPr>
          <w:rStyle w:val="Char7"/>
          <w:rFonts w:hint="cs"/>
          <w:spacing w:val="-4"/>
          <w:rtl/>
        </w:rPr>
        <w:t xml:space="preserve"> روایت شده است که پیامبر</w:t>
      </w:r>
      <w:r w:rsidR="000A0F18" w:rsidRPr="00B92C69">
        <w:rPr>
          <w:rFonts w:cs="CTraditional Arabic" w:hint="cs"/>
          <w:spacing w:val="-4"/>
          <w:sz w:val="28"/>
          <w:szCs w:val="28"/>
          <w:rtl/>
          <w:lang w:bidi="fa-IR"/>
        </w:rPr>
        <w:t xml:space="preserve"> ص</w:t>
      </w:r>
      <w:r w:rsidRPr="00B92C69">
        <w:rPr>
          <w:rStyle w:val="Charb"/>
          <w:rFonts w:hint="cs"/>
          <w:spacing w:val="-4"/>
          <w:rtl/>
        </w:rPr>
        <w:t xml:space="preserve"> </w:t>
      </w:r>
      <w:r w:rsidRPr="00B92C69">
        <w:rPr>
          <w:rStyle w:val="Char7"/>
          <w:rFonts w:hint="cs"/>
          <w:spacing w:val="-4"/>
          <w:rtl/>
        </w:rPr>
        <w:t>در دیوار قبله‌ی مسجد، مقداری اخلاط بینی یا آب دهان یا اخلاط سینه را مشاهده فرمود و آن را زدود و پاک کرد</w:t>
      </w:r>
      <w:r w:rsidR="005A5E24" w:rsidRPr="00B92C69">
        <w:rPr>
          <w:rStyle w:val="Char5"/>
          <w:rFonts w:hint="cs"/>
          <w:spacing w:val="-4"/>
          <w:rtl/>
        </w:rPr>
        <w:t>»</w:t>
      </w:r>
      <w:r w:rsidRPr="00B92C69">
        <w:rPr>
          <w:rStyle w:val="FootnoteReference"/>
          <w:rFonts w:cs="IRNazli"/>
          <w:spacing w:val="-4"/>
          <w:sz w:val="28"/>
          <w:szCs w:val="28"/>
          <w:rtl/>
          <w:lang w:bidi="fa-IR"/>
        </w:rPr>
        <w:footnoteReference w:id="905"/>
      </w:r>
      <w:r w:rsidR="00657EA2" w:rsidRPr="00B92C69">
        <w:rPr>
          <w:rStyle w:val="Charb"/>
          <w:rFonts w:hint="cs"/>
          <w:spacing w:val="-4"/>
          <w:rtl/>
        </w:rPr>
        <w:t>.</w:t>
      </w:r>
    </w:p>
    <w:p w:rsidR="00CC1733" w:rsidRPr="00DE6B62" w:rsidRDefault="00CC1733" w:rsidP="009D21BF">
      <w:pPr>
        <w:pStyle w:val="a"/>
        <w:rPr>
          <w:rStyle w:val="Chard"/>
          <w:rtl/>
        </w:rPr>
      </w:pPr>
      <w:r w:rsidRPr="00B92C69">
        <w:rPr>
          <w:rStyle w:val="Charb"/>
          <w:spacing w:val="-4"/>
          <w:rtl/>
        </w:rPr>
        <w:t>1695</w:t>
      </w:r>
      <w:r w:rsidRPr="00B92C69">
        <w:rPr>
          <w:rStyle w:val="Charb"/>
          <w:rFonts w:hint="cs"/>
          <w:spacing w:val="-4"/>
          <w:rtl/>
        </w:rPr>
        <w:t>-</w:t>
      </w:r>
      <w:r w:rsidRPr="00B92C69">
        <w:rPr>
          <w:rStyle w:val="Charb"/>
          <w:rFonts w:ascii="Times New Roman" w:hAnsi="Times New Roman" w:cs="Times New Roman" w:hint="cs"/>
          <w:spacing w:val="-4"/>
          <w:rtl/>
        </w:rPr>
        <w:t> </w:t>
      </w:r>
      <w:r w:rsidR="005A5E24" w:rsidRPr="00B92C69">
        <w:rPr>
          <w:rStyle w:val="Char5"/>
          <w:rFonts w:hint="cs"/>
          <w:spacing w:val="-4"/>
          <w:rtl/>
        </w:rPr>
        <w:t>«</w:t>
      </w:r>
      <w:r w:rsidRPr="00B92C69">
        <w:rPr>
          <w:spacing w:val="-4"/>
          <w:rtl/>
        </w:rPr>
        <w:t xml:space="preserve">وعَنْ أنَسٍ </w:t>
      </w:r>
      <w:r w:rsidR="007E4299" w:rsidRPr="00B92C69">
        <w:rPr>
          <w:rFonts w:cs="CTraditional Arabic"/>
          <w:spacing w:val="-4"/>
          <w:szCs w:val="28"/>
          <w:rtl/>
        </w:rPr>
        <w:t>س</w:t>
      </w:r>
      <w:r w:rsidRPr="00B92C69">
        <w:rPr>
          <w:spacing w:val="-4"/>
          <w:rtl/>
        </w:rPr>
        <w:t xml:space="preserve"> أنَّ رَسُولَ اللَّه</w:t>
      </w:r>
      <w:r w:rsidR="000A0F18" w:rsidRPr="00B92C69">
        <w:rPr>
          <w:spacing w:val="-4"/>
          <w:rtl/>
        </w:rPr>
        <w:t xml:space="preserve"> </w:t>
      </w:r>
      <w:r w:rsidR="000A0F18" w:rsidRPr="00B92C69">
        <w:rPr>
          <w:rFonts w:cs="CTraditional Arabic"/>
          <w:spacing w:val="-4"/>
          <w:szCs w:val="28"/>
          <w:rtl/>
        </w:rPr>
        <w:t>ص</w:t>
      </w:r>
      <w:r w:rsidR="008B56DF" w:rsidRPr="00B92C69">
        <w:rPr>
          <w:spacing w:val="-4"/>
          <w:rtl/>
        </w:rPr>
        <w:t xml:space="preserve"> </w:t>
      </w:r>
      <w:r w:rsidRPr="00B92C69">
        <w:rPr>
          <w:spacing w:val="-4"/>
          <w:rtl/>
        </w:rPr>
        <w:t>قَالَ</w:t>
      </w:r>
      <w:r w:rsidR="009272A6" w:rsidRPr="00B92C69">
        <w:rPr>
          <w:spacing w:val="-4"/>
          <w:rtl/>
        </w:rPr>
        <w:t>:</w:t>
      </w:r>
      <w:r w:rsidRPr="00B92C69">
        <w:rPr>
          <w:spacing w:val="-4"/>
          <w:rtl/>
        </w:rPr>
        <w:t xml:space="preserve"> </w:t>
      </w:r>
      <w:r w:rsidR="009272A6" w:rsidRPr="00B92C69">
        <w:rPr>
          <w:spacing w:val="-4"/>
          <w:rtl/>
        </w:rPr>
        <w:t>«</w:t>
      </w:r>
      <w:r w:rsidRPr="00B92C69">
        <w:rPr>
          <w:spacing w:val="-4"/>
          <w:rtl/>
        </w:rPr>
        <w:t>إنَّ هذِهِ ال</w:t>
      </w:r>
      <w:r w:rsidR="006D25F1" w:rsidRPr="00B92C69">
        <w:rPr>
          <w:rFonts w:hint="cs"/>
          <w:spacing w:val="-4"/>
          <w:rtl/>
        </w:rPr>
        <w:t>ـ</w:t>
      </w:r>
      <w:r w:rsidRPr="00B92C69">
        <w:rPr>
          <w:spacing w:val="-4"/>
          <w:rtl/>
        </w:rPr>
        <w:t>مسَاجِدَ لا تَصْلُحُ لِشْىءٍ مِنْ هذا الْبوْلِ ولا القَذَرِ</w:t>
      </w:r>
      <w:r w:rsidR="009272A6" w:rsidRPr="00B92C69">
        <w:rPr>
          <w:spacing w:val="-4"/>
          <w:rtl/>
        </w:rPr>
        <w:t>،</w:t>
      </w:r>
      <w:r w:rsidRPr="00B92C69">
        <w:rPr>
          <w:spacing w:val="-4"/>
          <w:rtl/>
        </w:rPr>
        <w:t xml:space="preserve"> إنَّمَا هِيَ لِذِكْرِ اللَّه تَعَالى</w:t>
      </w:r>
      <w:r w:rsidR="009272A6" w:rsidRPr="00B92C69">
        <w:rPr>
          <w:spacing w:val="-4"/>
          <w:rtl/>
        </w:rPr>
        <w:t>،</w:t>
      </w:r>
      <w:r w:rsidRPr="00B92C69">
        <w:rPr>
          <w:spacing w:val="-4"/>
          <w:rtl/>
        </w:rPr>
        <w:t xml:space="preserve"> وقَراءَةِ الْقُرْآنِ</w:t>
      </w:r>
      <w:r w:rsidR="009272A6" w:rsidRPr="00B92C69">
        <w:rPr>
          <w:spacing w:val="-4"/>
          <w:rtl/>
        </w:rPr>
        <w:t>»</w:t>
      </w:r>
      <w:r w:rsidRPr="00B92C69">
        <w:rPr>
          <w:spacing w:val="-4"/>
          <w:rtl/>
        </w:rPr>
        <w:t xml:space="preserve"> أوْ كَمَا قالَ رسُولُ اللَّه</w:t>
      </w:r>
      <w:r w:rsidR="000A0F18" w:rsidRPr="00B92C69">
        <w:rPr>
          <w:spacing w:val="-4"/>
          <w:rtl/>
        </w:rPr>
        <w:t xml:space="preserve"> </w:t>
      </w:r>
      <w:r w:rsidR="000A0F18" w:rsidRPr="00B92C69">
        <w:rPr>
          <w:rFonts w:cs="CTraditional Arabic"/>
          <w:spacing w:val="-4"/>
          <w:szCs w:val="28"/>
          <w:rtl/>
        </w:rPr>
        <w:t>ص</w:t>
      </w:r>
      <w:r w:rsidR="005A5E24" w:rsidRPr="007E4299">
        <w:rPr>
          <w:rStyle w:val="Char5"/>
          <w:rFonts w:hint="cs"/>
          <w:rtl/>
        </w:rPr>
        <w:t>»</w:t>
      </w:r>
      <w:r w:rsidRPr="00DE6B62">
        <w:rPr>
          <w:rStyle w:val="Chard"/>
          <w:rtl/>
        </w:rPr>
        <w:t xml:space="preserve"> رواه مسلم</w:t>
      </w:r>
      <w:r w:rsidR="009272A6" w:rsidRPr="00DE6B62">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1695. </w:t>
      </w:r>
      <w:r w:rsidR="005A5E24" w:rsidRPr="007E4299">
        <w:rPr>
          <w:rStyle w:val="Char5"/>
          <w:rFonts w:hint="cs"/>
          <w:rtl/>
        </w:rPr>
        <w:t>«</w:t>
      </w:r>
      <w:r w:rsidRPr="00487E75">
        <w:rPr>
          <w:rStyle w:val="Char7"/>
          <w:rFonts w:hint="cs"/>
          <w:rtl/>
        </w:rPr>
        <w:t xml:space="preserve">از انس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«این مسجدها، شایسته‌ی چیزهایی (کثیف) مانند ادرار و نجاسات نیست، بلکه تنها برای ذکر خداوند متعال و تلاوت قرآن هستند</w:t>
      </w:r>
      <w:r w:rsidRPr="00DE6B62">
        <w:rPr>
          <w:rStyle w:val="Char7"/>
          <w:rFonts w:hint="cs"/>
          <w:rtl/>
        </w:rPr>
        <w:t>»</w:t>
      </w:r>
      <w:r w:rsidRPr="00487E75">
        <w:rPr>
          <w:rStyle w:val="Char7"/>
          <w:rFonts w:hint="cs"/>
          <w:rtl/>
        </w:rPr>
        <w:t>، یا چنان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فرموده‌اند</w:t>
      </w:r>
      <w:r w:rsidR="00B92C69" w:rsidRPr="00B92C69">
        <w:rPr>
          <w:rStyle w:val="Char5"/>
          <w:rtl/>
        </w:rPr>
        <w:t>»</w:t>
      </w:r>
      <w:r w:rsidRPr="007E4299">
        <w:rPr>
          <w:rStyle w:val="FootnoteReference"/>
          <w:rFonts w:cs="IRNazli"/>
          <w:sz w:val="28"/>
          <w:szCs w:val="28"/>
          <w:rtl/>
          <w:lang w:bidi="fa-IR"/>
        </w:rPr>
        <w:footnoteReference w:id="906"/>
      </w:r>
      <w:r w:rsidR="00657EA2">
        <w:rPr>
          <w:rStyle w:val="Charb"/>
          <w:rFonts w:hint="cs"/>
          <w:rtl/>
        </w:rPr>
        <w:t>.</w:t>
      </w:r>
    </w:p>
    <w:p w:rsidR="00536359" w:rsidRPr="00536359" w:rsidRDefault="00536359" w:rsidP="00536359">
      <w:pPr>
        <w:pStyle w:val="ac"/>
      </w:pPr>
      <w:bookmarkStart w:id="566" w:name="_Toc442122802"/>
      <w:bookmarkStart w:id="567" w:name="_Toc326114894"/>
      <w:r w:rsidRPr="00536359">
        <w:rPr>
          <w:rFonts w:hint="cs"/>
          <w:rtl/>
        </w:rPr>
        <w:t xml:space="preserve">310- </w:t>
      </w:r>
      <w:r w:rsidRPr="00536359">
        <w:rPr>
          <w:rtl/>
        </w:rPr>
        <w:t>باب كراهة الخصومة في ال</w:t>
      </w:r>
      <w:r>
        <w:rPr>
          <w:rFonts w:hint="cs"/>
          <w:rtl/>
        </w:rPr>
        <w:t>ـ</w:t>
      </w:r>
      <w:r w:rsidRPr="00536359">
        <w:rPr>
          <w:rtl/>
        </w:rPr>
        <w:t>مسجد ورفع الصوت فيه</w:t>
      </w:r>
      <w:r w:rsidR="00EA381D">
        <w:rPr>
          <w:rFonts w:hint="cs"/>
          <w:rtl/>
        </w:rPr>
        <w:t>،</w:t>
      </w:r>
      <w:r w:rsidRPr="00536359">
        <w:rPr>
          <w:rFonts w:hint="cs"/>
          <w:rtl/>
        </w:rPr>
        <w:t xml:space="preserve"> </w:t>
      </w:r>
      <w:r w:rsidRPr="00536359">
        <w:rPr>
          <w:rtl/>
        </w:rPr>
        <w:t>ونشد الضالة والبيع والشراء والإِجارة ونحوها من ال</w:t>
      </w:r>
      <w:r>
        <w:rPr>
          <w:rFonts w:hint="cs"/>
          <w:rtl/>
        </w:rPr>
        <w:t>ـ</w:t>
      </w:r>
      <w:r w:rsidRPr="00536359">
        <w:rPr>
          <w:rtl/>
        </w:rPr>
        <w:t>معاملات</w:t>
      </w:r>
      <w:bookmarkEnd w:id="566"/>
    </w:p>
    <w:p w:rsidR="00536359" w:rsidRPr="00536359" w:rsidRDefault="00536359" w:rsidP="00536359">
      <w:pPr>
        <w:pStyle w:val="ad"/>
      </w:pPr>
      <w:bookmarkStart w:id="568" w:name="_Toc442122803"/>
      <w:r w:rsidRPr="00536359">
        <w:rPr>
          <w:rFonts w:hint="cs"/>
          <w:rtl/>
        </w:rPr>
        <w:t>باب کراهت دعوا در مسجد و بلند کردن صدا در آن و نشانی دادن گمشده و خرید و فروش و اجاره و سایر معاملات</w:t>
      </w:r>
      <w:bookmarkEnd w:id="567"/>
      <w:bookmarkEnd w:id="568"/>
    </w:p>
    <w:p w:rsidR="00CC1733" w:rsidRPr="00DE6B62" w:rsidRDefault="00CC1733" w:rsidP="009D21BF">
      <w:pPr>
        <w:pStyle w:val="a"/>
        <w:rPr>
          <w:rStyle w:val="Chard"/>
          <w:rtl/>
        </w:rPr>
      </w:pPr>
      <w:r w:rsidRPr="00DE6B62">
        <w:rPr>
          <w:rStyle w:val="Charb"/>
          <w:rtl/>
        </w:rPr>
        <w:t>1696</w:t>
      </w:r>
      <w:r w:rsidRPr="00DE6B62">
        <w:rPr>
          <w:rStyle w:val="Charb"/>
          <w:rFonts w:hint="cs"/>
          <w:rtl/>
        </w:rPr>
        <w:t>-</w:t>
      </w:r>
      <w:r w:rsidRPr="00DE6B62">
        <w:rPr>
          <w:rStyle w:val="Charb"/>
          <w:rFonts w:ascii="Times New Roman" w:hAnsi="Times New Roman" w:cs="Times New Roman" w:hint="cs"/>
          <w:rtl/>
        </w:rPr>
        <w:t> </w:t>
      </w:r>
      <w:r w:rsidR="005A5E24"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مِنْ سمِعَ رَجُلاً ينْشُدُ ضَالَّةً في ال</w:t>
      </w:r>
      <w:r w:rsidR="00DE6B62">
        <w:rPr>
          <w:rFonts w:hint="cs"/>
          <w:rtl/>
        </w:rPr>
        <w:t>ـ</w:t>
      </w:r>
      <w:r w:rsidRPr="00E36729">
        <w:rPr>
          <w:rtl/>
        </w:rPr>
        <w:t>مسْجِدِ فَلْيَقُلْ</w:t>
      </w:r>
      <w:r w:rsidR="009272A6">
        <w:rPr>
          <w:rtl/>
        </w:rPr>
        <w:t>:</w:t>
      </w:r>
      <w:r w:rsidRPr="00E36729">
        <w:rPr>
          <w:rtl/>
        </w:rPr>
        <w:t xml:space="preserve"> لا رَدهَا اللَّه علَيْكَ</w:t>
      </w:r>
      <w:r w:rsidR="009272A6">
        <w:rPr>
          <w:rtl/>
        </w:rPr>
        <w:t>،</w:t>
      </w:r>
      <w:r w:rsidRPr="00E36729">
        <w:rPr>
          <w:rtl/>
        </w:rPr>
        <w:t xml:space="preserve"> فإنَّ ال</w:t>
      </w:r>
      <w:r w:rsidR="00DE6B62">
        <w:rPr>
          <w:rFonts w:hint="cs"/>
          <w:rtl/>
        </w:rPr>
        <w:t>ـ</w:t>
      </w:r>
      <w:r w:rsidRPr="00E36729">
        <w:rPr>
          <w:rtl/>
        </w:rPr>
        <w:t>مساجدَ لَمْ تُبْنَ ل</w:t>
      </w:r>
      <w:r w:rsidR="00DE6B62">
        <w:rPr>
          <w:rFonts w:hint="cs"/>
          <w:rtl/>
        </w:rPr>
        <w:t>ـ</w:t>
      </w:r>
      <w:r w:rsidRPr="00E36729">
        <w:rPr>
          <w:rtl/>
        </w:rPr>
        <w:t>هذا</w:t>
      </w:r>
      <w:r w:rsidR="006A380D" w:rsidRPr="007E4299">
        <w:rPr>
          <w:rStyle w:val="Char5"/>
          <w:rFonts w:hint="cs"/>
          <w:rtl/>
        </w:rPr>
        <w:t>»</w:t>
      </w:r>
      <w:r w:rsidRPr="00DE6B62">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1696. </w:t>
      </w:r>
      <w:r w:rsidR="006A380D" w:rsidRPr="007E4299">
        <w:rPr>
          <w:rStyle w:val="Char5"/>
          <w:rFonts w:hint="cs"/>
          <w:rtl/>
        </w:rPr>
        <w:t>«</w:t>
      </w:r>
      <w:r w:rsidRPr="00487E75">
        <w:rPr>
          <w:rStyle w:val="Char7"/>
          <w:rFonts w:hint="cs"/>
          <w:rtl/>
        </w:rPr>
        <w:t xml:space="preserve">از ابوهریره </w:t>
      </w:r>
      <w:r w:rsidR="006A2C0C" w:rsidRPr="007E4299">
        <w:rPr>
          <w:rStyle w:val="Char7"/>
          <w:rFonts w:cs="CTraditional Arabic" w:hint="cs"/>
          <w:szCs w:val="28"/>
          <w:rtl/>
        </w:rPr>
        <w:t>س</w:t>
      </w:r>
      <w:r w:rsidRPr="00487E75">
        <w:rPr>
          <w:rStyle w:val="Char7"/>
          <w:rFonts w:hint="cs"/>
          <w:rtl/>
        </w:rPr>
        <w:t xml:space="preserve"> 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شنید که می‌فرمود</w:t>
      </w:r>
      <w:r w:rsidR="009272A6" w:rsidRPr="00487E75">
        <w:rPr>
          <w:rStyle w:val="Char7"/>
          <w:rFonts w:hint="cs"/>
          <w:rtl/>
        </w:rPr>
        <w:t>:</w:t>
      </w:r>
      <w:r w:rsidRPr="00487E75">
        <w:rPr>
          <w:rStyle w:val="Char7"/>
          <w:rFonts w:hint="cs"/>
          <w:rtl/>
        </w:rPr>
        <w:t xml:space="preserve"> «هرکس در مسجد صدای مردی را شنید که نشانی گمشده‌اش را می‌دهد (که آن را بیابد)، به او بگوید</w:t>
      </w:r>
      <w:r w:rsidR="009272A6" w:rsidRPr="00487E75">
        <w:rPr>
          <w:rStyle w:val="Char7"/>
          <w:rFonts w:hint="cs"/>
          <w:rtl/>
        </w:rPr>
        <w:t>:</w:t>
      </w:r>
      <w:r w:rsidRPr="00487E75">
        <w:rPr>
          <w:rStyle w:val="Char7"/>
          <w:rFonts w:hint="cs"/>
          <w:rtl/>
        </w:rPr>
        <w:t xml:space="preserve"> خدا آن را به تو برنگرداند! زیرا مساجد برای این ساخته نشده‌اند</w:t>
      </w:r>
      <w:r w:rsidRPr="007E4299">
        <w:rPr>
          <w:rStyle w:val="Charb"/>
          <w:rFonts w:hint="cs"/>
          <w:rtl/>
        </w:rPr>
        <w:t>»</w:t>
      </w:r>
      <w:r w:rsidR="006A380D" w:rsidRPr="007E4299">
        <w:rPr>
          <w:rStyle w:val="Char5"/>
          <w:rFonts w:hint="cs"/>
          <w:rtl/>
        </w:rPr>
        <w:t>»</w:t>
      </w:r>
      <w:r w:rsidRPr="007E4299">
        <w:rPr>
          <w:rStyle w:val="FootnoteReference"/>
          <w:rFonts w:cs="IRNazli"/>
          <w:spacing w:val="-8"/>
          <w:sz w:val="28"/>
          <w:szCs w:val="28"/>
          <w:rtl/>
          <w:lang w:bidi="fa-IR"/>
        </w:rPr>
        <w:footnoteReference w:id="907"/>
      </w:r>
      <w:r w:rsidR="00657EA2">
        <w:rPr>
          <w:rStyle w:val="Charb"/>
          <w:rFonts w:hint="cs"/>
          <w:rtl/>
        </w:rPr>
        <w:t>.</w:t>
      </w:r>
    </w:p>
    <w:p w:rsidR="00CC1733" w:rsidRPr="00DE6B62" w:rsidRDefault="00CC1733" w:rsidP="00DE6B62">
      <w:pPr>
        <w:pStyle w:val="a"/>
        <w:rPr>
          <w:rStyle w:val="Chard"/>
          <w:rtl/>
        </w:rPr>
      </w:pPr>
      <w:r w:rsidRPr="00DE6B62">
        <w:rPr>
          <w:rStyle w:val="Charb"/>
          <w:rtl/>
        </w:rPr>
        <w:t>1</w:t>
      </w:r>
      <w:r w:rsidR="00DE6B62">
        <w:rPr>
          <w:rStyle w:val="Charb"/>
          <w:rFonts w:hint="cs"/>
          <w:rtl/>
        </w:rPr>
        <w:t>69</w:t>
      </w:r>
      <w:r w:rsidRPr="00DE6B62">
        <w:rPr>
          <w:rStyle w:val="Charb"/>
          <w:rtl/>
        </w:rPr>
        <w:t>7</w:t>
      </w:r>
      <w:r w:rsidRPr="00DE6B62">
        <w:rPr>
          <w:rStyle w:val="Charb"/>
          <w:rFonts w:hint="cs"/>
          <w:rtl/>
        </w:rPr>
        <w:t>-</w:t>
      </w:r>
      <w:r w:rsidRPr="00DE6B62">
        <w:rPr>
          <w:rStyle w:val="Charb"/>
          <w:rFonts w:ascii="Times New Roman" w:hAnsi="Times New Roman" w:cs="Times New Roman" w:hint="cs"/>
          <w:rtl/>
        </w:rPr>
        <w:t> </w:t>
      </w:r>
      <w:r w:rsidR="006A380D"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رأَيتم مَنْ يَبِيعُ أَو يبتَاعُ في المسجدِ</w:t>
      </w:r>
      <w:r w:rsidR="009272A6">
        <w:rPr>
          <w:rtl/>
        </w:rPr>
        <w:t>،</w:t>
      </w:r>
      <w:r w:rsidRPr="00E36729">
        <w:rPr>
          <w:rtl/>
        </w:rPr>
        <w:t xml:space="preserve"> فَقُولُوا</w:t>
      </w:r>
      <w:r w:rsidR="009272A6">
        <w:rPr>
          <w:rtl/>
        </w:rPr>
        <w:t>:</w:t>
      </w:r>
      <w:r w:rsidRPr="00E36729">
        <w:rPr>
          <w:rtl/>
        </w:rPr>
        <w:t xml:space="preserve"> لا أَرْبَحَ اللَّه تِجَارتَكَ</w:t>
      </w:r>
      <w:r w:rsidR="009272A6">
        <w:rPr>
          <w:rtl/>
        </w:rPr>
        <w:t>،</w:t>
      </w:r>
      <w:r w:rsidRPr="00E36729">
        <w:rPr>
          <w:rtl/>
        </w:rPr>
        <w:t xml:space="preserve"> وَإِذا رأَيْتُمْ مِنْ ينْشُدُ ضَالَّةً فَقُولُوا</w:t>
      </w:r>
      <w:r w:rsidR="009272A6">
        <w:rPr>
          <w:rtl/>
        </w:rPr>
        <w:t>:</w:t>
      </w:r>
      <w:r w:rsidRPr="00E36729">
        <w:rPr>
          <w:rtl/>
        </w:rPr>
        <w:t xml:space="preserve"> لا ردَّهَا اللَّه عَلَيكَ»</w:t>
      </w:r>
      <w:r w:rsidR="006A380D" w:rsidRPr="007E4299">
        <w:rPr>
          <w:rStyle w:val="Char5"/>
          <w:rFonts w:hint="cs"/>
          <w:rtl/>
        </w:rPr>
        <w:t>»</w:t>
      </w:r>
      <w:r w:rsidRPr="00DE6B62">
        <w:rPr>
          <w:rStyle w:val="Chard"/>
          <w:rtl/>
        </w:rPr>
        <w:t xml:space="preserve"> رواه الترمذي وقال</w:t>
      </w:r>
      <w:r w:rsidR="009272A6" w:rsidRPr="00DE6B62">
        <w:rPr>
          <w:rStyle w:val="Chard"/>
          <w:rtl/>
        </w:rPr>
        <w:t>:</w:t>
      </w:r>
      <w:r w:rsidRPr="00DE6B62">
        <w:rPr>
          <w:rStyle w:val="Chard"/>
          <w:rtl/>
        </w:rPr>
        <w:t xml:space="preserve"> حديث حسن</w:t>
      </w:r>
      <w:r w:rsidR="009272A6" w:rsidRPr="00DE6B62">
        <w:rPr>
          <w:rStyle w:val="Chard"/>
          <w:rtl/>
        </w:rPr>
        <w:t>.</w:t>
      </w:r>
    </w:p>
    <w:p w:rsidR="003B70B7" w:rsidRPr="001A2B0B" w:rsidRDefault="003B70B7" w:rsidP="003B70B7">
      <w:pPr>
        <w:ind w:firstLine="284"/>
        <w:jc w:val="both"/>
        <w:rPr>
          <w:rStyle w:val="Charb"/>
          <w:spacing w:val="4"/>
          <w:rtl/>
        </w:rPr>
      </w:pPr>
      <w:r w:rsidRPr="001A2B0B">
        <w:rPr>
          <w:rStyle w:val="Charb"/>
          <w:rFonts w:hint="cs"/>
          <w:spacing w:val="4"/>
          <w:rtl/>
        </w:rPr>
        <w:t xml:space="preserve">1697. </w:t>
      </w:r>
      <w:r w:rsidR="006A380D" w:rsidRPr="001A2B0B">
        <w:rPr>
          <w:rStyle w:val="Char5"/>
          <w:rFonts w:hint="cs"/>
          <w:spacing w:val="4"/>
          <w:rtl/>
        </w:rPr>
        <w:t>«</w:t>
      </w:r>
      <w:r w:rsidRPr="001A2B0B">
        <w:rPr>
          <w:rStyle w:val="Char7"/>
          <w:rFonts w:hint="cs"/>
          <w:spacing w:val="4"/>
          <w:rtl/>
        </w:rPr>
        <w:t xml:space="preserve">از ابوهریره </w:t>
      </w:r>
      <w:r w:rsidR="006A2C0C" w:rsidRPr="001A2B0B">
        <w:rPr>
          <w:rStyle w:val="Char7"/>
          <w:rFonts w:cs="CTraditional Arabic" w:hint="cs"/>
          <w:spacing w:val="4"/>
          <w:szCs w:val="28"/>
          <w:rtl/>
        </w:rPr>
        <w:t>س</w:t>
      </w:r>
      <w:r w:rsidRPr="001A2B0B">
        <w:rPr>
          <w:rStyle w:val="Char7"/>
          <w:rFonts w:hint="cs"/>
          <w:spacing w:val="4"/>
          <w:rtl/>
        </w:rPr>
        <w:t xml:space="preserve"> روایت شده است که پیامبر</w:t>
      </w:r>
      <w:r w:rsidR="000A0F18" w:rsidRPr="001A2B0B">
        <w:rPr>
          <w:rFonts w:cs="CTraditional Arabic" w:hint="cs"/>
          <w:spacing w:val="4"/>
          <w:sz w:val="28"/>
          <w:szCs w:val="28"/>
          <w:rtl/>
          <w:lang w:bidi="fa-IR"/>
        </w:rPr>
        <w:t xml:space="preserve"> ص</w:t>
      </w:r>
      <w:r w:rsidRPr="001A2B0B">
        <w:rPr>
          <w:rStyle w:val="Charb"/>
          <w:rFonts w:hint="cs"/>
          <w:spacing w:val="4"/>
          <w:rtl/>
        </w:rPr>
        <w:t xml:space="preserve"> </w:t>
      </w:r>
      <w:r w:rsidRPr="001A2B0B">
        <w:rPr>
          <w:rStyle w:val="Char7"/>
          <w:rFonts w:hint="cs"/>
          <w:spacing w:val="4"/>
          <w:rtl/>
        </w:rPr>
        <w:t>فرمودند</w:t>
      </w:r>
      <w:r w:rsidR="009272A6" w:rsidRPr="001A2B0B">
        <w:rPr>
          <w:rStyle w:val="Char7"/>
          <w:rFonts w:hint="cs"/>
          <w:spacing w:val="4"/>
          <w:rtl/>
        </w:rPr>
        <w:t>:</w:t>
      </w:r>
      <w:r w:rsidRPr="001A2B0B">
        <w:rPr>
          <w:rStyle w:val="Char7"/>
          <w:rFonts w:hint="cs"/>
          <w:spacing w:val="4"/>
          <w:rtl/>
        </w:rPr>
        <w:t xml:space="preserve"> «وقتی کسی را دیدید که در مسجد خرید و فروش می‌کند، به او بگویید</w:t>
      </w:r>
      <w:r w:rsidR="009272A6" w:rsidRPr="001A2B0B">
        <w:rPr>
          <w:rStyle w:val="Char7"/>
          <w:rFonts w:hint="cs"/>
          <w:spacing w:val="4"/>
          <w:rtl/>
        </w:rPr>
        <w:t>:</w:t>
      </w:r>
      <w:r w:rsidRPr="001A2B0B">
        <w:rPr>
          <w:rStyle w:val="Char7"/>
          <w:rFonts w:hint="cs"/>
          <w:spacing w:val="4"/>
          <w:rtl/>
        </w:rPr>
        <w:t xml:space="preserve"> خداوند تجارتت را سود ندهد! و اگر دیدید کسی گمشده‌اش را نشانی داد، به او بگویید</w:t>
      </w:r>
      <w:r w:rsidR="009272A6" w:rsidRPr="001A2B0B">
        <w:rPr>
          <w:rStyle w:val="Char7"/>
          <w:rFonts w:hint="cs"/>
          <w:spacing w:val="4"/>
          <w:rtl/>
        </w:rPr>
        <w:t>:</w:t>
      </w:r>
      <w:r w:rsidRPr="001A2B0B">
        <w:rPr>
          <w:rStyle w:val="Char7"/>
          <w:rFonts w:hint="cs"/>
          <w:spacing w:val="4"/>
          <w:rtl/>
        </w:rPr>
        <w:t xml:space="preserve"> خداوند آن را به تو بازنگرداند</w:t>
      </w:r>
      <w:r w:rsidRPr="001A2B0B">
        <w:rPr>
          <w:rStyle w:val="Charb"/>
          <w:rFonts w:hint="cs"/>
          <w:spacing w:val="4"/>
          <w:rtl/>
        </w:rPr>
        <w:t>!»</w:t>
      </w:r>
      <w:r w:rsidR="006A380D" w:rsidRPr="001A2B0B">
        <w:rPr>
          <w:rStyle w:val="Char5"/>
          <w:rFonts w:hint="cs"/>
          <w:spacing w:val="4"/>
          <w:rtl/>
        </w:rPr>
        <w:t>»</w:t>
      </w:r>
      <w:r w:rsidRPr="001A2B0B">
        <w:rPr>
          <w:rStyle w:val="FootnoteReference"/>
          <w:rFonts w:cs="IRNazli"/>
          <w:spacing w:val="4"/>
          <w:sz w:val="28"/>
          <w:szCs w:val="28"/>
          <w:rtl/>
          <w:lang w:bidi="fa-IR"/>
        </w:rPr>
        <w:footnoteReference w:id="908"/>
      </w:r>
      <w:r w:rsidR="00657EA2" w:rsidRPr="001A2B0B">
        <w:rPr>
          <w:rStyle w:val="Charb"/>
          <w:rFonts w:hint="cs"/>
          <w:spacing w:val="4"/>
          <w:rtl/>
        </w:rPr>
        <w:t>.</w:t>
      </w:r>
    </w:p>
    <w:p w:rsidR="00CC1733" w:rsidRPr="001A2B0B" w:rsidRDefault="00CC1733" w:rsidP="009D21BF">
      <w:pPr>
        <w:pStyle w:val="a"/>
        <w:rPr>
          <w:rStyle w:val="Chard"/>
          <w:spacing w:val="4"/>
          <w:rtl/>
        </w:rPr>
      </w:pPr>
      <w:r w:rsidRPr="001A2B0B">
        <w:rPr>
          <w:rStyle w:val="Charb"/>
          <w:spacing w:val="4"/>
          <w:rtl/>
        </w:rPr>
        <w:t>1698</w:t>
      </w:r>
      <w:r w:rsidRPr="001A2B0B">
        <w:rPr>
          <w:rStyle w:val="Charb"/>
          <w:rFonts w:hint="cs"/>
          <w:spacing w:val="4"/>
          <w:rtl/>
        </w:rPr>
        <w:t>-</w:t>
      </w:r>
      <w:r w:rsidRPr="001A2B0B">
        <w:rPr>
          <w:rStyle w:val="Charb"/>
          <w:rFonts w:ascii="Times New Roman" w:hAnsi="Times New Roman" w:cs="Times New Roman" w:hint="cs"/>
          <w:spacing w:val="4"/>
          <w:rtl/>
        </w:rPr>
        <w:t> </w:t>
      </w:r>
      <w:r w:rsidR="006A380D" w:rsidRPr="001A2B0B">
        <w:rPr>
          <w:rStyle w:val="Char5"/>
          <w:rFonts w:hint="cs"/>
          <w:spacing w:val="4"/>
          <w:rtl/>
        </w:rPr>
        <w:t>«</w:t>
      </w:r>
      <w:r w:rsidRPr="001A2B0B">
        <w:rPr>
          <w:spacing w:val="4"/>
          <w:rtl/>
        </w:rPr>
        <w:t xml:space="preserve">وعَنْ بُريْدَةَ </w:t>
      </w:r>
      <w:r w:rsidR="007E4299" w:rsidRPr="001A2B0B">
        <w:rPr>
          <w:rFonts w:cs="CTraditional Arabic"/>
          <w:spacing w:val="4"/>
          <w:szCs w:val="28"/>
          <w:rtl/>
        </w:rPr>
        <w:t>س</w:t>
      </w:r>
      <w:r w:rsidRPr="001A2B0B">
        <w:rPr>
          <w:spacing w:val="4"/>
          <w:rtl/>
        </w:rPr>
        <w:t xml:space="preserve"> أَنَّ رَجُلاً نَشَدَ في المَسْجِدِ فَقَالَ</w:t>
      </w:r>
      <w:r w:rsidR="009272A6" w:rsidRPr="001A2B0B">
        <w:rPr>
          <w:spacing w:val="4"/>
          <w:rtl/>
        </w:rPr>
        <w:t>:</w:t>
      </w:r>
      <w:r w:rsidRPr="001A2B0B">
        <w:rPr>
          <w:spacing w:val="4"/>
          <w:rtl/>
        </w:rPr>
        <w:t xml:space="preserve"> منْ دَعَا إِليَّ الجَملَ الأَحْمرَ</w:t>
      </w:r>
      <w:r w:rsidR="00EA381D" w:rsidRPr="001A2B0B">
        <w:rPr>
          <w:spacing w:val="4"/>
          <w:rtl/>
        </w:rPr>
        <w:t>؟</w:t>
      </w:r>
      <w:r w:rsidRPr="001A2B0B">
        <w:rPr>
          <w:spacing w:val="4"/>
          <w:rtl/>
        </w:rPr>
        <w:t xml:space="preserve"> فَقَالَ رَسُولُ اللَّهِ</w:t>
      </w:r>
      <w:r w:rsidR="000A0F18" w:rsidRPr="001A2B0B">
        <w:rPr>
          <w:spacing w:val="4"/>
          <w:rtl/>
        </w:rPr>
        <w:t xml:space="preserve"> </w:t>
      </w:r>
      <w:r w:rsidR="000A0F18" w:rsidRPr="001A2B0B">
        <w:rPr>
          <w:rFonts w:cs="CTraditional Arabic"/>
          <w:spacing w:val="4"/>
          <w:szCs w:val="28"/>
          <w:rtl/>
        </w:rPr>
        <w:t>ص</w:t>
      </w:r>
      <w:r w:rsidRPr="001A2B0B">
        <w:rPr>
          <w:spacing w:val="4"/>
          <w:rtl/>
        </w:rPr>
        <w:t xml:space="preserve"> </w:t>
      </w:r>
      <w:r w:rsidR="009272A6" w:rsidRPr="001A2B0B">
        <w:rPr>
          <w:spacing w:val="4"/>
          <w:rtl/>
        </w:rPr>
        <w:t>«</w:t>
      </w:r>
      <w:r w:rsidRPr="001A2B0B">
        <w:rPr>
          <w:spacing w:val="4"/>
          <w:rtl/>
        </w:rPr>
        <w:t>لا وَجَدْتَ إِنَّمَا بُنِيَتِ المَسَاجِدُ لِمَا بُنِيَتْ لَهُ</w:t>
      </w:r>
      <w:r w:rsidR="009272A6" w:rsidRPr="001A2B0B">
        <w:rPr>
          <w:spacing w:val="4"/>
          <w:rtl/>
        </w:rPr>
        <w:t>»</w:t>
      </w:r>
      <w:r w:rsidR="006A380D" w:rsidRPr="001A2B0B">
        <w:rPr>
          <w:rStyle w:val="Char5"/>
          <w:rFonts w:hint="cs"/>
          <w:spacing w:val="4"/>
          <w:rtl/>
        </w:rPr>
        <w:t>»</w:t>
      </w:r>
      <w:r w:rsidRPr="001A2B0B">
        <w:rPr>
          <w:rStyle w:val="Chard"/>
          <w:spacing w:val="4"/>
          <w:rtl/>
        </w:rPr>
        <w:t xml:space="preserve"> رواه مسلم</w:t>
      </w:r>
      <w:r w:rsidR="009272A6" w:rsidRPr="001A2B0B">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1698. </w:t>
      </w:r>
      <w:r w:rsidR="006A380D" w:rsidRPr="007E4299">
        <w:rPr>
          <w:rStyle w:val="Char5"/>
          <w:rFonts w:hint="cs"/>
          <w:rtl/>
        </w:rPr>
        <w:t>«</w:t>
      </w:r>
      <w:r w:rsidRPr="00487E75">
        <w:rPr>
          <w:rStyle w:val="Char7"/>
          <w:rFonts w:hint="cs"/>
          <w:rtl/>
        </w:rPr>
        <w:t xml:space="preserve">از بریده </w:t>
      </w:r>
      <w:r w:rsidR="006A2C0C" w:rsidRPr="007E4299">
        <w:rPr>
          <w:rStyle w:val="Char7"/>
          <w:rFonts w:cs="CTraditional Arabic" w:hint="cs"/>
          <w:szCs w:val="28"/>
          <w:rtl/>
        </w:rPr>
        <w:t>س</w:t>
      </w:r>
      <w:r w:rsidRPr="00487E75">
        <w:rPr>
          <w:rStyle w:val="Char7"/>
          <w:rFonts w:hint="cs"/>
          <w:rtl/>
        </w:rPr>
        <w:t xml:space="preserve"> روایت شده است که گفت</w:t>
      </w:r>
      <w:r w:rsidR="009272A6" w:rsidRPr="00487E75">
        <w:rPr>
          <w:rStyle w:val="Char7"/>
          <w:rFonts w:hint="cs"/>
          <w:rtl/>
        </w:rPr>
        <w:t>:</w:t>
      </w:r>
      <w:r w:rsidRPr="00487E75">
        <w:rPr>
          <w:rStyle w:val="Char7"/>
          <w:rFonts w:hint="cs"/>
          <w:rtl/>
        </w:rPr>
        <w:t xml:space="preserve"> مردی در مسجد گمشده‌ی خود را درخواست کرد و گفت</w:t>
      </w:r>
      <w:r w:rsidR="009272A6" w:rsidRPr="00487E75">
        <w:rPr>
          <w:rStyle w:val="Char7"/>
          <w:rFonts w:hint="cs"/>
          <w:rtl/>
        </w:rPr>
        <w:t>:</w:t>
      </w:r>
      <w:r w:rsidRPr="00487E75">
        <w:rPr>
          <w:rStyle w:val="Char7"/>
          <w:rFonts w:hint="cs"/>
          <w:rtl/>
        </w:rPr>
        <w:t xml:space="preserve"> چه کسی شتر سرخ مرا پیدا کرده است؟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«خدا کند که نیابی! مساجد فقط برای چیزی بنا شده‌اند که برای آن بنا شده‌اند</w:t>
      </w:r>
      <w:r w:rsidRPr="007E4299">
        <w:rPr>
          <w:rStyle w:val="Charb"/>
          <w:rFonts w:hint="cs"/>
          <w:rtl/>
        </w:rPr>
        <w:t>»</w:t>
      </w:r>
      <w:r w:rsidR="006A380D" w:rsidRPr="007E4299">
        <w:rPr>
          <w:rStyle w:val="Char5"/>
          <w:rFonts w:hint="cs"/>
          <w:rtl/>
        </w:rPr>
        <w:t>»</w:t>
      </w:r>
      <w:r w:rsidRPr="007E4299">
        <w:rPr>
          <w:rStyle w:val="FootnoteReference"/>
          <w:rFonts w:cs="IRNazli"/>
          <w:spacing w:val="-8"/>
          <w:sz w:val="28"/>
          <w:szCs w:val="28"/>
          <w:rtl/>
          <w:lang w:bidi="fa-IR"/>
        </w:rPr>
        <w:footnoteReference w:id="909"/>
      </w:r>
      <w:r w:rsidR="00657EA2">
        <w:rPr>
          <w:rStyle w:val="Charb"/>
          <w:rFonts w:hint="cs"/>
          <w:rtl/>
        </w:rPr>
        <w:t>.</w:t>
      </w:r>
    </w:p>
    <w:p w:rsidR="00CC1733" w:rsidRPr="00DE6B62" w:rsidRDefault="00CC1733" w:rsidP="009D21BF">
      <w:pPr>
        <w:pStyle w:val="a"/>
        <w:rPr>
          <w:rStyle w:val="Chard"/>
          <w:rtl/>
        </w:rPr>
      </w:pPr>
      <w:r w:rsidRPr="00DE6B62">
        <w:rPr>
          <w:rStyle w:val="Charb"/>
          <w:rtl/>
        </w:rPr>
        <w:t>1699</w:t>
      </w:r>
      <w:r w:rsidRPr="00DE6B62">
        <w:rPr>
          <w:rStyle w:val="Charb"/>
          <w:rFonts w:hint="cs"/>
          <w:rtl/>
        </w:rPr>
        <w:t>-</w:t>
      </w:r>
      <w:r w:rsidR="008B56DF" w:rsidRPr="00DE6B62">
        <w:rPr>
          <w:rStyle w:val="Charb"/>
          <w:rtl/>
        </w:rPr>
        <w:t xml:space="preserve"> </w:t>
      </w:r>
      <w:r w:rsidR="006A380D" w:rsidRPr="007E4299">
        <w:rPr>
          <w:rStyle w:val="Char5"/>
          <w:rFonts w:hint="cs"/>
          <w:rtl/>
        </w:rPr>
        <w:t>«</w:t>
      </w:r>
      <w:r w:rsidRPr="00E36729">
        <w:rPr>
          <w:rtl/>
        </w:rPr>
        <w:t>وَعَنْ عَمْرو بْنِ شُعَيْبٍ</w:t>
      </w:r>
      <w:r w:rsidR="009272A6">
        <w:rPr>
          <w:rtl/>
        </w:rPr>
        <w:t>،</w:t>
      </w:r>
      <w:r w:rsidRPr="00E36729">
        <w:rPr>
          <w:rtl/>
        </w:rPr>
        <w:t xml:space="preserve"> عَنْ أَبِيهِ</w:t>
      </w:r>
      <w:r w:rsidR="009272A6">
        <w:rPr>
          <w:rtl/>
        </w:rPr>
        <w:t>،</w:t>
      </w:r>
      <w:r w:rsidRPr="00E36729">
        <w:rPr>
          <w:rtl/>
        </w:rPr>
        <w:t xml:space="preserve"> عَنْ جَدِّهِ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نَهَى عَنِ الشِّرَاءِ وَالبَيْبعِ فِي ال</w:t>
      </w:r>
      <w:r w:rsidR="00DE6B62">
        <w:rPr>
          <w:rFonts w:hint="cs"/>
          <w:rtl/>
        </w:rPr>
        <w:t>ـ</w:t>
      </w:r>
      <w:r w:rsidRPr="00E36729">
        <w:rPr>
          <w:rtl/>
        </w:rPr>
        <w:t>مسْجِدِ</w:t>
      </w:r>
      <w:r w:rsidR="009272A6">
        <w:rPr>
          <w:rtl/>
        </w:rPr>
        <w:t>،</w:t>
      </w:r>
      <w:r w:rsidRPr="00E36729">
        <w:rPr>
          <w:rtl/>
        </w:rPr>
        <w:t xml:space="preserve"> وَأَنْ تُنْشَدَ فيهِ ضَالَّةٌ</w:t>
      </w:r>
      <w:r w:rsidR="009272A6">
        <w:rPr>
          <w:rtl/>
        </w:rPr>
        <w:t>،</w:t>
      </w:r>
      <w:r w:rsidRPr="00E36729">
        <w:rPr>
          <w:rtl/>
        </w:rPr>
        <w:t xml:space="preserve"> أَوْ يُنْشَدَ فِيهِ شِعْرٌ</w:t>
      </w:r>
      <w:r w:rsidR="006A380D" w:rsidRPr="007E4299">
        <w:rPr>
          <w:rStyle w:val="Char5"/>
          <w:rFonts w:hint="cs"/>
          <w:rtl/>
        </w:rPr>
        <w:t>»</w:t>
      </w:r>
      <w:r w:rsidRPr="00DE6B62">
        <w:rPr>
          <w:rStyle w:val="Chard"/>
          <w:rtl/>
        </w:rPr>
        <w:t xml:space="preserve"> رواهُ أَبُــو دَاودَ</w:t>
      </w:r>
      <w:r w:rsidR="009272A6" w:rsidRPr="00DE6B62">
        <w:rPr>
          <w:rStyle w:val="Chard"/>
          <w:rtl/>
        </w:rPr>
        <w:t>،</w:t>
      </w:r>
      <w:r w:rsidRPr="00DE6B62">
        <w:rPr>
          <w:rStyle w:val="Chard"/>
          <w:rtl/>
        </w:rPr>
        <w:t xml:space="preserve"> والتِّرمذي وقال</w:t>
      </w:r>
      <w:r w:rsidR="009272A6" w:rsidRPr="00DE6B62">
        <w:rPr>
          <w:rStyle w:val="Chard"/>
          <w:rtl/>
        </w:rPr>
        <w:t>:</w:t>
      </w:r>
      <w:r w:rsidRPr="00DE6B62">
        <w:rPr>
          <w:rStyle w:val="Chard"/>
          <w:rtl/>
        </w:rPr>
        <w:t xml:space="preserve"> حَديثٌ حَسَنٌ</w:t>
      </w:r>
      <w:r w:rsidR="009272A6" w:rsidRPr="00DE6B62">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1699. </w:t>
      </w:r>
      <w:r w:rsidR="006A380D" w:rsidRPr="007E4299">
        <w:rPr>
          <w:rStyle w:val="Char5"/>
          <w:rFonts w:hint="cs"/>
          <w:rtl/>
        </w:rPr>
        <w:t>«</w:t>
      </w:r>
      <w:r w:rsidRPr="00487E75">
        <w:rPr>
          <w:rStyle w:val="Char7"/>
          <w:rFonts w:hint="cs"/>
          <w:rtl/>
        </w:rPr>
        <w:t xml:space="preserve">از عمرو بن شعیب از پدرش از جدش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از خرید و فروش در مسجد و این‌که در آن برای یافتن گمشده‌ای نشانی داده شود و یا این که شعری در آن خوانده شود، نهی فرمودند</w:t>
      </w:r>
      <w:r w:rsidR="006A380D" w:rsidRPr="007E4299">
        <w:rPr>
          <w:rStyle w:val="Char5"/>
          <w:rFonts w:hint="cs"/>
          <w:rtl/>
        </w:rPr>
        <w:t>»</w:t>
      </w:r>
      <w:r w:rsidRPr="007E4299">
        <w:rPr>
          <w:rStyle w:val="FootnoteReference"/>
          <w:rFonts w:cs="IRNazli"/>
          <w:spacing w:val="-8"/>
          <w:sz w:val="28"/>
          <w:szCs w:val="28"/>
          <w:rtl/>
          <w:lang w:bidi="fa-IR"/>
        </w:rPr>
        <w:footnoteReference w:id="910"/>
      </w:r>
      <w:r w:rsidR="00657EA2">
        <w:rPr>
          <w:rStyle w:val="Charb"/>
          <w:rFonts w:hint="cs"/>
          <w:rtl/>
        </w:rPr>
        <w:t>.</w:t>
      </w:r>
    </w:p>
    <w:p w:rsidR="00CC1733" w:rsidRPr="00DE6B62" w:rsidRDefault="00CC1733" w:rsidP="009D21BF">
      <w:pPr>
        <w:pStyle w:val="a"/>
        <w:rPr>
          <w:rStyle w:val="Chard"/>
          <w:rtl/>
        </w:rPr>
      </w:pPr>
      <w:r w:rsidRPr="00DE6B62">
        <w:rPr>
          <w:rStyle w:val="Charb"/>
          <w:rtl/>
        </w:rPr>
        <w:t>1700</w:t>
      </w:r>
      <w:r w:rsidRPr="00DE6B62">
        <w:rPr>
          <w:rStyle w:val="Charb"/>
          <w:rFonts w:hint="cs"/>
          <w:rtl/>
        </w:rPr>
        <w:t>-</w:t>
      </w:r>
      <w:r w:rsidRPr="00DE6B62">
        <w:rPr>
          <w:rStyle w:val="Charb"/>
          <w:rFonts w:ascii="Times New Roman" w:hAnsi="Times New Roman" w:cs="Times New Roman" w:hint="cs"/>
          <w:rtl/>
        </w:rPr>
        <w:t> </w:t>
      </w:r>
      <w:r w:rsidR="006A380D" w:rsidRPr="007E4299">
        <w:rPr>
          <w:rStyle w:val="Char5"/>
          <w:rFonts w:hint="cs"/>
          <w:rtl/>
        </w:rPr>
        <w:t>«</w:t>
      </w:r>
      <w:r w:rsidRPr="00E36729">
        <w:rPr>
          <w:rtl/>
        </w:rPr>
        <w:t xml:space="preserve">وَعَنِ السَّائِبِ بْنِ يزيدَ الصَّحَابي </w:t>
      </w:r>
      <w:r w:rsidR="007E4299" w:rsidRPr="007E4299">
        <w:rPr>
          <w:rFonts w:cs="CTraditional Arabic"/>
          <w:szCs w:val="28"/>
          <w:rtl/>
        </w:rPr>
        <w:t>س</w:t>
      </w:r>
      <w:r w:rsidRPr="00E36729">
        <w:rPr>
          <w:rtl/>
        </w:rPr>
        <w:t xml:space="preserve"> قالَ</w:t>
      </w:r>
      <w:r w:rsidR="009272A6">
        <w:rPr>
          <w:rtl/>
        </w:rPr>
        <w:t>:</w:t>
      </w:r>
      <w:r w:rsidRPr="00E36729">
        <w:rPr>
          <w:rtl/>
        </w:rPr>
        <w:t xml:space="preserve"> كُنْتُ في المَسْجِدِ فَحَصَبني رَجُلٌ</w:t>
      </w:r>
      <w:r w:rsidR="009272A6">
        <w:rPr>
          <w:rtl/>
        </w:rPr>
        <w:t>،</w:t>
      </w:r>
      <w:r w:rsidRPr="00E36729">
        <w:rPr>
          <w:rtl/>
        </w:rPr>
        <w:t xml:space="preserve"> فَنَظَرْتُ فَإِذَا عُمَرُ بنُ الخَطَّابِ </w:t>
      </w:r>
      <w:r w:rsidR="007E4299" w:rsidRPr="007E4299">
        <w:rPr>
          <w:rFonts w:cs="CTraditional Arabic"/>
          <w:szCs w:val="28"/>
          <w:rtl/>
        </w:rPr>
        <w:t>س</w:t>
      </w:r>
      <w:r w:rsidRPr="00E36729">
        <w:rPr>
          <w:rtl/>
        </w:rPr>
        <w:t xml:space="preserve"> فَقَالَ</w:t>
      </w:r>
      <w:r w:rsidR="009272A6">
        <w:rPr>
          <w:rtl/>
        </w:rPr>
        <w:t>:</w:t>
      </w:r>
      <w:r w:rsidRPr="00E36729">
        <w:rPr>
          <w:rtl/>
        </w:rPr>
        <w:t xml:space="preserve"> اذهَبْ فأْتِني بِهَذيْنِ فَجِئْتُهُ بِهمَا، فَقَالَ</w:t>
      </w:r>
      <w:r w:rsidR="009272A6">
        <w:rPr>
          <w:rtl/>
        </w:rPr>
        <w:t>:</w:t>
      </w:r>
      <w:r w:rsidRPr="00E36729">
        <w:rPr>
          <w:rtl/>
        </w:rPr>
        <w:t xml:space="preserve"> مِنْ أَيْنَ أَنْتُمَا</w:t>
      </w:r>
      <w:r w:rsidR="00EA381D">
        <w:rPr>
          <w:rtl/>
        </w:rPr>
        <w:t>؟</w:t>
      </w:r>
      <w:r w:rsidRPr="00E36729">
        <w:rPr>
          <w:rtl/>
        </w:rPr>
        <w:t xml:space="preserve"> فَقَالا</w:t>
      </w:r>
      <w:r w:rsidR="009272A6">
        <w:rPr>
          <w:rtl/>
        </w:rPr>
        <w:t>:</w:t>
      </w:r>
      <w:r w:rsidRPr="00E36729">
        <w:rPr>
          <w:rtl/>
        </w:rPr>
        <w:t xml:space="preserve"> مِنْ أَهْلِ الطَّائِفِ</w:t>
      </w:r>
      <w:r w:rsidR="009272A6">
        <w:rPr>
          <w:rtl/>
        </w:rPr>
        <w:t>،</w:t>
      </w:r>
      <w:r w:rsidRPr="00E36729">
        <w:rPr>
          <w:rtl/>
        </w:rPr>
        <w:t xml:space="preserve"> فَقَالَ</w:t>
      </w:r>
      <w:r w:rsidR="009272A6">
        <w:rPr>
          <w:rtl/>
        </w:rPr>
        <w:t>:</w:t>
      </w:r>
      <w:r w:rsidRPr="00E36729">
        <w:rPr>
          <w:rtl/>
        </w:rPr>
        <w:t xml:space="preserve"> لَوْ كُنْتُمَا مِنْ أَهْلِ الْبَلَدِ</w:t>
      </w:r>
      <w:r w:rsidR="009272A6">
        <w:rPr>
          <w:rtl/>
        </w:rPr>
        <w:t>،</w:t>
      </w:r>
      <w:r w:rsidRPr="00E36729">
        <w:rPr>
          <w:rtl/>
        </w:rPr>
        <w:t xml:space="preserve"> لأَوْجَعْتُكُمَا</w:t>
      </w:r>
      <w:r w:rsidR="009272A6">
        <w:rPr>
          <w:rtl/>
        </w:rPr>
        <w:t>،</w:t>
      </w:r>
      <w:r w:rsidRPr="00E36729">
        <w:rPr>
          <w:rtl/>
        </w:rPr>
        <w:t xml:space="preserve"> تَرْفَعَانِ أَصْوَاتَكُمَا فِي مسْجِدِ رَسُولِ اللَّهِ</w:t>
      </w:r>
      <w:r w:rsidR="000A0F18">
        <w:rPr>
          <w:rtl/>
        </w:rPr>
        <w:t xml:space="preserve"> </w:t>
      </w:r>
      <w:r w:rsidR="000A0F18" w:rsidRPr="000A0F18">
        <w:rPr>
          <w:rFonts w:cs="CTraditional Arabic"/>
          <w:szCs w:val="28"/>
          <w:rtl/>
        </w:rPr>
        <w:t>ص</w:t>
      </w:r>
      <w:r w:rsidR="00EA381D">
        <w:rPr>
          <w:rtl/>
        </w:rPr>
        <w:t>؟</w:t>
      </w:r>
      <w:r w:rsidR="006A380D" w:rsidRPr="007E4299">
        <w:rPr>
          <w:rStyle w:val="Char5"/>
          <w:rFonts w:hint="cs"/>
          <w:rtl/>
        </w:rPr>
        <w:t>»</w:t>
      </w:r>
      <w:r w:rsidRPr="00DE6B62">
        <w:rPr>
          <w:rStyle w:val="Chard"/>
          <w:rtl/>
        </w:rPr>
        <w:t xml:space="preserve"> رَوَاهُ البُخَارِي</w:t>
      </w:r>
      <w:r w:rsidR="009272A6" w:rsidRPr="00DE6B62">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1700. </w:t>
      </w:r>
      <w:r w:rsidR="006A380D" w:rsidRPr="007E4299">
        <w:rPr>
          <w:rStyle w:val="Char5"/>
          <w:rFonts w:hint="cs"/>
          <w:rtl/>
        </w:rPr>
        <w:t>«</w:t>
      </w:r>
      <w:r w:rsidRPr="00487E75">
        <w:rPr>
          <w:rStyle w:val="Char7"/>
          <w:rFonts w:hint="cs"/>
          <w:rtl/>
        </w:rPr>
        <w:t xml:space="preserve">از سائل بن یزید صحابی </w:t>
      </w:r>
      <w:r w:rsidR="006A2C0C" w:rsidRPr="007E4299">
        <w:rPr>
          <w:rStyle w:val="Char7"/>
          <w:rFonts w:cs="CTraditional Arabic" w:hint="cs"/>
          <w:szCs w:val="28"/>
          <w:rtl/>
        </w:rPr>
        <w:t>س</w:t>
      </w:r>
      <w:r w:rsidRPr="00487E75">
        <w:rPr>
          <w:rStyle w:val="Char7"/>
          <w:rFonts w:hint="cs"/>
          <w:rtl/>
        </w:rPr>
        <w:t xml:space="preserve"> روایت شده است که گفت</w:t>
      </w:r>
      <w:r w:rsidR="009272A6" w:rsidRPr="00487E75">
        <w:rPr>
          <w:rStyle w:val="Char7"/>
          <w:rFonts w:hint="cs"/>
          <w:rtl/>
        </w:rPr>
        <w:t>:</w:t>
      </w:r>
      <w:r w:rsidRPr="00487E75">
        <w:rPr>
          <w:rStyle w:val="Char7"/>
          <w:rFonts w:hint="cs"/>
          <w:rtl/>
        </w:rPr>
        <w:t xml:space="preserve"> من در مسجد بودم، مردی با ریگ مرا زد، نگاه کردم، ناگاه متوجه شدم که عمر بن خطاب </w:t>
      </w:r>
      <w:r w:rsidR="006A2C0C" w:rsidRPr="007E4299">
        <w:rPr>
          <w:rStyle w:val="Char7"/>
          <w:rFonts w:cs="CTraditional Arabic" w:hint="cs"/>
          <w:szCs w:val="28"/>
          <w:rtl/>
        </w:rPr>
        <w:t>س</w:t>
      </w:r>
      <w:r w:rsidRPr="00487E75">
        <w:rPr>
          <w:rStyle w:val="Char7"/>
          <w:rFonts w:hint="cs"/>
          <w:rtl/>
        </w:rPr>
        <w:t xml:space="preserve"> است و گفت</w:t>
      </w:r>
      <w:r w:rsidR="009272A6" w:rsidRPr="00487E75">
        <w:rPr>
          <w:rStyle w:val="Char7"/>
          <w:rFonts w:hint="cs"/>
          <w:rtl/>
        </w:rPr>
        <w:t>:</w:t>
      </w:r>
      <w:r w:rsidRPr="00487E75">
        <w:rPr>
          <w:rStyle w:val="Char7"/>
          <w:rFonts w:hint="cs"/>
          <w:rtl/>
        </w:rPr>
        <w:t xml:space="preserve"> برو و این دو نفر را پیش من بیاور، آنها را آوردم، فرمودند</w:t>
      </w:r>
      <w:r w:rsidR="009272A6" w:rsidRPr="00487E75">
        <w:rPr>
          <w:rStyle w:val="Char7"/>
          <w:rFonts w:hint="cs"/>
          <w:rtl/>
        </w:rPr>
        <w:t>:</w:t>
      </w:r>
      <w:r w:rsidRPr="00487E75">
        <w:rPr>
          <w:rStyle w:val="Char7"/>
          <w:rFonts w:hint="cs"/>
          <w:rtl/>
        </w:rPr>
        <w:t xml:space="preserve"> شما اهل کجا هستید؟ گفت</w:t>
      </w:r>
      <w:r w:rsidR="00A07CC7" w:rsidRPr="00487E75">
        <w:rPr>
          <w:rStyle w:val="Char7"/>
          <w:rFonts w:hint="cs"/>
          <w:rtl/>
        </w:rPr>
        <w:t>ند</w:t>
      </w:r>
      <w:r w:rsidR="009272A6" w:rsidRPr="00487E75">
        <w:rPr>
          <w:rStyle w:val="Char7"/>
          <w:rFonts w:hint="cs"/>
          <w:rtl/>
        </w:rPr>
        <w:t>:</w:t>
      </w:r>
      <w:r w:rsidR="00A07CC7" w:rsidRPr="00487E75">
        <w:rPr>
          <w:rStyle w:val="Char7"/>
          <w:rFonts w:hint="cs"/>
          <w:rtl/>
        </w:rPr>
        <w:t xml:space="preserve"> از اهالی طائفیم، فرمودند</w:t>
      </w:r>
      <w:r w:rsidR="009272A6" w:rsidRPr="00487E75">
        <w:rPr>
          <w:rStyle w:val="Char7"/>
          <w:rFonts w:hint="cs"/>
          <w:rtl/>
        </w:rPr>
        <w:t>:</w:t>
      </w:r>
      <w:r w:rsidR="00A07CC7" w:rsidRPr="00487E75">
        <w:rPr>
          <w:rStyle w:val="Char7"/>
          <w:rFonts w:hint="cs"/>
          <w:rtl/>
        </w:rPr>
        <w:t xml:space="preserve"> ا</w:t>
      </w:r>
      <w:r w:rsidRPr="00487E75">
        <w:rPr>
          <w:rStyle w:val="Char7"/>
          <w:rFonts w:hint="cs"/>
          <w:rtl/>
        </w:rPr>
        <w:t>گر شما اهل این شهر (یعنی</w:t>
      </w:r>
      <w:r w:rsidR="009272A6" w:rsidRPr="00487E75">
        <w:rPr>
          <w:rStyle w:val="Char7"/>
          <w:rFonts w:hint="cs"/>
          <w:rtl/>
        </w:rPr>
        <w:t>:</w:t>
      </w:r>
      <w:r w:rsidRPr="00487E75">
        <w:rPr>
          <w:rStyle w:val="Char7"/>
          <w:rFonts w:hint="cs"/>
          <w:rtl/>
        </w:rPr>
        <w:t xml:space="preserve"> مدینه) می‌بودید، تنبیهتان می‌کردم؛ در مسجد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صدایتان را بلند می‌کنید</w:t>
      </w:r>
      <w:r w:rsidRPr="007E4299">
        <w:rPr>
          <w:rStyle w:val="Charb"/>
          <w:rFonts w:hint="cs"/>
          <w:rtl/>
        </w:rPr>
        <w:t>؟!</w:t>
      </w:r>
      <w:r w:rsidR="006A380D" w:rsidRPr="007E4299">
        <w:rPr>
          <w:rStyle w:val="Char5"/>
          <w:rFonts w:hint="cs"/>
          <w:rtl/>
        </w:rPr>
        <w:t>»</w:t>
      </w:r>
      <w:r w:rsidRPr="007E4299">
        <w:rPr>
          <w:rStyle w:val="FootnoteReference"/>
          <w:rFonts w:cs="IRNazli"/>
          <w:spacing w:val="-8"/>
          <w:sz w:val="28"/>
          <w:szCs w:val="28"/>
          <w:rtl/>
          <w:lang w:bidi="fa-IR"/>
        </w:rPr>
        <w:footnoteReference w:id="911"/>
      </w:r>
      <w:r w:rsidR="00657EA2">
        <w:rPr>
          <w:rStyle w:val="Charb"/>
          <w:rFonts w:hint="cs"/>
          <w:rtl/>
        </w:rPr>
        <w:t>.</w:t>
      </w:r>
    </w:p>
    <w:p w:rsidR="00536359" w:rsidRPr="00536359" w:rsidRDefault="00536359" w:rsidP="00536359">
      <w:pPr>
        <w:pStyle w:val="ac"/>
      </w:pPr>
      <w:bookmarkStart w:id="569" w:name="_Toc442122804"/>
      <w:bookmarkStart w:id="570" w:name="_Toc326114895"/>
      <w:r w:rsidRPr="00536359">
        <w:rPr>
          <w:rFonts w:hint="cs"/>
          <w:rtl/>
        </w:rPr>
        <w:t xml:space="preserve">311- </w:t>
      </w:r>
      <w:r w:rsidRPr="00536359">
        <w:rPr>
          <w:rtl/>
        </w:rPr>
        <w:t>باب ن</w:t>
      </w:r>
      <w:r w:rsidRPr="00536359">
        <w:rPr>
          <w:rFonts w:hint="cs"/>
          <w:rtl/>
        </w:rPr>
        <w:t>َ</w:t>
      </w:r>
      <w:r>
        <w:rPr>
          <w:rFonts w:hint="cs"/>
          <w:rtl/>
        </w:rPr>
        <w:t>ـ</w:t>
      </w:r>
      <w:r w:rsidRPr="00536359">
        <w:rPr>
          <w:rtl/>
        </w:rPr>
        <w:t>ه</w:t>
      </w:r>
      <w:r w:rsidRPr="00536359">
        <w:rPr>
          <w:rFonts w:hint="cs"/>
          <w:rtl/>
        </w:rPr>
        <w:t>ْ</w:t>
      </w:r>
      <w:r w:rsidRPr="00536359">
        <w:rPr>
          <w:rtl/>
        </w:rPr>
        <w:t>ي من أكل ثوماً أو بصلاً أو كُرَّاثاً أو غيره</w:t>
      </w:r>
      <w:r w:rsidRPr="00536359">
        <w:rPr>
          <w:rFonts w:hint="cs"/>
          <w:rtl/>
        </w:rPr>
        <w:t xml:space="preserve"> </w:t>
      </w:r>
      <w:r w:rsidRPr="00536359">
        <w:rPr>
          <w:rtl/>
        </w:rPr>
        <w:t>م</w:t>
      </w:r>
      <w:r>
        <w:rPr>
          <w:rFonts w:hint="cs"/>
          <w:rtl/>
        </w:rPr>
        <w:t>ـ</w:t>
      </w:r>
      <w:r w:rsidRPr="00536359">
        <w:rPr>
          <w:rtl/>
        </w:rPr>
        <w:t>م</w:t>
      </w:r>
      <w:r>
        <w:rPr>
          <w:rFonts w:hint="cs"/>
          <w:rtl/>
        </w:rPr>
        <w:t>ـ</w:t>
      </w:r>
      <w:r w:rsidRPr="00536359">
        <w:rPr>
          <w:rtl/>
        </w:rPr>
        <w:t>ا له رائحة كري</w:t>
      </w:r>
      <w:r>
        <w:rPr>
          <w:rFonts w:hint="cs"/>
          <w:rtl/>
        </w:rPr>
        <w:t>ـ</w:t>
      </w:r>
      <w:r w:rsidRPr="00536359">
        <w:rPr>
          <w:rtl/>
        </w:rPr>
        <w:t>هة عن دخول ال</w:t>
      </w:r>
      <w:r>
        <w:rPr>
          <w:rFonts w:hint="cs"/>
          <w:rtl/>
        </w:rPr>
        <w:t>ـ</w:t>
      </w:r>
      <w:r w:rsidRPr="00536359">
        <w:rPr>
          <w:rtl/>
        </w:rPr>
        <w:t>مسجد قبل زوال رائحته إلا لضرورة</w:t>
      </w:r>
      <w:bookmarkEnd w:id="569"/>
    </w:p>
    <w:p w:rsidR="00536359" w:rsidRPr="00536359" w:rsidRDefault="00536359" w:rsidP="00536359">
      <w:pPr>
        <w:pStyle w:val="ad"/>
      </w:pPr>
      <w:bookmarkStart w:id="571" w:name="_Toc442122805"/>
      <w:r w:rsidRPr="00536359">
        <w:rPr>
          <w:rFonts w:hint="cs"/>
          <w:rtl/>
        </w:rPr>
        <w:t>باب نهی از دخول به مسجد بعد از خوردن سیر، پیاز، تره و چیزهای بدبو و قبل از اتمام بوی آنها مگر به خاطر ضرورت</w:t>
      </w:r>
      <w:bookmarkEnd w:id="570"/>
      <w:bookmarkEnd w:id="571"/>
    </w:p>
    <w:p w:rsidR="00386B7E" w:rsidRPr="00DE6B62" w:rsidRDefault="00386B7E" w:rsidP="009D21BF">
      <w:pPr>
        <w:pStyle w:val="a"/>
        <w:rPr>
          <w:rStyle w:val="Chard"/>
          <w:rtl/>
        </w:rPr>
      </w:pPr>
      <w:r w:rsidRPr="00DE6B62">
        <w:rPr>
          <w:rStyle w:val="Charb"/>
          <w:rtl/>
        </w:rPr>
        <w:t>1701</w:t>
      </w:r>
      <w:r w:rsidRPr="00DE6B62">
        <w:rPr>
          <w:rStyle w:val="Charb"/>
          <w:rFonts w:hint="cs"/>
          <w:rtl/>
        </w:rPr>
        <w:t>-</w:t>
      </w:r>
      <w:r w:rsidRPr="00DE6B62">
        <w:rPr>
          <w:rStyle w:val="Charb"/>
          <w:rFonts w:ascii="Times New Roman" w:hAnsi="Times New Roman" w:cs="Times New Roman" w:hint="cs"/>
          <w:rtl/>
        </w:rPr>
        <w:t> </w:t>
      </w:r>
      <w:r w:rsidR="006A380D"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منْ أَكَلَ مِنْ هَذِهِ الشَّجَرَةِ</w:t>
      </w:r>
      <w:r w:rsidR="008B56DF">
        <w:rPr>
          <w:rtl/>
        </w:rPr>
        <w:t xml:space="preserve"> </w:t>
      </w:r>
      <w:r w:rsidRPr="00E36729">
        <w:rPr>
          <w:rtl/>
        </w:rPr>
        <w:t>يَعْني الثُّومَ</w:t>
      </w:r>
      <w:r w:rsidR="008B56DF">
        <w:rPr>
          <w:rtl/>
        </w:rPr>
        <w:t xml:space="preserve"> </w:t>
      </w:r>
      <w:r w:rsidRPr="00E36729">
        <w:rPr>
          <w:rtl/>
        </w:rPr>
        <w:t>فلا يقْرَبَنَّ مَسْجِدَنَا</w:t>
      </w:r>
      <w:r w:rsidR="009272A6">
        <w:rPr>
          <w:rtl/>
        </w:rPr>
        <w:t>»</w:t>
      </w:r>
      <w:r w:rsidR="006A380D" w:rsidRPr="007E4299">
        <w:rPr>
          <w:rStyle w:val="Char5"/>
          <w:rFonts w:hint="cs"/>
          <w:rtl/>
        </w:rPr>
        <w:t>»</w:t>
      </w:r>
      <w:r w:rsidRPr="00DE6B62">
        <w:rPr>
          <w:rStyle w:val="Chard"/>
          <w:rtl/>
        </w:rPr>
        <w:t xml:space="preserve"> متفقٌ عليه</w:t>
      </w:r>
      <w:r w:rsidR="009272A6" w:rsidRPr="00DE6B62">
        <w:rPr>
          <w:rStyle w:val="Chard"/>
          <w:rtl/>
        </w:rPr>
        <w:t>.</w:t>
      </w:r>
    </w:p>
    <w:p w:rsidR="00386B7E" w:rsidRPr="00E36729" w:rsidRDefault="00386B7E" w:rsidP="00DE6B62">
      <w:pPr>
        <w:pStyle w:val="af0"/>
        <w:rPr>
          <w:rtl/>
        </w:rPr>
      </w:pPr>
      <w:r w:rsidRPr="00E36729">
        <w:rPr>
          <w:rFonts w:hint="cs"/>
          <w:rtl/>
        </w:rPr>
        <w:t>وفي</w:t>
      </w:r>
      <w:r w:rsidRPr="00E36729">
        <w:rPr>
          <w:rtl/>
        </w:rPr>
        <w:t xml:space="preserve"> </w:t>
      </w:r>
      <w:r w:rsidRPr="00E36729">
        <w:rPr>
          <w:rFonts w:hint="cs"/>
          <w:rtl/>
        </w:rPr>
        <w:t>روايةٍ</w:t>
      </w:r>
      <w:r w:rsidRPr="00E36729">
        <w:rPr>
          <w:rtl/>
        </w:rPr>
        <w:t xml:space="preserve"> </w:t>
      </w:r>
      <w:r w:rsidRPr="00E36729">
        <w:rPr>
          <w:rFonts w:hint="cs"/>
          <w:rtl/>
        </w:rPr>
        <w:t>ل</w:t>
      </w:r>
      <w:r w:rsidR="00DE6B62">
        <w:rPr>
          <w:rFonts w:hint="cs"/>
          <w:rtl/>
        </w:rPr>
        <w:t>ـ</w:t>
      </w:r>
      <w:r w:rsidRPr="00E36729">
        <w:rPr>
          <w:rFonts w:hint="cs"/>
          <w:rtl/>
        </w:rPr>
        <w:t>مسلم</w:t>
      </w:r>
      <w:r w:rsidR="009272A6">
        <w:rPr>
          <w:rtl/>
        </w:rPr>
        <w:t>:</w:t>
      </w:r>
      <w:r w:rsidRPr="00E36729">
        <w:rPr>
          <w:rtl/>
        </w:rPr>
        <w:t xml:space="preserve"> </w:t>
      </w:r>
      <w:r w:rsidR="009272A6" w:rsidRPr="00B92C69">
        <w:rPr>
          <w:rStyle w:val="Char5"/>
          <w:rtl/>
        </w:rPr>
        <w:t>«</w:t>
      </w:r>
      <w:r w:rsidRPr="00B92C69">
        <w:rPr>
          <w:rStyle w:val="Char"/>
          <w:rtl/>
        </w:rPr>
        <w:t>مَسَاجِدَنَا</w:t>
      </w:r>
      <w:r w:rsidR="009272A6" w:rsidRPr="00B92C69">
        <w:rPr>
          <w:rStyle w:val="Char5"/>
          <w:rtl/>
        </w:rPr>
        <w:t>»</w:t>
      </w:r>
      <w:r w:rsidR="009272A6">
        <w:rPr>
          <w:rtl/>
        </w:rPr>
        <w:t>.</w:t>
      </w:r>
    </w:p>
    <w:p w:rsidR="003B70B7" w:rsidRDefault="003B70B7" w:rsidP="00487E75">
      <w:pPr>
        <w:pStyle w:val="a9"/>
        <w:rPr>
          <w:rtl/>
        </w:rPr>
      </w:pPr>
      <w:r w:rsidRPr="00B92C69">
        <w:rPr>
          <w:rStyle w:val="Charb"/>
          <w:rFonts w:hint="cs"/>
          <w:rtl/>
        </w:rPr>
        <w:t>1701.</w:t>
      </w:r>
      <w:r>
        <w:rPr>
          <w:rFonts w:hint="cs"/>
          <w:rtl/>
        </w:rPr>
        <w:t xml:space="preserve"> </w:t>
      </w:r>
      <w:r w:rsidR="006A380D" w:rsidRPr="00B92C69">
        <w:rPr>
          <w:rStyle w:val="Char5"/>
          <w:rFonts w:hint="cs"/>
          <w:rtl/>
        </w:rPr>
        <w:t>«</w:t>
      </w:r>
      <w:r w:rsidRPr="00487E75">
        <w:rPr>
          <w:rFonts w:hint="cs"/>
          <w:rtl/>
        </w:rPr>
        <w:t xml:space="preserve">از ابن عمر </w:t>
      </w:r>
      <w:r w:rsidR="006A2C0C" w:rsidRPr="007E4299">
        <w:rPr>
          <w:rFonts w:cs="CTraditional Arabic" w:hint="cs"/>
          <w:szCs w:val="28"/>
          <w:rtl/>
        </w:rPr>
        <w:t>ب</w:t>
      </w:r>
      <w:r>
        <w:rPr>
          <w:rFonts w:hint="cs"/>
          <w:rtl/>
        </w:rPr>
        <w:t xml:space="preserve"> </w:t>
      </w:r>
      <w:r w:rsidRPr="00487E75">
        <w:rPr>
          <w:rFonts w:hint="cs"/>
          <w:rtl/>
        </w:rPr>
        <w:t>روایت شده است که 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«هرکس که از این گیاه ـ یعنی</w:t>
      </w:r>
      <w:r w:rsidR="009272A6">
        <w:rPr>
          <w:rFonts w:hint="cs"/>
          <w:rtl/>
        </w:rPr>
        <w:t>:</w:t>
      </w:r>
      <w:r>
        <w:rPr>
          <w:rFonts w:hint="cs"/>
          <w:rtl/>
        </w:rPr>
        <w:t xml:space="preserve"> سیر ـ خورد، قطعاً به مسجد ما نیاید (تا بوی آن برطرف می‌شود)»</w:t>
      </w:r>
      <w:r w:rsidR="006A380D" w:rsidRPr="007E4299">
        <w:rPr>
          <w:rStyle w:val="Char5"/>
          <w:rFonts w:hint="cs"/>
          <w:rtl/>
        </w:rPr>
        <w:t>»</w:t>
      </w:r>
      <w:r w:rsidRPr="007E4299">
        <w:rPr>
          <w:rStyle w:val="FootnoteReference"/>
          <w:rFonts w:cs="IRNazli"/>
          <w:sz w:val="28"/>
          <w:szCs w:val="28"/>
          <w:rtl/>
          <w:lang w:bidi="fa-IR"/>
        </w:rPr>
        <w:footnoteReference w:id="912"/>
      </w:r>
      <w:r w:rsidR="00657EA2">
        <w:rPr>
          <w:rStyle w:val="Charb"/>
          <w:rFonts w:hint="cs"/>
          <w:rtl/>
        </w:rPr>
        <w:t>.</w:t>
      </w:r>
    </w:p>
    <w:p w:rsidR="003B70B7" w:rsidRPr="00B92C69" w:rsidRDefault="003B70B7" w:rsidP="00487E75">
      <w:pPr>
        <w:pStyle w:val="a9"/>
        <w:rPr>
          <w:rStyle w:val="Charb"/>
          <w:rtl/>
        </w:rPr>
      </w:pPr>
      <w:r w:rsidRPr="00B92C69">
        <w:rPr>
          <w:rStyle w:val="Charb"/>
          <w:rFonts w:hint="cs"/>
          <w:rtl/>
        </w:rPr>
        <w:t>در روایتی دیگر آمده است</w:t>
      </w:r>
      <w:r w:rsidR="009272A6" w:rsidRPr="00B92C69">
        <w:rPr>
          <w:rStyle w:val="Charb"/>
          <w:rFonts w:hint="cs"/>
          <w:rtl/>
        </w:rPr>
        <w:t>:</w:t>
      </w:r>
      <w:r w:rsidRPr="00B92C69">
        <w:rPr>
          <w:rStyle w:val="Charb"/>
          <w:rFonts w:hint="cs"/>
          <w:rtl/>
        </w:rPr>
        <w:t xml:space="preserve"> </w:t>
      </w:r>
      <w:r w:rsidRPr="00B92C69">
        <w:rPr>
          <w:rStyle w:val="Char5"/>
          <w:rFonts w:hint="cs"/>
          <w:rtl/>
        </w:rPr>
        <w:t>«</w:t>
      </w:r>
      <w:r>
        <w:rPr>
          <w:rFonts w:hint="cs"/>
          <w:rtl/>
        </w:rPr>
        <w:t>به مساجد ما</w:t>
      </w:r>
      <w:r w:rsidRPr="00B92C69">
        <w:rPr>
          <w:rStyle w:val="Char5"/>
          <w:rFonts w:hint="cs"/>
          <w:rtl/>
        </w:rPr>
        <w:t>»</w:t>
      </w:r>
      <w:r w:rsidRPr="00B92C69">
        <w:rPr>
          <w:rStyle w:val="Charb"/>
          <w:rFonts w:hint="cs"/>
          <w:rtl/>
        </w:rPr>
        <w:t>.</w:t>
      </w:r>
    </w:p>
    <w:p w:rsidR="00386B7E" w:rsidRPr="00DE6B62" w:rsidRDefault="00386B7E" w:rsidP="009D21BF">
      <w:pPr>
        <w:pStyle w:val="a"/>
        <w:rPr>
          <w:rStyle w:val="Chard"/>
          <w:rtl/>
        </w:rPr>
      </w:pPr>
      <w:r w:rsidRPr="00DE6B62">
        <w:rPr>
          <w:rStyle w:val="Charb"/>
          <w:rtl/>
        </w:rPr>
        <w:t>1702</w:t>
      </w:r>
      <w:r w:rsidRPr="00DE6B62">
        <w:rPr>
          <w:rStyle w:val="Charb"/>
          <w:rFonts w:hint="cs"/>
          <w:rtl/>
        </w:rPr>
        <w:t>-</w:t>
      </w:r>
      <w:r w:rsidRPr="00DE6B62">
        <w:rPr>
          <w:rStyle w:val="Charb"/>
          <w:rFonts w:ascii="Times New Roman" w:hAnsi="Times New Roman" w:cs="Times New Roman" w:hint="cs"/>
          <w:rtl/>
        </w:rPr>
        <w:t> </w:t>
      </w:r>
      <w:r w:rsidR="006A380D"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أَكَلَ مِنْ هذِهِ الشَّجَرَةِ فَلا يَقْربنَّا</w:t>
      </w:r>
      <w:r w:rsidR="009272A6">
        <w:rPr>
          <w:rtl/>
        </w:rPr>
        <w:t>،</w:t>
      </w:r>
      <w:r w:rsidRPr="00E36729">
        <w:rPr>
          <w:rtl/>
        </w:rPr>
        <w:t xml:space="preserve"> وَلا يُصَلِّينَّ مَعنَا</w:t>
      </w:r>
      <w:r w:rsidR="009272A6">
        <w:rPr>
          <w:rtl/>
        </w:rPr>
        <w:t>»</w:t>
      </w:r>
      <w:r w:rsidR="006A380D" w:rsidRPr="007E4299">
        <w:rPr>
          <w:rStyle w:val="Char5"/>
          <w:rFonts w:hint="cs"/>
          <w:rtl/>
        </w:rPr>
        <w:t>»</w:t>
      </w:r>
      <w:r w:rsidRPr="00DE6B62">
        <w:rPr>
          <w:rStyle w:val="Chard"/>
          <w:rtl/>
        </w:rPr>
        <w:t xml:space="preserve"> متفقٌ عليه</w:t>
      </w:r>
      <w:r w:rsidR="009272A6" w:rsidRPr="00DE6B62">
        <w:rPr>
          <w:rStyle w:val="Chard"/>
          <w:rtl/>
        </w:rPr>
        <w:t>.</w:t>
      </w:r>
    </w:p>
    <w:p w:rsidR="003B70B7" w:rsidRPr="00E31246" w:rsidRDefault="003B70B7" w:rsidP="003B70B7">
      <w:pPr>
        <w:ind w:firstLine="284"/>
        <w:jc w:val="both"/>
        <w:rPr>
          <w:rFonts w:cs="Times New Roman"/>
          <w:sz w:val="28"/>
          <w:szCs w:val="28"/>
          <w:rtl/>
          <w:lang w:bidi="fa-IR"/>
        </w:rPr>
      </w:pPr>
      <w:r w:rsidRPr="007E4299">
        <w:rPr>
          <w:rStyle w:val="Charb"/>
          <w:rFonts w:hint="cs"/>
          <w:rtl/>
        </w:rPr>
        <w:t xml:space="preserve">1702. </w:t>
      </w:r>
      <w:r w:rsidR="006A380D" w:rsidRPr="007E4299">
        <w:rPr>
          <w:rStyle w:val="Char5"/>
          <w:rFonts w:hint="cs"/>
          <w:rtl/>
        </w:rPr>
        <w:t>«</w:t>
      </w:r>
      <w:r w:rsidRPr="00487E75">
        <w:rPr>
          <w:rStyle w:val="Char7"/>
          <w:rFonts w:hint="cs"/>
          <w:rtl/>
        </w:rPr>
        <w:t xml:space="preserve">از انس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«هرکس از این گیاه (سیر) خورد، نزدیک ما نشود و با ما نماز نخواند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13"/>
      </w:r>
      <w:r w:rsidR="00657EA2">
        <w:rPr>
          <w:rStyle w:val="Charb"/>
          <w:rFonts w:hint="cs"/>
          <w:rtl/>
        </w:rPr>
        <w:t>.</w:t>
      </w:r>
    </w:p>
    <w:p w:rsidR="00386B7E" w:rsidRPr="00F1413F" w:rsidRDefault="00386B7E" w:rsidP="00F1413F">
      <w:pPr>
        <w:pStyle w:val="a"/>
        <w:tabs>
          <w:tab w:val="right" w:pos="2748"/>
        </w:tabs>
        <w:rPr>
          <w:rStyle w:val="Charb"/>
          <w:rtl/>
        </w:rPr>
      </w:pPr>
      <w:r w:rsidRPr="00B92C69">
        <w:rPr>
          <w:rStyle w:val="Charb"/>
          <w:rtl/>
        </w:rPr>
        <w:t>1703</w:t>
      </w:r>
      <w:r w:rsidRPr="00B92C69">
        <w:rPr>
          <w:rStyle w:val="Charb"/>
          <w:rFonts w:hint="cs"/>
          <w:rtl/>
        </w:rPr>
        <w:t>-</w:t>
      </w:r>
      <w:r w:rsidRPr="00E36729">
        <w:rPr>
          <w:rFonts w:ascii="Times New Roman" w:hAnsi="Times New Roman" w:cs="Times New Roman" w:hint="cs"/>
          <w:rtl/>
        </w:rPr>
        <w:t> </w:t>
      </w:r>
      <w:r w:rsidR="00DE6B62" w:rsidRPr="00DE6B62">
        <w:rPr>
          <w:rStyle w:val="Char5"/>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أَكَلَ ثُوماً أَوْ بَصَلاً</w:t>
      </w:r>
      <w:r w:rsidR="009272A6">
        <w:rPr>
          <w:rtl/>
        </w:rPr>
        <w:t>،</w:t>
      </w:r>
      <w:r w:rsidRPr="00E36729">
        <w:rPr>
          <w:rtl/>
        </w:rPr>
        <w:t xml:space="preserve"> فَلْيَعْتَزلْنَا</w:t>
      </w:r>
      <w:r w:rsidR="009272A6">
        <w:rPr>
          <w:rtl/>
        </w:rPr>
        <w:t>،</w:t>
      </w:r>
      <w:r w:rsidRPr="00E36729">
        <w:rPr>
          <w:rtl/>
        </w:rPr>
        <w:t xml:space="preserve"> أَوْ فَلْيَعْتَزلْ مَسْجدَنَا</w:t>
      </w:r>
      <w:r w:rsidR="009272A6">
        <w:rPr>
          <w:rtl/>
        </w:rPr>
        <w:t>»</w:t>
      </w:r>
      <w:r w:rsidR="00F1413F" w:rsidRPr="00F1413F">
        <w:rPr>
          <w:rStyle w:val="Char5"/>
          <w:rtl/>
        </w:rPr>
        <w:t>»</w:t>
      </w:r>
      <w:r w:rsidRPr="00F1413F">
        <w:rPr>
          <w:rStyle w:val="Chard"/>
          <w:rtl/>
        </w:rPr>
        <w:t xml:space="preserve"> متفقٌ عليه</w:t>
      </w:r>
      <w:r w:rsidR="009272A6" w:rsidRPr="00F1413F">
        <w:rPr>
          <w:rStyle w:val="Charb"/>
          <w:rtl/>
        </w:rPr>
        <w:t>.</w:t>
      </w:r>
    </w:p>
    <w:p w:rsidR="00386B7E" w:rsidRPr="00F1413F" w:rsidRDefault="00386B7E" w:rsidP="009D21BF">
      <w:pPr>
        <w:pStyle w:val="a"/>
        <w:rPr>
          <w:rStyle w:val="Charb"/>
          <w:rtl/>
        </w:rPr>
      </w:pPr>
      <w:r w:rsidRPr="00F1413F">
        <w:rPr>
          <w:rStyle w:val="Chard"/>
          <w:rtl/>
        </w:rPr>
        <w:t>وفي رواية ل</w:t>
      </w:r>
      <w:r w:rsidR="00F1413F">
        <w:rPr>
          <w:rStyle w:val="Chard"/>
          <w:rFonts w:hint="cs"/>
          <w:rtl/>
        </w:rPr>
        <w:t>ـ</w:t>
      </w:r>
      <w:r w:rsidRPr="00F1413F">
        <w:rPr>
          <w:rStyle w:val="Chard"/>
          <w:rtl/>
        </w:rPr>
        <w:t>مُسْلِمٍ</w:t>
      </w:r>
      <w:r w:rsidR="009272A6" w:rsidRPr="00F1413F">
        <w:rPr>
          <w:rStyle w:val="Chard"/>
          <w:rtl/>
        </w:rPr>
        <w:t>:</w:t>
      </w:r>
      <w:r w:rsidR="008B56DF">
        <w:rPr>
          <w:rtl/>
        </w:rPr>
        <w:t xml:space="preserve"> </w:t>
      </w:r>
      <w:r w:rsidR="006A380D" w:rsidRPr="007E4299">
        <w:rPr>
          <w:rStyle w:val="Char5"/>
          <w:rFonts w:hint="cs"/>
          <w:rtl/>
        </w:rPr>
        <w:t>«</w:t>
      </w:r>
      <w:r w:rsidRPr="00E36729">
        <w:rPr>
          <w:rtl/>
        </w:rPr>
        <w:t>مَنْ أَكَلَ الْبَصَلَ</w:t>
      </w:r>
      <w:r w:rsidR="009272A6">
        <w:rPr>
          <w:rtl/>
        </w:rPr>
        <w:t>،</w:t>
      </w:r>
      <w:r w:rsidRPr="00E36729">
        <w:rPr>
          <w:rtl/>
        </w:rPr>
        <w:t xml:space="preserve"> وَالثُّوم</w:t>
      </w:r>
      <w:r w:rsidR="009272A6">
        <w:rPr>
          <w:rtl/>
        </w:rPr>
        <w:t>،</w:t>
      </w:r>
      <w:r w:rsidRPr="00E36729">
        <w:rPr>
          <w:rtl/>
        </w:rPr>
        <w:t xml:space="preserve"> وَالْكُرَاث</w:t>
      </w:r>
      <w:r w:rsidR="009272A6">
        <w:rPr>
          <w:rtl/>
        </w:rPr>
        <w:t>،</w:t>
      </w:r>
      <w:r w:rsidRPr="00E36729">
        <w:rPr>
          <w:rtl/>
        </w:rPr>
        <w:t xml:space="preserve"> فَلا يَقْرَبَنَّ مسْجِدَنَا</w:t>
      </w:r>
      <w:r w:rsidR="009272A6">
        <w:rPr>
          <w:rtl/>
        </w:rPr>
        <w:t>،</w:t>
      </w:r>
      <w:r w:rsidRPr="00E36729">
        <w:rPr>
          <w:rtl/>
        </w:rPr>
        <w:t xml:space="preserve"> فَإِنَّ المَلائِكَةَ تَتَأَذَّى مِمَّا يتأَذَّى مِنْهُ بَنُو آدمَ</w:t>
      </w:r>
      <w:r w:rsidR="006A380D" w:rsidRPr="007E4299">
        <w:rPr>
          <w:rStyle w:val="Char5"/>
          <w:rFonts w:hint="cs"/>
          <w:rtl/>
        </w:rPr>
        <w:t>»</w:t>
      </w:r>
      <w:r w:rsidR="009272A6" w:rsidRPr="00F1413F">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1703. </w:t>
      </w:r>
      <w:r w:rsidR="006A380D" w:rsidRPr="007E4299">
        <w:rPr>
          <w:rStyle w:val="Char5"/>
          <w:rFonts w:hint="cs"/>
          <w:rtl/>
        </w:rPr>
        <w:t>«</w:t>
      </w:r>
      <w:r w:rsidRPr="00487E75">
        <w:rPr>
          <w:rStyle w:val="Char7"/>
          <w:rFonts w:hint="cs"/>
          <w:rtl/>
        </w:rPr>
        <w:t xml:space="preserve">از جابر </w:t>
      </w:r>
      <w:r w:rsidR="006A2C0C" w:rsidRPr="007E4299">
        <w:rPr>
          <w:rStyle w:val="Char7"/>
          <w:rFonts w:cs="CTraditional Arabic" w:hint="cs"/>
          <w:szCs w:val="28"/>
          <w:rtl/>
        </w:rPr>
        <w:t>س</w:t>
      </w:r>
      <w:r w:rsidRPr="00487E7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487E75">
        <w:rPr>
          <w:rStyle w:val="Char7"/>
          <w:rFonts w:hint="cs"/>
          <w:rtl/>
        </w:rPr>
        <w:t>فرمودند</w:t>
      </w:r>
      <w:r w:rsidR="009272A6" w:rsidRPr="00487E75">
        <w:rPr>
          <w:rStyle w:val="Char7"/>
          <w:rFonts w:hint="cs"/>
          <w:rtl/>
        </w:rPr>
        <w:t>:</w:t>
      </w:r>
      <w:r w:rsidRPr="00487E75">
        <w:rPr>
          <w:rStyle w:val="Char7"/>
          <w:rFonts w:hint="cs"/>
          <w:rtl/>
        </w:rPr>
        <w:t xml:space="preserve"> «کسی که سیر یا پیاز خورده است، از ما ـ یا از مسجد ما ـ دور شود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14"/>
      </w:r>
      <w:r w:rsidR="00657EA2">
        <w:rPr>
          <w:rStyle w:val="Charb"/>
          <w:rFonts w:hint="cs"/>
          <w:rtl/>
        </w:rPr>
        <w:t>.</w:t>
      </w:r>
    </w:p>
    <w:p w:rsidR="003B70B7" w:rsidRPr="007E4299" w:rsidRDefault="003B70B7" w:rsidP="003B70B7">
      <w:pPr>
        <w:ind w:firstLine="284"/>
        <w:jc w:val="both"/>
        <w:rPr>
          <w:rStyle w:val="Charb"/>
          <w:rtl/>
        </w:rPr>
      </w:pPr>
      <w:r w:rsidRPr="00B92C69">
        <w:rPr>
          <w:rStyle w:val="Charb"/>
          <w:rFonts w:hint="cs"/>
          <w:rtl/>
        </w:rPr>
        <w:t>در روایتی دیگر از مسلم آمده است</w:t>
      </w:r>
      <w:r w:rsidR="009272A6" w:rsidRPr="00B92C69">
        <w:rPr>
          <w:rStyle w:val="Charb"/>
          <w:rFonts w:hint="cs"/>
          <w:rtl/>
        </w:rPr>
        <w:t>:</w:t>
      </w:r>
      <w:r w:rsidRPr="003F4D7C">
        <w:rPr>
          <w:rStyle w:val="Char7"/>
          <w:rFonts w:hint="cs"/>
          <w:rtl/>
        </w:rPr>
        <w:t xml:space="preserve"> </w:t>
      </w:r>
      <w:r w:rsidRPr="00B92C69">
        <w:rPr>
          <w:rStyle w:val="Char5"/>
          <w:rFonts w:hint="cs"/>
          <w:rtl/>
        </w:rPr>
        <w:t>«</w:t>
      </w:r>
      <w:r w:rsidRPr="003F4D7C">
        <w:rPr>
          <w:rStyle w:val="Char7"/>
          <w:rFonts w:hint="cs"/>
          <w:rtl/>
        </w:rPr>
        <w:t>کسی که پیاز و یا سیر و یا تره، خورده است، به مسجد ما نیاید؛ زیرا از چیزی که انسان اذیت می‌شود، ملایکه نیز اذیت می‌شوند</w:t>
      </w:r>
      <w:r w:rsidR="006A380D" w:rsidRPr="007E4299">
        <w:rPr>
          <w:rStyle w:val="Char5"/>
          <w:rFonts w:hint="cs"/>
          <w:rtl/>
        </w:rPr>
        <w:t>»</w:t>
      </w:r>
      <w:r w:rsidRPr="007E4299">
        <w:rPr>
          <w:rStyle w:val="Charb"/>
          <w:rFonts w:hint="cs"/>
          <w:rtl/>
        </w:rPr>
        <w:t>.</w:t>
      </w:r>
    </w:p>
    <w:p w:rsidR="00386B7E" w:rsidRPr="00F1413F" w:rsidRDefault="00386B7E" w:rsidP="009D21BF">
      <w:pPr>
        <w:pStyle w:val="a"/>
        <w:rPr>
          <w:rStyle w:val="Chard"/>
          <w:rtl/>
        </w:rPr>
      </w:pPr>
      <w:r w:rsidRPr="00F1413F">
        <w:rPr>
          <w:rStyle w:val="Charb"/>
          <w:rtl/>
        </w:rPr>
        <w:t>1704</w:t>
      </w:r>
      <w:r w:rsidRPr="00F1413F">
        <w:rPr>
          <w:rStyle w:val="Charb"/>
          <w:rFonts w:hint="cs"/>
          <w:rtl/>
        </w:rPr>
        <w:t>-</w:t>
      </w:r>
      <w:r w:rsidRPr="00F1413F">
        <w:rPr>
          <w:rStyle w:val="Charb"/>
          <w:rFonts w:ascii="Times New Roman" w:hAnsi="Times New Roman" w:cs="Times New Roman" w:hint="cs"/>
          <w:rtl/>
        </w:rPr>
        <w:t> </w:t>
      </w:r>
      <w:r w:rsidR="006A380D" w:rsidRPr="007E4299">
        <w:rPr>
          <w:rStyle w:val="Char5"/>
          <w:rFonts w:hint="cs"/>
          <w:rtl/>
        </w:rPr>
        <w:t>«</w:t>
      </w:r>
      <w:r w:rsidRPr="00E36729">
        <w:rPr>
          <w:rtl/>
        </w:rPr>
        <w:t xml:space="preserve">وَعَنْ عُمَرَ بْنِ الخَطَّابِ </w:t>
      </w:r>
      <w:r w:rsidR="007E4299" w:rsidRPr="007E4299">
        <w:rPr>
          <w:rFonts w:cs="CTraditional Arabic"/>
          <w:szCs w:val="28"/>
          <w:rtl/>
        </w:rPr>
        <w:t>س</w:t>
      </w:r>
      <w:r w:rsidRPr="00E36729">
        <w:rPr>
          <w:rtl/>
        </w:rPr>
        <w:t xml:space="preserve"> أَنَّهُ خطَبَ يَوْمَ الجُمُعَةِ فَقَالَ فِي خُطْبَتِهِ</w:t>
      </w:r>
      <w:r w:rsidR="009272A6">
        <w:rPr>
          <w:rtl/>
        </w:rPr>
        <w:t>:</w:t>
      </w:r>
      <w:r w:rsidRPr="00E36729">
        <w:rPr>
          <w:rtl/>
        </w:rPr>
        <w:t xml:space="preserve"> ثُمَّ إِنَّكُمْ أَيُّهَا النَّاسُ تَأْكُلُونَ شَجَرَتَيْنِ ما أُرَاهُمَا إِلاَّ خَبِيثَتَيْنِ</w:t>
      </w:r>
      <w:r w:rsidR="009272A6">
        <w:rPr>
          <w:rtl/>
        </w:rPr>
        <w:t>:</w:t>
      </w:r>
      <w:r w:rsidRPr="00E36729">
        <w:rPr>
          <w:rtl/>
        </w:rPr>
        <w:t xml:space="preserve"> الْبَصَلَ</w:t>
      </w:r>
      <w:r w:rsidR="009272A6">
        <w:rPr>
          <w:rtl/>
        </w:rPr>
        <w:t>،</w:t>
      </w:r>
      <w:r w:rsidRPr="00E36729">
        <w:rPr>
          <w:rtl/>
        </w:rPr>
        <w:t xml:space="preserve"> وَالثُّومَ</w:t>
      </w:r>
      <w:r w:rsidR="009272A6">
        <w:rPr>
          <w:rtl/>
        </w:rPr>
        <w:t>،</w:t>
      </w:r>
      <w:r w:rsidRPr="00E36729">
        <w:rPr>
          <w:rtl/>
        </w:rPr>
        <w:t xml:space="preserve"> لَقَدْ رَأَيْتُ رَسولَ اللَّهِ</w:t>
      </w:r>
      <w:r w:rsidR="000A0F18">
        <w:rPr>
          <w:rtl/>
        </w:rPr>
        <w:t xml:space="preserve"> </w:t>
      </w:r>
      <w:r w:rsidR="000A0F18" w:rsidRPr="000A0F18">
        <w:rPr>
          <w:rFonts w:cs="CTraditional Arabic"/>
          <w:szCs w:val="28"/>
          <w:rtl/>
        </w:rPr>
        <w:t>ص</w:t>
      </w:r>
      <w:r w:rsidRPr="00E36729">
        <w:rPr>
          <w:rtl/>
        </w:rPr>
        <w:t xml:space="preserve"> إِذَا وَجَدَ ريحَهُمَا مِنَ الرَّجُلِ فِي المَسْجِدِ أَمَرَ بِهِ</w:t>
      </w:r>
      <w:r w:rsidR="009272A6">
        <w:rPr>
          <w:rtl/>
        </w:rPr>
        <w:t>،</w:t>
      </w:r>
      <w:r w:rsidRPr="00E36729">
        <w:rPr>
          <w:rtl/>
        </w:rPr>
        <w:t xml:space="preserve"> فَأُخْرِجَ إِلى الْبَقِيعِ، فَمَنْ أَكَلَهُمَا</w:t>
      </w:r>
      <w:r w:rsidR="009272A6">
        <w:rPr>
          <w:rtl/>
        </w:rPr>
        <w:t>،</w:t>
      </w:r>
      <w:r w:rsidRPr="00E36729">
        <w:rPr>
          <w:rtl/>
        </w:rPr>
        <w:t xml:space="preserve"> فَلْيُمِتْهُمَا طبْخاً</w:t>
      </w:r>
      <w:r w:rsidR="006A380D"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1704. </w:t>
      </w:r>
      <w:r w:rsidR="006A380D" w:rsidRPr="007E4299">
        <w:rPr>
          <w:rStyle w:val="Char5"/>
          <w:rFonts w:hint="cs"/>
          <w:rtl/>
        </w:rPr>
        <w:t>«</w:t>
      </w:r>
      <w:r w:rsidRPr="003F4D7C">
        <w:rPr>
          <w:rStyle w:val="Char7"/>
          <w:rFonts w:hint="cs"/>
          <w:rtl/>
        </w:rPr>
        <w:t xml:space="preserve">از حضرت عمر بن خطاب </w:t>
      </w:r>
      <w:r w:rsidR="006A2C0C" w:rsidRPr="007E4299">
        <w:rPr>
          <w:rStyle w:val="Char7"/>
          <w:rFonts w:cs="CTraditional Arabic" w:hint="cs"/>
          <w:szCs w:val="28"/>
          <w:rtl/>
        </w:rPr>
        <w:t>س</w:t>
      </w:r>
      <w:r w:rsidRPr="003F4D7C">
        <w:rPr>
          <w:rStyle w:val="Char7"/>
          <w:rFonts w:hint="cs"/>
          <w:rtl/>
        </w:rPr>
        <w:t xml:space="preserve"> روایت شده است که او روز جمعه، خطبه خواند و ضمن خطبه‌اش فرمود</w:t>
      </w:r>
      <w:r w:rsidR="009272A6" w:rsidRPr="003F4D7C">
        <w:rPr>
          <w:rStyle w:val="Char7"/>
          <w:rFonts w:hint="cs"/>
          <w:rtl/>
        </w:rPr>
        <w:t>:</w:t>
      </w:r>
      <w:r w:rsidRPr="003F4D7C">
        <w:rPr>
          <w:rStyle w:val="Char7"/>
          <w:rFonts w:hint="cs"/>
          <w:rtl/>
        </w:rPr>
        <w:t xml:space="preserve"> شما ای مردم! دو گیاه می‌خورید که من آن دو گیاه را (از جهت بو) پلید می‌دانم</w:t>
      </w:r>
      <w:r w:rsidR="009272A6" w:rsidRPr="003F4D7C">
        <w:rPr>
          <w:rStyle w:val="Char7"/>
          <w:rFonts w:hint="cs"/>
          <w:rtl/>
        </w:rPr>
        <w:t>:</w:t>
      </w:r>
      <w:r w:rsidRPr="003F4D7C">
        <w:rPr>
          <w:rStyle w:val="Char7"/>
          <w:rFonts w:hint="cs"/>
          <w:rtl/>
        </w:rPr>
        <w:t xml:space="preserve"> پیاز و سیر؛ من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را دیدم</w:t>
      </w:r>
      <w:r w:rsidR="00460AF6" w:rsidRPr="003F4D7C">
        <w:rPr>
          <w:rStyle w:val="Char7"/>
          <w:rFonts w:hint="cs"/>
          <w:rtl/>
        </w:rPr>
        <w:t xml:space="preserve"> که هرگاه داخل مسجد بوی آن را از</w:t>
      </w:r>
      <w:r w:rsidRPr="003F4D7C">
        <w:rPr>
          <w:rStyle w:val="Char7"/>
          <w:rFonts w:hint="cs"/>
          <w:rtl/>
        </w:rPr>
        <w:t xml:space="preserve"> کسی می‌شنید، فرمان می‌داد که او را از مسجد</w:t>
      </w:r>
      <w:r w:rsidR="009766CC">
        <w:rPr>
          <w:rStyle w:val="Char7"/>
          <w:rFonts w:hint="cs"/>
          <w:rtl/>
        </w:rPr>
        <w:t xml:space="preserve"> به‌سوی </w:t>
      </w:r>
      <w:r w:rsidRPr="003F4D7C">
        <w:rPr>
          <w:rStyle w:val="Char7"/>
          <w:rFonts w:hint="cs"/>
          <w:rtl/>
        </w:rPr>
        <w:t>بقیع خارج کنند، پس هرکس از شما آن را خورد، پخته شده‌ی آن را بخورد تا بویشان از بین برود</w:t>
      </w:r>
      <w:r w:rsidR="006A380D" w:rsidRPr="007E4299">
        <w:rPr>
          <w:rStyle w:val="Char5"/>
          <w:rFonts w:hint="cs"/>
          <w:rtl/>
        </w:rPr>
        <w:t>»</w:t>
      </w:r>
      <w:r w:rsidRPr="007E4299">
        <w:rPr>
          <w:rStyle w:val="FootnoteReference"/>
          <w:rFonts w:cs="IRNazli"/>
          <w:sz w:val="28"/>
          <w:szCs w:val="28"/>
          <w:rtl/>
          <w:lang w:bidi="fa-IR"/>
        </w:rPr>
        <w:footnoteReference w:id="915"/>
      </w:r>
      <w:r w:rsidR="00657EA2">
        <w:rPr>
          <w:rStyle w:val="Charb"/>
          <w:rFonts w:hint="cs"/>
          <w:rtl/>
        </w:rPr>
        <w:t>.</w:t>
      </w:r>
    </w:p>
    <w:p w:rsidR="00536359" w:rsidRPr="00536359" w:rsidRDefault="00536359" w:rsidP="00536359">
      <w:pPr>
        <w:pStyle w:val="ac"/>
      </w:pPr>
      <w:bookmarkStart w:id="572" w:name="_Toc442122806"/>
      <w:bookmarkStart w:id="573" w:name="_Toc326114896"/>
      <w:r w:rsidRPr="00536359">
        <w:rPr>
          <w:rFonts w:hint="cs"/>
          <w:rtl/>
        </w:rPr>
        <w:t xml:space="preserve">312- </w:t>
      </w:r>
      <w:r w:rsidRPr="00536359">
        <w:rPr>
          <w:rtl/>
        </w:rPr>
        <w:t>باب كراهية الاحتباء يوم الجمعة والإمام يخطب</w:t>
      </w:r>
      <w:r w:rsidRPr="00536359">
        <w:rPr>
          <w:rFonts w:hint="cs"/>
          <w:rtl/>
        </w:rPr>
        <w:t xml:space="preserve"> </w:t>
      </w:r>
      <w:r w:rsidRPr="00536359">
        <w:rPr>
          <w:rtl/>
        </w:rPr>
        <w:t>لأنه يجلب النوم</w:t>
      </w:r>
      <w:r w:rsidRPr="00536359">
        <w:rPr>
          <w:rFonts w:hint="cs"/>
          <w:rtl/>
        </w:rPr>
        <w:t xml:space="preserve"> فيفوت استم</w:t>
      </w:r>
      <w:r>
        <w:rPr>
          <w:rFonts w:hint="cs"/>
          <w:rtl/>
        </w:rPr>
        <w:t>ـ</w:t>
      </w:r>
      <w:r w:rsidRPr="00536359">
        <w:rPr>
          <w:rFonts w:hint="cs"/>
          <w:rtl/>
        </w:rPr>
        <w:t>اع الخطبة ويخاف انتقاض الوضوء</w:t>
      </w:r>
      <w:bookmarkEnd w:id="572"/>
    </w:p>
    <w:p w:rsidR="00536359" w:rsidRPr="00536359" w:rsidRDefault="00536359" w:rsidP="00536359">
      <w:pPr>
        <w:pStyle w:val="ad"/>
      </w:pPr>
      <w:bookmarkStart w:id="574" w:name="_Toc442122807"/>
      <w:r w:rsidRPr="00536359">
        <w:rPr>
          <w:rFonts w:hint="cs"/>
          <w:rtl/>
        </w:rPr>
        <w:t>باب کراهت نشستن به حال چمباتمه نشستن (به طوری که زانوها به سینه بچسبد) در روز جمعه در حالی که امام خطبه می‌خواند؛ زیرا چنین حالتی خواب‌آور است و گوش دادن خطبه فوت می‌شود و خوف باطل شدن و نقض وضو نیز هست</w:t>
      </w:r>
      <w:bookmarkEnd w:id="573"/>
      <w:bookmarkEnd w:id="574"/>
    </w:p>
    <w:p w:rsidR="00386B7E" w:rsidRPr="00F1413F" w:rsidRDefault="00EB4F83" w:rsidP="009D21BF">
      <w:pPr>
        <w:pStyle w:val="a"/>
        <w:rPr>
          <w:rStyle w:val="Chard"/>
          <w:rtl/>
        </w:rPr>
      </w:pPr>
      <w:r w:rsidRPr="00F1413F">
        <w:rPr>
          <w:rStyle w:val="Charb"/>
          <w:rtl/>
        </w:rPr>
        <w:t>1</w:t>
      </w:r>
      <w:r w:rsidRPr="00F1413F">
        <w:rPr>
          <w:rStyle w:val="Charb"/>
          <w:rFonts w:hint="cs"/>
          <w:rtl/>
        </w:rPr>
        <w:t>7</w:t>
      </w:r>
      <w:r w:rsidR="00386B7E" w:rsidRPr="00F1413F">
        <w:rPr>
          <w:rStyle w:val="Charb"/>
          <w:rtl/>
        </w:rPr>
        <w:t>05</w:t>
      </w:r>
      <w:r w:rsidR="00386B7E" w:rsidRPr="00F1413F">
        <w:rPr>
          <w:rStyle w:val="Charb"/>
          <w:rFonts w:hint="cs"/>
          <w:rtl/>
        </w:rPr>
        <w:t>-</w:t>
      </w:r>
      <w:r w:rsidR="00386B7E" w:rsidRPr="00F1413F">
        <w:rPr>
          <w:rStyle w:val="Charb"/>
          <w:rFonts w:ascii="Times New Roman" w:hAnsi="Times New Roman" w:cs="Times New Roman" w:hint="cs"/>
          <w:rtl/>
        </w:rPr>
        <w:t> </w:t>
      </w:r>
      <w:r w:rsidR="006A380D" w:rsidRPr="007E4299">
        <w:rPr>
          <w:rStyle w:val="Char5"/>
          <w:rFonts w:hint="cs"/>
          <w:rtl/>
        </w:rPr>
        <w:t>«</w:t>
      </w:r>
      <w:r w:rsidR="00386B7E" w:rsidRPr="00E36729">
        <w:rPr>
          <w:rtl/>
        </w:rPr>
        <w:t>عنْ مُعَاذِ بْنِ أَنسٍ الجُهَن</w:t>
      </w:r>
      <w:r w:rsidR="008118C8">
        <w:rPr>
          <w:rtl/>
        </w:rPr>
        <w:t>يِّ</w:t>
      </w:r>
      <w:r w:rsidR="009272A6">
        <w:rPr>
          <w:rtl/>
        </w:rPr>
        <w:t>،</w:t>
      </w:r>
      <w:r w:rsidR="008118C8">
        <w:rPr>
          <w:rtl/>
        </w:rPr>
        <w:t xml:space="preserve"> </w:t>
      </w:r>
      <w:r w:rsidR="007E4299" w:rsidRPr="007E4299">
        <w:rPr>
          <w:rFonts w:cs="CTraditional Arabic"/>
          <w:szCs w:val="28"/>
          <w:rtl/>
        </w:rPr>
        <w:t>س</w:t>
      </w:r>
      <w:r w:rsidR="008118C8">
        <w:rPr>
          <w:rtl/>
        </w:rPr>
        <w:t xml:space="preserve"> أَنَّ</w:t>
      </w:r>
      <w:r w:rsidR="00386B7E" w:rsidRPr="00E36729">
        <w:rPr>
          <w:rtl/>
        </w:rPr>
        <w:t xml:space="preserve"> النَّبِيَّ</w:t>
      </w:r>
      <w:r w:rsidR="000A0F18">
        <w:rPr>
          <w:rtl/>
        </w:rPr>
        <w:t xml:space="preserve"> </w:t>
      </w:r>
      <w:r w:rsidR="000A0F18" w:rsidRPr="000A0F18">
        <w:rPr>
          <w:rFonts w:cs="CTraditional Arabic"/>
          <w:szCs w:val="28"/>
          <w:rtl/>
        </w:rPr>
        <w:t>ص</w:t>
      </w:r>
      <w:r w:rsidR="00386B7E" w:rsidRPr="00E36729">
        <w:rPr>
          <w:rtl/>
        </w:rPr>
        <w:t xml:space="preserve"> نَهَى عَنِ الحِبْوَةِ يَوْمَ الجُمُعَةِ وَالإِمَامُ يَخْطُبُ</w:t>
      </w:r>
      <w:r w:rsidR="006A380D" w:rsidRPr="007E4299">
        <w:rPr>
          <w:rStyle w:val="Char5"/>
          <w:rFonts w:hint="cs"/>
          <w:rtl/>
        </w:rPr>
        <w:t>»</w:t>
      </w:r>
      <w:r w:rsidR="00386B7E" w:rsidRPr="00F1413F">
        <w:rPr>
          <w:rStyle w:val="Chard"/>
          <w:rtl/>
        </w:rPr>
        <w:t xml:space="preserve"> رواهُ أبو داود</w:t>
      </w:r>
      <w:r w:rsidR="009272A6" w:rsidRPr="00F1413F">
        <w:rPr>
          <w:rStyle w:val="Chard"/>
          <w:rtl/>
        </w:rPr>
        <w:t>،</w:t>
      </w:r>
      <w:r w:rsidR="00386B7E" w:rsidRPr="00F1413F">
        <w:rPr>
          <w:rStyle w:val="Chard"/>
          <w:rtl/>
        </w:rPr>
        <w:t xml:space="preserve"> والترمذي وَقَالا</w:t>
      </w:r>
      <w:r w:rsidR="009272A6" w:rsidRPr="00F1413F">
        <w:rPr>
          <w:rStyle w:val="Chard"/>
          <w:rtl/>
        </w:rPr>
        <w:t>:</w:t>
      </w:r>
      <w:r w:rsidR="00386B7E" w:rsidRPr="00F1413F">
        <w:rPr>
          <w:rStyle w:val="Chard"/>
          <w:rtl/>
        </w:rPr>
        <w:t xml:space="preserve"> حدِيثٌ حَسَنٌ</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1705. </w:t>
      </w:r>
      <w:r w:rsidR="006A380D" w:rsidRPr="007E4299">
        <w:rPr>
          <w:rStyle w:val="Char5"/>
          <w:rFonts w:hint="cs"/>
          <w:rtl/>
        </w:rPr>
        <w:t>«</w:t>
      </w:r>
      <w:r w:rsidRPr="003F4D7C">
        <w:rPr>
          <w:rStyle w:val="Char7"/>
          <w:rFonts w:hint="cs"/>
          <w:rtl/>
        </w:rPr>
        <w:t xml:space="preserve">از معاذ بن انس جهنی </w:t>
      </w:r>
      <w:r w:rsidR="006A2C0C" w:rsidRPr="007E4299">
        <w:rPr>
          <w:rStyle w:val="Char7"/>
          <w:rFonts w:cs="CTraditional Arabic" w:hint="cs"/>
          <w:szCs w:val="28"/>
          <w:rtl/>
        </w:rPr>
        <w:t>س</w:t>
      </w:r>
      <w:r w:rsidRPr="003F4D7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از نشستن به حالت احتبا (چمباتمه) در روز جمعه در حالی که امام خطبه می‌خواند، نهی فرمودند</w:t>
      </w:r>
      <w:r w:rsidR="006A380D" w:rsidRPr="007E4299">
        <w:rPr>
          <w:rStyle w:val="Char5"/>
          <w:rFonts w:hint="cs"/>
          <w:rtl/>
        </w:rPr>
        <w:t>»</w:t>
      </w:r>
      <w:r w:rsidRPr="007E4299">
        <w:rPr>
          <w:rStyle w:val="FootnoteReference"/>
          <w:rFonts w:cs="IRNazli"/>
          <w:sz w:val="28"/>
          <w:szCs w:val="28"/>
          <w:rtl/>
          <w:lang w:bidi="fa-IR"/>
        </w:rPr>
        <w:footnoteReference w:id="916"/>
      </w:r>
      <w:r w:rsidR="00657EA2">
        <w:rPr>
          <w:rStyle w:val="Charb"/>
          <w:rFonts w:hint="cs"/>
          <w:rtl/>
        </w:rPr>
        <w:t>.</w:t>
      </w:r>
    </w:p>
    <w:p w:rsidR="00536359" w:rsidRPr="00536359" w:rsidRDefault="00536359" w:rsidP="00536359">
      <w:pPr>
        <w:pStyle w:val="ac"/>
      </w:pPr>
      <w:bookmarkStart w:id="575" w:name="_Toc442122808"/>
      <w:bookmarkStart w:id="576" w:name="_Toc326114897"/>
      <w:r w:rsidRPr="00536359">
        <w:rPr>
          <w:rFonts w:hint="cs"/>
          <w:rtl/>
        </w:rPr>
        <w:t xml:space="preserve">313- </w:t>
      </w:r>
      <w:r w:rsidRPr="00536359">
        <w:rPr>
          <w:rtl/>
        </w:rPr>
        <w:t>باب ن</w:t>
      </w:r>
      <w:r>
        <w:rPr>
          <w:rFonts w:hint="cs"/>
          <w:rtl/>
        </w:rPr>
        <w:t>ـ</w:t>
      </w:r>
      <w:r w:rsidRPr="00536359">
        <w:rPr>
          <w:rtl/>
        </w:rPr>
        <w:t>هي م</w:t>
      </w:r>
      <w:r w:rsidRPr="00536359">
        <w:rPr>
          <w:rFonts w:hint="cs"/>
          <w:rtl/>
        </w:rPr>
        <w:t>َ</w:t>
      </w:r>
      <w:r w:rsidRPr="00536359">
        <w:rPr>
          <w:rtl/>
        </w:rPr>
        <w:t>ن</w:t>
      </w:r>
      <w:r w:rsidRPr="00536359">
        <w:rPr>
          <w:rFonts w:hint="cs"/>
          <w:rtl/>
        </w:rPr>
        <w:t>ْ</w:t>
      </w:r>
      <w:r w:rsidRPr="00536359">
        <w:rPr>
          <w:rtl/>
        </w:rPr>
        <w:t xml:space="preserve"> دخل عليه عشر ذي الحجة</w:t>
      </w:r>
      <w:r w:rsidRPr="00536359">
        <w:rPr>
          <w:rFonts w:hint="cs"/>
          <w:rtl/>
        </w:rPr>
        <w:t xml:space="preserve"> </w:t>
      </w:r>
      <w:r w:rsidRPr="00536359">
        <w:rPr>
          <w:rtl/>
        </w:rPr>
        <w:t>وأراد أن يضحِّي</w:t>
      </w:r>
      <w:r w:rsidRPr="00536359">
        <w:rPr>
          <w:rFonts w:hint="cs"/>
          <w:rtl/>
        </w:rPr>
        <w:t>،</w:t>
      </w:r>
      <w:r w:rsidRPr="00536359">
        <w:rPr>
          <w:rtl/>
        </w:rPr>
        <w:t xml:space="preserve"> عن أخذ شيء من شعره أو أظفاره حتى يضّحيَ</w:t>
      </w:r>
      <w:bookmarkEnd w:id="575"/>
    </w:p>
    <w:p w:rsidR="00536359" w:rsidRPr="00536359" w:rsidRDefault="00536359" w:rsidP="00536359">
      <w:pPr>
        <w:pStyle w:val="ad"/>
      </w:pPr>
      <w:bookmarkStart w:id="577" w:name="_Toc442122809"/>
      <w:r w:rsidRPr="00536359">
        <w:rPr>
          <w:rFonts w:hint="cs"/>
          <w:rtl/>
        </w:rPr>
        <w:t>باب نهی کسی که وارد دهه‌ی ذی‌الحجه شده و می‌خواهد قربانی کند از آرایش مو یا گرفتن ناخن‌هایش تا وقتی که قربانی را انجام می‌دهد</w:t>
      </w:r>
      <w:bookmarkEnd w:id="576"/>
      <w:bookmarkEnd w:id="577"/>
    </w:p>
    <w:p w:rsidR="00386B7E" w:rsidRPr="00F1413F" w:rsidRDefault="00386B7E" w:rsidP="009D21BF">
      <w:pPr>
        <w:pStyle w:val="a"/>
        <w:rPr>
          <w:rStyle w:val="Chard"/>
          <w:rtl/>
        </w:rPr>
      </w:pPr>
      <w:r w:rsidRPr="00F1413F">
        <w:rPr>
          <w:rStyle w:val="Charb"/>
          <w:rtl/>
        </w:rPr>
        <w:t>1706</w:t>
      </w:r>
      <w:r w:rsidRPr="00F1413F">
        <w:rPr>
          <w:rStyle w:val="Charb"/>
          <w:rFonts w:hint="cs"/>
          <w:rtl/>
        </w:rPr>
        <w:t>-</w:t>
      </w:r>
      <w:r w:rsidRPr="00F1413F">
        <w:rPr>
          <w:rStyle w:val="Charb"/>
          <w:rFonts w:ascii="Times New Roman" w:hAnsi="Times New Roman" w:cs="Times New Roman" w:hint="cs"/>
          <w:rtl/>
        </w:rPr>
        <w:t> </w:t>
      </w:r>
      <w:r w:rsidR="006A380D" w:rsidRPr="007E4299">
        <w:rPr>
          <w:rStyle w:val="Char5"/>
          <w:rFonts w:hint="cs"/>
          <w:rtl/>
        </w:rPr>
        <w:t>«</w:t>
      </w:r>
      <w:r w:rsidRPr="00E36729">
        <w:rPr>
          <w:rtl/>
        </w:rPr>
        <w:t xml:space="preserve">عَنْ أُمِّ سَلَمةَ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كَانَ لَهُ ذِبْحٌ يَذْبَحُهُ</w:t>
      </w:r>
      <w:r w:rsidR="009272A6">
        <w:rPr>
          <w:rtl/>
        </w:rPr>
        <w:t>،</w:t>
      </w:r>
      <w:r w:rsidRPr="00E36729">
        <w:rPr>
          <w:rtl/>
        </w:rPr>
        <w:t xml:space="preserve"> فَإِذا أُهِلَّ هِلالُ ذِي الحِجَّة</w:t>
      </w:r>
      <w:r w:rsidR="009272A6">
        <w:rPr>
          <w:rtl/>
        </w:rPr>
        <w:t>،</w:t>
      </w:r>
      <w:r w:rsidRPr="00E36729">
        <w:rPr>
          <w:rtl/>
        </w:rPr>
        <w:t xml:space="preserve"> فَلا يَأْخُذَنَّ مِنْ شَعْره وَلا منْ أَظْفَارهِ شَيْئاً حتى يُضَحِّيَ</w:t>
      </w:r>
      <w:r w:rsidR="009272A6">
        <w:rPr>
          <w:rtl/>
        </w:rPr>
        <w:t>»</w:t>
      </w:r>
      <w:r w:rsidR="006A380D"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1706. </w:t>
      </w:r>
      <w:r w:rsidR="006A380D" w:rsidRPr="007E4299">
        <w:rPr>
          <w:rStyle w:val="Char5"/>
          <w:rFonts w:hint="cs"/>
          <w:rtl/>
        </w:rPr>
        <w:t>«</w:t>
      </w:r>
      <w:r w:rsidRPr="003F4D7C">
        <w:rPr>
          <w:rStyle w:val="Char7"/>
          <w:rFonts w:hint="cs"/>
          <w:rtl/>
        </w:rPr>
        <w:t xml:space="preserve">از ام‌المؤمنین ام سلمه </w:t>
      </w:r>
      <w:r w:rsidR="006D346F" w:rsidRPr="006D346F">
        <w:rPr>
          <w:rStyle w:val="Char7"/>
          <w:rFonts w:cs="CTraditional Arabic" w:hint="cs"/>
          <w:szCs w:val="28"/>
          <w:rtl/>
        </w:rPr>
        <w:t>ل</w:t>
      </w:r>
      <w:r w:rsidR="000A6650" w:rsidRPr="003F4D7C">
        <w:rPr>
          <w:rStyle w:val="Char7"/>
          <w:rFonts w:hint="cs"/>
          <w:rtl/>
        </w:rPr>
        <w:t xml:space="preserve"> روایت شد</w:t>
      </w:r>
      <w:r w:rsidRPr="003F4D7C">
        <w:rPr>
          <w:rStyle w:val="Char7"/>
          <w:rFonts w:hint="cs"/>
          <w:rtl/>
        </w:rPr>
        <w:t>ه</w:t>
      </w:r>
      <w:r w:rsidR="000A6650" w:rsidRPr="003F4D7C">
        <w:rPr>
          <w:rStyle w:val="Char7"/>
          <w:rFonts w:hint="cs"/>
          <w:rtl/>
        </w:rPr>
        <w:t xml:space="preserve"> </w:t>
      </w:r>
      <w:r w:rsidRPr="003F4D7C">
        <w:rPr>
          <w:rStyle w:val="Char7"/>
          <w:rFonts w:hint="cs"/>
          <w:rtl/>
        </w:rPr>
        <w:t>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«کسی که حیوان قربانی دارد و می‌خواهد آن را قربانی کند، وقتی به دهه‌ی ذی‌الحجه رسید، دیگر قطعاً چیزی از مو یا ناخن‌هایش را نگیرد تا وقتی که قربانی را انجام می‌دهد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17"/>
      </w:r>
      <w:r w:rsidR="00657EA2">
        <w:rPr>
          <w:rStyle w:val="Charb"/>
          <w:rFonts w:hint="cs"/>
          <w:rtl/>
        </w:rPr>
        <w:t>.</w:t>
      </w:r>
    </w:p>
    <w:p w:rsidR="00536359" w:rsidRPr="00536359" w:rsidRDefault="00536359" w:rsidP="00536359">
      <w:pPr>
        <w:pStyle w:val="ac"/>
      </w:pPr>
      <w:bookmarkStart w:id="578" w:name="_Toc442122810"/>
      <w:bookmarkStart w:id="579" w:name="_Toc326114898"/>
      <w:r w:rsidRPr="00536359">
        <w:rPr>
          <w:rFonts w:hint="cs"/>
          <w:rtl/>
        </w:rPr>
        <w:t xml:space="preserve">314- </w:t>
      </w:r>
      <w:r w:rsidRPr="00536359">
        <w:rPr>
          <w:rtl/>
        </w:rPr>
        <w:t>باب الن</w:t>
      </w:r>
      <w:r w:rsidRPr="00536359">
        <w:rPr>
          <w:rFonts w:hint="cs"/>
          <w:rtl/>
        </w:rPr>
        <w:t>َّ</w:t>
      </w:r>
      <w:r w:rsidRPr="00536359">
        <w:rPr>
          <w:rtl/>
        </w:rPr>
        <w:t>هي ع</w:t>
      </w:r>
      <w:r w:rsidRPr="00536359">
        <w:rPr>
          <w:rFonts w:hint="cs"/>
          <w:rtl/>
        </w:rPr>
        <w:t>َ</w:t>
      </w:r>
      <w:r w:rsidRPr="00536359">
        <w:rPr>
          <w:rtl/>
        </w:rPr>
        <w:t>ن الحلف بمخلوق كالنبي والكعبة وال</w:t>
      </w:r>
      <w:r>
        <w:rPr>
          <w:rFonts w:hint="cs"/>
          <w:rtl/>
        </w:rPr>
        <w:t>ـ</w:t>
      </w:r>
      <w:r w:rsidRPr="00536359">
        <w:rPr>
          <w:rtl/>
        </w:rPr>
        <w:t>ملائكة</w:t>
      </w:r>
      <w:r w:rsidRPr="00536359">
        <w:rPr>
          <w:rFonts w:hint="cs"/>
          <w:rtl/>
        </w:rPr>
        <w:t xml:space="preserve"> والسم</w:t>
      </w:r>
      <w:r>
        <w:rPr>
          <w:rFonts w:hint="cs"/>
          <w:rtl/>
        </w:rPr>
        <w:t>ـ</w:t>
      </w:r>
      <w:r w:rsidRPr="00536359">
        <w:rPr>
          <w:rFonts w:hint="cs"/>
          <w:rtl/>
        </w:rPr>
        <w:t>اء والآباء والحياة والروح والرأس ونعمة السلطان وتُرْبَة فلان والأمانة</w:t>
      </w:r>
      <w:r w:rsidR="00EA381D">
        <w:rPr>
          <w:rFonts w:hint="cs"/>
          <w:rtl/>
        </w:rPr>
        <w:t>،</w:t>
      </w:r>
      <w:r w:rsidRPr="00536359">
        <w:rPr>
          <w:rFonts w:hint="cs"/>
          <w:rtl/>
        </w:rPr>
        <w:t xml:space="preserve"> وهي من أشدها ن</w:t>
      </w:r>
      <w:r>
        <w:rPr>
          <w:rFonts w:hint="cs"/>
          <w:rtl/>
        </w:rPr>
        <w:t>ـ</w:t>
      </w:r>
      <w:r w:rsidRPr="00536359">
        <w:rPr>
          <w:rFonts w:hint="cs"/>
          <w:rtl/>
        </w:rPr>
        <w:t>هياً</w:t>
      </w:r>
      <w:bookmarkEnd w:id="578"/>
    </w:p>
    <w:p w:rsidR="00536359" w:rsidRPr="00536359" w:rsidRDefault="00536359" w:rsidP="00536359">
      <w:pPr>
        <w:pStyle w:val="ad"/>
      </w:pPr>
      <w:bookmarkStart w:id="580" w:name="_Toc442122811"/>
      <w:r w:rsidRPr="00536359">
        <w:rPr>
          <w:rFonts w:hint="cs"/>
          <w:rtl/>
        </w:rPr>
        <w:t>باب نهی از سوگند خوردن به مخلوق مانند پیامبر، کعبه، ملایکه، آسمان، پدران، زندگی، روح، سر، نعمت سلطان و قبر فلان و امانت خود و نهی از این سوگند به امانت از همه‌ی آنها بیشتر است</w:t>
      </w:r>
      <w:bookmarkEnd w:id="579"/>
      <w:bookmarkEnd w:id="580"/>
    </w:p>
    <w:p w:rsidR="000D6B6C" w:rsidRPr="00F1413F" w:rsidRDefault="000D6B6C" w:rsidP="009D21BF">
      <w:pPr>
        <w:pStyle w:val="a"/>
        <w:rPr>
          <w:rStyle w:val="Chard"/>
          <w:rtl/>
        </w:rPr>
      </w:pPr>
      <w:r w:rsidRPr="00F1413F">
        <w:rPr>
          <w:rStyle w:val="Charb"/>
          <w:rtl/>
        </w:rPr>
        <w:t>1707</w:t>
      </w:r>
      <w:r w:rsidRPr="00F1413F">
        <w:rPr>
          <w:rStyle w:val="Charb"/>
          <w:rFonts w:hint="cs"/>
          <w:rtl/>
        </w:rPr>
        <w:t>-</w:t>
      </w:r>
      <w:r w:rsidR="00EB4F83" w:rsidRPr="00F1413F">
        <w:rPr>
          <w:rStyle w:val="Charb"/>
          <w:rFonts w:ascii="Times New Roman" w:hAnsi="Times New Roman" w:cs="Times New Roman" w:hint="cs"/>
          <w:rtl/>
        </w:rPr>
        <w:t> </w:t>
      </w:r>
      <w:r w:rsidR="006A380D" w:rsidRPr="007E4299">
        <w:rPr>
          <w:rStyle w:val="Char5"/>
          <w:rFonts w:hint="cs"/>
          <w:rtl/>
        </w:rPr>
        <w:t>«</w:t>
      </w:r>
      <w:r w:rsidR="00EB4F83">
        <w:rPr>
          <w:rtl/>
        </w:rPr>
        <w:t>عَنِ ابْنِ عُ</w:t>
      </w:r>
      <w:r w:rsidR="00EB4F83">
        <w:rPr>
          <w:rFonts w:hint="cs"/>
          <w:rtl/>
        </w:rPr>
        <w:t>م</w:t>
      </w:r>
      <w:r w:rsidRPr="00E36729">
        <w:rPr>
          <w:rtl/>
        </w:rPr>
        <w:t xml:space="preserve">رَ </w:t>
      </w:r>
      <w:r w:rsidR="006A2C0C" w:rsidRPr="007E4299">
        <w:rPr>
          <w:rFonts w:cs="CTraditional Arabic"/>
          <w:szCs w:val="28"/>
          <w:rtl/>
        </w:rPr>
        <w:t>ب</w:t>
      </w:r>
      <w:r w:rsidR="009272A6">
        <w:rPr>
          <w:rtl/>
        </w:rPr>
        <w:t>،</w:t>
      </w:r>
      <w:r w:rsidRPr="00E36729">
        <w:rPr>
          <w:rtl/>
        </w:rPr>
        <w:t xml:space="preserve">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إِنَّ اللَّه تَعالى ينْهَاكُمْ أَنْ تَحْلِفُوا بابائِكُمْ</w:t>
      </w:r>
      <w:r w:rsidR="009272A6">
        <w:rPr>
          <w:rtl/>
        </w:rPr>
        <w:t>،</w:t>
      </w:r>
      <w:r w:rsidRPr="00E36729">
        <w:rPr>
          <w:rtl/>
        </w:rPr>
        <w:t xml:space="preserve"> فَمَنْ كَانَ حَالِفاً</w:t>
      </w:r>
      <w:r w:rsidR="009272A6">
        <w:rPr>
          <w:rtl/>
        </w:rPr>
        <w:t>،</w:t>
      </w:r>
      <w:r w:rsidRPr="00E36729">
        <w:rPr>
          <w:rtl/>
        </w:rPr>
        <w:t xml:space="preserve"> فلْيَحْلِفْ بِاللَّهِ</w:t>
      </w:r>
      <w:r w:rsidR="009272A6">
        <w:rPr>
          <w:rtl/>
        </w:rPr>
        <w:t>،</w:t>
      </w:r>
      <w:r w:rsidRPr="00E36729">
        <w:rPr>
          <w:rtl/>
        </w:rPr>
        <w:t xml:space="preserve"> أَوْ لِيَصْمُتْ</w:t>
      </w:r>
      <w:r w:rsidR="009272A6">
        <w:rPr>
          <w:rtl/>
        </w:rPr>
        <w:t>»</w:t>
      </w:r>
      <w:r w:rsidR="006A380D" w:rsidRPr="007E4299">
        <w:rPr>
          <w:rStyle w:val="Char5"/>
          <w:rFonts w:hint="cs"/>
          <w:rtl/>
        </w:rPr>
        <w:t>»</w:t>
      </w:r>
      <w:r w:rsidRPr="00F1413F">
        <w:rPr>
          <w:rStyle w:val="Chard"/>
          <w:rtl/>
        </w:rPr>
        <w:t xml:space="preserve"> متفقٌ عليه.</w:t>
      </w:r>
    </w:p>
    <w:p w:rsidR="000D6B6C" w:rsidRPr="00F1413F" w:rsidRDefault="000D6B6C" w:rsidP="009D21BF">
      <w:pPr>
        <w:pStyle w:val="a"/>
        <w:rPr>
          <w:rStyle w:val="Charb"/>
          <w:rtl/>
        </w:rPr>
      </w:pPr>
      <w:r w:rsidRPr="00F1413F">
        <w:rPr>
          <w:rStyle w:val="Chard"/>
          <w:rFonts w:hint="cs"/>
          <w:rtl/>
        </w:rPr>
        <w:t>وفي</w:t>
      </w:r>
      <w:r w:rsidRPr="00F1413F">
        <w:rPr>
          <w:rStyle w:val="Chard"/>
          <w:rtl/>
        </w:rPr>
        <w:t xml:space="preserve"> </w:t>
      </w:r>
      <w:r w:rsidRPr="00F1413F">
        <w:rPr>
          <w:rStyle w:val="Chard"/>
          <w:rFonts w:hint="cs"/>
          <w:rtl/>
        </w:rPr>
        <w:t>رواية</w:t>
      </w:r>
      <w:r w:rsidRPr="00F1413F">
        <w:rPr>
          <w:rStyle w:val="Chard"/>
          <w:rtl/>
        </w:rPr>
        <w:t xml:space="preserve"> </w:t>
      </w:r>
      <w:r w:rsidRPr="00F1413F">
        <w:rPr>
          <w:rStyle w:val="Chard"/>
          <w:rFonts w:hint="cs"/>
          <w:rtl/>
        </w:rPr>
        <w:t>في</w:t>
      </w:r>
      <w:r w:rsidRPr="00F1413F">
        <w:rPr>
          <w:rStyle w:val="Chard"/>
          <w:rtl/>
        </w:rPr>
        <w:t xml:space="preserve"> </w:t>
      </w:r>
      <w:r w:rsidRPr="00F1413F">
        <w:rPr>
          <w:rStyle w:val="Chard"/>
          <w:rFonts w:hint="cs"/>
          <w:rtl/>
        </w:rPr>
        <w:t>الصحيح</w:t>
      </w:r>
      <w:r w:rsidR="005512EA" w:rsidRPr="00F1413F">
        <w:rPr>
          <w:rStyle w:val="Chard"/>
          <w:rtl/>
        </w:rPr>
        <w:t>:</w:t>
      </w:r>
      <w:r w:rsidRPr="00F1413F">
        <w:rPr>
          <w:rStyle w:val="Chard"/>
          <w:rtl/>
        </w:rPr>
        <w:t xml:space="preserve"> </w:t>
      </w:r>
      <w:r w:rsidR="006A380D" w:rsidRPr="007E4299">
        <w:rPr>
          <w:rStyle w:val="Char5"/>
          <w:rFonts w:hint="cs"/>
          <w:rtl/>
        </w:rPr>
        <w:t>«</w:t>
      </w:r>
      <w:r w:rsidRPr="00E36729">
        <w:rPr>
          <w:rtl/>
        </w:rPr>
        <w:t>فمنْ كَانَ حَالِفاً</w:t>
      </w:r>
      <w:r w:rsidR="009272A6">
        <w:rPr>
          <w:rtl/>
        </w:rPr>
        <w:t>،</w:t>
      </w:r>
      <w:r w:rsidRPr="00E36729">
        <w:rPr>
          <w:rtl/>
        </w:rPr>
        <w:t xml:space="preserve"> فَلا يَحْلِفْ إِلاَّ بِاللَّهِ</w:t>
      </w:r>
      <w:r w:rsidR="009272A6">
        <w:rPr>
          <w:rtl/>
        </w:rPr>
        <w:t>،</w:t>
      </w:r>
      <w:r w:rsidRPr="00E36729">
        <w:rPr>
          <w:rtl/>
        </w:rPr>
        <w:t xml:space="preserve"> أَوْ لِيسْكُتْ</w:t>
      </w:r>
      <w:r w:rsidR="006A380D" w:rsidRPr="007E4299">
        <w:rPr>
          <w:rStyle w:val="Char5"/>
          <w:rFonts w:hint="cs"/>
          <w:rtl/>
        </w:rPr>
        <w:t>»</w:t>
      </w:r>
      <w:r w:rsidR="006A380D" w:rsidRPr="00F1413F">
        <w:rPr>
          <w:rStyle w:val="Charb"/>
          <w:rFonts w:hint="cs"/>
          <w:rtl/>
        </w:rPr>
        <w:t>.</w:t>
      </w:r>
    </w:p>
    <w:p w:rsidR="003B70B7" w:rsidRPr="007E4299" w:rsidRDefault="003B70B7" w:rsidP="009E0079">
      <w:pPr>
        <w:ind w:firstLine="284"/>
        <w:jc w:val="both"/>
        <w:rPr>
          <w:rStyle w:val="Charb"/>
          <w:rtl/>
        </w:rPr>
      </w:pPr>
      <w:r w:rsidRPr="007E4299">
        <w:rPr>
          <w:rStyle w:val="Charb"/>
          <w:rFonts w:hint="cs"/>
          <w:rtl/>
        </w:rPr>
        <w:t xml:space="preserve">1707. </w:t>
      </w:r>
      <w:r w:rsidR="006A380D" w:rsidRPr="007E4299">
        <w:rPr>
          <w:rStyle w:val="Char5"/>
          <w:rFonts w:hint="cs"/>
          <w:rtl/>
        </w:rPr>
        <w:t>«</w:t>
      </w:r>
      <w:r w:rsidRPr="003F4D7C">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3F4D7C">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«خداوند شما را از سوگند خوردن به پدران خود، نهی می‌کند، پس کسی که سوگند می‌خورد، باید به خدا سوگند بخورد یا ساکت شود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18"/>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در روایتی دیگر آمده است</w:t>
      </w:r>
      <w:r w:rsidR="009272A6" w:rsidRPr="007E4299">
        <w:rPr>
          <w:rStyle w:val="Charb"/>
          <w:rFonts w:hint="cs"/>
          <w:rtl/>
        </w:rPr>
        <w:t>:</w:t>
      </w:r>
      <w:r w:rsidRPr="007E4299">
        <w:rPr>
          <w:rStyle w:val="Charb"/>
          <w:rFonts w:hint="cs"/>
          <w:rtl/>
        </w:rPr>
        <w:t xml:space="preserve"> </w:t>
      </w:r>
      <w:r w:rsidR="006A380D" w:rsidRPr="007E4299">
        <w:rPr>
          <w:rStyle w:val="Char5"/>
          <w:rFonts w:hint="cs"/>
          <w:rtl/>
        </w:rPr>
        <w:t>«</w:t>
      </w:r>
      <w:r w:rsidRPr="007E4299">
        <w:rPr>
          <w:rStyle w:val="Charb"/>
          <w:rFonts w:hint="cs"/>
          <w:rtl/>
        </w:rPr>
        <w:t>«</w:t>
      </w:r>
      <w:r w:rsidRPr="003F4D7C">
        <w:rPr>
          <w:rStyle w:val="Char7"/>
          <w:rFonts w:hint="cs"/>
          <w:rtl/>
        </w:rPr>
        <w:t>پس هرکس خواست سوگند بخورد، جز به خداوند سوگند یاد نکند یا این‌که سکوت کند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19"/>
      </w:r>
      <w:r w:rsidR="00657EA2">
        <w:rPr>
          <w:rStyle w:val="Charb"/>
          <w:rFonts w:hint="cs"/>
          <w:rtl/>
        </w:rPr>
        <w:t>.</w:t>
      </w:r>
    </w:p>
    <w:p w:rsidR="000D6B6C" w:rsidRPr="00F1413F" w:rsidRDefault="000D6B6C" w:rsidP="009D21BF">
      <w:pPr>
        <w:pStyle w:val="a"/>
        <w:rPr>
          <w:rStyle w:val="Chard"/>
          <w:rtl/>
        </w:rPr>
      </w:pPr>
      <w:r w:rsidRPr="00F1413F">
        <w:rPr>
          <w:rStyle w:val="Charb"/>
          <w:rtl/>
        </w:rPr>
        <w:t>1708</w:t>
      </w:r>
      <w:r w:rsidRPr="00F1413F">
        <w:rPr>
          <w:rStyle w:val="Charb"/>
          <w:rFonts w:hint="cs"/>
          <w:rtl/>
        </w:rPr>
        <w:t>-</w:t>
      </w:r>
      <w:r w:rsidRPr="00F1413F">
        <w:rPr>
          <w:rStyle w:val="Charb"/>
          <w:rFonts w:ascii="Times New Roman" w:hAnsi="Times New Roman" w:cs="Times New Roman" w:hint="cs"/>
          <w:rtl/>
        </w:rPr>
        <w:t> </w:t>
      </w:r>
      <w:r w:rsidR="006A380D" w:rsidRPr="007E4299">
        <w:rPr>
          <w:rStyle w:val="Char5"/>
          <w:rFonts w:hint="cs"/>
          <w:rtl/>
        </w:rPr>
        <w:t>«</w:t>
      </w:r>
      <w:r w:rsidRPr="00E36729">
        <w:rPr>
          <w:rtl/>
        </w:rPr>
        <w:t>وعنْ عَبْدِ الرحْمنِ بْن س</w:t>
      </w:r>
      <w:r w:rsidR="009E0079">
        <w:rPr>
          <w:rFonts w:hint="cs"/>
          <w:rtl/>
        </w:rPr>
        <w:t>َ</w:t>
      </w:r>
      <w:r w:rsidRPr="00E36729">
        <w:rPr>
          <w:rtl/>
        </w:rPr>
        <w:t>مُرَةَ</w:t>
      </w:r>
      <w:r w:rsidR="009272A6">
        <w:rPr>
          <w:rtl/>
        </w:rPr>
        <w:t>،</w:t>
      </w:r>
      <w:r w:rsidRPr="00E36729">
        <w:rPr>
          <w:rtl/>
        </w:rPr>
        <w:t xml:space="preserve">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«لا تحْلِفوا بِالطَّواغِي</w:t>
      </w:r>
      <w:r w:rsidR="009272A6">
        <w:rPr>
          <w:rtl/>
        </w:rPr>
        <w:t>،</w:t>
      </w:r>
      <w:r w:rsidRPr="00E36729">
        <w:rPr>
          <w:rtl/>
        </w:rPr>
        <w:t xml:space="preserve"> ولا بابائِكُمْ</w:t>
      </w:r>
      <w:r w:rsidR="009272A6">
        <w:rPr>
          <w:rtl/>
        </w:rPr>
        <w:t>»</w:t>
      </w:r>
      <w:r w:rsidR="006A380D" w:rsidRPr="007E4299">
        <w:rPr>
          <w:rStyle w:val="Char5"/>
          <w:rFonts w:hint="cs"/>
          <w:rtl/>
        </w:rPr>
        <w:t>»</w:t>
      </w:r>
      <w:r w:rsidRPr="00F1413F">
        <w:rPr>
          <w:rStyle w:val="Chard"/>
          <w:rtl/>
        </w:rPr>
        <w:t xml:space="preserve"> رواه مسلم</w:t>
      </w:r>
      <w:r w:rsidR="009272A6" w:rsidRPr="00F1413F">
        <w:rPr>
          <w:rStyle w:val="Chard"/>
          <w:rtl/>
        </w:rPr>
        <w:t>.</w:t>
      </w:r>
    </w:p>
    <w:p w:rsidR="000D6B6C" w:rsidRPr="00E36729" w:rsidRDefault="009272A6" w:rsidP="00F1413F">
      <w:pPr>
        <w:pStyle w:val="af0"/>
        <w:rPr>
          <w:rtl/>
        </w:rPr>
      </w:pPr>
      <w:r>
        <w:rPr>
          <w:rtl/>
        </w:rPr>
        <w:t>«</w:t>
      </w:r>
      <w:r w:rsidR="000D6B6C" w:rsidRPr="00E36729">
        <w:rPr>
          <w:rtl/>
        </w:rPr>
        <w:t>الطَّوَاغي</w:t>
      </w:r>
      <w:r>
        <w:rPr>
          <w:rtl/>
        </w:rPr>
        <w:t>»:</w:t>
      </w:r>
      <w:r w:rsidR="000D6B6C" w:rsidRPr="00E36729">
        <w:rPr>
          <w:rtl/>
        </w:rPr>
        <w:t xml:space="preserve"> جَمْعُ طاغية</w:t>
      </w:r>
      <w:r>
        <w:rPr>
          <w:rtl/>
        </w:rPr>
        <w:t>،</w:t>
      </w:r>
      <w:r w:rsidR="000D6B6C" w:rsidRPr="00E36729">
        <w:rPr>
          <w:rtl/>
        </w:rPr>
        <w:t xml:space="preserve"> وهِي الأصْنَامُ</w:t>
      </w:r>
      <w:r>
        <w:rPr>
          <w:rtl/>
        </w:rPr>
        <w:t>،</w:t>
      </w:r>
      <w:r w:rsidR="000D6B6C" w:rsidRPr="00E36729">
        <w:rPr>
          <w:rtl/>
        </w:rPr>
        <w:t xml:space="preserve"> وَمِنْهُ الحديثُ</w:t>
      </w:r>
      <w:r>
        <w:rPr>
          <w:rtl/>
        </w:rPr>
        <w:t>:</w:t>
      </w:r>
      <w:r w:rsidR="000D6B6C" w:rsidRPr="00E36729">
        <w:rPr>
          <w:rtl/>
        </w:rPr>
        <w:t xml:space="preserve"> </w:t>
      </w:r>
      <w:r>
        <w:rPr>
          <w:rtl/>
        </w:rPr>
        <w:t>«</w:t>
      </w:r>
      <w:r w:rsidR="000D6B6C" w:rsidRPr="00E36729">
        <w:rPr>
          <w:rtl/>
        </w:rPr>
        <w:t>هذِهِ طاغِيةُ دوْسٍ</w:t>
      </w:r>
      <w:r>
        <w:rPr>
          <w:rtl/>
        </w:rPr>
        <w:t>»:</w:t>
      </w:r>
      <w:r w:rsidR="000D6B6C" w:rsidRPr="00E36729">
        <w:rPr>
          <w:rtl/>
        </w:rPr>
        <w:t xml:space="preserve"> أَيْ</w:t>
      </w:r>
      <w:r>
        <w:rPr>
          <w:rtl/>
        </w:rPr>
        <w:t>:</w:t>
      </w:r>
      <w:r w:rsidR="000D6B6C" w:rsidRPr="00E36729">
        <w:rPr>
          <w:rtl/>
        </w:rPr>
        <w:t xml:space="preserve"> </w:t>
      </w:r>
      <w:r w:rsidR="000D6B6C" w:rsidRPr="00F8693F">
        <w:rPr>
          <w:spacing w:val="-4"/>
          <w:rtl/>
        </w:rPr>
        <w:t>صنمُهُم ومعْبُودُهُم</w:t>
      </w:r>
      <w:r w:rsidRPr="00F8693F">
        <w:rPr>
          <w:spacing w:val="-4"/>
          <w:rtl/>
        </w:rPr>
        <w:t>.</w:t>
      </w:r>
      <w:r w:rsidR="000D6B6C" w:rsidRPr="00F8693F">
        <w:rPr>
          <w:spacing w:val="-4"/>
          <w:rtl/>
        </w:rPr>
        <w:t xml:space="preserve"> ورُوِيَ في غَيرِ مُسْلِم</w:t>
      </w:r>
      <w:r w:rsidRPr="00F8693F">
        <w:rPr>
          <w:spacing w:val="-4"/>
          <w:rtl/>
        </w:rPr>
        <w:t>:</w:t>
      </w:r>
      <w:r w:rsidR="000D6B6C" w:rsidRPr="00F8693F">
        <w:rPr>
          <w:spacing w:val="-4"/>
          <w:rtl/>
        </w:rPr>
        <w:t xml:space="preserve"> </w:t>
      </w:r>
      <w:r w:rsidRPr="00F8693F">
        <w:rPr>
          <w:spacing w:val="-4"/>
          <w:rtl/>
        </w:rPr>
        <w:t>«</w:t>
      </w:r>
      <w:r w:rsidR="000D6B6C" w:rsidRPr="00F8693F">
        <w:rPr>
          <w:spacing w:val="-4"/>
          <w:rtl/>
        </w:rPr>
        <w:t>بالطَّواغِيتِ</w:t>
      </w:r>
      <w:r w:rsidRPr="00F8693F">
        <w:rPr>
          <w:spacing w:val="-4"/>
          <w:rtl/>
        </w:rPr>
        <w:t>»</w:t>
      </w:r>
      <w:r w:rsidR="000D6B6C" w:rsidRPr="00F8693F">
        <w:rPr>
          <w:spacing w:val="-4"/>
          <w:rtl/>
        </w:rPr>
        <w:t xml:space="preserve"> جمْع طاغُوت</w:t>
      </w:r>
      <w:r w:rsidRPr="00F8693F">
        <w:rPr>
          <w:spacing w:val="-4"/>
          <w:rtl/>
        </w:rPr>
        <w:t>،</w:t>
      </w:r>
      <w:r w:rsidR="000D6B6C" w:rsidRPr="00F8693F">
        <w:rPr>
          <w:spacing w:val="-4"/>
          <w:rtl/>
        </w:rPr>
        <w:t xml:space="preserve"> وهُو الشَّيطانُ وَالصَّنمُ</w:t>
      </w:r>
      <w:r w:rsidRPr="00F8693F">
        <w:rPr>
          <w:spacing w:val="-4"/>
          <w:rtl/>
        </w:rPr>
        <w:t>.</w:t>
      </w:r>
    </w:p>
    <w:p w:rsidR="003B70B7" w:rsidRPr="007E4299" w:rsidRDefault="003B70B7" w:rsidP="003B70B7">
      <w:pPr>
        <w:ind w:firstLine="284"/>
        <w:jc w:val="both"/>
        <w:rPr>
          <w:rStyle w:val="Charb"/>
          <w:rtl/>
        </w:rPr>
      </w:pPr>
      <w:r w:rsidRPr="007E4299">
        <w:rPr>
          <w:rStyle w:val="Charb"/>
          <w:rFonts w:hint="cs"/>
          <w:rtl/>
        </w:rPr>
        <w:t xml:space="preserve">1708. </w:t>
      </w:r>
      <w:r w:rsidR="006A380D" w:rsidRPr="007E4299">
        <w:rPr>
          <w:rStyle w:val="Char5"/>
          <w:rFonts w:hint="cs"/>
          <w:rtl/>
        </w:rPr>
        <w:t>«</w:t>
      </w:r>
      <w:r w:rsidRPr="003F4D7C">
        <w:rPr>
          <w:rStyle w:val="Char7"/>
          <w:rFonts w:hint="cs"/>
          <w:rtl/>
        </w:rPr>
        <w:t xml:space="preserve">از عبدالرحمن بن سمره </w:t>
      </w:r>
      <w:r w:rsidR="006A2C0C" w:rsidRPr="007E4299">
        <w:rPr>
          <w:rStyle w:val="Char7"/>
          <w:rFonts w:cs="CTraditional Arabic" w:hint="cs"/>
          <w:szCs w:val="28"/>
          <w:rtl/>
        </w:rPr>
        <w:t>س</w:t>
      </w:r>
      <w:r w:rsidRPr="003F4D7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«به بت‌ها و سرکشان و پدران خود سوگند نخورید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20"/>
      </w:r>
      <w:r w:rsidR="00657EA2">
        <w:rPr>
          <w:rStyle w:val="Charb"/>
          <w:rFonts w:hint="cs"/>
          <w:rtl/>
        </w:rPr>
        <w:t>.</w:t>
      </w:r>
    </w:p>
    <w:p w:rsidR="003B70B7" w:rsidRPr="007E4299" w:rsidRDefault="003B70B7" w:rsidP="003B70B7">
      <w:pPr>
        <w:ind w:firstLine="284"/>
        <w:jc w:val="both"/>
        <w:rPr>
          <w:rStyle w:val="Charb"/>
          <w:rtl/>
        </w:rPr>
      </w:pPr>
      <w:r w:rsidRPr="00F8693F">
        <w:rPr>
          <w:rStyle w:val="Charb"/>
          <w:rFonts w:hint="cs"/>
          <w:rtl/>
        </w:rPr>
        <w:t xml:space="preserve">در روایتی دیگر در غیر صحیح مسلم </w:t>
      </w:r>
      <w:r w:rsidR="00F8693F" w:rsidRPr="00F8693F">
        <w:rPr>
          <w:rStyle w:val="Char5"/>
          <w:rtl/>
        </w:rPr>
        <w:t>«</w:t>
      </w:r>
      <w:r w:rsidRPr="003F4D7C">
        <w:rPr>
          <w:rStyle w:val="Char7"/>
          <w:rFonts w:hint="cs"/>
          <w:rtl/>
        </w:rPr>
        <w:t>به جای طواغی ـ که جمع طاغیه و به معنی بت‌هاست ـ آمده است</w:t>
      </w:r>
      <w:r w:rsidR="009272A6" w:rsidRPr="003F4D7C">
        <w:rPr>
          <w:rStyle w:val="Char7"/>
          <w:rFonts w:hint="cs"/>
          <w:rtl/>
        </w:rPr>
        <w:t>:</w:t>
      </w:r>
      <w:r w:rsidRPr="003F4D7C">
        <w:rPr>
          <w:rStyle w:val="Char7"/>
          <w:rFonts w:hint="cs"/>
          <w:rtl/>
        </w:rPr>
        <w:t xml:space="preserve"> «به طواغیت سوگند نخورید» که آن جمع طاغوت است و منظور از آن، شیطان و بت‌ها می‌باشد</w:t>
      </w:r>
      <w:r w:rsidR="006A380D" w:rsidRPr="007E4299">
        <w:rPr>
          <w:rStyle w:val="Char5"/>
          <w:rFonts w:hint="cs"/>
          <w:rtl/>
        </w:rPr>
        <w:t>»</w:t>
      </w:r>
      <w:r w:rsidRPr="007E4299">
        <w:rPr>
          <w:rStyle w:val="Charb"/>
          <w:rFonts w:hint="cs"/>
          <w:rtl/>
        </w:rPr>
        <w:t>.</w:t>
      </w:r>
    </w:p>
    <w:p w:rsidR="000D6B6C" w:rsidRPr="00F1413F" w:rsidRDefault="000D6B6C" w:rsidP="00F1413F">
      <w:pPr>
        <w:pStyle w:val="a"/>
        <w:rPr>
          <w:rFonts w:ascii="IRNazli" w:eastAsia="SimSun" w:hAnsi="IRNazli" w:cs="IRNazli"/>
          <w:sz w:val="28"/>
          <w:szCs w:val="28"/>
          <w:rtl/>
        </w:rPr>
      </w:pPr>
      <w:r w:rsidRPr="00F1413F">
        <w:rPr>
          <w:rStyle w:val="Charb"/>
          <w:rtl/>
        </w:rPr>
        <w:t>1709</w:t>
      </w:r>
      <w:r w:rsidRPr="00F1413F">
        <w:rPr>
          <w:rStyle w:val="Charb"/>
          <w:rFonts w:hint="cs"/>
          <w:rtl/>
        </w:rPr>
        <w:t>-</w:t>
      </w:r>
      <w:r w:rsidR="00F1413F" w:rsidRPr="00F1413F">
        <w:rPr>
          <w:rStyle w:val="Charb"/>
          <w:rFonts w:hint="cs"/>
          <w:rtl/>
        </w:rPr>
        <w:t xml:space="preserve"> </w:t>
      </w:r>
      <w:r w:rsidR="00F1413F" w:rsidRPr="00F1413F">
        <w:rPr>
          <w:rStyle w:val="Char5"/>
          <w:rtl/>
        </w:rPr>
        <w:t>«</w:t>
      </w:r>
      <w:r w:rsidRPr="00E36729">
        <w:rPr>
          <w:rtl/>
        </w:rPr>
        <w:t xml:space="preserve">وعنْ بُريْدة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F1413F">
        <w:rPr>
          <w:rFonts w:hint="cs"/>
          <w:rtl/>
        </w:rPr>
        <w:t xml:space="preserve"> </w:t>
      </w:r>
      <w:r w:rsidRPr="00E36729">
        <w:rPr>
          <w:rtl/>
        </w:rPr>
        <w:t>«من حلَف بِالأَمانَةِ فليْس مِنا»</w:t>
      </w:r>
      <w:r w:rsidR="00F1413F" w:rsidRPr="00F1413F">
        <w:rPr>
          <w:rStyle w:val="Char5"/>
          <w:rtl/>
        </w:rPr>
        <w:t>»</w:t>
      </w:r>
      <w:r w:rsidRPr="00F1413F">
        <w:rPr>
          <w:rStyle w:val="Chard"/>
          <w:rFonts w:ascii="Times New Roman" w:hAnsi="Times New Roman" w:cs="Times New Roman" w:hint="cs"/>
          <w:rtl/>
        </w:rPr>
        <w:t> </w:t>
      </w:r>
      <w:r w:rsidRPr="00F1413F">
        <w:rPr>
          <w:rStyle w:val="Chard"/>
          <w:rFonts w:hint="cs"/>
          <w:rtl/>
        </w:rPr>
        <w:t>حدِيثٌ</w:t>
      </w:r>
      <w:r w:rsidRPr="00F1413F">
        <w:rPr>
          <w:rStyle w:val="Chard"/>
          <w:rtl/>
        </w:rPr>
        <w:t xml:space="preserve"> </w:t>
      </w:r>
      <w:r w:rsidRPr="00F1413F">
        <w:rPr>
          <w:rStyle w:val="Chard"/>
          <w:rFonts w:hint="cs"/>
          <w:rtl/>
        </w:rPr>
        <w:t>صحيحٌ</w:t>
      </w:r>
      <w:r w:rsidR="009272A6" w:rsidRPr="00F1413F">
        <w:rPr>
          <w:rStyle w:val="Chard"/>
          <w:rtl/>
        </w:rPr>
        <w:t>،</w:t>
      </w:r>
      <w:r w:rsidRPr="00F1413F">
        <w:rPr>
          <w:rStyle w:val="Chard"/>
          <w:rtl/>
        </w:rPr>
        <w:t xml:space="preserve"> رواهُ أَبُو داود بإِسنادٍ صحِيحٍ</w:t>
      </w:r>
      <w:r w:rsidR="009272A6" w:rsidRPr="00F1413F">
        <w:rPr>
          <w:rStyle w:val="Chard"/>
          <w:rtl/>
        </w:rPr>
        <w:t>.</w:t>
      </w:r>
    </w:p>
    <w:p w:rsidR="003B70B7" w:rsidRPr="00CE0AF7" w:rsidRDefault="003B70B7" w:rsidP="003B70B7">
      <w:pPr>
        <w:ind w:firstLine="284"/>
        <w:jc w:val="both"/>
        <w:rPr>
          <w:rFonts w:cs="Times New Roman"/>
          <w:sz w:val="28"/>
          <w:szCs w:val="28"/>
          <w:rtl/>
          <w:lang w:bidi="fa-IR"/>
        </w:rPr>
      </w:pPr>
      <w:r w:rsidRPr="007E4299">
        <w:rPr>
          <w:rStyle w:val="Charb"/>
          <w:rFonts w:hint="cs"/>
          <w:rtl/>
        </w:rPr>
        <w:t xml:space="preserve">1709. </w:t>
      </w:r>
      <w:r w:rsidR="006A380D" w:rsidRPr="007E4299">
        <w:rPr>
          <w:rStyle w:val="Char5"/>
          <w:rFonts w:hint="cs"/>
          <w:rtl/>
        </w:rPr>
        <w:t>«</w:t>
      </w:r>
      <w:r w:rsidRPr="003F4D7C">
        <w:rPr>
          <w:rStyle w:val="Char7"/>
          <w:rFonts w:hint="cs"/>
          <w:rtl/>
        </w:rPr>
        <w:t>از ب</w:t>
      </w:r>
      <w:r w:rsidR="00F05A93" w:rsidRPr="003F4D7C">
        <w:rPr>
          <w:rStyle w:val="Char7"/>
          <w:rFonts w:hint="cs"/>
          <w:rtl/>
        </w:rPr>
        <w:t>ُ</w:t>
      </w:r>
      <w:r w:rsidRPr="003F4D7C">
        <w:rPr>
          <w:rStyle w:val="Char7"/>
          <w:rFonts w:hint="cs"/>
          <w:rtl/>
        </w:rPr>
        <w:t>ر</w:t>
      </w:r>
      <w:r w:rsidR="00F05A93" w:rsidRPr="003F4D7C">
        <w:rPr>
          <w:rStyle w:val="Char7"/>
          <w:rFonts w:hint="cs"/>
          <w:rtl/>
        </w:rPr>
        <w:t>َ</w:t>
      </w:r>
      <w:r w:rsidRPr="003F4D7C">
        <w:rPr>
          <w:rStyle w:val="Char7"/>
          <w:rFonts w:hint="cs"/>
          <w:rtl/>
        </w:rPr>
        <w:t xml:space="preserve">یده </w:t>
      </w:r>
      <w:r w:rsidR="006A2C0C" w:rsidRPr="007E4299">
        <w:rPr>
          <w:rStyle w:val="Char7"/>
          <w:rFonts w:cs="CTraditional Arabic" w:hint="cs"/>
          <w:szCs w:val="28"/>
          <w:rtl/>
        </w:rPr>
        <w:t>س</w:t>
      </w:r>
      <w:r w:rsidRPr="003F4D7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«هرکس به امانت (یا شرف یا صداقت) سوگند بخورد، از ما نیست</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21"/>
      </w:r>
      <w:r w:rsidR="00657EA2">
        <w:rPr>
          <w:rStyle w:val="Charb"/>
          <w:rFonts w:hint="cs"/>
          <w:rtl/>
        </w:rPr>
        <w:t>.</w:t>
      </w:r>
    </w:p>
    <w:p w:rsidR="000D6B6C" w:rsidRPr="00F1413F" w:rsidRDefault="000D6B6C" w:rsidP="009D21BF">
      <w:pPr>
        <w:pStyle w:val="a"/>
        <w:rPr>
          <w:rStyle w:val="Chard"/>
          <w:rtl/>
        </w:rPr>
      </w:pPr>
      <w:r w:rsidRPr="00F1413F">
        <w:rPr>
          <w:rStyle w:val="Charb"/>
          <w:rtl/>
        </w:rPr>
        <w:t>1710</w:t>
      </w:r>
      <w:r w:rsidRPr="00F1413F">
        <w:rPr>
          <w:rStyle w:val="Charb"/>
          <w:rFonts w:hint="cs"/>
          <w:rtl/>
        </w:rPr>
        <w:t>-</w:t>
      </w:r>
      <w:r w:rsidRPr="00F1413F">
        <w:rPr>
          <w:rStyle w:val="Charb"/>
          <w:rFonts w:ascii="Times New Roman" w:hAnsi="Times New Roman" w:cs="Times New Roman" w:hint="cs"/>
          <w:rtl/>
        </w:rPr>
        <w:t> </w:t>
      </w:r>
      <w:r w:rsidR="006A380D"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حلفَ</w:t>
      </w:r>
      <w:r w:rsidR="009272A6">
        <w:rPr>
          <w:rtl/>
        </w:rPr>
        <w:t>،</w:t>
      </w:r>
      <w:r w:rsidRPr="00E36729">
        <w:rPr>
          <w:rtl/>
        </w:rPr>
        <w:t xml:space="preserve"> فقال</w:t>
      </w:r>
      <w:r w:rsidR="009272A6">
        <w:rPr>
          <w:rtl/>
        </w:rPr>
        <w:t>:</w:t>
      </w:r>
      <w:r w:rsidRPr="00E36729">
        <w:rPr>
          <w:rtl/>
        </w:rPr>
        <w:t xml:space="preserve"> إِني برِيءٌ مِنَ الإِسلامِ </w:t>
      </w:r>
      <w:r w:rsidRPr="00F8693F">
        <w:rPr>
          <w:spacing w:val="-4"/>
          <w:rtl/>
        </w:rPr>
        <w:t>فإِن كانَ كاذِباً</w:t>
      </w:r>
      <w:r w:rsidR="009272A6" w:rsidRPr="00F8693F">
        <w:rPr>
          <w:spacing w:val="-4"/>
          <w:rtl/>
        </w:rPr>
        <w:t>،</w:t>
      </w:r>
      <w:r w:rsidRPr="00F8693F">
        <w:rPr>
          <w:spacing w:val="-4"/>
          <w:rtl/>
        </w:rPr>
        <w:t xml:space="preserve"> فَهُو كما قَالَ</w:t>
      </w:r>
      <w:r w:rsidR="009272A6" w:rsidRPr="00F8693F">
        <w:rPr>
          <w:spacing w:val="-4"/>
          <w:rtl/>
        </w:rPr>
        <w:t>،</w:t>
      </w:r>
      <w:r w:rsidRPr="00F8693F">
        <w:rPr>
          <w:spacing w:val="-4"/>
          <w:rtl/>
        </w:rPr>
        <w:t xml:space="preserve"> وإِنْ كَان صادِقاً</w:t>
      </w:r>
      <w:r w:rsidR="009272A6" w:rsidRPr="00F8693F">
        <w:rPr>
          <w:spacing w:val="-4"/>
          <w:rtl/>
        </w:rPr>
        <w:t>،</w:t>
      </w:r>
      <w:r w:rsidRPr="00F8693F">
        <w:rPr>
          <w:spacing w:val="-4"/>
          <w:rtl/>
        </w:rPr>
        <w:t xml:space="preserve"> فلَنْ يرْجِع إِلى الإِسلاَمِ سال</w:t>
      </w:r>
      <w:r w:rsidR="00F1413F" w:rsidRPr="00F8693F">
        <w:rPr>
          <w:rFonts w:hint="cs"/>
          <w:spacing w:val="-4"/>
          <w:rtl/>
        </w:rPr>
        <w:t>ـ</w:t>
      </w:r>
      <w:r w:rsidRPr="00F8693F">
        <w:rPr>
          <w:spacing w:val="-4"/>
          <w:rtl/>
        </w:rPr>
        <w:t>ِماً»</w:t>
      </w:r>
      <w:r w:rsidR="006A380D" w:rsidRPr="00F8693F">
        <w:rPr>
          <w:rStyle w:val="Char5"/>
          <w:rFonts w:hint="cs"/>
          <w:spacing w:val="-4"/>
          <w:rtl/>
        </w:rPr>
        <w:t>»</w:t>
      </w:r>
      <w:r w:rsidRPr="00F8693F">
        <w:rPr>
          <w:rStyle w:val="Chard"/>
          <w:spacing w:val="-4"/>
          <w:rtl/>
        </w:rPr>
        <w:t xml:space="preserve"> رواه أبو داود</w:t>
      </w:r>
      <w:r w:rsidR="009272A6" w:rsidRPr="00F8693F">
        <w:rPr>
          <w:rStyle w:val="Chard"/>
          <w:spacing w:val="-4"/>
          <w:rtl/>
        </w:rPr>
        <w:t>.</w:t>
      </w:r>
    </w:p>
    <w:p w:rsidR="003B70B7" w:rsidRPr="007E4299" w:rsidRDefault="003B70B7" w:rsidP="003B70B7">
      <w:pPr>
        <w:ind w:firstLine="284"/>
        <w:jc w:val="both"/>
        <w:rPr>
          <w:rStyle w:val="Charb"/>
          <w:rtl/>
        </w:rPr>
      </w:pPr>
      <w:r w:rsidRPr="007E4299">
        <w:rPr>
          <w:rStyle w:val="Charb"/>
          <w:rFonts w:hint="cs"/>
          <w:rtl/>
        </w:rPr>
        <w:t xml:space="preserve">1710. </w:t>
      </w:r>
      <w:r w:rsidR="006A380D" w:rsidRPr="007E4299">
        <w:rPr>
          <w:rStyle w:val="Char5"/>
          <w:rFonts w:hint="cs"/>
          <w:rtl/>
        </w:rPr>
        <w:t>«</w:t>
      </w:r>
      <w:r w:rsidRPr="003F4D7C">
        <w:rPr>
          <w:rStyle w:val="Char7"/>
          <w:rFonts w:hint="cs"/>
          <w:rtl/>
        </w:rPr>
        <w:t>از ب</w:t>
      </w:r>
      <w:r w:rsidR="00F05A93" w:rsidRPr="003F4D7C">
        <w:rPr>
          <w:rStyle w:val="Char7"/>
          <w:rFonts w:hint="cs"/>
          <w:rtl/>
        </w:rPr>
        <w:t>ُ</w:t>
      </w:r>
      <w:r w:rsidRPr="003F4D7C">
        <w:rPr>
          <w:rStyle w:val="Char7"/>
          <w:rFonts w:hint="cs"/>
          <w:rtl/>
        </w:rPr>
        <w:t>ر</w:t>
      </w:r>
      <w:r w:rsidR="00F05A93" w:rsidRPr="003F4D7C">
        <w:rPr>
          <w:rStyle w:val="Char7"/>
          <w:rFonts w:hint="cs"/>
          <w:rtl/>
        </w:rPr>
        <w:t>َ</w:t>
      </w:r>
      <w:r w:rsidRPr="003F4D7C">
        <w:rPr>
          <w:rStyle w:val="Char7"/>
          <w:rFonts w:hint="cs"/>
          <w:rtl/>
        </w:rPr>
        <w:t>ید</w:t>
      </w:r>
      <w:r w:rsidR="00F05A93" w:rsidRPr="003F4D7C">
        <w:rPr>
          <w:rStyle w:val="Char7"/>
          <w:rFonts w:hint="cs"/>
          <w:rtl/>
        </w:rPr>
        <w:t>َ</w:t>
      </w:r>
      <w:r w:rsidRPr="003F4D7C">
        <w:rPr>
          <w:rStyle w:val="Char7"/>
          <w:rFonts w:hint="cs"/>
          <w:rtl/>
        </w:rPr>
        <w:t xml:space="preserve">ه </w:t>
      </w:r>
      <w:r w:rsidR="006A2C0C" w:rsidRPr="007E4299">
        <w:rPr>
          <w:rStyle w:val="Char7"/>
          <w:rFonts w:cs="CTraditional Arabic" w:hint="cs"/>
          <w:szCs w:val="28"/>
          <w:rtl/>
        </w:rPr>
        <w:t>س</w:t>
      </w:r>
      <w:r w:rsidRPr="003F4D7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w:t>
      </w:r>
      <w:r w:rsidR="00F05A93" w:rsidRPr="003F4D7C">
        <w:rPr>
          <w:rStyle w:val="Char7"/>
          <w:rFonts w:hint="cs"/>
          <w:rtl/>
        </w:rPr>
        <w:t>مودند</w:t>
      </w:r>
      <w:r w:rsidR="009272A6" w:rsidRPr="003F4D7C">
        <w:rPr>
          <w:rStyle w:val="Char7"/>
          <w:rFonts w:hint="cs"/>
          <w:rtl/>
        </w:rPr>
        <w:t>:</w:t>
      </w:r>
      <w:r w:rsidR="00F05A93" w:rsidRPr="003F4D7C">
        <w:rPr>
          <w:rStyle w:val="Char7"/>
          <w:rFonts w:hint="cs"/>
          <w:rtl/>
        </w:rPr>
        <w:t xml:space="preserve"> «کسی که سوگند بخورد و در</w:t>
      </w:r>
      <w:r w:rsidR="00657EA2">
        <w:rPr>
          <w:rStyle w:val="Char7"/>
          <w:rFonts w:hint="cs"/>
          <w:rtl/>
        </w:rPr>
        <w:t xml:space="preserve"> سوگندش بگوید</w:t>
      </w:r>
      <w:r w:rsidRPr="007E4299">
        <w:rPr>
          <w:rStyle w:val="Char7"/>
          <w:szCs w:val="28"/>
          <w:vertAlign w:val="superscript"/>
          <w:rtl/>
        </w:rPr>
        <w:footnoteReference w:id="922"/>
      </w:r>
      <w:r w:rsidR="009272A6" w:rsidRPr="003F4D7C">
        <w:rPr>
          <w:rStyle w:val="Char7"/>
          <w:rFonts w:hint="cs"/>
          <w:rtl/>
        </w:rPr>
        <w:t>:</w:t>
      </w:r>
      <w:r w:rsidRPr="003F4D7C">
        <w:rPr>
          <w:rStyle w:val="Char7"/>
          <w:rFonts w:hint="cs"/>
          <w:rtl/>
        </w:rPr>
        <w:t xml:space="preserve"> من از اسلام بیزارم، اگر دروغ گفته باشد، همان‌طور که گفته، از اسلام خارج شده است و اگر راست بگوید، هرگز سالم به اسلام بازنمی‌گردد</w:t>
      </w:r>
      <w:r w:rsidRPr="007E4299">
        <w:rPr>
          <w:rStyle w:val="Charb"/>
          <w:rFonts w:hint="cs"/>
          <w:rtl/>
        </w:rPr>
        <w:t>»</w:t>
      </w:r>
      <w:r w:rsidR="006A380D" w:rsidRPr="007E4299">
        <w:rPr>
          <w:rStyle w:val="Char5"/>
          <w:rFonts w:hint="cs"/>
          <w:rtl/>
        </w:rPr>
        <w:t>»</w:t>
      </w:r>
      <w:r w:rsidRPr="007E4299">
        <w:rPr>
          <w:rStyle w:val="FootnoteReference"/>
          <w:rFonts w:cs="IRNazli"/>
          <w:sz w:val="28"/>
          <w:szCs w:val="28"/>
          <w:rtl/>
          <w:lang w:bidi="fa-IR"/>
        </w:rPr>
        <w:footnoteReference w:id="923"/>
      </w:r>
      <w:r w:rsidR="00657EA2">
        <w:rPr>
          <w:rStyle w:val="Charb"/>
          <w:rFonts w:hint="cs"/>
          <w:rtl/>
        </w:rPr>
        <w:t>.</w:t>
      </w:r>
    </w:p>
    <w:p w:rsidR="000D6B6C" w:rsidRPr="00F1413F" w:rsidRDefault="000D6B6C" w:rsidP="009D21BF">
      <w:pPr>
        <w:pStyle w:val="a"/>
        <w:rPr>
          <w:rStyle w:val="Chard"/>
          <w:rtl/>
        </w:rPr>
      </w:pPr>
      <w:r w:rsidRPr="00F1413F">
        <w:rPr>
          <w:rStyle w:val="Charb"/>
          <w:rtl/>
        </w:rPr>
        <w:t>1711</w:t>
      </w:r>
      <w:r w:rsidRPr="00F1413F">
        <w:rPr>
          <w:rStyle w:val="Charb"/>
          <w:rFonts w:hint="cs"/>
          <w:rtl/>
        </w:rPr>
        <w:t>-</w:t>
      </w:r>
      <w:r w:rsidRPr="00F1413F">
        <w:rPr>
          <w:rStyle w:val="Charb"/>
          <w:rFonts w:ascii="Times New Roman" w:hAnsi="Times New Roman" w:cs="Times New Roman" w:hint="cs"/>
          <w:rtl/>
        </w:rPr>
        <w:t> </w:t>
      </w:r>
      <w:r w:rsidR="006A380D"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أَنَّهُ سمِعَ رَجُلاً يَقُولُ</w:t>
      </w:r>
      <w:r w:rsidR="009272A6">
        <w:rPr>
          <w:rtl/>
        </w:rPr>
        <w:t>:</w:t>
      </w:r>
      <w:r w:rsidRPr="00E36729">
        <w:rPr>
          <w:rtl/>
        </w:rPr>
        <w:t xml:space="preserve"> لاَ والْكعْبةِ</w:t>
      </w:r>
      <w:r w:rsidR="009272A6">
        <w:rPr>
          <w:rtl/>
        </w:rPr>
        <w:t>،</w:t>
      </w:r>
      <w:r w:rsidRPr="00E36729">
        <w:rPr>
          <w:rtl/>
        </w:rPr>
        <w:t xml:space="preserve"> فقالَ ابْنُ عُمر</w:t>
      </w:r>
      <w:r w:rsidR="009272A6">
        <w:rPr>
          <w:rtl/>
        </w:rPr>
        <w:t>:</w:t>
      </w:r>
      <w:r w:rsidRPr="00E36729">
        <w:rPr>
          <w:rtl/>
        </w:rPr>
        <w:t xml:space="preserve"> لا تَحْلِفْ بِغَيْرِ اللَّهِ</w:t>
      </w:r>
      <w:r w:rsidR="009272A6">
        <w:rPr>
          <w:rtl/>
        </w:rPr>
        <w:t>،</w:t>
      </w:r>
      <w:r w:rsidRPr="00E36729">
        <w:rPr>
          <w:rtl/>
        </w:rPr>
        <w:t xml:space="preserve"> فإِني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منْ حلفَ بِغَيْرِ اللَّهِ</w:t>
      </w:r>
      <w:r w:rsidR="009272A6">
        <w:rPr>
          <w:rtl/>
        </w:rPr>
        <w:t>،</w:t>
      </w:r>
      <w:r w:rsidRPr="00E36729">
        <w:rPr>
          <w:rtl/>
        </w:rPr>
        <w:t xml:space="preserve"> فَقدْ كَفَر أَوْ أَشرْكَ</w:t>
      </w:r>
      <w:r w:rsidR="009272A6">
        <w:rPr>
          <w:rtl/>
        </w:rPr>
        <w:t>»</w:t>
      </w:r>
      <w:r w:rsidR="00015883" w:rsidRPr="007E4299">
        <w:rPr>
          <w:rStyle w:val="Char5"/>
          <w:rFonts w:hint="cs"/>
          <w:rtl/>
        </w:rPr>
        <w:t>»</w:t>
      </w:r>
      <w:r w:rsidRPr="00F1413F">
        <w:rPr>
          <w:rStyle w:val="Chard"/>
          <w:rtl/>
        </w:rPr>
        <w:t xml:space="preserve"> رواه الترمذي وقال</w:t>
      </w:r>
      <w:r w:rsidR="009272A6" w:rsidRPr="00F1413F">
        <w:rPr>
          <w:rStyle w:val="Chard"/>
          <w:rtl/>
        </w:rPr>
        <w:t>:</w:t>
      </w:r>
      <w:r w:rsidRPr="00F1413F">
        <w:rPr>
          <w:rStyle w:val="Chard"/>
          <w:rtl/>
        </w:rPr>
        <w:t xml:space="preserve"> حدِيثٌ حسَنٌ</w:t>
      </w:r>
      <w:r w:rsidR="009272A6" w:rsidRPr="00F1413F">
        <w:rPr>
          <w:rStyle w:val="Chard"/>
          <w:rtl/>
        </w:rPr>
        <w:t>.</w:t>
      </w:r>
    </w:p>
    <w:p w:rsidR="000D6B6C" w:rsidRPr="00F1413F" w:rsidRDefault="000D6B6C" w:rsidP="009D21BF">
      <w:pPr>
        <w:pStyle w:val="a"/>
        <w:rPr>
          <w:rStyle w:val="Chard"/>
          <w:rtl/>
        </w:rPr>
      </w:pPr>
      <w:r w:rsidRPr="00F1413F">
        <w:rPr>
          <w:rStyle w:val="Chard"/>
          <w:rFonts w:hint="cs"/>
          <w:rtl/>
        </w:rPr>
        <w:t>وفسَّر</w:t>
      </w:r>
      <w:r w:rsidRPr="00F1413F">
        <w:rPr>
          <w:rStyle w:val="Chard"/>
          <w:rtl/>
        </w:rPr>
        <w:t xml:space="preserve"> </w:t>
      </w:r>
      <w:r w:rsidRPr="00F1413F">
        <w:rPr>
          <w:rStyle w:val="Chard"/>
          <w:rFonts w:hint="cs"/>
          <w:rtl/>
        </w:rPr>
        <w:t>بعْضُ</w:t>
      </w:r>
      <w:r w:rsidRPr="00F1413F">
        <w:rPr>
          <w:rStyle w:val="Chard"/>
          <w:rtl/>
        </w:rPr>
        <w:t xml:space="preserve"> </w:t>
      </w:r>
      <w:r w:rsidRPr="00F1413F">
        <w:rPr>
          <w:rStyle w:val="Chard"/>
          <w:rFonts w:hint="cs"/>
          <w:rtl/>
        </w:rPr>
        <w:t>الْعلم</w:t>
      </w:r>
      <w:r w:rsidR="00F1413F">
        <w:rPr>
          <w:rStyle w:val="Chard"/>
          <w:rFonts w:hint="cs"/>
          <w:rtl/>
        </w:rPr>
        <w:t>ـ</w:t>
      </w:r>
      <w:r w:rsidRPr="00F1413F">
        <w:rPr>
          <w:rStyle w:val="Chard"/>
          <w:rFonts w:hint="cs"/>
          <w:rtl/>
        </w:rPr>
        <w:t>اءِ</w:t>
      </w:r>
      <w:r w:rsidRPr="00F1413F">
        <w:rPr>
          <w:rStyle w:val="Chard"/>
          <w:rtl/>
        </w:rPr>
        <w:t xml:space="preserve"> </w:t>
      </w:r>
      <w:r w:rsidRPr="00F1413F">
        <w:rPr>
          <w:rStyle w:val="Chard"/>
          <w:rFonts w:hint="cs"/>
          <w:rtl/>
        </w:rPr>
        <w:t>قوْلهُ</w:t>
      </w:r>
      <w:r w:rsidR="009272A6" w:rsidRPr="00F1413F">
        <w:rPr>
          <w:rStyle w:val="Chard"/>
          <w:rtl/>
        </w:rPr>
        <w:t>:</w:t>
      </w:r>
      <w:r w:rsidRPr="00F1413F">
        <w:rPr>
          <w:rStyle w:val="Chard"/>
          <w:rtl/>
        </w:rPr>
        <w:t xml:space="preserve"> </w:t>
      </w:r>
      <w:r w:rsidR="009272A6" w:rsidRPr="00F1413F">
        <w:rPr>
          <w:rStyle w:val="Chard"/>
          <w:rtl/>
        </w:rPr>
        <w:t>«</w:t>
      </w:r>
      <w:r w:rsidRPr="00F1413F">
        <w:rPr>
          <w:rStyle w:val="Chard"/>
          <w:rtl/>
        </w:rPr>
        <w:t>كَفر أَوْ أشركَ</w:t>
      </w:r>
      <w:r w:rsidR="009272A6" w:rsidRPr="00F1413F">
        <w:rPr>
          <w:rStyle w:val="Chard"/>
          <w:rtl/>
        </w:rPr>
        <w:t>»</w:t>
      </w:r>
      <w:r w:rsidRPr="00F1413F">
        <w:rPr>
          <w:rStyle w:val="Chard"/>
          <w:rtl/>
        </w:rPr>
        <w:t xml:space="preserve"> علَى التَّغلِيظِ كم</w:t>
      </w:r>
      <w:r w:rsidR="00F1413F">
        <w:rPr>
          <w:rStyle w:val="Chard"/>
          <w:rFonts w:hint="cs"/>
          <w:rtl/>
        </w:rPr>
        <w:t>ـ</w:t>
      </w:r>
      <w:r w:rsidRPr="00F1413F">
        <w:rPr>
          <w:rStyle w:val="Chard"/>
          <w:rtl/>
        </w:rPr>
        <w:t>ا رُوِي أَنَّ النبيَّ</w:t>
      </w:r>
      <w:r w:rsidR="000A0F18" w:rsidRPr="00F1413F">
        <w:rPr>
          <w:rStyle w:val="Chard"/>
          <w:rtl/>
        </w:rPr>
        <w:t xml:space="preserve"> </w:t>
      </w:r>
      <w:r w:rsidR="000A0F18" w:rsidRPr="000A0F18">
        <w:rPr>
          <w:rFonts w:cs="CTraditional Arabic"/>
          <w:szCs w:val="28"/>
          <w:rtl/>
        </w:rPr>
        <w:t>ص</w:t>
      </w:r>
      <w:r w:rsidRPr="00F1413F">
        <w:rPr>
          <w:rStyle w:val="Chard"/>
          <w:rtl/>
        </w:rPr>
        <w:t xml:space="preserve"> قَالَ: </w:t>
      </w:r>
      <w:r w:rsidR="009272A6" w:rsidRPr="00F1413F">
        <w:rPr>
          <w:rStyle w:val="Chard"/>
          <w:rtl/>
        </w:rPr>
        <w:t>«</w:t>
      </w:r>
      <w:r w:rsidRPr="00F1413F">
        <w:rPr>
          <w:rStyle w:val="Chard"/>
          <w:rtl/>
        </w:rPr>
        <w:t>الرِّيَاءُ شِرْكٌ</w:t>
      </w:r>
      <w:r w:rsidR="009272A6" w:rsidRPr="00F1413F">
        <w:rPr>
          <w:rStyle w:val="Chard"/>
          <w:rtl/>
        </w:rPr>
        <w:t>».</w:t>
      </w:r>
    </w:p>
    <w:p w:rsidR="003B70B7" w:rsidRPr="007E4299" w:rsidRDefault="003B70B7" w:rsidP="00F05A93">
      <w:pPr>
        <w:ind w:firstLine="284"/>
        <w:jc w:val="both"/>
        <w:rPr>
          <w:rStyle w:val="Charb"/>
          <w:rtl/>
        </w:rPr>
      </w:pPr>
      <w:r w:rsidRPr="007E4299">
        <w:rPr>
          <w:rStyle w:val="Charb"/>
          <w:rFonts w:hint="cs"/>
          <w:rtl/>
        </w:rPr>
        <w:t xml:space="preserve">1711. </w:t>
      </w:r>
      <w:r w:rsidR="00015883" w:rsidRPr="007E4299">
        <w:rPr>
          <w:rStyle w:val="Char5"/>
          <w:rFonts w:hint="cs"/>
          <w:rtl/>
        </w:rPr>
        <w:t>«</w:t>
      </w:r>
      <w:r w:rsidRPr="003F4D7C">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3F4D7C">
        <w:rPr>
          <w:rStyle w:val="Char7"/>
          <w:rFonts w:hint="cs"/>
          <w:rtl/>
        </w:rPr>
        <w:t>روایت شده است که او از مردی شنید که می‌گفت</w:t>
      </w:r>
      <w:r w:rsidR="009272A6" w:rsidRPr="003F4D7C">
        <w:rPr>
          <w:rStyle w:val="Char7"/>
          <w:rFonts w:hint="cs"/>
          <w:rtl/>
        </w:rPr>
        <w:t>:</w:t>
      </w:r>
      <w:r w:rsidRPr="003F4D7C">
        <w:rPr>
          <w:rStyle w:val="Char7"/>
          <w:rFonts w:hint="cs"/>
          <w:rtl/>
        </w:rPr>
        <w:t xml:space="preserve"> به کعبه سوگند چنین نیست؛ ابن عمر </w:t>
      </w:r>
      <w:r w:rsidR="006A2C0C" w:rsidRPr="007E4299">
        <w:rPr>
          <w:rStyle w:val="Char7"/>
          <w:rFonts w:cs="CTraditional Arabic" w:hint="cs"/>
          <w:szCs w:val="28"/>
          <w:rtl/>
        </w:rPr>
        <w:t>ب</w:t>
      </w:r>
      <w:r w:rsidRPr="007E4299">
        <w:rPr>
          <w:rStyle w:val="Charb"/>
          <w:rFonts w:hint="cs"/>
          <w:rtl/>
        </w:rPr>
        <w:t xml:space="preserve"> </w:t>
      </w:r>
      <w:r w:rsidRPr="003F4D7C">
        <w:rPr>
          <w:rStyle w:val="Char7"/>
          <w:rFonts w:hint="cs"/>
          <w:rtl/>
        </w:rPr>
        <w:t>گفت</w:t>
      </w:r>
      <w:r w:rsidR="009272A6" w:rsidRPr="003F4D7C">
        <w:rPr>
          <w:rStyle w:val="Char7"/>
          <w:rFonts w:hint="cs"/>
          <w:rtl/>
        </w:rPr>
        <w:t>:</w:t>
      </w:r>
      <w:r w:rsidRPr="003F4D7C">
        <w:rPr>
          <w:rStyle w:val="Char7"/>
          <w:rFonts w:hint="cs"/>
          <w:rtl/>
        </w:rPr>
        <w:t xml:space="preserve"> به غیر از خدا سوگند نخور که من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شنیدم که می‌فرمود</w:t>
      </w:r>
      <w:r w:rsidR="009272A6" w:rsidRPr="003F4D7C">
        <w:rPr>
          <w:rStyle w:val="Char7"/>
          <w:rFonts w:hint="cs"/>
          <w:rtl/>
        </w:rPr>
        <w:t>:</w:t>
      </w:r>
      <w:r w:rsidRPr="003F4D7C">
        <w:rPr>
          <w:rStyle w:val="Char7"/>
          <w:rFonts w:hint="cs"/>
          <w:rtl/>
        </w:rPr>
        <w:t xml:space="preserve"> «هرکس به غیر خدا سوگند بخورد، همانا کفر یا شرک ورزیده است</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24"/>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بعضی از علما فرموده‌ی پیامبر</w:t>
      </w:r>
      <w:r w:rsidR="000A0F18" w:rsidRPr="000A0F18">
        <w:rPr>
          <w:rFonts w:cs="CTraditional Arabic" w:hint="cs"/>
          <w:sz w:val="28"/>
          <w:szCs w:val="28"/>
          <w:rtl/>
          <w:lang w:bidi="fa-IR"/>
        </w:rPr>
        <w:t xml:space="preserve"> ص</w:t>
      </w:r>
      <w:r w:rsidRPr="007E4299">
        <w:rPr>
          <w:rStyle w:val="Charb"/>
          <w:rFonts w:hint="cs"/>
          <w:rtl/>
        </w:rPr>
        <w:t xml:space="preserve"> که</w:t>
      </w:r>
      <w:r w:rsidR="009272A6" w:rsidRPr="007E4299">
        <w:rPr>
          <w:rStyle w:val="Charb"/>
          <w:rFonts w:hint="cs"/>
          <w:rtl/>
        </w:rPr>
        <w:t>:</w:t>
      </w:r>
      <w:r w:rsidRPr="007E4299">
        <w:rPr>
          <w:rStyle w:val="Charb"/>
          <w:rFonts w:hint="cs"/>
          <w:rtl/>
        </w:rPr>
        <w:t xml:space="preserve"> «کفر یا شرک ورزیده است» را حمل بر تغلیظ کرده‌اند، همان‌طور که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فرمودند</w:t>
      </w:r>
      <w:r w:rsidR="009272A6" w:rsidRPr="007E4299">
        <w:rPr>
          <w:rStyle w:val="Charb"/>
          <w:rFonts w:hint="cs"/>
          <w:rtl/>
        </w:rPr>
        <w:t>:</w:t>
      </w:r>
      <w:r w:rsidRPr="007E4299">
        <w:rPr>
          <w:rStyle w:val="Charb"/>
          <w:rFonts w:hint="cs"/>
          <w:rtl/>
        </w:rPr>
        <w:t xml:space="preserve"> «ریا شرک است» که این نیز برای تغلیظ است (</w:t>
      </w:r>
      <w:r w:rsidR="009272A6" w:rsidRPr="007E4299">
        <w:rPr>
          <w:rStyle w:val="Charb"/>
          <w:rFonts w:hint="cs"/>
          <w:rtl/>
        </w:rPr>
        <w:t>:</w:t>
      </w:r>
      <w:r w:rsidRPr="007E4299">
        <w:rPr>
          <w:rStyle w:val="Charb"/>
          <w:rFonts w:hint="cs"/>
          <w:rtl/>
        </w:rPr>
        <w:t xml:space="preserve"> غلیظ و بزرگ نشان دادن گناه آن عمل برای دوری گرفتن حتمی از آن و یا این‌ که چنین شخصی، عملی از اعمال اهل شرک را انجام داده و البته، باعث کافر شدن و خروج او از دین نمی‌شود).</w:t>
      </w:r>
    </w:p>
    <w:p w:rsidR="00536359" w:rsidRPr="00536359" w:rsidRDefault="00536359" w:rsidP="00536359">
      <w:pPr>
        <w:pStyle w:val="ac"/>
      </w:pPr>
      <w:bookmarkStart w:id="581" w:name="_Toc442122812"/>
      <w:bookmarkStart w:id="582" w:name="_Toc326114899"/>
      <w:r w:rsidRPr="00536359">
        <w:rPr>
          <w:rFonts w:hint="cs"/>
          <w:rtl/>
        </w:rPr>
        <w:t xml:space="preserve">315- </w:t>
      </w:r>
      <w:r w:rsidRPr="00536359">
        <w:rPr>
          <w:rtl/>
        </w:rPr>
        <w:t>باب تغليظ اليمين الكاذبة عمداً</w:t>
      </w:r>
      <w:bookmarkEnd w:id="581"/>
    </w:p>
    <w:p w:rsidR="00536359" w:rsidRPr="00536359" w:rsidRDefault="00536359" w:rsidP="00536359">
      <w:pPr>
        <w:pStyle w:val="ad"/>
      </w:pPr>
      <w:bookmarkStart w:id="583" w:name="_Toc442122813"/>
      <w:r w:rsidRPr="00536359">
        <w:rPr>
          <w:rFonts w:hint="cs"/>
          <w:rtl/>
        </w:rPr>
        <w:t>باب تغلیظ</w:t>
      </w:r>
      <w:r w:rsidRPr="00536359">
        <w:rPr>
          <w:rStyle w:val="Charb"/>
          <w:rFonts w:hint="cs"/>
          <w:b w:val="0"/>
          <w:bCs w:val="0"/>
          <w:vertAlign w:val="superscript"/>
          <w:rtl/>
        </w:rPr>
        <w:t>1</w:t>
      </w:r>
      <w:r w:rsidRPr="00536359">
        <w:rPr>
          <w:rFonts w:hint="cs"/>
          <w:rtl/>
        </w:rPr>
        <w:t xml:space="preserve"> در تحریم سوگند دروغ به صورت عمد</w:t>
      </w:r>
      <w:bookmarkEnd w:id="582"/>
      <w:bookmarkEnd w:id="583"/>
    </w:p>
    <w:p w:rsidR="000D6B6C" w:rsidRPr="00F1413F" w:rsidRDefault="000D6B6C" w:rsidP="00F1413F">
      <w:pPr>
        <w:pStyle w:val="a"/>
        <w:rPr>
          <w:rStyle w:val="Chard"/>
          <w:rtl/>
        </w:rPr>
      </w:pPr>
      <w:r w:rsidRPr="00F1413F">
        <w:rPr>
          <w:rStyle w:val="Charb"/>
          <w:rtl/>
        </w:rPr>
        <w:t>1712</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عَنِ ابْنِ مسْعُودٍ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حلفَ علَى مَالِ امْريءٍ مُسْلِمٍ بغيْرِ حقِّهِ</w:t>
      </w:r>
      <w:r w:rsidR="009272A6">
        <w:rPr>
          <w:rtl/>
        </w:rPr>
        <w:t>،</w:t>
      </w:r>
      <w:r w:rsidRPr="00E36729">
        <w:rPr>
          <w:rtl/>
        </w:rPr>
        <w:t xml:space="preserve"> لقِي اللَّه </w:t>
      </w:r>
      <w:r w:rsidRPr="00F1413F">
        <w:rPr>
          <w:rtl/>
        </w:rPr>
        <w:t>وهُو علَيْهِ غَضْبانُ</w:t>
      </w:r>
      <w:r w:rsidR="009272A6" w:rsidRPr="00F1413F">
        <w:rPr>
          <w:rtl/>
        </w:rPr>
        <w:t>»</w:t>
      </w:r>
      <w:r w:rsidR="00015883" w:rsidRPr="00F1413F">
        <w:rPr>
          <w:rFonts w:hint="cs"/>
          <w:rtl/>
        </w:rPr>
        <w:t>.</w:t>
      </w:r>
      <w:r w:rsidRPr="00F1413F">
        <w:rPr>
          <w:rtl/>
        </w:rPr>
        <w:t xml:space="preserve"> قَالَ</w:t>
      </w:r>
      <w:r w:rsidR="009272A6" w:rsidRPr="00F1413F">
        <w:rPr>
          <w:rtl/>
        </w:rPr>
        <w:t>:</w:t>
      </w:r>
      <w:r w:rsidRPr="00F1413F">
        <w:rPr>
          <w:rtl/>
        </w:rPr>
        <w:t xml:space="preserve"> ثُمَّ قرأَ عليْنَا رسُولُ اللَّه</w:t>
      </w:r>
      <w:r w:rsidR="000A0F18">
        <w:rPr>
          <w:rtl/>
        </w:rPr>
        <w:t xml:space="preserve"> </w:t>
      </w:r>
      <w:r w:rsidR="000A0F18" w:rsidRPr="000A0F18">
        <w:rPr>
          <w:rFonts w:cs="CTraditional Arabic"/>
          <w:szCs w:val="28"/>
          <w:rtl/>
        </w:rPr>
        <w:t>ص</w:t>
      </w:r>
      <w:r w:rsidRPr="00E36729">
        <w:rPr>
          <w:rtl/>
        </w:rPr>
        <w:t xml:space="preserve"> مِصَداقَه منْ كتاب اللَّهِ </w:t>
      </w:r>
      <w:r w:rsidR="007E4299" w:rsidRPr="007E4299">
        <w:rPr>
          <w:rFonts w:cs="CTraditional Arabic"/>
          <w:szCs w:val="28"/>
          <w:rtl/>
        </w:rPr>
        <w:t>ﻷ</w:t>
      </w:r>
      <w:r w:rsidR="009272A6">
        <w:rPr>
          <w:rtl/>
        </w:rPr>
        <w:t>:</w:t>
      </w:r>
      <w:r w:rsidRPr="00E36729">
        <w:rPr>
          <w:rtl/>
        </w:rPr>
        <w:t xml:space="preserve"> </w:t>
      </w:r>
      <w:r w:rsidR="003171F4" w:rsidRPr="00E07A79">
        <w:rPr>
          <w:rStyle w:val="Char5"/>
          <w:rtl/>
        </w:rPr>
        <w:t>﴿</w:t>
      </w:r>
      <w:r w:rsidR="003171F4" w:rsidRPr="00E07A79">
        <w:rPr>
          <w:rStyle w:val="Char3"/>
          <w:rtl/>
        </w:rPr>
        <w:t xml:space="preserve">إِنَّ </w:t>
      </w:r>
      <w:r w:rsidR="003171F4" w:rsidRPr="00E07A79">
        <w:rPr>
          <w:rStyle w:val="Char3"/>
          <w:rFonts w:hint="cs"/>
          <w:rtl/>
        </w:rPr>
        <w:t>ٱ</w:t>
      </w:r>
      <w:r w:rsidR="003171F4" w:rsidRPr="00E07A79">
        <w:rPr>
          <w:rStyle w:val="Char3"/>
          <w:rFonts w:hint="eastAsia"/>
          <w:rtl/>
        </w:rPr>
        <w:t>لَّذِينَ</w:t>
      </w:r>
      <w:r w:rsidR="003171F4" w:rsidRPr="00E07A79">
        <w:rPr>
          <w:rStyle w:val="Char3"/>
          <w:rtl/>
        </w:rPr>
        <w:t xml:space="preserve"> يَشۡتَرُونَ بِعَهۡدِ </w:t>
      </w:r>
      <w:r w:rsidR="003171F4" w:rsidRPr="00E07A79">
        <w:rPr>
          <w:rStyle w:val="Char3"/>
          <w:rFonts w:hint="cs"/>
          <w:rtl/>
        </w:rPr>
        <w:t>ٱ</w:t>
      </w:r>
      <w:r w:rsidR="003171F4" w:rsidRPr="00E07A79">
        <w:rPr>
          <w:rStyle w:val="Char3"/>
          <w:rFonts w:hint="eastAsia"/>
          <w:rtl/>
        </w:rPr>
        <w:t>للَّهِ</w:t>
      </w:r>
      <w:r w:rsidR="003171F4" w:rsidRPr="00E07A79">
        <w:rPr>
          <w:rStyle w:val="Char3"/>
          <w:rtl/>
        </w:rPr>
        <w:t xml:space="preserve"> وَأَيۡمَٰنِهِمۡ ثَمَنٗا قَلِيلً</w:t>
      </w:r>
      <w:r w:rsidR="003171F4" w:rsidRPr="00E07A79">
        <w:rPr>
          <w:rStyle w:val="Char3"/>
          <w:rFonts w:hint="cs"/>
          <w:rtl/>
        </w:rPr>
        <w:t>ا</w:t>
      </w:r>
      <w:r w:rsidR="003171F4" w:rsidRPr="00E07A79">
        <w:rPr>
          <w:rStyle w:val="Char5"/>
          <w:rFonts w:hint="cs"/>
          <w:rtl/>
        </w:rPr>
        <w:t>﴾</w:t>
      </w:r>
      <w:r w:rsidR="003171F4" w:rsidRPr="00F1413F">
        <w:rPr>
          <w:rStyle w:val="Char4"/>
          <w:rtl/>
        </w:rPr>
        <w:t xml:space="preserve"> [آل عمران: 77]</w:t>
      </w:r>
      <w:r w:rsidR="003171F4" w:rsidRPr="00F1413F">
        <w:rPr>
          <w:rStyle w:val="Char4"/>
          <w:rFonts w:hint="cs"/>
          <w:rtl/>
        </w:rPr>
        <w:t>.</w:t>
      </w:r>
      <w:r w:rsidRPr="00E36729">
        <w:rPr>
          <w:rtl/>
        </w:rPr>
        <w:t xml:space="preserve"> إلى آخِرِ الآيةِ</w:t>
      </w:r>
      <w:r w:rsidR="00F1413F" w:rsidRPr="00F1413F">
        <w:rPr>
          <w:rStyle w:val="Char5"/>
          <w:rtl/>
        </w:rPr>
        <w:t>»</w:t>
      </w:r>
      <w:r w:rsidRPr="00F1413F">
        <w:rPr>
          <w:rStyle w:val="Chard"/>
          <w:rtl/>
        </w:rPr>
        <w:t xml:space="preserve"> مُتَّفَقٌ عليْه</w:t>
      </w:r>
      <w:r w:rsidR="009272A6" w:rsidRPr="00F1413F">
        <w:rPr>
          <w:rStyle w:val="Chard"/>
          <w:rtl/>
        </w:rPr>
        <w:t>.</w:t>
      </w:r>
    </w:p>
    <w:p w:rsidR="003B70B7" w:rsidRPr="00F8693F" w:rsidRDefault="003B70B7" w:rsidP="00F8693F">
      <w:pPr>
        <w:ind w:firstLine="284"/>
        <w:jc w:val="both"/>
        <w:rPr>
          <w:rStyle w:val="Charb"/>
          <w:rtl/>
        </w:rPr>
      </w:pPr>
      <w:r w:rsidRPr="007E4299">
        <w:rPr>
          <w:rStyle w:val="Charb"/>
          <w:rFonts w:hint="cs"/>
          <w:rtl/>
        </w:rPr>
        <w:t xml:space="preserve">1712. </w:t>
      </w:r>
      <w:r w:rsidR="00015883" w:rsidRPr="007E4299">
        <w:rPr>
          <w:rStyle w:val="Char5"/>
          <w:rFonts w:hint="cs"/>
          <w:rtl/>
        </w:rPr>
        <w:t>«</w:t>
      </w:r>
      <w:r w:rsidRPr="003F4D7C">
        <w:rPr>
          <w:rStyle w:val="Char7"/>
          <w:rFonts w:hint="cs"/>
          <w:rtl/>
        </w:rPr>
        <w:t xml:space="preserve">از ابن مسعود </w:t>
      </w:r>
      <w:r w:rsidR="006A2C0C" w:rsidRPr="007E4299">
        <w:rPr>
          <w:rStyle w:val="Char7"/>
          <w:rFonts w:cs="CTraditional Arabic" w:hint="cs"/>
          <w:szCs w:val="28"/>
          <w:rtl/>
        </w:rPr>
        <w:t>س</w:t>
      </w:r>
      <w:r w:rsidRPr="003F4D7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«کسی که بر مال انسان مسلمانی سوگند ناحق بخورد (تا آن را به دروغ برای خود ثابت کند)، خداوند را در حالی ملاقات </w:t>
      </w:r>
      <w:r w:rsidR="00B92B38" w:rsidRPr="003F4D7C">
        <w:rPr>
          <w:rStyle w:val="Char7"/>
          <w:rFonts w:hint="cs"/>
          <w:rtl/>
        </w:rPr>
        <w:t>می‌کند که از او خشمگین است». سپس</w:t>
      </w:r>
      <w:r w:rsidRPr="003F4D7C">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 xml:space="preserve">مصداق فرموده‌اش را از کتاب خداوند </w:t>
      </w:r>
      <w:r w:rsidR="007E4299" w:rsidRPr="007E4299">
        <w:rPr>
          <w:rStyle w:val="Char7"/>
          <w:rFonts w:cs="CTraditional Arabic" w:hint="cs"/>
          <w:szCs w:val="28"/>
          <w:rtl/>
        </w:rPr>
        <w:t>ﻷ</w:t>
      </w:r>
      <w:r w:rsidRPr="003F4D7C">
        <w:rPr>
          <w:rStyle w:val="Char7"/>
          <w:rFonts w:hint="cs"/>
          <w:rtl/>
        </w:rPr>
        <w:t xml:space="preserve"> بر ما تلاوت فرمودند</w:t>
      </w:r>
      <w:r w:rsidR="00F8693F" w:rsidRPr="00F8693F">
        <w:rPr>
          <w:rStyle w:val="Char5"/>
          <w:rtl/>
        </w:rPr>
        <w:t>»</w:t>
      </w:r>
      <w:r w:rsidRPr="007E4299">
        <w:rPr>
          <w:rStyle w:val="FootnoteReference"/>
          <w:rFonts w:cs="IRNazli"/>
          <w:sz w:val="28"/>
          <w:szCs w:val="28"/>
          <w:rtl/>
          <w:lang w:bidi="fa-IR"/>
        </w:rPr>
        <w:footnoteReference w:id="925"/>
      </w:r>
      <w:r w:rsidR="00657EA2" w:rsidRPr="00F8693F">
        <w:rPr>
          <w:rStyle w:val="Charb"/>
          <w:rFonts w:hint="cs"/>
          <w:rtl/>
        </w:rPr>
        <w:t>:</w:t>
      </w:r>
    </w:p>
    <w:p w:rsidR="003B70B7" w:rsidRPr="00B7369C" w:rsidRDefault="003171F4" w:rsidP="00B7369C">
      <w:pPr>
        <w:pStyle w:val="a5"/>
        <w:rPr>
          <w:rStyle w:val="Char4"/>
          <w:rtl/>
        </w:rPr>
      </w:pPr>
      <w:r w:rsidRPr="00B7369C">
        <w:rPr>
          <w:rStyle w:val="Char5"/>
          <w:rFonts w:hint="cs"/>
          <w:rtl/>
        </w:rPr>
        <w:t>﴿</w:t>
      </w:r>
      <w:r w:rsidRPr="00E07A79">
        <w:rPr>
          <w:rStyle w:val="Char3"/>
          <w:rtl/>
        </w:rPr>
        <w:t xml:space="preserve">إِنَّ </w:t>
      </w:r>
      <w:r w:rsidRPr="00E07A79">
        <w:rPr>
          <w:rStyle w:val="Char3"/>
          <w:rFonts w:hint="cs"/>
          <w:rtl/>
        </w:rPr>
        <w:t>ٱلَّذِينَ</w:t>
      </w:r>
      <w:r w:rsidRPr="00E07A79">
        <w:rPr>
          <w:rStyle w:val="Char3"/>
          <w:rtl/>
        </w:rPr>
        <w:t xml:space="preserve"> يَشۡتَرُونَ بِعَهۡدِ </w:t>
      </w:r>
      <w:r w:rsidRPr="00E07A79">
        <w:rPr>
          <w:rStyle w:val="Char3"/>
          <w:rFonts w:hint="cs"/>
          <w:rtl/>
        </w:rPr>
        <w:t>ٱللَّهِ</w:t>
      </w:r>
      <w:r w:rsidRPr="00E07A79">
        <w:rPr>
          <w:rStyle w:val="Char3"/>
          <w:rtl/>
        </w:rPr>
        <w:t xml:space="preserve"> وَأَيۡمَٰنِهِمۡ ثَمَنٗا قَلِيلًا أُوْلَٰٓئِكَ لَا خَلَٰقَ لَهُمۡ فِي </w:t>
      </w:r>
      <w:r w:rsidRPr="00E07A79">
        <w:rPr>
          <w:rStyle w:val="Char3"/>
          <w:rFonts w:hint="cs"/>
          <w:rtl/>
        </w:rPr>
        <w:t>ٱلۡأٓخِرَةِ</w:t>
      </w:r>
      <w:r w:rsidRPr="00E07A79">
        <w:rPr>
          <w:rStyle w:val="Char3"/>
          <w:rtl/>
        </w:rPr>
        <w:t xml:space="preserve"> وَلَا يُكَلِّمُهُمُ </w:t>
      </w:r>
      <w:r w:rsidRPr="00E07A79">
        <w:rPr>
          <w:rStyle w:val="Char3"/>
          <w:rFonts w:hint="cs"/>
          <w:rtl/>
        </w:rPr>
        <w:t>ٱللَّهُ</w:t>
      </w:r>
      <w:r w:rsidRPr="00E07A79">
        <w:rPr>
          <w:rStyle w:val="Char3"/>
          <w:rtl/>
        </w:rPr>
        <w:t xml:space="preserve"> وَلَا يَنظُرُ إِلَيۡهِمۡ يَوۡمَ </w:t>
      </w:r>
      <w:r w:rsidRPr="00E07A79">
        <w:rPr>
          <w:rStyle w:val="Char3"/>
          <w:rFonts w:hint="cs"/>
          <w:rtl/>
        </w:rPr>
        <w:t>ٱلۡقِيَٰمَةِ</w:t>
      </w:r>
      <w:r w:rsidRPr="00E07A79">
        <w:rPr>
          <w:rStyle w:val="Char3"/>
          <w:rtl/>
        </w:rPr>
        <w:t xml:space="preserve"> وَلَا يُزَكِّيهِمۡ وَلَهُمۡ عَذَابٌ أَلِيمٞ٧٧</w:t>
      </w:r>
      <w:r w:rsidRPr="00B7369C">
        <w:rPr>
          <w:rStyle w:val="Char5"/>
          <w:rFonts w:hint="cs"/>
          <w:rtl/>
        </w:rPr>
        <w:t>﴾</w:t>
      </w:r>
      <w:r w:rsidRPr="005B24BE">
        <w:rPr>
          <w:rStyle w:val="Charb"/>
          <w:rtl/>
        </w:rPr>
        <w:t xml:space="preserve"> </w:t>
      </w:r>
      <w:r w:rsidRPr="00B7369C">
        <w:rPr>
          <w:rStyle w:val="Char4"/>
          <w:rtl/>
        </w:rPr>
        <w:t>[آل عمران: 77]</w:t>
      </w:r>
      <w:r w:rsidRPr="00B7369C">
        <w:rPr>
          <w:rStyle w:val="Char4"/>
          <w:rFonts w:hint="cs"/>
          <w:rtl/>
        </w:rPr>
        <w:t>.</w:t>
      </w:r>
    </w:p>
    <w:p w:rsidR="003B70B7" w:rsidRPr="00214B27" w:rsidRDefault="003B70B7" w:rsidP="00A95274">
      <w:pPr>
        <w:pStyle w:val="a3"/>
        <w:rPr>
          <w:rtl/>
        </w:rPr>
      </w:pPr>
      <w:r w:rsidRPr="007E4299">
        <w:rPr>
          <w:rStyle w:val="Char5"/>
          <w:rFonts w:hint="cs"/>
          <w:rtl/>
        </w:rPr>
        <w:t>«</w:t>
      </w:r>
      <w:r>
        <w:rPr>
          <w:rFonts w:hint="cs"/>
          <w:rtl/>
        </w:rPr>
        <w:t xml:space="preserve">در </w:t>
      </w:r>
      <w:r w:rsidRPr="003F4D7C">
        <w:rPr>
          <w:rFonts w:hint="cs"/>
          <w:rtl/>
        </w:rPr>
        <w:t>حقیقت، آنان که عهد خداوند (دین) و سوگندهای خود را در مقابل کالای کم و بی‌ارزشی عوض می‌کنند، در آخرت، برای آنها هیچ بهره و ثوابی نیست و خداوند با آنان صحبت نمی‌کند و در روز قیامت به آنان نگاه نمی‌کند و آنان را (از گناه) پاک نمی‌کند و عذابی بس دردناک در انتظار آنان می‌باشد</w:t>
      </w:r>
      <w:r w:rsidRPr="007E4299">
        <w:rPr>
          <w:rStyle w:val="Char5"/>
          <w:rFonts w:hint="cs"/>
          <w:rtl/>
        </w:rPr>
        <w:t>»</w:t>
      </w:r>
      <w:r w:rsidRPr="00125FFE">
        <w:rPr>
          <w:rFonts w:hint="cs"/>
          <w:rtl/>
        </w:rPr>
        <w:t>.</w:t>
      </w:r>
    </w:p>
    <w:p w:rsidR="000D6B6C" w:rsidRPr="00F1413F" w:rsidRDefault="000D6B6C" w:rsidP="009D21BF">
      <w:pPr>
        <w:pStyle w:val="a"/>
        <w:rPr>
          <w:rStyle w:val="Chard"/>
          <w:rtl/>
        </w:rPr>
      </w:pPr>
      <w:r w:rsidRPr="00F1413F">
        <w:rPr>
          <w:rStyle w:val="Charb"/>
          <w:rtl/>
        </w:rPr>
        <w:t>1713</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وعَنْ أَبي أُمامةَ إِياسِ بْنِ ثعْلبَةَ الحَارِثِيِّ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اقْتَطعَ حَقَّ امْرِيءٍ مسْلِمٍ بِيمِينِهِ</w:t>
      </w:r>
      <w:r w:rsidR="009272A6">
        <w:rPr>
          <w:rtl/>
        </w:rPr>
        <w:t>،</w:t>
      </w:r>
      <w:r w:rsidRPr="00E36729">
        <w:rPr>
          <w:rtl/>
        </w:rPr>
        <w:t xml:space="preserve"> فَقَدْ أَوْجَب اللَّه لَهُ النَّارَ</w:t>
      </w:r>
      <w:r w:rsidR="009272A6">
        <w:rPr>
          <w:rtl/>
        </w:rPr>
        <w:t>.</w:t>
      </w:r>
      <w:r w:rsidRPr="00E36729">
        <w:rPr>
          <w:rtl/>
        </w:rPr>
        <w:t xml:space="preserve"> وحرَّم عَلَيْهِ الْجـنَّةَ» فَقالَ لَهُ رَجُلٌ</w:t>
      </w:r>
      <w:r w:rsidR="009272A6">
        <w:rPr>
          <w:rtl/>
        </w:rPr>
        <w:t>:</w:t>
      </w:r>
      <w:r w:rsidRPr="00E36729">
        <w:rPr>
          <w:rtl/>
        </w:rPr>
        <w:t xml:space="preserve"> وإِنْ كَانَ شَيْئاً يسِيراً يا رسُولَ اللَّهِ</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وَإِنْ كان قَضِيباً مِنْ أَراكٍ</w:t>
      </w:r>
      <w:r w:rsidR="009272A6">
        <w:rPr>
          <w:rtl/>
        </w:rPr>
        <w:t>»</w:t>
      </w:r>
      <w:r w:rsidR="00015883"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1713. </w:t>
      </w:r>
      <w:r w:rsidR="00015883" w:rsidRPr="007E4299">
        <w:rPr>
          <w:rStyle w:val="Char5"/>
          <w:rFonts w:hint="cs"/>
          <w:rtl/>
        </w:rPr>
        <w:t>«</w:t>
      </w:r>
      <w:r w:rsidRPr="003F4D7C">
        <w:rPr>
          <w:rStyle w:val="Char7"/>
          <w:rFonts w:hint="cs"/>
          <w:rtl/>
        </w:rPr>
        <w:t xml:space="preserve">از ابوامامه ایاس بن ثعلبه حارثی </w:t>
      </w:r>
      <w:r w:rsidR="006A2C0C" w:rsidRPr="007E4299">
        <w:rPr>
          <w:rStyle w:val="Char7"/>
          <w:rFonts w:cs="CTraditional Arabic" w:hint="cs"/>
          <w:szCs w:val="28"/>
          <w:rtl/>
        </w:rPr>
        <w:t>س</w:t>
      </w:r>
      <w:r w:rsidRPr="003F4D7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«هرکس حق فرد مسلمانی را به سوگند (یا زور) خود قطع و سلب کند، خداوند، دوزخ را برای او واجب و بهشت را بر او حرام می‌کند»، مردی گفت</w:t>
      </w:r>
      <w:r w:rsidR="009272A6" w:rsidRPr="003F4D7C">
        <w:rPr>
          <w:rStyle w:val="Char7"/>
          <w:rFonts w:hint="cs"/>
          <w:rtl/>
        </w:rPr>
        <w:t>:</w:t>
      </w:r>
      <w:r w:rsidRPr="003F4D7C">
        <w:rPr>
          <w:rStyle w:val="Char7"/>
          <w:rFonts w:hint="cs"/>
          <w:rtl/>
        </w:rPr>
        <w:t xml:space="preserve"> اگر چیز کمی هم باشد، ای رسول خدا؟! فرمودند</w:t>
      </w:r>
      <w:r w:rsidR="009272A6" w:rsidRPr="003F4D7C">
        <w:rPr>
          <w:rStyle w:val="Char7"/>
          <w:rFonts w:hint="cs"/>
          <w:rtl/>
        </w:rPr>
        <w:t>:</w:t>
      </w:r>
      <w:r w:rsidRPr="003F4D7C">
        <w:rPr>
          <w:rStyle w:val="Char7"/>
          <w:rFonts w:hint="cs"/>
          <w:rtl/>
        </w:rPr>
        <w:t xml:space="preserve"> «بله، هر چند که چوب سواکی هم باشد</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26"/>
      </w:r>
      <w:r w:rsidR="00657EA2">
        <w:rPr>
          <w:rStyle w:val="Charb"/>
          <w:rFonts w:hint="cs"/>
          <w:rtl/>
        </w:rPr>
        <w:t>.</w:t>
      </w:r>
    </w:p>
    <w:p w:rsidR="000D6B6C" w:rsidRPr="00F1413F" w:rsidRDefault="000D6B6C" w:rsidP="009D21BF">
      <w:pPr>
        <w:pStyle w:val="a"/>
        <w:rPr>
          <w:rStyle w:val="Chard"/>
          <w:rtl/>
        </w:rPr>
      </w:pPr>
      <w:r w:rsidRPr="00F1413F">
        <w:rPr>
          <w:rStyle w:val="Charb"/>
          <w:rtl/>
        </w:rPr>
        <w:t>1714</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الْكَبَائِرُ</w:t>
      </w:r>
      <w:r w:rsidR="009272A6">
        <w:rPr>
          <w:rtl/>
        </w:rPr>
        <w:t>:</w:t>
      </w:r>
      <w:r w:rsidRPr="00E36729">
        <w:rPr>
          <w:rtl/>
        </w:rPr>
        <w:t xml:space="preserve"> الإِشْرَاكُ بِاللَّهِ</w:t>
      </w:r>
      <w:r w:rsidR="009272A6">
        <w:rPr>
          <w:rtl/>
        </w:rPr>
        <w:t>،</w:t>
      </w:r>
      <w:r w:rsidRPr="00E36729">
        <w:rPr>
          <w:rtl/>
        </w:rPr>
        <w:t xml:space="preserve"> وَعُقُوقُ الْوَالِدَيْن</w:t>
      </w:r>
      <w:r w:rsidR="009272A6">
        <w:rPr>
          <w:rtl/>
        </w:rPr>
        <w:t>،</w:t>
      </w:r>
      <w:r w:rsidRPr="00E36729">
        <w:rPr>
          <w:rtl/>
        </w:rPr>
        <w:t xml:space="preserve"> وَقتْلُ النَّفْسِ</w:t>
      </w:r>
      <w:r w:rsidR="009272A6">
        <w:rPr>
          <w:rtl/>
        </w:rPr>
        <w:t>،</w:t>
      </w:r>
      <w:r w:rsidRPr="00E36729">
        <w:rPr>
          <w:rtl/>
        </w:rPr>
        <w:t xml:space="preserve"> والْيَمِينُ الْغَمُوسُ</w:t>
      </w:r>
      <w:r w:rsidR="009272A6">
        <w:rPr>
          <w:rtl/>
        </w:rPr>
        <w:t>»</w:t>
      </w:r>
      <w:r w:rsidR="00F1413F" w:rsidRPr="00F1413F">
        <w:rPr>
          <w:rStyle w:val="Char5"/>
          <w:rtl/>
        </w:rPr>
        <w:t>»</w:t>
      </w:r>
      <w:r w:rsidRPr="00F1413F">
        <w:rPr>
          <w:rStyle w:val="Chard"/>
          <w:rtl/>
        </w:rPr>
        <w:t xml:space="preserve"> رواه البخاري</w:t>
      </w:r>
      <w:r w:rsidR="009272A6" w:rsidRPr="00F1413F">
        <w:rPr>
          <w:rStyle w:val="Chard"/>
          <w:rtl/>
        </w:rPr>
        <w:t>.</w:t>
      </w:r>
    </w:p>
    <w:p w:rsidR="000D6B6C" w:rsidRPr="00F1413F" w:rsidRDefault="000D6B6C" w:rsidP="00F1413F">
      <w:pPr>
        <w:pStyle w:val="a"/>
        <w:rPr>
          <w:rStyle w:val="Charb"/>
          <w:rtl/>
        </w:rPr>
      </w:pPr>
      <w:r w:rsidRPr="00F1413F">
        <w:rPr>
          <w:rStyle w:val="Chard"/>
          <w:rtl/>
        </w:rPr>
        <w:t>وفي روايةٍ له</w:t>
      </w:r>
      <w:r w:rsidR="009272A6" w:rsidRPr="00F1413F">
        <w:rPr>
          <w:rStyle w:val="Chard"/>
          <w:rtl/>
        </w:rPr>
        <w:t>:</w:t>
      </w:r>
      <w:r w:rsidRPr="00E36729">
        <w:rPr>
          <w:rtl/>
        </w:rPr>
        <w:t xml:space="preserve"> </w:t>
      </w:r>
      <w:r w:rsidR="00F1413F" w:rsidRPr="00F1413F">
        <w:rPr>
          <w:rStyle w:val="Char5"/>
          <w:rtl/>
        </w:rPr>
        <w:t>«</w:t>
      </w:r>
      <w:r w:rsidRPr="00F1413F">
        <w:rPr>
          <w:rtl/>
        </w:rPr>
        <w:t>أَن أَعْرَابِيًّا جاءَ إِلى النَّبِيِّ</w:t>
      </w:r>
      <w:r w:rsidR="000A0F18">
        <w:rPr>
          <w:rtl/>
        </w:rPr>
        <w:t xml:space="preserve"> </w:t>
      </w:r>
      <w:r w:rsidR="000A0F18" w:rsidRPr="000A0F18">
        <w:rPr>
          <w:rFonts w:cs="CTraditional Arabic"/>
          <w:szCs w:val="28"/>
          <w:rtl/>
        </w:rPr>
        <w:t>ص</w:t>
      </w:r>
      <w:r w:rsidRPr="00F1413F">
        <w:rPr>
          <w:rtl/>
        </w:rPr>
        <w:t xml:space="preserve"> فَقال</w:t>
      </w:r>
      <w:r w:rsidR="009272A6" w:rsidRPr="00F1413F">
        <w:rPr>
          <w:rtl/>
        </w:rPr>
        <w:t>:</w:t>
      </w:r>
      <w:r w:rsidRPr="00F1413F">
        <w:rPr>
          <w:rtl/>
        </w:rPr>
        <w:t xml:space="preserve"> يَا رَسُول اللَّه ما الْكَبَائِرُ</w:t>
      </w:r>
      <w:r w:rsidR="00EA381D">
        <w:rPr>
          <w:rtl/>
        </w:rPr>
        <w:t>؟</w:t>
      </w:r>
      <w:r w:rsidRPr="00F1413F">
        <w:rPr>
          <w:rtl/>
        </w:rPr>
        <w:t xml:space="preserve"> قالَ</w:t>
      </w:r>
      <w:r w:rsidR="009272A6" w:rsidRPr="00F1413F">
        <w:rPr>
          <w:rtl/>
        </w:rPr>
        <w:t>:</w:t>
      </w:r>
      <w:r w:rsidRPr="00F1413F">
        <w:rPr>
          <w:rtl/>
        </w:rPr>
        <w:t xml:space="preserve"> «الإِشْراكُ بِاللَّهِ</w:t>
      </w:r>
      <w:r w:rsidR="009272A6" w:rsidRPr="00F1413F">
        <w:rPr>
          <w:rtl/>
        </w:rPr>
        <w:t>»</w:t>
      </w:r>
      <w:r w:rsidRPr="00F1413F">
        <w:rPr>
          <w:rtl/>
        </w:rPr>
        <w:t xml:space="preserve"> قَالَ</w:t>
      </w:r>
      <w:r w:rsidR="009272A6" w:rsidRPr="00F1413F">
        <w:rPr>
          <w:rtl/>
        </w:rPr>
        <w:t>:</w:t>
      </w:r>
      <w:r w:rsidRPr="00F1413F">
        <w:rPr>
          <w:rtl/>
        </w:rPr>
        <w:t xml:space="preserve"> ثُمَّ ماذا</w:t>
      </w:r>
      <w:r w:rsidR="00EA381D">
        <w:rPr>
          <w:rtl/>
        </w:rPr>
        <w:t>؟</w:t>
      </w:r>
      <w:r w:rsidRPr="00F1413F">
        <w:rPr>
          <w:rtl/>
        </w:rPr>
        <w:t xml:space="preserve"> قالَ</w:t>
      </w:r>
      <w:r w:rsidR="009272A6" w:rsidRPr="00F1413F">
        <w:rPr>
          <w:rtl/>
        </w:rPr>
        <w:t>:</w:t>
      </w:r>
      <w:r w:rsidRPr="00F1413F">
        <w:rPr>
          <w:rtl/>
        </w:rPr>
        <w:t xml:space="preserve"> </w:t>
      </w:r>
      <w:r w:rsidR="009272A6" w:rsidRPr="00F1413F">
        <w:rPr>
          <w:rtl/>
        </w:rPr>
        <w:t>«</w:t>
      </w:r>
      <w:r w:rsidRPr="00F1413F">
        <w:rPr>
          <w:rtl/>
        </w:rPr>
        <w:t>الْيَمِينُ الْغَمُوسُ</w:t>
      </w:r>
      <w:r w:rsidR="009272A6" w:rsidRPr="00F1413F">
        <w:rPr>
          <w:rtl/>
        </w:rPr>
        <w:t>»</w:t>
      </w:r>
      <w:r w:rsidRPr="00F1413F">
        <w:rPr>
          <w:rtl/>
        </w:rPr>
        <w:t xml:space="preserve"> قُلْتُ</w:t>
      </w:r>
      <w:r w:rsidR="009272A6" w:rsidRPr="00F1413F">
        <w:rPr>
          <w:rtl/>
        </w:rPr>
        <w:t>:</w:t>
      </w:r>
      <w:r w:rsidRPr="00F1413F">
        <w:rPr>
          <w:rtl/>
        </w:rPr>
        <w:t xml:space="preserve"> وَمَا الْيمِينُ الْغَمُوسُ</w:t>
      </w:r>
      <w:r w:rsidR="00EA381D">
        <w:rPr>
          <w:rtl/>
        </w:rPr>
        <w:t>؟</w:t>
      </w:r>
      <w:r w:rsidRPr="00F1413F">
        <w:rPr>
          <w:rtl/>
        </w:rPr>
        <w:t xml:space="preserve"> قال</w:t>
      </w:r>
      <w:r w:rsidR="009272A6" w:rsidRPr="00F1413F">
        <w:rPr>
          <w:rtl/>
        </w:rPr>
        <w:t>:</w:t>
      </w:r>
      <w:r w:rsidRPr="00F1413F">
        <w:rPr>
          <w:rtl/>
        </w:rPr>
        <w:t xml:space="preserve"> </w:t>
      </w:r>
      <w:r w:rsidR="009272A6" w:rsidRPr="00F1413F">
        <w:rPr>
          <w:rtl/>
        </w:rPr>
        <w:t>«</w:t>
      </w:r>
      <w:r w:rsidRPr="00F1413F">
        <w:rPr>
          <w:rtl/>
        </w:rPr>
        <w:t>الَّذِي يَقْتَطِعُ مَالَ امْرِيءٍ مسلم</w:t>
      </w:r>
      <w:r w:rsidR="009272A6" w:rsidRPr="00F1413F">
        <w:rPr>
          <w:rtl/>
        </w:rPr>
        <w:t>،»</w:t>
      </w:r>
      <w:r w:rsidRPr="00F1413F">
        <w:rPr>
          <w:rtl/>
        </w:rPr>
        <w:t xml:space="preserve"> يعْنِي بِيمِينٍ هُوَ فِيها كاذِبٌ</w:t>
      </w:r>
      <w:r w:rsidR="00015883" w:rsidRPr="007E4299">
        <w:rPr>
          <w:rStyle w:val="Char5"/>
          <w:rFonts w:hint="cs"/>
          <w:rtl/>
        </w:rPr>
        <w:t>»</w:t>
      </w:r>
      <w:r w:rsidR="009272A6" w:rsidRPr="00F1413F">
        <w:rPr>
          <w:rStyle w:val="Charb"/>
          <w:rtl/>
        </w:rPr>
        <w:t>.</w:t>
      </w:r>
    </w:p>
    <w:p w:rsidR="003B70B7" w:rsidRPr="007E4299" w:rsidRDefault="003B70B7" w:rsidP="006D777E">
      <w:pPr>
        <w:ind w:firstLine="284"/>
        <w:jc w:val="both"/>
        <w:rPr>
          <w:rStyle w:val="Charb"/>
          <w:rtl/>
        </w:rPr>
      </w:pPr>
      <w:r w:rsidRPr="007E4299">
        <w:rPr>
          <w:rStyle w:val="Charb"/>
          <w:rFonts w:hint="cs"/>
          <w:rtl/>
        </w:rPr>
        <w:t xml:space="preserve">1714. </w:t>
      </w:r>
      <w:r w:rsidR="00015883" w:rsidRPr="007E4299">
        <w:rPr>
          <w:rStyle w:val="Char5"/>
          <w:rFonts w:hint="cs"/>
          <w:rtl/>
        </w:rPr>
        <w:t>«</w:t>
      </w:r>
      <w:r w:rsidRPr="003F4D7C">
        <w:rPr>
          <w:rStyle w:val="Char7"/>
          <w:rFonts w:hint="cs"/>
          <w:rtl/>
        </w:rPr>
        <w:t xml:space="preserve">از عبدالله بن عمرو بن عاص </w:t>
      </w:r>
      <w:r w:rsidR="006A2C0C" w:rsidRPr="007E4299">
        <w:rPr>
          <w:rStyle w:val="Char7"/>
          <w:rFonts w:cs="CTraditional Arabic" w:hint="cs"/>
          <w:szCs w:val="28"/>
          <w:rtl/>
        </w:rPr>
        <w:t>ب</w:t>
      </w:r>
      <w:r w:rsidRPr="007E4299">
        <w:rPr>
          <w:rStyle w:val="Charb"/>
          <w:rFonts w:hint="cs"/>
          <w:rtl/>
        </w:rPr>
        <w:t xml:space="preserve"> </w:t>
      </w:r>
      <w:r w:rsidRPr="003F4D7C">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فرمودند</w:t>
      </w:r>
      <w:r w:rsidR="009272A6" w:rsidRPr="003F4D7C">
        <w:rPr>
          <w:rStyle w:val="Char7"/>
          <w:rFonts w:hint="cs"/>
          <w:rtl/>
        </w:rPr>
        <w:t>:</w:t>
      </w:r>
      <w:r w:rsidRPr="003F4D7C">
        <w:rPr>
          <w:rStyle w:val="Char7"/>
          <w:rFonts w:hint="cs"/>
          <w:rtl/>
        </w:rPr>
        <w:t xml:space="preserve"> گناهان کبیره عبارتند از</w:t>
      </w:r>
      <w:r w:rsidR="009272A6" w:rsidRPr="003F4D7C">
        <w:rPr>
          <w:rStyle w:val="Char7"/>
          <w:rFonts w:hint="cs"/>
          <w:rtl/>
        </w:rPr>
        <w:t>:</w:t>
      </w:r>
      <w:r w:rsidRPr="003F4D7C">
        <w:rPr>
          <w:rStyle w:val="Char7"/>
          <w:rFonts w:hint="cs"/>
          <w:rtl/>
        </w:rPr>
        <w:t xml:space="preserve"> شریک قرار دادن برای خدا، سرپیچی از دستورات پدر و مادر و آزارشان، قتل نفس و سوگند غموس (فرو برنده در سختی</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27"/>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در روایتی دیگر آمده است</w:t>
      </w:r>
      <w:r w:rsidR="009272A6" w:rsidRPr="007E4299">
        <w:rPr>
          <w:rStyle w:val="Charb"/>
          <w:rFonts w:hint="cs"/>
          <w:rtl/>
        </w:rPr>
        <w:t>:</w:t>
      </w:r>
      <w:r w:rsidRPr="007E4299">
        <w:rPr>
          <w:rStyle w:val="Charb"/>
          <w:rFonts w:hint="cs"/>
          <w:rtl/>
        </w:rPr>
        <w:t xml:space="preserve"> </w:t>
      </w:r>
      <w:r w:rsidR="00015883" w:rsidRPr="007E4299">
        <w:rPr>
          <w:rStyle w:val="Char5"/>
          <w:rFonts w:hint="cs"/>
          <w:rtl/>
        </w:rPr>
        <w:t>«</w:t>
      </w:r>
      <w:r w:rsidRPr="007E4299">
        <w:rPr>
          <w:rStyle w:val="Charb"/>
          <w:rFonts w:hint="cs"/>
          <w:rtl/>
        </w:rPr>
        <w:t>«</w:t>
      </w:r>
      <w:r w:rsidRPr="003F4D7C">
        <w:rPr>
          <w:rStyle w:val="Char7"/>
          <w:rFonts w:hint="cs"/>
          <w:rtl/>
        </w:rPr>
        <w:t>یک اعرابی به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آمد و عرض کرد</w:t>
      </w:r>
      <w:r w:rsidR="009272A6" w:rsidRPr="003F4D7C">
        <w:rPr>
          <w:rStyle w:val="Char7"/>
          <w:rFonts w:hint="cs"/>
          <w:rtl/>
        </w:rPr>
        <w:t>:</w:t>
      </w:r>
      <w:r w:rsidRPr="003F4D7C">
        <w:rPr>
          <w:rStyle w:val="Char7"/>
          <w:rFonts w:hint="cs"/>
          <w:rtl/>
        </w:rPr>
        <w:t xml:space="preserve"> ای رسول خدا! گناهان کبیره کدامند؟ فرمودند</w:t>
      </w:r>
      <w:r w:rsidR="009272A6" w:rsidRPr="003F4D7C">
        <w:rPr>
          <w:rStyle w:val="Char7"/>
          <w:rFonts w:hint="cs"/>
          <w:rtl/>
        </w:rPr>
        <w:t>:</w:t>
      </w:r>
      <w:r w:rsidRPr="003F4D7C">
        <w:rPr>
          <w:rStyle w:val="Char7"/>
          <w:rFonts w:hint="cs"/>
          <w:rtl/>
        </w:rPr>
        <w:t xml:space="preserve"> «شریک قایل شدن برای خدا»، عرض کرد</w:t>
      </w:r>
      <w:r w:rsidR="009272A6" w:rsidRPr="003F4D7C">
        <w:rPr>
          <w:rStyle w:val="Char7"/>
          <w:rFonts w:hint="cs"/>
          <w:rtl/>
        </w:rPr>
        <w:t>:</w:t>
      </w:r>
      <w:r w:rsidRPr="003F4D7C">
        <w:rPr>
          <w:rStyle w:val="Char7"/>
          <w:rFonts w:hint="cs"/>
          <w:rtl/>
        </w:rPr>
        <w:t xml:space="preserve"> بعد از آن چه چیز، فرمودند</w:t>
      </w:r>
      <w:r w:rsidR="009272A6" w:rsidRPr="003F4D7C">
        <w:rPr>
          <w:rStyle w:val="Char7"/>
          <w:rFonts w:hint="cs"/>
          <w:rtl/>
        </w:rPr>
        <w:t>:</w:t>
      </w:r>
      <w:r w:rsidRPr="003F4D7C">
        <w:rPr>
          <w:rStyle w:val="Char7"/>
          <w:rFonts w:hint="cs"/>
          <w:rtl/>
        </w:rPr>
        <w:t xml:space="preserve"> «سوگند غموس» گفت</w:t>
      </w:r>
      <w:r w:rsidR="009272A6" w:rsidRPr="003F4D7C">
        <w:rPr>
          <w:rStyle w:val="Char7"/>
          <w:rFonts w:hint="cs"/>
          <w:rtl/>
        </w:rPr>
        <w:t>:</w:t>
      </w:r>
      <w:r w:rsidRPr="003F4D7C">
        <w:rPr>
          <w:rStyle w:val="Char7"/>
          <w:rFonts w:hint="cs"/>
          <w:rtl/>
        </w:rPr>
        <w:t xml:space="preserve"> سوگند غموس چیست؟ فرمودند</w:t>
      </w:r>
      <w:r w:rsidR="009272A6" w:rsidRPr="003F4D7C">
        <w:rPr>
          <w:rStyle w:val="Char7"/>
          <w:rFonts w:hint="cs"/>
          <w:rtl/>
        </w:rPr>
        <w:t>:</w:t>
      </w:r>
      <w:r w:rsidRPr="003F4D7C">
        <w:rPr>
          <w:rStyle w:val="Char7"/>
          <w:rFonts w:hint="cs"/>
          <w:rtl/>
        </w:rPr>
        <w:t xml:space="preserve"> «شخصی که (با سوگند دروغ خود) مال انسان مسلمانی را تصاحب و تصرف می‌کند</w:t>
      </w:r>
      <w:r w:rsidRPr="007E4299">
        <w:rPr>
          <w:rStyle w:val="Charb"/>
          <w:rFonts w:hint="cs"/>
          <w:rtl/>
        </w:rPr>
        <w:t>»</w:t>
      </w:r>
      <w:r w:rsidR="00015883" w:rsidRPr="007E4299">
        <w:rPr>
          <w:rStyle w:val="Char5"/>
          <w:rFonts w:hint="cs"/>
          <w:rtl/>
        </w:rPr>
        <w:t>»</w:t>
      </w:r>
      <w:r w:rsidRPr="007E4299">
        <w:rPr>
          <w:rStyle w:val="Charb"/>
          <w:rFonts w:hint="cs"/>
          <w:rtl/>
        </w:rPr>
        <w:t>.</w:t>
      </w:r>
    </w:p>
    <w:p w:rsidR="00536359" w:rsidRPr="00536359" w:rsidRDefault="00536359" w:rsidP="00536359">
      <w:pPr>
        <w:pStyle w:val="ac"/>
      </w:pPr>
      <w:bookmarkStart w:id="584" w:name="_Toc442122814"/>
      <w:bookmarkStart w:id="585" w:name="_Toc326114900"/>
      <w:r w:rsidRPr="00536359">
        <w:rPr>
          <w:rFonts w:hint="cs"/>
          <w:rtl/>
        </w:rPr>
        <w:t xml:space="preserve">316- </w:t>
      </w:r>
      <w:r w:rsidRPr="00536359">
        <w:rPr>
          <w:rtl/>
        </w:rPr>
        <w:t>باب ندب م</w:t>
      </w:r>
      <w:r w:rsidRPr="00536359">
        <w:rPr>
          <w:rFonts w:hint="cs"/>
          <w:rtl/>
        </w:rPr>
        <w:t>َ</w:t>
      </w:r>
      <w:r w:rsidRPr="00536359">
        <w:rPr>
          <w:rtl/>
        </w:rPr>
        <w:t>ن حلف على ي</w:t>
      </w:r>
      <w:r w:rsidRPr="00536359">
        <w:rPr>
          <w:rFonts w:hint="cs"/>
          <w:rtl/>
        </w:rPr>
        <w:t>َ</w:t>
      </w:r>
      <w:r w:rsidRPr="00536359">
        <w:rPr>
          <w:rtl/>
        </w:rPr>
        <w:t>مين</w:t>
      </w:r>
      <w:r w:rsidRPr="00536359">
        <w:rPr>
          <w:rFonts w:hint="cs"/>
          <w:rtl/>
        </w:rPr>
        <w:t>ٍ</w:t>
      </w:r>
      <w:r w:rsidRPr="00536359">
        <w:rPr>
          <w:rtl/>
        </w:rPr>
        <w:t>، فرأى غيرها خيرَاً منها</w:t>
      </w:r>
      <w:r w:rsidRPr="00536359">
        <w:rPr>
          <w:rFonts w:hint="cs"/>
          <w:rtl/>
        </w:rPr>
        <w:t xml:space="preserve"> </w:t>
      </w:r>
      <w:r w:rsidRPr="00536359">
        <w:rPr>
          <w:rtl/>
        </w:rPr>
        <w:t>أن يفعل ذلك ال</w:t>
      </w:r>
      <w:r>
        <w:rPr>
          <w:rFonts w:hint="cs"/>
          <w:rtl/>
        </w:rPr>
        <w:t>ـ</w:t>
      </w:r>
      <w:r w:rsidRPr="00536359">
        <w:rPr>
          <w:rtl/>
        </w:rPr>
        <w:t>محلوف عليه، ثم يكف</w:t>
      </w:r>
      <w:r w:rsidRPr="00536359">
        <w:rPr>
          <w:rFonts w:hint="cs"/>
          <w:rtl/>
        </w:rPr>
        <w:t>ِّ</w:t>
      </w:r>
      <w:r w:rsidRPr="00536359">
        <w:rPr>
          <w:rtl/>
        </w:rPr>
        <w:t>ر عن يمينه</w:t>
      </w:r>
      <w:bookmarkEnd w:id="584"/>
    </w:p>
    <w:p w:rsidR="00536359" w:rsidRPr="00536359" w:rsidRDefault="00536359" w:rsidP="00536359">
      <w:pPr>
        <w:pStyle w:val="ad"/>
      </w:pPr>
      <w:bookmarkStart w:id="586" w:name="_Toc442122815"/>
      <w:r w:rsidRPr="00536359">
        <w:rPr>
          <w:rFonts w:hint="cs"/>
          <w:rtl/>
        </w:rPr>
        <w:t>باب مندوب بودن عمل کسی که به چیزی سوگند خورده و بعد می‌بیند که کار دیگر بهتر است، در این که آن کار دیگر را انجام دهد و بعد کفاره‌ی سوگندش را بپردازد</w:t>
      </w:r>
      <w:bookmarkEnd w:id="585"/>
      <w:bookmarkEnd w:id="586"/>
    </w:p>
    <w:p w:rsidR="000D6B6C" w:rsidRPr="00F1413F" w:rsidRDefault="000D6B6C" w:rsidP="009D21BF">
      <w:pPr>
        <w:pStyle w:val="a"/>
        <w:rPr>
          <w:rStyle w:val="Chard"/>
          <w:rtl/>
        </w:rPr>
      </w:pPr>
      <w:r w:rsidRPr="00F1413F">
        <w:rPr>
          <w:rStyle w:val="Charb"/>
          <w:rtl/>
        </w:rPr>
        <w:t>1715</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عَنْ عبْدِ الرَّحْمنِ بْنِ سَمُرةَ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Pr="00E36729">
        <w:rPr>
          <w:rtl/>
        </w:rPr>
        <w:t>: «... وَإِذَا حَلَفْتَ علَى يَمِينٍ</w:t>
      </w:r>
      <w:r w:rsidR="009272A6">
        <w:rPr>
          <w:rtl/>
        </w:rPr>
        <w:t>،</w:t>
      </w:r>
      <w:r w:rsidRPr="00E36729">
        <w:rPr>
          <w:rtl/>
        </w:rPr>
        <w:t xml:space="preserve"> فَرَأَيْت غَيْرَها خَيْراً مِنهَا</w:t>
      </w:r>
      <w:r w:rsidR="009272A6">
        <w:rPr>
          <w:rtl/>
        </w:rPr>
        <w:t>،</w:t>
      </w:r>
      <w:r w:rsidRPr="00E36729">
        <w:rPr>
          <w:rtl/>
        </w:rPr>
        <w:t xml:space="preserve"> فأْتِ الَّذِي هُوَ خَيْرٌ</w:t>
      </w:r>
      <w:r w:rsidR="009272A6">
        <w:rPr>
          <w:rtl/>
        </w:rPr>
        <w:t>،</w:t>
      </w:r>
      <w:r w:rsidRPr="00E36729">
        <w:rPr>
          <w:rtl/>
        </w:rPr>
        <w:t xml:space="preserve"> وكفِّرْ عن يَمِينك</w:t>
      </w:r>
      <w:r w:rsidR="009272A6">
        <w:rPr>
          <w:rtl/>
        </w:rPr>
        <w:t>»</w:t>
      </w:r>
      <w:r w:rsidR="00015883"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1715. </w:t>
      </w:r>
      <w:r w:rsidR="00015883" w:rsidRPr="007E4299">
        <w:rPr>
          <w:rStyle w:val="Char5"/>
          <w:rFonts w:hint="cs"/>
          <w:rtl/>
        </w:rPr>
        <w:t>«</w:t>
      </w:r>
      <w:r w:rsidRPr="003F4D7C">
        <w:rPr>
          <w:rStyle w:val="Char7"/>
          <w:rFonts w:hint="cs"/>
          <w:rtl/>
        </w:rPr>
        <w:t xml:space="preserve">از عبدالرحمن بن سمره </w:t>
      </w:r>
      <w:r w:rsidR="006A2C0C" w:rsidRPr="007E4299">
        <w:rPr>
          <w:rStyle w:val="Char7"/>
          <w:rFonts w:cs="CTraditional Arabic" w:hint="cs"/>
          <w:szCs w:val="28"/>
          <w:rtl/>
        </w:rPr>
        <w:t>س</w:t>
      </w:r>
      <w:r w:rsidRPr="003F4D7C">
        <w:rPr>
          <w:rStyle w:val="Char7"/>
          <w:rFonts w:hint="cs"/>
          <w:rtl/>
        </w:rPr>
        <w:t xml:space="preserve"> روایت شده است که گفت</w:t>
      </w:r>
      <w:r w:rsidR="009272A6" w:rsidRPr="003F4D7C">
        <w:rPr>
          <w:rStyle w:val="Char7"/>
          <w:rFonts w:hint="cs"/>
          <w:rtl/>
        </w:rPr>
        <w:t>:</w:t>
      </w:r>
      <w:r w:rsidRPr="003F4D7C">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F4D7C">
        <w:rPr>
          <w:rStyle w:val="Char7"/>
          <w:rFonts w:hint="cs"/>
          <w:rtl/>
        </w:rPr>
        <w:t>به من فرمودند</w:t>
      </w:r>
      <w:r w:rsidR="009272A6" w:rsidRPr="003F4D7C">
        <w:rPr>
          <w:rStyle w:val="Char7"/>
          <w:rFonts w:hint="cs"/>
          <w:rtl/>
        </w:rPr>
        <w:t>:</w:t>
      </w:r>
      <w:r w:rsidRPr="003F4D7C">
        <w:rPr>
          <w:rStyle w:val="Char7"/>
          <w:rFonts w:hint="cs"/>
          <w:rtl/>
        </w:rPr>
        <w:t xml:space="preserve"> «اگر بر انجام دادن کاری سوگند خوردی و سپس کاری غیر از آن را، بهتر از آن دیدی، کار بهتر را انجام بده و برای سوگندت کفاره بپرداز</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28"/>
      </w:r>
      <w:r w:rsidR="00657EA2">
        <w:rPr>
          <w:rStyle w:val="Charb"/>
          <w:rFonts w:hint="cs"/>
          <w:rtl/>
        </w:rPr>
        <w:t>.</w:t>
      </w:r>
    </w:p>
    <w:p w:rsidR="000D6B6C" w:rsidRPr="00F1413F" w:rsidRDefault="000D6B6C" w:rsidP="009D21BF">
      <w:pPr>
        <w:pStyle w:val="a"/>
        <w:rPr>
          <w:rStyle w:val="Chard"/>
          <w:rtl/>
        </w:rPr>
      </w:pPr>
      <w:r w:rsidRPr="00F1413F">
        <w:rPr>
          <w:rStyle w:val="Charb"/>
          <w:rtl/>
        </w:rPr>
        <w:t>1716</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حلَف عَلَى يَمِينٍ فَرأَى غَيْرَهَا خَيْراً مِنْهَا</w:t>
      </w:r>
      <w:r w:rsidR="009272A6">
        <w:rPr>
          <w:rtl/>
        </w:rPr>
        <w:t>،</w:t>
      </w:r>
      <w:r w:rsidRPr="00E36729">
        <w:rPr>
          <w:rtl/>
        </w:rPr>
        <w:t xml:space="preserve"> فَلْيُكَفِّرْ عَنْ يَمِينِهِ</w:t>
      </w:r>
      <w:r w:rsidR="009272A6">
        <w:rPr>
          <w:rtl/>
        </w:rPr>
        <w:t>،</w:t>
      </w:r>
      <w:r w:rsidRPr="00E36729">
        <w:rPr>
          <w:rtl/>
        </w:rPr>
        <w:t xml:space="preserve"> ولْيَفْعَلْ الَّذِي هُوَ خَيْرٌ</w:t>
      </w:r>
      <w:r w:rsidR="009272A6">
        <w:rPr>
          <w:rtl/>
        </w:rPr>
        <w:t>»</w:t>
      </w:r>
      <w:r w:rsidR="00015883"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1716. </w:t>
      </w:r>
      <w:r w:rsidR="00015883" w:rsidRPr="007E4299">
        <w:rPr>
          <w:rStyle w:val="Char5"/>
          <w:rFonts w:hint="cs"/>
          <w:rtl/>
        </w:rPr>
        <w:t>«</w:t>
      </w:r>
      <w:r w:rsidRPr="00CB5CCC">
        <w:rPr>
          <w:rStyle w:val="Char7"/>
          <w:rFonts w:hint="cs"/>
          <w:rtl/>
        </w:rPr>
        <w:t xml:space="preserve">از ابوهریره </w:t>
      </w:r>
      <w:r w:rsidR="006A2C0C" w:rsidRPr="007E4299">
        <w:rPr>
          <w:rStyle w:val="Char7"/>
          <w:rFonts w:cs="CTraditional Arabic" w:hint="cs"/>
          <w:szCs w:val="28"/>
          <w:rtl/>
        </w:rPr>
        <w:t>س</w:t>
      </w:r>
      <w:r w:rsidRPr="00CB5CC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B5CCC">
        <w:rPr>
          <w:rStyle w:val="Char7"/>
          <w:rFonts w:hint="cs"/>
          <w:rtl/>
        </w:rPr>
        <w:t>فرمودند</w:t>
      </w:r>
      <w:r w:rsidR="009272A6" w:rsidRPr="00CB5CCC">
        <w:rPr>
          <w:rStyle w:val="Char7"/>
          <w:rFonts w:hint="cs"/>
          <w:rtl/>
        </w:rPr>
        <w:t>:</w:t>
      </w:r>
      <w:r w:rsidRPr="00CB5CCC">
        <w:rPr>
          <w:rStyle w:val="Char7"/>
          <w:rFonts w:hint="cs"/>
          <w:rtl/>
        </w:rPr>
        <w:t xml:space="preserve"> «هرکس سوگند بخورد (که کاری را انجام دهد)، و بعد غیر آن</w:t>
      </w:r>
      <w:r w:rsidR="006D777E" w:rsidRPr="00CB5CCC">
        <w:rPr>
          <w:rStyle w:val="Char7"/>
          <w:rFonts w:hint="cs"/>
          <w:rtl/>
        </w:rPr>
        <w:t xml:space="preserve"> را</w:t>
      </w:r>
      <w:r w:rsidRPr="00CB5CCC">
        <w:rPr>
          <w:rStyle w:val="Char7"/>
          <w:rFonts w:hint="cs"/>
          <w:rtl/>
        </w:rPr>
        <w:t>، بهتر از آن کار یافت، کفاره‌ی سوگندش را بپردازد و کاری را که بهتر است، انجام بدهد</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29"/>
      </w:r>
      <w:r w:rsidR="00657EA2">
        <w:rPr>
          <w:rStyle w:val="Charb"/>
          <w:rFonts w:hint="cs"/>
          <w:rtl/>
        </w:rPr>
        <w:t>.</w:t>
      </w:r>
    </w:p>
    <w:p w:rsidR="000D6B6C" w:rsidRPr="00F1413F" w:rsidRDefault="000D6B6C" w:rsidP="009D21BF">
      <w:pPr>
        <w:pStyle w:val="a"/>
        <w:rPr>
          <w:rStyle w:val="Chard"/>
          <w:rtl/>
        </w:rPr>
      </w:pPr>
      <w:r w:rsidRPr="00F1413F">
        <w:rPr>
          <w:rStyle w:val="Charb"/>
          <w:rtl/>
        </w:rPr>
        <w:t>1717</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إِنِّي واللَّهِ إِنْ شَاءَ اللَّه لاَ أَحلِفُ عَلَى يَمِينٍ</w:t>
      </w:r>
      <w:r w:rsidR="009272A6">
        <w:rPr>
          <w:rtl/>
        </w:rPr>
        <w:t>،</w:t>
      </w:r>
      <w:r w:rsidRPr="00E36729">
        <w:rPr>
          <w:rtl/>
        </w:rPr>
        <w:t xml:space="preserve"> ثُمَّ أَرَى خَيْراً مِنهَا إِلاَّ كَفَّرْتُ عَنْ يَمِيني</w:t>
      </w:r>
      <w:r w:rsidR="009272A6">
        <w:rPr>
          <w:rtl/>
        </w:rPr>
        <w:t>،</w:t>
      </w:r>
      <w:r w:rsidRPr="00E36729">
        <w:rPr>
          <w:rtl/>
        </w:rPr>
        <w:t xml:space="preserve"> وأَتيْتُ الَّذِي هُوَ خَيرٌ</w:t>
      </w:r>
      <w:r w:rsidR="009272A6">
        <w:rPr>
          <w:rtl/>
        </w:rPr>
        <w:t>»</w:t>
      </w:r>
      <w:r w:rsidR="00015883"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1717. </w:t>
      </w:r>
      <w:r w:rsidR="00015883" w:rsidRPr="007E4299">
        <w:rPr>
          <w:rStyle w:val="Char5"/>
          <w:rFonts w:hint="cs"/>
          <w:rtl/>
        </w:rPr>
        <w:t>«</w:t>
      </w:r>
      <w:r w:rsidRPr="00CB5CCC">
        <w:rPr>
          <w:rStyle w:val="Char7"/>
          <w:rFonts w:hint="cs"/>
          <w:rtl/>
        </w:rPr>
        <w:t xml:space="preserve">از ابوموسی </w:t>
      </w:r>
      <w:r w:rsidR="006A2C0C" w:rsidRPr="007E4299">
        <w:rPr>
          <w:rStyle w:val="Char7"/>
          <w:rFonts w:cs="CTraditional Arabic" w:hint="cs"/>
          <w:szCs w:val="28"/>
          <w:rtl/>
        </w:rPr>
        <w:t>س</w:t>
      </w:r>
      <w:r w:rsidRPr="00CB5CC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B5CCC">
        <w:rPr>
          <w:rStyle w:val="Char7"/>
          <w:rFonts w:hint="cs"/>
          <w:rtl/>
        </w:rPr>
        <w:t>فرمودند</w:t>
      </w:r>
      <w:r w:rsidR="009272A6" w:rsidRPr="00CB5CCC">
        <w:rPr>
          <w:rStyle w:val="Char7"/>
          <w:rFonts w:hint="cs"/>
          <w:rtl/>
        </w:rPr>
        <w:t>:</w:t>
      </w:r>
      <w:r w:rsidRPr="00CB5CCC">
        <w:rPr>
          <w:rStyle w:val="Char7"/>
          <w:rFonts w:hint="cs"/>
          <w:rtl/>
        </w:rPr>
        <w:t xml:space="preserve"> «من ـ به خدا سوگند، اگر خدا بخواهد ـ اگر سوگندی بخورم و بعداً بهتر از آن را (که برایش سوگند خورده‌ام) ببینم، کفاره‌ی سوگندم را می‌پردازم و</w:t>
      </w:r>
      <w:r w:rsidR="009766CC">
        <w:rPr>
          <w:rStyle w:val="Char7"/>
          <w:rFonts w:hint="cs"/>
          <w:rtl/>
        </w:rPr>
        <w:t xml:space="preserve"> به‌سوی </w:t>
      </w:r>
      <w:r w:rsidRPr="00CB5CCC">
        <w:rPr>
          <w:rStyle w:val="Char7"/>
          <w:rFonts w:hint="cs"/>
          <w:rtl/>
        </w:rPr>
        <w:t>آن‌چه بهتر است می‌روم</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30"/>
      </w:r>
      <w:r w:rsidR="00657EA2">
        <w:rPr>
          <w:rStyle w:val="Charb"/>
          <w:rFonts w:hint="cs"/>
          <w:rtl/>
        </w:rPr>
        <w:t>.</w:t>
      </w:r>
    </w:p>
    <w:p w:rsidR="000D6B6C" w:rsidRPr="00F1413F" w:rsidRDefault="000D6B6C" w:rsidP="009D21BF">
      <w:pPr>
        <w:pStyle w:val="a"/>
        <w:rPr>
          <w:rStyle w:val="Chard"/>
          <w:rtl/>
        </w:rPr>
      </w:pPr>
      <w:r w:rsidRPr="00F1413F">
        <w:rPr>
          <w:rStyle w:val="Charb"/>
          <w:rtl/>
        </w:rPr>
        <w:t>1718</w:t>
      </w:r>
      <w:r w:rsidRPr="00F1413F">
        <w:rPr>
          <w:rStyle w:val="Charb"/>
          <w:rFonts w:hint="cs"/>
          <w:rtl/>
        </w:rPr>
        <w:t>-</w:t>
      </w:r>
      <w:r w:rsidRPr="00F1413F">
        <w:rPr>
          <w:rStyle w:val="Charb"/>
          <w:rFonts w:ascii="Times New Roman" w:hAnsi="Times New Roman" w:cs="Times New Roman" w:hint="cs"/>
          <w:rtl/>
        </w:rPr>
        <w:t> </w:t>
      </w:r>
      <w:r w:rsidR="0001588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لأَنْ يَلَجَّ أَحَدُكُمْ في يَمِينِهِ في أَهْلِهِ آثَمُ لَهُ عِنْدَ اللَّهِ تَعَالى مِنْ أَنْ يُعْطِيَ كَفَّارَتَهُ الَّتي فَرَض اللَّه عَلَيْهِ»</w:t>
      </w:r>
      <w:r w:rsidR="00015883" w:rsidRPr="007E4299">
        <w:rPr>
          <w:rStyle w:val="Char5"/>
          <w:rFonts w:hint="cs"/>
          <w:rtl/>
        </w:rPr>
        <w:t>»</w:t>
      </w:r>
      <w:r w:rsidRPr="00F1413F">
        <w:rPr>
          <w:rStyle w:val="Chard"/>
          <w:rtl/>
        </w:rPr>
        <w:t xml:space="preserve"> متفقٌ عليه</w:t>
      </w:r>
      <w:r w:rsidR="009272A6" w:rsidRPr="00F1413F">
        <w:rPr>
          <w:rStyle w:val="Chard"/>
          <w:rtl/>
        </w:rPr>
        <w:t>.</w:t>
      </w:r>
    </w:p>
    <w:p w:rsidR="000D6B6C" w:rsidRPr="00E36729" w:rsidRDefault="000D6B6C" w:rsidP="00F1413F">
      <w:pPr>
        <w:pStyle w:val="af0"/>
        <w:rPr>
          <w:rtl/>
        </w:rPr>
      </w:pPr>
      <w:r w:rsidRPr="00E36729">
        <w:rPr>
          <w:rtl/>
        </w:rPr>
        <w:t>قولُهُ</w:t>
      </w:r>
      <w:r w:rsidR="009272A6">
        <w:rPr>
          <w:rtl/>
        </w:rPr>
        <w:t>:</w:t>
      </w:r>
      <w:r w:rsidRPr="00E36729">
        <w:rPr>
          <w:rtl/>
        </w:rPr>
        <w:t xml:space="preserve"> </w:t>
      </w:r>
      <w:r w:rsidR="009272A6">
        <w:rPr>
          <w:rtl/>
        </w:rPr>
        <w:t>«</w:t>
      </w:r>
      <w:r w:rsidRPr="00E36729">
        <w:rPr>
          <w:rtl/>
        </w:rPr>
        <w:t>يلَجَّ</w:t>
      </w:r>
      <w:r w:rsidR="009272A6">
        <w:rPr>
          <w:rtl/>
        </w:rPr>
        <w:t>»</w:t>
      </w:r>
      <w:r w:rsidRPr="00E36729">
        <w:rPr>
          <w:rtl/>
        </w:rPr>
        <w:t xml:space="preserve"> بِفَتْحِ الَّلامِ</w:t>
      </w:r>
      <w:r w:rsidR="009272A6">
        <w:rPr>
          <w:rtl/>
        </w:rPr>
        <w:t>،</w:t>
      </w:r>
      <w:r w:rsidRPr="00E36729">
        <w:rPr>
          <w:rtl/>
        </w:rPr>
        <w:t xml:space="preserve"> وَتَشْدِيدِ الجيِمِ</w:t>
      </w:r>
      <w:r w:rsidR="009272A6">
        <w:rPr>
          <w:rtl/>
        </w:rPr>
        <w:t>:</w:t>
      </w:r>
      <w:r w:rsidRPr="00E36729">
        <w:rPr>
          <w:rtl/>
        </w:rPr>
        <w:t xml:space="preserve"> أَيْ يتَم</w:t>
      </w:r>
      <w:r w:rsidR="00F8693F">
        <w:rPr>
          <w:rFonts w:hint="cs"/>
          <w:rtl/>
        </w:rPr>
        <w:t>ـ</w:t>
      </w:r>
      <w:r w:rsidRPr="00E36729">
        <w:rPr>
          <w:rtl/>
        </w:rPr>
        <w:t>ادَى فِيها</w:t>
      </w:r>
      <w:r w:rsidR="009272A6">
        <w:rPr>
          <w:rtl/>
        </w:rPr>
        <w:t>،</w:t>
      </w:r>
      <w:r w:rsidRPr="00E36729">
        <w:rPr>
          <w:rtl/>
        </w:rPr>
        <w:t xml:space="preserve"> وَلاَ يُكَفِّرُ</w:t>
      </w:r>
      <w:r w:rsidR="009272A6">
        <w:rPr>
          <w:rtl/>
        </w:rPr>
        <w:t>،</w:t>
      </w:r>
      <w:r w:rsidRPr="00E36729">
        <w:rPr>
          <w:rtl/>
        </w:rPr>
        <w:t xml:space="preserve"> وقولُه</w:t>
      </w:r>
      <w:r w:rsidR="009272A6">
        <w:rPr>
          <w:rtl/>
        </w:rPr>
        <w:t>:</w:t>
      </w:r>
      <w:r w:rsidRPr="00E36729">
        <w:rPr>
          <w:rtl/>
        </w:rPr>
        <w:t xml:space="preserve"> «آثَمُ</w:t>
      </w:r>
      <w:r w:rsidR="009272A6">
        <w:rPr>
          <w:rtl/>
        </w:rPr>
        <w:t>»</w:t>
      </w:r>
      <w:r w:rsidRPr="00E36729">
        <w:rPr>
          <w:rtl/>
        </w:rPr>
        <w:t xml:space="preserve"> بالثاءِ ال</w:t>
      </w:r>
      <w:r w:rsidR="00F8693F">
        <w:rPr>
          <w:rFonts w:hint="cs"/>
          <w:rtl/>
        </w:rPr>
        <w:t>ـ</w:t>
      </w:r>
      <w:r w:rsidRPr="00E36729">
        <w:rPr>
          <w:rtl/>
        </w:rPr>
        <w:t>مثلثة</w:t>
      </w:r>
      <w:r w:rsidR="009272A6">
        <w:rPr>
          <w:rtl/>
        </w:rPr>
        <w:t>،</w:t>
      </w:r>
      <w:r w:rsidRPr="00E36729">
        <w:rPr>
          <w:rtl/>
        </w:rPr>
        <w:t xml:space="preserve"> أَيْ</w:t>
      </w:r>
      <w:r w:rsidR="009272A6">
        <w:rPr>
          <w:rtl/>
        </w:rPr>
        <w:t>:</w:t>
      </w:r>
      <w:r w:rsidRPr="00E36729">
        <w:rPr>
          <w:rtl/>
        </w:rPr>
        <w:t xml:space="preserve"> أَكْثَرُ إِثْم</w:t>
      </w:r>
      <w:r w:rsidR="00F1413F">
        <w:rPr>
          <w:rFonts w:hint="cs"/>
          <w:rtl/>
        </w:rPr>
        <w:t>ـ</w:t>
      </w:r>
      <w:r w:rsidRPr="00E36729">
        <w:rPr>
          <w:rtl/>
        </w:rPr>
        <w:t>اً</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1718. </w:t>
      </w:r>
      <w:r w:rsidR="00015883" w:rsidRPr="007E4299">
        <w:rPr>
          <w:rStyle w:val="Char5"/>
          <w:rFonts w:hint="cs"/>
          <w:rtl/>
        </w:rPr>
        <w:t>«</w:t>
      </w:r>
      <w:r w:rsidRPr="00CB5CCC">
        <w:rPr>
          <w:rStyle w:val="Char7"/>
          <w:rFonts w:hint="cs"/>
          <w:rtl/>
        </w:rPr>
        <w:t xml:space="preserve">از ابوهریره </w:t>
      </w:r>
      <w:r w:rsidR="006A2C0C" w:rsidRPr="007E4299">
        <w:rPr>
          <w:rStyle w:val="Char7"/>
          <w:rFonts w:cs="CTraditional Arabic" w:hint="cs"/>
          <w:szCs w:val="28"/>
          <w:rtl/>
        </w:rPr>
        <w:t>س</w:t>
      </w:r>
      <w:r w:rsidRPr="00CB5CCC">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B5CCC">
        <w:rPr>
          <w:rStyle w:val="Char7"/>
          <w:rFonts w:hint="cs"/>
          <w:rtl/>
        </w:rPr>
        <w:t>فرمودند</w:t>
      </w:r>
      <w:r w:rsidR="009272A6" w:rsidRPr="00CB5CCC">
        <w:rPr>
          <w:rStyle w:val="Char7"/>
          <w:rFonts w:hint="cs"/>
          <w:rtl/>
        </w:rPr>
        <w:t>:</w:t>
      </w:r>
      <w:r w:rsidRPr="00CB5CCC">
        <w:rPr>
          <w:rStyle w:val="Char7"/>
          <w:rFonts w:hint="cs"/>
          <w:rtl/>
        </w:rPr>
        <w:t xml:space="preserve"> «اگر یکی از شما در میان خانواده‌ش بر سوگندش لج و اصرار کند، گناهش نزد خداود، بیشتر از آن است که کفاره‌ای را که خدا بر او فرض کرده است، بپردازد (و آن کار را انجام دهد)</w:t>
      </w:r>
      <w:r w:rsidRPr="007E4299">
        <w:rPr>
          <w:rStyle w:val="Charb"/>
          <w:rFonts w:hint="cs"/>
          <w:rtl/>
        </w:rPr>
        <w:t>»</w:t>
      </w:r>
      <w:r w:rsidR="00015883" w:rsidRPr="007E4299">
        <w:rPr>
          <w:rStyle w:val="Char5"/>
          <w:rFonts w:hint="cs"/>
          <w:rtl/>
        </w:rPr>
        <w:t>»</w:t>
      </w:r>
      <w:r w:rsidRPr="007E4299">
        <w:rPr>
          <w:rStyle w:val="FootnoteReference"/>
          <w:rFonts w:cs="IRNazli"/>
          <w:sz w:val="28"/>
          <w:szCs w:val="28"/>
          <w:rtl/>
          <w:lang w:bidi="fa-IR"/>
        </w:rPr>
        <w:footnoteReference w:id="931"/>
      </w:r>
      <w:r w:rsidR="00657EA2">
        <w:rPr>
          <w:rStyle w:val="Charb"/>
          <w:rFonts w:hint="cs"/>
          <w:rtl/>
        </w:rPr>
        <w:t>.</w:t>
      </w:r>
    </w:p>
    <w:p w:rsidR="00536359" w:rsidRPr="00536359" w:rsidRDefault="00536359" w:rsidP="00536359">
      <w:pPr>
        <w:pStyle w:val="ac"/>
      </w:pPr>
      <w:bookmarkStart w:id="587" w:name="_Toc442122816"/>
      <w:bookmarkStart w:id="588" w:name="_Toc326114901"/>
      <w:r w:rsidRPr="00536359">
        <w:rPr>
          <w:rFonts w:hint="cs"/>
          <w:rtl/>
        </w:rPr>
        <w:t xml:space="preserve">317- </w:t>
      </w:r>
      <w:r w:rsidRPr="00536359">
        <w:rPr>
          <w:rtl/>
        </w:rPr>
        <w:t>باب العفو عن لغو اليمين وأنه لا كفارة فيه</w:t>
      </w:r>
      <w:r w:rsidRPr="00536359">
        <w:rPr>
          <w:rFonts w:hint="cs"/>
          <w:rtl/>
        </w:rPr>
        <w:t>، وهو ما يجري على اللسان بغير قصد اليمين كقوله على العادة: لا والله، وبلى والله، ونحوذلك</w:t>
      </w:r>
      <w:bookmarkEnd w:id="587"/>
    </w:p>
    <w:p w:rsidR="00536359" w:rsidRPr="00536359" w:rsidRDefault="00536359" w:rsidP="00536359">
      <w:pPr>
        <w:pStyle w:val="ad"/>
      </w:pPr>
      <w:bookmarkStart w:id="589" w:name="_Toc442122817"/>
      <w:r w:rsidRPr="00536359">
        <w:rPr>
          <w:rFonts w:hint="cs"/>
          <w:rtl/>
        </w:rPr>
        <w:t>باب عفو از سوگند لغو و این که کفاره‌ای ندارد و آن سوگندی است که بدون قصد سوگند بر زبان جاری می‌شود مانند آن که عادتاً می‌گوید: نه والله، آری والله و</w:t>
      </w:r>
      <w:r w:rsidR="00EA381D">
        <w:rPr>
          <w:rFonts w:hint="cs"/>
          <w:rtl/>
        </w:rPr>
        <w:t>.</w:t>
      </w:r>
      <w:r w:rsidRPr="00536359">
        <w:rPr>
          <w:rFonts w:hint="cs"/>
          <w:rtl/>
        </w:rPr>
        <w:t>..</w:t>
      </w:r>
      <w:bookmarkEnd w:id="588"/>
      <w:bookmarkEnd w:id="589"/>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3171F4" w:rsidP="00B7369C">
      <w:pPr>
        <w:pStyle w:val="a5"/>
        <w:rPr>
          <w:rFonts w:cs="B Lotus"/>
          <w:sz w:val="32"/>
          <w:szCs w:val="32"/>
          <w:rtl/>
          <w:lang w:bidi="fa-IR"/>
        </w:rPr>
      </w:pPr>
      <w:r w:rsidRPr="00B7369C">
        <w:rPr>
          <w:rStyle w:val="Char5"/>
          <w:rFonts w:hint="cs"/>
          <w:rtl/>
        </w:rPr>
        <w:t>﴿</w:t>
      </w:r>
      <w:r w:rsidRPr="00E07A79">
        <w:rPr>
          <w:rStyle w:val="Char3"/>
          <w:rtl/>
        </w:rPr>
        <w:t xml:space="preserve">لَا يُؤَاخِذُكُمُ </w:t>
      </w:r>
      <w:r w:rsidRPr="00E07A79">
        <w:rPr>
          <w:rStyle w:val="Char3"/>
          <w:rFonts w:hint="cs"/>
          <w:rtl/>
        </w:rPr>
        <w:t>ٱللَّهُ</w:t>
      </w:r>
      <w:r w:rsidRPr="00E07A79">
        <w:rPr>
          <w:rStyle w:val="Char3"/>
          <w:rtl/>
        </w:rPr>
        <w:t xml:space="preserve"> بِ</w:t>
      </w:r>
      <w:r w:rsidRPr="00E07A79">
        <w:rPr>
          <w:rStyle w:val="Char3"/>
          <w:rFonts w:hint="cs"/>
          <w:rtl/>
        </w:rPr>
        <w:t>ٱللَّغۡوِ</w:t>
      </w:r>
      <w:r w:rsidRPr="00E07A79">
        <w:rPr>
          <w:rStyle w:val="Char3"/>
          <w:rtl/>
        </w:rPr>
        <w:t xml:space="preserve"> فِيٓ أَيۡمَٰنِكُمۡ وَلَٰكِن يُؤَاخِذُكُم بِمَا عَقَّدتُّمُ </w:t>
      </w:r>
      <w:r w:rsidRPr="00E07A79">
        <w:rPr>
          <w:rStyle w:val="Char3"/>
          <w:rFonts w:hint="cs"/>
          <w:rtl/>
        </w:rPr>
        <w:t>ٱلۡأَيۡمَٰنَۖ</w:t>
      </w:r>
      <w:r w:rsidRPr="00E07A79">
        <w:rPr>
          <w:rStyle w:val="Char3"/>
          <w:rtl/>
        </w:rPr>
        <w:t xml:space="preserve"> فَكَفَّٰرَتُهُ</w:t>
      </w:r>
      <w:r w:rsidRPr="00E07A79">
        <w:rPr>
          <w:rStyle w:val="Char3"/>
          <w:rFonts w:hint="cs"/>
          <w:rtl/>
        </w:rPr>
        <w:t>ۥٓ</w:t>
      </w:r>
      <w:r w:rsidRPr="00E07A79">
        <w:rPr>
          <w:rStyle w:val="Char3"/>
          <w:rtl/>
        </w:rPr>
        <w:t xml:space="preserve"> إِطۡعَامُ عَشَرَةِ مَسَٰكِينَ مِنۡ أَوۡسَطِ مَا تُطۡعِمُونَ أَهۡلِيكُمۡ أَوۡ كِسۡوَتُهُمۡ أَوۡ تَحۡرِيرُ رَقَبَةٖۖ فَمَن لَّمۡ </w:t>
      </w:r>
      <w:r w:rsidRPr="00E07A79">
        <w:rPr>
          <w:rStyle w:val="Char3"/>
          <w:rFonts w:hint="cs"/>
          <w:rtl/>
        </w:rPr>
        <w:t>يَجِدۡ</w:t>
      </w:r>
      <w:r w:rsidRPr="00E07A79">
        <w:rPr>
          <w:rStyle w:val="Char3"/>
          <w:rtl/>
        </w:rPr>
        <w:t xml:space="preserve"> فَصِيَامُ ثَلَٰثَةِ أَيَّامٖۚ ذَٰلِكَ كَفَّٰرَةُ أَيۡمَٰنِكُم</w:t>
      </w:r>
      <w:r w:rsidRPr="00E07A79">
        <w:rPr>
          <w:rStyle w:val="Char3"/>
          <w:rFonts w:hint="cs"/>
          <w:rtl/>
        </w:rPr>
        <w:t>ۡ</w:t>
      </w:r>
      <w:r w:rsidRPr="00B7369C">
        <w:rPr>
          <w:rStyle w:val="Char5"/>
          <w:rFonts w:hint="cs"/>
          <w:rtl/>
        </w:rPr>
        <w:t>﴾</w:t>
      </w:r>
      <w:r w:rsidRPr="00B7369C">
        <w:rPr>
          <w:rStyle w:val="Char4"/>
          <w:rtl/>
        </w:rPr>
        <w:t xml:space="preserve"> [المائدة: 89]</w:t>
      </w:r>
      <w:r w:rsidRPr="00B7369C">
        <w:rPr>
          <w:rStyle w:val="Char4"/>
          <w:rFonts w:hint="cs"/>
          <w:rtl/>
        </w:rPr>
        <w:t>.</w:t>
      </w:r>
    </w:p>
    <w:p w:rsidR="003B70B7" w:rsidRPr="00214B27" w:rsidRDefault="003B70B7" w:rsidP="00A95274">
      <w:pPr>
        <w:pStyle w:val="a3"/>
        <w:rPr>
          <w:rtl/>
        </w:rPr>
      </w:pPr>
      <w:r w:rsidRPr="007E4299">
        <w:rPr>
          <w:rStyle w:val="Char5"/>
          <w:rFonts w:hint="cs"/>
          <w:rtl/>
        </w:rPr>
        <w:t>«</w:t>
      </w:r>
      <w:r w:rsidRPr="00A95274">
        <w:rPr>
          <w:rFonts w:hint="cs"/>
          <w:rtl/>
        </w:rPr>
        <w:t>خداوند شما را به خاطر سوگندهای لغو بازخواست نمی‌کند ولی به سبب شکستن سوگندهایی که به عمد می‌خورید، بازخواست می‌کند، پس کفاره‌ی آن (سوگند منعقد شده)، طعام ده نفر مسکین است از آن طعام که به طور معمول به خانواده‌ی خود می‌دهید یا (لباس) پوشاندن آنها (مساکین) یا آزاد نمودن برده‌ای؛ پس اگر کسی (آن دو را) نیافت، کفاره‌ی او، روزه‌ی سه روز است؛ این کفاره‌ی سوگندهایتان است هنگامی که سوگند خوردید (و شکستید) و از سوگندهایتان محافظت نمایید</w:t>
      </w:r>
      <w:r w:rsidRPr="007E4299">
        <w:rPr>
          <w:rStyle w:val="Char5"/>
          <w:rFonts w:hint="cs"/>
          <w:rtl/>
        </w:rPr>
        <w:t>»</w:t>
      </w:r>
      <w:r w:rsidRPr="00EF04F5">
        <w:rPr>
          <w:rStyle w:val="Charb"/>
          <w:rFonts w:hint="cs"/>
          <w:rtl/>
        </w:rPr>
        <w:t>.</w:t>
      </w:r>
    </w:p>
    <w:p w:rsidR="000D6B6C" w:rsidRPr="00F1413F" w:rsidRDefault="000D6B6C" w:rsidP="00862644">
      <w:pPr>
        <w:pStyle w:val="a"/>
        <w:rPr>
          <w:rStyle w:val="Chard"/>
          <w:rtl/>
        </w:rPr>
      </w:pPr>
      <w:r w:rsidRPr="00F1413F">
        <w:rPr>
          <w:rStyle w:val="Charb"/>
          <w:rtl/>
        </w:rPr>
        <w:t>1719</w:t>
      </w:r>
      <w:r w:rsidRPr="00F1413F">
        <w:rPr>
          <w:rStyle w:val="Charb"/>
          <w:rFonts w:hint="cs"/>
          <w:rtl/>
        </w:rPr>
        <w:t>-</w:t>
      </w:r>
      <w:r w:rsidRPr="00F1413F">
        <w:rPr>
          <w:rStyle w:val="Charb"/>
          <w:rFonts w:ascii="Times New Roman" w:hAnsi="Times New Roman" w:cs="Times New Roman" w:hint="cs"/>
          <w:rtl/>
        </w:rPr>
        <w:t> </w:t>
      </w:r>
      <w:r w:rsidR="00F5407D"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أُنْزِلَتْ هَذِهِ الآيَةُ</w:t>
      </w:r>
      <w:r w:rsidR="009272A6">
        <w:rPr>
          <w:rtl/>
        </w:rPr>
        <w:t>:</w:t>
      </w:r>
      <w:r w:rsidR="003171F4" w:rsidRPr="00E07A79">
        <w:rPr>
          <w:rStyle w:val="Char5"/>
          <w:rtl/>
        </w:rPr>
        <w:t>﴿</w:t>
      </w:r>
      <w:r w:rsidR="003171F4" w:rsidRPr="00E07A79">
        <w:rPr>
          <w:rStyle w:val="Char3"/>
          <w:rtl/>
        </w:rPr>
        <w:t xml:space="preserve">لَا يُؤَاخِذُكُمُ </w:t>
      </w:r>
      <w:r w:rsidR="003171F4" w:rsidRPr="00E07A79">
        <w:rPr>
          <w:rStyle w:val="Char3"/>
          <w:rFonts w:hint="cs"/>
          <w:rtl/>
        </w:rPr>
        <w:t>ٱ</w:t>
      </w:r>
      <w:r w:rsidR="003171F4" w:rsidRPr="00E07A79">
        <w:rPr>
          <w:rStyle w:val="Char3"/>
          <w:rFonts w:hint="eastAsia"/>
          <w:rtl/>
        </w:rPr>
        <w:t>للَّهُ</w:t>
      </w:r>
      <w:r w:rsidR="003171F4" w:rsidRPr="00E07A79">
        <w:rPr>
          <w:rStyle w:val="Char3"/>
          <w:rtl/>
        </w:rPr>
        <w:t xml:space="preserve"> بِ</w:t>
      </w:r>
      <w:r w:rsidR="003171F4" w:rsidRPr="00E07A79">
        <w:rPr>
          <w:rStyle w:val="Char3"/>
          <w:rFonts w:hint="cs"/>
          <w:rtl/>
        </w:rPr>
        <w:t>ٱ</w:t>
      </w:r>
      <w:r w:rsidR="003171F4" w:rsidRPr="00E07A79">
        <w:rPr>
          <w:rStyle w:val="Char3"/>
          <w:rFonts w:hint="eastAsia"/>
          <w:rtl/>
        </w:rPr>
        <w:t>للَّغۡوِ</w:t>
      </w:r>
      <w:r w:rsidR="003171F4" w:rsidRPr="00E07A79">
        <w:rPr>
          <w:rStyle w:val="Char3"/>
          <w:rtl/>
        </w:rPr>
        <w:t xml:space="preserve"> فِيٓ أَيۡمَٰنِكُمۡ</w:t>
      </w:r>
      <w:r w:rsidR="003171F4" w:rsidRPr="00E07A79">
        <w:rPr>
          <w:rStyle w:val="Char5"/>
          <w:rFonts w:hint="cs"/>
          <w:rtl/>
        </w:rPr>
        <w:t>﴾</w:t>
      </w:r>
      <w:r w:rsidR="003171F4" w:rsidRPr="00A95274">
        <w:rPr>
          <w:rStyle w:val="Char4"/>
          <w:rtl/>
        </w:rPr>
        <w:t xml:space="preserve"> [المائدة: 89]</w:t>
      </w:r>
      <w:r w:rsidR="003171F4" w:rsidRPr="00A95274">
        <w:rPr>
          <w:rStyle w:val="Char4"/>
          <w:rFonts w:hint="cs"/>
          <w:rtl/>
        </w:rPr>
        <w:t>.</w:t>
      </w:r>
      <w:r w:rsidR="008B56DF">
        <w:rPr>
          <w:rtl/>
        </w:rPr>
        <w:t xml:space="preserve"> </w:t>
      </w:r>
      <w:r w:rsidRPr="00E36729">
        <w:rPr>
          <w:rtl/>
        </w:rPr>
        <w:t>في قَوْلِ الرَّجُلِ</w:t>
      </w:r>
      <w:r w:rsidR="009272A6">
        <w:rPr>
          <w:rtl/>
        </w:rPr>
        <w:t>:</w:t>
      </w:r>
      <w:r w:rsidRPr="00E36729">
        <w:rPr>
          <w:rtl/>
        </w:rPr>
        <w:t xml:space="preserve"> لا واللَّهِ</w:t>
      </w:r>
      <w:r w:rsidR="009272A6">
        <w:rPr>
          <w:rtl/>
        </w:rPr>
        <w:t>،</w:t>
      </w:r>
      <w:r w:rsidRPr="00E36729">
        <w:rPr>
          <w:rtl/>
        </w:rPr>
        <w:t xml:space="preserve"> وَبَلى واللَّهِ</w:t>
      </w:r>
      <w:r w:rsidR="00F5407D" w:rsidRPr="007E4299">
        <w:rPr>
          <w:rStyle w:val="Char5"/>
          <w:rFonts w:hint="cs"/>
          <w:rtl/>
        </w:rPr>
        <w:t>»</w:t>
      </w:r>
      <w:r w:rsidRPr="00F1413F">
        <w:rPr>
          <w:rStyle w:val="Chard"/>
          <w:rtl/>
        </w:rPr>
        <w:t xml:space="preserve"> رواه البخاري</w:t>
      </w:r>
      <w:r w:rsidR="009272A6" w:rsidRPr="00F1413F">
        <w:rPr>
          <w:rStyle w:val="Chard"/>
          <w:rtl/>
        </w:rPr>
        <w:t>.</w:t>
      </w:r>
    </w:p>
    <w:p w:rsidR="003B70B7" w:rsidRPr="00F8693F" w:rsidRDefault="003B70B7" w:rsidP="003B70B7">
      <w:pPr>
        <w:ind w:firstLine="284"/>
        <w:jc w:val="both"/>
        <w:rPr>
          <w:rStyle w:val="Charb"/>
          <w:rtl/>
        </w:rPr>
      </w:pPr>
      <w:r w:rsidRPr="007E4299">
        <w:rPr>
          <w:rStyle w:val="Charb"/>
          <w:rFonts w:hint="cs"/>
          <w:rtl/>
        </w:rPr>
        <w:t xml:space="preserve">1719. </w:t>
      </w:r>
      <w:r w:rsidR="00F5407D" w:rsidRPr="007E4299">
        <w:rPr>
          <w:rStyle w:val="Char5"/>
          <w:rFonts w:hint="cs"/>
          <w:rtl/>
        </w:rPr>
        <w:t>«</w:t>
      </w:r>
      <w:r w:rsidRPr="00CB5CCC">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CB5CCC">
        <w:rPr>
          <w:rStyle w:val="Char7"/>
          <w:rFonts w:hint="cs"/>
          <w:rtl/>
        </w:rPr>
        <w:t>روایت شده است که گفت</w:t>
      </w:r>
      <w:r w:rsidR="009272A6" w:rsidRPr="00CB5CCC">
        <w:rPr>
          <w:rStyle w:val="Char7"/>
          <w:rFonts w:hint="cs"/>
          <w:rtl/>
        </w:rPr>
        <w:t>:</w:t>
      </w:r>
      <w:r w:rsidRPr="00CB5CCC">
        <w:rPr>
          <w:rStyle w:val="Char7"/>
          <w:rFonts w:hint="cs"/>
          <w:rtl/>
        </w:rPr>
        <w:t xml:space="preserve"> این آیه در مورد گفته‌های «لا والله»، «بلی والله» نازل شده است</w:t>
      </w:r>
      <w:r w:rsidR="00F5407D" w:rsidRPr="007E4299">
        <w:rPr>
          <w:rStyle w:val="Char5"/>
          <w:rFonts w:hint="cs"/>
          <w:rtl/>
        </w:rPr>
        <w:t>»</w:t>
      </w:r>
      <w:r w:rsidRPr="007E4299">
        <w:rPr>
          <w:rStyle w:val="FootnoteReference"/>
          <w:rFonts w:cs="IRNazli"/>
          <w:sz w:val="28"/>
          <w:szCs w:val="28"/>
          <w:rtl/>
          <w:lang w:bidi="fa-IR"/>
        </w:rPr>
        <w:footnoteReference w:id="932"/>
      </w:r>
      <w:r w:rsidR="00F8693F" w:rsidRPr="00F8693F">
        <w:rPr>
          <w:rStyle w:val="Charb"/>
          <w:rFonts w:hint="cs"/>
          <w:rtl/>
        </w:rPr>
        <w:t>:</w:t>
      </w:r>
    </w:p>
    <w:p w:rsidR="003B70B7" w:rsidRPr="00F8693F" w:rsidRDefault="003171F4" w:rsidP="005B24BE">
      <w:pPr>
        <w:pStyle w:val="a5"/>
        <w:rPr>
          <w:rStyle w:val="Charb"/>
          <w:rtl/>
        </w:rPr>
      </w:pPr>
      <w:r w:rsidRPr="00536359">
        <w:rPr>
          <w:rStyle w:val="Char5"/>
          <w:rFonts w:hint="cs"/>
          <w:rtl/>
        </w:rPr>
        <w:t>﴿</w:t>
      </w:r>
      <w:r w:rsidRPr="005B24BE">
        <w:rPr>
          <w:rtl/>
        </w:rPr>
        <w:t xml:space="preserve">لَا يُؤَاخِذُكُمُ </w:t>
      </w:r>
      <w:r w:rsidRPr="005B24BE">
        <w:rPr>
          <w:rFonts w:hint="cs"/>
          <w:rtl/>
        </w:rPr>
        <w:t>ٱللَّهُ</w:t>
      </w:r>
      <w:r w:rsidRPr="005B24BE">
        <w:rPr>
          <w:rtl/>
        </w:rPr>
        <w:t xml:space="preserve"> بِ</w:t>
      </w:r>
      <w:r w:rsidRPr="005B24BE">
        <w:rPr>
          <w:rFonts w:hint="cs"/>
          <w:rtl/>
        </w:rPr>
        <w:t>ٱللَّغۡوِ</w:t>
      </w:r>
      <w:r w:rsidRPr="005B24BE">
        <w:rPr>
          <w:rtl/>
        </w:rPr>
        <w:t xml:space="preserve"> فِيٓ أَي</w:t>
      </w:r>
      <w:r w:rsidRPr="005B24BE">
        <w:rPr>
          <w:rFonts w:hint="cs"/>
          <w:rtl/>
        </w:rPr>
        <w:t>ۡمَٰنِكُمۡ</w:t>
      </w:r>
      <w:r w:rsidRPr="00536359">
        <w:rPr>
          <w:rStyle w:val="Char5"/>
          <w:rFonts w:hint="cs"/>
          <w:rtl/>
        </w:rPr>
        <w:t>﴾</w:t>
      </w:r>
      <w:r w:rsidR="00F8693F" w:rsidRPr="00F8693F">
        <w:rPr>
          <w:rStyle w:val="Charb"/>
          <w:rFonts w:hint="cs"/>
          <w:rtl/>
        </w:rPr>
        <w:t>.</w:t>
      </w:r>
    </w:p>
    <w:p w:rsidR="00536359" w:rsidRPr="00536359" w:rsidRDefault="00536359" w:rsidP="00536359">
      <w:pPr>
        <w:pStyle w:val="ac"/>
      </w:pPr>
      <w:bookmarkStart w:id="590" w:name="_Toc442122818"/>
      <w:bookmarkStart w:id="591" w:name="_Toc326114902"/>
      <w:r w:rsidRPr="00536359">
        <w:rPr>
          <w:rFonts w:hint="cs"/>
          <w:rtl/>
        </w:rPr>
        <w:t xml:space="preserve">318- </w:t>
      </w:r>
      <w:r w:rsidRPr="00536359">
        <w:rPr>
          <w:rtl/>
        </w:rPr>
        <w:t>باب كراهة الحلف في البيع وإن كان صادقاً</w:t>
      </w:r>
      <w:bookmarkEnd w:id="590"/>
    </w:p>
    <w:p w:rsidR="00536359" w:rsidRPr="00536359" w:rsidRDefault="00536359" w:rsidP="00536359">
      <w:pPr>
        <w:pStyle w:val="ad"/>
      </w:pPr>
      <w:bookmarkStart w:id="592" w:name="_Toc442122819"/>
      <w:r w:rsidRPr="00536359">
        <w:rPr>
          <w:rFonts w:hint="cs"/>
          <w:rtl/>
        </w:rPr>
        <w:t>باب کراهت سوگند خوردن در معاملات هرچند که راست باشد</w:t>
      </w:r>
      <w:bookmarkEnd w:id="591"/>
      <w:bookmarkEnd w:id="592"/>
    </w:p>
    <w:p w:rsidR="000D6B6C" w:rsidRPr="00F1413F" w:rsidRDefault="000D6B6C" w:rsidP="009D21BF">
      <w:pPr>
        <w:pStyle w:val="a"/>
        <w:rPr>
          <w:rStyle w:val="Chard"/>
          <w:rtl/>
        </w:rPr>
      </w:pPr>
      <w:r w:rsidRPr="00F1413F">
        <w:rPr>
          <w:rStyle w:val="Charb"/>
          <w:rtl/>
        </w:rPr>
        <w:t>1720</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«الحَلِفُ منْفَقَةٌ للسِّلْعَةِ</w:t>
      </w:r>
      <w:r w:rsidR="009272A6">
        <w:rPr>
          <w:rtl/>
        </w:rPr>
        <w:t>،</w:t>
      </w:r>
      <w:r w:rsidRPr="00E36729">
        <w:rPr>
          <w:rtl/>
        </w:rPr>
        <w:t xml:space="preserve"> مَمْحَقَةٌ للْكَسْبِ</w:t>
      </w:r>
      <w:r w:rsidR="009272A6">
        <w:rPr>
          <w:rtl/>
        </w:rPr>
        <w:t>»</w:t>
      </w:r>
      <w:r w:rsidR="00CC38D1"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1720. </w:t>
      </w:r>
      <w:r w:rsidR="00CC38D1" w:rsidRPr="007E4299">
        <w:rPr>
          <w:rStyle w:val="Char5"/>
          <w:rFonts w:hint="cs"/>
          <w:rtl/>
        </w:rPr>
        <w:t>«</w:t>
      </w:r>
      <w:r w:rsidRPr="00CB5CCC">
        <w:rPr>
          <w:rStyle w:val="Char7"/>
          <w:rFonts w:hint="cs"/>
          <w:rtl/>
        </w:rPr>
        <w:t xml:space="preserve">از ابوهریره </w:t>
      </w:r>
      <w:r w:rsidR="006A2C0C" w:rsidRPr="007E4299">
        <w:rPr>
          <w:rStyle w:val="Char7"/>
          <w:rFonts w:cs="CTraditional Arabic" w:hint="cs"/>
          <w:szCs w:val="28"/>
          <w:rtl/>
        </w:rPr>
        <w:t>س</w:t>
      </w:r>
      <w:r w:rsidRPr="00CB5CCC">
        <w:rPr>
          <w:rStyle w:val="Char7"/>
          <w:rFonts w:hint="cs"/>
          <w:rtl/>
        </w:rPr>
        <w:t xml:space="preserve"> روایت شده است که گفت</w:t>
      </w:r>
      <w:r w:rsidR="009272A6" w:rsidRPr="00CB5CCC">
        <w:rPr>
          <w:rStyle w:val="Char7"/>
          <w:rFonts w:hint="cs"/>
          <w:rtl/>
        </w:rPr>
        <w:t>:</w:t>
      </w:r>
      <w:r w:rsidRPr="00CB5CCC">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B5CCC">
        <w:rPr>
          <w:rStyle w:val="Char7"/>
          <w:rFonts w:hint="cs"/>
          <w:rtl/>
        </w:rPr>
        <w:t>شنیدم که می‌فرمود</w:t>
      </w:r>
      <w:r w:rsidR="009272A6" w:rsidRPr="00CB5CCC">
        <w:rPr>
          <w:rStyle w:val="Char7"/>
          <w:rFonts w:hint="cs"/>
          <w:rtl/>
        </w:rPr>
        <w:t>:</w:t>
      </w:r>
      <w:r w:rsidRPr="00CB5CCC">
        <w:rPr>
          <w:rStyle w:val="Char7"/>
          <w:rFonts w:hint="cs"/>
          <w:rtl/>
        </w:rPr>
        <w:t xml:space="preserve"> «سوگند، موجب رواج جنس و از بین بردن کسب است</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33"/>
      </w:r>
      <w:r w:rsidR="00657EA2">
        <w:rPr>
          <w:rStyle w:val="Charb"/>
          <w:rFonts w:hint="cs"/>
          <w:rtl/>
        </w:rPr>
        <w:t>.</w:t>
      </w:r>
    </w:p>
    <w:p w:rsidR="000D6B6C" w:rsidRPr="00F1413F" w:rsidRDefault="000D6B6C" w:rsidP="009D21BF">
      <w:pPr>
        <w:pStyle w:val="a"/>
        <w:rPr>
          <w:rStyle w:val="Chard"/>
          <w:rtl/>
        </w:rPr>
      </w:pPr>
      <w:r w:rsidRPr="00F1413F">
        <w:rPr>
          <w:rStyle w:val="Charb"/>
          <w:rtl/>
        </w:rPr>
        <w:t>1721</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وَعَنْ أَبي قَتَادَةَ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إِيَّاكُمْ وَكَثْرَةَ الحلِفِ في الْبَيْعِ</w:t>
      </w:r>
      <w:r w:rsidR="009272A6">
        <w:rPr>
          <w:rtl/>
        </w:rPr>
        <w:t>،</w:t>
      </w:r>
      <w:r w:rsidRPr="00E36729">
        <w:rPr>
          <w:rtl/>
        </w:rPr>
        <w:t xml:space="preserve"> فَإِنَّهُ يُنَفِّقُ ثُمَّ يَمْحَقُ</w:t>
      </w:r>
      <w:r w:rsidR="009272A6">
        <w:rPr>
          <w:rtl/>
        </w:rPr>
        <w:t>»</w:t>
      </w:r>
      <w:r w:rsidR="00CC38D1"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1721. </w:t>
      </w:r>
      <w:r w:rsidR="00CC38D1" w:rsidRPr="007E4299">
        <w:rPr>
          <w:rStyle w:val="Char5"/>
          <w:rFonts w:hint="cs"/>
          <w:rtl/>
        </w:rPr>
        <w:t>«</w:t>
      </w:r>
      <w:r w:rsidRPr="00CB5CCC">
        <w:rPr>
          <w:rStyle w:val="Char7"/>
          <w:rFonts w:hint="cs"/>
          <w:rtl/>
        </w:rPr>
        <w:t xml:space="preserve">از ابوقتاده </w:t>
      </w:r>
      <w:r w:rsidR="006A2C0C" w:rsidRPr="007E4299">
        <w:rPr>
          <w:rStyle w:val="Char7"/>
          <w:rFonts w:cs="CTraditional Arabic" w:hint="cs"/>
          <w:szCs w:val="28"/>
          <w:rtl/>
        </w:rPr>
        <w:t>س</w:t>
      </w:r>
      <w:r w:rsidRPr="00CB5CCC">
        <w:rPr>
          <w:rStyle w:val="Char7"/>
          <w:rFonts w:hint="cs"/>
          <w:rtl/>
        </w:rPr>
        <w:t xml:space="preserve"> 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CB5CCC">
        <w:rPr>
          <w:rStyle w:val="Char7"/>
          <w:rFonts w:hint="cs"/>
          <w:rtl/>
        </w:rPr>
        <w:t>شنید که می‌فرمود</w:t>
      </w:r>
      <w:r w:rsidR="009272A6" w:rsidRPr="00CB5CCC">
        <w:rPr>
          <w:rStyle w:val="Char7"/>
          <w:rFonts w:hint="cs"/>
          <w:rtl/>
        </w:rPr>
        <w:t>:</w:t>
      </w:r>
      <w:r w:rsidRPr="00CB5CCC">
        <w:rPr>
          <w:rStyle w:val="Char7"/>
          <w:rFonts w:hint="cs"/>
          <w:rtl/>
        </w:rPr>
        <w:t xml:space="preserve"> «از سوگند خوردن زیاد در معاملات بپرهیزید؛ زیرا این کار ابتدا رونق و سود می‌دهد و سپس (برکت) مال را از بین می‌برد</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34"/>
      </w:r>
      <w:r w:rsidR="00657EA2">
        <w:rPr>
          <w:rStyle w:val="Charb"/>
          <w:rFonts w:hint="cs"/>
          <w:rtl/>
        </w:rPr>
        <w:t>.</w:t>
      </w:r>
    </w:p>
    <w:p w:rsidR="00536359" w:rsidRPr="00536359" w:rsidRDefault="00536359" w:rsidP="00536359">
      <w:pPr>
        <w:pStyle w:val="ac"/>
      </w:pPr>
      <w:bookmarkStart w:id="593" w:name="_Toc442122820"/>
      <w:bookmarkStart w:id="594" w:name="_Toc326114903"/>
      <w:r w:rsidRPr="00536359">
        <w:rPr>
          <w:rFonts w:hint="cs"/>
          <w:rtl/>
        </w:rPr>
        <w:t xml:space="preserve">319- </w:t>
      </w:r>
      <w:r w:rsidRPr="00536359">
        <w:rPr>
          <w:rtl/>
        </w:rPr>
        <w:t xml:space="preserve">باب كراهة أن يسأل الإِنسان بوجه الله </w:t>
      </w:r>
      <w:r w:rsidRPr="00536359">
        <w:rPr>
          <w:rFonts w:cs="CTraditional Arabic" w:hint="cs"/>
          <w:b w:val="0"/>
          <w:bCs w:val="0"/>
          <w:sz w:val="28"/>
          <w:szCs w:val="28"/>
          <w:rtl/>
        </w:rPr>
        <w:t>ﻷ</w:t>
      </w:r>
      <w:r w:rsidRPr="00536359">
        <w:rPr>
          <w:rtl/>
        </w:rPr>
        <w:t xml:space="preserve"> غير الجنة</w:t>
      </w:r>
      <w:r w:rsidRPr="00536359">
        <w:rPr>
          <w:rFonts w:hint="cs"/>
          <w:rtl/>
        </w:rPr>
        <w:t>وكراهة منع من سأل بالله تعالى وتشفَّع به</w:t>
      </w:r>
      <w:bookmarkEnd w:id="593"/>
    </w:p>
    <w:p w:rsidR="00536359" w:rsidRPr="00536359" w:rsidRDefault="00536359" w:rsidP="00536359">
      <w:pPr>
        <w:pStyle w:val="ad"/>
      </w:pPr>
      <w:bookmarkStart w:id="595" w:name="_Toc442122821"/>
      <w:r w:rsidRPr="00536359">
        <w:rPr>
          <w:rFonts w:hint="cs"/>
          <w:rtl/>
        </w:rPr>
        <w:t>باب کراهت این که انسان غیر بهشت را با سوگند دادن به وجه خدا طلب کند و کراهت دریغ داشتن از کسی که بگوید به خاطر خدا چیزی برایم فراهم کن و (نام) خدا را شفیع قرار دهد</w:t>
      </w:r>
      <w:bookmarkEnd w:id="594"/>
      <w:bookmarkEnd w:id="595"/>
    </w:p>
    <w:p w:rsidR="000D6B6C" w:rsidRPr="00F1413F" w:rsidRDefault="000D6B6C" w:rsidP="009D21BF">
      <w:pPr>
        <w:pStyle w:val="a"/>
        <w:rPr>
          <w:rStyle w:val="Chard"/>
          <w:rtl/>
        </w:rPr>
      </w:pPr>
      <w:r w:rsidRPr="00F1413F">
        <w:rPr>
          <w:rStyle w:val="Charb"/>
          <w:rtl/>
        </w:rPr>
        <w:t>1722</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يُسْأَلُ بوَجْهِ اللَّهِ إِلاَّ الجَنَّةُ</w:t>
      </w:r>
      <w:r w:rsidR="009272A6">
        <w:rPr>
          <w:rtl/>
        </w:rPr>
        <w:t>»</w:t>
      </w:r>
      <w:r w:rsidR="00CC38D1" w:rsidRPr="007E4299">
        <w:rPr>
          <w:rStyle w:val="Char5"/>
          <w:rFonts w:hint="cs"/>
          <w:rtl/>
        </w:rPr>
        <w:t>»</w:t>
      </w:r>
      <w:r w:rsidR="00F1413F" w:rsidRPr="00F1413F">
        <w:rPr>
          <w:rStyle w:val="Chard"/>
          <w:rFonts w:hint="cs"/>
          <w:rtl/>
        </w:rPr>
        <w:t xml:space="preserve"> </w:t>
      </w:r>
      <w:r w:rsidRPr="00F1413F">
        <w:rPr>
          <w:rStyle w:val="Chard"/>
          <w:rtl/>
        </w:rPr>
        <w:t>رواه أبو داود</w:t>
      </w:r>
      <w:r w:rsidR="009272A6" w:rsidRPr="00F1413F">
        <w:rPr>
          <w:rStyle w:val="Chard"/>
          <w:rtl/>
        </w:rPr>
        <w:t>.</w:t>
      </w:r>
    </w:p>
    <w:p w:rsidR="003B70B7" w:rsidRPr="007E4299" w:rsidRDefault="003B70B7" w:rsidP="00EE003E">
      <w:pPr>
        <w:ind w:firstLine="284"/>
        <w:jc w:val="both"/>
        <w:rPr>
          <w:rStyle w:val="Charb"/>
          <w:rtl/>
        </w:rPr>
      </w:pPr>
      <w:r w:rsidRPr="007E4299">
        <w:rPr>
          <w:rStyle w:val="Charb"/>
          <w:rFonts w:hint="cs"/>
          <w:rtl/>
        </w:rPr>
        <w:t xml:space="preserve">1722. </w:t>
      </w:r>
      <w:r w:rsidR="00CC38D1" w:rsidRPr="007E4299">
        <w:rPr>
          <w:rStyle w:val="Char5"/>
          <w:rFonts w:hint="cs"/>
          <w:rtl/>
        </w:rPr>
        <w:t>«</w:t>
      </w:r>
      <w:r w:rsidRPr="00FA53AB">
        <w:rPr>
          <w:rStyle w:val="Char7"/>
          <w:rFonts w:hint="cs"/>
          <w:rtl/>
        </w:rPr>
        <w:t xml:space="preserve">از جابر </w:t>
      </w:r>
      <w:r w:rsidR="006A2C0C" w:rsidRPr="007E4299">
        <w:rPr>
          <w:rStyle w:val="Char7"/>
          <w:rFonts w:cs="CTraditional Arabic" w:hint="cs"/>
          <w:szCs w:val="28"/>
          <w:rtl/>
        </w:rPr>
        <w:t>س</w:t>
      </w:r>
      <w:r w:rsidRPr="00FA53A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53AB">
        <w:rPr>
          <w:rStyle w:val="Char7"/>
          <w:rFonts w:hint="cs"/>
          <w:rtl/>
        </w:rPr>
        <w:t>فرمودند</w:t>
      </w:r>
      <w:r w:rsidR="009272A6" w:rsidRPr="00FA53AB">
        <w:rPr>
          <w:rStyle w:val="Char7"/>
          <w:rFonts w:hint="cs"/>
          <w:rtl/>
        </w:rPr>
        <w:t>:</w:t>
      </w:r>
      <w:r w:rsidRPr="00FA53AB">
        <w:rPr>
          <w:rStyle w:val="Char7"/>
          <w:rFonts w:hint="cs"/>
          <w:rtl/>
        </w:rPr>
        <w:t xml:space="preserve"> «با سوگند دادن به </w:t>
      </w:r>
      <w:r w:rsidR="00EE003E" w:rsidRPr="00FA53AB">
        <w:rPr>
          <w:rStyle w:val="Char7"/>
          <w:rFonts w:hint="cs"/>
          <w:rtl/>
        </w:rPr>
        <w:t>وجه خدا</w:t>
      </w:r>
      <w:r w:rsidRPr="00FA53AB">
        <w:rPr>
          <w:rStyle w:val="Char7"/>
          <w:rFonts w:hint="cs"/>
          <w:rtl/>
        </w:rPr>
        <w:t>، جز بهشت، چیزی دیگر طلب نمی‌شود</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35"/>
      </w:r>
      <w:r w:rsidR="00657EA2">
        <w:rPr>
          <w:rStyle w:val="Charb"/>
          <w:rFonts w:hint="cs"/>
          <w:rtl/>
        </w:rPr>
        <w:t>.</w:t>
      </w:r>
    </w:p>
    <w:p w:rsidR="000D6B6C" w:rsidRPr="00F1413F" w:rsidRDefault="000D6B6C" w:rsidP="009D21BF">
      <w:pPr>
        <w:pStyle w:val="a"/>
        <w:rPr>
          <w:rStyle w:val="Chard"/>
          <w:rtl/>
        </w:rPr>
      </w:pPr>
      <w:r w:rsidRPr="00F1413F">
        <w:rPr>
          <w:rStyle w:val="Charb"/>
          <w:rtl/>
        </w:rPr>
        <w:t>1723</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اسْتَعَاذَ بِاللَّهِ</w:t>
      </w:r>
      <w:r w:rsidR="009272A6">
        <w:rPr>
          <w:rtl/>
        </w:rPr>
        <w:t>،</w:t>
      </w:r>
      <w:r w:rsidRPr="00E36729">
        <w:rPr>
          <w:rtl/>
        </w:rPr>
        <w:t xml:space="preserve"> فأَعِيذُوهُ</w:t>
      </w:r>
      <w:r w:rsidR="009272A6">
        <w:rPr>
          <w:rtl/>
        </w:rPr>
        <w:t>،</w:t>
      </w:r>
      <w:r w:rsidRPr="00E36729">
        <w:rPr>
          <w:rtl/>
        </w:rPr>
        <w:t xml:space="preserve"> ومنْ سَأَل باللَّهِ</w:t>
      </w:r>
      <w:r w:rsidR="009272A6">
        <w:rPr>
          <w:rtl/>
        </w:rPr>
        <w:t>،</w:t>
      </w:r>
      <w:r w:rsidRPr="00E36729">
        <w:rPr>
          <w:rtl/>
        </w:rPr>
        <w:t xml:space="preserve"> فَأَعْطُوهُ</w:t>
      </w:r>
      <w:r w:rsidR="009272A6">
        <w:rPr>
          <w:rtl/>
        </w:rPr>
        <w:t>،</w:t>
      </w:r>
      <w:r w:rsidRPr="00E36729">
        <w:rPr>
          <w:rtl/>
        </w:rPr>
        <w:t xml:space="preserve"> وَمَنْ دَعَاكُمْ</w:t>
      </w:r>
      <w:r w:rsidR="009272A6">
        <w:rPr>
          <w:rtl/>
        </w:rPr>
        <w:t>،</w:t>
      </w:r>
      <w:r w:rsidRPr="00E36729">
        <w:rPr>
          <w:rtl/>
        </w:rPr>
        <w:t xml:space="preserve"> فَأَجِيبُوه</w:t>
      </w:r>
      <w:r w:rsidR="009272A6">
        <w:rPr>
          <w:rtl/>
        </w:rPr>
        <w:t>،</w:t>
      </w:r>
      <w:r w:rsidRPr="00E36729">
        <w:rPr>
          <w:rtl/>
        </w:rPr>
        <w:t xml:space="preserve"> ومَنْ صنَع إِلَيْكُمْ معْرُوفاً فَكَافِئُوهُ</w:t>
      </w:r>
      <w:r w:rsidR="009272A6">
        <w:rPr>
          <w:rtl/>
        </w:rPr>
        <w:t>،</w:t>
      </w:r>
      <w:r w:rsidRPr="00E36729">
        <w:rPr>
          <w:rtl/>
        </w:rPr>
        <w:t xml:space="preserve"> فَإِنْ لمْ تَجِدُوا مَا تُكَافِئُونَهُ به</w:t>
      </w:r>
      <w:r w:rsidR="009272A6">
        <w:rPr>
          <w:rtl/>
        </w:rPr>
        <w:t>،</w:t>
      </w:r>
      <w:r w:rsidRPr="00E36729">
        <w:rPr>
          <w:rtl/>
        </w:rPr>
        <w:t xml:space="preserve"> فَادَعُوا لَهُ حَتَّى تَرَوْا</w:t>
      </w:r>
      <w:r w:rsidR="008B56DF">
        <w:rPr>
          <w:rtl/>
        </w:rPr>
        <w:t xml:space="preserve"> </w:t>
      </w:r>
      <w:r w:rsidRPr="00E36729">
        <w:rPr>
          <w:rtl/>
        </w:rPr>
        <w:t>أَنَّكُمْ قَدْ كَافَأْتُموهُ</w:t>
      </w:r>
      <w:r w:rsidR="009272A6">
        <w:rPr>
          <w:rtl/>
        </w:rPr>
        <w:t>»</w:t>
      </w:r>
      <w:r w:rsidR="00CC38D1" w:rsidRPr="007E4299">
        <w:rPr>
          <w:rStyle w:val="Char5"/>
          <w:rFonts w:hint="cs"/>
          <w:rtl/>
        </w:rPr>
        <w:t>»</w:t>
      </w:r>
      <w:r w:rsidRPr="00F1413F">
        <w:rPr>
          <w:rStyle w:val="Chard"/>
          <w:rtl/>
        </w:rPr>
        <w:t xml:space="preserve"> حديِثٌ صَحِيحٌ</w:t>
      </w:r>
      <w:r w:rsidR="009272A6" w:rsidRPr="00F1413F">
        <w:rPr>
          <w:rStyle w:val="Chard"/>
          <w:rtl/>
        </w:rPr>
        <w:t>،</w:t>
      </w:r>
      <w:r w:rsidRPr="00F1413F">
        <w:rPr>
          <w:rStyle w:val="Chard"/>
          <w:rtl/>
        </w:rPr>
        <w:t xml:space="preserve"> رواهُ أَبُو داود</w:t>
      </w:r>
      <w:r w:rsidR="009272A6" w:rsidRPr="00F1413F">
        <w:rPr>
          <w:rStyle w:val="Chard"/>
          <w:rtl/>
        </w:rPr>
        <w:t>،</w:t>
      </w:r>
      <w:r w:rsidRPr="00F1413F">
        <w:rPr>
          <w:rStyle w:val="Chard"/>
          <w:rtl/>
        </w:rPr>
        <w:t xml:space="preserve"> والنسائي بأسانيد الصحيحين</w:t>
      </w:r>
      <w:r w:rsidR="009272A6" w:rsidRPr="00F1413F">
        <w:rPr>
          <w:rStyle w:val="Chard"/>
          <w:rtl/>
        </w:rPr>
        <w:t>.</w:t>
      </w:r>
    </w:p>
    <w:p w:rsidR="003B70B7" w:rsidRDefault="003B70B7" w:rsidP="001270FE">
      <w:pPr>
        <w:ind w:firstLine="284"/>
        <w:jc w:val="both"/>
        <w:rPr>
          <w:rStyle w:val="Charb"/>
          <w:rtl/>
        </w:rPr>
      </w:pPr>
      <w:r w:rsidRPr="007E4299">
        <w:rPr>
          <w:rStyle w:val="Charb"/>
          <w:rFonts w:hint="cs"/>
          <w:rtl/>
        </w:rPr>
        <w:t xml:space="preserve">1723. </w:t>
      </w:r>
      <w:r w:rsidR="00CC38D1" w:rsidRPr="007E4299">
        <w:rPr>
          <w:rStyle w:val="Char5"/>
          <w:rFonts w:hint="cs"/>
          <w:rtl/>
        </w:rPr>
        <w:t>«</w:t>
      </w:r>
      <w:r w:rsidRPr="00FA53AB">
        <w:rPr>
          <w:rStyle w:val="Char7"/>
          <w:rFonts w:hint="cs"/>
          <w:rtl/>
        </w:rPr>
        <w:t xml:space="preserve">از ابن عمر </w:t>
      </w:r>
      <w:r w:rsidR="006A2C0C" w:rsidRPr="007E4299">
        <w:rPr>
          <w:rFonts w:cs="CTraditional Arabic" w:hint="cs"/>
          <w:sz w:val="28"/>
          <w:szCs w:val="28"/>
          <w:rtl/>
          <w:lang w:bidi="fa-IR"/>
        </w:rPr>
        <w:t>ب</w:t>
      </w:r>
      <w:r w:rsidRPr="007E4299">
        <w:rPr>
          <w:rStyle w:val="Charb"/>
          <w:rFonts w:hint="cs"/>
          <w:rtl/>
        </w:rPr>
        <w:t xml:space="preserve"> </w:t>
      </w:r>
      <w:r w:rsidRPr="00FA53A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53AB">
        <w:rPr>
          <w:rStyle w:val="Char7"/>
          <w:rFonts w:hint="cs"/>
          <w:rtl/>
        </w:rPr>
        <w:t>فرمودند</w:t>
      </w:r>
      <w:r w:rsidR="009272A6" w:rsidRPr="00FA53AB">
        <w:rPr>
          <w:rStyle w:val="Char7"/>
          <w:rFonts w:hint="cs"/>
          <w:rtl/>
        </w:rPr>
        <w:t>:</w:t>
      </w:r>
      <w:r w:rsidRPr="00FA53AB">
        <w:rPr>
          <w:rStyle w:val="Char7"/>
          <w:rFonts w:hint="cs"/>
          <w:rtl/>
        </w:rPr>
        <w:t xml:space="preserve"> «کسی که به نام خدا (از شما) پناه خواست</w:t>
      </w:r>
      <w:r w:rsidRPr="007E4299">
        <w:rPr>
          <w:rStyle w:val="Char7"/>
          <w:szCs w:val="28"/>
          <w:vertAlign w:val="superscript"/>
          <w:rtl/>
        </w:rPr>
        <w:footnoteReference w:id="936"/>
      </w:r>
      <w:r w:rsidRPr="00FA53AB">
        <w:rPr>
          <w:rStyle w:val="Char7"/>
          <w:rFonts w:hint="cs"/>
          <w:rtl/>
        </w:rPr>
        <w:t>، او را پناه دهید و کسی که به نام خدا (از شما) چیزی خواست به او بدهید و کسی که شما را دعوت کرد، دعوت او را قبول کنید و کسی که در حق شما نیکی انجام داد، او را پاداش دهید و اگر چیزی نیافتید که به او بدهید، آن‌قدر برایش دعای خیر کنید تا یقین یا گمان حاصل کنید که پاداش او را داده‌اید</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37"/>
      </w:r>
      <w:r w:rsidR="00657EA2">
        <w:rPr>
          <w:rStyle w:val="Charb"/>
          <w:rFonts w:hint="cs"/>
          <w:rtl/>
        </w:rPr>
        <w:t>.</w:t>
      </w:r>
    </w:p>
    <w:p w:rsidR="001A2B0B" w:rsidRDefault="001A2B0B" w:rsidP="001270FE">
      <w:pPr>
        <w:ind w:firstLine="284"/>
        <w:jc w:val="both"/>
        <w:rPr>
          <w:rStyle w:val="Charb"/>
          <w:rtl/>
        </w:rPr>
      </w:pPr>
    </w:p>
    <w:p w:rsidR="001A2B0B" w:rsidRPr="007E4299" w:rsidRDefault="001A2B0B" w:rsidP="001270FE">
      <w:pPr>
        <w:ind w:firstLine="284"/>
        <w:jc w:val="both"/>
        <w:rPr>
          <w:rStyle w:val="Charb"/>
          <w:rtl/>
        </w:rPr>
      </w:pPr>
    </w:p>
    <w:p w:rsidR="00536359" w:rsidRPr="00536359" w:rsidRDefault="00536359" w:rsidP="001A2B0B">
      <w:pPr>
        <w:pStyle w:val="ac"/>
        <w:spacing w:before="120"/>
      </w:pPr>
      <w:bookmarkStart w:id="596" w:name="_Toc442122822"/>
      <w:bookmarkStart w:id="597" w:name="_Toc326114904"/>
      <w:r w:rsidRPr="00536359">
        <w:rPr>
          <w:rFonts w:hint="cs"/>
          <w:rtl/>
        </w:rPr>
        <w:t xml:space="preserve">320 </w:t>
      </w:r>
      <w:r w:rsidRPr="00536359">
        <w:rPr>
          <w:rtl/>
        </w:rPr>
        <w:t>باب تحريم قوله شاهِنشاه للسلطان وغيره لأن معناه ملك الملوك</w:t>
      </w:r>
      <w:r w:rsidR="00EA381D">
        <w:rPr>
          <w:rFonts w:hint="cs"/>
          <w:rtl/>
        </w:rPr>
        <w:t>،</w:t>
      </w:r>
      <w:r w:rsidRPr="00536359">
        <w:rPr>
          <w:rFonts w:hint="cs"/>
          <w:rtl/>
        </w:rPr>
        <w:t xml:space="preserve"> ولا يوصف بذلك غير الله سبحانه وتعالى</w:t>
      </w:r>
      <w:bookmarkEnd w:id="596"/>
    </w:p>
    <w:p w:rsidR="00536359" w:rsidRPr="00536359" w:rsidRDefault="00536359" w:rsidP="001A2B0B">
      <w:pPr>
        <w:pStyle w:val="ad"/>
        <w:spacing w:before="120"/>
      </w:pPr>
      <w:bookmarkStart w:id="598" w:name="_Toc442122823"/>
      <w:r w:rsidRPr="00536359">
        <w:rPr>
          <w:rFonts w:hint="cs"/>
          <w:rtl/>
        </w:rPr>
        <w:t>باب تحر</w:t>
      </w:r>
      <w:r w:rsidR="00302E3D">
        <w:rPr>
          <w:rFonts w:hint="cs"/>
          <w:rtl/>
        </w:rPr>
        <w:t>ی</w:t>
      </w:r>
      <w:r w:rsidRPr="00536359">
        <w:rPr>
          <w:rFonts w:hint="cs"/>
          <w:rtl/>
        </w:rPr>
        <w:t xml:space="preserve">م گفتن شاهنشاه به سلطان </w:t>
      </w:r>
      <w:r w:rsidR="00302E3D">
        <w:rPr>
          <w:rFonts w:hint="cs"/>
          <w:rtl/>
        </w:rPr>
        <w:t>ی</w:t>
      </w:r>
      <w:r w:rsidRPr="00536359">
        <w:rPr>
          <w:rFonts w:hint="cs"/>
          <w:rtl/>
        </w:rPr>
        <w:t>ا شخصی د</w:t>
      </w:r>
      <w:r w:rsidR="00302E3D">
        <w:rPr>
          <w:rFonts w:hint="cs"/>
          <w:rtl/>
        </w:rPr>
        <w:t>ی</w:t>
      </w:r>
      <w:r w:rsidRPr="00536359">
        <w:rPr>
          <w:rFonts w:hint="cs"/>
          <w:rtl/>
        </w:rPr>
        <w:t>گر ز</w:t>
      </w:r>
      <w:r w:rsidR="00302E3D">
        <w:rPr>
          <w:rFonts w:hint="cs"/>
          <w:rtl/>
        </w:rPr>
        <w:t>ی</w:t>
      </w:r>
      <w:r w:rsidRPr="00536359">
        <w:rPr>
          <w:rFonts w:hint="cs"/>
          <w:rtl/>
        </w:rPr>
        <w:t>را معنا</w:t>
      </w:r>
      <w:r w:rsidR="00302E3D">
        <w:rPr>
          <w:rFonts w:hint="cs"/>
          <w:rtl/>
        </w:rPr>
        <w:t>ی</w:t>
      </w:r>
      <w:r w:rsidRPr="00536359">
        <w:rPr>
          <w:rFonts w:hint="cs"/>
          <w:rtl/>
        </w:rPr>
        <w:t>ش ملک الملوک است و غ</w:t>
      </w:r>
      <w:r w:rsidR="00302E3D">
        <w:rPr>
          <w:rFonts w:hint="cs"/>
          <w:rtl/>
        </w:rPr>
        <w:t>ی</w:t>
      </w:r>
      <w:r w:rsidRPr="00536359">
        <w:rPr>
          <w:rFonts w:hint="cs"/>
          <w:rtl/>
        </w:rPr>
        <w:t>ر از الله سبحانه و تعالی ه</w:t>
      </w:r>
      <w:r w:rsidR="00302E3D">
        <w:rPr>
          <w:rFonts w:hint="cs"/>
          <w:rtl/>
        </w:rPr>
        <w:t>ی</w:t>
      </w:r>
      <w:r w:rsidRPr="00536359">
        <w:rPr>
          <w:rFonts w:hint="cs"/>
          <w:rtl/>
        </w:rPr>
        <w:t>چ کس با آن وصف</w:t>
      </w:r>
      <w:r w:rsidR="00DC1948">
        <w:rPr>
          <w:rFonts w:hint="cs"/>
          <w:rtl/>
        </w:rPr>
        <w:t xml:space="preserve"> نمی‌</w:t>
      </w:r>
      <w:r w:rsidRPr="00536359">
        <w:rPr>
          <w:rFonts w:hint="cs"/>
          <w:rtl/>
        </w:rPr>
        <w:t>شود</w:t>
      </w:r>
      <w:bookmarkEnd w:id="597"/>
      <w:bookmarkEnd w:id="598"/>
    </w:p>
    <w:p w:rsidR="000D6B6C" w:rsidRPr="00F1413F" w:rsidRDefault="000D6B6C" w:rsidP="009D21BF">
      <w:pPr>
        <w:pStyle w:val="a"/>
        <w:rPr>
          <w:rStyle w:val="Chard"/>
          <w:rtl/>
        </w:rPr>
      </w:pPr>
      <w:r w:rsidRPr="00F1413F">
        <w:rPr>
          <w:rStyle w:val="Charb"/>
          <w:rtl/>
        </w:rPr>
        <w:t>1724</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 xml:space="preserve">إِنَّ أَخْنَعَ اسمٍ عندَ اللَّهِ </w:t>
      </w:r>
      <w:r w:rsidR="007E4299" w:rsidRPr="007E4299">
        <w:rPr>
          <w:rFonts w:cs="CTraditional Arabic"/>
          <w:szCs w:val="28"/>
          <w:rtl/>
        </w:rPr>
        <w:t>ﻷ</w:t>
      </w:r>
      <w:r w:rsidRPr="00E36729">
        <w:rPr>
          <w:rtl/>
        </w:rPr>
        <w:t xml:space="preserve"> رَجُلٌ تَسَمَّى مَلِكَ الأَملاكِ</w:t>
      </w:r>
      <w:r w:rsidR="009272A6">
        <w:rPr>
          <w:rtl/>
        </w:rPr>
        <w:t>»</w:t>
      </w:r>
      <w:r w:rsidR="00CC38D1" w:rsidRPr="007E4299">
        <w:rPr>
          <w:rStyle w:val="Char5"/>
          <w:rFonts w:hint="cs"/>
          <w:rtl/>
        </w:rPr>
        <w:t>»</w:t>
      </w:r>
      <w:r w:rsidRPr="00F1413F">
        <w:rPr>
          <w:rStyle w:val="Chard"/>
          <w:rtl/>
        </w:rPr>
        <w:t xml:space="preserve"> متفق عَلَيه</w:t>
      </w:r>
      <w:r w:rsidR="009272A6" w:rsidRPr="00F1413F">
        <w:rPr>
          <w:rStyle w:val="Chard"/>
          <w:rtl/>
        </w:rPr>
        <w:t>.</w:t>
      </w:r>
    </w:p>
    <w:p w:rsidR="000D6B6C" w:rsidRPr="00E36729" w:rsidRDefault="000D6B6C" w:rsidP="00F1413F">
      <w:pPr>
        <w:pStyle w:val="af0"/>
        <w:rPr>
          <w:rtl/>
        </w:rPr>
      </w:pPr>
      <w:r w:rsidRPr="00E36729">
        <w:rPr>
          <w:rFonts w:hint="cs"/>
          <w:rtl/>
        </w:rPr>
        <w:t>قال</w:t>
      </w:r>
      <w:r w:rsidRPr="00E36729">
        <w:rPr>
          <w:rtl/>
        </w:rPr>
        <w:t xml:space="preserve"> </w:t>
      </w:r>
      <w:r w:rsidRPr="00E36729">
        <w:rPr>
          <w:rFonts w:hint="cs"/>
          <w:rtl/>
        </w:rPr>
        <w:t>سُفْيَانُ</w:t>
      </w:r>
      <w:r w:rsidRPr="00E36729">
        <w:rPr>
          <w:rtl/>
        </w:rPr>
        <w:t xml:space="preserve"> </w:t>
      </w:r>
      <w:r w:rsidRPr="00E36729">
        <w:rPr>
          <w:rFonts w:hint="cs"/>
          <w:rtl/>
        </w:rPr>
        <w:t>بن</w:t>
      </w:r>
      <w:r w:rsidRPr="00E36729">
        <w:rPr>
          <w:rtl/>
        </w:rPr>
        <w:t xml:space="preserve"> </w:t>
      </w:r>
      <w:r w:rsidRPr="00E36729">
        <w:rPr>
          <w:rFonts w:hint="cs"/>
          <w:rtl/>
        </w:rPr>
        <w:t>عُي</w:t>
      </w:r>
      <w:r w:rsidRPr="00E36729">
        <w:rPr>
          <w:rtl/>
        </w:rPr>
        <w:t xml:space="preserve">َيْنَةَ </w:t>
      </w:r>
      <w:r w:rsidR="009272A6">
        <w:rPr>
          <w:rtl/>
        </w:rPr>
        <w:t>«</w:t>
      </w:r>
      <w:r w:rsidRPr="00E36729">
        <w:rPr>
          <w:rtl/>
        </w:rPr>
        <w:t>مَلِكُ الأَمْلاكِ</w:t>
      </w:r>
      <w:r w:rsidR="009272A6">
        <w:rPr>
          <w:rtl/>
        </w:rPr>
        <w:t>»</w:t>
      </w:r>
      <w:r w:rsidRPr="00E36729">
        <w:rPr>
          <w:rtl/>
        </w:rPr>
        <w:t xml:space="preserve"> مِثْلُ شاهِنشَاهِ</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1724. </w:t>
      </w:r>
      <w:r w:rsidR="00CC38D1" w:rsidRPr="007E4299">
        <w:rPr>
          <w:rStyle w:val="Char5"/>
          <w:rFonts w:hint="cs"/>
          <w:rtl/>
        </w:rPr>
        <w:t>«</w:t>
      </w:r>
      <w:r w:rsidRPr="00FA53AB">
        <w:rPr>
          <w:rStyle w:val="Char7"/>
          <w:rFonts w:hint="cs"/>
          <w:rtl/>
        </w:rPr>
        <w:t xml:space="preserve">از ابوهریره </w:t>
      </w:r>
      <w:r w:rsidR="006A2C0C" w:rsidRPr="007E4299">
        <w:rPr>
          <w:rStyle w:val="Char7"/>
          <w:rFonts w:cs="CTraditional Arabic" w:hint="cs"/>
          <w:szCs w:val="28"/>
          <w:rtl/>
        </w:rPr>
        <w:t>س</w:t>
      </w:r>
      <w:r w:rsidRPr="00FA53A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53AB">
        <w:rPr>
          <w:rStyle w:val="Char7"/>
          <w:rFonts w:hint="cs"/>
          <w:rtl/>
        </w:rPr>
        <w:t>فرمودند</w:t>
      </w:r>
      <w:r w:rsidR="009272A6" w:rsidRPr="00FA53AB">
        <w:rPr>
          <w:rStyle w:val="Char7"/>
          <w:rFonts w:hint="cs"/>
          <w:rtl/>
        </w:rPr>
        <w:t>:</w:t>
      </w:r>
      <w:r w:rsidRPr="00FA53AB">
        <w:rPr>
          <w:rStyle w:val="Char7"/>
          <w:rFonts w:hint="cs"/>
          <w:rtl/>
        </w:rPr>
        <w:t xml:space="preserve"> «خوارترین و بی‌ارزش‌ترین اسم نزد خدای </w:t>
      </w:r>
      <w:r w:rsidR="007E4299" w:rsidRPr="007E4299">
        <w:rPr>
          <w:rStyle w:val="Char7"/>
          <w:rFonts w:cs="CTraditional Arabic" w:hint="cs"/>
          <w:szCs w:val="28"/>
          <w:rtl/>
        </w:rPr>
        <w:t>ﻷ</w:t>
      </w:r>
      <w:r w:rsidRPr="00FA53AB">
        <w:rPr>
          <w:rStyle w:val="Char7"/>
          <w:rFonts w:hint="cs"/>
          <w:rtl/>
        </w:rPr>
        <w:t>، اسم مردی است که ملک الاملاک (پادشاه پادشاهان) خوانده می‌شود</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38"/>
      </w:r>
      <w:r w:rsidR="00657EA2">
        <w:rPr>
          <w:rStyle w:val="Charb"/>
          <w:rFonts w:hint="cs"/>
          <w:rtl/>
        </w:rPr>
        <w:t>.</w:t>
      </w:r>
    </w:p>
    <w:p w:rsidR="00536359" w:rsidRPr="00536359" w:rsidRDefault="00536359" w:rsidP="001A2B0B">
      <w:pPr>
        <w:pStyle w:val="ac"/>
        <w:spacing w:before="120"/>
      </w:pPr>
      <w:bookmarkStart w:id="599" w:name="_Toc442122824"/>
      <w:bookmarkStart w:id="600" w:name="_Toc326114905"/>
      <w:r w:rsidRPr="00536359">
        <w:rPr>
          <w:rFonts w:hint="cs"/>
          <w:rtl/>
        </w:rPr>
        <w:t xml:space="preserve">320 </w:t>
      </w:r>
      <w:r w:rsidRPr="00536359">
        <w:rPr>
          <w:rtl/>
        </w:rPr>
        <w:t xml:space="preserve">باب </w:t>
      </w:r>
      <w:r w:rsidRPr="00536359">
        <w:rPr>
          <w:rFonts w:hint="cs"/>
          <w:rtl/>
        </w:rPr>
        <w:t>النهي عن مخاطبة الفاسق و ال</w:t>
      </w:r>
      <w:r w:rsidR="00F8693F">
        <w:rPr>
          <w:rFonts w:hint="cs"/>
          <w:rtl/>
        </w:rPr>
        <w:t>ـ</w:t>
      </w:r>
      <w:r w:rsidRPr="00536359">
        <w:rPr>
          <w:rFonts w:hint="cs"/>
          <w:rtl/>
        </w:rPr>
        <w:t>مبتدع و نحوهما بسيد و نحوه</w:t>
      </w:r>
      <w:bookmarkEnd w:id="599"/>
    </w:p>
    <w:p w:rsidR="00536359" w:rsidRPr="00536359" w:rsidRDefault="00536359" w:rsidP="001A2B0B">
      <w:pPr>
        <w:pStyle w:val="ad"/>
        <w:spacing w:before="120"/>
      </w:pPr>
      <w:bookmarkStart w:id="601" w:name="_Toc442122825"/>
      <w:r w:rsidRPr="00536359">
        <w:rPr>
          <w:rFonts w:hint="cs"/>
          <w:rtl/>
        </w:rPr>
        <w:t>باب نهی از خطاب افراد فاسق و بدعتگزار و امثال آن دو به سید (آقا) و امثال آن</w:t>
      </w:r>
      <w:bookmarkEnd w:id="600"/>
      <w:bookmarkEnd w:id="601"/>
    </w:p>
    <w:p w:rsidR="000D6B6C" w:rsidRPr="00F1413F" w:rsidRDefault="000D6B6C" w:rsidP="009D21BF">
      <w:pPr>
        <w:pStyle w:val="a"/>
        <w:rPr>
          <w:rStyle w:val="Chard"/>
          <w:rtl/>
        </w:rPr>
      </w:pPr>
      <w:r w:rsidRPr="00F1413F">
        <w:rPr>
          <w:rStyle w:val="Charb"/>
          <w:rtl/>
        </w:rPr>
        <w:t>1725</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بُرَيْدَةَ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تَقُولُوا للْمُنَافِقِ سَيِّدٌ</w:t>
      </w:r>
      <w:r w:rsidR="009272A6">
        <w:rPr>
          <w:rtl/>
        </w:rPr>
        <w:t>،</w:t>
      </w:r>
      <w:r w:rsidRPr="00E36729">
        <w:rPr>
          <w:rtl/>
        </w:rPr>
        <w:t xml:space="preserve"> فَإِنَّهُ إِنْ يكُ سَيِّداً</w:t>
      </w:r>
      <w:r w:rsidR="009272A6">
        <w:rPr>
          <w:rtl/>
        </w:rPr>
        <w:t>،</w:t>
      </w:r>
      <w:r w:rsidRPr="00E36729">
        <w:rPr>
          <w:rtl/>
        </w:rPr>
        <w:t xml:space="preserve"> فَقَدْ أَسْخَطْتُمْ رَبَّكُمْ </w:t>
      </w:r>
      <w:r w:rsidR="007E4299" w:rsidRPr="007E4299">
        <w:rPr>
          <w:rFonts w:cs="CTraditional Arabic"/>
          <w:szCs w:val="28"/>
          <w:rtl/>
        </w:rPr>
        <w:t>ﻷ</w:t>
      </w:r>
      <w:r w:rsidR="009272A6">
        <w:rPr>
          <w:rtl/>
        </w:rPr>
        <w:t>»</w:t>
      </w:r>
      <w:r w:rsidR="00F1413F" w:rsidRPr="00F1413F">
        <w:rPr>
          <w:rStyle w:val="Char5"/>
          <w:rtl/>
        </w:rPr>
        <w:t>»</w:t>
      </w:r>
      <w:r w:rsidRPr="00F1413F">
        <w:rPr>
          <w:rStyle w:val="Chard"/>
          <w:rtl/>
        </w:rPr>
        <w:t xml:space="preserve"> رواه أبو داود بإِسنادٍ صحيحٍ</w:t>
      </w:r>
      <w:r w:rsidR="009272A6" w:rsidRPr="00F1413F">
        <w:rPr>
          <w:rStyle w:val="Chard"/>
          <w:rtl/>
        </w:rPr>
        <w:t>.</w:t>
      </w:r>
    </w:p>
    <w:p w:rsidR="003B70B7" w:rsidRPr="00F8693F" w:rsidRDefault="003B70B7" w:rsidP="003B70B7">
      <w:pPr>
        <w:ind w:firstLine="284"/>
        <w:jc w:val="both"/>
        <w:rPr>
          <w:rStyle w:val="Charb"/>
          <w:rtl/>
        </w:rPr>
      </w:pPr>
      <w:r w:rsidRPr="007E4299">
        <w:rPr>
          <w:rStyle w:val="Charb"/>
          <w:rFonts w:hint="cs"/>
          <w:rtl/>
        </w:rPr>
        <w:t>1725</w:t>
      </w:r>
      <w:r w:rsidRPr="00F8693F">
        <w:rPr>
          <w:rStyle w:val="Charb"/>
          <w:rFonts w:hint="cs"/>
          <w:rtl/>
        </w:rPr>
        <w:t xml:space="preserve">. </w:t>
      </w:r>
      <w:r w:rsidR="00FA53AB" w:rsidRPr="00F8693F">
        <w:rPr>
          <w:rStyle w:val="Char5"/>
          <w:rFonts w:hint="cs"/>
          <w:spacing w:val="0"/>
          <w:rtl/>
        </w:rPr>
        <w:t>«</w:t>
      </w:r>
      <w:r w:rsidRPr="00F8693F">
        <w:rPr>
          <w:rStyle w:val="Char7"/>
          <w:rFonts w:hint="cs"/>
          <w:rtl/>
        </w:rPr>
        <w:t xml:space="preserve">از بریده </w:t>
      </w:r>
      <w:r w:rsidR="006A2C0C" w:rsidRPr="00F8693F">
        <w:rPr>
          <w:rStyle w:val="Char7"/>
          <w:rFonts w:cs="CTraditional Arabic" w:hint="cs"/>
          <w:szCs w:val="28"/>
          <w:rtl/>
        </w:rPr>
        <w:t>س</w:t>
      </w:r>
      <w:r w:rsidRPr="00F8693F">
        <w:rPr>
          <w:rStyle w:val="Char7"/>
          <w:rFonts w:hint="cs"/>
          <w:rtl/>
        </w:rPr>
        <w:t xml:space="preserve"> روایت شده است که پیامبر</w:t>
      </w:r>
      <w:r w:rsidR="000A0F18" w:rsidRPr="00F8693F">
        <w:rPr>
          <w:rFonts w:cs="CTraditional Arabic" w:hint="cs"/>
          <w:sz w:val="28"/>
          <w:szCs w:val="28"/>
          <w:rtl/>
          <w:lang w:bidi="fa-IR"/>
        </w:rPr>
        <w:t xml:space="preserve"> ص</w:t>
      </w:r>
      <w:r w:rsidRPr="00F8693F">
        <w:rPr>
          <w:rStyle w:val="Charb"/>
          <w:rFonts w:hint="cs"/>
          <w:rtl/>
        </w:rPr>
        <w:t xml:space="preserve"> </w:t>
      </w:r>
      <w:r w:rsidRPr="00F8693F">
        <w:rPr>
          <w:rStyle w:val="Char7"/>
          <w:rFonts w:hint="cs"/>
          <w:rtl/>
        </w:rPr>
        <w:t>فرمودند</w:t>
      </w:r>
      <w:r w:rsidR="009272A6" w:rsidRPr="00F8693F">
        <w:rPr>
          <w:rStyle w:val="Char7"/>
          <w:rFonts w:hint="cs"/>
          <w:rtl/>
        </w:rPr>
        <w:t>:</w:t>
      </w:r>
      <w:r w:rsidRPr="00F8693F">
        <w:rPr>
          <w:rStyle w:val="Char7"/>
          <w:rFonts w:hint="cs"/>
          <w:rtl/>
        </w:rPr>
        <w:t xml:space="preserve"> «به منافق، سید (آقا) نگویید، زیرا اگر او را سید شمارید، خداوند را که صاحب عزت و جلال است، خشمگین کرده‌اید</w:t>
      </w:r>
      <w:r w:rsidRPr="00F8693F">
        <w:rPr>
          <w:rStyle w:val="Charb"/>
          <w:rFonts w:hint="cs"/>
          <w:rtl/>
        </w:rPr>
        <w:t>»</w:t>
      </w:r>
      <w:r w:rsidR="00CC38D1" w:rsidRPr="00F8693F">
        <w:rPr>
          <w:rStyle w:val="Char5"/>
          <w:rFonts w:hint="cs"/>
          <w:spacing w:val="0"/>
          <w:rtl/>
        </w:rPr>
        <w:t>»</w:t>
      </w:r>
      <w:r w:rsidRPr="00F8693F">
        <w:rPr>
          <w:rStyle w:val="FootnoteReference"/>
          <w:rFonts w:cs="IRNazli"/>
          <w:sz w:val="28"/>
          <w:szCs w:val="28"/>
          <w:rtl/>
          <w:lang w:bidi="fa-IR"/>
        </w:rPr>
        <w:footnoteReference w:id="939"/>
      </w:r>
      <w:r w:rsidR="00657EA2" w:rsidRPr="00F8693F">
        <w:rPr>
          <w:rStyle w:val="Charb"/>
          <w:rFonts w:hint="cs"/>
          <w:rtl/>
        </w:rPr>
        <w:t>.</w:t>
      </w:r>
    </w:p>
    <w:p w:rsidR="00536359" w:rsidRPr="0006652D" w:rsidRDefault="00536359" w:rsidP="0006652D">
      <w:pPr>
        <w:pStyle w:val="ac"/>
      </w:pPr>
      <w:bookmarkStart w:id="602" w:name="_Toc442122826"/>
      <w:bookmarkStart w:id="603" w:name="_Toc326114906"/>
      <w:r w:rsidRPr="0006652D">
        <w:rPr>
          <w:rFonts w:hint="cs"/>
          <w:rtl/>
        </w:rPr>
        <w:t xml:space="preserve">322- </w:t>
      </w:r>
      <w:r w:rsidRPr="0006652D">
        <w:rPr>
          <w:rtl/>
        </w:rPr>
        <w:t>باب كراهة سبَّ الحُمّى</w:t>
      </w:r>
      <w:bookmarkEnd w:id="602"/>
    </w:p>
    <w:p w:rsidR="00536359" w:rsidRPr="0006652D" w:rsidRDefault="00536359" w:rsidP="0006652D">
      <w:pPr>
        <w:pStyle w:val="ad"/>
      </w:pPr>
      <w:bookmarkStart w:id="604" w:name="_Toc442122827"/>
      <w:r w:rsidRPr="0006652D">
        <w:rPr>
          <w:rFonts w:hint="cs"/>
          <w:rtl/>
        </w:rPr>
        <w:t>باب کراهت دشنام دادن به تب</w:t>
      </w:r>
      <w:bookmarkEnd w:id="603"/>
      <w:bookmarkEnd w:id="604"/>
    </w:p>
    <w:p w:rsidR="000D6B6C" w:rsidRPr="00F1413F" w:rsidRDefault="000D6B6C" w:rsidP="001A2B0B">
      <w:pPr>
        <w:pStyle w:val="a"/>
        <w:widowControl w:val="0"/>
        <w:rPr>
          <w:rStyle w:val="Chard"/>
          <w:rtl/>
        </w:rPr>
      </w:pPr>
      <w:r w:rsidRPr="00F1413F">
        <w:rPr>
          <w:rStyle w:val="Charb"/>
          <w:rtl/>
        </w:rPr>
        <w:t>1726</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دخَلَ على أُمِّ السَّائبِ</w:t>
      </w:r>
      <w:r w:rsidR="009272A6">
        <w:rPr>
          <w:rtl/>
        </w:rPr>
        <w:t>،</w:t>
      </w:r>
      <w:r w:rsidRPr="00E36729">
        <w:rPr>
          <w:rtl/>
        </w:rPr>
        <w:t xml:space="preserve"> أَوْ أُمِّ المُسَيَّبِ فقَالَ</w:t>
      </w:r>
      <w:r w:rsidR="009272A6">
        <w:rPr>
          <w:rtl/>
        </w:rPr>
        <w:t>:</w:t>
      </w:r>
      <w:r w:rsidRPr="00E36729">
        <w:rPr>
          <w:rtl/>
        </w:rPr>
        <w:t xml:space="preserve"> </w:t>
      </w:r>
      <w:r w:rsidR="009272A6">
        <w:rPr>
          <w:rtl/>
        </w:rPr>
        <w:t>«</w:t>
      </w:r>
      <w:r w:rsidRPr="00E36729">
        <w:rPr>
          <w:rtl/>
        </w:rPr>
        <w:t>مَالَكِ يا أُمَّ السَّائبِ</w:t>
      </w:r>
      <w:r w:rsidR="008B56DF">
        <w:rPr>
          <w:rtl/>
        </w:rPr>
        <w:t xml:space="preserve"> </w:t>
      </w:r>
      <w:r w:rsidRPr="00E36729">
        <w:rPr>
          <w:rtl/>
        </w:rPr>
        <w:t>أَوْ يَا أُمِّ المُسيَّبِ</w:t>
      </w:r>
      <w:r w:rsidR="008B56DF">
        <w:rPr>
          <w:rtl/>
        </w:rPr>
        <w:t xml:space="preserve"> </w:t>
      </w:r>
      <w:r w:rsidRPr="00E36729">
        <w:rPr>
          <w:rtl/>
        </w:rPr>
        <w:t>تُزَفْزِفينَ</w:t>
      </w:r>
      <w:r w:rsidR="00EA381D">
        <w:rPr>
          <w:rtl/>
        </w:rPr>
        <w:t>؟</w:t>
      </w:r>
      <w:r w:rsidR="009272A6">
        <w:rPr>
          <w:rtl/>
        </w:rPr>
        <w:t>»</w:t>
      </w:r>
      <w:r w:rsidRPr="00E36729">
        <w:rPr>
          <w:rtl/>
        </w:rPr>
        <w:t xml:space="preserve"> قَالَتْ</w:t>
      </w:r>
      <w:r w:rsidR="009272A6">
        <w:rPr>
          <w:rtl/>
        </w:rPr>
        <w:t>:</w:t>
      </w:r>
      <w:r w:rsidRPr="00E36729">
        <w:rPr>
          <w:rtl/>
        </w:rPr>
        <w:t xml:space="preserve"> الحُمَّى لا بارَكَ اللَّه فِيهَا</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لا تَسُبِّي الحُمَّى</w:t>
      </w:r>
      <w:r w:rsidR="009272A6">
        <w:rPr>
          <w:rtl/>
        </w:rPr>
        <w:t>،</w:t>
      </w:r>
      <w:r w:rsidRPr="00E36729">
        <w:rPr>
          <w:rtl/>
        </w:rPr>
        <w:t xml:space="preserve"> فَإِنَّهَا تُذْهِبُ خَطَايا بَني آدم</w:t>
      </w:r>
      <w:r w:rsidR="009272A6">
        <w:rPr>
          <w:rtl/>
        </w:rPr>
        <w:t>،</w:t>
      </w:r>
      <w:r w:rsidRPr="00E36729">
        <w:rPr>
          <w:rtl/>
        </w:rPr>
        <w:t xml:space="preserve"> كَما يُذْهِبُ الْكِيرُ خَبثَ الحدِيدِ</w:t>
      </w:r>
      <w:r w:rsidR="009272A6">
        <w:rPr>
          <w:rtl/>
        </w:rPr>
        <w:t>»</w:t>
      </w:r>
      <w:r w:rsidR="00CC38D1" w:rsidRPr="007E4299">
        <w:rPr>
          <w:rStyle w:val="Char5"/>
          <w:rFonts w:hint="cs"/>
          <w:rtl/>
        </w:rPr>
        <w:t>»</w:t>
      </w:r>
      <w:r w:rsidRPr="00F1413F">
        <w:rPr>
          <w:rStyle w:val="Chard"/>
          <w:rtl/>
        </w:rPr>
        <w:t xml:space="preserve"> رواه مسلم</w:t>
      </w:r>
      <w:r w:rsidR="009272A6" w:rsidRPr="00F1413F">
        <w:rPr>
          <w:rStyle w:val="Chard"/>
          <w:rtl/>
        </w:rPr>
        <w:t>.</w:t>
      </w:r>
    </w:p>
    <w:p w:rsidR="000D6B6C" w:rsidRPr="00E36729" w:rsidRDefault="009272A6" w:rsidP="00F1413F">
      <w:pPr>
        <w:pStyle w:val="af0"/>
        <w:rPr>
          <w:rtl/>
        </w:rPr>
      </w:pPr>
      <w:r>
        <w:rPr>
          <w:rtl/>
        </w:rPr>
        <w:t>«</w:t>
      </w:r>
      <w:r w:rsidR="000D6B6C" w:rsidRPr="00E36729">
        <w:rPr>
          <w:rtl/>
        </w:rPr>
        <w:t>تُزَفْزِفِينَ</w:t>
      </w:r>
      <w:r>
        <w:rPr>
          <w:rtl/>
        </w:rPr>
        <w:t>»</w:t>
      </w:r>
      <w:r w:rsidR="000D6B6C" w:rsidRPr="00E36729">
        <w:rPr>
          <w:rtl/>
        </w:rPr>
        <w:t xml:space="preserve"> أَيْ</w:t>
      </w:r>
      <w:r>
        <w:rPr>
          <w:rtl/>
        </w:rPr>
        <w:t>:</w:t>
      </w:r>
      <w:r w:rsidR="000D6B6C" w:rsidRPr="00E36729">
        <w:rPr>
          <w:rtl/>
        </w:rPr>
        <w:t xml:space="preserve"> تَتَحرَّكِينَ حرَكَةً سريعَةً</w:t>
      </w:r>
      <w:r>
        <w:rPr>
          <w:rtl/>
        </w:rPr>
        <w:t>،</w:t>
      </w:r>
      <w:r w:rsidR="000D6B6C" w:rsidRPr="00E36729">
        <w:rPr>
          <w:rtl/>
        </w:rPr>
        <w:t xml:space="preserve"> ومَعْناهُ</w:t>
      </w:r>
      <w:r>
        <w:rPr>
          <w:rtl/>
        </w:rPr>
        <w:t>:</w:t>
      </w:r>
      <w:r w:rsidR="000D6B6C" w:rsidRPr="00E36729">
        <w:rPr>
          <w:rtl/>
        </w:rPr>
        <w:t xml:space="preserve"> تَرْتَعِدُ</w:t>
      </w:r>
      <w:r>
        <w:rPr>
          <w:rtl/>
        </w:rPr>
        <w:t>،</w:t>
      </w:r>
      <w:r w:rsidR="000D6B6C" w:rsidRPr="00E36729">
        <w:rPr>
          <w:rtl/>
        </w:rPr>
        <w:t xml:space="preserve"> وَهُوَ بضمِّ التاءِ وبالزاي المكررة والفاء ال</w:t>
      </w:r>
      <w:r w:rsidR="00F1413F">
        <w:rPr>
          <w:rFonts w:hint="cs"/>
          <w:rtl/>
        </w:rPr>
        <w:t>ـ</w:t>
      </w:r>
      <w:r w:rsidR="000D6B6C" w:rsidRPr="00E36729">
        <w:rPr>
          <w:rtl/>
        </w:rPr>
        <w:t>مكررة</w:t>
      </w:r>
      <w:r>
        <w:rPr>
          <w:rtl/>
        </w:rPr>
        <w:t>،</w:t>
      </w:r>
      <w:r w:rsidR="000D6B6C" w:rsidRPr="00E36729">
        <w:rPr>
          <w:rtl/>
        </w:rPr>
        <w:t xml:space="preserve"> ورُوِي أَيضاً بالراءِ ال</w:t>
      </w:r>
      <w:r w:rsidR="00F1413F">
        <w:rPr>
          <w:rFonts w:hint="cs"/>
          <w:rtl/>
        </w:rPr>
        <w:t>ـ</w:t>
      </w:r>
      <w:r w:rsidR="000D6B6C" w:rsidRPr="00E36729">
        <w:rPr>
          <w:rtl/>
        </w:rPr>
        <w:t>مكررة والقافين</w:t>
      </w:r>
      <w:r>
        <w:rPr>
          <w:rtl/>
        </w:rPr>
        <w:t>.</w:t>
      </w:r>
    </w:p>
    <w:p w:rsidR="003B70B7" w:rsidRPr="007E4299" w:rsidRDefault="003B70B7" w:rsidP="003B70B7">
      <w:pPr>
        <w:ind w:firstLine="284"/>
        <w:jc w:val="both"/>
        <w:rPr>
          <w:rStyle w:val="Charb"/>
          <w:rtl/>
        </w:rPr>
      </w:pPr>
      <w:r w:rsidRPr="007E4299">
        <w:rPr>
          <w:rStyle w:val="Charb"/>
          <w:rFonts w:hint="cs"/>
          <w:rtl/>
        </w:rPr>
        <w:t xml:space="preserve">1726. </w:t>
      </w:r>
      <w:r w:rsidR="00CC38D1" w:rsidRPr="007E4299">
        <w:rPr>
          <w:rStyle w:val="Char5"/>
          <w:rFonts w:hint="cs"/>
          <w:rtl/>
        </w:rPr>
        <w:t>«</w:t>
      </w:r>
      <w:r w:rsidRPr="00FA53AB">
        <w:rPr>
          <w:rStyle w:val="Char7"/>
          <w:rFonts w:hint="cs"/>
          <w:rtl/>
        </w:rPr>
        <w:t xml:space="preserve">از جابر </w:t>
      </w:r>
      <w:r w:rsidR="006A2C0C" w:rsidRPr="007E4299">
        <w:rPr>
          <w:rStyle w:val="Char7"/>
          <w:rFonts w:cs="CTraditional Arabic" w:hint="cs"/>
          <w:szCs w:val="28"/>
          <w:rtl/>
        </w:rPr>
        <w:t>س</w:t>
      </w:r>
      <w:r w:rsidRPr="00FA53A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53AB">
        <w:rPr>
          <w:rStyle w:val="Char7"/>
          <w:rFonts w:hint="cs"/>
          <w:rtl/>
        </w:rPr>
        <w:t>نزد ام سائب یا ام مسیب رفتند و فرمودن</w:t>
      </w:r>
      <w:r w:rsidR="00EA3777" w:rsidRPr="00FA53AB">
        <w:rPr>
          <w:rStyle w:val="Char7"/>
          <w:rFonts w:hint="cs"/>
          <w:rtl/>
        </w:rPr>
        <w:t>د</w:t>
      </w:r>
      <w:r w:rsidR="009272A6" w:rsidRPr="00FA53AB">
        <w:rPr>
          <w:rStyle w:val="Char7"/>
          <w:rFonts w:hint="cs"/>
          <w:rtl/>
        </w:rPr>
        <w:t>:</w:t>
      </w:r>
      <w:r w:rsidRPr="00FA53AB">
        <w:rPr>
          <w:rStyle w:val="Char7"/>
          <w:rFonts w:hint="cs"/>
          <w:rtl/>
        </w:rPr>
        <w:t xml:space="preserve"> «ای ام سائب ـ یا ام مسیب ـ چه شده است، چرا می‌لرزی؟» گفت</w:t>
      </w:r>
      <w:r w:rsidR="009272A6" w:rsidRPr="00FA53AB">
        <w:rPr>
          <w:rStyle w:val="Char7"/>
          <w:rFonts w:hint="cs"/>
          <w:rtl/>
        </w:rPr>
        <w:t>:</w:t>
      </w:r>
      <w:r w:rsidRPr="00FA53AB">
        <w:rPr>
          <w:rStyle w:val="Char7"/>
          <w:rFonts w:hint="cs"/>
          <w:rtl/>
        </w:rPr>
        <w:t xml:space="preserve"> تب دارم که خدا به آن برکت ندهد!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53AB">
        <w:rPr>
          <w:rStyle w:val="Char7"/>
          <w:rFonts w:hint="cs"/>
          <w:rtl/>
        </w:rPr>
        <w:t>فرمودند</w:t>
      </w:r>
      <w:r w:rsidR="009272A6" w:rsidRPr="00FA53AB">
        <w:rPr>
          <w:rStyle w:val="Char7"/>
          <w:rFonts w:hint="cs"/>
          <w:rtl/>
        </w:rPr>
        <w:t>:</w:t>
      </w:r>
      <w:r w:rsidRPr="00FA53AB">
        <w:rPr>
          <w:rStyle w:val="Char7"/>
          <w:rFonts w:hint="cs"/>
          <w:rtl/>
        </w:rPr>
        <w:t xml:space="preserve"> «به تب بد نگو؛ زیرا آن گناهان را از بین می‌برد هم‌چنان که دمه‌ی آهنگری زنگ آهن را می‌زداید</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40"/>
      </w:r>
      <w:r w:rsidR="00657EA2">
        <w:rPr>
          <w:rStyle w:val="Charb"/>
          <w:rFonts w:hint="cs"/>
          <w:rtl/>
        </w:rPr>
        <w:t>.</w:t>
      </w:r>
    </w:p>
    <w:p w:rsidR="0006652D" w:rsidRPr="0006652D" w:rsidRDefault="0006652D" w:rsidP="0006652D">
      <w:pPr>
        <w:pStyle w:val="ac"/>
      </w:pPr>
      <w:bookmarkStart w:id="605" w:name="_Toc442122828"/>
      <w:bookmarkStart w:id="606" w:name="_Toc326114907"/>
      <w:r w:rsidRPr="0006652D">
        <w:rPr>
          <w:rFonts w:hint="cs"/>
          <w:rtl/>
        </w:rPr>
        <w:t xml:space="preserve">323- </w:t>
      </w:r>
      <w:r>
        <w:rPr>
          <w:rtl/>
        </w:rPr>
        <w:t>باب النهي عن سبَّ الريح</w:t>
      </w:r>
      <w:r w:rsidRPr="0006652D">
        <w:rPr>
          <w:rtl/>
        </w:rPr>
        <w:t>، وبيان ما يقال عند هبوب</w:t>
      </w:r>
      <w:r>
        <w:rPr>
          <w:rFonts w:hint="cs"/>
          <w:rtl/>
        </w:rPr>
        <w:t>ـ</w:t>
      </w:r>
      <w:r w:rsidRPr="0006652D">
        <w:rPr>
          <w:rtl/>
        </w:rPr>
        <w:t>ها</w:t>
      </w:r>
      <w:bookmarkEnd w:id="605"/>
    </w:p>
    <w:p w:rsidR="0006652D" w:rsidRPr="0006652D" w:rsidRDefault="0006652D" w:rsidP="0006652D">
      <w:pPr>
        <w:pStyle w:val="ad"/>
      </w:pPr>
      <w:bookmarkStart w:id="607" w:name="_Toc442122829"/>
      <w:r w:rsidRPr="0006652D">
        <w:rPr>
          <w:rFonts w:hint="cs"/>
          <w:rtl/>
        </w:rPr>
        <w:t>باب نهی از بدگویی به باد و بیان آن‌چه که موقع وزش باد گفته می‌شود</w:t>
      </w:r>
      <w:bookmarkEnd w:id="606"/>
      <w:bookmarkEnd w:id="607"/>
    </w:p>
    <w:p w:rsidR="000D6B6C" w:rsidRPr="00F1413F" w:rsidRDefault="000D6B6C" w:rsidP="009D21BF">
      <w:pPr>
        <w:pStyle w:val="a"/>
        <w:rPr>
          <w:rStyle w:val="Chard"/>
          <w:rtl/>
        </w:rPr>
      </w:pPr>
      <w:r w:rsidRPr="00F1413F">
        <w:rPr>
          <w:rStyle w:val="Charb"/>
          <w:rtl/>
        </w:rPr>
        <w:t>1727</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أَبي المُنْذِرِ أَبَيِّ بْنِ كَعْبٍ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تَسُبُّوا الرِّيحَ</w:t>
      </w:r>
      <w:r w:rsidR="009272A6">
        <w:rPr>
          <w:rtl/>
        </w:rPr>
        <w:t>،</w:t>
      </w:r>
      <w:r w:rsidRPr="00E36729">
        <w:rPr>
          <w:rtl/>
        </w:rPr>
        <w:t xml:space="preserve"> فَإِذَا رَأَيْتُمْ ما تَكْرَهُونَ</w:t>
      </w:r>
      <w:r w:rsidR="009272A6">
        <w:rPr>
          <w:rtl/>
        </w:rPr>
        <w:t>،</w:t>
      </w:r>
      <w:r w:rsidRPr="00E36729">
        <w:rPr>
          <w:rtl/>
        </w:rPr>
        <w:t xml:space="preserve"> فَقُولُوا</w:t>
      </w:r>
      <w:r w:rsidR="009272A6">
        <w:rPr>
          <w:rtl/>
        </w:rPr>
        <w:t>:</w:t>
      </w:r>
      <w:r w:rsidRPr="00E36729">
        <w:rPr>
          <w:rtl/>
        </w:rPr>
        <w:t xml:space="preserve"> اللَّهُمَّ إِنَّا نَسْأَلُكَ مِنْ خَيْرِ هذِهِ الرِّيحِ وخَيْرِ مَا فِيهَا وخَيْرِ ما أُمِرَتْ بِهِ</w:t>
      </w:r>
      <w:r w:rsidR="009272A6">
        <w:rPr>
          <w:rtl/>
        </w:rPr>
        <w:t>،</w:t>
      </w:r>
      <w:r w:rsidRPr="00E36729">
        <w:rPr>
          <w:rtl/>
        </w:rPr>
        <w:t xml:space="preserve"> وَنَعُوذُ بِكَ مِنْ شَرِّ هَذِهِ الرِّيحِ وَشَرِّ ما فيها وشرِّ ما أُمِرَتْ بِهِ</w:t>
      </w:r>
      <w:r w:rsidR="009272A6">
        <w:rPr>
          <w:rtl/>
        </w:rPr>
        <w:t>»</w:t>
      </w:r>
      <w:r w:rsidR="00CC38D1" w:rsidRPr="007E4299">
        <w:rPr>
          <w:rStyle w:val="Char5"/>
          <w:rFonts w:hint="cs"/>
          <w:rtl/>
        </w:rPr>
        <w:t>»</w:t>
      </w:r>
      <w:r w:rsidRPr="00F1413F">
        <w:rPr>
          <w:rStyle w:val="Chard"/>
          <w:rtl/>
        </w:rPr>
        <w:t xml:space="preserve"> رواه الترمذي وقَالَ</w:t>
      </w:r>
      <w:r w:rsidR="009272A6" w:rsidRPr="00F1413F">
        <w:rPr>
          <w:rStyle w:val="Chard"/>
          <w:rtl/>
        </w:rPr>
        <w:t>:</w:t>
      </w:r>
      <w:r w:rsidRPr="00F1413F">
        <w:rPr>
          <w:rStyle w:val="Chard"/>
          <w:rtl/>
        </w:rPr>
        <w:t xml:space="preserve"> حَديثٌ حسنٌ صحيح</w:t>
      </w:r>
      <w:r w:rsidR="009272A6" w:rsidRPr="00F1413F">
        <w:rPr>
          <w:rStyle w:val="Chard"/>
          <w:rtl/>
        </w:rPr>
        <w:t>.</w:t>
      </w:r>
    </w:p>
    <w:p w:rsidR="003B70B7" w:rsidRPr="007E4299" w:rsidRDefault="003B70B7" w:rsidP="00F8693F">
      <w:pPr>
        <w:ind w:firstLine="284"/>
        <w:jc w:val="both"/>
        <w:rPr>
          <w:rStyle w:val="Charb"/>
          <w:rtl/>
        </w:rPr>
      </w:pPr>
      <w:r w:rsidRPr="007E4299">
        <w:rPr>
          <w:rStyle w:val="Charb"/>
          <w:rFonts w:hint="cs"/>
          <w:rtl/>
        </w:rPr>
        <w:t xml:space="preserve">1727. </w:t>
      </w:r>
      <w:r w:rsidR="00CC38D1" w:rsidRPr="007E4299">
        <w:rPr>
          <w:rStyle w:val="Char5"/>
          <w:rFonts w:hint="cs"/>
          <w:rtl/>
        </w:rPr>
        <w:t>«</w:t>
      </w:r>
      <w:r w:rsidRPr="00FA53AB">
        <w:rPr>
          <w:rStyle w:val="Char7"/>
          <w:rFonts w:hint="cs"/>
          <w:rtl/>
        </w:rPr>
        <w:t>از</w:t>
      </w:r>
      <w:r w:rsidR="008B56DF">
        <w:rPr>
          <w:rStyle w:val="Char7"/>
          <w:rFonts w:hint="cs"/>
          <w:rtl/>
        </w:rPr>
        <w:t xml:space="preserve"> </w:t>
      </w:r>
      <w:r w:rsidRPr="00FA53AB">
        <w:rPr>
          <w:rStyle w:val="Char7"/>
          <w:rFonts w:hint="cs"/>
          <w:rtl/>
        </w:rPr>
        <w:t xml:space="preserve">ابوالمنذر ابی بن کعب </w:t>
      </w:r>
      <w:r w:rsidR="006A2C0C" w:rsidRPr="007E4299">
        <w:rPr>
          <w:rStyle w:val="Char7"/>
          <w:rFonts w:cs="CTraditional Arabic" w:hint="cs"/>
          <w:szCs w:val="28"/>
          <w:rtl/>
        </w:rPr>
        <w:t>س</w:t>
      </w:r>
      <w:r w:rsidRPr="00FA53A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FA53AB">
        <w:rPr>
          <w:rStyle w:val="Char7"/>
          <w:rFonts w:hint="cs"/>
          <w:rtl/>
        </w:rPr>
        <w:t>فرمودند</w:t>
      </w:r>
      <w:r w:rsidR="009272A6" w:rsidRPr="00FA53AB">
        <w:rPr>
          <w:rStyle w:val="Char7"/>
          <w:rFonts w:hint="cs"/>
          <w:rtl/>
        </w:rPr>
        <w:t>:</w:t>
      </w:r>
      <w:r w:rsidRPr="00FA53AB">
        <w:rPr>
          <w:rStyle w:val="Char7"/>
          <w:rFonts w:hint="cs"/>
          <w:rtl/>
        </w:rPr>
        <w:t xml:space="preserve"> به باد بد نگویید، و وقتی بادی را دیدید که نمی‌پسندید، بگویید</w:t>
      </w:r>
      <w:r w:rsidR="009272A6" w:rsidRPr="00FA53AB">
        <w:rPr>
          <w:rStyle w:val="Char7"/>
          <w:rFonts w:hint="cs"/>
          <w:rtl/>
        </w:rPr>
        <w:t>:</w:t>
      </w:r>
      <w:r w:rsidRPr="00FA53AB">
        <w:rPr>
          <w:rStyle w:val="Char7"/>
          <w:rFonts w:hint="cs"/>
          <w:rtl/>
        </w:rPr>
        <w:t xml:space="preserve"> </w:t>
      </w:r>
      <w:r w:rsidR="009272A6" w:rsidRPr="00FA53AB">
        <w:rPr>
          <w:rStyle w:val="Char7"/>
          <w:rFonts w:hint="cs"/>
          <w:rtl/>
        </w:rPr>
        <w:t>«</w:t>
      </w:r>
      <w:r w:rsidR="000D6B6C" w:rsidRPr="00F8693F">
        <w:rPr>
          <w:rStyle w:val="Char"/>
          <w:rtl/>
        </w:rPr>
        <w:t>اللَّهُمَّ إِنَّا نَسْأَلُ</w:t>
      </w:r>
      <w:r w:rsidR="00F8693F">
        <w:rPr>
          <w:rStyle w:val="Char"/>
          <w:rFonts w:hint="cs"/>
          <w:rtl/>
        </w:rPr>
        <w:t>ك</w:t>
      </w:r>
      <w:r w:rsidR="000D6B6C" w:rsidRPr="00F8693F">
        <w:rPr>
          <w:rStyle w:val="Char"/>
          <w:rtl/>
        </w:rPr>
        <w:t xml:space="preserve"> مِنْ خَ</w:t>
      </w:r>
      <w:r w:rsidR="00D12FA5" w:rsidRPr="00F8693F">
        <w:rPr>
          <w:rStyle w:val="Char"/>
          <w:rtl/>
        </w:rPr>
        <w:t>ی</w:t>
      </w:r>
      <w:r w:rsidR="000D6B6C" w:rsidRPr="00F8693F">
        <w:rPr>
          <w:rStyle w:val="Char"/>
          <w:rtl/>
        </w:rPr>
        <w:t>رِ هذِهِ الرِّ</w:t>
      </w:r>
      <w:r w:rsidR="00D12FA5" w:rsidRPr="00F8693F">
        <w:rPr>
          <w:rStyle w:val="Char"/>
          <w:rtl/>
        </w:rPr>
        <w:t>ی</w:t>
      </w:r>
      <w:r w:rsidR="000D6B6C" w:rsidRPr="00F8693F">
        <w:rPr>
          <w:rStyle w:val="Char"/>
          <w:rtl/>
        </w:rPr>
        <w:t>حِ وخَ</w:t>
      </w:r>
      <w:r w:rsidR="00D12FA5" w:rsidRPr="00F8693F">
        <w:rPr>
          <w:rStyle w:val="Char"/>
          <w:rtl/>
        </w:rPr>
        <w:t>ی</w:t>
      </w:r>
      <w:r w:rsidR="000D6B6C" w:rsidRPr="00F8693F">
        <w:rPr>
          <w:rStyle w:val="Char"/>
          <w:rtl/>
        </w:rPr>
        <w:t>رِ مَا فِ</w:t>
      </w:r>
      <w:r w:rsidR="00D12FA5" w:rsidRPr="00F8693F">
        <w:rPr>
          <w:rStyle w:val="Char"/>
          <w:rtl/>
        </w:rPr>
        <w:t>ی</w:t>
      </w:r>
      <w:r w:rsidR="000D6B6C" w:rsidRPr="00F8693F">
        <w:rPr>
          <w:rStyle w:val="Char"/>
          <w:rtl/>
        </w:rPr>
        <w:t>هَا وخَ</w:t>
      </w:r>
      <w:r w:rsidR="00D12FA5" w:rsidRPr="00F8693F">
        <w:rPr>
          <w:rStyle w:val="Char"/>
          <w:rtl/>
        </w:rPr>
        <w:t>ی</w:t>
      </w:r>
      <w:r w:rsidR="000D6B6C" w:rsidRPr="00F8693F">
        <w:rPr>
          <w:rStyle w:val="Char"/>
          <w:rtl/>
        </w:rPr>
        <w:t>رِ ما أُمِرَتْ بِهِ</w:t>
      </w:r>
      <w:r w:rsidR="009272A6" w:rsidRPr="00F8693F">
        <w:rPr>
          <w:rStyle w:val="Char"/>
          <w:rtl/>
        </w:rPr>
        <w:t>،</w:t>
      </w:r>
      <w:r w:rsidR="000D6B6C" w:rsidRPr="00F8693F">
        <w:rPr>
          <w:rStyle w:val="Char"/>
          <w:rtl/>
        </w:rPr>
        <w:t xml:space="preserve"> وَنَعُوذُ بِ</w:t>
      </w:r>
      <w:r w:rsidR="00F8693F">
        <w:rPr>
          <w:rStyle w:val="Char"/>
          <w:rFonts w:hint="cs"/>
          <w:rtl/>
        </w:rPr>
        <w:t>ك</w:t>
      </w:r>
      <w:r w:rsidR="000D6B6C" w:rsidRPr="00F8693F">
        <w:rPr>
          <w:rStyle w:val="Char"/>
          <w:rtl/>
        </w:rPr>
        <w:t xml:space="preserve"> مِنْ شَرِّ هَذِهِ الرِّ</w:t>
      </w:r>
      <w:r w:rsidR="00D12FA5" w:rsidRPr="00F8693F">
        <w:rPr>
          <w:rStyle w:val="Char"/>
          <w:rtl/>
        </w:rPr>
        <w:t>ی</w:t>
      </w:r>
      <w:r w:rsidR="000D6B6C" w:rsidRPr="00F8693F">
        <w:rPr>
          <w:rStyle w:val="Char"/>
          <w:rtl/>
        </w:rPr>
        <w:t>حِ وَشَرِّ ما ف</w:t>
      </w:r>
      <w:r w:rsidR="00D12FA5" w:rsidRPr="00F8693F">
        <w:rPr>
          <w:rStyle w:val="Char"/>
          <w:rtl/>
        </w:rPr>
        <w:t>ی</w:t>
      </w:r>
      <w:r w:rsidR="000D6B6C" w:rsidRPr="00F8693F">
        <w:rPr>
          <w:rStyle w:val="Char"/>
          <w:rtl/>
        </w:rPr>
        <w:t>ها وشرِّ ما أُمِرَتْ بِهِ</w:t>
      </w:r>
      <w:r w:rsidR="009272A6" w:rsidRPr="00FA53AB">
        <w:rPr>
          <w:rStyle w:val="Char7"/>
          <w:rFonts w:hint="cs"/>
          <w:rtl/>
        </w:rPr>
        <w:t>:</w:t>
      </w:r>
      <w:r w:rsidRPr="00FA53AB">
        <w:rPr>
          <w:rStyle w:val="Char7"/>
          <w:rFonts w:hint="cs"/>
          <w:rtl/>
        </w:rPr>
        <w:t xml:space="preserve"> خدایا! منفعت این باد و نفع جریانش و خیر آن‌چه که به آن مأمور شده است را از تو می‌خواهیم و پناه می‌بریم به تو از شر آن و شر جریانش و شر آن‌چه که بدان مأمور شده است</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41"/>
      </w:r>
      <w:r w:rsidR="00657EA2">
        <w:rPr>
          <w:rStyle w:val="Charb"/>
          <w:rFonts w:hint="cs"/>
          <w:rtl/>
        </w:rPr>
        <w:t>.</w:t>
      </w:r>
    </w:p>
    <w:p w:rsidR="000D6B6C" w:rsidRPr="00F1413F" w:rsidRDefault="000D6B6C" w:rsidP="009D21BF">
      <w:pPr>
        <w:pStyle w:val="a"/>
        <w:rPr>
          <w:rStyle w:val="Chard"/>
          <w:rtl/>
        </w:rPr>
      </w:pPr>
      <w:r w:rsidRPr="00F1413F">
        <w:rPr>
          <w:rStyle w:val="Charb"/>
          <w:rtl/>
        </w:rPr>
        <w:t>1728</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الرِّيحُ مِنْ رَوْحِ اللَّهِ تَأْتِي بِالرَّحْمَةِ</w:t>
      </w:r>
      <w:r w:rsidR="009272A6">
        <w:rPr>
          <w:rtl/>
        </w:rPr>
        <w:t>،</w:t>
      </w:r>
      <w:r w:rsidRPr="00E36729">
        <w:rPr>
          <w:rtl/>
        </w:rPr>
        <w:t xml:space="preserve"> وَتَأْتِي بالعَذَابِ</w:t>
      </w:r>
      <w:r w:rsidR="009272A6">
        <w:rPr>
          <w:rtl/>
        </w:rPr>
        <w:t>،</w:t>
      </w:r>
      <w:r w:rsidRPr="00E36729">
        <w:rPr>
          <w:rtl/>
        </w:rPr>
        <w:t xml:space="preserve"> فَإِذا رَأَيْتُمُوهَا فَلا تَسُبُّوهَا</w:t>
      </w:r>
      <w:r w:rsidR="009272A6">
        <w:rPr>
          <w:rtl/>
        </w:rPr>
        <w:t>،</w:t>
      </w:r>
      <w:r w:rsidRPr="00E36729">
        <w:rPr>
          <w:rtl/>
        </w:rPr>
        <w:t xml:space="preserve"> وَسَلُوا اللَّه خَيْرَهَا</w:t>
      </w:r>
      <w:r w:rsidR="009272A6">
        <w:rPr>
          <w:rtl/>
        </w:rPr>
        <w:t>،</w:t>
      </w:r>
      <w:r w:rsidRPr="00E36729">
        <w:rPr>
          <w:rtl/>
        </w:rPr>
        <w:t xml:space="preserve"> واسْتَعِيذُوا باللَّهِ مِنْ شَرِّهَا</w:t>
      </w:r>
      <w:r w:rsidR="00CC38D1" w:rsidRPr="007E4299">
        <w:rPr>
          <w:rStyle w:val="Char5"/>
          <w:rFonts w:hint="cs"/>
          <w:rtl/>
        </w:rPr>
        <w:t>»</w:t>
      </w:r>
      <w:r w:rsidRPr="00F1413F">
        <w:rPr>
          <w:rStyle w:val="Chard"/>
          <w:rtl/>
        </w:rPr>
        <w:t xml:space="preserve"> رواه أبو داود بإِسناد حسنٍ</w:t>
      </w:r>
      <w:r w:rsidR="009272A6" w:rsidRPr="00F1413F">
        <w:rPr>
          <w:rStyle w:val="Chard"/>
          <w:rtl/>
        </w:rPr>
        <w:t>.</w:t>
      </w:r>
    </w:p>
    <w:p w:rsidR="000D6B6C" w:rsidRPr="00F1413F" w:rsidRDefault="000D6B6C" w:rsidP="009D21BF">
      <w:pPr>
        <w:pStyle w:val="a"/>
        <w:rPr>
          <w:rStyle w:val="Chard"/>
          <w:rtl/>
        </w:rPr>
      </w:pPr>
      <w:r w:rsidRPr="00F1413F">
        <w:rPr>
          <w:rStyle w:val="Chard"/>
          <w:rtl/>
        </w:rPr>
        <w:t>قوله</w:t>
      </w:r>
      <w:r w:rsidR="000A0F18" w:rsidRPr="00F1413F">
        <w:rPr>
          <w:rStyle w:val="Chard"/>
          <w:rtl/>
        </w:rPr>
        <w:t xml:space="preserve"> </w:t>
      </w:r>
      <w:r w:rsidR="000A0F18" w:rsidRPr="000A0F18">
        <w:rPr>
          <w:rFonts w:cs="CTraditional Arabic"/>
          <w:szCs w:val="28"/>
          <w:rtl/>
        </w:rPr>
        <w:t>ص</w:t>
      </w:r>
      <w:r w:rsidR="009272A6" w:rsidRPr="00F1413F">
        <w:rPr>
          <w:rStyle w:val="Chard"/>
          <w:rtl/>
        </w:rPr>
        <w:t>:</w:t>
      </w:r>
      <w:r w:rsidRPr="00F1413F">
        <w:rPr>
          <w:rStyle w:val="Chard"/>
          <w:rtl/>
        </w:rPr>
        <w:t xml:space="preserve"> </w:t>
      </w:r>
      <w:r w:rsidR="009272A6" w:rsidRPr="00F1413F">
        <w:rPr>
          <w:rStyle w:val="Chard"/>
          <w:rtl/>
        </w:rPr>
        <w:t>«</w:t>
      </w:r>
      <w:r w:rsidRPr="00F1413F">
        <w:rPr>
          <w:rStyle w:val="Chard"/>
          <w:rtl/>
        </w:rPr>
        <w:t xml:space="preserve">مِنْ رَوْحِ </w:t>
      </w:r>
      <w:r w:rsidR="009766CC">
        <w:rPr>
          <w:rStyle w:val="Chard"/>
          <w:rtl/>
        </w:rPr>
        <w:t>الله</w:t>
      </w:r>
      <w:r w:rsidR="009272A6" w:rsidRPr="00F1413F">
        <w:rPr>
          <w:rStyle w:val="Chard"/>
          <w:rtl/>
        </w:rPr>
        <w:t>»</w:t>
      </w:r>
      <w:r w:rsidRPr="00F1413F">
        <w:rPr>
          <w:rStyle w:val="Chard"/>
          <w:rtl/>
        </w:rPr>
        <w:t xml:space="preserve"> هو بفتح الراءِ</w:t>
      </w:r>
      <w:r w:rsidR="009272A6" w:rsidRPr="00F1413F">
        <w:rPr>
          <w:rStyle w:val="Chard"/>
          <w:rtl/>
        </w:rPr>
        <w:t>:</w:t>
      </w:r>
      <w:r w:rsidRPr="00F1413F">
        <w:rPr>
          <w:rStyle w:val="Chard"/>
          <w:rtl/>
        </w:rPr>
        <w:t xml:space="preserve"> أَيْ رَحْمَتِهِ بِعِبَادِهِ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1728</w:t>
      </w:r>
      <w:r w:rsidRPr="00F8693F">
        <w:rPr>
          <w:rStyle w:val="Charb"/>
          <w:rFonts w:hint="cs"/>
          <w:rtl/>
        </w:rPr>
        <w:t xml:space="preserve">. </w:t>
      </w:r>
      <w:r w:rsidR="00CC38D1" w:rsidRPr="00F8693F">
        <w:rPr>
          <w:rStyle w:val="Char5"/>
          <w:rFonts w:hint="cs"/>
          <w:spacing w:val="0"/>
          <w:rtl/>
        </w:rPr>
        <w:t>«</w:t>
      </w:r>
      <w:r w:rsidRPr="00F8693F">
        <w:rPr>
          <w:rStyle w:val="Char7"/>
          <w:rFonts w:hint="cs"/>
          <w:rtl/>
        </w:rPr>
        <w:t xml:space="preserve">از ابوهریره </w:t>
      </w:r>
      <w:r w:rsidR="006A2C0C" w:rsidRPr="00F8693F">
        <w:rPr>
          <w:rStyle w:val="Char7"/>
          <w:rFonts w:cs="CTraditional Arabic" w:hint="cs"/>
          <w:szCs w:val="28"/>
          <w:rtl/>
        </w:rPr>
        <w:t>س</w:t>
      </w:r>
      <w:r w:rsidRPr="00F8693F">
        <w:rPr>
          <w:rStyle w:val="Char7"/>
          <w:rFonts w:hint="cs"/>
          <w:rtl/>
        </w:rPr>
        <w:t xml:space="preserve"> روایت شده است که گفت</w:t>
      </w:r>
      <w:r w:rsidR="009272A6" w:rsidRPr="00F8693F">
        <w:rPr>
          <w:rStyle w:val="Char7"/>
          <w:rFonts w:hint="cs"/>
          <w:rtl/>
        </w:rPr>
        <w:t>:</w:t>
      </w:r>
      <w:r w:rsidRPr="00F8693F">
        <w:rPr>
          <w:rStyle w:val="Char7"/>
          <w:rFonts w:hint="cs"/>
          <w:rtl/>
        </w:rPr>
        <w:t xml:space="preserve"> از پیامبر</w:t>
      </w:r>
      <w:r w:rsidR="000A0F18" w:rsidRPr="00F8693F">
        <w:rPr>
          <w:rFonts w:cs="CTraditional Arabic" w:hint="cs"/>
          <w:sz w:val="28"/>
          <w:szCs w:val="28"/>
          <w:rtl/>
          <w:lang w:bidi="fa-IR"/>
        </w:rPr>
        <w:t xml:space="preserve"> ص</w:t>
      </w:r>
      <w:r w:rsidRPr="00F8693F">
        <w:rPr>
          <w:rStyle w:val="Charb"/>
          <w:rFonts w:hint="cs"/>
          <w:rtl/>
        </w:rPr>
        <w:t xml:space="preserve"> </w:t>
      </w:r>
      <w:r w:rsidRPr="00F8693F">
        <w:rPr>
          <w:rStyle w:val="Char7"/>
          <w:rFonts w:hint="cs"/>
          <w:rtl/>
        </w:rPr>
        <w:t>شنیدم که می‌فرمود</w:t>
      </w:r>
      <w:r w:rsidR="009272A6" w:rsidRPr="00F8693F">
        <w:rPr>
          <w:rStyle w:val="Char7"/>
          <w:rFonts w:hint="cs"/>
          <w:rtl/>
        </w:rPr>
        <w:t>:</w:t>
      </w:r>
      <w:r w:rsidRPr="00F8693F">
        <w:rPr>
          <w:rStyle w:val="Char7"/>
          <w:rFonts w:hint="cs"/>
          <w:rtl/>
        </w:rPr>
        <w:t xml:space="preserve"> «باد؛ از رحمت خداست که گاهی رحمت خدا را می‌آورد و گاهی هم عذاب او را می‌آورد، پس وقتی آن را دیدید، به آن بد نگویید و خیر و منفعتش را از خدا بخواهید و از شرش به خدا پناه ببرید</w:t>
      </w:r>
      <w:r w:rsidRPr="00F8693F">
        <w:rPr>
          <w:rStyle w:val="Charb"/>
          <w:rFonts w:hint="cs"/>
          <w:rtl/>
        </w:rPr>
        <w:t>»</w:t>
      </w:r>
      <w:r w:rsidR="00CC38D1" w:rsidRPr="00F8693F">
        <w:rPr>
          <w:rStyle w:val="Char5"/>
          <w:rFonts w:hint="cs"/>
          <w:spacing w:val="0"/>
          <w:rtl/>
        </w:rPr>
        <w:t>»</w:t>
      </w:r>
      <w:r w:rsidRPr="00F8693F">
        <w:rPr>
          <w:rStyle w:val="FootnoteReference"/>
          <w:rFonts w:cs="IRNazli"/>
          <w:sz w:val="28"/>
          <w:szCs w:val="28"/>
          <w:rtl/>
          <w:lang w:bidi="fa-IR"/>
        </w:rPr>
        <w:footnoteReference w:id="942"/>
      </w:r>
      <w:r w:rsidR="00657EA2" w:rsidRPr="00F8693F">
        <w:rPr>
          <w:rStyle w:val="Charb"/>
          <w:rFonts w:hint="cs"/>
          <w:rtl/>
        </w:rPr>
        <w:t>.</w:t>
      </w:r>
    </w:p>
    <w:p w:rsidR="000D6B6C" w:rsidRPr="00F1413F" w:rsidRDefault="000D6B6C" w:rsidP="009D21BF">
      <w:pPr>
        <w:pStyle w:val="a"/>
        <w:rPr>
          <w:rStyle w:val="Chard"/>
          <w:rtl/>
        </w:rPr>
      </w:pPr>
      <w:r w:rsidRPr="00F1413F">
        <w:rPr>
          <w:rStyle w:val="Charb"/>
          <w:rtl/>
        </w:rPr>
        <w:t>1729</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إِذا عَصِفَتِ الرِّيح قالَ</w:t>
      </w:r>
      <w:r w:rsidR="009272A6">
        <w:rPr>
          <w:rtl/>
        </w:rPr>
        <w:t>:</w:t>
      </w:r>
      <w:r w:rsidRPr="00E36729">
        <w:rPr>
          <w:rtl/>
        </w:rPr>
        <w:t xml:space="preserve"> «اللَّهُمَّ إِني أَسْأَلُكَ خَيْرَهَا</w:t>
      </w:r>
      <w:r w:rsidR="009272A6">
        <w:rPr>
          <w:rtl/>
        </w:rPr>
        <w:t>،</w:t>
      </w:r>
      <w:r w:rsidRPr="00E36729">
        <w:rPr>
          <w:rtl/>
        </w:rPr>
        <w:t xml:space="preserve"> وَخَيْرِ مَا فِيهَا</w:t>
      </w:r>
      <w:r w:rsidR="009272A6">
        <w:rPr>
          <w:rtl/>
        </w:rPr>
        <w:t>،</w:t>
      </w:r>
      <w:r w:rsidRPr="00E36729">
        <w:rPr>
          <w:rtl/>
        </w:rPr>
        <w:t xml:space="preserve"> وخَيْر ما أُرسِلَتْ بِهِ</w:t>
      </w:r>
      <w:r w:rsidR="009272A6">
        <w:rPr>
          <w:rtl/>
        </w:rPr>
        <w:t>،</w:t>
      </w:r>
      <w:r w:rsidRPr="00E36729">
        <w:rPr>
          <w:rtl/>
        </w:rPr>
        <w:t xml:space="preserve"> وَأَعُوذُ بك مِنْ شَرِّهِا</w:t>
      </w:r>
      <w:r w:rsidR="009272A6">
        <w:rPr>
          <w:rtl/>
        </w:rPr>
        <w:t>،</w:t>
      </w:r>
      <w:r w:rsidRPr="00E36729">
        <w:rPr>
          <w:rtl/>
        </w:rPr>
        <w:t xml:space="preserve"> وَشَرِّ ما فِيها</w:t>
      </w:r>
      <w:r w:rsidR="009272A6">
        <w:rPr>
          <w:rtl/>
        </w:rPr>
        <w:t>،</w:t>
      </w:r>
      <w:r w:rsidRPr="00E36729">
        <w:rPr>
          <w:rtl/>
        </w:rPr>
        <w:t xml:space="preserve"> وَشَرِّ ما أُرسِلَت بِهِ</w:t>
      </w:r>
      <w:r w:rsidR="009272A6">
        <w:rPr>
          <w:rtl/>
        </w:rPr>
        <w:t>»</w:t>
      </w:r>
      <w:r w:rsidR="00CC38D1" w:rsidRPr="007E4299">
        <w:rPr>
          <w:rStyle w:val="Char5"/>
          <w:rFonts w:hint="cs"/>
          <w:rtl/>
        </w:rPr>
        <w:t>»</w:t>
      </w:r>
      <w:r w:rsidRPr="00F1413F">
        <w:rPr>
          <w:rStyle w:val="Chard"/>
          <w:rtl/>
        </w:rPr>
        <w:t xml:space="preserve"> رواه مسلم</w:t>
      </w:r>
      <w:r w:rsidR="009272A6" w:rsidRPr="00F1413F">
        <w:rPr>
          <w:rStyle w:val="Chard"/>
          <w:rtl/>
        </w:rPr>
        <w:t>.</w:t>
      </w:r>
    </w:p>
    <w:p w:rsidR="003B70B7" w:rsidRPr="001A2B0B" w:rsidRDefault="003B70B7" w:rsidP="000D6B6C">
      <w:pPr>
        <w:ind w:firstLine="284"/>
        <w:jc w:val="both"/>
        <w:rPr>
          <w:rStyle w:val="Charb"/>
          <w:spacing w:val="2"/>
          <w:rtl/>
        </w:rPr>
      </w:pPr>
      <w:r w:rsidRPr="001A2B0B">
        <w:rPr>
          <w:rStyle w:val="Charb"/>
          <w:rFonts w:hint="cs"/>
          <w:spacing w:val="2"/>
          <w:rtl/>
        </w:rPr>
        <w:t xml:space="preserve">1729. </w:t>
      </w:r>
      <w:r w:rsidR="00CC38D1" w:rsidRPr="001A2B0B">
        <w:rPr>
          <w:rStyle w:val="Char5"/>
          <w:rFonts w:hint="cs"/>
          <w:spacing w:val="2"/>
          <w:rtl/>
        </w:rPr>
        <w:t>«</w:t>
      </w:r>
      <w:r w:rsidRPr="001A2B0B">
        <w:rPr>
          <w:rStyle w:val="Char7"/>
          <w:rFonts w:hint="cs"/>
          <w:spacing w:val="2"/>
          <w:rtl/>
        </w:rPr>
        <w:t xml:space="preserve">از حضرت عایشه </w:t>
      </w:r>
      <w:r w:rsidR="006D346F" w:rsidRPr="001A2B0B">
        <w:rPr>
          <w:rStyle w:val="Char7"/>
          <w:rFonts w:cs="CTraditional Arabic" w:hint="cs"/>
          <w:spacing w:val="2"/>
          <w:szCs w:val="28"/>
          <w:rtl/>
        </w:rPr>
        <w:t>ل</w:t>
      </w:r>
      <w:r w:rsidRPr="001A2B0B">
        <w:rPr>
          <w:rStyle w:val="Char7"/>
          <w:rFonts w:hint="cs"/>
          <w:spacing w:val="2"/>
          <w:rtl/>
        </w:rPr>
        <w:t xml:space="preserve"> روایت شده است که پیامبر</w:t>
      </w:r>
      <w:r w:rsidR="000A0F18" w:rsidRPr="001A2B0B">
        <w:rPr>
          <w:rFonts w:cs="CTraditional Arabic" w:hint="cs"/>
          <w:spacing w:val="2"/>
          <w:sz w:val="28"/>
          <w:szCs w:val="28"/>
          <w:rtl/>
          <w:lang w:bidi="fa-IR"/>
        </w:rPr>
        <w:t xml:space="preserve"> ص</w:t>
      </w:r>
      <w:r w:rsidRPr="001A2B0B">
        <w:rPr>
          <w:rStyle w:val="Charb"/>
          <w:rFonts w:hint="cs"/>
          <w:spacing w:val="2"/>
          <w:rtl/>
        </w:rPr>
        <w:t xml:space="preserve"> </w:t>
      </w:r>
      <w:r w:rsidRPr="001A2B0B">
        <w:rPr>
          <w:rStyle w:val="Char7"/>
          <w:rFonts w:hint="cs"/>
          <w:spacing w:val="2"/>
          <w:rtl/>
        </w:rPr>
        <w:t>هنگام وزیدن تندباد، می‌فرمود</w:t>
      </w:r>
      <w:r w:rsidR="009272A6" w:rsidRPr="001A2B0B">
        <w:rPr>
          <w:rStyle w:val="Charb"/>
          <w:rFonts w:hint="cs"/>
          <w:spacing w:val="2"/>
          <w:rtl/>
        </w:rPr>
        <w:t>:</w:t>
      </w:r>
      <w:r w:rsidRPr="001A2B0B">
        <w:rPr>
          <w:rStyle w:val="Charb"/>
          <w:rFonts w:hint="cs"/>
          <w:spacing w:val="2"/>
          <w:rtl/>
        </w:rPr>
        <w:t xml:space="preserve"> </w:t>
      </w:r>
      <w:r w:rsidR="009272A6" w:rsidRPr="001A2B0B">
        <w:rPr>
          <w:rStyle w:val="Charb"/>
          <w:rFonts w:hint="cs"/>
          <w:spacing w:val="2"/>
          <w:rtl/>
        </w:rPr>
        <w:t>«</w:t>
      </w:r>
      <w:r w:rsidR="000D6B6C" w:rsidRPr="001A2B0B">
        <w:rPr>
          <w:rStyle w:val="Char"/>
          <w:spacing w:val="2"/>
          <w:rtl/>
        </w:rPr>
        <w:t>اللَّهُمَّ إِني أَسْأَلُكَ خَيْرَهَا</w:t>
      </w:r>
      <w:r w:rsidR="009272A6" w:rsidRPr="001A2B0B">
        <w:rPr>
          <w:rStyle w:val="Char"/>
          <w:spacing w:val="2"/>
          <w:rtl/>
        </w:rPr>
        <w:t>،</w:t>
      </w:r>
      <w:r w:rsidR="000D6B6C" w:rsidRPr="001A2B0B">
        <w:rPr>
          <w:rStyle w:val="Char"/>
          <w:spacing w:val="2"/>
          <w:rtl/>
        </w:rPr>
        <w:t xml:space="preserve"> وَخَيْرِ مَا فِيهَا</w:t>
      </w:r>
      <w:r w:rsidR="009272A6" w:rsidRPr="001A2B0B">
        <w:rPr>
          <w:rStyle w:val="Char"/>
          <w:spacing w:val="2"/>
          <w:rtl/>
        </w:rPr>
        <w:t>،</w:t>
      </w:r>
      <w:r w:rsidR="000D6B6C" w:rsidRPr="001A2B0B">
        <w:rPr>
          <w:rStyle w:val="Char"/>
          <w:spacing w:val="2"/>
          <w:rtl/>
        </w:rPr>
        <w:t xml:space="preserve"> وخَيْر ما أُرسِلَتْ بِهِ</w:t>
      </w:r>
      <w:r w:rsidR="009272A6" w:rsidRPr="001A2B0B">
        <w:rPr>
          <w:rStyle w:val="Char"/>
          <w:spacing w:val="2"/>
          <w:rtl/>
        </w:rPr>
        <w:t>،</w:t>
      </w:r>
      <w:r w:rsidR="000D6B6C" w:rsidRPr="001A2B0B">
        <w:rPr>
          <w:rStyle w:val="Char"/>
          <w:spacing w:val="2"/>
          <w:rtl/>
        </w:rPr>
        <w:t xml:space="preserve"> وَأَعُوذُ بك مِنْ شَرِّهِا</w:t>
      </w:r>
      <w:r w:rsidR="009272A6" w:rsidRPr="001A2B0B">
        <w:rPr>
          <w:rStyle w:val="Char"/>
          <w:spacing w:val="2"/>
          <w:rtl/>
        </w:rPr>
        <w:t>،</w:t>
      </w:r>
      <w:r w:rsidR="000D6B6C" w:rsidRPr="001A2B0B">
        <w:rPr>
          <w:rStyle w:val="Char"/>
          <w:spacing w:val="2"/>
          <w:rtl/>
        </w:rPr>
        <w:t xml:space="preserve"> وَشَرِّ ما فِيها</w:t>
      </w:r>
      <w:r w:rsidR="009272A6" w:rsidRPr="001A2B0B">
        <w:rPr>
          <w:rStyle w:val="Char"/>
          <w:spacing w:val="2"/>
          <w:rtl/>
        </w:rPr>
        <w:t>،</w:t>
      </w:r>
      <w:r w:rsidR="000D6B6C" w:rsidRPr="001A2B0B">
        <w:rPr>
          <w:rStyle w:val="Char"/>
          <w:spacing w:val="2"/>
          <w:rtl/>
        </w:rPr>
        <w:t xml:space="preserve"> وَشَرِّ ما أُرسِلَت بِهِ</w:t>
      </w:r>
      <w:r w:rsidRPr="001A2B0B">
        <w:rPr>
          <w:rStyle w:val="Charb"/>
          <w:rFonts w:hint="cs"/>
          <w:spacing w:val="2"/>
          <w:rtl/>
        </w:rPr>
        <w:t xml:space="preserve">: </w:t>
      </w:r>
      <w:r w:rsidRPr="001A2B0B">
        <w:rPr>
          <w:rStyle w:val="Char7"/>
          <w:rFonts w:hint="cs"/>
          <w:spacing w:val="2"/>
          <w:rtl/>
        </w:rPr>
        <w:t>خدایا! خیر این باد و خیر آن‌چه که در آن است و منفعت کاری که باد برای آن فرستاده شده است را از تو می‌خواهم و پناه می‌برم به تو از شر این باد و شر آن‌چه در این باد هست و شر کاری که به منظور انجام دادن آن فرستاده شده است</w:t>
      </w:r>
      <w:r w:rsidRPr="001A2B0B">
        <w:rPr>
          <w:rStyle w:val="Charb"/>
          <w:rFonts w:hint="cs"/>
          <w:spacing w:val="2"/>
          <w:rtl/>
        </w:rPr>
        <w:t>»</w:t>
      </w:r>
      <w:r w:rsidR="00CC38D1" w:rsidRPr="001A2B0B">
        <w:rPr>
          <w:rStyle w:val="Char5"/>
          <w:rFonts w:hint="cs"/>
          <w:spacing w:val="2"/>
          <w:rtl/>
        </w:rPr>
        <w:t>»</w:t>
      </w:r>
      <w:r w:rsidRPr="001A2B0B">
        <w:rPr>
          <w:rStyle w:val="FootnoteReference"/>
          <w:rFonts w:cs="IRNazli"/>
          <w:spacing w:val="2"/>
          <w:sz w:val="28"/>
          <w:szCs w:val="28"/>
          <w:rtl/>
          <w:lang w:bidi="fa-IR"/>
        </w:rPr>
        <w:footnoteReference w:id="943"/>
      </w:r>
      <w:r w:rsidR="00657EA2" w:rsidRPr="001A2B0B">
        <w:rPr>
          <w:rStyle w:val="Charb"/>
          <w:rFonts w:hint="cs"/>
          <w:spacing w:val="2"/>
          <w:rtl/>
        </w:rPr>
        <w:t>.</w:t>
      </w:r>
    </w:p>
    <w:p w:rsidR="0006652D" w:rsidRPr="0006652D" w:rsidRDefault="0006652D" w:rsidP="0006652D">
      <w:pPr>
        <w:pStyle w:val="ac"/>
      </w:pPr>
      <w:bookmarkStart w:id="608" w:name="_Toc442122830"/>
      <w:bookmarkStart w:id="609" w:name="_Toc326114908"/>
      <w:r w:rsidRPr="0006652D">
        <w:rPr>
          <w:rFonts w:hint="cs"/>
          <w:rtl/>
        </w:rPr>
        <w:t xml:space="preserve">324- </w:t>
      </w:r>
      <w:r w:rsidRPr="0006652D">
        <w:rPr>
          <w:rtl/>
        </w:rPr>
        <w:t>باب كراهة سبَّ الدِّيك</w:t>
      </w:r>
      <w:bookmarkEnd w:id="608"/>
    </w:p>
    <w:p w:rsidR="0006652D" w:rsidRPr="0006652D" w:rsidRDefault="0006652D" w:rsidP="0006652D">
      <w:pPr>
        <w:pStyle w:val="ad"/>
      </w:pPr>
      <w:bookmarkStart w:id="610" w:name="_Toc442122831"/>
      <w:r w:rsidRPr="0006652D">
        <w:rPr>
          <w:rFonts w:hint="cs"/>
          <w:rtl/>
        </w:rPr>
        <w:t>باب کراهت بد گفتن به خروس</w:t>
      </w:r>
      <w:bookmarkEnd w:id="609"/>
      <w:bookmarkEnd w:id="610"/>
    </w:p>
    <w:p w:rsidR="000D6B6C" w:rsidRPr="00F1413F" w:rsidRDefault="000D6B6C" w:rsidP="009D21BF">
      <w:pPr>
        <w:pStyle w:val="a"/>
        <w:rPr>
          <w:rStyle w:val="Chard"/>
          <w:rtl/>
        </w:rPr>
      </w:pPr>
      <w:r w:rsidRPr="00F1413F">
        <w:rPr>
          <w:rStyle w:val="Charb"/>
          <w:rtl/>
        </w:rPr>
        <w:t>1730</w:t>
      </w:r>
      <w:r w:rsidRPr="00F1413F">
        <w:rPr>
          <w:rStyle w:val="Charb"/>
          <w:rFonts w:hint="cs"/>
          <w:rtl/>
        </w:rPr>
        <w:t>-</w:t>
      </w:r>
      <w:r w:rsidRPr="00F1413F">
        <w:rPr>
          <w:rStyle w:val="Charb"/>
          <w:rFonts w:ascii="Times New Roman" w:hAnsi="Times New Roman" w:cs="Times New Roman" w:hint="cs"/>
          <w:rtl/>
        </w:rPr>
        <w:t> </w:t>
      </w:r>
      <w:r w:rsidR="00CC38D1" w:rsidRPr="007E4299">
        <w:rPr>
          <w:rStyle w:val="Char5"/>
          <w:rFonts w:hint="cs"/>
          <w:rtl/>
        </w:rPr>
        <w:t>«</w:t>
      </w:r>
      <w:r w:rsidRPr="00E36729">
        <w:rPr>
          <w:rtl/>
        </w:rPr>
        <w:t xml:space="preserve">عنْ زيْدِ بْنِ خَالِدٍ الجُهَنيِّ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تَسُبوا الدِّيكَ</w:t>
      </w:r>
      <w:r w:rsidR="009272A6">
        <w:rPr>
          <w:rtl/>
        </w:rPr>
        <w:t>،</w:t>
      </w:r>
      <w:r w:rsidRPr="00E36729">
        <w:rPr>
          <w:rtl/>
        </w:rPr>
        <w:t xml:space="preserve"> فَإِنَّهُ يُوقِظُ للصلاةِ</w:t>
      </w:r>
      <w:r w:rsidR="009272A6">
        <w:rPr>
          <w:rtl/>
        </w:rPr>
        <w:t>»</w:t>
      </w:r>
      <w:r w:rsidR="00CC38D1" w:rsidRPr="007E4299">
        <w:rPr>
          <w:rStyle w:val="Char5"/>
          <w:rFonts w:hint="cs"/>
          <w:rtl/>
        </w:rPr>
        <w:t>»</w:t>
      </w:r>
      <w:r w:rsidRPr="00F1413F">
        <w:rPr>
          <w:rStyle w:val="Chard"/>
          <w:rtl/>
        </w:rPr>
        <w:t xml:space="preserve"> رواه أبو داود بإِسنادٍ صحيح</w:t>
      </w:r>
      <w:r w:rsidR="009272A6" w:rsidRPr="00F1413F">
        <w:rPr>
          <w:rStyle w:val="Chard"/>
          <w:rtl/>
        </w:rPr>
        <w:t>.</w:t>
      </w:r>
    </w:p>
    <w:p w:rsidR="003B70B7" w:rsidRDefault="003B70B7" w:rsidP="003B70B7">
      <w:pPr>
        <w:ind w:firstLine="284"/>
        <w:jc w:val="both"/>
        <w:rPr>
          <w:rStyle w:val="Charb"/>
          <w:rtl/>
        </w:rPr>
      </w:pPr>
      <w:r w:rsidRPr="007E4299">
        <w:rPr>
          <w:rStyle w:val="Charb"/>
          <w:rFonts w:hint="cs"/>
          <w:rtl/>
        </w:rPr>
        <w:t xml:space="preserve">1730. </w:t>
      </w:r>
      <w:r w:rsidR="00CC38D1" w:rsidRPr="007E4299">
        <w:rPr>
          <w:rStyle w:val="Char5"/>
          <w:rFonts w:hint="cs"/>
          <w:rtl/>
        </w:rPr>
        <w:t>«</w:t>
      </w:r>
      <w:r w:rsidRPr="00A37318">
        <w:rPr>
          <w:rStyle w:val="Char7"/>
          <w:rFonts w:hint="cs"/>
          <w:rtl/>
        </w:rPr>
        <w:t xml:space="preserve">از زید بن خالد جهنی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«به خروس بد نگویید، زیرا (مسلمانان را) برای نماز بیدار می‌کند</w:t>
      </w:r>
      <w:r w:rsidRPr="007E4299">
        <w:rPr>
          <w:rStyle w:val="Charb"/>
          <w:rFonts w:hint="cs"/>
          <w:rtl/>
        </w:rPr>
        <w:t>»</w:t>
      </w:r>
      <w:r w:rsidR="00CC38D1" w:rsidRPr="007E4299">
        <w:rPr>
          <w:rStyle w:val="Char5"/>
          <w:rFonts w:hint="cs"/>
          <w:rtl/>
        </w:rPr>
        <w:t>»</w:t>
      </w:r>
      <w:r w:rsidRPr="007E4299">
        <w:rPr>
          <w:rStyle w:val="FootnoteReference"/>
          <w:rFonts w:cs="IRNazli"/>
          <w:sz w:val="28"/>
          <w:szCs w:val="28"/>
          <w:rtl/>
          <w:lang w:bidi="fa-IR"/>
        </w:rPr>
        <w:footnoteReference w:id="944"/>
      </w:r>
      <w:r w:rsidR="00657EA2">
        <w:rPr>
          <w:rStyle w:val="Charb"/>
          <w:rFonts w:hint="cs"/>
          <w:rtl/>
        </w:rPr>
        <w:t>.</w:t>
      </w:r>
    </w:p>
    <w:p w:rsidR="001A2B0B" w:rsidRPr="007E4299" w:rsidRDefault="001A2B0B" w:rsidP="003B70B7">
      <w:pPr>
        <w:ind w:firstLine="284"/>
        <w:jc w:val="both"/>
        <w:rPr>
          <w:rStyle w:val="Charb"/>
          <w:rtl/>
        </w:rPr>
      </w:pPr>
    </w:p>
    <w:p w:rsidR="0006652D" w:rsidRPr="0006652D" w:rsidRDefault="0006652D" w:rsidP="0006652D">
      <w:pPr>
        <w:pStyle w:val="ac"/>
      </w:pPr>
      <w:bookmarkStart w:id="611" w:name="_Toc442122832"/>
      <w:bookmarkStart w:id="612" w:name="_Toc326114909"/>
      <w:r w:rsidRPr="0006652D">
        <w:rPr>
          <w:rFonts w:hint="cs"/>
          <w:rtl/>
        </w:rPr>
        <w:t xml:space="preserve">325- </w:t>
      </w:r>
      <w:r w:rsidRPr="0006652D">
        <w:rPr>
          <w:rtl/>
        </w:rPr>
        <w:t>باب النهي عن قول الإِنسان:</w:t>
      </w:r>
      <w:r w:rsidRPr="0006652D">
        <w:rPr>
          <w:rFonts w:hint="cs"/>
          <w:rtl/>
        </w:rPr>
        <w:t xml:space="preserve"> </w:t>
      </w:r>
      <w:r w:rsidRPr="0006652D">
        <w:rPr>
          <w:rtl/>
        </w:rPr>
        <w:t>مُطِرْنَا بِنَوْء كذا</w:t>
      </w:r>
      <w:bookmarkEnd w:id="611"/>
    </w:p>
    <w:p w:rsidR="0006652D" w:rsidRPr="0006652D" w:rsidRDefault="0006652D" w:rsidP="0006652D">
      <w:pPr>
        <w:pStyle w:val="ad"/>
      </w:pPr>
      <w:bookmarkStart w:id="613" w:name="_Toc442122833"/>
      <w:r w:rsidRPr="0006652D">
        <w:rPr>
          <w:rFonts w:hint="cs"/>
          <w:rtl/>
        </w:rPr>
        <w:t>باب نهی از گفتن: به سبب فلان تقابل ستارگان بر ما باران بارید</w:t>
      </w:r>
      <w:bookmarkEnd w:id="612"/>
      <w:bookmarkEnd w:id="613"/>
    </w:p>
    <w:p w:rsidR="000D6B6C" w:rsidRPr="00F1413F" w:rsidRDefault="000D6B6C" w:rsidP="009D21BF">
      <w:pPr>
        <w:pStyle w:val="a"/>
        <w:rPr>
          <w:rStyle w:val="Chard"/>
          <w:rtl/>
        </w:rPr>
      </w:pPr>
      <w:r w:rsidRPr="00F1413F">
        <w:rPr>
          <w:rStyle w:val="Charb"/>
          <w:rtl/>
        </w:rPr>
        <w:t>1731</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زَيْدِ بْنِ خَالِدٍ </w:t>
      </w:r>
      <w:r w:rsidR="007E4299" w:rsidRPr="007E4299">
        <w:rPr>
          <w:rFonts w:cs="CTraditional Arabic"/>
          <w:szCs w:val="28"/>
          <w:rtl/>
        </w:rPr>
        <w:t>س</w:t>
      </w:r>
      <w:r w:rsidRPr="00E36729">
        <w:rPr>
          <w:rtl/>
        </w:rPr>
        <w:t xml:space="preserve"> قَالَ</w:t>
      </w:r>
      <w:r w:rsidR="009272A6">
        <w:rPr>
          <w:rtl/>
        </w:rPr>
        <w:t>:</w:t>
      </w:r>
      <w:r w:rsidRPr="00E36729">
        <w:rPr>
          <w:rtl/>
        </w:rPr>
        <w:t xml:space="preserve"> صلَّى بِنَا رَسُولُ اللَّهِ</w:t>
      </w:r>
      <w:r w:rsidR="000A0F18">
        <w:rPr>
          <w:rtl/>
        </w:rPr>
        <w:t xml:space="preserve"> </w:t>
      </w:r>
      <w:r w:rsidR="000A0F18" w:rsidRPr="000A0F18">
        <w:rPr>
          <w:rFonts w:cs="CTraditional Arabic"/>
          <w:szCs w:val="28"/>
          <w:rtl/>
        </w:rPr>
        <w:t>ص</w:t>
      </w:r>
      <w:r w:rsidRPr="00E36729">
        <w:rPr>
          <w:rtl/>
        </w:rPr>
        <w:t xml:space="preserve"> صَلاَةَ الصُّبْحِ بِالحُديْبِيَةِ في إِثْرِ سَمَاءٍ كَانتْ مِنَ اللَّيْل</w:t>
      </w:r>
      <w:r w:rsidR="009272A6">
        <w:rPr>
          <w:rtl/>
        </w:rPr>
        <w:t>،</w:t>
      </w:r>
      <w:r w:rsidRPr="00E36729">
        <w:rPr>
          <w:rtl/>
        </w:rPr>
        <w:t xml:space="preserve"> فَلَمَّا انْصرَفَ أَقْبَلَ عَلى النَّاسِ</w:t>
      </w:r>
      <w:r w:rsidR="009272A6">
        <w:rPr>
          <w:rtl/>
        </w:rPr>
        <w:t>،</w:t>
      </w:r>
      <w:r w:rsidRPr="00E36729">
        <w:rPr>
          <w:rtl/>
        </w:rPr>
        <w:t xml:space="preserve"> فَقَال</w:t>
      </w:r>
      <w:r w:rsidR="009272A6">
        <w:rPr>
          <w:rtl/>
        </w:rPr>
        <w:t>:</w:t>
      </w:r>
      <w:r w:rsidRPr="00E36729">
        <w:rPr>
          <w:rtl/>
        </w:rPr>
        <w:t xml:space="preserve"> هَلْ تَدْرُون مَاذَا قَالَ رَبُّكُمْ</w:t>
      </w:r>
      <w:r w:rsidR="00EA381D">
        <w:rPr>
          <w:rtl/>
        </w:rPr>
        <w:t>؟</w:t>
      </w:r>
      <w:r w:rsidRPr="00E36729">
        <w:rPr>
          <w:rtl/>
        </w:rPr>
        <w:t xml:space="preserve"> قَالُوا</w:t>
      </w:r>
      <w:r w:rsidR="009272A6">
        <w:rPr>
          <w:rtl/>
        </w:rPr>
        <w:t>:</w:t>
      </w:r>
      <w:r w:rsidRPr="00E36729">
        <w:rPr>
          <w:rtl/>
        </w:rPr>
        <w:t xml:space="preserve"> اللَّهُ وَرَسُولُهُ أَعلَمُ</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قَالَ</w:t>
      </w:r>
      <w:r w:rsidR="009272A6">
        <w:rPr>
          <w:rtl/>
        </w:rPr>
        <w:t>:</w:t>
      </w:r>
      <w:r w:rsidRPr="00E36729">
        <w:rPr>
          <w:rtl/>
        </w:rPr>
        <w:t xml:space="preserve"> أَصْبَحَ مِنْ عِبَادِي مُؤمِنٌ بي، وَكَافِرٌ</w:t>
      </w:r>
      <w:r w:rsidR="009272A6">
        <w:rPr>
          <w:rtl/>
        </w:rPr>
        <w:t>،</w:t>
      </w:r>
      <w:r w:rsidRPr="00E36729">
        <w:rPr>
          <w:rtl/>
        </w:rPr>
        <w:t xml:space="preserve"> فأَمَّا مَنْ قالَ مُطِرْنَا بِفَضْلِ اللَّهِ وَرَحْمتِهِ</w:t>
      </w:r>
      <w:r w:rsidR="009272A6">
        <w:rPr>
          <w:rtl/>
        </w:rPr>
        <w:t>،</w:t>
      </w:r>
      <w:r w:rsidRPr="00E36729">
        <w:rPr>
          <w:rtl/>
        </w:rPr>
        <w:t xml:space="preserve"> فَذلِكَ مُؤمِنٌ بي كَافِرٌ بالْكَوْكَبِ</w:t>
      </w:r>
      <w:r w:rsidR="009272A6">
        <w:rPr>
          <w:rtl/>
        </w:rPr>
        <w:t>،</w:t>
      </w:r>
      <w:r w:rsidRPr="00E36729">
        <w:rPr>
          <w:rtl/>
        </w:rPr>
        <w:t xml:space="preserve"> وَأَمَّا مَنْ قالَ</w:t>
      </w:r>
      <w:r w:rsidR="009272A6">
        <w:rPr>
          <w:rtl/>
        </w:rPr>
        <w:t>:</w:t>
      </w:r>
      <w:r w:rsidRPr="00E36729">
        <w:rPr>
          <w:rtl/>
        </w:rPr>
        <w:t xml:space="preserve"> مُطِرْنا بِنَوْءِ كَذا وَكذا</w:t>
      </w:r>
      <w:r w:rsidR="009272A6">
        <w:rPr>
          <w:rtl/>
        </w:rPr>
        <w:t>،</w:t>
      </w:r>
      <w:r w:rsidRPr="00E36729">
        <w:rPr>
          <w:rtl/>
        </w:rPr>
        <w:t xml:space="preserve"> فَذلكَ كَافِرٌ بي مُؤمِنٌ بالْكَوْكَبِ»</w:t>
      </w:r>
      <w:r w:rsidR="00220939" w:rsidRPr="007E4299">
        <w:rPr>
          <w:rStyle w:val="Char5"/>
          <w:rFonts w:hint="cs"/>
          <w:rtl/>
        </w:rPr>
        <w:t>»</w:t>
      </w:r>
      <w:r w:rsidRPr="00F1413F">
        <w:rPr>
          <w:rStyle w:val="Chard"/>
          <w:rtl/>
        </w:rPr>
        <w:t xml:space="preserve"> متفقٌ عليه</w:t>
      </w:r>
      <w:r w:rsidR="009272A6" w:rsidRPr="00F1413F">
        <w:rPr>
          <w:rStyle w:val="Chard"/>
          <w:rtl/>
        </w:rPr>
        <w:t>.</w:t>
      </w:r>
    </w:p>
    <w:p w:rsidR="000D6B6C" w:rsidRPr="00E36729" w:rsidRDefault="000D6B6C" w:rsidP="00F1413F">
      <w:pPr>
        <w:pStyle w:val="af0"/>
        <w:rPr>
          <w:rtl/>
        </w:rPr>
      </w:pPr>
      <w:r w:rsidRPr="00E36729">
        <w:rPr>
          <w:rtl/>
        </w:rPr>
        <w:t>والسَّم</w:t>
      </w:r>
      <w:r w:rsidR="00F1413F">
        <w:rPr>
          <w:rFonts w:hint="cs"/>
          <w:rtl/>
        </w:rPr>
        <w:t>ـ</w:t>
      </w:r>
      <w:r w:rsidRPr="00E36729">
        <w:rPr>
          <w:rtl/>
        </w:rPr>
        <w:t>اءُ هُنَا</w:t>
      </w:r>
      <w:r w:rsidR="009272A6">
        <w:rPr>
          <w:rtl/>
        </w:rPr>
        <w:t>:</w:t>
      </w:r>
      <w:r w:rsidRPr="00E36729">
        <w:rPr>
          <w:rtl/>
        </w:rPr>
        <w:t xml:space="preserve"> ال</w:t>
      </w:r>
      <w:r w:rsidR="00F8693F">
        <w:rPr>
          <w:rFonts w:hint="cs"/>
          <w:rtl/>
        </w:rPr>
        <w:t>ـ</w:t>
      </w:r>
      <w:r w:rsidRPr="00E36729">
        <w:rPr>
          <w:rtl/>
        </w:rPr>
        <w:t>مَطَرُ</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1731. </w:t>
      </w:r>
      <w:r w:rsidR="00220939" w:rsidRPr="007E4299">
        <w:rPr>
          <w:rStyle w:val="Char5"/>
          <w:rFonts w:hint="cs"/>
          <w:rtl/>
        </w:rPr>
        <w:t>«</w:t>
      </w:r>
      <w:r w:rsidRPr="00A37318">
        <w:rPr>
          <w:rStyle w:val="Char7"/>
          <w:rFonts w:hint="cs"/>
          <w:rtl/>
        </w:rPr>
        <w:t xml:space="preserve">از زید بن خالد </w:t>
      </w:r>
      <w:r w:rsidR="006A2C0C" w:rsidRPr="007E4299">
        <w:rPr>
          <w:rStyle w:val="Char7"/>
          <w:rFonts w:cs="CTraditional Arabic" w:hint="cs"/>
          <w:szCs w:val="28"/>
          <w:rtl/>
        </w:rPr>
        <w:t>س</w:t>
      </w:r>
      <w:r w:rsidRPr="00A37318">
        <w:rPr>
          <w:rStyle w:val="Char7"/>
          <w:rFonts w:hint="cs"/>
          <w:rtl/>
        </w:rPr>
        <w:t xml:space="preserve"> روایت شده است که گفت</w:t>
      </w:r>
      <w:r w:rsidR="009272A6" w:rsidRPr="00A37318">
        <w:rPr>
          <w:rStyle w:val="Char7"/>
          <w:rFonts w:hint="cs"/>
          <w:rtl/>
        </w:rPr>
        <w:t>:</w:t>
      </w:r>
      <w:r w:rsidRPr="00A37318">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در حدیبیه برای ما نماز صبح را خواند، بعد از بارانی که شب باریده بود، وقتی نماز را تمام کرد، رو به مردم کرد و فرمود</w:t>
      </w:r>
      <w:r w:rsidR="009272A6" w:rsidRPr="00A37318">
        <w:rPr>
          <w:rStyle w:val="Char7"/>
          <w:rFonts w:hint="cs"/>
          <w:rtl/>
        </w:rPr>
        <w:t>:</w:t>
      </w:r>
      <w:r w:rsidRPr="00A37318">
        <w:rPr>
          <w:rStyle w:val="Char7"/>
          <w:rFonts w:hint="cs"/>
          <w:rtl/>
        </w:rPr>
        <w:t xml:space="preserve"> «آیا می‌دانید که خدای شما چه گفت؟» گفتند</w:t>
      </w:r>
      <w:r w:rsidR="009272A6" w:rsidRPr="00A37318">
        <w:rPr>
          <w:rStyle w:val="Char7"/>
          <w:rFonts w:hint="cs"/>
          <w:rtl/>
        </w:rPr>
        <w:t>:</w:t>
      </w:r>
      <w:r w:rsidRPr="00A37318">
        <w:rPr>
          <w:rStyle w:val="Char7"/>
          <w:rFonts w:hint="cs"/>
          <w:rtl/>
        </w:rPr>
        <w:t xml:space="preserve"> خدا و رسول ما آگاه‌ترند، فرمودند</w:t>
      </w:r>
      <w:r w:rsidR="009272A6" w:rsidRPr="00A37318">
        <w:rPr>
          <w:rStyle w:val="Char7"/>
          <w:rFonts w:hint="cs"/>
          <w:rtl/>
        </w:rPr>
        <w:t>:</w:t>
      </w:r>
      <w:r w:rsidRPr="00A37318">
        <w:rPr>
          <w:rStyle w:val="Char7"/>
          <w:rFonts w:hint="cs"/>
          <w:rtl/>
        </w:rPr>
        <w:t xml:space="preserve"> «خداوند می‌فرماید</w:t>
      </w:r>
      <w:r w:rsidR="009272A6" w:rsidRPr="00A37318">
        <w:rPr>
          <w:rStyle w:val="Char7"/>
          <w:rFonts w:hint="cs"/>
          <w:rtl/>
        </w:rPr>
        <w:t>:</w:t>
      </w:r>
      <w:r w:rsidRPr="00A37318">
        <w:rPr>
          <w:rStyle w:val="Char7"/>
          <w:rFonts w:hint="cs"/>
          <w:rtl/>
        </w:rPr>
        <w:t xml:space="preserve"> در میان بندگان من، کسانی مؤمن به من و کسانی کافر به من، شب را به روز می‌آورند؛ هرکس که بگوید</w:t>
      </w:r>
      <w:r w:rsidR="009272A6" w:rsidRPr="00A37318">
        <w:rPr>
          <w:rStyle w:val="Char7"/>
          <w:rFonts w:hint="cs"/>
          <w:rtl/>
        </w:rPr>
        <w:t>:</w:t>
      </w:r>
      <w:r w:rsidRPr="00A37318">
        <w:rPr>
          <w:rStyle w:val="Char7"/>
          <w:rFonts w:hint="cs"/>
          <w:rtl/>
        </w:rPr>
        <w:t xml:space="preserve"> به فضل و بخشایش خدا، بر ما باران بارید، به من مؤمن و به ستاره کافر است و هرکس که بگوید</w:t>
      </w:r>
      <w:r w:rsidR="009272A6" w:rsidRPr="00A37318">
        <w:rPr>
          <w:rStyle w:val="Char7"/>
          <w:rFonts w:hint="cs"/>
          <w:rtl/>
        </w:rPr>
        <w:t>:</w:t>
      </w:r>
      <w:r w:rsidRPr="00A37318">
        <w:rPr>
          <w:rStyle w:val="Char7"/>
          <w:rFonts w:hint="cs"/>
          <w:rtl/>
        </w:rPr>
        <w:t xml:space="preserve"> به سبب تقابل فلان ستاره، بر ما باران بارید، به من کافر و به ستاره مؤمن است</w:t>
      </w:r>
      <w:r w:rsidRPr="007E4299">
        <w:rPr>
          <w:rStyle w:val="Charb"/>
          <w:rFonts w:hint="cs"/>
          <w:rtl/>
        </w:rPr>
        <w:t>»</w:t>
      </w:r>
      <w:r w:rsidR="00220939" w:rsidRPr="007E4299">
        <w:rPr>
          <w:rStyle w:val="Char5"/>
          <w:rFonts w:hint="cs"/>
          <w:rtl/>
        </w:rPr>
        <w:t>»</w:t>
      </w:r>
      <w:r w:rsidRPr="007E4299">
        <w:rPr>
          <w:rStyle w:val="FootnoteReference"/>
          <w:rFonts w:cs="IRNazli"/>
          <w:sz w:val="28"/>
          <w:szCs w:val="28"/>
          <w:rtl/>
          <w:lang w:bidi="fa-IR"/>
        </w:rPr>
        <w:footnoteReference w:id="945"/>
      </w:r>
      <w:r w:rsidR="00657EA2">
        <w:rPr>
          <w:rStyle w:val="Charb"/>
          <w:rFonts w:hint="cs"/>
          <w:rtl/>
        </w:rPr>
        <w:t>.</w:t>
      </w:r>
    </w:p>
    <w:p w:rsidR="0006652D" w:rsidRPr="0006652D" w:rsidRDefault="0006652D" w:rsidP="0006652D">
      <w:pPr>
        <w:pStyle w:val="ac"/>
      </w:pPr>
      <w:bookmarkStart w:id="614" w:name="_Toc442122834"/>
      <w:bookmarkStart w:id="615" w:name="_Toc326114910"/>
      <w:r w:rsidRPr="0006652D">
        <w:rPr>
          <w:rFonts w:hint="cs"/>
          <w:rtl/>
        </w:rPr>
        <w:t xml:space="preserve">326- </w:t>
      </w:r>
      <w:r w:rsidRPr="0006652D">
        <w:rPr>
          <w:rtl/>
        </w:rPr>
        <w:t>باب تحريم قوله ل</w:t>
      </w:r>
      <w:r>
        <w:rPr>
          <w:rFonts w:hint="cs"/>
          <w:rtl/>
        </w:rPr>
        <w:t>ـ</w:t>
      </w:r>
      <w:r w:rsidRPr="0006652D">
        <w:rPr>
          <w:rtl/>
        </w:rPr>
        <w:t>مسلم: يا كافر</w:t>
      </w:r>
      <w:bookmarkEnd w:id="614"/>
    </w:p>
    <w:p w:rsidR="0006652D" w:rsidRPr="0006652D" w:rsidRDefault="0006652D" w:rsidP="0006652D">
      <w:pPr>
        <w:pStyle w:val="ad"/>
      </w:pPr>
      <w:bookmarkStart w:id="616" w:name="_Toc442122835"/>
      <w:r w:rsidRPr="0006652D">
        <w:rPr>
          <w:rFonts w:hint="cs"/>
          <w:rtl/>
        </w:rPr>
        <w:t>باب تحریم گفتن به مسلمان: ای کافر</w:t>
      </w:r>
      <w:bookmarkEnd w:id="615"/>
      <w:bookmarkEnd w:id="616"/>
    </w:p>
    <w:p w:rsidR="000830D8" w:rsidRPr="00F1413F" w:rsidRDefault="000830D8" w:rsidP="009D21BF">
      <w:pPr>
        <w:pStyle w:val="a"/>
        <w:rPr>
          <w:rStyle w:val="Chard"/>
          <w:rtl/>
        </w:rPr>
      </w:pPr>
      <w:r w:rsidRPr="00F1413F">
        <w:rPr>
          <w:rStyle w:val="Charb"/>
          <w:rtl/>
        </w:rPr>
        <w:t>1732</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قَالَ الرَّجُـلُ لأَخِيهِ</w:t>
      </w:r>
      <w:r w:rsidR="009272A6">
        <w:rPr>
          <w:rtl/>
        </w:rPr>
        <w:t>:</w:t>
      </w:r>
      <w:r w:rsidRPr="00E36729">
        <w:rPr>
          <w:rtl/>
        </w:rPr>
        <w:t xml:space="preserve"> يَا كَافِر</w:t>
      </w:r>
      <w:r w:rsidR="009272A6">
        <w:rPr>
          <w:rtl/>
        </w:rPr>
        <w:t>،</w:t>
      </w:r>
      <w:r w:rsidRPr="00E36729">
        <w:rPr>
          <w:rtl/>
        </w:rPr>
        <w:t xml:space="preserve"> فَقَدْ بَاءَ بِهَا أَحَدُهُما</w:t>
      </w:r>
      <w:r w:rsidR="009272A6">
        <w:rPr>
          <w:rtl/>
        </w:rPr>
        <w:t>،</w:t>
      </w:r>
      <w:r w:rsidRPr="00E36729">
        <w:rPr>
          <w:rtl/>
        </w:rPr>
        <w:t xml:space="preserve"> فَإِنْ كَان كَمَا قَالَ وَإِلاَّ رَجَعَتْ عَلَيْهِ</w:t>
      </w:r>
      <w:r w:rsidR="009272A6">
        <w:rPr>
          <w:rtl/>
        </w:rPr>
        <w:t>»</w:t>
      </w:r>
      <w:r w:rsidR="00220939" w:rsidRPr="007E4299">
        <w:rPr>
          <w:rStyle w:val="Char5"/>
          <w:rFonts w:hint="cs"/>
          <w:rtl/>
        </w:rPr>
        <w:t>»</w:t>
      </w:r>
      <w:r w:rsidRPr="00F1413F">
        <w:rPr>
          <w:rStyle w:val="Chard"/>
          <w:rtl/>
        </w:rPr>
        <w:t xml:space="preserve"> متفقٌ عليه</w:t>
      </w:r>
      <w:r w:rsidR="009272A6" w:rsidRPr="00F1413F">
        <w:rPr>
          <w:rStyle w:val="Chard"/>
          <w:rtl/>
        </w:rPr>
        <w:t>.</w:t>
      </w:r>
    </w:p>
    <w:p w:rsidR="003B70B7" w:rsidRPr="001A2B0B" w:rsidRDefault="003B70B7" w:rsidP="00EA3777">
      <w:pPr>
        <w:ind w:firstLine="284"/>
        <w:jc w:val="both"/>
        <w:rPr>
          <w:rStyle w:val="Charb"/>
          <w:spacing w:val="4"/>
          <w:rtl/>
        </w:rPr>
      </w:pPr>
      <w:r w:rsidRPr="001A2B0B">
        <w:rPr>
          <w:rStyle w:val="Charb"/>
          <w:rFonts w:hint="cs"/>
          <w:spacing w:val="4"/>
          <w:rtl/>
        </w:rPr>
        <w:t xml:space="preserve">1732. </w:t>
      </w:r>
      <w:r w:rsidR="00220939" w:rsidRPr="001A2B0B">
        <w:rPr>
          <w:rStyle w:val="Char5"/>
          <w:rFonts w:hint="cs"/>
          <w:spacing w:val="4"/>
          <w:rtl/>
        </w:rPr>
        <w:t>«</w:t>
      </w:r>
      <w:r w:rsidRPr="001A2B0B">
        <w:rPr>
          <w:rStyle w:val="Char7"/>
          <w:rFonts w:hint="cs"/>
          <w:spacing w:val="4"/>
          <w:rtl/>
        </w:rPr>
        <w:t xml:space="preserve">از ابن عمر </w:t>
      </w:r>
      <w:r w:rsidR="006A2C0C" w:rsidRPr="001A2B0B">
        <w:rPr>
          <w:rFonts w:cs="CTraditional Arabic" w:hint="cs"/>
          <w:spacing w:val="4"/>
          <w:sz w:val="28"/>
          <w:szCs w:val="28"/>
          <w:rtl/>
          <w:lang w:bidi="fa-IR"/>
        </w:rPr>
        <w:t>ب</w:t>
      </w:r>
      <w:r w:rsidRPr="001A2B0B">
        <w:rPr>
          <w:rStyle w:val="Charb"/>
          <w:rFonts w:hint="cs"/>
          <w:spacing w:val="4"/>
          <w:rtl/>
        </w:rPr>
        <w:t xml:space="preserve"> </w:t>
      </w:r>
      <w:r w:rsidRPr="001A2B0B">
        <w:rPr>
          <w:rStyle w:val="Char7"/>
          <w:rFonts w:hint="cs"/>
          <w:spacing w:val="4"/>
          <w:rtl/>
        </w:rPr>
        <w:t>روایت شده است که پیامبر</w:t>
      </w:r>
      <w:r w:rsidR="000A0F18" w:rsidRPr="001A2B0B">
        <w:rPr>
          <w:rFonts w:cs="CTraditional Arabic" w:hint="cs"/>
          <w:spacing w:val="4"/>
          <w:sz w:val="28"/>
          <w:szCs w:val="28"/>
          <w:rtl/>
          <w:lang w:bidi="fa-IR"/>
        </w:rPr>
        <w:t xml:space="preserve"> ص</w:t>
      </w:r>
      <w:r w:rsidRPr="001A2B0B">
        <w:rPr>
          <w:rStyle w:val="Charb"/>
          <w:rFonts w:hint="cs"/>
          <w:spacing w:val="4"/>
          <w:rtl/>
        </w:rPr>
        <w:t xml:space="preserve"> </w:t>
      </w:r>
      <w:r w:rsidRPr="001A2B0B">
        <w:rPr>
          <w:rStyle w:val="Char7"/>
          <w:rFonts w:hint="cs"/>
          <w:spacing w:val="4"/>
          <w:rtl/>
        </w:rPr>
        <w:t>فرمودند</w:t>
      </w:r>
      <w:r w:rsidR="009272A6" w:rsidRPr="001A2B0B">
        <w:rPr>
          <w:rStyle w:val="Char7"/>
          <w:rFonts w:hint="cs"/>
          <w:spacing w:val="4"/>
          <w:rtl/>
        </w:rPr>
        <w:t>:</w:t>
      </w:r>
      <w:r w:rsidRPr="001A2B0B">
        <w:rPr>
          <w:rStyle w:val="Char7"/>
          <w:rFonts w:hint="cs"/>
          <w:spacing w:val="4"/>
          <w:rtl/>
        </w:rPr>
        <w:t xml:space="preserve"> «هرگاه شخصی به برادر مسلمانش بگوید</w:t>
      </w:r>
      <w:r w:rsidR="009272A6" w:rsidRPr="001A2B0B">
        <w:rPr>
          <w:rStyle w:val="Char7"/>
          <w:rFonts w:hint="cs"/>
          <w:spacing w:val="4"/>
          <w:rtl/>
        </w:rPr>
        <w:t>:</w:t>
      </w:r>
      <w:r w:rsidRPr="001A2B0B">
        <w:rPr>
          <w:rStyle w:val="Char7"/>
          <w:rFonts w:hint="cs"/>
          <w:spacing w:val="4"/>
          <w:rtl/>
        </w:rPr>
        <w:t xml:space="preserve"> ای کافر! یکی از آن و کافر شده است؛ اگر چنان باشد که او می‌گوید (که حرفی درست زده است) و اگر چنان نباشد، به خودش برمی‌گردد</w:t>
      </w:r>
      <w:r w:rsidRPr="001A2B0B">
        <w:rPr>
          <w:rStyle w:val="Charb"/>
          <w:rFonts w:hint="cs"/>
          <w:spacing w:val="4"/>
          <w:rtl/>
        </w:rPr>
        <w:t>»</w:t>
      </w:r>
      <w:r w:rsidR="00220939" w:rsidRPr="001A2B0B">
        <w:rPr>
          <w:rStyle w:val="Char5"/>
          <w:rFonts w:hint="cs"/>
          <w:spacing w:val="4"/>
          <w:rtl/>
        </w:rPr>
        <w:t>»</w:t>
      </w:r>
      <w:r w:rsidRPr="001A2B0B">
        <w:rPr>
          <w:rStyle w:val="FootnoteReference"/>
          <w:rFonts w:cs="IRNazli"/>
          <w:spacing w:val="4"/>
          <w:sz w:val="28"/>
          <w:szCs w:val="28"/>
          <w:rtl/>
          <w:lang w:bidi="fa-IR"/>
        </w:rPr>
        <w:footnoteReference w:id="946"/>
      </w:r>
      <w:r w:rsidR="00657EA2" w:rsidRPr="001A2B0B">
        <w:rPr>
          <w:rStyle w:val="Charb"/>
          <w:rFonts w:hint="cs"/>
          <w:spacing w:val="4"/>
          <w:rtl/>
        </w:rPr>
        <w:t>.</w:t>
      </w:r>
    </w:p>
    <w:p w:rsidR="000830D8" w:rsidRPr="00F1413F" w:rsidRDefault="000830D8" w:rsidP="00F1413F">
      <w:pPr>
        <w:pStyle w:val="a"/>
        <w:rPr>
          <w:rStyle w:val="Charb"/>
          <w:rtl/>
        </w:rPr>
      </w:pPr>
      <w:r w:rsidRPr="00F1413F">
        <w:rPr>
          <w:rStyle w:val="Charb"/>
          <w:rFonts w:hint="cs"/>
          <w:rtl/>
        </w:rPr>
        <w:t xml:space="preserve">1733- </w:t>
      </w:r>
      <w:r w:rsidR="00220939" w:rsidRPr="007E4299">
        <w:rPr>
          <w:rStyle w:val="Char5"/>
          <w:rFonts w:hint="cs"/>
          <w:rtl/>
        </w:rPr>
        <w:t>«</w:t>
      </w:r>
      <w:r w:rsidRPr="00E36729">
        <w:rPr>
          <w:rtl/>
        </w:rPr>
        <w:t>وعَنْ أَبي ذَرٍّ</w:t>
      </w:r>
      <w:r w:rsidRPr="00E36729">
        <w:t xml:space="preserve">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t xml:space="preserve"> </w:t>
      </w:r>
      <w:r w:rsidRPr="00E36729">
        <w:rPr>
          <w:rtl/>
        </w:rPr>
        <w:t>يَقُولُ</w:t>
      </w:r>
      <w:r w:rsidR="009272A6">
        <w:rPr>
          <w:rtl/>
        </w:rPr>
        <w:t>:</w:t>
      </w:r>
      <w:r w:rsidRPr="00E36729">
        <w:t xml:space="preserve"> </w:t>
      </w:r>
      <w:r w:rsidR="009272A6">
        <w:rPr>
          <w:rtl/>
        </w:rPr>
        <w:t>«</w:t>
      </w:r>
      <w:r w:rsidRPr="00E36729">
        <w:rPr>
          <w:rtl/>
        </w:rPr>
        <w:t>منْ دَعَا</w:t>
      </w:r>
      <w:r w:rsidRPr="00E36729">
        <w:t xml:space="preserve"> </w:t>
      </w:r>
      <w:r w:rsidRPr="00E36729">
        <w:rPr>
          <w:rtl/>
        </w:rPr>
        <w:t>رَجُلاً بالْكُفْرِ</w:t>
      </w:r>
      <w:r w:rsidR="009272A6">
        <w:rPr>
          <w:rtl/>
        </w:rPr>
        <w:t>،</w:t>
      </w:r>
      <w:r w:rsidRPr="00E36729">
        <w:rPr>
          <w:rtl/>
        </w:rPr>
        <w:t xml:space="preserve"> أَوْ قَالَ</w:t>
      </w:r>
      <w:r w:rsidR="009272A6">
        <w:rPr>
          <w:rtl/>
        </w:rPr>
        <w:t>:</w:t>
      </w:r>
      <w:r w:rsidRPr="00E36729">
        <w:rPr>
          <w:rtl/>
        </w:rPr>
        <w:t xml:space="preserve"> عَدُوَّ اللَّهِ</w:t>
      </w:r>
      <w:r w:rsidR="009272A6">
        <w:rPr>
          <w:rtl/>
        </w:rPr>
        <w:t>،</w:t>
      </w:r>
      <w:r w:rsidRPr="00E36729">
        <w:rPr>
          <w:rtl/>
        </w:rPr>
        <w:t xml:space="preserve"> ولَيْس كَذلكَ إِلاَّ حَارَ</w:t>
      </w:r>
      <w:r w:rsidRPr="00E36729">
        <w:t xml:space="preserve"> </w:t>
      </w:r>
      <w:r w:rsidRPr="00E36729">
        <w:rPr>
          <w:rtl/>
        </w:rPr>
        <w:t>علَيْهِ</w:t>
      </w:r>
      <w:r w:rsidR="009272A6">
        <w:rPr>
          <w:rtl/>
        </w:rPr>
        <w:t>»</w:t>
      </w:r>
      <w:r w:rsidR="00220939" w:rsidRPr="007E4299">
        <w:rPr>
          <w:rStyle w:val="Char5"/>
          <w:rFonts w:hint="cs"/>
          <w:rtl/>
        </w:rPr>
        <w:t>»</w:t>
      </w:r>
      <w:r w:rsidRPr="00F1413F">
        <w:rPr>
          <w:rStyle w:val="Chard"/>
        </w:rPr>
        <w:t xml:space="preserve"> </w:t>
      </w:r>
      <w:r w:rsidRPr="00F1413F">
        <w:rPr>
          <w:rStyle w:val="Chard"/>
          <w:rtl/>
        </w:rPr>
        <w:t>متفقٌ عليه</w:t>
      </w:r>
      <w:r w:rsidR="009272A6" w:rsidRPr="00F1413F">
        <w:rPr>
          <w:rStyle w:val="Chard"/>
          <w:rtl/>
        </w:rPr>
        <w:t>.</w:t>
      </w:r>
      <w:r w:rsidR="00F1413F">
        <w:rPr>
          <w:rStyle w:val="Chard"/>
          <w:rFonts w:hint="cs"/>
          <w:rtl/>
        </w:rPr>
        <w:t xml:space="preserve"> </w:t>
      </w:r>
      <w:r w:rsidR="009272A6" w:rsidRPr="00F1413F">
        <w:rPr>
          <w:rStyle w:val="Chard"/>
          <w:rtl/>
        </w:rPr>
        <w:t>«</w:t>
      </w:r>
      <w:r w:rsidRPr="00F1413F">
        <w:rPr>
          <w:rStyle w:val="Chard"/>
          <w:rtl/>
        </w:rPr>
        <w:t>حَارَ</w:t>
      </w:r>
      <w:r w:rsidR="009272A6" w:rsidRPr="00F1413F">
        <w:rPr>
          <w:rStyle w:val="Chard"/>
          <w:rtl/>
        </w:rPr>
        <w:t>»</w:t>
      </w:r>
      <w:r w:rsidR="009272A6" w:rsidRPr="00F1413F">
        <w:rPr>
          <w:rStyle w:val="Chard"/>
        </w:rPr>
        <w:t>:</w:t>
      </w:r>
      <w:r w:rsidRPr="00F1413F">
        <w:rPr>
          <w:rStyle w:val="Chard"/>
        </w:rPr>
        <w:t xml:space="preserve"> </w:t>
      </w:r>
      <w:r w:rsidR="00EA3777" w:rsidRPr="00F1413F">
        <w:rPr>
          <w:rStyle w:val="Chard"/>
          <w:rtl/>
        </w:rPr>
        <w:t>رَجَع</w:t>
      </w:r>
      <w:r w:rsidR="009272A6" w:rsidRPr="00F1413F">
        <w:rPr>
          <w:rStyle w:val="Chard"/>
          <w:rFonts w:hint="cs"/>
          <w:rtl/>
        </w:rPr>
        <w:t>»</w:t>
      </w:r>
      <w:r w:rsidR="00F1413F" w:rsidRPr="00F1413F">
        <w:rPr>
          <w:rStyle w:val="Charb"/>
          <w:rFonts w:hint="cs"/>
          <w:rtl/>
        </w:rPr>
        <w:t>.</w:t>
      </w:r>
    </w:p>
    <w:p w:rsidR="003B70B7" w:rsidRPr="007E4299" w:rsidRDefault="003B70B7" w:rsidP="00657EA2">
      <w:pPr>
        <w:ind w:firstLine="284"/>
        <w:jc w:val="both"/>
        <w:rPr>
          <w:rStyle w:val="Charb"/>
          <w:rtl/>
        </w:rPr>
      </w:pPr>
      <w:r w:rsidRPr="007E4299">
        <w:rPr>
          <w:rStyle w:val="Charb"/>
          <w:rFonts w:hint="cs"/>
          <w:rtl/>
        </w:rPr>
        <w:t xml:space="preserve">1733. </w:t>
      </w:r>
      <w:r w:rsidR="00220939" w:rsidRPr="007E4299">
        <w:rPr>
          <w:rStyle w:val="Char5"/>
          <w:rFonts w:hint="cs"/>
          <w:rtl/>
        </w:rPr>
        <w:t>«</w:t>
      </w:r>
      <w:r w:rsidRPr="00A37318">
        <w:rPr>
          <w:rStyle w:val="Char7"/>
          <w:rFonts w:hint="cs"/>
          <w:rtl/>
        </w:rPr>
        <w:t xml:space="preserve">از ابوذر </w:t>
      </w:r>
      <w:r w:rsidR="006A2C0C" w:rsidRPr="007E4299">
        <w:rPr>
          <w:rStyle w:val="Char7"/>
          <w:rFonts w:cs="CTraditional Arabic" w:hint="cs"/>
          <w:szCs w:val="28"/>
          <w:rtl/>
        </w:rPr>
        <w:t>س</w:t>
      </w:r>
      <w:r w:rsidRPr="00A37318">
        <w:rPr>
          <w:rStyle w:val="Char7"/>
          <w:rFonts w:hint="cs"/>
          <w:rtl/>
        </w:rPr>
        <w:t xml:space="preserve"> 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شنید که می‌فرمود</w:t>
      </w:r>
      <w:r w:rsidR="009272A6" w:rsidRPr="00A37318">
        <w:rPr>
          <w:rStyle w:val="Char7"/>
          <w:rFonts w:hint="cs"/>
          <w:rtl/>
        </w:rPr>
        <w:t>:</w:t>
      </w:r>
      <w:r w:rsidRPr="00A37318">
        <w:rPr>
          <w:rStyle w:val="Char7"/>
          <w:rFonts w:hint="cs"/>
          <w:rtl/>
        </w:rPr>
        <w:t xml:space="preserve"> «هرکس مردی را کافر بخواند، یا بگوید</w:t>
      </w:r>
      <w:r w:rsidR="009272A6" w:rsidRPr="00A37318">
        <w:rPr>
          <w:rStyle w:val="Char7"/>
          <w:rFonts w:hint="cs"/>
          <w:rtl/>
        </w:rPr>
        <w:t>:</w:t>
      </w:r>
      <w:r w:rsidRPr="00A37318">
        <w:rPr>
          <w:rStyle w:val="Char7"/>
          <w:rFonts w:hint="cs"/>
          <w:rtl/>
        </w:rPr>
        <w:t xml:space="preserve"> ای دشمن خدا! در حالی که او چنان نباشد، آن نسبت‌ها به خود او برمی‌گردند</w:t>
      </w:r>
      <w:r w:rsidRPr="007E4299">
        <w:rPr>
          <w:rStyle w:val="Charb"/>
          <w:rFonts w:hint="cs"/>
          <w:rtl/>
        </w:rPr>
        <w:t>»</w:t>
      </w:r>
      <w:r w:rsidR="00220939" w:rsidRPr="007E4299">
        <w:rPr>
          <w:rStyle w:val="Char5"/>
          <w:rFonts w:hint="cs"/>
          <w:rtl/>
        </w:rPr>
        <w:t>»</w:t>
      </w:r>
      <w:r w:rsidRPr="007E4299">
        <w:rPr>
          <w:rStyle w:val="FootnoteReference"/>
          <w:rFonts w:cs="IRNazli"/>
          <w:sz w:val="28"/>
          <w:szCs w:val="28"/>
          <w:rtl/>
          <w:lang w:bidi="fa-IR"/>
        </w:rPr>
        <w:footnoteReference w:id="947"/>
      </w:r>
      <w:r w:rsidR="00657EA2">
        <w:rPr>
          <w:rStyle w:val="Charb"/>
          <w:rFonts w:hint="cs"/>
          <w:rtl/>
        </w:rPr>
        <w:t>.</w:t>
      </w:r>
    </w:p>
    <w:p w:rsidR="0006652D" w:rsidRPr="0006652D" w:rsidRDefault="0006652D" w:rsidP="0006652D">
      <w:pPr>
        <w:pStyle w:val="ac"/>
      </w:pPr>
      <w:bookmarkStart w:id="617" w:name="_Toc442122836"/>
      <w:bookmarkStart w:id="618" w:name="_Toc326114911"/>
      <w:r w:rsidRPr="0006652D">
        <w:rPr>
          <w:rFonts w:hint="cs"/>
          <w:rtl/>
        </w:rPr>
        <w:t xml:space="preserve">327- </w:t>
      </w:r>
      <w:r w:rsidRPr="0006652D">
        <w:rPr>
          <w:rtl/>
        </w:rPr>
        <w:t>باب النهي عن الفُحش وبَذاءِ اللِّسان</w:t>
      </w:r>
      <w:bookmarkEnd w:id="617"/>
    </w:p>
    <w:p w:rsidR="0006652D" w:rsidRPr="0006652D" w:rsidRDefault="0006652D" w:rsidP="0006652D">
      <w:pPr>
        <w:pStyle w:val="ad"/>
      </w:pPr>
      <w:bookmarkStart w:id="619" w:name="_Toc442122837"/>
      <w:r w:rsidRPr="0006652D">
        <w:rPr>
          <w:rFonts w:hint="cs"/>
          <w:rtl/>
        </w:rPr>
        <w:t>باب نهی از بد زبانی و بدگویی و دشنام</w:t>
      </w:r>
      <w:bookmarkEnd w:id="618"/>
      <w:bookmarkEnd w:id="619"/>
    </w:p>
    <w:p w:rsidR="000830D8" w:rsidRPr="00F1413F" w:rsidRDefault="000830D8" w:rsidP="009D21BF">
      <w:pPr>
        <w:pStyle w:val="a"/>
        <w:rPr>
          <w:rStyle w:val="Chard"/>
          <w:rtl/>
        </w:rPr>
      </w:pPr>
      <w:r w:rsidRPr="00F1413F">
        <w:rPr>
          <w:rStyle w:val="Charb"/>
          <w:rtl/>
        </w:rPr>
        <w:t>1734</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لَيْس المُؤْمِنُ بالطَّعَّانِ</w:t>
      </w:r>
      <w:r w:rsidR="009272A6">
        <w:rPr>
          <w:rtl/>
        </w:rPr>
        <w:t>،</w:t>
      </w:r>
      <w:r w:rsidRPr="00E36729">
        <w:rPr>
          <w:rtl/>
        </w:rPr>
        <w:t xml:space="preserve"> وَلا اللَّعَّانِ</w:t>
      </w:r>
      <w:r w:rsidR="009272A6">
        <w:rPr>
          <w:rtl/>
        </w:rPr>
        <w:t>،</w:t>
      </w:r>
      <w:r w:rsidRPr="00E36729">
        <w:rPr>
          <w:rtl/>
        </w:rPr>
        <w:t xml:space="preserve"> وَلا الْفَاحِشِ</w:t>
      </w:r>
      <w:r w:rsidR="009272A6">
        <w:rPr>
          <w:rtl/>
        </w:rPr>
        <w:t>،</w:t>
      </w:r>
      <w:r w:rsidRPr="00E36729">
        <w:rPr>
          <w:rtl/>
        </w:rPr>
        <w:t xml:space="preserve"> وَلا الْبَذِيء</w:t>
      </w:r>
      <w:r w:rsidR="009272A6">
        <w:rPr>
          <w:rtl/>
        </w:rPr>
        <w:t>»</w:t>
      </w:r>
      <w:r w:rsidR="00220939" w:rsidRPr="007E4299">
        <w:rPr>
          <w:rStyle w:val="Char5"/>
          <w:rFonts w:hint="cs"/>
          <w:rtl/>
        </w:rPr>
        <w:t>»</w:t>
      </w:r>
      <w:r w:rsidRPr="00F1413F">
        <w:rPr>
          <w:rStyle w:val="Chard"/>
          <w:rtl/>
        </w:rPr>
        <w:t xml:space="preserve"> رواه الترمذي وقال: حديثٌ حسنٌ.</w:t>
      </w:r>
    </w:p>
    <w:p w:rsidR="003B70B7" w:rsidRPr="007E4299" w:rsidRDefault="003B70B7" w:rsidP="003B70B7">
      <w:pPr>
        <w:ind w:firstLine="284"/>
        <w:jc w:val="both"/>
        <w:rPr>
          <w:rStyle w:val="Charb"/>
          <w:rtl/>
        </w:rPr>
      </w:pPr>
      <w:r w:rsidRPr="007E4299">
        <w:rPr>
          <w:rStyle w:val="Charb"/>
          <w:rFonts w:hint="cs"/>
          <w:rtl/>
        </w:rPr>
        <w:t xml:space="preserve">1734. </w:t>
      </w:r>
      <w:r w:rsidR="00220939" w:rsidRPr="007E4299">
        <w:rPr>
          <w:rStyle w:val="Char5"/>
          <w:rFonts w:hint="cs"/>
          <w:rtl/>
        </w:rPr>
        <w:t>«</w:t>
      </w:r>
      <w:r w:rsidRPr="00A37318">
        <w:rPr>
          <w:rStyle w:val="Char7"/>
          <w:rFonts w:hint="cs"/>
          <w:rtl/>
        </w:rPr>
        <w:t xml:space="preserve">از ابن مسعود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«مؤمن طعنه‌زن، نفرین‌کننده، دشنام دهنده و ناسزاگو و بی‌حیا نیست</w:t>
      </w:r>
      <w:r w:rsidRPr="007E4299">
        <w:rPr>
          <w:rStyle w:val="Charb"/>
          <w:rFonts w:hint="cs"/>
          <w:rtl/>
        </w:rPr>
        <w:t>»</w:t>
      </w:r>
      <w:r w:rsidR="00220939" w:rsidRPr="007E4299">
        <w:rPr>
          <w:rStyle w:val="Char5"/>
          <w:rFonts w:hint="cs"/>
          <w:rtl/>
        </w:rPr>
        <w:t>»</w:t>
      </w:r>
      <w:r w:rsidRPr="007E4299">
        <w:rPr>
          <w:rStyle w:val="FootnoteReference"/>
          <w:rFonts w:cs="IRNazli"/>
          <w:sz w:val="28"/>
          <w:szCs w:val="28"/>
          <w:rtl/>
          <w:lang w:bidi="fa-IR"/>
        </w:rPr>
        <w:footnoteReference w:id="948"/>
      </w:r>
      <w:r w:rsidR="00657EA2">
        <w:rPr>
          <w:rStyle w:val="Charb"/>
          <w:rFonts w:hint="cs"/>
          <w:rtl/>
        </w:rPr>
        <w:t>.</w:t>
      </w:r>
    </w:p>
    <w:p w:rsidR="000830D8" w:rsidRPr="00F1413F" w:rsidRDefault="000830D8" w:rsidP="009D21BF">
      <w:pPr>
        <w:pStyle w:val="a"/>
        <w:rPr>
          <w:rStyle w:val="Chard"/>
          <w:rtl/>
        </w:rPr>
      </w:pPr>
      <w:r w:rsidRPr="00F1413F">
        <w:rPr>
          <w:rStyle w:val="Charb"/>
          <w:rtl/>
        </w:rPr>
        <w:t>1735</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كَانَ الْفُحْشُ في شَيْءٍ إِلاَّ شانَهُ، ومَا كَانَ الحَيَاءُ في شَيْءٍ إِلاَّ زَانَهُ</w:t>
      </w:r>
      <w:r w:rsidR="009272A6">
        <w:rPr>
          <w:rtl/>
        </w:rPr>
        <w:t>»</w:t>
      </w:r>
      <w:r w:rsidR="00220939" w:rsidRPr="007E4299">
        <w:rPr>
          <w:rStyle w:val="Char5"/>
          <w:rFonts w:hint="cs"/>
          <w:rtl/>
        </w:rPr>
        <w:t>»</w:t>
      </w:r>
      <w:r w:rsidRPr="00F1413F">
        <w:rPr>
          <w:rStyle w:val="Chard"/>
          <w:rtl/>
        </w:rPr>
        <w:t xml:space="preserve"> رواه الترمذي، وقال</w:t>
      </w:r>
      <w:r w:rsidR="009272A6" w:rsidRPr="00F1413F">
        <w:rPr>
          <w:rStyle w:val="Chard"/>
          <w:rtl/>
        </w:rPr>
        <w:t>:</w:t>
      </w:r>
      <w:r w:rsidRPr="00F1413F">
        <w:rPr>
          <w:rStyle w:val="Chard"/>
          <w:rtl/>
        </w:rPr>
        <w:t xml:space="preserve"> حديثٌ حسن.</w:t>
      </w:r>
    </w:p>
    <w:p w:rsidR="003B70B7" w:rsidRPr="001A2B0B" w:rsidRDefault="003B70B7" w:rsidP="003B70B7">
      <w:pPr>
        <w:ind w:firstLine="284"/>
        <w:jc w:val="both"/>
        <w:rPr>
          <w:rStyle w:val="Charb"/>
          <w:spacing w:val="4"/>
          <w:rtl/>
        </w:rPr>
      </w:pPr>
      <w:r w:rsidRPr="001A2B0B">
        <w:rPr>
          <w:rStyle w:val="Charb"/>
          <w:rFonts w:hint="cs"/>
          <w:spacing w:val="4"/>
          <w:rtl/>
        </w:rPr>
        <w:t xml:space="preserve">1735. </w:t>
      </w:r>
      <w:r w:rsidR="00220939" w:rsidRPr="001A2B0B">
        <w:rPr>
          <w:rStyle w:val="Char5"/>
          <w:rFonts w:hint="cs"/>
          <w:spacing w:val="4"/>
          <w:rtl/>
        </w:rPr>
        <w:t>«</w:t>
      </w:r>
      <w:r w:rsidRPr="001A2B0B">
        <w:rPr>
          <w:rStyle w:val="Char7"/>
          <w:rFonts w:hint="cs"/>
          <w:spacing w:val="4"/>
          <w:rtl/>
        </w:rPr>
        <w:t xml:space="preserve">از انس </w:t>
      </w:r>
      <w:r w:rsidR="006A2C0C" w:rsidRPr="001A2B0B">
        <w:rPr>
          <w:rStyle w:val="Char7"/>
          <w:rFonts w:cs="CTraditional Arabic" w:hint="cs"/>
          <w:spacing w:val="4"/>
          <w:szCs w:val="28"/>
          <w:rtl/>
        </w:rPr>
        <w:t>س</w:t>
      </w:r>
      <w:r w:rsidRPr="001A2B0B">
        <w:rPr>
          <w:rStyle w:val="Char7"/>
          <w:rFonts w:hint="cs"/>
          <w:spacing w:val="4"/>
          <w:rtl/>
        </w:rPr>
        <w:t xml:space="preserve"> روایت شده است که پیامبر</w:t>
      </w:r>
      <w:r w:rsidR="000A0F18" w:rsidRPr="001A2B0B">
        <w:rPr>
          <w:rFonts w:cs="CTraditional Arabic" w:hint="cs"/>
          <w:spacing w:val="4"/>
          <w:sz w:val="28"/>
          <w:szCs w:val="28"/>
          <w:rtl/>
          <w:lang w:bidi="fa-IR"/>
        </w:rPr>
        <w:t xml:space="preserve"> ص</w:t>
      </w:r>
      <w:r w:rsidRPr="001A2B0B">
        <w:rPr>
          <w:rStyle w:val="Charb"/>
          <w:rFonts w:hint="cs"/>
          <w:spacing w:val="4"/>
          <w:rtl/>
        </w:rPr>
        <w:t xml:space="preserve"> </w:t>
      </w:r>
      <w:r w:rsidRPr="001A2B0B">
        <w:rPr>
          <w:rStyle w:val="Char7"/>
          <w:rFonts w:hint="cs"/>
          <w:spacing w:val="4"/>
          <w:rtl/>
        </w:rPr>
        <w:t>فرمودند</w:t>
      </w:r>
      <w:r w:rsidR="009272A6" w:rsidRPr="001A2B0B">
        <w:rPr>
          <w:rStyle w:val="Char7"/>
          <w:rFonts w:hint="cs"/>
          <w:spacing w:val="4"/>
          <w:rtl/>
        </w:rPr>
        <w:t>:</w:t>
      </w:r>
      <w:r w:rsidRPr="001A2B0B">
        <w:rPr>
          <w:rStyle w:val="Char7"/>
          <w:rFonts w:hint="cs"/>
          <w:spacing w:val="4"/>
          <w:rtl/>
        </w:rPr>
        <w:t xml:space="preserve"> «بدگویی و بی‌ادبی در هر چیزی باشد، آن را معیوب می‌کند و حیا و ادب در هر چیزی باشد، آن را زینت می‌دهد</w:t>
      </w:r>
      <w:r w:rsidRPr="001A2B0B">
        <w:rPr>
          <w:rStyle w:val="Charb"/>
          <w:rFonts w:hint="cs"/>
          <w:spacing w:val="4"/>
          <w:rtl/>
        </w:rPr>
        <w:t>»</w:t>
      </w:r>
      <w:r w:rsidR="00220939" w:rsidRPr="001A2B0B">
        <w:rPr>
          <w:rStyle w:val="Char5"/>
          <w:rFonts w:hint="cs"/>
          <w:spacing w:val="4"/>
          <w:rtl/>
        </w:rPr>
        <w:t>»</w:t>
      </w:r>
      <w:r w:rsidRPr="001A2B0B">
        <w:rPr>
          <w:rStyle w:val="FootnoteReference"/>
          <w:rFonts w:cs="IRNazli"/>
          <w:spacing w:val="4"/>
          <w:sz w:val="28"/>
          <w:szCs w:val="28"/>
          <w:rtl/>
          <w:lang w:bidi="fa-IR"/>
        </w:rPr>
        <w:footnoteReference w:id="949"/>
      </w:r>
      <w:r w:rsidR="00657EA2" w:rsidRPr="001A2B0B">
        <w:rPr>
          <w:rStyle w:val="Charb"/>
          <w:rFonts w:hint="cs"/>
          <w:spacing w:val="4"/>
          <w:rtl/>
        </w:rPr>
        <w:t>.</w:t>
      </w:r>
    </w:p>
    <w:p w:rsidR="0006652D" w:rsidRPr="0006652D" w:rsidRDefault="0006652D" w:rsidP="0006652D">
      <w:pPr>
        <w:pStyle w:val="ac"/>
      </w:pPr>
      <w:bookmarkStart w:id="620" w:name="_Toc442122838"/>
      <w:bookmarkStart w:id="621" w:name="_Toc326114912"/>
      <w:r w:rsidRPr="0006652D">
        <w:rPr>
          <w:rFonts w:hint="cs"/>
          <w:rtl/>
        </w:rPr>
        <w:t xml:space="preserve">328- </w:t>
      </w:r>
      <w:r w:rsidRPr="0006652D">
        <w:rPr>
          <w:rtl/>
        </w:rPr>
        <w:t>باب كراهة التقعير في الكلام بالتشدُّق وتكلُّف الفصاحة</w:t>
      </w:r>
      <w:r w:rsidRPr="0006652D">
        <w:rPr>
          <w:rFonts w:hint="cs"/>
          <w:rtl/>
        </w:rPr>
        <w:t xml:space="preserve"> واستعم</w:t>
      </w:r>
      <w:r>
        <w:rPr>
          <w:rFonts w:hint="cs"/>
          <w:rtl/>
        </w:rPr>
        <w:t>ـ</w:t>
      </w:r>
      <w:r w:rsidRPr="0006652D">
        <w:rPr>
          <w:rFonts w:hint="cs"/>
          <w:rtl/>
        </w:rPr>
        <w:t>ال وَحشيّ اللغة ودقائق الإعراب في مخاطبة العوام ونحوهم</w:t>
      </w:r>
      <w:bookmarkEnd w:id="620"/>
    </w:p>
    <w:p w:rsidR="0006652D" w:rsidRPr="0006652D" w:rsidRDefault="0006652D" w:rsidP="0006652D">
      <w:pPr>
        <w:pStyle w:val="ad"/>
      </w:pPr>
      <w:bookmarkStart w:id="622" w:name="_Toc442122839"/>
      <w:r w:rsidRPr="0006652D">
        <w:rPr>
          <w:rFonts w:hint="cs"/>
          <w:rtl/>
        </w:rPr>
        <w:t>باب کراهت زیاد فرو رفتن در نحوه‌ی سخن، پیچاندن سخن در دهان، تکلف به فصاحت، به کار بردن لغات غیر مأنوس و ریزه‌کاری‌های دستوری در سخن گفتن با عوام و مانند آنها</w:t>
      </w:r>
      <w:bookmarkEnd w:id="621"/>
      <w:bookmarkEnd w:id="622"/>
    </w:p>
    <w:p w:rsidR="000830D8" w:rsidRPr="00F1413F" w:rsidRDefault="000830D8" w:rsidP="009D21BF">
      <w:pPr>
        <w:pStyle w:val="a"/>
        <w:rPr>
          <w:rStyle w:val="Chard"/>
          <w:rtl/>
        </w:rPr>
      </w:pPr>
      <w:r w:rsidRPr="00F1413F">
        <w:rPr>
          <w:rStyle w:val="Charb"/>
          <w:rtl/>
        </w:rPr>
        <w:t>1736</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ابْنِ مَسْعُودٍ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هَلَكَ المُتَنَطِّعُون</w:t>
      </w:r>
      <w:r w:rsidR="009272A6">
        <w:rPr>
          <w:rtl/>
        </w:rPr>
        <w:t>»</w:t>
      </w:r>
      <w:r w:rsidRPr="00E36729">
        <w:rPr>
          <w:rtl/>
        </w:rPr>
        <w:t xml:space="preserve"> قَالَهَا ثَلاثاً</w:t>
      </w:r>
      <w:r w:rsidR="00220939" w:rsidRPr="007E4299">
        <w:rPr>
          <w:rStyle w:val="Char5"/>
          <w:rFonts w:hint="cs"/>
          <w:rtl/>
        </w:rPr>
        <w:t>»</w:t>
      </w:r>
      <w:r w:rsidRPr="00F1413F">
        <w:rPr>
          <w:rStyle w:val="Chard"/>
          <w:rtl/>
        </w:rPr>
        <w:t xml:space="preserve"> رَوَاهُ مُسْلِم</w:t>
      </w:r>
      <w:r w:rsidR="009272A6" w:rsidRPr="00F1413F">
        <w:rPr>
          <w:rStyle w:val="Chard"/>
          <w:rtl/>
        </w:rPr>
        <w:t>.</w:t>
      </w:r>
    </w:p>
    <w:p w:rsidR="000830D8" w:rsidRPr="00E36729" w:rsidRDefault="009272A6" w:rsidP="00F1413F">
      <w:pPr>
        <w:pStyle w:val="af0"/>
        <w:rPr>
          <w:rtl/>
        </w:rPr>
      </w:pPr>
      <w:r>
        <w:rPr>
          <w:rtl/>
        </w:rPr>
        <w:t>«</w:t>
      </w:r>
      <w:r w:rsidR="000830D8" w:rsidRPr="00E36729">
        <w:rPr>
          <w:rtl/>
        </w:rPr>
        <w:t>ال</w:t>
      </w:r>
      <w:r w:rsidR="00F1413F">
        <w:rPr>
          <w:rFonts w:hint="cs"/>
          <w:rtl/>
        </w:rPr>
        <w:t>ـ</w:t>
      </w:r>
      <w:r w:rsidR="000830D8" w:rsidRPr="00E36729">
        <w:rPr>
          <w:rtl/>
        </w:rPr>
        <w:t>مُتَنَطِّعُونَ</w:t>
      </w:r>
      <w:r>
        <w:rPr>
          <w:rtl/>
        </w:rPr>
        <w:t>»:</w:t>
      </w:r>
      <w:r w:rsidR="000830D8" w:rsidRPr="00E36729">
        <w:rPr>
          <w:rtl/>
        </w:rPr>
        <w:t xml:space="preserve"> ال</w:t>
      </w:r>
      <w:r w:rsidR="00F1413F">
        <w:rPr>
          <w:rFonts w:hint="cs"/>
          <w:rtl/>
        </w:rPr>
        <w:t>ـ</w:t>
      </w:r>
      <w:r w:rsidR="000830D8" w:rsidRPr="00E36729">
        <w:rPr>
          <w:rtl/>
        </w:rPr>
        <w:t>مُبَالِغُونَ في الأَمُورِ</w:t>
      </w:r>
      <w:r>
        <w:rPr>
          <w:rtl/>
        </w:rPr>
        <w:t>.</w:t>
      </w:r>
    </w:p>
    <w:p w:rsidR="003B70B7" w:rsidRPr="00A950FF" w:rsidRDefault="003B70B7" w:rsidP="003B70B7">
      <w:pPr>
        <w:ind w:firstLine="284"/>
        <w:jc w:val="both"/>
        <w:rPr>
          <w:rFonts w:cs="Times New Roman"/>
          <w:sz w:val="28"/>
          <w:szCs w:val="28"/>
          <w:rtl/>
          <w:lang w:bidi="fa-IR"/>
        </w:rPr>
      </w:pPr>
      <w:r w:rsidRPr="007E4299">
        <w:rPr>
          <w:rStyle w:val="Charb"/>
          <w:rFonts w:hint="cs"/>
          <w:rtl/>
        </w:rPr>
        <w:t xml:space="preserve">1736. </w:t>
      </w:r>
      <w:r w:rsidR="00220939" w:rsidRPr="007E4299">
        <w:rPr>
          <w:rStyle w:val="Char5"/>
          <w:rFonts w:hint="cs"/>
          <w:rtl/>
        </w:rPr>
        <w:t>«</w:t>
      </w:r>
      <w:r w:rsidRPr="00A37318">
        <w:rPr>
          <w:rStyle w:val="Char7"/>
          <w:rFonts w:hint="cs"/>
          <w:rtl/>
        </w:rPr>
        <w:t xml:space="preserve">از ابن مسعود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«متنطعون هلاک شدند» و این جمله را سه بار تکرار فرمودند؛ متنطعون کسانی هستند که در (اعمال خود، مانند عبادت، سخن گفتن و</w:t>
      </w:r>
      <w:r w:rsidR="009272A6" w:rsidRPr="00A37318">
        <w:rPr>
          <w:rStyle w:val="Char7"/>
          <w:rFonts w:hint="cs"/>
          <w:rtl/>
        </w:rPr>
        <w:t>.</w:t>
      </w:r>
      <w:r w:rsidRPr="00A37318">
        <w:rPr>
          <w:rStyle w:val="Char7"/>
          <w:rFonts w:hint="cs"/>
          <w:rtl/>
        </w:rPr>
        <w:t>..) جاهایی که جای سخت</w:t>
      </w:r>
      <w:r w:rsidR="00F8693F">
        <w:rPr>
          <w:rStyle w:val="Char7"/>
          <w:rFonts w:hint="cs"/>
          <w:rtl/>
        </w:rPr>
        <w:t>‌</w:t>
      </w:r>
      <w:r w:rsidRPr="00A37318">
        <w:rPr>
          <w:rStyle w:val="Char7"/>
          <w:rFonts w:hint="cs"/>
          <w:rtl/>
        </w:rPr>
        <w:t>گیری نیست، بی‌مورد سخت</w:t>
      </w:r>
      <w:r w:rsidR="00F8693F">
        <w:rPr>
          <w:rStyle w:val="Char7"/>
          <w:rFonts w:hint="cs"/>
          <w:rtl/>
        </w:rPr>
        <w:t>‌</w:t>
      </w:r>
      <w:r w:rsidRPr="00A37318">
        <w:rPr>
          <w:rStyle w:val="Char7"/>
          <w:rFonts w:hint="cs"/>
          <w:rtl/>
        </w:rPr>
        <w:t>گیری می‌کنند و بر خود فشار می‌آورند</w:t>
      </w:r>
      <w:r w:rsidRPr="007E4299">
        <w:rPr>
          <w:rStyle w:val="Charb"/>
          <w:rFonts w:hint="cs"/>
          <w:rtl/>
        </w:rPr>
        <w:t>)</w:t>
      </w:r>
      <w:r w:rsidR="00220939" w:rsidRPr="007E4299">
        <w:rPr>
          <w:rStyle w:val="Char5"/>
          <w:rFonts w:hint="cs"/>
          <w:rtl/>
        </w:rPr>
        <w:t>»</w:t>
      </w:r>
      <w:r w:rsidRPr="007E4299">
        <w:rPr>
          <w:rStyle w:val="FootnoteReference"/>
          <w:rFonts w:cs="IRNazli"/>
          <w:spacing w:val="-8"/>
          <w:sz w:val="28"/>
          <w:szCs w:val="28"/>
          <w:rtl/>
          <w:lang w:bidi="fa-IR"/>
        </w:rPr>
        <w:footnoteReference w:id="950"/>
      </w:r>
      <w:r w:rsidR="00657EA2" w:rsidRPr="00F8693F">
        <w:rPr>
          <w:rStyle w:val="Charb"/>
          <w:rFonts w:hint="cs"/>
          <w:rtl/>
        </w:rPr>
        <w:t>.</w:t>
      </w:r>
    </w:p>
    <w:p w:rsidR="000830D8" w:rsidRPr="00F1413F" w:rsidRDefault="000830D8" w:rsidP="00F1413F">
      <w:pPr>
        <w:pStyle w:val="a"/>
        <w:rPr>
          <w:rStyle w:val="Charb"/>
          <w:rtl/>
        </w:rPr>
      </w:pPr>
      <w:r w:rsidRPr="00F1413F">
        <w:rPr>
          <w:rStyle w:val="Charb"/>
          <w:rtl/>
        </w:rPr>
        <w:t>1737</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 «إِنَّ اللَّه يُبْغِضُ الْبَلِيغَ مِنَ الرِّجَالِ الَّذي يَتَخَلَّلُ بِلِسَانِهِ كَمَا تَتَخَلَّلُ الْبَقَرَةُ</w:t>
      </w:r>
      <w:r w:rsidR="009272A6">
        <w:rPr>
          <w:rtl/>
        </w:rPr>
        <w:t>»</w:t>
      </w:r>
      <w:r w:rsidR="00220939" w:rsidRPr="007E4299">
        <w:rPr>
          <w:rStyle w:val="Char5"/>
          <w:rFonts w:hint="cs"/>
          <w:rtl/>
        </w:rPr>
        <w:t>»</w:t>
      </w:r>
      <w:r w:rsidR="00F1413F" w:rsidRPr="00F1413F">
        <w:rPr>
          <w:rStyle w:val="Chard"/>
          <w:rFonts w:eastAsia="SimSun" w:hint="cs"/>
          <w:rtl/>
        </w:rPr>
        <w:t xml:space="preserve"> </w:t>
      </w:r>
      <w:r w:rsidRPr="00F1413F">
        <w:rPr>
          <w:rStyle w:val="Chard"/>
          <w:rtl/>
        </w:rPr>
        <w:t>رَواه أَبو داودَ</w:t>
      </w:r>
      <w:r w:rsidR="009272A6" w:rsidRPr="00F1413F">
        <w:rPr>
          <w:rStyle w:val="Chard"/>
          <w:rtl/>
        </w:rPr>
        <w:t>،</w:t>
      </w:r>
      <w:r w:rsidRPr="00F1413F">
        <w:rPr>
          <w:rStyle w:val="Chard"/>
          <w:rtl/>
        </w:rPr>
        <w:t xml:space="preserve"> والترمذي</w:t>
      </w:r>
      <w:r w:rsidR="009272A6" w:rsidRPr="00F1413F">
        <w:rPr>
          <w:rStyle w:val="Chard"/>
          <w:rtl/>
        </w:rPr>
        <w:t>،</w:t>
      </w:r>
      <w:r w:rsidRPr="00F1413F">
        <w:rPr>
          <w:rStyle w:val="Chard"/>
          <w:rtl/>
        </w:rPr>
        <w:t xml:space="preserve"> وقال</w:t>
      </w:r>
      <w:r w:rsidR="009272A6" w:rsidRPr="00F1413F">
        <w:rPr>
          <w:rStyle w:val="Chard"/>
          <w:rtl/>
        </w:rPr>
        <w:t>:</w:t>
      </w:r>
      <w:r w:rsidRPr="00F1413F">
        <w:rPr>
          <w:rStyle w:val="Chard"/>
          <w:rtl/>
        </w:rPr>
        <w:t xml:space="preserve"> حديثٌ حسن</w:t>
      </w:r>
      <w:r w:rsidR="009272A6" w:rsidRPr="00F1413F">
        <w:rPr>
          <w:rStyle w:val="Chard"/>
          <w:rtl/>
        </w:rPr>
        <w:t>.</w:t>
      </w:r>
    </w:p>
    <w:p w:rsidR="003B70B7" w:rsidRPr="007E4299" w:rsidRDefault="003B70B7" w:rsidP="00535040">
      <w:pPr>
        <w:ind w:firstLine="284"/>
        <w:jc w:val="both"/>
        <w:rPr>
          <w:rStyle w:val="Charb"/>
          <w:rtl/>
        </w:rPr>
      </w:pPr>
      <w:r w:rsidRPr="007E4299">
        <w:rPr>
          <w:rStyle w:val="Charb"/>
          <w:rFonts w:hint="cs"/>
          <w:rtl/>
        </w:rPr>
        <w:t xml:space="preserve">1737. </w:t>
      </w:r>
      <w:r w:rsidR="00220939" w:rsidRPr="007E4299">
        <w:rPr>
          <w:rStyle w:val="Char5"/>
          <w:rFonts w:hint="cs"/>
          <w:rtl/>
        </w:rPr>
        <w:t>«</w:t>
      </w:r>
      <w:r w:rsidRPr="00A37318">
        <w:rPr>
          <w:rStyle w:val="Char7"/>
          <w:rFonts w:hint="cs"/>
          <w:rtl/>
        </w:rPr>
        <w:t xml:space="preserve">از عبدالله بن عمرو بن عاص </w:t>
      </w:r>
      <w:r w:rsidR="006A2C0C" w:rsidRPr="007E4299">
        <w:rPr>
          <w:rStyle w:val="Char7"/>
          <w:rFonts w:cs="CTraditional Arabic" w:hint="cs"/>
          <w:szCs w:val="28"/>
          <w:rtl/>
        </w:rPr>
        <w:t>ب</w:t>
      </w:r>
      <w:r w:rsidRPr="007E4299">
        <w:rPr>
          <w:rStyle w:val="Charb"/>
          <w:rFonts w:hint="cs"/>
          <w:rtl/>
        </w:rPr>
        <w:t xml:space="preserve"> </w:t>
      </w:r>
      <w:r w:rsidRPr="00A37318">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«خداوند، مرد فصیحی را که با زبانش، سخن را هم‌چون صدای ماده گاو آمیخته می‌کند، مورد غضب خود قرار می‌‌دهد</w:t>
      </w:r>
      <w:r w:rsidRPr="00F1413F">
        <w:rPr>
          <w:rStyle w:val="Char7"/>
          <w:rFonts w:hint="cs"/>
          <w:rtl/>
        </w:rPr>
        <w:t>»</w:t>
      </w:r>
      <w:r w:rsidR="00220939" w:rsidRPr="007E4299">
        <w:rPr>
          <w:rStyle w:val="Char5"/>
          <w:rFonts w:hint="cs"/>
          <w:rtl/>
        </w:rPr>
        <w:t>»</w:t>
      </w:r>
      <w:r w:rsidRPr="007E4299">
        <w:rPr>
          <w:rStyle w:val="FootnoteReference"/>
          <w:rFonts w:cs="IRNazli"/>
          <w:spacing w:val="-8"/>
          <w:sz w:val="28"/>
          <w:szCs w:val="28"/>
          <w:rtl/>
          <w:lang w:bidi="fa-IR"/>
        </w:rPr>
        <w:footnoteReference w:id="951"/>
      </w:r>
      <w:r w:rsidR="00657EA2">
        <w:rPr>
          <w:rStyle w:val="Charb"/>
          <w:rFonts w:hint="cs"/>
          <w:rtl/>
        </w:rPr>
        <w:t>.</w:t>
      </w:r>
    </w:p>
    <w:p w:rsidR="000830D8" w:rsidRPr="007E4299" w:rsidRDefault="000830D8" w:rsidP="009D21BF">
      <w:pPr>
        <w:pStyle w:val="a"/>
        <w:rPr>
          <w:rStyle w:val="Charb"/>
          <w:rtl/>
        </w:rPr>
      </w:pPr>
      <w:r w:rsidRPr="00F1413F">
        <w:rPr>
          <w:rStyle w:val="Charb"/>
          <w:rtl/>
        </w:rPr>
        <w:t>1738</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وعَنْ جَابِرِ بْنِ عَبْدِ اللَّهِ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إِنَّ مِنْ أَحَبِّكُمْ إِليَّ</w:t>
      </w:r>
      <w:r w:rsidR="009272A6">
        <w:rPr>
          <w:rtl/>
        </w:rPr>
        <w:t>،</w:t>
      </w:r>
      <w:r w:rsidRPr="00E36729">
        <w:rPr>
          <w:rtl/>
        </w:rPr>
        <w:t xml:space="preserve"> وَأقْرَبِكمْ مِنِّي مَجْلِساً يَوْمَ الْقِيامةِ</w:t>
      </w:r>
      <w:r w:rsidR="009272A6">
        <w:rPr>
          <w:rtl/>
        </w:rPr>
        <w:t>،</w:t>
      </w:r>
      <w:r w:rsidRPr="00E36729">
        <w:rPr>
          <w:rtl/>
        </w:rPr>
        <w:t xml:space="preserve"> أَحَاسِنُكُمْ أَخْلاقاً</w:t>
      </w:r>
      <w:r w:rsidR="009272A6">
        <w:rPr>
          <w:rtl/>
        </w:rPr>
        <w:t>،</w:t>
      </w:r>
      <w:r w:rsidRPr="00E36729">
        <w:rPr>
          <w:rtl/>
        </w:rPr>
        <w:t xml:space="preserve"> وَإِنَّ أَبْغَضَكُمْ إِليَّ</w:t>
      </w:r>
      <w:r w:rsidR="009272A6">
        <w:rPr>
          <w:rtl/>
        </w:rPr>
        <w:t>،</w:t>
      </w:r>
      <w:r w:rsidRPr="00E36729">
        <w:rPr>
          <w:rtl/>
        </w:rPr>
        <w:t xml:space="preserve"> وَأَبْعَدَكُمْ مِنِّي يوْمَ الْقيَامَةِ</w:t>
      </w:r>
      <w:r w:rsidR="009272A6">
        <w:rPr>
          <w:rtl/>
        </w:rPr>
        <w:t>،</w:t>
      </w:r>
      <w:r w:rsidRPr="00E36729">
        <w:rPr>
          <w:rtl/>
        </w:rPr>
        <w:t xml:space="preserve"> الثَّرْثَارُونَ</w:t>
      </w:r>
      <w:r w:rsidR="009272A6">
        <w:rPr>
          <w:rtl/>
        </w:rPr>
        <w:t>،</w:t>
      </w:r>
      <w:r w:rsidRPr="00E36729">
        <w:rPr>
          <w:rtl/>
        </w:rPr>
        <w:t xml:space="preserve"> وَالمُتَشَدِّقُونَ وَالمُتَفَيْهِقُونَ</w:t>
      </w:r>
      <w:r w:rsidR="009272A6">
        <w:rPr>
          <w:rtl/>
        </w:rPr>
        <w:t>»</w:t>
      </w:r>
      <w:r w:rsidR="00220939" w:rsidRPr="007E4299">
        <w:rPr>
          <w:rStyle w:val="Char5"/>
          <w:rFonts w:hint="cs"/>
          <w:rtl/>
        </w:rPr>
        <w:t>»</w:t>
      </w:r>
      <w:r w:rsidRPr="00F1413F">
        <w:rPr>
          <w:rStyle w:val="Chard"/>
          <w:rtl/>
        </w:rPr>
        <w:t xml:space="preserve"> رواه الترمذي وقال</w:t>
      </w:r>
      <w:r w:rsidR="009272A6" w:rsidRPr="00F1413F">
        <w:rPr>
          <w:rStyle w:val="Chard"/>
          <w:rtl/>
        </w:rPr>
        <w:t>:</w:t>
      </w:r>
      <w:r w:rsidRPr="00F1413F">
        <w:rPr>
          <w:rStyle w:val="Chard"/>
          <w:rtl/>
        </w:rPr>
        <w:t xml:space="preserve"> حديثٌ حسن</w:t>
      </w:r>
      <w:r w:rsidR="009272A6" w:rsidRPr="00F1413F">
        <w:rPr>
          <w:rStyle w:val="Chard"/>
          <w:rtl/>
        </w:rPr>
        <w:t>،</w:t>
      </w:r>
      <w:r w:rsidRPr="00F1413F">
        <w:rPr>
          <w:rStyle w:val="Chard"/>
          <w:rtl/>
        </w:rPr>
        <w:t xml:space="preserve"> وقد سبق شرحُهُ في باب حُسْنِ الخُلقِ</w:t>
      </w:r>
      <w:r w:rsidR="009272A6" w:rsidRPr="00F1413F">
        <w:rPr>
          <w:rStyle w:val="Chard"/>
          <w:rtl/>
        </w:rPr>
        <w:t>.</w:t>
      </w:r>
    </w:p>
    <w:p w:rsidR="003B70B7" w:rsidRPr="007E4299" w:rsidRDefault="003B70B7" w:rsidP="003B70B7">
      <w:pPr>
        <w:spacing w:line="252" w:lineRule="auto"/>
        <w:ind w:firstLine="284"/>
        <w:jc w:val="both"/>
        <w:rPr>
          <w:rStyle w:val="Charb"/>
          <w:rtl/>
        </w:rPr>
      </w:pPr>
      <w:r w:rsidRPr="007E4299">
        <w:rPr>
          <w:rStyle w:val="Charb"/>
          <w:rFonts w:hint="cs"/>
          <w:rtl/>
        </w:rPr>
        <w:t xml:space="preserve">1738. </w:t>
      </w:r>
      <w:r w:rsidR="00220939" w:rsidRPr="007E4299">
        <w:rPr>
          <w:rStyle w:val="Char5"/>
          <w:rFonts w:hint="cs"/>
          <w:rtl/>
        </w:rPr>
        <w:t>«</w:t>
      </w:r>
      <w:r w:rsidRPr="00A37318">
        <w:rPr>
          <w:rStyle w:val="Char7"/>
          <w:rFonts w:hint="cs"/>
          <w:rtl/>
        </w:rPr>
        <w:t xml:space="preserve">از جابر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«از محبوب‌ترین کسان شما نزد من و نزدیک‌ترین شما به همنشینی من در روز قیامت، خوش‌ اخلاق‌ترین شماست و مبغوض‌ترین شما نزد من و دورترین شما در روز قیامت از من </w:t>
      </w:r>
      <w:r w:rsidR="00AC5436" w:rsidRPr="00A37318">
        <w:rPr>
          <w:rStyle w:val="Char7"/>
          <w:rFonts w:hint="cs"/>
          <w:rtl/>
        </w:rPr>
        <w:t>ثر</w:t>
      </w:r>
      <w:r w:rsidRPr="00A37318">
        <w:rPr>
          <w:rStyle w:val="Char7"/>
          <w:rFonts w:hint="cs"/>
          <w:rtl/>
        </w:rPr>
        <w:t>ثاران و متشدقان و متفیهقان (</w:t>
      </w:r>
      <w:r w:rsidR="009272A6" w:rsidRPr="00A37318">
        <w:rPr>
          <w:rStyle w:val="Char7"/>
          <w:rFonts w:hint="cs"/>
          <w:rtl/>
        </w:rPr>
        <w:t>:</w:t>
      </w:r>
      <w:r w:rsidRPr="00A37318">
        <w:rPr>
          <w:rStyle w:val="Char7"/>
          <w:rFonts w:hint="cs"/>
          <w:rtl/>
        </w:rPr>
        <w:t xml:space="preserve"> پرگویان متکلف و لافزنان و متظاهران و خودنمایان به فصاحت در کلام و کسانی که پرِ دهان خود و غلیظ سخن می‌گویند) هستند</w:t>
      </w:r>
      <w:r w:rsidRPr="007E4299">
        <w:rPr>
          <w:rStyle w:val="Charb"/>
          <w:rFonts w:hint="cs"/>
          <w:rtl/>
        </w:rPr>
        <w:t>»</w:t>
      </w:r>
      <w:r w:rsidR="00220939" w:rsidRPr="007E4299">
        <w:rPr>
          <w:rStyle w:val="Char5"/>
          <w:rFonts w:hint="cs"/>
          <w:rtl/>
        </w:rPr>
        <w:t>»</w:t>
      </w:r>
      <w:r w:rsidRPr="007E4299">
        <w:rPr>
          <w:rStyle w:val="FootnoteReference"/>
          <w:rFonts w:cs="IRNazli"/>
          <w:spacing w:val="-8"/>
          <w:sz w:val="28"/>
          <w:szCs w:val="28"/>
          <w:rtl/>
          <w:lang w:bidi="fa-IR"/>
        </w:rPr>
        <w:footnoteReference w:id="952"/>
      </w:r>
      <w:r w:rsidR="00657EA2">
        <w:rPr>
          <w:rStyle w:val="Charb"/>
          <w:rFonts w:hint="cs"/>
          <w:rtl/>
        </w:rPr>
        <w:t>.</w:t>
      </w:r>
    </w:p>
    <w:p w:rsidR="0006652D" w:rsidRPr="0006652D" w:rsidRDefault="0006652D" w:rsidP="001A2B0B">
      <w:pPr>
        <w:pStyle w:val="ac"/>
        <w:spacing w:before="120"/>
      </w:pPr>
      <w:bookmarkStart w:id="623" w:name="_Toc442122840"/>
      <w:bookmarkStart w:id="624" w:name="_Toc326114913"/>
      <w:r w:rsidRPr="0006652D">
        <w:rPr>
          <w:rFonts w:hint="cs"/>
          <w:rtl/>
        </w:rPr>
        <w:t xml:space="preserve">329- </w:t>
      </w:r>
      <w:r w:rsidRPr="0006652D">
        <w:rPr>
          <w:rtl/>
        </w:rPr>
        <w:t>باب كراهة قوله: خَبُثَتْ نفسي</w:t>
      </w:r>
      <w:bookmarkEnd w:id="623"/>
    </w:p>
    <w:p w:rsidR="0006652D" w:rsidRPr="0006652D" w:rsidRDefault="0006652D" w:rsidP="001A2B0B">
      <w:pPr>
        <w:pStyle w:val="ad"/>
        <w:spacing w:before="120"/>
      </w:pPr>
      <w:bookmarkStart w:id="625" w:name="_Toc442122841"/>
      <w:r w:rsidRPr="0006652D">
        <w:rPr>
          <w:rFonts w:hint="cs"/>
          <w:rtl/>
        </w:rPr>
        <w:t>باب کراهت گفتن درونم آلوده شد</w:t>
      </w:r>
      <w:bookmarkEnd w:id="624"/>
      <w:bookmarkEnd w:id="625"/>
    </w:p>
    <w:p w:rsidR="000830D8" w:rsidRPr="00F1413F" w:rsidRDefault="000830D8" w:rsidP="009D21BF">
      <w:pPr>
        <w:pStyle w:val="a"/>
        <w:rPr>
          <w:rStyle w:val="Chard"/>
          <w:rtl/>
        </w:rPr>
      </w:pPr>
      <w:r w:rsidRPr="00F1413F">
        <w:rPr>
          <w:rStyle w:val="Charb"/>
          <w:rtl/>
        </w:rPr>
        <w:t>1739</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يَقُولَنَّ أَحَدُكُمْ خَبُثَتْ نَفْسي</w:t>
      </w:r>
      <w:r w:rsidR="009272A6">
        <w:rPr>
          <w:rtl/>
        </w:rPr>
        <w:t>،</w:t>
      </w:r>
      <w:r w:rsidRPr="00E36729">
        <w:rPr>
          <w:rtl/>
        </w:rPr>
        <w:t xml:space="preserve"> وَلكِنْ لِيَقُلْ</w:t>
      </w:r>
      <w:r w:rsidR="009272A6">
        <w:rPr>
          <w:rtl/>
        </w:rPr>
        <w:t>:</w:t>
      </w:r>
      <w:r w:rsidRPr="00E36729">
        <w:rPr>
          <w:rtl/>
        </w:rPr>
        <w:t xml:space="preserve"> لَقِسَتْ نَفْسِي</w:t>
      </w:r>
      <w:r w:rsidR="009272A6">
        <w:rPr>
          <w:rtl/>
        </w:rPr>
        <w:t>»</w:t>
      </w:r>
      <w:r w:rsidR="00220939" w:rsidRPr="007E4299">
        <w:rPr>
          <w:rStyle w:val="Char5"/>
          <w:rFonts w:hint="cs"/>
          <w:rtl/>
        </w:rPr>
        <w:t>»</w:t>
      </w:r>
      <w:r w:rsidRPr="00F1413F">
        <w:rPr>
          <w:rStyle w:val="Chard"/>
          <w:rtl/>
        </w:rPr>
        <w:t xml:space="preserve"> متفقٌ عليه</w:t>
      </w:r>
      <w:r w:rsidR="009272A6" w:rsidRPr="00F1413F">
        <w:rPr>
          <w:rStyle w:val="Chard"/>
          <w:rtl/>
        </w:rPr>
        <w:t>.</w:t>
      </w:r>
    </w:p>
    <w:p w:rsidR="000830D8" w:rsidRPr="00E36729" w:rsidRDefault="000830D8" w:rsidP="00F1413F">
      <w:pPr>
        <w:pStyle w:val="af0"/>
        <w:rPr>
          <w:rtl/>
        </w:rPr>
      </w:pPr>
      <w:r w:rsidRPr="00E36729">
        <w:rPr>
          <w:rFonts w:hint="cs"/>
          <w:rtl/>
        </w:rPr>
        <w:t>قالَ</w:t>
      </w:r>
      <w:r w:rsidRPr="00E36729">
        <w:rPr>
          <w:rtl/>
        </w:rPr>
        <w:t xml:space="preserve"> </w:t>
      </w:r>
      <w:r w:rsidRPr="00E36729">
        <w:rPr>
          <w:rFonts w:hint="cs"/>
          <w:rtl/>
        </w:rPr>
        <w:t>الْ</w:t>
      </w:r>
      <w:r w:rsidR="009E7AEF">
        <w:rPr>
          <w:rtl/>
        </w:rPr>
        <w:t>عُلَمَ</w:t>
      </w:r>
      <w:r w:rsidR="00F1413F">
        <w:rPr>
          <w:rFonts w:hint="cs"/>
          <w:rtl/>
        </w:rPr>
        <w:t>ـ</w:t>
      </w:r>
      <w:r w:rsidR="009E7AEF">
        <w:rPr>
          <w:rtl/>
        </w:rPr>
        <w:t>اءُ</w:t>
      </w:r>
      <w:r w:rsidR="009272A6">
        <w:rPr>
          <w:rtl/>
        </w:rPr>
        <w:t>:</w:t>
      </w:r>
      <w:r w:rsidR="009E7AEF">
        <w:rPr>
          <w:rtl/>
        </w:rPr>
        <w:t xml:space="preserve"> معْنَى خبُثَتْ غَثَ</w:t>
      </w:r>
      <w:r w:rsidRPr="00E36729">
        <w:rPr>
          <w:rtl/>
        </w:rPr>
        <w:t>تْ</w:t>
      </w:r>
      <w:r w:rsidR="009272A6">
        <w:rPr>
          <w:rtl/>
        </w:rPr>
        <w:t>،</w:t>
      </w:r>
      <w:r w:rsidRPr="00E36729">
        <w:rPr>
          <w:rtl/>
        </w:rPr>
        <w:t xml:space="preserve"> وَهُوَ مَعْنَى </w:t>
      </w:r>
      <w:r w:rsidR="009272A6">
        <w:rPr>
          <w:rtl/>
        </w:rPr>
        <w:t>«</w:t>
      </w:r>
      <w:r w:rsidRPr="00E36729">
        <w:rPr>
          <w:rtl/>
        </w:rPr>
        <w:t>لَقِسَتْ</w:t>
      </w:r>
      <w:r w:rsidR="009272A6">
        <w:rPr>
          <w:rtl/>
        </w:rPr>
        <w:t>»</w:t>
      </w:r>
      <w:r w:rsidRPr="00E36729">
        <w:rPr>
          <w:rtl/>
        </w:rPr>
        <w:t xml:space="preserve"> وَلكِنْ كَرِهَ لَفْظَ الخُبْثِ</w:t>
      </w:r>
      <w:r w:rsidR="009272A6">
        <w:rPr>
          <w:rtl/>
        </w:rPr>
        <w:t>.</w:t>
      </w:r>
    </w:p>
    <w:p w:rsidR="003B70B7" w:rsidRPr="007E4299" w:rsidRDefault="003B70B7" w:rsidP="003B70B7">
      <w:pPr>
        <w:spacing w:line="252" w:lineRule="auto"/>
        <w:ind w:firstLine="284"/>
        <w:jc w:val="both"/>
        <w:rPr>
          <w:rStyle w:val="Charb"/>
          <w:rtl/>
        </w:rPr>
      </w:pPr>
      <w:r w:rsidRPr="007E4299">
        <w:rPr>
          <w:rStyle w:val="Charb"/>
          <w:rFonts w:hint="cs"/>
          <w:rtl/>
        </w:rPr>
        <w:t>1739</w:t>
      </w:r>
      <w:r w:rsidRPr="00F8693F">
        <w:rPr>
          <w:rStyle w:val="Charb"/>
          <w:rFonts w:hint="cs"/>
          <w:rtl/>
        </w:rPr>
        <w:t xml:space="preserve">. </w:t>
      </w:r>
      <w:r w:rsidR="00220939" w:rsidRPr="00F8693F">
        <w:rPr>
          <w:rStyle w:val="Char5"/>
          <w:rFonts w:hint="cs"/>
          <w:spacing w:val="0"/>
          <w:rtl/>
        </w:rPr>
        <w:t>«</w:t>
      </w:r>
      <w:r w:rsidRPr="00F8693F">
        <w:rPr>
          <w:rStyle w:val="Char7"/>
          <w:rFonts w:hint="cs"/>
          <w:rtl/>
        </w:rPr>
        <w:t xml:space="preserve">از حضرت عایشه </w:t>
      </w:r>
      <w:r w:rsidR="006D346F" w:rsidRPr="00F8693F">
        <w:rPr>
          <w:rStyle w:val="Char7"/>
          <w:rFonts w:cs="CTraditional Arabic" w:hint="cs"/>
          <w:szCs w:val="28"/>
          <w:rtl/>
        </w:rPr>
        <w:t>ل</w:t>
      </w:r>
      <w:r w:rsidRPr="00F8693F">
        <w:rPr>
          <w:rStyle w:val="Charb"/>
          <w:rFonts w:hint="cs"/>
          <w:rtl/>
        </w:rPr>
        <w:t xml:space="preserve"> </w:t>
      </w:r>
      <w:r w:rsidRPr="00F8693F">
        <w:rPr>
          <w:rStyle w:val="Char7"/>
          <w:rFonts w:hint="cs"/>
          <w:rtl/>
        </w:rPr>
        <w:t>روایت شده است که پیامبر</w:t>
      </w:r>
      <w:r w:rsidR="000A0F18" w:rsidRPr="00F8693F">
        <w:rPr>
          <w:rFonts w:cs="CTraditional Arabic" w:hint="cs"/>
          <w:sz w:val="28"/>
          <w:szCs w:val="28"/>
          <w:rtl/>
          <w:lang w:bidi="fa-IR"/>
        </w:rPr>
        <w:t xml:space="preserve"> ص</w:t>
      </w:r>
      <w:r w:rsidRPr="00F8693F">
        <w:rPr>
          <w:rStyle w:val="Charb"/>
          <w:rFonts w:hint="cs"/>
          <w:rtl/>
        </w:rPr>
        <w:t xml:space="preserve"> </w:t>
      </w:r>
      <w:r w:rsidRPr="00F8693F">
        <w:rPr>
          <w:rStyle w:val="Char7"/>
          <w:rFonts w:hint="cs"/>
          <w:rtl/>
        </w:rPr>
        <w:t>فرمودند</w:t>
      </w:r>
      <w:r w:rsidR="009272A6" w:rsidRPr="00F8693F">
        <w:rPr>
          <w:rStyle w:val="Char7"/>
          <w:rFonts w:hint="cs"/>
          <w:rtl/>
        </w:rPr>
        <w:t>:</w:t>
      </w:r>
      <w:r w:rsidRPr="00F8693F">
        <w:rPr>
          <w:rStyle w:val="Char7"/>
          <w:rFonts w:hint="cs"/>
          <w:rtl/>
        </w:rPr>
        <w:t xml:space="preserve"> «هیچ یک از شما هرگز نگوید</w:t>
      </w:r>
      <w:r w:rsidR="009272A6" w:rsidRPr="00F8693F">
        <w:rPr>
          <w:rStyle w:val="Char7"/>
          <w:rFonts w:hint="cs"/>
          <w:rtl/>
        </w:rPr>
        <w:t>:</w:t>
      </w:r>
      <w:r w:rsidRPr="00F8693F">
        <w:rPr>
          <w:rStyle w:val="Char7"/>
          <w:rFonts w:hint="cs"/>
          <w:rtl/>
        </w:rPr>
        <w:t xml:space="preserve"> درونم آلوده شد و دلم آشوب شد، بلکه بگوید</w:t>
      </w:r>
      <w:r w:rsidR="009272A6" w:rsidRPr="00F8693F">
        <w:rPr>
          <w:rStyle w:val="Char7"/>
          <w:rFonts w:hint="cs"/>
          <w:rtl/>
        </w:rPr>
        <w:t>:</w:t>
      </w:r>
      <w:r w:rsidRPr="00F8693F">
        <w:rPr>
          <w:rStyle w:val="Char7"/>
          <w:rFonts w:hint="cs"/>
          <w:rtl/>
        </w:rPr>
        <w:t xml:space="preserve"> حالم به هم خورد و دلم شورید</w:t>
      </w:r>
      <w:r w:rsidRPr="00F8693F">
        <w:rPr>
          <w:rStyle w:val="Charb"/>
          <w:rFonts w:hint="cs"/>
          <w:rtl/>
        </w:rPr>
        <w:t>»</w:t>
      </w:r>
      <w:r w:rsidR="00220939" w:rsidRPr="00F8693F">
        <w:rPr>
          <w:rStyle w:val="Char5"/>
          <w:rFonts w:hint="cs"/>
          <w:spacing w:val="0"/>
          <w:rtl/>
        </w:rPr>
        <w:t>»</w:t>
      </w:r>
      <w:r w:rsidRPr="00F8693F">
        <w:rPr>
          <w:rStyle w:val="FootnoteReference"/>
          <w:rFonts w:cs="IRNazli"/>
          <w:sz w:val="28"/>
          <w:szCs w:val="28"/>
          <w:rtl/>
          <w:lang w:bidi="fa-IR"/>
        </w:rPr>
        <w:footnoteReference w:id="953"/>
      </w:r>
      <w:r w:rsidR="00657EA2" w:rsidRPr="00F8693F">
        <w:rPr>
          <w:rStyle w:val="Charb"/>
          <w:rFonts w:hint="cs"/>
          <w:rtl/>
        </w:rPr>
        <w:t>.</w:t>
      </w:r>
    </w:p>
    <w:p w:rsidR="003B70B7" w:rsidRPr="007E4299" w:rsidRDefault="003B70B7" w:rsidP="003B70B7">
      <w:pPr>
        <w:spacing w:line="252" w:lineRule="auto"/>
        <w:ind w:firstLine="284"/>
        <w:jc w:val="both"/>
        <w:rPr>
          <w:rStyle w:val="Charb"/>
          <w:rtl/>
        </w:rPr>
      </w:pPr>
      <w:r w:rsidRPr="007E4299">
        <w:rPr>
          <w:rStyle w:val="Charb"/>
          <w:rFonts w:hint="cs"/>
          <w:rtl/>
        </w:rPr>
        <w:t>علما، گفته‌اند</w:t>
      </w:r>
      <w:r w:rsidR="009272A6" w:rsidRPr="007E4299">
        <w:rPr>
          <w:rStyle w:val="Charb"/>
          <w:rFonts w:hint="cs"/>
          <w:rtl/>
        </w:rPr>
        <w:t>:</w:t>
      </w:r>
      <w:r w:rsidRPr="007E4299">
        <w:rPr>
          <w:rStyle w:val="Charb"/>
          <w:rFonts w:hint="cs"/>
          <w:rtl/>
        </w:rPr>
        <w:t xml:space="preserve"> معنی «خبثت»، غثت است (هر دو به معنی سر دل سنگین شد، ثقل کرد، به تهوع افتاد) و غثت، معنی «لقست» است (و در نتیجه، هر دو لفظ خبثت و لقست، یک معنی را دارند) ولی لفظ «خبث» (به دلیل آ‌ن‌که معنی پلید و تباه شد را هم دارد،) مکروه و ناپسند است.</w:t>
      </w:r>
    </w:p>
    <w:p w:rsidR="0006652D" w:rsidRPr="0006652D" w:rsidRDefault="0006652D" w:rsidP="0006652D">
      <w:pPr>
        <w:pStyle w:val="ac"/>
      </w:pPr>
      <w:bookmarkStart w:id="626" w:name="_Toc442122842"/>
      <w:bookmarkStart w:id="627" w:name="_Toc326114914"/>
      <w:r w:rsidRPr="0006652D">
        <w:rPr>
          <w:rFonts w:hint="cs"/>
          <w:rtl/>
        </w:rPr>
        <w:t xml:space="preserve">330- </w:t>
      </w:r>
      <w:r w:rsidRPr="0006652D">
        <w:rPr>
          <w:rtl/>
        </w:rPr>
        <w:t>باب كراهة تسمية العنب كر</w:t>
      </w:r>
      <w:r w:rsidRPr="0006652D">
        <w:rPr>
          <w:rFonts w:hint="cs"/>
          <w:rtl/>
        </w:rPr>
        <w:t>ْ</w:t>
      </w:r>
      <w:r w:rsidRPr="0006652D">
        <w:rPr>
          <w:rtl/>
        </w:rPr>
        <w:t>ماً</w:t>
      </w:r>
      <w:bookmarkEnd w:id="626"/>
    </w:p>
    <w:p w:rsidR="0006652D" w:rsidRPr="0006652D" w:rsidRDefault="0006652D" w:rsidP="0006652D">
      <w:pPr>
        <w:pStyle w:val="ad"/>
      </w:pPr>
      <w:bookmarkStart w:id="628" w:name="_Toc442122843"/>
      <w:r w:rsidRPr="0006652D">
        <w:rPr>
          <w:rFonts w:hint="cs"/>
          <w:rtl/>
        </w:rPr>
        <w:t>باب کراهت تسمیه‌ی انگور به کَرم</w:t>
      </w:r>
      <w:bookmarkEnd w:id="627"/>
      <w:bookmarkEnd w:id="628"/>
    </w:p>
    <w:p w:rsidR="000830D8" w:rsidRPr="00F1413F" w:rsidRDefault="000830D8" w:rsidP="009D21BF">
      <w:pPr>
        <w:pStyle w:val="a"/>
        <w:rPr>
          <w:rStyle w:val="Chard"/>
          <w:rtl/>
        </w:rPr>
      </w:pPr>
      <w:r w:rsidRPr="00F1413F">
        <w:rPr>
          <w:rStyle w:val="Charb"/>
          <w:rtl/>
        </w:rPr>
        <w:t>1740</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تُسَمُّوا الْعِنَبَ الْكَرْمَ</w:t>
      </w:r>
      <w:r w:rsidR="009272A6">
        <w:rPr>
          <w:rtl/>
        </w:rPr>
        <w:t>،</w:t>
      </w:r>
      <w:r w:rsidRPr="00E36729">
        <w:rPr>
          <w:rtl/>
        </w:rPr>
        <w:t xml:space="preserve"> فإِنَّ الْكَرْمَ المُسْلِمُ</w:t>
      </w:r>
      <w:r w:rsidR="009272A6">
        <w:rPr>
          <w:rtl/>
        </w:rPr>
        <w:t>»</w:t>
      </w:r>
      <w:r w:rsidR="00220939" w:rsidRPr="007E4299">
        <w:rPr>
          <w:rStyle w:val="Char5"/>
          <w:rFonts w:hint="cs"/>
          <w:rtl/>
        </w:rPr>
        <w:t>»</w:t>
      </w:r>
      <w:r w:rsidRPr="00F1413F">
        <w:rPr>
          <w:rStyle w:val="Chard"/>
          <w:rtl/>
        </w:rPr>
        <w:t xml:space="preserve"> متفقٌ عليه</w:t>
      </w:r>
      <w:r w:rsidR="009272A6" w:rsidRPr="00F1413F">
        <w:rPr>
          <w:rStyle w:val="Chard"/>
          <w:rtl/>
        </w:rPr>
        <w:t>.</w:t>
      </w:r>
      <w:r w:rsidRPr="00F1413F">
        <w:rPr>
          <w:rStyle w:val="Chard"/>
          <w:rtl/>
        </w:rPr>
        <w:t xml:space="preserve"> وهذا لفظ مسلمٍ</w:t>
      </w:r>
      <w:r w:rsidR="009272A6" w:rsidRPr="00F1413F">
        <w:rPr>
          <w:rStyle w:val="Chard"/>
          <w:rtl/>
        </w:rPr>
        <w:t>.</w:t>
      </w:r>
    </w:p>
    <w:p w:rsidR="000830D8" w:rsidRPr="00F8693F" w:rsidRDefault="000830D8" w:rsidP="009D21BF">
      <w:pPr>
        <w:pStyle w:val="a"/>
        <w:rPr>
          <w:rStyle w:val="Charb"/>
          <w:rtl/>
        </w:rPr>
      </w:pPr>
      <w:r w:rsidRPr="00F1413F">
        <w:rPr>
          <w:rStyle w:val="Chard"/>
          <w:rFonts w:hint="cs"/>
          <w:rtl/>
        </w:rPr>
        <w:t>وفي</w:t>
      </w:r>
      <w:r w:rsidRPr="00F1413F">
        <w:rPr>
          <w:rStyle w:val="Chard"/>
          <w:rtl/>
        </w:rPr>
        <w:t xml:space="preserve"> </w:t>
      </w:r>
      <w:r w:rsidRPr="00F1413F">
        <w:rPr>
          <w:rStyle w:val="Chard"/>
          <w:rFonts w:hint="cs"/>
          <w:rtl/>
        </w:rPr>
        <w:t>روَايةٍ</w:t>
      </w:r>
      <w:r w:rsidR="009272A6" w:rsidRPr="00F1413F">
        <w:rPr>
          <w:rStyle w:val="Chard"/>
          <w:rtl/>
        </w:rPr>
        <w:t>:</w:t>
      </w:r>
      <w:r w:rsidRPr="00F1413F">
        <w:rPr>
          <w:rStyle w:val="Chard"/>
          <w:rtl/>
        </w:rPr>
        <w:t xml:space="preserve"> </w:t>
      </w:r>
      <w:r w:rsidR="009272A6" w:rsidRPr="00F8693F">
        <w:rPr>
          <w:rStyle w:val="Char5"/>
          <w:rtl/>
        </w:rPr>
        <w:t>«</w:t>
      </w:r>
      <w:r w:rsidRPr="00F8693F">
        <w:rPr>
          <w:rtl/>
        </w:rPr>
        <w:t>فَإِنَّمَ</w:t>
      </w:r>
      <w:r w:rsidR="00F1413F" w:rsidRPr="00F8693F">
        <w:rPr>
          <w:rFonts w:hint="cs"/>
          <w:rtl/>
        </w:rPr>
        <w:t>ـ</w:t>
      </w:r>
      <w:r w:rsidRPr="00F8693F">
        <w:rPr>
          <w:rtl/>
        </w:rPr>
        <w:t>ا الْكَرْمُ قَلْبُ المُؤْمِنِ</w:t>
      </w:r>
      <w:r w:rsidR="009272A6" w:rsidRPr="00F8693F">
        <w:rPr>
          <w:rStyle w:val="Char5"/>
          <w:rtl/>
        </w:rPr>
        <w:t>»</w:t>
      </w:r>
      <w:r w:rsidRPr="00F1413F">
        <w:rPr>
          <w:rStyle w:val="Chard"/>
          <w:rtl/>
        </w:rPr>
        <w:t xml:space="preserve"> وفي رواية للبخاري ومسلِم</w:t>
      </w:r>
      <w:r w:rsidR="009272A6" w:rsidRPr="00F1413F">
        <w:rPr>
          <w:rStyle w:val="Chard"/>
          <w:rtl/>
        </w:rPr>
        <w:t>:</w:t>
      </w:r>
      <w:r w:rsidRPr="00F1413F">
        <w:rPr>
          <w:rStyle w:val="Chard"/>
          <w:rtl/>
        </w:rPr>
        <w:t xml:space="preserve"> </w:t>
      </w:r>
      <w:r w:rsidR="009272A6" w:rsidRPr="00F8693F">
        <w:rPr>
          <w:rStyle w:val="Char5"/>
          <w:rtl/>
        </w:rPr>
        <w:t>«</w:t>
      </w:r>
      <w:r w:rsidRPr="00F8693F">
        <w:rPr>
          <w:rtl/>
        </w:rPr>
        <w:t>يَقُولُونَ الْكرْمُ إِنَّمَ</w:t>
      </w:r>
      <w:r w:rsidR="00F1413F" w:rsidRPr="00F8693F">
        <w:rPr>
          <w:rFonts w:hint="cs"/>
          <w:rtl/>
        </w:rPr>
        <w:t>ـ</w:t>
      </w:r>
      <w:r w:rsidRPr="00F8693F">
        <w:rPr>
          <w:rtl/>
        </w:rPr>
        <w:t>ا الْكَرْمُ قلْبُ ال</w:t>
      </w:r>
      <w:r w:rsidR="00F1413F" w:rsidRPr="00F8693F">
        <w:rPr>
          <w:rFonts w:hint="cs"/>
          <w:rtl/>
        </w:rPr>
        <w:t>ـ</w:t>
      </w:r>
      <w:r w:rsidRPr="00F8693F">
        <w:rPr>
          <w:rtl/>
        </w:rPr>
        <w:t>مُؤْمِنِ</w:t>
      </w:r>
      <w:r w:rsidR="009272A6" w:rsidRPr="00F8693F">
        <w:rPr>
          <w:rStyle w:val="Char5"/>
          <w:rtl/>
        </w:rPr>
        <w:t>»</w:t>
      </w:r>
      <w:r w:rsidR="009272A6" w:rsidRPr="00F8693F">
        <w:rPr>
          <w:rStyle w:val="Charb"/>
          <w:rtl/>
        </w:rPr>
        <w:t>.</w:t>
      </w:r>
    </w:p>
    <w:p w:rsidR="003B70B7" w:rsidRPr="007E4299" w:rsidRDefault="003B70B7" w:rsidP="003B70B7">
      <w:pPr>
        <w:spacing w:line="235" w:lineRule="auto"/>
        <w:ind w:firstLine="284"/>
        <w:jc w:val="both"/>
        <w:rPr>
          <w:rStyle w:val="Charb"/>
          <w:rtl/>
        </w:rPr>
      </w:pPr>
      <w:r w:rsidRPr="007E4299">
        <w:rPr>
          <w:rStyle w:val="Charb"/>
          <w:rFonts w:hint="cs"/>
          <w:rtl/>
        </w:rPr>
        <w:t xml:space="preserve">1740. </w:t>
      </w:r>
      <w:r w:rsidR="00220939" w:rsidRPr="007E4299">
        <w:rPr>
          <w:rStyle w:val="Char5"/>
          <w:rFonts w:hint="cs"/>
          <w:rtl/>
        </w:rPr>
        <w:t>«</w:t>
      </w:r>
      <w:r w:rsidRPr="00A37318">
        <w:rPr>
          <w:rStyle w:val="Char7"/>
          <w:rFonts w:hint="cs"/>
          <w:rtl/>
        </w:rPr>
        <w:t xml:space="preserve">از ابوهریره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«انگور را کرم ننامید، زیرا کرم، فقط انسان مسلمان است</w:t>
      </w:r>
      <w:r w:rsidRPr="007E4299">
        <w:rPr>
          <w:rStyle w:val="Charb"/>
          <w:rFonts w:hint="cs"/>
          <w:rtl/>
        </w:rPr>
        <w:t>»</w:t>
      </w:r>
      <w:r w:rsidR="00220939" w:rsidRPr="007E4299">
        <w:rPr>
          <w:rStyle w:val="Char5"/>
          <w:rFonts w:hint="cs"/>
          <w:rtl/>
        </w:rPr>
        <w:t>»</w:t>
      </w:r>
      <w:r w:rsidRPr="007E4299">
        <w:rPr>
          <w:rStyle w:val="FootnoteReference"/>
          <w:rFonts w:cs="IRNazli"/>
          <w:spacing w:val="-8"/>
          <w:sz w:val="28"/>
          <w:szCs w:val="28"/>
          <w:rtl/>
          <w:lang w:bidi="fa-IR"/>
        </w:rPr>
        <w:footnoteReference w:id="954"/>
      </w:r>
      <w:r w:rsidR="00657EA2">
        <w:rPr>
          <w:rStyle w:val="Charb"/>
          <w:rFonts w:hint="cs"/>
          <w:rtl/>
        </w:rPr>
        <w:t>.</w:t>
      </w:r>
    </w:p>
    <w:p w:rsidR="003B70B7" w:rsidRPr="00F8693F" w:rsidRDefault="003B70B7" w:rsidP="003B70B7">
      <w:pPr>
        <w:spacing w:line="235" w:lineRule="auto"/>
        <w:ind w:firstLine="284"/>
        <w:jc w:val="both"/>
        <w:rPr>
          <w:rStyle w:val="Charb"/>
          <w:rtl/>
        </w:rPr>
      </w:pPr>
      <w:r w:rsidRPr="007E4299">
        <w:rPr>
          <w:rStyle w:val="Charb"/>
          <w:rFonts w:hint="cs"/>
          <w:rtl/>
        </w:rPr>
        <w:t>و در روایتی دیگر آمده است</w:t>
      </w:r>
      <w:r w:rsidR="009272A6" w:rsidRPr="007E4299">
        <w:rPr>
          <w:rStyle w:val="Charb"/>
          <w:rFonts w:hint="cs"/>
          <w:rtl/>
        </w:rPr>
        <w:t>:</w:t>
      </w:r>
      <w:r w:rsidRPr="007E4299">
        <w:rPr>
          <w:rStyle w:val="Charb"/>
          <w:rFonts w:hint="cs"/>
          <w:rtl/>
        </w:rPr>
        <w:t xml:space="preserve"> </w:t>
      </w:r>
      <w:r w:rsidR="00220939" w:rsidRPr="007E4299">
        <w:rPr>
          <w:rStyle w:val="Char5"/>
          <w:rFonts w:hint="cs"/>
          <w:rtl/>
        </w:rPr>
        <w:t>«</w:t>
      </w:r>
      <w:r w:rsidRPr="00A37318">
        <w:rPr>
          <w:rStyle w:val="Char7"/>
          <w:rFonts w:hint="cs"/>
          <w:rtl/>
        </w:rPr>
        <w:t>زیرا کرم فقط قلب مؤمن است</w:t>
      </w:r>
      <w:r w:rsidRPr="00F8693F">
        <w:rPr>
          <w:rStyle w:val="Char5"/>
          <w:rFonts w:hint="cs"/>
          <w:rtl/>
        </w:rPr>
        <w:t>»</w:t>
      </w:r>
      <w:r w:rsidRPr="00F8693F">
        <w:rPr>
          <w:rStyle w:val="Charb"/>
          <w:rFonts w:hint="cs"/>
          <w:rtl/>
        </w:rPr>
        <w:t xml:space="preserve"> و در روایتی دیگر از بخاری و مسلم آمده است</w:t>
      </w:r>
      <w:r w:rsidR="009272A6" w:rsidRPr="00F8693F">
        <w:rPr>
          <w:rStyle w:val="Charb"/>
          <w:rFonts w:hint="cs"/>
          <w:rtl/>
        </w:rPr>
        <w:t>:</w:t>
      </w:r>
      <w:r w:rsidRPr="00F8693F">
        <w:rPr>
          <w:rStyle w:val="Charb"/>
          <w:rFonts w:hint="cs"/>
          <w:rtl/>
        </w:rPr>
        <w:t xml:space="preserve"> </w:t>
      </w:r>
      <w:r w:rsidRPr="00F8693F">
        <w:rPr>
          <w:rStyle w:val="Char5"/>
          <w:rFonts w:hint="cs"/>
          <w:rtl/>
        </w:rPr>
        <w:t>«</w:t>
      </w:r>
      <w:r w:rsidRPr="00A37318">
        <w:rPr>
          <w:rStyle w:val="Char7"/>
          <w:rFonts w:hint="cs"/>
          <w:rtl/>
        </w:rPr>
        <w:t>می‌گویند</w:t>
      </w:r>
      <w:r w:rsidR="009272A6" w:rsidRPr="00A37318">
        <w:rPr>
          <w:rStyle w:val="Char7"/>
          <w:rFonts w:hint="cs"/>
          <w:rtl/>
        </w:rPr>
        <w:t>:</w:t>
      </w:r>
      <w:r w:rsidRPr="00A37318">
        <w:rPr>
          <w:rStyle w:val="Char7"/>
          <w:rFonts w:hint="cs"/>
          <w:rtl/>
        </w:rPr>
        <w:t xml:space="preserve"> کرم، کرم به جز قلب مؤمن نیست</w:t>
      </w:r>
      <w:r w:rsidR="00220939" w:rsidRPr="00F8693F">
        <w:rPr>
          <w:rStyle w:val="Char5"/>
          <w:rFonts w:hint="cs"/>
          <w:rtl/>
        </w:rPr>
        <w:t>»</w:t>
      </w:r>
      <w:r w:rsidRPr="007E4299">
        <w:rPr>
          <w:rStyle w:val="FootnoteReference"/>
          <w:rFonts w:cs="IRNazli"/>
          <w:spacing w:val="-8"/>
          <w:sz w:val="28"/>
          <w:szCs w:val="28"/>
          <w:rtl/>
          <w:lang w:bidi="fa-IR"/>
        </w:rPr>
        <w:footnoteReference w:id="955"/>
      </w:r>
      <w:r w:rsidR="00657EA2" w:rsidRPr="00F8693F">
        <w:rPr>
          <w:rStyle w:val="Charb"/>
          <w:rFonts w:hint="cs"/>
          <w:rtl/>
        </w:rPr>
        <w:t>.</w:t>
      </w:r>
    </w:p>
    <w:p w:rsidR="000830D8" w:rsidRPr="00F1413F" w:rsidRDefault="000830D8" w:rsidP="009D21BF">
      <w:pPr>
        <w:pStyle w:val="a"/>
        <w:rPr>
          <w:rStyle w:val="Chard"/>
          <w:rtl/>
        </w:rPr>
      </w:pPr>
      <w:r w:rsidRPr="00F1413F">
        <w:rPr>
          <w:rStyle w:val="Charb"/>
          <w:rtl/>
        </w:rPr>
        <w:t>1741</w:t>
      </w:r>
      <w:r w:rsidRPr="00F1413F">
        <w:rPr>
          <w:rStyle w:val="Charb"/>
          <w:rFonts w:hint="cs"/>
          <w:rtl/>
        </w:rPr>
        <w:t>-</w:t>
      </w:r>
      <w:r w:rsidR="003E48A4" w:rsidRPr="00F1413F">
        <w:rPr>
          <w:rStyle w:val="Charb"/>
          <w:rFonts w:ascii="Times New Roman" w:hAnsi="Times New Roman" w:cs="Times New Roman" w:hint="cs"/>
          <w:rtl/>
        </w:rPr>
        <w:t> </w:t>
      </w:r>
      <w:r w:rsidR="00220939" w:rsidRPr="007E4299">
        <w:rPr>
          <w:rStyle w:val="Char5"/>
          <w:rFonts w:hint="cs"/>
          <w:rtl/>
        </w:rPr>
        <w:t>«</w:t>
      </w:r>
      <w:r w:rsidR="003E48A4">
        <w:rPr>
          <w:rtl/>
        </w:rPr>
        <w:t>وَعَنْ وَائِلِ بْنِ ح</w:t>
      </w:r>
      <w:r w:rsidR="003E48A4">
        <w:rPr>
          <w:rFonts w:hint="cs"/>
          <w:rtl/>
        </w:rPr>
        <w:t>ُ</w:t>
      </w:r>
      <w:r w:rsidRPr="00E36729">
        <w:rPr>
          <w:rtl/>
        </w:rPr>
        <w:t xml:space="preserve">جرٍ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تَقُولُوا</w:t>
      </w:r>
      <w:r w:rsidR="009272A6">
        <w:rPr>
          <w:rtl/>
        </w:rPr>
        <w:t>:</w:t>
      </w:r>
      <w:r w:rsidRPr="00E36729">
        <w:rPr>
          <w:rtl/>
        </w:rPr>
        <w:t xml:space="preserve"> الْكَرْمُ، وَلَكِنْ قُولُوا</w:t>
      </w:r>
      <w:r w:rsidR="009272A6">
        <w:rPr>
          <w:rtl/>
        </w:rPr>
        <w:t>:</w:t>
      </w:r>
      <w:r w:rsidRPr="00E36729">
        <w:rPr>
          <w:rtl/>
        </w:rPr>
        <w:t xml:space="preserve"> الْعِنَبُ</w:t>
      </w:r>
      <w:r w:rsidR="009272A6">
        <w:rPr>
          <w:rtl/>
        </w:rPr>
        <w:t>،</w:t>
      </w:r>
      <w:r w:rsidRPr="00E36729">
        <w:rPr>
          <w:rtl/>
        </w:rPr>
        <w:t xml:space="preserve"> وَالحبَلَةُ</w:t>
      </w:r>
      <w:r w:rsidR="009272A6">
        <w:rPr>
          <w:rtl/>
        </w:rPr>
        <w:t>»</w:t>
      </w:r>
      <w:r w:rsidR="00220939" w:rsidRPr="007E4299">
        <w:rPr>
          <w:rStyle w:val="Char5"/>
          <w:rFonts w:hint="cs"/>
          <w:rtl/>
        </w:rPr>
        <w:t>»</w:t>
      </w:r>
      <w:r w:rsidRPr="00F1413F">
        <w:rPr>
          <w:rStyle w:val="Chard"/>
          <w:rtl/>
        </w:rPr>
        <w:t xml:space="preserve"> رواه مسلم</w:t>
      </w:r>
      <w:r w:rsidR="009272A6" w:rsidRPr="00F1413F">
        <w:rPr>
          <w:rStyle w:val="Chard"/>
          <w:rtl/>
        </w:rPr>
        <w:t>.</w:t>
      </w:r>
    </w:p>
    <w:p w:rsidR="000830D8" w:rsidRPr="00E36729" w:rsidRDefault="009272A6" w:rsidP="00F1413F">
      <w:pPr>
        <w:pStyle w:val="af0"/>
        <w:rPr>
          <w:rtl/>
        </w:rPr>
      </w:pPr>
      <w:r>
        <w:rPr>
          <w:rtl/>
        </w:rPr>
        <w:t>«</w:t>
      </w:r>
      <w:r w:rsidR="000830D8" w:rsidRPr="00E36729">
        <w:rPr>
          <w:rtl/>
        </w:rPr>
        <w:t>الحبَلَةُ</w:t>
      </w:r>
      <w:r>
        <w:rPr>
          <w:rtl/>
        </w:rPr>
        <w:t>»</w:t>
      </w:r>
      <w:r w:rsidR="000830D8" w:rsidRPr="00E36729">
        <w:rPr>
          <w:rtl/>
        </w:rPr>
        <w:t xml:space="preserve"> بفتح الحاءِ والباءِ</w:t>
      </w:r>
      <w:r>
        <w:rPr>
          <w:rtl/>
        </w:rPr>
        <w:t>،</w:t>
      </w:r>
      <w:r w:rsidR="000830D8" w:rsidRPr="00E36729">
        <w:rPr>
          <w:rtl/>
        </w:rPr>
        <w:t xml:space="preserve"> ويقال أيضاً بإِسكان الباءِ</w:t>
      </w:r>
      <w:r>
        <w:rPr>
          <w:rtl/>
        </w:rPr>
        <w:t>.</w:t>
      </w:r>
    </w:p>
    <w:p w:rsidR="003B70B7" w:rsidRPr="007E4299" w:rsidRDefault="003B70B7" w:rsidP="003B70B7">
      <w:pPr>
        <w:spacing w:line="235" w:lineRule="auto"/>
        <w:ind w:firstLine="284"/>
        <w:jc w:val="both"/>
        <w:rPr>
          <w:rStyle w:val="Charb"/>
          <w:rtl/>
        </w:rPr>
      </w:pPr>
      <w:r w:rsidRPr="007E4299">
        <w:rPr>
          <w:rStyle w:val="Charb"/>
          <w:rFonts w:hint="cs"/>
          <w:rtl/>
        </w:rPr>
        <w:t xml:space="preserve">1741. </w:t>
      </w:r>
      <w:r w:rsidR="00220939" w:rsidRPr="007E4299">
        <w:rPr>
          <w:rStyle w:val="Char5"/>
          <w:rFonts w:hint="cs"/>
          <w:rtl/>
        </w:rPr>
        <w:t>«</w:t>
      </w:r>
      <w:r w:rsidRPr="00A37318">
        <w:rPr>
          <w:rStyle w:val="Char7"/>
          <w:rFonts w:hint="cs"/>
          <w:rtl/>
        </w:rPr>
        <w:t xml:space="preserve">از وائل بن حجر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«(به انگور) نگویی</w:t>
      </w:r>
      <w:r w:rsidR="003E48A4" w:rsidRPr="00A37318">
        <w:rPr>
          <w:rStyle w:val="Char7"/>
          <w:rFonts w:hint="cs"/>
          <w:rtl/>
        </w:rPr>
        <w:t>د</w:t>
      </w:r>
      <w:r w:rsidR="009272A6" w:rsidRPr="00A37318">
        <w:rPr>
          <w:rStyle w:val="Char7"/>
          <w:rFonts w:hint="cs"/>
          <w:rtl/>
        </w:rPr>
        <w:t>:</w:t>
      </w:r>
      <w:r w:rsidR="003E48A4" w:rsidRPr="00A37318">
        <w:rPr>
          <w:rStyle w:val="Char7"/>
          <w:rFonts w:hint="cs"/>
          <w:rtl/>
        </w:rPr>
        <w:t xml:space="preserve"> کرم، بلکه بگویید</w:t>
      </w:r>
      <w:r w:rsidR="009272A6" w:rsidRPr="00A37318">
        <w:rPr>
          <w:rStyle w:val="Char7"/>
          <w:rFonts w:hint="cs"/>
          <w:rtl/>
        </w:rPr>
        <w:t>:</w:t>
      </w:r>
      <w:r w:rsidR="003E48A4" w:rsidRPr="00A37318">
        <w:rPr>
          <w:rStyle w:val="Char7"/>
          <w:rFonts w:hint="cs"/>
          <w:rtl/>
        </w:rPr>
        <w:t xml:space="preserve"> عنب و ح</w:t>
      </w:r>
      <w:r w:rsidRPr="00A37318">
        <w:rPr>
          <w:rStyle w:val="Char7"/>
          <w:rFonts w:hint="cs"/>
          <w:rtl/>
        </w:rPr>
        <w:t>بله</w:t>
      </w:r>
      <w:r w:rsidRPr="007E4299">
        <w:rPr>
          <w:rStyle w:val="Charb"/>
          <w:rFonts w:hint="cs"/>
          <w:rtl/>
        </w:rPr>
        <w:t>»</w:t>
      </w:r>
      <w:r w:rsidR="00220939" w:rsidRPr="007E4299">
        <w:rPr>
          <w:rStyle w:val="Char5"/>
          <w:rFonts w:hint="cs"/>
          <w:rtl/>
        </w:rPr>
        <w:t>»</w:t>
      </w:r>
      <w:r w:rsidRPr="007E4299">
        <w:rPr>
          <w:rStyle w:val="FootnoteReference"/>
          <w:rFonts w:cs="IRNazli"/>
          <w:spacing w:val="-8"/>
          <w:sz w:val="28"/>
          <w:szCs w:val="28"/>
          <w:rtl/>
          <w:lang w:bidi="fa-IR"/>
        </w:rPr>
        <w:footnoteReference w:id="956"/>
      </w:r>
      <w:r w:rsidR="00657EA2">
        <w:rPr>
          <w:rStyle w:val="Charb"/>
          <w:rFonts w:hint="cs"/>
          <w:rtl/>
        </w:rPr>
        <w:t>.</w:t>
      </w:r>
    </w:p>
    <w:p w:rsidR="0006652D" w:rsidRPr="0006652D" w:rsidRDefault="0006652D" w:rsidP="0006652D">
      <w:pPr>
        <w:pStyle w:val="ac"/>
      </w:pPr>
      <w:bookmarkStart w:id="629" w:name="_Toc442122844"/>
      <w:bookmarkStart w:id="630" w:name="_Toc326114915"/>
      <w:r w:rsidRPr="0006652D">
        <w:rPr>
          <w:rFonts w:hint="cs"/>
          <w:rtl/>
        </w:rPr>
        <w:t xml:space="preserve">331- </w:t>
      </w:r>
      <w:r w:rsidRPr="0006652D">
        <w:rPr>
          <w:rtl/>
        </w:rPr>
        <w:t>باب النهي عن وصف محاسن المرأة لرجل</w:t>
      </w:r>
      <w:r w:rsidRPr="0006652D">
        <w:rPr>
          <w:rFonts w:hint="cs"/>
          <w:rtl/>
        </w:rPr>
        <w:t xml:space="preserve"> إ</w:t>
      </w:r>
      <w:r w:rsidRPr="0006652D">
        <w:rPr>
          <w:rtl/>
        </w:rPr>
        <w:t>لا</w:t>
      </w:r>
      <w:r w:rsidRPr="0006652D">
        <w:rPr>
          <w:rFonts w:hint="cs"/>
          <w:rtl/>
        </w:rPr>
        <w:t xml:space="preserve"> أن</w:t>
      </w:r>
      <w:r w:rsidRPr="0006652D">
        <w:rPr>
          <w:rtl/>
        </w:rPr>
        <w:t xml:space="preserve"> يحتاج إلى ذلك لغرض شرعي كنكاحها ونحوه</w:t>
      </w:r>
      <w:bookmarkEnd w:id="629"/>
    </w:p>
    <w:p w:rsidR="0006652D" w:rsidRPr="0006652D" w:rsidRDefault="0006652D" w:rsidP="0006652D">
      <w:pPr>
        <w:pStyle w:val="ad"/>
      </w:pPr>
      <w:bookmarkStart w:id="631" w:name="_Toc442122845"/>
      <w:r w:rsidRPr="0006652D">
        <w:rPr>
          <w:rFonts w:hint="cs"/>
          <w:rtl/>
        </w:rPr>
        <w:t>باب نهی از وصف زیبایی‌های زن برای یک مرد، مگر آن‌که برای هدفی شرعی مانند ازدواج و</w:t>
      </w:r>
      <w:r w:rsidR="00EA381D">
        <w:rPr>
          <w:rFonts w:hint="cs"/>
          <w:rtl/>
        </w:rPr>
        <w:t>.</w:t>
      </w:r>
      <w:r w:rsidRPr="0006652D">
        <w:rPr>
          <w:rFonts w:hint="cs"/>
          <w:rtl/>
        </w:rPr>
        <w:t>.. نیاز باشد</w:t>
      </w:r>
      <w:bookmarkEnd w:id="630"/>
      <w:bookmarkEnd w:id="631"/>
    </w:p>
    <w:p w:rsidR="000830D8" w:rsidRPr="00F1413F" w:rsidRDefault="000830D8" w:rsidP="009D21BF">
      <w:pPr>
        <w:pStyle w:val="a"/>
        <w:rPr>
          <w:rStyle w:val="Chard"/>
          <w:rtl/>
        </w:rPr>
      </w:pPr>
      <w:r w:rsidRPr="00F1413F">
        <w:rPr>
          <w:rStyle w:val="Charb"/>
          <w:rtl/>
        </w:rPr>
        <w:t>1742</w:t>
      </w:r>
      <w:r w:rsidRPr="00F1413F">
        <w:rPr>
          <w:rStyle w:val="Charb"/>
          <w:rFonts w:hint="cs"/>
          <w:rtl/>
        </w:rPr>
        <w:t>-</w:t>
      </w:r>
      <w:r w:rsidRPr="00F1413F">
        <w:rPr>
          <w:rStyle w:val="Charb"/>
          <w:rFonts w:ascii="Times New Roman" w:hAnsi="Times New Roman" w:cs="Times New Roman" w:hint="cs"/>
          <w:rtl/>
        </w:rPr>
        <w:t> </w:t>
      </w:r>
      <w:r w:rsidR="00220939" w:rsidRPr="007E4299">
        <w:rPr>
          <w:rStyle w:val="Char5"/>
          <w:rFonts w:hint="cs"/>
          <w:rtl/>
        </w:rPr>
        <w:t>«</w:t>
      </w:r>
      <w:r w:rsidRPr="00E36729">
        <w:rPr>
          <w:rtl/>
        </w:rPr>
        <w:t xml:space="preserve">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تُبَاشِرِ ال</w:t>
      </w:r>
      <w:r w:rsidR="00F1413F">
        <w:rPr>
          <w:rFonts w:hint="cs"/>
          <w:rtl/>
        </w:rPr>
        <w:t>ـ</w:t>
      </w:r>
      <w:r w:rsidRPr="00E36729">
        <w:rPr>
          <w:rtl/>
        </w:rPr>
        <w:t>مرْأَةُ المَرْأَةَ</w:t>
      </w:r>
      <w:r w:rsidR="009272A6">
        <w:rPr>
          <w:rtl/>
        </w:rPr>
        <w:t>،</w:t>
      </w:r>
      <w:r w:rsidRPr="00E36729">
        <w:rPr>
          <w:rtl/>
        </w:rPr>
        <w:t xml:space="preserve"> فَتَصِفَهَا لِزَوْجِهَا كَأَنَّهُ يَنْظُرُ إِلَيْهَا</w:t>
      </w:r>
      <w:r w:rsidR="009272A6">
        <w:rPr>
          <w:rtl/>
        </w:rPr>
        <w:t>»</w:t>
      </w:r>
      <w:r w:rsidR="00220939"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spacing w:line="235" w:lineRule="auto"/>
        <w:ind w:firstLine="284"/>
        <w:jc w:val="both"/>
        <w:rPr>
          <w:rStyle w:val="Charb"/>
          <w:rtl/>
        </w:rPr>
      </w:pPr>
      <w:r w:rsidRPr="007E4299">
        <w:rPr>
          <w:rStyle w:val="Charb"/>
          <w:rFonts w:hint="cs"/>
          <w:rtl/>
        </w:rPr>
        <w:t xml:space="preserve">1742. </w:t>
      </w:r>
      <w:r w:rsidR="00220939" w:rsidRPr="007E4299">
        <w:rPr>
          <w:rStyle w:val="Char5"/>
          <w:rFonts w:hint="cs"/>
          <w:rtl/>
        </w:rPr>
        <w:t>«</w:t>
      </w:r>
      <w:r w:rsidRPr="00A37318">
        <w:rPr>
          <w:rStyle w:val="Char7"/>
          <w:rFonts w:hint="cs"/>
          <w:rtl/>
        </w:rPr>
        <w:t xml:space="preserve">از ابن مسعود </w:t>
      </w:r>
      <w:r w:rsidR="006A2C0C" w:rsidRPr="007E4299">
        <w:rPr>
          <w:rStyle w:val="Char7"/>
          <w:rFonts w:cs="CTraditional Arabic" w:hint="cs"/>
          <w:szCs w:val="28"/>
          <w:rtl/>
        </w:rPr>
        <w:t>س</w:t>
      </w:r>
      <w:r w:rsidRPr="00A37318">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A37318">
        <w:rPr>
          <w:rStyle w:val="Char7"/>
          <w:rFonts w:hint="cs"/>
          <w:rtl/>
        </w:rPr>
        <w:t>فرمودند</w:t>
      </w:r>
      <w:r w:rsidR="009272A6" w:rsidRPr="00A37318">
        <w:rPr>
          <w:rStyle w:val="Char7"/>
          <w:rFonts w:hint="cs"/>
          <w:rtl/>
        </w:rPr>
        <w:t>:</w:t>
      </w:r>
      <w:r w:rsidRPr="00A37318">
        <w:rPr>
          <w:rStyle w:val="Char7"/>
          <w:rFonts w:hint="cs"/>
          <w:rtl/>
        </w:rPr>
        <w:t xml:space="preserve"> «زنی نگذارد که پوست بدنش با پوست زنی دیگر برخورد کند و بعد او را برای شوهرش چنان توصیف کند که گویی شوهرش به آن زن می‌نگرد</w:t>
      </w:r>
      <w:r w:rsidRPr="007E4299">
        <w:rPr>
          <w:rStyle w:val="Charb"/>
          <w:rFonts w:hint="cs"/>
          <w:rtl/>
        </w:rPr>
        <w:t>»</w:t>
      </w:r>
      <w:r w:rsidR="00220939" w:rsidRPr="007E4299">
        <w:rPr>
          <w:rStyle w:val="Char5"/>
          <w:rFonts w:hint="cs"/>
          <w:rtl/>
        </w:rPr>
        <w:t>»</w:t>
      </w:r>
      <w:r w:rsidRPr="007E4299">
        <w:rPr>
          <w:rStyle w:val="FootnoteReference"/>
          <w:rFonts w:cs="IRNazli"/>
          <w:spacing w:val="-8"/>
          <w:sz w:val="28"/>
          <w:szCs w:val="28"/>
          <w:rtl/>
          <w:lang w:bidi="fa-IR"/>
        </w:rPr>
        <w:footnoteReference w:id="957"/>
      </w:r>
      <w:r w:rsidR="00657EA2">
        <w:rPr>
          <w:rStyle w:val="Charb"/>
          <w:rFonts w:hint="cs"/>
          <w:rtl/>
        </w:rPr>
        <w:t>.</w:t>
      </w:r>
    </w:p>
    <w:p w:rsidR="0006652D" w:rsidRPr="0006652D" w:rsidRDefault="0006652D" w:rsidP="0006652D">
      <w:pPr>
        <w:pStyle w:val="ac"/>
      </w:pPr>
      <w:bookmarkStart w:id="632" w:name="_Toc442122846"/>
      <w:bookmarkStart w:id="633" w:name="_Toc326114916"/>
      <w:r w:rsidRPr="0006652D">
        <w:rPr>
          <w:rFonts w:hint="cs"/>
          <w:rtl/>
        </w:rPr>
        <w:t xml:space="preserve">332- </w:t>
      </w:r>
      <w:r w:rsidRPr="0006652D">
        <w:rPr>
          <w:rtl/>
        </w:rPr>
        <w:t>باب كراهة قول الإِنسان في الدعاء: اللهُمَّ</w:t>
      </w:r>
      <w:r w:rsidRPr="0006652D">
        <w:rPr>
          <w:rFonts w:hint="cs"/>
          <w:rtl/>
        </w:rPr>
        <w:t xml:space="preserve"> </w:t>
      </w:r>
      <w:r w:rsidRPr="0006652D">
        <w:rPr>
          <w:rtl/>
        </w:rPr>
        <w:t>اغفرلي إن شئت</w:t>
      </w:r>
      <w:r w:rsidRPr="0006652D">
        <w:rPr>
          <w:rFonts w:hint="cs"/>
          <w:rtl/>
        </w:rPr>
        <w:t xml:space="preserve"> بل يجزم بالطلب</w:t>
      </w:r>
      <w:bookmarkEnd w:id="632"/>
    </w:p>
    <w:p w:rsidR="0006652D" w:rsidRPr="0006652D" w:rsidRDefault="0006652D" w:rsidP="0006652D">
      <w:pPr>
        <w:pStyle w:val="ad"/>
      </w:pPr>
      <w:bookmarkStart w:id="634" w:name="_Toc442122847"/>
      <w:r w:rsidRPr="0006652D">
        <w:rPr>
          <w:rFonts w:hint="cs"/>
          <w:rtl/>
        </w:rPr>
        <w:t>باب کراهت این که انسان (در دعا) بگوید: خدایا! اگر خواستی مرا بیامرز، بلکه باید قطعی و جدی آمرزش بطلبد</w:t>
      </w:r>
      <w:bookmarkEnd w:id="633"/>
      <w:bookmarkEnd w:id="634"/>
    </w:p>
    <w:p w:rsidR="000830D8" w:rsidRPr="00F1413F" w:rsidRDefault="000830D8" w:rsidP="009D21BF">
      <w:pPr>
        <w:pStyle w:val="a"/>
        <w:rPr>
          <w:rStyle w:val="Charb"/>
          <w:rtl/>
        </w:rPr>
      </w:pPr>
      <w:r w:rsidRPr="00F1413F">
        <w:rPr>
          <w:rStyle w:val="Charb"/>
          <w:rtl/>
        </w:rPr>
        <w:t>1743</w:t>
      </w:r>
      <w:r w:rsidRPr="00F1413F">
        <w:rPr>
          <w:rStyle w:val="Charb"/>
          <w:rFonts w:hint="cs"/>
          <w:rtl/>
        </w:rPr>
        <w:t>-</w:t>
      </w:r>
      <w:r w:rsidRPr="00F1413F">
        <w:rPr>
          <w:rStyle w:val="Charb"/>
          <w:rFonts w:ascii="Times New Roman" w:hAnsi="Times New Roman" w:cs="Times New Roman" w:hint="cs"/>
          <w:rtl/>
        </w:rPr>
        <w:t> </w:t>
      </w:r>
      <w:r w:rsidR="00F1413F" w:rsidRPr="00F1413F">
        <w:rPr>
          <w:rStyle w:val="Char5"/>
          <w:rtl/>
        </w:rPr>
        <w:t>«</w:t>
      </w:r>
      <w:r w:rsidRPr="00F1413F">
        <w:rPr>
          <w:rtl/>
        </w:rPr>
        <w:t>عنْ أَبي هُريْرَةَ</w:t>
      </w:r>
      <w:r w:rsidRPr="00F1413F">
        <w:rPr>
          <w:rStyle w:val="Charb"/>
          <w:rtl/>
        </w:rPr>
        <w:t xml:space="preserve">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يَقُولَنَّ أَحَدُكُمْ</w:t>
      </w:r>
      <w:r w:rsidR="009272A6">
        <w:rPr>
          <w:rtl/>
        </w:rPr>
        <w:t>:</w:t>
      </w:r>
      <w:r w:rsidRPr="00E36729">
        <w:rPr>
          <w:rtl/>
        </w:rPr>
        <w:t xml:space="preserve"> اللَّهُمَّ اغْفِرْ لي إِنْ شِئْتَ</w:t>
      </w:r>
      <w:r w:rsidR="009272A6">
        <w:rPr>
          <w:rtl/>
        </w:rPr>
        <w:t>:</w:t>
      </w:r>
      <w:r w:rsidRPr="00E36729">
        <w:rPr>
          <w:rtl/>
        </w:rPr>
        <w:t xml:space="preserve"> اللَّهُمَّ ارْحَمْني إِنْ شِئْتَ</w:t>
      </w:r>
      <w:r w:rsidR="009272A6">
        <w:rPr>
          <w:rtl/>
        </w:rPr>
        <w:t>،</w:t>
      </w:r>
      <w:r w:rsidRPr="00E36729">
        <w:rPr>
          <w:rtl/>
        </w:rPr>
        <w:t xml:space="preserve"> لِيعْزِمِ المَسْأَلَةَ</w:t>
      </w:r>
      <w:r w:rsidR="009272A6">
        <w:rPr>
          <w:rtl/>
        </w:rPr>
        <w:t>،</w:t>
      </w:r>
      <w:r w:rsidRPr="00E36729">
        <w:rPr>
          <w:rtl/>
        </w:rPr>
        <w:t xml:space="preserve"> فإِنَّهُ لا مُكْرِهَ لَهُ</w:t>
      </w:r>
      <w:r w:rsidR="009272A6">
        <w:rPr>
          <w:rtl/>
        </w:rPr>
        <w:t>»</w:t>
      </w:r>
      <w:r w:rsidR="00F1413F" w:rsidRPr="00F1413F">
        <w:rPr>
          <w:rStyle w:val="Char5"/>
          <w:rtl/>
        </w:rPr>
        <w:t>»</w:t>
      </w:r>
      <w:r w:rsidR="00F1413F">
        <w:rPr>
          <w:rStyle w:val="Chard"/>
          <w:rtl/>
        </w:rPr>
        <w:t xml:space="preserve"> متف</w:t>
      </w:r>
      <w:r w:rsidRPr="00F1413F">
        <w:rPr>
          <w:rStyle w:val="Chard"/>
          <w:rtl/>
        </w:rPr>
        <w:t>قٌ عليه</w:t>
      </w:r>
      <w:r w:rsidR="009272A6" w:rsidRPr="00F1413F">
        <w:rPr>
          <w:rStyle w:val="Charb"/>
          <w:rtl/>
        </w:rPr>
        <w:t>.</w:t>
      </w:r>
    </w:p>
    <w:p w:rsidR="000830D8" w:rsidRPr="00F1413F" w:rsidRDefault="000830D8" w:rsidP="009D21BF">
      <w:pPr>
        <w:pStyle w:val="a"/>
        <w:rPr>
          <w:rStyle w:val="Charb"/>
          <w:rtl/>
        </w:rPr>
      </w:pPr>
      <w:r w:rsidRPr="00F1413F">
        <w:rPr>
          <w:rStyle w:val="Chard"/>
          <w:rtl/>
        </w:rPr>
        <w:t>وفي روايةٍ ل</w:t>
      </w:r>
      <w:r w:rsidR="00F1413F">
        <w:rPr>
          <w:rStyle w:val="Chard"/>
          <w:rFonts w:hint="cs"/>
          <w:rtl/>
        </w:rPr>
        <w:t>ـ</w:t>
      </w:r>
      <w:r w:rsidRPr="00F1413F">
        <w:rPr>
          <w:rStyle w:val="Chard"/>
          <w:rtl/>
        </w:rPr>
        <w:t>مُسْلِمٍ</w:t>
      </w:r>
      <w:r w:rsidR="009272A6" w:rsidRPr="00F1413F">
        <w:rPr>
          <w:rStyle w:val="Chard"/>
          <w:rtl/>
        </w:rPr>
        <w:t>:</w:t>
      </w:r>
      <w:r w:rsidRPr="00F1413F">
        <w:rPr>
          <w:rStyle w:val="Chard"/>
          <w:rtl/>
        </w:rPr>
        <w:t xml:space="preserve"> </w:t>
      </w:r>
      <w:r w:rsidR="009272A6" w:rsidRPr="00F1413F">
        <w:rPr>
          <w:rStyle w:val="Char5"/>
          <w:rtl/>
        </w:rPr>
        <w:t>«</w:t>
      </w:r>
      <w:r w:rsidRPr="00E36729">
        <w:rPr>
          <w:rtl/>
        </w:rPr>
        <w:t>وَلكنْ</w:t>
      </w:r>
      <w:r w:rsidR="009272A6">
        <w:rPr>
          <w:rtl/>
        </w:rPr>
        <w:t>،</w:t>
      </w:r>
      <w:r w:rsidRPr="00E36729">
        <w:rPr>
          <w:rtl/>
        </w:rPr>
        <w:t xml:space="preserve"> لِيَعْزِمْ وَلْيُعْظِّمِ الرَّغْبَةَ</w:t>
      </w:r>
      <w:r w:rsidR="009272A6">
        <w:rPr>
          <w:rtl/>
        </w:rPr>
        <w:t>،</w:t>
      </w:r>
      <w:r w:rsidRPr="00E36729">
        <w:rPr>
          <w:rtl/>
        </w:rPr>
        <w:t xml:space="preserve"> فَإِنَّ اللَّه تَعَالى لا يتَعَاظَمُهُ شَـيْءٌ أَعْطَاهُ</w:t>
      </w:r>
      <w:r w:rsidR="009272A6" w:rsidRPr="00F1413F">
        <w:rPr>
          <w:rStyle w:val="Char5"/>
          <w:rtl/>
        </w:rPr>
        <w:t>»</w:t>
      </w:r>
      <w:r w:rsidR="009272A6" w:rsidRPr="00F1413F">
        <w:rPr>
          <w:rStyle w:val="Charb"/>
          <w:rtl/>
        </w:rPr>
        <w:t>.</w:t>
      </w:r>
    </w:p>
    <w:p w:rsidR="003B70B7" w:rsidRPr="00F8693F" w:rsidRDefault="003B70B7" w:rsidP="00A37318">
      <w:pPr>
        <w:pStyle w:val="a9"/>
        <w:rPr>
          <w:rStyle w:val="Charb"/>
          <w:rtl/>
        </w:rPr>
      </w:pPr>
      <w:r w:rsidRPr="00F8693F">
        <w:rPr>
          <w:rStyle w:val="Charb"/>
          <w:rFonts w:hint="cs"/>
          <w:rtl/>
        </w:rPr>
        <w:t xml:space="preserve">1743. </w:t>
      </w:r>
      <w:r w:rsidR="00A37318" w:rsidRPr="00F8693F">
        <w:rPr>
          <w:rStyle w:val="Char5"/>
          <w:rFonts w:hint="cs"/>
          <w:rtl/>
        </w:rPr>
        <w:t>«</w:t>
      </w:r>
      <w:r w:rsidRPr="00A37318">
        <w:rPr>
          <w:rFonts w:hint="cs"/>
          <w:rtl/>
        </w:rPr>
        <w:t xml:space="preserve">از ابوهریره </w:t>
      </w:r>
      <w:r w:rsidR="006A2C0C" w:rsidRPr="007E4299">
        <w:rPr>
          <w:rFonts w:cs="CTraditional Arabic" w:hint="cs"/>
          <w:szCs w:val="28"/>
          <w:rtl/>
        </w:rPr>
        <w:t>س</w:t>
      </w:r>
      <w:r w:rsidRPr="00A37318">
        <w:rPr>
          <w:rFonts w:hint="cs"/>
          <w:rtl/>
        </w:rPr>
        <w:t xml:space="preserve"> روایت شده است که پیامبر</w:t>
      </w:r>
      <w:r w:rsidR="000A0F18">
        <w:rPr>
          <w:rFonts w:hint="cs"/>
          <w:rtl/>
        </w:rPr>
        <w:t xml:space="preserve"> </w:t>
      </w:r>
      <w:r w:rsidR="000A0F18" w:rsidRPr="000A0F18">
        <w:rPr>
          <w:rFonts w:cs="CTraditional Arabic" w:hint="cs"/>
          <w:szCs w:val="28"/>
          <w:rtl/>
        </w:rPr>
        <w:t>ص</w:t>
      </w:r>
      <w:r>
        <w:rPr>
          <w:rFonts w:hint="cs"/>
          <w:rtl/>
        </w:rPr>
        <w:t xml:space="preserve"> فرمودن</w:t>
      </w:r>
      <w:r w:rsidR="0078525C">
        <w:rPr>
          <w:rFonts w:hint="cs"/>
          <w:rtl/>
        </w:rPr>
        <w:t>د</w:t>
      </w:r>
      <w:r w:rsidR="009272A6">
        <w:rPr>
          <w:rFonts w:hint="cs"/>
          <w:rtl/>
        </w:rPr>
        <w:t>:</w:t>
      </w:r>
      <w:r>
        <w:rPr>
          <w:rFonts w:hint="cs"/>
          <w:rtl/>
        </w:rPr>
        <w:t xml:space="preserve"> «هیچ یک از شما نگوید</w:t>
      </w:r>
      <w:r w:rsidR="009272A6">
        <w:rPr>
          <w:rFonts w:hint="cs"/>
          <w:rtl/>
        </w:rPr>
        <w:t>:</w:t>
      </w:r>
      <w:r>
        <w:rPr>
          <w:rFonts w:hint="cs"/>
          <w:rtl/>
        </w:rPr>
        <w:t xml:space="preserve"> خداوندا! اگر می‌خواهی مرا بیامرز؛ خدایا! اگر خواستی مرا ببخش، بلکه در تقاضای آمرزش، پایداری و سرسختی کند؛ زیرا خداوند هیچ مجبورکننده‌ای ندارد»</w:t>
      </w:r>
      <w:r w:rsidR="00F8693F" w:rsidRPr="00F8693F">
        <w:rPr>
          <w:rStyle w:val="Char5"/>
          <w:rtl/>
        </w:rPr>
        <w:t>»</w:t>
      </w:r>
      <w:r w:rsidRPr="007E4299">
        <w:rPr>
          <w:rStyle w:val="FootnoteReference"/>
          <w:rFonts w:cs="IRNazli"/>
          <w:spacing w:val="-8"/>
          <w:sz w:val="28"/>
          <w:szCs w:val="28"/>
          <w:rtl/>
          <w:lang w:bidi="fa-IR"/>
        </w:rPr>
        <w:footnoteReference w:id="958"/>
      </w:r>
      <w:r w:rsidR="00657EA2" w:rsidRPr="00F8693F">
        <w:rPr>
          <w:rStyle w:val="Charb"/>
          <w:rFonts w:hint="cs"/>
          <w:rtl/>
        </w:rPr>
        <w:t>.</w:t>
      </w:r>
    </w:p>
    <w:p w:rsidR="003B70B7" w:rsidRPr="00F8693F" w:rsidRDefault="003B70B7" w:rsidP="00A37318">
      <w:pPr>
        <w:pStyle w:val="a9"/>
        <w:rPr>
          <w:rStyle w:val="Charb"/>
          <w:rtl/>
        </w:rPr>
      </w:pPr>
      <w:r w:rsidRPr="00F8693F">
        <w:rPr>
          <w:rStyle w:val="Charb"/>
          <w:rFonts w:hint="cs"/>
          <w:rtl/>
        </w:rPr>
        <w:t>در روایتی دیگر از مسلم آمده است</w:t>
      </w:r>
      <w:r w:rsidR="009272A6" w:rsidRPr="00F8693F">
        <w:rPr>
          <w:rStyle w:val="Charb"/>
          <w:rFonts w:hint="cs"/>
          <w:rtl/>
        </w:rPr>
        <w:t>:</w:t>
      </w:r>
      <w:r>
        <w:rPr>
          <w:rFonts w:hint="cs"/>
          <w:rtl/>
        </w:rPr>
        <w:t xml:space="preserve"> </w:t>
      </w:r>
      <w:r w:rsidRPr="00F8693F">
        <w:rPr>
          <w:rStyle w:val="Char5"/>
          <w:rFonts w:hint="cs"/>
          <w:rtl/>
        </w:rPr>
        <w:t>«</w:t>
      </w:r>
      <w:r w:rsidRPr="00F8693F">
        <w:rPr>
          <w:rFonts w:hint="cs"/>
          <w:rtl/>
        </w:rPr>
        <w:t>بلکه عزم جزم کند و رغبت خود را به رحمت خدا، بسیار بزرگ کند، زیرا خداوند متعال، چیزی را که بخشیده است، در نظرش بزرگ نیست و بخشش برای او سخت نیست</w:t>
      </w:r>
      <w:r w:rsidRPr="00F8693F">
        <w:rPr>
          <w:rStyle w:val="Char5"/>
          <w:rFonts w:hint="cs"/>
          <w:rtl/>
        </w:rPr>
        <w:t>»</w:t>
      </w:r>
      <w:r w:rsidRPr="00F8693F">
        <w:rPr>
          <w:rStyle w:val="Charb"/>
          <w:rFonts w:hint="cs"/>
          <w:rtl/>
        </w:rPr>
        <w:t>.</w:t>
      </w:r>
    </w:p>
    <w:p w:rsidR="000830D8" w:rsidRPr="00F1413F" w:rsidRDefault="000830D8" w:rsidP="00F1413F">
      <w:pPr>
        <w:pStyle w:val="a"/>
        <w:rPr>
          <w:rStyle w:val="Charb"/>
          <w:rtl/>
        </w:rPr>
      </w:pPr>
      <w:r w:rsidRPr="00F1413F">
        <w:rPr>
          <w:rStyle w:val="Charb"/>
          <w:rtl/>
        </w:rPr>
        <w:t>1744</w:t>
      </w:r>
      <w:r w:rsidRPr="00F1413F">
        <w:rPr>
          <w:rStyle w:val="Charb"/>
          <w:rFonts w:hint="cs"/>
          <w:rtl/>
        </w:rPr>
        <w:t>-</w:t>
      </w:r>
      <w:r w:rsidR="00F1413F" w:rsidRPr="00F1413F">
        <w:rPr>
          <w:rStyle w:val="Charb"/>
          <w:rFonts w:hint="cs"/>
          <w:rtl/>
        </w:rPr>
        <w:t xml:space="preserve"> </w:t>
      </w:r>
      <w:r w:rsidR="00F1413F" w:rsidRPr="00F1413F">
        <w:rPr>
          <w:rStyle w:val="Char5"/>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دعا أَحَدُكُمْ</w:t>
      </w:r>
      <w:r w:rsidR="009272A6">
        <w:rPr>
          <w:rtl/>
        </w:rPr>
        <w:t>،</w:t>
      </w:r>
      <w:r w:rsidRPr="00E36729">
        <w:rPr>
          <w:rtl/>
        </w:rPr>
        <w:t xml:space="preserve"> فَلْيَعْزِمِ المَسْأَلَةَ</w:t>
      </w:r>
      <w:r w:rsidR="009272A6">
        <w:rPr>
          <w:rtl/>
        </w:rPr>
        <w:t>،</w:t>
      </w:r>
      <w:r w:rsidRPr="00E36729">
        <w:rPr>
          <w:rtl/>
        </w:rPr>
        <w:t xml:space="preserve"> وَلا يَقُولَنَّ</w:t>
      </w:r>
      <w:r w:rsidR="009272A6">
        <w:rPr>
          <w:rtl/>
        </w:rPr>
        <w:t>:</w:t>
      </w:r>
      <w:r w:rsidRPr="00E36729">
        <w:rPr>
          <w:rtl/>
        </w:rPr>
        <w:t xml:space="preserve"> اللَّهُمَّ إِنْ شِئْتَ</w:t>
      </w:r>
      <w:r w:rsidR="009272A6">
        <w:rPr>
          <w:rtl/>
        </w:rPr>
        <w:t>،</w:t>
      </w:r>
      <w:r w:rsidRPr="00E36729">
        <w:rPr>
          <w:rtl/>
        </w:rPr>
        <w:t xml:space="preserve"> فَأَعْطِني</w:t>
      </w:r>
      <w:r w:rsidR="009272A6">
        <w:rPr>
          <w:rtl/>
        </w:rPr>
        <w:t>،</w:t>
      </w:r>
      <w:r w:rsidRPr="00E36729">
        <w:rPr>
          <w:rtl/>
        </w:rPr>
        <w:t xml:space="preserve"> فَإِنَّهُ لا مُسْتَكْرهَ لَهُ</w:t>
      </w:r>
      <w:r w:rsidR="009272A6">
        <w:rPr>
          <w:rtl/>
        </w:rPr>
        <w:t>»</w:t>
      </w:r>
      <w:r w:rsidR="00F1413F" w:rsidRPr="00F1413F">
        <w:rPr>
          <w:rStyle w:val="Char5"/>
          <w:rtl/>
        </w:rPr>
        <w:t>»</w:t>
      </w:r>
      <w:r w:rsidRPr="00F1413F">
        <w:rPr>
          <w:rStyle w:val="Chard"/>
          <w:rtl/>
        </w:rPr>
        <w:t xml:space="preserve"> متفقٌ عليه</w:t>
      </w:r>
      <w:r w:rsidRPr="00F1413F">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1744. </w:t>
      </w:r>
      <w:r w:rsidR="00A37318" w:rsidRPr="007E4299">
        <w:rPr>
          <w:rStyle w:val="Char5"/>
          <w:rFonts w:hint="cs"/>
          <w:rtl/>
        </w:rPr>
        <w:t>«</w:t>
      </w:r>
      <w:r w:rsidRPr="00EB225F">
        <w:rPr>
          <w:rStyle w:val="Char7"/>
          <w:rFonts w:hint="cs"/>
          <w:rtl/>
        </w:rPr>
        <w:t xml:space="preserve">از انس </w:t>
      </w:r>
      <w:r w:rsidR="006A2C0C" w:rsidRPr="007E4299">
        <w:rPr>
          <w:rStyle w:val="Char7"/>
          <w:rFonts w:cs="CTraditional Arabic" w:hint="cs"/>
          <w:szCs w:val="28"/>
          <w:rtl/>
        </w:rPr>
        <w:t>س</w:t>
      </w:r>
      <w:r w:rsidRPr="00EB225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B225F">
        <w:rPr>
          <w:rStyle w:val="Char7"/>
          <w:rFonts w:hint="cs"/>
          <w:rtl/>
        </w:rPr>
        <w:t>فرمودند</w:t>
      </w:r>
      <w:r w:rsidR="009272A6" w:rsidRPr="00EB225F">
        <w:rPr>
          <w:rStyle w:val="Char7"/>
          <w:rFonts w:hint="cs"/>
          <w:rtl/>
        </w:rPr>
        <w:t>:</w:t>
      </w:r>
      <w:r w:rsidRPr="00EB225F">
        <w:rPr>
          <w:rStyle w:val="Char7"/>
          <w:rFonts w:hint="cs"/>
          <w:rtl/>
        </w:rPr>
        <w:t xml:space="preserve"> «وقتی یکی از شما دعا کرد، طلبش را جدی بگیرد و در آن سرسختی کند و نگوید</w:t>
      </w:r>
      <w:r w:rsidR="009272A6" w:rsidRPr="00EB225F">
        <w:rPr>
          <w:rStyle w:val="Char7"/>
          <w:rFonts w:hint="cs"/>
          <w:rtl/>
        </w:rPr>
        <w:t>:</w:t>
      </w:r>
      <w:r w:rsidRPr="00EB225F">
        <w:rPr>
          <w:rStyle w:val="Char7"/>
          <w:rFonts w:hint="cs"/>
          <w:rtl/>
        </w:rPr>
        <w:t xml:space="preserve"> خدایا! اگر خواستی به</w:t>
      </w:r>
      <w:r w:rsidR="0078525C" w:rsidRPr="00EB225F">
        <w:rPr>
          <w:rStyle w:val="Char7"/>
          <w:rFonts w:hint="cs"/>
          <w:rtl/>
        </w:rPr>
        <w:t xml:space="preserve"> </w:t>
      </w:r>
      <w:r w:rsidRPr="00EB225F">
        <w:rPr>
          <w:rStyle w:val="Char7"/>
          <w:rFonts w:hint="cs"/>
          <w:rtl/>
        </w:rPr>
        <w:t>ما عطا کن، زیرا که خداوند هیچ مجبورکننده‌ای ندارد (و سرسختی در درخواست از خدا، برای او اجبار نمی‌آورد</w:t>
      </w:r>
      <w:r w:rsidRPr="007E4299">
        <w:rPr>
          <w:rStyle w:val="Charb"/>
          <w:rFonts w:hint="cs"/>
          <w:rtl/>
        </w:rPr>
        <w:t>)»</w:t>
      </w:r>
      <w:r w:rsidR="00EB225F" w:rsidRPr="007E4299">
        <w:rPr>
          <w:rStyle w:val="Char5"/>
          <w:rFonts w:hint="cs"/>
          <w:rtl/>
        </w:rPr>
        <w:t>»</w:t>
      </w:r>
      <w:r w:rsidRPr="007E4299">
        <w:rPr>
          <w:rStyle w:val="FootnoteReference"/>
          <w:rFonts w:cs="IRNazli"/>
          <w:spacing w:val="-8"/>
          <w:sz w:val="28"/>
          <w:szCs w:val="28"/>
          <w:rtl/>
          <w:lang w:bidi="fa-IR"/>
        </w:rPr>
        <w:footnoteReference w:id="959"/>
      </w:r>
      <w:r w:rsidR="00657EA2">
        <w:rPr>
          <w:rStyle w:val="Charb"/>
          <w:rFonts w:hint="cs"/>
          <w:rtl/>
        </w:rPr>
        <w:t>.</w:t>
      </w:r>
    </w:p>
    <w:p w:rsidR="0006652D" w:rsidRPr="0006652D" w:rsidRDefault="0006652D" w:rsidP="0006652D">
      <w:pPr>
        <w:pStyle w:val="ac"/>
      </w:pPr>
      <w:bookmarkStart w:id="635" w:name="_Toc442122848"/>
      <w:bookmarkStart w:id="636" w:name="_Toc326114917"/>
      <w:r w:rsidRPr="0006652D">
        <w:rPr>
          <w:rFonts w:hint="cs"/>
          <w:rtl/>
        </w:rPr>
        <w:t xml:space="preserve">333- </w:t>
      </w:r>
      <w:r w:rsidRPr="0006652D">
        <w:rPr>
          <w:rtl/>
        </w:rPr>
        <w:t>باب كراهة قول: ما شاء الله وشاء فلان</w:t>
      </w:r>
      <w:bookmarkEnd w:id="635"/>
    </w:p>
    <w:p w:rsidR="0006652D" w:rsidRPr="0006652D" w:rsidRDefault="0006652D" w:rsidP="0006652D">
      <w:pPr>
        <w:pStyle w:val="ad"/>
      </w:pPr>
      <w:bookmarkStart w:id="637" w:name="_Toc442122849"/>
      <w:r w:rsidRPr="0006652D">
        <w:rPr>
          <w:rFonts w:hint="cs"/>
          <w:rtl/>
        </w:rPr>
        <w:t>باب کراهت گفتن آن‌چه خدا بخواهد و فلانی بخواهد</w:t>
      </w:r>
      <w:bookmarkEnd w:id="636"/>
      <w:bookmarkEnd w:id="637"/>
    </w:p>
    <w:p w:rsidR="000830D8" w:rsidRPr="00F1413F" w:rsidRDefault="000830D8" w:rsidP="009D21BF">
      <w:pPr>
        <w:pStyle w:val="a"/>
        <w:rPr>
          <w:rStyle w:val="Chard"/>
          <w:rtl/>
        </w:rPr>
      </w:pPr>
      <w:r w:rsidRPr="00F1413F">
        <w:rPr>
          <w:rStyle w:val="Charb"/>
          <w:rtl/>
        </w:rPr>
        <w:t>1745</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حُذَيْفَةَ بْنِ اليَمَانِ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تَقُولوا</w:t>
      </w:r>
      <w:r w:rsidR="009272A6">
        <w:rPr>
          <w:rtl/>
        </w:rPr>
        <w:t>:</w:t>
      </w:r>
      <w:r w:rsidRPr="00E36729">
        <w:rPr>
          <w:rtl/>
        </w:rPr>
        <w:t xml:space="preserve"> ماشاءَ اللَّه وشاءَ فُلانٌ</w:t>
      </w:r>
      <w:r w:rsidR="009272A6">
        <w:rPr>
          <w:rtl/>
        </w:rPr>
        <w:t>،</w:t>
      </w:r>
      <w:r w:rsidRPr="00E36729">
        <w:rPr>
          <w:rtl/>
        </w:rPr>
        <w:t xml:space="preserve"> ولكِنْ قُولوا</w:t>
      </w:r>
      <w:r w:rsidR="009272A6">
        <w:rPr>
          <w:rtl/>
        </w:rPr>
        <w:t>:</w:t>
      </w:r>
      <w:r w:rsidRPr="00E36729">
        <w:rPr>
          <w:rtl/>
        </w:rPr>
        <w:t xml:space="preserve"> مَا شَاءَ اللَّه</w:t>
      </w:r>
      <w:r w:rsidR="009272A6">
        <w:rPr>
          <w:rtl/>
        </w:rPr>
        <w:t>،</w:t>
      </w:r>
      <w:r w:rsidRPr="00E36729">
        <w:rPr>
          <w:rtl/>
        </w:rPr>
        <w:t xml:space="preserve"> ثُمَّ شَاءَ فُلانٌ</w:t>
      </w:r>
      <w:r w:rsidR="009272A6">
        <w:rPr>
          <w:rtl/>
        </w:rPr>
        <w:t>»</w:t>
      </w:r>
      <w:r w:rsidR="00EB225F" w:rsidRPr="007E4299">
        <w:rPr>
          <w:rStyle w:val="Char5"/>
          <w:rFonts w:hint="cs"/>
          <w:rtl/>
        </w:rPr>
        <w:t>»</w:t>
      </w:r>
      <w:r w:rsidRPr="00F1413F">
        <w:rPr>
          <w:rStyle w:val="Chard"/>
          <w:rtl/>
        </w:rPr>
        <w:t xml:space="preserve"> رواه أبو داود بإِسنادٍ صحيح.</w:t>
      </w:r>
    </w:p>
    <w:p w:rsidR="003B70B7" w:rsidRPr="007E4299" w:rsidRDefault="003B70B7" w:rsidP="003B70B7">
      <w:pPr>
        <w:ind w:firstLine="284"/>
        <w:jc w:val="both"/>
        <w:rPr>
          <w:rStyle w:val="Charb"/>
          <w:rtl/>
        </w:rPr>
      </w:pPr>
      <w:r w:rsidRPr="007E4299">
        <w:rPr>
          <w:rStyle w:val="Charb"/>
          <w:rFonts w:hint="cs"/>
          <w:rtl/>
        </w:rPr>
        <w:t xml:space="preserve">1745. </w:t>
      </w:r>
      <w:r w:rsidR="00EB225F" w:rsidRPr="007E4299">
        <w:rPr>
          <w:rStyle w:val="Char5"/>
          <w:rFonts w:hint="cs"/>
          <w:rtl/>
        </w:rPr>
        <w:t>«</w:t>
      </w:r>
      <w:r w:rsidRPr="0054082F">
        <w:rPr>
          <w:rStyle w:val="Char7"/>
          <w:rFonts w:hint="cs"/>
          <w:rtl/>
        </w:rPr>
        <w:t xml:space="preserve">از حذیفه بن یمان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«نگویید</w:t>
      </w:r>
      <w:r w:rsidR="009272A6" w:rsidRPr="0054082F">
        <w:rPr>
          <w:rStyle w:val="Char7"/>
          <w:rFonts w:hint="cs"/>
          <w:rtl/>
        </w:rPr>
        <w:t>:</w:t>
      </w:r>
      <w:r w:rsidRPr="0054082F">
        <w:rPr>
          <w:rStyle w:val="Char7"/>
          <w:rFonts w:hint="cs"/>
          <w:rtl/>
        </w:rPr>
        <w:t xml:space="preserve"> آن‌چه خدا بخواهد و فلانی بخواهد، بلکه بگویید آن‌چه خدا بخواهد و اراده کند و سپس فلانی بخواهد و اراده کند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60"/>
      </w:r>
      <w:r w:rsidRPr="007E4299">
        <w:rPr>
          <w:rStyle w:val="Charb"/>
          <w:rFonts w:hint="cs"/>
          <w:rtl/>
        </w:rPr>
        <w:t xml:space="preserve"> و </w:t>
      </w:r>
      <w:r w:rsidRPr="007E4299">
        <w:rPr>
          <w:rStyle w:val="FootnoteReference"/>
          <w:rFonts w:cs="IRNazli"/>
          <w:sz w:val="28"/>
          <w:szCs w:val="28"/>
          <w:rtl/>
          <w:lang w:bidi="fa-IR"/>
        </w:rPr>
        <w:footnoteReference w:id="961"/>
      </w:r>
      <w:r w:rsidR="00657EA2">
        <w:rPr>
          <w:rStyle w:val="Charb"/>
          <w:rFonts w:hint="cs"/>
          <w:rtl/>
        </w:rPr>
        <w:t>.</w:t>
      </w:r>
    </w:p>
    <w:p w:rsidR="0006652D" w:rsidRPr="0006652D" w:rsidRDefault="0006652D" w:rsidP="0006652D">
      <w:pPr>
        <w:pStyle w:val="ac"/>
      </w:pPr>
      <w:bookmarkStart w:id="638" w:name="_Toc442122850"/>
      <w:bookmarkStart w:id="639" w:name="_Toc326114918"/>
      <w:r w:rsidRPr="0006652D">
        <w:rPr>
          <w:rFonts w:hint="cs"/>
          <w:rtl/>
        </w:rPr>
        <w:t xml:space="preserve">334- </w:t>
      </w:r>
      <w:r w:rsidRPr="0006652D">
        <w:rPr>
          <w:rtl/>
        </w:rPr>
        <w:t>باب كراهة الحديث بعد العشاء الآخرة</w:t>
      </w:r>
      <w:bookmarkEnd w:id="638"/>
    </w:p>
    <w:p w:rsidR="0006652D" w:rsidRPr="0006652D" w:rsidRDefault="0006652D" w:rsidP="0006652D">
      <w:pPr>
        <w:pStyle w:val="ad"/>
      </w:pPr>
      <w:bookmarkStart w:id="640" w:name="_Toc442122851"/>
      <w:r w:rsidRPr="0006652D">
        <w:rPr>
          <w:rFonts w:hint="cs"/>
          <w:rtl/>
        </w:rPr>
        <w:t>باب کراهت سخن گفتن بعد از نماز عشا (آخرین نماز)</w:t>
      </w:r>
      <w:bookmarkEnd w:id="639"/>
      <w:bookmarkEnd w:id="640"/>
    </w:p>
    <w:p w:rsidR="0078525C" w:rsidRPr="000744BC" w:rsidRDefault="000830D8" w:rsidP="006E0A7B">
      <w:pPr>
        <w:pStyle w:val="af0"/>
        <w:rPr>
          <w:rtl/>
        </w:rPr>
      </w:pPr>
      <w:r w:rsidRPr="000744BC">
        <w:rPr>
          <w:rtl/>
        </w:rPr>
        <w:t>ال</w:t>
      </w:r>
      <w:r w:rsidR="0086201C">
        <w:rPr>
          <w:rFonts w:hint="cs"/>
          <w:rtl/>
        </w:rPr>
        <w:t>ـ</w:t>
      </w:r>
      <w:r w:rsidRPr="000744BC">
        <w:rPr>
          <w:rtl/>
        </w:rPr>
        <w:t>مراد به الحديث الذي يكون مباحاً في غير هذا الوقت وفعله وتركه سواء. فأما الحديث ال</w:t>
      </w:r>
      <w:r w:rsidR="0086201C">
        <w:rPr>
          <w:rFonts w:hint="cs"/>
          <w:rtl/>
        </w:rPr>
        <w:t>ـ</w:t>
      </w:r>
      <w:r w:rsidRPr="000744BC">
        <w:rPr>
          <w:rtl/>
        </w:rPr>
        <w:t>محرم أو ال</w:t>
      </w:r>
      <w:r w:rsidR="0086201C">
        <w:rPr>
          <w:rFonts w:hint="cs"/>
          <w:rtl/>
        </w:rPr>
        <w:t>ـ</w:t>
      </w:r>
      <w:r w:rsidRPr="000744BC">
        <w:rPr>
          <w:rtl/>
        </w:rPr>
        <w:t>مكروه في غير هذا الوقت أشد تحريم</w:t>
      </w:r>
      <w:r w:rsidR="0086201C">
        <w:rPr>
          <w:rFonts w:hint="cs"/>
          <w:rtl/>
        </w:rPr>
        <w:t>ـ</w:t>
      </w:r>
      <w:r w:rsidRPr="000744BC">
        <w:rPr>
          <w:rtl/>
        </w:rPr>
        <w:t>اً وكراهة، وأما الحديث في الخير كمذاكرة العلم وحكايات الصالحين ومكارم الأخلاق والحديث مع الضيف ومع طالب حاجة ونحو ذلك فلا كراهة فيه، بل هو مستحب، وكذا الحديث لعذر وعارض لا كراهة فيه. وقد تظاهرت الأحاديث الصحيحة على كل ما ذكرته</w:t>
      </w:r>
      <w:r w:rsidR="0078525C" w:rsidRPr="000744BC">
        <w:rPr>
          <w:rFonts w:hint="cs"/>
          <w:rtl/>
        </w:rPr>
        <w:t>.</w:t>
      </w:r>
    </w:p>
    <w:p w:rsidR="003B70B7" w:rsidRPr="001A2B0B" w:rsidRDefault="003B70B7" w:rsidP="003B70B7">
      <w:pPr>
        <w:ind w:firstLine="284"/>
        <w:jc w:val="both"/>
        <w:rPr>
          <w:rStyle w:val="Charb"/>
          <w:spacing w:val="4"/>
          <w:rtl/>
        </w:rPr>
      </w:pPr>
      <w:r w:rsidRPr="001A2B0B">
        <w:rPr>
          <w:rStyle w:val="Charb"/>
          <w:rFonts w:hint="cs"/>
          <w:spacing w:val="4"/>
          <w:rtl/>
        </w:rPr>
        <w:t>مقصود از آن، سخنی است که در غیر این وقت، مباح و گفتن و نگفتنش مساوی است؛ اما سخن حرام یا مکروه، در این وقت حرام بودن و کراهتش شدیدتر است؛ اما سخن در نیکی و خیر مانند بحث علمی و یا حکایات صلحا و نکات پسندیده‌ی اخلاقی و سخن گفتن با مهمان و با شخصی که کار دارد و مانند آنها هیچ کراهتی ندارد، بلکه مستحب است و هم‌چنین سخن گفتن به خاطر عذری یا اتفاقی تازه، مکروه نیست و احادیث صحیح، بر همه‌ی آن‌چه گفتیم، دلالت و هم</w:t>
      </w:r>
      <w:r w:rsidR="0078525C" w:rsidRPr="001A2B0B">
        <w:rPr>
          <w:rStyle w:val="Charb"/>
          <w:rFonts w:hint="cs"/>
          <w:spacing w:val="4"/>
          <w:rtl/>
        </w:rPr>
        <w:t>ن</w:t>
      </w:r>
      <w:r w:rsidRPr="001A2B0B">
        <w:rPr>
          <w:rStyle w:val="Charb"/>
          <w:rFonts w:hint="cs"/>
          <w:spacing w:val="4"/>
          <w:rtl/>
        </w:rPr>
        <w:t>وایی دارد.</w:t>
      </w:r>
    </w:p>
    <w:p w:rsidR="000830D8" w:rsidRPr="00F1413F" w:rsidRDefault="000830D8" w:rsidP="009D21BF">
      <w:pPr>
        <w:pStyle w:val="a"/>
        <w:rPr>
          <w:rStyle w:val="Chard"/>
          <w:rtl/>
        </w:rPr>
      </w:pPr>
      <w:r w:rsidRPr="00F1413F">
        <w:rPr>
          <w:rStyle w:val="Charb"/>
          <w:rtl/>
        </w:rPr>
        <w:t>1746</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أَبي بَرْزَةَ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كَانَ يَكرَهُ النومَ قبْلَ العِشَاءِ وَالحَدِيثَ بعْدَهَا</w:t>
      </w:r>
      <w:r w:rsidR="00EB225F"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1746. </w:t>
      </w:r>
      <w:r w:rsidR="00EB225F" w:rsidRPr="007E4299">
        <w:rPr>
          <w:rStyle w:val="Char5"/>
          <w:rFonts w:hint="cs"/>
          <w:rtl/>
        </w:rPr>
        <w:t>«</w:t>
      </w:r>
      <w:r w:rsidRPr="0054082F">
        <w:rPr>
          <w:rStyle w:val="Char7"/>
          <w:rFonts w:hint="cs"/>
          <w:rtl/>
        </w:rPr>
        <w:t xml:space="preserve">از ابی برزه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خواب قبل از نماز عشا و سخن گفتن بعد از آن را ناپسند می‌داشت</w:t>
      </w:r>
      <w:r w:rsidR="00EB225F" w:rsidRPr="007E4299">
        <w:rPr>
          <w:rStyle w:val="Char5"/>
          <w:rFonts w:hint="cs"/>
          <w:rtl/>
        </w:rPr>
        <w:t>»</w:t>
      </w:r>
      <w:r w:rsidRPr="007E4299">
        <w:rPr>
          <w:rStyle w:val="FootnoteReference"/>
          <w:rFonts w:cs="IRNazli"/>
          <w:sz w:val="28"/>
          <w:szCs w:val="28"/>
          <w:rtl/>
          <w:lang w:bidi="fa-IR"/>
        </w:rPr>
        <w:footnoteReference w:id="962"/>
      </w:r>
      <w:r w:rsidR="00657EA2">
        <w:rPr>
          <w:rStyle w:val="Charb"/>
          <w:rFonts w:hint="cs"/>
          <w:rtl/>
        </w:rPr>
        <w:t>.</w:t>
      </w:r>
    </w:p>
    <w:p w:rsidR="000830D8" w:rsidRPr="00F1413F" w:rsidRDefault="000830D8" w:rsidP="009D21BF">
      <w:pPr>
        <w:pStyle w:val="a"/>
        <w:rPr>
          <w:rStyle w:val="Chard"/>
          <w:rtl/>
        </w:rPr>
      </w:pPr>
      <w:r w:rsidRPr="00F1413F">
        <w:rPr>
          <w:rStyle w:val="Charb"/>
          <w:rtl/>
        </w:rPr>
        <w:t>1747</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صَلَّى العِشَاءَ في آخِرِ حَيَاتِهِ، فَلمَّا سَلَّم</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أَرَأَيْتَكُمْ لَيْلَتَكُمْ هَذِهِ</w:t>
      </w:r>
      <w:r w:rsidR="00EA381D">
        <w:rPr>
          <w:rtl/>
        </w:rPr>
        <w:t>؟</w:t>
      </w:r>
      <w:r w:rsidRPr="00E36729">
        <w:rPr>
          <w:rtl/>
        </w:rPr>
        <w:t xml:space="preserve"> فَإِنَّ على رَأْسِ مِئَةِ سَنَةٍ لا يَبْقَى مِمَّنْ هُوَ عَلى ظَهْرِ الأَرْضِ اليَوْمَ أَحدٌ</w:t>
      </w:r>
      <w:r w:rsidR="009272A6">
        <w:rPr>
          <w:rtl/>
        </w:rPr>
        <w:t>»</w:t>
      </w:r>
      <w:r w:rsidR="00EB225F" w:rsidRPr="007E4299">
        <w:rPr>
          <w:rStyle w:val="Char5"/>
          <w:rFonts w:hint="cs"/>
          <w:rtl/>
        </w:rPr>
        <w:t>»</w:t>
      </w:r>
      <w:r w:rsidR="008B56DF" w:rsidRPr="00F1413F">
        <w:rPr>
          <w:rStyle w:val="Chard"/>
          <w:rFonts w:hint="cs"/>
          <w:rtl/>
        </w:rPr>
        <w:t xml:space="preserve"> </w:t>
      </w:r>
      <w:r w:rsidRPr="00F1413F">
        <w:rPr>
          <w:rStyle w:val="Chard"/>
          <w:rtl/>
        </w:rPr>
        <w:t>متفقٌ عليه</w:t>
      </w:r>
      <w:r w:rsidR="009272A6" w:rsidRPr="00F1413F">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1747. </w:t>
      </w:r>
      <w:r w:rsidR="00EB225F" w:rsidRPr="007E4299">
        <w:rPr>
          <w:rStyle w:val="Char5"/>
          <w:rFonts w:hint="cs"/>
          <w:rtl/>
        </w:rPr>
        <w:t>«</w:t>
      </w:r>
      <w:r w:rsidRPr="0054082F">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54082F">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یک شب) در آخر عمر شریفش نماز عشا را خواند و پس از آن‌که آن را تمام کرد، فرمودند</w:t>
      </w:r>
      <w:r w:rsidR="009272A6" w:rsidRPr="0054082F">
        <w:rPr>
          <w:rStyle w:val="Char7"/>
          <w:rFonts w:hint="cs"/>
          <w:rtl/>
        </w:rPr>
        <w:t>:</w:t>
      </w:r>
      <w:r w:rsidRPr="0054082F">
        <w:rPr>
          <w:rStyle w:val="Char7"/>
          <w:rFonts w:hint="cs"/>
          <w:rtl/>
        </w:rPr>
        <w:t xml:space="preserve"> «آیا این شبتان را مشاهده کردید؟! (درباره‌ی امشب چیزی می‌دانید) به درستی در صد سال دیگر، پس از این شب، از کسانی که امروز بر روی زمین (زنده)اند، کسی باقی نمی‌ماند</w:t>
      </w:r>
      <w:r w:rsidRPr="007E4299">
        <w:rPr>
          <w:rStyle w:val="Charb"/>
          <w:rFonts w:hint="cs"/>
          <w:rtl/>
        </w:rPr>
        <w:t>»</w:t>
      </w:r>
      <w:r w:rsidR="0054082F" w:rsidRPr="007E4299">
        <w:rPr>
          <w:rStyle w:val="Char5"/>
          <w:rFonts w:hint="cs"/>
          <w:rtl/>
        </w:rPr>
        <w:t>»</w:t>
      </w:r>
      <w:r w:rsidRPr="007E4299">
        <w:rPr>
          <w:rStyle w:val="FootnoteReference"/>
          <w:rFonts w:cs="IRNazli"/>
          <w:sz w:val="28"/>
          <w:szCs w:val="28"/>
          <w:rtl/>
          <w:lang w:bidi="fa-IR"/>
        </w:rPr>
        <w:footnoteReference w:id="963"/>
      </w:r>
      <w:r w:rsidR="00657EA2">
        <w:rPr>
          <w:rStyle w:val="Charb"/>
          <w:rFonts w:hint="cs"/>
          <w:rtl/>
        </w:rPr>
        <w:t>.</w:t>
      </w:r>
    </w:p>
    <w:p w:rsidR="000830D8" w:rsidRPr="00F1413F" w:rsidRDefault="000830D8" w:rsidP="00F1413F">
      <w:pPr>
        <w:pStyle w:val="a"/>
        <w:rPr>
          <w:rStyle w:val="Chard"/>
          <w:rtl/>
        </w:rPr>
      </w:pPr>
      <w:r w:rsidRPr="00F1413F">
        <w:rPr>
          <w:rStyle w:val="Charb"/>
          <w:rtl/>
        </w:rPr>
        <w:t>1748</w:t>
      </w:r>
      <w:r w:rsidRPr="00F1413F">
        <w:rPr>
          <w:rStyle w:val="Charb"/>
          <w:rFonts w:hint="cs"/>
          <w:rtl/>
        </w:rPr>
        <w:t>-</w:t>
      </w:r>
      <w:r w:rsidR="00F1413F" w:rsidRPr="00F1413F">
        <w:rPr>
          <w:rStyle w:val="Charb"/>
          <w:rFonts w:hint="cs"/>
          <w:rtl/>
        </w:rPr>
        <w:t xml:space="preserve"> </w:t>
      </w:r>
      <w:r w:rsidR="00F1413F">
        <w:rPr>
          <w:rStyle w:val="Charb"/>
          <w:rFonts w:ascii="Traditional Arabic" w:hAnsi="Traditional Arabic" w:cs="Traditional Arabic"/>
          <w:rtl/>
        </w:rPr>
        <w:t>«</w:t>
      </w:r>
      <w:r w:rsidRPr="00F1413F">
        <w:rPr>
          <w:rtl/>
        </w:rPr>
        <w:t>وَعَنْ أَنَسٍ</w:t>
      </w:r>
      <w:r w:rsidRPr="00F1413F">
        <w:rPr>
          <w:rStyle w:val="Charb"/>
          <w:rtl/>
        </w:rPr>
        <w:t xml:space="preserve"> </w:t>
      </w:r>
      <w:r w:rsidR="007E4299" w:rsidRPr="007E4299">
        <w:rPr>
          <w:rFonts w:cs="CTraditional Arabic"/>
          <w:szCs w:val="28"/>
          <w:rtl/>
        </w:rPr>
        <w:t>س</w:t>
      </w:r>
      <w:r w:rsidRPr="00E36729">
        <w:rPr>
          <w:rtl/>
        </w:rPr>
        <w:t xml:space="preserve"> أَنَّهم انْتَظَرُوا النَّبِيَّ</w:t>
      </w:r>
      <w:r w:rsidR="000A0F18">
        <w:rPr>
          <w:rtl/>
        </w:rPr>
        <w:t xml:space="preserve"> </w:t>
      </w:r>
      <w:r w:rsidR="000A0F18" w:rsidRPr="000A0F18">
        <w:rPr>
          <w:rFonts w:cs="CTraditional Arabic"/>
          <w:szCs w:val="28"/>
          <w:rtl/>
        </w:rPr>
        <w:t>ص</w:t>
      </w:r>
      <w:r w:rsidRPr="00E36729">
        <w:rPr>
          <w:rtl/>
        </w:rPr>
        <w:t xml:space="preserve"> فَجاءَهُمْ قريباً مِنْ شَطْرِ اللَّيْلِ فصلَّى بِهِم</w:t>
      </w:r>
      <w:r w:rsidR="009272A6">
        <w:rPr>
          <w:rtl/>
        </w:rPr>
        <w:t>،</w:t>
      </w:r>
      <w:r w:rsidRPr="00E36729">
        <w:rPr>
          <w:rtl/>
        </w:rPr>
        <w:t xml:space="preserve"> يعني العِشَاءَ قَالَ</w:t>
      </w:r>
      <w:r w:rsidR="009272A6">
        <w:rPr>
          <w:rtl/>
        </w:rPr>
        <w:t>:</w:t>
      </w:r>
      <w:r w:rsidRPr="00E36729">
        <w:rPr>
          <w:rtl/>
        </w:rPr>
        <w:t xml:space="preserve"> ثُمَّ خَطَبَنَا فَقَالَ</w:t>
      </w:r>
      <w:r w:rsidR="009272A6">
        <w:rPr>
          <w:rtl/>
        </w:rPr>
        <w:t>:</w:t>
      </w:r>
      <w:r w:rsidRPr="00E36729">
        <w:rPr>
          <w:rtl/>
        </w:rPr>
        <w:t xml:space="preserve"> </w:t>
      </w:r>
      <w:r w:rsidR="009272A6">
        <w:rPr>
          <w:rtl/>
        </w:rPr>
        <w:t>«</w:t>
      </w:r>
      <w:r w:rsidRPr="00E36729">
        <w:rPr>
          <w:rtl/>
        </w:rPr>
        <w:t>أَلا إِنَّ النَّاسَ قَدْ صَلُّوا</w:t>
      </w:r>
      <w:r w:rsidR="009272A6">
        <w:rPr>
          <w:rtl/>
        </w:rPr>
        <w:t>،</w:t>
      </w:r>
      <w:r w:rsidRPr="00E36729">
        <w:rPr>
          <w:rtl/>
        </w:rPr>
        <w:t xml:space="preserve"> ثُمَّ رَقَدُوا</w:t>
      </w:r>
      <w:r w:rsidR="009272A6">
        <w:rPr>
          <w:rtl/>
        </w:rPr>
        <w:t>»</w:t>
      </w:r>
      <w:r w:rsidRPr="00E36729">
        <w:rPr>
          <w:rtl/>
        </w:rPr>
        <w:t xml:space="preserve"> وَإِنَّكُمْ لَنْ تَزَالُوا في صَلاةٍ ما انْتَظَرْتُمُ الصَّلاةَ</w:t>
      </w:r>
      <w:r w:rsidR="009272A6">
        <w:rPr>
          <w:rtl/>
        </w:rPr>
        <w:t>»</w:t>
      </w:r>
      <w:r w:rsidR="00EB225F" w:rsidRPr="007E4299">
        <w:rPr>
          <w:rStyle w:val="Char5"/>
          <w:rFonts w:hint="cs"/>
          <w:rtl/>
        </w:rPr>
        <w:t>»</w:t>
      </w:r>
      <w:r w:rsidR="008B56DF" w:rsidRPr="00F1413F">
        <w:rPr>
          <w:rStyle w:val="Chard"/>
          <w:rFonts w:hint="cs"/>
          <w:rtl/>
        </w:rPr>
        <w:t xml:space="preserve"> </w:t>
      </w:r>
      <w:r w:rsidRPr="00F1413F">
        <w:rPr>
          <w:rStyle w:val="Chard"/>
          <w:rtl/>
        </w:rPr>
        <w:t>رواه البخاري</w:t>
      </w:r>
      <w:r w:rsidR="009272A6" w:rsidRPr="00F1413F">
        <w:rPr>
          <w:rStyle w:val="Chard"/>
          <w:rtl/>
        </w:rPr>
        <w:t>.</w:t>
      </w:r>
    </w:p>
    <w:p w:rsidR="003B70B7" w:rsidRDefault="003B70B7" w:rsidP="003B70B7">
      <w:pPr>
        <w:ind w:firstLine="284"/>
        <w:jc w:val="both"/>
        <w:rPr>
          <w:rStyle w:val="Charb"/>
          <w:spacing w:val="2"/>
          <w:rtl/>
        </w:rPr>
      </w:pPr>
      <w:r w:rsidRPr="001A2B0B">
        <w:rPr>
          <w:rStyle w:val="Charb"/>
          <w:rFonts w:hint="cs"/>
          <w:spacing w:val="2"/>
          <w:rtl/>
        </w:rPr>
        <w:t xml:space="preserve">1748. </w:t>
      </w:r>
      <w:r w:rsidR="00EB225F" w:rsidRPr="001A2B0B">
        <w:rPr>
          <w:rStyle w:val="Char5"/>
          <w:rFonts w:hint="cs"/>
          <w:spacing w:val="2"/>
          <w:rtl/>
        </w:rPr>
        <w:t>«</w:t>
      </w:r>
      <w:r w:rsidRPr="001A2B0B">
        <w:rPr>
          <w:rStyle w:val="Char7"/>
          <w:rFonts w:hint="cs"/>
          <w:spacing w:val="2"/>
          <w:rtl/>
        </w:rPr>
        <w:t xml:space="preserve">از انس </w:t>
      </w:r>
      <w:r w:rsidR="006A2C0C" w:rsidRPr="001A2B0B">
        <w:rPr>
          <w:rStyle w:val="Char7"/>
          <w:rFonts w:cs="CTraditional Arabic" w:hint="cs"/>
          <w:spacing w:val="2"/>
          <w:szCs w:val="28"/>
          <w:rtl/>
        </w:rPr>
        <w:t>س</w:t>
      </w:r>
      <w:r w:rsidRPr="001A2B0B">
        <w:rPr>
          <w:rStyle w:val="Char7"/>
          <w:rFonts w:hint="cs"/>
          <w:spacing w:val="2"/>
          <w:rtl/>
        </w:rPr>
        <w:t xml:space="preserve"> روایت شده است که گفت</w:t>
      </w:r>
      <w:r w:rsidR="009272A6" w:rsidRPr="001A2B0B">
        <w:rPr>
          <w:rStyle w:val="Char7"/>
          <w:rFonts w:hint="cs"/>
          <w:spacing w:val="2"/>
          <w:rtl/>
        </w:rPr>
        <w:t>:</w:t>
      </w:r>
      <w:r w:rsidRPr="001A2B0B">
        <w:rPr>
          <w:rStyle w:val="Char7"/>
          <w:rFonts w:hint="cs"/>
          <w:spacing w:val="2"/>
          <w:rtl/>
        </w:rPr>
        <w:t xml:space="preserve"> صحابه</w:t>
      </w:r>
      <w:r w:rsidRPr="001A2B0B">
        <w:rPr>
          <w:rStyle w:val="Char7"/>
          <w:rFonts w:hint="cs"/>
          <w:spacing w:val="2"/>
        </w:rPr>
        <w:sym w:font="AGA Arabesque" w:char="F079"/>
      </w:r>
      <w:r w:rsidRPr="001A2B0B">
        <w:rPr>
          <w:rStyle w:val="Char7"/>
          <w:rFonts w:hint="cs"/>
          <w:spacing w:val="2"/>
          <w:rtl/>
        </w:rPr>
        <w:t xml:space="preserve"> (برای نماز عشا) منتظر پیامبر</w:t>
      </w:r>
      <w:r w:rsidR="000A0F18" w:rsidRPr="001A2B0B">
        <w:rPr>
          <w:rFonts w:cs="CTraditional Arabic" w:hint="cs"/>
          <w:spacing w:val="2"/>
          <w:sz w:val="28"/>
          <w:szCs w:val="28"/>
          <w:rtl/>
          <w:lang w:bidi="fa-IR"/>
        </w:rPr>
        <w:t>ص</w:t>
      </w:r>
      <w:r w:rsidRPr="001A2B0B">
        <w:rPr>
          <w:rStyle w:val="Charb"/>
          <w:rFonts w:hint="cs"/>
          <w:spacing w:val="2"/>
          <w:rtl/>
        </w:rPr>
        <w:t xml:space="preserve"> </w:t>
      </w:r>
      <w:r w:rsidRPr="001A2B0B">
        <w:rPr>
          <w:rStyle w:val="Char7"/>
          <w:rFonts w:hint="cs"/>
          <w:spacing w:val="2"/>
          <w:rtl/>
        </w:rPr>
        <w:t>بودند و ایشان نزدیک نیمه شب تشریف آورد و برای آنان نماز ـ یعنی</w:t>
      </w:r>
      <w:r w:rsidR="009272A6" w:rsidRPr="001A2B0B">
        <w:rPr>
          <w:rStyle w:val="Char7"/>
          <w:rFonts w:hint="cs"/>
          <w:spacing w:val="2"/>
          <w:rtl/>
        </w:rPr>
        <w:t>:</w:t>
      </w:r>
      <w:r w:rsidRPr="001A2B0B">
        <w:rPr>
          <w:rStyle w:val="Char7"/>
          <w:rFonts w:hint="cs"/>
          <w:spacing w:val="2"/>
          <w:rtl/>
        </w:rPr>
        <w:t xml:space="preserve"> عشا ـ را خواند، انس می‌گوید</w:t>
      </w:r>
      <w:r w:rsidR="009272A6" w:rsidRPr="001A2B0B">
        <w:rPr>
          <w:rStyle w:val="Char7"/>
          <w:rFonts w:hint="cs"/>
          <w:spacing w:val="2"/>
          <w:rtl/>
        </w:rPr>
        <w:t>:</w:t>
      </w:r>
      <w:r w:rsidRPr="001A2B0B">
        <w:rPr>
          <w:rStyle w:val="Char7"/>
          <w:rFonts w:hint="cs"/>
          <w:spacing w:val="2"/>
          <w:rtl/>
        </w:rPr>
        <w:t xml:space="preserve"> پیامبر</w:t>
      </w:r>
      <w:r w:rsidR="000A0F18" w:rsidRPr="001A2B0B">
        <w:rPr>
          <w:rFonts w:cs="CTraditional Arabic" w:hint="cs"/>
          <w:spacing w:val="2"/>
          <w:sz w:val="28"/>
          <w:szCs w:val="28"/>
          <w:rtl/>
          <w:lang w:bidi="fa-IR"/>
        </w:rPr>
        <w:t xml:space="preserve"> ص</w:t>
      </w:r>
      <w:r w:rsidRPr="001A2B0B">
        <w:rPr>
          <w:rStyle w:val="Charb"/>
          <w:rFonts w:hint="cs"/>
          <w:spacing w:val="2"/>
          <w:rtl/>
        </w:rPr>
        <w:t xml:space="preserve"> </w:t>
      </w:r>
      <w:r w:rsidRPr="001A2B0B">
        <w:rPr>
          <w:rStyle w:val="Char7"/>
          <w:rFonts w:hint="cs"/>
          <w:spacing w:val="2"/>
          <w:rtl/>
        </w:rPr>
        <w:t>سپس برای ما خطبه خواندند و فرمودند</w:t>
      </w:r>
      <w:r w:rsidR="009272A6" w:rsidRPr="001A2B0B">
        <w:rPr>
          <w:rStyle w:val="Char7"/>
          <w:rFonts w:hint="cs"/>
          <w:spacing w:val="2"/>
          <w:rtl/>
        </w:rPr>
        <w:t>:</w:t>
      </w:r>
      <w:r w:rsidRPr="001A2B0B">
        <w:rPr>
          <w:rStyle w:val="Char7"/>
          <w:rFonts w:hint="cs"/>
          <w:spacing w:val="2"/>
          <w:rtl/>
        </w:rPr>
        <w:t xml:space="preserve"> «آگاه باشید! مردم نماز خواندند و خوابیدند، و شما تا منتظر نماز باشید، هم‌چنان در حال نماز هستید</w:t>
      </w:r>
      <w:r w:rsidRPr="001A2B0B">
        <w:rPr>
          <w:rStyle w:val="Charb"/>
          <w:rFonts w:hint="cs"/>
          <w:spacing w:val="2"/>
          <w:rtl/>
        </w:rPr>
        <w:t>»</w:t>
      </w:r>
      <w:r w:rsidR="00EB225F" w:rsidRPr="001A2B0B">
        <w:rPr>
          <w:rStyle w:val="Char5"/>
          <w:rFonts w:hint="cs"/>
          <w:spacing w:val="2"/>
          <w:rtl/>
        </w:rPr>
        <w:t>»</w:t>
      </w:r>
      <w:r w:rsidRPr="001A2B0B">
        <w:rPr>
          <w:rStyle w:val="FootnoteReference"/>
          <w:rFonts w:cs="IRNazli"/>
          <w:spacing w:val="2"/>
          <w:sz w:val="28"/>
          <w:szCs w:val="28"/>
          <w:rtl/>
          <w:lang w:bidi="fa-IR"/>
        </w:rPr>
        <w:footnoteReference w:id="964"/>
      </w:r>
      <w:r w:rsidR="00657EA2" w:rsidRPr="001A2B0B">
        <w:rPr>
          <w:rStyle w:val="Charb"/>
          <w:rFonts w:hint="cs"/>
          <w:spacing w:val="2"/>
          <w:rtl/>
        </w:rPr>
        <w:t>.</w:t>
      </w:r>
    </w:p>
    <w:p w:rsidR="001A2B0B" w:rsidRDefault="001A2B0B" w:rsidP="003B70B7">
      <w:pPr>
        <w:ind w:firstLine="284"/>
        <w:jc w:val="both"/>
        <w:rPr>
          <w:rStyle w:val="Charb"/>
          <w:spacing w:val="2"/>
          <w:rtl/>
        </w:rPr>
      </w:pPr>
    </w:p>
    <w:p w:rsidR="001A2B0B" w:rsidRPr="001A2B0B" w:rsidRDefault="001A2B0B" w:rsidP="003B70B7">
      <w:pPr>
        <w:ind w:firstLine="284"/>
        <w:jc w:val="both"/>
        <w:rPr>
          <w:rStyle w:val="Charb"/>
          <w:spacing w:val="2"/>
          <w:rtl/>
        </w:rPr>
      </w:pPr>
    </w:p>
    <w:p w:rsidR="0006652D" w:rsidRPr="0006652D" w:rsidRDefault="0006652D" w:rsidP="0006652D">
      <w:pPr>
        <w:pStyle w:val="ac"/>
      </w:pPr>
      <w:bookmarkStart w:id="641" w:name="_Toc442122852"/>
      <w:bookmarkStart w:id="642" w:name="_Toc326114919"/>
      <w:r w:rsidRPr="0006652D">
        <w:rPr>
          <w:rFonts w:hint="cs"/>
          <w:rtl/>
        </w:rPr>
        <w:t xml:space="preserve">335- </w:t>
      </w:r>
      <w:r w:rsidRPr="0006652D">
        <w:rPr>
          <w:rtl/>
        </w:rPr>
        <w:t>باب تحريم امتناع ال</w:t>
      </w:r>
      <w:r>
        <w:rPr>
          <w:rFonts w:hint="cs"/>
          <w:rtl/>
        </w:rPr>
        <w:t>ـ</w:t>
      </w:r>
      <w:r w:rsidRPr="0006652D">
        <w:rPr>
          <w:rtl/>
        </w:rPr>
        <w:t>مرأة من فراش زوجها</w:t>
      </w:r>
      <w:r w:rsidRPr="0006652D">
        <w:rPr>
          <w:rFonts w:hint="cs"/>
          <w:rtl/>
        </w:rPr>
        <w:t xml:space="preserve"> </w:t>
      </w:r>
      <w:r w:rsidRPr="0006652D">
        <w:rPr>
          <w:rtl/>
        </w:rPr>
        <w:t>إذا دعاها ولم يكن ل</w:t>
      </w:r>
      <w:r>
        <w:rPr>
          <w:rFonts w:hint="cs"/>
          <w:rtl/>
        </w:rPr>
        <w:t>ـ</w:t>
      </w:r>
      <w:r w:rsidRPr="0006652D">
        <w:rPr>
          <w:rtl/>
        </w:rPr>
        <w:t>ها عذر شرعي</w:t>
      </w:r>
      <w:bookmarkEnd w:id="641"/>
    </w:p>
    <w:p w:rsidR="0006652D" w:rsidRPr="0006652D" w:rsidRDefault="0006652D" w:rsidP="0006652D">
      <w:pPr>
        <w:pStyle w:val="ad"/>
      </w:pPr>
      <w:bookmarkStart w:id="643" w:name="_Toc442122853"/>
      <w:r w:rsidRPr="0006652D">
        <w:rPr>
          <w:rFonts w:hint="cs"/>
          <w:rtl/>
        </w:rPr>
        <w:t>باب تحریم خودداری کردن زن از خوابیدن با شوهرش هرگاه مرد او را صدا کند و وی عذر شرعی نداشته باشد</w:t>
      </w:r>
      <w:bookmarkEnd w:id="642"/>
      <w:bookmarkEnd w:id="643"/>
    </w:p>
    <w:p w:rsidR="000830D8" w:rsidRPr="00F1413F" w:rsidRDefault="000830D8" w:rsidP="009D21BF">
      <w:pPr>
        <w:pStyle w:val="a"/>
        <w:rPr>
          <w:rStyle w:val="Chard"/>
          <w:rtl/>
        </w:rPr>
      </w:pPr>
      <w:r w:rsidRPr="00F1413F">
        <w:rPr>
          <w:rStyle w:val="Charb"/>
          <w:rtl/>
        </w:rPr>
        <w:t>1749</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دَعَا الرَّجُلُ امْرَأَتَهُ إِلى فِراشِهِ فأَبَتْ</w:t>
      </w:r>
      <w:r w:rsidR="009272A6">
        <w:rPr>
          <w:rtl/>
        </w:rPr>
        <w:t>،</w:t>
      </w:r>
      <w:r w:rsidRPr="00E36729">
        <w:rPr>
          <w:rtl/>
        </w:rPr>
        <w:t xml:space="preserve"> فَباتَ غَضْبانَ علَيْهَا</w:t>
      </w:r>
      <w:r w:rsidR="009272A6">
        <w:rPr>
          <w:rtl/>
        </w:rPr>
        <w:t>،</w:t>
      </w:r>
      <w:r w:rsidRPr="00E36729">
        <w:rPr>
          <w:rtl/>
        </w:rPr>
        <w:t xml:space="preserve"> لَعَنَتْهَا المَلائِكَةُ حتى تُصْبِح</w:t>
      </w:r>
      <w:r w:rsidR="009272A6">
        <w:rPr>
          <w:rtl/>
        </w:rPr>
        <w:t>»</w:t>
      </w:r>
      <w:r w:rsidR="00EB225F" w:rsidRPr="007E4299">
        <w:rPr>
          <w:rStyle w:val="Char5"/>
          <w:rFonts w:hint="cs"/>
          <w:rtl/>
        </w:rPr>
        <w:t>»</w:t>
      </w:r>
      <w:r w:rsidRPr="00F1413F">
        <w:rPr>
          <w:rStyle w:val="Chard"/>
          <w:rtl/>
        </w:rPr>
        <w:t xml:space="preserve"> متفقٌ عليه.</w:t>
      </w:r>
    </w:p>
    <w:p w:rsidR="000830D8" w:rsidRPr="00E36729" w:rsidRDefault="000830D8" w:rsidP="00F1413F">
      <w:pPr>
        <w:pStyle w:val="af0"/>
        <w:rPr>
          <w:rtl/>
        </w:rPr>
      </w:pPr>
      <w:r w:rsidRPr="00E36729">
        <w:rPr>
          <w:rFonts w:hint="cs"/>
          <w:rtl/>
        </w:rPr>
        <w:t>وفي</w:t>
      </w:r>
      <w:r w:rsidRPr="00E36729">
        <w:rPr>
          <w:rtl/>
        </w:rPr>
        <w:t xml:space="preserve"> </w:t>
      </w:r>
      <w:r w:rsidRPr="00E36729">
        <w:rPr>
          <w:rFonts w:hint="cs"/>
          <w:rtl/>
        </w:rPr>
        <w:t>رواية</w:t>
      </w:r>
      <w:r w:rsidR="009272A6">
        <w:rPr>
          <w:rtl/>
        </w:rPr>
        <w:t>:</w:t>
      </w:r>
      <w:r w:rsidRPr="00E36729">
        <w:rPr>
          <w:rtl/>
        </w:rPr>
        <w:t xml:space="preserve"> حَتَّى </w:t>
      </w:r>
      <w:r w:rsidR="009272A6">
        <w:rPr>
          <w:rtl/>
        </w:rPr>
        <w:t>«</w:t>
      </w:r>
      <w:r w:rsidRPr="00E36729">
        <w:rPr>
          <w:rtl/>
        </w:rPr>
        <w:t>تَرْجِع</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1749. </w:t>
      </w:r>
      <w:r w:rsidR="00EB225F"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«هرگاه مرد،زنش را به بستر فرا خواند و زن امتناع کند و مرد، شب را در حال خشم و نارضایتی از او سپری کند، فرشتگان تا هنگام صبح، او را لعنت می‌کنند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65"/>
      </w:r>
      <w:r w:rsidR="00657EA2">
        <w:rPr>
          <w:rStyle w:val="Charb"/>
          <w:rFonts w:hint="cs"/>
          <w:rtl/>
        </w:rPr>
        <w:t>.</w:t>
      </w:r>
    </w:p>
    <w:p w:rsidR="003B70B7" w:rsidRPr="005F7C7B" w:rsidRDefault="003B70B7" w:rsidP="005F7C7B">
      <w:pPr>
        <w:pStyle w:val="ae"/>
        <w:rPr>
          <w:rtl/>
        </w:rPr>
      </w:pPr>
      <w:r w:rsidRPr="005F7C7B">
        <w:rPr>
          <w:rFonts w:hint="cs"/>
          <w:rtl/>
        </w:rPr>
        <w:t>در روایتی آمده است</w:t>
      </w:r>
      <w:r w:rsidR="009272A6" w:rsidRPr="005F7C7B">
        <w:rPr>
          <w:rFonts w:hint="cs"/>
          <w:rtl/>
        </w:rPr>
        <w:t>:</w:t>
      </w:r>
      <w:r w:rsidRPr="005F7C7B">
        <w:rPr>
          <w:rFonts w:hint="cs"/>
          <w:rtl/>
        </w:rPr>
        <w:t xml:space="preserve"> «تا وقتی که (به بستر شوهرش) برمی‌گردد».</w:t>
      </w:r>
    </w:p>
    <w:p w:rsidR="0006652D" w:rsidRPr="0006652D" w:rsidRDefault="0006652D" w:rsidP="0006652D">
      <w:pPr>
        <w:pStyle w:val="ac"/>
      </w:pPr>
      <w:bookmarkStart w:id="644" w:name="_Toc442122854"/>
      <w:bookmarkStart w:id="645" w:name="_Toc326114920"/>
      <w:r w:rsidRPr="0006652D">
        <w:rPr>
          <w:rFonts w:hint="cs"/>
          <w:rtl/>
        </w:rPr>
        <w:t xml:space="preserve">336- </w:t>
      </w:r>
      <w:r w:rsidRPr="0006652D">
        <w:rPr>
          <w:rtl/>
        </w:rPr>
        <w:t xml:space="preserve">باب تحريم </w:t>
      </w:r>
      <w:r w:rsidRPr="0006652D">
        <w:rPr>
          <w:rFonts w:hint="cs"/>
          <w:rtl/>
        </w:rPr>
        <w:t xml:space="preserve">صوم </w:t>
      </w:r>
      <w:r w:rsidRPr="0006652D">
        <w:rPr>
          <w:rtl/>
        </w:rPr>
        <w:t>ال</w:t>
      </w:r>
      <w:r>
        <w:rPr>
          <w:rFonts w:hint="cs"/>
          <w:rtl/>
        </w:rPr>
        <w:t>ـ</w:t>
      </w:r>
      <w:r w:rsidRPr="0006652D">
        <w:rPr>
          <w:rtl/>
        </w:rPr>
        <w:t>مرأة تطوعاً وز</w:t>
      </w:r>
      <w:r w:rsidRPr="0006652D">
        <w:rPr>
          <w:rFonts w:hint="cs"/>
          <w:rtl/>
        </w:rPr>
        <w:t>و</w:t>
      </w:r>
      <w:r w:rsidRPr="0006652D">
        <w:rPr>
          <w:rtl/>
        </w:rPr>
        <w:t>جها حاضر إلاَّ بإذنه</w:t>
      </w:r>
      <w:bookmarkEnd w:id="644"/>
    </w:p>
    <w:p w:rsidR="0006652D" w:rsidRPr="0006652D" w:rsidRDefault="0006652D" w:rsidP="0006652D">
      <w:pPr>
        <w:pStyle w:val="ad"/>
      </w:pPr>
      <w:bookmarkStart w:id="646" w:name="_Toc442122855"/>
      <w:r w:rsidRPr="0006652D">
        <w:rPr>
          <w:rFonts w:hint="cs"/>
          <w:rtl/>
        </w:rPr>
        <w:t>باب تحریم روزه‌ی (مستحب) زن با حضور شوهر مگر به اجازه‌ی او</w:t>
      </w:r>
      <w:bookmarkEnd w:id="645"/>
      <w:bookmarkEnd w:id="646"/>
    </w:p>
    <w:p w:rsidR="000830D8" w:rsidRPr="00F1413F" w:rsidRDefault="000830D8" w:rsidP="009D21BF">
      <w:pPr>
        <w:pStyle w:val="a"/>
        <w:rPr>
          <w:rStyle w:val="Chard"/>
          <w:rtl/>
        </w:rPr>
      </w:pPr>
      <w:r w:rsidRPr="00F1413F">
        <w:rPr>
          <w:rStyle w:val="Charb"/>
          <w:rtl/>
        </w:rPr>
        <w:t>1750</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يَحِلُّ للمَرْأَةِ أَنْ تَصُومَ وَزَوْجُهَا شاهِدٌ إِلاَّ بإِذْنِهِ ولا تَأْذَنَ في بَيْتِهِ إِلاَّ بإِذْنِهِ</w:t>
      </w:r>
      <w:r w:rsidR="009272A6">
        <w:rPr>
          <w:rtl/>
        </w:rPr>
        <w:t>»</w:t>
      </w:r>
      <w:r w:rsidR="00EB225F" w:rsidRPr="007E4299">
        <w:rPr>
          <w:rStyle w:val="Char5"/>
          <w:rFonts w:hint="cs"/>
          <w:rtl/>
        </w:rPr>
        <w:t>»</w:t>
      </w:r>
      <w:r w:rsidRPr="00F1413F">
        <w:rPr>
          <w:rStyle w:val="Chard"/>
          <w:rtl/>
        </w:rPr>
        <w:t xml:space="preserve"> متفقٌ عليه</w:t>
      </w:r>
      <w:r w:rsidR="009272A6" w:rsidRPr="00F1413F">
        <w:rPr>
          <w:rStyle w:val="Chard"/>
          <w:rtl/>
        </w:rPr>
        <w:t>.</w:t>
      </w:r>
    </w:p>
    <w:p w:rsidR="003B70B7" w:rsidRDefault="003B70B7" w:rsidP="003B70B7">
      <w:pPr>
        <w:ind w:firstLine="284"/>
        <w:jc w:val="both"/>
        <w:rPr>
          <w:rStyle w:val="Charb"/>
          <w:rtl/>
        </w:rPr>
      </w:pPr>
      <w:r w:rsidRPr="007E4299">
        <w:rPr>
          <w:rStyle w:val="Charb"/>
          <w:rFonts w:hint="cs"/>
          <w:rtl/>
        </w:rPr>
        <w:t xml:space="preserve">1750. </w:t>
      </w:r>
      <w:r w:rsidR="00EB225F"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«برای زن حلال نیست که با حضور شوهرش، بدون اجازه‌ی وی، روزه‌ی (سنت) بگ</w:t>
      </w:r>
      <w:r w:rsidR="00657EA2">
        <w:rPr>
          <w:rStyle w:val="Char7"/>
          <w:rFonts w:hint="cs"/>
          <w:rtl/>
        </w:rPr>
        <w:t>یرد و این که بدون اجازه‌ی شوهرش</w:t>
      </w:r>
      <w:r w:rsidRPr="007E4299">
        <w:rPr>
          <w:rStyle w:val="Char7"/>
          <w:szCs w:val="28"/>
          <w:vertAlign w:val="superscript"/>
          <w:rtl/>
        </w:rPr>
        <w:footnoteReference w:id="966"/>
      </w:r>
      <w:r w:rsidR="00657EA2">
        <w:rPr>
          <w:rStyle w:val="Char7"/>
          <w:rFonts w:hint="cs"/>
          <w:rtl/>
        </w:rPr>
        <w:t>،</w:t>
      </w:r>
      <w:r w:rsidRPr="0054082F">
        <w:rPr>
          <w:rStyle w:val="Char7"/>
          <w:rFonts w:hint="cs"/>
          <w:rtl/>
        </w:rPr>
        <w:t xml:space="preserve"> اجازه ی ورود کسی به خانه‌ی شوهرش را بدهد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67"/>
      </w:r>
      <w:r w:rsidR="00657EA2">
        <w:rPr>
          <w:rStyle w:val="Charb"/>
          <w:rFonts w:hint="cs"/>
          <w:rtl/>
        </w:rPr>
        <w:t>.</w:t>
      </w:r>
    </w:p>
    <w:p w:rsidR="001A2B0B" w:rsidRDefault="001A2B0B" w:rsidP="003B70B7">
      <w:pPr>
        <w:ind w:firstLine="284"/>
        <w:jc w:val="both"/>
        <w:rPr>
          <w:rStyle w:val="Charb"/>
          <w:rtl/>
        </w:rPr>
      </w:pPr>
    </w:p>
    <w:p w:rsidR="001A2B0B" w:rsidRDefault="001A2B0B" w:rsidP="003B70B7">
      <w:pPr>
        <w:ind w:firstLine="284"/>
        <w:jc w:val="both"/>
        <w:rPr>
          <w:rStyle w:val="Charb"/>
          <w:rtl/>
        </w:rPr>
      </w:pPr>
    </w:p>
    <w:p w:rsidR="001A2B0B" w:rsidRDefault="001A2B0B" w:rsidP="003B70B7">
      <w:pPr>
        <w:ind w:firstLine="284"/>
        <w:jc w:val="both"/>
        <w:rPr>
          <w:rStyle w:val="Charb"/>
          <w:rtl/>
        </w:rPr>
      </w:pPr>
    </w:p>
    <w:p w:rsidR="0006652D" w:rsidRPr="0006652D" w:rsidRDefault="0006652D" w:rsidP="0006652D">
      <w:pPr>
        <w:pStyle w:val="ac"/>
      </w:pPr>
      <w:bookmarkStart w:id="647" w:name="_Toc442122856"/>
      <w:bookmarkStart w:id="648" w:name="_Toc326114921"/>
      <w:r w:rsidRPr="0006652D">
        <w:rPr>
          <w:rFonts w:hint="cs"/>
          <w:rtl/>
        </w:rPr>
        <w:t xml:space="preserve">337- </w:t>
      </w:r>
      <w:r w:rsidRPr="0006652D">
        <w:rPr>
          <w:rtl/>
        </w:rPr>
        <w:t xml:space="preserve">باب تحريم رفع المأموم </w:t>
      </w:r>
      <w:r w:rsidRPr="0006652D">
        <w:rPr>
          <w:rFonts w:hint="cs"/>
          <w:rtl/>
        </w:rPr>
        <w:t>رأسه</w:t>
      </w:r>
      <w:r w:rsidRPr="0006652D">
        <w:rPr>
          <w:rtl/>
        </w:rPr>
        <w:t xml:space="preserve"> </w:t>
      </w:r>
      <w:r w:rsidRPr="0006652D">
        <w:rPr>
          <w:rFonts w:hint="cs"/>
          <w:rtl/>
        </w:rPr>
        <w:t>من</w:t>
      </w:r>
      <w:r w:rsidRPr="0006652D">
        <w:rPr>
          <w:rtl/>
        </w:rPr>
        <w:t xml:space="preserve"> </w:t>
      </w:r>
      <w:r w:rsidRPr="0006652D">
        <w:rPr>
          <w:rFonts w:hint="cs"/>
          <w:rtl/>
        </w:rPr>
        <w:t xml:space="preserve">الركوع </w:t>
      </w:r>
      <w:r w:rsidRPr="0006652D">
        <w:rPr>
          <w:rtl/>
        </w:rPr>
        <w:t>أو السجود قبل الإِمام</w:t>
      </w:r>
      <w:bookmarkEnd w:id="647"/>
    </w:p>
    <w:p w:rsidR="0006652D" w:rsidRPr="0006652D" w:rsidRDefault="0006652D" w:rsidP="0006652D">
      <w:pPr>
        <w:pStyle w:val="ad"/>
      </w:pPr>
      <w:bookmarkStart w:id="649" w:name="_Toc442122857"/>
      <w:r w:rsidRPr="0006652D">
        <w:rPr>
          <w:rFonts w:hint="cs"/>
          <w:rtl/>
        </w:rPr>
        <w:t>باب تحریم این که مأموم قبل از امام سرش را از رکوع یا سجود بلند کند</w:t>
      </w:r>
      <w:bookmarkEnd w:id="648"/>
      <w:bookmarkEnd w:id="649"/>
    </w:p>
    <w:p w:rsidR="00B6216D" w:rsidRPr="00F1413F" w:rsidRDefault="00B6216D" w:rsidP="009D21BF">
      <w:pPr>
        <w:pStyle w:val="a"/>
        <w:rPr>
          <w:rStyle w:val="Chard"/>
          <w:rtl/>
        </w:rPr>
      </w:pPr>
      <w:r w:rsidRPr="00F1413F">
        <w:rPr>
          <w:rStyle w:val="Charb"/>
          <w:rtl/>
        </w:rPr>
        <w:t>1751</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00F1413F">
        <w:rPr>
          <w:rtl/>
        </w:rPr>
        <w:t xml:space="preserve"> قَ</w:t>
      </w:r>
      <w:r w:rsidRPr="00E36729">
        <w:rPr>
          <w:rtl/>
        </w:rPr>
        <w:t>الَ</w:t>
      </w:r>
      <w:r w:rsidR="009272A6">
        <w:rPr>
          <w:rtl/>
        </w:rPr>
        <w:t>:</w:t>
      </w:r>
      <w:r w:rsidRPr="00E36729">
        <w:rPr>
          <w:rtl/>
        </w:rPr>
        <w:t xml:space="preserve"> </w:t>
      </w:r>
      <w:r w:rsidR="009272A6">
        <w:rPr>
          <w:rtl/>
        </w:rPr>
        <w:t>«</w:t>
      </w:r>
      <w:r w:rsidRPr="00E36729">
        <w:rPr>
          <w:rtl/>
        </w:rPr>
        <w:t>أَمَا يَخْشَى أَحَدُكُمْ إِذا رفَعَ رأْسَهُ قَبْلَ الإِمَامِ أَنْ يَجْعلَ اللَّه رأْسَهُ رأْسَ حِمارٍ</w:t>
      </w:r>
      <w:r w:rsidR="009272A6">
        <w:rPr>
          <w:rtl/>
        </w:rPr>
        <w:t>،</w:t>
      </w:r>
      <w:r w:rsidRPr="00E36729">
        <w:rPr>
          <w:rtl/>
        </w:rPr>
        <w:t xml:space="preserve"> أَوْ يَجْعلَ اللَّه صُورتَهُ صُورَةَ حِمارٍ»</w:t>
      </w:r>
      <w:r w:rsidR="00EB225F"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1751. </w:t>
      </w:r>
      <w:r w:rsidR="00EB225F"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«آیا یکی از شما نمی‌ترسد که وقتی پیش از امام سربلند کند، خداوند متعال سر او را سر </w:t>
      </w:r>
      <w:r w:rsidR="001F1723" w:rsidRPr="0054082F">
        <w:rPr>
          <w:rStyle w:val="Char7"/>
          <w:rFonts w:hint="cs"/>
          <w:rtl/>
        </w:rPr>
        <w:t>الاغ</w:t>
      </w:r>
      <w:r w:rsidR="008B56DF">
        <w:rPr>
          <w:rStyle w:val="Char7"/>
          <w:rFonts w:hint="cs"/>
          <w:rtl/>
        </w:rPr>
        <w:t xml:space="preserve"> </w:t>
      </w:r>
      <w:r w:rsidRPr="0054082F">
        <w:rPr>
          <w:rStyle w:val="Char7"/>
          <w:rFonts w:hint="cs"/>
          <w:rtl/>
        </w:rPr>
        <w:t>گرداند ـ یا</w:t>
      </w:r>
      <w:r w:rsidR="009272A6" w:rsidRPr="0054082F">
        <w:rPr>
          <w:rStyle w:val="Char7"/>
          <w:rFonts w:hint="cs"/>
          <w:rtl/>
        </w:rPr>
        <w:t>:</w:t>
      </w:r>
      <w:r w:rsidRPr="0054082F">
        <w:rPr>
          <w:rStyle w:val="Char7"/>
          <w:rFonts w:hint="cs"/>
          <w:rtl/>
        </w:rPr>
        <w:t xml:space="preserve"> صورتش را به صورت خر درآورد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68"/>
      </w:r>
      <w:r w:rsidRPr="007E4299">
        <w:rPr>
          <w:rStyle w:val="Charb"/>
          <w:rFonts w:hint="cs"/>
          <w:rtl/>
        </w:rPr>
        <w:t xml:space="preserve"> و </w:t>
      </w:r>
      <w:r w:rsidRPr="007E4299">
        <w:rPr>
          <w:rStyle w:val="FootnoteReference"/>
          <w:rFonts w:cs="IRNazli"/>
          <w:sz w:val="28"/>
          <w:szCs w:val="28"/>
          <w:rtl/>
          <w:lang w:bidi="fa-IR"/>
        </w:rPr>
        <w:footnoteReference w:id="969"/>
      </w:r>
      <w:r w:rsidR="00657EA2">
        <w:rPr>
          <w:rStyle w:val="Charb"/>
          <w:rFonts w:hint="cs"/>
          <w:rtl/>
        </w:rPr>
        <w:t>.</w:t>
      </w:r>
    </w:p>
    <w:p w:rsidR="0006652D" w:rsidRPr="0006652D" w:rsidRDefault="0006652D" w:rsidP="0006652D">
      <w:pPr>
        <w:pStyle w:val="ac"/>
      </w:pPr>
      <w:bookmarkStart w:id="650" w:name="_Toc442122858"/>
      <w:bookmarkStart w:id="651" w:name="_Toc326114922"/>
      <w:r w:rsidRPr="0006652D">
        <w:rPr>
          <w:rFonts w:hint="cs"/>
          <w:rtl/>
        </w:rPr>
        <w:t xml:space="preserve">338- </w:t>
      </w:r>
      <w:r w:rsidRPr="0006652D">
        <w:rPr>
          <w:rtl/>
        </w:rPr>
        <w:t>باب كراهة وضع اليد على الخاصرة في الصلاة</w:t>
      </w:r>
      <w:bookmarkEnd w:id="650"/>
    </w:p>
    <w:p w:rsidR="0006652D" w:rsidRPr="0006652D" w:rsidRDefault="0006652D" w:rsidP="0006652D">
      <w:pPr>
        <w:pStyle w:val="ad"/>
      </w:pPr>
      <w:bookmarkStart w:id="652" w:name="_Toc442122859"/>
      <w:r w:rsidRPr="0006652D">
        <w:rPr>
          <w:rFonts w:hint="cs"/>
          <w:rtl/>
        </w:rPr>
        <w:t>باب کراهت گذاشتن دست بر کمر در نماز</w:t>
      </w:r>
      <w:bookmarkEnd w:id="651"/>
      <w:bookmarkEnd w:id="652"/>
    </w:p>
    <w:p w:rsidR="00B6216D" w:rsidRPr="005F7C7B" w:rsidRDefault="00B6216D" w:rsidP="00F1413F">
      <w:pPr>
        <w:pStyle w:val="a"/>
        <w:rPr>
          <w:rStyle w:val="Charb"/>
          <w:spacing w:val="-4"/>
          <w:rtl/>
        </w:rPr>
      </w:pPr>
      <w:r w:rsidRPr="00F1413F">
        <w:rPr>
          <w:rStyle w:val="Charb"/>
          <w:rtl/>
        </w:rPr>
        <w:t>1752</w:t>
      </w:r>
      <w:r w:rsidRPr="005F7C7B">
        <w:rPr>
          <w:rStyle w:val="Charb"/>
          <w:rFonts w:hint="cs"/>
          <w:spacing w:val="-4"/>
          <w:rtl/>
        </w:rPr>
        <w:t>-</w:t>
      </w:r>
      <w:r w:rsidRPr="005F7C7B">
        <w:rPr>
          <w:rStyle w:val="Charb"/>
          <w:rFonts w:ascii="Times New Roman" w:hAnsi="Times New Roman" w:cs="Times New Roman" w:hint="cs"/>
          <w:spacing w:val="-4"/>
          <w:rtl/>
        </w:rPr>
        <w:t> </w:t>
      </w:r>
      <w:r w:rsidR="00EB225F" w:rsidRPr="005F7C7B">
        <w:rPr>
          <w:rStyle w:val="Char5"/>
          <w:rFonts w:hint="cs"/>
          <w:spacing w:val="-4"/>
          <w:rtl/>
        </w:rPr>
        <w:t>«</w:t>
      </w:r>
      <w:r w:rsidRPr="005F7C7B">
        <w:rPr>
          <w:spacing w:val="-4"/>
          <w:rtl/>
        </w:rPr>
        <w:t xml:space="preserve">عَنْ أَبي هُريْرةَ </w:t>
      </w:r>
      <w:r w:rsidR="007E4299" w:rsidRPr="005F7C7B">
        <w:rPr>
          <w:rFonts w:cs="CTraditional Arabic"/>
          <w:spacing w:val="-4"/>
          <w:szCs w:val="28"/>
          <w:rtl/>
        </w:rPr>
        <w:t>س</w:t>
      </w:r>
      <w:r w:rsidRPr="005F7C7B">
        <w:rPr>
          <w:spacing w:val="-4"/>
          <w:rtl/>
        </w:rPr>
        <w:t xml:space="preserve"> أن رسول الله</w:t>
      </w:r>
      <w:r w:rsidR="000A0F18" w:rsidRPr="005F7C7B">
        <w:rPr>
          <w:spacing w:val="-4"/>
          <w:rtl/>
        </w:rPr>
        <w:t xml:space="preserve"> </w:t>
      </w:r>
      <w:r w:rsidR="000A0F18" w:rsidRPr="005F7C7B">
        <w:rPr>
          <w:rFonts w:cs="CTraditional Arabic"/>
          <w:spacing w:val="-4"/>
          <w:szCs w:val="28"/>
          <w:rtl/>
        </w:rPr>
        <w:t>ص</w:t>
      </w:r>
      <w:r w:rsidRPr="005F7C7B">
        <w:rPr>
          <w:spacing w:val="-4"/>
          <w:rtl/>
        </w:rPr>
        <w:t>: نهي عنِ الخَصْرِ في الصَّلاةِ</w:t>
      </w:r>
      <w:r w:rsidR="00EB225F" w:rsidRPr="005F7C7B">
        <w:rPr>
          <w:rStyle w:val="Char5"/>
          <w:rFonts w:hint="cs"/>
          <w:spacing w:val="-4"/>
          <w:rtl/>
        </w:rPr>
        <w:t>»</w:t>
      </w:r>
      <w:r w:rsidRPr="005F7C7B">
        <w:rPr>
          <w:rStyle w:val="Chard"/>
          <w:rFonts w:ascii="Times New Roman" w:hAnsi="Times New Roman" w:cs="Times New Roman" w:hint="cs"/>
          <w:spacing w:val="-4"/>
          <w:rtl/>
        </w:rPr>
        <w:t> </w:t>
      </w:r>
      <w:r w:rsidRPr="005F7C7B">
        <w:rPr>
          <w:rStyle w:val="Chard"/>
          <w:rFonts w:hint="cs"/>
          <w:spacing w:val="-4"/>
          <w:rtl/>
        </w:rPr>
        <w:t>متفقٌ</w:t>
      </w:r>
      <w:r w:rsidRPr="005F7C7B">
        <w:rPr>
          <w:rStyle w:val="Chard"/>
          <w:spacing w:val="-4"/>
          <w:rtl/>
        </w:rPr>
        <w:t xml:space="preserve"> </w:t>
      </w:r>
      <w:r w:rsidRPr="005F7C7B">
        <w:rPr>
          <w:rStyle w:val="Chard"/>
          <w:rFonts w:hint="cs"/>
          <w:spacing w:val="-4"/>
          <w:rtl/>
        </w:rPr>
        <w:t>عليهِ</w:t>
      </w:r>
      <w:r w:rsidR="009272A6" w:rsidRPr="005F7C7B">
        <w:rPr>
          <w:rStyle w:val="Charb"/>
          <w:spacing w:val="-4"/>
          <w:rtl/>
        </w:rPr>
        <w:t>.</w:t>
      </w:r>
    </w:p>
    <w:p w:rsidR="003B70B7" w:rsidRPr="007E4299" w:rsidRDefault="003B70B7" w:rsidP="003B70B7">
      <w:pPr>
        <w:ind w:firstLine="284"/>
        <w:jc w:val="both"/>
        <w:rPr>
          <w:rStyle w:val="Charb"/>
          <w:rtl/>
        </w:rPr>
      </w:pPr>
      <w:r w:rsidRPr="007E4299">
        <w:rPr>
          <w:rStyle w:val="Charb"/>
          <w:rFonts w:hint="cs"/>
          <w:rtl/>
        </w:rPr>
        <w:t xml:space="preserve">1752. </w:t>
      </w:r>
      <w:r w:rsidR="00EB225F"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گفت</w:t>
      </w:r>
      <w:r w:rsidR="009272A6" w:rsidRPr="0054082F">
        <w:rPr>
          <w:rStyle w:val="Char7"/>
          <w:rFonts w:hint="cs"/>
          <w:rtl/>
        </w:rPr>
        <w:t>:</w:t>
      </w:r>
      <w:r w:rsidRPr="0054082F">
        <w:rPr>
          <w:rStyle w:val="Char7"/>
          <w:rFonts w:hint="cs"/>
          <w:rtl/>
        </w:rPr>
        <w:t xml:space="preserve"> از گذاشتن دست بر کمر در نماز نهی شده است (یعنی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نهی فرموده‌اند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70"/>
      </w:r>
      <w:r w:rsidR="00657EA2">
        <w:rPr>
          <w:rStyle w:val="Charb"/>
          <w:rFonts w:hint="cs"/>
          <w:rtl/>
        </w:rPr>
        <w:t>.</w:t>
      </w:r>
    </w:p>
    <w:p w:rsidR="0006652D" w:rsidRPr="0006652D" w:rsidRDefault="0006652D" w:rsidP="0006652D">
      <w:pPr>
        <w:pStyle w:val="ac"/>
      </w:pPr>
      <w:bookmarkStart w:id="653" w:name="_Toc442122860"/>
      <w:bookmarkStart w:id="654" w:name="_Toc326114923"/>
      <w:r w:rsidRPr="0006652D">
        <w:rPr>
          <w:rFonts w:hint="cs"/>
          <w:rtl/>
        </w:rPr>
        <w:t xml:space="preserve">339- </w:t>
      </w:r>
      <w:r w:rsidRPr="0006652D">
        <w:rPr>
          <w:rtl/>
        </w:rPr>
        <w:t>باب كراهة الصلاة بحضرة الطعام ونفسه تتوق إليه</w:t>
      </w:r>
      <w:r w:rsidRPr="0006652D">
        <w:rPr>
          <w:rFonts w:hint="cs"/>
          <w:rtl/>
        </w:rPr>
        <w:t xml:space="preserve"> أو مع مدافعة الأخبثين: وه</w:t>
      </w:r>
      <w:r>
        <w:rPr>
          <w:rFonts w:hint="cs"/>
          <w:rtl/>
        </w:rPr>
        <w:t>ـ</w:t>
      </w:r>
      <w:r w:rsidRPr="0006652D">
        <w:rPr>
          <w:rFonts w:hint="cs"/>
          <w:rtl/>
        </w:rPr>
        <w:t>م</w:t>
      </w:r>
      <w:r>
        <w:rPr>
          <w:rFonts w:hint="cs"/>
          <w:rtl/>
        </w:rPr>
        <w:t>ـ</w:t>
      </w:r>
      <w:r w:rsidRPr="0006652D">
        <w:rPr>
          <w:rFonts w:hint="cs"/>
          <w:rtl/>
        </w:rPr>
        <w:t>ا البول والغائط</w:t>
      </w:r>
      <w:bookmarkEnd w:id="653"/>
    </w:p>
    <w:p w:rsidR="0006652D" w:rsidRPr="0006652D" w:rsidRDefault="0006652D" w:rsidP="0006652D">
      <w:pPr>
        <w:pStyle w:val="ad"/>
      </w:pPr>
      <w:bookmarkStart w:id="655" w:name="_Toc442122861"/>
      <w:r w:rsidRPr="0006652D">
        <w:rPr>
          <w:rFonts w:hint="cs"/>
          <w:rtl/>
        </w:rPr>
        <w:t>باب کراهت نماز در حالی که غذا حاضر باشد و نفس آرزوی آن را بکند یا هنگام احساس نیاز به دفع پلیدی‌ها، یعنی ادرار و مدفوع</w:t>
      </w:r>
      <w:bookmarkEnd w:id="654"/>
      <w:bookmarkEnd w:id="655"/>
    </w:p>
    <w:p w:rsidR="00B6216D" w:rsidRPr="00F1413F" w:rsidRDefault="00B6216D" w:rsidP="009D21BF">
      <w:pPr>
        <w:pStyle w:val="a"/>
        <w:rPr>
          <w:rStyle w:val="Chard"/>
          <w:rtl/>
        </w:rPr>
      </w:pPr>
      <w:r w:rsidRPr="00F1413F">
        <w:rPr>
          <w:rStyle w:val="Charb"/>
          <w:rtl/>
        </w:rPr>
        <w:t>1753</w:t>
      </w:r>
      <w:r w:rsidRPr="00F1413F">
        <w:rPr>
          <w:rStyle w:val="Charb"/>
          <w:rFonts w:hint="cs"/>
          <w:rtl/>
        </w:rPr>
        <w:t>-</w:t>
      </w:r>
      <w:r w:rsidR="008B56DF" w:rsidRPr="00F1413F">
        <w:rPr>
          <w:rStyle w:val="Charb"/>
          <w:rtl/>
        </w:rPr>
        <w:t xml:space="preserve"> </w:t>
      </w:r>
      <w:r w:rsidR="00EB225F"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لا صَلاةَ بحَضرَةِ طَعَامٍ</w:t>
      </w:r>
      <w:r w:rsidR="009272A6">
        <w:rPr>
          <w:rtl/>
        </w:rPr>
        <w:t>،</w:t>
      </w:r>
      <w:r w:rsidRPr="00E36729">
        <w:rPr>
          <w:rtl/>
        </w:rPr>
        <w:t xml:space="preserve"> وَلا وَهُوَ يُدَافِ</w:t>
      </w:r>
      <w:r>
        <w:rPr>
          <w:rtl/>
        </w:rPr>
        <w:t>عُهُ الأَخْبَثَانَ</w:t>
      </w:r>
      <w:r w:rsidR="009272A6">
        <w:rPr>
          <w:rtl/>
        </w:rPr>
        <w:t>»</w:t>
      </w:r>
      <w:r w:rsidR="00EB225F" w:rsidRPr="007E4299">
        <w:rPr>
          <w:rStyle w:val="Char5"/>
          <w:rFonts w:hint="cs"/>
          <w:rtl/>
        </w:rPr>
        <w:t>»</w:t>
      </w:r>
      <w:r w:rsidRPr="00F1413F">
        <w:rPr>
          <w:rStyle w:val="Chard"/>
          <w:rtl/>
        </w:rPr>
        <w:t xml:space="preserve"> رواه مسلم</w:t>
      </w:r>
      <w:r w:rsidRPr="00F1413F">
        <w:rPr>
          <w:rStyle w:val="Chard"/>
          <w:rFonts w:hint="cs"/>
          <w:rtl/>
        </w:rPr>
        <w:t>.</w:t>
      </w:r>
    </w:p>
    <w:p w:rsidR="003B70B7" w:rsidRPr="007E4299" w:rsidRDefault="003B70B7" w:rsidP="003B70B7">
      <w:pPr>
        <w:ind w:firstLine="284"/>
        <w:jc w:val="both"/>
        <w:rPr>
          <w:rStyle w:val="Charb"/>
          <w:rtl/>
        </w:rPr>
      </w:pPr>
      <w:r w:rsidRPr="007E4299">
        <w:rPr>
          <w:rStyle w:val="Charb"/>
          <w:rFonts w:hint="cs"/>
          <w:rtl/>
        </w:rPr>
        <w:t xml:space="preserve">1753. </w:t>
      </w:r>
      <w:r w:rsidR="00EB225F" w:rsidRPr="007E4299">
        <w:rPr>
          <w:rStyle w:val="Char5"/>
          <w:rFonts w:hint="cs"/>
          <w:rtl/>
        </w:rPr>
        <w:t>«</w:t>
      </w:r>
      <w:r w:rsidRPr="0054082F">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54082F">
        <w:rPr>
          <w:rStyle w:val="Char7"/>
          <w:rFonts w:hint="cs"/>
          <w:rtl/>
        </w:rPr>
        <w:t>روایت شده است که گفت</w:t>
      </w:r>
      <w:r w:rsidR="009272A6" w:rsidRPr="0054082F">
        <w:rPr>
          <w:rStyle w:val="Char7"/>
          <w:rFonts w:hint="cs"/>
          <w:rtl/>
        </w:rPr>
        <w:t>:</w:t>
      </w:r>
      <w:r w:rsidRPr="0054082F">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ش</w:t>
      </w:r>
      <w:r w:rsidR="0054082F">
        <w:rPr>
          <w:rStyle w:val="Char7"/>
          <w:rFonts w:hint="cs"/>
          <w:rtl/>
        </w:rPr>
        <w:t>ن</w:t>
      </w:r>
      <w:r w:rsidRPr="0054082F">
        <w:rPr>
          <w:rStyle w:val="Char7"/>
          <w:rFonts w:hint="cs"/>
          <w:rtl/>
        </w:rPr>
        <w:t>یدم که می‌فرمود</w:t>
      </w:r>
      <w:r w:rsidR="009272A6" w:rsidRPr="0054082F">
        <w:rPr>
          <w:rStyle w:val="Char7"/>
          <w:rFonts w:hint="cs"/>
          <w:rtl/>
        </w:rPr>
        <w:t>:</w:t>
      </w:r>
      <w:r w:rsidRPr="0054082F">
        <w:rPr>
          <w:rStyle w:val="Char7"/>
          <w:rFonts w:hint="cs"/>
          <w:rtl/>
        </w:rPr>
        <w:t xml:space="preserve"> «هیچ نمازی در زمان حاضر بودن غذا و سفره و در وقتی که پلیدی‌ها (ادرار و مدفوع) به انسان فشار آورده باشند، کامل نیست</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71"/>
      </w:r>
      <w:r w:rsidR="00657EA2">
        <w:rPr>
          <w:rStyle w:val="Charb"/>
          <w:rFonts w:hint="cs"/>
          <w:rtl/>
        </w:rPr>
        <w:t>.</w:t>
      </w:r>
    </w:p>
    <w:p w:rsidR="0006652D" w:rsidRPr="0006652D" w:rsidRDefault="0006652D" w:rsidP="0006652D">
      <w:pPr>
        <w:pStyle w:val="ac"/>
      </w:pPr>
      <w:bookmarkStart w:id="656" w:name="_Toc442122862"/>
      <w:bookmarkStart w:id="657" w:name="_Toc326114924"/>
      <w:r w:rsidRPr="0006652D">
        <w:rPr>
          <w:rFonts w:hint="cs"/>
          <w:rtl/>
        </w:rPr>
        <w:t xml:space="preserve">340- </w:t>
      </w:r>
      <w:r w:rsidRPr="0006652D">
        <w:rPr>
          <w:rtl/>
        </w:rPr>
        <w:t>باب النهي عن رفع الب</w:t>
      </w:r>
      <w:r w:rsidRPr="0006652D">
        <w:rPr>
          <w:rFonts w:hint="cs"/>
          <w:rtl/>
        </w:rPr>
        <w:t>َ</w:t>
      </w:r>
      <w:r w:rsidRPr="0006652D">
        <w:rPr>
          <w:rtl/>
        </w:rPr>
        <w:t>ص</w:t>
      </w:r>
      <w:r w:rsidRPr="0006652D">
        <w:rPr>
          <w:rFonts w:hint="cs"/>
          <w:rtl/>
        </w:rPr>
        <w:t>َ</w:t>
      </w:r>
      <w:r w:rsidRPr="0006652D">
        <w:rPr>
          <w:rtl/>
        </w:rPr>
        <w:t>ر إلى السم</w:t>
      </w:r>
      <w:r>
        <w:rPr>
          <w:rFonts w:hint="cs"/>
          <w:rtl/>
        </w:rPr>
        <w:t>ـ</w:t>
      </w:r>
      <w:r w:rsidRPr="0006652D">
        <w:rPr>
          <w:rtl/>
        </w:rPr>
        <w:t>اء في الصلاة</w:t>
      </w:r>
      <w:bookmarkEnd w:id="656"/>
    </w:p>
    <w:p w:rsidR="0006652D" w:rsidRPr="0006652D" w:rsidRDefault="0006652D" w:rsidP="0006652D">
      <w:pPr>
        <w:pStyle w:val="ad"/>
      </w:pPr>
      <w:bookmarkStart w:id="658" w:name="_Toc442122863"/>
      <w:r w:rsidRPr="0006652D">
        <w:rPr>
          <w:rFonts w:hint="cs"/>
          <w:rtl/>
        </w:rPr>
        <w:t>باب نهی از بلند نمودن چشم</w:t>
      </w:r>
      <w:r w:rsidR="009766CC">
        <w:rPr>
          <w:rFonts w:hint="cs"/>
          <w:rtl/>
        </w:rPr>
        <w:t xml:space="preserve"> به‌سوی </w:t>
      </w:r>
      <w:r w:rsidRPr="0006652D">
        <w:rPr>
          <w:rFonts w:hint="cs"/>
          <w:rtl/>
        </w:rPr>
        <w:t>آسمان، در نماز</w:t>
      </w:r>
      <w:bookmarkEnd w:id="657"/>
      <w:bookmarkEnd w:id="658"/>
    </w:p>
    <w:p w:rsidR="00B6216D" w:rsidRPr="00F1413F" w:rsidRDefault="00B6216D" w:rsidP="009D21BF">
      <w:pPr>
        <w:pStyle w:val="a"/>
        <w:rPr>
          <w:rStyle w:val="Chard"/>
          <w:rtl/>
        </w:rPr>
      </w:pPr>
      <w:r w:rsidRPr="00F1413F">
        <w:rPr>
          <w:rStyle w:val="Charb"/>
          <w:rtl/>
        </w:rPr>
        <w:t>1754</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أَنسِ بْنِ مَالكٍ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مَا بالُ أَقْوَامٍ يَرْفَعُونَ أَبْصَارَهُمْ إِلِى السَّماءِ في صَلاتِهِمْ</w:t>
      </w:r>
      <w:r w:rsidR="009272A6">
        <w:rPr>
          <w:rtl/>
        </w:rPr>
        <w:t>،»</w:t>
      </w:r>
      <w:r w:rsidRPr="00E36729">
        <w:rPr>
          <w:rtl/>
        </w:rPr>
        <w:t xml:space="preserve"> فَاشْتَدَّ قَوْلُهُ في ذلك حَتَّى قَالَ</w:t>
      </w:r>
      <w:r w:rsidR="009272A6">
        <w:rPr>
          <w:rtl/>
        </w:rPr>
        <w:t>:</w:t>
      </w:r>
      <w:r w:rsidRPr="00E36729">
        <w:rPr>
          <w:rtl/>
        </w:rPr>
        <w:t xml:space="preserve"> </w:t>
      </w:r>
      <w:r w:rsidR="009272A6">
        <w:rPr>
          <w:rtl/>
        </w:rPr>
        <w:t>«</w:t>
      </w:r>
      <w:r w:rsidRPr="00E36729">
        <w:rPr>
          <w:rtl/>
        </w:rPr>
        <w:t>لَيَنْتَهُنَّ عَنْ ذلك</w:t>
      </w:r>
      <w:r w:rsidR="009272A6">
        <w:rPr>
          <w:rtl/>
        </w:rPr>
        <w:t>،</w:t>
      </w:r>
      <w:r w:rsidRPr="00E36729">
        <w:rPr>
          <w:rtl/>
        </w:rPr>
        <w:t xml:space="preserve"> أَوْ لَتُخْطَفَنَّ أَبْصارُهُمْ</w:t>
      </w:r>
      <w:r w:rsidR="009272A6">
        <w:rPr>
          <w:rtl/>
        </w:rPr>
        <w:t>،»</w:t>
      </w:r>
      <w:r w:rsidR="00EB225F" w:rsidRPr="007E4299">
        <w:rPr>
          <w:rStyle w:val="Char5"/>
          <w:rFonts w:hint="cs"/>
          <w:rtl/>
        </w:rPr>
        <w:t>»</w:t>
      </w:r>
      <w:r w:rsidRPr="00F1413F">
        <w:rPr>
          <w:rStyle w:val="Chard"/>
          <w:rtl/>
        </w:rPr>
        <w:t xml:space="preserve"> رواه البخاري</w:t>
      </w:r>
      <w:r w:rsidR="009272A6" w:rsidRPr="00F1413F">
        <w:rPr>
          <w:rStyle w:val="Chard"/>
          <w:rtl/>
        </w:rPr>
        <w:t>.</w:t>
      </w:r>
    </w:p>
    <w:p w:rsidR="003B70B7" w:rsidRDefault="003B70B7" w:rsidP="003B70B7">
      <w:pPr>
        <w:ind w:firstLine="284"/>
        <w:jc w:val="both"/>
        <w:rPr>
          <w:rStyle w:val="Charb"/>
          <w:rtl/>
        </w:rPr>
      </w:pPr>
      <w:r w:rsidRPr="007E4299">
        <w:rPr>
          <w:rStyle w:val="Charb"/>
          <w:rFonts w:hint="cs"/>
          <w:rtl/>
        </w:rPr>
        <w:t xml:space="preserve">1754. </w:t>
      </w:r>
      <w:r w:rsidR="00EB225F" w:rsidRPr="007E4299">
        <w:rPr>
          <w:rStyle w:val="Char5"/>
          <w:rFonts w:hint="cs"/>
          <w:rtl/>
        </w:rPr>
        <w:t>«</w:t>
      </w:r>
      <w:r w:rsidRPr="0054082F">
        <w:rPr>
          <w:rStyle w:val="Char7"/>
          <w:rFonts w:hint="cs"/>
          <w:rtl/>
        </w:rPr>
        <w:t xml:space="preserve">از انس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«بعضی‌ها را چه شده که در ن</w:t>
      </w:r>
      <w:r w:rsidR="005B6659" w:rsidRPr="0054082F">
        <w:rPr>
          <w:rStyle w:val="Char7"/>
          <w:rFonts w:hint="cs"/>
          <w:rtl/>
        </w:rPr>
        <w:t>م</w:t>
      </w:r>
      <w:r w:rsidRPr="0054082F">
        <w:rPr>
          <w:rStyle w:val="Char7"/>
          <w:rFonts w:hint="cs"/>
          <w:rtl/>
        </w:rPr>
        <w:t>از، چشم‌های خود را به طرف آسمان بلند می‌کنند؟ چرا این کار را می‌کنند؟» و این مسأله را سخت گرفت و در مورد آن تأکید کرد، تا آن‌جا که فرمودند</w:t>
      </w:r>
      <w:r w:rsidR="009272A6" w:rsidRPr="0054082F">
        <w:rPr>
          <w:rStyle w:val="Char7"/>
          <w:rFonts w:hint="cs"/>
          <w:rtl/>
        </w:rPr>
        <w:t>:</w:t>
      </w:r>
      <w:r w:rsidRPr="0054082F">
        <w:rPr>
          <w:rStyle w:val="Char7"/>
          <w:rFonts w:hint="cs"/>
          <w:rtl/>
        </w:rPr>
        <w:t xml:space="preserve"> «یا به این کار خاتمه می‌دهند یا این‌که بینایی آنان زایل می‌شود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72"/>
      </w:r>
      <w:r w:rsidR="00657EA2">
        <w:rPr>
          <w:rStyle w:val="Charb"/>
          <w:rFonts w:hint="cs"/>
          <w:rtl/>
        </w:rPr>
        <w:t>.</w:t>
      </w:r>
    </w:p>
    <w:p w:rsidR="001A2B0B" w:rsidRDefault="001A2B0B" w:rsidP="003B70B7">
      <w:pPr>
        <w:ind w:firstLine="284"/>
        <w:jc w:val="both"/>
        <w:rPr>
          <w:rStyle w:val="Charb"/>
          <w:rtl/>
        </w:rPr>
      </w:pPr>
    </w:p>
    <w:p w:rsidR="001A2B0B" w:rsidRDefault="001A2B0B" w:rsidP="003B70B7">
      <w:pPr>
        <w:ind w:firstLine="284"/>
        <w:jc w:val="both"/>
        <w:rPr>
          <w:rStyle w:val="Charb"/>
          <w:rtl/>
        </w:rPr>
      </w:pPr>
    </w:p>
    <w:p w:rsidR="001A2B0B" w:rsidRPr="007E4299" w:rsidRDefault="001A2B0B" w:rsidP="003B70B7">
      <w:pPr>
        <w:ind w:firstLine="284"/>
        <w:jc w:val="both"/>
        <w:rPr>
          <w:rStyle w:val="Charb"/>
          <w:rtl/>
        </w:rPr>
      </w:pPr>
    </w:p>
    <w:p w:rsidR="0006652D" w:rsidRPr="0006652D" w:rsidRDefault="0006652D" w:rsidP="0006652D">
      <w:pPr>
        <w:pStyle w:val="ac"/>
      </w:pPr>
      <w:bookmarkStart w:id="659" w:name="_Toc442122864"/>
      <w:bookmarkStart w:id="660" w:name="_Toc326114925"/>
      <w:r w:rsidRPr="0006652D">
        <w:rPr>
          <w:rFonts w:hint="cs"/>
          <w:rtl/>
        </w:rPr>
        <w:t xml:space="preserve">341- </w:t>
      </w:r>
      <w:r w:rsidRPr="0006652D">
        <w:rPr>
          <w:rtl/>
        </w:rPr>
        <w:t>باب كراهة الالتفات في الصلاة لغير عذر</w:t>
      </w:r>
      <w:bookmarkEnd w:id="659"/>
    </w:p>
    <w:p w:rsidR="0006652D" w:rsidRPr="0006652D" w:rsidRDefault="0006652D" w:rsidP="0006652D">
      <w:pPr>
        <w:pStyle w:val="ad"/>
      </w:pPr>
      <w:bookmarkStart w:id="661" w:name="_Toc442122865"/>
      <w:r w:rsidRPr="0006652D">
        <w:rPr>
          <w:rFonts w:hint="cs"/>
          <w:rtl/>
        </w:rPr>
        <w:t>باب کراهت رو برگرداندن در نماز بدون عذر</w:t>
      </w:r>
      <w:bookmarkEnd w:id="660"/>
      <w:bookmarkEnd w:id="661"/>
    </w:p>
    <w:p w:rsidR="00B6216D" w:rsidRPr="00F1413F" w:rsidRDefault="00B6216D" w:rsidP="009D21BF">
      <w:pPr>
        <w:pStyle w:val="a"/>
        <w:rPr>
          <w:rStyle w:val="Chard"/>
          <w:rtl/>
        </w:rPr>
      </w:pPr>
      <w:r w:rsidRPr="00F1413F">
        <w:rPr>
          <w:rStyle w:val="Charb"/>
          <w:rtl/>
        </w:rPr>
        <w:t>1755</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سأَلْتُ رَسُولَ اللَّهِ</w:t>
      </w:r>
      <w:r w:rsidR="000A0F18">
        <w:rPr>
          <w:rtl/>
        </w:rPr>
        <w:t xml:space="preserve"> </w:t>
      </w:r>
      <w:r w:rsidR="000A0F18" w:rsidRPr="000A0F18">
        <w:rPr>
          <w:rFonts w:cs="CTraditional Arabic"/>
          <w:szCs w:val="28"/>
          <w:rtl/>
        </w:rPr>
        <w:t>ص</w:t>
      </w:r>
      <w:r w:rsidRPr="00E36729">
        <w:rPr>
          <w:rtl/>
        </w:rPr>
        <w:t xml:space="preserve"> عَنِ الالْتِفَاتِ في الصَّلاةِ فَقَالَ</w:t>
      </w:r>
      <w:r w:rsidR="009272A6">
        <w:rPr>
          <w:rtl/>
        </w:rPr>
        <w:t>:</w:t>
      </w:r>
      <w:r w:rsidRPr="00E36729">
        <w:rPr>
          <w:rtl/>
        </w:rPr>
        <w:t xml:space="preserve"> </w:t>
      </w:r>
      <w:r w:rsidR="009272A6">
        <w:rPr>
          <w:rtl/>
        </w:rPr>
        <w:t>«</w:t>
      </w:r>
      <w:r w:rsidRPr="00E36729">
        <w:rPr>
          <w:rtl/>
        </w:rPr>
        <w:t>هُوَ اخْتِلاسٌ يَخْتَلِسُهُ الشَّيْطَانُ مِنْ صَلاةِ الْعَبْدِ</w:t>
      </w:r>
      <w:r w:rsidR="009272A6">
        <w:rPr>
          <w:rtl/>
        </w:rPr>
        <w:t>»</w:t>
      </w:r>
      <w:r w:rsidR="00EB225F" w:rsidRPr="007E4299">
        <w:rPr>
          <w:rStyle w:val="Char5"/>
          <w:rFonts w:hint="cs"/>
          <w:rtl/>
        </w:rPr>
        <w:t>»</w:t>
      </w:r>
      <w:r w:rsidRPr="00F1413F">
        <w:rPr>
          <w:rStyle w:val="Chard"/>
          <w:rtl/>
        </w:rPr>
        <w:t xml:space="preserve"> رواهُ البُخَاري</w:t>
      </w:r>
      <w:r w:rsidR="009272A6" w:rsidRPr="00F1413F">
        <w:rPr>
          <w:rStyle w:val="Chard"/>
          <w:rtl/>
        </w:rPr>
        <w:t>.</w:t>
      </w:r>
    </w:p>
    <w:p w:rsidR="003B70B7" w:rsidRPr="00657EA2" w:rsidRDefault="003B70B7" w:rsidP="003B70B7">
      <w:pPr>
        <w:ind w:firstLine="284"/>
        <w:jc w:val="both"/>
        <w:rPr>
          <w:rStyle w:val="Charb"/>
          <w:rtl/>
        </w:rPr>
      </w:pPr>
      <w:r w:rsidRPr="007E4299">
        <w:rPr>
          <w:rStyle w:val="Charb"/>
          <w:rFonts w:hint="cs"/>
          <w:rtl/>
        </w:rPr>
        <w:t xml:space="preserve">1755. </w:t>
      </w:r>
      <w:r w:rsidR="00EB225F" w:rsidRPr="007E4299">
        <w:rPr>
          <w:rStyle w:val="Char5"/>
          <w:rFonts w:hint="cs"/>
          <w:rtl/>
        </w:rPr>
        <w:t>«</w:t>
      </w:r>
      <w:r w:rsidRPr="0054082F">
        <w:rPr>
          <w:rStyle w:val="Char7"/>
          <w:rFonts w:hint="cs"/>
          <w:rtl/>
        </w:rPr>
        <w:t xml:space="preserve">از حضرت عایشه </w:t>
      </w:r>
      <w:r w:rsidR="006A2C0C" w:rsidRPr="007E4299">
        <w:rPr>
          <w:rStyle w:val="Char7"/>
          <w:rFonts w:cs="CTraditional Arabic" w:hint="cs"/>
          <w:szCs w:val="28"/>
          <w:rtl/>
        </w:rPr>
        <w:t>س</w:t>
      </w:r>
      <w:r w:rsidRPr="0054082F">
        <w:rPr>
          <w:rStyle w:val="Char7"/>
          <w:rFonts w:hint="cs"/>
          <w:rtl/>
        </w:rPr>
        <w:t xml:space="preserve"> روایت شده است که گفت</w:t>
      </w:r>
      <w:r w:rsidR="009272A6" w:rsidRPr="0054082F">
        <w:rPr>
          <w:rStyle w:val="Char7"/>
          <w:rFonts w:hint="cs"/>
          <w:rtl/>
        </w:rPr>
        <w:t>:</w:t>
      </w:r>
      <w:r w:rsidRPr="0054082F">
        <w:rPr>
          <w:rStyle w:val="Char7"/>
          <w:rFonts w:hint="cs"/>
          <w:rtl/>
        </w:rPr>
        <w:t xml:space="preserve"> درباره‌ی رو برگرداندن در نماز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سؤال کردم، فرمودند</w:t>
      </w:r>
      <w:r w:rsidR="009272A6" w:rsidRPr="0054082F">
        <w:rPr>
          <w:rStyle w:val="Char7"/>
          <w:rFonts w:hint="cs"/>
          <w:rtl/>
        </w:rPr>
        <w:t>:</w:t>
      </w:r>
      <w:r w:rsidRPr="0054082F">
        <w:rPr>
          <w:rStyle w:val="Char7"/>
          <w:rFonts w:hint="cs"/>
          <w:rtl/>
        </w:rPr>
        <w:t xml:space="preserve"> «آن سرقت و ربایش و سوء استفاده‌ای است که شیطان از نماز بنده می‌کند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73"/>
      </w:r>
      <w:r w:rsidRPr="00657EA2">
        <w:rPr>
          <w:rStyle w:val="Charb"/>
          <w:rFonts w:hint="cs"/>
          <w:rtl/>
        </w:rPr>
        <w:t xml:space="preserve"> و</w:t>
      </w:r>
      <w:r>
        <w:rPr>
          <w:rFonts w:cs="Times New Roman" w:hint="cs"/>
          <w:sz w:val="28"/>
          <w:szCs w:val="28"/>
          <w:rtl/>
          <w:lang w:bidi="fa-IR"/>
        </w:rPr>
        <w:t xml:space="preserve"> </w:t>
      </w:r>
      <w:r w:rsidRPr="007E4299">
        <w:rPr>
          <w:rStyle w:val="FootnoteReference"/>
          <w:rFonts w:cs="IRNazli"/>
          <w:sz w:val="28"/>
          <w:szCs w:val="28"/>
          <w:rtl/>
          <w:lang w:bidi="fa-IR"/>
        </w:rPr>
        <w:footnoteReference w:id="974"/>
      </w:r>
      <w:r w:rsidR="00657EA2" w:rsidRPr="00657EA2">
        <w:rPr>
          <w:rStyle w:val="Charb"/>
          <w:rFonts w:hint="cs"/>
          <w:rtl/>
        </w:rPr>
        <w:t>.</w:t>
      </w:r>
    </w:p>
    <w:p w:rsidR="00B6216D" w:rsidRPr="00F1413F" w:rsidRDefault="00B6216D" w:rsidP="00F1413F">
      <w:pPr>
        <w:pStyle w:val="a"/>
        <w:rPr>
          <w:rFonts w:ascii="IRNazli" w:eastAsia="SimSun" w:hAnsi="IRNazli" w:cs="IRNazli"/>
          <w:sz w:val="28"/>
          <w:szCs w:val="28"/>
          <w:rtl/>
        </w:rPr>
      </w:pPr>
      <w:r w:rsidRPr="00F1413F">
        <w:rPr>
          <w:rStyle w:val="Charb"/>
          <w:rtl/>
        </w:rPr>
        <w:t>1756</w:t>
      </w:r>
      <w:r w:rsidRPr="00F1413F">
        <w:rPr>
          <w:rStyle w:val="Charb"/>
          <w:rFonts w:hint="cs"/>
          <w:rtl/>
        </w:rPr>
        <w:t>-</w:t>
      </w:r>
      <w:r w:rsidRPr="00F1413F">
        <w:rPr>
          <w:rStyle w:val="Charb"/>
          <w:rFonts w:ascii="Times New Roman" w:hAnsi="Times New Roman" w:cs="Times New Roman" w:hint="cs"/>
          <w:rtl/>
        </w:rPr>
        <w:t> </w:t>
      </w:r>
      <w:r w:rsidR="00EB225F"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لي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إِيَّاكَ وَالالْتِفَاتَ في الصَّلاةِ</w:t>
      </w:r>
      <w:r w:rsidR="009272A6">
        <w:rPr>
          <w:rtl/>
        </w:rPr>
        <w:t>،</w:t>
      </w:r>
      <w:r w:rsidRPr="00E36729">
        <w:rPr>
          <w:rtl/>
        </w:rPr>
        <w:t xml:space="preserve"> فَإِنَّ الالْتِفَاتَ في الصَّلاةِ هَلَكَةٌ، فإِنْ كَان لابُدَّ، فَفي التَّطَوُّعِ لا في الْفَرِيضَةِ»</w:t>
      </w:r>
      <w:r w:rsidR="00EB225F" w:rsidRPr="007E4299">
        <w:rPr>
          <w:rStyle w:val="Char5"/>
          <w:rFonts w:hint="cs"/>
          <w:rtl/>
        </w:rPr>
        <w:t>»</w:t>
      </w:r>
      <w:r w:rsidR="008B56DF" w:rsidRPr="00F1413F">
        <w:rPr>
          <w:rStyle w:val="Chard"/>
          <w:rtl/>
        </w:rPr>
        <w:t xml:space="preserve"> </w:t>
      </w:r>
      <w:r w:rsidRPr="00F1413F">
        <w:rPr>
          <w:rStyle w:val="Chard"/>
          <w:rtl/>
        </w:rPr>
        <w:t>رواه التِّرمذي وقال</w:t>
      </w:r>
      <w:r w:rsidR="009272A6" w:rsidRPr="00F1413F">
        <w:rPr>
          <w:rStyle w:val="Chard"/>
          <w:rtl/>
        </w:rPr>
        <w:t>:</w:t>
      </w:r>
      <w:r w:rsidRPr="00F1413F">
        <w:rPr>
          <w:rStyle w:val="Chard"/>
          <w:rtl/>
        </w:rPr>
        <w:t xml:space="preserve"> حديثٌ حسنٌ صَحِيحٌ</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1756. </w:t>
      </w:r>
      <w:r w:rsidR="00EB225F" w:rsidRPr="007E4299">
        <w:rPr>
          <w:rStyle w:val="Char5"/>
          <w:rFonts w:hint="cs"/>
          <w:rtl/>
        </w:rPr>
        <w:t>«</w:t>
      </w:r>
      <w:r w:rsidRPr="0054082F">
        <w:rPr>
          <w:rStyle w:val="Char7"/>
          <w:rFonts w:hint="cs"/>
          <w:rtl/>
        </w:rPr>
        <w:t xml:space="preserve">از </w:t>
      </w:r>
      <w:r w:rsidR="00011BEF" w:rsidRPr="0054082F">
        <w:rPr>
          <w:rStyle w:val="Char7"/>
          <w:rFonts w:hint="cs"/>
          <w:rtl/>
        </w:rPr>
        <w:t>أ</w:t>
      </w:r>
      <w:r w:rsidRPr="0054082F">
        <w:rPr>
          <w:rStyle w:val="Char7"/>
          <w:rFonts w:hint="cs"/>
          <w:rtl/>
        </w:rPr>
        <w:t xml:space="preserve">نس </w:t>
      </w:r>
      <w:r w:rsidR="006A2C0C" w:rsidRPr="007E4299">
        <w:rPr>
          <w:rStyle w:val="Char7"/>
          <w:rFonts w:cs="CTraditional Arabic" w:hint="cs"/>
          <w:szCs w:val="28"/>
          <w:rtl/>
        </w:rPr>
        <w:t>س</w:t>
      </w:r>
      <w:r w:rsidRPr="0054082F">
        <w:rPr>
          <w:rStyle w:val="Char7"/>
          <w:rFonts w:hint="cs"/>
          <w:rtl/>
        </w:rPr>
        <w:t xml:space="preserve"> روایت شده است که گفت</w:t>
      </w:r>
      <w:r w:rsidR="009272A6" w:rsidRPr="0054082F">
        <w:rPr>
          <w:rStyle w:val="Char7"/>
          <w:rFonts w:hint="cs"/>
          <w:rtl/>
        </w:rPr>
        <w:t>:</w:t>
      </w:r>
      <w:r w:rsidRPr="0054082F">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به من فرمودند</w:t>
      </w:r>
      <w:r w:rsidR="009272A6" w:rsidRPr="0054082F">
        <w:rPr>
          <w:rStyle w:val="Char7"/>
          <w:rFonts w:hint="cs"/>
          <w:rtl/>
        </w:rPr>
        <w:t>:</w:t>
      </w:r>
      <w:r w:rsidRPr="0054082F">
        <w:rPr>
          <w:rStyle w:val="Char7"/>
          <w:rFonts w:hint="cs"/>
          <w:rtl/>
        </w:rPr>
        <w:t xml:space="preserve"> «از روی گرداندن در نماز بپرهیز! زیرا روی گرداندن در نماز (موجب) نابودی و هلاک است و اگر ناچار به انجام دادن آن بودی، در سنت انجام بده، نه در نماز فرض</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75"/>
      </w:r>
      <w:r w:rsidR="00657EA2">
        <w:rPr>
          <w:rStyle w:val="Charb"/>
          <w:rFonts w:hint="cs"/>
          <w:rtl/>
        </w:rPr>
        <w:t>.</w:t>
      </w:r>
    </w:p>
    <w:p w:rsidR="0006652D" w:rsidRPr="0006652D" w:rsidRDefault="0006652D" w:rsidP="0006652D">
      <w:pPr>
        <w:pStyle w:val="ac"/>
      </w:pPr>
      <w:bookmarkStart w:id="662" w:name="_Toc442122866"/>
      <w:bookmarkStart w:id="663" w:name="_Toc326114926"/>
      <w:r w:rsidRPr="0006652D">
        <w:rPr>
          <w:rFonts w:hint="cs"/>
          <w:rtl/>
        </w:rPr>
        <w:t xml:space="preserve">342- </w:t>
      </w:r>
      <w:r w:rsidRPr="0006652D">
        <w:rPr>
          <w:rtl/>
        </w:rPr>
        <w:t>باب النهي عن الصلاة إلى القبور</w:t>
      </w:r>
      <w:bookmarkEnd w:id="662"/>
    </w:p>
    <w:p w:rsidR="0006652D" w:rsidRPr="0006652D" w:rsidRDefault="0006652D" w:rsidP="0006652D">
      <w:pPr>
        <w:pStyle w:val="ad"/>
      </w:pPr>
      <w:bookmarkStart w:id="664" w:name="_Toc442122867"/>
      <w:r w:rsidRPr="0006652D">
        <w:rPr>
          <w:rFonts w:hint="cs"/>
          <w:rtl/>
        </w:rPr>
        <w:t>باب النهی از رو کردن به قبرها در نماز</w:t>
      </w:r>
      <w:bookmarkEnd w:id="663"/>
      <w:bookmarkEnd w:id="664"/>
    </w:p>
    <w:p w:rsidR="00B6216D" w:rsidRPr="00F1413F" w:rsidRDefault="00B6216D" w:rsidP="009D21BF">
      <w:pPr>
        <w:pStyle w:val="a"/>
        <w:rPr>
          <w:rStyle w:val="Chard"/>
          <w:rtl/>
        </w:rPr>
      </w:pPr>
      <w:r w:rsidRPr="00F1413F">
        <w:rPr>
          <w:rStyle w:val="Charb"/>
          <w:rtl/>
        </w:rPr>
        <w:t>1757</w:t>
      </w:r>
      <w:r w:rsidRPr="00F1413F">
        <w:rPr>
          <w:rStyle w:val="Charb"/>
          <w:rFonts w:hint="cs"/>
          <w:rtl/>
        </w:rPr>
        <w:t>-</w:t>
      </w:r>
      <w:r w:rsidR="008B56DF" w:rsidRPr="00F1413F">
        <w:rPr>
          <w:rStyle w:val="Charb"/>
          <w:rtl/>
        </w:rPr>
        <w:t xml:space="preserve"> </w:t>
      </w:r>
      <w:r w:rsidR="00EB225F" w:rsidRPr="007E4299">
        <w:rPr>
          <w:rStyle w:val="Char5"/>
          <w:rFonts w:hint="cs"/>
          <w:rtl/>
        </w:rPr>
        <w:t>«</w:t>
      </w:r>
      <w:r w:rsidRPr="00E36729">
        <w:rPr>
          <w:rtl/>
        </w:rPr>
        <w:t xml:space="preserve">عَنْ أَبي مَرْثَدٍ كَنَّازِ بْنِ الحُصَيْنِ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لا تُصَلُّوا إِلى القُبُورِ</w:t>
      </w:r>
      <w:r w:rsidR="009272A6">
        <w:rPr>
          <w:rtl/>
        </w:rPr>
        <w:t>،</w:t>
      </w:r>
      <w:r w:rsidRPr="00E36729">
        <w:rPr>
          <w:rtl/>
        </w:rPr>
        <w:t xml:space="preserve"> وَلا تَجْلِسُوا علَيْها</w:t>
      </w:r>
      <w:r w:rsidR="009272A6">
        <w:rPr>
          <w:rtl/>
        </w:rPr>
        <w:t>»</w:t>
      </w:r>
      <w:r w:rsidR="00EB225F"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1757. </w:t>
      </w:r>
      <w:r w:rsidR="00EB225F" w:rsidRPr="007E4299">
        <w:rPr>
          <w:rStyle w:val="Char5"/>
          <w:rFonts w:hint="cs"/>
          <w:rtl/>
        </w:rPr>
        <w:t>«</w:t>
      </w:r>
      <w:r w:rsidRPr="0054082F">
        <w:rPr>
          <w:rStyle w:val="Char7"/>
          <w:rFonts w:hint="cs"/>
          <w:rtl/>
        </w:rPr>
        <w:t xml:space="preserve">از ابی مرثد کناز بن حصین </w:t>
      </w:r>
      <w:r w:rsidR="006A2C0C" w:rsidRPr="007E4299">
        <w:rPr>
          <w:rStyle w:val="Char7"/>
          <w:rFonts w:cs="CTraditional Arabic" w:hint="cs"/>
          <w:szCs w:val="28"/>
          <w:rtl/>
        </w:rPr>
        <w:t>س</w:t>
      </w:r>
      <w:r w:rsidRPr="0054082F">
        <w:rPr>
          <w:rStyle w:val="Char7"/>
          <w:rFonts w:hint="cs"/>
          <w:rtl/>
        </w:rPr>
        <w:t xml:space="preserve"> روایت شده است که گفت</w:t>
      </w:r>
      <w:r w:rsidR="009272A6" w:rsidRPr="0054082F">
        <w:rPr>
          <w:rStyle w:val="Char7"/>
          <w:rFonts w:hint="cs"/>
          <w:rtl/>
        </w:rPr>
        <w:t>:</w:t>
      </w:r>
      <w:r w:rsidRPr="0054082F">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شنیدم که می‌فرمود</w:t>
      </w:r>
      <w:r w:rsidR="009272A6" w:rsidRPr="0054082F">
        <w:rPr>
          <w:rStyle w:val="Char7"/>
          <w:rFonts w:hint="cs"/>
          <w:rtl/>
        </w:rPr>
        <w:t>:</w:t>
      </w:r>
      <w:r w:rsidRPr="0054082F">
        <w:rPr>
          <w:rStyle w:val="Char7"/>
          <w:rFonts w:hint="cs"/>
          <w:rtl/>
        </w:rPr>
        <w:t xml:space="preserve"> «رو به قبرها نماز نگذارید و روی آن ننشینید</w:t>
      </w:r>
      <w:r w:rsidRPr="007E4299">
        <w:rPr>
          <w:rStyle w:val="Charb"/>
          <w:rFonts w:hint="cs"/>
          <w:rtl/>
        </w:rPr>
        <w:t>»</w:t>
      </w:r>
      <w:r w:rsidR="00EB225F" w:rsidRPr="007E4299">
        <w:rPr>
          <w:rStyle w:val="Char5"/>
          <w:rFonts w:hint="cs"/>
          <w:rtl/>
        </w:rPr>
        <w:t>»</w:t>
      </w:r>
      <w:r w:rsidRPr="007E4299">
        <w:rPr>
          <w:rStyle w:val="FootnoteReference"/>
          <w:rFonts w:cs="IRNazli"/>
          <w:sz w:val="28"/>
          <w:szCs w:val="28"/>
          <w:rtl/>
          <w:lang w:bidi="fa-IR"/>
        </w:rPr>
        <w:footnoteReference w:id="976"/>
      </w:r>
      <w:r w:rsidR="00657EA2">
        <w:rPr>
          <w:rStyle w:val="Charb"/>
          <w:rFonts w:hint="cs"/>
          <w:rtl/>
        </w:rPr>
        <w:t>.</w:t>
      </w:r>
    </w:p>
    <w:p w:rsidR="0006652D" w:rsidRPr="0006652D" w:rsidRDefault="0006652D" w:rsidP="0006652D">
      <w:pPr>
        <w:pStyle w:val="ac"/>
      </w:pPr>
      <w:bookmarkStart w:id="665" w:name="_Toc442122868"/>
      <w:bookmarkStart w:id="666" w:name="_Toc326114927"/>
      <w:r w:rsidRPr="0006652D">
        <w:rPr>
          <w:rFonts w:hint="cs"/>
          <w:rtl/>
        </w:rPr>
        <w:t xml:space="preserve">343- </w:t>
      </w:r>
      <w:r w:rsidRPr="0006652D">
        <w:rPr>
          <w:rtl/>
        </w:rPr>
        <w:t>باب تحريم ال</w:t>
      </w:r>
      <w:r>
        <w:rPr>
          <w:rFonts w:hint="cs"/>
          <w:rtl/>
        </w:rPr>
        <w:t>ـ</w:t>
      </w:r>
      <w:r w:rsidRPr="0006652D">
        <w:rPr>
          <w:rtl/>
        </w:rPr>
        <w:t>مرور بين ي</w:t>
      </w:r>
      <w:r w:rsidRPr="0006652D">
        <w:rPr>
          <w:rFonts w:hint="cs"/>
          <w:rtl/>
        </w:rPr>
        <w:t>َ</w:t>
      </w:r>
      <w:r w:rsidRPr="0006652D">
        <w:rPr>
          <w:rtl/>
        </w:rPr>
        <w:t>د</w:t>
      </w:r>
      <w:r w:rsidRPr="0006652D">
        <w:rPr>
          <w:rFonts w:hint="cs"/>
          <w:rtl/>
        </w:rPr>
        <w:t>َ</w:t>
      </w:r>
      <w:r w:rsidRPr="0006652D">
        <w:rPr>
          <w:rtl/>
        </w:rPr>
        <w:t>ي ال</w:t>
      </w:r>
      <w:r>
        <w:rPr>
          <w:rFonts w:hint="cs"/>
          <w:rtl/>
        </w:rPr>
        <w:t>ـ</w:t>
      </w:r>
      <w:r w:rsidRPr="0006652D">
        <w:rPr>
          <w:rtl/>
        </w:rPr>
        <w:t>مص</w:t>
      </w:r>
      <w:r w:rsidRPr="0006652D">
        <w:rPr>
          <w:rFonts w:hint="cs"/>
          <w:rtl/>
        </w:rPr>
        <w:t>َ</w:t>
      </w:r>
      <w:r w:rsidRPr="0006652D">
        <w:rPr>
          <w:rtl/>
        </w:rPr>
        <w:t>لّي</w:t>
      </w:r>
      <w:bookmarkEnd w:id="665"/>
    </w:p>
    <w:p w:rsidR="0006652D" w:rsidRPr="0006652D" w:rsidRDefault="0006652D" w:rsidP="0006652D">
      <w:pPr>
        <w:pStyle w:val="ad"/>
      </w:pPr>
      <w:bookmarkStart w:id="667" w:name="_Toc442122869"/>
      <w:r w:rsidRPr="0006652D">
        <w:rPr>
          <w:rFonts w:hint="cs"/>
          <w:rtl/>
        </w:rPr>
        <w:t>باب تحریم عبور از جلو نمازگزار</w:t>
      </w:r>
      <w:bookmarkEnd w:id="666"/>
      <w:bookmarkEnd w:id="667"/>
    </w:p>
    <w:p w:rsidR="00B6216D" w:rsidRPr="00F1413F" w:rsidRDefault="00B6216D" w:rsidP="009D21BF">
      <w:pPr>
        <w:pStyle w:val="a"/>
        <w:rPr>
          <w:rStyle w:val="Chard"/>
          <w:rtl/>
        </w:rPr>
      </w:pPr>
      <w:r w:rsidRPr="00F1413F">
        <w:rPr>
          <w:rStyle w:val="Charb"/>
          <w:rtl/>
        </w:rPr>
        <w:t>1758</w:t>
      </w:r>
      <w:r w:rsidRPr="00F1413F">
        <w:rPr>
          <w:rStyle w:val="Charb"/>
          <w:rFonts w:hint="cs"/>
          <w:rtl/>
        </w:rPr>
        <w:t>-</w:t>
      </w:r>
      <w:r w:rsidR="008B56DF" w:rsidRPr="00F1413F">
        <w:rPr>
          <w:rStyle w:val="Charb"/>
          <w:rtl/>
        </w:rPr>
        <w:t xml:space="preserve"> </w:t>
      </w:r>
      <w:r w:rsidR="00EB225F" w:rsidRPr="007E4299">
        <w:rPr>
          <w:rStyle w:val="Char5"/>
          <w:rFonts w:hint="cs"/>
          <w:rtl/>
        </w:rPr>
        <w:t>«</w:t>
      </w:r>
      <w:r w:rsidRPr="00E36729">
        <w:rPr>
          <w:rtl/>
        </w:rPr>
        <w:t xml:space="preserve">عَنْ أَبي الجُهيْمِ عَبْدِ اللَّهِ بْنِ الحَارِثِ بْنِ الصِّمَّةِ الأَنْصَارِيِّ </w:t>
      </w:r>
      <w:r w:rsidR="007E4299" w:rsidRPr="007E4299">
        <w:rPr>
          <w:rFonts w:cs="CTraditional Arabic"/>
          <w:szCs w:val="28"/>
          <w:rtl/>
        </w:rPr>
        <w:t>س</w:t>
      </w:r>
      <w:r w:rsidRPr="00E36729">
        <w:rPr>
          <w:rtl/>
        </w:rPr>
        <w:t xml:space="preserve"> قَالَ: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لَوْ يَعْلَمُ المَارُّ بَيْنَ يدي المُصَلِّي مَاذا عَلَيْهِ لَكَانَ أَنْ يَقِفَ أَرْبَعِينَ خَيْراً لَهُ مِنْ أَنْ يَمُرَّ بَيْنَ يَدَيْهِ</w:t>
      </w:r>
      <w:r w:rsidR="009272A6">
        <w:rPr>
          <w:rtl/>
        </w:rPr>
        <w:t>»</w:t>
      </w:r>
      <w:r w:rsidRPr="00E36729">
        <w:rPr>
          <w:rtl/>
        </w:rPr>
        <w:t xml:space="preserve"> قَالَ الرَّاوي</w:t>
      </w:r>
      <w:r w:rsidR="009272A6">
        <w:rPr>
          <w:rtl/>
        </w:rPr>
        <w:t>:</w:t>
      </w:r>
      <w:r w:rsidRPr="00E36729">
        <w:rPr>
          <w:rtl/>
        </w:rPr>
        <w:t xml:space="preserve"> لا أَدْرِي</w:t>
      </w:r>
      <w:r w:rsidR="009272A6">
        <w:rPr>
          <w:rtl/>
        </w:rPr>
        <w:t>:</w:t>
      </w:r>
      <w:r w:rsidRPr="00E36729">
        <w:rPr>
          <w:rtl/>
        </w:rPr>
        <w:t xml:space="preserve"> قَالَ أَرْبَعِين يَوماً</w:t>
      </w:r>
      <w:r w:rsidR="009272A6">
        <w:rPr>
          <w:rtl/>
        </w:rPr>
        <w:t>،</w:t>
      </w:r>
      <w:r w:rsidRPr="00E36729">
        <w:rPr>
          <w:rtl/>
        </w:rPr>
        <w:t xml:space="preserve"> أَو أَرْبَعِينَ شَهْراً</w:t>
      </w:r>
      <w:r w:rsidR="009272A6">
        <w:rPr>
          <w:rtl/>
        </w:rPr>
        <w:t>،</w:t>
      </w:r>
      <w:r w:rsidRPr="00E36729">
        <w:rPr>
          <w:rtl/>
        </w:rPr>
        <w:t xml:space="preserve"> أَوْ أَرْبَعِينَ سَنَةً</w:t>
      </w:r>
      <w:r w:rsidR="00274203" w:rsidRPr="007E4299">
        <w:rPr>
          <w:rStyle w:val="Char5"/>
          <w:rFonts w:hint="cs"/>
          <w:rtl/>
        </w:rPr>
        <w:t>»</w:t>
      </w:r>
      <w:r w:rsidR="009272A6" w:rsidRPr="00F1413F">
        <w:rPr>
          <w:rStyle w:val="Chard"/>
          <w:rtl/>
        </w:rPr>
        <w:t>.</w:t>
      </w:r>
      <w:r w:rsidRPr="00F1413F">
        <w:rPr>
          <w:rStyle w:val="Chard"/>
          <w:rtl/>
        </w:rPr>
        <w:t>. متفقٌ عليه</w:t>
      </w:r>
      <w:r w:rsidR="009272A6" w:rsidRPr="00F1413F">
        <w:rPr>
          <w:rStyle w:val="Chard"/>
          <w:rtl/>
        </w:rPr>
        <w:t>.</w:t>
      </w:r>
    </w:p>
    <w:p w:rsidR="003B70B7" w:rsidRPr="007E4299" w:rsidRDefault="003B70B7" w:rsidP="003B70B7">
      <w:pPr>
        <w:ind w:firstLine="284"/>
        <w:jc w:val="both"/>
        <w:rPr>
          <w:rStyle w:val="Charb"/>
          <w:rtl/>
        </w:rPr>
      </w:pPr>
      <w:r w:rsidRPr="005F7C7B">
        <w:rPr>
          <w:rStyle w:val="Charb"/>
          <w:rFonts w:hint="cs"/>
          <w:rtl/>
        </w:rPr>
        <w:t>1758.</w:t>
      </w:r>
      <w:r w:rsidR="00274203" w:rsidRPr="005F7C7B">
        <w:rPr>
          <w:rStyle w:val="Char5"/>
          <w:rFonts w:hint="cs"/>
          <w:spacing w:val="0"/>
          <w:rtl/>
        </w:rPr>
        <w:t>«</w:t>
      </w:r>
      <w:r w:rsidRPr="005F7C7B">
        <w:rPr>
          <w:rStyle w:val="Char7"/>
          <w:rFonts w:hint="cs"/>
          <w:rtl/>
        </w:rPr>
        <w:t xml:space="preserve">از ابوجهیم عبدالله بن حارث بن صمه‌ی انصاری </w:t>
      </w:r>
      <w:r w:rsidR="006A2C0C" w:rsidRPr="005F7C7B">
        <w:rPr>
          <w:rStyle w:val="Char7"/>
          <w:rFonts w:cs="CTraditional Arabic" w:hint="cs"/>
          <w:szCs w:val="28"/>
          <w:rtl/>
        </w:rPr>
        <w:t>س</w:t>
      </w:r>
      <w:r w:rsidRPr="005F7C7B">
        <w:rPr>
          <w:rStyle w:val="Char7"/>
          <w:rFonts w:hint="cs"/>
          <w:rtl/>
        </w:rPr>
        <w:t xml:space="preserve"> روایت شده است که پیامبر</w:t>
      </w:r>
      <w:r w:rsidR="000A0F18" w:rsidRPr="005F7C7B">
        <w:rPr>
          <w:rFonts w:cs="CTraditional Arabic" w:hint="cs"/>
          <w:sz w:val="28"/>
          <w:szCs w:val="28"/>
          <w:rtl/>
          <w:lang w:bidi="fa-IR"/>
        </w:rPr>
        <w:t>ص</w:t>
      </w:r>
      <w:r w:rsidRPr="005F7C7B">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«اگر عابری که از جلو نمازگزار عبور می‌کند، می‌دانست که چه گناه و مسؤولیتی بر عهده‌ی اوست، اگر به مدت چهل می‌ایستاد، بهتر از آن بود که از جلوی نمازگزار عبور نماید»، راوی می‌گوید</w:t>
      </w:r>
      <w:r w:rsidR="009272A6" w:rsidRPr="0054082F">
        <w:rPr>
          <w:rStyle w:val="Char7"/>
          <w:rFonts w:hint="cs"/>
          <w:rtl/>
        </w:rPr>
        <w:t>:</w:t>
      </w:r>
      <w:r w:rsidRPr="0054082F">
        <w:rPr>
          <w:rStyle w:val="Char7"/>
          <w:rFonts w:hint="cs"/>
          <w:rtl/>
        </w:rPr>
        <w:t xml:space="preserve"> نمی‌دانم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چهل شبانه‌روز فرمود یا چهل ماه و یا چهل سال</w:t>
      </w:r>
      <w:r w:rsidR="00274203" w:rsidRPr="007E4299">
        <w:rPr>
          <w:rStyle w:val="Char5"/>
          <w:rFonts w:hint="cs"/>
          <w:rtl/>
        </w:rPr>
        <w:t>»</w:t>
      </w:r>
      <w:r w:rsidRPr="007E4299">
        <w:rPr>
          <w:rStyle w:val="FootnoteReference"/>
          <w:rFonts w:cs="IRNazli"/>
          <w:sz w:val="28"/>
          <w:szCs w:val="28"/>
          <w:rtl/>
          <w:lang w:bidi="fa-IR"/>
        </w:rPr>
        <w:footnoteReference w:id="977"/>
      </w:r>
      <w:r w:rsidR="00657EA2">
        <w:rPr>
          <w:rStyle w:val="Charb"/>
          <w:rFonts w:hint="cs"/>
          <w:rtl/>
        </w:rPr>
        <w:t>.</w:t>
      </w:r>
    </w:p>
    <w:p w:rsidR="0006652D" w:rsidRPr="0006652D" w:rsidRDefault="0006652D" w:rsidP="0006652D">
      <w:pPr>
        <w:pStyle w:val="ac"/>
      </w:pPr>
      <w:bookmarkStart w:id="668" w:name="_Toc442122870"/>
      <w:bookmarkStart w:id="669" w:name="_Toc326114928"/>
      <w:r w:rsidRPr="0006652D">
        <w:rPr>
          <w:rFonts w:hint="cs"/>
          <w:rtl/>
        </w:rPr>
        <w:t xml:space="preserve">344- </w:t>
      </w:r>
      <w:r w:rsidRPr="0006652D">
        <w:rPr>
          <w:rtl/>
        </w:rPr>
        <w:t>باب كراهة شروع ال</w:t>
      </w:r>
      <w:r>
        <w:rPr>
          <w:rFonts w:hint="cs"/>
          <w:rtl/>
        </w:rPr>
        <w:t>ـ</w:t>
      </w:r>
      <w:r w:rsidRPr="0006652D">
        <w:rPr>
          <w:rtl/>
        </w:rPr>
        <w:t>مأموم في نافلة</w:t>
      </w:r>
      <w:r w:rsidRPr="0006652D">
        <w:rPr>
          <w:rFonts w:hint="cs"/>
          <w:rtl/>
        </w:rPr>
        <w:t xml:space="preserve"> </w:t>
      </w:r>
      <w:r w:rsidRPr="0006652D">
        <w:rPr>
          <w:rtl/>
        </w:rPr>
        <w:t>بعد شروع ال</w:t>
      </w:r>
      <w:r>
        <w:rPr>
          <w:rFonts w:hint="cs"/>
          <w:rtl/>
        </w:rPr>
        <w:t>ـ</w:t>
      </w:r>
      <w:r w:rsidRPr="0006652D">
        <w:rPr>
          <w:rtl/>
        </w:rPr>
        <w:t>مؤذ</w:t>
      </w:r>
      <w:r w:rsidRPr="0006652D">
        <w:rPr>
          <w:rFonts w:hint="cs"/>
          <w:rtl/>
        </w:rPr>
        <w:t>ِّ</w:t>
      </w:r>
      <w:r w:rsidRPr="0006652D">
        <w:rPr>
          <w:rtl/>
        </w:rPr>
        <w:t>ن في إقامة الصلاة</w:t>
      </w:r>
      <w:r w:rsidRPr="0006652D">
        <w:rPr>
          <w:rFonts w:hint="cs"/>
          <w:rtl/>
        </w:rPr>
        <w:t xml:space="preserve"> سواء كانت النافلة سُنّةَ تلك الصلاةِ أو غيرها</w:t>
      </w:r>
      <w:bookmarkEnd w:id="668"/>
    </w:p>
    <w:p w:rsidR="0006652D" w:rsidRPr="0006652D" w:rsidRDefault="0006652D" w:rsidP="0006652D">
      <w:pPr>
        <w:pStyle w:val="ad"/>
      </w:pPr>
      <w:bookmarkStart w:id="670" w:name="_Toc442122871"/>
      <w:r w:rsidRPr="0006652D">
        <w:rPr>
          <w:rFonts w:hint="cs"/>
          <w:rtl/>
        </w:rPr>
        <w:t>باب کراهت شروع مأموم به نماز سنت بعد از شروع مؤذن به اقامه‌ی نماز چه سنت (راتبه‌ی) آن نماز باشد؛ چه غیر آن</w:t>
      </w:r>
      <w:bookmarkEnd w:id="669"/>
      <w:bookmarkEnd w:id="670"/>
    </w:p>
    <w:p w:rsidR="00B6216D" w:rsidRPr="00F1413F" w:rsidRDefault="00B6216D" w:rsidP="009D21BF">
      <w:pPr>
        <w:pStyle w:val="a"/>
        <w:rPr>
          <w:rStyle w:val="Chard"/>
          <w:rtl/>
        </w:rPr>
      </w:pPr>
      <w:r w:rsidRPr="00F1413F">
        <w:rPr>
          <w:rStyle w:val="Charb"/>
          <w:rtl/>
        </w:rPr>
        <w:t>1759</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أُقِيمتِ الصلاَةُ</w:t>
      </w:r>
      <w:r w:rsidR="009272A6">
        <w:rPr>
          <w:rtl/>
        </w:rPr>
        <w:t>،</w:t>
      </w:r>
      <w:r w:rsidRPr="00E36729">
        <w:rPr>
          <w:rtl/>
        </w:rPr>
        <w:t xml:space="preserve"> فَلاَ صَلاَةَ إِلا ال</w:t>
      </w:r>
      <w:r w:rsidR="00F1413F">
        <w:rPr>
          <w:rFonts w:hint="cs"/>
          <w:rtl/>
        </w:rPr>
        <w:t>ـ</w:t>
      </w:r>
      <w:r w:rsidRPr="00E36729">
        <w:rPr>
          <w:rtl/>
        </w:rPr>
        <w:t>مكتوبَةَ</w:t>
      </w:r>
      <w:r w:rsidR="009272A6">
        <w:rPr>
          <w:rtl/>
        </w:rPr>
        <w:t>»</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3B70B7" w:rsidRDefault="003B70B7" w:rsidP="003B70B7">
      <w:pPr>
        <w:ind w:firstLine="284"/>
        <w:jc w:val="both"/>
        <w:rPr>
          <w:rStyle w:val="Charb"/>
          <w:rtl/>
        </w:rPr>
      </w:pPr>
      <w:r w:rsidRPr="007E4299">
        <w:rPr>
          <w:rStyle w:val="Charb"/>
          <w:rFonts w:hint="cs"/>
          <w:rtl/>
        </w:rPr>
        <w:t xml:space="preserve">1759. </w:t>
      </w:r>
      <w:r w:rsidR="00274203"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«هرگاه نماز اقامه شد، هیچ نمازی جز نماز فریضه در میان نیست</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78"/>
      </w:r>
      <w:r w:rsidR="00657EA2">
        <w:rPr>
          <w:rStyle w:val="Charb"/>
          <w:rFonts w:hint="cs"/>
          <w:rtl/>
        </w:rPr>
        <w:t>.</w:t>
      </w:r>
    </w:p>
    <w:p w:rsidR="001A2B0B" w:rsidRDefault="001A2B0B" w:rsidP="003B70B7">
      <w:pPr>
        <w:ind w:firstLine="284"/>
        <w:jc w:val="both"/>
        <w:rPr>
          <w:rStyle w:val="Charb"/>
          <w:rtl/>
        </w:rPr>
      </w:pPr>
    </w:p>
    <w:p w:rsidR="001A2B0B" w:rsidRPr="007E4299" w:rsidRDefault="001A2B0B" w:rsidP="003B70B7">
      <w:pPr>
        <w:ind w:firstLine="284"/>
        <w:jc w:val="both"/>
        <w:rPr>
          <w:rStyle w:val="Charb"/>
          <w:rtl/>
        </w:rPr>
      </w:pPr>
    </w:p>
    <w:p w:rsidR="0006652D" w:rsidRPr="0006652D" w:rsidRDefault="0006652D" w:rsidP="0006652D">
      <w:pPr>
        <w:pStyle w:val="ac"/>
      </w:pPr>
      <w:bookmarkStart w:id="671" w:name="_Toc442122872"/>
      <w:bookmarkStart w:id="672" w:name="_Toc326114929"/>
      <w:r w:rsidRPr="0006652D">
        <w:rPr>
          <w:rFonts w:hint="cs"/>
          <w:rtl/>
        </w:rPr>
        <w:t xml:space="preserve">345- </w:t>
      </w:r>
      <w:r w:rsidRPr="0006652D">
        <w:rPr>
          <w:rtl/>
        </w:rPr>
        <w:t>باب كراهة تخصيص يوم الجمعة بصيام</w:t>
      </w:r>
      <w:r w:rsidRPr="0006652D">
        <w:rPr>
          <w:rFonts w:hint="cs"/>
          <w:rtl/>
        </w:rPr>
        <w:t xml:space="preserve"> </w:t>
      </w:r>
      <w:r w:rsidRPr="0006652D">
        <w:rPr>
          <w:rtl/>
        </w:rPr>
        <w:t>أو ليلته بصلاة من بين الليالي</w:t>
      </w:r>
      <w:bookmarkEnd w:id="671"/>
    </w:p>
    <w:p w:rsidR="0006652D" w:rsidRPr="0006652D" w:rsidRDefault="0006652D" w:rsidP="0006652D">
      <w:pPr>
        <w:pStyle w:val="ad"/>
      </w:pPr>
      <w:bookmarkStart w:id="673" w:name="_Toc442122873"/>
      <w:r w:rsidRPr="0006652D">
        <w:rPr>
          <w:rFonts w:hint="cs"/>
          <w:rtl/>
        </w:rPr>
        <w:t>باب کراهت اختصاص روز جمعه به روزه یا شب جمعه از میان شب‌ها به نماز</w:t>
      </w:r>
      <w:bookmarkEnd w:id="672"/>
      <w:bookmarkEnd w:id="673"/>
    </w:p>
    <w:p w:rsidR="00B6216D" w:rsidRPr="00F1413F" w:rsidRDefault="00B6216D" w:rsidP="009D21BF">
      <w:pPr>
        <w:pStyle w:val="a"/>
        <w:rPr>
          <w:rStyle w:val="Chard"/>
          <w:rtl/>
        </w:rPr>
      </w:pPr>
      <w:r w:rsidRPr="00F1413F">
        <w:rPr>
          <w:rStyle w:val="Charb"/>
          <w:rtl/>
        </w:rPr>
        <w:t>1760</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تَخُصُّوا لَيْلَةَ الجُمُعَةِ بِقِيَامٍ مِنْ بَيْن اللَّيَالي</w:t>
      </w:r>
      <w:r w:rsidR="009272A6">
        <w:rPr>
          <w:rtl/>
        </w:rPr>
        <w:t>،</w:t>
      </w:r>
      <w:r w:rsidRPr="00E36729">
        <w:rPr>
          <w:rtl/>
        </w:rPr>
        <w:t xml:space="preserve"> وَلا تَخُصُّوا يَوْمَ الجُمُعَة بِصيَامٍ مِنْ بيْنِ الأَيَّامِ إِلاَّ أَنْ يَكُونَ في صَوْمٍ يَصُومُهُ أَحَدُكُمْ</w:t>
      </w:r>
      <w:r w:rsidR="009272A6">
        <w:rPr>
          <w:rtl/>
        </w:rPr>
        <w:t>»</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1760. </w:t>
      </w:r>
      <w:r w:rsidR="00274203" w:rsidRPr="007E4299">
        <w:rPr>
          <w:rStyle w:val="Char5"/>
          <w:rFonts w:hint="cs"/>
          <w:rtl/>
        </w:rPr>
        <w:t>«</w:t>
      </w:r>
      <w:r w:rsidRPr="0054082F">
        <w:rPr>
          <w:rStyle w:val="Char7"/>
          <w:rFonts w:hint="cs"/>
          <w:rtl/>
        </w:rPr>
        <w:t xml:space="preserve">از ابوهریره </w:t>
      </w:r>
      <w:r w:rsidR="006A2C0C" w:rsidRPr="007E4299">
        <w:rPr>
          <w:rStyle w:val="Char7"/>
          <w:rFonts w:cs="CTraditional Arabic" w:hint="cs"/>
          <w:szCs w:val="28"/>
          <w:rtl/>
        </w:rPr>
        <w:t>س</w:t>
      </w:r>
      <w:r w:rsidRPr="0054082F">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4082F">
        <w:rPr>
          <w:rStyle w:val="Char7"/>
          <w:rFonts w:hint="cs"/>
          <w:rtl/>
        </w:rPr>
        <w:t>فرمودند</w:t>
      </w:r>
      <w:r w:rsidR="009272A6" w:rsidRPr="0054082F">
        <w:rPr>
          <w:rStyle w:val="Char7"/>
          <w:rFonts w:hint="cs"/>
          <w:rtl/>
        </w:rPr>
        <w:t>:</w:t>
      </w:r>
      <w:r w:rsidRPr="0054082F">
        <w:rPr>
          <w:rStyle w:val="Char7"/>
          <w:rFonts w:hint="cs"/>
          <w:rtl/>
        </w:rPr>
        <w:t xml:space="preserve"> «شب جمعه را در بین شب‌ها (ی هفته) مخصوص قیام و عبادت نکنید و روز جمعه را در میان روزهای هفته مخصوص روزه ننمایید، مگر این که جمعه، در روزی واقع شود که یکی از شما عادتاً آن را روزه می‌گیرد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79"/>
      </w:r>
      <w:r w:rsidRPr="007E4299">
        <w:rPr>
          <w:rStyle w:val="Charb"/>
          <w:rFonts w:hint="cs"/>
          <w:rtl/>
        </w:rPr>
        <w:t xml:space="preserve"> و </w:t>
      </w:r>
      <w:r w:rsidRPr="007E4299">
        <w:rPr>
          <w:rStyle w:val="FootnoteReference"/>
          <w:rFonts w:cs="IRNazli"/>
          <w:sz w:val="28"/>
          <w:szCs w:val="28"/>
          <w:rtl/>
          <w:lang w:bidi="fa-IR"/>
        </w:rPr>
        <w:footnoteReference w:id="980"/>
      </w:r>
      <w:r w:rsidR="00657EA2">
        <w:rPr>
          <w:rStyle w:val="Charb"/>
          <w:rFonts w:hint="cs"/>
          <w:rtl/>
        </w:rPr>
        <w:t>.</w:t>
      </w:r>
    </w:p>
    <w:p w:rsidR="001E6858" w:rsidRPr="00F1413F" w:rsidRDefault="001E6858" w:rsidP="009D21BF">
      <w:pPr>
        <w:pStyle w:val="a"/>
        <w:rPr>
          <w:rStyle w:val="Chard"/>
          <w:rtl/>
        </w:rPr>
      </w:pPr>
      <w:r w:rsidRPr="00F1413F">
        <w:rPr>
          <w:rStyle w:val="Charb"/>
          <w:rtl/>
        </w:rPr>
        <w:t>1761</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لا يَصُومَنَّ أَحَدُكُمْ يَوْمَ الجُمُعَةِ إِلاَّ يَوْماً قَبْلَهُ أَوْ بَعْدَهُ</w:t>
      </w:r>
      <w:r w:rsidR="009272A6">
        <w:rPr>
          <w:rtl/>
        </w:rPr>
        <w:t>»</w:t>
      </w:r>
      <w:r w:rsidR="00274203"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1761</w:t>
      </w:r>
      <w:r w:rsidRPr="005F7C7B">
        <w:rPr>
          <w:rStyle w:val="Charb"/>
          <w:rFonts w:hint="cs"/>
          <w:rtl/>
        </w:rPr>
        <w:t xml:space="preserve">. </w:t>
      </w:r>
      <w:r w:rsidR="00274203" w:rsidRPr="005F7C7B">
        <w:rPr>
          <w:rStyle w:val="Char5"/>
          <w:rFonts w:hint="cs"/>
          <w:spacing w:val="0"/>
          <w:rtl/>
        </w:rPr>
        <w:t>«</w:t>
      </w:r>
      <w:r w:rsidRPr="005F7C7B">
        <w:rPr>
          <w:rStyle w:val="Char7"/>
          <w:rFonts w:hint="cs"/>
          <w:rtl/>
        </w:rPr>
        <w:t xml:space="preserve">از ابوهریره </w:t>
      </w:r>
      <w:r w:rsidR="006A2C0C" w:rsidRPr="005F7C7B">
        <w:rPr>
          <w:rStyle w:val="Char7"/>
          <w:rFonts w:cs="CTraditional Arabic" w:hint="cs"/>
          <w:szCs w:val="28"/>
          <w:rtl/>
        </w:rPr>
        <w:t>س</w:t>
      </w:r>
      <w:r w:rsidRPr="005F7C7B">
        <w:rPr>
          <w:rStyle w:val="Char7"/>
          <w:rFonts w:hint="cs"/>
          <w:rtl/>
        </w:rPr>
        <w:t xml:space="preserve"> روایت شده است که گفت</w:t>
      </w:r>
      <w:r w:rsidR="009272A6" w:rsidRPr="005F7C7B">
        <w:rPr>
          <w:rStyle w:val="Char7"/>
          <w:rFonts w:hint="cs"/>
          <w:rtl/>
        </w:rPr>
        <w:t>:</w:t>
      </w:r>
      <w:r w:rsidRPr="005F7C7B">
        <w:rPr>
          <w:rStyle w:val="Char7"/>
          <w:rFonts w:hint="cs"/>
          <w:rtl/>
        </w:rPr>
        <w:t xml:space="preserve"> از پیامبر</w:t>
      </w:r>
      <w:r w:rsidR="000A0F18" w:rsidRPr="005F7C7B">
        <w:rPr>
          <w:rFonts w:cs="CTraditional Arabic" w:hint="cs"/>
          <w:sz w:val="28"/>
          <w:szCs w:val="28"/>
          <w:rtl/>
          <w:lang w:bidi="fa-IR"/>
        </w:rPr>
        <w:t xml:space="preserve"> ص</w:t>
      </w:r>
      <w:r w:rsidRPr="005F7C7B">
        <w:rPr>
          <w:rStyle w:val="Charb"/>
          <w:rFonts w:hint="cs"/>
          <w:rtl/>
        </w:rPr>
        <w:t xml:space="preserve"> </w:t>
      </w:r>
      <w:r w:rsidRPr="005F7C7B">
        <w:rPr>
          <w:rStyle w:val="Char7"/>
          <w:rFonts w:hint="cs"/>
          <w:rtl/>
        </w:rPr>
        <w:t>شنیدم که می‌فرمود</w:t>
      </w:r>
      <w:r w:rsidR="009272A6" w:rsidRPr="005F7C7B">
        <w:rPr>
          <w:rStyle w:val="Char7"/>
          <w:rFonts w:hint="cs"/>
          <w:rtl/>
        </w:rPr>
        <w:t>:</w:t>
      </w:r>
      <w:r w:rsidRPr="005F7C7B">
        <w:rPr>
          <w:rStyle w:val="Char7"/>
          <w:rFonts w:hint="cs"/>
          <w:rtl/>
        </w:rPr>
        <w:t xml:space="preserve"> «یکی از شما، روز جمعه، جز موقعی که یک روز قبل یا یک روز بعد از آن نیز روزه باشد، روزه نگیرد</w:t>
      </w:r>
      <w:r w:rsidRPr="005F7C7B">
        <w:rPr>
          <w:rStyle w:val="Charb"/>
          <w:rFonts w:hint="cs"/>
          <w:rtl/>
        </w:rPr>
        <w:t>»</w:t>
      </w:r>
      <w:r w:rsidR="00274203" w:rsidRPr="005F7C7B">
        <w:rPr>
          <w:rStyle w:val="Char5"/>
          <w:rFonts w:hint="cs"/>
          <w:spacing w:val="0"/>
          <w:rtl/>
        </w:rPr>
        <w:t>»</w:t>
      </w:r>
      <w:r w:rsidRPr="005F7C7B">
        <w:rPr>
          <w:rStyle w:val="FootnoteReference"/>
          <w:rFonts w:cs="IRNazli"/>
          <w:sz w:val="28"/>
          <w:szCs w:val="28"/>
          <w:rtl/>
          <w:lang w:bidi="fa-IR"/>
        </w:rPr>
        <w:footnoteReference w:id="981"/>
      </w:r>
      <w:r w:rsidR="00657EA2" w:rsidRPr="005F7C7B">
        <w:rPr>
          <w:rStyle w:val="Charb"/>
          <w:rFonts w:hint="cs"/>
          <w:rtl/>
        </w:rPr>
        <w:t>.</w:t>
      </w:r>
    </w:p>
    <w:p w:rsidR="001E6858" w:rsidRPr="00F1413F" w:rsidRDefault="001E6858" w:rsidP="009D21BF">
      <w:pPr>
        <w:pStyle w:val="a"/>
        <w:rPr>
          <w:rStyle w:val="Chard"/>
          <w:rtl/>
        </w:rPr>
      </w:pPr>
      <w:r w:rsidRPr="00F1413F">
        <w:rPr>
          <w:rStyle w:val="Charb"/>
          <w:rtl/>
        </w:rPr>
        <w:t>1762</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وَعَنْ مُحَمَّدِ بْنِ عَبَّادٍ قَالَ</w:t>
      </w:r>
      <w:r w:rsidR="009272A6">
        <w:rPr>
          <w:rtl/>
        </w:rPr>
        <w:t>:</w:t>
      </w:r>
      <w:r w:rsidRPr="00E36729">
        <w:rPr>
          <w:rtl/>
        </w:rPr>
        <w:t xml:space="preserve"> سَأَلْتُ جَابِراً </w:t>
      </w:r>
      <w:r w:rsidR="007E4299" w:rsidRPr="007E4299">
        <w:rPr>
          <w:rFonts w:cs="CTraditional Arabic"/>
          <w:szCs w:val="28"/>
          <w:rtl/>
        </w:rPr>
        <w:t>س</w:t>
      </w:r>
      <w:r w:rsidR="009272A6">
        <w:rPr>
          <w:rtl/>
        </w:rPr>
        <w:t>:</w:t>
      </w:r>
      <w:r w:rsidRPr="00E36729">
        <w:rPr>
          <w:rtl/>
        </w:rPr>
        <w:t xml:space="preserve"> أَنَهَى النَّبِيُّ</w:t>
      </w:r>
      <w:r w:rsidR="000A0F18">
        <w:rPr>
          <w:rtl/>
        </w:rPr>
        <w:t xml:space="preserve"> </w:t>
      </w:r>
      <w:r w:rsidR="000A0F18" w:rsidRPr="000A0F18">
        <w:rPr>
          <w:rFonts w:cs="CTraditional Arabic"/>
          <w:szCs w:val="28"/>
          <w:rtl/>
        </w:rPr>
        <w:t>ص</w:t>
      </w:r>
      <w:r w:rsidRPr="00E36729">
        <w:rPr>
          <w:rtl/>
        </w:rPr>
        <w:t xml:space="preserve"> عَنْ صَوْمِ الجُمُعَةِ</w:t>
      </w:r>
      <w:r w:rsidR="00EA381D">
        <w:rPr>
          <w:rtl/>
        </w:rPr>
        <w:t>؟</w:t>
      </w:r>
      <w:r w:rsidRPr="00E36729">
        <w:rPr>
          <w:rtl/>
        </w:rPr>
        <w:t xml:space="preserve"> قَالَ</w:t>
      </w:r>
      <w:r w:rsidR="009272A6">
        <w:rPr>
          <w:rtl/>
        </w:rPr>
        <w:t>:</w:t>
      </w:r>
      <w:r w:rsidRPr="00E36729">
        <w:rPr>
          <w:rtl/>
        </w:rPr>
        <w:t xml:space="preserve"> نَعَمْ</w:t>
      </w:r>
      <w:r w:rsidR="00274203"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1762</w:t>
      </w:r>
      <w:r w:rsidRPr="005F7C7B">
        <w:rPr>
          <w:rStyle w:val="Charb"/>
          <w:rFonts w:hint="cs"/>
          <w:spacing w:val="-4"/>
          <w:rtl/>
        </w:rPr>
        <w:t xml:space="preserve">. </w:t>
      </w:r>
      <w:r w:rsidR="00274203" w:rsidRPr="005F7C7B">
        <w:rPr>
          <w:rStyle w:val="Char5"/>
          <w:rFonts w:hint="cs"/>
          <w:spacing w:val="-4"/>
          <w:rtl/>
        </w:rPr>
        <w:t>«</w:t>
      </w:r>
      <w:r w:rsidRPr="005F7C7B">
        <w:rPr>
          <w:rStyle w:val="Char7"/>
          <w:rFonts w:hint="cs"/>
          <w:spacing w:val="-4"/>
          <w:rtl/>
        </w:rPr>
        <w:t>از محمد بن عباد روایت شده است که گفت</w:t>
      </w:r>
      <w:r w:rsidR="009272A6" w:rsidRPr="005F7C7B">
        <w:rPr>
          <w:rStyle w:val="Char7"/>
          <w:rFonts w:hint="cs"/>
          <w:spacing w:val="-4"/>
          <w:rtl/>
        </w:rPr>
        <w:t>:</w:t>
      </w:r>
      <w:r w:rsidRPr="005F7C7B">
        <w:rPr>
          <w:rStyle w:val="Char7"/>
          <w:rFonts w:hint="cs"/>
          <w:spacing w:val="-4"/>
          <w:rtl/>
        </w:rPr>
        <w:t xml:space="preserve"> از جابر </w:t>
      </w:r>
      <w:r w:rsidR="006A2C0C" w:rsidRPr="005F7C7B">
        <w:rPr>
          <w:rStyle w:val="Char7"/>
          <w:rFonts w:cs="CTraditional Arabic" w:hint="cs"/>
          <w:spacing w:val="-4"/>
          <w:szCs w:val="28"/>
          <w:rtl/>
        </w:rPr>
        <w:t>س</w:t>
      </w:r>
      <w:r w:rsidRPr="005F7C7B">
        <w:rPr>
          <w:rStyle w:val="Char7"/>
          <w:rFonts w:hint="cs"/>
          <w:spacing w:val="-4"/>
          <w:rtl/>
        </w:rPr>
        <w:t xml:space="preserve"> پرسیدم</w:t>
      </w:r>
      <w:r w:rsidR="009272A6" w:rsidRPr="005F7C7B">
        <w:rPr>
          <w:rStyle w:val="Char7"/>
          <w:rFonts w:hint="cs"/>
          <w:spacing w:val="-4"/>
          <w:rtl/>
        </w:rPr>
        <w:t>:</w:t>
      </w:r>
      <w:r w:rsidRPr="005F7C7B">
        <w:rPr>
          <w:rStyle w:val="Char7"/>
          <w:rFonts w:hint="cs"/>
          <w:spacing w:val="-4"/>
          <w:rtl/>
        </w:rPr>
        <w:t xml:space="preserve"> آیا پیامبر</w:t>
      </w:r>
      <w:r w:rsidR="000A0F18" w:rsidRPr="005F7C7B">
        <w:rPr>
          <w:rFonts w:cs="CTraditional Arabic" w:hint="cs"/>
          <w:spacing w:val="-4"/>
          <w:sz w:val="28"/>
          <w:szCs w:val="28"/>
          <w:rtl/>
          <w:lang w:bidi="fa-IR"/>
        </w:rPr>
        <w:t xml:space="preserve"> ص</w:t>
      </w:r>
      <w:r w:rsidRPr="007E4299">
        <w:rPr>
          <w:rStyle w:val="Charb"/>
          <w:rFonts w:hint="cs"/>
          <w:rtl/>
        </w:rPr>
        <w:t xml:space="preserve"> </w:t>
      </w:r>
      <w:r w:rsidRPr="00BE3BA5">
        <w:rPr>
          <w:rStyle w:val="Char7"/>
          <w:rFonts w:hint="cs"/>
          <w:rtl/>
        </w:rPr>
        <w:t>از روزه‌ی روز جمعه نهی کرده است؟ گفت</w:t>
      </w:r>
      <w:r w:rsidR="009272A6" w:rsidRPr="00BE3BA5">
        <w:rPr>
          <w:rStyle w:val="Char7"/>
          <w:rFonts w:hint="cs"/>
          <w:rtl/>
        </w:rPr>
        <w:t>:</w:t>
      </w:r>
      <w:r w:rsidRPr="00BE3BA5">
        <w:rPr>
          <w:rStyle w:val="Char7"/>
          <w:rFonts w:hint="cs"/>
          <w:rtl/>
        </w:rPr>
        <w:t xml:space="preserve"> بله</w:t>
      </w:r>
      <w:r w:rsidR="00274203" w:rsidRPr="007E4299">
        <w:rPr>
          <w:rStyle w:val="Char5"/>
          <w:rFonts w:hint="cs"/>
          <w:rtl/>
        </w:rPr>
        <w:t>»</w:t>
      </w:r>
      <w:r w:rsidRPr="007E4299">
        <w:rPr>
          <w:rStyle w:val="FootnoteReference"/>
          <w:rFonts w:cs="IRNazli"/>
          <w:sz w:val="28"/>
          <w:szCs w:val="28"/>
          <w:rtl/>
          <w:lang w:bidi="fa-IR"/>
        </w:rPr>
        <w:footnoteReference w:id="982"/>
      </w:r>
      <w:r w:rsidR="00657EA2">
        <w:rPr>
          <w:rStyle w:val="Charb"/>
          <w:rFonts w:hint="cs"/>
          <w:rtl/>
        </w:rPr>
        <w:t>.</w:t>
      </w:r>
    </w:p>
    <w:p w:rsidR="001E6858" w:rsidRPr="00F1413F" w:rsidRDefault="001E6858" w:rsidP="009D21BF">
      <w:pPr>
        <w:pStyle w:val="a"/>
        <w:rPr>
          <w:rStyle w:val="Chard"/>
          <w:rtl/>
        </w:rPr>
      </w:pPr>
      <w:r w:rsidRPr="00F1413F">
        <w:rPr>
          <w:rStyle w:val="Charb"/>
          <w:rtl/>
        </w:rPr>
        <w:t>1763</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وَعَنْ أُمِّ المُؤْمِنِينَ جُوَيْريَةَ بنْتِ الحَارِثِ </w:t>
      </w:r>
      <w:r w:rsidR="007E4299" w:rsidRPr="007E4299">
        <w:rPr>
          <w:rFonts w:cs="CTraditional Arabic"/>
          <w:szCs w:val="28"/>
          <w:rtl/>
        </w:rPr>
        <w:t>ل</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دَخَلَ عَلَيْهَا يوْمَ الجُمُعَةَ وَهَيَ صائمَةٌ</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أَصُمْتِ أَمْسِ</w:t>
      </w:r>
      <w:r w:rsidR="00EA381D">
        <w:rPr>
          <w:rtl/>
        </w:rPr>
        <w:t>؟</w:t>
      </w:r>
      <w:r w:rsidR="009272A6">
        <w:rPr>
          <w:rtl/>
        </w:rPr>
        <w:t>»</w:t>
      </w:r>
      <w:r w:rsidRPr="00E36729">
        <w:rPr>
          <w:rtl/>
        </w:rPr>
        <w:t xml:space="preserve"> قَالَتْ</w:t>
      </w:r>
      <w:r w:rsidR="009272A6">
        <w:rPr>
          <w:rtl/>
        </w:rPr>
        <w:t>:</w:t>
      </w:r>
      <w:r w:rsidRPr="00E36729">
        <w:rPr>
          <w:rtl/>
        </w:rPr>
        <w:t xml:space="preserve"> لا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تُرِيدينَ أَنْ تَصُومِي غداً</w:t>
      </w:r>
      <w:r w:rsidR="00EA381D">
        <w:rPr>
          <w:rtl/>
        </w:rPr>
        <w:t>؟</w:t>
      </w:r>
      <w:r w:rsidR="009272A6">
        <w:rPr>
          <w:rtl/>
        </w:rPr>
        <w:t>»</w:t>
      </w:r>
      <w:r w:rsidRPr="00E36729">
        <w:rPr>
          <w:rtl/>
        </w:rPr>
        <w:t xml:space="preserve"> قَالَتْ</w:t>
      </w:r>
      <w:r w:rsidR="009272A6">
        <w:rPr>
          <w:rtl/>
        </w:rPr>
        <w:t>:</w:t>
      </w:r>
      <w:r w:rsidRPr="00E36729">
        <w:rPr>
          <w:rtl/>
        </w:rPr>
        <w:t xml:space="preserve"> لا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فَأَفْطِري</w:t>
      </w:r>
      <w:r w:rsidR="009272A6">
        <w:rPr>
          <w:rtl/>
        </w:rPr>
        <w:t>»</w:t>
      </w:r>
      <w:r w:rsidR="00274203" w:rsidRPr="007E4299">
        <w:rPr>
          <w:rStyle w:val="Char5"/>
          <w:rFonts w:hint="cs"/>
          <w:rtl/>
        </w:rPr>
        <w:t>»</w:t>
      </w:r>
      <w:r w:rsidRPr="00F1413F">
        <w:rPr>
          <w:rStyle w:val="Chard"/>
          <w:rtl/>
        </w:rPr>
        <w:t xml:space="preserve"> رَوَاهُ البُخاري</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1763. </w:t>
      </w:r>
      <w:r w:rsidR="00274203" w:rsidRPr="007E4299">
        <w:rPr>
          <w:rStyle w:val="Char5"/>
          <w:rFonts w:hint="cs"/>
          <w:rtl/>
        </w:rPr>
        <w:t>«</w:t>
      </w:r>
      <w:r w:rsidRPr="00BE3BA5">
        <w:rPr>
          <w:rStyle w:val="Char7"/>
          <w:rFonts w:hint="cs"/>
          <w:rtl/>
        </w:rPr>
        <w:t xml:space="preserve">از ام المؤمنین جویریه دختر حارث </w:t>
      </w:r>
      <w:r w:rsidR="006D346F" w:rsidRPr="006D346F">
        <w:rPr>
          <w:rStyle w:val="Char7"/>
          <w:rFonts w:cs="CTraditional Arabic" w:hint="cs"/>
          <w:szCs w:val="28"/>
          <w:rtl/>
        </w:rPr>
        <w:t>ل</w:t>
      </w:r>
      <w:r w:rsidRPr="007E4299">
        <w:rPr>
          <w:rStyle w:val="Charb"/>
          <w:rFonts w:hint="cs"/>
          <w:rtl/>
        </w:rPr>
        <w:t xml:space="preserve"> </w:t>
      </w:r>
      <w:r w:rsidRPr="00BE3BA5">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روز جمعه نزد او رفت و او روزه بود، فرمودند</w:t>
      </w:r>
      <w:r w:rsidR="009272A6" w:rsidRPr="00BE3BA5">
        <w:rPr>
          <w:rStyle w:val="Char7"/>
          <w:rFonts w:hint="cs"/>
          <w:rtl/>
        </w:rPr>
        <w:t>:</w:t>
      </w:r>
      <w:r w:rsidRPr="00BE3BA5">
        <w:rPr>
          <w:rStyle w:val="Char7"/>
          <w:rFonts w:hint="cs"/>
          <w:rtl/>
        </w:rPr>
        <w:t xml:space="preserve"> «آیا دیروز روزه بوده‌ای؟» گفت</w:t>
      </w:r>
      <w:r w:rsidR="009272A6" w:rsidRPr="00BE3BA5">
        <w:rPr>
          <w:rStyle w:val="Char7"/>
          <w:rFonts w:hint="cs"/>
          <w:rtl/>
        </w:rPr>
        <w:t>:</w:t>
      </w:r>
      <w:r w:rsidRPr="00BE3BA5">
        <w:rPr>
          <w:rStyle w:val="Char7"/>
          <w:rFonts w:hint="cs"/>
          <w:rtl/>
        </w:rPr>
        <w:t xml:space="preserve"> خیر، فرمودند</w:t>
      </w:r>
      <w:r w:rsidR="009272A6" w:rsidRPr="00BE3BA5">
        <w:rPr>
          <w:rStyle w:val="Char7"/>
          <w:rFonts w:hint="cs"/>
          <w:rtl/>
        </w:rPr>
        <w:t>:</w:t>
      </w:r>
      <w:r w:rsidRPr="00BE3BA5">
        <w:rPr>
          <w:rStyle w:val="Char7"/>
          <w:rFonts w:hint="cs"/>
          <w:rtl/>
        </w:rPr>
        <w:t xml:space="preserve"> «می خواهی فردا روزه بگیری؟» گفت</w:t>
      </w:r>
      <w:r w:rsidR="009272A6" w:rsidRPr="00BE3BA5">
        <w:rPr>
          <w:rStyle w:val="Char7"/>
          <w:rFonts w:hint="cs"/>
          <w:rtl/>
        </w:rPr>
        <w:t>:</w:t>
      </w:r>
      <w:r w:rsidRPr="00BE3BA5">
        <w:rPr>
          <w:rStyle w:val="Char7"/>
          <w:rFonts w:hint="cs"/>
          <w:rtl/>
        </w:rPr>
        <w:t xml:space="preserve"> خیر، فرمودند</w:t>
      </w:r>
      <w:r w:rsidR="009272A6" w:rsidRPr="00BE3BA5">
        <w:rPr>
          <w:rStyle w:val="Char7"/>
          <w:rFonts w:hint="cs"/>
          <w:rtl/>
        </w:rPr>
        <w:t>:</w:t>
      </w:r>
      <w:r w:rsidRPr="00BE3BA5">
        <w:rPr>
          <w:rStyle w:val="Char7"/>
          <w:rFonts w:hint="cs"/>
          <w:rtl/>
        </w:rPr>
        <w:t xml:space="preserve"> «پس افطار کن</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83"/>
      </w:r>
      <w:r w:rsidR="00657EA2">
        <w:rPr>
          <w:rStyle w:val="Charb"/>
          <w:rFonts w:hint="cs"/>
          <w:rtl/>
        </w:rPr>
        <w:t>.</w:t>
      </w:r>
    </w:p>
    <w:p w:rsidR="0006652D" w:rsidRPr="0006652D" w:rsidRDefault="0006652D" w:rsidP="0006652D">
      <w:pPr>
        <w:pStyle w:val="ac"/>
      </w:pPr>
      <w:bookmarkStart w:id="674" w:name="_Toc442122874"/>
      <w:bookmarkStart w:id="675" w:name="_Toc326114930"/>
      <w:r w:rsidRPr="0006652D">
        <w:rPr>
          <w:rFonts w:hint="cs"/>
          <w:rtl/>
        </w:rPr>
        <w:t xml:space="preserve">346- </w:t>
      </w:r>
      <w:r w:rsidRPr="0006652D">
        <w:rPr>
          <w:rtl/>
        </w:rPr>
        <w:t>باب تحريم الوص</w:t>
      </w:r>
      <w:r w:rsidRPr="0006652D">
        <w:rPr>
          <w:rFonts w:hint="cs"/>
          <w:rtl/>
        </w:rPr>
        <w:t>َ</w:t>
      </w:r>
      <w:r w:rsidRPr="0006652D">
        <w:rPr>
          <w:rtl/>
        </w:rPr>
        <w:t>ال في الصوم</w:t>
      </w:r>
      <w:r w:rsidRPr="0006652D">
        <w:rPr>
          <w:rFonts w:hint="cs"/>
          <w:rtl/>
        </w:rPr>
        <w:t xml:space="preserve"> </w:t>
      </w:r>
      <w:r w:rsidRPr="0006652D">
        <w:rPr>
          <w:rtl/>
        </w:rPr>
        <w:t>هو أن يصوم يومين أو أكثر، ولا يأكل ولا يشرب بينهم</w:t>
      </w:r>
      <w:r>
        <w:rPr>
          <w:rFonts w:hint="cs"/>
          <w:rtl/>
        </w:rPr>
        <w:t>ـ</w:t>
      </w:r>
      <w:r w:rsidRPr="0006652D">
        <w:rPr>
          <w:rtl/>
        </w:rPr>
        <w:t>ا</w:t>
      </w:r>
      <w:bookmarkEnd w:id="674"/>
    </w:p>
    <w:p w:rsidR="0006652D" w:rsidRPr="0006652D" w:rsidRDefault="0006652D" w:rsidP="0006652D">
      <w:pPr>
        <w:pStyle w:val="ad"/>
      </w:pPr>
      <w:bookmarkStart w:id="676" w:name="_Toc442122875"/>
      <w:r w:rsidRPr="0006652D">
        <w:rPr>
          <w:rFonts w:hint="cs"/>
          <w:rtl/>
        </w:rPr>
        <w:t>باب تحریم وصال در روزه و آن عبارت است از این که دو روز یا بیشتر روزه باشد و در میان آنها اصلاً افطار نکند (شب را نیز بدون خوردن و آشامیدن به روز آورد)</w:t>
      </w:r>
      <w:bookmarkEnd w:id="675"/>
      <w:bookmarkEnd w:id="676"/>
    </w:p>
    <w:p w:rsidR="001E6858" w:rsidRPr="00F1413F" w:rsidRDefault="001E6858" w:rsidP="009D21BF">
      <w:pPr>
        <w:pStyle w:val="a"/>
        <w:rPr>
          <w:rStyle w:val="Chard"/>
          <w:rtl/>
        </w:rPr>
      </w:pPr>
      <w:r w:rsidRPr="00F1413F">
        <w:rPr>
          <w:rStyle w:val="Charb"/>
          <w:rtl/>
        </w:rPr>
        <w:t>1764</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أَبي هُريْرَةَ وَعَائِشَةَ </w:t>
      </w:r>
      <w:r w:rsidR="006A2C0C" w:rsidRPr="007E4299">
        <w:rPr>
          <w:rFonts w:cs="CTraditional Arabic"/>
          <w:szCs w:val="28"/>
          <w:rtl/>
        </w:rPr>
        <w:t>ب</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نَهَى عَنِ الْوِصالِ</w:t>
      </w:r>
      <w:r w:rsidR="00274203"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2D358D">
      <w:pPr>
        <w:ind w:firstLine="284"/>
        <w:jc w:val="both"/>
        <w:rPr>
          <w:rStyle w:val="Charb"/>
          <w:rtl/>
        </w:rPr>
      </w:pPr>
      <w:r w:rsidRPr="007E4299">
        <w:rPr>
          <w:rStyle w:val="Charb"/>
          <w:rFonts w:hint="cs"/>
          <w:rtl/>
        </w:rPr>
        <w:t xml:space="preserve">1764. </w:t>
      </w:r>
      <w:r w:rsidR="00274203" w:rsidRPr="007E4299">
        <w:rPr>
          <w:rStyle w:val="Char5"/>
          <w:rFonts w:hint="cs"/>
          <w:rtl/>
        </w:rPr>
        <w:t>«</w:t>
      </w:r>
      <w:r w:rsidRPr="00BE3BA5">
        <w:rPr>
          <w:rStyle w:val="Char7"/>
          <w:rFonts w:hint="cs"/>
          <w:rtl/>
        </w:rPr>
        <w:t xml:space="preserve">از ابوهریره و حضرت عایشه </w:t>
      </w:r>
      <w:r w:rsidR="006A2C0C" w:rsidRPr="007E4299">
        <w:rPr>
          <w:rFonts w:cs="CTraditional Arabic" w:hint="cs"/>
          <w:sz w:val="28"/>
          <w:szCs w:val="28"/>
          <w:rtl/>
          <w:lang w:bidi="fa-IR"/>
        </w:rPr>
        <w:t>ب</w:t>
      </w:r>
      <w:r w:rsidRPr="007E4299">
        <w:rPr>
          <w:rStyle w:val="Charb"/>
          <w:rFonts w:hint="cs"/>
          <w:rtl/>
        </w:rPr>
        <w:t xml:space="preserve"> </w:t>
      </w:r>
      <w:r w:rsidRPr="00BE3BA5">
        <w:rPr>
          <w:rStyle w:val="Char7"/>
          <w:rFonts w:hint="cs"/>
          <w:rtl/>
        </w:rPr>
        <w:t>روایت شده است که گفتند</w:t>
      </w:r>
      <w:r w:rsidR="009272A6" w:rsidRPr="00BE3BA5">
        <w:rPr>
          <w:rStyle w:val="Char7"/>
          <w:rFonts w:hint="cs"/>
          <w:rtl/>
        </w:rPr>
        <w:t>:</w:t>
      </w:r>
      <w:r w:rsidRPr="00BE3BA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از وصال (یعنی عدم افطار، دو یا چند روز پشت سر هم) منع فرمودند</w:t>
      </w:r>
      <w:r w:rsidR="00274203" w:rsidRPr="007E4299">
        <w:rPr>
          <w:rStyle w:val="Char5"/>
          <w:rFonts w:hint="cs"/>
          <w:rtl/>
        </w:rPr>
        <w:t>»</w:t>
      </w:r>
      <w:r w:rsidRPr="007E4299">
        <w:rPr>
          <w:rStyle w:val="FootnoteReference"/>
          <w:rFonts w:cs="IRNazli"/>
          <w:sz w:val="28"/>
          <w:szCs w:val="28"/>
          <w:rtl/>
          <w:lang w:bidi="fa-IR"/>
        </w:rPr>
        <w:footnoteReference w:id="984"/>
      </w:r>
      <w:r w:rsidR="00657EA2">
        <w:rPr>
          <w:rStyle w:val="Charb"/>
          <w:rFonts w:hint="cs"/>
          <w:rtl/>
        </w:rPr>
        <w:t>.</w:t>
      </w:r>
    </w:p>
    <w:p w:rsidR="001E6858" w:rsidRPr="00F1413F" w:rsidRDefault="001E6858" w:rsidP="009D21BF">
      <w:pPr>
        <w:pStyle w:val="a"/>
        <w:rPr>
          <w:rStyle w:val="Chard"/>
          <w:rtl/>
        </w:rPr>
      </w:pPr>
      <w:r w:rsidRPr="00F1413F">
        <w:rPr>
          <w:rStyle w:val="Charb"/>
          <w:rtl/>
        </w:rPr>
        <w:t>1765</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عَنِ الْوِصالِ</w:t>
      </w:r>
      <w:r w:rsidR="009272A6">
        <w:rPr>
          <w:rtl/>
        </w:rPr>
        <w:t>.</w:t>
      </w:r>
      <w:r w:rsidRPr="00E36729">
        <w:rPr>
          <w:rtl/>
        </w:rPr>
        <w:t xml:space="preserve"> قَالُوا</w:t>
      </w:r>
      <w:r w:rsidR="009272A6">
        <w:rPr>
          <w:rtl/>
        </w:rPr>
        <w:t>:</w:t>
      </w:r>
      <w:r w:rsidRPr="00E36729">
        <w:rPr>
          <w:rtl/>
        </w:rPr>
        <w:t xml:space="preserve"> إِنَّكَ تُواصِلُ</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إِنِّي لَسْتُ مِثْلَكُمْ</w:t>
      </w:r>
      <w:r w:rsidR="009272A6">
        <w:rPr>
          <w:rtl/>
        </w:rPr>
        <w:t>،</w:t>
      </w:r>
      <w:r w:rsidRPr="00E36729">
        <w:rPr>
          <w:rtl/>
        </w:rPr>
        <w:t xml:space="preserve"> إِني أُطْعَمُ وَأُسْقَى</w:t>
      </w:r>
      <w:r w:rsidR="009272A6">
        <w:rPr>
          <w:rtl/>
        </w:rPr>
        <w:t>»</w:t>
      </w:r>
      <w:r w:rsidR="00274203" w:rsidRPr="007E4299">
        <w:rPr>
          <w:rStyle w:val="Char5"/>
          <w:rFonts w:hint="cs"/>
          <w:rtl/>
        </w:rPr>
        <w:t>»</w:t>
      </w:r>
      <w:r w:rsidRPr="00F1413F">
        <w:rPr>
          <w:rStyle w:val="Chard"/>
          <w:rtl/>
        </w:rPr>
        <w:t xml:space="preserve"> متفقٌ عليه</w:t>
      </w:r>
      <w:r w:rsidR="009272A6" w:rsidRPr="00F1413F">
        <w:rPr>
          <w:rStyle w:val="Chard"/>
          <w:rtl/>
        </w:rPr>
        <w:t>،</w:t>
      </w:r>
      <w:r w:rsidRPr="00F1413F">
        <w:rPr>
          <w:rStyle w:val="Chard"/>
          <w:rtl/>
        </w:rPr>
        <w:t xml:space="preserve"> وهذا لَفْظُ البُخاري</w:t>
      </w:r>
      <w:r w:rsidR="009272A6" w:rsidRPr="00F1413F">
        <w:rPr>
          <w:rStyle w:val="Chard"/>
          <w:rtl/>
        </w:rPr>
        <w:t>.</w:t>
      </w:r>
    </w:p>
    <w:p w:rsidR="003B70B7" w:rsidRPr="007E4299" w:rsidRDefault="003B70B7" w:rsidP="006A2C0C">
      <w:pPr>
        <w:ind w:firstLine="284"/>
        <w:jc w:val="both"/>
        <w:rPr>
          <w:rStyle w:val="Charb"/>
          <w:rtl/>
        </w:rPr>
      </w:pPr>
      <w:r w:rsidRPr="007E4299">
        <w:rPr>
          <w:rStyle w:val="Charb"/>
          <w:rFonts w:hint="cs"/>
          <w:rtl/>
        </w:rPr>
        <w:t xml:space="preserve">1765. </w:t>
      </w:r>
      <w:r w:rsidR="00274203" w:rsidRPr="007E4299">
        <w:rPr>
          <w:rStyle w:val="Char5"/>
          <w:rFonts w:hint="cs"/>
          <w:rtl/>
        </w:rPr>
        <w:t>«</w:t>
      </w:r>
      <w:r w:rsidRPr="00BE3BA5">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BE3BA5">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از وصال منع فرمودند، صحابه گفتند</w:t>
      </w:r>
      <w:r w:rsidR="009272A6" w:rsidRPr="00BE3BA5">
        <w:rPr>
          <w:rStyle w:val="Char7"/>
          <w:rFonts w:hint="cs"/>
          <w:rtl/>
        </w:rPr>
        <w:t>:</w:t>
      </w:r>
      <w:r w:rsidRPr="00BE3BA5">
        <w:rPr>
          <w:rStyle w:val="Char7"/>
          <w:rFonts w:hint="cs"/>
          <w:rtl/>
        </w:rPr>
        <w:t xml:space="preserve"> ای رسول خدا! تو وصال انجام می‌دهی! (پس چرا ما هم انجام ندهیم) فرمودند</w:t>
      </w:r>
      <w:r w:rsidR="009272A6" w:rsidRPr="00BE3BA5">
        <w:rPr>
          <w:rStyle w:val="Char7"/>
          <w:rFonts w:hint="cs"/>
          <w:rtl/>
        </w:rPr>
        <w:t>:</w:t>
      </w:r>
      <w:r w:rsidRPr="00BE3BA5">
        <w:rPr>
          <w:rStyle w:val="Char7"/>
          <w:rFonts w:hint="cs"/>
          <w:rtl/>
        </w:rPr>
        <w:t xml:space="preserve"> «من مثل شما نیستم، به من آب و غذا داده می‌شود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85"/>
      </w:r>
      <w:r w:rsidRPr="007E4299">
        <w:rPr>
          <w:rStyle w:val="Charb"/>
          <w:rFonts w:hint="cs"/>
          <w:rtl/>
        </w:rPr>
        <w:t xml:space="preserve"> و </w:t>
      </w:r>
      <w:r w:rsidRPr="007E4299">
        <w:rPr>
          <w:rStyle w:val="FootnoteReference"/>
          <w:rFonts w:cs="IRNazli"/>
          <w:sz w:val="28"/>
          <w:szCs w:val="28"/>
          <w:rtl/>
          <w:lang w:bidi="fa-IR"/>
        </w:rPr>
        <w:footnoteReference w:id="986"/>
      </w:r>
      <w:r w:rsidR="00657EA2">
        <w:rPr>
          <w:rStyle w:val="Charb"/>
          <w:rFonts w:hint="cs"/>
          <w:rtl/>
        </w:rPr>
        <w:t>.</w:t>
      </w:r>
    </w:p>
    <w:p w:rsidR="0006652D" w:rsidRPr="0006652D" w:rsidRDefault="0006652D" w:rsidP="0006652D">
      <w:pPr>
        <w:pStyle w:val="ac"/>
      </w:pPr>
      <w:bookmarkStart w:id="677" w:name="_Toc442122876"/>
      <w:bookmarkStart w:id="678" w:name="_Toc326114931"/>
      <w:r w:rsidRPr="0006652D">
        <w:rPr>
          <w:rFonts w:hint="cs"/>
          <w:rtl/>
        </w:rPr>
        <w:t xml:space="preserve">347- </w:t>
      </w:r>
      <w:r w:rsidRPr="0006652D">
        <w:rPr>
          <w:rtl/>
        </w:rPr>
        <w:t>باب تحريم الجلوس على قبر</w:t>
      </w:r>
      <w:bookmarkEnd w:id="677"/>
    </w:p>
    <w:p w:rsidR="0006652D" w:rsidRPr="0006652D" w:rsidRDefault="0006652D" w:rsidP="0006652D">
      <w:pPr>
        <w:pStyle w:val="ad"/>
      </w:pPr>
      <w:bookmarkStart w:id="679" w:name="_Toc442122877"/>
      <w:r w:rsidRPr="0006652D">
        <w:rPr>
          <w:rFonts w:hint="cs"/>
          <w:rtl/>
        </w:rPr>
        <w:t>باب تحریم نشستن بر قبر</w:t>
      </w:r>
      <w:bookmarkEnd w:id="678"/>
      <w:bookmarkEnd w:id="679"/>
    </w:p>
    <w:p w:rsidR="001E6858" w:rsidRPr="00F1413F" w:rsidRDefault="001E6858" w:rsidP="009D21BF">
      <w:pPr>
        <w:pStyle w:val="a"/>
        <w:rPr>
          <w:rStyle w:val="Chard"/>
          <w:rtl/>
        </w:rPr>
      </w:pPr>
      <w:r w:rsidRPr="00F1413F">
        <w:rPr>
          <w:rStyle w:val="Charb"/>
          <w:rtl/>
        </w:rPr>
        <w:t>1766</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لأَنْ يجْلِسَ أَحدُكُمْ على جَمْرَةٍ</w:t>
      </w:r>
      <w:r w:rsidR="009272A6">
        <w:rPr>
          <w:rtl/>
        </w:rPr>
        <w:t>،</w:t>
      </w:r>
      <w:r w:rsidRPr="00E36729">
        <w:rPr>
          <w:rtl/>
        </w:rPr>
        <w:t xml:space="preserve"> فَتُحْرِقَ ثِيَابَه، فَتَخْلُصَ إِلى جِلْدِهِ خَيرٌ لَهُ مِنْ أَنْ يجْلِسَ على قَبْرٍ</w:t>
      </w:r>
      <w:r w:rsidR="00274203" w:rsidRPr="007E4299">
        <w:rPr>
          <w:rStyle w:val="Char5"/>
          <w:rFonts w:hint="cs"/>
          <w:rtl/>
        </w:rPr>
        <w:t>»</w:t>
      </w:r>
      <w:r w:rsidRPr="00F1413F">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1766. </w:t>
      </w:r>
      <w:r w:rsidR="00274203" w:rsidRPr="007E4299">
        <w:rPr>
          <w:rStyle w:val="Char5"/>
          <w:rFonts w:hint="cs"/>
          <w:rtl/>
        </w:rPr>
        <w:t>«</w:t>
      </w:r>
      <w:r w:rsidRPr="00BE3BA5">
        <w:rPr>
          <w:rStyle w:val="Char7"/>
          <w:rFonts w:hint="cs"/>
          <w:rtl/>
        </w:rPr>
        <w:t xml:space="preserve">از ابوهریره </w:t>
      </w:r>
      <w:r w:rsidR="006A2C0C" w:rsidRPr="007E4299">
        <w:rPr>
          <w:rStyle w:val="Char7"/>
          <w:rFonts w:cs="CTraditional Arabic" w:hint="cs"/>
          <w:szCs w:val="28"/>
          <w:rtl/>
        </w:rPr>
        <w:t>س</w:t>
      </w:r>
      <w:r w:rsidRPr="00BE3BA5">
        <w:rPr>
          <w:rStyle w:val="Char7"/>
          <w:rFonts w:hint="cs"/>
          <w:rtl/>
        </w:rPr>
        <w:t xml:space="preserve"> روایت شده</w:t>
      </w:r>
      <w:r w:rsidR="008B56DF">
        <w:rPr>
          <w:rStyle w:val="Char7"/>
          <w:rFonts w:hint="cs"/>
          <w:rtl/>
        </w:rPr>
        <w:t xml:space="preserve"> </w:t>
      </w:r>
      <w:r w:rsidRPr="00BE3BA5">
        <w:rPr>
          <w:rStyle w:val="Char7"/>
          <w:rFonts w:hint="cs"/>
          <w:rtl/>
        </w:rPr>
        <w:t>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فرمودند</w:t>
      </w:r>
      <w:r w:rsidR="009272A6" w:rsidRPr="00BE3BA5">
        <w:rPr>
          <w:rStyle w:val="Char7"/>
          <w:rFonts w:hint="cs"/>
          <w:rtl/>
        </w:rPr>
        <w:t>:</w:t>
      </w:r>
      <w:r w:rsidRPr="00BE3BA5">
        <w:rPr>
          <w:rStyle w:val="Char7"/>
          <w:rFonts w:hint="cs"/>
          <w:rtl/>
        </w:rPr>
        <w:t xml:space="preserve"> «اگر یکی از شما روی اخگر بنشیند و لباسش را بسوزاند و از آن‌جا به پوستش برسد، بهتر از آن است که بر روی قبری بنشیند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87"/>
      </w:r>
      <w:r w:rsidR="00657EA2">
        <w:rPr>
          <w:rStyle w:val="Charb"/>
          <w:rFonts w:hint="cs"/>
          <w:rtl/>
        </w:rPr>
        <w:t>.</w:t>
      </w:r>
    </w:p>
    <w:p w:rsidR="0006652D" w:rsidRPr="0006652D" w:rsidRDefault="0006652D" w:rsidP="0006652D">
      <w:pPr>
        <w:pStyle w:val="ac"/>
      </w:pPr>
      <w:bookmarkStart w:id="680" w:name="_Toc442122878"/>
      <w:bookmarkStart w:id="681" w:name="_Toc326114932"/>
      <w:r w:rsidRPr="0006652D">
        <w:rPr>
          <w:rFonts w:hint="cs"/>
          <w:rtl/>
        </w:rPr>
        <w:t xml:space="preserve">348- </w:t>
      </w:r>
      <w:r w:rsidRPr="0006652D">
        <w:rPr>
          <w:rtl/>
        </w:rPr>
        <w:t>باب النهي عن تجصيص القبور والبناء عليها</w:t>
      </w:r>
      <w:bookmarkEnd w:id="680"/>
    </w:p>
    <w:p w:rsidR="0006652D" w:rsidRPr="0006652D" w:rsidRDefault="0006652D" w:rsidP="0006652D">
      <w:pPr>
        <w:pStyle w:val="ad"/>
      </w:pPr>
      <w:bookmarkStart w:id="682" w:name="_Toc442122879"/>
      <w:r w:rsidRPr="0006652D">
        <w:rPr>
          <w:rFonts w:hint="cs"/>
          <w:rtl/>
        </w:rPr>
        <w:t>باب نهی از محکم کردن قبر و ساختن بنا بر روی آن (با گچ و سیمان و</w:t>
      </w:r>
      <w:r w:rsidR="00EA381D">
        <w:rPr>
          <w:rFonts w:hint="cs"/>
          <w:rtl/>
        </w:rPr>
        <w:t>.</w:t>
      </w:r>
      <w:r w:rsidRPr="0006652D">
        <w:rPr>
          <w:rFonts w:hint="cs"/>
          <w:rtl/>
        </w:rPr>
        <w:t>..)</w:t>
      </w:r>
      <w:bookmarkEnd w:id="681"/>
      <w:bookmarkEnd w:id="682"/>
    </w:p>
    <w:p w:rsidR="001E6858" w:rsidRPr="00F1413F" w:rsidRDefault="001E6858" w:rsidP="009D21BF">
      <w:pPr>
        <w:pStyle w:val="a"/>
        <w:rPr>
          <w:rStyle w:val="Chard"/>
          <w:rtl/>
        </w:rPr>
      </w:pPr>
      <w:r w:rsidRPr="00F1413F">
        <w:rPr>
          <w:rStyle w:val="Charb"/>
          <w:rtl/>
        </w:rPr>
        <w:t>1767</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أَنْ يُجَصَّصَ الْقَبْرُ</w:t>
      </w:r>
      <w:r w:rsidR="009272A6">
        <w:rPr>
          <w:rtl/>
        </w:rPr>
        <w:t>،</w:t>
      </w:r>
      <w:r w:rsidRPr="00E36729">
        <w:rPr>
          <w:rtl/>
        </w:rPr>
        <w:t xml:space="preserve"> وَأَنْ يُقْعَدَ عَلَيهِ</w:t>
      </w:r>
      <w:r w:rsidR="009272A6">
        <w:rPr>
          <w:rtl/>
        </w:rPr>
        <w:t>،</w:t>
      </w:r>
      <w:r w:rsidRPr="00E36729">
        <w:rPr>
          <w:rtl/>
        </w:rPr>
        <w:t xml:space="preserve"> وأَنْ يُبْنَى عَلَيْهِ</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3B70B7" w:rsidRPr="003366D5" w:rsidRDefault="003B70B7" w:rsidP="003B70B7">
      <w:pPr>
        <w:ind w:firstLine="284"/>
        <w:jc w:val="both"/>
        <w:rPr>
          <w:rFonts w:cs="Times New Roman"/>
          <w:sz w:val="28"/>
          <w:szCs w:val="28"/>
          <w:rtl/>
          <w:lang w:bidi="fa-IR"/>
        </w:rPr>
      </w:pPr>
      <w:r w:rsidRPr="007E4299">
        <w:rPr>
          <w:rStyle w:val="Charb"/>
          <w:rFonts w:hint="cs"/>
          <w:rtl/>
        </w:rPr>
        <w:t xml:space="preserve">1767. </w:t>
      </w:r>
      <w:r w:rsidR="00274203" w:rsidRPr="007E4299">
        <w:rPr>
          <w:rStyle w:val="Char5"/>
          <w:rFonts w:hint="cs"/>
          <w:rtl/>
        </w:rPr>
        <w:t>«</w:t>
      </w:r>
      <w:r w:rsidRPr="00BE3BA5">
        <w:rPr>
          <w:rStyle w:val="Char7"/>
          <w:rFonts w:hint="cs"/>
          <w:rtl/>
        </w:rPr>
        <w:t xml:space="preserve">از جابر </w:t>
      </w:r>
      <w:r w:rsidR="006A2C0C" w:rsidRPr="007E4299">
        <w:rPr>
          <w:rStyle w:val="Char7"/>
          <w:rFonts w:cs="CTraditional Arabic" w:hint="cs"/>
          <w:szCs w:val="28"/>
          <w:rtl/>
        </w:rPr>
        <w:t>س</w:t>
      </w:r>
      <w:r w:rsidRPr="00BE3BA5">
        <w:rPr>
          <w:rStyle w:val="Char7"/>
          <w:rFonts w:hint="cs"/>
          <w:rtl/>
        </w:rPr>
        <w:t xml:space="preserve"> روایت شده است که گفت</w:t>
      </w:r>
      <w:r w:rsidR="009272A6" w:rsidRPr="00BE3BA5">
        <w:rPr>
          <w:rStyle w:val="Char7"/>
          <w:rFonts w:hint="cs"/>
          <w:rtl/>
        </w:rPr>
        <w:t>:</w:t>
      </w:r>
      <w:r w:rsidRPr="00BE3BA5">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از گچ‌کاری (و محکم) کردن قبر و نشستن و ساختن بنا بر روی آن، نهی فرمودند</w:t>
      </w:r>
      <w:r w:rsidR="00274203" w:rsidRPr="007E4299">
        <w:rPr>
          <w:rStyle w:val="Char5"/>
          <w:rFonts w:hint="cs"/>
          <w:rtl/>
        </w:rPr>
        <w:t>»</w:t>
      </w:r>
      <w:r w:rsidRPr="007E4299">
        <w:rPr>
          <w:rStyle w:val="FootnoteReference"/>
          <w:rFonts w:cs="IRNazli"/>
          <w:sz w:val="28"/>
          <w:szCs w:val="28"/>
          <w:rtl/>
          <w:lang w:bidi="fa-IR"/>
        </w:rPr>
        <w:footnoteReference w:id="988"/>
      </w:r>
      <w:r w:rsidR="00657EA2">
        <w:rPr>
          <w:rStyle w:val="Charb"/>
          <w:rFonts w:hint="cs"/>
          <w:rtl/>
        </w:rPr>
        <w:t>.</w:t>
      </w:r>
    </w:p>
    <w:p w:rsidR="0006652D" w:rsidRPr="0006652D" w:rsidRDefault="0006652D" w:rsidP="0006652D">
      <w:pPr>
        <w:pStyle w:val="ac"/>
      </w:pPr>
      <w:bookmarkStart w:id="683" w:name="_Toc442122880"/>
      <w:bookmarkStart w:id="684" w:name="_Toc326114933"/>
      <w:r w:rsidRPr="0006652D">
        <w:rPr>
          <w:rFonts w:hint="cs"/>
          <w:rtl/>
        </w:rPr>
        <w:t xml:space="preserve">349- </w:t>
      </w:r>
      <w:r w:rsidRPr="0006652D">
        <w:rPr>
          <w:rtl/>
        </w:rPr>
        <w:t>باب تغليظ تحريم إباق العبد من سي</w:t>
      </w:r>
      <w:r w:rsidRPr="0006652D">
        <w:rPr>
          <w:rFonts w:hint="cs"/>
          <w:rtl/>
        </w:rPr>
        <w:t>ّ</w:t>
      </w:r>
      <w:r w:rsidRPr="0006652D">
        <w:rPr>
          <w:rtl/>
        </w:rPr>
        <w:t>ده</w:t>
      </w:r>
      <w:bookmarkEnd w:id="683"/>
    </w:p>
    <w:p w:rsidR="0006652D" w:rsidRPr="0006652D" w:rsidRDefault="0006652D" w:rsidP="0006652D">
      <w:pPr>
        <w:pStyle w:val="ad"/>
      </w:pPr>
      <w:bookmarkStart w:id="685" w:name="_Toc442122881"/>
      <w:r w:rsidRPr="0006652D">
        <w:rPr>
          <w:rFonts w:hint="cs"/>
          <w:rtl/>
        </w:rPr>
        <w:t>باب شدت تحریم گریختن برده از آقایش</w:t>
      </w:r>
      <w:bookmarkEnd w:id="684"/>
      <w:bookmarkEnd w:id="685"/>
    </w:p>
    <w:p w:rsidR="001E6858" w:rsidRPr="00F1413F" w:rsidRDefault="001E6858" w:rsidP="00972AA4">
      <w:pPr>
        <w:pStyle w:val="a"/>
        <w:rPr>
          <w:rStyle w:val="Chard"/>
          <w:rtl/>
        </w:rPr>
      </w:pPr>
      <w:r w:rsidRPr="00F1413F">
        <w:rPr>
          <w:rStyle w:val="Charb"/>
          <w:rtl/>
        </w:rPr>
        <w:t>1768</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جَرِيرِ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أَيَّمَا عَبْدٍ أَبَقَ</w:t>
      </w:r>
      <w:r w:rsidR="009272A6">
        <w:rPr>
          <w:rtl/>
        </w:rPr>
        <w:t>،</w:t>
      </w:r>
      <w:r w:rsidRPr="00E36729">
        <w:rPr>
          <w:rtl/>
        </w:rPr>
        <w:t xml:space="preserve"> فَقَدْ بَرِئَتْ مِنْهُ الذِّمَّةُ</w:t>
      </w:r>
      <w:r w:rsidR="002D358D">
        <w:rPr>
          <w:rFonts w:hint="cs"/>
          <w:rtl/>
        </w:rPr>
        <w:t>»</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1768. </w:t>
      </w:r>
      <w:r w:rsidR="00274203" w:rsidRPr="007E4299">
        <w:rPr>
          <w:rStyle w:val="Char5"/>
          <w:rFonts w:hint="cs"/>
          <w:rtl/>
        </w:rPr>
        <w:t>«</w:t>
      </w:r>
      <w:r w:rsidRPr="00BE3BA5">
        <w:rPr>
          <w:rStyle w:val="Char7"/>
          <w:rFonts w:hint="cs"/>
          <w:rtl/>
        </w:rPr>
        <w:t xml:space="preserve">از جریر بن عبدالله </w:t>
      </w:r>
      <w:r w:rsidR="006A2C0C" w:rsidRPr="007E4299">
        <w:rPr>
          <w:rStyle w:val="Char7"/>
          <w:rFonts w:cs="CTraditional Arabic" w:hint="cs"/>
          <w:szCs w:val="28"/>
          <w:rtl/>
        </w:rPr>
        <w:t>س</w:t>
      </w:r>
      <w:r w:rsidRPr="00BE3BA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فرمودند</w:t>
      </w:r>
      <w:r w:rsidR="009272A6" w:rsidRPr="00BE3BA5">
        <w:rPr>
          <w:rStyle w:val="Char7"/>
          <w:rFonts w:hint="cs"/>
          <w:rtl/>
        </w:rPr>
        <w:t>:</w:t>
      </w:r>
      <w:r w:rsidRPr="00BE3BA5">
        <w:rPr>
          <w:rStyle w:val="Char7"/>
          <w:rFonts w:hint="cs"/>
          <w:rtl/>
        </w:rPr>
        <w:t xml:space="preserve"> «هر برده‌ای از آقایش بگریزد، ذمه و محافظت اربابش از او بری می‌گردد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89"/>
      </w:r>
      <w:r w:rsidR="00657EA2">
        <w:rPr>
          <w:rStyle w:val="Charb"/>
          <w:rFonts w:hint="cs"/>
          <w:rtl/>
        </w:rPr>
        <w:t>.</w:t>
      </w:r>
    </w:p>
    <w:p w:rsidR="001E6858" w:rsidRPr="00F1413F" w:rsidRDefault="001E6858" w:rsidP="009D21BF">
      <w:pPr>
        <w:pStyle w:val="a"/>
        <w:rPr>
          <w:rStyle w:val="Chard"/>
          <w:rtl/>
        </w:rPr>
      </w:pPr>
      <w:r w:rsidRPr="00F1413F">
        <w:rPr>
          <w:rStyle w:val="Charb"/>
          <w:rtl/>
        </w:rPr>
        <w:t>1769</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أَبَقَ الْعبْدُ</w:t>
      </w:r>
      <w:r w:rsidR="009272A6">
        <w:rPr>
          <w:rtl/>
        </w:rPr>
        <w:t>،</w:t>
      </w:r>
      <w:r w:rsidRPr="00E36729">
        <w:rPr>
          <w:rtl/>
        </w:rPr>
        <w:t xml:space="preserve"> لَمْ تُقْبَلْ لَهُ صَلاةٌ</w:t>
      </w:r>
      <w:r w:rsidR="009272A6">
        <w:rPr>
          <w:rtl/>
        </w:rPr>
        <w:t>»</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1E6858" w:rsidRPr="005F7C7B" w:rsidRDefault="001E6858" w:rsidP="00F1413F">
      <w:pPr>
        <w:pStyle w:val="af0"/>
        <w:rPr>
          <w:rStyle w:val="Charb"/>
          <w:rtl/>
        </w:rPr>
      </w:pPr>
      <w:r w:rsidRPr="00E36729">
        <w:rPr>
          <w:rFonts w:hint="cs"/>
          <w:rtl/>
        </w:rPr>
        <w:t>وفي</w:t>
      </w:r>
      <w:r w:rsidRPr="00E36729">
        <w:rPr>
          <w:rtl/>
        </w:rPr>
        <w:t xml:space="preserve"> </w:t>
      </w:r>
      <w:r w:rsidRPr="00E36729">
        <w:rPr>
          <w:rFonts w:hint="cs"/>
          <w:rtl/>
        </w:rPr>
        <w:t>روَاية</w:t>
      </w:r>
      <w:r w:rsidR="009272A6">
        <w:rPr>
          <w:rtl/>
        </w:rPr>
        <w:t>:</w:t>
      </w:r>
      <w:r w:rsidRPr="00E36729">
        <w:rPr>
          <w:rtl/>
        </w:rPr>
        <w:t xml:space="preserve"> </w:t>
      </w:r>
      <w:r w:rsidR="009272A6" w:rsidRPr="005F7C7B">
        <w:rPr>
          <w:rStyle w:val="Char5"/>
          <w:rtl/>
        </w:rPr>
        <w:t>«</w:t>
      </w:r>
      <w:r w:rsidRPr="005F7C7B">
        <w:rPr>
          <w:rStyle w:val="Char"/>
          <w:rtl/>
        </w:rPr>
        <w:t>فَقَدْ كَفَر</w:t>
      </w:r>
      <w:r w:rsidR="009272A6" w:rsidRPr="005F7C7B">
        <w:rPr>
          <w:rStyle w:val="Char5"/>
          <w:rtl/>
        </w:rPr>
        <w:t>»</w:t>
      </w:r>
      <w:r w:rsidR="009272A6" w:rsidRPr="005F7C7B">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1769- </w:t>
      </w:r>
      <w:r w:rsidR="00274203" w:rsidRPr="007E4299">
        <w:rPr>
          <w:rStyle w:val="Char5"/>
          <w:rFonts w:hint="cs"/>
          <w:rtl/>
        </w:rPr>
        <w:t>«</w:t>
      </w:r>
      <w:r w:rsidRPr="00BE3BA5">
        <w:rPr>
          <w:rStyle w:val="Char7"/>
          <w:rFonts w:hint="cs"/>
          <w:rtl/>
        </w:rPr>
        <w:t xml:space="preserve">از جریر بن عبدالله </w:t>
      </w:r>
      <w:r w:rsidR="006A2C0C" w:rsidRPr="007E4299">
        <w:rPr>
          <w:rStyle w:val="Char7"/>
          <w:rFonts w:cs="CTraditional Arabic" w:hint="cs"/>
          <w:szCs w:val="28"/>
          <w:rtl/>
        </w:rPr>
        <w:t>س</w:t>
      </w:r>
      <w:r w:rsidRPr="00BE3BA5">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فرمودند</w:t>
      </w:r>
      <w:r w:rsidR="009272A6" w:rsidRPr="00BE3BA5">
        <w:rPr>
          <w:rStyle w:val="Char7"/>
          <w:rFonts w:hint="cs"/>
          <w:rtl/>
        </w:rPr>
        <w:t>:</w:t>
      </w:r>
      <w:r w:rsidRPr="00BE3BA5">
        <w:rPr>
          <w:rStyle w:val="Char7"/>
          <w:rFonts w:hint="cs"/>
          <w:rtl/>
        </w:rPr>
        <w:t xml:space="preserve"> «هرگاه برده فرار کند، نمازش قبول نمی‌شود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90"/>
      </w:r>
      <w:r w:rsidR="00657EA2">
        <w:rPr>
          <w:rStyle w:val="Charb"/>
          <w:rFonts w:hint="cs"/>
          <w:rtl/>
        </w:rPr>
        <w:t>.</w:t>
      </w:r>
    </w:p>
    <w:p w:rsidR="003B70B7" w:rsidRPr="005F7C7B" w:rsidRDefault="003B70B7" w:rsidP="003B70B7">
      <w:pPr>
        <w:ind w:firstLine="284"/>
        <w:jc w:val="both"/>
        <w:rPr>
          <w:rStyle w:val="Charb"/>
          <w:rtl/>
        </w:rPr>
      </w:pPr>
      <w:r w:rsidRPr="007E4299">
        <w:rPr>
          <w:rStyle w:val="Charb"/>
          <w:rFonts w:hint="cs"/>
          <w:rtl/>
        </w:rPr>
        <w:t>در روایتی دیگر آمده است</w:t>
      </w:r>
      <w:r w:rsidR="009272A6" w:rsidRPr="007E4299">
        <w:rPr>
          <w:rStyle w:val="Charb"/>
          <w:rFonts w:hint="cs"/>
          <w:rtl/>
        </w:rPr>
        <w:t>:</w:t>
      </w:r>
      <w:r w:rsidRPr="007E4299">
        <w:rPr>
          <w:rStyle w:val="Charb"/>
          <w:rFonts w:hint="cs"/>
          <w:rtl/>
        </w:rPr>
        <w:t xml:space="preserve"> </w:t>
      </w:r>
      <w:r w:rsidRPr="005F7C7B">
        <w:rPr>
          <w:rStyle w:val="Char5"/>
          <w:rFonts w:hint="cs"/>
          <w:rtl/>
        </w:rPr>
        <w:t>«</w:t>
      </w:r>
      <w:r w:rsidRPr="005F7C7B">
        <w:rPr>
          <w:rStyle w:val="Char7"/>
          <w:rFonts w:hint="cs"/>
          <w:rtl/>
        </w:rPr>
        <w:t>کافر می‌شود</w:t>
      </w:r>
      <w:r w:rsidRPr="005F7C7B">
        <w:rPr>
          <w:rStyle w:val="Char5"/>
          <w:rFonts w:hint="cs"/>
          <w:rtl/>
        </w:rPr>
        <w:t>»</w:t>
      </w:r>
      <w:r w:rsidRPr="005F7C7B">
        <w:rPr>
          <w:rStyle w:val="Charb"/>
          <w:rFonts w:hint="cs"/>
          <w:rtl/>
        </w:rPr>
        <w:t>.</w:t>
      </w:r>
    </w:p>
    <w:p w:rsidR="0006652D" w:rsidRPr="0006652D" w:rsidRDefault="0006652D" w:rsidP="0006652D">
      <w:pPr>
        <w:pStyle w:val="ac"/>
      </w:pPr>
      <w:bookmarkStart w:id="686" w:name="_Toc442122882"/>
      <w:bookmarkStart w:id="687" w:name="_Toc326114934"/>
      <w:r w:rsidRPr="0006652D">
        <w:rPr>
          <w:rFonts w:hint="cs"/>
          <w:rtl/>
        </w:rPr>
        <w:t xml:space="preserve">350- </w:t>
      </w:r>
      <w:r w:rsidRPr="0006652D">
        <w:rPr>
          <w:rtl/>
        </w:rPr>
        <w:t>باب تحريم الشفاعة في الحدود</w:t>
      </w:r>
      <w:bookmarkEnd w:id="686"/>
    </w:p>
    <w:p w:rsidR="0006652D" w:rsidRPr="0006652D" w:rsidRDefault="0006652D" w:rsidP="0006652D">
      <w:pPr>
        <w:pStyle w:val="ad"/>
      </w:pPr>
      <w:bookmarkStart w:id="688" w:name="_Toc442122883"/>
      <w:r w:rsidRPr="0006652D">
        <w:rPr>
          <w:rFonts w:hint="cs"/>
          <w:rtl/>
        </w:rPr>
        <w:t>باب تحریم میانجیگری در حدود شرعی</w:t>
      </w:r>
      <w:bookmarkEnd w:id="687"/>
      <w:bookmarkEnd w:id="688"/>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8404E1" w:rsidP="00B7369C">
      <w:pPr>
        <w:pStyle w:val="a5"/>
        <w:rPr>
          <w:rFonts w:cs="B Lotus"/>
          <w:sz w:val="32"/>
          <w:szCs w:val="32"/>
          <w:rtl/>
          <w:lang w:bidi="fa-IR"/>
        </w:rPr>
      </w:pPr>
      <w:r w:rsidRPr="00B7369C">
        <w:rPr>
          <w:rStyle w:val="Char5"/>
          <w:rFonts w:hint="cs"/>
          <w:rtl/>
        </w:rPr>
        <w:t>﴿</w:t>
      </w:r>
      <w:r w:rsidRPr="00E07A79">
        <w:rPr>
          <w:rStyle w:val="Char3"/>
          <w:rFonts w:hint="cs"/>
          <w:rtl/>
        </w:rPr>
        <w:t>ٱلزَّانِيَةُ</w:t>
      </w:r>
      <w:r w:rsidRPr="00E07A79">
        <w:rPr>
          <w:rStyle w:val="Char3"/>
          <w:rtl/>
        </w:rPr>
        <w:t xml:space="preserve"> وَ</w:t>
      </w:r>
      <w:r w:rsidRPr="00E07A79">
        <w:rPr>
          <w:rStyle w:val="Char3"/>
          <w:rFonts w:hint="cs"/>
          <w:rtl/>
        </w:rPr>
        <w:t>ٱلزَّانِي</w:t>
      </w:r>
      <w:r w:rsidRPr="00E07A79">
        <w:rPr>
          <w:rStyle w:val="Char3"/>
          <w:rtl/>
        </w:rPr>
        <w:t xml:space="preserve"> فَ</w:t>
      </w:r>
      <w:r w:rsidRPr="00E07A79">
        <w:rPr>
          <w:rStyle w:val="Char3"/>
          <w:rFonts w:hint="cs"/>
          <w:rtl/>
        </w:rPr>
        <w:t>ٱجۡلِدُواْ</w:t>
      </w:r>
      <w:r w:rsidRPr="00E07A79">
        <w:rPr>
          <w:rStyle w:val="Char3"/>
          <w:rtl/>
        </w:rPr>
        <w:t xml:space="preserve"> كُلَّ وَٰحِدٖ مِّنۡهُمَا مِاْئَةَ جَلۡدَةٖۖ وَلَا تَأۡخُذۡكُم بِهِمَا رَأۡفَةٞ فِي دِينِ </w:t>
      </w:r>
      <w:r w:rsidRPr="00E07A79">
        <w:rPr>
          <w:rStyle w:val="Char3"/>
          <w:rFonts w:hint="cs"/>
          <w:rtl/>
        </w:rPr>
        <w:t>ٱللَّهِ</w:t>
      </w:r>
      <w:r w:rsidRPr="00E07A79">
        <w:rPr>
          <w:rStyle w:val="Char3"/>
          <w:rtl/>
        </w:rPr>
        <w:t xml:space="preserve"> إِن كُنتُمۡ تُؤۡمِنُونَ بِ</w:t>
      </w:r>
      <w:r w:rsidRPr="00E07A79">
        <w:rPr>
          <w:rStyle w:val="Char3"/>
          <w:rFonts w:hint="cs"/>
          <w:rtl/>
        </w:rPr>
        <w:t>ٱللَّهِ</w:t>
      </w:r>
      <w:r w:rsidRPr="00E07A79">
        <w:rPr>
          <w:rStyle w:val="Char3"/>
          <w:rtl/>
        </w:rPr>
        <w:t xml:space="preserve"> وَ</w:t>
      </w:r>
      <w:r w:rsidRPr="00E07A79">
        <w:rPr>
          <w:rStyle w:val="Char3"/>
          <w:rFonts w:hint="cs"/>
          <w:rtl/>
        </w:rPr>
        <w:t>ٱلۡيَوۡمِ</w:t>
      </w:r>
      <w:r w:rsidRPr="00E07A79">
        <w:rPr>
          <w:rStyle w:val="Char3"/>
          <w:rtl/>
        </w:rPr>
        <w:t xml:space="preserve"> </w:t>
      </w:r>
      <w:r w:rsidRPr="00E07A79">
        <w:rPr>
          <w:rStyle w:val="Char3"/>
          <w:rFonts w:hint="cs"/>
          <w:rtl/>
        </w:rPr>
        <w:t>ٱلۡأٓخِرِ</w:t>
      </w:r>
      <w:r w:rsidRPr="00B7369C">
        <w:rPr>
          <w:rStyle w:val="Char5"/>
          <w:rFonts w:hint="cs"/>
          <w:rtl/>
        </w:rPr>
        <w:t>﴾</w:t>
      </w:r>
      <w:r w:rsidRPr="005B24BE">
        <w:rPr>
          <w:rStyle w:val="Charb"/>
          <w:rtl/>
        </w:rPr>
        <w:t xml:space="preserve"> </w:t>
      </w:r>
      <w:r w:rsidRPr="00B7369C">
        <w:rPr>
          <w:rStyle w:val="Char4"/>
          <w:rtl/>
        </w:rPr>
        <w:t>[النور: 2]</w:t>
      </w:r>
      <w:r w:rsidRPr="00B7369C">
        <w:rPr>
          <w:rStyle w:val="Char4"/>
          <w:rFonts w:hint="cs"/>
          <w:rtl/>
        </w:rPr>
        <w:t>.</w:t>
      </w:r>
    </w:p>
    <w:p w:rsidR="003B70B7" w:rsidRPr="00214B27" w:rsidRDefault="003B70B7" w:rsidP="00274203">
      <w:pPr>
        <w:pStyle w:val="a3"/>
        <w:rPr>
          <w:rtl/>
        </w:rPr>
      </w:pPr>
      <w:r w:rsidRPr="007E4299">
        <w:rPr>
          <w:rStyle w:val="Char5"/>
          <w:rFonts w:hint="cs"/>
          <w:rtl/>
        </w:rPr>
        <w:t>«</w:t>
      </w:r>
      <w:r w:rsidRPr="00274203">
        <w:rPr>
          <w:rFonts w:hint="cs"/>
          <w:rtl/>
        </w:rPr>
        <w:t>هر یک از زن و مرد زناکار را صد تازیانه بزنید و در دین خدا رأفت نسبت به آنان نداشته باشید، اگر به روز قیامت ایمان</w:t>
      </w:r>
      <w:r>
        <w:rPr>
          <w:rFonts w:hint="cs"/>
          <w:rtl/>
        </w:rPr>
        <w:t xml:space="preserve"> دارید</w:t>
      </w:r>
      <w:r w:rsidRPr="007E4299">
        <w:rPr>
          <w:rStyle w:val="Char5"/>
          <w:rFonts w:hint="cs"/>
          <w:rtl/>
        </w:rPr>
        <w:t>»</w:t>
      </w:r>
      <w:r w:rsidRPr="00125FFE">
        <w:rPr>
          <w:rFonts w:hint="cs"/>
          <w:rtl/>
        </w:rPr>
        <w:t>.</w:t>
      </w:r>
    </w:p>
    <w:p w:rsidR="001E6858" w:rsidRPr="00F1413F" w:rsidRDefault="001E6858" w:rsidP="009D21BF">
      <w:pPr>
        <w:pStyle w:val="a"/>
        <w:rPr>
          <w:rStyle w:val="Chard"/>
          <w:rtl/>
        </w:rPr>
      </w:pPr>
      <w:r w:rsidRPr="00F1413F">
        <w:rPr>
          <w:rStyle w:val="Charb"/>
          <w:rtl/>
        </w:rPr>
        <w:t>1770</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وَعَنْ عَائِشَةَ </w:t>
      </w:r>
      <w:r w:rsidR="007E4299" w:rsidRPr="007E4299">
        <w:rPr>
          <w:rFonts w:cs="CTraditional Arabic"/>
          <w:szCs w:val="28"/>
          <w:rtl/>
        </w:rPr>
        <w:t>ل</w:t>
      </w:r>
      <w:r w:rsidR="009272A6">
        <w:rPr>
          <w:rtl/>
        </w:rPr>
        <w:t>،</w:t>
      </w:r>
      <w:r w:rsidRPr="00E36729">
        <w:rPr>
          <w:rtl/>
        </w:rPr>
        <w:t xml:space="preserve"> أَنَّ قُرَيْشاً أَهَمَّهُمْ شَأْنُ ال</w:t>
      </w:r>
      <w:r w:rsidR="00F1413F">
        <w:rPr>
          <w:rFonts w:hint="cs"/>
          <w:rtl/>
        </w:rPr>
        <w:t>ـ</w:t>
      </w:r>
      <w:r w:rsidRPr="00E36729">
        <w:rPr>
          <w:rtl/>
        </w:rPr>
        <w:t>مرْأَةِ ال</w:t>
      </w:r>
      <w:r w:rsidR="005F7C7B">
        <w:rPr>
          <w:rFonts w:hint="cs"/>
          <w:rtl/>
        </w:rPr>
        <w:t>ـ</w:t>
      </w:r>
      <w:r w:rsidRPr="00E36729">
        <w:rPr>
          <w:rtl/>
        </w:rPr>
        <w:t>مخْزُومِيَّةِ الَّتي سَرَقَتْ فَقَالُوا</w:t>
      </w:r>
      <w:r w:rsidR="009272A6">
        <w:rPr>
          <w:rtl/>
        </w:rPr>
        <w:t>:</w:t>
      </w:r>
      <w:r w:rsidRPr="00E36729">
        <w:rPr>
          <w:rtl/>
        </w:rPr>
        <w:t xml:space="preserve"> منْ يُكَلِّمُ فيها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فَقَالُوا</w:t>
      </w:r>
      <w:r w:rsidR="009272A6">
        <w:rPr>
          <w:rtl/>
        </w:rPr>
        <w:t>:</w:t>
      </w:r>
      <w:r w:rsidRPr="00E36729">
        <w:rPr>
          <w:rtl/>
        </w:rPr>
        <w:t xml:space="preserve"> وَمَنْ يَجْتَريءُ عَلَيْهِ إِلاَّ أُسَامَةُ بْنُ زَيدٍ، حِبُّ رسولِ اللَّهِ</w:t>
      </w:r>
      <w:r w:rsidR="000A0F18">
        <w:rPr>
          <w:rtl/>
        </w:rPr>
        <w:t xml:space="preserve"> </w:t>
      </w:r>
      <w:r w:rsidR="000A0F18" w:rsidRPr="000A0F18">
        <w:rPr>
          <w:rFonts w:cs="CTraditional Arabic"/>
          <w:szCs w:val="28"/>
          <w:rtl/>
        </w:rPr>
        <w:t>ص</w:t>
      </w:r>
      <w:r w:rsidR="009272A6">
        <w:rPr>
          <w:rtl/>
        </w:rPr>
        <w:t>،</w:t>
      </w:r>
      <w:r w:rsidRPr="00E36729">
        <w:rPr>
          <w:rtl/>
        </w:rPr>
        <w:t>فَكَلَّمَهُ أُسَامَةُ فَقَالَ رَسُولُ اللَّهِ</w:t>
      </w:r>
      <w:r w:rsidR="000A0F18">
        <w:rPr>
          <w:rtl/>
        </w:rPr>
        <w:t xml:space="preserve"> </w:t>
      </w:r>
      <w:r w:rsidR="000A0F18" w:rsidRPr="000A0F18">
        <w:rPr>
          <w:rFonts w:cs="CTraditional Arabic"/>
          <w:szCs w:val="28"/>
          <w:rtl/>
        </w:rPr>
        <w:t>ص</w:t>
      </w:r>
      <w:r w:rsidRPr="00E36729">
        <w:rPr>
          <w:rtl/>
        </w:rPr>
        <w:t>:«أَتَشْفَعُ في حَدٍّ مِنْ حُدُودِ اللَّهِ تَعَالى</w:t>
      </w:r>
      <w:r w:rsidR="00EA381D">
        <w:rPr>
          <w:rtl/>
        </w:rPr>
        <w:t>؟</w:t>
      </w:r>
      <w:r w:rsidRPr="00E36729">
        <w:rPr>
          <w:rtl/>
        </w:rPr>
        <w:t>» ثم قام فاحتطب ثُمَّ قَالَ</w:t>
      </w:r>
      <w:r w:rsidR="009272A6">
        <w:rPr>
          <w:rtl/>
        </w:rPr>
        <w:t>:</w:t>
      </w:r>
      <w:r w:rsidRPr="00E36729">
        <w:rPr>
          <w:rtl/>
        </w:rPr>
        <w:t xml:space="preserve"> </w:t>
      </w:r>
      <w:r w:rsidR="009272A6">
        <w:rPr>
          <w:rtl/>
        </w:rPr>
        <w:t>«</w:t>
      </w:r>
      <w:r w:rsidRPr="00E36729">
        <w:rPr>
          <w:rtl/>
        </w:rPr>
        <w:t>إِنَّمَا أَهلَكَ الَّذينَ قَبْلَكُمْ أَنَّهمْ كَانُوا إِذا سَرَقَ فِيهم الشَّرِيفُ تَرَكُوهُ، وَإِذا سَرَقَ فِيهِمُ الضَّعِيفُ</w:t>
      </w:r>
      <w:r w:rsidR="009272A6">
        <w:rPr>
          <w:rtl/>
        </w:rPr>
        <w:t>،</w:t>
      </w:r>
      <w:r w:rsidRPr="00E36729">
        <w:rPr>
          <w:rtl/>
        </w:rPr>
        <w:t xml:space="preserve"> أَقامُوا عَلَيْهِ الحَدَّ</w:t>
      </w:r>
      <w:r w:rsidR="009272A6">
        <w:rPr>
          <w:rtl/>
        </w:rPr>
        <w:t>،</w:t>
      </w:r>
      <w:r w:rsidRPr="00E36729">
        <w:rPr>
          <w:rtl/>
        </w:rPr>
        <w:t xml:space="preserve"> وَايْمُ ا</w:t>
      </w:r>
      <w:r w:rsidR="00125D14">
        <w:rPr>
          <w:rtl/>
        </w:rPr>
        <w:t>للَّهِ لَوْ أَنَّ فاطِمَةَ بِنْ</w:t>
      </w:r>
      <w:r w:rsidRPr="00E36729">
        <w:rPr>
          <w:rtl/>
        </w:rPr>
        <w:t>تَ مُحَمَّدٍ سَرَقَتَ لَقَطَعْتُ يَدَهَا</w:t>
      </w:r>
      <w:r w:rsidR="009272A6">
        <w:rPr>
          <w:rtl/>
        </w:rPr>
        <w:t>»</w:t>
      </w:r>
      <w:r w:rsidR="00274203" w:rsidRPr="007E4299">
        <w:rPr>
          <w:rStyle w:val="Char5"/>
          <w:rFonts w:hint="cs"/>
          <w:rtl/>
        </w:rPr>
        <w:t>»</w:t>
      </w:r>
      <w:r w:rsidR="00274203" w:rsidRPr="00F1413F">
        <w:rPr>
          <w:rStyle w:val="Chard"/>
          <w:rFonts w:hint="cs"/>
          <w:rtl/>
        </w:rPr>
        <w:t xml:space="preserve"> </w:t>
      </w:r>
      <w:r w:rsidRPr="00F1413F">
        <w:rPr>
          <w:rStyle w:val="Chard"/>
          <w:rtl/>
        </w:rPr>
        <w:t>متفقٌ عليه</w:t>
      </w:r>
      <w:r w:rsidR="009272A6" w:rsidRPr="00F1413F">
        <w:rPr>
          <w:rStyle w:val="Chard"/>
          <w:rtl/>
        </w:rPr>
        <w:t>.</w:t>
      </w:r>
      <w:r w:rsidR="008B56DF" w:rsidRPr="00F1413F">
        <w:rPr>
          <w:rStyle w:val="Chard"/>
          <w:rtl/>
        </w:rPr>
        <w:t xml:space="preserve"> </w:t>
      </w:r>
    </w:p>
    <w:p w:rsidR="001E6858" w:rsidRPr="005F7C7B" w:rsidRDefault="001E6858" w:rsidP="009D21BF">
      <w:pPr>
        <w:pStyle w:val="a"/>
        <w:rPr>
          <w:rStyle w:val="Charb"/>
          <w:rtl/>
        </w:rPr>
      </w:pPr>
      <w:r w:rsidRPr="005F7C7B">
        <w:rPr>
          <w:rStyle w:val="Chard"/>
          <w:rtl/>
        </w:rPr>
        <w:t>وفي رِوَاية:</w:t>
      </w:r>
      <w:r w:rsidRPr="00F1413F">
        <w:rPr>
          <w:rStyle w:val="Chard"/>
          <w:rtl/>
        </w:rPr>
        <w:t xml:space="preserve"> </w:t>
      </w:r>
      <w:r w:rsidR="005F7C7B" w:rsidRPr="005F7C7B">
        <w:rPr>
          <w:rStyle w:val="Char5"/>
          <w:rtl/>
        </w:rPr>
        <w:t>«</w:t>
      </w:r>
      <w:r w:rsidRPr="005F7C7B">
        <w:rPr>
          <w:rtl/>
        </w:rPr>
        <w:t xml:space="preserve">فَتَلَوَّنَ وَجْهُ رسولِ </w:t>
      </w:r>
      <w:r w:rsidR="009766CC" w:rsidRPr="005F7C7B">
        <w:rPr>
          <w:rtl/>
        </w:rPr>
        <w:t>الله</w:t>
      </w:r>
      <w:r w:rsidR="000A0F18" w:rsidRPr="00F1413F">
        <w:rPr>
          <w:rStyle w:val="Chard"/>
          <w:rtl/>
        </w:rPr>
        <w:t xml:space="preserve"> </w:t>
      </w:r>
      <w:r w:rsidR="000A0F18" w:rsidRPr="000A0F18">
        <w:rPr>
          <w:rFonts w:cs="CTraditional Arabic"/>
          <w:szCs w:val="28"/>
          <w:rtl/>
        </w:rPr>
        <w:t>ص</w:t>
      </w:r>
      <w:r w:rsidR="009272A6" w:rsidRPr="005F7C7B">
        <w:rPr>
          <w:rtl/>
        </w:rPr>
        <w:t>،</w:t>
      </w:r>
      <w:r w:rsidRPr="005F7C7B">
        <w:rPr>
          <w:rtl/>
        </w:rPr>
        <w:t xml:space="preserve"> فَقَالَ</w:t>
      </w:r>
      <w:r w:rsidR="009272A6" w:rsidRPr="005F7C7B">
        <w:rPr>
          <w:rtl/>
        </w:rPr>
        <w:t>:</w:t>
      </w:r>
      <w:r w:rsidRPr="005F7C7B">
        <w:rPr>
          <w:rtl/>
        </w:rPr>
        <w:t xml:space="preserve"> </w:t>
      </w:r>
      <w:r w:rsidR="009272A6" w:rsidRPr="005F7C7B">
        <w:rPr>
          <w:rtl/>
        </w:rPr>
        <w:t>«</w:t>
      </w:r>
      <w:r w:rsidRPr="005F7C7B">
        <w:rPr>
          <w:rtl/>
        </w:rPr>
        <w:t xml:space="preserve">أَتَشْفَعُ في حَدٍّ مِنْ حُدودِ </w:t>
      </w:r>
      <w:r w:rsidR="009766CC" w:rsidRPr="005F7C7B">
        <w:rPr>
          <w:rtl/>
        </w:rPr>
        <w:t>الله</w:t>
      </w:r>
      <w:r w:rsidRPr="005F7C7B">
        <w:rPr>
          <w:rtl/>
        </w:rPr>
        <w:t>،؟» قَالَ أُسَامَةُ</w:t>
      </w:r>
      <w:r w:rsidR="009272A6" w:rsidRPr="005F7C7B">
        <w:rPr>
          <w:rtl/>
        </w:rPr>
        <w:t>:</w:t>
      </w:r>
      <w:r w:rsidRPr="005F7C7B">
        <w:rPr>
          <w:rtl/>
        </w:rPr>
        <w:t xml:space="preserve"> اسْتَغْفِرْ لي يا رسُولَ </w:t>
      </w:r>
      <w:r w:rsidR="009766CC" w:rsidRPr="005F7C7B">
        <w:rPr>
          <w:rtl/>
        </w:rPr>
        <w:t>الله</w:t>
      </w:r>
      <w:r w:rsidR="009272A6" w:rsidRPr="005F7C7B">
        <w:rPr>
          <w:rtl/>
        </w:rPr>
        <w:t>.</w:t>
      </w:r>
      <w:r w:rsidRPr="005F7C7B">
        <w:rPr>
          <w:rtl/>
        </w:rPr>
        <w:t xml:space="preserve"> قَالَ</w:t>
      </w:r>
      <w:r w:rsidR="009272A6" w:rsidRPr="005F7C7B">
        <w:rPr>
          <w:rtl/>
        </w:rPr>
        <w:t>:</w:t>
      </w:r>
      <w:r w:rsidRPr="005F7C7B">
        <w:rPr>
          <w:rtl/>
        </w:rPr>
        <w:t xml:space="preserve"> ثُمَّ أمرَ بِتِلْكَ ال</w:t>
      </w:r>
      <w:r w:rsidR="00F1413F" w:rsidRPr="005F7C7B">
        <w:rPr>
          <w:rFonts w:hint="cs"/>
          <w:rtl/>
        </w:rPr>
        <w:t>ـ</w:t>
      </w:r>
      <w:r w:rsidRPr="005F7C7B">
        <w:rPr>
          <w:rtl/>
        </w:rPr>
        <w:t>مرْأَةِ</w:t>
      </w:r>
      <w:r w:rsidR="009272A6" w:rsidRPr="005F7C7B">
        <w:rPr>
          <w:rtl/>
        </w:rPr>
        <w:t>،</w:t>
      </w:r>
      <w:r w:rsidRPr="005F7C7B">
        <w:rPr>
          <w:rtl/>
        </w:rPr>
        <w:t xml:space="preserve"> فقُطِعَتْ يَدُهَا</w:t>
      </w:r>
      <w:r w:rsidR="005F7C7B" w:rsidRPr="005F7C7B">
        <w:rPr>
          <w:rStyle w:val="Char5"/>
          <w:rtl/>
        </w:rPr>
        <w:t>»</w:t>
      </w:r>
      <w:r w:rsidRPr="005F7C7B">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1770. </w:t>
      </w:r>
      <w:r w:rsidR="00274203" w:rsidRPr="007E4299">
        <w:rPr>
          <w:rStyle w:val="Char5"/>
          <w:rFonts w:hint="cs"/>
          <w:rtl/>
        </w:rPr>
        <w:t>«</w:t>
      </w:r>
      <w:r w:rsidRPr="00BE3BA5">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BE3BA5">
        <w:rPr>
          <w:rStyle w:val="Char7"/>
          <w:rFonts w:hint="cs"/>
          <w:rtl/>
        </w:rPr>
        <w:t>روایت شده است که گفت</w:t>
      </w:r>
      <w:r w:rsidR="009272A6" w:rsidRPr="00BE3BA5">
        <w:rPr>
          <w:rStyle w:val="Char7"/>
          <w:rFonts w:hint="cs"/>
          <w:rtl/>
        </w:rPr>
        <w:t>:</w:t>
      </w:r>
      <w:r w:rsidRPr="00BE3BA5">
        <w:rPr>
          <w:rStyle w:val="Char7"/>
          <w:rFonts w:hint="cs"/>
          <w:rtl/>
        </w:rPr>
        <w:t xml:space="preserve"> مسأله‌ی زنی از بنی مخزوم که مرتکب سرقت شده بود، قریش را نگران ساخت و در میان خود گفتند</w:t>
      </w:r>
      <w:r w:rsidR="009272A6" w:rsidRPr="00BE3BA5">
        <w:rPr>
          <w:rStyle w:val="Char7"/>
          <w:rFonts w:hint="cs"/>
          <w:rtl/>
        </w:rPr>
        <w:t>:</w:t>
      </w:r>
      <w:r w:rsidRPr="00BE3BA5">
        <w:rPr>
          <w:rStyle w:val="Char7"/>
          <w:rFonts w:hint="cs"/>
          <w:rtl/>
        </w:rPr>
        <w:t xml:space="preserve"> چه کسی درباره‌ی(صرف‌نظر کردن از اجرای حد) او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صحبت کند و گفتند</w:t>
      </w:r>
      <w:r w:rsidR="009272A6" w:rsidRPr="00BE3BA5">
        <w:rPr>
          <w:rStyle w:val="Char7"/>
          <w:rFonts w:hint="cs"/>
          <w:rtl/>
        </w:rPr>
        <w:t>:</w:t>
      </w:r>
      <w:r w:rsidRPr="00BE3BA5">
        <w:rPr>
          <w:rStyle w:val="Char7"/>
          <w:rFonts w:hint="cs"/>
          <w:rtl/>
        </w:rPr>
        <w:t xml:space="preserve"> چه کسی جرأت دارد جز اسامه بن زید که محبوب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است و اسامه (در این مورد که دست آن زن قطع نشود)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صحبت 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E3BA5">
        <w:rPr>
          <w:rStyle w:val="Char7"/>
          <w:rFonts w:hint="cs"/>
          <w:rtl/>
        </w:rPr>
        <w:t>فرمودند</w:t>
      </w:r>
      <w:r w:rsidR="009272A6" w:rsidRPr="00BE3BA5">
        <w:rPr>
          <w:rStyle w:val="Char7"/>
          <w:rFonts w:hint="cs"/>
          <w:rtl/>
        </w:rPr>
        <w:t>:</w:t>
      </w:r>
      <w:r w:rsidRPr="00BE3BA5">
        <w:rPr>
          <w:rStyle w:val="Char7"/>
          <w:rFonts w:hint="cs"/>
          <w:rtl/>
        </w:rPr>
        <w:t xml:space="preserve"> «آیا برای جلوگیری از اجرای حدی از حدود خداوند میانجیگری می‌کنی؟» سپس برخاستند و خطبه‌ای ایراد کردند و فرمودند</w:t>
      </w:r>
      <w:r w:rsidR="009272A6" w:rsidRPr="00BE3BA5">
        <w:rPr>
          <w:rStyle w:val="Char7"/>
          <w:rFonts w:hint="cs"/>
          <w:rtl/>
        </w:rPr>
        <w:t>:</w:t>
      </w:r>
      <w:r w:rsidRPr="00BE3BA5">
        <w:rPr>
          <w:rStyle w:val="Char7"/>
          <w:rFonts w:hint="cs"/>
          <w:rtl/>
        </w:rPr>
        <w:t xml:space="preserve"> «ای مردم! اقوامی که قبل از شما بودند، فقط به این دلیل هلاک شدند که آنان در میان خودشان هرگاه کسی بزرگ و صاحب منزلت مرتکب دزدی می‌شد، او را رها می‌کردند و اگر فردی ضعیف دزدی می‌کرد، بر او حد جاری می‌ساختند؛ به خدا سوگند، اگر فاطمه دختر محمد هم دزدی کند، دستش را قطع خواهم کرد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91"/>
      </w:r>
      <w:r w:rsidR="00657EA2">
        <w:rPr>
          <w:rStyle w:val="Charb"/>
          <w:rFonts w:hint="cs"/>
          <w:rtl/>
        </w:rPr>
        <w:t>.</w:t>
      </w:r>
    </w:p>
    <w:p w:rsidR="003B70B7" w:rsidRPr="005F7C7B" w:rsidRDefault="003B70B7" w:rsidP="003B70B7">
      <w:pPr>
        <w:ind w:firstLine="284"/>
        <w:jc w:val="both"/>
        <w:rPr>
          <w:rStyle w:val="Charb"/>
          <w:rtl/>
        </w:rPr>
      </w:pPr>
      <w:r w:rsidRPr="007E4299">
        <w:rPr>
          <w:rStyle w:val="Charb"/>
          <w:rFonts w:hint="cs"/>
          <w:rtl/>
        </w:rPr>
        <w:t>در روایتی دیگر آمده است</w:t>
      </w:r>
      <w:r w:rsidR="009272A6" w:rsidRPr="007E4299">
        <w:rPr>
          <w:rStyle w:val="Charb"/>
          <w:rFonts w:hint="cs"/>
          <w:rtl/>
        </w:rPr>
        <w:t>:</w:t>
      </w:r>
      <w:r w:rsidRPr="007E4299">
        <w:rPr>
          <w:rStyle w:val="Charb"/>
          <w:rFonts w:hint="cs"/>
          <w:rtl/>
        </w:rPr>
        <w:t xml:space="preserve"> </w:t>
      </w:r>
      <w:r w:rsidR="005F7C7B" w:rsidRPr="005F7C7B">
        <w:rPr>
          <w:rStyle w:val="Char5"/>
          <w:rtl/>
        </w:rPr>
        <w:t>«</w:t>
      </w:r>
      <w:r w:rsidRPr="005F7C7B">
        <w:rPr>
          <w:rStyle w:val="Char7"/>
          <w:rFonts w:hint="cs"/>
          <w:rtl/>
        </w:rPr>
        <w:t>رنگ صورت پیامبر</w:t>
      </w:r>
      <w:r w:rsidR="000A0F18" w:rsidRPr="000A0F18">
        <w:rPr>
          <w:rFonts w:cs="CTraditional Arabic" w:hint="cs"/>
          <w:sz w:val="28"/>
          <w:szCs w:val="28"/>
          <w:rtl/>
          <w:lang w:bidi="fa-IR"/>
        </w:rPr>
        <w:t xml:space="preserve"> ص</w:t>
      </w:r>
      <w:r w:rsidRPr="005F7C7B">
        <w:rPr>
          <w:rStyle w:val="Char7"/>
          <w:rFonts w:hint="cs"/>
          <w:rtl/>
        </w:rPr>
        <w:t xml:space="preserve"> تغییر کرد و سپس فرمودند</w:t>
      </w:r>
      <w:r w:rsidR="009272A6" w:rsidRPr="005F7C7B">
        <w:rPr>
          <w:rStyle w:val="Char7"/>
          <w:rFonts w:hint="cs"/>
          <w:rtl/>
        </w:rPr>
        <w:t>:</w:t>
      </w:r>
      <w:r w:rsidRPr="005F7C7B">
        <w:rPr>
          <w:rStyle w:val="Char7"/>
          <w:rFonts w:hint="cs"/>
          <w:rtl/>
        </w:rPr>
        <w:t xml:space="preserve"> «آیا در حدی از حدود خدا شفاعت می‌کنی؟!» اسامه گفت</w:t>
      </w:r>
      <w:r w:rsidR="009272A6" w:rsidRPr="005F7C7B">
        <w:rPr>
          <w:rStyle w:val="Char7"/>
          <w:rFonts w:hint="cs"/>
          <w:rtl/>
        </w:rPr>
        <w:t>:</w:t>
      </w:r>
      <w:r w:rsidRPr="005F7C7B">
        <w:rPr>
          <w:rStyle w:val="Char7"/>
          <w:rFonts w:hint="cs"/>
          <w:rtl/>
        </w:rPr>
        <w:t xml:space="preserve"> ای رسول خدا! برای من طلب آمرزش </w:t>
      </w:r>
      <w:r w:rsidRPr="005F7C7B">
        <w:rPr>
          <w:rStyle w:val="Char7"/>
          <w:rFonts w:hint="cs"/>
          <w:spacing w:val="-2"/>
          <w:rtl/>
        </w:rPr>
        <w:t>کن! اسامه می‌گوید</w:t>
      </w:r>
      <w:r w:rsidR="009272A6" w:rsidRPr="005F7C7B">
        <w:rPr>
          <w:rStyle w:val="Char7"/>
          <w:rFonts w:hint="cs"/>
          <w:spacing w:val="-2"/>
          <w:rtl/>
        </w:rPr>
        <w:t>:</w:t>
      </w:r>
      <w:r w:rsidRPr="005F7C7B">
        <w:rPr>
          <w:rStyle w:val="Char7"/>
          <w:rFonts w:hint="cs"/>
          <w:spacing w:val="-2"/>
          <w:rtl/>
        </w:rPr>
        <w:t xml:space="preserve"> پیامبر</w:t>
      </w:r>
      <w:r w:rsidR="000A0F18" w:rsidRPr="005F7C7B">
        <w:rPr>
          <w:rFonts w:cs="CTraditional Arabic" w:hint="cs"/>
          <w:spacing w:val="-2"/>
          <w:sz w:val="28"/>
          <w:szCs w:val="28"/>
          <w:rtl/>
          <w:lang w:bidi="fa-IR"/>
        </w:rPr>
        <w:t xml:space="preserve"> ص</w:t>
      </w:r>
      <w:r w:rsidRPr="005F7C7B">
        <w:rPr>
          <w:rStyle w:val="Char7"/>
          <w:rFonts w:hint="cs"/>
          <w:spacing w:val="-2"/>
          <w:rtl/>
        </w:rPr>
        <w:t xml:space="preserve"> سپس در مورد آن زن حکم صادر فرمود و دستش قطع شد</w:t>
      </w:r>
      <w:r w:rsidR="005F7C7B" w:rsidRPr="005F7C7B">
        <w:rPr>
          <w:rStyle w:val="Char5"/>
          <w:spacing w:val="-2"/>
          <w:rtl/>
        </w:rPr>
        <w:t>»</w:t>
      </w:r>
      <w:r w:rsidRPr="005F7C7B">
        <w:rPr>
          <w:rStyle w:val="Charb"/>
          <w:rFonts w:hint="cs"/>
          <w:spacing w:val="-2"/>
          <w:rtl/>
        </w:rPr>
        <w:t>.</w:t>
      </w:r>
    </w:p>
    <w:p w:rsidR="0006652D" w:rsidRPr="0006652D" w:rsidRDefault="0006652D" w:rsidP="0006652D">
      <w:pPr>
        <w:pStyle w:val="ac"/>
      </w:pPr>
      <w:bookmarkStart w:id="689" w:name="_Toc442122884"/>
      <w:bookmarkStart w:id="690" w:name="_Toc326114935"/>
      <w:r w:rsidRPr="0006652D">
        <w:rPr>
          <w:rFonts w:hint="cs"/>
          <w:rtl/>
        </w:rPr>
        <w:t xml:space="preserve">351- </w:t>
      </w:r>
      <w:r w:rsidRPr="0006652D">
        <w:rPr>
          <w:rtl/>
        </w:rPr>
        <w:t>باب النهي عن التغو</w:t>
      </w:r>
      <w:r w:rsidRPr="0006652D">
        <w:rPr>
          <w:rFonts w:hint="cs"/>
          <w:rtl/>
        </w:rPr>
        <w:t>ّ</w:t>
      </w:r>
      <w:r w:rsidRPr="0006652D">
        <w:rPr>
          <w:rtl/>
        </w:rPr>
        <w:t>ط في طريق النَّاس</w:t>
      </w:r>
      <w:r w:rsidRPr="0006652D">
        <w:rPr>
          <w:rFonts w:hint="cs"/>
          <w:rtl/>
        </w:rPr>
        <w:t xml:space="preserve"> </w:t>
      </w:r>
      <w:r w:rsidRPr="0006652D">
        <w:rPr>
          <w:rtl/>
        </w:rPr>
        <w:t>وظل</w:t>
      </w:r>
      <w:r w:rsidRPr="0006652D">
        <w:rPr>
          <w:rFonts w:hint="cs"/>
          <w:rtl/>
        </w:rPr>
        <w:t>ِّ</w:t>
      </w:r>
      <w:r w:rsidRPr="0006652D">
        <w:rPr>
          <w:rtl/>
        </w:rPr>
        <w:t>هم وموارد الماء ونحوها</w:t>
      </w:r>
      <w:bookmarkEnd w:id="689"/>
    </w:p>
    <w:p w:rsidR="0006652D" w:rsidRPr="0006652D" w:rsidRDefault="0006652D" w:rsidP="0006652D">
      <w:pPr>
        <w:pStyle w:val="ad"/>
      </w:pPr>
      <w:bookmarkStart w:id="691" w:name="_Toc442122885"/>
      <w:r w:rsidRPr="0006652D">
        <w:rPr>
          <w:rFonts w:hint="cs"/>
          <w:rtl/>
        </w:rPr>
        <w:t>باب نهی از دفع نجاست در راه مردم یا در سایه‌ای که مردم در آن می‌نشینند و یا در مجرای آب و مانند این‌ها</w:t>
      </w:r>
      <w:bookmarkEnd w:id="690"/>
      <w:bookmarkEnd w:id="69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8404E1" w:rsidP="00B7369C">
      <w:pPr>
        <w:pStyle w:val="a5"/>
        <w:rPr>
          <w:rFonts w:cs="B Lotus"/>
          <w:sz w:val="32"/>
          <w:szCs w:val="32"/>
          <w:rtl/>
          <w:lang w:bidi="fa-IR"/>
        </w:rPr>
      </w:pPr>
      <w:r w:rsidRPr="00B7369C">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يُؤۡذُونَ </w:t>
      </w:r>
      <w:r w:rsidRPr="00E07A79">
        <w:rPr>
          <w:rStyle w:val="Char3"/>
          <w:rFonts w:hint="cs"/>
          <w:rtl/>
        </w:rPr>
        <w:t>ٱلۡمُؤۡمِنِينَ</w:t>
      </w:r>
      <w:r w:rsidRPr="00E07A79">
        <w:rPr>
          <w:rStyle w:val="Char3"/>
          <w:rtl/>
        </w:rPr>
        <w:t xml:space="preserve"> وَ</w:t>
      </w:r>
      <w:r w:rsidRPr="00E07A79">
        <w:rPr>
          <w:rStyle w:val="Char3"/>
          <w:rFonts w:hint="cs"/>
          <w:rtl/>
        </w:rPr>
        <w:t>ٱلۡمُؤۡمِنَٰتِ</w:t>
      </w:r>
      <w:r w:rsidRPr="00E07A79">
        <w:rPr>
          <w:rStyle w:val="Char3"/>
          <w:rtl/>
        </w:rPr>
        <w:t xml:space="preserve"> بِغَيۡرِ مَا </w:t>
      </w:r>
      <w:r w:rsidRPr="00E07A79">
        <w:rPr>
          <w:rStyle w:val="Char3"/>
          <w:rFonts w:hint="cs"/>
          <w:rtl/>
        </w:rPr>
        <w:t>ٱكۡتَسَبُواْ</w:t>
      </w:r>
      <w:r w:rsidRPr="00E07A79">
        <w:rPr>
          <w:rStyle w:val="Char3"/>
          <w:rtl/>
        </w:rPr>
        <w:t xml:space="preserve"> فَقَدِ </w:t>
      </w:r>
      <w:r w:rsidRPr="00E07A79">
        <w:rPr>
          <w:rStyle w:val="Char3"/>
          <w:rFonts w:hint="cs"/>
          <w:rtl/>
        </w:rPr>
        <w:t>ٱحۡتَمَلُواْ</w:t>
      </w:r>
      <w:r w:rsidRPr="00E07A79">
        <w:rPr>
          <w:rStyle w:val="Char3"/>
          <w:rtl/>
        </w:rPr>
        <w:t xml:space="preserve"> بُهۡتَٰنٗا وَإِثۡمٗا مُّبِينٗا٥٨</w:t>
      </w:r>
      <w:r w:rsidRPr="00B7369C">
        <w:rPr>
          <w:rStyle w:val="Char5"/>
          <w:rFonts w:hint="cs"/>
          <w:rtl/>
        </w:rPr>
        <w:t>﴾</w:t>
      </w:r>
      <w:r w:rsidRPr="00B7369C">
        <w:rPr>
          <w:rStyle w:val="Char5"/>
          <w:rtl/>
        </w:rPr>
        <w:t xml:space="preserve"> </w:t>
      </w:r>
      <w:r w:rsidRPr="00B7369C">
        <w:rPr>
          <w:rStyle w:val="Char4"/>
          <w:rtl/>
        </w:rPr>
        <w:t>[الأحزاب: 58]</w:t>
      </w:r>
      <w:r w:rsidRPr="00B7369C">
        <w:rPr>
          <w:rStyle w:val="Char4"/>
          <w:rFonts w:hint="cs"/>
          <w:rtl/>
        </w:rPr>
        <w:t>.</w:t>
      </w:r>
    </w:p>
    <w:p w:rsidR="003B70B7" w:rsidRPr="00214B27" w:rsidRDefault="003B70B7" w:rsidP="00A77B13">
      <w:pPr>
        <w:pStyle w:val="a3"/>
        <w:rPr>
          <w:rtl/>
        </w:rPr>
      </w:pPr>
      <w:r w:rsidRPr="007E4299">
        <w:rPr>
          <w:rStyle w:val="Char5"/>
          <w:rFonts w:hint="cs"/>
          <w:rtl/>
        </w:rPr>
        <w:t>«</w:t>
      </w:r>
      <w:r w:rsidRPr="00A77B13">
        <w:rPr>
          <w:rFonts w:hint="cs"/>
          <w:rtl/>
        </w:rPr>
        <w:t>کسانی که مردان و زنان مؤمن را بدون این‌که کاری کرده و گناهی مرتکب شده باشند، آزار می‌دهند، مرتکب دروغی زشت و گناه آشکاری شده‌اند</w:t>
      </w:r>
      <w:r w:rsidRPr="007E4299">
        <w:rPr>
          <w:rStyle w:val="Char5"/>
          <w:rFonts w:hint="cs"/>
          <w:rtl/>
        </w:rPr>
        <w:t>»</w:t>
      </w:r>
      <w:r w:rsidRPr="00125FFE">
        <w:rPr>
          <w:rFonts w:hint="cs"/>
          <w:rtl/>
        </w:rPr>
        <w:t>.</w:t>
      </w:r>
    </w:p>
    <w:p w:rsidR="001E6858" w:rsidRPr="007E4299" w:rsidRDefault="001E6858" w:rsidP="009D21BF">
      <w:pPr>
        <w:pStyle w:val="a"/>
        <w:rPr>
          <w:rStyle w:val="Charb"/>
          <w:rtl/>
        </w:rPr>
      </w:pPr>
      <w:r w:rsidRPr="00F1413F">
        <w:rPr>
          <w:rStyle w:val="Charb"/>
          <w:rtl/>
        </w:rPr>
        <w:t>1771</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اتَّقُوا الَّلاعِنَيْن</w:t>
      </w:r>
      <w:r w:rsidR="009272A6">
        <w:rPr>
          <w:rtl/>
        </w:rPr>
        <w:t>»</w:t>
      </w:r>
      <w:r w:rsidRPr="00E36729">
        <w:rPr>
          <w:rtl/>
        </w:rPr>
        <w:t xml:space="preserve"> قَالُوا ومَا الَّلاعِنَانِ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الَّذِي يَتَخَلَّى في طَريقِ النَّاسِ أَوْ في ظِلِّهِمْ</w:t>
      </w:r>
      <w:r w:rsidR="009272A6">
        <w:rPr>
          <w:rtl/>
        </w:rPr>
        <w:t>»</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3B70B7" w:rsidRPr="005F7C7B" w:rsidRDefault="003B70B7" w:rsidP="003B70B7">
      <w:pPr>
        <w:ind w:firstLine="284"/>
        <w:jc w:val="both"/>
        <w:rPr>
          <w:rStyle w:val="Charb"/>
          <w:rtl/>
        </w:rPr>
      </w:pPr>
      <w:r w:rsidRPr="007E4299">
        <w:rPr>
          <w:rStyle w:val="Charb"/>
          <w:rFonts w:hint="cs"/>
          <w:rtl/>
        </w:rPr>
        <w:t xml:space="preserve">1771. </w:t>
      </w:r>
      <w:r w:rsidR="00274203" w:rsidRPr="007E4299">
        <w:rPr>
          <w:rStyle w:val="Char5"/>
          <w:rFonts w:hint="cs"/>
          <w:rtl/>
        </w:rPr>
        <w:t>«</w:t>
      </w:r>
      <w:r w:rsidRPr="001A21FD">
        <w:rPr>
          <w:rStyle w:val="Char7"/>
          <w:rFonts w:hint="cs"/>
          <w:rtl/>
        </w:rPr>
        <w:t xml:space="preserve">از ابوهریره </w:t>
      </w:r>
      <w:r w:rsidR="006A2C0C" w:rsidRPr="007E4299">
        <w:rPr>
          <w:rStyle w:val="Char7"/>
          <w:rFonts w:cs="CTraditional Arabic" w:hint="cs"/>
          <w:szCs w:val="28"/>
          <w:rtl/>
        </w:rPr>
        <w:t>س</w:t>
      </w:r>
      <w:r w:rsidRPr="001A21F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«از دو کار نفرین‌آور بپرهیزید!»، صحابه گفتند</w:t>
      </w:r>
      <w:r w:rsidR="009272A6" w:rsidRPr="001A21FD">
        <w:rPr>
          <w:rStyle w:val="Char7"/>
          <w:rFonts w:hint="cs"/>
          <w:rtl/>
        </w:rPr>
        <w:t>:</w:t>
      </w:r>
      <w:r w:rsidRPr="001A21FD">
        <w:rPr>
          <w:rStyle w:val="Char7"/>
          <w:rFonts w:hint="cs"/>
          <w:rtl/>
        </w:rPr>
        <w:t xml:space="preserve"> آن دو کار نفرین‌آور چیستند؟ فرمودند</w:t>
      </w:r>
      <w:r w:rsidR="009272A6" w:rsidRPr="001A21FD">
        <w:rPr>
          <w:rStyle w:val="Char7"/>
          <w:rFonts w:hint="cs"/>
          <w:rtl/>
        </w:rPr>
        <w:t>:</w:t>
      </w:r>
      <w:r w:rsidRPr="001A21FD">
        <w:rPr>
          <w:rStyle w:val="Char7"/>
          <w:rFonts w:hint="cs"/>
          <w:rtl/>
        </w:rPr>
        <w:t xml:space="preserve"> «آن‌که در سر راه مردم یا در سایه‌ای که مردم از آن استفاده می‌کنند، قضای حاجت می‌کند</w:t>
      </w:r>
      <w:r w:rsidRPr="007E4299">
        <w:rPr>
          <w:rStyle w:val="Charb"/>
          <w:rFonts w:hint="cs"/>
          <w:rtl/>
        </w:rPr>
        <w:t>»</w:t>
      </w:r>
      <w:r w:rsidR="00274203" w:rsidRPr="007E4299">
        <w:rPr>
          <w:rStyle w:val="Char5"/>
          <w:rFonts w:hint="cs"/>
          <w:rtl/>
        </w:rPr>
        <w:t>»</w:t>
      </w:r>
      <w:r w:rsidRPr="007E4299">
        <w:rPr>
          <w:rStyle w:val="FootnoteReference"/>
          <w:rFonts w:cs="IRNazli"/>
          <w:sz w:val="28"/>
          <w:szCs w:val="28"/>
          <w:rtl/>
          <w:lang w:bidi="fa-IR"/>
        </w:rPr>
        <w:footnoteReference w:id="992"/>
      </w:r>
      <w:r w:rsidR="00657EA2" w:rsidRPr="005F7C7B">
        <w:rPr>
          <w:rStyle w:val="Charb"/>
          <w:rFonts w:hint="cs"/>
          <w:rtl/>
        </w:rPr>
        <w:t>.</w:t>
      </w:r>
    </w:p>
    <w:p w:rsidR="0006652D" w:rsidRPr="0006652D" w:rsidRDefault="0006652D" w:rsidP="0006652D">
      <w:pPr>
        <w:pStyle w:val="ac"/>
      </w:pPr>
      <w:bookmarkStart w:id="692" w:name="_Toc442122886"/>
      <w:bookmarkStart w:id="693" w:name="_Toc326114936"/>
      <w:r w:rsidRPr="0006652D">
        <w:rPr>
          <w:rFonts w:hint="cs"/>
          <w:rtl/>
        </w:rPr>
        <w:t xml:space="preserve">352- </w:t>
      </w:r>
      <w:r w:rsidRPr="0006652D">
        <w:rPr>
          <w:rtl/>
        </w:rPr>
        <w:t>باب النهي عن البول ونحوه في ال</w:t>
      </w:r>
      <w:r>
        <w:rPr>
          <w:rFonts w:hint="cs"/>
          <w:rtl/>
        </w:rPr>
        <w:t>ـ</w:t>
      </w:r>
      <w:r w:rsidRPr="0006652D">
        <w:rPr>
          <w:rtl/>
        </w:rPr>
        <w:t>م</w:t>
      </w:r>
      <w:r>
        <w:rPr>
          <w:rFonts w:hint="cs"/>
          <w:rtl/>
        </w:rPr>
        <w:t>ـ</w:t>
      </w:r>
      <w:r w:rsidRPr="0006652D">
        <w:rPr>
          <w:rtl/>
        </w:rPr>
        <w:t>اء الراكد</w:t>
      </w:r>
      <w:bookmarkEnd w:id="692"/>
    </w:p>
    <w:p w:rsidR="0006652D" w:rsidRPr="0006652D" w:rsidRDefault="0006652D" w:rsidP="0006652D">
      <w:pPr>
        <w:pStyle w:val="ad"/>
      </w:pPr>
      <w:bookmarkStart w:id="694" w:name="_Toc442122887"/>
      <w:r w:rsidRPr="0006652D">
        <w:rPr>
          <w:rFonts w:hint="cs"/>
          <w:rtl/>
        </w:rPr>
        <w:t>باب نهی از دفع ادرار و مانند آن در آب راکد</w:t>
      </w:r>
      <w:bookmarkEnd w:id="693"/>
      <w:bookmarkEnd w:id="694"/>
    </w:p>
    <w:p w:rsidR="001E6858" w:rsidRPr="00F1413F" w:rsidRDefault="001E6858" w:rsidP="00972AA4">
      <w:pPr>
        <w:pStyle w:val="a"/>
        <w:rPr>
          <w:rStyle w:val="Chard"/>
          <w:rtl/>
        </w:rPr>
      </w:pPr>
      <w:r w:rsidRPr="00F1413F">
        <w:rPr>
          <w:rStyle w:val="Charb"/>
          <w:rtl/>
        </w:rPr>
        <w:t>1772</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جَابِرٍ </w:t>
      </w:r>
      <w:r w:rsidR="007E4299" w:rsidRPr="007E4299">
        <w:rPr>
          <w:rFonts w:cs="CTraditional Arabic"/>
          <w:szCs w:val="28"/>
          <w:rtl/>
        </w:rPr>
        <w:t>س</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نَهَى أَنْ يُبَال في المَاءِ الرَّاكدِ</w:t>
      </w:r>
      <w:r w:rsidR="00274203" w:rsidRPr="007E4299">
        <w:rPr>
          <w:rStyle w:val="Char5"/>
          <w:rFonts w:hint="cs"/>
          <w:rtl/>
        </w:rPr>
        <w:t>»</w:t>
      </w:r>
      <w:r w:rsidRPr="00F1413F">
        <w:rPr>
          <w:rStyle w:val="Chard"/>
          <w:rtl/>
        </w:rPr>
        <w:t xml:space="preserve"> رواهُ مسلم</w:t>
      </w:r>
      <w:r w:rsidR="009272A6" w:rsidRPr="00F1413F">
        <w:rPr>
          <w:rStyle w:val="Chard"/>
          <w:rtl/>
        </w:rPr>
        <w:t>.</w:t>
      </w:r>
    </w:p>
    <w:p w:rsidR="003B70B7" w:rsidRPr="005F7C7B" w:rsidRDefault="003B70B7" w:rsidP="003B70B7">
      <w:pPr>
        <w:ind w:firstLine="284"/>
        <w:jc w:val="both"/>
        <w:rPr>
          <w:rStyle w:val="Charb"/>
          <w:rtl/>
        </w:rPr>
      </w:pPr>
      <w:r w:rsidRPr="005F7C7B">
        <w:rPr>
          <w:rStyle w:val="Charb"/>
          <w:rFonts w:hint="cs"/>
          <w:rtl/>
        </w:rPr>
        <w:t xml:space="preserve">1772. </w:t>
      </w:r>
      <w:r w:rsidR="00274203" w:rsidRPr="005F7C7B">
        <w:rPr>
          <w:rStyle w:val="Char5"/>
          <w:rFonts w:hint="cs"/>
          <w:spacing w:val="0"/>
          <w:rtl/>
        </w:rPr>
        <w:t>«</w:t>
      </w:r>
      <w:r w:rsidRPr="005F7C7B">
        <w:rPr>
          <w:rStyle w:val="Char7"/>
          <w:rFonts w:hint="cs"/>
          <w:rtl/>
        </w:rPr>
        <w:t xml:space="preserve">از جابر </w:t>
      </w:r>
      <w:r w:rsidR="006A2C0C" w:rsidRPr="005F7C7B">
        <w:rPr>
          <w:rStyle w:val="Char7"/>
          <w:rFonts w:cs="CTraditional Arabic" w:hint="cs"/>
          <w:szCs w:val="28"/>
          <w:rtl/>
        </w:rPr>
        <w:t>س</w:t>
      </w:r>
      <w:r w:rsidRPr="005F7C7B">
        <w:rPr>
          <w:rStyle w:val="Char7"/>
          <w:rFonts w:hint="cs"/>
          <w:rtl/>
        </w:rPr>
        <w:t xml:space="preserve"> روایت شده است که پیامبر</w:t>
      </w:r>
      <w:r w:rsidR="000A0F18" w:rsidRPr="005F7C7B">
        <w:rPr>
          <w:rFonts w:cs="CTraditional Arabic" w:hint="cs"/>
          <w:sz w:val="28"/>
          <w:szCs w:val="28"/>
          <w:rtl/>
          <w:lang w:bidi="fa-IR"/>
        </w:rPr>
        <w:t xml:space="preserve"> ص</w:t>
      </w:r>
      <w:r w:rsidRPr="005F7C7B">
        <w:rPr>
          <w:rStyle w:val="Charb"/>
          <w:rFonts w:hint="cs"/>
          <w:rtl/>
        </w:rPr>
        <w:t xml:space="preserve"> </w:t>
      </w:r>
      <w:r w:rsidRPr="005F7C7B">
        <w:rPr>
          <w:rStyle w:val="Char7"/>
          <w:rFonts w:hint="cs"/>
          <w:rtl/>
        </w:rPr>
        <w:t>از ادرار کردن در آب راکد نهی فرمودند</w:t>
      </w:r>
      <w:r w:rsidR="00274203" w:rsidRPr="005F7C7B">
        <w:rPr>
          <w:rStyle w:val="Char5"/>
          <w:rFonts w:hint="cs"/>
          <w:spacing w:val="0"/>
          <w:rtl/>
        </w:rPr>
        <w:t>»</w:t>
      </w:r>
      <w:r w:rsidRPr="005F7C7B">
        <w:rPr>
          <w:rStyle w:val="FootnoteReference"/>
          <w:rFonts w:cs="IRNazli"/>
          <w:sz w:val="28"/>
          <w:szCs w:val="28"/>
          <w:rtl/>
          <w:lang w:bidi="fa-IR"/>
        </w:rPr>
        <w:footnoteReference w:id="993"/>
      </w:r>
      <w:r w:rsidR="00657EA2" w:rsidRPr="005F7C7B">
        <w:rPr>
          <w:rStyle w:val="Charb"/>
          <w:rFonts w:hint="cs"/>
          <w:rtl/>
        </w:rPr>
        <w:t>.</w:t>
      </w:r>
    </w:p>
    <w:p w:rsidR="0006652D" w:rsidRPr="0006652D" w:rsidRDefault="0006652D" w:rsidP="0006652D">
      <w:pPr>
        <w:pStyle w:val="ac"/>
      </w:pPr>
      <w:bookmarkStart w:id="695" w:name="_Toc442122888"/>
      <w:bookmarkStart w:id="696" w:name="_Toc326114937"/>
      <w:r w:rsidRPr="0006652D">
        <w:rPr>
          <w:rFonts w:hint="cs"/>
          <w:rtl/>
        </w:rPr>
        <w:t xml:space="preserve">353- </w:t>
      </w:r>
      <w:r w:rsidRPr="0006652D">
        <w:rPr>
          <w:rtl/>
        </w:rPr>
        <w:t>باب كراهة تفضيل الوالد بعض أولاده على بعض في ال</w:t>
      </w:r>
      <w:r>
        <w:rPr>
          <w:rFonts w:hint="cs"/>
          <w:rtl/>
        </w:rPr>
        <w:t>ـ</w:t>
      </w:r>
      <w:r w:rsidRPr="0006652D">
        <w:rPr>
          <w:rtl/>
        </w:rPr>
        <w:t>ه</w:t>
      </w:r>
      <w:r w:rsidRPr="0006652D">
        <w:rPr>
          <w:rFonts w:hint="cs"/>
          <w:rtl/>
        </w:rPr>
        <w:t>ِ</w:t>
      </w:r>
      <w:r w:rsidRPr="0006652D">
        <w:rPr>
          <w:rtl/>
        </w:rPr>
        <w:t>ب</w:t>
      </w:r>
      <w:r w:rsidRPr="0006652D">
        <w:rPr>
          <w:rFonts w:hint="cs"/>
          <w:rtl/>
        </w:rPr>
        <w:t>َ</w:t>
      </w:r>
      <w:r w:rsidRPr="0006652D">
        <w:rPr>
          <w:rtl/>
        </w:rPr>
        <w:t>ة</w:t>
      </w:r>
      <w:bookmarkEnd w:id="695"/>
    </w:p>
    <w:p w:rsidR="0006652D" w:rsidRPr="0006652D" w:rsidRDefault="0006652D" w:rsidP="0006652D">
      <w:pPr>
        <w:pStyle w:val="ad"/>
      </w:pPr>
      <w:bookmarkStart w:id="697" w:name="_Toc442122889"/>
      <w:r w:rsidRPr="0006652D">
        <w:rPr>
          <w:rFonts w:hint="cs"/>
          <w:rtl/>
        </w:rPr>
        <w:t>باب کراهت این که پدر، بعضی از فرزندانش را در بخشش بر بعضی دیگر برتری دهد</w:t>
      </w:r>
      <w:bookmarkEnd w:id="696"/>
      <w:bookmarkEnd w:id="697"/>
    </w:p>
    <w:p w:rsidR="001E6858" w:rsidRPr="00E36729" w:rsidRDefault="001E6858" w:rsidP="009D21BF">
      <w:pPr>
        <w:pStyle w:val="a"/>
        <w:rPr>
          <w:rtl/>
        </w:rPr>
      </w:pPr>
      <w:r w:rsidRPr="00F1413F">
        <w:rPr>
          <w:rStyle w:val="Charb"/>
          <w:rtl/>
        </w:rPr>
        <w:t>1773</w:t>
      </w:r>
      <w:r w:rsidRPr="00F1413F">
        <w:rPr>
          <w:rStyle w:val="Charb"/>
          <w:rFonts w:hint="cs"/>
          <w:rtl/>
        </w:rPr>
        <w:t>-</w:t>
      </w:r>
      <w:r w:rsidRPr="00F1413F">
        <w:rPr>
          <w:rStyle w:val="Charb"/>
          <w:rFonts w:ascii="Times New Roman" w:hAnsi="Times New Roman" w:cs="Times New Roman" w:hint="cs"/>
          <w:rtl/>
        </w:rPr>
        <w:t> </w:t>
      </w:r>
      <w:r w:rsidR="00274203" w:rsidRPr="007E4299">
        <w:rPr>
          <w:rStyle w:val="Char5"/>
          <w:rFonts w:hint="cs"/>
          <w:rtl/>
        </w:rPr>
        <w:t>«</w:t>
      </w:r>
      <w:r w:rsidRPr="00E36729">
        <w:rPr>
          <w:rtl/>
        </w:rPr>
        <w:t xml:space="preserve">عَنِ النُّعْمَانِ بْنِ بَشِيرٍ </w:t>
      </w:r>
      <w:r w:rsidR="006A2C0C" w:rsidRPr="007E4299">
        <w:rPr>
          <w:rFonts w:cs="CTraditional Arabic"/>
          <w:szCs w:val="28"/>
          <w:rtl/>
        </w:rPr>
        <w:t>ب</w:t>
      </w:r>
      <w:r w:rsidRPr="00E36729">
        <w:rPr>
          <w:rtl/>
        </w:rPr>
        <w:t xml:space="preserve"> أَنَّ أَبَاهُ أَتَى بِهِ رَسول اللَّهِ</w:t>
      </w:r>
      <w:r w:rsidR="000A0F18">
        <w:rPr>
          <w:rtl/>
        </w:rPr>
        <w:t xml:space="preserve"> </w:t>
      </w:r>
      <w:r w:rsidR="000A0F18" w:rsidRPr="000A0F18">
        <w:rPr>
          <w:rFonts w:cs="CTraditional Arabic"/>
          <w:szCs w:val="28"/>
          <w:rtl/>
        </w:rPr>
        <w:t>ص</w:t>
      </w:r>
      <w:r w:rsidRPr="00E36729">
        <w:rPr>
          <w:rtl/>
        </w:rPr>
        <w:t xml:space="preserve"> فَقَالَ</w:t>
      </w:r>
      <w:r w:rsidR="009272A6">
        <w:rPr>
          <w:rtl/>
        </w:rPr>
        <w:t>:</w:t>
      </w:r>
      <w:r w:rsidRPr="00E36729">
        <w:rPr>
          <w:rtl/>
        </w:rPr>
        <w:t xml:space="preserve"> إِنِّي نَحَلْتُ ابْني هذا غُلاماً كَانَ لي</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أَكُلَّ وَلَدِكَ نَحلْتَهُ مِثْلَ هَذا؟» فَقَال</w:t>
      </w:r>
      <w:r w:rsidR="009272A6">
        <w:rPr>
          <w:rtl/>
        </w:rPr>
        <w:t>:</w:t>
      </w:r>
      <w:r w:rsidRPr="00E36729">
        <w:rPr>
          <w:rtl/>
        </w:rPr>
        <w:t xml:space="preserve"> لا</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فأَرْجِعْهُ</w:t>
      </w:r>
      <w:r w:rsidR="009272A6">
        <w:rPr>
          <w:rtl/>
        </w:rPr>
        <w:t>».</w:t>
      </w:r>
    </w:p>
    <w:p w:rsidR="001E6858" w:rsidRPr="00E36729" w:rsidRDefault="001E6858" w:rsidP="009D21BF">
      <w:pPr>
        <w:pStyle w:val="a"/>
        <w:rPr>
          <w:rtl/>
        </w:rPr>
      </w:pPr>
      <w:r w:rsidRPr="00F1413F">
        <w:rPr>
          <w:rStyle w:val="Chard"/>
          <w:rtl/>
        </w:rPr>
        <w:t>وفي رِوَايَةٍ</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أَفَعَلْتَ هَذا بِوَلَدِكَ كُلِّهِمْ</w:t>
      </w:r>
      <w:r w:rsidR="00EA381D">
        <w:rPr>
          <w:rtl/>
        </w:rPr>
        <w:t>؟</w:t>
      </w:r>
      <w:r w:rsidR="009272A6">
        <w:rPr>
          <w:rtl/>
        </w:rPr>
        <w:t>»</w:t>
      </w:r>
      <w:r w:rsidRPr="00E36729">
        <w:rPr>
          <w:rtl/>
        </w:rPr>
        <w:t xml:space="preserve"> قَالَ</w:t>
      </w:r>
      <w:r w:rsidR="009272A6">
        <w:rPr>
          <w:rtl/>
        </w:rPr>
        <w:t>:</w:t>
      </w:r>
      <w:r w:rsidRPr="00E36729">
        <w:rPr>
          <w:rtl/>
        </w:rPr>
        <w:t xml:space="preserve"> لا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اتَّقُوا اللَّه وَاعْدِلُوا في أَوْلادِكُمْ</w:t>
      </w:r>
      <w:r w:rsidR="009272A6">
        <w:rPr>
          <w:rtl/>
        </w:rPr>
        <w:t>»</w:t>
      </w:r>
      <w:r w:rsidRPr="00E36729">
        <w:rPr>
          <w:rtl/>
        </w:rPr>
        <w:t xml:space="preserve"> فَرَجَعَ أَبي</w:t>
      </w:r>
      <w:r w:rsidR="009272A6">
        <w:rPr>
          <w:rtl/>
        </w:rPr>
        <w:t>،</w:t>
      </w:r>
      <w:r w:rsidRPr="00E36729">
        <w:rPr>
          <w:rtl/>
        </w:rPr>
        <w:t xml:space="preserve"> فَردَّ تلْكَ الصَّدَقَةَ</w:t>
      </w:r>
      <w:r w:rsidR="009272A6">
        <w:rPr>
          <w:rtl/>
        </w:rPr>
        <w:t>.</w:t>
      </w:r>
    </w:p>
    <w:p w:rsidR="001E6858" w:rsidRPr="00E36729" w:rsidRDefault="001E6858" w:rsidP="009D21BF">
      <w:pPr>
        <w:pStyle w:val="a"/>
        <w:rPr>
          <w:rtl/>
        </w:rPr>
      </w:pPr>
      <w:r w:rsidRPr="00F1413F">
        <w:rPr>
          <w:rStyle w:val="Chard"/>
          <w:rtl/>
        </w:rPr>
        <w:t>وفي رِوَايَةٍ</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يَا بَشِيرُ أَلَكَ وَلَدٌ سِوَى هَذا</w:t>
      </w:r>
      <w:r w:rsidR="00EA381D">
        <w:rPr>
          <w:rtl/>
        </w:rPr>
        <w:t>؟</w:t>
      </w:r>
      <w:r w:rsidRPr="00E36729">
        <w:rPr>
          <w:rtl/>
        </w:rPr>
        <w:t xml:space="preserve"> قَالَ</w:t>
      </w:r>
      <w:r w:rsidR="009272A6">
        <w:rPr>
          <w:rtl/>
        </w:rPr>
        <w:t>:</w:t>
      </w:r>
      <w:r w:rsidRPr="00E36729">
        <w:rPr>
          <w:rtl/>
        </w:rPr>
        <w:t xml:space="preserve"> نَعَمْ</w:t>
      </w:r>
      <w:r w:rsidR="009272A6">
        <w:rPr>
          <w:rtl/>
        </w:rPr>
        <w:t>،</w:t>
      </w:r>
      <w:r w:rsidRPr="00E36729">
        <w:rPr>
          <w:rtl/>
        </w:rPr>
        <w:t xml:space="preserve"> قَال: </w:t>
      </w:r>
      <w:r w:rsidR="009272A6">
        <w:rPr>
          <w:rtl/>
        </w:rPr>
        <w:t>«</w:t>
      </w:r>
      <w:r w:rsidRPr="00E36729">
        <w:rPr>
          <w:rtl/>
        </w:rPr>
        <w:t>أَكُلَّهُمْ وَهَبْتَ لَهُ مِثْلَ هَذا</w:t>
      </w:r>
      <w:r w:rsidR="00EA381D">
        <w:rPr>
          <w:rtl/>
        </w:rPr>
        <w:t>؟</w:t>
      </w:r>
      <w:r w:rsidR="009272A6">
        <w:rPr>
          <w:rtl/>
        </w:rPr>
        <w:t>»</w:t>
      </w:r>
      <w:r w:rsidRPr="00E36729">
        <w:rPr>
          <w:rtl/>
        </w:rPr>
        <w:t xml:space="preserve"> قَالَ</w:t>
      </w:r>
      <w:r w:rsidR="009272A6">
        <w:rPr>
          <w:rtl/>
        </w:rPr>
        <w:t>:</w:t>
      </w:r>
      <w:r w:rsidRPr="00E36729">
        <w:rPr>
          <w:rtl/>
        </w:rPr>
        <w:t xml:space="preserve"> لا</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فَلا تُشْهِدْني إِذاً فَإِنِّي لا أَشْهَدُ عَلى جَوْرٍ</w:t>
      </w:r>
      <w:r w:rsidR="009272A6">
        <w:rPr>
          <w:rtl/>
        </w:rPr>
        <w:t>».</w:t>
      </w:r>
    </w:p>
    <w:p w:rsidR="001E6858" w:rsidRPr="00E36729" w:rsidRDefault="001E6858" w:rsidP="009D21BF">
      <w:pPr>
        <w:pStyle w:val="a"/>
        <w:rPr>
          <w:rtl/>
        </w:rPr>
      </w:pPr>
      <w:r w:rsidRPr="00F1413F">
        <w:rPr>
          <w:rStyle w:val="Chard"/>
          <w:rFonts w:ascii="Times New Roman" w:hAnsi="Times New Roman" w:cs="Times New Roman" w:hint="cs"/>
          <w:rtl/>
        </w:rPr>
        <w:t> </w:t>
      </w:r>
      <w:r w:rsidRPr="00F1413F">
        <w:rPr>
          <w:rStyle w:val="Chard"/>
          <w:rFonts w:hint="cs"/>
          <w:rtl/>
        </w:rPr>
        <w:t>وَفي</w:t>
      </w:r>
      <w:r w:rsidRPr="00F1413F">
        <w:rPr>
          <w:rStyle w:val="Chard"/>
          <w:rtl/>
        </w:rPr>
        <w:t xml:space="preserve"> </w:t>
      </w:r>
      <w:r w:rsidRPr="00F1413F">
        <w:rPr>
          <w:rStyle w:val="Chard"/>
          <w:rFonts w:hint="cs"/>
          <w:rtl/>
        </w:rPr>
        <w:t>رِوَايَةٍ</w:t>
      </w:r>
      <w:r w:rsidR="009272A6">
        <w:rPr>
          <w:rtl/>
        </w:rPr>
        <w:t>:</w:t>
      </w:r>
      <w:r w:rsidRPr="00E36729">
        <w:rPr>
          <w:rtl/>
        </w:rPr>
        <w:t xml:space="preserve"> </w:t>
      </w:r>
      <w:r w:rsidR="009272A6">
        <w:rPr>
          <w:rtl/>
        </w:rPr>
        <w:t>«</w:t>
      </w:r>
      <w:r w:rsidRPr="00E36729">
        <w:rPr>
          <w:rtl/>
        </w:rPr>
        <w:t>لا تُشْهِدْني عَلى جَوْرٍ</w:t>
      </w:r>
      <w:r w:rsidR="009272A6">
        <w:rPr>
          <w:rtl/>
        </w:rPr>
        <w:t>».</w:t>
      </w:r>
    </w:p>
    <w:p w:rsidR="001E6858" w:rsidRPr="00F1413F" w:rsidRDefault="001E6858" w:rsidP="009D21BF">
      <w:pPr>
        <w:pStyle w:val="a"/>
        <w:rPr>
          <w:rStyle w:val="Chard"/>
          <w:rtl/>
        </w:rPr>
      </w:pPr>
      <w:r w:rsidRPr="00F1413F">
        <w:rPr>
          <w:rStyle w:val="Chard"/>
          <w:rtl/>
        </w:rPr>
        <w:t>وفي روايةٍ</w:t>
      </w:r>
      <w:r w:rsidR="009272A6">
        <w:rPr>
          <w:rtl/>
        </w:rPr>
        <w:t>:</w:t>
      </w:r>
      <w:r w:rsidRPr="00E36729">
        <w:rPr>
          <w:rtl/>
        </w:rPr>
        <w:t xml:space="preserve"> </w:t>
      </w:r>
      <w:r w:rsidR="009272A6">
        <w:rPr>
          <w:rtl/>
        </w:rPr>
        <w:t>«</w:t>
      </w:r>
      <w:r w:rsidRPr="00E36729">
        <w:rPr>
          <w:rtl/>
        </w:rPr>
        <w:t>أَشْهدْ عَلى هذا غَيْرِي</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أَيَسُرُّكَ أَنْ يَكُونُوا إِلَيْكَ في الْبِرِّ سَوَاءً</w:t>
      </w:r>
      <w:r w:rsidR="00EA381D">
        <w:rPr>
          <w:rtl/>
        </w:rPr>
        <w:t>؟</w:t>
      </w:r>
      <w:r w:rsidR="009272A6">
        <w:rPr>
          <w:rtl/>
        </w:rPr>
        <w:t>»</w:t>
      </w:r>
      <w:r w:rsidRPr="00E36729">
        <w:rPr>
          <w:rtl/>
        </w:rPr>
        <w:t xml:space="preserve"> قَالَ</w:t>
      </w:r>
      <w:r w:rsidR="009272A6">
        <w:rPr>
          <w:rtl/>
        </w:rPr>
        <w:t>:</w:t>
      </w:r>
      <w:r w:rsidRPr="00E36729">
        <w:rPr>
          <w:rtl/>
        </w:rPr>
        <w:t xml:space="preserve"> بلى</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فَلا إِذاً</w:t>
      </w:r>
      <w:r w:rsidR="009272A6">
        <w:rPr>
          <w:rtl/>
        </w:rPr>
        <w:t>»</w:t>
      </w:r>
      <w:r w:rsidR="00CA31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5F7C7B" w:rsidRDefault="003B70B7" w:rsidP="00540180">
      <w:pPr>
        <w:ind w:firstLine="284"/>
        <w:jc w:val="both"/>
        <w:rPr>
          <w:rStyle w:val="Charb"/>
          <w:rtl/>
        </w:rPr>
      </w:pPr>
      <w:r w:rsidRPr="007E4299">
        <w:rPr>
          <w:rStyle w:val="Charb"/>
          <w:rFonts w:hint="cs"/>
          <w:rtl/>
        </w:rPr>
        <w:t xml:space="preserve">1773. </w:t>
      </w:r>
      <w:r w:rsidR="00CA31E0" w:rsidRPr="007E4299">
        <w:rPr>
          <w:rStyle w:val="Char5"/>
          <w:rFonts w:hint="cs"/>
          <w:rtl/>
        </w:rPr>
        <w:t>«</w:t>
      </w:r>
      <w:r w:rsidRPr="001A21FD">
        <w:rPr>
          <w:rStyle w:val="Char7"/>
          <w:rFonts w:hint="cs"/>
          <w:rtl/>
        </w:rPr>
        <w:t xml:space="preserve">از نعمان بن بشیر </w:t>
      </w:r>
      <w:r w:rsidR="006A2C0C" w:rsidRPr="007E4299">
        <w:rPr>
          <w:rStyle w:val="Char7"/>
          <w:rFonts w:cs="CTraditional Arabic" w:hint="cs"/>
          <w:szCs w:val="28"/>
          <w:rtl/>
        </w:rPr>
        <w:t>ب</w:t>
      </w:r>
      <w:r w:rsidRPr="007E4299">
        <w:rPr>
          <w:rStyle w:val="Charb"/>
          <w:rFonts w:hint="cs"/>
          <w:rtl/>
        </w:rPr>
        <w:t xml:space="preserve"> </w:t>
      </w:r>
      <w:r w:rsidRPr="001A21FD">
        <w:rPr>
          <w:rStyle w:val="Char7"/>
          <w:rFonts w:hint="cs"/>
          <w:rtl/>
        </w:rPr>
        <w:t>روایت شده است که پدرش او را به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آورد و گفت</w:t>
      </w:r>
      <w:r w:rsidR="009272A6" w:rsidRPr="001A21FD">
        <w:rPr>
          <w:rStyle w:val="Char7"/>
          <w:rFonts w:hint="cs"/>
          <w:rtl/>
        </w:rPr>
        <w:t>:</w:t>
      </w:r>
      <w:r w:rsidRPr="001A21FD">
        <w:rPr>
          <w:rStyle w:val="Char7"/>
          <w:rFonts w:hint="cs"/>
          <w:rtl/>
        </w:rPr>
        <w:t xml:space="preserve"> من غلامی را که مال خودم بود، به این پسر بخشیدم،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«آیا به تمام فرزندانت مانند آن را بخشیده‌ای؟» گفت</w:t>
      </w:r>
      <w:r w:rsidR="009272A6" w:rsidRPr="001A21FD">
        <w:rPr>
          <w:rStyle w:val="Char7"/>
          <w:rFonts w:hint="cs"/>
          <w:rtl/>
        </w:rPr>
        <w:t>:</w:t>
      </w:r>
      <w:r w:rsidRPr="001A21FD">
        <w:rPr>
          <w:rStyle w:val="Char7"/>
          <w:rFonts w:hint="cs"/>
          <w:rtl/>
        </w:rPr>
        <w:t xml:space="preserve"> خیر،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«پس از این بخشش رجوع کن (و غلام را به ملکیت خودت برگردان</w:t>
      </w:r>
      <w:r w:rsidRPr="007E4299">
        <w:rPr>
          <w:rStyle w:val="Charb"/>
          <w:rFonts w:hint="cs"/>
          <w:rtl/>
        </w:rPr>
        <w:t>)»</w:t>
      </w:r>
      <w:r w:rsidR="005F7C7B" w:rsidRPr="005F7C7B">
        <w:rPr>
          <w:rStyle w:val="Char5"/>
          <w:rtl/>
        </w:rPr>
        <w:t>»</w:t>
      </w:r>
      <w:r w:rsidRPr="005F7C7B">
        <w:rPr>
          <w:rStyle w:val="Charb"/>
          <w:rFonts w:hint="cs"/>
          <w:rtl/>
        </w:rPr>
        <w:t>.</w:t>
      </w:r>
    </w:p>
    <w:p w:rsidR="003B70B7" w:rsidRDefault="003B70B7" w:rsidP="001A21FD">
      <w:pPr>
        <w:pStyle w:val="a9"/>
        <w:rPr>
          <w:rtl/>
        </w:rPr>
      </w:pPr>
      <w:r w:rsidRPr="005F7C7B">
        <w:rPr>
          <w:rStyle w:val="Charb"/>
          <w:rFonts w:hint="cs"/>
          <w:rtl/>
        </w:rPr>
        <w:t>در روایتی دیگر آمده است</w:t>
      </w:r>
      <w:r w:rsidR="009272A6" w:rsidRPr="005F7C7B">
        <w:rPr>
          <w:rStyle w:val="Charb"/>
          <w:rFonts w:hint="cs"/>
          <w:rtl/>
        </w:rPr>
        <w:t>:</w:t>
      </w:r>
      <w:r w:rsidRPr="001A21FD">
        <w:rPr>
          <w:rFonts w:hint="cs"/>
          <w:rtl/>
        </w:rPr>
        <w:t xml:space="preserve"> </w:t>
      </w:r>
      <w:r w:rsidR="005F7C7B" w:rsidRPr="005F7C7B">
        <w:rPr>
          <w:rStyle w:val="Char5"/>
          <w:rtl/>
        </w:rPr>
        <w:t>«</w:t>
      </w:r>
      <w:r w:rsidRPr="001A21FD">
        <w:rPr>
          <w:rFonts w:hint="cs"/>
          <w:rtl/>
        </w:rPr>
        <w:t>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«آیا چنین عملی را با تمام فرزندانت کرده‌ای؟» گفت</w:t>
      </w:r>
      <w:r w:rsidR="009272A6">
        <w:rPr>
          <w:rFonts w:hint="cs"/>
          <w:rtl/>
        </w:rPr>
        <w:t>:</w:t>
      </w:r>
      <w:r>
        <w:rPr>
          <w:rFonts w:hint="cs"/>
          <w:rtl/>
        </w:rPr>
        <w:t xml:space="preserve"> خیر، فرمودند</w:t>
      </w:r>
      <w:r w:rsidR="009272A6">
        <w:rPr>
          <w:rFonts w:hint="cs"/>
          <w:rtl/>
        </w:rPr>
        <w:t>:</w:t>
      </w:r>
      <w:r>
        <w:rPr>
          <w:rFonts w:hint="cs"/>
          <w:rtl/>
        </w:rPr>
        <w:t xml:space="preserve"> «از خدا بترسید و عدالت را در بین فرزندان خود رعایت کنید»، بعد پدرم برگشت و آن بخشش را برگرداند</w:t>
      </w:r>
      <w:r w:rsidR="005F7C7B" w:rsidRPr="005F7C7B">
        <w:rPr>
          <w:rStyle w:val="Char5"/>
          <w:rtl/>
        </w:rPr>
        <w:t>»</w:t>
      </w:r>
      <w:r>
        <w:rPr>
          <w:rFonts w:hint="cs"/>
          <w:rtl/>
        </w:rPr>
        <w:t>.</w:t>
      </w:r>
    </w:p>
    <w:p w:rsidR="003B70B7" w:rsidRPr="006C7A8F" w:rsidRDefault="003B70B7" w:rsidP="001A21FD">
      <w:pPr>
        <w:pStyle w:val="a9"/>
        <w:rPr>
          <w:rStyle w:val="Charb"/>
          <w:rtl/>
        </w:rPr>
      </w:pPr>
      <w:r w:rsidRPr="005F7C7B">
        <w:rPr>
          <w:rStyle w:val="Charb"/>
          <w:rFonts w:hint="cs"/>
          <w:rtl/>
        </w:rPr>
        <w:t>در روایتی دیگر آمده است</w:t>
      </w:r>
      <w:r w:rsidR="009272A6" w:rsidRPr="005F7C7B">
        <w:rPr>
          <w:rStyle w:val="Charb"/>
          <w:rFonts w:hint="cs"/>
          <w:rtl/>
        </w:rPr>
        <w:t>:</w:t>
      </w:r>
      <w:r w:rsidRPr="005F7C7B">
        <w:rPr>
          <w:rStyle w:val="Charb"/>
          <w:rFonts w:hint="cs"/>
          <w:rtl/>
        </w:rPr>
        <w:t xml:space="preserve"> </w:t>
      </w:r>
      <w:r w:rsidR="005F7C7B" w:rsidRPr="005F7C7B">
        <w:rPr>
          <w:rStyle w:val="Char5"/>
          <w:rtl/>
        </w:rPr>
        <w:t>«</w:t>
      </w:r>
      <w:r>
        <w:rPr>
          <w:rFonts w:hint="cs"/>
          <w:rtl/>
        </w:rPr>
        <w:t>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«ای بشیر! آیا غیر از این فرزند </w:t>
      </w:r>
      <w:r w:rsidRPr="00D621F0">
        <w:rPr>
          <w:rFonts w:hint="cs"/>
          <w:spacing w:val="-2"/>
          <w:rtl/>
        </w:rPr>
        <w:t>دیگری داری؟» گفت</w:t>
      </w:r>
      <w:r w:rsidR="009272A6">
        <w:rPr>
          <w:rFonts w:hint="cs"/>
          <w:spacing w:val="-2"/>
          <w:rtl/>
        </w:rPr>
        <w:t>:</w:t>
      </w:r>
      <w:r w:rsidRPr="00D621F0">
        <w:rPr>
          <w:rFonts w:hint="cs"/>
          <w:spacing w:val="-2"/>
          <w:rtl/>
        </w:rPr>
        <w:t xml:space="preserve"> بله، فرمودند</w:t>
      </w:r>
      <w:r w:rsidR="009272A6">
        <w:rPr>
          <w:rFonts w:hint="cs"/>
          <w:spacing w:val="-2"/>
          <w:rtl/>
        </w:rPr>
        <w:t>:</w:t>
      </w:r>
      <w:r w:rsidRPr="00D621F0">
        <w:rPr>
          <w:rFonts w:hint="cs"/>
          <w:spacing w:val="-2"/>
          <w:rtl/>
        </w:rPr>
        <w:t xml:space="preserve"> «آیا به همه‌ی آنها چنین چیزی بخشیده‌ای؟» گفت</w:t>
      </w:r>
      <w:r w:rsidR="009272A6">
        <w:rPr>
          <w:rFonts w:hint="cs"/>
          <w:spacing w:val="-2"/>
          <w:rtl/>
        </w:rPr>
        <w:t>:</w:t>
      </w:r>
      <w:r>
        <w:rPr>
          <w:rFonts w:hint="cs"/>
          <w:rtl/>
        </w:rPr>
        <w:t xml:space="preserve"> خیر، فرمودند</w:t>
      </w:r>
      <w:r w:rsidR="009272A6">
        <w:rPr>
          <w:rFonts w:hint="cs"/>
          <w:rtl/>
        </w:rPr>
        <w:t>:</w:t>
      </w:r>
      <w:r>
        <w:rPr>
          <w:rFonts w:hint="cs"/>
          <w:rtl/>
        </w:rPr>
        <w:t xml:space="preserve"> «پس مرا به شاهدی نگیر، زیرا من شاهد هیچ ناحقی نمی‌شوم»</w:t>
      </w:r>
      <w:r w:rsidR="006C7A8F" w:rsidRPr="006C7A8F">
        <w:rPr>
          <w:rStyle w:val="Char5"/>
          <w:rtl/>
        </w:rPr>
        <w:t>»</w:t>
      </w:r>
      <w:r w:rsidRPr="006C7A8F">
        <w:rPr>
          <w:rStyle w:val="Charb"/>
          <w:rFonts w:hint="cs"/>
          <w:rtl/>
        </w:rPr>
        <w:t>.</w:t>
      </w:r>
    </w:p>
    <w:p w:rsidR="003B70B7" w:rsidRPr="006C7A8F" w:rsidRDefault="003B70B7" w:rsidP="001A21FD">
      <w:pPr>
        <w:pStyle w:val="a9"/>
        <w:rPr>
          <w:rStyle w:val="Charb"/>
          <w:rtl/>
        </w:rPr>
      </w:pPr>
      <w:r w:rsidRPr="006C7A8F">
        <w:rPr>
          <w:rStyle w:val="Charb"/>
          <w:rFonts w:hint="cs"/>
          <w:rtl/>
        </w:rPr>
        <w:t>در روایتی دیگر آمده است</w:t>
      </w:r>
      <w:r w:rsidR="009272A6" w:rsidRPr="006C7A8F">
        <w:rPr>
          <w:rStyle w:val="Charb"/>
          <w:rFonts w:hint="cs"/>
          <w:rtl/>
        </w:rPr>
        <w:t>:</w:t>
      </w:r>
      <w:r w:rsidRPr="006C7A8F">
        <w:rPr>
          <w:rStyle w:val="Charb"/>
          <w:rFonts w:hint="cs"/>
          <w:rtl/>
        </w:rPr>
        <w:t xml:space="preserve"> </w:t>
      </w:r>
      <w:r w:rsidR="006C7A8F" w:rsidRPr="006C7A8F">
        <w:rPr>
          <w:rStyle w:val="Char5"/>
          <w:rtl/>
        </w:rPr>
        <w:t>«</w:t>
      </w:r>
      <w:r>
        <w:rPr>
          <w:rFonts w:hint="cs"/>
          <w:rtl/>
        </w:rPr>
        <w:t>پیامبر</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«مرا شاهد ظلم نگردان»</w:t>
      </w:r>
      <w:r w:rsidR="006C7A8F" w:rsidRPr="006C7A8F">
        <w:rPr>
          <w:rStyle w:val="Char5"/>
          <w:rtl/>
        </w:rPr>
        <w:t>»</w:t>
      </w:r>
      <w:r w:rsidRPr="006C7A8F">
        <w:rPr>
          <w:rStyle w:val="Charb"/>
          <w:rFonts w:hint="cs"/>
          <w:rtl/>
        </w:rPr>
        <w:t>.</w:t>
      </w:r>
    </w:p>
    <w:p w:rsidR="003B70B7" w:rsidRPr="006C7A8F" w:rsidRDefault="003B70B7" w:rsidP="001A21FD">
      <w:pPr>
        <w:pStyle w:val="a9"/>
        <w:rPr>
          <w:rStyle w:val="Charb"/>
          <w:rtl/>
        </w:rPr>
      </w:pPr>
      <w:r w:rsidRPr="006C7A8F">
        <w:rPr>
          <w:rStyle w:val="Charb"/>
          <w:rFonts w:hint="cs"/>
          <w:rtl/>
        </w:rPr>
        <w:t>در روایتی دیگر آمده است</w:t>
      </w:r>
      <w:r w:rsidR="009272A6" w:rsidRPr="006C7A8F">
        <w:rPr>
          <w:rStyle w:val="Charb"/>
          <w:rFonts w:hint="cs"/>
          <w:rtl/>
        </w:rPr>
        <w:t>:</w:t>
      </w:r>
      <w:r w:rsidRPr="001F6C2D">
        <w:rPr>
          <w:rFonts w:hint="cs"/>
          <w:spacing w:val="-2"/>
          <w:rtl/>
        </w:rPr>
        <w:t xml:space="preserve"> </w:t>
      </w:r>
      <w:r w:rsidR="006C7A8F" w:rsidRPr="006C7A8F">
        <w:rPr>
          <w:rStyle w:val="Char5"/>
          <w:rtl/>
        </w:rPr>
        <w:t>«</w:t>
      </w:r>
      <w:r w:rsidRPr="001F6C2D">
        <w:rPr>
          <w:rFonts w:hint="cs"/>
          <w:spacing w:val="-2"/>
          <w:rtl/>
        </w:rPr>
        <w:t>پیامبر</w:t>
      </w:r>
      <w:r w:rsidR="000A0F18" w:rsidRPr="000A0F18">
        <w:rPr>
          <w:rFonts w:cs="CTraditional Arabic" w:hint="cs"/>
          <w:spacing w:val="-2"/>
          <w:szCs w:val="28"/>
          <w:rtl/>
        </w:rPr>
        <w:t xml:space="preserve"> ص</w:t>
      </w:r>
      <w:r w:rsidRPr="001F6C2D">
        <w:rPr>
          <w:rFonts w:hint="cs"/>
          <w:spacing w:val="-2"/>
          <w:rtl/>
        </w:rPr>
        <w:t xml:space="preserve"> </w:t>
      </w:r>
      <w:r w:rsidRPr="001A21FD">
        <w:rPr>
          <w:rFonts w:hint="cs"/>
          <w:rtl/>
        </w:rPr>
        <w:t>فرمودند</w:t>
      </w:r>
      <w:r w:rsidR="009272A6" w:rsidRPr="001A21FD">
        <w:rPr>
          <w:rFonts w:hint="cs"/>
          <w:rtl/>
        </w:rPr>
        <w:t>:</w:t>
      </w:r>
      <w:r w:rsidRPr="001A21FD">
        <w:rPr>
          <w:rFonts w:hint="cs"/>
          <w:rtl/>
        </w:rPr>
        <w:t xml:space="preserve"> «برای این کار شخصی غیر از من را به شاهدی بگیر!»، سپس فرمودند</w:t>
      </w:r>
      <w:r w:rsidR="009272A6" w:rsidRPr="001A21FD">
        <w:rPr>
          <w:rFonts w:hint="cs"/>
          <w:rtl/>
        </w:rPr>
        <w:t>:</w:t>
      </w:r>
      <w:r w:rsidRPr="001A21FD">
        <w:rPr>
          <w:rFonts w:hint="cs"/>
          <w:rtl/>
        </w:rPr>
        <w:t xml:space="preserve"> «آیا دوست داری که فرزندانت در خوبی نسبت به تو، مثل هم باشند؟ گفت</w:t>
      </w:r>
      <w:r w:rsidR="009272A6" w:rsidRPr="001A21FD">
        <w:rPr>
          <w:rFonts w:hint="cs"/>
          <w:rtl/>
        </w:rPr>
        <w:t>:</w:t>
      </w:r>
      <w:r w:rsidRPr="001A21FD">
        <w:rPr>
          <w:rFonts w:hint="cs"/>
          <w:rtl/>
        </w:rPr>
        <w:t xml:space="preserve"> بله، پیامبر</w:t>
      </w:r>
      <w:r w:rsidR="000A0F18" w:rsidRPr="000A0F18">
        <w:rPr>
          <w:rFonts w:cs="CTraditional Arabic" w:hint="cs"/>
          <w:spacing w:val="-2"/>
          <w:szCs w:val="28"/>
          <w:rtl/>
        </w:rPr>
        <w:t xml:space="preserve"> ص</w:t>
      </w:r>
      <w:r w:rsidRPr="001F6C2D">
        <w:rPr>
          <w:rFonts w:hint="cs"/>
          <w:spacing w:val="-2"/>
          <w:rtl/>
        </w:rPr>
        <w:t xml:space="preserve"> </w:t>
      </w:r>
      <w:r w:rsidRPr="001A21FD">
        <w:rPr>
          <w:rFonts w:hint="cs"/>
          <w:rtl/>
        </w:rPr>
        <w:t>فرمودند</w:t>
      </w:r>
      <w:r w:rsidR="009272A6" w:rsidRPr="001A21FD">
        <w:rPr>
          <w:rFonts w:hint="cs"/>
          <w:rtl/>
        </w:rPr>
        <w:t>:</w:t>
      </w:r>
      <w:r w:rsidRPr="001A21FD">
        <w:rPr>
          <w:rFonts w:hint="cs"/>
          <w:rtl/>
        </w:rPr>
        <w:t xml:space="preserve"> «پس در این صورت چنین کاری نکن</w:t>
      </w:r>
      <w:r w:rsidRPr="001F6C2D">
        <w:rPr>
          <w:rFonts w:hint="cs"/>
          <w:spacing w:val="-2"/>
          <w:rtl/>
        </w:rPr>
        <w:t>»</w:t>
      </w:r>
      <w:r w:rsidR="00CA31E0" w:rsidRPr="006C7A8F">
        <w:rPr>
          <w:rStyle w:val="Char5"/>
          <w:rFonts w:hint="cs"/>
          <w:rtl/>
        </w:rPr>
        <w:t>»</w:t>
      </w:r>
      <w:r w:rsidRPr="007E4299">
        <w:rPr>
          <w:rStyle w:val="FootnoteReference"/>
          <w:rFonts w:cs="IRNazli"/>
          <w:spacing w:val="-2"/>
          <w:sz w:val="28"/>
          <w:szCs w:val="28"/>
          <w:rtl/>
          <w:lang w:bidi="fa-IR"/>
        </w:rPr>
        <w:footnoteReference w:id="994"/>
      </w:r>
      <w:r w:rsidR="00657EA2" w:rsidRPr="006C7A8F">
        <w:rPr>
          <w:rStyle w:val="Charb"/>
          <w:rFonts w:hint="cs"/>
          <w:rtl/>
        </w:rPr>
        <w:t>.</w:t>
      </w:r>
    </w:p>
    <w:p w:rsidR="0006652D" w:rsidRPr="0006652D" w:rsidRDefault="0006652D" w:rsidP="0006652D">
      <w:pPr>
        <w:pStyle w:val="ac"/>
      </w:pPr>
      <w:bookmarkStart w:id="698" w:name="_Toc442122890"/>
      <w:bookmarkStart w:id="699" w:name="_Toc326114938"/>
      <w:r w:rsidRPr="0006652D">
        <w:rPr>
          <w:rFonts w:hint="cs"/>
          <w:rtl/>
        </w:rPr>
        <w:t xml:space="preserve">354- </w:t>
      </w:r>
      <w:r w:rsidRPr="0006652D">
        <w:rPr>
          <w:rtl/>
        </w:rPr>
        <w:t>باب تحريم إحداد ال</w:t>
      </w:r>
      <w:r>
        <w:rPr>
          <w:rFonts w:hint="cs"/>
          <w:rtl/>
        </w:rPr>
        <w:t>ـ</w:t>
      </w:r>
      <w:r w:rsidRPr="0006652D">
        <w:rPr>
          <w:rtl/>
        </w:rPr>
        <w:t>مرأة على مي</w:t>
      </w:r>
      <w:r w:rsidRPr="0006652D">
        <w:rPr>
          <w:rFonts w:hint="cs"/>
          <w:rtl/>
        </w:rPr>
        <w:t>ّ</w:t>
      </w:r>
      <w:r w:rsidRPr="0006652D">
        <w:rPr>
          <w:rtl/>
        </w:rPr>
        <w:t>ت فوق ثلاث</w:t>
      </w:r>
      <w:r w:rsidRPr="0006652D">
        <w:rPr>
          <w:rFonts w:hint="cs"/>
          <w:rtl/>
        </w:rPr>
        <w:t>ة</w:t>
      </w:r>
      <w:r w:rsidRPr="0006652D">
        <w:rPr>
          <w:rtl/>
        </w:rPr>
        <w:t xml:space="preserve"> أيام</w:t>
      </w:r>
      <w:r w:rsidRPr="0006652D">
        <w:rPr>
          <w:rFonts w:hint="cs"/>
          <w:rtl/>
        </w:rPr>
        <w:t xml:space="preserve"> </w:t>
      </w:r>
      <w:r w:rsidRPr="0006652D">
        <w:rPr>
          <w:rtl/>
        </w:rPr>
        <w:t>إلا على زوجها أربعة أشهر وعشرة أيام</w:t>
      </w:r>
      <w:bookmarkEnd w:id="698"/>
    </w:p>
    <w:p w:rsidR="0006652D" w:rsidRPr="0006652D" w:rsidRDefault="0006652D" w:rsidP="0006652D">
      <w:pPr>
        <w:pStyle w:val="ad"/>
      </w:pPr>
      <w:bookmarkStart w:id="700" w:name="_Toc442122891"/>
      <w:r w:rsidRPr="0006652D">
        <w:rPr>
          <w:rFonts w:hint="cs"/>
          <w:rtl/>
        </w:rPr>
        <w:t>باب تحریم عزاداری و سوگواری زن بر مرده بیشتر از سه روز جز برای شوهرش که چهارماه و ده روز است</w:t>
      </w:r>
      <w:bookmarkEnd w:id="699"/>
      <w:bookmarkEnd w:id="700"/>
    </w:p>
    <w:p w:rsidR="001E6858" w:rsidRPr="00F1413F" w:rsidRDefault="001E6858" w:rsidP="009D21BF">
      <w:pPr>
        <w:pStyle w:val="a"/>
        <w:rPr>
          <w:rStyle w:val="Chard"/>
          <w:rtl/>
        </w:rPr>
      </w:pPr>
      <w:r w:rsidRPr="00F1413F">
        <w:rPr>
          <w:rStyle w:val="Charb"/>
          <w:rtl/>
        </w:rPr>
        <w:t>1774</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عَنْ زَيْنَبَ بِنْتِ أَبي سَلَمَةَ </w:t>
      </w:r>
      <w:r w:rsidR="006A2C0C" w:rsidRPr="007E4299">
        <w:rPr>
          <w:rFonts w:cs="CTraditional Arabic"/>
          <w:szCs w:val="28"/>
          <w:rtl/>
        </w:rPr>
        <w:t>ب</w:t>
      </w:r>
      <w:r w:rsidRPr="00E36729">
        <w:rPr>
          <w:rtl/>
        </w:rPr>
        <w:t xml:space="preserve"> قَالَتْ</w:t>
      </w:r>
      <w:r w:rsidR="009272A6">
        <w:rPr>
          <w:rtl/>
        </w:rPr>
        <w:t>:</w:t>
      </w:r>
      <w:r w:rsidRPr="00E36729">
        <w:rPr>
          <w:rtl/>
        </w:rPr>
        <w:t xml:space="preserve"> دَخَلْتُ عَلَى أُمِّ حَبِيبةَ </w:t>
      </w:r>
      <w:r w:rsidR="007E4299" w:rsidRPr="007E4299">
        <w:rPr>
          <w:rFonts w:cs="CTraditional Arabic"/>
          <w:szCs w:val="28"/>
          <w:rtl/>
        </w:rPr>
        <w:t>ل</w:t>
      </w:r>
      <w:r w:rsidRPr="00E36729">
        <w:rPr>
          <w:rtl/>
        </w:rPr>
        <w:t xml:space="preserve"> زَوْجِ النَّبِيِّ</w:t>
      </w:r>
      <w:r w:rsidR="000A0F18">
        <w:rPr>
          <w:rtl/>
        </w:rPr>
        <w:t xml:space="preserve"> </w:t>
      </w:r>
      <w:r w:rsidR="000A0F18" w:rsidRPr="000A0F18">
        <w:rPr>
          <w:rFonts w:cs="CTraditional Arabic"/>
          <w:szCs w:val="28"/>
          <w:rtl/>
        </w:rPr>
        <w:t>ص</w:t>
      </w:r>
      <w:r w:rsidRPr="00E36729">
        <w:rPr>
          <w:rtl/>
        </w:rPr>
        <w:t xml:space="preserve"> حِينَ تُوُفِّي أَبُوها أَبُو سُفْيَانَ بْنُ حَرْبٍ </w:t>
      </w:r>
      <w:r w:rsidR="007E4299" w:rsidRPr="007E4299">
        <w:rPr>
          <w:rFonts w:cs="CTraditional Arabic"/>
          <w:szCs w:val="28"/>
          <w:rtl/>
        </w:rPr>
        <w:t>س</w:t>
      </w:r>
      <w:r w:rsidR="009272A6">
        <w:rPr>
          <w:rtl/>
        </w:rPr>
        <w:t>،</w:t>
      </w:r>
      <w:r w:rsidRPr="00E36729">
        <w:rPr>
          <w:rtl/>
        </w:rPr>
        <w:t xml:space="preserve"> فدَعَتْ بِطِيبٍ فِيهِ صُفْرَةُ خَلُوقٍ أَوْ غَيْرِهِ</w:t>
      </w:r>
      <w:r w:rsidR="009272A6">
        <w:rPr>
          <w:rtl/>
        </w:rPr>
        <w:t>،</w:t>
      </w:r>
      <w:r w:rsidRPr="00E36729">
        <w:rPr>
          <w:rtl/>
        </w:rPr>
        <w:t xml:space="preserve"> فدَهَنَتْ مِنْهُ جَارِيَةً</w:t>
      </w:r>
      <w:r w:rsidR="009272A6">
        <w:rPr>
          <w:rtl/>
        </w:rPr>
        <w:t>،</w:t>
      </w:r>
      <w:r w:rsidRPr="00E36729">
        <w:rPr>
          <w:rtl/>
        </w:rPr>
        <w:t xml:space="preserve"> ثُمَّ مَسَّتْ بِعَارِضَيْها</w:t>
      </w:r>
      <w:r w:rsidR="009272A6">
        <w:rPr>
          <w:rtl/>
        </w:rPr>
        <w:t>.</w:t>
      </w:r>
      <w:r w:rsidRPr="00E36729">
        <w:rPr>
          <w:rtl/>
        </w:rPr>
        <w:t xml:space="preserve"> ثُمَّ قَالَتْ</w:t>
      </w:r>
      <w:r w:rsidR="009272A6">
        <w:rPr>
          <w:rtl/>
        </w:rPr>
        <w:t>:</w:t>
      </w:r>
      <w:r w:rsidRPr="00E36729">
        <w:rPr>
          <w:rtl/>
        </w:rPr>
        <w:t xml:space="preserve"> وَاللَّهِ مَالي بِالطِّيبِ مِنْ حَاجَةٍ</w:t>
      </w:r>
      <w:r w:rsidR="009272A6">
        <w:rPr>
          <w:rtl/>
        </w:rPr>
        <w:t>،</w:t>
      </w:r>
      <w:r w:rsidRPr="00E36729">
        <w:rPr>
          <w:rtl/>
        </w:rPr>
        <w:t xml:space="preserve"> غَيْرَ أَنِّي سَمِعْتُ رَسُولَ اللَّهِ</w:t>
      </w:r>
      <w:r w:rsidR="000A0F18">
        <w:rPr>
          <w:rtl/>
        </w:rPr>
        <w:t xml:space="preserve"> </w:t>
      </w:r>
      <w:r w:rsidR="000A0F18" w:rsidRPr="000A0F18">
        <w:rPr>
          <w:rFonts w:cs="CTraditional Arabic"/>
          <w:szCs w:val="28"/>
          <w:rtl/>
        </w:rPr>
        <w:t>ص</w:t>
      </w:r>
      <w:r w:rsidRPr="00E36729">
        <w:rPr>
          <w:rtl/>
        </w:rPr>
        <w:t xml:space="preserve"> يقُولُ عَلى المِنْبرِ: </w:t>
      </w:r>
      <w:r w:rsidR="009272A6">
        <w:rPr>
          <w:rtl/>
        </w:rPr>
        <w:t>«</w:t>
      </w:r>
      <w:r w:rsidRPr="00E36729">
        <w:rPr>
          <w:rtl/>
        </w:rPr>
        <w:t>لا يحِلُّ لامْرأَةٍ تُؤْمِنُ بِاللَّهِ وَالْيَوْمِ الآخِرِ أَنْ تُحِدَّ عَلَى مَيِّتٍ فَوْقَ ثَلاثِ لَيَالٍ</w:t>
      </w:r>
      <w:r w:rsidR="009272A6">
        <w:rPr>
          <w:rtl/>
        </w:rPr>
        <w:t>،</w:t>
      </w:r>
      <w:r w:rsidRPr="00E36729">
        <w:rPr>
          <w:rtl/>
        </w:rPr>
        <w:t xml:space="preserve"> إِلاَّ عَلى زَوْجٍ أَرْبَعَة أَشْهُرٍ وَعَشْراً</w:t>
      </w:r>
      <w:r w:rsidR="009272A6">
        <w:rPr>
          <w:rtl/>
        </w:rPr>
        <w:t>»</w:t>
      </w:r>
      <w:r w:rsidRPr="00E36729">
        <w:rPr>
          <w:rtl/>
        </w:rPr>
        <w:t xml:space="preserve"> قَالَتْ زَيْنَبُ</w:t>
      </w:r>
      <w:r w:rsidR="009272A6">
        <w:rPr>
          <w:rtl/>
        </w:rPr>
        <w:t>:</w:t>
      </w:r>
      <w:r w:rsidRPr="00E36729">
        <w:rPr>
          <w:rtl/>
        </w:rPr>
        <w:t xml:space="preserve"> ثُمَّ دَخَلْتُ عَلى زَيْنَبَ بنْتِ جَحْش </w:t>
      </w:r>
      <w:r w:rsidR="007E4299" w:rsidRPr="007E4299">
        <w:rPr>
          <w:rFonts w:cs="CTraditional Arabic"/>
          <w:szCs w:val="28"/>
          <w:rtl/>
        </w:rPr>
        <w:t>ل</w:t>
      </w:r>
      <w:r w:rsidRPr="00E36729">
        <w:rPr>
          <w:rtl/>
        </w:rPr>
        <w:t xml:space="preserve"> حِينَ تُوُفِّيَ أَخُوهَا</w:t>
      </w:r>
      <w:r w:rsidR="009272A6">
        <w:rPr>
          <w:rtl/>
        </w:rPr>
        <w:t>،</w:t>
      </w:r>
      <w:r w:rsidRPr="00E36729">
        <w:rPr>
          <w:rtl/>
        </w:rPr>
        <w:t xml:space="preserve"> فَدَعَتْ بِطِيبٍ فَمَسَّتْ مِنْه</w:t>
      </w:r>
      <w:r w:rsidR="009272A6">
        <w:rPr>
          <w:rtl/>
        </w:rPr>
        <w:t>،</w:t>
      </w:r>
      <w:r w:rsidRPr="00E36729">
        <w:rPr>
          <w:rtl/>
        </w:rPr>
        <w:t xml:space="preserve"> ثُمَّ قَالَتْ</w:t>
      </w:r>
      <w:r w:rsidR="009272A6">
        <w:rPr>
          <w:rtl/>
        </w:rPr>
        <w:t>:</w:t>
      </w:r>
      <w:r w:rsidRPr="00E36729">
        <w:rPr>
          <w:rtl/>
        </w:rPr>
        <w:t xml:space="preserve"> أَمَا وَاللَّهِ مَالي بِالطِّيبِ مِنْ حاجَةٍ</w:t>
      </w:r>
      <w:r w:rsidR="009272A6">
        <w:rPr>
          <w:rtl/>
        </w:rPr>
        <w:t>،</w:t>
      </w:r>
      <w:r w:rsidRPr="00E36729">
        <w:rPr>
          <w:rtl/>
        </w:rPr>
        <w:t xml:space="preserve"> غَيْرَ أَنِّي سَمِعْتُ رَسُولَ اللَّه</w:t>
      </w:r>
      <w:r w:rsidR="000A0F18">
        <w:rPr>
          <w:rtl/>
        </w:rPr>
        <w:t xml:space="preserve"> </w:t>
      </w:r>
      <w:r w:rsidR="000A0F18" w:rsidRPr="000A0F18">
        <w:rPr>
          <w:rFonts w:cs="CTraditional Arabic"/>
          <w:szCs w:val="28"/>
          <w:rtl/>
        </w:rPr>
        <w:t>ص</w:t>
      </w:r>
      <w:r w:rsidRPr="00E36729">
        <w:rPr>
          <w:rtl/>
        </w:rPr>
        <w:t xml:space="preserve"> يَقُولُ عَلى المِنْبَر</w:t>
      </w:r>
      <w:r w:rsidR="009272A6">
        <w:rPr>
          <w:rtl/>
        </w:rPr>
        <w:t>:</w:t>
      </w:r>
      <w:r w:rsidRPr="00E36729">
        <w:rPr>
          <w:rtl/>
        </w:rPr>
        <w:t xml:space="preserve"> </w:t>
      </w:r>
      <w:r w:rsidR="009272A6">
        <w:rPr>
          <w:rtl/>
        </w:rPr>
        <w:t>«</w:t>
      </w:r>
      <w:r w:rsidRPr="00E36729">
        <w:rPr>
          <w:rtl/>
        </w:rPr>
        <w:t>لا يَحِلُّ لامْرَأَةٍ تُؤْمِنُ بِاللَّهِ وَاليَوْم الآخِرِ أَنْ تُحِدَّ عَلى مَيِّتٍ فَوْقَ ثَلاَثٍ إِلاَّ عَلى زوجٍ أَرْبَعَةَ أَشْهُرٍ وَعَشْراً»</w:t>
      </w:r>
      <w:r w:rsidR="00CA31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1774. </w:t>
      </w:r>
      <w:r w:rsidR="00CA31E0" w:rsidRPr="007E4299">
        <w:rPr>
          <w:rStyle w:val="Char5"/>
          <w:rFonts w:hint="cs"/>
          <w:rtl/>
        </w:rPr>
        <w:t>«</w:t>
      </w:r>
      <w:r w:rsidRPr="001A21FD">
        <w:rPr>
          <w:rStyle w:val="Char7"/>
          <w:rFonts w:hint="cs"/>
          <w:rtl/>
        </w:rPr>
        <w:t xml:space="preserve">از زینب دختر ابی سلمه </w:t>
      </w:r>
      <w:r w:rsidR="006D346F" w:rsidRPr="006D346F">
        <w:rPr>
          <w:rStyle w:val="Char7"/>
          <w:rFonts w:cs="CTraditional Arabic" w:hint="cs"/>
          <w:szCs w:val="28"/>
          <w:rtl/>
        </w:rPr>
        <w:t>ل</w:t>
      </w:r>
      <w:r w:rsidRPr="007E4299">
        <w:rPr>
          <w:rStyle w:val="Charb"/>
          <w:rFonts w:hint="cs"/>
          <w:rtl/>
        </w:rPr>
        <w:t xml:space="preserve"> </w:t>
      </w:r>
      <w:r w:rsidRPr="001A21FD">
        <w:rPr>
          <w:rStyle w:val="Char7"/>
          <w:rFonts w:hint="cs"/>
          <w:rtl/>
        </w:rPr>
        <w:t>روایت شده است که گفت</w:t>
      </w:r>
      <w:r w:rsidR="009272A6" w:rsidRPr="001A21FD">
        <w:rPr>
          <w:rStyle w:val="Char7"/>
          <w:rFonts w:hint="cs"/>
          <w:rtl/>
        </w:rPr>
        <w:t>:</w:t>
      </w:r>
      <w:r w:rsidRPr="001A21FD">
        <w:rPr>
          <w:rStyle w:val="Char7"/>
          <w:rFonts w:hint="cs"/>
          <w:rtl/>
        </w:rPr>
        <w:t xml:space="preserve"> هنگام فوت ابوسفیان بن حرب </w:t>
      </w:r>
      <w:r w:rsidR="006A2C0C" w:rsidRPr="007E4299">
        <w:rPr>
          <w:rStyle w:val="Char7"/>
          <w:rFonts w:cs="CTraditional Arabic" w:hint="cs"/>
          <w:szCs w:val="28"/>
          <w:rtl/>
        </w:rPr>
        <w:t>س</w:t>
      </w:r>
      <w:r w:rsidRPr="001A21FD">
        <w:rPr>
          <w:rStyle w:val="Char7"/>
          <w:rFonts w:hint="cs"/>
          <w:rtl/>
        </w:rPr>
        <w:t xml:space="preserve"> پدر ام حبیبه </w:t>
      </w:r>
      <w:r w:rsidR="006D346F" w:rsidRPr="006D346F">
        <w:rPr>
          <w:rStyle w:val="Charb"/>
          <w:rFonts w:cs="CTraditional Arabic" w:hint="cs"/>
          <w:rtl/>
        </w:rPr>
        <w:t>ل</w:t>
      </w:r>
      <w:r w:rsidRPr="007E4299">
        <w:rPr>
          <w:rStyle w:val="Charb"/>
          <w:rFonts w:hint="cs"/>
          <w:rtl/>
        </w:rPr>
        <w:t xml:space="preserve"> </w:t>
      </w:r>
      <w:r w:rsidRPr="001A21FD">
        <w:rPr>
          <w:rStyle w:val="Char7"/>
          <w:rFonts w:hint="cs"/>
          <w:rtl/>
        </w:rPr>
        <w:t>همسر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 xml:space="preserve">نزد ام حبیبه </w:t>
      </w:r>
      <w:r w:rsidR="006D346F" w:rsidRPr="006D346F">
        <w:rPr>
          <w:rStyle w:val="Charb"/>
          <w:rFonts w:cs="CTraditional Arabic" w:hint="cs"/>
          <w:rtl/>
        </w:rPr>
        <w:t>ل</w:t>
      </w:r>
      <w:r w:rsidRPr="007E4299">
        <w:rPr>
          <w:rStyle w:val="Charb"/>
          <w:rFonts w:hint="cs"/>
          <w:rtl/>
        </w:rPr>
        <w:t xml:space="preserve"> </w:t>
      </w:r>
      <w:r w:rsidRPr="001A21FD">
        <w:rPr>
          <w:rStyle w:val="Char7"/>
          <w:rFonts w:hint="cs"/>
          <w:rtl/>
        </w:rPr>
        <w:t>رفتم؛ عطری خواست که زردی یا عطر زعفران یا چیزی دیگر داشت، سپس به جاریه‌ی خود مالید و بعد به صورت و گونه‌های خود زد و گفت</w:t>
      </w:r>
      <w:r w:rsidR="009272A6" w:rsidRPr="001A21FD">
        <w:rPr>
          <w:rStyle w:val="Char7"/>
          <w:rFonts w:hint="cs"/>
          <w:rtl/>
        </w:rPr>
        <w:t>:</w:t>
      </w:r>
      <w:r w:rsidRPr="001A21FD">
        <w:rPr>
          <w:rStyle w:val="Char7"/>
          <w:rFonts w:hint="cs"/>
          <w:rtl/>
        </w:rPr>
        <w:t xml:space="preserve"> به خدا سوگند، من احتیاجی به عطر ندارم؛ اما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شنیدم که بر منبر فرمودند</w:t>
      </w:r>
      <w:r w:rsidR="009272A6" w:rsidRPr="001A21FD">
        <w:rPr>
          <w:rStyle w:val="Char7"/>
          <w:rFonts w:hint="cs"/>
          <w:rtl/>
        </w:rPr>
        <w:t>:</w:t>
      </w:r>
      <w:r w:rsidRPr="001A21FD">
        <w:rPr>
          <w:rStyle w:val="Char7"/>
          <w:rFonts w:hint="cs"/>
          <w:rtl/>
        </w:rPr>
        <w:t xml:space="preserve"> «برای زنی که به خدا و روز آخرت ایمان دارد، حلال نیست که بیشتر از سه شب سوگواری کند، مگر برای شوهر، که چهارماه و ده روز برایش در عزا و سوگواری می‌ماند». زینب می‌گوید</w:t>
      </w:r>
      <w:r w:rsidR="009272A6" w:rsidRPr="001A21FD">
        <w:rPr>
          <w:rStyle w:val="Char7"/>
          <w:rFonts w:hint="cs"/>
          <w:rtl/>
        </w:rPr>
        <w:t>:</w:t>
      </w:r>
      <w:r w:rsidRPr="001A21FD">
        <w:rPr>
          <w:rStyle w:val="Char7"/>
          <w:rFonts w:hint="cs"/>
          <w:rtl/>
        </w:rPr>
        <w:t xml:space="preserve"> و نزد زینب دختر جحش </w:t>
      </w:r>
      <w:r w:rsidR="006D346F" w:rsidRPr="006D346F">
        <w:rPr>
          <w:rStyle w:val="Char7"/>
          <w:rFonts w:cs="CTraditional Arabic" w:hint="cs"/>
          <w:szCs w:val="28"/>
          <w:rtl/>
        </w:rPr>
        <w:t>ل</w:t>
      </w:r>
      <w:r w:rsidRPr="007E4299">
        <w:rPr>
          <w:rStyle w:val="Charb"/>
          <w:rFonts w:hint="cs"/>
          <w:rtl/>
        </w:rPr>
        <w:t xml:space="preserve"> </w:t>
      </w:r>
      <w:r w:rsidRPr="001A21FD">
        <w:rPr>
          <w:rStyle w:val="Char7"/>
          <w:rFonts w:hint="cs"/>
          <w:rtl/>
        </w:rPr>
        <w:t>رفتم وقتی که برادرش مرده بود، او نیز عطر خواست و به سر و صورت خود زد و سپس گفت</w:t>
      </w:r>
      <w:r w:rsidR="009272A6" w:rsidRPr="001A21FD">
        <w:rPr>
          <w:rStyle w:val="Char7"/>
          <w:rFonts w:hint="cs"/>
          <w:rtl/>
        </w:rPr>
        <w:t>:</w:t>
      </w:r>
      <w:r w:rsidRPr="001A21FD">
        <w:rPr>
          <w:rStyle w:val="Char7"/>
          <w:rFonts w:hint="cs"/>
          <w:rtl/>
        </w:rPr>
        <w:t xml:space="preserve"> به خدا سوگند، من به عطر احتیاجی ندارم؛ اما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شنیدم که بر منبر می‌فرمود</w:t>
      </w:r>
      <w:r w:rsidR="009272A6" w:rsidRPr="001A21FD">
        <w:rPr>
          <w:rStyle w:val="Char7"/>
          <w:rFonts w:hint="cs"/>
          <w:rtl/>
        </w:rPr>
        <w:t>:</w:t>
      </w:r>
      <w:r w:rsidRPr="001A21FD">
        <w:rPr>
          <w:rStyle w:val="Char7"/>
          <w:rFonts w:hint="cs"/>
          <w:rtl/>
        </w:rPr>
        <w:t xml:space="preserve"> «برای زنی که به خدا و روز آخرت ایمان دارد، حلال نیست که بیشتر از سه شب سوگواری کند، مگر برای شوهر، که چهار ماه و ده روز برایش در عزا و سوگواری می‌ماند</w:t>
      </w:r>
      <w:r w:rsidRPr="007E4299">
        <w:rPr>
          <w:rStyle w:val="Charb"/>
          <w:rFonts w:hint="cs"/>
          <w:rtl/>
        </w:rPr>
        <w:t>»</w:t>
      </w:r>
      <w:r w:rsidR="00CA31E0" w:rsidRPr="007E4299">
        <w:rPr>
          <w:rStyle w:val="Char5"/>
          <w:rFonts w:hint="cs"/>
          <w:rtl/>
        </w:rPr>
        <w:t>»</w:t>
      </w:r>
      <w:r w:rsidRPr="007E4299">
        <w:rPr>
          <w:rStyle w:val="FootnoteReference"/>
          <w:rFonts w:cs="IRNazli"/>
          <w:spacing w:val="-2"/>
          <w:sz w:val="28"/>
          <w:szCs w:val="28"/>
          <w:rtl/>
          <w:lang w:bidi="fa-IR"/>
        </w:rPr>
        <w:footnoteReference w:id="995"/>
      </w:r>
      <w:r w:rsidR="00657EA2">
        <w:rPr>
          <w:rStyle w:val="Charb"/>
          <w:rFonts w:hint="cs"/>
          <w:rtl/>
        </w:rPr>
        <w:t>.</w:t>
      </w:r>
    </w:p>
    <w:p w:rsidR="0006652D" w:rsidRPr="0006652D" w:rsidRDefault="0006652D" w:rsidP="0006652D">
      <w:pPr>
        <w:pStyle w:val="ac"/>
      </w:pPr>
      <w:bookmarkStart w:id="701" w:name="_Toc442122892"/>
      <w:bookmarkStart w:id="702" w:name="_Toc326114939"/>
      <w:r w:rsidRPr="0006652D">
        <w:rPr>
          <w:rFonts w:hint="cs"/>
          <w:rtl/>
        </w:rPr>
        <w:t xml:space="preserve">355- </w:t>
      </w:r>
      <w:r w:rsidRPr="0006652D">
        <w:rPr>
          <w:rtl/>
        </w:rPr>
        <w:t>باب تحريم بيع الحاضر للبادي وتلقي الركبان</w:t>
      </w:r>
      <w:r w:rsidRPr="0006652D">
        <w:rPr>
          <w:rFonts w:hint="cs"/>
          <w:rtl/>
        </w:rPr>
        <w:t xml:space="preserve"> </w:t>
      </w:r>
      <w:r w:rsidRPr="0006652D">
        <w:rPr>
          <w:rtl/>
        </w:rPr>
        <w:t>والبيع على بيع أخيه والخطبة على خطبته إلا أن يأذن أو يردَّ</w:t>
      </w:r>
      <w:bookmarkEnd w:id="701"/>
    </w:p>
    <w:p w:rsidR="0006652D" w:rsidRPr="0006652D" w:rsidRDefault="0006652D" w:rsidP="0006652D">
      <w:pPr>
        <w:pStyle w:val="ad"/>
      </w:pPr>
      <w:bookmarkStart w:id="703" w:name="_Toc442122893"/>
      <w:r w:rsidRPr="0006652D">
        <w:rPr>
          <w:rFonts w:hint="cs"/>
          <w:rtl/>
        </w:rPr>
        <w:t>باب تحریم فروختن یک شهرنشین چیزی را برای بیابان (ده) نشین (قبل از آن‌که آنان قیمت جنسشان را در بازار بدانند) و ملاقات با کاروانیان و بیع بر بیع برادر و خواستگاری بر خواستگاری او مگر با اجازه‌ی وی یا بعد از رد او</w:t>
      </w:r>
      <w:bookmarkEnd w:id="702"/>
      <w:bookmarkEnd w:id="703"/>
    </w:p>
    <w:p w:rsidR="001E6858" w:rsidRPr="00F1413F" w:rsidRDefault="001E6858" w:rsidP="009D21BF">
      <w:pPr>
        <w:pStyle w:val="a"/>
        <w:rPr>
          <w:rStyle w:val="Chard"/>
          <w:rtl/>
        </w:rPr>
      </w:pPr>
      <w:r w:rsidRPr="00F1413F">
        <w:rPr>
          <w:rStyle w:val="Charb"/>
          <w:rtl/>
        </w:rPr>
        <w:t>1775</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أَنْ يَبِيعَ حَاضِرٌ لِبَادٍ وَإِنْ كَانَ أَخَاهُ لأَبِيه وَأُمِّهِ</w:t>
      </w:r>
      <w:r w:rsidR="00CA31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1775</w:t>
      </w:r>
      <w:r w:rsidRPr="006C7A8F">
        <w:rPr>
          <w:rStyle w:val="Charb"/>
          <w:rFonts w:hint="cs"/>
          <w:spacing w:val="-4"/>
          <w:rtl/>
        </w:rPr>
        <w:t xml:space="preserve">. </w:t>
      </w:r>
      <w:r w:rsidR="00CA31E0" w:rsidRPr="006C7A8F">
        <w:rPr>
          <w:rStyle w:val="Char5"/>
          <w:rFonts w:hint="cs"/>
          <w:spacing w:val="-4"/>
          <w:rtl/>
        </w:rPr>
        <w:t>«</w:t>
      </w:r>
      <w:r w:rsidRPr="006C7A8F">
        <w:rPr>
          <w:rStyle w:val="Char7"/>
          <w:rFonts w:hint="cs"/>
          <w:spacing w:val="-4"/>
          <w:rtl/>
        </w:rPr>
        <w:t xml:space="preserve">از انس </w:t>
      </w:r>
      <w:r w:rsidR="006A2C0C" w:rsidRPr="006C7A8F">
        <w:rPr>
          <w:rStyle w:val="Char7"/>
          <w:rFonts w:cs="CTraditional Arabic" w:hint="cs"/>
          <w:spacing w:val="-4"/>
          <w:szCs w:val="28"/>
          <w:rtl/>
        </w:rPr>
        <w:t>س</w:t>
      </w:r>
      <w:r w:rsidRPr="006C7A8F">
        <w:rPr>
          <w:rStyle w:val="Char7"/>
          <w:rFonts w:hint="cs"/>
          <w:spacing w:val="-4"/>
          <w:rtl/>
        </w:rPr>
        <w:t xml:space="preserve"> روایت شده است که گفت</w:t>
      </w:r>
      <w:r w:rsidR="009272A6" w:rsidRPr="006C7A8F">
        <w:rPr>
          <w:rStyle w:val="Char7"/>
          <w:rFonts w:hint="cs"/>
          <w:spacing w:val="-4"/>
          <w:rtl/>
        </w:rPr>
        <w:t>:</w:t>
      </w:r>
      <w:r w:rsidRPr="006C7A8F">
        <w:rPr>
          <w:rStyle w:val="Char7"/>
          <w:rFonts w:hint="cs"/>
          <w:spacing w:val="-4"/>
          <w:rtl/>
        </w:rPr>
        <w:t xml:space="preserve"> پیامبر</w:t>
      </w:r>
      <w:r w:rsidR="000A0F18" w:rsidRPr="006C7A8F">
        <w:rPr>
          <w:rFonts w:cs="CTraditional Arabic" w:hint="cs"/>
          <w:spacing w:val="-4"/>
          <w:sz w:val="28"/>
          <w:szCs w:val="28"/>
          <w:rtl/>
          <w:lang w:bidi="fa-IR"/>
        </w:rPr>
        <w:t xml:space="preserve"> ص</w:t>
      </w:r>
      <w:r w:rsidRPr="006C7A8F">
        <w:rPr>
          <w:rStyle w:val="Charb"/>
          <w:rFonts w:hint="cs"/>
          <w:spacing w:val="-4"/>
          <w:rtl/>
        </w:rPr>
        <w:t xml:space="preserve"> </w:t>
      </w:r>
      <w:r w:rsidRPr="006C7A8F">
        <w:rPr>
          <w:rStyle w:val="Char7"/>
          <w:rFonts w:hint="cs"/>
          <w:spacing w:val="-4"/>
          <w:rtl/>
        </w:rPr>
        <w:t>نهی فرمودند از این که شهرنشین برای بادیه‌نشین (روستایی) چیزی بفروشد، اگرچه بادیه‌نشین برادر تنی او باشد</w:t>
      </w:r>
      <w:r w:rsidR="00CA31E0" w:rsidRPr="006C7A8F">
        <w:rPr>
          <w:rStyle w:val="Char5"/>
          <w:rFonts w:hint="cs"/>
          <w:spacing w:val="-4"/>
          <w:rtl/>
        </w:rPr>
        <w:t>»</w:t>
      </w:r>
      <w:r w:rsidRPr="006C7A8F">
        <w:rPr>
          <w:rStyle w:val="FootnoteReference"/>
          <w:rFonts w:cs="IRNazli"/>
          <w:spacing w:val="-4"/>
          <w:sz w:val="28"/>
          <w:szCs w:val="28"/>
          <w:rtl/>
          <w:lang w:bidi="fa-IR"/>
        </w:rPr>
        <w:footnoteReference w:id="996"/>
      </w:r>
      <w:r w:rsidRPr="006C7A8F">
        <w:rPr>
          <w:rStyle w:val="Charb"/>
          <w:rFonts w:hint="cs"/>
          <w:spacing w:val="-4"/>
          <w:rtl/>
        </w:rPr>
        <w:t xml:space="preserve"> و</w:t>
      </w:r>
      <w:r w:rsidRPr="006C7A8F">
        <w:rPr>
          <w:rStyle w:val="FootnoteReference"/>
          <w:rFonts w:cs="IRNazli"/>
          <w:spacing w:val="-4"/>
          <w:sz w:val="28"/>
          <w:szCs w:val="28"/>
          <w:rtl/>
          <w:lang w:bidi="fa-IR"/>
        </w:rPr>
        <w:footnoteReference w:id="997"/>
      </w:r>
      <w:r w:rsidR="00657EA2" w:rsidRPr="006C7A8F">
        <w:rPr>
          <w:rStyle w:val="Charb"/>
          <w:rFonts w:hint="cs"/>
          <w:spacing w:val="-4"/>
          <w:rtl/>
        </w:rPr>
        <w:t>.</w:t>
      </w:r>
    </w:p>
    <w:p w:rsidR="001E6858" w:rsidRPr="00F1413F" w:rsidRDefault="001E6858" w:rsidP="009D21BF">
      <w:pPr>
        <w:pStyle w:val="a"/>
        <w:rPr>
          <w:rStyle w:val="Chard"/>
          <w:rtl/>
        </w:rPr>
      </w:pPr>
      <w:r w:rsidRPr="00F1413F">
        <w:rPr>
          <w:rStyle w:val="Charb"/>
          <w:rtl/>
        </w:rPr>
        <w:t>1776</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وَعَنِ ابْنِ عمَرَ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تَتَلَقُّوُا السلَع حَتَّى يُهْبَطَ بِهَا إلى الأَسْواقِ</w:t>
      </w:r>
      <w:r w:rsidR="009272A6">
        <w:rPr>
          <w:rtl/>
        </w:rPr>
        <w:t>»</w:t>
      </w:r>
      <w:r w:rsidR="00CA31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540180">
      <w:pPr>
        <w:ind w:firstLine="284"/>
        <w:jc w:val="both"/>
        <w:rPr>
          <w:rStyle w:val="Charb"/>
          <w:rtl/>
        </w:rPr>
      </w:pPr>
      <w:r w:rsidRPr="007E4299">
        <w:rPr>
          <w:rStyle w:val="Charb"/>
          <w:rFonts w:hint="cs"/>
          <w:rtl/>
        </w:rPr>
        <w:t xml:space="preserve">1776. </w:t>
      </w:r>
      <w:r w:rsidR="00CA31E0" w:rsidRPr="007E4299">
        <w:rPr>
          <w:rStyle w:val="Char5"/>
          <w:rFonts w:hint="cs"/>
          <w:rtl/>
        </w:rPr>
        <w:t>«</w:t>
      </w:r>
      <w:r w:rsidRPr="001A21FD">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1A21FD">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«به استقبال (کاروان فروشندگان) کالاها نروید و جنس</w:t>
      </w:r>
      <w:r w:rsidR="006C7A8F">
        <w:rPr>
          <w:rStyle w:val="Char7"/>
          <w:rFonts w:hint="cs"/>
          <w:rtl/>
        </w:rPr>
        <w:t>‌</w:t>
      </w:r>
      <w:r w:rsidRPr="001A21FD">
        <w:rPr>
          <w:rStyle w:val="Char7"/>
          <w:rFonts w:hint="cs"/>
          <w:rtl/>
        </w:rPr>
        <w:t>شان را خریداری نکنید تا وقتی که به بازار آورده می‌شود (جنسی را که متعلق به شخص روستایی یا شهر دیگری است، تا قبل از رسیدن به بازار و اطلاع صاحبش از قیمت آن، خریداری نکنید)</w:t>
      </w:r>
      <w:r w:rsidRPr="007E4299">
        <w:rPr>
          <w:rStyle w:val="Charb"/>
          <w:rFonts w:hint="cs"/>
          <w:rtl/>
        </w:rPr>
        <w:t>»</w:t>
      </w:r>
      <w:r w:rsidR="00CA31E0" w:rsidRPr="007E4299">
        <w:rPr>
          <w:rStyle w:val="Char5"/>
          <w:rFonts w:hint="cs"/>
          <w:rtl/>
        </w:rPr>
        <w:t>»</w:t>
      </w:r>
      <w:r w:rsidRPr="007E4299">
        <w:rPr>
          <w:rStyle w:val="FootnoteReference"/>
          <w:rFonts w:cs="IRNazli"/>
          <w:spacing w:val="-2"/>
          <w:sz w:val="28"/>
          <w:szCs w:val="28"/>
          <w:rtl/>
          <w:lang w:bidi="fa-IR"/>
        </w:rPr>
        <w:footnoteReference w:id="998"/>
      </w:r>
      <w:r w:rsidR="00657EA2">
        <w:rPr>
          <w:rStyle w:val="Charb"/>
          <w:rFonts w:hint="cs"/>
          <w:rtl/>
        </w:rPr>
        <w:t>.</w:t>
      </w:r>
    </w:p>
    <w:p w:rsidR="001E6858" w:rsidRPr="00F1413F" w:rsidRDefault="001E6858" w:rsidP="009D21BF">
      <w:pPr>
        <w:pStyle w:val="a"/>
        <w:rPr>
          <w:rStyle w:val="Chard"/>
          <w:rtl/>
        </w:rPr>
      </w:pPr>
      <w:r w:rsidRPr="00F1413F">
        <w:rPr>
          <w:rStyle w:val="Charb"/>
          <w:rtl/>
        </w:rPr>
        <w:t>1777</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w:t>
      </w:r>
      <w:r w:rsidR="009272A6">
        <w:rPr>
          <w:rtl/>
        </w:rPr>
        <w:t>«</w:t>
      </w:r>
      <w:r w:rsidRPr="00E36729">
        <w:rPr>
          <w:rtl/>
        </w:rPr>
        <w:t>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تَتَلَقَّوُا الرُّكْبَانَ</w:t>
      </w:r>
      <w:r w:rsidR="009272A6">
        <w:rPr>
          <w:rtl/>
        </w:rPr>
        <w:t>،</w:t>
      </w:r>
      <w:r w:rsidRPr="00E36729">
        <w:rPr>
          <w:rtl/>
        </w:rPr>
        <w:t xml:space="preserve"> وَلا يبِعْ حَاضِر لِبَادٍ</w:t>
      </w:r>
      <w:r w:rsidR="009272A6">
        <w:rPr>
          <w:rtl/>
        </w:rPr>
        <w:t>»،</w:t>
      </w:r>
      <w:r w:rsidRPr="00E36729">
        <w:rPr>
          <w:rtl/>
        </w:rPr>
        <w:t xml:space="preserve"> فَقَالَ لَهُ طَاووسُ</w:t>
      </w:r>
      <w:r w:rsidR="009272A6">
        <w:rPr>
          <w:rtl/>
        </w:rPr>
        <w:t>:</w:t>
      </w:r>
      <w:r w:rsidRPr="00E36729">
        <w:rPr>
          <w:rtl/>
        </w:rPr>
        <w:t xml:space="preserve"> ما </w:t>
      </w:r>
      <w:r w:rsidR="009272A6">
        <w:rPr>
          <w:rtl/>
        </w:rPr>
        <w:t>«</w:t>
      </w:r>
      <w:r w:rsidRPr="00E36729">
        <w:rPr>
          <w:rtl/>
        </w:rPr>
        <w:t>لا يَبِعْ حَاضِرٌ لِبادٍ</w:t>
      </w:r>
      <w:r w:rsidR="00EA381D">
        <w:rPr>
          <w:rtl/>
        </w:rPr>
        <w:t>؟</w:t>
      </w:r>
      <w:r w:rsidR="009272A6">
        <w:rPr>
          <w:rtl/>
        </w:rPr>
        <w:t>»</w:t>
      </w:r>
      <w:r w:rsidRPr="00E36729">
        <w:rPr>
          <w:rtl/>
        </w:rPr>
        <w:t xml:space="preserve"> قال</w:t>
      </w:r>
      <w:r w:rsidR="009272A6">
        <w:rPr>
          <w:rtl/>
        </w:rPr>
        <w:t>:</w:t>
      </w:r>
      <w:r w:rsidRPr="00E36729">
        <w:rPr>
          <w:rtl/>
        </w:rPr>
        <w:t xml:space="preserve"> لا يكُونُ لَهُ سَمْسَاراً</w:t>
      </w:r>
      <w:r w:rsidR="00CA31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540180">
      <w:pPr>
        <w:ind w:firstLine="284"/>
        <w:jc w:val="both"/>
        <w:rPr>
          <w:rStyle w:val="Charb"/>
          <w:rtl/>
        </w:rPr>
      </w:pPr>
      <w:r w:rsidRPr="007E4299">
        <w:rPr>
          <w:rStyle w:val="Charb"/>
          <w:rFonts w:hint="cs"/>
          <w:rtl/>
        </w:rPr>
        <w:t xml:space="preserve">1777. </w:t>
      </w:r>
      <w:r w:rsidR="00CA31E0" w:rsidRPr="007E4299">
        <w:rPr>
          <w:rStyle w:val="Char5"/>
          <w:rFonts w:hint="cs"/>
          <w:rtl/>
        </w:rPr>
        <w:t>«</w:t>
      </w:r>
      <w:r w:rsidRPr="001A21FD">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1A21FD">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«با کاروان حامل اجناس، دیدار نکنید و اهل شهر برای بادیه‌نشین (روستایی) چیزی نفروشد». طاووس به ابن عباس گفت</w:t>
      </w:r>
      <w:r w:rsidR="009272A6" w:rsidRPr="001A21FD">
        <w:rPr>
          <w:rStyle w:val="Char7"/>
          <w:rFonts w:hint="cs"/>
          <w:rtl/>
        </w:rPr>
        <w:t>:</w:t>
      </w:r>
      <w:r w:rsidRPr="001A21FD">
        <w:rPr>
          <w:rStyle w:val="Char7"/>
          <w:rFonts w:hint="cs"/>
          <w:rtl/>
        </w:rPr>
        <w:t xml:space="preserve"> فرموده‌ی ایشان که</w:t>
      </w:r>
      <w:r w:rsidR="009272A6" w:rsidRPr="001A21FD">
        <w:rPr>
          <w:rStyle w:val="Char7"/>
          <w:rFonts w:hint="cs"/>
          <w:rtl/>
        </w:rPr>
        <w:t>:</w:t>
      </w:r>
      <w:r w:rsidRPr="001A21FD">
        <w:rPr>
          <w:rStyle w:val="Char7"/>
          <w:rFonts w:hint="cs"/>
          <w:rtl/>
        </w:rPr>
        <w:t xml:space="preserve"> «اهل شهر برای با</w:t>
      </w:r>
      <w:r w:rsidR="006C7A8F">
        <w:rPr>
          <w:rStyle w:val="Char7"/>
          <w:rFonts w:hint="cs"/>
          <w:rtl/>
        </w:rPr>
        <w:t>دیه‌نشین (روستایی)» چیزی نفروشد</w:t>
      </w:r>
      <w:r w:rsidRPr="001A21FD">
        <w:rPr>
          <w:rStyle w:val="Char7"/>
          <w:rFonts w:hint="cs"/>
          <w:rtl/>
        </w:rPr>
        <w:t>، یعنی چه؟ گفت</w:t>
      </w:r>
      <w:r w:rsidR="009272A6" w:rsidRPr="001A21FD">
        <w:rPr>
          <w:rStyle w:val="Char7"/>
          <w:rFonts w:hint="cs"/>
          <w:rtl/>
        </w:rPr>
        <w:t>:</w:t>
      </w:r>
      <w:r w:rsidRPr="001A21FD">
        <w:rPr>
          <w:rStyle w:val="Char7"/>
          <w:rFonts w:hint="cs"/>
          <w:rtl/>
        </w:rPr>
        <w:t xml:space="preserve"> برای او دلال و واسطه نشود</w:t>
      </w:r>
      <w:r w:rsidR="00CA31E0" w:rsidRPr="007E4299">
        <w:rPr>
          <w:rStyle w:val="Char5"/>
          <w:rFonts w:hint="cs"/>
          <w:rtl/>
        </w:rPr>
        <w:t>»</w:t>
      </w:r>
      <w:r w:rsidRPr="007E4299">
        <w:rPr>
          <w:rStyle w:val="FootnoteReference"/>
          <w:rFonts w:cs="IRNazli"/>
          <w:spacing w:val="-2"/>
          <w:sz w:val="28"/>
          <w:szCs w:val="28"/>
          <w:rtl/>
          <w:lang w:bidi="fa-IR"/>
        </w:rPr>
        <w:footnoteReference w:id="999"/>
      </w:r>
      <w:r w:rsidR="00657EA2">
        <w:rPr>
          <w:rStyle w:val="Charb"/>
          <w:rFonts w:hint="cs"/>
          <w:rtl/>
        </w:rPr>
        <w:t>.</w:t>
      </w:r>
    </w:p>
    <w:p w:rsidR="001E6858" w:rsidRPr="00E36729" w:rsidRDefault="001E6858" w:rsidP="009D21BF">
      <w:pPr>
        <w:pStyle w:val="a"/>
        <w:rPr>
          <w:rtl/>
        </w:rPr>
      </w:pPr>
      <w:r w:rsidRPr="00F1413F">
        <w:rPr>
          <w:rStyle w:val="Charb"/>
          <w:rtl/>
        </w:rPr>
        <w:t>1778</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أَنْ يَبِيعَ حَاضِرٌ لِبَادٍ وَلا تَنَاجَشُوا ولا يبع الرَّجُلُ عَلى بَيْع أَخيهِ</w:t>
      </w:r>
      <w:r w:rsidR="009272A6">
        <w:rPr>
          <w:rtl/>
        </w:rPr>
        <w:t>،</w:t>
      </w:r>
      <w:r w:rsidRPr="00E36729">
        <w:rPr>
          <w:rtl/>
        </w:rPr>
        <w:t xml:space="preserve"> ولا يخطبْ عَلى خِطْبَةِ أَخِيهِ</w:t>
      </w:r>
      <w:r w:rsidR="009272A6">
        <w:rPr>
          <w:rtl/>
        </w:rPr>
        <w:t>،</w:t>
      </w:r>
      <w:r w:rsidRPr="00E36729">
        <w:rPr>
          <w:rtl/>
        </w:rPr>
        <w:t xml:space="preserve"> ولا تسْألِ ال</w:t>
      </w:r>
      <w:r w:rsidR="00F1413F">
        <w:rPr>
          <w:rFonts w:hint="cs"/>
          <w:rtl/>
        </w:rPr>
        <w:t>ـ</w:t>
      </w:r>
      <w:r w:rsidRPr="00E36729">
        <w:rPr>
          <w:rtl/>
        </w:rPr>
        <w:t>مرأةُ طلاقَ أخْتِهَا لِتَكْفَأ مَا في إِنَائِهَا</w:t>
      </w:r>
      <w:r w:rsidR="009272A6">
        <w:rPr>
          <w:rtl/>
        </w:rPr>
        <w:t>.</w:t>
      </w:r>
    </w:p>
    <w:p w:rsidR="001E6858" w:rsidRPr="00F1413F" w:rsidRDefault="001E6858" w:rsidP="009D21BF">
      <w:pPr>
        <w:pStyle w:val="a"/>
        <w:rPr>
          <w:rStyle w:val="Chard"/>
          <w:rtl/>
        </w:rPr>
      </w:pPr>
      <w:r w:rsidRPr="00F1413F">
        <w:rPr>
          <w:rStyle w:val="Chard"/>
          <w:rtl/>
        </w:rPr>
        <w:t>وفي رِوَايَةٍ قَالَ</w:t>
      </w:r>
      <w:r w:rsidR="009272A6">
        <w:rPr>
          <w:rtl/>
        </w:rPr>
        <w:t>:</w:t>
      </w:r>
      <w:r w:rsidRPr="00E36729">
        <w:rPr>
          <w:rtl/>
        </w:rPr>
        <w:t xml:space="preserve"> نَهَى رَسُولُ اللَّه</w:t>
      </w:r>
      <w:r w:rsidR="000A0F18">
        <w:rPr>
          <w:rtl/>
        </w:rPr>
        <w:t xml:space="preserve"> </w:t>
      </w:r>
      <w:r w:rsidR="000A0F18" w:rsidRPr="000A0F18">
        <w:rPr>
          <w:rFonts w:cs="CTraditional Arabic"/>
          <w:szCs w:val="28"/>
          <w:rtl/>
        </w:rPr>
        <w:t>ص</w:t>
      </w:r>
      <w:r w:rsidRPr="00E36729">
        <w:rPr>
          <w:rtl/>
        </w:rPr>
        <w:t xml:space="preserve"> عَنِ التَّلقِّي وأن يَبْتَاعَ المُهَاجِرُ لأَعْرابيِّ</w:t>
      </w:r>
      <w:r w:rsidR="009272A6">
        <w:rPr>
          <w:rtl/>
        </w:rPr>
        <w:t>،</w:t>
      </w:r>
      <w:r w:rsidRPr="00E36729">
        <w:rPr>
          <w:rtl/>
        </w:rPr>
        <w:t xml:space="preserve"> وأنْ تشْتَرِطَ ال</w:t>
      </w:r>
      <w:r w:rsidR="00F1413F">
        <w:rPr>
          <w:rFonts w:hint="cs"/>
          <w:rtl/>
        </w:rPr>
        <w:t>ـ</w:t>
      </w:r>
      <w:r w:rsidRPr="00E36729">
        <w:rPr>
          <w:rtl/>
        </w:rPr>
        <w:t>مرْأَةُ طَلاقَ أُخْتِهَا</w:t>
      </w:r>
      <w:r w:rsidR="009272A6">
        <w:rPr>
          <w:rtl/>
        </w:rPr>
        <w:t>،</w:t>
      </w:r>
      <w:r w:rsidRPr="00E36729">
        <w:rPr>
          <w:rtl/>
        </w:rPr>
        <w:t xml:space="preserve"> وَأنْ يَسْتَام الرَّجُلُ عَلى سوْمِ أخيهِ</w:t>
      </w:r>
      <w:r w:rsidR="009272A6">
        <w:rPr>
          <w:rtl/>
        </w:rPr>
        <w:t>،</w:t>
      </w:r>
      <w:r w:rsidRPr="00E36729">
        <w:rPr>
          <w:rtl/>
        </w:rPr>
        <w:t xml:space="preserve"> ونَهَى عَنِ النَّجَشِ والتَّصْريةِ</w:t>
      </w:r>
      <w:r w:rsidR="00CA31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1778. </w:t>
      </w:r>
      <w:r w:rsidR="00CA31E0" w:rsidRPr="007E4299">
        <w:rPr>
          <w:rStyle w:val="Char5"/>
          <w:rFonts w:hint="cs"/>
          <w:rtl/>
        </w:rPr>
        <w:t>«</w:t>
      </w:r>
      <w:r w:rsidRPr="001A21FD">
        <w:rPr>
          <w:rStyle w:val="Char7"/>
          <w:rFonts w:hint="cs"/>
          <w:rtl/>
        </w:rPr>
        <w:t xml:space="preserve">از ابوهریره </w:t>
      </w:r>
      <w:r w:rsidR="006A2C0C" w:rsidRPr="007E4299">
        <w:rPr>
          <w:rStyle w:val="Char7"/>
          <w:rFonts w:cs="CTraditional Arabic" w:hint="cs"/>
          <w:szCs w:val="28"/>
          <w:rtl/>
        </w:rPr>
        <w:t>س</w:t>
      </w:r>
      <w:r w:rsidRPr="001A21FD">
        <w:rPr>
          <w:rStyle w:val="Char7"/>
          <w:rFonts w:hint="cs"/>
          <w:rtl/>
        </w:rPr>
        <w:t xml:space="preserve"> روایت شده است که گفت</w:t>
      </w:r>
      <w:r w:rsidR="009272A6" w:rsidRPr="001A21FD">
        <w:rPr>
          <w:rStyle w:val="Char7"/>
          <w:rFonts w:hint="cs"/>
          <w:rtl/>
        </w:rPr>
        <w:t>:</w:t>
      </w:r>
      <w:r w:rsidRPr="001A21F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از این کارها نهی فرمودند</w:t>
      </w:r>
      <w:r w:rsidR="009272A6" w:rsidRPr="001A21FD">
        <w:rPr>
          <w:rStyle w:val="Char7"/>
          <w:rFonts w:hint="cs"/>
          <w:rtl/>
        </w:rPr>
        <w:t>:</w:t>
      </w:r>
      <w:r w:rsidRPr="001A21FD">
        <w:rPr>
          <w:rStyle w:val="Char7"/>
          <w:rFonts w:hint="cs"/>
          <w:rtl/>
        </w:rPr>
        <w:t xml:space="preserve"> شهرنشین برای بادیه‌نشین (روستایی) چیزی بفروشد، شخص دیگری غیر از </w:t>
      </w:r>
      <w:r w:rsidRPr="006C7A8F">
        <w:rPr>
          <w:rStyle w:val="Char7"/>
          <w:rFonts w:hint="cs"/>
          <w:spacing w:val="-4"/>
          <w:rtl/>
        </w:rPr>
        <w:t>فروشنده، قیمت زیادی را بر کالا بگذارد تا مشتری را فریب دهد، انسان بر بیع برادرش بیع و بر خواستگاری او خواستگاری کند، زن طلاق خواهرش (دینی یا نسبی) را درخواست نماید تا ظرف او را بگرداند و محتوای آن را بریزد (کنا</w:t>
      </w:r>
      <w:r w:rsidR="001171E9" w:rsidRPr="006C7A8F">
        <w:rPr>
          <w:rStyle w:val="Char7"/>
          <w:rFonts w:hint="cs"/>
          <w:spacing w:val="-4"/>
          <w:rtl/>
        </w:rPr>
        <w:t>یه از آن است که زندگی او را به ن</w:t>
      </w:r>
      <w:r w:rsidRPr="006C7A8F">
        <w:rPr>
          <w:rStyle w:val="Char7"/>
          <w:rFonts w:hint="cs"/>
          <w:spacing w:val="-4"/>
          <w:rtl/>
        </w:rPr>
        <w:t>فع خود از هم بپاشد</w:t>
      </w:r>
      <w:r w:rsidRPr="006C7A8F">
        <w:rPr>
          <w:rStyle w:val="Charb"/>
          <w:rFonts w:hint="cs"/>
          <w:spacing w:val="-4"/>
          <w:rtl/>
        </w:rPr>
        <w:t>)</w:t>
      </w:r>
      <w:r w:rsidR="006C7A8F" w:rsidRPr="006C7A8F">
        <w:rPr>
          <w:rStyle w:val="Char5"/>
          <w:rtl/>
        </w:rPr>
        <w:t>»</w:t>
      </w:r>
      <w:r w:rsidRPr="006C7A8F">
        <w:rPr>
          <w:rStyle w:val="Charb"/>
          <w:rFonts w:hint="cs"/>
          <w:rtl/>
        </w:rPr>
        <w:t>.</w:t>
      </w:r>
      <w:r w:rsidRPr="006C7A8F">
        <w:rPr>
          <w:rStyle w:val="Charb"/>
          <w:rtl/>
        </w:rPr>
        <w:t xml:space="preserve"> </w:t>
      </w:r>
    </w:p>
    <w:p w:rsidR="003B70B7" w:rsidRPr="007E4299" w:rsidRDefault="003B70B7" w:rsidP="00262C1D">
      <w:pPr>
        <w:ind w:firstLine="284"/>
        <w:jc w:val="both"/>
        <w:rPr>
          <w:rStyle w:val="Charb"/>
          <w:rtl/>
        </w:rPr>
      </w:pPr>
      <w:r w:rsidRPr="006C7A8F">
        <w:rPr>
          <w:rStyle w:val="Charb"/>
          <w:rFonts w:hint="cs"/>
          <w:rtl/>
        </w:rPr>
        <w:t>در روایتی دیگر آمده است</w:t>
      </w:r>
      <w:r w:rsidR="009272A6" w:rsidRPr="006C7A8F">
        <w:rPr>
          <w:rStyle w:val="Charb"/>
          <w:rFonts w:hint="cs"/>
          <w:rtl/>
        </w:rPr>
        <w:t>:</w:t>
      </w:r>
      <w:r w:rsidRPr="001A21FD">
        <w:rPr>
          <w:rStyle w:val="Char7"/>
          <w:rFonts w:hint="cs"/>
          <w:rtl/>
        </w:rPr>
        <w:t xml:space="preserve"> </w:t>
      </w:r>
      <w:r w:rsidR="006C7A8F" w:rsidRPr="006C7A8F">
        <w:rPr>
          <w:rStyle w:val="Char5"/>
          <w:rtl/>
        </w:rPr>
        <w:t>«</w:t>
      </w:r>
      <w:r w:rsidRPr="001A21FD">
        <w:rPr>
          <w:rStyle w:val="Char7"/>
          <w:rFonts w:hint="cs"/>
          <w:rtl/>
        </w:rPr>
        <w:t>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1A21FD">
        <w:rPr>
          <w:rStyle w:val="Char7"/>
          <w:rFonts w:hint="cs"/>
          <w:rtl/>
        </w:rPr>
        <w:t>این امور را منع فرمودند</w:t>
      </w:r>
      <w:r w:rsidR="009272A6" w:rsidRPr="001A21FD">
        <w:rPr>
          <w:rStyle w:val="Char7"/>
          <w:rFonts w:hint="cs"/>
          <w:rtl/>
        </w:rPr>
        <w:t>:</w:t>
      </w:r>
      <w:r w:rsidRPr="001A21FD">
        <w:rPr>
          <w:rStyle w:val="Char7"/>
          <w:rFonts w:hint="cs"/>
          <w:rtl/>
        </w:rPr>
        <w:t xml:space="preserve"> انسان قبل از رسیدن کاروان تجارت به شهر، به استقبال ایشان برود و قبل از این که کاروان تجارت از قیمت شهر اطلاع یابد، وی کالا را از ایشان بخرد، شهرنشین برای بادیه‌نشین (روستایی) چیزی بفروشد، زن برای ازدواج خودش با مردی که زنی دیگر دارد، طلاق دادن دیگری را شرط بگیرد، شخص کالایی را بردارد و با قیمتی که مالک بدان راضی است، آن را بخرد، بعد مشتری دیگری بیاید و قیمت بیشتری بدهد تا فروشنده، کالا را به او بفروشد، فروشنده‌ی حیوان شیرده، آن را مدتی ندوشد تا مشتری چنان تصور کند که پرشیر است</w:t>
      </w:r>
      <w:r w:rsidR="00CA31E0" w:rsidRPr="007E4299">
        <w:rPr>
          <w:rStyle w:val="Char5"/>
          <w:rFonts w:hint="cs"/>
          <w:rtl/>
        </w:rPr>
        <w:t>»</w:t>
      </w:r>
      <w:r w:rsidRPr="007E4299">
        <w:rPr>
          <w:rStyle w:val="FootnoteReference"/>
          <w:rFonts w:cs="IRNazli"/>
          <w:spacing w:val="-2"/>
          <w:sz w:val="28"/>
          <w:szCs w:val="28"/>
          <w:rtl/>
          <w:lang w:bidi="fa-IR"/>
        </w:rPr>
        <w:footnoteReference w:id="1000"/>
      </w:r>
      <w:r w:rsidR="00657EA2">
        <w:rPr>
          <w:rStyle w:val="Charb"/>
          <w:rFonts w:hint="cs"/>
          <w:rtl/>
        </w:rPr>
        <w:t>.</w:t>
      </w:r>
    </w:p>
    <w:p w:rsidR="001E6858" w:rsidRPr="00F1413F" w:rsidRDefault="001E6858" w:rsidP="009D21BF">
      <w:pPr>
        <w:pStyle w:val="a"/>
        <w:rPr>
          <w:rStyle w:val="Chard"/>
          <w:rtl/>
        </w:rPr>
      </w:pPr>
      <w:r w:rsidRPr="00F1413F">
        <w:rPr>
          <w:rStyle w:val="Charb"/>
          <w:rtl/>
        </w:rPr>
        <w:t>1779</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وَعنِ ابْنِ عُمَرِ </w:t>
      </w:r>
      <w:r w:rsidR="006A2C0C" w:rsidRPr="007E4299">
        <w:rPr>
          <w:rFonts w:cs="CTraditional Arabic"/>
          <w:szCs w:val="28"/>
          <w:rtl/>
        </w:rPr>
        <w:t>ب</w:t>
      </w:r>
      <w:r w:rsidR="009272A6">
        <w:rPr>
          <w:rtl/>
        </w:rPr>
        <w:t>،</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يبِعْ بَعْضُكُمْ عَلى بَيْعِ بعْضٍ</w:t>
      </w:r>
      <w:r w:rsidR="009272A6">
        <w:rPr>
          <w:rtl/>
        </w:rPr>
        <w:t>،</w:t>
      </w:r>
      <w:r w:rsidRPr="00E36729">
        <w:rPr>
          <w:rtl/>
        </w:rPr>
        <w:t xml:space="preserve"> ولا يَخْطُبْ على خِطْبة أخِيهِ إلاَّ أنْ يَأْذَنَ لَهُ</w:t>
      </w:r>
      <w:r w:rsidR="009272A6">
        <w:rPr>
          <w:rtl/>
        </w:rPr>
        <w:t>»</w:t>
      </w:r>
      <w:r w:rsidR="00CA31E0" w:rsidRPr="007E4299">
        <w:rPr>
          <w:rStyle w:val="Char5"/>
          <w:rFonts w:hint="cs"/>
          <w:rtl/>
        </w:rPr>
        <w:t>»</w:t>
      </w:r>
      <w:r w:rsidRPr="00F1413F">
        <w:rPr>
          <w:rStyle w:val="Chard"/>
          <w:rtl/>
        </w:rPr>
        <w:t xml:space="preserve"> متفقٌ عليه</w:t>
      </w:r>
      <w:r w:rsidR="009272A6" w:rsidRPr="00F1413F">
        <w:rPr>
          <w:rStyle w:val="Chard"/>
          <w:rtl/>
        </w:rPr>
        <w:t>،</w:t>
      </w:r>
      <w:r w:rsidRPr="00F1413F">
        <w:rPr>
          <w:rStyle w:val="Chard"/>
          <w:rtl/>
        </w:rPr>
        <w:t xml:space="preserve"> وهذا لَفْظُ مسلم</w:t>
      </w:r>
      <w:r w:rsidR="009272A6" w:rsidRPr="00F1413F">
        <w:rPr>
          <w:rStyle w:val="Chard"/>
          <w:rtl/>
        </w:rPr>
        <w:t>.</w:t>
      </w:r>
    </w:p>
    <w:p w:rsidR="003B70B7" w:rsidRPr="007E4299" w:rsidRDefault="003B70B7" w:rsidP="00262C1D">
      <w:pPr>
        <w:ind w:firstLine="284"/>
        <w:jc w:val="both"/>
        <w:rPr>
          <w:rStyle w:val="Charb"/>
          <w:rtl/>
        </w:rPr>
      </w:pPr>
      <w:r w:rsidRPr="007E4299">
        <w:rPr>
          <w:rStyle w:val="Charb"/>
          <w:rFonts w:hint="cs"/>
          <w:rtl/>
        </w:rPr>
        <w:t xml:space="preserve">1779. </w:t>
      </w:r>
      <w:r w:rsidR="00CA31E0" w:rsidRPr="007E4299">
        <w:rPr>
          <w:rStyle w:val="Char5"/>
          <w:rFonts w:hint="cs"/>
          <w:rtl/>
        </w:rPr>
        <w:t>«</w:t>
      </w:r>
      <w:r w:rsidRPr="001A21FD">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1A21FD">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«بعضی از شما بر بیع بعضی دیگر بیع و بر خواستگاری او خواستگاری نکند، مگر این‌که خواستگار اول به او اجازه بدهد</w:t>
      </w:r>
      <w:r w:rsidRPr="007E4299">
        <w:rPr>
          <w:rStyle w:val="Charb"/>
          <w:rFonts w:hint="cs"/>
          <w:rtl/>
        </w:rPr>
        <w:t>»</w:t>
      </w:r>
      <w:r w:rsidR="00CA31E0" w:rsidRPr="007E4299">
        <w:rPr>
          <w:rStyle w:val="Char5"/>
          <w:rFonts w:hint="cs"/>
          <w:rtl/>
        </w:rPr>
        <w:t>»</w:t>
      </w:r>
      <w:r w:rsidRPr="007E4299">
        <w:rPr>
          <w:rStyle w:val="FootnoteReference"/>
          <w:rFonts w:cs="IRNazli"/>
          <w:spacing w:val="-2"/>
          <w:sz w:val="28"/>
          <w:szCs w:val="28"/>
          <w:rtl/>
          <w:lang w:bidi="fa-IR"/>
        </w:rPr>
        <w:footnoteReference w:id="1001"/>
      </w:r>
      <w:r w:rsidR="00657EA2">
        <w:rPr>
          <w:rStyle w:val="Charb"/>
          <w:rFonts w:hint="cs"/>
          <w:rtl/>
        </w:rPr>
        <w:t>.</w:t>
      </w:r>
    </w:p>
    <w:p w:rsidR="001E6858" w:rsidRPr="00F1413F" w:rsidRDefault="001E6858" w:rsidP="009D21BF">
      <w:pPr>
        <w:pStyle w:val="a"/>
        <w:rPr>
          <w:rStyle w:val="Chard"/>
          <w:rtl/>
        </w:rPr>
      </w:pPr>
      <w:r w:rsidRPr="00F1413F">
        <w:rPr>
          <w:rStyle w:val="Charb"/>
          <w:rtl/>
        </w:rPr>
        <w:t>1780</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وَعَنْ عُقْبةَ بنِ عَامِرٍ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المُؤْمِنُ أخُو المُؤمِن</w:t>
      </w:r>
      <w:r w:rsidR="009272A6">
        <w:rPr>
          <w:rtl/>
        </w:rPr>
        <w:t>،</w:t>
      </w:r>
      <w:r w:rsidRPr="00E36729">
        <w:rPr>
          <w:rtl/>
        </w:rPr>
        <w:t xml:space="preserve"> فَلاَ يحِلُّ لِمُؤمِنٍ أنْ يبْتَاعَ عَلَى بَيْعِ أخِيهِ وَلاَ يَخْطِبْ علَى خِطْبَةِ أخِيه حتَّى يَذَر</w:t>
      </w:r>
      <w:r w:rsidR="009272A6">
        <w:rPr>
          <w:rtl/>
        </w:rPr>
        <w:t>»</w:t>
      </w:r>
      <w:r w:rsidR="00CA31E0"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1780. </w:t>
      </w:r>
      <w:r w:rsidR="00CA31E0" w:rsidRPr="007E4299">
        <w:rPr>
          <w:rStyle w:val="Char5"/>
          <w:rFonts w:hint="cs"/>
          <w:rtl/>
        </w:rPr>
        <w:t>«</w:t>
      </w:r>
      <w:r w:rsidRPr="001A21FD">
        <w:rPr>
          <w:rStyle w:val="Char7"/>
          <w:rFonts w:hint="cs"/>
          <w:rtl/>
        </w:rPr>
        <w:t xml:space="preserve">از عقبه بن عامر </w:t>
      </w:r>
      <w:r w:rsidR="006A2C0C" w:rsidRPr="007E4299">
        <w:rPr>
          <w:rStyle w:val="Char7"/>
          <w:rFonts w:cs="CTraditional Arabic" w:hint="cs"/>
          <w:szCs w:val="28"/>
          <w:rtl/>
        </w:rPr>
        <w:t>س</w:t>
      </w:r>
      <w:r w:rsidRPr="001A21F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«مؤمن برادر مؤمن است، پس برای مؤمن حلال نیست که بر بیع برادر (دینی یا نسبی) خود بیع کند و از </w:t>
      </w:r>
      <w:r w:rsidRPr="006C7A8F">
        <w:rPr>
          <w:rStyle w:val="Char7"/>
          <w:rFonts w:hint="cs"/>
          <w:spacing w:val="-4"/>
          <w:rtl/>
        </w:rPr>
        <w:t>زنی که برادرش خواستگار اوست، خواستگاری نماید، تا وقتی که او خواستگاری را ترک کند</w:t>
      </w:r>
      <w:r w:rsidRPr="006C7A8F">
        <w:rPr>
          <w:rStyle w:val="Charb"/>
          <w:rFonts w:hint="cs"/>
          <w:spacing w:val="-4"/>
          <w:rtl/>
        </w:rPr>
        <w:t>»</w:t>
      </w:r>
      <w:r w:rsidR="00CA31E0" w:rsidRPr="006C7A8F">
        <w:rPr>
          <w:rStyle w:val="Char5"/>
          <w:rFonts w:hint="cs"/>
          <w:spacing w:val="-4"/>
          <w:rtl/>
        </w:rPr>
        <w:t>»</w:t>
      </w:r>
      <w:r w:rsidRPr="006C7A8F">
        <w:rPr>
          <w:rStyle w:val="FootnoteReference"/>
          <w:rFonts w:cs="IRNazli"/>
          <w:spacing w:val="-4"/>
          <w:sz w:val="28"/>
          <w:szCs w:val="28"/>
          <w:rtl/>
          <w:lang w:bidi="fa-IR"/>
        </w:rPr>
        <w:footnoteReference w:id="1002"/>
      </w:r>
      <w:r w:rsidR="00657EA2" w:rsidRPr="006C7A8F">
        <w:rPr>
          <w:rStyle w:val="Charb"/>
          <w:rFonts w:hint="cs"/>
          <w:spacing w:val="-4"/>
          <w:rtl/>
        </w:rPr>
        <w:t>.</w:t>
      </w:r>
    </w:p>
    <w:p w:rsidR="0006652D" w:rsidRPr="0006652D" w:rsidRDefault="0006652D" w:rsidP="0006652D">
      <w:pPr>
        <w:pStyle w:val="ac"/>
      </w:pPr>
      <w:bookmarkStart w:id="704" w:name="_Toc442122894"/>
      <w:bookmarkStart w:id="705" w:name="_Toc326114940"/>
      <w:r w:rsidRPr="0006652D">
        <w:rPr>
          <w:rFonts w:hint="cs"/>
          <w:rtl/>
        </w:rPr>
        <w:t xml:space="preserve">356- </w:t>
      </w:r>
      <w:r w:rsidRPr="0006652D">
        <w:rPr>
          <w:rtl/>
        </w:rPr>
        <w:t>باب النهي عن إضاعة ال</w:t>
      </w:r>
      <w:r>
        <w:rPr>
          <w:rFonts w:hint="cs"/>
          <w:rtl/>
        </w:rPr>
        <w:t>ـ</w:t>
      </w:r>
      <w:r w:rsidRPr="0006652D">
        <w:rPr>
          <w:rtl/>
        </w:rPr>
        <w:t>م</w:t>
      </w:r>
      <w:r>
        <w:rPr>
          <w:rFonts w:hint="cs"/>
          <w:rtl/>
        </w:rPr>
        <w:t>ـ</w:t>
      </w:r>
      <w:r w:rsidRPr="0006652D">
        <w:rPr>
          <w:rtl/>
        </w:rPr>
        <w:t>ال</w:t>
      </w:r>
      <w:r w:rsidRPr="0006652D">
        <w:rPr>
          <w:rFonts w:hint="cs"/>
          <w:rtl/>
        </w:rPr>
        <w:t xml:space="preserve"> </w:t>
      </w:r>
      <w:r w:rsidRPr="0006652D">
        <w:rPr>
          <w:rtl/>
        </w:rPr>
        <w:t>في غير وجوهه</w:t>
      </w:r>
      <w:r w:rsidRPr="0006652D">
        <w:rPr>
          <w:rFonts w:hint="cs"/>
          <w:rtl/>
        </w:rPr>
        <w:t xml:space="preserve"> </w:t>
      </w:r>
      <w:r w:rsidRPr="0006652D">
        <w:rPr>
          <w:rtl/>
        </w:rPr>
        <w:t>التي أذن الشرع فيها</w:t>
      </w:r>
      <w:bookmarkEnd w:id="704"/>
    </w:p>
    <w:p w:rsidR="0006652D" w:rsidRPr="0006652D" w:rsidRDefault="0006652D" w:rsidP="0006652D">
      <w:pPr>
        <w:pStyle w:val="ad"/>
      </w:pPr>
      <w:bookmarkStart w:id="706" w:name="_Toc442122895"/>
      <w:r w:rsidRPr="0006652D">
        <w:rPr>
          <w:rFonts w:hint="cs"/>
          <w:rtl/>
        </w:rPr>
        <w:t>باب نهی از اضاعه‌ی مال در غیر راه‌هایی که شرع به آن اجازه داده است</w:t>
      </w:r>
      <w:bookmarkEnd w:id="705"/>
      <w:bookmarkEnd w:id="706"/>
    </w:p>
    <w:p w:rsidR="001E6858" w:rsidRPr="00F1413F" w:rsidRDefault="001E6858" w:rsidP="009D21BF">
      <w:pPr>
        <w:pStyle w:val="a"/>
        <w:rPr>
          <w:rStyle w:val="Chard"/>
          <w:rtl/>
        </w:rPr>
      </w:pPr>
      <w:r w:rsidRPr="00F1413F">
        <w:rPr>
          <w:rStyle w:val="Charb"/>
          <w:rtl/>
        </w:rPr>
        <w:t>1781</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اللَّه تَعَالى</w:t>
      </w:r>
      <w:r w:rsidR="008B56DF">
        <w:rPr>
          <w:rtl/>
        </w:rPr>
        <w:t xml:space="preserve"> </w:t>
      </w:r>
      <w:r w:rsidRPr="00E36729">
        <w:rPr>
          <w:rtl/>
        </w:rPr>
        <w:t>يَرضي لَكُمْ ثلاثاً</w:t>
      </w:r>
      <w:r w:rsidR="009272A6">
        <w:rPr>
          <w:rtl/>
        </w:rPr>
        <w:t>،</w:t>
      </w:r>
      <w:r w:rsidRPr="00E36729">
        <w:rPr>
          <w:rtl/>
        </w:rPr>
        <w:t xml:space="preserve"> وَيَكْرَه لَكُمْ ثَلاثاً</w:t>
      </w:r>
      <w:r w:rsidR="009272A6">
        <w:rPr>
          <w:rtl/>
        </w:rPr>
        <w:t>:</w:t>
      </w:r>
      <w:r w:rsidRPr="00E36729">
        <w:rPr>
          <w:rtl/>
        </w:rPr>
        <w:t xml:space="preserve"> فَيَرضي لَكُمْ أنْ تَعْبُدوه</w:t>
      </w:r>
      <w:r w:rsidR="009272A6">
        <w:rPr>
          <w:rtl/>
        </w:rPr>
        <w:t>،</w:t>
      </w:r>
      <w:r w:rsidRPr="00E36729">
        <w:rPr>
          <w:rtl/>
        </w:rPr>
        <w:t xml:space="preserve"> وَلا تُشركُوا بِهِ شَيْئاً</w:t>
      </w:r>
      <w:r w:rsidR="009272A6">
        <w:rPr>
          <w:rtl/>
        </w:rPr>
        <w:t>،</w:t>
      </w:r>
      <w:r w:rsidRPr="00E36729">
        <w:rPr>
          <w:rtl/>
        </w:rPr>
        <w:t xml:space="preserve"> وَأنْ تَعْتَصِموا بِحَبْلِ اللَّهِ جَمِيعاً وَلا تَفَرَّقُوا</w:t>
      </w:r>
      <w:r w:rsidR="009272A6">
        <w:rPr>
          <w:rtl/>
        </w:rPr>
        <w:t>،</w:t>
      </w:r>
      <w:r w:rsidRPr="00E36729">
        <w:rPr>
          <w:rtl/>
        </w:rPr>
        <w:t xml:space="preserve"> ويَكْرهُ لَكُمْ</w:t>
      </w:r>
      <w:r w:rsidR="009272A6">
        <w:rPr>
          <w:rtl/>
        </w:rPr>
        <w:t>:</w:t>
      </w:r>
      <w:r w:rsidRPr="00E36729">
        <w:rPr>
          <w:rtl/>
        </w:rPr>
        <w:t xml:space="preserve"> قِيلَ وَقَالَ</w:t>
      </w:r>
      <w:r w:rsidR="009272A6">
        <w:rPr>
          <w:rtl/>
        </w:rPr>
        <w:t>،</w:t>
      </w:r>
      <w:r w:rsidRPr="00E36729">
        <w:rPr>
          <w:rtl/>
        </w:rPr>
        <w:t xml:space="preserve"> وَكَثْرَةَ السُّؤالِ</w:t>
      </w:r>
      <w:r w:rsidR="009272A6">
        <w:rPr>
          <w:rtl/>
        </w:rPr>
        <w:t>،</w:t>
      </w:r>
      <w:r w:rsidRPr="00E36729">
        <w:rPr>
          <w:rtl/>
        </w:rPr>
        <w:t xml:space="preserve"> وإضَاعَةَ المَالِ</w:t>
      </w:r>
      <w:r w:rsidR="009272A6">
        <w:rPr>
          <w:rtl/>
        </w:rPr>
        <w:t>»</w:t>
      </w:r>
      <w:r w:rsidR="00CA31E0" w:rsidRPr="007E4299">
        <w:rPr>
          <w:rStyle w:val="Char5"/>
          <w:rFonts w:hint="cs"/>
          <w:rtl/>
        </w:rPr>
        <w:t>»</w:t>
      </w:r>
      <w:r w:rsidR="00CA31E0" w:rsidRPr="00F1413F">
        <w:rPr>
          <w:rStyle w:val="Chard"/>
          <w:rFonts w:hint="cs"/>
          <w:rtl/>
        </w:rPr>
        <w:t xml:space="preserve"> </w:t>
      </w:r>
      <w:r w:rsidRPr="00F1413F">
        <w:rPr>
          <w:rStyle w:val="Chard"/>
          <w:rtl/>
        </w:rPr>
        <w:t>رواه مسلم</w:t>
      </w:r>
      <w:r w:rsidR="009272A6" w:rsidRPr="00F1413F">
        <w:rPr>
          <w:rStyle w:val="Chard"/>
          <w:rtl/>
        </w:rPr>
        <w:t>،</w:t>
      </w:r>
      <w:r w:rsidRPr="00F1413F">
        <w:rPr>
          <w:rStyle w:val="Chard"/>
          <w:rtl/>
        </w:rPr>
        <w:t xml:space="preserve"> وتقدَّم شرحه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1781. </w:t>
      </w:r>
      <w:r w:rsidR="00CA31E0" w:rsidRPr="007E4299">
        <w:rPr>
          <w:rStyle w:val="Char5"/>
          <w:rFonts w:hint="cs"/>
          <w:rtl/>
        </w:rPr>
        <w:t>«</w:t>
      </w:r>
      <w:r w:rsidRPr="001A21FD">
        <w:rPr>
          <w:rStyle w:val="Char7"/>
          <w:rFonts w:hint="cs"/>
          <w:rtl/>
        </w:rPr>
        <w:t xml:space="preserve">از ابوهریره </w:t>
      </w:r>
      <w:r w:rsidR="006A2C0C" w:rsidRPr="007E4299">
        <w:rPr>
          <w:rStyle w:val="Char7"/>
          <w:rFonts w:cs="CTraditional Arabic" w:hint="cs"/>
          <w:szCs w:val="28"/>
          <w:rtl/>
        </w:rPr>
        <w:t>س</w:t>
      </w:r>
      <w:r w:rsidRPr="001A21FD">
        <w:rPr>
          <w:rStyle w:val="Char7"/>
          <w:rFonts w:hint="cs"/>
          <w:rtl/>
        </w:rPr>
        <w:t xml:space="preserve"> روایت شده است که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«خداوند، سه کار شما را دوست دارد (و بدان امر می‌کند) و سه کار شما را ناپسند و ناخوش می‌دارد (و از آن نهی می‌کند)؛ این که او را بپرستید و چیزی را شریک او قرار ندهید و نیز این که همه‌ی </w:t>
      </w:r>
      <w:r w:rsidR="00C35715" w:rsidRPr="001A21FD">
        <w:rPr>
          <w:rStyle w:val="Char7"/>
          <w:rFonts w:hint="cs"/>
          <w:rtl/>
        </w:rPr>
        <w:t>ش</w:t>
      </w:r>
      <w:r w:rsidRPr="001A21FD">
        <w:rPr>
          <w:rStyle w:val="Char7"/>
          <w:rFonts w:hint="cs"/>
          <w:rtl/>
        </w:rPr>
        <w:t>ما به ریسمان خدا محکم دست بگیرید و متفرق نشوید را دوست دارد و بازگفتن هر سخنی که شنیده شده و زیاد سؤال کردن (در چیزی که فایده‌ای ندارد)، ضایع کردن مال و صرف آن در مصارف غیر مشروع را از شما ناپسند و ناخوش می‌دارد</w:t>
      </w:r>
      <w:r w:rsidRPr="007E4299">
        <w:rPr>
          <w:rStyle w:val="Charb"/>
          <w:rFonts w:hint="cs"/>
          <w:rtl/>
        </w:rPr>
        <w:t>»</w:t>
      </w:r>
      <w:r w:rsidR="00CA31E0" w:rsidRPr="007E4299">
        <w:rPr>
          <w:rStyle w:val="Char5"/>
          <w:rFonts w:hint="cs"/>
          <w:rtl/>
        </w:rPr>
        <w:t>»</w:t>
      </w:r>
      <w:r w:rsidRPr="007E4299">
        <w:rPr>
          <w:rStyle w:val="FootnoteReference"/>
          <w:rFonts w:cs="IRNazli"/>
          <w:spacing w:val="-4"/>
          <w:sz w:val="28"/>
          <w:szCs w:val="28"/>
          <w:rtl/>
          <w:lang w:bidi="fa-IR"/>
        </w:rPr>
        <w:footnoteReference w:id="1003"/>
      </w:r>
      <w:r w:rsidR="00657EA2">
        <w:rPr>
          <w:rStyle w:val="Charb"/>
          <w:rFonts w:hint="cs"/>
          <w:rtl/>
        </w:rPr>
        <w:t>.</w:t>
      </w:r>
    </w:p>
    <w:p w:rsidR="001E6858" w:rsidRPr="00F1413F" w:rsidRDefault="001E6858" w:rsidP="00EC4647">
      <w:pPr>
        <w:pStyle w:val="a"/>
        <w:rPr>
          <w:rStyle w:val="Chard"/>
          <w:rtl/>
        </w:rPr>
      </w:pPr>
      <w:r w:rsidRPr="00F1413F">
        <w:rPr>
          <w:rStyle w:val="Charb"/>
          <w:rtl/>
        </w:rPr>
        <w:t>1782</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وَعَنْ وَرَّادٍ كَاتِبِ المُغِيرَةِ بن شُعْبَة قالَ</w:t>
      </w:r>
      <w:r w:rsidR="009272A6">
        <w:rPr>
          <w:rtl/>
        </w:rPr>
        <w:t>:</w:t>
      </w:r>
      <w:r w:rsidRPr="00E36729">
        <w:rPr>
          <w:rtl/>
        </w:rPr>
        <w:t xml:space="preserve"> أمْلَى عَلَيَّ المُغِيرَةُ بنُ شُعبةَ في كتاب إلى مُعَاويَةَ </w:t>
      </w:r>
      <w:r w:rsidR="007E4299" w:rsidRPr="007E4299">
        <w:rPr>
          <w:rFonts w:cs="CTraditional Arabic"/>
          <w:szCs w:val="28"/>
          <w:rtl/>
        </w:rPr>
        <w:t>س</w:t>
      </w:r>
      <w:r w:rsidR="009272A6">
        <w:rPr>
          <w:rtl/>
        </w:rPr>
        <w:t>،</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كَانَ يَقُول في دبُرِ كُلِّ صَلاةٍ مَكْتُوبَةٍ</w:t>
      </w:r>
      <w:r w:rsidR="009272A6">
        <w:rPr>
          <w:rtl/>
        </w:rPr>
        <w:t>:</w:t>
      </w:r>
      <w:r w:rsidRPr="00E36729">
        <w:rPr>
          <w:rtl/>
        </w:rPr>
        <w:t xml:space="preserve"> </w:t>
      </w:r>
      <w:r w:rsidR="009272A6">
        <w:rPr>
          <w:rtl/>
        </w:rPr>
        <w:t>«</w:t>
      </w:r>
      <w:r w:rsidRPr="00E36729">
        <w:rPr>
          <w:rtl/>
        </w:rPr>
        <w:t>لاَ إلَهَ إلاَّ اللَّه وَحدَهُ لاَ شَرِيكَ لَهُ</w:t>
      </w:r>
      <w:r w:rsidR="009272A6">
        <w:rPr>
          <w:rtl/>
        </w:rPr>
        <w:t>،</w:t>
      </w:r>
      <w:r w:rsidRPr="00E36729">
        <w:rPr>
          <w:rtl/>
        </w:rPr>
        <w:t xml:space="preserve"> لَهُ المُلْكُ وَله الْحَمْد وَهُوَ عَلَى كُلِّ شَيءٍ قَدِيرٌ</w:t>
      </w:r>
      <w:r w:rsidR="009272A6">
        <w:rPr>
          <w:rtl/>
        </w:rPr>
        <w:t>،</w:t>
      </w:r>
      <w:r w:rsidRPr="00E36729">
        <w:rPr>
          <w:rtl/>
        </w:rPr>
        <w:t xml:space="preserve"> اللَّهُمَّ لاَ مانِعَ لِمَا أعْطَيْتَ</w:t>
      </w:r>
      <w:r w:rsidR="009272A6">
        <w:rPr>
          <w:rtl/>
        </w:rPr>
        <w:t>،</w:t>
      </w:r>
      <w:r w:rsidRPr="00E36729">
        <w:rPr>
          <w:rtl/>
        </w:rPr>
        <w:t xml:space="preserve"> وَلاَ مُعْطِيَ لِمَا مَنَعْتَ</w:t>
      </w:r>
      <w:r w:rsidR="009272A6">
        <w:rPr>
          <w:rtl/>
        </w:rPr>
        <w:t>،</w:t>
      </w:r>
      <w:r w:rsidRPr="00E36729">
        <w:rPr>
          <w:rtl/>
        </w:rPr>
        <w:t xml:space="preserve"> وَلاَ ينْفَعُ ذَا الجَدِّ مِنْكَ الْجَدُّ</w:t>
      </w:r>
      <w:r w:rsidR="009272A6">
        <w:rPr>
          <w:rtl/>
        </w:rPr>
        <w:t>»</w:t>
      </w:r>
      <w:r w:rsidRPr="00E36729">
        <w:rPr>
          <w:rtl/>
        </w:rPr>
        <w:t xml:space="preserve"> وَكَتَبَ إلَيْهِ أنَّهُ </w:t>
      </w:r>
      <w:r w:rsidR="009272A6">
        <w:rPr>
          <w:rtl/>
        </w:rPr>
        <w:t>«</w:t>
      </w:r>
      <w:r w:rsidRPr="00E36729">
        <w:rPr>
          <w:rtl/>
        </w:rPr>
        <w:t>كَانَ يَنْهَى عَنْ قِيل وقَالَ</w:t>
      </w:r>
      <w:r w:rsidR="009272A6">
        <w:rPr>
          <w:rtl/>
        </w:rPr>
        <w:t>،</w:t>
      </w:r>
      <w:r w:rsidRPr="00E36729">
        <w:rPr>
          <w:rtl/>
        </w:rPr>
        <w:t xml:space="preserve"> وإضَاعَةِ المَالِ</w:t>
      </w:r>
      <w:r w:rsidR="009272A6">
        <w:rPr>
          <w:rtl/>
        </w:rPr>
        <w:t>،</w:t>
      </w:r>
      <w:r w:rsidRPr="00E36729">
        <w:rPr>
          <w:rtl/>
        </w:rPr>
        <w:t xml:space="preserve"> وَكَثْرةِ السُّؤَالِ</w:t>
      </w:r>
      <w:r w:rsidR="009272A6">
        <w:rPr>
          <w:rtl/>
        </w:rPr>
        <w:t>،</w:t>
      </w:r>
      <w:r w:rsidRPr="00E36729">
        <w:rPr>
          <w:rtl/>
        </w:rPr>
        <w:t xml:space="preserve"> وَكَ</w:t>
      </w:r>
      <w:r w:rsidR="005774E7">
        <w:rPr>
          <w:rtl/>
        </w:rPr>
        <w:t>انَ يَنْهَى عَنْ عُقُوقِ الأ</w:t>
      </w:r>
      <w:r w:rsidR="005774E7">
        <w:rPr>
          <w:rFonts w:hint="cs"/>
          <w:rtl/>
        </w:rPr>
        <w:t>ُ</w:t>
      </w:r>
      <w:r w:rsidR="005774E7">
        <w:rPr>
          <w:rtl/>
        </w:rPr>
        <w:t>م</w:t>
      </w:r>
      <w:r w:rsidR="005774E7">
        <w:rPr>
          <w:rFonts w:hint="cs"/>
          <w:rtl/>
        </w:rPr>
        <w:t>َّ</w:t>
      </w:r>
      <w:r w:rsidR="005774E7">
        <w:rPr>
          <w:rtl/>
        </w:rPr>
        <w:t>ه</w:t>
      </w:r>
      <w:r w:rsidRPr="00E36729">
        <w:rPr>
          <w:rtl/>
        </w:rPr>
        <w:t>اتِ</w:t>
      </w:r>
      <w:r w:rsidR="009272A6">
        <w:rPr>
          <w:rtl/>
        </w:rPr>
        <w:t>،</w:t>
      </w:r>
      <w:r w:rsidRPr="00E36729">
        <w:rPr>
          <w:rtl/>
        </w:rPr>
        <w:t xml:space="preserve"> ووأْدِ الْبَنَاتِ</w:t>
      </w:r>
      <w:r w:rsidR="009272A6">
        <w:rPr>
          <w:rtl/>
        </w:rPr>
        <w:t>،</w:t>
      </w:r>
      <w:r w:rsidRPr="00E36729">
        <w:rPr>
          <w:rtl/>
        </w:rPr>
        <w:t xml:space="preserve"> وَمَنْعٍ وهَاتِ</w:t>
      </w:r>
      <w:r w:rsidR="009272A6">
        <w:rPr>
          <w:rtl/>
        </w:rPr>
        <w:t>»</w:t>
      </w:r>
      <w:r w:rsidR="00CA31E0" w:rsidRPr="007E4299">
        <w:rPr>
          <w:rStyle w:val="Char5"/>
          <w:rFonts w:hint="cs"/>
          <w:rtl/>
        </w:rPr>
        <w:t>»</w:t>
      </w:r>
      <w:r w:rsidRPr="00F1413F">
        <w:rPr>
          <w:rStyle w:val="Chard"/>
          <w:rtl/>
        </w:rPr>
        <w:t xml:space="preserve"> متفقٌ عَلَيْهِ</w:t>
      </w:r>
      <w:r w:rsidR="009272A6" w:rsidRPr="00F1413F">
        <w:rPr>
          <w:rStyle w:val="Chard"/>
          <w:rtl/>
        </w:rPr>
        <w:t>،</w:t>
      </w:r>
      <w:r w:rsidRPr="00F1413F">
        <w:rPr>
          <w:rStyle w:val="Chard"/>
          <w:rtl/>
        </w:rPr>
        <w:t xml:space="preserve"> وسبق شرحه</w:t>
      </w:r>
      <w:r w:rsidR="009272A6" w:rsidRPr="00F1413F">
        <w:rPr>
          <w:rStyle w:val="Chard"/>
          <w:rtl/>
        </w:rPr>
        <w:t>.</w:t>
      </w:r>
    </w:p>
    <w:p w:rsidR="003B70B7" w:rsidRPr="00A70A78" w:rsidRDefault="003B70B7" w:rsidP="001E6858">
      <w:pPr>
        <w:ind w:firstLine="284"/>
        <w:jc w:val="both"/>
        <w:rPr>
          <w:rFonts w:cs="B Lotus"/>
          <w:i/>
          <w:iCs/>
          <w:sz w:val="28"/>
          <w:szCs w:val="28"/>
          <w:rtl/>
          <w:lang w:bidi="fa-IR"/>
        </w:rPr>
      </w:pPr>
      <w:r w:rsidRPr="007E4299">
        <w:rPr>
          <w:rStyle w:val="Charb"/>
          <w:rFonts w:hint="cs"/>
          <w:rtl/>
        </w:rPr>
        <w:t xml:space="preserve">1782. </w:t>
      </w:r>
      <w:r w:rsidR="00CA31E0" w:rsidRPr="007E4299">
        <w:rPr>
          <w:rStyle w:val="Char5"/>
          <w:rFonts w:hint="cs"/>
          <w:rtl/>
        </w:rPr>
        <w:t>«</w:t>
      </w:r>
      <w:r w:rsidRPr="001A21FD">
        <w:rPr>
          <w:rStyle w:val="Char7"/>
          <w:rFonts w:hint="cs"/>
          <w:rtl/>
        </w:rPr>
        <w:t xml:space="preserve">از وراد کاتب مغیره بن شعبه </w:t>
      </w:r>
      <w:r w:rsidR="006A2C0C" w:rsidRPr="007E4299">
        <w:rPr>
          <w:rStyle w:val="Char7"/>
          <w:rFonts w:cs="CTraditional Arabic" w:hint="cs"/>
          <w:szCs w:val="28"/>
          <w:rtl/>
        </w:rPr>
        <w:t>س</w:t>
      </w:r>
      <w:r w:rsidRPr="001A21FD">
        <w:rPr>
          <w:rStyle w:val="Char7"/>
          <w:rFonts w:hint="cs"/>
          <w:rtl/>
        </w:rPr>
        <w:t xml:space="preserve"> روایت شده است که گفت</w:t>
      </w:r>
      <w:r w:rsidR="009272A6" w:rsidRPr="001A21FD">
        <w:rPr>
          <w:rStyle w:val="Char7"/>
          <w:rFonts w:hint="cs"/>
          <w:rtl/>
        </w:rPr>
        <w:t>:</w:t>
      </w:r>
      <w:r w:rsidRPr="001A21FD">
        <w:rPr>
          <w:rStyle w:val="Char7"/>
          <w:rFonts w:hint="cs"/>
          <w:rtl/>
        </w:rPr>
        <w:t xml:space="preserve"> مغیره نامه‌ای برای حضرت معاویه </w:t>
      </w:r>
      <w:r w:rsidR="006A2C0C" w:rsidRPr="007E4299">
        <w:rPr>
          <w:rStyle w:val="Char7"/>
          <w:rFonts w:cs="CTraditional Arabic" w:hint="cs"/>
          <w:szCs w:val="28"/>
          <w:rtl/>
        </w:rPr>
        <w:t>س</w:t>
      </w:r>
      <w:r w:rsidRPr="001A21FD">
        <w:rPr>
          <w:rStyle w:val="Char7"/>
          <w:rFonts w:hint="cs"/>
          <w:rtl/>
        </w:rPr>
        <w:t xml:space="preserve"> بر من خواند که در آن آمده بود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پشت سر هر نماز فریضه‌ای می‌فرمود</w:t>
      </w:r>
      <w:r w:rsidR="009272A6" w:rsidRPr="007E4299">
        <w:rPr>
          <w:rStyle w:val="Charb"/>
          <w:rFonts w:hint="cs"/>
          <w:rtl/>
        </w:rPr>
        <w:t>:</w:t>
      </w:r>
      <w:r w:rsidRPr="007E4299">
        <w:rPr>
          <w:rStyle w:val="Charb"/>
          <w:rFonts w:hint="cs"/>
          <w:rtl/>
        </w:rPr>
        <w:t xml:space="preserve"> </w:t>
      </w:r>
      <w:r w:rsidR="009272A6" w:rsidRPr="007E4299">
        <w:rPr>
          <w:rStyle w:val="Charb"/>
          <w:rFonts w:hint="cs"/>
          <w:rtl/>
        </w:rPr>
        <w:t>«</w:t>
      </w:r>
      <w:r w:rsidR="001E6858" w:rsidRPr="009D21BF">
        <w:rPr>
          <w:rStyle w:val="Char"/>
          <w:rtl/>
        </w:rPr>
        <w:t>لاَ إلَهَ إلاَّ اللَّه وَحدَهُ لاَ شَرِيكَ لَهُ</w:t>
      </w:r>
      <w:r w:rsidR="009272A6" w:rsidRPr="009D21BF">
        <w:rPr>
          <w:rStyle w:val="Char"/>
          <w:rtl/>
        </w:rPr>
        <w:t>،</w:t>
      </w:r>
      <w:r w:rsidR="001E6858" w:rsidRPr="009D21BF">
        <w:rPr>
          <w:rStyle w:val="Char"/>
          <w:rtl/>
        </w:rPr>
        <w:t xml:space="preserve"> لَهُ المُلْكُ وَله الْحَمْد وَهُوَ عَلَى كُلِّ شَيءٍ قَدِيرٌ</w:t>
      </w:r>
      <w:r w:rsidR="009272A6" w:rsidRPr="009D21BF">
        <w:rPr>
          <w:rStyle w:val="Char"/>
          <w:rtl/>
        </w:rPr>
        <w:t>،</w:t>
      </w:r>
      <w:r w:rsidR="001E6858" w:rsidRPr="009D21BF">
        <w:rPr>
          <w:rStyle w:val="Char"/>
          <w:rtl/>
        </w:rPr>
        <w:t xml:space="preserve"> اللَّهُمَّ لاَ مانِعَ لِمَا أعْطَيْتَ</w:t>
      </w:r>
      <w:r w:rsidR="009272A6" w:rsidRPr="009D21BF">
        <w:rPr>
          <w:rStyle w:val="Char"/>
          <w:rtl/>
        </w:rPr>
        <w:t>،</w:t>
      </w:r>
      <w:r w:rsidR="001E6858" w:rsidRPr="009D21BF">
        <w:rPr>
          <w:rStyle w:val="Char"/>
          <w:rtl/>
        </w:rPr>
        <w:t xml:space="preserve"> وَلاَ مُعْطِيَ لِمَا مَنَعْتَ</w:t>
      </w:r>
      <w:r w:rsidR="009272A6" w:rsidRPr="009D21BF">
        <w:rPr>
          <w:rStyle w:val="Char"/>
          <w:rtl/>
        </w:rPr>
        <w:t>،</w:t>
      </w:r>
      <w:r w:rsidR="001E6858" w:rsidRPr="009D21BF">
        <w:rPr>
          <w:rStyle w:val="Char"/>
          <w:rtl/>
        </w:rPr>
        <w:t xml:space="preserve"> وَلاَ ينْفَعُ ذَا الجَدِّ مِنْكَ الْجَدُّ</w:t>
      </w:r>
      <w:r w:rsidRPr="007E4299">
        <w:rPr>
          <w:rStyle w:val="Charb"/>
          <w:rFonts w:hint="cs"/>
          <w:rtl/>
        </w:rPr>
        <w:t xml:space="preserve">: </w:t>
      </w:r>
      <w:r w:rsidRPr="001A21FD">
        <w:rPr>
          <w:rStyle w:val="Char7"/>
          <w:rFonts w:hint="cs"/>
          <w:rtl/>
        </w:rPr>
        <w:t>هیچ خدایی جز خدای یکتا نیست که یگانه و بی‌شریک است، سلطنت و ملک و سپاس و ستایش، از آن او و سزاوار اوست و او بر هر چیز تواناست؛ خداوندا! هیچ مانعی در برابر آن‌چه عطا کردی، نیست و هیچ عطا کننده‌ای برای آن‌چه مانع شدی،</w:t>
      </w:r>
      <w:r w:rsidR="00432740" w:rsidRPr="001A21FD">
        <w:rPr>
          <w:rStyle w:val="Char7"/>
          <w:rFonts w:hint="cs"/>
          <w:rtl/>
        </w:rPr>
        <w:t xml:space="preserve"> </w:t>
      </w:r>
      <w:r w:rsidRPr="001A21FD">
        <w:rPr>
          <w:rStyle w:val="Char7"/>
          <w:rFonts w:hint="cs"/>
          <w:rtl/>
        </w:rPr>
        <w:t>نیست و ثروت هیچ صاحب ثروتی در مقابل تو بهره‌ای به او نمی‌رساند». و به او نوشت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از بازگفتن هر سخنی که شنیده شده، ضایع کردن مال و صرف آن در مصارف غیر مشروع، زیاد سؤال کردن (در چیزی که فایده‌ای ندارد)، رنجانیدن مادر، دفن دختران زنده، منع واجبات و طلب مال دیگران، نهی فرمودند</w:t>
      </w:r>
      <w:r w:rsidRPr="007E4299">
        <w:rPr>
          <w:rStyle w:val="Charb"/>
          <w:rFonts w:hint="cs"/>
          <w:rtl/>
        </w:rPr>
        <w:t>»</w:t>
      </w:r>
      <w:r w:rsidR="00CA31E0" w:rsidRPr="007E4299">
        <w:rPr>
          <w:rStyle w:val="Char5"/>
          <w:rFonts w:hint="cs"/>
          <w:rtl/>
        </w:rPr>
        <w:t>»</w:t>
      </w:r>
      <w:r w:rsidRPr="007E4299">
        <w:rPr>
          <w:rStyle w:val="FootnoteReference"/>
          <w:rFonts w:cs="IRNazli"/>
          <w:spacing w:val="-2"/>
          <w:sz w:val="28"/>
          <w:szCs w:val="28"/>
          <w:rtl/>
          <w:lang w:bidi="fa-IR"/>
        </w:rPr>
        <w:footnoteReference w:id="1004"/>
      </w:r>
      <w:r w:rsidR="00657EA2">
        <w:rPr>
          <w:rStyle w:val="Charb"/>
          <w:rFonts w:hint="cs"/>
          <w:rtl/>
        </w:rPr>
        <w:t>.</w:t>
      </w:r>
    </w:p>
    <w:p w:rsidR="0006652D" w:rsidRPr="0006652D" w:rsidRDefault="0006652D" w:rsidP="0006652D">
      <w:pPr>
        <w:pStyle w:val="ac"/>
      </w:pPr>
      <w:bookmarkStart w:id="707" w:name="_Toc442122896"/>
      <w:bookmarkStart w:id="708" w:name="_Toc326114941"/>
      <w:r w:rsidRPr="0006652D">
        <w:rPr>
          <w:rFonts w:hint="cs"/>
          <w:rtl/>
        </w:rPr>
        <w:t xml:space="preserve">357- </w:t>
      </w:r>
      <w:r w:rsidRPr="0006652D">
        <w:rPr>
          <w:rtl/>
        </w:rPr>
        <w:t>باب النهي عن الإِشارة إلى مسلم بسلاح</w:t>
      </w:r>
      <w:r w:rsidRPr="0006652D">
        <w:rPr>
          <w:rFonts w:hint="cs"/>
          <w:rtl/>
        </w:rPr>
        <w:t xml:space="preserve"> </w:t>
      </w:r>
      <w:r w:rsidRPr="0006652D">
        <w:rPr>
          <w:rtl/>
        </w:rPr>
        <w:t>سواء كان جادّاً أو مازحاً</w:t>
      </w:r>
      <w:r w:rsidR="00EA381D">
        <w:rPr>
          <w:rFonts w:hint="cs"/>
          <w:rtl/>
        </w:rPr>
        <w:t>،</w:t>
      </w:r>
      <w:r w:rsidRPr="0006652D">
        <w:rPr>
          <w:rFonts w:hint="cs"/>
          <w:rtl/>
        </w:rPr>
        <w:t xml:space="preserve"> والنهي عن تعاطي السيف مسلولاً</w:t>
      </w:r>
      <w:bookmarkEnd w:id="707"/>
    </w:p>
    <w:p w:rsidR="0006652D" w:rsidRPr="0006652D" w:rsidRDefault="0006652D" w:rsidP="0006652D">
      <w:pPr>
        <w:pStyle w:val="ad"/>
      </w:pPr>
      <w:bookmarkStart w:id="709" w:name="_Toc442122897"/>
      <w:r w:rsidRPr="0006652D">
        <w:rPr>
          <w:rFonts w:hint="cs"/>
          <w:rtl/>
        </w:rPr>
        <w:t>باب نهی از اشاره به مسلمان با اسلحه و مانند آن، چه جدی باشد و چه شوخی و نهی کردن از دست به دست کردن شمشیر برهنه</w:t>
      </w:r>
      <w:bookmarkEnd w:id="708"/>
      <w:bookmarkEnd w:id="709"/>
    </w:p>
    <w:p w:rsidR="001E6858" w:rsidRPr="00F1413F" w:rsidRDefault="001E6858" w:rsidP="009D21BF">
      <w:pPr>
        <w:pStyle w:val="a"/>
        <w:rPr>
          <w:rStyle w:val="Chard"/>
          <w:rtl/>
        </w:rPr>
      </w:pPr>
      <w:r w:rsidRPr="00F1413F">
        <w:rPr>
          <w:rStyle w:val="Charb"/>
          <w:rtl/>
        </w:rPr>
        <w:t>1783</w:t>
      </w:r>
      <w:r w:rsidRPr="00F1413F">
        <w:rPr>
          <w:rStyle w:val="Charb"/>
          <w:rFonts w:hint="cs"/>
          <w:rtl/>
        </w:rPr>
        <w:t>-</w:t>
      </w:r>
      <w:r w:rsidRPr="00F1413F">
        <w:rPr>
          <w:rStyle w:val="Charb"/>
          <w:rtl/>
        </w:rPr>
        <w:softHyphen/>
        <w:t xml:space="preserve"> </w:t>
      </w:r>
      <w:r w:rsidR="00CA31E0" w:rsidRPr="007E4299">
        <w:rPr>
          <w:rStyle w:val="Char5"/>
          <w:rFonts w:hint="cs"/>
          <w:rtl/>
        </w:rPr>
        <w:t>«</w:t>
      </w:r>
      <w:r w:rsidRPr="00E36729">
        <w:rPr>
          <w:rtl/>
        </w:rPr>
        <w:t xml:space="preserve">عَن أبي هُرَيْرَة </w:t>
      </w:r>
      <w:r w:rsidR="007E4299" w:rsidRPr="007E4299">
        <w:rPr>
          <w:rFonts w:cs="CTraditional Arabic"/>
          <w:szCs w:val="28"/>
          <w:rtl/>
        </w:rPr>
        <w:t>س</w:t>
      </w:r>
      <w:r w:rsidRPr="00E36729">
        <w:rPr>
          <w:rtl/>
        </w:rPr>
        <w:t xml:space="preserve"> عَنْ رَسُولِ اللَّه</w:t>
      </w:r>
      <w:r w:rsidR="000A0F18">
        <w:rPr>
          <w:rtl/>
        </w:rPr>
        <w:t xml:space="preserve"> </w:t>
      </w:r>
      <w:r w:rsidR="000A0F18" w:rsidRPr="000A0F18">
        <w:rPr>
          <w:rFonts w:cs="CTraditional Arabic"/>
          <w:szCs w:val="28"/>
          <w:rtl/>
        </w:rPr>
        <w:t>ص</w:t>
      </w:r>
      <w:r w:rsidRPr="00E36729">
        <w:rPr>
          <w:rtl/>
        </w:rPr>
        <w:t xml:space="preserve"> قَال: «لاَ يشِرْ أحَدُكُمْ إلَى أخِيهِ بِالسِّلاَحِ</w:t>
      </w:r>
      <w:r w:rsidR="009272A6">
        <w:rPr>
          <w:rtl/>
        </w:rPr>
        <w:t>،</w:t>
      </w:r>
      <w:r w:rsidRPr="00E36729">
        <w:rPr>
          <w:rtl/>
        </w:rPr>
        <w:t xml:space="preserve"> فَإنَّهُ لاَ يَدْرِي لَعَلَّ الشَّيْطَانَ يَنْزِعُ في يَدِهِ</w:t>
      </w:r>
      <w:r w:rsidR="009272A6">
        <w:rPr>
          <w:rtl/>
        </w:rPr>
        <w:t>،</w:t>
      </w:r>
      <w:r w:rsidRPr="00E36729">
        <w:rPr>
          <w:rtl/>
        </w:rPr>
        <w:t xml:space="preserve"> فَيَقَعَ في حُفْرَةٍ من النَّارِ</w:t>
      </w:r>
      <w:r w:rsidR="009272A6">
        <w:rPr>
          <w:rtl/>
        </w:rPr>
        <w:t>»</w:t>
      </w:r>
      <w:r w:rsidR="00F1413F" w:rsidRPr="00F1413F">
        <w:rPr>
          <w:rStyle w:val="Char5"/>
          <w:rtl/>
        </w:rPr>
        <w:t>»</w:t>
      </w:r>
      <w:r w:rsidRPr="00F1413F">
        <w:rPr>
          <w:rStyle w:val="Chard"/>
          <w:rtl/>
        </w:rPr>
        <w:t xml:space="preserve"> متفقٌ عليهِ.</w:t>
      </w:r>
    </w:p>
    <w:p w:rsidR="001E6858" w:rsidRPr="00F1413F" w:rsidRDefault="001E6858" w:rsidP="009D21BF">
      <w:pPr>
        <w:pStyle w:val="a"/>
        <w:rPr>
          <w:rStyle w:val="Charb"/>
          <w:rtl/>
        </w:rPr>
      </w:pPr>
      <w:r w:rsidRPr="00F1413F">
        <w:rPr>
          <w:rStyle w:val="Chard"/>
          <w:rFonts w:ascii="Times New Roman" w:hAnsi="Times New Roman" w:cs="Times New Roman" w:hint="cs"/>
          <w:rtl/>
        </w:rPr>
        <w:t> </w:t>
      </w:r>
      <w:r w:rsidRPr="00F1413F">
        <w:rPr>
          <w:rStyle w:val="Chard"/>
          <w:rtl/>
        </w:rPr>
        <w:t>وفي رِوَايةٍ لِ</w:t>
      </w:r>
      <w:r w:rsidR="006C7A8F">
        <w:rPr>
          <w:rStyle w:val="Chard"/>
          <w:rFonts w:hint="cs"/>
          <w:rtl/>
        </w:rPr>
        <w:t>ـ</w:t>
      </w:r>
      <w:r w:rsidRPr="00F1413F">
        <w:rPr>
          <w:rStyle w:val="Chard"/>
          <w:rtl/>
        </w:rPr>
        <w:t xml:space="preserve">مُسْلِمٍ </w:t>
      </w:r>
      <w:r w:rsidRPr="006C7A8F">
        <w:rPr>
          <w:rStyle w:val="Chard"/>
          <w:rtl/>
        </w:rPr>
        <w:t>قَالَ</w:t>
      </w:r>
      <w:r w:rsidR="009272A6" w:rsidRPr="006C7A8F">
        <w:rPr>
          <w:rStyle w:val="Chard"/>
          <w:rtl/>
        </w:rPr>
        <w:t>:</w:t>
      </w:r>
      <w:r w:rsidRPr="00F1413F">
        <w:rPr>
          <w:rStyle w:val="Chard"/>
          <w:rtl/>
        </w:rPr>
        <w:t xml:space="preserve"> </w:t>
      </w:r>
      <w:r w:rsidRPr="006C7A8F">
        <w:rPr>
          <w:rtl/>
        </w:rPr>
        <w:t>قَالَ أبُو الْقَاسِمِ</w:t>
      </w:r>
      <w:r w:rsidR="000A0F18" w:rsidRPr="00F1413F">
        <w:rPr>
          <w:rStyle w:val="Chard"/>
          <w:rtl/>
        </w:rPr>
        <w:t xml:space="preserve"> </w:t>
      </w:r>
      <w:r w:rsidR="000A0F18" w:rsidRPr="000A0F18">
        <w:rPr>
          <w:rFonts w:cs="CTraditional Arabic"/>
          <w:szCs w:val="28"/>
          <w:rtl/>
        </w:rPr>
        <w:t>ص</w:t>
      </w:r>
      <w:r w:rsidR="009272A6" w:rsidRPr="00F1413F">
        <w:rPr>
          <w:rStyle w:val="Chard"/>
          <w:rtl/>
        </w:rPr>
        <w:t>:</w:t>
      </w:r>
      <w:r w:rsidRPr="00F1413F">
        <w:rPr>
          <w:rStyle w:val="Chard"/>
          <w:rtl/>
        </w:rPr>
        <w:t xml:space="preserve"> </w:t>
      </w:r>
      <w:r w:rsidR="009272A6" w:rsidRPr="00F1413F">
        <w:rPr>
          <w:rStyle w:val="Char5"/>
          <w:rtl/>
        </w:rPr>
        <w:t>«</w:t>
      </w:r>
      <w:r w:rsidRPr="00E36729">
        <w:rPr>
          <w:rtl/>
        </w:rPr>
        <w:t>مَنْ أشارَ إلَى أخيهِ بِحَدِيدَةٍ</w:t>
      </w:r>
      <w:r w:rsidR="009272A6">
        <w:rPr>
          <w:rtl/>
        </w:rPr>
        <w:t>،</w:t>
      </w:r>
      <w:r w:rsidRPr="00E36729">
        <w:rPr>
          <w:rtl/>
        </w:rPr>
        <w:t xml:space="preserve"> فَإنَّ المَلائِكةَ تَلْعنُهُ حتَّى يَنْزِعَ</w:t>
      </w:r>
      <w:r w:rsidR="009272A6">
        <w:rPr>
          <w:rtl/>
        </w:rPr>
        <w:t>،</w:t>
      </w:r>
      <w:r w:rsidRPr="00E36729">
        <w:rPr>
          <w:rtl/>
        </w:rPr>
        <w:t xml:space="preserve"> وإنْ كَان أخَاهُ لأبِيهِ وأُمِّهِ</w:t>
      </w:r>
      <w:r w:rsidR="00CA31E0" w:rsidRPr="007E4299">
        <w:rPr>
          <w:rStyle w:val="Char5"/>
          <w:rFonts w:hint="cs"/>
          <w:rtl/>
        </w:rPr>
        <w:t>»</w:t>
      </w:r>
      <w:r w:rsidR="009272A6" w:rsidRPr="00F1413F">
        <w:rPr>
          <w:rStyle w:val="Charb"/>
          <w:rtl/>
        </w:rPr>
        <w:t>.</w:t>
      </w:r>
    </w:p>
    <w:p w:rsidR="001E6858" w:rsidRPr="00F1413F" w:rsidRDefault="001E6858" w:rsidP="009D21BF">
      <w:pPr>
        <w:pStyle w:val="a"/>
        <w:rPr>
          <w:rStyle w:val="Chard"/>
          <w:rtl/>
        </w:rPr>
      </w:pPr>
      <w:r w:rsidRPr="00F1413F">
        <w:rPr>
          <w:rStyle w:val="Chard"/>
          <w:rFonts w:ascii="Times New Roman" w:hAnsi="Times New Roman" w:cs="Times New Roman" w:hint="cs"/>
          <w:rtl/>
        </w:rPr>
        <w:t> </w:t>
      </w:r>
      <w:r w:rsidRPr="00F1413F">
        <w:rPr>
          <w:rStyle w:val="Chard"/>
          <w:rFonts w:hint="cs"/>
          <w:rtl/>
        </w:rPr>
        <w:t>قَوْلُهُ</w:t>
      </w:r>
      <w:r w:rsidR="000A0F18" w:rsidRPr="00F1413F">
        <w:rPr>
          <w:rStyle w:val="Chard"/>
          <w:rtl/>
        </w:rPr>
        <w:t xml:space="preserve"> </w:t>
      </w:r>
      <w:r w:rsidR="000A0F18" w:rsidRPr="000A0F18">
        <w:rPr>
          <w:rFonts w:cs="CTraditional Arabic"/>
          <w:szCs w:val="28"/>
          <w:rtl/>
        </w:rPr>
        <w:t>ص</w:t>
      </w:r>
      <w:r w:rsidR="009272A6" w:rsidRPr="00F1413F">
        <w:rPr>
          <w:rStyle w:val="Chard"/>
          <w:rtl/>
        </w:rPr>
        <w:t>:</w:t>
      </w:r>
      <w:r w:rsidRPr="00F1413F">
        <w:rPr>
          <w:rStyle w:val="Chard"/>
          <w:rtl/>
        </w:rPr>
        <w:t xml:space="preserve"> </w:t>
      </w:r>
      <w:r w:rsidR="009272A6" w:rsidRPr="00F1413F">
        <w:rPr>
          <w:rStyle w:val="Chard"/>
          <w:rtl/>
        </w:rPr>
        <w:t>«</w:t>
      </w:r>
      <w:r w:rsidRPr="00F1413F">
        <w:rPr>
          <w:rStyle w:val="Chard"/>
          <w:rtl/>
        </w:rPr>
        <w:t>يَنْزِع</w:t>
      </w:r>
      <w:r w:rsidR="009272A6" w:rsidRPr="00F1413F">
        <w:rPr>
          <w:rStyle w:val="Chard"/>
          <w:rtl/>
        </w:rPr>
        <w:t>»</w:t>
      </w:r>
      <w:r w:rsidRPr="00F1413F">
        <w:rPr>
          <w:rStyle w:val="Chard"/>
          <w:rtl/>
        </w:rPr>
        <w:t xml:space="preserve"> ضُبِطَ بالْعَيْنِ ال</w:t>
      </w:r>
      <w:r w:rsidR="006C7A8F">
        <w:rPr>
          <w:rStyle w:val="Chard"/>
          <w:rFonts w:hint="cs"/>
          <w:rtl/>
        </w:rPr>
        <w:t>ـ</w:t>
      </w:r>
      <w:r w:rsidRPr="00F1413F">
        <w:rPr>
          <w:rStyle w:val="Chard"/>
          <w:rtl/>
        </w:rPr>
        <w:t>مُهْمَلَةِ مَعَ كَسْرِ الزَّاي</w:t>
      </w:r>
      <w:r w:rsidR="009272A6" w:rsidRPr="00F1413F">
        <w:rPr>
          <w:rStyle w:val="Chard"/>
          <w:rtl/>
        </w:rPr>
        <w:t>،</w:t>
      </w:r>
      <w:r w:rsidRPr="00F1413F">
        <w:rPr>
          <w:rStyle w:val="Chard"/>
          <w:rtl/>
        </w:rPr>
        <w:t xml:space="preserve"> وبالْغَيْنِ ال</w:t>
      </w:r>
      <w:r w:rsidR="00F1413F">
        <w:rPr>
          <w:rStyle w:val="Chard"/>
          <w:rFonts w:hint="cs"/>
          <w:rtl/>
        </w:rPr>
        <w:t>ـ</w:t>
      </w:r>
      <w:r w:rsidRPr="00F1413F">
        <w:rPr>
          <w:rStyle w:val="Chard"/>
          <w:rtl/>
        </w:rPr>
        <w:t>مُعْجَمَةِ مع فتحِها ومعناه</w:t>
      </w:r>
      <w:r w:rsidR="006C7A8F">
        <w:rPr>
          <w:rStyle w:val="Chard"/>
          <w:rFonts w:hint="cs"/>
          <w:rtl/>
        </w:rPr>
        <w:t>ـ</w:t>
      </w:r>
      <w:r w:rsidRPr="00F1413F">
        <w:rPr>
          <w:rStyle w:val="Chard"/>
          <w:rtl/>
        </w:rPr>
        <w:t>م</w:t>
      </w:r>
      <w:r w:rsidR="006C7A8F">
        <w:rPr>
          <w:rStyle w:val="Chard"/>
          <w:rFonts w:hint="cs"/>
          <w:rtl/>
        </w:rPr>
        <w:t>ـ</w:t>
      </w:r>
      <w:r w:rsidRPr="00F1413F">
        <w:rPr>
          <w:rStyle w:val="Chard"/>
          <w:rtl/>
        </w:rPr>
        <w:t>ا مُتَقَارِبٌ</w:t>
      </w:r>
      <w:r w:rsidR="009272A6" w:rsidRPr="00F1413F">
        <w:rPr>
          <w:rStyle w:val="Chard"/>
          <w:rtl/>
        </w:rPr>
        <w:t>،</w:t>
      </w:r>
      <w:r w:rsidRPr="00F1413F">
        <w:rPr>
          <w:rStyle w:val="Chard"/>
          <w:rtl/>
        </w:rPr>
        <w:t xml:space="preserve"> مَعَنْاهُ بِال</w:t>
      </w:r>
      <w:r w:rsidR="006C7A8F">
        <w:rPr>
          <w:rStyle w:val="Chard"/>
          <w:rFonts w:hint="cs"/>
          <w:rtl/>
        </w:rPr>
        <w:t>ـ</w:t>
      </w:r>
      <w:r w:rsidRPr="00F1413F">
        <w:rPr>
          <w:rStyle w:val="Chard"/>
          <w:rtl/>
        </w:rPr>
        <w:t>مهْمَلَةِ يَرْمِي</w:t>
      </w:r>
      <w:r w:rsidR="009272A6" w:rsidRPr="00F1413F">
        <w:rPr>
          <w:rStyle w:val="Chard"/>
          <w:rtl/>
        </w:rPr>
        <w:t>،</w:t>
      </w:r>
      <w:r w:rsidRPr="00F1413F">
        <w:rPr>
          <w:rStyle w:val="Chard"/>
          <w:rtl/>
        </w:rPr>
        <w:t xml:space="preserve"> وبال</w:t>
      </w:r>
      <w:r w:rsidR="006C7A8F">
        <w:rPr>
          <w:rStyle w:val="Chard"/>
          <w:rFonts w:hint="cs"/>
          <w:rtl/>
        </w:rPr>
        <w:t>ـ</w:t>
      </w:r>
      <w:r w:rsidRPr="00F1413F">
        <w:rPr>
          <w:rStyle w:val="Chard"/>
          <w:rtl/>
        </w:rPr>
        <w:t>مُعجمَةِ أيْضاً يَرْمِي وَيُفْسِدُ</w:t>
      </w:r>
      <w:r w:rsidR="009272A6" w:rsidRPr="00F1413F">
        <w:rPr>
          <w:rStyle w:val="Chard"/>
          <w:rtl/>
        </w:rPr>
        <w:t>،</w:t>
      </w:r>
      <w:r w:rsidRPr="00F1413F">
        <w:rPr>
          <w:rStyle w:val="Chard"/>
          <w:rtl/>
        </w:rPr>
        <w:t xml:space="preserve"> وَأَصْلُ النَّزْعِ</w:t>
      </w:r>
      <w:r w:rsidR="009272A6" w:rsidRPr="00F1413F">
        <w:rPr>
          <w:rStyle w:val="Chard"/>
          <w:rtl/>
        </w:rPr>
        <w:t>:</w:t>
      </w:r>
      <w:r w:rsidRPr="00F1413F">
        <w:rPr>
          <w:rStyle w:val="Chard"/>
          <w:rtl/>
        </w:rPr>
        <w:t xml:space="preserve"> الطَّعنُ وَالْفَسَادُ</w:t>
      </w:r>
      <w:r w:rsidR="009272A6" w:rsidRPr="00F1413F">
        <w:rPr>
          <w:rStyle w:val="Chard"/>
          <w:rtl/>
        </w:rPr>
        <w:t>.</w:t>
      </w:r>
    </w:p>
    <w:p w:rsidR="003B70B7" w:rsidRPr="006C7A8F" w:rsidRDefault="003B70B7" w:rsidP="003B70B7">
      <w:pPr>
        <w:ind w:firstLine="284"/>
        <w:jc w:val="both"/>
        <w:rPr>
          <w:rStyle w:val="Charb"/>
          <w:rtl/>
        </w:rPr>
      </w:pPr>
      <w:r w:rsidRPr="007E4299">
        <w:rPr>
          <w:rStyle w:val="Charb"/>
          <w:rFonts w:hint="cs"/>
          <w:rtl/>
        </w:rPr>
        <w:t xml:space="preserve">1783. </w:t>
      </w:r>
      <w:r w:rsidR="00CA31E0" w:rsidRPr="007E4299">
        <w:rPr>
          <w:rStyle w:val="Char5"/>
          <w:rFonts w:hint="cs"/>
          <w:rtl/>
        </w:rPr>
        <w:t>«</w:t>
      </w:r>
      <w:r w:rsidRPr="001A21FD">
        <w:rPr>
          <w:rStyle w:val="Char7"/>
          <w:rFonts w:hint="cs"/>
          <w:rtl/>
        </w:rPr>
        <w:t xml:space="preserve">از ابوهریره </w:t>
      </w:r>
      <w:r w:rsidR="006A2C0C" w:rsidRPr="007E4299">
        <w:rPr>
          <w:rStyle w:val="Char7"/>
          <w:rFonts w:cs="CTraditional Arabic" w:hint="cs"/>
          <w:szCs w:val="28"/>
          <w:rtl/>
        </w:rPr>
        <w:t>س</w:t>
      </w:r>
      <w:r w:rsidRPr="001A21F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«هیچ یک از شما با سلاح به برادرش اشاره نکند و به طرف او نگیرد، زیرا او نمی‌داند، شاید شیطان آن را از دستان او خارج کند (و وی را به زدن ضربه وسوسه کند و طرف کشته شود و آن‌گاه) او در حفره‌ای از آتش بیفتد</w:t>
      </w:r>
      <w:r w:rsidRPr="007E4299">
        <w:rPr>
          <w:rStyle w:val="Charb"/>
          <w:rFonts w:hint="cs"/>
          <w:rtl/>
        </w:rPr>
        <w:t>»</w:t>
      </w:r>
      <w:r w:rsidR="006C7A8F" w:rsidRPr="006C7A8F">
        <w:rPr>
          <w:rStyle w:val="Char5"/>
          <w:rtl/>
        </w:rPr>
        <w:t>»</w:t>
      </w:r>
      <w:r w:rsidRPr="007E4299">
        <w:rPr>
          <w:rStyle w:val="FootnoteReference"/>
          <w:rFonts w:cs="IRNazli"/>
          <w:spacing w:val="-2"/>
          <w:sz w:val="28"/>
          <w:szCs w:val="28"/>
          <w:rtl/>
          <w:lang w:bidi="fa-IR"/>
        </w:rPr>
        <w:footnoteReference w:id="1005"/>
      </w:r>
      <w:r w:rsidR="00657EA2" w:rsidRPr="006C7A8F">
        <w:rPr>
          <w:rStyle w:val="Charb"/>
          <w:rFonts w:hint="cs"/>
          <w:rtl/>
        </w:rPr>
        <w:t>.</w:t>
      </w:r>
    </w:p>
    <w:p w:rsidR="003B70B7" w:rsidRPr="006C7A8F" w:rsidRDefault="003B70B7" w:rsidP="003B70B7">
      <w:pPr>
        <w:ind w:firstLine="284"/>
        <w:jc w:val="both"/>
        <w:rPr>
          <w:rStyle w:val="Charb"/>
          <w:rtl/>
        </w:rPr>
      </w:pPr>
      <w:r w:rsidRPr="006C7A8F">
        <w:rPr>
          <w:rStyle w:val="Charb"/>
          <w:rFonts w:hint="cs"/>
          <w:rtl/>
        </w:rPr>
        <w:t>در روایتی دیگر از مسلم آمده است که گفت</w:t>
      </w:r>
      <w:r w:rsidR="009272A6" w:rsidRPr="006C7A8F">
        <w:rPr>
          <w:rStyle w:val="Charb"/>
          <w:rFonts w:hint="cs"/>
          <w:rtl/>
        </w:rPr>
        <w:t>:</w:t>
      </w:r>
      <w:r w:rsidRPr="006C7A8F">
        <w:rPr>
          <w:rStyle w:val="Charb"/>
          <w:rFonts w:hint="cs"/>
          <w:rtl/>
        </w:rPr>
        <w:t xml:space="preserve"> ابوالقاسم</w:t>
      </w:r>
      <w:r w:rsidR="000A0F18" w:rsidRPr="000A0F18">
        <w:rPr>
          <w:rFonts w:cs="CTraditional Arabic" w:hint="cs"/>
          <w:sz w:val="28"/>
          <w:szCs w:val="28"/>
          <w:rtl/>
          <w:lang w:bidi="fa-IR"/>
        </w:rPr>
        <w:t xml:space="preserve"> ص</w:t>
      </w:r>
      <w:r w:rsidR="005774E7" w:rsidRPr="006C7A8F">
        <w:rPr>
          <w:rStyle w:val="Charb"/>
          <w:rFonts w:hint="cs"/>
          <w:rtl/>
        </w:rPr>
        <w:t xml:space="preserve"> فرمودند</w:t>
      </w:r>
      <w:r w:rsidR="009272A6" w:rsidRPr="006C7A8F">
        <w:rPr>
          <w:rStyle w:val="Charb"/>
          <w:rFonts w:hint="cs"/>
          <w:rtl/>
        </w:rPr>
        <w:t>:</w:t>
      </w:r>
      <w:r w:rsidR="005774E7" w:rsidRPr="001A21FD">
        <w:rPr>
          <w:rStyle w:val="Char7"/>
          <w:rFonts w:hint="cs"/>
          <w:rtl/>
        </w:rPr>
        <w:t xml:space="preserve"> </w:t>
      </w:r>
      <w:r w:rsidR="006C7A8F" w:rsidRPr="006C7A8F">
        <w:rPr>
          <w:rStyle w:val="Char5"/>
          <w:rtl/>
        </w:rPr>
        <w:t>«</w:t>
      </w:r>
      <w:r w:rsidRPr="001A21FD">
        <w:rPr>
          <w:rStyle w:val="Char7"/>
          <w:rFonts w:hint="cs"/>
          <w:rtl/>
        </w:rPr>
        <w:t>کسی که با شمشیر یا سلاح آهنی به برادرش اشاره کند و آن را به طرف او بگیرد تا آن را به زمین می‌گذارد، فرشتگان او را لعنت می‌کنند، حتی اگرچه برادر تنیش باشد</w:t>
      </w:r>
      <w:r w:rsidR="00CA31E0" w:rsidRPr="007E4299">
        <w:rPr>
          <w:rStyle w:val="Char5"/>
          <w:rFonts w:hint="cs"/>
          <w:rtl/>
        </w:rPr>
        <w:t>»</w:t>
      </w:r>
      <w:r w:rsidRPr="006C7A8F">
        <w:rPr>
          <w:rStyle w:val="Charb"/>
          <w:rFonts w:hint="cs"/>
          <w:rtl/>
        </w:rPr>
        <w:t>.</w:t>
      </w:r>
    </w:p>
    <w:p w:rsidR="001E6858" w:rsidRPr="00F1413F" w:rsidRDefault="001E6858" w:rsidP="00F1413F">
      <w:pPr>
        <w:pStyle w:val="a"/>
        <w:rPr>
          <w:rFonts w:ascii="IRNazli" w:eastAsia="SimSun" w:hAnsi="IRNazli" w:cs="IRNazli"/>
          <w:sz w:val="28"/>
          <w:szCs w:val="28"/>
          <w:rtl/>
        </w:rPr>
      </w:pPr>
      <w:r w:rsidRPr="00F1413F">
        <w:rPr>
          <w:rStyle w:val="Charb"/>
          <w:rtl/>
        </w:rPr>
        <w:t>1784</w:t>
      </w:r>
      <w:r w:rsidRPr="00F1413F">
        <w:rPr>
          <w:rStyle w:val="Charb"/>
          <w:rFonts w:hint="cs"/>
          <w:rtl/>
        </w:rPr>
        <w:t>-</w:t>
      </w:r>
      <w:r w:rsidR="00F1413F" w:rsidRPr="00F1413F">
        <w:rPr>
          <w:rStyle w:val="Charb"/>
          <w:rFonts w:hint="cs"/>
          <w:rtl/>
        </w:rPr>
        <w:t xml:space="preserve"> </w:t>
      </w:r>
      <w:r w:rsidR="00CA31E0"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F1413F">
        <w:rPr>
          <w:rFonts w:hint="cs"/>
          <w:rtl/>
        </w:rPr>
        <w:t xml:space="preserve"> </w:t>
      </w:r>
      <w:r w:rsidRPr="00E36729">
        <w:rPr>
          <w:rtl/>
        </w:rPr>
        <w:t>«نَهَى رسُولُ اللَّه</w:t>
      </w:r>
      <w:r w:rsidR="000A0F18">
        <w:rPr>
          <w:rtl/>
        </w:rPr>
        <w:t xml:space="preserve"> </w:t>
      </w:r>
      <w:r w:rsidR="000A0F18" w:rsidRPr="000A0F18">
        <w:rPr>
          <w:rFonts w:cs="CTraditional Arabic"/>
          <w:szCs w:val="28"/>
          <w:rtl/>
        </w:rPr>
        <w:t>ص</w:t>
      </w:r>
      <w:r w:rsidRPr="00E36729">
        <w:rPr>
          <w:rtl/>
        </w:rPr>
        <w:t xml:space="preserve"> أنْ يُتَعَاطَى السَّيْفُ مَسْلُولاً»</w:t>
      </w:r>
      <w:r w:rsidR="00CA31E0" w:rsidRPr="007E4299">
        <w:rPr>
          <w:rStyle w:val="Char5"/>
          <w:rFonts w:hint="cs"/>
          <w:rtl/>
        </w:rPr>
        <w:t>»</w:t>
      </w:r>
      <w:r w:rsidRPr="00F1413F">
        <w:rPr>
          <w:rStyle w:val="Chard"/>
          <w:rFonts w:ascii="Times New Roman" w:hAnsi="Times New Roman" w:cs="Times New Roman" w:hint="cs"/>
          <w:rtl/>
        </w:rPr>
        <w:t> </w:t>
      </w:r>
      <w:r w:rsidRPr="00F1413F">
        <w:rPr>
          <w:rStyle w:val="Chard"/>
          <w:rFonts w:hint="cs"/>
          <w:rtl/>
        </w:rPr>
        <w:t>رواهُ</w:t>
      </w:r>
      <w:r w:rsidRPr="00F1413F">
        <w:rPr>
          <w:rStyle w:val="Chard"/>
          <w:rtl/>
        </w:rPr>
        <w:t xml:space="preserve"> </w:t>
      </w:r>
      <w:r w:rsidRPr="00F1413F">
        <w:rPr>
          <w:rStyle w:val="Chard"/>
          <w:rFonts w:hint="cs"/>
          <w:rtl/>
        </w:rPr>
        <w:t>أبو</w:t>
      </w:r>
      <w:r w:rsidRPr="00F1413F">
        <w:rPr>
          <w:rStyle w:val="Chard"/>
          <w:rtl/>
        </w:rPr>
        <w:t xml:space="preserve"> </w:t>
      </w:r>
      <w:r w:rsidRPr="00F1413F">
        <w:rPr>
          <w:rStyle w:val="Chard"/>
          <w:rFonts w:hint="cs"/>
          <w:rtl/>
        </w:rPr>
        <w:t>داود</w:t>
      </w:r>
      <w:r w:rsidR="009272A6" w:rsidRPr="00F1413F">
        <w:rPr>
          <w:rStyle w:val="Chard"/>
          <w:rtl/>
        </w:rPr>
        <w:t>،</w:t>
      </w:r>
      <w:r w:rsidRPr="00F1413F">
        <w:rPr>
          <w:rStyle w:val="Chard"/>
          <w:rtl/>
        </w:rPr>
        <w:t xml:space="preserve"> والترمذي وقال</w:t>
      </w:r>
      <w:r w:rsidR="009272A6" w:rsidRPr="00F1413F">
        <w:rPr>
          <w:rStyle w:val="Chard"/>
          <w:rtl/>
        </w:rPr>
        <w:t>:</w:t>
      </w:r>
      <w:r w:rsidRPr="00F1413F">
        <w:rPr>
          <w:rStyle w:val="Chard"/>
          <w:rtl/>
        </w:rPr>
        <w:t xml:space="preserve"> حديثٌ حسَنٌ</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1784. </w:t>
      </w:r>
      <w:r w:rsidR="00CA31E0" w:rsidRPr="007E4299">
        <w:rPr>
          <w:rStyle w:val="Char5"/>
          <w:rFonts w:hint="cs"/>
          <w:rtl/>
        </w:rPr>
        <w:t>«</w:t>
      </w:r>
      <w:r w:rsidRPr="001A21FD">
        <w:rPr>
          <w:rStyle w:val="Char7"/>
          <w:rFonts w:hint="cs"/>
          <w:rtl/>
        </w:rPr>
        <w:t xml:space="preserve">از جابر </w:t>
      </w:r>
      <w:r w:rsidR="006A2C0C" w:rsidRPr="007E4299">
        <w:rPr>
          <w:rStyle w:val="Char7"/>
          <w:rFonts w:cs="CTraditional Arabic" w:hint="cs"/>
          <w:szCs w:val="28"/>
          <w:rtl/>
        </w:rPr>
        <w:t>س</w:t>
      </w:r>
      <w:r w:rsidRPr="001A21FD">
        <w:rPr>
          <w:rStyle w:val="Char7"/>
          <w:rFonts w:hint="cs"/>
          <w:rtl/>
        </w:rPr>
        <w:t xml:space="preserve"> روایت شده است که گفت</w:t>
      </w:r>
      <w:r w:rsidR="009272A6" w:rsidRPr="001A21FD">
        <w:rPr>
          <w:rStyle w:val="Char7"/>
          <w:rFonts w:hint="cs"/>
          <w:rtl/>
        </w:rPr>
        <w:t>:</w:t>
      </w:r>
      <w:r w:rsidRPr="001A21F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از ا</w:t>
      </w:r>
      <w:r w:rsidR="005C05BF" w:rsidRPr="001A21FD">
        <w:rPr>
          <w:rStyle w:val="Char7"/>
          <w:rFonts w:hint="cs"/>
          <w:rtl/>
        </w:rPr>
        <w:t>ین که شمشیر، برهنه دست به دست</w:t>
      </w:r>
      <w:r w:rsidR="008B56DF">
        <w:rPr>
          <w:rStyle w:val="Char7"/>
          <w:rFonts w:hint="cs"/>
          <w:rtl/>
        </w:rPr>
        <w:t xml:space="preserve"> </w:t>
      </w:r>
      <w:r w:rsidRPr="001A21FD">
        <w:rPr>
          <w:rStyle w:val="Char7"/>
          <w:rFonts w:hint="cs"/>
          <w:rtl/>
        </w:rPr>
        <w:t>شود، نهی فرمودند</w:t>
      </w:r>
      <w:r w:rsidR="00CA31E0" w:rsidRPr="007E4299">
        <w:rPr>
          <w:rStyle w:val="Char5"/>
          <w:rFonts w:hint="cs"/>
          <w:rtl/>
        </w:rPr>
        <w:t>»</w:t>
      </w:r>
      <w:r w:rsidRPr="007E4299">
        <w:rPr>
          <w:rStyle w:val="FootnoteReference"/>
          <w:rFonts w:cs="IRNazli"/>
          <w:spacing w:val="-2"/>
          <w:sz w:val="28"/>
          <w:szCs w:val="28"/>
          <w:rtl/>
          <w:lang w:bidi="fa-IR"/>
        </w:rPr>
        <w:footnoteReference w:id="1006"/>
      </w:r>
      <w:r w:rsidR="00657EA2">
        <w:rPr>
          <w:rStyle w:val="Charb"/>
          <w:rFonts w:hint="cs"/>
          <w:rtl/>
        </w:rPr>
        <w:t>.</w:t>
      </w:r>
    </w:p>
    <w:p w:rsidR="0006652D" w:rsidRPr="0006652D" w:rsidRDefault="0006652D" w:rsidP="0006652D">
      <w:pPr>
        <w:pStyle w:val="ac"/>
      </w:pPr>
      <w:bookmarkStart w:id="710" w:name="_Toc442122898"/>
      <w:bookmarkStart w:id="711" w:name="_Toc326114942"/>
      <w:r w:rsidRPr="0006652D">
        <w:rPr>
          <w:rFonts w:hint="cs"/>
          <w:rtl/>
        </w:rPr>
        <w:t xml:space="preserve">358- </w:t>
      </w:r>
      <w:r w:rsidRPr="0006652D">
        <w:rPr>
          <w:rtl/>
        </w:rPr>
        <w:t>باب كراهة الخروج من ال</w:t>
      </w:r>
      <w:r>
        <w:rPr>
          <w:rFonts w:hint="cs"/>
          <w:rtl/>
        </w:rPr>
        <w:t>ـ</w:t>
      </w:r>
      <w:r w:rsidRPr="0006652D">
        <w:rPr>
          <w:rtl/>
        </w:rPr>
        <w:t>مسجد بعد الإذان</w:t>
      </w:r>
      <w:r w:rsidRPr="0006652D">
        <w:rPr>
          <w:rFonts w:hint="cs"/>
          <w:rtl/>
        </w:rPr>
        <w:t xml:space="preserve"> </w:t>
      </w:r>
      <w:r w:rsidRPr="0006652D">
        <w:rPr>
          <w:rtl/>
        </w:rPr>
        <w:t xml:space="preserve">إلا </w:t>
      </w:r>
      <w:r w:rsidRPr="0006652D">
        <w:rPr>
          <w:rFonts w:hint="cs"/>
          <w:rtl/>
        </w:rPr>
        <w:t>ل</w:t>
      </w:r>
      <w:r w:rsidRPr="0006652D">
        <w:rPr>
          <w:rtl/>
        </w:rPr>
        <w:t>عذر حتى يصل</w:t>
      </w:r>
      <w:r w:rsidRPr="0006652D">
        <w:rPr>
          <w:rFonts w:hint="cs"/>
          <w:rtl/>
        </w:rPr>
        <w:t>ّ</w:t>
      </w:r>
      <w:r w:rsidRPr="0006652D">
        <w:rPr>
          <w:rtl/>
        </w:rPr>
        <w:t>ي ال</w:t>
      </w:r>
      <w:r>
        <w:rPr>
          <w:rFonts w:hint="cs"/>
          <w:rtl/>
        </w:rPr>
        <w:t>ـ</w:t>
      </w:r>
      <w:r w:rsidRPr="0006652D">
        <w:rPr>
          <w:rtl/>
        </w:rPr>
        <w:t>مكتوبة</w:t>
      </w:r>
      <w:bookmarkEnd w:id="710"/>
    </w:p>
    <w:p w:rsidR="0006652D" w:rsidRPr="0006652D" w:rsidRDefault="0006652D" w:rsidP="0006652D">
      <w:pPr>
        <w:pStyle w:val="ad"/>
      </w:pPr>
      <w:bookmarkStart w:id="712" w:name="_Toc442122899"/>
      <w:r w:rsidRPr="0006652D">
        <w:rPr>
          <w:rFonts w:hint="cs"/>
          <w:rtl/>
        </w:rPr>
        <w:t>باب کراهیت بیرون آمدن از مسجد بعد از اذان تا نماز فریضه را ادا نماید مگر آنکه عذری داشته باشد</w:t>
      </w:r>
      <w:bookmarkEnd w:id="711"/>
      <w:bookmarkEnd w:id="712"/>
    </w:p>
    <w:p w:rsidR="001E6858" w:rsidRPr="00F1413F" w:rsidRDefault="001E6858" w:rsidP="009D21BF">
      <w:pPr>
        <w:pStyle w:val="a"/>
        <w:rPr>
          <w:rStyle w:val="Chard"/>
          <w:rtl/>
        </w:rPr>
      </w:pPr>
      <w:r w:rsidRPr="00F1413F">
        <w:rPr>
          <w:rStyle w:val="Charb"/>
          <w:rtl/>
        </w:rPr>
        <w:t>1785</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عَنْ أبي الشَّعْثاءِ قال</w:t>
      </w:r>
      <w:r w:rsidR="009272A6">
        <w:rPr>
          <w:rtl/>
        </w:rPr>
        <w:t>:</w:t>
      </w:r>
      <w:r w:rsidRPr="00E36729">
        <w:rPr>
          <w:rtl/>
        </w:rPr>
        <w:t xml:space="preserve"> كُنَّا قُعُوداً مع أبي هُريْرةَ </w:t>
      </w:r>
      <w:r w:rsidR="007E4299" w:rsidRPr="007E4299">
        <w:rPr>
          <w:rFonts w:cs="CTraditional Arabic"/>
          <w:szCs w:val="28"/>
          <w:rtl/>
        </w:rPr>
        <w:t>س</w:t>
      </w:r>
      <w:r w:rsidRPr="00E36729">
        <w:rPr>
          <w:rtl/>
        </w:rPr>
        <w:t xml:space="preserve"> في ال</w:t>
      </w:r>
      <w:r w:rsidR="00F1413F">
        <w:rPr>
          <w:rFonts w:hint="cs"/>
          <w:rtl/>
        </w:rPr>
        <w:t>ـ</w:t>
      </w:r>
      <w:r w:rsidRPr="00E36729">
        <w:rPr>
          <w:rtl/>
        </w:rPr>
        <w:t>مسْجِدِ</w:t>
      </w:r>
      <w:r w:rsidR="009272A6">
        <w:rPr>
          <w:rtl/>
        </w:rPr>
        <w:t>،</w:t>
      </w:r>
      <w:r w:rsidRPr="00E36729">
        <w:rPr>
          <w:rtl/>
        </w:rPr>
        <w:t xml:space="preserve"> فَأَذَّنَ ال</w:t>
      </w:r>
      <w:r w:rsidR="00F1413F">
        <w:rPr>
          <w:rFonts w:hint="cs"/>
          <w:rtl/>
        </w:rPr>
        <w:t>ـ</w:t>
      </w:r>
      <w:r w:rsidRPr="00E36729">
        <w:rPr>
          <w:rtl/>
        </w:rPr>
        <w:t>مؤَذِّنُ</w:t>
      </w:r>
      <w:r w:rsidR="009272A6">
        <w:rPr>
          <w:rtl/>
        </w:rPr>
        <w:t>،</w:t>
      </w:r>
      <w:r w:rsidRPr="00E36729">
        <w:rPr>
          <w:rtl/>
        </w:rPr>
        <w:t xml:space="preserve"> فَقَام رَجُلٌ مِنَ ال</w:t>
      </w:r>
      <w:r w:rsidR="00F1413F">
        <w:rPr>
          <w:rFonts w:hint="cs"/>
          <w:rtl/>
        </w:rPr>
        <w:t>ـ</w:t>
      </w:r>
      <w:r w:rsidRPr="00E36729">
        <w:rPr>
          <w:rtl/>
        </w:rPr>
        <w:t>مسْجِدِ يَمْشِي</w:t>
      </w:r>
      <w:r w:rsidR="009272A6">
        <w:rPr>
          <w:rtl/>
        </w:rPr>
        <w:t>،</w:t>
      </w:r>
      <w:r w:rsidRPr="00E36729">
        <w:rPr>
          <w:rtl/>
        </w:rPr>
        <w:t xml:space="preserve"> فَأتْبعهُ أبُو هُريْرةَ بصَرهُ حتَّى خَرجَ مِنَ ال</w:t>
      </w:r>
      <w:r w:rsidR="00F1413F">
        <w:rPr>
          <w:rFonts w:hint="cs"/>
          <w:rtl/>
        </w:rPr>
        <w:t>ـ</w:t>
      </w:r>
      <w:r w:rsidRPr="00E36729">
        <w:rPr>
          <w:rtl/>
        </w:rPr>
        <w:t>مسْجِدِ، فقَالَ أبُو هُريْرَةَ</w:t>
      </w:r>
      <w:r w:rsidR="009272A6">
        <w:rPr>
          <w:rtl/>
        </w:rPr>
        <w:t>:</w:t>
      </w:r>
      <w:r w:rsidRPr="00E36729">
        <w:rPr>
          <w:rtl/>
        </w:rPr>
        <w:t xml:space="preserve"> أمَّا هَذَا فَقَدْ عصَى أبَا الْقَاسِمِ</w:t>
      </w:r>
      <w:r w:rsidR="000A0F18">
        <w:rPr>
          <w:rtl/>
        </w:rPr>
        <w:t xml:space="preserve"> </w:t>
      </w:r>
      <w:r w:rsidR="000A0F18" w:rsidRPr="000A0F18">
        <w:rPr>
          <w:rFonts w:cs="CTraditional Arabic"/>
          <w:szCs w:val="28"/>
          <w:rtl/>
        </w:rPr>
        <w:t>ص</w:t>
      </w:r>
      <w:r w:rsidR="00CA31E0"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1785. </w:t>
      </w:r>
      <w:r w:rsidR="00CA31E0" w:rsidRPr="007E4299">
        <w:rPr>
          <w:rStyle w:val="Char5"/>
          <w:rFonts w:hint="cs"/>
          <w:rtl/>
        </w:rPr>
        <w:t>«</w:t>
      </w:r>
      <w:r w:rsidRPr="001A21FD">
        <w:rPr>
          <w:rStyle w:val="Char7"/>
          <w:rFonts w:hint="cs"/>
          <w:rtl/>
        </w:rPr>
        <w:t>از ابوشعثاء روایت شده است که گفت</w:t>
      </w:r>
      <w:r w:rsidR="009272A6" w:rsidRPr="001A21FD">
        <w:rPr>
          <w:rStyle w:val="Char7"/>
          <w:rFonts w:hint="cs"/>
          <w:rtl/>
        </w:rPr>
        <w:t>:</w:t>
      </w:r>
      <w:r w:rsidRPr="001A21FD">
        <w:rPr>
          <w:rStyle w:val="Char7"/>
          <w:rFonts w:hint="cs"/>
          <w:rtl/>
        </w:rPr>
        <w:t xml:space="preserve"> ما با ابوهریره </w:t>
      </w:r>
      <w:r w:rsidR="006A2C0C" w:rsidRPr="007E4299">
        <w:rPr>
          <w:rStyle w:val="Char7"/>
          <w:rFonts w:cs="CTraditional Arabic" w:hint="cs"/>
          <w:szCs w:val="28"/>
          <w:rtl/>
        </w:rPr>
        <w:t>س</w:t>
      </w:r>
      <w:r w:rsidRPr="001A21FD">
        <w:rPr>
          <w:rStyle w:val="Char7"/>
          <w:rFonts w:hint="cs"/>
          <w:rtl/>
        </w:rPr>
        <w:t xml:space="preserve"> در مسجد نشسته بودیم و مؤذن اذان گفت،</w:t>
      </w:r>
      <w:r w:rsidR="006C7A8F">
        <w:rPr>
          <w:rStyle w:val="Char7"/>
          <w:rFonts w:hint="cs"/>
          <w:rtl/>
        </w:rPr>
        <w:t xml:space="preserve"> </w:t>
      </w:r>
      <w:r w:rsidRPr="001A21FD">
        <w:rPr>
          <w:rStyle w:val="Char7"/>
          <w:rFonts w:hint="cs"/>
          <w:rtl/>
        </w:rPr>
        <w:t>مردی از مسجد برخاست و رفت؛ ابوهریره</w:t>
      </w:r>
      <w:r w:rsidR="006A2C0C" w:rsidRPr="007E4299">
        <w:rPr>
          <w:rStyle w:val="Char7"/>
          <w:rFonts w:cs="CTraditional Arabic" w:hint="cs"/>
          <w:szCs w:val="28"/>
          <w:rtl/>
        </w:rPr>
        <w:t xml:space="preserve"> س</w:t>
      </w:r>
      <w:r w:rsidRPr="001A21FD">
        <w:rPr>
          <w:rStyle w:val="Char7"/>
          <w:rFonts w:hint="cs"/>
          <w:rtl/>
        </w:rPr>
        <w:t xml:space="preserve"> با چشم او را دنبال کرد تا از مسجد خارج شد و آن‌گاه گفت</w:t>
      </w:r>
      <w:r w:rsidR="009272A6" w:rsidRPr="001A21FD">
        <w:rPr>
          <w:rStyle w:val="Char7"/>
          <w:rFonts w:hint="cs"/>
          <w:rtl/>
        </w:rPr>
        <w:t>:</w:t>
      </w:r>
      <w:r w:rsidRPr="001A21FD">
        <w:rPr>
          <w:rStyle w:val="Char7"/>
          <w:rFonts w:hint="cs"/>
          <w:rtl/>
        </w:rPr>
        <w:t xml:space="preserve"> این مرد نسبت به ابوالقاسم</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نافرمانی کرد</w:t>
      </w:r>
      <w:r w:rsidR="00CA31E0" w:rsidRPr="007E4299">
        <w:rPr>
          <w:rStyle w:val="Char5"/>
          <w:rFonts w:hint="cs"/>
          <w:rtl/>
        </w:rPr>
        <w:t>»</w:t>
      </w:r>
      <w:r w:rsidRPr="007E4299">
        <w:rPr>
          <w:rStyle w:val="FootnoteReference"/>
          <w:rFonts w:cs="IRNazli"/>
          <w:spacing w:val="-2"/>
          <w:sz w:val="28"/>
          <w:szCs w:val="28"/>
          <w:rtl/>
          <w:lang w:bidi="fa-IR"/>
        </w:rPr>
        <w:footnoteReference w:id="1007"/>
      </w:r>
      <w:r w:rsidR="00657EA2">
        <w:rPr>
          <w:rStyle w:val="Charb"/>
          <w:rFonts w:hint="cs"/>
          <w:rtl/>
        </w:rPr>
        <w:t>.</w:t>
      </w:r>
    </w:p>
    <w:p w:rsidR="0006652D" w:rsidRPr="0006652D" w:rsidRDefault="0006652D" w:rsidP="0006652D">
      <w:pPr>
        <w:pStyle w:val="ac"/>
      </w:pPr>
      <w:bookmarkStart w:id="713" w:name="_Toc442122900"/>
      <w:bookmarkStart w:id="714" w:name="_Toc326114943"/>
      <w:r w:rsidRPr="0006652D">
        <w:rPr>
          <w:rFonts w:hint="cs"/>
          <w:rtl/>
        </w:rPr>
        <w:t xml:space="preserve">359- </w:t>
      </w:r>
      <w:r w:rsidRPr="0006652D">
        <w:rPr>
          <w:rtl/>
        </w:rPr>
        <w:t>باب كراهة ردَّ الريحان لغير عذر</w:t>
      </w:r>
      <w:bookmarkEnd w:id="713"/>
    </w:p>
    <w:p w:rsidR="0006652D" w:rsidRPr="0006652D" w:rsidRDefault="0006652D" w:rsidP="0006652D">
      <w:pPr>
        <w:pStyle w:val="ad"/>
      </w:pPr>
      <w:bookmarkStart w:id="715" w:name="_Toc442122901"/>
      <w:r w:rsidRPr="0006652D">
        <w:rPr>
          <w:rFonts w:hint="cs"/>
          <w:rtl/>
        </w:rPr>
        <w:t>باب کراهت رد کردن ریحان بدون عذر</w:t>
      </w:r>
      <w:bookmarkEnd w:id="714"/>
      <w:bookmarkEnd w:id="715"/>
    </w:p>
    <w:p w:rsidR="001E6858" w:rsidRPr="00F1413F" w:rsidRDefault="001E6858" w:rsidP="009D21BF">
      <w:pPr>
        <w:pStyle w:val="a"/>
        <w:rPr>
          <w:rStyle w:val="Chard"/>
          <w:rtl/>
        </w:rPr>
      </w:pPr>
      <w:r w:rsidRPr="00F1413F">
        <w:rPr>
          <w:rStyle w:val="Charb"/>
          <w:rtl/>
        </w:rPr>
        <w:t>1786</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عَنْ أبي هُريْرَةَ </w:t>
      </w:r>
      <w:r w:rsidR="007E4299" w:rsidRPr="007E4299">
        <w:rPr>
          <w:rFonts w:cs="CTraditional Arabic"/>
          <w:szCs w:val="28"/>
          <w:rtl/>
        </w:rPr>
        <w:t>س</w:t>
      </w:r>
      <w:r w:rsidR="009272A6">
        <w:rPr>
          <w:rtl/>
        </w:rPr>
        <w:t>،</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عُرِضَ عَلَيْهِ ريْحَانٌ</w:t>
      </w:r>
      <w:r w:rsidR="009272A6">
        <w:rPr>
          <w:rtl/>
        </w:rPr>
        <w:t>،</w:t>
      </w:r>
      <w:r w:rsidRPr="00E36729">
        <w:rPr>
          <w:rtl/>
        </w:rPr>
        <w:t xml:space="preserve"> فَلا يَرُدَّهُ</w:t>
      </w:r>
      <w:r w:rsidR="009272A6">
        <w:rPr>
          <w:rtl/>
        </w:rPr>
        <w:t>،</w:t>
      </w:r>
      <w:r w:rsidRPr="00E36729">
        <w:rPr>
          <w:rtl/>
        </w:rPr>
        <w:t xml:space="preserve"> فَإنَّهُ خَفيفُ المَحْملِ</w:t>
      </w:r>
      <w:r w:rsidR="009272A6">
        <w:rPr>
          <w:rtl/>
        </w:rPr>
        <w:t>،</w:t>
      </w:r>
      <w:r w:rsidRPr="00E36729">
        <w:rPr>
          <w:rtl/>
        </w:rPr>
        <w:t xml:space="preserve"> طَيِّبُ الرِّيحِ</w:t>
      </w:r>
      <w:r w:rsidR="009272A6">
        <w:rPr>
          <w:rtl/>
        </w:rPr>
        <w:t>»</w:t>
      </w:r>
      <w:r w:rsidR="00CA31E0" w:rsidRPr="007E4299">
        <w:rPr>
          <w:rStyle w:val="Char5"/>
          <w:rFonts w:hint="cs"/>
          <w:rtl/>
        </w:rPr>
        <w:t>»</w:t>
      </w:r>
      <w:r w:rsidRPr="00F1413F">
        <w:rPr>
          <w:rStyle w:val="Chard"/>
          <w:rtl/>
        </w:rPr>
        <w:t xml:space="preserve"> رواهُ مسلم</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1786. </w:t>
      </w:r>
      <w:r w:rsidR="00CA31E0" w:rsidRPr="007E4299">
        <w:rPr>
          <w:rStyle w:val="Char5"/>
          <w:rFonts w:hint="cs"/>
          <w:rtl/>
        </w:rPr>
        <w:t>«</w:t>
      </w:r>
      <w:r w:rsidRPr="001A21FD">
        <w:rPr>
          <w:rStyle w:val="Char7"/>
          <w:rFonts w:hint="cs"/>
          <w:rtl/>
        </w:rPr>
        <w:t>از</w:t>
      </w:r>
      <w:r w:rsidR="008B56DF">
        <w:rPr>
          <w:rStyle w:val="Char7"/>
          <w:rFonts w:hint="cs"/>
          <w:rtl/>
        </w:rPr>
        <w:t xml:space="preserve"> </w:t>
      </w:r>
      <w:r w:rsidRPr="001A21FD">
        <w:rPr>
          <w:rStyle w:val="Char7"/>
          <w:rFonts w:hint="cs"/>
          <w:rtl/>
        </w:rPr>
        <w:t xml:space="preserve">ابوهریره </w:t>
      </w:r>
      <w:r w:rsidR="006A2C0C" w:rsidRPr="007E4299">
        <w:rPr>
          <w:rStyle w:val="Char7"/>
          <w:rFonts w:cs="CTraditional Arabic" w:hint="cs"/>
          <w:szCs w:val="28"/>
          <w:rtl/>
        </w:rPr>
        <w:t>س</w:t>
      </w:r>
      <w:r w:rsidRPr="001A21F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«هرکس ریحانی به او داده شد، آن را رد نکند زیرا ریحان، سبک و خوشبوست</w:t>
      </w:r>
      <w:r w:rsidRPr="007E4299">
        <w:rPr>
          <w:rStyle w:val="Charb"/>
          <w:rFonts w:hint="cs"/>
          <w:rtl/>
        </w:rPr>
        <w:t>»</w:t>
      </w:r>
      <w:r w:rsidR="00CA31E0" w:rsidRPr="007E4299">
        <w:rPr>
          <w:rStyle w:val="Char5"/>
          <w:rFonts w:hint="cs"/>
          <w:rtl/>
        </w:rPr>
        <w:t>»</w:t>
      </w:r>
      <w:r w:rsidRPr="007E4299">
        <w:rPr>
          <w:rStyle w:val="FootnoteReference"/>
          <w:rFonts w:cs="IRNazli"/>
          <w:spacing w:val="-2"/>
          <w:sz w:val="28"/>
          <w:szCs w:val="28"/>
          <w:rtl/>
          <w:lang w:bidi="fa-IR"/>
        </w:rPr>
        <w:footnoteReference w:id="1008"/>
      </w:r>
      <w:r w:rsidR="00657EA2">
        <w:rPr>
          <w:rStyle w:val="Charb"/>
          <w:rFonts w:hint="cs"/>
          <w:rtl/>
        </w:rPr>
        <w:t>.</w:t>
      </w:r>
    </w:p>
    <w:p w:rsidR="001E6858" w:rsidRPr="00F1413F" w:rsidRDefault="001E6858" w:rsidP="009D21BF">
      <w:pPr>
        <w:pStyle w:val="a"/>
        <w:rPr>
          <w:rStyle w:val="Chard"/>
          <w:rtl/>
        </w:rPr>
      </w:pPr>
      <w:r w:rsidRPr="00F1413F">
        <w:rPr>
          <w:rStyle w:val="Charb"/>
          <w:rtl/>
        </w:rPr>
        <w:t>1787</w:t>
      </w:r>
      <w:r w:rsidRPr="00F1413F">
        <w:rPr>
          <w:rStyle w:val="Charb"/>
          <w:rFonts w:hint="cs"/>
          <w:rtl/>
        </w:rPr>
        <w:t>-</w:t>
      </w:r>
      <w:r w:rsidRPr="00F1413F">
        <w:rPr>
          <w:rStyle w:val="Charb"/>
          <w:rFonts w:ascii="Times New Roman" w:hAnsi="Times New Roman" w:cs="Times New Roman" w:hint="cs"/>
          <w:rtl/>
        </w:rPr>
        <w:t> </w:t>
      </w:r>
      <w:r w:rsidR="00CA31E0" w:rsidRPr="007E4299">
        <w:rPr>
          <w:rStyle w:val="Char5"/>
          <w:rFonts w:hint="cs"/>
          <w:rtl/>
        </w:rPr>
        <w:t>«</w:t>
      </w:r>
      <w:r w:rsidRPr="00E36729">
        <w:rPr>
          <w:rtl/>
        </w:rPr>
        <w:t xml:space="preserve">وَعَنْ أنَسِ بنِ مَالِكٍ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008B56DF">
        <w:rPr>
          <w:rtl/>
        </w:rPr>
        <w:t xml:space="preserve"> </w:t>
      </w:r>
      <w:r w:rsidRPr="00E36729">
        <w:rPr>
          <w:rtl/>
        </w:rPr>
        <w:t>كَانَ لا يَرُدُّ الطِّيبَ</w:t>
      </w:r>
      <w:r w:rsidR="00B7250F" w:rsidRPr="007E4299">
        <w:rPr>
          <w:rStyle w:val="Char5"/>
          <w:rFonts w:hint="cs"/>
          <w:rtl/>
        </w:rPr>
        <w:t>»</w:t>
      </w:r>
      <w:r w:rsidRPr="00F1413F">
        <w:rPr>
          <w:rStyle w:val="Chard"/>
          <w:rtl/>
        </w:rPr>
        <w:t xml:space="preserve"> رواهُ البُخاري</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1787. </w:t>
      </w:r>
      <w:r w:rsidR="00B7250F" w:rsidRPr="007E4299">
        <w:rPr>
          <w:rStyle w:val="Char5"/>
          <w:rFonts w:hint="cs"/>
          <w:rtl/>
        </w:rPr>
        <w:t>«</w:t>
      </w:r>
      <w:r w:rsidRPr="001A21FD">
        <w:rPr>
          <w:rStyle w:val="Char7"/>
          <w:rFonts w:hint="cs"/>
          <w:rtl/>
        </w:rPr>
        <w:t xml:space="preserve">از انس بن مالک </w:t>
      </w:r>
      <w:r w:rsidR="006A2C0C" w:rsidRPr="007E4299">
        <w:rPr>
          <w:rStyle w:val="Char7"/>
          <w:rFonts w:cs="CTraditional Arabic" w:hint="cs"/>
          <w:szCs w:val="28"/>
          <w:rtl/>
        </w:rPr>
        <w:t>س</w:t>
      </w:r>
      <w:r w:rsidRPr="001A21FD">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هرگز چیز خوشبو را رد نمی‌کرد</w:t>
      </w:r>
      <w:r w:rsidR="00B7250F" w:rsidRPr="007E4299">
        <w:rPr>
          <w:rStyle w:val="Char5"/>
          <w:rFonts w:hint="cs"/>
          <w:rtl/>
        </w:rPr>
        <w:t>»</w:t>
      </w:r>
      <w:r w:rsidRPr="007E4299">
        <w:rPr>
          <w:rStyle w:val="FootnoteReference"/>
          <w:rFonts w:cs="IRNazli"/>
          <w:spacing w:val="-2"/>
          <w:sz w:val="28"/>
          <w:szCs w:val="28"/>
          <w:rtl/>
          <w:lang w:bidi="fa-IR"/>
        </w:rPr>
        <w:footnoteReference w:id="1009"/>
      </w:r>
      <w:r w:rsidR="00657EA2">
        <w:rPr>
          <w:rStyle w:val="Charb"/>
          <w:rFonts w:hint="cs"/>
          <w:rtl/>
        </w:rPr>
        <w:t>.</w:t>
      </w:r>
    </w:p>
    <w:p w:rsidR="0006652D" w:rsidRPr="0006652D" w:rsidRDefault="0006652D" w:rsidP="0006652D">
      <w:pPr>
        <w:pStyle w:val="ac"/>
      </w:pPr>
      <w:bookmarkStart w:id="716" w:name="_Toc442122902"/>
      <w:bookmarkStart w:id="717" w:name="_Toc326114944"/>
      <w:r w:rsidRPr="0006652D">
        <w:rPr>
          <w:rFonts w:hint="cs"/>
          <w:rtl/>
        </w:rPr>
        <w:t xml:space="preserve">360- </w:t>
      </w:r>
      <w:r w:rsidRPr="0006652D">
        <w:rPr>
          <w:rtl/>
        </w:rPr>
        <w:t>باب كراهة ال</w:t>
      </w:r>
      <w:r>
        <w:rPr>
          <w:rFonts w:hint="cs"/>
          <w:rtl/>
        </w:rPr>
        <w:t>ـ</w:t>
      </w:r>
      <w:r w:rsidRPr="0006652D">
        <w:rPr>
          <w:rtl/>
        </w:rPr>
        <w:t>مدح في الوجه لمن خيف عليه مفسدة</w:t>
      </w:r>
      <w:r w:rsidRPr="0006652D">
        <w:rPr>
          <w:rFonts w:hint="cs"/>
          <w:rtl/>
        </w:rPr>
        <w:t>ٌ</w:t>
      </w:r>
      <w:r w:rsidRPr="0006652D">
        <w:rPr>
          <w:rtl/>
        </w:rPr>
        <w:t xml:space="preserve"> من إعجاب</w:t>
      </w:r>
      <w:r w:rsidRPr="0006652D">
        <w:rPr>
          <w:rFonts w:hint="cs"/>
          <w:rtl/>
        </w:rPr>
        <w:t xml:space="preserve"> ونحوه، وجوازه ل</w:t>
      </w:r>
      <w:r>
        <w:rPr>
          <w:rFonts w:hint="cs"/>
          <w:rtl/>
        </w:rPr>
        <w:t>ـ</w:t>
      </w:r>
      <w:r w:rsidRPr="0006652D">
        <w:rPr>
          <w:rFonts w:hint="cs"/>
          <w:rtl/>
        </w:rPr>
        <w:t>من أُمِنَ ذلك في حقه</w:t>
      </w:r>
      <w:bookmarkEnd w:id="716"/>
    </w:p>
    <w:p w:rsidR="0006652D" w:rsidRPr="0006652D" w:rsidRDefault="0006652D" w:rsidP="0006652D">
      <w:pPr>
        <w:pStyle w:val="ad"/>
      </w:pPr>
      <w:bookmarkStart w:id="718" w:name="_Toc442122903"/>
      <w:r w:rsidRPr="0006652D">
        <w:rPr>
          <w:rFonts w:hint="cs"/>
          <w:rtl/>
        </w:rPr>
        <w:t>باب کراهت مدح روبه‌روی کسی که خوف فتنه‌ای بر او مانند غرور به نفس و</w:t>
      </w:r>
      <w:r w:rsidR="00EA381D">
        <w:rPr>
          <w:rFonts w:hint="cs"/>
          <w:rtl/>
        </w:rPr>
        <w:t>.</w:t>
      </w:r>
      <w:r w:rsidRPr="0006652D">
        <w:rPr>
          <w:rFonts w:hint="cs"/>
          <w:rtl/>
        </w:rPr>
        <w:t>.. هست و جایز بودن آن برای کسی که در حق او از چنان فتنه‌ای امین هستند</w:t>
      </w:r>
      <w:bookmarkEnd w:id="717"/>
      <w:bookmarkEnd w:id="718"/>
    </w:p>
    <w:p w:rsidR="001E6858" w:rsidRPr="00F1413F" w:rsidRDefault="001E6858" w:rsidP="009D21BF">
      <w:pPr>
        <w:pStyle w:val="a"/>
        <w:rPr>
          <w:rStyle w:val="Chard"/>
          <w:rtl/>
        </w:rPr>
      </w:pPr>
      <w:r w:rsidRPr="00F1413F">
        <w:rPr>
          <w:rStyle w:val="Charb"/>
          <w:rtl/>
        </w:rPr>
        <w:t>1788</w:t>
      </w:r>
      <w:r w:rsidRPr="00F1413F">
        <w:rPr>
          <w:rStyle w:val="Charb"/>
          <w:rFonts w:hint="cs"/>
          <w:rtl/>
        </w:rPr>
        <w:t>-</w:t>
      </w:r>
      <w:r w:rsidRPr="00F1413F">
        <w:rPr>
          <w:rStyle w:val="Charb"/>
          <w:rFonts w:ascii="Times New Roman" w:hAnsi="Times New Roman" w:cs="Times New Roman" w:hint="cs"/>
          <w:rtl/>
        </w:rPr>
        <w:t> </w:t>
      </w:r>
      <w:r w:rsidR="00B7250F" w:rsidRPr="007E4299">
        <w:rPr>
          <w:rStyle w:val="Char5"/>
          <w:rFonts w:hint="cs"/>
          <w:rtl/>
        </w:rPr>
        <w:t>«</w:t>
      </w:r>
      <w:r w:rsidRPr="00E36729">
        <w:rPr>
          <w:rtl/>
        </w:rPr>
        <w:t xml:space="preserve">عَنْ أبي مُوسى الأشْعرِيِّ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 النَّبيُّ</w:t>
      </w:r>
      <w:r w:rsidR="000A0F18">
        <w:rPr>
          <w:rtl/>
        </w:rPr>
        <w:t xml:space="preserve"> </w:t>
      </w:r>
      <w:r w:rsidR="000A0F18" w:rsidRPr="000A0F18">
        <w:rPr>
          <w:rFonts w:cs="CTraditional Arabic"/>
          <w:szCs w:val="28"/>
          <w:rtl/>
        </w:rPr>
        <w:t>ص</w:t>
      </w:r>
      <w:r w:rsidRPr="00E36729">
        <w:rPr>
          <w:rtl/>
        </w:rPr>
        <w:t xml:space="preserve"> رَجُلاً يُثْني عَلَى رَجُلٍ وَيُطْرِيهِ في ال</w:t>
      </w:r>
      <w:r w:rsidR="00F1413F">
        <w:rPr>
          <w:rFonts w:hint="cs"/>
          <w:rtl/>
        </w:rPr>
        <w:t>ـ</w:t>
      </w:r>
      <w:r w:rsidRPr="00E36729">
        <w:rPr>
          <w:rtl/>
        </w:rPr>
        <w:t>مدْحَةِ</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أهْلَكْتُمْ</w:t>
      </w:r>
      <w:r w:rsidR="009272A6">
        <w:rPr>
          <w:rtl/>
        </w:rPr>
        <w:t>،</w:t>
      </w:r>
      <w:r w:rsidRPr="00E36729">
        <w:rPr>
          <w:rtl/>
        </w:rPr>
        <w:t xml:space="preserve"> أوْ قَطعْتُمْ ظَهرَ الرَّجُلِ</w:t>
      </w:r>
      <w:r w:rsidR="009272A6">
        <w:rPr>
          <w:rtl/>
        </w:rPr>
        <w:t>»</w:t>
      </w:r>
      <w:r w:rsidR="00B7250F" w:rsidRPr="007E4299">
        <w:rPr>
          <w:rStyle w:val="Char5"/>
          <w:rFonts w:hint="cs"/>
          <w:rtl/>
        </w:rPr>
        <w:t>»</w:t>
      </w:r>
      <w:r w:rsidRPr="00F1413F">
        <w:rPr>
          <w:rStyle w:val="Chard"/>
          <w:rtl/>
        </w:rPr>
        <w:t xml:space="preserve"> متفقٌ عليهِ</w:t>
      </w:r>
      <w:r w:rsidR="009272A6" w:rsidRPr="00F1413F">
        <w:rPr>
          <w:rStyle w:val="Chard"/>
          <w:rtl/>
        </w:rPr>
        <w:t>.</w:t>
      </w:r>
    </w:p>
    <w:p w:rsidR="001E6858" w:rsidRPr="00E36729" w:rsidRDefault="009272A6" w:rsidP="00F1413F">
      <w:pPr>
        <w:pStyle w:val="af0"/>
        <w:rPr>
          <w:rtl/>
        </w:rPr>
      </w:pPr>
      <w:r>
        <w:rPr>
          <w:rtl/>
        </w:rPr>
        <w:t>«</w:t>
      </w:r>
      <w:r w:rsidR="001E6858" w:rsidRPr="00E36729">
        <w:rPr>
          <w:rtl/>
        </w:rPr>
        <w:t>وَالإطْرَاءُ</w:t>
      </w:r>
      <w:r>
        <w:rPr>
          <w:rtl/>
        </w:rPr>
        <w:t>»:</w:t>
      </w:r>
      <w:r w:rsidR="001E6858" w:rsidRPr="00E36729">
        <w:rPr>
          <w:rtl/>
        </w:rPr>
        <w:t xml:space="preserve"> ال</w:t>
      </w:r>
      <w:r w:rsidR="00F1413F">
        <w:rPr>
          <w:rFonts w:hint="cs"/>
          <w:rtl/>
        </w:rPr>
        <w:t>ـ</w:t>
      </w:r>
      <w:r w:rsidR="001E6858" w:rsidRPr="00E36729">
        <w:rPr>
          <w:rtl/>
        </w:rPr>
        <w:t>مُبالَغَةُ في ال</w:t>
      </w:r>
      <w:r w:rsidR="00F1413F">
        <w:rPr>
          <w:rFonts w:hint="cs"/>
          <w:rtl/>
        </w:rPr>
        <w:t>ـ</w:t>
      </w:r>
      <w:r w:rsidR="001E6858" w:rsidRPr="00E36729">
        <w:rPr>
          <w:rtl/>
        </w:rPr>
        <w:t>مَدْحِ</w:t>
      </w:r>
      <w:r>
        <w:rPr>
          <w:rtl/>
        </w:rPr>
        <w:t>.</w:t>
      </w:r>
    </w:p>
    <w:p w:rsidR="003B70B7" w:rsidRPr="00B379D1" w:rsidRDefault="003B70B7" w:rsidP="003B70B7">
      <w:pPr>
        <w:ind w:firstLine="284"/>
        <w:jc w:val="both"/>
        <w:rPr>
          <w:rFonts w:cs="Times New Roman"/>
          <w:sz w:val="28"/>
          <w:szCs w:val="28"/>
          <w:rtl/>
          <w:lang w:bidi="fa-IR"/>
        </w:rPr>
      </w:pPr>
      <w:r w:rsidRPr="007E4299">
        <w:rPr>
          <w:rStyle w:val="Charb"/>
          <w:rFonts w:hint="cs"/>
          <w:rtl/>
        </w:rPr>
        <w:t xml:space="preserve">1788. </w:t>
      </w:r>
      <w:r w:rsidR="00B7250F" w:rsidRPr="007E4299">
        <w:rPr>
          <w:rStyle w:val="Char5"/>
          <w:rFonts w:hint="cs"/>
          <w:rtl/>
        </w:rPr>
        <w:t>«</w:t>
      </w:r>
      <w:r w:rsidRPr="001A21FD">
        <w:rPr>
          <w:rStyle w:val="Char7"/>
          <w:rFonts w:hint="cs"/>
          <w:rtl/>
        </w:rPr>
        <w:t xml:space="preserve">از ابوموسی اشعری </w:t>
      </w:r>
      <w:r w:rsidR="006A2C0C" w:rsidRPr="007E4299">
        <w:rPr>
          <w:rStyle w:val="Char7"/>
          <w:rFonts w:cs="CTraditional Arabic" w:hint="cs"/>
          <w:szCs w:val="28"/>
          <w:rtl/>
        </w:rPr>
        <w:t>س</w:t>
      </w:r>
      <w:r w:rsidRPr="001A21FD">
        <w:rPr>
          <w:rStyle w:val="Char7"/>
          <w:rFonts w:hint="cs"/>
          <w:rtl/>
        </w:rPr>
        <w:t xml:space="preserve"> روایت شده است که گفت</w:t>
      </w:r>
      <w:r w:rsidR="009272A6" w:rsidRPr="001A21FD">
        <w:rPr>
          <w:rStyle w:val="Char7"/>
          <w:rFonts w:hint="cs"/>
          <w:rtl/>
        </w:rPr>
        <w:t>:</w:t>
      </w:r>
      <w:r w:rsidRPr="001A21F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شنید که مردی، مردی دیگر را ستایش می‌کند و در مدح او مبالغه می‌نماید، فرمودند</w:t>
      </w:r>
      <w:r w:rsidR="009272A6" w:rsidRPr="001A21FD">
        <w:rPr>
          <w:rStyle w:val="Char7"/>
          <w:rFonts w:hint="cs"/>
          <w:rtl/>
        </w:rPr>
        <w:t>:</w:t>
      </w:r>
      <w:r w:rsidRPr="001A21FD">
        <w:rPr>
          <w:rStyle w:val="Char7"/>
          <w:rFonts w:hint="cs"/>
          <w:rtl/>
        </w:rPr>
        <w:t xml:space="preserve"> «پشت مرد را نابود کردید ـ یا پشت او را شکستید</w:t>
      </w:r>
      <w:r w:rsidRPr="007E4299">
        <w:rPr>
          <w:rStyle w:val="Charb"/>
          <w:rFonts w:hint="cs"/>
          <w:rtl/>
        </w:rPr>
        <w:t>»</w:t>
      </w:r>
      <w:r w:rsidR="00B7250F" w:rsidRPr="007E4299">
        <w:rPr>
          <w:rStyle w:val="Char5"/>
          <w:rFonts w:hint="cs"/>
          <w:rtl/>
        </w:rPr>
        <w:t>»</w:t>
      </w:r>
      <w:r w:rsidRPr="007E4299">
        <w:rPr>
          <w:rStyle w:val="FootnoteReference"/>
          <w:rFonts w:cs="IRNazli"/>
          <w:spacing w:val="-2"/>
          <w:sz w:val="28"/>
          <w:szCs w:val="28"/>
          <w:rtl/>
          <w:lang w:bidi="fa-IR"/>
        </w:rPr>
        <w:footnoteReference w:id="1010"/>
      </w:r>
      <w:r w:rsidR="00657EA2">
        <w:rPr>
          <w:rStyle w:val="Charb"/>
          <w:rFonts w:hint="cs"/>
          <w:rtl/>
        </w:rPr>
        <w:t>.</w:t>
      </w:r>
    </w:p>
    <w:p w:rsidR="001E6858" w:rsidRPr="00F1413F" w:rsidRDefault="001E6858" w:rsidP="009D21BF">
      <w:pPr>
        <w:pStyle w:val="a"/>
        <w:rPr>
          <w:rStyle w:val="Chard"/>
          <w:rtl/>
        </w:rPr>
      </w:pPr>
      <w:r w:rsidRPr="00F1413F">
        <w:rPr>
          <w:rStyle w:val="Charb"/>
          <w:rtl/>
        </w:rPr>
        <w:t>1789</w:t>
      </w:r>
      <w:r w:rsidRPr="00F1413F">
        <w:rPr>
          <w:rStyle w:val="Charb"/>
          <w:rFonts w:hint="cs"/>
          <w:rtl/>
        </w:rPr>
        <w:t>-</w:t>
      </w:r>
      <w:r w:rsidRPr="00F1413F">
        <w:rPr>
          <w:rStyle w:val="Charb"/>
          <w:rFonts w:ascii="Times New Roman" w:hAnsi="Times New Roman" w:cs="Times New Roman" w:hint="cs"/>
          <w:rtl/>
        </w:rPr>
        <w:t> </w:t>
      </w:r>
      <w:r w:rsidR="00B7250F" w:rsidRPr="007E4299">
        <w:rPr>
          <w:rStyle w:val="Char5"/>
          <w:rFonts w:hint="cs"/>
          <w:rtl/>
        </w:rPr>
        <w:t>«</w:t>
      </w:r>
      <w:r w:rsidRPr="00E36729">
        <w:rPr>
          <w:rtl/>
        </w:rPr>
        <w:t xml:space="preserve">وَعَنْ أبي بَكْرَة </w:t>
      </w:r>
      <w:r w:rsidR="007E4299" w:rsidRPr="007E4299">
        <w:rPr>
          <w:rFonts w:cs="CTraditional Arabic"/>
          <w:szCs w:val="28"/>
          <w:rtl/>
        </w:rPr>
        <w:t>س</w:t>
      </w:r>
      <w:r w:rsidRPr="00E36729">
        <w:rPr>
          <w:rtl/>
        </w:rPr>
        <w:t xml:space="preserve"> أنَّ رجُلاً ذَكِرَ عِنْدَ النبي</w:t>
      </w:r>
      <w:r w:rsidR="000A0F18">
        <w:rPr>
          <w:rtl/>
        </w:rPr>
        <w:t xml:space="preserve"> </w:t>
      </w:r>
      <w:r w:rsidR="000A0F18" w:rsidRPr="000A0F18">
        <w:rPr>
          <w:rFonts w:cs="CTraditional Arabic"/>
          <w:szCs w:val="28"/>
          <w:rtl/>
        </w:rPr>
        <w:t>ص</w:t>
      </w:r>
      <w:r w:rsidR="009272A6">
        <w:rPr>
          <w:rtl/>
        </w:rPr>
        <w:t>،</w:t>
      </w:r>
      <w:r w:rsidRPr="00E36729">
        <w:rPr>
          <w:rtl/>
        </w:rPr>
        <w:t xml:space="preserve"> فَأَثْنَى عَلَيْهِ رَجُلٌ خَيْراً</w:t>
      </w:r>
      <w:r w:rsidR="009272A6">
        <w:rPr>
          <w:rtl/>
        </w:rPr>
        <w:t>،</w:t>
      </w:r>
      <w:r w:rsidRPr="00E36729">
        <w:rPr>
          <w:rtl/>
        </w:rPr>
        <w:t xml:space="preserve"> فَقَالَ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ويْحَكَ قَطَعْت عُنُقَ صَاحِبكَ</w:t>
      </w:r>
      <w:r w:rsidR="009272A6">
        <w:rPr>
          <w:rtl/>
        </w:rPr>
        <w:t>»</w:t>
      </w:r>
      <w:r w:rsidRPr="00E36729">
        <w:rPr>
          <w:rtl/>
        </w:rPr>
        <w:t xml:space="preserve"> يقُولُهُ مِرَاراً </w:t>
      </w:r>
      <w:r w:rsidR="009272A6">
        <w:rPr>
          <w:rtl/>
        </w:rPr>
        <w:t>«</w:t>
      </w:r>
      <w:r w:rsidRPr="00E36729">
        <w:rPr>
          <w:rtl/>
        </w:rPr>
        <w:t>إنْ كَانَ أحَدُكُمْ مَادِحاً لا مَحَالَةَ</w:t>
      </w:r>
      <w:r w:rsidR="009272A6">
        <w:rPr>
          <w:rtl/>
        </w:rPr>
        <w:t>،</w:t>
      </w:r>
      <w:r w:rsidRPr="00E36729">
        <w:rPr>
          <w:rtl/>
        </w:rPr>
        <w:t xml:space="preserve"> فَلْيَقُلْ</w:t>
      </w:r>
      <w:r w:rsidR="009272A6">
        <w:rPr>
          <w:rtl/>
        </w:rPr>
        <w:t>:</w:t>
      </w:r>
      <w:r w:rsidRPr="00E36729">
        <w:rPr>
          <w:rtl/>
        </w:rPr>
        <w:t xml:space="preserve"> أَحْسِبُ كَذَا وكَذَا إنْ كَانَ يَرَى أنَّهُ كَذَلِكَ</w:t>
      </w:r>
      <w:r w:rsidR="009272A6">
        <w:rPr>
          <w:rtl/>
        </w:rPr>
        <w:t>،</w:t>
      </w:r>
      <w:r w:rsidRPr="00E36729">
        <w:rPr>
          <w:rtl/>
        </w:rPr>
        <w:t xml:space="preserve"> وَحَسِيبُهُ اللَّه</w:t>
      </w:r>
      <w:r w:rsidR="009272A6">
        <w:rPr>
          <w:rtl/>
        </w:rPr>
        <w:t>،</w:t>
      </w:r>
      <w:r w:rsidRPr="00E36729">
        <w:rPr>
          <w:rtl/>
        </w:rPr>
        <w:t xml:space="preserve"> ولاَ يُزَكَّى علَى اللَّهِ أحَدٌ</w:t>
      </w:r>
      <w:r w:rsidR="009272A6">
        <w:rPr>
          <w:rtl/>
        </w:rPr>
        <w:t>»</w:t>
      </w:r>
      <w:r w:rsidR="00B7250F"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1789. </w:t>
      </w:r>
      <w:r w:rsidR="00B7250F" w:rsidRPr="007E4299">
        <w:rPr>
          <w:rStyle w:val="Char5"/>
          <w:rFonts w:hint="cs"/>
          <w:rtl/>
        </w:rPr>
        <w:t>«</w:t>
      </w:r>
      <w:r w:rsidRPr="001A21FD">
        <w:rPr>
          <w:rStyle w:val="Char7"/>
          <w:rFonts w:hint="cs"/>
          <w:rtl/>
        </w:rPr>
        <w:t xml:space="preserve">از ابی بکره </w:t>
      </w:r>
      <w:r w:rsidR="006A2C0C" w:rsidRPr="007E4299">
        <w:rPr>
          <w:rStyle w:val="Char7"/>
          <w:rFonts w:cs="CTraditional Arabic" w:hint="cs"/>
          <w:szCs w:val="28"/>
          <w:rtl/>
        </w:rPr>
        <w:t>س</w:t>
      </w:r>
      <w:r w:rsidRPr="001A21FD">
        <w:rPr>
          <w:rStyle w:val="Char7"/>
          <w:rFonts w:hint="cs"/>
          <w:rtl/>
        </w:rPr>
        <w:t xml:space="preserve"> روایت شده است که گفت</w:t>
      </w:r>
      <w:r w:rsidR="009272A6" w:rsidRPr="001A21FD">
        <w:rPr>
          <w:rStyle w:val="Char7"/>
          <w:rFonts w:hint="cs"/>
          <w:rtl/>
        </w:rPr>
        <w:t>:</w:t>
      </w:r>
      <w:r w:rsidRPr="001A21FD">
        <w:rPr>
          <w:rStyle w:val="Char7"/>
          <w:rFonts w:hint="cs"/>
          <w:rtl/>
        </w:rPr>
        <w:t xml:space="preserve"> مردی را در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نام بردند، شخصی او را به خیر ستایش کرد،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«وای بر تو! گردن دوستت را قطع کردی»، و این جمله را چندبار تکرار کردند (و فرمودند)</w:t>
      </w:r>
      <w:r w:rsidR="009272A6" w:rsidRPr="001A21FD">
        <w:rPr>
          <w:rStyle w:val="Char7"/>
          <w:rFonts w:hint="cs"/>
          <w:rtl/>
        </w:rPr>
        <w:t>:</w:t>
      </w:r>
      <w:r w:rsidRPr="001A21FD">
        <w:rPr>
          <w:rStyle w:val="Char7"/>
          <w:rFonts w:hint="cs"/>
          <w:rtl/>
        </w:rPr>
        <w:t xml:space="preserve"> «اگر یکی از شما ناچار است که دیگری را مدح کند، بگوید</w:t>
      </w:r>
      <w:r w:rsidR="009272A6" w:rsidRPr="001A21FD">
        <w:rPr>
          <w:rStyle w:val="Char7"/>
          <w:rFonts w:hint="cs"/>
          <w:rtl/>
        </w:rPr>
        <w:t>:</w:t>
      </w:r>
      <w:r w:rsidRPr="001A21FD">
        <w:rPr>
          <w:rStyle w:val="Char7"/>
          <w:rFonts w:hint="cs"/>
          <w:rtl/>
        </w:rPr>
        <w:t xml:space="preserve"> گمان می‌کنم او چنین و چنان است آن هم اگر باور دارد که او چنان است (این را بگوید) و حسابگر دقیق او خداست و نزد خدا (که از همه‌چیز آگاه </w:t>
      </w:r>
      <w:r w:rsidRPr="006C7A8F">
        <w:rPr>
          <w:rStyle w:val="Char7"/>
          <w:rFonts w:hint="cs"/>
          <w:spacing w:val="-4"/>
          <w:rtl/>
        </w:rPr>
        <w:t>است) کسی تزکیه و تطهیر نمی‌شود (یعنی کسی نمی‌تواند به عاقبت شخصی حکم کند</w:t>
      </w:r>
      <w:r w:rsidRPr="006C7A8F">
        <w:rPr>
          <w:rStyle w:val="Charb"/>
          <w:rFonts w:hint="cs"/>
          <w:spacing w:val="-4"/>
          <w:rtl/>
        </w:rPr>
        <w:t>)»</w:t>
      </w:r>
      <w:r w:rsidR="00B7250F" w:rsidRPr="006C7A8F">
        <w:rPr>
          <w:rStyle w:val="Char5"/>
          <w:rFonts w:hint="cs"/>
          <w:spacing w:val="-4"/>
          <w:rtl/>
        </w:rPr>
        <w:t>»</w:t>
      </w:r>
      <w:r w:rsidRPr="006C7A8F">
        <w:rPr>
          <w:rStyle w:val="FootnoteReference"/>
          <w:rFonts w:cs="IRNazli"/>
          <w:spacing w:val="-4"/>
          <w:sz w:val="28"/>
          <w:szCs w:val="28"/>
          <w:rtl/>
          <w:lang w:bidi="fa-IR"/>
        </w:rPr>
        <w:footnoteReference w:id="1011"/>
      </w:r>
      <w:r w:rsidR="00657EA2" w:rsidRPr="006C7A8F">
        <w:rPr>
          <w:rStyle w:val="Charb"/>
          <w:rFonts w:hint="cs"/>
          <w:spacing w:val="-4"/>
          <w:rtl/>
        </w:rPr>
        <w:t>.</w:t>
      </w:r>
    </w:p>
    <w:p w:rsidR="001E6858" w:rsidRPr="00F1413F" w:rsidRDefault="001E6858" w:rsidP="009D21BF">
      <w:pPr>
        <w:pStyle w:val="a"/>
        <w:rPr>
          <w:rStyle w:val="Chard"/>
          <w:rtl/>
        </w:rPr>
      </w:pPr>
      <w:r w:rsidRPr="00F1413F">
        <w:rPr>
          <w:rStyle w:val="Charb"/>
          <w:rtl/>
        </w:rPr>
        <w:t>1790</w:t>
      </w:r>
      <w:r w:rsidRPr="00F1413F">
        <w:rPr>
          <w:rStyle w:val="Charb"/>
          <w:rFonts w:hint="cs"/>
          <w:rtl/>
        </w:rPr>
        <w:t>-</w:t>
      </w:r>
      <w:r w:rsidRPr="00F1413F">
        <w:rPr>
          <w:rStyle w:val="Charb"/>
          <w:rFonts w:ascii="Times New Roman" w:hAnsi="Times New Roman" w:cs="Times New Roman" w:hint="cs"/>
          <w:rtl/>
        </w:rPr>
        <w:t> </w:t>
      </w:r>
      <w:r w:rsidR="00B7250F" w:rsidRPr="007E4299">
        <w:rPr>
          <w:rStyle w:val="Char5"/>
          <w:rFonts w:hint="cs"/>
          <w:rtl/>
        </w:rPr>
        <w:t>«</w:t>
      </w:r>
      <w:r w:rsidRPr="00E36729">
        <w:rPr>
          <w:rtl/>
        </w:rPr>
        <w:t>وَعَنْ هَمَّامِ بنِ الْحَارِثِ</w:t>
      </w:r>
      <w:r w:rsidR="009272A6">
        <w:rPr>
          <w:rtl/>
        </w:rPr>
        <w:t>،</w:t>
      </w:r>
      <w:r w:rsidRPr="00E36729">
        <w:rPr>
          <w:rtl/>
        </w:rPr>
        <w:t xml:space="preserve"> عنِ المِقْدَادِ </w:t>
      </w:r>
      <w:r w:rsidR="007E4299" w:rsidRPr="007E4299">
        <w:rPr>
          <w:rFonts w:cs="CTraditional Arabic"/>
          <w:szCs w:val="28"/>
          <w:rtl/>
        </w:rPr>
        <w:t>س</w:t>
      </w:r>
      <w:r w:rsidRPr="00E36729">
        <w:rPr>
          <w:rtl/>
        </w:rPr>
        <w:t xml:space="preserve"> أنَّ رَجُلاً جعَل يَمْدَحُ عُثْمَانَ </w:t>
      </w:r>
      <w:r w:rsidR="007E4299" w:rsidRPr="007E4299">
        <w:rPr>
          <w:rFonts w:cs="CTraditional Arabic"/>
          <w:szCs w:val="28"/>
          <w:rtl/>
        </w:rPr>
        <w:t>س</w:t>
      </w:r>
      <w:r w:rsidR="009272A6">
        <w:rPr>
          <w:rtl/>
        </w:rPr>
        <w:t>،</w:t>
      </w:r>
      <w:r w:rsidRPr="00E36729">
        <w:rPr>
          <w:rtl/>
        </w:rPr>
        <w:t xml:space="preserve"> فَعَمِدَ المِقْدادُ</w:t>
      </w:r>
      <w:r w:rsidR="009272A6">
        <w:rPr>
          <w:rtl/>
        </w:rPr>
        <w:t>،</w:t>
      </w:r>
      <w:r w:rsidRPr="00E36729">
        <w:rPr>
          <w:rtl/>
        </w:rPr>
        <w:t xml:space="preserve"> فَجَثَا عَلَى رُكْبَتَيْهِ</w:t>
      </w:r>
      <w:r w:rsidR="009272A6">
        <w:rPr>
          <w:rtl/>
        </w:rPr>
        <w:t>،</w:t>
      </w:r>
      <w:r w:rsidRPr="00E36729">
        <w:rPr>
          <w:rtl/>
        </w:rPr>
        <w:t xml:space="preserve"> فَجَعَلَ يَحْثُو في وَجْهِهِ الْحَصْبَاءَ، فَقَالَ لَهُ عُثْمَانُ</w:t>
      </w:r>
      <w:r w:rsidR="009272A6">
        <w:rPr>
          <w:rtl/>
        </w:rPr>
        <w:t>:</w:t>
      </w:r>
      <w:r w:rsidR="00F1413F">
        <w:rPr>
          <w:rtl/>
        </w:rPr>
        <w:t xml:space="preserve"> مَا شَأْنُكَ</w:t>
      </w:r>
      <w:r w:rsidRPr="00E36729">
        <w:rPr>
          <w:rtl/>
        </w:rPr>
        <w:t>؟ فَقَالَ</w:t>
      </w:r>
      <w:r w:rsidR="009272A6">
        <w:rPr>
          <w:rtl/>
        </w:rPr>
        <w:t>:</w:t>
      </w:r>
      <w:r w:rsidRPr="00E36729">
        <w:rPr>
          <w:rtl/>
        </w:rPr>
        <w:t xml:space="preserve"> إنَّ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رَأَيْتُمُ المَدَّاحِينَ</w:t>
      </w:r>
      <w:r w:rsidR="009272A6">
        <w:rPr>
          <w:rtl/>
        </w:rPr>
        <w:t>،</w:t>
      </w:r>
      <w:r w:rsidRPr="00E36729">
        <w:rPr>
          <w:rtl/>
        </w:rPr>
        <w:t xml:space="preserve"> فَاحْثُوا في وَجُوهِهِمُ التُّرابَ</w:t>
      </w:r>
      <w:r w:rsidR="009272A6">
        <w:rPr>
          <w:rtl/>
        </w:rPr>
        <w:t>»</w:t>
      </w:r>
      <w:r w:rsidR="00B7250F" w:rsidRPr="007E4299">
        <w:rPr>
          <w:rStyle w:val="Char5"/>
          <w:rFonts w:hint="cs"/>
          <w:rtl/>
        </w:rPr>
        <w:t>»</w:t>
      </w:r>
      <w:r w:rsidRPr="00F1413F">
        <w:rPr>
          <w:rStyle w:val="Chard"/>
          <w:rtl/>
        </w:rPr>
        <w:t xml:space="preserve"> رَوَاهُ مسلم</w:t>
      </w:r>
      <w:r w:rsidR="009272A6" w:rsidRPr="00F1413F">
        <w:rPr>
          <w:rStyle w:val="Chard"/>
          <w:rtl/>
        </w:rPr>
        <w:t>.</w:t>
      </w:r>
    </w:p>
    <w:p w:rsidR="001E6858" w:rsidRPr="00E36729" w:rsidRDefault="001E6858" w:rsidP="00F1413F">
      <w:pPr>
        <w:pStyle w:val="af0"/>
        <w:rPr>
          <w:rtl/>
        </w:rPr>
      </w:pPr>
      <w:r w:rsidRPr="00E36729">
        <w:rPr>
          <w:rtl/>
        </w:rPr>
        <w:t>فَهَذِهِ الأحَادِيثُ في النَّهْيِ</w:t>
      </w:r>
      <w:r w:rsidR="009272A6">
        <w:rPr>
          <w:rtl/>
        </w:rPr>
        <w:t>،</w:t>
      </w:r>
      <w:r w:rsidRPr="00E36729">
        <w:rPr>
          <w:rtl/>
        </w:rPr>
        <w:t xml:space="preserve"> وَجَاءَ في الإبَاحَةِ أحَادِيثُ كثِيرَةٌ صَحِيحَةٌ</w:t>
      </w:r>
      <w:r w:rsidR="009272A6">
        <w:rPr>
          <w:rtl/>
        </w:rPr>
        <w:t>.</w:t>
      </w:r>
    </w:p>
    <w:p w:rsidR="001E6858" w:rsidRPr="00F1413F" w:rsidRDefault="008B56DF" w:rsidP="009D21BF">
      <w:pPr>
        <w:pStyle w:val="a"/>
        <w:rPr>
          <w:rStyle w:val="Chard"/>
          <w:rtl/>
        </w:rPr>
      </w:pPr>
      <w:r w:rsidRPr="00F1413F">
        <w:rPr>
          <w:rStyle w:val="Chard"/>
          <w:rtl/>
        </w:rPr>
        <w:t xml:space="preserve"> </w:t>
      </w:r>
      <w:r w:rsidR="001E6858" w:rsidRPr="00F1413F">
        <w:rPr>
          <w:rStyle w:val="Chard"/>
          <w:rtl/>
        </w:rPr>
        <w:t>قَالًَ العُلَمَ</w:t>
      </w:r>
      <w:r w:rsidR="006C7A8F">
        <w:rPr>
          <w:rStyle w:val="Chard"/>
          <w:rFonts w:hint="cs"/>
          <w:rtl/>
        </w:rPr>
        <w:t>ـ</w:t>
      </w:r>
      <w:r w:rsidR="001E6858" w:rsidRPr="00F1413F">
        <w:rPr>
          <w:rStyle w:val="Chard"/>
          <w:rtl/>
        </w:rPr>
        <w:t>اءُ</w:t>
      </w:r>
      <w:r w:rsidR="009272A6" w:rsidRPr="00F1413F">
        <w:rPr>
          <w:rStyle w:val="Chard"/>
          <w:rtl/>
        </w:rPr>
        <w:t>:</w:t>
      </w:r>
      <w:r w:rsidR="001E6858" w:rsidRPr="00F1413F">
        <w:rPr>
          <w:rStyle w:val="Chard"/>
          <w:rtl/>
        </w:rPr>
        <w:t xml:space="preserve"> وَطريقُ الجَمْعِ بَيْنَ الأحَادِيثِ أنْ يُقَالَ</w:t>
      </w:r>
      <w:r w:rsidR="009272A6" w:rsidRPr="00F1413F">
        <w:rPr>
          <w:rStyle w:val="Chard"/>
          <w:rtl/>
        </w:rPr>
        <w:t>:</w:t>
      </w:r>
      <w:r w:rsidR="001E6858" w:rsidRPr="00F1413F">
        <w:rPr>
          <w:rStyle w:val="Chard"/>
          <w:rtl/>
        </w:rPr>
        <w:t xml:space="preserve"> إنْ كَانَ ال</w:t>
      </w:r>
      <w:r w:rsidR="006C7A8F">
        <w:rPr>
          <w:rStyle w:val="Chard"/>
          <w:rFonts w:hint="cs"/>
          <w:rtl/>
        </w:rPr>
        <w:t>ـ</w:t>
      </w:r>
      <w:r w:rsidR="001E6858" w:rsidRPr="00F1413F">
        <w:rPr>
          <w:rStyle w:val="Chard"/>
          <w:rtl/>
        </w:rPr>
        <w:t>مَمْدُوحُ عِنْدَهُ كَمَ</w:t>
      </w:r>
      <w:r w:rsidR="006C7A8F">
        <w:rPr>
          <w:rStyle w:val="Chard"/>
          <w:rFonts w:hint="cs"/>
          <w:rtl/>
        </w:rPr>
        <w:t>ـ</w:t>
      </w:r>
      <w:r w:rsidR="001E6858" w:rsidRPr="00F1413F">
        <w:rPr>
          <w:rStyle w:val="Chard"/>
          <w:rtl/>
        </w:rPr>
        <w:t>الُ إيمَ</w:t>
      </w:r>
      <w:r w:rsidR="006C7A8F">
        <w:rPr>
          <w:rStyle w:val="Chard"/>
          <w:rFonts w:hint="cs"/>
          <w:rtl/>
        </w:rPr>
        <w:t>ـ</w:t>
      </w:r>
      <w:r w:rsidR="001E6858" w:rsidRPr="00F1413F">
        <w:rPr>
          <w:rStyle w:val="Chard"/>
          <w:rtl/>
        </w:rPr>
        <w:t>انٍ وَيَقِينٍ</w:t>
      </w:r>
      <w:r w:rsidR="009272A6" w:rsidRPr="00F1413F">
        <w:rPr>
          <w:rStyle w:val="Chard"/>
          <w:rtl/>
        </w:rPr>
        <w:t>،</w:t>
      </w:r>
      <w:r w:rsidR="001E6858" w:rsidRPr="00F1413F">
        <w:rPr>
          <w:rStyle w:val="Chard"/>
          <w:rtl/>
        </w:rPr>
        <w:t xml:space="preserve"> وَريَاضَةُ نَفْسٍ</w:t>
      </w:r>
      <w:r w:rsidR="009272A6" w:rsidRPr="00F1413F">
        <w:rPr>
          <w:rStyle w:val="Chard"/>
          <w:rtl/>
        </w:rPr>
        <w:t>،</w:t>
      </w:r>
      <w:r w:rsidR="001E6858" w:rsidRPr="00F1413F">
        <w:rPr>
          <w:rStyle w:val="Chard"/>
          <w:rtl/>
        </w:rPr>
        <w:t xml:space="preserve"> وَمَعْرِفَة تَامَّةٌ بِحَيْثُ لا يَفْتَتِنُ</w:t>
      </w:r>
      <w:r w:rsidR="009272A6" w:rsidRPr="00F1413F">
        <w:rPr>
          <w:rStyle w:val="Chard"/>
          <w:rtl/>
        </w:rPr>
        <w:t>،</w:t>
      </w:r>
      <w:r w:rsidR="001E6858" w:rsidRPr="00F1413F">
        <w:rPr>
          <w:rStyle w:val="Chard"/>
          <w:rtl/>
        </w:rPr>
        <w:t xml:space="preserve"> وَلا يَغْتَرُّ بِذَلِكَ</w:t>
      </w:r>
      <w:r w:rsidR="009272A6" w:rsidRPr="00F1413F">
        <w:rPr>
          <w:rStyle w:val="Chard"/>
          <w:rtl/>
        </w:rPr>
        <w:t>،</w:t>
      </w:r>
      <w:r w:rsidR="001E6858" w:rsidRPr="00F1413F">
        <w:rPr>
          <w:rStyle w:val="Chard"/>
          <w:rtl/>
        </w:rPr>
        <w:t xml:space="preserve"> وَلا تَلْعَبُ بِهِ نَفْسُهُ</w:t>
      </w:r>
      <w:r w:rsidR="009272A6" w:rsidRPr="00F1413F">
        <w:rPr>
          <w:rStyle w:val="Chard"/>
          <w:rtl/>
        </w:rPr>
        <w:t>،</w:t>
      </w:r>
      <w:r w:rsidR="001E6858" w:rsidRPr="00F1413F">
        <w:rPr>
          <w:rStyle w:val="Chard"/>
          <w:rtl/>
        </w:rPr>
        <w:t xml:space="preserve"> فَلَيْسَ بِحَرَامٍ وَلا مَكْرُوهٍ</w:t>
      </w:r>
      <w:r w:rsidR="009272A6" w:rsidRPr="00F1413F">
        <w:rPr>
          <w:rStyle w:val="Chard"/>
          <w:rtl/>
        </w:rPr>
        <w:t>،</w:t>
      </w:r>
      <w:r w:rsidR="001E6858" w:rsidRPr="00F1413F">
        <w:rPr>
          <w:rStyle w:val="Chard"/>
          <w:rtl/>
        </w:rPr>
        <w:t xml:space="preserve"> وإنْ خِيفَ عَلَيْهِ شَيءٍ منْ هَذِهِ الأمُورِ كُرِهَ مَدْحُهُ</w:t>
      </w:r>
      <w:r w:rsidRPr="00F1413F">
        <w:rPr>
          <w:rStyle w:val="Chard"/>
          <w:rtl/>
        </w:rPr>
        <w:t xml:space="preserve"> </w:t>
      </w:r>
      <w:r w:rsidR="001E6858" w:rsidRPr="00F1413F">
        <w:rPr>
          <w:rStyle w:val="Chard"/>
          <w:rtl/>
        </w:rPr>
        <w:t>في وَجْهِهِ كَرَاهَةً شَدِيدَةً</w:t>
      </w:r>
      <w:r w:rsidR="009272A6" w:rsidRPr="00F1413F">
        <w:rPr>
          <w:rStyle w:val="Chard"/>
          <w:rtl/>
        </w:rPr>
        <w:t>،</w:t>
      </w:r>
      <w:r w:rsidR="001E6858" w:rsidRPr="00F1413F">
        <w:rPr>
          <w:rStyle w:val="Chard"/>
          <w:rtl/>
        </w:rPr>
        <w:t xml:space="preserve"> وعَلَى هَذَا التَّفْصِيلِ تُنزَّلُ الأحاديثُ المُختَلفَة في ذَلِكَ</w:t>
      </w:r>
      <w:r w:rsidR="009272A6" w:rsidRPr="00F1413F">
        <w:rPr>
          <w:rStyle w:val="Chard"/>
          <w:rtl/>
        </w:rPr>
        <w:t>.</w:t>
      </w:r>
      <w:r w:rsidR="001E6858" w:rsidRPr="00F1413F">
        <w:rPr>
          <w:rStyle w:val="Chard"/>
          <w:rtl/>
        </w:rPr>
        <w:t xml:space="preserve"> وَمِ</w:t>
      </w:r>
      <w:r w:rsidR="006C7A8F">
        <w:rPr>
          <w:rStyle w:val="Chard"/>
          <w:rFonts w:hint="cs"/>
          <w:rtl/>
        </w:rPr>
        <w:t>ـ</w:t>
      </w:r>
      <w:r w:rsidR="001E6858" w:rsidRPr="00F1413F">
        <w:rPr>
          <w:rStyle w:val="Chard"/>
          <w:rtl/>
        </w:rPr>
        <w:t>مَّ</w:t>
      </w:r>
      <w:r w:rsidR="006C7A8F">
        <w:rPr>
          <w:rStyle w:val="Chard"/>
          <w:rFonts w:hint="cs"/>
          <w:rtl/>
        </w:rPr>
        <w:t>ـ</w:t>
      </w:r>
      <w:r w:rsidR="001E6858" w:rsidRPr="00F1413F">
        <w:rPr>
          <w:rStyle w:val="Chard"/>
          <w:rtl/>
        </w:rPr>
        <w:t>ا جَاءَ في الإبَاحَةِ قَوْلُهُ</w:t>
      </w:r>
      <w:r w:rsidR="000A0F18" w:rsidRPr="00F1413F">
        <w:rPr>
          <w:rStyle w:val="Chard"/>
          <w:rtl/>
        </w:rPr>
        <w:t xml:space="preserve"> </w:t>
      </w:r>
      <w:r w:rsidR="000A0F18" w:rsidRPr="000A0F18">
        <w:rPr>
          <w:rFonts w:cs="CTraditional Arabic"/>
          <w:szCs w:val="28"/>
          <w:rtl/>
        </w:rPr>
        <w:t>ص</w:t>
      </w:r>
      <w:r w:rsidR="001E6858" w:rsidRPr="00F1413F">
        <w:rPr>
          <w:rStyle w:val="Chard"/>
          <w:rtl/>
        </w:rPr>
        <w:t xml:space="preserve"> لأبي بَكْرٍ </w:t>
      </w:r>
      <w:r w:rsidR="007E4299" w:rsidRPr="007E4299">
        <w:rPr>
          <w:rFonts w:cs="CTraditional Arabic"/>
          <w:szCs w:val="28"/>
          <w:rtl/>
        </w:rPr>
        <w:t>س</w:t>
      </w:r>
      <w:r w:rsidR="009272A6" w:rsidRPr="00F1413F">
        <w:rPr>
          <w:rStyle w:val="Chard"/>
          <w:rtl/>
        </w:rPr>
        <w:t>:</w:t>
      </w:r>
      <w:r w:rsidR="001E6858" w:rsidRPr="00F1413F">
        <w:rPr>
          <w:rStyle w:val="Chard"/>
          <w:rtl/>
        </w:rPr>
        <w:t xml:space="preserve"> </w:t>
      </w:r>
      <w:r w:rsidR="009272A6" w:rsidRPr="00F1413F">
        <w:rPr>
          <w:rStyle w:val="Chard"/>
          <w:rtl/>
        </w:rPr>
        <w:t>«</w:t>
      </w:r>
      <w:r w:rsidR="001E6858" w:rsidRPr="00F1413F">
        <w:rPr>
          <w:rStyle w:val="Chard"/>
          <w:rtl/>
        </w:rPr>
        <w:t>أرْجُو أنْ تَكُونَ مِنْهُمْ</w:t>
      </w:r>
      <w:r w:rsidR="009272A6" w:rsidRPr="00F1413F">
        <w:rPr>
          <w:rStyle w:val="Chard"/>
          <w:rtl/>
        </w:rPr>
        <w:t>»</w:t>
      </w:r>
      <w:r w:rsidR="001E6858" w:rsidRPr="00F1413F">
        <w:rPr>
          <w:rStyle w:val="Chard"/>
          <w:rtl/>
        </w:rPr>
        <w:t xml:space="preserve"> أيْ</w:t>
      </w:r>
      <w:r w:rsidR="009272A6" w:rsidRPr="00F1413F">
        <w:rPr>
          <w:rStyle w:val="Chard"/>
          <w:rtl/>
        </w:rPr>
        <w:t>:</w:t>
      </w:r>
      <w:r w:rsidR="001E6858" w:rsidRPr="00F1413F">
        <w:rPr>
          <w:rStyle w:val="Chard"/>
          <w:rtl/>
        </w:rPr>
        <w:t xml:space="preserve"> مِنَ الَّذِينَ يُدْعَوْنَ مِنْ جَمِيعِ أبْوابِ الْجَنَّةِ لِدُخُولِ</w:t>
      </w:r>
      <w:r w:rsidR="006C7A8F">
        <w:rPr>
          <w:rStyle w:val="Chard"/>
          <w:rFonts w:hint="cs"/>
          <w:rtl/>
        </w:rPr>
        <w:t>ـ</w:t>
      </w:r>
      <w:r w:rsidR="001E6858" w:rsidRPr="00F1413F">
        <w:rPr>
          <w:rStyle w:val="Chard"/>
          <w:rtl/>
        </w:rPr>
        <w:t>هَا</w:t>
      </w:r>
      <w:r w:rsidR="009272A6" w:rsidRPr="00F1413F">
        <w:rPr>
          <w:rStyle w:val="Chard"/>
          <w:rtl/>
        </w:rPr>
        <w:t>،</w:t>
      </w:r>
      <w:r w:rsidR="001E6858" w:rsidRPr="00F1413F">
        <w:rPr>
          <w:rStyle w:val="Chard"/>
          <w:rtl/>
        </w:rPr>
        <w:t xml:space="preserve"> وفي الحَديثِ الآخَرِ</w:t>
      </w:r>
      <w:r w:rsidR="009272A6" w:rsidRPr="00F1413F">
        <w:rPr>
          <w:rStyle w:val="Chard"/>
          <w:rtl/>
        </w:rPr>
        <w:t>:</w:t>
      </w:r>
      <w:r w:rsidR="001E6858" w:rsidRPr="00F1413F">
        <w:rPr>
          <w:rStyle w:val="Chard"/>
          <w:rtl/>
        </w:rPr>
        <w:t xml:space="preserve"> </w:t>
      </w:r>
      <w:r w:rsidR="009272A6" w:rsidRPr="00F1413F">
        <w:rPr>
          <w:rStyle w:val="Chard"/>
          <w:rtl/>
        </w:rPr>
        <w:t>«</w:t>
      </w:r>
      <w:r w:rsidR="001E6858" w:rsidRPr="00F1413F">
        <w:rPr>
          <w:rStyle w:val="Chard"/>
          <w:rtl/>
        </w:rPr>
        <w:t>لَسْتَ مِنْهُمْ</w:t>
      </w:r>
      <w:r w:rsidR="009272A6" w:rsidRPr="00F1413F">
        <w:rPr>
          <w:rStyle w:val="Chard"/>
          <w:rtl/>
        </w:rPr>
        <w:t>»</w:t>
      </w:r>
      <w:r w:rsidR="001E6858" w:rsidRPr="00F1413F">
        <w:rPr>
          <w:rStyle w:val="Chard"/>
          <w:rtl/>
        </w:rPr>
        <w:t xml:space="preserve"> أيْ</w:t>
      </w:r>
      <w:r w:rsidR="009272A6" w:rsidRPr="00F1413F">
        <w:rPr>
          <w:rStyle w:val="Chard"/>
          <w:rtl/>
        </w:rPr>
        <w:t>:</w:t>
      </w:r>
      <w:r w:rsidR="001E6858" w:rsidRPr="00F1413F">
        <w:rPr>
          <w:rStyle w:val="Chard"/>
          <w:rtl/>
        </w:rPr>
        <w:t xml:space="preserve"> لَسْتَ مِنَ الَّذِينَ يُسْبِلُونَ أُزُرَهُمْ خُيَلاءَ</w:t>
      </w:r>
      <w:r w:rsidR="009272A6" w:rsidRPr="00F1413F">
        <w:rPr>
          <w:rStyle w:val="Chard"/>
          <w:rtl/>
        </w:rPr>
        <w:t>.</w:t>
      </w:r>
      <w:r w:rsidR="001E6858" w:rsidRPr="00F1413F">
        <w:rPr>
          <w:rStyle w:val="Chard"/>
          <w:rtl/>
        </w:rPr>
        <w:t xml:space="preserve"> وَقَالَ</w:t>
      </w:r>
      <w:r w:rsidR="000A0F18" w:rsidRPr="00F1413F">
        <w:rPr>
          <w:rStyle w:val="Chard"/>
          <w:rtl/>
        </w:rPr>
        <w:t xml:space="preserve"> </w:t>
      </w:r>
      <w:r w:rsidR="000A0F18" w:rsidRPr="000A0F18">
        <w:rPr>
          <w:rFonts w:cs="CTraditional Arabic"/>
          <w:szCs w:val="28"/>
          <w:rtl/>
        </w:rPr>
        <w:t>ص</w:t>
      </w:r>
      <w:r w:rsidR="001E6858" w:rsidRPr="00F1413F">
        <w:rPr>
          <w:rStyle w:val="Chard"/>
          <w:rtl/>
        </w:rPr>
        <w:t xml:space="preserve"> لِعُمَرَ </w:t>
      </w:r>
      <w:r w:rsidR="007E4299" w:rsidRPr="007E4299">
        <w:rPr>
          <w:rFonts w:cs="CTraditional Arabic"/>
          <w:szCs w:val="28"/>
          <w:rtl/>
        </w:rPr>
        <w:t>س</w:t>
      </w:r>
      <w:r w:rsidR="009272A6" w:rsidRPr="00F1413F">
        <w:rPr>
          <w:rStyle w:val="Chard"/>
          <w:rtl/>
        </w:rPr>
        <w:t>:</w:t>
      </w:r>
      <w:r w:rsidR="001E6858" w:rsidRPr="00F1413F">
        <w:rPr>
          <w:rStyle w:val="Chard"/>
          <w:rtl/>
        </w:rPr>
        <w:t xml:space="preserve"> </w:t>
      </w:r>
      <w:r w:rsidR="009272A6" w:rsidRPr="00F1413F">
        <w:rPr>
          <w:rStyle w:val="Chard"/>
          <w:rtl/>
        </w:rPr>
        <w:t>«</w:t>
      </w:r>
      <w:r w:rsidR="001E6858" w:rsidRPr="00F1413F">
        <w:rPr>
          <w:rStyle w:val="Chard"/>
          <w:rtl/>
        </w:rPr>
        <w:t>مَا رَآكَ الشَّيْطَانُ سَالِكاً فَجّا إلاَّ سلكَ فَجّا غَيْرَ فَجِّك</w:t>
      </w:r>
      <w:r w:rsidR="009272A6" w:rsidRPr="00F1413F">
        <w:rPr>
          <w:rStyle w:val="Chard"/>
          <w:rtl/>
        </w:rPr>
        <w:t>»،</w:t>
      </w:r>
      <w:r w:rsidR="001E6858" w:rsidRPr="00F1413F">
        <w:rPr>
          <w:rStyle w:val="Chard"/>
          <w:rtl/>
        </w:rPr>
        <w:t xml:space="preserve"> وَالأحَادِيثُ في الإبَاحَةِ كَثِيرَةٌ</w:t>
      </w:r>
      <w:r w:rsidR="009272A6" w:rsidRPr="00F1413F">
        <w:rPr>
          <w:rStyle w:val="Chard"/>
          <w:rtl/>
        </w:rPr>
        <w:t>،</w:t>
      </w:r>
      <w:r w:rsidR="001E6858" w:rsidRPr="00F1413F">
        <w:rPr>
          <w:rStyle w:val="Chard"/>
          <w:rtl/>
        </w:rPr>
        <w:t xml:space="preserve"> وَقَدْ ذَكَرْتُ جُمْلَةً مِنْ أطْرَافِهَا في كتاب</w:t>
      </w:r>
      <w:r w:rsidR="009272A6" w:rsidRPr="00F1413F">
        <w:rPr>
          <w:rStyle w:val="Chard"/>
          <w:rtl/>
        </w:rPr>
        <w:t>:</w:t>
      </w:r>
      <w:r w:rsidR="001E6858" w:rsidRPr="00F1413F">
        <w:rPr>
          <w:rStyle w:val="Chard"/>
          <w:rtl/>
        </w:rPr>
        <w:t xml:space="preserve"> </w:t>
      </w:r>
      <w:r w:rsidR="009272A6" w:rsidRPr="00F1413F">
        <w:rPr>
          <w:rStyle w:val="Chard"/>
          <w:rtl/>
        </w:rPr>
        <w:t>«</w:t>
      </w:r>
      <w:r w:rsidR="001E6858" w:rsidRPr="00F1413F">
        <w:rPr>
          <w:rStyle w:val="Chard"/>
          <w:rtl/>
        </w:rPr>
        <w:t>الأذْكَار</w:t>
      </w:r>
      <w:r w:rsidR="009272A6" w:rsidRPr="00F1413F">
        <w:rPr>
          <w:rStyle w:val="Chard"/>
          <w:rtl/>
        </w:rPr>
        <w:t>».</w:t>
      </w:r>
    </w:p>
    <w:p w:rsidR="003B70B7" w:rsidRPr="007E4299" w:rsidRDefault="003B70B7" w:rsidP="001D7395">
      <w:pPr>
        <w:ind w:firstLine="284"/>
        <w:jc w:val="both"/>
        <w:rPr>
          <w:rStyle w:val="Charb"/>
          <w:rtl/>
        </w:rPr>
      </w:pPr>
      <w:r w:rsidRPr="007E4299">
        <w:rPr>
          <w:rStyle w:val="Charb"/>
          <w:rFonts w:hint="cs"/>
          <w:rtl/>
        </w:rPr>
        <w:t xml:space="preserve">1790. </w:t>
      </w:r>
      <w:r w:rsidR="00B7250F" w:rsidRPr="007E4299">
        <w:rPr>
          <w:rStyle w:val="Char5"/>
          <w:rFonts w:hint="cs"/>
          <w:rtl/>
        </w:rPr>
        <w:t>«</w:t>
      </w:r>
      <w:r w:rsidRPr="001A21FD">
        <w:rPr>
          <w:rStyle w:val="Char7"/>
          <w:rFonts w:hint="cs"/>
          <w:rtl/>
        </w:rPr>
        <w:t>از هما</w:t>
      </w:r>
      <w:r w:rsidR="001D7395" w:rsidRPr="001A21FD">
        <w:rPr>
          <w:rStyle w:val="Char7"/>
          <w:rFonts w:hint="cs"/>
          <w:rtl/>
        </w:rPr>
        <w:t>م</w:t>
      </w:r>
      <w:r w:rsidRPr="001A21FD">
        <w:rPr>
          <w:rStyle w:val="Char7"/>
          <w:rFonts w:hint="cs"/>
          <w:rtl/>
        </w:rPr>
        <w:t xml:space="preserve"> بن حارث از مقداد </w:t>
      </w:r>
      <w:r w:rsidR="006A2C0C" w:rsidRPr="007E4299">
        <w:rPr>
          <w:rStyle w:val="Char7"/>
          <w:rFonts w:cs="CTraditional Arabic" w:hint="cs"/>
          <w:szCs w:val="28"/>
          <w:rtl/>
        </w:rPr>
        <w:t>س</w:t>
      </w:r>
      <w:r w:rsidRPr="001A21FD">
        <w:rPr>
          <w:rStyle w:val="Char7"/>
          <w:rFonts w:hint="cs"/>
          <w:rtl/>
        </w:rPr>
        <w:t xml:space="preserve"> روایت شده است که گ</w:t>
      </w:r>
      <w:r w:rsidR="001D7395" w:rsidRPr="001A21FD">
        <w:rPr>
          <w:rStyle w:val="Char7"/>
          <w:rFonts w:hint="cs"/>
          <w:rtl/>
        </w:rPr>
        <w:t>فت</w:t>
      </w:r>
      <w:r w:rsidR="009272A6" w:rsidRPr="001A21FD">
        <w:rPr>
          <w:rStyle w:val="Char7"/>
          <w:rFonts w:hint="cs"/>
          <w:rtl/>
        </w:rPr>
        <w:t>:</w:t>
      </w:r>
      <w:r w:rsidRPr="001A21FD">
        <w:rPr>
          <w:rStyle w:val="Char7"/>
          <w:rFonts w:hint="cs"/>
          <w:rtl/>
        </w:rPr>
        <w:t xml:space="preserve"> مردی، شروع به مدح حضرت عثمان </w:t>
      </w:r>
      <w:r w:rsidR="006A2C0C" w:rsidRPr="007E4299">
        <w:rPr>
          <w:rStyle w:val="Char7"/>
          <w:rFonts w:cs="CTraditional Arabic" w:hint="cs"/>
          <w:szCs w:val="28"/>
          <w:rtl/>
        </w:rPr>
        <w:t>س</w:t>
      </w:r>
      <w:r w:rsidRPr="001A21FD">
        <w:rPr>
          <w:rStyle w:val="Char7"/>
          <w:rFonts w:hint="cs"/>
          <w:rtl/>
        </w:rPr>
        <w:t xml:space="preserve"> کرد، مقداد برخاست و بر روی زانو نشست و شروع به انداختن ریگ‌های ریز به صورت آن مرد کرد، حضرت عثمان </w:t>
      </w:r>
      <w:r w:rsidR="006A2C0C" w:rsidRPr="007E4299">
        <w:rPr>
          <w:rStyle w:val="Char7"/>
          <w:rFonts w:cs="CTraditional Arabic" w:hint="cs"/>
          <w:szCs w:val="28"/>
          <w:rtl/>
        </w:rPr>
        <w:t>س</w:t>
      </w:r>
      <w:r w:rsidRPr="001A21FD">
        <w:rPr>
          <w:rStyle w:val="Char7"/>
          <w:rFonts w:hint="cs"/>
          <w:rtl/>
        </w:rPr>
        <w:t xml:space="preserve"> به او گفت</w:t>
      </w:r>
      <w:r w:rsidR="009272A6" w:rsidRPr="001A21FD">
        <w:rPr>
          <w:rStyle w:val="Char7"/>
          <w:rFonts w:hint="cs"/>
          <w:rtl/>
        </w:rPr>
        <w:t>:</w:t>
      </w:r>
      <w:r w:rsidRPr="001A21FD">
        <w:rPr>
          <w:rStyle w:val="Char7"/>
          <w:rFonts w:hint="cs"/>
          <w:rtl/>
        </w:rPr>
        <w:t xml:space="preserve"> چرا چنین کردی؟ مقداد گفت</w:t>
      </w:r>
      <w:r w:rsidR="009272A6" w:rsidRPr="001A21FD">
        <w:rPr>
          <w:rStyle w:val="Char7"/>
          <w:rFonts w:hint="cs"/>
          <w:rtl/>
        </w:rPr>
        <w:t>:</w:t>
      </w:r>
      <w:r w:rsidRPr="001A21FD">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A21FD">
        <w:rPr>
          <w:rStyle w:val="Char7"/>
          <w:rFonts w:hint="cs"/>
          <w:rtl/>
        </w:rPr>
        <w:t>فرمودند</w:t>
      </w:r>
      <w:r w:rsidR="009272A6" w:rsidRPr="001A21FD">
        <w:rPr>
          <w:rStyle w:val="Char7"/>
          <w:rFonts w:hint="cs"/>
          <w:rtl/>
        </w:rPr>
        <w:t>:</w:t>
      </w:r>
      <w:r w:rsidRPr="001A21FD">
        <w:rPr>
          <w:rStyle w:val="Char7"/>
          <w:rFonts w:hint="cs"/>
          <w:rtl/>
        </w:rPr>
        <w:t xml:space="preserve"> «وقتی ثناگویان و مداحان را دیدید، بر صورت آنان خاک بپاشید</w:t>
      </w:r>
      <w:r w:rsidRPr="007E4299">
        <w:rPr>
          <w:rStyle w:val="Charb"/>
          <w:rFonts w:hint="cs"/>
          <w:rtl/>
        </w:rPr>
        <w:t>»</w:t>
      </w:r>
      <w:r w:rsidR="00B7250F" w:rsidRPr="007E4299">
        <w:rPr>
          <w:rStyle w:val="Char5"/>
          <w:rFonts w:hint="cs"/>
          <w:rtl/>
        </w:rPr>
        <w:t>»</w:t>
      </w:r>
      <w:r w:rsidRPr="007E4299">
        <w:rPr>
          <w:rStyle w:val="FootnoteReference"/>
          <w:rFonts w:cs="IRNazli"/>
          <w:spacing w:val="-2"/>
          <w:sz w:val="28"/>
          <w:szCs w:val="28"/>
          <w:rtl/>
          <w:lang w:bidi="fa-IR"/>
        </w:rPr>
        <w:footnoteReference w:id="1012"/>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این احادیث در نهی از مداحی است و در مباح بودن آن نیز، احادیث صحیح زیادی وجود دارد.</w:t>
      </w:r>
    </w:p>
    <w:p w:rsidR="003B70B7" w:rsidRPr="007E4299" w:rsidRDefault="003B70B7" w:rsidP="003B70B7">
      <w:pPr>
        <w:ind w:firstLine="284"/>
        <w:jc w:val="both"/>
        <w:rPr>
          <w:rStyle w:val="Charb"/>
          <w:rtl/>
        </w:rPr>
      </w:pPr>
      <w:r w:rsidRPr="007E4299">
        <w:rPr>
          <w:rStyle w:val="Charb"/>
          <w:rFonts w:hint="cs"/>
          <w:rtl/>
        </w:rPr>
        <w:t>علما گفته‌اند</w:t>
      </w:r>
      <w:r w:rsidR="009272A6" w:rsidRPr="007E4299">
        <w:rPr>
          <w:rStyle w:val="Charb"/>
          <w:rFonts w:hint="cs"/>
          <w:rtl/>
        </w:rPr>
        <w:t>:</w:t>
      </w:r>
      <w:r w:rsidRPr="007E4299">
        <w:rPr>
          <w:rStyle w:val="Charb"/>
          <w:rFonts w:hint="cs"/>
          <w:rtl/>
        </w:rPr>
        <w:t xml:space="preserve"> طریق جمع میان این دو نوع احادیث، آن است که اگر ستایش شده، دارای کمال ایمان و یقین و ریاضت نفس و معرفت کمال باشد، به طوری که دچار فتنه نشود و بدان مغرور نگردد و نفسش او را به بازی نگیرد، مدح چنین شخصی حرام و مکروه نیست ولی اگر خوف یکی از این صفات مذمومه در او موجود بود، مدح او در مقابل خودش سخت مکروه است و بنابراین تفصیل، احادیث مختلف در این مورد بر معنی خود حمل می‌شود و از جمله احادیثی که در مباح بودن مدح وارد شده است، فرموده‌ی پیامبر</w:t>
      </w:r>
      <w:r w:rsidR="000A0F18" w:rsidRPr="000A0F18">
        <w:rPr>
          <w:rFonts w:cs="CTraditional Arabic" w:hint="cs"/>
          <w:sz w:val="28"/>
          <w:szCs w:val="28"/>
          <w:rtl/>
          <w:lang w:bidi="fa-IR"/>
        </w:rPr>
        <w:t xml:space="preserve"> ص</w:t>
      </w:r>
      <w:r w:rsidRPr="007E4299">
        <w:rPr>
          <w:rStyle w:val="Charb"/>
          <w:rFonts w:hint="cs"/>
          <w:rtl/>
        </w:rPr>
        <w:t xml:space="preserve"> به حضرت ابوبکر </w:t>
      </w:r>
      <w:r w:rsidR="006A2C0C" w:rsidRPr="007E4299">
        <w:rPr>
          <w:rFonts w:cs="CTraditional Arabic" w:hint="cs"/>
          <w:sz w:val="28"/>
          <w:szCs w:val="28"/>
          <w:rtl/>
          <w:lang w:bidi="fa-IR"/>
        </w:rPr>
        <w:t>س</w:t>
      </w:r>
      <w:r w:rsidRPr="007E4299">
        <w:rPr>
          <w:rStyle w:val="Charb"/>
          <w:rFonts w:hint="cs"/>
          <w:rtl/>
        </w:rPr>
        <w:t xml:space="preserve"> است که گفت: «امیدوارم تو از جمله‌ی آنان باشی»، یعنی</w:t>
      </w:r>
      <w:r w:rsidR="009272A6" w:rsidRPr="007E4299">
        <w:rPr>
          <w:rStyle w:val="Charb"/>
          <w:rFonts w:hint="cs"/>
          <w:rtl/>
        </w:rPr>
        <w:t>:</w:t>
      </w:r>
      <w:r w:rsidRPr="007E4299">
        <w:rPr>
          <w:rStyle w:val="Charb"/>
          <w:rFonts w:hint="cs"/>
          <w:rtl/>
        </w:rPr>
        <w:t xml:space="preserve"> از کسانی که از هر دری از درهای بهشت برای ورود به آن دعوت می‌شوند و در حدیث دیگر به او فرمودند</w:t>
      </w:r>
      <w:r w:rsidR="009272A6" w:rsidRPr="007E4299">
        <w:rPr>
          <w:rStyle w:val="Charb"/>
          <w:rFonts w:hint="cs"/>
          <w:rtl/>
        </w:rPr>
        <w:t>:</w:t>
      </w:r>
      <w:r w:rsidRPr="007E4299">
        <w:rPr>
          <w:rStyle w:val="Charb"/>
          <w:rFonts w:hint="cs"/>
          <w:rtl/>
        </w:rPr>
        <w:t xml:space="preserve"> «تو از آنها نیستی»، یعنی</w:t>
      </w:r>
      <w:r w:rsidR="009272A6" w:rsidRPr="007E4299">
        <w:rPr>
          <w:rStyle w:val="Charb"/>
          <w:rFonts w:hint="cs"/>
          <w:rtl/>
        </w:rPr>
        <w:t>:</w:t>
      </w:r>
      <w:r w:rsidRPr="007E4299">
        <w:rPr>
          <w:rStyle w:val="Charb"/>
          <w:rFonts w:hint="cs"/>
          <w:rtl/>
        </w:rPr>
        <w:t xml:space="preserve"> از کسانی که شلوارشان را از روی تکبر دراز می‌کنند و در حدیث دیگری به حضرت عمر </w:t>
      </w:r>
      <w:r w:rsidR="006A2C0C" w:rsidRPr="007E4299">
        <w:rPr>
          <w:rFonts w:cs="CTraditional Arabic" w:hint="cs"/>
          <w:sz w:val="28"/>
          <w:szCs w:val="28"/>
          <w:rtl/>
          <w:lang w:bidi="fa-IR"/>
        </w:rPr>
        <w:t>س</w:t>
      </w:r>
      <w:r w:rsidRPr="007E4299">
        <w:rPr>
          <w:rStyle w:val="Charb"/>
          <w:rFonts w:hint="cs"/>
          <w:rtl/>
        </w:rPr>
        <w:t xml:space="preserve"> فرمودند</w:t>
      </w:r>
      <w:r w:rsidR="009272A6" w:rsidRPr="007E4299">
        <w:rPr>
          <w:rStyle w:val="Charb"/>
          <w:rFonts w:hint="cs"/>
          <w:rtl/>
        </w:rPr>
        <w:t>:</w:t>
      </w:r>
      <w:r w:rsidRPr="007E4299">
        <w:rPr>
          <w:rStyle w:val="Charb"/>
          <w:rFonts w:hint="cs"/>
          <w:rtl/>
        </w:rPr>
        <w:t xml:space="preserve"> «شیطان در هر راهی تو را در حال عبور ببیند، راهی دیگر غیر از راه تو را در پیش می‌گیرد» و احادیث در اباحه‌ی مدح زیاد است و من بعضی از آنها را در کتاب «اذکار» ذکر کرده‌ام.</w:t>
      </w:r>
    </w:p>
    <w:p w:rsidR="0006652D" w:rsidRPr="0006652D" w:rsidRDefault="0006652D" w:rsidP="0006652D">
      <w:pPr>
        <w:pStyle w:val="ac"/>
      </w:pPr>
      <w:bookmarkStart w:id="719" w:name="_Toc442122904"/>
      <w:bookmarkStart w:id="720" w:name="_Toc326114945"/>
      <w:r w:rsidRPr="0006652D">
        <w:rPr>
          <w:rFonts w:hint="cs"/>
          <w:rtl/>
        </w:rPr>
        <w:t xml:space="preserve">361- </w:t>
      </w:r>
      <w:r w:rsidRPr="0006652D">
        <w:rPr>
          <w:rtl/>
        </w:rPr>
        <w:t>باب كراهة الخروج من بلد وقع فيها الوباء</w:t>
      </w:r>
      <w:r w:rsidRPr="0006652D">
        <w:rPr>
          <w:rFonts w:hint="cs"/>
          <w:rtl/>
        </w:rPr>
        <w:t xml:space="preserve"> </w:t>
      </w:r>
      <w:r w:rsidRPr="0006652D">
        <w:rPr>
          <w:rtl/>
        </w:rPr>
        <w:t>فراراً منه وكراهة القدوم عليه</w:t>
      </w:r>
      <w:bookmarkEnd w:id="719"/>
    </w:p>
    <w:p w:rsidR="0006652D" w:rsidRPr="0006652D" w:rsidRDefault="0006652D" w:rsidP="0006652D">
      <w:pPr>
        <w:pStyle w:val="ad"/>
      </w:pPr>
      <w:bookmarkStart w:id="721" w:name="_Toc442122905"/>
      <w:r w:rsidRPr="0006652D">
        <w:rPr>
          <w:rFonts w:hint="cs"/>
          <w:rtl/>
        </w:rPr>
        <w:t>باب کراهت خارج شدن از شهری که وبا در آن شیوع پیدا کرده است به قصد فرار از آن و نیز کراهت وارد شدن (افراد بیرون از آن‌جا) به آن‌جا</w:t>
      </w:r>
      <w:bookmarkEnd w:id="720"/>
      <w:bookmarkEnd w:id="721"/>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r w:rsidRPr="007E4299">
        <w:rPr>
          <w:rStyle w:val="Charb"/>
          <w:rFonts w:hint="cs"/>
          <w:rtl/>
        </w:rPr>
        <w:t xml:space="preserve"> </w:t>
      </w:r>
    </w:p>
    <w:p w:rsidR="003B70B7" w:rsidRPr="00E13EA5" w:rsidRDefault="008404E1" w:rsidP="005B24BE">
      <w:pPr>
        <w:pStyle w:val="a5"/>
        <w:rPr>
          <w:rStyle w:val="Char4"/>
          <w:rtl/>
        </w:rPr>
      </w:pPr>
      <w:r w:rsidRPr="00B7369C">
        <w:rPr>
          <w:rStyle w:val="Char5"/>
          <w:rFonts w:hint="cs"/>
          <w:rtl/>
        </w:rPr>
        <w:t>﴿</w:t>
      </w:r>
      <w:r w:rsidRPr="005B24BE">
        <w:rPr>
          <w:rtl/>
        </w:rPr>
        <w:t>أَي</w:t>
      </w:r>
      <w:r w:rsidRPr="005B24BE">
        <w:rPr>
          <w:rFonts w:hint="cs"/>
          <w:rtl/>
        </w:rPr>
        <w:t>ۡنَمَا تَكُونُواْ يُدۡرِككُّمُ ٱلۡمَوۡتُ</w:t>
      </w:r>
      <w:r w:rsidRPr="005B24BE">
        <w:rPr>
          <w:rtl/>
        </w:rPr>
        <w:t xml:space="preserve"> وَلَوۡ كُنتُمۡ فِي بُرُوجٖ مُّشَيَّدَةٖۗ</w:t>
      </w:r>
      <w:r w:rsidRPr="00B7369C">
        <w:rPr>
          <w:rStyle w:val="Char5"/>
          <w:rFonts w:hint="cs"/>
          <w:rtl/>
        </w:rPr>
        <w:t>﴾</w:t>
      </w:r>
      <w:r w:rsidRPr="005B24BE">
        <w:rPr>
          <w:rStyle w:val="Charb"/>
          <w:rtl/>
        </w:rPr>
        <w:t xml:space="preserve"> </w:t>
      </w:r>
      <w:r w:rsidRPr="00E13EA5">
        <w:rPr>
          <w:rStyle w:val="Char4"/>
          <w:rtl/>
        </w:rPr>
        <w:t>[النساء: 78]</w:t>
      </w:r>
      <w:r w:rsidR="00D315B6" w:rsidRPr="00E13EA5">
        <w:rPr>
          <w:rStyle w:val="Char4"/>
          <w:rFonts w:hint="cs"/>
          <w:rtl/>
        </w:rPr>
        <w:t>.</w:t>
      </w:r>
    </w:p>
    <w:p w:rsidR="003B70B7" w:rsidRPr="00214B27" w:rsidRDefault="003B70B7" w:rsidP="00E13EA5">
      <w:pPr>
        <w:pStyle w:val="a3"/>
        <w:rPr>
          <w:rtl/>
        </w:rPr>
      </w:pPr>
      <w:r w:rsidRPr="007E4299">
        <w:rPr>
          <w:rStyle w:val="Char5"/>
          <w:rFonts w:hint="cs"/>
          <w:rtl/>
        </w:rPr>
        <w:t>«</w:t>
      </w:r>
      <w:r w:rsidRPr="00E13EA5">
        <w:rPr>
          <w:rFonts w:hint="cs"/>
          <w:rtl/>
        </w:rPr>
        <w:t>هر کجا که باشید، مرگ شما را در می‌یابد، اگرچه در برج‌های محکم و استوار ساکن باشید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E13EA5" w:rsidRDefault="00E07A79" w:rsidP="005B24BE">
      <w:pPr>
        <w:pStyle w:val="a5"/>
        <w:rPr>
          <w:rStyle w:val="Char4"/>
          <w:rtl/>
        </w:rPr>
      </w:pPr>
      <w:r>
        <w:rPr>
          <w:rStyle w:val="Char5"/>
          <w:rFonts w:hint="cs"/>
          <w:rtl/>
        </w:rPr>
        <w:t>﴿</w:t>
      </w:r>
      <w:r w:rsidR="00D315B6" w:rsidRPr="005B24BE">
        <w:rPr>
          <w:rtl/>
        </w:rPr>
        <w:t>وَلَا تُل</w:t>
      </w:r>
      <w:r w:rsidR="00D315B6" w:rsidRPr="005B24BE">
        <w:rPr>
          <w:rFonts w:hint="cs"/>
          <w:rtl/>
        </w:rPr>
        <w:t>ۡقُواْ بِأَيۡدِيكُمۡ إِلَى ٱلتَّهۡلُكَةِ</w:t>
      </w:r>
      <w:r w:rsidR="00D315B6" w:rsidRPr="00B7369C">
        <w:rPr>
          <w:rStyle w:val="Char5"/>
          <w:rFonts w:hint="cs"/>
          <w:rtl/>
        </w:rPr>
        <w:t>﴾</w:t>
      </w:r>
      <w:r w:rsidR="00D315B6" w:rsidRPr="005B24BE">
        <w:rPr>
          <w:rStyle w:val="Charb"/>
          <w:rtl/>
        </w:rPr>
        <w:t xml:space="preserve"> </w:t>
      </w:r>
      <w:r w:rsidR="00D315B6" w:rsidRPr="00E13EA5">
        <w:rPr>
          <w:rStyle w:val="Char4"/>
          <w:rtl/>
        </w:rPr>
        <w:t>[البقرة: 195]</w:t>
      </w:r>
    </w:p>
    <w:p w:rsidR="003B70B7" w:rsidRPr="00214B27" w:rsidRDefault="003B70B7" w:rsidP="00E13EA5">
      <w:pPr>
        <w:pStyle w:val="a3"/>
        <w:rPr>
          <w:rtl/>
        </w:rPr>
      </w:pPr>
      <w:r w:rsidRPr="007E4299">
        <w:rPr>
          <w:rStyle w:val="Char5"/>
          <w:rFonts w:hint="cs"/>
          <w:rtl/>
        </w:rPr>
        <w:t>«</w:t>
      </w:r>
      <w:r w:rsidRPr="00E13EA5">
        <w:rPr>
          <w:rFonts w:hint="cs"/>
          <w:rtl/>
        </w:rPr>
        <w:t>با دست‌های خود، خویشتن را به هلاکت نیفکنید</w:t>
      </w:r>
      <w:r w:rsidRPr="007E4299">
        <w:rPr>
          <w:rStyle w:val="Char5"/>
          <w:rFonts w:hint="cs"/>
          <w:rtl/>
        </w:rPr>
        <w:t>»</w:t>
      </w:r>
      <w:r w:rsidRPr="00EF04F5">
        <w:rPr>
          <w:rStyle w:val="Charb"/>
          <w:rFonts w:hint="cs"/>
          <w:rtl/>
        </w:rPr>
        <w:t>.</w:t>
      </w:r>
    </w:p>
    <w:p w:rsidR="001E6858" w:rsidRPr="00F1413F" w:rsidRDefault="001E6858" w:rsidP="00EC4647">
      <w:pPr>
        <w:pStyle w:val="a"/>
        <w:rPr>
          <w:rStyle w:val="Charb"/>
          <w:rtl/>
        </w:rPr>
      </w:pPr>
      <w:r w:rsidRPr="00F1413F">
        <w:rPr>
          <w:rStyle w:val="Charb"/>
          <w:rtl/>
        </w:rPr>
        <w:t>1791</w:t>
      </w:r>
      <w:r w:rsidRPr="00F1413F">
        <w:rPr>
          <w:rStyle w:val="Charb"/>
          <w:rFonts w:hint="cs"/>
          <w:rtl/>
        </w:rPr>
        <w:t>-</w:t>
      </w:r>
      <w:r w:rsidRPr="00F1413F">
        <w:rPr>
          <w:rStyle w:val="Charb"/>
          <w:rFonts w:ascii="Times New Roman" w:hAnsi="Times New Roman" w:cs="Times New Roman" w:hint="cs"/>
          <w:rtl/>
        </w:rPr>
        <w:t> </w:t>
      </w:r>
      <w:r w:rsidR="005642E0" w:rsidRPr="007E4299">
        <w:rPr>
          <w:rStyle w:val="Char5"/>
          <w:rFonts w:hint="cs"/>
          <w:rtl/>
        </w:rPr>
        <w:t>«</w:t>
      </w:r>
      <w:r w:rsidRPr="00E36729">
        <w:rPr>
          <w:rtl/>
        </w:rPr>
        <w:t xml:space="preserve">وَعَنْ ابْنِ عَبَّاسٍ </w:t>
      </w:r>
      <w:r w:rsidR="006A2C0C" w:rsidRPr="007E4299">
        <w:rPr>
          <w:rFonts w:cs="CTraditional Arabic"/>
          <w:szCs w:val="28"/>
          <w:rtl/>
        </w:rPr>
        <w:t>ب</w:t>
      </w:r>
      <w:r w:rsidR="00F1413F">
        <w:rPr>
          <w:rtl/>
        </w:rPr>
        <w:t xml:space="preserve"> أنَّ عُمَر بْنِ الْخَطَّ</w:t>
      </w:r>
      <w:r w:rsidRPr="00E36729">
        <w:rPr>
          <w:rtl/>
        </w:rPr>
        <w:t xml:space="preserve">ابِ </w:t>
      </w:r>
      <w:r w:rsidR="007E4299" w:rsidRPr="007E4299">
        <w:rPr>
          <w:rFonts w:cs="CTraditional Arabic"/>
          <w:szCs w:val="28"/>
          <w:rtl/>
        </w:rPr>
        <w:t>س</w:t>
      </w:r>
      <w:r w:rsidRPr="00E36729">
        <w:rPr>
          <w:rtl/>
        </w:rPr>
        <w:t xml:space="preserve"> خَرَجَ إلَى الشَّامِ حَتَّى إذَا كَانَ بِسَرْغَ لَقِيَهُ أُمَراءُ الأجْنَادِ </w:t>
      </w:r>
      <w:r w:rsidR="00577AD6">
        <w:rPr>
          <w:rFonts w:hint="cs"/>
          <w:rtl/>
        </w:rPr>
        <w:t>-</w:t>
      </w:r>
      <w:r w:rsidRPr="00E36729">
        <w:rPr>
          <w:rtl/>
        </w:rPr>
        <w:softHyphen/>
        <w:t xml:space="preserve"> أبُو عُبَيْدَةَ بْنُ الجَرَّاحِ وَأصْحَابُهُ </w:t>
      </w:r>
      <w:r w:rsidR="00577AD6">
        <w:rPr>
          <w:rFonts w:hint="cs"/>
          <w:rtl/>
        </w:rPr>
        <w:t>-</w:t>
      </w:r>
      <w:r w:rsidRPr="00E36729">
        <w:rPr>
          <w:rtl/>
        </w:rPr>
        <w:softHyphen/>
        <w:t xml:space="preserve"> فَأَخْبَرُوهُ أنَّ الْوبَاءَ قَدْ وَقَعَ بالشَّامِ</w:t>
      </w:r>
      <w:r w:rsidR="009272A6">
        <w:rPr>
          <w:rtl/>
        </w:rPr>
        <w:t>،</w:t>
      </w:r>
      <w:r w:rsidRPr="00E36729">
        <w:rPr>
          <w:rtl/>
        </w:rPr>
        <w:t xml:space="preserve"> قَالَ ابْنُ عَبَّاسٍ</w:t>
      </w:r>
      <w:r w:rsidR="009272A6">
        <w:rPr>
          <w:rtl/>
        </w:rPr>
        <w:t>:</w:t>
      </w:r>
      <w:r w:rsidRPr="00E36729">
        <w:rPr>
          <w:rtl/>
        </w:rPr>
        <w:t xml:space="preserve"> فَقَالَ لي عُمَرُ</w:t>
      </w:r>
      <w:r w:rsidR="009272A6">
        <w:rPr>
          <w:rtl/>
        </w:rPr>
        <w:t>:</w:t>
      </w:r>
      <w:r w:rsidRPr="00E36729">
        <w:rPr>
          <w:rtl/>
        </w:rPr>
        <w:t xml:space="preserve"> ادْعُ لي المُهاجرِين الأوَّلِينَ فَدَعَوتُهم</w:t>
      </w:r>
      <w:r w:rsidR="009272A6">
        <w:rPr>
          <w:rtl/>
        </w:rPr>
        <w:t>،</w:t>
      </w:r>
      <w:r w:rsidRPr="00E36729">
        <w:rPr>
          <w:rtl/>
        </w:rPr>
        <w:t xml:space="preserve"> فَاسْتَشَارهم</w:t>
      </w:r>
      <w:r w:rsidR="009272A6">
        <w:rPr>
          <w:rtl/>
        </w:rPr>
        <w:t>،</w:t>
      </w:r>
      <w:r w:rsidRPr="00E36729">
        <w:rPr>
          <w:rtl/>
        </w:rPr>
        <w:t xml:space="preserve"> وَأَخْبرَهُم أنَّ الْوَبَاءَ قَدْ وَقَعَ بِالشَّامِ</w:t>
      </w:r>
      <w:r w:rsidR="009272A6">
        <w:rPr>
          <w:rtl/>
        </w:rPr>
        <w:t>،</w:t>
      </w:r>
      <w:r w:rsidRPr="00E36729">
        <w:rPr>
          <w:rtl/>
        </w:rPr>
        <w:t xml:space="preserve"> فَاخْتلَفوا</w:t>
      </w:r>
      <w:r w:rsidR="009272A6">
        <w:rPr>
          <w:rtl/>
        </w:rPr>
        <w:t>،</w:t>
      </w:r>
      <w:r w:rsidRPr="00E36729">
        <w:rPr>
          <w:rtl/>
        </w:rPr>
        <w:t xml:space="preserve"> فَقَالَ بَعْصُهُمْ</w:t>
      </w:r>
      <w:r w:rsidR="009272A6">
        <w:rPr>
          <w:rtl/>
        </w:rPr>
        <w:t>:</w:t>
      </w:r>
      <w:r w:rsidRPr="00E36729">
        <w:rPr>
          <w:rtl/>
        </w:rPr>
        <w:t xml:space="preserve"> خَرَجْتَ لأَمْرٍ</w:t>
      </w:r>
      <w:r w:rsidR="009272A6">
        <w:rPr>
          <w:rtl/>
        </w:rPr>
        <w:t>،</w:t>
      </w:r>
      <w:r w:rsidRPr="00E36729">
        <w:rPr>
          <w:rtl/>
        </w:rPr>
        <w:t xml:space="preserve"> ولا نَرَى أنْ تَرْجِعَ عَنْهُ</w:t>
      </w:r>
      <w:r w:rsidR="009272A6">
        <w:rPr>
          <w:rtl/>
        </w:rPr>
        <w:t>.</w:t>
      </w:r>
      <w:r w:rsidRPr="00E36729">
        <w:rPr>
          <w:rtl/>
        </w:rPr>
        <w:t xml:space="preserve"> وَقَالَ بَعْضُهُمْ</w:t>
      </w:r>
      <w:r w:rsidR="009272A6">
        <w:rPr>
          <w:rtl/>
        </w:rPr>
        <w:t>:</w:t>
      </w:r>
      <w:r w:rsidRPr="00E36729">
        <w:rPr>
          <w:rtl/>
        </w:rPr>
        <w:t xml:space="preserve"> مَعَكَ بَقِيَّة النَّاسِ وَأصْحَابُ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وَلا نَرَى أنْ تُقْدِمَهُم عَلَى هذا الْوَبَاءِ</w:t>
      </w:r>
      <w:r w:rsidR="009272A6">
        <w:rPr>
          <w:rtl/>
        </w:rPr>
        <w:t>،</w:t>
      </w:r>
      <w:r w:rsidRPr="00E36729">
        <w:rPr>
          <w:rtl/>
        </w:rPr>
        <w:t xml:space="preserve"> فَقَالَ</w:t>
      </w:r>
      <w:r w:rsidR="009272A6">
        <w:rPr>
          <w:rtl/>
        </w:rPr>
        <w:t>:</w:t>
      </w:r>
      <w:r w:rsidRPr="00E36729">
        <w:rPr>
          <w:rtl/>
        </w:rPr>
        <w:t xml:space="preserve"> ارْتَفِعُوا عَنِّي</w:t>
      </w:r>
      <w:r w:rsidR="009272A6">
        <w:rPr>
          <w:rtl/>
        </w:rPr>
        <w:t>،</w:t>
      </w:r>
      <w:r w:rsidRPr="00E36729">
        <w:rPr>
          <w:rtl/>
        </w:rPr>
        <w:t xml:space="preserve"> ثُـمَّ قَالَ</w:t>
      </w:r>
      <w:r w:rsidR="009272A6">
        <w:rPr>
          <w:rtl/>
        </w:rPr>
        <w:t>:</w:t>
      </w:r>
      <w:r w:rsidRPr="00E36729">
        <w:rPr>
          <w:rtl/>
        </w:rPr>
        <w:t xml:space="preserve"> ادْعُ لي الأَنْصَارَ</w:t>
      </w:r>
      <w:r w:rsidR="009272A6">
        <w:rPr>
          <w:rtl/>
        </w:rPr>
        <w:t>،</w:t>
      </w:r>
      <w:r w:rsidRPr="00E36729">
        <w:rPr>
          <w:rtl/>
        </w:rPr>
        <w:t xml:space="preserve"> فَدعَوتُهُم</w:t>
      </w:r>
      <w:r w:rsidR="009272A6">
        <w:rPr>
          <w:rtl/>
        </w:rPr>
        <w:t>،</w:t>
      </w:r>
      <w:r w:rsidRPr="00E36729">
        <w:rPr>
          <w:rtl/>
        </w:rPr>
        <w:t xml:space="preserve"> فَاسْتَشَارهمْ</w:t>
      </w:r>
      <w:r w:rsidR="009272A6">
        <w:rPr>
          <w:rtl/>
        </w:rPr>
        <w:t>،</w:t>
      </w:r>
      <w:r w:rsidRPr="00E36729">
        <w:rPr>
          <w:rtl/>
        </w:rPr>
        <w:t xml:space="preserve"> فَسَلَكُوا سَبِيلَ المُهاجرِين</w:t>
      </w:r>
      <w:r w:rsidR="009272A6">
        <w:rPr>
          <w:rtl/>
        </w:rPr>
        <w:t>،</w:t>
      </w:r>
      <w:r w:rsidRPr="00E36729">
        <w:rPr>
          <w:rtl/>
        </w:rPr>
        <w:t xml:space="preserve"> وَاختَلَفوا كَاخْتلافهم</w:t>
      </w:r>
      <w:r w:rsidR="009272A6">
        <w:rPr>
          <w:rtl/>
        </w:rPr>
        <w:t>،</w:t>
      </w:r>
      <w:r w:rsidRPr="00E36729">
        <w:rPr>
          <w:rtl/>
        </w:rPr>
        <w:t xml:space="preserve"> فَقَال</w:t>
      </w:r>
      <w:r w:rsidR="009272A6">
        <w:rPr>
          <w:rtl/>
        </w:rPr>
        <w:t>:</w:t>
      </w:r>
      <w:r w:rsidRPr="00E36729">
        <w:rPr>
          <w:rtl/>
        </w:rPr>
        <w:t xml:space="preserve"> ارْتَفِعُوا عَنِي</w:t>
      </w:r>
      <w:r w:rsidR="009272A6">
        <w:rPr>
          <w:rtl/>
        </w:rPr>
        <w:t>،</w:t>
      </w:r>
      <w:r w:rsidRPr="00E36729">
        <w:rPr>
          <w:rtl/>
        </w:rPr>
        <w:t xml:space="preserve"> ثُمَّ قَالَ</w:t>
      </w:r>
      <w:r w:rsidR="009272A6">
        <w:rPr>
          <w:rtl/>
        </w:rPr>
        <w:t>:</w:t>
      </w:r>
      <w:r w:rsidRPr="00E36729">
        <w:rPr>
          <w:rtl/>
        </w:rPr>
        <w:t xml:space="preserve"> ادْعُ لي مَنْ كَانَ</w:t>
      </w:r>
      <w:r w:rsidR="00DC1948">
        <w:rPr>
          <w:rtl/>
        </w:rPr>
        <w:t xml:space="preserve">‌ها </w:t>
      </w:r>
      <w:r w:rsidRPr="00E36729">
        <w:rPr>
          <w:rtl/>
        </w:rPr>
        <w:t>هُنَا مِنْ مَشْيَخَةِ قُرَيْشٍ مِنْ مُهَاجِرةِ الْفَتْحِ</w:t>
      </w:r>
      <w:r w:rsidR="009272A6">
        <w:rPr>
          <w:rtl/>
        </w:rPr>
        <w:t>،</w:t>
      </w:r>
      <w:r w:rsidRPr="00E36729">
        <w:rPr>
          <w:rtl/>
        </w:rPr>
        <w:t xml:space="preserve"> فَدَعَوْتُهُمْ</w:t>
      </w:r>
      <w:r w:rsidR="009272A6">
        <w:rPr>
          <w:rtl/>
        </w:rPr>
        <w:t>،</w:t>
      </w:r>
      <w:r w:rsidRPr="00E36729">
        <w:rPr>
          <w:rtl/>
        </w:rPr>
        <w:t xml:space="preserve"> فَلَمْ يَخْتَلِفْ </w:t>
      </w:r>
      <w:r w:rsidRPr="006C7A8F">
        <w:rPr>
          <w:spacing w:val="-4"/>
          <w:rtl/>
        </w:rPr>
        <w:t>عليه مِنْهُمْ رَجُلانِ</w:t>
      </w:r>
      <w:r w:rsidR="009272A6" w:rsidRPr="006C7A8F">
        <w:rPr>
          <w:spacing w:val="-4"/>
          <w:rtl/>
        </w:rPr>
        <w:t>،</w:t>
      </w:r>
      <w:r w:rsidRPr="006C7A8F">
        <w:rPr>
          <w:spacing w:val="-4"/>
          <w:rtl/>
        </w:rPr>
        <w:t xml:space="preserve"> فَقَالُوا</w:t>
      </w:r>
      <w:r w:rsidR="009272A6" w:rsidRPr="006C7A8F">
        <w:rPr>
          <w:spacing w:val="-4"/>
          <w:rtl/>
        </w:rPr>
        <w:t>:</w:t>
      </w:r>
      <w:r w:rsidRPr="006C7A8F">
        <w:rPr>
          <w:spacing w:val="-4"/>
          <w:rtl/>
        </w:rPr>
        <w:t xml:space="preserve"> نَرَى أنْ تَرْجِعَ بِالنَّاسِ وَلاَ تُقْدِمَهُم عَلَى هَذَا الْوَبَاءِ</w:t>
      </w:r>
      <w:r w:rsidR="009272A6" w:rsidRPr="006C7A8F">
        <w:rPr>
          <w:spacing w:val="-4"/>
          <w:rtl/>
        </w:rPr>
        <w:t>،</w:t>
      </w:r>
      <w:r w:rsidRPr="006C7A8F">
        <w:rPr>
          <w:spacing w:val="-4"/>
          <w:rtl/>
        </w:rPr>
        <w:t xml:space="preserve"> فَنَادى عُمَرُ </w:t>
      </w:r>
      <w:r w:rsidR="007E4299" w:rsidRPr="006C7A8F">
        <w:rPr>
          <w:rFonts w:cs="CTraditional Arabic"/>
          <w:spacing w:val="-4"/>
          <w:szCs w:val="28"/>
          <w:rtl/>
        </w:rPr>
        <w:t>س</w:t>
      </w:r>
      <w:r w:rsidRPr="00E36729">
        <w:rPr>
          <w:rtl/>
        </w:rPr>
        <w:t xml:space="preserve"> في النَّاسِ: إنِّي مُصْبِحٌ عَلَى ظَهْرِ</w:t>
      </w:r>
      <w:r w:rsidR="009272A6">
        <w:rPr>
          <w:rtl/>
        </w:rPr>
        <w:t>،</w:t>
      </w:r>
      <w:r w:rsidRPr="00E36729">
        <w:rPr>
          <w:rtl/>
        </w:rPr>
        <w:t xml:space="preserve"> فَأَصْبِحُوا عَلَيْهِ</w:t>
      </w:r>
      <w:r w:rsidR="009272A6">
        <w:rPr>
          <w:rtl/>
        </w:rPr>
        <w:t>:</w:t>
      </w:r>
      <w:r w:rsidRPr="00E36729">
        <w:rPr>
          <w:rtl/>
        </w:rPr>
        <w:t xml:space="preserve"> فَقَال أبُو عُبَيْدَةَ ابْنُ الجَرَّاحِ </w:t>
      </w:r>
      <w:r w:rsidR="007E4299" w:rsidRPr="007E4299">
        <w:rPr>
          <w:rFonts w:cs="CTraditional Arabic"/>
          <w:szCs w:val="28"/>
          <w:rtl/>
        </w:rPr>
        <w:t>س</w:t>
      </w:r>
      <w:r w:rsidR="009272A6">
        <w:rPr>
          <w:rtl/>
        </w:rPr>
        <w:t>:</w:t>
      </w:r>
      <w:r w:rsidRPr="00E36729">
        <w:rPr>
          <w:rtl/>
        </w:rPr>
        <w:t xml:space="preserve"> أَفِرَاراً مِنْ قَدَرِ اللَّه</w:t>
      </w:r>
      <w:r w:rsidR="00EA381D">
        <w:rPr>
          <w:rtl/>
        </w:rPr>
        <w:t>؟</w:t>
      </w:r>
      <w:r w:rsidRPr="00E36729">
        <w:rPr>
          <w:rtl/>
        </w:rPr>
        <w:t xml:space="preserve"> فَقَالَ عُمَرُ </w:t>
      </w:r>
      <w:r w:rsidR="007E4299" w:rsidRPr="007E4299">
        <w:rPr>
          <w:rFonts w:cs="CTraditional Arabic"/>
          <w:szCs w:val="28"/>
          <w:rtl/>
        </w:rPr>
        <w:t>س</w:t>
      </w:r>
      <w:r w:rsidR="009272A6">
        <w:rPr>
          <w:rtl/>
        </w:rPr>
        <w:t>:</w:t>
      </w:r>
      <w:r w:rsidRPr="00E36729">
        <w:rPr>
          <w:rtl/>
        </w:rPr>
        <w:t xml:space="preserve"> لَوْ غَيْرُكَ قَالَهَا يَا أبَا عُبيْدَةَ</w:t>
      </w:r>
      <w:r w:rsidR="009272A6">
        <w:rPr>
          <w:rtl/>
        </w:rPr>
        <w:t>،</w:t>
      </w:r>
      <w:r w:rsidR="008B56DF">
        <w:rPr>
          <w:rtl/>
        </w:rPr>
        <w:t xml:space="preserve"> </w:t>
      </w:r>
      <w:r w:rsidRPr="00E36729">
        <w:rPr>
          <w:rtl/>
        </w:rPr>
        <w:t>وكَانَ عُمَرُ يَكْرَهُ خِلافَهُ</w:t>
      </w:r>
      <w:r w:rsidR="009272A6">
        <w:rPr>
          <w:rtl/>
        </w:rPr>
        <w:t>،</w:t>
      </w:r>
      <w:r w:rsidRPr="00E36729">
        <w:rPr>
          <w:rtl/>
        </w:rPr>
        <w:t xml:space="preserve"> نَعَمْ نَفِرُّ منْ قَدَرِ اللَّه إلى قَدَرِ اللَّه</w:t>
      </w:r>
      <w:r w:rsidR="009272A6">
        <w:rPr>
          <w:rtl/>
        </w:rPr>
        <w:t>،</w:t>
      </w:r>
      <w:r w:rsidRPr="00E36729">
        <w:rPr>
          <w:rtl/>
        </w:rPr>
        <w:t xml:space="preserve"> أرأَيْتَ لَوْ كَانَ لَكَ إبِلٌ</w:t>
      </w:r>
      <w:r w:rsidR="009272A6">
        <w:rPr>
          <w:rtl/>
        </w:rPr>
        <w:t>،</w:t>
      </w:r>
      <w:r w:rsidRPr="00E36729">
        <w:rPr>
          <w:rtl/>
        </w:rPr>
        <w:t xml:space="preserve"> فَهَبَطَتْ وَادِياً لهُ عُدْوَتَانِ</w:t>
      </w:r>
      <w:r w:rsidR="009272A6">
        <w:rPr>
          <w:rtl/>
        </w:rPr>
        <w:t>،</w:t>
      </w:r>
      <w:r w:rsidRPr="00E36729">
        <w:rPr>
          <w:rtl/>
        </w:rPr>
        <w:t xml:space="preserve"> إحْدَاهُمَا خَصْبةٌ</w:t>
      </w:r>
      <w:r w:rsidR="009272A6">
        <w:rPr>
          <w:rtl/>
        </w:rPr>
        <w:t>،</w:t>
      </w:r>
      <w:r w:rsidRPr="00E36729">
        <w:rPr>
          <w:rtl/>
        </w:rPr>
        <w:t xml:space="preserve"> والأخْرَى جَدْبَةٌ</w:t>
      </w:r>
      <w:r w:rsidR="009272A6">
        <w:rPr>
          <w:rtl/>
        </w:rPr>
        <w:t>،</w:t>
      </w:r>
      <w:r w:rsidRPr="00E36729">
        <w:rPr>
          <w:rtl/>
        </w:rPr>
        <w:t xml:space="preserve"> ألَيْسَ إنْ رَعَيْتَ الخَصْبَةَ رعَيْتَهَا بقَدَرِ اللَّه</w:t>
      </w:r>
      <w:r w:rsidR="009272A6">
        <w:rPr>
          <w:rtl/>
        </w:rPr>
        <w:t>،</w:t>
      </w:r>
      <w:r w:rsidRPr="00E36729">
        <w:rPr>
          <w:rtl/>
        </w:rPr>
        <w:t xml:space="preserve"> وإنْ رَعَيْتَ الجَدْبَةَ رعَيْتَهَا بِقَدَر اللَّه</w:t>
      </w:r>
      <w:r w:rsidR="009272A6">
        <w:rPr>
          <w:rtl/>
        </w:rPr>
        <w:t>،</w:t>
      </w:r>
      <w:r w:rsidRPr="00E36729">
        <w:rPr>
          <w:rtl/>
        </w:rPr>
        <w:t xml:space="preserve"> قَالَ</w:t>
      </w:r>
      <w:r w:rsidR="009272A6">
        <w:rPr>
          <w:rtl/>
        </w:rPr>
        <w:t>:</w:t>
      </w:r>
      <w:r w:rsidRPr="00E36729">
        <w:rPr>
          <w:rtl/>
        </w:rPr>
        <w:t xml:space="preserve"> فجَاءَ عَبْدُ الرَّحْمَنِ بْنُ عَوْفٍ </w:t>
      </w:r>
      <w:r w:rsidR="007E4299" w:rsidRPr="007E4299">
        <w:rPr>
          <w:rFonts w:cs="CTraditional Arabic"/>
          <w:szCs w:val="28"/>
          <w:rtl/>
        </w:rPr>
        <w:t>س</w:t>
      </w:r>
      <w:r w:rsidR="009272A6">
        <w:rPr>
          <w:rtl/>
        </w:rPr>
        <w:t>،</w:t>
      </w:r>
      <w:r w:rsidRPr="00E36729">
        <w:rPr>
          <w:rtl/>
        </w:rPr>
        <w:t xml:space="preserve"> وَكَانَ مُتَغَيِّباً في بَعْضِ حَاجَتِهِ</w:t>
      </w:r>
      <w:r w:rsidR="009272A6">
        <w:rPr>
          <w:rtl/>
        </w:rPr>
        <w:t>،</w:t>
      </w:r>
      <w:r w:rsidRPr="00E36729">
        <w:rPr>
          <w:rtl/>
        </w:rPr>
        <w:t xml:space="preserve"> فَقَال</w:t>
      </w:r>
      <w:r w:rsidR="009272A6">
        <w:rPr>
          <w:rtl/>
        </w:rPr>
        <w:t>:</w:t>
      </w:r>
      <w:r w:rsidRPr="00E36729">
        <w:rPr>
          <w:rtl/>
        </w:rPr>
        <w:t xml:space="preserve"> إنَّ عِنْدِي مِنْ هَذَا عِلْماً</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إذَا سَمِعْتُمْ بِهِ بِأرْضٍ</w:t>
      </w:r>
      <w:r w:rsidR="009272A6">
        <w:rPr>
          <w:rtl/>
        </w:rPr>
        <w:t>،</w:t>
      </w:r>
      <w:r w:rsidRPr="00E36729">
        <w:rPr>
          <w:rtl/>
        </w:rPr>
        <w:t xml:space="preserve"> فلاَ تَقْدمُوا عَلَيْهِ</w:t>
      </w:r>
      <w:r w:rsidR="009272A6">
        <w:rPr>
          <w:rtl/>
        </w:rPr>
        <w:t>،</w:t>
      </w:r>
      <w:r w:rsidRPr="00E36729">
        <w:rPr>
          <w:rtl/>
        </w:rPr>
        <w:t xml:space="preserve"> وإذَا وَقَعَ بِأَرْضٍ وَأَنْتُمْ بِهَا</w:t>
      </w:r>
      <w:r w:rsidR="009272A6">
        <w:rPr>
          <w:rtl/>
        </w:rPr>
        <w:t>،</w:t>
      </w:r>
      <w:r w:rsidRPr="00E36729">
        <w:rPr>
          <w:rtl/>
        </w:rPr>
        <w:t xml:space="preserve"> فَلا تخْرُجُوا فِرَاراً مِنْهُ</w:t>
      </w:r>
      <w:r w:rsidR="009272A6">
        <w:rPr>
          <w:rtl/>
        </w:rPr>
        <w:t>»</w:t>
      </w:r>
      <w:r w:rsidRPr="00E36729">
        <w:rPr>
          <w:rtl/>
        </w:rPr>
        <w:t xml:space="preserve"> فَحَمِدَ اللَّه تَعَالى عُمَرُ </w:t>
      </w:r>
      <w:r w:rsidR="007E4299" w:rsidRPr="007E4299">
        <w:rPr>
          <w:rFonts w:cs="CTraditional Arabic"/>
          <w:szCs w:val="28"/>
          <w:rtl/>
        </w:rPr>
        <w:t>س</w:t>
      </w:r>
      <w:r w:rsidRPr="00E36729">
        <w:rPr>
          <w:rtl/>
        </w:rPr>
        <w:t xml:space="preserve"> وَانْصَرَفَ</w:t>
      </w:r>
      <w:r w:rsidR="005642E0" w:rsidRPr="007E4299">
        <w:rPr>
          <w:rStyle w:val="Char5"/>
          <w:rFonts w:hint="cs"/>
          <w:rtl/>
        </w:rPr>
        <w:t>»</w:t>
      </w:r>
      <w:r w:rsidRPr="00F1413F">
        <w:rPr>
          <w:rStyle w:val="Chard"/>
          <w:rtl/>
        </w:rPr>
        <w:t xml:space="preserve"> متفقٌ عليه</w:t>
      </w:r>
      <w:r w:rsidR="009272A6" w:rsidRPr="00F1413F">
        <w:rPr>
          <w:rStyle w:val="Charb"/>
          <w:rtl/>
        </w:rPr>
        <w:t>.</w:t>
      </w:r>
    </w:p>
    <w:p w:rsidR="001E6858" w:rsidRPr="00E36729" w:rsidRDefault="001E6858" w:rsidP="00F1413F">
      <w:pPr>
        <w:pStyle w:val="af0"/>
        <w:rPr>
          <w:rtl/>
        </w:rPr>
      </w:pPr>
      <w:r w:rsidRPr="00E36729">
        <w:rPr>
          <w:rtl/>
        </w:rPr>
        <w:t>والْعُدْوَةُ</w:t>
      </w:r>
      <w:r w:rsidR="009272A6">
        <w:rPr>
          <w:rtl/>
        </w:rPr>
        <w:t>:</w:t>
      </w:r>
      <w:r w:rsidRPr="00E36729">
        <w:rPr>
          <w:rtl/>
        </w:rPr>
        <w:t xml:space="preserve"> جانِبُ الْوادِي</w:t>
      </w:r>
      <w:r w:rsidR="009272A6">
        <w:rPr>
          <w:rtl/>
        </w:rPr>
        <w:t>.</w:t>
      </w:r>
    </w:p>
    <w:p w:rsidR="003B70B7" w:rsidRDefault="003B70B7" w:rsidP="00112EC6">
      <w:pPr>
        <w:ind w:firstLine="284"/>
        <w:jc w:val="both"/>
        <w:rPr>
          <w:rFonts w:cs="Times New Roman"/>
          <w:sz w:val="28"/>
          <w:szCs w:val="28"/>
          <w:rtl/>
          <w:lang w:bidi="fa-IR"/>
        </w:rPr>
      </w:pPr>
      <w:r w:rsidRPr="007E4299">
        <w:rPr>
          <w:rStyle w:val="Charb"/>
          <w:rFonts w:hint="cs"/>
          <w:rtl/>
        </w:rPr>
        <w:t xml:space="preserve">1791. </w:t>
      </w:r>
      <w:r w:rsidR="005642E0" w:rsidRPr="007E4299">
        <w:rPr>
          <w:rStyle w:val="Char5"/>
          <w:rFonts w:hint="cs"/>
          <w:rtl/>
        </w:rPr>
        <w:t>«</w:t>
      </w:r>
      <w:r w:rsidRPr="005E705B">
        <w:rPr>
          <w:rStyle w:val="Char7"/>
          <w:rFonts w:hint="cs"/>
          <w:rtl/>
        </w:rPr>
        <w:t>از ابن عباس</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5E705B">
        <w:rPr>
          <w:rStyle w:val="Char7"/>
          <w:rFonts w:hint="cs"/>
          <w:rtl/>
        </w:rPr>
        <w:t xml:space="preserve">روایت شده است که حضرت عمر </w:t>
      </w:r>
      <w:r w:rsidR="006A2C0C" w:rsidRPr="007E4299">
        <w:rPr>
          <w:rStyle w:val="Char7"/>
          <w:rFonts w:cs="CTraditional Arabic" w:hint="cs"/>
          <w:szCs w:val="28"/>
          <w:rtl/>
        </w:rPr>
        <w:t>س</w:t>
      </w:r>
      <w:r w:rsidRPr="005E705B">
        <w:rPr>
          <w:rStyle w:val="Char7"/>
          <w:rFonts w:hint="cs"/>
          <w:rtl/>
        </w:rPr>
        <w:t xml:space="preserve"> به قصد شام حرکت کرد تا به سرغ (روستایی در تبوک) رسید، در آن‌جا امرای لشکر ـ یعنی ابوعبیده</w:t>
      </w:r>
      <w:r w:rsidR="006A2C0C" w:rsidRPr="007E4299">
        <w:rPr>
          <w:rStyle w:val="Char7"/>
          <w:rFonts w:cs="CTraditional Arabic" w:hint="cs"/>
          <w:szCs w:val="28"/>
          <w:rtl/>
        </w:rPr>
        <w:t xml:space="preserve"> س</w:t>
      </w:r>
      <w:r w:rsidRPr="005E705B">
        <w:rPr>
          <w:rStyle w:val="Char7"/>
          <w:rFonts w:hint="cs"/>
          <w:rtl/>
        </w:rPr>
        <w:t xml:space="preserve"> و</w:t>
      </w:r>
      <w:r w:rsidR="009272A6" w:rsidRPr="005E705B">
        <w:rPr>
          <w:rStyle w:val="Char7"/>
          <w:rFonts w:hint="cs"/>
          <w:rtl/>
        </w:rPr>
        <w:t>.</w:t>
      </w:r>
      <w:r w:rsidRPr="005E705B">
        <w:rPr>
          <w:rStyle w:val="Char7"/>
          <w:rFonts w:hint="cs"/>
          <w:rtl/>
        </w:rPr>
        <w:t>.. ـ با او ملاقات کرد</w:t>
      </w:r>
      <w:r w:rsidR="00112EC6" w:rsidRPr="005E705B">
        <w:rPr>
          <w:rStyle w:val="Char7"/>
          <w:rFonts w:hint="cs"/>
          <w:rtl/>
        </w:rPr>
        <w:t>ند، به او خبر دادند که در شام و</w:t>
      </w:r>
      <w:r w:rsidRPr="005E705B">
        <w:rPr>
          <w:rStyle w:val="Char7"/>
          <w:rFonts w:hint="cs"/>
          <w:rtl/>
        </w:rPr>
        <w:t>با شایع شده است، ابن عباس می‌گوید</w:t>
      </w:r>
      <w:r w:rsidR="009272A6" w:rsidRPr="005E705B">
        <w:rPr>
          <w:rStyle w:val="Char7"/>
          <w:rFonts w:hint="cs"/>
          <w:rtl/>
        </w:rPr>
        <w:t>:</w:t>
      </w:r>
      <w:r w:rsidRPr="005E705B">
        <w:rPr>
          <w:rStyle w:val="Char7"/>
          <w:rFonts w:hint="cs"/>
          <w:rtl/>
        </w:rPr>
        <w:t xml:space="preserve"> حضرت عمر</w:t>
      </w:r>
      <w:r w:rsidR="006A2C0C" w:rsidRPr="007E4299">
        <w:rPr>
          <w:rStyle w:val="Char7"/>
          <w:rFonts w:cs="CTraditional Arabic" w:hint="cs"/>
          <w:szCs w:val="28"/>
          <w:rtl/>
        </w:rPr>
        <w:t xml:space="preserve"> س</w:t>
      </w:r>
      <w:r w:rsidRPr="005E705B">
        <w:rPr>
          <w:rStyle w:val="Char7"/>
          <w:rFonts w:hint="cs"/>
          <w:rtl/>
        </w:rPr>
        <w:t xml:space="preserve"> به من گفت</w:t>
      </w:r>
      <w:r w:rsidR="009272A6" w:rsidRPr="005E705B">
        <w:rPr>
          <w:rStyle w:val="Char7"/>
          <w:rFonts w:hint="cs"/>
          <w:rtl/>
        </w:rPr>
        <w:t>:</w:t>
      </w:r>
      <w:r w:rsidRPr="005E705B">
        <w:rPr>
          <w:rStyle w:val="Char7"/>
          <w:rFonts w:hint="cs"/>
          <w:rtl/>
        </w:rPr>
        <w:t xml:space="preserve"> مهاجرین نخستین را پیش من بخوان، من آنان را دعوت کردم، حضرت عمر</w:t>
      </w:r>
      <w:r w:rsidR="006A2C0C" w:rsidRPr="007E4299">
        <w:rPr>
          <w:rStyle w:val="Char7"/>
          <w:rFonts w:cs="CTraditional Arabic" w:hint="cs"/>
          <w:szCs w:val="28"/>
          <w:rtl/>
        </w:rPr>
        <w:t xml:space="preserve"> س</w:t>
      </w:r>
      <w:r w:rsidRPr="005E705B">
        <w:rPr>
          <w:rStyle w:val="Char7"/>
          <w:rFonts w:hint="cs"/>
          <w:rtl/>
        </w:rPr>
        <w:t xml:space="preserve"> با آنها مشورت کرد و به آنان خبر داد که در شام و با شایع شده است، (آیا به شام برویم یا نرویم)، آنان با هم اختلاف کردند، بعضی از ایشان می‌گفتند</w:t>
      </w:r>
      <w:r w:rsidR="009272A6" w:rsidRPr="005E705B">
        <w:rPr>
          <w:rStyle w:val="Char7"/>
          <w:rFonts w:hint="cs"/>
          <w:rtl/>
        </w:rPr>
        <w:t>:</w:t>
      </w:r>
      <w:r w:rsidRPr="005E705B">
        <w:rPr>
          <w:rStyle w:val="Char7"/>
          <w:rFonts w:hint="cs"/>
          <w:rtl/>
        </w:rPr>
        <w:t xml:space="preserve"> برای کاری (از مدینه) خارج شده‌ای و صلاح نمی‌بینیم که از آن پشیمان شوی و برگردی و جمعی دیگر می‌گفتند</w:t>
      </w:r>
      <w:r w:rsidR="009272A6" w:rsidRPr="005E705B">
        <w:rPr>
          <w:rStyle w:val="Char7"/>
          <w:rFonts w:hint="cs"/>
          <w:rtl/>
        </w:rPr>
        <w:t>:</w:t>
      </w:r>
      <w:r w:rsidRPr="005E705B">
        <w:rPr>
          <w:rStyle w:val="Char7"/>
          <w:rFonts w:hint="cs"/>
          <w:rtl/>
        </w:rPr>
        <w:t xml:space="preserve"> بقیه‌ی مردم و اصحاب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هم با تو هستند و مصلحت نمی‌دانیم که آنان را به این بیماری مبتلا کنی؛ فرمود</w:t>
      </w:r>
      <w:r w:rsidR="009272A6" w:rsidRPr="005E705B">
        <w:rPr>
          <w:rStyle w:val="Char7"/>
          <w:rFonts w:hint="cs"/>
          <w:rtl/>
        </w:rPr>
        <w:t>:</w:t>
      </w:r>
      <w:r w:rsidRPr="005E705B">
        <w:rPr>
          <w:rStyle w:val="Char7"/>
          <w:rFonts w:hint="cs"/>
          <w:rtl/>
        </w:rPr>
        <w:t xml:space="preserve"> از نزد من برخیزید و بروید! سپس فرمود</w:t>
      </w:r>
      <w:r w:rsidR="009272A6" w:rsidRPr="005E705B">
        <w:rPr>
          <w:rStyle w:val="Char7"/>
          <w:rFonts w:hint="cs"/>
          <w:rtl/>
        </w:rPr>
        <w:t>:</w:t>
      </w:r>
      <w:r w:rsidRPr="005E705B">
        <w:rPr>
          <w:rStyle w:val="Char7"/>
          <w:rFonts w:hint="cs"/>
          <w:rtl/>
        </w:rPr>
        <w:t xml:space="preserve"> انصار را برای من بخوان، ایشان را خواندم؛ با آنان نیز مشورت کرد، ایشان نیز راه مهاجران را پیمودند و مثل ایشان اختلاف‌نظر داشتند، به ایشان نیز فرمودند</w:t>
      </w:r>
      <w:r w:rsidR="009272A6" w:rsidRPr="005E705B">
        <w:rPr>
          <w:rStyle w:val="Char7"/>
          <w:rFonts w:hint="cs"/>
          <w:rtl/>
        </w:rPr>
        <w:t>:</w:t>
      </w:r>
      <w:r w:rsidRPr="005E705B">
        <w:rPr>
          <w:rStyle w:val="Char7"/>
          <w:rFonts w:hint="cs"/>
          <w:rtl/>
        </w:rPr>
        <w:t xml:space="preserve"> از پیش من بروید! سپس فرمودند</w:t>
      </w:r>
      <w:r w:rsidR="009272A6" w:rsidRPr="005E705B">
        <w:rPr>
          <w:rStyle w:val="Char7"/>
          <w:rFonts w:hint="cs"/>
          <w:rtl/>
        </w:rPr>
        <w:t>:</w:t>
      </w:r>
      <w:r w:rsidRPr="005E705B">
        <w:rPr>
          <w:rStyle w:val="Char7"/>
          <w:rFonts w:hint="cs"/>
          <w:rtl/>
        </w:rPr>
        <w:t xml:space="preserve"> هرکس از پیران قریش از مهاجران فتح مکه این‌جاست، او را پیش من بخوان، ابن عباس می‌گوید</w:t>
      </w:r>
      <w:r w:rsidR="009272A6" w:rsidRPr="005E705B">
        <w:rPr>
          <w:rStyle w:val="Char7"/>
          <w:rFonts w:hint="cs"/>
          <w:rtl/>
        </w:rPr>
        <w:t>:</w:t>
      </w:r>
      <w:r w:rsidRPr="005E705B">
        <w:rPr>
          <w:rStyle w:val="Char7"/>
          <w:rFonts w:hint="cs"/>
          <w:rtl/>
        </w:rPr>
        <w:t xml:space="preserve"> ایشان را دعوت کردم و از آنها حتی دو نفر هم با هم اختلاف نداشتند و همه‌ی آنها گفتند</w:t>
      </w:r>
      <w:r w:rsidR="009272A6" w:rsidRPr="005E705B">
        <w:rPr>
          <w:rStyle w:val="Char7"/>
          <w:rFonts w:hint="cs"/>
          <w:rtl/>
        </w:rPr>
        <w:t>:</w:t>
      </w:r>
      <w:r w:rsidRPr="005E705B">
        <w:rPr>
          <w:rStyle w:val="Char7"/>
          <w:rFonts w:hint="cs"/>
          <w:rtl/>
        </w:rPr>
        <w:t xml:space="preserve"> </w:t>
      </w:r>
      <w:r w:rsidRPr="006C7A8F">
        <w:rPr>
          <w:rStyle w:val="Char7"/>
          <w:rFonts w:hint="cs"/>
          <w:spacing w:val="-4"/>
          <w:rtl/>
        </w:rPr>
        <w:t>صواب را در آن می‌بینیم که مردم را برگردانی و آنها را به این وبا نسپاری؛ بعد حضرت عمر</w:t>
      </w:r>
      <w:r w:rsidR="006A2C0C" w:rsidRPr="006C7A8F">
        <w:rPr>
          <w:rStyle w:val="Char7"/>
          <w:rFonts w:cs="CTraditional Arabic" w:hint="cs"/>
          <w:spacing w:val="-4"/>
          <w:szCs w:val="28"/>
          <w:rtl/>
        </w:rPr>
        <w:t xml:space="preserve"> س</w:t>
      </w:r>
      <w:r w:rsidRPr="005E705B">
        <w:rPr>
          <w:rStyle w:val="Char7"/>
          <w:rFonts w:hint="cs"/>
          <w:rtl/>
        </w:rPr>
        <w:t xml:space="preserve"> در میان مردم اعلام کرد</w:t>
      </w:r>
      <w:r w:rsidR="009272A6" w:rsidRPr="005E705B">
        <w:rPr>
          <w:rStyle w:val="Char7"/>
          <w:rFonts w:hint="cs"/>
          <w:rtl/>
        </w:rPr>
        <w:t>:</w:t>
      </w:r>
      <w:r w:rsidRPr="005E705B">
        <w:rPr>
          <w:rStyle w:val="Char7"/>
          <w:rFonts w:hint="cs"/>
          <w:rtl/>
        </w:rPr>
        <w:t xml:space="preserve"> من صبح، سواره و آماده‌ی بازگشت هستم، شما هم آماده‌ی حرکت</w:t>
      </w:r>
      <w:r w:rsidR="00112EC6" w:rsidRPr="005E705B">
        <w:rPr>
          <w:rStyle w:val="Char7"/>
          <w:rFonts w:hint="cs"/>
          <w:rtl/>
        </w:rPr>
        <w:t xml:space="preserve"> </w:t>
      </w:r>
      <w:r w:rsidR="00112EC6" w:rsidRPr="006C7A8F">
        <w:rPr>
          <w:rStyle w:val="Char7"/>
          <w:rFonts w:hint="cs"/>
          <w:spacing w:val="-4"/>
          <w:rtl/>
        </w:rPr>
        <w:t>ب</w:t>
      </w:r>
      <w:r w:rsidRPr="006C7A8F">
        <w:rPr>
          <w:rStyle w:val="Char7"/>
          <w:rFonts w:hint="cs"/>
          <w:spacing w:val="-4"/>
          <w:rtl/>
        </w:rPr>
        <w:t>اشید و ابوعبیده</w:t>
      </w:r>
      <w:r w:rsidR="006A2C0C" w:rsidRPr="006C7A8F">
        <w:rPr>
          <w:rStyle w:val="Char7"/>
          <w:rFonts w:cs="CTraditional Arabic" w:hint="cs"/>
          <w:spacing w:val="-4"/>
          <w:szCs w:val="28"/>
          <w:rtl/>
        </w:rPr>
        <w:t xml:space="preserve"> س</w:t>
      </w:r>
      <w:r w:rsidRPr="006C7A8F">
        <w:rPr>
          <w:rStyle w:val="Char7"/>
          <w:rFonts w:hint="cs"/>
          <w:spacing w:val="-4"/>
          <w:rtl/>
        </w:rPr>
        <w:t xml:space="preserve"> گفت</w:t>
      </w:r>
      <w:r w:rsidR="009272A6" w:rsidRPr="006C7A8F">
        <w:rPr>
          <w:rStyle w:val="Char7"/>
          <w:rFonts w:hint="cs"/>
          <w:spacing w:val="-4"/>
          <w:rtl/>
        </w:rPr>
        <w:t>:</w:t>
      </w:r>
      <w:r w:rsidRPr="006C7A8F">
        <w:rPr>
          <w:rStyle w:val="Char7"/>
          <w:rFonts w:hint="cs"/>
          <w:spacing w:val="-4"/>
          <w:rtl/>
        </w:rPr>
        <w:t xml:space="preserve"> آیا برمی‌گردید و از مقدرات خداوند فرار می‌کنید؟! حضرت عمر</w:t>
      </w:r>
      <w:r w:rsidR="006A2C0C" w:rsidRPr="006C7A8F">
        <w:rPr>
          <w:rStyle w:val="Char7"/>
          <w:rFonts w:cs="CTraditional Arabic" w:hint="cs"/>
          <w:spacing w:val="-4"/>
          <w:szCs w:val="28"/>
          <w:rtl/>
        </w:rPr>
        <w:t xml:space="preserve"> س</w:t>
      </w:r>
      <w:r w:rsidRPr="005E705B">
        <w:rPr>
          <w:rStyle w:val="Char7"/>
          <w:rFonts w:hint="cs"/>
          <w:rtl/>
        </w:rPr>
        <w:t xml:space="preserve"> فرمود</w:t>
      </w:r>
      <w:r w:rsidR="009272A6" w:rsidRPr="005E705B">
        <w:rPr>
          <w:rStyle w:val="Char7"/>
          <w:rFonts w:hint="cs"/>
          <w:rtl/>
        </w:rPr>
        <w:t>:</w:t>
      </w:r>
      <w:r w:rsidRPr="005E705B">
        <w:rPr>
          <w:rStyle w:val="Char7"/>
          <w:rFonts w:hint="cs"/>
          <w:rtl/>
        </w:rPr>
        <w:t xml:space="preserve"> ای ابوعبیده! کاش کسی غیر از تو این سؤال را می‌نمود! ـ و حضرت عمر</w:t>
      </w:r>
      <w:r w:rsidR="006A2C0C" w:rsidRPr="007E4299">
        <w:rPr>
          <w:rStyle w:val="Char7"/>
          <w:rFonts w:cs="CTraditional Arabic" w:hint="cs"/>
          <w:szCs w:val="28"/>
          <w:rtl/>
        </w:rPr>
        <w:t xml:space="preserve"> س</w:t>
      </w:r>
      <w:r w:rsidRPr="005E705B">
        <w:rPr>
          <w:rStyle w:val="Char7"/>
          <w:rFonts w:hint="cs"/>
          <w:rtl/>
        </w:rPr>
        <w:t xml:space="preserve"> مخالفت با او را دوست نداشت ـ و فرمود</w:t>
      </w:r>
      <w:r w:rsidR="009272A6" w:rsidRPr="005E705B">
        <w:rPr>
          <w:rStyle w:val="Char7"/>
          <w:rFonts w:hint="cs"/>
          <w:rtl/>
        </w:rPr>
        <w:t>:</w:t>
      </w:r>
      <w:r w:rsidRPr="005E705B">
        <w:rPr>
          <w:rStyle w:val="Char7"/>
          <w:rFonts w:hint="cs"/>
          <w:rtl/>
        </w:rPr>
        <w:t xml:space="preserve"> بله، از مقدرات خداوند</w:t>
      </w:r>
      <w:r w:rsidR="009766CC">
        <w:rPr>
          <w:rStyle w:val="Char7"/>
          <w:rFonts w:hint="cs"/>
          <w:rtl/>
        </w:rPr>
        <w:t xml:space="preserve"> به‌سوی </w:t>
      </w:r>
      <w:r w:rsidRPr="005E705B">
        <w:rPr>
          <w:rStyle w:val="Char7"/>
          <w:rFonts w:hint="cs"/>
          <w:rtl/>
        </w:rPr>
        <w:t>مقدرات خداوند فرار می‌کنیم؛ به من بگو</w:t>
      </w:r>
      <w:r w:rsidR="009272A6" w:rsidRPr="005E705B">
        <w:rPr>
          <w:rStyle w:val="Char7"/>
          <w:rFonts w:hint="cs"/>
          <w:rtl/>
        </w:rPr>
        <w:t>:</w:t>
      </w:r>
      <w:r w:rsidRPr="005E705B">
        <w:rPr>
          <w:rStyle w:val="Char7"/>
          <w:rFonts w:hint="cs"/>
          <w:rtl/>
        </w:rPr>
        <w:t xml:space="preserve"> اگر تو شتری داشته باشی و آن شتر در دره‌ای ـ که دو تپه دارد و یک تپه، سرسبز و پرحاصل و یکی، خشک و کم حاصل است ـ فرود آید، آیا اگر شتر را در تپه‌ی سرسبز بچرانی، مگر نه ای</w:t>
      </w:r>
      <w:r w:rsidR="00232523" w:rsidRPr="005E705B">
        <w:rPr>
          <w:rStyle w:val="Char7"/>
          <w:rFonts w:hint="cs"/>
          <w:rtl/>
        </w:rPr>
        <w:t>ن که به تقدیر خداوند چرانده‌ای و اگر در تپه ی خشک و</w:t>
      </w:r>
      <w:r w:rsidR="00DC1948">
        <w:rPr>
          <w:rStyle w:val="Char7"/>
          <w:rFonts w:hint="cs"/>
          <w:rtl/>
        </w:rPr>
        <w:t xml:space="preserve"> بی‌</w:t>
      </w:r>
      <w:r w:rsidR="00232523" w:rsidRPr="005E705B">
        <w:rPr>
          <w:rStyle w:val="Char7"/>
          <w:rFonts w:hint="cs"/>
          <w:rtl/>
        </w:rPr>
        <w:t>علف هم بچرانی</w:t>
      </w:r>
      <w:r w:rsidR="00D460C8" w:rsidRPr="005E705B">
        <w:rPr>
          <w:rStyle w:val="Char7"/>
          <w:rFonts w:hint="cs"/>
          <w:rtl/>
        </w:rPr>
        <w:t xml:space="preserve"> مگر نه اینکه</w:t>
      </w:r>
      <w:r w:rsidR="00232523" w:rsidRPr="005E705B">
        <w:rPr>
          <w:rStyle w:val="Char7"/>
          <w:rFonts w:hint="cs"/>
          <w:rtl/>
        </w:rPr>
        <w:t xml:space="preserve"> به تقدیر خداوند چرانده ای؟!</w:t>
      </w:r>
      <w:r w:rsidRPr="005E705B">
        <w:rPr>
          <w:rStyle w:val="Char7"/>
          <w:rFonts w:hint="cs"/>
          <w:rtl/>
        </w:rPr>
        <w:t xml:space="preserve"> ابن عباس می‌گوید</w:t>
      </w:r>
      <w:r w:rsidR="009272A6" w:rsidRPr="005E705B">
        <w:rPr>
          <w:rStyle w:val="Char7"/>
          <w:rFonts w:hint="cs"/>
          <w:rtl/>
        </w:rPr>
        <w:t>:</w:t>
      </w:r>
      <w:r w:rsidRPr="005E705B">
        <w:rPr>
          <w:rStyle w:val="Char7"/>
          <w:rFonts w:hint="cs"/>
          <w:rtl/>
        </w:rPr>
        <w:t xml:space="preserve"> در این هنگام عبدالرحمن بن عوف</w:t>
      </w:r>
      <w:r w:rsidR="006A2C0C" w:rsidRPr="007E4299">
        <w:rPr>
          <w:rStyle w:val="Char7"/>
          <w:rFonts w:cs="CTraditional Arabic" w:hint="cs"/>
          <w:szCs w:val="28"/>
          <w:rtl/>
        </w:rPr>
        <w:t xml:space="preserve"> س</w:t>
      </w:r>
      <w:r w:rsidRPr="005E705B">
        <w:rPr>
          <w:rStyle w:val="Char7"/>
          <w:rFonts w:hint="cs"/>
          <w:rtl/>
        </w:rPr>
        <w:t xml:space="preserve"> که به دنبال یک کار خودش رفته و غایب بود، سر رسید و گفت</w:t>
      </w:r>
      <w:r w:rsidR="009272A6" w:rsidRPr="005E705B">
        <w:rPr>
          <w:rStyle w:val="Char7"/>
          <w:rFonts w:hint="cs"/>
          <w:rtl/>
        </w:rPr>
        <w:t>:</w:t>
      </w:r>
      <w:r w:rsidRPr="005E705B">
        <w:rPr>
          <w:rStyle w:val="Char7"/>
          <w:rFonts w:hint="cs"/>
          <w:rtl/>
        </w:rPr>
        <w:t xml:space="preserve"> در این بحث شما، نزد من دانشی (فرمایشی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موجود است؛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شنیدم که می‌فرمود</w:t>
      </w:r>
      <w:r w:rsidR="009272A6" w:rsidRPr="005E705B">
        <w:rPr>
          <w:rStyle w:val="Char7"/>
          <w:rFonts w:hint="cs"/>
          <w:rtl/>
        </w:rPr>
        <w:t>:</w:t>
      </w:r>
      <w:r w:rsidRPr="005E705B">
        <w:rPr>
          <w:rStyle w:val="Char7"/>
          <w:rFonts w:hint="cs"/>
          <w:rtl/>
        </w:rPr>
        <w:t xml:space="preserve"> «وقتی شنیدید که در سرزمینی و با شایع شده است، به آن‌جا نروید و هرگاه در جایی که شما در آن هستید، وبا شایع شد، از آن خارج نشوید». حضرت عمر</w:t>
      </w:r>
      <w:r w:rsidR="006A2C0C" w:rsidRPr="007E4299">
        <w:rPr>
          <w:rStyle w:val="Char7"/>
          <w:rFonts w:cs="CTraditional Arabic" w:hint="cs"/>
          <w:szCs w:val="28"/>
          <w:rtl/>
        </w:rPr>
        <w:t xml:space="preserve"> س</w:t>
      </w:r>
      <w:r w:rsidRPr="005E705B">
        <w:rPr>
          <w:rStyle w:val="Char7"/>
          <w:rFonts w:hint="cs"/>
          <w:rtl/>
        </w:rPr>
        <w:t xml:space="preserve"> حمد خدای را به جا آورد و (با اطمینان خاطر) برگشتند</w:t>
      </w:r>
      <w:r w:rsidR="005642E0" w:rsidRPr="007E4299">
        <w:rPr>
          <w:rStyle w:val="Char5"/>
          <w:rFonts w:hint="cs"/>
          <w:rtl/>
        </w:rPr>
        <w:t>»</w:t>
      </w:r>
      <w:r w:rsidRPr="007E4299">
        <w:rPr>
          <w:rStyle w:val="FootnoteReference"/>
          <w:rFonts w:cs="IRNazli"/>
          <w:spacing w:val="-2"/>
          <w:sz w:val="28"/>
          <w:szCs w:val="28"/>
          <w:rtl/>
          <w:lang w:bidi="fa-IR"/>
        </w:rPr>
        <w:footnoteReference w:id="1013"/>
      </w:r>
      <w:r w:rsidR="00657EA2">
        <w:rPr>
          <w:rStyle w:val="Charb"/>
          <w:rFonts w:hint="cs"/>
          <w:rtl/>
        </w:rPr>
        <w:t>.</w:t>
      </w:r>
    </w:p>
    <w:p w:rsidR="000A29AC" w:rsidRPr="00F1413F" w:rsidRDefault="000A29AC" w:rsidP="009D21BF">
      <w:pPr>
        <w:pStyle w:val="a"/>
        <w:rPr>
          <w:rStyle w:val="Chard"/>
          <w:rtl/>
        </w:rPr>
      </w:pPr>
      <w:r w:rsidRPr="00F1413F">
        <w:rPr>
          <w:rStyle w:val="Charb"/>
          <w:rFonts w:ascii="Times New Roman" w:hAnsi="Times New Roman" w:cs="Times New Roman" w:hint="cs"/>
          <w:rtl/>
        </w:rPr>
        <w:t> </w:t>
      </w:r>
      <w:r w:rsidRPr="00F1413F">
        <w:rPr>
          <w:rStyle w:val="Charb"/>
          <w:rtl/>
        </w:rPr>
        <w:t>1792</w:t>
      </w:r>
      <w:r w:rsidRPr="00F1413F">
        <w:rPr>
          <w:rStyle w:val="Charb"/>
          <w:rFonts w:hint="cs"/>
          <w:rtl/>
        </w:rPr>
        <w:t>-</w:t>
      </w:r>
      <w:r w:rsidRPr="00F1413F">
        <w:rPr>
          <w:rStyle w:val="Charb"/>
          <w:rFonts w:ascii="Times New Roman" w:hAnsi="Times New Roman" w:cs="Times New Roman" w:hint="cs"/>
          <w:rtl/>
        </w:rPr>
        <w:t> </w:t>
      </w:r>
      <w:r w:rsidR="005642E0" w:rsidRPr="007E4299">
        <w:rPr>
          <w:rStyle w:val="Char5"/>
          <w:rFonts w:hint="cs"/>
          <w:rtl/>
        </w:rPr>
        <w:t>«</w:t>
      </w:r>
      <w:r w:rsidRPr="00E36729">
        <w:rPr>
          <w:rtl/>
        </w:rPr>
        <w:t xml:space="preserve">وَعَنْ أُسَامَةَ بْنِ زَيْدٍ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سمِعْتُمْ الطَّاعُونَ بِأَرْضٍ</w:t>
      </w:r>
      <w:r w:rsidR="009272A6">
        <w:rPr>
          <w:rtl/>
        </w:rPr>
        <w:t>،</w:t>
      </w:r>
      <w:r w:rsidRPr="00E36729">
        <w:rPr>
          <w:rtl/>
        </w:rPr>
        <w:t xml:space="preserve"> فَلاَ تَدْخُلُوهَا</w:t>
      </w:r>
      <w:r w:rsidR="009272A6">
        <w:rPr>
          <w:rtl/>
        </w:rPr>
        <w:t>،</w:t>
      </w:r>
      <w:r w:rsidRPr="00E36729">
        <w:rPr>
          <w:rtl/>
        </w:rPr>
        <w:t xml:space="preserve"> وَإذَا وقَعَ بِأَرْضٍ</w:t>
      </w:r>
      <w:r w:rsidR="009272A6">
        <w:rPr>
          <w:rtl/>
        </w:rPr>
        <w:t>،</w:t>
      </w:r>
      <w:r w:rsidRPr="00E36729">
        <w:rPr>
          <w:rtl/>
        </w:rPr>
        <w:t xml:space="preserve"> وَأَنْتُمْ فِيهَا</w:t>
      </w:r>
      <w:r w:rsidR="009272A6">
        <w:rPr>
          <w:rtl/>
        </w:rPr>
        <w:t>،</w:t>
      </w:r>
      <w:r w:rsidRPr="00E36729">
        <w:rPr>
          <w:rtl/>
        </w:rPr>
        <w:t xml:space="preserve"> فَلاَ تَخْرُجُوا مِنْهَا</w:t>
      </w:r>
      <w:r w:rsidR="009272A6">
        <w:rPr>
          <w:rtl/>
        </w:rPr>
        <w:t>»</w:t>
      </w:r>
      <w:r w:rsidR="005642E0" w:rsidRPr="007E4299">
        <w:rPr>
          <w:rStyle w:val="Char5"/>
          <w:rFonts w:hint="cs"/>
          <w:rtl/>
        </w:rPr>
        <w:t>»</w:t>
      </w:r>
      <w:r w:rsidRPr="00F1413F">
        <w:rPr>
          <w:rStyle w:val="Chard"/>
          <w:rtl/>
        </w:rPr>
        <w:t xml:space="preserve"> متفقٌ عليهِ</w:t>
      </w:r>
      <w:r w:rsidR="009272A6" w:rsidRPr="00F1413F">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1792. </w:t>
      </w:r>
      <w:r w:rsidR="005642E0" w:rsidRPr="007E4299">
        <w:rPr>
          <w:rStyle w:val="Char5"/>
          <w:rFonts w:hint="cs"/>
          <w:rtl/>
        </w:rPr>
        <w:t>«</w:t>
      </w:r>
      <w:r w:rsidRPr="005E705B">
        <w:rPr>
          <w:rStyle w:val="Char7"/>
          <w:rFonts w:hint="cs"/>
          <w:rtl/>
        </w:rPr>
        <w:t xml:space="preserve">از اسامه بن زید </w:t>
      </w:r>
      <w:r w:rsidR="006A2C0C" w:rsidRPr="007E4299">
        <w:rPr>
          <w:rStyle w:val="Char7"/>
          <w:rFonts w:cs="CTraditional Arabic" w:hint="cs"/>
          <w:szCs w:val="28"/>
          <w:rtl/>
        </w:rPr>
        <w:t>س</w:t>
      </w:r>
      <w:r w:rsidRPr="005E70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فرمودند</w:t>
      </w:r>
      <w:r w:rsidR="009272A6" w:rsidRPr="005E705B">
        <w:rPr>
          <w:rStyle w:val="Char7"/>
          <w:rFonts w:hint="cs"/>
          <w:rtl/>
        </w:rPr>
        <w:t>:</w:t>
      </w:r>
      <w:r w:rsidRPr="005E705B">
        <w:rPr>
          <w:rStyle w:val="Char7"/>
          <w:rFonts w:hint="cs"/>
          <w:rtl/>
        </w:rPr>
        <w:t xml:space="preserve"> «هرگاه به شما خبر رسید که در یک سرزمین وبا شیوع پیدا کرده است، داخل آن نشوید و هرگاه وبا در سرزمینی شیوع یافت که شما در آن سرزمین ساکن هستید، از آن خارج نگردید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14"/>
      </w:r>
      <w:r w:rsidR="00657EA2">
        <w:rPr>
          <w:rStyle w:val="Charb"/>
          <w:rFonts w:hint="cs"/>
          <w:rtl/>
        </w:rPr>
        <w:t>.</w:t>
      </w:r>
    </w:p>
    <w:p w:rsidR="0006652D" w:rsidRPr="0006652D" w:rsidRDefault="0006652D" w:rsidP="0006652D">
      <w:pPr>
        <w:pStyle w:val="ac"/>
      </w:pPr>
      <w:bookmarkStart w:id="722" w:name="_Toc442122906"/>
      <w:bookmarkStart w:id="723" w:name="_Toc326114946"/>
      <w:r w:rsidRPr="0006652D">
        <w:rPr>
          <w:rFonts w:hint="cs"/>
          <w:rtl/>
        </w:rPr>
        <w:t xml:space="preserve">362- </w:t>
      </w:r>
      <w:r w:rsidRPr="0006652D">
        <w:rPr>
          <w:rtl/>
        </w:rPr>
        <w:t>باب التغليظ في تحريم السِّحْرِ</w:t>
      </w:r>
      <w:bookmarkEnd w:id="722"/>
    </w:p>
    <w:p w:rsidR="0006652D" w:rsidRPr="0006652D" w:rsidRDefault="0006652D" w:rsidP="0006652D">
      <w:pPr>
        <w:pStyle w:val="ad"/>
      </w:pPr>
      <w:bookmarkStart w:id="724" w:name="_Toc442122907"/>
      <w:r w:rsidRPr="0006652D">
        <w:rPr>
          <w:rFonts w:hint="cs"/>
          <w:rtl/>
        </w:rPr>
        <w:t>باب شدت تحریم سحر</w:t>
      </w:r>
      <w:bookmarkEnd w:id="723"/>
      <w:bookmarkEnd w:id="724"/>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E13EA5" w:rsidRDefault="00E07A79" w:rsidP="00B7369C">
      <w:pPr>
        <w:pStyle w:val="a5"/>
        <w:rPr>
          <w:rStyle w:val="Char4"/>
          <w:rtl/>
        </w:rPr>
      </w:pPr>
      <w:r>
        <w:rPr>
          <w:rStyle w:val="Char5"/>
          <w:rFonts w:hint="cs"/>
          <w:rtl/>
        </w:rPr>
        <w:t>﴿</w:t>
      </w:r>
      <w:r w:rsidR="00D315B6" w:rsidRPr="00E07A79">
        <w:rPr>
          <w:rStyle w:val="Char3"/>
          <w:rtl/>
        </w:rPr>
        <w:t>وَمَا كَفَرَ سُلَي</w:t>
      </w:r>
      <w:r w:rsidR="00D315B6" w:rsidRPr="00E07A79">
        <w:rPr>
          <w:rStyle w:val="Char3"/>
          <w:rFonts w:hint="cs"/>
          <w:rtl/>
        </w:rPr>
        <w:t>ۡمَٰنُ وَلَٰكِنَّ ٱلشَّيَٰطِينَ</w:t>
      </w:r>
      <w:r w:rsidR="00D315B6" w:rsidRPr="00E07A79">
        <w:rPr>
          <w:rStyle w:val="Char3"/>
          <w:rtl/>
        </w:rPr>
        <w:t xml:space="preserve"> كَفَرُواْ يُعَلِّمُونَ </w:t>
      </w:r>
      <w:r w:rsidR="00D315B6" w:rsidRPr="00E07A79">
        <w:rPr>
          <w:rStyle w:val="Char3"/>
          <w:rFonts w:hint="cs"/>
          <w:rtl/>
        </w:rPr>
        <w:t>ٱلنَّاسَ</w:t>
      </w:r>
      <w:r w:rsidR="00D315B6" w:rsidRPr="00E07A79">
        <w:rPr>
          <w:rStyle w:val="Char3"/>
          <w:rtl/>
        </w:rPr>
        <w:t xml:space="preserve"> </w:t>
      </w:r>
      <w:r w:rsidR="00D315B6" w:rsidRPr="00E07A79">
        <w:rPr>
          <w:rStyle w:val="Char3"/>
          <w:rFonts w:hint="cs"/>
          <w:rtl/>
        </w:rPr>
        <w:t>ٱلسِّحۡرَ</w:t>
      </w:r>
      <w:r w:rsidR="00D315B6" w:rsidRPr="00714025">
        <w:rPr>
          <w:rStyle w:val="Char5"/>
          <w:rFonts w:hint="cs"/>
          <w:rtl/>
        </w:rPr>
        <w:t>﴾</w:t>
      </w:r>
      <w:r w:rsidR="00D315B6" w:rsidRPr="005B24BE">
        <w:rPr>
          <w:rStyle w:val="Charb"/>
          <w:rtl/>
        </w:rPr>
        <w:t xml:space="preserve"> </w:t>
      </w:r>
      <w:r w:rsidR="00D315B6" w:rsidRPr="00E13EA5">
        <w:rPr>
          <w:rStyle w:val="Char4"/>
          <w:rtl/>
        </w:rPr>
        <w:t>[البقرة: 102]</w:t>
      </w:r>
      <w:r w:rsidR="00D315B6" w:rsidRPr="00E13EA5">
        <w:rPr>
          <w:rStyle w:val="Char4"/>
          <w:rFonts w:hint="cs"/>
          <w:rtl/>
        </w:rPr>
        <w:t>.</w:t>
      </w:r>
    </w:p>
    <w:p w:rsidR="003B70B7" w:rsidRPr="006C7A8F" w:rsidRDefault="003B70B7" w:rsidP="00E13EA5">
      <w:pPr>
        <w:pStyle w:val="a3"/>
        <w:rPr>
          <w:spacing w:val="-4"/>
          <w:rtl/>
        </w:rPr>
      </w:pPr>
      <w:r w:rsidRPr="006C7A8F">
        <w:rPr>
          <w:rStyle w:val="Char5"/>
          <w:rFonts w:hint="cs"/>
          <w:spacing w:val="-4"/>
          <w:rtl/>
        </w:rPr>
        <w:t>«</w:t>
      </w:r>
      <w:r w:rsidRPr="006C7A8F">
        <w:rPr>
          <w:rFonts w:hint="cs"/>
          <w:spacing w:val="-4"/>
          <w:rtl/>
        </w:rPr>
        <w:t>سلیمان هرگز کفر نورزید، بلکه شیاطین کفر ورزیدند که به مردم سِحر می‌آموختند</w:t>
      </w:r>
      <w:r w:rsidRPr="006C7A8F">
        <w:rPr>
          <w:rStyle w:val="Char5"/>
          <w:rFonts w:hint="cs"/>
          <w:spacing w:val="-4"/>
          <w:rtl/>
        </w:rPr>
        <w:t>»</w:t>
      </w:r>
      <w:r w:rsidRPr="006C7A8F">
        <w:rPr>
          <w:rStyle w:val="Charb"/>
          <w:rFonts w:hint="cs"/>
          <w:spacing w:val="-4"/>
          <w:rtl/>
        </w:rPr>
        <w:t>.</w:t>
      </w:r>
    </w:p>
    <w:p w:rsidR="001E6858" w:rsidRPr="00F37743" w:rsidRDefault="001E6858" w:rsidP="009D21BF">
      <w:pPr>
        <w:pStyle w:val="a"/>
        <w:rPr>
          <w:rStyle w:val="Chard"/>
          <w:rtl/>
        </w:rPr>
      </w:pPr>
      <w:r w:rsidRPr="00F1413F">
        <w:rPr>
          <w:rStyle w:val="Charb"/>
          <w:rtl/>
        </w:rPr>
        <w:t>1793</w:t>
      </w:r>
      <w:r w:rsidRPr="00F1413F">
        <w:rPr>
          <w:rStyle w:val="Charb"/>
          <w:rFonts w:hint="cs"/>
          <w:rtl/>
        </w:rPr>
        <w:t>-</w:t>
      </w:r>
      <w:r w:rsidRPr="00F1413F">
        <w:rPr>
          <w:rStyle w:val="Charb"/>
          <w:rFonts w:ascii="Times New Roman" w:hAnsi="Times New Roman" w:cs="Times New Roman" w:hint="cs"/>
          <w:rtl/>
        </w:rPr>
        <w:t> </w:t>
      </w:r>
      <w:r w:rsidR="005642E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اجْتَنِبُوا السَّبْعَ المُوبِقَاتِ</w:t>
      </w:r>
      <w:r w:rsidR="009272A6">
        <w:rPr>
          <w:rtl/>
        </w:rPr>
        <w:t>»</w:t>
      </w:r>
      <w:r w:rsidRPr="00E36729">
        <w:rPr>
          <w:rtl/>
        </w:rPr>
        <w:t xml:space="preserve"> قَالُوا</w:t>
      </w:r>
      <w:r w:rsidR="009272A6">
        <w:rPr>
          <w:rtl/>
        </w:rPr>
        <w:t>:</w:t>
      </w:r>
      <w:r w:rsidRPr="00E36729">
        <w:rPr>
          <w:rtl/>
        </w:rPr>
        <w:t xml:space="preserve"> يَا رسُولَ اللَّهِ وَمَا هُنَّ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الشِّرْكُ بِاللَّهِ</w:t>
      </w:r>
      <w:r w:rsidR="009272A6">
        <w:rPr>
          <w:rtl/>
        </w:rPr>
        <w:t>،</w:t>
      </w:r>
      <w:r w:rsidRPr="00E36729">
        <w:rPr>
          <w:rtl/>
        </w:rPr>
        <w:t xml:space="preserve"> السِّحْرُ</w:t>
      </w:r>
      <w:r w:rsidR="009272A6">
        <w:rPr>
          <w:rtl/>
        </w:rPr>
        <w:t>،</w:t>
      </w:r>
      <w:r w:rsidRPr="00E36729">
        <w:rPr>
          <w:rtl/>
        </w:rPr>
        <w:t xml:space="preserve"> وَقَتْلُ النَّفْسِ التي حرَّمَ اللَّه إلاَّ بِالْحَقِّ</w:t>
      </w:r>
      <w:r w:rsidR="009272A6">
        <w:rPr>
          <w:rtl/>
        </w:rPr>
        <w:t>،</w:t>
      </w:r>
      <w:r w:rsidRPr="00E36729">
        <w:rPr>
          <w:rtl/>
        </w:rPr>
        <w:t xml:space="preserve"> وَأَكْلُ الرِّبَا</w:t>
      </w:r>
      <w:r w:rsidR="009272A6">
        <w:rPr>
          <w:rtl/>
        </w:rPr>
        <w:t>،</w:t>
      </w:r>
      <w:r w:rsidRPr="00E36729">
        <w:rPr>
          <w:rtl/>
        </w:rPr>
        <w:t xml:space="preserve"> وَأكْلُ مَالِ اليتيم</w:t>
      </w:r>
      <w:r w:rsidR="009272A6">
        <w:rPr>
          <w:rtl/>
        </w:rPr>
        <w:t>،</w:t>
      </w:r>
      <w:r w:rsidRPr="00E36729">
        <w:rPr>
          <w:rtl/>
        </w:rPr>
        <w:t xml:space="preserve"> والتَّوَلِّي يَوْمَ الزَّحْفِ</w:t>
      </w:r>
      <w:r w:rsidR="009272A6">
        <w:rPr>
          <w:rtl/>
        </w:rPr>
        <w:t>،</w:t>
      </w:r>
      <w:r w:rsidRPr="00E36729">
        <w:rPr>
          <w:rtl/>
        </w:rPr>
        <w:t xml:space="preserve"> وقَذفُ المُحْصنَات المُؤمِناتِ الْغَافِلات</w:t>
      </w:r>
      <w:r w:rsidR="009272A6">
        <w:rPr>
          <w:rtl/>
        </w:rPr>
        <w:t>»</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1793. </w:t>
      </w:r>
      <w:r w:rsidR="005642E0" w:rsidRPr="007E4299">
        <w:rPr>
          <w:rStyle w:val="Char5"/>
          <w:rFonts w:hint="cs"/>
          <w:rtl/>
        </w:rPr>
        <w:t>«</w:t>
      </w:r>
      <w:r w:rsidRPr="005E705B">
        <w:rPr>
          <w:rStyle w:val="Char7"/>
          <w:rFonts w:hint="cs"/>
          <w:rtl/>
        </w:rPr>
        <w:t xml:space="preserve">از ابوهریره </w:t>
      </w:r>
      <w:r w:rsidR="006A2C0C" w:rsidRPr="007E4299">
        <w:rPr>
          <w:rStyle w:val="Char7"/>
          <w:rFonts w:cs="CTraditional Arabic" w:hint="cs"/>
          <w:szCs w:val="28"/>
          <w:rtl/>
        </w:rPr>
        <w:t>س</w:t>
      </w:r>
      <w:r w:rsidRPr="005E70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فرمودند</w:t>
      </w:r>
      <w:r w:rsidR="009272A6" w:rsidRPr="005E705B">
        <w:rPr>
          <w:rStyle w:val="Char7"/>
          <w:rFonts w:hint="cs"/>
          <w:rtl/>
        </w:rPr>
        <w:t>:</w:t>
      </w:r>
      <w:r w:rsidRPr="005E705B">
        <w:rPr>
          <w:rStyle w:val="Char7"/>
          <w:rFonts w:hint="cs"/>
          <w:rtl/>
        </w:rPr>
        <w:t xml:space="preserve"> «از هفت گناه مهلک پرهیز کنید»، گفتند</w:t>
      </w:r>
      <w:r w:rsidR="009272A6" w:rsidRPr="005E705B">
        <w:rPr>
          <w:rStyle w:val="Char7"/>
          <w:rFonts w:hint="cs"/>
          <w:rtl/>
        </w:rPr>
        <w:t>:</w:t>
      </w:r>
      <w:r w:rsidRPr="005E705B">
        <w:rPr>
          <w:rStyle w:val="Char7"/>
          <w:rFonts w:hint="cs"/>
          <w:rtl/>
        </w:rPr>
        <w:t xml:space="preserve"> ای رسول خدا! آنها چه گناهانی هستند؟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5E705B">
        <w:rPr>
          <w:rStyle w:val="Char7"/>
          <w:rFonts w:hint="cs"/>
          <w:rtl/>
        </w:rPr>
        <w:t>فرمودند</w:t>
      </w:r>
      <w:r w:rsidR="009272A6" w:rsidRPr="005E705B">
        <w:rPr>
          <w:rStyle w:val="Char7"/>
          <w:rFonts w:hint="cs"/>
          <w:rtl/>
        </w:rPr>
        <w:t>:</w:t>
      </w:r>
      <w:r w:rsidRPr="005E705B">
        <w:rPr>
          <w:rStyle w:val="Char7"/>
          <w:rFonts w:hint="cs"/>
          <w:rtl/>
        </w:rPr>
        <w:t xml:space="preserve"> «شرک به خدا، سحر،قتل نفسی که خداوند کشتن آن را حرام گردانیده است جز به حق، رباخواری، خوردن مال یتیم، رویگردانی از میدان جنگ و نسبت دادن تهمت زنا و زنان پاکدامن مؤمن که از گناه بی‌خبرند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15"/>
      </w:r>
      <w:r w:rsidR="00657EA2">
        <w:rPr>
          <w:rStyle w:val="Charb"/>
          <w:rFonts w:hint="cs"/>
          <w:rtl/>
        </w:rPr>
        <w:t>.</w:t>
      </w:r>
    </w:p>
    <w:p w:rsidR="0006652D" w:rsidRPr="0006652D" w:rsidRDefault="0006652D" w:rsidP="0006652D">
      <w:pPr>
        <w:pStyle w:val="ac"/>
      </w:pPr>
      <w:bookmarkStart w:id="725" w:name="_Toc442122908"/>
      <w:bookmarkStart w:id="726" w:name="_Toc326114947"/>
      <w:r w:rsidRPr="0006652D">
        <w:rPr>
          <w:rFonts w:hint="cs"/>
          <w:rtl/>
        </w:rPr>
        <w:t>263- باب النهي عن ال</w:t>
      </w:r>
      <w:r>
        <w:rPr>
          <w:rFonts w:hint="cs"/>
          <w:rtl/>
        </w:rPr>
        <w:t>ـ</w:t>
      </w:r>
      <w:r w:rsidRPr="0006652D">
        <w:rPr>
          <w:rFonts w:hint="cs"/>
          <w:rtl/>
        </w:rPr>
        <w:t>مسافرة بال</w:t>
      </w:r>
      <w:r>
        <w:rPr>
          <w:rFonts w:hint="cs"/>
          <w:rtl/>
        </w:rPr>
        <w:t>ـ</w:t>
      </w:r>
      <w:r w:rsidRPr="0006652D">
        <w:rPr>
          <w:rFonts w:hint="cs"/>
          <w:rtl/>
        </w:rPr>
        <w:t xml:space="preserve">مصحف إلى بلاد الكفّار </w:t>
      </w:r>
      <w:r w:rsidRPr="0006652D">
        <w:rPr>
          <w:rtl/>
        </w:rPr>
        <w:t>إذا خيف وقوعه بأيدي العدوّ</w:t>
      </w:r>
      <w:bookmarkEnd w:id="725"/>
    </w:p>
    <w:p w:rsidR="0006652D" w:rsidRPr="0006652D" w:rsidRDefault="0006652D" w:rsidP="0006652D">
      <w:pPr>
        <w:pStyle w:val="ad"/>
      </w:pPr>
      <w:bookmarkStart w:id="727" w:name="_Toc442122909"/>
      <w:r w:rsidRPr="0006652D">
        <w:rPr>
          <w:rFonts w:hint="cs"/>
          <w:rtl/>
        </w:rPr>
        <w:t>باب نهی از مسافرت با قرآن به شهر کافران هرگاه خوف افتادنش به دست دشمن باشد</w:t>
      </w:r>
      <w:bookmarkEnd w:id="726"/>
      <w:bookmarkEnd w:id="727"/>
    </w:p>
    <w:p w:rsidR="00C273C7" w:rsidRPr="00F37743" w:rsidRDefault="00C273C7" w:rsidP="009D21BF">
      <w:pPr>
        <w:pStyle w:val="a"/>
        <w:rPr>
          <w:rStyle w:val="Chard"/>
          <w:rtl/>
        </w:rPr>
      </w:pPr>
      <w:r w:rsidRPr="00F37743">
        <w:rPr>
          <w:rStyle w:val="Charb"/>
          <w:rtl/>
        </w:rPr>
        <w:t>1794</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w:t>
      </w:r>
      <w:r w:rsidR="009272A6">
        <w:rPr>
          <w:rtl/>
        </w:rPr>
        <w:t>«</w:t>
      </w:r>
      <w:r w:rsidRPr="00E36729">
        <w:rPr>
          <w:rtl/>
        </w:rPr>
        <w:t>نَهَى رَسُولُ اللَّه</w:t>
      </w:r>
      <w:r w:rsidR="000A0F18">
        <w:rPr>
          <w:rtl/>
        </w:rPr>
        <w:t xml:space="preserve"> </w:t>
      </w:r>
      <w:r w:rsidR="000A0F18" w:rsidRPr="000A0F18">
        <w:rPr>
          <w:rFonts w:cs="CTraditional Arabic"/>
          <w:szCs w:val="28"/>
          <w:rtl/>
        </w:rPr>
        <w:t>ص</w:t>
      </w:r>
      <w:r w:rsidRPr="00E36729">
        <w:rPr>
          <w:rtl/>
        </w:rPr>
        <w:t xml:space="preserve"> أنْ يُسَافَرَ بالقرآن إلَى أرْضِ الْعَدُوِّ</w:t>
      </w:r>
      <w:r w:rsidR="009272A6">
        <w:rPr>
          <w:rtl/>
        </w:rPr>
        <w:t>»</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C7089B">
      <w:pPr>
        <w:ind w:firstLine="284"/>
        <w:jc w:val="both"/>
        <w:rPr>
          <w:rStyle w:val="Charb"/>
          <w:rtl/>
        </w:rPr>
      </w:pPr>
      <w:r w:rsidRPr="007E4299">
        <w:rPr>
          <w:rStyle w:val="Charb"/>
          <w:rFonts w:hint="cs"/>
          <w:rtl/>
        </w:rPr>
        <w:t xml:space="preserve">1794. </w:t>
      </w:r>
      <w:r w:rsidR="005642E0" w:rsidRPr="007E4299">
        <w:rPr>
          <w:rStyle w:val="Char5"/>
          <w:rFonts w:hint="cs"/>
          <w:rtl/>
        </w:rPr>
        <w:t>«</w:t>
      </w:r>
      <w:r w:rsidRPr="005E705B">
        <w:rPr>
          <w:rStyle w:val="Char7"/>
          <w:rFonts w:hint="cs"/>
          <w:rtl/>
        </w:rPr>
        <w:t xml:space="preserve">از ابن عمر </w:t>
      </w:r>
      <w:r w:rsidR="006A2C0C" w:rsidRPr="007E4299">
        <w:rPr>
          <w:rStyle w:val="Char7"/>
          <w:rFonts w:cs="CTraditional Arabic" w:hint="cs"/>
          <w:szCs w:val="28"/>
          <w:rtl/>
        </w:rPr>
        <w:t>ب</w:t>
      </w:r>
      <w:r w:rsidRPr="005E705B">
        <w:rPr>
          <w:rStyle w:val="Char7"/>
          <w:rFonts w:hint="cs"/>
          <w:rtl/>
        </w:rPr>
        <w:t xml:space="preserve"> روایت شده است که گفت</w:t>
      </w:r>
      <w:r w:rsidR="009272A6" w:rsidRPr="005E705B">
        <w:rPr>
          <w:rStyle w:val="Char7"/>
          <w:rFonts w:hint="cs"/>
          <w:rtl/>
        </w:rPr>
        <w:t>:</w:t>
      </w:r>
      <w:r w:rsidRPr="005E705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از همراه بردن قرآن در سفر به سرزمین دشمن، نهی فرمودند</w:t>
      </w:r>
      <w:r w:rsidR="005642E0" w:rsidRPr="007E4299">
        <w:rPr>
          <w:rStyle w:val="Char5"/>
          <w:rFonts w:hint="cs"/>
          <w:rtl/>
        </w:rPr>
        <w:t>»</w:t>
      </w:r>
      <w:r w:rsidRPr="007E4299">
        <w:rPr>
          <w:rStyle w:val="FootnoteReference"/>
          <w:rFonts w:cs="IRNazli"/>
          <w:spacing w:val="-2"/>
          <w:sz w:val="28"/>
          <w:szCs w:val="28"/>
          <w:rtl/>
          <w:lang w:bidi="fa-IR"/>
        </w:rPr>
        <w:footnoteReference w:id="1016"/>
      </w:r>
      <w:r w:rsidR="00657EA2">
        <w:rPr>
          <w:rStyle w:val="Charb"/>
          <w:rFonts w:hint="cs"/>
          <w:rtl/>
        </w:rPr>
        <w:t>.</w:t>
      </w:r>
    </w:p>
    <w:p w:rsidR="0006652D" w:rsidRPr="0006652D" w:rsidRDefault="0006652D" w:rsidP="0006652D">
      <w:pPr>
        <w:pStyle w:val="ac"/>
      </w:pPr>
      <w:bookmarkStart w:id="728" w:name="_Toc442122910"/>
      <w:bookmarkStart w:id="729" w:name="_Toc326114948"/>
      <w:r w:rsidRPr="0006652D">
        <w:rPr>
          <w:rFonts w:hint="cs"/>
          <w:rtl/>
        </w:rPr>
        <w:t xml:space="preserve">364- </w:t>
      </w:r>
      <w:r w:rsidRPr="0006652D">
        <w:rPr>
          <w:rtl/>
        </w:rPr>
        <w:t>باب تحريم استعم</w:t>
      </w:r>
      <w:r>
        <w:rPr>
          <w:rFonts w:hint="cs"/>
          <w:rtl/>
        </w:rPr>
        <w:t>ـ</w:t>
      </w:r>
      <w:r w:rsidRPr="0006652D">
        <w:rPr>
          <w:rtl/>
        </w:rPr>
        <w:t>ال إناء الذهب وإناء الفضة</w:t>
      </w:r>
      <w:r w:rsidRPr="0006652D">
        <w:rPr>
          <w:rFonts w:hint="cs"/>
          <w:rtl/>
        </w:rPr>
        <w:t xml:space="preserve"> </w:t>
      </w:r>
      <w:r w:rsidRPr="0006652D">
        <w:rPr>
          <w:rtl/>
        </w:rPr>
        <w:t>في الأكل والشرب والطهارة وسائر وجوه الاستعم</w:t>
      </w:r>
      <w:r>
        <w:rPr>
          <w:rFonts w:hint="cs"/>
          <w:rtl/>
        </w:rPr>
        <w:t>ـ</w:t>
      </w:r>
      <w:r w:rsidRPr="0006652D">
        <w:rPr>
          <w:rtl/>
        </w:rPr>
        <w:t>ال</w:t>
      </w:r>
      <w:bookmarkEnd w:id="728"/>
    </w:p>
    <w:p w:rsidR="0006652D" w:rsidRPr="0006652D" w:rsidRDefault="0006652D" w:rsidP="0006652D">
      <w:pPr>
        <w:pStyle w:val="ad"/>
      </w:pPr>
      <w:bookmarkStart w:id="730" w:name="_Toc442122911"/>
      <w:r w:rsidRPr="0006652D">
        <w:rPr>
          <w:rFonts w:hint="cs"/>
          <w:rtl/>
        </w:rPr>
        <w:t>باب تحریم به کار بردن ظروف طلا و نقره در خوردن و آشامیدن و وضو گرفتن و سایر موارد استعمال</w:t>
      </w:r>
      <w:bookmarkEnd w:id="729"/>
      <w:bookmarkEnd w:id="730"/>
    </w:p>
    <w:p w:rsidR="00C273C7" w:rsidRPr="00F37743" w:rsidRDefault="00C273C7" w:rsidP="009D21BF">
      <w:pPr>
        <w:pStyle w:val="a"/>
        <w:rPr>
          <w:rStyle w:val="Chard"/>
          <w:rtl/>
        </w:rPr>
      </w:pPr>
      <w:r w:rsidRPr="00F37743">
        <w:rPr>
          <w:rStyle w:val="Charb"/>
          <w:rtl/>
        </w:rPr>
        <w:t>1795</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عَنِ أمِّ سَلَمَةَ </w:t>
      </w:r>
      <w:r w:rsidR="007E4299" w:rsidRPr="007E4299">
        <w:rPr>
          <w:rFonts w:cs="CTraditional Arabic"/>
          <w:szCs w:val="28"/>
          <w:rtl/>
        </w:rPr>
        <w:t>ل</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الَّذِي يَشْرَبُ في آنِيَةِ الْفِضَّةِ إنَّمَا يُجَرْجِرُ في بَطْنِهِ نَار جَهَنَّمَ</w:t>
      </w:r>
      <w:r w:rsidR="009272A6">
        <w:rPr>
          <w:rtl/>
        </w:rPr>
        <w:t>»</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C273C7" w:rsidRPr="006C7A8F" w:rsidRDefault="00C273C7" w:rsidP="009D21BF">
      <w:pPr>
        <w:pStyle w:val="a"/>
        <w:rPr>
          <w:rStyle w:val="Charb"/>
          <w:rtl/>
        </w:rPr>
      </w:pPr>
      <w:r w:rsidRPr="00F37743">
        <w:rPr>
          <w:rStyle w:val="Chard"/>
          <w:rFonts w:hint="cs"/>
          <w:rtl/>
        </w:rPr>
        <w:t>وفي</w:t>
      </w:r>
      <w:r w:rsidRPr="00F37743">
        <w:rPr>
          <w:rStyle w:val="Chard"/>
          <w:rtl/>
        </w:rPr>
        <w:t xml:space="preserve"> </w:t>
      </w:r>
      <w:r w:rsidRPr="00F37743">
        <w:rPr>
          <w:rStyle w:val="Chard"/>
          <w:rFonts w:hint="cs"/>
          <w:rtl/>
        </w:rPr>
        <w:t>روايةٍ</w:t>
      </w:r>
      <w:r w:rsidRPr="00F37743">
        <w:rPr>
          <w:rStyle w:val="Chard"/>
          <w:rtl/>
        </w:rPr>
        <w:t xml:space="preserve"> </w:t>
      </w:r>
      <w:r w:rsidRPr="00F37743">
        <w:rPr>
          <w:rStyle w:val="Chard"/>
          <w:rFonts w:hint="cs"/>
          <w:rtl/>
        </w:rPr>
        <w:t>ل</w:t>
      </w:r>
      <w:r w:rsidR="00F37743">
        <w:rPr>
          <w:rStyle w:val="Chard"/>
          <w:rFonts w:hint="cs"/>
          <w:rtl/>
        </w:rPr>
        <w:t>ـ</w:t>
      </w:r>
      <w:r w:rsidRPr="00F37743">
        <w:rPr>
          <w:rStyle w:val="Chard"/>
          <w:rFonts w:hint="cs"/>
          <w:rtl/>
        </w:rPr>
        <w:t>مُسْلمٍ</w:t>
      </w:r>
      <w:r w:rsidR="009272A6" w:rsidRPr="00F37743">
        <w:rPr>
          <w:rStyle w:val="Chard"/>
          <w:rtl/>
        </w:rPr>
        <w:t>:</w:t>
      </w:r>
      <w:r w:rsidRPr="00F37743">
        <w:rPr>
          <w:rStyle w:val="Chard"/>
          <w:rtl/>
        </w:rPr>
        <w:t xml:space="preserve"> </w:t>
      </w:r>
      <w:r w:rsidR="009272A6" w:rsidRPr="00F37743">
        <w:rPr>
          <w:rStyle w:val="Char5"/>
          <w:rtl/>
        </w:rPr>
        <w:t>«</w:t>
      </w:r>
      <w:r w:rsidRPr="00F37743">
        <w:rPr>
          <w:rtl/>
        </w:rPr>
        <w:t>إنَّ الَّذِي يَأكُلُ أوْ يَشْربُ في آنيةِ الْفِضَّةِ وَالذَّهَب</w:t>
      </w:r>
      <w:r w:rsidR="005642E0" w:rsidRPr="007E4299">
        <w:rPr>
          <w:rStyle w:val="Char5"/>
          <w:rFonts w:hint="cs"/>
          <w:rtl/>
        </w:rPr>
        <w:t>»</w:t>
      </w:r>
      <w:r w:rsidR="009272A6" w:rsidRPr="006C7A8F">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1795. </w:t>
      </w:r>
      <w:r w:rsidR="005642E0" w:rsidRPr="007E4299">
        <w:rPr>
          <w:rStyle w:val="Char5"/>
          <w:rFonts w:hint="cs"/>
          <w:rtl/>
        </w:rPr>
        <w:t>«</w:t>
      </w:r>
      <w:r w:rsidRPr="005E705B">
        <w:rPr>
          <w:rStyle w:val="Char7"/>
          <w:rFonts w:hint="cs"/>
          <w:rtl/>
        </w:rPr>
        <w:t xml:space="preserve">از ام المؤمنین ام سلمه </w:t>
      </w:r>
      <w:r w:rsidR="006D346F" w:rsidRPr="006D346F">
        <w:rPr>
          <w:rStyle w:val="Char7"/>
          <w:rFonts w:cs="CTraditional Arabic" w:hint="cs"/>
          <w:szCs w:val="28"/>
          <w:rtl/>
        </w:rPr>
        <w:t>ل</w:t>
      </w:r>
      <w:r w:rsidRPr="007E4299">
        <w:rPr>
          <w:rStyle w:val="Charb"/>
          <w:rFonts w:hint="cs"/>
          <w:rtl/>
        </w:rPr>
        <w:t xml:space="preserve"> </w:t>
      </w:r>
      <w:r w:rsidRPr="005E705B">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فرمودند</w:t>
      </w:r>
      <w:r w:rsidR="009272A6" w:rsidRPr="005E705B">
        <w:rPr>
          <w:rStyle w:val="Char7"/>
          <w:rFonts w:hint="cs"/>
          <w:rtl/>
        </w:rPr>
        <w:t>:</w:t>
      </w:r>
      <w:r w:rsidRPr="005E705B">
        <w:rPr>
          <w:rStyle w:val="Char7"/>
          <w:rFonts w:hint="cs"/>
          <w:rtl/>
        </w:rPr>
        <w:t xml:space="preserve"> «هرکس در ظروف (طلا و) نقره بنوشد، آتش دوزخ را در شکم خود فرو می‌ریزد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17"/>
      </w:r>
      <w:r w:rsidR="00657EA2">
        <w:rPr>
          <w:rStyle w:val="Charb"/>
          <w:rFonts w:hint="cs"/>
          <w:rtl/>
        </w:rPr>
        <w:t>.</w:t>
      </w:r>
    </w:p>
    <w:p w:rsidR="003B70B7" w:rsidRPr="006C7A8F" w:rsidRDefault="003B70B7" w:rsidP="003B70B7">
      <w:pPr>
        <w:ind w:firstLine="284"/>
        <w:jc w:val="both"/>
        <w:rPr>
          <w:rStyle w:val="Charb"/>
          <w:rtl/>
        </w:rPr>
      </w:pPr>
      <w:r w:rsidRPr="006C7A8F">
        <w:rPr>
          <w:rStyle w:val="Charb"/>
          <w:rFonts w:hint="cs"/>
          <w:rtl/>
        </w:rPr>
        <w:t>در روایتی دیگر از مسلم آمده است</w:t>
      </w:r>
      <w:r w:rsidR="009272A6" w:rsidRPr="006C7A8F">
        <w:rPr>
          <w:rStyle w:val="Charb"/>
          <w:rFonts w:hint="cs"/>
          <w:rtl/>
        </w:rPr>
        <w:t>:</w:t>
      </w:r>
      <w:r w:rsidRPr="005E705B">
        <w:rPr>
          <w:rStyle w:val="Char7"/>
          <w:rFonts w:hint="cs"/>
          <w:rtl/>
        </w:rPr>
        <w:t xml:space="preserve"> </w:t>
      </w:r>
      <w:r w:rsidRPr="006C7A8F">
        <w:rPr>
          <w:rStyle w:val="Char5"/>
          <w:rFonts w:hint="cs"/>
          <w:rtl/>
        </w:rPr>
        <w:t>«</w:t>
      </w:r>
      <w:r w:rsidRPr="005E705B">
        <w:rPr>
          <w:rStyle w:val="Char7"/>
          <w:rFonts w:hint="cs"/>
          <w:rtl/>
        </w:rPr>
        <w:t>کسی که در ظروف طلا و نقره بخورد یا بنوشد</w:t>
      </w:r>
      <w:r w:rsidRPr="006C7A8F">
        <w:rPr>
          <w:rStyle w:val="Char5"/>
          <w:rFonts w:hint="cs"/>
          <w:rtl/>
        </w:rPr>
        <w:t>»</w:t>
      </w:r>
      <w:r w:rsidRPr="006C7A8F">
        <w:rPr>
          <w:rStyle w:val="Charb"/>
          <w:rFonts w:hint="cs"/>
          <w:rtl/>
        </w:rPr>
        <w:t>.</w:t>
      </w:r>
    </w:p>
    <w:p w:rsidR="00C273C7" w:rsidRPr="00F37743" w:rsidRDefault="00C273C7" w:rsidP="009D21BF">
      <w:pPr>
        <w:pStyle w:val="a"/>
        <w:rPr>
          <w:rStyle w:val="Chard"/>
          <w:rtl/>
        </w:rPr>
      </w:pPr>
      <w:r w:rsidRPr="00F37743">
        <w:rPr>
          <w:rStyle w:val="Charb"/>
          <w:rtl/>
        </w:rPr>
        <w:t>1796</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وعنْ حُذَيْفَةَ </w:t>
      </w:r>
      <w:r w:rsidR="007E4299" w:rsidRPr="007E4299">
        <w:rPr>
          <w:rFonts w:cs="CTraditional Arabic"/>
          <w:szCs w:val="28"/>
          <w:rtl/>
        </w:rPr>
        <w:t>س</w:t>
      </w:r>
      <w:r w:rsidRPr="00E36729">
        <w:rPr>
          <w:rtl/>
        </w:rPr>
        <w:t xml:space="preserve"> قالَ</w:t>
      </w:r>
      <w:r w:rsidR="009272A6">
        <w:rPr>
          <w:rtl/>
        </w:rPr>
        <w:t>:</w:t>
      </w:r>
      <w:r w:rsidRPr="00E36729">
        <w:rPr>
          <w:rtl/>
        </w:rPr>
        <w:t xml:space="preserve"> إنَّ النبيَّ</w:t>
      </w:r>
      <w:r w:rsidR="000A0F18">
        <w:rPr>
          <w:rtl/>
        </w:rPr>
        <w:t xml:space="preserve"> </w:t>
      </w:r>
      <w:r w:rsidR="000A0F18" w:rsidRPr="000A0F18">
        <w:rPr>
          <w:rFonts w:cs="CTraditional Arabic"/>
          <w:szCs w:val="28"/>
          <w:rtl/>
        </w:rPr>
        <w:t>ص</w:t>
      </w:r>
      <w:r w:rsidRPr="00E36729">
        <w:rPr>
          <w:rtl/>
        </w:rPr>
        <w:t xml:space="preserve"> نَهَانَا عَنِ الحَرِيرِ</w:t>
      </w:r>
      <w:r w:rsidR="009272A6">
        <w:rPr>
          <w:rtl/>
        </w:rPr>
        <w:t>،</w:t>
      </w:r>
      <w:r w:rsidRPr="00E36729">
        <w:rPr>
          <w:rtl/>
        </w:rPr>
        <w:t xml:space="preserve"> والدِّيباجِ</w:t>
      </w:r>
      <w:r w:rsidR="009272A6">
        <w:rPr>
          <w:rtl/>
        </w:rPr>
        <w:t>،</w:t>
      </w:r>
      <w:r w:rsidRPr="00E36729">
        <w:rPr>
          <w:rtl/>
        </w:rPr>
        <w:t xml:space="preserve"> وَالشُّرْب في آنِيَةِ الذَّهَبِ وَالْفِضَّةِ</w:t>
      </w:r>
      <w:r w:rsidR="009272A6">
        <w:rPr>
          <w:rtl/>
        </w:rPr>
        <w:t>،</w:t>
      </w:r>
      <w:r w:rsidRPr="00E36729">
        <w:rPr>
          <w:rtl/>
        </w:rPr>
        <w:t xml:space="preserve"> وقال</w:t>
      </w:r>
      <w:r w:rsidR="009272A6">
        <w:rPr>
          <w:rtl/>
        </w:rPr>
        <w:t>:</w:t>
      </w:r>
      <w:r w:rsidRPr="00E36729">
        <w:rPr>
          <w:rtl/>
        </w:rPr>
        <w:t xml:space="preserve"> </w:t>
      </w:r>
      <w:r w:rsidR="009272A6">
        <w:rPr>
          <w:rtl/>
        </w:rPr>
        <w:t>«</w:t>
      </w:r>
      <w:r w:rsidRPr="00E36729">
        <w:rPr>
          <w:rtl/>
        </w:rPr>
        <w:t>هُنَّ لهُمْ في الدُّنْيَا وَهِيَ لَكُمْ في الآخِرةِ</w:t>
      </w:r>
      <w:r w:rsidR="009272A6">
        <w:rPr>
          <w:rtl/>
        </w:rPr>
        <w:t>»</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C273C7" w:rsidRPr="00F37743" w:rsidRDefault="00C273C7" w:rsidP="009D21BF">
      <w:pPr>
        <w:pStyle w:val="a"/>
        <w:rPr>
          <w:rStyle w:val="Charb"/>
          <w:rtl/>
        </w:rPr>
      </w:pPr>
      <w:r w:rsidRPr="00F37743">
        <w:rPr>
          <w:rStyle w:val="Chard"/>
          <w:rtl/>
        </w:rPr>
        <w:t>وفي روايةٍ في الصَّحِيحَيْنِ</w:t>
      </w:r>
      <w:r w:rsidR="00F37743" w:rsidRPr="00F37743">
        <w:rPr>
          <w:rStyle w:val="Chard"/>
          <w:rFonts w:hint="cs"/>
          <w:rtl/>
        </w:rPr>
        <w:t>:</w:t>
      </w:r>
      <w:r w:rsidRPr="00E36729">
        <w:rPr>
          <w:rtl/>
        </w:rPr>
        <w:t xml:space="preserve"> </w:t>
      </w:r>
      <w:r w:rsidR="00F37743" w:rsidRPr="00F37743">
        <w:rPr>
          <w:rStyle w:val="Char5"/>
          <w:rtl/>
        </w:rPr>
        <w:t>«</w:t>
      </w:r>
      <w:r w:rsidRPr="00E36729">
        <w:rPr>
          <w:rtl/>
        </w:rPr>
        <w:t xml:space="preserve">عَنْ حُذَيْفَةَ </w:t>
      </w:r>
      <w:r w:rsidR="007E4299" w:rsidRPr="007E4299">
        <w:rPr>
          <w:rFonts w:cs="CTraditional Arabic"/>
          <w:szCs w:val="28"/>
          <w:rtl/>
        </w:rPr>
        <w:t>س</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لا تَلْبِسُوا الحَرِيرَ وَلا الدِّيبَاجَ</w:t>
      </w:r>
      <w:r w:rsidR="009272A6">
        <w:rPr>
          <w:rtl/>
        </w:rPr>
        <w:t>،</w:t>
      </w:r>
      <w:r w:rsidRPr="00E36729">
        <w:rPr>
          <w:rtl/>
        </w:rPr>
        <w:t xml:space="preserve"> ولا تَشْرَبُوا في آنيَةِ الذَّهَبِ والْفِضَّةِ وَلا تَأْكُلُوا في صِحَافِهَا»</w:t>
      </w:r>
      <w:r w:rsidR="005642E0" w:rsidRPr="007E4299">
        <w:rPr>
          <w:rStyle w:val="Char5"/>
          <w:rFonts w:hint="cs"/>
          <w:rtl/>
        </w:rPr>
        <w:t>»</w:t>
      </w:r>
      <w:r w:rsidR="009272A6" w:rsidRPr="00F37743">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1796. </w:t>
      </w:r>
      <w:r w:rsidR="005642E0" w:rsidRPr="007E4299">
        <w:rPr>
          <w:rStyle w:val="Char5"/>
          <w:rFonts w:hint="cs"/>
          <w:rtl/>
        </w:rPr>
        <w:t>«</w:t>
      </w:r>
      <w:r w:rsidRPr="005E705B">
        <w:rPr>
          <w:rStyle w:val="Char7"/>
          <w:rFonts w:hint="cs"/>
          <w:rtl/>
        </w:rPr>
        <w:t xml:space="preserve">از حذیفه </w:t>
      </w:r>
      <w:r w:rsidR="006A2C0C" w:rsidRPr="007E4299">
        <w:rPr>
          <w:rStyle w:val="Char7"/>
          <w:rFonts w:cs="CTraditional Arabic" w:hint="cs"/>
          <w:szCs w:val="28"/>
          <w:rtl/>
        </w:rPr>
        <w:t>س</w:t>
      </w:r>
      <w:r w:rsidRPr="005E705B">
        <w:rPr>
          <w:rStyle w:val="Char7"/>
          <w:rFonts w:hint="cs"/>
          <w:rtl/>
        </w:rPr>
        <w:t xml:space="preserve"> روایت شده است که گفت</w:t>
      </w:r>
      <w:r w:rsidR="009272A6" w:rsidRPr="005E705B">
        <w:rPr>
          <w:rStyle w:val="Char7"/>
          <w:rFonts w:hint="cs"/>
          <w:rtl/>
        </w:rPr>
        <w:t>:</w:t>
      </w:r>
      <w:r w:rsidRPr="005E705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ما را از پوشیدن حریر و پارچه‌های ابریشمی و زینتی و نوشیدن در ظروف طلا و نقره، نهی کرده و فرمودند</w:t>
      </w:r>
      <w:r w:rsidR="009272A6" w:rsidRPr="005E705B">
        <w:rPr>
          <w:rStyle w:val="Char7"/>
          <w:rFonts w:hint="cs"/>
          <w:rtl/>
        </w:rPr>
        <w:t>:</w:t>
      </w:r>
      <w:r w:rsidRPr="005E705B">
        <w:rPr>
          <w:rStyle w:val="Char7"/>
          <w:rFonts w:hint="cs"/>
          <w:rtl/>
        </w:rPr>
        <w:t xml:space="preserve"> «آنها در دنیا، برای ایشان (کافران) و در آخرت، برای شماست</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18"/>
      </w:r>
      <w:r w:rsidR="00657EA2">
        <w:rPr>
          <w:rStyle w:val="Charb"/>
          <w:rFonts w:hint="cs"/>
          <w:rtl/>
        </w:rPr>
        <w:t>.</w:t>
      </w:r>
    </w:p>
    <w:p w:rsidR="003B70B7" w:rsidRPr="007E4299" w:rsidRDefault="003B70B7" w:rsidP="003B70B7">
      <w:pPr>
        <w:ind w:firstLine="284"/>
        <w:jc w:val="both"/>
        <w:rPr>
          <w:rStyle w:val="Charb"/>
          <w:rtl/>
        </w:rPr>
      </w:pPr>
      <w:r w:rsidRPr="006C7A8F">
        <w:rPr>
          <w:rStyle w:val="Charb"/>
          <w:rFonts w:hint="cs"/>
          <w:rtl/>
        </w:rPr>
        <w:t xml:space="preserve">در روایتی دیگر در صحیحین </w:t>
      </w:r>
      <w:r w:rsidR="006C7A8F" w:rsidRPr="006C7A8F">
        <w:rPr>
          <w:rStyle w:val="Char5"/>
          <w:rtl/>
        </w:rPr>
        <w:t>«</w:t>
      </w:r>
      <w:r w:rsidRPr="005E705B">
        <w:rPr>
          <w:rStyle w:val="Char7"/>
          <w:rFonts w:hint="cs"/>
          <w:rtl/>
        </w:rPr>
        <w:t xml:space="preserve">از حذیفه </w:t>
      </w:r>
      <w:r w:rsidR="006A2C0C" w:rsidRPr="007E4299">
        <w:rPr>
          <w:rStyle w:val="Char7"/>
          <w:rFonts w:cs="CTraditional Arabic" w:hint="cs"/>
          <w:szCs w:val="28"/>
          <w:rtl/>
        </w:rPr>
        <w:t>س</w:t>
      </w:r>
      <w:r w:rsidRPr="005E705B">
        <w:rPr>
          <w:rStyle w:val="Char7"/>
          <w:rFonts w:hint="cs"/>
          <w:rtl/>
        </w:rPr>
        <w:t xml:space="preserve"> آمده است</w:t>
      </w:r>
      <w:r w:rsidR="009272A6" w:rsidRPr="005E705B">
        <w:rPr>
          <w:rStyle w:val="Char7"/>
          <w:rFonts w:hint="cs"/>
          <w:rtl/>
        </w:rPr>
        <w:t>:</w:t>
      </w:r>
      <w:r w:rsidRPr="005E705B">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شنیدم که می‌فرمود</w:t>
      </w:r>
      <w:r w:rsidR="009272A6" w:rsidRPr="005E705B">
        <w:rPr>
          <w:rStyle w:val="Char7"/>
          <w:rFonts w:hint="cs"/>
          <w:rtl/>
        </w:rPr>
        <w:t>:</w:t>
      </w:r>
      <w:r w:rsidRPr="005E705B">
        <w:rPr>
          <w:rStyle w:val="Char7"/>
          <w:rFonts w:hint="cs"/>
          <w:rtl/>
        </w:rPr>
        <w:t xml:space="preserve"> «حریر و ابریشم نپوشید و در ظروف طلا و نقره چیزی ننوشید و در ظروف و سینی‌های ساخته شده از آنها چیزی نخورید</w:t>
      </w:r>
      <w:r w:rsidRPr="007E4299">
        <w:rPr>
          <w:rStyle w:val="Charb"/>
          <w:rFonts w:hint="cs"/>
          <w:rtl/>
        </w:rPr>
        <w:t>»</w:t>
      </w:r>
      <w:r w:rsidR="005642E0" w:rsidRPr="007E4299">
        <w:rPr>
          <w:rStyle w:val="Char5"/>
          <w:rFonts w:hint="cs"/>
          <w:rtl/>
        </w:rPr>
        <w:t>»</w:t>
      </w:r>
      <w:r w:rsidRPr="007E4299">
        <w:rPr>
          <w:rStyle w:val="Charb"/>
          <w:rFonts w:hint="cs"/>
          <w:rtl/>
        </w:rPr>
        <w:t>.</w:t>
      </w:r>
    </w:p>
    <w:p w:rsidR="00C273C7" w:rsidRPr="00F37743" w:rsidRDefault="00C273C7" w:rsidP="009D21BF">
      <w:pPr>
        <w:pStyle w:val="a"/>
        <w:rPr>
          <w:rStyle w:val="Chard"/>
          <w:rtl/>
        </w:rPr>
      </w:pPr>
      <w:r w:rsidRPr="00F37743">
        <w:rPr>
          <w:rStyle w:val="Charb"/>
          <w:rtl/>
        </w:rPr>
        <w:t>1797</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وعَنْ أنس بن سِيرينَ قال</w:t>
      </w:r>
      <w:r w:rsidR="009272A6">
        <w:rPr>
          <w:rtl/>
        </w:rPr>
        <w:t>:</w:t>
      </w:r>
      <w:r w:rsidRPr="00E36729">
        <w:rPr>
          <w:rtl/>
        </w:rPr>
        <w:t xml:space="preserve"> كنْتُ مَع أنَسِ بن مالك </w:t>
      </w:r>
      <w:r w:rsidR="007E4299" w:rsidRPr="007E4299">
        <w:rPr>
          <w:rFonts w:cs="CTraditional Arabic"/>
          <w:szCs w:val="28"/>
          <w:rtl/>
        </w:rPr>
        <w:t>س</w:t>
      </w:r>
      <w:r w:rsidRPr="00E36729">
        <w:rPr>
          <w:rtl/>
        </w:rPr>
        <w:t xml:space="preserve"> عِنْد نَفَرٍ مِنَ</w:t>
      </w:r>
      <w:r w:rsidR="008B56DF">
        <w:rPr>
          <w:rtl/>
        </w:rPr>
        <w:t xml:space="preserve"> </w:t>
      </w:r>
      <w:r w:rsidRPr="00E36729">
        <w:rPr>
          <w:rtl/>
        </w:rPr>
        <w:t>المجُوسِ</w:t>
      </w:r>
      <w:r w:rsidR="009272A6">
        <w:rPr>
          <w:rtl/>
        </w:rPr>
        <w:t>،</w:t>
      </w:r>
      <w:r w:rsidRPr="00E36729">
        <w:rPr>
          <w:rtl/>
        </w:rPr>
        <w:t xml:space="preserve"> فَجِيءَ بفَالُودَجٍ عَلى إنَاءٍ مِنْ فِضَّةٍ</w:t>
      </w:r>
      <w:r w:rsidR="009272A6">
        <w:rPr>
          <w:rtl/>
        </w:rPr>
        <w:t>،</w:t>
      </w:r>
      <w:r w:rsidRPr="00E36729">
        <w:rPr>
          <w:rtl/>
        </w:rPr>
        <w:t xml:space="preserve"> فَلَمْ يأكُلْهُ</w:t>
      </w:r>
      <w:r w:rsidR="009272A6">
        <w:rPr>
          <w:rtl/>
        </w:rPr>
        <w:t>،</w:t>
      </w:r>
      <w:r w:rsidRPr="00E36729">
        <w:rPr>
          <w:rtl/>
        </w:rPr>
        <w:t xml:space="preserve"> فَقِيلَ لَهُ حوِّلهُ فحوَّلَه عَلى إنَاءٍ مِنْ خَلَنْج</w:t>
      </w:r>
      <w:r w:rsidR="009272A6">
        <w:rPr>
          <w:rtl/>
        </w:rPr>
        <w:t>،</w:t>
      </w:r>
      <w:r w:rsidRPr="00E36729">
        <w:rPr>
          <w:rtl/>
        </w:rPr>
        <w:t xml:space="preserve"> وجِيءَ بِهِ فأَكَلَهُ</w:t>
      </w:r>
      <w:r w:rsidR="005642E0" w:rsidRPr="007E4299">
        <w:rPr>
          <w:rStyle w:val="Char5"/>
          <w:rFonts w:hint="cs"/>
          <w:rtl/>
        </w:rPr>
        <w:t>»</w:t>
      </w:r>
      <w:r w:rsidRPr="00F37743">
        <w:rPr>
          <w:rStyle w:val="Chard"/>
          <w:rtl/>
        </w:rPr>
        <w:t xml:space="preserve"> رواه البيهقي بإسْنادٍ حَسنٍ</w:t>
      </w:r>
      <w:r w:rsidR="009272A6" w:rsidRPr="00F37743">
        <w:rPr>
          <w:rStyle w:val="Chard"/>
          <w:rtl/>
        </w:rPr>
        <w:t>.</w:t>
      </w:r>
    </w:p>
    <w:p w:rsidR="00C273C7" w:rsidRPr="00E36729" w:rsidRDefault="009272A6" w:rsidP="00F37743">
      <w:pPr>
        <w:pStyle w:val="af0"/>
        <w:rPr>
          <w:rtl/>
        </w:rPr>
      </w:pPr>
      <w:r>
        <w:rPr>
          <w:rtl/>
        </w:rPr>
        <w:t>«</w:t>
      </w:r>
      <w:r w:rsidR="00C273C7" w:rsidRPr="00E36729">
        <w:rPr>
          <w:rtl/>
        </w:rPr>
        <w:t>الخَلَنْجُ</w:t>
      </w:r>
      <w:r>
        <w:rPr>
          <w:rtl/>
        </w:rPr>
        <w:t>»:</w:t>
      </w:r>
      <w:r w:rsidR="00C273C7" w:rsidRPr="00E36729">
        <w:rPr>
          <w:rtl/>
        </w:rPr>
        <w:t xml:space="preserve"> الجَفْنَة</w:t>
      </w:r>
      <w:r>
        <w:rPr>
          <w:rtl/>
        </w:rPr>
        <w:t>.</w:t>
      </w:r>
    </w:p>
    <w:p w:rsidR="003B70B7" w:rsidRPr="007E4299" w:rsidRDefault="003B70B7" w:rsidP="003B70B7">
      <w:pPr>
        <w:ind w:firstLine="284"/>
        <w:jc w:val="both"/>
        <w:rPr>
          <w:rStyle w:val="Charb"/>
          <w:rtl/>
        </w:rPr>
      </w:pPr>
      <w:r w:rsidRPr="007E4299">
        <w:rPr>
          <w:rStyle w:val="Charb"/>
          <w:rFonts w:hint="cs"/>
          <w:rtl/>
        </w:rPr>
        <w:t xml:space="preserve">1797. </w:t>
      </w:r>
      <w:r w:rsidR="005642E0" w:rsidRPr="007E4299">
        <w:rPr>
          <w:rStyle w:val="Char5"/>
          <w:rFonts w:hint="cs"/>
          <w:rtl/>
        </w:rPr>
        <w:t>«</w:t>
      </w:r>
      <w:r w:rsidRPr="005E705B">
        <w:rPr>
          <w:rStyle w:val="Char7"/>
          <w:rFonts w:hint="cs"/>
          <w:rtl/>
        </w:rPr>
        <w:t>از انس بن سیرین روایت شده است که گفت</w:t>
      </w:r>
      <w:r w:rsidR="009272A6" w:rsidRPr="005E705B">
        <w:rPr>
          <w:rStyle w:val="Char7"/>
          <w:rFonts w:hint="cs"/>
          <w:rtl/>
        </w:rPr>
        <w:t>:</w:t>
      </w:r>
      <w:r w:rsidRPr="005E705B">
        <w:rPr>
          <w:rStyle w:val="Char7"/>
          <w:rFonts w:hint="cs"/>
          <w:rtl/>
        </w:rPr>
        <w:t xml:space="preserve"> با انس بن مالک </w:t>
      </w:r>
      <w:r w:rsidR="006A2C0C" w:rsidRPr="007E4299">
        <w:rPr>
          <w:rStyle w:val="Char7"/>
          <w:rFonts w:cs="CTraditional Arabic" w:hint="cs"/>
          <w:szCs w:val="28"/>
          <w:rtl/>
        </w:rPr>
        <w:t>س</w:t>
      </w:r>
      <w:r w:rsidRPr="005E705B">
        <w:rPr>
          <w:rStyle w:val="Char7"/>
          <w:rFonts w:hint="cs"/>
          <w:rtl/>
        </w:rPr>
        <w:t xml:space="preserve"> در میان چند نفر زرتشتی بودیم، آنها در ظرفی نقره، پالوده (نوعی حلوا که با آب و آرد و عسل درست می‌شود) آوردند، انس</w:t>
      </w:r>
      <w:r w:rsidR="006A2C0C" w:rsidRPr="007E4299">
        <w:rPr>
          <w:rStyle w:val="Char7"/>
          <w:rFonts w:cs="CTraditional Arabic" w:hint="cs"/>
          <w:szCs w:val="28"/>
          <w:rtl/>
        </w:rPr>
        <w:t xml:space="preserve"> س</w:t>
      </w:r>
      <w:r w:rsidRPr="005E705B">
        <w:rPr>
          <w:rStyle w:val="Char7"/>
          <w:rFonts w:hint="cs"/>
          <w:rtl/>
        </w:rPr>
        <w:t xml:space="preserve"> آن را نخورد، به کسی که پالوده را آورده بود، گفته شد</w:t>
      </w:r>
      <w:r w:rsidR="009272A6" w:rsidRPr="005E705B">
        <w:rPr>
          <w:rStyle w:val="Char7"/>
          <w:rFonts w:hint="cs"/>
          <w:rtl/>
        </w:rPr>
        <w:t>:</w:t>
      </w:r>
      <w:r w:rsidRPr="005E705B">
        <w:rPr>
          <w:rStyle w:val="Char7"/>
          <w:rFonts w:hint="cs"/>
          <w:rtl/>
        </w:rPr>
        <w:t xml:space="preserve"> ظرف آن را تغییر بده و او آن را در کاسه‌ای چوبین ریخت و آورد و آن‌گاه انس</w:t>
      </w:r>
      <w:r w:rsidR="006A2C0C" w:rsidRPr="007E4299">
        <w:rPr>
          <w:rStyle w:val="Char7"/>
          <w:rFonts w:cs="CTraditional Arabic" w:hint="cs"/>
          <w:szCs w:val="28"/>
          <w:rtl/>
        </w:rPr>
        <w:t xml:space="preserve"> س</w:t>
      </w:r>
      <w:r w:rsidRPr="005E705B">
        <w:rPr>
          <w:rStyle w:val="Char7"/>
          <w:rFonts w:hint="cs"/>
          <w:rtl/>
        </w:rPr>
        <w:t xml:space="preserve"> آن را خورد</w:t>
      </w:r>
      <w:r w:rsidR="005642E0" w:rsidRPr="007E4299">
        <w:rPr>
          <w:rStyle w:val="Char5"/>
          <w:rFonts w:hint="cs"/>
          <w:rtl/>
        </w:rPr>
        <w:t>»</w:t>
      </w:r>
      <w:r w:rsidRPr="007E4299">
        <w:rPr>
          <w:rStyle w:val="FootnoteReference"/>
          <w:rFonts w:cs="IRNazli"/>
          <w:spacing w:val="-2"/>
          <w:sz w:val="28"/>
          <w:szCs w:val="28"/>
          <w:rtl/>
          <w:lang w:bidi="fa-IR"/>
        </w:rPr>
        <w:footnoteReference w:id="1019"/>
      </w:r>
      <w:r w:rsidR="00657EA2">
        <w:rPr>
          <w:rStyle w:val="Charb"/>
          <w:rFonts w:hint="cs"/>
          <w:rtl/>
        </w:rPr>
        <w:t>.</w:t>
      </w:r>
    </w:p>
    <w:p w:rsidR="0006652D" w:rsidRPr="0006652D" w:rsidRDefault="0006652D" w:rsidP="0006652D">
      <w:pPr>
        <w:pStyle w:val="ac"/>
      </w:pPr>
      <w:bookmarkStart w:id="731" w:name="_Toc442122912"/>
      <w:bookmarkStart w:id="732" w:name="_Toc326114949"/>
      <w:r w:rsidRPr="0006652D">
        <w:rPr>
          <w:rFonts w:hint="cs"/>
          <w:rtl/>
        </w:rPr>
        <w:t xml:space="preserve">365- </w:t>
      </w:r>
      <w:r w:rsidRPr="0006652D">
        <w:rPr>
          <w:rtl/>
        </w:rPr>
        <w:t>باب تحريم لبس الرجل ثوباً مزعفراً</w:t>
      </w:r>
      <w:bookmarkEnd w:id="731"/>
    </w:p>
    <w:p w:rsidR="0006652D" w:rsidRPr="0006652D" w:rsidRDefault="0006652D" w:rsidP="0006652D">
      <w:pPr>
        <w:pStyle w:val="ad"/>
      </w:pPr>
      <w:bookmarkStart w:id="733" w:name="_Toc442122913"/>
      <w:r w:rsidRPr="0006652D">
        <w:rPr>
          <w:rFonts w:hint="cs"/>
          <w:rtl/>
        </w:rPr>
        <w:t>باب تحریم پوشیدن لباس رنگ شدن با زعفران برای مردان</w:t>
      </w:r>
      <w:bookmarkEnd w:id="732"/>
      <w:bookmarkEnd w:id="733"/>
    </w:p>
    <w:p w:rsidR="00C273C7" w:rsidRPr="00F37743" w:rsidRDefault="00C273C7" w:rsidP="009D21BF">
      <w:pPr>
        <w:pStyle w:val="a"/>
        <w:rPr>
          <w:rStyle w:val="Chard"/>
          <w:rtl/>
        </w:rPr>
      </w:pPr>
      <w:r w:rsidRPr="00F37743">
        <w:rPr>
          <w:rStyle w:val="Charb"/>
          <w:rtl/>
        </w:rPr>
        <w:t>1798</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نَهَى النبي</w:t>
      </w:r>
      <w:r w:rsidR="000A0F18">
        <w:rPr>
          <w:rtl/>
        </w:rPr>
        <w:t xml:space="preserve"> </w:t>
      </w:r>
      <w:r w:rsidR="000A0F18" w:rsidRPr="000A0F18">
        <w:rPr>
          <w:rFonts w:cs="CTraditional Arabic"/>
          <w:szCs w:val="28"/>
          <w:rtl/>
        </w:rPr>
        <w:t>ص</w:t>
      </w:r>
      <w:r w:rsidRPr="00E36729">
        <w:rPr>
          <w:rtl/>
        </w:rPr>
        <w:t xml:space="preserve"> أنْ يَتَزَعْفَر الرَّجُلُ</w:t>
      </w:r>
      <w:r w:rsidR="005642E0" w:rsidRPr="007E4299">
        <w:rPr>
          <w:rStyle w:val="Char5"/>
          <w:rFonts w:hint="cs"/>
          <w:rtl/>
        </w:rPr>
        <w:t>»</w:t>
      </w:r>
      <w:r w:rsidRPr="00F37743">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1798. </w:t>
      </w:r>
      <w:r w:rsidR="005642E0" w:rsidRPr="007E4299">
        <w:rPr>
          <w:rStyle w:val="Char5"/>
          <w:rFonts w:hint="cs"/>
          <w:rtl/>
        </w:rPr>
        <w:t>«</w:t>
      </w:r>
      <w:r w:rsidRPr="005E705B">
        <w:rPr>
          <w:rStyle w:val="Char7"/>
          <w:rFonts w:hint="cs"/>
          <w:rtl/>
        </w:rPr>
        <w:t xml:space="preserve">از انس </w:t>
      </w:r>
      <w:r w:rsidR="006A2C0C" w:rsidRPr="007E4299">
        <w:rPr>
          <w:rStyle w:val="Char7"/>
          <w:rFonts w:cs="CTraditional Arabic" w:hint="cs"/>
          <w:szCs w:val="28"/>
          <w:rtl/>
        </w:rPr>
        <w:t>س</w:t>
      </w:r>
      <w:r w:rsidRPr="005E705B">
        <w:rPr>
          <w:rStyle w:val="Char7"/>
          <w:rFonts w:hint="cs"/>
          <w:rtl/>
        </w:rPr>
        <w:t xml:space="preserve"> روایت شده است که گفت</w:t>
      </w:r>
      <w:r w:rsidR="009272A6" w:rsidRPr="005E705B">
        <w:rPr>
          <w:rStyle w:val="Char7"/>
          <w:rFonts w:hint="cs"/>
          <w:rtl/>
        </w:rPr>
        <w:t>:</w:t>
      </w:r>
      <w:r w:rsidRPr="005E705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از این که مردی زعفران را به بدن بساید یا لباسش را با آن رنگ کند، نهی فرمودند</w:t>
      </w:r>
      <w:r w:rsidR="005642E0" w:rsidRPr="007E4299">
        <w:rPr>
          <w:rStyle w:val="Char5"/>
          <w:rFonts w:hint="cs"/>
          <w:rtl/>
        </w:rPr>
        <w:t>»</w:t>
      </w:r>
      <w:r w:rsidRPr="007E4299">
        <w:rPr>
          <w:rStyle w:val="FootnoteReference"/>
          <w:rFonts w:cs="IRNazli"/>
          <w:spacing w:val="-2"/>
          <w:sz w:val="28"/>
          <w:szCs w:val="28"/>
          <w:rtl/>
          <w:lang w:bidi="fa-IR"/>
        </w:rPr>
        <w:footnoteReference w:id="1020"/>
      </w:r>
      <w:r w:rsidR="00657EA2">
        <w:rPr>
          <w:rStyle w:val="Charb"/>
          <w:rFonts w:hint="cs"/>
          <w:rtl/>
        </w:rPr>
        <w:t>.</w:t>
      </w:r>
    </w:p>
    <w:p w:rsidR="00C273C7" w:rsidRPr="00F37743" w:rsidRDefault="00C273C7" w:rsidP="009D21BF">
      <w:pPr>
        <w:pStyle w:val="a"/>
        <w:rPr>
          <w:rStyle w:val="Charb"/>
          <w:rtl/>
        </w:rPr>
      </w:pPr>
      <w:r w:rsidRPr="00F37743">
        <w:rPr>
          <w:rStyle w:val="Charb"/>
          <w:rtl/>
        </w:rPr>
        <w:t>1799</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قالَ</w:t>
      </w:r>
      <w:r w:rsidR="009272A6">
        <w:rPr>
          <w:rtl/>
        </w:rPr>
        <w:t>:</w:t>
      </w:r>
      <w:r w:rsidRPr="00E36729">
        <w:rPr>
          <w:rtl/>
        </w:rPr>
        <w:t xml:space="preserve"> رأَى النبي</w:t>
      </w:r>
      <w:r w:rsidR="000A0F18">
        <w:rPr>
          <w:rtl/>
        </w:rPr>
        <w:t xml:space="preserve"> </w:t>
      </w:r>
      <w:r w:rsidR="000A0F18" w:rsidRPr="000A0F18">
        <w:rPr>
          <w:rFonts w:cs="CTraditional Arabic"/>
          <w:szCs w:val="28"/>
          <w:rtl/>
        </w:rPr>
        <w:t>ص</w:t>
      </w:r>
      <w:r w:rsidRPr="00E36729">
        <w:rPr>
          <w:rtl/>
        </w:rPr>
        <w:t xml:space="preserve"> عَلَيَّ ثَوْبَيْنِ مُعَصْفَرين فَقَال</w:t>
      </w:r>
      <w:r w:rsidR="009272A6">
        <w:rPr>
          <w:rtl/>
        </w:rPr>
        <w:t>:</w:t>
      </w:r>
      <w:r w:rsidRPr="00E36729">
        <w:rPr>
          <w:rtl/>
        </w:rPr>
        <w:t xml:space="preserve"> </w:t>
      </w:r>
      <w:r w:rsidR="009272A6">
        <w:rPr>
          <w:rtl/>
        </w:rPr>
        <w:t>«</w:t>
      </w:r>
      <w:r w:rsidRPr="00E36729">
        <w:rPr>
          <w:rtl/>
        </w:rPr>
        <w:t>أمُّكَ أمَرَتْكَ بهذا</w:t>
      </w:r>
      <w:r w:rsidR="00EA381D">
        <w:rPr>
          <w:rtl/>
        </w:rPr>
        <w:t>؟</w:t>
      </w:r>
      <w:r w:rsidR="009272A6">
        <w:rPr>
          <w:rtl/>
        </w:rPr>
        <w:t>»</w:t>
      </w:r>
      <w:r w:rsidRPr="00E36729">
        <w:rPr>
          <w:rtl/>
        </w:rPr>
        <w:t xml:space="preserve"> قلتُ</w:t>
      </w:r>
      <w:r w:rsidR="009272A6">
        <w:rPr>
          <w:rtl/>
        </w:rPr>
        <w:t>:</w:t>
      </w:r>
      <w:r w:rsidRPr="00E36729">
        <w:rPr>
          <w:rtl/>
        </w:rPr>
        <w:t xml:space="preserve"> أغْسِلُهُمَا</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بلْ أحْرقْهُما»</w:t>
      </w:r>
      <w:r w:rsidR="00F37743" w:rsidRPr="00F37743">
        <w:rPr>
          <w:rStyle w:val="Char5"/>
          <w:rtl/>
        </w:rPr>
        <w:t>»</w:t>
      </w:r>
      <w:r w:rsidRPr="00F37743">
        <w:rPr>
          <w:rStyle w:val="Charb"/>
          <w:rtl/>
        </w:rPr>
        <w:t>.</w:t>
      </w:r>
    </w:p>
    <w:p w:rsidR="00C273C7" w:rsidRPr="00F37743" w:rsidRDefault="00C273C7" w:rsidP="009D21BF">
      <w:pPr>
        <w:pStyle w:val="a"/>
        <w:rPr>
          <w:rStyle w:val="Chard"/>
          <w:rtl/>
        </w:rPr>
      </w:pPr>
      <w:r w:rsidRPr="00F37743">
        <w:rPr>
          <w:rStyle w:val="Chard"/>
          <w:rFonts w:ascii="Times New Roman" w:hAnsi="Times New Roman" w:cs="Times New Roman" w:hint="cs"/>
          <w:rtl/>
        </w:rPr>
        <w:t> </w:t>
      </w:r>
      <w:r w:rsidRPr="00F37743">
        <w:rPr>
          <w:rStyle w:val="Chard"/>
          <w:rFonts w:hint="cs"/>
          <w:rtl/>
        </w:rPr>
        <w:t>وفي</w:t>
      </w:r>
      <w:r w:rsidRPr="00F37743">
        <w:rPr>
          <w:rStyle w:val="Chard"/>
          <w:rtl/>
        </w:rPr>
        <w:t xml:space="preserve"> </w:t>
      </w:r>
      <w:r w:rsidRPr="00F37743">
        <w:rPr>
          <w:rStyle w:val="Chard"/>
          <w:rFonts w:hint="cs"/>
          <w:rtl/>
        </w:rPr>
        <w:t>روايةٍ</w:t>
      </w:r>
      <w:r w:rsidR="009272A6" w:rsidRPr="00F37743">
        <w:rPr>
          <w:rStyle w:val="Chard"/>
          <w:rtl/>
        </w:rPr>
        <w:t>،</w:t>
      </w:r>
      <w:r w:rsidRPr="00F37743">
        <w:rPr>
          <w:rStyle w:val="Chard"/>
          <w:rtl/>
        </w:rPr>
        <w:t xml:space="preserve"> فقال</w:t>
      </w:r>
      <w:r w:rsidR="009272A6" w:rsidRPr="00F37743">
        <w:rPr>
          <w:rStyle w:val="Chard"/>
          <w:rtl/>
        </w:rPr>
        <w:t>:</w:t>
      </w:r>
      <w:r w:rsidRPr="00E36729">
        <w:rPr>
          <w:rtl/>
        </w:rPr>
        <w:t xml:space="preserve"> </w:t>
      </w:r>
      <w:r w:rsidR="009272A6" w:rsidRPr="00F37743">
        <w:rPr>
          <w:rStyle w:val="Char5"/>
          <w:rtl/>
        </w:rPr>
        <w:t>«</w:t>
      </w:r>
      <w:r w:rsidRPr="00E36729">
        <w:rPr>
          <w:rtl/>
        </w:rPr>
        <w:t>إنَّ هذا منْ ثيَابِ الكُفَّار فَلا تَلْبسْهَا</w:t>
      </w:r>
      <w:r w:rsidR="005642E0"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EA3E6B">
      <w:pPr>
        <w:ind w:firstLine="284"/>
        <w:jc w:val="both"/>
        <w:rPr>
          <w:rStyle w:val="Charb"/>
          <w:rtl/>
        </w:rPr>
      </w:pPr>
      <w:r w:rsidRPr="007E4299">
        <w:rPr>
          <w:rStyle w:val="Charb"/>
          <w:rFonts w:hint="cs"/>
          <w:rtl/>
        </w:rPr>
        <w:t xml:space="preserve">1799. </w:t>
      </w:r>
      <w:r w:rsidR="005642E0" w:rsidRPr="007E4299">
        <w:rPr>
          <w:rStyle w:val="Char5"/>
          <w:rFonts w:hint="cs"/>
          <w:rtl/>
        </w:rPr>
        <w:t>«</w:t>
      </w:r>
      <w:r w:rsidRPr="005E705B">
        <w:rPr>
          <w:rStyle w:val="Char7"/>
          <w:rFonts w:hint="cs"/>
          <w:rtl/>
        </w:rPr>
        <w:t>از عبدالله بن عمرو بن عاص</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5E705B">
        <w:rPr>
          <w:rStyle w:val="Char7"/>
          <w:rFonts w:hint="cs"/>
          <w:rtl/>
        </w:rPr>
        <w:t>روایت شده است که گفت</w:t>
      </w:r>
      <w:r w:rsidR="009272A6" w:rsidRPr="005E705B">
        <w:rPr>
          <w:rStyle w:val="Char7"/>
          <w:rFonts w:hint="cs"/>
          <w:rtl/>
        </w:rPr>
        <w:t>:</w:t>
      </w:r>
      <w:r w:rsidRPr="005E705B">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بر تن من، دو قواره لباس معصفر (رنگ شده با عصفر که ماده‌ای زرد رنگ است) دید، فرمودند</w:t>
      </w:r>
      <w:r w:rsidR="009272A6" w:rsidRPr="005E705B">
        <w:rPr>
          <w:rStyle w:val="Char7"/>
          <w:rFonts w:hint="cs"/>
          <w:rtl/>
        </w:rPr>
        <w:t>:</w:t>
      </w:r>
      <w:r w:rsidRPr="005E705B">
        <w:rPr>
          <w:rStyle w:val="Char7"/>
          <w:rFonts w:hint="cs"/>
          <w:rtl/>
        </w:rPr>
        <w:t xml:space="preserve"> «مادرت تو را به (پوشیدن) این امر کرده است؟!»گفتم</w:t>
      </w:r>
      <w:r w:rsidR="009272A6" w:rsidRPr="005E705B">
        <w:rPr>
          <w:rStyle w:val="Char7"/>
          <w:rFonts w:hint="cs"/>
          <w:rtl/>
        </w:rPr>
        <w:t>:</w:t>
      </w:r>
      <w:r w:rsidRPr="005E705B">
        <w:rPr>
          <w:rStyle w:val="Char7"/>
          <w:rFonts w:hint="cs"/>
          <w:rtl/>
        </w:rPr>
        <w:t xml:space="preserve"> آنها را بشویم؟ فرمودند</w:t>
      </w:r>
      <w:r w:rsidR="009272A6" w:rsidRPr="005E705B">
        <w:rPr>
          <w:rStyle w:val="Char7"/>
          <w:rFonts w:hint="cs"/>
          <w:rtl/>
        </w:rPr>
        <w:t>:</w:t>
      </w:r>
      <w:r w:rsidRPr="005E705B">
        <w:rPr>
          <w:rStyle w:val="Char7"/>
          <w:rFonts w:hint="cs"/>
          <w:rtl/>
        </w:rPr>
        <w:t xml:space="preserve"> «بلکه آنها را بسوزان</w:t>
      </w:r>
      <w:r w:rsidRPr="007E4299">
        <w:rPr>
          <w:rStyle w:val="Charb"/>
          <w:rFonts w:hint="cs"/>
          <w:rtl/>
        </w:rPr>
        <w:t>!»</w:t>
      </w:r>
      <w:r w:rsidR="005642E0" w:rsidRPr="007E4299">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6C7A8F">
        <w:rPr>
          <w:rStyle w:val="Charb"/>
          <w:rFonts w:hint="cs"/>
          <w:rtl/>
        </w:rPr>
        <w:t>در روایتی دیگر آمده است که فرمودند</w:t>
      </w:r>
      <w:r w:rsidR="009272A6" w:rsidRPr="006C7A8F">
        <w:rPr>
          <w:rStyle w:val="Charb"/>
          <w:rFonts w:hint="cs"/>
          <w:rtl/>
        </w:rPr>
        <w:t>:</w:t>
      </w:r>
      <w:r w:rsidRPr="005E705B">
        <w:rPr>
          <w:rStyle w:val="Char7"/>
          <w:rFonts w:hint="cs"/>
          <w:rtl/>
        </w:rPr>
        <w:t xml:space="preserve"> </w:t>
      </w:r>
      <w:r w:rsidRPr="006C7A8F">
        <w:rPr>
          <w:rStyle w:val="Char5"/>
          <w:rFonts w:hint="cs"/>
          <w:rtl/>
        </w:rPr>
        <w:t>«</w:t>
      </w:r>
      <w:r w:rsidRPr="005E705B">
        <w:rPr>
          <w:rStyle w:val="Char7"/>
          <w:rFonts w:hint="cs"/>
          <w:rtl/>
        </w:rPr>
        <w:t>این از لباس کافران است، آنها را نپوش</w:t>
      </w:r>
      <w:r w:rsidR="005642E0" w:rsidRPr="007E4299">
        <w:rPr>
          <w:rStyle w:val="Char5"/>
          <w:rFonts w:hint="cs"/>
          <w:rtl/>
        </w:rPr>
        <w:t>»</w:t>
      </w:r>
      <w:r w:rsidRPr="007E4299">
        <w:rPr>
          <w:rStyle w:val="FootnoteReference"/>
          <w:rFonts w:cs="IRNazli"/>
          <w:spacing w:val="-2"/>
          <w:sz w:val="28"/>
          <w:szCs w:val="28"/>
          <w:rtl/>
          <w:lang w:bidi="fa-IR"/>
        </w:rPr>
        <w:footnoteReference w:id="1021"/>
      </w:r>
      <w:r w:rsidR="00657EA2">
        <w:rPr>
          <w:rStyle w:val="Charb"/>
          <w:rFonts w:hint="cs"/>
          <w:rtl/>
        </w:rPr>
        <w:t>.</w:t>
      </w:r>
    </w:p>
    <w:p w:rsidR="0006652D" w:rsidRPr="0006652D" w:rsidRDefault="0006652D" w:rsidP="0006652D">
      <w:pPr>
        <w:pStyle w:val="ac"/>
      </w:pPr>
      <w:bookmarkStart w:id="734" w:name="_Toc442122914"/>
      <w:bookmarkStart w:id="735" w:name="_Toc326114950"/>
      <w:r w:rsidRPr="0006652D">
        <w:rPr>
          <w:rFonts w:hint="cs"/>
          <w:rtl/>
        </w:rPr>
        <w:t xml:space="preserve">366- </w:t>
      </w:r>
      <w:r w:rsidRPr="0006652D">
        <w:rPr>
          <w:rtl/>
        </w:rPr>
        <w:t>باب النهي عن صمت يومٍ إلى الليل</w:t>
      </w:r>
      <w:bookmarkEnd w:id="734"/>
    </w:p>
    <w:p w:rsidR="0006652D" w:rsidRPr="0006652D" w:rsidRDefault="0006652D" w:rsidP="0006652D">
      <w:pPr>
        <w:pStyle w:val="ad"/>
      </w:pPr>
      <w:bookmarkStart w:id="736" w:name="_Toc442122915"/>
      <w:r w:rsidRPr="0006652D">
        <w:rPr>
          <w:rFonts w:hint="cs"/>
          <w:rtl/>
        </w:rPr>
        <w:t>باب نهی از سکوت روز و شب</w:t>
      </w:r>
      <w:bookmarkEnd w:id="735"/>
      <w:bookmarkEnd w:id="736"/>
    </w:p>
    <w:p w:rsidR="00C273C7" w:rsidRPr="00F37743" w:rsidRDefault="00C273C7" w:rsidP="009D21BF">
      <w:pPr>
        <w:pStyle w:val="a"/>
        <w:rPr>
          <w:rStyle w:val="Chard"/>
          <w:rtl/>
        </w:rPr>
      </w:pPr>
      <w:r w:rsidRPr="00F37743">
        <w:rPr>
          <w:rStyle w:val="Charb"/>
          <w:rtl/>
        </w:rPr>
        <w:t>1800</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عَنْ عليٍّ </w:t>
      </w:r>
      <w:r w:rsidR="007E4299" w:rsidRPr="007E4299">
        <w:rPr>
          <w:rFonts w:cs="CTraditional Arabic"/>
          <w:szCs w:val="28"/>
          <w:rtl/>
        </w:rPr>
        <w:t>س</w:t>
      </w:r>
      <w:r w:rsidRPr="00E36729">
        <w:rPr>
          <w:rtl/>
        </w:rPr>
        <w:t xml:space="preserve"> قالَ</w:t>
      </w:r>
      <w:r w:rsidR="009272A6">
        <w:rPr>
          <w:rtl/>
        </w:rPr>
        <w:t>:</w:t>
      </w:r>
      <w:r w:rsidRPr="00E36729">
        <w:rPr>
          <w:rtl/>
        </w:rPr>
        <w:t xml:space="preserve"> حَفِظْتُ عَنْ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يُتْمَ بَعْدَ احْتِلامٍ</w:t>
      </w:r>
      <w:r w:rsidR="009272A6">
        <w:rPr>
          <w:rtl/>
        </w:rPr>
        <w:t>،</w:t>
      </w:r>
      <w:r w:rsidRPr="00E36729">
        <w:rPr>
          <w:rtl/>
        </w:rPr>
        <w:t xml:space="preserve"> وَلا صُمَاتَ يَوْمٍ إلى اللَّيْلِ</w:t>
      </w:r>
      <w:r w:rsidR="009272A6">
        <w:rPr>
          <w:rtl/>
        </w:rPr>
        <w:t>»</w:t>
      </w:r>
      <w:r w:rsidR="005642E0" w:rsidRPr="007E4299">
        <w:rPr>
          <w:rStyle w:val="Char5"/>
          <w:rFonts w:hint="cs"/>
          <w:rtl/>
        </w:rPr>
        <w:t>»</w:t>
      </w:r>
      <w:r w:rsidRPr="00F37743">
        <w:rPr>
          <w:rStyle w:val="Chard"/>
          <w:rtl/>
        </w:rPr>
        <w:t xml:space="preserve"> رواه أبو داود بإسناد حسن</w:t>
      </w:r>
      <w:r w:rsidR="009272A6" w:rsidRPr="00F37743">
        <w:rPr>
          <w:rStyle w:val="Chard"/>
          <w:rtl/>
        </w:rPr>
        <w:t>.</w:t>
      </w:r>
    </w:p>
    <w:p w:rsidR="00C273C7" w:rsidRPr="00E36729" w:rsidRDefault="00C273C7" w:rsidP="00F37743">
      <w:pPr>
        <w:pStyle w:val="af0"/>
        <w:rPr>
          <w:rtl/>
        </w:rPr>
      </w:pPr>
      <w:r w:rsidRPr="00E36729">
        <w:rPr>
          <w:rFonts w:hint="cs"/>
          <w:rtl/>
        </w:rPr>
        <w:t>قالَ</w:t>
      </w:r>
      <w:r w:rsidRPr="00E36729">
        <w:rPr>
          <w:rtl/>
        </w:rPr>
        <w:t xml:space="preserve"> </w:t>
      </w:r>
      <w:r w:rsidRPr="00E36729">
        <w:rPr>
          <w:rFonts w:hint="cs"/>
          <w:rtl/>
        </w:rPr>
        <w:t>الخَطَّابي</w:t>
      </w:r>
      <w:r w:rsidRPr="00E36729">
        <w:rPr>
          <w:rtl/>
        </w:rPr>
        <w:t xml:space="preserve"> </w:t>
      </w:r>
      <w:r w:rsidRPr="00E36729">
        <w:rPr>
          <w:rFonts w:hint="cs"/>
          <w:rtl/>
        </w:rPr>
        <w:t>في</w:t>
      </w:r>
      <w:r w:rsidRPr="00E36729">
        <w:rPr>
          <w:rtl/>
        </w:rPr>
        <w:t xml:space="preserve"> </w:t>
      </w:r>
      <w:r w:rsidRPr="00E36729">
        <w:rPr>
          <w:rFonts w:hint="cs"/>
          <w:rtl/>
        </w:rPr>
        <w:t>تفسيرِ</w:t>
      </w:r>
      <w:r w:rsidRPr="00E36729">
        <w:rPr>
          <w:rtl/>
        </w:rPr>
        <w:t xml:space="preserve"> </w:t>
      </w:r>
      <w:r w:rsidRPr="00E36729">
        <w:rPr>
          <w:rFonts w:hint="cs"/>
          <w:rtl/>
        </w:rPr>
        <w:t>هذا</w:t>
      </w:r>
      <w:r w:rsidRPr="00E36729">
        <w:rPr>
          <w:rtl/>
        </w:rPr>
        <w:t xml:space="preserve"> </w:t>
      </w:r>
      <w:r w:rsidRPr="00E36729">
        <w:rPr>
          <w:rFonts w:hint="cs"/>
          <w:rtl/>
        </w:rPr>
        <w:t>الحديثِ</w:t>
      </w:r>
      <w:r w:rsidR="009272A6">
        <w:rPr>
          <w:rtl/>
        </w:rPr>
        <w:t>:</w:t>
      </w:r>
      <w:r w:rsidRPr="00E36729">
        <w:rPr>
          <w:rtl/>
        </w:rPr>
        <w:t xml:space="preserve"> كَانَ مِنْ نُسُكِ الجاهِلِيَّة الصّمَ</w:t>
      </w:r>
      <w:r w:rsidR="00F37743">
        <w:rPr>
          <w:rFonts w:hint="cs"/>
          <w:rtl/>
        </w:rPr>
        <w:t>ـ</w:t>
      </w:r>
      <w:r w:rsidRPr="00E36729">
        <w:rPr>
          <w:rtl/>
        </w:rPr>
        <w:t>اتُ</w:t>
      </w:r>
      <w:r w:rsidR="009272A6">
        <w:rPr>
          <w:rtl/>
        </w:rPr>
        <w:t>،</w:t>
      </w:r>
      <w:r w:rsidRPr="00E36729">
        <w:rPr>
          <w:rtl/>
        </w:rPr>
        <w:t xml:space="preserve"> فَنُهُوا في الإسْلامِ عَنْ ذلكَ</w:t>
      </w:r>
      <w:r w:rsidR="009272A6">
        <w:rPr>
          <w:rtl/>
        </w:rPr>
        <w:t>،</w:t>
      </w:r>
      <w:r w:rsidRPr="00E36729">
        <w:rPr>
          <w:rtl/>
        </w:rPr>
        <w:t xml:space="preserve"> وأُمِرُوا بِالذِّكْرِ وَالحَدِيثِ بالخَيْرِ</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1800. </w:t>
      </w:r>
      <w:r w:rsidR="005642E0" w:rsidRPr="007E4299">
        <w:rPr>
          <w:rStyle w:val="Char5"/>
          <w:rFonts w:hint="cs"/>
          <w:rtl/>
        </w:rPr>
        <w:t>«</w:t>
      </w:r>
      <w:r w:rsidRPr="005E705B">
        <w:rPr>
          <w:rStyle w:val="Char7"/>
          <w:rFonts w:hint="cs"/>
          <w:rtl/>
        </w:rPr>
        <w:t xml:space="preserve">از حضرت علی </w:t>
      </w:r>
      <w:r w:rsidR="006A2C0C" w:rsidRPr="007E4299">
        <w:rPr>
          <w:rStyle w:val="Char7"/>
          <w:rFonts w:cs="CTraditional Arabic" w:hint="cs"/>
          <w:szCs w:val="28"/>
          <w:rtl/>
        </w:rPr>
        <w:t>س</w:t>
      </w:r>
      <w:r w:rsidRPr="005E705B">
        <w:rPr>
          <w:rStyle w:val="Char7"/>
          <w:rFonts w:hint="cs"/>
          <w:rtl/>
        </w:rPr>
        <w:t xml:space="preserve"> روایت شده است که گفت</w:t>
      </w:r>
      <w:r w:rsidR="009272A6" w:rsidRPr="005E705B">
        <w:rPr>
          <w:rStyle w:val="Char7"/>
          <w:rFonts w:hint="cs"/>
          <w:rtl/>
        </w:rPr>
        <w:t>:</w:t>
      </w:r>
      <w:r w:rsidRPr="005E705B">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به یاد دارم که فرموند</w:t>
      </w:r>
      <w:r w:rsidR="009272A6" w:rsidRPr="005E705B">
        <w:rPr>
          <w:rStyle w:val="Char7"/>
          <w:rFonts w:hint="cs"/>
          <w:rtl/>
        </w:rPr>
        <w:t>:</w:t>
      </w:r>
      <w:r w:rsidRPr="005E705B">
        <w:rPr>
          <w:rStyle w:val="Char7"/>
          <w:rFonts w:hint="cs"/>
          <w:rtl/>
        </w:rPr>
        <w:t xml:space="preserve"> «بعد از بلوغ، یتیمی نمی‌ماند و سکوت کردن روز تا شب، درست نیست</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22"/>
      </w:r>
      <w:r w:rsidR="00657EA2">
        <w:rPr>
          <w:rStyle w:val="Charb"/>
          <w:rFonts w:hint="cs"/>
          <w:rtl/>
        </w:rPr>
        <w:t>.</w:t>
      </w:r>
    </w:p>
    <w:p w:rsidR="003B70B7" w:rsidRPr="006C7A8F" w:rsidRDefault="003B70B7" w:rsidP="006C7A8F">
      <w:pPr>
        <w:pStyle w:val="ae"/>
        <w:rPr>
          <w:rtl/>
        </w:rPr>
      </w:pPr>
      <w:r w:rsidRPr="006C7A8F">
        <w:rPr>
          <w:rFonts w:hint="cs"/>
          <w:rtl/>
        </w:rPr>
        <w:t>خطابی در تفسیر این حدیث گفته است</w:t>
      </w:r>
      <w:r w:rsidR="009272A6" w:rsidRPr="006C7A8F">
        <w:rPr>
          <w:rFonts w:hint="cs"/>
          <w:rtl/>
        </w:rPr>
        <w:t>:</w:t>
      </w:r>
      <w:r w:rsidRPr="006C7A8F">
        <w:rPr>
          <w:rFonts w:hint="cs"/>
          <w:rtl/>
        </w:rPr>
        <w:t xml:space="preserve"> سکوت، از عبادات دوره‌ی جاهلیت بود، و در اسلام از آن نهی شده است و مردم به ذکر خدا و سخن گفتن نیکو امر شده‌اند.</w:t>
      </w:r>
    </w:p>
    <w:p w:rsidR="00ED252D" w:rsidRPr="00F37743" w:rsidRDefault="00ED252D" w:rsidP="009D21BF">
      <w:pPr>
        <w:pStyle w:val="a"/>
        <w:rPr>
          <w:rStyle w:val="Charb"/>
          <w:rtl/>
        </w:rPr>
      </w:pPr>
      <w:r w:rsidRPr="00F37743">
        <w:rPr>
          <w:rStyle w:val="Charb"/>
          <w:rtl/>
        </w:rPr>
        <w:t>1801</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وعَنْ قيس بن أبي حازِمٍ قالَ</w:t>
      </w:r>
      <w:r w:rsidR="009272A6">
        <w:rPr>
          <w:rtl/>
        </w:rPr>
        <w:t>:</w:t>
      </w:r>
      <w:r w:rsidRPr="00E36729">
        <w:rPr>
          <w:rtl/>
        </w:rPr>
        <w:t xml:space="preserve"> </w:t>
      </w:r>
      <w:r w:rsidR="009272A6">
        <w:rPr>
          <w:rtl/>
        </w:rPr>
        <w:t>«</w:t>
      </w:r>
      <w:r w:rsidRPr="00E36729">
        <w:rPr>
          <w:rtl/>
        </w:rPr>
        <w:t xml:space="preserve">دَخَلَ أبُو بكرٍ الصِّدِّيقُ </w:t>
      </w:r>
      <w:r w:rsidR="007E4299" w:rsidRPr="007E4299">
        <w:rPr>
          <w:rFonts w:cs="CTraditional Arabic"/>
          <w:szCs w:val="28"/>
          <w:rtl/>
        </w:rPr>
        <w:t>س</w:t>
      </w:r>
      <w:r w:rsidRPr="00E36729">
        <w:rPr>
          <w:rtl/>
        </w:rPr>
        <w:t xml:space="preserve"> على امْرَأَةٍ مِنَ أحْمَسَ يُقَالُ لهَا</w:t>
      </w:r>
      <w:r w:rsidR="009272A6">
        <w:rPr>
          <w:rtl/>
        </w:rPr>
        <w:t>:</w:t>
      </w:r>
      <w:r w:rsidRPr="00E36729">
        <w:rPr>
          <w:rtl/>
        </w:rPr>
        <w:t xml:space="preserve"> زَيْنَبُ</w:t>
      </w:r>
      <w:r w:rsidR="009272A6">
        <w:rPr>
          <w:rtl/>
        </w:rPr>
        <w:t>،</w:t>
      </w:r>
      <w:r w:rsidRPr="00E36729">
        <w:rPr>
          <w:rtl/>
        </w:rPr>
        <w:t xml:space="preserve"> فَرَآهَا لا تَتَكَلَّم</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مَالهَا لا تَتَكَلَّمُ</w:t>
      </w:r>
      <w:r w:rsidR="009272A6">
        <w:rPr>
          <w:rtl/>
        </w:rPr>
        <w:t>»</w:t>
      </w:r>
      <w:r w:rsidR="00EA381D">
        <w:rPr>
          <w:rtl/>
        </w:rPr>
        <w:t>؟</w:t>
      </w:r>
      <w:r w:rsidRPr="00E36729">
        <w:rPr>
          <w:rtl/>
        </w:rPr>
        <w:t xml:space="preserve"> فقالُوا: حَجَّتْ مُصْمِتَةً</w:t>
      </w:r>
      <w:r w:rsidR="009272A6">
        <w:rPr>
          <w:rtl/>
        </w:rPr>
        <w:t>،</w:t>
      </w:r>
      <w:r w:rsidRPr="00E36729">
        <w:rPr>
          <w:rtl/>
        </w:rPr>
        <w:t xml:space="preserve"> فقالَ لهَا</w:t>
      </w:r>
      <w:r w:rsidR="009272A6">
        <w:rPr>
          <w:rtl/>
        </w:rPr>
        <w:t>:</w:t>
      </w:r>
      <w:r w:rsidRPr="00E36729">
        <w:rPr>
          <w:rtl/>
        </w:rPr>
        <w:t xml:space="preserve"> </w:t>
      </w:r>
      <w:r w:rsidR="009272A6">
        <w:rPr>
          <w:rtl/>
        </w:rPr>
        <w:t>«</w:t>
      </w:r>
      <w:r w:rsidRPr="00E36729">
        <w:rPr>
          <w:rtl/>
        </w:rPr>
        <w:t>تَكَلَّمِي فَإِنَّ هذا لا يَحِلُّ</w:t>
      </w:r>
      <w:r w:rsidR="009272A6">
        <w:rPr>
          <w:rtl/>
        </w:rPr>
        <w:t>،</w:t>
      </w:r>
      <w:r w:rsidRPr="00E36729">
        <w:rPr>
          <w:rtl/>
        </w:rPr>
        <w:t xml:space="preserve"> هذا منْ عَمَلِ الجَاهِلِية»</w:t>
      </w:r>
      <w:r w:rsidR="005642E0" w:rsidRPr="007E4299">
        <w:rPr>
          <w:rStyle w:val="Char5"/>
          <w:rFonts w:hint="cs"/>
          <w:rtl/>
        </w:rPr>
        <w:t>»</w:t>
      </w:r>
      <w:r w:rsidR="009272A6" w:rsidRPr="00F37743">
        <w:rPr>
          <w:rStyle w:val="Chard"/>
          <w:rtl/>
        </w:rPr>
        <w:t>،</w:t>
      </w:r>
      <w:r w:rsidRPr="00F37743">
        <w:rPr>
          <w:rStyle w:val="Chard"/>
          <w:rtl/>
        </w:rPr>
        <w:t xml:space="preserve"> فَتَكَلَّمَت</w:t>
      </w:r>
      <w:r w:rsidR="009272A6" w:rsidRPr="00F37743">
        <w:rPr>
          <w:rStyle w:val="Chard"/>
          <w:rtl/>
        </w:rPr>
        <w:t>.</w:t>
      </w:r>
      <w:r w:rsidRPr="00F37743">
        <w:rPr>
          <w:rStyle w:val="Chard"/>
          <w:rtl/>
        </w:rPr>
        <w:t xml:space="preserve"> رواه البخاري</w:t>
      </w:r>
      <w:r w:rsidR="009272A6" w:rsidRPr="00F37743">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1801. </w:t>
      </w:r>
      <w:r w:rsidR="005642E0" w:rsidRPr="007E4299">
        <w:rPr>
          <w:rStyle w:val="Char5"/>
          <w:rFonts w:hint="cs"/>
          <w:rtl/>
        </w:rPr>
        <w:t>«</w:t>
      </w:r>
      <w:r w:rsidRPr="005E705B">
        <w:rPr>
          <w:rStyle w:val="Char7"/>
          <w:rFonts w:hint="cs"/>
          <w:rtl/>
        </w:rPr>
        <w:t>از قیس بن ابی حازم روایت شده است که گفت</w:t>
      </w:r>
      <w:r w:rsidR="009272A6" w:rsidRPr="005E705B">
        <w:rPr>
          <w:rStyle w:val="Char7"/>
          <w:rFonts w:hint="cs"/>
          <w:rtl/>
        </w:rPr>
        <w:t>:</w:t>
      </w:r>
      <w:r w:rsidRPr="005E705B">
        <w:rPr>
          <w:rStyle w:val="Char7"/>
          <w:rFonts w:hint="cs"/>
          <w:rtl/>
        </w:rPr>
        <w:t xml:space="preserve"> حضرت ابوبکر </w:t>
      </w:r>
      <w:r w:rsidR="006A2C0C" w:rsidRPr="007E4299">
        <w:rPr>
          <w:rStyle w:val="Char7"/>
          <w:rFonts w:cs="CTraditional Arabic" w:hint="cs"/>
          <w:szCs w:val="28"/>
          <w:rtl/>
        </w:rPr>
        <w:t>س</w:t>
      </w:r>
      <w:r w:rsidRPr="005E705B">
        <w:rPr>
          <w:rStyle w:val="Char7"/>
          <w:rFonts w:hint="cs"/>
          <w:rtl/>
        </w:rPr>
        <w:t xml:space="preserve"> نزد زنی از قبیله‌ی احمس رفت که او را زینب می‌گفتند و دید که او صحبت نمی‌کند، فرمودند</w:t>
      </w:r>
      <w:r w:rsidR="009272A6" w:rsidRPr="005E705B">
        <w:rPr>
          <w:rStyle w:val="Char7"/>
          <w:rFonts w:hint="cs"/>
          <w:rtl/>
        </w:rPr>
        <w:t>:</w:t>
      </w:r>
      <w:r w:rsidRPr="005E705B">
        <w:rPr>
          <w:rStyle w:val="Char7"/>
          <w:rFonts w:hint="cs"/>
          <w:rtl/>
        </w:rPr>
        <w:t xml:space="preserve"> چرا چیزی نمی‌گوید</w:t>
      </w:r>
      <w:r w:rsidR="009272A6" w:rsidRPr="005E705B">
        <w:rPr>
          <w:rStyle w:val="Char7"/>
          <w:rFonts w:hint="cs"/>
          <w:rtl/>
        </w:rPr>
        <w:t>:</w:t>
      </w:r>
      <w:r w:rsidRPr="005E705B">
        <w:rPr>
          <w:rStyle w:val="Char7"/>
          <w:rFonts w:hint="cs"/>
          <w:rtl/>
        </w:rPr>
        <w:t xml:space="preserve"> گفتند</w:t>
      </w:r>
      <w:r w:rsidR="009272A6" w:rsidRPr="005E705B">
        <w:rPr>
          <w:rStyle w:val="Char7"/>
          <w:rFonts w:hint="cs"/>
          <w:rtl/>
        </w:rPr>
        <w:t>:</w:t>
      </w:r>
      <w:r w:rsidRPr="005E705B">
        <w:rPr>
          <w:rStyle w:val="Char7"/>
          <w:rFonts w:hint="cs"/>
          <w:rtl/>
        </w:rPr>
        <w:t xml:space="preserve"> در (همین) حال سکوت حج کرده است؛ به او فرمود</w:t>
      </w:r>
      <w:r w:rsidR="009272A6" w:rsidRPr="005E705B">
        <w:rPr>
          <w:rStyle w:val="Char7"/>
          <w:rFonts w:hint="cs"/>
          <w:rtl/>
        </w:rPr>
        <w:t>:</w:t>
      </w:r>
      <w:r w:rsidRPr="005E705B">
        <w:rPr>
          <w:rStyle w:val="Char7"/>
          <w:rFonts w:hint="cs"/>
          <w:rtl/>
        </w:rPr>
        <w:t xml:space="preserve"> صحبت کن! زیرا این حلال نیست و از رفتار دوره‌ی جاهلیت است و زن صحبت کرد</w:t>
      </w:r>
      <w:r w:rsidR="005642E0" w:rsidRPr="007E4299">
        <w:rPr>
          <w:rStyle w:val="Char5"/>
          <w:rFonts w:hint="cs"/>
          <w:rtl/>
        </w:rPr>
        <w:t>»</w:t>
      </w:r>
      <w:r w:rsidRPr="007E4299">
        <w:rPr>
          <w:rStyle w:val="FootnoteReference"/>
          <w:rFonts w:cs="IRNazli"/>
          <w:sz w:val="28"/>
          <w:szCs w:val="28"/>
          <w:rtl/>
          <w:lang w:bidi="fa-IR"/>
        </w:rPr>
        <w:footnoteReference w:id="1023"/>
      </w:r>
      <w:r w:rsidR="00657EA2">
        <w:rPr>
          <w:rStyle w:val="Charb"/>
          <w:rFonts w:hint="cs"/>
          <w:rtl/>
        </w:rPr>
        <w:t>.</w:t>
      </w:r>
    </w:p>
    <w:p w:rsidR="0006652D" w:rsidRPr="0006652D" w:rsidRDefault="0006652D" w:rsidP="0006652D">
      <w:pPr>
        <w:pStyle w:val="ac"/>
      </w:pPr>
      <w:bookmarkStart w:id="737" w:name="_Toc442122916"/>
      <w:bookmarkStart w:id="738" w:name="_Toc326114951"/>
      <w:r w:rsidRPr="0006652D">
        <w:rPr>
          <w:rFonts w:hint="cs"/>
          <w:rtl/>
        </w:rPr>
        <w:t xml:space="preserve">367- </w:t>
      </w:r>
      <w:r w:rsidRPr="0006652D">
        <w:rPr>
          <w:rtl/>
        </w:rPr>
        <w:t>باب تحريم انتساب الإِنسان إلى غير أبيه</w:t>
      </w:r>
      <w:r w:rsidRPr="0006652D">
        <w:rPr>
          <w:rFonts w:hint="cs"/>
          <w:rtl/>
        </w:rPr>
        <w:t xml:space="preserve"> </w:t>
      </w:r>
      <w:r w:rsidRPr="0006652D">
        <w:rPr>
          <w:rtl/>
        </w:rPr>
        <w:t xml:space="preserve">وتولّيه </w:t>
      </w:r>
      <w:r w:rsidRPr="0006652D">
        <w:rPr>
          <w:rFonts w:hint="cs"/>
          <w:rtl/>
        </w:rPr>
        <w:t xml:space="preserve">إلى </w:t>
      </w:r>
      <w:r w:rsidRPr="0006652D">
        <w:rPr>
          <w:rtl/>
        </w:rPr>
        <w:t>غير م</w:t>
      </w:r>
      <w:r w:rsidRPr="0006652D">
        <w:rPr>
          <w:rFonts w:hint="cs"/>
          <w:rtl/>
        </w:rPr>
        <w:t>َ</w:t>
      </w:r>
      <w:r w:rsidRPr="0006652D">
        <w:rPr>
          <w:rtl/>
        </w:rPr>
        <w:t>واليه</w:t>
      </w:r>
      <w:bookmarkEnd w:id="737"/>
    </w:p>
    <w:p w:rsidR="0006652D" w:rsidRPr="0006652D" w:rsidRDefault="0006652D" w:rsidP="0006652D">
      <w:pPr>
        <w:pStyle w:val="ad"/>
      </w:pPr>
      <w:bookmarkStart w:id="739" w:name="_Toc442122917"/>
      <w:r w:rsidRPr="0006652D">
        <w:rPr>
          <w:rFonts w:hint="cs"/>
          <w:rtl/>
        </w:rPr>
        <w:t>باب تحریم نسبت دادن انسان به غیر پدرش و سر سپردگیش به غیر سرپرستان</w:t>
      </w:r>
      <w:bookmarkEnd w:id="738"/>
      <w:bookmarkEnd w:id="739"/>
    </w:p>
    <w:p w:rsidR="00ED252D" w:rsidRPr="00F37743" w:rsidRDefault="00ED252D" w:rsidP="009D21BF">
      <w:pPr>
        <w:pStyle w:val="a"/>
        <w:rPr>
          <w:rStyle w:val="Chard"/>
          <w:rtl/>
        </w:rPr>
      </w:pPr>
      <w:r w:rsidRPr="00F37743">
        <w:rPr>
          <w:rStyle w:val="Charb"/>
          <w:rtl/>
        </w:rPr>
        <w:t>1802</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عَنْ سَعْدِ بن أبي وقَّاصٍ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مَن ادَّعَى إلى غَيْرِ أبِيهِ وَهُوَ يَعْلَمُ أنَّهُ غَيْرُ أبِيهِ فَالجَنَّةُ عَلَيهِ حَرامٌ</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1802. </w:t>
      </w:r>
      <w:r w:rsidR="005642E0" w:rsidRPr="007E4299">
        <w:rPr>
          <w:rStyle w:val="Char5"/>
          <w:rFonts w:hint="cs"/>
          <w:rtl/>
        </w:rPr>
        <w:t>«</w:t>
      </w:r>
      <w:r w:rsidRPr="005E705B">
        <w:rPr>
          <w:rStyle w:val="Char7"/>
          <w:rFonts w:hint="cs"/>
          <w:rtl/>
        </w:rPr>
        <w:t xml:space="preserve">از سعد بن ابی وقاص </w:t>
      </w:r>
      <w:r w:rsidR="006A2C0C" w:rsidRPr="007E4299">
        <w:rPr>
          <w:rStyle w:val="Char7"/>
          <w:rFonts w:cs="CTraditional Arabic" w:hint="cs"/>
          <w:szCs w:val="28"/>
          <w:rtl/>
        </w:rPr>
        <w:t>س</w:t>
      </w:r>
      <w:r w:rsidRPr="005E705B">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5E705B">
        <w:rPr>
          <w:rStyle w:val="Char7"/>
          <w:rFonts w:hint="cs"/>
          <w:rtl/>
        </w:rPr>
        <w:t>فرمودند</w:t>
      </w:r>
      <w:r w:rsidR="009272A6" w:rsidRPr="005E705B">
        <w:rPr>
          <w:rStyle w:val="Char7"/>
          <w:rFonts w:hint="cs"/>
          <w:rtl/>
        </w:rPr>
        <w:t>:</w:t>
      </w:r>
      <w:r w:rsidRPr="005E705B">
        <w:rPr>
          <w:rStyle w:val="Char7"/>
          <w:rFonts w:hint="cs"/>
          <w:rtl/>
        </w:rPr>
        <w:t xml:space="preserve"> «کسی که خود را به شخصی غیر پدرش نسبت دهد در حالی که می‌داند که آنشخص پدرش نیست، بهشت بر او حرام می‌شود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24"/>
      </w:r>
      <w:r w:rsidR="00657EA2">
        <w:rPr>
          <w:rStyle w:val="Charb"/>
          <w:rFonts w:hint="cs"/>
          <w:rtl/>
        </w:rPr>
        <w:t>.</w:t>
      </w:r>
    </w:p>
    <w:p w:rsidR="00ED252D" w:rsidRPr="00F37743" w:rsidRDefault="00ED252D" w:rsidP="009D21BF">
      <w:pPr>
        <w:pStyle w:val="a"/>
        <w:rPr>
          <w:rStyle w:val="Chard"/>
          <w:rtl/>
        </w:rPr>
      </w:pPr>
      <w:r w:rsidRPr="00F37743">
        <w:rPr>
          <w:rStyle w:val="Charb"/>
          <w:rtl/>
        </w:rPr>
        <w:t>1803</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تَرْغَبُوا عَنْ آبَائِكُمْ</w:t>
      </w:r>
      <w:r w:rsidR="009272A6">
        <w:rPr>
          <w:rtl/>
        </w:rPr>
        <w:t>،</w:t>
      </w:r>
      <w:r w:rsidRPr="00E36729">
        <w:rPr>
          <w:rtl/>
        </w:rPr>
        <w:t xml:space="preserve"> فَمَنْ رَغِبَ عَنْ أبيهِ فَهُوَ كُفْرٌ</w:t>
      </w:r>
      <w:r w:rsidR="009272A6">
        <w:rPr>
          <w:rtl/>
        </w:rPr>
        <w:t>»</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1803. </w:t>
      </w:r>
      <w:r w:rsidR="005642E0" w:rsidRPr="007E4299">
        <w:rPr>
          <w:rStyle w:val="Char5"/>
          <w:rFonts w:hint="cs"/>
          <w:rtl/>
        </w:rPr>
        <w:t>«</w:t>
      </w:r>
      <w:r w:rsidRPr="00BA39CA">
        <w:rPr>
          <w:rStyle w:val="Char7"/>
          <w:rFonts w:hint="cs"/>
          <w:rtl/>
        </w:rPr>
        <w:t xml:space="preserve">از ابوهریره </w:t>
      </w:r>
      <w:r w:rsidR="006A2C0C" w:rsidRPr="007E4299">
        <w:rPr>
          <w:rStyle w:val="Char7"/>
          <w:rFonts w:cs="CTraditional Arabic" w:hint="cs"/>
          <w:szCs w:val="28"/>
          <w:rtl/>
        </w:rPr>
        <w:t>س</w:t>
      </w:r>
      <w:r w:rsidRPr="00BA39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فرمودند</w:t>
      </w:r>
      <w:r w:rsidR="009272A6" w:rsidRPr="00BA39CA">
        <w:rPr>
          <w:rStyle w:val="Char7"/>
          <w:rFonts w:hint="cs"/>
          <w:rtl/>
        </w:rPr>
        <w:t>:</w:t>
      </w:r>
      <w:r w:rsidRPr="00BA39CA">
        <w:rPr>
          <w:rStyle w:val="Char7"/>
          <w:rFonts w:hint="cs"/>
          <w:rtl/>
        </w:rPr>
        <w:t xml:space="preserve"> «(با نسبت دادن خود به دیگری و عدم انتساب واقعی خود) از پدرانتان روی برنگردانید، زیرا کسی که از پدرش روی برگرداند، عملش کفر است</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25"/>
      </w:r>
      <w:r w:rsidR="00657EA2">
        <w:rPr>
          <w:rStyle w:val="Charb"/>
          <w:rFonts w:hint="cs"/>
          <w:rtl/>
        </w:rPr>
        <w:t>.</w:t>
      </w:r>
    </w:p>
    <w:p w:rsidR="00ED252D" w:rsidRPr="00F37743" w:rsidRDefault="00ED252D" w:rsidP="00972AA4">
      <w:pPr>
        <w:pStyle w:val="a"/>
        <w:rPr>
          <w:rStyle w:val="Chard"/>
          <w:rtl/>
        </w:rPr>
      </w:pPr>
      <w:r w:rsidRPr="00F37743">
        <w:rPr>
          <w:rStyle w:val="Charb"/>
          <w:rtl/>
        </w:rPr>
        <w:t>1804</w:t>
      </w:r>
      <w:r w:rsidRPr="00F37743">
        <w:rPr>
          <w:rStyle w:val="Charb"/>
          <w:rFonts w:hint="cs"/>
          <w:rtl/>
        </w:rPr>
        <w:t>-</w:t>
      </w:r>
      <w:r w:rsidR="00E449E9" w:rsidRPr="00F37743">
        <w:rPr>
          <w:rStyle w:val="Charb"/>
          <w:rtl/>
        </w:rPr>
        <w:softHyphen/>
      </w:r>
      <w:r w:rsidR="00F37743" w:rsidRPr="00F37743">
        <w:rPr>
          <w:rStyle w:val="Charb"/>
          <w:rFonts w:hint="cs"/>
          <w:rtl/>
        </w:rPr>
        <w:t xml:space="preserve"> </w:t>
      </w:r>
      <w:r w:rsidR="005642E0" w:rsidRPr="007E4299">
        <w:rPr>
          <w:rStyle w:val="Char5"/>
          <w:rFonts w:hint="cs"/>
          <w:rtl/>
        </w:rPr>
        <w:t>«</w:t>
      </w:r>
      <w:r w:rsidR="00E449E9">
        <w:rPr>
          <w:rtl/>
        </w:rPr>
        <w:t>وَعَنْ يزيد</w:t>
      </w:r>
      <w:r w:rsidRPr="00E36729">
        <w:rPr>
          <w:rtl/>
        </w:rPr>
        <w:t xml:space="preserve"> شريك بن طارقٍ قالَ:رَأَيْتُ عَلِيًّا </w:t>
      </w:r>
      <w:r w:rsidR="007E4299" w:rsidRPr="007E4299">
        <w:rPr>
          <w:rFonts w:cs="CTraditional Arabic"/>
          <w:szCs w:val="28"/>
          <w:rtl/>
        </w:rPr>
        <w:t>س</w:t>
      </w:r>
      <w:r w:rsidRPr="00E36729">
        <w:rPr>
          <w:rtl/>
        </w:rPr>
        <w:t xml:space="preserve"> عَلى المِنْبَرِ يَخْطُبُ،</w:t>
      </w:r>
      <w:r w:rsidR="00F37743">
        <w:rPr>
          <w:rFonts w:hint="cs"/>
          <w:rtl/>
        </w:rPr>
        <w:t xml:space="preserve"> </w:t>
      </w:r>
      <w:r w:rsidRPr="00E36729">
        <w:rPr>
          <w:rtl/>
        </w:rPr>
        <w:t>فَسَمِعْتهُ يَقُولُ:</w:t>
      </w:r>
      <w:r w:rsidR="00F37743">
        <w:rPr>
          <w:rFonts w:hint="cs"/>
          <w:rtl/>
        </w:rPr>
        <w:t xml:space="preserve"> </w:t>
      </w:r>
      <w:r w:rsidRPr="00E36729">
        <w:rPr>
          <w:rtl/>
        </w:rPr>
        <w:t>لا واللَّهِ مَا عِنْدَنَا مِنْ كتاب نَقْرؤهُ إلاَّ كتاب اللَّه</w:t>
      </w:r>
      <w:r w:rsidR="009272A6">
        <w:rPr>
          <w:rtl/>
        </w:rPr>
        <w:t>،</w:t>
      </w:r>
      <w:r w:rsidRPr="00E36729">
        <w:rPr>
          <w:rtl/>
        </w:rPr>
        <w:t xml:space="preserve"> وَمَا في هذِهِ الصَّحِيفَةِ، فَنَشَرَهَا فَإذا فِيهَا أسْنَانُ الإبلِ</w:t>
      </w:r>
      <w:r w:rsidR="009272A6">
        <w:rPr>
          <w:rtl/>
        </w:rPr>
        <w:t>،</w:t>
      </w:r>
      <w:r w:rsidRPr="00E36729">
        <w:rPr>
          <w:rtl/>
        </w:rPr>
        <w:t xml:space="preserve"> وَأَشْيَاءُ مِنَ الجِرَاحاتِ</w:t>
      </w:r>
      <w:r w:rsidR="009272A6">
        <w:rPr>
          <w:rtl/>
        </w:rPr>
        <w:t>،</w:t>
      </w:r>
      <w:r w:rsidRPr="00E36729">
        <w:rPr>
          <w:rtl/>
        </w:rPr>
        <w:t xml:space="preserve"> وَفيهَا</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ال</w:t>
      </w:r>
      <w:r w:rsidR="00F37743">
        <w:rPr>
          <w:rFonts w:hint="cs"/>
          <w:rtl/>
        </w:rPr>
        <w:t>ـ</w:t>
      </w:r>
      <w:r w:rsidRPr="00E36729">
        <w:rPr>
          <w:rtl/>
        </w:rPr>
        <w:t>مدِينَةُ حَرَمٌ مَا بَيْنَ عَيْرٍ إلى ثَوْرٍ</w:t>
      </w:r>
      <w:r w:rsidR="009272A6">
        <w:rPr>
          <w:rtl/>
        </w:rPr>
        <w:t>،</w:t>
      </w:r>
      <w:r w:rsidRPr="00E36729">
        <w:rPr>
          <w:rtl/>
        </w:rPr>
        <w:t xml:space="preserve"> فَمَنْ أحْدَثَ فيهَا حَدَثاً</w:t>
      </w:r>
      <w:r w:rsidR="009272A6">
        <w:rPr>
          <w:rtl/>
        </w:rPr>
        <w:t>،</w:t>
      </w:r>
      <w:r w:rsidRPr="00E36729">
        <w:rPr>
          <w:rtl/>
        </w:rPr>
        <w:t xml:space="preserve"> أوْ آوَى مُحْدِثاً</w:t>
      </w:r>
      <w:r w:rsidR="009272A6">
        <w:rPr>
          <w:rtl/>
        </w:rPr>
        <w:t>،</w:t>
      </w:r>
      <w:r w:rsidRPr="00E36729">
        <w:rPr>
          <w:rtl/>
        </w:rPr>
        <w:t xml:space="preserve"> فَعَلَيْهِ لَعْنَةُ اللَّهِ والمَلائِكَة وَالنَّاسِ أجْمَعِينَ</w:t>
      </w:r>
      <w:r w:rsidR="009272A6">
        <w:rPr>
          <w:rtl/>
        </w:rPr>
        <w:t>،</w:t>
      </w:r>
      <w:r w:rsidRPr="00E36729">
        <w:rPr>
          <w:rtl/>
        </w:rPr>
        <w:t xml:space="preserve"> لا يَقْبَلُ اللَّه مِنْهُ يَوْمَ الْقِيَامَة صَرْفاً وَلا عَدْلاً</w:t>
      </w:r>
      <w:r w:rsidR="009272A6">
        <w:rPr>
          <w:rtl/>
        </w:rPr>
        <w:t>،</w:t>
      </w:r>
      <w:r w:rsidRPr="00E36729">
        <w:rPr>
          <w:rtl/>
        </w:rPr>
        <w:t xml:space="preserve"> ذِمَّةُ المُسْلِمِينَ وَاحِدَةٌ</w:t>
      </w:r>
      <w:r w:rsidR="009272A6">
        <w:rPr>
          <w:rtl/>
        </w:rPr>
        <w:t>،</w:t>
      </w:r>
      <w:r w:rsidRPr="00E36729">
        <w:rPr>
          <w:rtl/>
        </w:rPr>
        <w:t xml:space="preserve"> يَسْعَى بِهَا أدْنَاهُمْ</w:t>
      </w:r>
      <w:r w:rsidR="009272A6">
        <w:rPr>
          <w:rtl/>
        </w:rPr>
        <w:t>،</w:t>
      </w:r>
      <w:r w:rsidRPr="00E36729">
        <w:rPr>
          <w:rtl/>
        </w:rPr>
        <w:t xml:space="preserve"> فَمَنْ أخْفَرَ مُسْلِماً</w:t>
      </w:r>
      <w:r w:rsidR="009272A6">
        <w:rPr>
          <w:rtl/>
        </w:rPr>
        <w:t>،</w:t>
      </w:r>
      <w:r w:rsidRPr="00E36729">
        <w:rPr>
          <w:rtl/>
        </w:rPr>
        <w:t xml:space="preserve"> فَعلَيْهِ لَعْنَةُ اللَّه والمَلائِكَةِ وَالنَّاسِ أجْمَعِينَ، لا يَقْبَلُ اللَّه مِنْهُ يَوْم الْقِيامَةِ صَرفاً ولا عدْلاً</w:t>
      </w:r>
      <w:r w:rsidR="009272A6">
        <w:rPr>
          <w:rtl/>
        </w:rPr>
        <w:t>.</w:t>
      </w:r>
      <w:r w:rsidRPr="00E36729">
        <w:rPr>
          <w:rtl/>
        </w:rPr>
        <w:t xml:space="preserve"> وَمَنِ ادَّعَى إلى غَيْرِ أبيهِ</w:t>
      </w:r>
      <w:r w:rsidR="009272A6">
        <w:rPr>
          <w:rtl/>
        </w:rPr>
        <w:t>،</w:t>
      </w:r>
      <w:r w:rsidRPr="00E36729">
        <w:rPr>
          <w:rtl/>
        </w:rPr>
        <w:t xml:space="preserve"> أو انتَمَى إلى غَيْرِ مَوَاليهِ</w:t>
      </w:r>
      <w:r w:rsidR="009272A6">
        <w:rPr>
          <w:rtl/>
        </w:rPr>
        <w:t>،</w:t>
      </w:r>
      <w:r w:rsidRPr="00E36729">
        <w:rPr>
          <w:rtl/>
        </w:rPr>
        <w:t xml:space="preserve"> فَعلَيْهِ لَعْنَةُ اللَّه وَال</w:t>
      </w:r>
      <w:r w:rsidR="00F37743">
        <w:rPr>
          <w:rFonts w:hint="cs"/>
          <w:rtl/>
        </w:rPr>
        <w:t>ـ</w:t>
      </w:r>
      <w:r w:rsidRPr="00E36729">
        <w:rPr>
          <w:rtl/>
        </w:rPr>
        <w:t>ملائِكَةِ وًَالنَّاسِ أجْمَعِينَ</w:t>
      </w:r>
      <w:r w:rsidR="009272A6">
        <w:rPr>
          <w:rtl/>
        </w:rPr>
        <w:t>،</w:t>
      </w:r>
      <w:r w:rsidRPr="00E36729">
        <w:rPr>
          <w:rtl/>
        </w:rPr>
        <w:t xml:space="preserve"> لا يقْبَلُ اللَّه مِنْهُ يَوْمَ الْقِيَامةِ صَرْفاً وَلا عَدْلاً</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ED252D" w:rsidRPr="00E36729" w:rsidRDefault="009272A6" w:rsidP="00F37743">
      <w:pPr>
        <w:pStyle w:val="af0"/>
        <w:rPr>
          <w:rtl/>
        </w:rPr>
      </w:pPr>
      <w:r>
        <w:rPr>
          <w:rtl/>
        </w:rPr>
        <w:t>«</w:t>
      </w:r>
      <w:r w:rsidR="00ED252D" w:rsidRPr="00E36729">
        <w:rPr>
          <w:rtl/>
        </w:rPr>
        <w:t>ذِمَّ</w:t>
      </w:r>
      <w:r w:rsidR="009A39C1">
        <w:rPr>
          <w:rtl/>
        </w:rPr>
        <w:t>ةُ ال</w:t>
      </w:r>
      <w:r w:rsidR="00B805BA">
        <w:rPr>
          <w:rFonts w:hint="cs"/>
          <w:rtl/>
        </w:rPr>
        <w:t>ـ</w:t>
      </w:r>
      <w:r w:rsidR="009A39C1">
        <w:rPr>
          <w:rtl/>
        </w:rPr>
        <w:t>مُسْلِمِينَ</w:t>
      </w:r>
      <w:r>
        <w:rPr>
          <w:rtl/>
        </w:rPr>
        <w:t>»</w:t>
      </w:r>
      <w:r w:rsidR="009A39C1">
        <w:rPr>
          <w:rtl/>
        </w:rPr>
        <w:t xml:space="preserve"> أيْ</w:t>
      </w:r>
      <w:r>
        <w:rPr>
          <w:rtl/>
        </w:rPr>
        <w:t>:</w:t>
      </w:r>
      <w:r w:rsidR="009A39C1">
        <w:rPr>
          <w:rtl/>
        </w:rPr>
        <w:t xml:space="preserve"> عَهْدُ</w:t>
      </w:r>
      <w:r w:rsidR="00ED252D" w:rsidRPr="00E36729">
        <w:rPr>
          <w:rtl/>
        </w:rPr>
        <w:t>هُمْ وأمانتُهُم</w:t>
      </w:r>
      <w:r>
        <w:rPr>
          <w:rtl/>
        </w:rPr>
        <w:t>.</w:t>
      </w:r>
      <w:r w:rsidR="00ED252D" w:rsidRPr="00E36729">
        <w:rPr>
          <w:rtl/>
        </w:rPr>
        <w:t xml:space="preserve"> </w:t>
      </w:r>
      <w:r>
        <w:rPr>
          <w:rtl/>
        </w:rPr>
        <w:t>«</w:t>
      </w:r>
      <w:r w:rsidR="00ED252D" w:rsidRPr="00E36729">
        <w:rPr>
          <w:rtl/>
        </w:rPr>
        <w:t>وَأخْفَرَهُ</w:t>
      </w:r>
      <w:r>
        <w:rPr>
          <w:rtl/>
        </w:rPr>
        <w:t>»:</w:t>
      </w:r>
      <w:r w:rsidR="00ED252D" w:rsidRPr="00E36729">
        <w:rPr>
          <w:rtl/>
        </w:rPr>
        <w:t xml:space="preserve"> نَقَضَ عَهْدَهُ</w:t>
      </w:r>
      <w:r>
        <w:rPr>
          <w:rtl/>
        </w:rPr>
        <w:t>.</w:t>
      </w:r>
      <w:r w:rsidR="00ED252D" w:rsidRPr="00E36729">
        <w:rPr>
          <w:rtl/>
        </w:rPr>
        <w:t xml:space="preserve"> </w:t>
      </w:r>
      <w:r>
        <w:rPr>
          <w:rtl/>
        </w:rPr>
        <w:t>«</w:t>
      </w:r>
      <w:r w:rsidR="00ED252D" w:rsidRPr="00E36729">
        <w:rPr>
          <w:rtl/>
        </w:rPr>
        <w:t>والصَّرفُ»: التَّوْبَةُ</w:t>
      </w:r>
      <w:r>
        <w:rPr>
          <w:rtl/>
        </w:rPr>
        <w:t>،</w:t>
      </w:r>
      <w:r w:rsidR="00ED252D" w:rsidRPr="00E36729">
        <w:rPr>
          <w:rtl/>
        </w:rPr>
        <w:t xml:space="preserve"> وَقِيلَ</w:t>
      </w:r>
      <w:r>
        <w:rPr>
          <w:rtl/>
        </w:rPr>
        <w:t>:</w:t>
      </w:r>
      <w:r w:rsidR="00ED252D" w:rsidRPr="00E36729">
        <w:rPr>
          <w:rtl/>
        </w:rPr>
        <w:t xml:space="preserve"> الحِلَةُ</w:t>
      </w:r>
      <w:r>
        <w:rPr>
          <w:rtl/>
        </w:rPr>
        <w:t>.</w:t>
      </w:r>
      <w:r w:rsidR="00ED252D" w:rsidRPr="00E36729">
        <w:rPr>
          <w:rtl/>
        </w:rPr>
        <w:t xml:space="preserve"> </w:t>
      </w:r>
      <w:r>
        <w:rPr>
          <w:rtl/>
        </w:rPr>
        <w:t>«</w:t>
      </w:r>
      <w:r w:rsidR="00ED252D" w:rsidRPr="00E36729">
        <w:rPr>
          <w:rtl/>
        </w:rPr>
        <w:t>وَالْعَدْلُ</w:t>
      </w:r>
      <w:r>
        <w:rPr>
          <w:rtl/>
        </w:rPr>
        <w:t>»:</w:t>
      </w:r>
      <w:r w:rsidR="00ED252D" w:rsidRPr="00E36729">
        <w:rPr>
          <w:rtl/>
        </w:rPr>
        <w:t xml:space="preserve"> الفِدَاءُ</w:t>
      </w:r>
      <w:r>
        <w:rPr>
          <w:rtl/>
        </w:rPr>
        <w:t>.</w:t>
      </w:r>
    </w:p>
    <w:p w:rsidR="003B70B7" w:rsidRPr="007E4299" w:rsidRDefault="003B70B7" w:rsidP="003B70B7">
      <w:pPr>
        <w:ind w:firstLine="284"/>
        <w:jc w:val="both"/>
        <w:rPr>
          <w:rStyle w:val="Charb"/>
          <w:rtl/>
        </w:rPr>
      </w:pPr>
      <w:r w:rsidRPr="007E4299">
        <w:rPr>
          <w:rStyle w:val="Charb"/>
          <w:rFonts w:hint="cs"/>
          <w:rtl/>
        </w:rPr>
        <w:t xml:space="preserve">1804. </w:t>
      </w:r>
      <w:r w:rsidR="005642E0" w:rsidRPr="007E4299">
        <w:rPr>
          <w:rStyle w:val="Char5"/>
          <w:rFonts w:hint="cs"/>
          <w:rtl/>
        </w:rPr>
        <w:t>«</w:t>
      </w:r>
      <w:r w:rsidRPr="00BA39CA">
        <w:rPr>
          <w:rStyle w:val="Char7"/>
          <w:rFonts w:hint="cs"/>
          <w:rtl/>
        </w:rPr>
        <w:t>از یزید بن شریک بن طارق روایت شده است که گفت</w:t>
      </w:r>
      <w:r w:rsidR="009272A6" w:rsidRPr="00BA39CA">
        <w:rPr>
          <w:rStyle w:val="Char7"/>
          <w:rFonts w:hint="cs"/>
          <w:rtl/>
        </w:rPr>
        <w:t>:</w:t>
      </w:r>
      <w:r w:rsidRPr="00BA39CA">
        <w:rPr>
          <w:rStyle w:val="Char7"/>
          <w:rFonts w:hint="cs"/>
          <w:rtl/>
        </w:rPr>
        <w:t xml:space="preserve"> حضرت علی </w:t>
      </w:r>
      <w:r w:rsidR="006A2C0C" w:rsidRPr="007E4299">
        <w:rPr>
          <w:rStyle w:val="Char7"/>
          <w:rFonts w:cs="CTraditional Arabic" w:hint="cs"/>
          <w:szCs w:val="28"/>
          <w:rtl/>
        </w:rPr>
        <w:t>س</w:t>
      </w:r>
      <w:r w:rsidRPr="00BA39CA">
        <w:rPr>
          <w:rStyle w:val="Char7"/>
          <w:rFonts w:hint="cs"/>
          <w:rtl/>
        </w:rPr>
        <w:t xml:space="preserve"> روی منبر خطبه می‌خواند، از او شنیدم که می‌فرمود</w:t>
      </w:r>
      <w:r w:rsidR="009272A6" w:rsidRPr="00BA39CA">
        <w:rPr>
          <w:rStyle w:val="Char7"/>
          <w:rFonts w:hint="cs"/>
          <w:rtl/>
        </w:rPr>
        <w:t>:</w:t>
      </w:r>
      <w:r w:rsidRPr="00BA39CA">
        <w:rPr>
          <w:rStyle w:val="Char7"/>
          <w:rFonts w:hint="cs"/>
          <w:rtl/>
        </w:rPr>
        <w:t xml:space="preserve"> والله، جز کتاب خدا و آن‌چه در این صفحه است، کتابی نزد ما نیست که آنرا بخوانیم و صفحه را باز کرد که در آن مسائلی درباره‌ی </w:t>
      </w:r>
      <w:r w:rsidRPr="00B805BA">
        <w:rPr>
          <w:rStyle w:val="Char7"/>
          <w:rFonts w:hint="cs"/>
          <w:spacing w:val="-4"/>
          <w:rtl/>
        </w:rPr>
        <w:t>شناخت سن شتران و چیزهایی از احکام جراحات ذکر شده بود و در آن آمده بود که پیامبر</w:t>
      </w:r>
      <w:r w:rsidR="000A0F18" w:rsidRPr="00B805BA">
        <w:rPr>
          <w:rFonts w:cs="CTraditional Arabic" w:hint="cs"/>
          <w:spacing w:val="-4"/>
          <w:sz w:val="28"/>
          <w:szCs w:val="28"/>
          <w:rtl/>
          <w:lang w:bidi="fa-IR"/>
        </w:rPr>
        <w:t xml:space="preserve"> ص</w:t>
      </w:r>
      <w:r w:rsidRPr="007E4299">
        <w:rPr>
          <w:rStyle w:val="Charb"/>
          <w:rFonts w:hint="cs"/>
          <w:rtl/>
        </w:rPr>
        <w:t xml:space="preserve"> </w:t>
      </w:r>
      <w:r w:rsidRPr="00BA39CA">
        <w:rPr>
          <w:rStyle w:val="Char7"/>
          <w:rFonts w:hint="cs"/>
          <w:rtl/>
        </w:rPr>
        <w:t>فرموده‌اند</w:t>
      </w:r>
      <w:r w:rsidR="009272A6" w:rsidRPr="00BA39CA">
        <w:rPr>
          <w:rStyle w:val="Char7"/>
          <w:rFonts w:hint="cs"/>
          <w:rtl/>
        </w:rPr>
        <w:t>:</w:t>
      </w:r>
      <w:r w:rsidRPr="00BA39CA">
        <w:rPr>
          <w:rStyle w:val="Char7"/>
          <w:rFonts w:hint="cs"/>
          <w:rtl/>
        </w:rPr>
        <w:t xml:space="preserve"> «مدینه‌ی منوره از کوه عیر تا کوه ثور حرم است و هرکس در آن‌جا امر تازه‌ای ایجاد کند یا ایجاد‌کننده‌ی بدعتی را پناه دهد، لعنت خدا و تمام فرشتگان و مردم بر اوست و خداوند در روز قیامت، توبه و احسان و فدیه‌ای از او قبول</w:t>
      </w:r>
      <w:r w:rsidR="007E4299">
        <w:rPr>
          <w:rStyle w:val="Char7"/>
          <w:rFonts w:hint="cs"/>
          <w:rtl/>
        </w:rPr>
        <w:t xml:space="preserve"> نمی‌</w:t>
      </w:r>
      <w:r w:rsidRPr="00BA39CA">
        <w:rPr>
          <w:rStyle w:val="Char7"/>
          <w:rFonts w:hint="cs"/>
          <w:rtl/>
        </w:rPr>
        <w:t>کند و امانت و عهد مسلمانان، یکسان است و پایین‌ترین و کم‌ترین مسلمان نیز در آن شریک و از آن برخوردار است</w:t>
      </w:r>
      <w:r w:rsidR="00D60056" w:rsidRPr="00BA39CA">
        <w:rPr>
          <w:rStyle w:val="Char7"/>
          <w:rFonts w:hint="cs"/>
          <w:rtl/>
        </w:rPr>
        <w:t xml:space="preserve"> و هرکس امان وعهد مسلمانی را نقض</w:t>
      </w:r>
      <w:r w:rsidR="00657EA2">
        <w:rPr>
          <w:rStyle w:val="Char7"/>
          <w:rFonts w:hint="cs"/>
          <w:rtl/>
        </w:rPr>
        <w:t xml:space="preserve"> کند</w:t>
      </w:r>
      <w:r w:rsidRPr="007E4299">
        <w:rPr>
          <w:rStyle w:val="Char7"/>
          <w:szCs w:val="28"/>
          <w:vertAlign w:val="superscript"/>
          <w:rtl/>
        </w:rPr>
        <w:footnoteReference w:id="1026"/>
      </w:r>
      <w:r w:rsidR="00657EA2">
        <w:rPr>
          <w:rStyle w:val="Char7"/>
          <w:rFonts w:hint="cs"/>
          <w:rtl/>
        </w:rPr>
        <w:t>،</w:t>
      </w:r>
      <w:r w:rsidRPr="00BA39CA">
        <w:rPr>
          <w:rStyle w:val="Char7"/>
          <w:rFonts w:hint="cs"/>
          <w:rtl/>
        </w:rPr>
        <w:t xml:space="preserve"> لعنت خدا و فرشتگان و مردم بر او است و خداوند در روز قیامت، توبه و احسان و فدیه‌ای از او قبول نمی‌کند و هرکس خود را به غیر پدرش نسبت دهد و یا سرسپردگی خودش را به سرپرستان و غیر مالکان خود اعلام کند، لعنت خدا و فرشتگان و مردم بر او است و خداوند در روز قیامت، توبه و احسان و فدیه‌ای از او نمی‌پذیرد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27"/>
      </w:r>
      <w:r w:rsidR="00657EA2">
        <w:rPr>
          <w:rStyle w:val="Charb"/>
          <w:rFonts w:hint="cs"/>
          <w:rtl/>
        </w:rPr>
        <w:t>.</w:t>
      </w:r>
    </w:p>
    <w:p w:rsidR="00835216" w:rsidRPr="007E4299" w:rsidRDefault="00835216" w:rsidP="009D21BF">
      <w:pPr>
        <w:pStyle w:val="a"/>
        <w:rPr>
          <w:rStyle w:val="Charb"/>
          <w:rtl/>
        </w:rPr>
      </w:pPr>
      <w:r w:rsidRPr="00F37743">
        <w:rPr>
          <w:rStyle w:val="Charb"/>
          <w:rtl/>
        </w:rPr>
        <w:t>1805</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وَعَنْ أبي ذَرٍّ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لَيْسَ منْ رَجُ</w:t>
      </w:r>
      <w:r w:rsidR="002C4E0E">
        <w:rPr>
          <w:rtl/>
        </w:rPr>
        <w:t>لٍ ادَّعَى لِغَيْر أبيهِ وَهُوَ</w:t>
      </w:r>
      <w:r w:rsidRPr="00E36729">
        <w:rPr>
          <w:rtl/>
        </w:rPr>
        <w:t xml:space="preserve"> يَعْلَمُهُ إلاَّ كَفَرَ</w:t>
      </w:r>
      <w:r w:rsidR="009272A6">
        <w:rPr>
          <w:rtl/>
        </w:rPr>
        <w:t>،</w:t>
      </w:r>
      <w:r w:rsidRPr="00E36729">
        <w:rPr>
          <w:rtl/>
        </w:rPr>
        <w:t xml:space="preserve"> وَمَنِ ادَّعَى مَا لَيْسَ لهُ</w:t>
      </w:r>
      <w:r w:rsidR="009272A6">
        <w:rPr>
          <w:rtl/>
        </w:rPr>
        <w:t>،</w:t>
      </w:r>
      <w:r w:rsidR="002C4E0E">
        <w:rPr>
          <w:rtl/>
        </w:rPr>
        <w:t xml:space="preserve"> فَلَيْسَ مِنَّا</w:t>
      </w:r>
      <w:r w:rsidR="009272A6">
        <w:rPr>
          <w:rtl/>
        </w:rPr>
        <w:t>،</w:t>
      </w:r>
      <w:r w:rsidR="002C4E0E">
        <w:rPr>
          <w:rtl/>
        </w:rPr>
        <w:t xml:space="preserve"> وَليَتَبوَّأ</w:t>
      </w:r>
      <w:r w:rsidRPr="00E36729">
        <w:rPr>
          <w:rtl/>
        </w:rPr>
        <w:t xml:space="preserve"> مَقْعَدَهُ مِنًَ النَّار</w:t>
      </w:r>
      <w:r w:rsidR="009272A6">
        <w:rPr>
          <w:rtl/>
        </w:rPr>
        <w:t>،</w:t>
      </w:r>
      <w:r w:rsidRPr="00E36729">
        <w:rPr>
          <w:rtl/>
        </w:rPr>
        <w:t xml:space="preserve"> وَمَنْ دَعَا رَجُلاً بِالْكُفْرِ</w:t>
      </w:r>
      <w:r w:rsidR="009272A6">
        <w:rPr>
          <w:rtl/>
        </w:rPr>
        <w:t>،</w:t>
      </w:r>
      <w:r w:rsidRPr="00E36729">
        <w:rPr>
          <w:rtl/>
        </w:rPr>
        <w:t xml:space="preserve"> أوْ قالَ</w:t>
      </w:r>
      <w:r w:rsidR="009272A6">
        <w:rPr>
          <w:rtl/>
        </w:rPr>
        <w:t>:</w:t>
      </w:r>
      <w:r w:rsidRPr="00E36729">
        <w:rPr>
          <w:rtl/>
        </w:rPr>
        <w:t xml:space="preserve"> عدُوَّ اللَّه</w:t>
      </w:r>
      <w:r w:rsidR="009272A6">
        <w:rPr>
          <w:rtl/>
        </w:rPr>
        <w:t>،</w:t>
      </w:r>
      <w:r w:rsidRPr="00E36729">
        <w:rPr>
          <w:rtl/>
        </w:rPr>
        <w:t xml:space="preserve"> وَلَيْسَ كَذلكَ إلاَّ حَارَ عَلَيْهِ</w:t>
      </w:r>
      <w:r w:rsidR="009272A6">
        <w:rPr>
          <w:rtl/>
        </w:rPr>
        <w:t>»</w:t>
      </w:r>
      <w:r w:rsidR="005642E0" w:rsidRPr="007E4299">
        <w:rPr>
          <w:rStyle w:val="Char5"/>
          <w:rFonts w:hint="cs"/>
          <w:rtl/>
        </w:rPr>
        <w:t>»</w:t>
      </w:r>
      <w:r w:rsidRPr="00F37743">
        <w:rPr>
          <w:rStyle w:val="Chard"/>
          <w:rtl/>
        </w:rPr>
        <w:t xml:space="preserve"> متفقٌ عليهِ</w:t>
      </w:r>
      <w:r w:rsidR="009272A6" w:rsidRPr="00F37743">
        <w:rPr>
          <w:rStyle w:val="Chard"/>
          <w:rtl/>
        </w:rPr>
        <w:t>،</w:t>
      </w:r>
      <w:r w:rsidRPr="00F37743">
        <w:rPr>
          <w:rStyle w:val="Chard"/>
          <w:rtl/>
        </w:rPr>
        <w:t xml:space="preserve"> وَهَذَا لفْظُ روايةِ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1805. </w:t>
      </w:r>
      <w:r w:rsidR="005642E0" w:rsidRPr="007E4299">
        <w:rPr>
          <w:rStyle w:val="Char5"/>
          <w:rFonts w:hint="cs"/>
          <w:rtl/>
        </w:rPr>
        <w:t>«</w:t>
      </w:r>
      <w:r w:rsidRPr="00BA39CA">
        <w:rPr>
          <w:rStyle w:val="Char7"/>
          <w:rFonts w:hint="cs"/>
          <w:rtl/>
        </w:rPr>
        <w:t xml:space="preserve">از ابوذر </w:t>
      </w:r>
      <w:r w:rsidR="006A2C0C" w:rsidRPr="007E4299">
        <w:rPr>
          <w:rStyle w:val="Char7"/>
          <w:rFonts w:cs="CTraditional Arabic" w:hint="cs"/>
          <w:szCs w:val="28"/>
          <w:rtl/>
        </w:rPr>
        <w:t>س</w:t>
      </w:r>
      <w:r w:rsidRPr="00BA39CA">
        <w:rPr>
          <w:rStyle w:val="Char7"/>
          <w:rFonts w:hint="cs"/>
          <w:rtl/>
        </w:rPr>
        <w:t xml:space="preserve"> روایت شده است که گفت</w:t>
      </w:r>
      <w:r w:rsidR="009272A6" w:rsidRPr="00BA39CA">
        <w:rPr>
          <w:rStyle w:val="Char7"/>
          <w:rFonts w:hint="cs"/>
          <w:rtl/>
        </w:rPr>
        <w:t>:</w:t>
      </w:r>
      <w:r w:rsidRPr="00BA39CA">
        <w:rPr>
          <w:rStyle w:val="Char7"/>
          <w:rFonts w:hint="cs"/>
          <w:rtl/>
        </w:rPr>
        <w:t xml:space="preserve">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BA39CA">
        <w:rPr>
          <w:rStyle w:val="Char7"/>
          <w:rFonts w:hint="cs"/>
          <w:rtl/>
        </w:rPr>
        <w:t>شنیدم که می‌فرمود</w:t>
      </w:r>
      <w:r w:rsidR="009272A6" w:rsidRPr="00BA39CA">
        <w:rPr>
          <w:rStyle w:val="Char7"/>
          <w:rFonts w:hint="cs"/>
          <w:rtl/>
        </w:rPr>
        <w:t>:</w:t>
      </w:r>
      <w:r w:rsidRPr="00BA39CA">
        <w:rPr>
          <w:rStyle w:val="Char7"/>
          <w:rFonts w:hint="cs"/>
          <w:rtl/>
        </w:rPr>
        <w:t xml:space="preserve"> «مردی که خود را به غیر پدرش نسبت دهد و بداند چنین نیست، کافر می‌شود و کسی که ادعای چیزی کند که مال او نیست، از ما نیست و خود را برای دوزخ آماده سازد و هرکس مردی را کافر بخواند، یا بگوید</w:t>
      </w:r>
      <w:r w:rsidR="009272A6" w:rsidRPr="00BA39CA">
        <w:rPr>
          <w:rStyle w:val="Char7"/>
          <w:rFonts w:hint="cs"/>
          <w:rtl/>
        </w:rPr>
        <w:t>:</w:t>
      </w:r>
      <w:r w:rsidRPr="00BA39CA">
        <w:rPr>
          <w:rStyle w:val="Char7"/>
          <w:rFonts w:hint="cs"/>
          <w:rtl/>
        </w:rPr>
        <w:t xml:space="preserve"> ای دشمن خدا! در حالی که او چنان نباشد، آن نسبت‌ها به خود او برمی‌گردند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28"/>
      </w:r>
      <w:r w:rsidR="00657EA2">
        <w:rPr>
          <w:rStyle w:val="Charb"/>
          <w:rFonts w:hint="cs"/>
          <w:rtl/>
        </w:rPr>
        <w:t>.</w:t>
      </w:r>
    </w:p>
    <w:p w:rsidR="0006652D" w:rsidRPr="0006652D" w:rsidRDefault="0006652D" w:rsidP="0006652D">
      <w:pPr>
        <w:pStyle w:val="ac"/>
      </w:pPr>
      <w:bookmarkStart w:id="740" w:name="_Toc442122918"/>
      <w:bookmarkStart w:id="741" w:name="_Toc326114952"/>
      <w:r w:rsidRPr="0006652D">
        <w:rPr>
          <w:rFonts w:hint="cs"/>
          <w:rtl/>
        </w:rPr>
        <w:t xml:space="preserve">368- </w:t>
      </w:r>
      <w:r w:rsidRPr="0006652D">
        <w:rPr>
          <w:rtl/>
        </w:rPr>
        <w:t>باب التحذير من ارتكاب</w:t>
      </w:r>
      <w:r w:rsidRPr="0006652D">
        <w:rPr>
          <w:rFonts w:hint="cs"/>
          <w:rtl/>
        </w:rPr>
        <w:t xml:space="preserve"> </w:t>
      </w:r>
      <w:r w:rsidRPr="0006652D">
        <w:rPr>
          <w:rtl/>
        </w:rPr>
        <w:t>ما ن</w:t>
      </w:r>
      <w:r>
        <w:rPr>
          <w:rFonts w:hint="cs"/>
          <w:rtl/>
        </w:rPr>
        <w:t>ـ</w:t>
      </w:r>
      <w:r w:rsidRPr="0006652D">
        <w:rPr>
          <w:rtl/>
        </w:rPr>
        <w:t xml:space="preserve">هى الله </w:t>
      </w:r>
      <w:r w:rsidRPr="0006652D">
        <w:rPr>
          <w:rFonts w:cs="CTraditional Arabic" w:hint="cs"/>
          <w:b w:val="0"/>
          <w:bCs w:val="0"/>
          <w:sz w:val="28"/>
          <w:szCs w:val="28"/>
          <w:rtl/>
        </w:rPr>
        <w:t>ﻷ</w:t>
      </w:r>
      <w:r w:rsidRPr="0006652D">
        <w:rPr>
          <w:rtl/>
        </w:rPr>
        <w:t xml:space="preserve"> </w:t>
      </w:r>
      <w:r w:rsidRPr="0006652D">
        <w:rPr>
          <w:rFonts w:hint="cs"/>
          <w:rtl/>
        </w:rPr>
        <w:t>أ</w:t>
      </w:r>
      <w:r w:rsidRPr="0006652D">
        <w:rPr>
          <w:rtl/>
        </w:rPr>
        <w:t>و</w:t>
      </w:r>
      <w:r w:rsidRPr="0006652D">
        <w:rPr>
          <w:rFonts w:hint="cs"/>
          <w:rtl/>
        </w:rPr>
        <w:t xml:space="preserve"> </w:t>
      </w:r>
      <w:r w:rsidRPr="0006652D">
        <w:rPr>
          <w:rtl/>
        </w:rPr>
        <w:t xml:space="preserve">رسوله </w:t>
      </w:r>
      <w:r w:rsidRPr="0006652D">
        <w:rPr>
          <w:rFonts w:cs="CTraditional Arabic" w:hint="cs"/>
          <w:b w:val="0"/>
          <w:bCs w:val="0"/>
          <w:sz w:val="28"/>
          <w:szCs w:val="28"/>
          <w:rtl/>
        </w:rPr>
        <w:t>ص</w:t>
      </w:r>
      <w:r w:rsidRPr="0006652D">
        <w:rPr>
          <w:rFonts w:hint="cs"/>
          <w:rtl/>
        </w:rPr>
        <w:t xml:space="preserve"> عنه</w:t>
      </w:r>
      <w:bookmarkEnd w:id="740"/>
    </w:p>
    <w:p w:rsidR="0006652D" w:rsidRPr="0006652D" w:rsidRDefault="0006652D" w:rsidP="0006652D">
      <w:pPr>
        <w:pStyle w:val="ad"/>
      </w:pPr>
      <w:bookmarkStart w:id="742" w:name="_Toc442122919"/>
      <w:r w:rsidRPr="0006652D">
        <w:rPr>
          <w:rFonts w:hint="cs"/>
          <w:rtl/>
        </w:rPr>
        <w:t>باب دوری از ارتکاب آن‌چه خداوند</w:t>
      </w:r>
      <w:r>
        <w:rPr>
          <w:rFonts w:hint="cs"/>
          <w:rtl/>
        </w:rPr>
        <w:t xml:space="preserve"> </w:t>
      </w:r>
      <w:r w:rsidRPr="0006652D">
        <w:rPr>
          <w:rFonts w:cs="CTraditional Arabic" w:hint="cs"/>
          <w:b w:val="0"/>
          <w:bCs w:val="0"/>
          <w:sz w:val="28"/>
          <w:szCs w:val="28"/>
          <w:rtl/>
        </w:rPr>
        <w:t>ﻷ</w:t>
      </w:r>
      <w:r w:rsidRPr="0006652D">
        <w:rPr>
          <w:rFonts w:hint="cs"/>
          <w:rtl/>
        </w:rPr>
        <w:t xml:space="preserve"> و رسول او </w:t>
      </w:r>
      <w:r w:rsidRPr="0006652D">
        <w:rPr>
          <w:rFonts w:cs="CTraditional Arabic" w:hint="cs"/>
          <w:b w:val="0"/>
          <w:bCs w:val="0"/>
          <w:sz w:val="28"/>
          <w:szCs w:val="28"/>
          <w:rtl/>
        </w:rPr>
        <w:t>ص</w:t>
      </w:r>
      <w:r w:rsidRPr="0006652D">
        <w:rPr>
          <w:rFonts w:hint="cs"/>
          <w:rtl/>
        </w:rPr>
        <w:t xml:space="preserve"> از آن نهی فرموده‌اند</w:t>
      </w:r>
      <w:bookmarkEnd w:id="741"/>
      <w:bookmarkEnd w:id="742"/>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B805BA" w:rsidRDefault="00E07A79" w:rsidP="008975A3">
      <w:pPr>
        <w:pStyle w:val="a5"/>
        <w:rPr>
          <w:rFonts w:cs="B Lotus"/>
          <w:spacing w:val="-4"/>
          <w:sz w:val="32"/>
          <w:szCs w:val="32"/>
          <w:rtl/>
          <w:lang w:bidi="fa-IR"/>
        </w:rPr>
      </w:pPr>
      <w:r w:rsidRPr="00B805BA">
        <w:rPr>
          <w:rStyle w:val="Char5"/>
          <w:rFonts w:hint="cs"/>
          <w:spacing w:val="-4"/>
          <w:rtl/>
        </w:rPr>
        <w:t>﴿</w:t>
      </w:r>
      <w:r w:rsidR="00B20460" w:rsidRPr="00B805BA">
        <w:rPr>
          <w:rStyle w:val="Char3"/>
          <w:spacing w:val="-4"/>
          <w:rtl/>
        </w:rPr>
        <w:t>فَل</w:t>
      </w:r>
      <w:r w:rsidR="00B20460" w:rsidRPr="00B805BA">
        <w:rPr>
          <w:rStyle w:val="Char3"/>
          <w:rFonts w:hint="cs"/>
          <w:spacing w:val="-4"/>
          <w:rtl/>
        </w:rPr>
        <w:t>ۡيَحۡذَرِ ٱلَّذِينَ</w:t>
      </w:r>
      <w:r w:rsidR="00B20460" w:rsidRPr="00B805BA">
        <w:rPr>
          <w:rStyle w:val="Char3"/>
          <w:spacing w:val="-4"/>
          <w:rtl/>
        </w:rPr>
        <w:t xml:space="preserve"> يُخَالِفُونَ عَنۡ أَمۡرِهِ</w:t>
      </w:r>
      <w:r w:rsidR="00B20460" w:rsidRPr="00B805BA">
        <w:rPr>
          <w:rStyle w:val="Char3"/>
          <w:rFonts w:hint="cs"/>
          <w:spacing w:val="-4"/>
          <w:rtl/>
        </w:rPr>
        <w:t>ۦٓ</w:t>
      </w:r>
      <w:r w:rsidR="00B20460" w:rsidRPr="00B805BA">
        <w:rPr>
          <w:rStyle w:val="Char3"/>
          <w:spacing w:val="-4"/>
          <w:rtl/>
        </w:rPr>
        <w:t xml:space="preserve"> أَن تُصِيبَهُمۡ فِتۡنَةٌ أَوۡ يُصِيبَهُمۡ عَذَابٌ أَلِيمٌ</w:t>
      </w:r>
      <w:r w:rsidR="00B20460" w:rsidRPr="00B805BA">
        <w:rPr>
          <w:rStyle w:val="Char5"/>
          <w:rFonts w:hint="cs"/>
          <w:spacing w:val="-4"/>
          <w:rtl/>
        </w:rPr>
        <w:t>﴾</w:t>
      </w:r>
      <w:r w:rsidR="00B20460" w:rsidRPr="00B805BA">
        <w:rPr>
          <w:rStyle w:val="Charb"/>
          <w:spacing w:val="-4"/>
          <w:rtl/>
        </w:rPr>
        <w:t xml:space="preserve"> </w:t>
      </w:r>
      <w:r w:rsidR="00B20460" w:rsidRPr="00B805BA">
        <w:rPr>
          <w:rStyle w:val="Char4"/>
          <w:spacing w:val="-4"/>
          <w:rtl/>
        </w:rPr>
        <w:t>[النور: 63]</w:t>
      </w:r>
      <w:r w:rsidR="00B20460" w:rsidRPr="00B805BA">
        <w:rPr>
          <w:rStyle w:val="Charb"/>
          <w:rFonts w:hint="cs"/>
          <w:spacing w:val="-4"/>
          <w:rtl/>
        </w:rPr>
        <w:t>.</w:t>
      </w:r>
    </w:p>
    <w:p w:rsidR="003B70B7" w:rsidRPr="00214B27" w:rsidRDefault="003B70B7" w:rsidP="00595673">
      <w:pPr>
        <w:pStyle w:val="a3"/>
        <w:rPr>
          <w:rtl/>
        </w:rPr>
      </w:pPr>
      <w:r w:rsidRPr="007E4299">
        <w:rPr>
          <w:rStyle w:val="Char5"/>
          <w:rFonts w:hint="cs"/>
          <w:rtl/>
        </w:rPr>
        <w:t>«</w:t>
      </w:r>
      <w:r w:rsidRPr="00595673">
        <w:rPr>
          <w:rFonts w:hint="cs"/>
          <w:rtl/>
        </w:rPr>
        <w:t>آنان که از فرمان او (پیامبر</w:t>
      </w:r>
      <w:r w:rsidR="000A0F18" w:rsidRPr="000A0F18">
        <w:rPr>
          <w:rFonts w:cs="CTraditional Arabic" w:hint="cs"/>
          <w:szCs w:val="28"/>
          <w:rtl/>
        </w:rPr>
        <w:t xml:space="preserve"> ص</w:t>
      </w:r>
      <w:r>
        <w:rPr>
          <w:rFonts w:hint="cs"/>
          <w:rtl/>
        </w:rPr>
        <w:t xml:space="preserve">) </w:t>
      </w:r>
      <w:r w:rsidRPr="00595673">
        <w:rPr>
          <w:rFonts w:hint="cs"/>
          <w:rtl/>
        </w:rPr>
        <w:t>مخالفت می‌کنند، باید از این بترسند که به بلایی مبتلا یا این‌که به عذاب دردناکی دچار شوند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E07A79">
      <w:pPr>
        <w:pStyle w:val="a5"/>
        <w:rPr>
          <w:rFonts w:cs="B Lotus"/>
          <w:sz w:val="32"/>
          <w:szCs w:val="32"/>
          <w:rtl/>
          <w:lang w:bidi="fa-IR"/>
        </w:rPr>
      </w:pPr>
      <w:r>
        <w:rPr>
          <w:rStyle w:val="Char5"/>
          <w:rFonts w:hint="cs"/>
          <w:rtl/>
        </w:rPr>
        <w:t>﴿</w:t>
      </w:r>
      <w:r w:rsidR="00B20460" w:rsidRPr="00E07A79">
        <w:rPr>
          <w:rStyle w:val="Char3"/>
          <w:rtl/>
        </w:rPr>
        <w:t xml:space="preserve">وَيُحَذِّرُكُمُ </w:t>
      </w:r>
      <w:r w:rsidR="00B20460" w:rsidRPr="00E07A79">
        <w:rPr>
          <w:rStyle w:val="Char3"/>
          <w:rFonts w:hint="cs"/>
          <w:rtl/>
        </w:rPr>
        <w:t>ٱللَّهُ</w:t>
      </w:r>
      <w:r w:rsidR="00B20460" w:rsidRPr="00E07A79">
        <w:rPr>
          <w:rStyle w:val="Char3"/>
          <w:rtl/>
        </w:rPr>
        <w:t xml:space="preserve"> نَفۡسَهُ</w:t>
      </w:r>
      <w:r w:rsidR="00B20460" w:rsidRPr="008975A3">
        <w:rPr>
          <w:rStyle w:val="Char5"/>
          <w:rFonts w:hint="cs"/>
          <w:rtl/>
        </w:rPr>
        <w:t>﴾</w:t>
      </w:r>
      <w:r w:rsidR="00B20460" w:rsidRPr="005B24BE">
        <w:rPr>
          <w:rStyle w:val="Charb"/>
          <w:rtl/>
        </w:rPr>
        <w:t xml:space="preserve"> </w:t>
      </w:r>
      <w:r w:rsidR="00B20460" w:rsidRPr="00595673">
        <w:rPr>
          <w:rStyle w:val="Char4"/>
          <w:rtl/>
        </w:rPr>
        <w:t>[آل عمران: 30]</w:t>
      </w:r>
      <w:r w:rsidR="00B20460" w:rsidRPr="00595673">
        <w:rPr>
          <w:rStyle w:val="Char4"/>
          <w:rFonts w:hint="cs"/>
          <w:rtl/>
        </w:rPr>
        <w:t>.</w:t>
      </w:r>
    </w:p>
    <w:p w:rsidR="003B70B7" w:rsidRPr="00214B27" w:rsidRDefault="003B70B7" w:rsidP="00595673">
      <w:pPr>
        <w:pStyle w:val="a3"/>
        <w:rPr>
          <w:rtl/>
        </w:rPr>
      </w:pPr>
      <w:r w:rsidRPr="007E4299">
        <w:rPr>
          <w:rStyle w:val="Char5"/>
          <w:rFonts w:hint="cs"/>
          <w:rtl/>
        </w:rPr>
        <w:t>«</w:t>
      </w:r>
      <w:r w:rsidRPr="00595673">
        <w:rPr>
          <w:rFonts w:hint="cs"/>
          <w:rtl/>
        </w:rPr>
        <w:t>خداوند شما را از (قهر) خود می‌ترساند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B20460" w:rsidP="008975A3">
      <w:pPr>
        <w:pStyle w:val="a5"/>
        <w:rPr>
          <w:rFonts w:cs="B Lotus"/>
          <w:sz w:val="32"/>
          <w:szCs w:val="32"/>
          <w:rtl/>
          <w:lang w:bidi="fa-IR"/>
        </w:rPr>
      </w:pPr>
      <w:r w:rsidRPr="008975A3">
        <w:rPr>
          <w:rStyle w:val="Char5"/>
          <w:rFonts w:hint="cs"/>
          <w:rtl/>
        </w:rPr>
        <w:t>﴿</w:t>
      </w:r>
      <w:r w:rsidRPr="00E07A79">
        <w:rPr>
          <w:rStyle w:val="Char3"/>
          <w:rtl/>
        </w:rPr>
        <w:t>إِنَّ بَط</w:t>
      </w:r>
      <w:r w:rsidRPr="00E07A79">
        <w:rPr>
          <w:rStyle w:val="Char3"/>
          <w:rFonts w:hint="cs"/>
          <w:rtl/>
        </w:rPr>
        <w:t>ۡشَ رَبِّكَ لَشَدِيدٌ١٢</w:t>
      </w:r>
      <w:r w:rsidRPr="008975A3">
        <w:rPr>
          <w:rStyle w:val="Char5"/>
          <w:rFonts w:hint="cs"/>
          <w:rtl/>
        </w:rPr>
        <w:t>﴾</w:t>
      </w:r>
      <w:r w:rsidRPr="005B24BE">
        <w:rPr>
          <w:rStyle w:val="Charb"/>
          <w:rtl/>
        </w:rPr>
        <w:t xml:space="preserve"> </w:t>
      </w:r>
      <w:r w:rsidRPr="00595673">
        <w:rPr>
          <w:rStyle w:val="Char4"/>
          <w:rtl/>
        </w:rPr>
        <w:t>[البروج: 12]</w:t>
      </w:r>
      <w:r w:rsidRPr="00595673">
        <w:rPr>
          <w:rStyle w:val="Char4"/>
          <w:rFonts w:hint="cs"/>
          <w:rtl/>
        </w:rPr>
        <w:t>.</w:t>
      </w:r>
    </w:p>
    <w:p w:rsidR="003B70B7" w:rsidRPr="00214B27" w:rsidRDefault="003B70B7" w:rsidP="00595673">
      <w:pPr>
        <w:pStyle w:val="a3"/>
        <w:rPr>
          <w:rtl/>
        </w:rPr>
      </w:pPr>
      <w:r w:rsidRPr="007E4299">
        <w:rPr>
          <w:rStyle w:val="Char5"/>
          <w:rFonts w:hint="cs"/>
          <w:rtl/>
        </w:rPr>
        <w:t>«</w:t>
      </w:r>
      <w:r w:rsidRPr="00595673">
        <w:rPr>
          <w:rFonts w:hint="cs"/>
          <w:rtl/>
        </w:rPr>
        <w:t>همانا حمله و غضب پروردگار تو سخت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595673" w:rsidRDefault="00B20460" w:rsidP="008975A3">
      <w:pPr>
        <w:pStyle w:val="a5"/>
        <w:rPr>
          <w:rStyle w:val="Char4"/>
          <w:rtl/>
        </w:rPr>
      </w:pPr>
      <w:r w:rsidRPr="008975A3">
        <w:rPr>
          <w:rStyle w:val="Char5"/>
          <w:rFonts w:hint="cs"/>
          <w:rtl/>
        </w:rPr>
        <w:t>﴿</w:t>
      </w:r>
      <w:r w:rsidRPr="00E07A79">
        <w:rPr>
          <w:rStyle w:val="Char3"/>
          <w:rtl/>
        </w:rPr>
        <w:t>وَكَذَٰلِكَ أَخ</w:t>
      </w:r>
      <w:r w:rsidRPr="00E07A79">
        <w:rPr>
          <w:rStyle w:val="Char3"/>
          <w:rFonts w:hint="cs"/>
          <w:rtl/>
        </w:rPr>
        <w:t>ۡذُ رَبِّكَ إِذَآ أَخَذَ ٱلۡقُرَىٰ</w:t>
      </w:r>
      <w:r w:rsidRPr="00E07A79">
        <w:rPr>
          <w:rStyle w:val="Char3"/>
          <w:rtl/>
        </w:rPr>
        <w:t xml:space="preserve"> وَهِيَ ظَٰلِمَةٌۚ إِنَّ أَخۡذَهُ</w:t>
      </w:r>
      <w:r w:rsidRPr="00E07A79">
        <w:rPr>
          <w:rStyle w:val="Char3"/>
          <w:rFonts w:hint="cs"/>
          <w:rtl/>
        </w:rPr>
        <w:t>ۥٓ</w:t>
      </w:r>
      <w:r w:rsidRPr="00E07A79">
        <w:rPr>
          <w:rStyle w:val="Char3"/>
          <w:rtl/>
        </w:rPr>
        <w:t xml:space="preserve"> أَلِيمٞ شَدِيدٌ١٠٢</w:t>
      </w:r>
      <w:r w:rsidRPr="008975A3">
        <w:rPr>
          <w:rStyle w:val="Char5"/>
          <w:rFonts w:hint="cs"/>
          <w:rtl/>
        </w:rPr>
        <w:t>﴾</w:t>
      </w:r>
      <w:r w:rsidRPr="005B24BE">
        <w:rPr>
          <w:rStyle w:val="Charb"/>
          <w:rtl/>
        </w:rPr>
        <w:t xml:space="preserve"> </w:t>
      </w:r>
      <w:r w:rsidRPr="00595673">
        <w:rPr>
          <w:rStyle w:val="Char4"/>
          <w:rtl/>
        </w:rPr>
        <w:t>[هود: 102]</w:t>
      </w:r>
      <w:r w:rsidRPr="00595673">
        <w:rPr>
          <w:rStyle w:val="Char4"/>
          <w:rFonts w:hint="cs"/>
          <w:rtl/>
        </w:rPr>
        <w:t>.</w:t>
      </w:r>
    </w:p>
    <w:p w:rsidR="003B70B7" w:rsidRPr="00214B27" w:rsidRDefault="003B70B7" w:rsidP="00595673">
      <w:pPr>
        <w:pStyle w:val="a3"/>
        <w:rPr>
          <w:rtl/>
        </w:rPr>
      </w:pPr>
      <w:r w:rsidRPr="007E4299">
        <w:rPr>
          <w:rStyle w:val="Char5"/>
          <w:rFonts w:hint="cs"/>
          <w:rtl/>
        </w:rPr>
        <w:t>«</w:t>
      </w:r>
      <w:r w:rsidRPr="00595673">
        <w:rPr>
          <w:rFonts w:hint="cs"/>
          <w:rtl/>
        </w:rPr>
        <w:t>عذاب و عقاب پروردگار تو چنین است، هرگاه که (بر اثر کفر و فساد اهالی) شهرها و آبادی‌هایی را عقاب کند که ستمکار باشند. به راستی عذاب و عقاب خدا سخت و دردناک است</w:t>
      </w:r>
      <w:r w:rsidRPr="007E4299">
        <w:rPr>
          <w:rStyle w:val="Char5"/>
          <w:rFonts w:hint="cs"/>
          <w:rtl/>
        </w:rPr>
        <w:t>»</w:t>
      </w:r>
      <w:r w:rsidRPr="00EF04F5">
        <w:rPr>
          <w:rStyle w:val="Charb"/>
          <w:rFonts w:hint="cs"/>
          <w:rtl/>
        </w:rPr>
        <w:t>.</w:t>
      </w:r>
    </w:p>
    <w:p w:rsidR="00ED252D" w:rsidRPr="00F37743" w:rsidRDefault="00ED252D" w:rsidP="009D21BF">
      <w:pPr>
        <w:pStyle w:val="a"/>
        <w:rPr>
          <w:rStyle w:val="Chard"/>
          <w:rtl/>
        </w:rPr>
      </w:pPr>
      <w:r w:rsidRPr="00F37743">
        <w:rPr>
          <w:rStyle w:val="Charb"/>
          <w:rtl/>
        </w:rPr>
        <w:t>1806</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اللَّه تَعَالى يَغَارُ</w:t>
      </w:r>
      <w:r w:rsidR="009272A6">
        <w:rPr>
          <w:rtl/>
        </w:rPr>
        <w:t>،</w:t>
      </w:r>
      <w:r w:rsidRPr="00E36729">
        <w:rPr>
          <w:rtl/>
        </w:rPr>
        <w:t xml:space="preserve"> وَغَيْرَةُ اللَّهِ أنْ يَأْتيَ المَرْءُ مَا حَرَّمَ اللَّه عَليهِ</w:t>
      </w:r>
      <w:r w:rsidR="009272A6">
        <w:rPr>
          <w:rtl/>
        </w:rPr>
        <w:t>»</w:t>
      </w:r>
      <w:r w:rsidR="00F37743" w:rsidRPr="00F37743">
        <w:rPr>
          <w:rStyle w:val="Char5"/>
          <w:rtl/>
        </w:rPr>
        <w:t>»</w:t>
      </w:r>
      <w:r w:rsidRPr="00F37743">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1806. </w:t>
      </w:r>
      <w:r w:rsidR="00BA39CA" w:rsidRPr="007E4299">
        <w:rPr>
          <w:rStyle w:val="Char5"/>
          <w:rFonts w:hint="cs"/>
          <w:rtl/>
        </w:rPr>
        <w:t>«</w:t>
      </w:r>
      <w:r w:rsidRPr="00BA39CA">
        <w:rPr>
          <w:rStyle w:val="Char7"/>
          <w:rFonts w:hint="cs"/>
          <w:rtl/>
        </w:rPr>
        <w:t xml:space="preserve">از ابوهریره </w:t>
      </w:r>
      <w:r w:rsidR="006A2C0C" w:rsidRPr="007E4299">
        <w:rPr>
          <w:rStyle w:val="Char7"/>
          <w:rFonts w:cs="CTraditional Arabic" w:hint="cs"/>
          <w:szCs w:val="28"/>
          <w:rtl/>
        </w:rPr>
        <w:t>س</w:t>
      </w:r>
      <w:r w:rsidRPr="00BA39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فرمودند</w:t>
      </w:r>
      <w:r w:rsidR="009272A6" w:rsidRPr="00BA39CA">
        <w:rPr>
          <w:rStyle w:val="Char7"/>
          <w:rFonts w:hint="cs"/>
          <w:rtl/>
        </w:rPr>
        <w:t>:</w:t>
      </w:r>
      <w:r w:rsidRPr="00BA39CA">
        <w:rPr>
          <w:rStyle w:val="Char7"/>
          <w:rFonts w:hint="cs"/>
          <w:rtl/>
        </w:rPr>
        <w:t xml:space="preserve"> «خداوند متعال، رشک و غیرت می‌ورزد و غیرت کردن و رشک ورزیدن (خشمگین شدن) خدا، به این است که شخص دست به کاری بزند که خداوند بر او حرام کرده است</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29"/>
      </w:r>
      <w:r w:rsidR="00657EA2">
        <w:rPr>
          <w:rStyle w:val="Charb"/>
          <w:rFonts w:hint="cs"/>
          <w:rtl/>
        </w:rPr>
        <w:t>.</w:t>
      </w:r>
    </w:p>
    <w:p w:rsidR="00094DB7" w:rsidRPr="00094DB7" w:rsidRDefault="00094DB7" w:rsidP="00094DB7">
      <w:pPr>
        <w:pStyle w:val="ac"/>
      </w:pPr>
      <w:bookmarkStart w:id="743" w:name="_Toc442122920"/>
      <w:bookmarkStart w:id="744" w:name="_Toc326114953"/>
      <w:r w:rsidRPr="00094DB7">
        <w:rPr>
          <w:rFonts w:hint="cs"/>
          <w:rtl/>
        </w:rPr>
        <w:t xml:space="preserve">369- </w:t>
      </w:r>
      <w:r w:rsidRPr="00094DB7">
        <w:rPr>
          <w:rtl/>
        </w:rPr>
        <w:t>باب ما يقوله ويفعله من ارتكب منهي</w:t>
      </w:r>
      <w:r w:rsidRPr="00094DB7">
        <w:rPr>
          <w:rFonts w:hint="cs"/>
          <w:rtl/>
        </w:rPr>
        <w:t>ّ</w:t>
      </w:r>
      <w:r w:rsidRPr="00094DB7">
        <w:rPr>
          <w:rtl/>
        </w:rPr>
        <w:t>اً عنه</w:t>
      </w:r>
      <w:bookmarkEnd w:id="743"/>
    </w:p>
    <w:p w:rsidR="00094DB7" w:rsidRPr="00094DB7" w:rsidRDefault="00094DB7" w:rsidP="00094DB7">
      <w:pPr>
        <w:pStyle w:val="ad"/>
      </w:pPr>
      <w:bookmarkStart w:id="745" w:name="_Toc442122921"/>
      <w:r w:rsidRPr="00094DB7">
        <w:rPr>
          <w:rFonts w:hint="cs"/>
          <w:rtl/>
        </w:rPr>
        <w:t>باب بیان آن‌چه که مرتکب عمل نهی شده می‌گوید، یا می‌کند</w:t>
      </w:r>
      <w:bookmarkEnd w:id="744"/>
      <w:bookmarkEnd w:id="745"/>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B20460" w:rsidP="00E07A79">
      <w:pPr>
        <w:pStyle w:val="a5"/>
        <w:rPr>
          <w:rFonts w:cs="B Lotus"/>
          <w:sz w:val="32"/>
          <w:szCs w:val="32"/>
          <w:rtl/>
          <w:lang w:bidi="fa-IR"/>
        </w:rPr>
      </w:pPr>
      <w:r w:rsidRPr="008975A3">
        <w:rPr>
          <w:rStyle w:val="Char5"/>
          <w:rFonts w:hint="cs"/>
          <w:rtl/>
        </w:rPr>
        <w:t>﴿</w:t>
      </w:r>
      <w:r w:rsidRPr="00E07A79">
        <w:rPr>
          <w:rStyle w:val="Char3"/>
          <w:rtl/>
        </w:rPr>
        <w:t xml:space="preserve">وَإِمَّا يَنزَغَنَّكَ مِنَ </w:t>
      </w:r>
      <w:r w:rsidRPr="00E07A79">
        <w:rPr>
          <w:rStyle w:val="Char3"/>
          <w:rFonts w:hint="cs"/>
          <w:rtl/>
        </w:rPr>
        <w:t>ٱلشَّيۡطَٰنِ</w:t>
      </w:r>
      <w:r w:rsidRPr="00E07A79">
        <w:rPr>
          <w:rStyle w:val="Char3"/>
          <w:rtl/>
        </w:rPr>
        <w:t xml:space="preserve"> نَزۡغٞ فَ</w:t>
      </w:r>
      <w:r w:rsidRPr="00E07A79">
        <w:rPr>
          <w:rStyle w:val="Char3"/>
          <w:rFonts w:hint="cs"/>
          <w:rtl/>
        </w:rPr>
        <w:t>ٱسۡتَعِذۡ</w:t>
      </w:r>
      <w:r w:rsidRPr="00E07A79">
        <w:rPr>
          <w:rStyle w:val="Char3"/>
          <w:rtl/>
        </w:rPr>
        <w:t xml:space="preserve"> بِ</w:t>
      </w:r>
      <w:r w:rsidRPr="00E07A79">
        <w:rPr>
          <w:rStyle w:val="Char3"/>
          <w:rFonts w:hint="cs"/>
          <w:rtl/>
        </w:rPr>
        <w:t>ٱللَّهِ</w:t>
      </w:r>
      <w:r w:rsidRPr="008975A3">
        <w:rPr>
          <w:rStyle w:val="Char5"/>
          <w:rFonts w:hint="cs"/>
          <w:rtl/>
        </w:rPr>
        <w:t>﴾</w:t>
      </w:r>
      <w:r w:rsidRPr="005B24BE">
        <w:rPr>
          <w:rStyle w:val="Charb"/>
          <w:rtl/>
        </w:rPr>
        <w:t xml:space="preserve"> </w:t>
      </w:r>
      <w:r w:rsidRPr="008975A3">
        <w:rPr>
          <w:rStyle w:val="Char4"/>
          <w:rtl/>
        </w:rPr>
        <w:t>[فصلت:</w:t>
      </w:r>
      <w:r w:rsidRPr="00595673">
        <w:rPr>
          <w:rStyle w:val="Char4"/>
          <w:rtl/>
        </w:rPr>
        <w:t xml:space="preserve"> 36]</w:t>
      </w:r>
      <w:r w:rsidRPr="00595673">
        <w:rPr>
          <w:rStyle w:val="Char4"/>
          <w:rFonts w:hint="cs"/>
          <w:rtl/>
        </w:rPr>
        <w:t>.</w:t>
      </w:r>
    </w:p>
    <w:p w:rsidR="003B70B7" w:rsidRPr="00214B27" w:rsidRDefault="003B70B7" w:rsidP="00595673">
      <w:pPr>
        <w:pStyle w:val="a3"/>
        <w:rPr>
          <w:rtl/>
        </w:rPr>
      </w:pPr>
      <w:r w:rsidRPr="007E4299">
        <w:rPr>
          <w:rStyle w:val="Char5"/>
          <w:rFonts w:hint="cs"/>
          <w:rtl/>
        </w:rPr>
        <w:t>«</w:t>
      </w:r>
      <w:r w:rsidRPr="00595673">
        <w:rPr>
          <w:rFonts w:hint="cs"/>
          <w:rtl/>
        </w:rPr>
        <w:t>هرگاه وسوسه‌ای از شیطان متوجه تو گردید، به خداوند پناه ببر (و از او رستگاری بجو</w:t>
      </w:r>
      <w:r>
        <w:rPr>
          <w:rFonts w:hint="cs"/>
          <w:rtl/>
        </w:rPr>
        <w:t>)</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B20460" w:rsidP="008975A3">
      <w:pPr>
        <w:pStyle w:val="a5"/>
        <w:rPr>
          <w:rFonts w:cs="B Lotus"/>
          <w:sz w:val="32"/>
          <w:szCs w:val="32"/>
          <w:rtl/>
          <w:lang w:bidi="fa-IR"/>
        </w:rPr>
      </w:pPr>
      <w:r w:rsidRPr="008975A3">
        <w:rPr>
          <w:rStyle w:val="Char5"/>
          <w:rFonts w:hint="cs"/>
          <w:rtl/>
        </w:rPr>
        <w:t>﴿</w:t>
      </w:r>
      <w:r w:rsidRPr="00E07A79">
        <w:rPr>
          <w:rStyle w:val="Char3"/>
          <w:rtl/>
        </w:rPr>
        <w:t xml:space="preserve">إِنَّ </w:t>
      </w:r>
      <w:r w:rsidRPr="00E07A79">
        <w:rPr>
          <w:rStyle w:val="Char3"/>
          <w:rFonts w:hint="cs"/>
          <w:rtl/>
        </w:rPr>
        <w:t>ٱلَّذِينَ</w:t>
      </w:r>
      <w:r w:rsidRPr="00E07A79">
        <w:rPr>
          <w:rStyle w:val="Char3"/>
          <w:rtl/>
        </w:rPr>
        <w:t xml:space="preserve"> </w:t>
      </w:r>
      <w:r w:rsidRPr="00E07A79">
        <w:rPr>
          <w:rStyle w:val="Char3"/>
          <w:rFonts w:hint="cs"/>
          <w:rtl/>
        </w:rPr>
        <w:t>ٱتَّقَوۡاْ</w:t>
      </w:r>
      <w:r w:rsidRPr="00E07A79">
        <w:rPr>
          <w:rStyle w:val="Char3"/>
          <w:rtl/>
        </w:rPr>
        <w:t xml:space="preserve"> إِذَا مَسَّهُمۡ طَٰٓئِفٞ مِّنَ </w:t>
      </w:r>
      <w:r w:rsidRPr="00E07A79">
        <w:rPr>
          <w:rStyle w:val="Char3"/>
          <w:rFonts w:hint="cs"/>
          <w:rtl/>
        </w:rPr>
        <w:t>ٱلشَّيۡطَٰنِ</w:t>
      </w:r>
      <w:r w:rsidRPr="00E07A79">
        <w:rPr>
          <w:rStyle w:val="Char3"/>
          <w:rtl/>
        </w:rPr>
        <w:t xml:space="preserve"> تَذَكَّرُواْ فَإِذَا هُم مُّبۡصِرُونَ٢٠١</w:t>
      </w:r>
      <w:r w:rsidRPr="008975A3">
        <w:rPr>
          <w:rStyle w:val="Char5"/>
          <w:rFonts w:hint="cs"/>
          <w:rtl/>
        </w:rPr>
        <w:t>﴾</w:t>
      </w:r>
      <w:r w:rsidRPr="005B24BE">
        <w:rPr>
          <w:rStyle w:val="Charb"/>
          <w:rtl/>
        </w:rPr>
        <w:t xml:space="preserve"> </w:t>
      </w:r>
      <w:r w:rsidRPr="00595673">
        <w:rPr>
          <w:rStyle w:val="Char4"/>
          <w:rtl/>
        </w:rPr>
        <w:t>[الأعراف: 201]</w:t>
      </w:r>
      <w:r w:rsidRPr="00595673">
        <w:rPr>
          <w:rStyle w:val="Char4"/>
          <w:rFonts w:hint="cs"/>
          <w:rtl/>
        </w:rPr>
        <w:t>.</w:t>
      </w:r>
    </w:p>
    <w:p w:rsidR="003B70B7" w:rsidRPr="00214B27" w:rsidRDefault="003B70B7" w:rsidP="00595673">
      <w:pPr>
        <w:pStyle w:val="a3"/>
        <w:rPr>
          <w:rtl/>
        </w:rPr>
      </w:pPr>
      <w:r w:rsidRPr="007E4299">
        <w:rPr>
          <w:rStyle w:val="Char5"/>
          <w:rFonts w:hint="cs"/>
          <w:rtl/>
        </w:rPr>
        <w:t>«</w:t>
      </w:r>
      <w:r w:rsidRPr="00595673">
        <w:rPr>
          <w:rFonts w:hint="cs"/>
          <w:rtl/>
        </w:rPr>
        <w:t>پرهیزگاران هنگامی که گرفتار وسوسه‌ای از شیطان می‌شوند، به یاد (عذاب و جزای خداوند) می‌افتند و بینا می‌گردند (و</w:t>
      </w:r>
      <w:r w:rsidR="009766CC">
        <w:rPr>
          <w:rFonts w:hint="cs"/>
          <w:rtl/>
        </w:rPr>
        <w:t xml:space="preserve"> به‌سوی </w:t>
      </w:r>
      <w:r w:rsidRPr="00595673">
        <w:rPr>
          <w:rFonts w:hint="cs"/>
          <w:rtl/>
        </w:rPr>
        <w:t>خدا باز می‌گردند</w:t>
      </w:r>
      <w:r>
        <w:rPr>
          <w:rFonts w:hint="cs"/>
          <w:rtl/>
        </w:rPr>
        <w:t>)</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B20460" w:rsidP="008975A3">
      <w:pPr>
        <w:pStyle w:val="a5"/>
        <w:rPr>
          <w:rFonts w:cs="B Lotus"/>
          <w:sz w:val="32"/>
          <w:szCs w:val="32"/>
          <w:rtl/>
          <w:lang w:bidi="fa-IR"/>
        </w:rPr>
      </w:pPr>
      <w:r w:rsidRPr="008975A3">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إِذَا فَعَلُواْ فَٰحِشَةً أَوۡ ظَلَمُوٓاْ أَنفُسَهُمۡ ذَكَرُواْ </w:t>
      </w:r>
      <w:r w:rsidRPr="00E07A79">
        <w:rPr>
          <w:rStyle w:val="Char3"/>
          <w:rFonts w:hint="cs"/>
          <w:rtl/>
        </w:rPr>
        <w:t>ٱللَّهَ</w:t>
      </w:r>
      <w:r w:rsidRPr="00E07A79">
        <w:rPr>
          <w:rStyle w:val="Char3"/>
          <w:rtl/>
        </w:rPr>
        <w:t xml:space="preserve"> فَ</w:t>
      </w:r>
      <w:r w:rsidRPr="00E07A79">
        <w:rPr>
          <w:rStyle w:val="Char3"/>
          <w:rFonts w:hint="cs"/>
          <w:rtl/>
        </w:rPr>
        <w:t>ٱسۡتَغۡفَرُواْ</w:t>
      </w:r>
      <w:r w:rsidRPr="00E07A79">
        <w:rPr>
          <w:rStyle w:val="Char3"/>
          <w:rtl/>
        </w:rPr>
        <w:t xml:space="preserve"> لِذُنُوبِهِمۡ وَمَن يَغۡفِرُ </w:t>
      </w:r>
      <w:r w:rsidRPr="00E07A79">
        <w:rPr>
          <w:rStyle w:val="Char3"/>
          <w:rFonts w:hint="cs"/>
          <w:rtl/>
        </w:rPr>
        <w:t>ٱلذُّنُوبَ</w:t>
      </w:r>
      <w:r w:rsidRPr="00E07A79">
        <w:rPr>
          <w:rStyle w:val="Char3"/>
          <w:rtl/>
        </w:rPr>
        <w:t xml:space="preserve"> إِلَّا </w:t>
      </w:r>
      <w:r w:rsidRPr="00E07A79">
        <w:rPr>
          <w:rStyle w:val="Char3"/>
          <w:rFonts w:hint="cs"/>
          <w:rtl/>
        </w:rPr>
        <w:t>ٱللَّهُ</w:t>
      </w:r>
      <w:r w:rsidRPr="00E07A79">
        <w:rPr>
          <w:rStyle w:val="Char3"/>
          <w:rtl/>
        </w:rPr>
        <w:t xml:space="preserve"> وَلَمۡ يُصِرُّواْ عَلَىٰ مَا فَعَلُواْ وَهُمۡ يَعۡلَمُونَ١٣٥ أُوْلَٰٓئِكَ جَزَآؤُهُم مَّغۡفِرَةٞ مِّن رَّبِّهِمۡ وَجَنَّٰتٞ تَجۡرِي مِن تَحۡتِهَا </w:t>
      </w:r>
      <w:r w:rsidRPr="00E07A79">
        <w:rPr>
          <w:rStyle w:val="Char3"/>
          <w:rFonts w:hint="cs"/>
          <w:rtl/>
        </w:rPr>
        <w:t>ٱلۡأَنۡهَٰرُ</w:t>
      </w:r>
      <w:r w:rsidRPr="00E07A79">
        <w:rPr>
          <w:rStyle w:val="Char3"/>
          <w:rtl/>
        </w:rPr>
        <w:t xml:space="preserve"> خَٰلِدِينَ فِيهَاۚ وَنِعۡمَ أَجۡرُ </w:t>
      </w:r>
      <w:r w:rsidRPr="00E07A79">
        <w:rPr>
          <w:rStyle w:val="Char3"/>
          <w:rFonts w:hint="cs"/>
          <w:rtl/>
        </w:rPr>
        <w:t>ٱلۡعَٰمِلِينَ</w:t>
      </w:r>
      <w:r w:rsidRPr="00E07A79">
        <w:rPr>
          <w:rStyle w:val="Char3"/>
          <w:rtl/>
        </w:rPr>
        <w:t>١٣٦</w:t>
      </w:r>
      <w:r w:rsidRPr="008975A3">
        <w:rPr>
          <w:rStyle w:val="Char5"/>
          <w:rFonts w:hint="cs"/>
          <w:rtl/>
        </w:rPr>
        <w:t>﴾</w:t>
      </w:r>
      <w:r w:rsidRPr="005B24BE">
        <w:rPr>
          <w:rStyle w:val="Charb"/>
          <w:rtl/>
        </w:rPr>
        <w:t xml:space="preserve"> </w:t>
      </w:r>
      <w:r w:rsidRPr="00595673">
        <w:rPr>
          <w:rStyle w:val="Char4"/>
          <w:rtl/>
        </w:rPr>
        <w:t>[آل عمران: 135-136]</w:t>
      </w:r>
      <w:r w:rsidRPr="00595673">
        <w:rPr>
          <w:rStyle w:val="Char4"/>
          <w:rFonts w:hint="cs"/>
          <w:rtl/>
        </w:rPr>
        <w:t>.</w:t>
      </w:r>
    </w:p>
    <w:p w:rsidR="003B70B7" w:rsidRPr="00214B27" w:rsidRDefault="009272A6" w:rsidP="00595673">
      <w:pPr>
        <w:pStyle w:val="a3"/>
        <w:rPr>
          <w:rtl/>
        </w:rPr>
      </w:pPr>
      <w:r w:rsidRPr="007E4299">
        <w:rPr>
          <w:rStyle w:val="Char5"/>
          <w:rFonts w:hint="cs"/>
          <w:rtl/>
        </w:rPr>
        <w:t>«</w:t>
      </w:r>
      <w:r w:rsidR="003B70B7" w:rsidRPr="00595673">
        <w:rPr>
          <w:rFonts w:hint="cs"/>
          <w:rtl/>
        </w:rPr>
        <w:t>و کسانی که چون دچار گناه (کبیره‌ای) شدند یا (با انجام گناه صغیره‌ای) بر خویشتن ستم کردند، به یاد خدا می‌افتند و آمرزش گناهان خود را خواستار می‌شوند ـ و به جز خدا کیست که گناهان را بیامرزد؟ ـ و با علم و آگاهی، بر چیزی که انجام داده‌ا</w:t>
      </w:r>
      <w:r w:rsidR="00464192" w:rsidRPr="00595673">
        <w:rPr>
          <w:rFonts w:hint="cs"/>
          <w:rtl/>
        </w:rPr>
        <w:t>ند، پافشاری نمی‌کنند؛ آن‌چنان</w:t>
      </w:r>
      <w:r w:rsidR="008B56DF">
        <w:rPr>
          <w:rFonts w:hint="cs"/>
          <w:rtl/>
        </w:rPr>
        <w:t xml:space="preserve"> </w:t>
      </w:r>
      <w:r w:rsidR="003B70B7" w:rsidRPr="00595673">
        <w:rPr>
          <w:rFonts w:hint="cs"/>
          <w:rtl/>
        </w:rPr>
        <w:t>پرهیزگارانی، پاداششان آمرزش خدایشان و باغ‌هایی است که در زیر آنها جویبارها روان است و جاودانه در آن‌جاها ماندگارند و پاداش اهل عمل، چه نیکوست!</w:t>
      </w:r>
      <w:r w:rsidR="003B70B7" w:rsidRPr="007E4299">
        <w:rPr>
          <w:rStyle w:val="Char5"/>
          <w:rFonts w:hint="cs"/>
          <w:rtl/>
        </w:rPr>
        <w:t>»</w:t>
      </w:r>
      <w:r w:rsidR="003B70B7"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E07A79" w:rsidP="008975A3">
      <w:pPr>
        <w:pStyle w:val="a5"/>
        <w:rPr>
          <w:rFonts w:cs="B Lotus"/>
          <w:sz w:val="32"/>
          <w:szCs w:val="32"/>
          <w:rtl/>
          <w:lang w:bidi="fa-IR"/>
        </w:rPr>
      </w:pPr>
      <w:r>
        <w:rPr>
          <w:rStyle w:val="Char5"/>
          <w:rFonts w:hint="cs"/>
          <w:rtl/>
        </w:rPr>
        <w:t>﴿</w:t>
      </w:r>
      <w:r w:rsidR="004F4C33" w:rsidRPr="00E07A79">
        <w:rPr>
          <w:rStyle w:val="Char3"/>
          <w:rtl/>
        </w:rPr>
        <w:t xml:space="preserve">وَتُوبُوٓاْ إِلَى </w:t>
      </w:r>
      <w:r w:rsidR="004F4C33" w:rsidRPr="00E07A79">
        <w:rPr>
          <w:rStyle w:val="Char3"/>
          <w:rFonts w:hint="cs"/>
          <w:rtl/>
        </w:rPr>
        <w:t>ٱللَّهِ</w:t>
      </w:r>
      <w:r w:rsidR="004F4C33" w:rsidRPr="00E07A79">
        <w:rPr>
          <w:rStyle w:val="Char3"/>
          <w:rtl/>
        </w:rPr>
        <w:t xml:space="preserve"> جَمِيعًا أَيُّهَ </w:t>
      </w:r>
      <w:r w:rsidR="004F4C33" w:rsidRPr="00E07A79">
        <w:rPr>
          <w:rStyle w:val="Char3"/>
          <w:rFonts w:hint="cs"/>
          <w:rtl/>
        </w:rPr>
        <w:t>ٱلۡمُؤۡمِنُونَ</w:t>
      </w:r>
      <w:r w:rsidR="004F4C33" w:rsidRPr="00E07A79">
        <w:rPr>
          <w:rStyle w:val="Char3"/>
          <w:rtl/>
        </w:rPr>
        <w:t xml:space="preserve"> لَعَلَّكُمۡ تُفۡلِحُونَ</w:t>
      </w:r>
      <w:r w:rsidR="004F4C33" w:rsidRPr="008975A3">
        <w:rPr>
          <w:rStyle w:val="Char5"/>
          <w:rFonts w:hint="cs"/>
          <w:rtl/>
        </w:rPr>
        <w:t>﴾</w:t>
      </w:r>
      <w:r w:rsidR="004F4C33" w:rsidRPr="005B24BE">
        <w:rPr>
          <w:rStyle w:val="Charb"/>
          <w:rtl/>
        </w:rPr>
        <w:t xml:space="preserve"> </w:t>
      </w:r>
      <w:r w:rsidR="004F4C33" w:rsidRPr="00595673">
        <w:rPr>
          <w:rStyle w:val="Char4"/>
          <w:rtl/>
        </w:rPr>
        <w:t>[النور: 31]</w:t>
      </w:r>
      <w:r w:rsidR="004F4C33" w:rsidRPr="00595673">
        <w:rPr>
          <w:rStyle w:val="Char4"/>
          <w:rFonts w:hint="cs"/>
          <w:rtl/>
        </w:rPr>
        <w:t>.</w:t>
      </w:r>
    </w:p>
    <w:p w:rsidR="003B70B7" w:rsidRPr="00214B27" w:rsidRDefault="003B70B7" w:rsidP="00595673">
      <w:pPr>
        <w:pStyle w:val="a3"/>
        <w:rPr>
          <w:rtl/>
        </w:rPr>
      </w:pPr>
      <w:r w:rsidRPr="007E4299">
        <w:rPr>
          <w:rStyle w:val="Char5"/>
          <w:rFonts w:hint="cs"/>
          <w:rtl/>
        </w:rPr>
        <w:t>«</w:t>
      </w:r>
      <w:r w:rsidRPr="00595673">
        <w:rPr>
          <w:rFonts w:hint="cs"/>
          <w:rtl/>
        </w:rPr>
        <w:t>ای مؤمنان! همگی</w:t>
      </w:r>
      <w:r w:rsidR="009766CC">
        <w:rPr>
          <w:rFonts w:hint="cs"/>
          <w:rtl/>
        </w:rPr>
        <w:t xml:space="preserve"> به‌سوی </w:t>
      </w:r>
      <w:r w:rsidRPr="00595673">
        <w:rPr>
          <w:rFonts w:hint="cs"/>
          <w:rtl/>
        </w:rPr>
        <w:t>خدا بازگردید، شاید که رستگار شوید</w:t>
      </w:r>
      <w:r w:rsidRPr="007E4299">
        <w:rPr>
          <w:rStyle w:val="Char5"/>
          <w:rFonts w:hint="cs"/>
          <w:rtl/>
        </w:rPr>
        <w:t>»</w:t>
      </w:r>
      <w:r w:rsidRPr="00125FFE">
        <w:rPr>
          <w:rFonts w:hint="cs"/>
          <w:rtl/>
        </w:rPr>
        <w:t>.</w:t>
      </w:r>
    </w:p>
    <w:p w:rsidR="00ED252D" w:rsidRPr="00F37743" w:rsidRDefault="00ED252D" w:rsidP="009D21BF">
      <w:pPr>
        <w:pStyle w:val="a"/>
        <w:rPr>
          <w:rStyle w:val="Chard"/>
          <w:rtl/>
        </w:rPr>
      </w:pPr>
      <w:r w:rsidRPr="00F37743">
        <w:rPr>
          <w:rStyle w:val="Charb"/>
          <w:rtl/>
        </w:rPr>
        <w:t>1807</w:t>
      </w:r>
      <w:r w:rsidRPr="00F37743">
        <w:rPr>
          <w:rStyle w:val="Charb"/>
          <w:rFonts w:hint="cs"/>
          <w:rtl/>
        </w:rPr>
        <w:t>-</w:t>
      </w:r>
      <w:r w:rsidRPr="00F37743">
        <w:rPr>
          <w:rStyle w:val="Charb"/>
          <w:rFonts w:ascii="Times New Roman" w:hAnsi="Times New Roman" w:cs="Times New Roman" w:hint="cs"/>
          <w:rtl/>
        </w:rPr>
        <w:t> </w:t>
      </w:r>
      <w:r w:rsidR="005642E0"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مَنْ حَلَف فَقَالَ في حلفِهِ: بِالَّلاتِ والْعُزَّى</w:t>
      </w:r>
      <w:r w:rsidR="009272A6">
        <w:rPr>
          <w:rtl/>
        </w:rPr>
        <w:t>،</w:t>
      </w:r>
      <w:r w:rsidRPr="00E36729">
        <w:rPr>
          <w:rtl/>
        </w:rPr>
        <w:t xml:space="preserve"> فَلْيقُلْ</w:t>
      </w:r>
      <w:r w:rsidR="009272A6">
        <w:rPr>
          <w:rtl/>
        </w:rPr>
        <w:t>:</w:t>
      </w:r>
      <w:r w:rsidRPr="00E36729">
        <w:rPr>
          <w:rtl/>
        </w:rPr>
        <w:t xml:space="preserve"> لا إلَهَ إلاَّ اللَّه ومَنْ قَالَ لِصَاحِبِهِ</w:t>
      </w:r>
      <w:r w:rsidR="009272A6">
        <w:rPr>
          <w:rtl/>
        </w:rPr>
        <w:t>،</w:t>
      </w:r>
      <w:r w:rsidRPr="00E36729">
        <w:rPr>
          <w:rtl/>
        </w:rPr>
        <w:t xml:space="preserve"> تَعَالَ أقَامِرْكَ فَليتَصَدَّق»</w:t>
      </w:r>
      <w:r w:rsidR="005642E0"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094DB7">
      <w:pPr>
        <w:ind w:firstLine="284"/>
        <w:jc w:val="both"/>
        <w:rPr>
          <w:rStyle w:val="Charb"/>
          <w:rtl/>
        </w:rPr>
      </w:pPr>
      <w:r w:rsidRPr="007E4299">
        <w:rPr>
          <w:rStyle w:val="Charb"/>
          <w:rFonts w:hint="cs"/>
          <w:rtl/>
        </w:rPr>
        <w:t xml:space="preserve">1807. </w:t>
      </w:r>
      <w:r w:rsidR="005642E0" w:rsidRPr="007E4299">
        <w:rPr>
          <w:rStyle w:val="Char5"/>
          <w:rFonts w:hint="cs"/>
          <w:rtl/>
        </w:rPr>
        <w:t>«</w:t>
      </w:r>
      <w:r w:rsidRPr="00BA39CA">
        <w:rPr>
          <w:rStyle w:val="Char7"/>
          <w:rFonts w:hint="cs"/>
          <w:rtl/>
        </w:rPr>
        <w:t xml:space="preserve">از ابوهریره </w:t>
      </w:r>
      <w:r w:rsidR="006A2C0C" w:rsidRPr="007E4299">
        <w:rPr>
          <w:rStyle w:val="Char7"/>
          <w:rFonts w:cs="CTraditional Arabic" w:hint="cs"/>
          <w:szCs w:val="28"/>
          <w:rtl/>
        </w:rPr>
        <w:t>س</w:t>
      </w:r>
      <w:r w:rsidRPr="00BA39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فرمودند</w:t>
      </w:r>
      <w:r w:rsidR="009272A6" w:rsidRPr="00BA39CA">
        <w:rPr>
          <w:rStyle w:val="Char7"/>
          <w:rFonts w:hint="cs"/>
          <w:rtl/>
        </w:rPr>
        <w:t>:</w:t>
      </w:r>
      <w:r w:rsidRPr="00BA39CA">
        <w:rPr>
          <w:rStyle w:val="Char7"/>
          <w:rFonts w:hint="cs"/>
          <w:rtl/>
        </w:rPr>
        <w:t xml:space="preserve"> «کسی که سوگند بخورد و در سوگندش بگوید</w:t>
      </w:r>
      <w:r w:rsidR="009272A6" w:rsidRPr="00BA39CA">
        <w:rPr>
          <w:rStyle w:val="Char7"/>
          <w:rFonts w:hint="cs"/>
          <w:rtl/>
        </w:rPr>
        <w:t>:</w:t>
      </w:r>
      <w:r w:rsidRPr="00BA39CA">
        <w:rPr>
          <w:rStyle w:val="Char7"/>
          <w:rFonts w:hint="cs"/>
          <w:rtl/>
        </w:rPr>
        <w:t xml:space="preserve"> به لات و عزی سوگند،یاد بگوید</w:t>
      </w:r>
      <w:r w:rsidR="009272A6" w:rsidRPr="00BA39CA">
        <w:rPr>
          <w:rStyle w:val="Char7"/>
          <w:rFonts w:hint="cs"/>
          <w:rtl/>
        </w:rPr>
        <w:t>:</w:t>
      </w:r>
      <w:r w:rsidRPr="00BA39CA">
        <w:rPr>
          <w:rStyle w:val="Char7"/>
          <w:rFonts w:hint="cs"/>
          <w:rtl/>
        </w:rPr>
        <w:t xml:space="preserve"> </w:t>
      </w:r>
      <w:r w:rsidRPr="00B805BA">
        <w:rPr>
          <w:rStyle w:val="Chard"/>
          <w:rFonts w:hint="cs"/>
          <w:rtl/>
        </w:rPr>
        <w:t>لا اله الا</w:t>
      </w:r>
      <w:r w:rsidR="004447BF" w:rsidRPr="00B805BA">
        <w:rPr>
          <w:rStyle w:val="Chard"/>
          <w:rFonts w:hint="cs"/>
          <w:rtl/>
        </w:rPr>
        <w:t xml:space="preserve"> الله</w:t>
      </w:r>
      <w:r w:rsidR="004447BF" w:rsidRPr="00BA39CA">
        <w:rPr>
          <w:rStyle w:val="Char7"/>
          <w:rFonts w:hint="cs"/>
          <w:rtl/>
        </w:rPr>
        <w:t>، و کسی که به دوستش بگوید</w:t>
      </w:r>
      <w:r w:rsidR="008B56DF">
        <w:rPr>
          <w:rStyle w:val="Char7"/>
          <w:rFonts w:hint="cs"/>
          <w:rtl/>
        </w:rPr>
        <w:t xml:space="preserve"> </w:t>
      </w:r>
      <w:r w:rsidRPr="00BA39CA">
        <w:rPr>
          <w:rStyle w:val="Char7"/>
          <w:rFonts w:hint="cs"/>
          <w:rtl/>
        </w:rPr>
        <w:t>بیا با تو قمار کنم، باید صدقه و احسان کند</w:t>
      </w:r>
      <w:r w:rsidRPr="007E4299">
        <w:rPr>
          <w:rStyle w:val="Charb"/>
          <w:rFonts w:hint="cs"/>
          <w:rtl/>
        </w:rPr>
        <w:t>»</w:t>
      </w:r>
      <w:r w:rsidR="005642E0" w:rsidRPr="007E4299">
        <w:rPr>
          <w:rStyle w:val="Char5"/>
          <w:rFonts w:hint="cs"/>
          <w:rtl/>
        </w:rPr>
        <w:t>»</w:t>
      </w:r>
      <w:r w:rsidRPr="007E4299">
        <w:rPr>
          <w:rStyle w:val="FootnoteReference"/>
          <w:rFonts w:cs="IRNazli"/>
          <w:spacing w:val="-2"/>
          <w:sz w:val="28"/>
          <w:szCs w:val="28"/>
          <w:rtl/>
          <w:lang w:bidi="fa-IR"/>
        </w:rPr>
        <w:footnoteReference w:id="1030"/>
      </w:r>
      <w:r w:rsidR="00657EA2">
        <w:rPr>
          <w:rStyle w:val="Charb"/>
          <w:rFonts w:hint="cs"/>
          <w:rtl/>
        </w:rPr>
        <w:t>.</w:t>
      </w:r>
    </w:p>
    <w:p w:rsidR="00396B41" w:rsidRPr="007E4299" w:rsidRDefault="00396B41" w:rsidP="003B70B7">
      <w:pPr>
        <w:ind w:firstLine="284"/>
        <w:jc w:val="both"/>
        <w:rPr>
          <w:rStyle w:val="Charb"/>
          <w:rtl/>
        </w:rPr>
        <w:sectPr w:rsidR="00396B41" w:rsidRPr="007E4299" w:rsidSect="00302E3D">
          <w:headerReference w:type="default" r:id="rId34"/>
          <w:footnotePr>
            <w:numRestart w:val="eachPage"/>
          </w:footnotePr>
          <w:type w:val="oddPage"/>
          <w:pgSz w:w="9356" w:h="13608" w:code="9"/>
          <w:pgMar w:top="567" w:right="1134" w:bottom="851" w:left="1134" w:header="454" w:footer="0" w:gutter="0"/>
          <w:cols w:space="720"/>
          <w:titlePg/>
          <w:bidi/>
          <w:rtlGutter/>
        </w:sectPr>
      </w:pPr>
    </w:p>
    <w:p w:rsidR="003B70B7" w:rsidRPr="00094DB7" w:rsidRDefault="00094DB7" w:rsidP="00094DB7">
      <w:pPr>
        <w:pStyle w:val="ab"/>
        <w:rPr>
          <w:rStyle w:val="Charb"/>
          <w:rFonts w:ascii="IRYakout" w:hAnsi="IRYakout" w:cs="IRYakout"/>
          <w:sz w:val="32"/>
          <w:szCs w:val="32"/>
          <w:rtl/>
        </w:rPr>
      </w:pPr>
      <w:bookmarkStart w:id="746" w:name="_Toc326114954"/>
      <w:bookmarkStart w:id="747" w:name="_Toc442122922"/>
      <w:r w:rsidRPr="00094DB7">
        <w:rPr>
          <w:rFonts w:hint="cs"/>
          <w:rtl/>
        </w:rPr>
        <w:t>بخش نوزدهم</w:t>
      </w:r>
      <w:r w:rsidR="00302E3D">
        <w:rPr>
          <w:rFonts w:hint="cs"/>
          <w:rtl/>
        </w:rPr>
        <w:t>:</w:t>
      </w:r>
      <w:r w:rsidRPr="00094DB7">
        <w:rPr>
          <w:rtl/>
        </w:rPr>
        <w:br/>
      </w:r>
      <w:r w:rsidRPr="00094DB7">
        <w:rPr>
          <w:rFonts w:hint="cs"/>
          <w:rtl/>
        </w:rPr>
        <w:t>کتاب احادیث متفرقه</w:t>
      </w:r>
      <w:r w:rsidRPr="00094DB7">
        <w:rPr>
          <w:rtl/>
        </w:rPr>
        <w:br/>
      </w:r>
      <w:r w:rsidRPr="00094DB7">
        <w:rPr>
          <w:rFonts w:hint="cs"/>
          <w:rtl/>
        </w:rPr>
        <w:t>و لطایف</w:t>
      </w:r>
      <w:bookmarkEnd w:id="746"/>
      <w:bookmarkEnd w:id="747"/>
    </w:p>
    <w:p w:rsidR="00094DB7" w:rsidRPr="00094DB7" w:rsidRDefault="00094DB7" w:rsidP="00094DB7">
      <w:pPr>
        <w:pStyle w:val="ac"/>
      </w:pPr>
      <w:bookmarkStart w:id="748" w:name="_Toc442122923"/>
      <w:bookmarkStart w:id="749" w:name="_Toc326114955"/>
      <w:r w:rsidRPr="00094DB7">
        <w:rPr>
          <w:rFonts w:hint="cs"/>
          <w:rtl/>
        </w:rPr>
        <w:t xml:space="preserve">370- بابُ </w:t>
      </w:r>
      <w:r w:rsidRPr="00094DB7">
        <w:rPr>
          <w:rtl/>
        </w:rPr>
        <w:t>ال</w:t>
      </w:r>
      <w:r>
        <w:rPr>
          <w:rFonts w:hint="cs"/>
          <w:rtl/>
        </w:rPr>
        <w:t>ـ</w:t>
      </w:r>
      <w:r w:rsidRPr="00094DB7">
        <w:rPr>
          <w:rtl/>
        </w:rPr>
        <w:t>منثورات وال</w:t>
      </w:r>
      <w:r>
        <w:rPr>
          <w:rFonts w:hint="cs"/>
          <w:rtl/>
        </w:rPr>
        <w:t>ـ</w:t>
      </w:r>
      <w:r w:rsidRPr="00094DB7">
        <w:rPr>
          <w:rtl/>
        </w:rPr>
        <w:t>ملح</w:t>
      </w:r>
      <w:bookmarkEnd w:id="748"/>
    </w:p>
    <w:p w:rsidR="00094DB7" w:rsidRPr="00094DB7" w:rsidRDefault="00094DB7" w:rsidP="00094DB7">
      <w:pPr>
        <w:pStyle w:val="ad"/>
      </w:pPr>
      <w:bookmarkStart w:id="750" w:name="_Toc442122924"/>
      <w:r w:rsidRPr="00094DB7">
        <w:rPr>
          <w:rFonts w:hint="cs"/>
          <w:rtl/>
        </w:rPr>
        <w:t>باب احادیث متفرقه و لطایف</w:t>
      </w:r>
      <w:bookmarkEnd w:id="749"/>
      <w:bookmarkEnd w:id="750"/>
    </w:p>
    <w:p w:rsidR="007249AE" w:rsidRPr="00F37743" w:rsidRDefault="009D149C" w:rsidP="00F37743">
      <w:pPr>
        <w:pStyle w:val="a"/>
        <w:rPr>
          <w:rStyle w:val="Chard"/>
          <w:rtl/>
        </w:rPr>
      </w:pPr>
      <w:r w:rsidRPr="00F37743">
        <w:rPr>
          <w:rStyle w:val="Charb"/>
          <w:rtl/>
        </w:rPr>
        <w:t>1808</w:t>
      </w:r>
      <w:r w:rsidRPr="00F37743">
        <w:rPr>
          <w:rStyle w:val="Charb"/>
          <w:rFonts w:hint="cs"/>
          <w:rtl/>
        </w:rPr>
        <w:t>-</w:t>
      </w:r>
      <w:r w:rsidRPr="00F37743">
        <w:rPr>
          <w:rStyle w:val="Charb"/>
          <w:rFonts w:ascii="Times New Roman" w:hAnsi="Times New Roman" w:cs="Times New Roman" w:hint="cs"/>
          <w:rtl/>
        </w:rPr>
        <w:t> </w:t>
      </w:r>
      <w:r w:rsidR="005E705B" w:rsidRPr="007E4299">
        <w:rPr>
          <w:rStyle w:val="Char5"/>
          <w:rFonts w:hint="cs"/>
          <w:rtl/>
        </w:rPr>
        <w:t>«</w:t>
      </w:r>
      <w:r w:rsidRPr="00E36729">
        <w:rPr>
          <w:rtl/>
        </w:rPr>
        <w:t xml:space="preserve">عَن النَّواس بنِ سَمْعانَ </w:t>
      </w:r>
      <w:r w:rsidR="007E4299" w:rsidRPr="007E4299">
        <w:rPr>
          <w:rFonts w:cs="CTraditional Arabic"/>
          <w:szCs w:val="28"/>
          <w:rtl/>
        </w:rPr>
        <w:t>س</w:t>
      </w:r>
      <w:r w:rsidRPr="00E36729">
        <w:rPr>
          <w:rtl/>
        </w:rPr>
        <w:t xml:space="preserve"> قالَ</w:t>
      </w:r>
      <w:r w:rsidR="009272A6">
        <w:rPr>
          <w:rtl/>
        </w:rPr>
        <w:t>:</w:t>
      </w:r>
      <w:r w:rsidRPr="00E36729">
        <w:rPr>
          <w:rtl/>
        </w:rPr>
        <w:t xml:space="preserve"> ذَكَرَ رَسُولُ اللَّهِ</w:t>
      </w:r>
      <w:r w:rsidR="000A0F18">
        <w:rPr>
          <w:rtl/>
        </w:rPr>
        <w:t xml:space="preserve"> </w:t>
      </w:r>
      <w:r w:rsidR="000A0F18" w:rsidRPr="000A0F18">
        <w:rPr>
          <w:rFonts w:cs="CTraditional Arabic"/>
          <w:szCs w:val="28"/>
          <w:rtl/>
        </w:rPr>
        <w:t>ص</w:t>
      </w:r>
      <w:r w:rsidRPr="00E36729">
        <w:rPr>
          <w:rtl/>
        </w:rPr>
        <w:t xml:space="preserve"> الدَّجَّالَ ذَاتَ غَدَاةٍ</w:t>
      </w:r>
      <w:r w:rsidR="009272A6">
        <w:rPr>
          <w:rtl/>
        </w:rPr>
        <w:t>،</w:t>
      </w:r>
      <w:r w:rsidRPr="00E36729">
        <w:rPr>
          <w:rtl/>
        </w:rPr>
        <w:t xml:space="preserve"> فَخَفَّض فِيهِ</w:t>
      </w:r>
      <w:r w:rsidR="009272A6">
        <w:rPr>
          <w:rtl/>
        </w:rPr>
        <w:t>،</w:t>
      </w:r>
      <w:r w:rsidRPr="00E36729">
        <w:rPr>
          <w:rtl/>
        </w:rPr>
        <w:t xml:space="preserve"> وَرَفَع حَتَّى ظَنَناه في طَائِفَةِ النَّخْلِ</w:t>
      </w:r>
      <w:r w:rsidR="009272A6">
        <w:rPr>
          <w:rtl/>
        </w:rPr>
        <w:t>،</w:t>
      </w:r>
      <w:r w:rsidRPr="00E36729">
        <w:rPr>
          <w:rtl/>
        </w:rPr>
        <w:t xml:space="preserve"> فَلَمَّا رُحْنَا إلَيْهِ</w:t>
      </w:r>
      <w:r w:rsidR="009272A6">
        <w:rPr>
          <w:rtl/>
        </w:rPr>
        <w:t>،</w:t>
      </w:r>
      <w:r w:rsidRPr="00E36729">
        <w:rPr>
          <w:rtl/>
        </w:rPr>
        <w:t xml:space="preserve"> عَرَفَ ذلكَ فِينَا فقالَ</w:t>
      </w:r>
      <w:r w:rsidR="009272A6">
        <w:rPr>
          <w:rtl/>
        </w:rPr>
        <w:t>:</w:t>
      </w:r>
      <w:r w:rsidRPr="00E36729">
        <w:rPr>
          <w:rtl/>
        </w:rPr>
        <w:t xml:space="preserve"> </w:t>
      </w:r>
      <w:r w:rsidR="009272A6">
        <w:rPr>
          <w:rtl/>
        </w:rPr>
        <w:t>«</w:t>
      </w:r>
      <w:r w:rsidRPr="00E36729">
        <w:rPr>
          <w:rtl/>
        </w:rPr>
        <w:t>ما شأنكم</w:t>
      </w:r>
      <w:r w:rsidR="00EA381D">
        <w:rPr>
          <w:rtl/>
        </w:rPr>
        <w:t>؟</w:t>
      </w:r>
      <w:r w:rsidR="009272A6">
        <w:rPr>
          <w:rtl/>
        </w:rPr>
        <w:t>»</w:t>
      </w:r>
      <w:r w:rsidRPr="00E36729">
        <w:rPr>
          <w:rtl/>
        </w:rPr>
        <w:t xml:space="preserve"> قُلْنَا</w:t>
      </w:r>
      <w:r w:rsidR="009272A6">
        <w:rPr>
          <w:rtl/>
        </w:rPr>
        <w:t>:</w:t>
      </w:r>
      <w:r w:rsidRPr="00E36729">
        <w:rPr>
          <w:rtl/>
        </w:rPr>
        <w:t xml:space="preserve"> يَارَسُولَ اللَّهِ ذَكَرْتَ الدَّجَّال الْغَدَاةَ</w:t>
      </w:r>
      <w:r w:rsidR="009272A6">
        <w:rPr>
          <w:rtl/>
        </w:rPr>
        <w:t>،</w:t>
      </w:r>
      <w:r w:rsidRPr="00E36729">
        <w:rPr>
          <w:rtl/>
        </w:rPr>
        <w:t xml:space="preserve"> فَخَفَّضْتَ فِيهِ وَرَفَعْتَ</w:t>
      </w:r>
      <w:r w:rsidR="009272A6">
        <w:rPr>
          <w:rtl/>
        </w:rPr>
        <w:t>،</w:t>
      </w:r>
      <w:r w:rsidRPr="00E36729">
        <w:rPr>
          <w:rtl/>
        </w:rPr>
        <w:t xml:space="preserve"> حَتَّى ظَنَنَّاه في طَائِفةِ النَّخْلِ فقالَ</w:t>
      </w:r>
      <w:r w:rsidR="009272A6">
        <w:rPr>
          <w:rtl/>
        </w:rPr>
        <w:t>:</w:t>
      </w:r>
      <w:r w:rsidRPr="00E36729">
        <w:rPr>
          <w:rtl/>
        </w:rPr>
        <w:t xml:space="preserve"> </w:t>
      </w:r>
      <w:r w:rsidR="009272A6">
        <w:rPr>
          <w:rtl/>
        </w:rPr>
        <w:t>«</w:t>
      </w:r>
      <w:r w:rsidRPr="00E36729">
        <w:rPr>
          <w:rtl/>
        </w:rPr>
        <w:t>غَيْرُ الدَّجَالِ أخْوفَني عَلَيْكُمْ</w:t>
      </w:r>
      <w:r w:rsidR="009272A6">
        <w:rPr>
          <w:rtl/>
        </w:rPr>
        <w:t>،</w:t>
      </w:r>
      <w:r w:rsidRPr="00E36729">
        <w:rPr>
          <w:rtl/>
        </w:rPr>
        <w:t xml:space="preserve"> إنْ يخْرجْ وأنآ فِيكُمْ</w:t>
      </w:r>
      <w:r w:rsidR="009272A6">
        <w:rPr>
          <w:rtl/>
        </w:rPr>
        <w:t>،</w:t>
      </w:r>
      <w:r w:rsidRPr="00E36729">
        <w:rPr>
          <w:rtl/>
        </w:rPr>
        <w:t xml:space="preserve"> فَأنَا حَجِيجُه دونَكُمْ</w:t>
      </w:r>
      <w:r w:rsidR="009272A6">
        <w:rPr>
          <w:rtl/>
        </w:rPr>
        <w:t>،</w:t>
      </w:r>
      <w:r w:rsidRPr="00E36729">
        <w:rPr>
          <w:rtl/>
        </w:rPr>
        <w:t xml:space="preserve"> وَإنْ يَخْرجْ وَلَسْتُ فِيكُمْ</w:t>
      </w:r>
      <w:r w:rsidR="009272A6">
        <w:rPr>
          <w:rtl/>
        </w:rPr>
        <w:t>،</w:t>
      </w:r>
      <w:r w:rsidRPr="00E36729">
        <w:rPr>
          <w:rtl/>
        </w:rPr>
        <w:t xml:space="preserve"> فكلُّ امريءٍ حَجيجُ نَفْسِهِ</w:t>
      </w:r>
      <w:r w:rsidR="009272A6">
        <w:rPr>
          <w:rtl/>
        </w:rPr>
        <w:t>،</w:t>
      </w:r>
      <w:r w:rsidRPr="00E36729">
        <w:rPr>
          <w:rtl/>
        </w:rPr>
        <w:t xml:space="preserve"> واللَّه خَليفَتي عَلى كُلِّ مُسْلِمٍ</w:t>
      </w:r>
      <w:r w:rsidR="009272A6">
        <w:rPr>
          <w:rtl/>
        </w:rPr>
        <w:t>.</w:t>
      </w:r>
      <w:r w:rsidRPr="00E36729">
        <w:rPr>
          <w:rtl/>
        </w:rPr>
        <w:t xml:space="preserve"> إنَّه شَابٌ قَطَطٌ عَيْنُهُ طَافِيَةٌ</w:t>
      </w:r>
      <w:r w:rsidR="009272A6">
        <w:rPr>
          <w:rtl/>
        </w:rPr>
        <w:t>،</w:t>
      </w:r>
      <w:r w:rsidRPr="00E36729">
        <w:rPr>
          <w:rtl/>
        </w:rPr>
        <w:t xml:space="preserve"> كأَنَّي أشَبِّهُه بعَبْدِ الْعُزَّى بن قَطَنٍ</w:t>
      </w:r>
      <w:r w:rsidR="009272A6">
        <w:rPr>
          <w:rtl/>
        </w:rPr>
        <w:t>،</w:t>
      </w:r>
      <w:r w:rsidRPr="00E36729">
        <w:rPr>
          <w:rtl/>
        </w:rPr>
        <w:t xml:space="preserve"> فَمَنْ أدْرَكَه مِنْكُمْ</w:t>
      </w:r>
      <w:r w:rsidR="009272A6">
        <w:rPr>
          <w:rtl/>
        </w:rPr>
        <w:t>،</w:t>
      </w:r>
      <w:r w:rsidRPr="00E36729">
        <w:rPr>
          <w:rtl/>
        </w:rPr>
        <w:t xml:space="preserve"> فَلْيَقْرَأْ عَلَيْهِ فَوَاتِحَ سُورةِ الْكَهْفِ</w:t>
      </w:r>
      <w:r w:rsidR="009272A6">
        <w:rPr>
          <w:rtl/>
        </w:rPr>
        <w:t>،</w:t>
      </w:r>
      <w:r w:rsidRPr="00E36729">
        <w:rPr>
          <w:rtl/>
        </w:rPr>
        <w:t xml:space="preserve"> إنَّه خَارِجٌ خَلَّةً بَينَ الشَّامِ وَالْعِرَاقِ</w:t>
      </w:r>
      <w:r w:rsidR="009272A6">
        <w:rPr>
          <w:rtl/>
        </w:rPr>
        <w:t>،</w:t>
      </w:r>
      <w:r w:rsidRPr="00E36729">
        <w:rPr>
          <w:rtl/>
        </w:rPr>
        <w:t xml:space="preserve"> فَعَاثَ يمِيناً وَعاثَ شمالاً</w:t>
      </w:r>
      <w:r w:rsidR="009272A6">
        <w:rPr>
          <w:rtl/>
        </w:rPr>
        <w:t>،</w:t>
      </w:r>
      <w:r w:rsidRPr="00E36729">
        <w:rPr>
          <w:rtl/>
        </w:rPr>
        <w:t xml:space="preserve"> يَا عبَادَ اللَّه فَاثْبُتُوا</w:t>
      </w:r>
      <w:r w:rsidR="009272A6">
        <w:rPr>
          <w:rtl/>
        </w:rPr>
        <w:t>».</w:t>
      </w:r>
      <w:r w:rsidRPr="00E36729">
        <w:rPr>
          <w:rtl/>
        </w:rPr>
        <w:t xml:space="preserve"> قُلْنَا يا رسول اللَّه ومَالُبْثُه في الأرْضِ</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أرْبَعُون يَوْماً</w:t>
      </w:r>
      <w:r w:rsidR="009272A6">
        <w:rPr>
          <w:rtl/>
        </w:rPr>
        <w:t>:</w:t>
      </w:r>
      <w:r w:rsidRPr="00E36729">
        <w:rPr>
          <w:rtl/>
        </w:rPr>
        <w:t xml:space="preserve"> يَوْمٌ كَسَنَةٍ</w:t>
      </w:r>
      <w:r w:rsidR="009272A6">
        <w:rPr>
          <w:rtl/>
        </w:rPr>
        <w:t>،</w:t>
      </w:r>
      <w:r w:rsidRPr="00E36729">
        <w:rPr>
          <w:rtl/>
        </w:rPr>
        <w:t xml:space="preserve"> وَيَوْمٌ كَشَهْرٍ، وَيوْمٌ كجُمُعَةٍ</w:t>
      </w:r>
      <w:r w:rsidR="009272A6">
        <w:rPr>
          <w:rtl/>
        </w:rPr>
        <w:t>،</w:t>
      </w:r>
      <w:r w:rsidRPr="00E36729">
        <w:rPr>
          <w:rtl/>
        </w:rPr>
        <w:t xml:space="preserve"> وَسَائِرُ أيَّامِهِ كأَيَّامِكُم</w:t>
      </w:r>
      <w:r w:rsidR="009272A6">
        <w:rPr>
          <w:rtl/>
        </w:rPr>
        <w:t>».</w:t>
      </w:r>
      <w:r w:rsidR="008B56DF">
        <w:rPr>
          <w:rtl/>
        </w:rPr>
        <w:t xml:space="preserve"> </w:t>
      </w:r>
      <w:r w:rsidRPr="00E36729">
        <w:rPr>
          <w:rtl/>
        </w:rPr>
        <w:t>قُلْنَا</w:t>
      </w:r>
      <w:r w:rsidR="009272A6">
        <w:rPr>
          <w:rtl/>
        </w:rPr>
        <w:t>:</w:t>
      </w:r>
      <w:r w:rsidRPr="00E36729">
        <w:rPr>
          <w:rtl/>
        </w:rPr>
        <w:t xml:space="preserve"> يا رَسُول اللَّه</w:t>
      </w:r>
      <w:r w:rsidR="009272A6">
        <w:rPr>
          <w:rtl/>
        </w:rPr>
        <w:t>،</w:t>
      </w:r>
      <w:r w:rsidRPr="00E36729">
        <w:rPr>
          <w:rtl/>
        </w:rPr>
        <w:t xml:space="preserve"> فَذلكَ الْيَوْمُ الَّذِي كَسَنَةٍ أتكْفِينَا فِيهِ صلاةُ يَوْمٍ</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لا</w:t>
      </w:r>
      <w:r w:rsidR="009272A6">
        <w:rPr>
          <w:rtl/>
        </w:rPr>
        <w:t>،</w:t>
      </w:r>
      <w:r w:rsidRPr="00E36729">
        <w:rPr>
          <w:rtl/>
        </w:rPr>
        <w:t xml:space="preserve"> اقْدُرُوا لَهُ قَدْرَهُ</w:t>
      </w:r>
      <w:r w:rsidR="009272A6">
        <w:rPr>
          <w:rtl/>
        </w:rPr>
        <w:t>».</w:t>
      </w:r>
      <w:r w:rsidRPr="00E36729">
        <w:rPr>
          <w:rtl/>
        </w:rPr>
        <w:t xml:space="preserve"> قُلْنَا</w:t>
      </w:r>
      <w:r w:rsidR="009272A6">
        <w:rPr>
          <w:rtl/>
        </w:rPr>
        <w:t>:</w:t>
      </w:r>
      <w:r w:rsidRPr="00E36729">
        <w:rPr>
          <w:rtl/>
        </w:rPr>
        <w:t xml:space="preserve"> يَارَسُولَ اللَّهِ وَمَا إسْراعُهُ في الأرْضِ</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كَالْغَيْث استَدبَرَتْه الرِّيحُ</w:t>
      </w:r>
      <w:r w:rsidR="009272A6">
        <w:rPr>
          <w:rtl/>
        </w:rPr>
        <w:t>،</w:t>
      </w:r>
      <w:r w:rsidRPr="00E36729">
        <w:rPr>
          <w:rtl/>
        </w:rPr>
        <w:t xml:space="preserve"> فَيَأْتي على الْقَوْم</w:t>
      </w:r>
      <w:r w:rsidR="009272A6">
        <w:rPr>
          <w:rtl/>
        </w:rPr>
        <w:t>،</w:t>
      </w:r>
      <w:r w:rsidRPr="00E36729">
        <w:rPr>
          <w:rtl/>
        </w:rPr>
        <w:t xml:space="preserve"> فَيَدْعُوهم</w:t>
      </w:r>
      <w:r w:rsidR="009272A6">
        <w:rPr>
          <w:rtl/>
        </w:rPr>
        <w:t>،</w:t>
      </w:r>
      <w:r w:rsidRPr="00E36729">
        <w:rPr>
          <w:rtl/>
        </w:rPr>
        <w:t xml:space="preserve"> فَيؤْمنُونَ بِهِ</w:t>
      </w:r>
      <w:r w:rsidR="009272A6">
        <w:rPr>
          <w:rtl/>
        </w:rPr>
        <w:t>،</w:t>
      </w:r>
      <w:r w:rsidRPr="00E36729">
        <w:rPr>
          <w:rtl/>
        </w:rPr>
        <w:t xml:space="preserve"> ويَسْتجيبون لَهُ فَيَأمُرُ السَّماءَ فَتُمْطِرُ</w:t>
      </w:r>
      <w:r w:rsidR="009272A6">
        <w:rPr>
          <w:rtl/>
        </w:rPr>
        <w:t>،</w:t>
      </w:r>
      <w:r w:rsidRPr="00E36729">
        <w:rPr>
          <w:rtl/>
        </w:rPr>
        <w:t xml:space="preserve"> والأرْضَ فَتُنْبِتُ</w:t>
      </w:r>
      <w:r w:rsidR="009272A6">
        <w:rPr>
          <w:rtl/>
        </w:rPr>
        <w:t>،</w:t>
      </w:r>
      <w:r w:rsidRPr="00E36729">
        <w:rPr>
          <w:rtl/>
        </w:rPr>
        <w:t xml:space="preserve"> فَتَرُوحُ عَلَيْهمْ سارِحتُهُم أطْوَلَ مَا كَانَتْ ذُرى</w:t>
      </w:r>
      <w:r w:rsidR="004447BF">
        <w:rPr>
          <w:rFonts w:hint="cs"/>
          <w:rtl/>
        </w:rPr>
        <w:t>ً</w:t>
      </w:r>
      <w:r w:rsidR="009272A6">
        <w:rPr>
          <w:rtl/>
        </w:rPr>
        <w:t>،</w:t>
      </w:r>
      <w:r w:rsidRPr="00E36729">
        <w:rPr>
          <w:rtl/>
        </w:rPr>
        <w:t xml:space="preserve"> وَأسْبَغَه ضُرُوعاً</w:t>
      </w:r>
      <w:r w:rsidR="009272A6">
        <w:rPr>
          <w:rtl/>
        </w:rPr>
        <w:t>،</w:t>
      </w:r>
      <w:r w:rsidRPr="00E36729">
        <w:rPr>
          <w:rtl/>
        </w:rPr>
        <w:t xml:space="preserve"> وأمَدَّهُ خَواصِرَ، ثُمَّ يَأْتي الْقَوْمَ فَيَدْعُوهم</w:t>
      </w:r>
      <w:r w:rsidR="009272A6">
        <w:rPr>
          <w:rtl/>
        </w:rPr>
        <w:t>،</w:t>
      </w:r>
      <w:r w:rsidRPr="00E36729">
        <w:rPr>
          <w:rtl/>
        </w:rPr>
        <w:t xml:space="preserve"> فَيَرُدُّون عَلَيهِ قَوْلهُ</w:t>
      </w:r>
      <w:r w:rsidR="009272A6">
        <w:rPr>
          <w:rtl/>
        </w:rPr>
        <w:t>،</w:t>
      </w:r>
      <w:r w:rsidRPr="00E36729">
        <w:rPr>
          <w:rtl/>
        </w:rPr>
        <w:t xml:space="preserve"> فَيَنْصَرف عَنْهُمْ</w:t>
      </w:r>
      <w:r w:rsidR="009272A6">
        <w:rPr>
          <w:rtl/>
        </w:rPr>
        <w:t>،</w:t>
      </w:r>
      <w:r w:rsidRPr="00E36729">
        <w:rPr>
          <w:rtl/>
        </w:rPr>
        <w:t xml:space="preserve"> فَيُصْبحُون مُمْحِلينَ لَيْسَ بأيْدِيهم شَيءٌ منْ أمْوالِ</w:t>
      </w:r>
      <w:r w:rsidR="00F37743">
        <w:rPr>
          <w:rFonts w:hint="cs"/>
          <w:rtl/>
        </w:rPr>
        <w:t>ـ</w:t>
      </w:r>
      <w:r w:rsidRPr="00E36729">
        <w:rPr>
          <w:rtl/>
        </w:rPr>
        <w:t>هم</w:t>
      </w:r>
      <w:r w:rsidR="009272A6">
        <w:rPr>
          <w:rtl/>
        </w:rPr>
        <w:t>،</w:t>
      </w:r>
      <w:r w:rsidRPr="00E36729">
        <w:rPr>
          <w:rtl/>
        </w:rPr>
        <w:t xml:space="preserve"> وَيَمُرُّ بِالخَربَةٍِ فَيقول لَهَا</w:t>
      </w:r>
      <w:r w:rsidR="009272A6">
        <w:rPr>
          <w:rtl/>
        </w:rPr>
        <w:t>:</w:t>
      </w:r>
      <w:r w:rsidRPr="00E36729">
        <w:rPr>
          <w:rtl/>
        </w:rPr>
        <w:t xml:space="preserve"> أخْرجِي كُنُوزَكِ</w:t>
      </w:r>
      <w:r w:rsidR="009272A6">
        <w:rPr>
          <w:rtl/>
        </w:rPr>
        <w:t>،</w:t>
      </w:r>
      <w:r w:rsidRPr="00E36729">
        <w:rPr>
          <w:rtl/>
        </w:rPr>
        <w:t xml:space="preserve"> فَتَتْبَعُه</w:t>
      </w:r>
      <w:r w:rsidR="009272A6">
        <w:rPr>
          <w:rtl/>
        </w:rPr>
        <w:t>،</w:t>
      </w:r>
      <w:r w:rsidRPr="00E36729">
        <w:rPr>
          <w:rtl/>
        </w:rPr>
        <w:t xml:space="preserve"> كُنُوزُهَا كَيَعَاسِيب النَّحْلِ</w:t>
      </w:r>
      <w:r w:rsidR="009272A6">
        <w:rPr>
          <w:rtl/>
        </w:rPr>
        <w:t>،</w:t>
      </w:r>
      <w:r w:rsidRPr="00E36729">
        <w:rPr>
          <w:rtl/>
        </w:rPr>
        <w:t xml:space="preserve"> ثُّمَّ يدْعُو رَجُلاً مُمْتَلِئاً شَباباً فَيضْربُهُ بالسَّيْفِ</w:t>
      </w:r>
      <w:r w:rsidR="009272A6">
        <w:rPr>
          <w:rtl/>
        </w:rPr>
        <w:t>،</w:t>
      </w:r>
      <w:r w:rsidRPr="00E36729">
        <w:rPr>
          <w:rtl/>
        </w:rPr>
        <w:t xml:space="preserve"> فَيَقْطَعهُ</w:t>
      </w:r>
      <w:r w:rsidR="009272A6">
        <w:rPr>
          <w:rtl/>
        </w:rPr>
        <w:t>،</w:t>
      </w:r>
      <w:r w:rsidRPr="00E36729">
        <w:rPr>
          <w:rtl/>
        </w:rPr>
        <w:t xml:space="preserve"> جِزْلَتَيْن رَمْيَةَ الْغَرَضِ</w:t>
      </w:r>
      <w:r w:rsidR="009272A6">
        <w:rPr>
          <w:rtl/>
        </w:rPr>
        <w:t>،</w:t>
      </w:r>
      <w:r w:rsidRPr="00E36729">
        <w:rPr>
          <w:rtl/>
        </w:rPr>
        <w:t xml:space="preserve"> ثُمَّ يَدْعُوهُ</w:t>
      </w:r>
      <w:r w:rsidR="009272A6">
        <w:rPr>
          <w:rtl/>
        </w:rPr>
        <w:t>،</w:t>
      </w:r>
      <w:r w:rsidRPr="00E36729">
        <w:rPr>
          <w:rtl/>
        </w:rPr>
        <w:t xml:space="preserve"> </w:t>
      </w:r>
      <w:r w:rsidRPr="00B805BA">
        <w:rPr>
          <w:spacing w:val="-4"/>
          <w:rtl/>
        </w:rPr>
        <w:t>فَيُقْبِلُ</w:t>
      </w:r>
      <w:r w:rsidR="009272A6" w:rsidRPr="00B805BA">
        <w:rPr>
          <w:spacing w:val="-4"/>
          <w:rtl/>
        </w:rPr>
        <w:t>،</w:t>
      </w:r>
      <w:r w:rsidRPr="00B805BA">
        <w:rPr>
          <w:spacing w:val="-4"/>
          <w:rtl/>
        </w:rPr>
        <w:t xml:space="preserve"> وَيَتَهلَّلُ وجْهُهُ يَضْحَكُ</w:t>
      </w:r>
      <w:r w:rsidR="009272A6" w:rsidRPr="00B805BA">
        <w:rPr>
          <w:spacing w:val="-4"/>
          <w:rtl/>
        </w:rPr>
        <w:t>.</w:t>
      </w:r>
      <w:r w:rsidRPr="00B805BA">
        <w:rPr>
          <w:spacing w:val="-4"/>
          <w:rtl/>
        </w:rPr>
        <w:t xml:space="preserve"> فَبَينَما هُو كَذلكَ إذْ بَعَثَ اللَّه تَعَالى ال</w:t>
      </w:r>
      <w:r w:rsidR="00F37743" w:rsidRPr="00B805BA">
        <w:rPr>
          <w:rFonts w:hint="cs"/>
          <w:spacing w:val="-4"/>
          <w:rtl/>
        </w:rPr>
        <w:t>ـ</w:t>
      </w:r>
      <w:r w:rsidRPr="00B805BA">
        <w:rPr>
          <w:spacing w:val="-4"/>
          <w:rtl/>
        </w:rPr>
        <w:t>مسِيحَ ابْنَ مَرْيم</w:t>
      </w:r>
      <w:r w:rsidR="000A0F18" w:rsidRPr="00B805BA">
        <w:rPr>
          <w:spacing w:val="-4"/>
          <w:rtl/>
        </w:rPr>
        <w:t xml:space="preserve"> </w:t>
      </w:r>
      <w:r w:rsidR="000A0F18" w:rsidRPr="00B805BA">
        <w:rPr>
          <w:rFonts w:cs="CTraditional Arabic"/>
          <w:spacing w:val="-4"/>
          <w:szCs w:val="28"/>
          <w:rtl/>
        </w:rPr>
        <w:t>ص</w:t>
      </w:r>
      <w:r w:rsidR="009272A6">
        <w:rPr>
          <w:rtl/>
        </w:rPr>
        <w:t>،</w:t>
      </w:r>
      <w:r w:rsidRPr="00E36729">
        <w:rPr>
          <w:rtl/>
        </w:rPr>
        <w:t xml:space="preserve"> فَيَنْزِلُ عِنْد المَنَارَةِ الْبَيْضـَآءِ شَرْقيَّ دِمَشْقَ بَيْنَ مَهْرُودتَيْنِ</w:t>
      </w:r>
      <w:r w:rsidR="009272A6">
        <w:rPr>
          <w:rtl/>
        </w:rPr>
        <w:t>،</w:t>
      </w:r>
      <w:r w:rsidRPr="00E36729">
        <w:rPr>
          <w:rtl/>
        </w:rPr>
        <w:t xml:space="preserve"> وَاضعاً كَفَّيْهِ عَلى أجْنِحةِ مَلَكَيْنِ</w:t>
      </w:r>
      <w:r w:rsidR="009272A6">
        <w:rPr>
          <w:rtl/>
        </w:rPr>
        <w:t>،</w:t>
      </w:r>
      <w:r w:rsidRPr="00E36729">
        <w:rPr>
          <w:rtl/>
        </w:rPr>
        <w:t xml:space="preserve"> إذا طَأْطَأَ رَأسهُ</w:t>
      </w:r>
      <w:r w:rsidR="009272A6">
        <w:rPr>
          <w:rtl/>
        </w:rPr>
        <w:t>،</w:t>
      </w:r>
      <w:r w:rsidRPr="00E36729">
        <w:rPr>
          <w:rtl/>
        </w:rPr>
        <w:t xml:space="preserve"> قَطَرَ وإذا رَفَعَهُ تَحدَّر مِنْهُ جُمَانٌ كَاللُّؤلُؤ</w:t>
      </w:r>
      <w:r w:rsidR="009272A6">
        <w:rPr>
          <w:rtl/>
        </w:rPr>
        <w:t>،</w:t>
      </w:r>
      <w:r w:rsidR="0019687D">
        <w:rPr>
          <w:rtl/>
        </w:rPr>
        <w:t xml:space="preserve"> فَلا يَحِلُّ لِكَافِر يَجِد</w:t>
      </w:r>
      <w:r w:rsidR="0019687D">
        <w:rPr>
          <w:rFonts w:hint="cs"/>
          <w:rtl/>
        </w:rPr>
        <w:t>ُ</w:t>
      </w:r>
      <w:r w:rsidRPr="00E36729">
        <w:rPr>
          <w:rtl/>
        </w:rPr>
        <w:t xml:space="preserve"> ريحَ نَفَسِه إلاَّ مات</w:t>
      </w:r>
      <w:r w:rsidR="009272A6">
        <w:rPr>
          <w:rtl/>
        </w:rPr>
        <w:t>،</w:t>
      </w:r>
      <w:r w:rsidRPr="00E36729">
        <w:rPr>
          <w:rtl/>
        </w:rPr>
        <w:t xml:space="preserve"> ونَفَسُهُ يَنْتَهِي إلى حَيْثُ يَنْتَهِي طَرْفُهُ</w:t>
      </w:r>
      <w:r w:rsidR="009272A6">
        <w:rPr>
          <w:rtl/>
        </w:rPr>
        <w:t>،</w:t>
      </w:r>
      <w:r w:rsidRPr="00E36729">
        <w:rPr>
          <w:rtl/>
        </w:rPr>
        <w:t xml:space="preserve"> فَيَطْلُبُه حَتَّى يُدْرِكَهُ بَباب لُدٍّ فَيَقْتُلُه</w:t>
      </w:r>
      <w:r w:rsidR="009272A6">
        <w:rPr>
          <w:rtl/>
        </w:rPr>
        <w:t>.</w:t>
      </w:r>
      <w:r w:rsidRPr="00E36729">
        <w:rPr>
          <w:rtl/>
        </w:rPr>
        <w:t xml:space="preserve"> ثُمَّ يأتي عِيسَى</w:t>
      </w:r>
      <w:r w:rsidR="000A0F18">
        <w:rPr>
          <w:rtl/>
        </w:rPr>
        <w:t xml:space="preserve"> </w:t>
      </w:r>
      <w:r w:rsidR="000A0F18" w:rsidRPr="000A0F18">
        <w:rPr>
          <w:rFonts w:cs="CTraditional Arabic"/>
          <w:szCs w:val="28"/>
          <w:rtl/>
        </w:rPr>
        <w:t>ص</w:t>
      </w:r>
      <w:r w:rsidRPr="00E36729">
        <w:rPr>
          <w:rtl/>
        </w:rPr>
        <w:t xml:space="preserve"> قَوْماً قَدْ عَصَمَهُمُ اللَّه مِنْهُ</w:t>
      </w:r>
      <w:r w:rsidR="009272A6">
        <w:rPr>
          <w:rtl/>
        </w:rPr>
        <w:t>،</w:t>
      </w:r>
      <w:r w:rsidRPr="00E36729">
        <w:rPr>
          <w:rtl/>
        </w:rPr>
        <w:t xml:space="preserve"> فَيَمْسَحُ عنْ وُجوهِهِمْ</w:t>
      </w:r>
      <w:r w:rsidR="009272A6">
        <w:rPr>
          <w:rtl/>
        </w:rPr>
        <w:t>،</w:t>
      </w:r>
      <w:r w:rsidRPr="00E36729">
        <w:rPr>
          <w:rtl/>
        </w:rPr>
        <w:t xml:space="preserve"> ويحَدِّثُهُم بِدرَجاتِهم في الجنَّةِ</w:t>
      </w:r>
      <w:r w:rsidR="009272A6">
        <w:rPr>
          <w:rtl/>
        </w:rPr>
        <w:t>.</w:t>
      </w:r>
      <w:r w:rsidRPr="00E36729">
        <w:rPr>
          <w:rtl/>
        </w:rPr>
        <w:t xml:space="preserve"> فَبَينَما هُوَ كَذلِكَ إذْ أوْحَى اللَّه تَعَالى إلى عِيسى</w:t>
      </w:r>
      <w:r w:rsidR="000A0F18">
        <w:rPr>
          <w:rtl/>
        </w:rPr>
        <w:t xml:space="preserve"> </w:t>
      </w:r>
      <w:r w:rsidR="000A0F18" w:rsidRPr="000A0F18">
        <w:rPr>
          <w:rFonts w:cs="CTraditional Arabic"/>
          <w:szCs w:val="28"/>
          <w:rtl/>
        </w:rPr>
        <w:t>ص</w:t>
      </w:r>
      <w:r w:rsidRPr="00E36729">
        <w:rPr>
          <w:rtl/>
        </w:rPr>
        <w:t xml:space="preserve"> أنِّي قَدْ أَخرَجتُ عِبَاداً لي لا يدا</w:t>
      </w:r>
      <w:r w:rsidR="0019687D">
        <w:rPr>
          <w:rtl/>
        </w:rPr>
        <w:t>نِ لأحَدٍ بقِتَالهمْ</w:t>
      </w:r>
      <w:r w:rsidR="009272A6">
        <w:rPr>
          <w:rtl/>
        </w:rPr>
        <w:t>،</w:t>
      </w:r>
      <w:r w:rsidR="0019687D">
        <w:rPr>
          <w:rtl/>
        </w:rPr>
        <w:t xml:space="preserve"> فَحَ</w:t>
      </w:r>
      <w:r w:rsidR="0019687D">
        <w:rPr>
          <w:rFonts w:hint="cs"/>
          <w:rtl/>
        </w:rPr>
        <w:t>زَّر</w:t>
      </w:r>
      <w:r w:rsidRPr="00E36729">
        <w:rPr>
          <w:rtl/>
        </w:rPr>
        <w:t xml:space="preserve"> عِبادي إلى الطُّورِ</w:t>
      </w:r>
      <w:r w:rsidR="009272A6">
        <w:rPr>
          <w:rtl/>
        </w:rPr>
        <w:t>،</w:t>
      </w:r>
      <w:r w:rsidRPr="00E36729">
        <w:rPr>
          <w:rtl/>
        </w:rPr>
        <w:t xml:space="preserve"> وَيَبْعَثُ اللَّه يَأْجُوجَ ومَأجوجَ وَهُمْ مِنْ كُلِّ حَدِبٍ يَنْسلُون</w:t>
      </w:r>
      <w:r w:rsidR="009272A6">
        <w:rPr>
          <w:rtl/>
        </w:rPr>
        <w:t>،</w:t>
      </w:r>
      <w:r w:rsidRPr="00E36729">
        <w:rPr>
          <w:rtl/>
        </w:rPr>
        <w:t xml:space="preserve"> فيَمُرُّ أوَائلُهُم عَلى بُحَيْرةِ طَبرِيَّةَ فَيَشْرَبون مَا فيهَا</w:t>
      </w:r>
      <w:r w:rsidR="009272A6">
        <w:rPr>
          <w:rtl/>
        </w:rPr>
        <w:t>،</w:t>
      </w:r>
      <w:r w:rsidRPr="00E36729">
        <w:rPr>
          <w:rtl/>
        </w:rPr>
        <w:t xml:space="preserve"> وَيمُرُّ آخِرُهُمْ فيقولُونَ</w:t>
      </w:r>
      <w:r w:rsidR="009272A6">
        <w:rPr>
          <w:rtl/>
        </w:rPr>
        <w:t>:</w:t>
      </w:r>
      <w:r w:rsidRPr="00E36729">
        <w:rPr>
          <w:rtl/>
        </w:rPr>
        <w:t xml:space="preserve"> لَقَدْ كَانَ بهَذِهِ مرَّةً ماءٌ</w:t>
      </w:r>
      <w:r w:rsidR="009272A6">
        <w:rPr>
          <w:rtl/>
        </w:rPr>
        <w:t>.</w:t>
      </w:r>
      <w:r w:rsidR="008B56DF">
        <w:rPr>
          <w:rtl/>
        </w:rPr>
        <w:t xml:space="preserve"> </w:t>
      </w:r>
      <w:r w:rsidRPr="00E36729">
        <w:rPr>
          <w:rtl/>
        </w:rPr>
        <w:t>وَيُحْصَرُ نبي اللَّهِ عِيسَى</w:t>
      </w:r>
      <w:r w:rsidR="000A0F18">
        <w:rPr>
          <w:rtl/>
        </w:rPr>
        <w:t xml:space="preserve"> </w:t>
      </w:r>
      <w:r w:rsidR="000A0F18" w:rsidRPr="000A0F18">
        <w:rPr>
          <w:rFonts w:cs="CTraditional Arabic"/>
          <w:szCs w:val="28"/>
          <w:rtl/>
        </w:rPr>
        <w:t>ص</w:t>
      </w:r>
      <w:r w:rsidRPr="00E36729">
        <w:rPr>
          <w:rtl/>
        </w:rPr>
        <w:t xml:space="preserve"> وَأصْحَابُهُ حَتَّى يكُونَ رأْسُ الثَّوْرِ لأحدِهمْ خيْراً منْ مائَةِ دِينَارٍ لأحَدِكُمُ الْيَوْمَ</w:t>
      </w:r>
      <w:r w:rsidR="009272A6">
        <w:rPr>
          <w:rtl/>
        </w:rPr>
        <w:t>،</w:t>
      </w:r>
      <w:r w:rsidRPr="00E36729">
        <w:rPr>
          <w:rtl/>
        </w:rPr>
        <w:t xml:space="preserve"> فَيرْغَبُ نبي اللَّه عِيسَى</w:t>
      </w:r>
      <w:r w:rsidR="000A0F18">
        <w:rPr>
          <w:rtl/>
        </w:rPr>
        <w:t xml:space="preserve"> </w:t>
      </w:r>
      <w:r w:rsidR="000A0F18" w:rsidRPr="000A0F18">
        <w:rPr>
          <w:rFonts w:cs="CTraditional Arabic"/>
          <w:szCs w:val="28"/>
          <w:rtl/>
        </w:rPr>
        <w:t>ص</w:t>
      </w:r>
      <w:r w:rsidRPr="00E36729">
        <w:rPr>
          <w:rtl/>
        </w:rPr>
        <w:t xml:space="preserve"> وأَصْحَابُه</w:t>
      </w:r>
      <w:r w:rsidR="009272A6">
        <w:rPr>
          <w:rtl/>
        </w:rPr>
        <w:t>،</w:t>
      </w:r>
      <w:r w:rsidRPr="00E36729">
        <w:rPr>
          <w:rtl/>
        </w:rPr>
        <w:t xml:space="preserve"> </w:t>
      </w:r>
      <w:r w:rsidR="007E4299" w:rsidRPr="007E4299">
        <w:rPr>
          <w:rFonts w:cs="CTraditional Arabic"/>
          <w:szCs w:val="28"/>
          <w:rtl/>
        </w:rPr>
        <w:t>ش</w:t>
      </w:r>
      <w:r w:rsidR="009272A6">
        <w:rPr>
          <w:rtl/>
        </w:rPr>
        <w:t>،</w:t>
      </w:r>
      <w:r w:rsidRPr="00E36729">
        <w:rPr>
          <w:rtl/>
        </w:rPr>
        <w:t xml:space="preserve"> إلى اللَّهِ تَعَالى، فَيُرْسِلُ اللَّه تَعَالى عَلَيْهِمْ النَّغَفَ في رِقَابِهِم</w:t>
      </w:r>
      <w:r w:rsidR="009272A6">
        <w:rPr>
          <w:rtl/>
        </w:rPr>
        <w:t>،</w:t>
      </w:r>
      <w:r w:rsidRPr="00E36729">
        <w:rPr>
          <w:rtl/>
        </w:rPr>
        <w:t xml:space="preserve"> فَيُصبحُون فَرْسى كَموْتِ نَفْسٍ وَاحِدَةٍ</w:t>
      </w:r>
      <w:r w:rsidR="009272A6">
        <w:rPr>
          <w:rtl/>
        </w:rPr>
        <w:t>،</w:t>
      </w:r>
      <w:r w:rsidRPr="00E36729">
        <w:rPr>
          <w:rtl/>
        </w:rPr>
        <w:t xml:space="preserve"> ثُمَّ يهْبِطُ نبي اللَّه عيسى</w:t>
      </w:r>
      <w:r w:rsidR="000A0F18">
        <w:rPr>
          <w:rtl/>
        </w:rPr>
        <w:t xml:space="preserve"> </w:t>
      </w:r>
      <w:r w:rsidR="000A0F18" w:rsidRPr="000A0F18">
        <w:rPr>
          <w:rFonts w:cs="CTraditional Arabic"/>
          <w:szCs w:val="28"/>
          <w:rtl/>
        </w:rPr>
        <w:t>ص</w:t>
      </w:r>
      <w:r w:rsidRPr="00E36729">
        <w:rPr>
          <w:rtl/>
        </w:rPr>
        <w:t xml:space="preserve"> وَأصْحابهُ </w:t>
      </w:r>
      <w:r w:rsidR="007E4299" w:rsidRPr="007E4299">
        <w:rPr>
          <w:rFonts w:cs="CTraditional Arabic"/>
          <w:szCs w:val="28"/>
          <w:rtl/>
        </w:rPr>
        <w:t>ش</w:t>
      </w:r>
      <w:r w:rsidR="009272A6">
        <w:rPr>
          <w:rtl/>
        </w:rPr>
        <w:t>،</w:t>
      </w:r>
      <w:r w:rsidRPr="00E36729">
        <w:rPr>
          <w:rtl/>
        </w:rPr>
        <w:t xml:space="preserve"> إلى الأرْضِ</w:t>
      </w:r>
      <w:r w:rsidR="009272A6">
        <w:rPr>
          <w:rtl/>
        </w:rPr>
        <w:t>،</w:t>
      </w:r>
      <w:r w:rsidRPr="00E36729">
        <w:rPr>
          <w:rtl/>
        </w:rPr>
        <w:t xml:space="preserve"> فَلاَ يَجِدُون في الأرْضِ مَوْضِعَ شِبْرٍ إلاَّ مَلأهُ زَهَمُهُمْ وَنَتَنُهُمْ</w:t>
      </w:r>
      <w:r w:rsidR="00EA381D">
        <w:rPr>
          <w:rtl/>
        </w:rPr>
        <w:t>،</w:t>
      </w:r>
      <w:r w:rsidRPr="00E36729">
        <w:rPr>
          <w:rtl/>
        </w:rPr>
        <w:t xml:space="preserve"> فَيَرْغَبُ نبي اللَّه عِيسَى</w:t>
      </w:r>
      <w:r w:rsidR="000A0F18">
        <w:rPr>
          <w:rtl/>
        </w:rPr>
        <w:t xml:space="preserve"> </w:t>
      </w:r>
      <w:r w:rsidR="000A0F18" w:rsidRPr="000A0F18">
        <w:rPr>
          <w:rFonts w:cs="CTraditional Arabic"/>
          <w:szCs w:val="28"/>
          <w:rtl/>
        </w:rPr>
        <w:t>ص</w:t>
      </w:r>
      <w:r w:rsidRPr="00E36729">
        <w:rPr>
          <w:rtl/>
        </w:rPr>
        <w:t xml:space="preserve"> وَأصْحابُهُ </w:t>
      </w:r>
      <w:r w:rsidR="007E4299" w:rsidRPr="007E4299">
        <w:rPr>
          <w:rFonts w:cs="CTraditional Arabic"/>
          <w:szCs w:val="28"/>
          <w:rtl/>
        </w:rPr>
        <w:t>ش</w:t>
      </w:r>
      <w:r w:rsidRPr="00E36729">
        <w:rPr>
          <w:rtl/>
        </w:rPr>
        <w:t xml:space="preserve"> إلى اللَّه تَعَالَى</w:t>
      </w:r>
      <w:r w:rsidR="009272A6">
        <w:rPr>
          <w:rtl/>
        </w:rPr>
        <w:t>،</w:t>
      </w:r>
      <w:r w:rsidRPr="00E36729">
        <w:rPr>
          <w:rtl/>
        </w:rPr>
        <w:t xml:space="preserve"> فَيُرْسِلُ اللَّه تَعَالى طيْراً كَأعْنَاقِ الْبُخْتِ</w:t>
      </w:r>
      <w:r w:rsidR="009272A6">
        <w:rPr>
          <w:rtl/>
        </w:rPr>
        <w:t>،</w:t>
      </w:r>
      <w:r w:rsidRPr="00E36729">
        <w:rPr>
          <w:rtl/>
        </w:rPr>
        <w:t xml:space="preserve"> فَ</w:t>
      </w:r>
      <w:r w:rsidR="0019687D">
        <w:rPr>
          <w:rtl/>
        </w:rPr>
        <w:t>تحْمِلُهُمْ</w:t>
      </w:r>
      <w:r w:rsidR="009272A6">
        <w:rPr>
          <w:rtl/>
        </w:rPr>
        <w:t>،</w:t>
      </w:r>
      <w:r w:rsidR="0019687D">
        <w:rPr>
          <w:rtl/>
        </w:rPr>
        <w:t xml:space="preserve"> فَتَطرَحُهم حَيْ</w:t>
      </w:r>
      <w:r w:rsidR="0019687D">
        <w:rPr>
          <w:rFonts w:hint="cs"/>
          <w:rtl/>
        </w:rPr>
        <w:t>ثُ</w:t>
      </w:r>
      <w:r w:rsidRPr="00E36729">
        <w:rPr>
          <w:rtl/>
        </w:rPr>
        <w:t xml:space="preserve"> شَآءَ اللَّه</w:t>
      </w:r>
      <w:r w:rsidR="009272A6">
        <w:rPr>
          <w:rtl/>
        </w:rPr>
        <w:t>،</w:t>
      </w:r>
      <w:r w:rsidRPr="00E36729">
        <w:rPr>
          <w:rtl/>
        </w:rPr>
        <w:t xml:space="preserve"> ثُمَّ يُرْسِلُ اللَّه </w:t>
      </w:r>
      <w:r w:rsidR="007E4299" w:rsidRPr="007E4299">
        <w:rPr>
          <w:rFonts w:cs="CTraditional Arabic"/>
          <w:szCs w:val="28"/>
          <w:rtl/>
        </w:rPr>
        <w:t>ﻷ</w:t>
      </w:r>
      <w:r w:rsidRPr="00E36729">
        <w:rPr>
          <w:rtl/>
        </w:rPr>
        <w:t xml:space="preserve"> مـطَراً لا يَكِنُّ مِنْهُ بَيْتُ مَدَرٍ ولا وَبَرٍ</w:t>
      </w:r>
      <w:r w:rsidR="009272A6">
        <w:rPr>
          <w:rtl/>
        </w:rPr>
        <w:t>،</w:t>
      </w:r>
      <w:r w:rsidRPr="00E36729">
        <w:rPr>
          <w:rtl/>
        </w:rPr>
        <w:t xml:space="preserve"> فَيَغْسِلُ الأرْضَ حَتَّى يَتْرُكَهَا كالزَّلَقَةِ</w:t>
      </w:r>
      <w:r w:rsidR="009272A6">
        <w:rPr>
          <w:rtl/>
        </w:rPr>
        <w:t>.</w:t>
      </w:r>
      <w:r w:rsidR="008B56DF">
        <w:rPr>
          <w:rtl/>
        </w:rPr>
        <w:t xml:space="preserve"> </w:t>
      </w:r>
      <w:r w:rsidRPr="00E36729">
        <w:rPr>
          <w:rtl/>
        </w:rPr>
        <w:t>ثُمَّ يُقَالُ لِلأرْضِ</w:t>
      </w:r>
      <w:r w:rsidR="009272A6">
        <w:rPr>
          <w:rtl/>
        </w:rPr>
        <w:t>:</w:t>
      </w:r>
      <w:r w:rsidRPr="00E36729">
        <w:rPr>
          <w:rtl/>
        </w:rPr>
        <w:t xml:space="preserve"> أنْبِتي ثَمرَتَكِ</w:t>
      </w:r>
      <w:r w:rsidR="009272A6">
        <w:rPr>
          <w:rtl/>
        </w:rPr>
        <w:t>،</w:t>
      </w:r>
      <w:r w:rsidRPr="00E36729">
        <w:rPr>
          <w:rtl/>
        </w:rPr>
        <w:t xml:space="preserve"> ورُدِّي برَكَتَكِ</w:t>
      </w:r>
      <w:r w:rsidR="009272A6">
        <w:rPr>
          <w:rtl/>
        </w:rPr>
        <w:t>،</w:t>
      </w:r>
      <w:r w:rsidRPr="00E36729">
        <w:rPr>
          <w:rtl/>
        </w:rPr>
        <w:t xml:space="preserve"> فَيَوْمئِذٍ تأكُلُ الْعِصَابَة مِن الرُّمَّانَةِ، وَيسْتظِلون بِقِحْفِهَا</w:t>
      </w:r>
      <w:r w:rsidR="009272A6">
        <w:rPr>
          <w:rtl/>
        </w:rPr>
        <w:t>،</w:t>
      </w:r>
      <w:r w:rsidRPr="00E36729">
        <w:rPr>
          <w:rtl/>
        </w:rPr>
        <w:t xml:space="preserve"> وَيُبارَكُ في الرِّسْلِ حَتَّى إنَّ اللَّقْحَةَ مِنَ الإبِلِ لَتَكْفي الفئَامَ مِنَ النَّاس، وَاللَّقْحَةَ مِنَ الْبَقَرِ لَتَكْفي الْقَبِيلَةَ مِنَ النَّاس</w:t>
      </w:r>
      <w:r w:rsidR="009272A6">
        <w:rPr>
          <w:rtl/>
        </w:rPr>
        <w:t>،</w:t>
      </w:r>
      <w:r w:rsidRPr="00E36729">
        <w:rPr>
          <w:rtl/>
        </w:rPr>
        <w:t xml:space="preserve"> وَاللَّقْحَةَ مِنَ الْغَنمِ لَتَكْفي الفَخِذَ مِنَ النَّاس</w:t>
      </w:r>
      <w:r w:rsidR="009272A6">
        <w:rPr>
          <w:rtl/>
        </w:rPr>
        <w:t>.</w:t>
      </w:r>
      <w:r w:rsidRPr="00E36729">
        <w:rPr>
          <w:rtl/>
        </w:rPr>
        <w:t>فَبَيْنَمَا هُمْ كَذَلِكَ إذْ بَعَثَ اللَّه تَعالَى رِيحاً طَيِّبَةً</w:t>
      </w:r>
      <w:r w:rsidR="009272A6">
        <w:rPr>
          <w:rtl/>
        </w:rPr>
        <w:t>،</w:t>
      </w:r>
      <w:r w:rsidRPr="00E36729">
        <w:rPr>
          <w:rtl/>
        </w:rPr>
        <w:t xml:space="preserve"> فَتأْخُذُهم تَحْتَ آبَاطِهِمْ</w:t>
      </w:r>
      <w:r w:rsidR="009272A6">
        <w:rPr>
          <w:rtl/>
        </w:rPr>
        <w:t>،</w:t>
      </w:r>
      <w:r w:rsidRPr="00E36729">
        <w:rPr>
          <w:rtl/>
        </w:rPr>
        <w:t xml:space="preserve"> فَتَقْبِضُ رُوحَ كُلِّ مُؤمِن وكُلِّ مُسْلِمٍ</w:t>
      </w:r>
      <w:r w:rsidR="009272A6">
        <w:rPr>
          <w:rtl/>
        </w:rPr>
        <w:t>،</w:t>
      </w:r>
      <w:r w:rsidRPr="00E36729">
        <w:rPr>
          <w:rtl/>
        </w:rPr>
        <w:t xml:space="preserve"> وَيبْقَى شِرَارُ النَّاسِ يَتهَارجُون فِيهَا تَهَارُج الْحُمُرِ فَعَلَيْهِم تَقُومُ السَّاعَةُ</w:t>
      </w:r>
      <w:r w:rsidR="00F37743">
        <w:rPr>
          <w:rFonts w:hint="cs"/>
          <w:rtl/>
        </w:rPr>
        <w:t>»</w:t>
      </w:r>
      <w:r w:rsidR="00F37743" w:rsidRPr="00F37743">
        <w:rPr>
          <w:rStyle w:val="Char5"/>
          <w:rtl/>
        </w:rPr>
        <w:t>»</w:t>
      </w:r>
      <w:r w:rsidRPr="00F37743">
        <w:rPr>
          <w:rStyle w:val="Chard"/>
          <w:rtl/>
        </w:rPr>
        <w:t xml:space="preserve"> رواهُ مسلم</w:t>
      </w:r>
      <w:r w:rsidR="009272A6" w:rsidRPr="00F37743">
        <w:rPr>
          <w:rStyle w:val="Chard"/>
          <w:rtl/>
        </w:rPr>
        <w:t>.</w:t>
      </w:r>
      <w:r w:rsidRPr="00F37743">
        <w:rPr>
          <w:rStyle w:val="Chard"/>
          <w:rtl/>
        </w:rPr>
        <w:t xml:space="preserve"> </w:t>
      </w:r>
    </w:p>
    <w:p w:rsidR="009D149C" w:rsidRPr="00F37743" w:rsidRDefault="009D149C" w:rsidP="00972AA4">
      <w:pPr>
        <w:pStyle w:val="a"/>
        <w:rPr>
          <w:rStyle w:val="Charb"/>
          <w:rtl/>
        </w:rPr>
      </w:pPr>
      <w:r w:rsidRPr="00F37743">
        <w:rPr>
          <w:rStyle w:val="Chard"/>
          <w:rFonts w:ascii="Times New Roman" w:hAnsi="Times New Roman" w:cs="Times New Roman" w:hint="cs"/>
          <w:rtl/>
        </w:rPr>
        <w:t> </w:t>
      </w:r>
      <w:r w:rsidRPr="00F37743">
        <w:rPr>
          <w:rStyle w:val="Chard"/>
          <w:rFonts w:hint="cs"/>
          <w:rtl/>
        </w:rPr>
        <w:t>قَوله</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خَلَّةٌ بيْنَ الشَّام وَالْعِرَاقِ</w:t>
      </w:r>
      <w:r w:rsidR="009272A6" w:rsidRPr="00F37743">
        <w:rPr>
          <w:rStyle w:val="Chard"/>
          <w:rtl/>
        </w:rPr>
        <w:t>»</w:t>
      </w:r>
      <w:r w:rsidRPr="00F37743">
        <w:rPr>
          <w:rStyle w:val="Chard"/>
          <w:rtl/>
        </w:rPr>
        <w:t xml:space="preserve"> أيْ</w:t>
      </w:r>
      <w:r w:rsidR="009272A6" w:rsidRPr="00F37743">
        <w:rPr>
          <w:rStyle w:val="Chard"/>
          <w:rtl/>
        </w:rPr>
        <w:t>:</w:t>
      </w:r>
      <w:r w:rsidRPr="00F37743">
        <w:rPr>
          <w:rStyle w:val="Chard"/>
          <w:rtl/>
        </w:rPr>
        <w:t xml:space="preserve"> طَريقاً بَيْنَهُم</w:t>
      </w:r>
      <w:r w:rsidR="00F37743">
        <w:rPr>
          <w:rStyle w:val="Chard"/>
          <w:rFonts w:hint="cs"/>
          <w:rtl/>
        </w:rPr>
        <w:t>ـ</w:t>
      </w:r>
      <w:r w:rsidRPr="00F37743">
        <w:rPr>
          <w:rStyle w:val="Chard"/>
          <w:rtl/>
        </w:rPr>
        <w:t>ا</w:t>
      </w:r>
      <w:r w:rsidR="009272A6" w:rsidRPr="00F37743">
        <w:rPr>
          <w:rStyle w:val="Chard"/>
          <w:rtl/>
        </w:rPr>
        <w:t>.</w:t>
      </w:r>
      <w:r w:rsidRPr="00F37743">
        <w:rPr>
          <w:rStyle w:val="Chard"/>
          <w:rtl/>
        </w:rPr>
        <w:t xml:space="preserve"> وقَوْلُهُ</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عاثَ</w:t>
      </w:r>
      <w:r w:rsidR="009272A6" w:rsidRPr="00F37743">
        <w:rPr>
          <w:rStyle w:val="Chard"/>
          <w:rtl/>
        </w:rPr>
        <w:t>»</w:t>
      </w:r>
      <w:r w:rsidRPr="00F37743">
        <w:rPr>
          <w:rStyle w:val="Chard"/>
          <w:rtl/>
        </w:rPr>
        <w:t xml:space="preserve"> بالْعْينِ ال</w:t>
      </w:r>
      <w:r w:rsidR="00B805BA">
        <w:rPr>
          <w:rStyle w:val="Chard"/>
          <w:rFonts w:hint="cs"/>
          <w:rtl/>
        </w:rPr>
        <w:t>ـ</w:t>
      </w:r>
      <w:r w:rsidRPr="00F37743">
        <w:rPr>
          <w:rStyle w:val="Chard"/>
          <w:rtl/>
        </w:rPr>
        <w:t>مهملة والثاءِ ال</w:t>
      </w:r>
      <w:r w:rsidR="00B805BA">
        <w:rPr>
          <w:rStyle w:val="Chard"/>
          <w:rFonts w:hint="cs"/>
          <w:rtl/>
        </w:rPr>
        <w:t>ـ</w:t>
      </w:r>
      <w:r w:rsidRPr="00F37743">
        <w:rPr>
          <w:rStyle w:val="Chard"/>
          <w:rtl/>
        </w:rPr>
        <w:t>مثلَّثةِ</w:t>
      </w:r>
      <w:r w:rsidR="009272A6" w:rsidRPr="00F37743">
        <w:rPr>
          <w:rStyle w:val="Chard"/>
          <w:rtl/>
        </w:rPr>
        <w:t>،</w:t>
      </w:r>
      <w:r w:rsidRPr="00F37743">
        <w:rPr>
          <w:rStyle w:val="Chard"/>
          <w:rtl/>
        </w:rPr>
        <w:t xml:space="preserve"> وَالْعَيْثُ</w:t>
      </w:r>
      <w:r w:rsidR="009272A6" w:rsidRPr="00F37743">
        <w:rPr>
          <w:rStyle w:val="Chard"/>
          <w:rtl/>
        </w:rPr>
        <w:t>:</w:t>
      </w:r>
      <w:r w:rsidRPr="00F37743">
        <w:rPr>
          <w:rStyle w:val="Chard"/>
          <w:rtl/>
        </w:rPr>
        <w:t xml:space="preserve"> أشَدُّ الْفَسَادِ</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وَالذُّرَى</w:t>
      </w:r>
      <w:r w:rsidR="009272A6" w:rsidRPr="00F37743">
        <w:rPr>
          <w:rStyle w:val="Chard"/>
          <w:rtl/>
        </w:rPr>
        <w:t>»:</w:t>
      </w:r>
      <w:r w:rsidRPr="00F37743">
        <w:rPr>
          <w:rStyle w:val="Chard"/>
          <w:rtl/>
        </w:rPr>
        <w:t xml:space="preserve"> بِضًمِّ الذَّالِ المُعْجَمَةَ وَهوَ أعالي الأسْنِمَةِ</w:t>
      </w:r>
      <w:r w:rsidR="009272A6" w:rsidRPr="00F37743">
        <w:rPr>
          <w:rStyle w:val="Chard"/>
          <w:rtl/>
        </w:rPr>
        <w:t>.</w:t>
      </w:r>
      <w:r w:rsidRPr="00F37743">
        <w:rPr>
          <w:rStyle w:val="Chard"/>
          <w:rtl/>
        </w:rPr>
        <w:t xml:space="preserve"> وهُو جَمْعُ ذِرْوَةٍ بِضَم الذَّالِ وَكَسْرِهَا </w:t>
      </w:r>
      <w:r w:rsidR="009272A6" w:rsidRPr="00F37743">
        <w:rPr>
          <w:rStyle w:val="Chard"/>
          <w:rtl/>
        </w:rPr>
        <w:t>«</w:t>
      </w:r>
      <w:r w:rsidRPr="00F37743">
        <w:rPr>
          <w:rStyle w:val="Chard"/>
          <w:rtl/>
        </w:rPr>
        <w:t>واليَعاسِيبُ</w:t>
      </w:r>
      <w:r w:rsidR="009272A6" w:rsidRPr="00F37743">
        <w:rPr>
          <w:rStyle w:val="Chard"/>
          <w:rtl/>
        </w:rPr>
        <w:t>»:</w:t>
      </w:r>
      <w:r w:rsidRPr="00F37743">
        <w:rPr>
          <w:rStyle w:val="Chard"/>
          <w:rtl/>
        </w:rPr>
        <w:t xml:space="preserve"> ذكور النَّحْلِ</w:t>
      </w:r>
      <w:r w:rsidR="009272A6" w:rsidRPr="00F37743">
        <w:rPr>
          <w:rStyle w:val="Chard"/>
          <w:rtl/>
        </w:rPr>
        <w:t>.</w:t>
      </w:r>
      <w:r w:rsidRPr="00F37743">
        <w:rPr>
          <w:rStyle w:val="Chard"/>
          <w:rtl/>
        </w:rPr>
        <w:t xml:space="preserve"> «وجزْلتَين» أي</w:t>
      </w:r>
      <w:r w:rsidR="009272A6" w:rsidRPr="00F37743">
        <w:rPr>
          <w:rStyle w:val="Chard"/>
          <w:rtl/>
        </w:rPr>
        <w:t>:</w:t>
      </w:r>
      <w:r w:rsidRPr="00F37743">
        <w:rPr>
          <w:rStyle w:val="Chard"/>
          <w:rtl/>
        </w:rPr>
        <w:t xml:space="preserve"> قِطْعتينِ</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وَالْغَرَضُ</w:t>
      </w:r>
      <w:r w:rsidR="009272A6" w:rsidRPr="00F37743">
        <w:rPr>
          <w:rStyle w:val="Chard"/>
          <w:rtl/>
        </w:rPr>
        <w:t>»:</w:t>
      </w:r>
      <w:r w:rsidRPr="00F37743">
        <w:rPr>
          <w:rStyle w:val="Chard"/>
          <w:rtl/>
        </w:rPr>
        <w:t xml:space="preserve"> ال</w:t>
      </w:r>
      <w:r w:rsidR="00F37743">
        <w:rPr>
          <w:rStyle w:val="Chard"/>
          <w:rFonts w:hint="cs"/>
          <w:rtl/>
        </w:rPr>
        <w:t>ـ</w:t>
      </w:r>
      <w:r w:rsidRPr="00F37743">
        <w:rPr>
          <w:rStyle w:val="Chard"/>
          <w:rtl/>
        </w:rPr>
        <w:t>هَدَفُ الَّذِي يُرْمَى إليْهِ بِالنَّشَّابِ</w:t>
      </w:r>
      <w:r w:rsidR="009272A6" w:rsidRPr="00F37743">
        <w:rPr>
          <w:rStyle w:val="Chard"/>
          <w:rtl/>
        </w:rPr>
        <w:t>،</w:t>
      </w:r>
      <w:r w:rsidRPr="00F37743">
        <w:rPr>
          <w:rStyle w:val="Chard"/>
          <w:rtl/>
        </w:rPr>
        <w:t xml:space="preserve"> أيْ</w:t>
      </w:r>
      <w:r w:rsidR="009272A6" w:rsidRPr="00F37743">
        <w:rPr>
          <w:rStyle w:val="Chard"/>
          <w:rtl/>
        </w:rPr>
        <w:t>:</w:t>
      </w:r>
      <w:r w:rsidRPr="00F37743">
        <w:rPr>
          <w:rStyle w:val="Chard"/>
          <w:rtl/>
        </w:rPr>
        <w:t xml:space="preserve"> يَرْمِيهِ رَمْيَةً كَرمْي النَّشَّابِ إلى الْ</w:t>
      </w:r>
      <w:r w:rsidR="00F37743">
        <w:rPr>
          <w:rStyle w:val="Chard"/>
          <w:rFonts w:hint="cs"/>
          <w:rtl/>
        </w:rPr>
        <w:t>ـ</w:t>
      </w:r>
      <w:r w:rsidRPr="00F37743">
        <w:rPr>
          <w:rStyle w:val="Chard"/>
          <w:rtl/>
        </w:rPr>
        <w:t>هَدَفِ</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w:t>
      </w:r>
      <w:r w:rsidR="00F37743">
        <w:rPr>
          <w:rStyle w:val="Chard"/>
          <w:rFonts w:hint="cs"/>
          <w:rtl/>
        </w:rPr>
        <w:t>ـ</w:t>
      </w:r>
      <w:r w:rsidRPr="00F37743">
        <w:rPr>
          <w:rStyle w:val="Chard"/>
          <w:rtl/>
        </w:rPr>
        <w:t>مهْرودة</w:t>
      </w:r>
      <w:r w:rsidR="009272A6" w:rsidRPr="00F37743">
        <w:rPr>
          <w:rStyle w:val="Chard"/>
          <w:rtl/>
        </w:rPr>
        <w:t>»</w:t>
      </w:r>
      <w:r w:rsidRPr="00F37743">
        <w:rPr>
          <w:rStyle w:val="Chard"/>
          <w:rtl/>
        </w:rPr>
        <w:t xml:space="preserve"> بِالدَّال ال</w:t>
      </w:r>
      <w:r w:rsidR="00F37743">
        <w:rPr>
          <w:rStyle w:val="Chard"/>
          <w:rFonts w:hint="cs"/>
          <w:rtl/>
        </w:rPr>
        <w:t>ـ</w:t>
      </w:r>
      <w:r w:rsidRPr="00F37743">
        <w:rPr>
          <w:rStyle w:val="Chard"/>
          <w:rtl/>
        </w:rPr>
        <w:t>مُهْمَلَة ال</w:t>
      </w:r>
      <w:r w:rsidR="00F37743">
        <w:rPr>
          <w:rStyle w:val="Chard"/>
          <w:rFonts w:hint="cs"/>
          <w:rtl/>
        </w:rPr>
        <w:t>ـ</w:t>
      </w:r>
      <w:r w:rsidRPr="00F37743">
        <w:rPr>
          <w:rStyle w:val="Chard"/>
          <w:rtl/>
        </w:rPr>
        <w:t>معجمة</w:t>
      </w:r>
      <w:r w:rsidR="009272A6" w:rsidRPr="00F37743">
        <w:rPr>
          <w:rStyle w:val="Chard"/>
          <w:rtl/>
        </w:rPr>
        <w:t>،</w:t>
      </w:r>
      <w:r w:rsidRPr="00F37743">
        <w:rPr>
          <w:rStyle w:val="Chard"/>
          <w:rtl/>
        </w:rPr>
        <w:t xml:space="preserve"> وَهِي</w:t>
      </w:r>
      <w:r w:rsidR="009272A6" w:rsidRPr="00F37743">
        <w:rPr>
          <w:rStyle w:val="Chard"/>
          <w:rtl/>
        </w:rPr>
        <w:t>:</w:t>
      </w:r>
      <w:r w:rsidRPr="00F37743">
        <w:rPr>
          <w:rStyle w:val="Chard"/>
          <w:rtl/>
        </w:rPr>
        <w:t xml:space="preserve"> الثَّوْبُ ال</w:t>
      </w:r>
      <w:r w:rsidR="00F37743">
        <w:rPr>
          <w:rStyle w:val="Chard"/>
          <w:rFonts w:hint="cs"/>
          <w:rtl/>
        </w:rPr>
        <w:t>ـ</w:t>
      </w:r>
      <w:r w:rsidRPr="00F37743">
        <w:rPr>
          <w:rStyle w:val="Chard"/>
          <w:rtl/>
        </w:rPr>
        <w:t>مَصْبُوغُ</w:t>
      </w:r>
      <w:r w:rsidR="009272A6" w:rsidRPr="00F37743">
        <w:rPr>
          <w:rStyle w:val="Chard"/>
          <w:rtl/>
        </w:rPr>
        <w:t>.</w:t>
      </w:r>
      <w:r w:rsidRPr="00F37743">
        <w:rPr>
          <w:rStyle w:val="Chard"/>
          <w:rtl/>
        </w:rPr>
        <w:t xml:space="preserve"> قَوْلُهُ</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لاَ يَدَانِ</w:t>
      </w:r>
      <w:r w:rsidR="009272A6" w:rsidRPr="00F37743">
        <w:rPr>
          <w:rStyle w:val="Chard"/>
          <w:rtl/>
        </w:rPr>
        <w:t>»</w:t>
      </w:r>
      <w:r w:rsidRPr="00F37743">
        <w:rPr>
          <w:rStyle w:val="Chard"/>
          <w:rtl/>
        </w:rPr>
        <w:t xml:space="preserve"> أيْ</w:t>
      </w:r>
      <w:r w:rsidR="009272A6" w:rsidRPr="00F37743">
        <w:rPr>
          <w:rStyle w:val="Chard"/>
          <w:rtl/>
        </w:rPr>
        <w:t>:</w:t>
      </w:r>
      <w:r w:rsidRPr="00F37743">
        <w:rPr>
          <w:rStyle w:val="Chard"/>
          <w:rtl/>
        </w:rPr>
        <w:t xml:space="preserve"> لا</w:t>
      </w:r>
      <w:r w:rsidR="007249AE" w:rsidRPr="00F37743">
        <w:rPr>
          <w:rStyle w:val="Chard"/>
          <w:rtl/>
        </w:rPr>
        <w:t>َ طَاقَةَ</w:t>
      </w:r>
      <w:r w:rsidR="009272A6" w:rsidRPr="00F37743">
        <w:rPr>
          <w:rStyle w:val="Chard"/>
          <w:rtl/>
        </w:rPr>
        <w:t>.</w:t>
      </w:r>
      <w:r w:rsidR="007249AE" w:rsidRPr="00F37743">
        <w:rPr>
          <w:rStyle w:val="Chard"/>
          <w:rtl/>
        </w:rPr>
        <w:t xml:space="preserve"> </w:t>
      </w:r>
      <w:r w:rsidR="009272A6" w:rsidRPr="00F37743">
        <w:rPr>
          <w:rStyle w:val="Chard"/>
          <w:rtl/>
        </w:rPr>
        <w:t>«</w:t>
      </w:r>
      <w:r w:rsidR="007249AE" w:rsidRPr="00F37743">
        <w:rPr>
          <w:rStyle w:val="Chard"/>
          <w:rtl/>
        </w:rPr>
        <w:t>وَالنَّغَفُ</w:t>
      </w:r>
      <w:r w:rsidR="009272A6" w:rsidRPr="00F37743">
        <w:rPr>
          <w:rStyle w:val="Chard"/>
          <w:rtl/>
        </w:rPr>
        <w:t>»:</w:t>
      </w:r>
      <w:r w:rsidR="007249AE" w:rsidRPr="00F37743">
        <w:rPr>
          <w:rStyle w:val="Chard"/>
          <w:rtl/>
        </w:rPr>
        <w:t xml:space="preserve"> د</w:t>
      </w:r>
      <w:r w:rsidRPr="00F37743">
        <w:rPr>
          <w:rStyle w:val="Chard"/>
          <w:rtl/>
        </w:rPr>
        <w:t>ودٌ</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وفَرْسَى</w:t>
      </w:r>
      <w:r w:rsidR="009272A6" w:rsidRPr="00F37743">
        <w:rPr>
          <w:rStyle w:val="Chard"/>
          <w:rtl/>
        </w:rPr>
        <w:t>»:</w:t>
      </w:r>
      <w:r w:rsidRPr="00F37743">
        <w:rPr>
          <w:rStyle w:val="Chard"/>
          <w:rtl/>
        </w:rPr>
        <w:t xml:space="preserve"> جَم</w:t>
      </w:r>
      <w:r w:rsidR="007249AE" w:rsidRPr="00F37743">
        <w:rPr>
          <w:rStyle w:val="Chard"/>
          <w:rtl/>
        </w:rPr>
        <w:t>ْعُ فَرِيسٍ</w:t>
      </w:r>
      <w:r w:rsidR="009272A6" w:rsidRPr="00F37743">
        <w:rPr>
          <w:rStyle w:val="Chard"/>
          <w:rtl/>
        </w:rPr>
        <w:t>،</w:t>
      </w:r>
      <w:r w:rsidR="007249AE" w:rsidRPr="00F37743">
        <w:rPr>
          <w:rStyle w:val="Chard"/>
          <w:rtl/>
        </w:rPr>
        <w:t xml:space="preserve"> وَهُو الْقَتِيلُ</w:t>
      </w:r>
      <w:r w:rsidR="009272A6" w:rsidRPr="00F37743">
        <w:rPr>
          <w:rStyle w:val="Chard"/>
          <w:rtl/>
        </w:rPr>
        <w:t>.</w:t>
      </w:r>
      <w:r w:rsidRPr="00F37743">
        <w:rPr>
          <w:rStyle w:val="Chard"/>
          <w:rtl/>
        </w:rPr>
        <w:t xml:space="preserve"> وَ </w:t>
      </w:r>
      <w:r w:rsidR="009272A6" w:rsidRPr="00F37743">
        <w:rPr>
          <w:rStyle w:val="Chard"/>
          <w:rtl/>
        </w:rPr>
        <w:t>«</w:t>
      </w:r>
      <w:r w:rsidRPr="00F37743">
        <w:rPr>
          <w:rStyle w:val="Chard"/>
          <w:rtl/>
        </w:rPr>
        <w:t>الزَّلَقَةُ</w:t>
      </w:r>
      <w:r w:rsidR="009272A6" w:rsidRPr="00F37743">
        <w:rPr>
          <w:rStyle w:val="Chard"/>
          <w:rtl/>
        </w:rPr>
        <w:t>»</w:t>
      </w:r>
      <w:r w:rsidRPr="00F37743">
        <w:rPr>
          <w:rStyle w:val="Chard"/>
          <w:rtl/>
        </w:rPr>
        <w:t xml:space="preserve"> بفتحِ الزَّاي واللاَّمِ واالْقافِ</w:t>
      </w:r>
      <w:r w:rsidR="009272A6" w:rsidRPr="00F37743">
        <w:rPr>
          <w:rStyle w:val="Chard"/>
          <w:rtl/>
        </w:rPr>
        <w:t>،</w:t>
      </w:r>
      <w:r w:rsidRPr="00F37743">
        <w:rPr>
          <w:rStyle w:val="Chard"/>
          <w:rtl/>
        </w:rPr>
        <w:t xml:space="preserve"> ورُوِيَ </w:t>
      </w:r>
      <w:r w:rsidR="009272A6" w:rsidRPr="00F37743">
        <w:rPr>
          <w:rStyle w:val="Chard"/>
          <w:rtl/>
        </w:rPr>
        <w:t>«</w:t>
      </w:r>
      <w:r w:rsidRPr="00F37743">
        <w:rPr>
          <w:rStyle w:val="Chard"/>
          <w:rtl/>
        </w:rPr>
        <w:t>الزُّلْفَةُ</w:t>
      </w:r>
      <w:r w:rsidR="009272A6" w:rsidRPr="00F37743">
        <w:rPr>
          <w:rStyle w:val="Chard"/>
          <w:rtl/>
        </w:rPr>
        <w:t>»</w:t>
      </w:r>
      <w:r w:rsidRPr="00F37743">
        <w:rPr>
          <w:rStyle w:val="Chard"/>
          <w:rtl/>
        </w:rPr>
        <w:t xml:space="preserve"> بضمِّ الزَّاي وإسْكَانِ اللاَّمِ وبالْفاءِ</w:t>
      </w:r>
      <w:r w:rsidR="009272A6" w:rsidRPr="00F37743">
        <w:rPr>
          <w:rStyle w:val="Chard"/>
          <w:rtl/>
        </w:rPr>
        <w:t>،</w:t>
      </w:r>
      <w:r w:rsidRPr="00F37743">
        <w:rPr>
          <w:rStyle w:val="Chard"/>
          <w:rtl/>
        </w:rPr>
        <w:t xml:space="preserve"> وهي ال</w:t>
      </w:r>
      <w:r w:rsidR="00B805BA">
        <w:rPr>
          <w:rStyle w:val="Chard"/>
          <w:rFonts w:hint="cs"/>
          <w:rtl/>
        </w:rPr>
        <w:t>ـ</w:t>
      </w:r>
      <w:r w:rsidRPr="00F37743">
        <w:rPr>
          <w:rStyle w:val="Chard"/>
          <w:rtl/>
        </w:rPr>
        <w:t>مِرْآةُ</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وَالعِصَابَة</w:t>
      </w:r>
      <w:r w:rsidR="009272A6" w:rsidRPr="00F37743">
        <w:rPr>
          <w:rStyle w:val="Chard"/>
          <w:rtl/>
        </w:rPr>
        <w:t>»:</w:t>
      </w:r>
      <w:r w:rsidRPr="00F37743">
        <w:rPr>
          <w:rStyle w:val="Chard"/>
          <w:rtl/>
        </w:rPr>
        <w:t xml:space="preserve"> الجم</w:t>
      </w:r>
      <w:r w:rsidR="00F37743">
        <w:rPr>
          <w:rStyle w:val="Chard"/>
          <w:rFonts w:hint="cs"/>
          <w:rtl/>
        </w:rPr>
        <w:t>ـ</w:t>
      </w:r>
      <w:r w:rsidRPr="00F37743">
        <w:rPr>
          <w:rStyle w:val="Chard"/>
          <w:rtl/>
        </w:rPr>
        <w:t>اعةُ</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وَالرِّسْلُ</w:t>
      </w:r>
      <w:r w:rsidR="009272A6" w:rsidRPr="00F37743">
        <w:rPr>
          <w:rStyle w:val="Chard"/>
          <w:rtl/>
        </w:rPr>
        <w:t>»</w:t>
      </w:r>
      <w:r w:rsidRPr="00F37743">
        <w:rPr>
          <w:rStyle w:val="Chard"/>
          <w:rtl/>
        </w:rPr>
        <w:t xml:space="preserve"> بكسر الراءِ</w:t>
      </w:r>
      <w:r w:rsidR="009272A6" w:rsidRPr="00F37743">
        <w:rPr>
          <w:rStyle w:val="Chard"/>
          <w:rtl/>
        </w:rPr>
        <w:t>:</w:t>
      </w:r>
      <w:r w:rsidRPr="00F37743">
        <w:rPr>
          <w:rStyle w:val="Chard"/>
          <w:rtl/>
        </w:rPr>
        <w:t xml:space="preserve"> اللَّبنُ</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وَاللَّقْحَة</w:t>
      </w:r>
      <w:r w:rsidR="009272A6" w:rsidRPr="00F37743">
        <w:rPr>
          <w:rStyle w:val="Chard"/>
          <w:rtl/>
        </w:rPr>
        <w:t>»:</w:t>
      </w:r>
      <w:r w:rsidRPr="00F37743">
        <w:rPr>
          <w:rStyle w:val="Chard"/>
          <w:rtl/>
        </w:rPr>
        <w:t xml:space="preserve"> اللَّبُونُ</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وَالْفئَام</w:t>
      </w:r>
      <w:r w:rsidR="009272A6" w:rsidRPr="00F37743">
        <w:rPr>
          <w:rStyle w:val="Chard"/>
          <w:rtl/>
        </w:rPr>
        <w:t>»</w:t>
      </w:r>
      <w:r w:rsidRPr="00F37743">
        <w:rPr>
          <w:rStyle w:val="Chard"/>
          <w:rtl/>
        </w:rPr>
        <w:t xml:space="preserve"> بكسر</w:t>
      </w:r>
      <w:r w:rsidR="0046573B" w:rsidRPr="00F37743">
        <w:rPr>
          <w:rStyle w:val="Chard"/>
          <w:rtl/>
        </w:rPr>
        <w:t xml:space="preserve"> الفاءِ وبعدها همزة</w:t>
      </w:r>
      <w:r w:rsidR="009272A6" w:rsidRPr="00F37743">
        <w:rPr>
          <w:rStyle w:val="Chard"/>
          <w:rtl/>
        </w:rPr>
        <w:t>:</w:t>
      </w:r>
      <w:r w:rsidR="0046573B" w:rsidRPr="00F37743">
        <w:rPr>
          <w:rStyle w:val="Chard"/>
          <w:rtl/>
        </w:rPr>
        <w:t xml:space="preserve"> الجمَ</w:t>
      </w:r>
      <w:r w:rsidR="00F37743">
        <w:rPr>
          <w:rStyle w:val="Chard"/>
          <w:rFonts w:hint="cs"/>
          <w:rtl/>
        </w:rPr>
        <w:t>ـ</w:t>
      </w:r>
      <w:r w:rsidR="0046573B" w:rsidRPr="00F37743">
        <w:rPr>
          <w:rStyle w:val="Chard"/>
          <w:rtl/>
        </w:rPr>
        <w:t>اعَة</w:t>
      </w:r>
      <w:r w:rsidR="009272A6" w:rsidRPr="00F37743">
        <w:rPr>
          <w:rStyle w:val="Chard"/>
          <w:rtl/>
        </w:rPr>
        <w:t>.</w:t>
      </w:r>
      <w:r w:rsidRPr="00F37743">
        <w:rPr>
          <w:rStyle w:val="Chard"/>
          <w:rtl/>
        </w:rPr>
        <w:t xml:space="preserve"> </w:t>
      </w:r>
      <w:r w:rsidR="009272A6" w:rsidRPr="00F37743">
        <w:rPr>
          <w:rStyle w:val="Chard"/>
          <w:rtl/>
        </w:rPr>
        <w:t>«</w:t>
      </w:r>
      <w:r w:rsidRPr="00F37743">
        <w:rPr>
          <w:rStyle w:val="Chard"/>
          <w:rtl/>
        </w:rPr>
        <w:t>وَالْفَخِذُ</w:t>
      </w:r>
      <w:r w:rsidR="009272A6" w:rsidRPr="00F37743">
        <w:rPr>
          <w:rStyle w:val="Chard"/>
          <w:rtl/>
        </w:rPr>
        <w:t>»</w:t>
      </w:r>
      <w:r w:rsidRPr="00F37743">
        <w:rPr>
          <w:rStyle w:val="Chard"/>
          <w:rtl/>
        </w:rPr>
        <w:t xml:space="preserve"> مِنَ النَّاسِ</w:t>
      </w:r>
      <w:r w:rsidR="009272A6" w:rsidRPr="00F37743">
        <w:rPr>
          <w:rStyle w:val="Chard"/>
          <w:rtl/>
        </w:rPr>
        <w:t>:</w:t>
      </w:r>
      <w:r w:rsidRPr="00F37743">
        <w:rPr>
          <w:rStyle w:val="Chard"/>
          <w:rtl/>
        </w:rPr>
        <w:t xml:space="preserve"> دُونَ الْقَبِيلَةِ</w:t>
      </w:r>
      <w:r w:rsidR="009272A6" w:rsidRPr="00F37743">
        <w:rPr>
          <w:rStyle w:val="Charb"/>
          <w:rtl/>
        </w:rPr>
        <w:t>.</w:t>
      </w:r>
    </w:p>
    <w:p w:rsidR="003B70B7" w:rsidRPr="007E4299" w:rsidRDefault="003B70B7" w:rsidP="00B92C69">
      <w:pPr>
        <w:ind w:firstLine="284"/>
        <w:jc w:val="both"/>
        <w:rPr>
          <w:rStyle w:val="Charb"/>
          <w:rtl/>
        </w:rPr>
      </w:pPr>
      <w:r w:rsidRPr="007E4299">
        <w:rPr>
          <w:rStyle w:val="Charb"/>
          <w:rFonts w:hint="cs"/>
          <w:rtl/>
        </w:rPr>
        <w:t xml:space="preserve">1808. </w:t>
      </w:r>
      <w:r w:rsidR="00FB256D" w:rsidRPr="007E4299">
        <w:rPr>
          <w:rStyle w:val="Char5"/>
          <w:rFonts w:hint="cs"/>
          <w:rtl/>
        </w:rPr>
        <w:t>«</w:t>
      </w:r>
      <w:r w:rsidRPr="00BA39CA">
        <w:rPr>
          <w:rStyle w:val="Char7"/>
          <w:rFonts w:hint="cs"/>
          <w:rtl/>
        </w:rPr>
        <w:t xml:space="preserve">از نواس بن سمعان </w:t>
      </w:r>
      <w:r w:rsidR="006A2C0C" w:rsidRPr="007E4299">
        <w:rPr>
          <w:rStyle w:val="Char7"/>
          <w:rFonts w:cs="CTraditional Arabic" w:hint="cs"/>
          <w:szCs w:val="28"/>
          <w:rtl/>
        </w:rPr>
        <w:t>س</w:t>
      </w:r>
      <w:r w:rsidRPr="00BA39CA">
        <w:rPr>
          <w:rStyle w:val="Char7"/>
          <w:rFonts w:hint="cs"/>
          <w:rtl/>
        </w:rPr>
        <w:t xml:space="preserve"> روایت شده است که گفت</w:t>
      </w:r>
      <w:r w:rsidR="009272A6" w:rsidRPr="00BA39CA">
        <w:rPr>
          <w:rStyle w:val="Char7"/>
          <w:rFonts w:hint="cs"/>
          <w:rtl/>
        </w:rPr>
        <w:t>:</w:t>
      </w:r>
      <w:r w:rsidRPr="00BA39CA">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در یک صبح از دجال نام برد و در این حال گاهی او را کوچک می‌شمرد و آرام صحبت می‌فرمود و گاهی مهم می‌گرفت و بلند صحبت می‌کرد، تا جایی که گمان می‌کردیم که دجال در میان درختان خرماست و وقتی برای دیدن او رفتیم،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این حالت ما را درک کرد و فرمود</w:t>
      </w:r>
      <w:r w:rsidR="009272A6" w:rsidRPr="00BA39CA">
        <w:rPr>
          <w:rStyle w:val="Char7"/>
          <w:rFonts w:hint="cs"/>
          <w:rtl/>
        </w:rPr>
        <w:t>:</w:t>
      </w:r>
      <w:r w:rsidRPr="00BA39CA">
        <w:rPr>
          <w:rStyle w:val="Char7"/>
          <w:rFonts w:hint="cs"/>
          <w:rtl/>
        </w:rPr>
        <w:t xml:space="preserve"> «چه کار می‌کنید؟» گفتیم</w:t>
      </w:r>
      <w:r w:rsidR="009272A6" w:rsidRPr="00BA39CA">
        <w:rPr>
          <w:rStyle w:val="Char7"/>
          <w:rFonts w:hint="cs"/>
          <w:rtl/>
        </w:rPr>
        <w:t>:</w:t>
      </w:r>
      <w:r w:rsidRPr="00BA39CA">
        <w:rPr>
          <w:rStyle w:val="Char7"/>
          <w:rFonts w:hint="cs"/>
          <w:rtl/>
        </w:rPr>
        <w:t xml:space="preserve"> ای رسول خدا! امروز صبح از دجال نام بردی و موقع توصیف وی،گاهی او را کوچک می‌شمردی و آرام صحبت</w:t>
      </w:r>
      <w:r w:rsidR="007E4299">
        <w:rPr>
          <w:rStyle w:val="Char7"/>
          <w:rFonts w:hint="cs"/>
          <w:rtl/>
        </w:rPr>
        <w:t xml:space="preserve"> می‌</w:t>
      </w:r>
      <w:r w:rsidRPr="00BA39CA">
        <w:rPr>
          <w:rStyle w:val="Char7"/>
          <w:rFonts w:hint="cs"/>
          <w:rtl/>
        </w:rPr>
        <w:t>فرمودی و گاهی او را مهم می‌گرفتی و با صدای بلند صحبت می‌کردی تا جایی که ما فکر کردیم او در میان درختان خرماست، فرمودند</w:t>
      </w:r>
      <w:r w:rsidR="009272A6" w:rsidRPr="00BA39CA">
        <w:rPr>
          <w:rStyle w:val="Char7"/>
          <w:rFonts w:hint="cs"/>
          <w:rtl/>
        </w:rPr>
        <w:t>:</w:t>
      </w:r>
      <w:r w:rsidRPr="00BA39CA">
        <w:rPr>
          <w:rStyle w:val="Char7"/>
          <w:rFonts w:hint="cs"/>
          <w:rtl/>
        </w:rPr>
        <w:t xml:space="preserve"> «در مورد شما از چیز دیگری غیر از دجال خوف دارم، زیرا که اگر دجال خروج کند و من در بین شما باشم، من با او طرف دعوا و مجادله هستم و او را باطل می‌کنم و نیازی به شما نیست و اگر در حالی که من میان شما نیستم، خروج کند، آن وقت هرکس خود مدافع خود خواهد بود و حجت او را رد می‌کند و خداوند، وکیل و جانشین من بر هر مسلمانی است؛ او (دجال) جوانی است که مویش بسیار مجعد است و یک چشمش کور و برآمده است، من او را به عبدالعزی بن قطن تشبیه می‌کنم؛ هرکس از شما او را درک کرد، اوایل سوره‌ی کهف را بخواند، او از راهی بین عراق و سوریه خروج خواهد کرد و راست و چپ را از فساد پر می‌کند، ای بندگان خدا! محکم و ثابت‌قدم باشید»، گفتیم</w:t>
      </w:r>
      <w:r w:rsidR="009272A6" w:rsidRPr="00BA39CA">
        <w:rPr>
          <w:rStyle w:val="Char7"/>
          <w:rFonts w:hint="cs"/>
          <w:rtl/>
        </w:rPr>
        <w:t>:</w:t>
      </w:r>
      <w:r w:rsidRPr="00BA39CA">
        <w:rPr>
          <w:rStyle w:val="Char7"/>
          <w:rFonts w:hint="cs"/>
          <w:rtl/>
        </w:rPr>
        <w:t xml:space="preserve"> ای رسول خدا! چه قدر در زمین می‌ماند؟ فرموند</w:t>
      </w:r>
      <w:r w:rsidR="009272A6" w:rsidRPr="00BA39CA">
        <w:rPr>
          <w:rStyle w:val="Char7"/>
          <w:rFonts w:hint="cs"/>
          <w:rtl/>
        </w:rPr>
        <w:t>:</w:t>
      </w:r>
      <w:r w:rsidRPr="00BA39CA">
        <w:rPr>
          <w:rStyle w:val="Char7"/>
          <w:rFonts w:hint="cs"/>
          <w:rtl/>
        </w:rPr>
        <w:t xml:space="preserve"> «چهل روز؛ روزی چون سالی است و روزی چون ماهی و روزی چون هفته‌ای و سایر روزهای ماندن او، مثل روزهای عادی شماست»، گفتیم</w:t>
      </w:r>
      <w:r w:rsidR="009272A6" w:rsidRPr="00BA39CA">
        <w:rPr>
          <w:rStyle w:val="Char7"/>
          <w:rFonts w:hint="cs"/>
          <w:rtl/>
        </w:rPr>
        <w:t>:</w:t>
      </w:r>
      <w:r w:rsidRPr="00BA39CA">
        <w:rPr>
          <w:rStyle w:val="Char7"/>
          <w:rFonts w:hint="cs"/>
          <w:rtl/>
        </w:rPr>
        <w:t xml:space="preserve"> ای رسول خدا! آیا درآن روز که مثل یک سال است، نماز یک روز برای ما کفایت می‌کند؟ فرمودند</w:t>
      </w:r>
      <w:r w:rsidR="009272A6" w:rsidRPr="00BA39CA">
        <w:rPr>
          <w:rStyle w:val="Char7"/>
          <w:rFonts w:hint="cs"/>
          <w:rtl/>
        </w:rPr>
        <w:t>:</w:t>
      </w:r>
      <w:r w:rsidRPr="00BA39CA">
        <w:rPr>
          <w:rStyle w:val="Char7"/>
          <w:rFonts w:hint="cs"/>
          <w:rtl/>
        </w:rPr>
        <w:t xml:space="preserve"> «خیر، آن را اندازه بگیرید و به اندازه‌ی آن عبادت کنید»، گفتیم</w:t>
      </w:r>
      <w:r w:rsidR="009272A6" w:rsidRPr="00BA39CA">
        <w:rPr>
          <w:rStyle w:val="Char7"/>
          <w:rFonts w:hint="cs"/>
          <w:rtl/>
        </w:rPr>
        <w:t>:</w:t>
      </w:r>
      <w:r w:rsidRPr="00BA39CA">
        <w:rPr>
          <w:rStyle w:val="Char7"/>
          <w:rFonts w:hint="cs"/>
          <w:rtl/>
        </w:rPr>
        <w:t xml:space="preserve"> ای رسول خدا! سرعتش در زمین چه‌قدر است؟ فرمودند</w:t>
      </w:r>
      <w:r w:rsidR="009272A6" w:rsidRPr="00BA39CA">
        <w:rPr>
          <w:rStyle w:val="Char7"/>
          <w:rFonts w:hint="cs"/>
          <w:rtl/>
        </w:rPr>
        <w:t>:</w:t>
      </w:r>
      <w:r w:rsidRPr="00BA39CA">
        <w:rPr>
          <w:rStyle w:val="Char7"/>
          <w:rFonts w:hint="cs"/>
          <w:rtl/>
        </w:rPr>
        <w:t xml:space="preserve"> «مانند باران است که باد آن را دنبال کند؛ نزد طایفه‌ای می‌رود و ایشان را به خود می‌خواند، به او ایمان می‌آورند و دعوتش را اجابت می‌کنند و به آسمان امر می‌کند، باران</w:t>
      </w:r>
      <w:r w:rsidR="007E4299">
        <w:rPr>
          <w:rStyle w:val="Char7"/>
          <w:rFonts w:hint="cs"/>
          <w:rtl/>
        </w:rPr>
        <w:t xml:space="preserve"> می‌</w:t>
      </w:r>
      <w:r w:rsidRPr="00BA39CA">
        <w:rPr>
          <w:rStyle w:val="Char7"/>
          <w:rFonts w:hint="cs"/>
          <w:rtl/>
        </w:rPr>
        <w:t>بارد و به زمین فرمان می‌دهد، زمین می‌رویاند و حیوان‌های آن قوم که می‌چرند، در حالی پیش آنها برمی‌گردند که پشت‌ها و لگن‌هایشان از پیش بزرگ‌تر و قوی‌تر (گوشت بیشتری دارند) و پستان‌هایشان از شیر پرتر است. بعد نزد قوم دیگری می‌آید و ایشان را به خود دعوت می‌کند، آن جماعت دعوت او را رد می‌کنند و او از ایشان منصرف شده، برمی‌گردد و آن طایفه دچار خشکسالی می‌شوند و تمام دارایی آنها از دستشان می‌رود؛ و دجال بر ویرانه‌ای می‌گذرد، به آن خطاب می‌کند</w:t>
      </w:r>
      <w:r w:rsidR="009272A6" w:rsidRPr="00BA39CA">
        <w:rPr>
          <w:rStyle w:val="Char7"/>
          <w:rFonts w:hint="cs"/>
          <w:rtl/>
        </w:rPr>
        <w:t>:</w:t>
      </w:r>
      <w:r w:rsidRPr="00BA39CA">
        <w:rPr>
          <w:rStyle w:val="Char7"/>
          <w:rFonts w:hint="cs"/>
          <w:rtl/>
        </w:rPr>
        <w:t xml:space="preserve"> گنجینه‌هایت را بیرون بده! و گنجینه‌های مدفون در آن زمین، مانند زنبورهای نر که ملکه را دنبال می‌کنند، به دنبال او می‌روند؛ سپس مرد جوان تنومندی را دعوت می‌کند و او را با شمشیر می‌زند و به سرعت پرتاب کردن تیر به هدف، او را دو نیم می‌کند و سپس او را می‌خواند و او در حالی که صورتش درخشان است و می‌خندد (زنده می‌شود و) می‌آید؛ در اثنای آن که او چنین رفتاری دارد، خداوند، حضرت عیس بن مریم</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را می‌فرستد و او بر روی مناره‌ی بیضا در شرق دمشق در میان دو لباس رنگ شده و در حالی که </w:t>
      </w:r>
      <w:r w:rsidR="004E177F" w:rsidRPr="00BA39CA">
        <w:rPr>
          <w:rStyle w:val="Char7"/>
          <w:rFonts w:hint="cs"/>
          <w:rtl/>
        </w:rPr>
        <w:t>دست</w:t>
      </w:r>
      <w:r w:rsidR="00DC1948">
        <w:rPr>
          <w:rStyle w:val="Char7"/>
          <w:rFonts w:hint="cs"/>
          <w:rtl/>
        </w:rPr>
        <w:t xml:space="preserve">‌های </w:t>
      </w:r>
      <w:r w:rsidRPr="00BA39CA">
        <w:rPr>
          <w:rStyle w:val="Char7"/>
          <w:rFonts w:hint="cs"/>
          <w:rtl/>
        </w:rPr>
        <w:t>او روی بال‌های دو فر شته است، فرود می‌آید؛ موقعی که سرش را فرود می‌آورد، از آن آب می‌چکد و وقتی سربلند می‌کند، قطرات نقره‌ای مرواریدگون آب از سرش فرو می‌غلتد، بوی نفس او به شامه‌ی هیچ کافری نمی‌رسد و اگر برسد، آن کافر می‌میرد و برد نفس او به اندازه‌ی دید او می‌رود و حضرت عیسی</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دجال را جستجو می‌کند تا در دروازه‌ی لد (جایی است در فلسطین) او را می‌یابد و می‌کشد، سپس حضرت عیسی</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نزد قومی می‌رود که خداوند آنها را از شر دجال محفوظ کرده است و به صورت ایشان دست می‌کشد و درجات ایشان را در بهشت به آنها خبر می‌دهد؛ در هنگامی که او بر این حال است، خداوند به حضرت عیس</w:t>
      </w:r>
      <w:r w:rsidR="00AD0084" w:rsidRPr="00BA39CA">
        <w:rPr>
          <w:rStyle w:val="Char7"/>
          <w:rFonts w:hint="cs"/>
          <w:rtl/>
        </w:rPr>
        <w:t>ی</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وحی می‌نماید که</w:t>
      </w:r>
      <w:r w:rsidR="009272A6" w:rsidRPr="00BA39CA">
        <w:rPr>
          <w:rStyle w:val="Char7"/>
          <w:rFonts w:hint="cs"/>
          <w:rtl/>
        </w:rPr>
        <w:t>:</w:t>
      </w:r>
      <w:r w:rsidRPr="00BA39CA">
        <w:rPr>
          <w:rStyle w:val="Char7"/>
          <w:rFonts w:hint="cs"/>
          <w:rtl/>
        </w:rPr>
        <w:t xml:space="preserve"> من، از آن خود بندگانی پدید آورده‌ام که کسی توانایی جنگ و مقابله با آنها را ندارد، پس بندگان مرا در کوه طور پناه ده و خداوند، یأجوج و مأجوج را برمی‌خیزاند و آنان از هر بلندی و کوهی، به سرعت می‌روند و گروه‌های اولین آنان، بر دریاچه‌ی طبریه می‌گذرند و هرچه آب در آن هست، می‌نوشند، بعد گروه آخر از</w:t>
      </w:r>
      <w:r w:rsidR="008B56DF">
        <w:rPr>
          <w:rStyle w:val="Char7"/>
          <w:rFonts w:hint="cs"/>
          <w:rtl/>
        </w:rPr>
        <w:t xml:space="preserve"> </w:t>
      </w:r>
      <w:r w:rsidRPr="00BA39CA">
        <w:rPr>
          <w:rStyle w:val="Char7"/>
          <w:rFonts w:hint="cs"/>
          <w:rtl/>
        </w:rPr>
        <w:t>آنان از آن‌جا می‌گذرند و می‌گویند</w:t>
      </w:r>
      <w:r w:rsidR="009272A6" w:rsidRPr="00BA39CA">
        <w:rPr>
          <w:rStyle w:val="Char7"/>
          <w:rFonts w:hint="cs"/>
          <w:rtl/>
        </w:rPr>
        <w:t>:</w:t>
      </w:r>
      <w:r w:rsidRPr="00BA39CA">
        <w:rPr>
          <w:rStyle w:val="Char7"/>
          <w:rFonts w:hint="cs"/>
          <w:rtl/>
        </w:rPr>
        <w:t xml:space="preserve"> در این‌جا یک بار، آب وجود داشت! و حضرت عیسی</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و یارانش محاصره می‌شوند و طوری در تنگنا قرار می‌گیرند که کله‌ی گاو برای یکی از ایشان بهتر از صد دینار امروز برای شماست، سپس حضرت عیسی</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و یارانش</w:t>
      </w:r>
      <w:r w:rsidRPr="007E4299">
        <w:rPr>
          <w:rStyle w:val="Charb"/>
          <w:rFonts w:hint="cs"/>
          <w:rtl/>
        </w:rPr>
        <w:sym w:font="AGA Arabesque" w:char="F079"/>
      </w:r>
      <w:r w:rsidRPr="007E4299">
        <w:rPr>
          <w:rStyle w:val="Charb"/>
          <w:rFonts w:hint="cs"/>
          <w:rtl/>
        </w:rPr>
        <w:t xml:space="preserve"> </w:t>
      </w:r>
      <w:r w:rsidRPr="00BA39CA">
        <w:rPr>
          <w:rStyle w:val="Char7"/>
          <w:rFonts w:hint="cs"/>
          <w:rtl/>
        </w:rPr>
        <w:t>به درگاه خداوند روی می‌آورند و دعا می‌کنند و خداوند، کرم‌هایی را می‌فرستد و به خوردن گردن آنها (یأجوج و مأجوج) مأمور می‌کند که همه‌ی آنها مانند مردن یک نفر، در یک آن می‌میرند و بعد حضرت عیسی</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و یارانش به درگاه خدا روی می‌آورند و دعا می‌کنند و خداوند، پرنده‌هایی مانند گردن شتر می‌فرستد که اجساد آنها را برمی‌دارند و هرجا که خدا خواسته است به زمین می‌اندازند، سپس خداوند </w:t>
      </w:r>
      <w:r w:rsidR="007E4299" w:rsidRPr="007E4299">
        <w:rPr>
          <w:rStyle w:val="Char7"/>
          <w:rFonts w:cs="CTraditional Arabic" w:hint="cs"/>
          <w:szCs w:val="28"/>
          <w:rtl/>
        </w:rPr>
        <w:t>ﻷ</w:t>
      </w:r>
      <w:r w:rsidRPr="00BA39CA">
        <w:rPr>
          <w:rStyle w:val="Char7"/>
          <w:rFonts w:hint="cs"/>
          <w:rtl/>
        </w:rPr>
        <w:t xml:space="preserve"> بارانی می‌فرستد که هیچ خانه‌ای گلی یا چادری در برابر آن پوشیده و محفوظ نمی‌ماند و این باران، زمین را می‌شوید و آن را مانند آینه، پاک و هموار می‌گرداند؛ بعد از آن به زمین گفته می‌شود</w:t>
      </w:r>
      <w:r w:rsidR="009272A6" w:rsidRPr="00BA39CA">
        <w:rPr>
          <w:rStyle w:val="Char7"/>
          <w:rFonts w:hint="cs"/>
          <w:rtl/>
        </w:rPr>
        <w:t>:</w:t>
      </w:r>
      <w:r w:rsidRPr="00BA39CA">
        <w:rPr>
          <w:rStyle w:val="Char7"/>
          <w:rFonts w:hint="cs"/>
          <w:rtl/>
        </w:rPr>
        <w:t xml:space="preserve"> ثمرت را برویان و برکتت را باز آور و در آن روز، یک گروه ده تا چهل نفری از مردم، از یک انار می‌خورند و در سایه‌ی پوست آن قرار می‌گیرند و در شیر برکت می‌افتد تا آن‌جا که شیر یک شتر آبستن، برای گروهی زیاد از مردم و شیر یک ماده گاو آبستن برای قبیله‌ای از مردم و شیر یک گوسفند آبستن برای ایلی از مردم کفایت</w:t>
      </w:r>
      <w:r w:rsidR="007E4299">
        <w:rPr>
          <w:rStyle w:val="Char7"/>
          <w:rFonts w:hint="cs"/>
          <w:rtl/>
        </w:rPr>
        <w:t xml:space="preserve"> می‌</w:t>
      </w:r>
      <w:r w:rsidRPr="00BA39CA">
        <w:rPr>
          <w:rStyle w:val="Char7"/>
          <w:rFonts w:hint="cs"/>
          <w:rtl/>
        </w:rPr>
        <w:t>کند و وقتی که مردم در چنین وضعی و در ناز و نعمت هستند، ناگهان خداوند باد خوش و خوشبویی می‌فرستد و آن باد، زیر بغل آنها را می‌گیرد و روح هر مؤمن و مسلمانی را قبض می‌کند و مردم بدکار و گناهکار، باقی می‌مانند و مانند خران بر همدیگر می‌تازند و در حضور مردم به زنا می‌پردازند و در چنین موقعیتی و در زمان آنان، قیامت برپا می‌شود</w:t>
      </w:r>
      <w:r w:rsidRPr="007E4299">
        <w:rPr>
          <w:rStyle w:val="Charb"/>
          <w:rFonts w:hint="cs"/>
          <w:rtl/>
        </w:rPr>
        <w:t>»</w:t>
      </w:r>
      <w:r w:rsidR="00FB256D" w:rsidRPr="007E4299">
        <w:rPr>
          <w:rStyle w:val="Char5"/>
          <w:rFonts w:hint="cs"/>
          <w:rtl/>
        </w:rPr>
        <w:t>»</w:t>
      </w:r>
      <w:r w:rsidRPr="007E4299">
        <w:rPr>
          <w:rStyle w:val="FootnoteReference"/>
          <w:rFonts w:cs="IRNazli"/>
          <w:spacing w:val="-2"/>
          <w:sz w:val="28"/>
          <w:szCs w:val="28"/>
          <w:rtl/>
          <w:lang w:bidi="fa-IR"/>
        </w:rPr>
        <w:footnoteReference w:id="1031"/>
      </w:r>
      <w:r w:rsidR="00657EA2">
        <w:rPr>
          <w:rStyle w:val="Charb"/>
          <w:rFonts w:hint="cs"/>
          <w:rtl/>
        </w:rPr>
        <w:t>.</w:t>
      </w:r>
    </w:p>
    <w:p w:rsidR="009D149C" w:rsidRPr="00F37743" w:rsidRDefault="009D149C" w:rsidP="009D21BF">
      <w:pPr>
        <w:pStyle w:val="a"/>
        <w:rPr>
          <w:rStyle w:val="Charb"/>
          <w:rtl/>
        </w:rPr>
      </w:pPr>
      <w:r w:rsidRPr="00F37743">
        <w:rPr>
          <w:rStyle w:val="Charb"/>
          <w:rtl/>
        </w:rPr>
        <w:t>1809</w:t>
      </w:r>
      <w:r w:rsidRPr="00F37743">
        <w:rPr>
          <w:rStyle w:val="Charb"/>
          <w:rFonts w:hint="cs"/>
          <w:rtl/>
        </w:rPr>
        <w:t>-</w:t>
      </w:r>
      <w:r w:rsidRPr="00F37743">
        <w:rPr>
          <w:rStyle w:val="Charb"/>
          <w:rFonts w:ascii="Times New Roman" w:hAnsi="Times New Roman" w:cs="Times New Roman" w:hint="cs"/>
          <w:rtl/>
        </w:rPr>
        <w:t> </w:t>
      </w:r>
      <w:r w:rsidR="00FB256D" w:rsidRPr="007E4299">
        <w:rPr>
          <w:rStyle w:val="Char5"/>
          <w:rFonts w:hint="cs"/>
          <w:rtl/>
        </w:rPr>
        <w:t>«</w:t>
      </w:r>
      <w:r w:rsidRPr="00E36729">
        <w:rPr>
          <w:rtl/>
        </w:rPr>
        <w:t>وَعَنْ رِبْعيِّ بْنِ حِرَاشٍ قَال</w:t>
      </w:r>
      <w:r w:rsidR="009272A6">
        <w:rPr>
          <w:rtl/>
        </w:rPr>
        <w:t>:</w:t>
      </w:r>
      <w:r w:rsidRPr="00E36729">
        <w:rPr>
          <w:rtl/>
        </w:rPr>
        <w:t xml:space="preserve"> انْطَلَقْتُ مَعَ أبي مسْعُودٍ الأنْصارِيِّ إلى حُذَيْفَةَ بْنِ الْيَمَانِ </w:t>
      </w:r>
      <w:r w:rsidR="007E4299" w:rsidRPr="007E4299">
        <w:rPr>
          <w:rFonts w:cs="CTraditional Arabic"/>
          <w:szCs w:val="28"/>
          <w:rtl/>
        </w:rPr>
        <w:t>ش</w:t>
      </w:r>
      <w:r w:rsidRPr="00E36729">
        <w:rPr>
          <w:rtl/>
        </w:rPr>
        <w:t xml:space="preserve"> فَقَالَ لَهُ أبُو مسعودٍ</w:t>
      </w:r>
      <w:r w:rsidR="009272A6">
        <w:rPr>
          <w:rtl/>
        </w:rPr>
        <w:t>،</w:t>
      </w:r>
      <w:r w:rsidRPr="00E36729">
        <w:rPr>
          <w:rtl/>
        </w:rPr>
        <w:t xml:space="preserve"> حَدِّثْني مَا سمِعْت مِنْ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في الدَّجَّال قالَ</w:t>
      </w:r>
      <w:r w:rsidR="009272A6">
        <w:rPr>
          <w:rtl/>
        </w:rPr>
        <w:t>:</w:t>
      </w:r>
      <w:r w:rsidRPr="00E36729">
        <w:rPr>
          <w:rtl/>
        </w:rPr>
        <w:t xml:space="preserve"> </w:t>
      </w:r>
      <w:r w:rsidR="009272A6">
        <w:rPr>
          <w:rtl/>
        </w:rPr>
        <w:t>«</w:t>
      </w:r>
      <w:r w:rsidRPr="00E36729">
        <w:rPr>
          <w:rtl/>
        </w:rPr>
        <w:t>إنَّ الدَّجَّالَ يَخْرُجُ وَإنَّ مَعَهُ ماءً وَنَاراً</w:t>
      </w:r>
      <w:r w:rsidR="009272A6">
        <w:rPr>
          <w:rtl/>
        </w:rPr>
        <w:t>،</w:t>
      </w:r>
      <w:r w:rsidRPr="00E36729">
        <w:rPr>
          <w:rtl/>
        </w:rPr>
        <w:t xml:space="preserve"> فَأَمَّا الَّذِي يَرَاهُ النَّاسُ ماءً فَنَارٌ تُحْرِقُ، وَأمَّا</w:t>
      </w:r>
      <w:r w:rsidR="008B56DF">
        <w:rPr>
          <w:rtl/>
        </w:rPr>
        <w:t xml:space="preserve"> </w:t>
      </w:r>
      <w:r w:rsidRPr="00E36729">
        <w:rPr>
          <w:rtl/>
        </w:rPr>
        <w:t>الَّذِي يَرَاهُ النَّاسُ نَاراً</w:t>
      </w:r>
      <w:r w:rsidR="009272A6">
        <w:rPr>
          <w:rtl/>
        </w:rPr>
        <w:t>،</w:t>
      </w:r>
      <w:r w:rsidRPr="00E36729">
        <w:rPr>
          <w:rtl/>
        </w:rPr>
        <w:t xml:space="preserve"> فَمَاءٌ بَاردٌ عذْبٌ</w:t>
      </w:r>
      <w:r w:rsidR="009272A6">
        <w:rPr>
          <w:rtl/>
        </w:rPr>
        <w:t>،</w:t>
      </w:r>
      <w:r w:rsidRPr="00E36729">
        <w:rPr>
          <w:rtl/>
        </w:rPr>
        <w:t xml:space="preserve"> فَمَنْ أدْرَكَهُ مِنْكُمْ</w:t>
      </w:r>
      <w:r w:rsidR="009272A6">
        <w:rPr>
          <w:rtl/>
        </w:rPr>
        <w:t>،</w:t>
      </w:r>
      <w:r w:rsidRPr="00E36729">
        <w:rPr>
          <w:rtl/>
        </w:rPr>
        <w:t xml:space="preserve"> فَلْيَقَعْ في الذي يَراهُ نَاراً</w:t>
      </w:r>
      <w:r w:rsidR="009272A6">
        <w:rPr>
          <w:rtl/>
        </w:rPr>
        <w:t>،</w:t>
      </w:r>
      <w:r w:rsidRPr="00E36729">
        <w:rPr>
          <w:rtl/>
        </w:rPr>
        <w:t xml:space="preserve"> فَإنَّهُ ماءٌ عَذْبٌ طَيِّبُ</w:t>
      </w:r>
      <w:r w:rsidR="009272A6">
        <w:rPr>
          <w:rtl/>
        </w:rPr>
        <w:t>»</w:t>
      </w:r>
      <w:r w:rsidRPr="00E36729">
        <w:rPr>
          <w:rtl/>
        </w:rPr>
        <w:t xml:space="preserve"> فَقَالَ أبُو مَسْعُودٍ</w:t>
      </w:r>
      <w:r w:rsidR="009272A6">
        <w:rPr>
          <w:rtl/>
        </w:rPr>
        <w:t>:</w:t>
      </w:r>
      <w:r w:rsidRPr="00E36729">
        <w:rPr>
          <w:rtl/>
        </w:rPr>
        <w:t xml:space="preserve"> وَأنَا قَدْ سَمِعْتُهُ</w:t>
      </w:r>
      <w:r w:rsidR="00F37743" w:rsidRPr="00F37743">
        <w:rPr>
          <w:rStyle w:val="Char5"/>
          <w:rtl/>
        </w:rPr>
        <w:t>»</w:t>
      </w:r>
      <w:r w:rsidRPr="00F37743">
        <w:rPr>
          <w:rStyle w:val="Chard"/>
          <w:rtl/>
        </w:rPr>
        <w:t xml:space="preserve"> متَّفَقٌ عَلَيْهِ</w:t>
      </w:r>
      <w:r w:rsidR="009272A6" w:rsidRPr="00F37743">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1809. </w:t>
      </w:r>
      <w:r w:rsidR="00FB256D" w:rsidRPr="007E4299">
        <w:rPr>
          <w:rStyle w:val="Char5"/>
          <w:rFonts w:hint="cs"/>
          <w:rtl/>
        </w:rPr>
        <w:t>«</w:t>
      </w:r>
      <w:r w:rsidRPr="00BA39CA">
        <w:rPr>
          <w:rStyle w:val="Char7"/>
          <w:rFonts w:hint="cs"/>
          <w:rtl/>
        </w:rPr>
        <w:t>از ربعی بن حراش روایت شده است که گفت</w:t>
      </w:r>
      <w:r w:rsidR="009272A6" w:rsidRPr="00BA39CA">
        <w:rPr>
          <w:rStyle w:val="Char7"/>
          <w:rFonts w:hint="cs"/>
          <w:rtl/>
        </w:rPr>
        <w:t>:</w:t>
      </w:r>
      <w:r w:rsidRPr="00BA39CA">
        <w:rPr>
          <w:rStyle w:val="Char7"/>
          <w:rFonts w:hint="cs"/>
          <w:rtl/>
        </w:rPr>
        <w:t xml:space="preserve"> با ابومسعود انصاری پیش حذیفه بن یمان ـ</w:t>
      </w:r>
      <w:r w:rsidRPr="007E4299">
        <w:rPr>
          <w:rStyle w:val="Charb"/>
          <w:rFonts w:hint="cs"/>
          <w:rtl/>
        </w:rPr>
        <w:t xml:space="preserve"> </w:t>
      </w:r>
      <w:r w:rsidRPr="007E4299">
        <w:rPr>
          <w:rStyle w:val="Charb"/>
          <w:rFonts w:hint="cs"/>
          <w:rtl/>
        </w:rPr>
        <w:sym w:font="AGA Arabesque" w:char="F079"/>
      </w:r>
      <w:r w:rsidRPr="007E4299">
        <w:rPr>
          <w:rStyle w:val="Charb"/>
          <w:rFonts w:hint="cs"/>
          <w:rtl/>
        </w:rPr>
        <w:t xml:space="preserve"> ـ </w:t>
      </w:r>
      <w:r w:rsidRPr="00BA39CA">
        <w:rPr>
          <w:rStyle w:val="Char7"/>
          <w:rFonts w:hint="cs"/>
          <w:rtl/>
        </w:rPr>
        <w:t>رفتیم، ابومسعود</w:t>
      </w:r>
      <w:r w:rsidR="006A2C0C" w:rsidRPr="007E4299">
        <w:rPr>
          <w:rStyle w:val="Char7"/>
          <w:rFonts w:cs="CTraditional Arabic" w:hint="cs"/>
          <w:szCs w:val="28"/>
          <w:rtl/>
        </w:rPr>
        <w:t xml:space="preserve"> س</w:t>
      </w:r>
      <w:r w:rsidRPr="00BA39CA">
        <w:rPr>
          <w:rStyle w:val="Char7"/>
          <w:rFonts w:hint="cs"/>
          <w:rtl/>
        </w:rPr>
        <w:t xml:space="preserve"> به او گفت</w:t>
      </w:r>
      <w:r w:rsidR="009272A6" w:rsidRPr="00BA39CA">
        <w:rPr>
          <w:rStyle w:val="Char7"/>
          <w:rFonts w:hint="cs"/>
          <w:rtl/>
        </w:rPr>
        <w:t>:</w:t>
      </w:r>
      <w:r w:rsidRPr="00BA39CA">
        <w:rPr>
          <w:rStyle w:val="Char7"/>
          <w:rFonts w:hint="cs"/>
          <w:rtl/>
        </w:rPr>
        <w:t xml:space="preserve"> آن‌چه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در مورد دجال شنیده‌ای، برایم بگو، گفت</w:t>
      </w:r>
      <w:r w:rsidR="009272A6" w:rsidRPr="00BA39CA">
        <w:rPr>
          <w:rStyle w:val="Char7"/>
          <w:rFonts w:hint="cs"/>
          <w:rtl/>
        </w:rPr>
        <w:t>:</w:t>
      </w:r>
      <w:r w:rsidRPr="00BA39CA">
        <w:rPr>
          <w:rStyle w:val="Char7"/>
          <w:rFonts w:hint="cs"/>
          <w:rtl/>
        </w:rPr>
        <w:t xml:space="preserve"> «دجال خروج می‌کند در حالی که آبی و آتشی به همراه دارد، آن‌چه که مردم به </w:t>
      </w:r>
      <w:r w:rsidR="00AD0084" w:rsidRPr="00BA39CA">
        <w:rPr>
          <w:rStyle w:val="Char7"/>
          <w:rFonts w:hint="cs"/>
          <w:rtl/>
        </w:rPr>
        <w:t>ص</w:t>
      </w:r>
      <w:r w:rsidRPr="00BA39CA">
        <w:rPr>
          <w:rStyle w:val="Char7"/>
          <w:rFonts w:hint="cs"/>
          <w:rtl/>
        </w:rPr>
        <w:t>ورت آب می‌بینند، آتشی است که می‌سوزاند و آن‌چه که مردم به شکل آتش مشاهده می‌کنند، آبی سرد و شیرین است، پس اگر کسی از شما او را درک کرد، خود را در آن‌چه که به صورت آتش می‌بیند، بیندازد، زیرا آن آتش در واقع آبی شیرین و پاک است»، ابومسعود</w:t>
      </w:r>
      <w:r w:rsidR="006A2C0C" w:rsidRPr="007E4299">
        <w:rPr>
          <w:rStyle w:val="Char7"/>
          <w:rFonts w:cs="CTraditional Arabic" w:hint="cs"/>
          <w:szCs w:val="28"/>
          <w:rtl/>
        </w:rPr>
        <w:t xml:space="preserve"> س</w:t>
      </w:r>
      <w:r w:rsidRPr="00BA39CA">
        <w:rPr>
          <w:rStyle w:val="Char7"/>
          <w:rFonts w:hint="cs"/>
          <w:rtl/>
        </w:rPr>
        <w:t xml:space="preserve"> گفت</w:t>
      </w:r>
      <w:r w:rsidR="009272A6" w:rsidRPr="00BA39CA">
        <w:rPr>
          <w:rStyle w:val="Char7"/>
          <w:rFonts w:hint="cs"/>
          <w:rtl/>
        </w:rPr>
        <w:t>:</w:t>
      </w:r>
      <w:r w:rsidRPr="00BA39CA">
        <w:rPr>
          <w:rStyle w:val="Char7"/>
          <w:rFonts w:hint="cs"/>
          <w:rtl/>
        </w:rPr>
        <w:t xml:space="preserve"> من نیز مانند این را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شنیده‌ام</w:t>
      </w:r>
      <w:r w:rsidR="00FB256D" w:rsidRPr="007E4299">
        <w:rPr>
          <w:rStyle w:val="Char5"/>
          <w:rFonts w:hint="cs"/>
          <w:rtl/>
        </w:rPr>
        <w:t>»</w:t>
      </w:r>
      <w:r w:rsidRPr="007E4299">
        <w:rPr>
          <w:rStyle w:val="FootnoteReference"/>
          <w:rFonts w:cs="IRNazli"/>
          <w:spacing w:val="-2"/>
          <w:sz w:val="28"/>
          <w:szCs w:val="28"/>
          <w:rtl/>
          <w:lang w:bidi="fa-IR"/>
        </w:rPr>
        <w:footnoteReference w:id="1032"/>
      </w:r>
      <w:r w:rsidR="00657EA2">
        <w:rPr>
          <w:rStyle w:val="Charb"/>
          <w:rFonts w:hint="cs"/>
          <w:rtl/>
        </w:rPr>
        <w:t>.</w:t>
      </w:r>
    </w:p>
    <w:p w:rsidR="009D149C" w:rsidRPr="00E36729" w:rsidRDefault="009D149C" w:rsidP="009D21BF">
      <w:pPr>
        <w:pStyle w:val="a"/>
        <w:rPr>
          <w:rtl/>
        </w:rPr>
      </w:pPr>
      <w:r w:rsidRPr="00F37743">
        <w:rPr>
          <w:rStyle w:val="Charb"/>
          <w:rtl/>
        </w:rPr>
        <w:t>1810</w:t>
      </w:r>
      <w:r w:rsidRPr="00F37743">
        <w:rPr>
          <w:rStyle w:val="Charb"/>
          <w:rFonts w:hint="cs"/>
          <w:rtl/>
        </w:rPr>
        <w:t>-</w:t>
      </w:r>
      <w:r w:rsidRPr="00F37743">
        <w:rPr>
          <w:rStyle w:val="Charb"/>
          <w:rFonts w:ascii="Times New Roman" w:hAnsi="Times New Roman" w:cs="Times New Roman" w:hint="cs"/>
          <w:rtl/>
        </w:rPr>
        <w:t> </w:t>
      </w:r>
      <w:r w:rsidR="00FB256D" w:rsidRPr="007E4299">
        <w:rPr>
          <w:rStyle w:val="Char5"/>
          <w:rFonts w:hint="cs"/>
          <w:rtl/>
        </w:rPr>
        <w:t>«</w:t>
      </w:r>
      <w:r w:rsidRPr="00E36729">
        <w:rPr>
          <w:rtl/>
        </w:rPr>
        <w:t xml:space="preserve">وعَنْ عَبْدِ اللَّهِ بن عَمْرو بن العاص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Pr="00E36729">
        <w:rPr>
          <w:rtl/>
        </w:rPr>
        <w:t xml:space="preserve">: </w:t>
      </w:r>
      <w:r w:rsidR="009272A6">
        <w:rPr>
          <w:rtl/>
        </w:rPr>
        <w:t>«</w:t>
      </w:r>
      <w:r w:rsidRPr="00E36729">
        <w:rPr>
          <w:rtl/>
        </w:rPr>
        <w:t>يخْرُجُ الدَّجَّالُ في أمَّتي فَيَمْكُثُ أربَعِينَ</w:t>
      </w:r>
      <w:r w:rsidR="009272A6">
        <w:rPr>
          <w:rtl/>
        </w:rPr>
        <w:t>،</w:t>
      </w:r>
      <w:r w:rsidRPr="00E36729">
        <w:rPr>
          <w:rtl/>
        </w:rPr>
        <w:t xml:space="preserve"> لا أدْري أرْبَعِينَ يَوْماً</w:t>
      </w:r>
      <w:r w:rsidR="009272A6">
        <w:rPr>
          <w:rtl/>
        </w:rPr>
        <w:t>،</w:t>
      </w:r>
      <w:r w:rsidRPr="00E36729">
        <w:rPr>
          <w:rtl/>
        </w:rPr>
        <w:t xml:space="preserve"> أو أرْبَعِينَ شَهْراً</w:t>
      </w:r>
      <w:r w:rsidR="009272A6">
        <w:rPr>
          <w:rtl/>
        </w:rPr>
        <w:t>،</w:t>
      </w:r>
      <w:r w:rsidRPr="00E36729">
        <w:rPr>
          <w:rtl/>
        </w:rPr>
        <w:t xml:space="preserve"> أوْ أرْبَعِينَ عَاماً</w:t>
      </w:r>
      <w:r w:rsidR="009272A6">
        <w:rPr>
          <w:rtl/>
        </w:rPr>
        <w:t>،</w:t>
      </w:r>
      <w:r w:rsidRPr="00E36729">
        <w:rPr>
          <w:rtl/>
        </w:rPr>
        <w:t xml:space="preserve"> فَيبْعثُ اللَّه تَعالى عِيسَى ابْنَ مَرْيمَ</w:t>
      </w:r>
      <w:r w:rsidR="000A0F18">
        <w:rPr>
          <w:rtl/>
        </w:rPr>
        <w:t xml:space="preserve"> </w:t>
      </w:r>
      <w:r w:rsidR="000A0F18" w:rsidRPr="000A0F18">
        <w:rPr>
          <w:rFonts w:cs="CTraditional Arabic"/>
          <w:szCs w:val="28"/>
          <w:rtl/>
        </w:rPr>
        <w:t>ص</w:t>
      </w:r>
      <w:r w:rsidRPr="00E36729">
        <w:rPr>
          <w:rtl/>
        </w:rPr>
        <w:t xml:space="preserve"> فَيَطْلُبُهُ فَيُهْلِكُه</w:t>
      </w:r>
      <w:r w:rsidR="009272A6">
        <w:rPr>
          <w:rtl/>
        </w:rPr>
        <w:t>،</w:t>
      </w:r>
      <w:r w:rsidRPr="00E36729">
        <w:rPr>
          <w:rtl/>
        </w:rPr>
        <w:t xml:space="preserve"> ثُّمَّ يَمْكُثُ النَّاسُ سبْعَ سِنِينَ لَيْسَ بَيْنَ اثْنْينِ عدَاوَةٌ</w:t>
      </w:r>
      <w:r w:rsidR="009272A6">
        <w:rPr>
          <w:rtl/>
        </w:rPr>
        <w:t>.</w:t>
      </w:r>
    </w:p>
    <w:p w:rsidR="009D149C" w:rsidRPr="00F37743" w:rsidRDefault="009D149C" w:rsidP="009D21BF">
      <w:pPr>
        <w:pStyle w:val="a"/>
        <w:rPr>
          <w:rStyle w:val="Chard"/>
          <w:rtl/>
        </w:rPr>
      </w:pPr>
      <w:r w:rsidRPr="00E36729">
        <w:rPr>
          <w:rtl/>
        </w:rPr>
        <w:t xml:space="preserve">ثُّمَّ يُرْسِلُ اللَّه </w:t>
      </w:r>
      <w:r w:rsidR="007E4299" w:rsidRPr="007E4299">
        <w:rPr>
          <w:rFonts w:cs="CTraditional Arabic"/>
          <w:szCs w:val="28"/>
          <w:rtl/>
        </w:rPr>
        <w:t>ﻷ</w:t>
      </w:r>
      <w:r w:rsidR="009272A6">
        <w:rPr>
          <w:rtl/>
        </w:rPr>
        <w:t>،</w:t>
      </w:r>
      <w:r w:rsidRPr="00E36729">
        <w:rPr>
          <w:rtl/>
        </w:rPr>
        <w:t xml:space="preserve"> ريحاً بارِدَةً مِنْ قِبلِ الشَّامِ</w:t>
      </w:r>
      <w:r w:rsidR="009272A6">
        <w:rPr>
          <w:rtl/>
        </w:rPr>
        <w:t>،</w:t>
      </w:r>
      <w:r w:rsidRPr="00E36729">
        <w:rPr>
          <w:rtl/>
        </w:rPr>
        <w:t xml:space="preserve"> فَلا يبْقَى على وَجْهِ الأرْضِ أحَدٌ في قَلْبِهِ مِثْقَالُ ذَرَّةٍ مِنْ خَيْرٍ أوْ إيمَانٍ إلاَّ قَبَضَتْهُ</w:t>
      </w:r>
      <w:r w:rsidR="009272A6">
        <w:rPr>
          <w:rtl/>
        </w:rPr>
        <w:t>،</w:t>
      </w:r>
      <w:r w:rsidRPr="00E36729">
        <w:rPr>
          <w:rtl/>
        </w:rPr>
        <w:t xml:space="preserve"> حتَّى لَوْ أنَّ أحَدَكُمْ دخَلَ في كَبِدِ جَبلٍ</w:t>
      </w:r>
      <w:r w:rsidR="009272A6">
        <w:rPr>
          <w:rtl/>
        </w:rPr>
        <w:t>،</w:t>
      </w:r>
      <w:r w:rsidRPr="00E36729">
        <w:rPr>
          <w:rtl/>
        </w:rPr>
        <w:t xml:space="preserve"> لَدَخَلَتْهُ عَلَيْهِ حَتَّى تَقْبِضَهُ</w:t>
      </w:r>
      <w:r w:rsidR="009272A6">
        <w:rPr>
          <w:rtl/>
        </w:rPr>
        <w:t>.</w:t>
      </w:r>
      <w:r w:rsidR="008B56DF">
        <w:rPr>
          <w:rtl/>
        </w:rPr>
        <w:t xml:space="preserve"> </w:t>
      </w:r>
      <w:r w:rsidRPr="00E36729">
        <w:rPr>
          <w:rtl/>
        </w:rPr>
        <w:t>فَيَبْقَى شِرَارُ النَّاسِ في خِفَّةِ الطَّيْرِ</w:t>
      </w:r>
      <w:r w:rsidR="009272A6">
        <w:rPr>
          <w:rtl/>
        </w:rPr>
        <w:t>،</w:t>
      </w:r>
      <w:r w:rsidRPr="00E36729">
        <w:rPr>
          <w:rtl/>
        </w:rPr>
        <w:t xml:space="preserve"> وأحْلامِ السِّباعِ لا يَعْرِفُون مَعْرُوفاً</w:t>
      </w:r>
      <w:r w:rsidR="009272A6">
        <w:rPr>
          <w:rtl/>
        </w:rPr>
        <w:t>،</w:t>
      </w:r>
      <w:r w:rsidRPr="00E36729">
        <w:rPr>
          <w:rtl/>
        </w:rPr>
        <w:t xml:space="preserve"> وَلا يُنْكِرُونَ مُنْكَراً</w:t>
      </w:r>
      <w:r w:rsidR="009272A6">
        <w:rPr>
          <w:rtl/>
        </w:rPr>
        <w:t>،</w:t>
      </w:r>
      <w:r w:rsidRPr="00E36729">
        <w:rPr>
          <w:rtl/>
        </w:rPr>
        <w:t xml:space="preserve"> فَيَتَمَثَّلَ لهُمُ الشَّيْطَانُ</w:t>
      </w:r>
      <w:r w:rsidR="009272A6">
        <w:rPr>
          <w:rtl/>
        </w:rPr>
        <w:t>،</w:t>
      </w:r>
      <w:r w:rsidRPr="00E36729">
        <w:rPr>
          <w:rtl/>
        </w:rPr>
        <w:t xml:space="preserve"> فَيقُولُ</w:t>
      </w:r>
      <w:r w:rsidR="009272A6">
        <w:rPr>
          <w:rtl/>
        </w:rPr>
        <w:t>:</w:t>
      </w:r>
      <w:r w:rsidRPr="00E36729">
        <w:rPr>
          <w:rtl/>
        </w:rPr>
        <w:t xml:space="preserve"> ألا تسْتَجِيبُون</w:t>
      </w:r>
      <w:r w:rsidR="00EA381D">
        <w:rPr>
          <w:rtl/>
        </w:rPr>
        <w:t>؟</w:t>
      </w:r>
      <w:r w:rsidRPr="00E36729">
        <w:rPr>
          <w:rtl/>
        </w:rPr>
        <w:t xml:space="preserve"> فَيَقُولُونَ</w:t>
      </w:r>
      <w:r w:rsidR="009272A6">
        <w:rPr>
          <w:rtl/>
        </w:rPr>
        <w:t>:</w:t>
      </w:r>
      <w:r w:rsidRPr="00E36729">
        <w:rPr>
          <w:rtl/>
        </w:rPr>
        <w:t xml:space="preserve"> فَما تأمُرُنَا</w:t>
      </w:r>
      <w:r w:rsidR="00EA381D">
        <w:rPr>
          <w:rtl/>
        </w:rPr>
        <w:t>؟</w:t>
      </w:r>
      <w:r w:rsidRPr="00E36729">
        <w:rPr>
          <w:rtl/>
        </w:rPr>
        <w:t xml:space="preserve"> فَيَأمرُهُم بِعِبَادةِ الأوْثَانِ</w:t>
      </w:r>
      <w:r w:rsidR="009272A6">
        <w:rPr>
          <w:rtl/>
        </w:rPr>
        <w:t>،</w:t>
      </w:r>
      <w:r w:rsidRPr="00E36729">
        <w:rPr>
          <w:rtl/>
        </w:rPr>
        <w:t xml:space="preserve"> وهُمْ في ذلكَ دارٌّ رِزْقُهُمْ</w:t>
      </w:r>
      <w:r w:rsidR="009272A6">
        <w:rPr>
          <w:rtl/>
        </w:rPr>
        <w:t>،</w:t>
      </w:r>
      <w:r w:rsidRPr="00E36729">
        <w:rPr>
          <w:rtl/>
        </w:rPr>
        <w:t xml:space="preserve"> حسنٌ عَيْشُهُمْ</w:t>
      </w:r>
      <w:r w:rsidR="009272A6">
        <w:rPr>
          <w:rtl/>
        </w:rPr>
        <w:t>.</w:t>
      </w:r>
      <w:r w:rsidRPr="00E36729">
        <w:rPr>
          <w:rtl/>
        </w:rPr>
        <w:t xml:space="preserve"> ثُمَّ يُنْفَخُ في الصَّور</w:t>
      </w:r>
      <w:r w:rsidR="009272A6">
        <w:rPr>
          <w:rtl/>
        </w:rPr>
        <w:t>،</w:t>
      </w:r>
      <w:r w:rsidRPr="00E36729">
        <w:rPr>
          <w:rtl/>
        </w:rPr>
        <w:t xml:space="preserve"> فَلا يَسْمعُهُ أحَدٌ إلاَّ أصْغى لِيتاً ورفع ليتاً</w:t>
      </w:r>
      <w:r w:rsidR="009272A6">
        <w:rPr>
          <w:rtl/>
        </w:rPr>
        <w:t>،</w:t>
      </w:r>
      <w:r w:rsidRPr="00E36729">
        <w:rPr>
          <w:rtl/>
        </w:rPr>
        <w:t xml:space="preserve"> وَأوَّلُ منْ يسْمعُهُ رَجُلٌ يلُوطُ حَوْضَ إبِله</w:t>
      </w:r>
      <w:r w:rsidR="009272A6">
        <w:rPr>
          <w:rtl/>
        </w:rPr>
        <w:t>،</w:t>
      </w:r>
      <w:r w:rsidRPr="00E36729">
        <w:rPr>
          <w:rtl/>
        </w:rPr>
        <w:t xml:space="preserve"> فَيُصْعقُ وي</w:t>
      </w:r>
      <w:r w:rsidR="00F75F2E">
        <w:rPr>
          <w:rFonts w:hint="cs"/>
          <w:rtl/>
        </w:rPr>
        <w:t>ُص</w:t>
      </w:r>
      <w:r w:rsidRPr="00E36729">
        <w:rPr>
          <w:rtl/>
        </w:rPr>
        <w:t>عق النَّاسُ حوله</w:t>
      </w:r>
      <w:r w:rsidR="009272A6">
        <w:rPr>
          <w:rtl/>
        </w:rPr>
        <w:t>،</w:t>
      </w:r>
      <w:r w:rsidRPr="00E36729">
        <w:rPr>
          <w:rtl/>
        </w:rPr>
        <w:t xml:space="preserve"> ثُمَّ يُرْسِلُ اللَّه</w:t>
      </w:r>
      <w:r w:rsidR="008B56DF">
        <w:rPr>
          <w:rtl/>
        </w:rPr>
        <w:t xml:space="preserve"> </w:t>
      </w:r>
      <w:r w:rsidRPr="00E36729">
        <w:rPr>
          <w:rtl/>
        </w:rPr>
        <w:t>أوْ قالَ</w:t>
      </w:r>
      <w:r w:rsidR="009272A6">
        <w:rPr>
          <w:rtl/>
        </w:rPr>
        <w:t>:</w:t>
      </w:r>
      <w:r w:rsidRPr="00E36729">
        <w:rPr>
          <w:rtl/>
        </w:rPr>
        <w:t xml:space="preserve"> يُنْزِلُ اللَّه</w:t>
      </w:r>
      <w:r w:rsidR="008B56DF">
        <w:rPr>
          <w:rtl/>
        </w:rPr>
        <w:t xml:space="preserve"> </w:t>
      </w:r>
      <w:r w:rsidRPr="00E36729">
        <w:rPr>
          <w:rtl/>
        </w:rPr>
        <w:t>مَطَراً كأَنَّهُ الطَّلُّ أو الظِّلُّ</w:t>
      </w:r>
      <w:r w:rsidR="009272A6">
        <w:rPr>
          <w:rtl/>
        </w:rPr>
        <w:t>،</w:t>
      </w:r>
      <w:r w:rsidRPr="00E36729">
        <w:rPr>
          <w:rtl/>
        </w:rPr>
        <w:t xml:space="preserve"> فَتَنْبُتُ مِنْهُ أجْسَادُ النَّاس ثُمَّ ينفخ فِيهِ أخْرَى فإذا هُمْ قِيامٌ يَنْظُرُون.</w:t>
      </w:r>
      <w:r w:rsidR="008B56DF">
        <w:rPr>
          <w:rtl/>
        </w:rPr>
        <w:t xml:space="preserve"> </w:t>
      </w:r>
      <w:r w:rsidRPr="00E36729">
        <w:rPr>
          <w:rtl/>
        </w:rPr>
        <w:t>ثمَّ يُقَالُ يا أيهَا النَّاسُ هَلُمَّ إلى رَبِّكُم</w:t>
      </w:r>
      <w:r w:rsidR="009272A6">
        <w:rPr>
          <w:rtl/>
        </w:rPr>
        <w:t>،</w:t>
      </w:r>
      <w:r w:rsidRPr="00E36729">
        <w:rPr>
          <w:rtl/>
        </w:rPr>
        <w:t xml:space="preserve"> وَقِفُوهُمْ إنَّهُمْ مَسْؤولونَ</w:t>
      </w:r>
      <w:r w:rsidR="009272A6">
        <w:rPr>
          <w:rtl/>
        </w:rPr>
        <w:t>،</w:t>
      </w:r>
      <w:r w:rsidRPr="00E36729">
        <w:rPr>
          <w:rtl/>
        </w:rPr>
        <w:t xml:space="preserve"> ثُمَّ يُقَالُ</w:t>
      </w:r>
      <w:r w:rsidR="009272A6">
        <w:rPr>
          <w:rtl/>
        </w:rPr>
        <w:t>:</w:t>
      </w:r>
      <w:r w:rsidRPr="00E36729">
        <w:rPr>
          <w:rtl/>
        </w:rPr>
        <w:t xml:space="preserve"> أخْرجُوا بَعْثَ النَّارِ فَيُقَالُ</w:t>
      </w:r>
      <w:r w:rsidR="009272A6">
        <w:rPr>
          <w:rtl/>
        </w:rPr>
        <w:t>:</w:t>
      </w:r>
      <w:r w:rsidRPr="00E36729">
        <w:rPr>
          <w:rtl/>
        </w:rPr>
        <w:t xml:space="preserve"> مِنْ كَمْ</w:t>
      </w:r>
      <w:r w:rsidR="00EA381D">
        <w:rPr>
          <w:rtl/>
        </w:rPr>
        <w:t>؟</w:t>
      </w:r>
      <w:r w:rsidRPr="00E36729">
        <w:rPr>
          <w:rtl/>
        </w:rPr>
        <w:t xml:space="preserve"> فَيُقَالُ</w:t>
      </w:r>
      <w:r w:rsidR="009272A6">
        <w:rPr>
          <w:rtl/>
        </w:rPr>
        <w:t>:</w:t>
      </w:r>
      <w:r w:rsidRPr="00E36729">
        <w:rPr>
          <w:rtl/>
        </w:rPr>
        <w:t xml:space="preserve"> مِنْ كُلِّ ألْفٍ تِسْعَمِائة وتِسْعةَ وتِسْعينَ</w:t>
      </w:r>
      <w:r w:rsidR="009272A6">
        <w:rPr>
          <w:rtl/>
        </w:rPr>
        <w:t>،</w:t>
      </w:r>
      <w:r w:rsidRPr="00E36729">
        <w:rPr>
          <w:rtl/>
        </w:rPr>
        <w:t xml:space="preserve"> فذلكَ يْوم يجْعَلُ الْوِلْدانَ شِيباً</w:t>
      </w:r>
      <w:r w:rsidR="009272A6">
        <w:rPr>
          <w:rtl/>
        </w:rPr>
        <w:t>،</w:t>
      </w:r>
      <w:r w:rsidRPr="00E36729">
        <w:rPr>
          <w:rtl/>
        </w:rPr>
        <w:t xml:space="preserve"> وذَلكَ يَوْمَ يُكْشَفُ عنْ ساقٍ</w:t>
      </w:r>
      <w:r w:rsidR="009272A6">
        <w:rPr>
          <w:rtl/>
        </w:rPr>
        <w:t>»</w:t>
      </w:r>
      <w:r w:rsidR="00FB256D" w:rsidRPr="007E4299">
        <w:rPr>
          <w:rStyle w:val="Char5"/>
          <w:rFonts w:hint="cs"/>
          <w:rtl/>
        </w:rPr>
        <w:t>»</w:t>
      </w:r>
      <w:r w:rsidRPr="00F37743">
        <w:rPr>
          <w:rStyle w:val="Chard"/>
          <w:rtl/>
        </w:rPr>
        <w:t xml:space="preserve"> رواه مسلم</w:t>
      </w:r>
      <w:r w:rsidR="009272A6" w:rsidRPr="00F37743">
        <w:rPr>
          <w:rStyle w:val="Chard"/>
          <w:rtl/>
        </w:rPr>
        <w:t>.</w:t>
      </w:r>
    </w:p>
    <w:p w:rsidR="009D149C" w:rsidRPr="00E36729" w:rsidRDefault="009272A6" w:rsidP="00F37743">
      <w:pPr>
        <w:pStyle w:val="af0"/>
        <w:rPr>
          <w:rtl/>
        </w:rPr>
      </w:pPr>
      <w:r>
        <w:rPr>
          <w:rtl/>
        </w:rPr>
        <w:t>«</w:t>
      </w:r>
      <w:r w:rsidR="009D149C" w:rsidRPr="00E36729">
        <w:rPr>
          <w:rtl/>
        </w:rPr>
        <w:t>اللِّيتُ</w:t>
      </w:r>
      <w:r>
        <w:rPr>
          <w:rtl/>
        </w:rPr>
        <w:t>»</w:t>
      </w:r>
      <w:r w:rsidR="009D149C" w:rsidRPr="00E36729">
        <w:rPr>
          <w:rtl/>
        </w:rPr>
        <w:t xml:space="preserve"> صَفْحَةُ العُنُقِ</w:t>
      </w:r>
      <w:r>
        <w:rPr>
          <w:rtl/>
        </w:rPr>
        <w:t>،</w:t>
      </w:r>
      <w:r w:rsidR="009D149C" w:rsidRPr="00E36729">
        <w:rPr>
          <w:rtl/>
        </w:rPr>
        <w:t xml:space="preserve"> وَمَعْنَاهُ</w:t>
      </w:r>
      <w:r>
        <w:rPr>
          <w:rtl/>
        </w:rPr>
        <w:t>:</w:t>
      </w:r>
      <w:r w:rsidR="009D149C" w:rsidRPr="00E36729">
        <w:rPr>
          <w:rtl/>
        </w:rPr>
        <w:t xml:space="preserve"> يضَعُ صفْحَةَ عُنُقِهِ ويَرْفَعُ صَفْحتهُ الأخْرَى</w:t>
      </w:r>
      <w:r>
        <w:rPr>
          <w:rtl/>
        </w:rPr>
        <w:t>.</w:t>
      </w:r>
    </w:p>
    <w:p w:rsidR="003B70B7" w:rsidRPr="007E4299" w:rsidRDefault="003B70B7" w:rsidP="00B92C69">
      <w:pPr>
        <w:ind w:firstLine="284"/>
        <w:jc w:val="both"/>
        <w:rPr>
          <w:rStyle w:val="Charb"/>
          <w:rtl/>
        </w:rPr>
      </w:pPr>
      <w:r w:rsidRPr="007E4299">
        <w:rPr>
          <w:rStyle w:val="Charb"/>
          <w:rFonts w:hint="cs"/>
          <w:rtl/>
        </w:rPr>
        <w:t xml:space="preserve">1810. </w:t>
      </w:r>
      <w:r w:rsidR="005E705B" w:rsidRPr="007E4299">
        <w:rPr>
          <w:rStyle w:val="Char5"/>
          <w:rFonts w:hint="cs"/>
          <w:rtl/>
        </w:rPr>
        <w:t>«</w:t>
      </w:r>
      <w:r w:rsidRPr="00BA39CA">
        <w:rPr>
          <w:rStyle w:val="Char7"/>
          <w:rFonts w:hint="cs"/>
          <w:rtl/>
        </w:rPr>
        <w:t xml:space="preserve">از عبدالله بن عمرو بن عاص </w:t>
      </w:r>
      <w:r w:rsidR="006A2C0C" w:rsidRPr="007E4299">
        <w:rPr>
          <w:rStyle w:val="Char7"/>
          <w:rFonts w:cs="CTraditional Arabic" w:hint="cs"/>
          <w:szCs w:val="28"/>
          <w:rtl/>
        </w:rPr>
        <w:t>ب</w:t>
      </w:r>
      <w:r w:rsidRPr="007E4299">
        <w:rPr>
          <w:rStyle w:val="Charb"/>
          <w:rFonts w:hint="cs"/>
          <w:rtl/>
        </w:rPr>
        <w:t xml:space="preserve"> روایت شده است که </w:t>
      </w:r>
      <w:r w:rsidRPr="00BA39CA">
        <w:rPr>
          <w:rStyle w:val="Char7"/>
          <w:rFonts w:hint="cs"/>
          <w:rtl/>
        </w:rPr>
        <w:t>پیامبرص فرمودند</w:t>
      </w:r>
      <w:r w:rsidR="009272A6" w:rsidRPr="00BA39CA">
        <w:rPr>
          <w:rStyle w:val="Char7"/>
          <w:rFonts w:hint="cs"/>
          <w:rtl/>
        </w:rPr>
        <w:t>:</w:t>
      </w:r>
      <w:r w:rsidRPr="00BA39CA">
        <w:rPr>
          <w:rStyle w:val="Char7"/>
          <w:rFonts w:hint="cs"/>
          <w:rtl/>
        </w:rPr>
        <w:t xml:space="preserve"> «دجال در میان</w:t>
      </w:r>
      <w:r w:rsidR="00F61D73" w:rsidRPr="00BA39CA">
        <w:rPr>
          <w:rStyle w:val="Char7"/>
          <w:rFonts w:hint="cs"/>
          <w:rtl/>
        </w:rPr>
        <w:t xml:space="preserve"> </w:t>
      </w:r>
      <w:r w:rsidRPr="00BA39CA">
        <w:rPr>
          <w:rStyle w:val="Char7"/>
          <w:rFonts w:hint="cs"/>
          <w:rtl/>
        </w:rPr>
        <w:t>امت من خروج خواهد کرد و یک چله می‌ماند و نمی‌دانم چهل روز یا چهل ماه یا چهل سال است و سپس خداوند حضرت عیسی ابن مریم</w:t>
      </w:r>
      <w:r w:rsidR="00B92C69">
        <w:rPr>
          <w:rStyle w:val="Char7"/>
          <w:rFonts w:hint="cs"/>
          <w:rtl/>
        </w:rPr>
        <w:t xml:space="preserve"> </w:t>
      </w:r>
      <w:r w:rsidR="00B92C69" w:rsidRPr="00B92C69">
        <w:rPr>
          <w:rStyle w:val="Char7"/>
          <w:rFonts w:cs="CTraditional Arabic" w:hint="cs"/>
          <w:sz w:val="28"/>
          <w:szCs w:val="28"/>
          <w:rtl/>
        </w:rPr>
        <w:t>÷</w:t>
      </w:r>
      <w:r w:rsidRPr="00BA39CA">
        <w:rPr>
          <w:rStyle w:val="Char7"/>
          <w:rFonts w:hint="cs"/>
          <w:rtl/>
        </w:rPr>
        <w:t xml:space="preserve"> را مأمور می‌کند و او دجال را می‌جوید و می‌یابد و هلاک می‌کند، سپس هفت سال مردم چنان با هم به سر می‌برند که هیچ دشمنی بین دو نفر واقع نمی‌شود؛ آن‌گاه خداوند </w:t>
      </w:r>
      <w:r w:rsidR="007E4299" w:rsidRPr="007E4299">
        <w:rPr>
          <w:rStyle w:val="Char7"/>
          <w:rFonts w:cs="CTraditional Arabic" w:hint="cs"/>
          <w:szCs w:val="28"/>
          <w:rtl/>
        </w:rPr>
        <w:t>ﻷ</w:t>
      </w:r>
      <w:r w:rsidRPr="00BA39CA">
        <w:rPr>
          <w:rStyle w:val="Char7"/>
          <w:rFonts w:hint="cs"/>
          <w:rtl/>
        </w:rPr>
        <w:t xml:space="preserve"> از طرف شام باد سردی می‌فرستند که هرکس بر روی زمین ذره‌ای از خیر یا ایمان در دلش داشته باشد، جان او را قبض می‌کند تا جایی که اگر یکی از شما در دل کوهی رود، آن باد به آن‌جا وارد شود تا او را قبض روح کند، سپس مردم بدکار و شرور باقی می‌مانند که (در هوسرانی و اقدام به فساد و گناه) به سبکی پرنده و (در دشمنی و ظلم و تجاوز) در حالت درندگانند و هیچ کار نیکی را نمی‌شناسند و به آن عمل نمی‌کنند و هیچ بدی و گناهی را زشت نمی‌دانند و مرتکب آن می‌شوند، آن‌گاه شیطان خود را در برابر دیدگان آنها آشکار می‌سازد و می‌گوید</w:t>
      </w:r>
      <w:r w:rsidR="009272A6" w:rsidRPr="00BA39CA">
        <w:rPr>
          <w:rStyle w:val="Char7"/>
          <w:rFonts w:hint="cs"/>
          <w:rtl/>
        </w:rPr>
        <w:t>:</w:t>
      </w:r>
      <w:r w:rsidRPr="00BA39CA">
        <w:rPr>
          <w:rStyle w:val="Char7"/>
          <w:rFonts w:hint="cs"/>
          <w:rtl/>
        </w:rPr>
        <w:t xml:space="preserve"> آیا مرا پاسخ نمی‌دهید و فرمان نمی‌برید؟ همه به او می‌گویند</w:t>
      </w:r>
      <w:r w:rsidR="009272A6" w:rsidRPr="00BA39CA">
        <w:rPr>
          <w:rStyle w:val="Char7"/>
          <w:rFonts w:hint="cs"/>
          <w:rtl/>
        </w:rPr>
        <w:t>:</w:t>
      </w:r>
      <w:r w:rsidRPr="00BA39CA">
        <w:rPr>
          <w:rStyle w:val="Char7"/>
          <w:rFonts w:hint="cs"/>
          <w:rtl/>
        </w:rPr>
        <w:t xml:space="preserve"> چه امر می‌فرمایی؟ و شیطان ایشان را به پرستش بت‌ها امر</w:t>
      </w:r>
      <w:r w:rsidR="007E4299">
        <w:rPr>
          <w:rStyle w:val="Char7"/>
          <w:rFonts w:hint="cs"/>
          <w:rtl/>
        </w:rPr>
        <w:t xml:space="preserve"> می‌</w:t>
      </w:r>
      <w:r w:rsidRPr="00BA39CA">
        <w:rPr>
          <w:rStyle w:val="Char7"/>
          <w:rFonts w:hint="cs"/>
          <w:rtl/>
        </w:rPr>
        <w:t>کند و ایشان در چنین حالتی، دارای نعمت فراوان و روزی نیک و فراخ و زندگی خوب هستند؛ سپس در صور دمیده می‌شود و هرکس آن را می‌شنود، یک طرف گردنش را خم و طرف دیگر را بلند می‌کند (یعنی گردن خود را از ترس برمی‌گرداند و در همان حال جان او گرفته می‌شود و گردن او در همان حال باقی می‌ماند) و اولین کسی که صدای صور را می‌شوند، مردی است که حوضچه‌ای برای آبشخور شتر خویش می‌سازد و از هوش می‌رود و می‌میرد، همه‌ی مر</w:t>
      </w:r>
      <w:r w:rsidR="004404A3" w:rsidRPr="00BA39CA">
        <w:rPr>
          <w:rStyle w:val="Char7"/>
          <w:rFonts w:hint="cs"/>
          <w:rtl/>
        </w:rPr>
        <w:t>دم نیز از هوش رفته، در اطراف او</w:t>
      </w:r>
      <w:r w:rsidRPr="00BA39CA">
        <w:rPr>
          <w:rStyle w:val="Char7"/>
          <w:rFonts w:hint="cs"/>
          <w:rtl/>
        </w:rPr>
        <w:t xml:space="preserve"> می‌افتند، سپس خداوند بارانی نرم </w:t>
      </w:r>
      <w:r w:rsidR="004404A3" w:rsidRPr="00BA39CA">
        <w:rPr>
          <w:rStyle w:val="Char7"/>
          <w:rFonts w:hint="cs"/>
          <w:rtl/>
        </w:rPr>
        <w:t>یا چون سایه (های سیاه) می‌فرستد</w:t>
      </w:r>
      <w:r w:rsidRPr="00BA39CA">
        <w:rPr>
          <w:rStyle w:val="Char7"/>
          <w:rFonts w:hint="cs"/>
          <w:rtl/>
        </w:rPr>
        <w:t xml:space="preserve"> ـ یا فرمودند</w:t>
      </w:r>
      <w:r w:rsidR="009272A6" w:rsidRPr="00BA39CA">
        <w:rPr>
          <w:rStyle w:val="Char7"/>
          <w:rFonts w:hint="cs"/>
          <w:rtl/>
        </w:rPr>
        <w:t>:</w:t>
      </w:r>
      <w:r w:rsidRPr="00BA39CA">
        <w:rPr>
          <w:rStyle w:val="Char7"/>
          <w:rFonts w:hint="cs"/>
          <w:rtl/>
        </w:rPr>
        <w:t xml:space="preserve"> نازل می‌کند ـ که بدن‌های مردم به سبب آن می‌رویند، سپس بار دیگر در صور دمیده می‌شود، آن‌گاه مردم (زنده می‌شوند) و در حال قیام، چشم‌های آنها خیره می‌گردد، بعد گفته می‌شود</w:t>
      </w:r>
      <w:r w:rsidR="009272A6" w:rsidRPr="00BA39CA">
        <w:rPr>
          <w:rStyle w:val="Char7"/>
          <w:rFonts w:hint="cs"/>
          <w:rtl/>
        </w:rPr>
        <w:t>:</w:t>
      </w:r>
      <w:r w:rsidRPr="00BA39CA">
        <w:rPr>
          <w:rStyle w:val="Char7"/>
          <w:rFonts w:hint="cs"/>
          <w:rtl/>
        </w:rPr>
        <w:t xml:space="preserve"> ای مردم! به پیشگاه خدای خود بیایید و ایشان را متوقف سازید که مورد سؤال هستند، سپس به ملایکه فرمان داده می‌شود که</w:t>
      </w:r>
      <w:r w:rsidR="009272A6" w:rsidRPr="00BA39CA">
        <w:rPr>
          <w:rStyle w:val="Char7"/>
          <w:rFonts w:hint="cs"/>
          <w:rtl/>
        </w:rPr>
        <w:t>:</w:t>
      </w:r>
      <w:r w:rsidRPr="00BA39CA">
        <w:rPr>
          <w:rStyle w:val="Char7"/>
          <w:rFonts w:hint="cs"/>
          <w:rtl/>
        </w:rPr>
        <w:t xml:space="preserve"> گروه مستحق آتش را بیرون بیاورید،مأموران می‌گویند</w:t>
      </w:r>
      <w:r w:rsidR="009272A6" w:rsidRPr="00BA39CA">
        <w:rPr>
          <w:rStyle w:val="Char7"/>
          <w:rFonts w:hint="cs"/>
          <w:rtl/>
        </w:rPr>
        <w:t>:</w:t>
      </w:r>
      <w:r w:rsidRPr="00BA39CA">
        <w:rPr>
          <w:rStyle w:val="Char7"/>
          <w:rFonts w:hint="cs"/>
          <w:rtl/>
        </w:rPr>
        <w:t xml:space="preserve"> چقدر؟ جواب می‌آید</w:t>
      </w:r>
      <w:r w:rsidR="009272A6" w:rsidRPr="00BA39CA">
        <w:rPr>
          <w:rStyle w:val="Char7"/>
          <w:rFonts w:hint="cs"/>
          <w:rtl/>
        </w:rPr>
        <w:t>:</w:t>
      </w:r>
      <w:r w:rsidRPr="00BA39CA">
        <w:rPr>
          <w:rStyle w:val="Char7"/>
          <w:rFonts w:hint="cs"/>
          <w:rtl/>
        </w:rPr>
        <w:t xml:space="preserve"> از هر هزار نفر، </w:t>
      </w:r>
      <w:r w:rsidR="00B4338E" w:rsidRPr="00BA39CA">
        <w:rPr>
          <w:rStyle w:val="Char7"/>
          <w:rFonts w:hint="cs"/>
          <w:rtl/>
        </w:rPr>
        <w:t>نهصد و نود و نه</w:t>
      </w:r>
      <w:r w:rsidRPr="00BA39CA">
        <w:rPr>
          <w:rStyle w:val="Char7"/>
          <w:rFonts w:hint="cs"/>
          <w:rtl/>
        </w:rPr>
        <w:t xml:space="preserve"> نفر؛ و آن روز، روزی است که بچه‌های خردسال از هول آن پیر می‌شوند و روزی است که </w:t>
      </w:r>
      <w:r w:rsidR="00B4338E" w:rsidRPr="00BA39CA">
        <w:rPr>
          <w:rStyle w:val="Char7"/>
          <w:rFonts w:hint="cs"/>
          <w:rtl/>
        </w:rPr>
        <w:t>ساق خدا نمایان</w:t>
      </w:r>
      <w:r w:rsidRPr="00BA39CA">
        <w:rPr>
          <w:rStyle w:val="Char7"/>
          <w:rFonts w:hint="cs"/>
          <w:rtl/>
        </w:rPr>
        <w:t xml:space="preserve"> می‌گردد</w:t>
      </w:r>
      <w:r w:rsidRPr="007E4299">
        <w:rPr>
          <w:rStyle w:val="Charb"/>
          <w:rFonts w:hint="cs"/>
          <w:rtl/>
        </w:rPr>
        <w:t>»</w:t>
      </w:r>
      <w:r w:rsidR="00FB256D" w:rsidRPr="007E4299">
        <w:rPr>
          <w:rStyle w:val="Char5"/>
          <w:rFonts w:hint="cs"/>
          <w:rtl/>
        </w:rPr>
        <w:t>»</w:t>
      </w:r>
      <w:r w:rsidRPr="007E4299">
        <w:rPr>
          <w:rStyle w:val="FootnoteReference"/>
          <w:rFonts w:cs="IRNazli"/>
          <w:spacing w:val="-2"/>
          <w:sz w:val="28"/>
          <w:szCs w:val="28"/>
          <w:rtl/>
          <w:lang w:bidi="fa-IR"/>
        </w:rPr>
        <w:footnoteReference w:id="1033"/>
      </w:r>
      <w:r w:rsidR="00657EA2">
        <w:rPr>
          <w:rStyle w:val="Charb"/>
          <w:rFonts w:hint="cs"/>
          <w:rtl/>
        </w:rPr>
        <w:t>.</w:t>
      </w:r>
    </w:p>
    <w:p w:rsidR="009D149C" w:rsidRPr="007E4299" w:rsidRDefault="009D149C" w:rsidP="009D21BF">
      <w:pPr>
        <w:pStyle w:val="a"/>
        <w:rPr>
          <w:rStyle w:val="Charb"/>
          <w:rtl/>
        </w:rPr>
      </w:pPr>
      <w:r w:rsidRPr="00F37743">
        <w:rPr>
          <w:rStyle w:val="Charb"/>
          <w:rtl/>
        </w:rPr>
        <w:t>1811</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لَيْسَ مِنْ بَلَدٍ إلاَّ سَيَطَؤُهُ الدَّجَّالُ إلاَّ مَكَّةَ والمَدينة، ولَيْسَ نَقْبٌ مِنْ أنْقَابِهما إلاَّ عَلَيْهِ المَلائِكَةُ صَافِّينَ تحْرُسُهُما، فَيَنْزِلُ بالسَّبَخَةِ</w:t>
      </w:r>
      <w:r w:rsidR="009272A6">
        <w:rPr>
          <w:rtl/>
        </w:rPr>
        <w:t>،</w:t>
      </w:r>
      <w:r w:rsidRPr="00E36729">
        <w:rPr>
          <w:rtl/>
        </w:rPr>
        <w:t xml:space="preserve"> فَتَرْجُفُ ال</w:t>
      </w:r>
      <w:r w:rsidR="00B805BA">
        <w:rPr>
          <w:rFonts w:hint="cs"/>
          <w:rtl/>
        </w:rPr>
        <w:t>ـ</w:t>
      </w:r>
      <w:r w:rsidRPr="00E36729">
        <w:rPr>
          <w:rtl/>
        </w:rPr>
        <w:t>مدينةُ ثلاثَ رَجَفَاتٍ</w:t>
      </w:r>
      <w:r w:rsidR="009272A6">
        <w:rPr>
          <w:rtl/>
        </w:rPr>
        <w:t>،</w:t>
      </w:r>
      <w:r w:rsidRPr="00E36729">
        <w:rPr>
          <w:rtl/>
        </w:rPr>
        <w:t xml:space="preserve"> يُخْرِجُ اللَّه مِنْهَا كُلَّ كَافِرٍ وَمُنَافِقٍ»</w:t>
      </w:r>
      <w:r w:rsidR="00360F25"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1811. </w:t>
      </w:r>
      <w:r w:rsidR="00360F25" w:rsidRPr="007E4299">
        <w:rPr>
          <w:rStyle w:val="Char5"/>
          <w:rFonts w:hint="cs"/>
          <w:rtl/>
        </w:rPr>
        <w:t>«</w:t>
      </w:r>
      <w:r w:rsidRPr="00BA39CA">
        <w:rPr>
          <w:rStyle w:val="Char7"/>
          <w:rFonts w:hint="cs"/>
          <w:rtl/>
        </w:rPr>
        <w:t xml:space="preserve">از انس </w:t>
      </w:r>
      <w:r w:rsidR="006A2C0C" w:rsidRPr="007E4299">
        <w:rPr>
          <w:rStyle w:val="Char7"/>
          <w:rFonts w:cs="CTraditional Arabic" w:hint="cs"/>
          <w:szCs w:val="28"/>
          <w:rtl/>
        </w:rPr>
        <w:t>س</w:t>
      </w:r>
      <w:r w:rsidRPr="00BA39CA">
        <w:rPr>
          <w:rStyle w:val="Char7"/>
          <w:rFonts w:hint="cs"/>
          <w:rtl/>
        </w:rPr>
        <w:t xml:space="preserve"> روایت شده است که پیامبر</w:t>
      </w:r>
      <w:r w:rsidR="000A0F18" w:rsidRPr="000A0F18">
        <w:rPr>
          <w:rFonts w:cs="CTraditional Arabic" w:hint="cs"/>
          <w:noProof/>
          <w:sz w:val="28"/>
          <w:szCs w:val="28"/>
          <w:rtl/>
        </w:rPr>
        <w:t xml:space="preserve"> ص</w:t>
      </w:r>
      <w:r w:rsidRPr="007E4299">
        <w:rPr>
          <w:rStyle w:val="Charb"/>
          <w:rFonts w:hint="cs"/>
          <w:rtl/>
        </w:rPr>
        <w:t xml:space="preserve"> </w:t>
      </w:r>
      <w:r w:rsidRPr="00BA39CA">
        <w:rPr>
          <w:rStyle w:val="Char7"/>
          <w:rFonts w:hint="cs"/>
          <w:rtl/>
        </w:rPr>
        <w:t>فرمودند</w:t>
      </w:r>
      <w:r w:rsidR="009272A6" w:rsidRPr="00BA39CA">
        <w:rPr>
          <w:rStyle w:val="Char7"/>
          <w:rFonts w:hint="cs"/>
          <w:rtl/>
        </w:rPr>
        <w:t>:</w:t>
      </w:r>
      <w:r w:rsidRPr="00BA39CA">
        <w:rPr>
          <w:rStyle w:val="Char7"/>
          <w:rFonts w:hint="cs"/>
          <w:rtl/>
        </w:rPr>
        <w:t xml:space="preserve"> «دجال به تمام شهرها می‌رود و آنها را می‌‌پیماید و افساد می‌کند، جز شهرهای مکه و مدینه که هیچ سوراخ و نقطه‌ای از آن دو شهر نیست مگر آن‌که ملایکه در آن صف کشیده و از آن حراست می‌کنند، بعد دجال بر زمین شنزار سبخه (در مدینه) فرود می‌آید و مدینه سه بار می‌لرزد و خداوند، هر کافر و منافقی را از آن خارج می‌کند</w:t>
      </w:r>
      <w:r w:rsidRPr="007E4299">
        <w:rPr>
          <w:rStyle w:val="Charb"/>
          <w:rFonts w:hint="cs"/>
          <w:rtl/>
        </w:rPr>
        <w:t>»</w:t>
      </w:r>
      <w:r w:rsidR="00360F25" w:rsidRPr="007E4299">
        <w:rPr>
          <w:rStyle w:val="Char5"/>
          <w:rFonts w:hint="cs"/>
          <w:rtl/>
        </w:rPr>
        <w:t>»</w:t>
      </w:r>
      <w:r w:rsidRPr="007E4299">
        <w:rPr>
          <w:rStyle w:val="FootnoteReference"/>
          <w:rFonts w:cs="IRNazli"/>
          <w:spacing w:val="-2"/>
          <w:sz w:val="28"/>
          <w:szCs w:val="28"/>
          <w:rtl/>
          <w:lang w:bidi="fa-IR"/>
        </w:rPr>
        <w:footnoteReference w:id="1034"/>
      </w:r>
      <w:r w:rsidR="00657EA2">
        <w:rPr>
          <w:rStyle w:val="Charb"/>
          <w:rFonts w:hint="cs"/>
          <w:rtl/>
        </w:rPr>
        <w:t>.</w:t>
      </w:r>
    </w:p>
    <w:p w:rsidR="009D149C" w:rsidRPr="00F37743" w:rsidRDefault="009D149C" w:rsidP="009D21BF">
      <w:pPr>
        <w:pStyle w:val="a"/>
        <w:rPr>
          <w:rStyle w:val="Chard"/>
          <w:rtl/>
        </w:rPr>
      </w:pPr>
      <w:r w:rsidRPr="00F37743">
        <w:rPr>
          <w:rStyle w:val="Charb"/>
          <w:rtl/>
        </w:rPr>
        <w:t>1812</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يَتْبعُ الدَّجَّال مِنْ يهُودِ أصْبهَانَ سَبْعُونَ ألْفاً علَيْهم الطَّيَالِسة</w:t>
      </w:r>
      <w:r w:rsidR="009272A6">
        <w:rPr>
          <w:rtl/>
        </w:rPr>
        <w:t>»</w:t>
      </w:r>
      <w:r w:rsidR="00360F25"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1812. </w:t>
      </w:r>
      <w:r w:rsidR="00360F25" w:rsidRPr="007E4299">
        <w:rPr>
          <w:rStyle w:val="Char5"/>
          <w:rFonts w:hint="cs"/>
          <w:rtl/>
        </w:rPr>
        <w:t>«</w:t>
      </w:r>
      <w:r w:rsidRPr="00BA39CA">
        <w:rPr>
          <w:rStyle w:val="Char7"/>
          <w:rFonts w:hint="cs"/>
          <w:rtl/>
        </w:rPr>
        <w:t xml:space="preserve">از انس </w:t>
      </w:r>
      <w:r w:rsidR="006A2C0C" w:rsidRPr="007E4299">
        <w:rPr>
          <w:rStyle w:val="Char7"/>
          <w:rFonts w:cs="CTraditional Arabic" w:hint="cs"/>
          <w:szCs w:val="28"/>
          <w:rtl/>
        </w:rPr>
        <w:t>س</w:t>
      </w:r>
      <w:r w:rsidRPr="00BA39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فرمودند</w:t>
      </w:r>
      <w:r w:rsidR="009272A6" w:rsidRPr="00BA39CA">
        <w:rPr>
          <w:rStyle w:val="Char7"/>
          <w:rFonts w:hint="cs"/>
          <w:rtl/>
        </w:rPr>
        <w:t>:</w:t>
      </w:r>
      <w:r w:rsidRPr="00BA39CA">
        <w:rPr>
          <w:rStyle w:val="Char7"/>
          <w:rFonts w:hint="cs"/>
          <w:rtl/>
        </w:rPr>
        <w:t xml:space="preserve"> «از یهودیان اصفهان، هفتاد هزار نفر پیرو دجال می‌شوند که همه طیلسان (نوعی ردای سبز رنگ است که احبار و علمای یهودی آن را می‌پوشند) بر تن دارند</w:t>
      </w:r>
      <w:r w:rsidRPr="007E4299">
        <w:rPr>
          <w:rStyle w:val="Charb"/>
          <w:rFonts w:hint="cs"/>
          <w:rtl/>
        </w:rPr>
        <w:t>»</w:t>
      </w:r>
      <w:r w:rsidR="00360F25" w:rsidRPr="007E4299">
        <w:rPr>
          <w:rStyle w:val="Char5"/>
          <w:rFonts w:hint="cs"/>
          <w:rtl/>
        </w:rPr>
        <w:t>»</w:t>
      </w:r>
      <w:r w:rsidRPr="007E4299">
        <w:rPr>
          <w:rStyle w:val="FootnoteReference"/>
          <w:rFonts w:cs="IRNazli"/>
          <w:spacing w:val="-2"/>
          <w:sz w:val="28"/>
          <w:szCs w:val="28"/>
          <w:rtl/>
          <w:lang w:bidi="fa-IR"/>
        </w:rPr>
        <w:footnoteReference w:id="1035"/>
      </w:r>
      <w:r w:rsidR="00657EA2">
        <w:rPr>
          <w:rStyle w:val="Charb"/>
          <w:rFonts w:hint="cs"/>
          <w:rtl/>
        </w:rPr>
        <w:t>.</w:t>
      </w:r>
    </w:p>
    <w:p w:rsidR="009D149C" w:rsidRPr="00F37743" w:rsidRDefault="009D149C" w:rsidP="009D21BF">
      <w:pPr>
        <w:pStyle w:val="a"/>
        <w:rPr>
          <w:rStyle w:val="Chard"/>
          <w:rtl/>
        </w:rPr>
      </w:pPr>
      <w:r w:rsidRPr="00F37743">
        <w:rPr>
          <w:rStyle w:val="Charb"/>
          <w:rtl/>
        </w:rPr>
        <w:t>1813</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أمِّ شَريكٍ </w:t>
      </w:r>
      <w:r w:rsidR="007E4299" w:rsidRPr="007E4299">
        <w:rPr>
          <w:rFonts w:cs="CTraditional Arabic"/>
          <w:szCs w:val="28"/>
          <w:rtl/>
        </w:rPr>
        <w:t>ل</w:t>
      </w:r>
      <w:r w:rsidRPr="00E36729">
        <w:rPr>
          <w:rtl/>
        </w:rPr>
        <w:t xml:space="preserve"> أنَّها سمِعتِ النبي</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ليَنْفِرَن النَّاسُ مِنَ الدَّجَّالِ في الجِبَالِ</w:t>
      </w:r>
      <w:r w:rsidR="009272A6">
        <w:rPr>
          <w:rtl/>
        </w:rPr>
        <w:t>»</w:t>
      </w:r>
      <w:r w:rsidR="00360F25"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1813. </w:t>
      </w:r>
      <w:r w:rsidR="00360F25" w:rsidRPr="007E4299">
        <w:rPr>
          <w:rStyle w:val="Char5"/>
          <w:rFonts w:hint="cs"/>
          <w:rtl/>
        </w:rPr>
        <w:t>«</w:t>
      </w:r>
      <w:r w:rsidRPr="00BA39CA">
        <w:rPr>
          <w:rStyle w:val="Char7"/>
          <w:rFonts w:hint="cs"/>
          <w:rtl/>
        </w:rPr>
        <w:t xml:space="preserve">از ام شریک </w:t>
      </w:r>
      <w:r w:rsidR="006D346F" w:rsidRPr="006D346F">
        <w:rPr>
          <w:rStyle w:val="Char7"/>
          <w:rFonts w:cs="CTraditional Arabic" w:hint="cs"/>
          <w:szCs w:val="28"/>
          <w:rtl/>
        </w:rPr>
        <w:t>ل</w:t>
      </w:r>
      <w:r w:rsidRPr="007E4299">
        <w:rPr>
          <w:rStyle w:val="Charb"/>
          <w:rFonts w:hint="cs"/>
          <w:rtl/>
        </w:rPr>
        <w:t xml:space="preserve"> </w:t>
      </w:r>
      <w:r w:rsidRPr="00BA39CA">
        <w:rPr>
          <w:rStyle w:val="Char7"/>
          <w:rFonts w:hint="cs"/>
          <w:rtl/>
        </w:rPr>
        <w:t>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شنید که می‌فرمود</w:t>
      </w:r>
      <w:r w:rsidR="009272A6" w:rsidRPr="00BA39CA">
        <w:rPr>
          <w:rStyle w:val="Char7"/>
          <w:rFonts w:hint="cs"/>
          <w:rtl/>
        </w:rPr>
        <w:t>:</w:t>
      </w:r>
      <w:r w:rsidRPr="00BA39CA">
        <w:rPr>
          <w:rStyle w:val="Char7"/>
          <w:rFonts w:hint="cs"/>
          <w:rtl/>
        </w:rPr>
        <w:t xml:space="preserve"> «به طور حتم، مردم از خوف دجال به کوه‌ها می‌گریزند</w:t>
      </w:r>
      <w:r w:rsidRPr="007E4299">
        <w:rPr>
          <w:rStyle w:val="Charb"/>
          <w:rFonts w:hint="cs"/>
          <w:rtl/>
        </w:rPr>
        <w:t>»</w:t>
      </w:r>
      <w:r w:rsidR="00360F25" w:rsidRPr="007E4299">
        <w:rPr>
          <w:rStyle w:val="Char5"/>
          <w:rFonts w:hint="cs"/>
          <w:rtl/>
        </w:rPr>
        <w:t>»</w:t>
      </w:r>
      <w:r w:rsidRPr="007E4299">
        <w:rPr>
          <w:rStyle w:val="FootnoteReference"/>
          <w:rFonts w:cs="IRNazli"/>
          <w:spacing w:val="-2"/>
          <w:sz w:val="28"/>
          <w:szCs w:val="28"/>
          <w:rtl/>
          <w:lang w:bidi="fa-IR"/>
        </w:rPr>
        <w:footnoteReference w:id="1036"/>
      </w:r>
      <w:r w:rsidR="00657EA2">
        <w:rPr>
          <w:rStyle w:val="Charb"/>
          <w:rFonts w:hint="cs"/>
          <w:rtl/>
        </w:rPr>
        <w:t>.</w:t>
      </w:r>
    </w:p>
    <w:p w:rsidR="009D149C" w:rsidRPr="00F37743" w:rsidRDefault="009D149C" w:rsidP="009D21BF">
      <w:pPr>
        <w:pStyle w:val="a"/>
        <w:rPr>
          <w:rStyle w:val="Chard"/>
          <w:rtl/>
        </w:rPr>
      </w:pPr>
      <w:r w:rsidRPr="00F37743">
        <w:rPr>
          <w:rStyle w:val="Charb"/>
          <w:rtl/>
        </w:rPr>
        <w:t>1814</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عِمْرَانَ بنِ حُصَيْنٍ </w:t>
      </w:r>
      <w:r w:rsidR="006A2C0C" w:rsidRPr="007E4299">
        <w:rPr>
          <w:rFonts w:cs="CTraditional Arabic"/>
          <w:szCs w:val="28"/>
          <w:rtl/>
        </w:rPr>
        <w:t>ب</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 </w:t>
      </w:r>
      <w:r w:rsidR="009272A6">
        <w:rPr>
          <w:rtl/>
        </w:rPr>
        <w:t>«</w:t>
      </w:r>
      <w:r w:rsidRPr="00E36729">
        <w:rPr>
          <w:rtl/>
        </w:rPr>
        <w:t>مَا بَيْنَ خَلْقِ آدَم إلى قِيامِ السَّاعةِ أمْرٌ أكْبرُ مِنَ الدَّجَّالِ</w:t>
      </w:r>
      <w:r w:rsidR="009272A6">
        <w:rPr>
          <w:rtl/>
        </w:rPr>
        <w:t>»</w:t>
      </w:r>
      <w:r w:rsidR="00360F25"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1E7A08">
      <w:pPr>
        <w:ind w:firstLine="284"/>
        <w:jc w:val="both"/>
        <w:rPr>
          <w:rStyle w:val="Charb"/>
          <w:rtl/>
        </w:rPr>
      </w:pPr>
      <w:r w:rsidRPr="007E4299">
        <w:rPr>
          <w:rStyle w:val="Charb"/>
          <w:rFonts w:hint="cs"/>
          <w:rtl/>
        </w:rPr>
        <w:t xml:space="preserve">1814. </w:t>
      </w:r>
      <w:r w:rsidR="00360F25" w:rsidRPr="007E4299">
        <w:rPr>
          <w:rStyle w:val="Char5"/>
          <w:rFonts w:hint="cs"/>
          <w:rtl/>
        </w:rPr>
        <w:t>«</w:t>
      </w:r>
      <w:r w:rsidRPr="00BA39CA">
        <w:rPr>
          <w:rStyle w:val="Char7"/>
          <w:rFonts w:hint="cs"/>
          <w:rtl/>
        </w:rPr>
        <w:t xml:space="preserve">از عمران بن حصین </w:t>
      </w:r>
      <w:r w:rsidR="006A2C0C" w:rsidRPr="007E4299">
        <w:rPr>
          <w:rFonts w:cs="CTraditional Arabic" w:hint="cs"/>
          <w:sz w:val="28"/>
          <w:szCs w:val="28"/>
          <w:rtl/>
          <w:lang w:bidi="fa-IR"/>
        </w:rPr>
        <w:t>ب</w:t>
      </w:r>
      <w:r w:rsidRPr="007E4299">
        <w:rPr>
          <w:rStyle w:val="Charb"/>
          <w:rFonts w:hint="cs"/>
          <w:rtl/>
        </w:rPr>
        <w:t xml:space="preserve"> </w:t>
      </w:r>
      <w:r w:rsidRPr="00BA39CA">
        <w:rPr>
          <w:rStyle w:val="Char7"/>
          <w:rFonts w:hint="cs"/>
          <w:rtl/>
        </w:rPr>
        <w:t>روایت شده است که گفت</w:t>
      </w:r>
      <w:r w:rsidR="009272A6" w:rsidRPr="00BA39CA">
        <w:rPr>
          <w:rStyle w:val="Char7"/>
          <w:rFonts w:hint="cs"/>
          <w:rtl/>
        </w:rPr>
        <w:t>:</w:t>
      </w:r>
      <w:r w:rsidRPr="00BA39CA">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A39CA">
        <w:rPr>
          <w:rStyle w:val="Char7"/>
          <w:rFonts w:hint="cs"/>
          <w:rtl/>
        </w:rPr>
        <w:t xml:space="preserve">شنیدم </w:t>
      </w:r>
      <w:r w:rsidRPr="00B805BA">
        <w:rPr>
          <w:rStyle w:val="Char7"/>
          <w:rFonts w:hint="cs"/>
          <w:spacing w:val="-4"/>
          <w:rtl/>
        </w:rPr>
        <w:t>که می‌فرمود</w:t>
      </w:r>
      <w:r w:rsidR="009272A6" w:rsidRPr="00B805BA">
        <w:rPr>
          <w:rStyle w:val="Char7"/>
          <w:rFonts w:hint="cs"/>
          <w:spacing w:val="-4"/>
          <w:rtl/>
        </w:rPr>
        <w:t>:</w:t>
      </w:r>
      <w:r w:rsidRPr="00B805BA">
        <w:rPr>
          <w:rStyle w:val="Char7"/>
          <w:rFonts w:hint="cs"/>
          <w:spacing w:val="-4"/>
          <w:rtl/>
        </w:rPr>
        <w:t xml:space="preserve"> «در فاصله‌ی میان خلقت آدم تا قیامت، واقعه‌ای بزرگ‌تر از دجال نخواهد بود</w:t>
      </w:r>
      <w:r w:rsidRPr="00B805BA">
        <w:rPr>
          <w:rStyle w:val="Charb"/>
          <w:rFonts w:hint="cs"/>
          <w:spacing w:val="-4"/>
          <w:rtl/>
        </w:rPr>
        <w:t>»</w:t>
      </w:r>
      <w:r w:rsidR="00360F25" w:rsidRPr="00B805BA">
        <w:rPr>
          <w:rStyle w:val="Char5"/>
          <w:rFonts w:hint="cs"/>
          <w:spacing w:val="-4"/>
          <w:rtl/>
        </w:rPr>
        <w:t>»</w:t>
      </w:r>
      <w:r w:rsidRPr="00B805BA">
        <w:rPr>
          <w:rStyle w:val="FootnoteReference"/>
          <w:rFonts w:cs="IRNazli"/>
          <w:spacing w:val="-4"/>
          <w:sz w:val="28"/>
          <w:szCs w:val="28"/>
          <w:rtl/>
          <w:lang w:bidi="fa-IR"/>
        </w:rPr>
        <w:footnoteReference w:id="1037"/>
      </w:r>
      <w:r w:rsidR="00657EA2" w:rsidRPr="00B805BA">
        <w:rPr>
          <w:rStyle w:val="Charb"/>
          <w:rFonts w:hint="cs"/>
          <w:spacing w:val="-4"/>
          <w:rtl/>
        </w:rPr>
        <w:t>.</w:t>
      </w:r>
    </w:p>
    <w:p w:rsidR="009D149C" w:rsidRPr="00F37743" w:rsidRDefault="009D149C" w:rsidP="009D21BF">
      <w:pPr>
        <w:pStyle w:val="a"/>
        <w:rPr>
          <w:rStyle w:val="Chard"/>
          <w:rtl/>
        </w:rPr>
      </w:pPr>
      <w:r w:rsidRPr="00F37743">
        <w:rPr>
          <w:rStyle w:val="Charb"/>
          <w:rtl/>
        </w:rPr>
        <w:t>1815</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يخْرُجُ الدَّجَّالُ فَيتَوَجَّه قِبَلَه رَجُلٌ منَ المُؤمِنين فَيَتَلَقَّاهُ المَسالح</w:t>
      </w:r>
      <w:r w:rsidR="009272A6">
        <w:rPr>
          <w:rtl/>
        </w:rPr>
        <w:t>:</w:t>
      </w:r>
      <w:r w:rsidRPr="00E36729">
        <w:rPr>
          <w:rtl/>
        </w:rPr>
        <w:t xml:space="preserve"> مسالحُ الدَّجَّالِ</w:t>
      </w:r>
      <w:r w:rsidR="009272A6">
        <w:rPr>
          <w:rtl/>
        </w:rPr>
        <w:t>،</w:t>
      </w:r>
      <w:r w:rsidRPr="00E36729">
        <w:rPr>
          <w:rtl/>
        </w:rPr>
        <w:t xml:space="preserve"> فَيقُولُونَ له</w:t>
      </w:r>
      <w:r w:rsidR="009272A6">
        <w:rPr>
          <w:rtl/>
        </w:rPr>
        <w:t>:</w:t>
      </w:r>
      <w:r w:rsidRPr="00E36729">
        <w:rPr>
          <w:rtl/>
        </w:rPr>
        <w:t xml:space="preserve"> إلى أيْنَ تَعمِدُ</w:t>
      </w:r>
      <w:r w:rsidR="00EA381D">
        <w:rPr>
          <w:rtl/>
        </w:rPr>
        <w:t>؟</w:t>
      </w:r>
      <w:r w:rsidRPr="00E36729">
        <w:rPr>
          <w:rtl/>
        </w:rPr>
        <w:t xml:space="preserve"> فيَقُول</w:t>
      </w:r>
      <w:r w:rsidR="009272A6">
        <w:rPr>
          <w:rtl/>
        </w:rPr>
        <w:t>:</w:t>
      </w:r>
      <w:r w:rsidRPr="00E36729">
        <w:rPr>
          <w:rtl/>
        </w:rPr>
        <w:t xml:space="preserve"> أعْمِدُ إلى هذا الَّذي خَرَجَ</w:t>
      </w:r>
      <w:r w:rsidR="009272A6">
        <w:rPr>
          <w:rtl/>
        </w:rPr>
        <w:t>،</w:t>
      </w:r>
      <w:r w:rsidRPr="00E36729">
        <w:rPr>
          <w:rtl/>
        </w:rPr>
        <w:t xml:space="preserve"> فيقولُون له</w:t>
      </w:r>
      <w:r w:rsidR="009272A6">
        <w:rPr>
          <w:rtl/>
        </w:rPr>
        <w:t>:</w:t>
      </w:r>
      <w:r w:rsidRPr="00E36729">
        <w:rPr>
          <w:rtl/>
        </w:rPr>
        <w:t xml:space="preserve"> أو ما تُؤْمِن بِرَبِّنَا</w:t>
      </w:r>
      <w:r w:rsidR="00EA381D">
        <w:rPr>
          <w:rtl/>
        </w:rPr>
        <w:t>؟</w:t>
      </w:r>
      <w:r w:rsidRPr="00E36729">
        <w:rPr>
          <w:rtl/>
        </w:rPr>
        <w:t xml:space="preserve"> فيقول</w:t>
      </w:r>
      <w:r w:rsidR="009272A6">
        <w:rPr>
          <w:rtl/>
        </w:rPr>
        <w:t>:</w:t>
      </w:r>
      <w:r w:rsidRPr="00E36729">
        <w:rPr>
          <w:rtl/>
        </w:rPr>
        <w:t xml:space="preserve"> ما بِرَبنَا خَفَاء</w:t>
      </w:r>
      <w:r w:rsidR="009272A6">
        <w:rPr>
          <w:rtl/>
        </w:rPr>
        <w:t>،</w:t>
      </w:r>
      <w:r w:rsidRPr="00E36729">
        <w:rPr>
          <w:rtl/>
        </w:rPr>
        <w:t xml:space="preserve"> فيقولُون</w:t>
      </w:r>
      <w:r w:rsidR="009272A6">
        <w:rPr>
          <w:rtl/>
        </w:rPr>
        <w:t>:</w:t>
      </w:r>
      <w:r w:rsidRPr="00E36729">
        <w:rPr>
          <w:rtl/>
        </w:rPr>
        <w:t xml:space="preserve"> اقْتُلُوه</w:t>
      </w:r>
      <w:r w:rsidR="009272A6">
        <w:rPr>
          <w:rtl/>
        </w:rPr>
        <w:t>،</w:t>
      </w:r>
      <w:r w:rsidRPr="00E36729">
        <w:rPr>
          <w:rtl/>
        </w:rPr>
        <w:t xml:space="preserve"> فيقُول بعْضهُمْ لبعضٍ</w:t>
      </w:r>
      <w:r w:rsidR="009272A6">
        <w:rPr>
          <w:rtl/>
        </w:rPr>
        <w:t>:</w:t>
      </w:r>
      <w:r w:rsidRPr="00E36729">
        <w:rPr>
          <w:rtl/>
        </w:rPr>
        <w:t xml:space="preserve"> ألَيْس قَدْ نَهاكُمْ رَبُّكُمْ أنْ تقتلوا أحداً دونَه</w:t>
      </w:r>
      <w:r w:rsidR="009272A6">
        <w:rPr>
          <w:rtl/>
        </w:rPr>
        <w:t>،</w:t>
      </w:r>
      <w:r w:rsidRPr="00E36729">
        <w:rPr>
          <w:rtl/>
        </w:rPr>
        <w:t xml:space="preserve"> فَينْطَلِقُونَ </w:t>
      </w:r>
      <w:r w:rsidRPr="00B805BA">
        <w:rPr>
          <w:spacing w:val="-4"/>
          <w:rtl/>
        </w:rPr>
        <w:t>بِهِ إلى الدَّجَّالِ</w:t>
      </w:r>
      <w:r w:rsidR="009272A6" w:rsidRPr="00B805BA">
        <w:rPr>
          <w:spacing w:val="-4"/>
          <w:rtl/>
        </w:rPr>
        <w:t>،</w:t>
      </w:r>
      <w:r w:rsidRPr="00B805BA">
        <w:rPr>
          <w:spacing w:val="-4"/>
          <w:rtl/>
        </w:rPr>
        <w:t xml:space="preserve"> فَإذا رآه المُوْمِنُ قال</w:t>
      </w:r>
      <w:r w:rsidR="009272A6" w:rsidRPr="00B805BA">
        <w:rPr>
          <w:spacing w:val="-4"/>
          <w:rtl/>
        </w:rPr>
        <w:t>:</w:t>
      </w:r>
      <w:r w:rsidRPr="00B805BA">
        <w:rPr>
          <w:spacing w:val="-4"/>
          <w:rtl/>
        </w:rPr>
        <w:t xml:space="preserve"> يَا أيُّهَا النَّاسُ إنَّ هذا الدَّجَّالُ الَّذي ذَكَر رَسُولُ اللَّه</w:t>
      </w:r>
      <w:r w:rsidR="000A0F18" w:rsidRPr="00B805BA">
        <w:rPr>
          <w:spacing w:val="-4"/>
          <w:rtl/>
        </w:rPr>
        <w:t xml:space="preserve"> </w:t>
      </w:r>
      <w:r w:rsidR="000A0F18" w:rsidRPr="00B805BA">
        <w:rPr>
          <w:rFonts w:cs="CTraditional Arabic"/>
          <w:spacing w:val="-4"/>
          <w:szCs w:val="28"/>
          <w:rtl/>
        </w:rPr>
        <w:t>ص</w:t>
      </w:r>
      <w:r w:rsidRPr="00E36729">
        <w:rPr>
          <w:rtl/>
        </w:rPr>
        <w:t xml:space="preserve"> فَيأمُرُ الدَّجَّالُ بِهِ فَيُشْبَحُ</w:t>
      </w:r>
      <w:r w:rsidR="009272A6">
        <w:rPr>
          <w:rtl/>
        </w:rPr>
        <w:t>،</w:t>
      </w:r>
      <w:r w:rsidRPr="00E36729">
        <w:rPr>
          <w:rtl/>
        </w:rPr>
        <w:t xml:space="preserve"> فَيَقولُ</w:t>
      </w:r>
      <w:r w:rsidR="009272A6">
        <w:rPr>
          <w:rtl/>
        </w:rPr>
        <w:t>:</w:t>
      </w:r>
      <w:r w:rsidRPr="00E36729">
        <w:rPr>
          <w:rtl/>
        </w:rPr>
        <w:t xml:space="preserve"> خُذُوهُ وَشُجُّوهُ</w:t>
      </w:r>
      <w:r w:rsidR="009272A6">
        <w:rPr>
          <w:rtl/>
        </w:rPr>
        <w:t>،</w:t>
      </w:r>
      <w:r w:rsidRPr="00E36729">
        <w:rPr>
          <w:rtl/>
        </w:rPr>
        <w:t xml:space="preserve"> فَيُوسَعُ ظَهْرُهُ وبَطْنُهُ ضَرْباً</w:t>
      </w:r>
      <w:r w:rsidR="009272A6">
        <w:rPr>
          <w:rtl/>
        </w:rPr>
        <w:t>،</w:t>
      </w:r>
      <w:r w:rsidRPr="00E36729">
        <w:rPr>
          <w:rtl/>
        </w:rPr>
        <w:t xml:space="preserve"> فيقولُ</w:t>
      </w:r>
      <w:r w:rsidR="009272A6">
        <w:rPr>
          <w:rtl/>
        </w:rPr>
        <w:t>:</w:t>
      </w:r>
      <w:r w:rsidRPr="00E36729">
        <w:rPr>
          <w:rtl/>
        </w:rPr>
        <w:t xml:space="preserve"> أوما تُؤمِنُ بي</w:t>
      </w:r>
      <w:r w:rsidR="00EA381D">
        <w:rPr>
          <w:rtl/>
        </w:rPr>
        <w:t>؟</w:t>
      </w:r>
      <w:r w:rsidRPr="00E36729">
        <w:rPr>
          <w:rtl/>
        </w:rPr>
        <w:t xml:space="preserve"> فَيَقُولُ</w:t>
      </w:r>
      <w:r w:rsidR="009272A6">
        <w:rPr>
          <w:rtl/>
        </w:rPr>
        <w:t>:</w:t>
      </w:r>
      <w:r w:rsidRPr="00E36729">
        <w:rPr>
          <w:rtl/>
        </w:rPr>
        <w:t xml:space="preserve"> أنْتَ المَسِيحُ الْكَذَّابُ</w:t>
      </w:r>
      <w:r w:rsidR="009272A6">
        <w:rPr>
          <w:rtl/>
        </w:rPr>
        <w:t>،</w:t>
      </w:r>
      <w:r w:rsidRPr="00E36729">
        <w:rPr>
          <w:rtl/>
        </w:rPr>
        <w:t xml:space="preserve"> فَيُؤمرُ بهِ</w:t>
      </w:r>
      <w:r w:rsidR="009272A6">
        <w:rPr>
          <w:rtl/>
        </w:rPr>
        <w:t>،</w:t>
      </w:r>
      <w:r w:rsidRPr="00E36729">
        <w:rPr>
          <w:rtl/>
        </w:rPr>
        <w:t xml:space="preserve"> فَيؤْشَرُ بالمِنْشَارِ مِنْ مَفْرقِهِ حتَّى يُفْرقَ بَيْنَ رِجْلَيْهِ</w:t>
      </w:r>
      <w:r w:rsidR="009272A6">
        <w:rPr>
          <w:rtl/>
        </w:rPr>
        <w:t>،</w:t>
      </w:r>
      <w:r w:rsidRPr="00E36729">
        <w:rPr>
          <w:rtl/>
        </w:rPr>
        <w:t xml:space="preserve"> ثُمَّ يَمْشِي الدَّجَّالُ بَيْنَ الْقِطْعتَيْنِ</w:t>
      </w:r>
      <w:r w:rsidR="009272A6">
        <w:rPr>
          <w:rtl/>
        </w:rPr>
        <w:t>،</w:t>
      </w:r>
      <w:r w:rsidRPr="00E36729">
        <w:rPr>
          <w:rtl/>
        </w:rPr>
        <w:t xml:space="preserve"> ثُمَّ يقولُ لَهُ</w:t>
      </w:r>
      <w:r w:rsidR="009272A6">
        <w:rPr>
          <w:rtl/>
        </w:rPr>
        <w:t>:</w:t>
      </w:r>
      <w:r w:rsidRPr="00E36729">
        <w:rPr>
          <w:rtl/>
        </w:rPr>
        <w:t xml:space="preserve"> قُمْ</w:t>
      </w:r>
      <w:r w:rsidR="009272A6">
        <w:rPr>
          <w:rtl/>
        </w:rPr>
        <w:t>،</w:t>
      </w:r>
      <w:r w:rsidRPr="00E36729">
        <w:rPr>
          <w:rtl/>
        </w:rPr>
        <w:t xml:space="preserve"> فَيَسْتَوي قَائماً</w:t>
      </w:r>
      <w:r w:rsidR="009272A6">
        <w:rPr>
          <w:rtl/>
        </w:rPr>
        <w:t>.</w:t>
      </w:r>
      <w:r w:rsidRPr="00E36729">
        <w:rPr>
          <w:rtl/>
        </w:rPr>
        <w:t xml:space="preserve"> ثُمَّ يقولُ لَهُ</w:t>
      </w:r>
      <w:r w:rsidR="009272A6">
        <w:rPr>
          <w:rtl/>
        </w:rPr>
        <w:t>:</w:t>
      </w:r>
      <w:r w:rsidRPr="00E36729">
        <w:rPr>
          <w:rtl/>
        </w:rPr>
        <w:t xml:space="preserve"> أتُؤمِنُ بي</w:t>
      </w:r>
      <w:r w:rsidR="00EA381D">
        <w:rPr>
          <w:rtl/>
        </w:rPr>
        <w:t>؟</w:t>
      </w:r>
      <w:r w:rsidRPr="00E36729">
        <w:rPr>
          <w:rtl/>
        </w:rPr>
        <w:t xml:space="preserve"> فيقولُ</w:t>
      </w:r>
      <w:r w:rsidR="009272A6">
        <w:rPr>
          <w:rtl/>
        </w:rPr>
        <w:t>:</w:t>
      </w:r>
      <w:r w:rsidRPr="00E36729">
        <w:rPr>
          <w:rtl/>
        </w:rPr>
        <w:t xml:space="preserve"> مَا ازْددتُ فِيكَ إلاَّ بصِيرةً</w:t>
      </w:r>
      <w:r w:rsidR="009272A6">
        <w:rPr>
          <w:rtl/>
        </w:rPr>
        <w:t>،</w:t>
      </w:r>
      <w:r w:rsidRPr="00E36729">
        <w:rPr>
          <w:rtl/>
        </w:rPr>
        <w:t xml:space="preserve"> ثُمًَّ يَقُولُ</w:t>
      </w:r>
      <w:r w:rsidR="009272A6">
        <w:rPr>
          <w:rtl/>
        </w:rPr>
        <w:t>:</w:t>
      </w:r>
      <w:r w:rsidRPr="00E36729">
        <w:rPr>
          <w:rtl/>
        </w:rPr>
        <w:t xml:space="preserve"> يَا أَيُّهَا النَّاسُ إِنَّهُ لا يفْعَلُ بعْدِي بأَحَدٍ مِنَ النَّاسِ</w:t>
      </w:r>
      <w:r w:rsidR="009272A6">
        <w:rPr>
          <w:rtl/>
        </w:rPr>
        <w:t>،</w:t>
      </w:r>
      <w:r w:rsidRPr="00E36729">
        <w:rPr>
          <w:rtl/>
        </w:rPr>
        <w:t xml:space="preserve"> فَيأخُذُهُ الدَّجَّالُ لِيَذْبَحَهُ</w:t>
      </w:r>
      <w:r w:rsidR="009272A6">
        <w:rPr>
          <w:rtl/>
        </w:rPr>
        <w:t>،</w:t>
      </w:r>
      <w:r w:rsidRPr="00E36729">
        <w:rPr>
          <w:rtl/>
        </w:rPr>
        <w:t xml:space="preserve"> فَيَجْعَلُ اللَّه مَا بيْنَ رقَبَتِهِ إلى تَرْقُوَتِهِ نُحَاساً</w:t>
      </w:r>
      <w:r w:rsidR="009272A6">
        <w:rPr>
          <w:rtl/>
        </w:rPr>
        <w:t>،</w:t>
      </w:r>
      <w:r w:rsidRPr="00E36729">
        <w:rPr>
          <w:rtl/>
        </w:rPr>
        <w:t xml:space="preserve"> فَلا يَسْتَطِيعُ إلَيْهِ سَبيلاً</w:t>
      </w:r>
      <w:r w:rsidR="009272A6">
        <w:rPr>
          <w:rtl/>
        </w:rPr>
        <w:t>،</w:t>
      </w:r>
      <w:r w:rsidRPr="00E36729">
        <w:rPr>
          <w:rtl/>
        </w:rPr>
        <w:t xml:space="preserve"> فَيَأْخُذُ بيَدَيْهِ ورجْلَيْهِ فَيَقْذِفُ بِهِ</w:t>
      </w:r>
      <w:r w:rsidR="009272A6">
        <w:rPr>
          <w:rtl/>
        </w:rPr>
        <w:t>،</w:t>
      </w:r>
      <w:r w:rsidRPr="00E36729">
        <w:rPr>
          <w:rtl/>
        </w:rPr>
        <w:t xml:space="preserve"> فَيحْسَبُ الناسُ أنَّما قَذَفَهُ إلى النَّار</w:t>
      </w:r>
      <w:r w:rsidR="009272A6">
        <w:rPr>
          <w:rtl/>
        </w:rPr>
        <w:t>،</w:t>
      </w:r>
      <w:r w:rsidRPr="00E36729">
        <w:rPr>
          <w:rtl/>
        </w:rPr>
        <w:t xml:space="preserve"> وإنَّما ألْقِيَ في الجنَّةِ</w:t>
      </w:r>
      <w:r w:rsidR="009272A6">
        <w:rPr>
          <w:rtl/>
        </w:rPr>
        <w:t>»</w:t>
      </w:r>
      <w:r w:rsidRPr="00E36729">
        <w:rPr>
          <w:rtl/>
        </w:rPr>
        <w:t xml:space="preserve"> 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هذا أعْظَمُ النَّاسِ شَهَادَةً عِنْد رَبِّ الْعالَمِينَ</w:t>
      </w:r>
      <w:r w:rsidR="009272A6">
        <w:rPr>
          <w:rtl/>
        </w:rPr>
        <w:t>»</w:t>
      </w:r>
      <w:r w:rsidR="00360F25" w:rsidRPr="007E4299">
        <w:rPr>
          <w:rStyle w:val="Char5"/>
          <w:rFonts w:hint="cs"/>
          <w:rtl/>
        </w:rPr>
        <w:t>»</w:t>
      </w:r>
      <w:r w:rsidRPr="00F37743">
        <w:rPr>
          <w:rStyle w:val="Chard"/>
          <w:rtl/>
        </w:rPr>
        <w:t xml:space="preserve"> رواه مسلم</w:t>
      </w:r>
      <w:r w:rsidR="009272A6" w:rsidRPr="00F37743">
        <w:rPr>
          <w:rStyle w:val="Chard"/>
          <w:rtl/>
        </w:rPr>
        <w:t>.</w:t>
      </w:r>
    </w:p>
    <w:p w:rsidR="009D149C" w:rsidRPr="00E36729" w:rsidRDefault="009D149C" w:rsidP="00F37743">
      <w:pPr>
        <w:pStyle w:val="af0"/>
        <w:rPr>
          <w:rtl/>
        </w:rPr>
      </w:pPr>
      <w:r w:rsidRPr="00E36729">
        <w:rPr>
          <w:rtl/>
        </w:rPr>
        <w:t>وروى البخاريُّ بَعْضَهُ بمعْنَاهُ</w:t>
      </w:r>
      <w:r w:rsidR="009272A6">
        <w:rPr>
          <w:rtl/>
        </w:rPr>
        <w:t>.</w:t>
      </w:r>
      <w:r w:rsidRPr="00E36729">
        <w:rPr>
          <w:rtl/>
        </w:rPr>
        <w:t xml:space="preserve"> </w:t>
      </w:r>
      <w:r w:rsidR="009272A6">
        <w:rPr>
          <w:rtl/>
        </w:rPr>
        <w:t>«</w:t>
      </w:r>
      <w:r w:rsidRPr="00E36729">
        <w:rPr>
          <w:rtl/>
        </w:rPr>
        <w:t>ال</w:t>
      </w:r>
      <w:r w:rsidR="002406B4">
        <w:rPr>
          <w:rFonts w:hint="cs"/>
          <w:rtl/>
        </w:rPr>
        <w:t>ـ</w:t>
      </w:r>
      <w:r w:rsidRPr="00E36729">
        <w:rPr>
          <w:rtl/>
        </w:rPr>
        <w:t>مَسَالح</w:t>
      </w:r>
      <w:r w:rsidR="009272A6">
        <w:rPr>
          <w:rtl/>
        </w:rPr>
        <w:t>»:</w:t>
      </w:r>
      <w:r w:rsidRPr="00E36729">
        <w:rPr>
          <w:rtl/>
        </w:rPr>
        <w:t xml:space="preserve"> هُمْ الخُفَرَاءُ وَالطَّلائعُ</w:t>
      </w:r>
      <w:r w:rsidR="009272A6">
        <w:rPr>
          <w:rtl/>
        </w:rPr>
        <w:t>.</w:t>
      </w:r>
    </w:p>
    <w:p w:rsidR="003B70B7" w:rsidRPr="007E4299" w:rsidRDefault="009D149C" w:rsidP="003B70B7">
      <w:pPr>
        <w:ind w:firstLine="284"/>
        <w:jc w:val="both"/>
        <w:rPr>
          <w:rStyle w:val="Charb"/>
          <w:rtl/>
        </w:rPr>
      </w:pPr>
      <w:r w:rsidRPr="007E4299">
        <w:rPr>
          <w:rStyle w:val="Charb"/>
          <w:rtl/>
        </w:rPr>
        <w:t>1815</w:t>
      </w:r>
      <w:r>
        <w:rPr>
          <w:rFonts w:cs="Times New Roman" w:hint="cs"/>
          <w:sz w:val="28"/>
          <w:szCs w:val="28"/>
          <w:rtl/>
          <w:lang w:bidi="fa-IR"/>
        </w:rPr>
        <w:t>.</w:t>
      </w:r>
      <w:r w:rsidR="002406B4" w:rsidRPr="002406B4">
        <w:rPr>
          <w:rStyle w:val="Charb"/>
          <w:rFonts w:hint="cs"/>
          <w:rtl/>
        </w:rPr>
        <w:t xml:space="preserve"> </w:t>
      </w:r>
      <w:r w:rsidR="00360F25" w:rsidRPr="007E4299">
        <w:rPr>
          <w:rStyle w:val="Char5"/>
          <w:rFonts w:hint="cs"/>
          <w:rtl/>
        </w:rPr>
        <w:t>«</w:t>
      </w:r>
      <w:r w:rsidR="003B70B7" w:rsidRPr="00BA39CA">
        <w:rPr>
          <w:rStyle w:val="Char7"/>
          <w:rFonts w:hint="cs"/>
          <w:rtl/>
        </w:rPr>
        <w:t xml:space="preserve">ابوسعید خدری </w:t>
      </w:r>
      <w:r w:rsidR="006A2C0C" w:rsidRPr="007E4299">
        <w:rPr>
          <w:rStyle w:val="Char7"/>
          <w:rFonts w:cs="CTraditional Arabic" w:hint="cs"/>
          <w:szCs w:val="28"/>
          <w:rtl/>
        </w:rPr>
        <w:t>س</w:t>
      </w:r>
      <w:r w:rsidR="003B70B7" w:rsidRPr="00BA39C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BA39CA">
        <w:rPr>
          <w:rStyle w:val="Char7"/>
          <w:rFonts w:hint="cs"/>
          <w:rtl/>
        </w:rPr>
        <w:t>فرمودند</w:t>
      </w:r>
      <w:r w:rsidR="009272A6" w:rsidRPr="00BA39CA">
        <w:rPr>
          <w:rStyle w:val="Char7"/>
          <w:rFonts w:hint="cs"/>
          <w:rtl/>
        </w:rPr>
        <w:t>:</w:t>
      </w:r>
      <w:r w:rsidR="003B70B7" w:rsidRPr="00BA39CA">
        <w:rPr>
          <w:rStyle w:val="Char7"/>
          <w:rFonts w:hint="cs"/>
          <w:rtl/>
        </w:rPr>
        <w:t xml:space="preserve"> «دجال خروج می‌کند و مردی از مؤمنان به طرف او می‌رود و با مأموران مسلح دجال، برخورد می‌کند و به او می‌گویند</w:t>
      </w:r>
      <w:r w:rsidR="009272A6" w:rsidRPr="00BA39CA">
        <w:rPr>
          <w:rStyle w:val="Char7"/>
          <w:rFonts w:hint="cs"/>
          <w:rtl/>
        </w:rPr>
        <w:t>:</w:t>
      </w:r>
      <w:r w:rsidR="003B70B7" w:rsidRPr="00BA39CA">
        <w:rPr>
          <w:rStyle w:val="Char7"/>
          <w:rFonts w:hint="cs"/>
          <w:rtl/>
        </w:rPr>
        <w:t xml:space="preserve"> به کجا می‌روی؟ می‌گوید</w:t>
      </w:r>
      <w:r w:rsidR="009272A6" w:rsidRPr="00BA39CA">
        <w:rPr>
          <w:rStyle w:val="Char7"/>
          <w:rFonts w:hint="cs"/>
          <w:rtl/>
        </w:rPr>
        <w:t>:</w:t>
      </w:r>
      <w:r w:rsidR="003B70B7" w:rsidRPr="00BA39CA">
        <w:rPr>
          <w:rStyle w:val="Char7"/>
          <w:rFonts w:hint="cs"/>
          <w:rtl/>
        </w:rPr>
        <w:t xml:space="preserve"> نزد این که خروج کرده است، به او می‌گویند</w:t>
      </w:r>
      <w:r w:rsidR="009272A6" w:rsidRPr="00BA39CA">
        <w:rPr>
          <w:rStyle w:val="Char7"/>
          <w:rFonts w:hint="cs"/>
          <w:rtl/>
        </w:rPr>
        <w:t>:</w:t>
      </w:r>
      <w:r w:rsidR="003B70B7" w:rsidRPr="00BA39CA">
        <w:rPr>
          <w:rStyle w:val="Char7"/>
          <w:rFonts w:hint="cs"/>
          <w:rtl/>
        </w:rPr>
        <w:t xml:space="preserve"> آیا به خدای ما (دجال) ایمان نداری؟ می‌گوید</w:t>
      </w:r>
      <w:r w:rsidR="009272A6" w:rsidRPr="00BA39CA">
        <w:rPr>
          <w:rStyle w:val="Char7"/>
          <w:rFonts w:hint="cs"/>
          <w:rtl/>
        </w:rPr>
        <w:t>:</w:t>
      </w:r>
      <w:r w:rsidR="003B70B7" w:rsidRPr="00BA39CA">
        <w:rPr>
          <w:rStyle w:val="Char7"/>
          <w:rFonts w:hint="cs"/>
          <w:rtl/>
        </w:rPr>
        <w:t xml:space="preserve"> صفات خدای ما معلوم است، می‌گویند</w:t>
      </w:r>
      <w:r w:rsidR="009272A6" w:rsidRPr="00BA39CA">
        <w:rPr>
          <w:rStyle w:val="Char7"/>
          <w:rFonts w:hint="cs"/>
          <w:rtl/>
        </w:rPr>
        <w:t>:</w:t>
      </w:r>
      <w:r w:rsidR="003B70B7" w:rsidRPr="00BA39CA">
        <w:rPr>
          <w:rStyle w:val="Char7"/>
          <w:rFonts w:hint="cs"/>
          <w:rtl/>
        </w:rPr>
        <w:t xml:space="preserve"> او را بکُشید، یکی از آنها به دیگری می‌گوید</w:t>
      </w:r>
      <w:r w:rsidR="009272A6" w:rsidRPr="00BA39CA">
        <w:rPr>
          <w:rStyle w:val="Char7"/>
          <w:rFonts w:hint="cs"/>
          <w:rtl/>
        </w:rPr>
        <w:t>:</w:t>
      </w:r>
      <w:r w:rsidR="003B70B7" w:rsidRPr="00BA39CA">
        <w:rPr>
          <w:rStyle w:val="Char7"/>
          <w:rFonts w:hint="cs"/>
          <w:rtl/>
        </w:rPr>
        <w:t xml:space="preserve"> آیا مگر خدای شما (دجال)، شما را از این‌که بدون اجازه و خبر او، کسی را نکشید، نهی نکرد؟ و او را</w:t>
      </w:r>
      <w:r w:rsidR="009766CC">
        <w:rPr>
          <w:rStyle w:val="Char7"/>
          <w:rFonts w:hint="cs"/>
          <w:rtl/>
        </w:rPr>
        <w:t xml:space="preserve"> به‌سوی </w:t>
      </w:r>
      <w:r w:rsidR="003B70B7" w:rsidRPr="00BA39CA">
        <w:rPr>
          <w:rStyle w:val="Char7"/>
          <w:rFonts w:hint="cs"/>
          <w:rtl/>
        </w:rPr>
        <w:t>دجال می‌برند، وقتی مؤمن او را می‌بیند، می‌گوید</w:t>
      </w:r>
      <w:r w:rsidR="009272A6" w:rsidRPr="00BA39CA">
        <w:rPr>
          <w:rStyle w:val="Char7"/>
          <w:rFonts w:hint="cs"/>
          <w:rtl/>
        </w:rPr>
        <w:t>:</w:t>
      </w:r>
      <w:r w:rsidR="003B70B7" w:rsidRPr="00BA39CA">
        <w:rPr>
          <w:rStyle w:val="Char7"/>
          <w:rFonts w:hint="cs"/>
          <w:rtl/>
        </w:rPr>
        <w:t xml:space="preserve"> ای مردم! این همان دجالی است که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BA39CA">
        <w:rPr>
          <w:rStyle w:val="Char7"/>
          <w:rFonts w:hint="cs"/>
          <w:rtl/>
        </w:rPr>
        <w:t>آن را نام برده است، دجال دستور می‌دهد که او را بخوابانید و سر و روی او را بزنید و زخمی کنید و ضربه‌های سخت بر پشت و شکم او زده می‌شود و می‌گوید</w:t>
      </w:r>
      <w:r w:rsidR="009272A6" w:rsidRPr="00BA39CA">
        <w:rPr>
          <w:rStyle w:val="Char7"/>
          <w:rFonts w:hint="cs"/>
          <w:rtl/>
        </w:rPr>
        <w:t>:</w:t>
      </w:r>
      <w:r w:rsidR="003B70B7" w:rsidRPr="00BA39CA">
        <w:rPr>
          <w:rStyle w:val="Char7"/>
          <w:rFonts w:hint="cs"/>
          <w:rtl/>
        </w:rPr>
        <w:t xml:space="preserve"> آیا به من ایمان نداری؟ مؤمن جواب می‌دهد</w:t>
      </w:r>
      <w:r w:rsidR="009272A6" w:rsidRPr="00BA39CA">
        <w:rPr>
          <w:rStyle w:val="Char7"/>
          <w:rFonts w:hint="cs"/>
          <w:rtl/>
        </w:rPr>
        <w:t>:</w:t>
      </w:r>
      <w:r w:rsidR="003B70B7" w:rsidRPr="00BA39CA">
        <w:rPr>
          <w:rStyle w:val="Char7"/>
          <w:rFonts w:hint="cs"/>
          <w:rtl/>
        </w:rPr>
        <w:t xml:space="preserve"> تو مسیح دروغگو هستی، بعد فرمان قتل او داده شده او از فرق سرش اره می‌شود تا این‌که از وسط پاهایش جدا و دونیم می‌گردد، سپس دجال بین دو نیمه‌ی بدن او راه می‌رود، بعد به او می‌گوید</w:t>
      </w:r>
      <w:r w:rsidR="009272A6" w:rsidRPr="00BA39CA">
        <w:rPr>
          <w:rStyle w:val="Char7"/>
          <w:rFonts w:hint="cs"/>
          <w:rtl/>
        </w:rPr>
        <w:t>:</w:t>
      </w:r>
      <w:r w:rsidR="003B70B7" w:rsidRPr="00BA39CA">
        <w:rPr>
          <w:rStyle w:val="Char7"/>
          <w:rFonts w:hint="cs"/>
          <w:rtl/>
        </w:rPr>
        <w:t xml:space="preserve"> برخیز! برمی‌خیزد و راست می‌ایستد، سپس به او می‌گوید</w:t>
      </w:r>
      <w:r w:rsidR="009272A6" w:rsidRPr="00BA39CA">
        <w:rPr>
          <w:rStyle w:val="Char7"/>
          <w:rFonts w:hint="cs"/>
          <w:rtl/>
        </w:rPr>
        <w:t>:</w:t>
      </w:r>
      <w:r w:rsidR="003B70B7" w:rsidRPr="00BA39CA">
        <w:rPr>
          <w:rStyle w:val="Char7"/>
          <w:rFonts w:hint="cs"/>
          <w:rtl/>
        </w:rPr>
        <w:t xml:space="preserve"> آیا به من ایمان نداری؟ می‌گوید</w:t>
      </w:r>
      <w:r w:rsidR="009272A6" w:rsidRPr="00BA39CA">
        <w:rPr>
          <w:rStyle w:val="Char7"/>
          <w:rFonts w:hint="cs"/>
          <w:rtl/>
        </w:rPr>
        <w:t>:</w:t>
      </w:r>
      <w:r w:rsidR="003B70B7" w:rsidRPr="00BA39CA">
        <w:rPr>
          <w:rStyle w:val="Char7"/>
          <w:rFonts w:hint="cs"/>
          <w:rtl/>
        </w:rPr>
        <w:t xml:space="preserve"> درباره‌ی تو چیزی جز بصیرت و آگاهی بیشتر (به خباثت تو) به من افزوده نشده است، مؤمن سپس می‌گوید</w:t>
      </w:r>
      <w:r w:rsidR="009272A6" w:rsidRPr="00BA39CA">
        <w:rPr>
          <w:rStyle w:val="Char7"/>
          <w:rFonts w:hint="cs"/>
          <w:rtl/>
        </w:rPr>
        <w:t>:</w:t>
      </w:r>
      <w:r w:rsidR="003B70B7" w:rsidRPr="00BA39CA">
        <w:rPr>
          <w:rStyle w:val="Char7"/>
          <w:rFonts w:hint="cs"/>
          <w:rtl/>
        </w:rPr>
        <w:t xml:space="preserve"> ای مردم! او بعد از من با کس دیگری چنین کاری نمی‌کند، بعد دجال او را می‌گیرد که سرش را از تن جدا کند و خداوند، فاصله‌ی بین گردن و شانه‌ی او را مسین خواهد کرد و دجال توانایی دستیابی به بریدن سرش را ندارد، سپس دست و پایش را می‌گیرد و او را پرتاب می‌کند، مردم تصور می‌کنند که او را به آتش انداخته در صورتی که او به بهشت انداخته شده است» پیامبر</w:t>
      </w:r>
      <w:r w:rsidR="000A0F18" w:rsidRPr="000A0F18">
        <w:rPr>
          <w:rFonts w:cs="CTraditional Arabic" w:hint="cs"/>
          <w:sz w:val="28"/>
          <w:szCs w:val="28"/>
          <w:rtl/>
          <w:lang w:bidi="fa-IR"/>
        </w:rPr>
        <w:t xml:space="preserve"> ص</w:t>
      </w:r>
      <w:r w:rsidR="003B70B7" w:rsidRPr="007E4299">
        <w:rPr>
          <w:rStyle w:val="Charb"/>
          <w:rFonts w:hint="cs"/>
          <w:rtl/>
        </w:rPr>
        <w:t xml:space="preserve"> </w:t>
      </w:r>
      <w:r w:rsidR="003B70B7" w:rsidRPr="00BA39CA">
        <w:rPr>
          <w:rStyle w:val="Char7"/>
          <w:rFonts w:hint="cs"/>
          <w:rtl/>
        </w:rPr>
        <w:t>سپس فرمودند</w:t>
      </w:r>
      <w:r w:rsidR="009272A6" w:rsidRPr="00BA39CA">
        <w:rPr>
          <w:rStyle w:val="Char7"/>
          <w:rFonts w:hint="cs"/>
          <w:rtl/>
        </w:rPr>
        <w:t>:</w:t>
      </w:r>
      <w:r w:rsidR="003B70B7" w:rsidRPr="00BA39CA">
        <w:rPr>
          <w:rStyle w:val="Char7"/>
          <w:rFonts w:hint="cs"/>
          <w:rtl/>
        </w:rPr>
        <w:t xml:space="preserve"> «این بزرگ‌ترین درجه‌ی شهید و شهادت نزد خداوند جهانیان است</w:t>
      </w:r>
      <w:r w:rsidR="003B70B7" w:rsidRPr="007E4299">
        <w:rPr>
          <w:rStyle w:val="Charb"/>
          <w:rFonts w:hint="cs"/>
          <w:rtl/>
        </w:rPr>
        <w:t>»</w:t>
      </w:r>
      <w:r w:rsidR="00360F25" w:rsidRPr="007E4299">
        <w:rPr>
          <w:rStyle w:val="Char5"/>
          <w:rFonts w:hint="cs"/>
          <w:rtl/>
        </w:rPr>
        <w:t>»</w:t>
      </w:r>
      <w:r w:rsidR="003B70B7" w:rsidRPr="007E4299">
        <w:rPr>
          <w:rStyle w:val="FootnoteReference"/>
          <w:rFonts w:cs="IRNazli"/>
          <w:spacing w:val="-2"/>
          <w:sz w:val="28"/>
          <w:szCs w:val="28"/>
          <w:rtl/>
          <w:lang w:bidi="fa-IR"/>
        </w:rPr>
        <w:footnoteReference w:id="1038"/>
      </w:r>
      <w:r w:rsidR="00657EA2">
        <w:rPr>
          <w:rStyle w:val="Charb"/>
          <w:rFonts w:hint="cs"/>
          <w:rtl/>
        </w:rPr>
        <w:t>.</w:t>
      </w:r>
    </w:p>
    <w:p w:rsidR="009D149C" w:rsidRPr="00F37743" w:rsidRDefault="009D149C" w:rsidP="009D21BF">
      <w:pPr>
        <w:pStyle w:val="a"/>
        <w:rPr>
          <w:rStyle w:val="Chard"/>
          <w:rtl/>
        </w:rPr>
      </w:pPr>
      <w:r w:rsidRPr="00F37743">
        <w:rPr>
          <w:rStyle w:val="Charb"/>
          <w:rtl/>
        </w:rPr>
        <w:t>1816</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المُغِيرَةِ بنِ شُعْبةَ </w:t>
      </w:r>
      <w:r w:rsidR="007E4299" w:rsidRPr="007E4299">
        <w:rPr>
          <w:rFonts w:cs="CTraditional Arabic"/>
          <w:szCs w:val="28"/>
          <w:rtl/>
        </w:rPr>
        <w:t>س</w:t>
      </w:r>
      <w:r w:rsidRPr="00E36729">
        <w:rPr>
          <w:rtl/>
        </w:rPr>
        <w:t xml:space="preserve"> قَالَ</w:t>
      </w:r>
      <w:r w:rsidR="009272A6">
        <w:rPr>
          <w:rtl/>
        </w:rPr>
        <w:t>:</w:t>
      </w:r>
      <w:r w:rsidRPr="00E36729">
        <w:rPr>
          <w:rtl/>
        </w:rPr>
        <w:t xml:space="preserve"> ما سَألَ أحَدٌ رَسُولُ اللَّه</w:t>
      </w:r>
      <w:r w:rsidR="000A0F18">
        <w:rPr>
          <w:rtl/>
        </w:rPr>
        <w:t xml:space="preserve"> </w:t>
      </w:r>
      <w:r w:rsidR="000A0F18" w:rsidRPr="000A0F18">
        <w:rPr>
          <w:rFonts w:cs="CTraditional Arabic"/>
          <w:szCs w:val="28"/>
          <w:rtl/>
        </w:rPr>
        <w:t>ص</w:t>
      </w:r>
      <w:r w:rsidRPr="00E36729">
        <w:rPr>
          <w:rtl/>
        </w:rPr>
        <w:t xml:space="preserve"> عَنِ الدَّجَّالِ أكْثَرَ ممَّا سألْتُهُ</w:t>
      </w:r>
      <w:r w:rsidR="009272A6">
        <w:rPr>
          <w:rtl/>
        </w:rPr>
        <w:t>،</w:t>
      </w:r>
      <w:r w:rsidRPr="00E36729">
        <w:rPr>
          <w:rtl/>
        </w:rPr>
        <w:t xml:space="preserve"> وإنَّهُ قالَ لي</w:t>
      </w:r>
      <w:r w:rsidR="009272A6">
        <w:rPr>
          <w:rtl/>
        </w:rPr>
        <w:t>:</w:t>
      </w:r>
      <w:r w:rsidRPr="00E36729">
        <w:rPr>
          <w:rtl/>
        </w:rPr>
        <w:t xml:space="preserve"> </w:t>
      </w:r>
      <w:r w:rsidR="009272A6">
        <w:rPr>
          <w:rtl/>
        </w:rPr>
        <w:t>«</w:t>
      </w:r>
      <w:r w:rsidRPr="00E36729">
        <w:rPr>
          <w:rtl/>
        </w:rPr>
        <w:t>ما يَضُرُّكَ</w:t>
      </w:r>
      <w:r w:rsidR="00EA381D">
        <w:rPr>
          <w:rtl/>
        </w:rPr>
        <w:t>؟</w:t>
      </w:r>
      <w:r w:rsidR="009272A6">
        <w:rPr>
          <w:rtl/>
        </w:rPr>
        <w:t>»</w:t>
      </w:r>
      <w:r w:rsidRPr="00E36729">
        <w:rPr>
          <w:rtl/>
        </w:rPr>
        <w:t xml:space="preserve"> قلتُ</w:t>
      </w:r>
      <w:r w:rsidR="009272A6">
        <w:rPr>
          <w:rtl/>
        </w:rPr>
        <w:t>:</w:t>
      </w:r>
      <w:r w:rsidRPr="00E36729">
        <w:rPr>
          <w:rtl/>
        </w:rPr>
        <w:t xml:space="preserve"> إنَّهُمْ يقُولُونَ</w:t>
      </w:r>
      <w:r w:rsidR="009272A6">
        <w:rPr>
          <w:rtl/>
        </w:rPr>
        <w:t>:</w:t>
      </w:r>
      <w:r w:rsidRPr="00E36729">
        <w:rPr>
          <w:rtl/>
        </w:rPr>
        <w:t xml:space="preserve"> إنَّ معَهُ جَبَلَ خُبْزٍ وَنَهْرَ مَاءٍ</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هُوَ أهْوَنُ عَلى اللَّهِ مِنْ ذلِكَ</w:t>
      </w:r>
      <w:r w:rsidR="009272A6">
        <w:rPr>
          <w:rtl/>
        </w:rPr>
        <w:t>»</w:t>
      </w:r>
      <w:r w:rsidR="00360F25"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1816</w:t>
      </w:r>
      <w:r w:rsidRPr="00B805BA">
        <w:rPr>
          <w:rStyle w:val="Charb"/>
          <w:rFonts w:hint="cs"/>
          <w:spacing w:val="-4"/>
          <w:rtl/>
        </w:rPr>
        <w:t xml:space="preserve">. </w:t>
      </w:r>
      <w:r w:rsidR="00360F25" w:rsidRPr="00B805BA">
        <w:rPr>
          <w:rStyle w:val="Char5"/>
          <w:rFonts w:hint="cs"/>
          <w:spacing w:val="-4"/>
          <w:rtl/>
        </w:rPr>
        <w:t>«</w:t>
      </w:r>
      <w:r w:rsidRPr="00B805BA">
        <w:rPr>
          <w:rStyle w:val="Char7"/>
          <w:rFonts w:hint="cs"/>
          <w:spacing w:val="-4"/>
          <w:rtl/>
        </w:rPr>
        <w:t xml:space="preserve">از مغیره بن شعبه </w:t>
      </w:r>
      <w:r w:rsidR="006A2C0C" w:rsidRPr="00B805BA">
        <w:rPr>
          <w:rStyle w:val="Char7"/>
          <w:rFonts w:cs="CTraditional Arabic" w:hint="cs"/>
          <w:spacing w:val="-4"/>
          <w:szCs w:val="28"/>
          <w:rtl/>
        </w:rPr>
        <w:t>س</w:t>
      </w:r>
      <w:r w:rsidRPr="00B805BA">
        <w:rPr>
          <w:rStyle w:val="Char7"/>
          <w:rFonts w:hint="cs"/>
          <w:spacing w:val="-4"/>
          <w:rtl/>
        </w:rPr>
        <w:t xml:space="preserve"> روایت شده است که گفت</w:t>
      </w:r>
      <w:r w:rsidR="009272A6" w:rsidRPr="00B805BA">
        <w:rPr>
          <w:rStyle w:val="Char7"/>
          <w:rFonts w:hint="cs"/>
          <w:spacing w:val="-4"/>
          <w:rtl/>
        </w:rPr>
        <w:t>:</w:t>
      </w:r>
      <w:r w:rsidRPr="00B805BA">
        <w:rPr>
          <w:rStyle w:val="Char7"/>
          <w:rFonts w:hint="cs"/>
          <w:spacing w:val="-4"/>
          <w:rtl/>
        </w:rPr>
        <w:t xml:space="preserve"> هیچ‌کس بیش از من در مورد دجال از پیامبر</w:t>
      </w:r>
      <w:r w:rsidR="000A0F18" w:rsidRPr="00B805BA">
        <w:rPr>
          <w:rFonts w:cs="CTraditional Arabic" w:hint="cs"/>
          <w:spacing w:val="-4"/>
          <w:sz w:val="28"/>
          <w:szCs w:val="28"/>
          <w:rtl/>
          <w:lang w:bidi="fa-IR"/>
        </w:rPr>
        <w:t xml:space="preserve"> ص</w:t>
      </w:r>
      <w:r w:rsidRPr="00B805BA">
        <w:rPr>
          <w:rStyle w:val="Charb"/>
          <w:rFonts w:hint="cs"/>
          <w:spacing w:val="-4"/>
          <w:rtl/>
        </w:rPr>
        <w:t xml:space="preserve"> </w:t>
      </w:r>
      <w:r w:rsidRPr="00B805BA">
        <w:rPr>
          <w:rStyle w:val="Char7"/>
          <w:rFonts w:hint="cs"/>
          <w:spacing w:val="-4"/>
          <w:rtl/>
        </w:rPr>
        <w:t>سؤال نکرد و ایشان به من فرمودند</w:t>
      </w:r>
      <w:r w:rsidR="009272A6" w:rsidRPr="00B805BA">
        <w:rPr>
          <w:rStyle w:val="Char7"/>
          <w:rFonts w:hint="cs"/>
          <w:spacing w:val="-4"/>
          <w:rtl/>
        </w:rPr>
        <w:t>:</w:t>
      </w:r>
      <w:r w:rsidRPr="00B805BA">
        <w:rPr>
          <w:rStyle w:val="Char7"/>
          <w:rFonts w:hint="cs"/>
          <w:spacing w:val="-4"/>
          <w:rtl/>
        </w:rPr>
        <w:t xml:space="preserve"> «به تو ضرری نمی‌رساند!» گفتم</w:t>
      </w:r>
      <w:r w:rsidR="009272A6" w:rsidRPr="00B805BA">
        <w:rPr>
          <w:rStyle w:val="Char7"/>
          <w:rFonts w:hint="cs"/>
          <w:spacing w:val="-4"/>
          <w:rtl/>
        </w:rPr>
        <w:t>:</w:t>
      </w:r>
      <w:r w:rsidRPr="00B805BA">
        <w:rPr>
          <w:rStyle w:val="Char7"/>
          <w:rFonts w:hint="cs"/>
          <w:spacing w:val="-4"/>
          <w:rtl/>
        </w:rPr>
        <w:t xml:space="preserve"> مردم می‌گویند</w:t>
      </w:r>
      <w:r w:rsidR="009272A6" w:rsidRPr="00B805BA">
        <w:rPr>
          <w:rStyle w:val="Char7"/>
          <w:rFonts w:hint="cs"/>
          <w:spacing w:val="-4"/>
          <w:rtl/>
        </w:rPr>
        <w:t>:</w:t>
      </w:r>
      <w:r w:rsidRPr="00B805BA">
        <w:rPr>
          <w:rStyle w:val="Char7"/>
          <w:rFonts w:hint="cs"/>
          <w:spacing w:val="-4"/>
          <w:rtl/>
        </w:rPr>
        <w:t xml:space="preserve"> همراه او کوهی نان و رودی آب است؟! فرمودند</w:t>
      </w:r>
      <w:r w:rsidR="009272A6" w:rsidRPr="00B805BA">
        <w:rPr>
          <w:rStyle w:val="Char7"/>
          <w:rFonts w:hint="cs"/>
          <w:spacing w:val="-4"/>
          <w:rtl/>
        </w:rPr>
        <w:t>:</w:t>
      </w:r>
      <w:r w:rsidRPr="00B805BA">
        <w:rPr>
          <w:rStyle w:val="Char7"/>
          <w:rFonts w:hint="cs"/>
          <w:spacing w:val="-4"/>
          <w:rtl/>
        </w:rPr>
        <w:t xml:space="preserve"> «او نزد خدا بی‌ارزش‌تر و سبک‌تر است (از آن‌که با کارهایی که می‌کند و چیزهایی که در دست دارد، مؤمنان را گمراه سازد</w:t>
      </w:r>
      <w:r w:rsidRPr="00B805BA">
        <w:rPr>
          <w:rStyle w:val="Charb"/>
          <w:rFonts w:hint="cs"/>
          <w:spacing w:val="-4"/>
          <w:rtl/>
        </w:rPr>
        <w:t>)»</w:t>
      </w:r>
      <w:r w:rsidR="00360F25" w:rsidRPr="00B805BA">
        <w:rPr>
          <w:rStyle w:val="Char5"/>
          <w:rFonts w:hint="cs"/>
          <w:spacing w:val="-4"/>
          <w:rtl/>
        </w:rPr>
        <w:t>»</w:t>
      </w:r>
      <w:r w:rsidRPr="00B805BA">
        <w:rPr>
          <w:rStyle w:val="FootnoteReference"/>
          <w:rFonts w:cs="IRNazli"/>
          <w:spacing w:val="-4"/>
          <w:sz w:val="28"/>
          <w:szCs w:val="28"/>
          <w:rtl/>
          <w:lang w:bidi="fa-IR"/>
        </w:rPr>
        <w:footnoteReference w:id="1039"/>
      </w:r>
      <w:r w:rsidR="00657EA2" w:rsidRPr="00B805BA">
        <w:rPr>
          <w:rStyle w:val="Charb"/>
          <w:rFonts w:hint="cs"/>
          <w:spacing w:val="-4"/>
          <w:rtl/>
        </w:rPr>
        <w:t>.</w:t>
      </w:r>
    </w:p>
    <w:p w:rsidR="009D149C" w:rsidRPr="00F37743" w:rsidRDefault="009D149C" w:rsidP="009D21BF">
      <w:pPr>
        <w:pStyle w:val="a"/>
        <w:rPr>
          <w:rStyle w:val="Chard"/>
          <w:rtl/>
        </w:rPr>
      </w:pPr>
      <w:r w:rsidRPr="00F37743">
        <w:rPr>
          <w:rStyle w:val="Charb"/>
          <w:rtl/>
        </w:rPr>
        <w:t>1817</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مَا مِنْ نَبِيٍ إلاَّ وَقَدْ أنْذَرَ أمَّتَهُ الأعْوَرَ الْكَذَّاب،</w:t>
      </w:r>
      <w:r w:rsidR="00F37743">
        <w:rPr>
          <w:rFonts w:hint="cs"/>
          <w:rtl/>
        </w:rPr>
        <w:t xml:space="preserve"> </w:t>
      </w:r>
      <w:r w:rsidRPr="00E36729">
        <w:rPr>
          <w:rtl/>
        </w:rPr>
        <w:t>ألا إنَّهُ أعْوَرُ</w:t>
      </w:r>
      <w:r w:rsidR="009272A6">
        <w:rPr>
          <w:rtl/>
        </w:rPr>
        <w:t>،</w:t>
      </w:r>
      <w:r w:rsidRPr="00E36729">
        <w:rPr>
          <w:rtl/>
        </w:rPr>
        <w:t xml:space="preserve">وإنَّ ربَّكُمْ </w:t>
      </w:r>
      <w:r w:rsidR="007E4299" w:rsidRPr="007E4299">
        <w:rPr>
          <w:rFonts w:cs="CTraditional Arabic"/>
          <w:szCs w:val="28"/>
          <w:rtl/>
        </w:rPr>
        <w:t>ﻷ</w:t>
      </w:r>
      <w:r w:rsidRPr="00E36729">
        <w:rPr>
          <w:rtl/>
        </w:rPr>
        <w:t xml:space="preserve"> لَيْسَ بأعْورَ</w:t>
      </w:r>
      <w:r w:rsidR="009272A6">
        <w:rPr>
          <w:rtl/>
        </w:rPr>
        <w:t>،</w:t>
      </w:r>
      <w:r w:rsidR="00F37743">
        <w:rPr>
          <w:rFonts w:hint="cs"/>
          <w:rtl/>
        </w:rPr>
        <w:t xml:space="preserve"> </w:t>
      </w:r>
      <w:r w:rsidRPr="00E36729">
        <w:rPr>
          <w:rtl/>
        </w:rPr>
        <w:t xml:space="preserve">مكْتُوبٌ بَيْنَ عَيْنَيْهِ </w:t>
      </w:r>
      <w:r w:rsidRPr="00360F25">
        <w:rPr>
          <w:color w:val="FF0000"/>
          <w:rtl/>
        </w:rPr>
        <w:t>ك ف ر</w:t>
      </w:r>
      <w:r w:rsidR="00360F25" w:rsidRPr="007E4299">
        <w:rPr>
          <w:rStyle w:val="Char5"/>
          <w:rFonts w:hint="cs"/>
          <w:rtl/>
        </w:rPr>
        <w:t>»</w:t>
      </w:r>
      <w:r w:rsidR="00360F25" w:rsidRPr="00F37743">
        <w:rPr>
          <w:rStyle w:val="Chard"/>
          <w:rFonts w:hint="cs"/>
          <w:rtl/>
        </w:rPr>
        <w:t xml:space="preserve"> </w:t>
      </w:r>
      <w:r w:rsidRPr="00F37743">
        <w:rPr>
          <w:rStyle w:val="Chard"/>
          <w:rtl/>
        </w:rPr>
        <w:t>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1817. </w:t>
      </w:r>
      <w:r w:rsidR="00360F25" w:rsidRPr="007E4299">
        <w:rPr>
          <w:rStyle w:val="Char5"/>
          <w:rFonts w:hint="cs"/>
          <w:rtl/>
        </w:rPr>
        <w:t>«</w:t>
      </w:r>
      <w:r w:rsidRPr="003B55AE">
        <w:rPr>
          <w:rStyle w:val="Char7"/>
          <w:rFonts w:hint="cs"/>
          <w:rtl/>
        </w:rPr>
        <w:t xml:space="preserve">از انس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«هر پیامبری امت خود را از آن یک چشم بسیار دروغگو ترسانیده است، آگاه باشید! او (دجال) یک چشم است (که ادعای خدایی می‌کند)، در صورتی که خدای </w:t>
      </w:r>
      <w:r w:rsidR="007E4299" w:rsidRPr="007E4299">
        <w:rPr>
          <w:rStyle w:val="Char7"/>
          <w:rFonts w:cs="CTraditional Arabic" w:hint="cs"/>
          <w:szCs w:val="28"/>
          <w:rtl/>
        </w:rPr>
        <w:t>ﻷ</w:t>
      </w:r>
      <w:r w:rsidRPr="003B55AE">
        <w:rPr>
          <w:rStyle w:val="Char7"/>
          <w:rFonts w:hint="cs"/>
          <w:rtl/>
        </w:rPr>
        <w:t xml:space="preserve"> شما کور نیست، و بین و چشم او (دجال) نوشته شده است</w:t>
      </w:r>
      <w:r w:rsidRPr="007E4299">
        <w:rPr>
          <w:rStyle w:val="Charb"/>
          <w:rFonts w:hint="cs"/>
          <w:rtl/>
        </w:rPr>
        <w:t xml:space="preserve"> ک ف ر»</w:t>
      </w:r>
      <w:r w:rsidR="00360F25" w:rsidRPr="007E4299">
        <w:rPr>
          <w:rStyle w:val="Char5"/>
          <w:rFonts w:hint="cs"/>
          <w:rtl/>
        </w:rPr>
        <w:t>»</w:t>
      </w:r>
      <w:r w:rsidRPr="007E4299">
        <w:rPr>
          <w:rStyle w:val="FootnoteReference"/>
          <w:rFonts w:cs="IRNazli"/>
          <w:spacing w:val="-2"/>
          <w:sz w:val="28"/>
          <w:szCs w:val="28"/>
          <w:rtl/>
          <w:lang w:bidi="fa-IR"/>
        </w:rPr>
        <w:footnoteReference w:id="1040"/>
      </w:r>
      <w:r w:rsidR="00657EA2">
        <w:rPr>
          <w:rStyle w:val="Charb"/>
          <w:rFonts w:hint="cs"/>
          <w:rtl/>
        </w:rPr>
        <w:t>.</w:t>
      </w:r>
    </w:p>
    <w:p w:rsidR="009D149C" w:rsidRPr="00F37743" w:rsidRDefault="009D149C" w:rsidP="009D21BF">
      <w:pPr>
        <w:pStyle w:val="a"/>
        <w:rPr>
          <w:rStyle w:val="Chard"/>
          <w:rtl/>
        </w:rPr>
      </w:pPr>
      <w:r w:rsidRPr="00F37743">
        <w:rPr>
          <w:rStyle w:val="Charb"/>
          <w:rtl/>
        </w:rPr>
        <w:t>1818</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ألا أُحَدِّثُكُمْ حَدِيثاً عنِ الدَّجَّالِ مَا حَدَّثَ بِهِ نَبيٌّ قَوْمَهُ</w:t>
      </w:r>
      <w:r w:rsidR="009272A6">
        <w:rPr>
          <w:rtl/>
        </w:rPr>
        <w:t>،</w:t>
      </w:r>
      <w:r w:rsidRPr="00E36729">
        <w:rPr>
          <w:rtl/>
        </w:rPr>
        <w:t xml:space="preserve"> إنَّهُ أعْوَرُ وَإنَّهُ يجئُ مَعَهُ بِمثَالِ الجَنَّةِ والنًّار</w:t>
      </w:r>
      <w:r w:rsidR="009272A6">
        <w:rPr>
          <w:rtl/>
        </w:rPr>
        <w:t>،</w:t>
      </w:r>
      <w:r w:rsidRPr="00E36729">
        <w:rPr>
          <w:rtl/>
        </w:rPr>
        <w:t xml:space="preserve"> فالتي يَقُولُ إنَّهَا الجنَّةُ هِيَ النَّارُ</w:t>
      </w:r>
      <w:r w:rsidR="00F37743">
        <w:rPr>
          <w:rFonts w:hint="cs"/>
          <w:rtl/>
        </w:rPr>
        <w:t>»</w:t>
      </w:r>
      <w:r w:rsidR="00F37743" w:rsidRPr="00F37743">
        <w:rPr>
          <w:rStyle w:val="Char5"/>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1818. </w:t>
      </w:r>
      <w:r w:rsidR="003B55AE"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«آگاه باشید! که سخنی درباره‌ی دجال به شما می‌گویم که هیچ پیغمبری در گذشته برای امت خود نگفته است</w:t>
      </w:r>
      <w:r w:rsidR="009272A6" w:rsidRPr="003B55AE">
        <w:rPr>
          <w:rStyle w:val="Char7"/>
          <w:rFonts w:hint="cs"/>
          <w:rtl/>
        </w:rPr>
        <w:t>:</w:t>
      </w:r>
      <w:r w:rsidRPr="003B55AE">
        <w:rPr>
          <w:rStyle w:val="Char7"/>
          <w:rFonts w:hint="cs"/>
          <w:rtl/>
        </w:rPr>
        <w:t xml:space="preserve"> او یک چشم است و چیزهایی مانند بهشت و دوزخ می‌آورد و آن‌چه می‌گوید بهشت است، آن دوزخ است</w:t>
      </w:r>
      <w:r w:rsidRPr="007E4299">
        <w:rPr>
          <w:rStyle w:val="Charb"/>
          <w:rFonts w:hint="cs"/>
          <w:rtl/>
        </w:rPr>
        <w:t>»</w:t>
      </w:r>
      <w:r w:rsidR="00360F25" w:rsidRPr="007E4299">
        <w:rPr>
          <w:rStyle w:val="Char5"/>
          <w:rFonts w:hint="cs"/>
          <w:rtl/>
        </w:rPr>
        <w:t>»</w:t>
      </w:r>
      <w:r w:rsidRPr="007E4299">
        <w:rPr>
          <w:rStyle w:val="FootnoteReference"/>
          <w:rFonts w:cs="IRNazli"/>
          <w:spacing w:val="-2"/>
          <w:sz w:val="28"/>
          <w:szCs w:val="28"/>
          <w:rtl/>
          <w:lang w:bidi="fa-IR"/>
        </w:rPr>
        <w:footnoteReference w:id="1041"/>
      </w:r>
      <w:r w:rsidR="00657EA2">
        <w:rPr>
          <w:rStyle w:val="Charb"/>
          <w:rFonts w:hint="cs"/>
          <w:rtl/>
        </w:rPr>
        <w:t>.</w:t>
      </w:r>
    </w:p>
    <w:p w:rsidR="009D149C" w:rsidRPr="00F37743" w:rsidRDefault="009D149C" w:rsidP="009D21BF">
      <w:pPr>
        <w:pStyle w:val="a"/>
        <w:rPr>
          <w:rStyle w:val="Chard"/>
          <w:rtl/>
        </w:rPr>
      </w:pPr>
      <w:r w:rsidRPr="00F37743">
        <w:rPr>
          <w:rStyle w:val="Charb"/>
          <w:rtl/>
        </w:rPr>
        <w:t>1819</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ذَكَرَ الدَّجَّالَ بَيْنَ ظَهْرَاني النَّاس فَقَالَ</w:t>
      </w:r>
      <w:r w:rsidR="009272A6">
        <w:rPr>
          <w:rtl/>
        </w:rPr>
        <w:t>:</w:t>
      </w:r>
      <w:r w:rsidRPr="00E36729">
        <w:rPr>
          <w:rtl/>
        </w:rPr>
        <w:t xml:space="preserve"> «إنَّ اللَّه لَيْسَ بأَعْوَرَ</w:t>
      </w:r>
      <w:r w:rsidR="009272A6">
        <w:rPr>
          <w:rtl/>
        </w:rPr>
        <w:t>،</w:t>
      </w:r>
      <w:r w:rsidRPr="00E36729">
        <w:rPr>
          <w:rtl/>
        </w:rPr>
        <w:t xml:space="preserve"> ألا إنَّ المَسِيحَ الدَّجَّالَ أعْوَرُ الْعيْنِ الْيُمْنى</w:t>
      </w:r>
      <w:r w:rsidR="009272A6">
        <w:rPr>
          <w:rtl/>
        </w:rPr>
        <w:t>،</w:t>
      </w:r>
      <w:r w:rsidRPr="00E36729">
        <w:rPr>
          <w:rtl/>
        </w:rPr>
        <w:t xml:space="preserve"> كَأَنَّ عَيْنَهُ عِنَبةٌ طَافِيَةٌ</w:t>
      </w:r>
      <w:r w:rsidR="009272A6">
        <w:rPr>
          <w:rtl/>
        </w:rPr>
        <w:t>»</w:t>
      </w:r>
      <w:r w:rsidR="00360F25"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5E0F5B">
      <w:pPr>
        <w:ind w:firstLine="284"/>
        <w:jc w:val="both"/>
        <w:rPr>
          <w:rStyle w:val="Charb"/>
          <w:rtl/>
        </w:rPr>
      </w:pPr>
      <w:r w:rsidRPr="007E4299">
        <w:rPr>
          <w:rStyle w:val="Charb"/>
          <w:rFonts w:hint="cs"/>
          <w:rtl/>
        </w:rPr>
        <w:t xml:space="preserve">1819. </w:t>
      </w:r>
      <w:r w:rsidR="00360F25" w:rsidRPr="007E4299">
        <w:rPr>
          <w:rStyle w:val="Char5"/>
          <w:rFonts w:hint="cs"/>
          <w:rtl/>
        </w:rPr>
        <w:t>«</w:t>
      </w:r>
      <w:r w:rsidRPr="003B55AE">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3B55AE">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در حضور مردم دجال را نام برد و فرمود</w:t>
      </w:r>
      <w:r w:rsidR="009272A6" w:rsidRPr="003B55AE">
        <w:rPr>
          <w:rStyle w:val="Char7"/>
          <w:rFonts w:hint="cs"/>
          <w:rtl/>
        </w:rPr>
        <w:t>:</w:t>
      </w:r>
      <w:r w:rsidRPr="003B55AE">
        <w:rPr>
          <w:rStyle w:val="Char7"/>
          <w:rFonts w:hint="cs"/>
          <w:rtl/>
        </w:rPr>
        <w:t xml:space="preserve"> «خداوند یک چشم نیست، آگاه باشید که مسیح دجال یک چشم است! و چشم راستش کور و مانند یک دانه، انگور برآمده است</w:t>
      </w:r>
      <w:r w:rsidRPr="007E4299">
        <w:rPr>
          <w:rStyle w:val="Charb"/>
          <w:rFonts w:hint="cs"/>
          <w:rtl/>
        </w:rPr>
        <w:t>»</w:t>
      </w:r>
      <w:r w:rsidR="00360F25" w:rsidRPr="007E4299">
        <w:rPr>
          <w:rStyle w:val="Char5"/>
          <w:rFonts w:hint="cs"/>
          <w:rtl/>
        </w:rPr>
        <w:t>»</w:t>
      </w:r>
      <w:r w:rsidRPr="007E4299">
        <w:rPr>
          <w:rStyle w:val="FootnoteReference"/>
          <w:rFonts w:cs="IRNazli"/>
          <w:spacing w:val="-2"/>
          <w:sz w:val="28"/>
          <w:szCs w:val="28"/>
          <w:rtl/>
          <w:lang w:bidi="fa-IR"/>
        </w:rPr>
        <w:footnoteReference w:id="1042"/>
      </w:r>
      <w:r w:rsidR="00657EA2">
        <w:rPr>
          <w:rStyle w:val="Charb"/>
          <w:rFonts w:hint="cs"/>
          <w:rtl/>
        </w:rPr>
        <w:t>.</w:t>
      </w:r>
    </w:p>
    <w:p w:rsidR="009D149C" w:rsidRPr="00F37743" w:rsidRDefault="009D149C" w:rsidP="009D21BF">
      <w:pPr>
        <w:pStyle w:val="a"/>
        <w:rPr>
          <w:rStyle w:val="Chard"/>
          <w:rtl/>
        </w:rPr>
      </w:pPr>
      <w:r w:rsidRPr="00F37743">
        <w:rPr>
          <w:rStyle w:val="Charb"/>
          <w:rtl/>
        </w:rPr>
        <w:t>1820</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تَقُومُ الساعَةُ حَتَّى يُقَاتِلَ المُسْلِمُونَ الْيَهُودَ حتَّى يَخْتَبِيءَ الْيَهُوديُّ مِنْ وَراءِ الحَجَر والشَّجَرِ</w:t>
      </w:r>
      <w:r w:rsidR="009272A6">
        <w:rPr>
          <w:rtl/>
        </w:rPr>
        <w:t>،</w:t>
      </w:r>
      <w:r w:rsidRPr="00E36729">
        <w:rPr>
          <w:rtl/>
        </w:rPr>
        <w:t xml:space="preserve"> فَيَقُولُ الحَجَرُ والشَّجَرُ</w:t>
      </w:r>
      <w:r w:rsidR="009272A6">
        <w:rPr>
          <w:rtl/>
        </w:rPr>
        <w:t>:</w:t>
      </w:r>
      <w:r w:rsidRPr="00E36729">
        <w:rPr>
          <w:rtl/>
        </w:rPr>
        <w:t xml:space="preserve"> يَا مُسْلِمُ هذا يَهُودِيٌّ خَلْفي تَعَالَ فَاقْتُلْهُ</w:t>
      </w:r>
      <w:r w:rsidR="009272A6">
        <w:rPr>
          <w:rtl/>
        </w:rPr>
        <w:t>،</w:t>
      </w:r>
      <w:r w:rsidRPr="00E36729">
        <w:rPr>
          <w:rtl/>
        </w:rPr>
        <w:t xml:space="preserve"> إلاَّ الْغَرْقَدَ فَإنَّهُ منْ شَجَرِ الْيَهُودِ</w:t>
      </w:r>
      <w:r w:rsidR="009272A6">
        <w:rPr>
          <w:rtl/>
        </w:rPr>
        <w:t>»</w:t>
      </w:r>
      <w:r w:rsidR="00360F25" w:rsidRPr="007E4299">
        <w:rPr>
          <w:rStyle w:val="Char5"/>
          <w:rFonts w:hint="cs"/>
          <w:rtl/>
        </w:rPr>
        <w:t>»</w:t>
      </w:r>
      <w:r w:rsidRPr="00F37743">
        <w:rPr>
          <w:rStyle w:val="Chard"/>
          <w:rtl/>
        </w:rPr>
        <w:t xml:space="preserve"> متفقٌ عليه</w:t>
      </w:r>
      <w:r w:rsidR="009272A6" w:rsidRPr="00F37743">
        <w:rPr>
          <w:rStyle w:val="Chard"/>
          <w:rtl/>
        </w:rPr>
        <w:t>.</w:t>
      </w:r>
    </w:p>
    <w:p w:rsidR="003B70B7" w:rsidRPr="002406B4" w:rsidRDefault="003B70B7" w:rsidP="003B70B7">
      <w:pPr>
        <w:ind w:firstLine="284"/>
        <w:jc w:val="both"/>
        <w:rPr>
          <w:rStyle w:val="Charb"/>
          <w:rtl/>
        </w:rPr>
      </w:pPr>
      <w:r w:rsidRPr="007E4299">
        <w:rPr>
          <w:rStyle w:val="Charb"/>
          <w:rFonts w:hint="cs"/>
          <w:rtl/>
        </w:rPr>
        <w:t>1820</w:t>
      </w:r>
      <w:r w:rsidRPr="002406B4">
        <w:rPr>
          <w:rStyle w:val="Charb"/>
          <w:rFonts w:hint="cs"/>
          <w:spacing w:val="-4"/>
          <w:rtl/>
        </w:rPr>
        <w:t xml:space="preserve">. </w:t>
      </w:r>
      <w:r w:rsidR="00360F25" w:rsidRPr="002406B4">
        <w:rPr>
          <w:rStyle w:val="Char5"/>
          <w:rFonts w:hint="cs"/>
          <w:spacing w:val="-4"/>
          <w:rtl/>
        </w:rPr>
        <w:t>«</w:t>
      </w:r>
      <w:r w:rsidRPr="002406B4">
        <w:rPr>
          <w:rStyle w:val="Char7"/>
          <w:rFonts w:hint="cs"/>
          <w:spacing w:val="-4"/>
          <w:rtl/>
        </w:rPr>
        <w:t xml:space="preserve">از ابوهریره </w:t>
      </w:r>
      <w:r w:rsidR="006A2C0C" w:rsidRPr="002406B4">
        <w:rPr>
          <w:rStyle w:val="Char7"/>
          <w:rFonts w:cs="CTraditional Arabic" w:hint="cs"/>
          <w:spacing w:val="-4"/>
          <w:szCs w:val="28"/>
          <w:rtl/>
        </w:rPr>
        <w:t>س</w:t>
      </w:r>
      <w:r w:rsidRPr="002406B4">
        <w:rPr>
          <w:rStyle w:val="Char7"/>
          <w:rFonts w:hint="cs"/>
          <w:spacing w:val="-4"/>
          <w:rtl/>
        </w:rPr>
        <w:t xml:space="preserve"> روایت شده است که پیامبر</w:t>
      </w:r>
      <w:r w:rsidR="000A0F18" w:rsidRPr="002406B4">
        <w:rPr>
          <w:rFonts w:cs="CTraditional Arabic" w:hint="cs"/>
          <w:spacing w:val="-4"/>
          <w:sz w:val="28"/>
          <w:szCs w:val="28"/>
          <w:rtl/>
          <w:lang w:bidi="fa-IR"/>
        </w:rPr>
        <w:t xml:space="preserve"> ص</w:t>
      </w:r>
      <w:r w:rsidRPr="002406B4">
        <w:rPr>
          <w:rStyle w:val="Charb"/>
          <w:rFonts w:hint="cs"/>
          <w:spacing w:val="-4"/>
          <w:rtl/>
        </w:rPr>
        <w:t xml:space="preserve"> </w:t>
      </w:r>
      <w:r w:rsidRPr="002406B4">
        <w:rPr>
          <w:rStyle w:val="Char7"/>
          <w:rFonts w:hint="cs"/>
          <w:spacing w:val="-4"/>
          <w:rtl/>
        </w:rPr>
        <w:t>فرمودند</w:t>
      </w:r>
      <w:r w:rsidR="009272A6" w:rsidRPr="002406B4">
        <w:rPr>
          <w:rStyle w:val="Char7"/>
          <w:rFonts w:hint="cs"/>
          <w:spacing w:val="-4"/>
          <w:rtl/>
        </w:rPr>
        <w:t>:</w:t>
      </w:r>
      <w:r w:rsidRPr="002406B4">
        <w:rPr>
          <w:rStyle w:val="Char7"/>
          <w:rFonts w:hint="cs"/>
          <w:spacing w:val="-4"/>
          <w:rtl/>
        </w:rPr>
        <w:t xml:space="preserve"> «قیامت برپا نمی‌شود تا آن‌که مسلمین با یهودیان بجنگند تا حدی که یک یهودی در پشت سنگ و درخت خود را پنهان می‌کند و سنگ یا درخت با تکلم می‌آید و می‌گوید</w:t>
      </w:r>
      <w:r w:rsidR="009272A6" w:rsidRPr="002406B4">
        <w:rPr>
          <w:rStyle w:val="Char7"/>
          <w:rFonts w:hint="cs"/>
          <w:spacing w:val="-4"/>
          <w:rtl/>
        </w:rPr>
        <w:t>:</w:t>
      </w:r>
      <w:r w:rsidRPr="002406B4">
        <w:rPr>
          <w:rStyle w:val="Char7"/>
          <w:rFonts w:hint="cs"/>
          <w:spacing w:val="-4"/>
          <w:rtl/>
        </w:rPr>
        <w:t xml:space="preserve"> ای مسلمان! این یک نفر یهودی در پشت من است، بیا و او را بکش! جز درخت (گیاه) غرقد (دیوخار) که آن از درخت یهود است</w:t>
      </w:r>
      <w:r w:rsidRPr="002406B4">
        <w:rPr>
          <w:rStyle w:val="Charb"/>
          <w:rFonts w:hint="cs"/>
          <w:spacing w:val="-4"/>
          <w:rtl/>
        </w:rPr>
        <w:t>»</w:t>
      </w:r>
      <w:r w:rsidR="00360F25" w:rsidRPr="002406B4">
        <w:rPr>
          <w:rStyle w:val="Char5"/>
          <w:rFonts w:hint="cs"/>
          <w:spacing w:val="-4"/>
          <w:rtl/>
        </w:rPr>
        <w:t>»</w:t>
      </w:r>
      <w:r w:rsidRPr="002406B4">
        <w:rPr>
          <w:rStyle w:val="FootnoteReference"/>
          <w:rFonts w:cs="IRNazli"/>
          <w:spacing w:val="-4"/>
          <w:sz w:val="28"/>
          <w:szCs w:val="28"/>
          <w:rtl/>
          <w:lang w:bidi="fa-IR"/>
        </w:rPr>
        <w:footnoteReference w:id="1043"/>
      </w:r>
      <w:r w:rsidR="00657EA2" w:rsidRPr="002406B4">
        <w:rPr>
          <w:rStyle w:val="Charb"/>
          <w:rFonts w:hint="cs"/>
          <w:rtl/>
        </w:rPr>
        <w:t>.</w:t>
      </w:r>
    </w:p>
    <w:p w:rsidR="009D149C" w:rsidRPr="00F37743" w:rsidRDefault="009D149C" w:rsidP="009D21BF">
      <w:pPr>
        <w:pStyle w:val="a"/>
        <w:rPr>
          <w:rStyle w:val="Chard"/>
          <w:rtl/>
        </w:rPr>
      </w:pPr>
      <w:r w:rsidRPr="00F37743">
        <w:rPr>
          <w:rStyle w:val="Charb"/>
          <w:rtl/>
        </w:rPr>
        <w:t>1821</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والذِي نَفْسِي بِيَدِه لا تَذْهَبُ الدُّنْيَا حَتَّى يَمُرَّ الرَّجُلُ بالْقَبْرِ</w:t>
      </w:r>
      <w:r w:rsidR="009272A6">
        <w:rPr>
          <w:rtl/>
        </w:rPr>
        <w:t>،</w:t>
      </w:r>
      <w:r w:rsidRPr="00E36729">
        <w:rPr>
          <w:rtl/>
        </w:rPr>
        <w:t xml:space="preserve"> فيتمَرَّغَ عَلَيْهِ</w:t>
      </w:r>
      <w:r w:rsidR="009272A6">
        <w:rPr>
          <w:rtl/>
        </w:rPr>
        <w:t>،</w:t>
      </w:r>
      <w:r w:rsidRPr="00E36729">
        <w:rPr>
          <w:rtl/>
        </w:rPr>
        <w:t xml:space="preserve"> ويقولُ</w:t>
      </w:r>
      <w:r w:rsidR="009272A6">
        <w:rPr>
          <w:rtl/>
        </w:rPr>
        <w:t>:</w:t>
      </w:r>
      <w:r w:rsidRPr="00E36729">
        <w:rPr>
          <w:rtl/>
        </w:rPr>
        <w:t xml:space="preserve"> يَالَيْتَني مَكَانَ صَاحِبِ هذا الْقَبْرِ</w:t>
      </w:r>
      <w:r w:rsidR="009272A6">
        <w:rPr>
          <w:rtl/>
        </w:rPr>
        <w:t>،</w:t>
      </w:r>
      <w:r w:rsidRPr="00E36729">
        <w:rPr>
          <w:rtl/>
        </w:rPr>
        <w:t xml:space="preserve"> وَلَيْس بِهِ الدَّين وما به إلاَّ الْبَلاَءُ</w:t>
      </w:r>
      <w:r w:rsidR="009272A6">
        <w:rPr>
          <w:rtl/>
        </w:rPr>
        <w:t>»</w:t>
      </w:r>
      <w:r w:rsidR="00360F25"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5E0F5B">
      <w:pPr>
        <w:ind w:firstLine="284"/>
        <w:jc w:val="both"/>
        <w:rPr>
          <w:rStyle w:val="Charb"/>
          <w:rtl/>
        </w:rPr>
      </w:pPr>
      <w:r w:rsidRPr="007E4299">
        <w:rPr>
          <w:rStyle w:val="Charb"/>
          <w:rFonts w:hint="cs"/>
          <w:rtl/>
        </w:rPr>
        <w:t xml:space="preserve">1821. </w:t>
      </w:r>
      <w:r w:rsidR="00360F25"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«سوگند به کسی که </w:t>
      </w:r>
      <w:r w:rsidR="005E0F5B" w:rsidRPr="003B55AE">
        <w:rPr>
          <w:rStyle w:val="Char7"/>
          <w:rFonts w:hint="cs"/>
          <w:rtl/>
        </w:rPr>
        <w:t>جانم</w:t>
      </w:r>
      <w:r w:rsidRPr="003B55AE">
        <w:rPr>
          <w:rStyle w:val="Char7"/>
          <w:rFonts w:hint="cs"/>
          <w:rtl/>
        </w:rPr>
        <w:t xml:space="preserve"> در دست اوست، دنیا تمام نمی‌شود تا این‌که مرد از کنار قبر می‌گذرد و روی قبر دراز می‌کشد و می‌گوید</w:t>
      </w:r>
      <w:r w:rsidR="009272A6" w:rsidRPr="003B55AE">
        <w:rPr>
          <w:rStyle w:val="Char7"/>
          <w:rFonts w:hint="cs"/>
          <w:rtl/>
        </w:rPr>
        <w:t>:</w:t>
      </w:r>
      <w:r w:rsidRPr="003B55AE">
        <w:rPr>
          <w:rStyle w:val="Char7"/>
          <w:rFonts w:hint="cs"/>
          <w:rtl/>
        </w:rPr>
        <w:t xml:space="preserve"> کاش من به جای صاحب این قبر بودم! در حالی که سبب این کاش، </w:t>
      </w:r>
      <w:r w:rsidRPr="002406B4">
        <w:rPr>
          <w:rStyle w:val="Char7"/>
          <w:rFonts w:hint="cs"/>
          <w:spacing w:val="-4"/>
          <w:rtl/>
        </w:rPr>
        <w:t>دینداری (و نگرانی برای دین) نیست، بلکه به خاطر فتنه و بلایی است که به آن دچار است</w:t>
      </w:r>
      <w:r w:rsidRPr="002406B4">
        <w:rPr>
          <w:rStyle w:val="Charb"/>
          <w:rFonts w:hint="cs"/>
          <w:spacing w:val="-4"/>
          <w:rtl/>
        </w:rPr>
        <w:t>»</w:t>
      </w:r>
      <w:r w:rsidR="00360F25" w:rsidRPr="002406B4">
        <w:rPr>
          <w:rStyle w:val="Char5"/>
          <w:rFonts w:hint="cs"/>
          <w:spacing w:val="-4"/>
          <w:rtl/>
        </w:rPr>
        <w:t>»</w:t>
      </w:r>
      <w:r w:rsidRPr="002406B4">
        <w:rPr>
          <w:rStyle w:val="FootnoteReference"/>
          <w:rFonts w:cs="IRNazli"/>
          <w:spacing w:val="-4"/>
          <w:sz w:val="28"/>
          <w:szCs w:val="28"/>
          <w:rtl/>
          <w:lang w:bidi="fa-IR"/>
        </w:rPr>
        <w:footnoteReference w:id="1044"/>
      </w:r>
      <w:r w:rsidR="00657EA2" w:rsidRPr="002406B4">
        <w:rPr>
          <w:rStyle w:val="Charb"/>
          <w:rFonts w:hint="cs"/>
          <w:spacing w:val="-4"/>
          <w:rtl/>
        </w:rPr>
        <w:t>.</w:t>
      </w:r>
    </w:p>
    <w:p w:rsidR="009D149C" w:rsidRPr="00F37743" w:rsidRDefault="009D149C" w:rsidP="009D21BF">
      <w:pPr>
        <w:pStyle w:val="a"/>
        <w:rPr>
          <w:rStyle w:val="Charb"/>
          <w:rtl/>
        </w:rPr>
      </w:pPr>
      <w:r w:rsidRPr="00F37743">
        <w:rPr>
          <w:rStyle w:val="Charb"/>
          <w:rtl/>
        </w:rPr>
        <w:t>1822</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لا تَقُومُ السَّاعَةُ حَتَّى يَحْسِرَ الْفُرَاتُ عَنْ جبَلٍ منْ ذَهَبٍ يُقْتَتَلُ علَيْهِ</w:t>
      </w:r>
      <w:r w:rsidR="009272A6">
        <w:rPr>
          <w:rtl/>
        </w:rPr>
        <w:t>،</w:t>
      </w:r>
      <w:r w:rsidRPr="00E36729">
        <w:rPr>
          <w:rtl/>
        </w:rPr>
        <w:t xml:space="preserve"> فيُقْتَلُ مِنْ كُلِّ مِائةٍ تِسْعَةٌ وتِسْعُونَ</w:t>
      </w:r>
      <w:r w:rsidR="009272A6">
        <w:rPr>
          <w:rtl/>
        </w:rPr>
        <w:t>،</w:t>
      </w:r>
      <w:r w:rsidRPr="00E36729">
        <w:rPr>
          <w:rtl/>
        </w:rPr>
        <w:t xml:space="preserve"> فَيَقُولُ كُلُّ رَجُلٍ مِنْهُمْ</w:t>
      </w:r>
      <w:r w:rsidR="009272A6">
        <w:rPr>
          <w:rtl/>
        </w:rPr>
        <w:t>:</w:t>
      </w:r>
      <w:r w:rsidRPr="00E36729">
        <w:rPr>
          <w:rtl/>
        </w:rPr>
        <w:t xml:space="preserve"> لَعَلِّي أنْ أكُونَ أنَا أنْجُو»</w:t>
      </w:r>
      <w:r w:rsidR="00360F25" w:rsidRPr="007E4299">
        <w:rPr>
          <w:rStyle w:val="Char5"/>
          <w:rFonts w:hint="cs"/>
          <w:rtl/>
        </w:rPr>
        <w:t>»</w:t>
      </w:r>
      <w:r w:rsidR="009272A6" w:rsidRPr="00F37743">
        <w:rPr>
          <w:rStyle w:val="Charb"/>
          <w:rtl/>
        </w:rPr>
        <w:t>.</w:t>
      </w:r>
    </w:p>
    <w:p w:rsidR="009D149C" w:rsidRPr="00F37743" w:rsidRDefault="009D149C" w:rsidP="009D21BF">
      <w:pPr>
        <w:pStyle w:val="a"/>
        <w:rPr>
          <w:rStyle w:val="Chard"/>
          <w:rtl/>
        </w:rPr>
      </w:pPr>
      <w:r w:rsidRPr="00F37743">
        <w:rPr>
          <w:rStyle w:val="Chard"/>
          <w:rtl/>
        </w:rPr>
        <w:t xml:space="preserve">وفي روايةٍ </w:t>
      </w:r>
      <w:r w:rsidR="009272A6" w:rsidRPr="00F37743">
        <w:rPr>
          <w:rStyle w:val="Char5"/>
          <w:rtl/>
        </w:rPr>
        <w:t>«</w:t>
      </w:r>
      <w:r w:rsidRPr="00F37743">
        <w:rPr>
          <w:rtl/>
        </w:rPr>
        <w:t>يوُشِكُ أنْ يَحْسِرَ الْفُرَاتُ عَن كَنْزٍ مِنْ ذ</w:t>
      </w:r>
      <w:r w:rsidR="00F4658D" w:rsidRPr="00F37743">
        <w:rPr>
          <w:rtl/>
        </w:rPr>
        <w:t>َهَبٍ</w:t>
      </w:r>
      <w:r w:rsidR="009272A6" w:rsidRPr="00F37743">
        <w:rPr>
          <w:rtl/>
        </w:rPr>
        <w:t>،</w:t>
      </w:r>
      <w:r w:rsidR="00F4658D" w:rsidRPr="00F37743">
        <w:rPr>
          <w:rtl/>
        </w:rPr>
        <w:t xml:space="preserve"> فَمَنْ</w:t>
      </w:r>
      <w:r w:rsidRPr="00F37743">
        <w:rPr>
          <w:rtl/>
        </w:rPr>
        <w:t xml:space="preserve"> حَضَرَهُ فَلا يأخُذْ منْهُ شَيْئاً</w:t>
      </w:r>
      <w:r w:rsidR="009272A6" w:rsidRPr="00F37743">
        <w:rPr>
          <w:rStyle w:val="Char5"/>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1822. </w:t>
      </w:r>
      <w:r w:rsidR="00360F25"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«قیامت برپا نمی‌شود تا این‌که فرات کوهی از طلا را نمایان می‌کند که بر سر آن جنگی رخ می‌دهد و از هر صد نفر، نود و نه نفر کشته می‌شوند و هر یک از آنها می‌گوید</w:t>
      </w:r>
      <w:r w:rsidR="009272A6" w:rsidRPr="003B55AE">
        <w:rPr>
          <w:rStyle w:val="Char7"/>
          <w:rFonts w:hint="cs"/>
          <w:rtl/>
        </w:rPr>
        <w:t>:</w:t>
      </w:r>
      <w:r w:rsidRPr="003B55AE">
        <w:rPr>
          <w:rStyle w:val="Char7"/>
          <w:rFonts w:hint="cs"/>
          <w:rtl/>
        </w:rPr>
        <w:t xml:space="preserve"> امیدوارم آن کس که نجات پیدا می‌کند، من باشم</w:t>
      </w:r>
      <w:r w:rsidRPr="007E4299">
        <w:rPr>
          <w:rStyle w:val="Charb"/>
          <w:rFonts w:hint="cs"/>
          <w:rtl/>
        </w:rPr>
        <w:t>!»</w:t>
      </w:r>
      <w:r w:rsidR="00360F25" w:rsidRPr="007E4299">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2406B4">
        <w:rPr>
          <w:rStyle w:val="Charb"/>
          <w:rFonts w:hint="cs"/>
          <w:rtl/>
        </w:rPr>
        <w:t>و در روایتی دیگر آمده است</w:t>
      </w:r>
      <w:r w:rsidR="009272A6" w:rsidRPr="002406B4">
        <w:rPr>
          <w:rStyle w:val="Charb"/>
          <w:rFonts w:hint="cs"/>
          <w:rtl/>
        </w:rPr>
        <w:t>:</w:t>
      </w:r>
      <w:r w:rsidRPr="003B55AE">
        <w:rPr>
          <w:rStyle w:val="Char7"/>
          <w:rFonts w:hint="cs"/>
          <w:rtl/>
        </w:rPr>
        <w:t xml:space="preserve"> </w:t>
      </w:r>
      <w:r w:rsidRPr="002406B4">
        <w:rPr>
          <w:rStyle w:val="Char5"/>
          <w:rFonts w:hint="cs"/>
          <w:rtl/>
        </w:rPr>
        <w:t>«</w:t>
      </w:r>
      <w:r w:rsidRPr="003B55AE">
        <w:rPr>
          <w:rStyle w:val="Char7"/>
          <w:rFonts w:hint="cs"/>
          <w:rtl/>
        </w:rPr>
        <w:t>فرات کوهی از طلا نمایان می‌کند؛ هرکس بر آن حاضر شد، از آن چیزی برنگیرد و بدان توجهی نکند</w:t>
      </w:r>
      <w:r w:rsidR="00360F25" w:rsidRPr="007E4299">
        <w:rPr>
          <w:rStyle w:val="Char5"/>
          <w:rFonts w:hint="cs"/>
          <w:rtl/>
        </w:rPr>
        <w:t>»</w:t>
      </w:r>
      <w:r w:rsidRPr="007E4299">
        <w:rPr>
          <w:rStyle w:val="FootnoteReference"/>
          <w:rFonts w:cs="IRNazli"/>
          <w:spacing w:val="-2"/>
          <w:sz w:val="28"/>
          <w:szCs w:val="28"/>
          <w:rtl/>
          <w:lang w:bidi="fa-IR"/>
        </w:rPr>
        <w:footnoteReference w:id="1045"/>
      </w:r>
      <w:r w:rsidR="00657EA2">
        <w:rPr>
          <w:rStyle w:val="Charb"/>
          <w:rFonts w:hint="cs"/>
          <w:rtl/>
        </w:rPr>
        <w:t>.</w:t>
      </w:r>
    </w:p>
    <w:p w:rsidR="009D149C" w:rsidRPr="00F37743" w:rsidRDefault="009D149C" w:rsidP="009D21BF">
      <w:pPr>
        <w:pStyle w:val="a"/>
        <w:rPr>
          <w:rStyle w:val="Chard"/>
          <w:rtl/>
        </w:rPr>
      </w:pPr>
      <w:r w:rsidRPr="00F37743">
        <w:rPr>
          <w:rStyle w:val="Charb"/>
          <w:rtl/>
        </w:rPr>
        <w:t>1823</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وعَنْهُ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يَ</w:t>
      </w:r>
      <w:r w:rsidR="00A92F7B">
        <w:rPr>
          <w:rtl/>
        </w:rPr>
        <w:t>تْرُكُونَ المَدينَةَ عَلى خَيْر</w:t>
      </w:r>
      <w:r w:rsidRPr="00E36729">
        <w:rPr>
          <w:rtl/>
        </w:rPr>
        <w:t xml:space="preserve"> مَا كَانَتْ</w:t>
      </w:r>
      <w:r w:rsidR="009272A6">
        <w:rPr>
          <w:rtl/>
        </w:rPr>
        <w:t>،</w:t>
      </w:r>
      <w:r w:rsidRPr="00E36729">
        <w:rPr>
          <w:rtl/>
        </w:rPr>
        <w:t xml:space="preserve"> لا يَغْشَاهَا إلاَّ الْعوَافي</w:t>
      </w:r>
      <w:r w:rsidR="008B56DF">
        <w:rPr>
          <w:rtl/>
        </w:rPr>
        <w:t xml:space="preserve"> </w:t>
      </w:r>
      <w:r w:rsidRPr="00E36729">
        <w:rPr>
          <w:rtl/>
        </w:rPr>
        <w:t>يُرِيدُ</w:t>
      </w:r>
      <w:r w:rsidR="009272A6">
        <w:rPr>
          <w:rtl/>
        </w:rPr>
        <w:t>:</w:t>
      </w:r>
      <w:r w:rsidRPr="00E36729">
        <w:rPr>
          <w:rtl/>
        </w:rPr>
        <w:t xml:space="preserve"> عَوَافي السِّباعِ وَالطَّيْرِ</w:t>
      </w:r>
      <w:r w:rsidR="008B56DF">
        <w:rPr>
          <w:rtl/>
        </w:rPr>
        <w:t xml:space="preserve"> </w:t>
      </w:r>
      <w:r w:rsidRPr="00E36729">
        <w:rPr>
          <w:rtl/>
        </w:rPr>
        <w:t>وَآخِر مَنْ يُحْشَرُ رَاعِيانِ مِنْ مُزَيْنَةَ يُريدَانِ المَدينَةَ ينْعِقَانِ بِغَنَمها فَيَجدَانها وُحُوشاً</w:t>
      </w:r>
      <w:r w:rsidR="009272A6">
        <w:rPr>
          <w:rtl/>
        </w:rPr>
        <w:t>.</w:t>
      </w:r>
      <w:r w:rsidRPr="00E36729">
        <w:rPr>
          <w:rtl/>
        </w:rPr>
        <w:t xml:space="preserve"> حتَّى إذا بَلَغَا ثنِيَّةَ الْودَاعِ خَرَّا على وَجوهِهمَا</w:t>
      </w:r>
      <w:r w:rsidR="009272A6">
        <w:rPr>
          <w:rtl/>
        </w:rPr>
        <w:t>»</w:t>
      </w:r>
      <w:r w:rsidR="00360F25" w:rsidRPr="007E4299">
        <w:rPr>
          <w:rStyle w:val="Char5"/>
          <w:rFonts w:hint="cs"/>
          <w:rtl/>
        </w:rPr>
        <w:t>»</w:t>
      </w:r>
      <w:r w:rsidRPr="00F37743">
        <w:rPr>
          <w:rStyle w:val="Chard"/>
          <w:rtl/>
        </w:rPr>
        <w:t xml:space="preserve"> متفقٌ عليه.</w:t>
      </w:r>
    </w:p>
    <w:p w:rsidR="003B70B7" w:rsidRPr="007E4299" w:rsidRDefault="003B70B7" w:rsidP="003B70B7">
      <w:pPr>
        <w:ind w:firstLine="284"/>
        <w:jc w:val="both"/>
        <w:rPr>
          <w:rStyle w:val="Charb"/>
          <w:rtl/>
        </w:rPr>
      </w:pPr>
      <w:r w:rsidRPr="007E4299">
        <w:rPr>
          <w:rStyle w:val="Charb"/>
          <w:rFonts w:hint="cs"/>
          <w:rtl/>
        </w:rPr>
        <w:t xml:space="preserve">1823. </w:t>
      </w:r>
      <w:r w:rsidR="00360F25"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گفت</w:t>
      </w:r>
      <w:r w:rsidR="009272A6" w:rsidRPr="003B55AE">
        <w:rPr>
          <w:rStyle w:val="Char7"/>
          <w:rFonts w:hint="cs"/>
          <w:rtl/>
        </w:rPr>
        <w:t>:</w:t>
      </w:r>
      <w:r w:rsidRPr="003B55AE">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شنیدم که می‌فرمود</w:t>
      </w:r>
      <w:r w:rsidR="009272A6" w:rsidRPr="003B55AE">
        <w:rPr>
          <w:rStyle w:val="Char7"/>
          <w:rFonts w:hint="cs"/>
          <w:rtl/>
        </w:rPr>
        <w:t>:</w:t>
      </w:r>
      <w:r w:rsidRPr="003B55AE">
        <w:rPr>
          <w:rStyle w:val="Char7"/>
          <w:rFonts w:hint="cs"/>
          <w:rtl/>
        </w:rPr>
        <w:t xml:space="preserve"> «(مردم)، مدینه را در بهترین صورتی که هست، ترک می‌کنند و تنها طعمه‌خواهان و شکارکنندگان (مردار خواران) آن را فرا می‌گیرند ـ منظورشان درندگان و پرندگان است ـ و آخرین کسانی که حشر می‌شوند، دو چوپان از مزینه هستند که اراده می‌کنند به شهر (مدینه) بازگردند و پشت سر گوسفندان خود داد می‌زنند و می‌آیند و می‌بینند که مدینه، جای وحوش گشته است و چون به ثنیه الوداع می‌رسند، به روی خود بر زمین می‌افتند (و می‌میزند</w:t>
      </w:r>
      <w:r w:rsidRPr="007E4299">
        <w:rPr>
          <w:rStyle w:val="Charb"/>
          <w:rFonts w:hint="cs"/>
          <w:rtl/>
        </w:rPr>
        <w:t>)»</w:t>
      </w:r>
      <w:r w:rsidR="00360F25" w:rsidRPr="007E4299">
        <w:rPr>
          <w:rStyle w:val="Char5"/>
          <w:rFonts w:hint="cs"/>
          <w:rtl/>
        </w:rPr>
        <w:t>»</w:t>
      </w:r>
      <w:r w:rsidRPr="007E4299">
        <w:rPr>
          <w:rStyle w:val="FootnoteReference"/>
          <w:rFonts w:cs="IRNazli"/>
          <w:spacing w:val="-2"/>
          <w:sz w:val="28"/>
          <w:szCs w:val="28"/>
          <w:rtl/>
          <w:lang w:bidi="fa-IR"/>
        </w:rPr>
        <w:footnoteReference w:id="1046"/>
      </w:r>
      <w:r w:rsidR="00657EA2">
        <w:rPr>
          <w:rStyle w:val="Charb"/>
          <w:rFonts w:hint="cs"/>
          <w:rtl/>
        </w:rPr>
        <w:t>.</w:t>
      </w:r>
    </w:p>
    <w:p w:rsidR="009D149C" w:rsidRPr="00F37743" w:rsidRDefault="009D149C" w:rsidP="009D21BF">
      <w:pPr>
        <w:pStyle w:val="a"/>
        <w:rPr>
          <w:rStyle w:val="Chard"/>
          <w:rtl/>
        </w:rPr>
      </w:pPr>
      <w:r w:rsidRPr="00F37743">
        <w:rPr>
          <w:rStyle w:val="Charb"/>
          <w:rtl/>
        </w:rPr>
        <w:t>1824</w:t>
      </w:r>
      <w:r w:rsidRPr="00F37743">
        <w:rPr>
          <w:rStyle w:val="Charb"/>
          <w:rFonts w:hint="cs"/>
          <w:rtl/>
        </w:rPr>
        <w:t>-</w:t>
      </w:r>
      <w:r w:rsidRPr="00F37743">
        <w:rPr>
          <w:rStyle w:val="Charb"/>
          <w:rFonts w:ascii="Times New Roman" w:hAnsi="Times New Roman" w:cs="Times New Roman" w:hint="cs"/>
          <w:rtl/>
        </w:rPr>
        <w:t> </w:t>
      </w:r>
      <w:r w:rsidR="00360F25"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يَكُونُ خَلِيفَةٌ مِنْ خُلَفَائِكُمْ في آخِرِ الزًَّمَان يَحْثُو المَالَ وَلا يَعُدُّهُ</w:t>
      </w:r>
      <w:r w:rsidR="009272A6">
        <w:rPr>
          <w:rtl/>
        </w:rPr>
        <w:t>»</w:t>
      </w:r>
      <w:r w:rsidR="00FE2524" w:rsidRPr="007E4299">
        <w:rPr>
          <w:rStyle w:val="Char5"/>
          <w:rFonts w:hint="cs"/>
          <w:rtl/>
        </w:rPr>
        <w:t>»</w:t>
      </w:r>
      <w:r w:rsidRPr="00F37743">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1824. </w:t>
      </w:r>
      <w:r w:rsidR="00B81E84" w:rsidRPr="007E4299">
        <w:rPr>
          <w:rStyle w:val="Char5"/>
          <w:rFonts w:hint="cs"/>
          <w:rtl/>
        </w:rPr>
        <w:t>«</w:t>
      </w:r>
      <w:r w:rsidRPr="003B55AE">
        <w:rPr>
          <w:rStyle w:val="Char7"/>
          <w:rFonts w:hint="cs"/>
          <w:rtl/>
        </w:rPr>
        <w:t xml:space="preserve">از ابوسعید خدری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«در آخر زمان، خلیفه‌ای از خلیفه‌های شما، از مال خود با دو دست برمی‌دارد و بدون شمردن انفاق می‌کند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47"/>
      </w:r>
      <w:r w:rsidR="00657EA2">
        <w:rPr>
          <w:rStyle w:val="Charb"/>
          <w:rFonts w:hint="cs"/>
          <w:rtl/>
        </w:rPr>
        <w:t>.</w:t>
      </w:r>
    </w:p>
    <w:p w:rsidR="009D149C" w:rsidRPr="00F37743" w:rsidRDefault="009D149C" w:rsidP="00B81E84">
      <w:pPr>
        <w:pStyle w:val="a"/>
        <w:rPr>
          <w:rStyle w:val="Chard"/>
          <w:rtl/>
        </w:rPr>
      </w:pPr>
      <w:r w:rsidRPr="00F37743">
        <w:rPr>
          <w:rStyle w:val="Charb"/>
          <w:rtl/>
        </w:rPr>
        <w:t>1825</w:t>
      </w:r>
      <w:r w:rsidRPr="00F37743">
        <w:rPr>
          <w:rStyle w:val="Charb"/>
          <w:rFonts w:hint="cs"/>
          <w:rtl/>
        </w:rPr>
        <w:t>-</w:t>
      </w:r>
      <w:r w:rsidR="00F37743" w:rsidRPr="00F37743">
        <w:rPr>
          <w:rStyle w:val="Charb"/>
          <w:rFonts w:hint="cs"/>
          <w:rtl/>
        </w:rPr>
        <w:t xml:space="preserve"> </w:t>
      </w:r>
      <w:r w:rsidR="00B81E84" w:rsidRPr="007E4299">
        <w:rPr>
          <w:rStyle w:val="Char5"/>
          <w:rFonts w:hint="cs"/>
          <w:rtl/>
        </w:rPr>
        <w:t>«</w:t>
      </w:r>
      <w:r w:rsidRPr="00E36729">
        <w:rPr>
          <w:rtl/>
        </w:rPr>
        <w:t xml:space="preserve">وعَنْ أبي مُوسى الأشْعَرِيِّ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ليأتيَنَّ عَلى النَّاسِ زَمَانٌ يَطُوفُ الرَّجُلُ فِيهِ بِالصَّدَقَة مِنَ الذَّهَبِ</w:t>
      </w:r>
      <w:r w:rsidR="009272A6">
        <w:rPr>
          <w:rtl/>
        </w:rPr>
        <w:t>،</w:t>
      </w:r>
      <w:r w:rsidRPr="00E36729">
        <w:rPr>
          <w:rtl/>
        </w:rPr>
        <w:t xml:space="preserve"> فَلا يَجِدُ أحَداً يَأْخُذُهَا مِنْهُ</w:t>
      </w:r>
      <w:r w:rsidR="009272A6">
        <w:rPr>
          <w:rtl/>
        </w:rPr>
        <w:t>،</w:t>
      </w:r>
      <w:r w:rsidRPr="00E36729">
        <w:rPr>
          <w:rtl/>
        </w:rPr>
        <w:t xml:space="preserve"> وَيُرَى الرَّجُلُ الْوَاحِدُ يَتْبَعُهُ أرْبَعُونَ امْرأةً يَلُذْنَ بِهِ مِنْ قِلَّةِ الرِّجالِ وَكَثْرَةِ النِّسَاءِ</w:t>
      </w:r>
      <w:r w:rsidR="009272A6">
        <w:rPr>
          <w:rtl/>
        </w:rPr>
        <w:t>»</w:t>
      </w:r>
      <w:r w:rsidR="00B81E84" w:rsidRPr="007E4299">
        <w:rPr>
          <w:rStyle w:val="Char5"/>
          <w:rFonts w:hint="cs"/>
          <w:rtl/>
        </w:rPr>
        <w:t>»</w:t>
      </w:r>
      <w:r w:rsidRPr="00F37743">
        <w:rPr>
          <w:rStyle w:val="Chard"/>
          <w:rtl/>
        </w:rPr>
        <w:t xml:space="preserve"> رواه مسلم.</w:t>
      </w:r>
    </w:p>
    <w:p w:rsidR="003B70B7" w:rsidRPr="007E4299" w:rsidRDefault="003B70B7" w:rsidP="003B70B7">
      <w:pPr>
        <w:ind w:firstLine="284"/>
        <w:jc w:val="both"/>
        <w:rPr>
          <w:rStyle w:val="Charb"/>
          <w:rtl/>
        </w:rPr>
      </w:pPr>
      <w:r w:rsidRPr="007E4299">
        <w:rPr>
          <w:rStyle w:val="Charb"/>
          <w:rFonts w:hint="cs"/>
          <w:rtl/>
        </w:rPr>
        <w:t xml:space="preserve">1825. </w:t>
      </w:r>
      <w:r w:rsidR="00B81E84" w:rsidRPr="007E4299">
        <w:rPr>
          <w:rStyle w:val="Char5"/>
          <w:rFonts w:hint="cs"/>
          <w:rtl/>
        </w:rPr>
        <w:t>«</w:t>
      </w:r>
      <w:r w:rsidRPr="003B55AE">
        <w:rPr>
          <w:rStyle w:val="Char7"/>
          <w:rFonts w:hint="cs"/>
          <w:rtl/>
        </w:rPr>
        <w:t xml:space="preserve">از ابوموسی اشعری </w:t>
      </w:r>
      <w:r w:rsidR="006A2C0C" w:rsidRPr="007E4299">
        <w:rPr>
          <w:rStyle w:val="Char7"/>
          <w:rFonts w:cs="CTraditional Arabic" w:hint="cs"/>
          <w:szCs w:val="28"/>
          <w:rtl/>
        </w:rPr>
        <w:t>س</w:t>
      </w:r>
      <w:r w:rsidRPr="003B55AE">
        <w:rPr>
          <w:rStyle w:val="Char7"/>
          <w:rFonts w:hint="cs"/>
          <w:rtl/>
        </w:rPr>
        <w:t xml:space="preserve"> روایت شده است،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«زمانی برای مردم فرا می‌رسد که مرد با صدقه‌ی طلای خود می‌گردد ولی مستحقی را نمی‌یابد که آن را از وی تحویل بگیرد و دیده می‌شود که به علت کمی مردان و کثرت زنان، چهل زن، یک مرد را دنبال می‌کنند و به او پناه می‌برند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48"/>
      </w:r>
      <w:r w:rsidR="00657EA2">
        <w:rPr>
          <w:rStyle w:val="Charb"/>
          <w:rFonts w:hint="cs"/>
          <w:rtl/>
        </w:rPr>
        <w:t>.</w:t>
      </w:r>
    </w:p>
    <w:p w:rsidR="009D149C" w:rsidRPr="00F37743" w:rsidRDefault="009D149C" w:rsidP="009D21BF">
      <w:pPr>
        <w:pStyle w:val="a"/>
        <w:rPr>
          <w:rStyle w:val="Chard"/>
          <w:rtl/>
        </w:rPr>
      </w:pPr>
      <w:r w:rsidRPr="00F37743">
        <w:rPr>
          <w:rStyle w:val="Charb"/>
          <w:rtl/>
        </w:rPr>
        <w:t>1826</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اشْتَرَى رَجُلٌ مِنْ رَجُلٍ عقَاراً</w:t>
      </w:r>
      <w:r w:rsidR="009272A6">
        <w:rPr>
          <w:rtl/>
        </w:rPr>
        <w:t>،</w:t>
      </w:r>
      <w:r w:rsidRPr="00E36729">
        <w:rPr>
          <w:rtl/>
        </w:rPr>
        <w:t xml:space="preserve"> فَوَجَد الذي اشْتَرَى الْعَقَارَ في عَقَارِه جَرَّةً فِيهَا ذَهَبٌ، فقالَ لهُ الذي اشْتَرَى الْعَقَارُ: خُذْ ذَهَبَكَ</w:t>
      </w:r>
      <w:r w:rsidR="009272A6">
        <w:rPr>
          <w:rtl/>
        </w:rPr>
        <w:t>،</w:t>
      </w:r>
      <w:r w:rsidRPr="00E36729">
        <w:rPr>
          <w:rtl/>
        </w:rPr>
        <w:t xml:space="preserve"> إنَّمَا اشْتَرَيْتُ مِنْكَ الأرْضَ</w:t>
      </w:r>
      <w:r w:rsidR="009272A6">
        <w:rPr>
          <w:rtl/>
        </w:rPr>
        <w:t>،</w:t>
      </w:r>
      <w:r w:rsidRPr="00E36729">
        <w:rPr>
          <w:rtl/>
        </w:rPr>
        <w:t xml:space="preserve"> وَلَمْ أشْتَرِ الذَّهَبَ</w:t>
      </w:r>
      <w:r w:rsidR="009272A6">
        <w:rPr>
          <w:rtl/>
        </w:rPr>
        <w:t>،</w:t>
      </w:r>
      <w:r w:rsidRPr="00E36729">
        <w:rPr>
          <w:rtl/>
        </w:rPr>
        <w:t xml:space="preserve"> وقالَ الَّذي لَهُ الأرْضُ</w:t>
      </w:r>
      <w:r w:rsidR="009272A6">
        <w:rPr>
          <w:rtl/>
        </w:rPr>
        <w:t>:</w:t>
      </w:r>
      <w:r w:rsidRPr="00E36729">
        <w:rPr>
          <w:rtl/>
        </w:rPr>
        <w:t xml:space="preserve"> إنَّمَا بعْتُكَ الأرضَ وَمَا فِيهَا</w:t>
      </w:r>
      <w:r w:rsidR="009272A6">
        <w:rPr>
          <w:rtl/>
        </w:rPr>
        <w:t>،</w:t>
      </w:r>
      <w:r w:rsidRPr="00E36729">
        <w:rPr>
          <w:rtl/>
        </w:rPr>
        <w:t xml:space="preserve"> فَتَحاكَما إلى رَجُلٍ</w:t>
      </w:r>
      <w:r w:rsidR="009272A6">
        <w:rPr>
          <w:rtl/>
        </w:rPr>
        <w:t>،</w:t>
      </w:r>
      <w:r w:rsidRPr="00E36729">
        <w:rPr>
          <w:rtl/>
        </w:rPr>
        <w:t xml:space="preserve"> فقالَ الَّذي تَحَاكَمَا إلَيْهِ</w:t>
      </w:r>
      <w:r w:rsidR="009272A6">
        <w:rPr>
          <w:rtl/>
        </w:rPr>
        <w:t>:</w:t>
      </w:r>
      <w:r w:rsidRPr="00E36729">
        <w:rPr>
          <w:rtl/>
        </w:rPr>
        <w:t xml:space="preserve"> أَلَكُمَا وَلَدٌ</w:t>
      </w:r>
      <w:r w:rsidR="00EA381D">
        <w:rPr>
          <w:rtl/>
        </w:rPr>
        <w:t>؟</w:t>
      </w:r>
      <w:r w:rsidRPr="00E36729">
        <w:rPr>
          <w:rtl/>
        </w:rPr>
        <w:t xml:space="preserve"> قَالَ أحدُهُمَا</w:t>
      </w:r>
      <w:r w:rsidR="009272A6">
        <w:rPr>
          <w:rtl/>
        </w:rPr>
        <w:t>:</w:t>
      </w:r>
      <w:r w:rsidRPr="00E36729">
        <w:rPr>
          <w:rtl/>
        </w:rPr>
        <w:t xml:space="preserve"> لي غُلامٌ</w:t>
      </w:r>
      <w:r w:rsidR="009272A6">
        <w:rPr>
          <w:rtl/>
        </w:rPr>
        <w:t>.</w:t>
      </w:r>
      <w:r w:rsidRPr="00E36729">
        <w:rPr>
          <w:rtl/>
        </w:rPr>
        <w:t xml:space="preserve"> وقالَ الآخرُ</w:t>
      </w:r>
      <w:r w:rsidR="009272A6">
        <w:rPr>
          <w:rtl/>
        </w:rPr>
        <w:t>:</w:t>
      </w:r>
      <w:r w:rsidRPr="00E36729">
        <w:rPr>
          <w:rtl/>
        </w:rPr>
        <w:t xml:space="preserve"> لي جَارِيةٌ</w:t>
      </w:r>
      <w:r w:rsidR="009272A6">
        <w:rPr>
          <w:rtl/>
        </w:rPr>
        <w:t>،</w:t>
      </w:r>
      <w:r w:rsidRPr="00E36729">
        <w:rPr>
          <w:rtl/>
        </w:rPr>
        <w:t xml:space="preserve"> قالَ أنْكٍحَا الْغُلامَ الجَاريَةَ</w:t>
      </w:r>
      <w:r w:rsidR="009272A6">
        <w:rPr>
          <w:rtl/>
        </w:rPr>
        <w:t>،</w:t>
      </w:r>
      <w:r w:rsidRPr="00E36729">
        <w:rPr>
          <w:rtl/>
        </w:rPr>
        <w:t xml:space="preserve"> وَأنْفِقَا عَلى أنْفُسهمَا مِنْهُ وتصَدَّقَا</w:t>
      </w:r>
      <w:r w:rsidR="009272A6">
        <w:rPr>
          <w:rtl/>
        </w:rPr>
        <w:t>»</w:t>
      </w:r>
      <w:r w:rsidR="00B81E84" w:rsidRPr="007E4299">
        <w:rPr>
          <w:rStyle w:val="Char5"/>
          <w:rFonts w:hint="cs"/>
          <w:rtl/>
        </w:rPr>
        <w:t>»</w:t>
      </w:r>
      <w:r w:rsidR="008B56DF" w:rsidRPr="00F37743">
        <w:rPr>
          <w:rStyle w:val="Chard"/>
          <w:rFonts w:hint="cs"/>
          <w:rtl/>
        </w:rPr>
        <w:t xml:space="preserve"> </w:t>
      </w:r>
      <w:r w:rsidRPr="00F37743">
        <w:rPr>
          <w:rStyle w:val="Chard"/>
          <w:rtl/>
        </w:rPr>
        <w:t>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1826.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«مردی از مرد</w:t>
      </w:r>
      <w:r w:rsidR="00C33E43" w:rsidRPr="003B55AE">
        <w:rPr>
          <w:rStyle w:val="Char7"/>
          <w:rFonts w:hint="cs"/>
          <w:rtl/>
        </w:rPr>
        <w:t>ی</w:t>
      </w:r>
      <w:r w:rsidRPr="003B55AE">
        <w:rPr>
          <w:rStyle w:val="Char7"/>
          <w:rFonts w:hint="cs"/>
          <w:rtl/>
        </w:rPr>
        <w:t xml:space="preserve"> دیگر زمینی خرید، خریدار در زمین تازه‌ی خود کوزه‌ای یافت که در آن سکه‌های طلا بود، خریدار به فروشنده گفت</w:t>
      </w:r>
      <w:r w:rsidR="009272A6" w:rsidRPr="003B55AE">
        <w:rPr>
          <w:rStyle w:val="Char7"/>
          <w:rFonts w:hint="cs"/>
          <w:rtl/>
        </w:rPr>
        <w:t>:</w:t>
      </w:r>
      <w:r w:rsidRPr="003B55AE">
        <w:rPr>
          <w:rStyle w:val="Char7"/>
          <w:rFonts w:hint="cs"/>
          <w:rtl/>
        </w:rPr>
        <w:t xml:space="preserve"> طلایت را بگیرد که من فقط از تو زمین خریده‌ام نه طلا، فروشنده گفت</w:t>
      </w:r>
      <w:r w:rsidR="009272A6" w:rsidRPr="003B55AE">
        <w:rPr>
          <w:rStyle w:val="Char7"/>
          <w:rFonts w:hint="cs"/>
          <w:rtl/>
        </w:rPr>
        <w:t>:</w:t>
      </w:r>
      <w:r w:rsidRPr="003B55AE">
        <w:rPr>
          <w:rStyle w:val="Char7"/>
          <w:rFonts w:hint="cs"/>
          <w:rtl/>
        </w:rPr>
        <w:t xml:space="preserve"> من زمین را با هرچه در آن بود به تو فروخته‌ام، (نتوانستند یکدیگر را قانع کنند و) قضاوت را نزد مردی بردند، آن مرد گفت</w:t>
      </w:r>
      <w:r w:rsidR="009272A6" w:rsidRPr="003B55AE">
        <w:rPr>
          <w:rStyle w:val="Char7"/>
          <w:rFonts w:hint="cs"/>
          <w:rtl/>
        </w:rPr>
        <w:t>:</w:t>
      </w:r>
      <w:r w:rsidRPr="003B55AE">
        <w:rPr>
          <w:rStyle w:val="Char7"/>
          <w:rFonts w:hint="cs"/>
          <w:rtl/>
        </w:rPr>
        <w:t xml:space="preserve"> آیا شما دو نفر فرزند دارید؟ یکی از آنها گفت</w:t>
      </w:r>
      <w:r w:rsidR="009272A6" w:rsidRPr="003B55AE">
        <w:rPr>
          <w:rStyle w:val="Char7"/>
          <w:rFonts w:hint="cs"/>
          <w:rtl/>
        </w:rPr>
        <w:t>:</w:t>
      </w:r>
      <w:r w:rsidRPr="003B55AE">
        <w:rPr>
          <w:rStyle w:val="Char7"/>
          <w:rFonts w:hint="cs"/>
          <w:rtl/>
        </w:rPr>
        <w:t xml:space="preserve"> من پسری دارم و دیگری گفت</w:t>
      </w:r>
      <w:r w:rsidR="009272A6" w:rsidRPr="003B55AE">
        <w:rPr>
          <w:rStyle w:val="Char7"/>
          <w:rFonts w:hint="cs"/>
          <w:rtl/>
        </w:rPr>
        <w:t>:</w:t>
      </w:r>
      <w:r w:rsidRPr="003B55AE">
        <w:rPr>
          <w:rStyle w:val="Char7"/>
          <w:rFonts w:hint="cs"/>
          <w:rtl/>
        </w:rPr>
        <w:t xml:space="preserve"> من دختری دارم، مرد گفت</w:t>
      </w:r>
      <w:r w:rsidR="009272A6" w:rsidRPr="003B55AE">
        <w:rPr>
          <w:rStyle w:val="Char7"/>
          <w:rFonts w:hint="cs"/>
          <w:rtl/>
        </w:rPr>
        <w:t>:</w:t>
      </w:r>
      <w:r w:rsidRPr="003B55AE">
        <w:rPr>
          <w:rStyle w:val="Char7"/>
          <w:rFonts w:hint="cs"/>
          <w:rtl/>
        </w:rPr>
        <w:t xml:space="preserve"> دختر را به نکاح پسر درآورید و آن سکه‌های طلا را خرج ازدواج و زندگی آن دو کنید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49"/>
      </w:r>
      <w:r w:rsidR="00657EA2">
        <w:rPr>
          <w:rStyle w:val="Charb"/>
          <w:rFonts w:hint="cs"/>
          <w:rtl/>
        </w:rPr>
        <w:t>.</w:t>
      </w:r>
    </w:p>
    <w:p w:rsidR="009D149C" w:rsidRPr="00F37743" w:rsidRDefault="009D149C" w:rsidP="00B81E84">
      <w:pPr>
        <w:pStyle w:val="a"/>
        <w:rPr>
          <w:rStyle w:val="Chard"/>
          <w:rtl/>
        </w:rPr>
      </w:pPr>
      <w:r w:rsidRPr="00F37743">
        <w:rPr>
          <w:rStyle w:val="Charb"/>
          <w:rtl/>
        </w:rPr>
        <w:t>1827</w:t>
      </w:r>
      <w:r w:rsidRPr="00F37743">
        <w:rPr>
          <w:rStyle w:val="Charb"/>
          <w:rFonts w:hint="cs"/>
          <w:rtl/>
        </w:rPr>
        <w:t>-</w:t>
      </w:r>
      <w:r w:rsidR="00F37743" w:rsidRPr="00F37743">
        <w:rPr>
          <w:rStyle w:val="Charb"/>
          <w:rFonts w:hint="cs"/>
          <w:rtl/>
        </w:rPr>
        <w:t xml:space="preserve"> </w:t>
      </w:r>
      <w:r w:rsidR="00B81E84"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كانَتْ امْرَأتَان مَعهُمَا ابْناهُما</w:t>
      </w:r>
      <w:r w:rsidR="009272A6">
        <w:rPr>
          <w:rtl/>
        </w:rPr>
        <w:t>،</w:t>
      </w:r>
      <w:r w:rsidRPr="00E36729">
        <w:rPr>
          <w:rtl/>
        </w:rPr>
        <w:t xml:space="preserve"> جَاءَ الذِّئْبُ فَذَهَبَ بابنِ إحْداهُما</w:t>
      </w:r>
      <w:r w:rsidR="009272A6">
        <w:rPr>
          <w:rtl/>
        </w:rPr>
        <w:t>،</w:t>
      </w:r>
      <w:r w:rsidRPr="00E36729">
        <w:rPr>
          <w:rtl/>
        </w:rPr>
        <w:t xml:space="preserve"> فقالت لصاحِبتهَا</w:t>
      </w:r>
      <w:r w:rsidR="009272A6">
        <w:rPr>
          <w:rtl/>
        </w:rPr>
        <w:t>:</w:t>
      </w:r>
      <w:r w:rsidRPr="00E36729">
        <w:rPr>
          <w:rtl/>
        </w:rPr>
        <w:t xml:space="preserve"> إنَّمَا ذهَبَ بابنِكِ</w:t>
      </w:r>
      <w:r w:rsidR="009272A6">
        <w:rPr>
          <w:rtl/>
        </w:rPr>
        <w:t>،</w:t>
      </w:r>
      <w:r w:rsidRPr="00E36729">
        <w:rPr>
          <w:rtl/>
        </w:rPr>
        <w:t xml:space="preserve"> وقالت الأخْرى</w:t>
      </w:r>
      <w:r w:rsidR="009272A6">
        <w:rPr>
          <w:rtl/>
        </w:rPr>
        <w:t>:</w:t>
      </w:r>
      <w:r w:rsidRPr="00E36729">
        <w:rPr>
          <w:rtl/>
        </w:rPr>
        <w:t xml:space="preserve"> إنَّمَا ذَهَبَ بابنِك</w:t>
      </w:r>
      <w:r w:rsidR="009272A6">
        <w:rPr>
          <w:rtl/>
        </w:rPr>
        <w:t>،</w:t>
      </w:r>
      <w:r w:rsidRPr="00E36729">
        <w:rPr>
          <w:rtl/>
        </w:rPr>
        <w:t xml:space="preserve"> فَتَحَاكما إلى داوُودَ</w:t>
      </w:r>
      <w:r w:rsidR="000A0F18">
        <w:rPr>
          <w:rtl/>
        </w:rPr>
        <w:t xml:space="preserve"> </w:t>
      </w:r>
      <w:r w:rsidR="000A0F18" w:rsidRPr="000A0F18">
        <w:rPr>
          <w:rFonts w:cs="CTraditional Arabic"/>
          <w:szCs w:val="28"/>
          <w:rtl/>
        </w:rPr>
        <w:t>ص</w:t>
      </w:r>
      <w:r w:rsidR="009272A6">
        <w:rPr>
          <w:rtl/>
        </w:rPr>
        <w:t>،</w:t>
      </w:r>
      <w:r w:rsidR="00822734">
        <w:rPr>
          <w:rtl/>
        </w:rPr>
        <w:t xml:space="preserve"> فَقَض</w:t>
      </w:r>
      <w:r w:rsidR="00822734">
        <w:rPr>
          <w:rFonts w:hint="cs"/>
          <w:rtl/>
        </w:rPr>
        <w:t>َ</w:t>
      </w:r>
      <w:r w:rsidRPr="00E36729">
        <w:rPr>
          <w:rtl/>
        </w:rPr>
        <w:t>ي بِهِ للْكُبْرَى</w:t>
      </w:r>
      <w:r w:rsidR="009272A6">
        <w:rPr>
          <w:rtl/>
        </w:rPr>
        <w:t>،</w:t>
      </w:r>
      <w:r w:rsidRPr="00E36729">
        <w:rPr>
          <w:rtl/>
        </w:rPr>
        <w:t xml:space="preserve"> فَخَرَجتَا على سُلَيْمانَ بنِ داودَ</w:t>
      </w:r>
      <w:r w:rsidR="000A0F18">
        <w:rPr>
          <w:rtl/>
        </w:rPr>
        <w:t xml:space="preserve"> </w:t>
      </w:r>
      <w:r w:rsidR="000A0F18" w:rsidRPr="000A0F18">
        <w:rPr>
          <w:rFonts w:cs="CTraditional Arabic"/>
          <w:szCs w:val="28"/>
          <w:rtl/>
        </w:rPr>
        <w:t>ص</w:t>
      </w:r>
      <w:r w:rsidR="009272A6">
        <w:rPr>
          <w:rtl/>
        </w:rPr>
        <w:t>،</w:t>
      </w:r>
      <w:r w:rsidRPr="00E36729">
        <w:rPr>
          <w:rtl/>
        </w:rPr>
        <w:t xml:space="preserve"> فأخبرتَاه</w:t>
      </w:r>
      <w:r w:rsidR="009272A6">
        <w:rPr>
          <w:rtl/>
        </w:rPr>
        <w:t>،</w:t>
      </w:r>
      <w:r w:rsidRPr="00E36729">
        <w:rPr>
          <w:rtl/>
        </w:rPr>
        <w:t xml:space="preserve"> فقالَ</w:t>
      </w:r>
      <w:r w:rsidR="009272A6">
        <w:rPr>
          <w:rtl/>
        </w:rPr>
        <w:t>:</w:t>
      </w:r>
      <w:r w:rsidRPr="00E36729">
        <w:rPr>
          <w:rtl/>
        </w:rPr>
        <w:t xml:space="preserve"> ائْتُوني بِالسِّكينَ أشَقُّهُ بَيْنَهُمَا</w:t>
      </w:r>
      <w:r w:rsidR="009272A6">
        <w:rPr>
          <w:rtl/>
        </w:rPr>
        <w:t>.</w:t>
      </w:r>
      <w:r w:rsidRPr="00E36729">
        <w:rPr>
          <w:rtl/>
        </w:rPr>
        <w:t xml:space="preserve"> فقالت الصُّغْرى</w:t>
      </w:r>
      <w:r w:rsidR="009272A6">
        <w:rPr>
          <w:rtl/>
        </w:rPr>
        <w:t>:</w:t>
      </w:r>
      <w:r w:rsidR="00B30CCA">
        <w:rPr>
          <w:rtl/>
        </w:rPr>
        <w:t xml:space="preserve"> لا تَفْعَلْ</w:t>
      </w:r>
      <w:r w:rsidR="009272A6">
        <w:rPr>
          <w:rtl/>
        </w:rPr>
        <w:t>،</w:t>
      </w:r>
      <w:r w:rsidR="00B30CCA">
        <w:rPr>
          <w:rtl/>
        </w:rPr>
        <w:t xml:space="preserve"> رَحِمكَ اللَّه</w:t>
      </w:r>
      <w:r w:rsidR="008B56DF">
        <w:rPr>
          <w:rtl/>
        </w:rPr>
        <w:t xml:space="preserve"> </w:t>
      </w:r>
      <w:r w:rsidRPr="00E36729">
        <w:rPr>
          <w:rtl/>
        </w:rPr>
        <w:t>هُو ابْنُهَا</w:t>
      </w:r>
      <w:r w:rsidR="00B30CCA">
        <w:rPr>
          <w:rFonts w:hint="cs"/>
          <w:rtl/>
        </w:rPr>
        <w:t>.</w:t>
      </w:r>
      <w:r w:rsidRPr="00E36729">
        <w:rPr>
          <w:rtl/>
        </w:rPr>
        <w:t xml:space="preserve"> فَقَضَى بِهِ للصُّغْرَى</w:t>
      </w:r>
      <w:r w:rsidR="009272A6">
        <w:rPr>
          <w:rtl/>
        </w:rPr>
        <w:t>»</w:t>
      </w:r>
      <w:r w:rsidR="00B81E84"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B92C69">
      <w:pPr>
        <w:ind w:firstLine="284"/>
        <w:jc w:val="both"/>
        <w:rPr>
          <w:rStyle w:val="Charb"/>
          <w:rtl/>
        </w:rPr>
      </w:pPr>
      <w:r w:rsidRPr="007E4299">
        <w:rPr>
          <w:rStyle w:val="Charb"/>
          <w:rFonts w:hint="cs"/>
          <w:rtl/>
        </w:rPr>
        <w:t xml:space="preserve">1827.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گفت</w:t>
      </w:r>
      <w:r w:rsidR="009272A6" w:rsidRPr="003B55AE">
        <w:rPr>
          <w:rStyle w:val="Char7"/>
          <w:rFonts w:hint="cs"/>
          <w:rtl/>
        </w:rPr>
        <w:t>:</w:t>
      </w:r>
      <w:r w:rsidRPr="003B55AE">
        <w:rPr>
          <w:rStyle w:val="Char7"/>
          <w:rFonts w:hint="cs"/>
          <w:rtl/>
        </w:rPr>
        <w:t xml:space="preserve">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شنید که می‌فرمود</w:t>
      </w:r>
      <w:r w:rsidR="009272A6" w:rsidRPr="003B55AE">
        <w:rPr>
          <w:rStyle w:val="Char7"/>
          <w:rFonts w:hint="cs"/>
          <w:rtl/>
        </w:rPr>
        <w:t>:</w:t>
      </w:r>
      <w:r w:rsidRPr="003B55AE">
        <w:rPr>
          <w:rStyle w:val="Char7"/>
          <w:rFonts w:hint="cs"/>
          <w:rtl/>
        </w:rPr>
        <w:t xml:space="preserve"> «دو زن بودند که دو پسر بچه‌شان را همراه داشتند، گرگ آمد و پسر یکی از آنها را ربود، یکی از آن دو به دیگری گفت</w:t>
      </w:r>
      <w:r w:rsidR="009272A6" w:rsidRPr="003B55AE">
        <w:rPr>
          <w:rStyle w:val="Char7"/>
          <w:rFonts w:hint="cs"/>
          <w:rtl/>
        </w:rPr>
        <w:t>:</w:t>
      </w:r>
      <w:r w:rsidRPr="003B55AE">
        <w:rPr>
          <w:rStyle w:val="Char7"/>
          <w:rFonts w:hint="cs"/>
          <w:rtl/>
        </w:rPr>
        <w:t xml:space="preserve"> گرگ پسر تو را ربود و دیگری نیز همین ادعا را کرد قضاوت را به نزد داود</w:t>
      </w:r>
      <w:r w:rsidR="00B92C69">
        <w:rPr>
          <w:rStyle w:val="Char7"/>
          <w:rFonts w:hint="cs"/>
          <w:rtl/>
        </w:rPr>
        <w:t xml:space="preserve"> </w:t>
      </w:r>
      <w:r w:rsidR="00B92C69" w:rsidRPr="00B92C69">
        <w:rPr>
          <w:rStyle w:val="Char7"/>
          <w:rFonts w:cs="CTraditional Arabic" w:hint="cs"/>
          <w:sz w:val="28"/>
          <w:szCs w:val="28"/>
          <w:rtl/>
        </w:rPr>
        <w:t>÷</w:t>
      </w:r>
      <w:r w:rsidRPr="003B55AE">
        <w:rPr>
          <w:rStyle w:val="Char7"/>
          <w:rFonts w:hint="cs"/>
          <w:rtl/>
        </w:rPr>
        <w:t xml:space="preserve"> بردند و او کودک را به زن بزرگ‌تر داد و بعد هر دو نزد سلیمان بن داود</w:t>
      </w:r>
      <w:r w:rsidR="00B92C69">
        <w:rPr>
          <w:rStyle w:val="Char7"/>
          <w:rFonts w:hint="cs"/>
          <w:rtl/>
        </w:rPr>
        <w:t xml:space="preserve"> </w:t>
      </w:r>
      <w:r w:rsidR="00B92C69" w:rsidRPr="00B92C69">
        <w:rPr>
          <w:rStyle w:val="Char7"/>
          <w:rFonts w:cs="CTraditional Arabic" w:hint="cs"/>
          <w:sz w:val="28"/>
          <w:szCs w:val="28"/>
          <w:rtl/>
        </w:rPr>
        <w:t>÷</w:t>
      </w:r>
      <w:r w:rsidRPr="003B55AE">
        <w:rPr>
          <w:rStyle w:val="Char7"/>
          <w:rFonts w:hint="cs"/>
          <w:rtl/>
        </w:rPr>
        <w:t xml:space="preserve"> رفتند و او را از شکایت و اد</w:t>
      </w:r>
      <w:r w:rsidR="003F3055" w:rsidRPr="003B55AE">
        <w:rPr>
          <w:rStyle w:val="Char7"/>
          <w:rFonts w:hint="cs"/>
          <w:rtl/>
        </w:rPr>
        <w:t>ع</w:t>
      </w:r>
      <w:r w:rsidRPr="003B55AE">
        <w:rPr>
          <w:rStyle w:val="Char7"/>
          <w:rFonts w:hint="cs"/>
          <w:rtl/>
        </w:rPr>
        <w:t>ای خود آگاه کردند، حضرت سلیمان</w:t>
      </w:r>
      <w:r w:rsidR="00B92C69">
        <w:rPr>
          <w:rStyle w:val="Char7"/>
          <w:rFonts w:hint="cs"/>
          <w:rtl/>
        </w:rPr>
        <w:t xml:space="preserve"> </w:t>
      </w:r>
      <w:r w:rsidR="00B92C69" w:rsidRPr="00B92C69">
        <w:rPr>
          <w:rStyle w:val="Char7"/>
          <w:rFonts w:cs="CTraditional Arabic" w:hint="cs"/>
          <w:sz w:val="28"/>
          <w:szCs w:val="28"/>
          <w:rtl/>
        </w:rPr>
        <w:t>÷</w:t>
      </w:r>
      <w:r w:rsidRPr="003B55AE">
        <w:rPr>
          <w:rStyle w:val="Char7"/>
          <w:rFonts w:hint="cs"/>
          <w:rtl/>
        </w:rPr>
        <w:t xml:space="preserve"> فرمود</w:t>
      </w:r>
      <w:r w:rsidR="009272A6" w:rsidRPr="003B55AE">
        <w:rPr>
          <w:rStyle w:val="Char7"/>
          <w:rFonts w:hint="cs"/>
          <w:rtl/>
        </w:rPr>
        <w:t>:</w:t>
      </w:r>
      <w:r w:rsidRPr="003B55AE">
        <w:rPr>
          <w:rStyle w:val="Char7"/>
          <w:rFonts w:hint="cs"/>
          <w:rtl/>
        </w:rPr>
        <w:t xml:space="preserve"> یک چاقو برای من بیاورید تا کودک را دو پاره نموده و به هر کدام یک پاره بدهم! زن کوچک‌تر گفت</w:t>
      </w:r>
      <w:r w:rsidR="009272A6" w:rsidRPr="003B55AE">
        <w:rPr>
          <w:rStyle w:val="Char7"/>
          <w:rFonts w:hint="cs"/>
          <w:rtl/>
        </w:rPr>
        <w:t>:</w:t>
      </w:r>
      <w:r w:rsidRPr="003B55AE">
        <w:rPr>
          <w:rStyle w:val="Char7"/>
          <w:rFonts w:hint="cs"/>
          <w:rtl/>
        </w:rPr>
        <w:t xml:space="preserve"> خدا تو را ببخشاید، چنین کاری نکن! او پسر زن بزرگ‌تر است و سپس سلیمان</w:t>
      </w:r>
      <w:r w:rsidR="00B92C69">
        <w:rPr>
          <w:rStyle w:val="Char7"/>
          <w:rFonts w:hint="cs"/>
          <w:rtl/>
        </w:rPr>
        <w:t xml:space="preserve"> </w:t>
      </w:r>
      <w:r w:rsidR="00B92C69" w:rsidRPr="00B92C69">
        <w:rPr>
          <w:rStyle w:val="Char7"/>
          <w:rFonts w:cs="CTraditional Arabic" w:hint="cs"/>
          <w:sz w:val="28"/>
          <w:szCs w:val="28"/>
          <w:rtl/>
        </w:rPr>
        <w:t>÷</w:t>
      </w:r>
      <w:r w:rsidRPr="003B55AE">
        <w:rPr>
          <w:rStyle w:val="Char7"/>
          <w:rFonts w:hint="cs"/>
          <w:rtl/>
        </w:rPr>
        <w:t xml:space="preserve"> بچه را به زن کوچک‌تر داد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50"/>
      </w:r>
      <w:r w:rsidR="00657EA2">
        <w:rPr>
          <w:rStyle w:val="Charb"/>
          <w:rFonts w:hint="cs"/>
          <w:rtl/>
        </w:rPr>
        <w:t>.</w:t>
      </w:r>
    </w:p>
    <w:p w:rsidR="009D149C" w:rsidRPr="00F37743" w:rsidRDefault="009D149C" w:rsidP="009D21BF">
      <w:pPr>
        <w:pStyle w:val="a"/>
        <w:rPr>
          <w:rStyle w:val="Chard"/>
          <w:rtl/>
        </w:rPr>
      </w:pPr>
      <w:r w:rsidRPr="00F37743">
        <w:rPr>
          <w:rStyle w:val="Charb"/>
          <w:rtl/>
        </w:rPr>
        <w:t>1828</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مِرْداسٍ الأسْلَمِيِّ </w:t>
      </w:r>
      <w:r w:rsidR="007E4299" w:rsidRPr="007E4299">
        <w:rPr>
          <w:rFonts w:cs="CTraditional Arabic"/>
          <w:szCs w:val="28"/>
          <w:rtl/>
        </w:rPr>
        <w:t>س</w:t>
      </w:r>
      <w:r w:rsidRPr="00E36729">
        <w:rPr>
          <w:rtl/>
        </w:rPr>
        <w:t xml:space="preserve"> قالَ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يَذْهَبُ الصَّالحُونَ الأوَّلُ فالأولُ</w:t>
      </w:r>
      <w:r w:rsidR="009272A6">
        <w:rPr>
          <w:rtl/>
        </w:rPr>
        <w:t>،</w:t>
      </w:r>
      <w:r w:rsidRPr="00E36729">
        <w:rPr>
          <w:rtl/>
        </w:rPr>
        <w:t xml:space="preserve"> وتَبْقَى حُثَالَةٌ كحُثَالَةِ الشِّعِيرِ أوْ التَّمْرِ</w:t>
      </w:r>
      <w:r w:rsidR="009272A6">
        <w:rPr>
          <w:rtl/>
        </w:rPr>
        <w:t>،</w:t>
      </w:r>
      <w:r w:rsidRPr="00E36729">
        <w:rPr>
          <w:rtl/>
        </w:rPr>
        <w:t xml:space="preserve"> لا يُبالِيهمُ اللَّه بالَةً</w:t>
      </w:r>
      <w:r w:rsidR="009272A6">
        <w:rPr>
          <w:rtl/>
        </w:rPr>
        <w:t>»</w:t>
      </w:r>
      <w:r w:rsidR="00B81E84" w:rsidRPr="007E4299">
        <w:rPr>
          <w:rStyle w:val="Char5"/>
          <w:rFonts w:hint="cs"/>
          <w:rtl/>
        </w:rPr>
        <w:t>»</w:t>
      </w:r>
      <w:r w:rsidR="009272A6" w:rsidRPr="00F37743">
        <w:rPr>
          <w:rStyle w:val="Chard"/>
          <w:rtl/>
        </w:rPr>
        <w:t>،</w:t>
      </w:r>
      <w:r w:rsidRPr="00F37743">
        <w:rPr>
          <w:rStyle w:val="Chard"/>
          <w:rtl/>
        </w:rPr>
        <w:t xml:space="preserve"> رواه البخاري</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1828. </w:t>
      </w:r>
      <w:r w:rsidR="00B81E84" w:rsidRPr="007E4299">
        <w:rPr>
          <w:rStyle w:val="Char5"/>
          <w:rFonts w:hint="cs"/>
          <w:rtl/>
        </w:rPr>
        <w:t>«</w:t>
      </w:r>
      <w:r w:rsidRPr="003B55AE">
        <w:rPr>
          <w:rStyle w:val="Char7"/>
          <w:rFonts w:hint="cs"/>
          <w:rtl/>
        </w:rPr>
        <w:t xml:space="preserve">از مرداس اسلمی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«صالحان نخستین یک به یک هم‌چنان به ترتیب می‌روند و نخاله‌هایی مانند نخاله‌ی پوست چو یا خرما می‌مانند که خداوند به آنها هیچ مبالات و توجهی نمی‌کند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51"/>
      </w:r>
      <w:r w:rsidR="00657EA2">
        <w:rPr>
          <w:rStyle w:val="Charb"/>
          <w:rFonts w:hint="cs"/>
          <w:rtl/>
        </w:rPr>
        <w:t>.</w:t>
      </w:r>
    </w:p>
    <w:p w:rsidR="009D149C" w:rsidRPr="00F37743" w:rsidRDefault="009D149C" w:rsidP="009D21BF">
      <w:pPr>
        <w:pStyle w:val="a"/>
        <w:rPr>
          <w:rStyle w:val="Chard"/>
          <w:rtl/>
        </w:rPr>
      </w:pPr>
      <w:r w:rsidRPr="00F37743">
        <w:rPr>
          <w:rStyle w:val="Charb"/>
          <w:rtl/>
        </w:rPr>
        <w:t>1829</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رِفَاعَةَ بنِ رافعٍ الزُرقيِّ </w:t>
      </w:r>
      <w:r w:rsidR="007E4299" w:rsidRPr="007E4299">
        <w:rPr>
          <w:rFonts w:cs="CTraditional Arabic"/>
          <w:szCs w:val="28"/>
          <w:rtl/>
        </w:rPr>
        <w:t>س</w:t>
      </w:r>
      <w:r w:rsidRPr="00E36729">
        <w:rPr>
          <w:rtl/>
        </w:rPr>
        <w:t xml:space="preserve"> قالَ</w:t>
      </w:r>
      <w:r w:rsidR="009272A6">
        <w:rPr>
          <w:rtl/>
        </w:rPr>
        <w:t>:</w:t>
      </w:r>
      <w:r w:rsidRPr="00E36729">
        <w:rPr>
          <w:rtl/>
        </w:rPr>
        <w:t xml:space="preserve"> جاء جِبْريلُ إلى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مَا تَعُدُّونَ أهْلَ بَدْرٍ فيكُمْ</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مِنْ أفْضَلِ المُسْلِمِين</w:t>
      </w:r>
      <w:r w:rsidR="009272A6">
        <w:rPr>
          <w:rtl/>
        </w:rPr>
        <w:t>»</w:t>
      </w:r>
      <w:r w:rsidRPr="00E36729">
        <w:rPr>
          <w:rtl/>
        </w:rPr>
        <w:t xml:space="preserve"> أوْ كَلِمَةً نَحْوَهَا قالَ</w:t>
      </w:r>
      <w:r w:rsidR="009272A6">
        <w:rPr>
          <w:rtl/>
        </w:rPr>
        <w:t>:</w:t>
      </w:r>
      <w:r w:rsidRPr="00E36729">
        <w:rPr>
          <w:rtl/>
        </w:rPr>
        <w:t xml:space="preserve"> «وَكَذَلكَ مَنْ شَهِدَ بَدْراً مِنَ المَلائِكَةِ</w:t>
      </w:r>
      <w:r w:rsidR="009272A6">
        <w:rPr>
          <w:rtl/>
        </w:rPr>
        <w:t>»</w:t>
      </w:r>
      <w:r w:rsidR="00B81E84" w:rsidRPr="007E4299">
        <w:rPr>
          <w:rStyle w:val="Char5"/>
          <w:rFonts w:hint="cs"/>
          <w:rtl/>
        </w:rPr>
        <w:t>»</w:t>
      </w:r>
      <w:r w:rsidR="00B81E84" w:rsidRPr="00F37743">
        <w:rPr>
          <w:rStyle w:val="Chard"/>
          <w:rFonts w:hint="cs"/>
          <w:rtl/>
        </w:rPr>
        <w:t xml:space="preserve"> </w:t>
      </w:r>
      <w:r w:rsidRPr="00F37743">
        <w:rPr>
          <w:rStyle w:val="Chard"/>
          <w:rtl/>
        </w:rPr>
        <w:t>رواه البخاري</w:t>
      </w:r>
      <w:r w:rsidR="009272A6" w:rsidRPr="00F37743">
        <w:rPr>
          <w:rStyle w:val="Chard"/>
          <w:rtl/>
        </w:rPr>
        <w:t>.</w:t>
      </w:r>
    </w:p>
    <w:p w:rsidR="003B70B7" w:rsidRPr="007E4299" w:rsidRDefault="003B70B7" w:rsidP="00B92C69">
      <w:pPr>
        <w:ind w:firstLine="284"/>
        <w:jc w:val="both"/>
        <w:rPr>
          <w:rStyle w:val="Charb"/>
          <w:rtl/>
        </w:rPr>
      </w:pPr>
      <w:r w:rsidRPr="007E4299">
        <w:rPr>
          <w:rStyle w:val="Charb"/>
          <w:rFonts w:hint="cs"/>
          <w:rtl/>
        </w:rPr>
        <w:t xml:space="preserve">1829. </w:t>
      </w:r>
      <w:r w:rsidR="00B81E84" w:rsidRPr="007E4299">
        <w:rPr>
          <w:rStyle w:val="Char5"/>
          <w:rFonts w:hint="cs"/>
          <w:rtl/>
        </w:rPr>
        <w:t>«</w:t>
      </w:r>
      <w:r w:rsidRPr="003B55AE">
        <w:rPr>
          <w:rStyle w:val="Char7"/>
          <w:rFonts w:hint="cs"/>
          <w:rtl/>
        </w:rPr>
        <w:t xml:space="preserve">از رفاعه بن رافع زرقی </w:t>
      </w:r>
      <w:r w:rsidR="006A2C0C" w:rsidRPr="007E4299">
        <w:rPr>
          <w:rStyle w:val="Char7"/>
          <w:rFonts w:cs="CTraditional Arabic" w:hint="cs"/>
          <w:szCs w:val="28"/>
          <w:rtl/>
        </w:rPr>
        <w:t>س</w:t>
      </w:r>
      <w:r w:rsidRPr="003B55AE">
        <w:rPr>
          <w:rStyle w:val="Char7"/>
          <w:rFonts w:hint="cs"/>
          <w:rtl/>
        </w:rPr>
        <w:t xml:space="preserve"> روایت شده است که گفت</w:t>
      </w:r>
      <w:r w:rsidR="009272A6" w:rsidRPr="003B55AE">
        <w:rPr>
          <w:rStyle w:val="Char7"/>
          <w:rFonts w:hint="cs"/>
          <w:rtl/>
        </w:rPr>
        <w:t>:</w:t>
      </w:r>
      <w:r w:rsidRPr="003B55AE">
        <w:rPr>
          <w:rStyle w:val="Char7"/>
          <w:rFonts w:hint="cs"/>
          <w:rtl/>
        </w:rPr>
        <w:t xml:space="preserve"> جبرئیل</w:t>
      </w:r>
      <w:r w:rsidR="00B92C69">
        <w:rPr>
          <w:rStyle w:val="Char7"/>
          <w:rFonts w:hint="cs"/>
          <w:rtl/>
        </w:rPr>
        <w:t xml:space="preserve"> </w:t>
      </w:r>
      <w:r w:rsidR="00B92C69" w:rsidRPr="00B92C69">
        <w:rPr>
          <w:rStyle w:val="Char7"/>
          <w:rFonts w:cs="CTraditional Arabic" w:hint="cs"/>
          <w:sz w:val="28"/>
          <w:szCs w:val="28"/>
          <w:rtl/>
        </w:rPr>
        <w:t>÷</w:t>
      </w:r>
      <w:r w:rsidRPr="003B55AE">
        <w:rPr>
          <w:rStyle w:val="Char7"/>
          <w:rFonts w:hint="cs"/>
          <w:rtl/>
        </w:rPr>
        <w:t xml:space="preserve"> به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آمد و گفت</w:t>
      </w:r>
      <w:r w:rsidR="009272A6" w:rsidRPr="003B55AE">
        <w:rPr>
          <w:rStyle w:val="Char7"/>
          <w:rFonts w:hint="cs"/>
          <w:rtl/>
        </w:rPr>
        <w:t>:</w:t>
      </w:r>
      <w:r w:rsidRPr="003B55AE">
        <w:rPr>
          <w:rStyle w:val="Char7"/>
          <w:rFonts w:hint="cs"/>
          <w:rtl/>
        </w:rPr>
        <w:t xml:space="preserve"> اهل بدر را در میان خودتان چگونه حساب می‌کنید؟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«از بالاترین و والاترین مسلمانان»، یا</w:t>
      </w:r>
      <w:r w:rsidR="009272A6" w:rsidRPr="003B55AE">
        <w:rPr>
          <w:rStyle w:val="Char7"/>
          <w:rFonts w:hint="cs"/>
          <w:rtl/>
        </w:rPr>
        <w:t>:</w:t>
      </w:r>
      <w:r w:rsidRPr="003B55AE">
        <w:rPr>
          <w:rStyle w:val="Char7"/>
          <w:rFonts w:hint="cs"/>
          <w:rtl/>
        </w:rPr>
        <w:t xml:space="preserve"> جمله‌ای مانند آن، جبرئیل</w:t>
      </w:r>
      <w:r w:rsidR="00B92C69">
        <w:rPr>
          <w:rStyle w:val="Char7"/>
          <w:rFonts w:hint="cs"/>
          <w:rtl/>
        </w:rPr>
        <w:t xml:space="preserve"> </w:t>
      </w:r>
      <w:r w:rsidR="00B92C69" w:rsidRPr="00B92C69">
        <w:rPr>
          <w:rStyle w:val="Char7"/>
          <w:rFonts w:cs="CTraditional Arabic" w:hint="cs"/>
          <w:sz w:val="28"/>
          <w:szCs w:val="28"/>
          <w:rtl/>
        </w:rPr>
        <w:t>÷</w:t>
      </w:r>
      <w:r w:rsidRPr="003B55AE">
        <w:rPr>
          <w:rStyle w:val="Char7"/>
          <w:rFonts w:hint="cs"/>
          <w:rtl/>
        </w:rPr>
        <w:t xml:space="preserve"> گفت</w:t>
      </w:r>
      <w:r w:rsidR="009272A6" w:rsidRPr="003B55AE">
        <w:rPr>
          <w:rStyle w:val="Char7"/>
          <w:rFonts w:hint="cs"/>
          <w:rtl/>
        </w:rPr>
        <w:t>:</w:t>
      </w:r>
      <w:r w:rsidRPr="003B55AE">
        <w:rPr>
          <w:rStyle w:val="Char7"/>
          <w:rFonts w:hint="cs"/>
          <w:rtl/>
        </w:rPr>
        <w:t xml:space="preserve"> فرشتگانی هم که در بدر شرکت داشتند، همان‌گونه هستند</w:t>
      </w:r>
      <w:r w:rsidR="00B81E84" w:rsidRPr="007E4299">
        <w:rPr>
          <w:rStyle w:val="Char5"/>
          <w:rFonts w:hint="cs"/>
          <w:rtl/>
        </w:rPr>
        <w:t>»</w:t>
      </w:r>
      <w:r w:rsidRPr="007E4299">
        <w:rPr>
          <w:rStyle w:val="FootnoteReference"/>
          <w:rFonts w:cs="IRNazli"/>
          <w:spacing w:val="-2"/>
          <w:sz w:val="28"/>
          <w:szCs w:val="28"/>
          <w:rtl/>
          <w:lang w:bidi="fa-IR"/>
        </w:rPr>
        <w:footnoteReference w:id="1052"/>
      </w:r>
      <w:r w:rsidR="00657EA2">
        <w:rPr>
          <w:rStyle w:val="Charb"/>
          <w:rFonts w:hint="cs"/>
          <w:rtl/>
        </w:rPr>
        <w:t>.</w:t>
      </w:r>
    </w:p>
    <w:p w:rsidR="009D149C" w:rsidRPr="00F37743" w:rsidRDefault="009D149C" w:rsidP="009D21BF">
      <w:pPr>
        <w:pStyle w:val="a"/>
        <w:rPr>
          <w:rStyle w:val="Chard"/>
          <w:rtl/>
        </w:rPr>
      </w:pPr>
      <w:r w:rsidRPr="00F37743">
        <w:rPr>
          <w:rStyle w:val="Charb"/>
          <w:rtl/>
        </w:rPr>
        <w:t>1830</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إذا أنْزل اللَّه تَعالى بِقَوْمٍ عَذَاباً أَصَابَ الْعَذَابُ مَنْ كَانَ فِيهمْ</w:t>
      </w:r>
      <w:r w:rsidR="009272A6">
        <w:rPr>
          <w:rtl/>
        </w:rPr>
        <w:t>.</w:t>
      </w:r>
      <w:r w:rsidRPr="00E36729">
        <w:rPr>
          <w:rtl/>
        </w:rPr>
        <w:t xml:space="preserve"> ثُمَّ بُعِثُوا على أعمَال</w:t>
      </w:r>
      <w:r w:rsidR="00F37743">
        <w:rPr>
          <w:rFonts w:hint="cs"/>
          <w:rtl/>
        </w:rPr>
        <w:t>ـ</w:t>
      </w:r>
      <w:r w:rsidRPr="00E36729">
        <w:rPr>
          <w:rtl/>
        </w:rPr>
        <w:t>ِهمْ</w:t>
      </w:r>
      <w:r w:rsidR="009272A6">
        <w:rPr>
          <w:rtl/>
        </w:rPr>
        <w:t>»</w:t>
      </w:r>
      <w:r w:rsidR="00B81E84" w:rsidRPr="007E4299">
        <w:rPr>
          <w:rStyle w:val="Char5"/>
          <w:rFonts w:hint="cs"/>
          <w:rtl/>
        </w:rPr>
        <w:t>»</w:t>
      </w:r>
      <w:r w:rsidR="00B81E84" w:rsidRPr="00F37743">
        <w:rPr>
          <w:rStyle w:val="Chard"/>
          <w:rFonts w:hint="cs"/>
          <w:rtl/>
        </w:rPr>
        <w:t xml:space="preserve"> </w:t>
      </w:r>
      <w:r w:rsidRPr="00F37743">
        <w:rPr>
          <w:rStyle w:val="Chard"/>
          <w:rtl/>
        </w:rPr>
        <w:t>متفقٌ عليه</w:t>
      </w:r>
      <w:r w:rsidR="009272A6" w:rsidRPr="00F37743">
        <w:rPr>
          <w:rStyle w:val="Chard"/>
          <w:rtl/>
        </w:rPr>
        <w:t>.</w:t>
      </w:r>
    </w:p>
    <w:p w:rsidR="003B70B7" w:rsidRPr="007E4299" w:rsidRDefault="003B70B7" w:rsidP="009A0239">
      <w:pPr>
        <w:ind w:firstLine="284"/>
        <w:jc w:val="both"/>
        <w:rPr>
          <w:rStyle w:val="Charb"/>
          <w:rtl/>
        </w:rPr>
      </w:pPr>
      <w:r w:rsidRPr="007E4299">
        <w:rPr>
          <w:rStyle w:val="Charb"/>
          <w:rFonts w:hint="cs"/>
          <w:rtl/>
        </w:rPr>
        <w:t>1830.</w:t>
      </w:r>
      <w:r w:rsidR="002406B4">
        <w:rPr>
          <w:rStyle w:val="Charb"/>
          <w:rFonts w:hint="cs"/>
          <w:rtl/>
        </w:rPr>
        <w:t xml:space="preserve"> </w:t>
      </w:r>
      <w:r w:rsidR="00B81E84" w:rsidRPr="007E4299">
        <w:rPr>
          <w:rStyle w:val="Char5"/>
          <w:rFonts w:hint="cs"/>
          <w:rtl/>
        </w:rPr>
        <w:t>«</w:t>
      </w:r>
      <w:r w:rsidRPr="003B55AE">
        <w:rPr>
          <w:rStyle w:val="Char7"/>
          <w:rFonts w:hint="cs"/>
          <w:rtl/>
        </w:rPr>
        <w:t xml:space="preserve">از ابن عمر </w:t>
      </w:r>
      <w:r w:rsidR="006A2C0C" w:rsidRPr="007E4299">
        <w:rPr>
          <w:rStyle w:val="Char7"/>
          <w:rFonts w:cs="CTraditional Arabic" w:hint="cs"/>
          <w:szCs w:val="28"/>
          <w:rtl/>
        </w:rPr>
        <w:t>ب</w:t>
      </w:r>
      <w:r w:rsidRPr="007E4299">
        <w:rPr>
          <w:rStyle w:val="Charb"/>
          <w:rFonts w:hint="cs"/>
          <w:rtl/>
        </w:rPr>
        <w:t xml:space="preserve"> </w:t>
      </w:r>
      <w:r w:rsidRPr="003B55AE">
        <w:rPr>
          <w:rStyle w:val="Char7"/>
          <w:rFonts w:hint="cs"/>
          <w:rtl/>
        </w:rPr>
        <w:t>روایت شده است،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«هرگاه خدای تعالی عذابی را بر طایفه‌ای نازل کند، آن عذاب به همه‌ی کسانی که در میان طایفه هستند، اصابت می‌کند و بعد (در قیامت) هر یک مطابق اعمال خود زنده و حشر می‌شوند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53"/>
      </w:r>
      <w:r w:rsidR="00657EA2">
        <w:rPr>
          <w:rStyle w:val="Charb"/>
          <w:rFonts w:hint="cs"/>
          <w:rtl/>
        </w:rPr>
        <w:t>.</w:t>
      </w:r>
    </w:p>
    <w:p w:rsidR="009D149C" w:rsidRPr="00E36729" w:rsidRDefault="009D149C" w:rsidP="009D21BF">
      <w:pPr>
        <w:pStyle w:val="a"/>
        <w:rPr>
          <w:rtl/>
        </w:rPr>
      </w:pPr>
      <w:r w:rsidRPr="00F37743">
        <w:rPr>
          <w:rStyle w:val="Charb"/>
          <w:rtl/>
        </w:rPr>
        <w:t>1831</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كانَ جِذْعٌ يقُومُ إلَيْهِ النبي</w:t>
      </w:r>
      <w:r w:rsidR="000A0F18">
        <w:rPr>
          <w:rtl/>
        </w:rPr>
        <w:t xml:space="preserve"> </w:t>
      </w:r>
      <w:r w:rsidR="000A0F18" w:rsidRPr="000A0F18">
        <w:rPr>
          <w:rFonts w:cs="CTraditional Arabic"/>
          <w:szCs w:val="28"/>
          <w:rtl/>
        </w:rPr>
        <w:t>ص</w:t>
      </w:r>
      <w:r w:rsidR="009272A6">
        <w:rPr>
          <w:rtl/>
        </w:rPr>
        <w:t>،</w:t>
      </w:r>
      <w:r w:rsidRPr="00E36729">
        <w:rPr>
          <w:rtl/>
        </w:rPr>
        <w:t xml:space="preserve"> يعْني في الخُطْبَةِ</w:t>
      </w:r>
      <w:r w:rsidR="009272A6">
        <w:rPr>
          <w:rtl/>
        </w:rPr>
        <w:t>،</w:t>
      </w:r>
      <w:r w:rsidRPr="00E36729">
        <w:rPr>
          <w:rtl/>
        </w:rPr>
        <w:t xml:space="preserve"> فَلَما وُضِعَ المِنْبرُ</w:t>
      </w:r>
      <w:r w:rsidR="009272A6">
        <w:rPr>
          <w:rtl/>
        </w:rPr>
        <w:t>،</w:t>
      </w:r>
      <w:r w:rsidRPr="00E36729">
        <w:rPr>
          <w:rtl/>
        </w:rPr>
        <w:t xml:space="preserve"> سَمِعْنَا لِلْجذْعِ مثْل صوْتِ العِشَارِ حَتَّى نَزَلَ النبي</w:t>
      </w:r>
      <w:r w:rsidR="000A0F18">
        <w:rPr>
          <w:rtl/>
        </w:rPr>
        <w:t xml:space="preserve"> </w:t>
      </w:r>
      <w:r w:rsidR="000A0F18" w:rsidRPr="000A0F18">
        <w:rPr>
          <w:rFonts w:cs="CTraditional Arabic"/>
          <w:szCs w:val="28"/>
          <w:rtl/>
        </w:rPr>
        <w:t>ص</w:t>
      </w:r>
      <w:r w:rsidRPr="00E36729">
        <w:rPr>
          <w:rtl/>
        </w:rPr>
        <w:t xml:space="preserve"> فَوضَع يدَه عليْهٍ فسَكَنَ</w:t>
      </w:r>
      <w:r w:rsidR="009272A6">
        <w:rPr>
          <w:rtl/>
        </w:rPr>
        <w:t>.</w:t>
      </w:r>
    </w:p>
    <w:p w:rsidR="009D149C" w:rsidRPr="00E36729" w:rsidRDefault="009D149C" w:rsidP="009D21BF">
      <w:pPr>
        <w:pStyle w:val="a"/>
        <w:rPr>
          <w:rtl/>
        </w:rPr>
      </w:pPr>
      <w:r w:rsidRPr="00F37743">
        <w:rPr>
          <w:rStyle w:val="Chard"/>
          <w:rtl/>
        </w:rPr>
        <w:t>وفي روايةٍ</w:t>
      </w:r>
      <w:r w:rsidR="009272A6">
        <w:rPr>
          <w:rtl/>
        </w:rPr>
        <w:t>:</w:t>
      </w:r>
      <w:r w:rsidRPr="00E36729">
        <w:rPr>
          <w:rtl/>
        </w:rPr>
        <w:t xml:space="preserve"> فَلَمَّا كَانَ يَومُ الجمُعة قَعَدَ النبي</w:t>
      </w:r>
      <w:r w:rsidR="000A0F18">
        <w:rPr>
          <w:rtl/>
        </w:rPr>
        <w:t xml:space="preserve"> </w:t>
      </w:r>
      <w:r w:rsidR="000A0F18" w:rsidRPr="000A0F18">
        <w:rPr>
          <w:rFonts w:cs="CTraditional Arabic"/>
          <w:szCs w:val="28"/>
          <w:rtl/>
        </w:rPr>
        <w:t>ص</w:t>
      </w:r>
      <w:r w:rsidRPr="00E36729">
        <w:rPr>
          <w:rtl/>
        </w:rPr>
        <w:t xml:space="preserve"> على المِنْبَرِ</w:t>
      </w:r>
      <w:r w:rsidR="009272A6">
        <w:rPr>
          <w:rtl/>
        </w:rPr>
        <w:t>،</w:t>
      </w:r>
      <w:r w:rsidRPr="00E36729">
        <w:rPr>
          <w:rtl/>
        </w:rPr>
        <w:t xml:space="preserve"> فصاحتِ النَّخْلَةُ التي كَانَ يخْطُبُ عِنْدَهَا حَتَّى كَادَتْ أنْ تَنْشَقَّ</w:t>
      </w:r>
      <w:r w:rsidR="009272A6">
        <w:rPr>
          <w:rtl/>
        </w:rPr>
        <w:t>.</w:t>
      </w:r>
    </w:p>
    <w:p w:rsidR="009D149C" w:rsidRPr="00F37743" w:rsidRDefault="009D149C" w:rsidP="009D21BF">
      <w:pPr>
        <w:pStyle w:val="a"/>
        <w:rPr>
          <w:rStyle w:val="Chard"/>
          <w:rtl/>
        </w:rPr>
      </w:pPr>
      <w:r w:rsidRPr="00F37743">
        <w:rPr>
          <w:rStyle w:val="Chard"/>
          <w:rtl/>
        </w:rPr>
        <w:t>وفي روايةٍ</w:t>
      </w:r>
      <w:r w:rsidR="009272A6">
        <w:rPr>
          <w:rtl/>
        </w:rPr>
        <w:t>:</w:t>
      </w:r>
      <w:r w:rsidRPr="00E36729">
        <w:rPr>
          <w:rtl/>
        </w:rPr>
        <w:t xml:space="preserve"> فَصَاحَتْ صياح الصَّبيِّ</w:t>
      </w:r>
      <w:r w:rsidR="009272A6">
        <w:rPr>
          <w:rtl/>
        </w:rPr>
        <w:t>.</w:t>
      </w:r>
      <w:r w:rsidRPr="00E36729">
        <w:rPr>
          <w:rtl/>
        </w:rPr>
        <w:t xml:space="preserve"> فَنَزَلَ النَّبيُّ</w:t>
      </w:r>
      <w:r w:rsidR="000A0F18">
        <w:rPr>
          <w:rtl/>
        </w:rPr>
        <w:t xml:space="preserve"> </w:t>
      </w:r>
      <w:r w:rsidR="000A0F18" w:rsidRPr="000A0F18">
        <w:rPr>
          <w:rFonts w:cs="CTraditional Arabic"/>
          <w:szCs w:val="28"/>
          <w:rtl/>
        </w:rPr>
        <w:t>ص</w:t>
      </w:r>
      <w:r w:rsidR="009272A6">
        <w:rPr>
          <w:rtl/>
        </w:rPr>
        <w:t>،</w:t>
      </w:r>
      <w:r w:rsidRPr="00E36729">
        <w:rPr>
          <w:rtl/>
        </w:rPr>
        <w:t xml:space="preserve"> حتَّى أخذَهَا فَضَمَّهَا إلَيْهِ</w:t>
      </w:r>
      <w:r w:rsidR="009272A6">
        <w:rPr>
          <w:rtl/>
        </w:rPr>
        <w:t>،</w:t>
      </w:r>
      <w:r w:rsidRPr="00E36729">
        <w:rPr>
          <w:rtl/>
        </w:rPr>
        <w:t xml:space="preserve"> فَجَعلَتْ تَئِنُّ أنِينَ الصَّبيِّ الَّذي يُسكَّتُ حَتَّى اسْتَقرَّتْ</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بكت عَلى ما كَانَتْ تسمعُ مِنَ الذِّكْرِ</w:t>
      </w:r>
      <w:r w:rsidR="009272A6">
        <w:rPr>
          <w:rtl/>
        </w:rPr>
        <w:t>»</w:t>
      </w:r>
      <w:r w:rsidR="00B81E84"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1831</w:t>
      </w:r>
      <w:r w:rsidRPr="002406B4">
        <w:rPr>
          <w:rStyle w:val="Charb"/>
          <w:rFonts w:hint="cs"/>
          <w:spacing w:val="-4"/>
          <w:rtl/>
        </w:rPr>
        <w:t xml:space="preserve">. </w:t>
      </w:r>
      <w:r w:rsidR="00B81E84" w:rsidRPr="002406B4">
        <w:rPr>
          <w:rStyle w:val="Char5"/>
          <w:rFonts w:hint="cs"/>
          <w:spacing w:val="-4"/>
          <w:rtl/>
        </w:rPr>
        <w:t>«</w:t>
      </w:r>
      <w:r w:rsidRPr="002406B4">
        <w:rPr>
          <w:rStyle w:val="Char7"/>
          <w:rFonts w:hint="cs"/>
          <w:spacing w:val="-4"/>
          <w:rtl/>
        </w:rPr>
        <w:t xml:space="preserve">از جابر </w:t>
      </w:r>
      <w:r w:rsidR="006A2C0C" w:rsidRPr="002406B4">
        <w:rPr>
          <w:rStyle w:val="Char7"/>
          <w:rFonts w:cs="CTraditional Arabic" w:hint="cs"/>
          <w:spacing w:val="-4"/>
          <w:szCs w:val="28"/>
          <w:rtl/>
        </w:rPr>
        <w:t>س</w:t>
      </w:r>
      <w:r w:rsidRPr="002406B4">
        <w:rPr>
          <w:rStyle w:val="Char7"/>
          <w:rFonts w:hint="cs"/>
          <w:spacing w:val="-4"/>
          <w:rtl/>
        </w:rPr>
        <w:t xml:space="preserve"> روایت شده است که گفت</w:t>
      </w:r>
      <w:r w:rsidR="009272A6" w:rsidRPr="002406B4">
        <w:rPr>
          <w:rStyle w:val="Char7"/>
          <w:rFonts w:hint="cs"/>
          <w:spacing w:val="-4"/>
          <w:rtl/>
        </w:rPr>
        <w:t>:</w:t>
      </w:r>
      <w:r w:rsidRPr="002406B4">
        <w:rPr>
          <w:rStyle w:val="Char7"/>
          <w:rFonts w:hint="cs"/>
          <w:spacing w:val="-4"/>
          <w:rtl/>
        </w:rPr>
        <w:t xml:space="preserve"> یک تنه‌ی درخت خرما بود که پیامبر</w:t>
      </w:r>
      <w:r w:rsidR="000A0F18" w:rsidRPr="002406B4">
        <w:rPr>
          <w:rFonts w:cs="CTraditional Arabic" w:hint="cs"/>
          <w:spacing w:val="-4"/>
          <w:sz w:val="28"/>
          <w:szCs w:val="28"/>
          <w:rtl/>
          <w:lang w:bidi="fa-IR"/>
        </w:rPr>
        <w:t xml:space="preserve"> ص</w:t>
      </w:r>
      <w:r w:rsidRPr="007E4299">
        <w:rPr>
          <w:rStyle w:val="Charb"/>
          <w:rFonts w:hint="cs"/>
          <w:rtl/>
        </w:rPr>
        <w:t xml:space="preserve"> </w:t>
      </w:r>
      <w:r w:rsidRPr="003B55AE">
        <w:rPr>
          <w:rStyle w:val="Char7"/>
          <w:rFonts w:hint="cs"/>
          <w:rtl/>
        </w:rPr>
        <w:t>هنگام ایراد خطبه به آن تکیه می‌زد، وقتی که منبر گذاشته شد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دیگر بر ستون تکیه نمی‌زد وروی منبر خطبه می‌خواند) از آن تنه‌ی درخت، صدایی مثل صدای شتران آبستن شنیدیم، تا این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از منبر پایین آمد و دستش را روی آن گذاشت و درخت آرام شد</w:t>
      </w:r>
      <w:r w:rsidRPr="007E4299">
        <w:rPr>
          <w:rStyle w:val="Charb"/>
          <w:rFonts w:hint="cs"/>
          <w:rtl/>
        </w:rPr>
        <w:t>.</w:t>
      </w:r>
    </w:p>
    <w:p w:rsidR="003B70B7" w:rsidRDefault="003B70B7" w:rsidP="003B55AE">
      <w:pPr>
        <w:pStyle w:val="a9"/>
        <w:rPr>
          <w:rtl/>
        </w:rPr>
      </w:pPr>
      <w:r w:rsidRPr="003B55AE">
        <w:rPr>
          <w:rFonts w:hint="cs"/>
          <w:rtl/>
        </w:rPr>
        <w:t>و در روایتی دیگر آمده است</w:t>
      </w:r>
      <w:r w:rsidR="009272A6" w:rsidRPr="003B55AE">
        <w:rPr>
          <w:rFonts w:hint="cs"/>
          <w:rtl/>
        </w:rPr>
        <w:t>:</w:t>
      </w:r>
      <w:r w:rsidRPr="003B55AE">
        <w:rPr>
          <w:rFonts w:hint="cs"/>
          <w:rtl/>
        </w:rPr>
        <w:t xml:space="preserve"> وقتی روز جمعه شد، پیامبر</w:t>
      </w:r>
      <w:r w:rsidR="000A0F18" w:rsidRPr="000A0F18">
        <w:rPr>
          <w:rFonts w:cs="CTraditional Arabic" w:hint="cs"/>
          <w:szCs w:val="28"/>
          <w:rtl/>
        </w:rPr>
        <w:t xml:space="preserve"> ص</w:t>
      </w:r>
      <w:r>
        <w:rPr>
          <w:rFonts w:hint="cs"/>
          <w:rtl/>
        </w:rPr>
        <w:t xml:space="preserve"> </w:t>
      </w:r>
      <w:r w:rsidRPr="003B55AE">
        <w:rPr>
          <w:rFonts w:hint="cs"/>
          <w:rtl/>
        </w:rPr>
        <w:t>بر منبر نشست، ستون تنه‌ی خرما که پیامبر</w:t>
      </w:r>
      <w:r w:rsidR="000A0F18" w:rsidRPr="000A0F18">
        <w:rPr>
          <w:rFonts w:cs="CTraditional Arabic" w:hint="cs"/>
          <w:szCs w:val="28"/>
          <w:rtl/>
        </w:rPr>
        <w:t xml:space="preserve"> ص</w:t>
      </w:r>
      <w:r>
        <w:rPr>
          <w:rFonts w:hint="cs"/>
          <w:rtl/>
        </w:rPr>
        <w:t xml:space="preserve"> که سابقاً در کنار آن خطبه می‌خواند، فریاد کشید تا اندازه‌ای که نزدیک بود، بشکافد.</w:t>
      </w:r>
    </w:p>
    <w:p w:rsidR="003B70B7" w:rsidRPr="002406B4" w:rsidRDefault="003B70B7" w:rsidP="003B55AE">
      <w:pPr>
        <w:pStyle w:val="a9"/>
        <w:rPr>
          <w:rStyle w:val="Charb"/>
          <w:rtl/>
        </w:rPr>
      </w:pPr>
      <w:r>
        <w:rPr>
          <w:rFonts w:hint="cs"/>
          <w:rtl/>
        </w:rPr>
        <w:t>در روایتی دیگر آمده است</w:t>
      </w:r>
      <w:r w:rsidR="009272A6">
        <w:rPr>
          <w:rFonts w:hint="cs"/>
          <w:rtl/>
        </w:rPr>
        <w:t>:</w:t>
      </w:r>
      <w:r>
        <w:rPr>
          <w:rFonts w:hint="cs"/>
          <w:rtl/>
        </w:rPr>
        <w:t xml:space="preserve"> مانند فریاد کودک، فریادی زد و پیامبر</w:t>
      </w:r>
      <w:r w:rsidR="000A0F18" w:rsidRPr="000A0F18">
        <w:rPr>
          <w:rFonts w:cs="CTraditional Arabic" w:hint="cs"/>
          <w:szCs w:val="28"/>
          <w:rtl/>
        </w:rPr>
        <w:t xml:space="preserve"> ص</w:t>
      </w:r>
      <w:r>
        <w:rPr>
          <w:rFonts w:hint="cs"/>
          <w:rtl/>
        </w:rPr>
        <w:t xml:space="preserve"> </w:t>
      </w:r>
      <w:r w:rsidRPr="003B55AE">
        <w:rPr>
          <w:rFonts w:hint="cs"/>
          <w:rtl/>
        </w:rPr>
        <w:t>از منبر پایین آمد و ستون را فراگرفت و آن را در بغل کشید و ستون شروع به نالیدن کرد مانند ناله‌ی کودکی که او را با نوازش ساکت کنند، تا این‌که آرام گرفت؛ پیامبر</w:t>
      </w:r>
      <w:r w:rsidR="000A0F18" w:rsidRPr="000A0F18">
        <w:rPr>
          <w:rFonts w:cs="CTraditional Arabic" w:hint="cs"/>
          <w:szCs w:val="28"/>
          <w:rtl/>
        </w:rPr>
        <w:t xml:space="preserve"> ص</w:t>
      </w:r>
      <w:r>
        <w:rPr>
          <w:rFonts w:hint="cs"/>
          <w:rtl/>
        </w:rPr>
        <w:t xml:space="preserve"> </w:t>
      </w:r>
      <w:r w:rsidRPr="003B55AE">
        <w:rPr>
          <w:rFonts w:hint="cs"/>
          <w:rtl/>
        </w:rPr>
        <w:t>فرمودند</w:t>
      </w:r>
      <w:r w:rsidR="009272A6" w:rsidRPr="003B55AE">
        <w:rPr>
          <w:rFonts w:hint="cs"/>
          <w:rtl/>
        </w:rPr>
        <w:t>:</w:t>
      </w:r>
      <w:r w:rsidRPr="003B55AE">
        <w:rPr>
          <w:rFonts w:hint="cs"/>
          <w:rtl/>
        </w:rPr>
        <w:t xml:space="preserve"> «بر پایان یافتن ذکری که در کنار خود می‌شنید، گریست</w:t>
      </w:r>
      <w:r>
        <w:rPr>
          <w:rFonts w:hint="cs"/>
          <w:rtl/>
        </w:rPr>
        <w:t>»</w:t>
      </w:r>
      <w:r w:rsidR="00B81E84" w:rsidRPr="002406B4">
        <w:rPr>
          <w:rStyle w:val="Char5"/>
          <w:rFonts w:hint="cs"/>
          <w:rtl/>
        </w:rPr>
        <w:t>»</w:t>
      </w:r>
      <w:r w:rsidRPr="007E4299">
        <w:rPr>
          <w:rStyle w:val="FootnoteReference"/>
          <w:rFonts w:cs="IRNazli"/>
          <w:spacing w:val="-2"/>
          <w:sz w:val="28"/>
          <w:szCs w:val="28"/>
          <w:rtl/>
          <w:lang w:bidi="fa-IR"/>
        </w:rPr>
        <w:footnoteReference w:id="1054"/>
      </w:r>
      <w:r w:rsidR="00657EA2" w:rsidRPr="002406B4">
        <w:rPr>
          <w:rStyle w:val="Charb"/>
          <w:rFonts w:hint="cs"/>
          <w:rtl/>
        </w:rPr>
        <w:t>.</w:t>
      </w:r>
    </w:p>
    <w:p w:rsidR="009D149C" w:rsidRPr="00F37743" w:rsidRDefault="009D149C" w:rsidP="009D21BF">
      <w:pPr>
        <w:pStyle w:val="a"/>
        <w:rPr>
          <w:rStyle w:val="Charb"/>
          <w:rtl/>
        </w:rPr>
      </w:pPr>
      <w:r w:rsidRPr="00F37743">
        <w:rPr>
          <w:rStyle w:val="Charb"/>
          <w:rtl/>
        </w:rPr>
        <w:t>1832</w:t>
      </w:r>
      <w:r w:rsidRPr="00F37743">
        <w:rPr>
          <w:rStyle w:val="Charb"/>
          <w:rFonts w:hint="cs"/>
          <w:rtl/>
        </w:rPr>
        <w:t xml:space="preserve">- </w:t>
      </w:r>
      <w:r w:rsidR="00B81E84" w:rsidRPr="007E4299">
        <w:rPr>
          <w:rStyle w:val="Char5"/>
          <w:rFonts w:hint="cs"/>
          <w:rtl/>
        </w:rPr>
        <w:t>«</w:t>
      </w:r>
      <w:r w:rsidRPr="00E36729">
        <w:rPr>
          <w:rtl/>
        </w:rPr>
        <w:t xml:space="preserve">وعنْ أبي ثَعْلَبَةَ الخُشَنيِّ جَرْثُومِ بنِ نَاشِرٍ </w:t>
      </w:r>
      <w:r w:rsidR="007E4299" w:rsidRPr="007E4299">
        <w:rPr>
          <w:rFonts w:cs="CTraditional Arabic"/>
          <w:szCs w:val="28"/>
          <w:rtl/>
        </w:rPr>
        <w:t>س</w:t>
      </w:r>
      <w:r w:rsidRPr="00E36729">
        <w:rPr>
          <w:rtl/>
        </w:rPr>
        <w:t xml:space="preserve"> عنْ رَسُولِ اللَّه</w:t>
      </w:r>
      <w:r w:rsidR="000A0F18">
        <w:rPr>
          <w:rtl/>
        </w:rPr>
        <w:t xml:space="preserve"> </w:t>
      </w:r>
      <w:r w:rsidR="000A0F18" w:rsidRPr="000A0F18">
        <w:rPr>
          <w:rFonts w:cs="CTraditional Arabic"/>
          <w:szCs w:val="28"/>
          <w:rtl/>
        </w:rPr>
        <w:t>ص</w:t>
      </w:r>
      <w:r w:rsidRPr="00E36729">
        <w:rPr>
          <w:rtl/>
        </w:rPr>
        <w:t xml:space="preserve"> قال: إن اللَّه تعالى فَرَضَ فَرائِضَ فلا تُضَيِّعُوهَا</w:t>
      </w:r>
      <w:r w:rsidR="009272A6">
        <w:rPr>
          <w:rtl/>
        </w:rPr>
        <w:t>،</w:t>
      </w:r>
      <w:r w:rsidRPr="00E36729">
        <w:rPr>
          <w:rtl/>
        </w:rPr>
        <w:t xml:space="preserve"> وحدَّ حُدُوداً فَلا تَعْتَدُوهَا</w:t>
      </w:r>
      <w:r w:rsidR="009272A6">
        <w:rPr>
          <w:rtl/>
        </w:rPr>
        <w:t>،</w:t>
      </w:r>
      <w:r w:rsidRPr="00E36729">
        <w:rPr>
          <w:rtl/>
        </w:rPr>
        <w:t xml:space="preserve"> وحَرَّم أشْياءَ فَلا تَنْتَهِكُوها</w:t>
      </w:r>
      <w:r w:rsidR="009272A6">
        <w:rPr>
          <w:rtl/>
        </w:rPr>
        <w:t>،</w:t>
      </w:r>
      <w:r w:rsidRPr="00E36729">
        <w:rPr>
          <w:rtl/>
        </w:rPr>
        <w:t xml:space="preserve"> وَسكَتَ عَنْ أشْياءَ رَحْمةً لَكُمْ غَيْرَ نِسْيانٍ فَلا تَبْحثُوا عنها</w:t>
      </w:r>
      <w:r w:rsidR="009272A6" w:rsidRPr="00F37743">
        <w:rPr>
          <w:rStyle w:val="Char5"/>
          <w:rtl/>
        </w:rPr>
        <w:t>»</w:t>
      </w:r>
      <w:r w:rsidRPr="00F37743">
        <w:rPr>
          <w:rStyle w:val="Chard"/>
          <w:rtl/>
        </w:rPr>
        <w:t xml:space="preserve"> حديثٌ حسن</w:t>
      </w:r>
      <w:r w:rsidR="009272A6" w:rsidRPr="00F37743">
        <w:rPr>
          <w:rStyle w:val="Chard"/>
          <w:rtl/>
        </w:rPr>
        <w:t>،</w:t>
      </w:r>
      <w:r w:rsidRPr="00F37743">
        <w:rPr>
          <w:rStyle w:val="Chard"/>
          <w:rtl/>
        </w:rPr>
        <w:t xml:space="preserve"> رواه الدَّارقُطْني وَغَيْرَهُ</w:t>
      </w:r>
      <w:r w:rsidR="009272A6" w:rsidRPr="00F37743">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1832. </w:t>
      </w:r>
      <w:r w:rsidR="00B81E84" w:rsidRPr="007E4299">
        <w:rPr>
          <w:rStyle w:val="Char5"/>
          <w:rFonts w:hint="cs"/>
          <w:rtl/>
        </w:rPr>
        <w:t>«</w:t>
      </w:r>
      <w:r w:rsidRPr="003B55AE">
        <w:rPr>
          <w:rStyle w:val="Char7"/>
          <w:rFonts w:hint="cs"/>
          <w:rtl/>
        </w:rPr>
        <w:t xml:space="preserve">از ابوثعلبه‌ی خشنی جرثوم بن ناشر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«خداوند، فریضه‌هایی را بر شما واجب گردانیده است، آنها را ضایع نکنید و به جا آورید و حدودی را تعیین نموده است، از آنها تجاوز ننماید و چیزهایی را حرام کرده است، آنها را مرتکب نشوید و حرمتشان را نشکنید و به واسطه‌ی رحم و دلسوزی بر شما نه از روی فراموشی، از چیزهایی سکوت کرده است، بنابراین از آنها بحث و سؤال نکنید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55"/>
      </w:r>
      <w:r w:rsidR="00657EA2">
        <w:rPr>
          <w:rStyle w:val="Charb"/>
          <w:rFonts w:hint="cs"/>
          <w:rtl/>
        </w:rPr>
        <w:t>.</w:t>
      </w:r>
    </w:p>
    <w:p w:rsidR="009D149C" w:rsidRPr="00F37743" w:rsidRDefault="009D149C" w:rsidP="007E4299">
      <w:pPr>
        <w:pStyle w:val="a"/>
        <w:rPr>
          <w:rStyle w:val="Chard"/>
          <w:rtl/>
        </w:rPr>
      </w:pPr>
      <w:r w:rsidRPr="00F37743">
        <w:rPr>
          <w:rStyle w:val="Charb"/>
          <w:rtl/>
        </w:rPr>
        <w:t>1833</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عَبدِ اللَّهِ بن أبي أوْفي </w:t>
      </w:r>
      <w:r w:rsidR="007E4299" w:rsidRPr="007E4299">
        <w:rPr>
          <w:rFonts w:cs="CTraditional Arabic" w:hint="cs"/>
          <w:szCs w:val="28"/>
          <w:rtl/>
        </w:rPr>
        <w:t>ب</w:t>
      </w:r>
      <w:r w:rsidRPr="00E36729">
        <w:rPr>
          <w:rtl/>
        </w:rPr>
        <w:t xml:space="preserve"> قال</w:t>
      </w:r>
      <w:r w:rsidR="009272A6">
        <w:rPr>
          <w:rtl/>
        </w:rPr>
        <w:t>:</w:t>
      </w:r>
      <w:r w:rsidRPr="00E36729">
        <w:rPr>
          <w:rtl/>
        </w:rPr>
        <w:t xml:space="preserve"> غَزَوْنَا مع رَسُولِ اللَّه</w:t>
      </w:r>
      <w:r w:rsidR="000A0F18">
        <w:rPr>
          <w:rtl/>
        </w:rPr>
        <w:t xml:space="preserve"> </w:t>
      </w:r>
      <w:r w:rsidR="000A0F18" w:rsidRPr="000A0F18">
        <w:rPr>
          <w:rFonts w:cs="CTraditional Arabic"/>
          <w:szCs w:val="28"/>
          <w:rtl/>
        </w:rPr>
        <w:t>ص</w:t>
      </w:r>
      <w:r w:rsidRPr="00E36729">
        <w:rPr>
          <w:rtl/>
        </w:rPr>
        <w:t xml:space="preserve"> سَبْعَ غَزَوَاتٍ نَأكُلُ الجرادَ</w:t>
      </w:r>
      <w:r w:rsidR="009272A6">
        <w:rPr>
          <w:rtl/>
        </w:rPr>
        <w:t>.</w:t>
      </w:r>
      <w:r w:rsidR="009272A6">
        <w:rPr>
          <w:rFonts w:hint="cs"/>
          <w:rtl/>
        </w:rPr>
        <w:t xml:space="preserve"> </w:t>
      </w:r>
      <w:r w:rsidRPr="00E36729">
        <w:rPr>
          <w:rtl/>
        </w:rPr>
        <w:t>وفي روايةٍ</w:t>
      </w:r>
      <w:r w:rsidR="009272A6">
        <w:rPr>
          <w:rtl/>
        </w:rPr>
        <w:t>:</w:t>
      </w:r>
      <w:r w:rsidRPr="00E36729">
        <w:rPr>
          <w:rtl/>
        </w:rPr>
        <w:t xml:space="preserve"> نَأْكُلُ معهُ الجَراد</w:t>
      </w:r>
      <w:r w:rsidR="009272A6">
        <w:rPr>
          <w:rtl/>
        </w:rPr>
        <w:t>،</w:t>
      </w:r>
      <w:r w:rsidR="00B81E84" w:rsidRPr="007E4299">
        <w:rPr>
          <w:rStyle w:val="Char5"/>
          <w:rFonts w:hint="cs"/>
          <w:rtl/>
        </w:rPr>
        <w:t>»</w:t>
      </w:r>
      <w:r w:rsidRPr="00F37743">
        <w:rPr>
          <w:rStyle w:val="Chard"/>
          <w:rtl/>
        </w:rPr>
        <w:t xml:space="preserve"> متفقٌ عليه</w:t>
      </w:r>
      <w:r w:rsidR="009272A6" w:rsidRPr="00F37743">
        <w:rPr>
          <w:rStyle w:val="Chard"/>
          <w:rtl/>
        </w:rPr>
        <w:t>.</w:t>
      </w:r>
    </w:p>
    <w:p w:rsidR="003B70B7" w:rsidRDefault="003B70B7" w:rsidP="003B55AE">
      <w:pPr>
        <w:pStyle w:val="a9"/>
        <w:rPr>
          <w:rtl/>
        </w:rPr>
      </w:pPr>
      <w:r w:rsidRPr="002406B4">
        <w:rPr>
          <w:rStyle w:val="Charb"/>
          <w:rFonts w:hint="cs"/>
          <w:rtl/>
        </w:rPr>
        <w:t xml:space="preserve">1833. </w:t>
      </w:r>
      <w:r w:rsidR="00B81E84" w:rsidRPr="002406B4">
        <w:rPr>
          <w:rStyle w:val="Char5"/>
          <w:rFonts w:hint="cs"/>
          <w:rtl/>
        </w:rPr>
        <w:t>«</w:t>
      </w:r>
      <w:r w:rsidRPr="003B55AE">
        <w:rPr>
          <w:rFonts w:hint="cs"/>
          <w:rtl/>
        </w:rPr>
        <w:t xml:space="preserve">از عبدالله بن ابی اوفی </w:t>
      </w:r>
      <w:r w:rsidR="006A2C0C" w:rsidRPr="007E4299">
        <w:rPr>
          <w:rFonts w:cs="CTraditional Arabic" w:hint="cs"/>
          <w:szCs w:val="28"/>
          <w:rtl/>
        </w:rPr>
        <w:t>س</w:t>
      </w:r>
      <w:r w:rsidRPr="003B55AE">
        <w:rPr>
          <w:rFonts w:hint="cs"/>
          <w:rtl/>
        </w:rPr>
        <w:t xml:space="preserve"> روایت شده است که گفت</w:t>
      </w:r>
      <w:r w:rsidR="009272A6" w:rsidRPr="003B55AE">
        <w:rPr>
          <w:rFonts w:hint="cs"/>
          <w:rtl/>
        </w:rPr>
        <w:t>:</w:t>
      </w:r>
      <w:r w:rsidRPr="003B55AE">
        <w:rPr>
          <w:rFonts w:hint="cs"/>
          <w:rtl/>
        </w:rPr>
        <w:t xml:space="preserve"> با پیامبر</w:t>
      </w:r>
      <w:r w:rsidR="000A0F18" w:rsidRPr="000A0F18">
        <w:rPr>
          <w:rFonts w:cs="CTraditional Arabic" w:hint="cs"/>
          <w:szCs w:val="28"/>
          <w:rtl/>
        </w:rPr>
        <w:t xml:space="preserve"> ص</w:t>
      </w:r>
      <w:r>
        <w:rPr>
          <w:rFonts w:hint="cs"/>
          <w:rtl/>
        </w:rPr>
        <w:t xml:space="preserve"> هفت بار به جهاد رفتیم (و در همه‌ی آنها از شدت نیاز) ملخ می‌خوردیم</w:t>
      </w:r>
      <w:r w:rsidR="002406B4" w:rsidRPr="002406B4">
        <w:rPr>
          <w:rStyle w:val="Char5"/>
          <w:rtl/>
        </w:rPr>
        <w:t>»</w:t>
      </w:r>
      <w:r>
        <w:rPr>
          <w:rFonts w:hint="cs"/>
          <w:rtl/>
        </w:rPr>
        <w:t>.</w:t>
      </w:r>
    </w:p>
    <w:p w:rsidR="003B70B7" w:rsidRPr="002406B4" w:rsidRDefault="003B70B7" w:rsidP="003B55AE">
      <w:pPr>
        <w:pStyle w:val="a9"/>
        <w:rPr>
          <w:rStyle w:val="Charb"/>
          <w:rtl/>
        </w:rPr>
      </w:pPr>
      <w:r w:rsidRPr="002406B4">
        <w:rPr>
          <w:rStyle w:val="Charb"/>
          <w:rFonts w:hint="cs"/>
          <w:rtl/>
        </w:rPr>
        <w:t>در روایتی دیگر آمده است</w:t>
      </w:r>
      <w:r w:rsidR="009272A6" w:rsidRPr="002406B4">
        <w:rPr>
          <w:rStyle w:val="Charb"/>
          <w:rFonts w:hint="cs"/>
          <w:rtl/>
        </w:rPr>
        <w:t>:</w:t>
      </w:r>
      <w:r>
        <w:rPr>
          <w:rFonts w:hint="cs"/>
          <w:rtl/>
        </w:rPr>
        <w:t xml:space="preserve"> </w:t>
      </w:r>
      <w:r w:rsidR="002406B4" w:rsidRPr="002406B4">
        <w:rPr>
          <w:rStyle w:val="Char5"/>
          <w:rtl/>
        </w:rPr>
        <w:t>«</w:t>
      </w:r>
      <w:r>
        <w:rPr>
          <w:rFonts w:hint="cs"/>
          <w:rtl/>
        </w:rPr>
        <w:t>با او ملخ می‌خوردیم</w:t>
      </w:r>
      <w:r w:rsidR="00B81E84" w:rsidRPr="002406B4">
        <w:rPr>
          <w:rStyle w:val="Char5"/>
          <w:rFonts w:hint="cs"/>
          <w:rtl/>
        </w:rPr>
        <w:t>»</w:t>
      </w:r>
      <w:r w:rsidRPr="007E4299">
        <w:rPr>
          <w:rStyle w:val="FootnoteReference"/>
          <w:rFonts w:cs="IRNazli"/>
          <w:spacing w:val="-2"/>
          <w:sz w:val="28"/>
          <w:szCs w:val="28"/>
          <w:rtl/>
          <w:lang w:bidi="fa-IR"/>
        </w:rPr>
        <w:footnoteReference w:id="1056"/>
      </w:r>
      <w:r w:rsidR="00657EA2" w:rsidRPr="002406B4">
        <w:rPr>
          <w:rStyle w:val="Charb"/>
          <w:rFonts w:hint="cs"/>
          <w:rtl/>
        </w:rPr>
        <w:t>.</w:t>
      </w:r>
    </w:p>
    <w:p w:rsidR="009D149C" w:rsidRPr="00F37743" w:rsidRDefault="009D149C" w:rsidP="009D21BF">
      <w:pPr>
        <w:pStyle w:val="a"/>
        <w:rPr>
          <w:rStyle w:val="Chard"/>
          <w:rtl/>
        </w:rPr>
      </w:pPr>
      <w:r w:rsidRPr="00F37743">
        <w:rPr>
          <w:rStyle w:val="Charb"/>
          <w:rtl/>
        </w:rPr>
        <w:t>1834</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لا يُلْدغُ المُؤمِنُ مِنْ جُحْرٍ مرَّتَيْنِ</w:t>
      </w:r>
      <w:r w:rsidR="009272A6">
        <w:rPr>
          <w:rtl/>
        </w:rPr>
        <w:t>»</w:t>
      </w:r>
      <w:r w:rsidR="00B81E84"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1834.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«مؤمن، از یک سوراخ، دوبار گزیده نمی‌شود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57"/>
      </w:r>
      <w:r w:rsidR="00657EA2">
        <w:rPr>
          <w:rStyle w:val="Charb"/>
          <w:rFonts w:hint="cs"/>
          <w:rtl/>
        </w:rPr>
        <w:t>.</w:t>
      </w:r>
    </w:p>
    <w:p w:rsidR="009D149C" w:rsidRPr="00F37743" w:rsidRDefault="009D149C" w:rsidP="009D21BF">
      <w:pPr>
        <w:pStyle w:val="a"/>
        <w:rPr>
          <w:rStyle w:val="Chard"/>
          <w:rtl/>
        </w:rPr>
      </w:pPr>
      <w:r w:rsidRPr="00F37743">
        <w:rPr>
          <w:rStyle w:val="Charb"/>
          <w:rtl/>
        </w:rPr>
        <w:t>1835</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ثَلاثَةٌ لاَ يُكَلِّمُهُمُ اللَّه يَوْمَ الْقِيَامةِ وَلاَ ينْظُرُ إلَيْهِمْ وَلا يُزَكِّيهِمْ ولَهُمْ عذابٌ ألِيمٌ</w:t>
      </w:r>
      <w:r w:rsidR="009272A6">
        <w:rPr>
          <w:rtl/>
        </w:rPr>
        <w:t>:</w:t>
      </w:r>
      <w:r w:rsidRPr="00E36729">
        <w:rPr>
          <w:rtl/>
        </w:rPr>
        <w:t xml:space="preserve"> رجُلٌ علَى فَضْلِ ماءٍ بِالْفَلاةِ يمْنَعُهُ مِن ابْنِ السَّبِيلِ</w:t>
      </w:r>
      <w:r w:rsidR="009272A6">
        <w:rPr>
          <w:rtl/>
        </w:rPr>
        <w:t>،</w:t>
      </w:r>
      <w:r w:rsidRPr="00E36729">
        <w:rPr>
          <w:rtl/>
        </w:rPr>
        <w:t xml:space="preserve"> ورَجُلٌ بَ</w:t>
      </w:r>
      <w:r w:rsidR="009A0239">
        <w:rPr>
          <w:rtl/>
        </w:rPr>
        <w:t>ايَع رجُلاً سِلْعَةً بعْد الْعَ</w:t>
      </w:r>
      <w:r w:rsidR="009A0239">
        <w:rPr>
          <w:rFonts w:hint="cs"/>
          <w:rtl/>
        </w:rPr>
        <w:t>ص</w:t>
      </w:r>
      <w:r w:rsidRPr="00E36729">
        <w:rPr>
          <w:rtl/>
        </w:rPr>
        <w:t>ْرِ</w:t>
      </w:r>
      <w:r w:rsidR="009272A6">
        <w:rPr>
          <w:rtl/>
        </w:rPr>
        <w:t>،</w:t>
      </w:r>
      <w:r w:rsidRPr="00E36729">
        <w:rPr>
          <w:rtl/>
        </w:rPr>
        <w:t xml:space="preserve"> فَحَلَفَ بِاللَّهِ لأخَذَهَا بكَذَا وَكَذا</w:t>
      </w:r>
      <w:r w:rsidR="009272A6">
        <w:rPr>
          <w:rtl/>
        </w:rPr>
        <w:t>،</w:t>
      </w:r>
      <w:r w:rsidRPr="00E36729">
        <w:rPr>
          <w:rtl/>
        </w:rPr>
        <w:t xml:space="preserve"> فَصَدَّقَهُ وَهُوَ عَلى غيْرِ ذَلِكَ</w:t>
      </w:r>
      <w:r w:rsidR="009272A6">
        <w:rPr>
          <w:rtl/>
        </w:rPr>
        <w:t>،</w:t>
      </w:r>
      <w:r w:rsidRPr="00E36729">
        <w:rPr>
          <w:rtl/>
        </w:rPr>
        <w:t xml:space="preserve"> ورَجُلٌ بَايع إمَاماً لا يُبايِعُهُ إلاَّ لِدُنيَا</w:t>
      </w:r>
      <w:r w:rsidR="009272A6">
        <w:rPr>
          <w:rtl/>
        </w:rPr>
        <w:t>،</w:t>
      </w:r>
      <w:r w:rsidRPr="00E36729">
        <w:rPr>
          <w:rtl/>
        </w:rPr>
        <w:t xml:space="preserve"> فَإنْ أعْطَاهُ مِنْهَا وفي</w:t>
      </w:r>
      <w:r w:rsidR="009272A6">
        <w:rPr>
          <w:rtl/>
        </w:rPr>
        <w:t>،</w:t>
      </w:r>
      <w:r w:rsidRPr="00E36729">
        <w:rPr>
          <w:rtl/>
        </w:rPr>
        <w:t xml:space="preserve"> وإنْ لَم يُعْطِهِ مِنْهَا لَمْ يَفِ</w:t>
      </w:r>
      <w:r w:rsidR="009272A6">
        <w:rPr>
          <w:rtl/>
        </w:rPr>
        <w:t>»</w:t>
      </w:r>
      <w:r w:rsidR="00B81E84" w:rsidRPr="007E4299">
        <w:rPr>
          <w:rStyle w:val="Char5"/>
          <w:rFonts w:hint="cs"/>
          <w:rtl/>
        </w:rPr>
        <w:t>»</w:t>
      </w:r>
      <w:r w:rsidRPr="00F37743">
        <w:rPr>
          <w:rStyle w:val="Chard"/>
          <w:rtl/>
        </w:rPr>
        <w:t xml:space="preserve"> متفقٌ عليه</w:t>
      </w:r>
      <w:r w:rsidR="009272A6" w:rsidRPr="00F37743">
        <w:rPr>
          <w:rStyle w:val="Chard"/>
          <w:rtl/>
        </w:rPr>
        <w:t>.</w:t>
      </w:r>
    </w:p>
    <w:p w:rsidR="003B70B7" w:rsidRPr="002406B4" w:rsidRDefault="003B70B7" w:rsidP="0026377F">
      <w:pPr>
        <w:ind w:firstLine="284"/>
        <w:jc w:val="both"/>
        <w:rPr>
          <w:rStyle w:val="Charb"/>
          <w:rtl/>
        </w:rPr>
      </w:pPr>
      <w:r w:rsidRPr="007E4299">
        <w:rPr>
          <w:rStyle w:val="Charb"/>
          <w:rFonts w:hint="cs"/>
          <w:rtl/>
        </w:rPr>
        <w:t xml:space="preserve">1835.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«سه نفر هستند که خداوند در روز قیامت با آنها صحبت نمی‌کند و به آنها نمی‌نگرد و آنها را پاک نمی‌کند و عذاب دردناکی در انتظار آنان است؛ مردی که آبی زیاد بر نیاز خود در ب</w:t>
      </w:r>
      <w:r w:rsidR="0026377F" w:rsidRPr="003B55AE">
        <w:rPr>
          <w:rStyle w:val="Char7"/>
          <w:rFonts w:hint="cs"/>
          <w:rtl/>
        </w:rPr>
        <w:t>ی</w:t>
      </w:r>
      <w:r w:rsidRPr="003B55AE">
        <w:rPr>
          <w:rStyle w:val="Char7"/>
          <w:rFonts w:hint="cs"/>
          <w:rtl/>
        </w:rPr>
        <w:t>ا</w:t>
      </w:r>
      <w:r w:rsidR="0026377F" w:rsidRPr="003B55AE">
        <w:rPr>
          <w:rStyle w:val="Char7"/>
          <w:rFonts w:hint="cs"/>
          <w:rtl/>
        </w:rPr>
        <w:t>ب</w:t>
      </w:r>
      <w:r w:rsidRPr="003B55AE">
        <w:rPr>
          <w:rStyle w:val="Char7"/>
          <w:rFonts w:hint="cs"/>
          <w:rtl/>
        </w:rPr>
        <w:t>ان دارد و آن را از رهگذر منع می‌کند؛ مردی که بعد از عصر کالایی را در مقابل قیمتی به مرد دیگری بفروشد و به خدا سوگند یاد کند که آن را به چنین و چنان قیمتی خریده است و طرف تصدیق و قبول کند در صورتی که اگر چیزی از مال دنیا را به او داد بر بیعتش وفا می‌کند و اگر نداد، وفا نخواهد کرد»</w:t>
      </w:r>
      <w:r w:rsidR="00B81E84" w:rsidRPr="007E4299">
        <w:rPr>
          <w:rStyle w:val="Char5"/>
          <w:rFonts w:hint="cs"/>
          <w:rtl/>
        </w:rPr>
        <w:t>»</w:t>
      </w:r>
      <w:r w:rsidRPr="007E4299">
        <w:rPr>
          <w:rStyle w:val="FootnoteReference"/>
          <w:rFonts w:cs="IRNazli"/>
          <w:spacing w:val="-2"/>
          <w:sz w:val="28"/>
          <w:szCs w:val="28"/>
          <w:rtl/>
          <w:lang w:bidi="fa-IR"/>
        </w:rPr>
        <w:footnoteReference w:id="1058"/>
      </w:r>
      <w:r w:rsidR="00657EA2" w:rsidRPr="002406B4">
        <w:rPr>
          <w:rStyle w:val="Charb"/>
          <w:rFonts w:hint="cs"/>
          <w:rtl/>
        </w:rPr>
        <w:t>.</w:t>
      </w:r>
    </w:p>
    <w:p w:rsidR="009D149C" w:rsidRPr="00F37743" w:rsidRDefault="009D149C" w:rsidP="009D21BF">
      <w:pPr>
        <w:pStyle w:val="a"/>
        <w:rPr>
          <w:rStyle w:val="Chard"/>
          <w:rtl/>
        </w:rPr>
      </w:pPr>
      <w:r w:rsidRPr="00F37743">
        <w:rPr>
          <w:rStyle w:val="Charb"/>
          <w:rtl/>
        </w:rPr>
        <w:t>1836</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بَيْنَ النَّفْخَتَيْنِ أرْبعُونَ</w:t>
      </w:r>
      <w:r w:rsidR="009272A6">
        <w:rPr>
          <w:rtl/>
        </w:rPr>
        <w:t>»</w:t>
      </w:r>
      <w:r w:rsidRPr="00E36729">
        <w:rPr>
          <w:rtl/>
        </w:rPr>
        <w:t xml:space="preserve"> قَالُوا يا أبَا هُريْرةَ</w:t>
      </w:r>
      <w:r w:rsidR="009272A6">
        <w:rPr>
          <w:rtl/>
        </w:rPr>
        <w:t>،</w:t>
      </w:r>
      <w:r w:rsidRPr="00E36729">
        <w:rPr>
          <w:rtl/>
        </w:rPr>
        <w:t xml:space="preserve"> أرْبَعُونَ يَوْماً</w:t>
      </w:r>
      <w:r w:rsidR="00EA381D">
        <w:rPr>
          <w:rtl/>
        </w:rPr>
        <w:t>؟</w:t>
      </w:r>
      <w:r w:rsidRPr="00E36729">
        <w:rPr>
          <w:rtl/>
        </w:rPr>
        <w:t xml:space="preserve"> قَالَ</w:t>
      </w:r>
      <w:r w:rsidR="009272A6">
        <w:rPr>
          <w:rtl/>
        </w:rPr>
        <w:t>:</w:t>
      </w:r>
      <w:r w:rsidRPr="00E36729">
        <w:rPr>
          <w:rtl/>
        </w:rPr>
        <w:t xml:space="preserve"> أبَيْتُ</w:t>
      </w:r>
      <w:r w:rsidR="009272A6">
        <w:rPr>
          <w:rtl/>
        </w:rPr>
        <w:t>،</w:t>
      </w:r>
      <w:r w:rsidRPr="00E36729">
        <w:rPr>
          <w:rtl/>
        </w:rPr>
        <w:t xml:space="preserve"> قالُوا</w:t>
      </w:r>
      <w:r w:rsidR="009272A6">
        <w:rPr>
          <w:rtl/>
        </w:rPr>
        <w:t>:</w:t>
      </w:r>
      <w:r w:rsidRPr="00E36729">
        <w:rPr>
          <w:rtl/>
        </w:rPr>
        <w:t xml:space="preserve"> أرْبعُونَ سَنَةً</w:t>
      </w:r>
      <w:r w:rsidR="00EA381D">
        <w:rPr>
          <w:rtl/>
        </w:rPr>
        <w:t>؟</w:t>
      </w:r>
      <w:r w:rsidRPr="00E36729">
        <w:rPr>
          <w:rtl/>
        </w:rPr>
        <w:t xml:space="preserve"> قَال</w:t>
      </w:r>
      <w:r w:rsidR="009272A6">
        <w:rPr>
          <w:rtl/>
        </w:rPr>
        <w:t>:</w:t>
      </w:r>
      <w:r w:rsidRPr="00E36729">
        <w:rPr>
          <w:rtl/>
        </w:rPr>
        <w:t xml:space="preserve"> أبَيْتُ</w:t>
      </w:r>
      <w:r w:rsidR="009272A6">
        <w:rPr>
          <w:rtl/>
        </w:rPr>
        <w:t>.</w:t>
      </w:r>
      <w:r w:rsidRPr="00E36729">
        <w:rPr>
          <w:rtl/>
        </w:rPr>
        <w:t xml:space="preserve"> قَالُوا</w:t>
      </w:r>
      <w:r w:rsidR="009272A6">
        <w:rPr>
          <w:rtl/>
        </w:rPr>
        <w:t>:</w:t>
      </w:r>
      <w:r w:rsidRPr="00E36729">
        <w:rPr>
          <w:rtl/>
        </w:rPr>
        <w:t xml:space="preserve"> أرْبَعُونَ شَهْراً؟ قَال</w:t>
      </w:r>
      <w:r w:rsidR="009272A6">
        <w:rPr>
          <w:rtl/>
        </w:rPr>
        <w:t>:</w:t>
      </w:r>
      <w:r w:rsidRPr="00E36729">
        <w:rPr>
          <w:rtl/>
        </w:rPr>
        <w:t xml:space="preserve"> أبَيْتُ </w:t>
      </w:r>
      <w:r w:rsidR="009272A6">
        <w:rPr>
          <w:rtl/>
        </w:rPr>
        <w:t>«</w:t>
      </w:r>
      <w:r w:rsidRPr="00E36729">
        <w:rPr>
          <w:rtl/>
        </w:rPr>
        <w:t>وَيَبْلَى كُلُّ شَيءٍ مِنَ الإنْسَانِ إلاَّ عَجْبَ الذَّنَبِ</w:t>
      </w:r>
      <w:r w:rsidR="009272A6">
        <w:rPr>
          <w:rtl/>
        </w:rPr>
        <w:t>،</w:t>
      </w:r>
      <w:r w:rsidRPr="00E36729">
        <w:rPr>
          <w:rtl/>
        </w:rPr>
        <w:t xml:space="preserve"> فِيهِ يُرَكَّبُ الْخَلْقُ، ثُمَّ يُنَزِّلُ اللَّه مِنَ السَّمَآءِ مَاءً</w:t>
      </w:r>
      <w:r w:rsidR="009272A6">
        <w:rPr>
          <w:rtl/>
        </w:rPr>
        <w:t>،</w:t>
      </w:r>
      <w:r w:rsidRPr="00E36729">
        <w:rPr>
          <w:rtl/>
        </w:rPr>
        <w:t xml:space="preserve"> فَيَنْبُتُونَ كَمَا يَنْبُتُ الْبَقْلُ</w:t>
      </w:r>
      <w:r w:rsidR="009272A6">
        <w:rPr>
          <w:rtl/>
        </w:rPr>
        <w:t>»</w:t>
      </w:r>
      <w:r w:rsidR="00B81E84"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1836.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«بین دو نفخ صور، یک چله می‌باشد»، گفتند</w:t>
      </w:r>
      <w:r w:rsidR="009272A6" w:rsidRPr="003B55AE">
        <w:rPr>
          <w:rStyle w:val="Char7"/>
          <w:rFonts w:hint="cs"/>
          <w:rtl/>
        </w:rPr>
        <w:t>:</w:t>
      </w:r>
      <w:r w:rsidRPr="003B55AE">
        <w:rPr>
          <w:rStyle w:val="Char7"/>
          <w:rFonts w:hint="cs"/>
          <w:rtl/>
        </w:rPr>
        <w:t xml:space="preserve"> ای ابوهریره! چهل روز؟ گفت</w:t>
      </w:r>
      <w:r w:rsidR="009272A6" w:rsidRPr="003B55AE">
        <w:rPr>
          <w:rStyle w:val="Char7"/>
          <w:rFonts w:hint="cs"/>
          <w:rtl/>
        </w:rPr>
        <w:t>:</w:t>
      </w:r>
      <w:r w:rsidRPr="003B55AE">
        <w:rPr>
          <w:rStyle w:val="Char7"/>
          <w:rFonts w:hint="cs"/>
          <w:rtl/>
        </w:rPr>
        <w:t xml:space="preserve"> نمی‌دانم، گفتند</w:t>
      </w:r>
      <w:r w:rsidR="009272A6" w:rsidRPr="003B55AE">
        <w:rPr>
          <w:rStyle w:val="Char7"/>
          <w:rFonts w:hint="cs"/>
          <w:rtl/>
        </w:rPr>
        <w:t>:</w:t>
      </w:r>
      <w:r w:rsidRPr="003B55AE">
        <w:rPr>
          <w:rStyle w:val="Char7"/>
          <w:rFonts w:hint="cs"/>
          <w:rtl/>
        </w:rPr>
        <w:t xml:space="preserve"> چهل سال؟ گفت</w:t>
      </w:r>
      <w:r w:rsidR="009272A6" w:rsidRPr="003B55AE">
        <w:rPr>
          <w:rStyle w:val="Char7"/>
          <w:rFonts w:hint="cs"/>
          <w:rtl/>
        </w:rPr>
        <w:t>:</w:t>
      </w:r>
      <w:r w:rsidRPr="003B55AE">
        <w:rPr>
          <w:rStyle w:val="Char7"/>
          <w:rFonts w:hint="cs"/>
          <w:rtl/>
        </w:rPr>
        <w:t xml:space="preserve"> نمی‌دانم، گفتند</w:t>
      </w:r>
      <w:r w:rsidR="009272A6" w:rsidRPr="003B55AE">
        <w:rPr>
          <w:rStyle w:val="Char7"/>
          <w:rFonts w:hint="cs"/>
          <w:rtl/>
        </w:rPr>
        <w:t>:</w:t>
      </w:r>
      <w:r w:rsidRPr="003B55AE">
        <w:rPr>
          <w:rStyle w:val="Char7"/>
          <w:rFonts w:hint="cs"/>
          <w:rtl/>
        </w:rPr>
        <w:t xml:space="preserve"> چهل ماه؟ گفت</w:t>
      </w:r>
      <w:r w:rsidR="009272A6" w:rsidRPr="003B55AE">
        <w:rPr>
          <w:rStyle w:val="Char7"/>
          <w:rFonts w:hint="cs"/>
          <w:rtl/>
        </w:rPr>
        <w:t>:</w:t>
      </w:r>
      <w:r w:rsidRPr="003B55AE">
        <w:rPr>
          <w:rStyle w:val="Char7"/>
          <w:rFonts w:hint="cs"/>
          <w:rtl/>
        </w:rPr>
        <w:t xml:space="preserve"> نمی‌دانم، «و هر چیز از بدن انسان پوسیده می‌شود، جز آخرین استخوان ستون فقرات او (عجب الذنب) که مردم بر روی آن ترکیب یافته و زنده می‌شوند، سپس خداوند از آسمان آبی نازل می‌کند و چنان که سبزه و گیاهان سبز می‌ش</w:t>
      </w:r>
      <w:r w:rsidR="00156522" w:rsidRPr="003B55AE">
        <w:rPr>
          <w:rStyle w:val="Char7"/>
          <w:rFonts w:hint="cs"/>
          <w:rtl/>
        </w:rPr>
        <w:t>وند و می‌رویند، انسان‌ها نیز سبز</w:t>
      </w:r>
      <w:r w:rsidRPr="003B55AE">
        <w:rPr>
          <w:rStyle w:val="Char7"/>
          <w:rFonts w:hint="cs"/>
          <w:rtl/>
        </w:rPr>
        <w:t xml:space="preserve"> می‌شوند و می‌رویند</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59"/>
      </w:r>
      <w:r w:rsidR="00657EA2">
        <w:rPr>
          <w:rStyle w:val="Charb"/>
          <w:rFonts w:hint="cs"/>
          <w:rtl/>
        </w:rPr>
        <w:t>.</w:t>
      </w:r>
    </w:p>
    <w:p w:rsidR="009D149C" w:rsidRPr="00F37743" w:rsidRDefault="009D149C" w:rsidP="009D21BF">
      <w:pPr>
        <w:pStyle w:val="a"/>
        <w:rPr>
          <w:rStyle w:val="Chard"/>
          <w:rtl/>
        </w:rPr>
      </w:pPr>
      <w:r w:rsidRPr="00F37743">
        <w:rPr>
          <w:rStyle w:val="Charb"/>
          <w:rtl/>
        </w:rPr>
        <w:t>1837</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وَعَنْهُ قَالَ بيْنَمَا النَّبيُّ</w:t>
      </w:r>
      <w:r w:rsidR="000A0F18">
        <w:rPr>
          <w:rtl/>
        </w:rPr>
        <w:t xml:space="preserve"> </w:t>
      </w:r>
      <w:r w:rsidR="000A0F18" w:rsidRPr="000A0F18">
        <w:rPr>
          <w:rFonts w:cs="CTraditional Arabic"/>
          <w:szCs w:val="28"/>
          <w:rtl/>
        </w:rPr>
        <w:t>ص</w:t>
      </w:r>
      <w:r w:rsidR="008B56DF">
        <w:rPr>
          <w:rtl/>
        </w:rPr>
        <w:t xml:space="preserve"> </w:t>
      </w:r>
      <w:r w:rsidRPr="00E36729">
        <w:rPr>
          <w:rtl/>
        </w:rPr>
        <w:t>في مَجْلِسٍ يُحَدِّثُ الْقَوْمَ</w:t>
      </w:r>
      <w:r w:rsidR="009272A6">
        <w:rPr>
          <w:rtl/>
        </w:rPr>
        <w:t>،</w:t>
      </w:r>
      <w:r w:rsidRPr="00E36729">
        <w:rPr>
          <w:rtl/>
        </w:rPr>
        <w:t xml:space="preserve"> جاءَهُ أعْرابِيُّ فَقَالَ</w:t>
      </w:r>
      <w:r w:rsidR="009272A6">
        <w:rPr>
          <w:rtl/>
        </w:rPr>
        <w:t>:</w:t>
      </w:r>
      <w:r w:rsidR="00F37743">
        <w:rPr>
          <w:rtl/>
        </w:rPr>
        <w:t xml:space="preserve"> مَتَى السَّاعَةُ</w:t>
      </w:r>
      <w:r w:rsidRPr="00E36729">
        <w:rPr>
          <w:rtl/>
        </w:rPr>
        <w:t>؟ فَمَضَى رسُولُ اللَّه</w:t>
      </w:r>
      <w:r w:rsidR="000A0F18">
        <w:rPr>
          <w:rtl/>
        </w:rPr>
        <w:t xml:space="preserve"> </w:t>
      </w:r>
      <w:r w:rsidR="000A0F18" w:rsidRPr="000A0F18">
        <w:rPr>
          <w:rFonts w:cs="CTraditional Arabic"/>
          <w:szCs w:val="28"/>
          <w:rtl/>
        </w:rPr>
        <w:t>ص</w:t>
      </w:r>
      <w:r w:rsidRPr="00E36729">
        <w:rPr>
          <w:rtl/>
        </w:rPr>
        <w:t xml:space="preserve"> يُحَدِّثُ، فقَال بَعْضُ الْقَوْمِ</w:t>
      </w:r>
      <w:r w:rsidR="009272A6">
        <w:rPr>
          <w:rtl/>
        </w:rPr>
        <w:t>:</w:t>
      </w:r>
      <w:r w:rsidRPr="00E36729">
        <w:rPr>
          <w:rtl/>
        </w:rPr>
        <w:t xml:space="preserve"> سَمِعَ مَا قَالَ</w:t>
      </w:r>
      <w:r w:rsidR="009272A6">
        <w:rPr>
          <w:rtl/>
        </w:rPr>
        <w:t>،</w:t>
      </w:r>
      <w:r w:rsidRPr="00E36729">
        <w:rPr>
          <w:rtl/>
        </w:rPr>
        <w:t xml:space="preserve"> فَكَرِه ما قَالَ، وقَالَ بَعْضُهمْ</w:t>
      </w:r>
      <w:r w:rsidR="009272A6">
        <w:rPr>
          <w:rtl/>
        </w:rPr>
        <w:t>:</w:t>
      </w:r>
      <w:r w:rsidRPr="00E36729">
        <w:rPr>
          <w:rtl/>
        </w:rPr>
        <w:t xml:space="preserve"> بَلْ لَمْ يَسْمَعْ</w:t>
      </w:r>
      <w:r w:rsidR="009272A6">
        <w:rPr>
          <w:rtl/>
        </w:rPr>
        <w:t>،</w:t>
      </w:r>
      <w:r w:rsidRPr="00E36729">
        <w:rPr>
          <w:rtl/>
        </w:rPr>
        <w:t xml:space="preserve"> حَتَّى إذَا قَضَى حَدِيثَهُ قَالَ</w:t>
      </w:r>
      <w:r w:rsidR="009272A6">
        <w:rPr>
          <w:rtl/>
        </w:rPr>
        <w:t>:</w:t>
      </w:r>
      <w:r w:rsidRPr="00E36729">
        <w:rPr>
          <w:rtl/>
        </w:rPr>
        <w:t xml:space="preserve"> </w:t>
      </w:r>
      <w:r w:rsidR="009272A6">
        <w:rPr>
          <w:rtl/>
        </w:rPr>
        <w:t>«</w:t>
      </w:r>
      <w:r w:rsidRPr="00E36729">
        <w:rPr>
          <w:rtl/>
        </w:rPr>
        <w:t>أيْنَ السَّائِلُ عَنِ السَّاعَةِ</w:t>
      </w:r>
      <w:r w:rsidR="00EA381D">
        <w:rPr>
          <w:rtl/>
        </w:rPr>
        <w:t>؟</w:t>
      </w:r>
      <w:r w:rsidR="009272A6">
        <w:rPr>
          <w:rtl/>
        </w:rPr>
        <w:t>»</w:t>
      </w:r>
      <w:r w:rsidRPr="00E36729">
        <w:rPr>
          <w:rtl/>
        </w:rPr>
        <w:t xml:space="preserve"> قَال</w:t>
      </w:r>
      <w:r w:rsidR="009272A6">
        <w:rPr>
          <w:rtl/>
        </w:rPr>
        <w:t>:</w:t>
      </w:r>
      <w:r w:rsidR="00DC1948">
        <w:rPr>
          <w:rtl/>
        </w:rPr>
        <w:t xml:space="preserve">‌ها </w:t>
      </w:r>
      <w:r w:rsidRPr="00E36729">
        <w:rPr>
          <w:rtl/>
        </w:rPr>
        <w:t>أنَا يَا رسُولَ اللَّه</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إذَا ضُيِّعَتِ الأَمَانةُ فانْتَظِرِ السَّاعةَ</w:t>
      </w:r>
      <w:r w:rsidR="009272A6">
        <w:rPr>
          <w:rtl/>
        </w:rPr>
        <w:t>»</w:t>
      </w:r>
      <w:r w:rsidRPr="00E36729">
        <w:rPr>
          <w:rtl/>
        </w:rPr>
        <w:t xml:space="preserve"> قَالَ: كَيْفَ إضَاعَتُهَا</w:t>
      </w:r>
      <w:r w:rsidR="00EA381D">
        <w:rPr>
          <w:rtl/>
        </w:rPr>
        <w:t>؟</w:t>
      </w:r>
      <w:r w:rsidRPr="00E36729">
        <w:rPr>
          <w:rtl/>
        </w:rPr>
        <w:t xml:space="preserve"> قَالَ</w:t>
      </w:r>
      <w:r w:rsidR="009272A6">
        <w:rPr>
          <w:rtl/>
        </w:rPr>
        <w:t>:</w:t>
      </w:r>
      <w:r w:rsidRPr="00E36729">
        <w:rPr>
          <w:rtl/>
        </w:rPr>
        <w:t xml:space="preserve"> إذَا وُسِّد الأمْرُ إلى غَيْرِ أهْلِهِ فَانْتَظِرِ السَّاعة</w:t>
      </w:r>
      <w:r w:rsidR="00B81E84"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1837.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گفت</w:t>
      </w:r>
      <w:r w:rsidR="009272A6" w:rsidRPr="003B55AE">
        <w:rPr>
          <w:rStyle w:val="Char7"/>
          <w:rFonts w:hint="cs"/>
          <w:rtl/>
        </w:rPr>
        <w:t>:</w:t>
      </w:r>
      <w:r w:rsidRPr="003B55AE">
        <w:rPr>
          <w:rStyle w:val="Char7"/>
          <w:rFonts w:hint="cs"/>
          <w:rtl/>
        </w:rPr>
        <w:t xml:space="preserve"> وقتی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در مجلسی بود و برای مردم سخنرانی می‌فرمود، اعرابی</w:t>
      </w:r>
      <w:r w:rsidR="00DB3C90" w:rsidRPr="003B55AE">
        <w:rPr>
          <w:rStyle w:val="Char7"/>
          <w:rFonts w:hint="cs"/>
          <w:rtl/>
        </w:rPr>
        <w:t xml:space="preserve"> ای</w:t>
      </w:r>
      <w:r w:rsidRPr="003B55AE">
        <w:rPr>
          <w:rStyle w:val="Char7"/>
          <w:rFonts w:hint="cs"/>
          <w:rtl/>
        </w:rPr>
        <w:t xml:space="preserve"> نزد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آمد و گفت</w:t>
      </w:r>
      <w:r w:rsidR="009272A6" w:rsidRPr="003B55AE">
        <w:rPr>
          <w:rStyle w:val="Char7"/>
          <w:rFonts w:hint="cs"/>
          <w:rtl/>
        </w:rPr>
        <w:t>:</w:t>
      </w:r>
      <w:r w:rsidRPr="003B55AE">
        <w:rPr>
          <w:rStyle w:val="Char7"/>
          <w:rFonts w:hint="cs"/>
          <w:rtl/>
        </w:rPr>
        <w:t xml:space="preserve"> قیامت کی خواهد بود؟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به سخنش ادامه داد، یکی از جماعت گفت</w:t>
      </w:r>
      <w:r w:rsidR="009272A6" w:rsidRPr="003B55AE">
        <w:rPr>
          <w:rStyle w:val="Char7"/>
          <w:rFonts w:hint="cs"/>
          <w:rtl/>
        </w:rPr>
        <w:t>:</w:t>
      </w:r>
      <w:r w:rsidRPr="003B55AE">
        <w:rPr>
          <w:rStyle w:val="Char7"/>
          <w:rFonts w:hint="cs"/>
          <w:rtl/>
        </w:rPr>
        <w:t xml:space="preserve"> حرف او را شنید ولی از گفته‌اش خوشش نیامد؛ دیگری گفت</w:t>
      </w:r>
      <w:r w:rsidR="009272A6" w:rsidRPr="003B55AE">
        <w:rPr>
          <w:rStyle w:val="Char7"/>
          <w:rFonts w:hint="cs"/>
          <w:rtl/>
        </w:rPr>
        <w:t>:</w:t>
      </w:r>
      <w:r w:rsidRPr="003B55AE">
        <w:rPr>
          <w:rStyle w:val="Char7"/>
          <w:rFonts w:hint="cs"/>
          <w:rtl/>
        </w:rPr>
        <w:t xml:space="preserve"> ممکن است نشنیده باشد، تا این‌که سخن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تمام شد و فرمودند</w:t>
      </w:r>
      <w:r w:rsidR="009272A6" w:rsidRPr="003B55AE">
        <w:rPr>
          <w:rStyle w:val="Char7"/>
          <w:rFonts w:hint="cs"/>
          <w:rtl/>
        </w:rPr>
        <w:t>:</w:t>
      </w:r>
      <w:r w:rsidRPr="003B55AE">
        <w:rPr>
          <w:rStyle w:val="Char7"/>
          <w:rFonts w:hint="cs"/>
          <w:rtl/>
        </w:rPr>
        <w:t xml:space="preserve"> «سؤال کننده از روز قیامت کجاست؟» گفت</w:t>
      </w:r>
      <w:r w:rsidR="009272A6" w:rsidRPr="003B55AE">
        <w:rPr>
          <w:rStyle w:val="Char7"/>
          <w:rFonts w:hint="cs"/>
          <w:rtl/>
        </w:rPr>
        <w:t>:</w:t>
      </w:r>
      <w:r w:rsidRPr="003B55AE">
        <w:rPr>
          <w:rStyle w:val="Char7"/>
          <w:rFonts w:hint="cs"/>
          <w:rtl/>
        </w:rPr>
        <w:t xml:space="preserve"> من هستم، ای رسول خدا! فرمودند</w:t>
      </w:r>
      <w:r w:rsidR="009272A6" w:rsidRPr="003B55AE">
        <w:rPr>
          <w:rStyle w:val="Char7"/>
          <w:rFonts w:hint="cs"/>
          <w:rtl/>
        </w:rPr>
        <w:t>:</w:t>
      </w:r>
      <w:r w:rsidRPr="003B55AE">
        <w:rPr>
          <w:rStyle w:val="Char7"/>
          <w:rFonts w:hint="cs"/>
          <w:rtl/>
        </w:rPr>
        <w:t xml:space="preserve"> «هرگاه امانت تضییع شد و از بین رفت، منتظر قیامت باش»، گفت</w:t>
      </w:r>
      <w:r w:rsidR="009272A6" w:rsidRPr="003B55AE">
        <w:rPr>
          <w:rStyle w:val="Char7"/>
          <w:rFonts w:hint="cs"/>
          <w:rtl/>
        </w:rPr>
        <w:t>:</w:t>
      </w:r>
      <w:r w:rsidRPr="003B55AE">
        <w:rPr>
          <w:rStyle w:val="Char7"/>
          <w:rFonts w:hint="cs"/>
          <w:rtl/>
        </w:rPr>
        <w:t xml:space="preserve"> از بین رفتن و ضایع شدن امانت چگونه خواهد بود؟ فرمودند</w:t>
      </w:r>
      <w:r w:rsidR="009272A6" w:rsidRPr="003B55AE">
        <w:rPr>
          <w:rStyle w:val="Char7"/>
          <w:rFonts w:hint="cs"/>
          <w:rtl/>
        </w:rPr>
        <w:t>:</w:t>
      </w:r>
      <w:r w:rsidRPr="003B55AE">
        <w:rPr>
          <w:rStyle w:val="Char7"/>
          <w:rFonts w:hint="cs"/>
          <w:rtl/>
        </w:rPr>
        <w:t xml:space="preserve"> «هر وقت کار به غیر اهل آن سپرده شد، منتظر قیامت باش</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60"/>
      </w:r>
      <w:r w:rsidR="00657EA2">
        <w:rPr>
          <w:rStyle w:val="Charb"/>
          <w:rFonts w:hint="cs"/>
          <w:rtl/>
        </w:rPr>
        <w:t>.</w:t>
      </w:r>
    </w:p>
    <w:p w:rsidR="009D149C" w:rsidRPr="00F37743" w:rsidRDefault="009D149C" w:rsidP="009D21BF">
      <w:pPr>
        <w:pStyle w:val="a"/>
        <w:rPr>
          <w:rStyle w:val="Chard"/>
          <w:rtl/>
        </w:rPr>
      </w:pPr>
      <w:r w:rsidRPr="00F37743">
        <w:rPr>
          <w:rStyle w:val="Charb"/>
          <w:rtl/>
        </w:rPr>
        <w:t>1838</w:t>
      </w:r>
      <w:r w:rsidRPr="00F37743">
        <w:rPr>
          <w:rStyle w:val="Charb"/>
          <w:rFonts w:hint="cs"/>
          <w:rtl/>
        </w:rPr>
        <w:t>-</w:t>
      </w:r>
      <w:r w:rsidRPr="00F37743">
        <w:rPr>
          <w:rStyle w:val="Charb"/>
          <w:rFonts w:ascii="Times New Roman" w:hAnsi="Times New Roman" w:cs="Times New Roman" w:hint="cs"/>
          <w:rtl/>
        </w:rPr>
        <w:t> </w:t>
      </w:r>
      <w:r w:rsidR="00B81E84" w:rsidRPr="007E4299">
        <w:rPr>
          <w:rStyle w:val="Char5"/>
          <w:rFonts w:hint="cs"/>
          <w:rtl/>
        </w:rPr>
        <w:t>«</w:t>
      </w:r>
      <w:r w:rsidRPr="00E36729">
        <w:rPr>
          <w:rtl/>
        </w:rPr>
        <w:t>وعنْهُ أنَّ رسُول اللَّه</w:t>
      </w:r>
      <w:r w:rsidR="000A0F18">
        <w:rPr>
          <w:rtl/>
        </w:rPr>
        <w:t xml:space="preserve"> </w:t>
      </w:r>
      <w:r w:rsidR="000A0F18" w:rsidRPr="000A0F18">
        <w:rPr>
          <w:rFonts w:cs="CTraditional Arabic"/>
          <w:szCs w:val="28"/>
          <w:rtl/>
        </w:rPr>
        <w:t>ص</w:t>
      </w:r>
      <w:r w:rsidR="008B56DF">
        <w:rPr>
          <w:rtl/>
        </w:rPr>
        <w:t xml:space="preserve"> </w:t>
      </w:r>
      <w:r w:rsidRPr="00E36729">
        <w:rPr>
          <w:rtl/>
        </w:rPr>
        <w:t>قَالَ</w:t>
      </w:r>
      <w:r w:rsidR="009272A6">
        <w:rPr>
          <w:rtl/>
        </w:rPr>
        <w:t>:</w:t>
      </w:r>
      <w:r w:rsidRPr="00E36729">
        <w:rPr>
          <w:rtl/>
        </w:rPr>
        <w:t xml:space="preserve"> </w:t>
      </w:r>
      <w:r w:rsidR="009272A6">
        <w:rPr>
          <w:rtl/>
        </w:rPr>
        <w:t>«</w:t>
      </w:r>
      <w:r w:rsidRPr="00E36729">
        <w:rPr>
          <w:rtl/>
        </w:rPr>
        <w:t>يُصَلُّونَ لَكُمْ</w:t>
      </w:r>
      <w:r w:rsidR="009272A6">
        <w:rPr>
          <w:rtl/>
        </w:rPr>
        <w:t>،</w:t>
      </w:r>
      <w:r w:rsidRPr="00E36729">
        <w:rPr>
          <w:rtl/>
        </w:rPr>
        <w:t xml:space="preserve"> فَإنْ أصَابُوا فَلَكُمْ</w:t>
      </w:r>
      <w:r w:rsidR="009272A6">
        <w:rPr>
          <w:rtl/>
        </w:rPr>
        <w:t>،</w:t>
      </w:r>
      <w:r w:rsidRPr="00E36729">
        <w:rPr>
          <w:rtl/>
        </w:rPr>
        <w:t xml:space="preserve"> وإنْ أخْطئُوا فَلَكُمْ وَعَلَيْهِمْ</w:t>
      </w:r>
      <w:r w:rsidR="009272A6">
        <w:rPr>
          <w:rtl/>
        </w:rPr>
        <w:t>»</w:t>
      </w:r>
      <w:r w:rsidR="00B81E84"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2406B4" w:rsidRDefault="003B70B7" w:rsidP="00094DB7">
      <w:pPr>
        <w:ind w:firstLine="284"/>
        <w:jc w:val="both"/>
        <w:rPr>
          <w:rStyle w:val="Charb"/>
          <w:rtl/>
        </w:rPr>
      </w:pPr>
      <w:r w:rsidRPr="007E4299">
        <w:rPr>
          <w:rStyle w:val="Charb"/>
          <w:rFonts w:hint="cs"/>
          <w:rtl/>
        </w:rPr>
        <w:t xml:space="preserve">1838. </w:t>
      </w:r>
      <w:r w:rsidR="00B81E84" w:rsidRPr="007E4299">
        <w:rPr>
          <w:rStyle w:val="Char5"/>
          <w:rFonts w:hint="cs"/>
          <w:rtl/>
        </w:rPr>
        <w:t>«</w:t>
      </w:r>
      <w:r w:rsidRPr="003B55AE">
        <w:rPr>
          <w:rStyle w:val="Char7"/>
          <w:rFonts w:hint="cs"/>
          <w:rtl/>
        </w:rPr>
        <w:t xml:space="preserve">از ابوهریره </w:t>
      </w:r>
      <w:r w:rsidR="006A2C0C" w:rsidRPr="007E4299">
        <w:rPr>
          <w:rStyle w:val="Char7"/>
          <w:rFonts w:cs="CTraditional Arabic" w:hint="cs"/>
          <w:szCs w:val="28"/>
          <w:rtl/>
        </w:rPr>
        <w:t>س</w:t>
      </w:r>
      <w:r w:rsidRPr="003B55A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3B55AE">
        <w:rPr>
          <w:rStyle w:val="Char7"/>
          <w:rFonts w:hint="cs"/>
          <w:rtl/>
        </w:rPr>
        <w:t>فرمودند</w:t>
      </w:r>
      <w:r w:rsidR="009272A6" w:rsidRPr="003B55AE">
        <w:rPr>
          <w:rStyle w:val="Char7"/>
          <w:rFonts w:hint="cs"/>
          <w:rtl/>
        </w:rPr>
        <w:t>:</w:t>
      </w:r>
      <w:r w:rsidRPr="003B55AE">
        <w:rPr>
          <w:rStyle w:val="Char7"/>
          <w:rFonts w:hint="cs"/>
          <w:rtl/>
        </w:rPr>
        <w:t xml:space="preserve"> «امامان جماعت برای شما نماز می‌خوانند، اگر درست انجام دادند، به نفع شماست و اگر اشتباه کردند، به نفع شما و به ضرر آنهاست</w:t>
      </w:r>
      <w:r w:rsidRPr="007E4299">
        <w:rPr>
          <w:rStyle w:val="Charb"/>
          <w:rFonts w:hint="cs"/>
          <w:rtl/>
        </w:rPr>
        <w:t>»</w:t>
      </w:r>
      <w:r w:rsidR="00B81E84" w:rsidRPr="007E4299">
        <w:rPr>
          <w:rStyle w:val="Char5"/>
          <w:rFonts w:hint="cs"/>
          <w:rtl/>
        </w:rPr>
        <w:t>»</w:t>
      </w:r>
      <w:r w:rsidRPr="007E4299">
        <w:rPr>
          <w:rStyle w:val="FootnoteReference"/>
          <w:rFonts w:cs="IRNazli"/>
          <w:spacing w:val="-2"/>
          <w:sz w:val="28"/>
          <w:szCs w:val="28"/>
          <w:rtl/>
          <w:lang w:bidi="fa-IR"/>
        </w:rPr>
        <w:footnoteReference w:id="1061"/>
      </w:r>
      <w:r w:rsidR="00657EA2" w:rsidRPr="002406B4">
        <w:rPr>
          <w:rStyle w:val="Charb"/>
          <w:rFonts w:hint="cs"/>
          <w:rtl/>
        </w:rPr>
        <w:t>.</w:t>
      </w:r>
    </w:p>
    <w:p w:rsidR="009D149C" w:rsidRPr="00F37743" w:rsidRDefault="009D149C" w:rsidP="00F37743">
      <w:pPr>
        <w:pStyle w:val="a"/>
        <w:rPr>
          <w:rStyle w:val="Charb"/>
          <w:rtl/>
        </w:rPr>
      </w:pPr>
      <w:r w:rsidRPr="00F37743">
        <w:rPr>
          <w:rStyle w:val="Charb"/>
          <w:rtl/>
        </w:rPr>
        <w:t>1839</w:t>
      </w:r>
      <w:r w:rsidRPr="00F37743">
        <w:rPr>
          <w:rStyle w:val="Charb"/>
          <w:rFonts w:hint="cs"/>
          <w:rtl/>
        </w:rPr>
        <w:t>-</w:t>
      </w:r>
      <w:r w:rsidRPr="00E36729">
        <w:rPr>
          <w:rFonts w:cs="Traditional Arabic"/>
          <w:color w:val="333333"/>
          <w:sz w:val="36"/>
          <w:szCs w:val="36"/>
          <w:rtl/>
        </w:rPr>
        <w:t> </w:t>
      </w:r>
      <w:r w:rsidR="00B81E84" w:rsidRPr="00F37743">
        <w:rPr>
          <w:rStyle w:val="Char5"/>
          <w:rFonts w:hint="cs"/>
          <w:rtl/>
        </w:rPr>
        <w:t>«</w:t>
      </w:r>
      <w:r w:rsidRPr="00F37743">
        <w:rPr>
          <w:rtl/>
        </w:rPr>
        <w:t xml:space="preserve">وَعَنْهُ </w:t>
      </w:r>
      <w:r w:rsidR="007E4299" w:rsidRPr="007E4299">
        <w:rPr>
          <w:rFonts w:cs="CTraditional Arabic"/>
          <w:color w:val="333333"/>
          <w:sz w:val="36"/>
          <w:szCs w:val="28"/>
          <w:rtl/>
        </w:rPr>
        <w:t>س</w:t>
      </w:r>
      <w:r w:rsidR="009272A6" w:rsidRPr="00F37743">
        <w:rPr>
          <w:rtl/>
        </w:rPr>
        <w:t>:</w:t>
      </w:r>
      <w:r w:rsidRPr="00F37743">
        <w:rPr>
          <w:rtl/>
        </w:rPr>
        <w:t xml:space="preserve"> </w:t>
      </w:r>
      <w:r w:rsidR="005900E2" w:rsidRPr="00F37743">
        <w:rPr>
          <w:rStyle w:val="Char5"/>
          <w:rtl/>
        </w:rPr>
        <w:t>﴿</w:t>
      </w:r>
      <w:r w:rsidRPr="00F37743">
        <w:rPr>
          <w:rStyle w:val="Char3"/>
          <w:rtl/>
        </w:rPr>
        <w:t>كُنْتُمْ خَيْرَ أُمَّةٍ أخْرِجَتْ لِلنَّاسِ</w:t>
      </w:r>
      <w:r w:rsidR="005900E2" w:rsidRPr="00F37743">
        <w:rPr>
          <w:rStyle w:val="Char5"/>
          <w:rtl/>
        </w:rPr>
        <w:t>﴾</w:t>
      </w:r>
      <w:r w:rsidRPr="00F37743">
        <w:rPr>
          <w:rtl/>
        </w:rPr>
        <w:t xml:space="preserve"> قَالَ</w:t>
      </w:r>
      <w:r w:rsidR="009272A6" w:rsidRPr="00F37743">
        <w:rPr>
          <w:rtl/>
        </w:rPr>
        <w:t>:</w:t>
      </w:r>
      <w:r w:rsidRPr="00F37743">
        <w:rPr>
          <w:rtl/>
        </w:rPr>
        <w:t xml:space="preserve"> خَيْرُ النَّاسِ لِلنَّاسِ يَأْتُونَ بِهِمْ في السَّلاسِل في أعْنَاقِهمْ حَتَّى يَدْخُلُوا في الإسْلامِ</w:t>
      </w:r>
      <w:r w:rsidR="00B81E84" w:rsidRPr="007E4299">
        <w:rPr>
          <w:rStyle w:val="Char5"/>
          <w:rFonts w:hint="cs"/>
          <w:rtl/>
        </w:rPr>
        <w:t>»</w:t>
      </w:r>
      <w:r w:rsidR="009272A6" w:rsidRPr="00F37743">
        <w:rPr>
          <w:rStyle w:val="Charb"/>
          <w:rtl/>
        </w:rPr>
        <w:t>.</w:t>
      </w:r>
    </w:p>
    <w:p w:rsidR="003B70B7" w:rsidRPr="007E4299" w:rsidRDefault="003B70B7" w:rsidP="00094DB7">
      <w:pPr>
        <w:ind w:firstLine="284"/>
        <w:jc w:val="both"/>
        <w:rPr>
          <w:rStyle w:val="Charb"/>
          <w:rtl/>
        </w:rPr>
      </w:pPr>
      <w:r w:rsidRPr="007E4299">
        <w:rPr>
          <w:rStyle w:val="Charb"/>
          <w:rFonts w:hint="cs"/>
          <w:rtl/>
        </w:rPr>
        <w:t xml:space="preserve">1839. </w:t>
      </w:r>
      <w:r w:rsidR="00472F8C" w:rsidRPr="007E4299">
        <w:rPr>
          <w:rStyle w:val="Char5"/>
          <w:rFonts w:hint="cs"/>
          <w:rtl/>
        </w:rPr>
        <w:t>«</w:t>
      </w:r>
      <w:r w:rsidRPr="00D37107">
        <w:rPr>
          <w:rStyle w:val="Char7"/>
          <w:rFonts w:hint="cs"/>
          <w:rtl/>
        </w:rPr>
        <w:t xml:space="preserve">ابوهریره </w:t>
      </w:r>
      <w:r w:rsidR="006A2C0C" w:rsidRPr="007E4299">
        <w:rPr>
          <w:rFonts w:cs="CTraditional Arabic" w:hint="cs"/>
          <w:sz w:val="28"/>
          <w:szCs w:val="28"/>
          <w:rtl/>
          <w:lang w:bidi="fa-IR"/>
        </w:rPr>
        <w:t>س</w:t>
      </w:r>
      <w:r w:rsidRPr="00D37107">
        <w:rPr>
          <w:rStyle w:val="Char7"/>
          <w:rFonts w:hint="cs"/>
          <w:rtl/>
        </w:rPr>
        <w:t xml:space="preserve"> در مورد آیه‌ی</w:t>
      </w:r>
      <w:r w:rsidR="00D37107">
        <w:rPr>
          <w:rStyle w:val="Char7"/>
          <w:rFonts w:hint="cs"/>
          <w:rtl/>
        </w:rPr>
        <w:t>:</w:t>
      </w:r>
    </w:p>
    <w:p w:rsidR="003B70B7" w:rsidRDefault="005D062B" w:rsidP="00094DB7">
      <w:pPr>
        <w:pStyle w:val="a5"/>
        <w:rPr>
          <w:rFonts w:cs="B Lotus"/>
          <w:sz w:val="32"/>
          <w:szCs w:val="32"/>
          <w:rtl/>
          <w:lang w:bidi="fa-IR"/>
        </w:rPr>
      </w:pPr>
      <w:r w:rsidRPr="002C2B3A">
        <w:rPr>
          <w:rStyle w:val="Char5"/>
          <w:rFonts w:hint="cs"/>
          <w:rtl/>
        </w:rPr>
        <w:t>﴿</w:t>
      </w:r>
      <w:r w:rsidRPr="00E07A79">
        <w:rPr>
          <w:rStyle w:val="Char3"/>
          <w:rtl/>
        </w:rPr>
        <w:t>كُنتُم</w:t>
      </w:r>
      <w:r w:rsidRPr="00E07A79">
        <w:rPr>
          <w:rStyle w:val="Char3"/>
          <w:rFonts w:hint="cs"/>
          <w:rtl/>
        </w:rPr>
        <w:t>ۡ خَيۡرَ أُمَّةٍ أُخۡرِجَتۡ لِلنَّاسِ</w:t>
      </w:r>
      <w:r w:rsidRPr="002C2B3A">
        <w:rPr>
          <w:rStyle w:val="Char5"/>
          <w:rFonts w:hint="cs"/>
          <w:rtl/>
        </w:rPr>
        <w:t>﴾</w:t>
      </w:r>
      <w:r w:rsidRPr="002C2B3A">
        <w:rPr>
          <w:rStyle w:val="Char4"/>
          <w:rtl/>
        </w:rPr>
        <w:t xml:space="preserve"> [آل عمران: 110]</w:t>
      </w:r>
      <w:r w:rsidRPr="002C2B3A">
        <w:rPr>
          <w:rStyle w:val="Char4"/>
          <w:rFonts w:hint="cs"/>
          <w:rtl/>
        </w:rPr>
        <w:t>.</w:t>
      </w:r>
    </w:p>
    <w:p w:rsidR="003B70B7" w:rsidRPr="00214B27" w:rsidRDefault="003B70B7" w:rsidP="002C2B3A">
      <w:pPr>
        <w:pStyle w:val="a3"/>
        <w:rPr>
          <w:rtl/>
        </w:rPr>
      </w:pPr>
      <w:r w:rsidRPr="007E4299">
        <w:rPr>
          <w:rStyle w:val="Char5"/>
          <w:rFonts w:hint="cs"/>
          <w:rtl/>
        </w:rPr>
        <w:t>«</w:t>
      </w:r>
      <w:r w:rsidRPr="00472F8C">
        <w:rPr>
          <w:rFonts w:hint="cs"/>
          <w:rtl/>
        </w:rPr>
        <w:t>شما بهترین امتی هستید که برای مردم آفریده و انتخاب شده‌اید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DF612E">
        <w:rPr>
          <w:rStyle w:val="Char7"/>
          <w:rFonts w:hint="cs"/>
          <w:rtl/>
        </w:rPr>
        <w:t>گفت</w:t>
      </w:r>
      <w:r w:rsidR="009272A6" w:rsidRPr="00DF612E">
        <w:rPr>
          <w:rStyle w:val="Char7"/>
          <w:rFonts w:hint="cs"/>
          <w:rtl/>
        </w:rPr>
        <w:t>:</w:t>
      </w:r>
      <w:r w:rsidRPr="00DF612E">
        <w:rPr>
          <w:rStyle w:val="Char7"/>
          <w:rFonts w:hint="cs"/>
          <w:rtl/>
        </w:rPr>
        <w:t xml:space="preserve"> بهترین مردم برای مردم هستند (زیرا) مردم را با زنجیرهایی در گردنشان می‌آورند تا داخل اسلام (و بهشت) شوند</w:t>
      </w:r>
      <w:r w:rsidRPr="007E4299">
        <w:rPr>
          <w:rStyle w:val="Char5"/>
          <w:rFonts w:hint="cs"/>
          <w:rtl/>
        </w:rPr>
        <w:t>»</w:t>
      </w:r>
      <w:r w:rsidRPr="007E4299">
        <w:rPr>
          <w:rStyle w:val="FootnoteReference"/>
          <w:rFonts w:cs="IRNazli"/>
          <w:spacing w:val="-2"/>
          <w:sz w:val="28"/>
          <w:szCs w:val="28"/>
          <w:rtl/>
          <w:lang w:bidi="fa-IR"/>
        </w:rPr>
        <w:footnoteReference w:id="1062"/>
      </w:r>
      <w:r w:rsidR="00657EA2">
        <w:rPr>
          <w:rStyle w:val="Charb"/>
          <w:rFonts w:hint="cs"/>
          <w:rtl/>
        </w:rPr>
        <w:t>.</w:t>
      </w:r>
    </w:p>
    <w:p w:rsidR="009D149C" w:rsidRPr="00F37743" w:rsidRDefault="009D149C" w:rsidP="009D21BF">
      <w:pPr>
        <w:pStyle w:val="a"/>
        <w:rPr>
          <w:rStyle w:val="Chard"/>
          <w:rtl/>
        </w:rPr>
      </w:pPr>
      <w:r w:rsidRPr="00F37743">
        <w:rPr>
          <w:rStyle w:val="Charb"/>
          <w:rtl/>
        </w:rPr>
        <w:t>1840</w:t>
      </w:r>
      <w:r w:rsidRPr="00F37743">
        <w:rPr>
          <w:rStyle w:val="Charb"/>
          <w:rFonts w:hint="cs"/>
          <w:rtl/>
        </w:rPr>
        <w:t>-</w:t>
      </w:r>
      <w:r w:rsidRPr="00F37743">
        <w:rPr>
          <w:rStyle w:val="Charb"/>
          <w:rFonts w:ascii="Times New Roman" w:hAnsi="Times New Roman" w:cs="Times New Roman" w:hint="cs"/>
          <w:rtl/>
        </w:rPr>
        <w:t> </w:t>
      </w:r>
      <w:r w:rsidR="00472F8C"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عَج</w:t>
      </w:r>
      <w:r w:rsidR="000621DC">
        <w:rPr>
          <w:rFonts w:hint="cs"/>
          <w:rtl/>
        </w:rPr>
        <w:t>ِ</w:t>
      </w:r>
      <w:r w:rsidRPr="00E36729">
        <w:rPr>
          <w:rtl/>
        </w:rPr>
        <w:t xml:space="preserve">بَ اللَّه </w:t>
      </w:r>
      <w:r w:rsidR="007E4299" w:rsidRPr="007E4299">
        <w:rPr>
          <w:rFonts w:cs="CTraditional Arabic"/>
          <w:szCs w:val="28"/>
          <w:rtl/>
        </w:rPr>
        <w:t>ﻷ</w:t>
      </w:r>
      <w:r w:rsidRPr="00E36729">
        <w:rPr>
          <w:rtl/>
        </w:rPr>
        <w:t xml:space="preserve"> مِنْ قَوْمٍ يَدْخُلُونَ الْجَنَّةَ في السَّلاسِلِ</w:t>
      </w:r>
      <w:r w:rsidR="009272A6">
        <w:rPr>
          <w:rtl/>
        </w:rPr>
        <w:t>»</w:t>
      </w:r>
      <w:r w:rsidR="00472F8C" w:rsidRPr="007E4299">
        <w:rPr>
          <w:rStyle w:val="Char5"/>
          <w:rFonts w:hint="cs"/>
          <w:rtl/>
        </w:rPr>
        <w:t>»</w:t>
      </w:r>
      <w:r w:rsidRPr="00F37743">
        <w:rPr>
          <w:rStyle w:val="Chard"/>
          <w:rtl/>
        </w:rPr>
        <w:t xml:space="preserve"> رواهُ</w:t>
      </w:r>
      <w:r w:rsidR="00F37743">
        <w:rPr>
          <w:rStyle w:val="Chard"/>
          <w:rFonts w:hint="cs"/>
          <w:rtl/>
        </w:rPr>
        <w:t>ـ</w:t>
      </w:r>
      <w:r w:rsidRPr="00F37743">
        <w:rPr>
          <w:rStyle w:val="Chard"/>
          <w:rtl/>
        </w:rPr>
        <w:t>م</w:t>
      </w:r>
      <w:r w:rsidR="00F37743">
        <w:rPr>
          <w:rStyle w:val="Chard"/>
          <w:rFonts w:hint="cs"/>
          <w:rtl/>
        </w:rPr>
        <w:t>ـ</w:t>
      </w:r>
      <w:r w:rsidRPr="00F37743">
        <w:rPr>
          <w:rStyle w:val="Chard"/>
          <w:rtl/>
        </w:rPr>
        <w:t>ا البُخاري</w:t>
      </w:r>
      <w:r w:rsidR="009272A6" w:rsidRPr="00F37743">
        <w:rPr>
          <w:rStyle w:val="Chard"/>
          <w:rtl/>
        </w:rPr>
        <w:t>.</w:t>
      </w:r>
      <w:r w:rsidRPr="00F37743">
        <w:rPr>
          <w:rStyle w:val="Chard"/>
          <w:rtl/>
        </w:rPr>
        <w:t xml:space="preserve"> معناها يؤسرون ويقيدون ثم يسلمون فيدخلون الجنة</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1840. </w:t>
      </w:r>
      <w:r w:rsidR="00472F8C" w:rsidRPr="007E4299">
        <w:rPr>
          <w:rStyle w:val="Char5"/>
          <w:rFonts w:hint="cs"/>
          <w:rtl/>
        </w:rPr>
        <w:t>«</w:t>
      </w:r>
      <w:r w:rsidRPr="00DF612E">
        <w:rPr>
          <w:rStyle w:val="Char7"/>
          <w:rFonts w:hint="cs"/>
          <w:rtl/>
        </w:rPr>
        <w:t xml:space="preserve">از ابوهریره </w:t>
      </w:r>
      <w:r w:rsidR="006A2C0C" w:rsidRPr="007E4299">
        <w:rPr>
          <w:rStyle w:val="Char7"/>
          <w:rFonts w:cs="CTraditional Arabic" w:hint="cs"/>
          <w:szCs w:val="28"/>
          <w:rtl/>
        </w:rPr>
        <w:t>س</w:t>
      </w:r>
      <w:r w:rsidRPr="00DF612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612E">
        <w:rPr>
          <w:rStyle w:val="Char7"/>
          <w:rFonts w:hint="cs"/>
          <w:rtl/>
        </w:rPr>
        <w:t>فرمودند</w:t>
      </w:r>
      <w:r w:rsidR="009272A6" w:rsidRPr="00DF612E">
        <w:rPr>
          <w:rStyle w:val="Char7"/>
          <w:rFonts w:hint="cs"/>
          <w:rtl/>
        </w:rPr>
        <w:t>:</w:t>
      </w:r>
      <w:r w:rsidRPr="00DF612E">
        <w:rPr>
          <w:rStyle w:val="Char7"/>
          <w:rFonts w:hint="cs"/>
          <w:rtl/>
        </w:rPr>
        <w:t xml:space="preserve"> «خداوند </w:t>
      </w:r>
      <w:r w:rsidR="007E4299" w:rsidRPr="007E4299">
        <w:rPr>
          <w:rStyle w:val="Char7"/>
          <w:rFonts w:cs="CTraditional Arabic" w:hint="cs"/>
          <w:szCs w:val="28"/>
          <w:rtl/>
        </w:rPr>
        <w:t>ﻷ</w:t>
      </w:r>
      <w:r w:rsidRPr="00DF612E">
        <w:rPr>
          <w:rStyle w:val="Char7"/>
          <w:rFonts w:hint="cs"/>
          <w:rtl/>
        </w:rPr>
        <w:t xml:space="preserve"> در شگفت است از قومی که با زنجیرها داخل بهشت می‌شوند</w:t>
      </w:r>
      <w:r w:rsidRPr="007E4299">
        <w:rPr>
          <w:rStyle w:val="Charb"/>
          <w:rFonts w:hint="cs"/>
          <w:rtl/>
        </w:rPr>
        <w:t>»</w:t>
      </w:r>
      <w:r w:rsidR="00472F8C" w:rsidRPr="007E4299">
        <w:rPr>
          <w:rStyle w:val="Char5"/>
          <w:rFonts w:hint="cs"/>
          <w:rtl/>
        </w:rPr>
        <w:t>»</w:t>
      </w:r>
      <w:r w:rsidRPr="007E4299">
        <w:rPr>
          <w:rStyle w:val="FootnoteReference"/>
          <w:rFonts w:cs="IRNazli"/>
          <w:spacing w:val="-2"/>
          <w:sz w:val="28"/>
          <w:szCs w:val="28"/>
          <w:rtl/>
          <w:lang w:bidi="fa-IR"/>
        </w:rPr>
        <w:footnoteReference w:id="1063"/>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معنی این حدیث (و حدیث قبلی)، آن است که</w:t>
      </w:r>
      <w:r w:rsidR="009272A6" w:rsidRPr="007E4299">
        <w:rPr>
          <w:rStyle w:val="Charb"/>
          <w:rFonts w:hint="cs"/>
          <w:rtl/>
        </w:rPr>
        <w:t>:</w:t>
      </w:r>
      <w:r w:rsidRPr="007E4299">
        <w:rPr>
          <w:rStyle w:val="Charb"/>
          <w:rFonts w:hint="cs"/>
          <w:rtl/>
        </w:rPr>
        <w:t xml:space="preserve"> اسیر و به زنجیر کشیده می‌شوند و سپس مسلمان شده و داخل بهشت می‌گردند.</w:t>
      </w:r>
    </w:p>
    <w:p w:rsidR="005762CA" w:rsidRPr="00F37743" w:rsidRDefault="005762CA" w:rsidP="009D21BF">
      <w:pPr>
        <w:pStyle w:val="a"/>
        <w:rPr>
          <w:rStyle w:val="Chard"/>
          <w:rtl/>
        </w:rPr>
      </w:pPr>
      <w:r w:rsidRPr="00F37743">
        <w:rPr>
          <w:rStyle w:val="Charb"/>
          <w:rtl/>
        </w:rPr>
        <w:t>1841</w:t>
      </w:r>
      <w:r w:rsidRPr="00F37743">
        <w:rPr>
          <w:rStyle w:val="Charb"/>
          <w:rFonts w:hint="cs"/>
          <w:rtl/>
        </w:rPr>
        <w:t>-</w:t>
      </w:r>
      <w:r w:rsidRPr="00F37743">
        <w:rPr>
          <w:rStyle w:val="Charb"/>
          <w:rFonts w:ascii="Times New Roman" w:hAnsi="Times New Roman" w:cs="Times New Roman" w:hint="cs"/>
          <w:rtl/>
        </w:rPr>
        <w:t> </w:t>
      </w:r>
      <w:r w:rsidR="00472F8C"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أَحَبُّ الْبِلاَدِ إلى اللَّه مَساجِدُهَا</w:t>
      </w:r>
      <w:r w:rsidR="009272A6">
        <w:rPr>
          <w:rtl/>
        </w:rPr>
        <w:t>،</w:t>
      </w:r>
      <w:r w:rsidRPr="00E36729">
        <w:rPr>
          <w:rtl/>
        </w:rPr>
        <w:t xml:space="preserve"> وأبَغضُ الْبِلاَدِ إلى اللَّه أسواقُهَا</w:t>
      </w:r>
      <w:r w:rsidR="009272A6">
        <w:rPr>
          <w:rtl/>
        </w:rPr>
        <w:t>»</w:t>
      </w:r>
      <w:r w:rsidR="00472F8C" w:rsidRPr="007E4299">
        <w:rPr>
          <w:rStyle w:val="Char5"/>
          <w:rFonts w:hint="cs"/>
          <w:rtl/>
        </w:rPr>
        <w:t>»</w:t>
      </w:r>
      <w:r w:rsidR="00472F8C" w:rsidRPr="00F37743">
        <w:rPr>
          <w:rStyle w:val="Chard"/>
          <w:rFonts w:ascii="Times New Roman" w:hAnsi="Times New Roman" w:cs="Times New Roman"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1841. </w:t>
      </w:r>
      <w:r w:rsidR="00472F8C" w:rsidRPr="007E4299">
        <w:rPr>
          <w:rStyle w:val="Char5"/>
          <w:rFonts w:hint="cs"/>
          <w:rtl/>
        </w:rPr>
        <w:t>«</w:t>
      </w:r>
      <w:r w:rsidRPr="00DF612E">
        <w:rPr>
          <w:rStyle w:val="Char7"/>
          <w:rFonts w:hint="cs"/>
          <w:rtl/>
        </w:rPr>
        <w:t xml:space="preserve">از ابوهریره </w:t>
      </w:r>
      <w:r w:rsidR="006A2C0C" w:rsidRPr="007E4299">
        <w:rPr>
          <w:rStyle w:val="Char7"/>
          <w:rFonts w:cs="CTraditional Arabic" w:hint="cs"/>
          <w:szCs w:val="28"/>
          <w:rtl/>
        </w:rPr>
        <w:t>س</w:t>
      </w:r>
      <w:r w:rsidRPr="00DF612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612E">
        <w:rPr>
          <w:rStyle w:val="Char7"/>
          <w:rFonts w:hint="cs"/>
          <w:rtl/>
        </w:rPr>
        <w:t>فرمودند</w:t>
      </w:r>
      <w:r w:rsidR="009272A6" w:rsidRPr="00DF612E">
        <w:rPr>
          <w:rStyle w:val="Char7"/>
          <w:rFonts w:hint="cs"/>
          <w:rtl/>
        </w:rPr>
        <w:t>:</w:t>
      </w:r>
      <w:r w:rsidRPr="00DF612E">
        <w:rPr>
          <w:rStyle w:val="Char7"/>
          <w:rFonts w:hint="cs"/>
          <w:rtl/>
        </w:rPr>
        <w:t xml:space="preserve"> «بهترین و دوست‌داشتنی‌ترین قسمت شهرها نزد خداوند، مساجد آنها و بدترین و منفورترین قسمت شهرها نزد خداوند، بازارهای آنهاست</w:t>
      </w:r>
      <w:r w:rsidRPr="007E4299">
        <w:rPr>
          <w:rStyle w:val="Charb"/>
          <w:rFonts w:hint="cs"/>
          <w:rtl/>
        </w:rPr>
        <w:t>»</w:t>
      </w:r>
      <w:r w:rsidR="00472F8C" w:rsidRPr="007E4299">
        <w:rPr>
          <w:rStyle w:val="Char5"/>
          <w:rFonts w:hint="cs"/>
          <w:rtl/>
        </w:rPr>
        <w:t>»</w:t>
      </w:r>
      <w:r w:rsidRPr="007E4299">
        <w:rPr>
          <w:rStyle w:val="FootnoteReference"/>
          <w:rFonts w:cs="IRNazli"/>
          <w:spacing w:val="-2"/>
          <w:sz w:val="28"/>
          <w:szCs w:val="28"/>
          <w:rtl/>
          <w:lang w:bidi="fa-IR"/>
        </w:rPr>
        <w:footnoteReference w:id="1064"/>
      </w:r>
      <w:r w:rsidR="00657EA2">
        <w:rPr>
          <w:rStyle w:val="Charb"/>
          <w:rFonts w:hint="cs"/>
          <w:rtl/>
        </w:rPr>
        <w:t>.</w:t>
      </w:r>
    </w:p>
    <w:p w:rsidR="005762CA" w:rsidRPr="00F37743" w:rsidRDefault="005762CA" w:rsidP="009D21BF">
      <w:pPr>
        <w:pStyle w:val="a"/>
        <w:rPr>
          <w:rStyle w:val="Chard"/>
          <w:rtl/>
        </w:rPr>
      </w:pPr>
      <w:r w:rsidRPr="00F37743">
        <w:rPr>
          <w:rStyle w:val="Charb"/>
          <w:rtl/>
        </w:rPr>
        <w:t>1842</w:t>
      </w:r>
      <w:r w:rsidRPr="00F37743">
        <w:rPr>
          <w:rStyle w:val="Charb"/>
          <w:rFonts w:hint="cs"/>
          <w:rtl/>
        </w:rPr>
        <w:t>-</w:t>
      </w:r>
      <w:r w:rsidRPr="00F37743">
        <w:rPr>
          <w:rStyle w:val="Charb"/>
          <w:rFonts w:ascii="Times New Roman" w:hAnsi="Times New Roman" w:cs="Times New Roman" w:hint="cs"/>
          <w:rtl/>
        </w:rPr>
        <w:t> </w:t>
      </w:r>
      <w:r w:rsidR="00F37743" w:rsidRPr="00F37743">
        <w:rPr>
          <w:rStyle w:val="Char5"/>
          <w:rtl/>
        </w:rPr>
        <w:t>«</w:t>
      </w:r>
      <w:r w:rsidRPr="00E36729">
        <w:rPr>
          <w:rtl/>
        </w:rPr>
        <w:t xml:space="preserve">وَعَنْ سَلْمَانَ الْفَارِسيِّ </w:t>
      </w:r>
      <w:r w:rsidR="007E4299" w:rsidRPr="007E4299">
        <w:rPr>
          <w:rFonts w:cs="CTraditional Arabic"/>
          <w:szCs w:val="28"/>
          <w:rtl/>
        </w:rPr>
        <w:t>س</w:t>
      </w:r>
      <w:r w:rsidRPr="00E36729">
        <w:rPr>
          <w:rtl/>
        </w:rPr>
        <w:t xml:space="preserve"> منْ قَولِهِ قَال</w:t>
      </w:r>
      <w:r w:rsidR="009272A6">
        <w:rPr>
          <w:rtl/>
        </w:rPr>
        <w:t>:</w:t>
      </w:r>
      <w:r w:rsidRPr="00E36729">
        <w:rPr>
          <w:rtl/>
        </w:rPr>
        <w:t xml:space="preserve"> لاَ تَكُونَنَّ إن اسْتَطعْتَ أوَّلَ مَنْ يَدْخُلُ السُّوقَ</w:t>
      </w:r>
      <w:r w:rsidR="009272A6">
        <w:rPr>
          <w:rtl/>
        </w:rPr>
        <w:t>،</w:t>
      </w:r>
      <w:r w:rsidRPr="00E36729">
        <w:rPr>
          <w:rtl/>
        </w:rPr>
        <w:t xml:space="preserve"> وَلا آخِرَ مَنْ يَخْرُجُ مِنْهَا</w:t>
      </w:r>
      <w:r w:rsidR="009272A6">
        <w:rPr>
          <w:rtl/>
        </w:rPr>
        <w:t>،</w:t>
      </w:r>
      <w:r w:rsidRPr="00E36729">
        <w:rPr>
          <w:rtl/>
        </w:rPr>
        <w:t xml:space="preserve"> فَإنَّهَا مَعْرَكَةُ الشَّيْطَانِ</w:t>
      </w:r>
      <w:r w:rsidR="009272A6">
        <w:rPr>
          <w:rtl/>
        </w:rPr>
        <w:t>،</w:t>
      </w:r>
      <w:r w:rsidRPr="00E36729">
        <w:rPr>
          <w:rtl/>
        </w:rPr>
        <w:t xml:space="preserve"> وَبهَا ينْصُبُ رَايَتَهُ</w:t>
      </w:r>
      <w:r w:rsidR="00472F8C" w:rsidRPr="007E4299">
        <w:rPr>
          <w:rStyle w:val="Char5"/>
          <w:rFonts w:hint="cs"/>
          <w:rtl/>
        </w:rPr>
        <w:t>»</w:t>
      </w:r>
      <w:r w:rsidRPr="00F37743">
        <w:rPr>
          <w:rStyle w:val="Chard"/>
          <w:rtl/>
        </w:rPr>
        <w:t xml:space="preserve"> رواهُ مسلم هكذا</w:t>
      </w:r>
      <w:r w:rsidR="009272A6" w:rsidRPr="00F37743">
        <w:rPr>
          <w:rStyle w:val="Chard"/>
          <w:rtl/>
        </w:rPr>
        <w:t>.</w:t>
      </w:r>
    </w:p>
    <w:p w:rsidR="005762CA" w:rsidRPr="00F37743" w:rsidRDefault="005762CA" w:rsidP="009D21BF">
      <w:pPr>
        <w:pStyle w:val="a"/>
        <w:rPr>
          <w:rStyle w:val="Charb"/>
          <w:rtl/>
        </w:rPr>
      </w:pPr>
      <w:r w:rsidRPr="00F37743">
        <w:rPr>
          <w:rStyle w:val="Chard"/>
          <w:rtl/>
        </w:rPr>
        <w:t>ورَوَاهُ البرْقَانِي في صحيحه عَنْ سَلْمَانَ قَالَ</w:t>
      </w:r>
      <w:r w:rsidR="009272A6" w:rsidRPr="00F37743">
        <w:rPr>
          <w:rStyle w:val="Chard"/>
          <w:rtl/>
        </w:rPr>
        <w:t>:</w:t>
      </w:r>
      <w:r w:rsidR="00F37743">
        <w:rPr>
          <w:rStyle w:val="Chard"/>
          <w:rtl/>
        </w:rPr>
        <w:t xml:space="preserve"> قَالَ رسُولُ الل</w:t>
      </w:r>
      <w:r w:rsidRPr="00F37743">
        <w:rPr>
          <w:rStyle w:val="Chard"/>
          <w:rtl/>
        </w:rPr>
        <w:t>ه</w:t>
      </w:r>
      <w:r w:rsidR="000A0F18" w:rsidRPr="00F37743">
        <w:rPr>
          <w:rStyle w:val="Chard"/>
          <w:rtl/>
        </w:rPr>
        <w:t xml:space="preserve"> </w:t>
      </w:r>
      <w:r w:rsidR="000A0F18" w:rsidRPr="000A0F18">
        <w:rPr>
          <w:rFonts w:cs="CTraditional Arabic"/>
          <w:szCs w:val="28"/>
          <w:rtl/>
        </w:rPr>
        <w:t>ص</w:t>
      </w:r>
      <w:r w:rsidR="009272A6" w:rsidRPr="00F37743">
        <w:rPr>
          <w:rStyle w:val="Chard"/>
          <w:rtl/>
        </w:rPr>
        <w:t>:</w:t>
      </w:r>
      <w:r w:rsidRPr="00F37743">
        <w:rPr>
          <w:rStyle w:val="Chard"/>
          <w:rtl/>
        </w:rPr>
        <w:t xml:space="preserve"> </w:t>
      </w:r>
      <w:r w:rsidR="009272A6" w:rsidRPr="00F37743">
        <w:rPr>
          <w:rStyle w:val="Char5"/>
          <w:rtl/>
        </w:rPr>
        <w:t>«</w:t>
      </w:r>
      <w:r w:rsidRPr="00E36729">
        <w:rPr>
          <w:rtl/>
        </w:rPr>
        <w:t>لا تَكُنْ أوَّلَ مَنْ يَدْخُلُ السُّوقَ</w:t>
      </w:r>
      <w:r w:rsidR="009272A6">
        <w:rPr>
          <w:rtl/>
        </w:rPr>
        <w:t>،</w:t>
      </w:r>
      <w:r w:rsidRPr="00E36729">
        <w:rPr>
          <w:rtl/>
        </w:rPr>
        <w:t xml:space="preserve"> وَلا آخِرَ منْ يخْرُجُ مِنْهَا</w:t>
      </w:r>
      <w:r w:rsidR="009272A6">
        <w:rPr>
          <w:rtl/>
        </w:rPr>
        <w:t>،</w:t>
      </w:r>
      <w:r w:rsidRPr="00E36729">
        <w:rPr>
          <w:rtl/>
        </w:rPr>
        <w:t xml:space="preserve"> فِيهَا بَاضَ الشَّيْطَانُ وَفَرَّخَ</w:t>
      </w:r>
      <w:r w:rsidR="009272A6" w:rsidRPr="00F37743">
        <w:rPr>
          <w:rStyle w:val="Char5"/>
          <w:rtl/>
        </w:rPr>
        <w:t>»</w:t>
      </w:r>
      <w:r w:rsidR="009272A6" w:rsidRPr="00F37743">
        <w:rPr>
          <w:rStyle w:val="Charb"/>
          <w:rtl/>
        </w:rPr>
        <w:t>.</w:t>
      </w:r>
    </w:p>
    <w:p w:rsidR="003B70B7" w:rsidRPr="00102B61" w:rsidRDefault="003B70B7" w:rsidP="003B70B7">
      <w:pPr>
        <w:ind w:firstLine="284"/>
        <w:jc w:val="both"/>
        <w:rPr>
          <w:rFonts w:cs="Times New Roman"/>
          <w:sz w:val="28"/>
          <w:szCs w:val="28"/>
          <w:rtl/>
          <w:lang w:bidi="fa-IR"/>
        </w:rPr>
      </w:pPr>
      <w:r w:rsidRPr="007E4299">
        <w:rPr>
          <w:rStyle w:val="Charb"/>
          <w:rFonts w:hint="cs"/>
          <w:rtl/>
        </w:rPr>
        <w:t xml:space="preserve">1842. </w:t>
      </w:r>
      <w:r w:rsidR="00472F8C" w:rsidRPr="007E4299">
        <w:rPr>
          <w:rStyle w:val="Char5"/>
          <w:rFonts w:hint="cs"/>
          <w:rtl/>
        </w:rPr>
        <w:t>«</w:t>
      </w:r>
      <w:r w:rsidRPr="00DF612E">
        <w:rPr>
          <w:rStyle w:val="Char7"/>
          <w:rFonts w:hint="cs"/>
          <w:rtl/>
        </w:rPr>
        <w:t xml:space="preserve">از سلمان فارسی </w:t>
      </w:r>
      <w:r w:rsidR="006A2C0C" w:rsidRPr="007E4299">
        <w:rPr>
          <w:rStyle w:val="Char7"/>
          <w:rFonts w:cs="CTraditional Arabic" w:hint="cs"/>
          <w:szCs w:val="28"/>
          <w:rtl/>
        </w:rPr>
        <w:t>س</w:t>
      </w:r>
      <w:r w:rsidRPr="00DF612E">
        <w:rPr>
          <w:rStyle w:val="Char7"/>
          <w:rFonts w:hint="cs"/>
          <w:rtl/>
        </w:rPr>
        <w:t xml:space="preserve"> از قول خود وی روایت شده است که گفت</w:t>
      </w:r>
      <w:r w:rsidR="009272A6" w:rsidRPr="00DF612E">
        <w:rPr>
          <w:rStyle w:val="Char7"/>
          <w:rFonts w:hint="cs"/>
          <w:rtl/>
        </w:rPr>
        <w:t>:</w:t>
      </w:r>
      <w:r w:rsidRPr="00DF612E">
        <w:rPr>
          <w:rStyle w:val="Char7"/>
          <w:rFonts w:hint="cs"/>
          <w:rtl/>
        </w:rPr>
        <w:t xml:space="preserve"> «اگر توانستی، نخستین کسی نباش که داخل بازار می‌شود (صبح خیلی زود ب</w:t>
      </w:r>
      <w:r w:rsidR="00E77374" w:rsidRPr="00DF612E">
        <w:rPr>
          <w:rStyle w:val="Char7"/>
          <w:rFonts w:hint="cs"/>
          <w:rtl/>
        </w:rPr>
        <w:t>ه بازار نروید) و آخرین کسی نباش</w:t>
      </w:r>
      <w:r w:rsidRPr="00DF612E">
        <w:rPr>
          <w:rStyle w:val="Char7"/>
          <w:rFonts w:hint="cs"/>
          <w:rtl/>
        </w:rPr>
        <w:t xml:space="preserve"> که از بازار خارج می‌شود (خیلی دیر آن را ترک نکنید) زیرا آن‌جا محل تاخت و تاز شیطان است و در آن‌جا پرچمش را برمی‌افرازد</w:t>
      </w:r>
      <w:r w:rsidRPr="007E4299">
        <w:rPr>
          <w:rStyle w:val="Charb"/>
          <w:rFonts w:hint="cs"/>
          <w:rtl/>
        </w:rPr>
        <w:t>»</w:t>
      </w:r>
      <w:r w:rsidR="00472F8C" w:rsidRPr="007E4299">
        <w:rPr>
          <w:rStyle w:val="Char5"/>
          <w:rFonts w:hint="cs"/>
          <w:rtl/>
        </w:rPr>
        <w:t>»</w:t>
      </w:r>
      <w:r w:rsidRPr="007E4299">
        <w:rPr>
          <w:rStyle w:val="FootnoteReference"/>
          <w:rFonts w:cs="IRNazli"/>
          <w:spacing w:val="-2"/>
          <w:sz w:val="28"/>
          <w:szCs w:val="28"/>
          <w:rtl/>
          <w:lang w:bidi="fa-IR"/>
        </w:rPr>
        <w:footnoteReference w:id="1065"/>
      </w:r>
      <w:r w:rsidR="00657EA2" w:rsidRPr="00D37107">
        <w:rPr>
          <w:rStyle w:val="Charb"/>
          <w:rFonts w:hint="cs"/>
          <w:rtl/>
        </w:rPr>
        <w:t>.</w:t>
      </w:r>
    </w:p>
    <w:p w:rsidR="003B70B7" w:rsidRPr="007E4299" w:rsidRDefault="003B70B7" w:rsidP="003B70B7">
      <w:pPr>
        <w:ind w:firstLine="284"/>
        <w:jc w:val="both"/>
        <w:rPr>
          <w:rStyle w:val="Charb"/>
          <w:rtl/>
        </w:rPr>
      </w:pPr>
      <w:r w:rsidRPr="007E4299">
        <w:rPr>
          <w:rStyle w:val="Charb"/>
          <w:rFonts w:hint="cs"/>
          <w:rtl/>
        </w:rPr>
        <w:t>برقانی نیز در صحیح خود، از سلمان</w:t>
      </w:r>
      <w:r w:rsidR="006A2C0C" w:rsidRPr="007E4299">
        <w:rPr>
          <w:rFonts w:cs="CTraditional Arabic" w:hint="cs"/>
          <w:sz w:val="28"/>
          <w:szCs w:val="28"/>
          <w:rtl/>
          <w:lang w:bidi="fa-IR"/>
        </w:rPr>
        <w:t xml:space="preserve"> س</w:t>
      </w:r>
      <w:r w:rsidRPr="007E4299">
        <w:rPr>
          <w:rStyle w:val="Charb"/>
          <w:rFonts w:hint="cs"/>
          <w:rtl/>
        </w:rPr>
        <w:t xml:space="preserve"> روایت کرده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فرمودند</w:t>
      </w:r>
      <w:r w:rsidR="009272A6" w:rsidRPr="007E4299">
        <w:rPr>
          <w:rStyle w:val="Charb"/>
          <w:rFonts w:hint="cs"/>
          <w:rtl/>
        </w:rPr>
        <w:t>:</w:t>
      </w:r>
      <w:r w:rsidRPr="007E4299">
        <w:rPr>
          <w:rStyle w:val="Charb"/>
          <w:rFonts w:hint="cs"/>
          <w:rtl/>
        </w:rPr>
        <w:t xml:space="preserve"> «اولین کسی نباش که داخل بازار و آخرین کسی نباش که از آن خارج می‌شود، که شیطان در آن</w:t>
      </w:r>
      <w:r w:rsidR="00E77374" w:rsidRPr="007E4299">
        <w:rPr>
          <w:rStyle w:val="Charb"/>
          <w:rFonts w:hint="cs"/>
          <w:rtl/>
        </w:rPr>
        <w:t xml:space="preserve"> </w:t>
      </w:r>
      <w:r w:rsidRPr="007E4299">
        <w:rPr>
          <w:rStyle w:val="Charb"/>
          <w:rFonts w:hint="cs"/>
          <w:rtl/>
        </w:rPr>
        <w:t>‌جا تخم می‌گذارد و جوجه به عمل می‌آورد (کنایه</w:t>
      </w:r>
      <w:r w:rsidR="00E77374" w:rsidRPr="007E4299">
        <w:rPr>
          <w:rStyle w:val="Charb"/>
          <w:rFonts w:hint="cs"/>
          <w:rtl/>
        </w:rPr>
        <w:t xml:space="preserve"> </w:t>
      </w:r>
      <w:r w:rsidRPr="007E4299">
        <w:rPr>
          <w:rStyle w:val="Charb"/>
          <w:rFonts w:hint="cs"/>
          <w:rtl/>
        </w:rPr>
        <w:t>از این که بازار محل گناه است)».</w:t>
      </w:r>
    </w:p>
    <w:p w:rsidR="005762CA" w:rsidRPr="00F37743" w:rsidRDefault="005762CA" w:rsidP="00F37743">
      <w:pPr>
        <w:pStyle w:val="a"/>
        <w:rPr>
          <w:rStyle w:val="Chard"/>
          <w:rtl/>
        </w:rPr>
      </w:pPr>
      <w:r w:rsidRPr="00F37743">
        <w:rPr>
          <w:rStyle w:val="Charb"/>
          <w:rtl/>
        </w:rPr>
        <w:t>1843</w:t>
      </w:r>
      <w:r w:rsidRPr="00D37107">
        <w:rPr>
          <w:rStyle w:val="Charb"/>
          <w:rFonts w:hint="cs"/>
          <w:spacing w:val="-4"/>
          <w:rtl/>
        </w:rPr>
        <w:t>-</w:t>
      </w:r>
      <w:r w:rsidRPr="00D37107">
        <w:rPr>
          <w:rStyle w:val="Charb"/>
          <w:rFonts w:ascii="Times New Roman" w:hAnsi="Times New Roman" w:cs="Times New Roman" w:hint="cs"/>
          <w:spacing w:val="-4"/>
          <w:rtl/>
        </w:rPr>
        <w:t> </w:t>
      </w:r>
      <w:r w:rsidR="00472F8C" w:rsidRPr="00D37107">
        <w:rPr>
          <w:rStyle w:val="Char5"/>
          <w:rFonts w:hint="cs"/>
          <w:spacing w:val="-4"/>
          <w:rtl/>
        </w:rPr>
        <w:t>«</w:t>
      </w:r>
      <w:r w:rsidRPr="00D37107">
        <w:rPr>
          <w:spacing w:val="-4"/>
          <w:rtl/>
        </w:rPr>
        <w:t xml:space="preserve">وعَنْ عاصِم الأحْوَلِ عَنْ عَبْدِ اللَّه بنِ سَرْجِسَ </w:t>
      </w:r>
      <w:r w:rsidR="007E4299" w:rsidRPr="00D37107">
        <w:rPr>
          <w:rFonts w:cs="CTraditional Arabic"/>
          <w:spacing w:val="-4"/>
          <w:szCs w:val="28"/>
          <w:rtl/>
        </w:rPr>
        <w:t>س</w:t>
      </w:r>
      <w:r w:rsidRPr="00D37107">
        <w:rPr>
          <w:spacing w:val="-4"/>
          <w:rtl/>
        </w:rPr>
        <w:t xml:space="preserve"> قَالَ</w:t>
      </w:r>
      <w:r w:rsidR="009272A6" w:rsidRPr="00D37107">
        <w:rPr>
          <w:spacing w:val="-4"/>
          <w:rtl/>
        </w:rPr>
        <w:t>:</w:t>
      </w:r>
      <w:r w:rsidRPr="00D37107">
        <w:rPr>
          <w:spacing w:val="-4"/>
          <w:rtl/>
        </w:rPr>
        <w:t xml:space="preserve"> قُلْتُ لِرَسُولِ اللَّه</w:t>
      </w:r>
      <w:r w:rsidR="000A0F18" w:rsidRPr="00D37107">
        <w:rPr>
          <w:spacing w:val="-4"/>
          <w:rtl/>
        </w:rPr>
        <w:t xml:space="preserve"> </w:t>
      </w:r>
      <w:r w:rsidR="000A0F18" w:rsidRPr="00D37107">
        <w:rPr>
          <w:rFonts w:cs="CTraditional Arabic"/>
          <w:spacing w:val="-4"/>
          <w:szCs w:val="28"/>
          <w:rtl/>
        </w:rPr>
        <w:t>ص</w:t>
      </w:r>
      <w:r w:rsidR="009272A6">
        <w:rPr>
          <w:rtl/>
        </w:rPr>
        <w:t>:</w:t>
      </w:r>
      <w:r w:rsidRPr="00E36729">
        <w:rPr>
          <w:rtl/>
        </w:rPr>
        <w:t xml:space="preserve"> </w:t>
      </w:r>
      <w:r w:rsidRPr="00D37107">
        <w:rPr>
          <w:spacing w:val="-4"/>
          <w:rtl/>
        </w:rPr>
        <w:t>يَا رَسُولَ اللَّه غَفَرَ اللَّه لكَ</w:t>
      </w:r>
      <w:r w:rsidR="009272A6" w:rsidRPr="00D37107">
        <w:rPr>
          <w:spacing w:val="-4"/>
          <w:rtl/>
        </w:rPr>
        <w:t>،</w:t>
      </w:r>
      <w:r w:rsidRPr="00D37107">
        <w:rPr>
          <w:spacing w:val="-4"/>
          <w:rtl/>
        </w:rPr>
        <w:t xml:space="preserve"> قَالَ</w:t>
      </w:r>
      <w:r w:rsidR="009272A6" w:rsidRPr="00D37107">
        <w:rPr>
          <w:spacing w:val="-4"/>
          <w:rtl/>
        </w:rPr>
        <w:t>:</w:t>
      </w:r>
      <w:r w:rsidRPr="00D37107">
        <w:rPr>
          <w:spacing w:val="-4"/>
          <w:rtl/>
        </w:rPr>
        <w:t xml:space="preserve"> </w:t>
      </w:r>
      <w:r w:rsidR="009272A6" w:rsidRPr="00D37107">
        <w:rPr>
          <w:spacing w:val="-4"/>
          <w:rtl/>
        </w:rPr>
        <w:t>«</w:t>
      </w:r>
      <w:r w:rsidRPr="00D37107">
        <w:rPr>
          <w:spacing w:val="-4"/>
          <w:rtl/>
        </w:rPr>
        <w:t>وَلَكَ</w:t>
      </w:r>
      <w:r w:rsidR="009272A6" w:rsidRPr="00D37107">
        <w:rPr>
          <w:spacing w:val="-4"/>
          <w:rtl/>
        </w:rPr>
        <w:t>»</w:t>
      </w:r>
      <w:r w:rsidR="00472F8C" w:rsidRPr="00D37107">
        <w:rPr>
          <w:rStyle w:val="Char5"/>
          <w:rFonts w:hint="cs"/>
          <w:spacing w:val="-4"/>
          <w:rtl/>
        </w:rPr>
        <w:t>»</w:t>
      </w:r>
      <w:r w:rsidR="00472F8C" w:rsidRPr="00D37107">
        <w:rPr>
          <w:rStyle w:val="Chard"/>
          <w:rFonts w:hint="cs"/>
          <w:spacing w:val="-4"/>
          <w:rtl/>
        </w:rPr>
        <w:t>.</w:t>
      </w:r>
      <w:r w:rsidRPr="00D37107">
        <w:rPr>
          <w:rStyle w:val="Chard"/>
          <w:spacing w:val="-4"/>
          <w:rtl/>
        </w:rPr>
        <w:t xml:space="preserve"> قَالَ عَاصِمٌ</w:t>
      </w:r>
      <w:r w:rsidR="009272A6" w:rsidRPr="00D37107">
        <w:rPr>
          <w:rStyle w:val="Chard"/>
          <w:spacing w:val="-4"/>
          <w:rtl/>
        </w:rPr>
        <w:t>:</w:t>
      </w:r>
      <w:r w:rsidRPr="00D37107">
        <w:rPr>
          <w:rStyle w:val="Chard"/>
          <w:spacing w:val="-4"/>
          <w:rtl/>
        </w:rPr>
        <w:t xml:space="preserve"> فَقلْتُ لَهُ</w:t>
      </w:r>
      <w:r w:rsidR="009272A6" w:rsidRPr="00D37107">
        <w:rPr>
          <w:rStyle w:val="Chard"/>
          <w:spacing w:val="-4"/>
          <w:rtl/>
        </w:rPr>
        <w:t>:</w:t>
      </w:r>
      <w:r w:rsidRPr="00D37107">
        <w:rPr>
          <w:rStyle w:val="Chard"/>
          <w:spacing w:val="-4"/>
          <w:rtl/>
        </w:rPr>
        <w:t xml:space="preserve"> اسْتَغْفَرَ لَكَ رَسُولُ </w:t>
      </w:r>
      <w:r w:rsidR="009766CC" w:rsidRPr="00D37107">
        <w:rPr>
          <w:rStyle w:val="Chard"/>
          <w:spacing w:val="-4"/>
          <w:rtl/>
        </w:rPr>
        <w:t>الله</w:t>
      </w:r>
      <w:r w:rsidR="000A0F18" w:rsidRPr="00D37107">
        <w:rPr>
          <w:rStyle w:val="Chard"/>
          <w:spacing w:val="-4"/>
          <w:rtl/>
        </w:rPr>
        <w:t xml:space="preserve"> </w:t>
      </w:r>
      <w:r w:rsidR="000A0F18" w:rsidRPr="00D37107">
        <w:rPr>
          <w:rFonts w:cs="CTraditional Arabic"/>
          <w:spacing w:val="-4"/>
          <w:szCs w:val="28"/>
          <w:rtl/>
        </w:rPr>
        <w:t>ص</w:t>
      </w:r>
      <w:r w:rsidRPr="00D37107">
        <w:rPr>
          <w:rStyle w:val="Chard"/>
          <w:spacing w:val="-4"/>
          <w:rtl/>
        </w:rPr>
        <w:t xml:space="preserve">؟ </w:t>
      </w:r>
      <w:r w:rsidRPr="00F37743">
        <w:rPr>
          <w:rStyle w:val="Chard"/>
          <w:rtl/>
        </w:rPr>
        <w:t>قَالَ</w:t>
      </w:r>
      <w:r w:rsidR="009272A6" w:rsidRPr="00F37743">
        <w:rPr>
          <w:rStyle w:val="Chard"/>
          <w:rtl/>
        </w:rPr>
        <w:t>:</w:t>
      </w:r>
      <w:r w:rsidRPr="00F37743">
        <w:rPr>
          <w:rStyle w:val="Chard"/>
          <w:rtl/>
        </w:rPr>
        <w:t xml:space="preserve"> نَعَمْ وَلَكَ</w:t>
      </w:r>
      <w:r w:rsidR="009272A6" w:rsidRPr="00F37743">
        <w:rPr>
          <w:rStyle w:val="Chard"/>
          <w:rtl/>
        </w:rPr>
        <w:t>،</w:t>
      </w:r>
      <w:r w:rsidRPr="00F37743">
        <w:rPr>
          <w:rStyle w:val="Chard"/>
          <w:rtl/>
        </w:rPr>
        <w:t xml:space="preserve"> ثُمَّ تَلاَ هَذه الآيةَ</w:t>
      </w:r>
      <w:r w:rsidR="009272A6" w:rsidRPr="00F37743">
        <w:rPr>
          <w:rStyle w:val="Chard"/>
          <w:rtl/>
        </w:rPr>
        <w:t>:</w:t>
      </w:r>
      <w:r w:rsidRPr="00F37743">
        <w:rPr>
          <w:rStyle w:val="Chard"/>
          <w:rtl/>
        </w:rPr>
        <w:t xml:space="preserve"> </w:t>
      </w:r>
      <w:r w:rsidR="00E07A79">
        <w:rPr>
          <w:rStyle w:val="Char5"/>
          <w:rtl/>
        </w:rPr>
        <w:t>﴿</w:t>
      </w:r>
      <w:r w:rsidR="005D062B" w:rsidRPr="00E07A79">
        <w:rPr>
          <w:rStyle w:val="Char3"/>
          <w:rtl/>
        </w:rPr>
        <w:t>وَ</w:t>
      </w:r>
      <w:r w:rsidR="005D062B" w:rsidRPr="00E07A79">
        <w:rPr>
          <w:rStyle w:val="Char3"/>
          <w:rFonts w:hint="cs"/>
          <w:rtl/>
        </w:rPr>
        <w:t>ٱ</w:t>
      </w:r>
      <w:r w:rsidR="005D062B" w:rsidRPr="00E07A79">
        <w:rPr>
          <w:rStyle w:val="Char3"/>
          <w:rFonts w:hint="eastAsia"/>
          <w:rtl/>
        </w:rPr>
        <w:t>سۡتَغۡفِرۡ</w:t>
      </w:r>
      <w:r w:rsidR="005D062B" w:rsidRPr="00E07A79">
        <w:rPr>
          <w:rStyle w:val="Char3"/>
          <w:rtl/>
        </w:rPr>
        <w:t xml:space="preserve"> لِذَنۢبِكَ وَلِلۡمُؤۡمِنِينَ وَ</w:t>
      </w:r>
      <w:r w:rsidR="005D062B" w:rsidRPr="00E07A79">
        <w:rPr>
          <w:rStyle w:val="Char3"/>
          <w:rFonts w:hint="cs"/>
          <w:rtl/>
        </w:rPr>
        <w:t>ٱ</w:t>
      </w:r>
      <w:r w:rsidR="005D062B" w:rsidRPr="00E07A79">
        <w:rPr>
          <w:rStyle w:val="Char3"/>
          <w:rFonts w:hint="eastAsia"/>
          <w:rtl/>
        </w:rPr>
        <w:t>لۡمُؤۡمِنَٰتِ</w:t>
      </w:r>
      <w:r w:rsidR="005D062B" w:rsidRPr="00E07A79">
        <w:rPr>
          <w:rStyle w:val="Char5"/>
          <w:rFonts w:hint="cs"/>
          <w:rtl/>
        </w:rPr>
        <w:t>﴾</w:t>
      </w:r>
      <w:r w:rsidR="005D062B" w:rsidRPr="005B24BE">
        <w:rPr>
          <w:rStyle w:val="Charb"/>
          <w:rtl/>
        </w:rPr>
        <w:t xml:space="preserve"> </w:t>
      </w:r>
      <w:r w:rsidR="005D062B" w:rsidRPr="0070120E">
        <w:rPr>
          <w:rStyle w:val="Char4"/>
          <w:rtl/>
        </w:rPr>
        <w:t>[محمد: 19]</w:t>
      </w:r>
      <w:r w:rsidR="009272A6" w:rsidRPr="00F37743">
        <w:rPr>
          <w:rStyle w:val="Chard"/>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1843. </w:t>
      </w:r>
      <w:r w:rsidR="00472F8C" w:rsidRPr="007E4299">
        <w:rPr>
          <w:rStyle w:val="Char5"/>
          <w:rFonts w:hint="cs"/>
          <w:rtl/>
        </w:rPr>
        <w:t>«</w:t>
      </w:r>
      <w:r w:rsidRPr="00DF612E">
        <w:rPr>
          <w:rStyle w:val="Char7"/>
          <w:rFonts w:hint="cs"/>
          <w:rtl/>
        </w:rPr>
        <w:t xml:space="preserve">از عاصم احول از عبدالله بن سرجس </w:t>
      </w:r>
      <w:r w:rsidR="006A2C0C" w:rsidRPr="007E4299">
        <w:rPr>
          <w:rStyle w:val="Char7"/>
          <w:rFonts w:cs="CTraditional Arabic" w:hint="cs"/>
          <w:szCs w:val="28"/>
          <w:rtl/>
        </w:rPr>
        <w:t>س</w:t>
      </w:r>
      <w:r w:rsidRPr="00DF612E">
        <w:rPr>
          <w:rStyle w:val="Char7"/>
          <w:rFonts w:hint="cs"/>
          <w:rtl/>
        </w:rPr>
        <w:t xml:space="preserve"> روایت شده است که گفت</w:t>
      </w:r>
      <w:r w:rsidR="009272A6" w:rsidRPr="00DF612E">
        <w:rPr>
          <w:rStyle w:val="Char7"/>
          <w:rFonts w:hint="cs"/>
          <w:rtl/>
        </w:rPr>
        <w:t>:</w:t>
      </w:r>
      <w:r w:rsidRPr="00DF612E">
        <w:rPr>
          <w:rStyle w:val="Char7"/>
          <w:rFonts w:hint="cs"/>
          <w:rtl/>
        </w:rPr>
        <w:t xml:space="preserve"> در خدمت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612E">
        <w:rPr>
          <w:rStyle w:val="Char7"/>
          <w:rFonts w:hint="cs"/>
          <w:rtl/>
        </w:rPr>
        <w:t>عرض کردم</w:t>
      </w:r>
      <w:r w:rsidR="009272A6" w:rsidRPr="00DF612E">
        <w:rPr>
          <w:rStyle w:val="Char7"/>
          <w:rFonts w:hint="cs"/>
          <w:rtl/>
        </w:rPr>
        <w:t>:</w:t>
      </w:r>
      <w:r w:rsidRPr="00DF612E">
        <w:rPr>
          <w:rStyle w:val="Char7"/>
          <w:rFonts w:hint="cs"/>
          <w:rtl/>
        </w:rPr>
        <w:t xml:space="preserve"> ای رسول خدا! خداوند تو را بیامرزد! فرمودند</w:t>
      </w:r>
      <w:r w:rsidR="009272A6" w:rsidRPr="00DF612E">
        <w:rPr>
          <w:rStyle w:val="Char7"/>
          <w:rFonts w:hint="cs"/>
          <w:rtl/>
        </w:rPr>
        <w:t>:</w:t>
      </w:r>
      <w:r w:rsidRPr="00DF612E">
        <w:rPr>
          <w:rStyle w:val="Char7"/>
          <w:rFonts w:hint="cs"/>
          <w:rtl/>
        </w:rPr>
        <w:t xml:space="preserve"> «تو را نیز!»</w:t>
      </w:r>
      <w:r w:rsidR="00472F8C" w:rsidRPr="007E4299">
        <w:rPr>
          <w:rStyle w:val="Char5"/>
          <w:rFonts w:hint="cs"/>
          <w:rtl/>
        </w:rPr>
        <w:t>»</w:t>
      </w:r>
      <w:r w:rsidR="00472F8C" w:rsidRPr="00DF612E">
        <w:rPr>
          <w:rStyle w:val="Char7"/>
          <w:rFonts w:hint="cs"/>
          <w:rtl/>
        </w:rPr>
        <w:t>.</w:t>
      </w:r>
      <w:r w:rsidRPr="00DF612E">
        <w:rPr>
          <w:rStyle w:val="Char7"/>
          <w:rFonts w:hint="cs"/>
          <w:rtl/>
        </w:rPr>
        <w:t xml:space="preserve"> عاصم</w:t>
      </w:r>
      <w:r w:rsidR="007E4299">
        <w:rPr>
          <w:rStyle w:val="Char7"/>
          <w:rFonts w:hint="cs"/>
          <w:rtl/>
        </w:rPr>
        <w:t xml:space="preserve"> می‌</w:t>
      </w:r>
      <w:r w:rsidR="007E3F11" w:rsidRPr="00DF612E">
        <w:rPr>
          <w:rStyle w:val="Char7"/>
          <w:rFonts w:hint="cs"/>
          <w:rtl/>
        </w:rPr>
        <w:t>گو</w:t>
      </w:r>
      <w:r w:rsidRPr="00DF612E">
        <w:rPr>
          <w:rStyle w:val="Char7"/>
          <w:rFonts w:hint="cs"/>
          <w:rtl/>
        </w:rPr>
        <w:t>‌ید</w:t>
      </w:r>
      <w:r w:rsidR="009272A6" w:rsidRPr="00DF612E">
        <w:rPr>
          <w:rStyle w:val="Char7"/>
          <w:rFonts w:hint="cs"/>
          <w:rtl/>
        </w:rPr>
        <w:t>:</w:t>
      </w:r>
      <w:r w:rsidRPr="00DF612E">
        <w:rPr>
          <w:rStyle w:val="Char7"/>
          <w:rFonts w:hint="cs"/>
          <w:rtl/>
        </w:rPr>
        <w:t xml:space="preserve"> به عبدالله بن سرجس گفتم</w:t>
      </w:r>
      <w:r w:rsidR="009272A6" w:rsidRPr="00DF612E">
        <w:rPr>
          <w:rStyle w:val="Char7"/>
          <w:rFonts w:hint="cs"/>
          <w:rtl/>
        </w:rPr>
        <w:t>:</w:t>
      </w:r>
      <w:r w:rsidRPr="00DF612E">
        <w:rPr>
          <w:rStyle w:val="Char7"/>
          <w:rFonts w:hint="cs"/>
          <w:rtl/>
        </w:rPr>
        <w:t xml:space="preserve"> آیا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DF612E">
        <w:rPr>
          <w:rStyle w:val="Char7"/>
          <w:rFonts w:hint="cs"/>
          <w:rtl/>
        </w:rPr>
        <w:t>برای تو طلب مغفرت نمود؟ گفت</w:t>
      </w:r>
      <w:r w:rsidR="009272A6" w:rsidRPr="00DF612E">
        <w:rPr>
          <w:rStyle w:val="Char7"/>
          <w:rFonts w:hint="cs"/>
          <w:rtl/>
        </w:rPr>
        <w:t>:</w:t>
      </w:r>
      <w:r w:rsidRPr="00DF612E">
        <w:rPr>
          <w:rStyle w:val="Char7"/>
          <w:rFonts w:hint="cs"/>
          <w:rtl/>
        </w:rPr>
        <w:t xml:space="preserve"> بله و برای تو نیز و سپس این آیه را تلاوت کرد</w:t>
      </w:r>
      <w:r w:rsidRPr="007E4299">
        <w:rPr>
          <w:rStyle w:val="FootnoteReference"/>
          <w:rFonts w:cs="IRNazli"/>
          <w:spacing w:val="-2"/>
          <w:sz w:val="28"/>
          <w:szCs w:val="28"/>
          <w:rtl/>
          <w:lang w:bidi="fa-IR"/>
        </w:rPr>
        <w:footnoteReference w:id="1066"/>
      </w:r>
      <w:r w:rsidR="00657EA2">
        <w:rPr>
          <w:rStyle w:val="Charb"/>
          <w:rFonts w:hint="cs"/>
          <w:rtl/>
        </w:rPr>
        <w:t>:</w:t>
      </w:r>
    </w:p>
    <w:p w:rsidR="003B70B7" w:rsidRPr="0070120E" w:rsidRDefault="005D062B" w:rsidP="00E07A79">
      <w:pPr>
        <w:pStyle w:val="a5"/>
        <w:rPr>
          <w:rFonts w:cs="Times New Roman"/>
          <w:sz w:val="32"/>
          <w:szCs w:val="32"/>
          <w:rtl/>
          <w:lang w:bidi="fa-IR"/>
        </w:rPr>
      </w:pPr>
      <w:r w:rsidRPr="009D5026">
        <w:rPr>
          <w:rStyle w:val="Char5"/>
          <w:rFonts w:hint="cs"/>
          <w:rtl/>
        </w:rPr>
        <w:t>﴿</w:t>
      </w:r>
      <w:r w:rsidRPr="00E07A79">
        <w:rPr>
          <w:rStyle w:val="Char3"/>
          <w:rtl/>
        </w:rPr>
        <w:t>وَ</w:t>
      </w:r>
      <w:r w:rsidRPr="00E07A79">
        <w:rPr>
          <w:rStyle w:val="Char3"/>
          <w:rFonts w:hint="cs"/>
          <w:rtl/>
        </w:rPr>
        <w:t>ٱسۡتَغۡفِرۡ</w:t>
      </w:r>
      <w:r w:rsidRPr="00E07A79">
        <w:rPr>
          <w:rStyle w:val="Char3"/>
          <w:rtl/>
        </w:rPr>
        <w:t xml:space="preserve"> لِذَنۢبِكَ وَلِلۡمُؤۡمِنِينَ وَ</w:t>
      </w:r>
      <w:r w:rsidRPr="00E07A79">
        <w:rPr>
          <w:rStyle w:val="Char3"/>
          <w:rFonts w:hint="cs"/>
          <w:rtl/>
        </w:rPr>
        <w:t>ٱلۡمُؤۡمِنَٰتِ</w:t>
      </w:r>
      <w:r w:rsidRPr="009D5026">
        <w:rPr>
          <w:rStyle w:val="Char5"/>
          <w:rFonts w:hint="cs"/>
          <w:rtl/>
        </w:rPr>
        <w:t>﴾</w:t>
      </w:r>
    </w:p>
    <w:p w:rsidR="003B70B7" w:rsidRDefault="003B70B7" w:rsidP="0070120E">
      <w:pPr>
        <w:pStyle w:val="a3"/>
        <w:rPr>
          <w:sz w:val="28"/>
          <w:szCs w:val="28"/>
          <w:rtl/>
        </w:rPr>
      </w:pPr>
      <w:r w:rsidRPr="007E4299">
        <w:rPr>
          <w:rStyle w:val="Char5"/>
          <w:rFonts w:hint="cs"/>
          <w:rtl/>
        </w:rPr>
        <w:t>«</w:t>
      </w:r>
      <w:r>
        <w:rPr>
          <w:rFonts w:hint="cs"/>
          <w:rtl/>
        </w:rPr>
        <w:t>ا</w:t>
      </w:r>
      <w:r w:rsidRPr="0070120E">
        <w:rPr>
          <w:rFonts w:hint="cs"/>
          <w:rtl/>
        </w:rPr>
        <w:t>ی پیامبر</w:t>
      </w:r>
      <w:r w:rsidR="000A0F18" w:rsidRPr="000A0F18">
        <w:rPr>
          <w:rFonts w:cs="CTraditional Arabic" w:hint="cs"/>
          <w:szCs w:val="28"/>
          <w:rtl/>
        </w:rPr>
        <w:t xml:space="preserve"> ص</w:t>
      </w:r>
      <w:r>
        <w:rPr>
          <w:rFonts w:hint="cs"/>
          <w:rtl/>
        </w:rPr>
        <w:t xml:space="preserve"> </w:t>
      </w:r>
      <w:r w:rsidRPr="00472F8C">
        <w:rPr>
          <w:rFonts w:hint="cs"/>
          <w:rtl/>
        </w:rPr>
        <w:t>برای گناهان خود و مردان و زنان مؤمن</w:t>
      </w:r>
      <w:r w:rsidRPr="0070120E">
        <w:rPr>
          <w:rFonts w:hint="cs"/>
          <w:rtl/>
        </w:rPr>
        <w:t xml:space="preserve"> استغفار کن</w:t>
      </w:r>
      <w:r w:rsidRPr="007E4299">
        <w:rPr>
          <w:rStyle w:val="Char5"/>
          <w:rFonts w:hint="cs"/>
          <w:rtl/>
        </w:rPr>
        <w:t>»</w:t>
      </w:r>
      <w:r w:rsidRPr="007E4299">
        <w:rPr>
          <w:rStyle w:val="FootnoteReference"/>
          <w:rFonts w:cs="IRNazli"/>
          <w:spacing w:val="-2"/>
          <w:sz w:val="28"/>
          <w:szCs w:val="28"/>
          <w:rtl/>
        </w:rPr>
        <w:footnoteReference w:id="1067"/>
      </w:r>
      <w:r w:rsidR="00657EA2">
        <w:rPr>
          <w:rFonts w:hint="cs"/>
          <w:rtl/>
        </w:rPr>
        <w:t>.</w:t>
      </w:r>
    </w:p>
    <w:p w:rsidR="005762CA" w:rsidRPr="00F37743" w:rsidRDefault="005762CA" w:rsidP="009D21BF">
      <w:pPr>
        <w:pStyle w:val="a"/>
        <w:rPr>
          <w:rStyle w:val="Chard"/>
          <w:rtl/>
        </w:rPr>
      </w:pPr>
      <w:r w:rsidRPr="00F37743">
        <w:rPr>
          <w:rStyle w:val="Charb"/>
          <w:rtl/>
        </w:rPr>
        <w:t>1844</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أبي مسْعُودٍ الأنْصَارِيِّ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 مِمَّا أدْرَكَ النَّاسُ مِنْ كَلامِ النُّبُوَّةِ الأولَى</w:t>
      </w:r>
      <w:r w:rsidR="009272A6">
        <w:rPr>
          <w:rtl/>
        </w:rPr>
        <w:t>:</w:t>
      </w:r>
      <w:r w:rsidRPr="00E36729">
        <w:rPr>
          <w:rtl/>
        </w:rPr>
        <w:t xml:space="preserve"> إذَا لَمْ تَسْتَحِ فَاصْنعْ مَا شِئْتَ</w:t>
      </w:r>
      <w:r w:rsidR="009272A6">
        <w:rPr>
          <w:rtl/>
        </w:rPr>
        <w:t>»</w:t>
      </w:r>
      <w:r w:rsidR="00DF612E"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1844. </w:t>
      </w:r>
      <w:r w:rsidR="00DF612E" w:rsidRPr="007E4299">
        <w:rPr>
          <w:rStyle w:val="Char5"/>
          <w:rFonts w:hint="cs"/>
          <w:rtl/>
        </w:rPr>
        <w:t>«</w:t>
      </w:r>
      <w:r w:rsidRPr="00E756FE">
        <w:rPr>
          <w:rStyle w:val="Char7"/>
          <w:rFonts w:hint="cs"/>
          <w:rtl/>
        </w:rPr>
        <w:t xml:space="preserve">از ابومسعود انصاری </w:t>
      </w:r>
      <w:r w:rsidR="006A2C0C" w:rsidRPr="007E4299">
        <w:rPr>
          <w:rStyle w:val="Char7"/>
          <w:rFonts w:cs="CTraditional Arabic" w:hint="cs"/>
          <w:szCs w:val="28"/>
          <w:rtl/>
        </w:rPr>
        <w:t>س</w:t>
      </w:r>
      <w:r w:rsidRPr="00E756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56FE">
        <w:rPr>
          <w:rStyle w:val="Char7"/>
          <w:rFonts w:hint="cs"/>
          <w:rtl/>
        </w:rPr>
        <w:t>فرمودند</w:t>
      </w:r>
      <w:r w:rsidR="009272A6" w:rsidRPr="00E756FE">
        <w:rPr>
          <w:rStyle w:val="Char7"/>
          <w:rFonts w:hint="cs"/>
          <w:rtl/>
        </w:rPr>
        <w:t>:</w:t>
      </w:r>
      <w:r w:rsidRPr="00E756FE">
        <w:rPr>
          <w:rStyle w:val="Char7"/>
          <w:rFonts w:hint="cs"/>
          <w:rtl/>
        </w:rPr>
        <w:t xml:space="preserve"> «به حقیقت از آن‌چه که از کلام نبوت اولین به مردم رسیده است، این است</w:t>
      </w:r>
      <w:r w:rsidR="009272A6" w:rsidRPr="00E756FE">
        <w:rPr>
          <w:rStyle w:val="Char7"/>
          <w:rFonts w:hint="cs"/>
          <w:rtl/>
        </w:rPr>
        <w:t>:</w:t>
      </w:r>
      <w:r w:rsidRPr="00E756FE">
        <w:rPr>
          <w:rStyle w:val="Char7"/>
          <w:rFonts w:hint="cs"/>
          <w:rtl/>
        </w:rPr>
        <w:t xml:space="preserve"> اگر حیا نکردی و نداشتی، هرچه می‌خواهی بکن»</w:t>
      </w:r>
      <w:r w:rsidR="00DF612E" w:rsidRPr="007E4299">
        <w:rPr>
          <w:rStyle w:val="Char5"/>
          <w:rFonts w:hint="cs"/>
          <w:rtl/>
        </w:rPr>
        <w:t>»</w:t>
      </w:r>
      <w:r w:rsidRPr="007E4299">
        <w:rPr>
          <w:rStyle w:val="FootnoteReference"/>
          <w:rFonts w:cs="IRNazli"/>
          <w:spacing w:val="-2"/>
          <w:sz w:val="28"/>
          <w:szCs w:val="28"/>
          <w:rtl/>
          <w:lang w:bidi="fa-IR"/>
        </w:rPr>
        <w:footnoteReference w:id="1068"/>
      </w:r>
      <w:r w:rsidR="00657EA2">
        <w:rPr>
          <w:rStyle w:val="Charb"/>
          <w:rFonts w:hint="cs"/>
          <w:rtl/>
        </w:rPr>
        <w:t>.</w:t>
      </w:r>
    </w:p>
    <w:p w:rsidR="005762CA" w:rsidRPr="00F37743" w:rsidRDefault="005762CA" w:rsidP="009D21BF">
      <w:pPr>
        <w:pStyle w:val="a"/>
        <w:rPr>
          <w:rStyle w:val="Chard"/>
          <w:rtl/>
        </w:rPr>
      </w:pPr>
      <w:r w:rsidRPr="00F37743">
        <w:rPr>
          <w:rStyle w:val="Charb"/>
          <w:rtl/>
        </w:rPr>
        <w:t>1845</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أوَّلُ مَا يُقْضَى بَيْنَ النَّاسِ يوْمَ الْقِيَامةِ في الدِّمَاءِ</w:t>
      </w:r>
      <w:r w:rsidR="009272A6">
        <w:rPr>
          <w:rtl/>
        </w:rPr>
        <w:t>»</w:t>
      </w:r>
      <w:r w:rsidR="00DF612E"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1845. </w:t>
      </w:r>
      <w:r w:rsidR="00DF612E" w:rsidRPr="007E4299">
        <w:rPr>
          <w:rStyle w:val="Char5"/>
          <w:rFonts w:hint="cs"/>
          <w:rtl/>
        </w:rPr>
        <w:t>«</w:t>
      </w:r>
      <w:r w:rsidRPr="00E756FE">
        <w:rPr>
          <w:rStyle w:val="Char7"/>
          <w:rFonts w:hint="cs"/>
          <w:rtl/>
        </w:rPr>
        <w:t xml:space="preserve">از ابن مسعود </w:t>
      </w:r>
      <w:r w:rsidR="006A2C0C" w:rsidRPr="007E4299">
        <w:rPr>
          <w:rStyle w:val="Char7"/>
          <w:rFonts w:cs="CTraditional Arabic" w:hint="cs"/>
          <w:szCs w:val="28"/>
          <w:rtl/>
        </w:rPr>
        <w:t>س</w:t>
      </w:r>
      <w:r w:rsidRPr="00E756FE">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E756FE">
        <w:rPr>
          <w:rStyle w:val="Char7"/>
          <w:rFonts w:hint="cs"/>
          <w:rtl/>
        </w:rPr>
        <w:t>فرمودند</w:t>
      </w:r>
      <w:r w:rsidR="009272A6" w:rsidRPr="00E756FE">
        <w:rPr>
          <w:rStyle w:val="Char7"/>
          <w:rFonts w:hint="cs"/>
          <w:rtl/>
        </w:rPr>
        <w:t>:</w:t>
      </w:r>
      <w:r w:rsidRPr="00E756FE">
        <w:rPr>
          <w:rStyle w:val="Char7"/>
          <w:rFonts w:hint="cs"/>
          <w:rtl/>
        </w:rPr>
        <w:t xml:space="preserve"> «نخستین داوری و حکمی که در روز قیامت میان مردم انجام می‌شود، مسأله‌ی خون است</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69"/>
      </w:r>
      <w:r w:rsidR="00657EA2">
        <w:rPr>
          <w:rStyle w:val="Charb"/>
          <w:rFonts w:hint="cs"/>
          <w:rtl/>
        </w:rPr>
        <w:t>.</w:t>
      </w:r>
    </w:p>
    <w:p w:rsidR="005762CA" w:rsidRPr="00F37743" w:rsidRDefault="005762CA" w:rsidP="009D21BF">
      <w:pPr>
        <w:pStyle w:val="a"/>
        <w:rPr>
          <w:rStyle w:val="Chard"/>
          <w:rtl/>
        </w:rPr>
      </w:pPr>
      <w:r w:rsidRPr="00F37743">
        <w:rPr>
          <w:rStyle w:val="Charb"/>
          <w:rtl/>
        </w:rPr>
        <w:t>1846</w:t>
      </w:r>
      <w:r w:rsidRPr="00F37743">
        <w:rPr>
          <w:rStyle w:val="Charb"/>
          <w:rFonts w:hint="cs"/>
          <w:rtl/>
        </w:rPr>
        <w:t>-</w:t>
      </w:r>
      <w:r w:rsidRPr="00F37743">
        <w:rPr>
          <w:rStyle w:val="Charb"/>
          <w:rtl/>
        </w:rPr>
        <w:softHyphen/>
        <w:t xml:space="preserve"> </w:t>
      </w:r>
      <w:r w:rsidR="00DF612E"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خُلِقَتِ المَلائِكَةُ مِنْ نُورٍ</w:t>
      </w:r>
      <w:r w:rsidR="009272A6">
        <w:rPr>
          <w:rtl/>
        </w:rPr>
        <w:t>،</w:t>
      </w:r>
      <w:r w:rsidRPr="00E36729">
        <w:rPr>
          <w:rtl/>
        </w:rPr>
        <w:t xml:space="preserve"> وَخلِقَ الجَانُّ مِنْ مَارِجٍ منْ نَارً</w:t>
      </w:r>
      <w:r w:rsidR="009272A6">
        <w:rPr>
          <w:rtl/>
        </w:rPr>
        <w:t>،</w:t>
      </w:r>
      <w:r w:rsidRPr="00E36729">
        <w:rPr>
          <w:rtl/>
        </w:rPr>
        <w:t xml:space="preserve"> وخُلِق آدمُ ممَّا وُصِفَ لَكُمْ</w:t>
      </w:r>
      <w:r w:rsidR="009272A6">
        <w:rPr>
          <w:rtl/>
        </w:rPr>
        <w:t>»</w:t>
      </w:r>
      <w:r w:rsidR="00DF612E"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D37107">
      <w:pPr>
        <w:ind w:firstLine="284"/>
        <w:jc w:val="both"/>
        <w:rPr>
          <w:rStyle w:val="Charb"/>
          <w:rtl/>
        </w:rPr>
      </w:pPr>
      <w:r w:rsidRPr="007E4299">
        <w:rPr>
          <w:rStyle w:val="Charb"/>
          <w:rFonts w:hint="cs"/>
          <w:rtl/>
        </w:rPr>
        <w:t xml:space="preserve">1846. </w:t>
      </w:r>
      <w:r w:rsidR="00DF612E" w:rsidRPr="007E4299">
        <w:rPr>
          <w:rStyle w:val="Char5"/>
          <w:rFonts w:hint="cs"/>
          <w:rtl/>
        </w:rPr>
        <w:t>«</w:t>
      </w:r>
      <w:r w:rsidRPr="00B97E71">
        <w:rPr>
          <w:rStyle w:val="Char7"/>
          <w:rFonts w:hint="cs"/>
          <w:rtl/>
        </w:rPr>
        <w:t>از حضرت عایشه</w:t>
      </w:r>
      <w:r w:rsidRPr="007E4299">
        <w:rPr>
          <w:rStyle w:val="Charb"/>
          <w:rFonts w:hint="cs"/>
          <w:rtl/>
        </w:rPr>
        <w:t xml:space="preserve"> </w:t>
      </w:r>
      <w:r w:rsidR="00D37107">
        <w:rPr>
          <w:rFonts w:cs="CTraditional Arabic" w:hint="cs"/>
          <w:sz w:val="28"/>
          <w:szCs w:val="28"/>
          <w:rtl/>
          <w:lang w:bidi="fa-IR"/>
        </w:rPr>
        <w:t>ل</w:t>
      </w:r>
      <w:r w:rsidRPr="00B97E7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«فرشتگان از نور و شیاطین از شعله‌ی آتش آفریده شده‌اند و آدم از آن‌چه که برای شما تعریف شده، خلق شده است</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0"/>
      </w:r>
      <w:r w:rsidR="00657EA2">
        <w:rPr>
          <w:rStyle w:val="Charb"/>
          <w:rFonts w:hint="cs"/>
          <w:rtl/>
        </w:rPr>
        <w:t>.</w:t>
      </w:r>
    </w:p>
    <w:p w:rsidR="005762CA" w:rsidRPr="00F37743" w:rsidRDefault="005762CA" w:rsidP="009D21BF">
      <w:pPr>
        <w:pStyle w:val="a"/>
        <w:rPr>
          <w:rStyle w:val="Chard"/>
          <w:rtl/>
        </w:rPr>
      </w:pPr>
      <w:r w:rsidRPr="00F37743">
        <w:rPr>
          <w:rStyle w:val="Charb"/>
          <w:rtl/>
        </w:rPr>
        <w:t>1847</w:t>
      </w:r>
      <w:r w:rsidRPr="00F37743">
        <w:rPr>
          <w:rStyle w:val="Charb"/>
          <w:rFonts w:hint="cs"/>
          <w:rtl/>
        </w:rPr>
        <w:t>-</w:t>
      </w:r>
      <w:r w:rsidRPr="00F37743">
        <w:rPr>
          <w:rStyle w:val="Charb"/>
          <w:rtl/>
        </w:rPr>
        <w:softHyphen/>
        <w:t xml:space="preserve"> </w:t>
      </w:r>
      <w:r w:rsidR="00DF612E" w:rsidRPr="007E4299">
        <w:rPr>
          <w:rStyle w:val="Char5"/>
          <w:rFonts w:hint="cs"/>
          <w:rtl/>
        </w:rPr>
        <w:t>«</w:t>
      </w:r>
      <w:r w:rsidRPr="00E36729">
        <w:rPr>
          <w:rtl/>
        </w:rPr>
        <w:t xml:space="preserve">وَعنْهَا </w:t>
      </w:r>
      <w:r w:rsidR="007E4299" w:rsidRPr="007E4299">
        <w:rPr>
          <w:rFonts w:cs="CTraditional Arabic"/>
          <w:szCs w:val="28"/>
          <w:rtl/>
        </w:rPr>
        <w:t>ل</w:t>
      </w:r>
      <w:r w:rsidRPr="00E36729">
        <w:rPr>
          <w:rtl/>
        </w:rPr>
        <w:t xml:space="preserve"> قَالَتْ</w:t>
      </w:r>
      <w:r w:rsidR="009272A6">
        <w:rPr>
          <w:rtl/>
        </w:rPr>
        <w:t>:</w:t>
      </w:r>
      <w:r w:rsidRPr="00E36729">
        <w:rPr>
          <w:rtl/>
        </w:rPr>
        <w:t xml:space="preserve"> </w:t>
      </w:r>
      <w:r w:rsidR="009272A6">
        <w:rPr>
          <w:rtl/>
        </w:rPr>
        <w:t>«</w:t>
      </w:r>
      <w:r w:rsidRPr="00E36729">
        <w:rPr>
          <w:rtl/>
        </w:rPr>
        <w:t>كَانَ خُلُقُ نبي اللَّه</w:t>
      </w:r>
      <w:r w:rsidR="000A0F18">
        <w:rPr>
          <w:rtl/>
        </w:rPr>
        <w:t xml:space="preserve"> </w:t>
      </w:r>
      <w:r w:rsidR="000A0F18" w:rsidRPr="000A0F18">
        <w:rPr>
          <w:rFonts w:cs="CTraditional Arabic"/>
          <w:szCs w:val="28"/>
          <w:rtl/>
        </w:rPr>
        <w:t>ص</w:t>
      </w:r>
      <w:r w:rsidRPr="00E36729">
        <w:rPr>
          <w:rtl/>
        </w:rPr>
        <w:t xml:space="preserve"> الْقُرْآنَ</w:t>
      </w:r>
      <w:r w:rsidR="009272A6">
        <w:rPr>
          <w:rtl/>
        </w:rPr>
        <w:t>»</w:t>
      </w:r>
      <w:r w:rsidR="00DF612E" w:rsidRPr="007E4299">
        <w:rPr>
          <w:rStyle w:val="Char5"/>
          <w:rFonts w:hint="cs"/>
          <w:rtl/>
        </w:rPr>
        <w:t>»</w:t>
      </w:r>
      <w:r w:rsidRPr="00F37743">
        <w:rPr>
          <w:rStyle w:val="Chard"/>
          <w:rtl/>
        </w:rPr>
        <w:t xml:space="preserve"> رواهُ مُسْلِم في جُمْلَةِ حدِيثٍ طويلٍ</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1847. </w:t>
      </w:r>
      <w:r w:rsidR="00DF612E" w:rsidRPr="007E4299">
        <w:rPr>
          <w:rStyle w:val="Char5"/>
          <w:rFonts w:hint="cs"/>
          <w:rtl/>
        </w:rPr>
        <w:t>«</w:t>
      </w:r>
      <w:r w:rsidRPr="00B97E71">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B97E71">
        <w:rPr>
          <w:rStyle w:val="Char7"/>
          <w:rFonts w:hint="cs"/>
          <w:rtl/>
        </w:rPr>
        <w:t>روایت شده است که گفت</w:t>
      </w:r>
      <w:r w:rsidR="009272A6" w:rsidRPr="00B97E71">
        <w:rPr>
          <w:rStyle w:val="Char7"/>
          <w:rFonts w:hint="cs"/>
          <w:rtl/>
        </w:rPr>
        <w:t>:</w:t>
      </w:r>
      <w:r w:rsidRPr="00B97E71">
        <w:rPr>
          <w:rStyle w:val="Char7"/>
          <w:rFonts w:hint="cs"/>
          <w:rtl/>
        </w:rPr>
        <w:t xml:space="preserve"> اخلاق و آداب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قرآن بود</w:t>
      </w:r>
      <w:r w:rsidR="00DF612E" w:rsidRPr="007E4299">
        <w:rPr>
          <w:rStyle w:val="Char5"/>
          <w:rFonts w:hint="cs"/>
          <w:rtl/>
        </w:rPr>
        <w:t>»</w:t>
      </w:r>
      <w:r w:rsidRPr="007E4299">
        <w:rPr>
          <w:rStyle w:val="FootnoteReference"/>
          <w:rFonts w:cs="IRNazli"/>
          <w:spacing w:val="-2"/>
          <w:sz w:val="28"/>
          <w:szCs w:val="28"/>
          <w:rtl/>
          <w:lang w:bidi="fa-IR"/>
        </w:rPr>
        <w:footnoteReference w:id="1071"/>
      </w:r>
      <w:r w:rsidR="00657EA2">
        <w:rPr>
          <w:rStyle w:val="Charb"/>
          <w:rFonts w:hint="cs"/>
          <w:rtl/>
        </w:rPr>
        <w:t>.</w:t>
      </w:r>
    </w:p>
    <w:p w:rsidR="00531B1A" w:rsidRPr="00F37743" w:rsidRDefault="00531B1A" w:rsidP="009D21BF">
      <w:pPr>
        <w:pStyle w:val="a"/>
        <w:rPr>
          <w:rStyle w:val="Chard"/>
          <w:rtl/>
        </w:rPr>
      </w:pPr>
      <w:r w:rsidRPr="00F37743">
        <w:rPr>
          <w:rStyle w:val="Charb"/>
          <w:rtl/>
        </w:rPr>
        <w:t>1848</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وَعَنْهَا قَالَتْ</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أحَبَّ لِقاءَ اللَّهِ أحبَّ اللَّه لِقَاءَهُ</w:t>
      </w:r>
      <w:r w:rsidR="009272A6">
        <w:rPr>
          <w:rtl/>
        </w:rPr>
        <w:t>،</w:t>
      </w:r>
      <w:r w:rsidRPr="00E36729">
        <w:rPr>
          <w:rtl/>
        </w:rPr>
        <w:t xml:space="preserve"> وَمنْ كَرِهَ لِقاءَ اللَّه كَرِهَ اللَّه لِقَاءَهُ</w:t>
      </w:r>
      <w:r w:rsidR="009272A6">
        <w:rPr>
          <w:rtl/>
        </w:rPr>
        <w:t>»</w:t>
      </w:r>
      <w:r w:rsidRPr="00E36729">
        <w:rPr>
          <w:rtl/>
        </w:rPr>
        <w:t xml:space="preserve"> فَقُلْتُ</w:t>
      </w:r>
      <w:r w:rsidR="009272A6">
        <w:rPr>
          <w:rtl/>
        </w:rPr>
        <w:t>:</w:t>
      </w:r>
      <w:r w:rsidRPr="00E36729">
        <w:rPr>
          <w:rtl/>
        </w:rPr>
        <w:t xml:space="preserve"> يَا رسُولَ اللَّه</w:t>
      </w:r>
      <w:r w:rsidR="009272A6">
        <w:rPr>
          <w:rtl/>
        </w:rPr>
        <w:t>،</w:t>
      </w:r>
      <w:r w:rsidRPr="00E36729">
        <w:rPr>
          <w:rtl/>
        </w:rPr>
        <w:t xml:space="preserve"> أكَرَاهِيَةُ ال</w:t>
      </w:r>
      <w:r w:rsidR="00F37743">
        <w:rPr>
          <w:rFonts w:hint="cs"/>
          <w:rtl/>
        </w:rPr>
        <w:t>ـ</w:t>
      </w:r>
      <w:r w:rsidRPr="00E36729">
        <w:rPr>
          <w:rtl/>
        </w:rPr>
        <w:t>موْتِ</w:t>
      </w:r>
      <w:r w:rsidR="00EA381D">
        <w:rPr>
          <w:rtl/>
        </w:rPr>
        <w:t>؟</w:t>
      </w:r>
      <w:r w:rsidRPr="00E36729">
        <w:rPr>
          <w:rtl/>
        </w:rPr>
        <w:t xml:space="preserve"> فَكُلُّنَا نَكْرَهُ ال</w:t>
      </w:r>
      <w:r w:rsidR="00F37743">
        <w:rPr>
          <w:rFonts w:hint="cs"/>
          <w:rtl/>
        </w:rPr>
        <w:t>ـ</w:t>
      </w:r>
      <w:r w:rsidRPr="00E36729">
        <w:rPr>
          <w:rtl/>
        </w:rPr>
        <w:t>موْتَ</w:t>
      </w:r>
      <w:r w:rsidR="009272A6">
        <w:rPr>
          <w:rtl/>
        </w:rPr>
        <w:t>،</w:t>
      </w:r>
      <w:r w:rsidRPr="00E36729">
        <w:rPr>
          <w:rtl/>
        </w:rPr>
        <w:t xml:space="preserve"> قَالَ</w:t>
      </w:r>
      <w:r w:rsidR="009272A6">
        <w:rPr>
          <w:rtl/>
        </w:rPr>
        <w:t>:</w:t>
      </w:r>
      <w:r w:rsidRPr="00E36729">
        <w:rPr>
          <w:rtl/>
        </w:rPr>
        <w:t xml:space="preserve"> </w:t>
      </w:r>
      <w:r w:rsidR="009272A6">
        <w:rPr>
          <w:rtl/>
        </w:rPr>
        <w:t>«</w:t>
      </w:r>
      <w:r w:rsidRPr="00E36729">
        <w:rPr>
          <w:rtl/>
        </w:rPr>
        <w:t>لَيْس كَذَلِكَ</w:t>
      </w:r>
      <w:r w:rsidR="009272A6">
        <w:rPr>
          <w:rtl/>
        </w:rPr>
        <w:t>،</w:t>
      </w:r>
      <w:r w:rsidRPr="00E36729">
        <w:rPr>
          <w:rtl/>
        </w:rPr>
        <w:t xml:space="preserve"> وَلَكِنَّ المُؤمِنَ إذَا بُشِّر بِرَحْمَةِ اللَّه وَرِضْوانِهِ وَجنَّتِهِ أحَبَّ لِقَاءَ اللَّه</w:t>
      </w:r>
      <w:r w:rsidR="009272A6">
        <w:rPr>
          <w:rtl/>
        </w:rPr>
        <w:t>،</w:t>
      </w:r>
      <w:r w:rsidRPr="00E36729">
        <w:rPr>
          <w:rtl/>
        </w:rPr>
        <w:t xml:space="preserve"> فَأَحَبَّ اللَّه لِقَاءَهُ وإنَّ الْكَافِرَ إذَا بُشِّرَ بعَذابِ اللَّه وَسَخَطِهِ</w:t>
      </w:r>
      <w:r w:rsidR="009272A6">
        <w:rPr>
          <w:rtl/>
        </w:rPr>
        <w:t>،</w:t>
      </w:r>
      <w:r w:rsidRPr="00E36729">
        <w:rPr>
          <w:rtl/>
        </w:rPr>
        <w:t xml:space="preserve"> كَرِهَ لِقَاءَ اللَّه</w:t>
      </w:r>
      <w:r w:rsidR="009272A6">
        <w:rPr>
          <w:rtl/>
        </w:rPr>
        <w:t>،</w:t>
      </w:r>
      <w:r w:rsidRPr="00E36729">
        <w:rPr>
          <w:rtl/>
        </w:rPr>
        <w:t xml:space="preserve"> وَكَرِهَ اللَّه لِقَاءَهُ»</w:t>
      </w:r>
      <w:r w:rsidR="00DF612E" w:rsidRPr="007E4299">
        <w:rPr>
          <w:rStyle w:val="Char5"/>
          <w:rFonts w:hint="cs"/>
          <w:rtl/>
        </w:rPr>
        <w:t>»</w:t>
      </w:r>
      <w:r w:rsidR="00DF612E" w:rsidRPr="00F37743">
        <w:rPr>
          <w:rStyle w:val="Chard"/>
          <w:rFonts w:hint="cs"/>
          <w:rtl/>
        </w:rPr>
        <w:t xml:space="preserve"> </w:t>
      </w:r>
      <w:r w:rsidRPr="00F37743">
        <w:rPr>
          <w:rStyle w:val="Chard"/>
          <w:rtl/>
        </w:rPr>
        <w:t>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1848. </w:t>
      </w:r>
      <w:r w:rsidR="00DF612E" w:rsidRPr="007E4299">
        <w:rPr>
          <w:rStyle w:val="Char5"/>
          <w:rFonts w:hint="cs"/>
          <w:rtl/>
        </w:rPr>
        <w:t>«</w:t>
      </w:r>
      <w:r w:rsidRPr="00B97E71">
        <w:rPr>
          <w:rStyle w:val="Char7"/>
          <w:rFonts w:hint="cs"/>
          <w:rtl/>
        </w:rPr>
        <w:t xml:space="preserve">از حضرت عایشه </w:t>
      </w:r>
      <w:r w:rsidR="006D346F" w:rsidRPr="006D346F">
        <w:rPr>
          <w:rStyle w:val="Charb"/>
          <w:rFonts w:cs="CTraditional Arabic" w:hint="cs"/>
          <w:rtl/>
        </w:rPr>
        <w:t>ل</w:t>
      </w:r>
      <w:r w:rsidRPr="007E4299">
        <w:rPr>
          <w:rStyle w:val="Charb"/>
          <w:rFonts w:hint="cs"/>
          <w:rtl/>
        </w:rPr>
        <w:t xml:space="preserve"> </w:t>
      </w:r>
      <w:r w:rsidRPr="00B97E71">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«کسی که دیدار خدا را دوست بدارد، خداوند نیز دیدار او را دوست می‌دارد و کسی که دیدار خدا را دوست نداشته باشد، خداوند نیز دیدار او را دوست نخواهد داشت». حضرت عایشه </w:t>
      </w:r>
      <w:r w:rsidR="006D346F" w:rsidRPr="006D346F">
        <w:rPr>
          <w:rStyle w:val="Char7"/>
          <w:rFonts w:cs="CTraditional Arabic" w:hint="cs"/>
          <w:szCs w:val="28"/>
          <w:rtl/>
        </w:rPr>
        <w:t>ل</w:t>
      </w:r>
      <w:r w:rsidRPr="007E4299">
        <w:rPr>
          <w:rStyle w:val="Charb"/>
          <w:rFonts w:hint="cs"/>
          <w:rtl/>
        </w:rPr>
        <w:t xml:space="preserve"> </w:t>
      </w:r>
      <w:r w:rsidRPr="00B97E71">
        <w:rPr>
          <w:rStyle w:val="Char7"/>
          <w:rFonts w:hint="cs"/>
          <w:rtl/>
        </w:rPr>
        <w:t>می‌گوید</w:t>
      </w:r>
      <w:r w:rsidR="009272A6" w:rsidRPr="00B97E71">
        <w:rPr>
          <w:rStyle w:val="Char7"/>
          <w:rFonts w:hint="cs"/>
          <w:rtl/>
        </w:rPr>
        <w:t>:</w:t>
      </w:r>
      <w:r w:rsidRPr="00B97E71">
        <w:rPr>
          <w:rStyle w:val="Char7"/>
          <w:rFonts w:hint="cs"/>
          <w:rtl/>
        </w:rPr>
        <w:t xml:space="preserve"> گفتم</w:t>
      </w:r>
      <w:r w:rsidR="009272A6" w:rsidRPr="00B97E71">
        <w:rPr>
          <w:rStyle w:val="Char7"/>
          <w:rFonts w:hint="cs"/>
          <w:rtl/>
        </w:rPr>
        <w:t>:</w:t>
      </w:r>
      <w:r w:rsidRPr="00B97E71">
        <w:rPr>
          <w:rStyle w:val="Char7"/>
          <w:rFonts w:hint="cs"/>
          <w:rtl/>
        </w:rPr>
        <w:t xml:space="preserve"> ناخوشایندی و زشت شمردن مرگ را می‌فرمایید؟ همه‌ی ما مرگ را ناخوش می‌داریم!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«چنین نیست، ولی وقتی مؤمن به رحمت خدا و رضایت و بهشت او مژده داده شود، دیدار خدا را دوست می‌دارد، پس خداوند نیز دیدار او را دوست خواهد داشت و کافر وقتی از عذاب و خشم خدا ترسانده و مژده‌ی آن را به وی بدهند، دیدار خدا را ناخوش می‌دارد و خداوند نیز دیدار او را ناخوش می‌دارد</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2"/>
      </w:r>
      <w:r w:rsidR="00657EA2">
        <w:rPr>
          <w:rStyle w:val="Charb"/>
          <w:rFonts w:hint="cs"/>
          <w:rtl/>
        </w:rPr>
        <w:t>.</w:t>
      </w:r>
    </w:p>
    <w:p w:rsidR="00531B1A" w:rsidRPr="00F37743" w:rsidRDefault="00531B1A" w:rsidP="009D21BF">
      <w:pPr>
        <w:pStyle w:val="a"/>
        <w:rPr>
          <w:rStyle w:val="Chard"/>
          <w:rtl/>
        </w:rPr>
      </w:pPr>
      <w:r w:rsidRPr="00F37743">
        <w:rPr>
          <w:rStyle w:val="Charb"/>
          <w:rtl/>
        </w:rPr>
        <w:t>1849</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أُمِّ المُؤْمِنِينَ صَفِيَّةَ بنْتِ حُيَيٍّ </w:t>
      </w:r>
      <w:r w:rsidR="007E4299" w:rsidRPr="007E4299">
        <w:rPr>
          <w:rFonts w:cs="CTraditional Arabic"/>
          <w:szCs w:val="28"/>
          <w:rtl/>
        </w:rPr>
        <w:t>ل</w:t>
      </w:r>
      <w:r w:rsidRPr="00E36729">
        <w:rPr>
          <w:rtl/>
        </w:rPr>
        <w:t xml:space="preserve"> قَالَتْ</w:t>
      </w:r>
      <w:r w:rsidR="009272A6">
        <w:rPr>
          <w:rtl/>
        </w:rPr>
        <w:t>:</w:t>
      </w:r>
      <w:r w:rsidRPr="00E36729">
        <w:rPr>
          <w:rtl/>
        </w:rPr>
        <w:t xml:space="preserve"> كَانَ النَّبيُّ</w:t>
      </w:r>
      <w:r w:rsidR="000A0F18">
        <w:rPr>
          <w:rtl/>
        </w:rPr>
        <w:t xml:space="preserve"> </w:t>
      </w:r>
      <w:r w:rsidR="000A0F18" w:rsidRPr="000A0F18">
        <w:rPr>
          <w:rFonts w:cs="CTraditional Arabic"/>
          <w:szCs w:val="28"/>
          <w:rtl/>
        </w:rPr>
        <w:t>ص</w:t>
      </w:r>
      <w:r w:rsidRPr="00E36729">
        <w:rPr>
          <w:rtl/>
        </w:rPr>
        <w:t xml:space="preserve"> مُعْتَكِفاً، فَأَتَيْتُهُ أزُورُهُ لَيْلاً</w:t>
      </w:r>
      <w:r w:rsidR="009272A6">
        <w:rPr>
          <w:rtl/>
        </w:rPr>
        <w:t>.</w:t>
      </w:r>
      <w:r w:rsidRPr="00E36729">
        <w:rPr>
          <w:rtl/>
        </w:rPr>
        <w:t xml:space="preserve"> فَحَدَّثْتُهُ ثُمَّ قُمْتُ لأنْقَلِب</w:t>
      </w:r>
      <w:r w:rsidR="009272A6">
        <w:rPr>
          <w:rtl/>
        </w:rPr>
        <w:t>،</w:t>
      </w:r>
      <w:r w:rsidRPr="00E36729">
        <w:rPr>
          <w:rtl/>
        </w:rPr>
        <w:t xml:space="preserve"> فَقَامَ مَعِي لِيَقْلِبَني</w:t>
      </w:r>
      <w:r w:rsidR="009272A6">
        <w:rPr>
          <w:rtl/>
        </w:rPr>
        <w:t>،</w:t>
      </w:r>
      <w:r w:rsidRPr="00E36729">
        <w:rPr>
          <w:rtl/>
        </w:rPr>
        <w:t xml:space="preserve"> فَمَرَّ رَجُلانً مِنَ الأنْصارِ </w:t>
      </w:r>
      <w:r w:rsidR="006A2C0C" w:rsidRPr="007E4299">
        <w:rPr>
          <w:rFonts w:cs="CTraditional Arabic"/>
          <w:szCs w:val="28"/>
          <w:rtl/>
        </w:rPr>
        <w:t>ب</w:t>
      </w:r>
      <w:r w:rsidR="009272A6">
        <w:rPr>
          <w:rtl/>
        </w:rPr>
        <w:t>،</w:t>
      </w:r>
      <w:r w:rsidRPr="00E36729">
        <w:rPr>
          <w:rtl/>
        </w:rPr>
        <w:t xml:space="preserve"> فَلمَّا رَأيَا النَّبِيَّ</w:t>
      </w:r>
      <w:r w:rsidR="000A0F18">
        <w:rPr>
          <w:rtl/>
        </w:rPr>
        <w:t xml:space="preserve"> </w:t>
      </w:r>
      <w:r w:rsidR="000A0F18" w:rsidRPr="000A0F18">
        <w:rPr>
          <w:rFonts w:cs="CTraditional Arabic"/>
          <w:szCs w:val="28"/>
          <w:rtl/>
        </w:rPr>
        <w:t>ص</w:t>
      </w:r>
      <w:r w:rsidRPr="00E36729">
        <w:rPr>
          <w:rtl/>
        </w:rPr>
        <w:t xml:space="preserve"> أسْرعَا</w:t>
      </w:r>
      <w:r w:rsidR="009272A6">
        <w:rPr>
          <w:rtl/>
        </w:rPr>
        <w:t>.</w:t>
      </w:r>
      <w:r w:rsidRPr="00E36729">
        <w:rPr>
          <w:rtl/>
        </w:rPr>
        <w:t xml:space="preserve"> فَقَالَ</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عَلَى رِسْلُكُمَا إنَّهَا صَفِيَّةُ بنتُ حُيَيٍّ</w:t>
      </w:r>
      <w:r w:rsidR="009272A6">
        <w:rPr>
          <w:rtl/>
        </w:rPr>
        <w:t>»</w:t>
      </w:r>
      <w:r w:rsidRPr="00E36729">
        <w:rPr>
          <w:rtl/>
        </w:rPr>
        <w:t xml:space="preserve"> فَقالاَ</w:t>
      </w:r>
      <w:r w:rsidR="009272A6">
        <w:rPr>
          <w:rtl/>
        </w:rPr>
        <w:t>:</w:t>
      </w:r>
      <w:r w:rsidRPr="00E36729">
        <w:rPr>
          <w:rtl/>
        </w:rPr>
        <w:t xml:space="preserve"> سُبْحَانَ اللَّه يَارسُولَ اللَّه</w:t>
      </w:r>
      <w:r w:rsidR="009272A6">
        <w:rPr>
          <w:rtl/>
        </w:rPr>
        <w:t>،</w:t>
      </w:r>
      <w:r w:rsidRPr="00E36729">
        <w:rPr>
          <w:rtl/>
        </w:rPr>
        <w:t xml:space="preserve"> فَقَالَ</w:t>
      </w:r>
      <w:r w:rsidR="009272A6">
        <w:rPr>
          <w:rtl/>
        </w:rPr>
        <w:t>:</w:t>
      </w:r>
      <w:r w:rsidRPr="00E36729">
        <w:rPr>
          <w:rtl/>
        </w:rPr>
        <w:t xml:space="preserve"> </w:t>
      </w:r>
      <w:r w:rsidR="009272A6">
        <w:rPr>
          <w:rtl/>
        </w:rPr>
        <w:t>«</w:t>
      </w:r>
      <w:r w:rsidRPr="00E36729">
        <w:rPr>
          <w:rtl/>
        </w:rPr>
        <w:t>إنَّ الشَّيْطَانَ يَجْرِي مِنْ ابْنِ آدَمَ مَجْرَى الدَّمِ</w:t>
      </w:r>
      <w:r w:rsidR="009272A6">
        <w:rPr>
          <w:rtl/>
        </w:rPr>
        <w:t>،</w:t>
      </w:r>
      <w:r w:rsidRPr="00E36729">
        <w:rPr>
          <w:rtl/>
        </w:rPr>
        <w:t xml:space="preserve"> وَإنِّي خَشِيتُ أنْ يَقذِفَ في قُلُوبِكُمَا شَرا</w:t>
      </w:r>
      <w:r w:rsidR="0085680B">
        <w:rPr>
          <w:rFonts w:hint="cs"/>
          <w:rtl/>
        </w:rPr>
        <w:t>ً</w:t>
      </w:r>
      <w:r w:rsidR="008B56DF">
        <w:rPr>
          <w:rtl/>
        </w:rPr>
        <w:t xml:space="preserve"> </w:t>
      </w:r>
      <w:r w:rsidRPr="00E36729">
        <w:rPr>
          <w:rtl/>
        </w:rPr>
        <w:t>أوْ قَالَ</w:t>
      </w:r>
      <w:r w:rsidR="009272A6">
        <w:rPr>
          <w:rtl/>
        </w:rPr>
        <w:t>:</w:t>
      </w:r>
      <w:r w:rsidRPr="00E36729">
        <w:rPr>
          <w:rtl/>
        </w:rPr>
        <w:t xml:space="preserve"> شَيْئاً </w:t>
      </w:r>
      <w:r w:rsidRPr="00E36729">
        <w:rPr>
          <w:rtl/>
        </w:rPr>
        <w:softHyphen/>
      </w:r>
      <w:r w:rsidR="009272A6">
        <w:rPr>
          <w:rtl/>
        </w:rPr>
        <w:t>»</w:t>
      </w:r>
      <w:r w:rsidR="00DF612E"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99663C">
      <w:pPr>
        <w:ind w:firstLine="284"/>
        <w:jc w:val="both"/>
        <w:rPr>
          <w:rStyle w:val="Charb"/>
          <w:rtl/>
        </w:rPr>
      </w:pPr>
      <w:r w:rsidRPr="007E4299">
        <w:rPr>
          <w:rStyle w:val="Charb"/>
          <w:rFonts w:hint="cs"/>
          <w:rtl/>
        </w:rPr>
        <w:t xml:space="preserve">1849. </w:t>
      </w:r>
      <w:r w:rsidR="00DF612E" w:rsidRPr="007E4299">
        <w:rPr>
          <w:rStyle w:val="Char5"/>
          <w:rFonts w:hint="cs"/>
          <w:rtl/>
        </w:rPr>
        <w:t>«</w:t>
      </w:r>
      <w:r w:rsidRPr="00B97E71">
        <w:rPr>
          <w:rStyle w:val="Char7"/>
          <w:rFonts w:hint="cs"/>
          <w:rtl/>
        </w:rPr>
        <w:t xml:space="preserve">از ام المؤمنین صفیه دختر حیی </w:t>
      </w:r>
      <w:r w:rsidR="006D346F" w:rsidRPr="006D346F">
        <w:rPr>
          <w:rStyle w:val="Char7"/>
          <w:rFonts w:cs="CTraditional Arabic" w:hint="cs"/>
          <w:szCs w:val="28"/>
          <w:rtl/>
        </w:rPr>
        <w:t>ل</w:t>
      </w:r>
      <w:r w:rsidRPr="007E4299">
        <w:rPr>
          <w:rStyle w:val="Charb"/>
          <w:rFonts w:hint="cs"/>
          <w:rtl/>
        </w:rPr>
        <w:t xml:space="preserve"> </w:t>
      </w:r>
      <w:r w:rsidRPr="00B97E71">
        <w:rPr>
          <w:rStyle w:val="Char7"/>
          <w:rFonts w:hint="cs"/>
          <w:rtl/>
        </w:rPr>
        <w:t>روایت شده است که گفت</w:t>
      </w:r>
      <w:r w:rsidR="009272A6" w:rsidRPr="00B97E71">
        <w:rPr>
          <w:rStyle w:val="Char7"/>
          <w:rFonts w:hint="cs"/>
          <w:rtl/>
        </w:rPr>
        <w:t>:</w:t>
      </w:r>
      <w:r w:rsidRPr="00B97E71">
        <w:rPr>
          <w:rStyle w:val="Char7"/>
          <w:rFonts w:hint="cs"/>
          <w:rtl/>
        </w:rPr>
        <w:t xml:space="preserve">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B97E71">
        <w:rPr>
          <w:rStyle w:val="Char7"/>
          <w:rFonts w:hint="cs"/>
          <w:rtl/>
        </w:rPr>
        <w:t xml:space="preserve">در مسجد اعتکاف کرده بود، شبی به خدمت او آمدم تا زیارتش کنم، با او صحبت کردم، سپس خواستم برگردم، با من برخاست تا مرا بدرقه کند که دو مرد انصاری </w:t>
      </w:r>
      <w:r w:rsidR="006A2C0C" w:rsidRPr="007E4299">
        <w:rPr>
          <w:rFonts w:cs="CTraditional Arabic" w:hint="cs"/>
          <w:spacing w:val="-2"/>
          <w:sz w:val="28"/>
          <w:szCs w:val="28"/>
          <w:rtl/>
          <w:lang w:bidi="fa-IR"/>
        </w:rPr>
        <w:t>ب</w:t>
      </w:r>
      <w:r w:rsidRPr="007E4299">
        <w:rPr>
          <w:rStyle w:val="Charb"/>
          <w:rFonts w:hint="cs"/>
          <w:rtl/>
        </w:rPr>
        <w:t xml:space="preserve"> </w:t>
      </w:r>
      <w:r w:rsidRPr="00B97E71">
        <w:rPr>
          <w:rStyle w:val="Char7"/>
          <w:rFonts w:hint="cs"/>
          <w:rtl/>
        </w:rPr>
        <w:t>عبور کردند، وقتی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B97E71">
        <w:rPr>
          <w:rStyle w:val="Char7"/>
          <w:rFonts w:hint="cs"/>
          <w:rtl/>
        </w:rPr>
        <w:t>را دیدند، هر دو به سرعت خود افزودند،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«آرام و متین راه بروید؛ او صفیه دختر حیی است» گفتند</w:t>
      </w:r>
      <w:r w:rsidR="009272A6" w:rsidRPr="00B97E71">
        <w:rPr>
          <w:rStyle w:val="Char7"/>
          <w:rFonts w:hint="cs"/>
          <w:rtl/>
        </w:rPr>
        <w:t>:</w:t>
      </w:r>
      <w:r w:rsidRPr="00B97E71">
        <w:rPr>
          <w:rStyle w:val="Char7"/>
          <w:rFonts w:hint="cs"/>
          <w:rtl/>
        </w:rPr>
        <w:t xml:space="preserve"> سبحان الله ای رسول خدا! فرمودند</w:t>
      </w:r>
      <w:r w:rsidR="009272A6" w:rsidRPr="00B97E71">
        <w:rPr>
          <w:rStyle w:val="Char7"/>
          <w:rFonts w:hint="cs"/>
          <w:rtl/>
        </w:rPr>
        <w:t>:</w:t>
      </w:r>
      <w:r w:rsidRPr="00B97E71">
        <w:rPr>
          <w:rStyle w:val="Char7"/>
          <w:rFonts w:hint="cs"/>
          <w:rtl/>
        </w:rPr>
        <w:t xml:space="preserve"> «شیطان در بدن انسان مانند خون جاری است و من ترسیدم که در دل‌های شما خیال بدی انداخته باشد» یا فرمودند</w:t>
      </w:r>
      <w:r w:rsidR="009272A6" w:rsidRPr="00B97E71">
        <w:rPr>
          <w:rStyle w:val="Char7"/>
          <w:rFonts w:hint="cs"/>
          <w:rtl/>
        </w:rPr>
        <w:t>:</w:t>
      </w:r>
      <w:r w:rsidRPr="00B97E71">
        <w:rPr>
          <w:rStyle w:val="Char7"/>
          <w:rFonts w:hint="cs"/>
          <w:rtl/>
        </w:rPr>
        <w:t xml:space="preserve"> «چیزی القا کرده باشد</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3"/>
      </w:r>
      <w:r w:rsidR="00657EA2">
        <w:rPr>
          <w:rStyle w:val="Charb"/>
          <w:rFonts w:hint="cs"/>
          <w:rtl/>
        </w:rPr>
        <w:t>.</w:t>
      </w:r>
    </w:p>
    <w:p w:rsidR="00531B1A" w:rsidRPr="00E36729" w:rsidRDefault="00531B1A" w:rsidP="009D21BF">
      <w:pPr>
        <w:pStyle w:val="a"/>
        <w:rPr>
          <w:rtl/>
        </w:rPr>
      </w:pPr>
      <w:r w:rsidRPr="00F37743">
        <w:rPr>
          <w:rStyle w:val="Charb"/>
          <w:rtl/>
        </w:rPr>
        <w:t>1850</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أبي الفَضْل العبَّاسِ بنِ عَبْدِ المُطَّلِب </w:t>
      </w:r>
      <w:r w:rsidR="007E4299" w:rsidRPr="007E4299">
        <w:rPr>
          <w:rFonts w:cs="CTraditional Arabic"/>
          <w:szCs w:val="28"/>
          <w:rtl/>
        </w:rPr>
        <w:t>س</w:t>
      </w:r>
      <w:r w:rsidRPr="00E36729">
        <w:rPr>
          <w:rtl/>
        </w:rPr>
        <w:t xml:space="preserve"> قَالَ</w:t>
      </w:r>
      <w:r w:rsidR="009272A6">
        <w:rPr>
          <w:rtl/>
        </w:rPr>
        <w:t>:</w:t>
      </w:r>
      <w:r w:rsidRPr="00E36729">
        <w:rPr>
          <w:rtl/>
        </w:rPr>
        <w:t xml:space="preserve"> شَهِدْتُ مَعَ رسُولِ اللَّه</w:t>
      </w:r>
      <w:r w:rsidR="000A0F18">
        <w:rPr>
          <w:rtl/>
        </w:rPr>
        <w:t xml:space="preserve"> </w:t>
      </w:r>
      <w:r w:rsidR="000A0F18" w:rsidRPr="000A0F18">
        <w:rPr>
          <w:rFonts w:cs="CTraditional Arabic"/>
          <w:szCs w:val="28"/>
          <w:rtl/>
        </w:rPr>
        <w:t>ص</w:t>
      </w:r>
      <w:r w:rsidRPr="00E36729">
        <w:rPr>
          <w:rtl/>
        </w:rPr>
        <w:t xml:space="preserve"> يَوْمَ حُنَين فَلَزمْتُ أنَا وَأبُو سُفْيَانَ بنُ الحارِثِ بنِ عَبْدِ المُطَّلِبِ رَسُولِ اللَّه</w:t>
      </w:r>
      <w:r w:rsidR="000A0F18">
        <w:rPr>
          <w:rtl/>
        </w:rPr>
        <w:t xml:space="preserve"> </w:t>
      </w:r>
      <w:r w:rsidR="000A0F18" w:rsidRPr="000A0F18">
        <w:rPr>
          <w:rFonts w:cs="CTraditional Arabic"/>
          <w:szCs w:val="28"/>
          <w:rtl/>
        </w:rPr>
        <w:t>ص</w:t>
      </w:r>
      <w:r w:rsidRPr="00E36729">
        <w:rPr>
          <w:rtl/>
        </w:rPr>
        <w:t xml:space="preserve"> لَمْ نفَارِقْهُ</w:t>
      </w:r>
      <w:r w:rsidR="009272A6">
        <w:rPr>
          <w:rtl/>
        </w:rPr>
        <w:t>،</w:t>
      </w:r>
      <w:r w:rsidRPr="00E36729">
        <w:rPr>
          <w:rtl/>
        </w:rPr>
        <w:t xml:space="preserve"> ورَسُولُ اللَّه</w:t>
      </w:r>
      <w:r w:rsidR="000A0F18">
        <w:rPr>
          <w:rtl/>
        </w:rPr>
        <w:t xml:space="preserve"> </w:t>
      </w:r>
      <w:r w:rsidR="000A0F18" w:rsidRPr="000A0F18">
        <w:rPr>
          <w:rFonts w:cs="CTraditional Arabic"/>
          <w:szCs w:val="28"/>
          <w:rtl/>
        </w:rPr>
        <w:t>ص</w:t>
      </w:r>
      <w:r w:rsidRPr="00E36729">
        <w:rPr>
          <w:rtl/>
        </w:rPr>
        <w:t xml:space="preserve"> علَى بغْلَةٍ لَهُ بَيْضَاءَ</w:t>
      </w:r>
      <w:r w:rsidR="009272A6">
        <w:rPr>
          <w:rtl/>
        </w:rPr>
        <w:t>.</w:t>
      </w:r>
    </w:p>
    <w:p w:rsidR="00531B1A" w:rsidRPr="00E36729" w:rsidRDefault="00531B1A" w:rsidP="009D21BF">
      <w:pPr>
        <w:pStyle w:val="a"/>
        <w:rPr>
          <w:rtl/>
        </w:rPr>
      </w:pPr>
      <w:r w:rsidRPr="00E36729">
        <w:rPr>
          <w:rtl/>
        </w:rPr>
        <w:t>فَلَمَّا الْتَقَى المُسْلِمُونَ وَالمُشْركُونَ وَلَّى المُسْلِمُونَ مُدْبِرِينَ</w:t>
      </w:r>
      <w:r w:rsidR="009272A6">
        <w:rPr>
          <w:rtl/>
        </w:rPr>
        <w:t>،</w:t>
      </w:r>
      <w:r w:rsidRPr="00E36729">
        <w:rPr>
          <w:rtl/>
        </w:rPr>
        <w:t xml:space="preserve"> فَطَفِقَ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يَرْكُضُ بَغْلَتَهُ قِبل الْكُفَّارِ</w:t>
      </w:r>
      <w:r w:rsidR="009272A6">
        <w:rPr>
          <w:rtl/>
        </w:rPr>
        <w:t>،</w:t>
      </w:r>
      <w:r w:rsidRPr="00E36729">
        <w:rPr>
          <w:rtl/>
        </w:rPr>
        <w:t xml:space="preserve"> وأنَا آخِذٌ بِلِجَامِ بَغْلَةِ رَسُولِ اللَّه</w:t>
      </w:r>
      <w:r w:rsidR="000A0F18">
        <w:rPr>
          <w:rtl/>
        </w:rPr>
        <w:t xml:space="preserve"> </w:t>
      </w:r>
      <w:r w:rsidR="000A0F18" w:rsidRPr="000A0F18">
        <w:rPr>
          <w:rFonts w:cs="CTraditional Arabic"/>
          <w:szCs w:val="28"/>
          <w:rtl/>
        </w:rPr>
        <w:t>ص</w:t>
      </w:r>
      <w:r w:rsidRPr="00E36729">
        <w:rPr>
          <w:rtl/>
        </w:rPr>
        <w:t xml:space="preserve"> أَكُفُّهَا إرادَةَ أنْ لا تُسْرِعَ</w:t>
      </w:r>
      <w:r w:rsidR="009272A6">
        <w:rPr>
          <w:rtl/>
        </w:rPr>
        <w:t>،</w:t>
      </w:r>
      <w:r w:rsidRPr="00E36729">
        <w:rPr>
          <w:rtl/>
        </w:rPr>
        <w:t xml:space="preserve"> وأبو سُفْيانَ آخِذٌ بِركَابِ رَسُولِ اللَّه</w:t>
      </w:r>
      <w:r w:rsidR="000A0F18">
        <w:rPr>
          <w:rtl/>
        </w:rPr>
        <w:t xml:space="preserve"> </w:t>
      </w:r>
      <w:r w:rsidR="000A0F18" w:rsidRPr="000A0F18">
        <w:rPr>
          <w:rFonts w:cs="CTraditional Arabic"/>
          <w:szCs w:val="28"/>
          <w:rtl/>
        </w:rPr>
        <w:t>ص</w:t>
      </w:r>
      <w:r w:rsidR="009272A6">
        <w:rPr>
          <w:rtl/>
        </w:rPr>
        <w:t>.</w:t>
      </w:r>
    </w:p>
    <w:p w:rsidR="00531B1A" w:rsidRPr="00E36729" w:rsidRDefault="00531B1A" w:rsidP="009D21BF">
      <w:pPr>
        <w:pStyle w:val="a"/>
        <w:rPr>
          <w:rtl/>
        </w:rPr>
      </w:pPr>
      <w:r w:rsidRPr="00E36729">
        <w:rPr>
          <w:rtl/>
        </w:rPr>
        <w:t>فَقَالَ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أيْ عبَّاسُ نادِ أصْحَابَ السَّمُرةِ</w:t>
      </w:r>
      <w:r w:rsidR="009272A6">
        <w:rPr>
          <w:rtl/>
        </w:rPr>
        <w:t>»</w:t>
      </w:r>
      <w:r w:rsidRPr="00E36729">
        <w:rPr>
          <w:rtl/>
        </w:rPr>
        <w:t xml:space="preserve"> قَالَ العبَّاسُ</w:t>
      </w:r>
      <w:r w:rsidR="009272A6">
        <w:rPr>
          <w:rtl/>
        </w:rPr>
        <w:t>،</w:t>
      </w:r>
      <w:r w:rsidRPr="00E36729">
        <w:rPr>
          <w:rtl/>
        </w:rPr>
        <w:t xml:space="preserve"> وَكَانَ رَجُلاً صَيِّتاً</w:t>
      </w:r>
      <w:r w:rsidR="009272A6">
        <w:rPr>
          <w:rtl/>
        </w:rPr>
        <w:t>:</w:t>
      </w:r>
      <w:r w:rsidRPr="00E36729">
        <w:rPr>
          <w:rtl/>
        </w:rPr>
        <w:t xml:space="preserve"> فَقُلْتُ بِأعْلَى صَوْتِي</w:t>
      </w:r>
      <w:r w:rsidR="009272A6">
        <w:rPr>
          <w:rtl/>
        </w:rPr>
        <w:t>:</w:t>
      </w:r>
      <w:r w:rsidRPr="00E36729">
        <w:rPr>
          <w:rtl/>
        </w:rPr>
        <w:t xml:space="preserve"> أيْن أصْحابُ السَّمُرَةِ</w:t>
      </w:r>
      <w:r w:rsidR="009272A6">
        <w:rPr>
          <w:rtl/>
        </w:rPr>
        <w:t>،</w:t>
      </w:r>
      <w:r w:rsidRPr="00E36729">
        <w:rPr>
          <w:rtl/>
        </w:rPr>
        <w:t xml:space="preserve"> فَو اللَّه لَكَأنَّ عَطْفَتَهُمْ حِينَ سَمِعُوا صَوْتِي عَطْفَةَ الْبقَرِ عَلَى أوْلادِهَا</w:t>
      </w:r>
      <w:r w:rsidR="009272A6">
        <w:rPr>
          <w:rtl/>
        </w:rPr>
        <w:t>،</w:t>
      </w:r>
      <w:r w:rsidRPr="00E36729">
        <w:rPr>
          <w:rtl/>
        </w:rPr>
        <w:t xml:space="preserve"> فَقَالُوا</w:t>
      </w:r>
      <w:r w:rsidR="009272A6">
        <w:rPr>
          <w:rtl/>
        </w:rPr>
        <w:t>:</w:t>
      </w:r>
      <w:r w:rsidRPr="00E36729">
        <w:rPr>
          <w:rtl/>
        </w:rPr>
        <w:t xml:space="preserve"> يالَبَّيْكَ يَالَبَّيْكَ</w:t>
      </w:r>
      <w:r w:rsidR="009272A6">
        <w:rPr>
          <w:rtl/>
        </w:rPr>
        <w:t>،</w:t>
      </w:r>
      <w:r w:rsidRPr="00E36729">
        <w:rPr>
          <w:rtl/>
        </w:rPr>
        <w:t xml:space="preserve"> فَاقْتَتَلُوا هُمْ والْكُفَارُ</w:t>
      </w:r>
      <w:r w:rsidR="009272A6">
        <w:rPr>
          <w:rtl/>
        </w:rPr>
        <w:t>،</w:t>
      </w:r>
      <w:r w:rsidRPr="00E36729">
        <w:rPr>
          <w:rtl/>
        </w:rPr>
        <w:t xml:space="preserve"> والدَّعْوةُ في الأنْصَارِ يقُولُونَ</w:t>
      </w:r>
      <w:r w:rsidR="009272A6">
        <w:rPr>
          <w:rtl/>
        </w:rPr>
        <w:t>:</w:t>
      </w:r>
      <w:r w:rsidRPr="00E36729">
        <w:rPr>
          <w:rtl/>
        </w:rPr>
        <w:t xml:space="preserve"> يَا مَعْشَرَ الأنْصارِ</w:t>
      </w:r>
      <w:r w:rsidR="009272A6">
        <w:rPr>
          <w:rtl/>
        </w:rPr>
        <w:t>،</w:t>
      </w:r>
      <w:r w:rsidRPr="00E36729">
        <w:rPr>
          <w:rtl/>
        </w:rPr>
        <w:t xml:space="preserve"> يا مَعْشَر الأنْصَار</w:t>
      </w:r>
      <w:r w:rsidR="009272A6">
        <w:rPr>
          <w:rtl/>
        </w:rPr>
        <w:t>،</w:t>
      </w:r>
      <w:r w:rsidRPr="00E36729">
        <w:rPr>
          <w:rtl/>
        </w:rPr>
        <w:t xml:space="preserve"> ثُمَّ قَصُرَتِ الدَّعْوةُ عَلَ</w:t>
      </w:r>
      <w:r w:rsidR="00F37743">
        <w:rPr>
          <w:rtl/>
        </w:rPr>
        <w:t>ى بنِي الْحَارِثِ بن الْخزْرَج</w:t>
      </w:r>
      <w:r w:rsidR="00F37743" w:rsidRPr="00F37743">
        <w:rPr>
          <w:rFonts w:hint="cs"/>
          <w:rtl/>
        </w:rPr>
        <w:t>.</w:t>
      </w:r>
    </w:p>
    <w:p w:rsidR="00531B1A" w:rsidRPr="00F37743" w:rsidRDefault="00531B1A" w:rsidP="009D21BF">
      <w:pPr>
        <w:pStyle w:val="a"/>
        <w:rPr>
          <w:rStyle w:val="Chard"/>
          <w:rtl/>
        </w:rPr>
      </w:pPr>
      <w:r w:rsidRPr="00E36729">
        <w:rPr>
          <w:rtl/>
        </w:rPr>
        <w:t>فَنَظَرَ رَسُولُ اللَّه</w:t>
      </w:r>
      <w:r w:rsidR="000A0F18">
        <w:rPr>
          <w:rtl/>
        </w:rPr>
        <w:t xml:space="preserve"> </w:t>
      </w:r>
      <w:r w:rsidR="000A0F18" w:rsidRPr="000A0F18">
        <w:rPr>
          <w:rFonts w:cs="CTraditional Arabic"/>
          <w:szCs w:val="28"/>
          <w:rtl/>
        </w:rPr>
        <w:t>ص</w:t>
      </w:r>
      <w:r w:rsidRPr="00E36729">
        <w:rPr>
          <w:rtl/>
        </w:rPr>
        <w:t xml:space="preserve"> وَهُوَ علَى بَغْلَتِهِ كَالمُتَطَاوِل علَيْهَا إلَى قِتَالِهمْ فَقَال</w:t>
      </w:r>
      <w:r w:rsidR="009272A6">
        <w:rPr>
          <w:rtl/>
        </w:rPr>
        <w:t>:</w:t>
      </w:r>
      <w:r w:rsidRPr="00E36729">
        <w:rPr>
          <w:rtl/>
        </w:rPr>
        <w:t xml:space="preserve"> </w:t>
      </w:r>
      <w:r w:rsidR="009272A6">
        <w:rPr>
          <w:rtl/>
        </w:rPr>
        <w:t>«</w:t>
      </w:r>
      <w:r w:rsidRPr="00E36729">
        <w:rPr>
          <w:rtl/>
        </w:rPr>
        <w:t>هَذَا حِينَ حَمِيَ الْوَطِيسُ</w:t>
      </w:r>
      <w:r w:rsidR="009272A6">
        <w:rPr>
          <w:rtl/>
        </w:rPr>
        <w:t>»</w:t>
      </w:r>
      <w:r w:rsidRPr="00E36729">
        <w:rPr>
          <w:rtl/>
        </w:rPr>
        <w:t xml:space="preserve"> ثُمَّ أخَذَ رَسُولُ اللَّه</w:t>
      </w:r>
      <w:r w:rsidR="000A0F18">
        <w:rPr>
          <w:rtl/>
        </w:rPr>
        <w:t xml:space="preserve"> </w:t>
      </w:r>
      <w:r w:rsidR="000A0F18" w:rsidRPr="000A0F18">
        <w:rPr>
          <w:rFonts w:cs="CTraditional Arabic"/>
          <w:szCs w:val="28"/>
          <w:rtl/>
        </w:rPr>
        <w:t>ص</w:t>
      </w:r>
      <w:r w:rsidRPr="00E36729">
        <w:rPr>
          <w:rtl/>
        </w:rPr>
        <w:t xml:space="preserve"> حصياتٍ</w:t>
      </w:r>
      <w:r w:rsidR="009272A6">
        <w:rPr>
          <w:rtl/>
        </w:rPr>
        <w:t>،</w:t>
      </w:r>
      <w:r w:rsidRPr="00E36729">
        <w:rPr>
          <w:rtl/>
        </w:rPr>
        <w:t xml:space="preserve"> فَرَمَى بِهِنَّ وَجُوه الْكُفَّارِ</w:t>
      </w:r>
      <w:r w:rsidR="009272A6">
        <w:rPr>
          <w:rtl/>
        </w:rPr>
        <w:t>،</w:t>
      </w:r>
      <w:r w:rsidRPr="00E36729">
        <w:rPr>
          <w:rtl/>
        </w:rPr>
        <w:t xml:space="preserve"> ثُمَّ قَال</w:t>
      </w:r>
      <w:r w:rsidR="009272A6">
        <w:rPr>
          <w:rtl/>
        </w:rPr>
        <w:t>:</w:t>
      </w:r>
      <w:r w:rsidRPr="00E36729">
        <w:rPr>
          <w:rtl/>
        </w:rPr>
        <w:t xml:space="preserve"> «انْهَزَمُوا وَرَبِّ مُحَمَّدٍ</w:t>
      </w:r>
      <w:r w:rsidR="009272A6">
        <w:rPr>
          <w:rtl/>
        </w:rPr>
        <w:t>»</w:t>
      </w:r>
      <w:r w:rsidRPr="00E36729">
        <w:rPr>
          <w:rtl/>
        </w:rPr>
        <w:t xml:space="preserve"> فَذَهَبْتُ أنْظُرُ فَإذَا الْقِتَالُ عَلَى هَيْئَتِهِ فِيما أرَى</w:t>
      </w:r>
      <w:r w:rsidR="009272A6">
        <w:rPr>
          <w:rtl/>
        </w:rPr>
        <w:t>،</w:t>
      </w:r>
      <w:r w:rsidRPr="00E36729">
        <w:rPr>
          <w:rtl/>
        </w:rPr>
        <w:t xml:space="preserve"> فَواللَّه ما هُو إلاَّ أنْ رمَاهُمْ بِحَصَيَاتِهِ</w:t>
      </w:r>
      <w:r w:rsidR="009272A6">
        <w:rPr>
          <w:rtl/>
        </w:rPr>
        <w:t>،</w:t>
      </w:r>
      <w:r w:rsidRPr="00E36729">
        <w:rPr>
          <w:rtl/>
        </w:rPr>
        <w:t xml:space="preserve"> فَمَازِلْتُ أرَى حدَّهُمْ كَليلاً</w:t>
      </w:r>
      <w:r w:rsidR="009272A6">
        <w:rPr>
          <w:rtl/>
        </w:rPr>
        <w:t>،</w:t>
      </w:r>
      <w:r w:rsidRPr="00E36729">
        <w:rPr>
          <w:rtl/>
        </w:rPr>
        <w:t xml:space="preserve"> وأمْرَهُمْ مُدْبِراً</w:t>
      </w:r>
      <w:r w:rsidR="00DF612E" w:rsidRPr="007E4299">
        <w:rPr>
          <w:rStyle w:val="Char5"/>
          <w:rFonts w:hint="cs"/>
          <w:rtl/>
        </w:rPr>
        <w:t>»</w:t>
      </w:r>
      <w:r w:rsidRPr="00F37743">
        <w:rPr>
          <w:rStyle w:val="Chard"/>
          <w:rtl/>
        </w:rPr>
        <w:t xml:space="preserve"> رواه مسلم</w:t>
      </w:r>
      <w:r w:rsidR="009272A6" w:rsidRPr="00F37743">
        <w:rPr>
          <w:rStyle w:val="Chard"/>
          <w:rtl/>
        </w:rPr>
        <w:t>.</w:t>
      </w:r>
    </w:p>
    <w:p w:rsidR="00531B1A" w:rsidRPr="00D37107" w:rsidRDefault="009272A6" w:rsidP="00F37743">
      <w:pPr>
        <w:pStyle w:val="af0"/>
        <w:rPr>
          <w:spacing w:val="-4"/>
          <w:rtl/>
        </w:rPr>
      </w:pPr>
      <w:r w:rsidRPr="00D37107">
        <w:rPr>
          <w:spacing w:val="-4"/>
          <w:rtl/>
        </w:rPr>
        <w:t>«</w:t>
      </w:r>
      <w:r w:rsidR="00531B1A" w:rsidRPr="00D37107">
        <w:rPr>
          <w:spacing w:val="-4"/>
          <w:rtl/>
        </w:rPr>
        <w:t>الوَطِيسُ</w:t>
      </w:r>
      <w:r w:rsidRPr="00D37107">
        <w:rPr>
          <w:spacing w:val="-4"/>
          <w:rtl/>
        </w:rPr>
        <w:t>»</w:t>
      </w:r>
      <w:r w:rsidR="00531B1A" w:rsidRPr="00D37107">
        <w:rPr>
          <w:spacing w:val="-4"/>
          <w:rtl/>
        </w:rPr>
        <w:t xml:space="preserve"> التَّنُّورُ</w:t>
      </w:r>
      <w:r w:rsidRPr="00D37107">
        <w:rPr>
          <w:spacing w:val="-4"/>
          <w:rtl/>
        </w:rPr>
        <w:t>.</w:t>
      </w:r>
      <w:r w:rsidR="00531B1A" w:rsidRPr="00D37107">
        <w:rPr>
          <w:spacing w:val="-4"/>
          <w:rtl/>
        </w:rPr>
        <w:t xml:space="preserve"> ومَعْنَاهُ</w:t>
      </w:r>
      <w:r w:rsidRPr="00D37107">
        <w:rPr>
          <w:spacing w:val="-4"/>
          <w:rtl/>
        </w:rPr>
        <w:t>:</w:t>
      </w:r>
      <w:r w:rsidR="00531B1A" w:rsidRPr="00D37107">
        <w:rPr>
          <w:spacing w:val="-4"/>
          <w:rtl/>
        </w:rPr>
        <w:t xml:space="preserve"> اشْتَدَّتِ الْحرْبُ</w:t>
      </w:r>
      <w:r w:rsidRPr="00D37107">
        <w:rPr>
          <w:spacing w:val="-4"/>
          <w:rtl/>
        </w:rPr>
        <w:t>.</w:t>
      </w:r>
      <w:r w:rsidR="00531B1A" w:rsidRPr="00D37107">
        <w:rPr>
          <w:spacing w:val="-4"/>
          <w:rtl/>
        </w:rPr>
        <w:t xml:space="preserve"> وَقَوْلُهُ</w:t>
      </w:r>
      <w:r w:rsidRPr="00D37107">
        <w:rPr>
          <w:spacing w:val="-4"/>
          <w:rtl/>
        </w:rPr>
        <w:t>:</w:t>
      </w:r>
      <w:r w:rsidR="00531B1A" w:rsidRPr="00D37107">
        <w:rPr>
          <w:spacing w:val="-4"/>
          <w:rtl/>
        </w:rPr>
        <w:t xml:space="preserve"> </w:t>
      </w:r>
      <w:r w:rsidRPr="00D37107">
        <w:rPr>
          <w:spacing w:val="-4"/>
          <w:rtl/>
        </w:rPr>
        <w:t>«</w:t>
      </w:r>
      <w:r w:rsidR="00531B1A" w:rsidRPr="00D37107">
        <w:rPr>
          <w:spacing w:val="-4"/>
          <w:rtl/>
        </w:rPr>
        <w:t>حدَّهُمْ</w:t>
      </w:r>
      <w:r w:rsidRPr="00D37107">
        <w:rPr>
          <w:spacing w:val="-4"/>
          <w:rtl/>
        </w:rPr>
        <w:t>»</w:t>
      </w:r>
      <w:r w:rsidR="00531B1A" w:rsidRPr="00D37107">
        <w:rPr>
          <w:spacing w:val="-4"/>
          <w:rtl/>
        </w:rPr>
        <w:t xml:space="preserve"> هُوَ بِالحاءَِ ال</w:t>
      </w:r>
      <w:r w:rsidR="00D37107" w:rsidRPr="00D37107">
        <w:rPr>
          <w:rFonts w:hint="cs"/>
          <w:spacing w:val="-4"/>
          <w:rtl/>
        </w:rPr>
        <w:t>ـ</w:t>
      </w:r>
      <w:r w:rsidR="00531B1A" w:rsidRPr="00D37107">
        <w:rPr>
          <w:spacing w:val="-4"/>
          <w:rtl/>
        </w:rPr>
        <w:t>مُهْمَلَةِ أي</w:t>
      </w:r>
      <w:r w:rsidRPr="00D37107">
        <w:rPr>
          <w:spacing w:val="-4"/>
          <w:rtl/>
        </w:rPr>
        <w:t>:</w:t>
      </w:r>
      <w:r w:rsidR="00531B1A" w:rsidRPr="00D37107">
        <w:rPr>
          <w:spacing w:val="-4"/>
          <w:rtl/>
        </w:rPr>
        <w:t xml:space="preserve"> بأسَهُمْ</w:t>
      </w:r>
      <w:r w:rsidRPr="00D37107">
        <w:rPr>
          <w:spacing w:val="-4"/>
          <w:rtl/>
        </w:rPr>
        <w:t>.</w:t>
      </w:r>
    </w:p>
    <w:p w:rsidR="003B70B7" w:rsidRPr="007E4299" w:rsidRDefault="003B70B7" w:rsidP="003B70B7">
      <w:pPr>
        <w:ind w:firstLine="284"/>
        <w:jc w:val="both"/>
        <w:rPr>
          <w:rStyle w:val="Charb"/>
          <w:rtl/>
        </w:rPr>
      </w:pPr>
      <w:r w:rsidRPr="007E4299">
        <w:rPr>
          <w:rStyle w:val="Charb"/>
          <w:rFonts w:hint="cs"/>
          <w:rtl/>
        </w:rPr>
        <w:t xml:space="preserve">1850. </w:t>
      </w:r>
      <w:r w:rsidR="00DF612E" w:rsidRPr="007E4299">
        <w:rPr>
          <w:rStyle w:val="Char5"/>
          <w:rFonts w:hint="cs"/>
          <w:rtl/>
        </w:rPr>
        <w:t>«</w:t>
      </w:r>
      <w:r w:rsidRPr="00B97E71">
        <w:rPr>
          <w:rStyle w:val="Char7"/>
          <w:rFonts w:hint="cs"/>
          <w:rtl/>
        </w:rPr>
        <w:t xml:space="preserve">از ابوالفضل عباس بن عبدالمطلب </w:t>
      </w:r>
      <w:r w:rsidR="006A2C0C" w:rsidRPr="007E4299">
        <w:rPr>
          <w:rStyle w:val="Char7"/>
          <w:rFonts w:cs="CTraditional Arabic" w:hint="cs"/>
          <w:szCs w:val="28"/>
          <w:rtl/>
        </w:rPr>
        <w:t>س</w:t>
      </w:r>
      <w:r w:rsidRPr="00B97E71">
        <w:rPr>
          <w:rStyle w:val="Char7"/>
          <w:rFonts w:hint="cs"/>
          <w:rtl/>
        </w:rPr>
        <w:t xml:space="preserve"> روایت شده است که گفت</w:t>
      </w:r>
      <w:r w:rsidR="009272A6" w:rsidRPr="00B97E71">
        <w:rPr>
          <w:rStyle w:val="Char7"/>
          <w:rFonts w:hint="cs"/>
          <w:rtl/>
        </w:rPr>
        <w:t>:</w:t>
      </w:r>
      <w:r w:rsidRPr="00B97E71">
        <w:rPr>
          <w:rStyle w:val="Char7"/>
          <w:rFonts w:hint="cs"/>
          <w:rtl/>
        </w:rPr>
        <w:t xml:space="preserve"> در واقعه‌ی </w:t>
      </w:r>
      <w:r w:rsidRPr="00D37107">
        <w:rPr>
          <w:rStyle w:val="Char7"/>
          <w:rFonts w:hint="cs"/>
          <w:spacing w:val="-4"/>
          <w:rtl/>
        </w:rPr>
        <w:t>روز حنین شرکت داشتم و من و ابوسفیان بن حارث بن عبدالمطلب ملازم و همراه پیامبر</w:t>
      </w:r>
      <w:r w:rsidR="000A0F18" w:rsidRPr="00D37107">
        <w:rPr>
          <w:rFonts w:cs="CTraditional Arabic" w:hint="cs"/>
          <w:spacing w:val="-4"/>
          <w:sz w:val="28"/>
          <w:szCs w:val="28"/>
          <w:rtl/>
          <w:lang w:bidi="fa-IR"/>
        </w:rPr>
        <w:t xml:space="preserve"> ص</w:t>
      </w:r>
      <w:r w:rsidRPr="00D37107">
        <w:rPr>
          <w:rStyle w:val="Charb"/>
          <w:rFonts w:hint="cs"/>
          <w:spacing w:val="-4"/>
          <w:rtl/>
        </w:rPr>
        <w:t xml:space="preserve"> </w:t>
      </w:r>
      <w:r w:rsidRPr="00B97E71">
        <w:rPr>
          <w:rStyle w:val="Char7"/>
          <w:rFonts w:hint="cs"/>
          <w:rtl/>
        </w:rPr>
        <w:t>بودیم و از او جدا نمی‌شدیم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 xml:space="preserve">بر استری سفید از آن خودش سوار بود، وقتی </w:t>
      </w:r>
      <w:r w:rsidRPr="00D37107">
        <w:rPr>
          <w:rStyle w:val="Char7"/>
          <w:rFonts w:hint="cs"/>
          <w:spacing w:val="-4"/>
          <w:rtl/>
        </w:rPr>
        <w:t>مسلمانان با مشرکان روبه‌رو شدند، مسلمانان شکست</w:t>
      </w:r>
      <w:r w:rsidR="008B56DF" w:rsidRPr="00D37107">
        <w:rPr>
          <w:rStyle w:val="Char7"/>
          <w:rFonts w:hint="cs"/>
          <w:spacing w:val="-4"/>
          <w:rtl/>
        </w:rPr>
        <w:t xml:space="preserve"> </w:t>
      </w:r>
      <w:r w:rsidRPr="00D37107">
        <w:rPr>
          <w:rStyle w:val="Char7"/>
          <w:rFonts w:hint="cs"/>
          <w:spacing w:val="-4"/>
          <w:rtl/>
        </w:rPr>
        <w:t>خوردند و عقب‌نشینی کردند، پیامبر</w:t>
      </w:r>
      <w:r w:rsidR="000A0F18" w:rsidRPr="00D37107">
        <w:rPr>
          <w:rFonts w:cs="CTraditional Arabic" w:hint="cs"/>
          <w:spacing w:val="-4"/>
          <w:sz w:val="28"/>
          <w:szCs w:val="28"/>
          <w:rtl/>
          <w:lang w:bidi="fa-IR"/>
        </w:rPr>
        <w:t xml:space="preserve"> ص</w:t>
      </w:r>
      <w:r w:rsidRPr="007E4299">
        <w:rPr>
          <w:rStyle w:val="Charb"/>
          <w:rFonts w:hint="cs"/>
          <w:rtl/>
        </w:rPr>
        <w:t xml:space="preserve"> </w:t>
      </w:r>
      <w:r w:rsidRPr="00B97E71">
        <w:rPr>
          <w:rStyle w:val="Char7"/>
          <w:rFonts w:hint="cs"/>
          <w:rtl/>
        </w:rPr>
        <w:t>شروع کرد استرش را در جلو کافران می‌راند و من جلودار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بودم و لگام استر او را نگاه می‌داشتم که تند نرود و ابوسفیان رکاب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را گرفته بود،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«ای عباس! اصحاب سمره (بیعت الرضوان) را ندا کن» و عباس که مردی بود دارای صدای بلند، می‌گوید</w:t>
      </w:r>
      <w:r w:rsidR="009272A6" w:rsidRPr="00B97E71">
        <w:rPr>
          <w:rStyle w:val="Char7"/>
          <w:rFonts w:hint="cs"/>
          <w:rtl/>
        </w:rPr>
        <w:t>:</w:t>
      </w:r>
      <w:r w:rsidRPr="00B97E71">
        <w:rPr>
          <w:rStyle w:val="Char7"/>
          <w:rFonts w:hint="cs"/>
          <w:rtl/>
        </w:rPr>
        <w:t xml:space="preserve"> با صدای بلند گفتم</w:t>
      </w:r>
      <w:r w:rsidR="009272A6" w:rsidRPr="00B97E71">
        <w:rPr>
          <w:rStyle w:val="Char7"/>
          <w:rFonts w:hint="cs"/>
          <w:rtl/>
        </w:rPr>
        <w:t>:</w:t>
      </w:r>
      <w:r w:rsidRPr="00B97E71">
        <w:rPr>
          <w:rStyle w:val="Char7"/>
          <w:rFonts w:hint="cs"/>
          <w:rtl/>
        </w:rPr>
        <w:t xml:space="preserve"> اصحاب سمره کجا هستند؟! به خدا سوگند وقتی که </w:t>
      </w:r>
      <w:r w:rsidRPr="00D37107">
        <w:rPr>
          <w:rStyle w:val="Char7"/>
          <w:rFonts w:hint="cs"/>
          <w:spacing w:val="-4"/>
          <w:rtl/>
        </w:rPr>
        <w:t>صدای مرا شنیدند، هجوم ایشان به جنگ مانند توجه ماده گاو به بچه‌هایش بود و گفتند</w:t>
      </w:r>
      <w:r w:rsidR="009272A6" w:rsidRPr="00D37107">
        <w:rPr>
          <w:rStyle w:val="Char7"/>
          <w:rFonts w:hint="cs"/>
          <w:spacing w:val="-4"/>
          <w:rtl/>
        </w:rPr>
        <w:t>:</w:t>
      </w:r>
      <w:r w:rsidRPr="00D37107">
        <w:rPr>
          <w:rStyle w:val="Char7"/>
          <w:rFonts w:hint="cs"/>
          <w:spacing w:val="-4"/>
          <w:rtl/>
        </w:rPr>
        <w:t xml:space="preserve"> لبیک! لبیک! دعوت را شنیدیم و بعد با کفار جنگ کردند و نیز جماعت انصار بودند (که برای تشویق به جنگ) همدیگر را دعوت</w:t>
      </w:r>
      <w:r w:rsidR="007E4299" w:rsidRPr="00D37107">
        <w:rPr>
          <w:rStyle w:val="Char7"/>
          <w:rFonts w:hint="cs"/>
          <w:spacing w:val="-4"/>
          <w:rtl/>
        </w:rPr>
        <w:t xml:space="preserve"> می‌</w:t>
      </w:r>
      <w:r w:rsidRPr="00D37107">
        <w:rPr>
          <w:rStyle w:val="Char7"/>
          <w:rFonts w:hint="cs"/>
          <w:spacing w:val="-4"/>
          <w:rtl/>
        </w:rPr>
        <w:t>کردند که</w:t>
      </w:r>
      <w:r w:rsidR="009272A6" w:rsidRPr="00D37107">
        <w:rPr>
          <w:rStyle w:val="Char7"/>
          <w:rFonts w:hint="cs"/>
          <w:spacing w:val="-4"/>
          <w:rtl/>
        </w:rPr>
        <w:t>:</w:t>
      </w:r>
      <w:r w:rsidRPr="00D37107">
        <w:rPr>
          <w:rStyle w:val="Char7"/>
          <w:rFonts w:hint="cs"/>
          <w:spacing w:val="-4"/>
          <w:rtl/>
        </w:rPr>
        <w:t xml:space="preserve"> ای جماعت انصار! ای جماعت انصار! (پیامبر</w:t>
      </w:r>
      <w:r w:rsidR="000A0F18" w:rsidRPr="00D37107">
        <w:rPr>
          <w:rFonts w:cs="CTraditional Arabic" w:hint="cs"/>
          <w:spacing w:val="-4"/>
          <w:sz w:val="28"/>
          <w:szCs w:val="28"/>
          <w:rtl/>
          <w:lang w:bidi="fa-IR"/>
        </w:rPr>
        <w:t xml:space="preserve"> ص</w:t>
      </w:r>
      <w:r w:rsidRPr="00D37107">
        <w:rPr>
          <w:rStyle w:val="Charb"/>
          <w:rFonts w:hint="cs"/>
          <w:spacing w:val="-4"/>
          <w:rtl/>
        </w:rPr>
        <w:t xml:space="preserve"> </w:t>
      </w:r>
      <w:r w:rsidRPr="00D37107">
        <w:rPr>
          <w:rStyle w:val="Char7"/>
          <w:rFonts w:hint="cs"/>
          <w:spacing w:val="-4"/>
          <w:rtl/>
        </w:rPr>
        <w:t>را یاری دهید) و سپس دعوت به بنی حارث بن خزرج منحصر شد و پیامبر</w:t>
      </w:r>
      <w:r w:rsidR="000A0F18" w:rsidRPr="00D37107">
        <w:rPr>
          <w:rFonts w:cs="CTraditional Arabic" w:hint="cs"/>
          <w:spacing w:val="-4"/>
          <w:sz w:val="28"/>
          <w:szCs w:val="28"/>
          <w:rtl/>
          <w:lang w:bidi="fa-IR"/>
        </w:rPr>
        <w:t xml:space="preserve"> ص</w:t>
      </w:r>
      <w:r w:rsidRPr="007E4299">
        <w:rPr>
          <w:rStyle w:val="Charb"/>
          <w:rFonts w:hint="cs"/>
          <w:rtl/>
        </w:rPr>
        <w:t xml:space="preserve"> </w:t>
      </w:r>
      <w:r w:rsidRPr="00B97E71">
        <w:rPr>
          <w:rStyle w:val="Char7"/>
          <w:rFonts w:hint="cs"/>
          <w:rtl/>
        </w:rPr>
        <w:t>در حالی که بر استرش سوار بود، مانند سوارکار حمله کننده به جنگ به آنها نگاه کردند و فرمودند</w:t>
      </w:r>
      <w:r w:rsidR="009272A6" w:rsidRPr="00B97E71">
        <w:rPr>
          <w:rStyle w:val="Char7"/>
          <w:rFonts w:hint="cs"/>
          <w:rtl/>
        </w:rPr>
        <w:t>:</w:t>
      </w:r>
      <w:r w:rsidRPr="00B97E71">
        <w:rPr>
          <w:rStyle w:val="Char7"/>
          <w:rFonts w:hint="cs"/>
          <w:rtl/>
        </w:rPr>
        <w:t xml:space="preserve"> «این، وقت گرمی تنور و شدت جنگ است»، سپس مشتی ریگ در کف خود گرفت و به صورت کافران پرتاب کرد و سپس فرمود</w:t>
      </w:r>
      <w:r w:rsidR="009272A6" w:rsidRPr="00B97E71">
        <w:rPr>
          <w:rStyle w:val="Char7"/>
          <w:rFonts w:hint="cs"/>
          <w:rtl/>
        </w:rPr>
        <w:t>:</w:t>
      </w:r>
      <w:r w:rsidRPr="00B97E71">
        <w:rPr>
          <w:rStyle w:val="Char7"/>
          <w:rFonts w:hint="cs"/>
          <w:rtl/>
        </w:rPr>
        <w:t xml:space="preserve"> «به خدای محمد سوگند که شکست خوردند و فرار کردند» رفتم و نگاه کردم و آن‌چه که من می‌دیدم، جنگ همانند قبل (گرم) بود، (ولی) به خدا سوگند، مدت زیادی از آن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با ریگ آنها را هدف قرار داد، نگذشته بود که پیوسته نیرویشان ضعیف و جمعشان را پریشان و در حال فرار می‌دیدم</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4"/>
      </w:r>
      <w:r w:rsidR="00657EA2">
        <w:rPr>
          <w:rStyle w:val="Charb"/>
          <w:rFonts w:hint="cs"/>
          <w:rtl/>
        </w:rPr>
        <w:t>.</w:t>
      </w:r>
    </w:p>
    <w:p w:rsidR="00531B1A" w:rsidRPr="00F37743" w:rsidRDefault="00531B1A" w:rsidP="00862644">
      <w:pPr>
        <w:pStyle w:val="a"/>
        <w:rPr>
          <w:rStyle w:val="Chard"/>
          <w:rtl/>
        </w:rPr>
      </w:pPr>
      <w:r w:rsidRPr="00F37743">
        <w:rPr>
          <w:rStyle w:val="Charb"/>
          <w:rtl/>
        </w:rPr>
        <w:t>1851</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أيُّهَا النَّاسُ إنَّ اللَّه طيِّبٌ لا يقْبلُ إلاَّ طيِّباً</w:t>
      </w:r>
      <w:r w:rsidR="009272A6">
        <w:rPr>
          <w:rtl/>
        </w:rPr>
        <w:t>،</w:t>
      </w:r>
      <w:r w:rsidRPr="00E36729">
        <w:rPr>
          <w:rtl/>
        </w:rPr>
        <w:t xml:space="preserve"> وَإنَّ اللَّه أمَر المُؤمِنِينَ بِمَا أمَر بِهِ المُرْسلِينَ</w:t>
      </w:r>
      <w:r w:rsidR="009272A6">
        <w:rPr>
          <w:rtl/>
        </w:rPr>
        <w:t>،</w:t>
      </w:r>
      <w:r w:rsidRPr="00E36729">
        <w:rPr>
          <w:rtl/>
        </w:rPr>
        <w:t xml:space="preserve"> فَقَال تَعَالى</w:t>
      </w:r>
      <w:r w:rsidR="009272A6">
        <w:rPr>
          <w:rtl/>
        </w:rPr>
        <w:t>:</w:t>
      </w:r>
      <w:r w:rsidRPr="00E36729">
        <w:rPr>
          <w:rtl/>
        </w:rPr>
        <w:t xml:space="preserve"> </w:t>
      </w:r>
      <w:r w:rsidR="005C2A41" w:rsidRPr="00E07A79">
        <w:rPr>
          <w:rStyle w:val="Char5"/>
          <w:rtl/>
        </w:rPr>
        <w:t>﴿</w:t>
      </w:r>
      <w:r w:rsidR="005C2A41" w:rsidRPr="00E07A79">
        <w:rPr>
          <w:rStyle w:val="Char3"/>
          <w:rtl/>
        </w:rPr>
        <w:t xml:space="preserve">يَٰٓأَيُّهَا </w:t>
      </w:r>
      <w:r w:rsidR="005C2A41" w:rsidRPr="00E07A79">
        <w:rPr>
          <w:rStyle w:val="Char3"/>
          <w:rFonts w:hint="cs"/>
          <w:rtl/>
        </w:rPr>
        <w:t>ٱ</w:t>
      </w:r>
      <w:r w:rsidR="005C2A41" w:rsidRPr="00E07A79">
        <w:rPr>
          <w:rStyle w:val="Char3"/>
          <w:rFonts w:hint="eastAsia"/>
          <w:rtl/>
        </w:rPr>
        <w:t>لرُّسُلُ</w:t>
      </w:r>
      <w:r w:rsidR="005C2A41" w:rsidRPr="00E07A79">
        <w:rPr>
          <w:rStyle w:val="Char3"/>
          <w:rtl/>
        </w:rPr>
        <w:t xml:space="preserve"> كُلُواْ مِنَ </w:t>
      </w:r>
      <w:r w:rsidR="005C2A41" w:rsidRPr="00E07A79">
        <w:rPr>
          <w:rStyle w:val="Char3"/>
          <w:rFonts w:hint="cs"/>
          <w:rtl/>
        </w:rPr>
        <w:t>ٱ</w:t>
      </w:r>
      <w:r w:rsidR="005C2A41" w:rsidRPr="00E07A79">
        <w:rPr>
          <w:rStyle w:val="Char3"/>
          <w:rFonts w:hint="eastAsia"/>
          <w:rtl/>
        </w:rPr>
        <w:t>لطَّيِّبَٰتِ</w:t>
      </w:r>
      <w:r w:rsidR="005C2A41" w:rsidRPr="00E07A79">
        <w:rPr>
          <w:rStyle w:val="Char3"/>
          <w:rtl/>
        </w:rPr>
        <w:t xml:space="preserve"> وَ</w:t>
      </w:r>
      <w:r w:rsidR="005C2A41" w:rsidRPr="00E07A79">
        <w:rPr>
          <w:rStyle w:val="Char3"/>
          <w:rFonts w:hint="cs"/>
          <w:rtl/>
        </w:rPr>
        <w:t>ٱ</w:t>
      </w:r>
      <w:r w:rsidR="005C2A41" w:rsidRPr="00E07A79">
        <w:rPr>
          <w:rStyle w:val="Char3"/>
          <w:rFonts w:hint="eastAsia"/>
          <w:rtl/>
        </w:rPr>
        <w:t>عۡمَلُواْ</w:t>
      </w:r>
      <w:r w:rsidR="005C2A41" w:rsidRPr="00E07A79">
        <w:rPr>
          <w:rStyle w:val="Char3"/>
          <w:rtl/>
        </w:rPr>
        <w:t xml:space="preserve"> صَٰلِحًا</w:t>
      </w:r>
      <w:r w:rsidR="005C2A41" w:rsidRPr="00E07A79">
        <w:rPr>
          <w:rStyle w:val="Char5"/>
          <w:rFonts w:hint="cs"/>
          <w:rtl/>
        </w:rPr>
        <w:t>﴾</w:t>
      </w:r>
      <w:r w:rsidR="005C2A41" w:rsidRPr="005B24BE">
        <w:rPr>
          <w:rStyle w:val="Charb"/>
          <w:rtl/>
        </w:rPr>
        <w:t xml:space="preserve"> </w:t>
      </w:r>
      <w:r w:rsidR="005C2A41" w:rsidRPr="0070120E">
        <w:rPr>
          <w:rStyle w:val="Char4"/>
          <w:rtl/>
        </w:rPr>
        <w:t>[المؤمنون: 51]</w:t>
      </w:r>
      <w:r w:rsidR="005C2A41" w:rsidRPr="0070120E">
        <w:rPr>
          <w:rStyle w:val="Char4"/>
          <w:rFonts w:hint="cs"/>
          <w:rtl/>
        </w:rPr>
        <w:t>.</w:t>
      </w:r>
      <w:r w:rsidRPr="00E36729">
        <w:rPr>
          <w:rtl/>
        </w:rPr>
        <w:t xml:space="preserve"> وَقَال تَعالَى</w:t>
      </w:r>
      <w:r w:rsidR="009272A6">
        <w:rPr>
          <w:rtl/>
        </w:rPr>
        <w:t>:</w:t>
      </w:r>
      <w:r w:rsidRPr="00E36729">
        <w:rPr>
          <w:rtl/>
        </w:rPr>
        <w:t xml:space="preserve"> </w:t>
      </w:r>
      <w:r w:rsidR="005C2A41" w:rsidRPr="00E07A79">
        <w:rPr>
          <w:rStyle w:val="Char5"/>
          <w:rtl/>
        </w:rPr>
        <w:t>﴿</w:t>
      </w:r>
      <w:r w:rsidR="005C2A41" w:rsidRPr="00E07A79">
        <w:rPr>
          <w:rStyle w:val="Char3"/>
          <w:rtl/>
        </w:rPr>
        <w:t xml:space="preserve">يَٰٓأَيُّهَا </w:t>
      </w:r>
      <w:r w:rsidR="005C2A41" w:rsidRPr="00E07A79">
        <w:rPr>
          <w:rStyle w:val="Char3"/>
          <w:rFonts w:hint="cs"/>
          <w:rtl/>
        </w:rPr>
        <w:t>ٱ</w:t>
      </w:r>
      <w:r w:rsidR="005C2A41" w:rsidRPr="00E07A79">
        <w:rPr>
          <w:rStyle w:val="Char3"/>
          <w:rFonts w:hint="eastAsia"/>
          <w:rtl/>
        </w:rPr>
        <w:t>لَّذِينَ</w:t>
      </w:r>
      <w:r w:rsidR="005C2A41" w:rsidRPr="00E07A79">
        <w:rPr>
          <w:rStyle w:val="Char3"/>
          <w:rtl/>
        </w:rPr>
        <w:t xml:space="preserve"> ءَامَنُواْ كُلُواْ مِن طَيِّبَٰتِ مَا رَزَقۡنَٰكُمۡ</w:t>
      </w:r>
      <w:r w:rsidR="005C2A41" w:rsidRPr="00E07A79">
        <w:rPr>
          <w:rStyle w:val="Char5"/>
          <w:rFonts w:hint="cs"/>
          <w:rtl/>
        </w:rPr>
        <w:t>﴾</w:t>
      </w:r>
      <w:r w:rsidR="005C2A41" w:rsidRPr="005B24BE">
        <w:rPr>
          <w:rStyle w:val="Charb"/>
          <w:rtl/>
        </w:rPr>
        <w:t xml:space="preserve"> </w:t>
      </w:r>
      <w:r w:rsidR="005C2A41" w:rsidRPr="0070120E">
        <w:rPr>
          <w:rStyle w:val="Char4"/>
          <w:rtl/>
        </w:rPr>
        <w:t>[البقرة: 172]</w:t>
      </w:r>
      <w:r w:rsidR="005C2A41" w:rsidRPr="0070120E">
        <w:rPr>
          <w:rStyle w:val="Char4"/>
          <w:rFonts w:hint="cs"/>
          <w:rtl/>
        </w:rPr>
        <w:t>.</w:t>
      </w:r>
      <w:r w:rsidRPr="00E36729">
        <w:rPr>
          <w:rtl/>
        </w:rPr>
        <w:t xml:space="preserve"> ثُمَّ ذَكَرَ الرَّجُلَ يُطِيلُ السَّفَر أشْعَثَ أغْبر يمُدُّ يدَيْهِ إلَى السَّمَاءِ</w:t>
      </w:r>
      <w:r w:rsidR="009272A6">
        <w:rPr>
          <w:rtl/>
        </w:rPr>
        <w:t>:</w:t>
      </w:r>
      <w:r w:rsidRPr="00E36729">
        <w:rPr>
          <w:rtl/>
        </w:rPr>
        <w:t xml:space="preserve"> يَاربِّ يَارَبِّ</w:t>
      </w:r>
      <w:r w:rsidR="009272A6">
        <w:rPr>
          <w:rtl/>
        </w:rPr>
        <w:t>،</w:t>
      </w:r>
      <w:r w:rsidRPr="00E36729">
        <w:rPr>
          <w:rtl/>
        </w:rPr>
        <w:t xml:space="preserve"> وَمَطْعَمُهُ حَرامٌ</w:t>
      </w:r>
      <w:r w:rsidR="009272A6">
        <w:rPr>
          <w:rtl/>
        </w:rPr>
        <w:t>،</w:t>
      </w:r>
      <w:r w:rsidRPr="00E36729">
        <w:rPr>
          <w:rtl/>
        </w:rPr>
        <w:t xml:space="preserve"> ومَشْرَبُه حرَامٌ</w:t>
      </w:r>
      <w:r w:rsidR="009272A6">
        <w:rPr>
          <w:rtl/>
        </w:rPr>
        <w:t>،</w:t>
      </w:r>
      <w:r w:rsidRPr="00E36729">
        <w:rPr>
          <w:rtl/>
        </w:rPr>
        <w:t xml:space="preserve"> ومَلْبسُهُ حرامٌ</w:t>
      </w:r>
      <w:r w:rsidR="009272A6">
        <w:rPr>
          <w:rtl/>
        </w:rPr>
        <w:t>،</w:t>
      </w:r>
      <w:r w:rsidRPr="00E36729">
        <w:rPr>
          <w:rtl/>
        </w:rPr>
        <w:t xml:space="preserve"> وغُذِيَ بِالْحَرامِ، فَأَنَّى يُسْتَجابُ لِذَلِكَ</w:t>
      </w:r>
      <w:r w:rsidR="009272A6">
        <w:rPr>
          <w:rtl/>
        </w:rPr>
        <w:t>،</w:t>
      </w:r>
      <w:r w:rsidR="00EA381D">
        <w:rPr>
          <w:rtl/>
        </w:rPr>
        <w:t>؟</w:t>
      </w:r>
      <w:r w:rsidR="009272A6">
        <w:rPr>
          <w:rtl/>
        </w:rPr>
        <w:t>»</w:t>
      </w:r>
      <w:r w:rsidR="00DF612E"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1851. </w:t>
      </w:r>
      <w:r w:rsidR="00DF612E"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«ای مردم! خداوند پاک است و جز پاک را قبول ندارد و خداوند مؤمنان را به همان امری که به پیامبران مرسل فرموده، امر کرده است، آن‌جا که خداوند متعال می‌فرماید</w:t>
      </w:r>
      <w:r w:rsidR="009272A6" w:rsidRPr="007E4299">
        <w:rPr>
          <w:rStyle w:val="Charb"/>
          <w:rFonts w:hint="cs"/>
          <w:rtl/>
        </w:rPr>
        <w:t>:</w:t>
      </w:r>
    </w:p>
    <w:p w:rsidR="003B70B7" w:rsidRDefault="005C2A41" w:rsidP="009D5026">
      <w:pPr>
        <w:pStyle w:val="a5"/>
        <w:rPr>
          <w:rFonts w:cs="B Lotus"/>
          <w:sz w:val="32"/>
          <w:szCs w:val="32"/>
          <w:rtl/>
          <w:lang w:bidi="fa-IR"/>
        </w:rPr>
      </w:pPr>
      <w:r w:rsidRPr="009D5026">
        <w:rPr>
          <w:rStyle w:val="Char5"/>
          <w:rFonts w:hint="cs"/>
          <w:rtl/>
        </w:rPr>
        <w:t>﴿</w:t>
      </w:r>
      <w:r w:rsidRPr="00E07A79">
        <w:rPr>
          <w:rStyle w:val="Char3"/>
          <w:rtl/>
        </w:rPr>
        <w:t>يَٰ</w:t>
      </w:r>
      <w:r w:rsidRPr="00E07A79">
        <w:rPr>
          <w:rStyle w:val="Char3"/>
          <w:rFonts w:hint="cs"/>
          <w:rtl/>
        </w:rPr>
        <w:t>ٓأَيُّهَا ٱلرُّسُلُ</w:t>
      </w:r>
      <w:r w:rsidRPr="00E07A79">
        <w:rPr>
          <w:rStyle w:val="Char3"/>
          <w:rtl/>
        </w:rPr>
        <w:t xml:space="preserve"> كُلُواْ مِنَ </w:t>
      </w:r>
      <w:r w:rsidRPr="00E07A79">
        <w:rPr>
          <w:rStyle w:val="Char3"/>
          <w:rFonts w:hint="cs"/>
          <w:rtl/>
        </w:rPr>
        <w:t>ٱلطَّيِّبَٰتِ</w:t>
      </w:r>
      <w:r w:rsidRPr="00E07A79">
        <w:rPr>
          <w:rStyle w:val="Char3"/>
          <w:rtl/>
        </w:rPr>
        <w:t xml:space="preserve"> وَ</w:t>
      </w:r>
      <w:r w:rsidRPr="00E07A79">
        <w:rPr>
          <w:rStyle w:val="Char3"/>
          <w:rFonts w:hint="cs"/>
          <w:rtl/>
        </w:rPr>
        <w:t>ٱعۡمَلُواْ</w:t>
      </w:r>
      <w:r w:rsidRPr="00E07A79">
        <w:rPr>
          <w:rStyle w:val="Char3"/>
          <w:rtl/>
        </w:rPr>
        <w:t xml:space="preserve"> صَٰلِحًا</w:t>
      </w:r>
      <w:r w:rsidRPr="009D5026">
        <w:rPr>
          <w:rStyle w:val="Char5"/>
          <w:rFonts w:hint="cs"/>
          <w:rtl/>
        </w:rPr>
        <w:t>﴾</w:t>
      </w:r>
      <w:r w:rsidRPr="005B24BE">
        <w:rPr>
          <w:rStyle w:val="Charb"/>
          <w:rtl/>
        </w:rPr>
        <w:t xml:space="preserve"> </w:t>
      </w:r>
      <w:r w:rsidRPr="0070120E">
        <w:rPr>
          <w:rStyle w:val="Char4"/>
          <w:rtl/>
        </w:rPr>
        <w:t>[المؤمنون: 51]</w:t>
      </w:r>
      <w:r w:rsidRPr="0070120E">
        <w:rPr>
          <w:rStyle w:val="Char4"/>
          <w:rFonts w:hint="cs"/>
          <w:rtl/>
        </w:rPr>
        <w:t>.</w:t>
      </w:r>
    </w:p>
    <w:p w:rsidR="003B70B7" w:rsidRPr="00214B27" w:rsidRDefault="003B70B7" w:rsidP="0070120E">
      <w:pPr>
        <w:pStyle w:val="a3"/>
        <w:rPr>
          <w:rtl/>
        </w:rPr>
      </w:pPr>
      <w:r w:rsidRPr="007E4299">
        <w:rPr>
          <w:rStyle w:val="Char5"/>
          <w:rFonts w:hint="cs"/>
          <w:rtl/>
        </w:rPr>
        <w:t>«</w:t>
      </w:r>
      <w:r w:rsidRPr="0070120E">
        <w:rPr>
          <w:rFonts w:hint="cs"/>
          <w:rtl/>
        </w:rPr>
        <w:t>ای پیامبران مرسل! از روزی‌های پاکیزه بخورید و رفتار شایسته انجام دهید</w:t>
      </w:r>
      <w:r w:rsidRPr="007E4299">
        <w:rPr>
          <w:rStyle w:val="Char5"/>
          <w:rFonts w:hint="cs"/>
          <w:rtl/>
        </w:rPr>
        <w:t>»</w:t>
      </w:r>
      <w:r w:rsidRPr="00EF04F5">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در آیه‌ی دیگری می‌فرماید</w:t>
      </w:r>
      <w:r w:rsidR="009272A6" w:rsidRPr="007E4299">
        <w:rPr>
          <w:rStyle w:val="Charb"/>
          <w:rFonts w:hint="cs"/>
          <w:rtl/>
        </w:rPr>
        <w:t>:</w:t>
      </w:r>
    </w:p>
    <w:p w:rsidR="003B70B7" w:rsidRPr="005B24BE" w:rsidRDefault="005C2A41" w:rsidP="009D5026">
      <w:pPr>
        <w:pStyle w:val="a5"/>
        <w:rPr>
          <w:rStyle w:val="Charb"/>
          <w:rtl/>
        </w:rPr>
      </w:pPr>
      <w:r w:rsidRPr="009D5026">
        <w:rPr>
          <w:rStyle w:val="Char5"/>
          <w:rtl/>
        </w:rPr>
        <w:t>﴿</w:t>
      </w:r>
      <w:r w:rsidRPr="00E07A79">
        <w:rPr>
          <w:rStyle w:val="Char3"/>
          <w:rtl/>
        </w:rPr>
        <w:t>يَٰ</w:t>
      </w:r>
      <w:r w:rsidRPr="00E07A79">
        <w:rPr>
          <w:rStyle w:val="Char3"/>
          <w:rFonts w:hint="cs"/>
          <w:rtl/>
        </w:rPr>
        <w:t>ٓأَيُّهَا ٱلَّذِينَ</w:t>
      </w:r>
      <w:r w:rsidRPr="00E07A79">
        <w:rPr>
          <w:rStyle w:val="Char3"/>
          <w:rtl/>
        </w:rPr>
        <w:t xml:space="preserve"> ءَامَنُواْ كُلُواْ مِن طَيِّبَٰتِ مَا رَزَقۡنَٰكُم</w:t>
      </w:r>
      <w:r w:rsidRPr="00E07A79">
        <w:rPr>
          <w:rStyle w:val="Char3"/>
          <w:rFonts w:hint="cs"/>
          <w:rtl/>
        </w:rPr>
        <w:t>ۡ</w:t>
      </w:r>
      <w:r w:rsidRPr="009D5026">
        <w:rPr>
          <w:rStyle w:val="Char5"/>
          <w:rFonts w:hint="cs"/>
          <w:rtl/>
        </w:rPr>
        <w:t>﴾</w:t>
      </w:r>
      <w:r w:rsidR="005B24BE" w:rsidRPr="005B24BE">
        <w:rPr>
          <w:rStyle w:val="Charb"/>
          <w:rFonts w:hint="cs"/>
          <w:rtl/>
        </w:rPr>
        <w:t>.</w:t>
      </w:r>
    </w:p>
    <w:p w:rsidR="003B70B7" w:rsidRPr="00214B27" w:rsidRDefault="003B70B7" w:rsidP="0070120E">
      <w:pPr>
        <w:pStyle w:val="a3"/>
        <w:rPr>
          <w:rtl/>
        </w:rPr>
      </w:pPr>
      <w:r w:rsidRPr="007E4299">
        <w:rPr>
          <w:rStyle w:val="Char5"/>
          <w:rFonts w:hint="cs"/>
          <w:rtl/>
        </w:rPr>
        <w:t>«</w:t>
      </w:r>
      <w:r w:rsidRPr="0070120E">
        <w:rPr>
          <w:rFonts w:hint="cs"/>
          <w:rtl/>
        </w:rPr>
        <w:t>ای کسانی که ایمان آورده‌اید! از پاکیزه‌های آن‌چه که روزی شما کرده‌ایم، بخورید</w:t>
      </w:r>
      <w:r w:rsidRPr="007E4299">
        <w:rPr>
          <w:rStyle w:val="Char5"/>
          <w:rFonts w:hint="cs"/>
          <w:rtl/>
        </w:rPr>
        <w:t>»</w:t>
      </w:r>
      <w:r w:rsidRPr="00125FFE">
        <w:rPr>
          <w:rFonts w:hint="cs"/>
          <w:rtl/>
        </w:rPr>
        <w:t>.</w:t>
      </w:r>
    </w:p>
    <w:p w:rsidR="003B70B7" w:rsidRPr="00D37107" w:rsidRDefault="003B70B7" w:rsidP="00D37107">
      <w:pPr>
        <w:ind w:firstLine="284"/>
        <w:jc w:val="both"/>
        <w:rPr>
          <w:rStyle w:val="Charb"/>
          <w:rtl/>
        </w:rPr>
      </w:pPr>
      <w:r w:rsidRPr="00D37107">
        <w:rPr>
          <w:rStyle w:val="Char7"/>
          <w:rFonts w:hint="cs"/>
          <w:rtl/>
        </w:rPr>
        <w:t>سپس پیامبر</w:t>
      </w:r>
      <w:r w:rsidR="000A0F18" w:rsidRPr="000A0F18">
        <w:rPr>
          <w:rFonts w:cs="CTraditional Arabic" w:hint="cs"/>
          <w:sz w:val="28"/>
          <w:szCs w:val="28"/>
          <w:rtl/>
          <w:lang w:bidi="fa-IR"/>
        </w:rPr>
        <w:t xml:space="preserve"> ص</w:t>
      </w:r>
      <w:r w:rsidRPr="00D37107">
        <w:rPr>
          <w:rStyle w:val="Char7"/>
          <w:rFonts w:hint="cs"/>
          <w:rtl/>
        </w:rPr>
        <w:t xml:space="preserve"> از مردی نام برد که</w:t>
      </w:r>
      <w:r w:rsidR="009272A6" w:rsidRPr="00D37107">
        <w:rPr>
          <w:rStyle w:val="Char7"/>
          <w:rFonts w:hint="cs"/>
          <w:rtl/>
        </w:rPr>
        <w:t>:</w:t>
      </w:r>
      <w:r w:rsidRPr="00D37107">
        <w:rPr>
          <w:rStyle w:val="Char7"/>
          <w:rFonts w:hint="cs"/>
          <w:rtl/>
        </w:rPr>
        <w:t xml:space="preserve"> «در حالی که ژولیده و خاک‌آلود است، به سفری طولانی می‌رود (سفر حج یا</w:t>
      </w:r>
      <w:r w:rsidR="009272A6" w:rsidRPr="00D37107">
        <w:rPr>
          <w:rStyle w:val="Char7"/>
          <w:rFonts w:hint="cs"/>
          <w:rtl/>
        </w:rPr>
        <w:t>.</w:t>
      </w:r>
      <w:r w:rsidRPr="00D37107">
        <w:rPr>
          <w:rStyle w:val="Char7"/>
          <w:rFonts w:hint="cs"/>
          <w:rtl/>
        </w:rPr>
        <w:t>..) و در طول سفر دست‌هایش را مرتب</w:t>
      </w:r>
      <w:r w:rsidR="009766CC" w:rsidRPr="00D37107">
        <w:rPr>
          <w:rStyle w:val="Char7"/>
          <w:rFonts w:hint="cs"/>
          <w:rtl/>
        </w:rPr>
        <w:t xml:space="preserve"> به‌سوی </w:t>
      </w:r>
      <w:r w:rsidRPr="00D37107">
        <w:rPr>
          <w:rStyle w:val="Char7"/>
          <w:rFonts w:hint="cs"/>
          <w:rtl/>
        </w:rPr>
        <w:t>آسمان بلند می‌کند و می‌گوید</w:t>
      </w:r>
      <w:r w:rsidR="009272A6" w:rsidRPr="00D37107">
        <w:rPr>
          <w:rStyle w:val="Char7"/>
          <w:rFonts w:hint="cs"/>
          <w:rtl/>
        </w:rPr>
        <w:t>:</w:t>
      </w:r>
      <w:r w:rsidRPr="00D37107">
        <w:rPr>
          <w:rStyle w:val="Char7"/>
          <w:rFonts w:hint="cs"/>
          <w:rtl/>
        </w:rPr>
        <w:t xml:space="preserve"> خدایا! خدایا! و تضرع و زاری می‌کند، و حال آن‌که خوراک و آشامیدنی و پوشاک وی، از مال حرام</w:t>
      </w:r>
      <w:r w:rsidR="007E4299" w:rsidRPr="00D37107">
        <w:rPr>
          <w:rStyle w:val="Char7"/>
          <w:rFonts w:hint="cs"/>
          <w:rtl/>
        </w:rPr>
        <w:t xml:space="preserve"> می‌</w:t>
      </w:r>
      <w:r w:rsidRPr="00D37107">
        <w:rPr>
          <w:rStyle w:val="Char7"/>
          <w:rFonts w:hint="cs"/>
          <w:rtl/>
        </w:rPr>
        <w:t>باشد و با حرام تغذیه شده است، چنین عبادتی و دعایی چگونه قبول خواهد شد؟!</w:t>
      </w:r>
      <w:r w:rsidR="00D37107">
        <w:rPr>
          <w:rStyle w:val="Char7"/>
          <w:rFonts w:hint="cs"/>
          <w:rtl/>
        </w:rPr>
        <w:t>»</w:t>
      </w:r>
      <w:r w:rsidRPr="00D37107">
        <w:rPr>
          <w:rStyle w:val="Char5"/>
          <w:rFonts w:hint="cs"/>
          <w:rtl/>
        </w:rPr>
        <w:t>»</w:t>
      </w:r>
      <w:r w:rsidRPr="007E4299">
        <w:rPr>
          <w:rStyle w:val="FootnoteReference"/>
          <w:rFonts w:cs="IRNazli"/>
          <w:spacing w:val="-2"/>
          <w:sz w:val="28"/>
          <w:szCs w:val="28"/>
          <w:rtl/>
          <w:lang w:bidi="fa-IR"/>
        </w:rPr>
        <w:footnoteReference w:id="1075"/>
      </w:r>
      <w:r w:rsidR="00657EA2" w:rsidRPr="00D37107">
        <w:rPr>
          <w:rStyle w:val="Charb"/>
          <w:rFonts w:hint="cs"/>
          <w:rtl/>
        </w:rPr>
        <w:t>.</w:t>
      </w:r>
    </w:p>
    <w:p w:rsidR="00531B1A" w:rsidRPr="00F37743" w:rsidRDefault="00531B1A" w:rsidP="009D21BF">
      <w:pPr>
        <w:pStyle w:val="a"/>
        <w:rPr>
          <w:rStyle w:val="Chard"/>
          <w:rtl/>
        </w:rPr>
      </w:pPr>
      <w:r w:rsidRPr="00F37743">
        <w:rPr>
          <w:rStyle w:val="Charb"/>
          <w:rtl/>
        </w:rPr>
        <w:t>1852</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ثَلاثَةٌ لاَ يُكَلِّمُهُمْ اللَّه يوْمَ الْقِيَامةِ</w:t>
      </w:r>
      <w:r w:rsidR="009272A6">
        <w:rPr>
          <w:rtl/>
        </w:rPr>
        <w:t>،</w:t>
      </w:r>
      <w:r w:rsidRPr="00E36729">
        <w:rPr>
          <w:rtl/>
        </w:rPr>
        <w:t xml:space="preserve"> وَلاَ يُزَكِّيهِمْ</w:t>
      </w:r>
      <w:r w:rsidR="009272A6">
        <w:rPr>
          <w:rtl/>
        </w:rPr>
        <w:t>،</w:t>
      </w:r>
      <w:r w:rsidRPr="00E36729">
        <w:rPr>
          <w:rtl/>
        </w:rPr>
        <w:t xml:space="preserve"> وَلا ينْظُرُ إلَيْهِمْ</w:t>
      </w:r>
      <w:r w:rsidR="009272A6">
        <w:rPr>
          <w:rtl/>
        </w:rPr>
        <w:t>،</w:t>
      </w:r>
      <w:r w:rsidRPr="00E36729">
        <w:rPr>
          <w:rtl/>
        </w:rPr>
        <w:t xml:space="preserve"> ولَهُمْ عذَابٌ أليمٌ</w:t>
      </w:r>
      <w:r w:rsidR="009272A6">
        <w:rPr>
          <w:rtl/>
        </w:rPr>
        <w:t>:</w:t>
      </w:r>
      <w:r w:rsidRPr="00E36729">
        <w:rPr>
          <w:rtl/>
        </w:rPr>
        <w:t xml:space="preserve"> شَيْخٌ زَانٍ</w:t>
      </w:r>
      <w:r w:rsidR="009272A6">
        <w:rPr>
          <w:rtl/>
        </w:rPr>
        <w:t>،</w:t>
      </w:r>
      <w:r w:rsidRPr="00E36729">
        <w:rPr>
          <w:rtl/>
        </w:rPr>
        <w:t xml:space="preserve"> ومَلِكٌ كَذَّابٌ، وَعَائِل مُسْتَكْبِرٌ</w:t>
      </w:r>
      <w:r w:rsidR="009272A6">
        <w:rPr>
          <w:rtl/>
        </w:rPr>
        <w:t>»</w:t>
      </w:r>
      <w:r w:rsidR="00DF612E" w:rsidRPr="007E4299">
        <w:rPr>
          <w:rStyle w:val="Char5"/>
          <w:rFonts w:hint="cs"/>
          <w:rtl/>
        </w:rPr>
        <w:t>»</w:t>
      </w:r>
      <w:r w:rsidRPr="00F37743">
        <w:rPr>
          <w:rStyle w:val="Chard"/>
          <w:rtl/>
        </w:rPr>
        <w:t xml:space="preserve"> رواهُ مسلم</w:t>
      </w:r>
      <w:r w:rsidR="009272A6" w:rsidRPr="00F37743">
        <w:rPr>
          <w:rStyle w:val="Chard"/>
          <w:rtl/>
        </w:rPr>
        <w:t>.</w:t>
      </w:r>
      <w:r w:rsidR="008B56DF" w:rsidRPr="00F37743">
        <w:rPr>
          <w:rStyle w:val="Chard"/>
          <w:rtl/>
        </w:rPr>
        <w:t xml:space="preserve"> </w:t>
      </w:r>
      <w:r w:rsidR="009272A6" w:rsidRPr="00F37743">
        <w:rPr>
          <w:rStyle w:val="Chard"/>
          <w:rtl/>
        </w:rPr>
        <w:t>«</w:t>
      </w:r>
      <w:r w:rsidRPr="00F37743">
        <w:rPr>
          <w:rStyle w:val="Chard"/>
          <w:rtl/>
        </w:rPr>
        <w:t>الْعَائِلُ</w:t>
      </w:r>
      <w:r w:rsidR="009272A6" w:rsidRPr="00F37743">
        <w:rPr>
          <w:rStyle w:val="Chard"/>
          <w:rtl/>
        </w:rPr>
        <w:t>»:</w:t>
      </w:r>
      <w:r w:rsidRPr="00F37743">
        <w:rPr>
          <w:rStyle w:val="Chard"/>
          <w:rtl/>
        </w:rPr>
        <w:t xml:space="preserve"> الْفَقِيرُ</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1852. </w:t>
      </w:r>
      <w:r w:rsidR="00DF612E"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«سه نفر هستند که خداوند در روز قیامت با آنان صحبت نمی‌کند و آنها را از گناه پاک نمی‌سازد، و به آنها نظر (مرحمت) نمی‌اندازد و برای ایشان عذابی دردناک آماده است</w:t>
      </w:r>
      <w:r w:rsidR="009272A6" w:rsidRPr="00B97E71">
        <w:rPr>
          <w:rStyle w:val="Char7"/>
          <w:rFonts w:hint="cs"/>
          <w:rtl/>
        </w:rPr>
        <w:t>:</w:t>
      </w:r>
      <w:r w:rsidRPr="00B97E71">
        <w:rPr>
          <w:rStyle w:val="Char7"/>
          <w:rFonts w:hint="cs"/>
          <w:rtl/>
        </w:rPr>
        <w:t xml:space="preserve"> (1) پیرمرد زناکار، (2) پادشاه بسیار دروغگو (3) فقیر متکبر</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6"/>
      </w:r>
      <w:r w:rsidR="00657EA2">
        <w:rPr>
          <w:rStyle w:val="Charb"/>
          <w:rFonts w:hint="cs"/>
          <w:rtl/>
        </w:rPr>
        <w:t>.</w:t>
      </w:r>
    </w:p>
    <w:p w:rsidR="00531B1A" w:rsidRPr="00F37743" w:rsidRDefault="00531B1A" w:rsidP="009D21BF">
      <w:pPr>
        <w:pStyle w:val="a"/>
        <w:rPr>
          <w:rStyle w:val="Chard"/>
          <w:rtl/>
        </w:rPr>
      </w:pPr>
      <w:r w:rsidRPr="00F37743">
        <w:rPr>
          <w:rStyle w:val="Charb"/>
          <w:rtl/>
        </w:rPr>
        <w:t>1853</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سيْحَانُ وجَيْحَانُ وَالْفُراتُ والنِّيلُ كُلٌّ مِنْ أنْهَارِ الْجنَّةِ</w:t>
      </w:r>
      <w:r w:rsidR="009272A6">
        <w:rPr>
          <w:rtl/>
        </w:rPr>
        <w:t>»</w:t>
      </w:r>
      <w:r w:rsidR="00DF612E"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1853. </w:t>
      </w:r>
      <w:r w:rsidR="00DF612E"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«سیحان و جیحان و فرات و نیل، همه از رودهای بهشت هستند</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7"/>
      </w:r>
      <w:r w:rsidRPr="007E4299">
        <w:rPr>
          <w:rStyle w:val="Charb"/>
          <w:rFonts w:hint="cs"/>
          <w:rtl/>
        </w:rPr>
        <w:t xml:space="preserve"> و </w:t>
      </w:r>
      <w:r w:rsidRPr="007E4299">
        <w:rPr>
          <w:rStyle w:val="FootnoteReference"/>
          <w:rFonts w:cs="IRNazli"/>
          <w:spacing w:val="-2"/>
          <w:sz w:val="28"/>
          <w:szCs w:val="28"/>
          <w:rtl/>
          <w:lang w:bidi="fa-IR"/>
        </w:rPr>
        <w:footnoteReference w:id="1078"/>
      </w:r>
      <w:r w:rsidR="00657EA2">
        <w:rPr>
          <w:rStyle w:val="Charb"/>
          <w:rFonts w:hint="cs"/>
          <w:rtl/>
        </w:rPr>
        <w:t>.</w:t>
      </w:r>
    </w:p>
    <w:p w:rsidR="00531B1A" w:rsidRPr="00F37743" w:rsidRDefault="00531B1A" w:rsidP="009D21BF">
      <w:pPr>
        <w:pStyle w:val="a"/>
        <w:rPr>
          <w:rStyle w:val="Chard"/>
          <w:rtl/>
        </w:rPr>
      </w:pPr>
      <w:r w:rsidRPr="00F37743">
        <w:rPr>
          <w:rStyle w:val="Charb"/>
          <w:rtl/>
        </w:rPr>
        <w:t>1854</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وَعَنْهُ قَال</w:t>
      </w:r>
      <w:r w:rsidR="009272A6">
        <w:rPr>
          <w:rtl/>
        </w:rPr>
        <w:t>:</w:t>
      </w:r>
      <w:r w:rsidRPr="00E36729">
        <w:rPr>
          <w:rtl/>
        </w:rPr>
        <w:t xml:space="preserve"> أخَذَ رَسُولُ اللَّه</w:t>
      </w:r>
      <w:r w:rsidR="000A0F18">
        <w:rPr>
          <w:rtl/>
        </w:rPr>
        <w:t xml:space="preserve"> </w:t>
      </w:r>
      <w:r w:rsidR="000A0F18" w:rsidRPr="000A0F18">
        <w:rPr>
          <w:rFonts w:cs="CTraditional Arabic"/>
          <w:szCs w:val="28"/>
          <w:rtl/>
        </w:rPr>
        <w:t>ص</w:t>
      </w:r>
      <w:r w:rsidRPr="00E36729">
        <w:rPr>
          <w:rtl/>
        </w:rPr>
        <w:t xml:space="preserve"> بِيَدِي فَقَالَ</w:t>
      </w:r>
      <w:r w:rsidR="009272A6">
        <w:rPr>
          <w:rtl/>
        </w:rPr>
        <w:t>:</w:t>
      </w:r>
      <w:r w:rsidRPr="00E36729">
        <w:rPr>
          <w:rtl/>
        </w:rPr>
        <w:t xml:space="preserve"> </w:t>
      </w:r>
      <w:r w:rsidR="009272A6">
        <w:rPr>
          <w:rtl/>
        </w:rPr>
        <w:t>«</w:t>
      </w:r>
      <w:r w:rsidRPr="00E36729">
        <w:rPr>
          <w:rtl/>
        </w:rPr>
        <w:t>خَلَقَ اللَّه التُّرْبَةَ يوْمَ السَّبْتِ، وخَلَقَ فِيهَا الْجِبَالَ يَوْمَ الأحَد</w:t>
      </w:r>
      <w:r w:rsidR="009272A6">
        <w:rPr>
          <w:rtl/>
        </w:rPr>
        <w:t>،</w:t>
      </w:r>
      <w:r w:rsidRPr="00E36729">
        <w:rPr>
          <w:rtl/>
        </w:rPr>
        <w:t xml:space="preserve"> وخَلَقَ الشَّجَرَ يَوْمَ الإثْنَيْنِ</w:t>
      </w:r>
      <w:r w:rsidR="009272A6">
        <w:rPr>
          <w:rtl/>
        </w:rPr>
        <w:t>،</w:t>
      </w:r>
      <w:r w:rsidRPr="00E36729">
        <w:rPr>
          <w:rtl/>
        </w:rPr>
        <w:t xml:space="preserve"> وَخَلَقَ المَكْرُوهَ يَوْمَ الثُّلاثَاءِ</w:t>
      </w:r>
      <w:r w:rsidR="009272A6">
        <w:rPr>
          <w:rtl/>
        </w:rPr>
        <w:t>،</w:t>
      </w:r>
      <w:r w:rsidRPr="00E36729">
        <w:rPr>
          <w:rtl/>
        </w:rPr>
        <w:t xml:space="preserve"> وَخَلَقَ النُّورَ يَوْمَ الأرْبَعَاءِ</w:t>
      </w:r>
      <w:r w:rsidR="009272A6">
        <w:rPr>
          <w:rtl/>
        </w:rPr>
        <w:t>،</w:t>
      </w:r>
      <w:r w:rsidRPr="00E36729">
        <w:rPr>
          <w:rtl/>
        </w:rPr>
        <w:t xml:space="preserve"> وَبَثَّ فِيهَا الدَّوَابَّ يَوْمَ الخَمِيسِ</w:t>
      </w:r>
      <w:r w:rsidR="009272A6">
        <w:rPr>
          <w:rtl/>
        </w:rPr>
        <w:t>،</w:t>
      </w:r>
      <w:r w:rsidRPr="00E36729">
        <w:rPr>
          <w:rtl/>
        </w:rPr>
        <w:t xml:space="preserve"> وخَلَقَ آدَمَ</w:t>
      </w:r>
      <w:r w:rsidR="000A0F18">
        <w:rPr>
          <w:rtl/>
        </w:rPr>
        <w:t xml:space="preserve"> </w:t>
      </w:r>
      <w:r w:rsidR="000A0F18" w:rsidRPr="000A0F18">
        <w:rPr>
          <w:rFonts w:cs="CTraditional Arabic"/>
          <w:szCs w:val="28"/>
          <w:rtl/>
        </w:rPr>
        <w:t>ص</w:t>
      </w:r>
      <w:r w:rsidRPr="00E36729">
        <w:rPr>
          <w:rtl/>
        </w:rPr>
        <w:t xml:space="preserve"> بَعْدَ الْعَصْرِ مِنْ يَوم الجُمُعَةِ في آخِرِ الْخَلْقِ في آخِرِ سَاعَةٍ مِنَ النَّهَارِ فِيمَا بَيْنَ الْعَصْرِ إلى الَّليلِ</w:t>
      </w:r>
      <w:r w:rsidR="009272A6">
        <w:rPr>
          <w:rtl/>
        </w:rPr>
        <w:t>»</w:t>
      </w:r>
      <w:r w:rsidR="00DF612E" w:rsidRPr="007E4299">
        <w:rPr>
          <w:rStyle w:val="Char5"/>
          <w:rFonts w:hint="cs"/>
          <w:rtl/>
        </w:rPr>
        <w:t>»</w:t>
      </w:r>
      <w:r w:rsidR="00DF612E" w:rsidRPr="00F37743">
        <w:rPr>
          <w:rStyle w:val="Chard"/>
          <w:rFonts w:hint="cs"/>
          <w:rtl/>
        </w:rPr>
        <w:t xml:space="preserve"> </w:t>
      </w:r>
      <w:r w:rsidR="00F37743">
        <w:rPr>
          <w:rStyle w:val="Chard"/>
          <w:rtl/>
        </w:rPr>
        <w:t>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1854. </w:t>
      </w:r>
      <w:r w:rsidR="00DF612E"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گفت</w:t>
      </w:r>
      <w:r w:rsidR="009272A6" w:rsidRPr="00B97E71">
        <w:rPr>
          <w:rStyle w:val="Char7"/>
          <w:rFonts w:hint="cs"/>
          <w:rtl/>
        </w:rPr>
        <w:t>:</w:t>
      </w:r>
      <w:r w:rsidRPr="00B97E71">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دست مرا گرفت و فرمود</w:t>
      </w:r>
      <w:r w:rsidR="009272A6" w:rsidRPr="00B97E71">
        <w:rPr>
          <w:rStyle w:val="Char7"/>
          <w:rFonts w:hint="cs"/>
          <w:rtl/>
        </w:rPr>
        <w:t>:</w:t>
      </w:r>
      <w:r w:rsidRPr="00B97E71">
        <w:rPr>
          <w:rStyle w:val="Char7"/>
          <w:rFonts w:hint="cs"/>
          <w:rtl/>
        </w:rPr>
        <w:t xml:space="preserve"> «خداوند، روز شنبه خاک را آفرید و روز یک‌شنبه در آن کوه‌ها را و روز دوشنبه درخت را و روز سه‌شنبه کارهای زشت را و روز چهارشنبه نور را آفرید و روز پنجشنبه حشرات را در زمین منتشر ساخت و بعد از عصر جمعه، در آخر آفرینش و در ساعت آخر روز، ما بین عصر تا شب، آدم را آفرید</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79"/>
      </w:r>
      <w:r w:rsidRPr="007E4299">
        <w:rPr>
          <w:rStyle w:val="Charb"/>
          <w:rFonts w:hint="cs"/>
          <w:rtl/>
        </w:rPr>
        <w:t xml:space="preserve"> و </w:t>
      </w:r>
      <w:r w:rsidRPr="007E4299">
        <w:rPr>
          <w:rStyle w:val="FootnoteReference"/>
          <w:rFonts w:cs="IRNazli"/>
          <w:spacing w:val="-2"/>
          <w:sz w:val="28"/>
          <w:szCs w:val="28"/>
          <w:rtl/>
          <w:lang w:bidi="fa-IR"/>
        </w:rPr>
        <w:footnoteReference w:id="1080"/>
      </w:r>
      <w:r w:rsidR="00657EA2">
        <w:rPr>
          <w:rStyle w:val="Charb"/>
          <w:rFonts w:hint="cs"/>
          <w:rtl/>
        </w:rPr>
        <w:t>.</w:t>
      </w:r>
    </w:p>
    <w:p w:rsidR="00531B1A" w:rsidRPr="00F37743" w:rsidRDefault="00531B1A" w:rsidP="009D21BF">
      <w:pPr>
        <w:pStyle w:val="a"/>
        <w:rPr>
          <w:rStyle w:val="Chard"/>
          <w:rtl/>
        </w:rPr>
      </w:pPr>
      <w:r w:rsidRPr="00F37743">
        <w:rPr>
          <w:rStyle w:val="Charb"/>
          <w:rtl/>
        </w:rPr>
        <w:t>1855</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أبي سُلَيْمَانَ خَالِدِ بنِ الْولِيدِ </w:t>
      </w:r>
      <w:r w:rsidR="007E4299" w:rsidRPr="007E4299">
        <w:rPr>
          <w:rFonts w:cs="CTraditional Arabic"/>
          <w:szCs w:val="28"/>
          <w:rtl/>
        </w:rPr>
        <w:t>س</w:t>
      </w:r>
      <w:r w:rsidRPr="00E36729">
        <w:rPr>
          <w:rtl/>
        </w:rPr>
        <w:t xml:space="preserve"> قالَ</w:t>
      </w:r>
      <w:r w:rsidR="009272A6">
        <w:rPr>
          <w:rtl/>
        </w:rPr>
        <w:t>:</w:t>
      </w:r>
      <w:r w:rsidRPr="00E36729">
        <w:rPr>
          <w:rtl/>
        </w:rPr>
        <w:t xml:space="preserve"> </w:t>
      </w:r>
      <w:r w:rsidR="009272A6">
        <w:rPr>
          <w:rtl/>
        </w:rPr>
        <w:t>«</w:t>
      </w:r>
      <w:r w:rsidRPr="00E36729">
        <w:rPr>
          <w:rtl/>
        </w:rPr>
        <w:t>لَقَدِ انْقَطَعَتْ في يَدِي يوْمَ مُؤتَةَ تِسْعَةُ أسْيافٍِ</w:t>
      </w:r>
      <w:r w:rsidR="009272A6">
        <w:rPr>
          <w:rtl/>
        </w:rPr>
        <w:t>،</w:t>
      </w:r>
      <w:r w:rsidRPr="00E36729">
        <w:rPr>
          <w:rtl/>
        </w:rPr>
        <w:t xml:space="preserve"> فَمَا بقِيَ في يدِي إلا صَفِيحةٌ يَمَانِيَّةٌ</w:t>
      </w:r>
      <w:r w:rsidR="009272A6">
        <w:rPr>
          <w:rtl/>
        </w:rPr>
        <w:t>»</w:t>
      </w:r>
      <w:r w:rsidR="00DF612E" w:rsidRPr="007E4299">
        <w:rPr>
          <w:rStyle w:val="Char5"/>
          <w:rFonts w:hint="cs"/>
          <w:rtl/>
        </w:rPr>
        <w:t>»</w:t>
      </w:r>
      <w:r w:rsidR="00DF612E" w:rsidRPr="00F37743">
        <w:rPr>
          <w:rStyle w:val="Chard"/>
          <w:rFonts w:hint="cs"/>
          <w:rtl/>
        </w:rPr>
        <w:t xml:space="preserve"> </w:t>
      </w:r>
      <w:r w:rsidRPr="00F37743">
        <w:rPr>
          <w:rStyle w:val="Chard"/>
          <w:rtl/>
        </w:rPr>
        <w:t>رواهُ البُخاري</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1855. </w:t>
      </w:r>
      <w:r w:rsidR="00DF612E" w:rsidRPr="007E4299">
        <w:rPr>
          <w:rStyle w:val="Char5"/>
          <w:rFonts w:hint="cs"/>
          <w:rtl/>
        </w:rPr>
        <w:t>«</w:t>
      </w:r>
      <w:r w:rsidRPr="00B97E71">
        <w:rPr>
          <w:rStyle w:val="Char7"/>
          <w:rFonts w:hint="cs"/>
          <w:rtl/>
        </w:rPr>
        <w:t xml:space="preserve">از ابوسلیمان خالد بن ولید </w:t>
      </w:r>
      <w:r w:rsidR="006A2C0C" w:rsidRPr="007E4299">
        <w:rPr>
          <w:rStyle w:val="Char7"/>
          <w:rFonts w:cs="CTraditional Arabic" w:hint="cs"/>
          <w:szCs w:val="28"/>
          <w:rtl/>
        </w:rPr>
        <w:t>س</w:t>
      </w:r>
      <w:r w:rsidRPr="00B97E71">
        <w:rPr>
          <w:rStyle w:val="Char7"/>
          <w:rFonts w:hint="cs"/>
          <w:rtl/>
        </w:rPr>
        <w:t xml:space="preserve"> روایت شده است که گفت</w:t>
      </w:r>
      <w:r w:rsidR="009272A6" w:rsidRPr="00B97E71">
        <w:rPr>
          <w:rStyle w:val="Char7"/>
          <w:rFonts w:hint="cs"/>
          <w:rtl/>
        </w:rPr>
        <w:t>:</w:t>
      </w:r>
      <w:r w:rsidRPr="00B97E71">
        <w:rPr>
          <w:rStyle w:val="Char7"/>
          <w:rFonts w:hint="cs"/>
          <w:rtl/>
        </w:rPr>
        <w:t xml:space="preserve"> روز جنگ مؤته نُه شمشیر در دست من شکست و جز یک شمشیر پهن یمانی چیزی در دستم باقی نماند</w:t>
      </w:r>
      <w:r w:rsidR="00DF612E" w:rsidRPr="007E4299">
        <w:rPr>
          <w:rStyle w:val="Char5"/>
          <w:rFonts w:hint="cs"/>
          <w:rtl/>
        </w:rPr>
        <w:t>»</w:t>
      </w:r>
      <w:r w:rsidRPr="007E4299">
        <w:rPr>
          <w:rStyle w:val="FootnoteReference"/>
          <w:rFonts w:cs="IRNazli"/>
          <w:spacing w:val="-4"/>
          <w:sz w:val="28"/>
          <w:szCs w:val="28"/>
          <w:rtl/>
          <w:lang w:bidi="fa-IR"/>
        </w:rPr>
        <w:footnoteReference w:id="1081"/>
      </w:r>
      <w:r w:rsidR="00657EA2">
        <w:rPr>
          <w:rStyle w:val="Charb"/>
          <w:rFonts w:hint="cs"/>
          <w:rtl/>
        </w:rPr>
        <w:t>.</w:t>
      </w:r>
    </w:p>
    <w:p w:rsidR="00531B1A" w:rsidRPr="00F37743" w:rsidRDefault="00531B1A" w:rsidP="009D21BF">
      <w:pPr>
        <w:pStyle w:val="a"/>
        <w:rPr>
          <w:rStyle w:val="Chard"/>
          <w:rtl/>
        </w:rPr>
      </w:pPr>
      <w:r w:rsidRPr="00F37743">
        <w:rPr>
          <w:rStyle w:val="Charb"/>
          <w:rtl/>
        </w:rPr>
        <w:t>1856</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عمْرو بْنِ الْعَاص </w:t>
      </w:r>
      <w:r w:rsidR="007E4299" w:rsidRPr="007E4299">
        <w:rPr>
          <w:rFonts w:cs="CTraditional Arabic"/>
          <w:szCs w:val="28"/>
          <w:rtl/>
        </w:rPr>
        <w:t>س</w:t>
      </w:r>
      <w:r w:rsidRPr="00E36729">
        <w:rPr>
          <w:rtl/>
        </w:rPr>
        <w:t xml:space="preserve"> أنَّهُ سَمِع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 xml:space="preserve">إذَا حَكَمَ </w:t>
      </w:r>
      <w:r w:rsidRPr="00D37107">
        <w:rPr>
          <w:spacing w:val="-4"/>
          <w:rtl/>
        </w:rPr>
        <w:t>الْحَاكِمُ</w:t>
      </w:r>
      <w:r w:rsidR="009272A6" w:rsidRPr="00D37107">
        <w:rPr>
          <w:spacing w:val="-4"/>
          <w:rtl/>
        </w:rPr>
        <w:t>،</w:t>
      </w:r>
      <w:r w:rsidRPr="00D37107">
        <w:rPr>
          <w:spacing w:val="-4"/>
          <w:rtl/>
        </w:rPr>
        <w:t xml:space="preserve"> فَاجْتَهَدَ</w:t>
      </w:r>
      <w:r w:rsidR="009272A6" w:rsidRPr="00D37107">
        <w:rPr>
          <w:spacing w:val="-4"/>
          <w:rtl/>
        </w:rPr>
        <w:t>،</w:t>
      </w:r>
      <w:r w:rsidRPr="00D37107">
        <w:rPr>
          <w:spacing w:val="-4"/>
          <w:rtl/>
        </w:rPr>
        <w:t xml:space="preserve"> ثُمَّ أصاب</w:t>
      </w:r>
      <w:r w:rsidR="009272A6" w:rsidRPr="00D37107">
        <w:rPr>
          <w:spacing w:val="-4"/>
          <w:rtl/>
        </w:rPr>
        <w:t>،</w:t>
      </w:r>
      <w:r w:rsidRPr="00D37107">
        <w:rPr>
          <w:spacing w:val="-4"/>
          <w:rtl/>
        </w:rPr>
        <w:t xml:space="preserve"> فَلَهُ أجْرانِ وإنْ حَكَم وَاجْتَهَدَ</w:t>
      </w:r>
      <w:r w:rsidR="009272A6" w:rsidRPr="00D37107">
        <w:rPr>
          <w:spacing w:val="-4"/>
          <w:rtl/>
        </w:rPr>
        <w:t>،</w:t>
      </w:r>
      <w:r w:rsidRPr="00D37107">
        <w:rPr>
          <w:spacing w:val="-4"/>
          <w:rtl/>
        </w:rPr>
        <w:t xml:space="preserve"> فَأَخْطَأَ</w:t>
      </w:r>
      <w:r w:rsidR="009272A6" w:rsidRPr="00D37107">
        <w:rPr>
          <w:spacing w:val="-4"/>
          <w:rtl/>
        </w:rPr>
        <w:t>،</w:t>
      </w:r>
      <w:r w:rsidRPr="00D37107">
        <w:rPr>
          <w:spacing w:val="-4"/>
          <w:rtl/>
        </w:rPr>
        <w:t xml:space="preserve"> فَلَهُ أجْرٌ»</w:t>
      </w:r>
      <w:r w:rsidR="00DF612E" w:rsidRPr="00D37107">
        <w:rPr>
          <w:rStyle w:val="Char5"/>
          <w:rFonts w:hint="cs"/>
          <w:spacing w:val="-4"/>
          <w:rtl/>
        </w:rPr>
        <w:t>»</w:t>
      </w:r>
      <w:r w:rsidRPr="00D37107">
        <w:rPr>
          <w:rStyle w:val="Chard"/>
          <w:spacing w:val="-4"/>
          <w:rtl/>
        </w:rPr>
        <w:t xml:space="preserve"> متفقٌ عَلَيْهِ</w:t>
      </w:r>
      <w:r w:rsidR="009272A6" w:rsidRPr="00D37107">
        <w:rPr>
          <w:rStyle w:val="Chard"/>
          <w:spacing w:val="-4"/>
          <w:rtl/>
        </w:rPr>
        <w:t>.</w:t>
      </w:r>
      <w:r w:rsidR="008B56DF" w:rsidRPr="00F37743">
        <w:rPr>
          <w:rStyle w:val="Chard"/>
          <w:rtl/>
        </w:rPr>
        <w:t xml:space="preserve"> </w:t>
      </w:r>
    </w:p>
    <w:p w:rsidR="003B70B7" w:rsidRPr="007E4299" w:rsidRDefault="003B70B7" w:rsidP="003B70B7">
      <w:pPr>
        <w:ind w:firstLine="284"/>
        <w:jc w:val="both"/>
        <w:rPr>
          <w:rStyle w:val="Charb"/>
          <w:rtl/>
        </w:rPr>
      </w:pPr>
      <w:r w:rsidRPr="007E4299">
        <w:rPr>
          <w:rStyle w:val="Charb"/>
          <w:rFonts w:hint="cs"/>
          <w:rtl/>
        </w:rPr>
        <w:t xml:space="preserve">1856. </w:t>
      </w:r>
      <w:r w:rsidR="00DF612E" w:rsidRPr="007E4299">
        <w:rPr>
          <w:rStyle w:val="Char5"/>
          <w:rFonts w:hint="cs"/>
          <w:rtl/>
        </w:rPr>
        <w:t>«</w:t>
      </w:r>
      <w:r w:rsidRPr="00B97E71">
        <w:rPr>
          <w:rStyle w:val="Char7"/>
          <w:rFonts w:hint="cs"/>
          <w:rtl/>
        </w:rPr>
        <w:t xml:space="preserve">از عمرو بن عاص </w:t>
      </w:r>
      <w:r w:rsidR="006A2C0C" w:rsidRPr="007E4299">
        <w:rPr>
          <w:rStyle w:val="Char7"/>
          <w:rFonts w:cs="CTraditional Arabic" w:hint="cs"/>
          <w:szCs w:val="28"/>
          <w:rtl/>
        </w:rPr>
        <w:t>س</w:t>
      </w:r>
      <w:r w:rsidRPr="00B97E71">
        <w:rPr>
          <w:rStyle w:val="Char7"/>
          <w:rFonts w:hint="cs"/>
          <w:rtl/>
        </w:rPr>
        <w:t xml:space="preserve"> روایت شده است که او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شنید که می‌فرمود</w:t>
      </w:r>
      <w:r w:rsidR="009272A6" w:rsidRPr="00B97E71">
        <w:rPr>
          <w:rStyle w:val="Char7"/>
          <w:rFonts w:hint="cs"/>
          <w:rtl/>
        </w:rPr>
        <w:t>:</w:t>
      </w:r>
      <w:r w:rsidRPr="00B97E71">
        <w:rPr>
          <w:rStyle w:val="Char7"/>
          <w:rFonts w:hint="cs"/>
          <w:rtl/>
        </w:rPr>
        <w:t xml:space="preserve"> «هرگاه حاکم (شرع)، حکمی صادر و اجتهاد کرد و اجتهادش به حق اصابت نمود </w:t>
      </w:r>
      <w:r w:rsidR="00225AEA" w:rsidRPr="00B97E71">
        <w:rPr>
          <w:rStyle w:val="Char7"/>
          <w:rFonts w:hint="cs"/>
          <w:rtl/>
        </w:rPr>
        <w:t>د</w:t>
      </w:r>
      <w:r w:rsidRPr="00B97E71">
        <w:rPr>
          <w:rStyle w:val="Char7"/>
          <w:rFonts w:hint="cs"/>
          <w:rtl/>
        </w:rPr>
        <w:t>و پاداش دارد و اگر حکمی صادر و اجتهاد کرد و اجتهادش خطا و اشتباه بود، یک اجر دارد</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82"/>
      </w:r>
      <w:r w:rsidR="00657EA2">
        <w:rPr>
          <w:rStyle w:val="Charb"/>
          <w:rFonts w:hint="cs"/>
          <w:rtl/>
        </w:rPr>
        <w:t>.</w:t>
      </w:r>
    </w:p>
    <w:p w:rsidR="00531B1A" w:rsidRPr="00F37743" w:rsidRDefault="00531B1A" w:rsidP="009D21BF">
      <w:pPr>
        <w:pStyle w:val="a"/>
        <w:rPr>
          <w:rStyle w:val="Chard"/>
          <w:rtl/>
        </w:rPr>
      </w:pPr>
      <w:r w:rsidRPr="00F37743">
        <w:rPr>
          <w:rStyle w:val="Charb"/>
          <w:rtl/>
        </w:rPr>
        <w:t>1857</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الْحُمَّى مِنْ فيْحِ جَهَنَّم فأبْرِدُوهَا بِال</w:t>
      </w:r>
      <w:r w:rsidR="00F37743">
        <w:rPr>
          <w:rFonts w:hint="cs"/>
          <w:rtl/>
        </w:rPr>
        <w:t>ـ</w:t>
      </w:r>
      <w:r w:rsidRPr="00E36729">
        <w:rPr>
          <w:rtl/>
        </w:rPr>
        <w:t>ماَءِ</w:t>
      </w:r>
      <w:r w:rsidR="009272A6">
        <w:rPr>
          <w:rtl/>
        </w:rPr>
        <w:t>»</w:t>
      </w:r>
      <w:r w:rsidR="00DF612E"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1857. </w:t>
      </w:r>
      <w:r w:rsidR="00DF612E" w:rsidRPr="007E4299">
        <w:rPr>
          <w:rStyle w:val="Char5"/>
          <w:rFonts w:hint="cs"/>
          <w:rtl/>
        </w:rPr>
        <w:t>«</w:t>
      </w:r>
      <w:r w:rsidRPr="00B97E71">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B97E71">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«تب از آثار حرارت دوزخ است، آن را با آب، سرد کنید</w:t>
      </w:r>
      <w:r w:rsidRPr="007E4299">
        <w:rPr>
          <w:rStyle w:val="Charb"/>
          <w:rFonts w:hint="cs"/>
          <w:rtl/>
        </w:rPr>
        <w:t>»</w:t>
      </w:r>
      <w:r w:rsidR="00DF612E" w:rsidRPr="007E4299">
        <w:rPr>
          <w:rStyle w:val="Char5"/>
          <w:rFonts w:hint="cs"/>
          <w:rtl/>
        </w:rPr>
        <w:t>»</w:t>
      </w:r>
      <w:r w:rsidRPr="007E4299">
        <w:rPr>
          <w:rStyle w:val="FootnoteReference"/>
          <w:rFonts w:cs="IRNazli"/>
          <w:spacing w:val="-2"/>
          <w:sz w:val="28"/>
          <w:szCs w:val="28"/>
          <w:rtl/>
          <w:lang w:bidi="fa-IR"/>
        </w:rPr>
        <w:footnoteReference w:id="1083"/>
      </w:r>
      <w:r w:rsidRPr="007E4299">
        <w:rPr>
          <w:rStyle w:val="Charb"/>
          <w:rFonts w:hint="cs"/>
          <w:rtl/>
        </w:rPr>
        <w:t xml:space="preserve"> و </w:t>
      </w:r>
      <w:r w:rsidRPr="007E4299">
        <w:rPr>
          <w:rStyle w:val="FootnoteReference"/>
          <w:rFonts w:cs="IRNazli"/>
          <w:spacing w:val="-2"/>
          <w:sz w:val="28"/>
          <w:szCs w:val="28"/>
          <w:rtl/>
          <w:lang w:bidi="fa-IR"/>
        </w:rPr>
        <w:footnoteReference w:id="1084"/>
      </w:r>
      <w:r w:rsidR="00657EA2">
        <w:rPr>
          <w:rStyle w:val="Charb"/>
          <w:rFonts w:hint="cs"/>
          <w:rtl/>
        </w:rPr>
        <w:t>.</w:t>
      </w:r>
    </w:p>
    <w:p w:rsidR="00531B1A" w:rsidRPr="00F37743" w:rsidRDefault="00531B1A" w:rsidP="009D21BF">
      <w:pPr>
        <w:pStyle w:val="a"/>
        <w:rPr>
          <w:rStyle w:val="Chard"/>
          <w:rtl/>
        </w:rPr>
      </w:pPr>
      <w:r w:rsidRPr="00F37743">
        <w:rPr>
          <w:rStyle w:val="Charb"/>
          <w:rtl/>
        </w:rPr>
        <w:t>1858</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وَعَنْهَا </w:t>
      </w:r>
      <w:r w:rsidR="007E4299" w:rsidRPr="007E4299">
        <w:rPr>
          <w:rFonts w:cs="CTraditional Arabic"/>
          <w:szCs w:val="28"/>
          <w:rtl/>
        </w:rPr>
        <w:t>ل</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F37743">
        <w:rPr>
          <w:rFonts w:hint="cs"/>
          <w:rtl/>
        </w:rPr>
        <w:t xml:space="preserve"> </w:t>
      </w:r>
      <w:r w:rsidRPr="00E36729">
        <w:rPr>
          <w:rtl/>
        </w:rPr>
        <w:t>«مَنْ مَاتَ وَعَلَيْهِ صَوْمٌ</w:t>
      </w:r>
      <w:r w:rsidR="009272A6">
        <w:rPr>
          <w:rtl/>
        </w:rPr>
        <w:t>،</w:t>
      </w:r>
      <w:r w:rsidRPr="00E36729">
        <w:rPr>
          <w:rtl/>
        </w:rPr>
        <w:t xml:space="preserve"> صَامَ عَنْهُ وَلِيُّهُ</w:t>
      </w:r>
      <w:r w:rsidR="009272A6">
        <w:rPr>
          <w:rtl/>
        </w:rPr>
        <w:t>»</w:t>
      </w:r>
      <w:r w:rsidR="00DF612E" w:rsidRPr="007E4299">
        <w:rPr>
          <w:rStyle w:val="Char5"/>
          <w:rFonts w:hint="cs"/>
          <w:rtl/>
        </w:rPr>
        <w:t>»</w:t>
      </w:r>
      <w:r w:rsidRPr="00F37743">
        <w:rPr>
          <w:rStyle w:val="Chard"/>
          <w:rtl/>
        </w:rPr>
        <w:t xml:space="preserve"> متفقٌ عَلَيْهِ</w:t>
      </w:r>
      <w:r w:rsidR="009272A6" w:rsidRPr="00F37743">
        <w:rPr>
          <w:rStyle w:val="Chard"/>
          <w:rtl/>
        </w:rPr>
        <w:t>.</w:t>
      </w:r>
    </w:p>
    <w:p w:rsidR="00531B1A" w:rsidRPr="00E36729" w:rsidRDefault="00531B1A" w:rsidP="00F37743">
      <w:pPr>
        <w:pStyle w:val="af0"/>
        <w:rPr>
          <w:rtl/>
        </w:rPr>
      </w:pPr>
      <w:r w:rsidRPr="00E36729">
        <w:rPr>
          <w:rtl/>
        </w:rPr>
        <w:t>وَال</w:t>
      </w:r>
      <w:r w:rsidR="00F37743">
        <w:rPr>
          <w:rFonts w:hint="cs"/>
          <w:rtl/>
        </w:rPr>
        <w:t>ـ</w:t>
      </w:r>
      <w:r w:rsidRPr="00E36729">
        <w:rPr>
          <w:rtl/>
        </w:rPr>
        <w:t>مُخْتَارُ جَوَازُ الصَّوْمِ عَمَّنْ مَاتَ وَعَلَيْهِ صَوْمٌ لِ</w:t>
      </w:r>
      <w:r w:rsidR="00F37743">
        <w:rPr>
          <w:rFonts w:hint="cs"/>
          <w:rtl/>
        </w:rPr>
        <w:t>ـ</w:t>
      </w:r>
      <w:r w:rsidRPr="00E36729">
        <w:rPr>
          <w:rtl/>
        </w:rPr>
        <w:t>هَذَا الْحَدِيثِ</w:t>
      </w:r>
      <w:r w:rsidR="009272A6">
        <w:rPr>
          <w:rtl/>
        </w:rPr>
        <w:t>،</w:t>
      </w:r>
      <w:r w:rsidRPr="00E36729">
        <w:rPr>
          <w:rtl/>
        </w:rPr>
        <w:t xml:space="preserve"> وال</w:t>
      </w:r>
      <w:r w:rsidR="00F37743">
        <w:rPr>
          <w:rFonts w:hint="cs"/>
          <w:rtl/>
        </w:rPr>
        <w:t>ـ</w:t>
      </w:r>
      <w:r w:rsidRPr="00E36729">
        <w:rPr>
          <w:rtl/>
        </w:rPr>
        <w:t>مُرَادُ بالْوَليِّ</w:t>
      </w:r>
      <w:r w:rsidR="009272A6">
        <w:rPr>
          <w:rtl/>
        </w:rPr>
        <w:t>:</w:t>
      </w:r>
      <w:r w:rsidRPr="00E36729">
        <w:rPr>
          <w:rtl/>
        </w:rPr>
        <w:t xml:space="preserve"> الْقَرِيبُ وَارِثاً كَانَ أوْ غَيْرِ وَارِثٍ</w:t>
      </w:r>
      <w:r w:rsidR="009272A6">
        <w:rPr>
          <w:rtl/>
        </w:rPr>
        <w:t>.</w:t>
      </w:r>
    </w:p>
    <w:p w:rsidR="003B70B7" w:rsidRPr="007E4299" w:rsidRDefault="003B70B7" w:rsidP="003B70B7">
      <w:pPr>
        <w:ind w:firstLine="284"/>
        <w:jc w:val="both"/>
        <w:rPr>
          <w:rStyle w:val="Charb"/>
          <w:rtl/>
        </w:rPr>
      </w:pPr>
      <w:r w:rsidRPr="007E4299">
        <w:rPr>
          <w:rStyle w:val="Charb"/>
          <w:rFonts w:hint="cs"/>
          <w:rtl/>
        </w:rPr>
        <w:t>1858</w:t>
      </w:r>
      <w:r w:rsidRPr="00D37107">
        <w:rPr>
          <w:rStyle w:val="Charb"/>
          <w:rFonts w:hint="cs"/>
          <w:rtl/>
        </w:rPr>
        <w:t xml:space="preserve">. </w:t>
      </w:r>
      <w:r w:rsidR="00DF612E" w:rsidRPr="00D37107">
        <w:rPr>
          <w:rStyle w:val="Char5"/>
          <w:rFonts w:hint="cs"/>
          <w:spacing w:val="0"/>
          <w:rtl/>
        </w:rPr>
        <w:t>«</w:t>
      </w:r>
      <w:r w:rsidRPr="00D37107">
        <w:rPr>
          <w:rStyle w:val="Char7"/>
          <w:rFonts w:hint="cs"/>
          <w:rtl/>
        </w:rPr>
        <w:t xml:space="preserve">از حضرت عایشه </w:t>
      </w:r>
      <w:r w:rsidR="006D346F" w:rsidRPr="00D37107">
        <w:rPr>
          <w:rStyle w:val="Char7"/>
          <w:rFonts w:cs="CTraditional Arabic" w:hint="cs"/>
          <w:szCs w:val="28"/>
          <w:rtl/>
        </w:rPr>
        <w:t>ل</w:t>
      </w:r>
      <w:r w:rsidRPr="00D37107">
        <w:rPr>
          <w:rStyle w:val="Charb"/>
          <w:rFonts w:hint="cs"/>
          <w:rtl/>
        </w:rPr>
        <w:t xml:space="preserve"> </w:t>
      </w:r>
      <w:r w:rsidRPr="00D37107">
        <w:rPr>
          <w:rStyle w:val="Char7"/>
          <w:rFonts w:hint="cs"/>
          <w:rtl/>
        </w:rPr>
        <w:t>روایت شده است که پیامبر</w:t>
      </w:r>
      <w:r w:rsidR="000A0F18" w:rsidRPr="00D37107">
        <w:rPr>
          <w:rFonts w:cs="CTraditional Arabic" w:hint="cs"/>
          <w:sz w:val="28"/>
          <w:szCs w:val="28"/>
          <w:rtl/>
          <w:lang w:bidi="fa-IR"/>
        </w:rPr>
        <w:t xml:space="preserve"> ص</w:t>
      </w:r>
      <w:r w:rsidRPr="00D37107">
        <w:rPr>
          <w:rStyle w:val="Charb"/>
          <w:rFonts w:hint="cs"/>
          <w:rtl/>
        </w:rPr>
        <w:t xml:space="preserve"> </w:t>
      </w:r>
      <w:r w:rsidRPr="00D37107">
        <w:rPr>
          <w:rStyle w:val="Char7"/>
          <w:rFonts w:hint="cs"/>
          <w:rtl/>
        </w:rPr>
        <w:t>فرمودند</w:t>
      </w:r>
      <w:r w:rsidR="009272A6" w:rsidRPr="00D37107">
        <w:rPr>
          <w:rStyle w:val="Char7"/>
          <w:rFonts w:hint="cs"/>
          <w:rtl/>
        </w:rPr>
        <w:t>:</w:t>
      </w:r>
      <w:r w:rsidRPr="00D37107">
        <w:rPr>
          <w:rStyle w:val="Char7"/>
          <w:rFonts w:hint="cs"/>
          <w:rtl/>
        </w:rPr>
        <w:t xml:space="preserve"> «ه</w:t>
      </w:r>
      <w:r w:rsidR="00F8636A" w:rsidRPr="00D37107">
        <w:rPr>
          <w:rStyle w:val="Char7"/>
          <w:rFonts w:hint="cs"/>
          <w:rtl/>
        </w:rPr>
        <w:t>رکس در حالی بمیرد که روزه‌ی قضایی</w:t>
      </w:r>
      <w:r w:rsidRPr="00D37107">
        <w:rPr>
          <w:rStyle w:val="Char7"/>
          <w:rFonts w:hint="cs"/>
          <w:rtl/>
        </w:rPr>
        <w:t xml:space="preserve"> بر او هست، ولیّ او می‌تواند روزه‌ی او را برایش جبران و قضا کند</w:t>
      </w:r>
      <w:r w:rsidRPr="00D37107">
        <w:rPr>
          <w:rStyle w:val="Charb"/>
          <w:rFonts w:hint="cs"/>
          <w:rtl/>
        </w:rPr>
        <w:t>»</w:t>
      </w:r>
      <w:r w:rsidR="00DF612E" w:rsidRPr="00D37107">
        <w:rPr>
          <w:rStyle w:val="Char5"/>
          <w:rFonts w:hint="cs"/>
          <w:spacing w:val="0"/>
          <w:rtl/>
        </w:rPr>
        <w:t>»</w:t>
      </w:r>
      <w:r w:rsidRPr="00D37107">
        <w:rPr>
          <w:rStyle w:val="FootnoteReference"/>
          <w:rFonts w:cs="IRNazli"/>
          <w:sz w:val="28"/>
          <w:szCs w:val="28"/>
          <w:rtl/>
          <w:lang w:bidi="fa-IR"/>
        </w:rPr>
        <w:footnoteReference w:id="1085"/>
      </w:r>
      <w:r w:rsidR="00657EA2" w:rsidRPr="00D37107">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و فتوای اختیار شده، آن است که صحیح است انسان به جای مرده‌ای که روزه‌ی قضایی بر او هست، روزه بگیرد و دلیل این حکم، حدیث مذکور است و منظور از ولیّ، خویشاوند نزدیک است، چه وارث باشد، چه نباشد.</w:t>
      </w:r>
    </w:p>
    <w:p w:rsidR="00531B1A" w:rsidRPr="00F37743" w:rsidRDefault="00531B1A" w:rsidP="009D21BF">
      <w:pPr>
        <w:pStyle w:val="a"/>
        <w:rPr>
          <w:rStyle w:val="Chard"/>
          <w:rtl/>
        </w:rPr>
      </w:pPr>
      <w:r w:rsidRPr="00F37743">
        <w:rPr>
          <w:rStyle w:val="Charb"/>
          <w:rtl/>
        </w:rPr>
        <w:t>1859</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عَوْفِ بنِ مَالِكِ بنِ الطُّفَيْلِ أنَّ عَائِشَةَ </w:t>
      </w:r>
      <w:r w:rsidR="007E4299" w:rsidRPr="007E4299">
        <w:rPr>
          <w:rFonts w:cs="CTraditional Arabic"/>
          <w:szCs w:val="28"/>
          <w:rtl/>
        </w:rPr>
        <w:t>ل</w:t>
      </w:r>
      <w:r w:rsidRPr="00E36729">
        <w:rPr>
          <w:rtl/>
        </w:rPr>
        <w:t xml:space="preserve"> حُدِّثَتْ أنَّ عَبْدَ اللَّه ابنَ الزَّبَيْر </w:t>
      </w:r>
      <w:r w:rsidR="006A2C0C" w:rsidRPr="007E4299">
        <w:rPr>
          <w:rFonts w:cs="CTraditional Arabic"/>
          <w:szCs w:val="28"/>
          <w:rtl/>
        </w:rPr>
        <w:t>ب</w:t>
      </w:r>
      <w:r w:rsidRPr="00E36729">
        <w:rPr>
          <w:rtl/>
        </w:rPr>
        <w:t xml:space="preserve"> قَالَ في بيْعٍ أوْ عَطَاءٍ أعْطَتْهُ عَائِشَةُ رضي اللَّه تَعالَى عَنْها</w:t>
      </w:r>
      <w:r w:rsidR="009272A6">
        <w:rPr>
          <w:rtl/>
        </w:rPr>
        <w:t>:</w:t>
      </w:r>
      <w:r w:rsidRPr="00E36729">
        <w:rPr>
          <w:rtl/>
        </w:rPr>
        <w:t xml:space="preserve"> وَاللَّه لَتَنْتَهِيَنَّ عَائِشَةُ</w:t>
      </w:r>
      <w:r w:rsidR="009272A6">
        <w:rPr>
          <w:rtl/>
        </w:rPr>
        <w:t>،</w:t>
      </w:r>
      <w:r w:rsidRPr="00E36729">
        <w:rPr>
          <w:rtl/>
        </w:rPr>
        <w:t xml:space="preserve"> أوْ لأحْجُرَنَّ علَيْهَا</w:t>
      </w:r>
      <w:r w:rsidR="009272A6">
        <w:rPr>
          <w:rtl/>
        </w:rPr>
        <w:t>،</w:t>
      </w:r>
      <w:r w:rsidRPr="00E36729">
        <w:rPr>
          <w:rtl/>
        </w:rPr>
        <w:t xml:space="preserve"> قَالتْ</w:t>
      </w:r>
      <w:r w:rsidR="009272A6">
        <w:rPr>
          <w:rtl/>
        </w:rPr>
        <w:t>:</w:t>
      </w:r>
      <w:r w:rsidRPr="00E36729">
        <w:rPr>
          <w:rtl/>
        </w:rPr>
        <w:t xml:space="preserve"> أهُوَ قَالَ هَذَا</w:t>
      </w:r>
      <w:r w:rsidR="00EA381D">
        <w:rPr>
          <w:rtl/>
        </w:rPr>
        <w:t>؟</w:t>
      </w:r>
      <w:r w:rsidRPr="00E36729">
        <w:rPr>
          <w:rtl/>
        </w:rPr>
        <w:t xml:space="preserve"> قَالُوا</w:t>
      </w:r>
      <w:r w:rsidR="009272A6">
        <w:rPr>
          <w:rtl/>
        </w:rPr>
        <w:t>:</w:t>
      </w:r>
      <w:r w:rsidRPr="00E36729">
        <w:rPr>
          <w:rtl/>
        </w:rPr>
        <w:t xml:space="preserve"> نَعم</w:t>
      </w:r>
      <w:r w:rsidR="007C5D7E">
        <w:rPr>
          <w:rtl/>
        </w:rPr>
        <w:t>ْ</w:t>
      </w:r>
      <w:r w:rsidR="009272A6">
        <w:rPr>
          <w:rtl/>
        </w:rPr>
        <w:t>،</w:t>
      </w:r>
      <w:r w:rsidR="007C5D7E">
        <w:rPr>
          <w:rtl/>
        </w:rPr>
        <w:t xml:space="preserve"> قَالَتْ</w:t>
      </w:r>
      <w:r w:rsidR="009272A6">
        <w:rPr>
          <w:rtl/>
        </w:rPr>
        <w:t>:</w:t>
      </w:r>
      <w:r w:rsidR="007C5D7E">
        <w:rPr>
          <w:rtl/>
        </w:rPr>
        <w:t xml:space="preserve"> هُو</w:t>
      </w:r>
      <w:r w:rsidR="009272A6">
        <w:rPr>
          <w:rtl/>
        </w:rPr>
        <w:t>،</w:t>
      </w:r>
      <w:r w:rsidR="007C5D7E">
        <w:rPr>
          <w:rtl/>
        </w:rPr>
        <w:t xml:space="preserve"> للَّهِ علَي</w:t>
      </w:r>
      <w:r w:rsidR="007C5D7E">
        <w:rPr>
          <w:rFonts w:hint="cs"/>
          <w:rtl/>
        </w:rPr>
        <w:t>َّ</w:t>
      </w:r>
      <w:r w:rsidRPr="00E36729">
        <w:rPr>
          <w:rtl/>
        </w:rPr>
        <w:t xml:space="preserve"> نَذْرٌ أنْ لا أُكَلِّم ابْنَ الزُّبيْرِ أبَداً</w:t>
      </w:r>
      <w:r w:rsidR="009272A6">
        <w:rPr>
          <w:rtl/>
        </w:rPr>
        <w:t>،</w:t>
      </w:r>
      <w:r w:rsidRPr="00E36729">
        <w:rPr>
          <w:rtl/>
        </w:rPr>
        <w:t xml:space="preserve"> فَاسْتَشْفَع ابْنُ الزُّبيْرِ إليها حِينَ طالَتِ الْهجْرَةُ</w:t>
      </w:r>
      <w:r w:rsidR="009272A6">
        <w:rPr>
          <w:rtl/>
        </w:rPr>
        <w:t>.</w:t>
      </w:r>
      <w:r w:rsidRPr="00E36729">
        <w:rPr>
          <w:rtl/>
        </w:rPr>
        <w:t xml:space="preserve"> فَقَالَتْ</w:t>
      </w:r>
      <w:r w:rsidR="009272A6">
        <w:rPr>
          <w:rtl/>
        </w:rPr>
        <w:t>:</w:t>
      </w:r>
      <w:r w:rsidRPr="00E36729">
        <w:rPr>
          <w:rtl/>
        </w:rPr>
        <w:t xml:space="preserve"> لاَ وَاللَّهِ لا أُشَفَّعُ فِيهِ أبَداً</w:t>
      </w:r>
      <w:r w:rsidR="009272A6">
        <w:rPr>
          <w:rtl/>
        </w:rPr>
        <w:t>،</w:t>
      </w:r>
      <w:r w:rsidRPr="00E36729">
        <w:rPr>
          <w:rtl/>
        </w:rPr>
        <w:t xml:space="preserve"> ولا أتَحَنَّثُ إلَى نَذْري</w:t>
      </w:r>
      <w:r w:rsidR="009272A6">
        <w:rPr>
          <w:rtl/>
        </w:rPr>
        <w:t>.</w:t>
      </w:r>
      <w:r w:rsidR="008B56DF">
        <w:rPr>
          <w:rtl/>
        </w:rPr>
        <w:t xml:space="preserve"> </w:t>
      </w:r>
      <w:r w:rsidRPr="00E36729">
        <w:rPr>
          <w:rtl/>
        </w:rPr>
        <w:t>فلَمَّا طَال ذَلِكَ علَى ابْنِ الزُّبيْرِ كَلَّم المِسْورَ بنَ مخْرَمَةَ</w:t>
      </w:r>
      <w:r w:rsidR="009272A6">
        <w:rPr>
          <w:rtl/>
        </w:rPr>
        <w:t>،</w:t>
      </w:r>
      <w:r w:rsidRPr="00E36729">
        <w:rPr>
          <w:rtl/>
        </w:rPr>
        <w:t xml:space="preserve"> وعبْدَ الرَّحْمنِ بْنَ الأسْوَدِ بنِ عبْدِ يغُوثَ وقَال لهُما</w:t>
      </w:r>
      <w:r w:rsidR="009272A6">
        <w:rPr>
          <w:rtl/>
        </w:rPr>
        <w:t>:</w:t>
      </w:r>
      <w:r w:rsidRPr="00E36729">
        <w:rPr>
          <w:rtl/>
        </w:rPr>
        <w:t xml:space="preserve"> أنْشُدُكُما اللَّه لمَا أدْخَلْتُمَاني علَى عائِشَةَ </w:t>
      </w:r>
      <w:r w:rsidR="007E4299" w:rsidRPr="007E4299">
        <w:rPr>
          <w:rFonts w:cs="CTraditional Arabic"/>
          <w:szCs w:val="28"/>
          <w:rtl/>
        </w:rPr>
        <w:t>ل</w:t>
      </w:r>
      <w:r w:rsidR="009272A6">
        <w:rPr>
          <w:rtl/>
        </w:rPr>
        <w:t>،</w:t>
      </w:r>
      <w:r w:rsidRPr="00E36729">
        <w:rPr>
          <w:rtl/>
        </w:rPr>
        <w:t xml:space="preserve"> فَإنَّهَا لاَ يَحِلُّ لَهَا أنْ تَنْذِر قَطِيعَتي</w:t>
      </w:r>
      <w:r w:rsidR="009272A6">
        <w:rPr>
          <w:rtl/>
        </w:rPr>
        <w:t>،</w:t>
      </w:r>
      <w:r w:rsidRPr="00E36729">
        <w:rPr>
          <w:rtl/>
        </w:rPr>
        <w:t xml:space="preserve"> فَأَقْبَ</w:t>
      </w:r>
      <w:r w:rsidR="00DD34E4">
        <w:rPr>
          <w:rtl/>
        </w:rPr>
        <w:t>ل بهِ المِسْورُ</w:t>
      </w:r>
      <w:r w:rsidR="009272A6">
        <w:rPr>
          <w:rtl/>
        </w:rPr>
        <w:t>،</w:t>
      </w:r>
      <w:r w:rsidR="00DD34E4">
        <w:rPr>
          <w:rtl/>
        </w:rPr>
        <w:t xml:space="preserve"> وعَبْدُ الرَّ</w:t>
      </w:r>
      <w:r w:rsidRPr="00E36729">
        <w:rPr>
          <w:rtl/>
        </w:rPr>
        <w:t>حْمن حَتَّى اسْتَأذَنَا علَى عائِشَةَ</w:t>
      </w:r>
      <w:r w:rsidR="009272A6">
        <w:rPr>
          <w:rtl/>
        </w:rPr>
        <w:t>،</w:t>
      </w:r>
      <w:r w:rsidRPr="00E36729">
        <w:rPr>
          <w:rtl/>
        </w:rPr>
        <w:t xml:space="preserve"> فَقَالاَ</w:t>
      </w:r>
      <w:r w:rsidR="009272A6">
        <w:rPr>
          <w:rtl/>
        </w:rPr>
        <w:t>:</w:t>
      </w:r>
      <w:r w:rsidRPr="00E36729">
        <w:rPr>
          <w:rtl/>
        </w:rPr>
        <w:t xml:space="preserve"> السَّلاَمُ علَيْكِ ورَحمةُ اللَّه وبرَكَاتُهُ</w:t>
      </w:r>
      <w:r w:rsidR="009272A6">
        <w:rPr>
          <w:rtl/>
        </w:rPr>
        <w:t>،</w:t>
      </w:r>
      <w:r w:rsidRPr="00E36729">
        <w:rPr>
          <w:rtl/>
        </w:rPr>
        <w:t xml:space="preserve"> أَنَدْخُلُ</w:t>
      </w:r>
      <w:r w:rsidR="00EA381D">
        <w:rPr>
          <w:rtl/>
        </w:rPr>
        <w:t>؟</w:t>
      </w:r>
      <w:r w:rsidRPr="00E36729">
        <w:rPr>
          <w:rtl/>
        </w:rPr>
        <w:t xml:space="preserve"> قَالَتْ عَائِشَةُ</w:t>
      </w:r>
      <w:r w:rsidR="009272A6">
        <w:rPr>
          <w:rtl/>
        </w:rPr>
        <w:t>:</w:t>
      </w:r>
      <w:r w:rsidRPr="00E36729">
        <w:rPr>
          <w:rtl/>
        </w:rPr>
        <w:t xml:space="preserve"> ادْخُلُوا</w:t>
      </w:r>
      <w:r w:rsidR="009272A6">
        <w:rPr>
          <w:rtl/>
        </w:rPr>
        <w:t>.</w:t>
      </w:r>
      <w:r w:rsidRPr="00E36729">
        <w:rPr>
          <w:rtl/>
        </w:rPr>
        <w:t xml:space="preserve"> قَالُوا</w:t>
      </w:r>
      <w:r w:rsidR="009272A6">
        <w:rPr>
          <w:rtl/>
        </w:rPr>
        <w:t>:</w:t>
      </w:r>
      <w:r w:rsidRPr="00E36729">
        <w:rPr>
          <w:rtl/>
        </w:rPr>
        <w:t xml:space="preserve"> كُلُّنَا</w:t>
      </w:r>
      <w:r w:rsidR="00EA381D">
        <w:rPr>
          <w:rtl/>
        </w:rPr>
        <w:t>؟</w:t>
      </w:r>
      <w:r w:rsidRPr="00E36729">
        <w:rPr>
          <w:rtl/>
        </w:rPr>
        <w:t xml:space="preserve"> قَالَتْ: نَعمْ ادْخُلُوا كُلُّكُمْ</w:t>
      </w:r>
      <w:r w:rsidR="009272A6">
        <w:rPr>
          <w:rtl/>
        </w:rPr>
        <w:t>،</w:t>
      </w:r>
      <w:r w:rsidRPr="00E36729">
        <w:rPr>
          <w:rtl/>
        </w:rPr>
        <w:t xml:space="preserve"> ولاَ تَعْلَمُ أنَّ معَهُما ابْنَ الزُّبَيْرِ</w:t>
      </w:r>
      <w:r w:rsidR="009272A6">
        <w:rPr>
          <w:rtl/>
        </w:rPr>
        <w:t>،</w:t>
      </w:r>
      <w:r w:rsidRPr="00E36729">
        <w:rPr>
          <w:rtl/>
        </w:rPr>
        <w:t xml:space="preserve"> فَلمَّا دخَلُوا</w:t>
      </w:r>
      <w:r w:rsidR="009272A6">
        <w:rPr>
          <w:rtl/>
        </w:rPr>
        <w:t>،</w:t>
      </w:r>
      <w:r w:rsidRPr="00E36729">
        <w:rPr>
          <w:rtl/>
        </w:rPr>
        <w:t xml:space="preserve"> دخَلَ ابْنُ الزُّبيْرِ الْحِجَابَ</w:t>
      </w:r>
      <w:r w:rsidR="009272A6">
        <w:rPr>
          <w:rtl/>
        </w:rPr>
        <w:t>،</w:t>
      </w:r>
      <w:r w:rsidRPr="00E36729">
        <w:rPr>
          <w:rtl/>
        </w:rPr>
        <w:t xml:space="preserve"> فَاعْتَنَقَ عائِشَةَ </w:t>
      </w:r>
      <w:r w:rsidR="007E4299" w:rsidRPr="007E4299">
        <w:rPr>
          <w:rFonts w:cs="CTraditional Arabic"/>
          <w:szCs w:val="28"/>
          <w:rtl/>
        </w:rPr>
        <w:t>ل</w:t>
      </w:r>
      <w:r w:rsidR="009272A6">
        <w:rPr>
          <w:rtl/>
        </w:rPr>
        <w:t>،</w:t>
      </w:r>
      <w:r w:rsidRPr="00E36729">
        <w:rPr>
          <w:rtl/>
        </w:rPr>
        <w:t xml:space="preserve"> وطَفِقَ يُنَاشِدُهَا ويبْكِي</w:t>
      </w:r>
      <w:r w:rsidR="009272A6">
        <w:rPr>
          <w:rtl/>
        </w:rPr>
        <w:t>،</w:t>
      </w:r>
      <w:r w:rsidRPr="00E36729">
        <w:rPr>
          <w:rtl/>
        </w:rPr>
        <w:t xml:space="preserve"> وَطَفِقَ المِسْورُ</w:t>
      </w:r>
      <w:r w:rsidR="009272A6">
        <w:rPr>
          <w:rtl/>
        </w:rPr>
        <w:t>،</w:t>
      </w:r>
      <w:r w:rsidRPr="00E36729">
        <w:rPr>
          <w:rtl/>
        </w:rPr>
        <w:t xml:space="preserve"> وعبْدُ الرَّحْمنِ يُنَاشِدَانِهَا إلاَّ كَلَّمَتْهُ وقبَلَتْ مِنْهُ</w:t>
      </w:r>
      <w:r w:rsidR="009272A6">
        <w:rPr>
          <w:rtl/>
        </w:rPr>
        <w:t>،</w:t>
      </w:r>
      <w:r w:rsidRPr="00E36729">
        <w:rPr>
          <w:rtl/>
        </w:rPr>
        <w:t xml:space="preserve"> ويقُولانِ</w:t>
      </w:r>
      <w:r w:rsidR="009272A6">
        <w:rPr>
          <w:rtl/>
        </w:rPr>
        <w:t>:</w:t>
      </w:r>
      <w:r w:rsidRPr="00E36729">
        <w:rPr>
          <w:rtl/>
        </w:rPr>
        <w:t xml:space="preserve"> إنَّ النبي</w:t>
      </w:r>
      <w:r w:rsidR="000A0F18">
        <w:rPr>
          <w:rtl/>
        </w:rPr>
        <w:t xml:space="preserve"> </w:t>
      </w:r>
      <w:r w:rsidR="000A0F18" w:rsidRPr="000A0F18">
        <w:rPr>
          <w:rFonts w:cs="CTraditional Arabic"/>
          <w:szCs w:val="28"/>
          <w:rtl/>
        </w:rPr>
        <w:t>ص</w:t>
      </w:r>
      <w:r w:rsidRPr="00E36729">
        <w:rPr>
          <w:rtl/>
        </w:rPr>
        <w:t xml:space="preserve"> نَهَى عَمَّا قَدْ علِمْتِ مِنَ الْهِجْرةِ</w:t>
      </w:r>
      <w:r w:rsidR="009272A6">
        <w:rPr>
          <w:rtl/>
        </w:rPr>
        <w:t>.</w:t>
      </w:r>
      <w:r w:rsidRPr="00E36729">
        <w:rPr>
          <w:rtl/>
        </w:rPr>
        <w:t xml:space="preserve"> وَلاَ يَحلُّ لمُسْلِمٍ أنْ يهْجُر أخَاهُ فَوْقًَ ثَلاثِ لَيَالٍ</w:t>
      </w:r>
      <w:r w:rsidR="009272A6">
        <w:rPr>
          <w:rtl/>
        </w:rPr>
        <w:t>.</w:t>
      </w:r>
      <w:r w:rsidR="008B56DF">
        <w:rPr>
          <w:rtl/>
        </w:rPr>
        <w:t xml:space="preserve"> </w:t>
      </w:r>
      <w:r w:rsidRPr="00E36729">
        <w:rPr>
          <w:rtl/>
        </w:rPr>
        <w:t>فَلَمَّا أكْثَرُوا علَى عَائِشَةَ مِنَ التَّذْكِرةِ والتَّحْرِيجِ</w:t>
      </w:r>
      <w:r w:rsidR="009272A6">
        <w:rPr>
          <w:rtl/>
        </w:rPr>
        <w:t>،</w:t>
      </w:r>
      <w:r w:rsidRPr="00E36729">
        <w:rPr>
          <w:rtl/>
        </w:rPr>
        <w:t xml:space="preserve"> طَفِقَتْ تُذَكِّرُهُما وتَبْكِي</w:t>
      </w:r>
      <w:r w:rsidR="009272A6">
        <w:rPr>
          <w:rtl/>
        </w:rPr>
        <w:t>،</w:t>
      </w:r>
      <w:r w:rsidRPr="00E36729">
        <w:rPr>
          <w:rtl/>
        </w:rPr>
        <w:t xml:space="preserve"> وتَقُولُ</w:t>
      </w:r>
      <w:r w:rsidR="009272A6">
        <w:rPr>
          <w:rtl/>
        </w:rPr>
        <w:t>:</w:t>
      </w:r>
      <w:r w:rsidRPr="00E36729">
        <w:rPr>
          <w:rtl/>
        </w:rPr>
        <w:t xml:space="preserve"> إنِّي نَذَرْتُ والنَّذْرُ شَدِيدٌ</w:t>
      </w:r>
      <w:r w:rsidR="009272A6">
        <w:rPr>
          <w:rtl/>
        </w:rPr>
        <w:t>،</w:t>
      </w:r>
      <w:r w:rsidRPr="00E36729">
        <w:rPr>
          <w:rtl/>
        </w:rPr>
        <w:t xml:space="preserve"> فَلَمْ يَزَالا بَهَا حتَّى كَلَّمتِ ابْنِ الزُّبيْرِ</w:t>
      </w:r>
      <w:r w:rsidR="009272A6">
        <w:rPr>
          <w:rtl/>
        </w:rPr>
        <w:t>،</w:t>
      </w:r>
      <w:r w:rsidRPr="00E36729">
        <w:rPr>
          <w:rtl/>
        </w:rPr>
        <w:t xml:space="preserve"> وَأعْتَقَتْ في نَذْرِهَا أرْبعِينَ رقَبةً، وَكَانَتْ تَذْكُرُ نَذْرَهَا بعْدَ ذَلِكَ فَتَبْكِي حتَّى تَبُلَّ دُمُوعُهَا خِمارَهَا</w:t>
      </w:r>
      <w:r w:rsidR="00DF612E"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7E4299" w:rsidRDefault="003B70B7" w:rsidP="00AA5177">
      <w:pPr>
        <w:ind w:firstLine="284"/>
        <w:jc w:val="both"/>
        <w:rPr>
          <w:rStyle w:val="Charb"/>
          <w:rtl/>
        </w:rPr>
      </w:pPr>
      <w:r w:rsidRPr="007E4299">
        <w:rPr>
          <w:rStyle w:val="Charb"/>
          <w:rFonts w:hint="cs"/>
          <w:rtl/>
        </w:rPr>
        <w:t>1859.</w:t>
      </w:r>
      <w:r w:rsidR="00DF612E" w:rsidRPr="007E4299">
        <w:rPr>
          <w:rStyle w:val="Char5"/>
          <w:rFonts w:hint="cs"/>
          <w:rtl/>
        </w:rPr>
        <w:t>«</w:t>
      </w:r>
      <w:r w:rsidRPr="00B97E71">
        <w:rPr>
          <w:rStyle w:val="Char7"/>
          <w:rFonts w:hint="cs"/>
          <w:rtl/>
        </w:rPr>
        <w:t>از عوف بن مالک بن طفیل روایت شده است که گفت</w:t>
      </w:r>
      <w:r w:rsidR="009272A6" w:rsidRPr="00B97E71">
        <w:rPr>
          <w:rStyle w:val="Char7"/>
          <w:rFonts w:hint="cs"/>
          <w:rtl/>
        </w:rPr>
        <w:t>:</w:t>
      </w:r>
      <w:r w:rsidRPr="00B97E71">
        <w:rPr>
          <w:rStyle w:val="Char7"/>
          <w:rFonts w:hint="cs"/>
          <w:rtl/>
        </w:rPr>
        <w:t xml:space="preserve"> به حضرت عایشه </w:t>
      </w:r>
      <w:r w:rsidR="006D346F" w:rsidRPr="006D346F">
        <w:rPr>
          <w:rStyle w:val="Charb"/>
          <w:rFonts w:cs="CTraditional Arabic" w:hint="cs"/>
          <w:rtl/>
        </w:rPr>
        <w:t>ل</w:t>
      </w:r>
      <w:r w:rsidRPr="007E4299">
        <w:rPr>
          <w:rStyle w:val="Charb"/>
          <w:rFonts w:hint="cs"/>
          <w:rtl/>
        </w:rPr>
        <w:t xml:space="preserve"> </w:t>
      </w:r>
      <w:r w:rsidRPr="00B97E71">
        <w:rPr>
          <w:rStyle w:val="Char7"/>
          <w:rFonts w:hint="cs"/>
          <w:rtl/>
        </w:rPr>
        <w:t>گفته شد که</w:t>
      </w:r>
      <w:r w:rsidR="009272A6" w:rsidRPr="00B97E71">
        <w:rPr>
          <w:rStyle w:val="Char7"/>
          <w:rFonts w:hint="cs"/>
          <w:rtl/>
        </w:rPr>
        <w:t>:</w:t>
      </w:r>
      <w:r w:rsidRPr="00B97E71">
        <w:rPr>
          <w:rStyle w:val="Char7"/>
          <w:rFonts w:hint="cs"/>
          <w:rtl/>
        </w:rPr>
        <w:t xml:space="preserve"> عبدالله بن زبیر </w:t>
      </w:r>
      <w:r w:rsidR="006A2C0C" w:rsidRPr="007E4299">
        <w:rPr>
          <w:rFonts w:cs="CTraditional Arabic" w:hint="cs"/>
          <w:sz w:val="28"/>
          <w:szCs w:val="28"/>
          <w:rtl/>
          <w:lang w:bidi="fa-IR"/>
        </w:rPr>
        <w:t>ب</w:t>
      </w:r>
      <w:r w:rsidRPr="007E4299">
        <w:rPr>
          <w:rStyle w:val="Charb"/>
          <w:rFonts w:hint="cs"/>
          <w:rtl/>
        </w:rPr>
        <w:t xml:space="preserve"> </w:t>
      </w:r>
      <w:r w:rsidRPr="00B97E71">
        <w:rPr>
          <w:rStyle w:val="Char7"/>
          <w:rFonts w:hint="cs"/>
          <w:rtl/>
        </w:rPr>
        <w:t>در مورد بیع یا بخششی که حضرت عایشه کرده، گفته است</w:t>
      </w:r>
      <w:r w:rsidR="009272A6" w:rsidRPr="00B97E71">
        <w:rPr>
          <w:rStyle w:val="Char7"/>
          <w:rFonts w:hint="cs"/>
          <w:rtl/>
        </w:rPr>
        <w:t>:</w:t>
      </w:r>
      <w:r w:rsidRPr="00B97E71">
        <w:rPr>
          <w:rStyle w:val="Char7"/>
          <w:rFonts w:hint="cs"/>
          <w:rtl/>
        </w:rPr>
        <w:t xml:space="preserve"> به خدا سوگند، یا عایشه از این‌گونه بخشش‌ها دست می‌کشد یا حِجر بر او می‌گذارم (مانع کارش می‌شوم و نمی‌گذارم در مالش دخل و تصرف کند) حضرت عایشه </w:t>
      </w:r>
      <w:r w:rsidR="006D346F" w:rsidRPr="006D346F">
        <w:rPr>
          <w:rStyle w:val="Char7"/>
          <w:rFonts w:cs="CTraditional Arabic" w:hint="cs"/>
          <w:szCs w:val="28"/>
          <w:rtl/>
        </w:rPr>
        <w:t>ل</w:t>
      </w:r>
      <w:r w:rsidRPr="007E4299">
        <w:rPr>
          <w:rStyle w:val="Charb"/>
          <w:rFonts w:hint="cs"/>
          <w:rtl/>
        </w:rPr>
        <w:t xml:space="preserve"> </w:t>
      </w:r>
      <w:r w:rsidRPr="00B97E71">
        <w:rPr>
          <w:rStyle w:val="Char7"/>
          <w:rFonts w:hint="cs"/>
          <w:rtl/>
        </w:rPr>
        <w:t>پرسید</w:t>
      </w:r>
      <w:r w:rsidR="009272A6" w:rsidRPr="00B97E71">
        <w:rPr>
          <w:rStyle w:val="Char7"/>
          <w:rFonts w:hint="cs"/>
          <w:rtl/>
        </w:rPr>
        <w:t>:</w:t>
      </w:r>
      <w:r w:rsidRPr="00B97E71">
        <w:rPr>
          <w:rStyle w:val="Char7"/>
          <w:rFonts w:hint="cs"/>
          <w:rtl/>
        </w:rPr>
        <w:t xml:space="preserve"> آیا او چنین چیزی گفته است؟ اصحاب گفتند</w:t>
      </w:r>
      <w:r w:rsidR="009272A6" w:rsidRPr="00B97E71">
        <w:rPr>
          <w:rStyle w:val="Char7"/>
          <w:rFonts w:hint="cs"/>
          <w:rtl/>
        </w:rPr>
        <w:t>:</w:t>
      </w:r>
      <w:r w:rsidRPr="00B97E71">
        <w:rPr>
          <w:rStyle w:val="Char7"/>
          <w:rFonts w:hint="cs"/>
          <w:rtl/>
        </w:rPr>
        <w:t xml:space="preserve"> بله، فرمود</w:t>
      </w:r>
      <w:r w:rsidR="009272A6" w:rsidRPr="00B97E71">
        <w:rPr>
          <w:rStyle w:val="Char7"/>
          <w:rFonts w:hint="cs"/>
          <w:rtl/>
        </w:rPr>
        <w:t>:</w:t>
      </w:r>
      <w:r w:rsidRPr="00B97E71">
        <w:rPr>
          <w:rStyle w:val="Char7"/>
          <w:rFonts w:hint="cs"/>
          <w:rtl/>
        </w:rPr>
        <w:t xml:space="preserve"> این برای خدا بر من نذر باشد که هرگز با ابن زبیر صحبت نکنم؛ ابن زبیر وقتی که عدم صحبت، به طول انجامید کسی رابه شفاعت نزد او فرستاد، حضرت عایشه گفت</w:t>
      </w:r>
      <w:r w:rsidR="009272A6" w:rsidRPr="00B97E71">
        <w:rPr>
          <w:rStyle w:val="Char7"/>
          <w:rFonts w:hint="cs"/>
          <w:rtl/>
        </w:rPr>
        <w:t>:</w:t>
      </w:r>
      <w:r w:rsidRPr="00B97E71">
        <w:rPr>
          <w:rStyle w:val="Char7"/>
          <w:rFonts w:hint="cs"/>
          <w:rtl/>
        </w:rPr>
        <w:t xml:space="preserve"> هرگز در مورد او شفاعت قبول نمی‌کنم و نذر خود را نمی‌شکنم؛ چون این حال بر عبدالله بن زبیر طول کشید، با مسور بن مخرمه و عبدالرحمن بن اسود بن عبد یغوث صحبت کرد و به آنها گفت</w:t>
      </w:r>
      <w:r w:rsidR="009272A6" w:rsidRPr="00B97E71">
        <w:rPr>
          <w:rStyle w:val="Char7"/>
          <w:rFonts w:hint="cs"/>
          <w:rtl/>
        </w:rPr>
        <w:t>:</w:t>
      </w:r>
      <w:r w:rsidRPr="00B97E71">
        <w:rPr>
          <w:rStyle w:val="Char7"/>
          <w:rFonts w:hint="cs"/>
          <w:rtl/>
        </w:rPr>
        <w:t xml:space="preserve"> شما را به خدا سوگند می‌دهم که مرا به خدمت ام‌المؤمنین عایشه </w:t>
      </w:r>
      <w:r w:rsidR="006D346F" w:rsidRPr="006D346F">
        <w:rPr>
          <w:rStyle w:val="Charb"/>
          <w:rFonts w:cs="CTraditional Arabic" w:hint="cs"/>
          <w:rtl/>
        </w:rPr>
        <w:t>ل</w:t>
      </w:r>
      <w:r w:rsidRPr="007E4299">
        <w:rPr>
          <w:rStyle w:val="Charb"/>
          <w:rFonts w:hint="cs"/>
          <w:rtl/>
        </w:rPr>
        <w:t xml:space="preserve"> </w:t>
      </w:r>
      <w:r w:rsidRPr="00B97E71">
        <w:rPr>
          <w:rStyle w:val="Char7"/>
          <w:rFonts w:hint="cs"/>
          <w:rtl/>
        </w:rPr>
        <w:t xml:space="preserve">ببرید؛ زیرا برای او حلال نیست که به قهر کردن با من نذر کند؛ آنها قبول کردند و با او رفتند و از حضرت عایشه </w:t>
      </w:r>
      <w:r w:rsidR="006D346F" w:rsidRPr="006D346F">
        <w:rPr>
          <w:rStyle w:val="Charb"/>
          <w:rFonts w:cs="CTraditional Arabic" w:hint="cs"/>
          <w:rtl/>
        </w:rPr>
        <w:t>ل</w:t>
      </w:r>
      <w:r w:rsidRPr="007E4299">
        <w:rPr>
          <w:rStyle w:val="Charb"/>
          <w:rFonts w:hint="cs"/>
          <w:rtl/>
        </w:rPr>
        <w:t xml:space="preserve"> </w:t>
      </w:r>
      <w:r w:rsidRPr="00B97E71">
        <w:rPr>
          <w:rStyle w:val="Char7"/>
          <w:rFonts w:hint="cs"/>
          <w:rtl/>
        </w:rPr>
        <w:t>اجازه گرفتند و گفتند</w:t>
      </w:r>
      <w:r w:rsidR="009272A6" w:rsidRPr="00B97E71">
        <w:rPr>
          <w:rStyle w:val="Char7"/>
          <w:rFonts w:hint="cs"/>
          <w:rtl/>
        </w:rPr>
        <w:t>:</w:t>
      </w:r>
      <w:r w:rsidRPr="00B97E71">
        <w:rPr>
          <w:rStyle w:val="Char7"/>
          <w:rFonts w:hint="cs"/>
          <w:rtl/>
        </w:rPr>
        <w:t xml:space="preserve"> السلام علیک و رحمه الله و برکاته (سلام و رحمت و برکات خدا بر تو باد)! آیا داخل شویم؟ فرمود</w:t>
      </w:r>
      <w:r w:rsidR="009272A6" w:rsidRPr="00B97E71">
        <w:rPr>
          <w:rStyle w:val="Char7"/>
          <w:rFonts w:hint="cs"/>
          <w:rtl/>
        </w:rPr>
        <w:t>:</w:t>
      </w:r>
      <w:r w:rsidRPr="00B97E71">
        <w:rPr>
          <w:rStyle w:val="Char7"/>
          <w:rFonts w:hint="cs"/>
          <w:rtl/>
        </w:rPr>
        <w:t xml:space="preserve"> داخل شوید، گفتند</w:t>
      </w:r>
      <w:r w:rsidR="009272A6" w:rsidRPr="00B97E71">
        <w:rPr>
          <w:rStyle w:val="Char7"/>
          <w:rFonts w:hint="cs"/>
          <w:rtl/>
        </w:rPr>
        <w:t>:</w:t>
      </w:r>
      <w:r w:rsidRPr="00B97E71">
        <w:rPr>
          <w:rStyle w:val="Char7"/>
          <w:rFonts w:hint="cs"/>
          <w:rtl/>
        </w:rPr>
        <w:t xml:space="preserve"> همه‌ی ما؟ فرمود</w:t>
      </w:r>
      <w:r w:rsidR="009272A6" w:rsidRPr="00B97E71">
        <w:rPr>
          <w:rStyle w:val="Char7"/>
          <w:rFonts w:hint="cs"/>
          <w:rtl/>
        </w:rPr>
        <w:t>:</w:t>
      </w:r>
      <w:r w:rsidRPr="00B97E71">
        <w:rPr>
          <w:rStyle w:val="Char7"/>
          <w:rFonts w:hint="cs"/>
          <w:rtl/>
        </w:rPr>
        <w:t xml:space="preserve"> بله، همه وارد شوید و نمی‌دانست که همراه آنها عبدالله بن زبیر</w:t>
      </w:r>
      <w:r w:rsidR="00AA5177" w:rsidRPr="00B97E71">
        <w:rPr>
          <w:rStyle w:val="Char7"/>
          <w:rtl/>
        </w:rPr>
        <w:t xml:space="preserve"> م</w:t>
      </w:r>
      <w:r w:rsidRPr="00B97E71">
        <w:rPr>
          <w:rStyle w:val="Char7"/>
          <w:rFonts w:hint="cs"/>
          <w:rtl/>
        </w:rPr>
        <w:t xml:space="preserve"> است، وقتی داخل شدند، ابن زبیر داخل حرم شد و پرده را برداشت و حضرت عایشه </w:t>
      </w:r>
      <w:r w:rsidR="006D346F" w:rsidRPr="006D346F">
        <w:rPr>
          <w:rStyle w:val="Char7"/>
          <w:rFonts w:cs="CTraditional Arabic" w:hint="cs"/>
          <w:szCs w:val="28"/>
          <w:rtl/>
        </w:rPr>
        <w:t>ل</w:t>
      </w:r>
      <w:r w:rsidRPr="007E4299">
        <w:rPr>
          <w:rStyle w:val="Charb"/>
          <w:rFonts w:hint="cs"/>
          <w:rtl/>
        </w:rPr>
        <w:t xml:space="preserve"> </w:t>
      </w:r>
      <w:r w:rsidR="00AA5177" w:rsidRPr="00B97E71">
        <w:rPr>
          <w:rStyle w:val="Char7"/>
          <w:rFonts w:hint="cs"/>
          <w:rtl/>
        </w:rPr>
        <w:t>را در آغوش گرفت</w:t>
      </w:r>
      <w:r w:rsidRPr="00B97E71">
        <w:rPr>
          <w:rStyle w:val="Char7"/>
          <w:rFonts w:hint="cs"/>
          <w:rtl/>
        </w:rPr>
        <w:t xml:space="preserve"> و شروع به سوگند دادن او و گریستن کرد؛ مسور و عبدالله نیز شروع کردند و او را سوگند می‌دادند که با عبدالله صحبت کن</w:t>
      </w:r>
      <w:r w:rsidR="00AA5177" w:rsidRPr="00B97E71">
        <w:rPr>
          <w:rStyle w:val="Char7"/>
          <w:rFonts w:hint="cs"/>
          <w:rtl/>
        </w:rPr>
        <w:t>د و او را ببخشد و معذرتش را قبو</w:t>
      </w:r>
      <w:r w:rsidRPr="00B97E71">
        <w:rPr>
          <w:rStyle w:val="Char7"/>
          <w:rFonts w:hint="cs"/>
          <w:rtl/>
        </w:rPr>
        <w:t>ل</w:t>
      </w:r>
      <w:r w:rsidR="00AA5177" w:rsidRPr="00B97E71">
        <w:rPr>
          <w:rStyle w:val="Char7"/>
          <w:rFonts w:hint="cs"/>
          <w:rtl/>
        </w:rPr>
        <w:t xml:space="preserve"> </w:t>
      </w:r>
      <w:r w:rsidRPr="00B97E71">
        <w:rPr>
          <w:rStyle w:val="Char7"/>
          <w:rFonts w:hint="cs"/>
          <w:rtl/>
        </w:rPr>
        <w:t>نماید و می‌گفتند؛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 xml:space="preserve">از این دوری و قطع صحبت که تو می‌دانی، نهی فرموده است و برای مسلمان حلال نیست که بیش از سه شبانه‌روز با برادر </w:t>
      </w:r>
      <w:r w:rsidRPr="00D37107">
        <w:rPr>
          <w:rStyle w:val="Char7"/>
          <w:rFonts w:hint="cs"/>
          <w:spacing w:val="-4"/>
          <w:rtl/>
        </w:rPr>
        <w:t xml:space="preserve">مسلمان خود قهر کند، وقتی که در مورد قطع صله بسیار گفتند و آن را به حضرت عایشه </w:t>
      </w:r>
      <w:r w:rsidR="006D346F" w:rsidRPr="00D37107">
        <w:rPr>
          <w:rStyle w:val="Charb"/>
          <w:rFonts w:cs="CTraditional Arabic" w:hint="cs"/>
          <w:spacing w:val="-4"/>
          <w:rtl/>
        </w:rPr>
        <w:t>ل</w:t>
      </w:r>
      <w:r w:rsidRPr="007E4299">
        <w:rPr>
          <w:rStyle w:val="Charb"/>
          <w:rFonts w:hint="cs"/>
          <w:rtl/>
        </w:rPr>
        <w:t xml:space="preserve"> </w:t>
      </w:r>
      <w:r w:rsidRPr="00B97E71">
        <w:rPr>
          <w:rStyle w:val="Char7"/>
          <w:rFonts w:hint="cs"/>
          <w:rtl/>
        </w:rPr>
        <w:t>یادآور شدند، وی گریست و نذرش را تذکر داد و فرمود</w:t>
      </w:r>
      <w:r w:rsidR="009272A6" w:rsidRPr="00B97E71">
        <w:rPr>
          <w:rStyle w:val="Char7"/>
          <w:rFonts w:hint="cs"/>
          <w:rtl/>
        </w:rPr>
        <w:t>:</w:t>
      </w:r>
      <w:r w:rsidRPr="00B97E71">
        <w:rPr>
          <w:rStyle w:val="Char7"/>
          <w:rFonts w:hint="cs"/>
          <w:rtl/>
        </w:rPr>
        <w:t xml:space="preserve"> من نذر کرده‌ام و نذر سخت است و آنها به اصرار در شفاعت ادامه دادند تا آن‌که حضرت عایشه با عبدالله صحبت کرد (و او را بخشید) و برای کفاره‌ی نذرش چهل برده را آزاد کرد؛ بعدها وی نذرش را به یاد می‌آورد و می‌گریست تا اندازه‌ای که اشک‌های او، چادرش را خیس می‌کرد</w:t>
      </w:r>
      <w:r w:rsidR="00DF612E" w:rsidRPr="007E4299">
        <w:rPr>
          <w:rStyle w:val="Char5"/>
          <w:rFonts w:hint="cs"/>
          <w:rtl/>
        </w:rPr>
        <w:t>»</w:t>
      </w:r>
      <w:r w:rsidRPr="007E4299">
        <w:rPr>
          <w:rStyle w:val="FootnoteReference"/>
          <w:rFonts w:cs="IRNazli"/>
          <w:spacing w:val="-2"/>
          <w:sz w:val="28"/>
          <w:szCs w:val="28"/>
          <w:rtl/>
          <w:lang w:bidi="fa-IR"/>
        </w:rPr>
        <w:footnoteReference w:id="1086"/>
      </w:r>
      <w:r w:rsidR="00657EA2">
        <w:rPr>
          <w:rStyle w:val="Charb"/>
          <w:rFonts w:hint="cs"/>
          <w:rtl/>
        </w:rPr>
        <w:t>.</w:t>
      </w:r>
    </w:p>
    <w:p w:rsidR="00531B1A" w:rsidRPr="00F37743" w:rsidRDefault="00531B1A" w:rsidP="009D21BF">
      <w:pPr>
        <w:pStyle w:val="a"/>
        <w:rPr>
          <w:rStyle w:val="Charb"/>
          <w:rtl/>
        </w:rPr>
      </w:pPr>
      <w:r w:rsidRPr="00F37743">
        <w:rPr>
          <w:rStyle w:val="Charb"/>
          <w:rtl/>
        </w:rPr>
        <w:t>1860</w:t>
      </w:r>
      <w:r w:rsidRPr="00F37743">
        <w:rPr>
          <w:rStyle w:val="Charb"/>
          <w:rFonts w:hint="cs"/>
          <w:rtl/>
        </w:rPr>
        <w:t>-</w:t>
      </w:r>
      <w:r w:rsidRPr="00F37743">
        <w:rPr>
          <w:rStyle w:val="Charb"/>
          <w:rFonts w:ascii="Times New Roman" w:hAnsi="Times New Roman" w:cs="Times New Roman" w:hint="cs"/>
          <w:rtl/>
        </w:rPr>
        <w:t> </w:t>
      </w:r>
      <w:r w:rsidR="00DF612E" w:rsidRPr="007E4299">
        <w:rPr>
          <w:rStyle w:val="Char5"/>
          <w:rFonts w:hint="cs"/>
          <w:rtl/>
        </w:rPr>
        <w:t>«</w:t>
      </w:r>
      <w:r w:rsidRPr="00E36729">
        <w:rPr>
          <w:rtl/>
        </w:rPr>
        <w:t xml:space="preserve">وعَنْ عُقْبَةَ بنِ عامِر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خَرجَ إلَى قَتْلَى أُحُدٍ</w:t>
      </w:r>
      <w:r w:rsidR="009272A6">
        <w:rPr>
          <w:rtl/>
        </w:rPr>
        <w:t>.</w:t>
      </w:r>
      <w:r w:rsidRPr="00E36729">
        <w:rPr>
          <w:rtl/>
        </w:rPr>
        <w:t xml:space="preserve"> فَصلَّى علَيْهِمْ بعْد ثَمان سِنِين كال</w:t>
      </w:r>
      <w:r w:rsidR="00F37743">
        <w:rPr>
          <w:rFonts w:hint="cs"/>
          <w:rtl/>
        </w:rPr>
        <w:t>ـ</w:t>
      </w:r>
      <w:r w:rsidRPr="00E36729">
        <w:rPr>
          <w:rtl/>
        </w:rPr>
        <w:t>مودِّع للأحْياءِ والأمْواتِ</w:t>
      </w:r>
      <w:r w:rsidR="009272A6">
        <w:rPr>
          <w:rtl/>
        </w:rPr>
        <w:t>،</w:t>
      </w:r>
      <w:r w:rsidRPr="00E36729">
        <w:rPr>
          <w:rtl/>
        </w:rPr>
        <w:t xml:space="preserve"> ثُمَّ طَلَعَ إلى المِنْبر</w:t>
      </w:r>
      <w:r w:rsidR="009272A6">
        <w:rPr>
          <w:rtl/>
        </w:rPr>
        <w:t>،</w:t>
      </w:r>
      <w:r w:rsidRPr="00E36729">
        <w:rPr>
          <w:rtl/>
        </w:rPr>
        <w:t xml:space="preserve"> فَقَالَ</w:t>
      </w:r>
      <w:r w:rsidR="009272A6">
        <w:rPr>
          <w:rtl/>
        </w:rPr>
        <w:t>:</w:t>
      </w:r>
      <w:r w:rsidRPr="00E36729">
        <w:rPr>
          <w:rtl/>
        </w:rPr>
        <w:t xml:space="preserve"> إنِّي بيْنَ أيْدِيكُمْ فَرَطٌ وأنَا شهيد علَيْكُمْ وإنَّ موْعِدَكُمُ الْحوْضُ</w:t>
      </w:r>
      <w:r w:rsidR="009272A6">
        <w:rPr>
          <w:rtl/>
        </w:rPr>
        <w:t>،</w:t>
      </w:r>
      <w:r w:rsidRPr="00E36729">
        <w:rPr>
          <w:rtl/>
        </w:rPr>
        <w:t xml:space="preserve"> وَإنِّي لأنْظُرُ إليه مِنْ مَقامِي هَذَا، وإنِّي لَسْتُ أخْشَى عَلَيْكُمْ أنْ تُشْركُوا</w:t>
      </w:r>
      <w:r w:rsidR="009272A6">
        <w:rPr>
          <w:rtl/>
        </w:rPr>
        <w:t>،</w:t>
      </w:r>
      <w:r w:rsidRPr="00E36729">
        <w:rPr>
          <w:rtl/>
        </w:rPr>
        <w:t xml:space="preserve"> ولَكِنْ أخْشَى عَلَيْ</w:t>
      </w:r>
      <w:r w:rsidR="00F37743">
        <w:rPr>
          <w:rtl/>
        </w:rPr>
        <w:t>كُمْ الدُّنيا أنْ تَنَافَسُوهَا</w:t>
      </w:r>
      <w:r w:rsidRPr="00E36729">
        <w:rPr>
          <w:rtl/>
        </w:rPr>
        <w:t xml:space="preserve"> قَالَ: فَكَانَتْ آخِرَ نَظْرَةٍ نَظَرْتُهَا إلَى رَسُولِ اللَّه</w:t>
      </w:r>
      <w:r w:rsidR="000A0F18">
        <w:rPr>
          <w:rtl/>
        </w:rPr>
        <w:t xml:space="preserve"> </w:t>
      </w:r>
      <w:r w:rsidR="000A0F18" w:rsidRPr="000A0F18">
        <w:rPr>
          <w:rFonts w:cs="CTraditional Arabic"/>
          <w:szCs w:val="28"/>
          <w:rtl/>
        </w:rPr>
        <w:t>ص</w:t>
      </w:r>
      <w:r w:rsidR="00F37743" w:rsidRPr="00F37743">
        <w:rPr>
          <w:rStyle w:val="Char5"/>
          <w:rtl/>
        </w:rPr>
        <w:t>»</w:t>
      </w:r>
      <w:r w:rsidRPr="00F37743">
        <w:rPr>
          <w:rStyle w:val="Chard"/>
          <w:rtl/>
        </w:rPr>
        <w:t xml:space="preserve"> متفقٌ عليه</w:t>
      </w:r>
      <w:r w:rsidR="009272A6" w:rsidRPr="00F37743">
        <w:rPr>
          <w:rStyle w:val="Charb"/>
          <w:rtl/>
        </w:rPr>
        <w:t>.</w:t>
      </w:r>
    </w:p>
    <w:p w:rsidR="00531B1A" w:rsidRPr="00F37743" w:rsidRDefault="00531B1A" w:rsidP="009D21BF">
      <w:pPr>
        <w:pStyle w:val="a"/>
        <w:rPr>
          <w:rStyle w:val="Chard"/>
          <w:rtl/>
        </w:rPr>
      </w:pPr>
      <w:r w:rsidRPr="00F37743">
        <w:rPr>
          <w:rStyle w:val="Chard"/>
          <w:rtl/>
        </w:rPr>
        <w:t>وفي روايةٍ</w:t>
      </w:r>
      <w:r w:rsidR="009272A6" w:rsidRPr="00F37743">
        <w:rPr>
          <w:rStyle w:val="Chard"/>
          <w:rtl/>
        </w:rPr>
        <w:t>:</w:t>
      </w:r>
      <w:r w:rsidRPr="00F37743">
        <w:rPr>
          <w:rStyle w:val="Chard"/>
          <w:rtl/>
        </w:rPr>
        <w:t xml:space="preserve"> </w:t>
      </w:r>
      <w:r w:rsidR="009272A6" w:rsidRPr="00F37743">
        <w:rPr>
          <w:rStyle w:val="Char5"/>
          <w:rtl/>
        </w:rPr>
        <w:t>«</w:t>
      </w:r>
      <w:r w:rsidRPr="00F37743">
        <w:rPr>
          <w:rtl/>
        </w:rPr>
        <w:t>وَلَكِنِّي أخْشَى علَيْكُمْ الدُّنيَا أنْ تَنَافَسُوا فِيهَا</w:t>
      </w:r>
      <w:r w:rsidR="009272A6" w:rsidRPr="00F37743">
        <w:rPr>
          <w:rtl/>
        </w:rPr>
        <w:t>،</w:t>
      </w:r>
      <w:r w:rsidRPr="00F37743">
        <w:rPr>
          <w:rtl/>
        </w:rPr>
        <w:t xml:space="preserve"> وتَقْتَ</w:t>
      </w:r>
      <w:r w:rsidR="0057038D" w:rsidRPr="00F37743">
        <w:rPr>
          <w:rtl/>
        </w:rPr>
        <w:t>تِلُوا فَتَهْلِكُوا كَما هَلَكَ</w:t>
      </w:r>
      <w:r w:rsidRPr="00F37743">
        <w:rPr>
          <w:rtl/>
        </w:rPr>
        <w:t xml:space="preserve"> منْ كَان قَبْلكُمْ</w:t>
      </w:r>
      <w:r w:rsidR="009272A6" w:rsidRPr="00F37743">
        <w:rPr>
          <w:rStyle w:val="Char5"/>
          <w:rtl/>
        </w:rPr>
        <w:t>»</w:t>
      </w:r>
      <w:r w:rsidRPr="00F37743">
        <w:rPr>
          <w:rStyle w:val="Chard"/>
          <w:rtl/>
        </w:rPr>
        <w:t xml:space="preserve"> قَالَ عُقبةُ</w:t>
      </w:r>
      <w:r w:rsidR="009272A6" w:rsidRPr="00F37743">
        <w:rPr>
          <w:rStyle w:val="Chard"/>
          <w:rtl/>
        </w:rPr>
        <w:t>:</w:t>
      </w:r>
      <w:r w:rsidRPr="00F37743">
        <w:rPr>
          <w:rStyle w:val="Chard"/>
          <w:rtl/>
        </w:rPr>
        <w:t xml:space="preserve"> فَكانَ آخِر ما رَأيْتُ رَسُولَ </w:t>
      </w:r>
      <w:r w:rsidR="009766CC">
        <w:rPr>
          <w:rStyle w:val="Chard"/>
          <w:rtl/>
        </w:rPr>
        <w:t>الله</w:t>
      </w:r>
      <w:r w:rsidR="000A0F18" w:rsidRPr="00F37743">
        <w:rPr>
          <w:rStyle w:val="Chard"/>
          <w:rtl/>
        </w:rPr>
        <w:t xml:space="preserve"> </w:t>
      </w:r>
      <w:r w:rsidR="000A0F18" w:rsidRPr="000A0F18">
        <w:rPr>
          <w:rFonts w:cs="CTraditional Arabic"/>
          <w:szCs w:val="28"/>
          <w:rtl/>
        </w:rPr>
        <w:t>ص</w:t>
      </w:r>
      <w:r w:rsidRPr="00F37743">
        <w:rPr>
          <w:rStyle w:val="Chard"/>
          <w:rtl/>
        </w:rPr>
        <w:t xml:space="preserve"> عَلَى ال</w:t>
      </w:r>
      <w:r w:rsidR="00F37743">
        <w:rPr>
          <w:rStyle w:val="Chard"/>
          <w:rFonts w:hint="cs"/>
          <w:rtl/>
        </w:rPr>
        <w:t>ـ</w:t>
      </w:r>
      <w:r w:rsidRPr="00F37743">
        <w:rPr>
          <w:rStyle w:val="Chard"/>
          <w:rtl/>
        </w:rPr>
        <w:t>مِنْبرِ</w:t>
      </w:r>
      <w:r w:rsidR="009272A6" w:rsidRPr="00F37743">
        <w:rPr>
          <w:rStyle w:val="Chard"/>
          <w:rtl/>
        </w:rPr>
        <w:t>.</w:t>
      </w:r>
    </w:p>
    <w:p w:rsidR="00531B1A" w:rsidRPr="00F37743" w:rsidRDefault="00531B1A" w:rsidP="009D21BF">
      <w:pPr>
        <w:pStyle w:val="a"/>
        <w:rPr>
          <w:rStyle w:val="Charb"/>
          <w:rtl/>
        </w:rPr>
      </w:pPr>
      <w:r w:rsidRPr="00F37743">
        <w:rPr>
          <w:rStyle w:val="Chard"/>
          <w:rtl/>
        </w:rPr>
        <w:t>وفي روَايةٍ قال</w:t>
      </w:r>
      <w:r w:rsidR="009272A6" w:rsidRPr="00F37743">
        <w:rPr>
          <w:rStyle w:val="Chard"/>
          <w:rtl/>
        </w:rPr>
        <w:t>:</w:t>
      </w:r>
      <w:r w:rsidRPr="00F37743">
        <w:rPr>
          <w:rStyle w:val="Chard"/>
          <w:rtl/>
        </w:rPr>
        <w:t xml:space="preserve"> </w:t>
      </w:r>
      <w:r w:rsidR="009272A6" w:rsidRPr="00F37743">
        <w:rPr>
          <w:rStyle w:val="Char5"/>
          <w:rtl/>
        </w:rPr>
        <w:t>«</w:t>
      </w:r>
      <w:r w:rsidRPr="00F37743">
        <w:rPr>
          <w:rtl/>
        </w:rPr>
        <w:t>إنِّي فَرطٌ لَكُمْ وأنَا شَهِيدٌ علَيْكُمْ</w:t>
      </w:r>
      <w:r w:rsidR="009272A6" w:rsidRPr="00F37743">
        <w:rPr>
          <w:rtl/>
        </w:rPr>
        <w:t>،</w:t>
      </w:r>
      <w:r w:rsidRPr="00F37743">
        <w:rPr>
          <w:rtl/>
        </w:rPr>
        <w:t xml:space="preserve"> وَإنِّي واللَّه لأنْظُرُ إلَى حَوْضِي الآنَ</w:t>
      </w:r>
      <w:r w:rsidR="009272A6" w:rsidRPr="00F37743">
        <w:rPr>
          <w:rtl/>
        </w:rPr>
        <w:t>،</w:t>
      </w:r>
      <w:r w:rsidRPr="00F37743">
        <w:rPr>
          <w:rtl/>
        </w:rPr>
        <w:t xml:space="preserve"> وإنِّي أُعْطِيتُ مَفَاتِيحَ خَزَائِن الأرضِ</w:t>
      </w:r>
      <w:r w:rsidR="009272A6" w:rsidRPr="00F37743">
        <w:rPr>
          <w:rtl/>
        </w:rPr>
        <w:t>،</w:t>
      </w:r>
      <w:r w:rsidRPr="00F37743">
        <w:rPr>
          <w:rtl/>
        </w:rPr>
        <w:t xml:space="preserve"> أوْ مَفَاتِيحَ الأرْضِ</w:t>
      </w:r>
      <w:r w:rsidR="009272A6" w:rsidRPr="00F37743">
        <w:rPr>
          <w:rtl/>
        </w:rPr>
        <w:t>،</w:t>
      </w:r>
      <w:r w:rsidRPr="00F37743">
        <w:rPr>
          <w:rtl/>
        </w:rPr>
        <w:t xml:space="preserve"> وَإنَّي واللَّهِ مَا أَخَافُ علَيْكُمْ أنْ تُشْرِكُوا بعْدِي ولَكِنْ أخَافُ علَيْكُمْ أنْ تَنَافَسُوا فِيهَا</w:t>
      </w:r>
      <w:r w:rsidR="00335835" w:rsidRPr="007E4299">
        <w:rPr>
          <w:rStyle w:val="Char5"/>
          <w:rFonts w:hint="cs"/>
          <w:rtl/>
        </w:rPr>
        <w:t>»</w:t>
      </w:r>
      <w:r w:rsidR="009272A6" w:rsidRPr="00F37743">
        <w:rPr>
          <w:rStyle w:val="Charb"/>
          <w:rtl/>
        </w:rPr>
        <w:t>.</w:t>
      </w:r>
    </w:p>
    <w:p w:rsidR="00531B1A" w:rsidRPr="00E36729" w:rsidRDefault="00531B1A" w:rsidP="00F37743">
      <w:pPr>
        <w:pStyle w:val="af0"/>
        <w:rPr>
          <w:rtl/>
        </w:rPr>
      </w:pPr>
      <w:r w:rsidRPr="00E36729">
        <w:rPr>
          <w:rtl/>
        </w:rPr>
        <w:t>وَال</w:t>
      </w:r>
      <w:r w:rsidR="00F37743">
        <w:rPr>
          <w:rFonts w:hint="cs"/>
          <w:rtl/>
        </w:rPr>
        <w:t>ـ</w:t>
      </w:r>
      <w:r w:rsidRPr="00E36729">
        <w:rPr>
          <w:rtl/>
        </w:rPr>
        <w:t>مُرادُ بِالصَّلاةِ عَلَى قَتْلَى أُحُدٍ</w:t>
      </w:r>
      <w:r w:rsidR="009272A6">
        <w:rPr>
          <w:rtl/>
        </w:rPr>
        <w:t>:</w:t>
      </w:r>
      <w:r w:rsidRPr="00E36729">
        <w:rPr>
          <w:rtl/>
        </w:rPr>
        <w:t xml:space="preserve"> الدُّعَاءُ لَهُمْ</w:t>
      </w:r>
      <w:r w:rsidR="009272A6">
        <w:rPr>
          <w:rtl/>
        </w:rPr>
        <w:t>،</w:t>
      </w:r>
      <w:r w:rsidRPr="00E36729">
        <w:rPr>
          <w:rtl/>
        </w:rPr>
        <w:t xml:space="preserve"> لاَ الصَّلاةُ ال</w:t>
      </w:r>
      <w:r w:rsidR="00F37743">
        <w:rPr>
          <w:rFonts w:hint="cs"/>
          <w:rtl/>
        </w:rPr>
        <w:t>ـ</w:t>
      </w:r>
      <w:r w:rsidRPr="00E36729">
        <w:rPr>
          <w:rtl/>
        </w:rPr>
        <w:t>معْرُوفَةُ</w:t>
      </w:r>
      <w:r w:rsidR="009272A6">
        <w:rPr>
          <w:rtl/>
        </w:rPr>
        <w:t>.</w:t>
      </w:r>
    </w:p>
    <w:p w:rsidR="003B70B7" w:rsidRDefault="003B70B7" w:rsidP="00B97E71">
      <w:pPr>
        <w:pStyle w:val="a9"/>
        <w:rPr>
          <w:rtl/>
        </w:rPr>
      </w:pPr>
      <w:r w:rsidRPr="00D37107">
        <w:rPr>
          <w:rStyle w:val="Charb"/>
          <w:rFonts w:hint="cs"/>
          <w:rtl/>
        </w:rPr>
        <w:t>1860.</w:t>
      </w:r>
      <w:r>
        <w:rPr>
          <w:rFonts w:hint="cs"/>
          <w:rtl/>
        </w:rPr>
        <w:t xml:space="preserve"> </w:t>
      </w:r>
      <w:r w:rsidR="00FC460C" w:rsidRPr="00D37107">
        <w:rPr>
          <w:rStyle w:val="Char5"/>
          <w:rFonts w:hint="cs"/>
          <w:rtl/>
        </w:rPr>
        <w:t>«</w:t>
      </w:r>
      <w:r w:rsidRPr="00B97E71">
        <w:rPr>
          <w:rFonts w:hint="cs"/>
          <w:rtl/>
        </w:rPr>
        <w:t xml:space="preserve">از عقبه بن عامر </w:t>
      </w:r>
      <w:r w:rsidR="006A2C0C" w:rsidRPr="007E4299">
        <w:rPr>
          <w:rFonts w:cs="CTraditional Arabic" w:hint="cs"/>
          <w:szCs w:val="28"/>
          <w:rtl/>
        </w:rPr>
        <w:t>س</w:t>
      </w:r>
      <w:r w:rsidRPr="00B97E71">
        <w:rPr>
          <w:rFonts w:hint="cs"/>
          <w:rtl/>
        </w:rPr>
        <w:t xml:space="preserve"> روایت شده است که گفت</w:t>
      </w:r>
      <w:r w:rsidR="009272A6" w:rsidRPr="00B97E71">
        <w:rPr>
          <w:rFonts w:hint="cs"/>
          <w:rtl/>
        </w:rPr>
        <w:t>:</w:t>
      </w:r>
      <w:r w:rsidRPr="00B97E71">
        <w:rPr>
          <w:rFonts w:hint="cs"/>
          <w:rtl/>
        </w:rPr>
        <w:t xml:space="preserve"> پیامبر</w:t>
      </w:r>
      <w:r w:rsidR="000A0F18" w:rsidRPr="000A0F18">
        <w:rPr>
          <w:rFonts w:cs="CTraditional Arabic" w:hint="cs"/>
          <w:szCs w:val="28"/>
          <w:rtl/>
        </w:rPr>
        <w:t xml:space="preserve"> ص</w:t>
      </w:r>
      <w:r>
        <w:rPr>
          <w:rFonts w:hint="cs"/>
          <w:rtl/>
        </w:rPr>
        <w:t xml:space="preserve"> </w:t>
      </w:r>
      <w:r w:rsidRPr="00B97E71">
        <w:rPr>
          <w:rFonts w:hint="cs"/>
          <w:rtl/>
        </w:rPr>
        <w:t>بعد از گذشت هشت سال، بر بالای قبر شهدای احد رفت و مانند دعا و نماز انسانی که از مردگان و زندگان خداحافظی می‌کند، برای آنان دعا و از آنها خداحافظی کرد، سپس بر منبر رفت و گفت</w:t>
      </w:r>
      <w:r w:rsidR="009272A6" w:rsidRPr="00B97E71">
        <w:rPr>
          <w:rFonts w:hint="cs"/>
          <w:rtl/>
        </w:rPr>
        <w:t>:</w:t>
      </w:r>
      <w:r w:rsidRPr="00B97E71">
        <w:rPr>
          <w:rFonts w:hint="cs"/>
          <w:rtl/>
        </w:rPr>
        <w:t xml:space="preserve"> «من جلودار و پیشاهنگ شما (به بهشت و حضور پروردگار) هستم و بر شما شاهدم و وعده‌گاه شما حوض کوثر است که من از همین محل آن را نگاه می‌کنم و از آن </w:t>
      </w:r>
      <w:r w:rsidR="0057038D" w:rsidRPr="00B97E71">
        <w:rPr>
          <w:rFonts w:hint="cs"/>
          <w:rtl/>
        </w:rPr>
        <w:t>ن</w:t>
      </w:r>
      <w:r w:rsidRPr="00B97E71">
        <w:rPr>
          <w:rFonts w:hint="cs"/>
          <w:rtl/>
        </w:rPr>
        <w:t xml:space="preserve">می‌ترسم که شما </w:t>
      </w:r>
      <w:r w:rsidRPr="00D37107">
        <w:rPr>
          <w:rFonts w:hint="cs"/>
          <w:spacing w:val="-4"/>
          <w:rtl/>
        </w:rPr>
        <w:t>مشرک شوید اما ترس آن</w:t>
      </w:r>
      <w:r w:rsidR="008B56DF" w:rsidRPr="00D37107">
        <w:rPr>
          <w:rFonts w:hint="cs"/>
          <w:spacing w:val="-4"/>
          <w:rtl/>
        </w:rPr>
        <w:t xml:space="preserve"> </w:t>
      </w:r>
      <w:r w:rsidRPr="00D37107">
        <w:rPr>
          <w:rFonts w:hint="cs"/>
          <w:spacing w:val="-4"/>
          <w:rtl/>
        </w:rPr>
        <w:t>دارم که برای دنیا و به دست آوردن دنیا با هم رقابت و در این خصوص زیاده‌روی کنید»، عقبه می‌گوید</w:t>
      </w:r>
      <w:r w:rsidR="009272A6" w:rsidRPr="00D37107">
        <w:rPr>
          <w:rFonts w:hint="cs"/>
          <w:spacing w:val="-4"/>
          <w:rtl/>
        </w:rPr>
        <w:t>:</w:t>
      </w:r>
      <w:r w:rsidRPr="00D37107">
        <w:rPr>
          <w:rFonts w:hint="cs"/>
          <w:spacing w:val="-4"/>
          <w:rtl/>
        </w:rPr>
        <w:t xml:space="preserve"> این آخرین نگاهی بود که من به پیامبر</w:t>
      </w:r>
      <w:r w:rsidR="000A0F18" w:rsidRPr="00D37107">
        <w:rPr>
          <w:rFonts w:cs="CTraditional Arabic" w:hint="cs"/>
          <w:spacing w:val="-4"/>
          <w:szCs w:val="28"/>
          <w:rtl/>
        </w:rPr>
        <w:t xml:space="preserve"> ص</w:t>
      </w:r>
      <w:r w:rsidRPr="00D37107">
        <w:rPr>
          <w:rFonts w:hint="cs"/>
          <w:spacing w:val="-4"/>
          <w:rtl/>
        </w:rPr>
        <w:t xml:space="preserve"> انداختم</w:t>
      </w:r>
      <w:r w:rsidR="00D37107" w:rsidRPr="00D37107">
        <w:rPr>
          <w:rStyle w:val="Char5"/>
          <w:spacing w:val="-4"/>
          <w:rtl/>
        </w:rPr>
        <w:t>»</w:t>
      </w:r>
      <w:r w:rsidRPr="00D37107">
        <w:rPr>
          <w:rStyle w:val="FootnoteReference"/>
          <w:rFonts w:cs="IRNazli"/>
          <w:spacing w:val="-4"/>
          <w:sz w:val="28"/>
          <w:szCs w:val="28"/>
          <w:rtl/>
          <w:lang w:bidi="fa-IR"/>
        </w:rPr>
        <w:footnoteReference w:id="1087"/>
      </w:r>
      <w:r w:rsidR="00657EA2" w:rsidRPr="00D37107">
        <w:rPr>
          <w:rFonts w:hint="cs"/>
          <w:spacing w:val="-4"/>
          <w:rtl/>
        </w:rPr>
        <w:t>.</w:t>
      </w:r>
    </w:p>
    <w:p w:rsidR="003B70B7" w:rsidRPr="00D37107" w:rsidRDefault="003B70B7" w:rsidP="00B97E71">
      <w:pPr>
        <w:pStyle w:val="a9"/>
        <w:rPr>
          <w:rStyle w:val="Charb"/>
          <w:rtl/>
        </w:rPr>
      </w:pPr>
      <w:r w:rsidRPr="00D37107">
        <w:rPr>
          <w:rStyle w:val="Charb"/>
          <w:rFonts w:hint="cs"/>
          <w:rtl/>
        </w:rPr>
        <w:t>در روایتی دیگر آمده است</w:t>
      </w:r>
      <w:r w:rsidR="009272A6" w:rsidRPr="00D37107">
        <w:rPr>
          <w:rStyle w:val="Charb"/>
          <w:rFonts w:hint="cs"/>
          <w:rtl/>
        </w:rPr>
        <w:t>:</w:t>
      </w:r>
      <w:r>
        <w:rPr>
          <w:rFonts w:hint="cs"/>
          <w:rtl/>
        </w:rPr>
        <w:t xml:space="preserve"> </w:t>
      </w:r>
      <w:r w:rsidRPr="00D37107">
        <w:rPr>
          <w:rStyle w:val="Char5"/>
          <w:rFonts w:hint="cs"/>
          <w:rtl/>
        </w:rPr>
        <w:t>«</w:t>
      </w:r>
      <w:r>
        <w:rPr>
          <w:rFonts w:hint="cs"/>
          <w:rtl/>
        </w:rPr>
        <w:t xml:space="preserve">ولی من بر شما از دنیا می‌ترسم که در آن رقابت کنید و با هم به جنگ برخیزید و خود را هلاک کنید، هم‌چنان که انسان‌های پیش از شما هلاک </w:t>
      </w:r>
      <w:r w:rsidRPr="00D37107">
        <w:rPr>
          <w:rFonts w:hint="cs"/>
          <w:spacing w:val="-4"/>
          <w:rtl/>
        </w:rPr>
        <w:t>شدند</w:t>
      </w:r>
      <w:r w:rsidRPr="00D37107">
        <w:rPr>
          <w:rStyle w:val="Charb"/>
          <w:rFonts w:hint="cs"/>
          <w:spacing w:val="-4"/>
          <w:rtl/>
        </w:rPr>
        <w:t>»؛ عقب</w:t>
      </w:r>
      <w:r w:rsidR="0057038D" w:rsidRPr="00D37107">
        <w:rPr>
          <w:rStyle w:val="Charb"/>
          <w:rFonts w:hint="cs"/>
          <w:spacing w:val="-4"/>
          <w:rtl/>
        </w:rPr>
        <w:t>ه می‌گوید</w:t>
      </w:r>
      <w:r w:rsidR="009272A6" w:rsidRPr="00D37107">
        <w:rPr>
          <w:rStyle w:val="Charb"/>
          <w:rFonts w:hint="cs"/>
          <w:spacing w:val="-4"/>
          <w:rtl/>
        </w:rPr>
        <w:t>:</w:t>
      </w:r>
      <w:r w:rsidR="0057038D" w:rsidRPr="00D37107">
        <w:rPr>
          <w:rStyle w:val="Charb"/>
          <w:rFonts w:hint="cs"/>
          <w:spacing w:val="-4"/>
          <w:rtl/>
        </w:rPr>
        <w:t xml:space="preserve"> این آخرین باری بودک</w:t>
      </w:r>
      <w:r w:rsidRPr="00D37107">
        <w:rPr>
          <w:rStyle w:val="Charb"/>
          <w:rFonts w:hint="cs"/>
          <w:spacing w:val="-4"/>
          <w:rtl/>
        </w:rPr>
        <w:t>ه پیامبر</w:t>
      </w:r>
      <w:r w:rsidR="000A0F18" w:rsidRPr="00D37107">
        <w:rPr>
          <w:rFonts w:cs="CTraditional Arabic" w:hint="cs"/>
          <w:spacing w:val="-4"/>
          <w:szCs w:val="28"/>
          <w:rtl/>
        </w:rPr>
        <w:t xml:space="preserve"> </w:t>
      </w:r>
      <w:r w:rsidR="000A0F18" w:rsidRPr="00D37107">
        <w:rPr>
          <w:rStyle w:val="Charb"/>
          <w:rFonts w:hint="cs"/>
          <w:spacing w:val="-4"/>
          <w:rtl/>
        </w:rPr>
        <w:t>ص</w:t>
      </w:r>
      <w:r w:rsidRPr="00D37107">
        <w:rPr>
          <w:rStyle w:val="Charb"/>
          <w:rFonts w:hint="cs"/>
          <w:spacing w:val="-4"/>
          <w:rtl/>
        </w:rPr>
        <w:t xml:space="preserve"> را بر بالای منبر مشاهده کردم.</w:t>
      </w:r>
    </w:p>
    <w:p w:rsidR="003B70B7" w:rsidRDefault="003B70B7" w:rsidP="00B97E71">
      <w:pPr>
        <w:pStyle w:val="a9"/>
        <w:rPr>
          <w:rtl/>
        </w:rPr>
      </w:pPr>
      <w:r w:rsidRPr="00D37107">
        <w:rPr>
          <w:rStyle w:val="Charb"/>
          <w:rFonts w:hint="cs"/>
          <w:rtl/>
        </w:rPr>
        <w:t>در روایتی دیگر آمده است</w:t>
      </w:r>
      <w:r w:rsidR="009272A6" w:rsidRPr="00D37107">
        <w:rPr>
          <w:rStyle w:val="Charb"/>
          <w:rFonts w:hint="cs"/>
          <w:rtl/>
        </w:rPr>
        <w:t>:</w:t>
      </w:r>
      <w:r>
        <w:rPr>
          <w:rFonts w:hint="cs"/>
          <w:rtl/>
        </w:rPr>
        <w:t xml:space="preserve"> </w:t>
      </w:r>
      <w:r w:rsidRPr="00D37107">
        <w:rPr>
          <w:rStyle w:val="Char5"/>
          <w:rFonts w:hint="cs"/>
          <w:rtl/>
        </w:rPr>
        <w:t>«</w:t>
      </w:r>
      <w:r>
        <w:rPr>
          <w:rFonts w:hint="cs"/>
          <w:rtl/>
        </w:rPr>
        <w:t>من پیشقدم شما و شاهد بر شما هستم و به خدا سوگند من اکنون به حوض خود (کوثر) نگاه می‌کنم و کلیدهای خزاین زمین ـ یا کلیدهای زمین ـ به من عطا شد و من از آن نمی‌ترسم که شما بعد از من مشرک شوید، بلکه ترس آن دارم که بر سر مال دنیا با همدیگر رقابت کنید و بر زینت‌های دنیوی افتخار نموده، رغبت زیادی به آن نشان دهی</w:t>
      </w:r>
      <w:r w:rsidRPr="00B97E71">
        <w:rPr>
          <w:rStyle w:val="Char7"/>
          <w:rFonts w:hint="cs"/>
          <w:rtl/>
        </w:rPr>
        <w:t>د</w:t>
      </w:r>
      <w:r w:rsidR="00FC460C" w:rsidRPr="007E4299">
        <w:rPr>
          <w:rStyle w:val="Char5"/>
          <w:rFonts w:hint="cs"/>
          <w:rtl/>
        </w:rPr>
        <w:t>»</w:t>
      </w:r>
      <w:r>
        <w:rPr>
          <w:rFonts w:hint="cs"/>
          <w:rtl/>
        </w:rPr>
        <w:t>.</w:t>
      </w:r>
    </w:p>
    <w:p w:rsidR="00531B1A" w:rsidRPr="00F37743" w:rsidRDefault="00531B1A" w:rsidP="009D21BF">
      <w:pPr>
        <w:pStyle w:val="a"/>
        <w:rPr>
          <w:rStyle w:val="Chard"/>
          <w:rtl/>
        </w:rPr>
      </w:pPr>
      <w:r w:rsidRPr="00F37743">
        <w:rPr>
          <w:rStyle w:val="Charb"/>
          <w:rtl/>
        </w:rPr>
        <w:t>1861</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أبي زَيْدٍ عمْرُو بنِ أخْطَبَ الأنْصَارِيِّ </w:t>
      </w:r>
      <w:r w:rsidR="007E4299" w:rsidRPr="007E4299">
        <w:rPr>
          <w:rFonts w:cs="CTraditional Arabic"/>
          <w:szCs w:val="28"/>
          <w:rtl/>
        </w:rPr>
        <w:t>س</w:t>
      </w:r>
      <w:r w:rsidRPr="00E36729">
        <w:rPr>
          <w:rtl/>
        </w:rPr>
        <w:t xml:space="preserve"> قَال</w:t>
      </w:r>
      <w:r w:rsidR="009272A6">
        <w:rPr>
          <w:rtl/>
        </w:rPr>
        <w:t>:</w:t>
      </w:r>
      <w:r w:rsidRPr="00E36729">
        <w:rPr>
          <w:rtl/>
        </w:rPr>
        <w:t xml:space="preserve"> صلَّى بنا رَسُولُ اللَّه</w:t>
      </w:r>
      <w:r w:rsidR="000A0F18">
        <w:rPr>
          <w:rtl/>
        </w:rPr>
        <w:t xml:space="preserve"> </w:t>
      </w:r>
      <w:r w:rsidR="000A0F18" w:rsidRPr="000A0F18">
        <w:rPr>
          <w:rFonts w:cs="CTraditional Arabic"/>
          <w:szCs w:val="28"/>
          <w:rtl/>
        </w:rPr>
        <w:t>ص</w:t>
      </w:r>
      <w:r w:rsidRPr="00E36729">
        <w:rPr>
          <w:rtl/>
        </w:rPr>
        <w:t xml:space="preserve"> الْفَجْر</w:t>
      </w:r>
      <w:r w:rsidR="009272A6">
        <w:rPr>
          <w:rtl/>
        </w:rPr>
        <w:t>،</w:t>
      </w:r>
      <w:r w:rsidRPr="00E36729">
        <w:rPr>
          <w:rtl/>
        </w:rPr>
        <w:t xml:space="preserve"> وَصعِدَ المِنْبَرَ</w:t>
      </w:r>
      <w:r w:rsidR="009272A6">
        <w:rPr>
          <w:rtl/>
        </w:rPr>
        <w:t>،</w:t>
      </w:r>
      <w:r w:rsidRPr="00E36729">
        <w:rPr>
          <w:rtl/>
        </w:rPr>
        <w:t xml:space="preserve"> فَخَطَبنَا حَتَّى حَضَرَتِ الظُّهْرُ</w:t>
      </w:r>
      <w:r w:rsidR="009272A6">
        <w:rPr>
          <w:rtl/>
        </w:rPr>
        <w:t>،</w:t>
      </w:r>
      <w:r w:rsidRPr="00E36729">
        <w:rPr>
          <w:rtl/>
        </w:rPr>
        <w:t xml:space="preserve"> فَنَزَل فَصَلَّى</w:t>
      </w:r>
      <w:r w:rsidR="009272A6">
        <w:rPr>
          <w:rtl/>
        </w:rPr>
        <w:t>.</w:t>
      </w:r>
      <w:r w:rsidRPr="00E36729">
        <w:rPr>
          <w:rtl/>
        </w:rPr>
        <w:t xml:space="preserve"> ثُمَّ صَعِدَ المِنْبَر فخطب حَتَّى حَضَرتِ العصْرُ</w:t>
      </w:r>
      <w:r w:rsidR="009272A6">
        <w:rPr>
          <w:rtl/>
        </w:rPr>
        <w:t>،</w:t>
      </w:r>
      <w:r w:rsidRPr="00E36729">
        <w:rPr>
          <w:rtl/>
        </w:rPr>
        <w:t xml:space="preserve"> ثُمَّ نَزَل فَصَلَّى</w:t>
      </w:r>
      <w:r w:rsidR="009272A6">
        <w:rPr>
          <w:rtl/>
        </w:rPr>
        <w:t>،</w:t>
      </w:r>
      <w:r w:rsidRPr="00E36729">
        <w:rPr>
          <w:rtl/>
        </w:rPr>
        <w:t xml:space="preserve"> ثُمًَّ صعِد المنْبر حتى غَرَبتِ الشَّمْسُ، فَأخْبرنا مَا كان ومَا هُوَ كِائِنٌ</w:t>
      </w:r>
      <w:r w:rsidR="009272A6">
        <w:rPr>
          <w:rtl/>
        </w:rPr>
        <w:t>،</w:t>
      </w:r>
      <w:r w:rsidRPr="00E36729">
        <w:rPr>
          <w:rtl/>
        </w:rPr>
        <w:t xml:space="preserve"> فَأَعْلَمُنَا أحْفَظُنَا</w:t>
      </w:r>
      <w:r w:rsidR="00FC460C"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1861. </w:t>
      </w:r>
      <w:r w:rsidR="00FC460C" w:rsidRPr="007E4299">
        <w:rPr>
          <w:rStyle w:val="Char5"/>
          <w:rFonts w:hint="cs"/>
          <w:rtl/>
        </w:rPr>
        <w:t>«</w:t>
      </w:r>
      <w:r w:rsidRPr="00B97E71">
        <w:rPr>
          <w:rStyle w:val="Char7"/>
          <w:rFonts w:hint="cs"/>
          <w:rtl/>
        </w:rPr>
        <w:t xml:space="preserve">از ابوزید عمرو بن اخطب انصاری </w:t>
      </w:r>
      <w:r w:rsidR="006A2C0C" w:rsidRPr="007E4299">
        <w:rPr>
          <w:rStyle w:val="Char7"/>
          <w:rFonts w:cs="CTraditional Arabic" w:hint="cs"/>
          <w:szCs w:val="28"/>
          <w:rtl/>
        </w:rPr>
        <w:t>س</w:t>
      </w:r>
      <w:r w:rsidRPr="00B97E71">
        <w:rPr>
          <w:rStyle w:val="Char7"/>
          <w:rFonts w:hint="cs"/>
          <w:rtl/>
        </w:rPr>
        <w:t xml:space="preserve"> روایت شده است که گفت</w:t>
      </w:r>
      <w:r w:rsidR="009272A6" w:rsidRPr="00B97E71">
        <w:rPr>
          <w:rStyle w:val="Char7"/>
          <w:rFonts w:hint="cs"/>
          <w:rtl/>
        </w:rPr>
        <w:t>:</w:t>
      </w:r>
      <w:r w:rsidRPr="00B97E71">
        <w:rPr>
          <w:rStyle w:val="Char7"/>
          <w:rFonts w:hint="cs"/>
          <w:rtl/>
        </w:rPr>
        <w:t xml:space="preserve">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برای</w:t>
      </w:r>
      <w:r w:rsidR="0057038D" w:rsidRPr="00B97E71">
        <w:rPr>
          <w:rStyle w:val="Char7"/>
          <w:rFonts w:hint="cs"/>
          <w:rtl/>
        </w:rPr>
        <w:t xml:space="preserve"> ما</w:t>
      </w:r>
      <w:r w:rsidRPr="00B97E71">
        <w:rPr>
          <w:rStyle w:val="Char7"/>
          <w:rFonts w:hint="cs"/>
          <w:rtl/>
        </w:rPr>
        <w:t xml:space="preserve"> نماز صبح خواند و بر منبر رفت و تا وقت نماز ظهر برای ما سخنرانی فرمود، سپس از منبر پایین آمد و نماز ظهر را به جای آورد و دوباره بر منبر رفت و به سخنرانی ادامه داد تا نماز عصر فرا رسید، باز پایین آمد و نماز خواند و بالای منبر رفت و موعظه را تا غروب آفتاب ادامه داد، و طی آن خطبه‌ها، از گذشته و حال ما را آگاه کرد و عالم‌ترین ما به فرمایش او کسی است که حافظه‌اش بیشتر باشد</w:t>
      </w:r>
      <w:r w:rsidR="00FC460C" w:rsidRPr="007E4299">
        <w:rPr>
          <w:rStyle w:val="Char5"/>
          <w:rFonts w:hint="cs"/>
          <w:rtl/>
        </w:rPr>
        <w:t>»</w:t>
      </w:r>
      <w:r w:rsidRPr="007E4299">
        <w:rPr>
          <w:rStyle w:val="FootnoteReference"/>
          <w:rFonts w:cs="IRNazli"/>
          <w:spacing w:val="-2"/>
          <w:sz w:val="28"/>
          <w:szCs w:val="28"/>
          <w:rtl/>
          <w:lang w:bidi="fa-IR"/>
        </w:rPr>
        <w:footnoteReference w:id="1088"/>
      </w:r>
      <w:r w:rsidR="00657EA2">
        <w:rPr>
          <w:rStyle w:val="Charb"/>
          <w:rFonts w:hint="cs"/>
          <w:rtl/>
        </w:rPr>
        <w:t>.</w:t>
      </w:r>
    </w:p>
    <w:p w:rsidR="00531B1A" w:rsidRPr="00F37743" w:rsidRDefault="00531B1A" w:rsidP="009D21BF">
      <w:pPr>
        <w:pStyle w:val="a"/>
        <w:rPr>
          <w:rStyle w:val="Chard"/>
          <w:rtl/>
        </w:rPr>
      </w:pPr>
      <w:r w:rsidRPr="00F37743">
        <w:rPr>
          <w:rStyle w:val="Charb"/>
          <w:rtl/>
        </w:rPr>
        <w:t>1862</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نَذَرَ أن يُطِيع اللَّه فَلْيُطِعْهُ</w:t>
      </w:r>
      <w:r w:rsidR="009272A6">
        <w:rPr>
          <w:rtl/>
        </w:rPr>
        <w:t>،</w:t>
      </w:r>
      <w:r w:rsidRPr="00E36729">
        <w:rPr>
          <w:rtl/>
        </w:rPr>
        <w:t xml:space="preserve"> ومَنْ نَذَرَ أنْ يعْصِيَ اللَّه</w:t>
      </w:r>
      <w:r w:rsidR="009272A6">
        <w:rPr>
          <w:rtl/>
        </w:rPr>
        <w:t>،</w:t>
      </w:r>
      <w:r w:rsidRPr="00E36729">
        <w:rPr>
          <w:rtl/>
        </w:rPr>
        <w:t xml:space="preserve"> فلا يعْصِهِ</w:t>
      </w:r>
      <w:r w:rsidR="009272A6">
        <w:rPr>
          <w:rtl/>
        </w:rPr>
        <w:t>»</w:t>
      </w:r>
      <w:r w:rsidR="00FC460C"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1862. </w:t>
      </w:r>
      <w:r w:rsidR="00FC460C" w:rsidRPr="007E4299">
        <w:rPr>
          <w:rStyle w:val="Char5"/>
          <w:rFonts w:hint="cs"/>
          <w:rtl/>
        </w:rPr>
        <w:t>«</w:t>
      </w:r>
      <w:r w:rsidRPr="00B97E71">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B97E71">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«هرکس نذر کرد که خدا را اطاعت کند،</w:t>
      </w:r>
      <w:r w:rsidR="008B56DF">
        <w:rPr>
          <w:rStyle w:val="Char7"/>
          <w:rFonts w:hint="cs"/>
          <w:rtl/>
        </w:rPr>
        <w:t xml:space="preserve"> </w:t>
      </w:r>
      <w:r w:rsidRPr="00B97E71">
        <w:rPr>
          <w:rStyle w:val="Char7"/>
          <w:rFonts w:hint="cs"/>
          <w:rtl/>
        </w:rPr>
        <w:t>او را اطاعت کند و هرکس نذر کرد که از فرمان خدا سرپیچی کند، از فرمان او سرپیچی نکند</w:t>
      </w:r>
      <w:r w:rsidRPr="007E4299">
        <w:rPr>
          <w:rStyle w:val="Charb"/>
          <w:rFonts w:hint="cs"/>
          <w:rtl/>
        </w:rPr>
        <w:t>»</w:t>
      </w:r>
      <w:r w:rsidR="00FC460C" w:rsidRPr="007E4299">
        <w:rPr>
          <w:rStyle w:val="Char5"/>
          <w:rFonts w:hint="cs"/>
          <w:rtl/>
        </w:rPr>
        <w:t>»</w:t>
      </w:r>
      <w:r w:rsidRPr="007E4299">
        <w:rPr>
          <w:rStyle w:val="FootnoteReference"/>
          <w:rFonts w:cs="IRNazli"/>
          <w:spacing w:val="-2"/>
          <w:sz w:val="28"/>
          <w:szCs w:val="28"/>
          <w:rtl/>
          <w:lang w:bidi="fa-IR"/>
        </w:rPr>
        <w:footnoteReference w:id="1089"/>
      </w:r>
      <w:r w:rsidR="00657EA2">
        <w:rPr>
          <w:rStyle w:val="Charb"/>
          <w:rFonts w:hint="cs"/>
          <w:rtl/>
        </w:rPr>
        <w:t>.</w:t>
      </w:r>
    </w:p>
    <w:p w:rsidR="00531B1A" w:rsidRPr="00F37743" w:rsidRDefault="00531B1A" w:rsidP="00FC460C">
      <w:pPr>
        <w:pStyle w:val="a"/>
        <w:rPr>
          <w:rStyle w:val="Chard"/>
          <w:rtl/>
        </w:rPr>
      </w:pPr>
      <w:r w:rsidRPr="00F37743">
        <w:rPr>
          <w:rStyle w:val="Charb"/>
          <w:rtl/>
        </w:rPr>
        <w:t>1863</w:t>
      </w:r>
      <w:r w:rsidRPr="00F37743">
        <w:rPr>
          <w:rStyle w:val="Charb"/>
          <w:rFonts w:hint="cs"/>
          <w:rtl/>
        </w:rPr>
        <w:t>-</w:t>
      </w:r>
      <w:r w:rsidR="00F37743" w:rsidRPr="00F37743">
        <w:rPr>
          <w:rStyle w:val="Charb"/>
          <w:rFonts w:hint="cs"/>
          <w:rtl/>
        </w:rPr>
        <w:t xml:space="preserve"> </w:t>
      </w:r>
      <w:r w:rsidR="00FC460C" w:rsidRPr="007E4299">
        <w:rPr>
          <w:rStyle w:val="Char5"/>
          <w:rFonts w:hint="cs"/>
          <w:rtl/>
        </w:rPr>
        <w:t>«</w:t>
      </w:r>
      <w:r w:rsidR="00C6040D">
        <w:rPr>
          <w:rtl/>
        </w:rPr>
        <w:t>وَعنْ أُمِّ</w:t>
      </w:r>
      <w:r w:rsidRPr="00E36729">
        <w:rPr>
          <w:rtl/>
        </w:rPr>
        <w:t xml:space="preserve"> شَرِيكٍ </w:t>
      </w:r>
      <w:r w:rsidR="007E4299" w:rsidRPr="007E4299">
        <w:rPr>
          <w:rFonts w:cs="CTraditional Arabic"/>
          <w:szCs w:val="28"/>
          <w:rtl/>
        </w:rPr>
        <w:t>ل</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أمرَهَا بِقَتْلِ الأوزَاغِ</w:t>
      </w:r>
      <w:r w:rsidR="009272A6">
        <w:rPr>
          <w:rtl/>
        </w:rPr>
        <w:t>،</w:t>
      </w:r>
      <w:r w:rsidRPr="00E36729">
        <w:rPr>
          <w:rtl/>
        </w:rPr>
        <w:t xml:space="preserve"> وقَال: </w:t>
      </w:r>
      <w:r w:rsidR="009272A6">
        <w:rPr>
          <w:rtl/>
        </w:rPr>
        <w:t>«</w:t>
      </w:r>
      <w:r w:rsidRPr="00E36729">
        <w:rPr>
          <w:rtl/>
        </w:rPr>
        <w:t>كَانَ ينْفُخُ علَى إبْراهيمَ</w:t>
      </w:r>
      <w:r w:rsidR="009272A6">
        <w:rPr>
          <w:rtl/>
        </w:rPr>
        <w:t>»</w:t>
      </w:r>
      <w:r w:rsidR="00FC460C"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531B1A">
      <w:pPr>
        <w:ind w:firstLine="284"/>
        <w:jc w:val="both"/>
        <w:rPr>
          <w:rStyle w:val="Charb"/>
          <w:rtl/>
        </w:rPr>
      </w:pPr>
      <w:r w:rsidRPr="007E4299">
        <w:rPr>
          <w:rStyle w:val="Charb"/>
          <w:rFonts w:hint="cs"/>
          <w:rtl/>
        </w:rPr>
        <w:t xml:space="preserve">1863. </w:t>
      </w:r>
      <w:r w:rsidR="00FC460C" w:rsidRPr="007E4299">
        <w:rPr>
          <w:rStyle w:val="Char5"/>
          <w:rFonts w:hint="cs"/>
          <w:rtl/>
        </w:rPr>
        <w:t>«</w:t>
      </w:r>
      <w:r w:rsidRPr="00B97E71">
        <w:rPr>
          <w:rStyle w:val="Char7"/>
          <w:rFonts w:hint="cs"/>
          <w:rtl/>
        </w:rPr>
        <w:t xml:space="preserve">از ام شریک </w:t>
      </w:r>
      <w:r w:rsidR="006D346F" w:rsidRPr="006D346F">
        <w:rPr>
          <w:rStyle w:val="Char7"/>
          <w:rFonts w:cs="CTraditional Arabic" w:hint="cs"/>
          <w:szCs w:val="28"/>
          <w:rtl/>
        </w:rPr>
        <w:t>ل</w:t>
      </w:r>
      <w:r w:rsidRPr="007E4299">
        <w:rPr>
          <w:rStyle w:val="Charb"/>
          <w:rFonts w:hint="cs"/>
          <w:rtl/>
        </w:rPr>
        <w:t xml:space="preserve"> </w:t>
      </w:r>
      <w:r w:rsidRPr="00B97E71">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او را به کشتن چلپاسه‌ی بزرگ (نوعی مارمولک سمی)</w:t>
      </w:r>
      <w:r w:rsidR="00D37107">
        <w:rPr>
          <w:rStyle w:val="Char7"/>
          <w:rFonts w:hint="cs"/>
          <w:rtl/>
        </w:rPr>
        <w:t xml:space="preserve"> </w:t>
      </w:r>
      <w:r w:rsidRPr="00B97E71">
        <w:rPr>
          <w:rStyle w:val="Char7"/>
          <w:rFonts w:hint="cs"/>
          <w:rtl/>
        </w:rPr>
        <w:t>امر فرمود و گفت</w:t>
      </w:r>
      <w:r w:rsidR="009272A6" w:rsidRPr="00B97E71">
        <w:rPr>
          <w:rStyle w:val="Char7"/>
          <w:rFonts w:hint="cs"/>
          <w:rtl/>
        </w:rPr>
        <w:t>:</w:t>
      </w:r>
      <w:r w:rsidRPr="00B97E71">
        <w:rPr>
          <w:rStyle w:val="Char7"/>
          <w:rFonts w:hint="cs"/>
          <w:rtl/>
        </w:rPr>
        <w:t xml:space="preserve"> «مارمولک، بر آتش ابراهیم می‌‌دمید</w:t>
      </w:r>
      <w:r w:rsidRPr="007E4299">
        <w:rPr>
          <w:rStyle w:val="Charb"/>
          <w:rFonts w:hint="cs"/>
          <w:rtl/>
        </w:rPr>
        <w:t>»</w:t>
      </w:r>
      <w:r w:rsidR="00FC460C" w:rsidRPr="007E4299">
        <w:rPr>
          <w:rStyle w:val="Char5"/>
          <w:rFonts w:hint="cs"/>
          <w:rtl/>
        </w:rPr>
        <w:t>»</w:t>
      </w:r>
      <w:r w:rsidRPr="007E4299">
        <w:rPr>
          <w:rStyle w:val="Charb"/>
          <w:rFonts w:hint="cs"/>
          <w:rtl/>
        </w:rPr>
        <w:t>.</w:t>
      </w:r>
    </w:p>
    <w:p w:rsidR="00531B1A" w:rsidRPr="00F37743" w:rsidRDefault="00531B1A" w:rsidP="009D21BF">
      <w:pPr>
        <w:pStyle w:val="a"/>
        <w:rPr>
          <w:rStyle w:val="Charb"/>
          <w:rtl/>
        </w:rPr>
      </w:pPr>
      <w:r w:rsidRPr="00F37743">
        <w:rPr>
          <w:rStyle w:val="Charb"/>
          <w:rtl/>
        </w:rPr>
        <w:t>1864</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قَتَلَ وزَغَةً في أوَّلِ ضَرْبةٍ</w:t>
      </w:r>
      <w:r w:rsidR="009272A6">
        <w:rPr>
          <w:rtl/>
        </w:rPr>
        <w:t>،</w:t>
      </w:r>
      <w:r w:rsidRPr="00E36729">
        <w:rPr>
          <w:rtl/>
        </w:rPr>
        <w:t xml:space="preserve"> فَلَهُ كَذَا وَكَذَا حسنَةً</w:t>
      </w:r>
      <w:r w:rsidR="009272A6">
        <w:rPr>
          <w:rtl/>
        </w:rPr>
        <w:t>،</w:t>
      </w:r>
      <w:r w:rsidRPr="00E36729">
        <w:rPr>
          <w:rtl/>
        </w:rPr>
        <w:t xml:space="preserve"> وَمَنْ قَتَلَهَا في الضَّرْبَةِ الثَّانِية</w:t>
      </w:r>
      <w:r w:rsidR="009272A6">
        <w:rPr>
          <w:rtl/>
        </w:rPr>
        <w:t>،</w:t>
      </w:r>
      <w:r w:rsidRPr="00E36729">
        <w:rPr>
          <w:rtl/>
        </w:rPr>
        <w:t xml:space="preserve"> فَلَهُ كَذَا وكَذ</w:t>
      </w:r>
      <w:r w:rsidR="001312F4">
        <w:rPr>
          <w:rtl/>
        </w:rPr>
        <w:t>َا حَسنَةً دُونَ الأولَى</w:t>
      </w:r>
      <w:r w:rsidR="009272A6">
        <w:rPr>
          <w:rtl/>
        </w:rPr>
        <w:t>،</w:t>
      </w:r>
      <w:r w:rsidR="001312F4">
        <w:rPr>
          <w:rtl/>
        </w:rPr>
        <w:t xml:space="preserve"> وإن</w:t>
      </w:r>
      <w:r w:rsidRPr="00E36729">
        <w:rPr>
          <w:rtl/>
        </w:rPr>
        <w:t xml:space="preserve"> قَتَلَهَا في الضَّرْبةِ الثَّالِثَةِ</w:t>
      </w:r>
      <w:r w:rsidR="009272A6">
        <w:rPr>
          <w:rtl/>
        </w:rPr>
        <w:t>،</w:t>
      </w:r>
      <w:r w:rsidRPr="00E36729">
        <w:rPr>
          <w:rtl/>
        </w:rPr>
        <w:t xml:space="preserve"> فَلَهُ كَذاَ وَكَذَا حَسَنَةً</w:t>
      </w:r>
      <w:r w:rsidR="009272A6">
        <w:rPr>
          <w:rtl/>
        </w:rPr>
        <w:t>»</w:t>
      </w:r>
      <w:r w:rsidR="00FC460C" w:rsidRPr="007E4299">
        <w:rPr>
          <w:rStyle w:val="Char5"/>
          <w:rFonts w:hint="cs"/>
          <w:rtl/>
        </w:rPr>
        <w:t>»</w:t>
      </w:r>
      <w:r w:rsidR="009272A6" w:rsidRPr="00F37743">
        <w:rPr>
          <w:rStyle w:val="Charb"/>
          <w:rtl/>
        </w:rPr>
        <w:t>.</w:t>
      </w:r>
    </w:p>
    <w:p w:rsidR="00531B1A" w:rsidRPr="00F37743" w:rsidRDefault="00531B1A" w:rsidP="009D21BF">
      <w:pPr>
        <w:pStyle w:val="a"/>
        <w:rPr>
          <w:rStyle w:val="Chard"/>
          <w:rtl/>
        </w:rPr>
      </w:pPr>
      <w:r w:rsidRPr="00F37743">
        <w:rPr>
          <w:rStyle w:val="Chard"/>
          <w:rtl/>
        </w:rPr>
        <w:t>وفي رِوَايةٍ</w:t>
      </w:r>
      <w:r w:rsidR="009272A6" w:rsidRPr="00F37743">
        <w:rPr>
          <w:rStyle w:val="Chard"/>
          <w:rtl/>
        </w:rPr>
        <w:t>:</w:t>
      </w:r>
      <w:r w:rsidRPr="00E36729">
        <w:rPr>
          <w:rtl/>
        </w:rPr>
        <w:t xml:space="preserve"> </w:t>
      </w:r>
      <w:r w:rsidR="009272A6" w:rsidRPr="00F37743">
        <w:rPr>
          <w:rStyle w:val="Char5"/>
          <w:rtl/>
        </w:rPr>
        <w:t>«</w:t>
      </w:r>
      <w:r w:rsidRPr="00F37743">
        <w:rPr>
          <w:rtl/>
        </w:rPr>
        <w:t>مَنْ</w:t>
      </w:r>
      <w:r w:rsidR="001312F4" w:rsidRPr="00F37743">
        <w:rPr>
          <w:rtl/>
        </w:rPr>
        <w:t xml:space="preserve"> قَتَلَ وزَغاً في أوَّلِ ضَرْبة</w:t>
      </w:r>
      <w:r w:rsidR="001312F4" w:rsidRPr="00F37743">
        <w:rPr>
          <w:rFonts w:hint="cs"/>
          <w:rtl/>
        </w:rPr>
        <w:t>ٍ</w:t>
      </w:r>
      <w:r w:rsidR="009272A6" w:rsidRPr="00F37743">
        <w:rPr>
          <w:rtl/>
        </w:rPr>
        <w:t>،</w:t>
      </w:r>
      <w:r w:rsidRPr="00F37743">
        <w:rPr>
          <w:rtl/>
        </w:rPr>
        <w:t xml:space="preserve"> كُتِبَ لَهُ مائةُ حسَنَةٍ</w:t>
      </w:r>
      <w:r w:rsidR="009272A6" w:rsidRPr="00F37743">
        <w:rPr>
          <w:rtl/>
        </w:rPr>
        <w:t>،</w:t>
      </w:r>
      <w:r w:rsidRPr="00F37743">
        <w:rPr>
          <w:rtl/>
        </w:rPr>
        <w:t xml:space="preserve"> وَفي الثَّانِيَةِ دُونَ ذَلِكَ</w:t>
      </w:r>
      <w:r w:rsidR="009272A6" w:rsidRPr="00F37743">
        <w:rPr>
          <w:rtl/>
        </w:rPr>
        <w:t>،</w:t>
      </w:r>
      <w:r w:rsidRPr="00F37743">
        <w:rPr>
          <w:rtl/>
        </w:rPr>
        <w:t xml:space="preserve"> وفي الثَّالِثَةِ دُونَ ذَلِكَ</w:t>
      </w:r>
      <w:r w:rsidR="009272A6" w:rsidRPr="00F37743">
        <w:rPr>
          <w:rStyle w:val="Char5"/>
          <w:rtl/>
        </w:rPr>
        <w:t>»</w:t>
      </w:r>
      <w:r w:rsidRPr="00F37743">
        <w:rPr>
          <w:rStyle w:val="Chard"/>
          <w:rtl/>
        </w:rPr>
        <w:t xml:space="preserve"> رواه مسلم</w:t>
      </w:r>
      <w:r w:rsidR="009272A6" w:rsidRPr="00F37743">
        <w:rPr>
          <w:rStyle w:val="Chard"/>
          <w:rtl/>
        </w:rPr>
        <w:t>.</w:t>
      </w:r>
    </w:p>
    <w:p w:rsidR="00531B1A" w:rsidRPr="00E36729" w:rsidRDefault="00531B1A" w:rsidP="00F37743">
      <w:pPr>
        <w:pStyle w:val="af0"/>
        <w:rPr>
          <w:rtl/>
        </w:rPr>
      </w:pPr>
      <w:r w:rsidRPr="00E36729">
        <w:rPr>
          <w:rtl/>
        </w:rPr>
        <w:t>قال أهْلُ اللُّغَةِ</w:t>
      </w:r>
      <w:r w:rsidR="009272A6">
        <w:rPr>
          <w:rtl/>
        </w:rPr>
        <w:t>:</w:t>
      </w:r>
      <w:r w:rsidRPr="00E36729">
        <w:rPr>
          <w:rtl/>
        </w:rPr>
        <w:t xml:space="preserve"> الْوَزَغُ</w:t>
      </w:r>
      <w:r w:rsidR="009272A6">
        <w:rPr>
          <w:rtl/>
        </w:rPr>
        <w:t>:</w:t>
      </w:r>
      <w:r w:rsidRPr="00E36729">
        <w:rPr>
          <w:rtl/>
        </w:rPr>
        <w:t xml:space="preserve"> الْعِظَامُ مِنْ سامَّ أبْرصَ</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1864. </w:t>
      </w:r>
      <w:r w:rsidR="00FC460C"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«کسی که در اولین ضربه، چلپاسه‌ی بزرگ را بکشد، فلان مقدار اجر نیک برای او نوشته می‌شود و کسی که با دو ضربه آن را بکشد برای او فلان مقدار کم‌تر از حسنه‌ی اول و اگر با سه ضربه آن را بکشد، فلان و فلان مقدار برای او جزای حسنه نوشته می‌شود</w:t>
      </w:r>
      <w:r w:rsidRPr="007E4299">
        <w:rPr>
          <w:rStyle w:val="Charb"/>
          <w:rFonts w:hint="cs"/>
          <w:rtl/>
        </w:rPr>
        <w:t>»</w:t>
      </w:r>
      <w:r w:rsidR="00FC460C" w:rsidRPr="007E4299">
        <w:rPr>
          <w:rStyle w:val="Char5"/>
          <w:rFonts w:hint="cs"/>
          <w:rtl/>
        </w:rPr>
        <w:t>»</w:t>
      </w:r>
      <w:r w:rsidRPr="007E4299">
        <w:rPr>
          <w:rStyle w:val="Charb"/>
          <w:rFonts w:hint="cs"/>
          <w:rtl/>
        </w:rPr>
        <w:t>.</w:t>
      </w:r>
    </w:p>
    <w:p w:rsidR="003B70B7" w:rsidRPr="007E4299" w:rsidRDefault="003B70B7" w:rsidP="003B70B7">
      <w:pPr>
        <w:ind w:firstLine="284"/>
        <w:jc w:val="both"/>
        <w:rPr>
          <w:rStyle w:val="Charb"/>
          <w:rtl/>
        </w:rPr>
      </w:pPr>
      <w:r w:rsidRPr="00D37107">
        <w:rPr>
          <w:rStyle w:val="Charb"/>
          <w:rFonts w:hint="cs"/>
          <w:rtl/>
        </w:rPr>
        <w:t>در روایتی دیگر آمده است</w:t>
      </w:r>
      <w:r w:rsidR="009272A6" w:rsidRPr="00D37107">
        <w:rPr>
          <w:rStyle w:val="Charb"/>
          <w:rFonts w:hint="cs"/>
          <w:rtl/>
        </w:rPr>
        <w:t>:</w:t>
      </w:r>
      <w:r w:rsidRPr="00B97E71">
        <w:rPr>
          <w:rStyle w:val="Char7"/>
          <w:rFonts w:hint="cs"/>
          <w:rtl/>
        </w:rPr>
        <w:t xml:space="preserve"> </w:t>
      </w:r>
      <w:r w:rsidRPr="00D37107">
        <w:rPr>
          <w:rStyle w:val="Char5"/>
          <w:rFonts w:hint="cs"/>
          <w:rtl/>
        </w:rPr>
        <w:t>«</w:t>
      </w:r>
      <w:r w:rsidRPr="00B97E71">
        <w:rPr>
          <w:rStyle w:val="Char7"/>
          <w:rFonts w:hint="cs"/>
          <w:rtl/>
        </w:rPr>
        <w:t>اگر آن را در یک ضربه بکشد، برای او صد حسنه نوشته می‌شود و در ضربه‌ی دوم کم‌تر از ضربه‌ی اول و در ضربه‌ی سوم کم‌تر از ضربه‌ی دوم حسنه برای او نوشته می‌شود</w:t>
      </w:r>
      <w:r w:rsidR="00D37107" w:rsidRPr="00D37107">
        <w:rPr>
          <w:rStyle w:val="Char5"/>
          <w:rtl/>
        </w:rPr>
        <w:t>»</w:t>
      </w:r>
      <w:r w:rsidRPr="007E4299">
        <w:rPr>
          <w:rStyle w:val="FootnoteReference"/>
          <w:rFonts w:cs="IRNazli"/>
          <w:spacing w:val="-2"/>
          <w:sz w:val="28"/>
          <w:szCs w:val="28"/>
          <w:rtl/>
          <w:lang w:bidi="fa-IR"/>
        </w:rPr>
        <w:footnoteReference w:id="1090"/>
      </w:r>
      <w:r w:rsidRPr="007E4299">
        <w:rPr>
          <w:rStyle w:val="Charb"/>
          <w:rFonts w:hint="cs"/>
          <w:rtl/>
        </w:rPr>
        <w:t xml:space="preserve"> و </w:t>
      </w:r>
      <w:r w:rsidRPr="007E4299">
        <w:rPr>
          <w:rStyle w:val="FootnoteReference"/>
          <w:rFonts w:cs="IRNazli"/>
          <w:spacing w:val="-2"/>
          <w:sz w:val="28"/>
          <w:szCs w:val="28"/>
          <w:rtl/>
          <w:lang w:bidi="fa-IR"/>
        </w:rPr>
        <w:footnoteReference w:id="1091"/>
      </w:r>
      <w:r w:rsidR="00657EA2">
        <w:rPr>
          <w:rStyle w:val="Charb"/>
          <w:rFonts w:hint="cs"/>
          <w:rtl/>
        </w:rPr>
        <w:t>.</w:t>
      </w:r>
    </w:p>
    <w:p w:rsidR="00531B1A" w:rsidRPr="00F37743" w:rsidRDefault="00531B1A" w:rsidP="009D21BF">
      <w:pPr>
        <w:pStyle w:val="a"/>
        <w:rPr>
          <w:rStyle w:val="Chard"/>
          <w:rtl/>
        </w:rPr>
      </w:pPr>
      <w:r w:rsidRPr="00F37743">
        <w:rPr>
          <w:rStyle w:val="Charb"/>
          <w:rtl/>
        </w:rPr>
        <w:t>1865</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ق</w:t>
      </w:r>
      <w:r w:rsidR="001C5BB3">
        <w:rPr>
          <w:rtl/>
        </w:rPr>
        <w:t>َال رَجُلٌ لأتَصدقَنَّ بِصَدقَة</w:t>
      </w:r>
      <w:r w:rsidR="001C5BB3">
        <w:rPr>
          <w:rFonts w:hint="cs"/>
          <w:rtl/>
        </w:rPr>
        <w:t>ٍ</w:t>
      </w:r>
      <w:r w:rsidR="009272A6">
        <w:rPr>
          <w:rtl/>
        </w:rPr>
        <w:t>،</w:t>
      </w:r>
      <w:r w:rsidRPr="00E36729">
        <w:rPr>
          <w:rtl/>
        </w:rPr>
        <w:t xml:space="preserve"> فَخَرجَ بِصَدقَته</w:t>
      </w:r>
      <w:r w:rsidR="009272A6">
        <w:rPr>
          <w:rtl/>
        </w:rPr>
        <w:t>،</w:t>
      </w:r>
      <w:r w:rsidRPr="00E36729">
        <w:rPr>
          <w:rtl/>
        </w:rPr>
        <w:t xml:space="preserve"> فَوَضَعَهَا في يَدِ سَارِقٍ</w:t>
      </w:r>
      <w:r w:rsidR="009272A6">
        <w:rPr>
          <w:rtl/>
        </w:rPr>
        <w:t>،</w:t>
      </w:r>
      <w:r w:rsidRPr="00E36729">
        <w:rPr>
          <w:rtl/>
        </w:rPr>
        <w:t xml:space="preserve"> فَأصْبحُوا يتَحدَّثُونَ</w:t>
      </w:r>
      <w:r w:rsidR="009272A6">
        <w:rPr>
          <w:rtl/>
        </w:rPr>
        <w:t>:</w:t>
      </w:r>
      <w:r w:rsidRPr="00E36729">
        <w:rPr>
          <w:rtl/>
        </w:rPr>
        <w:t xml:space="preserve"> تَصَدِّقَ الليلة علَى سارِقٍ، فَقَالَ</w:t>
      </w:r>
      <w:r w:rsidR="009272A6">
        <w:rPr>
          <w:rtl/>
        </w:rPr>
        <w:t>:</w:t>
      </w:r>
      <w:r w:rsidRPr="00E36729">
        <w:rPr>
          <w:rtl/>
        </w:rPr>
        <w:t xml:space="preserve"> اللَّهُمَّ لَكَ الْحَمْدُ لأتَصَدَّقَنَّ بِصَدَقَةٍ</w:t>
      </w:r>
      <w:r w:rsidR="009272A6">
        <w:rPr>
          <w:rtl/>
        </w:rPr>
        <w:t>،</w:t>
      </w:r>
      <w:r w:rsidRPr="00E36729">
        <w:rPr>
          <w:rtl/>
        </w:rPr>
        <w:t xml:space="preserve"> فَخَرَجَ بِصَدقَتِهِ</w:t>
      </w:r>
      <w:r w:rsidR="009272A6">
        <w:rPr>
          <w:rtl/>
        </w:rPr>
        <w:t>،</w:t>
      </w:r>
      <w:r w:rsidRPr="00E36729">
        <w:rPr>
          <w:rtl/>
        </w:rPr>
        <w:t xml:space="preserve"> فَوَضَعَهَا في يدِ زانيةٍ، فَأصْبَحُوا يتَحدَّثُونَ</w:t>
      </w:r>
      <w:r w:rsidR="008B56DF">
        <w:rPr>
          <w:rtl/>
        </w:rPr>
        <w:t xml:space="preserve"> </w:t>
      </w:r>
      <w:r w:rsidRPr="00E36729">
        <w:rPr>
          <w:rtl/>
        </w:rPr>
        <w:t>تُصُدِّق اللَّيْلَةَ عَلَى زَانِيَةٍ</w:t>
      </w:r>
      <w:r w:rsidR="009272A6">
        <w:rPr>
          <w:rtl/>
        </w:rPr>
        <w:t>،</w:t>
      </w:r>
      <w:r w:rsidRPr="00E36729">
        <w:rPr>
          <w:rtl/>
        </w:rPr>
        <w:t xml:space="preserve"> فَقَالَ</w:t>
      </w:r>
      <w:r w:rsidR="009272A6">
        <w:rPr>
          <w:rtl/>
        </w:rPr>
        <w:t>:</w:t>
      </w:r>
      <w:r w:rsidRPr="00E36729">
        <w:rPr>
          <w:rtl/>
        </w:rPr>
        <w:t xml:space="preserve"> اللَّهُمَّ لَكَ الْحَمْدُ عَلَى زانِيَةٍ</w:t>
      </w:r>
      <w:r w:rsidR="00EA381D">
        <w:rPr>
          <w:rtl/>
        </w:rPr>
        <w:t>؟</w:t>
      </w:r>
      <w:r w:rsidRPr="00E36729">
        <w:rPr>
          <w:rtl/>
        </w:rPr>
        <w:t>، لأتَصَدَّقَنَّ بِصدقة</w:t>
      </w:r>
      <w:r w:rsidR="009272A6">
        <w:rPr>
          <w:rtl/>
        </w:rPr>
        <w:t>،</w:t>
      </w:r>
      <w:r w:rsidRPr="00E36729">
        <w:rPr>
          <w:rtl/>
        </w:rPr>
        <w:t xml:space="preserve"> فَخَرَجَ بِصَدقَتِهٍِ</w:t>
      </w:r>
      <w:r w:rsidR="009272A6">
        <w:rPr>
          <w:rtl/>
        </w:rPr>
        <w:t>،</w:t>
      </w:r>
      <w:r w:rsidRPr="00E36729">
        <w:rPr>
          <w:rtl/>
        </w:rPr>
        <w:t xml:space="preserve"> فَوَضَعهَا في يد غَنِي</w:t>
      </w:r>
      <w:r w:rsidR="00450CDE">
        <w:rPr>
          <w:rFonts w:hint="cs"/>
          <w:rtl/>
        </w:rPr>
        <w:t>ٍّ</w:t>
      </w:r>
      <w:r w:rsidR="009272A6">
        <w:rPr>
          <w:rtl/>
        </w:rPr>
        <w:t>،</w:t>
      </w:r>
      <w:r w:rsidR="00450CDE">
        <w:rPr>
          <w:rtl/>
        </w:rPr>
        <w:t xml:space="preserve"> فأصْبَحُوا يتَحدَّثونَ</w:t>
      </w:r>
      <w:r w:rsidR="009272A6">
        <w:rPr>
          <w:rtl/>
        </w:rPr>
        <w:t>:</w:t>
      </w:r>
      <w:r w:rsidR="00450CDE">
        <w:rPr>
          <w:rtl/>
        </w:rPr>
        <w:t xml:space="preserve"> تُصُ</w:t>
      </w:r>
      <w:r w:rsidRPr="00E36729">
        <w:rPr>
          <w:rtl/>
        </w:rPr>
        <w:t>دِّقَ علَى غَنِيٍّ</w:t>
      </w:r>
      <w:r w:rsidR="009272A6">
        <w:rPr>
          <w:rtl/>
        </w:rPr>
        <w:t>،</w:t>
      </w:r>
      <w:r w:rsidRPr="00E36729">
        <w:rPr>
          <w:rtl/>
        </w:rPr>
        <w:t xml:space="preserve"> فَقَالَ اللَّهُمَّ لَكَ الْحَمْدُ علَى سارِقٍ</w:t>
      </w:r>
      <w:r w:rsidR="009272A6">
        <w:rPr>
          <w:rtl/>
        </w:rPr>
        <w:t>،</w:t>
      </w:r>
      <w:r w:rsidRPr="00E36729">
        <w:rPr>
          <w:rtl/>
        </w:rPr>
        <w:t xml:space="preserve"> وعَلَى زَانِيةٍ</w:t>
      </w:r>
      <w:r w:rsidR="009272A6">
        <w:rPr>
          <w:rtl/>
        </w:rPr>
        <w:t>،</w:t>
      </w:r>
      <w:r w:rsidRPr="00E36729">
        <w:rPr>
          <w:rtl/>
        </w:rPr>
        <w:t xml:space="preserve"> وعلَى غَنِي</w:t>
      </w:r>
      <w:r w:rsidR="009272A6">
        <w:rPr>
          <w:rtl/>
        </w:rPr>
        <w:t>،</w:t>
      </w:r>
      <w:r w:rsidRPr="00E36729">
        <w:rPr>
          <w:rtl/>
        </w:rPr>
        <w:t xml:space="preserve"> فَأتِي فَقِيل لَهُ: أمَّا صدَقَتُكَ علَى سَارِقٍ فَلَعَلَّهُ أنْ يَسْتِعفَّ عنْ سرِقَتِهِ</w:t>
      </w:r>
      <w:r w:rsidR="009272A6">
        <w:rPr>
          <w:rtl/>
        </w:rPr>
        <w:t>،</w:t>
      </w:r>
      <w:r w:rsidRPr="00E36729">
        <w:rPr>
          <w:rtl/>
        </w:rPr>
        <w:t xml:space="preserve"> وأمَّا الزَّانِيةُ فَلَعلَّهَا تَسْتَعِفَّ عَنْ زِنَاهَا، وأمًا الْغنِيُّ فَلَعلَّهُ أنْ يعْتَبِر</w:t>
      </w:r>
      <w:r w:rsidR="009272A6">
        <w:rPr>
          <w:rtl/>
        </w:rPr>
        <w:t>،</w:t>
      </w:r>
      <w:r w:rsidRPr="00E36729">
        <w:rPr>
          <w:rtl/>
        </w:rPr>
        <w:t xml:space="preserve"> فَيُنْفِقَ مِمَّا آتَاهُ اللَّهُ</w:t>
      </w:r>
      <w:r w:rsidR="009272A6">
        <w:rPr>
          <w:rtl/>
        </w:rPr>
        <w:t>»</w:t>
      </w:r>
      <w:r w:rsidR="00FC460C" w:rsidRPr="007E4299">
        <w:rPr>
          <w:rStyle w:val="Char5"/>
          <w:rFonts w:hint="cs"/>
          <w:rtl/>
        </w:rPr>
        <w:t>»</w:t>
      </w:r>
      <w:r w:rsidRPr="00F37743">
        <w:rPr>
          <w:rStyle w:val="Chard"/>
          <w:rtl/>
        </w:rPr>
        <w:t xml:space="preserve"> رَواهُ البخاري بلفظِهِ</w:t>
      </w:r>
      <w:r w:rsidR="009272A6" w:rsidRPr="00F37743">
        <w:rPr>
          <w:rStyle w:val="Chard"/>
          <w:rtl/>
        </w:rPr>
        <w:t>،</w:t>
      </w:r>
      <w:r w:rsidRPr="00F37743">
        <w:rPr>
          <w:rStyle w:val="Chard"/>
          <w:rtl/>
        </w:rPr>
        <w:t xml:space="preserve"> وَمُسْلِمٌ بمعنَاهُ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1865. </w:t>
      </w:r>
      <w:r w:rsidR="00FC460C"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فرمودند</w:t>
      </w:r>
      <w:r w:rsidR="009272A6" w:rsidRPr="00B97E71">
        <w:rPr>
          <w:rStyle w:val="Char7"/>
          <w:rFonts w:hint="cs"/>
          <w:rtl/>
        </w:rPr>
        <w:t>:</w:t>
      </w:r>
      <w:r w:rsidRPr="00B97E71">
        <w:rPr>
          <w:rStyle w:val="Char7"/>
          <w:rFonts w:hint="cs"/>
          <w:rtl/>
        </w:rPr>
        <w:t xml:space="preserve"> «مردی گفت</w:t>
      </w:r>
      <w:r w:rsidR="009272A6" w:rsidRPr="00B97E71">
        <w:rPr>
          <w:rStyle w:val="Char7"/>
          <w:rFonts w:hint="cs"/>
          <w:rtl/>
        </w:rPr>
        <w:t>:</w:t>
      </w:r>
      <w:r w:rsidRPr="00B97E71">
        <w:rPr>
          <w:rStyle w:val="Char7"/>
          <w:rFonts w:hint="cs"/>
          <w:rtl/>
        </w:rPr>
        <w:t xml:space="preserve"> حتماً صدقه‌ای می‌دهم و صدقه‌اش را با خود برد و (نادانسته) صدقه‌اش را به دزدی داد، مردم گفتند</w:t>
      </w:r>
      <w:r w:rsidR="009272A6" w:rsidRPr="00B97E71">
        <w:rPr>
          <w:rStyle w:val="Char7"/>
          <w:rFonts w:hint="cs"/>
          <w:rtl/>
        </w:rPr>
        <w:t>:</w:t>
      </w:r>
      <w:r w:rsidRPr="00B97E71">
        <w:rPr>
          <w:rStyle w:val="Char7"/>
          <w:rFonts w:hint="cs"/>
          <w:rtl/>
        </w:rPr>
        <w:t xml:space="preserve"> به دزدی احسان شد! آن مرد گفت</w:t>
      </w:r>
      <w:r w:rsidR="009272A6" w:rsidRPr="00B97E71">
        <w:rPr>
          <w:rStyle w:val="Char7"/>
          <w:rFonts w:hint="cs"/>
          <w:rtl/>
        </w:rPr>
        <w:t>:</w:t>
      </w:r>
      <w:r w:rsidRPr="00B97E71">
        <w:rPr>
          <w:rStyle w:val="Char7"/>
          <w:rFonts w:hint="cs"/>
          <w:rtl/>
        </w:rPr>
        <w:t xml:space="preserve"> خدایا! سپاس و ستایش سزاوار توست، صدقه به دزدی دادم! حتماً صدقه‌ای دیگر می‌دهم و آن را برد و به زنی زناکار داد، مردم گفتند</w:t>
      </w:r>
      <w:r w:rsidR="009272A6" w:rsidRPr="00B97E71">
        <w:rPr>
          <w:rStyle w:val="Char7"/>
          <w:rFonts w:hint="cs"/>
          <w:rtl/>
        </w:rPr>
        <w:t>:</w:t>
      </w:r>
      <w:r w:rsidRPr="00B97E71">
        <w:rPr>
          <w:rStyle w:val="Char7"/>
          <w:rFonts w:hint="cs"/>
          <w:rtl/>
        </w:rPr>
        <w:t xml:space="preserve"> دیشب به زنی فاحشه احسان شد! گفت</w:t>
      </w:r>
      <w:r w:rsidR="009272A6" w:rsidRPr="00B97E71">
        <w:rPr>
          <w:rStyle w:val="Char7"/>
          <w:rFonts w:hint="cs"/>
          <w:rtl/>
        </w:rPr>
        <w:t>:</w:t>
      </w:r>
      <w:r w:rsidRPr="00B97E71">
        <w:rPr>
          <w:rStyle w:val="Char7"/>
          <w:rFonts w:hint="cs"/>
          <w:rtl/>
        </w:rPr>
        <w:t xml:space="preserve"> خدایا! سپاس و ستایش سزاوار توست، صدقه به زنی زناکار دادم! حتماً صدقه‌ای دیگر می‌دهم و آن را با خود برد و به شخص ثروتمندی داد، مردم گفتند</w:t>
      </w:r>
      <w:r w:rsidR="009272A6" w:rsidRPr="00B97E71">
        <w:rPr>
          <w:rStyle w:val="Char7"/>
          <w:rFonts w:hint="cs"/>
          <w:rtl/>
        </w:rPr>
        <w:t>:</w:t>
      </w:r>
      <w:r w:rsidRPr="00B97E71">
        <w:rPr>
          <w:rStyle w:val="Char7"/>
          <w:rFonts w:hint="cs"/>
          <w:rtl/>
        </w:rPr>
        <w:t xml:space="preserve"> دیشب به شخص بی‌نیازی احسان شد! گفت</w:t>
      </w:r>
      <w:r w:rsidR="009272A6" w:rsidRPr="00B97E71">
        <w:rPr>
          <w:rStyle w:val="Char7"/>
          <w:rFonts w:hint="cs"/>
          <w:rtl/>
        </w:rPr>
        <w:t>:</w:t>
      </w:r>
      <w:r w:rsidRPr="00B97E71">
        <w:rPr>
          <w:rStyle w:val="Char7"/>
          <w:rFonts w:hint="cs"/>
          <w:rtl/>
        </w:rPr>
        <w:t xml:space="preserve"> خدایا! سپاس و ستایش سزاوار توست، صدقه را به دزد و زناکار و ثروتمند دادم! بعد (در خواب) کسی</w:t>
      </w:r>
      <w:r w:rsidR="00370998" w:rsidRPr="00B97E71">
        <w:rPr>
          <w:rStyle w:val="Char7"/>
          <w:rFonts w:hint="cs"/>
          <w:rtl/>
        </w:rPr>
        <w:t xml:space="preserve"> نزد او آمد و گفت</w:t>
      </w:r>
      <w:r w:rsidR="009272A6" w:rsidRPr="00B97E71">
        <w:rPr>
          <w:rStyle w:val="Char7"/>
          <w:rFonts w:hint="cs"/>
          <w:rtl/>
        </w:rPr>
        <w:t>:</w:t>
      </w:r>
      <w:r w:rsidR="00370998" w:rsidRPr="00B97E71">
        <w:rPr>
          <w:rStyle w:val="Char7"/>
          <w:rFonts w:hint="cs"/>
          <w:rtl/>
        </w:rPr>
        <w:t xml:space="preserve"> (نگران نباش</w:t>
      </w:r>
      <w:r w:rsidRPr="00B97E71">
        <w:rPr>
          <w:rStyle w:val="Char7"/>
          <w:rFonts w:hint="cs"/>
          <w:rtl/>
        </w:rPr>
        <w:t xml:space="preserve"> که صدقه‌ات قبول شده و جای دارد)، اما صدقه‌ی تو به دزد، شاید که او را از دزدی و صدقه‌ی تو به زن زناکار، شاید که او را از زنا بازدارد و شخص ثروتمند نیز شاید از صدقه‌ی تو عبرت بگیرد و از آن‌چه که خدا به او داده است، انفاق کند</w:t>
      </w:r>
      <w:r w:rsidRPr="007E4299">
        <w:rPr>
          <w:rStyle w:val="Charb"/>
          <w:rFonts w:hint="cs"/>
          <w:rtl/>
        </w:rPr>
        <w:t>»</w:t>
      </w:r>
      <w:r w:rsidR="00FC460C" w:rsidRPr="007E4299">
        <w:rPr>
          <w:rStyle w:val="Char5"/>
          <w:rFonts w:hint="cs"/>
          <w:rtl/>
        </w:rPr>
        <w:t>»</w:t>
      </w:r>
      <w:r w:rsidRPr="007E4299">
        <w:rPr>
          <w:rStyle w:val="FootnoteReference"/>
          <w:rFonts w:cs="IRNazli"/>
          <w:spacing w:val="-2"/>
          <w:sz w:val="28"/>
          <w:szCs w:val="28"/>
          <w:rtl/>
          <w:lang w:bidi="fa-IR"/>
        </w:rPr>
        <w:footnoteReference w:id="1092"/>
      </w:r>
      <w:r w:rsidR="00657EA2">
        <w:rPr>
          <w:rStyle w:val="Charb"/>
          <w:rFonts w:hint="cs"/>
          <w:rtl/>
        </w:rPr>
        <w:t>.</w:t>
      </w:r>
    </w:p>
    <w:p w:rsidR="00531B1A" w:rsidRPr="00E36729" w:rsidRDefault="00531B1A" w:rsidP="009D21BF">
      <w:pPr>
        <w:pStyle w:val="a"/>
        <w:rPr>
          <w:rtl/>
        </w:rPr>
      </w:pPr>
      <w:r w:rsidRPr="00F37743">
        <w:rPr>
          <w:rStyle w:val="Charb"/>
          <w:rtl/>
        </w:rPr>
        <w:t>1866</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وعنه قال كنا مع رسول اللَّه</w:t>
      </w:r>
      <w:r w:rsidR="000A0F18">
        <w:rPr>
          <w:rtl/>
        </w:rPr>
        <w:t xml:space="preserve"> </w:t>
      </w:r>
      <w:r w:rsidR="000A0F18" w:rsidRPr="000A0F18">
        <w:rPr>
          <w:rFonts w:cs="CTraditional Arabic"/>
          <w:szCs w:val="28"/>
          <w:rtl/>
        </w:rPr>
        <w:t>ص</w:t>
      </w:r>
      <w:r w:rsidRPr="00E36729">
        <w:rPr>
          <w:rtl/>
        </w:rPr>
        <w:t xml:space="preserve"> في دعوة فرفع إليه الذراع وكانت تُّعجبه فَنَهسَ منها نَهَسةَ وقال</w:t>
      </w:r>
      <w:r w:rsidR="009272A6">
        <w:rPr>
          <w:rtl/>
        </w:rPr>
        <w:t>:</w:t>
      </w:r>
      <w:r w:rsidRPr="00E36729">
        <w:rPr>
          <w:rtl/>
        </w:rPr>
        <w:t xml:space="preserve"> أنا سيد الناس يوم الْقِيَامَةِ</w:t>
      </w:r>
      <w:r w:rsidR="009272A6">
        <w:rPr>
          <w:rtl/>
        </w:rPr>
        <w:t>،</w:t>
      </w:r>
      <w:r w:rsidR="00F37743">
        <w:rPr>
          <w:rtl/>
        </w:rPr>
        <w:t xml:space="preserve"> هَلْ تَدْرُونَ مِمَّ ذَاكَ</w:t>
      </w:r>
      <w:r w:rsidRPr="00E36729">
        <w:rPr>
          <w:rtl/>
        </w:rPr>
        <w:t>؟ يَجْمعُ اللَّه الأوَّلِينَ والآخِرِينَ في صعِيدٍ وَاحِد</w:t>
      </w:r>
      <w:r w:rsidR="009272A6">
        <w:rPr>
          <w:rtl/>
        </w:rPr>
        <w:t>،</w:t>
      </w:r>
      <w:r w:rsidRPr="00E36729">
        <w:rPr>
          <w:rtl/>
        </w:rPr>
        <w:t xml:space="preserve"> فَيَنْظُرُهمُ النَّاظِرُ</w:t>
      </w:r>
      <w:r w:rsidR="009272A6">
        <w:rPr>
          <w:rtl/>
        </w:rPr>
        <w:t>،</w:t>
      </w:r>
      <w:r w:rsidRPr="00E36729">
        <w:rPr>
          <w:rtl/>
        </w:rPr>
        <w:t xml:space="preserve"> وَيُسمِعُهُمُ الدَّاعِي</w:t>
      </w:r>
      <w:r w:rsidR="009272A6">
        <w:rPr>
          <w:rtl/>
        </w:rPr>
        <w:t>،</w:t>
      </w:r>
      <w:r w:rsidRPr="00E36729">
        <w:rPr>
          <w:rtl/>
        </w:rPr>
        <w:t xml:space="preserve"> وتَدْنُو مِنْهُمُ الشَّمْسُ</w:t>
      </w:r>
      <w:r w:rsidR="009272A6">
        <w:rPr>
          <w:rtl/>
        </w:rPr>
        <w:t>،</w:t>
      </w:r>
      <w:r w:rsidRPr="00E36729">
        <w:rPr>
          <w:rtl/>
        </w:rPr>
        <w:t xml:space="preserve"> فَيَبْلُغُ النَّاسُ مِنَ الْغَمِّ والْكَرْبِ مَالاَ يُطيقُونَ وَلاَ يحْتَمِلُونَ</w:t>
      </w:r>
      <w:r w:rsidR="009272A6">
        <w:rPr>
          <w:rtl/>
        </w:rPr>
        <w:t>،</w:t>
      </w:r>
      <w:r w:rsidRPr="00E36729">
        <w:rPr>
          <w:rtl/>
        </w:rPr>
        <w:t xml:space="preserve"> فَيَقُولُ النَّاسُ</w:t>
      </w:r>
      <w:r w:rsidR="009272A6">
        <w:rPr>
          <w:rtl/>
        </w:rPr>
        <w:t>:</w:t>
      </w:r>
      <w:r w:rsidRPr="00E36729">
        <w:rPr>
          <w:rtl/>
        </w:rPr>
        <w:t xml:space="preserve"> أَلاَ تَروْنَ إِلى مَا أَنْتُمْ فِيهِ</w:t>
      </w:r>
      <w:r w:rsidR="009272A6">
        <w:rPr>
          <w:rtl/>
        </w:rPr>
        <w:t>،</w:t>
      </w:r>
      <w:r w:rsidRPr="00E36729">
        <w:rPr>
          <w:rtl/>
        </w:rPr>
        <w:t xml:space="preserve"> إِلَى ما بَلَغَكُمْ</w:t>
      </w:r>
      <w:r w:rsidR="00EA381D">
        <w:rPr>
          <w:rtl/>
        </w:rPr>
        <w:t>؟</w:t>
      </w:r>
      <w:r w:rsidRPr="00E36729">
        <w:rPr>
          <w:rtl/>
        </w:rPr>
        <w:t xml:space="preserve"> أَلاَ تَنْظُرُونَ مَنْ يشْفَعُ لَكُمْ</w:t>
      </w:r>
      <w:r w:rsidR="00F37743">
        <w:rPr>
          <w:rtl/>
        </w:rPr>
        <w:t xml:space="preserve"> إِلى رَبَّكُمْ</w:t>
      </w:r>
      <w:r w:rsidRPr="00E36729">
        <w:rPr>
          <w:rtl/>
        </w:rPr>
        <w:t>؟</w:t>
      </w:r>
    </w:p>
    <w:p w:rsidR="00531B1A" w:rsidRPr="00E36729" w:rsidRDefault="00531B1A" w:rsidP="009D21BF">
      <w:pPr>
        <w:pStyle w:val="a"/>
        <w:rPr>
          <w:rtl/>
        </w:rPr>
      </w:pPr>
      <w:r w:rsidRPr="00E36729">
        <w:rPr>
          <w:rtl/>
        </w:rPr>
        <w:t>فيَقُولُ بعْضُ النَّاسِ لِبَعْضٍ</w:t>
      </w:r>
      <w:r w:rsidR="009272A6">
        <w:rPr>
          <w:rtl/>
        </w:rPr>
        <w:t>:</w:t>
      </w:r>
      <w:r w:rsidRPr="00E36729">
        <w:rPr>
          <w:rtl/>
        </w:rPr>
        <w:t xml:space="preserve"> أبُوكُمْ آدَمُ</w:t>
      </w:r>
      <w:r w:rsidR="009272A6">
        <w:rPr>
          <w:rtl/>
        </w:rPr>
        <w:t>،</w:t>
      </w:r>
      <w:r w:rsidRPr="00E36729">
        <w:rPr>
          <w:rtl/>
        </w:rPr>
        <w:t xml:space="preserve"> ويأتُونَهُ فَيَقُولُونَ</w:t>
      </w:r>
      <w:r w:rsidR="009272A6">
        <w:rPr>
          <w:rtl/>
        </w:rPr>
        <w:t>:</w:t>
      </w:r>
      <w:r w:rsidRPr="00E36729">
        <w:rPr>
          <w:rtl/>
        </w:rPr>
        <w:t xml:space="preserve"> يَا أَدمُ أَنْتَ أَبُو الْبَشرِ</w:t>
      </w:r>
      <w:r w:rsidR="009272A6">
        <w:rPr>
          <w:rtl/>
        </w:rPr>
        <w:t>،</w:t>
      </w:r>
      <w:r w:rsidRPr="00E36729">
        <w:rPr>
          <w:rtl/>
        </w:rPr>
        <w:t xml:space="preserve"> خَلَقَك اللَّه بيِدِهِ</w:t>
      </w:r>
      <w:r w:rsidR="009272A6">
        <w:rPr>
          <w:rtl/>
        </w:rPr>
        <w:t>،</w:t>
      </w:r>
      <w:r w:rsidRPr="00E36729">
        <w:rPr>
          <w:rtl/>
        </w:rPr>
        <w:t xml:space="preserve"> ونَفخَ فِيكَ مِنْ رُوحِهِ</w:t>
      </w:r>
      <w:r w:rsidR="009272A6">
        <w:rPr>
          <w:rtl/>
        </w:rPr>
        <w:t>،</w:t>
      </w:r>
      <w:r w:rsidRPr="00E36729">
        <w:rPr>
          <w:rtl/>
        </w:rPr>
        <w:t xml:space="preserve"> وأَمَرَ المَلائِكَةَ فَسَجَدُوا لَكَ وَأَسْكَنَكَ الْجَنَّةَ</w:t>
      </w:r>
      <w:r w:rsidR="009272A6">
        <w:rPr>
          <w:rtl/>
        </w:rPr>
        <w:t>،</w:t>
      </w:r>
      <w:r w:rsidRPr="00E36729">
        <w:rPr>
          <w:rtl/>
        </w:rPr>
        <w:t xml:space="preserve"> أَلا تَشْفعُ لَنَا إِلَى ربِّكَ</w:t>
      </w:r>
      <w:r w:rsidR="00EA381D">
        <w:rPr>
          <w:rtl/>
        </w:rPr>
        <w:t>؟</w:t>
      </w:r>
      <w:r w:rsidRPr="00E36729">
        <w:rPr>
          <w:rtl/>
        </w:rPr>
        <w:t xml:space="preserve"> أَلاَ تَرى مَا نَحْنُ فِيهِ</w:t>
      </w:r>
      <w:r w:rsidR="009272A6">
        <w:rPr>
          <w:rtl/>
        </w:rPr>
        <w:t>،</w:t>
      </w:r>
      <w:r w:rsidRPr="00E36729">
        <w:rPr>
          <w:rtl/>
        </w:rPr>
        <w:t xml:space="preserve"> ومَا بَلَغَنَا</w:t>
      </w:r>
      <w:r w:rsidR="00EA381D">
        <w:rPr>
          <w:rtl/>
        </w:rPr>
        <w:t>؟</w:t>
      </w:r>
      <w:r w:rsidRPr="00E36729">
        <w:rPr>
          <w:rtl/>
        </w:rPr>
        <w:t xml:space="preserve"> فَقَالَ</w:t>
      </w:r>
      <w:r w:rsidR="009272A6">
        <w:rPr>
          <w:rtl/>
        </w:rPr>
        <w:t>:</w:t>
      </w:r>
      <w:r w:rsidRPr="00E36729">
        <w:rPr>
          <w:rtl/>
        </w:rPr>
        <w:t xml:space="preserve"> إِنَّ رَبِّي غَضِبَ غضَباً لَمْ يغْضَبْ قَبْلَهُ مِثْلَهُ</w:t>
      </w:r>
      <w:r w:rsidR="009272A6">
        <w:rPr>
          <w:rtl/>
        </w:rPr>
        <w:t>.</w:t>
      </w:r>
      <w:r w:rsidRPr="00E36729">
        <w:rPr>
          <w:rtl/>
        </w:rPr>
        <w:t xml:space="preserve"> وَلاَ يَغْضَبُ بَعْدَهُ مِثْلَهُ</w:t>
      </w:r>
      <w:r w:rsidR="009272A6">
        <w:rPr>
          <w:rtl/>
        </w:rPr>
        <w:t>،</w:t>
      </w:r>
      <w:r w:rsidRPr="00E36729">
        <w:rPr>
          <w:rtl/>
        </w:rPr>
        <w:t xml:space="preserve"> وَإِنَّهُ نَهَاني عنِ الشَّجَرةِ</w:t>
      </w:r>
      <w:r w:rsidR="009272A6">
        <w:rPr>
          <w:rtl/>
        </w:rPr>
        <w:t>،</w:t>
      </w:r>
      <w:r w:rsidRPr="00E36729">
        <w:rPr>
          <w:rtl/>
        </w:rPr>
        <w:t xml:space="preserve"> فَعَصَيْتُ</w:t>
      </w:r>
      <w:r w:rsidR="009272A6">
        <w:rPr>
          <w:rtl/>
        </w:rPr>
        <w:t>.</w:t>
      </w:r>
      <w:r w:rsidRPr="00E36729">
        <w:rPr>
          <w:rtl/>
        </w:rPr>
        <w:t xml:space="preserve"> نَفْسِي نَفْسِي نَفْسي</w:t>
      </w:r>
      <w:r w:rsidR="009272A6">
        <w:rPr>
          <w:rtl/>
        </w:rPr>
        <w:t>.</w:t>
      </w:r>
      <w:r w:rsidRPr="00E36729">
        <w:rPr>
          <w:rtl/>
        </w:rPr>
        <w:t xml:space="preserve"> اذهَبُوا إِلَى غَيْرِي</w:t>
      </w:r>
      <w:r w:rsidR="009272A6">
        <w:rPr>
          <w:rtl/>
        </w:rPr>
        <w:t>،</w:t>
      </w:r>
      <w:r w:rsidRPr="00E36729">
        <w:rPr>
          <w:rtl/>
        </w:rPr>
        <w:t xml:space="preserve"> اذْهَبُوا إِلَى نُوحٍ</w:t>
      </w:r>
      <w:r w:rsidR="009272A6">
        <w:rPr>
          <w:rtl/>
        </w:rPr>
        <w:t>.</w:t>
      </w:r>
      <w:r w:rsidRPr="00E36729">
        <w:rPr>
          <w:rtl/>
        </w:rPr>
        <w:t xml:space="preserve"> فَيَأْتُونَ نُوحاً فَيقُولُونَ</w:t>
      </w:r>
      <w:r w:rsidR="009272A6">
        <w:rPr>
          <w:rtl/>
        </w:rPr>
        <w:t>:</w:t>
      </w:r>
      <w:r w:rsidRPr="00E36729">
        <w:rPr>
          <w:rtl/>
        </w:rPr>
        <w:t xml:space="preserve"> يَا نُوحُ</w:t>
      </w:r>
      <w:r w:rsidR="009272A6">
        <w:rPr>
          <w:rtl/>
        </w:rPr>
        <w:t>،</w:t>
      </w:r>
      <w:r w:rsidRPr="00E36729">
        <w:rPr>
          <w:rtl/>
        </w:rPr>
        <w:t xml:space="preserve"> أَنْتَ أَوَّلُ الرُّسُل إِلى أَهْلِ الأرْضِ</w:t>
      </w:r>
      <w:r w:rsidR="009272A6">
        <w:rPr>
          <w:rtl/>
        </w:rPr>
        <w:t>،</w:t>
      </w:r>
      <w:r w:rsidRPr="00E36729">
        <w:rPr>
          <w:rtl/>
        </w:rPr>
        <w:t xml:space="preserve"> وَقَدْ سَمَّاك اللَّه عَبْداً شَكُوراً</w:t>
      </w:r>
      <w:r w:rsidR="009272A6">
        <w:rPr>
          <w:rtl/>
        </w:rPr>
        <w:t>،</w:t>
      </w:r>
      <w:r w:rsidRPr="00E36729">
        <w:rPr>
          <w:rtl/>
        </w:rPr>
        <w:t xml:space="preserve"> أَلا تَرَى إِلَى مَا نَحْنُ فِيهِ</w:t>
      </w:r>
      <w:r w:rsidR="009272A6">
        <w:rPr>
          <w:rtl/>
        </w:rPr>
        <w:t>،</w:t>
      </w:r>
      <w:r w:rsidRPr="00E36729">
        <w:rPr>
          <w:rtl/>
        </w:rPr>
        <w:t xml:space="preserve"> أَلاَ تَرَى إِلَى مَا بَلَغَنَا</w:t>
      </w:r>
      <w:r w:rsidR="009272A6">
        <w:rPr>
          <w:rtl/>
        </w:rPr>
        <w:t>،</w:t>
      </w:r>
      <w:r w:rsidRPr="00E36729">
        <w:rPr>
          <w:rtl/>
        </w:rPr>
        <w:t xml:space="preserve"> أَلاَ تَشْفَعُ لَنَا إِلَى رَبِّكَ؟ فَيَقُولُ</w:t>
      </w:r>
      <w:r w:rsidR="009272A6">
        <w:rPr>
          <w:rtl/>
        </w:rPr>
        <w:t>:</w:t>
      </w:r>
      <w:r w:rsidRPr="00E36729">
        <w:rPr>
          <w:rtl/>
        </w:rPr>
        <w:t xml:space="preserve"> إِنَّ ربِّي غَضِبَ الْيوْمَ غَضَباً لمْ يَغْضَبْ قَبْلَهُ مِثْلَهُ</w:t>
      </w:r>
      <w:r w:rsidR="009272A6">
        <w:rPr>
          <w:rtl/>
        </w:rPr>
        <w:t>،</w:t>
      </w:r>
      <w:r w:rsidRPr="00E36729">
        <w:rPr>
          <w:rtl/>
        </w:rPr>
        <w:t xml:space="preserve"> وَلَنْ يَغْضَبَ بَعْدَهُ مِثْلَهُ، وَأَنَّهُ قدْ كانَتْ لِي دَعْوةٌ دَعَوْتُ بِهَا عَلَى قَوْمِي</w:t>
      </w:r>
      <w:r w:rsidR="009272A6">
        <w:rPr>
          <w:rtl/>
        </w:rPr>
        <w:t>،</w:t>
      </w:r>
      <w:r w:rsidRPr="00E36729">
        <w:rPr>
          <w:rtl/>
        </w:rPr>
        <w:t xml:space="preserve"> نَفْسِي نَفْسِي نَفْسِي</w:t>
      </w:r>
      <w:r w:rsidR="009272A6">
        <w:rPr>
          <w:rtl/>
        </w:rPr>
        <w:t>،</w:t>
      </w:r>
      <w:r w:rsidRPr="00E36729">
        <w:rPr>
          <w:rtl/>
        </w:rPr>
        <w:t xml:space="preserve"> اذْهَبُوا إِلَى غَيْرِي اذْهَبُوا إِلَى إِبْرَاهِيمَ</w:t>
      </w:r>
      <w:r w:rsidR="009272A6">
        <w:rPr>
          <w:rtl/>
        </w:rPr>
        <w:t>.</w:t>
      </w:r>
      <w:r w:rsidR="008B56DF">
        <w:rPr>
          <w:rtl/>
        </w:rPr>
        <w:t xml:space="preserve"> </w:t>
      </w:r>
      <w:r w:rsidRPr="00E36729">
        <w:rPr>
          <w:rtl/>
        </w:rPr>
        <w:t>فَيْأْتُونَ إِبْرَاهِيمَ فَيَقُولُونَ</w:t>
      </w:r>
      <w:r w:rsidR="009272A6">
        <w:rPr>
          <w:rtl/>
        </w:rPr>
        <w:t>:</w:t>
      </w:r>
      <w:r w:rsidRPr="00E36729">
        <w:rPr>
          <w:rtl/>
        </w:rPr>
        <w:t xml:space="preserve"> يَا إِبْرَاهِيمُ أَنْتَ نَبِيُّ اللَّهِ وَخَلِيلُهُ مِنْ أَهْلِ الأرْضِ</w:t>
      </w:r>
      <w:r w:rsidR="009272A6">
        <w:rPr>
          <w:rtl/>
        </w:rPr>
        <w:t>،</w:t>
      </w:r>
      <w:r w:rsidRPr="00E36729">
        <w:rPr>
          <w:rtl/>
        </w:rPr>
        <w:t xml:space="preserve"> اشْفَعْ لَنَا إِلَى رَبِّكَ</w:t>
      </w:r>
      <w:r w:rsidR="009272A6">
        <w:rPr>
          <w:rtl/>
        </w:rPr>
        <w:t>،</w:t>
      </w:r>
      <w:r w:rsidRPr="00E36729">
        <w:rPr>
          <w:rtl/>
        </w:rPr>
        <w:t xml:space="preserve"> أَلاَ تَرَى إِلَى مَا نَحْنُ فِيهِ</w:t>
      </w:r>
      <w:r w:rsidR="00EA381D">
        <w:rPr>
          <w:rtl/>
        </w:rPr>
        <w:t>؟</w:t>
      </w:r>
      <w:r w:rsidRPr="00E36729">
        <w:rPr>
          <w:rtl/>
        </w:rPr>
        <w:t xml:space="preserve"> فَيَقُولُ لَهُمْ</w:t>
      </w:r>
      <w:r w:rsidR="009272A6">
        <w:rPr>
          <w:rtl/>
        </w:rPr>
        <w:t>:</w:t>
      </w:r>
      <w:r w:rsidRPr="00E36729">
        <w:rPr>
          <w:rtl/>
        </w:rPr>
        <w:t xml:space="preserve"> إِنَّ ربِّي قَدْ غَضِبَ الْيَوْمَ غَضَباً لَمْ يَغْضَبْ قَبْلَهُ مِثْلَهُ</w:t>
      </w:r>
      <w:r w:rsidR="009272A6">
        <w:rPr>
          <w:rtl/>
        </w:rPr>
        <w:t>،</w:t>
      </w:r>
      <w:r w:rsidRPr="00E36729">
        <w:rPr>
          <w:rtl/>
        </w:rPr>
        <w:t xml:space="preserve"> وَلَنْ يَغْضَبَ بَعْدَهُ مِثْلَهُ وَإِنِّي كُنْتُ كَذَبْتُ ثَلاَثَ كَذْبَاتٍ نَفْسِي نَفْسِي نَفْسِي، اذْهَبُوا إِلَى غَيْرِي</w:t>
      </w:r>
      <w:r w:rsidR="009272A6">
        <w:rPr>
          <w:rtl/>
        </w:rPr>
        <w:t>،</w:t>
      </w:r>
      <w:r w:rsidRPr="00E36729">
        <w:rPr>
          <w:rtl/>
        </w:rPr>
        <w:t xml:space="preserve"> اذْهَبُوا إِلَى مُوسَى</w:t>
      </w:r>
      <w:r w:rsidR="009272A6">
        <w:rPr>
          <w:rtl/>
        </w:rPr>
        <w:t>.</w:t>
      </w:r>
      <w:r w:rsidR="008B56DF">
        <w:rPr>
          <w:rtl/>
        </w:rPr>
        <w:t xml:space="preserve"> </w:t>
      </w:r>
      <w:r w:rsidRPr="00E36729">
        <w:rPr>
          <w:rtl/>
        </w:rPr>
        <w:t>فَيأْتُونَ مُوسَى</w:t>
      </w:r>
      <w:r w:rsidR="009272A6">
        <w:rPr>
          <w:rtl/>
        </w:rPr>
        <w:t>،</w:t>
      </w:r>
      <w:r w:rsidRPr="00E36729">
        <w:rPr>
          <w:rtl/>
        </w:rPr>
        <w:t xml:space="preserve"> فَيقُولُون</w:t>
      </w:r>
      <w:r w:rsidR="009272A6">
        <w:rPr>
          <w:rtl/>
        </w:rPr>
        <w:t>:</w:t>
      </w:r>
      <w:r w:rsidRPr="00E36729">
        <w:rPr>
          <w:rtl/>
        </w:rPr>
        <w:t xml:space="preserve"> يا مُوسَى أَنْت رسُولُ اللَّه</w:t>
      </w:r>
      <w:r w:rsidR="009272A6">
        <w:rPr>
          <w:rtl/>
        </w:rPr>
        <w:t>،</w:t>
      </w:r>
      <w:r w:rsidRPr="00E36729">
        <w:rPr>
          <w:rtl/>
        </w:rPr>
        <w:t xml:space="preserve"> فَضَّلَكَ اللَّه بِرِسالاَتِهِ وبكَلاَمِهِ على النَّاسِ</w:t>
      </w:r>
      <w:r w:rsidR="009272A6">
        <w:rPr>
          <w:rtl/>
        </w:rPr>
        <w:t>،</w:t>
      </w:r>
      <w:r w:rsidRPr="00E36729">
        <w:rPr>
          <w:rtl/>
        </w:rPr>
        <w:t xml:space="preserve"> اشْفعْ لَنَا إِلَى رَبِّكَ</w:t>
      </w:r>
      <w:r w:rsidR="009272A6">
        <w:rPr>
          <w:rtl/>
        </w:rPr>
        <w:t>،</w:t>
      </w:r>
      <w:r w:rsidRPr="00E36729">
        <w:rPr>
          <w:rtl/>
        </w:rPr>
        <w:t xml:space="preserve"> أَلاَ تَرَى إِلى مَا نَحْنُ فِيهِ</w:t>
      </w:r>
      <w:r w:rsidR="00EA381D">
        <w:rPr>
          <w:rtl/>
        </w:rPr>
        <w:t>؟</w:t>
      </w:r>
      <w:r w:rsidRPr="00E36729">
        <w:rPr>
          <w:rtl/>
        </w:rPr>
        <w:t xml:space="preserve"> فَيَقول إِنَّ ربِّي قَدْ غَضِبَ الْيَوْمَ غَضَباً لَمْ يَغْضَبْ قَبْلَهُ مِثْلَهُ</w:t>
      </w:r>
      <w:r w:rsidR="009272A6">
        <w:rPr>
          <w:rtl/>
        </w:rPr>
        <w:t>،</w:t>
      </w:r>
      <w:r w:rsidRPr="00E36729">
        <w:rPr>
          <w:rtl/>
        </w:rPr>
        <w:t xml:space="preserve"> وَلَنْ يَغْضَبَ بَعْدَهُ مِثْلَهُ وَإِنِّي قَدْ قتَلْتُ نَفْساً لَمْ أُومرْ بِقْتلِهَا. نَفْسِي نَفْسِي نَفْسِي</w:t>
      </w:r>
      <w:r w:rsidR="009272A6">
        <w:rPr>
          <w:rtl/>
        </w:rPr>
        <w:t>،</w:t>
      </w:r>
      <w:r w:rsidRPr="00E36729">
        <w:rPr>
          <w:rtl/>
        </w:rPr>
        <w:t xml:space="preserve"> اذْهَبُوا إِلَى غَيْرِي</w:t>
      </w:r>
      <w:r w:rsidR="009272A6">
        <w:rPr>
          <w:rtl/>
        </w:rPr>
        <w:t>،</w:t>
      </w:r>
      <w:r w:rsidRPr="00E36729">
        <w:rPr>
          <w:rtl/>
        </w:rPr>
        <w:t xml:space="preserve"> اذْهَبُوا إِلَى عِيسى</w:t>
      </w:r>
      <w:r w:rsidR="009272A6">
        <w:rPr>
          <w:rtl/>
        </w:rPr>
        <w:t>.</w:t>
      </w:r>
      <w:r w:rsidRPr="00E36729">
        <w:rPr>
          <w:rtl/>
        </w:rPr>
        <w:t xml:space="preserve"> فَيَأْتُونَ عِيسَى</w:t>
      </w:r>
      <w:r w:rsidR="009272A6">
        <w:rPr>
          <w:rtl/>
        </w:rPr>
        <w:t>.</w:t>
      </w:r>
      <w:r w:rsidRPr="00E36729">
        <w:rPr>
          <w:rtl/>
        </w:rPr>
        <w:t xml:space="preserve"> فَيقُولُونَ</w:t>
      </w:r>
      <w:r w:rsidR="009272A6">
        <w:rPr>
          <w:rtl/>
        </w:rPr>
        <w:t>:</w:t>
      </w:r>
      <w:r w:rsidRPr="00E36729">
        <w:rPr>
          <w:rtl/>
        </w:rPr>
        <w:t xml:space="preserve"> يا عِيسى أَنْتَ رَسُولُ اللَّهِ وَكلمتُهُ أَلْقَاهَا إِلَى مَريم ورُوحٌ مِنْهُ وَكَلَّمْتَ النَّاسَ في المَهْدِ</w:t>
      </w:r>
      <w:r w:rsidR="009272A6">
        <w:rPr>
          <w:rtl/>
        </w:rPr>
        <w:t>.</w:t>
      </w:r>
      <w:r w:rsidRPr="00E36729">
        <w:rPr>
          <w:rtl/>
        </w:rPr>
        <w:t xml:space="preserve"> اشْفَعْ لَنَا إِلَى رَبِّكَ</w:t>
      </w:r>
      <w:r w:rsidR="009272A6">
        <w:rPr>
          <w:rtl/>
        </w:rPr>
        <w:t>.</w:t>
      </w:r>
      <w:r w:rsidRPr="00E36729">
        <w:rPr>
          <w:rtl/>
        </w:rPr>
        <w:t xml:space="preserve"> أَلاَ تَرَى مَا نَحْنُ فِيهِ</w:t>
      </w:r>
      <w:r w:rsidR="009272A6">
        <w:rPr>
          <w:rtl/>
        </w:rPr>
        <w:t>،</w:t>
      </w:r>
      <w:r w:rsidRPr="00E36729">
        <w:rPr>
          <w:rtl/>
        </w:rPr>
        <w:t xml:space="preserve"> فيَقولُ</w:t>
      </w:r>
      <w:r w:rsidR="009272A6">
        <w:rPr>
          <w:rtl/>
        </w:rPr>
        <w:t>::</w:t>
      </w:r>
      <w:r w:rsidRPr="00E36729">
        <w:rPr>
          <w:rtl/>
        </w:rPr>
        <w:t xml:space="preserve"> إِنَّ ربِّي قَدْ غَضِبَ الْيَوْمَ غَضَباً لَمْ يَغْضَبْ قَبْلَهُ مِثْلَهُ</w:t>
      </w:r>
      <w:r w:rsidR="009272A6">
        <w:rPr>
          <w:rtl/>
        </w:rPr>
        <w:t>،</w:t>
      </w:r>
      <w:r w:rsidRPr="00E36729">
        <w:rPr>
          <w:rtl/>
        </w:rPr>
        <w:t xml:space="preserve"> وَلَنْ يَغْضَبَ بَعْدَهُ مِثْلَهُ</w:t>
      </w:r>
      <w:r w:rsidR="009272A6">
        <w:rPr>
          <w:rtl/>
        </w:rPr>
        <w:t>،</w:t>
      </w:r>
      <w:r w:rsidRPr="00E36729">
        <w:rPr>
          <w:rtl/>
        </w:rPr>
        <w:t xml:space="preserve"> وَلمْ </w:t>
      </w:r>
      <w:r w:rsidRPr="00D37107">
        <w:rPr>
          <w:spacing w:val="-4"/>
          <w:rtl/>
        </w:rPr>
        <w:t>يَذْكُرْ ذنْباً</w:t>
      </w:r>
      <w:r w:rsidR="009272A6" w:rsidRPr="00D37107">
        <w:rPr>
          <w:spacing w:val="-4"/>
          <w:rtl/>
        </w:rPr>
        <w:t>،</w:t>
      </w:r>
      <w:r w:rsidRPr="00D37107">
        <w:rPr>
          <w:spacing w:val="-4"/>
          <w:rtl/>
        </w:rPr>
        <w:t xml:space="preserve"> نَفْسِي نَفْسِي نَفْسِي</w:t>
      </w:r>
      <w:r w:rsidR="009272A6" w:rsidRPr="00D37107">
        <w:rPr>
          <w:spacing w:val="-4"/>
          <w:rtl/>
        </w:rPr>
        <w:t>،</w:t>
      </w:r>
      <w:r w:rsidRPr="00D37107">
        <w:rPr>
          <w:spacing w:val="-4"/>
          <w:rtl/>
        </w:rPr>
        <w:t xml:space="preserve"> اذْهَبُوا إِلَى غَيْرِي</w:t>
      </w:r>
      <w:r w:rsidR="009272A6" w:rsidRPr="00D37107">
        <w:rPr>
          <w:spacing w:val="-4"/>
          <w:rtl/>
        </w:rPr>
        <w:t>،</w:t>
      </w:r>
      <w:r w:rsidRPr="00D37107">
        <w:rPr>
          <w:spacing w:val="-4"/>
          <w:rtl/>
        </w:rPr>
        <w:t xml:space="preserve"> اذْهَبُوا إِلَى مُحمَّد</w:t>
      </w:r>
      <w:r w:rsidR="000A0F18" w:rsidRPr="00D37107">
        <w:rPr>
          <w:spacing w:val="-4"/>
          <w:rtl/>
        </w:rPr>
        <w:t xml:space="preserve"> </w:t>
      </w:r>
      <w:r w:rsidR="000A0F18" w:rsidRPr="00D37107">
        <w:rPr>
          <w:rFonts w:cs="CTraditional Arabic"/>
          <w:spacing w:val="-4"/>
          <w:szCs w:val="28"/>
          <w:rtl/>
        </w:rPr>
        <w:t>ص</w:t>
      </w:r>
      <w:r w:rsidR="009272A6" w:rsidRPr="00D37107">
        <w:rPr>
          <w:spacing w:val="-4"/>
          <w:rtl/>
        </w:rPr>
        <w:t>.</w:t>
      </w:r>
      <w:r w:rsidRPr="00D37107">
        <w:rPr>
          <w:spacing w:val="-4"/>
          <w:rtl/>
        </w:rPr>
        <w:t xml:space="preserve"> فيأْتون محَمداً</w:t>
      </w:r>
      <w:r w:rsidR="000A0F18" w:rsidRPr="00D37107">
        <w:rPr>
          <w:spacing w:val="-4"/>
          <w:rtl/>
        </w:rPr>
        <w:t xml:space="preserve"> </w:t>
      </w:r>
      <w:r w:rsidR="000A0F18" w:rsidRPr="00D37107">
        <w:rPr>
          <w:rFonts w:cs="CTraditional Arabic"/>
          <w:spacing w:val="-4"/>
          <w:szCs w:val="28"/>
          <w:rtl/>
        </w:rPr>
        <w:t>ص</w:t>
      </w:r>
      <w:r w:rsidR="009272A6" w:rsidRPr="00D37107">
        <w:rPr>
          <w:spacing w:val="-4"/>
          <w:rtl/>
        </w:rPr>
        <w:t>.</w:t>
      </w:r>
    </w:p>
    <w:p w:rsidR="00531B1A" w:rsidRPr="00F37743" w:rsidRDefault="00531B1A" w:rsidP="009D21BF">
      <w:pPr>
        <w:pStyle w:val="a"/>
        <w:rPr>
          <w:rStyle w:val="Chard"/>
          <w:rtl/>
        </w:rPr>
      </w:pPr>
      <w:r w:rsidRPr="00D37107">
        <w:rPr>
          <w:rStyle w:val="Chard"/>
          <w:rtl/>
        </w:rPr>
        <w:t>وفي روايةٍ</w:t>
      </w:r>
      <w:r w:rsidR="009272A6" w:rsidRPr="00D37107">
        <w:rPr>
          <w:rStyle w:val="Chard"/>
          <w:rtl/>
        </w:rPr>
        <w:t>:</w:t>
      </w:r>
      <w:r w:rsidRPr="00D37107">
        <w:rPr>
          <w:rStyle w:val="Chard"/>
          <w:rtl/>
        </w:rPr>
        <w:t xml:space="preserve"> </w:t>
      </w:r>
      <w:r w:rsidR="009272A6" w:rsidRPr="00D37107">
        <w:rPr>
          <w:rStyle w:val="Char5"/>
          <w:rtl/>
        </w:rPr>
        <w:t>«</w:t>
      </w:r>
      <w:r w:rsidRPr="00E36729">
        <w:rPr>
          <w:rtl/>
        </w:rPr>
        <w:t>فَيَأْتُوني فيَقُولُونَ</w:t>
      </w:r>
      <w:r w:rsidR="009272A6">
        <w:rPr>
          <w:rtl/>
        </w:rPr>
        <w:t>:</w:t>
      </w:r>
      <w:r w:rsidRPr="00E36729">
        <w:rPr>
          <w:rtl/>
        </w:rPr>
        <w:t xml:space="preserve"> يَا مُحَمَّدُ أَنْتَ رسُولُ اللَّهِ</w:t>
      </w:r>
      <w:r w:rsidR="009272A6">
        <w:rPr>
          <w:rtl/>
        </w:rPr>
        <w:t>،</w:t>
      </w:r>
      <w:r w:rsidRPr="00E36729">
        <w:rPr>
          <w:rtl/>
        </w:rPr>
        <w:t xml:space="preserve"> وَخاتَمُ الأَنْبِياءَ</w:t>
      </w:r>
      <w:r w:rsidR="009272A6">
        <w:rPr>
          <w:rtl/>
        </w:rPr>
        <w:t>،</w:t>
      </w:r>
      <w:r w:rsidRPr="00E36729">
        <w:rPr>
          <w:rtl/>
        </w:rPr>
        <w:t xml:space="preserve"> وقَدْ غَفَرَ اللَّه لَكَ ما تَقَدَّمَ مِنْ ذَنْبِكَ وَما تَأخَّر</w:t>
      </w:r>
      <w:r w:rsidR="009272A6">
        <w:rPr>
          <w:rtl/>
        </w:rPr>
        <w:t>،</w:t>
      </w:r>
      <w:r w:rsidRPr="00E36729">
        <w:rPr>
          <w:rtl/>
        </w:rPr>
        <w:t xml:space="preserve"> اشْفَعْ لَنَا إِلَى ربِّكَ</w:t>
      </w:r>
      <w:r w:rsidR="009272A6">
        <w:rPr>
          <w:rtl/>
        </w:rPr>
        <w:t>،</w:t>
      </w:r>
      <w:r w:rsidRPr="00E36729">
        <w:rPr>
          <w:rtl/>
        </w:rPr>
        <w:t xml:space="preserve"> أَلاَ تَرَى إِلَى ما نَحْنُ فِيهِ</w:t>
      </w:r>
      <w:r w:rsidR="00EA381D">
        <w:rPr>
          <w:rtl/>
        </w:rPr>
        <w:t>؟</w:t>
      </w:r>
      <w:r w:rsidRPr="00E36729">
        <w:rPr>
          <w:rtl/>
        </w:rPr>
        <w:t xml:space="preserve"> فَأَنْطَلِقُ</w:t>
      </w:r>
      <w:r w:rsidR="009272A6">
        <w:rPr>
          <w:rtl/>
        </w:rPr>
        <w:t>،</w:t>
      </w:r>
      <w:r w:rsidRPr="00E36729">
        <w:rPr>
          <w:rtl/>
        </w:rPr>
        <w:t xml:space="preserve"> فَآتي تَحْتَ الْعَرْشِ</w:t>
      </w:r>
      <w:r w:rsidR="009272A6">
        <w:rPr>
          <w:rtl/>
        </w:rPr>
        <w:t>،</w:t>
      </w:r>
      <w:r w:rsidRPr="00E36729">
        <w:rPr>
          <w:rtl/>
        </w:rPr>
        <w:t xml:space="preserve"> فأَقَعُ سَاجِداً لِربِّي</w:t>
      </w:r>
      <w:r w:rsidR="009272A6">
        <w:rPr>
          <w:rtl/>
        </w:rPr>
        <w:t>»</w:t>
      </w:r>
      <w:r w:rsidRPr="00E36729">
        <w:rPr>
          <w:rtl/>
        </w:rPr>
        <w:t xml:space="preserve"> ثُمَّ يَفْتَحُ اللَّه عَلَيَّ مِنْ مَحَامِدِهِ</w:t>
      </w:r>
      <w:r w:rsidR="009272A6">
        <w:rPr>
          <w:rtl/>
        </w:rPr>
        <w:t>،</w:t>
      </w:r>
      <w:r w:rsidRPr="00E36729">
        <w:rPr>
          <w:rtl/>
        </w:rPr>
        <w:t xml:space="preserve"> وحُسْن الثَّنَاءِ عَلَيْهِ شَيْئاً لِمْ يَفْتَحْهُ عَلَى أَحَدٍ قَبْلِي ثُمَّ يُقَالُ</w:t>
      </w:r>
      <w:r w:rsidR="009272A6">
        <w:rPr>
          <w:rtl/>
        </w:rPr>
        <w:t>:</w:t>
      </w:r>
      <w:r w:rsidRPr="00E36729">
        <w:rPr>
          <w:rtl/>
        </w:rPr>
        <w:t xml:space="preserve"> يَا مُحَمَّدُ ارفَع رأْسكَ</w:t>
      </w:r>
      <w:r w:rsidR="009272A6">
        <w:rPr>
          <w:rtl/>
        </w:rPr>
        <w:t>،</w:t>
      </w:r>
      <w:r w:rsidRPr="00E36729">
        <w:rPr>
          <w:rtl/>
        </w:rPr>
        <w:t xml:space="preserve"> سَلْ تُعْطَهُ</w:t>
      </w:r>
      <w:r w:rsidR="009272A6">
        <w:rPr>
          <w:rtl/>
        </w:rPr>
        <w:t>،</w:t>
      </w:r>
      <w:r w:rsidRPr="00E36729">
        <w:rPr>
          <w:rtl/>
        </w:rPr>
        <w:t xml:space="preserve"> وَاشْفَعْ تُشَفَّعْ</w:t>
      </w:r>
      <w:r w:rsidR="009272A6">
        <w:rPr>
          <w:rtl/>
        </w:rPr>
        <w:t>،</w:t>
      </w:r>
      <w:r w:rsidRPr="00E36729">
        <w:rPr>
          <w:rtl/>
        </w:rPr>
        <w:t xml:space="preserve"> فَأَرفَعُ رَأْسِي</w:t>
      </w:r>
      <w:r w:rsidR="009272A6">
        <w:rPr>
          <w:rtl/>
        </w:rPr>
        <w:t>،</w:t>
      </w:r>
      <w:r w:rsidRPr="00E36729">
        <w:rPr>
          <w:rtl/>
        </w:rPr>
        <w:t xml:space="preserve"> فَأَقُولُ أُمَّتِي يَارَبِّ</w:t>
      </w:r>
      <w:r w:rsidR="009272A6">
        <w:rPr>
          <w:rtl/>
        </w:rPr>
        <w:t>،</w:t>
      </w:r>
      <w:r w:rsidRPr="00E36729">
        <w:rPr>
          <w:rtl/>
        </w:rPr>
        <w:t xml:space="preserve"> أُمَّتِي يَارَبِّ</w:t>
      </w:r>
      <w:r w:rsidR="009272A6">
        <w:rPr>
          <w:rtl/>
        </w:rPr>
        <w:t>،</w:t>
      </w:r>
      <w:r w:rsidRPr="00E36729">
        <w:rPr>
          <w:rtl/>
        </w:rPr>
        <w:t xml:space="preserve"> فَيُقَالُ</w:t>
      </w:r>
      <w:r w:rsidR="009272A6">
        <w:rPr>
          <w:rtl/>
        </w:rPr>
        <w:t>:</w:t>
      </w:r>
      <w:r w:rsidRPr="00E36729">
        <w:rPr>
          <w:rtl/>
        </w:rPr>
        <w:t xml:space="preserve"> يامُحمَّدُ أَدْخِلْ مِنْ أُمَّتك مَنْ لاَ حِسَابَ عَلَيْهِمْ مِنَ الْباب الأَيْمَنِ مِنْ أَبْوَابِ الْجَنَّةِ وهُمْ شُركَاءُ النَّاسِ فِيمَا سِويَ ذَلِكَ مِنَ الأَبْوَابِ</w:t>
      </w:r>
      <w:r w:rsidR="009272A6">
        <w:rPr>
          <w:rtl/>
        </w:rPr>
        <w:t>»</w:t>
      </w:r>
      <w:r w:rsidRPr="00E36729">
        <w:rPr>
          <w:rtl/>
        </w:rPr>
        <w:t xml:space="preserve"> ثُمَّ قال</w:t>
      </w:r>
      <w:r w:rsidR="009272A6">
        <w:rPr>
          <w:rtl/>
        </w:rPr>
        <w:t>:</w:t>
      </w:r>
      <w:r w:rsidRPr="00E36729">
        <w:rPr>
          <w:rtl/>
        </w:rPr>
        <w:t xml:space="preserve"> </w:t>
      </w:r>
      <w:r w:rsidR="009272A6">
        <w:rPr>
          <w:rtl/>
        </w:rPr>
        <w:t>«</w:t>
      </w:r>
      <w:r w:rsidRPr="00E36729">
        <w:rPr>
          <w:rtl/>
        </w:rPr>
        <w:t>وَالَّذِي نَفْسِي بِيدِهِ إِنَّ مَا بَيْنَ ال</w:t>
      </w:r>
      <w:r w:rsidR="00D37107">
        <w:rPr>
          <w:rFonts w:hint="cs"/>
          <w:rtl/>
        </w:rPr>
        <w:t>ـ</w:t>
      </w:r>
      <w:r w:rsidRPr="00E36729">
        <w:rPr>
          <w:rtl/>
        </w:rPr>
        <w:t>مصراعَيْنِ مِنْ مَصَارِيعِ الْجَنَّةِ كَمَا بَيْن مَكَّةَ وَهَجَر</w:t>
      </w:r>
      <w:r w:rsidR="009272A6">
        <w:rPr>
          <w:rtl/>
        </w:rPr>
        <w:t>،</w:t>
      </w:r>
      <w:r w:rsidRPr="00E36729">
        <w:rPr>
          <w:rtl/>
        </w:rPr>
        <w:t xml:space="preserve"> أَوْ كَمَا بَيْنَ مَكَّةَ وَبُصْرَى</w:t>
      </w:r>
      <w:r w:rsidR="009272A6">
        <w:rPr>
          <w:rtl/>
        </w:rPr>
        <w:t>»</w:t>
      </w:r>
      <w:r w:rsidR="00FC460C" w:rsidRPr="007E4299">
        <w:rPr>
          <w:rStyle w:val="Char5"/>
          <w:rFonts w:hint="cs"/>
          <w:rtl/>
        </w:rPr>
        <w:t>»</w:t>
      </w:r>
      <w:r w:rsidRPr="00F37743">
        <w:rPr>
          <w:rStyle w:val="Chard"/>
          <w:rtl/>
        </w:rPr>
        <w:t xml:space="preserve"> متفقٌ عليه.</w:t>
      </w:r>
    </w:p>
    <w:p w:rsidR="003B70B7" w:rsidRPr="007E4299" w:rsidRDefault="003B70B7" w:rsidP="005B0DF3">
      <w:pPr>
        <w:ind w:firstLine="284"/>
        <w:jc w:val="both"/>
        <w:rPr>
          <w:rStyle w:val="Charb"/>
          <w:rtl/>
        </w:rPr>
      </w:pPr>
      <w:r w:rsidRPr="007E4299">
        <w:rPr>
          <w:rStyle w:val="Charb"/>
          <w:rFonts w:hint="cs"/>
          <w:rtl/>
        </w:rPr>
        <w:t xml:space="preserve">1866. </w:t>
      </w:r>
      <w:r w:rsidR="00FC460C" w:rsidRPr="007E4299">
        <w:rPr>
          <w:rStyle w:val="Char5"/>
          <w:rFonts w:hint="cs"/>
          <w:rtl/>
        </w:rPr>
        <w:t>«</w:t>
      </w:r>
      <w:r w:rsidRPr="00B97E71">
        <w:rPr>
          <w:rStyle w:val="Char7"/>
          <w:rFonts w:hint="cs"/>
          <w:rtl/>
        </w:rPr>
        <w:t xml:space="preserve">از ابوهریره </w:t>
      </w:r>
      <w:r w:rsidR="006A2C0C" w:rsidRPr="007E4299">
        <w:rPr>
          <w:rStyle w:val="Char7"/>
          <w:rFonts w:cs="CTraditional Arabic" w:hint="cs"/>
          <w:szCs w:val="28"/>
          <w:rtl/>
        </w:rPr>
        <w:t>س</w:t>
      </w:r>
      <w:r w:rsidRPr="00B97E71">
        <w:rPr>
          <w:rStyle w:val="Char7"/>
          <w:rFonts w:hint="cs"/>
          <w:rtl/>
        </w:rPr>
        <w:t xml:space="preserve"> روایت شده است که گفت</w:t>
      </w:r>
      <w:r w:rsidR="009272A6" w:rsidRPr="00B97E71">
        <w:rPr>
          <w:rStyle w:val="Char7"/>
          <w:rFonts w:hint="cs"/>
          <w:rtl/>
        </w:rPr>
        <w:t>:</w:t>
      </w:r>
      <w:r w:rsidRPr="00B97E71">
        <w:rPr>
          <w:rStyle w:val="Char7"/>
          <w:rFonts w:hint="cs"/>
          <w:rtl/>
        </w:rPr>
        <w:t xml:space="preserve"> ما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در دعوتی بودیم، دست گوسفندی را به خدمت او آوردند و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از آن خوشش می‌آمد، قسمتی از آن را با دندان‌های پیشین کند و تناول نمود،آن‌گاه فرمود</w:t>
      </w:r>
      <w:r w:rsidR="009272A6" w:rsidRPr="00B97E71">
        <w:rPr>
          <w:rStyle w:val="Char7"/>
          <w:rFonts w:hint="cs"/>
          <w:rtl/>
        </w:rPr>
        <w:t>:</w:t>
      </w:r>
      <w:r w:rsidRPr="00B97E71">
        <w:rPr>
          <w:rStyle w:val="Char7"/>
          <w:rFonts w:hint="cs"/>
          <w:rtl/>
        </w:rPr>
        <w:t xml:space="preserve"> «من سید و سرور مردمان در روز قیامت هستم، آیا می‌دانید علت آن چیست؟ خداوند، تمام گذشتگان و آیندگان را در یک مکان جمع می‌کند، چنان که نگاه‌ کننده به آنها نگاه می‌کند و دعوت کننده به ایشان می‌شنواند و آفتاب به آنها نزدیک می‌شود و مردم از شدت اندوه و دلتنگی به درجه‌ای می‌رسند که طاقت تحمل آنرا ندارند و می‌گویند</w:t>
      </w:r>
      <w:r w:rsidR="009272A6" w:rsidRPr="00B97E71">
        <w:rPr>
          <w:rStyle w:val="Char7"/>
          <w:rFonts w:hint="cs"/>
          <w:rtl/>
        </w:rPr>
        <w:t>:</w:t>
      </w:r>
      <w:r w:rsidRPr="00B97E71">
        <w:rPr>
          <w:rStyle w:val="Char7"/>
          <w:rFonts w:hint="cs"/>
          <w:rtl/>
        </w:rPr>
        <w:t xml:space="preserve"> آیا نمی‌بینید و</w:t>
      </w:r>
      <w:r w:rsidR="005B0DF3" w:rsidRPr="00B97E71">
        <w:rPr>
          <w:rStyle w:val="Char7"/>
          <w:rFonts w:hint="cs"/>
          <w:rtl/>
        </w:rPr>
        <w:t>ض</w:t>
      </w:r>
      <w:r w:rsidRPr="00B97E71">
        <w:rPr>
          <w:rStyle w:val="Char7"/>
          <w:rFonts w:hint="cs"/>
          <w:rtl/>
        </w:rPr>
        <w:t>عی که شما درگیر آن هستید، شما را در چه وضعیتی انداخت</w:t>
      </w:r>
      <w:r w:rsidR="005B0DF3" w:rsidRPr="00B97E71">
        <w:rPr>
          <w:rStyle w:val="Char7"/>
          <w:rFonts w:hint="cs"/>
          <w:rtl/>
        </w:rPr>
        <w:t>ه</w:t>
      </w:r>
      <w:r w:rsidRPr="00B97E71">
        <w:rPr>
          <w:rStyle w:val="Char7"/>
          <w:rFonts w:hint="cs"/>
          <w:rtl/>
        </w:rPr>
        <w:t xml:space="preserve"> است؟ آیا انتظار و امید کسی رادارید که نزد خدا برای شما شفاعت کند؟ و بعضی از مردم به بعضی دیگر می‌گویند</w:t>
      </w:r>
      <w:r w:rsidR="009272A6" w:rsidRPr="00B97E71">
        <w:rPr>
          <w:rStyle w:val="Char7"/>
          <w:rFonts w:hint="cs"/>
          <w:rtl/>
        </w:rPr>
        <w:t>:</w:t>
      </w:r>
      <w:r w:rsidRPr="00B97E71">
        <w:rPr>
          <w:rStyle w:val="Char7"/>
          <w:rFonts w:hint="cs"/>
          <w:rtl/>
        </w:rPr>
        <w:t xml:space="preserve"> پدر شما آدم و نزد او می‌آیند و می‌گویند</w:t>
      </w:r>
      <w:r w:rsidR="009272A6" w:rsidRPr="00B97E71">
        <w:rPr>
          <w:rStyle w:val="Char7"/>
          <w:rFonts w:hint="cs"/>
          <w:rtl/>
        </w:rPr>
        <w:t>:</w:t>
      </w:r>
      <w:r w:rsidRPr="00B97E71">
        <w:rPr>
          <w:rStyle w:val="Char7"/>
          <w:rFonts w:hint="cs"/>
          <w:rtl/>
        </w:rPr>
        <w:t xml:space="preserve"> ای آدم! تو پدر بشری، خداوند تو را با دست خود آفرید و از روحش در وجودت دمید و به ملایکه امر کرد که برایت سجده برند و تو را در بهشت جای داد؛ نزد خدا برایمان شفاعت کن! آیا نمی‌بینی ما در چه حالی هستیم و به ما چه رسیده است؟! آدم می‌گوید</w:t>
      </w:r>
      <w:r w:rsidR="009272A6" w:rsidRPr="00B97E71">
        <w:rPr>
          <w:rStyle w:val="Char7"/>
          <w:rFonts w:hint="cs"/>
          <w:rtl/>
        </w:rPr>
        <w:t>:</w:t>
      </w:r>
      <w:r w:rsidRPr="00B97E71">
        <w:rPr>
          <w:rStyle w:val="Char7"/>
          <w:rFonts w:hint="cs"/>
          <w:rtl/>
        </w:rPr>
        <w:t xml:space="preserve"> خدای من امروز چنان خشمگین و غضبناک است که قبلاً چنین نبوده و بعداً نیز چنین نمی‌شود و او مرا از خوردن ثمر آن درخت نهی فرمود و من نافرمانی کردم و من اکنون در فکر خودم هستم، خودم! نزد کس دیگری غیر از من بروید، بروید پیش نوح. مردم نزد نوح می‌آیند و می‌گویند</w:t>
      </w:r>
      <w:r w:rsidR="009272A6" w:rsidRPr="00B97E71">
        <w:rPr>
          <w:rStyle w:val="Char7"/>
          <w:rFonts w:hint="cs"/>
          <w:rtl/>
        </w:rPr>
        <w:t>:</w:t>
      </w:r>
      <w:r w:rsidRPr="00B97E71">
        <w:rPr>
          <w:rStyle w:val="Char7"/>
          <w:rFonts w:hint="cs"/>
          <w:rtl/>
        </w:rPr>
        <w:t xml:space="preserve"> ای نوح! تو اولین پیامبر مرسل برای</w:t>
      </w:r>
      <w:r w:rsidR="00F523AA" w:rsidRPr="00B97E71">
        <w:rPr>
          <w:rStyle w:val="Char7"/>
          <w:rFonts w:hint="cs"/>
          <w:rtl/>
        </w:rPr>
        <w:t xml:space="preserve"> اهل</w:t>
      </w:r>
      <w:r w:rsidRPr="00B97E71">
        <w:rPr>
          <w:rStyle w:val="Char7"/>
          <w:rFonts w:hint="cs"/>
          <w:rtl/>
        </w:rPr>
        <w:t xml:space="preserve"> زمین هستی و خداوند تو را عبد شکور خوانده است؛ نزد خدا برایمان شفاعت کن! آیا نمی‌بینی ما در چه حالی هستیم و به ما چه رسیده است؟! او نیز می‌گوید</w:t>
      </w:r>
      <w:r w:rsidR="009272A6" w:rsidRPr="00B97E71">
        <w:rPr>
          <w:rStyle w:val="Char7"/>
          <w:rFonts w:hint="cs"/>
          <w:rtl/>
        </w:rPr>
        <w:t>:</w:t>
      </w:r>
      <w:r w:rsidRPr="00B97E71">
        <w:rPr>
          <w:rStyle w:val="Char7"/>
          <w:rFonts w:hint="cs"/>
          <w:rtl/>
        </w:rPr>
        <w:t xml:space="preserve"> خدای من امروز چنان خشمگین و غضبناک است که قبلاً چنین نبوده و بعداً نیز چنین نمی‌شود، من بر طایفه‌ی خود دعایی کردم و اکنون در فکر خودم هستم، خودم! نزد کس دیگری غیر از من بروید، بروید پیش ابراهیم. مردم نزد ابراهیم می‌آیند و می‌گویند</w:t>
      </w:r>
      <w:r w:rsidR="009272A6" w:rsidRPr="00B97E71">
        <w:rPr>
          <w:rStyle w:val="Char7"/>
          <w:rFonts w:hint="cs"/>
          <w:rtl/>
        </w:rPr>
        <w:t>:</w:t>
      </w:r>
      <w:r w:rsidRPr="00B97E71">
        <w:rPr>
          <w:rStyle w:val="Char7"/>
          <w:rFonts w:hint="cs"/>
          <w:rtl/>
        </w:rPr>
        <w:t xml:space="preserve"> تو پیامبر خدا و دوست مخلص و برگزیده‌ی او از میان مردم هستی؛ نزد خدا برایمان شفاعت کن! آیا نمی‌بینی ما در چه حالی هستیم و به ما چه رسیده است؟! ابراهیم می‌گوید</w:t>
      </w:r>
      <w:r w:rsidR="009272A6" w:rsidRPr="00B97E71">
        <w:rPr>
          <w:rStyle w:val="Char7"/>
          <w:rFonts w:hint="cs"/>
          <w:rtl/>
        </w:rPr>
        <w:t>:</w:t>
      </w:r>
      <w:r w:rsidRPr="00B97E71">
        <w:rPr>
          <w:rStyle w:val="Char7"/>
          <w:rFonts w:hint="cs"/>
          <w:rtl/>
        </w:rPr>
        <w:t xml:space="preserve"> خدای من امروز چنان خشمگین و غضبناک است که قبلاً چنین نبوده و بعداً نیز چنین نمی‌شود، من سه دروغ گفته‌ام</w:t>
      </w:r>
      <w:r w:rsidRPr="007E4299">
        <w:rPr>
          <w:rStyle w:val="Char7"/>
          <w:szCs w:val="28"/>
          <w:vertAlign w:val="superscript"/>
          <w:rtl/>
        </w:rPr>
        <w:footnoteReference w:id="1093"/>
      </w:r>
      <w:r w:rsidRPr="00B97E71">
        <w:rPr>
          <w:rStyle w:val="Char7"/>
          <w:rFonts w:hint="cs"/>
          <w:rtl/>
        </w:rPr>
        <w:t xml:space="preserve"> و من اکنون در فکر خود هستم، خودم! نزد کس دیگری غیر از من بروید، بروید پیش موسی. نزد موسی می‌آیند و می‌گویند</w:t>
      </w:r>
      <w:r w:rsidR="009272A6" w:rsidRPr="00B97E71">
        <w:rPr>
          <w:rStyle w:val="Char7"/>
          <w:rFonts w:hint="cs"/>
          <w:rtl/>
        </w:rPr>
        <w:t>:</w:t>
      </w:r>
      <w:r w:rsidRPr="00B97E71">
        <w:rPr>
          <w:rStyle w:val="Char7"/>
          <w:rFonts w:hint="cs"/>
          <w:rtl/>
        </w:rPr>
        <w:t xml:space="preserve"> ای موسی! تو پیامبر خدایی و خداوند تو را با رسالت و همصبحتی خود بر مردمان برتری داد، نزد خدا برایمان شفاعت کن! آیا نمی‌بینی ما در چه حالی هستیم و به ما چه رسیده است؟! موسی می‌گوید</w:t>
      </w:r>
      <w:r w:rsidR="009272A6" w:rsidRPr="00B97E71">
        <w:rPr>
          <w:rStyle w:val="Char7"/>
          <w:rFonts w:hint="cs"/>
          <w:rtl/>
        </w:rPr>
        <w:t>:</w:t>
      </w:r>
      <w:r w:rsidRPr="00B97E71">
        <w:rPr>
          <w:rStyle w:val="Char7"/>
          <w:rFonts w:hint="cs"/>
          <w:rtl/>
        </w:rPr>
        <w:t xml:space="preserve"> خدای من امروز چنان خشمگین و غضبناک است که قبلاً چنین نبوده و بعداً نیز چنین نمی‌شود، من قبلاً یک نفر را کشته‌ام که به کشتن او امر نشده بودم و من اکنون در فکر خود هستم، خودم! نزد کس دیگری غیر از من بروید، بروید پیش عیسی. نزد عیسی می‌آیند و می‌گویند</w:t>
      </w:r>
      <w:r w:rsidR="009272A6" w:rsidRPr="00B97E71">
        <w:rPr>
          <w:rStyle w:val="Char7"/>
          <w:rFonts w:hint="cs"/>
          <w:rtl/>
        </w:rPr>
        <w:t>:</w:t>
      </w:r>
      <w:r w:rsidRPr="00B97E71">
        <w:rPr>
          <w:rStyle w:val="Char7"/>
          <w:rFonts w:hint="cs"/>
          <w:rtl/>
        </w:rPr>
        <w:t xml:space="preserve"> ای عیسی! تو رسول خدا و کلمه‌ی او هستی که آن را به مریم القا کرد و روح خدایی و در گهواره با مردم سخن گفتی، نزد خدا برایمان شفاعت کن! آیا نمی‌بینی ما در چه حالی هستیم و به ما چه رسیده است؟! عیسی می‌گوید</w:t>
      </w:r>
      <w:r w:rsidR="009272A6" w:rsidRPr="00B97E71">
        <w:rPr>
          <w:rStyle w:val="Char7"/>
          <w:rFonts w:hint="cs"/>
          <w:rtl/>
        </w:rPr>
        <w:t>:</w:t>
      </w:r>
      <w:r w:rsidRPr="00B97E71">
        <w:rPr>
          <w:rStyle w:val="Char7"/>
          <w:rFonts w:hint="cs"/>
          <w:rtl/>
        </w:rPr>
        <w:t xml:space="preserve"> خدای من امروز چنان خشمگین وغضبناک است که قبلاً چنین نبوده و بعداً نیز چنین نمی‌شود ـ اما گناهی را از خود ذکر نکرد ـ من اکنون در فکر خود هستم، خودم! نزد کس دیگری غیر از من بروید، بروید پیش محمد</w:t>
      </w:r>
      <w:r w:rsidR="000A0F18" w:rsidRPr="000A0F18">
        <w:rPr>
          <w:rFonts w:cs="CTraditional Arabic" w:hint="cs"/>
          <w:sz w:val="28"/>
          <w:szCs w:val="28"/>
          <w:rtl/>
          <w:lang w:bidi="fa-IR"/>
        </w:rPr>
        <w:t xml:space="preserve"> ص</w:t>
      </w:r>
      <w:r w:rsidRPr="007E4299">
        <w:rPr>
          <w:rStyle w:val="Charb"/>
          <w:rFonts w:hint="cs"/>
          <w:rtl/>
        </w:rPr>
        <w:t>!</w:t>
      </w:r>
      <w:r w:rsidR="00D37107">
        <w:rPr>
          <w:rStyle w:val="Charb"/>
          <w:rFonts w:hint="cs"/>
          <w:rtl/>
        </w:rPr>
        <w:t>»</w:t>
      </w:r>
      <w:r w:rsidRPr="00D37107">
        <w:rPr>
          <w:rStyle w:val="Char5"/>
          <w:rFonts w:hint="cs"/>
          <w:rtl/>
        </w:rPr>
        <w:t>»</w:t>
      </w:r>
      <w:r w:rsidRPr="007E4299">
        <w:rPr>
          <w:rStyle w:val="Charb"/>
          <w:rFonts w:hint="cs"/>
          <w:rtl/>
        </w:rPr>
        <w:t>.</w:t>
      </w:r>
    </w:p>
    <w:p w:rsidR="003B70B7" w:rsidRPr="007E4299" w:rsidRDefault="003B70B7" w:rsidP="0046018A">
      <w:pPr>
        <w:ind w:firstLine="284"/>
        <w:jc w:val="both"/>
        <w:rPr>
          <w:rStyle w:val="Charb"/>
          <w:rtl/>
        </w:rPr>
      </w:pPr>
      <w:r w:rsidRPr="00D37107">
        <w:rPr>
          <w:rStyle w:val="Charb"/>
          <w:rFonts w:hint="cs"/>
          <w:rtl/>
        </w:rPr>
        <w:t>در روایتی دیگر (در ادامه) آمده است که فرمودند</w:t>
      </w:r>
      <w:r w:rsidR="009272A6" w:rsidRPr="00D37107">
        <w:rPr>
          <w:rStyle w:val="Charb"/>
          <w:rFonts w:hint="cs"/>
          <w:rtl/>
        </w:rPr>
        <w:t>:</w:t>
      </w:r>
      <w:r w:rsidRPr="00D37107">
        <w:rPr>
          <w:rStyle w:val="Charb"/>
          <w:rFonts w:hint="cs"/>
          <w:rtl/>
        </w:rPr>
        <w:t xml:space="preserve"> </w:t>
      </w:r>
      <w:r w:rsidRPr="00D37107">
        <w:rPr>
          <w:rStyle w:val="Char5"/>
          <w:rFonts w:hint="cs"/>
          <w:rtl/>
        </w:rPr>
        <w:t>«</w:t>
      </w:r>
      <w:r w:rsidRPr="00B97E71">
        <w:rPr>
          <w:rStyle w:val="Char7"/>
          <w:rFonts w:hint="cs"/>
          <w:rtl/>
        </w:rPr>
        <w:t>نزد من (حضرت محمد</w:t>
      </w:r>
      <w:r w:rsidR="000A0F18" w:rsidRPr="000A0F18">
        <w:rPr>
          <w:rFonts w:cs="CTraditional Arabic" w:hint="cs"/>
          <w:sz w:val="28"/>
          <w:szCs w:val="28"/>
          <w:rtl/>
          <w:lang w:bidi="fa-IR"/>
        </w:rPr>
        <w:t xml:space="preserve"> ص</w:t>
      </w:r>
      <w:r w:rsidRPr="007E4299">
        <w:rPr>
          <w:rStyle w:val="Charb"/>
          <w:rFonts w:hint="cs"/>
          <w:rtl/>
        </w:rPr>
        <w:t xml:space="preserve">) </w:t>
      </w:r>
      <w:r w:rsidRPr="00B97E71">
        <w:rPr>
          <w:rStyle w:val="Char7"/>
          <w:rFonts w:hint="cs"/>
          <w:rtl/>
        </w:rPr>
        <w:t>می‌آیند و می‌گویند</w:t>
      </w:r>
      <w:r w:rsidR="009272A6" w:rsidRPr="00B97E71">
        <w:rPr>
          <w:rStyle w:val="Char7"/>
          <w:rFonts w:hint="cs"/>
          <w:rtl/>
        </w:rPr>
        <w:t>:</w:t>
      </w:r>
      <w:r w:rsidRPr="00B97E71">
        <w:rPr>
          <w:rStyle w:val="Char7"/>
          <w:rFonts w:hint="cs"/>
          <w:rtl/>
        </w:rPr>
        <w:t xml:space="preserve"> ای محمد! تو فرستاده‌ی خدا و خاتم انبیا هستی و خداوند گناهان گذشته و آینده‌ی تو را بخشیده است، نزد خدا برایمان شفاعت کن! آیا نمی‌بینی ما در چه حالی هستیم و به ما چه رسیده است؟! و من، به راه می‌افتم و تا زیر عرش می‌روم و در مقابل پروردگارم به سجده می‌افتم، سپس در آن سجده، خداوند زبان مرا به ستایش‌ها و نیایش‌های نیکوی خودش طوری می‌گشاید که برای کسی پیش از من چنین گشایشی در شکرگزاری مقدر نفرموده است، بعد ندا می‌رسد</w:t>
      </w:r>
      <w:r w:rsidR="009272A6" w:rsidRPr="00B97E71">
        <w:rPr>
          <w:rStyle w:val="Char7"/>
          <w:rFonts w:hint="cs"/>
          <w:rtl/>
        </w:rPr>
        <w:t>:</w:t>
      </w:r>
      <w:r w:rsidRPr="00B97E71">
        <w:rPr>
          <w:rStyle w:val="Char7"/>
          <w:rFonts w:hint="cs"/>
          <w:rtl/>
        </w:rPr>
        <w:t xml:space="preserve"> ای محمد! سرت را بلند کن و بخواه که تو به عطا می‌شود و شفاعت کن که شفاعت تو قبول می‌گردد! من، سرم را از سجده بلند می‌کنم و می‌گویم پرودگارا! امتم! پرودگارا! امتم! ندا می‌اید</w:t>
      </w:r>
      <w:r w:rsidR="009272A6" w:rsidRPr="00B97E71">
        <w:rPr>
          <w:rStyle w:val="Char7"/>
          <w:rFonts w:hint="cs"/>
          <w:rtl/>
        </w:rPr>
        <w:t>:</w:t>
      </w:r>
      <w:r w:rsidRPr="00B97E71">
        <w:rPr>
          <w:rStyle w:val="Char7"/>
          <w:rFonts w:hint="cs"/>
          <w:rtl/>
        </w:rPr>
        <w:t xml:space="preserve"> ای محمد! از امت خودت آنها را که حسابی برایشان نیست از در راست درهای بهشت داخل کن و امتت در داخل شدن به بهشت از بقیه‌ی </w:t>
      </w:r>
      <w:r w:rsidR="0046018A" w:rsidRPr="00B97E71">
        <w:rPr>
          <w:rStyle w:val="Char7"/>
          <w:rFonts w:hint="cs"/>
          <w:rtl/>
        </w:rPr>
        <w:t>درهای آن با سایر مردمان هم شریک</w:t>
      </w:r>
      <w:r w:rsidRPr="00B97E71">
        <w:rPr>
          <w:rStyle w:val="Char7"/>
          <w:rFonts w:hint="cs"/>
          <w:rtl/>
        </w:rPr>
        <w:t xml:space="preserve"> هستند»، سپس فرمودند</w:t>
      </w:r>
      <w:r w:rsidR="009272A6" w:rsidRPr="00B97E71">
        <w:rPr>
          <w:rStyle w:val="Char7"/>
          <w:rFonts w:hint="cs"/>
          <w:rtl/>
        </w:rPr>
        <w:t>:</w:t>
      </w:r>
      <w:r w:rsidRPr="00B97E71">
        <w:rPr>
          <w:rStyle w:val="Char7"/>
          <w:rFonts w:hint="cs"/>
          <w:rtl/>
        </w:rPr>
        <w:t xml:space="preserve"> «سوگند به خدایی که </w:t>
      </w:r>
      <w:r w:rsidR="0046018A" w:rsidRPr="00B97E71">
        <w:rPr>
          <w:rStyle w:val="Char7"/>
          <w:rFonts w:hint="cs"/>
          <w:rtl/>
        </w:rPr>
        <w:t>جانم</w:t>
      </w:r>
      <w:r w:rsidRPr="00B97E71">
        <w:rPr>
          <w:rStyle w:val="Char7"/>
          <w:rFonts w:hint="cs"/>
          <w:rtl/>
        </w:rPr>
        <w:t xml:space="preserve"> در دست اوست، فاصله‌ی میان دو در از درهای بهشت، مانند فاصله‌ی بین مکه و هجر یا فاصله‌ی بین مکه و بصری است</w:t>
      </w:r>
      <w:r w:rsidRPr="007E4299">
        <w:rPr>
          <w:rStyle w:val="Charb"/>
          <w:rFonts w:hint="cs"/>
          <w:rtl/>
        </w:rPr>
        <w:t>»</w:t>
      </w:r>
      <w:r w:rsidR="00FC460C" w:rsidRPr="007E4299">
        <w:rPr>
          <w:rStyle w:val="Char5"/>
          <w:rFonts w:hint="cs"/>
          <w:rtl/>
        </w:rPr>
        <w:t>»</w:t>
      </w:r>
      <w:r w:rsidRPr="007E4299">
        <w:rPr>
          <w:rStyle w:val="FootnoteReference"/>
          <w:rFonts w:cs="IRNazli"/>
          <w:spacing w:val="-2"/>
          <w:sz w:val="28"/>
          <w:szCs w:val="28"/>
          <w:rtl/>
          <w:lang w:bidi="fa-IR"/>
        </w:rPr>
        <w:footnoteReference w:id="1094"/>
      </w:r>
      <w:r w:rsidRPr="007E4299">
        <w:rPr>
          <w:rStyle w:val="Charb"/>
          <w:rFonts w:hint="cs"/>
          <w:rtl/>
        </w:rPr>
        <w:t xml:space="preserve"> و </w:t>
      </w:r>
      <w:r w:rsidRPr="007E4299">
        <w:rPr>
          <w:rStyle w:val="FootnoteReference"/>
          <w:rFonts w:cs="IRNazli"/>
          <w:spacing w:val="-2"/>
          <w:sz w:val="28"/>
          <w:szCs w:val="28"/>
          <w:rtl/>
          <w:lang w:bidi="fa-IR"/>
        </w:rPr>
        <w:footnoteReference w:id="1095"/>
      </w:r>
      <w:r w:rsidR="00657EA2">
        <w:rPr>
          <w:rStyle w:val="Charb"/>
          <w:rFonts w:hint="cs"/>
          <w:rtl/>
        </w:rPr>
        <w:t>.</w:t>
      </w:r>
    </w:p>
    <w:p w:rsidR="00531B1A" w:rsidRPr="00E36729" w:rsidRDefault="00531B1A" w:rsidP="00862644">
      <w:pPr>
        <w:pStyle w:val="a"/>
        <w:rPr>
          <w:rtl/>
        </w:rPr>
      </w:pPr>
      <w:r w:rsidRPr="00F37743">
        <w:rPr>
          <w:rStyle w:val="Charb"/>
          <w:rtl/>
        </w:rPr>
        <w:t>1867</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جاءَ إِبْرَاهِيمُ</w:t>
      </w:r>
      <w:r w:rsidR="000A0F18">
        <w:rPr>
          <w:rtl/>
        </w:rPr>
        <w:t xml:space="preserve"> </w:t>
      </w:r>
      <w:r w:rsidR="000A0F18" w:rsidRPr="000A0F18">
        <w:rPr>
          <w:rFonts w:cs="CTraditional Arabic"/>
          <w:szCs w:val="28"/>
          <w:rtl/>
        </w:rPr>
        <w:t>ص</w:t>
      </w:r>
      <w:r w:rsidRPr="00E36729">
        <w:rPr>
          <w:rtl/>
        </w:rPr>
        <w:t xml:space="preserve"> بِأُمِّ إِسْمَاعِيل وَبابنِهَا إِسْمَاعِيلَ وَهِي تُرْضِعُهُ حَتَّى وَضَعَهَا عِنْدَ الْبَيْتِ عِنْدَ دَوْحَةٍ فوْقَ زَمْزَمَ في أَعْلَى المسْجِدِ</w:t>
      </w:r>
      <w:r w:rsidR="009272A6">
        <w:rPr>
          <w:rtl/>
        </w:rPr>
        <w:t>،</w:t>
      </w:r>
      <w:r w:rsidRPr="00E36729">
        <w:rPr>
          <w:rtl/>
        </w:rPr>
        <w:t xml:space="preserve"> وَلَيْسَ بمكَّةَ يَؤْمئذٍ أَحَدٌ وَلَيْسَ بِهَا مَاءٌ</w:t>
      </w:r>
      <w:r w:rsidR="009272A6">
        <w:rPr>
          <w:rtl/>
        </w:rPr>
        <w:t>،</w:t>
      </w:r>
      <w:r w:rsidRPr="00E36729">
        <w:rPr>
          <w:rtl/>
        </w:rPr>
        <w:t xml:space="preserve"> فَوضَعَهَمَا هُنَاكَ</w:t>
      </w:r>
      <w:r w:rsidR="009272A6">
        <w:rPr>
          <w:rtl/>
        </w:rPr>
        <w:t>،</w:t>
      </w:r>
      <w:r w:rsidRPr="00E36729">
        <w:rPr>
          <w:rtl/>
        </w:rPr>
        <w:t xml:space="preserve"> وَوضَع عِنْدَهُمَا جِرَاباً فِيه تَمرٌ</w:t>
      </w:r>
      <w:r w:rsidR="009272A6">
        <w:rPr>
          <w:rtl/>
        </w:rPr>
        <w:t>،</w:t>
      </w:r>
      <w:r w:rsidRPr="00E36729">
        <w:rPr>
          <w:rtl/>
        </w:rPr>
        <w:t xml:space="preserve"> وسِقَاء فيه مَاءٌ</w:t>
      </w:r>
      <w:r w:rsidR="009272A6">
        <w:rPr>
          <w:rtl/>
        </w:rPr>
        <w:t>.</w:t>
      </w:r>
      <w:r w:rsidR="008B56DF">
        <w:rPr>
          <w:rtl/>
        </w:rPr>
        <w:t xml:space="preserve"> </w:t>
      </w:r>
      <w:r w:rsidRPr="00E36729">
        <w:rPr>
          <w:rtl/>
        </w:rPr>
        <w:t>ثُمَّ قَفي إِبْرَاهِيمُ مُنْطَلِقاً</w:t>
      </w:r>
      <w:r w:rsidR="009272A6">
        <w:rPr>
          <w:rtl/>
        </w:rPr>
        <w:t>،</w:t>
      </w:r>
      <w:r w:rsidRPr="00E36729">
        <w:rPr>
          <w:rtl/>
        </w:rPr>
        <w:t xml:space="preserve"> فتَبِعتْهُ أُمُّ إِسْماعِيل فَقَالَتْ</w:t>
      </w:r>
      <w:r w:rsidR="009272A6">
        <w:rPr>
          <w:rtl/>
        </w:rPr>
        <w:t>:</w:t>
      </w:r>
      <w:r w:rsidRPr="00E36729">
        <w:rPr>
          <w:rtl/>
        </w:rPr>
        <w:t xml:space="preserve"> يا إِبْراهِيمُ أَيْنَ تَذْهَبُ وتَتْرُكُنَا بهَذا الْوادِي ليْسَ فِيهِ أَنيسٌ ولاَ شَيءٌ</w:t>
      </w:r>
      <w:r w:rsidR="00EA381D">
        <w:rPr>
          <w:rtl/>
        </w:rPr>
        <w:t>؟</w:t>
      </w:r>
      <w:r w:rsidRPr="00E36729">
        <w:rPr>
          <w:rtl/>
        </w:rPr>
        <w:t xml:space="preserve"> فَقَالَتْ لَهُ ذَلكَ مِراراً</w:t>
      </w:r>
      <w:r w:rsidR="009272A6">
        <w:rPr>
          <w:rtl/>
        </w:rPr>
        <w:t>،</w:t>
      </w:r>
      <w:r w:rsidRPr="00E36729">
        <w:rPr>
          <w:rtl/>
        </w:rPr>
        <w:t xml:space="preserve"> وجعل لاَ يلْتَفِتُ إِلَيْهَا</w:t>
      </w:r>
      <w:r w:rsidR="009272A6">
        <w:rPr>
          <w:rtl/>
        </w:rPr>
        <w:t>،</w:t>
      </w:r>
      <w:r w:rsidRPr="00E36729">
        <w:rPr>
          <w:rtl/>
        </w:rPr>
        <w:t xml:space="preserve"> قَالَتْ لَه: آللَّهُ أَمركَ بِهذَا</w:t>
      </w:r>
      <w:r w:rsidR="00EA381D">
        <w:rPr>
          <w:rtl/>
        </w:rPr>
        <w:t>؟</w:t>
      </w:r>
      <w:r w:rsidRPr="00E36729">
        <w:rPr>
          <w:rtl/>
        </w:rPr>
        <w:t xml:space="preserve"> قَالَ</w:t>
      </w:r>
      <w:r w:rsidR="009272A6">
        <w:rPr>
          <w:rtl/>
        </w:rPr>
        <w:t>:</w:t>
      </w:r>
      <w:r w:rsidRPr="00E36729">
        <w:rPr>
          <w:rtl/>
        </w:rPr>
        <w:t xml:space="preserve"> نَعَمْ</w:t>
      </w:r>
      <w:r w:rsidR="009272A6">
        <w:rPr>
          <w:rtl/>
        </w:rPr>
        <w:t>.</w:t>
      </w:r>
      <w:r w:rsidRPr="00E36729">
        <w:rPr>
          <w:rtl/>
        </w:rPr>
        <w:t xml:space="preserve"> قَالَت</w:t>
      </w:r>
      <w:r w:rsidR="009272A6">
        <w:rPr>
          <w:rtl/>
        </w:rPr>
        <w:t>:</w:t>
      </w:r>
      <w:r w:rsidRPr="00E36729">
        <w:rPr>
          <w:rtl/>
        </w:rPr>
        <w:t xml:space="preserve"> إِذًا لا يُضَيِّعُنا</w:t>
      </w:r>
      <w:r w:rsidR="009272A6">
        <w:rPr>
          <w:rtl/>
        </w:rPr>
        <w:t>،</w:t>
      </w:r>
      <w:r w:rsidRPr="00E36729">
        <w:rPr>
          <w:rtl/>
        </w:rPr>
        <w:t xml:space="preserve"> ثُمَّ رجعتْ</w:t>
      </w:r>
      <w:r w:rsidR="009272A6">
        <w:rPr>
          <w:rtl/>
        </w:rPr>
        <w:t>.</w:t>
      </w:r>
      <w:r w:rsidRPr="00E36729">
        <w:rPr>
          <w:rtl/>
        </w:rPr>
        <w:t>فَانْطَلقَ إِبْراهِيمُ</w:t>
      </w:r>
      <w:r w:rsidR="000A0F18">
        <w:rPr>
          <w:rtl/>
        </w:rPr>
        <w:t xml:space="preserve"> </w:t>
      </w:r>
      <w:r w:rsidR="000A0F18" w:rsidRPr="000A0F18">
        <w:rPr>
          <w:rFonts w:cs="CTraditional Arabic"/>
          <w:szCs w:val="28"/>
          <w:rtl/>
        </w:rPr>
        <w:t>ص</w:t>
      </w:r>
      <w:r w:rsidR="009272A6">
        <w:rPr>
          <w:rtl/>
        </w:rPr>
        <w:t>،</w:t>
      </w:r>
      <w:r w:rsidRPr="00E36729">
        <w:rPr>
          <w:rtl/>
        </w:rPr>
        <w:t xml:space="preserve"> حَتَّى إِذا كَانَ عِنْدَ الثَّنِيَّةِ حيْثُ لا يَروْنَهُ</w:t>
      </w:r>
      <w:r w:rsidR="009272A6">
        <w:rPr>
          <w:rtl/>
        </w:rPr>
        <w:t>.</w:t>
      </w:r>
      <w:r w:rsidRPr="00E36729">
        <w:rPr>
          <w:rtl/>
        </w:rPr>
        <w:t xml:space="preserve"> اسْتَقْبل بِوجْههِ الْبيْتَ، ثُمَّ دعا بهَؤُلاءِ الدَّعواتِ</w:t>
      </w:r>
      <w:r w:rsidR="009272A6">
        <w:rPr>
          <w:rtl/>
        </w:rPr>
        <w:t>،</w:t>
      </w:r>
      <w:r w:rsidRPr="00E36729">
        <w:rPr>
          <w:rtl/>
        </w:rPr>
        <w:t xml:space="preserve"> فَرفَعَ يدَيْه فقَالَ</w:t>
      </w:r>
      <w:r w:rsidR="009272A6">
        <w:rPr>
          <w:rtl/>
        </w:rPr>
        <w:t>:</w:t>
      </w:r>
      <w:r w:rsidRPr="00E36729">
        <w:rPr>
          <w:rtl/>
        </w:rPr>
        <w:t xml:space="preserve"> </w:t>
      </w:r>
      <w:r w:rsidR="00290831" w:rsidRPr="00F37743">
        <w:rPr>
          <w:rStyle w:val="Char5"/>
          <w:rtl/>
        </w:rPr>
        <w:t>﴿</w:t>
      </w:r>
      <w:r w:rsidR="00290831" w:rsidRPr="00F37743">
        <w:rPr>
          <w:rStyle w:val="Char3"/>
          <w:rtl/>
        </w:rPr>
        <w:t>رَّبَّنَآ إِنِّيٓ أَسۡكَنتُ مِن ذُرِّيَّتِي بِوَادٍ غَيۡرِ ذِي زَرۡعٍ</w:t>
      </w:r>
      <w:r w:rsidR="00290831" w:rsidRPr="00F37743">
        <w:rPr>
          <w:rStyle w:val="Char5"/>
          <w:rFonts w:hint="cs"/>
          <w:rtl/>
        </w:rPr>
        <w:t>﴾</w:t>
      </w:r>
      <w:r w:rsidR="00290831" w:rsidRPr="00F37743">
        <w:rPr>
          <w:rStyle w:val="Char4"/>
          <w:rtl/>
        </w:rPr>
        <w:t xml:space="preserve"> [إبراه</w:t>
      </w:r>
      <w:r w:rsidR="00D12FA5">
        <w:rPr>
          <w:rStyle w:val="Char4"/>
          <w:rtl/>
        </w:rPr>
        <w:t>ی</w:t>
      </w:r>
      <w:r w:rsidR="00290831" w:rsidRPr="00F37743">
        <w:rPr>
          <w:rStyle w:val="Char4"/>
          <w:rtl/>
        </w:rPr>
        <w:t>م: 37]</w:t>
      </w:r>
      <w:r w:rsidR="00290831" w:rsidRPr="00F37743">
        <w:rPr>
          <w:rStyle w:val="Char4"/>
          <w:rFonts w:hint="cs"/>
          <w:rtl/>
        </w:rPr>
        <w:t>.</w:t>
      </w:r>
      <w:r w:rsidRPr="00E36729">
        <w:rPr>
          <w:rtl/>
        </w:rPr>
        <w:t xml:space="preserve"> حتَّى بلَغَ </w:t>
      </w:r>
      <w:r w:rsidR="00290831" w:rsidRPr="00E07A79">
        <w:rPr>
          <w:rStyle w:val="Char5"/>
          <w:rtl/>
        </w:rPr>
        <w:t>﴿</w:t>
      </w:r>
      <w:r w:rsidR="00290831" w:rsidRPr="00E07A79">
        <w:rPr>
          <w:rStyle w:val="Char3"/>
          <w:rtl/>
        </w:rPr>
        <w:t>يَشۡكُرُونَ</w:t>
      </w:r>
      <w:r w:rsidR="00290831" w:rsidRPr="00E07A79">
        <w:rPr>
          <w:rStyle w:val="Char5"/>
          <w:rFonts w:hint="cs"/>
          <w:rtl/>
        </w:rPr>
        <w:t>﴾</w:t>
      </w:r>
      <w:r w:rsidR="009272A6">
        <w:rPr>
          <w:rtl/>
        </w:rPr>
        <w:t>.</w:t>
      </w:r>
      <w:r w:rsidRPr="00E36729">
        <w:rPr>
          <w:rtl/>
        </w:rPr>
        <w:t xml:space="preserve"> وجعلَتْ أُمُّ إِسْمَاعِيل تُرْضِعُ إِسْماعِيل</w:t>
      </w:r>
      <w:r w:rsidR="009272A6">
        <w:rPr>
          <w:rtl/>
        </w:rPr>
        <w:t>،</w:t>
      </w:r>
      <w:r w:rsidRPr="00E36729">
        <w:rPr>
          <w:rtl/>
        </w:rPr>
        <w:t xml:space="preserve"> وتَشْربُ مِنْ ذَلِكَ المَاءِ</w:t>
      </w:r>
      <w:r w:rsidR="009272A6">
        <w:rPr>
          <w:rtl/>
        </w:rPr>
        <w:t>،</w:t>
      </w:r>
      <w:r w:rsidRPr="00E36729">
        <w:rPr>
          <w:rtl/>
        </w:rPr>
        <w:t xml:space="preserve"> حتَّى إِذَا نَفِدَ ما في السِّقَاءِ عطشت وعَطِش ابْنُهَا</w:t>
      </w:r>
      <w:r w:rsidR="009272A6">
        <w:rPr>
          <w:rtl/>
        </w:rPr>
        <w:t>،</w:t>
      </w:r>
      <w:r w:rsidRPr="00E36729">
        <w:rPr>
          <w:rtl/>
        </w:rPr>
        <w:t xml:space="preserve"> وجعلَتْ تَنْظُرُ إِلَيْهِ يتَلوَّى</w:t>
      </w:r>
      <w:r w:rsidR="008B56DF">
        <w:rPr>
          <w:rtl/>
        </w:rPr>
        <w:t xml:space="preserve"> </w:t>
      </w:r>
      <w:r w:rsidRPr="00E36729">
        <w:rPr>
          <w:rtl/>
        </w:rPr>
        <w:t>أَوْ قَالَ</w:t>
      </w:r>
      <w:r w:rsidR="009272A6">
        <w:rPr>
          <w:rtl/>
        </w:rPr>
        <w:t>:</w:t>
      </w:r>
      <w:r w:rsidRPr="00E36729">
        <w:rPr>
          <w:rtl/>
        </w:rPr>
        <w:t xml:space="preserve"> يتَلَبَّطُ فَانْطَلَقَتْ كَراهِيةَ أَنْ تَنْظُر إِلَيْهِ</w:t>
      </w:r>
      <w:r w:rsidR="009272A6">
        <w:rPr>
          <w:rtl/>
        </w:rPr>
        <w:t>،</w:t>
      </w:r>
      <w:r w:rsidRPr="00E36729">
        <w:rPr>
          <w:rtl/>
        </w:rPr>
        <w:t xml:space="preserve"> فَوجدتِ الصَّفَا أَقْرَبَ جبَلٍ في الأرْضِ يلِيهَا</w:t>
      </w:r>
      <w:r w:rsidR="009272A6">
        <w:rPr>
          <w:rtl/>
        </w:rPr>
        <w:t>،</w:t>
      </w:r>
      <w:r w:rsidRPr="00E36729">
        <w:rPr>
          <w:rtl/>
        </w:rPr>
        <w:t xml:space="preserve"> فَقَامتْ علَيْهِ</w:t>
      </w:r>
      <w:r w:rsidR="009272A6">
        <w:rPr>
          <w:rtl/>
        </w:rPr>
        <w:t>،</w:t>
      </w:r>
      <w:r w:rsidRPr="00E36729">
        <w:rPr>
          <w:rtl/>
        </w:rPr>
        <w:t xml:space="preserve"> ثُمَّ استَقبَلَتِ الْوادِيَ تَنْظُرُ هَلْ تَرى أَحداً</w:t>
      </w:r>
      <w:r w:rsidR="00EA381D">
        <w:rPr>
          <w:rtl/>
        </w:rPr>
        <w:t>؟</w:t>
      </w:r>
      <w:r w:rsidRPr="00E36729">
        <w:rPr>
          <w:rtl/>
        </w:rPr>
        <w:t xml:space="preserve"> فَلَمْ تَر أَحداً</w:t>
      </w:r>
      <w:r w:rsidR="009272A6">
        <w:rPr>
          <w:rtl/>
        </w:rPr>
        <w:t>.</w:t>
      </w:r>
      <w:r w:rsidRPr="00E36729">
        <w:rPr>
          <w:rtl/>
        </w:rPr>
        <w:t xml:space="preserve"> فهَبطَتْ مِنَ الصَّفَا حتَّى إِذَا بلَغَتِ الْوادِيَ</w:t>
      </w:r>
      <w:r w:rsidR="009272A6">
        <w:rPr>
          <w:rtl/>
        </w:rPr>
        <w:t>،</w:t>
      </w:r>
      <w:r w:rsidRPr="00E36729">
        <w:rPr>
          <w:rtl/>
        </w:rPr>
        <w:t xml:space="preserve"> رفَعتْ طَرفَ دِرْعِهِا</w:t>
      </w:r>
      <w:r w:rsidR="009272A6">
        <w:rPr>
          <w:rtl/>
        </w:rPr>
        <w:t>،</w:t>
      </w:r>
      <w:r w:rsidRPr="00E36729">
        <w:rPr>
          <w:rtl/>
        </w:rPr>
        <w:t xml:space="preserve"> ثُمَّ سَعتْ سعْي الإِنْسانِ المجْهُودِ حتَّى جاوزَتِ الْوَادِيَ</w:t>
      </w:r>
      <w:r w:rsidR="009272A6">
        <w:rPr>
          <w:rtl/>
        </w:rPr>
        <w:t>،</w:t>
      </w:r>
      <w:r w:rsidRPr="00E36729">
        <w:rPr>
          <w:rtl/>
        </w:rPr>
        <w:t xml:space="preserve"> ثُمَّ أَتَتِ ال</w:t>
      </w:r>
      <w:r w:rsidR="00F37743">
        <w:rPr>
          <w:rFonts w:hint="cs"/>
          <w:rtl/>
        </w:rPr>
        <w:t>ـ</w:t>
      </w:r>
      <w:r w:rsidRPr="00E36729">
        <w:rPr>
          <w:rtl/>
        </w:rPr>
        <w:t>مرْوةَ</w:t>
      </w:r>
      <w:r w:rsidR="009272A6">
        <w:rPr>
          <w:rtl/>
        </w:rPr>
        <w:t>،</w:t>
      </w:r>
      <w:r w:rsidRPr="00E36729">
        <w:rPr>
          <w:rtl/>
        </w:rPr>
        <w:t xml:space="preserve"> فقامتْ علَيْهَا</w:t>
      </w:r>
      <w:r w:rsidR="009272A6">
        <w:rPr>
          <w:rtl/>
        </w:rPr>
        <w:t>،</w:t>
      </w:r>
      <w:r w:rsidRPr="00E36729">
        <w:rPr>
          <w:rtl/>
        </w:rPr>
        <w:t xml:space="preserve"> فنَظَرتْ هَلْ تَرى أَحَداً؟ فَلَمْ تَر أَحَداً</w:t>
      </w:r>
      <w:r w:rsidR="009272A6">
        <w:rPr>
          <w:rtl/>
        </w:rPr>
        <w:t>،</w:t>
      </w:r>
      <w:r w:rsidRPr="00E36729">
        <w:rPr>
          <w:rtl/>
        </w:rPr>
        <w:t xml:space="preserve"> فَفَعَلَتْ ذَلِكَ سَبْع مرَّاتٍ.</w:t>
      </w:r>
      <w:r w:rsidR="008B56DF">
        <w:rPr>
          <w:rtl/>
        </w:rPr>
        <w:t xml:space="preserve"> </w:t>
      </w:r>
      <w:r w:rsidRPr="00E36729">
        <w:rPr>
          <w:rtl/>
        </w:rPr>
        <w:t xml:space="preserve">قَال ابْنُ عبَّاسٍ </w:t>
      </w:r>
      <w:r w:rsidR="006A2C0C" w:rsidRPr="007E4299">
        <w:rPr>
          <w:rFonts w:cs="CTraditional Arabic"/>
          <w:szCs w:val="28"/>
          <w:rtl/>
        </w:rPr>
        <w:t>ب</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فَذَلِكَ سعْيُ النَّاسِ بيْنَهُما</w:t>
      </w:r>
      <w:r w:rsidR="009272A6">
        <w:rPr>
          <w:rtl/>
        </w:rPr>
        <w:t>».</w:t>
      </w:r>
      <w:r w:rsidRPr="00E36729">
        <w:rPr>
          <w:rtl/>
        </w:rPr>
        <w:t xml:space="preserve"> فلَمَّا أَشْرفَتْ علَى ال</w:t>
      </w:r>
      <w:r w:rsidR="00D37107">
        <w:rPr>
          <w:rFonts w:hint="cs"/>
          <w:rtl/>
        </w:rPr>
        <w:t>ـ</w:t>
      </w:r>
      <w:r w:rsidRPr="00E36729">
        <w:rPr>
          <w:rtl/>
        </w:rPr>
        <w:t>مرْوةِ سَمِعـتْ صوتاً</w:t>
      </w:r>
      <w:r w:rsidR="009272A6">
        <w:rPr>
          <w:rtl/>
        </w:rPr>
        <w:t>،</w:t>
      </w:r>
      <w:r w:rsidRPr="00E36729">
        <w:rPr>
          <w:rtl/>
        </w:rPr>
        <w:t xml:space="preserve"> فَقَالَتْ</w:t>
      </w:r>
      <w:r w:rsidR="009272A6">
        <w:rPr>
          <w:rtl/>
        </w:rPr>
        <w:t>:</w:t>
      </w:r>
      <w:r w:rsidRPr="00E36729">
        <w:rPr>
          <w:rtl/>
        </w:rPr>
        <w:t xml:space="preserve"> صهْ</w:t>
      </w:r>
      <w:r w:rsidR="008B56DF">
        <w:rPr>
          <w:rtl/>
        </w:rPr>
        <w:t xml:space="preserve"> </w:t>
      </w:r>
      <w:r w:rsidRPr="00E36729">
        <w:rPr>
          <w:rtl/>
        </w:rPr>
        <w:t>تُرِيدُ نَفْسهَا</w:t>
      </w:r>
      <w:r w:rsidR="008B56DF">
        <w:rPr>
          <w:rtl/>
        </w:rPr>
        <w:t xml:space="preserve"> </w:t>
      </w:r>
      <w:r w:rsidRPr="00E36729">
        <w:rPr>
          <w:rtl/>
        </w:rPr>
        <w:t>ثُمَّ تَسمَعَتْ</w:t>
      </w:r>
      <w:r w:rsidR="009272A6">
        <w:rPr>
          <w:rtl/>
        </w:rPr>
        <w:t>،</w:t>
      </w:r>
      <w:r w:rsidRPr="00E36729">
        <w:rPr>
          <w:rtl/>
        </w:rPr>
        <w:t xml:space="preserve"> فَسمِعتْ أَيْضاً فَقَالتْ</w:t>
      </w:r>
      <w:r w:rsidR="009272A6">
        <w:rPr>
          <w:rtl/>
        </w:rPr>
        <w:t>:</w:t>
      </w:r>
      <w:r w:rsidRPr="00E36729">
        <w:rPr>
          <w:rtl/>
        </w:rPr>
        <w:t xml:space="preserve"> قَدْ أَسْمعْتَ إِنْ كَانَ عِنْدكَ غَواثٌ</w:t>
      </w:r>
      <w:r w:rsidR="009272A6">
        <w:rPr>
          <w:rtl/>
        </w:rPr>
        <w:t>.</w:t>
      </w:r>
      <w:r w:rsidRPr="00E36729">
        <w:rPr>
          <w:rtl/>
        </w:rPr>
        <w:t>فأَغِث</w:t>
      </w:r>
      <w:r w:rsidR="009272A6">
        <w:rPr>
          <w:rtl/>
        </w:rPr>
        <w:t>.</w:t>
      </w:r>
      <w:r w:rsidR="008B56DF">
        <w:rPr>
          <w:rtl/>
        </w:rPr>
        <w:t xml:space="preserve"> </w:t>
      </w:r>
      <w:r w:rsidRPr="00E36729">
        <w:rPr>
          <w:rtl/>
        </w:rPr>
        <w:t>فَإِذَا هِي بِال</w:t>
      </w:r>
      <w:r w:rsidR="00F37743">
        <w:rPr>
          <w:rFonts w:hint="cs"/>
          <w:rtl/>
        </w:rPr>
        <w:t>ـ</w:t>
      </w:r>
      <w:r w:rsidRPr="00E36729">
        <w:rPr>
          <w:rtl/>
        </w:rPr>
        <w:t>ملَكِ عِنْد موْضِعِ زمزَم</w:t>
      </w:r>
      <w:r w:rsidR="009272A6">
        <w:rPr>
          <w:rtl/>
        </w:rPr>
        <w:t>،</w:t>
      </w:r>
      <w:r w:rsidRPr="00E36729">
        <w:rPr>
          <w:rtl/>
        </w:rPr>
        <w:t xml:space="preserve"> فَبحثَ بِعقِبِهِ</w:t>
      </w:r>
      <w:r w:rsidR="008B56DF">
        <w:rPr>
          <w:rtl/>
        </w:rPr>
        <w:t xml:space="preserve"> </w:t>
      </w:r>
      <w:r w:rsidRPr="00E36729">
        <w:rPr>
          <w:rtl/>
        </w:rPr>
        <w:t>أَوْ قَال بِجنَاحِهِ</w:t>
      </w:r>
      <w:r w:rsidR="008B56DF">
        <w:rPr>
          <w:rtl/>
        </w:rPr>
        <w:t xml:space="preserve"> </w:t>
      </w:r>
      <w:r w:rsidRPr="00E36729">
        <w:rPr>
          <w:rtl/>
        </w:rPr>
        <w:t>حَتَّى ظَهَرَ ال</w:t>
      </w:r>
      <w:r w:rsidR="00F37743">
        <w:rPr>
          <w:rFonts w:hint="cs"/>
          <w:rtl/>
        </w:rPr>
        <w:t>ـ</w:t>
      </w:r>
      <w:r w:rsidRPr="00E36729">
        <w:rPr>
          <w:rtl/>
        </w:rPr>
        <w:t>ماءُ، فَجعلَتْ تُحوِّضُهُ وَتَقُولُ بِيدِهَا هَكَذَا</w:t>
      </w:r>
      <w:r w:rsidR="009272A6">
        <w:rPr>
          <w:rtl/>
        </w:rPr>
        <w:t>،</w:t>
      </w:r>
      <w:r w:rsidRPr="00E36729">
        <w:rPr>
          <w:rtl/>
        </w:rPr>
        <w:t xml:space="preserve"> وجعَلَتْ تَغْرُفُ المَاءَ في سِقَائِهَا وهُو يفُورُ بَعْدَ ما تَغْرفُ وفي روايةٍ</w:t>
      </w:r>
      <w:r w:rsidR="009272A6">
        <w:rPr>
          <w:rtl/>
        </w:rPr>
        <w:t>:</w:t>
      </w:r>
      <w:r w:rsidRPr="00E36729">
        <w:rPr>
          <w:rtl/>
        </w:rPr>
        <w:t xml:space="preserve"> بِقَدرِ ما تَغْرِفُ</w:t>
      </w:r>
      <w:r w:rsidR="009272A6">
        <w:rPr>
          <w:rtl/>
        </w:rPr>
        <w:t>.</w:t>
      </w:r>
      <w:r w:rsidR="008B56DF">
        <w:rPr>
          <w:rtl/>
        </w:rPr>
        <w:t xml:space="preserve"> </w:t>
      </w:r>
      <w:r w:rsidRPr="00E36729">
        <w:rPr>
          <w:rtl/>
        </w:rPr>
        <w:t xml:space="preserve">قَال ابْنُ عبَّاسٍ </w:t>
      </w:r>
      <w:r w:rsidR="006A2C0C" w:rsidRPr="007E4299">
        <w:rPr>
          <w:rFonts w:cs="CTraditional Arabic"/>
          <w:szCs w:val="28"/>
          <w:rtl/>
        </w:rPr>
        <w:t>ب</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رحِم اللَّه أُمَّ إِسماعِيل لَوْ تَركْت زَمزَم</w:t>
      </w:r>
      <w:r w:rsidR="008B56DF">
        <w:rPr>
          <w:rtl/>
        </w:rPr>
        <w:t xml:space="preserve"> </w:t>
      </w:r>
      <w:r w:rsidRPr="00E36729">
        <w:rPr>
          <w:rtl/>
        </w:rPr>
        <w:t>أَوْ قَالَ</w:t>
      </w:r>
      <w:r w:rsidR="009272A6">
        <w:rPr>
          <w:rtl/>
        </w:rPr>
        <w:t>:</w:t>
      </w:r>
      <w:r w:rsidRPr="00E36729">
        <w:rPr>
          <w:rtl/>
        </w:rPr>
        <w:t xml:space="preserve"> لوْ لَمْ تَغْرِفْ مِنَ المَاءِ</w:t>
      </w:r>
      <w:r w:rsidR="009272A6">
        <w:rPr>
          <w:rtl/>
        </w:rPr>
        <w:t>،</w:t>
      </w:r>
      <w:r w:rsidRPr="00E36729">
        <w:rPr>
          <w:rtl/>
        </w:rPr>
        <w:t xml:space="preserve"> لَكَانَتْ زَمْزَمُ عيْناً معِيناً</w:t>
      </w:r>
      <w:r w:rsidR="0011028C">
        <w:rPr>
          <w:rFonts w:hint="cs"/>
          <w:rtl/>
        </w:rPr>
        <w:t>»</w:t>
      </w:r>
      <w:r w:rsidRPr="00E36729">
        <w:rPr>
          <w:rtl/>
        </w:rPr>
        <w:t xml:space="preserve"> قَال فَشَرِبتْ</w:t>
      </w:r>
      <w:r w:rsidR="009272A6">
        <w:rPr>
          <w:rtl/>
        </w:rPr>
        <w:t>،</w:t>
      </w:r>
      <w:r w:rsidRPr="00E36729">
        <w:rPr>
          <w:rtl/>
        </w:rPr>
        <w:t xml:space="preserve"> وَأَرْضَعَتْ وَلَدهَا</w:t>
      </w:r>
      <w:r w:rsidR="009272A6">
        <w:rPr>
          <w:rtl/>
        </w:rPr>
        <w:t>.</w:t>
      </w:r>
    </w:p>
    <w:p w:rsidR="00531B1A" w:rsidRPr="00E36729" w:rsidRDefault="00531B1A" w:rsidP="009D21BF">
      <w:pPr>
        <w:pStyle w:val="a"/>
        <w:rPr>
          <w:rtl/>
        </w:rPr>
      </w:pPr>
      <w:r w:rsidRPr="00E36729">
        <w:rPr>
          <w:rtl/>
        </w:rPr>
        <w:t>فَقَال لَهَا ال</w:t>
      </w:r>
      <w:r w:rsidR="00F37743">
        <w:rPr>
          <w:rFonts w:hint="cs"/>
          <w:rtl/>
        </w:rPr>
        <w:t>ـ</w:t>
      </w:r>
      <w:r w:rsidRPr="00E36729">
        <w:rPr>
          <w:rtl/>
        </w:rPr>
        <w:t>ملَكُ</w:t>
      </w:r>
      <w:r w:rsidR="009272A6">
        <w:rPr>
          <w:rtl/>
        </w:rPr>
        <w:t>:</w:t>
      </w:r>
      <w:r w:rsidRPr="00E36729">
        <w:rPr>
          <w:rtl/>
        </w:rPr>
        <w:t xml:space="preserve"> لاَ تَخَافُوا الضَّيْعَة فَإِنَّ هَهُنَا بَيْتاً للَّهِ يبنيه هَذَا الْغُلاَمُ وأَبُوهُ</w:t>
      </w:r>
      <w:r w:rsidR="009272A6">
        <w:rPr>
          <w:rtl/>
        </w:rPr>
        <w:t>،</w:t>
      </w:r>
      <w:r w:rsidRPr="00E36729">
        <w:rPr>
          <w:rtl/>
        </w:rPr>
        <w:t xml:space="preserve"> وإِنَّ اللَّه لا يُضيِّعُ أَهْلَهُ</w:t>
      </w:r>
      <w:r w:rsidR="009272A6">
        <w:rPr>
          <w:rtl/>
        </w:rPr>
        <w:t>،</w:t>
      </w:r>
      <w:r w:rsidRPr="00E36729">
        <w:rPr>
          <w:rtl/>
        </w:rPr>
        <w:t xml:space="preserve"> وَكَانَ الْبيْتُ مُرْتَفِعاً مِنَ الأَرْضِ كَالرَّابِيةِ تأْتِيهِ السُّيُولُ</w:t>
      </w:r>
      <w:r w:rsidR="009272A6">
        <w:rPr>
          <w:rtl/>
        </w:rPr>
        <w:t>،</w:t>
      </w:r>
      <w:r w:rsidRPr="00E36729">
        <w:rPr>
          <w:rtl/>
        </w:rPr>
        <w:t xml:space="preserve"> فتَأْخُذُ عنْ يمِينِهِ وَعَنْ شِمالِهِ</w:t>
      </w:r>
      <w:r w:rsidR="009272A6">
        <w:rPr>
          <w:rtl/>
        </w:rPr>
        <w:t>.</w:t>
      </w:r>
      <w:r w:rsidR="008B56DF">
        <w:rPr>
          <w:rtl/>
        </w:rPr>
        <w:t xml:space="preserve"> </w:t>
      </w:r>
      <w:r w:rsidRPr="00E36729">
        <w:rPr>
          <w:rtl/>
        </w:rPr>
        <w:t>فَكَانَتْ كَذَلِكَ حتَّى مرَّتْ بِهِمْ رُفْقَةٌ مِنْ جُرْهُمْ</w:t>
      </w:r>
      <w:r w:rsidR="009272A6">
        <w:rPr>
          <w:rtl/>
        </w:rPr>
        <w:t>،</w:t>
      </w:r>
      <w:r w:rsidRPr="00E36729">
        <w:rPr>
          <w:rtl/>
        </w:rPr>
        <w:t xml:space="preserve"> أو أَهْلُ بيْتٍ مِنْ جُرْهُمٍ مُقْبِلين مِنْ طَريقِ كَدَاءَ</w:t>
      </w:r>
      <w:r w:rsidR="009272A6">
        <w:rPr>
          <w:rtl/>
        </w:rPr>
        <w:t>،</w:t>
      </w:r>
      <w:r w:rsidRPr="00E36729">
        <w:rPr>
          <w:rtl/>
        </w:rPr>
        <w:t xml:space="preserve"> فَنَزَلُوا في أَسْفَلِ مَكَةَ</w:t>
      </w:r>
      <w:r w:rsidR="009272A6">
        <w:rPr>
          <w:rtl/>
        </w:rPr>
        <w:t>،</w:t>
      </w:r>
      <w:r w:rsidRPr="00E36729">
        <w:rPr>
          <w:rtl/>
        </w:rPr>
        <w:t xml:space="preserve"> فَرَأَوْا طَائراً عائفاً فَقَالُوا</w:t>
      </w:r>
      <w:r w:rsidR="009272A6">
        <w:rPr>
          <w:rtl/>
        </w:rPr>
        <w:t>:</w:t>
      </w:r>
      <w:r w:rsidRPr="00E36729">
        <w:rPr>
          <w:rtl/>
        </w:rPr>
        <w:t xml:space="preserve"> إِنَّ هَذا الطَّائِر ليَدُورُ عَلى ماء لَعهْدُنَا بِهذا الوادي وَمَا فِيهِ ماءَ فَأرسَلُوا جِريّاً أَوْ جَرِيَّيْنِ</w:t>
      </w:r>
      <w:r w:rsidR="009272A6">
        <w:rPr>
          <w:rtl/>
        </w:rPr>
        <w:t>،</w:t>
      </w:r>
      <w:r w:rsidRPr="00E36729">
        <w:rPr>
          <w:rtl/>
        </w:rPr>
        <w:t xml:space="preserve"> فَإِذَا هُمْ بِال</w:t>
      </w:r>
      <w:r w:rsidR="00F37743">
        <w:rPr>
          <w:rFonts w:hint="cs"/>
          <w:rtl/>
        </w:rPr>
        <w:t>ـ</w:t>
      </w:r>
      <w:r w:rsidRPr="00E36729">
        <w:rPr>
          <w:rtl/>
        </w:rPr>
        <w:t>ماءِ</w:t>
      </w:r>
      <w:r w:rsidR="009272A6">
        <w:rPr>
          <w:rtl/>
        </w:rPr>
        <w:t>،</w:t>
      </w:r>
      <w:r w:rsidRPr="00E36729">
        <w:rPr>
          <w:rtl/>
        </w:rPr>
        <w:t xml:space="preserve"> فَرَجَعُوا فَأَخْبَرُوهم فَأقْبلُوا</w:t>
      </w:r>
      <w:r w:rsidR="009272A6">
        <w:rPr>
          <w:rtl/>
        </w:rPr>
        <w:t>،</w:t>
      </w:r>
      <w:r w:rsidRPr="00E36729">
        <w:rPr>
          <w:rtl/>
        </w:rPr>
        <w:t xml:space="preserve"> وَأُمُّ إِسْماعِيلَ عند ال</w:t>
      </w:r>
      <w:r w:rsidR="00F37743">
        <w:rPr>
          <w:rFonts w:hint="cs"/>
          <w:rtl/>
        </w:rPr>
        <w:t>ـ</w:t>
      </w:r>
      <w:r w:rsidRPr="00E36729">
        <w:rPr>
          <w:rtl/>
        </w:rPr>
        <w:t>ماءَ</w:t>
      </w:r>
      <w:r w:rsidR="009272A6">
        <w:rPr>
          <w:rtl/>
        </w:rPr>
        <w:t>،</w:t>
      </w:r>
      <w:r w:rsidRPr="00E36729">
        <w:rPr>
          <w:rtl/>
        </w:rPr>
        <w:t xml:space="preserve"> فَقَالُوا</w:t>
      </w:r>
      <w:r w:rsidR="009272A6">
        <w:rPr>
          <w:rtl/>
        </w:rPr>
        <w:t>:</w:t>
      </w:r>
      <w:r w:rsidRPr="00E36729">
        <w:rPr>
          <w:rtl/>
        </w:rPr>
        <w:t xml:space="preserve"> أَتَأْذَنِينَ لَنَا أَنْ ننزِلَ عِنْدكَ</w:t>
      </w:r>
      <w:r w:rsidR="00EA381D">
        <w:rPr>
          <w:rtl/>
        </w:rPr>
        <w:t>؟</w:t>
      </w:r>
      <w:r w:rsidRPr="00E36729">
        <w:rPr>
          <w:rtl/>
        </w:rPr>
        <w:t xml:space="preserve"> قَالتْ: نَعَمْ</w:t>
      </w:r>
      <w:r w:rsidR="009272A6">
        <w:rPr>
          <w:rtl/>
        </w:rPr>
        <w:t>،</w:t>
      </w:r>
      <w:r w:rsidRPr="00E36729">
        <w:rPr>
          <w:rtl/>
        </w:rPr>
        <w:t xml:space="preserve"> ولكِنْ لا حَقَّ لَكُم في ال</w:t>
      </w:r>
      <w:r w:rsidR="00F37743">
        <w:rPr>
          <w:rFonts w:hint="cs"/>
          <w:rtl/>
        </w:rPr>
        <w:t>ـ</w:t>
      </w:r>
      <w:r w:rsidRPr="00E36729">
        <w:rPr>
          <w:rtl/>
        </w:rPr>
        <w:t>ماءِ</w:t>
      </w:r>
      <w:r w:rsidR="009272A6">
        <w:rPr>
          <w:rtl/>
        </w:rPr>
        <w:t>،</w:t>
      </w:r>
      <w:r w:rsidRPr="00E36729">
        <w:rPr>
          <w:rtl/>
        </w:rPr>
        <w:t xml:space="preserve"> قَالُوا</w:t>
      </w:r>
      <w:r w:rsidR="009272A6">
        <w:rPr>
          <w:rtl/>
        </w:rPr>
        <w:t>:</w:t>
      </w:r>
      <w:r w:rsidRPr="00E36729">
        <w:rPr>
          <w:rtl/>
        </w:rPr>
        <w:t xml:space="preserve"> نَعَمْ</w:t>
      </w:r>
      <w:r w:rsidR="009272A6">
        <w:rPr>
          <w:rtl/>
        </w:rPr>
        <w:t>.</w:t>
      </w:r>
      <w:r w:rsidR="008B56DF">
        <w:rPr>
          <w:rtl/>
        </w:rPr>
        <w:t xml:space="preserve"> </w:t>
      </w:r>
      <w:r w:rsidRPr="00E36729">
        <w:rPr>
          <w:rtl/>
        </w:rPr>
        <w:t>قَال ابْنُ عبَّاسٍ</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فَأَلفي ذلكَ أُمَّ إِسماعِيلَ</w:t>
      </w:r>
      <w:r w:rsidR="009272A6">
        <w:rPr>
          <w:rtl/>
        </w:rPr>
        <w:t>،</w:t>
      </w:r>
      <w:r w:rsidRPr="00E36729">
        <w:rPr>
          <w:rtl/>
        </w:rPr>
        <w:t xml:space="preserve"> وَهِي تُحِبُّ الأُنْسَ</w:t>
      </w:r>
      <w:r w:rsidR="009272A6">
        <w:rPr>
          <w:rtl/>
        </w:rPr>
        <w:t>.</w:t>
      </w:r>
      <w:r w:rsidR="008B56DF">
        <w:rPr>
          <w:rtl/>
        </w:rPr>
        <w:t xml:space="preserve"> </w:t>
      </w:r>
      <w:r w:rsidRPr="00E36729">
        <w:rPr>
          <w:rtl/>
        </w:rPr>
        <w:t>فَنزَلُوا</w:t>
      </w:r>
      <w:r w:rsidR="009272A6">
        <w:rPr>
          <w:rtl/>
        </w:rPr>
        <w:t>،</w:t>
      </w:r>
      <w:r w:rsidRPr="00E36729">
        <w:rPr>
          <w:rtl/>
        </w:rPr>
        <w:t xml:space="preserve"> فَأَرْسلُوا إِلى أَهْلِيهِم فنَزَلُوا معهُم</w:t>
      </w:r>
      <w:r w:rsidR="009272A6">
        <w:rPr>
          <w:rtl/>
        </w:rPr>
        <w:t>،</w:t>
      </w:r>
      <w:r w:rsidRPr="00E36729">
        <w:rPr>
          <w:rtl/>
        </w:rPr>
        <w:t xml:space="preserve"> حتَّى إِذا كَانُوا بِهَا أَهْل أَبياتٍ</w:t>
      </w:r>
      <w:r w:rsidR="009272A6">
        <w:rPr>
          <w:rtl/>
        </w:rPr>
        <w:t>،</w:t>
      </w:r>
      <w:r w:rsidRPr="00E36729">
        <w:rPr>
          <w:rtl/>
        </w:rPr>
        <w:t xml:space="preserve"> وشبَّ الغُلامُ وتَعلَّم العربِيَّةَ مِنهُمْ وأَنْفَسَهُم وأَعجَبهُمْ حِينَ شَبَّ</w:t>
      </w:r>
      <w:r w:rsidR="009272A6">
        <w:rPr>
          <w:rtl/>
        </w:rPr>
        <w:t>،</w:t>
      </w:r>
      <w:r w:rsidRPr="00E36729">
        <w:rPr>
          <w:rtl/>
        </w:rPr>
        <w:t xml:space="preserve"> فَلَمَّا أَدْركَ</w:t>
      </w:r>
      <w:r w:rsidR="009272A6">
        <w:rPr>
          <w:rtl/>
        </w:rPr>
        <w:t>،</w:t>
      </w:r>
      <w:r w:rsidRPr="00E36729">
        <w:rPr>
          <w:rtl/>
        </w:rPr>
        <w:t xml:space="preserve"> زَوَّجُوهُ امرأَةً منهُمْ</w:t>
      </w:r>
      <w:r w:rsidR="009272A6">
        <w:rPr>
          <w:rtl/>
        </w:rPr>
        <w:t>،</w:t>
      </w:r>
      <w:r w:rsidRPr="00E36729">
        <w:rPr>
          <w:rtl/>
        </w:rPr>
        <w:t xml:space="preserve"> ومَاتَتْ أُمُّ إِسمَاعِيل</w:t>
      </w:r>
      <w:r w:rsidR="009272A6">
        <w:rPr>
          <w:rtl/>
        </w:rPr>
        <w:t>.</w:t>
      </w:r>
    </w:p>
    <w:p w:rsidR="00531B1A" w:rsidRPr="00E36729" w:rsidRDefault="00531B1A" w:rsidP="009D21BF">
      <w:pPr>
        <w:pStyle w:val="a"/>
        <w:rPr>
          <w:rtl/>
        </w:rPr>
      </w:pPr>
      <w:r w:rsidRPr="00E36729">
        <w:rPr>
          <w:rtl/>
        </w:rPr>
        <w:t>فَجَاءَ إبراهِيمُ بعْد ما تَزَوَّجَ إسماعِيلُ يُطالِعُ تَرِكَتَهُ فَلم يجِدْ إِسْماعِيل</w:t>
      </w:r>
      <w:r w:rsidR="009272A6">
        <w:rPr>
          <w:rtl/>
        </w:rPr>
        <w:t>،</w:t>
      </w:r>
      <w:r w:rsidRPr="00E36729">
        <w:rPr>
          <w:rtl/>
        </w:rPr>
        <w:t xml:space="preserve"> فَسأَل امرأَتَهُ عنه فَقَالت ْ: خَرَجَ يبْتَغِي لَنَا</w:t>
      </w:r>
      <w:r w:rsidR="008B56DF">
        <w:rPr>
          <w:rtl/>
        </w:rPr>
        <w:t xml:space="preserve"> </w:t>
      </w:r>
      <w:r w:rsidRPr="00E36729">
        <w:rPr>
          <w:rtl/>
        </w:rPr>
        <w:t>وفي رِوايةٍ</w:t>
      </w:r>
      <w:r w:rsidR="009272A6">
        <w:rPr>
          <w:rtl/>
        </w:rPr>
        <w:t>:</w:t>
      </w:r>
      <w:r w:rsidRPr="00E36729">
        <w:rPr>
          <w:rtl/>
        </w:rPr>
        <w:t xml:space="preserve"> يصِيدُ لَنَا</w:t>
      </w:r>
      <w:r w:rsidRPr="00E36729">
        <w:rPr>
          <w:rtl/>
        </w:rPr>
        <w:softHyphen/>
        <w:t xml:space="preserve"> ثُمَّ سأَلهَا عنْ عيْشِهِمْ و</w:t>
      </w:r>
      <w:r w:rsidR="000052C5">
        <w:rPr>
          <w:rtl/>
        </w:rPr>
        <w:t>هَيْئَتِهِم فَقَالَتْ: نَحْنُ ب</w:t>
      </w:r>
      <w:r w:rsidR="000052C5">
        <w:rPr>
          <w:rFonts w:hint="cs"/>
          <w:rtl/>
        </w:rPr>
        <w:t>ِ</w:t>
      </w:r>
      <w:r w:rsidRPr="00E36729">
        <w:rPr>
          <w:rtl/>
        </w:rPr>
        <w:t>شَرٍّ</w:t>
      </w:r>
      <w:r w:rsidR="009272A6">
        <w:rPr>
          <w:rtl/>
        </w:rPr>
        <w:t>،</w:t>
      </w:r>
      <w:r w:rsidRPr="00E36729">
        <w:rPr>
          <w:rtl/>
        </w:rPr>
        <w:t xml:space="preserve"> نَحْنُ في ضِيقٍ وشِدَّةٍ</w:t>
      </w:r>
      <w:r w:rsidR="009272A6">
        <w:rPr>
          <w:rtl/>
        </w:rPr>
        <w:t>،</w:t>
      </w:r>
      <w:r w:rsidRPr="00E36729">
        <w:rPr>
          <w:rtl/>
        </w:rPr>
        <w:t xml:space="preserve"> وشَكَتْ إِليْهِ</w:t>
      </w:r>
      <w:r w:rsidR="009272A6">
        <w:rPr>
          <w:rtl/>
        </w:rPr>
        <w:t>،</w:t>
      </w:r>
      <w:r w:rsidRPr="00E36729">
        <w:rPr>
          <w:rtl/>
        </w:rPr>
        <w:t xml:space="preserve"> قَال</w:t>
      </w:r>
      <w:r w:rsidR="009272A6">
        <w:rPr>
          <w:rtl/>
        </w:rPr>
        <w:t>:</w:t>
      </w:r>
      <w:r w:rsidRPr="00E36729">
        <w:rPr>
          <w:rtl/>
        </w:rPr>
        <w:t xml:space="preserve"> فإذا جاءَ زَوْجُكِ</w:t>
      </w:r>
      <w:r w:rsidR="009272A6">
        <w:rPr>
          <w:rtl/>
        </w:rPr>
        <w:t>،</w:t>
      </w:r>
      <w:r w:rsidRPr="00E36729">
        <w:rPr>
          <w:rtl/>
        </w:rPr>
        <w:t xml:space="preserve"> اقْرئى عَلَيْهِ السَّلام، وقُولي لَهُ يُغَيِّرْ عَتبةَ بابهِ</w:t>
      </w:r>
      <w:r w:rsidR="009272A6">
        <w:rPr>
          <w:rtl/>
        </w:rPr>
        <w:t>.</w:t>
      </w:r>
      <w:r w:rsidR="008B56DF">
        <w:rPr>
          <w:rtl/>
        </w:rPr>
        <w:t xml:space="preserve"> </w:t>
      </w:r>
      <w:r w:rsidRPr="00E36729">
        <w:rPr>
          <w:rtl/>
        </w:rPr>
        <w:t>فَلَمَّا جاءَ إسْماعيلُ كَأَنَّهُ آنَسَ شَيْئاً فَقَال</w:t>
      </w:r>
      <w:r w:rsidR="009272A6">
        <w:rPr>
          <w:rtl/>
        </w:rPr>
        <w:t>:</w:t>
      </w:r>
      <w:r w:rsidRPr="00E36729">
        <w:rPr>
          <w:rtl/>
        </w:rPr>
        <w:t xml:space="preserve"> هَلْ جاءَكُمْ منْ أَحَدٍ</w:t>
      </w:r>
      <w:r w:rsidR="00EA381D">
        <w:rPr>
          <w:rtl/>
        </w:rPr>
        <w:t>؟</w:t>
      </w:r>
      <w:r w:rsidRPr="00E36729">
        <w:rPr>
          <w:rtl/>
        </w:rPr>
        <w:t xml:space="preserve"> قَالَتْ</w:t>
      </w:r>
      <w:r w:rsidR="009272A6">
        <w:rPr>
          <w:rtl/>
        </w:rPr>
        <w:t>:</w:t>
      </w:r>
      <w:r w:rsidRPr="00E36729">
        <w:rPr>
          <w:rtl/>
        </w:rPr>
        <w:t xml:space="preserve"> نَعَمْ</w:t>
      </w:r>
      <w:r w:rsidR="009272A6">
        <w:rPr>
          <w:rtl/>
        </w:rPr>
        <w:t>،</w:t>
      </w:r>
      <w:r w:rsidRPr="00E36729">
        <w:rPr>
          <w:rtl/>
        </w:rPr>
        <w:t xml:space="preserve"> جاءَنَا شَيْخٌ كَذا وكَذا</w:t>
      </w:r>
      <w:r w:rsidR="009272A6">
        <w:rPr>
          <w:rtl/>
        </w:rPr>
        <w:t>،</w:t>
      </w:r>
      <w:r w:rsidRPr="00E36729">
        <w:rPr>
          <w:rtl/>
        </w:rPr>
        <w:t xml:space="preserve"> فَسأَلَنَا عنْكَ</w:t>
      </w:r>
      <w:r w:rsidR="009272A6">
        <w:rPr>
          <w:rtl/>
        </w:rPr>
        <w:t>،</w:t>
      </w:r>
      <w:r w:rsidRPr="00E36729">
        <w:rPr>
          <w:rtl/>
        </w:rPr>
        <w:t xml:space="preserve"> فَأخْبَرْتُهُ</w:t>
      </w:r>
      <w:r w:rsidR="009272A6">
        <w:rPr>
          <w:rtl/>
        </w:rPr>
        <w:t>،</w:t>
      </w:r>
      <w:r w:rsidRPr="00E36729">
        <w:rPr>
          <w:rtl/>
        </w:rPr>
        <w:t xml:space="preserve"> فَسألني كَيْف عيْشُنا</w:t>
      </w:r>
      <w:r w:rsidR="009272A6">
        <w:rPr>
          <w:rtl/>
        </w:rPr>
        <w:t>،</w:t>
      </w:r>
      <w:r w:rsidRPr="00E36729">
        <w:rPr>
          <w:rtl/>
        </w:rPr>
        <w:t xml:space="preserve"> فَأخْبرْتُهُ أَنَّا في جَهْدٍ وشِدَّةٍ. قَالَ</w:t>
      </w:r>
      <w:r w:rsidR="009272A6">
        <w:rPr>
          <w:rtl/>
        </w:rPr>
        <w:t>:</w:t>
      </w:r>
      <w:r w:rsidRPr="00E36729">
        <w:rPr>
          <w:rtl/>
        </w:rPr>
        <w:t xml:space="preserve"> فَهَلْ أَوْصاكِ بشَيْءِ</w:t>
      </w:r>
      <w:r w:rsidR="00EA381D">
        <w:rPr>
          <w:rtl/>
        </w:rPr>
        <w:t>؟</w:t>
      </w:r>
      <w:r w:rsidRPr="00E36729">
        <w:rPr>
          <w:rtl/>
        </w:rPr>
        <w:t xml:space="preserve"> قَالَتْ</w:t>
      </w:r>
      <w:r w:rsidR="009272A6">
        <w:rPr>
          <w:rtl/>
        </w:rPr>
        <w:t>:</w:t>
      </w:r>
      <w:r w:rsidRPr="00E36729">
        <w:rPr>
          <w:rtl/>
        </w:rPr>
        <w:t xml:space="preserve"> نَعمْ أَمَرني أَقْرَأ علَيْكَ السَّلامَ ويَقُولُ</w:t>
      </w:r>
      <w:r w:rsidR="009272A6">
        <w:rPr>
          <w:rtl/>
        </w:rPr>
        <w:t>:</w:t>
      </w:r>
      <w:r w:rsidRPr="00E36729">
        <w:rPr>
          <w:rtl/>
        </w:rPr>
        <w:t xml:space="preserve"> غَيِّرْ عَتبة بابكَ</w:t>
      </w:r>
      <w:r w:rsidR="009272A6">
        <w:rPr>
          <w:rtl/>
        </w:rPr>
        <w:t>.</w:t>
      </w:r>
      <w:r w:rsidRPr="00E36729">
        <w:rPr>
          <w:rtl/>
        </w:rPr>
        <w:t xml:space="preserve"> قَالَ</w:t>
      </w:r>
      <w:r w:rsidR="009272A6">
        <w:rPr>
          <w:rtl/>
        </w:rPr>
        <w:t>:</w:t>
      </w:r>
      <w:r w:rsidRPr="00E36729">
        <w:rPr>
          <w:rtl/>
        </w:rPr>
        <w:t xml:space="preserve"> ذَاكِ أَبي وقَدْ أَمرني أَنْ أُفَارِقَكِ</w:t>
      </w:r>
      <w:r w:rsidR="009272A6">
        <w:rPr>
          <w:rtl/>
        </w:rPr>
        <w:t>،</w:t>
      </w:r>
      <w:r w:rsidRPr="00E36729">
        <w:rPr>
          <w:rtl/>
        </w:rPr>
        <w:t xml:space="preserve"> الْحَقِي بأَهْلِكِ</w:t>
      </w:r>
      <w:r w:rsidR="009272A6">
        <w:rPr>
          <w:rtl/>
        </w:rPr>
        <w:t>.</w:t>
      </w:r>
      <w:r w:rsidRPr="00E36729">
        <w:rPr>
          <w:rtl/>
        </w:rPr>
        <w:t xml:space="preserve"> فَطَلَّقَهَا</w:t>
      </w:r>
      <w:r w:rsidR="009272A6">
        <w:rPr>
          <w:rtl/>
        </w:rPr>
        <w:t>،</w:t>
      </w:r>
      <w:r w:rsidRPr="00E36729">
        <w:rPr>
          <w:rtl/>
        </w:rPr>
        <w:t xml:space="preserve"> وتَزَوَّج مِنْهُمْ أُخْرى</w:t>
      </w:r>
      <w:r w:rsidR="009272A6">
        <w:rPr>
          <w:rtl/>
        </w:rPr>
        <w:t>.</w:t>
      </w:r>
      <w:r w:rsidRPr="00E36729">
        <w:rPr>
          <w:rtl/>
        </w:rPr>
        <w:t xml:space="preserve"> فلَبِث عَنْهُمْ إِبْراهيم ما شَاءَ اللَّه ثُمَّ أَتَاهُم بَعْدُ</w:t>
      </w:r>
      <w:r w:rsidR="009272A6">
        <w:rPr>
          <w:rtl/>
        </w:rPr>
        <w:t>،</w:t>
      </w:r>
      <w:r w:rsidRPr="00E36729">
        <w:rPr>
          <w:rtl/>
        </w:rPr>
        <w:t xml:space="preserve"> فَلَمْ يجدْهُ</w:t>
      </w:r>
      <w:r w:rsidR="009272A6">
        <w:rPr>
          <w:rtl/>
        </w:rPr>
        <w:t>،</w:t>
      </w:r>
      <w:r w:rsidRPr="00E36729">
        <w:rPr>
          <w:rtl/>
        </w:rPr>
        <w:t xml:space="preserve"> فَدَخَل على امْرَأتِهِ</w:t>
      </w:r>
      <w:r w:rsidR="009272A6">
        <w:rPr>
          <w:rtl/>
        </w:rPr>
        <w:t>،</w:t>
      </w:r>
      <w:r w:rsidRPr="00E36729">
        <w:rPr>
          <w:rtl/>
        </w:rPr>
        <w:t xml:space="preserve"> فَسَأَل عنْهُ</w:t>
      </w:r>
      <w:r w:rsidR="009272A6">
        <w:rPr>
          <w:rtl/>
        </w:rPr>
        <w:t>.</w:t>
      </w:r>
      <w:r w:rsidRPr="00E36729">
        <w:rPr>
          <w:rtl/>
        </w:rPr>
        <w:t xml:space="preserve"> قَالَتْ</w:t>
      </w:r>
      <w:r w:rsidR="009272A6">
        <w:rPr>
          <w:rtl/>
        </w:rPr>
        <w:t>:</w:t>
      </w:r>
      <w:r w:rsidRPr="00E36729">
        <w:rPr>
          <w:rtl/>
        </w:rPr>
        <w:t xml:space="preserve"> خَرَج يبْتَغِي لَنَا</w:t>
      </w:r>
      <w:r w:rsidR="009272A6">
        <w:rPr>
          <w:rtl/>
        </w:rPr>
        <w:t>.</w:t>
      </w:r>
      <w:r w:rsidRPr="00E36729">
        <w:rPr>
          <w:rtl/>
        </w:rPr>
        <w:t xml:space="preserve"> قَال</w:t>
      </w:r>
      <w:r w:rsidR="009272A6">
        <w:rPr>
          <w:rtl/>
        </w:rPr>
        <w:t>:</w:t>
      </w:r>
      <w:r w:rsidRPr="00E36729">
        <w:rPr>
          <w:rtl/>
        </w:rPr>
        <w:t xml:space="preserve"> كَيْفَ أَنْتُمْ</w:t>
      </w:r>
      <w:r w:rsidR="009272A6">
        <w:rPr>
          <w:rtl/>
        </w:rPr>
        <w:t>،</w:t>
      </w:r>
      <w:r w:rsidRPr="00E36729">
        <w:rPr>
          <w:rtl/>
        </w:rPr>
        <w:t xml:space="preserve"> وسألهَا عنْ عيْشِهِمْ وهَيْئَتِهِمْ فَقَالَتْ</w:t>
      </w:r>
      <w:r w:rsidR="009272A6">
        <w:rPr>
          <w:rtl/>
        </w:rPr>
        <w:t>:</w:t>
      </w:r>
      <w:r w:rsidRPr="00E36729">
        <w:rPr>
          <w:rtl/>
        </w:rPr>
        <w:t xml:space="preserve"> نَحْنُ بِخَيْرٍ وَسعةٍ وأَثْنتْ على اللَّهِ تَعالى</w:t>
      </w:r>
      <w:r w:rsidR="009272A6">
        <w:rPr>
          <w:rtl/>
        </w:rPr>
        <w:t>،</w:t>
      </w:r>
      <w:r w:rsidRPr="00E36729">
        <w:rPr>
          <w:rtl/>
        </w:rPr>
        <w:t xml:space="preserve"> فَقَال</w:t>
      </w:r>
      <w:r w:rsidR="009272A6">
        <w:rPr>
          <w:rtl/>
        </w:rPr>
        <w:t>:</w:t>
      </w:r>
      <w:r w:rsidRPr="00E36729">
        <w:rPr>
          <w:rtl/>
        </w:rPr>
        <w:t xml:space="preserve"> ما طَعامُكُمْ</w:t>
      </w:r>
      <w:r w:rsidR="00EA381D">
        <w:rPr>
          <w:rtl/>
        </w:rPr>
        <w:t>؟</w:t>
      </w:r>
      <w:r w:rsidRPr="00E36729">
        <w:rPr>
          <w:rtl/>
        </w:rPr>
        <w:t xml:space="preserve"> قَالَتْ</w:t>
      </w:r>
      <w:r w:rsidR="009272A6">
        <w:rPr>
          <w:rtl/>
        </w:rPr>
        <w:t>:</w:t>
      </w:r>
      <w:r w:rsidRPr="00E36729">
        <w:rPr>
          <w:rtl/>
        </w:rPr>
        <w:t xml:space="preserve"> اللَّحْمُ</w:t>
      </w:r>
      <w:r w:rsidR="009272A6">
        <w:rPr>
          <w:rtl/>
        </w:rPr>
        <w:t>.</w:t>
      </w:r>
      <w:r w:rsidRPr="00E36729">
        <w:rPr>
          <w:rtl/>
        </w:rPr>
        <w:t xml:space="preserve"> قَال</w:t>
      </w:r>
      <w:r w:rsidR="009272A6">
        <w:rPr>
          <w:rtl/>
        </w:rPr>
        <w:t>:</w:t>
      </w:r>
      <w:r w:rsidRPr="00E36729">
        <w:rPr>
          <w:rtl/>
        </w:rPr>
        <w:t xml:space="preserve"> فَما شَرابُكُمْ</w:t>
      </w:r>
      <w:r w:rsidR="00EA381D">
        <w:rPr>
          <w:rtl/>
        </w:rPr>
        <w:t>؟</w:t>
      </w:r>
      <w:r w:rsidRPr="00E36729">
        <w:rPr>
          <w:rtl/>
        </w:rPr>
        <w:t xml:space="preserve"> قَالَتِ</w:t>
      </w:r>
      <w:r w:rsidR="009272A6">
        <w:rPr>
          <w:rtl/>
        </w:rPr>
        <w:t>:</w:t>
      </w:r>
      <w:r w:rsidRPr="00E36729">
        <w:rPr>
          <w:rtl/>
        </w:rPr>
        <w:t xml:space="preserve"> الماءُ</w:t>
      </w:r>
      <w:r w:rsidR="009272A6">
        <w:rPr>
          <w:rtl/>
        </w:rPr>
        <w:t>.</w:t>
      </w:r>
      <w:r w:rsidRPr="00E36729">
        <w:rPr>
          <w:rtl/>
        </w:rPr>
        <w:t xml:space="preserve"> قَال</w:t>
      </w:r>
      <w:r w:rsidR="009272A6">
        <w:rPr>
          <w:rtl/>
        </w:rPr>
        <w:t>:</w:t>
      </w:r>
      <w:r w:rsidRPr="00E36729">
        <w:rPr>
          <w:rtl/>
        </w:rPr>
        <w:t xml:space="preserve"> اللَّهُمَّ بَارِكْ لهُمْ في اللَّحْم وال</w:t>
      </w:r>
      <w:r w:rsidR="00D37107">
        <w:rPr>
          <w:rFonts w:hint="cs"/>
          <w:rtl/>
        </w:rPr>
        <w:t>ـ</w:t>
      </w:r>
      <w:r w:rsidRPr="00E36729">
        <w:rPr>
          <w:rtl/>
        </w:rPr>
        <w:t>ماءِ</w:t>
      </w:r>
      <w:r w:rsidR="009272A6">
        <w:rPr>
          <w:rtl/>
        </w:rPr>
        <w:t>،</w:t>
      </w:r>
      <w:r w:rsidRPr="00E36729">
        <w:rPr>
          <w:rtl/>
        </w:rPr>
        <w:t xml:space="preserve"> قَال النَّبيُّ</w:t>
      </w:r>
      <w:r w:rsidR="000A0F18">
        <w:rPr>
          <w:rtl/>
        </w:rPr>
        <w:t xml:space="preserve"> </w:t>
      </w:r>
      <w:r w:rsidR="000A0F18" w:rsidRPr="000A0F18">
        <w:rPr>
          <w:rFonts w:cs="CTraditional Arabic"/>
          <w:szCs w:val="28"/>
          <w:rtl/>
        </w:rPr>
        <w:t>ص</w:t>
      </w:r>
      <w:r w:rsidR="009272A6">
        <w:rPr>
          <w:rtl/>
        </w:rPr>
        <w:t>:</w:t>
      </w:r>
      <w:r w:rsidR="0045719E">
        <w:rPr>
          <w:rtl/>
        </w:rPr>
        <w:t xml:space="preserve"> «وَلَمْ يكنْ لهُمْ يوْمَئِذٍ ح</w:t>
      </w:r>
      <w:r w:rsidR="0045719E">
        <w:rPr>
          <w:rFonts w:hint="cs"/>
          <w:rtl/>
        </w:rPr>
        <w:t>َ</w:t>
      </w:r>
      <w:r w:rsidRPr="00E36729">
        <w:rPr>
          <w:rtl/>
        </w:rPr>
        <w:t>بٌّ وَلَوْ كَانَ لهُمْ دَعَا لَهُمْ فيهِ</w:t>
      </w:r>
      <w:r w:rsidR="009272A6">
        <w:rPr>
          <w:rtl/>
        </w:rPr>
        <w:t>»</w:t>
      </w:r>
      <w:r w:rsidRPr="00E36729">
        <w:rPr>
          <w:rtl/>
        </w:rPr>
        <w:t xml:space="preserve"> قَال</w:t>
      </w:r>
      <w:r w:rsidR="009272A6">
        <w:rPr>
          <w:rtl/>
        </w:rPr>
        <w:t>:</w:t>
      </w:r>
      <w:r w:rsidRPr="00E36729">
        <w:rPr>
          <w:rtl/>
        </w:rPr>
        <w:t xml:space="preserve"> فَهُما لاَ يخْلُو علَيْهِما أَحدٌ بغَيْرِ مكَّةَ إِلاَّ لَمْ يُوافِقاهُ</w:t>
      </w:r>
      <w:r w:rsidR="009272A6">
        <w:rPr>
          <w:rtl/>
        </w:rPr>
        <w:t>.</w:t>
      </w:r>
    </w:p>
    <w:p w:rsidR="00531B1A" w:rsidRPr="00F37743" w:rsidRDefault="00531B1A" w:rsidP="009D21BF">
      <w:pPr>
        <w:pStyle w:val="a"/>
        <w:rPr>
          <w:rStyle w:val="Charb"/>
          <w:rtl/>
        </w:rPr>
      </w:pPr>
      <w:r w:rsidRPr="00E36729">
        <w:rPr>
          <w:rtl/>
        </w:rPr>
        <w:t>وفي روايةٍ فَجاءَ فَقَالَ</w:t>
      </w:r>
      <w:r w:rsidR="009272A6">
        <w:rPr>
          <w:rtl/>
        </w:rPr>
        <w:t>:</w:t>
      </w:r>
      <w:r w:rsidRPr="00E36729">
        <w:rPr>
          <w:rtl/>
        </w:rPr>
        <w:t xml:space="preserve"> أَيْنَ إِسْماعِيلُ</w:t>
      </w:r>
      <w:r w:rsidR="00EA381D">
        <w:rPr>
          <w:rtl/>
        </w:rPr>
        <w:t>؟</w:t>
      </w:r>
      <w:r w:rsidRPr="00E36729">
        <w:rPr>
          <w:rtl/>
        </w:rPr>
        <w:t xml:space="preserve"> فَقَالَتِ امْرأتُهُ</w:t>
      </w:r>
      <w:r w:rsidR="009272A6">
        <w:rPr>
          <w:rtl/>
        </w:rPr>
        <w:t>:</w:t>
      </w:r>
      <w:r w:rsidRPr="00E36729">
        <w:rPr>
          <w:rtl/>
        </w:rPr>
        <w:t xml:space="preserve"> ذَهبَ يَصِيدُ</w:t>
      </w:r>
      <w:r w:rsidR="009272A6">
        <w:rPr>
          <w:rtl/>
        </w:rPr>
        <w:t>،</w:t>
      </w:r>
      <w:r w:rsidRPr="00E36729">
        <w:rPr>
          <w:rtl/>
        </w:rPr>
        <w:t xml:space="preserve"> فَقَالَتِ امْرأَتُهُ: أَلا تَنْزِلُ</w:t>
      </w:r>
      <w:r w:rsidR="009272A6">
        <w:rPr>
          <w:rtl/>
        </w:rPr>
        <w:t>،</w:t>
      </w:r>
      <w:r w:rsidRPr="00E36729">
        <w:rPr>
          <w:rtl/>
        </w:rPr>
        <w:t xml:space="preserve"> فتَطْعَم</w:t>
      </w:r>
      <w:r w:rsidR="0015591D">
        <w:rPr>
          <w:rFonts w:hint="cs"/>
          <w:rtl/>
        </w:rPr>
        <w:t>َ</w:t>
      </w:r>
      <w:r w:rsidRPr="00E36729">
        <w:rPr>
          <w:rtl/>
        </w:rPr>
        <w:t xml:space="preserve"> وتَشْربَ</w:t>
      </w:r>
      <w:r w:rsidR="00EA381D">
        <w:rPr>
          <w:rtl/>
        </w:rPr>
        <w:t>؟</w:t>
      </w:r>
      <w:r w:rsidRPr="00E36729">
        <w:rPr>
          <w:rtl/>
        </w:rPr>
        <w:t xml:space="preserve"> قَالَ</w:t>
      </w:r>
      <w:r w:rsidR="009272A6">
        <w:rPr>
          <w:rtl/>
        </w:rPr>
        <w:t>:</w:t>
      </w:r>
      <w:r w:rsidRPr="00E36729">
        <w:rPr>
          <w:rtl/>
        </w:rPr>
        <w:t xml:space="preserve"> وما طعامُكمْ وما شَرابُكُمْ</w:t>
      </w:r>
      <w:r w:rsidR="00EA381D">
        <w:rPr>
          <w:rtl/>
        </w:rPr>
        <w:t>؟</w:t>
      </w:r>
      <w:r w:rsidRPr="00E36729">
        <w:rPr>
          <w:rtl/>
        </w:rPr>
        <w:t xml:space="preserve"> قَالَتْ</w:t>
      </w:r>
      <w:r w:rsidR="009272A6">
        <w:rPr>
          <w:rtl/>
        </w:rPr>
        <w:t>:</w:t>
      </w:r>
      <w:r w:rsidRPr="00E36729">
        <w:rPr>
          <w:rtl/>
        </w:rPr>
        <w:t xml:space="preserve"> طَعَامُنا اللَّحْـمُ</w:t>
      </w:r>
      <w:r w:rsidR="009272A6">
        <w:rPr>
          <w:rtl/>
        </w:rPr>
        <w:t>،</w:t>
      </w:r>
      <w:r w:rsidRPr="00E36729">
        <w:rPr>
          <w:rtl/>
        </w:rPr>
        <w:t xml:space="preserve"> وشَرابُنَا الماءُ</w:t>
      </w:r>
      <w:r w:rsidR="009272A6">
        <w:rPr>
          <w:rtl/>
        </w:rPr>
        <w:t>.</w:t>
      </w:r>
      <w:r w:rsidRPr="00E36729">
        <w:rPr>
          <w:rtl/>
        </w:rPr>
        <w:t xml:space="preserve"> قَال</w:t>
      </w:r>
      <w:r w:rsidR="009272A6">
        <w:rPr>
          <w:rtl/>
        </w:rPr>
        <w:t>:</w:t>
      </w:r>
      <w:r w:rsidRPr="00E36729">
        <w:rPr>
          <w:rtl/>
        </w:rPr>
        <w:t xml:space="preserve"> اللَّهُمَّ بَارِكْ لَهُمْ في طَعامِهمْ وشَرَابِهِمْ قَالَ</w:t>
      </w:r>
      <w:r w:rsidR="009272A6">
        <w:rPr>
          <w:rtl/>
        </w:rPr>
        <w:t>:</w:t>
      </w:r>
      <w:r w:rsidRPr="00E36729">
        <w:rPr>
          <w:rtl/>
        </w:rPr>
        <w:t xml:space="preserve"> فَقَالَ أَبُو القَاسِم</w:t>
      </w:r>
      <w:r w:rsidR="000A0F18">
        <w:rPr>
          <w:rtl/>
        </w:rPr>
        <w:t xml:space="preserve"> </w:t>
      </w:r>
      <w:r w:rsidR="000A0F18" w:rsidRPr="000A0F18">
        <w:rPr>
          <w:rFonts w:cs="CTraditional Arabic"/>
          <w:szCs w:val="28"/>
          <w:rtl/>
        </w:rPr>
        <w:t>ص</w:t>
      </w:r>
      <w:r w:rsidRPr="00E36729">
        <w:rPr>
          <w:rtl/>
        </w:rPr>
        <w:t>: «بركَةُ دعْوةِ إِبراهِيم</w:t>
      </w:r>
      <w:r w:rsidR="000A0F18">
        <w:rPr>
          <w:rtl/>
        </w:rPr>
        <w:t xml:space="preserve"> </w:t>
      </w:r>
      <w:r w:rsidR="000A0F18" w:rsidRPr="000A0F18">
        <w:rPr>
          <w:rFonts w:cs="CTraditional Arabic"/>
          <w:szCs w:val="28"/>
          <w:rtl/>
        </w:rPr>
        <w:t>ص</w:t>
      </w:r>
      <w:r w:rsidR="009272A6">
        <w:rPr>
          <w:rtl/>
        </w:rPr>
        <w:t>»</w:t>
      </w:r>
      <w:r w:rsidRPr="00E36729">
        <w:rPr>
          <w:rtl/>
        </w:rPr>
        <w:t xml:space="preserve"> قَالَ</w:t>
      </w:r>
      <w:r w:rsidR="009272A6">
        <w:rPr>
          <w:rtl/>
        </w:rPr>
        <w:t>:</w:t>
      </w:r>
      <w:r w:rsidRPr="00E36729">
        <w:rPr>
          <w:rtl/>
        </w:rPr>
        <w:t xml:space="preserve"> فَإِذا جاءَ زَوْجُكِ</w:t>
      </w:r>
      <w:r w:rsidR="009272A6">
        <w:rPr>
          <w:rtl/>
        </w:rPr>
        <w:t>،</w:t>
      </w:r>
      <w:r w:rsidRPr="00E36729">
        <w:rPr>
          <w:rtl/>
        </w:rPr>
        <w:t xml:space="preserve"> فاقْرئي علَيْهِ السَّلامَ وَمُريهِ يُثَبِّتْ عتَبَةَ بابهِ</w:t>
      </w:r>
      <w:r w:rsidR="009272A6">
        <w:rPr>
          <w:rtl/>
        </w:rPr>
        <w:t>.</w:t>
      </w:r>
      <w:r w:rsidR="008B56DF">
        <w:rPr>
          <w:rtl/>
        </w:rPr>
        <w:t xml:space="preserve"> </w:t>
      </w:r>
      <w:r w:rsidRPr="00E36729">
        <w:rPr>
          <w:rtl/>
        </w:rPr>
        <w:t>فَلَمَّا جاءَ إِسْماعِيلُ</w:t>
      </w:r>
      <w:r w:rsidR="009272A6">
        <w:rPr>
          <w:rtl/>
        </w:rPr>
        <w:t>،</w:t>
      </w:r>
      <w:r w:rsidRPr="00E36729">
        <w:rPr>
          <w:rtl/>
        </w:rPr>
        <w:t xml:space="preserve"> قَال</w:t>
      </w:r>
      <w:r w:rsidR="009272A6">
        <w:rPr>
          <w:rtl/>
        </w:rPr>
        <w:t>:</w:t>
      </w:r>
      <w:r w:rsidRPr="00E36729">
        <w:rPr>
          <w:rtl/>
        </w:rPr>
        <w:t xml:space="preserve"> هَلْ أَتَاكُمْ منْ أَحد</w:t>
      </w:r>
      <w:r w:rsidR="00EA381D">
        <w:rPr>
          <w:rtl/>
        </w:rPr>
        <w:t>؟</w:t>
      </w:r>
      <w:r w:rsidRPr="00E36729">
        <w:rPr>
          <w:rtl/>
        </w:rPr>
        <w:t xml:space="preserve"> قَالتْ</w:t>
      </w:r>
      <w:r w:rsidR="009272A6">
        <w:rPr>
          <w:rtl/>
        </w:rPr>
        <w:t>:</w:t>
      </w:r>
      <w:r w:rsidRPr="00E36729">
        <w:rPr>
          <w:rtl/>
        </w:rPr>
        <w:t xml:space="preserve"> نَعَمْ</w:t>
      </w:r>
      <w:r w:rsidR="009272A6">
        <w:rPr>
          <w:rtl/>
        </w:rPr>
        <w:t>،</w:t>
      </w:r>
      <w:r w:rsidRPr="00E36729">
        <w:rPr>
          <w:rtl/>
        </w:rPr>
        <w:t xml:space="preserve"> أَتَانَا شيْخٌ حَسَن الهَيئَةِ وَأَثْنَتْ عَلَيْهِ</w:t>
      </w:r>
      <w:r w:rsidR="009272A6">
        <w:rPr>
          <w:rtl/>
        </w:rPr>
        <w:t>،</w:t>
      </w:r>
      <w:r w:rsidRPr="00E36729">
        <w:rPr>
          <w:rtl/>
        </w:rPr>
        <w:t xml:space="preserve"> فَسَأَلَني عنْكَ</w:t>
      </w:r>
      <w:r w:rsidR="009272A6">
        <w:rPr>
          <w:rtl/>
        </w:rPr>
        <w:t>،</w:t>
      </w:r>
      <w:r w:rsidRPr="00E36729">
        <w:rPr>
          <w:rtl/>
        </w:rPr>
        <w:t xml:space="preserve"> فَأَخْبرتُهُ</w:t>
      </w:r>
      <w:r w:rsidR="009272A6">
        <w:rPr>
          <w:rtl/>
        </w:rPr>
        <w:t>،</w:t>
      </w:r>
      <w:r w:rsidRPr="00E36729">
        <w:rPr>
          <w:rtl/>
        </w:rPr>
        <w:t xml:space="preserve"> فَسأَلَني كيفَ عَيْشُنَا فَأَخبَرْتُهُ أَنَّا بخَيرٍ</w:t>
      </w:r>
      <w:r w:rsidR="009272A6">
        <w:rPr>
          <w:rtl/>
        </w:rPr>
        <w:t>.</w:t>
      </w:r>
      <w:r w:rsidRPr="00E36729">
        <w:rPr>
          <w:rtl/>
        </w:rPr>
        <w:t xml:space="preserve"> قَالَ</w:t>
      </w:r>
      <w:r w:rsidR="009272A6">
        <w:rPr>
          <w:rtl/>
        </w:rPr>
        <w:t>:</w:t>
      </w:r>
      <w:r w:rsidRPr="00E36729">
        <w:rPr>
          <w:rtl/>
        </w:rPr>
        <w:t xml:space="preserve"> فأَوْصَاكِ بِشَيْءٍ</w:t>
      </w:r>
      <w:r w:rsidR="00EA381D">
        <w:rPr>
          <w:rtl/>
        </w:rPr>
        <w:t>؟</w:t>
      </w:r>
      <w:r w:rsidRPr="00E36729">
        <w:rPr>
          <w:rtl/>
        </w:rPr>
        <w:t xml:space="preserve"> قَالَتْ</w:t>
      </w:r>
      <w:r w:rsidR="009272A6">
        <w:rPr>
          <w:rtl/>
        </w:rPr>
        <w:t>:</w:t>
      </w:r>
      <w:r w:rsidRPr="00E36729">
        <w:rPr>
          <w:rtl/>
        </w:rPr>
        <w:t xml:space="preserve"> نَعَمْ</w:t>
      </w:r>
      <w:r w:rsidR="009272A6">
        <w:rPr>
          <w:rtl/>
        </w:rPr>
        <w:t>،</w:t>
      </w:r>
      <w:r w:rsidRPr="00E36729">
        <w:rPr>
          <w:rtl/>
        </w:rPr>
        <w:t xml:space="preserve"> يَقْرَأُ عَلَيْكَ السَّلامَ</w:t>
      </w:r>
      <w:r w:rsidR="009272A6">
        <w:rPr>
          <w:rtl/>
        </w:rPr>
        <w:t>،</w:t>
      </w:r>
      <w:r w:rsidRPr="00E36729">
        <w:rPr>
          <w:rtl/>
        </w:rPr>
        <w:t xml:space="preserve"> ويأْمُرُكَ أَنْ تُثَبِّتَ عَتَبَة بابكَ. قَالَ</w:t>
      </w:r>
      <w:r w:rsidR="009272A6">
        <w:rPr>
          <w:rtl/>
        </w:rPr>
        <w:t>:</w:t>
      </w:r>
      <w:r w:rsidRPr="00E36729">
        <w:rPr>
          <w:rtl/>
        </w:rPr>
        <w:t xml:space="preserve"> ذَاكِ أَبي وأنتِ الْعَتَبةُ أَمرني أَنْ أُمْسِكَكِ</w:t>
      </w:r>
      <w:r w:rsidR="009272A6">
        <w:rPr>
          <w:rtl/>
        </w:rPr>
        <w:t>.</w:t>
      </w:r>
      <w:r w:rsidRPr="00E36729">
        <w:rPr>
          <w:rtl/>
        </w:rPr>
        <w:t xml:space="preserve"> ثُمَّ لَبِثَ عنْهُمْ ما شَاءَ اللَّه</w:t>
      </w:r>
      <w:r w:rsidR="009272A6">
        <w:rPr>
          <w:rtl/>
        </w:rPr>
        <w:t>،</w:t>
      </w:r>
      <w:r w:rsidRPr="00E36729">
        <w:rPr>
          <w:rtl/>
        </w:rPr>
        <w:t xml:space="preserve"> ثُمَّ جَاءَ بعْد ذلكَ وإِسْماعِيلُ يبْرِي نَبْلاً لَهُ تَحْتَ دَوْحةٍ قريباً مِنْ زَمْزَمَ</w:t>
      </w:r>
      <w:r w:rsidR="009272A6">
        <w:rPr>
          <w:rtl/>
        </w:rPr>
        <w:t>،</w:t>
      </w:r>
      <w:r w:rsidRPr="00E36729">
        <w:rPr>
          <w:rtl/>
        </w:rPr>
        <w:t xml:space="preserve"> فَلَمَّا رآهُ</w:t>
      </w:r>
      <w:r w:rsidR="009272A6">
        <w:rPr>
          <w:rtl/>
        </w:rPr>
        <w:t>،</w:t>
      </w:r>
      <w:r w:rsidRPr="00E36729">
        <w:rPr>
          <w:rtl/>
        </w:rPr>
        <w:t xml:space="preserve"> قَامَ إِلَيْهِ</w:t>
      </w:r>
      <w:r w:rsidR="009272A6">
        <w:rPr>
          <w:rtl/>
        </w:rPr>
        <w:t>،</w:t>
      </w:r>
      <w:r w:rsidRPr="00E36729">
        <w:rPr>
          <w:rtl/>
        </w:rPr>
        <w:t xml:space="preserve"> فَصنعَ كَمَا يصْنَعُ الْوَالِد بِالْولَد</w:t>
      </w:r>
      <w:r w:rsidR="00EB2157">
        <w:rPr>
          <w:rtl/>
        </w:rPr>
        <w:t>ُ والو</w:t>
      </w:r>
      <w:r w:rsidRPr="00E36729">
        <w:rPr>
          <w:rtl/>
        </w:rPr>
        <w:t>لد بالْوالدِ</w:t>
      </w:r>
      <w:r w:rsidR="009272A6">
        <w:rPr>
          <w:rtl/>
        </w:rPr>
        <w:t>،</w:t>
      </w:r>
      <w:r w:rsidRPr="00E36729">
        <w:rPr>
          <w:rtl/>
        </w:rPr>
        <w:t xml:space="preserve"> قَالِ</w:t>
      </w:r>
      <w:r w:rsidR="009272A6">
        <w:rPr>
          <w:rtl/>
        </w:rPr>
        <w:t>:</w:t>
      </w:r>
      <w:r w:rsidRPr="00E36729">
        <w:rPr>
          <w:rtl/>
        </w:rPr>
        <w:t xml:space="preserve"> يا إِسْماعِيلُ إِنَّ اللَّه أَمرني بِأَمْرٍ</w:t>
      </w:r>
      <w:r w:rsidR="009272A6">
        <w:rPr>
          <w:rtl/>
        </w:rPr>
        <w:t>،</w:t>
      </w:r>
      <w:r w:rsidRPr="00E36729">
        <w:rPr>
          <w:rtl/>
        </w:rPr>
        <w:t xml:space="preserve"> قَال</w:t>
      </w:r>
      <w:r w:rsidR="009272A6">
        <w:rPr>
          <w:rtl/>
        </w:rPr>
        <w:t>:</w:t>
      </w:r>
      <w:r w:rsidRPr="00E36729">
        <w:rPr>
          <w:rtl/>
        </w:rPr>
        <w:t xml:space="preserve"> فَاصْنِعْ مَا أَمركَ ربُّكَ</w:t>
      </w:r>
      <w:r w:rsidR="00EA381D">
        <w:rPr>
          <w:rtl/>
        </w:rPr>
        <w:t>؟</w:t>
      </w:r>
      <w:r w:rsidRPr="00E36729">
        <w:rPr>
          <w:rtl/>
        </w:rPr>
        <w:t xml:space="preserve"> قَال</w:t>
      </w:r>
      <w:r w:rsidR="009272A6">
        <w:rPr>
          <w:rtl/>
        </w:rPr>
        <w:t>:</w:t>
      </w:r>
      <w:r w:rsidRPr="00E36729">
        <w:rPr>
          <w:rtl/>
        </w:rPr>
        <w:t xml:space="preserve"> وتُعِينُني</w:t>
      </w:r>
      <w:r w:rsidR="009272A6">
        <w:rPr>
          <w:rtl/>
        </w:rPr>
        <w:t>،</w:t>
      </w:r>
      <w:r w:rsidRPr="00E36729">
        <w:rPr>
          <w:rtl/>
        </w:rPr>
        <w:t xml:space="preserve"> قَال</w:t>
      </w:r>
      <w:r w:rsidR="009272A6">
        <w:rPr>
          <w:rtl/>
        </w:rPr>
        <w:t>:</w:t>
      </w:r>
      <w:r w:rsidRPr="00E36729">
        <w:rPr>
          <w:rtl/>
        </w:rPr>
        <w:t xml:space="preserve"> وأُعِينُكَ</w:t>
      </w:r>
      <w:r w:rsidR="009272A6">
        <w:rPr>
          <w:rtl/>
        </w:rPr>
        <w:t>،</w:t>
      </w:r>
      <w:r w:rsidRPr="00E36729">
        <w:rPr>
          <w:rtl/>
        </w:rPr>
        <w:t xml:space="preserve"> قَالَ</w:t>
      </w:r>
      <w:r w:rsidR="009272A6">
        <w:rPr>
          <w:rtl/>
        </w:rPr>
        <w:t>:</w:t>
      </w:r>
      <w:r w:rsidRPr="00E36729">
        <w:rPr>
          <w:rtl/>
        </w:rPr>
        <w:t xml:space="preserve"> فَإِنَّ اللَّه أَمرنِي أَنْ أَبْني بيْتاً ههُنَا</w:t>
      </w:r>
      <w:r w:rsidR="009272A6">
        <w:rPr>
          <w:rtl/>
        </w:rPr>
        <w:t>،</w:t>
      </w:r>
      <w:r w:rsidRPr="00E36729">
        <w:rPr>
          <w:rtl/>
        </w:rPr>
        <w:t xml:space="preserve"> وأَشَار إِلى أَكَمَةٍ مُرْتَفِعةٍ على ما حَوْلهَا فَعِنْد ذلك رَفَعَ الْقَوَاعِدَ مِنَ الْبيْتِ</w:t>
      </w:r>
      <w:r w:rsidR="009272A6">
        <w:rPr>
          <w:rtl/>
        </w:rPr>
        <w:t>،</w:t>
      </w:r>
      <w:r w:rsidRPr="00E36729">
        <w:rPr>
          <w:rtl/>
        </w:rPr>
        <w:t xml:space="preserve"> فَجَعَلَ إِسْماعِيل يأتي بِالحِجارَةِ</w:t>
      </w:r>
      <w:r w:rsidR="009272A6">
        <w:rPr>
          <w:rtl/>
        </w:rPr>
        <w:t>،</w:t>
      </w:r>
      <w:r w:rsidRPr="00E36729">
        <w:rPr>
          <w:rtl/>
        </w:rPr>
        <w:t xml:space="preserve"> وَإبْراهِيمُ يبْني حتَّى إِذا ارْتَفَعَ الْبِنَاءُ جَاءَ بِهَذا الحجرِ فَوضَعَهُ لَهُ فقامَ عَلَيْهِ</w:t>
      </w:r>
      <w:r w:rsidR="009272A6">
        <w:rPr>
          <w:rtl/>
        </w:rPr>
        <w:t>،</w:t>
      </w:r>
      <w:r w:rsidRPr="00E36729">
        <w:rPr>
          <w:rtl/>
        </w:rPr>
        <w:t xml:space="preserve"> وَهُو يبْني وإسْمَاعِيلُ يُنَاوِلُهُ الحِجَارَة وَهُما يقُولاَنِ</w:t>
      </w:r>
      <w:r w:rsidR="009272A6">
        <w:rPr>
          <w:rtl/>
        </w:rPr>
        <w:t>:</w:t>
      </w:r>
      <w:r w:rsidRPr="00E36729">
        <w:rPr>
          <w:rtl/>
        </w:rPr>
        <w:t xml:space="preserve"> </w:t>
      </w:r>
      <w:r w:rsidR="009272A6">
        <w:rPr>
          <w:rtl/>
        </w:rPr>
        <w:t>«</w:t>
      </w:r>
      <w:r w:rsidRPr="00E36729">
        <w:rPr>
          <w:rtl/>
        </w:rPr>
        <w:t>ربَّنَا تَقَبَّلْ مِنَّا إِنَّكَ أَنْتَ السَّمِيعُ الْعَلِيمُ</w:t>
      </w:r>
      <w:r w:rsidR="00F37743">
        <w:rPr>
          <w:rFonts w:hint="cs"/>
          <w:rtl/>
        </w:rPr>
        <w:t>»</w:t>
      </w:r>
      <w:r w:rsidR="009272A6" w:rsidRPr="00F37743">
        <w:rPr>
          <w:rStyle w:val="Char5"/>
          <w:rtl/>
        </w:rPr>
        <w:t>»</w:t>
      </w:r>
      <w:r w:rsidR="009272A6" w:rsidRPr="00F37743">
        <w:rPr>
          <w:rStyle w:val="Charb"/>
          <w:rtl/>
        </w:rPr>
        <w:t>.</w:t>
      </w:r>
    </w:p>
    <w:p w:rsidR="00531B1A" w:rsidRPr="00F37743" w:rsidRDefault="00531B1A" w:rsidP="00F37743">
      <w:pPr>
        <w:pStyle w:val="af0"/>
        <w:rPr>
          <w:rStyle w:val="Charb"/>
          <w:rtl/>
        </w:rPr>
      </w:pPr>
      <w:r w:rsidRPr="00F37743">
        <w:rPr>
          <w:rStyle w:val="Chard"/>
          <w:rtl/>
        </w:rPr>
        <w:t>وفي روايةٍ</w:t>
      </w:r>
      <w:r w:rsidR="009272A6" w:rsidRPr="00F37743">
        <w:rPr>
          <w:rStyle w:val="Chard"/>
          <w:rtl/>
        </w:rPr>
        <w:t>:</w:t>
      </w:r>
      <w:r w:rsidRPr="00F37743">
        <w:rPr>
          <w:rStyle w:val="Chard"/>
          <w:rtl/>
        </w:rPr>
        <w:t xml:space="preserve"> إِنَّ إبْراهِيم خَرَج بِإِسْم</w:t>
      </w:r>
      <w:r w:rsidR="00D37107">
        <w:rPr>
          <w:rStyle w:val="Chard"/>
          <w:rFonts w:hint="cs"/>
          <w:rtl/>
        </w:rPr>
        <w:t>ـ</w:t>
      </w:r>
      <w:r w:rsidRPr="00F37743">
        <w:rPr>
          <w:rStyle w:val="Chard"/>
          <w:rtl/>
        </w:rPr>
        <w:t>اعِيل وأُمِّ إسْمَاعِيل</w:t>
      </w:r>
      <w:r w:rsidR="009272A6" w:rsidRPr="00F37743">
        <w:rPr>
          <w:rStyle w:val="Chard"/>
          <w:rtl/>
        </w:rPr>
        <w:t>،</w:t>
      </w:r>
      <w:r w:rsidRPr="00F37743">
        <w:rPr>
          <w:rStyle w:val="Chard"/>
          <w:rtl/>
        </w:rPr>
        <w:t xml:space="preserve"> معَهُم شَنَّةٌ فِيهَا ماءٌ فَجَعلَتْ أُم إِسْماعِيلَ تَشْربُ مِنَ الشَّنَّةِ</w:t>
      </w:r>
      <w:r w:rsidR="009272A6" w:rsidRPr="00F37743">
        <w:rPr>
          <w:rStyle w:val="Chard"/>
          <w:rtl/>
        </w:rPr>
        <w:t>،</w:t>
      </w:r>
      <w:r w:rsidRPr="00F37743">
        <w:rPr>
          <w:rStyle w:val="Chard"/>
          <w:rtl/>
        </w:rPr>
        <w:t xml:space="preserve"> فَيَدِرُّ لَبنُهَا على صبِيِّهَا حَتَّى قَدِم مكَّةَ</w:t>
      </w:r>
      <w:r w:rsidR="009272A6" w:rsidRPr="00F37743">
        <w:rPr>
          <w:rStyle w:val="Chard"/>
          <w:rtl/>
        </w:rPr>
        <w:t>.</w:t>
      </w:r>
      <w:r w:rsidRPr="00F37743">
        <w:rPr>
          <w:rStyle w:val="Chard"/>
          <w:rtl/>
        </w:rPr>
        <w:t xml:space="preserve"> فَوَضَعهَا تَحْتَ دَوْحةٍ</w:t>
      </w:r>
      <w:r w:rsidR="009272A6" w:rsidRPr="00F37743">
        <w:rPr>
          <w:rStyle w:val="Chard"/>
          <w:rtl/>
        </w:rPr>
        <w:t>،</w:t>
      </w:r>
      <w:r w:rsidRPr="00F37743">
        <w:rPr>
          <w:rStyle w:val="Chard"/>
          <w:rtl/>
        </w:rPr>
        <w:t xml:space="preserve"> ثُمَّ رَجَع إِبْراهيمُ إِلى أَهْلِهِ</w:t>
      </w:r>
      <w:r w:rsidR="009272A6" w:rsidRPr="00F37743">
        <w:rPr>
          <w:rStyle w:val="Chard"/>
          <w:rtl/>
        </w:rPr>
        <w:t>،</w:t>
      </w:r>
      <w:r w:rsidRPr="00F37743">
        <w:rPr>
          <w:rStyle w:val="Chard"/>
          <w:rtl/>
        </w:rPr>
        <w:t xml:space="preserve"> فاتَّبعَتْه</w:t>
      </w:r>
      <w:r w:rsidR="001557F7" w:rsidRPr="00F37743">
        <w:rPr>
          <w:rStyle w:val="Chard"/>
          <w:rtl/>
        </w:rPr>
        <w:t>ُ أُمُّ إِسْمَ</w:t>
      </w:r>
      <w:r w:rsidR="00D37107">
        <w:rPr>
          <w:rStyle w:val="Chard"/>
          <w:rFonts w:hint="cs"/>
          <w:rtl/>
        </w:rPr>
        <w:t>ـ</w:t>
      </w:r>
      <w:r w:rsidR="001557F7" w:rsidRPr="00F37743">
        <w:rPr>
          <w:rStyle w:val="Chard"/>
          <w:rtl/>
        </w:rPr>
        <w:t>اعِيلَ حَتَّى ل</w:t>
      </w:r>
      <w:r w:rsidR="001557F7" w:rsidRPr="00F37743">
        <w:rPr>
          <w:rStyle w:val="Chard"/>
          <w:rFonts w:hint="cs"/>
          <w:rtl/>
        </w:rPr>
        <w:t>َ</w:t>
      </w:r>
      <w:r w:rsidR="00D37107">
        <w:rPr>
          <w:rStyle w:val="Chard"/>
          <w:rFonts w:hint="cs"/>
          <w:rtl/>
        </w:rPr>
        <w:t>ـ</w:t>
      </w:r>
      <w:r w:rsidR="001557F7" w:rsidRPr="00F37743">
        <w:rPr>
          <w:rStyle w:val="Chard"/>
          <w:rtl/>
        </w:rPr>
        <w:t>م</w:t>
      </w:r>
      <w:r w:rsidR="001557F7" w:rsidRPr="00F37743">
        <w:rPr>
          <w:rStyle w:val="Chard"/>
          <w:rFonts w:hint="cs"/>
          <w:rtl/>
        </w:rPr>
        <w:t>ّ</w:t>
      </w:r>
      <w:r w:rsidR="00D37107">
        <w:rPr>
          <w:rStyle w:val="Chard"/>
          <w:rFonts w:hint="cs"/>
          <w:rtl/>
        </w:rPr>
        <w:t>ـ</w:t>
      </w:r>
      <w:r w:rsidRPr="00F37743">
        <w:rPr>
          <w:rStyle w:val="Chard"/>
          <w:rtl/>
        </w:rPr>
        <w:t>ا بلغُوا كَداءَ نادَتْه مِنْ ورائِــه</w:t>
      </w:r>
      <w:r w:rsidR="009272A6" w:rsidRPr="00F37743">
        <w:rPr>
          <w:rStyle w:val="Chard"/>
          <w:rtl/>
        </w:rPr>
        <w:t>:</w:t>
      </w:r>
      <w:r w:rsidRPr="00F37743">
        <w:rPr>
          <w:rStyle w:val="Chard"/>
          <w:rtl/>
        </w:rPr>
        <w:t xml:space="preserve"> يَا إِبْرَاهيمُ إِلى منْ تَتْرُكُنَا</w:t>
      </w:r>
      <w:r w:rsidR="00EA381D">
        <w:rPr>
          <w:rStyle w:val="Chard"/>
          <w:rtl/>
        </w:rPr>
        <w:t>؟</w:t>
      </w:r>
      <w:r w:rsidRPr="00F37743">
        <w:rPr>
          <w:rStyle w:val="Chard"/>
          <w:rtl/>
        </w:rPr>
        <w:t xml:space="preserve"> قَالَ</w:t>
      </w:r>
      <w:r w:rsidR="009272A6" w:rsidRPr="00F37743">
        <w:rPr>
          <w:rStyle w:val="Chard"/>
          <w:rtl/>
        </w:rPr>
        <w:t>:</w:t>
      </w:r>
      <w:r w:rsidRPr="00F37743">
        <w:rPr>
          <w:rStyle w:val="Chard"/>
          <w:rtl/>
        </w:rPr>
        <w:t xml:space="preserve"> إِلى </w:t>
      </w:r>
      <w:r w:rsidR="009766CC">
        <w:rPr>
          <w:rStyle w:val="Chard"/>
          <w:rtl/>
        </w:rPr>
        <w:t>الله</w:t>
      </w:r>
      <w:r w:rsidR="009272A6" w:rsidRPr="00F37743">
        <w:rPr>
          <w:rStyle w:val="Chard"/>
          <w:rtl/>
        </w:rPr>
        <w:t>،</w:t>
      </w:r>
      <w:r w:rsidRPr="00F37743">
        <w:rPr>
          <w:rStyle w:val="Chard"/>
          <w:rtl/>
        </w:rPr>
        <w:t xml:space="preserve"> قَالَتْ</w:t>
      </w:r>
      <w:r w:rsidR="009272A6" w:rsidRPr="00F37743">
        <w:rPr>
          <w:rStyle w:val="Chard"/>
          <w:rtl/>
        </w:rPr>
        <w:t>:</w:t>
      </w:r>
      <w:r w:rsidRPr="00F37743">
        <w:rPr>
          <w:rStyle w:val="Chard"/>
          <w:rtl/>
        </w:rPr>
        <w:t xml:space="preserve"> رضِيتُ بِ</w:t>
      </w:r>
      <w:r w:rsidR="009766CC">
        <w:rPr>
          <w:rStyle w:val="Chard"/>
          <w:rtl/>
        </w:rPr>
        <w:t>الله</w:t>
      </w:r>
      <w:r w:rsidR="009272A6" w:rsidRPr="00F37743">
        <w:rPr>
          <w:rStyle w:val="Chard"/>
          <w:rtl/>
        </w:rPr>
        <w:t>.</w:t>
      </w:r>
      <w:r w:rsidR="008B56DF" w:rsidRPr="00F37743">
        <w:rPr>
          <w:rStyle w:val="Chard"/>
          <w:rtl/>
        </w:rPr>
        <w:t xml:space="preserve"> </w:t>
      </w:r>
      <w:r w:rsidRPr="00F37743">
        <w:rPr>
          <w:rStyle w:val="Chard"/>
          <w:rtl/>
        </w:rPr>
        <w:t>فَرَجعتْ</w:t>
      </w:r>
      <w:r w:rsidR="009272A6" w:rsidRPr="00F37743">
        <w:rPr>
          <w:rStyle w:val="Chard"/>
          <w:rtl/>
        </w:rPr>
        <w:t>،</w:t>
      </w:r>
      <w:r w:rsidRPr="00F37743">
        <w:rPr>
          <w:rStyle w:val="Chard"/>
          <w:rtl/>
        </w:rPr>
        <w:t xml:space="preserve"> وَجعلَتْ تَشْرَبُ مِنَ الشَّنَّةِ</w:t>
      </w:r>
      <w:r w:rsidR="009272A6" w:rsidRPr="00F37743">
        <w:rPr>
          <w:rStyle w:val="Chard"/>
          <w:rtl/>
        </w:rPr>
        <w:t>،</w:t>
      </w:r>
      <w:r w:rsidRPr="00F37743">
        <w:rPr>
          <w:rStyle w:val="Chard"/>
          <w:rtl/>
        </w:rPr>
        <w:t xml:space="preserve"> وَيَدرُّ لَبَنُهَا عَلى صَبِيِّهَا حَتَّى ل</w:t>
      </w:r>
      <w:r w:rsidR="00D37107">
        <w:rPr>
          <w:rStyle w:val="Chard"/>
          <w:rFonts w:hint="cs"/>
          <w:rtl/>
        </w:rPr>
        <w:t>ـ</w:t>
      </w:r>
      <w:r w:rsidRPr="00F37743">
        <w:rPr>
          <w:rStyle w:val="Chard"/>
          <w:rtl/>
        </w:rPr>
        <w:t>مَّ</w:t>
      </w:r>
      <w:r w:rsidR="00D37107">
        <w:rPr>
          <w:rStyle w:val="Chard"/>
          <w:rFonts w:hint="cs"/>
          <w:rtl/>
        </w:rPr>
        <w:t>ـ</w:t>
      </w:r>
      <w:r w:rsidRPr="00F37743">
        <w:rPr>
          <w:rStyle w:val="Chard"/>
          <w:rtl/>
        </w:rPr>
        <w:t>ا فَنى ال</w:t>
      </w:r>
      <w:r w:rsidR="00F37743" w:rsidRPr="00F37743">
        <w:rPr>
          <w:rStyle w:val="Chard"/>
          <w:rFonts w:hint="cs"/>
          <w:rtl/>
        </w:rPr>
        <w:t>ـ</w:t>
      </w:r>
      <w:r w:rsidRPr="00F37743">
        <w:rPr>
          <w:rStyle w:val="Chard"/>
          <w:rtl/>
        </w:rPr>
        <w:t>م</w:t>
      </w:r>
      <w:r w:rsidR="00D37107">
        <w:rPr>
          <w:rStyle w:val="Chard"/>
          <w:rFonts w:hint="cs"/>
          <w:rtl/>
        </w:rPr>
        <w:t>ـ</w:t>
      </w:r>
      <w:r w:rsidRPr="00F37743">
        <w:rPr>
          <w:rStyle w:val="Chard"/>
          <w:rtl/>
        </w:rPr>
        <w:t>اءُ قَالَتْ</w:t>
      </w:r>
      <w:r w:rsidR="009272A6" w:rsidRPr="00F37743">
        <w:rPr>
          <w:rStyle w:val="Chard"/>
          <w:rtl/>
        </w:rPr>
        <w:t>:</w:t>
      </w:r>
      <w:r w:rsidRPr="00F37743">
        <w:rPr>
          <w:rStyle w:val="Chard"/>
          <w:rtl/>
        </w:rPr>
        <w:t xml:space="preserve"> لَوْ ذَهبْتُ</w:t>
      </w:r>
      <w:r w:rsidR="009272A6" w:rsidRPr="00F37743">
        <w:rPr>
          <w:rStyle w:val="Chard"/>
          <w:rtl/>
        </w:rPr>
        <w:t>،</w:t>
      </w:r>
      <w:r w:rsidRPr="00F37743">
        <w:rPr>
          <w:rStyle w:val="Chard"/>
          <w:rtl/>
        </w:rPr>
        <w:t xml:space="preserve"> فَنَظَرْتُ لعَلِّي أحِسُّ أَحَداً</w:t>
      </w:r>
      <w:r w:rsidR="009272A6" w:rsidRPr="00F37743">
        <w:rPr>
          <w:rStyle w:val="Chard"/>
          <w:rtl/>
        </w:rPr>
        <w:t>،</w:t>
      </w:r>
      <w:r w:rsidRPr="00F37743">
        <w:rPr>
          <w:rStyle w:val="Chard"/>
          <w:rtl/>
        </w:rPr>
        <w:t xml:space="preserve"> قَالَ</w:t>
      </w:r>
      <w:r w:rsidR="009272A6" w:rsidRPr="00F37743">
        <w:rPr>
          <w:rStyle w:val="Chard"/>
          <w:rtl/>
        </w:rPr>
        <w:t>:</w:t>
      </w:r>
      <w:r w:rsidRPr="00F37743">
        <w:rPr>
          <w:rStyle w:val="Chard"/>
          <w:rtl/>
        </w:rPr>
        <w:t xml:space="preserve"> فَذَهَبَتْ فصعِدت الصَّفا</w:t>
      </w:r>
      <w:r w:rsidR="009272A6" w:rsidRPr="00F37743">
        <w:rPr>
          <w:rStyle w:val="Chard"/>
          <w:rtl/>
        </w:rPr>
        <w:t>.</w:t>
      </w:r>
      <w:r w:rsidRPr="00F37743">
        <w:rPr>
          <w:rStyle w:val="Chard"/>
          <w:rtl/>
        </w:rPr>
        <w:t xml:space="preserve"> فَنَظَرتْ وَنَظَرَتْ هَلْ تُحِسُّ أَحداً</w:t>
      </w:r>
      <w:r w:rsidR="009272A6" w:rsidRPr="00F37743">
        <w:rPr>
          <w:rStyle w:val="Chard"/>
          <w:rtl/>
        </w:rPr>
        <w:t>،</w:t>
      </w:r>
      <w:r w:rsidRPr="00F37743">
        <w:rPr>
          <w:rStyle w:val="Chard"/>
          <w:rtl/>
        </w:rPr>
        <w:t xml:space="preserve"> فَلَمْ تُحِسَّ أحداً</w:t>
      </w:r>
      <w:r w:rsidR="009272A6" w:rsidRPr="00F37743">
        <w:rPr>
          <w:rStyle w:val="Chard"/>
          <w:rtl/>
        </w:rPr>
        <w:t>،</w:t>
      </w:r>
      <w:r w:rsidRPr="00F37743">
        <w:rPr>
          <w:rStyle w:val="Chard"/>
          <w:rtl/>
        </w:rPr>
        <w:t xml:space="preserve"> فَلَمّ</w:t>
      </w:r>
      <w:r w:rsidR="00D37107">
        <w:rPr>
          <w:rStyle w:val="Chard"/>
          <w:rFonts w:hint="cs"/>
          <w:rtl/>
        </w:rPr>
        <w:t>ـ</w:t>
      </w:r>
      <w:r w:rsidRPr="00F37743">
        <w:rPr>
          <w:rStyle w:val="Chard"/>
          <w:rtl/>
        </w:rPr>
        <w:t>َا بلَغَتِ الْوادي</w:t>
      </w:r>
      <w:r w:rsidR="009272A6" w:rsidRPr="00F37743">
        <w:rPr>
          <w:rStyle w:val="Chard"/>
          <w:rtl/>
        </w:rPr>
        <w:t>،</w:t>
      </w:r>
      <w:r w:rsidRPr="00F37743">
        <w:rPr>
          <w:rStyle w:val="Chard"/>
          <w:rtl/>
        </w:rPr>
        <w:t xml:space="preserve"> سعتْ</w:t>
      </w:r>
      <w:r w:rsidR="009272A6" w:rsidRPr="00F37743">
        <w:rPr>
          <w:rStyle w:val="Chard"/>
          <w:rtl/>
        </w:rPr>
        <w:t>،</w:t>
      </w:r>
      <w:r w:rsidRPr="00F37743">
        <w:rPr>
          <w:rStyle w:val="Chard"/>
          <w:rtl/>
        </w:rPr>
        <w:t xml:space="preserve"> وأَتتِ ال</w:t>
      </w:r>
      <w:r w:rsidR="00F37743" w:rsidRPr="00F37743">
        <w:rPr>
          <w:rStyle w:val="Chard"/>
          <w:rFonts w:hint="cs"/>
          <w:rtl/>
        </w:rPr>
        <w:t>ـ</w:t>
      </w:r>
      <w:r w:rsidRPr="00F37743">
        <w:rPr>
          <w:rStyle w:val="Chard"/>
          <w:rtl/>
        </w:rPr>
        <w:t>مرْوةَ، وفَعلَتْ ذلكَ أَشْواطاً</w:t>
      </w:r>
      <w:r w:rsidR="009272A6" w:rsidRPr="00F37743">
        <w:rPr>
          <w:rStyle w:val="Chard"/>
          <w:rtl/>
        </w:rPr>
        <w:t>،</w:t>
      </w:r>
      <w:r w:rsidRPr="00F37743">
        <w:rPr>
          <w:rStyle w:val="Chard"/>
          <w:rtl/>
        </w:rPr>
        <w:t xml:space="preserve"> ثُمَّ قَالَتْ</w:t>
      </w:r>
      <w:r w:rsidR="009272A6" w:rsidRPr="00F37743">
        <w:rPr>
          <w:rStyle w:val="Chard"/>
          <w:rtl/>
        </w:rPr>
        <w:t>:</w:t>
      </w:r>
      <w:r w:rsidRPr="00F37743">
        <w:rPr>
          <w:rStyle w:val="Chard"/>
          <w:rtl/>
        </w:rPr>
        <w:t xml:space="preserve"> لو ذهَبْتُ فنَظرْتُ ما فَعلَ الصَّبيُّ</w:t>
      </w:r>
      <w:r w:rsidR="009272A6" w:rsidRPr="00F37743">
        <w:rPr>
          <w:rStyle w:val="Chard"/>
          <w:rtl/>
        </w:rPr>
        <w:t>،</w:t>
      </w:r>
      <w:r w:rsidRPr="00F37743">
        <w:rPr>
          <w:rStyle w:val="Chard"/>
          <w:rtl/>
        </w:rPr>
        <w:t xml:space="preserve"> فَذَهَبتْ ونَظَرَتْ</w:t>
      </w:r>
      <w:r w:rsidR="009272A6" w:rsidRPr="00F37743">
        <w:rPr>
          <w:rStyle w:val="Chard"/>
          <w:rtl/>
        </w:rPr>
        <w:t>،</w:t>
      </w:r>
      <w:r w:rsidRPr="00F37743">
        <w:rPr>
          <w:rStyle w:val="Chard"/>
          <w:rtl/>
        </w:rPr>
        <w:t xml:space="preserve"> فإِذَا هُوَ على حَالهِ كأَنَّهُ يَنْشَغُ للمَوْتِ</w:t>
      </w:r>
      <w:r w:rsidR="009272A6" w:rsidRPr="00F37743">
        <w:rPr>
          <w:rStyle w:val="Chard"/>
          <w:rtl/>
        </w:rPr>
        <w:t>،</w:t>
      </w:r>
      <w:r w:rsidRPr="00F37743">
        <w:rPr>
          <w:rStyle w:val="Chard"/>
          <w:rtl/>
        </w:rPr>
        <w:t xml:space="preserve"> فَلَمْ تُقِرَّهَا نفْسُهَا</w:t>
      </w:r>
      <w:r w:rsidR="009272A6" w:rsidRPr="00F37743">
        <w:rPr>
          <w:rStyle w:val="Chard"/>
          <w:rtl/>
        </w:rPr>
        <w:t>.</w:t>
      </w:r>
      <w:r w:rsidRPr="00F37743">
        <w:rPr>
          <w:rStyle w:val="Chard"/>
          <w:rtl/>
        </w:rPr>
        <w:t xml:space="preserve"> فَقَالَت</w:t>
      </w:r>
      <w:r w:rsidR="009272A6" w:rsidRPr="00F37743">
        <w:rPr>
          <w:rStyle w:val="Chard"/>
          <w:rtl/>
        </w:rPr>
        <w:t>:</w:t>
      </w:r>
      <w:r w:rsidRPr="00F37743">
        <w:rPr>
          <w:rStyle w:val="Chard"/>
          <w:rtl/>
        </w:rPr>
        <w:t xml:space="preserve"> لَوْ ذَهَبْتُ</w:t>
      </w:r>
      <w:r w:rsidR="009272A6" w:rsidRPr="00F37743">
        <w:rPr>
          <w:rStyle w:val="Chard"/>
          <w:rtl/>
        </w:rPr>
        <w:t>،</w:t>
      </w:r>
      <w:r w:rsidRPr="00F37743">
        <w:rPr>
          <w:rStyle w:val="Chard"/>
          <w:rtl/>
        </w:rPr>
        <w:t xml:space="preserve"> فَنَظَرْتُ لعلي أَحِسُّ أَحداً</w:t>
      </w:r>
      <w:r w:rsidR="009272A6" w:rsidRPr="00F37743">
        <w:rPr>
          <w:rStyle w:val="Chard"/>
          <w:rtl/>
        </w:rPr>
        <w:t>،</w:t>
      </w:r>
      <w:r w:rsidRPr="00F37743">
        <w:rPr>
          <w:rStyle w:val="Chard"/>
          <w:rtl/>
        </w:rPr>
        <w:t xml:space="preserve"> فَذَهَبَتْ فصَعِدتِ الصَّفَا</w:t>
      </w:r>
      <w:r w:rsidR="009272A6" w:rsidRPr="00F37743">
        <w:rPr>
          <w:rStyle w:val="Chard"/>
          <w:rtl/>
        </w:rPr>
        <w:t>،</w:t>
      </w:r>
      <w:r w:rsidRPr="00F37743">
        <w:rPr>
          <w:rStyle w:val="Chard"/>
          <w:rtl/>
        </w:rPr>
        <w:t xml:space="preserve"> فَنَظَرتْ ونَظَرتْ</w:t>
      </w:r>
      <w:r w:rsidR="009272A6" w:rsidRPr="00F37743">
        <w:rPr>
          <w:rStyle w:val="Chard"/>
          <w:rtl/>
        </w:rPr>
        <w:t>،</w:t>
      </w:r>
      <w:r w:rsidRPr="00F37743">
        <w:rPr>
          <w:rStyle w:val="Chard"/>
          <w:rtl/>
        </w:rPr>
        <w:t xml:space="preserve"> فَلَمْ تُحِسُّ أَحَداً حتَّى أَتمَّتْ سَبْعاً</w:t>
      </w:r>
      <w:r w:rsidR="009272A6" w:rsidRPr="00F37743">
        <w:rPr>
          <w:rStyle w:val="Chard"/>
          <w:rtl/>
        </w:rPr>
        <w:t>،</w:t>
      </w:r>
      <w:r w:rsidRPr="00F37743">
        <w:rPr>
          <w:rStyle w:val="Chard"/>
          <w:rtl/>
        </w:rPr>
        <w:t xml:space="preserve"> ثُمَّ قَالَتْ</w:t>
      </w:r>
      <w:r w:rsidR="009272A6" w:rsidRPr="00F37743">
        <w:rPr>
          <w:rStyle w:val="Chard"/>
          <w:rtl/>
        </w:rPr>
        <w:t>:</w:t>
      </w:r>
      <w:r w:rsidRPr="00F37743">
        <w:rPr>
          <w:rStyle w:val="Chard"/>
          <w:rtl/>
        </w:rPr>
        <w:t xml:space="preserve"> لَوْ ذَهَبْتُ</w:t>
      </w:r>
      <w:r w:rsidR="009272A6" w:rsidRPr="00F37743">
        <w:rPr>
          <w:rStyle w:val="Chard"/>
          <w:rtl/>
        </w:rPr>
        <w:t>،</w:t>
      </w:r>
      <w:r w:rsidRPr="00F37743">
        <w:rPr>
          <w:rStyle w:val="Chard"/>
          <w:rtl/>
        </w:rPr>
        <w:t xml:space="preserve"> فَنَظَرْتُ مَا فَعل</w:t>
      </w:r>
      <w:r w:rsidR="009272A6" w:rsidRPr="00F37743">
        <w:rPr>
          <w:rStyle w:val="Chard"/>
          <w:rtl/>
        </w:rPr>
        <w:t>.</w:t>
      </w:r>
      <w:r w:rsidRPr="00F37743">
        <w:rPr>
          <w:rStyle w:val="Chard"/>
          <w:rtl/>
        </w:rPr>
        <w:t xml:space="preserve"> فَإِذا هِيَ بِصوْتٍ</w:t>
      </w:r>
      <w:r w:rsidR="009272A6" w:rsidRPr="00F37743">
        <w:rPr>
          <w:rStyle w:val="Chard"/>
          <w:rtl/>
        </w:rPr>
        <w:t>.</w:t>
      </w:r>
      <w:r w:rsidRPr="00F37743">
        <w:rPr>
          <w:rStyle w:val="Chard"/>
          <w:rtl/>
        </w:rPr>
        <w:t xml:space="preserve"> فَقَالَتْ</w:t>
      </w:r>
      <w:r w:rsidR="009272A6" w:rsidRPr="00F37743">
        <w:rPr>
          <w:rStyle w:val="Chard"/>
          <w:rtl/>
        </w:rPr>
        <w:t>:</w:t>
      </w:r>
      <w:r w:rsidRPr="00F37743">
        <w:rPr>
          <w:rStyle w:val="Chard"/>
          <w:rtl/>
        </w:rPr>
        <w:t xml:space="preserve"> أَغِثْ إِنْ كان عِنْدَكَ خيْرٌ فإِذا جِبْرِيلُ</w:t>
      </w:r>
      <w:r w:rsidR="000A0F18">
        <w:rPr>
          <w:rtl/>
        </w:rPr>
        <w:t xml:space="preserve"> </w:t>
      </w:r>
      <w:r w:rsidR="00F37743">
        <w:rPr>
          <w:rFonts w:cs="CTraditional Arabic" w:hint="cs"/>
          <w:szCs w:val="28"/>
          <w:rtl/>
        </w:rPr>
        <w:t>÷</w:t>
      </w:r>
      <w:r w:rsidR="008B56DF" w:rsidRPr="00F37743">
        <w:rPr>
          <w:rStyle w:val="Chard"/>
          <w:rtl/>
        </w:rPr>
        <w:t xml:space="preserve"> </w:t>
      </w:r>
      <w:r w:rsidRPr="00F37743">
        <w:rPr>
          <w:rStyle w:val="Chard"/>
          <w:rtl/>
        </w:rPr>
        <w:t>فقَال بِعَقِبهِ هَكَذَا</w:t>
      </w:r>
      <w:r w:rsidR="009272A6" w:rsidRPr="00F37743">
        <w:rPr>
          <w:rStyle w:val="Chard"/>
          <w:rtl/>
        </w:rPr>
        <w:t>،</w:t>
      </w:r>
      <w:r w:rsidRPr="00F37743">
        <w:rPr>
          <w:rStyle w:val="Chard"/>
          <w:rtl/>
        </w:rPr>
        <w:t xml:space="preserve"> وغمزَ بِعقِبه عَلى الأرْض</w:t>
      </w:r>
      <w:r w:rsidR="009272A6" w:rsidRPr="00F37743">
        <w:rPr>
          <w:rStyle w:val="Chard"/>
          <w:rtl/>
        </w:rPr>
        <w:t>،</w:t>
      </w:r>
      <w:r w:rsidRPr="00F37743">
        <w:rPr>
          <w:rStyle w:val="Chard"/>
          <w:rtl/>
        </w:rPr>
        <w:t xml:space="preserve"> فَانْبثَقَ ال</w:t>
      </w:r>
      <w:r w:rsidR="00F37743" w:rsidRPr="00F37743">
        <w:rPr>
          <w:rStyle w:val="Chard"/>
          <w:rFonts w:hint="cs"/>
          <w:rtl/>
        </w:rPr>
        <w:t>ـ</w:t>
      </w:r>
      <w:r w:rsidRPr="00F37743">
        <w:rPr>
          <w:rStyle w:val="Chard"/>
          <w:rtl/>
        </w:rPr>
        <w:t>م</w:t>
      </w:r>
      <w:r w:rsidR="00F37743">
        <w:rPr>
          <w:rStyle w:val="Chard"/>
          <w:rFonts w:hint="cs"/>
          <w:rtl/>
        </w:rPr>
        <w:t>ـ</w:t>
      </w:r>
      <w:r w:rsidRPr="00F37743">
        <w:rPr>
          <w:rStyle w:val="Chard"/>
          <w:rtl/>
        </w:rPr>
        <w:t xml:space="preserve">اءُ </w:t>
      </w:r>
      <w:r w:rsidRPr="00D37107">
        <w:rPr>
          <w:rStyle w:val="Chard"/>
          <w:spacing w:val="-4"/>
          <w:rtl/>
        </w:rPr>
        <w:t xml:space="preserve">فَدَهِشَتْ أُمُّ </w:t>
      </w:r>
      <w:r w:rsidRPr="00D37107">
        <w:rPr>
          <w:spacing w:val="-4"/>
          <w:rtl/>
        </w:rPr>
        <w:t>إسْم</w:t>
      </w:r>
      <w:r w:rsidR="00D37107" w:rsidRPr="00D37107">
        <w:rPr>
          <w:rFonts w:hint="cs"/>
          <w:spacing w:val="-4"/>
          <w:rtl/>
        </w:rPr>
        <w:t>ـ</w:t>
      </w:r>
      <w:r w:rsidRPr="00D37107">
        <w:rPr>
          <w:spacing w:val="-4"/>
          <w:rtl/>
        </w:rPr>
        <w:t>اعِيلَ فَجعلَتْ تَحْفِنُ</w:t>
      </w:r>
      <w:r w:rsidR="008B56DF" w:rsidRPr="00D37107">
        <w:rPr>
          <w:spacing w:val="-4"/>
          <w:rtl/>
        </w:rPr>
        <w:t xml:space="preserve"> </w:t>
      </w:r>
      <w:r w:rsidRPr="00D37107">
        <w:rPr>
          <w:spacing w:val="-4"/>
          <w:rtl/>
        </w:rPr>
        <w:t>وذكَرَ الحَدِيثَ بِطُولِهِ</w:t>
      </w:r>
      <w:r w:rsidR="009272A6" w:rsidRPr="00D37107">
        <w:rPr>
          <w:spacing w:val="-4"/>
          <w:rtl/>
        </w:rPr>
        <w:t>.</w:t>
      </w:r>
      <w:r w:rsidRPr="00D37107">
        <w:rPr>
          <w:spacing w:val="-4"/>
          <w:rtl/>
        </w:rPr>
        <w:t>رواه البخاري ب</w:t>
      </w:r>
      <w:r w:rsidR="00D37107" w:rsidRPr="00D37107">
        <w:rPr>
          <w:rFonts w:hint="cs"/>
          <w:spacing w:val="-4"/>
          <w:rtl/>
        </w:rPr>
        <w:t>ـ</w:t>
      </w:r>
      <w:r w:rsidRPr="00D37107">
        <w:rPr>
          <w:spacing w:val="-4"/>
          <w:rtl/>
        </w:rPr>
        <w:t>هذِهِ الرواياتِ كلها</w:t>
      </w:r>
      <w:r w:rsidR="009272A6" w:rsidRPr="00D37107">
        <w:rPr>
          <w:rStyle w:val="Charb"/>
          <w:spacing w:val="-4"/>
          <w:rtl/>
        </w:rPr>
        <w:t>.</w:t>
      </w:r>
    </w:p>
    <w:p w:rsidR="00531B1A" w:rsidRPr="00F37743" w:rsidRDefault="009272A6" w:rsidP="00F37743">
      <w:pPr>
        <w:pStyle w:val="af0"/>
        <w:rPr>
          <w:rStyle w:val="Charb"/>
          <w:rtl/>
        </w:rPr>
      </w:pPr>
      <w:r>
        <w:rPr>
          <w:rtl/>
        </w:rPr>
        <w:t>«</w:t>
      </w:r>
      <w:r w:rsidR="00531B1A" w:rsidRPr="00E36729">
        <w:rPr>
          <w:rtl/>
        </w:rPr>
        <w:t>الدَّوْحةُ</w:t>
      </w:r>
      <w:r>
        <w:rPr>
          <w:rtl/>
        </w:rPr>
        <w:t>»:</w:t>
      </w:r>
      <w:r w:rsidR="00531B1A" w:rsidRPr="00E36729">
        <w:rPr>
          <w:rtl/>
        </w:rPr>
        <w:t xml:space="preserve"> الشَّجرةُ الْكَبِيرةُ</w:t>
      </w:r>
      <w:r>
        <w:rPr>
          <w:rtl/>
        </w:rPr>
        <w:t>.</w:t>
      </w:r>
      <w:r w:rsidR="00531B1A" w:rsidRPr="00E36729">
        <w:rPr>
          <w:rtl/>
        </w:rPr>
        <w:t xml:space="preserve"> قولهُ</w:t>
      </w:r>
      <w:r>
        <w:rPr>
          <w:rtl/>
        </w:rPr>
        <w:t>:</w:t>
      </w:r>
      <w:r w:rsidR="00531B1A" w:rsidRPr="00E36729">
        <w:rPr>
          <w:rtl/>
        </w:rPr>
        <w:t xml:space="preserve"> </w:t>
      </w:r>
      <w:r>
        <w:rPr>
          <w:rtl/>
        </w:rPr>
        <w:t>«</w:t>
      </w:r>
      <w:r w:rsidR="00531B1A" w:rsidRPr="00E36729">
        <w:rPr>
          <w:rtl/>
        </w:rPr>
        <w:t>قَفي</w:t>
      </w:r>
      <w:r w:rsidRPr="00F37743">
        <w:rPr>
          <w:rtl/>
        </w:rPr>
        <w:t>»</w:t>
      </w:r>
      <w:r w:rsidR="00531B1A" w:rsidRPr="00F37743">
        <w:rPr>
          <w:rtl/>
        </w:rPr>
        <w:t xml:space="preserve"> أَيْ</w:t>
      </w:r>
      <w:r w:rsidRPr="00F37743">
        <w:rPr>
          <w:rtl/>
        </w:rPr>
        <w:t>:</w:t>
      </w:r>
      <w:r w:rsidR="00531B1A" w:rsidRPr="00F37743">
        <w:rPr>
          <w:rtl/>
        </w:rPr>
        <w:t xml:space="preserve"> ولَّى</w:t>
      </w:r>
      <w:r w:rsidRPr="00F37743">
        <w:rPr>
          <w:rtl/>
        </w:rPr>
        <w:t>.</w:t>
      </w:r>
      <w:r w:rsidR="00531B1A" w:rsidRPr="00F37743">
        <w:rPr>
          <w:rtl/>
        </w:rPr>
        <w:t xml:space="preserve"> </w:t>
      </w:r>
      <w:r w:rsidRPr="00F37743">
        <w:rPr>
          <w:rtl/>
        </w:rPr>
        <w:t>«</w:t>
      </w:r>
      <w:r w:rsidR="00531B1A" w:rsidRPr="00F37743">
        <w:rPr>
          <w:rtl/>
        </w:rPr>
        <w:t>وَالجَرِيُّ</w:t>
      </w:r>
      <w:r w:rsidRPr="00F37743">
        <w:rPr>
          <w:rtl/>
        </w:rPr>
        <w:t>»:</w:t>
      </w:r>
      <w:r w:rsidR="00531B1A" w:rsidRPr="00F37743">
        <w:rPr>
          <w:rtl/>
        </w:rPr>
        <w:t xml:space="preserve"> الرسول. </w:t>
      </w:r>
      <w:r w:rsidRPr="00F37743">
        <w:rPr>
          <w:rtl/>
        </w:rPr>
        <w:t>«</w:t>
      </w:r>
      <w:r w:rsidR="00531B1A" w:rsidRPr="00F37743">
        <w:rPr>
          <w:rtl/>
        </w:rPr>
        <w:t>وَأَلَفي</w:t>
      </w:r>
      <w:r w:rsidRPr="00F37743">
        <w:rPr>
          <w:rtl/>
        </w:rPr>
        <w:t>»</w:t>
      </w:r>
      <w:r w:rsidR="00531B1A" w:rsidRPr="00F37743">
        <w:rPr>
          <w:rtl/>
        </w:rPr>
        <w:t xml:space="preserve"> معناه</w:t>
      </w:r>
      <w:r w:rsidRPr="00F37743">
        <w:rPr>
          <w:rtl/>
        </w:rPr>
        <w:t>:</w:t>
      </w:r>
      <w:r w:rsidR="00531B1A" w:rsidRPr="00F37743">
        <w:rPr>
          <w:rtl/>
        </w:rPr>
        <w:t xml:space="preserve"> وجَد</w:t>
      </w:r>
      <w:r w:rsidRPr="00F37743">
        <w:rPr>
          <w:rtl/>
        </w:rPr>
        <w:t>.</w:t>
      </w:r>
      <w:r w:rsidR="00531B1A" w:rsidRPr="00F37743">
        <w:rPr>
          <w:rtl/>
        </w:rPr>
        <w:t xml:space="preserve"> قَوْلُهُ</w:t>
      </w:r>
      <w:r w:rsidRPr="00F37743">
        <w:rPr>
          <w:rtl/>
        </w:rPr>
        <w:t>:</w:t>
      </w:r>
      <w:r w:rsidR="00531B1A" w:rsidRPr="00F37743">
        <w:rPr>
          <w:rtl/>
        </w:rPr>
        <w:t xml:space="preserve"> </w:t>
      </w:r>
      <w:r w:rsidRPr="00F37743">
        <w:rPr>
          <w:rtl/>
        </w:rPr>
        <w:t>«</w:t>
      </w:r>
      <w:r w:rsidR="00531B1A" w:rsidRPr="00F37743">
        <w:rPr>
          <w:rtl/>
        </w:rPr>
        <w:t>يَنْشَغُ</w:t>
      </w:r>
      <w:r w:rsidRPr="00F37743">
        <w:rPr>
          <w:rtl/>
        </w:rPr>
        <w:t>»</w:t>
      </w:r>
      <w:r w:rsidR="00531B1A" w:rsidRPr="00F37743">
        <w:rPr>
          <w:rtl/>
        </w:rPr>
        <w:t xml:space="preserve"> أَيْ</w:t>
      </w:r>
      <w:r w:rsidRPr="00F37743">
        <w:rPr>
          <w:rtl/>
        </w:rPr>
        <w:t>:</w:t>
      </w:r>
      <w:r w:rsidR="00531B1A" w:rsidRPr="00F37743">
        <w:rPr>
          <w:rtl/>
        </w:rPr>
        <w:t xml:space="preserve"> يَشْهقُ</w:t>
      </w:r>
      <w:r w:rsidRPr="00F37743">
        <w:rPr>
          <w:rStyle w:val="Charb"/>
          <w:rtl/>
        </w:rPr>
        <w:t>.</w:t>
      </w:r>
    </w:p>
    <w:p w:rsidR="003B70B7" w:rsidRPr="007E4299" w:rsidRDefault="003B70B7" w:rsidP="00D42F97">
      <w:pPr>
        <w:ind w:firstLine="284"/>
        <w:jc w:val="both"/>
        <w:rPr>
          <w:rStyle w:val="Charb"/>
          <w:rtl/>
        </w:rPr>
      </w:pPr>
      <w:r w:rsidRPr="007E4299">
        <w:rPr>
          <w:rStyle w:val="Charb"/>
          <w:rFonts w:hint="cs"/>
          <w:rtl/>
        </w:rPr>
        <w:t xml:space="preserve">1867. </w:t>
      </w:r>
      <w:r w:rsidR="00FC460C" w:rsidRPr="007E4299">
        <w:rPr>
          <w:rStyle w:val="Char5"/>
          <w:rFonts w:hint="cs"/>
          <w:rtl/>
        </w:rPr>
        <w:t>«</w:t>
      </w:r>
      <w:r w:rsidRPr="00B97E71">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B97E71">
        <w:rPr>
          <w:rStyle w:val="Char7"/>
          <w:rFonts w:hint="cs"/>
          <w:rtl/>
        </w:rPr>
        <w:t>روایت شده است که گفت</w:t>
      </w:r>
      <w:r w:rsidR="009272A6" w:rsidRPr="00B97E71">
        <w:rPr>
          <w:rStyle w:val="Char7"/>
          <w:rFonts w:hint="cs"/>
          <w:rtl/>
        </w:rPr>
        <w:t>:</w:t>
      </w:r>
      <w:r w:rsidRPr="00B97E71">
        <w:rPr>
          <w:rStyle w:val="Char7"/>
          <w:rFonts w:hint="cs"/>
          <w:rtl/>
        </w:rPr>
        <w:t xml:space="preserve"> ابراهیم، مادر اسماعیل را با فرزندش اسماعیل که به او شیر می‌داد، با خود آورد و نزدیک کعبه کنار درختی بر بالای زمزم در بالاترین قسمت مسجدالحرام گذاشت و در آن هنگام در مکه کسی نبود و آبی وجود نداشت و ابراهیم آنها را آن‌جا تنها گذاشت و انبانی از خرما و مَشکی آب برای آنها گذاشت و خود برگشت و رفت؛ مادر اسماعیل به دنبال او رفت</w:t>
      </w:r>
      <w:r w:rsidR="00D42F97" w:rsidRPr="00B97E71">
        <w:rPr>
          <w:rStyle w:val="Char7"/>
          <w:rFonts w:hint="cs"/>
          <w:rtl/>
        </w:rPr>
        <w:t xml:space="preserve"> و گفت:</w:t>
      </w:r>
      <w:r w:rsidRPr="00B97E71">
        <w:rPr>
          <w:rStyle w:val="Char7"/>
          <w:rFonts w:hint="cs"/>
          <w:rtl/>
        </w:rPr>
        <w:t xml:space="preserve"> ای ابراهیم! کجا می‌روی و ما را در بیابان که مونسی و چیزی نیست، تنها می‌گذاری؟ و چند بار این جمله را به ابراهیم گفت و ابراهیم هم‌چنان به او توجهی نمی‌کرد تا آن‌که مادر اسماعیل به ابراهیم گفت</w:t>
      </w:r>
      <w:r w:rsidR="009272A6" w:rsidRPr="00B97E71">
        <w:rPr>
          <w:rStyle w:val="Char7"/>
          <w:rFonts w:hint="cs"/>
          <w:rtl/>
        </w:rPr>
        <w:t>:</w:t>
      </w:r>
      <w:r w:rsidRPr="00B97E71">
        <w:rPr>
          <w:rStyle w:val="Char7"/>
          <w:rFonts w:hint="cs"/>
          <w:rtl/>
        </w:rPr>
        <w:t xml:space="preserve"> آیا خداوند تو را به این کافر فرمان داده است؟ گفت</w:t>
      </w:r>
      <w:r w:rsidR="009272A6" w:rsidRPr="00B97E71">
        <w:rPr>
          <w:rStyle w:val="Char7"/>
          <w:rFonts w:hint="cs"/>
          <w:rtl/>
        </w:rPr>
        <w:t>:</w:t>
      </w:r>
      <w:r w:rsidRPr="00B97E71">
        <w:rPr>
          <w:rStyle w:val="Char7"/>
          <w:rFonts w:hint="cs"/>
          <w:rtl/>
        </w:rPr>
        <w:t xml:space="preserve"> بله، گفت</w:t>
      </w:r>
      <w:r w:rsidR="009272A6" w:rsidRPr="00B97E71">
        <w:rPr>
          <w:rStyle w:val="Char7"/>
          <w:rFonts w:hint="cs"/>
          <w:rtl/>
        </w:rPr>
        <w:t>:</w:t>
      </w:r>
      <w:r w:rsidRPr="00B97E71">
        <w:rPr>
          <w:rStyle w:val="Char7"/>
          <w:rFonts w:hint="cs"/>
          <w:rtl/>
        </w:rPr>
        <w:t xml:space="preserve"> پس در این صورت، خداوند ما را ضایع نمی‌کند و فرو نمی‌گذارد و (خشنود برگشت و) ابراهیم را</w:t>
      </w:r>
      <w:r w:rsidR="00D42F97" w:rsidRPr="00B97E71">
        <w:rPr>
          <w:rStyle w:val="Char7"/>
          <w:rFonts w:hint="cs"/>
          <w:rtl/>
        </w:rPr>
        <w:t>ه</w:t>
      </w:r>
      <w:r w:rsidRPr="00B97E71">
        <w:rPr>
          <w:rStyle w:val="Char7"/>
          <w:rFonts w:hint="cs"/>
          <w:rtl/>
        </w:rPr>
        <w:t xml:space="preserve"> خود را در پیش گرفت و رفت تا وقتی که به ثنیه رسید، جایی که او را نمی‌دیدند؛ آن‌جا رو به بیت کرد و سپس برای گفتن این دعاها دست‌های خود را به درگاه خدا بلند کرد و گفت</w:t>
      </w:r>
      <w:r w:rsidR="009272A6" w:rsidRPr="007E4299">
        <w:rPr>
          <w:rStyle w:val="Charb"/>
          <w:rFonts w:hint="cs"/>
          <w:rtl/>
        </w:rPr>
        <w:t>:</w:t>
      </w:r>
    </w:p>
    <w:p w:rsidR="003B70B7" w:rsidRDefault="00290831" w:rsidP="009D5026">
      <w:pPr>
        <w:pStyle w:val="a5"/>
        <w:rPr>
          <w:rFonts w:cs="B Lotus"/>
          <w:sz w:val="32"/>
          <w:szCs w:val="32"/>
          <w:rtl/>
          <w:lang w:bidi="fa-IR"/>
        </w:rPr>
      </w:pPr>
      <w:r w:rsidRPr="009D5026">
        <w:rPr>
          <w:rStyle w:val="Char5"/>
          <w:rFonts w:hint="cs"/>
          <w:rtl/>
        </w:rPr>
        <w:t>﴿</w:t>
      </w:r>
      <w:r w:rsidRPr="00E07A79">
        <w:rPr>
          <w:rStyle w:val="Char3"/>
          <w:rtl/>
        </w:rPr>
        <w:t>رَّبَّنَا</w:t>
      </w:r>
      <w:r w:rsidRPr="00E07A79">
        <w:rPr>
          <w:rStyle w:val="Char3"/>
          <w:rFonts w:hint="cs"/>
          <w:rtl/>
        </w:rPr>
        <w:t>ٓ إِنِّيٓ أَسۡكَنتُ مِن ذُرِّيَّتِي بِوَادٍ غَيۡرِ ذِي زَرۡعٍ عِندَ بَيۡتِكَ ٱلۡمُحَرَّمِ</w:t>
      </w:r>
      <w:r w:rsidRPr="00E07A79">
        <w:rPr>
          <w:rStyle w:val="Char3"/>
          <w:rtl/>
        </w:rPr>
        <w:t xml:space="preserve"> رَبَّنَا لِيُقِيمُواْ </w:t>
      </w:r>
      <w:r w:rsidRPr="00E07A79">
        <w:rPr>
          <w:rStyle w:val="Char3"/>
          <w:rFonts w:hint="cs"/>
          <w:rtl/>
        </w:rPr>
        <w:t>ٱلصَّلَوٰةَ</w:t>
      </w:r>
      <w:r w:rsidRPr="00E07A79">
        <w:rPr>
          <w:rStyle w:val="Char3"/>
          <w:rtl/>
        </w:rPr>
        <w:t xml:space="preserve"> فَ</w:t>
      </w:r>
      <w:r w:rsidRPr="00E07A79">
        <w:rPr>
          <w:rStyle w:val="Char3"/>
          <w:rFonts w:hint="cs"/>
          <w:rtl/>
        </w:rPr>
        <w:t>ٱجۡعَلۡ</w:t>
      </w:r>
      <w:r w:rsidRPr="00E07A79">
        <w:rPr>
          <w:rStyle w:val="Char3"/>
          <w:rtl/>
        </w:rPr>
        <w:t xml:space="preserve"> أَفۡ‍ِٔدَةٗ مِّنَ </w:t>
      </w:r>
      <w:r w:rsidRPr="00E07A79">
        <w:rPr>
          <w:rStyle w:val="Char3"/>
          <w:rFonts w:hint="cs"/>
          <w:rtl/>
        </w:rPr>
        <w:t>ٱلنَّاسِ</w:t>
      </w:r>
      <w:r w:rsidRPr="00E07A79">
        <w:rPr>
          <w:rStyle w:val="Char3"/>
          <w:rtl/>
        </w:rPr>
        <w:t xml:space="preserve"> تَهۡوِيٓ إِلَيۡهِمۡ وَ</w:t>
      </w:r>
      <w:r w:rsidRPr="00E07A79">
        <w:rPr>
          <w:rStyle w:val="Char3"/>
          <w:rFonts w:hint="cs"/>
          <w:rtl/>
        </w:rPr>
        <w:t>ٱرۡزُقۡهُم</w:t>
      </w:r>
      <w:r w:rsidRPr="00E07A79">
        <w:rPr>
          <w:rStyle w:val="Char3"/>
          <w:rtl/>
        </w:rPr>
        <w:t xml:space="preserve"> مِّنَ </w:t>
      </w:r>
      <w:r w:rsidRPr="00E07A79">
        <w:rPr>
          <w:rStyle w:val="Char3"/>
          <w:rFonts w:hint="cs"/>
          <w:rtl/>
        </w:rPr>
        <w:t>ٱلثَّمَرَٰتِ</w:t>
      </w:r>
      <w:r w:rsidRPr="00E07A79">
        <w:rPr>
          <w:rStyle w:val="Char3"/>
          <w:rtl/>
        </w:rPr>
        <w:t xml:space="preserve"> لَعَلَّهُمۡ يَشۡكُرُونَ٣٧</w:t>
      </w:r>
      <w:r w:rsidRPr="009D5026">
        <w:rPr>
          <w:rStyle w:val="Char5"/>
          <w:rFonts w:hint="cs"/>
          <w:rtl/>
        </w:rPr>
        <w:t>﴾</w:t>
      </w:r>
      <w:r w:rsidRPr="001F5DEC">
        <w:rPr>
          <w:rStyle w:val="Char4"/>
          <w:rtl/>
        </w:rPr>
        <w:t xml:space="preserve"> [إبراه</w:t>
      </w:r>
      <w:r w:rsidR="00D12FA5">
        <w:rPr>
          <w:rStyle w:val="Char4"/>
          <w:rtl/>
        </w:rPr>
        <w:t>ی</w:t>
      </w:r>
      <w:r w:rsidRPr="001F5DEC">
        <w:rPr>
          <w:rStyle w:val="Char4"/>
          <w:rtl/>
        </w:rPr>
        <w:t>م: 37]</w:t>
      </w:r>
      <w:r w:rsidRPr="001F5DEC">
        <w:rPr>
          <w:rStyle w:val="Char4"/>
          <w:rFonts w:hint="cs"/>
          <w:rtl/>
        </w:rPr>
        <w:t>.</w:t>
      </w:r>
    </w:p>
    <w:p w:rsidR="003B70B7" w:rsidRPr="00214B27" w:rsidRDefault="003B70B7" w:rsidP="001F5DEC">
      <w:pPr>
        <w:pStyle w:val="a3"/>
        <w:rPr>
          <w:rtl/>
        </w:rPr>
      </w:pPr>
      <w:r w:rsidRPr="007E4299">
        <w:rPr>
          <w:rStyle w:val="Char5"/>
          <w:rFonts w:hint="cs"/>
          <w:rtl/>
        </w:rPr>
        <w:t>«</w:t>
      </w:r>
      <w:r w:rsidRPr="001F5DEC">
        <w:rPr>
          <w:rFonts w:hint="cs"/>
          <w:rtl/>
        </w:rPr>
        <w:t>پروردگارا! من بعضی از فرزندانم را (به فرمان تو) در سرزمین بدون کشت و زرعی، در کنار خانه‌ی تو، که (تجاوز و بی‌توجهی نسبت به) آن را حرام ساخته‌ای، سکونت داده‌ام، خداوندا! تا این که نماز را برپای دارند، پس چنان</w:t>
      </w:r>
      <w:r w:rsidR="005E7C11" w:rsidRPr="001F5DEC">
        <w:rPr>
          <w:rFonts w:hint="cs"/>
          <w:rtl/>
        </w:rPr>
        <w:t xml:space="preserve"> کن</w:t>
      </w:r>
      <w:r w:rsidRPr="001F5DEC">
        <w:rPr>
          <w:rFonts w:hint="cs"/>
          <w:rtl/>
        </w:rPr>
        <w:t xml:space="preserve"> که دل‌های گروهی از مردمان (برای زیارت خانه‌ات) متوجه آنان گردد و ایشان را از میوه‌ها (و محصولات سایر کشورها) بهره‌مند فرما، شاید که (از الطاف و عنایات تو با نماز و دعا) سپاسگزاری کنند</w:t>
      </w:r>
      <w:r w:rsidRPr="007E4299">
        <w:rPr>
          <w:rStyle w:val="Char5"/>
          <w:rFonts w:hint="cs"/>
          <w:rtl/>
        </w:rPr>
        <w:t>»</w:t>
      </w:r>
      <w:r w:rsidRPr="00125FFE">
        <w:rPr>
          <w:rFonts w:hint="cs"/>
          <w:rtl/>
        </w:rPr>
        <w:t>.</w:t>
      </w:r>
    </w:p>
    <w:p w:rsidR="003B70B7" w:rsidRDefault="003B70B7" w:rsidP="00B97E71">
      <w:pPr>
        <w:pStyle w:val="a9"/>
        <w:rPr>
          <w:rtl/>
        </w:rPr>
      </w:pPr>
      <w:r w:rsidRPr="00B97E71">
        <w:rPr>
          <w:rFonts w:hint="cs"/>
          <w:rtl/>
        </w:rPr>
        <w:t>مادر اسماعیل مشغول شیر دادن اسماعیل شد و از آن مشک آب می‌نوشید تا این که آب تمام شد و خود و بچه‌اش تشنه شدند و مدام به بچه‌اش نگاه می‌کرد که دست و پا</w:t>
      </w:r>
      <w:r w:rsidR="007E4299">
        <w:rPr>
          <w:rFonts w:hint="cs"/>
          <w:rtl/>
        </w:rPr>
        <w:t xml:space="preserve"> می‌</w:t>
      </w:r>
      <w:r w:rsidRPr="00B97E71">
        <w:rPr>
          <w:rFonts w:hint="cs"/>
          <w:rtl/>
        </w:rPr>
        <w:t>زد و بی‌تابی می‌نمود و برای آن که این منظره‌</w:t>
      </w:r>
      <w:r w:rsidR="009C6ADA" w:rsidRPr="00B97E71">
        <w:rPr>
          <w:rFonts w:hint="cs"/>
          <w:rtl/>
        </w:rPr>
        <w:t>ی</w:t>
      </w:r>
      <w:r w:rsidRPr="00B97E71">
        <w:rPr>
          <w:rFonts w:hint="cs"/>
          <w:rtl/>
        </w:rPr>
        <w:t xml:space="preserve"> ناخوش و دلخراش را نبیند، او را تنها گذاشت و رفت و تپه‌ی صفا در پشت خود را، نزدیک‌ترین کوه به آن‌جا و خود یافت و به بالای آن رفت و به دره‌ی میان دو تپه خیره شد که شاید کسی را ببیند، اما کسی را ندید، سپس از صفا پایین آمد تا به دره رسید و دامن لباسش را بالا کشید و مانند انسانی بسیار در تنگنا و سختی رسیده، با عجله رفت تا دره را طی کرد و به تپه‌ی مروه رسید و بر آن ایستاد و نگاه کرد که شاید کسی را ببیند، اما کسی را ندید و این عمل را هفت بار تکرار نمود؛ ابن عباس می‌گوید</w:t>
      </w:r>
      <w:r w:rsidR="009272A6" w:rsidRPr="00B97E71">
        <w:rPr>
          <w:rFonts w:hint="cs"/>
          <w:rtl/>
        </w:rPr>
        <w:t>:</w:t>
      </w:r>
      <w:r w:rsidRPr="00B97E71">
        <w:rPr>
          <w:rFonts w:hint="cs"/>
          <w:rtl/>
        </w:rPr>
        <w:t xml:space="preserve"> پیامبر</w:t>
      </w:r>
      <w:r w:rsidR="000A0F18" w:rsidRPr="000A0F18">
        <w:rPr>
          <w:rFonts w:cs="CTraditional Arabic" w:hint="cs"/>
          <w:szCs w:val="28"/>
          <w:rtl/>
        </w:rPr>
        <w:t xml:space="preserve"> ص</w:t>
      </w:r>
      <w:r>
        <w:rPr>
          <w:rFonts w:hint="cs"/>
          <w:rtl/>
        </w:rPr>
        <w:t xml:space="preserve"> </w:t>
      </w:r>
      <w:r w:rsidRPr="00B97E71">
        <w:rPr>
          <w:rFonts w:hint="cs"/>
          <w:rtl/>
        </w:rPr>
        <w:t>فرمودند</w:t>
      </w:r>
      <w:r w:rsidR="009272A6" w:rsidRPr="00B97E71">
        <w:rPr>
          <w:rFonts w:hint="cs"/>
          <w:rtl/>
        </w:rPr>
        <w:t>:</w:t>
      </w:r>
      <w:r w:rsidRPr="00B97E71">
        <w:rPr>
          <w:rFonts w:hint="cs"/>
          <w:rtl/>
        </w:rPr>
        <w:t xml:space="preserve"> «سعی و دویدن مردم در زمان حج بین صفا و مروه، از همین‌جاست»؛ هنگامی که برای آخرین بار به بالای مروه رسید، صدایی شنید، به خودش گفت</w:t>
      </w:r>
      <w:r w:rsidR="009272A6" w:rsidRPr="00B97E71">
        <w:rPr>
          <w:rFonts w:hint="cs"/>
          <w:rtl/>
        </w:rPr>
        <w:t>:</w:t>
      </w:r>
      <w:r w:rsidRPr="00B97E71">
        <w:rPr>
          <w:rFonts w:hint="cs"/>
          <w:rtl/>
        </w:rPr>
        <w:t xml:space="preserve"> ساکت باش! و گوش فرا داد، باز صدا را شنید، سپس گفت</w:t>
      </w:r>
      <w:r w:rsidR="009272A6" w:rsidRPr="00B97E71">
        <w:rPr>
          <w:rFonts w:hint="cs"/>
          <w:rtl/>
        </w:rPr>
        <w:t>:</w:t>
      </w:r>
      <w:r w:rsidRPr="00B97E71">
        <w:rPr>
          <w:rFonts w:hint="cs"/>
          <w:rtl/>
        </w:rPr>
        <w:t xml:space="preserve"> صدایت</w:t>
      </w:r>
      <w:r w:rsidR="007158DF" w:rsidRPr="00B97E71">
        <w:rPr>
          <w:rFonts w:hint="cs"/>
          <w:rtl/>
        </w:rPr>
        <w:t xml:space="preserve"> را</w:t>
      </w:r>
      <w:r w:rsidRPr="00B97E71">
        <w:rPr>
          <w:rFonts w:hint="cs"/>
          <w:rtl/>
        </w:rPr>
        <w:t xml:space="preserve"> شنیدم و به من شنواندی، اگر کمکی می‌کنی و می‌توانی، بفرما! ناگهان فرشته (جبرئیل) را در جای فعلی زمزم دید و فرشته با پاشنه ـ یا گفت</w:t>
      </w:r>
      <w:r w:rsidR="009272A6" w:rsidRPr="00B97E71">
        <w:rPr>
          <w:rFonts w:hint="cs"/>
          <w:rtl/>
        </w:rPr>
        <w:t>:</w:t>
      </w:r>
      <w:r w:rsidRPr="00B97E71">
        <w:rPr>
          <w:rFonts w:hint="cs"/>
          <w:rtl/>
        </w:rPr>
        <w:t xml:space="preserve"> بالَش ـ جستجو کرد و بر زمین می‌کشید تا آب ظاهر شد، مادر اسماعیل شروع کرد و برای آن آب،حوضچه‌ای می‌ساخت و با دست خود این چنین به زمین می‌زد و شروع به ریختن آب در مشک خود کرد و آب بعد از پر شدن مشک، باز فوران می‌کرد ـ و در روایتی آمده است که آب به اندازه‌ی مشت‌هایی که او برمی‌داشت، فوران می‌کرد ـ ابن عباس ادامه می‌دهد که</w:t>
      </w:r>
      <w:r w:rsidR="009272A6" w:rsidRPr="00B97E71">
        <w:rPr>
          <w:rFonts w:hint="cs"/>
          <w:rtl/>
        </w:rPr>
        <w:t>:</w:t>
      </w:r>
      <w:r w:rsidRPr="00B97E71">
        <w:rPr>
          <w:rFonts w:hint="cs"/>
          <w:rtl/>
        </w:rPr>
        <w:t xml:space="preserve"> پیامبر</w:t>
      </w:r>
      <w:r w:rsidR="000A0F18" w:rsidRPr="000A0F18">
        <w:rPr>
          <w:rFonts w:cs="CTraditional Arabic" w:hint="cs"/>
          <w:szCs w:val="28"/>
          <w:rtl/>
        </w:rPr>
        <w:t xml:space="preserve"> ص</w:t>
      </w:r>
      <w:r>
        <w:rPr>
          <w:rFonts w:hint="cs"/>
          <w:rtl/>
        </w:rPr>
        <w:t xml:space="preserve"> </w:t>
      </w:r>
      <w:r w:rsidRPr="00B97E71">
        <w:rPr>
          <w:rFonts w:hint="cs"/>
          <w:rtl/>
        </w:rPr>
        <w:t>فرمودند</w:t>
      </w:r>
      <w:r w:rsidR="009272A6" w:rsidRPr="00B97E71">
        <w:rPr>
          <w:rFonts w:hint="cs"/>
          <w:rtl/>
        </w:rPr>
        <w:t>:</w:t>
      </w:r>
      <w:r w:rsidRPr="00B97E71">
        <w:rPr>
          <w:rFonts w:hint="cs"/>
          <w:rtl/>
        </w:rPr>
        <w:t xml:space="preserve"> «خداوند، مادر اسماعیل را رحمت کند، کاش آب زمزم را به حال خود می‌گذاشت»، یا فرمودند</w:t>
      </w:r>
      <w:r w:rsidR="009272A6" w:rsidRPr="00B97E71">
        <w:rPr>
          <w:rFonts w:hint="cs"/>
          <w:rtl/>
        </w:rPr>
        <w:t>:</w:t>
      </w:r>
      <w:r w:rsidRPr="00B97E71">
        <w:rPr>
          <w:rFonts w:hint="cs"/>
          <w:rtl/>
        </w:rPr>
        <w:t xml:space="preserve"> «اگر با مشت از آب آن برنمی‌داشت، زمزم چشمه آبی شیرین و روان بود» ابن عباس ادامه می‌دهد</w:t>
      </w:r>
      <w:r w:rsidR="009272A6" w:rsidRPr="00B97E71">
        <w:rPr>
          <w:rFonts w:hint="cs"/>
          <w:rtl/>
        </w:rPr>
        <w:t>:</w:t>
      </w:r>
      <w:r w:rsidRPr="00B97E71">
        <w:rPr>
          <w:rFonts w:hint="cs"/>
          <w:rtl/>
        </w:rPr>
        <w:t xml:space="preserve"> (هاجر) از آن نوشید و به پسرش شیر داد و آن فرشته به او گفت</w:t>
      </w:r>
      <w:r w:rsidR="009272A6" w:rsidRPr="00B97E71">
        <w:rPr>
          <w:rFonts w:hint="cs"/>
          <w:rtl/>
        </w:rPr>
        <w:t>:</w:t>
      </w:r>
      <w:r w:rsidRPr="00B97E71">
        <w:rPr>
          <w:rFonts w:hint="cs"/>
          <w:rtl/>
        </w:rPr>
        <w:t xml:space="preserve"> از هلاکت و نابودی نترسید، زیرا این‌جا خانه‌ای از آن خداست که این فرزند و پدرش آن را بنا می‌کنند و خداوند، اهل و دوستداران خود را هلاک و تباه نمی‌کند؛ محل بیت، مانند تپه‌ای از زمین بلندتر بود و سیل‌ها</w:t>
      </w:r>
      <w:r w:rsidR="009766CC">
        <w:rPr>
          <w:rFonts w:hint="cs"/>
          <w:rtl/>
        </w:rPr>
        <w:t xml:space="preserve"> به‌سوی </w:t>
      </w:r>
      <w:r w:rsidRPr="00B97E71">
        <w:rPr>
          <w:rFonts w:hint="cs"/>
          <w:rtl/>
        </w:rPr>
        <w:t>آن روان می‌شد و آن را از راست و چپ فرا می‌گرفتند. مادر و پسر در همان وضع بودند تا این که گروهی از طایفه‌ی جرهم یا خانواده‌ای از جرهم که از راه کداءبه آن‌جا می‌آمدند از کنار آنها گذشتند و در پایین شهر مکه فرود آمدند، دیدند پرنده‌ای آن طرف‌تر پرواز</w:t>
      </w:r>
      <w:r w:rsidR="0007291C" w:rsidRPr="00B97E71">
        <w:rPr>
          <w:rFonts w:hint="cs"/>
          <w:rtl/>
        </w:rPr>
        <w:t xml:space="preserve"> می‌کند، گفتند</w:t>
      </w:r>
      <w:r w:rsidR="009272A6" w:rsidRPr="00B97E71">
        <w:rPr>
          <w:rFonts w:hint="cs"/>
          <w:rtl/>
        </w:rPr>
        <w:t>:</w:t>
      </w:r>
      <w:r w:rsidR="0007291C" w:rsidRPr="00B97E71">
        <w:rPr>
          <w:rFonts w:hint="cs"/>
          <w:rtl/>
        </w:rPr>
        <w:t xml:space="preserve"> این پرنده به دور</w:t>
      </w:r>
      <w:r w:rsidRPr="00B97E71">
        <w:rPr>
          <w:rFonts w:hint="cs"/>
          <w:rtl/>
        </w:rPr>
        <w:t xml:space="preserve"> آب چرخ می‌زند و ما مدتی است که در این دره هستیم و در آن آبی نبوده است، سپس یک یا دو نفر شجاع را فرستادند و آنها آب رادر برابر خود یافتند و بازگشتند و به آنان خبر دادند و آن گروه به آن‌جا آمدند؛ مادر اسماعیل بر سر آب بود، به او گفتند</w:t>
      </w:r>
      <w:r w:rsidR="009272A6" w:rsidRPr="00B97E71">
        <w:rPr>
          <w:rFonts w:hint="cs"/>
          <w:rtl/>
        </w:rPr>
        <w:t>:</w:t>
      </w:r>
      <w:r w:rsidRPr="00B97E71">
        <w:rPr>
          <w:rFonts w:hint="cs"/>
          <w:rtl/>
        </w:rPr>
        <w:t xml:space="preserve"> آیا اجازه می‌دهی نزد تو فرود آییم؟ گفت</w:t>
      </w:r>
      <w:r w:rsidR="009272A6" w:rsidRPr="00B97E71">
        <w:rPr>
          <w:rFonts w:hint="cs"/>
          <w:rtl/>
        </w:rPr>
        <w:t>:</w:t>
      </w:r>
      <w:r w:rsidRPr="00B97E71">
        <w:rPr>
          <w:rFonts w:hint="cs"/>
          <w:rtl/>
        </w:rPr>
        <w:t xml:space="preserve"> بله ولیکن حقی در (تصاحب) آب ندارید، قبول کردند؛ ابن عباس می‌گوید</w:t>
      </w:r>
      <w:r w:rsidR="009272A6" w:rsidRPr="00B97E71">
        <w:rPr>
          <w:rFonts w:hint="cs"/>
          <w:rtl/>
        </w:rPr>
        <w:t>:</w:t>
      </w:r>
      <w:r w:rsidRPr="00B97E71">
        <w:rPr>
          <w:rFonts w:hint="cs"/>
          <w:rtl/>
        </w:rPr>
        <w:t xml:space="preserve"> پیا</w:t>
      </w:r>
      <w:r w:rsidR="00693F5F" w:rsidRPr="00B97E71">
        <w:rPr>
          <w:rFonts w:hint="cs"/>
          <w:rtl/>
        </w:rPr>
        <w:t>مب</w:t>
      </w:r>
      <w:r w:rsidRPr="00B97E71">
        <w:rPr>
          <w:rFonts w:hint="cs"/>
          <w:rtl/>
        </w:rPr>
        <w:t>ر</w:t>
      </w:r>
      <w:r w:rsidR="000A0F18" w:rsidRPr="000A0F18">
        <w:rPr>
          <w:rFonts w:cs="CTraditional Arabic" w:hint="cs"/>
          <w:szCs w:val="28"/>
          <w:rtl/>
        </w:rPr>
        <w:t xml:space="preserve"> ص</w:t>
      </w:r>
      <w:r>
        <w:rPr>
          <w:rFonts w:hint="cs"/>
          <w:rtl/>
        </w:rPr>
        <w:t xml:space="preserve"> </w:t>
      </w:r>
      <w:r w:rsidRPr="00B97E71">
        <w:rPr>
          <w:rFonts w:hint="cs"/>
          <w:rtl/>
        </w:rPr>
        <w:t>فرمودند</w:t>
      </w:r>
      <w:r w:rsidR="009272A6" w:rsidRPr="00B97E71">
        <w:rPr>
          <w:rFonts w:hint="cs"/>
          <w:rtl/>
        </w:rPr>
        <w:t>:</w:t>
      </w:r>
      <w:r w:rsidRPr="00B97E71">
        <w:rPr>
          <w:rFonts w:hint="cs"/>
          <w:rtl/>
        </w:rPr>
        <w:t xml:space="preserve"> «مادر اسماعیل به این کار رضایت داد و به آن انس گرفت، چون که مؤانست و الفت را دوست داشت (زیرا که مدت‌ها تنها مانده بود)»، بعد آن گروه پیاده و ساکن شدند و شخص یا اشخاصی را</w:t>
      </w:r>
      <w:r w:rsidR="009766CC">
        <w:rPr>
          <w:rFonts w:hint="cs"/>
          <w:rtl/>
        </w:rPr>
        <w:t xml:space="preserve"> به‌سوی </w:t>
      </w:r>
      <w:r w:rsidRPr="00B97E71">
        <w:rPr>
          <w:rFonts w:hint="cs"/>
          <w:rtl/>
        </w:rPr>
        <w:t>طایفه‌ی خود فرستادند و ایشان هم آمدند و در آن‌جا سکونت کردند تا وقتی که در آن‌جا صاحب خانه‌هایی شدند و پسر ابراهیم به حد نوجوانی و جوانی رسید و عربی را از آنان یاد گرفت و وقتی که جوانی رعنا شد، به نظر آنان بسیار زیبا و ممتاز و شایسته می‌آمد و موقعی که به حد جوانی و کمال رسید، زنی از خودشان را به ازدواج او درآوردند و مادر اسماعیل فوت کرد، سپس ابراهیم بعد از آن‌که اسماعیل زن گرفته بود، برای احوالپرسی و دیدار آنان به مکه آمد (و خانه‌ی او را پیدا کرد)، ولی اسماعیل را (در خانه) نیافت و از زنش حال او را پرسید، جواب داد</w:t>
      </w:r>
      <w:r w:rsidR="009272A6" w:rsidRPr="00B97E71">
        <w:rPr>
          <w:rFonts w:hint="cs"/>
          <w:rtl/>
        </w:rPr>
        <w:t>:</w:t>
      </w:r>
      <w:r w:rsidRPr="00B97E71">
        <w:rPr>
          <w:rFonts w:hint="cs"/>
          <w:rtl/>
        </w:rPr>
        <w:t xml:space="preserve"> بیرون رفته است تا چیزی را برایمان پیدا کند. ـ و در روایتی دیگر آمده است</w:t>
      </w:r>
      <w:r w:rsidR="009272A6" w:rsidRPr="00B97E71">
        <w:rPr>
          <w:rFonts w:hint="cs"/>
          <w:rtl/>
        </w:rPr>
        <w:t>:</w:t>
      </w:r>
      <w:r w:rsidRPr="00B97E71">
        <w:rPr>
          <w:rFonts w:hint="cs"/>
          <w:rtl/>
        </w:rPr>
        <w:t xml:space="preserve"> تا چیزی برایمان شکار کند ـ سپس از زندگی و وضع ایشان جویا شد، زن گفت</w:t>
      </w:r>
      <w:r w:rsidR="009272A6" w:rsidRPr="00B97E71">
        <w:rPr>
          <w:rFonts w:hint="cs"/>
          <w:rtl/>
        </w:rPr>
        <w:t>:</w:t>
      </w:r>
      <w:r w:rsidRPr="00B97E71">
        <w:rPr>
          <w:rFonts w:hint="cs"/>
          <w:rtl/>
        </w:rPr>
        <w:t xml:space="preserve"> در حال بدی هستیم و در تنگدستی و سختی به سر می‌بریم و پیش او از زندگی شکایت کرد؛ ابراهیم گفت</w:t>
      </w:r>
      <w:r w:rsidR="009272A6" w:rsidRPr="00B97E71">
        <w:rPr>
          <w:rFonts w:hint="cs"/>
          <w:rtl/>
        </w:rPr>
        <w:t>:</w:t>
      </w:r>
      <w:r w:rsidRPr="00B97E71">
        <w:rPr>
          <w:rFonts w:hint="cs"/>
          <w:rtl/>
        </w:rPr>
        <w:t xml:space="preserve"> وقتی شوهرت بازگشت، سلام مرا به او برسان و به او بگو</w:t>
      </w:r>
      <w:r w:rsidR="009272A6" w:rsidRPr="00B97E71">
        <w:rPr>
          <w:rFonts w:hint="cs"/>
          <w:rtl/>
        </w:rPr>
        <w:t>:</w:t>
      </w:r>
      <w:r w:rsidRPr="00B97E71">
        <w:rPr>
          <w:rFonts w:hint="cs"/>
          <w:rtl/>
        </w:rPr>
        <w:t xml:space="preserve"> آستانه‌ی درش را تعویض کند! (و از پیش آنان برگشت)؛ وقتی اسماعیل به خانه آمد، مثل این که چیز تازه‌ای را حس کرده باشد، گفت</w:t>
      </w:r>
      <w:r w:rsidR="009272A6" w:rsidRPr="00B97E71">
        <w:rPr>
          <w:rFonts w:hint="cs"/>
          <w:rtl/>
        </w:rPr>
        <w:t>:</w:t>
      </w:r>
      <w:r w:rsidRPr="00B97E71">
        <w:rPr>
          <w:rFonts w:hint="cs"/>
          <w:rtl/>
        </w:rPr>
        <w:t xml:space="preserve"> آیا کسی پیش شما آمد؟ زن گفت</w:t>
      </w:r>
      <w:r w:rsidR="009272A6" w:rsidRPr="00B97E71">
        <w:rPr>
          <w:rFonts w:hint="cs"/>
          <w:rtl/>
        </w:rPr>
        <w:t>:</w:t>
      </w:r>
      <w:r w:rsidRPr="00B97E71">
        <w:rPr>
          <w:rFonts w:hint="cs"/>
          <w:rtl/>
        </w:rPr>
        <w:t xml:space="preserve"> بله، پیرمردی چنین و چنان آمد و حال تو را از من پرسید و من به او خبر دادم و از من، وضع زندگیمان سؤال کرد، به او گفتم که</w:t>
      </w:r>
      <w:r w:rsidR="009272A6" w:rsidRPr="00B97E71">
        <w:rPr>
          <w:rFonts w:hint="cs"/>
          <w:rtl/>
        </w:rPr>
        <w:t>:</w:t>
      </w:r>
      <w:r w:rsidRPr="00B97E71">
        <w:rPr>
          <w:rFonts w:hint="cs"/>
          <w:rtl/>
        </w:rPr>
        <w:t xml:space="preserve"> در تنگدستی و سختی هستم؛اسماعیل گفت</w:t>
      </w:r>
      <w:r w:rsidR="009272A6" w:rsidRPr="00B97E71">
        <w:rPr>
          <w:rFonts w:hint="cs"/>
          <w:rtl/>
        </w:rPr>
        <w:t>:</w:t>
      </w:r>
      <w:r w:rsidRPr="00B97E71">
        <w:rPr>
          <w:rFonts w:hint="cs"/>
          <w:rtl/>
        </w:rPr>
        <w:t xml:space="preserve"> آیا تو را به چیزی سفارش کرد؟ زن گفت</w:t>
      </w:r>
      <w:r w:rsidR="009272A6" w:rsidRPr="00B97E71">
        <w:rPr>
          <w:rFonts w:hint="cs"/>
          <w:rtl/>
        </w:rPr>
        <w:t>:</w:t>
      </w:r>
      <w:r w:rsidRPr="00B97E71">
        <w:rPr>
          <w:rFonts w:hint="cs"/>
          <w:rtl/>
        </w:rPr>
        <w:t xml:space="preserve"> بله، به من گفت</w:t>
      </w:r>
      <w:r w:rsidR="009272A6" w:rsidRPr="00B97E71">
        <w:rPr>
          <w:rFonts w:hint="cs"/>
          <w:rtl/>
        </w:rPr>
        <w:t>:</w:t>
      </w:r>
      <w:r w:rsidRPr="00B97E71">
        <w:rPr>
          <w:rFonts w:hint="cs"/>
          <w:rtl/>
        </w:rPr>
        <w:t xml:space="preserve"> سلام او را به تو برسانم و نیز گفت</w:t>
      </w:r>
      <w:r w:rsidR="009272A6" w:rsidRPr="00B97E71">
        <w:rPr>
          <w:rFonts w:hint="cs"/>
          <w:rtl/>
        </w:rPr>
        <w:t>:</w:t>
      </w:r>
      <w:r w:rsidRPr="00B97E71">
        <w:rPr>
          <w:rFonts w:hint="cs"/>
          <w:rtl/>
        </w:rPr>
        <w:t xml:space="preserve"> آستانه‌ی درت را تعویض کنی! اسماعیل گفت</w:t>
      </w:r>
      <w:r w:rsidR="009272A6" w:rsidRPr="00B97E71">
        <w:rPr>
          <w:rFonts w:hint="cs"/>
          <w:rtl/>
        </w:rPr>
        <w:t>:</w:t>
      </w:r>
      <w:r w:rsidRPr="00B97E71">
        <w:rPr>
          <w:rFonts w:hint="cs"/>
          <w:rtl/>
        </w:rPr>
        <w:t xml:space="preserve"> او پدر من بود و به من فرمان داده است که از تو جدا شوم، پیش خانواده‌ات برگرد، بعد او را طلاق داد و از آنان زنی دیگر گرفت. ابراهیم به مدتی که خدا خواسته بود، ماندگار شد و از فرزند دور بود و بعد به دیدار آنان آمد و چون به مکه رسید، اسماعیل را نیافت و مهمان زنش شد و از حال اسماعیل جویا شد، زن گفت</w:t>
      </w:r>
      <w:r w:rsidR="009272A6" w:rsidRPr="00B97E71">
        <w:rPr>
          <w:rFonts w:hint="cs"/>
          <w:rtl/>
        </w:rPr>
        <w:t>:</w:t>
      </w:r>
      <w:r w:rsidRPr="00B97E71">
        <w:rPr>
          <w:rFonts w:hint="cs"/>
          <w:rtl/>
        </w:rPr>
        <w:t xml:space="preserve"> بیرون رفته تا چیزی برایمان تهیه کند؛ ابراهیم از حال و روز آنان سؤال </w:t>
      </w:r>
      <w:r w:rsidRPr="00D37107">
        <w:rPr>
          <w:rFonts w:hint="cs"/>
          <w:spacing w:val="-4"/>
          <w:rtl/>
        </w:rPr>
        <w:t>کرد و گفت</w:t>
      </w:r>
      <w:r w:rsidR="009272A6" w:rsidRPr="00D37107">
        <w:rPr>
          <w:rFonts w:hint="cs"/>
          <w:spacing w:val="-4"/>
          <w:rtl/>
        </w:rPr>
        <w:t>:</w:t>
      </w:r>
      <w:r w:rsidRPr="00D37107">
        <w:rPr>
          <w:rFonts w:hint="cs"/>
          <w:spacing w:val="-4"/>
          <w:rtl/>
        </w:rPr>
        <w:t xml:space="preserve"> وضع شما چگونه است؟ زن گفت</w:t>
      </w:r>
      <w:r w:rsidR="009272A6" w:rsidRPr="00D37107">
        <w:rPr>
          <w:rFonts w:hint="cs"/>
          <w:spacing w:val="-4"/>
          <w:rtl/>
        </w:rPr>
        <w:t>:</w:t>
      </w:r>
      <w:r w:rsidRPr="00D37107">
        <w:rPr>
          <w:rFonts w:hint="cs"/>
          <w:spacing w:val="-4"/>
          <w:rtl/>
        </w:rPr>
        <w:t xml:space="preserve"> در خوشی و برکت زندگی می‌کنیم و وضع زندگی ما خوب است و خدا را شکر گفت، ابراهیم فرمود</w:t>
      </w:r>
      <w:r w:rsidR="009272A6" w:rsidRPr="00D37107">
        <w:rPr>
          <w:rFonts w:hint="cs"/>
          <w:spacing w:val="-4"/>
          <w:rtl/>
        </w:rPr>
        <w:t>:</w:t>
      </w:r>
      <w:r w:rsidRPr="00D37107">
        <w:rPr>
          <w:rFonts w:hint="cs"/>
          <w:spacing w:val="-4"/>
          <w:rtl/>
        </w:rPr>
        <w:t xml:space="preserve"> طعام شما چیست؟ گفت</w:t>
      </w:r>
      <w:r w:rsidR="009272A6" w:rsidRPr="00D37107">
        <w:rPr>
          <w:rFonts w:hint="cs"/>
          <w:spacing w:val="-4"/>
          <w:rtl/>
        </w:rPr>
        <w:t>:</w:t>
      </w:r>
      <w:r w:rsidRPr="00D37107">
        <w:rPr>
          <w:rFonts w:hint="cs"/>
          <w:spacing w:val="-4"/>
          <w:rtl/>
        </w:rPr>
        <w:t xml:space="preserve"> گوشت، فرمود</w:t>
      </w:r>
      <w:r w:rsidR="009272A6" w:rsidRPr="00D37107">
        <w:rPr>
          <w:rFonts w:hint="cs"/>
          <w:spacing w:val="-4"/>
          <w:rtl/>
        </w:rPr>
        <w:t>:</w:t>
      </w:r>
      <w:r w:rsidRPr="00D37107">
        <w:rPr>
          <w:rFonts w:hint="cs"/>
          <w:spacing w:val="-4"/>
          <w:rtl/>
        </w:rPr>
        <w:t xml:space="preserve"> نوشیدنی چه؟ گفت</w:t>
      </w:r>
      <w:r w:rsidR="009272A6" w:rsidRPr="00D37107">
        <w:rPr>
          <w:rFonts w:hint="cs"/>
          <w:spacing w:val="-4"/>
          <w:rtl/>
        </w:rPr>
        <w:t>:</w:t>
      </w:r>
      <w:r w:rsidRPr="00D37107">
        <w:rPr>
          <w:rFonts w:hint="cs"/>
          <w:spacing w:val="-4"/>
          <w:rtl/>
        </w:rPr>
        <w:t xml:space="preserve"> آب؛ فرمود</w:t>
      </w:r>
      <w:r w:rsidR="009272A6" w:rsidRPr="00D37107">
        <w:rPr>
          <w:rFonts w:hint="cs"/>
          <w:spacing w:val="-4"/>
          <w:rtl/>
        </w:rPr>
        <w:t>:</w:t>
      </w:r>
      <w:r w:rsidRPr="00D37107">
        <w:rPr>
          <w:rFonts w:hint="cs"/>
          <w:spacing w:val="-4"/>
          <w:rtl/>
        </w:rPr>
        <w:t xml:space="preserve"> خداوندا! در </w:t>
      </w:r>
      <w:r w:rsidR="0007291C" w:rsidRPr="00D37107">
        <w:rPr>
          <w:rFonts w:hint="cs"/>
          <w:spacing w:val="-4"/>
          <w:rtl/>
        </w:rPr>
        <w:t>گوشت و آب</w:t>
      </w:r>
      <w:r w:rsidRPr="00D37107">
        <w:rPr>
          <w:rFonts w:hint="cs"/>
          <w:spacing w:val="-4"/>
          <w:rtl/>
        </w:rPr>
        <w:t xml:space="preserve"> ایشان برکت بیانداز؛ پیامبر</w:t>
      </w:r>
      <w:r w:rsidR="000A0F18" w:rsidRPr="00D37107">
        <w:rPr>
          <w:rFonts w:cs="CTraditional Arabic" w:hint="cs"/>
          <w:spacing w:val="-4"/>
          <w:szCs w:val="28"/>
          <w:rtl/>
        </w:rPr>
        <w:t xml:space="preserve"> ص</w:t>
      </w:r>
      <w:r>
        <w:rPr>
          <w:rFonts w:hint="cs"/>
          <w:rtl/>
        </w:rPr>
        <w:t xml:space="preserve"> فرمودند، «در آن روز هیچ نوع از حبوبات نداشتند و اگر می‌داشتند، برای ایشان دعای برکت می‌فرمود» ابن عباس می‌گوید</w:t>
      </w:r>
      <w:r w:rsidR="009272A6">
        <w:rPr>
          <w:rFonts w:hint="cs"/>
          <w:rtl/>
        </w:rPr>
        <w:t>:</w:t>
      </w:r>
      <w:r>
        <w:rPr>
          <w:rFonts w:hint="cs"/>
          <w:rtl/>
        </w:rPr>
        <w:t xml:space="preserve"> در دعای برکت تنها از گوشت و آب نام برد و گوشت و آب با هم برای هیچ کس در غیر مکه، موافق و مناسب نبوده است (چون سبب درد شکم است).</w:t>
      </w:r>
    </w:p>
    <w:p w:rsidR="003B70B7" w:rsidRDefault="003B70B7" w:rsidP="005C4BE7">
      <w:pPr>
        <w:pStyle w:val="a9"/>
        <w:rPr>
          <w:rtl/>
        </w:rPr>
      </w:pPr>
      <w:r>
        <w:rPr>
          <w:rFonts w:hint="cs"/>
          <w:rtl/>
        </w:rPr>
        <w:t>در روایتی دیگر آمده است</w:t>
      </w:r>
      <w:r w:rsidR="009272A6">
        <w:rPr>
          <w:rFonts w:hint="cs"/>
          <w:rtl/>
        </w:rPr>
        <w:t>:</w:t>
      </w:r>
      <w:r>
        <w:rPr>
          <w:rFonts w:hint="cs"/>
          <w:rtl/>
        </w:rPr>
        <w:t xml:space="preserve"> ابراهیم آمد و گفت</w:t>
      </w:r>
      <w:r w:rsidR="009272A6">
        <w:rPr>
          <w:rFonts w:hint="cs"/>
          <w:rtl/>
        </w:rPr>
        <w:t>:</w:t>
      </w:r>
      <w:r>
        <w:rPr>
          <w:rFonts w:hint="cs"/>
          <w:rtl/>
        </w:rPr>
        <w:t xml:space="preserve"> اسماعیل کجاست؟ زنش گفت</w:t>
      </w:r>
      <w:r w:rsidR="009272A6">
        <w:rPr>
          <w:rFonts w:hint="cs"/>
          <w:rtl/>
        </w:rPr>
        <w:t>:</w:t>
      </w:r>
      <w:r>
        <w:rPr>
          <w:rFonts w:hint="cs"/>
          <w:rtl/>
        </w:rPr>
        <w:t xml:space="preserve"> به شکار رفته است و گفت</w:t>
      </w:r>
      <w:r w:rsidR="009272A6">
        <w:rPr>
          <w:rFonts w:hint="cs"/>
          <w:rtl/>
        </w:rPr>
        <w:t>:</w:t>
      </w:r>
      <w:r>
        <w:rPr>
          <w:rFonts w:hint="cs"/>
          <w:rtl/>
        </w:rPr>
        <w:t xml:space="preserve"> آیا پیاده نمی‌شوی که غذا بخوری و چیزی بنوشی؟ ابراهیم گفت</w:t>
      </w:r>
      <w:r w:rsidR="009272A6">
        <w:rPr>
          <w:rFonts w:hint="cs"/>
          <w:rtl/>
        </w:rPr>
        <w:t>:</w:t>
      </w:r>
      <w:r>
        <w:rPr>
          <w:rFonts w:hint="cs"/>
          <w:rtl/>
        </w:rPr>
        <w:t xml:space="preserve"> خوردن و نوشیدن شما چیست؟ گفت</w:t>
      </w:r>
      <w:r w:rsidR="009272A6">
        <w:rPr>
          <w:rFonts w:hint="cs"/>
          <w:rtl/>
        </w:rPr>
        <w:t>:</w:t>
      </w:r>
      <w:r>
        <w:rPr>
          <w:rFonts w:hint="cs"/>
          <w:rtl/>
        </w:rPr>
        <w:t xml:space="preserve"> غذای ما گوشت و نوشیدنی ما آب است، فرمود</w:t>
      </w:r>
      <w:r w:rsidR="009272A6">
        <w:rPr>
          <w:rFonts w:hint="cs"/>
          <w:rtl/>
        </w:rPr>
        <w:t>:</w:t>
      </w:r>
      <w:r>
        <w:rPr>
          <w:rFonts w:hint="cs"/>
          <w:rtl/>
        </w:rPr>
        <w:t xml:space="preserve"> خداوندا! ایشان را در طعام و نوشیدنیشان برکت ده. ابن عباس می‌گوید</w:t>
      </w:r>
      <w:r w:rsidR="009272A6">
        <w:rPr>
          <w:rFonts w:hint="cs"/>
          <w:rtl/>
        </w:rPr>
        <w:t>:</w:t>
      </w:r>
      <w:r>
        <w:rPr>
          <w:rFonts w:hint="cs"/>
          <w:rtl/>
        </w:rPr>
        <w:t xml:space="preserve"> ابوالقاسم</w:t>
      </w:r>
      <w:r w:rsidR="000A0F18" w:rsidRPr="000A0F18">
        <w:rPr>
          <w:rFonts w:cs="CTraditional Arabic" w:hint="cs"/>
          <w:szCs w:val="28"/>
          <w:rtl/>
        </w:rPr>
        <w:t xml:space="preserve"> ص</w:t>
      </w:r>
      <w:r>
        <w:rPr>
          <w:rFonts w:hint="cs"/>
          <w:rtl/>
        </w:rPr>
        <w:t xml:space="preserve"> فرمودند</w:t>
      </w:r>
      <w:r w:rsidR="009272A6">
        <w:rPr>
          <w:rFonts w:hint="cs"/>
          <w:rtl/>
        </w:rPr>
        <w:t>:</w:t>
      </w:r>
      <w:r>
        <w:rPr>
          <w:rFonts w:hint="cs"/>
          <w:rtl/>
        </w:rPr>
        <w:t xml:space="preserve"> «برکت دعای ابراهیم است در مکه (که می‌توانستند به گوشت و </w:t>
      </w:r>
      <w:r w:rsidR="00034692">
        <w:rPr>
          <w:rFonts w:hint="cs"/>
          <w:rtl/>
        </w:rPr>
        <w:t>آ</w:t>
      </w:r>
      <w:r>
        <w:rPr>
          <w:rFonts w:hint="cs"/>
          <w:rtl/>
        </w:rPr>
        <w:t>ب اکتفا کنند)». ابراهیم به زن گفت</w:t>
      </w:r>
      <w:r w:rsidR="009272A6">
        <w:rPr>
          <w:rFonts w:hint="cs"/>
          <w:rtl/>
        </w:rPr>
        <w:t>:</w:t>
      </w:r>
      <w:r>
        <w:rPr>
          <w:rFonts w:hint="cs"/>
          <w:rtl/>
        </w:rPr>
        <w:t xml:space="preserve"> وقتی شوهرت به خانه آمد، سلام مرا به او برسان و به او بگو</w:t>
      </w:r>
      <w:r w:rsidR="009272A6">
        <w:rPr>
          <w:rFonts w:hint="cs"/>
          <w:rtl/>
        </w:rPr>
        <w:t>:</w:t>
      </w:r>
      <w:r>
        <w:rPr>
          <w:rFonts w:hint="cs"/>
          <w:rtl/>
        </w:rPr>
        <w:t xml:space="preserve"> آستانه‌ی درش را ثابت نگه دارد؛ وقتی اسماعیل برگشت، پرسید</w:t>
      </w:r>
      <w:r w:rsidR="009272A6">
        <w:rPr>
          <w:rFonts w:hint="cs"/>
          <w:rtl/>
        </w:rPr>
        <w:t>:</w:t>
      </w:r>
      <w:r>
        <w:rPr>
          <w:rFonts w:hint="cs"/>
          <w:rtl/>
        </w:rPr>
        <w:t xml:space="preserve"> </w:t>
      </w:r>
      <w:r w:rsidR="00034692">
        <w:rPr>
          <w:rFonts w:hint="cs"/>
          <w:rtl/>
        </w:rPr>
        <w:t>آ</w:t>
      </w:r>
      <w:r>
        <w:rPr>
          <w:rFonts w:hint="cs"/>
          <w:rtl/>
        </w:rPr>
        <w:t>یا کسی پیش شما آمد؟ زن گفت</w:t>
      </w:r>
      <w:r w:rsidR="009272A6">
        <w:rPr>
          <w:rFonts w:hint="cs"/>
          <w:rtl/>
        </w:rPr>
        <w:t>:</w:t>
      </w:r>
      <w:r>
        <w:rPr>
          <w:rFonts w:hint="cs"/>
          <w:rtl/>
        </w:rPr>
        <w:t xml:space="preserve"> بله، پیری خوش سیما آمد ـ و از وی تعریف کرد ـ و حال تو را از من پرسید، به او خبر دادم و از من راجع به زندگیمان سؤال کرد، به او گفتم</w:t>
      </w:r>
      <w:r w:rsidR="009272A6">
        <w:rPr>
          <w:rFonts w:hint="cs"/>
          <w:rtl/>
        </w:rPr>
        <w:t>:</w:t>
      </w:r>
      <w:r>
        <w:rPr>
          <w:rFonts w:hint="cs"/>
          <w:rtl/>
        </w:rPr>
        <w:t xml:space="preserve"> وضع ما خوب است، اسماعیل پرسید</w:t>
      </w:r>
      <w:r w:rsidR="009272A6">
        <w:rPr>
          <w:rFonts w:hint="cs"/>
          <w:rtl/>
        </w:rPr>
        <w:t>:</w:t>
      </w:r>
      <w:r>
        <w:rPr>
          <w:rFonts w:hint="cs"/>
          <w:rtl/>
        </w:rPr>
        <w:t xml:space="preserve"> آیا تو را به چیزی سفارش کرد؟ گفت</w:t>
      </w:r>
      <w:r w:rsidR="009272A6">
        <w:rPr>
          <w:rFonts w:hint="cs"/>
          <w:rtl/>
        </w:rPr>
        <w:t>:</w:t>
      </w:r>
      <w:r>
        <w:rPr>
          <w:rFonts w:hint="cs"/>
          <w:rtl/>
        </w:rPr>
        <w:t xml:space="preserve"> بله، به تو سلام فرستاد و امر کرد آستانه‌ی درت را محکم نگه داری، اسماعیل گفت</w:t>
      </w:r>
      <w:r w:rsidR="009272A6">
        <w:rPr>
          <w:rFonts w:hint="cs"/>
          <w:rtl/>
        </w:rPr>
        <w:t>:</w:t>
      </w:r>
      <w:r>
        <w:rPr>
          <w:rFonts w:hint="cs"/>
          <w:rtl/>
        </w:rPr>
        <w:t xml:space="preserve"> آن پدر من است و آستانه‌ی در تویی و به من دستور داده است که تو را نگه دارم. بعد از آن ابراهیم تا زمانی که خدا خواسته بود از آنان دور ماند و بعد از مدتی نزد ایشان آمد و در آن وقت، اسماعیل زیر درختی نزدیک چشمه‌ی زمزم، تیری از آن خود می‌تراشید، وقتی پدرش را دید، به احترام او بلند شد و به استقبال او رفت و آن‌چه را که وظیفه‌ی پدر و فرزندی بود، انجام دادند؛ آن‌گاه حضرت ابراهیم</w:t>
      </w:r>
      <w:r w:rsidR="00674521">
        <w:rPr>
          <w:rFonts w:hint="cs"/>
          <w:rtl/>
        </w:rPr>
        <w:t xml:space="preserve"> </w:t>
      </w:r>
      <w:r w:rsidR="00674521" w:rsidRPr="007E4299">
        <w:rPr>
          <w:rFonts w:cs="CTraditional Arabic" w:hint="cs"/>
          <w:szCs w:val="28"/>
          <w:rtl/>
        </w:rPr>
        <w:t>‡</w:t>
      </w:r>
      <w:r w:rsidR="00674521">
        <w:rPr>
          <w:rFonts w:hint="cs"/>
          <w:rtl/>
        </w:rPr>
        <w:t xml:space="preserve"> </w:t>
      </w:r>
      <w:r w:rsidRPr="00B97E71">
        <w:rPr>
          <w:rStyle w:val="Char7"/>
          <w:rFonts w:hint="cs"/>
          <w:rtl/>
        </w:rPr>
        <w:t>فرمود</w:t>
      </w:r>
      <w:r w:rsidR="009272A6" w:rsidRPr="00B97E71">
        <w:rPr>
          <w:rStyle w:val="Char7"/>
          <w:rFonts w:hint="cs"/>
          <w:rtl/>
        </w:rPr>
        <w:t>:</w:t>
      </w:r>
      <w:r w:rsidRPr="00B97E71">
        <w:rPr>
          <w:rStyle w:val="Char7"/>
          <w:rFonts w:hint="cs"/>
          <w:rtl/>
        </w:rPr>
        <w:t xml:space="preserve"> ای اسماعیل! خداوند مرا به کاری امر فرموده است، اسماعیل گفت</w:t>
      </w:r>
      <w:r w:rsidR="009272A6" w:rsidRPr="00B97E71">
        <w:rPr>
          <w:rStyle w:val="Char7"/>
          <w:rFonts w:hint="cs"/>
          <w:rtl/>
        </w:rPr>
        <w:t>:</w:t>
      </w:r>
      <w:r w:rsidRPr="00B97E71">
        <w:rPr>
          <w:rStyle w:val="Char7"/>
          <w:rFonts w:hint="cs"/>
          <w:rtl/>
        </w:rPr>
        <w:t xml:space="preserve"> آن‌چه خداوند به تو امر کرده است،</w:t>
      </w:r>
      <w:r w:rsidR="008B56DF">
        <w:rPr>
          <w:rStyle w:val="Char7"/>
          <w:rFonts w:hint="cs"/>
          <w:rtl/>
        </w:rPr>
        <w:t xml:space="preserve"> </w:t>
      </w:r>
      <w:r w:rsidRPr="00B97E71">
        <w:rPr>
          <w:rStyle w:val="Char7"/>
          <w:rFonts w:hint="cs"/>
          <w:rtl/>
        </w:rPr>
        <w:t>انجام ده! فرمود</w:t>
      </w:r>
      <w:r w:rsidR="009272A6" w:rsidRPr="00B97E71">
        <w:rPr>
          <w:rStyle w:val="Char7"/>
          <w:rFonts w:hint="cs"/>
          <w:rtl/>
        </w:rPr>
        <w:t>:</w:t>
      </w:r>
      <w:r w:rsidR="008B56DF">
        <w:rPr>
          <w:rStyle w:val="Char7"/>
          <w:rFonts w:hint="cs"/>
          <w:rtl/>
        </w:rPr>
        <w:t xml:space="preserve"> </w:t>
      </w:r>
      <w:r w:rsidRPr="00B97E71">
        <w:rPr>
          <w:rStyle w:val="Char7"/>
          <w:rFonts w:hint="cs"/>
          <w:rtl/>
        </w:rPr>
        <w:t>و تو به من کمک می‌کنی؟ جواب داد</w:t>
      </w:r>
      <w:r w:rsidR="009272A6" w:rsidRPr="00B97E71">
        <w:rPr>
          <w:rStyle w:val="Char7"/>
          <w:rFonts w:hint="cs"/>
          <w:rtl/>
        </w:rPr>
        <w:t>:</w:t>
      </w:r>
      <w:r w:rsidRPr="00B97E71">
        <w:rPr>
          <w:rStyle w:val="Char7"/>
          <w:rFonts w:hint="cs"/>
          <w:rtl/>
        </w:rPr>
        <w:t xml:space="preserve"> تو را یاری می‌دهم، گفت</w:t>
      </w:r>
      <w:r w:rsidR="009272A6" w:rsidRPr="00B97E71">
        <w:rPr>
          <w:rStyle w:val="Char7"/>
          <w:rFonts w:hint="cs"/>
          <w:rtl/>
        </w:rPr>
        <w:t>:</w:t>
      </w:r>
      <w:r w:rsidRPr="00B97E71">
        <w:rPr>
          <w:rStyle w:val="Char7"/>
          <w:rFonts w:hint="cs"/>
          <w:rtl/>
        </w:rPr>
        <w:t xml:space="preserve"> پس وقتی چنین است، خداوند به من فرمان داده است که این‌جا خانه‌ای بنا ک</w:t>
      </w:r>
      <w:r w:rsidR="002A1115" w:rsidRPr="00B97E71">
        <w:rPr>
          <w:rStyle w:val="Char7"/>
          <w:rFonts w:hint="cs"/>
          <w:rtl/>
        </w:rPr>
        <w:t>نم و اشاره به تپه‌ی مرتفعی که دور</w:t>
      </w:r>
      <w:r w:rsidRPr="00B97E71">
        <w:rPr>
          <w:rStyle w:val="Char7"/>
          <w:rFonts w:hint="cs"/>
          <w:rtl/>
        </w:rPr>
        <w:t xml:space="preserve"> آن محل بود، نمود؛ آن‌گاه در آنها پایه‌های بیت‌ را بالا برد و اسماعیل سنگ می‌آورد و ابراهیم بنا می‌کرد و چون ساختمان مقداری بالا آمد، این سنگ (مقام ابراهیم) را آورد و آن را به زمین نهاد و ابراهیم روی آن ایستاد و بنا را ادامه داد و اسماعیل سنگ به دست او می‌داد و هر دو می‌گفتند</w:t>
      </w:r>
      <w:r w:rsidR="00FC460C" w:rsidRPr="007E4299">
        <w:rPr>
          <w:rStyle w:val="Char5"/>
          <w:rFonts w:hint="cs"/>
          <w:rtl/>
        </w:rPr>
        <w:t>»</w:t>
      </w:r>
      <w:r w:rsidR="005C4BE7">
        <w:rPr>
          <w:rFonts w:hint="cs"/>
          <w:rtl/>
        </w:rPr>
        <w:t>:</w:t>
      </w:r>
    </w:p>
    <w:p w:rsidR="003B70B7" w:rsidRDefault="00E07A79" w:rsidP="00124CED">
      <w:pPr>
        <w:pStyle w:val="a5"/>
        <w:rPr>
          <w:rFonts w:cs="B Lotus"/>
          <w:sz w:val="32"/>
          <w:szCs w:val="32"/>
          <w:rtl/>
          <w:lang w:bidi="fa-IR"/>
        </w:rPr>
      </w:pPr>
      <w:r>
        <w:rPr>
          <w:rStyle w:val="Char5"/>
          <w:rFonts w:hint="cs"/>
          <w:rtl/>
        </w:rPr>
        <w:t>﴿</w:t>
      </w:r>
      <w:r w:rsidR="00290831" w:rsidRPr="00E07A79">
        <w:rPr>
          <w:rStyle w:val="Char3"/>
          <w:rtl/>
        </w:rPr>
        <w:t>رَبَّنَا تَقَبَّل</w:t>
      </w:r>
      <w:r w:rsidR="00290831" w:rsidRPr="00E07A79">
        <w:rPr>
          <w:rStyle w:val="Char3"/>
          <w:rFonts w:hint="cs"/>
          <w:rtl/>
        </w:rPr>
        <w:t>ۡ مِنَّآۖ إِنَّكَ أَنتَ ٱلسَّمِيعُ</w:t>
      </w:r>
      <w:r w:rsidR="00290831" w:rsidRPr="00E07A79">
        <w:rPr>
          <w:rStyle w:val="Char3"/>
          <w:rtl/>
        </w:rPr>
        <w:t xml:space="preserve"> </w:t>
      </w:r>
      <w:r w:rsidR="00290831" w:rsidRPr="00E07A79">
        <w:rPr>
          <w:rStyle w:val="Char3"/>
          <w:rFonts w:hint="cs"/>
          <w:rtl/>
        </w:rPr>
        <w:t>ٱلۡعَلِيمُ</w:t>
      </w:r>
      <w:r w:rsidR="00290831" w:rsidRPr="001F5DEC">
        <w:rPr>
          <w:rStyle w:val="Char5"/>
          <w:rFonts w:hint="cs"/>
          <w:rtl/>
        </w:rPr>
        <w:t>﴾</w:t>
      </w:r>
      <w:r w:rsidR="00290831" w:rsidRPr="00124CED">
        <w:rPr>
          <w:rStyle w:val="Char4"/>
          <w:rtl/>
        </w:rPr>
        <w:t xml:space="preserve"> [البقرة: 127]</w:t>
      </w:r>
    </w:p>
    <w:p w:rsidR="003B70B7" w:rsidRPr="00214B27" w:rsidRDefault="003B70B7" w:rsidP="001F5DEC">
      <w:pPr>
        <w:pStyle w:val="a3"/>
        <w:rPr>
          <w:rtl/>
        </w:rPr>
      </w:pPr>
      <w:r w:rsidRPr="007E4299">
        <w:rPr>
          <w:rStyle w:val="Char5"/>
          <w:rFonts w:hint="cs"/>
          <w:rtl/>
        </w:rPr>
        <w:t>«</w:t>
      </w:r>
      <w:r w:rsidRPr="001F5DEC">
        <w:rPr>
          <w:rFonts w:hint="cs"/>
          <w:rtl/>
        </w:rPr>
        <w:t>پروردگارا! از ما بپذیر که تو بسیار شنوا و دانایی</w:t>
      </w:r>
      <w:r w:rsidRPr="007E4299">
        <w:rPr>
          <w:rStyle w:val="Char5"/>
          <w:rFonts w:hint="cs"/>
          <w:rtl/>
        </w:rPr>
        <w:t>»</w:t>
      </w:r>
      <w:r w:rsidRPr="00EF04F5">
        <w:rPr>
          <w:rStyle w:val="Charb"/>
          <w:rFonts w:hint="cs"/>
          <w:rtl/>
        </w:rPr>
        <w:t>.</w:t>
      </w:r>
    </w:p>
    <w:p w:rsidR="003B70B7" w:rsidRPr="007E4299" w:rsidRDefault="00FC460C" w:rsidP="00674521">
      <w:pPr>
        <w:ind w:firstLine="284"/>
        <w:jc w:val="both"/>
        <w:rPr>
          <w:rStyle w:val="Charb"/>
          <w:rtl/>
        </w:rPr>
      </w:pPr>
      <w:r w:rsidRPr="007E4299">
        <w:rPr>
          <w:rStyle w:val="Char5"/>
          <w:rFonts w:hint="cs"/>
          <w:rtl/>
        </w:rPr>
        <w:t>«</w:t>
      </w:r>
      <w:r w:rsidR="003B70B7" w:rsidRPr="00674521">
        <w:rPr>
          <w:rStyle w:val="Char7"/>
          <w:rFonts w:hint="cs"/>
          <w:rtl/>
        </w:rPr>
        <w:t>در روایتی دیگر آمده است</w:t>
      </w:r>
      <w:r w:rsidR="009272A6" w:rsidRPr="00674521">
        <w:rPr>
          <w:rStyle w:val="Char7"/>
          <w:rFonts w:hint="cs"/>
          <w:rtl/>
        </w:rPr>
        <w:t>:</w:t>
      </w:r>
      <w:r w:rsidR="003B70B7" w:rsidRPr="00674521">
        <w:rPr>
          <w:rStyle w:val="Char7"/>
          <w:rFonts w:hint="cs"/>
          <w:rtl/>
        </w:rPr>
        <w:t xml:space="preserve"> ابراهیم، اسماعیل و مادرش را از محلشان بیرون برد و مشکی با خود داشتند که در آن آبی بود و مادر اسماعیل هم‌چنان از آن می‌نوشید و بچه‌اش را شیر</w:t>
      </w:r>
      <w:r w:rsidR="007E4299">
        <w:rPr>
          <w:rStyle w:val="Char7"/>
          <w:rFonts w:hint="cs"/>
          <w:rtl/>
        </w:rPr>
        <w:t xml:space="preserve"> می‌</w:t>
      </w:r>
      <w:r w:rsidR="003B70B7" w:rsidRPr="00674521">
        <w:rPr>
          <w:rStyle w:val="Char7"/>
          <w:rFonts w:hint="cs"/>
          <w:rtl/>
        </w:rPr>
        <w:t>داد تا به مکه وارد شدند و آنان را زیر درختی تنها گذاشت و خود نزد خانواده‌اش (زن بزرگش سارا) برگشت؛ مادر اسماعیل به دنبال او رفت تا به کداء رسیدند، از پشت سرش او را صدا کرد که</w:t>
      </w:r>
      <w:r w:rsidR="009272A6" w:rsidRPr="00674521">
        <w:rPr>
          <w:rStyle w:val="Char7"/>
          <w:rFonts w:hint="cs"/>
          <w:rtl/>
        </w:rPr>
        <w:t>:</w:t>
      </w:r>
      <w:r w:rsidR="003B70B7" w:rsidRPr="00674521">
        <w:rPr>
          <w:rStyle w:val="Char7"/>
          <w:rFonts w:hint="cs"/>
          <w:rtl/>
        </w:rPr>
        <w:t xml:space="preserve"> ای ابراهیم! ما را به که می‌سپاری و پیش که تنها می‌گذاری؟ فرمود</w:t>
      </w:r>
      <w:r w:rsidR="009272A6" w:rsidRPr="00674521">
        <w:rPr>
          <w:rStyle w:val="Char7"/>
          <w:rFonts w:hint="cs"/>
          <w:rtl/>
        </w:rPr>
        <w:t>:</w:t>
      </w:r>
      <w:r w:rsidR="003B70B7" w:rsidRPr="00674521">
        <w:rPr>
          <w:rStyle w:val="Char7"/>
          <w:rFonts w:hint="cs"/>
          <w:rtl/>
        </w:rPr>
        <w:t xml:space="preserve"> به خدا و پیش خدا، مادر اسماعیل گفت</w:t>
      </w:r>
      <w:r w:rsidR="009272A6" w:rsidRPr="00674521">
        <w:rPr>
          <w:rStyle w:val="Char7"/>
          <w:rFonts w:hint="cs"/>
          <w:rtl/>
        </w:rPr>
        <w:t>:</w:t>
      </w:r>
      <w:r w:rsidR="003B70B7" w:rsidRPr="00674521">
        <w:rPr>
          <w:rStyle w:val="Char7"/>
          <w:rFonts w:hint="cs"/>
          <w:rtl/>
        </w:rPr>
        <w:t xml:space="preserve"> به (امر) خدا راضیم و برگشت و هم‌چنان از آن مشک آب می‌نوشید و به بچه شیر می‌داد تا وقتی که آب تمام شد، با خود گفت</w:t>
      </w:r>
      <w:r w:rsidR="009272A6" w:rsidRPr="00674521">
        <w:rPr>
          <w:rStyle w:val="Char7"/>
          <w:rFonts w:hint="cs"/>
          <w:rtl/>
        </w:rPr>
        <w:t>:</w:t>
      </w:r>
      <w:r w:rsidR="003B70B7" w:rsidRPr="00674521">
        <w:rPr>
          <w:rStyle w:val="Char7"/>
          <w:rFonts w:hint="cs"/>
          <w:rtl/>
        </w:rPr>
        <w:t xml:space="preserve"> کاش بروم و به دقت نگاه کنم شاید کسی را بیابم، ابن عباس می‌گوید</w:t>
      </w:r>
      <w:r w:rsidR="009272A6" w:rsidRPr="00674521">
        <w:rPr>
          <w:rStyle w:val="Char7"/>
          <w:rFonts w:hint="cs"/>
          <w:rtl/>
        </w:rPr>
        <w:t>:</w:t>
      </w:r>
      <w:r w:rsidR="003B70B7" w:rsidRPr="00674521">
        <w:rPr>
          <w:rStyle w:val="Char7"/>
          <w:rFonts w:hint="cs"/>
          <w:rtl/>
        </w:rPr>
        <w:t xml:space="preserve"> (هاجر) رفت و بر بالای کوه صفا آمد و نگاه کرد و هم‌چنان نگاه کرد که شاید کسی را ببیند، اما هیچ‌کس را ندید و چون از کوه پایین آمد و به دره رسید، شتاب کرد و دوید تا بر بالای تپه مروه رفت و همین عمل (از صفا به مروه و از مروه به صفا رفتن) را چندبار تکرار کرد (و کسی را نیافت) و به خود گفت</w:t>
      </w:r>
      <w:r w:rsidR="009272A6" w:rsidRPr="00674521">
        <w:rPr>
          <w:rStyle w:val="Char7"/>
          <w:rFonts w:hint="cs"/>
          <w:rtl/>
        </w:rPr>
        <w:t>:</w:t>
      </w:r>
      <w:r w:rsidR="003B70B7" w:rsidRPr="00674521">
        <w:rPr>
          <w:rStyle w:val="Char7"/>
          <w:rFonts w:hint="cs"/>
          <w:rtl/>
        </w:rPr>
        <w:t xml:space="preserve"> بروم ببینم که کودک در چه حالی است؟ رفت و نگاه کرد و کودک را در همان حال بی‌تابی و گریه و دست و پا زدن‌ دید، مانند این که فریادهای آخر و نزدیک مرگش بود؛ دل مادر آرام نگرفت و گفت</w:t>
      </w:r>
      <w:r w:rsidR="009272A6" w:rsidRPr="00674521">
        <w:rPr>
          <w:rStyle w:val="Char7"/>
          <w:rFonts w:hint="cs"/>
          <w:rtl/>
        </w:rPr>
        <w:t>:</w:t>
      </w:r>
      <w:r w:rsidR="003B70B7" w:rsidRPr="00674521">
        <w:rPr>
          <w:rStyle w:val="Char7"/>
          <w:rFonts w:hint="cs"/>
          <w:rtl/>
        </w:rPr>
        <w:t xml:space="preserve"> بروم شاید کسی را بیابم، به بالای صفا رفت و چندبار نگاه کرد و کسی را نیافت و تا هفت بار آمدن و رفتن را تکرار کرد، سپس گفت</w:t>
      </w:r>
      <w:r w:rsidR="009272A6" w:rsidRPr="00674521">
        <w:rPr>
          <w:rStyle w:val="Char7"/>
          <w:rFonts w:hint="cs"/>
          <w:rtl/>
        </w:rPr>
        <w:t>:</w:t>
      </w:r>
      <w:r w:rsidR="003B70B7" w:rsidRPr="00674521">
        <w:rPr>
          <w:rStyle w:val="Char7"/>
          <w:rFonts w:hint="cs"/>
          <w:rtl/>
        </w:rPr>
        <w:t xml:space="preserve"> بروم و حال کودک را ببینم که ناگاه صدایی شنید (هاجر) گفت</w:t>
      </w:r>
      <w:r w:rsidR="009272A6" w:rsidRPr="00674521">
        <w:rPr>
          <w:rStyle w:val="Char7"/>
          <w:rFonts w:hint="cs"/>
          <w:rtl/>
        </w:rPr>
        <w:t>:</w:t>
      </w:r>
      <w:r w:rsidR="003B70B7" w:rsidRPr="00674521">
        <w:rPr>
          <w:rStyle w:val="Char7"/>
          <w:rFonts w:hint="cs"/>
          <w:rtl/>
        </w:rPr>
        <w:t xml:space="preserve"> به فریادم برس، اگر نزد تو خیر و برکتی موجود و ممکن است! که دید آن شخص جبرئیل</w:t>
      </w:r>
      <w:r w:rsidR="00674521" w:rsidRPr="007E4299">
        <w:rPr>
          <w:rFonts w:cs="CTraditional Arabic" w:hint="cs"/>
          <w:sz w:val="28"/>
          <w:szCs w:val="28"/>
          <w:rtl/>
          <w:lang w:bidi="fa-IR"/>
        </w:rPr>
        <w:t>‡</w:t>
      </w:r>
      <w:r w:rsidR="003B70B7" w:rsidRPr="007E4299">
        <w:rPr>
          <w:rStyle w:val="Charb"/>
          <w:rFonts w:hint="cs"/>
          <w:rtl/>
        </w:rPr>
        <w:t xml:space="preserve"> </w:t>
      </w:r>
      <w:r w:rsidR="003B70B7" w:rsidRPr="00674521">
        <w:rPr>
          <w:rStyle w:val="Char7"/>
          <w:rFonts w:hint="cs"/>
          <w:rtl/>
        </w:rPr>
        <w:t>است؛ او با پاشنه بر زمین کوبید و فشار داد و آب از آن جوشید؛ مادر اسماعیل دهشت کرد و زانو زد و شروع کرد به ذخیره کردن آب در مشک و</w:t>
      </w:r>
      <w:r w:rsidR="009272A6" w:rsidRPr="00674521">
        <w:rPr>
          <w:rStyle w:val="Char7"/>
          <w:rFonts w:hint="cs"/>
          <w:rtl/>
        </w:rPr>
        <w:t>.</w:t>
      </w:r>
      <w:r w:rsidR="003B70B7" w:rsidRPr="00674521">
        <w:rPr>
          <w:rStyle w:val="Char7"/>
          <w:rFonts w:hint="cs"/>
          <w:rtl/>
        </w:rPr>
        <w:t>.. بقیه‌ی حدیث را با طول آن ذکر کرده است</w:t>
      </w:r>
      <w:r w:rsidRPr="007E4299">
        <w:rPr>
          <w:rStyle w:val="Char5"/>
          <w:rFonts w:hint="cs"/>
          <w:rtl/>
        </w:rPr>
        <w:t>»</w:t>
      </w:r>
      <w:r w:rsidR="003B70B7" w:rsidRPr="007E4299">
        <w:rPr>
          <w:rStyle w:val="FootnoteReference"/>
          <w:rFonts w:cs="IRNazli"/>
          <w:spacing w:val="-2"/>
          <w:sz w:val="28"/>
          <w:szCs w:val="28"/>
          <w:rtl/>
          <w:lang w:bidi="fa-IR"/>
        </w:rPr>
        <w:footnoteReference w:id="1096"/>
      </w:r>
      <w:r w:rsidR="00657EA2">
        <w:rPr>
          <w:rStyle w:val="Charb"/>
          <w:rFonts w:hint="cs"/>
          <w:rtl/>
        </w:rPr>
        <w:t>.</w:t>
      </w:r>
    </w:p>
    <w:p w:rsidR="00531B1A" w:rsidRPr="00F37743" w:rsidRDefault="00531B1A" w:rsidP="009D21BF">
      <w:pPr>
        <w:pStyle w:val="a"/>
        <w:rPr>
          <w:rStyle w:val="Chard"/>
          <w:rtl/>
        </w:rPr>
      </w:pPr>
      <w:r w:rsidRPr="00F37743">
        <w:rPr>
          <w:rStyle w:val="Charb"/>
          <w:rtl/>
        </w:rPr>
        <w:t>1868</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سعِيدِ بْنِ زيْدٍ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«الْكَمأَةُ مِنَ ال</w:t>
      </w:r>
      <w:r w:rsidR="00F37743">
        <w:rPr>
          <w:rFonts w:hint="cs"/>
          <w:rtl/>
        </w:rPr>
        <w:t>ـ</w:t>
      </w:r>
      <w:r w:rsidRPr="00E36729">
        <w:rPr>
          <w:rtl/>
        </w:rPr>
        <w:t>منِّ</w:t>
      </w:r>
      <w:r w:rsidR="009272A6">
        <w:rPr>
          <w:rtl/>
        </w:rPr>
        <w:t>،</w:t>
      </w:r>
      <w:r w:rsidRPr="00E36729">
        <w:rPr>
          <w:rtl/>
        </w:rPr>
        <w:t xml:space="preserve"> وماؤُهَا شِفَاءٌ للْعَينِ</w:t>
      </w:r>
      <w:r w:rsidR="009272A6">
        <w:rPr>
          <w:rtl/>
        </w:rPr>
        <w:t>»</w:t>
      </w:r>
      <w:r w:rsidR="00FC460C" w:rsidRPr="007E4299">
        <w:rPr>
          <w:rStyle w:val="Char5"/>
          <w:rFonts w:hint="cs"/>
          <w:rtl/>
        </w:rPr>
        <w:t>»</w:t>
      </w:r>
      <w:r w:rsidR="008B56DF" w:rsidRPr="00F37743">
        <w:rPr>
          <w:rStyle w:val="Chard"/>
          <w:rFonts w:hint="cs"/>
          <w:rtl/>
        </w:rPr>
        <w:t xml:space="preserve"> </w:t>
      </w:r>
      <w:r w:rsidRPr="00F37743">
        <w:rPr>
          <w:rStyle w:val="Chard"/>
          <w:rtl/>
        </w:rPr>
        <w:t>متفقٌ عليه</w:t>
      </w:r>
      <w:r w:rsidR="009272A6" w:rsidRPr="00F37743">
        <w:rPr>
          <w:rStyle w:val="Chard"/>
          <w:rtl/>
        </w:rPr>
        <w:t>.</w:t>
      </w:r>
    </w:p>
    <w:p w:rsidR="003B70B7" w:rsidRDefault="003B70B7" w:rsidP="005C4BE7">
      <w:pPr>
        <w:pStyle w:val="ae"/>
        <w:rPr>
          <w:rtl/>
        </w:rPr>
      </w:pPr>
      <w:r>
        <w:rPr>
          <w:rFonts w:hint="cs"/>
          <w:rtl/>
        </w:rPr>
        <w:t xml:space="preserve">1868. </w:t>
      </w:r>
      <w:r w:rsidR="00FC460C" w:rsidRPr="005C4BE7">
        <w:rPr>
          <w:rStyle w:val="Char5"/>
          <w:rFonts w:hint="cs"/>
          <w:rtl/>
        </w:rPr>
        <w:t>«</w:t>
      </w:r>
      <w:r w:rsidRPr="00674521">
        <w:rPr>
          <w:rStyle w:val="Char7"/>
          <w:rFonts w:hint="cs"/>
          <w:rtl/>
        </w:rPr>
        <w:t xml:space="preserve">از سعید بن زید </w:t>
      </w:r>
      <w:r w:rsidR="006A2C0C" w:rsidRPr="007E4299">
        <w:rPr>
          <w:rStyle w:val="Char7"/>
          <w:rFonts w:cs="CTraditional Arabic" w:hint="cs"/>
          <w:szCs w:val="28"/>
          <w:rtl/>
        </w:rPr>
        <w:t>س</w:t>
      </w:r>
      <w:r w:rsidRPr="00674521">
        <w:rPr>
          <w:rStyle w:val="Char7"/>
          <w:rFonts w:hint="cs"/>
          <w:rtl/>
        </w:rPr>
        <w:t xml:space="preserve"> روایت شده است که گفت</w:t>
      </w:r>
      <w:r w:rsidR="009272A6" w:rsidRPr="00674521">
        <w:rPr>
          <w:rStyle w:val="Char7"/>
          <w:rFonts w:hint="cs"/>
          <w:rtl/>
        </w:rPr>
        <w:t>:</w:t>
      </w:r>
      <w:r w:rsidRPr="00674521">
        <w:rPr>
          <w:rStyle w:val="Char7"/>
          <w:rFonts w:hint="cs"/>
          <w:rtl/>
        </w:rPr>
        <w:t xml:space="preserve"> از پیامبر</w:t>
      </w:r>
      <w:r w:rsidR="000A0F18" w:rsidRPr="000A0F18">
        <w:rPr>
          <w:rFonts w:cs="CTraditional Arabic" w:hint="cs"/>
          <w:rtl/>
        </w:rPr>
        <w:t xml:space="preserve"> ص</w:t>
      </w:r>
      <w:r>
        <w:rPr>
          <w:rFonts w:hint="cs"/>
          <w:rtl/>
        </w:rPr>
        <w:t xml:space="preserve"> </w:t>
      </w:r>
      <w:r w:rsidRPr="00674521">
        <w:rPr>
          <w:rStyle w:val="Char7"/>
          <w:rFonts w:hint="cs"/>
          <w:rtl/>
        </w:rPr>
        <w:t>شنیدم که می‌فرمود</w:t>
      </w:r>
      <w:r w:rsidR="009272A6" w:rsidRPr="00674521">
        <w:rPr>
          <w:rStyle w:val="Char7"/>
          <w:rFonts w:hint="cs"/>
          <w:rtl/>
        </w:rPr>
        <w:t>:</w:t>
      </w:r>
      <w:r w:rsidRPr="00674521">
        <w:rPr>
          <w:rStyle w:val="Char7"/>
          <w:rFonts w:hint="cs"/>
          <w:rtl/>
        </w:rPr>
        <w:t xml:space="preserve"> «قارچ همانند گزانگبین</w:t>
      </w:r>
      <w:r w:rsidRPr="007E4299">
        <w:rPr>
          <w:rStyle w:val="Char7"/>
          <w:szCs w:val="28"/>
          <w:vertAlign w:val="superscript"/>
          <w:rtl/>
        </w:rPr>
        <w:footnoteReference w:id="1097"/>
      </w:r>
      <w:r w:rsidRPr="00674521">
        <w:rPr>
          <w:rStyle w:val="Char7"/>
          <w:rFonts w:hint="cs"/>
          <w:rtl/>
        </w:rPr>
        <w:t xml:space="preserve"> و از جمله منت‌های خداوند است و آب آن برای چشم شفاست</w:t>
      </w:r>
      <w:r>
        <w:rPr>
          <w:rFonts w:hint="cs"/>
          <w:rtl/>
        </w:rPr>
        <w:t>»</w:t>
      </w:r>
      <w:r w:rsidR="00FC460C" w:rsidRPr="007E4299">
        <w:rPr>
          <w:rStyle w:val="Char5"/>
          <w:rFonts w:hint="cs"/>
          <w:rtl/>
        </w:rPr>
        <w:t>»</w:t>
      </w:r>
      <w:r w:rsidRPr="007E4299">
        <w:rPr>
          <w:rStyle w:val="FootnoteReference"/>
          <w:rFonts w:cs="IRNazli"/>
          <w:spacing w:val="-2"/>
          <w:sz w:val="28"/>
          <w:szCs w:val="28"/>
          <w:rtl/>
        </w:rPr>
        <w:footnoteReference w:id="1098"/>
      </w:r>
      <w:r w:rsidRPr="005C4BE7">
        <w:rPr>
          <w:rFonts w:hint="cs"/>
          <w:rtl/>
        </w:rPr>
        <w:t xml:space="preserve"> و </w:t>
      </w:r>
      <w:r w:rsidRPr="007E4299">
        <w:rPr>
          <w:rStyle w:val="FootnoteReference"/>
          <w:rFonts w:cs="IRNazli"/>
          <w:spacing w:val="-2"/>
          <w:sz w:val="28"/>
          <w:szCs w:val="28"/>
          <w:rtl/>
        </w:rPr>
        <w:footnoteReference w:id="1099"/>
      </w:r>
      <w:r w:rsidR="00657EA2" w:rsidRPr="005C4BE7">
        <w:rPr>
          <w:rFonts w:hint="cs"/>
          <w:rtl/>
        </w:rPr>
        <w:t>.</w:t>
      </w:r>
    </w:p>
    <w:p w:rsidR="003B70B7" w:rsidRPr="007E4299" w:rsidRDefault="003B70B7" w:rsidP="003B70B7">
      <w:pPr>
        <w:ind w:firstLine="284"/>
        <w:jc w:val="both"/>
        <w:rPr>
          <w:rStyle w:val="Charb"/>
          <w:rtl/>
        </w:rPr>
        <w:sectPr w:rsidR="003B70B7" w:rsidRPr="007E4299" w:rsidSect="00302E3D">
          <w:headerReference w:type="default" r:id="rId35"/>
          <w:footnotePr>
            <w:numRestart w:val="eachPage"/>
          </w:footnotePr>
          <w:type w:val="oddPage"/>
          <w:pgSz w:w="9356" w:h="13608" w:code="9"/>
          <w:pgMar w:top="567" w:right="1134" w:bottom="851" w:left="1134" w:header="454" w:footer="0" w:gutter="0"/>
          <w:cols w:space="720"/>
          <w:titlePg/>
          <w:bidi/>
          <w:rtlGutter/>
        </w:sectPr>
      </w:pPr>
    </w:p>
    <w:p w:rsidR="003B70B7" w:rsidRPr="00094DB7" w:rsidRDefault="00094DB7" w:rsidP="00094DB7">
      <w:pPr>
        <w:pStyle w:val="ab"/>
        <w:rPr>
          <w:rStyle w:val="Charb"/>
          <w:rFonts w:ascii="IRYakout" w:hAnsi="IRYakout" w:cs="IRYakout"/>
          <w:sz w:val="32"/>
          <w:szCs w:val="32"/>
          <w:rtl/>
        </w:rPr>
      </w:pPr>
      <w:bookmarkStart w:id="751" w:name="_Toc326114956"/>
      <w:bookmarkStart w:id="752" w:name="_Toc442122925"/>
      <w:r w:rsidRPr="00094DB7">
        <w:rPr>
          <w:rFonts w:hint="cs"/>
          <w:rtl/>
        </w:rPr>
        <w:t>بخش بیستم</w:t>
      </w:r>
      <w:r w:rsidR="00302E3D">
        <w:rPr>
          <w:rFonts w:hint="cs"/>
          <w:rtl/>
        </w:rPr>
        <w:t>:</w:t>
      </w:r>
      <w:r w:rsidRPr="00094DB7">
        <w:rPr>
          <w:rtl/>
        </w:rPr>
        <w:br/>
      </w:r>
      <w:r w:rsidRPr="00094DB7">
        <w:rPr>
          <w:rFonts w:hint="cs"/>
          <w:rtl/>
        </w:rPr>
        <w:t>کتاب استغفار</w:t>
      </w:r>
      <w:bookmarkEnd w:id="751"/>
      <w:bookmarkEnd w:id="752"/>
    </w:p>
    <w:p w:rsidR="00094DB7" w:rsidRPr="00094DB7" w:rsidRDefault="00094DB7" w:rsidP="00094DB7">
      <w:pPr>
        <w:pStyle w:val="ac"/>
      </w:pPr>
      <w:bookmarkStart w:id="753" w:name="_Toc442122926"/>
      <w:bookmarkStart w:id="754" w:name="_Toc326114957"/>
      <w:r w:rsidRPr="00094DB7">
        <w:rPr>
          <w:rFonts w:hint="cs"/>
          <w:rtl/>
        </w:rPr>
        <w:t xml:space="preserve">371- </w:t>
      </w:r>
      <w:r w:rsidRPr="00094DB7">
        <w:rPr>
          <w:rtl/>
        </w:rPr>
        <w:t>باب الاستغفار</w:t>
      </w:r>
      <w:bookmarkEnd w:id="753"/>
    </w:p>
    <w:p w:rsidR="00094DB7" w:rsidRPr="00094DB7" w:rsidRDefault="00094DB7" w:rsidP="00094DB7">
      <w:pPr>
        <w:pStyle w:val="ad"/>
      </w:pPr>
      <w:bookmarkStart w:id="755" w:name="_Toc442122927"/>
      <w:r w:rsidRPr="00094DB7">
        <w:rPr>
          <w:rFonts w:hint="cs"/>
          <w:rtl/>
        </w:rPr>
        <w:t>باب استغفار</w:t>
      </w:r>
      <w:bookmarkEnd w:id="754"/>
      <w:bookmarkEnd w:id="755"/>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Default="00E07A79" w:rsidP="00E07A79">
      <w:pPr>
        <w:pStyle w:val="a5"/>
        <w:rPr>
          <w:rFonts w:cs="B Lotus"/>
          <w:sz w:val="32"/>
          <w:szCs w:val="32"/>
          <w:rtl/>
          <w:lang w:bidi="fa-IR"/>
        </w:rPr>
      </w:pPr>
      <w:r>
        <w:rPr>
          <w:rStyle w:val="Char5"/>
          <w:rFonts w:hint="cs"/>
          <w:rtl/>
        </w:rPr>
        <w:t>﴿</w:t>
      </w:r>
      <w:r w:rsidR="00290831" w:rsidRPr="00E07A79">
        <w:rPr>
          <w:rStyle w:val="Char3"/>
          <w:rtl/>
        </w:rPr>
        <w:t>وَ</w:t>
      </w:r>
      <w:r w:rsidR="00290831" w:rsidRPr="00E07A79">
        <w:rPr>
          <w:rStyle w:val="Char3"/>
          <w:rFonts w:hint="cs"/>
          <w:rtl/>
        </w:rPr>
        <w:t>ٱسۡتَغۡفِرۡ</w:t>
      </w:r>
      <w:r w:rsidR="00290831" w:rsidRPr="00E07A79">
        <w:rPr>
          <w:rStyle w:val="Char3"/>
          <w:rtl/>
        </w:rPr>
        <w:t xml:space="preserve"> لِذَنۢبِكَ وَلِلۡمُؤۡمِنِينَ وَ</w:t>
      </w:r>
      <w:r w:rsidR="00290831" w:rsidRPr="00E07A79">
        <w:rPr>
          <w:rStyle w:val="Char3"/>
          <w:rFonts w:hint="cs"/>
          <w:rtl/>
        </w:rPr>
        <w:t>ٱلۡمُؤۡمِنَٰتِ</w:t>
      </w:r>
      <w:r w:rsidR="00290831" w:rsidRPr="00124CED">
        <w:rPr>
          <w:rStyle w:val="Char5"/>
          <w:rFonts w:hint="cs"/>
          <w:rtl/>
        </w:rPr>
        <w:t>﴾</w:t>
      </w:r>
      <w:r w:rsidR="00290831" w:rsidRPr="005B24BE">
        <w:rPr>
          <w:rStyle w:val="Charb"/>
          <w:rtl/>
        </w:rPr>
        <w:t xml:space="preserve"> </w:t>
      </w:r>
      <w:r w:rsidR="00290831" w:rsidRPr="00234768">
        <w:rPr>
          <w:rStyle w:val="Char4"/>
          <w:rtl/>
        </w:rPr>
        <w:t>[محمد: 19]</w:t>
      </w:r>
      <w:r w:rsidR="00290831" w:rsidRPr="00234768">
        <w:rPr>
          <w:rStyle w:val="Char4"/>
          <w:rFonts w:hint="cs"/>
          <w:rtl/>
        </w:rPr>
        <w:t>.</w:t>
      </w:r>
    </w:p>
    <w:p w:rsidR="003B70B7" w:rsidRPr="00214B27" w:rsidRDefault="003B70B7" w:rsidP="00234768">
      <w:pPr>
        <w:pStyle w:val="a3"/>
        <w:rPr>
          <w:rtl/>
        </w:rPr>
      </w:pPr>
      <w:r w:rsidRPr="007E4299">
        <w:rPr>
          <w:rStyle w:val="Char5"/>
          <w:rFonts w:hint="cs"/>
          <w:rtl/>
        </w:rPr>
        <w:t>«</w:t>
      </w:r>
      <w:r w:rsidRPr="00234768">
        <w:rPr>
          <w:rFonts w:hint="cs"/>
          <w:rtl/>
        </w:rPr>
        <w:t>برای گناهان خود و مردان و زنان مؤمن، آمرزش بخواه</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290831" w:rsidP="00124CED">
      <w:pPr>
        <w:pStyle w:val="a5"/>
        <w:rPr>
          <w:rFonts w:cs="B Lotus"/>
          <w:sz w:val="32"/>
          <w:szCs w:val="32"/>
          <w:rtl/>
          <w:lang w:bidi="fa-IR"/>
        </w:rPr>
      </w:pPr>
      <w:r w:rsidRPr="00124CED">
        <w:rPr>
          <w:rStyle w:val="Char5"/>
          <w:rFonts w:hint="cs"/>
          <w:rtl/>
        </w:rPr>
        <w:t>﴿</w:t>
      </w:r>
      <w:r w:rsidRPr="00E07A79">
        <w:rPr>
          <w:rStyle w:val="Char3"/>
          <w:rtl/>
        </w:rPr>
        <w:t>وَ</w:t>
      </w:r>
      <w:r w:rsidRPr="00E07A79">
        <w:rPr>
          <w:rStyle w:val="Char3"/>
          <w:rFonts w:hint="cs"/>
          <w:rtl/>
        </w:rPr>
        <w:t>ٱسۡتَغۡفِرِ</w:t>
      </w:r>
      <w:r w:rsidRPr="00E07A79">
        <w:rPr>
          <w:rStyle w:val="Char3"/>
          <w:rtl/>
        </w:rPr>
        <w:t xml:space="preserve"> </w:t>
      </w:r>
      <w:r w:rsidRPr="00E07A79">
        <w:rPr>
          <w:rStyle w:val="Char3"/>
          <w:rFonts w:hint="cs"/>
          <w:rtl/>
        </w:rPr>
        <w:t>ٱللَّهَۖ</w:t>
      </w:r>
      <w:r w:rsidRPr="00E07A79">
        <w:rPr>
          <w:rStyle w:val="Char3"/>
          <w:rtl/>
        </w:rPr>
        <w:t xml:space="preserve"> إِنَّ </w:t>
      </w:r>
      <w:r w:rsidRPr="00E07A79">
        <w:rPr>
          <w:rStyle w:val="Char3"/>
          <w:rFonts w:hint="cs"/>
          <w:rtl/>
        </w:rPr>
        <w:t>ٱللَّهَ</w:t>
      </w:r>
      <w:r w:rsidRPr="00E07A79">
        <w:rPr>
          <w:rStyle w:val="Char3"/>
          <w:rtl/>
        </w:rPr>
        <w:t xml:space="preserve"> كَانَ غَفُورٗا رَّحِيمٗا١٠٦</w:t>
      </w:r>
      <w:r w:rsidRPr="00124CED">
        <w:rPr>
          <w:rStyle w:val="Char5"/>
          <w:rFonts w:hint="cs"/>
          <w:rtl/>
        </w:rPr>
        <w:t>﴾</w:t>
      </w:r>
      <w:r w:rsidRPr="005B24BE">
        <w:rPr>
          <w:rStyle w:val="Charb"/>
          <w:rtl/>
        </w:rPr>
        <w:t xml:space="preserve"> </w:t>
      </w:r>
      <w:r w:rsidRPr="00234768">
        <w:rPr>
          <w:rStyle w:val="Char4"/>
          <w:rtl/>
        </w:rPr>
        <w:t>[النساء: 106]</w:t>
      </w:r>
    </w:p>
    <w:p w:rsidR="003B70B7" w:rsidRPr="00214B27" w:rsidRDefault="003B70B7" w:rsidP="00234768">
      <w:pPr>
        <w:pStyle w:val="a3"/>
        <w:rPr>
          <w:rtl/>
        </w:rPr>
      </w:pPr>
      <w:r w:rsidRPr="007E4299">
        <w:rPr>
          <w:rStyle w:val="Char5"/>
          <w:rFonts w:hint="cs"/>
          <w:rtl/>
        </w:rPr>
        <w:t>«</w:t>
      </w:r>
      <w:r w:rsidRPr="00234768">
        <w:rPr>
          <w:rFonts w:hint="cs"/>
          <w:rtl/>
        </w:rPr>
        <w:t>و از خدا، آمرزش بخواه، بی‌گمان خداوند بس آمرزنده و مهربان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290831" w:rsidP="00124CED">
      <w:pPr>
        <w:pStyle w:val="a5"/>
        <w:rPr>
          <w:rFonts w:cs="B Lotus"/>
          <w:sz w:val="32"/>
          <w:szCs w:val="32"/>
          <w:rtl/>
          <w:lang w:bidi="fa-IR"/>
        </w:rPr>
      </w:pPr>
      <w:r w:rsidRPr="00124CED">
        <w:rPr>
          <w:rStyle w:val="Char5"/>
          <w:rFonts w:hint="cs"/>
          <w:rtl/>
        </w:rPr>
        <w:t>﴿</w:t>
      </w:r>
      <w:r w:rsidRPr="00E07A79">
        <w:rPr>
          <w:rStyle w:val="Char3"/>
          <w:rtl/>
        </w:rPr>
        <w:t>فَسَبِّح</w:t>
      </w:r>
      <w:r w:rsidRPr="00E07A79">
        <w:rPr>
          <w:rStyle w:val="Char3"/>
          <w:rFonts w:hint="cs"/>
          <w:rtl/>
        </w:rPr>
        <w:t>ۡ بِحَمۡدِ رَبِّكَ وَٱسۡتَغۡفِرۡهُۚ</w:t>
      </w:r>
      <w:r w:rsidRPr="00E07A79">
        <w:rPr>
          <w:rStyle w:val="Char3"/>
          <w:rtl/>
        </w:rPr>
        <w:t xml:space="preserve"> إِنَّهُ</w:t>
      </w:r>
      <w:r w:rsidRPr="00E07A79">
        <w:rPr>
          <w:rStyle w:val="Char3"/>
          <w:rFonts w:hint="cs"/>
          <w:rtl/>
        </w:rPr>
        <w:t>ۥ</w:t>
      </w:r>
      <w:r w:rsidRPr="00E07A79">
        <w:rPr>
          <w:rStyle w:val="Char3"/>
          <w:rtl/>
        </w:rPr>
        <w:t xml:space="preserve"> كَانَ تَوَّابَۢا٣</w:t>
      </w:r>
      <w:r w:rsidRPr="00124CED">
        <w:rPr>
          <w:rStyle w:val="Char5"/>
          <w:rFonts w:hint="cs"/>
          <w:rtl/>
        </w:rPr>
        <w:t>﴾</w:t>
      </w:r>
      <w:r w:rsidRPr="00234768">
        <w:rPr>
          <w:rStyle w:val="Char4"/>
          <w:rtl/>
        </w:rPr>
        <w:t xml:space="preserve"> [النصر: 3]</w:t>
      </w:r>
      <w:r w:rsidR="004A4B1F" w:rsidRPr="00234768">
        <w:rPr>
          <w:rStyle w:val="Char4"/>
          <w:rFonts w:hint="cs"/>
          <w:rtl/>
        </w:rPr>
        <w:t>.</w:t>
      </w:r>
    </w:p>
    <w:p w:rsidR="003B70B7" w:rsidRPr="005C4BE7" w:rsidRDefault="003B70B7" w:rsidP="00234768">
      <w:pPr>
        <w:pStyle w:val="a3"/>
        <w:rPr>
          <w:spacing w:val="-4"/>
          <w:rtl/>
        </w:rPr>
      </w:pPr>
      <w:r w:rsidRPr="005C4BE7">
        <w:rPr>
          <w:rStyle w:val="Char5"/>
          <w:rFonts w:hint="cs"/>
          <w:spacing w:val="-4"/>
          <w:rtl/>
        </w:rPr>
        <w:t>«</w:t>
      </w:r>
      <w:r w:rsidRPr="005C4BE7">
        <w:rPr>
          <w:rFonts w:hint="cs"/>
          <w:spacing w:val="-4"/>
          <w:rtl/>
        </w:rPr>
        <w:t>پروردگار خود را سپاس و ستایش کن و از او آمرزش بخواه که خدا بسیار توبه‌پذیر است</w:t>
      </w:r>
      <w:r w:rsidRPr="005C4BE7">
        <w:rPr>
          <w:rStyle w:val="Char5"/>
          <w:rFonts w:hint="cs"/>
          <w:spacing w:val="-4"/>
          <w:rtl/>
        </w:rPr>
        <w:t>»</w:t>
      </w:r>
      <w:r w:rsidRPr="005C4BE7">
        <w:rPr>
          <w:rFonts w:hint="cs"/>
          <w:spacing w:val="-4"/>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A4B1F" w:rsidP="00124CED">
      <w:pPr>
        <w:pStyle w:val="a5"/>
        <w:rPr>
          <w:rFonts w:cs="B Lotus"/>
          <w:sz w:val="32"/>
          <w:szCs w:val="32"/>
          <w:rtl/>
          <w:lang w:bidi="fa-IR"/>
        </w:rPr>
      </w:pPr>
      <w:r w:rsidRPr="00124CED">
        <w:rPr>
          <w:rStyle w:val="Char5"/>
          <w:rFonts w:hint="cs"/>
          <w:rtl/>
        </w:rPr>
        <w:t>﴿</w:t>
      </w:r>
      <w:r w:rsidRPr="00E07A79">
        <w:rPr>
          <w:rStyle w:val="Char3"/>
          <w:rtl/>
        </w:rPr>
        <w:t xml:space="preserve">لِلَّذِينَ </w:t>
      </w:r>
      <w:r w:rsidRPr="00E07A79">
        <w:rPr>
          <w:rStyle w:val="Char3"/>
          <w:rFonts w:hint="cs"/>
          <w:rtl/>
        </w:rPr>
        <w:t>ٱتَّقَوۡاْ</w:t>
      </w:r>
      <w:r w:rsidRPr="00E07A79">
        <w:rPr>
          <w:rStyle w:val="Char3"/>
          <w:rtl/>
        </w:rPr>
        <w:t xml:space="preserve"> عِندَ رَبِّهِمۡ جَنَّٰتٞ تَجۡرِي مِن تَحۡتِهَا </w:t>
      </w:r>
      <w:r w:rsidRPr="00E07A79">
        <w:rPr>
          <w:rStyle w:val="Char3"/>
          <w:rFonts w:hint="cs"/>
          <w:rtl/>
        </w:rPr>
        <w:t>ٱلۡأَنۡهَٰرُ</w:t>
      </w:r>
      <w:r w:rsidRPr="00124CED">
        <w:rPr>
          <w:rStyle w:val="Char5"/>
          <w:rFonts w:hint="cs"/>
          <w:rtl/>
        </w:rPr>
        <w:t>﴾</w:t>
      </w:r>
      <w:r w:rsidRPr="00234768">
        <w:rPr>
          <w:rStyle w:val="Char4"/>
          <w:rtl/>
        </w:rPr>
        <w:t xml:space="preserve"> [آل عمران: 15]</w:t>
      </w:r>
      <w:r w:rsidRPr="00234768">
        <w:rPr>
          <w:rStyle w:val="Char4"/>
          <w:rFonts w:hint="cs"/>
          <w:rtl/>
        </w:rPr>
        <w:t>.</w:t>
      </w:r>
    </w:p>
    <w:p w:rsidR="003B70B7" w:rsidRPr="00214B27" w:rsidRDefault="003B70B7" w:rsidP="00234768">
      <w:pPr>
        <w:pStyle w:val="a3"/>
        <w:rPr>
          <w:rtl/>
        </w:rPr>
      </w:pPr>
      <w:r w:rsidRPr="007E4299">
        <w:rPr>
          <w:rStyle w:val="Char5"/>
          <w:rFonts w:hint="cs"/>
          <w:rtl/>
        </w:rPr>
        <w:t>«</w:t>
      </w:r>
      <w:r w:rsidRPr="00234768">
        <w:rPr>
          <w:rFonts w:hint="cs"/>
          <w:rtl/>
        </w:rPr>
        <w:t>برای کسانی که پرهیزگاری پیشه کنند، در نزد پروردگارشان باغ‌هایی است که نهرهای آب در زیر آنها جاری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تا آن‌جا که می‌فرماید</w:t>
      </w:r>
      <w:r w:rsidR="009272A6" w:rsidRPr="007E4299">
        <w:rPr>
          <w:rStyle w:val="Charb"/>
          <w:rFonts w:hint="cs"/>
          <w:rtl/>
        </w:rPr>
        <w:t>:</w:t>
      </w:r>
      <w:r w:rsidRPr="007E4299">
        <w:rPr>
          <w:rStyle w:val="Charb"/>
          <w:rFonts w:hint="cs"/>
          <w:rtl/>
        </w:rPr>
        <w:t xml:space="preserve"> </w:t>
      </w:r>
    </w:p>
    <w:p w:rsidR="003B70B7" w:rsidRDefault="00E07A79" w:rsidP="00124CED">
      <w:pPr>
        <w:pStyle w:val="a5"/>
        <w:rPr>
          <w:rFonts w:cs="B Lotus"/>
          <w:sz w:val="32"/>
          <w:szCs w:val="32"/>
          <w:rtl/>
          <w:lang w:bidi="fa-IR"/>
        </w:rPr>
      </w:pPr>
      <w:r>
        <w:rPr>
          <w:rStyle w:val="Char5"/>
          <w:rFonts w:hint="cs"/>
          <w:rtl/>
        </w:rPr>
        <w:t>﴿</w:t>
      </w:r>
      <w:r w:rsidR="004A4B1F" w:rsidRPr="00E07A79">
        <w:rPr>
          <w:rStyle w:val="Char3"/>
          <w:rtl/>
        </w:rPr>
        <w:t>وَ</w:t>
      </w:r>
      <w:r w:rsidR="004A4B1F" w:rsidRPr="00E07A79">
        <w:rPr>
          <w:rStyle w:val="Char3"/>
          <w:rFonts w:hint="cs"/>
          <w:rtl/>
        </w:rPr>
        <w:t>ٱلۡمُسۡتَغۡفِرِينَ</w:t>
      </w:r>
      <w:r w:rsidR="004A4B1F" w:rsidRPr="00E07A79">
        <w:rPr>
          <w:rStyle w:val="Char3"/>
          <w:rtl/>
        </w:rPr>
        <w:t xml:space="preserve"> بِ</w:t>
      </w:r>
      <w:r w:rsidR="004A4B1F" w:rsidRPr="00E07A79">
        <w:rPr>
          <w:rStyle w:val="Char3"/>
          <w:rFonts w:hint="cs"/>
          <w:rtl/>
        </w:rPr>
        <w:t>ٱلۡأَسۡحَارِ</w:t>
      </w:r>
      <w:r w:rsidR="004A4B1F" w:rsidRPr="00124CED">
        <w:rPr>
          <w:rStyle w:val="Char5"/>
          <w:rFonts w:hint="cs"/>
          <w:rtl/>
        </w:rPr>
        <w:t>﴾</w:t>
      </w:r>
      <w:r w:rsidR="004A4B1F" w:rsidRPr="00124CED">
        <w:rPr>
          <w:rStyle w:val="Char5"/>
          <w:rtl/>
        </w:rPr>
        <w:t xml:space="preserve"> </w:t>
      </w:r>
      <w:r w:rsidR="004A4B1F" w:rsidRPr="00234768">
        <w:rPr>
          <w:rStyle w:val="Char4"/>
          <w:rtl/>
        </w:rPr>
        <w:t>[آل عمران: 17]</w:t>
      </w:r>
      <w:r w:rsidR="004A4B1F" w:rsidRPr="00234768">
        <w:rPr>
          <w:rStyle w:val="Char4"/>
          <w:rFonts w:hint="cs"/>
          <w:rtl/>
        </w:rPr>
        <w:t>.</w:t>
      </w:r>
    </w:p>
    <w:p w:rsidR="003B70B7" w:rsidRPr="00214B27" w:rsidRDefault="003B70B7" w:rsidP="00234768">
      <w:pPr>
        <w:pStyle w:val="a3"/>
        <w:rPr>
          <w:rtl/>
        </w:rPr>
      </w:pPr>
      <w:r w:rsidRPr="007E4299">
        <w:rPr>
          <w:rStyle w:val="Char5"/>
          <w:rFonts w:hint="cs"/>
          <w:rtl/>
        </w:rPr>
        <w:t>«</w:t>
      </w:r>
      <w:r w:rsidRPr="00234768">
        <w:rPr>
          <w:rFonts w:hint="cs"/>
          <w:rtl/>
        </w:rPr>
        <w:t>و آنان که صبحگاهان طلب مغفرت می‌کنند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A4B1F" w:rsidP="00124CED">
      <w:pPr>
        <w:pStyle w:val="a5"/>
        <w:rPr>
          <w:rFonts w:cs="B Lotus"/>
          <w:sz w:val="32"/>
          <w:szCs w:val="32"/>
          <w:rtl/>
          <w:lang w:bidi="fa-IR"/>
        </w:rPr>
      </w:pPr>
      <w:r w:rsidRPr="00124CED">
        <w:rPr>
          <w:rStyle w:val="Char5"/>
          <w:rFonts w:hint="cs"/>
          <w:rtl/>
        </w:rPr>
        <w:t>﴿</w:t>
      </w:r>
      <w:r w:rsidRPr="00E07A79">
        <w:rPr>
          <w:rStyle w:val="Char3"/>
          <w:rtl/>
        </w:rPr>
        <w:t>وَمَن يَع</w:t>
      </w:r>
      <w:r w:rsidRPr="00E07A79">
        <w:rPr>
          <w:rStyle w:val="Char3"/>
          <w:rFonts w:hint="cs"/>
          <w:rtl/>
        </w:rPr>
        <w:t>ۡمَلۡ سُوٓءًا أَوۡ يَظۡلِمۡ نَفۡسَهُۥ</w:t>
      </w:r>
      <w:r w:rsidRPr="00E07A79">
        <w:rPr>
          <w:rStyle w:val="Char3"/>
          <w:rtl/>
        </w:rPr>
        <w:t xml:space="preserve"> ثُمَّ يَسۡتَغۡفِرِ </w:t>
      </w:r>
      <w:r w:rsidRPr="00E07A79">
        <w:rPr>
          <w:rStyle w:val="Char3"/>
          <w:rFonts w:hint="cs"/>
          <w:rtl/>
        </w:rPr>
        <w:t>ٱللَّهَ</w:t>
      </w:r>
      <w:r w:rsidRPr="00E07A79">
        <w:rPr>
          <w:rStyle w:val="Char3"/>
          <w:rtl/>
        </w:rPr>
        <w:t xml:space="preserve"> يَجِدِ </w:t>
      </w:r>
      <w:r w:rsidRPr="00E07A79">
        <w:rPr>
          <w:rStyle w:val="Char3"/>
          <w:rFonts w:hint="cs"/>
          <w:rtl/>
        </w:rPr>
        <w:t>ٱللَّهَ</w:t>
      </w:r>
      <w:r w:rsidRPr="00E07A79">
        <w:rPr>
          <w:rStyle w:val="Char3"/>
          <w:rtl/>
        </w:rPr>
        <w:t xml:space="preserve"> غَفُورٗا رَّحِيمٗا١١٠</w:t>
      </w:r>
      <w:r w:rsidRPr="00124CED">
        <w:rPr>
          <w:rStyle w:val="Char5"/>
          <w:rFonts w:hint="cs"/>
          <w:rtl/>
        </w:rPr>
        <w:t>﴾</w:t>
      </w:r>
      <w:r w:rsidRPr="005B24BE">
        <w:rPr>
          <w:rStyle w:val="Charb"/>
          <w:rtl/>
        </w:rPr>
        <w:t xml:space="preserve"> </w:t>
      </w:r>
      <w:r w:rsidRPr="00234768">
        <w:rPr>
          <w:rStyle w:val="Char4"/>
          <w:rtl/>
        </w:rPr>
        <w:t>[النساء: 110]</w:t>
      </w:r>
      <w:r w:rsidRPr="00234768">
        <w:rPr>
          <w:rStyle w:val="Char4"/>
          <w:rFonts w:hint="cs"/>
          <w:rtl/>
        </w:rPr>
        <w:t>.</w:t>
      </w:r>
    </w:p>
    <w:p w:rsidR="003B70B7" w:rsidRPr="00214B27" w:rsidRDefault="003B70B7" w:rsidP="00234768">
      <w:pPr>
        <w:pStyle w:val="a3"/>
        <w:rPr>
          <w:rtl/>
        </w:rPr>
      </w:pPr>
      <w:r w:rsidRPr="007E4299">
        <w:rPr>
          <w:rStyle w:val="Char5"/>
          <w:rFonts w:hint="cs"/>
          <w:rtl/>
        </w:rPr>
        <w:t>«</w:t>
      </w:r>
      <w:r w:rsidRPr="00234768">
        <w:rPr>
          <w:rFonts w:hint="cs"/>
          <w:rtl/>
        </w:rPr>
        <w:t>هرکس که کار بدی بکند، یا (با انجام گناه) بر خود ستم کند، سپس از خدا آمرزش بطلبد، خدا را آمرزنده‌ی مهربان خواهد یافت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A4B1F" w:rsidP="00124CED">
      <w:pPr>
        <w:pStyle w:val="a5"/>
        <w:rPr>
          <w:rFonts w:cs="B Lotus"/>
          <w:sz w:val="32"/>
          <w:szCs w:val="32"/>
          <w:rtl/>
          <w:lang w:bidi="fa-IR"/>
        </w:rPr>
      </w:pPr>
      <w:r w:rsidRPr="00124CED">
        <w:rPr>
          <w:rStyle w:val="Char5"/>
          <w:rFonts w:hint="cs"/>
          <w:rtl/>
        </w:rPr>
        <w:t>﴿</w:t>
      </w:r>
      <w:r w:rsidRPr="00E07A79">
        <w:rPr>
          <w:rStyle w:val="Char3"/>
          <w:rtl/>
        </w:rPr>
        <w:t xml:space="preserve">وَمَا كَانَ </w:t>
      </w:r>
      <w:r w:rsidRPr="00E07A79">
        <w:rPr>
          <w:rStyle w:val="Char3"/>
          <w:rFonts w:hint="cs"/>
          <w:rtl/>
        </w:rPr>
        <w:t>ٱللَّهُ</w:t>
      </w:r>
      <w:r w:rsidRPr="00E07A79">
        <w:rPr>
          <w:rStyle w:val="Char3"/>
          <w:rtl/>
        </w:rPr>
        <w:t xml:space="preserve"> لِيُعَذِّبَهُمۡ وَأَنتَ فِيهِمۡۚ وَمَا كَانَ </w:t>
      </w:r>
      <w:r w:rsidRPr="00E07A79">
        <w:rPr>
          <w:rStyle w:val="Char3"/>
          <w:rFonts w:hint="cs"/>
          <w:rtl/>
        </w:rPr>
        <w:t>ٱللَّهُ</w:t>
      </w:r>
      <w:r w:rsidRPr="00E07A79">
        <w:rPr>
          <w:rStyle w:val="Char3"/>
          <w:rtl/>
        </w:rPr>
        <w:t xml:space="preserve"> مُعَذِّبَهُمۡ وَهُمۡ يَسۡتَغۡفِرُونَ٣٣</w:t>
      </w:r>
      <w:r w:rsidRPr="00124CED">
        <w:rPr>
          <w:rStyle w:val="Char5"/>
          <w:rFonts w:hint="cs"/>
          <w:rtl/>
        </w:rPr>
        <w:t>﴾</w:t>
      </w:r>
      <w:r w:rsidRPr="005B24BE">
        <w:rPr>
          <w:rStyle w:val="Charb"/>
          <w:rtl/>
        </w:rPr>
        <w:t xml:space="preserve"> </w:t>
      </w:r>
      <w:r w:rsidRPr="00234768">
        <w:rPr>
          <w:rStyle w:val="Char4"/>
          <w:rtl/>
        </w:rPr>
        <w:t>[الأنفال: 33]</w:t>
      </w:r>
      <w:r w:rsidRPr="00234768">
        <w:rPr>
          <w:rStyle w:val="Char4"/>
          <w:rFonts w:hint="cs"/>
          <w:rtl/>
        </w:rPr>
        <w:t>.</w:t>
      </w:r>
    </w:p>
    <w:p w:rsidR="003B70B7" w:rsidRPr="00214B27" w:rsidRDefault="003B70B7" w:rsidP="00234768">
      <w:pPr>
        <w:pStyle w:val="a3"/>
        <w:rPr>
          <w:rtl/>
        </w:rPr>
      </w:pPr>
      <w:r w:rsidRPr="007E4299">
        <w:rPr>
          <w:rStyle w:val="Char5"/>
          <w:rFonts w:hint="cs"/>
          <w:rtl/>
        </w:rPr>
        <w:t>«</w:t>
      </w:r>
      <w:r w:rsidRPr="00234768">
        <w:rPr>
          <w:rFonts w:hint="cs"/>
          <w:rtl/>
        </w:rPr>
        <w:t>چنان نیست که خداوند، در حالی که تو در میان آنان هستی، ایشان را عذاب کند و هم‌چنین خداوند ایشان را عذاب نمی‌دهد، در حالی که آنان طلب بخشش و آمرزش می‌نمایند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A4B1F" w:rsidP="00124CED">
      <w:pPr>
        <w:pStyle w:val="a5"/>
        <w:rPr>
          <w:rFonts w:cs="B Lotus"/>
          <w:sz w:val="32"/>
          <w:szCs w:val="32"/>
          <w:rtl/>
          <w:lang w:bidi="fa-IR"/>
        </w:rPr>
      </w:pPr>
      <w:r w:rsidRPr="00124CED">
        <w:rPr>
          <w:rStyle w:val="Char5"/>
          <w:rFonts w:hint="cs"/>
          <w:rtl/>
        </w:rPr>
        <w:t>﴿</w:t>
      </w:r>
      <w:r w:rsidRPr="00E07A79">
        <w:rPr>
          <w:rStyle w:val="Char3"/>
          <w:rtl/>
        </w:rPr>
        <w:t>وَ</w:t>
      </w:r>
      <w:r w:rsidRPr="00E07A79">
        <w:rPr>
          <w:rStyle w:val="Char3"/>
          <w:rFonts w:hint="cs"/>
          <w:rtl/>
        </w:rPr>
        <w:t>ٱلَّذِينَ</w:t>
      </w:r>
      <w:r w:rsidRPr="00E07A79">
        <w:rPr>
          <w:rStyle w:val="Char3"/>
          <w:rtl/>
        </w:rPr>
        <w:t xml:space="preserve"> إِذَا فَعَلُواْ فَٰحِشَةً أَوۡ ظَلَمُوٓاْ أَنفُسَهُمۡ ذَكَرُواْ </w:t>
      </w:r>
      <w:r w:rsidRPr="00E07A79">
        <w:rPr>
          <w:rStyle w:val="Char3"/>
          <w:rFonts w:hint="cs"/>
          <w:rtl/>
        </w:rPr>
        <w:t>ٱللَّهَ</w:t>
      </w:r>
      <w:r w:rsidRPr="00E07A79">
        <w:rPr>
          <w:rStyle w:val="Char3"/>
          <w:rtl/>
        </w:rPr>
        <w:t xml:space="preserve"> فَ</w:t>
      </w:r>
      <w:r w:rsidRPr="00E07A79">
        <w:rPr>
          <w:rStyle w:val="Char3"/>
          <w:rFonts w:hint="cs"/>
          <w:rtl/>
        </w:rPr>
        <w:t>ٱسۡتَغۡفَرُواْ</w:t>
      </w:r>
      <w:r w:rsidRPr="00E07A79">
        <w:rPr>
          <w:rStyle w:val="Char3"/>
          <w:rtl/>
        </w:rPr>
        <w:t xml:space="preserve"> لِذُنُوبِهِمۡ وَمَن يَغۡفِرُ </w:t>
      </w:r>
      <w:r w:rsidRPr="00E07A79">
        <w:rPr>
          <w:rStyle w:val="Char3"/>
          <w:rFonts w:hint="cs"/>
          <w:rtl/>
        </w:rPr>
        <w:t>ٱلذُّنُوبَ</w:t>
      </w:r>
      <w:r w:rsidRPr="00E07A79">
        <w:rPr>
          <w:rStyle w:val="Char3"/>
          <w:rtl/>
        </w:rPr>
        <w:t xml:space="preserve"> إِلَّا </w:t>
      </w:r>
      <w:r w:rsidRPr="00E07A79">
        <w:rPr>
          <w:rStyle w:val="Char3"/>
          <w:rFonts w:hint="cs"/>
          <w:rtl/>
        </w:rPr>
        <w:t>ٱللَّهُ</w:t>
      </w:r>
      <w:r w:rsidRPr="00E07A79">
        <w:rPr>
          <w:rStyle w:val="Char3"/>
          <w:rtl/>
        </w:rPr>
        <w:t xml:space="preserve"> وَلَمۡ يُصِرُّواْ عَلَىٰ مَا فَعَلُواْ وَهُمۡ يَعۡلَمُونَ١٣٥</w:t>
      </w:r>
      <w:r w:rsidRPr="00124CED">
        <w:rPr>
          <w:rStyle w:val="Char5"/>
          <w:rFonts w:hint="cs"/>
          <w:rtl/>
        </w:rPr>
        <w:t>﴾</w:t>
      </w:r>
      <w:r w:rsidRPr="00234768">
        <w:rPr>
          <w:rStyle w:val="Char4"/>
          <w:rtl/>
        </w:rPr>
        <w:t xml:space="preserve"> [آل عمران: 135]</w:t>
      </w:r>
      <w:r w:rsidRPr="00234768">
        <w:rPr>
          <w:rStyle w:val="Char4"/>
          <w:rFonts w:hint="cs"/>
          <w:rtl/>
        </w:rPr>
        <w:t>.</w:t>
      </w:r>
    </w:p>
    <w:p w:rsidR="003B70B7" w:rsidRPr="00214B27" w:rsidRDefault="003B70B7" w:rsidP="00234768">
      <w:pPr>
        <w:pStyle w:val="a3"/>
        <w:rPr>
          <w:rtl/>
        </w:rPr>
      </w:pPr>
      <w:r w:rsidRPr="007E4299">
        <w:rPr>
          <w:rStyle w:val="Char5"/>
          <w:rFonts w:hint="cs"/>
          <w:rtl/>
        </w:rPr>
        <w:t>«</w:t>
      </w:r>
      <w:r w:rsidRPr="00234768">
        <w:rPr>
          <w:rFonts w:hint="cs"/>
          <w:rtl/>
        </w:rPr>
        <w:t>و کسانی که چون دچار گناه (کبیره‌ای) شدند یا (با انجام گناه صغیره‌ای) بر خویشتن ستم کردند، به یاد خدا می‌افتند و آمرزش گناهان خود را خواستار می‌شوند ـ و به جز خدا کیست که گناهان را بیامرزد؟ ـ و با علم و آگاهی بر چیزی که انجام داده‌اند، پافشاری نمی‌کنند</w:t>
      </w:r>
      <w:r w:rsidRPr="007E4299">
        <w:rPr>
          <w:rStyle w:val="Char5"/>
          <w:rFonts w:hint="cs"/>
          <w:rtl/>
        </w:rPr>
        <w:t>»</w:t>
      </w:r>
      <w:r w:rsidRPr="00125FFE">
        <w:rPr>
          <w:rFonts w:hint="cs"/>
          <w:rtl/>
        </w:rPr>
        <w:t>.</w:t>
      </w:r>
    </w:p>
    <w:p w:rsidR="00531B1A" w:rsidRPr="00E36729" w:rsidRDefault="00531B1A" w:rsidP="00094DB7">
      <w:pPr>
        <w:pStyle w:val="af0"/>
        <w:rPr>
          <w:rtl/>
        </w:rPr>
      </w:pPr>
      <w:r w:rsidRPr="00E36729">
        <w:rPr>
          <w:rtl/>
        </w:rPr>
        <w:t>والآيات في الباب كثيرة معلومة</w:t>
      </w:r>
      <w:r w:rsidRPr="00E36729">
        <w:t>.</w:t>
      </w:r>
      <w:r w:rsidR="008B56DF">
        <w:rPr>
          <w:rFonts w:hint="cs"/>
          <w:rtl/>
        </w:rPr>
        <w:t xml:space="preserve"> </w:t>
      </w:r>
    </w:p>
    <w:p w:rsidR="003B70B7" w:rsidRPr="007E4299" w:rsidRDefault="003B70B7" w:rsidP="003B70B7">
      <w:pPr>
        <w:ind w:firstLine="284"/>
        <w:jc w:val="both"/>
        <w:rPr>
          <w:rStyle w:val="Charb"/>
          <w:rtl/>
        </w:rPr>
      </w:pPr>
      <w:r w:rsidRPr="007E4299">
        <w:rPr>
          <w:rStyle w:val="Charb"/>
          <w:rFonts w:hint="cs"/>
          <w:rtl/>
        </w:rPr>
        <w:t>آیات در این مورد، فراوان و معلوم است.</w:t>
      </w:r>
    </w:p>
    <w:p w:rsidR="00531B1A" w:rsidRPr="00F37743" w:rsidRDefault="00531B1A" w:rsidP="009D21BF">
      <w:pPr>
        <w:pStyle w:val="a"/>
        <w:rPr>
          <w:rStyle w:val="Chard"/>
          <w:rtl/>
        </w:rPr>
      </w:pPr>
      <w:r w:rsidRPr="00F37743">
        <w:rPr>
          <w:rStyle w:val="Charb"/>
          <w:rtl/>
        </w:rPr>
        <w:t>1869</w:t>
      </w:r>
      <w:r w:rsidR="00F37743">
        <w:rPr>
          <w:rStyle w:val="Charb"/>
          <w:rFonts w:hint="cs"/>
          <w:rtl/>
        </w:rPr>
        <w:t>-</w:t>
      </w:r>
      <w:r w:rsidR="008B56DF" w:rsidRPr="00F37743">
        <w:rPr>
          <w:rStyle w:val="Charb"/>
          <w:rtl/>
        </w:rPr>
        <w:t xml:space="preserve"> </w:t>
      </w:r>
      <w:r w:rsidR="00FC460C" w:rsidRPr="007E4299">
        <w:rPr>
          <w:rStyle w:val="Char5"/>
          <w:rFonts w:hint="cs"/>
          <w:rtl/>
        </w:rPr>
        <w:t>«</w:t>
      </w:r>
      <w:r w:rsidRPr="00E36729">
        <w:rPr>
          <w:rtl/>
        </w:rPr>
        <w:t xml:space="preserve">وَعن الأَغَرِّ المُزَنيِّ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إِنَّهُ لَيُغَانُ على قَلْبي</w:t>
      </w:r>
      <w:r w:rsidR="009272A6">
        <w:rPr>
          <w:rtl/>
        </w:rPr>
        <w:t>،</w:t>
      </w:r>
      <w:r w:rsidRPr="00E36729">
        <w:rPr>
          <w:rtl/>
        </w:rPr>
        <w:t xml:space="preserve"> وَإِني لأَسْتغْفِرُ اللَّه في الْيوْم</w:t>
      </w:r>
      <w:r>
        <w:rPr>
          <w:rtl/>
        </w:rPr>
        <w:t>ِ مِئَةَ مرَّةٍ</w:t>
      </w:r>
      <w:r w:rsidR="009272A6">
        <w:rPr>
          <w:rtl/>
        </w:rPr>
        <w:t>»</w:t>
      </w:r>
      <w:r w:rsidR="00FC460C" w:rsidRPr="007E4299">
        <w:rPr>
          <w:rStyle w:val="Char5"/>
          <w:rFonts w:hint="cs"/>
          <w:rtl/>
        </w:rPr>
        <w:t>»</w:t>
      </w:r>
      <w:r w:rsidRPr="00F37743">
        <w:rPr>
          <w:rStyle w:val="Chard"/>
          <w:rtl/>
        </w:rPr>
        <w:t xml:space="preserve"> رواهُ مُسلِم</w:t>
      </w:r>
      <w:r w:rsidRPr="00F37743">
        <w:rPr>
          <w:rStyle w:val="Chard"/>
          <w:rFonts w:hint="cs"/>
          <w:rtl/>
        </w:rPr>
        <w:t>.</w:t>
      </w:r>
    </w:p>
    <w:p w:rsidR="003B70B7" w:rsidRPr="007E4299" w:rsidRDefault="003B70B7" w:rsidP="003B70B7">
      <w:pPr>
        <w:ind w:firstLine="284"/>
        <w:jc w:val="both"/>
        <w:rPr>
          <w:rStyle w:val="Charb"/>
          <w:rtl/>
        </w:rPr>
      </w:pPr>
      <w:r w:rsidRPr="007E4299">
        <w:rPr>
          <w:rStyle w:val="Charb"/>
          <w:rFonts w:hint="cs"/>
          <w:rtl/>
        </w:rPr>
        <w:t xml:space="preserve">1869. </w:t>
      </w:r>
      <w:r w:rsidR="00FC460C" w:rsidRPr="007E4299">
        <w:rPr>
          <w:rStyle w:val="Char5"/>
          <w:rFonts w:hint="cs"/>
          <w:rtl/>
        </w:rPr>
        <w:t>«</w:t>
      </w:r>
      <w:r w:rsidRPr="00674521">
        <w:rPr>
          <w:rStyle w:val="Char7"/>
          <w:rFonts w:hint="cs"/>
          <w:rtl/>
        </w:rPr>
        <w:t xml:space="preserve">از اغر مزنی </w:t>
      </w:r>
      <w:r w:rsidR="006A2C0C" w:rsidRPr="007E4299">
        <w:rPr>
          <w:rStyle w:val="Char7"/>
          <w:rFonts w:cs="CTraditional Arabic" w:hint="cs"/>
          <w:szCs w:val="28"/>
          <w:rtl/>
        </w:rPr>
        <w:t>س</w:t>
      </w:r>
      <w:r w:rsidRPr="0067452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4521">
        <w:rPr>
          <w:rStyle w:val="Char7"/>
          <w:rFonts w:hint="cs"/>
          <w:rtl/>
        </w:rPr>
        <w:t>فرمودند</w:t>
      </w:r>
      <w:r w:rsidR="009272A6" w:rsidRPr="00674521">
        <w:rPr>
          <w:rStyle w:val="Char7"/>
          <w:rFonts w:hint="cs"/>
          <w:rtl/>
        </w:rPr>
        <w:t>:</w:t>
      </w:r>
      <w:r w:rsidRPr="00674521">
        <w:rPr>
          <w:rStyle w:val="Char7"/>
          <w:rFonts w:hint="cs"/>
          <w:rtl/>
        </w:rPr>
        <w:t xml:space="preserve"> «گاهی از ذکر کوتاه می‌آییم ( و مدت اندکی) دلم با ابر غفلت پوشیده می‌شود و هر روز صد مرتبه از خدا طلب آمرزش می‌نمایم</w:t>
      </w:r>
      <w:r w:rsidRPr="007E4299">
        <w:rPr>
          <w:rStyle w:val="Charb"/>
          <w:rFonts w:hint="cs"/>
          <w:rtl/>
        </w:rPr>
        <w:t>»</w:t>
      </w:r>
      <w:r w:rsidR="00FC460C" w:rsidRPr="007E4299">
        <w:rPr>
          <w:rStyle w:val="Char5"/>
          <w:rFonts w:hint="cs"/>
          <w:rtl/>
        </w:rPr>
        <w:t>»</w:t>
      </w:r>
      <w:r w:rsidRPr="007E4299">
        <w:rPr>
          <w:rStyle w:val="FootnoteReference"/>
          <w:rFonts w:cs="IRNazli"/>
          <w:sz w:val="28"/>
          <w:szCs w:val="28"/>
          <w:rtl/>
          <w:lang w:bidi="fa-IR"/>
        </w:rPr>
        <w:footnoteReference w:id="1100"/>
      </w:r>
      <w:r w:rsidR="00657EA2">
        <w:rPr>
          <w:rStyle w:val="Charb"/>
          <w:rFonts w:hint="cs"/>
          <w:rtl/>
        </w:rPr>
        <w:t>.</w:t>
      </w:r>
    </w:p>
    <w:p w:rsidR="00531B1A" w:rsidRPr="00F37743" w:rsidRDefault="00531B1A" w:rsidP="009D21BF">
      <w:pPr>
        <w:pStyle w:val="a"/>
        <w:rPr>
          <w:rStyle w:val="Chard"/>
          <w:rtl/>
        </w:rPr>
      </w:pPr>
      <w:r w:rsidRPr="00F37743">
        <w:rPr>
          <w:rStyle w:val="Charb"/>
          <w:rtl/>
        </w:rPr>
        <w:t>1870</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واللَّهِ إِنِّي لأَسْتَغْفِرُ اللَّه وأَتُوبُ إِلَيْهِ في الْيَوْمِ أَكْثَرَ مِنْ سبْعِينَ مَرَّةً</w:t>
      </w:r>
      <w:r w:rsidR="009272A6">
        <w:rPr>
          <w:rtl/>
        </w:rPr>
        <w:t>»</w:t>
      </w:r>
      <w:r w:rsidR="00FC460C" w:rsidRPr="007E4299">
        <w:rPr>
          <w:rStyle w:val="Char5"/>
          <w:rFonts w:hint="cs"/>
          <w:rtl/>
        </w:rPr>
        <w:t>»</w:t>
      </w:r>
      <w:r w:rsidRPr="00F37743">
        <w:rPr>
          <w:rStyle w:val="Chard"/>
          <w:rtl/>
        </w:rPr>
        <w:t xml:space="preserve"> رواه البخاري</w:t>
      </w:r>
      <w:r w:rsidR="009272A6" w:rsidRPr="00F37743">
        <w:rPr>
          <w:rStyle w:val="Chard"/>
          <w:rtl/>
        </w:rPr>
        <w:t>.</w:t>
      </w:r>
    </w:p>
    <w:p w:rsidR="003B70B7" w:rsidRPr="005C4BE7" w:rsidRDefault="003B70B7" w:rsidP="003B70B7">
      <w:pPr>
        <w:ind w:firstLine="284"/>
        <w:jc w:val="both"/>
        <w:rPr>
          <w:rStyle w:val="Charb"/>
          <w:spacing w:val="-4"/>
          <w:rtl/>
        </w:rPr>
      </w:pPr>
      <w:r w:rsidRPr="007E4299">
        <w:rPr>
          <w:rStyle w:val="Charb"/>
          <w:rFonts w:hint="cs"/>
          <w:rtl/>
        </w:rPr>
        <w:t xml:space="preserve">1870. </w:t>
      </w:r>
      <w:r w:rsidR="00FC460C" w:rsidRPr="007E4299">
        <w:rPr>
          <w:rStyle w:val="Char5"/>
          <w:rFonts w:hint="cs"/>
          <w:rtl/>
        </w:rPr>
        <w:t>«</w:t>
      </w:r>
      <w:r w:rsidRPr="00674521">
        <w:rPr>
          <w:rStyle w:val="Char7"/>
          <w:rFonts w:hint="cs"/>
          <w:rtl/>
        </w:rPr>
        <w:t xml:space="preserve">از ابوهریره </w:t>
      </w:r>
      <w:r w:rsidR="006A2C0C" w:rsidRPr="007E4299">
        <w:rPr>
          <w:rStyle w:val="Char7"/>
          <w:rFonts w:cs="CTraditional Arabic" w:hint="cs"/>
          <w:szCs w:val="28"/>
          <w:rtl/>
        </w:rPr>
        <w:t>س</w:t>
      </w:r>
      <w:r w:rsidRPr="00674521">
        <w:rPr>
          <w:rStyle w:val="Char7"/>
          <w:rFonts w:hint="cs"/>
          <w:rtl/>
        </w:rPr>
        <w:t xml:space="preserve"> روایت شده است که گفت</w:t>
      </w:r>
      <w:r w:rsidR="009272A6" w:rsidRPr="00674521">
        <w:rPr>
          <w:rStyle w:val="Char7"/>
          <w:rFonts w:hint="cs"/>
          <w:rtl/>
        </w:rPr>
        <w:t>:</w:t>
      </w:r>
      <w:r w:rsidRPr="00674521">
        <w:rPr>
          <w:rStyle w:val="Char7"/>
          <w:rFonts w:hint="cs"/>
          <w:rtl/>
        </w:rPr>
        <w:t xml:space="preserve"> از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4521">
        <w:rPr>
          <w:rStyle w:val="Char7"/>
          <w:rFonts w:hint="cs"/>
          <w:rtl/>
        </w:rPr>
        <w:t>شنیدم که می‌فرمود</w:t>
      </w:r>
      <w:r w:rsidR="009272A6" w:rsidRPr="00674521">
        <w:rPr>
          <w:rStyle w:val="Char7"/>
          <w:rFonts w:hint="cs"/>
          <w:rtl/>
        </w:rPr>
        <w:t>:</w:t>
      </w:r>
      <w:r w:rsidRPr="00674521">
        <w:rPr>
          <w:rStyle w:val="Char7"/>
          <w:rFonts w:hint="cs"/>
          <w:rtl/>
        </w:rPr>
        <w:t xml:space="preserve"> </w:t>
      </w:r>
      <w:r w:rsidRPr="005C4BE7">
        <w:rPr>
          <w:rStyle w:val="Char7"/>
          <w:rFonts w:hint="cs"/>
          <w:spacing w:val="-4"/>
          <w:rtl/>
        </w:rPr>
        <w:t>«به خدا سوگند، من هر روز بیش از هفتاد مرتبه به درگاه خدا طلب آمرزش و توبه می‌کنم</w:t>
      </w:r>
      <w:r w:rsidRPr="005C4BE7">
        <w:rPr>
          <w:rStyle w:val="Charb"/>
          <w:rFonts w:hint="cs"/>
          <w:spacing w:val="-4"/>
          <w:rtl/>
        </w:rPr>
        <w:t>»</w:t>
      </w:r>
      <w:r w:rsidR="00FC460C" w:rsidRPr="005C4BE7">
        <w:rPr>
          <w:rStyle w:val="Char5"/>
          <w:rFonts w:hint="cs"/>
          <w:spacing w:val="-4"/>
          <w:rtl/>
        </w:rPr>
        <w:t>»</w:t>
      </w:r>
      <w:r w:rsidRPr="005C4BE7">
        <w:rPr>
          <w:rStyle w:val="FootnoteReference"/>
          <w:rFonts w:cs="IRNazli"/>
          <w:spacing w:val="-4"/>
          <w:sz w:val="28"/>
          <w:szCs w:val="28"/>
          <w:rtl/>
          <w:lang w:bidi="fa-IR"/>
        </w:rPr>
        <w:footnoteReference w:id="1101"/>
      </w:r>
      <w:r w:rsidR="00657EA2" w:rsidRPr="005C4BE7">
        <w:rPr>
          <w:rStyle w:val="Charb"/>
          <w:rFonts w:hint="cs"/>
          <w:spacing w:val="-4"/>
          <w:rtl/>
        </w:rPr>
        <w:t>.</w:t>
      </w:r>
    </w:p>
    <w:p w:rsidR="00531B1A" w:rsidRPr="00F37743" w:rsidRDefault="00531B1A" w:rsidP="009D21BF">
      <w:pPr>
        <w:pStyle w:val="a"/>
        <w:rPr>
          <w:rStyle w:val="Chard"/>
          <w:rtl/>
        </w:rPr>
      </w:pPr>
      <w:r w:rsidRPr="00F37743">
        <w:rPr>
          <w:rStyle w:val="Charb"/>
          <w:rtl/>
        </w:rPr>
        <w:t>1871</w:t>
      </w:r>
      <w:r w:rsidRPr="00F37743">
        <w:rPr>
          <w:rStyle w:val="Charb"/>
          <w:rFonts w:hint="cs"/>
          <w:rtl/>
        </w:rPr>
        <w:t>-</w:t>
      </w:r>
      <w:r w:rsidRPr="00F37743">
        <w:rPr>
          <w:rStyle w:val="Charb"/>
          <w:rFonts w:ascii="Times New Roman" w:hAnsi="Times New Roman" w:cs="Times New Roman" w:hint="cs"/>
          <w:rtl/>
        </w:rPr>
        <w:t> </w:t>
      </w:r>
      <w:r w:rsidR="00FC460C"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والَّذي نَفْسِي بِيدِهِ لَوْ لَمْ تُذْنِبُوا</w:t>
      </w:r>
      <w:r w:rsidR="009272A6">
        <w:rPr>
          <w:rtl/>
        </w:rPr>
        <w:t>،</w:t>
      </w:r>
      <w:r w:rsidRPr="00E36729">
        <w:rPr>
          <w:rtl/>
        </w:rPr>
        <w:t xml:space="preserve"> لَذَهَب اللَّه تَعَالى بِكُمْ</w:t>
      </w:r>
      <w:r w:rsidR="009272A6">
        <w:rPr>
          <w:rtl/>
        </w:rPr>
        <w:t>،</w:t>
      </w:r>
      <w:r w:rsidRPr="00E36729">
        <w:rPr>
          <w:rtl/>
        </w:rPr>
        <w:t xml:space="preserve"> ولجاءَ بقَوْمٍ يُذْنِبُونَ فَيَسْتَغْفِرُونَ اللَّه تَعالى فَيغْفِرُ ل</w:t>
      </w:r>
      <w:r w:rsidR="00F37743">
        <w:rPr>
          <w:rFonts w:hint="cs"/>
          <w:rtl/>
        </w:rPr>
        <w:t>ـ</w:t>
      </w:r>
      <w:r w:rsidRPr="00E36729">
        <w:rPr>
          <w:rtl/>
        </w:rPr>
        <w:t>همْ</w:t>
      </w:r>
      <w:r w:rsidR="009272A6">
        <w:rPr>
          <w:rtl/>
        </w:rPr>
        <w:t>»</w:t>
      </w:r>
      <w:r w:rsidR="00E756FE"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054CE0">
      <w:pPr>
        <w:ind w:firstLine="284"/>
        <w:jc w:val="both"/>
        <w:rPr>
          <w:rStyle w:val="Charb"/>
          <w:rtl/>
        </w:rPr>
      </w:pPr>
      <w:r w:rsidRPr="007E4299">
        <w:rPr>
          <w:rStyle w:val="Charb"/>
          <w:rFonts w:hint="cs"/>
          <w:rtl/>
        </w:rPr>
        <w:t xml:space="preserve">1871. </w:t>
      </w:r>
      <w:r w:rsidR="00E756FE" w:rsidRPr="007E4299">
        <w:rPr>
          <w:rStyle w:val="Char5"/>
          <w:rFonts w:hint="cs"/>
          <w:rtl/>
        </w:rPr>
        <w:t>«</w:t>
      </w:r>
      <w:r w:rsidRPr="00674521">
        <w:rPr>
          <w:rStyle w:val="Char7"/>
          <w:rFonts w:hint="cs"/>
          <w:rtl/>
        </w:rPr>
        <w:t xml:space="preserve">از ابوهریره </w:t>
      </w:r>
      <w:r w:rsidR="006A2C0C" w:rsidRPr="007E4299">
        <w:rPr>
          <w:rStyle w:val="Char7"/>
          <w:rFonts w:cs="CTraditional Arabic" w:hint="cs"/>
          <w:szCs w:val="28"/>
          <w:rtl/>
        </w:rPr>
        <w:t>س</w:t>
      </w:r>
      <w:r w:rsidRPr="0067452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4521">
        <w:rPr>
          <w:rStyle w:val="Char7"/>
          <w:rFonts w:hint="cs"/>
          <w:rtl/>
        </w:rPr>
        <w:t>فرمودند</w:t>
      </w:r>
      <w:r w:rsidR="009272A6" w:rsidRPr="00674521">
        <w:rPr>
          <w:rStyle w:val="Char7"/>
          <w:rFonts w:hint="cs"/>
          <w:rtl/>
        </w:rPr>
        <w:t>:</w:t>
      </w:r>
      <w:r w:rsidRPr="00674521">
        <w:rPr>
          <w:rStyle w:val="Char7"/>
          <w:rFonts w:hint="cs"/>
          <w:rtl/>
        </w:rPr>
        <w:t xml:space="preserve"> «سوگند به </w:t>
      </w:r>
      <w:r w:rsidR="00054CE0" w:rsidRPr="00674521">
        <w:rPr>
          <w:rStyle w:val="Char7"/>
          <w:rFonts w:hint="cs"/>
          <w:rtl/>
        </w:rPr>
        <w:t>کسی که جانم</w:t>
      </w:r>
      <w:r w:rsidRPr="00674521">
        <w:rPr>
          <w:rStyle w:val="Char7"/>
          <w:rFonts w:hint="cs"/>
          <w:rtl/>
        </w:rPr>
        <w:t xml:space="preserve"> در دست اوست،اگر شما گناه نمی‌کردید، خداوند شما را از میان برمی‌داشت و مردمی </w:t>
      </w:r>
      <w:r w:rsidRPr="005C4BE7">
        <w:rPr>
          <w:rStyle w:val="Char7"/>
          <w:rFonts w:hint="cs"/>
          <w:spacing w:val="-4"/>
          <w:rtl/>
        </w:rPr>
        <w:t>دیگر می‌آورد که گناه کنند و از خداوند طلب آمرزش نمایند تا آن‌گاه، خداوند آنها را بیامرزد</w:t>
      </w:r>
      <w:r w:rsidRPr="005C4BE7">
        <w:rPr>
          <w:rStyle w:val="Charb"/>
          <w:rFonts w:hint="cs"/>
          <w:spacing w:val="-4"/>
          <w:rtl/>
        </w:rPr>
        <w:t>»</w:t>
      </w:r>
      <w:r w:rsidR="00E756FE" w:rsidRPr="005C4BE7">
        <w:rPr>
          <w:rStyle w:val="Char5"/>
          <w:rFonts w:hint="cs"/>
          <w:spacing w:val="-4"/>
          <w:rtl/>
        </w:rPr>
        <w:t>»</w:t>
      </w:r>
      <w:r w:rsidRPr="005C4BE7">
        <w:rPr>
          <w:rStyle w:val="FootnoteReference"/>
          <w:rFonts w:cs="IRNazli"/>
          <w:spacing w:val="-4"/>
          <w:sz w:val="28"/>
          <w:szCs w:val="28"/>
          <w:rtl/>
          <w:lang w:bidi="fa-IR"/>
        </w:rPr>
        <w:footnoteReference w:id="1102"/>
      </w:r>
      <w:r w:rsidR="00657EA2" w:rsidRPr="005C4BE7">
        <w:rPr>
          <w:rStyle w:val="Charb"/>
          <w:rFonts w:hint="cs"/>
          <w:spacing w:val="-4"/>
          <w:rtl/>
        </w:rPr>
        <w:t>.</w:t>
      </w:r>
    </w:p>
    <w:p w:rsidR="00531B1A" w:rsidRPr="00F37743" w:rsidRDefault="00531B1A" w:rsidP="009D21BF">
      <w:pPr>
        <w:pStyle w:val="a"/>
        <w:rPr>
          <w:rStyle w:val="Chard"/>
          <w:rtl/>
        </w:rPr>
      </w:pPr>
      <w:r w:rsidRPr="00F37743">
        <w:rPr>
          <w:rStyle w:val="Charb"/>
          <w:rtl/>
        </w:rPr>
        <w:t>1872</w:t>
      </w:r>
      <w:r w:rsidRPr="00F37743">
        <w:rPr>
          <w:rStyle w:val="Charb"/>
          <w:rFonts w:hint="cs"/>
          <w:rtl/>
        </w:rPr>
        <w:t>-</w:t>
      </w:r>
      <w:r w:rsidRPr="00F37743">
        <w:rPr>
          <w:rStyle w:val="Charb"/>
          <w:rFonts w:ascii="Times New Roman" w:hAnsi="Times New Roman" w:cs="Times New Roman" w:hint="cs"/>
          <w:rtl/>
        </w:rPr>
        <w:t> </w:t>
      </w:r>
      <w:r w:rsidR="00E756FE"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قَال</w:t>
      </w:r>
      <w:r w:rsidR="009272A6">
        <w:rPr>
          <w:rtl/>
        </w:rPr>
        <w:t>:</w:t>
      </w:r>
      <w:r w:rsidRPr="00E36729">
        <w:rPr>
          <w:rtl/>
        </w:rPr>
        <w:t xml:space="preserve"> كُنَّا نَعُدُّ لِرَسُول اللَّهِ</w:t>
      </w:r>
      <w:r w:rsidR="000A0F18">
        <w:rPr>
          <w:rtl/>
        </w:rPr>
        <w:t xml:space="preserve"> </w:t>
      </w:r>
      <w:r w:rsidR="000A0F18" w:rsidRPr="000A0F18">
        <w:rPr>
          <w:rFonts w:cs="CTraditional Arabic"/>
          <w:szCs w:val="28"/>
          <w:rtl/>
        </w:rPr>
        <w:t>ص</w:t>
      </w:r>
      <w:r w:rsidRPr="00E36729">
        <w:rPr>
          <w:rtl/>
        </w:rPr>
        <w:t xml:space="preserve"> في ال</w:t>
      </w:r>
      <w:r w:rsidR="00F37743">
        <w:rPr>
          <w:rFonts w:hint="cs"/>
          <w:rtl/>
        </w:rPr>
        <w:t>ـ</w:t>
      </w:r>
      <w:r w:rsidRPr="00E36729">
        <w:rPr>
          <w:rtl/>
        </w:rPr>
        <w:t>مجلِس الْواحِدِ مائَةَ مرَّةٍ</w:t>
      </w:r>
      <w:r w:rsidR="009272A6">
        <w:rPr>
          <w:rtl/>
        </w:rPr>
        <w:t>:</w:t>
      </w:r>
      <w:r w:rsidRPr="00E36729">
        <w:rPr>
          <w:rtl/>
        </w:rPr>
        <w:t xml:space="preserve"> </w:t>
      </w:r>
      <w:r w:rsidR="009272A6">
        <w:rPr>
          <w:rtl/>
        </w:rPr>
        <w:t>«</w:t>
      </w:r>
      <w:r w:rsidRPr="00E36729">
        <w:rPr>
          <w:rtl/>
        </w:rPr>
        <w:t>ربِّ اغْفِرْ لي</w:t>
      </w:r>
      <w:r w:rsidR="009272A6">
        <w:rPr>
          <w:rtl/>
        </w:rPr>
        <w:t>،</w:t>
      </w:r>
      <w:r w:rsidRPr="00E36729">
        <w:rPr>
          <w:rtl/>
        </w:rPr>
        <w:t xml:space="preserve"> وتُبْ ع</w:t>
      </w:r>
      <w:r w:rsidR="00A60C42">
        <w:rPr>
          <w:rFonts w:hint="cs"/>
          <w:rtl/>
        </w:rPr>
        <w:t>َ</w:t>
      </w:r>
      <w:r w:rsidR="00A60C42">
        <w:rPr>
          <w:rtl/>
        </w:rPr>
        <w:t>لي</w:t>
      </w:r>
      <w:r w:rsidR="00A60C42">
        <w:rPr>
          <w:rFonts w:hint="cs"/>
          <w:rtl/>
        </w:rPr>
        <w:t>َّ</w:t>
      </w:r>
      <w:r w:rsidRPr="00E36729">
        <w:rPr>
          <w:rtl/>
        </w:rPr>
        <w:t xml:space="preserve"> إِنَّكَ أَنْتَ التَّوابُ الرَّحِيمُ</w:t>
      </w:r>
      <w:r w:rsidR="009272A6">
        <w:rPr>
          <w:rtl/>
        </w:rPr>
        <w:t>»</w:t>
      </w:r>
      <w:r w:rsidR="00E756FE" w:rsidRPr="007E4299">
        <w:rPr>
          <w:rStyle w:val="Char5"/>
          <w:rFonts w:hint="cs"/>
          <w:rtl/>
        </w:rPr>
        <w:t>»</w:t>
      </w:r>
      <w:r w:rsidRPr="00F37743">
        <w:rPr>
          <w:rStyle w:val="Chard"/>
          <w:rtl/>
        </w:rPr>
        <w:t xml:space="preserve"> رواه أبو داود</w:t>
      </w:r>
      <w:r w:rsidR="009272A6" w:rsidRPr="00F37743">
        <w:rPr>
          <w:rStyle w:val="Chard"/>
          <w:rtl/>
        </w:rPr>
        <w:t>،</w:t>
      </w:r>
      <w:r w:rsidRPr="00F37743">
        <w:rPr>
          <w:rStyle w:val="Chard"/>
          <w:rtl/>
        </w:rPr>
        <w:t xml:space="preserve"> والترمذي</w:t>
      </w:r>
      <w:r w:rsidR="009272A6" w:rsidRPr="00F37743">
        <w:rPr>
          <w:rStyle w:val="Chard"/>
          <w:rtl/>
        </w:rPr>
        <w:t>،</w:t>
      </w:r>
      <w:r w:rsidRPr="00F37743">
        <w:rPr>
          <w:rStyle w:val="Chard"/>
          <w:rtl/>
        </w:rPr>
        <w:t xml:space="preserve"> وقال</w:t>
      </w:r>
      <w:r w:rsidR="009272A6" w:rsidRPr="00F37743">
        <w:rPr>
          <w:rStyle w:val="Chard"/>
          <w:rtl/>
        </w:rPr>
        <w:t>:</w:t>
      </w:r>
      <w:r w:rsidRPr="00F37743">
        <w:rPr>
          <w:rStyle w:val="Chard"/>
          <w:rtl/>
        </w:rPr>
        <w:t xml:space="preserve"> حديث صحيح</w:t>
      </w:r>
      <w:r w:rsidR="009272A6" w:rsidRPr="00F37743">
        <w:rPr>
          <w:rStyle w:val="Chard"/>
          <w:rtl/>
        </w:rPr>
        <w:t>.</w:t>
      </w:r>
    </w:p>
    <w:p w:rsidR="003B70B7" w:rsidRPr="007E4299" w:rsidRDefault="003B70B7" w:rsidP="005C4BE7">
      <w:pPr>
        <w:ind w:firstLine="284"/>
        <w:jc w:val="both"/>
        <w:rPr>
          <w:rStyle w:val="Charb"/>
          <w:rtl/>
        </w:rPr>
      </w:pPr>
      <w:r w:rsidRPr="007E4299">
        <w:rPr>
          <w:rStyle w:val="Charb"/>
          <w:rFonts w:hint="cs"/>
          <w:rtl/>
        </w:rPr>
        <w:t xml:space="preserve">1872. </w:t>
      </w:r>
      <w:r w:rsidR="00E756FE" w:rsidRPr="007E4299">
        <w:rPr>
          <w:rStyle w:val="Char5"/>
          <w:rFonts w:hint="cs"/>
          <w:rtl/>
        </w:rPr>
        <w:t>«</w:t>
      </w:r>
      <w:r w:rsidRPr="00674521">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674521">
        <w:rPr>
          <w:rStyle w:val="Char7"/>
          <w:rFonts w:hint="cs"/>
          <w:rtl/>
        </w:rPr>
        <w:t>روایت شده است که گفت</w:t>
      </w:r>
      <w:r w:rsidR="009272A6" w:rsidRPr="00674521">
        <w:rPr>
          <w:rStyle w:val="Char7"/>
          <w:rFonts w:hint="cs"/>
          <w:rtl/>
        </w:rPr>
        <w:t>:</w:t>
      </w:r>
      <w:r w:rsidRPr="00674521">
        <w:rPr>
          <w:rStyle w:val="Char7"/>
          <w:rFonts w:hint="cs"/>
          <w:rtl/>
        </w:rPr>
        <w:t xml:space="preserve"> با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4521">
        <w:rPr>
          <w:rStyle w:val="Char7"/>
          <w:rFonts w:hint="cs"/>
          <w:rtl/>
        </w:rPr>
        <w:t>بودیم و از او می‌شنیدیم و می‌شمردیم که در یک مجلس واحد، صد مرتبه می‌فرمود</w:t>
      </w:r>
      <w:r w:rsidR="009272A6" w:rsidRPr="00674521">
        <w:rPr>
          <w:rStyle w:val="Char7"/>
          <w:rFonts w:hint="cs"/>
          <w:rtl/>
        </w:rPr>
        <w:t>:</w:t>
      </w:r>
      <w:r w:rsidRPr="00674521">
        <w:rPr>
          <w:rStyle w:val="Char7"/>
          <w:rFonts w:hint="cs"/>
          <w:rtl/>
        </w:rPr>
        <w:t xml:space="preserve"> </w:t>
      </w:r>
      <w:r w:rsidR="009272A6" w:rsidRPr="00674521">
        <w:rPr>
          <w:rStyle w:val="Char7"/>
          <w:rFonts w:hint="cs"/>
          <w:rtl/>
        </w:rPr>
        <w:t>«</w:t>
      </w:r>
      <w:r w:rsidR="00531B1A" w:rsidRPr="005C4BE7">
        <w:rPr>
          <w:rStyle w:val="Char"/>
          <w:rtl/>
        </w:rPr>
        <w:t>ربِّ اغْفِرْ ل</w:t>
      </w:r>
      <w:r w:rsidR="005C4BE7">
        <w:rPr>
          <w:rStyle w:val="Char"/>
          <w:rFonts w:hint="cs"/>
          <w:rtl/>
        </w:rPr>
        <w:t>ي</w:t>
      </w:r>
      <w:r w:rsidR="009272A6" w:rsidRPr="005C4BE7">
        <w:rPr>
          <w:rStyle w:val="Char"/>
          <w:rtl/>
        </w:rPr>
        <w:t>،</w:t>
      </w:r>
      <w:r w:rsidR="00531B1A" w:rsidRPr="005C4BE7">
        <w:rPr>
          <w:rStyle w:val="Char"/>
          <w:rtl/>
        </w:rPr>
        <w:t xml:space="preserve"> وتُبْ عل</w:t>
      </w:r>
      <w:r w:rsidR="00967943" w:rsidRPr="005C4BE7">
        <w:rPr>
          <w:rStyle w:val="Char"/>
          <w:rFonts w:hint="cs"/>
          <w:rtl/>
        </w:rPr>
        <w:t>َ</w:t>
      </w:r>
      <w:r w:rsidR="00D12FA5" w:rsidRPr="005C4BE7">
        <w:rPr>
          <w:rStyle w:val="Char"/>
          <w:rtl/>
        </w:rPr>
        <w:t>ی</w:t>
      </w:r>
      <w:r w:rsidR="00531B1A" w:rsidRPr="005C4BE7">
        <w:rPr>
          <w:rStyle w:val="Char"/>
          <w:rtl/>
        </w:rPr>
        <w:t xml:space="preserve"> إِنَّ</w:t>
      </w:r>
      <w:r w:rsidR="005C4BE7">
        <w:rPr>
          <w:rStyle w:val="Char"/>
          <w:rFonts w:hint="cs"/>
          <w:rtl/>
        </w:rPr>
        <w:t>ك</w:t>
      </w:r>
      <w:r w:rsidR="00531B1A" w:rsidRPr="005C4BE7">
        <w:rPr>
          <w:rStyle w:val="Char"/>
          <w:rtl/>
        </w:rPr>
        <w:t xml:space="preserve"> أَنْتَ التَّوابُ الرَّحِ</w:t>
      </w:r>
      <w:r w:rsidR="00D12FA5" w:rsidRPr="005C4BE7">
        <w:rPr>
          <w:rStyle w:val="Char"/>
          <w:rtl/>
        </w:rPr>
        <w:t>ی</w:t>
      </w:r>
      <w:r w:rsidR="00531B1A" w:rsidRPr="005C4BE7">
        <w:rPr>
          <w:rStyle w:val="Char"/>
          <w:rtl/>
        </w:rPr>
        <w:t>مُ</w:t>
      </w:r>
      <w:r w:rsidR="009272A6" w:rsidRPr="00674521">
        <w:rPr>
          <w:rStyle w:val="Char7"/>
          <w:rFonts w:hint="cs"/>
          <w:rtl/>
        </w:rPr>
        <w:t>:</w:t>
      </w:r>
      <w:r w:rsidRPr="00674521">
        <w:rPr>
          <w:rStyle w:val="Char7"/>
          <w:rFonts w:hint="cs"/>
          <w:rtl/>
        </w:rPr>
        <w:t xml:space="preserve"> خدایا! مرا بیامرز و توبه‌ی مرا قبول فرما که به حقیقت تو توبه‌پذیر و مهربانی</w:t>
      </w:r>
      <w:r w:rsidRPr="00F37743">
        <w:rPr>
          <w:rStyle w:val="Char7"/>
          <w:rFonts w:hint="cs"/>
          <w:rtl/>
        </w:rPr>
        <w:t>»</w:t>
      </w:r>
      <w:r w:rsidR="00E756FE" w:rsidRPr="007E4299">
        <w:rPr>
          <w:rStyle w:val="Char5"/>
          <w:rFonts w:hint="cs"/>
          <w:rtl/>
        </w:rPr>
        <w:t>»</w:t>
      </w:r>
      <w:r w:rsidRPr="007E4299">
        <w:rPr>
          <w:rStyle w:val="FootnoteReference"/>
          <w:rFonts w:cs="IRNazli"/>
          <w:sz w:val="28"/>
          <w:szCs w:val="28"/>
          <w:rtl/>
          <w:lang w:bidi="fa-IR"/>
        </w:rPr>
        <w:footnoteReference w:id="1103"/>
      </w:r>
      <w:r w:rsidR="00657EA2">
        <w:rPr>
          <w:rStyle w:val="Charb"/>
          <w:rFonts w:hint="cs"/>
          <w:rtl/>
        </w:rPr>
        <w:t>.</w:t>
      </w:r>
    </w:p>
    <w:p w:rsidR="00531B1A" w:rsidRPr="00F37743" w:rsidRDefault="00531B1A" w:rsidP="009D21BF">
      <w:pPr>
        <w:pStyle w:val="a"/>
        <w:rPr>
          <w:rStyle w:val="Charb"/>
          <w:rtl/>
        </w:rPr>
      </w:pPr>
      <w:r w:rsidRPr="00F37743">
        <w:rPr>
          <w:rStyle w:val="Charb"/>
          <w:rtl/>
        </w:rPr>
        <w:t>1873</w:t>
      </w:r>
      <w:r w:rsidRPr="00F37743">
        <w:rPr>
          <w:rStyle w:val="Charb"/>
          <w:rFonts w:hint="cs"/>
          <w:rtl/>
        </w:rPr>
        <w:t>-</w:t>
      </w:r>
      <w:r w:rsidRPr="00F37743">
        <w:rPr>
          <w:rStyle w:val="Charb"/>
          <w:rFonts w:ascii="Times New Roman" w:hAnsi="Times New Roman" w:cs="Times New Roman" w:hint="cs"/>
          <w:rtl/>
        </w:rPr>
        <w:t> </w:t>
      </w:r>
      <w:r w:rsidR="00E756FE" w:rsidRPr="007E4299">
        <w:rPr>
          <w:rStyle w:val="Char5"/>
          <w:rFonts w:hint="cs"/>
          <w:rtl/>
        </w:rPr>
        <w:t>«</w:t>
      </w:r>
      <w:r w:rsidRPr="00E36729">
        <w:rPr>
          <w:rtl/>
        </w:rPr>
        <w:t xml:space="preserve">وعنِ ابْنِ عَبَّاسٍ </w:t>
      </w:r>
      <w:r w:rsidR="006A2C0C" w:rsidRPr="007E4299">
        <w:rPr>
          <w:rFonts w:cs="CTraditional Arabic"/>
          <w:szCs w:val="28"/>
          <w:rtl/>
        </w:rPr>
        <w:t>ب</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لَزِم الاسْتِغْفَار</w:t>
      </w:r>
      <w:r w:rsidR="009272A6">
        <w:rPr>
          <w:rtl/>
        </w:rPr>
        <w:t>،</w:t>
      </w:r>
      <w:r w:rsidRPr="00E36729">
        <w:rPr>
          <w:rtl/>
        </w:rPr>
        <w:t xml:space="preserve"> جعل </w:t>
      </w:r>
      <w:r w:rsidRPr="005C4BE7">
        <w:rPr>
          <w:spacing w:val="-4"/>
          <w:rtl/>
        </w:rPr>
        <w:t>اللَّه لَهُ مِنْ كُلِّ ضِيقٍ مخْرجاً</w:t>
      </w:r>
      <w:r w:rsidR="009272A6" w:rsidRPr="005C4BE7">
        <w:rPr>
          <w:spacing w:val="-4"/>
          <w:rtl/>
        </w:rPr>
        <w:t>،</w:t>
      </w:r>
      <w:r w:rsidRPr="005C4BE7">
        <w:rPr>
          <w:spacing w:val="-4"/>
          <w:rtl/>
        </w:rPr>
        <w:t xml:space="preserve"> ومنْ كُلِّ هَمٍّ فَرجاً</w:t>
      </w:r>
      <w:r w:rsidR="009272A6" w:rsidRPr="005C4BE7">
        <w:rPr>
          <w:spacing w:val="-4"/>
          <w:rtl/>
        </w:rPr>
        <w:t>،</w:t>
      </w:r>
      <w:r w:rsidRPr="005C4BE7">
        <w:rPr>
          <w:spacing w:val="-4"/>
          <w:rtl/>
        </w:rPr>
        <w:t xml:space="preserve"> وَرَزَقَهُ مِنْ حيْثُ لا يَحْتَسِبُ</w:t>
      </w:r>
      <w:r w:rsidR="009272A6" w:rsidRPr="005C4BE7">
        <w:rPr>
          <w:spacing w:val="-4"/>
          <w:rtl/>
        </w:rPr>
        <w:t>»</w:t>
      </w:r>
      <w:r w:rsidR="00E756FE" w:rsidRPr="005C4BE7">
        <w:rPr>
          <w:rStyle w:val="Char5"/>
          <w:rFonts w:hint="cs"/>
          <w:spacing w:val="-4"/>
          <w:rtl/>
        </w:rPr>
        <w:t>»</w:t>
      </w:r>
      <w:r w:rsidR="008B56DF" w:rsidRPr="005C4BE7">
        <w:rPr>
          <w:rStyle w:val="Chard"/>
          <w:spacing w:val="-4"/>
          <w:rtl/>
        </w:rPr>
        <w:t xml:space="preserve"> </w:t>
      </w:r>
      <w:r w:rsidR="00F37743" w:rsidRPr="005C4BE7">
        <w:rPr>
          <w:rStyle w:val="Chard"/>
          <w:spacing w:val="-4"/>
          <w:rtl/>
        </w:rPr>
        <w:t>رواه أبو داود</w:t>
      </w:r>
      <w:r w:rsidR="009272A6" w:rsidRPr="005C4BE7">
        <w:rPr>
          <w:rStyle w:val="Charb"/>
          <w:spacing w:val="-4"/>
          <w:rtl/>
        </w:rPr>
        <w:t>.</w:t>
      </w:r>
    </w:p>
    <w:p w:rsidR="003B70B7" w:rsidRPr="007E4299" w:rsidRDefault="003B70B7" w:rsidP="00F02EB8">
      <w:pPr>
        <w:ind w:firstLine="284"/>
        <w:jc w:val="both"/>
        <w:rPr>
          <w:rStyle w:val="Charb"/>
          <w:rtl/>
        </w:rPr>
      </w:pPr>
      <w:r w:rsidRPr="007E4299">
        <w:rPr>
          <w:rStyle w:val="Charb"/>
          <w:rFonts w:hint="cs"/>
          <w:rtl/>
        </w:rPr>
        <w:t xml:space="preserve">1873. </w:t>
      </w:r>
      <w:r w:rsidR="00E756FE" w:rsidRPr="007E4299">
        <w:rPr>
          <w:rStyle w:val="Char5"/>
          <w:rFonts w:hint="cs"/>
          <w:rtl/>
        </w:rPr>
        <w:t>«</w:t>
      </w:r>
      <w:r w:rsidRPr="00674521">
        <w:rPr>
          <w:rStyle w:val="Char7"/>
          <w:rFonts w:hint="cs"/>
          <w:rtl/>
        </w:rPr>
        <w:t xml:space="preserve">از ابن عباس </w:t>
      </w:r>
      <w:r w:rsidR="006A2C0C" w:rsidRPr="007E4299">
        <w:rPr>
          <w:rStyle w:val="Char7"/>
          <w:rFonts w:cs="CTraditional Arabic" w:hint="cs"/>
          <w:szCs w:val="28"/>
          <w:rtl/>
        </w:rPr>
        <w:t>ب</w:t>
      </w:r>
      <w:r w:rsidRPr="007E4299">
        <w:rPr>
          <w:rStyle w:val="Charb"/>
          <w:rFonts w:hint="cs"/>
          <w:rtl/>
        </w:rPr>
        <w:t xml:space="preserve"> </w:t>
      </w:r>
      <w:r w:rsidRPr="00674521">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4521">
        <w:rPr>
          <w:rStyle w:val="Char7"/>
          <w:rFonts w:hint="cs"/>
          <w:rtl/>
        </w:rPr>
        <w:t>فرمودند</w:t>
      </w:r>
      <w:r w:rsidR="009272A6" w:rsidRPr="00674521">
        <w:rPr>
          <w:rStyle w:val="Char7"/>
          <w:rFonts w:hint="cs"/>
          <w:rtl/>
        </w:rPr>
        <w:t>:</w:t>
      </w:r>
      <w:r w:rsidRPr="00674521">
        <w:rPr>
          <w:rStyle w:val="Char7"/>
          <w:rFonts w:hint="cs"/>
          <w:rtl/>
        </w:rPr>
        <w:t xml:space="preserve"> «هرکس ملازم استغفار باشد و همیشه طلب آمرزش کند، خداوند برای او از هر تنگی و سختی در خروجی و از هر</w:t>
      </w:r>
      <w:r w:rsidR="008B56DF">
        <w:rPr>
          <w:rStyle w:val="Char7"/>
          <w:rFonts w:hint="cs"/>
          <w:rtl/>
        </w:rPr>
        <w:t xml:space="preserve"> </w:t>
      </w:r>
      <w:r w:rsidRPr="00674521">
        <w:rPr>
          <w:rStyle w:val="Char7"/>
          <w:rFonts w:hint="cs"/>
          <w:rtl/>
        </w:rPr>
        <w:t>غمی راه نجاتی برایش می‌گشاید و از محلی که خود نمی‌داند و گمان نمی‌برد، به او روزی عطا می‌فرماید</w:t>
      </w:r>
      <w:r w:rsidRPr="007E4299">
        <w:rPr>
          <w:rStyle w:val="Charb"/>
          <w:rFonts w:hint="cs"/>
          <w:rtl/>
        </w:rPr>
        <w:t>»</w:t>
      </w:r>
      <w:r w:rsidR="00E756FE" w:rsidRPr="007E4299">
        <w:rPr>
          <w:rStyle w:val="Char5"/>
          <w:rFonts w:hint="cs"/>
          <w:rtl/>
        </w:rPr>
        <w:t>»</w:t>
      </w:r>
      <w:r w:rsidRPr="007E4299">
        <w:rPr>
          <w:rStyle w:val="FootnoteReference"/>
          <w:rFonts w:cs="IRNazli"/>
          <w:sz w:val="28"/>
          <w:szCs w:val="28"/>
          <w:rtl/>
          <w:lang w:bidi="fa-IR"/>
        </w:rPr>
        <w:footnoteReference w:id="1104"/>
      </w:r>
      <w:r w:rsidR="00657EA2">
        <w:rPr>
          <w:rStyle w:val="Charb"/>
          <w:rFonts w:hint="cs"/>
          <w:rtl/>
        </w:rPr>
        <w:t>.</w:t>
      </w:r>
    </w:p>
    <w:p w:rsidR="000C7720" w:rsidRPr="00F37743" w:rsidRDefault="000C7720" w:rsidP="009D21BF">
      <w:pPr>
        <w:pStyle w:val="a"/>
        <w:rPr>
          <w:rStyle w:val="Chard"/>
          <w:rtl/>
        </w:rPr>
      </w:pPr>
      <w:r w:rsidRPr="00F37743">
        <w:rPr>
          <w:rStyle w:val="Charb"/>
          <w:rtl/>
        </w:rPr>
        <w:t>1874</w:t>
      </w:r>
      <w:r w:rsidRPr="00F37743">
        <w:rPr>
          <w:rStyle w:val="Charb"/>
          <w:rFonts w:hint="cs"/>
          <w:rtl/>
        </w:rPr>
        <w:t>-</w:t>
      </w:r>
      <w:r w:rsidRPr="00F37743">
        <w:rPr>
          <w:rStyle w:val="Charb"/>
          <w:rFonts w:ascii="Times New Roman" w:hAnsi="Times New Roman" w:cs="Times New Roman" w:hint="cs"/>
          <w:rtl/>
        </w:rPr>
        <w:t> </w:t>
      </w:r>
      <w:r w:rsidR="00E756FE"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منْ قال</w:t>
      </w:r>
      <w:r w:rsidR="009272A6">
        <w:rPr>
          <w:rtl/>
        </w:rPr>
        <w:t>:</w:t>
      </w:r>
      <w:r w:rsidRPr="00E36729">
        <w:rPr>
          <w:rtl/>
        </w:rPr>
        <w:t xml:space="preserve"> أَسْتَغْفِرُ اللَّه الذي لا إِلَهَ إِلاَّ هُو الحيَّ الْقَيُّومَ وأَتُوبُ إِلَيهِ</w:t>
      </w:r>
      <w:r w:rsidR="009272A6">
        <w:rPr>
          <w:rtl/>
        </w:rPr>
        <w:t>،</w:t>
      </w:r>
      <w:r w:rsidRPr="00E36729">
        <w:rPr>
          <w:rtl/>
        </w:rPr>
        <w:t xml:space="preserve"> غُفِرَتْ ذُنُوبُهُ وإِنْ كَانَ قَدْ فَرَّ مِنَ الزَّحْفِ</w:t>
      </w:r>
      <w:r w:rsidR="009272A6">
        <w:rPr>
          <w:rtl/>
        </w:rPr>
        <w:t>»</w:t>
      </w:r>
      <w:r w:rsidR="00F37743" w:rsidRPr="00F37743">
        <w:rPr>
          <w:rStyle w:val="Char5"/>
          <w:rtl/>
        </w:rPr>
        <w:t>»</w:t>
      </w:r>
      <w:r w:rsidRPr="00F37743">
        <w:rPr>
          <w:rStyle w:val="Chard"/>
          <w:rtl/>
        </w:rPr>
        <w:t xml:space="preserve"> رواه أبو داود والترمذي والحاكِمُ</w:t>
      </w:r>
      <w:r w:rsidR="009272A6" w:rsidRPr="00F37743">
        <w:rPr>
          <w:rStyle w:val="Chard"/>
          <w:rtl/>
        </w:rPr>
        <w:t>،</w:t>
      </w:r>
      <w:r w:rsidRPr="00F37743">
        <w:rPr>
          <w:rStyle w:val="Chard"/>
          <w:rtl/>
        </w:rPr>
        <w:t xml:space="preserve"> وقال</w:t>
      </w:r>
      <w:r w:rsidR="009272A6" w:rsidRPr="00F37743">
        <w:rPr>
          <w:rStyle w:val="Chard"/>
          <w:rtl/>
        </w:rPr>
        <w:t>:</w:t>
      </w:r>
      <w:r w:rsidRPr="00F37743">
        <w:rPr>
          <w:rStyle w:val="Chard"/>
          <w:rtl/>
        </w:rPr>
        <w:t xml:space="preserve"> حدِيثٌ صحيحٌ على شَرْطِ البُخَارِيِّ ومُسلمٍ</w:t>
      </w:r>
      <w:r w:rsidR="009272A6" w:rsidRPr="00F37743">
        <w:rPr>
          <w:rStyle w:val="Chard"/>
          <w:rtl/>
        </w:rPr>
        <w:t>.</w:t>
      </w:r>
    </w:p>
    <w:p w:rsidR="003B70B7" w:rsidRPr="007E4299" w:rsidRDefault="003B70B7" w:rsidP="00CF2187">
      <w:pPr>
        <w:ind w:firstLine="284"/>
        <w:jc w:val="both"/>
        <w:rPr>
          <w:rStyle w:val="Charb"/>
          <w:rtl/>
        </w:rPr>
      </w:pPr>
      <w:r w:rsidRPr="007E4299">
        <w:rPr>
          <w:rStyle w:val="Charb"/>
          <w:rFonts w:hint="cs"/>
          <w:rtl/>
        </w:rPr>
        <w:t xml:space="preserve">1874. </w:t>
      </w:r>
      <w:r w:rsidR="00674521" w:rsidRPr="007E4299">
        <w:rPr>
          <w:rStyle w:val="Char5"/>
          <w:rFonts w:hint="cs"/>
          <w:rtl/>
        </w:rPr>
        <w:t>«</w:t>
      </w:r>
      <w:r w:rsidRPr="00674521">
        <w:rPr>
          <w:rStyle w:val="Char7"/>
          <w:rFonts w:hint="cs"/>
          <w:rtl/>
        </w:rPr>
        <w:t xml:space="preserve">از ابن مسعود </w:t>
      </w:r>
      <w:r w:rsidR="006A2C0C" w:rsidRPr="007E4299">
        <w:rPr>
          <w:rStyle w:val="Char7"/>
          <w:rFonts w:cs="CTraditional Arabic" w:hint="cs"/>
          <w:szCs w:val="28"/>
          <w:rtl/>
        </w:rPr>
        <w:t>س</w:t>
      </w:r>
      <w:r w:rsidRPr="00674521">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74521">
        <w:rPr>
          <w:rStyle w:val="Char7"/>
          <w:rFonts w:hint="cs"/>
          <w:rtl/>
        </w:rPr>
        <w:t>فرمودند</w:t>
      </w:r>
      <w:r w:rsidR="009272A6" w:rsidRPr="00674521">
        <w:rPr>
          <w:rStyle w:val="Char7"/>
          <w:rFonts w:hint="cs"/>
          <w:rtl/>
        </w:rPr>
        <w:t>:</w:t>
      </w:r>
      <w:r w:rsidRPr="00674521">
        <w:rPr>
          <w:rStyle w:val="Char7"/>
          <w:rFonts w:hint="cs"/>
          <w:rtl/>
        </w:rPr>
        <w:t xml:space="preserve"> «هرکس بگوید</w:t>
      </w:r>
      <w:r w:rsidR="009272A6" w:rsidRPr="00674521">
        <w:rPr>
          <w:rStyle w:val="Char7"/>
          <w:rFonts w:hint="cs"/>
          <w:rtl/>
        </w:rPr>
        <w:t>:</w:t>
      </w:r>
      <w:r w:rsidRPr="00674521">
        <w:rPr>
          <w:rStyle w:val="Char7"/>
          <w:rFonts w:hint="cs"/>
          <w:rtl/>
        </w:rPr>
        <w:t xml:space="preserve"> </w:t>
      </w:r>
      <w:r w:rsidR="000C7720" w:rsidRPr="00657EA2">
        <w:rPr>
          <w:rStyle w:val="Char"/>
          <w:rtl/>
        </w:rPr>
        <w:t>أَسْتَغْفِرُ اللَّه الذ</w:t>
      </w:r>
      <w:r w:rsidR="00D12FA5" w:rsidRPr="00657EA2">
        <w:rPr>
          <w:rStyle w:val="Char"/>
          <w:rtl/>
        </w:rPr>
        <w:t>ی</w:t>
      </w:r>
      <w:r w:rsidR="000C7720" w:rsidRPr="00657EA2">
        <w:rPr>
          <w:rStyle w:val="Char"/>
          <w:rtl/>
        </w:rPr>
        <w:t xml:space="preserve"> لا إِلَهَ إِلاَّ هُو الح</w:t>
      </w:r>
      <w:r w:rsidR="00D12FA5" w:rsidRPr="00657EA2">
        <w:rPr>
          <w:rStyle w:val="Char"/>
          <w:rtl/>
        </w:rPr>
        <w:t>ی</w:t>
      </w:r>
      <w:r w:rsidR="000C7720" w:rsidRPr="00657EA2">
        <w:rPr>
          <w:rStyle w:val="Char"/>
          <w:rtl/>
        </w:rPr>
        <w:t xml:space="preserve"> الْقَ</w:t>
      </w:r>
      <w:r w:rsidR="00D12FA5" w:rsidRPr="00657EA2">
        <w:rPr>
          <w:rStyle w:val="Char"/>
          <w:rtl/>
        </w:rPr>
        <w:t>ی</w:t>
      </w:r>
      <w:r w:rsidR="000C7720" w:rsidRPr="00657EA2">
        <w:rPr>
          <w:rStyle w:val="Char"/>
          <w:rtl/>
        </w:rPr>
        <w:t>ومَ وأَتُوبُ إِلَ</w:t>
      </w:r>
      <w:r w:rsidR="00D12FA5" w:rsidRPr="00657EA2">
        <w:rPr>
          <w:rStyle w:val="Char"/>
          <w:rtl/>
        </w:rPr>
        <w:t>ی</w:t>
      </w:r>
      <w:r w:rsidR="000C7720" w:rsidRPr="00657EA2">
        <w:rPr>
          <w:rStyle w:val="Char"/>
          <w:rtl/>
        </w:rPr>
        <w:t>هِ</w:t>
      </w:r>
      <w:r w:rsidRPr="00674521">
        <w:rPr>
          <w:rStyle w:val="Char7"/>
          <w:rFonts w:hint="cs"/>
          <w:rtl/>
        </w:rPr>
        <w:t>: طلب آمرزش می‌کنم از خدایی که هیچ خدایی جز او نیست و زنده و پایدار است و به درگاه او توبه می‌کنم، گناهانش آمرزیده می‌شود اگرچه از جنگ هم فرار کرده باشد</w:t>
      </w:r>
      <w:r w:rsidRPr="007E4299">
        <w:rPr>
          <w:rStyle w:val="Charb"/>
          <w:rFonts w:hint="cs"/>
          <w:rtl/>
        </w:rPr>
        <w:t>»</w:t>
      </w:r>
      <w:r w:rsidR="00E756FE" w:rsidRPr="007E4299">
        <w:rPr>
          <w:rStyle w:val="Char5"/>
          <w:rFonts w:hint="cs"/>
          <w:rtl/>
        </w:rPr>
        <w:t>»</w:t>
      </w:r>
      <w:r w:rsidRPr="007E4299">
        <w:rPr>
          <w:rStyle w:val="FootnoteReference"/>
          <w:rFonts w:cs="IRNazli"/>
          <w:sz w:val="28"/>
          <w:szCs w:val="28"/>
          <w:rtl/>
          <w:lang w:bidi="fa-IR"/>
        </w:rPr>
        <w:footnoteReference w:id="1105"/>
      </w:r>
      <w:r w:rsidR="00657EA2">
        <w:rPr>
          <w:rStyle w:val="Charb"/>
          <w:rFonts w:hint="cs"/>
          <w:rtl/>
        </w:rPr>
        <w:t>.</w:t>
      </w:r>
    </w:p>
    <w:p w:rsidR="000C7720" w:rsidRPr="00F37743" w:rsidRDefault="000C7720" w:rsidP="009D21BF">
      <w:pPr>
        <w:pStyle w:val="a"/>
        <w:rPr>
          <w:rStyle w:val="Chard"/>
          <w:rtl/>
        </w:rPr>
      </w:pPr>
      <w:r w:rsidRPr="00F37743">
        <w:rPr>
          <w:rStyle w:val="Charb"/>
          <w:rtl/>
        </w:rPr>
        <w:t>1875</w:t>
      </w:r>
      <w:r w:rsidRPr="00F37743">
        <w:rPr>
          <w:rStyle w:val="Charb"/>
          <w:rFonts w:hint="cs"/>
          <w:rtl/>
        </w:rPr>
        <w:t>-</w:t>
      </w:r>
      <w:r w:rsidRPr="00F37743">
        <w:rPr>
          <w:rStyle w:val="Charb"/>
          <w:rFonts w:ascii="Times New Roman" w:hAnsi="Times New Roman" w:cs="Times New Roman" w:hint="cs"/>
          <w:rtl/>
        </w:rPr>
        <w:t> </w:t>
      </w:r>
      <w:r w:rsidR="00E756FE" w:rsidRPr="007E4299">
        <w:rPr>
          <w:rStyle w:val="Char5"/>
          <w:rFonts w:hint="cs"/>
          <w:rtl/>
        </w:rPr>
        <w:t>«</w:t>
      </w:r>
      <w:r w:rsidRPr="00E36729">
        <w:rPr>
          <w:rtl/>
        </w:rPr>
        <w:t xml:space="preserve">وعنْ شَدَّادِ بْنِ أَوْسٍ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سيِّدُ الاسْتِغْفار أَنْ يقُول الْعبْدُ</w:t>
      </w:r>
      <w:r w:rsidR="009272A6">
        <w:rPr>
          <w:rtl/>
        </w:rPr>
        <w:t>:</w:t>
      </w:r>
      <w:r w:rsidRPr="00E36729">
        <w:rPr>
          <w:rtl/>
        </w:rPr>
        <w:t xml:space="preserve"> اللَّهُمَّ أَنْتَ رَبِّي</w:t>
      </w:r>
      <w:r w:rsidR="009272A6">
        <w:rPr>
          <w:rtl/>
        </w:rPr>
        <w:t>،</w:t>
      </w:r>
      <w:r w:rsidRPr="00E36729">
        <w:rPr>
          <w:rtl/>
        </w:rPr>
        <w:t xml:space="preserve"> لا إِلَه إِلاَّ أَنْتَ خَلَقْتَني وأَنَا عَبْدُكَ</w:t>
      </w:r>
      <w:r w:rsidR="009272A6">
        <w:rPr>
          <w:rtl/>
        </w:rPr>
        <w:t>،</w:t>
      </w:r>
      <w:r w:rsidRPr="00E36729">
        <w:rPr>
          <w:rtl/>
        </w:rPr>
        <w:t xml:space="preserve"> وأَنَا على عهْدِكَ ووعْدِكَ ما اسْتَطَعْتُ</w:t>
      </w:r>
      <w:r w:rsidR="009272A6">
        <w:rPr>
          <w:rtl/>
        </w:rPr>
        <w:t>،</w:t>
      </w:r>
      <w:r w:rsidRPr="00E36729">
        <w:rPr>
          <w:rtl/>
        </w:rPr>
        <w:t xml:space="preserve"> أَعُوذُ بِكَ مِنْ شَرِّ ما صنَعْتُ</w:t>
      </w:r>
      <w:r w:rsidR="009272A6">
        <w:rPr>
          <w:rtl/>
        </w:rPr>
        <w:t>،</w:t>
      </w:r>
      <w:r w:rsidR="00CF2187">
        <w:rPr>
          <w:rtl/>
        </w:rPr>
        <w:t xml:space="preserve"> أَبوءُ لَكَ بِنِعْمتِكَ علَي</w:t>
      </w:r>
      <w:r w:rsidR="00CF2187">
        <w:rPr>
          <w:rFonts w:hint="cs"/>
          <w:rtl/>
        </w:rPr>
        <w:t>َّ</w:t>
      </w:r>
      <w:r w:rsidR="009272A6">
        <w:rPr>
          <w:rtl/>
        </w:rPr>
        <w:t>،</w:t>
      </w:r>
      <w:r w:rsidRPr="00E36729">
        <w:rPr>
          <w:rtl/>
        </w:rPr>
        <w:t xml:space="preserve"> وأَبُوءُ بذَنْبي فَاغْفِرْ لي</w:t>
      </w:r>
      <w:r w:rsidR="009272A6">
        <w:rPr>
          <w:rtl/>
        </w:rPr>
        <w:t>،</w:t>
      </w:r>
      <w:r w:rsidRPr="00E36729">
        <w:rPr>
          <w:rtl/>
        </w:rPr>
        <w:t xml:space="preserve"> فَإِنَّهُ لا يغْفِرُ الذُّنُوبِ إِلاَّ أَنْتَ</w:t>
      </w:r>
      <w:r w:rsidR="009272A6">
        <w:rPr>
          <w:rtl/>
        </w:rPr>
        <w:t>.</w:t>
      </w:r>
      <w:r w:rsidRPr="00E36729">
        <w:rPr>
          <w:rtl/>
        </w:rPr>
        <w:t xml:space="preserve"> منْ قَالَهَا مِنَ النَّهَارِ مُوقِناً بِهَا</w:t>
      </w:r>
      <w:r w:rsidR="009272A6">
        <w:rPr>
          <w:rtl/>
        </w:rPr>
        <w:t>،</w:t>
      </w:r>
      <w:r w:rsidRPr="00E36729">
        <w:rPr>
          <w:rtl/>
        </w:rPr>
        <w:t xml:space="preserve"> فَمـاتَ مِنْ يوْمِهِ قَبْل أَنْ يُمْسِيَ</w:t>
      </w:r>
      <w:r w:rsidR="009272A6">
        <w:rPr>
          <w:rtl/>
        </w:rPr>
        <w:t>،</w:t>
      </w:r>
      <w:r w:rsidRPr="00E36729">
        <w:rPr>
          <w:rtl/>
        </w:rPr>
        <w:t xml:space="preserve"> فَهُو مِنْ أَهْلِ الجنَّةِ</w:t>
      </w:r>
      <w:r w:rsidR="009272A6">
        <w:rPr>
          <w:rtl/>
        </w:rPr>
        <w:t>،</w:t>
      </w:r>
      <w:r w:rsidRPr="00E36729">
        <w:rPr>
          <w:rtl/>
        </w:rPr>
        <w:t xml:space="preserve"> ومَنْ قَالَهَا مِنَ اللَّيْلِ وهُو مُوقِنٌ بها فَمَاتَ قَبل أَنْ يُصْبِح</w:t>
      </w:r>
      <w:r w:rsidR="009272A6">
        <w:rPr>
          <w:rtl/>
        </w:rPr>
        <w:t>،</w:t>
      </w:r>
      <w:r w:rsidRPr="00E36729">
        <w:rPr>
          <w:rtl/>
        </w:rPr>
        <w:t xml:space="preserve"> فهُو مِنْ أَهْلِ الجنَّةِ</w:t>
      </w:r>
      <w:r w:rsidR="009272A6">
        <w:rPr>
          <w:rtl/>
        </w:rPr>
        <w:t>»</w:t>
      </w:r>
      <w:r w:rsidR="00E756FE" w:rsidRPr="007E4299">
        <w:rPr>
          <w:rStyle w:val="Char5"/>
          <w:rFonts w:hint="cs"/>
          <w:rtl/>
        </w:rPr>
        <w:t>»</w:t>
      </w:r>
      <w:r w:rsidRPr="00F37743">
        <w:rPr>
          <w:rStyle w:val="Chard"/>
          <w:rtl/>
        </w:rPr>
        <w:t xml:space="preserve"> رواه البخاري</w:t>
      </w:r>
      <w:r w:rsidR="009272A6" w:rsidRPr="00F37743">
        <w:rPr>
          <w:rStyle w:val="Chard"/>
          <w:rtl/>
        </w:rPr>
        <w:t>.</w:t>
      </w:r>
    </w:p>
    <w:p w:rsidR="00F37743" w:rsidRPr="00F37743" w:rsidRDefault="009272A6" w:rsidP="006F1AC0">
      <w:pPr>
        <w:ind w:firstLine="284"/>
        <w:jc w:val="both"/>
        <w:rPr>
          <w:rStyle w:val="Charb"/>
          <w:rtl/>
        </w:rPr>
      </w:pPr>
      <w:r w:rsidRPr="00F37743">
        <w:rPr>
          <w:rStyle w:val="Chard"/>
          <w:rtl/>
        </w:rPr>
        <w:t>«</w:t>
      </w:r>
      <w:r w:rsidR="000C7720" w:rsidRPr="00F37743">
        <w:rPr>
          <w:rStyle w:val="Chard"/>
          <w:rtl/>
        </w:rPr>
        <w:t>أَبُوءُ</w:t>
      </w:r>
      <w:r w:rsidRPr="00F37743">
        <w:rPr>
          <w:rStyle w:val="Chard"/>
          <w:rtl/>
        </w:rPr>
        <w:t>»:</w:t>
      </w:r>
      <w:r w:rsidR="000C7720" w:rsidRPr="00F37743">
        <w:rPr>
          <w:rStyle w:val="Chard"/>
          <w:rtl/>
        </w:rPr>
        <w:t xml:space="preserve"> بباءٍ مضْمومةٍ ثُمَّ واوٍ وه</w:t>
      </w:r>
      <w:r w:rsidR="00F37743">
        <w:rPr>
          <w:rStyle w:val="Chard"/>
          <w:rFonts w:hint="cs"/>
          <w:rtl/>
        </w:rPr>
        <w:t>ـ</w:t>
      </w:r>
      <w:r w:rsidR="000C7720" w:rsidRPr="00F37743">
        <w:rPr>
          <w:rStyle w:val="Chard"/>
          <w:rtl/>
        </w:rPr>
        <w:t>مزَةٍ مضمومة</w:t>
      </w:r>
      <w:r w:rsidRPr="00F37743">
        <w:rPr>
          <w:rStyle w:val="Chard"/>
          <w:rtl/>
        </w:rPr>
        <w:t>،</w:t>
      </w:r>
      <w:r w:rsidR="000C7720" w:rsidRPr="00F37743">
        <w:rPr>
          <w:rStyle w:val="Chard"/>
          <w:rtl/>
        </w:rPr>
        <w:t xml:space="preserve"> ومَعْنَاهُ</w:t>
      </w:r>
      <w:r w:rsidRPr="00F37743">
        <w:rPr>
          <w:rStyle w:val="Chard"/>
          <w:rtl/>
        </w:rPr>
        <w:t>:</w:t>
      </w:r>
      <w:r w:rsidR="00F37743">
        <w:rPr>
          <w:rStyle w:val="Chard"/>
          <w:rtl/>
        </w:rPr>
        <w:t xml:space="preserve"> أَقِرُّ وَأَعترِفُ</w:t>
      </w:r>
      <w:r w:rsidR="00F37743" w:rsidRPr="00F37743">
        <w:rPr>
          <w:rStyle w:val="Charb"/>
          <w:rFonts w:hint="cs"/>
          <w:rtl/>
        </w:rPr>
        <w:t>.</w:t>
      </w:r>
    </w:p>
    <w:p w:rsidR="003B70B7" w:rsidRPr="007E4299" w:rsidRDefault="003B70B7" w:rsidP="006F1AC0">
      <w:pPr>
        <w:ind w:firstLine="284"/>
        <w:jc w:val="both"/>
        <w:rPr>
          <w:rStyle w:val="Charb"/>
          <w:rtl/>
        </w:rPr>
      </w:pPr>
      <w:r w:rsidRPr="00F37743">
        <w:rPr>
          <w:rStyle w:val="Charb"/>
          <w:rFonts w:hint="cs"/>
          <w:rtl/>
        </w:rPr>
        <w:t xml:space="preserve">1875. </w:t>
      </w:r>
      <w:r w:rsidR="00E756FE" w:rsidRPr="007E4299">
        <w:rPr>
          <w:rStyle w:val="Char5"/>
          <w:rFonts w:hint="cs"/>
          <w:rtl/>
        </w:rPr>
        <w:t>«</w:t>
      </w:r>
      <w:r w:rsidRPr="00216F24">
        <w:rPr>
          <w:rStyle w:val="Char7"/>
          <w:rFonts w:hint="cs"/>
          <w:rtl/>
        </w:rPr>
        <w:t xml:space="preserve">از شداد بن اوس </w:t>
      </w:r>
      <w:r w:rsidR="006A2C0C" w:rsidRPr="007E4299">
        <w:rPr>
          <w:rStyle w:val="Char7"/>
          <w:rFonts w:cs="CTraditional Arabic" w:hint="cs"/>
          <w:szCs w:val="28"/>
          <w:rtl/>
        </w:rPr>
        <w:t>س</w:t>
      </w:r>
      <w:r w:rsidRPr="00216F2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16F24">
        <w:rPr>
          <w:rStyle w:val="Char7"/>
          <w:rFonts w:hint="cs"/>
          <w:rtl/>
        </w:rPr>
        <w:t>فرمودند</w:t>
      </w:r>
      <w:r w:rsidR="009272A6" w:rsidRPr="00216F24">
        <w:rPr>
          <w:rStyle w:val="Char7"/>
          <w:rFonts w:hint="cs"/>
          <w:rtl/>
        </w:rPr>
        <w:t>:</w:t>
      </w:r>
      <w:r w:rsidRPr="00216F24">
        <w:rPr>
          <w:rStyle w:val="Char7"/>
          <w:rFonts w:hint="cs"/>
          <w:rtl/>
        </w:rPr>
        <w:t xml:space="preserve"> «بزرگ‌ترین استغفار آن است که انسان بگوید</w:t>
      </w:r>
      <w:r w:rsidR="009272A6" w:rsidRPr="007E4299">
        <w:rPr>
          <w:rStyle w:val="Charb"/>
          <w:rFonts w:hint="cs"/>
          <w:rtl/>
        </w:rPr>
        <w:t>:</w:t>
      </w:r>
      <w:r w:rsidRPr="007E4299">
        <w:rPr>
          <w:rStyle w:val="Charb"/>
          <w:rFonts w:hint="cs"/>
          <w:rtl/>
        </w:rPr>
        <w:t xml:space="preserve"> </w:t>
      </w:r>
      <w:r w:rsidR="00C35C6B" w:rsidRPr="009D21BF">
        <w:rPr>
          <w:rStyle w:val="Char"/>
          <w:rtl/>
        </w:rPr>
        <w:t>اللَّهُمَّ أَنْتَ رَبِّي</w:t>
      </w:r>
      <w:r w:rsidR="009272A6" w:rsidRPr="009D21BF">
        <w:rPr>
          <w:rStyle w:val="Char"/>
          <w:rtl/>
        </w:rPr>
        <w:t>،</w:t>
      </w:r>
      <w:r w:rsidR="00C35C6B" w:rsidRPr="009D21BF">
        <w:rPr>
          <w:rStyle w:val="Char"/>
          <w:rtl/>
        </w:rPr>
        <w:t xml:space="preserve"> لا إِلَه إِلاَّ أَنْتَ خَلَقْتَني وأَنَا عَبْدُكَ</w:t>
      </w:r>
      <w:r w:rsidR="009272A6" w:rsidRPr="009D21BF">
        <w:rPr>
          <w:rStyle w:val="Char"/>
          <w:rtl/>
        </w:rPr>
        <w:t>،</w:t>
      </w:r>
      <w:r w:rsidR="00C35C6B" w:rsidRPr="009D21BF">
        <w:rPr>
          <w:rStyle w:val="Char"/>
          <w:rtl/>
        </w:rPr>
        <w:t xml:space="preserve"> وأَنَا على عهْدِكَ ووعْدِكَ ما اسْتَطَعْتُ</w:t>
      </w:r>
      <w:r w:rsidR="009272A6" w:rsidRPr="009D21BF">
        <w:rPr>
          <w:rStyle w:val="Char"/>
          <w:rtl/>
        </w:rPr>
        <w:t>،</w:t>
      </w:r>
      <w:r w:rsidR="00C35C6B" w:rsidRPr="009D21BF">
        <w:rPr>
          <w:rStyle w:val="Char"/>
          <w:rtl/>
        </w:rPr>
        <w:t xml:space="preserve"> أَعُوذُ بِكَ مِنْ شَرِّ ما صنَعْتُ</w:t>
      </w:r>
      <w:r w:rsidR="009272A6" w:rsidRPr="009D21BF">
        <w:rPr>
          <w:rStyle w:val="Char"/>
          <w:rtl/>
        </w:rPr>
        <w:t>،</w:t>
      </w:r>
      <w:r w:rsidR="00CB470B" w:rsidRPr="009D21BF">
        <w:rPr>
          <w:rStyle w:val="Char"/>
          <w:rtl/>
        </w:rPr>
        <w:t xml:space="preserve"> أَبوءُ لَكَ بِنِعْمتِكَ علَي</w:t>
      </w:r>
      <w:r w:rsidR="00CB470B" w:rsidRPr="009D21BF">
        <w:rPr>
          <w:rStyle w:val="Char"/>
          <w:rFonts w:hint="cs"/>
          <w:rtl/>
        </w:rPr>
        <w:t>َّ</w:t>
      </w:r>
      <w:r w:rsidR="009272A6" w:rsidRPr="009D21BF">
        <w:rPr>
          <w:rStyle w:val="Char"/>
          <w:rtl/>
        </w:rPr>
        <w:t>،</w:t>
      </w:r>
      <w:r w:rsidR="00C35C6B" w:rsidRPr="009D21BF">
        <w:rPr>
          <w:rStyle w:val="Char"/>
          <w:rtl/>
        </w:rPr>
        <w:t xml:space="preserve"> وأَبُوءُ بذَنْبي فَاغْفِرْ لي</w:t>
      </w:r>
      <w:r w:rsidR="009272A6" w:rsidRPr="009D21BF">
        <w:rPr>
          <w:rStyle w:val="Char"/>
          <w:rtl/>
        </w:rPr>
        <w:t>،</w:t>
      </w:r>
      <w:r w:rsidR="00C35C6B" w:rsidRPr="009D21BF">
        <w:rPr>
          <w:rStyle w:val="Char"/>
          <w:rtl/>
        </w:rPr>
        <w:t xml:space="preserve"> فَإِنَّهُ لا يغْفِرُ الذُّنُوبِ إِلاَّ أَنْتَ</w:t>
      </w:r>
      <w:r w:rsidR="009272A6" w:rsidRPr="005C4BE7">
        <w:rPr>
          <w:rStyle w:val="Char7"/>
          <w:rFonts w:hint="cs"/>
          <w:rtl/>
        </w:rPr>
        <w:t>:</w:t>
      </w:r>
      <w:r w:rsidRPr="005C4BE7">
        <w:rPr>
          <w:rStyle w:val="Char7"/>
          <w:rFonts w:hint="cs"/>
          <w:rtl/>
        </w:rPr>
        <w:t xml:space="preserve"> ب</w:t>
      </w:r>
      <w:r w:rsidRPr="00216F24">
        <w:rPr>
          <w:rStyle w:val="Char7"/>
          <w:rFonts w:hint="cs"/>
          <w:rtl/>
        </w:rPr>
        <w:t>ارخدایا! تو پروردگار منی، جز تو خدایی نیست، مرا آفریدی و من بنده‌ی تو هستم و تا حدی که بتوانم بر پیمان و وعده‌ی تو وفادارم، از شر اعمال خودم به تو پناه می‌برم، به همه‌ی رحمت و نعمتت که بر من ارزانی داشتی، اقرار می‌کنم و به گناهم، اعتراف می‌نمایم پس مرا بیامرز که همانا جز تو کسی نیست که گناهان را بیامرزد. هرکسی در روز این دعا را بخواند و به آن اعتقاد داشته باشد و آن روز پیش از غروب بمیرد از اهل بهشت می‌باشد و نیز و هرکس در شب آن را بخواند و به آن اعتقاد داشته باشد و همان شب پیش از صبح بمیرد، از اهل بهشت است</w:t>
      </w:r>
      <w:r w:rsidRPr="007E4299">
        <w:rPr>
          <w:rStyle w:val="Charb"/>
          <w:rFonts w:hint="cs"/>
          <w:rtl/>
        </w:rPr>
        <w:t>»</w:t>
      </w:r>
      <w:r w:rsidR="00E756FE" w:rsidRPr="007E4299">
        <w:rPr>
          <w:rStyle w:val="Char5"/>
          <w:rFonts w:hint="cs"/>
          <w:rtl/>
        </w:rPr>
        <w:t>»</w:t>
      </w:r>
      <w:r w:rsidRPr="007E4299">
        <w:rPr>
          <w:rStyle w:val="FootnoteReference"/>
          <w:rFonts w:cs="IRNazli"/>
          <w:sz w:val="28"/>
          <w:szCs w:val="28"/>
          <w:rtl/>
          <w:lang w:bidi="fa-IR"/>
        </w:rPr>
        <w:footnoteReference w:id="1106"/>
      </w:r>
      <w:r w:rsidR="00657EA2">
        <w:rPr>
          <w:rStyle w:val="Charb"/>
          <w:rFonts w:hint="cs"/>
          <w:rtl/>
        </w:rPr>
        <w:t>.</w:t>
      </w:r>
    </w:p>
    <w:p w:rsidR="00C35C6B" w:rsidRPr="00F37743" w:rsidRDefault="00C35C6B" w:rsidP="009D21BF">
      <w:pPr>
        <w:pStyle w:val="a"/>
        <w:rPr>
          <w:rStyle w:val="Chard"/>
          <w:rtl/>
        </w:rPr>
      </w:pPr>
      <w:r w:rsidRPr="00F37743">
        <w:rPr>
          <w:rStyle w:val="Charb"/>
          <w:rtl/>
        </w:rPr>
        <w:t>1876</w:t>
      </w:r>
      <w:r w:rsidRPr="005C4BE7">
        <w:rPr>
          <w:rStyle w:val="Charb"/>
          <w:rFonts w:hint="cs"/>
          <w:spacing w:val="-4"/>
          <w:rtl/>
        </w:rPr>
        <w:t>-</w:t>
      </w:r>
      <w:r w:rsidRPr="005C4BE7">
        <w:rPr>
          <w:rStyle w:val="Charb"/>
          <w:rFonts w:ascii="Times New Roman" w:hAnsi="Times New Roman" w:cs="Times New Roman" w:hint="cs"/>
          <w:spacing w:val="-4"/>
          <w:rtl/>
        </w:rPr>
        <w:t> </w:t>
      </w:r>
      <w:r w:rsidR="00E756FE" w:rsidRPr="005C4BE7">
        <w:rPr>
          <w:rStyle w:val="Char5"/>
          <w:rFonts w:hint="cs"/>
          <w:spacing w:val="-4"/>
          <w:rtl/>
        </w:rPr>
        <w:t>«</w:t>
      </w:r>
      <w:r w:rsidRPr="005C4BE7">
        <w:rPr>
          <w:spacing w:val="-4"/>
          <w:rtl/>
        </w:rPr>
        <w:t xml:space="preserve">وعنْ ثوْبانَ </w:t>
      </w:r>
      <w:r w:rsidR="007E4299" w:rsidRPr="005C4BE7">
        <w:rPr>
          <w:rFonts w:cs="CTraditional Arabic"/>
          <w:spacing w:val="-4"/>
          <w:szCs w:val="28"/>
          <w:rtl/>
        </w:rPr>
        <w:t>س</w:t>
      </w:r>
      <w:r w:rsidRPr="005C4BE7">
        <w:rPr>
          <w:spacing w:val="-4"/>
          <w:rtl/>
        </w:rPr>
        <w:t xml:space="preserve"> قَال</w:t>
      </w:r>
      <w:r w:rsidR="009272A6" w:rsidRPr="005C4BE7">
        <w:rPr>
          <w:spacing w:val="-4"/>
          <w:rtl/>
        </w:rPr>
        <w:t>:</w:t>
      </w:r>
      <w:r w:rsidRPr="005C4BE7">
        <w:rPr>
          <w:spacing w:val="-4"/>
          <w:rtl/>
        </w:rPr>
        <w:t xml:space="preserve"> كَانَ رسولُ اللَّهِ</w:t>
      </w:r>
      <w:r w:rsidR="000A0F18" w:rsidRPr="005C4BE7">
        <w:rPr>
          <w:spacing w:val="-4"/>
          <w:rtl/>
        </w:rPr>
        <w:t xml:space="preserve"> </w:t>
      </w:r>
      <w:r w:rsidR="000A0F18" w:rsidRPr="005C4BE7">
        <w:rPr>
          <w:rFonts w:cs="CTraditional Arabic"/>
          <w:spacing w:val="-4"/>
          <w:szCs w:val="28"/>
          <w:rtl/>
        </w:rPr>
        <w:t>ص</w:t>
      </w:r>
      <w:r w:rsidRPr="005C4BE7">
        <w:rPr>
          <w:spacing w:val="-4"/>
          <w:rtl/>
        </w:rPr>
        <w:t xml:space="preserve"> إِذا انْصرفَ مِنْ صلاتِهِ، استَغْفَر اللَّه ثَلاثاً وقَالَ</w:t>
      </w:r>
      <w:r w:rsidR="009272A6" w:rsidRPr="005C4BE7">
        <w:rPr>
          <w:spacing w:val="-4"/>
          <w:rtl/>
        </w:rPr>
        <w:t>:</w:t>
      </w:r>
      <w:r w:rsidRPr="005C4BE7">
        <w:rPr>
          <w:spacing w:val="-4"/>
          <w:rtl/>
        </w:rPr>
        <w:t xml:space="preserve"> </w:t>
      </w:r>
      <w:r w:rsidR="009272A6" w:rsidRPr="005C4BE7">
        <w:rPr>
          <w:spacing w:val="-4"/>
          <w:rtl/>
        </w:rPr>
        <w:t>«</w:t>
      </w:r>
      <w:r w:rsidRPr="005C4BE7">
        <w:rPr>
          <w:spacing w:val="-4"/>
          <w:rtl/>
        </w:rPr>
        <w:t>اللَّهُمَّ أَنْتَ السَّلامُ</w:t>
      </w:r>
      <w:r w:rsidR="009272A6" w:rsidRPr="005C4BE7">
        <w:rPr>
          <w:spacing w:val="-4"/>
          <w:rtl/>
        </w:rPr>
        <w:t>،</w:t>
      </w:r>
      <w:r w:rsidRPr="005C4BE7">
        <w:rPr>
          <w:spacing w:val="-4"/>
          <w:rtl/>
        </w:rPr>
        <w:t xml:space="preserve"> ومِنْكَ السَّلامُ</w:t>
      </w:r>
      <w:r w:rsidR="009272A6" w:rsidRPr="005C4BE7">
        <w:rPr>
          <w:spacing w:val="-4"/>
          <w:rtl/>
        </w:rPr>
        <w:t>،</w:t>
      </w:r>
      <w:r w:rsidRPr="005C4BE7">
        <w:rPr>
          <w:spacing w:val="-4"/>
          <w:rtl/>
        </w:rPr>
        <w:t xml:space="preserve"> تَباركْتَ ياذَا الجلالِ والإِكْرامِ</w:t>
      </w:r>
      <w:r w:rsidR="009272A6" w:rsidRPr="005C4BE7">
        <w:rPr>
          <w:spacing w:val="-4"/>
          <w:rtl/>
        </w:rPr>
        <w:t>»</w:t>
      </w:r>
      <w:r w:rsidRPr="005C4BE7">
        <w:rPr>
          <w:spacing w:val="-4"/>
          <w:rtl/>
        </w:rPr>
        <w:t xml:space="preserve"> قيلَ لِلأوزاعِيِّ</w:t>
      </w:r>
      <w:r w:rsidR="008B56DF" w:rsidRPr="005C4BE7">
        <w:rPr>
          <w:spacing w:val="-4"/>
          <w:rtl/>
        </w:rPr>
        <w:t xml:space="preserve"> </w:t>
      </w:r>
      <w:r w:rsidRPr="005C4BE7">
        <w:rPr>
          <w:spacing w:val="-4"/>
          <w:rtl/>
        </w:rPr>
        <w:t>وهُوَ أَحدُ رُوَاتِهِ</w:t>
      </w:r>
      <w:r w:rsidR="005512EA" w:rsidRPr="005C4BE7">
        <w:rPr>
          <w:spacing w:val="-4"/>
          <w:rtl/>
        </w:rPr>
        <w:t>:</w:t>
      </w:r>
      <w:r w:rsidRPr="005C4BE7">
        <w:rPr>
          <w:spacing w:val="-4"/>
          <w:rtl/>
        </w:rPr>
        <w:t xml:space="preserve"> كَيْفَ الاسْتِغْفَارُ</w:t>
      </w:r>
      <w:r w:rsidR="00EA381D">
        <w:rPr>
          <w:spacing w:val="-4"/>
          <w:rtl/>
        </w:rPr>
        <w:t>؟</w:t>
      </w:r>
      <w:r w:rsidRPr="005C4BE7">
        <w:rPr>
          <w:spacing w:val="-4"/>
          <w:rtl/>
        </w:rPr>
        <w:t xml:space="preserve"> قَال</w:t>
      </w:r>
      <w:r w:rsidR="009272A6" w:rsidRPr="005C4BE7">
        <w:rPr>
          <w:spacing w:val="-4"/>
          <w:rtl/>
        </w:rPr>
        <w:t>:</w:t>
      </w:r>
      <w:r w:rsidRPr="005C4BE7">
        <w:rPr>
          <w:spacing w:val="-4"/>
          <w:rtl/>
        </w:rPr>
        <w:t xml:space="preserve"> يقُولُ</w:t>
      </w:r>
      <w:r w:rsidR="009272A6" w:rsidRPr="005C4BE7">
        <w:rPr>
          <w:spacing w:val="-4"/>
          <w:rtl/>
        </w:rPr>
        <w:t>:</w:t>
      </w:r>
      <w:r w:rsidRPr="005C4BE7">
        <w:rPr>
          <w:spacing w:val="-4"/>
          <w:rtl/>
        </w:rPr>
        <w:t xml:space="preserve"> أَسْتَغْفِرُ اللَّه</w:t>
      </w:r>
      <w:r w:rsidR="009272A6" w:rsidRPr="005C4BE7">
        <w:rPr>
          <w:spacing w:val="-4"/>
          <w:rtl/>
        </w:rPr>
        <w:t>،</w:t>
      </w:r>
      <w:r w:rsidRPr="005C4BE7">
        <w:rPr>
          <w:spacing w:val="-4"/>
          <w:rtl/>
        </w:rPr>
        <w:t xml:space="preserve"> أَسْتَغْفِرُ اللَّه</w:t>
      </w:r>
      <w:r w:rsidR="00E756FE" w:rsidRPr="005C4BE7">
        <w:rPr>
          <w:rStyle w:val="Char5"/>
          <w:rFonts w:hint="cs"/>
          <w:spacing w:val="-4"/>
          <w:rtl/>
        </w:rPr>
        <w:t>»</w:t>
      </w:r>
      <w:r w:rsidRPr="005C4BE7">
        <w:rPr>
          <w:rStyle w:val="Chard"/>
          <w:spacing w:val="-4"/>
          <w:rtl/>
        </w:rPr>
        <w:t xml:space="preserve"> رواه مسلم</w:t>
      </w:r>
      <w:r w:rsidR="009272A6" w:rsidRPr="005C4BE7">
        <w:rPr>
          <w:rStyle w:val="Chard"/>
          <w:spacing w:val="-4"/>
          <w:rtl/>
        </w:rPr>
        <w:t>.</w:t>
      </w:r>
    </w:p>
    <w:p w:rsidR="003B70B7" w:rsidRPr="007E4299" w:rsidRDefault="003B70B7" w:rsidP="005C4BE7">
      <w:pPr>
        <w:ind w:firstLine="284"/>
        <w:jc w:val="both"/>
        <w:rPr>
          <w:rStyle w:val="Charb"/>
          <w:rtl/>
        </w:rPr>
      </w:pPr>
      <w:r w:rsidRPr="007E4299">
        <w:rPr>
          <w:rStyle w:val="Charb"/>
          <w:rFonts w:hint="cs"/>
          <w:rtl/>
        </w:rPr>
        <w:t>1876.</w:t>
      </w:r>
      <w:r w:rsidR="00E756FE" w:rsidRPr="007E4299">
        <w:rPr>
          <w:rStyle w:val="Char5"/>
          <w:rFonts w:hint="cs"/>
          <w:rtl/>
        </w:rPr>
        <w:t>«</w:t>
      </w:r>
      <w:r w:rsidRPr="00216F24">
        <w:rPr>
          <w:rStyle w:val="Char7"/>
          <w:rFonts w:hint="cs"/>
          <w:rtl/>
        </w:rPr>
        <w:t xml:space="preserve">از ثوبان </w:t>
      </w:r>
      <w:r w:rsidR="006A2C0C" w:rsidRPr="007E4299">
        <w:rPr>
          <w:rStyle w:val="Char7"/>
          <w:rFonts w:cs="CTraditional Arabic" w:hint="cs"/>
          <w:szCs w:val="28"/>
          <w:rtl/>
        </w:rPr>
        <w:t>س</w:t>
      </w:r>
      <w:r w:rsidRPr="00216F24">
        <w:rPr>
          <w:rStyle w:val="Char7"/>
          <w:rFonts w:hint="cs"/>
          <w:rtl/>
        </w:rPr>
        <w:t xml:space="preserve"> روایت شده است که گفت</w:t>
      </w:r>
      <w:r w:rsidR="009272A6" w:rsidRPr="00216F24">
        <w:rPr>
          <w:rStyle w:val="Char7"/>
          <w:rFonts w:hint="cs"/>
          <w:rtl/>
        </w:rPr>
        <w:t>:</w:t>
      </w:r>
      <w:r w:rsidRPr="00216F24">
        <w:rPr>
          <w:rStyle w:val="Char7"/>
          <w:rFonts w:hint="cs"/>
          <w:rtl/>
        </w:rPr>
        <w:t xml:space="preserve"> پیامبر</w:t>
      </w:r>
      <w:r w:rsidR="000A0F18" w:rsidRPr="000A0F18">
        <w:rPr>
          <w:rFonts w:cs="CTraditional Arabic" w:hint="cs"/>
          <w:spacing w:val="-4"/>
          <w:sz w:val="28"/>
          <w:szCs w:val="28"/>
          <w:rtl/>
          <w:lang w:bidi="fa-IR"/>
        </w:rPr>
        <w:t xml:space="preserve"> ص</w:t>
      </w:r>
      <w:r w:rsidRPr="007E4299">
        <w:rPr>
          <w:rStyle w:val="Charb"/>
          <w:rFonts w:hint="cs"/>
          <w:rtl/>
        </w:rPr>
        <w:t xml:space="preserve"> </w:t>
      </w:r>
      <w:r w:rsidRPr="00216F24">
        <w:rPr>
          <w:rStyle w:val="Char7"/>
          <w:rFonts w:hint="cs"/>
          <w:rtl/>
        </w:rPr>
        <w:t>هرگاه از نماز سلام می‌داد، سه مرتبه استغفار نموده، می‌فرمود</w:t>
      </w:r>
      <w:r w:rsidR="009272A6" w:rsidRPr="00216F24">
        <w:rPr>
          <w:rStyle w:val="Char7"/>
          <w:rFonts w:hint="cs"/>
          <w:rtl/>
        </w:rPr>
        <w:t>:</w:t>
      </w:r>
      <w:r w:rsidRPr="00216F24">
        <w:rPr>
          <w:rStyle w:val="Char7"/>
          <w:rFonts w:hint="cs"/>
          <w:rtl/>
        </w:rPr>
        <w:t xml:space="preserve"> «</w:t>
      </w:r>
      <w:r w:rsidR="005C4BE7">
        <w:rPr>
          <w:rStyle w:val="Char"/>
          <w:rFonts w:hint="cs"/>
          <w:rtl/>
        </w:rPr>
        <w:t>اللهم! أنت السلام، و</w:t>
      </w:r>
      <w:r w:rsidRPr="005C4BE7">
        <w:rPr>
          <w:rStyle w:val="Char"/>
          <w:rFonts w:hint="cs"/>
          <w:rtl/>
        </w:rPr>
        <w:t>من</w:t>
      </w:r>
      <w:r w:rsidR="005C4BE7">
        <w:rPr>
          <w:rStyle w:val="Char"/>
          <w:rFonts w:hint="cs"/>
          <w:rtl/>
        </w:rPr>
        <w:t>ك</w:t>
      </w:r>
      <w:r w:rsidRPr="005C4BE7">
        <w:rPr>
          <w:rStyle w:val="Char"/>
          <w:rFonts w:hint="cs"/>
          <w:rtl/>
        </w:rPr>
        <w:t xml:space="preserve"> السلام، تبارکت یا ذا الجلال و الاکرام!</w:t>
      </w:r>
      <w:r w:rsidR="009272A6" w:rsidRPr="00216F24">
        <w:rPr>
          <w:rStyle w:val="Char7"/>
          <w:rFonts w:hint="cs"/>
          <w:rtl/>
        </w:rPr>
        <w:t>:</w:t>
      </w:r>
      <w:r w:rsidRPr="00216F24">
        <w:rPr>
          <w:rStyle w:val="Char7"/>
          <w:rFonts w:hint="cs"/>
          <w:rtl/>
        </w:rPr>
        <w:t xml:space="preserve"> خداوندا! سلام (دهنده و گیرنده‌ی سلامت و آسایش) تو هستی و سلامت و آسایش از توست، تو با عظمتی و صفات جلال و جمالت بسیارند، ای دارای عظمت و بخشش!» به اوزاعی ـ که از راویان حدیث است ـ گفته شد</w:t>
      </w:r>
      <w:r w:rsidR="009272A6" w:rsidRPr="00216F24">
        <w:rPr>
          <w:rStyle w:val="Char7"/>
          <w:rFonts w:hint="cs"/>
          <w:rtl/>
        </w:rPr>
        <w:t>:</w:t>
      </w:r>
      <w:r w:rsidRPr="00216F24">
        <w:rPr>
          <w:rStyle w:val="Char7"/>
          <w:rFonts w:hint="cs"/>
          <w:rtl/>
        </w:rPr>
        <w:t xml:space="preserve"> استغفار چگونه است؟ جواب داد</w:t>
      </w:r>
      <w:r w:rsidR="009272A6" w:rsidRPr="00216F24">
        <w:rPr>
          <w:rStyle w:val="Char7"/>
          <w:rFonts w:hint="cs"/>
          <w:rtl/>
        </w:rPr>
        <w:t>:</w:t>
      </w:r>
      <w:r w:rsidRPr="00216F24">
        <w:rPr>
          <w:rStyle w:val="Char7"/>
          <w:rFonts w:hint="cs"/>
          <w:rtl/>
        </w:rPr>
        <w:t xml:space="preserve"> می‌گویی</w:t>
      </w:r>
      <w:r w:rsidR="009272A6" w:rsidRPr="00216F24">
        <w:rPr>
          <w:rStyle w:val="Char7"/>
          <w:rFonts w:hint="cs"/>
          <w:rtl/>
        </w:rPr>
        <w:t>:</w:t>
      </w:r>
      <w:r w:rsidRPr="00216F24">
        <w:rPr>
          <w:rStyle w:val="Char7"/>
          <w:rFonts w:hint="cs"/>
          <w:rtl/>
        </w:rPr>
        <w:t xml:space="preserve"> استغفرالله، استغفرالله</w:t>
      </w:r>
      <w:r w:rsidR="009272A6" w:rsidRPr="00216F24">
        <w:rPr>
          <w:rStyle w:val="Char7"/>
          <w:rFonts w:hint="cs"/>
          <w:rtl/>
        </w:rPr>
        <w:t>:</w:t>
      </w:r>
      <w:r w:rsidRPr="00216F24">
        <w:rPr>
          <w:rStyle w:val="Char7"/>
          <w:rFonts w:hint="cs"/>
          <w:rtl/>
        </w:rPr>
        <w:t xml:space="preserve"> از خداوند طلب بخشش می‌کنم</w:t>
      </w:r>
      <w:r w:rsidR="00E756FE" w:rsidRPr="007E4299">
        <w:rPr>
          <w:rStyle w:val="Char5"/>
          <w:rFonts w:hint="cs"/>
          <w:rtl/>
        </w:rPr>
        <w:t>»</w:t>
      </w:r>
      <w:r w:rsidRPr="007E4299">
        <w:rPr>
          <w:rStyle w:val="FootnoteReference"/>
          <w:rFonts w:cs="IRNazli"/>
          <w:spacing w:val="-4"/>
          <w:sz w:val="28"/>
          <w:szCs w:val="28"/>
          <w:rtl/>
          <w:lang w:bidi="fa-IR"/>
        </w:rPr>
        <w:footnoteReference w:id="1107"/>
      </w:r>
      <w:r w:rsidR="00657EA2">
        <w:rPr>
          <w:rStyle w:val="Charb"/>
          <w:rFonts w:hint="cs"/>
          <w:rtl/>
        </w:rPr>
        <w:t>.</w:t>
      </w:r>
    </w:p>
    <w:p w:rsidR="00C35C6B" w:rsidRPr="00F37743" w:rsidRDefault="00C35C6B" w:rsidP="009D21BF">
      <w:pPr>
        <w:pStyle w:val="a"/>
        <w:rPr>
          <w:rStyle w:val="Chard"/>
          <w:rtl/>
        </w:rPr>
      </w:pPr>
      <w:r w:rsidRPr="00F37743">
        <w:rPr>
          <w:rStyle w:val="Charb"/>
          <w:rtl/>
        </w:rPr>
        <w:t>1877</w:t>
      </w:r>
      <w:r w:rsidRPr="00F37743">
        <w:rPr>
          <w:rStyle w:val="Charb"/>
          <w:rFonts w:hint="cs"/>
          <w:rtl/>
        </w:rPr>
        <w:t>-</w:t>
      </w:r>
      <w:r w:rsidRPr="00F37743">
        <w:rPr>
          <w:rStyle w:val="Charb"/>
          <w:rFonts w:ascii="Times New Roman" w:hAnsi="Times New Roman" w:cs="Times New Roman" w:hint="cs"/>
          <w:rtl/>
        </w:rPr>
        <w:t> </w:t>
      </w:r>
      <w:r w:rsidR="00E756FE" w:rsidRPr="007E4299">
        <w:rPr>
          <w:rStyle w:val="Char5"/>
          <w:rFonts w:hint="cs"/>
          <w:rtl/>
        </w:rPr>
        <w:t>«</w:t>
      </w:r>
      <w:r w:rsidRPr="00E36729">
        <w:rPr>
          <w:rtl/>
        </w:rPr>
        <w:t xml:space="preserve">وعَنْ عَائِشَةَ </w:t>
      </w:r>
      <w:r w:rsidR="007E4299" w:rsidRPr="007E4299">
        <w:rPr>
          <w:rFonts w:cs="CTraditional Arabic"/>
          <w:szCs w:val="28"/>
          <w:rtl/>
        </w:rPr>
        <w:t>ل</w:t>
      </w:r>
      <w:r w:rsidRPr="00E36729">
        <w:rPr>
          <w:rtl/>
        </w:rPr>
        <w:t xml:space="preserve"> قَالَتْ</w:t>
      </w:r>
      <w:r w:rsidR="009272A6">
        <w:rPr>
          <w:rtl/>
        </w:rPr>
        <w:t>:</w:t>
      </w:r>
      <w:r w:rsidRPr="00E36729">
        <w:rPr>
          <w:rtl/>
        </w:rPr>
        <w:t xml:space="preserve"> كَانَ رَسُولُ اللَّهِ</w:t>
      </w:r>
      <w:r w:rsidR="000A0F18">
        <w:rPr>
          <w:rtl/>
        </w:rPr>
        <w:t xml:space="preserve"> </w:t>
      </w:r>
      <w:r w:rsidR="000A0F18" w:rsidRPr="000A0F18">
        <w:rPr>
          <w:rFonts w:cs="CTraditional Arabic"/>
          <w:szCs w:val="28"/>
          <w:rtl/>
        </w:rPr>
        <w:t>ص</w:t>
      </w:r>
      <w:r w:rsidRPr="00E36729">
        <w:rPr>
          <w:rtl/>
        </w:rPr>
        <w:t xml:space="preserve"> يُكْثِرُ أَنْ يَقُولَ قَبْل موْتِهِ</w:t>
      </w:r>
      <w:r w:rsidR="009272A6">
        <w:rPr>
          <w:rtl/>
        </w:rPr>
        <w:t>:</w:t>
      </w:r>
      <w:r w:rsidRPr="00E36729">
        <w:rPr>
          <w:rtl/>
        </w:rPr>
        <w:t xml:space="preserve"> </w:t>
      </w:r>
      <w:r w:rsidR="009272A6">
        <w:rPr>
          <w:rtl/>
        </w:rPr>
        <w:t>«</w:t>
      </w:r>
      <w:r w:rsidRPr="00E36729">
        <w:rPr>
          <w:rtl/>
        </w:rPr>
        <w:t>سُبْحانَ اللَّهِ وبحمْدِهِ</w:t>
      </w:r>
      <w:r w:rsidR="009272A6">
        <w:rPr>
          <w:rtl/>
        </w:rPr>
        <w:t>،</w:t>
      </w:r>
      <w:r w:rsidRPr="00E36729">
        <w:rPr>
          <w:rtl/>
        </w:rPr>
        <w:t xml:space="preserve"> أَسْتَغْفِرُ اللَّه وأَتُوبُ إِلَيْهِ</w:t>
      </w:r>
      <w:r w:rsidR="009272A6">
        <w:rPr>
          <w:rtl/>
        </w:rPr>
        <w:t>»</w:t>
      </w:r>
      <w:r w:rsidR="00E756FE" w:rsidRPr="007E4299">
        <w:rPr>
          <w:rStyle w:val="Char5"/>
          <w:rFonts w:hint="cs"/>
          <w:rtl/>
        </w:rPr>
        <w:t>»</w:t>
      </w:r>
      <w:r w:rsidR="00F37743" w:rsidRPr="00F37743">
        <w:rPr>
          <w:rStyle w:val="Chard"/>
          <w:rFonts w:hint="cs"/>
          <w:rtl/>
        </w:rPr>
        <w:t xml:space="preserve"> </w:t>
      </w:r>
      <w:r w:rsidRPr="00F37743">
        <w:rPr>
          <w:rStyle w:val="Chard"/>
          <w:rtl/>
        </w:rPr>
        <w:t>متفقٌ عليه</w:t>
      </w:r>
      <w:r w:rsidR="009272A6" w:rsidRPr="00F37743">
        <w:rPr>
          <w:rStyle w:val="Chard"/>
          <w:rtl/>
        </w:rPr>
        <w:t>.</w:t>
      </w:r>
    </w:p>
    <w:p w:rsidR="003B70B7" w:rsidRPr="007E4299" w:rsidRDefault="003B70B7" w:rsidP="00C35C6B">
      <w:pPr>
        <w:ind w:firstLine="284"/>
        <w:jc w:val="both"/>
        <w:rPr>
          <w:rStyle w:val="Charb"/>
          <w:rtl/>
        </w:rPr>
      </w:pPr>
      <w:r w:rsidRPr="007E4299">
        <w:rPr>
          <w:rStyle w:val="Charb"/>
          <w:rFonts w:hint="cs"/>
          <w:rtl/>
        </w:rPr>
        <w:t xml:space="preserve">1877. </w:t>
      </w:r>
      <w:r w:rsidR="00216F24" w:rsidRPr="007E4299">
        <w:rPr>
          <w:rStyle w:val="Char5"/>
          <w:rFonts w:hint="cs"/>
          <w:rtl/>
        </w:rPr>
        <w:t>«</w:t>
      </w:r>
      <w:r w:rsidRPr="00216F24">
        <w:rPr>
          <w:rStyle w:val="Char7"/>
          <w:rFonts w:hint="cs"/>
          <w:rtl/>
        </w:rPr>
        <w:t xml:space="preserve">از حضرت عایشه </w:t>
      </w:r>
      <w:r w:rsidR="006D346F" w:rsidRPr="006D346F">
        <w:rPr>
          <w:rStyle w:val="Char7"/>
          <w:rFonts w:cs="CTraditional Arabic" w:hint="cs"/>
          <w:szCs w:val="28"/>
          <w:rtl/>
        </w:rPr>
        <w:t>ل</w:t>
      </w:r>
      <w:r w:rsidRPr="007E4299">
        <w:rPr>
          <w:rStyle w:val="Charb"/>
          <w:rFonts w:hint="cs"/>
          <w:rtl/>
        </w:rPr>
        <w:t xml:space="preserve"> </w:t>
      </w:r>
      <w:r w:rsidRPr="00216F24">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216F24">
        <w:rPr>
          <w:rStyle w:val="Char7"/>
          <w:rFonts w:hint="cs"/>
          <w:rtl/>
        </w:rPr>
        <w:t xml:space="preserve">پیش از فوتشان بسیار این ذکر را می‌خواند </w:t>
      </w:r>
      <w:r w:rsidR="009272A6" w:rsidRPr="00216F24">
        <w:rPr>
          <w:rStyle w:val="Char7"/>
          <w:rtl/>
        </w:rPr>
        <w:t>«</w:t>
      </w:r>
      <w:r w:rsidR="00C35C6B" w:rsidRPr="005C4BE7">
        <w:rPr>
          <w:rStyle w:val="Char"/>
          <w:rtl/>
        </w:rPr>
        <w:t>سُبْحانَ اللَّهِ وبحمْدِهِ</w:t>
      </w:r>
      <w:r w:rsidR="009272A6" w:rsidRPr="005C4BE7">
        <w:rPr>
          <w:rStyle w:val="Char"/>
          <w:rtl/>
        </w:rPr>
        <w:t>،</w:t>
      </w:r>
      <w:r w:rsidR="00C35C6B" w:rsidRPr="005C4BE7">
        <w:rPr>
          <w:rStyle w:val="Char"/>
          <w:rtl/>
        </w:rPr>
        <w:t xml:space="preserve"> أَسْتَغْفِرُ اللَّه وأَتُوبُ إِلَ</w:t>
      </w:r>
      <w:r w:rsidR="00D12FA5" w:rsidRPr="005C4BE7">
        <w:rPr>
          <w:rStyle w:val="Char"/>
          <w:rtl/>
        </w:rPr>
        <w:t>ی</w:t>
      </w:r>
      <w:r w:rsidR="00C35C6B" w:rsidRPr="005C4BE7">
        <w:rPr>
          <w:rStyle w:val="Char"/>
          <w:rtl/>
        </w:rPr>
        <w:t>هِ</w:t>
      </w:r>
      <w:r w:rsidR="009272A6" w:rsidRPr="00216F24">
        <w:rPr>
          <w:rStyle w:val="Char7"/>
          <w:rtl/>
        </w:rPr>
        <w:t>»</w:t>
      </w:r>
      <w:r w:rsidR="005C4BE7">
        <w:rPr>
          <w:rStyle w:val="Char7"/>
          <w:rFonts w:hint="cs"/>
          <w:rtl/>
        </w:rPr>
        <w:t xml:space="preserve"> </w:t>
      </w:r>
      <w:r w:rsidRPr="00216F24">
        <w:rPr>
          <w:rStyle w:val="Char7"/>
          <w:rFonts w:hint="cs"/>
          <w:rtl/>
        </w:rPr>
        <w:t>خداوند را به پاکی یاد می‌کنم و به سپاس و</w:t>
      </w:r>
      <w:r w:rsidR="006F1AC0" w:rsidRPr="00216F24">
        <w:rPr>
          <w:rStyle w:val="Char7"/>
          <w:rFonts w:hint="cs"/>
          <w:rtl/>
        </w:rPr>
        <w:t xml:space="preserve"> ستایش او مشغولم و از او طلب آم</w:t>
      </w:r>
      <w:r w:rsidRPr="00216F24">
        <w:rPr>
          <w:rStyle w:val="Char7"/>
          <w:rFonts w:hint="cs"/>
          <w:rtl/>
        </w:rPr>
        <w:t>رزش و به درگاه او توبه می‌کنم</w:t>
      </w:r>
      <w:r w:rsidRPr="007E4299">
        <w:rPr>
          <w:rStyle w:val="Charb"/>
          <w:rFonts w:hint="cs"/>
          <w:rtl/>
        </w:rPr>
        <w:t>»</w:t>
      </w:r>
      <w:r w:rsidR="00216F24" w:rsidRPr="007E4299">
        <w:rPr>
          <w:rStyle w:val="Char5"/>
          <w:rFonts w:hint="cs"/>
          <w:rtl/>
        </w:rPr>
        <w:t>»</w:t>
      </w:r>
      <w:r w:rsidRPr="007E4299">
        <w:rPr>
          <w:rStyle w:val="FootnoteReference"/>
          <w:rFonts w:cs="IRNazli"/>
          <w:sz w:val="28"/>
          <w:szCs w:val="28"/>
          <w:rtl/>
          <w:lang w:bidi="fa-IR"/>
        </w:rPr>
        <w:footnoteReference w:id="1108"/>
      </w:r>
      <w:r w:rsidR="00657EA2">
        <w:rPr>
          <w:rStyle w:val="Charb"/>
          <w:rFonts w:hint="cs"/>
          <w:rtl/>
        </w:rPr>
        <w:t>.</w:t>
      </w:r>
    </w:p>
    <w:p w:rsidR="00C35C6B" w:rsidRPr="00F37743" w:rsidRDefault="00C35C6B" w:rsidP="009D21BF">
      <w:pPr>
        <w:pStyle w:val="a"/>
        <w:rPr>
          <w:rStyle w:val="Chard"/>
          <w:rtl/>
        </w:rPr>
      </w:pPr>
      <w:r w:rsidRPr="00F37743">
        <w:rPr>
          <w:rStyle w:val="Charb"/>
          <w:rtl/>
        </w:rPr>
        <w:t>1878</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قالَ</w:t>
      </w:r>
      <w:r w:rsidR="009272A6">
        <w:rPr>
          <w:rtl/>
        </w:rPr>
        <w:t>:</w:t>
      </w:r>
      <w:r w:rsidRPr="00E36729">
        <w:rPr>
          <w:rtl/>
        </w:rPr>
        <w:t xml:space="preserve"> سمِعْتُ رسُولَ اللَّه</w:t>
      </w:r>
      <w:r w:rsidR="000A0F18">
        <w:rPr>
          <w:rtl/>
        </w:rPr>
        <w:t xml:space="preserve"> </w:t>
      </w:r>
      <w:r w:rsidR="000A0F18" w:rsidRPr="000A0F18">
        <w:rPr>
          <w:rFonts w:cs="CTraditional Arabic"/>
          <w:szCs w:val="28"/>
          <w:rtl/>
        </w:rPr>
        <w:t>ص</w:t>
      </w:r>
      <w:r w:rsidRPr="00E36729">
        <w:rPr>
          <w:rtl/>
        </w:rPr>
        <w:t xml:space="preserve"> يَقُولُ</w:t>
      </w:r>
      <w:r w:rsidR="009272A6">
        <w:rPr>
          <w:rtl/>
        </w:rPr>
        <w:t>:</w:t>
      </w:r>
      <w:r w:rsidRPr="00E36729">
        <w:rPr>
          <w:rtl/>
        </w:rPr>
        <w:t xml:space="preserve"> </w:t>
      </w:r>
      <w:r w:rsidR="009272A6">
        <w:rPr>
          <w:rtl/>
        </w:rPr>
        <w:t>«</w:t>
      </w:r>
      <w:r w:rsidRPr="00E36729">
        <w:rPr>
          <w:rtl/>
        </w:rPr>
        <w:t>قالَ اللَّه تَعَالى</w:t>
      </w:r>
      <w:r w:rsidR="009272A6">
        <w:rPr>
          <w:rtl/>
        </w:rPr>
        <w:t>:</w:t>
      </w:r>
      <w:r w:rsidRPr="00E36729">
        <w:rPr>
          <w:rtl/>
        </w:rPr>
        <w:t xml:space="preserve"> يا ابْنَ آدَمَ إِنَّكَ ما دَعَوْتَني ورجوْتَني غفرتُ لَكَ على ما كَانَ منْكَ وَلا أُبَالِي</w:t>
      </w:r>
      <w:r w:rsidR="009272A6">
        <w:rPr>
          <w:rtl/>
        </w:rPr>
        <w:t>،</w:t>
      </w:r>
      <w:r w:rsidRPr="00E36729">
        <w:rPr>
          <w:rtl/>
        </w:rPr>
        <w:t xml:space="preserve"> يا ابْنَ آدم لَوْ بلَغَتْ ذُنُوبُك عَنَانَ السَّماءِ ثُم اسْتَغْفَرْتَني غَفرْتُ لَكَ وَلا أُبالي</w:t>
      </w:r>
      <w:r w:rsidR="009272A6">
        <w:rPr>
          <w:rtl/>
        </w:rPr>
        <w:t>،</w:t>
      </w:r>
      <w:r w:rsidRPr="00E36729">
        <w:rPr>
          <w:rtl/>
        </w:rPr>
        <w:t xml:space="preserve"> يا ابْنَ آدم </w:t>
      </w:r>
      <w:r w:rsidR="00C5598D">
        <w:rPr>
          <w:rtl/>
        </w:rPr>
        <w:t>إِنَّكَ لَوْ أَتَيْتَني بِقُراب</w:t>
      </w:r>
      <w:r w:rsidR="00C5598D">
        <w:rPr>
          <w:rFonts w:hint="cs"/>
          <w:rtl/>
        </w:rPr>
        <w:t>ِ</w:t>
      </w:r>
      <w:r w:rsidRPr="00E36729">
        <w:rPr>
          <w:rtl/>
        </w:rPr>
        <w:t xml:space="preserve"> الأَرْضِ خطايَا</w:t>
      </w:r>
      <w:r w:rsidR="009272A6">
        <w:rPr>
          <w:rtl/>
        </w:rPr>
        <w:t>،</w:t>
      </w:r>
      <w:r w:rsidRPr="00E36729">
        <w:rPr>
          <w:rtl/>
        </w:rPr>
        <w:t xml:space="preserve"> ثُمَّ لَقِيتَني لا تُشْرِكُ بي شَيْئاً</w:t>
      </w:r>
      <w:r w:rsidR="009272A6">
        <w:rPr>
          <w:rtl/>
        </w:rPr>
        <w:t>،</w:t>
      </w:r>
      <w:r w:rsidRPr="00E36729">
        <w:rPr>
          <w:rtl/>
        </w:rPr>
        <w:t xml:space="preserve"> لأَتَيْتُكَ بِقُرابِها مَغْفِرَةً</w:t>
      </w:r>
      <w:r w:rsidR="009272A6">
        <w:rPr>
          <w:rtl/>
        </w:rPr>
        <w:t>»</w:t>
      </w:r>
      <w:r w:rsidR="00645483" w:rsidRPr="007E4299">
        <w:rPr>
          <w:rStyle w:val="Char5"/>
          <w:rFonts w:hint="cs"/>
          <w:rtl/>
        </w:rPr>
        <w:t>»</w:t>
      </w:r>
      <w:r w:rsidRPr="00F37743">
        <w:rPr>
          <w:rStyle w:val="Chard"/>
          <w:rtl/>
        </w:rPr>
        <w:t xml:space="preserve"> رواه الترمذي وقَالَ</w:t>
      </w:r>
      <w:r w:rsidR="009272A6" w:rsidRPr="00F37743">
        <w:rPr>
          <w:rStyle w:val="Chard"/>
          <w:rtl/>
        </w:rPr>
        <w:t>:</w:t>
      </w:r>
      <w:r w:rsidRPr="00F37743">
        <w:rPr>
          <w:rStyle w:val="Chard"/>
          <w:rtl/>
        </w:rPr>
        <w:t xml:space="preserve"> حَدِيثٌ حَسَنٌ</w:t>
      </w:r>
      <w:r w:rsidR="009272A6" w:rsidRPr="00F37743">
        <w:rPr>
          <w:rStyle w:val="Chard"/>
          <w:rtl/>
        </w:rPr>
        <w:t>.</w:t>
      </w:r>
    </w:p>
    <w:p w:rsidR="00C35C6B" w:rsidRPr="007E4299" w:rsidRDefault="009272A6" w:rsidP="00F37743">
      <w:pPr>
        <w:pStyle w:val="af0"/>
        <w:rPr>
          <w:rStyle w:val="Charb"/>
          <w:rtl/>
        </w:rPr>
      </w:pPr>
      <w:r>
        <w:rPr>
          <w:rtl/>
        </w:rPr>
        <w:t>«</w:t>
      </w:r>
      <w:r w:rsidR="00C35C6B" w:rsidRPr="00E36729">
        <w:rPr>
          <w:rtl/>
        </w:rPr>
        <w:t>عنان السَّمَ</w:t>
      </w:r>
      <w:r w:rsidR="00F37743">
        <w:rPr>
          <w:rFonts w:hint="cs"/>
          <w:rtl/>
        </w:rPr>
        <w:t>ـ</w:t>
      </w:r>
      <w:r w:rsidR="00C35C6B" w:rsidRPr="00E36729">
        <w:rPr>
          <w:rtl/>
        </w:rPr>
        <w:t>اءِ</w:t>
      </w:r>
      <w:r>
        <w:rPr>
          <w:rtl/>
        </w:rPr>
        <w:t>»</w:t>
      </w:r>
      <w:r w:rsidR="00C35C6B" w:rsidRPr="00E36729">
        <w:rPr>
          <w:rtl/>
        </w:rPr>
        <w:t xml:space="preserve"> بِفَتْحِ العيْنِ</w:t>
      </w:r>
      <w:r>
        <w:rPr>
          <w:rtl/>
        </w:rPr>
        <w:t>:</w:t>
      </w:r>
      <w:r w:rsidR="00C35C6B" w:rsidRPr="00E36729">
        <w:rPr>
          <w:rtl/>
        </w:rPr>
        <w:t xml:space="preserve"> قِيل</w:t>
      </w:r>
      <w:r>
        <w:rPr>
          <w:rtl/>
        </w:rPr>
        <w:t>:</w:t>
      </w:r>
      <w:r w:rsidR="00C35C6B" w:rsidRPr="00E36729">
        <w:rPr>
          <w:rtl/>
        </w:rPr>
        <w:t xml:space="preserve"> هُو السَّحَابُ</w:t>
      </w:r>
      <w:r>
        <w:rPr>
          <w:rtl/>
        </w:rPr>
        <w:t>،</w:t>
      </w:r>
      <w:r w:rsidR="00C35C6B" w:rsidRPr="00E36729">
        <w:rPr>
          <w:rtl/>
        </w:rPr>
        <w:t xml:space="preserve"> وقِيل</w:t>
      </w:r>
      <w:r>
        <w:rPr>
          <w:rtl/>
        </w:rPr>
        <w:t>:</w:t>
      </w:r>
      <w:r w:rsidR="00C35C6B" w:rsidRPr="00E36729">
        <w:rPr>
          <w:rtl/>
        </w:rPr>
        <w:t xml:space="preserve"> هُوَ مَا عنَّ لَكَ مِنْها</w:t>
      </w:r>
      <w:r>
        <w:rPr>
          <w:rtl/>
        </w:rPr>
        <w:t>،</w:t>
      </w:r>
      <w:r w:rsidR="00C35C6B" w:rsidRPr="00E36729">
        <w:rPr>
          <w:rtl/>
        </w:rPr>
        <w:t xml:space="preserve"> أَيْ: ظَهَرَ</w:t>
      </w:r>
      <w:r>
        <w:rPr>
          <w:rtl/>
        </w:rPr>
        <w:t>،</w:t>
      </w:r>
      <w:r w:rsidR="00C35C6B" w:rsidRPr="00E36729">
        <w:rPr>
          <w:rtl/>
        </w:rPr>
        <w:t xml:space="preserve"> و </w:t>
      </w:r>
      <w:r>
        <w:rPr>
          <w:rtl/>
        </w:rPr>
        <w:t>«</w:t>
      </w:r>
      <w:r w:rsidR="00C35C6B" w:rsidRPr="00E36729">
        <w:rPr>
          <w:rtl/>
        </w:rPr>
        <w:t>قُرَابُ الأَرْضِ</w:t>
      </w:r>
      <w:r>
        <w:rPr>
          <w:rtl/>
        </w:rPr>
        <w:t>»</w:t>
      </w:r>
      <w:r w:rsidR="00C35C6B" w:rsidRPr="00E36729">
        <w:rPr>
          <w:rtl/>
        </w:rPr>
        <w:t xml:space="preserve"> بِضَمِّ القافِ</w:t>
      </w:r>
      <w:r>
        <w:rPr>
          <w:rtl/>
        </w:rPr>
        <w:t>،</w:t>
      </w:r>
      <w:r w:rsidR="00C35C6B" w:rsidRPr="00E36729">
        <w:rPr>
          <w:rtl/>
        </w:rPr>
        <w:t xml:space="preserve"> ورُويَ بِكَسْرِهَا</w:t>
      </w:r>
      <w:r>
        <w:rPr>
          <w:rtl/>
        </w:rPr>
        <w:t>،</w:t>
      </w:r>
      <w:r w:rsidR="00C35C6B" w:rsidRPr="00E36729">
        <w:rPr>
          <w:rtl/>
        </w:rPr>
        <w:t xml:space="preserve"> والضَّمُّ أَشْهَرُ</w:t>
      </w:r>
      <w:r>
        <w:rPr>
          <w:rtl/>
        </w:rPr>
        <w:t>،</w:t>
      </w:r>
      <w:r w:rsidR="00C35C6B" w:rsidRPr="00E36729">
        <w:rPr>
          <w:rtl/>
        </w:rPr>
        <w:t xml:space="preserve"> وهُو ما يُقَاربُ مِلْئَهَا</w:t>
      </w:r>
      <w:r>
        <w:rPr>
          <w:rtl/>
        </w:rPr>
        <w:t>.</w:t>
      </w:r>
    </w:p>
    <w:p w:rsidR="003B70B7" w:rsidRPr="007E4299" w:rsidRDefault="003B70B7" w:rsidP="003B70B7">
      <w:pPr>
        <w:ind w:firstLine="284"/>
        <w:jc w:val="both"/>
        <w:rPr>
          <w:rStyle w:val="Charb"/>
          <w:rtl/>
        </w:rPr>
      </w:pPr>
      <w:r w:rsidRPr="007E4299">
        <w:rPr>
          <w:rStyle w:val="Charb"/>
          <w:rFonts w:hint="cs"/>
          <w:rtl/>
        </w:rPr>
        <w:t xml:space="preserve">1878. </w:t>
      </w:r>
      <w:r w:rsidR="00645483" w:rsidRPr="007E4299">
        <w:rPr>
          <w:rStyle w:val="Char5"/>
          <w:rFonts w:hint="cs"/>
          <w:rtl/>
        </w:rPr>
        <w:t>«</w:t>
      </w:r>
      <w:r w:rsidRPr="00645483">
        <w:rPr>
          <w:rStyle w:val="Char7"/>
          <w:rFonts w:hint="cs"/>
          <w:rtl/>
        </w:rPr>
        <w:t xml:space="preserve">از انس </w:t>
      </w:r>
      <w:r w:rsidR="006A2C0C" w:rsidRPr="007E4299">
        <w:rPr>
          <w:rStyle w:val="Char7"/>
          <w:rFonts w:cs="CTraditional Arabic" w:hint="cs"/>
          <w:szCs w:val="28"/>
          <w:rtl/>
        </w:rPr>
        <w:t>س</w:t>
      </w:r>
      <w:r w:rsidRPr="00645483">
        <w:rPr>
          <w:rStyle w:val="Char7"/>
          <w:rFonts w:hint="cs"/>
          <w:rtl/>
        </w:rPr>
        <w:t xml:space="preserve"> روایت شده است که گفت</w:t>
      </w:r>
      <w:r w:rsidR="009272A6" w:rsidRPr="00645483">
        <w:rPr>
          <w:rStyle w:val="Char7"/>
          <w:rFonts w:hint="cs"/>
          <w:rtl/>
        </w:rPr>
        <w:t>:</w:t>
      </w:r>
      <w:r w:rsidRPr="00645483">
        <w:rPr>
          <w:rStyle w:val="Char7"/>
          <w:rFonts w:hint="cs"/>
          <w:rtl/>
        </w:rPr>
        <w:t xml:space="preserve"> از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645483">
        <w:rPr>
          <w:rStyle w:val="Char7"/>
          <w:rFonts w:hint="cs"/>
          <w:rtl/>
        </w:rPr>
        <w:t>شنیدم که می‌فرمود</w:t>
      </w:r>
      <w:r w:rsidR="009272A6" w:rsidRPr="00645483">
        <w:rPr>
          <w:rStyle w:val="Char7"/>
          <w:rFonts w:hint="cs"/>
          <w:rtl/>
        </w:rPr>
        <w:t>:</w:t>
      </w:r>
      <w:r w:rsidRPr="00645483">
        <w:rPr>
          <w:rStyle w:val="Char7"/>
          <w:rFonts w:hint="cs"/>
          <w:rtl/>
        </w:rPr>
        <w:t xml:space="preserve"> «خداوند متعال می‌فرماید</w:t>
      </w:r>
      <w:r w:rsidR="009272A6" w:rsidRPr="00645483">
        <w:rPr>
          <w:rStyle w:val="Char7"/>
          <w:rFonts w:hint="cs"/>
          <w:rtl/>
        </w:rPr>
        <w:t>:</w:t>
      </w:r>
      <w:r w:rsidRPr="00645483">
        <w:rPr>
          <w:rStyle w:val="Char7"/>
          <w:rFonts w:hint="cs"/>
          <w:rtl/>
        </w:rPr>
        <w:t xml:space="preserve"> ای فرزند آدم! تا وقتی که مرا بخوانی و به من امیدوار باشی، همه‌ی آن‌چه از تو صادر شده (گناهان گذشته‌ی تو) را می‌بخشم (</w:t>
      </w:r>
      <w:r w:rsidR="00C5598D" w:rsidRPr="00645483">
        <w:rPr>
          <w:rStyle w:val="Char7"/>
          <w:rFonts w:hint="cs"/>
          <w:rtl/>
        </w:rPr>
        <w:t>و به چگونگی گناه) اهمیتی</w:t>
      </w:r>
      <w:r w:rsidR="007E4299">
        <w:rPr>
          <w:rStyle w:val="Char7"/>
          <w:rFonts w:hint="cs"/>
          <w:rtl/>
        </w:rPr>
        <w:t xml:space="preserve"> نمی‌</w:t>
      </w:r>
      <w:r w:rsidR="00C5598D" w:rsidRPr="00645483">
        <w:rPr>
          <w:rStyle w:val="Char7"/>
          <w:rFonts w:hint="cs"/>
          <w:rtl/>
        </w:rPr>
        <w:t>دهم</w:t>
      </w:r>
      <w:r w:rsidRPr="00645483">
        <w:rPr>
          <w:rStyle w:val="Char7"/>
          <w:rFonts w:hint="cs"/>
          <w:rtl/>
        </w:rPr>
        <w:t>، ای فرزند آدم! اگر گناهان تو از کثرت و بزرگی به ابرهای آسمان برسد و سپس از من آمرزش بخواهی، تو را می‌آمرزم، ای فرزند آدم! اگر به اندازه‌ی گنجایش زمین، گناه</w:t>
      </w:r>
      <w:r w:rsidR="009766CC">
        <w:rPr>
          <w:rStyle w:val="Char7"/>
          <w:rFonts w:hint="cs"/>
          <w:rtl/>
        </w:rPr>
        <w:t xml:space="preserve"> به‌سوی </w:t>
      </w:r>
      <w:r w:rsidRPr="00645483">
        <w:rPr>
          <w:rStyle w:val="Char7"/>
          <w:rFonts w:hint="cs"/>
          <w:rtl/>
        </w:rPr>
        <w:t>من بیاوری و سپس در حالی به من برسی که چیزی را شریک من قرار نمی‌دهی، با گنجایش زمین مغفرت و آمرزش به استقبال تو می‌آیم</w:t>
      </w:r>
      <w:r w:rsidRPr="007E4299">
        <w:rPr>
          <w:rStyle w:val="Charb"/>
          <w:rFonts w:hint="cs"/>
          <w:rtl/>
        </w:rPr>
        <w:t>»</w:t>
      </w:r>
      <w:r w:rsidR="00645483" w:rsidRPr="007E4299">
        <w:rPr>
          <w:rStyle w:val="Char5"/>
          <w:rFonts w:hint="cs"/>
          <w:rtl/>
        </w:rPr>
        <w:t>»</w:t>
      </w:r>
      <w:r w:rsidRPr="007E4299">
        <w:rPr>
          <w:rStyle w:val="FootnoteReference"/>
          <w:rFonts w:cs="IRNazli"/>
          <w:sz w:val="28"/>
          <w:szCs w:val="28"/>
          <w:rtl/>
          <w:lang w:bidi="fa-IR"/>
        </w:rPr>
        <w:footnoteReference w:id="1109"/>
      </w:r>
      <w:r w:rsidR="00657EA2">
        <w:rPr>
          <w:rStyle w:val="Charb"/>
          <w:rFonts w:hint="cs"/>
          <w:rtl/>
        </w:rPr>
        <w:t>.</w:t>
      </w:r>
    </w:p>
    <w:p w:rsidR="00C35C6B" w:rsidRPr="00F37743" w:rsidRDefault="00C35C6B" w:rsidP="009D21BF">
      <w:pPr>
        <w:pStyle w:val="a"/>
        <w:rPr>
          <w:rStyle w:val="Chard"/>
          <w:rtl/>
        </w:rPr>
      </w:pPr>
      <w:r w:rsidRPr="00F37743">
        <w:rPr>
          <w:rStyle w:val="Charb"/>
          <w:rtl/>
        </w:rPr>
        <w:t>1879</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ابنِ عُمَرَ </w:t>
      </w:r>
      <w:r w:rsidR="006A2C0C" w:rsidRPr="007E4299">
        <w:rPr>
          <w:rFonts w:cs="CTraditional Arabic"/>
          <w:szCs w:val="28"/>
          <w:rtl/>
        </w:rPr>
        <w:t>ب</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يا معْشَرَ النِّساءِ تَصَدَّقْنَ، وأَكْثِرْنَ مِنَ الاسْتِغْفَارِ</w:t>
      </w:r>
      <w:r w:rsidR="009272A6">
        <w:rPr>
          <w:rtl/>
        </w:rPr>
        <w:t>،</w:t>
      </w:r>
      <w:r w:rsidRPr="00E36729">
        <w:rPr>
          <w:rtl/>
        </w:rPr>
        <w:t xml:space="preserve"> فَإِنِّي رَأَيْتُكُنَّ أَكْثَرَ أَهْلِ النَّارِ</w:t>
      </w:r>
      <w:r w:rsidR="009272A6">
        <w:rPr>
          <w:rtl/>
        </w:rPr>
        <w:t>»</w:t>
      </w:r>
      <w:r w:rsidRPr="00E36729">
        <w:rPr>
          <w:rtl/>
        </w:rPr>
        <w:t xml:space="preserve"> قالَتِ امْرَأَةٌ مِنْهُنَّ</w:t>
      </w:r>
      <w:r w:rsidR="009272A6">
        <w:rPr>
          <w:rtl/>
        </w:rPr>
        <w:t>:</w:t>
      </w:r>
      <w:r w:rsidRPr="00E36729">
        <w:rPr>
          <w:rtl/>
        </w:rPr>
        <w:t xml:space="preserve"> مالَنَا أَكْثَرَ أَهْلِ النَّارِ</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تُكْثِرْنَ اللَّعْنَ</w:t>
      </w:r>
      <w:r w:rsidR="009272A6">
        <w:rPr>
          <w:rtl/>
        </w:rPr>
        <w:t>،</w:t>
      </w:r>
      <w:r w:rsidRPr="00E36729">
        <w:rPr>
          <w:rtl/>
        </w:rPr>
        <w:t xml:space="preserve"> وتَكْفُرْنَ العشِيرَ مَا رأَيْتُ مِنْ نَاقِصَاتِ عقْلٍ ودِينٍ أَغْلبَ لِذِي لُبٍّ مِنْكُنَّ</w:t>
      </w:r>
      <w:r w:rsidR="009272A6">
        <w:rPr>
          <w:rtl/>
        </w:rPr>
        <w:t>»</w:t>
      </w:r>
      <w:r w:rsidRPr="00E36729">
        <w:rPr>
          <w:rtl/>
        </w:rPr>
        <w:t xml:space="preserve"> قَالَتْ</w:t>
      </w:r>
      <w:r w:rsidR="009272A6">
        <w:rPr>
          <w:rtl/>
        </w:rPr>
        <w:t>:</w:t>
      </w:r>
      <w:r w:rsidRPr="00E36729">
        <w:rPr>
          <w:rtl/>
        </w:rPr>
        <w:t xml:space="preserve"> ما نُقْصانُ الْعقْل والدِّينِ</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شَهَادَةُ امرأَتَيْنِ بِشهَادةِ رجُلٍ</w:t>
      </w:r>
      <w:r w:rsidR="009272A6">
        <w:rPr>
          <w:rtl/>
        </w:rPr>
        <w:t>،</w:t>
      </w:r>
      <w:r w:rsidRPr="00E36729">
        <w:rPr>
          <w:rtl/>
        </w:rPr>
        <w:t xml:space="preserve"> وتَمْكُثُ الأَيَّامَ لا تُصَلِّي</w:t>
      </w:r>
      <w:r w:rsidR="009272A6">
        <w:rPr>
          <w:rtl/>
        </w:rPr>
        <w:t>»</w:t>
      </w:r>
      <w:r w:rsidR="00645483"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E22EEE">
      <w:pPr>
        <w:spacing w:line="230" w:lineRule="auto"/>
        <w:ind w:firstLine="284"/>
        <w:jc w:val="both"/>
        <w:rPr>
          <w:rStyle w:val="Charb"/>
          <w:rtl/>
        </w:rPr>
      </w:pPr>
      <w:r w:rsidRPr="007E4299">
        <w:rPr>
          <w:rStyle w:val="Charb"/>
          <w:rFonts w:hint="cs"/>
          <w:rtl/>
        </w:rPr>
        <w:t xml:space="preserve">1879. </w:t>
      </w:r>
      <w:r w:rsidR="00645483" w:rsidRPr="007E4299">
        <w:rPr>
          <w:rStyle w:val="Char5"/>
          <w:rFonts w:hint="cs"/>
          <w:rtl/>
        </w:rPr>
        <w:t>«</w:t>
      </w:r>
      <w:r w:rsidRPr="00645483">
        <w:rPr>
          <w:rStyle w:val="Char7"/>
          <w:rFonts w:hint="cs"/>
          <w:rtl/>
        </w:rPr>
        <w:t>از ابن عمر</w:t>
      </w:r>
      <w:r w:rsidRPr="007E4299">
        <w:rPr>
          <w:rStyle w:val="Charb"/>
          <w:rFonts w:hint="cs"/>
          <w:rtl/>
        </w:rPr>
        <w:t xml:space="preserve"> </w:t>
      </w:r>
      <w:r w:rsidR="006A2C0C" w:rsidRPr="007E4299">
        <w:rPr>
          <w:rFonts w:cs="CTraditional Arabic" w:hint="cs"/>
          <w:sz w:val="28"/>
          <w:szCs w:val="28"/>
          <w:rtl/>
          <w:lang w:bidi="fa-IR"/>
        </w:rPr>
        <w:t>ب</w:t>
      </w:r>
      <w:r w:rsidRPr="007E4299">
        <w:rPr>
          <w:rStyle w:val="Charb"/>
          <w:rFonts w:hint="cs"/>
          <w:rtl/>
        </w:rPr>
        <w:t xml:space="preserve"> </w:t>
      </w:r>
      <w:r w:rsidRPr="00645483">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45483">
        <w:rPr>
          <w:rStyle w:val="Char7"/>
          <w:rFonts w:hint="cs"/>
          <w:rtl/>
        </w:rPr>
        <w:t>فرمودند</w:t>
      </w:r>
      <w:r w:rsidR="009272A6" w:rsidRPr="00645483">
        <w:rPr>
          <w:rStyle w:val="Char7"/>
          <w:rFonts w:hint="cs"/>
          <w:rtl/>
        </w:rPr>
        <w:t>:</w:t>
      </w:r>
      <w:r w:rsidRPr="00645483">
        <w:rPr>
          <w:rStyle w:val="Char7"/>
          <w:rFonts w:hint="cs"/>
          <w:rtl/>
        </w:rPr>
        <w:t xml:space="preserve"> «ای گروه زنان! صدقه دهید و زیاد استغفار کنید، زیرا من شما را بیشترین اهل دوزخ دیده‌ام»، زنی گفت</w:t>
      </w:r>
      <w:r w:rsidR="009272A6" w:rsidRPr="00645483">
        <w:rPr>
          <w:rStyle w:val="Char7"/>
          <w:rFonts w:hint="cs"/>
          <w:rtl/>
        </w:rPr>
        <w:t>:</w:t>
      </w:r>
      <w:r w:rsidRPr="00645483">
        <w:rPr>
          <w:rStyle w:val="Char7"/>
          <w:rFonts w:hint="cs"/>
          <w:rtl/>
        </w:rPr>
        <w:t xml:space="preserve"> چرا ما بیشتر اهل دوزخ هستیم؟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45483">
        <w:rPr>
          <w:rStyle w:val="Char7"/>
          <w:rFonts w:hint="cs"/>
          <w:rtl/>
        </w:rPr>
        <w:t>فرمود</w:t>
      </w:r>
      <w:r w:rsidR="009272A6" w:rsidRPr="00645483">
        <w:rPr>
          <w:rStyle w:val="Char7"/>
          <w:rFonts w:hint="cs"/>
          <w:rtl/>
        </w:rPr>
        <w:t>:</w:t>
      </w:r>
      <w:r w:rsidRPr="00645483">
        <w:rPr>
          <w:rStyle w:val="Char7"/>
          <w:rFonts w:hint="cs"/>
          <w:rtl/>
        </w:rPr>
        <w:t xml:space="preserve"> «لعنت زیاد می‌کنید و عشرت و رفاقت خوب شوهر را می‌پوشانید و فراموش و انکار می‌کنید و من، هیچ موجود ناقص عقل و دینی ندیده‌ام که بیشتر از شما بر صاحب عقل، غالب و چیره باشد»، آن زن گفت</w:t>
      </w:r>
      <w:r w:rsidR="009272A6" w:rsidRPr="00645483">
        <w:rPr>
          <w:rStyle w:val="Char7"/>
          <w:rFonts w:hint="cs"/>
          <w:rtl/>
        </w:rPr>
        <w:t>:</w:t>
      </w:r>
      <w:r w:rsidRPr="00645483">
        <w:rPr>
          <w:rStyle w:val="Char7"/>
          <w:rFonts w:hint="cs"/>
          <w:rtl/>
        </w:rPr>
        <w:t xml:space="preserve"> نقصان عقل و دین چیست؟ فرمودند</w:t>
      </w:r>
      <w:r w:rsidR="009272A6" w:rsidRPr="00645483">
        <w:rPr>
          <w:rStyle w:val="Char7"/>
          <w:rFonts w:hint="cs"/>
          <w:rtl/>
        </w:rPr>
        <w:t>:</w:t>
      </w:r>
      <w:r w:rsidRPr="00645483">
        <w:rPr>
          <w:rStyle w:val="Char7"/>
          <w:rFonts w:hint="cs"/>
          <w:rtl/>
        </w:rPr>
        <w:t xml:space="preserve"> «شهادت دو زن در مقابل شهادت یک مرد (این نقصان عقل است) و نیز زن روزها می‌گذرد و او (به</w:t>
      </w:r>
      <w:r w:rsidR="008B56DF">
        <w:rPr>
          <w:rStyle w:val="Char7"/>
          <w:rFonts w:hint="cs"/>
          <w:rtl/>
        </w:rPr>
        <w:t xml:space="preserve"> </w:t>
      </w:r>
      <w:r w:rsidRPr="00645483">
        <w:rPr>
          <w:rStyle w:val="Char7"/>
          <w:rFonts w:hint="cs"/>
          <w:rtl/>
        </w:rPr>
        <w:t>واسطه‌ی حیض و نفاس و ولادت) نماز نمی‌خواند</w:t>
      </w:r>
      <w:r w:rsidRPr="007E4299">
        <w:rPr>
          <w:rStyle w:val="Charb"/>
          <w:rFonts w:hint="cs"/>
          <w:rtl/>
        </w:rPr>
        <w:t>»</w:t>
      </w:r>
      <w:r w:rsidR="00645483" w:rsidRPr="007E4299">
        <w:rPr>
          <w:rStyle w:val="Char5"/>
          <w:rFonts w:hint="cs"/>
          <w:rtl/>
        </w:rPr>
        <w:t>»</w:t>
      </w:r>
      <w:r w:rsidRPr="007E4299">
        <w:rPr>
          <w:rStyle w:val="FootnoteReference"/>
          <w:rFonts w:cs="IRNazli"/>
          <w:sz w:val="28"/>
          <w:szCs w:val="28"/>
          <w:rtl/>
          <w:lang w:bidi="fa-IR"/>
        </w:rPr>
        <w:footnoteReference w:id="1110"/>
      </w:r>
      <w:r w:rsidRPr="007E4299">
        <w:rPr>
          <w:rStyle w:val="Charb"/>
          <w:rFonts w:hint="cs"/>
          <w:rtl/>
        </w:rPr>
        <w:t xml:space="preserve"> و </w:t>
      </w:r>
      <w:r w:rsidRPr="007E4299">
        <w:rPr>
          <w:rStyle w:val="FootnoteReference"/>
          <w:rFonts w:cs="IRNazli"/>
          <w:sz w:val="28"/>
          <w:szCs w:val="28"/>
          <w:rtl/>
          <w:lang w:bidi="fa-IR"/>
        </w:rPr>
        <w:footnoteReference w:id="1111"/>
      </w:r>
      <w:r w:rsidR="00657EA2">
        <w:rPr>
          <w:rStyle w:val="Charb"/>
          <w:rFonts w:hint="cs"/>
          <w:rtl/>
        </w:rPr>
        <w:t>.</w:t>
      </w:r>
    </w:p>
    <w:p w:rsidR="00094DB7" w:rsidRPr="00094DB7" w:rsidRDefault="00094DB7" w:rsidP="00094DB7">
      <w:pPr>
        <w:pStyle w:val="ac"/>
      </w:pPr>
      <w:bookmarkStart w:id="756" w:name="_Toc442122928"/>
      <w:bookmarkStart w:id="757" w:name="_Toc326114958"/>
      <w:r w:rsidRPr="00094DB7">
        <w:rPr>
          <w:rFonts w:hint="cs"/>
          <w:rtl/>
        </w:rPr>
        <w:t xml:space="preserve">372- </w:t>
      </w:r>
      <w:r w:rsidRPr="00094DB7">
        <w:rPr>
          <w:rtl/>
        </w:rPr>
        <w:t xml:space="preserve">باب </w:t>
      </w:r>
      <w:r w:rsidRPr="00094DB7">
        <w:rPr>
          <w:rFonts w:hint="cs"/>
          <w:rtl/>
        </w:rPr>
        <w:t xml:space="preserve">بيان </w:t>
      </w:r>
      <w:r w:rsidRPr="00094DB7">
        <w:rPr>
          <w:rtl/>
        </w:rPr>
        <w:t>ما أعدّ الله تعالى للمؤمنين في الجنة</w:t>
      </w:r>
      <w:bookmarkEnd w:id="756"/>
    </w:p>
    <w:p w:rsidR="00094DB7" w:rsidRPr="00094DB7" w:rsidRDefault="00094DB7" w:rsidP="00094DB7">
      <w:pPr>
        <w:pStyle w:val="ad"/>
      </w:pPr>
      <w:bookmarkStart w:id="758" w:name="_Toc442122929"/>
      <w:r w:rsidRPr="00094DB7">
        <w:rPr>
          <w:rFonts w:hint="cs"/>
          <w:rtl/>
        </w:rPr>
        <w:t>باب بیان آن‌چه خداوند برای مؤمنان در بهشت آماده کرده است</w:t>
      </w:r>
      <w:bookmarkEnd w:id="757"/>
      <w:bookmarkEnd w:id="758"/>
    </w:p>
    <w:p w:rsidR="003B70B7" w:rsidRPr="007E4299" w:rsidRDefault="003B70B7" w:rsidP="003B70B7">
      <w:pPr>
        <w:spacing w:line="230" w:lineRule="auto"/>
        <w:ind w:firstLine="284"/>
        <w:jc w:val="both"/>
        <w:rPr>
          <w:rStyle w:val="Charb"/>
          <w:rtl/>
        </w:rPr>
      </w:pPr>
      <w:r w:rsidRPr="007E4299">
        <w:rPr>
          <w:rStyle w:val="Charb"/>
          <w:rFonts w:hint="cs"/>
          <w:rtl/>
        </w:rPr>
        <w:t>قال تعالی</w:t>
      </w:r>
      <w:r w:rsidR="009272A6" w:rsidRPr="007E4299">
        <w:rPr>
          <w:rStyle w:val="Charb"/>
          <w:rFonts w:hint="cs"/>
          <w:rtl/>
        </w:rPr>
        <w:t>:</w:t>
      </w:r>
    </w:p>
    <w:p w:rsidR="003B70B7" w:rsidRDefault="004A4B1F" w:rsidP="00645483">
      <w:pPr>
        <w:pStyle w:val="a5"/>
        <w:rPr>
          <w:rFonts w:cs="B Lotus"/>
          <w:sz w:val="32"/>
          <w:szCs w:val="32"/>
          <w:rtl/>
          <w:lang w:bidi="fa-IR"/>
        </w:rPr>
      </w:pPr>
      <w:r w:rsidRPr="00124CED">
        <w:rPr>
          <w:rStyle w:val="Char5"/>
          <w:rFonts w:hint="cs"/>
          <w:rtl/>
        </w:rPr>
        <w:t>﴿</w:t>
      </w:r>
      <w:r w:rsidRPr="00E07A79">
        <w:rPr>
          <w:rStyle w:val="Char3"/>
          <w:rFonts w:hint="cs"/>
          <w:rtl/>
        </w:rPr>
        <w:t>ٱدۡخُلُوهَا</w:t>
      </w:r>
      <w:r w:rsidRPr="00E07A79">
        <w:rPr>
          <w:rStyle w:val="Char3"/>
          <w:rtl/>
        </w:rPr>
        <w:t xml:space="preserve"> بِسَلَٰمٍ ءَامِنِينَ٤٦ وَنَزَعۡنَا مَا فِي صُدُورِهِم مِّنۡ غِلٍّ إِخۡوَٰنًا عَلَىٰ سُرُرٖ مُّتَقَٰبِلِينَ٤٧ لَا يَمَسُّهُمۡ فِيهَا نَصَبٞ وَمَا هُم مِّنۡهَا بِمُخۡرَجِينَ٤٨</w:t>
      </w:r>
      <w:r w:rsidRPr="00124CED">
        <w:rPr>
          <w:rStyle w:val="Char5"/>
          <w:rFonts w:hint="cs"/>
          <w:rtl/>
        </w:rPr>
        <w:t>﴾</w:t>
      </w:r>
      <w:r w:rsidRPr="00F10D0A">
        <w:rPr>
          <w:rStyle w:val="Char4"/>
          <w:rtl/>
        </w:rPr>
        <w:t xml:space="preserve"> </w:t>
      </w:r>
      <w:r w:rsidRPr="00124CED">
        <w:rPr>
          <w:rStyle w:val="Char4"/>
          <w:rtl/>
        </w:rPr>
        <w:t>[الحجر: 46-48</w:t>
      </w:r>
      <w:r w:rsidRPr="00F10D0A">
        <w:rPr>
          <w:rStyle w:val="Char4"/>
          <w:rtl/>
        </w:rPr>
        <w:t>]</w:t>
      </w:r>
      <w:r w:rsidRPr="00F10D0A">
        <w:rPr>
          <w:rStyle w:val="Char4"/>
          <w:rFonts w:hint="cs"/>
          <w:rtl/>
        </w:rPr>
        <w:t>.</w:t>
      </w:r>
    </w:p>
    <w:p w:rsidR="003B70B7" w:rsidRDefault="003B70B7" w:rsidP="00DE3AAB">
      <w:pPr>
        <w:pStyle w:val="a3"/>
        <w:rPr>
          <w:rtl/>
        </w:rPr>
      </w:pPr>
      <w:r w:rsidRPr="007E4299">
        <w:rPr>
          <w:rStyle w:val="Char5"/>
          <w:rFonts w:hint="cs"/>
          <w:rtl/>
        </w:rPr>
        <w:t>«</w:t>
      </w:r>
      <w:r>
        <w:rPr>
          <w:rFonts w:hint="cs"/>
          <w:rtl/>
        </w:rPr>
        <w:t>بی‌گمان پرهیزگاران در میان باغ‌ها و چسمه‌ساران به سر می‌برند؛ با اطمینان خاطر و بدون هیچ‌گونه خوف و هراسی به این باغ‌ها و چشمه‌سارها درآیید؛ و کینه‌توزی و دشمنانگی را از سینه‌هایشان بیرون می‌کشیم و برادرانه بر تخت‌ها رویاروی هم می‌نشینند. در آن‌جا خستگی و</w:t>
      </w:r>
      <w:r w:rsidR="003E7D7D">
        <w:rPr>
          <w:rFonts w:hint="cs"/>
          <w:rtl/>
        </w:rPr>
        <w:t xml:space="preserve"> رنجی بدیشان نمی‌رسد و از آن‌جا</w:t>
      </w:r>
      <w:r>
        <w:rPr>
          <w:rFonts w:hint="cs"/>
          <w:rtl/>
        </w:rPr>
        <w:t xml:space="preserve"> بیرون نمی‌شوند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A4B1F" w:rsidP="0091652A">
      <w:pPr>
        <w:pStyle w:val="a3"/>
        <w:rPr>
          <w:rFonts w:cs="B Lotus"/>
          <w:sz w:val="32"/>
          <w:szCs w:val="32"/>
          <w:rtl/>
        </w:rPr>
      </w:pPr>
      <w:r w:rsidRPr="00124CED">
        <w:rPr>
          <w:rStyle w:val="Char5"/>
          <w:rFonts w:hint="cs"/>
          <w:rtl/>
        </w:rPr>
        <w:t>﴿</w:t>
      </w:r>
      <w:r w:rsidRPr="00E07A79">
        <w:rPr>
          <w:rStyle w:val="Char3"/>
          <w:rtl/>
        </w:rPr>
        <w:t>يَٰعِبَادِ لَا خَو</w:t>
      </w:r>
      <w:r w:rsidRPr="00E07A79">
        <w:rPr>
          <w:rStyle w:val="Char3"/>
          <w:rFonts w:hint="cs"/>
          <w:rtl/>
        </w:rPr>
        <w:t>ۡفٌ عَلَيۡكُمُ ٱلۡيَوۡمَ</w:t>
      </w:r>
      <w:r w:rsidRPr="00E07A79">
        <w:rPr>
          <w:rStyle w:val="Char3"/>
          <w:rtl/>
        </w:rPr>
        <w:t xml:space="preserve"> وَلَآ أَنتُمۡ تَحۡزَنُونَ٦٨ </w:t>
      </w:r>
      <w:r w:rsidRPr="00E07A79">
        <w:rPr>
          <w:rStyle w:val="Char3"/>
          <w:rFonts w:hint="cs"/>
          <w:rtl/>
        </w:rPr>
        <w:t>ٱلَّذِينَ</w:t>
      </w:r>
      <w:r w:rsidRPr="00E07A79">
        <w:rPr>
          <w:rStyle w:val="Char3"/>
          <w:rtl/>
        </w:rPr>
        <w:t xml:space="preserve"> ءَامَنُواْ بِ‍َٔايَٰتِنَا وَكَانُواْ مُسۡلِمِينَ٦٩ </w:t>
      </w:r>
      <w:r w:rsidRPr="00E07A79">
        <w:rPr>
          <w:rStyle w:val="Char3"/>
          <w:rFonts w:hint="cs"/>
          <w:rtl/>
        </w:rPr>
        <w:t>ٱدۡخُلُواْ</w:t>
      </w:r>
      <w:r w:rsidRPr="00E07A79">
        <w:rPr>
          <w:rStyle w:val="Char3"/>
          <w:rtl/>
        </w:rPr>
        <w:t xml:space="preserve"> </w:t>
      </w:r>
      <w:r w:rsidRPr="00E07A79">
        <w:rPr>
          <w:rStyle w:val="Char3"/>
          <w:rFonts w:hint="cs"/>
          <w:rtl/>
        </w:rPr>
        <w:t>ٱلۡجَنَّةَ</w:t>
      </w:r>
      <w:r w:rsidRPr="00E07A79">
        <w:rPr>
          <w:rStyle w:val="Char3"/>
          <w:rtl/>
        </w:rPr>
        <w:t xml:space="preserve"> أَنتُمۡ وَأَزۡوَٰجُكُمۡ تُحۡبَرُونَ٧٠ يُطَافُ عَلَيۡهِم بِصِحَافٖ مِّن ذَهَبٖ وَأَكۡوَابٖۖ وَفِيهَا مَا تَشۡتَهِيهِ </w:t>
      </w:r>
      <w:r w:rsidRPr="00E07A79">
        <w:rPr>
          <w:rStyle w:val="Char3"/>
          <w:rFonts w:hint="cs"/>
          <w:rtl/>
        </w:rPr>
        <w:t>ٱلۡأَنفُسُ</w:t>
      </w:r>
      <w:r w:rsidRPr="00E07A79">
        <w:rPr>
          <w:rStyle w:val="Char3"/>
          <w:rtl/>
        </w:rPr>
        <w:t xml:space="preserve"> وَتَلَذُّ </w:t>
      </w:r>
      <w:r w:rsidRPr="00E07A79">
        <w:rPr>
          <w:rStyle w:val="Char3"/>
          <w:rFonts w:hint="cs"/>
          <w:rtl/>
        </w:rPr>
        <w:t>ٱلۡأَعۡيُنُۖ</w:t>
      </w:r>
      <w:r w:rsidRPr="00E07A79">
        <w:rPr>
          <w:rStyle w:val="Char3"/>
          <w:rtl/>
        </w:rPr>
        <w:t xml:space="preserve"> وَأَنتُمۡ فِيهَا خَٰلِدُونَ٧١ وَتِلۡكَ </w:t>
      </w:r>
      <w:r w:rsidRPr="00E07A79">
        <w:rPr>
          <w:rStyle w:val="Char3"/>
          <w:rFonts w:hint="cs"/>
          <w:rtl/>
        </w:rPr>
        <w:t>ٱلۡجَنَّةُ</w:t>
      </w:r>
      <w:r w:rsidRPr="00E07A79">
        <w:rPr>
          <w:rStyle w:val="Char3"/>
          <w:rtl/>
        </w:rPr>
        <w:t xml:space="preserve"> </w:t>
      </w:r>
      <w:r w:rsidRPr="00E07A79">
        <w:rPr>
          <w:rStyle w:val="Char3"/>
          <w:rFonts w:hint="cs"/>
          <w:rtl/>
        </w:rPr>
        <w:t>ٱلَّتِيٓ</w:t>
      </w:r>
      <w:r w:rsidRPr="00E07A79">
        <w:rPr>
          <w:rStyle w:val="Char3"/>
          <w:rtl/>
        </w:rPr>
        <w:t xml:space="preserve"> أُورِثۡتُمُوهَا بِمَا كُنتُمۡ تَعۡمَلُونَ٧٢ لَكُمۡ فِيهَا فَٰكِهَة</w:t>
      </w:r>
      <w:r w:rsidRPr="00E07A79">
        <w:rPr>
          <w:rStyle w:val="Char3"/>
          <w:rFonts w:hint="cs"/>
          <w:rtl/>
        </w:rPr>
        <w:t>ٞ كَثِيرَةٞ مِّنۡهَا تَأۡكُلُونَ٧٣</w:t>
      </w:r>
      <w:r w:rsidRPr="00124CED">
        <w:rPr>
          <w:rStyle w:val="Char5"/>
          <w:rFonts w:hint="cs"/>
          <w:rtl/>
        </w:rPr>
        <w:t>﴾</w:t>
      </w:r>
      <w:r w:rsidRPr="005B24BE">
        <w:rPr>
          <w:rStyle w:val="Charb"/>
          <w:rtl/>
        </w:rPr>
        <w:t xml:space="preserve"> </w:t>
      </w:r>
      <w:r w:rsidRPr="00DE3AAB">
        <w:rPr>
          <w:rStyle w:val="Char4"/>
          <w:rtl/>
        </w:rPr>
        <w:t>[</w:t>
      </w:r>
      <w:r w:rsidRPr="00F10D0A">
        <w:rPr>
          <w:rStyle w:val="Char4"/>
          <w:rtl/>
        </w:rPr>
        <w:t>الزخرف: 68-73]</w:t>
      </w:r>
      <w:r w:rsidRPr="00DE3AAB">
        <w:rPr>
          <w:rStyle w:val="Char4"/>
          <w:rFonts w:hint="cs"/>
          <w:rtl/>
        </w:rPr>
        <w:t>.</w:t>
      </w:r>
    </w:p>
    <w:p w:rsidR="003B70B7" w:rsidRPr="00214B27" w:rsidRDefault="003B70B7" w:rsidP="00DE3AAB">
      <w:pPr>
        <w:pStyle w:val="a3"/>
        <w:rPr>
          <w:rtl/>
        </w:rPr>
      </w:pPr>
      <w:r w:rsidRPr="007E4299">
        <w:rPr>
          <w:rStyle w:val="Char5"/>
          <w:rFonts w:hint="cs"/>
          <w:rtl/>
        </w:rPr>
        <w:t>«</w:t>
      </w:r>
      <w:r>
        <w:rPr>
          <w:rFonts w:hint="cs"/>
          <w:rtl/>
        </w:rPr>
        <w:t>ای بندگان من! امروز نه بیمی بر شماست و نه غم و اندوهی دارید. آن بندگانی که به آیات ما ایمان آوردند و مسلمان و مطیع فرمان (آفریدگار) بوده‌اند. شما و همسرانتان به بهشت درآیید، در آن‌جا شادمان و محترم خواهید بود. برایشان کاسه‌ها و جامه‌های زرین به گردش درانداخته می‌شود و هرچه دل بخواهد و هرچه چشم از آن لذت ببرد، در بهشت وجود دارد و شما در آن‌جا جاودانه خواهید بود. این بهشتی است که به سبب کارهایی که می‌کرده‌اید، بدان دست یافته‌اید. در آن‌جا برایتان میوه‌های فراوان (و گوناگونی)است که از آنها می‌خورید و استفاده می‌کنید</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Default="004A4B1F" w:rsidP="0091652A">
      <w:pPr>
        <w:pStyle w:val="a3"/>
        <w:rPr>
          <w:rFonts w:cs="B Lotus"/>
          <w:sz w:val="32"/>
          <w:szCs w:val="32"/>
          <w:rtl/>
        </w:rPr>
      </w:pPr>
      <w:r w:rsidRPr="00124CED">
        <w:rPr>
          <w:rStyle w:val="Char5"/>
          <w:rFonts w:hint="cs"/>
          <w:rtl/>
        </w:rPr>
        <w:t>﴿</w:t>
      </w:r>
      <w:r w:rsidRPr="00E07A79">
        <w:rPr>
          <w:rStyle w:val="Char3"/>
          <w:rtl/>
        </w:rPr>
        <w:t xml:space="preserve">إِنَّ </w:t>
      </w:r>
      <w:r w:rsidRPr="00E07A79">
        <w:rPr>
          <w:rStyle w:val="Char3"/>
          <w:rFonts w:hint="cs"/>
          <w:rtl/>
        </w:rPr>
        <w:t>ٱلۡمُتَّقِينَ</w:t>
      </w:r>
      <w:r w:rsidRPr="00E07A79">
        <w:rPr>
          <w:rStyle w:val="Char3"/>
          <w:rtl/>
        </w:rPr>
        <w:t xml:space="preserve"> فِي مَقَامٍ أَمِينٖ٥١ فِي جَنَّٰتٖ وَعُيُونٖ٥٢ يَلۡبَسُونَ مِن سُندُسٖ وَإِسۡتَبۡرَقٖ مُّتَقَٰبِلِينَ٥٣ كَذَٰلِكَ وَزَوَّجۡنَٰهُم بِحُورٍ عِينٖ٥٤ يَدۡعُونَ فِيهَا بِكُلِّ فَٰكِهَةٍ ءَامِنِينَ٥٥ لَا يَذُوقُونَ فِيهَا </w:t>
      </w:r>
      <w:r w:rsidRPr="00E07A79">
        <w:rPr>
          <w:rStyle w:val="Char3"/>
          <w:rFonts w:hint="cs"/>
          <w:rtl/>
        </w:rPr>
        <w:t>ٱلۡمَوۡتَ</w:t>
      </w:r>
      <w:r w:rsidRPr="00E07A79">
        <w:rPr>
          <w:rStyle w:val="Char3"/>
          <w:rtl/>
        </w:rPr>
        <w:t xml:space="preserve"> إِلَّا </w:t>
      </w:r>
      <w:r w:rsidRPr="00E07A79">
        <w:rPr>
          <w:rStyle w:val="Char3"/>
          <w:rFonts w:hint="cs"/>
          <w:rtl/>
        </w:rPr>
        <w:t>ٱلۡمَوۡتَةَ</w:t>
      </w:r>
      <w:r w:rsidRPr="00E07A79">
        <w:rPr>
          <w:rStyle w:val="Char3"/>
          <w:rtl/>
        </w:rPr>
        <w:t xml:space="preserve"> </w:t>
      </w:r>
      <w:r w:rsidRPr="00E07A79">
        <w:rPr>
          <w:rStyle w:val="Char3"/>
          <w:rFonts w:hint="cs"/>
          <w:rtl/>
        </w:rPr>
        <w:t>ٱلۡأُولَىٰۖ</w:t>
      </w:r>
      <w:r w:rsidRPr="00E07A79">
        <w:rPr>
          <w:rStyle w:val="Char3"/>
          <w:rtl/>
        </w:rPr>
        <w:t xml:space="preserve"> وَوَقَىٰهُمۡ عَذَابَ </w:t>
      </w:r>
      <w:r w:rsidRPr="00E07A79">
        <w:rPr>
          <w:rStyle w:val="Char3"/>
          <w:rFonts w:hint="cs"/>
          <w:rtl/>
        </w:rPr>
        <w:t>ٱلۡجَحِيمِ</w:t>
      </w:r>
      <w:r w:rsidRPr="00E07A79">
        <w:rPr>
          <w:rStyle w:val="Char3"/>
          <w:rtl/>
        </w:rPr>
        <w:t>٥٦ فَضۡل</w:t>
      </w:r>
      <w:r w:rsidRPr="00E07A79">
        <w:rPr>
          <w:rStyle w:val="Char3"/>
          <w:rFonts w:hint="cs"/>
          <w:rtl/>
        </w:rPr>
        <w:t>ٗا مِّن رَّبِّكَۚ ذَٰلِكَ هُوَ ٱلۡفَوۡزُ</w:t>
      </w:r>
      <w:r w:rsidRPr="00E07A79">
        <w:rPr>
          <w:rStyle w:val="Char3"/>
          <w:rtl/>
        </w:rPr>
        <w:t xml:space="preserve"> </w:t>
      </w:r>
      <w:r w:rsidRPr="00E07A79">
        <w:rPr>
          <w:rStyle w:val="Char3"/>
          <w:rFonts w:hint="cs"/>
          <w:rtl/>
        </w:rPr>
        <w:t>ٱلۡعَظِيمُ</w:t>
      </w:r>
      <w:r w:rsidRPr="00E07A79">
        <w:rPr>
          <w:rStyle w:val="Char3"/>
          <w:rtl/>
        </w:rPr>
        <w:t>٥٧</w:t>
      </w:r>
      <w:r w:rsidRPr="00124CED">
        <w:rPr>
          <w:rStyle w:val="Char5"/>
          <w:rFonts w:hint="cs"/>
          <w:rtl/>
        </w:rPr>
        <w:t>﴾</w:t>
      </w:r>
      <w:r w:rsidRPr="00F10D0A">
        <w:rPr>
          <w:rStyle w:val="Char4"/>
          <w:rtl/>
        </w:rPr>
        <w:t xml:space="preserve"> [الدخان: 51-57]</w:t>
      </w:r>
      <w:r w:rsidRPr="00F10D0A">
        <w:rPr>
          <w:rStyle w:val="Char4"/>
          <w:rFonts w:hint="cs"/>
          <w:rtl/>
        </w:rPr>
        <w:t>.</w:t>
      </w:r>
    </w:p>
    <w:p w:rsidR="003B70B7" w:rsidRPr="00214B27" w:rsidRDefault="003B70B7" w:rsidP="00DE3AAB">
      <w:pPr>
        <w:pStyle w:val="a3"/>
        <w:rPr>
          <w:rtl/>
        </w:rPr>
      </w:pPr>
      <w:r w:rsidRPr="007E4299">
        <w:rPr>
          <w:rStyle w:val="Char5"/>
          <w:rFonts w:hint="cs"/>
          <w:rtl/>
        </w:rPr>
        <w:t>«</w:t>
      </w:r>
      <w:r>
        <w:rPr>
          <w:rFonts w:hint="cs"/>
          <w:rtl/>
        </w:rPr>
        <w:t>بی‌گمان پرهیزگاران در جایگاه امن و امانی هستند. در میان باغ‌ها و چشمه‌سارها. آنان لباس‌هایی از حریر نازک و ضخیم می‌پوشند و در مقابل یکدیگر می‌نشینند. بهشتیان این چنین هستند و زنان بهشتی سیاه‌چشم چشم‌ درشت را نیز به همسری آنان در می‌آوریم، آنان در آن‌جا هر میوه‌ای را که بخواهند، می‌طلبند و از هر نظر در امان هستند. آنان هرگز در آن‌جا مرگی جز همان مرگ نخستین نخواهند چشید و خداوند آنان را از عذاب دوزخ به دور و محفوظ داشته است. همه‌ی این‌ها فضل و بخششی از سوی پروردگار توست. این رستگاری و خوشبختی بزرگی است</w:t>
      </w:r>
      <w:r w:rsidRPr="007E4299">
        <w:rPr>
          <w:rStyle w:val="Char5"/>
          <w:rFonts w:hint="cs"/>
          <w:rtl/>
        </w:rPr>
        <w:t>»</w:t>
      </w:r>
      <w:r w:rsidRPr="00125FFE">
        <w:rPr>
          <w:rFonts w:hint="cs"/>
          <w:rtl/>
        </w:rPr>
        <w:t>.</w:t>
      </w:r>
    </w:p>
    <w:p w:rsidR="003B70B7" w:rsidRPr="007E4299" w:rsidRDefault="003B70B7" w:rsidP="003B70B7">
      <w:pPr>
        <w:ind w:firstLine="284"/>
        <w:jc w:val="both"/>
        <w:rPr>
          <w:rStyle w:val="Charb"/>
          <w:rtl/>
        </w:rPr>
      </w:pPr>
      <w:r w:rsidRPr="007E4299">
        <w:rPr>
          <w:rStyle w:val="Charb"/>
          <w:rFonts w:hint="cs"/>
          <w:rtl/>
        </w:rPr>
        <w:t>و قال تعالی</w:t>
      </w:r>
      <w:r w:rsidR="009272A6" w:rsidRPr="007E4299">
        <w:rPr>
          <w:rStyle w:val="Charb"/>
          <w:rFonts w:hint="cs"/>
          <w:rtl/>
        </w:rPr>
        <w:t>:</w:t>
      </w:r>
    </w:p>
    <w:p w:rsidR="003B70B7" w:rsidRPr="00F10D0A" w:rsidRDefault="004A4B1F" w:rsidP="00124CED">
      <w:pPr>
        <w:pStyle w:val="a5"/>
        <w:rPr>
          <w:rStyle w:val="Char4"/>
          <w:rtl/>
        </w:rPr>
      </w:pPr>
      <w:r w:rsidRPr="00124CED">
        <w:rPr>
          <w:rStyle w:val="Char5"/>
          <w:rFonts w:hint="cs"/>
          <w:rtl/>
        </w:rPr>
        <w:t>﴿</w:t>
      </w:r>
      <w:r w:rsidRPr="00E07A79">
        <w:rPr>
          <w:rStyle w:val="Char3"/>
          <w:rtl/>
        </w:rPr>
        <w:t xml:space="preserve">إِنَّ </w:t>
      </w:r>
      <w:r w:rsidRPr="00E07A79">
        <w:rPr>
          <w:rStyle w:val="Char3"/>
          <w:rFonts w:hint="cs"/>
          <w:rtl/>
        </w:rPr>
        <w:t>ٱلۡأَبۡرَارَ</w:t>
      </w:r>
      <w:r w:rsidRPr="00E07A79">
        <w:rPr>
          <w:rStyle w:val="Char3"/>
          <w:rtl/>
        </w:rPr>
        <w:t xml:space="preserve"> لَفِي نَعِيمٍ٢٢ عَلَى </w:t>
      </w:r>
      <w:r w:rsidRPr="00E07A79">
        <w:rPr>
          <w:rStyle w:val="Char3"/>
          <w:rFonts w:hint="cs"/>
          <w:rtl/>
        </w:rPr>
        <w:t>ٱلۡأَرَآئِكِ</w:t>
      </w:r>
      <w:r w:rsidRPr="00E07A79">
        <w:rPr>
          <w:rStyle w:val="Char3"/>
          <w:rtl/>
        </w:rPr>
        <w:t xml:space="preserve"> يَنظُرُونَ٢٣ تَعۡرِفُ فِي وُجُوهِهِمۡ نَضۡرَةَ </w:t>
      </w:r>
      <w:r w:rsidRPr="00E07A79">
        <w:rPr>
          <w:rStyle w:val="Char3"/>
          <w:rFonts w:hint="cs"/>
          <w:rtl/>
        </w:rPr>
        <w:t>ٱلنَّعِيمِ</w:t>
      </w:r>
      <w:r w:rsidRPr="00E07A79">
        <w:rPr>
          <w:rStyle w:val="Char3"/>
          <w:rtl/>
        </w:rPr>
        <w:t>٢٤ يُسۡقَوۡنَ مِن رَّحِيقٖ مَّخۡتُومٍ٢٥ خِتَٰمُهُ</w:t>
      </w:r>
      <w:r w:rsidRPr="00E07A79">
        <w:rPr>
          <w:rStyle w:val="Char3"/>
          <w:rFonts w:hint="cs"/>
          <w:rtl/>
        </w:rPr>
        <w:t>ۥ</w:t>
      </w:r>
      <w:r w:rsidRPr="00E07A79">
        <w:rPr>
          <w:rStyle w:val="Char3"/>
          <w:rtl/>
        </w:rPr>
        <w:t xml:space="preserve"> مِسۡكٞۚ وَفِي ذَٰلِكَ فَلۡيَتَنَافَسِ </w:t>
      </w:r>
      <w:r w:rsidRPr="00E07A79">
        <w:rPr>
          <w:rStyle w:val="Char3"/>
          <w:rFonts w:hint="cs"/>
          <w:rtl/>
        </w:rPr>
        <w:t>ٱلۡمُتَنَٰفِسُونَ</w:t>
      </w:r>
      <w:r w:rsidRPr="00E07A79">
        <w:rPr>
          <w:rStyle w:val="Char3"/>
          <w:rtl/>
        </w:rPr>
        <w:t>٢٦ وَمِزَاجُهُ</w:t>
      </w:r>
      <w:r w:rsidRPr="00E07A79">
        <w:rPr>
          <w:rStyle w:val="Char3"/>
          <w:rFonts w:hint="cs"/>
          <w:rtl/>
        </w:rPr>
        <w:t>ۥ</w:t>
      </w:r>
      <w:r w:rsidRPr="00E07A79">
        <w:rPr>
          <w:rStyle w:val="Char3"/>
          <w:rtl/>
        </w:rPr>
        <w:t xml:space="preserve"> مِن تَسۡنِيمٍ٢٧ عَيۡنٗا يَشۡرَبُ بِهَا </w:t>
      </w:r>
      <w:r w:rsidRPr="00E07A79">
        <w:rPr>
          <w:rStyle w:val="Char3"/>
          <w:rFonts w:hint="cs"/>
          <w:rtl/>
        </w:rPr>
        <w:t>ٱلۡمُقَرَّبُونَ</w:t>
      </w:r>
      <w:r w:rsidRPr="00E07A79">
        <w:rPr>
          <w:rStyle w:val="Char3"/>
          <w:rtl/>
        </w:rPr>
        <w:t>٢٨</w:t>
      </w:r>
      <w:r w:rsidRPr="00124CED">
        <w:rPr>
          <w:rStyle w:val="Char5"/>
          <w:rFonts w:hint="cs"/>
          <w:rtl/>
        </w:rPr>
        <w:t>﴾</w:t>
      </w:r>
      <w:r w:rsidRPr="005B24BE">
        <w:rPr>
          <w:rStyle w:val="Charb"/>
          <w:rtl/>
        </w:rPr>
        <w:t xml:space="preserve"> </w:t>
      </w:r>
      <w:r w:rsidRPr="00F10D0A">
        <w:rPr>
          <w:rStyle w:val="Char4"/>
          <w:rtl/>
        </w:rPr>
        <w:t>[المطفف</w:t>
      </w:r>
      <w:r w:rsidR="00D12FA5">
        <w:rPr>
          <w:rStyle w:val="Char4"/>
          <w:rtl/>
        </w:rPr>
        <w:t>ی</w:t>
      </w:r>
      <w:r w:rsidRPr="00F10D0A">
        <w:rPr>
          <w:rStyle w:val="Char4"/>
          <w:rtl/>
        </w:rPr>
        <w:t>ن: 22-28]</w:t>
      </w:r>
      <w:r w:rsidRPr="00F10D0A">
        <w:rPr>
          <w:rStyle w:val="Char4"/>
          <w:rFonts w:hint="cs"/>
          <w:rtl/>
        </w:rPr>
        <w:t>.</w:t>
      </w:r>
    </w:p>
    <w:p w:rsidR="003B70B7" w:rsidRPr="00214B27" w:rsidRDefault="003B70B7" w:rsidP="00DE3AAB">
      <w:pPr>
        <w:pStyle w:val="a3"/>
        <w:rPr>
          <w:rtl/>
        </w:rPr>
      </w:pPr>
      <w:r w:rsidRPr="007E4299">
        <w:rPr>
          <w:rStyle w:val="Char5"/>
          <w:rFonts w:hint="cs"/>
          <w:rtl/>
        </w:rPr>
        <w:t>«</w:t>
      </w:r>
      <w:r w:rsidRPr="0091652A">
        <w:rPr>
          <w:rFonts w:hint="cs"/>
          <w:rtl/>
        </w:rPr>
        <w:t>بی‌گمان نیکان در میان انواع نعمت‌های فراوان بهشت به سر خواهند برد. بر تخت</w:t>
      </w:r>
      <w:r w:rsidR="00DC1948">
        <w:rPr>
          <w:rFonts w:hint="cs"/>
          <w:rtl/>
        </w:rPr>
        <w:t xml:space="preserve">‌های </w:t>
      </w:r>
      <w:r w:rsidRPr="0091652A">
        <w:rPr>
          <w:rFonts w:hint="cs"/>
          <w:rtl/>
        </w:rPr>
        <w:t>مجلل تکیه می‌زند و می‌نگرند. خوشی و خرمی و نشاط حاصل از نعمت را در چهره‌هایشان خواهی دید. به آنان از شراب زلال و خالصی داده می‌شود که دست نخورده و سربسته و مهر و در بند آن از مشک است؛ مسابقه‌دهندگان باید برای به دست آوردن این با همدیگر مسابقه بدهند و بر یکدیگر پیشی بگیرند. آمیزه‌ی آن تسنیم است. تسنیم چشمه‌ای است که مقربان از آن می‌نوشند</w:t>
      </w:r>
      <w:r w:rsidRPr="007E4299">
        <w:rPr>
          <w:rStyle w:val="Char5"/>
          <w:rFonts w:hint="cs"/>
          <w:rtl/>
        </w:rPr>
        <w:t>»</w:t>
      </w:r>
      <w:r w:rsidRPr="00125FFE">
        <w:rPr>
          <w:rFonts w:hint="cs"/>
          <w:rtl/>
        </w:rPr>
        <w:t>.</w:t>
      </w:r>
    </w:p>
    <w:p w:rsidR="003B70B7" w:rsidRPr="000744BC" w:rsidRDefault="005900E2" w:rsidP="006E0A7B">
      <w:pPr>
        <w:pStyle w:val="af0"/>
        <w:rPr>
          <w:rtl/>
        </w:rPr>
      </w:pPr>
      <w:r w:rsidRPr="000744BC">
        <w:rPr>
          <w:rFonts w:hint="cs"/>
          <w:rtl/>
        </w:rPr>
        <w:t>و</w:t>
      </w:r>
      <w:r w:rsidR="00792913" w:rsidRPr="000744BC">
        <w:rPr>
          <w:rFonts w:hint="cs"/>
          <w:rtl/>
        </w:rPr>
        <w:t>الآیات ف</w:t>
      </w:r>
      <w:r w:rsidR="0086201C">
        <w:rPr>
          <w:rFonts w:hint="cs"/>
          <w:rtl/>
        </w:rPr>
        <w:t>ي</w:t>
      </w:r>
      <w:r w:rsidR="00792913" w:rsidRPr="000744BC">
        <w:rPr>
          <w:rFonts w:hint="cs"/>
          <w:rtl/>
        </w:rPr>
        <w:t xml:space="preserve"> الباب کثیرة معلومة</w:t>
      </w:r>
      <w:r w:rsidR="003B70B7" w:rsidRPr="000744BC">
        <w:rPr>
          <w:rFonts w:hint="cs"/>
          <w:rtl/>
        </w:rPr>
        <w:t>.</w:t>
      </w:r>
    </w:p>
    <w:p w:rsidR="003B70B7" w:rsidRPr="007E4299" w:rsidRDefault="003B70B7" w:rsidP="003B70B7">
      <w:pPr>
        <w:ind w:firstLine="284"/>
        <w:jc w:val="both"/>
        <w:rPr>
          <w:rStyle w:val="Charb"/>
          <w:rtl/>
        </w:rPr>
      </w:pPr>
      <w:r w:rsidRPr="0086201C">
        <w:rPr>
          <w:rStyle w:val="Charb"/>
          <w:rFonts w:hint="cs"/>
          <w:rtl/>
        </w:rPr>
        <w:t>آیات در این مورد فراوان</w:t>
      </w:r>
      <w:r w:rsidRPr="007E4299">
        <w:rPr>
          <w:rStyle w:val="Charb"/>
          <w:rFonts w:hint="cs"/>
          <w:rtl/>
        </w:rPr>
        <w:t xml:space="preserve"> و معلوم هستند.</w:t>
      </w:r>
    </w:p>
    <w:p w:rsidR="00835D18" w:rsidRPr="00F37743" w:rsidRDefault="00835D18" w:rsidP="009D21BF">
      <w:pPr>
        <w:pStyle w:val="a"/>
        <w:rPr>
          <w:rStyle w:val="Chard"/>
          <w:rtl/>
        </w:rPr>
      </w:pPr>
      <w:r w:rsidRPr="00F37743">
        <w:rPr>
          <w:rStyle w:val="Charb"/>
          <w:rtl/>
        </w:rPr>
        <w:t>1880</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جَابِرٍ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يَأْكُلُ أَهْلُ الجنَّةِ فِيهَا ويشْرَبُونُ</w:t>
      </w:r>
      <w:r w:rsidR="009272A6">
        <w:rPr>
          <w:rtl/>
        </w:rPr>
        <w:t>،</w:t>
      </w:r>
      <w:r w:rsidRPr="00E36729">
        <w:rPr>
          <w:rtl/>
        </w:rPr>
        <w:t xml:space="preserve"> ولا يَتَغَوَّطُونَ</w:t>
      </w:r>
      <w:r w:rsidR="009272A6">
        <w:rPr>
          <w:rtl/>
        </w:rPr>
        <w:t>،</w:t>
      </w:r>
      <w:r w:rsidRPr="00E36729">
        <w:rPr>
          <w:rtl/>
        </w:rPr>
        <w:t xml:space="preserve"> ولا يمْتَخِطُونَ</w:t>
      </w:r>
      <w:r w:rsidR="009272A6">
        <w:rPr>
          <w:rtl/>
        </w:rPr>
        <w:t>،</w:t>
      </w:r>
      <w:r w:rsidRPr="00E36729">
        <w:rPr>
          <w:rtl/>
        </w:rPr>
        <w:t xml:space="preserve"> ولا يبُولُونَ</w:t>
      </w:r>
      <w:r w:rsidR="009272A6">
        <w:rPr>
          <w:rtl/>
        </w:rPr>
        <w:t>،</w:t>
      </w:r>
      <w:r w:rsidRPr="00E36729">
        <w:rPr>
          <w:rtl/>
        </w:rPr>
        <w:t xml:space="preserve"> ولكِنْ طَعامُهُمْ ذلكَ جُشَاء كَرشْحِ المِسْكِ يُلهَمُونَ التَّسبِيح وَالتكْبِير</w:t>
      </w:r>
      <w:r w:rsidR="009272A6">
        <w:rPr>
          <w:rtl/>
        </w:rPr>
        <w:t>،</w:t>
      </w:r>
      <w:r w:rsidRPr="00E36729">
        <w:rPr>
          <w:rtl/>
        </w:rPr>
        <w:t xml:space="preserve"> كَما يُلْهَمُونَ النَّفَسَ</w:t>
      </w:r>
      <w:r w:rsidR="009272A6">
        <w:rPr>
          <w:rtl/>
        </w:rPr>
        <w:t>»</w:t>
      </w:r>
      <w:r w:rsidR="00645483" w:rsidRPr="007E4299">
        <w:rPr>
          <w:rStyle w:val="Char5"/>
          <w:rFonts w:hint="cs"/>
          <w:rtl/>
        </w:rPr>
        <w:t>»</w:t>
      </w:r>
      <w:r w:rsidRPr="00F37743">
        <w:rPr>
          <w:rStyle w:val="Chard"/>
          <w:rtl/>
        </w:rPr>
        <w:t xml:space="preserve"> رواه مسلم</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1880. </w:t>
      </w:r>
      <w:r w:rsidR="00645483" w:rsidRPr="007E4299">
        <w:rPr>
          <w:rStyle w:val="Char5"/>
          <w:rFonts w:hint="cs"/>
          <w:rtl/>
        </w:rPr>
        <w:t>«</w:t>
      </w:r>
      <w:r w:rsidRPr="006D6BB4">
        <w:rPr>
          <w:rStyle w:val="Char7"/>
          <w:rFonts w:hint="cs"/>
          <w:rtl/>
        </w:rPr>
        <w:t xml:space="preserve">از جابر </w:t>
      </w:r>
      <w:r w:rsidR="006A2C0C" w:rsidRPr="007E4299">
        <w:rPr>
          <w:rStyle w:val="Char7"/>
          <w:rFonts w:cs="CTraditional Arabic" w:hint="cs"/>
          <w:szCs w:val="28"/>
          <w:rtl/>
        </w:rPr>
        <w:t>س</w:t>
      </w:r>
      <w:r w:rsidRPr="006D6B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D6BB4">
        <w:rPr>
          <w:rStyle w:val="Char7"/>
          <w:rFonts w:hint="cs"/>
          <w:rtl/>
        </w:rPr>
        <w:t>فرمودند</w:t>
      </w:r>
      <w:r w:rsidR="009272A6" w:rsidRPr="006D6BB4">
        <w:rPr>
          <w:rStyle w:val="Char7"/>
          <w:rFonts w:hint="cs"/>
          <w:rtl/>
        </w:rPr>
        <w:t>:</w:t>
      </w:r>
      <w:r w:rsidRPr="006D6BB4">
        <w:rPr>
          <w:rStyle w:val="Char7"/>
          <w:rFonts w:hint="cs"/>
          <w:rtl/>
        </w:rPr>
        <w:t xml:space="preserve"> «اهل بهشت در بهشت می‌خورند و می‌نوشند و مدفوع و ادرار و اخلاط بینی ندارند، اما بعد از طعام آروغ می‌زنند و بوی نفس آنها مانند مشک می‌باشد، تسبیح و تکبیر به آنان الهام می‌شود (بی‌اختیار تسبیح می‌کنند)، آن‌چنان که نفس کشیدن به آنها الهام می‌گیردد (و بی‌ا</w:t>
      </w:r>
      <w:r w:rsidR="00B60F7F" w:rsidRPr="006D6BB4">
        <w:rPr>
          <w:rStyle w:val="Char7"/>
          <w:rFonts w:hint="cs"/>
          <w:rtl/>
        </w:rPr>
        <w:t>خ</w:t>
      </w:r>
      <w:r w:rsidRPr="006D6BB4">
        <w:rPr>
          <w:rStyle w:val="Char7"/>
          <w:rFonts w:hint="cs"/>
          <w:rtl/>
        </w:rPr>
        <w:t>تیار است)</w:t>
      </w:r>
      <w:r w:rsidRPr="007E4299">
        <w:rPr>
          <w:rStyle w:val="Charb"/>
          <w:rFonts w:hint="cs"/>
          <w:rtl/>
        </w:rPr>
        <w:t>»</w:t>
      </w:r>
      <w:r w:rsidR="00645483" w:rsidRPr="007E4299">
        <w:rPr>
          <w:rStyle w:val="Char5"/>
          <w:rFonts w:hint="cs"/>
          <w:rtl/>
        </w:rPr>
        <w:t>»</w:t>
      </w:r>
      <w:r w:rsidRPr="007E4299">
        <w:rPr>
          <w:rStyle w:val="FootnoteReference"/>
          <w:rFonts w:cs="IRNazli"/>
          <w:sz w:val="28"/>
          <w:szCs w:val="28"/>
          <w:rtl/>
          <w:lang w:bidi="fa-IR"/>
        </w:rPr>
        <w:footnoteReference w:id="1112"/>
      </w:r>
      <w:r w:rsidR="00657EA2">
        <w:rPr>
          <w:rStyle w:val="Charb"/>
          <w:rFonts w:hint="cs"/>
          <w:rtl/>
        </w:rPr>
        <w:t>.</w:t>
      </w:r>
    </w:p>
    <w:p w:rsidR="00835D18" w:rsidRPr="00F37743" w:rsidRDefault="00835D18" w:rsidP="00862644">
      <w:pPr>
        <w:pStyle w:val="a"/>
        <w:rPr>
          <w:rStyle w:val="Charb"/>
          <w:rtl/>
        </w:rPr>
      </w:pPr>
      <w:r w:rsidRPr="00F37743">
        <w:rPr>
          <w:rStyle w:val="Charb"/>
          <w:rtl/>
        </w:rPr>
        <w:t>1881</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قَال اللَّه تَعالَى: أَعْددْتُ لعِبادِيَ الصَّالحِينَ مَا لاَ عيْنٌ رَأَتْ</w:t>
      </w:r>
      <w:r w:rsidR="009272A6">
        <w:rPr>
          <w:rtl/>
        </w:rPr>
        <w:t>،</w:t>
      </w:r>
      <w:r w:rsidRPr="00E36729">
        <w:rPr>
          <w:rtl/>
        </w:rPr>
        <w:t xml:space="preserve"> ولاَ أُذُنٌ سَمِعتْ ولاَ خَطَرَ علَى قَلْبِ بَشَرٍ</w:t>
      </w:r>
      <w:r w:rsidR="009272A6">
        <w:rPr>
          <w:rtl/>
        </w:rPr>
        <w:t>،</w:t>
      </w:r>
      <w:r w:rsidRPr="00E36729">
        <w:rPr>
          <w:rtl/>
        </w:rPr>
        <w:t xml:space="preserve"> واقْرؤُوا إِنْ شِئتُمْ</w:t>
      </w:r>
      <w:r w:rsidR="00645483" w:rsidRPr="007E4299">
        <w:rPr>
          <w:rStyle w:val="Char5"/>
          <w:rFonts w:hint="cs"/>
          <w:rtl/>
        </w:rPr>
        <w:t>»</w:t>
      </w:r>
      <w:r w:rsidR="00645483" w:rsidRPr="00F37743">
        <w:rPr>
          <w:rStyle w:val="Charb"/>
          <w:rFonts w:hint="cs"/>
          <w:rtl/>
        </w:rPr>
        <w:t>.</w:t>
      </w:r>
      <w:r w:rsidRPr="00F37743">
        <w:rPr>
          <w:rStyle w:val="Charb"/>
          <w:rtl/>
        </w:rPr>
        <w:t xml:space="preserve"> </w:t>
      </w:r>
      <w:r w:rsidR="004A4B1F" w:rsidRPr="00E07A79">
        <w:rPr>
          <w:rStyle w:val="Char5"/>
          <w:rtl/>
        </w:rPr>
        <w:t>﴿</w:t>
      </w:r>
      <w:r w:rsidR="004A4B1F" w:rsidRPr="00E07A79">
        <w:rPr>
          <w:rStyle w:val="Char3"/>
          <w:rtl/>
        </w:rPr>
        <w:t>فَلَا تَعۡلَمُ نَفۡسٞ مَّآ أُخۡفِيَ لَهُم مِّن قُرَّةِ أَعۡيُنٖ جَزَآءَۢ بِمَا كَانُواْ يَعۡمَلُونَ١٧</w:t>
      </w:r>
      <w:r w:rsidR="004A4B1F" w:rsidRPr="00E07A79">
        <w:rPr>
          <w:rStyle w:val="Char5"/>
          <w:rFonts w:hint="cs"/>
          <w:rtl/>
        </w:rPr>
        <w:t>﴾</w:t>
      </w:r>
      <w:r w:rsidR="004A4B1F" w:rsidRPr="00F37743">
        <w:rPr>
          <w:rStyle w:val="Charb"/>
          <w:rtl/>
        </w:rPr>
        <w:t xml:space="preserve"> </w:t>
      </w:r>
      <w:r w:rsidR="004A4B1F" w:rsidRPr="00645483">
        <w:rPr>
          <w:rStyle w:val="Char4"/>
          <w:rtl/>
        </w:rPr>
        <w:t>[السجدة: 17]</w:t>
      </w:r>
      <w:r w:rsidRPr="00F37743">
        <w:rPr>
          <w:rStyle w:val="Chard"/>
          <w:rtl/>
        </w:rPr>
        <w:t xml:space="preserve"> متفقٌ عليه</w:t>
      </w:r>
      <w:r w:rsidR="009272A6" w:rsidRPr="00F37743">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1881. </w:t>
      </w:r>
      <w:r w:rsidR="00645483" w:rsidRPr="007E4299">
        <w:rPr>
          <w:rStyle w:val="Char5"/>
          <w:rFonts w:hint="cs"/>
          <w:rtl/>
        </w:rPr>
        <w:t>«</w:t>
      </w:r>
      <w:r w:rsidRPr="006D6BB4">
        <w:rPr>
          <w:rStyle w:val="Char7"/>
          <w:rFonts w:hint="cs"/>
          <w:rtl/>
        </w:rPr>
        <w:t xml:space="preserve">از ابوهریره </w:t>
      </w:r>
      <w:r w:rsidR="006A2C0C" w:rsidRPr="007E4299">
        <w:rPr>
          <w:rStyle w:val="Char7"/>
          <w:rFonts w:cs="CTraditional Arabic" w:hint="cs"/>
          <w:szCs w:val="28"/>
          <w:rtl/>
        </w:rPr>
        <w:t>س</w:t>
      </w:r>
      <w:r w:rsidRPr="006D6BB4">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6D6BB4">
        <w:rPr>
          <w:rStyle w:val="Char7"/>
          <w:rFonts w:hint="cs"/>
          <w:rtl/>
        </w:rPr>
        <w:t>فرمودند</w:t>
      </w:r>
      <w:r w:rsidR="009272A6" w:rsidRPr="006D6BB4">
        <w:rPr>
          <w:rStyle w:val="Char7"/>
          <w:rFonts w:hint="cs"/>
          <w:rtl/>
        </w:rPr>
        <w:t>:</w:t>
      </w:r>
      <w:r w:rsidRPr="006D6BB4">
        <w:rPr>
          <w:rStyle w:val="Char7"/>
          <w:rFonts w:hint="cs"/>
          <w:rtl/>
        </w:rPr>
        <w:t xml:space="preserve"> «خداوند متعال فرموده است</w:t>
      </w:r>
      <w:r w:rsidR="009272A6" w:rsidRPr="006D6BB4">
        <w:rPr>
          <w:rStyle w:val="Char7"/>
          <w:rFonts w:hint="cs"/>
          <w:rtl/>
        </w:rPr>
        <w:t>:</w:t>
      </w:r>
      <w:r w:rsidRPr="006D6BB4">
        <w:rPr>
          <w:rStyle w:val="Char7"/>
          <w:rFonts w:hint="cs"/>
          <w:rtl/>
        </w:rPr>
        <w:t xml:space="preserve"> برای بندگان صالح خودم چیزی را آماده کرده‌ام که چشم ندیده و گوش نشنیده و بر قلب بشری خیال آن خطور نکرده است و اگر خواستید این آیه را بخوانید</w:t>
      </w:r>
      <w:r w:rsidR="005C4BE7">
        <w:rPr>
          <w:rStyle w:val="Char7"/>
          <w:rFonts w:hint="cs"/>
          <w:rtl/>
          <w:lang w:val="en-US" w:bidi="fa-IR"/>
        </w:rPr>
        <w:t>»</w:t>
      </w:r>
      <w:r w:rsidR="00645483" w:rsidRPr="007E4299">
        <w:rPr>
          <w:rStyle w:val="Char5"/>
          <w:rFonts w:hint="cs"/>
          <w:rtl/>
        </w:rPr>
        <w:t>»</w:t>
      </w:r>
      <w:r w:rsidRPr="007E4299">
        <w:rPr>
          <w:rStyle w:val="FootnoteReference"/>
          <w:rFonts w:cs="IRNazli"/>
          <w:spacing w:val="-2"/>
          <w:sz w:val="28"/>
          <w:szCs w:val="28"/>
          <w:rtl/>
          <w:lang w:bidi="fa-IR"/>
        </w:rPr>
        <w:footnoteReference w:id="1113"/>
      </w:r>
      <w:r w:rsidR="00657EA2">
        <w:rPr>
          <w:rStyle w:val="Char5"/>
          <w:rFonts w:hint="cs"/>
          <w:rtl/>
        </w:rPr>
        <w:t>:</w:t>
      </w:r>
    </w:p>
    <w:p w:rsidR="003B70B7" w:rsidRPr="005B24BE" w:rsidRDefault="004A4B1F" w:rsidP="00645483">
      <w:pPr>
        <w:pStyle w:val="a5"/>
        <w:rPr>
          <w:rStyle w:val="Charb"/>
          <w:rtl/>
        </w:rPr>
      </w:pPr>
      <w:r w:rsidRPr="0091652A">
        <w:rPr>
          <w:rStyle w:val="Char5"/>
          <w:rFonts w:hint="cs"/>
          <w:rtl/>
        </w:rPr>
        <w:t>﴿</w:t>
      </w:r>
      <w:r w:rsidRPr="00E07A79">
        <w:rPr>
          <w:rStyle w:val="Char3"/>
          <w:rtl/>
        </w:rPr>
        <w:t>فَلَا تَع</w:t>
      </w:r>
      <w:r w:rsidRPr="00E07A79">
        <w:rPr>
          <w:rStyle w:val="Char3"/>
          <w:rFonts w:hint="cs"/>
          <w:rtl/>
        </w:rPr>
        <w:t>ۡلَمُ نَفۡسٞ مَّآ أُخۡفِيَ لَهُم مِّن قُرَّةِ أَعۡيُنٖ جَزَآءَۢ بِمَا كَانُواْ يَعۡمَلُونَ١٧</w:t>
      </w:r>
      <w:r w:rsidRPr="0091652A">
        <w:rPr>
          <w:rStyle w:val="Char5"/>
          <w:rFonts w:hint="cs"/>
          <w:rtl/>
        </w:rPr>
        <w:t>﴾</w:t>
      </w:r>
      <w:r w:rsidR="005B24BE" w:rsidRPr="005B24BE">
        <w:rPr>
          <w:rStyle w:val="Charb"/>
          <w:rFonts w:hint="cs"/>
          <w:rtl/>
        </w:rPr>
        <w:t>.</w:t>
      </w:r>
    </w:p>
    <w:p w:rsidR="003B70B7" w:rsidRPr="00214B27" w:rsidRDefault="003B70B7" w:rsidP="00645483">
      <w:pPr>
        <w:pStyle w:val="a3"/>
        <w:rPr>
          <w:rtl/>
        </w:rPr>
      </w:pPr>
      <w:r w:rsidRPr="007E4299">
        <w:rPr>
          <w:rStyle w:val="Char5"/>
          <w:rFonts w:hint="cs"/>
          <w:rtl/>
        </w:rPr>
        <w:t>«</w:t>
      </w:r>
      <w:r>
        <w:rPr>
          <w:rFonts w:hint="cs"/>
          <w:rtl/>
        </w:rPr>
        <w:t>و هیچ‌کس نمی‌داند که برای آنان (مؤمنان) از آن‌چه مایه‌ی نور چشم است (به پاداش کارهای نیکی که می‌کردند) چه چیزهایی آماده است</w:t>
      </w:r>
      <w:r w:rsidRPr="007E4299">
        <w:rPr>
          <w:rStyle w:val="Char5"/>
          <w:rFonts w:hint="cs"/>
          <w:rtl/>
        </w:rPr>
        <w:t>»</w:t>
      </w:r>
      <w:r w:rsidRPr="00EF04F5">
        <w:rPr>
          <w:rStyle w:val="Charb"/>
          <w:rFonts w:hint="cs"/>
          <w:rtl/>
        </w:rPr>
        <w:t>.</w:t>
      </w:r>
    </w:p>
    <w:p w:rsidR="00835D18" w:rsidRPr="00F37743" w:rsidRDefault="00835D18" w:rsidP="009D21BF">
      <w:pPr>
        <w:pStyle w:val="a"/>
        <w:rPr>
          <w:rStyle w:val="Chard"/>
          <w:rtl/>
        </w:rPr>
      </w:pPr>
      <w:r w:rsidRPr="00F37743">
        <w:rPr>
          <w:rStyle w:val="Charb"/>
          <w:rtl/>
        </w:rPr>
        <w:t>1882</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وعَنْهُ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أَوَّلُ زُمْرَةٍ يدْخُلُونَ الْجنَّةَ على صُورَةِ الْقَمرِ لَيْلَةَ الْبدْرِ</w:t>
      </w:r>
      <w:r w:rsidR="009272A6">
        <w:rPr>
          <w:rtl/>
        </w:rPr>
        <w:t>.</w:t>
      </w:r>
      <w:r w:rsidRPr="00E36729">
        <w:rPr>
          <w:rtl/>
        </w:rPr>
        <w:t xml:space="preserve"> ثُمَّ الَّذِينَ يلُونَهُمْ علَى أَشَدِّ كَوْكَبٍ دُرِّيٍّ </w:t>
      </w:r>
      <w:r w:rsidR="00B60F7F">
        <w:rPr>
          <w:rtl/>
        </w:rPr>
        <w:t>في السَّمَاءِ إِضَاءَةً</w:t>
      </w:r>
      <w:r w:rsidR="009272A6">
        <w:rPr>
          <w:rtl/>
        </w:rPr>
        <w:t>:</w:t>
      </w:r>
      <w:r w:rsidR="00B60F7F">
        <w:rPr>
          <w:rtl/>
        </w:rPr>
        <w:t xml:space="preserve"> لاَ ي</w:t>
      </w:r>
      <w:r w:rsidR="00B60F7F">
        <w:rPr>
          <w:rFonts w:hint="cs"/>
          <w:rtl/>
        </w:rPr>
        <w:t>َ</w:t>
      </w:r>
      <w:r w:rsidRPr="00E36729">
        <w:rPr>
          <w:rtl/>
        </w:rPr>
        <w:t>بولُونَ ولاَ يتَغَوَّطُونَ</w:t>
      </w:r>
      <w:r w:rsidR="009272A6">
        <w:rPr>
          <w:rtl/>
        </w:rPr>
        <w:t>،</w:t>
      </w:r>
      <w:r w:rsidRPr="00E36729">
        <w:rPr>
          <w:rtl/>
        </w:rPr>
        <w:t xml:space="preserve"> ولاَ يتْفُلُونَ</w:t>
      </w:r>
      <w:r w:rsidR="009272A6">
        <w:rPr>
          <w:rtl/>
        </w:rPr>
        <w:t>،</w:t>
      </w:r>
      <w:r w:rsidRPr="00E36729">
        <w:rPr>
          <w:rtl/>
        </w:rPr>
        <w:t xml:space="preserve"> ولاَ يمْتَخِطُون</w:t>
      </w:r>
      <w:r w:rsidR="009272A6">
        <w:rPr>
          <w:rtl/>
        </w:rPr>
        <w:t>.</w:t>
      </w:r>
      <w:r w:rsidRPr="00E36729">
        <w:rPr>
          <w:rtl/>
        </w:rPr>
        <w:t xml:space="preserve"> أمْشاطُهُمُ الذَّهَبُ</w:t>
      </w:r>
      <w:r w:rsidR="009272A6">
        <w:rPr>
          <w:rtl/>
        </w:rPr>
        <w:t>،</w:t>
      </w:r>
      <w:r w:rsidRPr="00E36729">
        <w:rPr>
          <w:rtl/>
        </w:rPr>
        <w:t xml:space="preserve"> ورشْحهُمُ المِسْكُ</w:t>
      </w:r>
      <w:r w:rsidR="009272A6">
        <w:rPr>
          <w:rtl/>
        </w:rPr>
        <w:t>،</w:t>
      </w:r>
      <w:r w:rsidRPr="00E36729">
        <w:rPr>
          <w:rtl/>
        </w:rPr>
        <w:t xml:space="preserve"> ومجامِرُهُمُ الأُلُوَّةُ</w:t>
      </w:r>
      <w:r w:rsidR="008B56DF">
        <w:rPr>
          <w:rtl/>
        </w:rPr>
        <w:t xml:space="preserve"> </w:t>
      </w:r>
      <w:r w:rsidRPr="00E36729">
        <w:rPr>
          <w:rtl/>
        </w:rPr>
        <w:t>عُودُ الطِّيبِ</w:t>
      </w:r>
      <w:r w:rsidR="008B56DF">
        <w:rPr>
          <w:rtl/>
        </w:rPr>
        <w:t xml:space="preserve"> </w:t>
      </w:r>
      <w:r w:rsidRPr="00E36729">
        <w:rPr>
          <w:rtl/>
        </w:rPr>
        <w:t>أَزْواجُهُم الْحُورُ الْعِينُ</w:t>
      </w:r>
      <w:r w:rsidR="009272A6">
        <w:rPr>
          <w:rtl/>
        </w:rPr>
        <w:t>،</w:t>
      </w:r>
      <w:r w:rsidRPr="00E36729">
        <w:rPr>
          <w:rtl/>
        </w:rPr>
        <w:t xml:space="preserve"> علَى خَلْقِ رجُلٍ واحِد</w:t>
      </w:r>
      <w:r w:rsidR="009272A6">
        <w:rPr>
          <w:rtl/>
        </w:rPr>
        <w:t>،</w:t>
      </w:r>
      <w:r w:rsidRPr="00E36729">
        <w:rPr>
          <w:rtl/>
        </w:rPr>
        <w:t xml:space="preserve"> علَى صُورَةِ أَبِيهِمْ آدم سِتُّونَ ذِراعاً في السَّماءِ</w:t>
      </w:r>
      <w:r w:rsidR="009272A6">
        <w:rPr>
          <w:rtl/>
        </w:rPr>
        <w:t>»</w:t>
      </w:r>
      <w:r w:rsidR="00645483" w:rsidRPr="007E4299">
        <w:rPr>
          <w:rStyle w:val="Char5"/>
          <w:rFonts w:hint="cs"/>
          <w:rtl/>
        </w:rPr>
        <w:t>»</w:t>
      </w:r>
      <w:r w:rsidRPr="00F37743">
        <w:rPr>
          <w:rStyle w:val="Chard"/>
          <w:rtl/>
        </w:rPr>
        <w:t xml:space="preserve"> متفقٌ عليه</w:t>
      </w:r>
      <w:r w:rsidR="009272A6" w:rsidRPr="00F37743">
        <w:rPr>
          <w:rStyle w:val="Chard"/>
          <w:rtl/>
        </w:rPr>
        <w:t>.</w:t>
      </w:r>
    </w:p>
    <w:p w:rsidR="00835D18" w:rsidRPr="00F37743" w:rsidRDefault="00835D18" w:rsidP="009D21BF">
      <w:pPr>
        <w:pStyle w:val="a"/>
        <w:rPr>
          <w:rStyle w:val="Charb"/>
          <w:rtl/>
        </w:rPr>
      </w:pPr>
      <w:r w:rsidRPr="00F37743">
        <w:rPr>
          <w:rStyle w:val="Chard"/>
          <w:rtl/>
        </w:rPr>
        <w:t>وفي روايةٍ للبُخَارِيِّ ومُسْلِمٍ</w:t>
      </w:r>
      <w:r w:rsidR="009272A6" w:rsidRPr="00F37743">
        <w:rPr>
          <w:rStyle w:val="Chard"/>
          <w:rtl/>
        </w:rPr>
        <w:t>:</w:t>
      </w:r>
      <w:r w:rsidRPr="00F37743">
        <w:rPr>
          <w:rStyle w:val="Chard"/>
          <w:rtl/>
        </w:rPr>
        <w:t xml:space="preserve"> </w:t>
      </w:r>
      <w:r w:rsidR="00F37743" w:rsidRPr="00F37743">
        <w:rPr>
          <w:rStyle w:val="Char5"/>
          <w:rtl/>
        </w:rPr>
        <w:t>«</w:t>
      </w:r>
      <w:r w:rsidRPr="00E36729">
        <w:rPr>
          <w:rtl/>
        </w:rPr>
        <w:t>آنيتُهُمْ فِيهَا الذَّهَبُ</w:t>
      </w:r>
      <w:r w:rsidR="009272A6">
        <w:rPr>
          <w:rtl/>
        </w:rPr>
        <w:t>،</w:t>
      </w:r>
      <w:r w:rsidRPr="00E36729">
        <w:rPr>
          <w:rtl/>
        </w:rPr>
        <w:t xml:space="preserve"> ورشْحُهُمْ المِسْكُ</w:t>
      </w:r>
      <w:r w:rsidR="009272A6">
        <w:rPr>
          <w:rtl/>
        </w:rPr>
        <w:t>،</w:t>
      </w:r>
      <w:r w:rsidRPr="00E36729">
        <w:rPr>
          <w:rtl/>
        </w:rPr>
        <w:t xml:space="preserve"> ولِكُلِّ واحِدٍ مِنْهُمْ زَوْجَتَانِ يُرَى مُخُّ سُوقِهما مِنْ وراءِ اللَّحْمِ مِنَ الْحُسْنِ</w:t>
      </w:r>
      <w:r w:rsidR="009272A6">
        <w:rPr>
          <w:rtl/>
        </w:rPr>
        <w:t>،</w:t>
      </w:r>
      <w:r w:rsidRPr="00E36729">
        <w:rPr>
          <w:rtl/>
        </w:rPr>
        <w:t xml:space="preserve"> لاَ اخْتِ</w:t>
      </w:r>
      <w:r w:rsidR="007E0C25">
        <w:rPr>
          <w:rtl/>
        </w:rPr>
        <w:t>لاَفَ بينَهُمْ</w:t>
      </w:r>
      <w:r w:rsidR="009272A6">
        <w:rPr>
          <w:rtl/>
        </w:rPr>
        <w:t>،</w:t>
      </w:r>
      <w:r w:rsidR="007E0C25">
        <w:rPr>
          <w:rtl/>
        </w:rPr>
        <w:t xml:space="preserve"> ولا تَبَاغُضَ</w:t>
      </w:r>
      <w:r w:rsidR="009272A6">
        <w:rPr>
          <w:rtl/>
        </w:rPr>
        <w:t>،</w:t>
      </w:r>
      <w:r w:rsidRPr="00E36729">
        <w:rPr>
          <w:rtl/>
        </w:rPr>
        <w:t xml:space="preserve"> قُلُوبهُمْ قَلْبُ رَجُلٍ واحِدٍ</w:t>
      </w:r>
      <w:r w:rsidR="009272A6">
        <w:rPr>
          <w:rtl/>
        </w:rPr>
        <w:t>،</w:t>
      </w:r>
      <w:r w:rsidRPr="00E36729">
        <w:rPr>
          <w:rtl/>
        </w:rPr>
        <w:t xml:space="preserve"> يُسَبِّحُونَ اللَّه بُكْرةَ وَعَشِيّاً</w:t>
      </w:r>
      <w:r w:rsidR="00645483" w:rsidRPr="007E4299">
        <w:rPr>
          <w:rStyle w:val="Char5"/>
          <w:rFonts w:hint="cs"/>
          <w:rtl/>
        </w:rPr>
        <w:t>»</w:t>
      </w:r>
      <w:r w:rsidR="009272A6" w:rsidRPr="00F37743">
        <w:rPr>
          <w:rStyle w:val="Charb"/>
          <w:rtl/>
        </w:rPr>
        <w:t>.</w:t>
      </w:r>
    </w:p>
    <w:p w:rsidR="00835D18" w:rsidRPr="00E36729" w:rsidRDefault="00835D18" w:rsidP="00F37743">
      <w:pPr>
        <w:pStyle w:val="af0"/>
        <w:rPr>
          <w:rtl/>
        </w:rPr>
      </w:pPr>
      <w:r w:rsidRPr="00E36729">
        <w:rPr>
          <w:rtl/>
        </w:rPr>
        <w:t>قَوْلُهُ</w:t>
      </w:r>
      <w:r w:rsidR="009272A6">
        <w:rPr>
          <w:rtl/>
        </w:rPr>
        <w:t>:</w:t>
      </w:r>
      <w:r w:rsidRPr="00E36729">
        <w:rPr>
          <w:rtl/>
        </w:rPr>
        <w:t xml:space="preserve"> </w:t>
      </w:r>
      <w:r w:rsidR="009272A6">
        <w:rPr>
          <w:rtl/>
        </w:rPr>
        <w:t>«</w:t>
      </w:r>
      <w:r w:rsidRPr="00E36729">
        <w:rPr>
          <w:rtl/>
        </w:rPr>
        <w:t>عَلَى خَلْقِ رجُلٍ واحِد</w:t>
      </w:r>
      <w:r w:rsidR="009272A6">
        <w:rPr>
          <w:rtl/>
        </w:rPr>
        <w:t>»</w:t>
      </w:r>
      <w:r w:rsidRPr="00E36729">
        <w:rPr>
          <w:rtl/>
        </w:rPr>
        <w:t xml:space="preserve"> رواهُ بَعْضُهُمْ بِفَتْحِ الخَاءِ وإِسْكَانِ اللاَّمِ</w:t>
      </w:r>
      <w:r w:rsidR="009272A6">
        <w:rPr>
          <w:rtl/>
        </w:rPr>
        <w:t>،</w:t>
      </w:r>
      <w:r w:rsidRPr="00E36729">
        <w:rPr>
          <w:rtl/>
        </w:rPr>
        <w:t xml:space="preserve"> وبعْضُهُمْ بِضَمِّهِم</w:t>
      </w:r>
      <w:r w:rsidR="00F37743">
        <w:rPr>
          <w:rFonts w:hint="cs"/>
          <w:rtl/>
        </w:rPr>
        <w:t>ـ</w:t>
      </w:r>
      <w:r w:rsidRPr="00E36729">
        <w:rPr>
          <w:rtl/>
        </w:rPr>
        <w:t>ا</w:t>
      </w:r>
      <w:r w:rsidR="009272A6">
        <w:rPr>
          <w:rtl/>
        </w:rPr>
        <w:t>،</w:t>
      </w:r>
      <w:r w:rsidRPr="00E36729">
        <w:rPr>
          <w:rtl/>
        </w:rPr>
        <w:t xml:space="preserve"> وكِلاَهُ</w:t>
      </w:r>
      <w:r w:rsidR="005C4BE7">
        <w:rPr>
          <w:rFonts w:hint="cs"/>
          <w:rtl/>
        </w:rPr>
        <w:t>ـ</w:t>
      </w:r>
      <w:r w:rsidRPr="00E36729">
        <w:rPr>
          <w:rtl/>
        </w:rPr>
        <w:t>م</w:t>
      </w:r>
      <w:r w:rsidR="005C4BE7">
        <w:rPr>
          <w:rFonts w:hint="cs"/>
          <w:rtl/>
        </w:rPr>
        <w:t>ـ</w:t>
      </w:r>
      <w:r w:rsidRPr="00E36729">
        <w:rPr>
          <w:rtl/>
        </w:rPr>
        <w:t>ا صَحِيحٌ</w:t>
      </w:r>
      <w:r w:rsidR="009272A6">
        <w:rPr>
          <w:rtl/>
        </w:rPr>
        <w:t>.</w:t>
      </w:r>
    </w:p>
    <w:p w:rsidR="003B70B7" w:rsidRPr="007E4299" w:rsidRDefault="003B70B7" w:rsidP="003B70B7">
      <w:pPr>
        <w:ind w:firstLine="284"/>
        <w:jc w:val="both"/>
        <w:rPr>
          <w:rStyle w:val="Charb"/>
          <w:rtl/>
        </w:rPr>
      </w:pPr>
      <w:r w:rsidRPr="007E4299">
        <w:rPr>
          <w:rStyle w:val="Charb"/>
          <w:rFonts w:hint="cs"/>
          <w:rtl/>
        </w:rPr>
        <w:t>1882.</w:t>
      </w:r>
      <w:r w:rsidR="005C4BE7">
        <w:rPr>
          <w:rStyle w:val="Charb"/>
          <w:rFonts w:hint="cs"/>
          <w:rtl/>
        </w:rPr>
        <w:t xml:space="preserve"> </w:t>
      </w:r>
      <w:r w:rsidR="00645483" w:rsidRPr="007E4299">
        <w:rPr>
          <w:rStyle w:val="Char5"/>
          <w:rFonts w:hint="cs"/>
          <w:rtl/>
        </w:rPr>
        <w:t>«</w:t>
      </w:r>
      <w:r w:rsidRPr="006D6BB4">
        <w:rPr>
          <w:rStyle w:val="Char7"/>
          <w:rFonts w:hint="cs"/>
          <w:rtl/>
        </w:rPr>
        <w:t xml:space="preserve">از ابوهریره </w:t>
      </w:r>
      <w:r w:rsidR="006A2C0C" w:rsidRPr="007E4299">
        <w:rPr>
          <w:rStyle w:val="Char7"/>
          <w:rFonts w:cs="CTraditional Arabic" w:hint="cs"/>
          <w:szCs w:val="28"/>
          <w:rtl/>
        </w:rPr>
        <w:t>س</w:t>
      </w:r>
      <w:r w:rsidRPr="006D6BB4">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6D6BB4">
        <w:rPr>
          <w:rStyle w:val="Char7"/>
          <w:rFonts w:hint="cs"/>
          <w:rtl/>
        </w:rPr>
        <w:t>فرمودند</w:t>
      </w:r>
      <w:r w:rsidR="009272A6" w:rsidRPr="006D6BB4">
        <w:rPr>
          <w:rStyle w:val="Char7"/>
          <w:rFonts w:hint="cs"/>
          <w:rtl/>
        </w:rPr>
        <w:t>:</w:t>
      </w:r>
      <w:r w:rsidRPr="006D6BB4">
        <w:rPr>
          <w:rStyle w:val="Char7"/>
          <w:rFonts w:hint="cs"/>
          <w:rtl/>
        </w:rPr>
        <w:t xml:space="preserve"> «نخستین گروهی که داخل بهشت می‌شوند، به صورت ماه شب چهارده هستند، سپس کسانی که پشت سر آنها وارد می‌شوند، همانند روشن‌ترین ستاره‌ی درخشنده‌ی آسمان، نورانی هستند؛ ادرار، مدفوع، تف و اخلاط بینی ندارند، شانه‌های آنها طلا و عرق</w:t>
      </w:r>
      <w:r w:rsidR="005C4BE7">
        <w:rPr>
          <w:rStyle w:val="Char7"/>
          <w:rFonts w:hint="cs"/>
          <w:rtl/>
        </w:rPr>
        <w:t>‌</w:t>
      </w:r>
      <w:r w:rsidRPr="006D6BB4">
        <w:rPr>
          <w:rStyle w:val="Char7"/>
          <w:rFonts w:hint="cs"/>
          <w:rtl/>
        </w:rPr>
        <w:t>شان مشک و بخوردادن‌هایشان از مرمر درخشان با عطر عود است، همسران آنها، سیاه چشمان درشت دیده‌اند و همه‌ی بهشتیان بر آفرینش یک مرد و بر صورت پدرشان آدم و ارتفاع</w:t>
      </w:r>
      <w:r w:rsidR="005C4BE7">
        <w:rPr>
          <w:rStyle w:val="Char7"/>
          <w:rFonts w:hint="cs"/>
          <w:rtl/>
        </w:rPr>
        <w:t>‌</w:t>
      </w:r>
      <w:r w:rsidRPr="006D6BB4">
        <w:rPr>
          <w:rStyle w:val="Char7"/>
          <w:rFonts w:hint="cs"/>
          <w:rtl/>
        </w:rPr>
        <w:t>شان شصت ذراع است</w:t>
      </w:r>
      <w:r w:rsidR="005C4BE7">
        <w:rPr>
          <w:rStyle w:val="Char7"/>
          <w:rFonts w:hint="cs"/>
          <w:rtl/>
        </w:rPr>
        <w:t>»</w:t>
      </w:r>
      <w:r w:rsidRPr="005C4BE7">
        <w:rPr>
          <w:rStyle w:val="Char5"/>
          <w:rFonts w:hint="cs"/>
          <w:rtl/>
        </w:rPr>
        <w:t>»</w:t>
      </w:r>
      <w:r w:rsidRPr="007E4299">
        <w:rPr>
          <w:rStyle w:val="FootnoteReference"/>
          <w:rFonts w:cs="IRNazli"/>
          <w:spacing w:val="-2"/>
          <w:sz w:val="28"/>
          <w:szCs w:val="28"/>
          <w:rtl/>
          <w:lang w:bidi="fa-IR"/>
        </w:rPr>
        <w:footnoteReference w:id="1114"/>
      </w:r>
      <w:r w:rsidR="00657EA2">
        <w:rPr>
          <w:rStyle w:val="Charb"/>
          <w:rFonts w:hint="cs"/>
          <w:rtl/>
        </w:rPr>
        <w:t>.</w:t>
      </w:r>
    </w:p>
    <w:p w:rsidR="003B70B7" w:rsidRPr="007E4299" w:rsidRDefault="003B70B7" w:rsidP="003B70B7">
      <w:pPr>
        <w:ind w:firstLine="284"/>
        <w:jc w:val="both"/>
        <w:rPr>
          <w:rStyle w:val="Charb"/>
          <w:rtl/>
        </w:rPr>
      </w:pPr>
      <w:r w:rsidRPr="005C4BE7">
        <w:rPr>
          <w:rStyle w:val="Charb"/>
          <w:rFonts w:hint="cs"/>
          <w:rtl/>
        </w:rPr>
        <w:t>در روایتی دیگر از بخاری و مسلم آمده است</w:t>
      </w:r>
      <w:r w:rsidR="009272A6" w:rsidRPr="005C4BE7">
        <w:rPr>
          <w:rStyle w:val="Charb"/>
          <w:rFonts w:hint="cs"/>
          <w:rtl/>
        </w:rPr>
        <w:t>:</w:t>
      </w:r>
      <w:r w:rsidRPr="006D6BB4">
        <w:rPr>
          <w:rStyle w:val="Char7"/>
          <w:rFonts w:hint="cs"/>
          <w:rtl/>
        </w:rPr>
        <w:t xml:space="preserve"> </w:t>
      </w:r>
      <w:r w:rsidRPr="005C4BE7">
        <w:rPr>
          <w:rStyle w:val="Char5"/>
          <w:rFonts w:hint="cs"/>
          <w:rtl/>
        </w:rPr>
        <w:t>«</w:t>
      </w:r>
      <w:r w:rsidRPr="006D6BB4">
        <w:rPr>
          <w:rStyle w:val="Char7"/>
          <w:rFonts w:hint="cs"/>
          <w:rtl/>
        </w:rPr>
        <w:t>ظروف آنها طلا و عرق آنها مشک است و هر یک از آنها دو زن نازک‌بدن دارند که مخ استخوان پای آنها از زیبایی از پشت گوشت دیده می‌شود؛ در بین ایشان اختلاف و کینه‌توزی نیست، دل‌هایشان با هم یکی است و صبح و شب تسبیح خدا را بر زبان دارند</w:t>
      </w:r>
      <w:r w:rsidR="00645483" w:rsidRPr="007E4299">
        <w:rPr>
          <w:rStyle w:val="Char5"/>
          <w:rFonts w:hint="cs"/>
          <w:rtl/>
        </w:rPr>
        <w:t>»</w:t>
      </w:r>
      <w:r w:rsidRPr="007E4299">
        <w:rPr>
          <w:rStyle w:val="Charb"/>
          <w:rFonts w:hint="cs"/>
          <w:rtl/>
        </w:rPr>
        <w:t>.</w:t>
      </w:r>
    </w:p>
    <w:p w:rsidR="00835D18" w:rsidRPr="00F37743" w:rsidRDefault="00835D18" w:rsidP="009D21BF">
      <w:pPr>
        <w:pStyle w:val="a"/>
        <w:rPr>
          <w:rStyle w:val="Charb"/>
          <w:rtl/>
        </w:rPr>
      </w:pPr>
      <w:r w:rsidRPr="00F37743">
        <w:rPr>
          <w:rStyle w:val="Charb"/>
          <w:rtl/>
        </w:rPr>
        <w:t>1883</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المُغِيرَةِ بْن شُعْبَة </w:t>
      </w:r>
      <w:r w:rsidR="007E4299" w:rsidRPr="007E4299">
        <w:rPr>
          <w:rFonts w:cs="CTraditional Arabic"/>
          <w:szCs w:val="28"/>
          <w:rtl/>
        </w:rPr>
        <w:t>س</w:t>
      </w:r>
      <w:r w:rsidRPr="00E36729">
        <w:rPr>
          <w:rtl/>
        </w:rPr>
        <w:t xml:space="preserve"> عنْ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سأَل مُوسَى</w:t>
      </w:r>
      <w:r w:rsidR="000A0F18">
        <w:rPr>
          <w:rtl/>
        </w:rPr>
        <w:t xml:space="preserve"> </w:t>
      </w:r>
      <w:r w:rsidR="000A0F18" w:rsidRPr="000A0F18">
        <w:rPr>
          <w:rFonts w:cs="CTraditional Arabic"/>
          <w:szCs w:val="28"/>
          <w:rtl/>
        </w:rPr>
        <w:t>ص</w:t>
      </w:r>
      <w:r w:rsidRPr="00E36729">
        <w:rPr>
          <w:rtl/>
        </w:rPr>
        <w:t xml:space="preserve"> ربَّهُ</w:t>
      </w:r>
      <w:r w:rsidR="009272A6">
        <w:rPr>
          <w:rtl/>
        </w:rPr>
        <w:t>،</w:t>
      </w:r>
      <w:r w:rsidRPr="00E36729">
        <w:rPr>
          <w:rtl/>
        </w:rPr>
        <w:t xml:space="preserve"> ما أَدْنَى أَهْلِ الْجنَّةِ مَنْزلَةً</w:t>
      </w:r>
      <w:r w:rsidR="00EA381D">
        <w:rPr>
          <w:rtl/>
        </w:rPr>
        <w:t>؟</w:t>
      </w:r>
      <w:r w:rsidRPr="00E36729">
        <w:rPr>
          <w:rtl/>
        </w:rPr>
        <w:t xml:space="preserve"> قَالَ</w:t>
      </w:r>
      <w:r w:rsidR="009272A6">
        <w:rPr>
          <w:rtl/>
        </w:rPr>
        <w:t>:</w:t>
      </w:r>
      <w:r w:rsidRPr="00E36729">
        <w:rPr>
          <w:rtl/>
        </w:rPr>
        <w:t xml:space="preserve"> هُو رَجُلٌ يجِيءُ بعْدَ ما أُدْخِل أَهْلُ الْجنَّةِ الْجَنَّةَ، فَيُقَالُ لَهُ</w:t>
      </w:r>
      <w:r w:rsidR="009272A6">
        <w:rPr>
          <w:rtl/>
        </w:rPr>
        <w:t>:</w:t>
      </w:r>
      <w:r w:rsidRPr="00E36729">
        <w:rPr>
          <w:rtl/>
        </w:rPr>
        <w:t xml:space="preserve"> ادْخِلِ الْجنَّة</w:t>
      </w:r>
      <w:r w:rsidR="009272A6">
        <w:rPr>
          <w:rtl/>
        </w:rPr>
        <w:t>.</w:t>
      </w:r>
      <w:r w:rsidRPr="00E36729">
        <w:rPr>
          <w:rtl/>
        </w:rPr>
        <w:t xml:space="preserve"> فَيقُولُ</w:t>
      </w:r>
      <w:r w:rsidR="009272A6">
        <w:rPr>
          <w:rtl/>
        </w:rPr>
        <w:t>:</w:t>
      </w:r>
      <w:r w:rsidRPr="00E36729">
        <w:rPr>
          <w:rtl/>
        </w:rPr>
        <w:t xml:space="preserve"> أَيْ رَبِّ كَيْفَ وقَدْ نَزَل النَّاسُ منَازِلَهُمْ</w:t>
      </w:r>
      <w:r w:rsidR="009272A6">
        <w:rPr>
          <w:rtl/>
        </w:rPr>
        <w:t>،</w:t>
      </w:r>
      <w:r w:rsidRPr="00E36729">
        <w:rPr>
          <w:rtl/>
        </w:rPr>
        <w:t xml:space="preserve"> وأَخَذُوا أَخَذاتِهِم</w:t>
      </w:r>
      <w:r w:rsidR="00EA381D">
        <w:rPr>
          <w:rtl/>
        </w:rPr>
        <w:t>؟</w:t>
      </w:r>
      <w:r w:rsidRPr="00E36729">
        <w:rPr>
          <w:rtl/>
        </w:rPr>
        <w:t xml:space="preserve"> فَيُقَالُ لهُ</w:t>
      </w:r>
      <w:r w:rsidR="009272A6">
        <w:rPr>
          <w:rtl/>
        </w:rPr>
        <w:t>:</w:t>
      </w:r>
      <w:r w:rsidRPr="00E36729">
        <w:rPr>
          <w:rtl/>
        </w:rPr>
        <w:t xml:space="preserve"> أَتَرضي أَنْ يكُونَ لَكَ مِثْلُ مُلْكِ مَلِكٍ مِنْ مُلُوكِ الدُّنْيا</w:t>
      </w:r>
      <w:r w:rsidR="00EA381D">
        <w:rPr>
          <w:rtl/>
        </w:rPr>
        <w:t>؟</w:t>
      </w:r>
      <w:r w:rsidRPr="00E36729">
        <w:rPr>
          <w:rtl/>
        </w:rPr>
        <w:t xml:space="preserve"> فَيقُولُ</w:t>
      </w:r>
      <w:r w:rsidR="009272A6">
        <w:rPr>
          <w:rtl/>
        </w:rPr>
        <w:t>:</w:t>
      </w:r>
      <w:r w:rsidRPr="00E36729">
        <w:rPr>
          <w:rtl/>
        </w:rPr>
        <w:t xml:space="preserve"> رضِيتُ ربِّ</w:t>
      </w:r>
      <w:r w:rsidR="009272A6">
        <w:rPr>
          <w:rtl/>
        </w:rPr>
        <w:t>،</w:t>
      </w:r>
      <w:r w:rsidRPr="00E36729">
        <w:rPr>
          <w:rtl/>
        </w:rPr>
        <w:t xml:space="preserve"> فَيقُولُ</w:t>
      </w:r>
      <w:r w:rsidR="009272A6">
        <w:rPr>
          <w:rtl/>
        </w:rPr>
        <w:t>:</w:t>
      </w:r>
      <w:r w:rsidRPr="00E36729">
        <w:rPr>
          <w:rtl/>
        </w:rPr>
        <w:t xml:space="preserve"> لَكَ ذَلِكَ ومِثْلُهُ ومِثْلُهُ ومِثْلُهُ ومِثْلُهُ</w:t>
      </w:r>
      <w:r w:rsidR="009272A6">
        <w:rPr>
          <w:rtl/>
        </w:rPr>
        <w:t>،</w:t>
      </w:r>
      <w:r w:rsidRPr="00E36729">
        <w:rPr>
          <w:rtl/>
        </w:rPr>
        <w:t xml:space="preserve"> فَيقُولُ في الْخَامِسَةِ: رضِيتُ ربِّ</w:t>
      </w:r>
      <w:r w:rsidR="009272A6">
        <w:rPr>
          <w:rtl/>
        </w:rPr>
        <w:t>،</w:t>
      </w:r>
      <w:r w:rsidRPr="00E36729">
        <w:rPr>
          <w:rtl/>
        </w:rPr>
        <w:t xml:space="preserve"> فَيَقُولُ</w:t>
      </w:r>
      <w:r w:rsidR="009272A6">
        <w:rPr>
          <w:rtl/>
        </w:rPr>
        <w:t>:</w:t>
      </w:r>
      <w:r w:rsidRPr="00E36729">
        <w:rPr>
          <w:rtl/>
        </w:rPr>
        <w:t xml:space="preserve"> هَذَا لَكَ وعشَرةُ أَمْثَالِهِ</w:t>
      </w:r>
      <w:r w:rsidR="009272A6">
        <w:rPr>
          <w:rtl/>
        </w:rPr>
        <w:t>،</w:t>
      </w:r>
      <w:r w:rsidRPr="00E36729">
        <w:rPr>
          <w:rtl/>
        </w:rPr>
        <w:t xml:space="preserve"> ولَكَ ما اشْتَهَتْ نَفْسُكَ</w:t>
      </w:r>
      <w:r w:rsidR="009272A6">
        <w:rPr>
          <w:rtl/>
        </w:rPr>
        <w:t>،</w:t>
      </w:r>
      <w:r w:rsidRPr="00E36729">
        <w:rPr>
          <w:rtl/>
        </w:rPr>
        <w:t xml:space="preserve"> ولَذَّتْ عَيْنُكَ. فَيَقُولُ</w:t>
      </w:r>
      <w:r w:rsidR="009272A6">
        <w:rPr>
          <w:rtl/>
        </w:rPr>
        <w:t>:</w:t>
      </w:r>
      <w:r w:rsidRPr="00E36729">
        <w:rPr>
          <w:rtl/>
        </w:rPr>
        <w:t xml:space="preserve"> رضِيتُ ربِّ</w:t>
      </w:r>
      <w:r w:rsidR="009272A6">
        <w:rPr>
          <w:rtl/>
        </w:rPr>
        <w:t>،</w:t>
      </w:r>
      <w:r w:rsidRPr="00E36729">
        <w:rPr>
          <w:rtl/>
        </w:rPr>
        <w:t xml:space="preserve"> قَالَ</w:t>
      </w:r>
      <w:r w:rsidR="009272A6">
        <w:rPr>
          <w:rtl/>
        </w:rPr>
        <w:t>:</w:t>
      </w:r>
      <w:r w:rsidRPr="00E36729">
        <w:rPr>
          <w:rtl/>
        </w:rPr>
        <w:t xml:space="preserve"> ربِّ فَأَعْلاَهُمْ منْزِلَةً</w:t>
      </w:r>
      <w:r w:rsidR="00EA381D">
        <w:rPr>
          <w:rtl/>
        </w:rPr>
        <w:t>؟</w:t>
      </w:r>
      <w:r w:rsidRPr="00E36729">
        <w:rPr>
          <w:rtl/>
        </w:rPr>
        <w:t xml:space="preserve"> قال</w:t>
      </w:r>
      <w:r w:rsidR="009272A6">
        <w:rPr>
          <w:rtl/>
        </w:rPr>
        <w:t>:</w:t>
      </w:r>
      <w:r w:rsidRPr="00E36729">
        <w:rPr>
          <w:rtl/>
        </w:rPr>
        <w:t xml:space="preserve"> أُولَئِك الَّذِينَ أَردْتُ</w:t>
      </w:r>
      <w:r w:rsidR="009272A6">
        <w:rPr>
          <w:rtl/>
        </w:rPr>
        <w:t>،</w:t>
      </w:r>
      <w:r w:rsidRPr="00E36729">
        <w:rPr>
          <w:rtl/>
        </w:rPr>
        <w:t xml:space="preserve"> غَرسْتُ كَرامتَهُمْ بِيدِي وخَتَ</w:t>
      </w:r>
      <w:r w:rsidR="007E0C25">
        <w:rPr>
          <w:rtl/>
        </w:rPr>
        <w:t>مْتُ علَيْهَا</w:t>
      </w:r>
      <w:r w:rsidR="009272A6">
        <w:rPr>
          <w:rtl/>
        </w:rPr>
        <w:t>،</w:t>
      </w:r>
      <w:r w:rsidR="007E0C25">
        <w:rPr>
          <w:rtl/>
        </w:rPr>
        <w:t xml:space="preserve"> فَلَمْ تَر عيْن</w:t>
      </w:r>
      <w:r w:rsidR="007E0C25">
        <w:rPr>
          <w:rFonts w:hint="cs"/>
          <w:rtl/>
        </w:rPr>
        <w:t>ٌ</w:t>
      </w:r>
      <w:r w:rsidR="009272A6">
        <w:rPr>
          <w:rtl/>
        </w:rPr>
        <w:t>،</w:t>
      </w:r>
      <w:r w:rsidRPr="00E36729">
        <w:rPr>
          <w:rtl/>
        </w:rPr>
        <w:t xml:space="preserve"> ولَمْ تَسْمعْ أُذُنٌ</w:t>
      </w:r>
      <w:r w:rsidR="009272A6">
        <w:rPr>
          <w:rtl/>
        </w:rPr>
        <w:t>،</w:t>
      </w:r>
      <w:r w:rsidRPr="00E36729">
        <w:rPr>
          <w:rtl/>
        </w:rPr>
        <w:t xml:space="preserve"> ولَمْ يخْطُرْ عَلَى قَلْبِ بشَرٍ</w:t>
      </w:r>
      <w:r w:rsidR="009272A6">
        <w:rPr>
          <w:rtl/>
        </w:rPr>
        <w:t>»</w:t>
      </w:r>
      <w:r w:rsidR="00645483" w:rsidRPr="007E4299">
        <w:rPr>
          <w:rStyle w:val="Char5"/>
          <w:rFonts w:hint="cs"/>
          <w:rtl/>
        </w:rPr>
        <w:t>»</w:t>
      </w:r>
      <w:r w:rsidRPr="00F37743">
        <w:rPr>
          <w:rStyle w:val="Chard"/>
          <w:rtl/>
        </w:rPr>
        <w:t xml:space="preserve"> رواهُ مُسْلم</w:t>
      </w:r>
      <w:r w:rsidR="009272A6" w:rsidRPr="00F37743">
        <w:rPr>
          <w:rStyle w:val="Charb"/>
          <w:rtl/>
        </w:rPr>
        <w:t>.</w:t>
      </w:r>
    </w:p>
    <w:p w:rsidR="003B70B7" w:rsidRPr="007E4299" w:rsidRDefault="003B70B7" w:rsidP="001F372A">
      <w:pPr>
        <w:ind w:firstLine="284"/>
        <w:jc w:val="both"/>
        <w:rPr>
          <w:rStyle w:val="Charb"/>
          <w:rtl/>
        </w:rPr>
      </w:pPr>
      <w:r w:rsidRPr="007E4299">
        <w:rPr>
          <w:rStyle w:val="Charb"/>
          <w:rFonts w:hint="cs"/>
          <w:rtl/>
        </w:rPr>
        <w:t xml:space="preserve">1883. </w:t>
      </w:r>
      <w:r w:rsidR="00645483" w:rsidRPr="007E4299">
        <w:rPr>
          <w:rStyle w:val="Char5"/>
          <w:rFonts w:hint="cs"/>
          <w:rtl/>
        </w:rPr>
        <w:t>«</w:t>
      </w:r>
      <w:r w:rsidRPr="006D6BB4">
        <w:rPr>
          <w:rStyle w:val="Char7"/>
          <w:rFonts w:hint="cs"/>
          <w:rtl/>
        </w:rPr>
        <w:t xml:space="preserve">از مغیره بن شعبه </w:t>
      </w:r>
      <w:r w:rsidR="006A2C0C" w:rsidRPr="007E4299">
        <w:rPr>
          <w:rStyle w:val="Char7"/>
          <w:rFonts w:cs="CTraditional Arabic" w:hint="cs"/>
          <w:szCs w:val="28"/>
          <w:rtl/>
        </w:rPr>
        <w:t>س</w:t>
      </w:r>
      <w:r w:rsidRPr="006D6BB4">
        <w:rPr>
          <w:rStyle w:val="Char7"/>
          <w:rFonts w:hint="cs"/>
          <w:rtl/>
        </w:rPr>
        <w:t xml:space="preserve"> روایت شده است که پیامبر</w:t>
      </w:r>
      <w:r w:rsidR="000A0F18" w:rsidRPr="000A0F18">
        <w:rPr>
          <w:rFonts w:cs="CTraditional Arabic" w:hint="cs"/>
          <w:spacing w:val="-2"/>
          <w:sz w:val="28"/>
          <w:szCs w:val="28"/>
          <w:rtl/>
          <w:lang w:bidi="fa-IR"/>
        </w:rPr>
        <w:t xml:space="preserve"> ص</w:t>
      </w:r>
      <w:r w:rsidRPr="007E4299">
        <w:rPr>
          <w:rStyle w:val="Charb"/>
          <w:rFonts w:hint="cs"/>
          <w:rtl/>
        </w:rPr>
        <w:t xml:space="preserve"> </w:t>
      </w:r>
      <w:r w:rsidRPr="006D6BB4">
        <w:rPr>
          <w:rStyle w:val="Char7"/>
          <w:rFonts w:hint="cs"/>
          <w:rtl/>
        </w:rPr>
        <w:t>فرمودند</w:t>
      </w:r>
      <w:r w:rsidR="009272A6" w:rsidRPr="006D6BB4">
        <w:rPr>
          <w:rStyle w:val="Char7"/>
          <w:rFonts w:hint="cs"/>
          <w:rtl/>
        </w:rPr>
        <w:t>:</w:t>
      </w:r>
      <w:r w:rsidRPr="006D6BB4">
        <w:rPr>
          <w:rStyle w:val="Char7"/>
          <w:rFonts w:hint="cs"/>
          <w:rtl/>
        </w:rPr>
        <w:t xml:space="preserve"> «موسی</w:t>
      </w:r>
      <w:r w:rsidR="006D6BB4" w:rsidRPr="001F372A">
        <w:rPr>
          <w:spacing w:val="-2"/>
          <w:sz w:val="28"/>
          <w:szCs w:val="28"/>
          <w:lang w:bidi="fa-IR"/>
        </w:rPr>
        <w:t xml:space="preserve"> </w:t>
      </w:r>
      <w:r w:rsidR="001F372A" w:rsidRPr="007E4299">
        <w:rPr>
          <w:rStyle w:val="Char7"/>
          <w:rFonts w:cs="CTraditional Arabic" w:hint="cs"/>
          <w:szCs w:val="28"/>
          <w:rtl/>
        </w:rPr>
        <w:t>÷</w:t>
      </w:r>
      <w:r w:rsidR="001F372A">
        <w:rPr>
          <w:rStyle w:val="Char7"/>
          <w:rFonts w:hint="cs"/>
          <w:rtl/>
        </w:rPr>
        <w:t xml:space="preserve"> </w:t>
      </w:r>
      <w:r w:rsidRPr="005C4BE7">
        <w:rPr>
          <w:rStyle w:val="Char7"/>
          <w:rFonts w:hint="cs"/>
          <w:spacing w:val="-4"/>
          <w:rtl/>
        </w:rPr>
        <w:t>از خداوند سئوال کرد</w:t>
      </w:r>
      <w:r w:rsidR="009272A6" w:rsidRPr="005C4BE7">
        <w:rPr>
          <w:rStyle w:val="Char7"/>
          <w:rFonts w:hint="cs"/>
          <w:spacing w:val="-4"/>
          <w:rtl/>
        </w:rPr>
        <w:t>:</w:t>
      </w:r>
      <w:r w:rsidRPr="005C4BE7">
        <w:rPr>
          <w:rStyle w:val="Char7"/>
          <w:rFonts w:hint="cs"/>
          <w:spacing w:val="-4"/>
          <w:rtl/>
        </w:rPr>
        <w:t xml:space="preserve"> پایین‌ترین اهل بهشت از لحاظ مرتبه کیست؟ فرمود</w:t>
      </w:r>
      <w:r w:rsidR="009272A6" w:rsidRPr="005C4BE7">
        <w:rPr>
          <w:rStyle w:val="Char7"/>
          <w:rFonts w:hint="cs"/>
          <w:spacing w:val="-4"/>
          <w:rtl/>
        </w:rPr>
        <w:t>:</w:t>
      </w:r>
      <w:r w:rsidRPr="005C4BE7">
        <w:rPr>
          <w:rStyle w:val="Char7"/>
          <w:rFonts w:hint="cs"/>
          <w:spacing w:val="-4"/>
          <w:rtl/>
        </w:rPr>
        <w:t xml:space="preserve"> مردی است که </w:t>
      </w:r>
      <w:r w:rsidR="001F372A" w:rsidRPr="005C4BE7">
        <w:rPr>
          <w:rStyle w:val="Char7"/>
          <w:rFonts w:cs="CTraditional Arabic" w:hint="cs"/>
          <w:spacing w:val="-4"/>
          <w:szCs w:val="28"/>
          <w:rtl/>
        </w:rPr>
        <w:t>÷</w:t>
      </w:r>
      <w:r w:rsidR="005C4BE7" w:rsidRPr="005C4BE7">
        <w:rPr>
          <w:rStyle w:val="Char7"/>
          <w:rFonts w:hint="cs"/>
          <w:rtl/>
        </w:rPr>
        <w:t xml:space="preserve"> </w:t>
      </w:r>
      <w:r w:rsidRPr="006D6BB4">
        <w:rPr>
          <w:rStyle w:val="Char7"/>
          <w:rFonts w:hint="cs"/>
          <w:rtl/>
        </w:rPr>
        <w:t>بعد از آن که اهل بهشت داخل آن شدند، می‌</w:t>
      </w:r>
      <w:r w:rsidR="00B22E8B" w:rsidRPr="006D6BB4">
        <w:rPr>
          <w:rStyle w:val="Char7"/>
          <w:rFonts w:hint="cs"/>
          <w:rtl/>
        </w:rPr>
        <w:t>آ</w:t>
      </w:r>
      <w:r w:rsidRPr="006D6BB4">
        <w:rPr>
          <w:rStyle w:val="Char7"/>
          <w:rFonts w:hint="cs"/>
          <w:rtl/>
        </w:rPr>
        <w:t>ید و به او گفته می‌شود</w:t>
      </w:r>
      <w:r w:rsidR="009272A6" w:rsidRPr="006D6BB4">
        <w:rPr>
          <w:rStyle w:val="Char7"/>
          <w:rFonts w:hint="cs"/>
          <w:rtl/>
        </w:rPr>
        <w:t>:</w:t>
      </w:r>
      <w:r w:rsidRPr="006D6BB4">
        <w:rPr>
          <w:rStyle w:val="Char7"/>
          <w:rFonts w:hint="cs"/>
          <w:rtl/>
        </w:rPr>
        <w:t xml:space="preserve"> داخل بهشت شو، می‌گوید</w:t>
      </w:r>
      <w:r w:rsidR="009272A6" w:rsidRPr="006D6BB4">
        <w:rPr>
          <w:rStyle w:val="Char7"/>
          <w:rFonts w:hint="cs"/>
          <w:rtl/>
        </w:rPr>
        <w:t>:</w:t>
      </w:r>
      <w:r w:rsidR="00684191">
        <w:rPr>
          <w:rStyle w:val="Char7"/>
          <w:rFonts w:hint="cs"/>
          <w:rtl/>
        </w:rPr>
        <w:t xml:space="preserve"> ای خدای م</w:t>
      </w:r>
      <w:r w:rsidRPr="006D6BB4">
        <w:rPr>
          <w:rStyle w:val="Char7"/>
          <w:rFonts w:hint="cs"/>
          <w:rtl/>
        </w:rPr>
        <w:t>ن! چگونه داخل شوم در حالی که مردم به منازل خود فرود آمده و عطاها و نعمت‌های خود را از تو گرفته‌اند؟ به او خطاب می‌شود</w:t>
      </w:r>
      <w:r w:rsidR="009272A6" w:rsidRPr="006D6BB4">
        <w:rPr>
          <w:rStyle w:val="Char7"/>
          <w:rFonts w:hint="cs"/>
          <w:rtl/>
        </w:rPr>
        <w:t>:</w:t>
      </w:r>
      <w:r w:rsidRPr="006D6BB4">
        <w:rPr>
          <w:rStyle w:val="Char7"/>
          <w:rFonts w:hint="cs"/>
          <w:rtl/>
        </w:rPr>
        <w:t xml:space="preserve"> آیا راضی می‌شوی که برای تو ملکی به </w:t>
      </w:r>
      <w:r w:rsidR="00562E32" w:rsidRPr="006D6BB4">
        <w:rPr>
          <w:rStyle w:val="Char7"/>
          <w:rFonts w:hint="cs"/>
          <w:rtl/>
        </w:rPr>
        <w:t>اندازه‌ی ملک یکی از پادشاهان دنی</w:t>
      </w:r>
      <w:r w:rsidRPr="006D6BB4">
        <w:rPr>
          <w:rStyle w:val="Char7"/>
          <w:rFonts w:hint="cs"/>
          <w:rtl/>
        </w:rPr>
        <w:t>ا باشد؟ می‌گوید</w:t>
      </w:r>
      <w:r w:rsidR="009272A6" w:rsidRPr="006D6BB4">
        <w:rPr>
          <w:rStyle w:val="Char7"/>
          <w:rFonts w:hint="cs"/>
          <w:rtl/>
        </w:rPr>
        <w:t>:</w:t>
      </w:r>
      <w:r w:rsidRPr="006D6BB4">
        <w:rPr>
          <w:rStyle w:val="Char7"/>
          <w:rFonts w:hint="cs"/>
          <w:rtl/>
        </w:rPr>
        <w:t xml:space="preserve"> راضی شدم، ای خدای من! بعد خداوند می‌فرماید</w:t>
      </w:r>
      <w:r w:rsidR="009272A6" w:rsidRPr="006D6BB4">
        <w:rPr>
          <w:rStyle w:val="Char7"/>
          <w:rFonts w:hint="cs"/>
          <w:rtl/>
        </w:rPr>
        <w:t>:</w:t>
      </w:r>
      <w:r w:rsidRPr="006D6BB4">
        <w:rPr>
          <w:rStyle w:val="Char7"/>
          <w:rFonts w:hint="cs"/>
          <w:rtl/>
        </w:rPr>
        <w:t xml:space="preserve"> آن و مثل آن و مثل آن و مثل آن و مثل آن برای تو باشد و در بار پنجم، او می‌گوید</w:t>
      </w:r>
      <w:r w:rsidR="009272A6" w:rsidRPr="006D6BB4">
        <w:rPr>
          <w:rStyle w:val="Char7"/>
          <w:rFonts w:hint="cs"/>
          <w:rtl/>
        </w:rPr>
        <w:t>:</w:t>
      </w:r>
      <w:r w:rsidRPr="006D6BB4">
        <w:rPr>
          <w:rStyle w:val="Char7"/>
          <w:rFonts w:hint="cs"/>
          <w:rtl/>
        </w:rPr>
        <w:t xml:space="preserve"> خدای من! راضی شدم و خداوند می‌فرماید</w:t>
      </w:r>
      <w:r w:rsidR="009272A6" w:rsidRPr="006D6BB4">
        <w:rPr>
          <w:rStyle w:val="Char7"/>
          <w:rFonts w:hint="cs"/>
          <w:rtl/>
        </w:rPr>
        <w:t>:</w:t>
      </w:r>
      <w:r w:rsidRPr="006D6BB4">
        <w:rPr>
          <w:rStyle w:val="Char7"/>
          <w:rFonts w:hint="cs"/>
          <w:rtl/>
        </w:rPr>
        <w:t xml:space="preserve"> آن و ده برابر آن برای تو باشد و هرچه نفس تو آرزو کند و چشم تو از آن لذت ببرد، از آن تو باشد، می‌گوید</w:t>
      </w:r>
      <w:r w:rsidR="009272A6" w:rsidRPr="006D6BB4">
        <w:rPr>
          <w:rStyle w:val="Char7"/>
          <w:rFonts w:hint="cs"/>
          <w:rtl/>
        </w:rPr>
        <w:t>:</w:t>
      </w:r>
      <w:r w:rsidRPr="006D6BB4">
        <w:rPr>
          <w:rStyle w:val="Char7"/>
          <w:rFonts w:hint="cs"/>
          <w:rtl/>
        </w:rPr>
        <w:t xml:space="preserve"> ای پروردگارم! راضی شدم؛ بعد موسی پرسید</w:t>
      </w:r>
      <w:r w:rsidR="009272A6" w:rsidRPr="006D6BB4">
        <w:rPr>
          <w:rStyle w:val="Char7"/>
          <w:rFonts w:hint="cs"/>
          <w:rtl/>
        </w:rPr>
        <w:t>:</w:t>
      </w:r>
      <w:r w:rsidRPr="006D6BB4">
        <w:rPr>
          <w:rStyle w:val="Char7"/>
          <w:rFonts w:hint="cs"/>
          <w:rtl/>
        </w:rPr>
        <w:t xml:space="preserve"> خدای من! بزرگ‌ترین آنها در مقام و مرتبه کیست؟ در جواب می‌فرماید</w:t>
      </w:r>
      <w:r w:rsidR="009272A6" w:rsidRPr="006D6BB4">
        <w:rPr>
          <w:rStyle w:val="Char7"/>
          <w:rFonts w:hint="cs"/>
          <w:rtl/>
        </w:rPr>
        <w:t>:</w:t>
      </w:r>
      <w:r w:rsidRPr="006D6BB4">
        <w:rPr>
          <w:rStyle w:val="Char7"/>
          <w:rFonts w:hint="cs"/>
          <w:rtl/>
        </w:rPr>
        <w:t xml:space="preserve"> آنان کسانی هستند که آنان را می‌خواهم و برگزیده‌ام، درخت کرامت و بزرگواری آنان را با دست خود کاشته و بر آن مهر زده‌ام (دیگر تغییر و فنا نخواهد</w:t>
      </w:r>
      <w:r w:rsidR="008B56DF">
        <w:rPr>
          <w:rStyle w:val="Char7"/>
          <w:rFonts w:hint="cs"/>
          <w:rtl/>
        </w:rPr>
        <w:t xml:space="preserve"> </w:t>
      </w:r>
      <w:r w:rsidRPr="006D6BB4">
        <w:rPr>
          <w:rStyle w:val="Char7"/>
          <w:rFonts w:hint="cs"/>
          <w:rtl/>
        </w:rPr>
        <w:t xml:space="preserve">داشت) و هیچ </w:t>
      </w:r>
      <w:r w:rsidRPr="005C4BE7">
        <w:rPr>
          <w:rStyle w:val="Char7"/>
          <w:rFonts w:hint="cs"/>
          <w:spacing w:val="-4"/>
          <w:rtl/>
        </w:rPr>
        <w:t>چشمی چنین کرامتی ندیده و هیچ گوشی نشنیده و بر دل هیچ بشری خطور نکرده است</w:t>
      </w:r>
      <w:r w:rsidRPr="005C4BE7">
        <w:rPr>
          <w:rStyle w:val="Charb"/>
          <w:rFonts w:hint="cs"/>
          <w:spacing w:val="-4"/>
          <w:rtl/>
        </w:rPr>
        <w:t>»</w:t>
      </w:r>
      <w:r w:rsidR="00645483" w:rsidRPr="005C4BE7">
        <w:rPr>
          <w:rStyle w:val="Char5"/>
          <w:rFonts w:hint="cs"/>
          <w:spacing w:val="-4"/>
          <w:rtl/>
        </w:rPr>
        <w:t>»</w:t>
      </w:r>
      <w:r w:rsidRPr="005C4BE7">
        <w:rPr>
          <w:rStyle w:val="FootnoteReference"/>
          <w:rFonts w:cs="IRNazli"/>
          <w:spacing w:val="-4"/>
          <w:sz w:val="28"/>
          <w:szCs w:val="28"/>
          <w:rtl/>
          <w:lang w:bidi="fa-IR"/>
        </w:rPr>
        <w:footnoteReference w:id="1115"/>
      </w:r>
      <w:r w:rsidR="00657EA2" w:rsidRPr="005C4BE7">
        <w:rPr>
          <w:rStyle w:val="Charb"/>
          <w:rFonts w:hint="cs"/>
          <w:spacing w:val="-4"/>
          <w:rtl/>
        </w:rPr>
        <w:t>.</w:t>
      </w:r>
    </w:p>
    <w:p w:rsidR="00835D18" w:rsidRPr="00F37743" w:rsidRDefault="00835D18" w:rsidP="009D21BF">
      <w:pPr>
        <w:pStyle w:val="a"/>
        <w:rPr>
          <w:rStyle w:val="Charb"/>
          <w:rtl/>
        </w:rPr>
      </w:pPr>
      <w:r w:rsidRPr="00F37743">
        <w:rPr>
          <w:rStyle w:val="Charb"/>
          <w:rtl/>
        </w:rPr>
        <w:t>1884</w:t>
      </w:r>
      <w:r w:rsidRPr="00F37743">
        <w:rPr>
          <w:rStyle w:val="Charb"/>
          <w:rFonts w:hint="cs"/>
          <w:rtl/>
        </w:rPr>
        <w:t>-</w:t>
      </w:r>
      <w:r w:rsidRPr="00F37743">
        <w:rPr>
          <w:rStyle w:val="Charb"/>
          <w:rtl/>
        </w:rPr>
        <w:softHyphen/>
        <w:t xml:space="preserve"> </w:t>
      </w:r>
      <w:r w:rsidR="00645483" w:rsidRPr="007E4299">
        <w:rPr>
          <w:rStyle w:val="Char5"/>
          <w:rFonts w:hint="cs"/>
          <w:rtl/>
        </w:rPr>
        <w:t>«</w:t>
      </w:r>
      <w:r w:rsidRPr="00E36729">
        <w:rPr>
          <w:rtl/>
        </w:rPr>
        <w:t xml:space="preserve">وعن ابْنِ مسْعُودٍ </w:t>
      </w:r>
      <w:r w:rsidR="007E4299" w:rsidRPr="007E4299">
        <w:rPr>
          <w:rFonts w:cs="CTraditional Arabic"/>
          <w:szCs w:val="28"/>
          <w:rtl/>
        </w:rPr>
        <w:t>س</w:t>
      </w:r>
      <w:r w:rsidRPr="00E36729">
        <w:rPr>
          <w:rtl/>
        </w:rPr>
        <w:t xml:space="preserve"> قال</w:t>
      </w:r>
      <w:r w:rsidR="009272A6">
        <w:rPr>
          <w:rtl/>
        </w:rPr>
        <w:t>:</w:t>
      </w:r>
      <w:r w:rsidRPr="00E36729">
        <w:rPr>
          <w:rtl/>
        </w:rPr>
        <w:t xml:space="preserve"> قَال رسُولُ اللَّهِ</w:t>
      </w:r>
      <w:r w:rsidR="000A0F18">
        <w:rPr>
          <w:rtl/>
        </w:rPr>
        <w:t xml:space="preserve"> </w:t>
      </w:r>
      <w:r w:rsidR="000A0F18" w:rsidRPr="000A0F18">
        <w:rPr>
          <w:rFonts w:cs="CTraditional Arabic"/>
          <w:szCs w:val="28"/>
          <w:rtl/>
        </w:rPr>
        <w:t>ص</w:t>
      </w:r>
      <w:r w:rsidR="009272A6">
        <w:rPr>
          <w:rtl/>
        </w:rPr>
        <w:t>:</w:t>
      </w:r>
      <w:r w:rsidRPr="00E36729">
        <w:rPr>
          <w:rtl/>
        </w:rPr>
        <w:t xml:space="preserve"> </w:t>
      </w:r>
      <w:r w:rsidR="009272A6">
        <w:rPr>
          <w:rtl/>
        </w:rPr>
        <w:t>«</w:t>
      </w:r>
      <w:r w:rsidRPr="00E36729">
        <w:rPr>
          <w:rtl/>
        </w:rPr>
        <w:t>إِنِّي لأَعْلَمُ آخِرَ أَهْل النَّار خُرُوجاً مِنهَا</w:t>
      </w:r>
      <w:r w:rsidR="009272A6">
        <w:rPr>
          <w:rtl/>
        </w:rPr>
        <w:t>،</w:t>
      </w:r>
      <w:r w:rsidRPr="00E36729">
        <w:rPr>
          <w:rtl/>
        </w:rPr>
        <w:t xml:space="preserve"> وَآخِرَ أَهْل الْجنَّةِ دُخُولاً الْجنَّة</w:t>
      </w:r>
      <w:r w:rsidR="009272A6">
        <w:rPr>
          <w:rtl/>
        </w:rPr>
        <w:t>.</w:t>
      </w:r>
      <w:r w:rsidRPr="00E36729">
        <w:rPr>
          <w:rtl/>
        </w:rPr>
        <w:t xml:space="preserve"> رجُلٌ يخْرُجُ مِنَ النَّارِ حبْواً</w:t>
      </w:r>
      <w:r w:rsidR="009272A6">
        <w:rPr>
          <w:rtl/>
        </w:rPr>
        <w:t>،</w:t>
      </w:r>
      <w:r w:rsidRPr="00E36729">
        <w:rPr>
          <w:rtl/>
        </w:rPr>
        <w:t xml:space="preserve"> فَيقُولُ اللَّه </w:t>
      </w:r>
      <w:r w:rsidR="007E4299" w:rsidRPr="007E4299">
        <w:rPr>
          <w:rFonts w:cs="CTraditional Arabic"/>
          <w:szCs w:val="28"/>
          <w:rtl/>
        </w:rPr>
        <w:t>ﻷ</w:t>
      </w:r>
      <w:r w:rsidRPr="00E36729">
        <w:rPr>
          <w:rtl/>
        </w:rPr>
        <w:t xml:space="preserve"> لَهُ</w:t>
      </w:r>
      <w:r w:rsidR="009272A6">
        <w:rPr>
          <w:rtl/>
        </w:rPr>
        <w:t>:</w:t>
      </w:r>
      <w:r w:rsidRPr="00E36729">
        <w:rPr>
          <w:rtl/>
        </w:rPr>
        <w:t xml:space="preserve"> اذْهَبْ فَادخُلِ الْجنَّةَ</w:t>
      </w:r>
      <w:r w:rsidR="009272A6">
        <w:rPr>
          <w:rtl/>
        </w:rPr>
        <w:t>،</w:t>
      </w:r>
      <w:r w:rsidRPr="00E36729">
        <w:rPr>
          <w:rtl/>
        </w:rPr>
        <w:t xml:space="preserve"> فَيأْتِيهَا</w:t>
      </w:r>
      <w:r w:rsidR="009272A6">
        <w:rPr>
          <w:rtl/>
        </w:rPr>
        <w:t>،</w:t>
      </w:r>
      <w:r w:rsidRPr="00E36729">
        <w:rPr>
          <w:rtl/>
        </w:rPr>
        <w:t xml:space="preserve"> فيُخيَّلُ إِلَيْهِ أَنَّهَا مَلأَى</w:t>
      </w:r>
      <w:r w:rsidR="009272A6">
        <w:rPr>
          <w:rtl/>
        </w:rPr>
        <w:t>،</w:t>
      </w:r>
      <w:r w:rsidRPr="00E36729">
        <w:rPr>
          <w:rtl/>
        </w:rPr>
        <w:t xml:space="preserve"> فيَرْجِعُ</w:t>
      </w:r>
      <w:r w:rsidR="009272A6">
        <w:rPr>
          <w:rtl/>
        </w:rPr>
        <w:t>،</w:t>
      </w:r>
      <w:r w:rsidRPr="00E36729">
        <w:rPr>
          <w:rtl/>
        </w:rPr>
        <w:t xml:space="preserve"> فَيقُولُ</w:t>
      </w:r>
      <w:r w:rsidR="009272A6">
        <w:rPr>
          <w:rtl/>
        </w:rPr>
        <w:t>:</w:t>
      </w:r>
      <w:r w:rsidRPr="00E36729">
        <w:rPr>
          <w:rtl/>
        </w:rPr>
        <w:t xml:space="preserve"> ياربِّ وجدْتُهَا مَلأى</w:t>
      </w:r>
      <w:r w:rsidR="009272A6">
        <w:rPr>
          <w:rtl/>
        </w:rPr>
        <w:t>،</w:t>
      </w:r>
      <w:r w:rsidRPr="00E36729">
        <w:rPr>
          <w:rtl/>
        </w:rPr>
        <w:t xml:space="preserve"> يَقُولُ اللَّه </w:t>
      </w:r>
      <w:r w:rsidR="007E4299" w:rsidRPr="007E4299">
        <w:rPr>
          <w:rFonts w:cs="CTraditional Arabic"/>
          <w:szCs w:val="28"/>
          <w:rtl/>
        </w:rPr>
        <w:t>ﻷ</w:t>
      </w:r>
      <w:r w:rsidRPr="00E36729">
        <w:rPr>
          <w:rtl/>
        </w:rPr>
        <w:t xml:space="preserve"> لهُ</w:t>
      </w:r>
      <w:r w:rsidR="009272A6">
        <w:rPr>
          <w:rtl/>
        </w:rPr>
        <w:t>:</w:t>
      </w:r>
      <w:r w:rsidRPr="00E36729">
        <w:rPr>
          <w:rtl/>
        </w:rPr>
        <w:t xml:space="preserve"> اذْهَبْ فَادْخُلِ الجنَّةَ</w:t>
      </w:r>
      <w:r w:rsidR="009272A6">
        <w:rPr>
          <w:rtl/>
        </w:rPr>
        <w:t>،</w:t>
      </w:r>
      <w:r w:rsidRPr="00E36729">
        <w:rPr>
          <w:rtl/>
        </w:rPr>
        <w:t xml:space="preserve"> فيأْتِيها</w:t>
      </w:r>
      <w:r w:rsidR="009272A6">
        <w:rPr>
          <w:rtl/>
        </w:rPr>
        <w:t>،</w:t>
      </w:r>
      <w:r w:rsidRPr="00E36729">
        <w:rPr>
          <w:rtl/>
        </w:rPr>
        <w:t xml:space="preserve"> فَيُخَيَّل إِلَيْهِ أَنَّهَا ملأى</w:t>
      </w:r>
      <w:r w:rsidR="009272A6">
        <w:rPr>
          <w:rtl/>
        </w:rPr>
        <w:t>،</w:t>
      </w:r>
      <w:r w:rsidRPr="00E36729">
        <w:rPr>
          <w:rtl/>
        </w:rPr>
        <w:t xml:space="preserve"> فَيرْجِعُ</w:t>
      </w:r>
      <w:r w:rsidR="009272A6">
        <w:rPr>
          <w:rtl/>
        </w:rPr>
        <w:t>.</w:t>
      </w:r>
      <w:r w:rsidRPr="00E36729">
        <w:rPr>
          <w:rtl/>
        </w:rPr>
        <w:t xml:space="preserve"> فيَقُولُ</w:t>
      </w:r>
      <w:r w:rsidR="009272A6">
        <w:rPr>
          <w:rtl/>
        </w:rPr>
        <w:t>:</w:t>
      </w:r>
      <w:r w:rsidRPr="00E36729">
        <w:rPr>
          <w:rtl/>
        </w:rPr>
        <w:t xml:space="preserve"> ياربِّ وجدْتُهَا مَلأى</w:t>
      </w:r>
      <w:r w:rsidR="009272A6">
        <w:rPr>
          <w:rtl/>
        </w:rPr>
        <w:t>،</w:t>
      </w:r>
      <w:r w:rsidRPr="00E36729">
        <w:rPr>
          <w:rtl/>
        </w:rPr>
        <w:t xml:space="preserve"> فَيقُولُ اللَّه </w:t>
      </w:r>
      <w:r w:rsidR="007E4299" w:rsidRPr="007E4299">
        <w:rPr>
          <w:rFonts w:cs="CTraditional Arabic"/>
          <w:szCs w:val="28"/>
          <w:rtl/>
        </w:rPr>
        <w:t>ﻷ</w:t>
      </w:r>
      <w:r w:rsidRPr="00E36729">
        <w:rPr>
          <w:rtl/>
        </w:rPr>
        <w:t xml:space="preserve"> لهُ</w:t>
      </w:r>
      <w:r w:rsidR="009272A6">
        <w:rPr>
          <w:rtl/>
        </w:rPr>
        <w:t>:</w:t>
      </w:r>
      <w:r w:rsidRPr="00E36729">
        <w:rPr>
          <w:rtl/>
        </w:rPr>
        <w:t xml:space="preserve"> اذْهَبْ فَادْخُلِ الْجَنَّةَ</w:t>
      </w:r>
      <w:r w:rsidR="009272A6">
        <w:rPr>
          <w:rtl/>
        </w:rPr>
        <w:t>.</w:t>
      </w:r>
      <w:r w:rsidRPr="00E36729">
        <w:rPr>
          <w:rtl/>
        </w:rPr>
        <w:t xml:space="preserve"> فإِنَّ لَكَ مِثْلَ الدُّنْيا وعشَرةَ أَمْثَالِها</w:t>
      </w:r>
      <w:r w:rsidR="009272A6">
        <w:rPr>
          <w:rtl/>
        </w:rPr>
        <w:t>،</w:t>
      </w:r>
      <w:r w:rsidRPr="00E36729">
        <w:rPr>
          <w:rtl/>
        </w:rPr>
        <w:t xml:space="preserve"> أَوْ إِنَّ لَكَ مِثْل عَشرَةِ أَمْثَالِ الدُّنْيا</w:t>
      </w:r>
      <w:r w:rsidR="009272A6">
        <w:rPr>
          <w:rtl/>
        </w:rPr>
        <w:t>،</w:t>
      </w:r>
      <w:r w:rsidRPr="00E36729">
        <w:rPr>
          <w:rtl/>
        </w:rPr>
        <w:t xml:space="preserve"> فَيقُولُ</w:t>
      </w:r>
      <w:r w:rsidR="009272A6">
        <w:rPr>
          <w:rtl/>
        </w:rPr>
        <w:t>:</w:t>
      </w:r>
      <w:r w:rsidRPr="00E36729">
        <w:rPr>
          <w:rtl/>
        </w:rPr>
        <w:t xml:space="preserve"> أَتَسْخَرُ بِي</w:t>
      </w:r>
      <w:r w:rsidR="009272A6">
        <w:rPr>
          <w:rtl/>
        </w:rPr>
        <w:t>،</w:t>
      </w:r>
      <w:r w:rsidRPr="00E36729">
        <w:rPr>
          <w:rtl/>
        </w:rPr>
        <w:t xml:space="preserve"> أَوَ أَتَضحكُ بِي وأَنْتَ ال</w:t>
      </w:r>
      <w:r w:rsidR="00F37743">
        <w:rPr>
          <w:rFonts w:hint="cs"/>
          <w:rtl/>
        </w:rPr>
        <w:t>ـ</w:t>
      </w:r>
      <w:r w:rsidRPr="00E36729">
        <w:rPr>
          <w:rtl/>
        </w:rPr>
        <w:t>ملِكُ</w:t>
      </w:r>
      <w:r w:rsidR="009272A6">
        <w:rPr>
          <w:rtl/>
        </w:rPr>
        <w:t>»</w:t>
      </w:r>
      <w:r w:rsidRPr="00E36729">
        <w:rPr>
          <w:rtl/>
        </w:rPr>
        <w:t xml:space="preserve"> قَال</w:t>
      </w:r>
      <w:r w:rsidR="009272A6">
        <w:rPr>
          <w:rtl/>
        </w:rPr>
        <w:t>:</w:t>
      </w:r>
      <w:r w:rsidRPr="00E36729">
        <w:rPr>
          <w:rtl/>
        </w:rPr>
        <w:t xml:space="preserve"> فَلَقَدْ رأَيْتُ رَسُول اللَّهِ</w:t>
      </w:r>
      <w:r w:rsidR="000A0F18">
        <w:rPr>
          <w:rtl/>
        </w:rPr>
        <w:t xml:space="preserve"> </w:t>
      </w:r>
      <w:r w:rsidR="000A0F18" w:rsidRPr="000A0F18">
        <w:rPr>
          <w:rFonts w:cs="CTraditional Arabic"/>
          <w:szCs w:val="28"/>
          <w:rtl/>
        </w:rPr>
        <w:t>ص</w:t>
      </w:r>
      <w:r w:rsidRPr="00E36729">
        <w:rPr>
          <w:rtl/>
        </w:rPr>
        <w:t xml:space="preserve"> ضَحِكَ حَتَّى بدت نَوَاجذُهُ فَكَانَ يقُولُ</w:t>
      </w:r>
      <w:r w:rsidR="009272A6">
        <w:rPr>
          <w:rtl/>
        </w:rPr>
        <w:t>:</w:t>
      </w:r>
      <w:r w:rsidRPr="00E36729">
        <w:rPr>
          <w:rtl/>
        </w:rPr>
        <w:t xml:space="preserve"> </w:t>
      </w:r>
      <w:r w:rsidR="009272A6">
        <w:rPr>
          <w:rtl/>
        </w:rPr>
        <w:t>«</w:t>
      </w:r>
      <w:r w:rsidRPr="00E36729">
        <w:rPr>
          <w:rtl/>
        </w:rPr>
        <w:t>ذَلِكَ أَدْنَى أَهْلِ الْجَنَّةِ منْزِلَةً</w:t>
      </w:r>
      <w:r w:rsidR="009272A6">
        <w:rPr>
          <w:rtl/>
        </w:rPr>
        <w:t>»</w:t>
      </w:r>
      <w:r w:rsidR="00645483" w:rsidRPr="007E4299">
        <w:rPr>
          <w:rStyle w:val="Char5"/>
          <w:rFonts w:hint="cs"/>
          <w:rtl/>
        </w:rPr>
        <w:t>»</w:t>
      </w:r>
      <w:r w:rsidRPr="00F37743">
        <w:rPr>
          <w:rStyle w:val="Chard"/>
          <w:rtl/>
        </w:rPr>
        <w:t xml:space="preserve"> متفقٌ عليه</w:t>
      </w:r>
      <w:r w:rsidR="009272A6" w:rsidRPr="00F37743">
        <w:rPr>
          <w:rStyle w:val="Charb"/>
          <w:rtl/>
        </w:rPr>
        <w:t>.</w:t>
      </w:r>
    </w:p>
    <w:p w:rsidR="003B70B7" w:rsidRPr="007E4299" w:rsidRDefault="003B70B7" w:rsidP="00C520EB">
      <w:pPr>
        <w:ind w:firstLine="284"/>
        <w:jc w:val="both"/>
        <w:rPr>
          <w:rStyle w:val="Charb"/>
          <w:rtl/>
        </w:rPr>
      </w:pPr>
      <w:r w:rsidRPr="007E4299">
        <w:rPr>
          <w:rStyle w:val="Charb"/>
          <w:rFonts w:hint="cs"/>
          <w:rtl/>
        </w:rPr>
        <w:t xml:space="preserve">1884. </w:t>
      </w:r>
      <w:r w:rsidR="00645483" w:rsidRPr="007E4299">
        <w:rPr>
          <w:rStyle w:val="Char5"/>
          <w:rFonts w:hint="cs"/>
          <w:rtl/>
        </w:rPr>
        <w:t>«</w:t>
      </w:r>
      <w:r w:rsidRPr="001F372A">
        <w:rPr>
          <w:rStyle w:val="Char7"/>
          <w:rFonts w:hint="cs"/>
          <w:rtl/>
        </w:rPr>
        <w:t xml:space="preserve">از ابن مسعود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«من آخرین نفر اهل دوزخ را که از آن خارج می‌شود و آخرین کسی را که داخل بهشت می‌گردد، می‌دانم و می‌شناسم و آن مردی است که از آتش در حالت چهار دست و پا رفتن خارج می‌شود، خداوند </w:t>
      </w:r>
      <w:r w:rsidR="007E4299" w:rsidRPr="007E4299">
        <w:rPr>
          <w:rStyle w:val="Char7"/>
          <w:rFonts w:cs="CTraditional Arabic" w:hint="cs"/>
          <w:szCs w:val="28"/>
          <w:rtl/>
        </w:rPr>
        <w:t>ﻷ</w:t>
      </w:r>
      <w:r w:rsidRPr="001F372A">
        <w:rPr>
          <w:rStyle w:val="Char7"/>
          <w:rFonts w:hint="cs"/>
          <w:rtl/>
        </w:rPr>
        <w:t xml:space="preserve"> به او می‌گوید</w:t>
      </w:r>
      <w:r w:rsidR="009272A6" w:rsidRPr="001F372A">
        <w:rPr>
          <w:rStyle w:val="Char7"/>
          <w:rFonts w:hint="cs"/>
          <w:rtl/>
        </w:rPr>
        <w:t>:</w:t>
      </w:r>
      <w:r w:rsidRPr="001F372A">
        <w:rPr>
          <w:rStyle w:val="Char7"/>
          <w:rFonts w:hint="cs"/>
          <w:rtl/>
        </w:rPr>
        <w:t xml:space="preserve"> برو داخل بهشت شو و او نزدیک بهشت می‌رود و خیال می‌کند که پر است، می‌گوید</w:t>
      </w:r>
      <w:r w:rsidR="009272A6" w:rsidRPr="001F372A">
        <w:rPr>
          <w:rStyle w:val="Char7"/>
          <w:rFonts w:hint="cs"/>
          <w:rtl/>
        </w:rPr>
        <w:t>:</w:t>
      </w:r>
      <w:r w:rsidRPr="001F372A">
        <w:rPr>
          <w:rStyle w:val="Char7"/>
          <w:rFonts w:hint="cs"/>
          <w:rtl/>
        </w:rPr>
        <w:t xml:space="preserve"> خدایا! بهشت را دیدم، پر است، خداوند می‌فرماید</w:t>
      </w:r>
      <w:r w:rsidR="009272A6" w:rsidRPr="001F372A">
        <w:rPr>
          <w:rStyle w:val="Char7"/>
          <w:rFonts w:hint="cs"/>
          <w:rtl/>
        </w:rPr>
        <w:t>:</w:t>
      </w:r>
      <w:r w:rsidRPr="001F372A">
        <w:rPr>
          <w:rStyle w:val="Char7"/>
          <w:rFonts w:hint="cs"/>
          <w:rtl/>
        </w:rPr>
        <w:t xml:space="preserve"> برو داخل بهشت شو، او باز آن‌جا می‌رود و تصور می‌کند که پر است و جا ندارد، برمی‌گردد و می‌گوید</w:t>
      </w:r>
      <w:r w:rsidR="009272A6" w:rsidRPr="001F372A">
        <w:rPr>
          <w:rStyle w:val="Char7"/>
          <w:rFonts w:hint="cs"/>
          <w:rtl/>
        </w:rPr>
        <w:t>:</w:t>
      </w:r>
      <w:r w:rsidRPr="001F372A">
        <w:rPr>
          <w:rStyle w:val="Char7"/>
          <w:rFonts w:hint="cs"/>
          <w:rtl/>
        </w:rPr>
        <w:t xml:space="preserve"> خداوندا! بهشت را دیدم، پر است! خداوند باز می‌فرماید</w:t>
      </w:r>
      <w:r w:rsidR="009272A6" w:rsidRPr="001F372A">
        <w:rPr>
          <w:rStyle w:val="Char7"/>
          <w:rFonts w:hint="cs"/>
          <w:rtl/>
        </w:rPr>
        <w:t>:</w:t>
      </w:r>
      <w:r w:rsidRPr="001F372A">
        <w:rPr>
          <w:rStyle w:val="Char7"/>
          <w:rFonts w:hint="cs"/>
          <w:rtl/>
        </w:rPr>
        <w:t xml:space="preserve"> برو و داخل بهشت شو، زیرا برای تو به اندازه‌ی دنیا و بلکه ده برابر آن جای هست ـ یا</w:t>
      </w:r>
      <w:r w:rsidR="009272A6" w:rsidRPr="001F372A">
        <w:rPr>
          <w:rStyle w:val="Char7"/>
          <w:rFonts w:hint="cs"/>
          <w:rtl/>
        </w:rPr>
        <w:t>:</w:t>
      </w:r>
      <w:r w:rsidRPr="001F372A">
        <w:rPr>
          <w:rStyle w:val="Char7"/>
          <w:rFonts w:hint="cs"/>
          <w:rtl/>
        </w:rPr>
        <w:t xml:space="preserve"> تو ده برابر دنیا </w:t>
      </w:r>
      <w:r w:rsidR="00573929" w:rsidRPr="001F372A">
        <w:rPr>
          <w:rStyle w:val="Char7"/>
          <w:rFonts w:hint="cs"/>
          <w:rtl/>
        </w:rPr>
        <w:t>از</w:t>
      </w:r>
      <w:r w:rsidRPr="001F372A">
        <w:rPr>
          <w:rStyle w:val="Char7"/>
          <w:rFonts w:hint="cs"/>
          <w:rtl/>
        </w:rPr>
        <w:t xml:space="preserve"> بهشت سهم داری ـ عرض می‌کند</w:t>
      </w:r>
      <w:r w:rsidR="009272A6" w:rsidRPr="001F372A">
        <w:rPr>
          <w:rStyle w:val="Char7"/>
          <w:rFonts w:hint="cs"/>
          <w:rtl/>
        </w:rPr>
        <w:t>:</w:t>
      </w:r>
      <w:r w:rsidRPr="001F372A">
        <w:rPr>
          <w:rStyle w:val="Char7"/>
          <w:rFonts w:hint="cs"/>
          <w:rtl/>
        </w:rPr>
        <w:t xml:space="preserve"> آیا مرا مسخره می‌کنی ـ یا</w:t>
      </w:r>
      <w:r w:rsidR="009272A6" w:rsidRPr="001F372A">
        <w:rPr>
          <w:rStyle w:val="Char7"/>
          <w:rFonts w:hint="cs"/>
          <w:rtl/>
        </w:rPr>
        <w:t>:</w:t>
      </w:r>
      <w:r w:rsidRPr="001F372A">
        <w:rPr>
          <w:rStyle w:val="Char7"/>
          <w:rFonts w:hint="cs"/>
          <w:rtl/>
        </w:rPr>
        <w:t xml:space="preserve"> آیا به من می‌خندی ـ در صورتی که تو پادشاه و صاحب اختیاری؟» ا</w:t>
      </w:r>
      <w:r w:rsidR="00C520EB" w:rsidRPr="001F372A">
        <w:rPr>
          <w:rStyle w:val="Char7"/>
          <w:rFonts w:hint="cs"/>
          <w:rtl/>
        </w:rPr>
        <w:t>ب</w:t>
      </w:r>
      <w:r w:rsidRPr="001F372A">
        <w:rPr>
          <w:rStyle w:val="Char7"/>
          <w:rFonts w:hint="cs"/>
          <w:rtl/>
        </w:rPr>
        <w:t>ن مسعود</w:t>
      </w:r>
      <w:r w:rsidR="006A2C0C" w:rsidRPr="007E4299">
        <w:rPr>
          <w:rStyle w:val="Char7"/>
          <w:rFonts w:cs="CTraditional Arabic" w:hint="cs"/>
          <w:szCs w:val="28"/>
          <w:rtl/>
        </w:rPr>
        <w:t xml:space="preserve"> س</w:t>
      </w:r>
      <w:r w:rsidRPr="001F372A">
        <w:rPr>
          <w:rStyle w:val="Char7"/>
          <w:rFonts w:hint="cs"/>
          <w:rtl/>
        </w:rPr>
        <w:t xml:space="preserve"> می‌گوید</w:t>
      </w:r>
      <w:r w:rsidR="009272A6" w:rsidRPr="001F372A">
        <w:rPr>
          <w:rStyle w:val="Char7"/>
          <w:rFonts w:hint="cs"/>
          <w:rtl/>
        </w:rPr>
        <w:t>:</w:t>
      </w:r>
      <w:r w:rsidRPr="001F372A">
        <w:rPr>
          <w:rStyle w:val="Char7"/>
          <w:rFonts w:hint="cs"/>
          <w:rtl/>
        </w:rPr>
        <w:t xml:space="preserve"> در این هنگام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را دیدم که خندید به طوری که دندان‌هایش ظاهر شد و می‌فرمود</w:t>
      </w:r>
      <w:r w:rsidR="009272A6" w:rsidRPr="001F372A">
        <w:rPr>
          <w:rStyle w:val="Char7"/>
          <w:rFonts w:hint="cs"/>
          <w:rtl/>
        </w:rPr>
        <w:t>:</w:t>
      </w:r>
      <w:r w:rsidRPr="001F372A">
        <w:rPr>
          <w:rStyle w:val="Char7"/>
          <w:rFonts w:hint="cs"/>
          <w:rtl/>
        </w:rPr>
        <w:t xml:space="preserve"> «این پایین‌ترین اهل بهشت از لحاظ درجه و مقام است</w:t>
      </w:r>
      <w:r w:rsidRPr="007E4299">
        <w:rPr>
          <w:rStyle w:val="Charb"/>
          <w:rFonts w:hint="cs"/>
          <w:rtl/>
        </w:rPr>
        <w:t>»</w:t>
      </w:r>
      <w:r w:rsidR="00645483" w:rsidRPr="007E4299">
        <w:rPr>
          <w:rStyle w:val="Char5"/>
          <w:rFonts w:hint="cs"/>
          <w:rtl/>
        </w:rPr>
        <w:t>»</w:t>
      </w:r>
      <w:r w:rsidRPr="007E4299">
        <w:rPr>
          <w:rStyle w:val="FootnoteReference"/>
          <w:rFonts w:cs="IRNazli"/>
          <w:spacing w:val="-2"/>
          <w:sz w:val="28"/>
          <w:szCs w:val="28"/>
          <w:rtl/>
          <w:lang w:bidi="fa-IR"/>
        </w:rPr>
        <w:footnoteReference w:id="1116"/>
      </w:r>
      <w:r w:rsidR="00657EA2">
        <w:rPr>
          <w:rStyle w:val="Charb"/>
          <w:rFonts w:hint="cs"/>
          <w:rtl/>
        </w:rPr>
        <w:t>.</w:t>
      </w:r>
    </w:p>
    <w:p w:rsidR="00835D18" w:rsidRPr="00F37743" w:rsidRDefault="00835D18" w:rsidP="009D21BF">
      <w:pPr>
        <w:pStyle w:val="a"/>
        <w:rPr>
          <w:rStyle w:val="Charb"/>
          <w:rtl/>
        </w:rPr>
      </w:pPr>
      <w:r w:rsidRPr="00F37743">
        <w:rPr>
          <w:rStyle w:val="Charb"/>
          <w:rtl/>
        </w:rPr>
        <w:t>1885</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أَبي مُوسَى </w:t>
      </w:r>
      <w:r w:rsidR="007E4299" w:rsidRPr="007E4299">
        <w:rPr>
          <w:rFonts w:cs="CTraditional Arabic"/>
          <w:szCs w:val="28"/>
          <w:rtl/>
        </w:rPr>
        <w:t>س</w:t>
      </w:r>
      <w:r w:rsidRPr="00E36729">
        <w:rPr>
          <w:rtl/>
        </w:rPr>
        <w:t xml:space="preserve"> أَنَّ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للْمُؤْمِنِ في الْجَنَّةِ لَخَيْمةً مِنْ لُؤْلُؤةٍ وَاحِدةٍ مُجوَّفَةٍ طُولُهَا في السَّماءِ سِتُّونَ ميلاً</w:t>
      </w:r>
      <w:r w:rsidR="009272A6">
        <w:rPr>
          <w:rtl/>
        </w:rPr>
        <w:t>.</w:t>
      </w:r>
      <w:r w:rsidRPr="00E36729">
        <w:rPr>
          <w:rtl/>
        </w:rPr>
        <w:t xml:space="preserve"> للْمُؤْمِنِ فِيهَا أَهْلُونَ</w:t>
      </w:r>
      <w:r w:rsidR="009272A6">
        <w:rPr>
          <w:rtl/>
        </w:rPr>
        <w:t>،</w:t>
      </w:r>
      <w:r w:rsidRPr="00E36729">
        <w:rPr>
          <w:rtl/>
        </w:rPr>
        <w:t xml:space="preserve"> يَطُوفُ عَلَيْهِمُ المُؤْمِنُ فَلاَ يَرى بعْضُهُمْ بَعْضاً»</w:t>
      </w:r>
      <w:r w:rsidR="00645483" w:rsidRPr="007E4299">
        <w:rPr>
          <w:rStyle w:val="Char5"/>
          <w:rFonts w:hint="cs"/>
          <w:rtl/>
        </w:rPr>
        <w:t>»</w:t>
      </w:r>
      <w:r w:rsidR="009272A6" w:rsidRPr="00F37743">
        <w:rPr>
          <w:rStyle w:val="Charb"/>
          <w:rtl/>
        </w:rPr>
        <w:t>.</w:t>
      </w:r>
    </w:p>
    <w:p w:rsidR="00835D18" w:rsidRPr="00E36729" w:rsidRDefault="00835D18" w:rsidP="00F37743">
      <w:pPr>
        <w:pStyle w:val="af0"/>
        <w:rPr>
          <w:rtl/>
        </w:rPr>
      </w:pPr>
      <w:r w:rsidRPr="00E36729">
        <w:rPr>
          <w:rFonts w:hint="cs"/>
          <w:rtl/>
        </w:rPr>
        <w:t>متَّفقٌ</w:t>
      </w:r>
      <w:r w:rsidRPr="00E36729">
        <w:rPr>
          <w:rtl/>
        </w:rPr>
        <w:t xml:space="preserve"> </w:t>
      </w:r>
      <w:r w:rsidRPr="00E36729">
        <w:rPr>
          <w:rFonts w:hint="cs"/>
          <w:rtl/>
        </w:rPr>
        <w:t>علَيْهِ</w:t>
      </w:r>
      <w:r w:rsidR="009272A6">
        <w:rPr>
          <w:rtl/>
        </w:rPr>
        <w:t>:</w:t>
      </w:r>
      <w:r w:rsidRPr="00E36729">
        <w:rPr>
          <w:rtl/>
        </w:rPr>
        <w:t xml:space="preserve"> </w:t>
      </w:r>
      <w:r w:rsidR="009272A6">
        <w:rPr>
          <w:rtl/>
        </w:rPr>
        <w:t>«</w:t>
      </w:r>
      <w:r w:rsidRPr="00E36729">
        <w:rPr>
          <w:rtl/>
        </w:rPr>
        <w:t>ال</w:t>
      </w:r>
      <w:r w:rsidR="005C4BE7">
        <w:rPr>
          <w:rFonts w:hint="cs"/>
          <w:rtl/>
        </w:rPr>
        <w:t>ـ</w:t>
      </w:r>
      <w:r w:rsidRPr="00E36729">
        <w:rPr>
          <w:rtl/>
        </w:rPr>
        <w:t>مِيلُ</w:t>
      </w:r>
      <w:r w:rsidR="009272A6">
        <w:rPr>
          <w:rtl/>
        </w:rPr>
        <w:t>»</w:t>
      </w:r>
      <w:r w:rsidRPr="00E36729">
        <w:rPr>
          <w:rtl/>
        </w:rPr>
        <w:t xml:space="preserve"> سِتَّة آلافِ ذِرَاعٍ</w:t>
      </w:r>
      <w:r w:rsidR="009272A6">
        <w:rPr>
          <w:rtl/>
        </w:rPr>
        <w:t>.</w:t>
      </w:r>
    </w:p>
    <w:p w:rsidR="003B70B7" w:rsidRPr="007E4299" w:rsidRDefault="003B70B7" w:rsidP="003B70B7">
      <w:pPr>
        <w:ind w:firstLine="284"/>
        <w:jc w:val="both"/>
        <w:rPr>
          <w:rStyle w:val="Charb"/>
          <w:rtl/>
        </w:rPr>
      </w:pPr>
      <w:r w:rsidRPr="007E4299">
        <w:rPr>
          <w:rStyle w:val="Charb"/>
          <w:rFonts w:hint="cs"/>
          <w:rtl/>
        </w:rPr>
        <w:t xml:space="preserve">1885. </w:t>
      </w:r>
      <w:r w:rsidR="00645483" w:rsidRPr="007E4299">
        <w:rPr>
          <w:rStyle w:val="Char5"/>
          <w:rFonts w:hint="cs"/>
          <w:rtl/>
        </w:rPr>
        <w:t>«</w:t>
      </w:r>
      <w:r w:rsidRPr="001F372A">
        <w:rPr>
          <w:rStyle w:val="Char7"/>
          <w:rFonts w:hint="cs"/>
          <w:rtl/>
        </w:rPr>
        <w:t xml:space="preserve">از ابوموسی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«مؤمن در جنت خیمه‌ای از یک مروارید میان تهی دارد که ارتفاعش شصت میل بلند است و مؤمن در آن، اهل و خانواده و زنانی دارد که شخص مؤمن پیش همه‌ی آنها می‌رود و هیچ‌کدام از آنان زنان دیگر را نمی‌بینند</w:t>
      </w:r>
      <w:r w:rsidRPr="007E4299">
        <w:rPr>
          <w:rStyle w:val="Charb"/>
          <w:rFonts w:hint="cs"/>
          <w:rtl/>
        </w:rPr>
        <w:t>»</w:t>
      </w:r>
      <w:r w:rsidR="00645483" w:rsidRPr="007E4299">
        <w:rPr>
          <w:rStyle w:val="Char5"/>
          <w:rFonts w:hint="cs"/>
          <w:rtl/>
        </w:rPr>
        <w:t>»</w:t>
      </w:r>
      <w:r w:rsidRPr="007E4299">
        <w:rPr>
          <w:rStyle w:val="FootnoteReference"/>
          <w:rFonts w:cs="IRNazli"/>
          <w:spacing w:val="-2"/>
          <w:sz w:val="28"/>
          <w:szCs w:val="28"/>
          <w:rtl/>
          <w:lang w:bidi="fa-IR"/>
        </w:rPr>
        <w:footnoteReference w:id="1117"/>
      </w:r>
      <w:r w:rsidR="00657EA2">
        <w:rPr>
          <w:rStyle w:val="Charb"/>
          <w:rFonts w:hint="cs"/>
          <w:rtl/>
        </w:rPr>
        <w:t>.</w:t>
      </w:r>
    </w:p>
    <w:p w:rsidR="00835D18" w:rsidRPr="00F37743" w:rsidRDefault="00835D18" w:rsidP="009D21BF">
      <w:pPr>
        <w:pStyle w:val="a"/>
        <w:rPr>
          <w:rStyle w:val="Charb"/>
          <w:rtl/>
        </w:rPr>
      </w:pPr>
      <w:r w:rsidRPr="00F37743">
        <w:rPr>
          <w:rStyle w:val="Charb"/>
          <w:rtl/>
        </w:rPr>
        <w:t>1886</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في الْجنَّةِ لَشَجرَةً يسِيرُ الرَّاكِبُ الْجوادَ المُضَمَّرَ السَّرِيعَ ماِئَةَ سنَةٍ مَا يَقْطَعُهَا</w:t>
      </w:r>
      <w:r w:rsidR="009272A6">
        <w:rPr>
          <w:rtl/>
        </w:rPr>
        <w:t>»</w:t>
      </w:r>
      <w:r w:rsidR="00F37743" w:rsidRPr="00F37743">
        <w:rPr>
          <w:rStyle w:val="Char5"/>
          <w:rtl/>
        </w:rPr>
        <w:t>»</w:t>
      </w:r>
      <w:r w:rsidRPr="00F37743">
        <w:rPr>
          <w:rStyle w:val="Chard"/>
          <w:rtl/>
        </w:rPr>
        <w:t xml:space="preserve"> متفقٌ عليه</w:t>
      </w:r>
      <w:r w:rsidR="009272A6" w:rsidRPr="00F37743">
        <w:rPr>
          <w:rStyle w:val="Charb"/>
          <w:rtl/>
        </w:rPr>
        <w:t>.</w:t>
      </w:r>
    </w:p>
    <w:p w:rsidR="00835D18" w:rsidRPr="005C4BE7" w:rsidRDefault="00835D18" w:rsidP="009D21BF">
      <w:pPr>
        <w:pStyle w:val="a"/>
        <w:rPr>
          <w:rStyle w:val="Charb"/>
          <w:rtl/>
        </w:rPr>
      </w:pPr>
      <w:r w:rsidRPr="00F37743">
        <w:rPr>
          <w:rStyle w:val="Chard"/>
          <w:rtl/>
        </w:rPr>
        <w:t xml:space="preserve">وَرَوَياهُ في </w:t>
      </w:r>
      <w:r w:rsidR="009272A6" w:rsidRPr="00F37743">
        <w:rPr>
          <w:rStyle w:val="Chard"/>
          <w:rtl/>
        </w:rPr>
        <w:t>«</w:t>
      </w:r>
      <w:r w:rsidRPr="00F37743">
        <w:rPr>
          <w:rStyle w:val="Chard"/>
          <w:rtl/>
        </w:rPr>
        <w:t>الصَّحِيحَيْنِ</w:t>
      </w:r>
      <w:r w:rsidR="009272A6" w:rsidRPr="00F37743">
        <w:rPr>
          <w:rStyle w:val="Chard"/>
          <w:rtl/>
        </w:rPr>
        <w:t>»</w:t>
      </w:r>
      <w:r w:rsidRPr="00F37743">
        <w:rPr>
          <w:rStyle w:val="Chard"/>
          <w:rtl/>
        </w:rPr>
        <w:t xml:space="preserve"> أَيْضاً مِنْ روَايَةِ أَبِي هُريْرَةَ </w:t>
      </w:r>
      <w:r w:rsidR="007E4299" w:rsidRPr="007E4299">
        <w:rPr>
          <w:rFonts w:cs="CTraditional Arabic"/>
          <w:szCs w:val="28"/>
          <w:rtl/>
        </w:rPr>
        <w:t>س</w:t>
      </w:r>
      <w:r w:rsidRPr="00F37743">
        <w:rPr>
          <w:rStyle w:val="Chard"/>
          <w:rtl/>
        </w:rPr>
        <w:t xml:space="preserve"> قالَ</w:t>
      </w:r>
      <w:r w:rsidR="009272A6" w:rsidRPr="00F37743">
        <w:rPr>
          <w:rStyle w:val="Chard"/>
          <w:rtl/>
        </w:rPr>
        <w:t>:</w:t>
      </w:r>
      <w:r w:rsidRPr="00F37743">
        <w:rPr>
          <w:rStyle w:val="Chard"/>
          <w:rtl/>
        </w:rPr>
        <w:t xml:space="preserve"> </w:t>
      </w:r>
      <w:r w:rsidR="009272A6" w:rsidRPr="005C4BE7">
        <w:rPr>
          <w:rStyle w:val="Char5"/>
          <w:rtl/>
        </w:rPr>
        <w:t>«</w:t>
      </w:r>
      <w:r w:rsidRPr="005C4BE7">
        <w:rPr>
          <w:rtl/>
        </w:rPr>
        <w:t>يَسِيرُ الرَّاكِبُ في ظِلِّهَا ماِئَةَ سَنَةٍ مَا يَقْطَعُهَا</w:t>
      </w:r>
      <w:r w:rsidR="009272A6" w:rsidRPr="005C4BE7">
        <w:rPr>
          <w:rStyle w:val="Char5"/>
          <w:rtl/>
        </w:rPr>
        <w:t>»</w:t>
      </w:r>
      <w:r w:rsidR="009272A6" w:rsidRPr="005C4BE7">
        <w:rPr>
          <w:rStyle w:val="Charb"/>
          <w:rtl/>
        </w:rPr>
        <w:t>.</w:t>
      </w:r>
    </w:p>
    <w:p w:rsidR="003B70B7" w:rsidRPr="007E4299" w:rsidRDefault="003B70B7" w:rsidP="003B70B7">
      <w:pPr>
        <w:ind w:firstLine="284"/>
        <w:jc w:val="both"/>
        <w:rPr>
          <w:rStyle w:val="Charb"/>
          <w:rtl/>
        </w:rPr>
      </w:pPr>
      <w:r w:rsidRPr="007E4299">
        <w:rPr>
          <w:rStyle w:val="Charb"/>
          <w:rFonts w:hint="cs"/>
          <w:rtl/>
        </w:rPr>
        <w:t>1886</w:t>
      </w:r>
      <w:r w:rsidRPr="005C4BE7">
        <w:rPr>
          <w:rStyle w:val="Charb"/>
          <w:rFonts w:hint="cs"/>
          <w:rtl/>
        </w:rPr>
        <w:t xml:space="preserve">. </w:t>
      </w:r>
      <w:r w:rsidR="00645483" w:rsidRPr="005C4BE7">
        <w:rPr>
          <w:rStyle w:val="Char5"/>
          <w:rFonts w:hint="cs"/>
          <w:spacing w:val="0"/>
          <w:rtl/>
        </w:rPr>
        <w:t>«</w:t>
      </w:r>
      <w:r w:rsidRPr="005C4BE7">
        <w:rPr>
          <w:rStyle w:val="Char7"/>
          <w:rFonts w:hint="cs"/>
          <w:rtl/>
        </w:rPr>
        <w:t xml:space="preserve">از ابوسعید خدری </w:t>
      </w:r>
      <w:r w:rsidR="006A2C0C" w:rsidRPr="005C4BE7">
        <w:rPr>
          <w:rStyle w:val="Char7"/>
          <w:rFonts w:cs="CTraditional Arabic" w:hint="cs"/>
          <w:szCs w:val="28"/>
          <w:rtl/>
        </w:rPr>
        <w:t>س</w:t>
      </w:r>
      <w:r w:rsidRPr="005C4BE7">
        <w:rPr>
          <w:rStyle w:val="Char7"/>
          <w:rFonts w:hint="cs"/>
          <w:rtl/>
        </w:rPr>
        <w:t xml:space="preserve"> روایت شده است که پیامبر</w:t>
      </w:r>
      <w:r w:rsidR="000A0F18" w:rsidRPr="005C4BE7">
        <w:rPr>
          <w:rFonts w:cs="CTraditional Arabic" w:hint="cs"/>
          <w:sz w:val="28"/>
          <w:szCs w:val="28"/>
          <w:rtl/>
          <w:lang w:bidi="fa-IR"/>
        </w:rPr>
        <w:t xml:space="preserve"> ص</w:t>
      </w:r>
      <w:r w:rsidRPr="005C4BE7">
        <w:rPr>
          <w:rStyle w:val="Charb"/>
          <w:rFonts w:hint="cs"/>
          <w:rtl/>
        </w:rPr>
        <w:t xml:space="preserve"> </w:t>
      </w:r>
      <w:r w:rsidRPr="005C4BE7">
        <w:rPr>
          <w:rStyle w:val="Char7"/>
          <w:rFonts w:hint="cs"/>
          <w:rtl/>
        </w:rPr>
        <w:t>فرمودند</w:t>
      </w:r>
      <w:r w:rsidR="009272A6" w:rsidRPr="005C4BE7">
        <w:rPr>
          <w:rStyle w:val="Char7"/>
          <w:rFonts w:hint="cs"/>
          <w:rtl/>
        </w:rPr>
        <w:t>:</w:t>
      </w:r>
      <w:r w:rsidRPr="005C4BE7">
        <w:rPr>
          <w:rStyle w:val="Char7"/>
          <w:rFonts w:hint="cs"/>
          <w:rtl/>
        </w:rPr>
        <w:t xml:space="preserve"> «در بهشت درختی وجود دارد که سوارکار بر اسب لاغر سریع، صد سال می‌دود؛ و مسافت آن را نمی‌پیماید</w:t>
      </w:r>
      <w:r w:rsidRPr="005C4BE7">
        <w:rPr>
          <w:rStyle w:val="Charb"/>
          <w:rFonts w:hint="cs"/>
          <w:rtl/>
        </w:rPr>
        <w:t>»</w:t>
      </w:r>
      <w:r w:rsidR="00645483" w:rsidRPr="005C4BE7">
        <w:rPr>
          <w:rStyle w:val="Char5"/>
          <w:rFonts w:hint="cs"/>
          <w:spacing w:val="0"/>
          <w:rtl/>
        </w:rPr>
        <w:t>»</w:t>
      </w:r>
      <w:r w:rsidRPr="005C4BE7">
        <w:rPr>
          <w:rStyle w:val="FootnoteReference"/>
          <w:rFonts w:cs="IRNazli"/>
          <w:sz w:val="28"/>
          <w:szCs w:val="28"/>
          <w:rtl/>
          <w:lang w:bidi="fa-IR"/>
        </w:rPr>
        <w:footnoteReference w:id="1118"/>
      </w:r>
      <w:r w:rsidR="00657EA2" w:rsidRPr="005C4BE7">
        <w:rPr>
          <w:rStyle w:val="Charb"/>
          <w:rFonts w:hint="cs"/>
          <w:rtl/>
        </w:rPr>
        <w:t>.</w:t>
      </w:r>
    </w:p>
    <w:p w:rsidR="003B70B7" w:rsidRPr="007E4299" w:rsidRDefault="003B70B7" w:rsidP="003B70B7">
      <w:pPr>
        <w:ind w:firstLine="284"/>
        <w:jc w:val="both"/>
        <w:rPr>
          <w:rStyle w:val="Charb"/>
          <w:rtl/>
        </w:rPr>
      </w:pPr>
      <w:r w:rsidRPr="007E4299">
        <w:rPr>
          <w:rStyle w:val="Charb"/>
          <w:rFonts w:hint="cs"/>
          <w:rtl/>
        </w:rPr>
        <w:t xml:space="preserve">و بخاری و مسلم در صحیحین از ابوهریره </w:t>
      </w:r>
      <w:r w:rsidR="006A2C0C" w:rsidRPr="007E4299">
        <w:rPr>
          <w:rFonts w:cs="CTraditional Arabic" w:hint="cs"/>
          <w:sz w:val="28"/>
          <w:szCs w:val="28"/>
          <w:rtl/>
          <w:lang w:bidi="fa-IR"/>
        </w:rPr>
        <w:t>س</w:t>
      </w:r>
      <w:r w:rsidRPr="007E4299">
        <w:rPr>
          <w:rStyle w:val="Charb"/>
          <w:rFonts w:hint="cs"/>
          <w:rtl/>
        </w:rPr>
        <w:t xml:space="preserve"> روایت کرده‌اند</w:t>
      </w:r>
      <w:r w:rsidR="009272A6" w:rsidRPr="007E4299">
        <w:rPr>
          <w:rStyle w:val="Charb"/>
          <w:rFonts w:hint="cs"/>
          <w:rtl/>
        </w:rPr>
        <w:t>:</w:t>
      </w:r>
      <w:r w:rsidRPr="007E4299">
        <w:rPr>
          <w:rStyle w:val="Charb"/>
          <w:rFonts w:hint="cs"/>
          <w:rtl/>
        </w:rPr>
        <w:t xml:space="preserve"> </w:t>
      </w:r>
      <w:r w:rsidRPr="005C4BE7">
        <w:rPr>
          <w:rStyle w:val="Char5"/>
          <w:rFonts w:hint="cs"/>
          <w:rtl/>
        </w:rPr>
        <w:t>«</w:t>
      </w:r>
      <w:r w:rsidRPr="005C4BE7">
        <w:rPr>
          <w:rStyle w:val="Char7"/>
          <w:rFonts w:hint="cs"/>
          <w:rtl/>
        </w:rPr>
        <w:t>سوار در سایه‌ی آن صد سال راه می‌رود و آن را نمی‌پیماید</w:t>
      </w:r>
      <w:r w:rsidRPr="005C4BE7">
        <w:rPr>
          <w:rStyle w:val="Char5"/>
          <w:rFonts w:hint="cs"/>
          <w:rtl/>
        </w:rPr>
        <w:t>»</w:t>
      </w:r>
      <w:r w:rsidRPr="007E4299">
        <w:rPr>
          <w:rStyle w:val="FootnoteReference"/>
          <w:rFonts w:cs="IRNazli"/>
          <w:spacing w:val="-2"/>
          <w:sz w:val="28"/>
          <w:szCs w:val="28"/>
          <w:rtl/>
          <w:lang w:bidi="fa-IR"/>
        </w:rPr>
        <w:footnoteReference w:id="1119"/>
      </w:r>
      <w:r w:rsidR="00657EA2">
        <w:rPr>
          <w:rStyle w:val="Charb"/>
          <w:rFonts w:hint="cs"/>
          <w:rtl/>
        </w:rPr>
        <w:t>.</w:t>
      </w:r>
    </w:p>
    <w:p w:rsidR="00835D18" w:rsidRPr="00F37743" w:rsidRDefault="00835D18" w:rsidP="009D21BF">
      <w:pPr>
        <w:pStyle w:val="a"/>
        <w:rPr>
          <w:rStyle w:val="Chard"/>
          <w:rtl/>
        </w:rPr>
      </w:pPr>
      <w:r w:rsidRPr="00F37743">
        <w:rPr>
          <w:rStyle w:val="Charb"/>
          <w:rtl/>
        </w:rPr>
        <w:t>1887</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وَعَنْهُ عَن النَّبِيِّ</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أَهْلَ الْجنَّةِ لَيَتَرَاءُوْنَ أَهْلَ الْغُرَفِ مِنْ فَوْقِهِمْ كَمَا ت</w:t>
      </w:r>
      <w:r w:rsidR="00677E89">
        <w:rPr>
          <w:rtl/>
        </w:rPr>
        <w:t>َتَرَاءَوْنَ الكَوْكَبَ الدُّرّ</w:t>
      </w:r>
      <w:r w:rsidR="00677E89">
        <w:rPr>
          <w:rFonts w:hint="cs"/>
          <w:rtl/>
        </w:rPr>
        <w:t>ِ</w:t>
      </w:r>
      <w:r w:rsidRPr="00E36729">
        <w:rPr>
          <w:rtl/>
        </w:rPr>
        <w:t>يَّ الْغَابِرَ في الأُفُقِ مِنَ ال</w:t>
      </w:r>
      <w:r w:rsidR="00F37743">
        <w:rPr>
          <w:rFonts w:hint="cs"/>
          <w:rtl/>
        </w:rPr>
        <w:t>ـ</w:t>
      </w:r>
      <w:r w:rsidRPr="00E36729">
        <w:rPr>
          <w:rtl/>
        </w:rPr>
        <w:t>مشْرِقِ أَوِ المَغْربِ ل</w:t>
      </w:r>
      <w:r w:rsidR="00AF5FD7">
        <w:rPr>
          <w:rFonts w:hint="cs"/>
          <w:rtl/>
        </w:rPr>
        <w:t>ِ</w:t>
      </w:r>
      <w:r w:rsidRPr="00E36729">
        <w:rPr>
          <w:rtl/>
        </w:rPr>
        <w:t>تَفَاضُلِ ما بَيْنَهُمْ</w:t>
      </w:r>
      <w:r w:rsidR="009272A6">
        <w:rPr>
          <w:rtl/>
        </w:rPr>
        <w:t>»</w:t>
      </w:r>
      <w:r w:rsidRPr="00E36729">
        <w:rPr>
          <w:rtl/>
        </w:rPr>
        <w:t xml:space="preserve"> قَالُوا</w:t>
      </w:r>
      <w:r w:rsidR="009272A6">
        <w:rPr>
          <w:rtl/>
        </w:rPr>
        <w:t>:</w:t>
      </w:r>
      <w:r w:rsidRPr="00E36729">
        <w:rPr>
          <w:rtl/>
        </w:rPr>
        <w:t xml:space="preserve"> يَا رَسُولَ اللَّه</w:t>
      </w:r>
      <w:r w:rsidR="009272A6">
        <w:rPr>
          <w:rtl/>
        </w:rPr>
        <w:t>،</w:t>
      </w:r>
      <w:r w:rsidRPr="00E36729">
        <w:rPr>
          <w:rtl/>
        </w:rPr>
        <w:t xml:space="preserve"> تلْكَ مَنَازلُ الأَنْبِيَاءِ لاَ يبْلُغُهَا غَيْرُهُمْ</w:t>
      </w:r>
      <w:r w:rsidR="00EA381D">
        <w:rPr>
          <w:rtl/>
        </w:rPr>
        <w:t>؟</w:t>
      </w:r>
      <w:r w:rsidRPr="00E36729">
        <w:rPr>
          <w:rtl/>
        </w:rPr>
        <w:t xml:space="preserve"> قَالَ</w:t>
      </w:r>
      <w:r w:rsidR="009272A6">
        <w:rPr>
          <w:rtl/>
        </w:rPr>
        <w:t>:</w:t>
      </w:r>
      <w:r w:rsidRPr="00E36729">
        <w:rPr>
          <w:rtl/>
        </w:rPr>
        <w:t xml:space="preserve"> </w:t>
      </w:r>
      <w:r w:rsidR="009272A6">
        <w:rPr>
          <w:rtl/>
        </w:rPr>
        <w:t>«</w:t>
      </w:r>
      <w:r w:rsidRPr="00E36729">
        <w:rPr>
          <w:rtl/>
        </w:rPr>
        <w:t>بلَى وَالَّذِي نَفْسِي بِيَدِهِ رجَالٌ أَمَنُوا بِاللَّهِ وصَدَّقُوا المُرْسلِينَ</w:t>
      </w:r>
      <w:r w:rsidR="009272A6">
        <w:rPr>
          <w:rtl/>
        </w:rPr>
        <w:t>»</w:t>
      </w:r>
      <w:r w:rsidR="00645483"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AF5FD7">
      <w:pPr>
        <w:ind w:firstLine="284"/>
        <w:jc w:val="both"/>
        <w:rPr>
          <w:rStyle w:val="Charb"/>
          <w:rtl/>
        </w:rPr>
      </w:pPr>
      <w:r w:rsidRPr="007E4299">
        <w:rPr>
          <w:rStyle w:val="Charb"/>
          <w:rFonts w:hint="cs"/>
          <w:rtl/>
        </w:rPr>
        <w:t xml:space="preserve">1887. </w:t>
      </w:r>
      <w:r w:rsidR="00645483" w:rsidRPr="007E4299">
        <w:rPr>
          <w:rStyle w:val="Char5"/>
          <w:rFonts w:hint="cs"/>
          <w:rtl/>
        </w:rPr>
        <w:t>«</w:t>
      </w:r>
      <w:r w:rsidRPr="001F372A">
        <w:rPr>
          <w:rStyle w:val="Char7"/>
          <w:rFonts w:hint="cs"/>
          <w:rtl/>
        </w:rPr>
        <w:t xml:space="preserve">از ابوسعید خدری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«اهل بهشت، ساکنان غرفه‌های بالای سر خود را نگاه می‌کنند، همان‌گونه که شما ستاره‌ی درخشان سیار را از مشرق و مغرب در افق می‌بینید و این به واسطه‌ی فرق بین درجات ایشان است»، گفتند</w:t>
      </w:r>
      <w:r w:rsidR="009272A6" w:rsidRPr="001F372A">
        <w:rPr>
          <w:rStyle w:val="Char7"/>
          <w:rFonts w:hint="cs"/>
          <w:rtl/>
        </w:rPr>
        <w:t>:</w:t>
      </w:r>
      <w:r w:rsidRPr="001F372A">
        <w:rPr>
          <w:rStyle w:val="Char7"/>
          <w:rFonts w:hint="cs"/>
          <w:rtl/>
        </w:rPr>
        <w:t xml:space="preserve"> ای رسول خدا! آنها منازل پیامبران خداست که کسی بدانها نمی‌رسد، فرمودند</w:t>
      </w:r>
      <w:r w:rsidR="009272A6" w:rsidRPr="001F372A">
        <w:rPr>
          <w:rStyle w:val="Char7"/>
          <w:rFonts w:hint="cs"/>
          <w:rtl/>
        </w:rPr>
        <w:t>:</w:t>
      </w:r>
      <w:r w:rsidRPr="001F372A">
        <w:rPr>
          <w:rStyle w:val="Char7"/>
          <w:rFonts w:hint="cs"/>
          <w:rtl/>
        </w:rPr>
        <w:t xml:space="preserve"> «بله، سوگند به کسی که </w:t>
      </w:r>
      <w:r w:rsidR="00AF5FD7" w:rsidRPr="001F372A">
        <w:rPr>
          <w:rStyle w:val="Char7"/>
          <w:rFonts w:hint="cs"/>
          <w:rtl/>
        </w:rPr>
        <w:t>جان</w:t>
      </w:r>
      <w:r w:rsidRPr="001F372A">
        <w:rPr>
          <w:rStyle w:val="Char7"/>
          <w:rFonts w:hint="cs"/>
          <w:rtl/>
        </w:rPr>
        <w:t xml:space="preserve"> من در دست اوست، آنها مردانی هستندکه به خدا ایمان آورده و پیامبران مرسل را تصدیق کرده‌اند</w:t>
      </w:r>
      <w:r w:rsidRPr="007E4299">
        <w:rPr>
          <w:rStyle w:val="Charb"/>
          <w:rFonts w:hint="cs"/>
          <w:rtl/>
        </w:rPr>
        <w:t>»</w:t>
      </w:r>
      <w:r w:rsidR="00645483" w:rsidRPr="007E4299">
        <w:rPr>
          <w:rStyle w:val="Char5"/>
          <w:rFonts w:hint="cs"/>
          <w:rtl/>
        </w:rPr>
        <w:t>»</w:t>
      </w:r>
      <w:r w:rsidRPr="007E4299">
        <w:rPr>
          <w:rStyle w:val="FootnoteReference"/>
          <w:rFonts w:cs="IRNazli"/>
          <w:spacing w:val="-2"/>
          <w:sz w:val="28"/>
          <w:szCs w:val="28"/>
          <w:rtl/>
          <w:lang w:bidi="fa-IR"/>
        </w:rPr>
        <w:footnoteReference w:id="1120"/>
      </w:r>
      <w:r w:rsidR="00657EA2">
        <w:rPr>
          <w:rStyle w:val="Charb"/>
          <w:rFonts w:hint="cs"/>
          <w:rtl/>
        </w:rPr>
        <w:t>.</w:t>
      </w:r>
    </w:p>
    <w:p w:rsidR="00835D18" w:rsidRPr="00F37743" w:rsidRDefault="00835D18" w:rsidP="009D21BF">
      <w:pPr>
        <w:pStyle w:val="a"/>
        <w:rPr>
          <w:rStyle w:val="Chard"/>
          <w:rtl/>
        </w:rPr>
      </w:pPr>
      <w:r w:rsidRPr="00F37743">
        <w:rPr>
          <w:rStyle w:val="Charb"/>
          <w:rtl/>
        </w:rPr>
        <w:t>1888</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لَقَابُ قَوْسٍ في الْجَنَّةِ خَيْرٌ مِمَّا تَطْلُعُ علَيْهِ الشمْسُ أَوْ تَغْربُ</w:t>
      </w:r>
      <w:r w:rsidR="009272A6">
        <w:rPr>
          <w:rtl/>
        </w:rPr>
        <w:t>»</w:t>
      </w:r>
      <w:r w:rsidR="00645483" w:rsidRPr="007E4299">
        <w:rPr>
          <w:rStyle w:val="Char5"/>
          <w:rFonts w:hint="cs"/>
          <w:rtl/>
        </w:rPr>
        <w:t>»</w:t>
      </w:r>
      <w:r w:rsidRPr="00F37743">
        <w:rPr>
          <w:rStyle w:val="Chard"/>
          <w:rtl/>
        </w:rPr>
        <w:t xml:space="preserve"> متفقٌ عليهِ</w:t>
      </w:r>
      <w:r w:rsidR="009272A6" w:rsidRPr="00F37743">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1888. </w:t>
      </w:r>
      <w:r w:rsidR="00645483" w:rsidRPr="007E4299">
        <w:rPr>
          <w:rStyle w:val="Char5"/>
          <w:rFonts w:hint="cs"/>
          <w:rtl/>
        </w:rPr>
        <w:t>«</w:t>
      </w:r>
      <w:r w:rsidRPr="001F372A">
        <w:rPr>
          <w:rStyle w:val="Char7"/>
          <w:rFonts w:hint="cs"/>
          <w:rtl/>
        </w:rPr>
        <w:t xml:space="preserve">از ابوهریره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«جای یک سر کمان </w:t>
      </w:r>
      <w:r w:rsidRPr="005C4BE7">
        <w:rPr>
          <w:rStyle w:val="Char7"/>
          <w:rFonts w:hint="cs"/>
          <w:spacing w:val="-4"/>
          <w:rtl/>
        </w:rPr>
        <w:t>از بهشت، از تمام آن‌چه که خورشید بر آن طلوع یا غروب می‌کند (همه‌ی دنیا) بهتر است</w:t>
      </w:r>
      <w:r w:rsidRPr="005C4BE7">
        <w:rPr>
          <w:rStyle w:val="Charb"/>
          <w:rFonts w:hint="cs"/>
          <w:spacing w:val="-4"/>
          <w:rtl/>
        </w:rPr>
        <w:t>»</w:t>
      </w:r>
      <w:r w:rsidR="00645483" w:rsidRPr="005C4BE7">
        <w:rPr>
          <w:rStyle w:val="Char5"/>
          <w:rFonts w:hint="cs"/>
          <w:spacing w:val="-4"/>
          <w:rtl/>
        </w:rPr>
        <w:t>»</w:t>
      </w:r>
      <w:r w:rsidRPr="005C4BE7">
        <w:rPr>
          <w:rStyle w:val="FootnoteReference"/>
          <w:rFonts w:cs="IRNazli"/>
          <w:spacing w:val="-4"/>
          <w:sz w:val="28"/>
          <w:szCs w:val="28"/>
          <w:rtl/>
          <w:lang w:bidi="fa-IR"/>
        </w:rPr>
        <w:footnoteReference w:id="1121"/>
      </w:r>
      <w:r w:rsidR="00657EA2" w:rsidRPr="005C4BE7">
        <w:rPr>
          <w:rStyle w:val="Charb"/>
          <w:rFonts w:hint="cs"/>
          <w:spacing w:val="-4"/>
          <w:rtl/>
        </w:rPr>
        <w:t>.</w:t>
      </w:r>
    </w:p>
    <w:p w:rsidR="00835D18" w:rsidRPr="0014447A" w:rsidRDefault="00835D18" w:rsidP="009D21BF">
      <w:pPr>
        <w:pStyle w:val="a"/>
        <w:rPr>
          <w:rStyle w:val="Charb"/>
          <w:rtl/>
        </w:rPr>
      </w:pPr>
      <w:r w:rsidRPr="00F37743">
        <w:rPr>
          <w:rStyle w:val="Charb"/>
          <w:rtl/>
        </w:rPr>
        <w:t>1889</w:t>
      </w:r>
      <w:r w:rsidRPr="00F37743">
        <w:rPr>
          <w:rStyle w:val="Charb"/>
          <w:rFonts w:hint="cs"/>
          <w:rtl/>
        </w:rPr>
        <w:t>-</w:t>
      </w:r>
      <w:r w:rsidRPr="00F37743">
        <w:rPr>
          <w:rStyle w:val="Charb"/>
          <w:rFonts w:ascii="Times New Roman" w:hAnsi="Times New Roman" w:cs="Times New Roman" w:hint="cs"/>
          <w:rtl/>
        </w:rPr>
        <w:t> </w:t>
      </w:r>
      <w:r w:rsidR="00645483" w:rsidRPr="007E4299">
        <w:rPr>
          <w:rStyle w:val="Char5"/>
          <w:rFonts w:hint="cs"/>
          <w:rtl/>
        </w:rPr>
        <w:t>«</w:t>
      </w:r>
      <w:r w:rsidRPr="00E36729">
        <w:rPr>
          <w:rtl/>
        </w:rPr>
        <w:t xml:space="preserve">وعنْ أَنَسٍ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في الْجنَّةِ سُوقاً يأْتُونَهَا كُلَّ جُمُعةٍ</w:t>
      </w:r>
      <w:r w:rsidR="009272A6">
        <w:rPr>
          <w:rtl/>
        </w:rPr>
        <w:t>.</w:t>
      </w:r>
      <w:r w:rsidRPr="00E36729">
        <w:rPr>
          <w:rtl/>
        </w:rPr>
        <w:t xml:space="preserve"> فتَهُبُّ رِيحُ الشَّمالِ</w:t>
      </w:r>
      <w:r w:rsidR="009272A6">
        <w:rPr>
          <w:rtl/>
        </w:rPr>
        <w:t>،</w:t>
      </w:r>
      <w:r w:rsidRPr="00E36729">
        <w:rPr>
          <w:rtl/>
        </w:rPr>
        <w:t xml:space="preserve"> فَتحثُو في وُجُوهِهِمْ وثِيَابِهِمْ</w:t>
      </w:r>
      <w:r w:rsidR="009272A6">
        <w:rPr>
          <w:rtl/>
        </w:rPr>
        <w:t>،</w:t>
      </w:r>
      <w:r w:rsidRPr="00E36729">
        <w:rPr>
          <w:rtl/>
        </w:rPr>
        <w:t xml:space="preserve"> فَيزْدادُونَ حُسْناً وجَمالاً</w:t>
      </w:r>
      <w:r w:rsidR="009272A6">
        <w:rPr>
          <w:rtl/>
        </w:rPr>
        <w:t>.</w:t>
      </w:r>
      <w:r w:rsidRPr="00E36729">
        <w:rPr>
          <w:rtl/>
        </w:rPr>
        <w:t xml:space="preserve"> فَيَرْجِعُونَ إِلَى أَهْلِيهِمْ</w:t>
      </w:r>
      <w:r w:rsidR="009272A6">
        <w:rPr>
          <w:rtl/>
        </w:rPr>
        <w:t>،</w:t>
      </w:r>
      <w:r w:rsidRPr="00E36729">
        <w:rPr>
          <w:rtl/>
        </w:rPr>
        <w:t xml:space="preserve"> وقَدْ ازْدَادُوا حُسْناً وجمالاً</w:t>
      </w:r>
      <w:r w:rsidR="009272A6">
        <w:rPr>
          <w:rtl/>
        </w:rPr>
        <w:t>،</w:t>
      </w:r>
      <w:r w:rsidRPr="00E36729">
        <w:rPr>
          <w:rtl/>
        </w:rPr>
        <w:t xml:space="preserve"> فَيقُولُ لَهُمْ أَهْلُوهُمْ</w:t>
      </w:r>
      <w:r w:rsidR="009272A6">
        <w:rPr>
          <w:rtl/>
        </w:rPr>
        <w:t>:</w:t>
      </w:r>
      <w:r w:rsidRPr="00E36729">
        <w:rPr>
          <w:rtl/>
        </w:rPr>
        <w:t xml:space="preserve"> وَاللَّهِ لَقَدِ ازْدَدْتُمْ حُسْناً وجمالاً</w:t>
      </w:r>
      <w:r w:rsidR="009272A6">
        <w:rPr>
          <w:rtl/>
        </w:rPr>
        <w:t>،</w:t>
      </w:r>
      <w:r w:rsidRPr="00E36729">
        <w:rPr>
          <w:rtl/>
        </w:rPr>
        <w:t xml:space="preserve"> فَيقُولُونَ</w:t>
      </w:r>
      <w:r w:rsidR="009272A6">
        <w:rPr>
          <w:rtl/>
        </w:rPr>
        <w:t>:</w:t>
      </w:r>
      <w:r w:rsidRPr="00E36729">
        <w:rPr>
          <w:rtl/>
        </w:rPr>
        <w:t xml:space="preserve"> وأَنْتُمْ وَاللَّهِ لَقَدِ ازْددْتُمْ بعْدَنَا حُسناً وَجمالاً»</w:t>
      </w:r>
      <w:r w:rsidR="00645483" w:rsidRPr="007E4299">
        <w:rPr>
          <w:rStyle w:val="Char5"/>
          <w:rFonts w:hint="cs"/>
          <w:rtl/>
        </w:rPr>
        <w:t>»</w:t>
      </w:r>
      <w:r w:rsidRPr="0014447A">
        <w:rPr>
          <w:rStyle w:val="Chard"/>
          <w:rtl/>
        </w:rPr>
        <w:t xml:space="preserve"> رواهُ مُسلِمٌ</w:t>
      </w:r>
      <w:r w:rsidR="009272A6" w:rsidRPr="0014447A">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1889. </w:t>
      </w:r>
      <w:r w:rsidR="00645483" w:rsidRPr="007E4299">
        <w:rPr>
          <w:rStyle w:val="Char5"/>
          <w:rFonts w:hint="cs"/>
          <w:rtl/>
        </w:rPr>
        <w:t>«</w:t>
      </w:r>
      <w:r w:rsidRPr="001F372A">
        <w:rPr>
          <w:rStyle w:val="Char7"/>
          <w:rFonts w:hint="cs"/>
          <w:rtl/>
        </w:rPr>
        <w:t xml:space="preserve">از انس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«در بهشت بازاری هست که اهل بهشت هر جمعه به آن‌جا می‌آیند و باد خنک شمال می‌وزد و به صورت و لباس آنها می‌پراکند و آنان بر اثر نسیم آن، لطافت و زیباییشان زیاد می‌شود، بعد نزد خانواده</w:t>
      </w:r>
      <w:r w:rsidR="00B92F55" w:rsidRPr="001F372A">
        <w:rPr>
          <w:rStyle w:val="Char7"/>
          <w:rFonts w:hint="cs"/>
          <w:rtl/>
        </w:rPr>
        <w:t xml:space="preserve"> ه</w:t>
      </w:r>
      <w:r w:rsidRPr="001F372A">
        <w:rPr>
          <w:rStyle w:val="Char7"/>
          <w:rFonts w:hint="cs"/>
          <w:rtl/>
        </w:rPr>
        <w:t>ا</w:t>
      </w:r>
      <w:r w:rsidR="00B92F55" w:rsidRPr="001F372A">
        <w:rPr>
          <w:rStyle w:val="Char7"/>
          <w:rFonts w:hint="cs"/>
          <w:rtl/>
        </w:rPr>
        <w:t>ی</w:t>
      </w:r>
      <w:r w:rsidRPr="001F372A">
        <w:rPr>
          <w:rStyle w:val="Char7"/>
          <w:rFonts w:hint="cs"/>
          <w:rtl/>
        </w:rPr>
        <w:t>شان در حالی که بر حسن و جمال آنان افزوده شده، برمی‌گردند، اهل خانواده به آنان می‌گویند</w:t>
      </w:r>
      <w:r w:rsidR="009272A6" w:rsidRPr="001F372A">
        <w:rPr>
          <w:rStyle w:val="Char7"/>
          <w:rFonts w:hint="cs"/>
          <w:rtl/>
        </w:rPr>
        <w:t>:</w:t>
      </w:r>
      <w:r w:rsidRPr="001F372A">
        <w:rPr>
          <w:rStyle w:val="Char7"/>
          <w:rFonts w:hint="cs"/>
          <w:rtl/>
        </w:rPr>
        <w:t xml:space="preserve"> به خدا سوگند که حسن و ظرافت شما افروده شده است، آنها جواب می‌دهند</w:t>
      </w:r>
      <w:r w:rsidR="009272A6" w:rsidRPr="001F372A">
        <w:rPr>
          <w:rStyle w:val="Char7"/>
          <w:rFonts w:hint="cs"/>
          <w:rtl/>
        </w:rPr>
        <w:t>:</w:t>
      </w:r>
      <w:r w:rsidRPr="001F372A">
        <w:rPr>
          <w:rStyle w:val="Char7"/>
          <w:rFonts w:hint="cs"/>
          <w:rtl/>
        </w:rPr>
        <w:t xml:space="preserve"> به خدا سوگند بعد از ما و در غیاب ما، حسن و جمال شما نیز افزون‌تر شده است</w:t>
      </w:r>
      <w:r w:rsidRPr="007E4299">
        <w:rPr>
          <w:rStyle w:val="Charb"/>
          <w:rFonts w:hint="cs"/>
          <w:rtl/>
        </w:rPr>
        <w:t>»</w:t>
      </w:r>
      <w:r w:rsidR="00645483" w:rsidRPr="007E4299">
        <w:rPr>
          <w:rStyle w:val="Char5"/>
          <w:rFonts w:hint="cs"/>
          <w:rtl/>
        </w:rPr>
        <w:t>»</w:t>
      </w:r>
      <w:r w:rsidRPr="007E4299">
        <w:rPr>
          <w:rStyle w:val="FootnoteReference"/>
          <w:rFonts w:cs="IRNazli"/>
          <w:spacing w:val="-2"/>
          <w:sz w:val="28"/>
          <w:szCs w:val="28"/>
          <w:rtl/>
          <w:lang w:bidi="fa-IR"/>
        </w:rPr>
        <w:footnoteReference w:id="1122"/>
      </w:r>
      <w:r w:rsidR="00657EA2">
        <w:rPr>
          <w:rStyle w:val="Charb"/>
          <w:rFonts w:hint="cs"/>
          <w:rtl/>
        </w:rPr>
        <w:t>.</w:t>
      </w:r>
    </w:p>
    <w:p w:rsidR="00835D18" w:rsidRPr="0014447A" w:rsidRDefault="00835D18" w:rsidP="009D21BF">
      <w:pPr>
        <w:pStyle w:val="a"/>
        <w:rPr>
          <w:rStyle w:val="Chard"/>
          <w:rtl/>
        </w:rPr>
      </w:pPr>
      <w:r w:rsidRPr="0014447A">
        <w:rPr>
          <w:rStyle w:val="Charb"/>
          <w:rtl/>
        </w:rPr>
        <w:t>1890</w:t>
      </w:r>
      <w:r w:rsidRPr="0014447A">
        <w:rPr>
          <w:rStyle w:val="Charb"/>
          <w:rFonts w:hint="cs"/>
          <w:rtl/>
        </w:rPr>
        <w:t>-</w:t>
      </w:r>
      <w:r w:rsidRPr="0014447A">
        <w:rPr>
          <w:rStyle w:val="Charb"/>
          <w:rFonts w:ascii="Times New Roman" w:hAnsi="Times New Roman" w:cs="Times New Roman" w:hint="cs"/>
          <w:rtl/>
        </w:rPr>
        <w:t> </w:t>
      </w:r>
      <w:r w:rsidR="00645483" w:rsidRPr="007E4299">
        <w:rPr>
          <w:rStyle w:val="Char5"/>
          <w:rFonts w:hint="cs"/>
          <w:rtl/>
        </w:rPr>
        <w:t>«</w:t>
      </w:r>
      <w:r w:rsidRPr="00E36729">
        <w:rPr>
          <w:rtl/>
        </w:rPr>
        <w:t xml:space="preserve">وعنْ سَهْلِ بْنِ سعْدٍ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أَهْلَ الْجنَّةِ لَيَتَراءَوْنَ الْغُرفَ في الْجنَّةِ كَمَا تَتَرَاءَوْنَ الْكَوْكَبَ في السَّماءِ</w:t>
      </w:r>
      <w:r w:rsidR="009272A6">
        <w:rPr>
          <w:rtl/>
        </w:rPr>
        <w:t>»</w:t>
      </w:r>
      <w:r w:rsidR="00645483" w:rsidRPr="007E4299">
        <w:rPr>
          <w:rStyle w:val="Char5"/>
          <w:rFonts w:hint="cs"/>
          <w:rtl/>
        </w:rPr>
        <w:t>»</w:t>
      </w:r>
      <w:r w:rsidR="00645483" w:rsidRPr="0014447A">
        <w:rPr>
          <w:rStyle w:val="Chard"/>
          <w:rFonts w:hint="cs"/>
          <w:rtl/>
        </w:rPr>
        <w:t xml:space="preserve"> </w:t>
      </w:r>
      <w:r w:rsidRPr="0014447A">
        <w:rPr>
          <w:rStyle w:val="Chard"/>
          <w:rtl/>
        </w:rPr>
        <w:t>متفقٌ عليه</w:t>
      </w:r>
      <w:r w:rsidR="009272A6" w:rsidRPr="0014447A">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1890. </w:t>
      </w:r>
      <w:r w:rsidR="00645483" w:rsidRPr="007E4299">
        <w:rPr>
          <w:rStyle w:val="Char5"/>
          <w:rFonts w:hint="cs"/>
          <w:rtl/>
        </w:rPr>
        <w:t>«</w:t>
      </w:r>
      <w:r w:rsidRPr="001F372A">
        <w:rPr>
          <w:rStyle w:val="Char7"/>
          <w:rFonts w:hint="cs"/>
          <w:rtl/>
        </w:rPr>
        <w:t xml:space="preserve">از سهل بن سعد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«اهل بهشت خانه‌های یکدیگر رادر بهشت، هم‌چنان که شما ستارگان را در آسمان مشاهده می‌کنید، می‌بینند</w:t>
      </w:r>
      <w:r w:rsidRPr="007E4299">
        <w:rPr>
          <w:rStyle w:val="Charb"/>
          <w:rFonts w:hint="cs"/>
          <w:rtl/>
        </w:rPr>
        <w:t>»</w:t>
      </w:r>
      <w:r w:rsidR="00645483" w:rsidRPr="007E4299">
        <w:rPr>
          <w:rStyle w:val="Char5"/>
          <w:rFonts w:hint="cs"/>
          <w:rtl/>
        </w:rPr>
        <w:t>»</w:t>
      </w:r>
      <w:r w:rsidRPr="007E4299">
        <w:rPr>
          <w:rStyle w:val="FootnoteReference"/>
          <w:rFonts w:cs="IRNazli"/>
          <w:spacing w:val="-2"/>
          <w:sz w:val="28"/>
          <w:szCs w:val="28"/>
          <w:rtl/>
          <w:lang w:bidi="fa-IR"/>
        </w:rPr>
        <w:footnoteReference w:id="1123"/>
      </w:r>
      <w:r w:rsidR="00657EA2">
        <w:rPr>
          <w:rFonts w:cs="Times New Roman" w:hint="cs"/>
          <w:sz w:val="28"/>
          <w:szCs w:val="28"/>
          <w:rtl/>
          <w:lang w:bidi="fa-IR"/>
        </w:rPr>
        <w:t>.</w:t>
      </w:r>
    </w:p>
    <w:p w:rsidR="00835D18" w:rsidRPr="0014447A" w:rsidRDefault="00835D18" w:rsidP="0014447A">
      <w:pPr>
        <w:pStyle w:val="a"/>
        <w:rPr>
          <w:rStyle w:val="Charc"/>
          <w:rtl/>
        </w:rPr>
      </w:pPr>
      <w:r w:rsidRPr="0014447A">
        <w:rPr>
          <w:rStyle w:val="Charb"/>
          <w:rtl/>
        </w:rPr>
        <w:t>1891</w:t>
      </w:r>
      <w:r w:rsidRPr="0014447A">
        <w:rPr>
          <w:rStyle w:val="Charb"/>
          <w:rFonts w:hint="cs"/>
          <w:rtl/>
        </w:rPr>
        <w:t>-</w:t>
      </w:r>
      <w:r w:rsidRPr="0014447A">
        <w:rPr>
          <w:rStyle w:val="Charb"/>
          <w:rFonts w:ascii="Times New Roman" w:hAnsi="Times New Roman" w:cs="Times New Roman" w:hint="cs"/>
          <w:rtl/>
        </w:rPr>
        <w:t> </w:t>
      </w:r>
      <w:r w:rsidR="00645483" w:rsidRPr="007E4299">
        <w:rPr>
          <w:rStyle w:val="Char5"/>
          <w:rFonts w:hint="cs"/>
          <w:rtl/>
        </w:rPr>
        <w:t>«</w:t>
      </w:r>
      <w:r w:rsidRPr="00E36729">
        <w:rPr>
          <w:rtl/>
        </w:rPr>
        <w:t xml:space="preserve">وَعنْهُ </w:t>
      </w:r>
      <w:r w:rsidR="007E4299" w:rsidRPr="007E4299">
        <w:rPr>
          <w:rFonts w:cs="CTraditional Arabic"/>
          <w:szCs w:val="28"/>
          <w:rtl/>
        </w:rPr>
        <w:t>س</w:t>
      </w:r>
      <w:r w:rsidRPr="00E36729">
        <w:rPr>
          <w:rtl/>
        </w:rPr>
        <w:t xml:space="preserve"> قَال</w:t>
      </w:r>
      <w:r w:rsidR="009272A6">
        <w:rPr>
          <w:rtl/>
        </w:rPr>
        <w:t>:</w:t>
      </w:r>
      <w:r w:rsidRPr="00E36729">
        <w:rPr>
          <w:rtl/>
        </w:rPr>
        <w:t xml:space="preserve"> شَهِدْتُ مِنَ النَّبِيِّ</w:t>
      </w:r>
      <w:r w:rsidR="000A0F18">
        <w:rPr>
          <w:rtl/>
        </w:rPr>
        <w:t xml:space="preserve"> </w:t>
      </w:r>
      <w:r w:rsidR="000A0F18" w:rsidRPr="000A0F18">
        <w:rPr>
          <w:rFonts w:cs="CTraditional Arabic"/>
          <w:szCs w:val="28"/>
          <w:rtl/>
        </w:rPr>
        <w:t>ص</w:t>
      </w:r>
      <w:r w:rsidRPr="00E36729">
        <w:rPr>
          <w:rtl/>
        </w:rPr>
        <w:t xml:space="preserve"> مجْلِساً وَصفَ فِيهِ الْجَنَّةَ حتَّى انْتَهَى</w:t>
      </w:r>
      <w:r w:rsidR="009272A6">
        <w:rPr>
          <w:rtl/>
        </w:rPr>
        <w:t>،</w:t>
      </w:r>
      <w:r w:rsidRPr="00E36729">
        <w:rPr>
          <w:rtl/>
        </w:rPr>
        <w:t xml:space="preserve"> ثُمَّ قَال في آخِرِ حدِيثِهِ</w:t>
      </w:r>
      <w:r w:rsidR="009272A6">
        <w:rPr>
          <w:rtl/>
        </w:rPr>
        <w:t>:</w:t>
      </w:r>
      <w:r w:rsidRPr="00E36729">
        <w:rPr>
          <w:rtl/>
        </w:rPr>
        <w:t xml:space="preserve"> </w:t>
      </w:r>
      <w:r w:rsidR="009272A6">
        <w:rPr>
          <w:rtl/>
        </w:rPr>
        <w:t>«</w:t>
      </w:r>
      <w:r w:rsidRPr="00E36729">
        <w:rPr>
          <w:rtl/>
        </w:rPr>
        <w:t>فِيهَا ما لاَ عيْنٌ رأَتْ</w:t>
      </w:r>
      <w:r w:rsidR="009272A6">
        <w:rPr>
          <w:rtl/>
        </w:rPr>
        <w:t>،</w:t>
      </w:r>
      <w:r w:rsidRPr="00E36729">
        <w:rPr>
          <w:rtl/>
        </w:rPr>
        <w:t xml:space="preserve"> ولا أُذُنٌ سمِعَتْ</w:t>
      </w:r>
      <w:r w:rsidR="009272A6">
        <w:rPr>
          <w:rtl/>
        </w:rPr>
        <w:t>،</w:t>
      </w:r>
      <w:r w:rsidRPr="00E36729">
        <w:rPr>
          <w:rtl/>
        </w:rPr>
        <w:t xml:space="preserve"> ولاَ خَطَر عَلى قَلْبِ بشَرٍ</w:t>
      </w:r>
      <w:r w:rsidR="009272A6">
        <w:rPr>
          <w:rtl/>
        </w:rPr>
        <w:t>،</w:t>
      </w:r>
      <w:r w:rsidRPr="00E36729">
        <w:rPr>
          <w:rtl/>
        </w:rPr>
        <w:t xml:space="preserve"> ثُمَّ قَرأَ</w:t>
      </w:r>
      <w:r w:rsidR="006D6BB4" w:rsidRPr="007E4299">
        <w:rPr>
          <w:rStyle w:val="Char5"/>
          <w:rFonts w:hint="cs"/>
          <w:rtl/>
        </w:rPr>
        <w:t>»</w:t>
      </w:r>
      <w:r w:rsidR="006D6BB4" w:rsidRPr="0014447A">
        <w:rPr>
          <w:rStyle w:val="Charb"/>
          <w:rFonts w:hint="cs"/>
          <w:rtl/>
        </w:rPr>
        <w:t>.</w:t>
      </w:r>
      <w:r w:rsidRPr="0014447A">
        <w:rPr>
          <w:rStyle w:val="Charb"/>
          <w:rtl/>
        </w:rPr>
        <w:t xml:space="preserve"> </w:t>
      </w:r>
      <w:r w:rsidR="00F94363" w:rsidRPr="00E07A79">
        <w:rPr>
          <w:rStyle w:val="Char5"/>
          <w:rtl/>
        </w:rPr>
        <w:t>﴿</w:t>
      </w:r>
      <w:r w:rsidR="00F94363" w:rsidRPr="00E07A79">
        <w:rPr>
          <w:rStyle w:val="Char3"/>
          <w:rtl/>
        </w:rPr>
        <w:t xml:space="preserve">تَتَجَافَىٰ جُنُوبُهُمۡ عَنِ </w:t>
      </w:r>
      <w:r w:rsidR="00F94363" w:rsidRPr="00E07A79">
        <w:rPr>
          <w:rStyle w:val="Char3"/>
          <w:rFonts w:hint="cs"/>
          <w:rtl/>
        </w:rPr>
        <w:t>ٱ</w:t>
      </w:r>
      <w:r w:rsidR="00F94363" w:rsidRPr="00E07A79">
        <w:rPr>
          <w:rStyle w:val="Char3"/>
          <w:rFonts w:hint="eastAsia"/>
          <w:rtl/>
        </w:rPr>
        <w:t>لۡمَضَاجِعِ</w:t>
      </w:r>
      <w:r w:rsidR="00F94363" w:rsidRPr="00E07A79">
        <w:rPr>
          <w:rStyle w:val="Char5"/>
          <w:rFonts w:hint="cs"/>
          <w:rtl/>
        </w:rPr>
        <w:t>﴾</w:t>
      </w:r>
      <w:r w:rsidR="00F94363" w:rsidRPr="00645483">
        <w:rPr>
          <w:rStyle w:val="Char4"/>
          <w:rtl/>
        </w:rPr>
        <w:t xml:space="preserve"> [السجدة: 16]</w:t>
      </w:r>
      <w:r w:rsidR="00F94363" w:rsidRPr="0091652A">
        <w:rPr>
          <w:rStyle w:val="Char4"/>
          <w:rFonts w:hint="cs"/>
          <w:rtl/>
        </w:rPr>
        <w:t>.</w:t>
      </w:r>
      <w:r w:rsidRPr="0014447A">
        <w:rPr>
          <w:rStyle w:val="Chard"/>
          <w:rtl/>
        </w:rPr>
        <w:t xml:space="preserve"> إِلى قَوْلِهِ تَعالَى</w:t>
      </w:r>
      <w:r w:rsidR="009272A6" w:rsidRPr="0014447A">
        <w:rPr>
          <w:rStyle w:val="Chard"/>
          <w:rtl/>
        </w:rPr>
        <w:t>:</w:t>
      </w:r>
      <w:r w:rsidR="008B56DF" w:rsidRPr="0014447A">
        <w:rPr>
          <w:rStyle w:val="Chard"/>
          <w:rtl/>
        </w:rPr>
        <w:t xml:space="preserve"> </w:t>
      </w:r>
      <w:r w:rsidR="00F94363" w:rsidRPr="00E07A79">
        <w:rPr>
          <w:rStyle w:val="Char5"/>
          <w:rtl/>
        </w:rPr>
        <w:t>﴿</w:t>
      </w:r>
      <w:r w:rsidR="00F94363" w:rsidRPr="00E07A79">
        <w:rPr>
          <w:rStyle w:val="Char3"/>
          <w:rtl/>
        </w:rPr>
        <w:t>فَلَا تَعۡلَمُ نَفۡسٞ مَّآ أُخۡفِيَ لَهُم مِّن قُرَّةِ أَعۡيُنٖ</w:t>
      </w:r>
      <w:r w:rsidR="00F94363" w:rsidRPr="00E07A79">
        <w:rPr>
          <w:rStyle w:val="Char5"/>
          <w:rFonts w:hint="cs"/>
          <w:rtl/>
        </w:rPr>
        <w:t>﴾</w:t>
      </w:r>
      <w:r w:rsidR="00F94363" w:rsidRPr="005B24BE">
        <w:rPr>
          <w:rStyle w:val="Charb"/>
          <w:rtl/>
        </w:rPr>
        <w:t xml:space="preserve"> </w:t>
      </w:r>
      <w:r w:rsidR="00F94363" w:rsidRPr="00645483">
        <w:rPr>
          <w:rStyle w:val="Char4"/>
          <w:rtl/>
        </w:rPr>
        <w:t>[السجدة: 17]</w:t>
      </w:r>
      <w:r w:rsidR="0014447A" w:rsidRPr="0014447A">
        <w:rPr>
          <w:rStyle w:val="Chard"/>
          <w:rFonts w:eastAsia="SimSun" w:hint="cs"/>
          <w:rtl/>
        </w:rPr>
        <w:t xml:space="preserve"> </w:t>
      </w:r>
      <w:r w:rsidRPr="0014447A">
        <w:rPr>
          <w:rStyle w:val="Chard"/>
          <w:rtl/>
        </w:rPr>
        <w:t>رواهُ البخاري</w:t>
      </w:r>
      <w:r w:rsidR="009272A6" w:rsidRPr="0014447A">
        <w:rPr>
          <w:rStyle w:val="Charc"/>
          <w:rtl/>
        </w:rPr>
        <w:t>.</w:t>
      </w:r>
    </w:p>
    <w:p w:rsidR="003B70B7" w:rsidRPr="005C4BE7" w:rsidRDefault="003B70B7" w:rsidP="003B70B7">
      <w:pPr>
        <w:ind w:firstLine="284"/>
        <w:jc w:val="both"/>
        <w:rPr>
          <w:rStyle w:val="Charb"/>
          <w:rtl/>
        </w:rPr>
      </w:pPr>
      <w:r w:rsidRPr="007E4299">
        <w:rPr>
          <w:rStyle w:val="Charb"/>
          <w:rFonts w:hint="cs"/>
          <w:rtl/>
        </w:rPr>
        <w:t xml:space="preserve">1891. </w:t>
      </w:r>
      <w:r w:rsidR="006D6BB4" w:rsidRPr="007E4299">
        <w:rPr>
          <w:rStyle w:val="Char5"/>
          <w:rFonts w:hint="cs"/>
          <w:rtl/>
        </w:rPr>
        <w:t>«</w:t>
      </w:r>
      <w:r w:rsidRPr="001F372A">
        <w:rPr>
          <w:rStyle w:val="Char7"/>
          <w:rFonts w:hint="cs"/>
          <w:rtl/>
        </w:rPr>
        <w:t xml:space="preserve">از سهل بن سعد </w:t>
      </w:r>
      <w:r w:rsidR="006A2C0C" w:rsidRPr="007E4299">
        <w:rPr>
          <w:rStyle w:val="Char7"/>
          <w:rFonts w:cs="CTraditional Arabic" w:hint="cs"/>
          <w:szCs w:val="28"/>
          <w:rtl/>
        </w:rPr>
        <w:t>س</w:t>
      </w:r>
      <w:r w:rsidRPr="001F372A">
        <w:rPr>
          <w:rStyle w:val="Char7"/>
          <w:rFonts w:hint="cs"/>
          <w:rtl/>
        </w:rPr>
        <w:t xml:space="preserve"> روایت شده است که گفت</w:t>
      </w:r>
      <w:r w:rsidR="009272A6" w:rsidRPr="001F372A">
        <w:rPr>
          <w:rStyle w:val="Char7"/>
          <w:rFonts w:hint="cs"/>
          <w:rtl/>
        </w:rPr>
        <w:t>:</w:t>
      </w:r>
      <w:r w:rsidRPr="001F372A">
        <w:rPr>
          <w:rStyle w:val="Char7"/>
          <w:rFonts w:hint="cs"/>
          <w:rtl/>
        </w:rPr>
        <w:t xml:space="preserve"> در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در مجلسی حاضر بودم که تا آخر بحث، بهشت را توصیف فرمود، و در پایان حدیثش فرمودند</w:t>
      </w:r>
      <w:r w:rsidR="009272A6" w:rsidRPr="001F372A">
        <w:rPr>
          <w:rStyle w:val="Char7"/>
          <w:rFonts w:hint="cs"/>
          <w:rtl/>
        </w:rPr>
        <w:t>:</w:t>
      </w:r>
      <w:r w:rsidRPr="001F372A">
        <w:rPr>
          <w:rStyle w:val="Char7"/>
          <w:rFonts w:hint="cs"/>
          <w:rtl/>
        </w:rPr>
        <w:t xml:space="preserve"> «در بهشت ناز و نعمتی وجود دارد که هیچ چشمی ندیده و هیچ گوشی نشنیده و بر قلب هیچ بشری خطور نکرده است»، سپس این آیه را تلاوت کردند</w:t>
      </w:r>
      <w:r w:rsidR="005C4BE7" w:rsidRPr="005C4BE7">
        <w:rPr>
          <w:rStyle w:val="Char5"/>
          <w:rtl/>
        </w:rPr>
        <w:t>»</w:t>
      </w:r>
      <w:r w:rsidRPr="007E4299">
        <w:rPr>
          <w:rStyle w:val="FootnoteReference"/>
          <w:rFonts w:cs="IRNazli"/>
          <w:spacing w:val="-2"/>
          <w:sz w:val="28"/>
          <w:szCs w:val="28"/>
          <w:rtl/>
          <w:lang w:bidi="fa-IR"/>
        </w:rPr>
        <w:footnoteReference w:id="1124"/>
      </w:r>
      <w:r w:rsidR="00657EA2" w:rsidRPr="005C4BE7">
        <w:rPr>
          <w:rStyle w:val="Charb"/>
          <w:rFonts w:hint="cs"/>
          <w:rtl/>
        </w:rPr>
        <w:t>:</w:t>
      </w:r>
    </w:p>
    <w:p w:rsidR="003B70B7" w:rsidRPr="00A7277C" w:rsidRDefault="00F94363" w:rsidP="0091652A">
      <w:pPr>
        <w:pStyle w:val="a5"/>
        <w:rPr>
          <w:rStyle w:val="Char4"/>
          <w:rtl/>
        </w:rPr>
      </w:pPr>
      <w:r w:rsidRPr="00A7277C">
        <w:rPr>
          <w:rStyle w:val="Char5"/>
          <w:rFonts w:hint="cs"/>
          <w:rtl/>
        </w:rPr>
        <w:t>﴿</w:t>
      </w:r>
      <w:r w:rsidRPr="00E07A79">
        <w:rPr>
          <w:rStyle w:val="Char3"/>
          <w:rtl/>
        </w:rPr>
        <w:t>تَتَجَافَىٰ جُنُوبُهُم</w:t>
      </w:r>
      <w:r w:rsidRPr="00E07A79">
        <w:rPr>
          <w:rStyle w:val="Char3"/>
          <w:rFonts w:hint="cs"/>
          <w:rtl/>
        </w:rPr>
        <w:t>ۡ عَنِ ٱلۡمَضَاجِعِ</w:t>
      </w:r>
      <w:r w:rsidRPr="00E07A79">
        <w:rPr>
          <w:rStyle w:val="Char3"/>
          <w:rtl/>
        </w:rPr>
        <w:t xml:space="preserve"> يَدۡعُونَ رَبَّهُمۡ خَوۡفٗا وَطَمَعٗا وَمِمَّا رَزَقۡنَٰهُمۡ يُنفِقُونَ١٦ فَلَا تَعۡلَمُ نَفۡسٞ مَّآ أُخۡفِيَ لَهُم مِّن قُرَّةِ أَعۡيُنٖ جَزَآءَۢ بِمَا كَانُواْ يَعۡمَلُونَ١٧</w:t>
      </w:r>
      <w:r w:rsidRPr="00A7277C">
        <w:rPr>
          <w:rStyle w:val="Char5"/>
          <w:rFonts w:hint="cs"/>
          <w:rtl/>
        </w:rPr>
        <w:t>﴾</w:t>
      </w:r>
      <w:r w:rsidRPr="005B24BE">
        <w:rPr>
          <w:rStyle w:val="Charb"/>
          <w:rtl/>
        </w:rPr>
        <w:t xml:space="preserve"> </w:t>
      </w:r>
      <w:r w:rsidRPr="0091652A">
        <w:rPr>
          <w:rStyle w:val="Char4"/>
          <w:rtl/>
        </w:rPr>
        <w:t>[السجدة: 16-17]</w:t>
      </w:r>
      <w:r w:rsidRPr="0091652A">
        <w:rPr>
          <w:rStyle w:val="Char4"/>
          <w:rFonts w:hint="cs"/>
          <w:rtl/>
        </w:rPr>
        <w:t>.</w:t>
      </w:r>
    </w:p>
    <w:p w:rsidR="003B70B7" w:rsidRPr="00214B27" w:rsidRDefault="003B70B7" w:rsidP="00A7277C">
      <w:pPr>
        <w:pStyle w:val="a3"/>
        <w:rPr>
          <w:rtl/>
        </w:rPr>
      </w:pPr>
      <w:r w:rsidRPr="007E4299">
        <w:rPr>
          <w:rStyle w:val="Char5"/>
          <w:rFonts w:hint="cs"/>
          <w:rtl/>
        </w:rPr>
        <w:t>«</w:t>
      </w:r>
      <w:r>
        <w:rPr>
          <w:rFonts w:hint="cs"/>
          <w:rtl/>
        </w:rPr>
        <w:t>(یکی از صفات مؤمنان این است که شب) پهلوهایشان از بسترها دور می‌شود (و به عبادت پروردگار می‌پردازند) و پروردگار خود را با بیم و امید به فریاد می‌خوانند و از چیزهایی که به ایشان داده‌ایم، می‌بخشند، هیچ‌کس نمی‌داند در برابر کارهایی که (مؤمنان) انجام می‌دهند، چه چیزهای شاد‌ی‌آفرین و مسرت‌بخشی برای ایشان پنهان و آماده شده است</w:t>
      </w:r>
      <w:r w:rsidRPr="007E4299">
        <w:rPr>
          <w:rStyle w:val="Char5"/>
          <w:rFonts w:hint="cs"/>
          <w:rtl/>
        </w:rPr>
        <w:t>»</w:t>
      </w:r>
      <w:r w:rsidRPr="00EF04F5">
        <w:rPr>
          <w:rStyle w:val="Charb"/>
          <w:rFonts w:hint="cs"/>
          <w:rtl/>
        </w:rPr>
        <w:t>.</w:t>
      </w:r>
    </w:p>
    <w:p w:rsidR="00835D18" w:rsidRPr="0014447A" w:rsidRDefault="00835D18" w:rsidP="009D21BF">
      <w:pPr>
        <w:pStyle w:val="a"/>
        <w:rPr>
          <w:rStyle w:val="Chard"/>
          <w:rtl/>
        </w:rPr>
      </w:pPr>
      <w:r w:rsidRPr="0014447A">
        <w:rPr>
          <w:rStyle w:val="Charb"/>
          <w:rtl/>
        </w:rPr>
        <w:t>1892</w:t>
      </w:r>
      <w:r w:rsidRPr="0014447A">
        <w:rPr>
          <w:rStyle w:val="Charb"/>
          <w:rFonts w:hint="cs"/>
          <w:rtl/>
        </w:rPr>
        <w:t>-</w:t>
      </w:r>
      <w:r w:rsidRPr="0014447A">
        <w:rPr>
          <w:rStyle w:val="Charb"/>
          <w:rFonts w:ascii="Times New Roman" w:hAnsi="Times New Roman" w:cs="Times New Roman" w:hint="cs"/>
          <w:rtl/>
        </w:rPr>
        <w:t> </w:t>
      </w:r>
      <w:r w:rsidR="006D6BB4" w:rsidRPr="007E4299">
        <w:rPr>
          <w:rStyle w:val="Char5"/>
          <w:rFonts w:hint="cs"/>
          <w:rtl/>
        </w:rPr>
        <w:t>«</w:t>
      </w:r>
      <w:r w:rsidRPr="00E36729">
        <w:rPr>
          <w:rtl/>
        </w:rPr>
        <w:t xml:space="preserve">وعنْ أَبِي سعِيدٍ وأَبي هُريْرةَ </w:t>
      </w:r>
      <w:r w:rsidR="006A2C0C" w:rsidRPr="007E4299">
        <w:rPr>
          <w:rFonts w:cs="CTraditional Arabic"/>
          <w:szCs w:val="28"/>
          <w:rtl/>
        </w:rPr>
        <w:t>ب</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إِذَا دخَلَ أَهْلُ الْجنَّةِ الجنَّةَ يُنَادِي مُنَادٍ</w:t>
      </w:r>
      <w:r w:rsidR="009272A6">
        <w:rPr>
          <w:rtl/>
        </w:rPr>
        <w:t>:</w:t>
      </w:r>
      <w:r w:rsidRPr="00E36729">
        <w:rPr>
          <w:rtl/>
        </w:rPr>
        <w:t xml:space="preserve"> إِنَّ لَكُمْ أَنْ تَحْيَوْا</w:t>
      </w:r>
      <w:r w:rsidR="009272A6">
        <w:rPr>
          <w:rtl/>
        </w:rPr>
        <w:t>،</w:t>
      </w:r>
      <w:r w:rsidRPr="00E36729">
        <w:rPr>
          <w:rtl/>
        </w:rPr>
        <w:t xml:space="preserve"> فَلا تَمُوتُوا أَبداً وإِنَّ لكُمْ أَنْ تَصِحُّوا</w:t>
      </w:r>
      <w:r w:rsidR="009272A6">
        <w:rPr>
          <w:rtl/>
        </w:rPr>
        <w:t>،</w:t>
      </w:r>
      <w:r w:rsidRPr="00E36729">
        <w:rPr>
          <w:rtl/>
        </w:rPr>
        <w:t xml:space="preserve"> فَلاَ تَسْقَمُوا أَبداً</w:t>
      </w:r>
      <w:r w:rsidR="009272A6">
        <w:rPr>
          <w:rtl/>
        </w:rPr>
        <w:t>،</w:t>
      </w:r>
      <w:r w:rsidRPr="00E36729">
        <w:rPr>
          <w:rtl/>
        </w:rPr>
        <w:t xml:space="preserve"> وإِنَّ لَكُمْ أَنْ تَشِبُّوا فَلا تهْرَمُوا أَبداً وإِنَّ لَكُمْ أَن تَنْعمُوا</w:t>
      </w:r>
      <w:r w:rsidR="009272A6">
        <w:rPr>
          <w:rtl/>
        </w:rPr>
        <w:t>،</w:t>
      </w:r>
      <w:r w:rsidRPr="00E36729">
        <w:rPr>
          <w:rtl/>
        </w:rPr>
        <w:t xml:space="preserve"> فَلا تبؤسوا أَبَداً</w:t>
      </w:r>
      <w:r w:rsidR="009272A6">
        <w:rPr>
          <w:rtl/>
        </w:rPr>
        <w:t>»</w:t>
      </w:r>
      <w:r w:rsidR="006D6BB4" w:rsidRPr="007E4299">
        <w:rPr>
          <w:rStyle w:val="Char5"/>
          <w:rFonts w:hint="cs"/>
          <w:rtl/>
        </w:rPr>
        <w:t>»</w:t>
      </w:r>
      <w:r w:rsidRPr="0014447A">
        <w:rPr>
          <w:rStyle w:val="Chard"/>
          <w:rtl/>
        </w:rPr>
        <w:t xml:space="preserve"> رواهُ مسلم</w:t>
      </w:r>
      <w:r w:rsidR="009272A6" w:rsidRPr="0014447A">
        <w:rPr>
          <w:rStyle w:val="Chard"/>
          <w:rtl/>
        </w:rPr>
        <w:t>.</w:t>
      </w:r>
    </w:p>
    <w:p w:rsidR="003B70B7" w:rsidRPr="007E4299" w:rsidRDefault="003B70B7" w:rsidP="002F6C7A">
      <w:pPr>
        <w:ind w:firstLine="284"/>
        <w:jc w:val="both"/>
        <w:rPr>
          <w:rStyle w:val="Charb"/>
          <w:rtl/>
        </w:rPr>
      </w:pPr>
      <w:r w:rsidRPr="007E4299">
        <w:rPr>
          <w:rStyle w:val="Charb"/>
          <w:rFonts w:hint="cs"/>
          <w:rtl/>
        </w:rPr>
        <w:t xml:space="preserve">1892. </w:t>
      </w:r>
      <w:r w:rsidR="006D6BB4" w:rsidRPr="007E4299">
        <w:rPr>
          <w:rStyle w:val="Char5"/>
          <w:rFonts w:hint="cs"/>
          <w:rtl/>
        </w:rPr>
        <w:t>«</w:t>
      </w:r>
      <w:r w:rsidRPr="001F372A">
        <w:rPr>
          <w:rStyle w:val="Char7"/>
          <w:rFonts w:hint="cs"/>
          <w:rtl/>
        </w:rPr>
        <w:t xml:space="preserve">از ابوسعید و ابوهریره </w:t>
      </w:r>
      <w:r w:rsidR="006A2C0C" w:rsidRPr="007E4299">
        <w:rPr>
          <w:rStyle w:val="Char7"/>
          <w:rFonts w:cs="CTraditional Arabic" w:hint="cs"/>
          <w:szCs w:val="28"/>
          <w:rtl/>
        </w:rPr>
        <w:t>ب</w:t>
      </w:r>
      <w:r w:rsidRPr="007E4299">
        <w:rPr>
          <w:rStyle w:val="Charb"/>
          <w:rFonts w:hint="cs"/>
          <w:rtl/>
        </w:rPr>
        <w:t xml:space="preserve"> </w:t>
      </w:r>
      <w:r w:rsidRPr="001F372A">
        <w:rPr>
          <w:rStyle w:val="Char7"/>
          <w:rFonts w:hint="cs"/>
          <w:rtl/>
        </w:rPr>
        <w:t>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«وقتی که اهل بهشت داخل آن می‌شوند، یک منادی ندا می‌دهد که</w:t>
      </w:r>
      <w:r w:rsidR="009272A6" w:rsidRPr="001F372A">
        <w:rPr>
          <w:rStyle w:val="Char7"/>
          <w:rFonts w:hint="cs"/>
          <w:rtl/>
        </w:rPr>
        <w:t>:</w:t>
      </w:r>
      <w:r w:rsidRPr="001F372A">
        <w:rPr>
          <w:rStyle w:val="Char7"/>
          <w:rFonts w:hint="cs"/>
          <w:rtl/>
        </w:rPr>
        <w:t xml:space="preserve"> شما حق دارید و به شما وعده داده شده است که همیشه زنده باشید و هرگز نمیرید و همیشه سالم و تندرست باشید و هرگز بیمار نشوید و همیشه جوان باشید و هرگز پیر نگردید و حق و وعده‌ی شماست که همیشه از نعمت‌های بهشتی متنعم شوید و هیچ‌گاه مستند و غمگین نگردید</w:t>
      </w:r>
      <w:r w:rsidRPr="007E4299">
        <w:rPr>
          <w:rStyle w:val="Charb"/>
          <w:rFonts w:hint="cs"/>
          <w:rtl/>
        </w:rPr>
        <w:t>»</w:t>
      </w:r>
      <w:r w:rsidR="006D6BB4" w:rsidRPr="007E4299">
        <w:rPr>
          <w:rStyle w:val="Char5"/>
          <w:rFonts w:hint="cs"/>
          <w:rtl/>
        </w:rPr>
        <w:t>»</w:t>
      </w:r>
      <w:r w:rsidRPr="007E4299">
        <w:rPr>
          <w:rStyle w:val="FootnoteReference"/>
          <w:rFonts w:cs="IRNazli"/>
          <w:spacing w:val="-2"/>
          <w:sz w:val="28"/>
          <w:szCs w:val="28"/>
          <w:rtl/>
          <w:lang w:bidi="fa-IR"/>
        </w:rPr>
        <w:footnoteReference w:id="1125"/>
      </w:r>
      <w:r w:rsidR="00657EA2">
        <w:rPr>
          <w:rStyle w:val="Charb"/>
          <w:rFonts w:hint="cs"/>
          <w:rtl/>
        </w:rPr>
        <w:t>.</w:t>
      </w:r>
    </w:p>
    <w:p w:rsidR="00835D18" w:rsidRPr="0014447A" w:rsidRDefault="00835D18" w:rsidP="006D6BB4">
      <w:pPr>
        <w:pStyle w:val="a"/>
        <w:rPr>
          <w:rStyle w:val="Chard"/>
          <w:rtl/>
        </w:rPr>
      </w:pPr>
      <w:r w:rsidRPr="0014447A">
        <w:rPr>
          <w:rStyle w:val="Charb"/>
          <w:rtl/>
        </w:rPr>
        <w:t>1893</w:t>
      </w:r>
      <w:r w:rsidRPr="0014447A">
        <w:rPr>
          <w:rStyle w:val="Charb"/>
          <w:rFonts w:hint="cs"/>
          <w:rtl/>
        </w:rPr>
        <w:t>-</w:t>
      </w:r>
      <w:r w:rsidR="0014447A" w:rsidRPr="0014447A">
        <w:rPr>
          <w:rStyle w:val="Charb"/>
          <w:rFonts w:hint="cs"/>
          <w:rtl/>
        </w:rPr>
        <w:t xml:space="preserve"> </w:t>
      </w:r>
      <w:r w:rsidR="006D6BB4" w:rsidRPr="007E4299">
        <w:rPr>
          <w:rStyle w:val="Char5"/>
          <w:rFonts w:hint="cs"/>
          <w:rtl/>
        </w:rPr>
        <w:t>«</w:t>
      </w:r>
      <w:r w:rsidRPr="00E36729">
        <w:rPr>
          <w:rtl/>
        </w:rPr>
        <w:t xml:space="preserve">وعَنْ أَبي هُريْرَةَ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إِنَّ أَدْنَى مقْعَدِ أَحدِكُمْ مِنَ الْجنَّةِ أَنْ يقولَ لَهُ</w:t>
      </w:r>
      <w:r w:rsidR="009272A6">
        <w:rPr>
          <w:rtl/>
        </w:rPr>
        <w:t>:</w:t>
      </w:r>
      <w:r w:rsidRPr="00E36729">
        <w:rPr>
          <w:rtl/>
        </w:rPr>
        <w:t xml:space="preserve"> تَمنَّ فَيَتَمنَّي ويتَمنَّي</w:t>
      </w:r>
      <w:r w:rsidR="009272A6">
        <w:rPr>
          <w:rtl/>
        </w:rPr>
        <w:t>.</w:t>
      </w:r>
      <w:r w:rsidRPr="00E36729">
        <w:rPr>
          <w:rtl/>
        </w:rPr>
        <w:t xml:space="preserve"> فَيَقُولُ لَهُ</w:t>
      </w:r>
      <w:r w:rsidR="009272A6">
        <w:rPr>
          <w:rtl/>
        </w:rPr>
        <w:t>:</w:t>
      </w:r>
      <w:r w:rsidRPr="00E36729">
        <w:rPr>
          <w:rtl/>
        </w:rPr>
        <w:t xml:space="preserve"> هلْ تَمنَّيْتَ</w:t>
      </w:r>
      <w:r w:rsidR="00EA381D">
        <w:rPr>
          <w:rtl/>
        </w:rPr>
        <w:t>؟</w:t>
      </w:r>
      <w:r w:rsidRPr="00E36729">
        <w:rPr>
          <w:rtl/>
        </w:rPr>
        <w:t xml:space="preserve"> فَيَقُولُ</w:t>
      </w:r>
      <w:r w:rsidR="009272A6">
        <w:rPr>
          <w:rtl/>
        </w:rPr>
        <w:t>:</w:t>
      </w:r>
      <w:r w:rsidRPr="00E36729">
        <w:rPr>
          <w:rtl/>
        </w:rPr>
        <w:t xml:space="preserve"> نَعمْ فَيقُولُ لَهُ</w:t>
      </w:r>
      <w:r w:rsidR="009272A6">
        <w:rPr>
          <w:rtl/>
        </w:rPr>
        <w:t>:</w:t>
      </w:r>
      <w:r w:rsidRPr="00E36729">
        <w:rPr>
          <w:rtl/>
        </w:rPr>
        <w:t xml:space="preserve"> فَإِنَّ لَكَ ما تَمنَّيْتَ ومِثْلَهُ معهُ</w:t>
      </w:r>
      <w:r w:rsidR="009272A6">
        <w:rPr>
          <w:rtl/>
        </w:rPr>
        <w:t>»</w:t>
      </w:r>
      <w:r w:rsidR="006D6BB4" w:rsidRPr="007E4299">
        <w:rPr>
          <w:rStyle w:val="Char5"/>
          <w:rFonts w:hint="cs"/>
          <w:rtl/>
        </w:rPr>
        <w:t>»</w:t>
      </w:r>
      <w:r w:rsidRPr="0014447A">
        <w:rPr>
          <w:rStyle w:val="Chard"/>
          <w:rtl/>
        </w:rPr>
        <w:t xml:space="preserve"> رَواهُ مُسْلِمٌ</w:t>
      </w:r>
      <w:r w:rsidR="009272A6" w:rsidRPr="0014447A">
        <w:rPr>
          <w:rStyle w:val="Chard"/>
          <w:rtl/>
        </w:rPr>
        <w:t>.</w:t>
      </w:r>
    </w:p>
    <w:p w:rsidR="003B70B7" w:rsidRPr="007E4299" w:rsidRDefault="003B70B7" w:rsidP="003B70B7">
      <w:pPr>
        <w:ind w:firstLine="284"/>
        <w:jc w:val="both"/>
        <w:rPr>
          <w:rStyle w:val="Charb"/>
          <w:rtl/>
        </w:rPr>
      </w:pPr>
      <w:r w:rsidRPr="007E4299">
        <w:rPr>
          <w:rStyle w:val="Charb"/>
          <w:rFonts w:hint="cs"/>
          <w:rtl/>
        </w:rPr>
        <w:t xml:space="preserve">1893. </w:t>
      </w:r>
      <w:r w:rsidR="006D6BB4" w:rsidRPr="007E4299">
        <w:rPr>
          <w:rStyle w:val="Char5"/>
          <w:rFonts w:hint="cs"/>
          <w:rtl/>
        </w:rPr>
        <w:t>«</w:t>
      </w:r>
      <w:r w:rsidRPr="001F372A">
        <w:rPr>
          <w:rStyle w:val="Char7"/>
          <w:rFonts w:hint="cs"/>
          <w:rtl/>
        </w:rPr>
        <w:t xml:space="preserve">از ابوهریره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فرموند</w:t>
      </w:r>
      <w:r w:rsidR="009272A6" w:rsidRPr="001F372A">
        <w:rPr>
          <w:rStyle w:val="Char7"/>
          <w:rFonts w:hint="cs"/>
          <w:rtl/>
        </w:rPr>
        <w:t>:</w:t>
      </w:r>
      <w:r w:rsidRPr="001F372A">
        <w:rPr>
          <w:rStyle w:val="Char7"/>
          <w:rFonts w:hint="cs"/>
          <w:rtl/>
        </w:rPr>
        <w:t xml:space="preserve"> «کم‌ترین جایگاه شما در بهشت، این است که خداوند به شخص می‌گوید</w:t>
      </w:r>
      <w:r w:rsidR="009272A6" w:rsidRPr="001F372A">
        <w:rPr>
          <w:rStyle w:val="Char7"/>
          <w:rFonts w:hint="cs"/>
          <w:rtl/>
        </w:rPr>
        <w:t>:</w:t>
      </w:r>
      <w:r w:rsidRPr="001F372A">
        <w:rPr>
          <w:rStyle w:val="Char7"/>
          <w:rFonts w:hint="cs"/>
          <w:rtl/>
        </w:rPr>
        <w:t xml:space="preserve"> آرزویت را بخواه و تمنا کن و او می‌خواهد و مرتب تمنا می‌کند، سپس خداوند به او می‌گوید</w:t>
      </w:r>
      <w:r w:rsidR="009272A6" w:rsidRPr="001F372A">
        <w:rPr>
          <w:rStyle w:val="Char7"/>
          <w:rFonts w:hint="cs"/>
          <w:rtl/>
        </w:rPr>
        <w:t>:</w:t>
      </w:r>
      <w:r w:rsidRPr="001F372A">
        <w:rPr>
          <w:rStyle w:val="Char7"/>
          <w:rFonts w:hint="cs"/>
          <w:rtl/>
        </w:rPr>
        <w:t xml:space="preserve"> آیا تمنا کردی؟ جواب می‌دهد، بله، به او خطاب می‌شود</w:t>
      </w:r>
      <w:r w:rsidR="009272A6" w:rsidRPr="001F372A">
        <w:rPr>
          <w:rStyle w:val="Char7"/>
          <w:rFonts w:hint="cs"/>
          <w:rtl/>
        </w:rPr>
        <w:t>:</w:t>
      </w:r>
      <w:r w:rsidRPr="001F372A">
        <w:rPr>
          <w:rStyle w:val="Char7"/>
          <w:rFonts w:hint="cs"/>
          <w:rtl/>
        </w:rPr>
        <w:t xml:space="preserve"> هرچه تمنا کردی، به همراه همانند آن، برای تو باشد</w:t>
      </w:r>
      <w:r w:rsidRPr="007E4299">
        <w:rPr>
          <w:rStyle w:val="Charb"/>
          <w:rFonts w:hint="cs"/>
          <w:rtl/>
        </w:rPr>
        <w:t>»</w:t>
      </w:r>
      <w:r w:rsidR="006D6BB4" w:rsidRPr="007E4299">
        <w:rPr>
          <w:rStyle w:val="Char5"/>
          <w:rFonts w:hint="cs"/>
          <w:rtl/>
        </w:rPr>
        <w:t>»</w:t>
      </w:r>
      <w:r w:rsidRPr="007E4299">
        <w:rPr>
          <w:rStyle w:val="FootnoteReference"/>
          <w:rFonts w:cs="IRNazli"/>
          <w:spacing w:val="-2"/>
          <w:sz w:val="28"/>
          <w:szCs w:val="28"/>
          <w:rtl/>
          <w:lang w:bidi="fa-IR"/>
        </w:rPr>
        <w:footnoteReference w:id="1126"/>
      </w:r>
      <w:r w:rsidR="00657EA2">
        <w:rPr>
          <w:rStyle w:val="Charb"/>
          <w:rFonts w:hint="cs"/>
          <w:rtl/>
        </w:rPr>
        <w:t>.</w:t>
      </w:r>
    </w:p>
    <w:p w:rsidR="00835D18" w:rsidRPr="0014447A" w:rsidRDefault="00835D18" w:rsidP="009D21BF">
      <w:pPr>
        <w:pStyle w:val="a"/>
        <w:rPr>
          <w:rStyle w:val="Chard"/>
          <w:rtl/>
        </w:rPr>
      </w:pPr>
      <w:r w:rsidRPr="0014447A">
        <w:rPr>
          <w:rStyle w:val="Charb"/>
          <w:rtl/>
        </w:rPr>
        <w:t>1894</w:t>
      </w:r>
      <w:r w:rsidRPr="0014447A">
        <w:rPr>
          <w:rStyle w:val="Charb"/>
          <w:rFonts w:hint="cs"/>
          <w:rtl/>
        </w:rPr>
        <w:t>-</w:t>
      </w:r>
      <w:r w:rsidRPr="0014447A">
        <w:rPr>
          <w:rStyle w:val="Charb"/>
          <w:rFonts w:ascii="Times New Roman" w:hAnsi="Times New Roman" w:cs="Times New Roman" w:hint="cs"/>
          <w:rtl/>
        </w:rPr>
        <w:t> </w:t>
      </w:r>
      <w:r w:rsidR="006D6BB4" w:rsidRPr="007E4299">
        <w:rPr>
          <w:rStyle w:val="Char5"/>
          <w:rFonts w:hint="cs"/>
          <w:rtl/>
        </w:rPr>
        <w:t>«</w:t>
      </w:r>
      <w:r w:rsidRPr="00E36729">
        <w:rPr>
          <w:rtl/>
        </w:rPr>
        <w:t xml:space="preserve">وعنْ أَبِي سعِيدٍ الْخُدْرِيِّ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Pr="00E36729">
        <w:rPr>
          <w:rtl/>
        </w:rPr>
        <w:t xml:space="preserve"> قَال</w:t>
      </w:r>
      <w:r w:rsidR="009272A6">
        <w:rPr>
          <w:rtl/>
        </w:rPr>
        <w:t>:</w:t>
      </w:r>
      <w:r w:rsidRPr="00E36729">
        <w:rPr>
          <w:rtl/>
        </w:rPr>
        <w:t xml:space="preserve"> </w:t>
      </w:r>
      <w:r w:rsidR="009272A6">
        <w:rPr>
          <w:rtl/>
        </w:rPr>
        <w:t>«</w:t>
      </w:r>
      <w:r w:rsidRPr="00E36729">
        <w:rPr>
          <w:rtl/>
        </w:rPr>
        <w:t xml:space="preserve">إِنَّ اللَّه </w:t>
      </w:r>
      <w:r w:rsidR="007E4299" w:rsidRPr="007E4299">
        <w:rPr>
          <w:rFonts w:cs="CTraditional Arabic"/>
          <w:szCs w:val="28"/>
          <w:rtl/>
        </w:rPr>
        <w:t>ﻷ</w:t>
      </w:r>
      <w:r w:rsidRPr="00E36729">
        <w:rPr>
          <w:rtl/>
        </w:rPr>
        <w:t xml:space="preserve"> يقُولُ لأهْل الْجنَّةِ</w:t>
      </w:r>
      <w:r w:rsidR="009272A6">
        <w:rPr>
          <w:rtl/>
        </w:rPr>
        <w:t>:</w:t>
      </w:r>
      <w:r w:rsidRPr="00E36729">
        <w:rPr>
          <w:rtl/>
        </w:rPr>
        <w:t xml:space="preserve"> يا أَهْلَ الْجنَّة</w:t>
      </w:r>
      <w:r w:rsidR="009272A6">
        <w:rPr>
          <w:rtl/>
        </w:rPr>
        <w:t>،</w:t>
      </w:r>
      <w:r w:rsidRPr="00E36729">
        <w:rPr>
          <w:rtl/>
        </w:rPr>
        <w:t xml:space="preserve"> فَيقُولُونَ</w:t>
      </w:r>
      <w:r w:rsidR="009272A6">
        <w:rPr>
          <w:rtl/>
        </w:rPr>
        <w:t>:</w:t>
      </w:r>
      <w:r w:rsidRPr="00E36729">
        <w:rPr>
          <w:rtl/>
        </w:rPr>
        <w:t xml:space="preserve"> لَبَّيْكَ ربَّنَا وسعْديْكَ</w:t>
      </w:r>
      <w:r w:rsidR="009272A6">
        <w:rPr>
          <w:rtl/>
        </w:rPr>
        <w:t>،</w:t>
      </w:r>
      <w:r w:rsidRPr="00E36729">
        <w:rPr>
          <w:rtl/>
        </w:rPr>
        <w:t xml:space="preserve"> والْخيرُ في يديْك فَيقُولُ</w:t>
      </w:r>
      <w:r w:rsidR="009272A6">
        <w:rPr>
          <w:rtl/>
        </w:rPr>
        <w:t>:</w:t>
      </w:r>
      <w:r w:rsidRPr="00E36729">
        <w:rPr>
          <w:rtl/>
        </w:rPr>
        <w:t xml:space="preserve"> هَلْ رَضِيتُمْ</w:t>
      </w:r>
      <w:r w:rsidR="00EA381D">
        <w:rPr>
          <w:rtl/>
        </w:rPr>
        <w:t>؟</w:t>
      </w:r>
      <w:r w:rsidRPr="00E36729">
        <w:rPr>
          <w:rtl/>
        </w:rPr>
        <w:t xml:space="preserve"> فَيقُولُونَ</w:t>
      </w:r>
      <w:r w:rsidR="009272A6">
        <w:rPr>
          <w:rtl/>
        </w:rPr>
        <w:t>:</w:t>
      </w:r>
      <w:r w:rsidRPr="00E36729">
        <w:rPr>
          <w:rtl/>
        </w:rPr>
        <w:t xml:space="preserve"> وما لَنَا لاَ نَرْضَيِ يا رَبَّنَا وقَدْ أَعْطَيْتَنَا ما لمْ تُعْطِ أَحداً مِنْ خَلْقِكَ</w:t>
      </w:r>
      <w:r w:rsidR="009272A6">
        <w:rPr>
          <w:rtl/>
        </w:rPr>
        <w:t>،</w:t>
      </w:r>
      <w:r w:rsidRPr="00E36729">
        <w:rPr>
          <w:rtl/>
        </w:rPr>
        <w:t xml:space="preserve"> فَيقُولُ</w:t>
      </w:r>
      <w:r w:rsidR="009272A6">
        <w:rPr>
          <w:rtl/>
        </w:rPr>
        <w:t>:</w:t>
      </w:r>
      <w:r w:rsidRPr="00E36729">
        <w:rPr>
          <w:rtl/>
        </w:rPr>
        <w:t xml:space="preserve"> أَلاَ أُعْطِيكُمْ أَفْضَلَ مِنْ ذَلَكَ</w:t>
      </w:r>
      <w:r w:rsidR="00EA381D">
        <w:rPr>
          <w:rtl/>
        </w:rPr>
        <w:t>؟</w:t>
      </w:r>
      <w:r w:rsidRPr="00E36729">
        <w:rPr>
          <w:rtl/>
        </w:rPr>
        <w:t xml:space="preserve"> فَيقُولُونَ</w:t>
      </w:r>
      <w:r w:rsidR="009272A6">
        <w:rPr>
          <w:rtl/>
        </w:rPr>
        <w:t>:</w:t>
      </w:r>
      <w:r w:rsidRPr="00E36729">
        <w:rPr>
          <w:rtl/>
        </w:rPr>
        <w:t xml:space="preserve"> وأَيُّ شَيْءِ أَفْضلُ مِنْ ذلِكَ</w:t>
      </w:r>
      <w:r w:rsidR="00EA381D">
        <w:rPr>
          <w:rtl/>
        </w:rPr>
        <w:t>؟</w:t>
      </w:r>
      <w:r w:rsidRPr="00E36729">
        <w:rPr>
          <w:rtl/>
        </w:rPr>
        <w:t xml:space="preserve"> فيقُولُ</w:t>
      </w:r>
      <w:r w:rsidR="009272A6">
        <w:rPr>
          <w:rtl/>
        </w:rPr>
        <w:t>:</w:t>
      </w:r>
      <w:r w:rsidRPr="00E36729">
        <w:rPr>
          <w:rtl/>
        </w:rPr>
        <w:t xml:space="preserve"> أُحِلُّ عليْكُمْ رضْوانِي</w:t>
      </w:r>
      <w:r w:rsidR="009272A6">
        <w:rPr>
          <w:rtl/>
        </w:rPr>
        <w:t>،</w:t>
      </w:r>
      <w:r w:rsidRPr="00E36729">
        <w:rPr>
          <w:rtl/>
        </w:rPr>
        <w:t xml:space="preserve"> فَلا أَسْخَطُ عليْكُمْ بَعْدَهُ أَبَداً</w:t>
      </w:r>
      <w:r w:rsidR="009272A6">
        <w:rPr>
          <w:rtl/>
        </w:rPr>
        <w:t>»</w:t>
      </w:r>
      <w:r w:rsidR="006D6BB4" w:rsidRPr="007E4299">
        <w:rPr>
          <w:rStyle w:val="Char5"/>
          <w:rFonts w:hint="cs"/>
          <w:rtl/>
        </w:rPr>
        <w:t>»</w:t>
      </w:r>
      <w:r w:rsidR="006D6BB4" w:rsidRPr="0014447A">
        <w:rPr>
          <w:rStyle w:val="Chard"/>
          <w:rFonts w:hint="cs"/>
          <w:rtl/>
        </w:rPr>
        <w:t xml:space="preserve"> </w:t>
      </w:r>
      <w:r w:rsidRPr="0014447A">
        <w:rPr>
          <w:rStyle w:val="Chard"/>
          <w:rtl/>
        </w:rPr>
        <w:t>متفق عليه</w:t>
      </w:r>
      <w:r w:rsidR="009272A6" w:rsidRPr="0014447A">
        <w:rPr>
          <w:rStyle w:val="Chard"/>
          <w:rtl/>
        </w:rPr>
        <w:t>.</w:t>
      </w:r>
    </w:p>
    <w:p w:rsidR="003B70B7" w:rsidRPr="007E4299" w:rsidRDefault="003B70B7" w:rsidP="00180223">
      <w:pPr>
        <w:ind w:firstLine="284"/>
        <w:jc w:val="both"/>
        <w:rPr>
          <w:rStyle w:val="Charb"/>
          <w:rtl/>
        </w:rPr>
      </w:pPr>
      <w:r w:rsidRPr="007E4299">
        <w:rPr>
          <w:rStyle w:val="Charb"/>
          <w:rFonts w:hint="cs"/>
          <w:rtl/>
        </w:rPr>
        <w:t xml:space="preserve">1894. </w:t>
      </w:r>
      <w:r w:rsidR="006D6BB4" w:rsidRPr="007E4299">
        <w:rPr>
          <w:rStyle w:val="Char5"/>
          <w:rFonts w:hint="cs"/>
          <w:rtl/>
        </w:rPr>
        <w:t>«</w:t>
      </w:r>
      <w:r w:rsidRPr="001F372A">
        <w:rPr>
          <w:rStyle w:val="Char7"/>
          <w:rFonts w:hint="cs"/>
          <w:rtl/>
        </w:rPr>
        <w:t xml:space="preserve">از ابوسعید خدری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«خدای </w:t>
      </w:r>
      <w:r w:rsidR="007E4299" w:rsidRPr="007E4299">
        <w:rPr>
          <w:rStyle w:val="Char7"/>
          <w:rFonts w:cs="CTraditional Arabic" w:hint="cs"/>
          <w:szCs w:val="28"/>
          <w:rtl/>
        </w:rPr>
        <w:t>ﻷ</w:t>
      </w:r>
      <w:r w:rsidRPr="001F372A">
        <w:rPr>
          <w:rStyle w:val="Char7"/>
          <w:rFonts w:hint="cs"/>
          <w:rtl/>
        </w:rPr>
        <w:t xml:space="preserve"> به اهل بهشت خطاب می‌کند که</w:t>
      </w:r>
      <w:r w:rsidR="009272A6" w:rsidRPr="001F372A">
        <w:rPr>
          <w:rStyle w:val="Char7"/>
          <w:rFonts w:hint="cs"/>
          <w:rtl/>
        </w:rPr>
        <w:t>:</w:t>
      </w:r>
      <w:r w:rsidRPr="001F372A">
        <w:rPr>
          <w:rStyle w:val="Char7"/>
          <w:rFonts w:hint="cs"/>
          <w:rtl/>
        </w:rPr>
        <w:t xml:space="preserve"> ای بهشتیان! می‌گویند</w:t>
      </w:r>
      <w:r w:rsidR="009272A6" w:rsidRPr="001F372A">
        <w:rPr>
          <w:rStyle w:val="Char7"/>
          <w:rFonts w:hint="cs"/>
          <w:rtl/>
        </w:rPr>
        <w:t>:</w:t>
      </w:r>
      <w:r w:rsidRPr="001F372A">
        <w:rPr>
          <w:rStyle w:val="Char7"/>
          <w:rFonts w:hint="cs"/>
          <w:rtl/>
        </w:rPr>
        <w:t xml:space="preserve"> بله، مطیع و گوش به فرمانیم ای پروردگار ما و خوشی و سعادت ما از توست و منفعت و مصلحت به دست توست! می‌فرماید</w:t>
      </w:r>
      <w:r w:rsidR="009272A6" w:rsidRPr="001F372A">
        <w:rPr>
          <w:rStyle w:val="Char7"/>
          <w:rFonts w:hint="cs"/>
          <w:rtl/>
        </w:rPr>
        <w:t>:</w:t>
      </w:r>
      <w:r w:rsidRPr="001F372A">
        <w:rPr>
          <w:rStyle w:val="Char7"/>
          <w:rFonts w:hint="cs"/>
          <w:rtl/>
        </w:rPr>
        <w:t xml:space="preserve"> آیا راضی شدید؟ جواب می‌دهند</w:t>
      </w:r>
      <w:r w:rsidR="009272A6" w:rsidRPr="001F372A">
        <w:rPr>
          <w:rStyle w:val="Char7"/>
          <w:rFonts w:hint="cs"/>
          <w:rtl/>
        </w:rPr>
        <w:t>:</w:t>
      </w:r>
      <w:r w:rsidRPr="001F372A">
        <w:rPr>
          <w:rStyle w:val="Char7"/>
          <w:rFonts w:hint="cs"/>
          <w:rtl/>
        </w:rPr>
        <w:t xml:space="preserve"> چرا راضی </w:t>
      </w:r>
      <w:r w:rsidR="00180223" w:rsidRPr="001F372A">
        <w:rPr>
          <w:rStyle w:val="Char7"/>
          <w:rFonts w:hint="cs"/>
          <w:rtl/>
        </w:rPr>
        <w:t>ن</w:t>
      </w:r>
      <w:r w:rsidRPr="001F372A">
        <w:rPr>
          <w:rStyle w:val="Char7"/>
          <w:rFonts w:hint="cs"/>
          <w:rtl/>
        </w:rPr>
        <w:t>شویم، ای پروردگار ما! در حالی که چیزی به ما عطا فرموده‌ای که به کسی دیگراز آفریدگانت نداده‌ای</w:t>
      </w:r>
      <w:r w:rsidR="00180223" w:rsidRPr="001F372A">
        <w:rPr>
          <w:rStyle w:val="Char7"/>
          <w:rFonts w:hint="cs"/>
          <w:rtl/>
        </w:rPr>
        <w:t xml:space="preserve"> </w:t>
      </w:r>
      <w:r w:rsidRPr="001F372A">
        <w:rPr>
          <w:rStyle w:val="Char7"/>
          <w:rFonts w:hint="cs"/>
          <w:rtl/>
        </w:rPr>
        <w:t>سپس خداوند می‌فرماید</w:t>
      </w:r>
      <w:r w:rsidR="009272A6" w:rsidRPr="001F372A">
        <w:rPr>
          <w:rStyle w:val="Char7"/>
          <w:rFonts w:hint="cs"/>
          <w:rtl/>
        </w:rPr>
        <w:t>:</w:t>
      </w:r>
      <w:r w:rsidRPr="001F372A">
        <w:rPr>
          <w:rStyle w:val="Char7"/>
          <w:rFonts w:hint="cs"/>
          <w:rtl/>
        </w:rPr>
        <w:t xml:space="preserve"> آیا بهتر از آن را به شما عطا کنم؟ می‌گویند</w:t>
      </w:r>
      <w:r w:rsidR="009272A6" w:rsidRPr="001F372A">
        <w:rPr>
          <w:rStyle w:val="Char7"/>
          <w:rFonts w:hint="cs"/>
          <w:rtl/>
        </w:rPr>
        <w:t>:</w:t>
      </w:r>
      <w:r w:rsidRPr="001F372A">
        <w:rPr>
          <w:rStyle w:val="Char7"/>
          <w:rFonts w:hint="cs"/>
          <w:rtl/>
        </w:rPr>
        <w:t xml:space="preserve"> مگر چه چیز از این الطاف و عطایا بالاتر است؟ می‌فرماید</w:t>
      </w:r>
      <w:r w:rsidR="009272A6" w:rsidRPr="001F372A">
        <w:rPr>
          <w:rStyle w:val="Char7"/>
          <w:rFonts w:hint="cs"/>
          <w:rtl/>
        </w:rPr>
        <w:t>:</w:t>
      </w:r>
      <w:r w:rsidRPr="001F372A">
        <w:rPr>
          <w:rStyle w:val="Char7"/>
          <w:rFonts w:hint="cs"/>
          <w:rtl/>
        </w:rPr>
        <w:t xml:space="preserve"> رضایت و خشنودی خود را به شما عطا می‌کنم و بر شما فرو می‌ریزم و بعد از آن هرگز بر شما خشمگین</w:t>
      </w:r>
      <w:r w:rsidR="007E4299">
        <w:rPr>
          <w:rStyle w:val="Char7"/>
          <w:rFonts w:hint="cs"/>
          <w:rtl/>
        </w:rPr>
        <w:t xml:space="preserve"> نمی‌</w:t>
      </w:r>
      <w:r w:rsidRPr="001F372A">
        <w:rPr>
          <w:rStyle w:val="Char7"/>
          <w:rFonts w:hint="cs"/>
          <w:rtl/>
        </w:rPr>
        <w:t>شوم</w:t>
      </w:r>
      <w:r w:rsidRPr="007E4299">
        <w:rPr>
          <w:rStyle w:val="Charb"/>
          <w:rFonts w:hint="cs"/>
          <w:rtl/>
        </w:rPr>
        <w:t>»</w:t>
      </w:r>
      <w:r w:rsidR="006D6BB4" w:rsidRPr="007E4299">
        <w:rPr>
          <w:rStyle w:val="Char5"/>
          <w:rFonts w:hint="cs"/>
          <w:rtl/>
        </w:rPr>
        <w:t>»</w:t>
      </w:r>
      <w:r w:rsidRPr="007E4299">
        <w:rPr>
          <w:rStyle w:val="FootnoteReference"/>
          <w:rFonts w:cs="IRNazli"/>
          <w:spacing w:val="-2"/>
          <w:sz w:val="28"/>
          <w:szCs w:val="28"/>
          <w:rtl/>
          <w:lang w:bidi="fa-IR"/>
        </w:rPr>
        <w:footnoteReference w:id="1127"/>
      </w:r>
      <w:r w:rsidR="00657EA2">
        <w:rPr>
          <w:rStyle w:val="Charb"/>
          <w:rFonts w:hint="cs"/>
          <w:rtl/>
        </w:rPr>
        <w:t>.</w:t>
      </w:r>
    </w:p>
    <w:p w:rsidR="00835D18" w:rsidRPr="0014447A" w:rsidRDefault="00835D18" w:rsidP="009D21BF">
      <w:pPr>
        <w:pStyle w:val="a"/>
        <w:rPr>
          <w:rStyle w:val="Chard"/>
          <w:rtl/>
        </w:rPr>
      </w:pPr>
      <w:r w:rsidRPr="0014447A">
        <w:rPr>
          <w:rStyle w:val="Charb"/>
          <w:rtl/>
        </w:rPr>
        <w:t>1895</w:t>
      </w:r>
      <w:r w:rsidRPr="0014447A">
        <w:rPr>
          <w:rStyle w:val="Charb"/>
          <w:rFonts w:hint="cs"/>
          <w:rtl/>
        </w:rPr>
        <w:t>-</w:t>
      </w:r>
      <w:r w:rsidRPr="0014447A">
        <w:rPr>
          <w:rStyle w:val="Charb"/>
          <w:rFonts w:ascii="Times New Roman" w:hAnsi="Times New Roman" w:cs="Times New Roman" w:hint="cs"/>
          <w:rtl/>
        </w:rPr>
        <w:t> </w:t>
      </w:r>
      <w:r w:rsidR="006D6BB4" w:rsidRPr="007E4299">
        <w:rPr>
          <w:rStyle w:val="Char5"/>
          <w:rFonts w:hint="cs"/>
          <w:rtl/>
        </w:rPr>
        <w:t>«</w:t>
      </w:r>
      <w:r w:rsidRPr="00E36729">
        <w:rPr>
          <w:rtl/>
        </w:rPr>
        <w:t xml:space="preserve">وعنْ جرِيرِ بْنِ عبْدِ اللَّهِ </w:t>
      </w:r>
      <w:r w:rsidR="007E4299" w:rsidRPr="007E4299">
        <w:rPr>
          <w:rFonts w:cs="CTraditional Arabic"/>
          <w:szCs w:val="28"/>
          <w:rtl/>
        </w:rPr>
        <w:t>س</w:t>
      </w:r>
      <w:r w:rsidRPr="00E36729">
        <w:rPr>
          <w:rtl/>
        </w:rPr>
        <w:t xml:space="preserve"> قال</w:t>
      </w:r>
      <w:r w:rsidR="009272A6">
        <w:rPr>
          <w:rtl/>
        </w:rPr>
        <w:t>:</w:t>
      </w:r>
      <w:r w:rsidRPr="00E36729">
        <w:rPr>
          <w:rtl/>
        </w:rPr>
        <w:t xml:space="preserve"> كُنَّا عِنْدَ رَسُولِ اللَّهِ</w:t>
      </w:r>
      <w:r w:rsidR="000A0F18">
        <w:rPr>
          <w:rtl/>
        </w:rPr>
        <w:t xml:space="preserve"> </w:t>
      </w:r>
      <w:r w:rsidR="000A0F18" w:rsidRPr="000A0F18">
        <w:rPr>
          <w:rFonts w:cs="CTraditional Arabic"/>
          <w:szCs w:val="28"/>
          <w:rtl/>
        </w:rPr>
        <w:t>ص</w:t>
      </w:r>
      <w:r w:rsidRPr="00E36729">
        <w:rPr>
          <w:rtl/>
        </w:rPr>
        <w:t xml:space="preserve"> فَنَظَرَ إِلَى الْقَمرِ لَيْلَةَ الْبدْرِ</w:t>
      </w:r>
      <w:r w:rsidR="009272A6">
        <w:rPr>
          <w:rtl/>
        </w:rPr>
        <w:t>،</w:t>
      </w:r>
      <w:r w:rsidRPr="00E36729">
        <w:rPr>
          <w:rtl/>
        </w:rPr>
        <w:t xml:space="preserve"> وقَال</w:t>
      </w:r>
      <w:r w:rsidR="009272A6">
        <w:rPr>
          <w:rtl/>
        </w:rPr>
        <w:t>:</w:t>
      </w:r>
      <w:r w:rsidR="0014447A">
        <w:rPr>
          <w:rFonts w:hint="cs"/>
          <w:rtl/>
        </w:rPr>
        <w:t xml:space="preserve"> </w:t>
      </w:r>
      <w:r w:rsidRPr="00E36729">
        <w:rPr>
          <w:rtl/>
        </w:rPr>
        <w:t>«إِنَّكُمْ ستَرَوْنَ رَبَّكُمْ عِياناً كما تَرَوْنَ هَذَا الْقَمرَ</w:t>
      </w:r>
      <w:r w:rsidR="009272A6">
        <w:rPr>
          <w:rtl/>
        </w:rPr>
        <w:t>،</w:t>
      </w:r>
      <w:r w:rsidRPr="00E36729">
        <w:rPr>
          <w:rtl/>
        </w:rPr>
        <w:t xml:space="preserve"> لاَ تُضامُونَ في رُؤْيتِهِ</w:t>
      </w:r>
      <w:r w:rsidR="007C22B2">
        <w:rPr>
          <w:rFonts w:hint="cs"/>
          <w:rtl/>
        </w:rPr>
        <w:t>»</w:t>
      </w:r>
      <w:r w:rsidR="006D6BB4" w:rsidRPr="007E4299">
        <w:rPr>
          <w:rStyle w:val="Char5"/>
          <w:rFonts w:hint="cs"/>
          <w:rtl/>
        </w:rPr>
        <w:t>»</w:t>
      </w:r>
      <w:r w:rsidRPr="0014447A">
        <w:rPr>
          <w:rStyle w:val="Chard"/>
          <w:rtl/>
        </w:rPr>
        <w:t xml:space="preserve"> مُتَّفَقٌ علَيْهِ</w:t>
      </w:r>
      <w:r w:rsidR="009272A6" w:rsidRPr="0014447A">
        <w:rPr>
          <w:rStyle w:val="Chard"/>
          <w:rtl/>
        </w:rPr>
        <w:t>.</w:t>
      </w:r>
    </w:p>
    <w:p w:rsidR="003B70B7" w:rsidRPr="00E9034F" w:rsidRDefault="003B70B7" w:rsidP="003B70B7">
      <w:pPr>
        <w:ind w:firstLine="284"/>
        <w:jc w:val="both"/>
        <w:rPr>
          <w:rFonts w:cs="Times New Roman"/>
          <w:sz w:val="28"/>
          <w:szCs w:val="28"/>
          <w:rtl/>
          <w:lang w:bidi="fa-IR"/>
        </w:rPr>
      </w:pPr>
      <w:r w:rsidRPr="007E4299">
        <w:rPr>
          <w:rStyle w:val="Charb"/>
          <w:rFonts w:hint="cs"/>
          <w:rtl/>
        </w:rPr>
        <w:t xml:space="preserve">1895. </w:t>
      </w:r>
      <w:r w:rsidR="006D6BB4" w:rsidRPr="007E4299">
        <w:rPr>
          <w:rStyle w:val="Char5"/>
          <w:rFonts w:hint="cs"/>
          <w:rtl/>
        </w:rPr>
        <w:t>«</w:t>
      </w:r>
      <w:r w:rsidRPr="001F372A">
        <w:rPr>
          <w:rStyle w:val="Char7"/>
          <w:rFonts w:hint="cs"/>
          <w:rtl/>
        </w:rPr>
        <w:t xml:space="preserve">از جریر بن عبدالله </w:t>
      </w:r>
      <w:r w:rsidR="006A2C0C" w:rsidRPr="007E4299">
        <w:rPr>
          <w:rStyle w:val="Char7"/>
          <w:rFonts w:cs="CTraditional Arabic" w:hint="cs"/>
          <w:szCs w:val="28"/>
          <w:rtl/>
        </w:rPr>
        <w:t>س</w:t>
      </w:r>
      <w:r w:rsidRPr="001F372A">
        <w:rPr>
          <w:rStyle w:val="Char7"/>
          <w:rFonts w:hint="cs"/>
          <w:rtl/>
        </w:rPr>
        <w:t xml:space="preserve"> روایت شده است که گفت</w:t>
      </w:r>
      <w:r w:rsidR="009272A6" w:rsidRPr="001F372A">
        <w:rPr>
          <w:rStyle w:val="Char7"/>
          <w:rFonts w:hint="cs"/>
          <w:rtl/>
        </w:rPr>
        <w:t>:</w:t>
      </w:r>
      <w:r w:rsidRPr="001F372A">
        <w:rPr>
          <w:rStyle w:val="Char7"/>
          <w:rFonts w:hint="cs"/>
          <w:rtl/>
        </w:rPr>
        <w:t xml:space="preserve"> ما در حضور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بودیم، به ماه شب چهارده نگاه کردند و فرمودند</w:t>
      </w:r>
      <w:r w:rsidR="009272A6" w:rsidRPr="001F372A">
        <w:rPr>
          <w:rStyle w:val="Char7"/>
          <w:rFonts w:hint="cs"/>
          <w:rtl/>
        </w:rPr>
        <w:t>:</w:t>
      </w:r>
      <w:r w:rsidRPr="001F372A">
        <w:rPr>
          <w:rStyle w:val="Char7"/>
          <w:rFonts w:hint="cs"/>
          <w:rtl/>
        </w:rPr>
        <w:t xml:space="preserve"> «شما قطعاً پروردگار خود را خواهید دید، هم‌چنان که این قرص ماه را مشاهده می‌کنید و در رؤیت آن زحمتی ندارید</w:t>
      </w:r>
      <w:r w:rsidRPr="007E4299">
        <w:rPr>
          <w:rStyle w:val="Charb"/>
          <w:rFonts w:hint="cs"/>
          <w:rtl/>
        </w:rPr>
        <w:t>»</w:t>
      </w:r>
      <w:r w:rsidR="006D6BB4" w:rsidRPr="007E4299">
        <w:rPr>
          <w:rStyle w:val="Char5"/>
          <w:rFonts w:hint="cs"/>
          <w:rtl/>
        </w:rPr>
        <w:t>»</w:t>
      </w:r>
      <w:r w:rsidRPr="007E4299">
        <w:rPr>
          <w:rStyle w:val="FootnoteReference"/>
          <w:rFonts w:cs="IRNazli"/>
          <w:spacing w:val="-2"/>
          <w:sz w:val="28"/>
          <w:szCs w:val="28"/>
          <w:rtl/>
          <w:lang w:bidi="fa-IR"/>
        </w:rPr>
        <w:footnoteReference w:id="1128"/>
      </w:r>
      <w:r w:rsidR="00657EA2">
        <w:rPr>
          <w:rStyle w:val="Charb"/>
          <w:rFonts w:hint="cs"/>
          <w:rtl/>
        </w:rPr>
        <w:t>.</w:t>
      </w:r>
    </w:p>
    <w:p w:rsidR="00835D18" w:rsidRPr="0014447A" w:rsidRDefault="00835D18" w:rsidP="009D21BF">
      <w:pPr>
        <w:pStyle w:val="a"/>
        <w:rPr>
          <w:rStyle w:val="Chard"/>
          <w:rtl/>
        </w:rPr>
      </w:pPr>
      <w:r w:rsidRPr="0014447A">
        <w:rPr>
          <w:rStyle w:val="Charb"/>
          <w:rtl/>
        </w:rPr>
        <w:t>1896</w:t>
      </w:r>
      <w:r w:rsidRPr="0014447A">
        <w:rPr>
          <w:rStyle w:val="Charb"/>
          <w:rFonts w:hint="cs"/>
          <w:rtl/>
        </w:rPr>
        <w:t>-</w:t>
      </w:r>
      <w:r w:rsidRPr="0014447A">
        <w:rPr>
          <w:rStyle w:val="Charb"/>
          <w:rFonts w:ascii="Times New Roman" w:hAnsi="Times New Roman" w:cs="Times New Roman" w:hint="cs"/>
          <w:rtl/>
        </w:rPr>
        <w:t> </w:t>
      </w:r>
      <w:r w:rsidR="006D6BB4" w:rsidRPr="007E4299">
        <w:rPr>
          <w:rStyle w:val="Char5"/>
          <w:rFonts w:hint="cs"/>
          <w:rtl/>
        </w:rPr>
        <w:t>«</w:t>
      </w:r>
      <w:r w:rsidRPr="00E36729">
        <w:rPr>
          <w:rtl/>
        </w:rPr>
        <w:t xml:space="preserve">وعنْ صُهَيْب </w:t>
      </w:r>
      <w:r w:rsidR="007E4299" w:rsidRPr="007E4299">
        <w:rPr>
          <w:rFonts w:cs="CTraditional Arabic"/>
          <w:szCs w:val="28"/>
          <w:rtl/>
        </w:rPr>
        <w:t>س</w:t>
      </w:r>
      <w:r w:rsidRPr="00E36729">
        <w:rPr>
          <w:rtl/>
        </w:rPr>
        <w:t xml:space="preserve"> أَنَّ رسُول اللَّهِ</w:t>
      </w:r>
      <w:r w:rsidR="000A0F18">
        <w:rPr>
          <w:rtl/>
        </w:rPr>
        <w:t xml:space="preserve"> </w:t>
      </w:r>
      <w:r w:rsidR="000A0F18" w:rsidRPr="000A0F18">
        <w:rPr>
          <w:rFonts w:cs="CTraditional Arabic"/>
          <w:szCs w:val="28"/>
          <w:rtl/>
        </w:rPr>
        <w:t>ص</w:t>
      </w:r>
      <w:r w:rsidR="002947AA">
        <w:rPr>
          <w:rtl/>
        </w:rPr>
        <w:t xml:space="preserve"> قَال</w:t>
      </w:r>
      <w:r w:rsidR="009272A6">
        <w:rPr>
          <w:rtl/>
        </w:rPr>
        <w:t>:</w:t>
      </w:r>
      <w:r w:rsidR="002947AA">
        <w:rPr>
          <w:rtl/>
        </w:rPr>
        <w:t xml:space="preserve"> </w:t>
      </w:r>
      <w:r w:rsidR="009272A6">
        <w:rPr>
          <w:rtl/>
        </w:rPr>
        <w:t>«</w:t>
      </w:r>
      <w:r w:rsidR="002947AA">
        <w:rPr>
          <w:rtl/>
        </w:rPr>
        <w:t>إِذَا دَخَل أَهْل</w:t>
      </w:r>
      <w:r w:rsidR="002947AA">
        <w:rPr>
          <w:rFonts w:hint="cs"/>
          <w:rtl/>
        </w:rPr>
        <w:t>ُ</w:t>
      </w:r>
      <w:r w:rsidRPr="00E36729">
        <w:rPr>
          <w:rtl/>
        </w:rPr>
        <w:t xml:space="preserve"> الْجنَّةِ الجنَّةَ يقُولُ اللَّه تَباركَ وتَعالَى</w:t>
      </w:r>
      <w:r w:rsidR="009272A6">
        <w:rPr>
          <w:rtl/>
        </w:rPr>
        <w:t>:</w:t>
      </w:r>
      <w:r w:rsidRPr="00E36729">
        <w:rPr>
          <w:rtl/>
        </w:rPr>
        <w:t xml:space="preserve"> تُرِيدُونَ شَيْئاً أَزِيدُكُمْ</w:t>
      </w:r>
      <w:r w:rsidR="00EA381D">
        <w:rPr>
          <w:rtl/>
        </w:rPr>
        <w:t>؟</w:t>
      </w:r>
      <w:r w:rsidRPr="00E36729">
        <w:rPr>
          <w:rtl/>
        </w:rPr>
        <w:t xml:space="preserve"> فَيقُولُونَ</w:t>
      </w:r>
      <w:r w:rsidR="009272A6">
        <w:rPr>
          <w:rtl/>
        </w:rPr>
        <w:t>:</w:t>
      </w:r>
      <w:r w:rsidRPr="00E36729">
        <w:rPr>
          <w:rtl/>
        </w:rPr>
        <w:t xml:space="preserve"> أَلَمْ تُبيِّضْ وُجُوهَنَا</w:t>
      </w:r>
      <w:r w:rsidR="00EA381D">
        <w:rPr>
          <w:rtl/>
        </w:rPr>
        <w:t>؟</w:t>
      </w:r>
      <w:r w:rsidRPr="00E36729">
        <w:rPr>
          <w:rtl/>
        </w:rPr>
        <w:t xml:space="preserve"> أَلَمْ تُدْخِلْنَا الْجَنَّةَ وتُنَجِّنَا مِنَ النَّارِ</w:t>
      </w:r>
      <w:r w:rsidR="00EA381D">
        <w:rPr>
          <w:rtl/>
        </w:rPr>
        <w:t>؟</w:t>
      </w:r>
      <w:r w:rsidRPr="00E36729">
        <w:rPr>
          <w:rtl/>
        </w:rPr>
        <w:t xml:space="preserve"> فَيكْشِفُ الْحِجابَ</w:t>
      </w:r>
      <w:r w:rsidR="009272A6">
        <w:rPr>
          <w:rtl/>
        </w:rPr>
        <w:t>،</w:t>
      </w:r>
      <w:r w:rsidRPr="00E36729">
        <w:rPr>
          <w:rtl/>
        </w:rPr>
        <w:t xml:space="preserve"> فَما أُعْطُوا شَيْئاً أَحبَّ إِلَيهِمْ مِنَ النَّظَرِ إِلَى رَبِّهِمْ</w:t>
      </w:r>
      <w:r w:rsidR="009272A6">
        <w:rPr>
          <w:rtl/>
        </w:rPr>
        <w:t>»</w:t>
      </w:r>
      <w:r w:rsidR="006D6BB4" w:rsidRPr="007E4299">
        <w:rPr>
          <w:rStyle w:val="Char5"/>
          <w:rFonts w:hint="cs"/>
          <w:rtl/>
        </w:rPr>
        <w:t>»</w:t>
      </w:r>
      <w:r w:rsidRPr="0014447A">
        <w:rPr>
          <w:rStyle w:val="Chard"/>
          <w:rtl/>
        </w:rPr>
        <w:t xml:space="preserve"> رواهُ مُسْلِمٌ</w:t>
      </w:r>
      <w:r w:rsidR="009272A6" w:rsidRPr="0014447A">
        <w:rPr>
          <w:rStyle w:val="Chard"/>
          <w:rtl/>
        </w:rPr>
        <w:t>.</w:t>
      </w:r>
    </w:p>
    <w:p w:rsidR="00835D18" w:rsidRPr="0014447A" w:rsidRDefault="00835D18" w:rsidP="00862644">
      <w:pPr>
        <w:pStyle w:val="a"/>
        <w:rPr>
          <w:rStyle w:val="Charb"/>
          <w:rtl/>
        </w:rPr>
      </w:pPr>
      <w:r w:rsidRPr="0014447A">
        <w:rPr>
          <w:rStyle w:val="Chard"/>
          <w:rtl/>
        </w:rPr>
        <w:t>قَالَ تَعالَى:</w:t>
      </w:r>
      <w:r w:rsidR="0014447A" w:rsidRPr="0014447A">
        <w:rPr>
          <w:rStyle w:val="Chard"/>
          <w:rFonts w:hint="cs"/>
          <w:rtl/>
        </w:rPr>
        <w:t xml:space="preserve"> </w:t>
      </w:r>
      <w:r w:rsidR="00F94363" w:rsidRPr="00E07A79">
        <w:rPr>
          <w:rStyle w:val="Char5"/>
          <w:rtl/>
        </w:rPr>
        <w:t>﴿</w:t>
      </w:r>
      <w:r w:rsidR="00F94363" w:rsidRPr="00E07A79">
        <w:rPr>
          <w:rStyle w:val="Char3"/>
          <w:rtl/>
        </w:rPr>
        <w:t xml:space="preserve">إِنَّ </w:t>
      </w:r>
      <w:r w:rsidR="00F94363" w:rsidRPr="00E07A79">
        <w:rPr>
          <w:rStyle w:val="Char3"/>
          <w:rFonts w:hint="cs"/>
          <w:rtl/>
        </w:rPr>
        <w:t>ٱ</w:t>
      </w:r>
      <w:r w:rsidR="00F94363" w:rsidRPr="00E07A79">
        <w:rPr>
          <w:rStyle w:val="Char3"/>
          <w:rFonts w:hint="eastAsia"/>
          <w:rtl/>
        </w:rPr>
        <w:t>لَّذِينَ</w:t>
      </w:r>
      <w:r w:rsidR="00F94363" w:rsidRPr="00E07A79">
        <w:rPr>
          <w:rStyle w:val="Char3"/>
          <w:rtl/>
        </w:rPr>
        <w:t xml:space="preserve"> ءَامَنُواْ وَعَمِلُواْ </w:t>
      </w:r>
      <w:r w:rsidR="00F94363" w:rsidRPr="00E07A79">
        <w:rPr>
          <w:rStyle w:val="Char3"/>
          <w:rFonts w:hint="cs"/>
          <w:rtl/>
        </w:rPr>
        <w:t>ٱ</w:t>
      </w:r>
      <w:r w:rsidR="00F94363" w:rsidRPr="00E07A79">
        <w:rPr>
          <w:rStyle w:val="Char3"/>
          <w:rFonts w:hint="eastAsia"/>
          <w:rtl/>
        </w:rPr>
        <w:t>لصَّٰلِحَٰتِ</w:t>
      </w:r>
      <w:r w:rsidR="00F94363" w:rsidRPr="00E07A79">
        <w:rPr>
          <w:rStyle w:val="Char3"/>
          <w:rtl/>
        </w:rPr>
        <w:t xml:space="preserve"> يَهۡدِيهِمۡ رَبُّهُم بِإِيمَٰنِهِمۡۖ تَجۡرِي مِن تَحۡتِهِمُ </w:t>
      </w:r>
      <w:r w:rsidR="00F94363" w:rsidRPr="00E07A79">
        <w:rPr>
          <w:rStyle w:val="Char3"/>
          <w:rFonts w:hint="cs"/>
          <w:rtl/>
        </w:rPr>
        <w:t>ٱ</w:t>
      </w:r>
      <w:r w:rsidR="00F94363" w:rsidRPr="00E07A79">
        <w:rPr>
          <w:rStyle w:val="Char3"/>
          <w:rFonts w:hint="eastAsia"/>
          <w:rtl/>
        </w:rPr>
        <w:t>لۡأَنۡهَٰرُ</w:t>
      </w:r>
      <w:r w:rsidR="00F94363" w:rsidRPr="00E07A79">
        <w:rPr>
          <w:rStyle w:val="Char3"/>
          <w:rtl/>
        </w:rPr>
        <w:t xml:space="preserve"> فِي جَنَّٰتِ </w:t>
      </w:r>
      <w:r w:rsidR="00F94363" w:rsidRPr="00E07A79">
        <w:rPr>
          <w:rStyle w:val="Char3"/>
          <w:rFonts w:hint="cs"/>
          <w:rtl/>
        </w:rPr>
        <w:t>ٱ</w:t>
      </w:r>
      <w:r w:rsidR="00F94363" w:rsidRPr="00E07A79">
        <w:rPr>
          <w:rStyle w:val="Char3"/>
          <w:rFonts w:hint="eastAsia"/>
          <w:rtl/>
        </w:rPr>
        <w:t>لنَّعِيمِ</w:t>
      </w:r>
      <w:r w:rsidR="00F94363" w:rsidRPr="00E07A79">
        <w:rPr>
          <w:rStyle w:val="Char3"/>
          <w:rtl/>
        </w:rPr>
        <w:t xml:space="preserve">٩ دَعۡوَىٰهُمۡ فِيهَا سُبۡحَٰنَكَ </w:t>
      </w:r>
      <w:r w:rsidR="00F94363" w:rsidRPr="00E07A79">
        <w:rPr>
          <w:rStyle w:val="Char3"/>
          <w:rFonts w:hint="cs"/>
          <w:rtl/>
        </w:rPr>
        <w:t>ٱ</w:t>
      </w:r>
      <w:r w:rsidR="00F94363" w:rsidRPr="00E07A79">
        <w:rPr>
          <w:rStyle w:val="Char3"/>
          <w:rFonts w:hint="eastAsia"/>
          <w:rtl/>
        </w:rPr>
        <w:t>للَّهُمَّ</w:t>
      </w:r>
      <w:r w:rsidR="00F94363" w:rsidRPr="00E07A79">
        <w:rPr>
          <w:rStyle w:val="Char3"/>
          <w:rtl/>
        </w:rPr>
        <w:t xml:space="preserve"> وَتَحِيَّتُهُمۡ فِيهَا سَلَٰمٞۚ وَءَاخِرُ دَعۡوَىٰهُمۡ أَنِ </w:t>
      </w:r>
      <w:r w:rsidR="00F94363" w:rsidRPr="00E07A79">
        <w:rPr>
          <w:rStyle w:val="Char3"/>
          <w:rFonts w:hint="cs"/>
          <w:rtl/>
        </w:rPr>
        <w:t>ٱ</w:t>
      </w:r>
      <w:r w:rsidR="00F94363" w:rsidRPr="00E07A79">
        <w:rPr>
          <w:rStyle w:val="Char3"/>
          <w:rFonts w:hint="eastAsia"/>
          <w:rtl/>
        </w:rPr>
        <w:t>لۡحَمۡدُ</w:t>
      </w:r>
      <w:r w:rsidR="00F94363" w:rsidRPr="00E07A79">
        <w:rPr>
          <w:rStyle w:val="Char3"/>
          <w:rtl/>
        </w:rPr>
        <w:t xml:space="preserve"> لِلَّهِ رَبِّ </w:t>
      </w:r>
      <w:r w:rsidR="00F94363" w:rsidRPr="00E07A79">
        <w:rPr>
          <w:rStyle w:val="Char3"/>
          <w:rFonts w:hint="cs"/>
          <w:rtl/>
        </w:rPr>
        <w:t>ٱ</w:t>
      </w:r>
      <w:r w:rsidR="00F94363" w:rsidRPr="00E07A79">
        <w:rPr>
          <w:rStyle w:val="Char3"/>
          <w:rFonts w:hint="eastAsia"/>
          <w:rtl/>
        </w:rPr>
        <w:t>لۡعَٰلَمِينَ</w:t>
      </w:r>
      <w:r w:rsidR="00F94363" w:rsidRPr="00E07A79">
        <w:rPr>
          <w:rStyle w:val="Char3"/>
          <w:rtl/>
        </w:rPr>
        <w:t>١٠</w:t>
      </w:r>
      <w:r w:rsidR="00F94363" w:rsidRPr="00E07A79">
        <w:rPr>
          <w:rStyle w:val="Char5"/>
          <w:rFonts w:hint="cs"/>
          <w:rtl/>
        </w:rPr>
        <w:t>﴾</w:t>
      </w:r>
      <w:r w:rsidR="00F94363" w:rsidRPr="005B24BE">
        <w:rPr>
          <w:rStyle w:val="Charb"/>
          <w:rtl/>
        </w:rPr>
        <w:t xml:space="preserve"> </w:t>
      </w:r>
      <w:r w:rsidR="00F94363" w:rsidRPr="008975A3">
        <w:rPr>
          <w:rStyle w:val="Char4"/>
          <w:rtl/>
        </w:rPr>
        <w:t>[</w:t>
      </w:r>
      <w:r w:rsidR="00D12FA5">
        <w:rPr>
          <w:rStyle w:val="Char4"/>
          <w:rtl/>
        </w:rPr>
        <w:t>ی</w:t>
      </w:r>
      <w:r w:rsidR="00F94363" w:rsidRPr="008975A3">
        <w:rPr>
          <w:rStyle w:val="Char4"/>
          <w:rtl/>
        </w:rPr>
        <w:t>ونس: 9-10]</w:t>
      </w:r>
      <w:r w:rsidRPr="0014447A">
        <w:rPr>
          <w:rStyle w:val="Charb"/>
          <w:rtl/>
        </w:rPr>
        <w:t>.</w:t>
      </w:r>
    </w:p>
    <w:p w:rsidR="003B70B7" w:rsidRPr="007E4299" w:rsidRDefault="003B70B7" w:rsidP="003B70B7">
      <w:pPr>
        <w:ind w:firstLine="284"/>
        <w:jc w:val="both"/>
        <w:rPr>
          <w:rStyle w:val="Charb"/>
          <w:rtl/>
        </w:rPr>
      </w:pPr>
      <w:r w:rsidRPr="007E4299">
        <w:rPr>
          <w:rStyle w:val="Charb"/>
          <w:rFonts w:hint="cs"/>
          <w:rtl/>
        </w:rPr>
        <w:t xml:space="preserve">1896. </w:t>
      </w:r>
      <w:r w:rsidR="006D6BB4" w:rsidRPr="007E4299">
        <w:rPr>
          <w:rStyle w:val="Char5"/>
          <w:rFonts w:hint="cs"/>
          <w:rtl/>
        </w:rPr>
        <w:t>«</w:t>
      </w:r>
      <w:r w:rsidRPr="001F372A">
        <w:rPr>
          <w:rStyle w:val="Char7"/>
          <w:rFonts w:hint="cs"/>
          <w:rtl/>
        </w:rPr>
        <w:t xml:space="preserve">از صهیب </w:t>
      </w:r>
      <w:r w:rsidR="006A2C0C" w:rsidRPr="007E4299">
        <w:rPr>
          <w:rStyle w:val="Char7"/>
          <w:rFonts w:cs="CTraditional Arabic" w:hint="cs"/>
          <w:szCs w:val="28"/>
          <w:rtl/>
        </w:rPr>
        <w:t>س</w:t>
      </w:r>
      <w:r w:rsidRPr="001F372A">
        <w:rPr>
          <w:rStyle w:val="Char7"/>
          <w:rFonts w:hint="cs"/>
          <w:rtl/>
        </w:rPr>
        <w:t xml:space="preserve"> روایت شده است که پیامبر</w:t>
      </w:r>
      <w:r w:rsidR="000A0F18" w:rsidRPr="000A0F18">
        <w:rPr>
          <w:rFonts w:cs="CTraditional Arabic" w:hint="cs"/>
          <w:sz w:val="28"/>
          <w:szCs w:val="28"/>
          <w:rtl/>
          <w:lang w:bidi="fa-IR"/>
        </w:rPr>
        <w:t xml:space="preserve"> ص</w:t>
      </w:r>
      <w:r w:rsidRPr="007E4299">
        <w:rPr>
          <w:rStyle w:val="Charb"/>
          <w:rFonts w:hint="cs"/>
          <w:rtl/>
        </w:rPr>
        <w:t xml:space="preserve"> </w:t>
      </w:r>
      <w:r w:rsidRPr="001F372A">
        <w:rPr>
          <w:rStyle w:val="Char7"/>
          <w:rFonts w:hint="cs"/>
          <w:rtl/>
        </w:rPr>
        <w:t>فرمودند</w:t>
      </w:r>
      <w:r w:rsidR="009272A6" w:rsidRPr="001F372A">
        <w:rPr>
          <w:rStyle w:val="Char7"/>
          <w:rFonts w:hint="cs"/>
          <w:rtl/>
        </w:rPr>
        <w:t>:</w:t>
      </w:r>
      <w:r w:rsidRPr="001F372A">
        <w:rPr>
          <w:rStyle w:val="Char7"/>
          <w:rFonts w:hint="cs"/>
          <w:rtl/>
        </w:rPr>
        <w:t xml:space="preserve"> «هنگامی که بهشتیان داخل بهشت می‌شوند، خداوند تبارک و تعالی می‌فرماید</w:t>
      </w:r>
      <w:r w:rsidR="009272A6" w:rsidRPr="001F372A">
        <w:rPr>
          <w:rStyle w:val="Char7"/>
          <w:rFonts w:hint="cs"/>
          <w:rtl/>
        </w:rPr>
        <w:t>:</w:t>
      </w:r>
      <w:r w:rsidRPr="001F372A">
        <w:rPr>
          <w:rStyle w:val="Char7"/>
          <w:rFonts w:hint="cs"/>
          <w:rtl/>
        </w:rPr>
        <w:t xml:space="preserve"> چیزی می‌خواهید که برای شما زیاد کنم؟ جواب می‌‌دهند</w:t>
      </w:r>
      <w:r w:rsidR="009272A6" w:rsidRPr="001F372A">
        <w:rPr>
          <w:rStyle w:val="Char7"/>
          <w:rFonts w:hint="cs"/>
          <w:rtl/>
        </w:rPr>
        <w:t>:</w:t>
      </w:r>
      <w:r w:rsidRPr="001F372A">
        <w:rPr>
          <w:rStyle w:val="Char7"/>
          <w:rFonts w:hint="cs"/>
          <w:rtl/>
        </w:rPr>
        <w:t xml:space="preserve"> آیا روی ما را سفید و نورانی نکردی؟ آیا ما را داخل بهشت نکردی و از آتش دوزخ نجات ندادی؟ آن‌گاه پرده از جلو چشم آنان برمی‌دارد، (آن‌گاه بهشتیان درمی‌یابند که) چیزی بهتر و محبوب‌تر از تماشای جمال پروردگارشان، به ایشان عطا نشده است</w:t>
      </w:r>
      <w:r w:rsidRPr="007E4299">
        <w:rPr>
          <w:rStyle w:val="Charb"/>
          <w:rFonts w:hint="cs"/>
          <w:rtl/>
        </w:rPr>
        <w:t>»</w:t>
      </w:r>
      <w:r w:rsidR="006D6BB4" w:rsidRPr="007E4299">
        <w:rPr>
          <w:rStyle w:val="Char5"/>
          <w:rFonts w:hint="cs"/>
          <w:rtl/>
        </w:rPr>
        <w:t>»</w:t>
      </w:r>
      <w:r w:rsidRPr="007E4299">
        <w:rPr>
          <w:rStyle w:val="FootnoteReference"/>
          <w:rFonts w:cs="IRNazli"/>
          <w:spacing w:val="-2"/>
          <w:sz w:val="28"/>
          <w:szCs w:val="28"/>
          <w:rtl/>
          <w:lang w:bidi="fa-IR"/>
        </w:rPr>
        <w:footnoteReference w:id="1129"/>
      </w:r>
      <w:r w:rsidR="00657EA2">
        <w:rPr>
          <w:rStyle w:val="Charb"/>
          <w:rFonts w:hint="cs"/>
          <w:rtl/>
        </w:rPr>
        <w:t>.</w:t>
      </w:r>
    </w:p>
    <w:p w:rsidR="003B70B7" w:rsidRPr="007E4299" w:rsidRDefault="003B70B7" w:rsidP="003B70B7">
      <w:pPr>
        <w:ind w:firstLine="284"/>
        <w:jc w:val="both"/>
        <w:rPr>
          <w:rStyle w:val="Charb"/>
          <w:rtl/>
        </w:rPr>
      </w:pPr>
      <w:r w:rsidRPr="007E4299">
        <w:rPr>
          <w:rStyle w:val="Charb"/>
          <w:rFonts w:hint="cs"/>
          <w:rtl/>
        </w:rPr>
        <w:t>قال الله تعالی</w:t>
      </w:r>
      <w:r w:rsidR="009272A6" w:rsidRPr="007E4299">
        <w:rPr>
          <w:rStyle w:val="Charb"/>
          <w:rFonts w:hint="cs"/>
          <w:rtl/>
        </w:rPr>
        <w:t>:</w:t>
      </w:r>
    </w:p>
    <w:p w:rsidR="003B70B7" w:rsidRPr="005B24BE" w:rsidRDefault="00F94363" w:rsidP="0091652A">
      <w:pPr>
        <w:pStyle w:val="a5"/>
        <w:rPr>
          <w:rStyle w:val="Charb"/>
          <w:rtl/>
        </w:rPr>
      </w:pPr>
      <w:r w:rsidRPr="008975A3">
        <w:rPr>
          <w:rStyle w:val="Char5"/>
          <w:rFonts w:hint="cs"/>
          <w:rtl/>
        </w:rPr>
        <w:t>﴿</w:t>
      </w:r>
      <w:r w:rsidRPr="00E07A79">
        <w:rPr>
          <w:rStyle w:val="Char3"/>
          <w:rtl/>
        </w:rPr>
        <w:t xml:space="preserve">إِنَّ </w:t>
      </w:r>
      <w:r w:rsidRPr="00E07A79">
        <w:rPr>
          <w:rStyle w:val="Char3"/>
          <w:rFonts w:hint="cs"/>
          <w:rtl/>
        </w:rPr>
        <w:t>ٱلَّذِينَ</w:t>
      </w:r>
      <w:r w:rsidRPr="00E07A79">
        <w:rPr>
          <w:rStyle w:val="Char3"/>
          <w:rtl/>
        </w:rPr>
        <w:t xml:space="preserve"> ءَامَنُواْ وَعَمِلُواْ </w:t>
      </w:r>
      <w:r w:rsidRPr="00E07A79">
        <w:rPr>
          <w:rStyle w:val="Char3"/>
          <w:rFonts w:hint="cs"/>
          <w:rtl/>
        </w:rPr>
        <w:t>ٱلصَّٰلِحَٰتِ</w:t>
      </w:r>
      <w:r w:rsidRPr="00E07A79">
        <w:rPr>
          <w:rStyle w:val="Char3"/>
          <w:rtl/>
        </w:rPr>
        <w:t xml:space="preserve"> يَهۡدِيهِمۡ رَبُّهُم بِإِيمَٰنِهِمۡۖ تَجۡرِي مِن تَحۡتِهِمُ </w:t>
      </w:r>
      <w:r w:rsidRPr="00E07A79">
        <w:rPr>
          <w:rStyle w:val="Char3"/>
          <w:rFonts w:hint="cs"/>
          <w:rtl/>
        </w:rPr>
        <w:t>ٱلۡأَنۡهَٰرُ</w:t>
      </w:r>
      <w:r w:rsidRPr="00E07A79">
        <w:rPr>
          <w:rStyle w:val="Char3"/>
          <w:rtl/>
        </w:rPr>
        <w:t xml:space="preserve"> فِي جَنَّٰتِ </w:t>
      </w:r>
      <w:r w:rsidRPr="00E07A79">
        <w:rPr>
          <w:rStyle w:val="Char3"/>
          <w:rFonts w:hint="cs"/>
          <w:rtl/>
        </w:rPr>
        <w:t>ٱلنَّعِيمِ</w:t>
      </w:r>
      <w:r w:rsidRPr="00E07A79">
        <w:rPr>
          <w:rStyle w:val="Char3"/>
          <w:rtl/>
        </w:rPr>
        <w:t xml:space="preserve">٩ دَعۡوَىٰهُمۡ فِيهَا سُبۡحَٰنَكَ </w:t>
      </w:r>
      <w:r w:rsidRPr="00E07A79">
        <w:rPr>
          <w:rStyle w:val="Char3"/>
          <w:rFonts w:hint="cs"/>
          <w:rtl/>
        </w:rPr>
        <w:t>ٱللَّهُمَّ</w:t>
      </w:r>
      <w:r w:rsidRPr="00E07A79">
        <w:rPr>
          <w:rStyle w:val="Char3"/>
          <w:rtl/>
        </w:rPr>
        <w:t xml:space="preserve"> وَتَحِيَّتُهُمۡ فِيهَا سَلَٰمٞۚ وَءَاخِرُ دَعۡوَىٰهُمۡ أَنِ </w:t>
      </w:r>
      <w:r w:rsidRPr="00E07A79">
        <w:rPr>
          <w:rStyle w:val="Char3"/>
          <w:rFonts w:hint="cs"/>
          <w:rtl/>
        </w:rPr>
        <w:t>ٱ</w:t>
      </w:r>
      <w:r w:rsidRPr="00E07A79">
        <w:rPr>
          <w:rStyle w:val="Char3"/>
          <w:rtl/>
        </w:rPr>
        <w:t xml:space="preserve">لۡحَمۡدُ لِلَّهِ رَبِّ </w:t>
      </w:r>
      <w:r w:rsidRPr="00E07A79">
        <w:rPr>
          <w:rStyle w:val="Char3"/>
          <w:rFonts w:hint="cs"/>
          <w:rtl/>
        </w:rPr>
        <w:t>ٱلۡعَٰلَمِينَ</w:t>
      </w:r>
      <w:r w:rsidRPr="00E07A79">
        <w:rPr>
          <w:rStyle w:val="Char3"/>
          <w:rtl/>
        </w:rPr>
        <w:t>١٠</w:t>
      </w:r>
      <w:r w:rsidRPr="008975A3">
        <w:rPr>
          <w:rStyle w:val="Char5"/>
          <w:rFonts w:hint="cs"/>
          <w:rtl/>
        </w:rPr>
        <w:t>﴾</w:t>
      </w:r>
      <w:r w:rsidR="005B24BE" w:rsidRPr="005B24BE">
        <w:rPr>
          <w:rStyle w:val="Charb"/>
          <w:rFonts w:hint="cs"/>
          <w:rtl/>
        </w:rPr>
        <w:t>.</w:t>
      </w:r>
    </w:p>
    <w:p w:rsidR="003B70B7" w:rsidRPr="00214B27" w:rsidRDefault="003B70B7" w:rsidP="008975A3">
      <w:pPr>
        <w:pStyle w:val="a3"/>
        <w:rPr>
          <w:rtl/>
        </w:rPr>
      </w:pPr>
      <w:r w:rsidRPr="005C4BE7">
        <w:rPr>
          <w:rStyle w:val="Charb"/>
          <w:rFonts w:hint="cs"/>
          <w:rtl/>
        </w:rPr>
        <w:t>خداوند متعال می‌فرماید</w:t>
      </w:r>
      <w:r w:rsidR="009272A6" w:rsidRPr="005C4BE7">
        <w:rPr>
          <w:rStyle w:val="Charb"/>
          <w:rFonts w:hint="cs"/>
          <w:rtl/>
        </w:rPr>
        <w:t>:</w:t>
      </w:r>
      <w:r w:rsidRPr="006D6BB4">
        <w:rPr>
          <w:rFonts w:hint="cs"/>
          <w:rtl/>
        </w:rPr>
        <w:t xml:space="preserve"> </w:t>
      </w:r>
      <w:r w:rsidRPr="005C4BE7">
        <w:rPr>
          <w:rStyle w:val="Char5"/>
          <w:rFonts w:hint="cs"/>
          <w:rtl/>
        </w:rPr>
        <w:t>«</w:t>
      </w:r>
      <w:r w:rsidRPr="006D6BB4">
        <w:rPr>
          <w:rFonts w:hint="cs"/>
          <w:rtl/>
        </w:rPr>
        <w:t>بی‌گمان کسانی که ایمان آوردند و کارهای شایسته کردند، پروردگارشان آنان را به سبب ایمان هدایت می‌نماید و جویبارها در زیر (کاخ‌های) ایشان</w:t>
      </w:r>
      <w:r w:rsidR="002947AA" w:rsidRPr="006D6BB4">
        <w:rPr>
          <w:rFonts w:hint="cs"/>
          <w:rtl/>
        </w:rPr>
        <w:t xml:space="preserve"> </w:t>
      </w:r>
      <w:r w:rsidRPr="006D6BB4">
        <w:rPr>
          <w:rFonts w:hint="cs"/>
          <w:rtl/>
        </w:rPr>
        <w:t>در بهشت خوش و پرنعمت روان است؛ در بهشت دعای مؤمنان</w:t>
      </w:r>
      <w:r w:rsidR="009272A6" w:rsidRPr="006D6BB4">
        <w:rPr>
          <w:rFonts w:hint="cs"/>
          <w:rtl/>
        </w:rPr>
        <w:t>:</w:t>
      </w:r>
      <w:r w:rsidRPr="006D6BB4">
        <w:rPr>
          <w:rFonts w:hint="cs"/>
          <w:rtl/>
        </w:rPr>
        <w:t xml:space="preserve"> پروردگارا! تو منزهی و درود آنان در آن ک سلام بر شما باد و ختم دعا و گفتارشان این است که</w:t>
      </w:r>
      <w:r w:rsidR="009272A6" w:rsidRPr="006D6BB4">
        <w:rPr>
          <w:rFonts w:hint="cs"/>
          <w:rtl/>
        </w:rPr>
        <w:t>:</w:t>
      </w:r>
      <w:r w:rsidRPr="006D6BB4">
        <w:rPr>
          <w:rFonts w:hint="cs"/>
          <w:rtl/>
        </w:rPr>
        <w:t xml:space="preserve"> شکر و سپاس و ستایش، پروردگار جهانیان را سزاست</w:t>
      </w:r>
      <w:r w:rsidRPr="007E4299">
        <w:rPr>
          <w:rStyle w:val="Char5"/>
          <w:rFonts w:hint="cs"/>
          <w:rtl/>
        </w:rPr>
        <w:t>»</w:t>
      </w:r>
      <w:r w:rsidRPr="00EF04F5">
        <w:rPr>
          <w:rStyle w:val="Charb"/>
          <w:rFonts w:hint="cs"/>
          <w:rtl/>
        </w:rPr>
        <w:t>.</w:t>
      </w:r>
    </w:p>
    <w:p w:rsidR="00F745F4" w:rsidRPr="00E36729" w:rsidRDefault="0014447A" w:rsidP="009D21BF">
      <w:pPr>
        <w:pStyle w:val="a"/>
        <w:rPr>
          <w:rtl/>
        </w:rPr>
      </w:pPr>
      <w:r w:rsidRPr="0014447A">
        <w:rPr>
          <w:rStyle w:val="Char5"/>
          <w:rtl/>
        </w:rPr>
        <w:t>«</w:t>
      </w:r>
      <w:r w:rsidR="00F745F4" w:rsidRPr="00E36729">
        <w:rPr>
          <w:rtl/>
        </w:rPr>
        <w:t>الْحَمْدُ للَّهِ الَّذِي هَدانا لَهَذَا وما كُنَّا لنَهْتَدِيَ لَوْلاَ أَنْ هَدَانَا اللَّه</w:t>
      </w:r>
      <w:r w:rsidR="009272A6">
        <w:rPr>
          <w:rtl/>
        </w:rPr>
        <w:t>:</w:t>
      </w:r>
      <w:r w:rsidR="00F745F4" w:rsidRPr="00E36729">
        <w:rPr>
          <w:rtl/>
        </w:rPr>
        <w:t xml:space="preserve"> اللَّهُمَّ صلِّ عَلَى مُحَمَّدٍ وعلَى آلِ مُحمَّدٍ، كَمَا صلَّيْتَ عَلَى إِبْراهِيم وعلَى آلِ إِبْراهِيمَ</w:t>
      </w:r>
      <w:r w:rsidR="009272A6">
        <w:rPr>
          <w:rtl/>
        </w:rPr>
        <w:t>.</w:t>
      </w:r>
      <w:r w:rsidR="00F745F4" w:rsidRPr="00E36729">
        <w:rPr>
          <w:rtl/>
        </w:rPr>
        <w:t xml:space="preserve"> وبارِكْ علَى مُحَمَّدٍ وعلَى آلِ</w:t>
      </w:r>
      <w:r w:rsidR="008B56DF">
        <w:rPr>
          <w:rtl/>
        </w:rPr>
        <w:t xml:space="preserve"> </w:t>
      </w:r>
      <w:r w:rsidR="00F745F4" w:rsidRPr="00E36729">
        <w:rPr>
          <w:rtl/>
        </w:rPr>
        <w:t>مُحمَّدٍ</w:t>
      </w:r>
      <w:r w:rsidR="009272A6">
        <w:rPr>
          <w:rtl/>
        </w:rPr>
        <w:t>،</w:t>
      </w:r>
      <w:r w:rsidR="00F745F4" w:rsidRPr="00E36729">
        <w:rPr>
          <w:rtl/>
        </w:rPr>
        <w:t xml:space="preserve"> كَمَا باركْتَ علَى إِبْرَاهِيمَ وعلَى آل إِبْراهِيمَ</w:t>
      </w:r>
      <w:r w:rsidR="009272A6">
        <w:rPr>
          <w:rtl/>
        </w:rPr>
        <w:t>،</w:t>
      </w:r>
      <w:r w:rsidR="00F745F4" w:rsidRPr="00E36729">
        <w:rPr>
          <w:rtl/>
        </w:rPr>
        <w:t xml:space="preserve"> إِنَّكَ حمِيدٌ مجِيدٌ.</w:t>
      </w:r>
    </w:p>
    <w:p w:rsidR="00F745F4" w:rsidRPr="005C4BE7" w:rsidRDefault="00F745F4" w:rsidP="009D21BF">
      <w:pPr>
        <w:pStyle w:val="a"/>
        <w:rPr>
          <w:rStyle w:val="Charb"/>
          <w:rtl/>
        </w:rPr>
      </w:pPr>
      <w:r w:rsidRPr="005C4BE7">
        <w:rPr>
          <w:rStyle w:val="Chard"/>
          <w:rtl/>
        </w:rPr>
        <w:t xml:space="preserve">قَال مُؤلِّفُهُ يحيى </w:t>
      </w:r>
      <w:r w:rsidR="005C4BE7">
        <w:rPr>
          <w:rStyle w:val="Chard"/>
          <w:rtl/>
        </w:rPr>
        <w:t>النوَاوِيُّ غَفَر الل</w:t>
      </w:r>
      <w:r w:rsidRPr="005C4BE7">
        <w:rPr>
          <w:rStyle w:val="Chard"/>
          <w:rtl/>
        </w:rPr>
        <w:t>ه لَهُ</w:t>
      </w:r>
      <w:r w:rsidR="009272A6" w:rsidRPr="005C4BE7">
        <w:rPr>
          <w:rStyle w:val="Chard"/>
          <w:rtl/>
        </w:rPr>
        <w:t>:</w:t>
      </w:r>
      <w:r w:rsidRPr="00E36729">
        <w:rPr>
          <w:rtl/>
        </w:rPr>
        <w:t xml:space="preserve"> </w:t>
      </w:r>
      <w:r w:rsidR="009272A6" w:rsidRPr="005C4BE7">
        <w:rPr>
          <w:rStyle w:val="Char5"/>
          <w:rtl/>
        </w:rPr>
        <w:t>«</w:t>
      </w:r>
      <w:r w:rsidRPr="00E36729">
        <w:rPr>
          <w:rtl/>
        </w:rPr>
        <w:t>فَرغْتُ مِنْهُ يوْمَ الاثْنَيْن رابِعَ عَشرَ شهر رمضَانَ سَنَةَ سبْعينَ وَستِّمائة بدمشق</w:t>
      </w:r>
      <w:r w:rsidR="009272A6" w:rsidRPr="0014447A">
        <w:rPr>
          <w:rStyle w:val="Char5"/>
          <w:rtl/>
        </w:rPr>
        <w:t>»</w:t>
      </w:r>
      <w:r w:rsidR="009272A6" w:rsidRPr="005C4BE7">
        <w:rPr>
          <w:rStyle w:val="Charb"/>
          <w:rtl/>
        </w:rPr>
        <w:t>.</w:t>
      </w:r>
    </w:p>
    <w:p w:rsidR="003B70B7" w:rsidRPr="007E4299" w:rsidRDefault="003B70B7" w:rsidP="00B92C69">
      <w:pPr>
        <w:ind w:firstLine="284"/>
        <w:jc w:val="both"/>
        <w:rPr>
          <w:rStyle w:val="Charb"/>
          <w:rtl/>
        </w:rPr>
      </w:pPr>
      <w:r w:rsidRPr="007E4299">
        <w:rPr>
          <w:rStyle w:val="Charb"/>
          <w:rFonts w:hint="cs"/>
          <w:rtl/>
        </w:rPr>
        <w:t>حمد و ثنا لایق کسی است که ما را به این دین حنیف هدایت کرد و اگر خدا ما را هدایت نمی‌کرد، هدایت نمی‌شدیم. خداوندا! بر سرور ما حضرت محمد</w:t>
      </w:r>
      <w:r w:rsidR="000A0F18" w:rsidRPr="000A0F18">
        <w:rPr>
          <w:rFonts w:cs="CTraditional Arabic" w:hint="cs"/>
          <w:sz w:val="28"/>
          <w:szCs w:val="28"/>
          <w:rtl/>
          <w:lang w:bidi="fa-IR"/>
        </w:rPr>
        <w:t xml:space="preserve"> ص</w:t>
      </w:r>
      <w:r w:rsidRPr="007E4299">
        <w:rPr>
          <w:rStyle w:val="Charb"/>
          <w:rFonts w:hint="cs"/>
          <w:rtl/>
        </w:rPr>
        <w:t xml:space="preserve"> و بر اولاد و همسران و نواده‌های او، درود بفرست، هم‌چنان که بر حضرت ابراهیم</w:t>
      </w:r>
      <w:r w:rsidR="00B92C69">
        <w:rPr>
          <w:rStyle w:val="Charb"/>
          <w:rFonts w:hint="cs"/>
          <w:rtl/>
        </w:rPr>
        <w:t xml:space="preserve"> </w:t>
      </w:r>
      <w:r w:rsidR="00B92C69">
        <w:rPr>
          <w:rStyle w:val="Charb"/>
          <w:rFonts w:cs="CTraditional Arabic" w:hint="cs"/>
          <w:rtl/>
        </w:rPr>
        <w:t>÷</w:t>
      </w:r>
      <w:r w:rsidRPr="007E4299">
        <w:rPr>
          <w:rStyle w:val="Charb"/>
          <w:rFonts w:hint="cs"/>
          <w:rtl/>
        </w:rPr>
        <w:t xml:space="preserve"> و اولاد او درود فرستادی و بر سرور ما حضرت محمد</w:t>
      </w:r>
      <w:r w:rsidR="000A0F18" w:rsidRPr="000A0F18">
        <w:rPr>
          <w:rFonts w:cs="CTraditional Arabic" w:hint="cs"/>
          <w:sz w:val="28"/>
          <w:szCs w:val="28"/>
          <w:rtl/>
          <w:lang w:bidi="fa-IR"/>
        </w:rPr>
        <w:t xml:space="preserve"> ص</w:t>
      </w:r>
      <w:r w:rsidRPr="007E4299">
        <w:rPr>
          <w:rStyle w:val="Charb"/>
          <w:rFonts w:hint="cs"/>
          <w:rtl/>
        </w:rPr>
        <w:t xml:space="preserve"> و بر اولاد و همسران و نواده‌های او، برکت بفرست هم‌چنان که بر حضرت ابراهیم</w:t>
      </w:r>
      <w:r w:rsidR="00B92C69">
        <w:rPr>
          <w:rStyle w:val="Charb"/>
          <w:rFonts w:hint="cs"/>
          <w:rtl/>
        </w:rPr>
        <w:t xml:space="preserve"> </w:t>
      </w:r>
      <w:r w:rsidR="00B92C69">
        <w:rPr>
          <w:rStyle w:val="Charb"/>
          <w:rFonts w:cs="CTraditional Arabic" w:hint="cs"/>
          <w:rtl/>
        </w:rPr>
        <w:t>÷</w:t>
      </w:r>
      <w:r w:rsidRPr="007E4299">
        <w:rPr>
          <w:rStyle w:val="Charb"/>
          <w:rFonts w:hint="cs"/>
          <w:rtl/>
        </w:rPr>
        <w:t xml:space="preserve"> و اولاد او فرستادی که تو پسندیده و عظیمی.</w:t>
      </w:r>
    </w:p>
    <w:p w:rsidR="003B70B7" w:rsidRPr="007E4299" w:rsidRDefault="003B70B7" w:rsidP="003B70B7">
      <w:pPr>
        <w:ind w:firstLine="284"/>
        <w:jc w:val="both"/>
        <w:rPr>
          <w:rStyle w:val="Charb"/>
          <w:rtl/>
        </w:rPr>
      </w:pPr>
      <w:r w:rsidRPr="007E4299">
        <w:rPr>
          <w:rStyle w:val="Charb"/>
          <w:rFonts w:hint="cs"/>
          <w:rtl/>
        </w:rPr>
        <w:t>مؤلف کتاب، یحیی نووی ـ خداوند او را بیامرزد ـ می‌گوید</w:t>
      </w:r>
      <w:r w:rsidR="009272A6" w:rsidRPr="007E4299">
        <w:rPr>
          <w:rStyle w:val="Charb"/>
          <w:rFonts w:hint="cs"/>
          <w:rtl/>
        </w:rPr>
        <w:t>:</w:t>
      </w:r>
      <w:r w:rsidRPr="007E4299">
        <w:rPr>
          <w:rStyle w:val="Charb"/>
          <w:rFonts w:hint="cs"/>
          <w:rtl/>
        </w:rPr>
        <w:t xml:space="preserve"> «در روز دوشنبه، چهاردهم رمضان سال 670 (هجری) از نوشتن کتاب فراغت یافتم».</w:t>
      </w:r>
    </w:p>
    <w:p w:rsidR="003B70B7" w:rsidRPr="005C4BE7" w:rsidRDefault="0086201C" w:rsidP="009172DD">
      <w:pPr>
        <w:pStyle w:val="af0"/>
        <w:jc w:val="center"/>
        <w:rPr>
          <w:rtl/>
        </w:rPr>
      </w:pPr>
      <w:r w:rsidRPr="005C4BE7">
        <w:rPr>
          <w:rFonts w:hint="cs"/>
          <w:rtl/>
        </w:rPr>
        <w:t>تم الکتاب بعون الله تعالی و</w:t>
      </w:r>
      <w:r w:rsidR="003B70B7" w:rsidRPr="005C4BE7">
        <w:rPr>
          <w:rFonts w:hint="cs"/>
          <w:rtl/>
        </w:rPr>
        <w:t>جمیل توفیقه.</w:t>
      </w:r>
    </w:p>
    <w:p w:rsidR="003B70B7" w:rsidRPr="005C4BE7" w:rsidRDefault="00227022" w:rsidP="009172DD">
      <w:pPr>
        <w:pStyle w:val="af0"/>
        <w:jc w:val="center"/>
        <w:rPr>
          <w:rtl/>
        </w:rPr>
      </w:pPr>
      <w:r w:rsidRPr="005C4BE7">
        <w:rPr>
          <w:rFonts w:hint="cs"/>
          <w:rtl/>
        </w:rPr>
        <w:t>و</w:t>
      </w:r>
      <w:r w:rsidR="003B70B7" w:rsidRPr="005C4BE7">
        <w:rPr>
          <w:rFonts w:hint="cs"/>
          <w:rtl/>
        </w:rPr>
        <w:t>صل</w:t>
      </w:r>
      <w:r w:rsidRPr="005C4BE7">
        <w:rPr>
          <w:rFonts w:hint="cs"/>
          <w:rtl/>
        </w:rPr>
        <w:t>ی الله علی سیدنا محمد النبی الأ</w:t>
      </w:r>
      <w:r w:rsidR="00A65874" w:rsidRPr="005C4BE7">
        <w:rPr>
          <w:rFonts w:hint="cs"/>
          <w:rtl/>
        </w:rPr>
        <w:t>می و</w:t>
      </w:r>
      <w:r w:rsidR="003B70B7" w:rsidRPr="005C4BE7">
        <w:rPr>
          <w:rFonts w:hint="cs"/>
          <w:rtl/>
        </w:rPr>
        <w:t>علی آله و</w:t>
      </w:r>
      <w:r w:rsidR="00347CD4" w:rsidRPr="005C4BE7">
        <w:rPr>
          <w:rFonts w:hint="cs"/>
          <w:rtl/>
        </w:rPr>
        <w:t>صحبه و</w:t>
      </w:r>
      <w:r w:rsidR="003B70B7" w:rsidRPr="005C4BE7">
        <w:rPr>
          <w:rFonts w:hint="cs"/>
          <w:rtl/>
        </w:rPr>
        <w:t>سلم.</w:t>
      </w:r>
    </w:p>
    <w:p w:rsidR="003B70B7" w:rsidRPr="007E4299" w:rsidRDefault="003B70B7" w:rsidP="003B70B7">
      <w:pPr>
        <w:ind w:firstLine="284"/>
        <w:jc w:val="both"/>
        <w:rPr>
          <w:rStyle w:val="Charb"/>
          <w:rtl/>
        </w:rPr>
      </w:pPr>
      <w:r w:rsidRPr="007E4299">
        <w:rPr>
          <w:rStyle w:val="Charb"/>
          <w:rFonts w:hint="cs"/>
          <w:rtl/>
        </w:rPr>
        <w:t>بحمدالله و توفیقه، ترجمه فارسی کتاب «ریاض الصالحین من کلام سید المرسلین»، تألیف</w:t>
      </w:r>
      <w:r w:rsidR="009272A6" w:rsidRPr="007E4299">
        <w:rPr>
          <w:rStyle w:val="Charb"/>
          <w:rFonts w:hint="cs"/>
          <w:rtl/>
        </w:rPr>
        <w:t>:</w:t>
      </w:r>
      <w:r w:rsidRPr="007E4299">
        <w:rPr>
          <w:rStyle w:val="Charb"/>
          <w:rFonts w:hint="cs"/>
          <w:rtl/>
        </w:rPr>
        <w:t xml:space="preserve"> شیخ الاسلام محی الدین ابی زکریا یحیی بن شرف نووی</w:t>
      </w:r>
      <w:r w:rsidRPr="007E4299">
        <w:rPr>
          <w:rFonts w:cs="CTraditional Arabic" w:hint="cs"/>
          <w:sz w:val="28"/>
          <w:szCs w:val="28"/>
          <w:rtl/>
          <w:lang w:bidi="fa-IR"/>
        </w:rPr>
        <w:t>/</w:t>
      </w:r>
      <w:r w:rsidRPr="007E4299">
        <w:rPr>
          <w:rStyle w:val="Charb"/>
          <w:rFonts w:hint="cs"/>
          <w:rtl/>
        </w:rPr>
        <w:t xml:space="preserve"> ساعت 14روز سه‌شنبه 15 خرداد 1363، مطابق دوم رمضان 1404 قمری </w:t>
      </w:r>
      <w:r w:rsidR="00515ED7" w:rsidRPr="007E4299">
        <w:rPr>
          <w:rStyle w:val="Charb"/>
          <w:rFonts w:hint="cs"/>
          <w:rtl/>
        </w:rPr>
        <w:t>به قلم فقیر، احمد حواری نسب شهره</w:t>
      </w:r>
      <w:r w:rsidRPr="007E4299">
        <w:rPr>
          <w:rStyle w:val="Charb"/>
          <w:rFonts w:hint="cs"/>
          <w:rtl/>
        </w:rPr>
        <w:t xml:space="preserve"> به ابوسعید بعد از دو سال خاتمه یافت. از خدای متعال مسألت دارم که توفیق چاپ و تکثیر آنرا عطا فرماید و نیز برادران ایمانی را توفیق فرماید که از این کتاب سرشار</w:t>
      </w:r>
      <w:r w:rsidR="00A86780" w:rsidRPr="007E4299">
        <w:rPr>
          <w:rStyle w:val="Charb"/>
          <w:rFonts w:hint="cs"/>
          <w:rtl/>
        </w:rPr>
        <w:t xml:space="preserve"> از افعال، اخلاق و</w:t>
      </w:r>
      <w:r w:rsidRPr="007E4299">
        <w:rPr>
          <w:rStyle w:val="Charb"/>
          <w:rFonts w:hint="cs"/>
          <w:rtl/>
        </w:rPr>
        <w:t xml:space="preserve"> اقوال بزرگ‌ترین معلم انسانیت بهره‌مند شوند و مترجم را از دعای خیر فراموش نکنند.</w:t>
      </w:r>
    </w:p>
    <w:p w:rsidR="00EA19E5" w:rsidRDefault="003B70B7" w:rsidP="009B27E1">
      <w:pPr>
        <w:pStyle w:val="af"/>
        <w:ind w:firstLine="0"/>
        <w:jc w:val="center"/>
        <w:rPr>
          <w:rtl/>
        </w:rPr>
      </w:pPr>
      <w:r w:rsidRPr="00966C10">
        <w:rPr>
          <w:rFonts w:hint="cs"/>
          <w:rtl/>
        </w:rPr>
        <w:t>کتاب به یاری خدا و توفیق زیبای او پایان یافت</w:t>
      </w:r>
    </w:p>
    <w:p w:rsidR="003B70B7" w:rsidRPr="009B27E1" w:rsidRDefault="003B70B7" w:rsidP="009172DD">
      <w:pPr>
        <w:pStyle w:val="af0"/>
        <w:ind w:firstLine="0"/>
        <w:jc w:val="center"/>
        <w:rPr>
          <w:rtl/>
        </w:rPr>
      </w:pPr>
      <w:r w:rsidRPr="009B27E1">
        <w:rPr>
          <w:rFonts w:hint="cs"/>
          <w:rtl/>
        </w:rPr>
        <w:t>والحمد</w:t>
      </w:r>
      <w:r w:rsidR="00F63C82" w:rsidRPr="009B27E1">
        <w:rPr>
          <w:rFonts w:hint="cs"/>
          <w:rtl/>
        </w:rPr>
        <w:t xml:space="preserve"> لله وصلی الله علی سیدنا ونبینا محمد وعلی آله وأصحابه أ</w:t>
      </w:r>
      <w:r w:rsidRPr="009B27E1">
        <w:rPr>
          <w:rFonts w:hint="cs"/>
          <w:rtl/>
        </w:rPr>
        <w:t>جمعین</w:t>
      </w:r>
    </w:p>
    <w:sectPr w:rsidR="003B70B7" w:rsidRPr="009B27E1" w:rsidSect="00302E3D">
      <w:headerReference w:type="default" r:id="rId36"/>
      <w:footnotePr>
        <w:numRestart w:val="eachPage"/>
      </w:footnotePr>
      <w:type w:val="oddPage"/>
      <w:pgSz w:w="9356" w:h="13608" w:code="9"/>
      <w:pgMar w:top="567" w:right="1134" w:bottom="851" w:left="1134"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FB6" w:rsidRDefault="00015FB6">
      <w:r>
        <w:separator/>
      </w:r>
    </w:p>
  </w:endnote>
  <w:endnote w:type="continuationSeparator" w:id="0">
    <w:p w:rsidR="00015FB6" w:rsidRDefault="0001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BE70FB" w:rsidRDefault="001A2B0B" w:rsidP="007C6B5B">
    <w:pPr>
      <w:pStyle w:val="Footer"/>
      <w:ind w:right="360"/>
      <w:rPr>
        <w:sz w:val="2"/>
        <w:szCs w:val="2"/>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BE70FB" w:rsidRDefault="001A2B0B" w:rsidP="007C6B5B">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FB6" w:rsidRDefault="00015FB6">
      <w:r>
        <w:separator/>
      </w:r>
    </w:p>
  </w:footnote>
  <w:footnote w:type="continuationSeparator" w:id="0">
    <w:p w:rsidR="00015FB6" w:rsidRDefault="00015FB6">
      <w:r>
        <w:continuationSeparator/>
      </w:r>
    </w:p>
  </w:footnote>
  <w:footnote w:id="1">
    <w:p w:rsidR="001A2B0B" w:rsidRPr="006D346F" w:rsidRDefault="001A2B0B" w:rsidP="006D346F">
      <w:pPr>
        <w:pStyle w:val="a8"/>
      </w:pPr>
      <w:r w:rsidRPr="006D346F">
        <w:rPr>
          <w:rStyle w:val="FootnoteReference"/>
          <w:rFonts w:ascii="IRNazli" w:hAnsi="IRNazli" w:cs="IRNazli"/>
          <w:vertAlign w:val="baseline"/>
        </w:rPr>
        <w:footnoteRef/>
      </w:r>
      <w:r w:rsidRPr="006D346F">
        <w:rPr>
          <w:rFonts w:hint="cs"/>
          <w:rtl/>
        </w:rPr>
        <w:t>- متفق علیه است؛ [خ (12)، م (39)]. [این حدیث قبلاً هم به شماره ی 550 آمده است].</w:t>
      </w:r>
    </w:p>
  </w:footnote>
  <w:footnote w:id="2">
    <w:p w:rsidR="001A2B0B" w:rsidRPr="007E4299" w:rsidRDefault="001A2B0B" w:rsidP="006D346F">
      <w:pPr>
        <w:pStyle w:val="a8"/>
      </w:pPr>
      <w:r w:rsidRPr="006D346F">
        <w:rPr>
          <w:rStyle w:val="FootnoteReference"/>
          <w:rFonts w:ascii="IRNazli" w:hAnsi="IRNazli" w:cs="IRNazli"/>
          <w:vertAlign w:val="baseline"/>
        </w:rPr>
        <w:footnoteRef/>
      </w:r>
      <w:r w:rsidRPr="006D346F">
        <w:rPr>
          <w:rFonts w:hint="cs"/>
          <w:rtl/>
        </w:rPr>
        <w:t>- متفق</w:t>
      </w:r>
      <w:r w:rsidRPr="007E4299">
        <w:rPr>
          <w:rFonts w:hint="cs"/>
          <w:rtl/>
        </w:rPr>
        <w:t xml:space="preserve"> علیه است؛ [خ (3326)، م (2841)].</w:t>
      </w:r>
    </w:p>
  </w:footnote>
  <w:footnote w:id="3">
    <w:p w:rsidR="001A2B0B" w:rsidRPr="006D346F" w:rsidRDefault="001A2B0B" w:rsidP="006D346F">
      <w:pPr>
        <w:pStyle w:val="a8"/>
      </w:pPr>
      <w:r w:rsidRPr="006D346F">
        <w:rPr>
          <w:rStyle w:val="FootnoteReference"/>
          <w:rFonts w:ascii="IRNazli" w:hAnsi="IRNazli" w:cs="IRNazli"/>
          <w:vertAlign w:val="baseline"/>
        </w:rPr>
        <w:footnoteRef/>
      </w:r>
      <w:r w:rsidRPr="006D346F">
        <w:rPr>
          <w:rFonts w:hint="cs"/>
          <w:rtl/>
        </w:rPr>
        <w:t>- متفق علیه است؛ [خ (1239)، م (2066)]. [روایت کامل این حدیث قبلاً به شماره‌ی 239، گذشت]. آنچه در متن آمده است، لفظ یکی از روایت‌های بخاری است.</w:t>
      </w:r>
    </w:p>
  </w:footnote>
  <w:footnote w:id="4">
    <w:p w:rsidR="001A2B0B" w:rsidRPr="006D346F" w:rsidRDefault="001A2B0B" w:rsidP="006D346F">
      <w:pPr>
        <w:pStyle w:val="a8"/>
      </w:pPr>
      <w:r w:rsidRPr="006D346F">
        <w:rPr>
          <w:rStyle w:val="FootnoteReference"/>
          <w:rFonts w:ascii="IRNazli" w:hAnsi="IRNazli" w:cs="IRNazli"/>
          <w:vertAlign w:val="baseline"/>
        </w:rPr>
        <w:footnoteRef/>
      </w:r>
      <w:r w:rsidRPr="006D346F">
        <w:rPr>
          <w:rFonts w:hint="cs"/>
          <w:rtl/>
        </w:rPr>
        <w:t>- مسلم روایت کرده است ؛ [054)]. [این حدیث قبلاً هم به شماره‌ی 378 آمده است].</w:t>
      </w:r>
    </w:p>
  </w:footnote>
  <w:footnote w:id="5">
    <w:p w:rsidR="001A2B0B" w:rsidRPr="007E4299" w:rsidRDefault="001A2B0B" w:rsidP="006D346F">
      <w:pPr>
        <w:pStyle w:val="a8"/>
      </w:pPr>
      <w:r w:rsidRPr="006D346F">
        <w:rPr>
          <w:rStyle w:val="FootnoteReference"/>
          <w:rFonts w:ascii="IRNazli" w:hAnsi="IRNazli" w:cs="IRNazli"/>
          <w:vertAlign w:val="baseline"/>
        </w:rPr>
        <w:footnoteRef/>
      </w:r>
      <w:r w:rsidRPr="006D346F">
        <w:rPr>
          <w:rFonts w:hint="cs"/>
          <w:rtl/>
        </w:rPr>
        <w:t>- ترمذی</w:t>
      </w:r>
      <w:r w:rsidRPr="007E4299">
        <w:rPr>
          <w:rFonts w:hint="cs"/>
          <w:rtl/>
        </w:rPr>
        <w:t xml:space="preserve"> [(2487)] روایت کرده و گفته است: حدیث حسن صحیح است.</w:t>
      </w:r>
    </w:p>
  </w:footnote>
  <w:footnote w:id="6">
    <w:p w:rsidR="001A2B0B" w:rsidRPr="007E4299" w:rsidRDefault="001A2B0B" w:rsidP="00D272A4">
      <w:pPr>
        <w:pStyle w:val="a8"/>
        <w:rPr>
          <w:rFonts w:cs="Times New Roman"/>
        </w:rPr>
      </w:pPr>
      <w:r w:rsidRPr="006D346F">
        <w:footnoteRef/>
      </w:r>
      <w:r w:rsidRPr="006D346F">
        <w:rPr>
          <w:rFonts w:hint="cs"/>
          <w:rtl/>
        </w:rPr>
        <w:t>- مالک</w:t>
      </w:r>
      <w:r w:rsidRPr="007E4299">
        <w:rPr>
          <w:rFonts w:hint="cs"/>
          <w:rtl/>
        </w:rPr>
        <w:t xml:space="preserve"> در موطأ [(1/961-962] به اسناد صحیح روایت کرده است.</w:t>
      </w:r>
    </w:p>
  </w:footnote>
  <w:footnote w:id="7">
    <w:p w:rsidR="001A2B0B" w:rsidRPr="006D346F" w:rsidRDefault="001A2B0B" w:rsidP="006D346F">
      <w:pPr>
        <w:pStyle w:val="a8"/>
      </w:pPr>
      <w:r w:rsidRPr="006D346F">
        <w:rPr>
          <w:rStyle w:val="Char6"/>
        </w:rPr>
        <w:footnoteRef/>
      </w:r>
      <w:r w:rsidRPr="006D346F">
        <w:rPr>
          <w:rFonts w:hint="cs"/>
          <w:rtl/>
        </w:rPr>
        <w:t>- ابوداود [(5159)] و ترمذی [(2690)] روایت کرده‌اند و ترمذی گفته است: حدیثی حسن است.</w:t>
      </w:r>
    </w:p>
  </w:footnote>
  <w:footnote w:id="8">
    <w:p w:rsidR="001A2B0B" w:rsidRPr="007E4299" w:rsidRDefault="001A2B0B" w:rsidP="006D346F">
      <w:pPr>
        <w:pStyle w:val="a8"/>
        <w:rPr>
          <w:rFonts w:cs="Times New Roman"/>
          <w:lang w:bidi="fa-IR"/>
        </w:rPr>
      </w:pPr>
      <w:r w:rsidRPr="006D346F">
        <w:rPr>
          <w:rStyle w:val="Char6"/>
        </w:rPr>
        <w:footnoteRef/>
      </w:r>
      <w:r w:rsidRPr="006D346F">
        <w:rPr>
          <w:rFonts w:hint="cs"/>
          <w:rtl/>
        </w:rPr>
        <w:t>- متفق</w:t>
      </w:r>
      <w:r w:rsidRPr="007E4299">
        <w:rPr>
          <w:rFonts w:hint="cs"/>
          <w:rtl/>
          <w:lang w:bidi="fa-IR"/>
        </w:rPr>
        <w:t xml:space="preserve"> علیه است؛ [خ (3768)، م (2447)]. </w:t>
      </w:r>
    </w:p>
  </w:footnote>
  <w:footnote w:id="9">
    <w:p w:rsidR="001A2B0B" w:rsidRPr="006D346F" w:rsidRDefault="001A2B0B" w:rsidP="006D346F">
      <w:pPr>
        <w:pStyle w:val="a8"/>
      </w:pPr>
      <w:r w:rsidRPr="006D346F">
        <w:rPr>
          <w:rStyle w:val="Char6"/>
        </w:rPr>
        <w:footnoteRef/>
      </w:r>
      <w:r w:rsidRPr="006D346F">
        <w:rPr>
          <w:rFonts w:hint="cs"/>
          <w:rtl/>
        </w:rPr>
        <w:t>- مسلم روایت کرده است؛ [(2055)].</w:t>
      </w:r>
    </w:p>
  </w:footnote>
  <w:footnote w:id="10">
    <w:p w:rsidR="001A2B0B" w:rsidRPr="006D346F" w:rsidRDefault="001A2B0B" w:rsidP="006D346F">
      <w:pPr>
        <w:pStyle w:val="a8"/>
      </w:pPr>
      <w:r w:rsidRPr="006D346F">
        <w:rPr>
          <w:rStyle w:val="Char6"/>
        </w:rPr>
        <w:footnoteRef/>
      </w:r>
      <w:r w:rsidRPr="006D346F">
        <w:rPr>
          <w:rFonts w:hint="cs"/>
          <w:rtl/>
        </w:rPr>
        <w:t>- ترمذی [(2698)] روایت کرده است و گفته است: حدیثی حسن است.</w:t>
      </w:r>
    </w:p>
  </w:footnote>
  <w:footnote w:id="11">
    <w:p w:rsidR="001A2B0B" w:rsidRPr="007E4299" w:rsidRDefault="001A2B0B" w:rsidP="006D346F">
      <w:pPr>
        <w:pStyle w:val="a8"/>
        <w:rPr>
          <w:rFonts w:cs="Times New Roman"/>
          <w:lang w:bidi="fa-IR"/>
        </w:rPr>
      </w:pPr>
      <w:r w:rsidRPr="006D346F">
        <w:rPr>
          <w:rStyle w:val="Char6"/>
        </w:rPr>
        <w:footnoteRef/>
      </w:r>
      <w:r w:rsidRPr="006D346F">
        <w:rPr>
          <w:rFonts w:hint="cs"/>
          <w:rtl/>
        </w:rPr>
        <w:t>-</w:t>
      </w:r>
      <w:r w:rsidRPr="007E4299">
        <w:rPr>
          <w:rFonts w:hint="cs"/>
          <w:rtl/>
          <w:lang w:bidi="fa-IR"/>
        </w:rPr>
        <w:t xml:space="preserve"> [(5204)].</w:t>
      </w:r>
    </w:p>
  </w:footnote>
  <w:footnote w:id="12">
    <w:p w:rsidR="001A2B0B" w:rsidRPr="006D346F" w:rsidRDefault="001A2B0B" w:rsidP="006D346F">
      <w:pPr>
        <w:pStyle w:val="a8"/>
      </w:pPr>
      <w:r w:rsidRPr="006D346F">
        <w:rPr>
          <w:rStyle w:val="Char6"/>
        </w:rPr>
        <w:footnoteRef/>
      </w:r>
      <w:r w:rsidRPr="006D346F">
        <w:rPr>
          <w:rFonts w:hint="cs"/>
          <w:rtl/>
        </w:rPr>
        <w:t>- ابوداود [(4084)] و ترمذی [(2722)] روایت کرده‌اند و ترمذی گفته است: حدیث حسن صحیح است. و روایت کامل این حدیث [به شماره‌ی: 796]، گذشت.</w:t>
      </w:r>
    </w:p>
  </w:footnote>
  <w:footnote w:id="13">
    <w:p w:rsidR="001A2B0B" w:rsidRPr="007E4299" w:rsidRDefault="001A2B0B" w:rsidP="006D346F">
      <w:pPr>
        <w:pStyle w:val="a8"/>
        <w:rPr>
          <w:rFonts w:cs="Times New Roman"/>
          <w:lang w:bidi="fa-IR"/>
        </w:rPr>
      </w:pPr>
      <w:r w:rsidRPr="006D346F">
        <w:footnoteRef/>
      </w:r>
      <w:r w:rsidRPr="006D346F">
        <w:rPr>
          <w:rFonts w:hint="cs"/>
          <w:rtl/>
        </w:rPr>
        <w:t>- متفق</w:t>
      </w:r>
      <w:r w:rsidRPr="007E4299">
        <w:rPr>
          <w:rFonts w:hint="cs"/>
          <w:rtl/>
        </w:rPr>
        <w:t xml:space="preserve"> علیه</w:t>
      </w:r>
      <w:r w:rsidRPr="007E4299">
        <w:rPr>
          <w:rFonts w:hint="cs"/>
          <w:rtl/>
          <w:lang w:bidi="fa-IR"/>
        </w:rPr>
        <w:t xml:space="preserve"> است؛ [خ (6231)، م (2160)]</w:t>
      </w:r>
      <w:r w:rsidRPr="007E4299">
        <w:rPr>
          <w:rFonts w:cs="Times New Roman" w:hint="cs"/>
          <w:rtl/>
          <w:lang w:bidi="fa-IR"/>
        </w:rPr>
        <w:t>.</w:t>
      </w:r>
    </w:p>
  </w:footnote>
  <w:footnote w:id="14">
    <w:p w:rsidR="001A2B0B" w:rsidRPr="006D346F" w:rsidRDefault="001A2B0B" w:rsidP="006D346F">
      <w:pPr>
        <w:pStyle w:val="a8"/>
      </w:pPr>
      <w:r w:rsidRPr="006D346F">
        <w:rPr>
          <w:rStyle w:val="Char6"/>
        </w:rPr>
        <w:footnoteRef/>
      </w:r>
      <w:r w:rsidRPr="006D346F">
        <w:rPr>
          <w:rFonts w:hint="cs"/>
          <w:rtl/>
        </w:rPr>
        <w:t>- ابوداود [(5197)]. به اسناد جید (نیکو) روایت کرده است.</w:t>
      </w:r>
    </w:p>
  </w:footnote>
  <w:footnote w:id="15">
    <w:p w:rsidR="001A2B0B" w:rsidRPr="006D346F" w:rsidRDefault="001A2B0B" w:rsidP="006D346F">
      <w:pPr>
        <w:pStyle w:val="a8"/>
      </w:pPr>
      <w:r w:rsidRPr="006D346F">
        <w:rPr>
          <w:rStyle w:val="Char6"/>
        </w:rPr>
        <w:footnoteRef/>
      </w:r>
      <w:r w:rsidRPr="006D346F">
        <w:rPr>
          <w:rFonts w:hint="cs"/>
          <w:rtl/>
        </w:rPr>
        <w:t>- [(2695)]؛ ترمذی گفته است: حدیثی حسن است.</w:t>
      </w:r>
    </w:p>
  </w:footnote>
  <w:footnote w:id="16">
    <w:p w:rsidR="001A2B0B" w:rsidRPr="006D346F" w:rsidRDefault="001A2B0B" w:rsidP="006D346F">
      <w:pPr>
        <w:pStyle w:val="a8"/>
      </w:pPr>
      <w:r w:rsidRPr="006D346F">
        <w:rPr>
          <w:rStyle w:val="Char6"/>
        </w:rPr>
        <w:footnoteRef/>
      </w:r>
      <w:r w:rsidRPr="006D346F">
        <w:rPr>
          <w:rFonts w:hint="cs"/>
          <w:rtl/>
        </w:rPr>
        <w:t>- متفق علیه است؛ [خ (757)، م (397)].</w:t>
      </w:r>
    </w:p>
  </w:footnote>
  <w:footnote w:id="17">
    <w:p w:rsidR="001A2B0B" w:rsidRPr="007E4299" w:rsidRDefault="001A2B0B" w:rsidP="006D346F">
      <w:pPr>
        <w:pStyle w:val="a8"/>
        <w:rPr>
          <w:rFonts w:cs="Times New Roman"/>
          <w:lang w:bidi="fa-IR"/>
        </w:rPr>
      </w:pPr>
      <w:r w:rsidRPr="006D346F">
        <w:rPr>
          <w:rStyle w:val="Char6"/>
        </w:rPr>
        <w:footnoteRef/>
      </w:r>
      <w:r w:rsidRPr="006D346F">
        <w:rPr>
          <w:rFonts w:hint="cs"/>
          <w:rtl/>
        </w:rPr>
        <w:t>- ابوداود</w:t>
      </w:r>
      <w:r w:rsidRPr="007E4299">
        <w:rPr>
          <w:rFonts w:hint="cs"/>
          <w:rtl/>
          <w:lang w:bidi="fa-IR"/>
        </w:rPr>
        <w:t xml:space="preserve"> روایت کرده است؛ [(5200)].</w:t>
      </w:r>
      <w:r>
        <w:rPr>
          <w:rFonts w:hint="cs"/>
          <w:rtl/>
          <w:lang w:bidi="fa-IR"/>
        </w:rPr>
        <w:t xml:space="preserve"> </w:t>
      </w:r>
    </w:p>
  </w:footnote>
  <w:footnote w:id="18">
    <w:p w:rsidR="001A2B0B" w:rsidRPr="006D346F" w:rsidRDefault="001A2B0B" w:rsidP="006D346F">
      <w:pPr>
        <w:pStyle w:val="a8"/>
      </w:pPr>
      <w:r w:rsidRPr="006D346F">
        <w:footnoteRef/>
      </w:r>
      <w:r w:rsidRPr="006D346F">
        <w:rPr>
          <w:rFonts w:hint="cs"/>
          <w:rtl/>
        </w:rPr>
        <w:t>- ترمذی [(2699)] روایت کرده و گفته است: حدیث حسن صحیح است.</w:t>
      </w:r>
    </w:p>
  </w:footnote>
  <w:footnote w:id="19">
    <w:p w:rsidR="001A2B0B" w:rsidRPr="007E4299" w:rsidRDefault="001A2B0B" w:rsidP="006D346F">
      <w:pPr>
        <w:pStyle w:val="a8"/>
        <w:rPr>
          <w:rFonts w:cs="Times New Roman"/>
          <w:lang w:bidi="fa-IR"/>
        </w:rPr>
      </w:pPr>
      <w:r w:rsidRPr="006D346F">
        <w:rPr>
          <w:rStyle w:val="Char6"/>
        </w:rPr>
        <w:footnoteRef/>
      </w:r>
      <w:r w:rsidRPr="006D346F">
        <w:rPr>
          <w:rFonts w:hint="cs"/>
          <w:rtl/>
        </w:rPr>
        <w:t>- متفق</w:t>
      </w:r>
      <w:r w:rsidRPr="007E4299">
        <w:rPr>
          <w:rFonts w:hint="cs"/>
          <w:rtl/>
          <w:lang w:bidi="fa-IR"/>
        </w:rPr>
        <w:t xml:space="preserve"> علیه است؛ [خ (2647)، م (2168)]. </w:t>
      </w:r>
    </w:p>
  </w:footnote>
  <w:footnote w:id="20">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بخاری روایت کرده است؛ [(6248)].</w:t>
      </w:r>
    </w:p>
  </w:footnote>
  <w:footnote w:id="21">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(280)، م (336)].</w:t>
      </w:r>
    </w:p>
  </w:footnote>
  <w:footnote w:id="22">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[(5204)] و ترمذی [(2698)] روایت کرده‌اند و ترمذی گفته است: حدیثی حسن است. [این حدیث قبلاً هم به شماره‌ی 855 آمده است].</w:t>
      </w:r>
    </w:p>
  </w:footnote>
  <w:footnote w:id="23">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[(2167)].</w:t>
      </w:r>
    </w:p>
  </w:footnote>
  <w:footnote w:id="24">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(6258)، م (2163)].</w:t>
      </w:r>
    </w:p>
  </w:footnote>
  <w:footnote w:id="25">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(6254)، م (1798)].</w:t>
      </w:r>
    </w:p>
  </w:footnote>
  <w:footnote w:id="26">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[(5208)] و ترمذی [(2707)] روایت کرده‌اند و ترمذی گفته است: حدیثی حسن است.</w:t>
      </w:r>
    </w:p>
  </w:footnote>
  <w:footnote w:id="27">
    <w:p w:rsidR="001A2B0B" w:rsidRPr="007E4299" w:rsidRDefault="001A2B0B" w:rsidP="00BA1518">
      <w:pPr>
        <w:pStyle w:val="a8"/>
      </w:pPr>
      <w:r w:rsidRPr="00657EA2">
        <w:rPr>
          <w:rStyle w:val="Char6"/>
        </w:rPr>
        <w:footnoteRef/>
      </w:r>
      <w:r w:rsidRPr="007E4299">
        <w:rPr>
          <w:rFonts w:hint="cs"/>
          <w:rtl/>
        </w:rPr>
        <w:t>- متفق علیه است؛ [خ (6254)، م (2153)].</w:t>
      </w:r>
    </w:p>
  </w:footnote>
  <w:footnote w:id="28">
    <w:p w:rsidR="001A2B0B" w:rsidRPr="007E4299" w:rsidRDefault="001A2B0B" w:rsidP="00BA1518">
      <w:pPr>
        <w:pStyle w:val="a8"/>
      </w:pPr>
      <w:r w:rsidRPr="00657EA2">
        <w:rPr>
          <w:rStyle w:val="Char6"/>
        </w:rPr>
        <w:footnoteRef/>
      </w:r>
      <w:r w:rsidRPr="007E4299">
        <w:rPr>
          <w:rFonts w:hint="cs"/>
          <w:rtl/>
        </w:rPr>
        <w:t>- متفق علیه است؛ [خ (6241)، م (2156)].</w:t>
      </w:r>
    </w:p>
  </w:footnote>
  <w:footnote w:id="29">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[(5177)] به اسناد صحیح روایت کرده است.</w:t>
      </w:r>
    </w:p>
  </w:footnote>
  <w:footnote w:id="30">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[(5176)] و ترمذی [(2711)] روایت کرده‌اند و ترمذی گفته است: حدیثی حسن است.</w:t>
      </w:r>
    </w:p>
  </w:footnote>
  <w:footnote w:id="31">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(3887)، م (162)].</w:t>
      </w:r>
    </w:p>
  </w:footnote>
  <w:footnote w:id="32">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(6443)، م (94)].</w:t>
      </w:r>
    </w:p>
  </w:footnote>
  <w:footnote w:id="33">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(280)، م (336)]. [این حدیث با کمی اختلاف به شماره</w:t>
      </w:r>
      <w:r w:rsidRPr="007E4299">
        <w:rPr>
          <w:rFonts w:ascii="Times New Roman" w:hAnsi="Times New Roman" w:hint="eastAsia"/>
          <w:rtl/>
          <w:lang w:bidi="fa-IR"/>
        </w:rPr>
        <w:t>‌ی 864 آمده است</w:t>
      </w:r>
      <w:r w:rsidRPr="007E4299">
        <w:rPr>
          <w:rFonts w:ascii="Times New Roman" w:hAnsi="Times New Roman" w:hint="cs"/>
          <w:rtl/>
          <w:lang w:bidi="fa-IR"/>
        </w:rPr>
        <w:t>].</w:t>
      </w:r>
    </w:p>
  </w:footnote>
  <w:footnote w:id="34">
    <w:p w:rsidR="001A2B0B" w:rsidRPr="007E4299" w:rsidRDefault="001A2B0B" w:rsidP="00D272A4">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(6259)، م (2155)].</w:t>
      </w:r>
    </w:p>
  </w:footnote>
  <w:footnote w:id="35">
    <w:p w:rsidR="001A2B0B" w:rsidRPr="007E4299" w:rsidRDefault="001A2B0B" w:rsidP="00D272A4">
      <w:pPr>
        <w:pStyle w:val="a8"/>
        <w:rPr>
          <w:rFonts w:cs="Times New Roman"/>
        </w:rPr>
      </w:pPr>
      <w:r w:rsidRPr="00657EA2">
        <w:rPr>
          <w:rStyle w:val="Char6"/>
        </w:rPr>
        <w:footnoteRef/>
      </w:r>
      <w:r w:rsidRPr="007E4299">
        <w:rPr>
          <w:rFonts w:hint="cs"/>
          <w:rtl/>
        </w:rPr>
        <w:t>- علمای اسلامی، برای این‌که چرا پیامبر</w:t>
      </w:r>
      <w:r>
        <w:rPr>
          <w:rFonts w:hint="cs"/>
          <w:rtl/>
        </w:rPr>
        <w:t xml:space="preserve"> </w:t>
      </w:r>
      <w:r w:rsidRPr="000A0F18">
        <w:rPr>
          <w:rFonts w:cs="CTraditional Arabic" w:hint="cs"/>
          <w:rtl/>
        </w:rPr>
        <w:t>ص</w:t>
      </w:r>
      <w:r w:rsidRPr="007E4299">
        <w:rPr>
          <w:rFonts w:hint="cs"/>
          <w:rtl/>
        </w:rPr>
        <w:t xml:space="preserve"> از آن جواب خوشش نیامد،</w:t>
      </w:r>
      <w:r>
        <w:rPr>
          <w:rFonts w:hint="cs"/>
          <w:rtl/>
        </w:rPr>
        <w:t xml:space="preserve"> </w:t>
      </w:r>
      <w:r w:rsidRPr="007E4299">
        <w:rPr>
          <w:rFonts w:hint="cs"/>
          <w:rtl/>
        </w:rPr>
        <w:t>دلایلی ذکر کرده‌اند؛ از جمله این که کلمه‌ی «من» در این‌جا مفید فایده‌ای نیست و شخص را نمی‌شناساند و دیگر این‌که ممکن است نشانی از تکبر و خودخواهی با خود داشته باشد ـ ویراستاران.</w:t>
      </w:r>
    </w:p>
  </w:footnote>
  <w:footnote w:id="36">
    <w:p w:rsidR="001A2B0B" w:rsidRPr="006D346F" w:rsidRDefault="001A2B0B" w:rsidP="006D346F">
      <w:pPr>
        <w:pStyle w:val="a8"/>
      </w:pPr>
      <w:r w:rsidRPr="006D346F">
        <w:rPr>
          <w:rStyle w:val="Char6"/>
        </w:rPr>
        <w:footnoteRef/>
      </w:r>
      <w:r w:rsidRPr="006D346F">
        <w:rPr>
          <w:rFonts w:hint="cs"/>
          <w:rtl/>
        </w:rPr>
        <w:t>- بخاری روایت کرده است؛ [خ (2389)].</w:t>
      </w:r>
    </w:p>
  </w:footnote>
  <w:footnote w:id="37">
    <w:p w:rsidR="001A2B0B" w:rsidRPr="007E4299" w:rsidRDefault="001A2B0B" w:rsidP="006D346F">
      <w:pPr>
        <w:pStyle w:val="a8"/>
        <w:rPr>
          <w:rFonts w:cs="Times New Roman"/>
        </w:rPr>
      </w:pPr>
      <w:r w:rsidRPr="006D346F">
        <w:rPr>
          <w:rStyle w:val="Char6"/>
        </w:rPr>
        <w:footnoteRef/>
      </w:r>
      <w:r w:rsidRPr="006D346F">
        <w:rPr>
          <w:rFonts w:hint="cs"/>
          <w:rtl/>
        </w:rPr>
        <w:t>- برای</w:t>
      </w:r>
      <w:r w:rsidRPr="007E4299">
        <w:rPr>
          <w:rFonts w:hint="cs"/>
          <w:rtl/>
        </w:rPr>
        <w:t xml:space="preserve"> فهم بهتر معنای حدیث، ذکر دو مقدمه لازم است؛ اولاً در پزشکی جدید ثابت شده است که عطسه و خمیازه، هر دو عکس‌العمل‌های طبعی بدن هستند و کار عطسه پاکسازی مسیر تنفس از میکروب‌ها و مواد مزاحم و خمیازه برای رفع اختلال در تنفس و جذب اکسیژن موردنیاز بدن است؛ ثانیاً، در اسلام، هرچه به حال انسان سودمند باشد، از خداوند و فرشتگان و هرچه برای انسان زیان‌آور باشد، از شیطان سرچشمه می‌گیرد، زیرا شیطان دشمن انسان است و این‌که در حدیث، خمیازه مورد کراهت خداوند و سبب خنده‌ی شیطان به انسان دانسته شده است، چنان‌که در روایات دیگر این حدیث آمده، خمیازه‌ای است که فرد در هنگام آن، مبالغه و دهان خود را بسیار باز کند و دستش را جلوی دهانش نگیرد و از خود صدا درآورد و باعث چندش دیگران شود که این نشانه‌ی غفلت شخص و سبب ورود میکروب‌ها و مواد آلوده به ریه‌اش می‌شود و در نتیجه مایه‌ی خنده و مسخره و شادی دشمن او (شیطان) است ـ ویراستاران.</w:t>
      </w:r>
    </w:p>
  </w:footnote>
  <w:footnote w:id="38">
    <w:p w:rsidR="001A2B0B" w:rsidRPr="007E4299" w:rsidRDefault="001A2B0B" w:rsidP="00D272A4">
      <w:pPr>
        <w:pStyle w:val="a8"/>
        <w:rPr>
          <w:rFonts w:cs="Times New Roman"/>
        </w:rPr>
      </w:pPr>
      <w:r w:rsidRPr="006D346F">
        <w:footnoteRef/>
      </w:r>
      <w:r w:rsidRPr="006D346F">
        <w:rPr>
          <w:rFonts w:hint="cs"/>
          <w:rtl/>
        </w:rPr>
        <w:t>- بخاری</w:t>
      </w:r>
      <w:r w:rsidRPr="007E4299">
        <w:rPr>
          <w:rFonts w:hint="cs"/>
          <w:rtl/>
        </w:rPr>
        <w:t xml:space="preserve"> روایت کرده است؛ [(6224)]. </w:t>
      </w:r>
    </w:p>
  </w:footnote>
  <w:footnote w:id="3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[(2992)].</w:t>
      </w:r>
    </w:p>
  </w:footnote>
  <w:footnote w:id="40">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(6225)، م (2991)].</w:t>
      </w:r>
    </w:p>
  </w:footnote>
  <w:footnote w:id="41">
    <w:p w:rsidR="001A2B0B" w:rsidRPr="007E4299" w:rsidRDefault="001A2B0B" w:rsidP="00D272A4">
      <w:pPr>
        <w:pStyle w:val="a8"/>
        <w:rPr>
          <w:rFonts w:cs="Times New Roman"/>
        </w:rPr>
      </w:pPr>
      <w:r w:rsidRPr="00657EA2">
        <w:rPr>
          <w:rStyle w:val="Char6"/>
        </w:rPr>
        <w:footnoteRef/>
      </w:r>
      <w:r w:rsidRPr="007E4299">
        <w:rPr>
          <w:rFonts w:hint="cs"/>
          <w:rtl/>
        </w:rPr>
        <w:t>- ابوداود [(5029)] و ترمذی [(2746)] روایت کرده‌اند و ترمذی گفته است: حدیث حسن صحیح است.</w:t>
      </w:r>
    </w:p>
  </w:footnote>
  <w:footnote w:id="42">
    <w:p w:rsidR="001A2B0B" w:rsidRPr="007E4299" w:rsidRDefault="001A2B0B" w:rsidP="00D272A4">
      <w:pPr>
        <w:pStyle w:val="a8"/>
        <w:rPr>
          <w:rFonts w:cs="Times New Roman"/>
        </w:rPr>
      </w:pPr>
      <w:r w:rsidRPr="00657EA2">
        <w:rPr>
          <w:rStyle w:val="Char6"/>
        </w:rPr>
        <w:footnoteRef/>
      </w:r>
      <w:r w:rsidRPr="007E4299">
        <w:rPr>
          <w:rFonts w:hint="cs"/>
          <w:rtl/>
        </w:rPr>
        <w:t>- این عمل یکی از توصیه‌های اکید بهداشت فردی در جهان جدید است ـ ویراستاران.</w:t>
      </w:r>
    </w:p>
  </w:footnote>
  <w:footnote w:id="43">
    <w:p w:rsidR="001A2B0B" w:rsidRPr="007E4299" w:rsidRDefault="001A2B0B" w:rsidP="00D272A4">
      <w:pPr>
        <w:pStyle w:val="a8"/>
        <w:rPr>
          <w:rFonts w:cs="Times New Roman"/>
        </w:rPr>
      </w:pPr>
      <w:r w:rsidRPr="00657EA2">
        <w:rPr>
          <w:rStyle w:val="Char6"/>
        </w:rPr>
        <w:footnoteRef/>
      </w:r>
      <w:r w:rsidRPr="007E4299">
        <w:rPr>
          <w:rFonts w:hint="cs"/>
          <w:rtl/>
        </w:rPr>
        <w:t>- ابوداود [(5038)] و ترمذی [(2740)] روایت کرده‌اند و ترمذی گفته است: حدیث حسن صحیح است.</w:t>
      </w:r>
    </w:p>
  </w:footnote>
  <w:footnote w:id="44">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[(6263)].</w:t>
      </w:r>
    </w:p>
  </w:footnote>
  <w:footnote w:id="45">
    <w:p w:rsidR="001A2B0B" w:rsidRPr="007E4299" w:rsidRDefault="001A2B0B" w:rsidP="00D272A4">
      <w:pPr>
        <w:pStyle w:val="a8"/>
        <w:rPr>
          <w:rFonts w:cs="Times New Roman"/>
        </w:rPr>
      </w:pPr>
      <w:r w:rsidRPr="00657EA2">
        <w:rPr>
          <w:rStyle w:val="Char6"/>
        </w:rPr>
        <w:footnoteRef/>
      </w:r>
      <w:r w:rsidRPr="007E4299">
        <w:rPr>
          <w:rFonts w:hint="cs"/>
          <w:rtl/>
        </w:rPr>
        <w:t>- [به پاورقی ذیل حدیث شماره‌ی: 878 رجوع شود].</w:t>
      </w:r>
    </w:p>
  </w:footnote>
  <w:footnote w:id="46">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[(6263)].</w:t>
      </w:r>
    </w:p>
  </w:footnote>
  <w:footnote w:id="47">
    <w:p w:rsidR="001A2B0B" w:rsidRPr="007E4299" w:rsidRDefault="001A2B0B" w:rsidP="00D272A4">
      <w:pPr>
        <w:pStyle w:val="a8"/>
        <w:rPr>
          <w:rFonts w:cs="Times New Roman"/>
        </w:rPr>
      </w:pPr>
      <w:r w:rsidRPr="00657EA2">
        <w:rPr>
          <w:rStyle w:val="Char6"/>
        </w:rPr>
        <w:footnoteRef/>
      </w:r>
      <w:r w:rsidRPr="007E4299">
        <w:rPr>
          <w:rFonts w:hint="cs"/>
          <w:rtl/>
        </w:rPr>
        <w:t>- ابوداود [(5213)] به اسناد صحیح روایت کرده است.</w:t>
      </w:r>
    </w:p>
  </w:footnote>
  <w:footnote w:id="48">
    <w:p w:rsidR="001A2B0B" w:rsidRPr="007E4299" w:rsidRDefault="001A2B0B" w:rsidP="00D272A4">
      <w:pPr>
        <w:pStyle w:val="a8"/>
        <w:rPr>
          <w:rFonts w:cs="Times New Roman"/>
        </w:rPr>
      </w:pPr>
      <w:r w:rsidRPr="00657EA2">
        <w:rPr>
          <w:rStyle w:val="Char6"/>
        </w:rPr>
        <w:footnoteRef/>
      </w:r>
      <w:r w:rsidRPr="007E4299">
        <w:rPr>
          <w:rFonts w:hint="cs"/>
          <w:rtl/>
        </w:rPr>
        <w:t>- ابوداود روایت کرده است؛ ](5212)].</w:t>
      </w:r>
    </w:p>
  </w:footnote>
  <w:footnote w:id="49">
    <w:p w:rsidR="001A2B0B" w:rsidRPr="007E4299" w:rsidRDefault="001A2B0B" w:rsidP="00D272A4">
      <w:pPr>
        <w:pStyle w:val="a8"/>
        <w:rPr>
          <w:rFonts w:cs="Times New Roman"/>
        </w:rPr>
      </w:pPr>
      <w:r w:rsidRPr="00657EA2">
        <w:rPr>
          <w:rStyle w:val="Char6"/>
        </w:rPr>
        <w:footnoteRef/>
      </w:r>
      <w:r w:rsidRPr="007E4299">
        <w:rPr>
          <w:rFonts w:hint="cs"/>
          <w:rtl/>
        </w:rPr>
        <w:t>- ترمذی [(2729)] روایت کرده و گفته است: حدیثی حسن است.</w:t>
      </w:r>
    </w:p>
  </w:footnote>
  <w:footnote w:id="50">
    <w:p w:rsidR="001A2B0B" w:rsidRPr="007E4299" w:rsidRDefault="001A2B0B" w:rsidP="00D272A4">
      <w:pPr>
        <w:pStyle w:val="a8"/>
        <w:rPr>
          <w:rFonts w:cs="Times New Roman"/>
        </w:rPr>
      </w:pPr>
      <w:r w:rsidRPr="00657EA2">
        <w:rPr>
          <w:rStyle w:val="Char6"/>
        </w:rPr>
        <w:footnoteRef/>
      </w:r>
      <w:r w:rsidRPr="007E4299">
        <w:rPr>
          <w:rFonts w:hint="cs"/>
          <w:rtl/>
        </w:rPr>
        <w:t>- ترمذی [(2734)] و غیر او به اسنادهای صحیح روایت کرده‌اند.</w:t>
      </w:r>
    </w:p>
  </w:footnote>
  <w:footnote w:id="51">
    <w:p w:rsidR="001A2B0B" w:rsidRPr="007E4299" w:rsidRDefault="001A2B0B" w:rsidP="00D272A4">
      <w:pPr>
        <w:pStyle w:val="a8"/>
        <w:rPr>
          <w:rFonts w:cs="Times New Roman"/>
        </w:rPr>
      </w:pPr>
      <w:r w:rsidRPr="00657EA2">
        <w:rPr>
          <w:rStyle w:val="Char6"/>
        </w:rPr>
        <w:footnoteRef/>
      </w:r>
      <w:r w:rsidRPr="007E4299">
        <w:rPr>
          <w:rFonts w:hint="cs"/>
          <w:rtl/>
        </w:rPr>
        <w:t>- ابوداود روایت کرده است؛ [(5323)].</w:t>
      </w:r>
    </w:p>
  </w:footnote>
  <w:footnote w:id="52">
    <w:p w:rsidR="001A2B0B" w:rsidRPr="007E4299" w:rsidRDefault="001A2B0B" w:rsidP="00D272A4">
      <w:pPr>
        <w:pStyle w:val="a8"/>
        <w:rPr>
          <w:rFonts w:cs="Times New Roman"/>
        </w:rPr>
      </w:pPr>
      <w:r w:rsidRPr="00657EA2">
        <w:rPr>
          <w:rStyle w:val="Char6"/>
        </w:rPr>
        <w:footnoteRef/>
      </w:r>
      <w:r w:rsidRPr="007E4299">
        <w:rPr>
          <w:rFonts w:hint="cs"/>
          <w:rtl/>
        </w:rPr>
        <w:t>- ترمذی [(2733)] روایت کرده و گفته است: حدیثی حسن است.</w:t>
      </w:r>
    </w:p>
  </w:footnote>
  <w:footnote w:id="53">
    <w:p w:rsidR="001A2B0B" w:rsidRPr="007E4299" w:rsidRDefault="001A2B0B" w:rsidP="00D272A4">
      <w:pPr>
        <w:pStyle w:val="a8"/>
        <w:rPr>
          <w:rFonts w:cs="Times New Roman"/>
        </w:rPr>
      </w:pPr>
      <w:r w:rsidRPr="00657EA2">
        <w:rPr>
          <w:rStyle w:val="Char6"/>
        </w:rPr>
        <w:footnoteRef/>
      </w:r>
      <w:r w:rsidRPr="007E4299">
        <w:rPr>
          <w:rFonts w:hint="cs"/>
          <w:rtl/>
        </w:rPr>
        <w:t xml:space="preserve">- مسلم روایت کرده است؛ [(2626)]. [این حدیث قبلاً هم به شماره‌های 121 و 695 آمده است]. </w:t>
      </w:r>
    </w:p>
  </w:footnote>
  <w:footnote w:id="5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(5997)، م (2319)]. [این حدیث قبلاً هم به شماره‌ی 225، آمده است].</w:t>
      </w:r>
    </w:p>
  </w:footnote>
  <w:footnote w:id="55">
    <w:p w:rsidR="001A2B0B" w:rsidRPr="007E4299" w:rsidRDefault="001A2B0B" w:rsidP="00D641DC">
      <w:pPr>
        <w:pStyle w:val="a8"/>
      </w:pPr>
      <w:r w:rsidRPr="00657EA2">
        <w:rPr>
          <w:rStyle w:val="Char6"/>
        </w:rPr>
        <w:footnoteRef/>
      </w:r>
      <w:r w:rsidRPr="007E4299">
        <w:rPr>
          <w:rFonts w:hint="cs"/>
          <w:rtl/>
        </w:rPr>
        <w:t>- متفق علیه است، [خ (1239)، م (2066)]. [این حدیث قبلاً هم به شماره‌ی 847، آمده است و روایت کامل این حدیث نیز به شماره‌ی 239، گذشت].</w:t>
      </w:r>
    </w:p>
  </w:footnote>
  <w:footnote w:id="56">
    <w:p w:rsidR="001A2B0B" w:rsidRPr="007E4299" w:rsidRDefault="001A2B0B" w:rsidP="00D641DC">
      <w:pPr>
        <w:pStyle w:val="a8"/>
        <w:rPr>
          <w:rFonts w:cs="Times New Roman"/>
        </w:rPr>
      </w:pPr>
      <w:r w:rsidRPr="00657EA2">
        <w:rPr>
          <w:rStyle w:val="Char6"/>
        </w:rPr>
        <w:footnoteRef/>
      </w:r>
      <w:r w:rsidRPr="007E4299">
        <w:rPr>
          <w:rFonts w:hint="cs"/>
          <w:rtl/>
        </w:rPr>
        <w:t>- متفق علیه است، [خ (1240)، م (2162)]. [این حدیث قبلاً هم به شماره‌ی 238، آمده است].</w:t>
      </w:r>
    </w:p>
  </w:footnote>
  <w:footnote w:id="57">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[(2569)].</w:t>
      </w:r>
    </w:p>
  </w:footnote>
  <w:footnote w:id="58">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 (5649)].</w:t>
      </w:r>
    </w:p>
  </w:footnote>
  <w:footnote w:id="5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[(2568)].</w:t>
      </w:r>
    </w:p>
  </w:footnote>
  <w:footnote w:id="60">
    <w:p w:rsidR="001A2B0B" w:rsidRPr="007E4299" w:rsidRDefault="001A2B0B" w:rsidP="00D272A4">
      <w:pPr>
        <w:pStyle w:val="a8"/>
        <w:rPr>
          <w:rFonts w:cs="Times New Roman"/>
        </w:rPr>
      </w:pPr>
      <w:r w:rsidRPr="00657EA2">
        <w:rPr>
          <w:rStyle w:val="Char6"/>
        </w:rPr>
        <w:footnoteRef/>
      </w:r>
      <w:r w:rsidRPr="007E4299">
        <w:rPr>
          <w:rFonts w:hint="cs"/>
          <w:rtl/>
        </w:rPr>
        <w:t>- ترمذی [(969)]. روایت کرده و گفته است: حدیثی حسن است.</w:t>
      </w:r>
    </w:p>
  </w:footnote>
  <w:footnote w:id="61">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[(1356)].</w:t>
      </w:r>
    </w:p>
  </w:footnote>
  <w:footnote w:id="62">
    <w:p w:rsidR="001A2B0B" w:rsidRPr="007E4299" w:rsidRDefault="001A2B0B" w:rsidP="00D272A4">
      <w:pPr>
        <w:pStyle w:val="a8"/>
        <w:rPr>
          <w:rFonts w:cs="Times New Roman"/>
        </w:rPr>
      </w:pPr>
      <w:r w:rsidRPr="00657EA2">
        <w:rPr>
          <w:rStyle w:val="Char6"/>
        </w:rPr>
        <w:footnoteRef/>
      </w:r>
      <w:r w:rsidRPr="007E4299">
        <w:rPr>
          <w:rFonts w:hint="cs"/>
          <w:rtl/>
        </w:rPr>
        <w:t>- متفق علیه است؛ [(5745)، م (2194)].</w:t>
      </w:r>
    </w:p>
  </w:footnote>
  <w:footnote w:id="63">
    <w:p w:rsidR="001A2B0B" w:rsidRPr="007E4299" w:rsidRDefault="001A2B0B" w:rsidP="00D272A4">
      <w:pPr>
        <w:pStyle w:val="a8"/>
        <w:rPr>
          <w:rFonts w:cs="Times New Roman"/>
        </w:rPr>
      </w:pPr>
      <w:r w:rsidRPr="00657EA2">
        <w:rPr>
          <w:rStyle w:val="Char6"/>
        </w:rPr>
        <w:footnoteRef/>
      </w:r>
      <w:r w:rsidRPr="007E4299">
        <w:rPr>
          <w:rFonts w:hint="cs"/>
          <w:rtl/>
        </w:rPr>
        <w:t>- متفق علیه اس؛ [خ (5743)، م (2191)].</w:t>
      </w:r>
    </w:p>
  </w:footnote>
  <w:footnote w:id="64">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[(5742)].</w:t>
      </w:r>
    </w:p>
  </w:footnote>
  <w:footnote w:id="65">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[(1628)].</w:t>
      </w:r>
    </w:p>
  </w:footnote>
  <w:footnote w:id="66">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[(2202)].</w:t>
      </w:r>
    </w:p>
  </w:footnote>
  <w:footnote w:id="67">
    <w:p w:rsidR="001A2B0B" w:rsidRPr="007E4299" w:rsidRDefault="001A2B0B" w:rsidP="00D272A4">
      <w:pPr>
        <w:pStyle w:val="a8"/>
        <w:rPr>
          <w:rFonts w:cs="Times New Roman"/>
        </w:rPr>
      </w:pPr>
      <w:r w:rsidRPr="00657EA2">
        <w:rPr>
          <w:rStyle w:val="Char6"/>
        </w:rPr>
        <w:footnoteRef/>
      </w:r>
      <w:r w:rsidRPr="007E4299">
        <w:rPr>
          <w:rFonts w:hint="cs"/>
          <w:rtl/>
        </w:rPr>
        <w:t>- ابوداود [(3106)] و ترمذی [(2084)] روایت کرده‌اند و ترمذی گفته است: حدیثی حسن است و حاکم [(1/342)] گفته است: حدیثی صحیح بنا بر شرط بخاری است.</w:t>
      </w:r>
    </w:p>
  </w:footnote>
  <w:footnote w:id="68">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[(5656)].</w:t>
      </w:r>
    </w:p>
  </w:footnote>
  <w:footnote w:id="6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[(2186)].</w:t>
      </w:r>
    </w:p>
  </w:footnote>
  <w:footnote w:id="70">
    <w:p w:rsidR="001A2B0B" w:rsidRPr="007E4299" w:rsidRDefault="001A2B0B" w:rsidP="00D272A4">
      <w:pPr>
        <w:pStyle w:val="a8"/>
        <w:rPr>
          <w:rFonts w:cs="Times New Roman"/>
        </w:rPr>
      </w:pPr>
      <w:r w:rsidRPr="00657EA2">
        <w:rPr>
          <w:rStyle w:val="Char6"/>
        </w:rPr>
        <w:footnoteRef/>
      </w:r>
      <w:r w:rsidRPr="007E4299">
        <w:rPr>
          <w:rFonts w:hint="cs"/>
          <w:rtl/>
        </w:rPr>
        <w:t>- ترمذی روایت کرده است؛ [(3426)].</w:t>
      </w:r>
    </w:p>
  </w:footnote>
  <w:footnote w:id="71">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[(2266)].</w:t>
      </w:r>
    </w:p>
  </w:footnote>
  <w:footnote w:id="72">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(5674)، م (2444)].</w:t>
      </w:r>
    </w:p>
  </w:footnote>
  <w:footnote w:id="73">
    <w:p w:rsidR="001A2B0B" w:rsidRPr="007E4299" w:rsidRDefault="001A2B0B" w:rsidP="00D272A4">
      <w:pPr>
        <w:pStyle w:val="a8"/>
        <w:rPr>
          <w:rFonts w:cs="Times New Roman"/>
        </w:rPr>
      </w:pPr>
      <w:r w:rsidRPr="00657EA2">
        <w:rPr>
          <w:rStyle w:val="Char6"/>
        </w:rPr>
        <w:footnoteRef/>
      </w:r>
      <w:r w:rsidRPr="007E4299">
        <w:rPr>
          <w:rFonts w:hint="cs"/>
          <w:rtl/>
        </w:rPr>
        <w:t>- ترمذی روایت کرده است؛ [(978)].</w:t>
      </w:r>
    </w:p>
  </w:footnote>
  <w:footnote w:id="74">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[(1696)]. [روایت کامل این حدیث قبلاً به شماره‌ی 22، گذشت].</w:t>
      </w:r>
    </w:p>
  </w:footnote>
  <w:footnote w:id="75">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(5647)، م (2751)]. [روایت کامل این حدیث قبلاً به شماره 38 گذشت].</w:t>
      </w:r>
    </w:p>
  </w:footnote>
  <w:footnote w:id="76">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(5668)، م (1628)]. [روایت کامل این حدیث قبلاً به شماره‌ی 6، گذشت].</w:t>
      </w:r>
    </w:p>
  </w:footnote>
  <w:footnote w:id="77">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[(5666)].</w:t>
      </w:r>
    </w:p>
  </w:footnote>
  <w:footnote w:id="78">
    <w:p w:rsidR="001A2B0B" w:rsidRPr="007E4299" w:rsidRDefault="001A2B0B" w:rsidP="00D272A4">
      <w:pPr>
        <w:pStyle w:val="a8"/>
        <w:rPr>
          <w:rFonts w:cs="Times New Roman"/>
        </w:rPr>
      </w:pPr>
      <w:r w:rsidRPr="00657EA2">
        <w:rPr>
          <w:rStyle w:val="Char6"/>
        </w:rPr>
        <w:footnoteRef/>
      </w:r>
      <w:r w:rsidRPr="007E4299">
        <w:rPr>
          <w:rFonts w:hint="cs"/>
          <w:rtl/>
        </w:rPr>
        <w:t>- ابوداود [(3116)] و حاکم [(1/351)] روایت کرده‌اند و حاکم گفته است: حدیثی صحیح الاسناد است.</w:t>
      </w:r>
    </w:p>
  </w:footnote>
  <w:footnote w:id="7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[(916)].</w:t>
      </w:r>
    </w:p>
  </w:footnote>
  <w:footnote w:id="80">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[(920)].</w:t>
      </w:r>
    </w:p>
  </w:footnote>
  <w:footnote w:id="81">
    <w:p w:rsidR="001A2B0B" w:rsidRPr="007E4299" w:rsidRDefault="001A2B0B" w:rsidP="00D272A4">
      <w:pPr>
        <w:pStyle w:val="a8"/>
        <w:rPr>
          <w:rFonts w:cs="Times New Roman"/>
        </w:rPr>
      </w:pPr>
      <w:r w:rsidRPr="00657EA2">
        <w:rPr>
          <w:rStyle w:val="Char6"/>
        </w:rPr>
        <w:footnoteRef/>
      </w:r>
      <w:r w:rsidRPr="007E4299">
        <w:rPr>
          <w:rFonts w:hint="cs"/>
          <w:rtl/>
        </w:rPr>
        <w:t>- ترمذی روایت کرده است؛ [(969)].</w:t>
      </w:r>
    </w:p>
  </w:footnote>
  <w:footnote w:id="82">
    <w:p w:rsidR="001A2B0B" w:rsidRPr="007E4299" w:rsidRDefault="001A2B0B" w:rsidP="00D272A4">
      <w:pPr>
        <w:pStyle w:val="a8"/>
        <w:rPr>
          <w:rFonts w:cs="Times New Roman"/>
        </w:rPr>
      </w:pPr>
      <w:r w:rsidRPr="00657EA2">
        <w:rPr>
          <w:rStyle w:val="Char6"/>
        </w:rPr>
        <w:footnoteRef/>
      </w:r>
      <w:r w:rsidRPr="007E4299">
        <w:rPr>
          <w:rFonts w:hint="cs"/>
          <w:rtl/>
        </w:rPr>
        <w:t>- [(919)].</w:t>
      </w:r>
    </w:p>
  </w:footnote>
  <w:footnote w:id="83">
    <w:p w:rsidR="001A2B0B" w:rsidRPr="007E4299" w:rsidRDefault="001A2B0B" w:rsidP="00D272A4">
      <w:pPr>
        <w:pStyle w:val="a8"/>
        <w:rPr>
          <w:rFonts w:cs="Times New Roman"/>
        </w:rPr>
      </w:pPr>
      <w:r w:rsidRPr="00657EA2">
        <w:rPr>
          <w:rStyle w:val="Char6"/>
        </w:rPr>
        <w:footnoteRef/>
      </w:r>
      <w:r w:rsidRPr="007E4299">
        <w:rPr>
          <w:rFonts w:hint="cs"/>
          <w:rtl/>
        </w:rPr>
        <w:t>- [(3115)].</w:t>
      </w:r>
    </w:p>
  </w:footnote>
  <w:footnote w:id="84">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[(1918)].</w:t>
      </w:r>
    </w:p>
  </w:footnote>
  <w:footnote w:id="85">
    <w:p w:rsidR="001A2B0B" w:rsidRPr="007E4299" w:rsidRDefault="001A2B0B" w:rsidP="00D272A4">
      <w:pPr>
        <w:pStyle w:val="a8"/>
        <w:rPr>
          <w:rFonts w:cs="Times New Roman"/>
        </w:rPr>
      </w:pPr>
      <w:r w:rsidRPr="00657EA2">
        <w:rPr>
          <w:rStyle w:val="Char6"/>
        </w:rPr>
        <w:footnoteRef/>
      </w:r>
      <w:r w:rsidRPr="007E4299">
        <w:rPr>
          <w:rFonts w:hint="cs"/>
          <w:rtl/>
        </w:rPr>
        <w:t>- ترمذ</w:t>
      </w:r>
      <w:r>
        <w:rPr>
          <w:rFonts w:hint="cs"/>
          <w:rtl/>
        </w:rPr>
        <w:t>ی</w:t>
      </w:r>
      <w:r w:rsidRPr="007E4299">
        <w:rPr>
          <w:rFonts w:hint="cs"/>
          <w:rtl/>
        </w:rPr>
        <w:t xml:space="preserve"> [(1021)] روا</w:t>
      </w:r>
      <w:r>
        <w:rPr>
          <w:rFonts w:hint="cs"/>
          <w:rtl/>
        </w:rPr>
        <w:t>ی</w:t>
      </w:r>
      <w:r w:rsidRPr="007E4299">
        <w:rPr>
          <w:rFonts w:hint="cs"/>
          <w:rtl/>
        </w:rPr>
        <w:t xml:space="preserve">ت </w:t>
      </w:r>
      <w:r>
        <w:rPr>
          <w:rFonts w:hint="cs"/>
          <w:rtl/>
        </w:rPr>
        <w:t>ک</w:t>
      </w:r>
      <w:r w:rsidRPr="007E4299">
        <w:rPr>
          <w:rFonts w:hint="cs"/>
          <w:rtl/>
        </w:rPr>
        <w:t>رده و گفته است: حد</w:t>
      </w:r>
      <w:r>
        <w:rPr>
          <w:rFonts w:hint="cs"/>
          <w:rtl/>
        </w:rPr>
        <w:t>ی</w:t>
      </w:r>
      <w:r w:rsidRPr="007E4299">
        <w:rPr>
          <w:rFonts w:hint="cs"/>
          <w:rtl/>
        </w:rPr>
        <w:t>ث</w:t>
      </w:r>
      <w:r>
        <w:rPr>
          <w:rFonts w:hint="cs"/>
          <w:rtl/>
        </w:rPr>
        <w:t>ی</w:t>
      </w:r>
      <w:r w:rsidRPr="007E4299">
        <w:rPr>
          <w:rFonts w:hint="cs"/>
          <w:rtl/>
        </w:rPr>
        <w:t xml:space="preserve"> حسن است.</w:t>
      </w:r>
    </w:p>
  </w:footnote>
  <w:footnote w:id="86">
    <w:p w:rsidR="001A2B0B" w:rsidRPr="007E4299" w:rsidRDefault="001A2B0B" w:rsidP="00D272A4">
      <w:pPr>
        <w:pStyle w:val="a8"/>
        <w:rPr>
          <w:rFonts w:cs="Times New Roman"/>
        </w:rPr>
      </w:pPr>
      <w:r w:rsidRPr="00657EA2">
        <w:rPr>
          <w:rStyle w:val="Char6"/>
        </w:rPr>
        <w:footnoteRef/>
      </w:r>
      <w:r w:rsidRPr="007E4299">
        <w:rPr>
          <w:rFonts w:hint="cs"/>
          <w:rtl/>
        </w:rPr>
        <w:t>- بخار</w:t>
      </w:r>
      <w:r>
        <w:rPr>
          <w:rFonts w:hint="cs"/>
          <w:rtl/>
        </w:rPr>
        <w:t>ی</w:t>
      </w:r>
      <w:r w:rsidRPr="007E4299">
        <w:rPr>
          <w:rFonts w:hint="cs"/>
          <w:rtl/>
        </w:rPr>
        <w:t xml:space="preserve"> روا</w:t>
      </w:r>
      <w:r>
        <w:rPr>
          <w:rFonts w:hint="cs"/>
          <w:rtl/>
        </w:rPr>
        <w:t>ی</w:t>
      </w:r>
      <w:r w:rsidRPr="007E4299">
        <w:rPr>
          <w:rFonts w:hint="cs"/>
          <w:rtl/>
        </w:rPr>
        <w:t xml:space="preserve">ت </w:t>
      </w:r>
      <w:r>
        <w:rPr>
          <w:rFonts w:hint="cs"/>
          <w:rtl/>
        </w:rPr>
        <w:t>ک</w:t>
      </w:r>
      <w:r w:rsidRPr="007E4299">
        <w:rPr>
          <w:rFonts w:hint="cs"/>
          <w:rtl/>
        </w:rPr>
        <w:t>رده است؛ [(6424)]. [ا</w:t>
      </w:r>
      <w:r>
        <w:rPr>
          <w:rFonts w:hint="cs"/>
          <w:rtl/>
        </w:rPr>
        <w:t>ی</w:t>
      </w:r>
      <w:r w:rsidRPr="007E4299">
        <w:rPr>
          <w:rFonts w:hint="cs"/>
          <w:rtl/>
        </w:rPr>
        <w:t>ن حد</w:t>
      </w:r>
      <w:r>
        <w:rPr>
          <w:rFonts w:hint="cs"/>
          <w:rtl/>
        </w:rPr>
        <w:t>ی</w:t>
      </w:r>
      <w:r w:rsidRPr="007E4299">
        <w:rPr>
          <w:rFonts w:hint="cs"/>
          <w:rtl/>
        </w:rPr>
        <w:t>ث قبلاً هم به شماره‌</w:t>
      </w:r>
      <w:r>
        <w:rPr>
          <w:rFonts w:hint="cs"/>
          <w:rtl/>
        </w:rPr>
        <w:t>ی</w:t>
      </w:r>
      <w:r w:rsidRPr="007E4299">
        <w:rPr>
          <w:rFonts w:hint="cs"/>
          <w:rtl/>
        </w:rPr>
        <w:t xml:space="preserve"> 32، آمده است].</w:t>
      </w:r>
    </w:p>
  </w:footnote>
  <w:footnote w:id="87">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(1284)، م (923)]. [روا</w:t>
      </w:r>
      <w:r>
        <w:rPr>
          <w:rFonts w:hint="cs"/>
          <w:rtl/>
        </w:rPr>
        <w:t>ی</w:t>
      </w:r>
      <w:r w:rsidRPr="007E4299">
        <w:rPr>
          <w:rFonts w:hint="cs"/>
          <w:rtl/>
        </w:rPr>
        <w:t xml:space="preserve">ت </w:t>
      </w:r>
      <w:r>
        <w:rPr>
          <w:rFonts w:hint="cs"/>
          <w:rtl/>
        </w:rPr>
        <w:t>ک</w:t>
      </w:r>
      <w:r w:rsidRPr="007E4299">
        <w:rPr>
          <w:rFonts w:hint="cs"/>
          <w:rtl/>
        </w:rPr>
        <w:t>امل ا</w:t>
      </w:r>
      <w:r>
        <w:rPr>
          <w:rFonts w:hint="cs"/>
          <w:rtl/>
        </w:rPr>
        <w:t>ی</w:t>
      </w:r>
      <w:r w:rsidRPr="007E4299">
        <w:rPr>
          <w:rFonts w:hint="cs"/>
          <w:rtl/>
        </w:rPr>
        <w:t>ن حد</w:t>
      </w:r>
      <w:r>
        <w:rPr>
          <w:rFonts w:hint="cs"/>
          <w:rtl/>
        </w:rPr>
        <w:t>ی</w:t>
      </w:r>
      <w:r w:rsidRPr="007E4299">
        <w:rPr>
          <w:rFonts w:hint="cs"/>
          <w:rtl/>
        </w:rPr>
        <w:t>ث قبلاً به شماره‌</w:t>
      </w:r>
      <w:r>
        <w:rPr>
          <w:rFonts w:hint="cs"/>
          <w:rtl/>
        </w:rPr>
        <w:t>ی</w:t>
      </w:r>
      <w:r w:rsidRPr="007E4299">
        <w:rPr>
          <w:rFonts w:hint="cs"/>
          <w:rtl/>
        </w:rPr>
        <w:t xml:space="preserve"> 29، گذشت].</w:t>
      </w:r>
    </w:p>
  </w:footnote>
  <w:footnote w:id="88">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(1304)، م (924)].</w:t>
      </w:r>
    </w:p>
  </w:footnote>
  <w:footnote w:id="89">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(1284)، م (923)]. [روا</w:t>
      </w:r>
      <w:r>
        <w:rPr>
          <w:rFonts w:hint="cs"/>
          <w:rtl/>
        </w:rPr>
        <w:t>ی</w:t>
      </w:r>
      <w:r w:rsidRPr="007E4299">
        <w:rPr>
          <w:rFonts w:hint="cs"/>
          <w:rtl/>
        </w:rPr>
        <w:t xml:space="preserve">ت </w:t>
      </w:r>
      <w:r>
        <w:rPr>
          <w:rFonts w:hint="cs"/>
          <w:rtl/>
        </w:rPr>
        <w:t>ک</w:t>
      </w:r>
      <w:r w:rsidRPr="007E4299">
        <w:rPr>
          <w:rFonts w:hint="cs"/>
          <w:rtl/>
        </w:rPr>
        <w:t>امل ا</w:t>
      </w:r>
      <w:r>
        <w:rPr>
          <w:rFonts w:hint="cs"/>
          <w:rtl/>
        </w:rPr>
        <w:t>ی</w:t>
      </w:r>
      <w:r w:rsidRPr="007E4299">
        <w:rPr>
          <w:rFonts w:hint="cs"/>
          <w:rtl/>
        </w:rPr>
        <w:t>ن حد</w:t>
      </w:r>
      <w:r>
        <w:rPr>
          <w:rFonts w:hint="cs"/>
          <w:rtl/>
        </w:rPr>
        <w:t>ی</w:t>
      </w:r>
      <w:r w:rsidRPr="007E4299">
        <w:rPr>
          <w:rFonts w:hint="cs"/>
          <w:rtl/>
        </w:rPr>
        <w:t>ث قبلاً‌به شماره‌</w:t>
      </w:r>
      <w:r>
        <w:rPr>
          <w:rFonts w:hint="cs"/>
          <w:rtl/>
        </w:rPr>
        <w:t>ی</w:t>
      </w:r>
      <w:r w:rsidRPr="007E4299">
        <w:rPr>
          <w:rFonts w:hint="cs"/>
          <w:rtl/>
        </w:rPr>
        <w:t xml:space="preserve"> 29، گذشت].</w:t>
      </w:r>
    </w:p>
  </w:footnote>
  <w:footnote w:id="90">
    <w:p w:rsidR="001A2B0B" w:rsidRPr="007E4299" w:rsidRDefault="001A2B0B" w:rsidP="00D272A4">
      <w:pPr>
        <w:pStyle w:val="a8"/>
        <w:rPr>
          <w:rFonts w:cs="Times New Roman"/>
        </w:rPr>
      </w:pPr>
      <w:r w:rsidRPr="00657EA2">
        <w:rPr>
          <w:rStyle w:val="Char6"/>
        </w:rPr>
        <w:footnoteRef/>
      </w:r>
      <w:r w:rsidRPr="007E4299">
        <w:rPr>
          <w:rFonts w:hint="cs"/>
          <w:rtl/>
        </w:rPr>
        <w:t>- بخار</w:t>
      </w:r>
      <w:r>
        <w:rPr>
          <w:rFonts w:hint="cs"/>
          <w:rtl/>
        </w:rPr>
        <w:t>ی</w:t>
      </w:r>
      <w:r w:rsidRPr="007E4299">
        <w:rPr>
          <w:rFonts w:hint="cs"/>
          <w:rtl/>
        </w:rPr>
        <w:t xml:space="preserve"> [(1303)] روا</w:t>
      </w:r>
      <w:r>
        <w:rPr>
          <w:rFonts w:hint="cs"/>
          <w:rtl/>
        </w:rPr>
        <w:t>ی</w:t>
      </w:r>
      <w:r w:rsidRPr="007E4299">
        <w:rPr>
          <w:rFonts w:hint="cs"/>
          <w:rtl/>
        </w:rPr>
        <w:t xml:space="preserve">ت </w:t>
      </w:r>
      <w:r>
        <w:rPr>
          <w:rFonts w:hint="cs"/>
          <w:rtl/>
        </w:rPr>
        <w:t>ک</w:t>
      </w:r>
      <w:r w:rsidRPr="007E4299">
        <w:rPr>
          <w:rFonts w:hint="cs"/>
          <w:rtl/>
        </w:rPr>
        <w:t>رده و مسلم [(2315)] ن</w:t>
      </w:r>
      <w:r>
        <w:rPr>
          <w:rFonts w:hint="cs"/>
          <w:rtl/>
        </w:rPr>
        <w:t>ی</w:t>
      </w:r>
      <w:r w:rsidRPr="007E4299">
        <w:rPr>
          <w:rFonts w:hint="cs"/>
          <w:rtl/>
        </w:rPr>
        <w:t>ز بعض</w:t>
      </w:r>
      <w:r>
        <w:rPr>
          <w:rFonts w:hint="cs"/>
          <w:rtl/>
        </w:rPr>
        <w:t>ی</w:t>
      </w:r>
      <w:r w:rsidRPr="007E4299">
        <w:rPr>
          <w:rFonts w:hint="cs"/>
          <w:rtl/>
        </w:rPr>
        <w:t xml:space="preserve"> از آن را روا</w:t>
      </w:r>
      <w:r>
        <w:rPr>
          <w:rFonts w:hint="cs"/>
          <w:rtl/>
        </w:rPr>
        <w:t>ی</w:t>
      </w:r>
      <w:r w:rsidRPr="007E4299">
        <w:rPr>
          <w:rFonts w:hint="cs"/>
          <w:rtl/>
        </w:rPr>
        <w:t xml:space="preserve">ت </w:t>
      </w:r>
      <w:r>
        <w:rPr>
          <w:rFonts w:hint="cs"/>
          <w:rtl/>
        </w:rPr>
        <w:t>ک</w:t>
      </w:r>
      <w:r w:rsidRPr="007E4299">
        <w:rPr>
          <w:rFonts w:hint="cs"/>
          <w:rtl/>
        </w:rPr>
        <w:t xml:space="preserve">رده است. </w:t>
      </w:r>
    </w:p>
  </w:footnote>
  <w:footnote w:id="91">
    <w:p w:rsidR="001A2B0B" w:rsidRPr="007E4299" w:rsidRDefault="001A2B0B" w:rsidP="00D272A4">
      <w:pPr>
        <w:pStyle w:val="a8"/>
        <w:rPr>
          <w:rFonts w:cs="Times New Roman"/>
        </w:rPr>
      </w:pPr>
      <w:r w:rsidRPr="00657EA2">
        <w:rPr>
          <w:rStyle w:val="Char6"/>
        </w:rPr>
        <w:footnoteRef/>
      </w:r>
      <w:r w:rsidRPr="007E4299">
        <w:rPr>
          <w:rFonts w:hint="cs"/>
          <w:rtl/>
        </w:rPr>
        <w:t>- حا</w:t>
      </w:r>
      <w:r>
        <w:rPr>
          <w:rFonts w:hint="cs"/>
          <w:rtl/>
        </w:rPr>
        <w:t>ک</w:t>
      </w:r>
      <w:r w:rsidRPr="007E4299">
        <w:rPr>
          <w:rFonts w:hint="cs"/>
          <w:rtl/>
        </w:rPr>
        <w:t>م [(1/354)] روا</w:t>
      </w:r>
      <w:r>
        <w:rPr>
          <w:rFonts w:hint="cs"/>
          <w:rtl/>
        </w:rPr>
        <w:t>ی</w:t>
      </w:r>
      <w:r w:rsidRPr="007E4299">
        <w:rPr>
          <w:rFonts w:hint="cs"/>
          <w:rtl/>
        </w:rPr>
        <w:t xml:space="preserve">ت </w:t>
      </w:r>
      <w:r>
        <w:rPr>
          <w:rFonts w:hint="cs"/>
          <w:rtl/>
        </w:rPr>
        <w:t>ک</w:t>
      </w:r>
      <w:r w:rsidRPr="007E4299">
        <w:rPr>
          <w:rFonts w:hint="cs"/>
          <w:rtl/>
        </w:rPr>
        <w:t>رده و گفته است: حد</w:t>
      </w:r>
      <w:r>
        <w:rPr>
          <w:rFonts w:hint="cs"/>
          <w:rtl/>
        </w:rPr>
        <w:t>ی</w:t>
      </w:r>
      <w:r w:rsidRPr="007E4299">
        <w:rPr>
          <w:rFonts w:hint="cs"/>
          <w:rtl/>
        </w:rPr>
        <w:t>ث</w:t>
      </w:r>
      <w:r>
        <w:rPr>
          <w:rFonts w:hint="cs"/>
          <w:rtl/>
        </w:rPr>
        <w:t>ی</w:t>
      </w:r>
      <w:r w:rsidRPr="007E4299">
        <w:rPr>
          <w:rFonts w:hint="cs"/>
          <w:rtl/>
        </w:rPr>
        <w:t xml:space="preserve"> صح</w:t>
      </w:r>
      <w:r>
        <w:rPr>
          <w:rFonts w:hint="cs"/>
          <w:rtl/>
        </w:rPr>
        <w:t>ی</w:t>
      </w:r>
      <w:r w:rsidRPr="007E4299">
        <w:rPr>
          <w:rFonts w:hint="cs"/>
          <w:rtl/>
        </w:rPr>
        <w:t xml:space="preserve">ح بنا بر شرط مسلم است. </w:t>
      </w:r>
    </w:p>
  </w:footnote>
  <w:footnote w:id="92">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(1325)، م (945)].</w:t>
      </w:r>
    </w:p>
  </w:footnote>
  <w:footnote w:id="93">
    <w:p w:rsidR="001A2B0B" w:rsidRPr="007E4299" w:rsidRDefault="001A2B0B" w:rsidP="00D272A4">
      <w:pPr>
        <w:pStyle w:val="a8"/>
        <w:rPr>
          <w:rFonts w:cs="Times New Roman"/>
        </w:rPr>
      </w:pPr>
      <w:r w:rsidRPr="00657EA2">
        <w:rPr>
          <w:rStyle w:val="Char6"/>
        </w:rPr>
        <w:footnoteRef/>
      </w:r>
      <w:r w:rsidRPr="007E4299">
        <w:rPr>
          <w:rFonts w:hint="cs"/>
          <w:rtl/>
        </w:rPr>
        <w:t>- بخار</w:t>
      </w:r>
      <w:r>
        <w:rPr>
          <w:rFonts w:hint="cs"/>
          <w:rtl/>
        </w:rPr>
        <w:t>ی</w:t>
      </w:r>
      <w:r w:rsidRPr="007E4299">
        <w:rPr>
          <w:rFonts w:hint="cs"/>
          <w:rtl/>
        </w:rPr>
        <w:t xml:space="preserve"> روا</w:t>
      </w:r>
      <w:r>
        <w:rPr>
          <w:rFonts w:hint="cs"/>
          <w:rtl/>
        </w:rPr>
        <w:t>ی</w:t>
      </w:r>
      <w:r w:rsidRPr="007E4299">
        <w:rPr>
          <w:rFonts w:hint="cs"/>
          <w:rtl/>
        </w:rPr>
        <w:t xml:space="preserve">ت </w:t>
      </w:r>
      <w:r>
        <w:rPr>
          <w:rFonts w:hint="cs"/>
          <w:rtl/>
        </w:rPr>
        <w:t>ک</w:t>
      </w:r>
      <w:r w:rsidRPr="007E4299">
        <w:rPr>
          <w:rFonts w:hint="cs"/>
          <w:rtl/>
        </w:rPr>
        <w:t>رده است؛ [(47)].</w:t>
      </w:r>
    </w:p>
  </w:footnote>
  <w:footnote w:id="94">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(1278)، م (938)].</w:t>
      </w:r>
    </w:p>
  </w:footnote>
  <w:footnote w:id="95">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[(947)].</w:t>
      </w:r>
    </w:p>
  </w:footnote>
  <w:footnote w:id="96">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[(948)]. [ا</w:t>
      </w:r>
      <w:r>
        <w:rPr>
          <w:rFonts w:hint="cs"/>
          <w:rtl/>
        </w:rPr>
        <w:t>ی</w:t>
      </w:r>
      <w:r w:rsidRPr="007E4299">
        <w:rPr>
          <w:rFonts w:hint="cs"/>
          <w:rtl/>
        </w:rPr>
        <w:t>ن حد</w:t>
      </w:r>
      <w:r>
        <w:rPr>
          <w:rFonts w:hint="cs"/>
          <w:rtl/>
        </w:rPr>
        <w:t>ی</w:t>
      </w:r>
      <w:r w:rsidRPr="007E4299">
        <w:rPr>
          <w:rFonts w:hint="cs"/>
          <w:rtl/>
        </w:rPr>
        <w:t>ث قبلاً هم به شماره‌</w:t>
      </w:r>
      <w:r>
        <w:rPr>
          <w:rFonts w:hint="cs"/>
          <w:rtl/>
        </w:rPr>
        <w:t>ی</w:t>
      </w:r>
      <w:r w:rsidRPr="007E4299">
        <w:rPr>
          <w:rFonts w:hint="cs"/>
          <w:rtl/>
        </w:rPr>
        <w:t xml:space="preserve"> 430، آمده است].</w:t>
      </w:r>
    </w:p>
  </w:footnote>
  <w:footnote w:id="97">
    <w:p w:rsidR="001A2B0B" w:rsidRPr="007E4299" w:rsidRDefault="001A2B0B" w:rsidP="00D272A4">
      <w:pPr>
        <w:pStyle w:val="a8"/>
        <w:rPr>
          <w:rFonts w:cs="Times New Roman"/>
        </w:rPr>
      </w:pPr>
      <w:r w:rsidRPr="00657EA2">
        <w:rPr>
          <w:rStyle w:val="Char6"/>
        </w:rPr>
        <w:footnoteRef/>
      </w:r>
      <w:r w:rsidRPr="007E4299">
        <w:rPr>
          <w:rFonts w:hint="cs"/>
          <w:rtl/>
        </w:rPr>
        <w:t>- ابوداود [(3166)] و ترمذ</w:t>
      </w:r>
      <w:r>
        <w:rPr>
          <w:rFonts w:hint="cs"/>
          <w:rtl/>
        </w:rPr>
        <w:t>ی</w:t>
      </w:r>
      <w:r w:rsidRPr="007E4299">
        <w:rPr>
          <w:rFonts w:hint="cs"/>
          <w:rtl/>
        </w:rPr>
        <w:t xml:space="preserve"> [(1028)] روا</w:t>
      </w:r>
      <w:r>
        <w:rPr>
          <w:rFonts w:hint="cs"/>
          <w:rtl/>
        </w:rPr>
        <w:t>ی</w:t>
      </w:r>
      <w:r w:rsidRPr="007E4299">
        <w:rPr>
          <w:rFonts w:hint="cs"/>
          <w:rtl/>
        </w:rPr>
        <w:t xml:space="preserve">ت </w:t>
      </w:r>
      <w:r>
        <w:rPr>
          <w:rFonts w:hint="cs"/>
          <w:rtl/>
        </w:rPr>
        <w:t>ک</w:t>
      </w:r>
      <w:r w:rsidRPr="007E4299">
        <w:rPr>
          <w:rFonts w:hint="cs"/>
          <w:rtl/>
        </w:rPr>
        <w:t>رده‌اند و ترمذ</w:t>
      </w:r>
      <w:r>
        <w:rPr>
          <w:rFonts w:hint="cs"/>
          <w:rtl/>
        </w:rPr>
        <w:t>ی</w:t>
      </w:r>
      <w:r w:rsidRPr="007E4299">
        <w:rPr>
          <w:rFonts w:hint="cs"/>
          <w:rtl/>
        </w:rPr>
        <w:t xml:space="preserve"> گفته است: حد</w:t>
      </w:r>
      <w:r>
        <w:rPr>
          <w:rFonts w:hint="cs"/>
          <w:rtl/>
        </w:rPr>
        <w:t>ی</w:t>
      </w:r>
      <w:r w:rsidRPr="007E4299">
        <w:rPr>
          <w:rFonts w:hint="cs"/>
          <w:rtl/>
        </w:rPr>
        <w:t>ث</w:t>
      </w:r>
      <w:r>
        <w:rPr>
          <w:rFonts w:hint="cs"/>
          <w:rtl/>
        </w:rPr>
        <w:t>ی</w:t>
      </w:r>
      <w:r w:rsidRPr="007E4299">
        <w:rPr>
          <w:rFonts w:hint="cs"/>
          <w:rtl/>
        </w:rPr>
        <w:t xml:space="preserve"> حسن است.</w:t>
      </w:r>
    </w:p>
  </w:footnote>
  <w:footnote w:id="98">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[(963)].</w:t>
      </w:r>
    </w:p>
  </w:footnote>
  <w:footnote w:id="99">
    <w:p w:rsidR="001A2B0B" w:rsidRPr="007E4299" w:rsidRDefault="001A2B0B" w:rsidP="00D272A4">
      <w:pPr>
        <w:pStyle w:val="a8"/>
        <w:rPr>
          <w:rFonts w:cs="Times New Roman"/>
        </w:rPr>
      </w:pPr>
      <w:r w:rsidRPr="00657EA2">
        <w:rPr>
          <w:rStyle w:val="Char6"/>
        </w:rPr>
        <w:footnoteRef/>
      </w:r>
      <w:r w:rsidRPr="007E4299">
        <w:rPr>
          <w:rFonts w:hint="cs"/>
          <w:rtl/>
        </w:rPr>
        <w:t>- ترمذ</w:t>
      </w:r>
      <w:r>
        <w:rPr>
          <w:rFonts w:hint="cs"/>
          <w:rtl/>
        </w:rPr>
        <w:t>ی</w:t>
      </w:r>
      <w:r w:rsidRPr="007E4299">
        <w:rPr>
          <w:rFonts w:hint="cs"/>
          <w:rtl/>
        </w:rPr>
        <w:t xml:space="preserve"> [(1024)] از روا</w:t>
      </w:r>
      <w:r>
        <w:rPr>
          <w:rFonts w:hint="cs"/>
          <w:rtl/>
        </w:rPr>
        <w:t>ی</w:t>
      </w:r>
      <w:r w:rsidRPr="007E4299">
        <w:rPr>
          <w:rFonts w:hint="cs"/>
          <w:rtl/>
        </w:rPr>
        <w:t>ت ابوهر</w:t>
      </w:r>
      <w:r>
        <w:rPr>
          <w:rFonts w:hint="cs"/>
          <w:rtl/>
        </w:rPr>
        <w:t>ی</w:t>
      </w:r>
      <w:r w:rsidRPr="007E4299">
        <w:rPr>
          <w:rFonts w:hint="cs"/>
          <w:rtl/>
        </w:rPr>
        <w:t>ره و اشهل</w:t>
      </w:r>
      <w:r>
        <w:rPr>
          <w:rFonts w:hint="cs"/>
          <w:rtl/>
        </w:rPr>
        <w:t>ی</w:t>
      </w:r>
      <w:r w:rsidRPr="007E4299">
        <w:rPr>
          <w:rFonts w:hint="cs"/>
          <w:rtl/>
        </w:rPr>
        <w:t>، و ابوداود [(3201)] از روا</w:t>
      </w:r>
      <w:r>
        <w:rPr>
          <w:rFonts w:hint="cs"/>
          <w:rtl/>
        </w:rPr>
        <w:t>ی</w:t>
      </w:r>
      <w:r w:rsidRPr="007E4299">
        <w:rPr>
          <w:rFonts w:hint="cs"/>
          <w:rtl/>
        </w:rPr>
        <w:t>ت ابوهر</w:t>
      </w:r>
      <w:r>
        <w:rPr>
          <w:rFonts w:hint="cs"/>
          <w:rtl/>
        </w:rPr>
        <w:t>ی</w:t>
      </w:r>
      <w:r w:rsidRPr="007E4299">
        <w:rPr>
          <w:rFonts w:hint="cs"/>
          <w:rtl/>
        </w:rPr>
        <w:t>ره و ابوقتاده، روا</w:t>
      </w:r>
      <w:r>
        <w:rPr>
          <w:rFonts w:hint="cs"/>
          <w:rtl/>
        </w:rPr>
        <w:t>ی</w:t>
      </w:r>
      <w:r w:rsidRPr="007E4299">
        <w:rPr>
          <w:rFonts w:hint="cs"/>
          <w:rtl/>
        </w:rPr>
        <w:t xml:space="preserve">ت </w:t>
      </w:r>
      <w:r>
        <w:rPr>
          <w:rFonts w:hint="cs"/>
          <w:rtl/>
        </w:rPr>
        <w:t>ک</w:t>
      </w:r>
      <w:r w:rsidRPr="007E4299">
        <w:rPr>
          <w:rFonts w:hint="cs"/>
          <w:rtl/>
        </w:rPr>
        <w:t>رده‌اند، حا</w:t>
      </w:r>
      <w:r>
        <w:rPr>
          <w:rFonts w:hint="cs"/>
          <w:rtl/>
        </w:rPr>
        <w:t>ک</w:t>
      </w:r>
      <w:r w:rsidRPr="007E4299">
        <w:rPr>
          <w:rFonts w:hint="cs"/>
          <w:rtl/>
        </w:rPr>
        <w:t>م گفته است: حد</w:t>
      </w:r>
      <w:r>
        <w:rPr>
          <w:rFonts w:hint="cs"/>
          <w:rtl/>
        </w:rPr>
        <w:t>ی</w:t>
      </w:r>
      <w:r w:rsidRPr="007E4299">
        <w:rPr>
          <w:rFonts w:hint="cs"/>
          <w:rtl/>
        </w:rPr>
        <w:t>ث ابوهر</w:t>
      </w:r>
      <w:r>
        <w:rPr>
          <w:rFonts w:hint="cs"/>
          <w:rtl/>
        </w:rPr>
        <w:t>ی</w:t>
      </w:r>
      <w:r w:rsidRPr="007E4299">
        <w:rPr>
          <w:rFonts w:hint="cs"/>
          <w:rtl/>
        </w:rPr>
        <w:t>ره بنا بر شرط بخار</w:t>
      </w:r>
      <w:r>
        <w:rPr>
          <w:rFonts w:hint="cs"/>
          <w:rtl/>
        </w:rPr>
        <w:t>ی</w:t>
      </w:r>
      <w:r w:rsidRPr="007E4299">
        <w:rPr>
          <w:rFonts w:hint="cs"/>
          <w:rtl/>
        </w:rPr>
        <w:t xml:space="preserve"> و مسلم، صح</w:t>
      </w:r>
      <w:r>
        <w:rPr>
          <w:rFonts w:hint="cs"/>
          <w:rtl/>
        </w:rPr>
        <w:t>ی</w:t>
      </w:r>
      <w:r w:rsidRPr="007E4299">
        <w:rPr>
          <w:rFonts w:hint="cs"/>
          <w:rtl/>
        </w:rPr>
        <w:t>ح است؛ ترمذ</w:t>
      </w:r>
      <w:r>
        <w:rPr>
          <w:rFonts w:hint="cs"/>
          <w:rtl/>
        </w:rPr>
        <w:t>ی</w:t>
      </w:r>
      <w:r w:rsidRPr="007E4299">
        <w:rPr>
          <w:rFonts w:hint="cs"/>
          <w:rtl/>
        </w:rPr>
        <w:t xml:space="preserve"> گفته است: بخار</w:t>
      </w:r>
      <w:r>
        <w:rPr>
          <w:rFonts w:hint="cs"/>
          <w:rtl/>
        </w:rPr>
        <w:t>ی</w:t>
      </w:r>
      <w:r w:rsidRPr="007E4299">
        <w:rPr>
          <w:rFonts w:hint="cs"/>
          <w:rtl/>
        </w:rPr>
        <w:t xml:space="preserve"> م</w:t>
      </w:r>
      <w:r>
        <w:rPr>
          <w:rFonts w:hint="cs"/>
          <w:rtl/>
        </w:rPr>
        <w:t>ی</w:t>
      </w:r>
      <w:r w:rsidRPr="007E4299">
        <w:rPr>
          <w:rFonts w:hint="cs"/>
          <w:rtl/>
        </w:rPr>
        <w:t>‌گو</w:t>
      </w:r>
      <w:r>
        <w:rPr>
          <w:rFonts w:hint="cs"/>
          <w:rtl/>
        </w:rPr>
        <w:t>ی</w:t>
      </w:r>
      <w:r w:rsidRPr="007E4299">
        <w:rPr>
          <w:rFonts w:hint="cs"/>
          <w:rtl/>
        </w:rPr>
        <w:t>د: جامع‌تر</w:t>
      </w:r>
      <w:r>
        <w:rPr>
          <w:rFonts w:hint="cs"/>
          <w:rtl/>
        </w:rPr>
        <w:t>ی</w:t>
      </w:r>
      <w:r w:rsidRPr="007E4299">
        <w:rPr>
          <w:rFonts w:hint="cs"/>
          <w:rtl/>
        </w:rPr>
        <w:t>ن روا</w:t>
      </w:r>
      <w:r>
        <w:rPr>
          <w:rFonts w:hint="cs"/>
          <w:rtl/>
        </w:rPr>
        <w:t>ی</w:t>
      </w:r>
      <w:r w:rsidRPr="007E4299">
        <w:rPr>
          <w:rFonts w:hint="cs"/>
          <w:rtl/>
        </w:rPr>
        <w:t>ات ا</w:t>
      </w:r>
      <w:r>
        <w:rPr>
          <w:rFonts w:hint="cs"/>
          <w:rtl/>
        </w:rPr>
        <w:t>ی</w:t>
      </w:r>
      <w:r w:rsidRPr="007E4299">
        <w:rPr>
          <w:rFonts w:hint="cs"/>
          <w:rtl/>
        </w:rPr>
        <w:t>ن حد</w:t>
      </w:r>
      <w:r>
        <w:rPr>
          <w:rFonts w:hint="cs"/>
          <w:rtl/>
        </w:rPr>
        <w:t>ی</w:t>
      </w:r>
      <w:r w:rsidRPr="007E4299">
        <w:rPr>
          <w:rFonts w:hint="cs"/>
          <w:rtl/>
        </w:rPr>
        <w:t>ث، روا</w:t>
      </w:r>
      <w:r>
        <w:rPr>
          <w:rFonts w:hint="cs"/>
          <w:rtl/>
        </w:rPr>
        <w:t>ی</w:t>
      </w:r>
      <w:r w:rsidRPr="007E4299">
        <w:rPr>
          <w:rFonts w:hint="cs"/>
          <w:rtl/>
        </w:rPr>
        <w:t>ت اشهل</w:t>
      </w:r>
      <w:r>
        <w:rPr>
          <w:rFonts w:hint="cs"/>
          <w:rtl/>
        </w:rPr>
        <w:t>ی</w:t>
      </w:r>
      <w:r w:rsidRPr="007E4299">
        <w:rPr>
          <w:rFonts w:hint="cs"/>
          <w:rtl/>
        </w:rPr>
        <w:t xml:space="preserve"> است؛ بخار</w:t>
      </w:r>
      <w:r>
        <w:rPr>
          <w:rFonts w:hint="cs"/>
          <w:rtl/>
        </w:rPr>
        <w:t>ی</w:t>
      </w:r>
      <w:r w:rsidRPr="007E4299">
        <w:rPr>
          <w:rFonts w:hint="cs"/>
          <w:rtl/>
        </w:rPr>
        <w:t xml:space="preserve"> گفته است: صح</w:t>
      </w:r>
      <w:r>
        <w:rPr>
          <w:rFonts w:hint="cs"/>
          <w:rtl/>
        </w:rPr>
        <w:t>ی</w:t>
      </w:r>
      <w:r w:rsidRPr="007E4299">
        <w:rPr>
          <w:rFonts w:hint="cs"/>
          <w:rtl/>
        </w:rPr>
        <w:t>ح‌تر</w:t>
      </w:r>
      <w:r>
        <w:rPr>
          <w:rFonts w:hint="cs"/>
          <w:rtl/>
        </w:rPr>
        <w:t>ی</w:t>
      </w:r>
      <w:r w:rsidRPr="007E4299">
        <w:rPr>
          <w:rFonts w:hint="cs"/>
          <w:rtl/>
        </w:rPr>
        <w:t>ن حد</w:t>
      </w:r>
      <w:r>
        <w:rPr>
          <w:rFonts w:hint="cs"/>
          <w:rtl/>
        </w:rPr>
        <w:t>ی</w:t>
      </w:r>
      <w:r w:rsidRPr="007E4299">
        <w:rPr>
          <w:rFonts w:hint="cs"/>
          <w:rtl/>
        </w:rPr>
        <w:t>ث در ا</w:t>
      </w:r>
      <w:r>
        <w:rPr>
          <w:rFonts w:hint="cs"/>
          <w:rtl/>
        </w:rPr>
        <w:t>ی</w:t>
      </w:r>
      <w:r w:rsidRPr="007E4299">
        <w:rPr>
          <w:rFonts w:hint="cs"/>
          <w:rtl/>
        </w:rPr>
        <w:t>ن باب، حد</w:t>
      </w:r>
      <w:r>
        <w:rPr>
          <w:rFonts w:hint="cs"/>
          <w:rtl/>
        </w:rPr>
        <w:t>ی</w:t>
      </w:r>
      <w:r w:rsidRPr="007E4299">
        <w:rPr>
          <w:rFonts w:hint="cs"/>
          <w:rtl/>
        </w:rPr>
        <w:t>ث عوف بن مال</w:t>
      </w:r>
      <w:r>
        <w:rPr>
          <w:rFonts w:hint="cs"/>
          <w:rtl/>
        </w:rPr>
        <w:t>ک</w:t>
      </w:r>
      <w:r w:rsidRPr="007E4299">
        <w:rPr>
          <w:rFonts w:hint="cs"/>
          <w:rtl/>
        </w:rPr>
        <w:t xml:space="preserve"> است.</w:t>
      </w:r>
    </w:p>
  </w:footnote>
  <w:footnote w:id="100">
    <w:p w:rsidR="001A2B0B" w:rsidRPr="007E4299" w:rsidRDefault="001A2B0B" w:rsidP="00D272A4">
      <w:pPr>
        <w:pStyle w:val="a8"/>
        <w:rPr>
          <w:rFonts w:cs="Times New Roman"/>
        </w:rPr>
      </w:pPr>
      <w:r w:rsidRPr="00657EA2">
        <w:rPr>
          <w:rStyle w:val="Char6"/>
        </w:rPr>
        <w:footnoteRef/>
      </w:r>
      <w:r w:rsidRPr="007E4299">
        <w:rPr>
          <w:rFonts w:hint="cs"/>
          <w:rtl/>
        </w:rPr>
        <w:t>- ابوداود روا</w:t>
      </w:r>
      <w:r>
        <w:rPr>
          <w:rFonts w:hint="cs"/>
          <w:rtl/>
        </w:rPr>
        <w:t>ی</w:t>
      </w:r>
      <w:r w:rsidRPr="007E4299">
        <w:rPr>
          <w:rFonts w:hint="cs"/>
          <w:rtl/>
        </w:rPr>
        <w:t xml:space="preserve">ت </w:t>
      </w:r>
      <w:r>
        <w:rPr>
          <w:rFonts w:hint="cs"/>
          <w:rtl/>
        </w:rPr>
        <w:t>ک</w:t>
      </w:r>
      <w:r w:rsidRPr="007E4299">
        <w:rPr>
          <w:rFonts w:hint="cs"/>
          <w:rtl/>
        </w:rPr>
        <w:t>رده است؛ [(3199)].</w:t>
      </w:r>
    </w:p>
  </w:footnote>
  <w:footnote w:id="101">
    <w:p w:rsidR="001A2B0B" w:rsidRPr="007E4299" w:rsidRDefault="001A2B0B" w:rsidP="00D272A4">
      <w:pPr>
        <w:pStyle w:val="a8"/>
        <w:rPr>
          <w:rFonts w:cs="Times New Roman"/>
        </w:rPr>
      </w:pPr>
      <w:r w:rsidRPr="00657EA2">
        <w:rPr>
          <w:rStyle w:val="Char6"/>
        </w:rPr>
        <w:footnoteRef/>
      </w:r>
      <w:r w:rsidRPr="007E4299">
        <w:rPr>
          <w:rFonts w:hint="cs"/>
          <w:rtl/>
        </w:rPr>
        <w:t>- ابوداود روا</w:t>
      </w:r>
      <w:r>
        <w:rPr>
          <w:rFonts w:hint="cs"/>
          <w:rtl/>
        </w:rPr>
        <w:t>ی</w:t>
      </w:r>
      <w:r w:rsidRPr="007E4299">
        <w:rPr>
          <w:rFonts w:hint="cs"/>
          <w:rtl/>
        </w:rPr>
        <w:t xml:space="preserve">ت </w:t>
      </w:r>
      <w:r>
        <w:rPr>
          <w:rFonts w:hint="cs"/>
          <w:rtl/>
        </w:rPr>
        <w:t>ک</w:t>
      </w:r>
      <w:r w:rsidRPr="007E4299">
        <w:rPr>
          <w:rFonts w:hint="cs"/>
          <w:rtl/>
        </w:rPr>
        <w:t>رده است؛ [(3200)].</w:t>
      </w:r>
    </w:p>
  </w:footnote>
  <w:footnote w:id="102">
    <w:p w:rsidR="001A2B0B" w:rsidRPr="007E4299" w:rsidRDefault="001A2B0B" w:rsidP="00D272A4">
      <w:pPr>
        <w:pStyle w:val="a8"/>
        <w:rPr>
          <w:rFonts w:cs="Times New Roman"/>
        </w:rPr>
      </w:pPr>
      <w:r w:rsidRPr="00657EA2">
        <w:rPr>
          <w:rStyle w:val="Char6"/>
        </w:rPr>
        <w:footnoteRef/>
      </w:r>
      <w:r w:rsidRPr="007E4299">
        <w:rPr>
          <w:rFonts w:hint="cs"/>
          <w:rtl/>
        </w:rPr>
        <w:t>- ابوداود روا</w:t>
      </w:r>
      <w:r>
        <w:rPr>
          <w:rFonts w:hint="cs"/>
          <w:rtl/>
        </w:rPr>
        <w:t>ی</w:t>
      </w:r>
      <w:r w:rsidRPr="007E4299">
        <w:rPr>
          <w:rFonts w:hint="cs"/>
          <w:rtl/>
        </w:rPr>
        <w:t xml:space="preserve">ت </w:t>
      </w:r>
      <w:r>
        <w:rPr>
          <w:rFonts w:hint="cs"/>
          <w:rtl/>
        </w:rPr>
        <w:t>ک</w:t>
      </w:r>
      <w:r w:rsidRPr="007E4299">
        <w:rPr>
          <w:rFonts w:hint="cs"/>
          <w:rtl/>
        </w:rPr>
        <w:t>رده است؛ [(3202)].</w:t>
      </w:r>
    </w:p>
  </w:footnote>
  <w:footnote w:id="103">
    <w:p w:rsidR="001A2B0B" w:rsidRPr="007E4299" w:rsidRDefault="001A2B0B" w:rsidP="00D272A4">
      <w:pPr>
        <w:pStyle w:val="a8"/>
        <w:rPr>
          <w:rFonts w:cs="Times New Roman"/>
        </w:rPr>
      </w:pPr>
      <w:r w:rsidRPr="00657EA2">
        <w:rPr>
          <w:rStyle w:val="Char6"/>
        </w:rPr>
        <w:footnoteRef/>
      </w:r>
      <w:r w:rsidRPr="007E4299">
        <w:rPr>
          <w:rFonts w:hint="cs"/>
          <w:rtl/>
        </w:rPr>
        <w:t>- حا</w:t>
      </w:r>
      <w:r>
        <w:rPr>
          <w:rFonts w:hint="cs"/>
          <w:rtl/>
        </w:rPr>
        <w:t>ک</w:t>
      </w:r>
      <w:r w:rsidRPr="007E4299">
        <w:rPr>
          <w:rFonts w:hint="cs"/>
          <w:rtl/>
        </w:rPr>
        <w:t>م [(1/360)] روا</w:t>
      </w:r>
      <w:r>
        <w:rPr>
          <w:rFonts w:hint="cs"/>
          <w:rtl/>
        </w:rPr>
        <w:t>ی</w:t>
      </w:r>
      <w:r w:rsidRPr="007E4299">
        <w:rPr>
          <w:rFonts w:hint="cs"/>
          <w:rtl/>
        </w:rPr>
        <w:t xml:space="preserve">ت </w:t>
      </w:r>
      <w:r>
        <w:rPr>
          <w:rFonts w:hint="cs"/>
          <w:rtl/>
        </w:rPr>
        <w:t>ک</w:t>
      </w:r>
      <w:r w:rsidRPr="007E4299">
        <w:rPr>
          <w:rFonts w:hint="cs"/>
          <w:rtl/>
        </w:rPr>
        <w:t>رده است و گفته است: حد</w:t>
      </w:r>
      <w:r>
        <w:rPr>
          <w:rFonts w:hint="cs"/>
          <w:rtl/>
        </w:rPr>
        <w:t>ی</w:t>
      </w:r>
      <w:r w:rsidRPr="007E4299">
        <w:rPr>
          <w:rFonts w:hint="cs"/>
          <w:rtl/>
        </w:rPr>
        <w:t>ث</w:t>
      </w:r>
      <w:r>
        <w:rPr>
          <w:rFonts w:hint="cs"/>
          <w:rtl/>
        </w:rPr>
        <w:t>ی</w:t>
      </w:r>
      <w:r w:rsidRPr="007E4299">
        <w:rPr>
          <w:rFonts w:hint="cs"/>
          <w:rtl/>
        </w:rPr>
        <w:t xml:space="preserve"> صح</w:t>
      </w:r>
      <w:r>
        <w:rPr>
          <w:rFonts w:hint="cs"/>
          <w:rtl/>
        </w:rPr>
        <w:t>ی</w:t>
      </w:r>
      <w:r w:rsidRPr="007E4299">
        <w:rPr>
          <w:rFonts w:hint="cs"/>
          <w:rtl/>
        </w:rPr>
        <w:t>ح است.</w:t>
      </w:r>
    </w:p>
  </w:footnote>
  <w:footnote w:id="104">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(1315)، م (944)].</w:t>
      </w:r>
    </w:p>
  </w:footnote>
  <w:footnote w:id="105">
    <w:p w:rsidR="001A2B0B" w:rsidRPr="007E4299" w:rsidRDefault="001A2B0B" w:rsidP="00D272A4">
      <w:pPr>
        <w:pStyle w:val="a8"/>
        <w:rPr>
          <w:rFonts w:cs="Times New Roman"/>
        </w:rPr>
      </w:pPr>
      <w:r w:rsidRPr="00657EA2">
        <w:rPr>
          <w:rStyle w:val="Char6"/>
        </w:rPr>
        <w:footnoteRef/>
      </w:r>
      <w:r w:rsidRPr="007E4299">
        <w:rPr>
          <w:rFonts w:hint="cs"/>
          <w:rtl/>
        </w:rPr>
        <w:t>- بخار</w:t>
      </w:r>
      <w:r>
        <w:rPr>
          <w:rFonts w:hint="cs"/>
          <w:rtl/>
        </w:rPr>
        <w:t>ی</w:t>
      </w:r>
      <w:r w:rsidRPr="007E4299">
        <w:rPr>
          <w:rFonts w:hint="cs"/>
          <w:rtl/>
        </w:rPr>
        <w:t xml:space="preserve"> روا</w:t>
      </w:r>
      <w:r>
        <w:rPr>
          <w:rFonts w:hint="cs"/>
          <w:rtl/>
        </w:rPr>
        <w:t>ی</w:t>
      </w:r>
      <w:r w:rsidRPr="007E4299">
        <w:rPr>
          <w:rFonts w:hint="cs"/>
          <w:rtl/>
        </w:rPr>
        <w:t xml:space="preserve">ت </w:t>
      </w:r>
      <w:r>
        <w:rPr>
          <w:rFonts w:hint="cs"/>
          <w:rtl/>
        </w:rPr>
        <w:t>ک</w:t>
      </w:r>
      <w:r w:rsidRPr="007E4299">
        <w:rPr>
          <w:rFonts w:hint="cs"/>
          <w:rtl/>
        </w:rPr>
        <w:t>رده است؛ [(1314)].</w:t>
      </w:r>
    </w:p>
  </w:footnote>
  <w:footnote w:id="106">
    <w:p w:rsidR="001A2B0B" w:rsidRPr="007E4299" w:rsidRDefault="001A2B0B" w:rsidP="00D272A4">
      <w:pPr>
        <w:pStyle w:val="a8"/>
        <w:rPr>
          <w:rFonts w:cs="Times New Roman"/>
        </w:rPr>
      </w:pPr>
      <w:r w:rsidRPr="00657EA2">
        <w:rPr>
          <w:rStyle w:val="Char6"/>
        </w:rPr>
        <w:footnoteRef/>
      </w:r>
      <w:r w:rsidRPr="007E4299">
        <w:rPr>
          <w:rFonts w:hint="cs"/>
          <w:rtl/>
        </w:rPr>
        <w:t>- ترمذ</w:t>
      </w:r>
      <w:r>
        <w:rPr>
          <w:rFonts w:hint="cs"/>
          <w:rtl/>
        </w:rPr>
        <w:t>ی</w:t>
      </w:r>
      <w:r w:rsidRPr="007E4299">
        <w:rPr>
          <w:rFonts w:hint="cs"/>
          <w:rtl/>
        </w:rPr>
        <w:t xml:space="preserve"> [(1078)] روا</w:t>
      </w:r>
      <w:r>
        <w:rPr>
          <w:rFonts w:hint="cs"/>
          <w:rtl/>
        </w:rPr>
        <w:t>ی</w:t>
      </w:r>
      <w:r w:rsidRPr="007E4299">
        <w:rPr>
          <w:rFonts w:hint="cs"/>
          <w:rtl/>
        </w:rPr>
        <w:t xml:space="preserve">ت </w:t>
      </w:r>
      <w:r>
        <w:rPr>
          <w:rFonts w:hint="cs"/>
          <w:rtl/>
        </w:rPr>
        <w:t>ک</w:t>
      </w:r>
      <w:r w:rsidRPr="007E4299">
        <w:rPr>
          <w:rFonts w:hint="cs"/>
          <w:rtl/>
        </w:rPr>
        <w:t>رده و گفته است: حد</w:t>
      </w:r>
      <w:r>
        <w:rPr>
          <w:rFonts w:hint="cs"/>
          <w:rtl/>
        </w:rPr>
        <w:t>ی</w:t>
      </w:r>
      <w:r w:rsidRPr="007E4299">
        <w:rPr>
          <w:rFonts w:hint="cs"/>
          <w:rtl/>
        </w:rPr>
        <w:t>ث</w:t>
      </w:r>
      <w:r>
        <w:rPr>
          <w:rFonts w:hint="cs"/>
          <w:rtl/>
        </w:rPr>
        <w:t>ی</w:t>
      </w:r>
      <w:r w:rsidRPr="007E4299">
        <w:rPr>
          <w:rFonts w:hint="cs"/>
          <w:rtl/>
        </w:rPr>
        <w:t xml:space="preserve"> حسن است.</w:t>
      </w:r>
    </w:p>
  </w:footnote>
  <w:footnote w:id="107">
    <w:p w:rsidR="001A2B0B" w:rsidRPr="007E4299" w:rsidRDefault="001A2B0B" w:rsidP="00D272A4">
      <w:pPr>
        <w:pStyle w:val="a8"/>
        <w:rPr>
          <w:rFonts w:cs="Times New Roman"/>
        </w:rPr>
      </w:pPr>
      <w:r w:rsidRPr="00657EA2">
        <w:rPr>
          <w:rStyle w:val="Char6"/>
        </w:rPr>
        <w:footnoteRef/>
      </w:r>
      <w:r w:rsidRPr="007E4299">
        <w:rPr>
          <w:rFonts w:hint="cs"/>
          <w:rtl/>
        </w:rPr>
        <w:t>- ابوداود روا</w:t>
      </w:r>
      <w:r>
        <w:rPr>
          <w:rFonts w:hint="cs"/>
          <w:rtl/>
        </w:rPr>
        <w:t>ی</w:t>
      </w:r>
      <w:r w:rsidRPr="007E4299">
        <w:rPr>
          <w:rFonts w:hint="cs"/>
          <w:rtl/>
        </w:rPr>
        <w:t xml:space="preserve">ت </w:t>
      </w:r>
      <w:r>
        <w:rPr>
          <w:rFonts w:hint="cs"/>
          <w:rtl/>
        </w:rPr>
        <w:t>ک</w:t>
      </w:r>
      <w:r w:rsidRPr="007E4299">
        <w:rPr>
          <w:rFonts w:hint="cs"/>
          <w:rtl/>
        </w:rPr>
        <w:t>رده است؛ [(3159)]</w:t>
      </w:r>
      <w:r w:rsidRPr="007E4299">
        <w:rPr>
          <w:rFonts w:cs="Times New Roman" w:hint="cs"/>
          <w:rtl/>
        </w:rPr>
        <w:t>.</w:t>
      </w:r>
    </w:p>
  </w:footnote>
  <w:footnote w:id="108">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(1362)، م (2647)].</w:t>
      </w:r>
    </w:p>
  </w:footnote>
  <w:footnote w:id="109">
    <w:p w:rsidR="001A2B0B" w:rsidRPr="007E4299" w:rsidRDefault="001A2B0B" w:rsidP="00D272A4">
      <w:pPr>
        <w:pStyle w:val="a8"/>
        <w:rPr>
          <w:rFonts w:cs="Times New Roman"/>
        </w:rPr>
      </w:pPr>
      <w:r w:rsidRPr="00657EA2">
        <w:rPr>
          <w:rStyle w:val="Char6"/>
        </w:rPr>
        <w:footnoteRef/>
      </w:r>
      <w:r w:rsidRPr="007E4299">
        <w:rPr>
          <w:rFonts w:hint="cs"/>
          <w:rtl/>
        </w:rPr>
        <w:t>- ابوداود روا</w:t>
      </w:r>
      <w:r>
        <w:rPr>
          <w:rFonts w:hint="cs"/>
          <w:rtl/>
        </w:rPr>
        <w:t>ی</w:t>
      </w:r>
      <w:r w:rsidRPr="007E4299">
        <w:rPr>
          <w:rFonts w:hint="cs"/>
          <w:rtl/>
        </w:rPr>
        <w:t xml:space="preserve">ت </w:t>
      </w:r>
      <w:r>
        <w:rPr>
          <w:rFonts w:hint="cs"/>
          <w:rtl/>
        </w:rPr>
        <w:t>ک</w:t>
      </w:r>
      <w:r w:rsidRPr="007E4299">
        <w:rPr>
          <w:rFonts w:hint="cs"/>
          <w:rtl/>
        </w:rPr>
        <w:t>رده است ؛ [ (3221)].</w:t>
      </w:r>
    </w:p>
  </w:footnote>
  <w:footnote w:id="110">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[(121)]. روا</w:t>
      </w:r>
      <w:r>
        <w:rPr>
          <w:rFonts w:hint="cs"/>
          <w:rtl/>
        </w:rPr>
        <w:t>ی</w:t>
      </w:r>
      <w:r w:rsidRPr="007E4299">
        <w:rPr>
          <w:rFonts w:hint="cs"/>
          <w:rtl/>
        </w:rPr>
        <w:t xml:space="preserve">ت </w:t>
      </w:r>
      <w:r>
        <w:rPr>
          <w:rFonts w:hint="cs"/>
          <w:rtl/>
        </w:rPr>
        <w:t>ک</w:t>
      </w:r>
      <w:r w:rsidRPr="007E4299">
        <w:rPr>
          <w:rFonts w:hint="cs"/>
          <w:rtl/>
        </w:rPr>
        <w:t>امل ا</w:t>
      </w:r>
      <w:r>
        <w:rPr>
          <w:rFonts w:hint="cs"/>
          <w:rtl/>
        </w:rPr>
        <w:t>ی</w:t>
      </w:r>
      <w:r w:rsidRPr="007E4299">
        <w:rPr>
          <w:rFonts w:hint="cs"/>
          <w:rtl/>
        </w:rPr>
        <w:t>ن حد</w:t>
      </w:r>
      <w:r>
        <w:rPr>
          <w:rFonts w:hint="cs"/>
          <w:rtl/>
        </w:rPr>
        <w:t>ی</w:t>
      </w:r>
      <w:r w:rsidRPr="007E4299">
        <w:rPr>
          <w:rFonts w:hint="cs"/>
          <w:rtl/>
        </w:rPr>
        <w:t>ث [به شماره‌</w:t>
      </w:r>
      <w:r>
        <w:rPr>
          <w:rFonts w:hint="cs"/>
          <w:rtl/>
        </w:rPr>
        <w:t>ی</w:t>
      </w:r>
      <w:r w:rsidRPr="007E4299">
        <w:rPr>
          <w:rFonts w:hint="cs"/>
          <w:rtl/>
        </w:rPr>
        <w:t>: 711]، گذشت.</w:t>
      </w:r>
    </w:p>
  </w:footnote>
  <w:footnote w:id="111">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(1388)، م (1004)].</w:t>
      </w:r>
    </w:p>
  </w:footnote>
  <w:footnote w:id="112">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[(1631)].</w:t>
      </w:r>
    </w:p>
  </w:footnote>
  <w:footnote w:id="113">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(1367)، م (949)].</w:t>
      </w:r>
    </w:p>
  </w:footnote>
  <w:footnote w:id="114">
    <w:p w:rsidR="001A2B0B" w:rsidRPr="007E4299" w:rsidRDefault="001A2B0B" w:rsidP="00D272A4">
      <w:pPr>
        <w:pStyle w:val="a8"/>
        <w:rPr>
          <w:rFonts w:cs="Times New Roman"/>
        </w:rPr>
      </w:pPr>
      <w:r w:rsidRPr="00657EA2">
        <w:rPr>
          <w:rStyle w:val="Char6"/>
        </w:rPr>
        <w:footnoteRef/>
      </w:r>
      <w:r w:rsidRPr="007E4299">
        <w:rPr>
          <w:rFonts w:hint="cs"/>
          <w:rtl/>
        </w:rPr>
        <w:t>- بخار</w:t>
      </w:r>
      <w:r>
        <w:rPr>
          <w:rFonts w:hint="cs"/>
          <w:rtl/>
        </w:rPr>
        <w:t>ی</w:t>
      </w:r>
      <w:r w:rsidRPr="007E4299">
        <w:rPr>
          <w:rFonts w:hint="cs"/>
          <w:rtl/>
        </w:rPr>
        <w:t xml:space="preserve"> روا</w:t>
      </w:r>
      <w:r>
        <w:rPr>
          <w:rFonts w:hint="cs"/>
          <w:rtl/>
        </w:rPr>
        <w:t>ی</w:t>
      </w:r>
      <w:r w:rsidRPr="007E4299">
        <w:rPr>
          <w:rFonts w:hint="cs"/>
          <w:rtl/>
        </w:rPr>
        <w:t xml:space="preserve">ت </w:t>
      </w:r>
      <w:r>
        <w:rPr>
          <w:rFonts w:hint="cs"/>
          <w:rtl/>
        </w:rPr>
        <w:t>ک</w:t>
      </w:r>
      <w:r w:rsidRPr="007E4299">
        <w:rPr>
          <w:rFonts w:hint="cs"/>
          <w:rtl/>
        </w:rPr>
        <w:t>رده است؛ [(1368)].</w:t>
      </w:r>
    </w:p>
  </w:footnote>
  <w:footnote w:id="115">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(1248)، م (2634)].</w:t>
      </w:r>
    </w:p>
  </w:footnote>
  <w:footnote w:id="116">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(1251)، م (2632)].</w:t>
      </w:r>
    </w:p>
  </w:footnote>
  <w:footnote w:id="117">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(1249)، م (2633)].</w:t>
      </w:r>
    </w:p>
  </w:footnote>
  <w:footnote w:id="118">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[خ (433)، م (2980)].</w:t>
      </w:r>
    </w:p>
  </w:footnote>
  <w:footnote w:id="119">
    <w:p w:rsidR="001A2B0B" w:rsidRPr="007E4299" w:rsidRDefault="001A2B0B" w:rsidP="00D272A4">
      <w:pPr>
        <w:pStyle w:val="a8"/>
        <w:rPr>
          <w:rFonts w:cs="Times New Roman"/>
        </w:rPr>
      </w:pPr>
      <w:r w:rsidRPr="00657EA2">
        <w:rPr>
          <w:rStyle w:val="Char6"/>
        </w:rPr>
        <w:footnoteRef/>
      </w:r>
      <w:r w:rsidRPr="007E4299">
        <w:rPr>
          <w:rFonts w:hint="cs"/>
          <w:rtl/>
        </w:rPr>
        <w:t>- متفق عل</w:t>
      </w:r>
      <w:r>
        <w:rPr>
          <w:rFonts w:hint="cs"/>
          <w:rtl/>
        </w:rPr>
        <w:t>ی</w:t>
      </w:r>
      <w:r w:rsidRPr="007E4299">
        <w:rPr>
          <w:rFonts w:hint="cs"/>
          <w:rtl/>
        </w:rPr>
        <w:t>ه است؛ [0 (2949)]. [مسلم ا</w:t>
      </w:r>
      <w:r>
        <w:rPr>
          <w:rFonts w:hint="cs"/>
          <w:rtl/>
        </w:rPr>
        <w:t>ی</w:t>
      </w:r>
      <w:r w:rsidRPr="007E4299">
        <w:rPr>
          <w:rFonts w:hint="cs"/>
          <w:rtl/>
        </w:rPr>
        <w:t>ن حد</w:t>
      </w:r>
      <w:r>
        <w:rPr>
          <w:rFonts w:hint="cs"/>
          <w:rtl/>
        </w:rPr>
        <w:t>ی</w:t>
      </w:r>
      <w:r w:rsidRPr="007E4299">
        <w:rPr>
          <w:rFonts w:hint="cs"/>
          <w:rtl/>
        </w:rPr>
        <w:t>ث را روا</w:t>
      </w:r>
      <w:r>
        <w:rPr>
          <w:rFonts w:hint="cs"/>
          <w:rtl/>
        </w:rPr>
        <w:t>ی</w:t>
      </w:r>
      <w:r w:rsidRPr="007E4299">
        <w:rPr>
          <w:rFonts w:hint="cs"/>
          <w:rtl/>
        </w:rPr>
        <w:t>ت ن</w:t>
      </w:r>
      <w:r>
        <w:rPr>
          <w:rFonts w:hint="cs"/>
          <w:rtl/>
        </w:rPr>
        <w:t>ک</w:t>
      </w:r>
      <w:r w:rsidRPr="007E4299">
        <w:rPr>
          <w:rFonts w:hint="cs"/>
          <w:rtl/>
        </w:rPr>
        <w:t xml:space="preserve">رده است]. </w:t>
      </w:r>
    </w:p>
  </w:footnote>
  <w:footnote w:id="120">
    <w:p w:rsidR="001A2B0B" w:rsidRPr="007E4299" w:rsidRDefault="001A2B0B" w:rsidP="00D272A4">
      <w:pPr>
        <w:pStyle w:val="a8"/>
        <w:rPr>
          <w:rFonts w:cs="Times New Roman"/>
        </w:rPr>
      </w:pPr>
      <w:r w:rsidRPr="00657EA2">
        <w:rPr>
          <w:rStyle w:val="Char6"/>
        </w:rPr>
        <w:footnoteRef/>
      </w:r>
      <w:r w:rsidRPr="007E4299">
        <w:rPr>
          <w:rFonts w:hint="cs"/>
          <w:rtl/>
        </w:rPr>
        <w:t>- ابوداود [(2606)] و ترمذ</w:t>
      </w:r>
      <w:r>
        <w:rPr>
          <w:rFonts w:hint="cs"/>
          <w:rtl/>
        </w:rPr>
        <w:t>ی</w:t>
      </w:r>
      <w:r w:rsidRPr="007E4299">
        <w:rPr>
          <w:rFonts w:hint="cs"/>
          <w:rtl/>
        </w:rPr>
        <w:t xml:space="preserve"> [(1212)] روا</w:t>
      </w:r>
      <w:r>
        <w:rPr>
          <w:rFonts w:hint="cs"/>
          <w:rtl/>
        </w:rPr>
        <w:t>ی</w:t>
      </w:r>
      <w:r w:rsidRPr="007E4299">
        <w:rPr>
          <w:rFonts w:hint="cs"/>
          <w:rtl/>
        </w:rPr>
        <w:t xml:space="preserve">ت </w:t>
      </w:r>
      <w:r>
        <w:rPr>
          <w:rFonts w:hint="cs"/>
          <w:rtl/>
        </w:rPr>
        <w:t>ک</w:t>
      </w:r>
      <w:r w:rsidRPr="007E4299">
        <w:rPr>
          <w:rFonts w:hint="cs"/>
          <w:rtl/>
        </w:rPr>
        <w:t>رده‌اند و ترمذ</w:t>
      </w:r>
      <w:r>
        <w:rPr>
          <w:rFonts w:hint="cs"/>
          <w:rtl/>
        </w:rPr>
        <w:t>ی</w:t>
      </w:r>
      <w:r w:rsidRPr="007E4299">
        <w:rPr>
          <w:rFonts w:hint="cs"/>
          <w:rtl/>
        </w:rPr>
        <w:t xml:space="preserve"> گفته است: حد</w:t>
      </w:r>
      <w:r>
        <w:rPr>
          <w:rFonts w:hint="cs"/>
          <w:rtl/>
        </w:rPr>
        <w:t>ی</w:t>
      </w:r>
      <w:r w:rsidRPr="007E4299">
        <w:rPr>
          <w:rFonts w:hint="cs"/>
          <w:rtl/>
        </w:rPr>
        <w:t>ث</w:t>
      </w:r>
      <w:r>
        <w:rPr>
          <w:rFonts w:hint="cs"/>
          <w:rtl/>
        </w:rPr>
        <w:t>ی</w:t>
      </w:r>
      <w:r w:rsidRPr="007E4299">
        <w:rPr>
          <w:rFonts w:hint="cs"/>
          <w:rtl/>
        </w:rPr>
        <w:t xml:space="preserve"> حسن است.</w:t>
      </w:r>
    </w:p>
  </w:footnote>
  <w:footnote w:id="121">
    <w:p w:rsidR="001A2B0B" w:rsidRPr="00236783" w:rsidRDefault="001A2B0B" w:rsidP="00236783">
      <w:pPr>
        <w:pStyle w:val="a8"/>
      </w:pPr>
      <w:r w:rsidRPr="00236783">
        <w:rPr>
          <w:rStyle w:val="Char6"/>
        </w:rPr>
        <w:footnoteRef/>
      </w:r>
      <w:r w:rsidRPr="00236783">
        <w:rPr>
          <w:rFonts w:hint="cs"/>
          <w:rtl/>
        </w:rPr>
        <w:t>- بخار</w:t>
      </w:r>
      <w:r>
        <w:rPr>
          <w:rFonts w:hint="cs"/>
          <w:rtl/>
        </w:rPr>
        <w:t>ی</w:t>
      </w:r>
      <w:r w:rsidRPr="00236783">
        <w:rPr>
          <w:rFonts w:hint="cs"/>
          <w:rtl/>
        </w:rPr>
        <w:t xml:space="preserve"> روا</w:t>
      </w:r>
      <w:r>
        <w:rPr>
          <w:rFonts w:hint="cs"/>
          <w:rtl/>
        </w:rPr>
        <w:t>ی</w:t>
      </w:r>
      <w:r w:rsidRPr="00236783">
        <w:rPr>
          <w:rFonts w:hint="cs"/>
          <w:rtl/>
        </w:rPr>
        <w:t xml:space="preserve">ت </w:t>
      </w:r>
      <w:r>
        <w:rPr>
          <w:rFonts w:hint="cs"/>
          <w:rtl/>
        </w:rPr>
        <w:t>ک</w:t>
      </w:r>
      <w:r w:rsidRPr="00236783">
        <w:rPr>
          <w:rFonts w:hint="cs"/>
          <w:rtl/>
        </w:rPr>
        <w:t>رده است؛ [(2998)].</w:t>
      </w:r>
    </w:p>
  </w:footnote>
  <w:footnote w:id="122">
    <w:p w:rsidR="001A2B0B" w:rsidRPr="00236783" w:rsidRDefault="001A2B0B" w:rsidP="00236783">
      <w:pPr>
        <w:pStyle w:val="a8"/>
      </w:pPr>
      <w:r w:rsidRPr="00236783">
        <w:footnoteRef/>
      </w:r>
      <w:r w:rsidRPr="00236783">
        <w:rPr>
          <w:rFonts w:hint="cs"/>
          <w:rtl/>
        </w:rPr>
        <w:t>- ابوداود [(2607)] و ترمذ</w:t>
      </w:r>
      <w:r>
        <w:rPr>
          <w:rFonts w:hint="cs"/>
          <w:rtl/>
        </w:rPr>
        <w:t>ی</w:t>
      </w:r>
      <w:r w:rsidRPr="00236783">
        <w:rPr>
          <w:rFonts w:hint="cs"/>
          <w:rtl/>
        </w:rPr>
        <w:t xml:space="preserve"> [(1647)] و نسائ</w:t>
      </w:r>
      <w:r>
        <w:rPr>
          <w:rFonts w:hint="cs"/>
          <w:rtl/>
        </w:rPr>
        <w:t>ی</w:t>
      </w:r>
      <w:r w:rsidRPr="00236783">
        <w:rPr>
          <w:rFonts w:hint="cs"/>
          <w:rtl/>
        </w:rPr>
        <w:t xml:space="preserve"> [(8851)] و به اسنادها</w:t>
      </w:r>
      <w:r>
        <w:rPr>
          <w:rFonts w:hint="cs"/>
          <w:rtl/>
        </w:rPr>
        <w:t>یی</w:t>
      </w:r>
      <w:r w:rsidRPr="00236783">
        <w:rPr>
          <w:rFonts w:hint="cs"/>
          <w:rtl/>
        </w:rPr>
        <w:t xml:space="preserve"> صح</w:t>
      </w:r>
      <w:r>
        <w:rPr>
          <w:rFonts w:hint="cs"/>
          <w:rtl/>
        </w:rPr>
        <w:t>ی</w:t>
      </w:r>
      <w:r w:rsidRPr="00236783">
        <w:rPr>
          <w:rFonts w:hint="cs"/>
          <w:rtl/>
        </w:rPr>
        <w:t>ح روا</w:t>
      </w:r>
      <w:r>
        <w:rPr>
          <w:rFonts w:hint="cs"/>
          <w:rtl/>
        </w:rPr>
        <w:t>ی</w:t>
      </w:r>
      <w:r w:rsidRPr="00236783">
        <w:rPr>
          <w:rFonts w:hint="cs"/>
          <w:rtl/>
        </w:rPr>
        <w:t xml:space="preserve">ت </w:t>
      </w:r>
      <w:r>
        <w:rPr>
          <w:rFonts w:hint="cs"/>
          <w:rtl/>
        </w:rPr>
        <w:t>ک</w:t>
      </w:r>
      <w:r w:rsidRPr="00236783">
        <w:rPr>
          <w:rFonts w:hint="cs"/>
          <w:rtl/>
        </w:rPr>
        <w:t>رده‌اند و ترمذ</w:t>
      </w:r>
      <w:r>
        <w:rPr>
          <w:rFonts w:hint="cs"/>
          <w:rtl/>
        </w:rPr>
        <w:t>ی</w:t>
      </w:r>
      <w:r w:rsidRPr="00236783">
        <w:rPr>
          <w:rFonts w:hint="cs"/>
          <w:rtl/>
        </w:rPr>
        <w:t xml:space="preserve"> گفته است: حد</w:t>
      </w:r>
      <w:r>
        <w:rPr>
          <w:rFonts w:hint="cs"/>
          <w:rtl/>
        </w:rPr>
        <w:t>ی</w:t>
      </w:r>
      <w:r w:rsidRPr="00236783">
        <w:rPr>
          <w:rFonts w:hint="cs"/>
          <w:rtl/>
        </w:rPr>
        <w:t>ث</w:t>
      </w:r>
      <w:r>
        <w:rPr>
          <w:rFonts w:hint="cs"/>
          <w:rtl/>
        </w:rPr>
        <w:t>ی</w:t>
      </w:r>
      <w:r w:rsidRPr="00236783">
        <w:rPr>
          <w:rFonts w:hint="cs"/>
          <w:rtl/>
        </w:rPr>
        <w:t xml:space="preserve"> حسن است.</w:t>
      </w:r>
    </w:p>
  </w:footnote>
  <w:footnote w:id="123">
    <w:p w:rsidR="001A2B0B" w:rsidRPr="007E4299" w:rsidRDefault="001A2B0B" w:rsidP="00236783">
      <w:pPr>
        <w:pStyle w:val="a8"/>
        <w:rPr>
          <w:rFonts w:cs="Times New Roman"/>
        </w:rPr>
      </w:pPr>
      <w:r w:rsidRPr="00236783">
        <w:rPr>
          <w:rStyle w:val="Char6"/>
        </w:rPr>
        <w:footnoteRef/>
      </w:r>
      <w:r w:rsidRPr="00236783">
        <w:rPr>
          <w:rFonts w:hint="cs"/>
          <w:rtl/>
        </w:rPr>
        <w:t>- حد</w:t>
      </w:r>
      <w:r>
        <w:rPr>
          <w:rFonts w:hint="cs"/>
          <w:rtl/>
        </w:rPr>
        <w:t>ی</w:t>
      </w:r>
      <w:r w:rsidRPr="00236783">
        <w:rPr>
          <w:rFonts w:hint="cs"/>
          <w:rtl/>
        </w:rPr>
        <w:t>ث</w:t>
      </w:r>
      <w:r>
        <w:rPr>
          <w:rFonts w:hint="cs"/>
          <w:rtl/>
        </w:rPr>
        <w:t>ی</w:t>
      </w:r>
      <w:r w:rsidRPr="007E4299">
        <w:rPr>
          <w:rFonts w:hint="cs"/>
          <w:rtl/>
        </w:rPr>
        <w:t xml:space="preserve"> حسن است </w:t>
      </w:r>
      <w:r>
        <w:rPr>
          <w:rFonts w:hint="cs"/>
          <w:rtl/>
        </w:rPr>
        <w:t>ک</w:t>
      </w:r>
      <w:r w:rsidRPr="007E4299">
        <w:rPr>
          <w:rFonts w:hint="cs"/>
          <w:rtl/>
        </w:rPr>
        <w:t>ه ابوداود [(2608)] به اسناد</w:t>
      </w:r>
      <w:r>
        <w:rPr>
          <w:rFonts w:hint="cs"/>
          <w:rtl/>
        </w:rPr>
        <w:t>ی</w:t>
      </w:r>
      <w:r w:rsidRPr="007E4299">
        <w:rPr>
          <w:rFonts w:hint="cs"/>
          <w:rtl/>
        </w:rPr>
        <w:t xml:space="preserve"> حسن روا</w:t>
      </w:r>
      <w:r>
        <w:rPr>
          <w:rFonts w:hint="cs"/>
          <w:rtl/>
        </w:rPr>
        <w:t>ی</w:t>
      </w:r>
      <w:r w:rsidRPr="007E4299">
        <w:rPr>
          <w:rFonts w:hint="cs"/>
          <w:rtl/>
        </w:rPr>
        <w:t xml:space="preserve">ت </w:t>
      </w:r>
      <w:r>
        <w:rPr>
          <w:rFonts w:hint="cs"/>
          <w:rtl/>
        </w:rPr>
        <w:t>ک</w:t>
      </w:r>
      <w:r w:rsidRPr="007E4299">
        <w:rPr>
          <w:rFonts w:hint="cs"/>
          <w:rtl/>
        </w:rPr>
        <w:t>رده است.</w:t>
      </w:r>
    </w:p>
  </w:footnote>
  <w:footnote w:id="124">
    <w:p w:rsidR="001A2B0B" w:rsidRPr="007E4299" w:rsidRDefault="001A2B0B" w:rsidP="00D272A4">
      <w:pPr>
        <w:pStyle w:val="a8"/>
        <w:rPr>
          <w:rFonts w:cs="Times New Roman"/>
        </w:rPr>
      </w:pPr>
      <w:r w:rsidRPr="00657EA2">
        <w:rPr>
          <w:rStyle w:val="Char6"/>
        </w:rPr>
        <w:footnoteRef/>
      </w:r>
      <w:r w:rsidRPr="007E4299">
        <w:rPr>
          <w:rFonts w:hint="cs"/>
          <w:rtl/>
        </w:rPr>
        <w:t>- ابوداود [(2611)] و ترمذ</w:t>
      </w:r>
      <w:r>
        <w:rPr>
          <w:rFonts w:hint="cs"/>
          <w:rtl/>
        </w:rPr>
        <w:t>ی</w:t>
      </w:r>
      <w:r w:rsidRPr="007E4299">
        <w:rPr>
          <w:rFonts w:hint="cs"/>
          <w:rtl/>
        </w:rPr>
        <w:t xml:space="preserve"> [(1555)] روا</w:t>
      </w:r>
      <w:r>
        <w:rPr>
          <w:rFonts w:hint="cs"/>
          <w:rtl/>
        </w:rPr>
        <w:t>ی</w:t>
      </w:r>
      <w:r w:rsidRPr="007E4299">
        <w:rPr>
          <w:rFonts w:hint="cs"/>
          <w:rtl/>
        </w:rPr>
        <w:t xml:space="preserve">ت </w:t>
      </w:r>
      <w:r>
        <w:rPr>
          <w:rFonts w:hint="cs"/>
          <w:rtl/>
        </w:rPr>
        <w:t>ک</w:t>
      </w:r>
      <w:r w:rsidRPr="007E4299">
        <w:rPr>
          <w:rFonts w:hint="cs"/>
          <w:rtl/>
        </w:rPr>
        <w:t>رده‌اند و ترمذ</w:t>
      </w:r>
      <w:r>
        <w:rPr>
          <w:rFonts w:hint="cs"/>
          <w:rtl/>
        </w:rPr>
        <w:t>ی</w:t>
      </w:r>
      <w:r w:rsidRPr="007E4299">
        <w:rPr>
          <w:rFonts w:hint="cs"/>
          <w:rtl/>
        </w:rPr>
        <w:t xml:space="preserve"> گفته است: حد</w:t>
      </w:r>
      <w:r>
        <w:rPr>
          <w:rFonts w:hint="cs"/>
          <w:rtl/>
        </w:rPr>
        <w:t>ی</w:t>
      </w:r>
      <w:r w:rsidRPr="007E4299">
        <w:rPr>
          <w:rFonts w:hint="cs"/>
          <w:rtl/>
        </w:rPr>
        <w:t>ث</w:t>
      </w:r>
      <w:r>
        <w:rPr>
          <w:rFonts w:hint="cs"/>
          <w:rtl/>
        </w:rPr>
        <w:t>ی</w:t>
      </w:r>
      <w:r w:rsidRPr="007E4299">
        <w:rPr>
          <w:rFonts w:hint="cs"/>
          <w:rtl/>
        </w:rPr>
        <w:t xml:space="preserve"> حسن است.</w:t>
      </w:r>
    </w:p>
  </w:footnote>
  <w:footnote w:id="125">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[(1926)].</w:t>
      </w:r>
    </w:p>
  </w:footnote>
  <w:footnote w:id="126">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 [(683)].</w:t>
      </w:r>
    </w:p>
  </w:footnote>
  <w:footnote w:id="127">
    <w:p w:rsidR="001A2B0B" w:rsidRPr="007E4299" w:rsidRDefault="001A2B0B" w:rsidP="00D272A4">
      <w:pPr>
        <w:pStyle w:val="a8"/>
        <w:rPr>
          <w:rFonts w:cs="Times New Roman"/>
        </w:rPr>
      </w:pPr>
      <w:r w:rsidRPr="00657EA2">
        <w:rPr>
          <w:rStyle w:val="Char6"/>
        </w:rPr>
        <w:footnoteRef/>
      </w:r>
      <w:r w:rsidRPr="007E4299">
        <w:rPr>
          <w:rFonts w:hint="cs"/>
          <w:rtl/>
        </w:rPr>
        <w:t>- ابوداود [(2571)] به اسناد حسن (ن</w:t>
      </w:r>
      <w:r>
        <w:rPr>
          <w:rFonts w:hint="cs"/>
          <w:rtl/>
        </w:rPr>
        <w:t>یک</w:t>
      </w:r>
      <w:r w:rsidRPr="007E4299">
        <w:rPr>
          <w:rFonts w:hint="cs"/>
          <w:rtl/>
        </w:rPr>
        <w:t>و) روا</w:t>
      </w:r>
      <w:r>
        <w:rPr>
          <w:rFonts w:hint="cs"/>
          <w:rtl/>
        </w:rPr>
        <w:t>ی</w:t>
      </w:r>
      <w:r w:rsidRPr="007E4299">
        <w:rPr>
          <w:rFonts w:hint="cs"/>
          <w:rtl/>
        </w:rPr>
        <w:t xml:space="preserve">ت </w:t>
      </w:r>
      <w:r>
        <w:rPr>
          <w:rFonts w:hint="cs"/>
          <w:rtl/>
        </w:rPr>
        <w:t>ک</w:t>
      </w:r>
      <w:r w:rsidRPr="007E4299">
        <w:rPr>
          <w:rFonts w:hint="cs"/>
          <w:rtl/>
        </w:rPr>
        <w:t>رده است.</w:t>
      </w:r>
    </w:p>
  </w:footnote>
  <w:footnote w:id="128">
    <w:p w:rsidR="001A2B0B" w:rsidRPr="007E4299" w:rsidRDefault="001A2B0B" w:rsidP="00D272A4">
      <w:pPr>
        <w:pStyle w:val="a8"/>
        <w:rPr>
          <w:rFonts w:cs="Times New Roman"/>
        </w:rPr>
      </w:pPr>
      <w:r w:rsidRPr="00657EA2">
        <w:rPr>
          <w:rStyle w:val="Char6"/>
        </w:rPr>
        <w:footnoteRef/>
      </w:r>
      <w:r w:rsidRPr="007E4299">
        <w:rPr>
          <w:rFonts w:hint="cs"/>
          <w:rtl/>
        </w:rPr>
        <w:t>- ابوداود [(2628)] به اسناد حسن (ن</w:t>
      </w:r>
      <w:r>
        <w:rPr>
          <w:rFonts w:hint="cs"/>
          <w:rtl/>
        </w:rPr>
        <w:t>یک</w:t>
      </w:r>
      <w:r w:rsidRPr="007E4299">
        <w:rPr>
          <w:rFonts w:hint="cs"/>
          <w:rtl/>
        </w:rPr>
        <w:t>و) روا</w:t>
      </w:r>
      <w:r>
        <w:rPr>
          <w:rFonts w:hint="cs"/>
          <w:rtl/>
        </w:rPr>
        <w:t>ی</w:t>
      </w:r>
      <w:r w:rsidRPr="007E4299">
        <w:rPr>
          <w:rFonts w:hint="cs"/>
          <w:rtl/>
        </w:rPr>
        <w:t xml:space="preserve">ت </w:t>
      </w:r>
      <w:r>
        <w:rPr>
          <w:rFonts w:hint="cs"/>
          <w:rtl/>
        </w:rPr>
        <w:t>ک</w:t>
      </w:r>
      <w:r w:rsidRPr="007E4299">
        <w:rPr>
          <w:rFonts w:hint="cs"/>
          <w:rtl/>
        </w:rPr>
        <w:t>رده است.</w:t>
      </w:r>
    </w:p>
  </w:footnote>
  <w:footnote w:id="129">
    <w:p w:rsidR="001A2B0B" w:rsidRPr="007E4299" w:rsidRDefault="001A2B0B" w:rsidP="00D272A4">
      <w:pPr>
        <w:pStyle w:val="a8"/>
        <w:rPr>
          <w:rFonts w:cs="Times New Roman"/>
        </w:rPr>
      </w:pPr>
      <w:r w:rsidRPr="00657EA2">
        <w:rPr>
          <w:rStyle w:val="Char6"/>
        </w:rPr>
        <w:footnoteRef/>
      </w:r>
      <w:r w:rsidRPr="007E4299">
        <w:rPr>
          <w:rFonts w:hint="cs"/>
          <w:rtl/>
        </w:rPr>
        <w:t>- ابوداود [(2548)] به اسناد صح</w:t>
      </w:r>
      <w:r>
        <w:rPr>
          <w:rFonts w:hint="cs"/>
          <w:rtl/>
        </w:rPr>
        <w:t>ی</w:t>
      </w:r>
      <w:r w:rsidRPr="007E4299">
        <w:rPr>
          <w:rFonts w:hint="cs"/>
          <w:rtl/>
        </w:rPr>
        <w:t>ح روا</w:t>
      </w:r>
      <w:r>
        <w:rPr>
          <w:rFonts w:hint="cs"/>
          <w:rtl/>
        </w:rPr>
        <w:t>ی</w:t>
      </w:r>
      <w:r w:rsidRPr="007E4299">
        <w:rPr>
          <w:rFonts w:hint="cs"/>
          <w:rtl/>
        </w:rPr>
        <w:t xml:space="preserve">ت </w:t>
      </w:r>
      <w:r>
        <w:rPr>
          <w:rFonts w:hint="cs"/>
          <w:rtl/>
        </w:rPr>
        <w:t>ک</w:t>
      </w:r>
      <w:r w:rsidRPr="007E4299">
        <w:rPr>
          <w:rFonts w:hint="cs"/>
          <w:rtl/>
        </w:rPr>
        <w:t>رده است.</w:t>
      </w:r>
    </w:p>
  </w:footnote>
  <w:footnote w:id="130">
    <w:p w:rsidR="001A2B0B" w:rsidRPr="007E4299" w:rsidRDefault="001A2B0B" w:rsidP="00D272A4">
      <w:pPr>
        <w:pStyle w:val="a8"/>
        <w:rPr>
          <w:rFonts w:cs="Times New Roman"/>
        </w:rPr>
      </w:pPr>
      <w:r w:rsidRPr="00657EA2">
        <w:rPr>
          <w:rStyle w:val="Char6"/>
        </w:rPr>
        <w:footnoteRef/>
      </w:r>
      <w:r w:rsidRPr="007E4299">
        <w:rPr>
          <w:rFonts w:hint="cs"/>
          <w:rtl/>
        </w:rPr>
        <w:t>- مسلم [(342)] آن را به هم</w:t>
      </w:r>
      <w:r>
        <w:rPr>
          <w:rFonts w:hint="cs"/>
          <w:rtl/>
        </w:rPr>
        <w:t>ی</w:t>
      </w:r>
      <w:r w:rsidRPr="007E4299">
        <w:rPr>
          <w:rFonts w:hint="cs"/>
          <w:rtl/>
        </w:rPr>
        <w:t>ن نحو، مختصر روا</w:t>
      </w:r>
      <w:r>
        <w:rPr>
          <w:rFonts w:hint="cs"/>
          <w:rtl/>
        </w:rPr>
        <w:t>ی</w:t>
      </w:r>
      <w:r w:rsidRPr="007E4299">
        <w:rPr>
          <w:rFonts w:hint="cs"/>
          <w:rtl/>
        </w:rPr>
        <w:t xml:space="preserve">ت </w:t>
      </w:r>
      <w:r>
        <w:rPr>
          <w:rFonts w:hint="cs"/>
          <w:rtl/>
        </w:rPr>
        <w:t>ک</w:t>
      </w:r>
      <w:r w:rsidRPr="007E4299">
        <w:rPr>
          <w:rFonts w:hint="cs"/>
          <w:rtl/>
        </w:rPr>
        <w:t>رده است..</w:t>
      </w:r>
    </w:p>
  </w:footnote>
  <w:footnote w:id="131">
    <w:p w:rsidR="001A2B0B" w:rsidRPr="007E4299" w:rsidRDefault="001A2B0B" w:rsidP="00D272A4">
      <w:pPr>
        <w:pStyle w:val="a8"/>
        <w:rPr>
          <w:rFonts w:cs="Times New Roman"/>
        </w:rPr>
      </w:pPr>
      <w:r w:rsidRPr="00657EA2">
        <w:rPr>
          <w:rStyle w:val="Char6"/>
        </w:rPr>
        <w:footnoteRef/>
      </w:r>
      <w:r w:rsidRPr="007E4299">
        <w:rPr>
          <w:rFonts w:hint="cs"/>
          <w:rtl/>
        </w:rPr>
        <w:t>- ابوداود [(2549)] آن را مانند روا</w:t>
      </w:r>
      <w:r>
        <w:rPr>
          <w:rFonts w:hint="cs"/>
          <w:rtl/>
        </w:rPr>
        <w:t>ی</w:t>
      </w:r>
      <w:r w:rsidRPr="007E4299">
        <w:rPr>
          <w:rFonts w:hint="cs"/>
          <w:rtl/>
        </w:rPr>
        <w:t>ت برقان</w:t>
      </w:r>
      <w:r>
        <w:rPr>
          <w:rFonts w:hint="cs"/>
          <w:rtl/>
        </w:rPr>
        <w:t>ی</w:t>
      </w:r>
      <w:r w:rsidRPr="007E4299">
        <w:rPr>
          <w:rFonts w:hint="cs"/>
          <w:rtl/>
        </w:rPr>
        <w:t xml:space="preserve"> روا</w:t>
      </w:r>
      <w:r>
        <w:rPr>
          <w:rFonts w:hint="cs"/>
          <w:rtl/>
        </w:rPr>
        <w:t>ی</w:t>
      </w:r>
      <w:r w:rsidRPr="007E4299">
        <w:rPr>
          <w:rFonts w:hint="cs"/>
          <w:rtl/>
        </w:rPr>
        <w:t xml:space="preserve">ت </w:t>
      </w:r>
      <w:r>
        <w:rPr>
          <w:rFonts w:hint="cs"/>
          <w:rtl/>
        </w:rPr>
        <w:t>ک</w:t>
      </w:r>
      <w:r w:rsidRPr="007E4299">
        <w:rPr>
          <w:rFonts w:hint="cs"/>
          <w:rtl/>
        </w:rPr>
        <w:t>رده است.</w:t>
      </w:r>
    </w:p>
  </w:footnote>
  <w:footnote w:id="132">
    <w:p w:rsidR="001A2B0B" w:rsidRPr="007E4299" w:rsidRDefault="001A2B0B" w:rsidP="00D272A4">
      <w:pPr>
        <w:pStyle w:val="a8"/>
        <w:rPr>
          <w:rFonts w:cs="Times New Roman"/>
        </w:rPr>
      </w:pPr>
      <w:r w:rsidRPr="00657EA2">
        <w:rPr>
          <w:rStyle w:val="Char6"/>
        </w:rPr>
        <w:footnoteRef/>
      </w:r>
      <w:r w:rsidRPr="007E4299">
        <w:rPr>
          <w:rFonts w:hint="cs"/>
          <w:rtl/>
        </w:rPr>
        <w:t>- ابوداود [(2551)] به اسناد مطابق با شرط مسلم روا</w:t>
      </w:r>
      <w:r>
        <w:rPr>
          <w:rFonts w:hint="cs"/>
          <w:rtl/>
        </w:rPr>
        <w:t>ی</w:t>
      </w:r>
      <w:r w:rsidRPr="007E4299">
        <w:rPr>
          <w:rFonts w:hint="cs"/>
          <w:rtl/>
        </w:rPr>
        <w:t xml:space="preserve">ت </w:t>
      </w:r>
      <w:r>
        <w:rPr>
          <w:rFonts w:hint="cs"/>
          <w:rtl/>
        </w:rPr>
        <w:t>ک</w:t>
      </w:r>
      <w:r w:rsidRPr="007E4299">
        <w:rPr>
          <w:rFonts w:hint="cs"/>
          <w:rtl/>
        </w:rPr>
        <w:t>رده است.</w:t>
      </w:r>
    </w:p>
  </w:footnote>
  <w:footnote w:id="133">
    <w:p w:rsidR="001A2B0B" w:rsidRPr="007E4299" w:rsidRDefault="001A2B0B" w:rsidP="00D272A4">
      <w:pPr>
        <w:pStyle w:val="a8"/>
        <w:rPr>
          <w:rFonts w:cs="Times New Roman"/>
        </w:rPr>
      </w:pPr>
      <w:r w:rsidRPr="00657EA2">
        <w:rPr>
          <w:rStyle w:val="Char6"/>
        </w:rPr>
        <w:footnoteRef/>
      </w:r>
      <w:r w:rsidRPr="007E4299">
        <w:rPr>
          <w:rFonts w:hint="cs"/>
          <w:rtl/>
        </w:rPr>
        <w:t>-[حد</w:t>
      </w:r>
      <w:r>
        <w:rPr>
          <w:rFonts w:hint="cs"/>
          <w:rtl/>
        </w:rPr>
        <w:t>ی</w:t>
      </w:r>
      <w:r w:rsidRPr="007E4299">
        <w:rPr>
          <w:rFonts w:hint="cs"/>
          <w:rtl/>
        </w:rPr>
        <w:t>ث شماره</w:t>
      </w:r>
      <w:r w:rsidRPr="007E4299">
        <w:rPr>
          <w:rFonts w:hint="eastAsia"/>
          <w:rtl/>
        </w:rPr>
        <w:t>‌</w:t>
      </w:r>
      <w:r>
        <w:rPr>
          <w:rFonts w:hint="cs"/>
          <w:rtl/>
        </w:rPr>
        <w:t>ی</w:t>
      </w:r>
      <w:r w:rsidRPr="007E4299">
        <w:rPr>
          <w:rFonts w:hint="cs"/>
          <w:rtl/>
        </w:rPr>
        <w:t>: 245].</w:t>
      </w:r>
    </w:p>
  </w:footnote>
  <w:footnote w:id="134">
    <w:p w:rsidR="001A2B0B" w:rsidRPr="007E4299" w:rsidRDefault="001A2B0B" w:rsidP="00D272A4">
      <w:pPr>
        <w:pStyle w:val="a8"/>
        <w:rPr>
          <w:rFonts w:cs="Times New Roman"/>
        </w:rPr>
      </w:pPr>
      <w:r w:rsidRPr="00657EA2">
        <w:rPr>
          <w:rStyle w:val="Char6"/>
        </w:rPr>
        <w:footnoteRef/>
      </w:r>
      <w:r w:rsidRPr="007E4299">
        <w:rPr>
          <w:rFonts w:hint="cs"/>
          <w:rtl/>
        </w:rPr>
        <w:t>-[حد</w:t>
      </w:r>
      <w:r>
        <w:rPr>
          <w:rFonts w:hint="cs"/>
          <w:rtl/>
        </w:rPr>
        <w:t>ی</w:t>
      </w:r>
      <w:r w:rsidRPr="007E4299">
        <w:rPr>
          <w:rFonts w:hint="cs"/>
          <w:rtl/>
        </w:rPr>
        <w:t>ث شماره</w:t>
      </w:r>
      <w:r w:rsidRPr="007E4299">
        <w:rPr>
          <w:rFonts w:hint="eastAsia"/>
          <w:rtl/>
        </w:rPr>
        <w:t>‌</w:t>
      </w:r>
      <w:r>
        <w:rPr>
          <w:rFonts w:hint="cs"/>
          <w:rtl/>
        </w:rPr>
        <w:t>ی</w:t>
      </w:r>
      <w:r w:rsidRPr="007E4299">
        <w:rPr>
          <w:rFonts w:hint="cs"/>
          <w:rtl/>
        </w:rPr>
        <w:t>: 134].</w:t>
      </w:r>
    </w:p>
  </w:footnote>
  <w:footnote w:id="135">
    <w:p w:rsidR="001A2B0B" w:rsidRPr="007E4299" w:rsidRDefault="001A2B0B" w:rsidP="00D272A4">
      <w:pPr>
        <w:pStyle w:val="a8"/>
        <w:rPr>
          <w:rFonts w:cs="Times New Roman"/>
        </w:rPr>
      </w:pPr>
      <w:r w:rsidRPr="00657EA2">
        <w:rPr>
          <w:rStyle w:val="Char6"/>
        </w:rPr>
        <w:footnoteRef/>
      </w:r>
      <w:r w:rsidRPr="007E4299">
        <w:rPr>
          <w:rFonts w:hint="cs"/>
          <w:rtl/>
        </w:rPr>
        <w:t>- مسلم روا</w:t>
      </w:r>
      <w:r>
        <w:rPr>
          <w:rFonts w:hint="cs"/>
          <w:rtl/>
        </w:rPr>
        <w:t>ی</w:t>
      </w:r>
      <w:r w:rsidRPr="007E4299">
        <w:rPr>
          <w:rFonts w:hint="cs"/>
          <w:rtl/>
        </w:rPr>
        <w:t xml:space="preserve">ت </w:t>
      </w:r>
      <w:r>
        <w:rPr>
          <w:rFonts w:hint="cs"/>
          <w:rtl/>
        </w:rPr>
        <w:t>ک</w:t>
      </w:r>
      <w:r w:rsidRPr="007E4299">
        <w:rPr>
          <w:rFonts w:hint="cs"/>
          <w:rtl/>
        </w:rPr>
        <w:t>رده است،[(1728)]. [ا</w:t>
      </w:r>
      <w:r>
        <w:rPr>
          <w:rFonts w:hint="cs"/>
          <w:rtl/>
        </w:rPr>
        <w:t>ی</w:t>
      </w:r>
      <w:r w:rsidRPr="007E4299">
        <w:rPr>
          <w:rFonts w:hint="cs"/>
          <w:rtl/>
        </w:rPr>
        <w:t>ن حد</w:t>
      </w:r>
      <w:r>
        <w:rPr>
          <w:rFonts w:hint="cs"/>
          <w:rtl/>
        </w:rPr>
        <w:t>ی</w:t>
      </w:r>
      <w:r w:rsidRPr="007E4299">
        <w:rPr>
          <w:rFonts w:hint="cs"/>
          <w:rtl/>
        </w:rPr>
        <w:t>ث قبلاً هم به شماره‌</w:t>
      </w:r>
      <w:r>
        <w:rPr>
          <w:rFonts w:hint="cs"/>
          <w:rtl/>
        </w:rPr>
        <w:t>ی</w:t>
      </w:r>
      <w:r w:rsidRPr="007E4299">
        <w:rPr>
          <w:rFonts w:hint="cs"/>
          <w:rtl/>
        </w:rPr>
        <w:t xml:space="preserve"> 566، آمده است].</w:t>
      </w:r>
    </w:p>
  </w:footnote>
  <w:footnote w:id="136">
    <w:p w:rsidR="001A2B0B" w:rsidRPr="007E4299" w:rsidRDefault="001A2B0B" w:rsidP="00D272A4">
      <w:pPr>
        <w:pStyle w:val="a8"/>
        <w:rPr>
          <w:rFonts w:cs="Times New Roman"/>
        </w:rPr>
      </w:pPr>
      <w:r w:rsidRPr="00657EA2">
        <w:rPr>
          <w:rStyle w:val="Char6"/>
        </w:rPr>
        <w:footnoteRef/>
      </w:r>
      <w:r w:rsidRPr="007E4299">
        <w:rPr>
          <w:rFonts w:hint="cs"/>
          <w:rtl/>
        </w:rPr>
        <w:t>- ابوداود روا</w:t>
      </w:r>
      <w:r>
        <w:rPr>
          <w:rFonts w:hint="cs"/>
          <w:rtl/>
        </w:rPr>
        <w:t>ی</w:t>
      </w:r>
      <w:r w:rsidRPr="007E4299">
        <w:rPr>
          <w:rFonts w:hint="cs"/>
          <w:rtl/>
        </w:rPr>
        <w:t xml:space="preserve">ت </w:t>
      </w:r>
      <w:r>
        <w:rPr>
          <w:rFonts w:hint="cs"/>
          <w:rtl/>
        </w:rPr>
        <w:t>ک</w:t>
      </w:r>
      <w:r w:rsidRPr="007E4299">
        <w:rPr>
          <w:rFonts w:hint="cs"/>
          <w:rtl/>
        </w:rPr>
        <w:t>رده است؛ [(2534)].</w:t>
      </w:r>
    </w:p>
  </w:footnote>
  <w:footnote w:id="137">
    <w:p w:rsidR="001A2B0B" w:rsidRPr="007E4299" w:rsidRDefault="001A2B0B" w:rsidP="00D272A4">
      <w:pPr>
        <w:pStyle w:val="a8"/>
        <w:rPr>
          <w:rFonts w:cs="Times New Roman"/>
        </w:rPr>
      </w:pPr>
      <w:r w:rsidRPr="00657EA2">
        <w:rPr>
          <w:rStyle w:val="Char6"/>
        </w:rPr>
        <w:footnoteRef/>
      </w:r>
      <w:r w:rsidRPr="007E4299">
        <w:rPr>
          <w:rFonts w:hint="cs"/>
          <w:rtl/>
        </w:rPr>
        <w:t>- ابوداود [(2639)]. به اسناد حسن (ن</w:t>
      </w:r>
      <w:r>
        <w:rPr>
          <w:rFonts w:hint="cs"/>
          <w:rtl/>
        </w:rPr>
        <w:t>یک</w:t>
      </w:r>
      <w:r w:rsidRPr="007E4299">
        <w:rPr>
          <w:rFonts w:hint="cs"/>
          <w:rtl/>
        </w:rPr>
        <w:t>و) روا</w:t>
      </w:r>
      <w:r>
        <w:rPr>
          <w:rFonts w:hint="cs"/>
          <w:rtl/>
        </w:rPr>
        <w:t>ی</w:t>
      </w:r>
      <w:r w:rsidRPr="007E4299">
        <w:rPr>
          <w:rFonts w:hint="cs"/>
          <w:rtl/>
        </w:rPr>
        <w:t xml:space="preserve">ت </w:t>
      </w:r>
      <w:r>
        <w:rPr>
          <w:rFonts w:hint="cs"/>
          <w:rtl/>
        </w:rPr>
        <w:t>ک</w:t>
      </w:r>
      <w:r w:rsidRPr="007E4299">
        <w:rPr>
          <w:rFonts w:hint="cs"/>
          <w:rtl/>
        </w:rPr>
        <w:t>رده است.</w:t>
      </w:r>
    </w:p>
  </w:footnote>
  <w:footnote w:id="138">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[(1343)]. در صحیح مسلم «الحور بعد الکون» آمده و ترمذی [(3435)] و نسائی [(8/272)] هم این‌گونه روایت کرده‌اند و ترمذی گفته است: «الکون» به «الکور» هم روایت شده است و هر کدام معنایی دارند.</w:t>
      </w:r>
    </w:p>
  </w:footnote>
  <w:footnote w:id="139">
    <w:p w:rsidR="001A2B0B" w:rsidRPr="007E4299" w:rsidRDefault="001A2B0B" w:rsidP="00D272A4">
      <w:pPr>
        <w:pStyle w:val="a8"/>
        <w:rPr>
          <w:rFonts w:cs="Times New Roman"/>
        </w:rPr>
      </w:pPr>
      <w:r w:rsidRPr="00657EA2">
        <w:rPr>
          <w:rStyle w:val="Char6"/>
        </w:rPr>
        <w:footnoteRef/>
      </w:r>
      <w:r w:rsidRPr="007E4299">
        <w:rPr>
          <w:rFonts w:hint="cs"/>
          <w:rtl/>
        </w:rPr>
        <w:t>- ابوداود [(2602)] و ترمذی [(3443)] روایت کرده‌اند و ترمذی گفته است: حدیثی حسن است ـ و در بعضی نسخ، صحیح است ـ و آنچه در متن آمده، لفظ روایت ابوداود است.</w:t>
      </w:r>
    </w:p>
  </w:footnote>
  <w:footnote w:id="140">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[(2993)].</w:t>
      </w:r>
    </w:p>
  </w:footnote>
  <w:footnote w:id="141">
    <w:p w:rsidR="001A2B0B" w:rsidRPr="007E4299" w:rsidRDefault="001A2B0B" w:rsidP="00D272A4">
      <w:pPr>
        <w:pStyle w:val="a8"/>
        <w:rPr>
          <w:rFonts w:cs="Times New Roman"/>
        </w:rPr>
      </w:pPr>
      <w:r w:rsidRPr="00657EA2">
        <w:rPr>
          <w:rStyle w:val="Char6"/>
        </w:rPr>
        <w:footnoteRef/>
      </w:r>
      <w:r w:rsidRPr="007E4299">
        <w:rPr>
          <w:rFonts w:hint="cs"/>
          <w:rtl/>
        </w:rPr>
        <w:t>- ابوداود [(2599)] به اسناد صحیح روایت کرده است.</w:t>
      </w:r>
    </w:p>
  </w:footnote>
  <w:footnote w:id="142">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(6385)، م (1344)].</w:t>
      </w:r>
    </w:p>
  </w:footnote>
  <w:footnote w:id="143">
    <w:p w:rsidR="001A2B0B" w:rsidRPr="007E4299" w:rsidRDefault="001A2B0B" w:rsidP="00D272A4">
      <w:pPr>
        <w:pStyle w:val="a8"/>
        <w:rPr>
          <w:rFonts w:cs="Times New Roman"/>
        </w:rPr>
      </w:pPr>
      <w:r w:rsidRPr="00657EA2">
        <w:rPr>
          <w:rStyle w:val="Char6"/>
        </w:rPr>
        <w:footnoteRef/>
      </w:r>
      <w:r w:rsidRPr="007E4299">
        <w:rPr>
          <w:rFonts w:hint="cs"/>
          <w:rtl/>
        </w:rPr>
        <w:t>- ترمذی [(3441)] روایت کرده و گفته است: حدیثی حسن است.</w:t>
      </w:r>
    </w:p>
  </w:footnote>
  <w:footnote w:id="14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(6384)، م (2704)].</w:t>
      </w:r>
    </w:p>
  </w:footnote>
  <w:footnote w:id="145">
    <w:p w:rsidR="001A2B0B" w:rsidRPr="007E4299" w:rsidRDefault="001A2B0B" w:rsidP="00D272A4">
      <w:pPr>
        <w:pStyle w:val="a8"/>
        <w:rPr>
          <w:rFonts w:cs="Times New Roman"/>
        </w:rPr>
      </w:pPr>
      <w:r w:rsidRPr="00657EA2">
        <w:rPr>
          <w:rStyle w:val="Char6"/>
        </w:rPr>
        <w:footnoteRef/>
      </w:r>
      <w:r w:rsidRPr="007E4299">
        <w:rPr>
          <w:rFonts w:hint="cs"/>
          <w:rtl/>
        </w:rPr>
        <w:t>- ابوداود [(1536)] و ترمذی [(3442)] روایت کرده‌اند و ترمذی گفته است: حدیثی حسن است؛ ولی در روایت ابوداود «علی ولده» نیست.</w:t>
      </w:r>
    </w:p>
  </w:footnote>
  <w:footnote w:id="146">
    <w:p w:rsidR="001A2B0B" w:rsidRPr="007E4299" w:rsidRDefault="001A2B0B" w:rsidP="00D272A4">
      <w:pPr>
        <w:pStyle w:val="a8"/>
        <w:rPr>
          <w:rFonts w:cs="Times New Roman"/>
        </w:rPr>
      </w:pPr>
      <w:r w:rsidRPr="00657EA2">
        <w:rPr>
          <w:rStyle w:val="Char6"/>
        </w:rPr>
        <w:footnoteRef/>
      </w:r>
      <w:r w:rsidRPr="007E4299">
        <w:rPr>
          <w:rFonts w:hint="cs"/>
          <w:rtl/>
        </w:rPr>
        <w:t>- ابوداود [ (1537)] و نسائی [(601)] به اسناد صحیح روایت کرده‌اند.</w:t>
      </w:r>
    </w:p>
  </w:footnote>
  <w:footnote w:id="147">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 (2708)].</w:t>
      </w:r>
    </w:p>
  </w:footnote>
  <w:footnote w:id="148">
    <w:p w:rsidR="001A2B0B" w:rsidRPr="007E4299" w:rsidRDefault="001A2B0B" w:rsidP="00D272A4">
      <w:pPr>
        <w:pStyle w:val="a8"/>
        <w:rPr>
          <w:rFonts w:cs="Times New Roman"/>
        </w:rPr>
      </w:pPr>
      <w:r w:rsidRPr="00657EA2">
        <w:rPr>
          <w:rStyle w:val="Char6"/>
        </w:rPr>
        <w:footnoteRef/>
      </w:r>
      <w:r w:rsidRPr="007E4299">
        <w:rPr>
          <w:rFonts w:hint="cs"/>
          <w:rtl/>
        </w:rPr>
        <w:t>- ابوداود روایت کرده است؛ [ (2603)].</w:t>
      </w:r>
    </w:p>
  </w:footnote>
  <w:footnote w:id="149">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(1804)، م (1927].</w:t>
      </w:r>
    </w:p>
  </w:footnote>
  <w:footnote w:id="150">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(1801)، م (715].</w:t>
      </w:r>
    </w:p>
  </w:footnote>
  <w:footnote w:id="151">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(1800)، م (1928].</w:t>
      </w:r>
    </w:p>
  </w:footnote>
  <w:footnote w:id="152">
    <w:p w:rsidR="001A2B0B" w:rsidRPr="007E4299" w:rsidRDefault="001A2B0B" w:rsidP="00D272A4">
      <w:pPr>
        <w:pStyle w:val="a8"/>
        <w:rPr>
          <w:rFonts w:cs="Times New Roman"/>
        </w:rPr>
      </w:pPr>
      <w:r w:rsidRPr="00657EA2">
        <w:rPr>
          <w:rStyle w:val="Char6"/>
        </w:rPr>
        <w:footnoteRef/>
      </w:r>
      <w:r w:rsidRPr="007E4299">
        <w:rPr>
          <w:rFonts w:hint="cs"/>
          <w:rtl/>
        </w:rPr>
        <w:t>- [حدیث شماره‌ی: 976].</w:t>
      </w:r>
    </w:p>
  </w:footnote>
  <w:footnote w:id="153">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(3088)، م (2769)].</w:t>
      </w:r>
    </w:p>
  </w:footnote>
  <w:footnote w:id="15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(3088)، م (2769)].</w:t>
      </w:r>
    </w:p>
  </w:footnote>
  <w:footnote w:id="155">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(1088)، م (1339)].</w:t>
      </w:r>
    </w:p>
  </w:footnote>
  <w:footnote w:id="156">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(1862)، م (1341)].</w:t>
      </w:r>
    </w:p>
  </w:footnote>
  <w:footnote w:id="157">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 (804)].</w:t>
      </w:r>
    </w:p>
  </w:footnote>
  <w:footnote w:id="158">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 (805)].</w:t>
      </w:r>
    </w:p>
  </w:footnote>
  <w:footnote w:id="159">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 (5027)].</w:t>
      </w:r>
    </w:p>
  </w:footnote>
  <w:footnote w:id="160">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(4937)، م (798)].</w:t>
      </w:r>
    </w:p>
  </w:footnote>
  <w:footnote w:id="161">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(5059)، م (797)].</w:t>
      </w:r>
    </w:p>
  </w:footnote>
  <w:footnote w:id="162">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[(817)].</w:t>
      </w:r>
    </w:p>
  </w:footnote>
  <w:footnote w:id="163">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(73)، م (815)]. [این حدیث قبلاً هم به شماره‌ی 572، گذشت].</w:t>
      </w:r>
    </w:p>
  </w:footnote>
  <w:footnote w:id="16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(5011)، م (795)].</w:t>
      </w:r>
    </w:p>
  </w:footnote>
  <w:footnote w:id="165">
    <w:p w:rsidR="001A2B0B" w:rsidRPr="007E4299" w:rsidRDefault="001A2B0B" w:rsidP="00D272A4">
      <w:pPr>
        <w:pStyle w:val="a8"/>
        <w:rPr>
          <w:rFonts w:cs="Times New Roman"/>
        </w:rPr>
      </w:pPr>
      <w:r w:rsidRPr="00657EA2">
        <w:rPr>
          <w:rStyle w:val="Char6"/>
        </w:rPr>
        <w:footnoteRef/>
      </w:r>
      <w:r w:rsidRPr="007E4299">
        <w:rPr>
          <w:rFonts w:hint="cs"/>
          <w:rtl/>
        </w:rPr>
        <w:t>- ترمذی [(2912)] روایت کرده</w:t>
      </w:r>
      <w:r>
        <w:rPr>
          <w:rFonts w:hint="cs"/>
          <w:rtl/>
        </w:rPr>
        <w:t xml:space="preserve"> </w:t>
      </w:r>
      <w:r w:rsidRPr="007E4299">
        <w:rPr>
          <w:rFonts w:hint="cs"/>
          <w:rtl/>
        </w:rPr>
        <w:t>و گفته است: حدیث حسن صحیح است.</w:t>
      </w:r>
    </w:p>
  </w:footnote>
  <w:footnote w:id="166">
    <w:p w:rsidR="001A2B0B" w:rsidRPr="007E4299" w:rsidRDefault="001A2B0B" w:rsidP="00D272A4">
      <w:pPr>
        <w:pStyle w:val="a8"/>
        <w:rPr>
          <w:rFonts w:cs="Times New Roman"/>
        </w:rPr>
      </w:pPr>
      <w:r w:rsidRPr="00657EA2">
        <w:rPr>
          <w:rStyle w:val="Char6"/>
        </w:rPr>
        <w:footnoteRef/>
      </w:r>
      <w:r w:rsidRPr="007E4299">
        <w:rPr>
          <w:rFonts w:hint="cs"/>
          <w:rtl/>
        </w:rPr>
        <w:t>- ترمذی [(2914)] روایت کرده و گفته است: حدیث حسن صحیح است.</w:t>
      </w:r>
    </w:p>
  </w:footnote>
  <w:footnote w:id="167">
    <w:p w:rsidR="001A2B0B" w:rsidRPr="007E4299" w:rsidRDefault="001A2B0B" w:rsidP="00D272A4">
      <w:pPr>
        <w:pStyle w:val="a8"/>
        <w:rPr>
          <w:rFonts w:cs="Times New Roman"/>
        </w:rPr>
      </w:pPr>
      <w:r w:rsidRPr="00657EA2">
        <w:rPr>
          <w:rStyle w:val="Char6"/>
        </w:rPr>
        <w:footnoteRef/>
      </w:r>
      <w:r w:rsidRPr="007E4299">
        <w:rPr>
          <w:rFonts w:hint="cs"/>
          <w:rtl/>
        </w:rPr>
        <w:t>- در توضیح این حدیث گفته‌اند: تعداد درجات بهشت به میزان تعداد آیه‌های قرآن است. بنابراین انسان قرائت هر تعداد آیه‌ای را در دنیا معمول داشته باشد، به همان میزان بر درجات بهشت بالا خواهد رفت. بدین ترتیب عالی</w:t>
      </w:r>
      <w:r w:rsidRPr="007E4299">
        <w:rPr>
          <w:rFonts w:hint="eastAsia"/>
          <w:rtl/>
        </w:rPr>
        <w:t>‌ترین درجه‌ی بهشت از آن کسی خواهد بود که قرائت کلیه قرآن را در پیش گرفته باش</w:t>
      </w:r>
      <w:r w:rsidRPr="007E4299">
        <w:rPr>
          <w:rFonts w:hint="cs"/>
          <w:rtl/>
        </w:rPr>
        <w:t>د. والله اعلم ـ ویراستاران.</w:t>
      </w:r>
    </w:p>
  </w:footnote>
  <w:footnote w:id="168">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(5033)، م (791)]</w:t>
      </w:r>
      <w:r w:rsidRPr="007E4299">
        <w:rPr>
          <w:rFonts w:cs="Times New Roman" w:hint="cs"/>
          <w:rtl/>
        </w:rPr>
        <w:t>.</w:t>
      </w:r>
    </w:p>
  </w:footnote>
  <w:footnote w:id="169">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(5031)، م (789)].</w:t>
      </w:r>
    </w:p>
  </w:footnote>
  <w:footnote w:id="170">
    <w:p w:rsidR="001A2B0B" w:rsidRPr="007E4299" w:rsidRDefault="001A2B0B" w:rsidP="00D272A4">
      <w:pPr>
        <w:pStyle w:val="a8"/>
        <w:rPr>
          <w:rFonts w:cs="Times New Roman"/>
        </w:rPr>
      </w:pPr>
      <w:r w:rsidRPr="00657EA2">
        <w:rPr>
          <w:rStyle w:val="Char6"/>
        </w:rPr>
        <w:footnoteRef/>
      </w:r>
      <w:r w:rsidRPr="007E4299">
        <w:rPr>
          <w:rFonts w:hint="cs"/>
          <w:rtl/>
        </w:rPr>
        <w:t>- در متن حدیث، نبیٍ به صورت نکره آمده است و معنی تحت‌اللفظی آن، پیامبری خوش صدا یا پیامبر خوش صدایی می‌شود، اما شارحان، همه آن را معرفه و به معنی خود پیامبر</w:t>
      </w:r>
      <w:r>
        <w:rPr>
          <w:rFonts w:hint="cs"/>
          <w:rtl/>
        </w:rPr>
        <w:t xml:space="preserve"> </w:t>
      </w:r>
      <w:r w:rsidRPr="000A0F18">
        <w:rPr>
          <w:rFonts w:cs="CTraditional Arabic" w:hint="cs"/>
          <w:rtl/>
        </w:rPr>
        <w:t>ص</w:t>
      </w:r>
      <w:r w:rsidRPr="007E4299">
        <w:rPr>
          <w:rFonts w:hint="cs"/>
          <w:rtl/>
        </w:rPr>
        <w:t xml:space="preserve"> دانسته‌اند و البته در روایت بخاری، النبی است که تأییدی بر معنای شارحان است ـ ویراستاران.</w:t>
      </w:r>
    </w:p>
  </w:footnote>
  <w:footnote w:id="171">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(5023)، م (792)].</w:t>
      </w:r>
    </w:p>
  </w:footnote>
  <w:footnote w:id="172">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(5048)، م (793)].</w:t>
      </w:r>
    </w:p>
  </w:footnote>
  <w:footnote w:id="173">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(769)، م (464)].</w:t>
      </w:r>
    </w:p>
  </w:footnote>
  <w:footnote w:id="174">
    <w:p w:rsidR="001A2B0B" w:rsidRPr="007E4299" w:rsidRDefault="001A2B0B" w:rsidP="00D272A4">
      <w:pPr>
        <w:pStyle w:val="a8"/>
        <w:rPr>
          <w:rFonts w:cs="Times New Roman"/>
        </w:rPr>
      </w:pPr>
      <w:r w:rsidRPr="00657EA2">
        <w:rPr>
          <w:rStyle w:val="Char6"/>
        </w:rPr>
        <w:footnoteRef/>
      </w:r>
      <w:r w:rsidRPr="007E4299">
        <w:rPr>
          <w:rFonts w:hint="cs"/>
          <w:rtl/>
        </w:rPr>
        <w:t>- ابوداود [(1471)] به اسناد جید روایت کرده است.</w:t>
      </w:r>
    </w:p>
  </w:footnote>
  <w:footnote w:id="175">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(5050)، م (800)]. [این حدیث قبلاً هم به شماره‌ی 446، آمده است].</w:t>
      </w:r>
    </w:p>
  </w:footnote>
  <w:footnote w:id="176">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[(5006)].</w:t>
      </w:r>
    </w:p>
  </w:footnote>
  <w:footnote w:id="177">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[(5013)، و (5015)].</w:t>
      </w:r>
    </w:p>
  </w:footnote>
  <w:footnote w:id="178">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[(5013)].</w:t>
      </w:r>
    </w:p>
  </w:footnote>
  <w:footnote w:id="17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[(812)].</w:t>
      </w:r>
    </w:p>
  </w:footnote>
  <w:footnote w:id="180">
    <w:p w:rsidR="001A2B0B" w:rsidRPr="007E4299" w:rsidRDefault="001A2B0B" w:rsidP="00D272A4">
      <w:pPr>
        <w:pStyle w:val="a8"/>
        <w:rPr>
          <w:rFonts w:cs="Times New Roman"/>
        </w:rPr>
      </w:pPr>
      <w:r w:rsidRPr="00657EA2">
        <w:rPr>
          <w:rStyle w:val="Char6"/>
        </w:rPr>
        <w:footnoteRef/>
      </w:r>
      <w:r w:rsidRPr="007E4299">
        <w:rPr>
          <w:rFonts w:hint="cs"/>
          <w:rtl/>
        </w:rPr>
        <w:t>- ترمذی [(2903)] روایت کرده و گفته است: حدیثی حسن است. و بخاری [(774)] آن را به تعلیق در صحیح خود روایت کرده است.</w:t>
      </w:r>
    </w:p>
  </w:footnote>
  <w:footnote w:id="181">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[(814)].</w:t>
      </w:r>
    </w:p>
  </w:footnote>
  <w:footnote w:id="182">
    <w:p w:rsidR="001A2B0B" w:rsidRPr="007E4299" w:rsidRDefault="001A2B0B" w:rsidP="00D272A4">
      <w:pPr>
        <w:pStyle w:val="a8"/>
        <w:rPr>
          <w:rFonts w:cs="Times New Roman"/>
        </w:rPr>
      </w:pPr>
      <w:r w:rsidRPr="00657EA2">
        <w:rPr>
          <w:rStyle w:val="Char6"/>
        </w:rPr>
        <w:footnoteRef/>
      </w:r>
      <w:r w:rsidRPr="007E4299">
        <w:rPr>
          <w:rFonts w:hint="cs"/>
          <w:rtl/>
        </w:rPr>
        <w:t>- ترمذی [(2059)] روایت کرده و گفته است: حدیثی حسن است.</w:t>
      </w:r>
    </w:p>
  </w:footnote>
  <w:footnote w:id="183">
    <w:p w:rsidR="001A2B0B" w:rsidRPr="007E4299" w:rsidRDefault="001A2B0B" w:rsidP="00D272A4">
      <w:pPr>
        <w:pStyle w:val="a8"/>
        <w:rPr>
          <w:rFonts w:cs="Times New Roman"/>
        </w:rPr>
      </w:pPr>
      <w:r w:rsidRPr="00657EA2">
        <w:rPr>
          <w:rStyle w:val="Char6"/>
        </w:rPr>
        <w:footnoteRef/>
      </w:r>
      <w:r w:rsidRPr="007E4299">
        <w:rPr>
          <w:rFonts w:hint="cs"/>
          <w:rtl/>
        </w:rPr>
        <w:t>- ابوداود [(1400)] و ترمذی [(2893)] روایت کرده‌اند و ترمذی گفته است: حدیثی حسن است.</w:t>
      </w:r>
    </w:p>
  </w:footnote>
  <w:footnote w:id="18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(5009)، م (808)].</w:t>
      </w:r>
    </w:p>
  </w:footnote>
  <w:footnote w:id="185">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[(780)].</w:t>
      </w:r>
    </w:p>
  </w:footnote>
  <w:footnote w:id="186">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[(810)].</w:t>
      </w:r>
    </w:p>
  </w:footnote>
  <w:footnote w:id="187">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[(5010)].</w:t>
      </w:r>
    </w:p>
  </w:footnote>
  <w:footnote w:id="188">
    <w:p w:rsidR="001A2B0B" w:rsidRPr="007E4299" w:rsidRDefault="001A2B0B" w:rsidP="00D272A4">
      <w:pPr>
        <w:pStyle w:val="a8"/>
        <w:rPr>
          <w:rFonts w:cs="Times New Roman"/>
        </w:rPr>
      </w:pPr>
      <w:r w:rsidRPr="00657EA2">
        <w:rPr>
          <w:rStyle w:val="Char6"/>
        </w:rPr>
        <w:footnoteRef/>
      </w:r>
      <w:r w:rsidRPr="007E4299">
        <w:rPr>
          <w:rFonts w:hint="cs"/>
          <w:rtl/>
        </w:rPr>
        <w:t>- هر دو را مسلم روایت کرده است؛ [(809)].</w:t>
      </w:r>
    </w:p>
  </w:footnote>
  <w:footnote w:id="18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[(806)].</w:t>
      </w:r>
    </w:p>
  </w:footnote>
  <w:footnote w:id="190">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[(2699)]. [روایت کامل این حدیث، قبلاً به شماره‌ی 245، آمده است].</w:t>
      </w:r>
    </w:p>
  </w:footnote>
  <w:footnote w:id="191">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(136)، م (246)].</w:t>
      </w:r>
    </w:p>
  </w:footnote>
  <w:footnote w:id="192">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[(250)].</w:t>
      </w:r>
    </w:p>
  </w:footnote>
  <w:footnote w:id="193">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[(245)].</w:t>
      </w:r>
    </w:p>
  </w:footnote>
  <w:footnote w:id="194">
    <w:p w:rsidR="001A2B0B" w:rsidRPr="007E4299" w:rsidRDefault="001A2B0B" w:rsidP="006A2C0C">
      <w:pPr>
        <w:pStyle w:val="a8"/>
      </w:pPr>
      <w:r w:rsidRPr="00657EA2">
        <w:rPr>
          <w:rStyle w:val="Char6"/>
        </w:rPr>
        <w:footnoteRef/>
      </w:r>
      <w:r w:rsidRPr="007E4299">
        <w:rPr>
          <w:rFonts w:hint="cs"/>
          <w:rtl/>
        </w:rPr>
        <w:t xml:space="preserve">- وضوی حضرت عثمان </w:t>
      </w:r>
      <w:r w:rsidRPr="007E4299">
        <w:rPr>
          <w:rFonts w:cs="CTraditional Arabic" w:hint="cs"/>
          <w:rtl/>
        </w:rPr>
        <w:t>س</w:t>
      </w:r>
      <w:r w:rsidRPr="007E4299">
        <w:rPr>
          <w:rFonts w:hint="cs"/>
          <w:rtl/>
        </w:rPr>
        <w:t xml:space="preserve"> چنان که در روایات کامل‌تر آمده است، چنین بوده است: شستن دست‌ها سه بار، مضمضه و استنشاق، شستن صورت سه بار، شستن ساعد راست و چپ تا آرنج هر کدام سه بار، مسح سر، شستن پای راست و چپ تا قوزک سه بار ـ ویراستاران.</w:t>
      </w:r>
    </w:p>
  </w:footnote>
  <w:footnote w:id="195">
    <w:p w:rsidR="001A2B0B" w:rsidRPr="007E4299" w:rsidRDefault="001A2B0B" w:rsidP="00BA1518">
      <w:pPr>
        <w:pStyle w:val="a8"/>
      </w:pPr>
      <w:r w:rsidRPr="00657EA2">
        <w:rPr>
          <w:rStyle w:val="Char6"/>
        </w:rPr>
        <w:footnoteRef/>
      </w:r>
      <w:r w:rsidRPr="007E4299">
        <w:rPr>
          <w:rFonts w:hint="cs"/>
          <w:rtl/>
        </w:rPr>
        <w:t>- مسلم روایت کرده است؛ [(229)].</w:t>
      </w:r>
    </w:p>
  </w:footnote>
  <w:footnote w:id="196">
    <w:p w:rsidR="001A2B0B" w:rsidRPr="007E4299" w:rsidRDefault="001A2B0B" w:rsidP="00BA1518">
      <w:pPr>
        <w:pStyle w:val="a8"/>
        <w:rPr>
          <w:rFonts w:cs="Times New Roman"/>
        </w:rPr>
      </w:pPr>
      <w:r w:rsidRPr="00657EA2">
        <w:rPr>
          <w:rStyle w:val="Char6"/>
        </w:rPr>
        <w:footnoteRef/>
      </w:r>
      <w:r w:rsidRPr="007E4299">
        <w:rPr>
          <w:rFonts w:hint="cs"/>
          <w:rtl/>
        </w:rPr>
        <w:t>- مسلم روایت کرده است؛ [(244)]. [این حدیث قبلاً هم به شماره‌ی 129، روایت شده است].</w:t>
      </w:r>
    </w:p>
  </w:footnote>
  <w:footnote w:id="197">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[(249)].</w:t>
      </w:r>
    </w:p>
  </w:footnote>
  <w:footnote w:id="198">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[(251)]. [این حدیث قبلاً هم به شماره‌ی 131، آمده است].</w:t>
      </w:r>
    </w:p>
  </w:footnote>
  <w:footnote w:id="19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[(233)].</w:t>
      </w:r>
    </w:p>
  </w:footnote>
  <w:footnote w:id="200">
    <w:p w:rsidR="001A2B0B" w:rsidRPr="007E4299" w:rsidRDefault="001A2B0B" w:rsidP="00D272A4">
      <w:pPr>
        <w:pStyle w:val="a8"/>
        <w:rPr>
          <w:rFonts w:cs="Times New Roman"/>
        </w:rPr>
      </w:pPr>
      <w:r w:rsidRPr="00657EA2">
        <w:rPr>
          <w:rStyle w:val="Char6"/>
        </w:rPr>
        <w:footnoteRef/>
      </w:r>
      <w:r w:rsidRPr="007E4299">
        <w:rPr>
          <w:rFonts w:hint="cs"/>
          <w:rtl/>
        </w:rPr>
        <w:t>- [حدیث شماره‌ی: 25].</w:t>
      </w:r>
    </w:p>
  </w:footnote>
  <w:footnote w:id="201">
    <w:p w:rsidR="001A2B0B" w:rsidRPr="007E4299" w:rsidRDefault="001A2B0B" w:rsidP="00D272A4">
      <w:pPr>
        <w:pStyle w:val="a8"/>
        <w:rPr>
          <w:rFonts w:cs="Times New Roman"/>
        </w:rPr>
      </w:pPr>
      <w:r w:rsidRPr="00657EA2">
        <w:rPr>
          <w:rStyle w:val="Char6"/>
        </w:rPr>
        <w:footnoteRef/>
      </w:r>
      <w:r w:rsidRPr="007E4299">
        <w:rPr>
          <w:rFonts w:hint="cs"/>
          <w:rtl/>
        </w:rPr>
        <w:t>- [حدیث شماره‌ی: 438].</w:t>
      </w:r>
    </w:p>
  </w:footnote>
  <w:footnote w:id="202">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[(234)].</w:t>
      </w:r>
    </w:p>
  </w:footnote>
  <w:footnote w:id="203">
    <w:p w:rsidR="001A2B0B" w:rsidRPr="007E4299" w:rsidRDefault="001A2B0B" w:rsidP="00D272A4">
      <w:pPr>
        <w:pStyle w:val="a8"/>
        <w:rPr>
          <w:rFonts w:cs="Times New Roman"/>
        </w:rPr>
      </w:pPr>
      <w:r w:rsidRPr="00657EA2">
        <w:rPr>
          <w:rStyle w:val="Char6"/>
        </w:rPr>
        <w:footnoteRef/>
      </w:r>
      <w:r w:rsidRPr="007E4299">
        <w:rPr>
          <w:rFonts w:hint="cs"/>
          <w:rtl/>
        </w:rPr>
        <w:t>- [(55)].</w:t>
      </w:r>
    </w:p>
  </w:footnote>
  <w:footnote w:id="20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(615)، م (437)].</w:t>
      </w:r>
    </w:p>
  </w:footnote>
  <w:footnote w:id="205">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[(387)].</w:t>
      </w:r>
    </w:p>
  </w:footnote>
  <w:footnote w:id="206">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[(609)].</w:t>
      </w:r>
    </w:p>
  </w:footnote>
  <w:footnote w:id="207">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(608)، م (389)].</w:t>
      </w:r>
    </w:p>
  </w:footnote>
  <w:footnote w:id="208">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[(384)].</w:t>
      </w:r>
    </w:p>
  </w:footnote>
  <w:footnote w:id="209">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(611)، م (383)].</w:t>
      </w:r>
    </w:p>
  </w:footnote>
  <w:footnote w:id="210">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[(614)].</w:t>
      </w:r>
    </w:p>
  </w:footnote>
  <w:footnote w:id="211">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[(386)].</w:t>
      </w:r>
    </w:p>
  </w:footnote>
  <w:footnote w:id="212">
    <w:p w:rsidR="001A2B0B" w:rsidRPr="007E4299" w:rsidRDefault="001A2B0B" w:rsidP="00D272A4">
      <w:pPr>
        <w:pStyle w:val="a8"/>
        <w:rPr>
          <w:rFonts w:cs="Times New Roman"/>
        </w:rPr>
      </w:pPr>
      <w:r w:rsidRPr="00657EA2">
        <w:rPr>
          <w:rStyle w:val="Char6"/>
        </w:rPr>
        <w:footnoteRef/>
      </w:r>
      <w:r w:rsidRPr="007E4299">
        <w:rPr>
          <w:rFonts w:hint="cs"/>
          <w:rtl/>
        </w:rPr>
        <w:t>- ابوداود [(521)] و ترمذی [(212)] روایت کرده‌اند و ترمذی گفته است: حدیثی حسن است.</w:t>
      </w:r>
    </w:p>
  </w:footnote>
  <w:footnote w:id="213">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(528)، م (667)].</w:t>
      </w:r>
    </w:p>
  </w:footnote>
  <w:footnote w:id="214">
    <w:p w:rsidR="001A2B0B" w:rsidRPr="007E4299" w:rsidRDefault="001A2B0B" w:rsidP="00D2093A">
      <w:pPr>
        <w:pStyle w:val="a8"/>
      </w:pPr>
      <w:r w:rsidRPr="00657EA2">
        <w:rPr>
          <w:rStyle w:val="Char6"/>
        </w:rPr>
        <w:footnoteRef/>
      </w:r>
      <w:r w:rsidRPr="007E4299">
        <w:rPr>
          <w:rFonts w:hint="cs"/>
          <w:rtl/>
        </w:rPr>
        <w:t>- مسلم روایت کرده است؛ [(668)]. [این حدیث قبلاً هم به شماره‌ی 429، آمده است].</w:t>
      </w:r>
    </w:p>
  </w:footnote>
  <w:footnote w:id="215">
    <w:p w:rsidR="001A2B0B" w:rsidRPr="007E4299" w:rsidRDefault="001A2B0B" w:rsidP="00D2093A">
      <w:pPr>
        <w:pStyle w:val="a8"/>
      </w:pPr>
      <w:r w:rsidRPr="00657EA2">
        <w:rPr>
          <w:rStyle w:val="Char6"/>
        </w:rPr>
        <w:footnoteRef/>
      </w:r>
      <w:r w:rsidRPr="007E4299">
        <w:rPr>
          <w:rFonts w:hint="cs"/>
          <w:rtl/>
        </w:rPr>
        <w:t>- متفق علیه است؛ [خ (526)، م (2763)]. [این حدیث قبلاً هم به شماره‌ی 434، آمده است].</w:t>
      </w:r>
    </w:p>
  </w:footnote>
  <w:footnote w:id="216">
    <w:p w:rsidR="001A2B0B" w:rsidRPr="007E4299" w:rsidRDefault="001A2B0B" w:rsidP="00D2093A">
      <w:pPr>
        <w:pStyle w:val="a8"/>
        <w:rPr>
          <w:rFonts w:cs="Times New Roman"/>
        </w:rPr>
      </w:pPr>
      <w:r w:rsidRPr="00657EA2">
        <w:rPr>
          <w:rStyle w:val="Char6"/>
        </w:rPr>
        <w:footnoteRef/>
      </w:r>
      <w:r w:rsidRPr="007E4299">
        <w:rPr>
          <w:rFonts w:hint="cs"/>
          <w:rtl/>
        </w:rPr>
        <w:t>- مسلم روایت کرده است؛ [(233)]. [این حدیث با اندکی تفاوت، قبلاً هم به شماره‌ی 130، آمده است].</w:t>
      </w:r>
    </w:p>
  </w:footnote>
  <w:footnote w:id="217">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[(228)].</w:t>
      </w:r>
    </w:p>
  </w:footnote>
  <w:footnote w:id="218">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(574)، م (635)]. [این حدیث قبلاً هم به شماره‌ی 132، آمده است].</w:t>
      </w:r>
    </w:p>
  </w:footnote>
  <w:footnote w:id="219">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[(634)].</w:t>
      </w:r>
    </w:p>
  </w:footnote>
  <w:footnote w:id="220">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[(657)]. [این حدیث با تفاوت در راوی و الفاظ حدیث، در بخشی از حدیث شماره‌ی 232، آمده است].</w:t>
      </w:r>
    </w:p>
  </w:footnote>
  <w:footnote w:id="221">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(555)، م (633)].</w:t>
      </w:r>
    </w:p>
  </w:footnote>
  <w:footnote w:id="222">
    <w:p w:rsidR="001A2B0B" w:rsidRPr="007E4299" w:rsidRDefault="001A2B0B" w:rsidP="008D5C19">
      <w:pPr>
        <w:pStyle w:val="a8"/>
      </w:pPr>
      <w:r w:rsidRPr="00657EA2">
        <w:rPr>
          <w:rStyle w:val="Char6"/>
        </w:rPr>
        <w:footnoteRef/>
      </w:r>
      <w:r w:rsidRPr="007E4299">
        <w:rPr>
          <w:rFonts w:hint="cs"/>
          <w:rtl/>
        </w:rPr>
        <w:t>- متفق علیه است؛ [خ (573)، م (633)].</w:t>
      </w:r>
    </w:p>
  </w:footnote>
  <w:footnote w:id="223">
    <w:p w:rsidR="001A2B0B" w:rsidRPr="00864598" w:rsidRDefault="001A2B0B" w:rsidP="00864598">
      <w:pPr>
        <w:pStyle w:val="a8"/>
      </w:pPr>
      <w:r w:rsidRPr="00864598">
        <w:rPr>
          <w:rStyle w:val="FootnoteReference"/>
          <w:rFonts w:ascii="IRNazli" w:hAnsi="IRNazli" w:cs="IRNazli"/>
          <w:vertAlign w:val="baseline"/>
        </w:rPr>
        <w:footnoteRef/>
      </w:r>
      <w:r w:rsidRPr="00864598">
        <w:rPr>
          <w:rFonts w:hint="cs"/>
          <w:rtl/>
        </w:rPr>
        <w:t>- بخاری روایت کرده است؛ [(553)].</w:t>
      </w:r>
    </w:p>
  </w:footnote>
  <w:footnote w:id="224">
    <w:p w:rsidR="001A2B0B" w:rsidRPr="00864598" w:rsidRDefault="001A2B0B" w:rsidP="00864598">
      <w:pPr>
        <w:pStyle w:val="a8"/>
      </w:pPr>
      <w:r w:rsidRPr="00864598">
        <w:rPr>
          <w:rStyle w:val="FootnoteReference"/>
          <w:rFonts w:ascii="IRNazli" w:hAnsi="IRNazli" w:cs="IRNazli"/>
          <w:vertAlign w:val="baseline"/>
        </w:rPr>
        <w:footnoteRef/>
      </w:r>
      <w:r w:rsidRPr="00864598">
        <w:rPr>
          <w:rFonts w:hint="cs"/>
          <w:rtl/>
        </w:rPr>
        <w:t>- در تأویل این حدیث بعضی‌ها گفته‌اند: یعنی: اعمال نیک وی در آن روز ناقص است. بعضی گفته‌اند: منظور از آن، کسی است که ترک نماز عصر را حلال تلقی کند یا منکر وجوب آن باشد. بعضی گفته‌اند: منظور از باطل شدن عمل او، این است که عملی که به خاطر مشغول شدن بدان، نماز عصرش را ترک گفته است، باطل می‌شود و از آن سودی عاید وی نخواهد شد و خیر و برکتی برای وی در بر نخواهد داشت. والله اعلم ـ ویراستاران.</w:t>
      </w:r>
    </w:p>
  </w:footnote>
  <w:footnote w:id="225">
    <w:p w:rsidR="001A2B0B" w:rsidRPr="007E4299" w:rsidRDefault="001A2B0B" w:rsidP="00864598">
      <w:pPr>
        <w:pStyle w:val="a8"/>
      </w:pPr>
      <w:r w:rsidRPr="00864598">
        <w:rPr>
          <w:rStyle w:val="FootnoteReference"/>
          <w:rFonts w:ascii="IRNazli" w:hAnsi="IRNazli" w:cs="IRNazli"/>
          <w:vertAlign w:val="baseline"/>
        </w:rPr>
        <w:footnoteRef/>
      </w:r>
      <w:r w:rsidRPr="00864598">
        <w:rPr>
          <w:rFonts w:hint="cs"/>
          <w:rtl/>
        </w:rPr>
        <w:t xml:space="preserve">- متفق </w:t>
      </w:r>
      <w:r w:rsidRPr="007E4299">
        <w:rPr>
          <w:rFonts w:hint="cs"/>
          <w:rtl/>
        </w:rPr>
        <w:t>علیه است؛ [خ (662)، م (669)]. [این حدیث قبلاً هم به شماره‌ی 123، آمده است].</w:t>
      </w:r>
    </w:p>
  </w:footnote>
  <w:footnote w:id="226">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[(666)].</w:t>
      </w:r>
    </w:p>
  </w:footnote>
  <w:footnote w:id="227">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[(663)]. [این حدیث قبلاً هم به شماره‌ی 137، آمده است].</w:t>
      </w:r>
    </w:p>
  </w:footnote>
  <w:footnote w:id="228">
    <w:p w:rsidR="001A2B0B" w:rsidRPr="007E4299" w:rsidRDefault="001A2B0B" w:rsidP="00FB3D66">
      <w:pPr>
        <w:pStyle w:val="a8"/>
        <w:rPr>
          <w:rFonts w:cs="Times New Roman"/>
        </w:rPr>
      </w:pPr>
      <w:r w:rsidRPr="00657EA2">
        <w:rPr>
          <w:rStyle w:val="Char6"/>
        </w:rPr>
        <w:footnoteRef/>
      </w:r>
      <w:r w:rsidRPr="007E4299">
        <w:rPr>
          <w:rFonts w:hint="cs"/>
          <w:rtl/>
        </w:rPr>
        <w:t xml:space="preserve">- مسلم [(665)] روایت کرده و بخاری [(655)] نیز از روایت انس </w:t>
      </w:r>
      <w:r w:rsidRPr="007E4299">
        <w:rPr>
          <w:rFonts w:cs="CTraditional Arabic" w:hint="cs"/>
          <w:rtl/>
        </w:rPr>
        <w:t>س</w:t>
      </w:r>
      <w:r w:rsidRPr="007E4299">
        <w:rPr>
          <w:rFonts w:hint="cs"/>
          <w:rtl/>
        </w:rPr>
        <w:t xml:space="preserve"> روایت کرده است. [این حدیث قبلاً هم به شماره‌ی 136، آمده است].</w:t>
      </w:r>
    </w:p>
  </w:footnote>
  <w:footnote w:id="229">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(651)، م (662)].</w:t>
      </w:r>
    </w:p>
  </w:footnote>
  <w:footnote w:id="230">
    <w:p w:rsidR="001A2B0B" w:rsidRPr="007E4299" w:rsidRDefault="001A2B0B" w:rsidP="00D272A4">
      <w:pPr>
        <w:pStyle w:val="a8"/>
        <w:rPr>
          <w:rFonts w:cs="Times New Roman"/>
        </w:rPr>
      </w:pPr>
      <w:r w:rsidRPr="00657EA2">
        <w:rPr>
          <w:rStyle w:val="Char6"/>
        </w:rPr>
        <w:footnoteRef/>
      </w:r>
      <w:r w:rsidRPr="007E4299">
        <w:rPr>
          <w:rFonts w:hint="cs"/>
          <w:rtl/>
        </w:rPr>
        <w:t>- ابوداود [(561)] و ترمذی [(233)] روایت کرده‌اند.</w:t>
      </w:r>
    </w:p>
  </w:footnote>
  <w:footnote w:id="231">
    <w:p w:rsidR="001A2B0B" w:rsidRPr="007E4299" w:rsidRDefault="001A2B0B" w:rsidP="00D272A4">
      <w:pPr>
        <w:pStyle w:val="a8"/>
        <w:rPr>
          <w:rFonts w:cs="Times New Roman"/>
        </w:rPr>
      </w:pPr>
      <w:r w:rsidRPr="00657EA2">
        <w:rPr>
          <w:rStyle w:val="Char6"/>
        </w:rPr>
        <w:footnoteRef/>
      </w:r>
      <w:r w:rsidRPr="007E4299">
        <w:rPr>
          <w:rFonts w:hint="cs"/>
          <w:rtl/>
        </w:rPr>
        <w:t>- مسلم روایت کرده است؛ [(251)]. [این حدیث قبلاً هم به شماره‌های 131 و 1030، آمده است].</w:t>
      </w:r>
    </w:p>
  </w:footnote>
  <w:footnote w:id="232">
    <w:p w:rsidR="001A2B0B" w:rsidRPr="007E4299" w:rsidRDefault="001A2B0B" w:rsidP="00D272A4">
      <w:pPr>
        <w:pStyle w:val="a8"/>
        <w:rPr>
          <w:rFonts w:cs="Times New Roman"/>
        </w:rPr>
      </w:pPr>
      <w:r w:rsidRPr="00657EA2">
        <w:rPr>
          <w:rStyle w:val="Char6"/>
        </w:rPr>
        <w:footnoteRef/>
      </w:r>
      <w:r w:rsidRPr="007E4299">
        <w:rPr>
          <w:rFonts w:hint="cs"/>
          <w:rtl/>
        </w:rPr>
        <w:t>- ترمذی [(2626)] روایت کرده و گفته است: حدیثی حسن است.</w:t>
      </w:r>
    </w:p>
  </w:footnote>
  <w:footnote w:id="233">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(647)، م (275)].</w:t>
      </w:r>
    </w:p>
  </w:footnote>
  <w:footnote w:id="234">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(647)، م (649)].</w:t>
      </w:r>
    </w:p>
  </w:footnote>
  <w:footnote w:id="235">
    <w:p w:rsidR="001A2B0B" w:rsidRPr="007E4299" w:rsidRDefault="001A2B0B" w:rsidP="00D272A4">
      <w:pPr>
        <w:pStyle w:val="a8"/>
        <w:rPr>
          <w:rFonts w:cs="Times New Roman"/>
        </w:rPr>
      </w:pPr>
      <w:r w:rsidRPr="00657EA2">
        <w:rPr>
          <w:rStyle w:val="Char6"/>
        </w:rPr>
        <w:footnoteRef/>
      </w:r>
      <w:r w:rsidRPr="007E4299">
        <w:rPr>
          <w:rFonts w:hint="cs"/>
          <w:rtl/>
        </w:rPr>
        <w:t>- بخاری روایت کرده است؛ [(572)].</w:t>
      </w:r>
    </w:p>
  </w:footnote>
  <w:footnote w:id="236">
    <w:p w:rsidR="001A2B0B" w:rsidRPr="007E4299" w:rsidRDefault="001A2B0B" w:rsidP="00D272A4">
      <w:pPr>
        <w:pStyle w:val="a8"/>
        <w:rPr>
          <w:rFonts w:cs="Times New Roman"/>
        </w:rPr>
      </w:pPr>
      <w:r w:rsidRPr="00657EA2">
        <w:rPr>
          <w:rStyle w:val="Char6"/>
        </w:rPr>
        <w:footnoteRef/>
      </w:r>
      <w:r w:rsidRPr="007E4299">
        <w:rPr>
          <w:rFonts w:hint="cs"/>
          <w:rtl/>
        </w:rPr>
        <w:t>- متفق علیه است؛ [خ (645)، م (650)].</w:t>
      </w:r>
    </w:p>
  </w:footnote>
  <w:footnote w:id="237">
    <w:p w:rsidR="001A2B0B" w:rsidRPr="007E4299" w:rsidRDefault="001A2B0B" w:rsidP="00A57118">
      <w:pPr>
        <w:pStyle w:val="a8"/>
      </w:pPr>
      <w:r w:rsidRPr="00657EA2">
        <w:rPr>
          <w:rStyle w:val="Char6"/>
        </w:rPr>
        <w:footnoteRef/>
      </w:r>
      <w:r w:rsidRPr="007E4299">
        <w:rPr>
          <w:rFonts w:hint="cs"/>
          <w:rtl/>
        </w:rPr>
        <w:t>- متفق علیه است؛ [خ (647)، م (649)]. آن‌چه در متن آمده، لفظ روایت بخاری است.</w:t>
      </w:r>
    </w:p>
  </w:footnote>
  <w:footnote w:id="238">
    <w:p w:rsidR="001A2B0B" w:rsidRPr="007E4299" w:rsidRDefault="001A2B0B" w:rsidP="00A57118">
      <w:pPr>
        <w:pStyle w:val="a8"/>
      </w:pPr>
      <w:r w:rsidRPr="00657EA2">
        <w:rPr>
          <w:rStyle w:val="Char6"/>
        </w:rPr>
        <w:footnoteRef/>
      </w:r>
      <w:r w:rsidRPr="007E4299">
        <w:rPr>
          <w:rFonts w:hint="cs"/>
          <w:rtl/>
        </w:rPr>
        <w:t>- مسلم روایت کرده است؛ [(653)].</w:t>
      </w:r>
    </w:p>
  </w:footnote>
  <w:footnote w:id="239">
    <w:p w:rsidR="001A2B0B" w:rsidRPr="007E4299" w:rsidRDefault="001A2B0B" w:rsidP="00A57118">
      <w:pPr>
        <w:pStyle w:val="a8"/>
      </w:pPr>
      <w:r w:rsidRPr="00657EA2">
        <w:rPr>
          <w:rStyle w:val="Char6"/>
        </w:rPr>
        <w:footnoteRef/>
      </w:r>
      <w:r w:rsidRPr="007E4299">
        <w:rPr>
          <w:rFonts w:hint="cs"/>
          <w:rtl/>
        </w:rPr>
        <w:t>- ابوداود [(553)] به اسناد حسن روایت کرده است.</w:t>
      </w:r>
    </w:p>
  </w:footnote>
  <w:footnote w:id="240">
    <w:p w:rsidR="001A2B0B" w:rsidRPr="007E4299" w:rsidRDefault="001A2B0B" w:rsidP="00A57118">
      <w:pPr>
        <w:pStyle w:val="a8"/>
      </w:pPr>
      <w:r w:rsidRPr="00657EA2">
        <w:rPr>
          <w:rStyle w:val="Char6"/>
        </w:rPr>
        <w:footnoteRef/>
      </w:r>
      <w:r w:rsidRPr="007E4299">
        <w:rPr>
          <w:rFonts w:hint="cs"/>
          <w:rtl/>
        </w:rPr>
        <w:t>- متفق علیه است؛ [خ (644)، م (651)].</w:t>
      </w:r>
    </w:p>
  </w:footnote>
  <w:footnote w:id="241">
    <w:p w:rsidR="001A2B0B" w:rsidRPr="007E4299" w:rsidRDefault="001A2B0B" w:rsidP="00A57118">
      <w:pPr>
        <w:pStyle w:val="a8"/>
      </w:pPr>
      <w:r w:rsidRPr="00657EA2">
        <w:rPr>
          <w:rStyle w:val="Char6"/>
        </w:rPr>
        <w:footnoteRef/>
      </w:r>
      <w:r w:rsidRPr="007E4299">
        <w:rPr>
          <w:rFonts w:hint="cs"/>
          <w:rtl/>
        </w:rPr>
        <w:t>- مسلم روایت کرده است؛ [(256)].</w:t>
      </w:r>
    </w:p>
  </w:footnote>
  <w:footnote w:id="242">
    <w:p w:rsidR="001A2B0B" w:rsidRPr="007E4299" w:rsidRDefault="001A2B0B" w:rsidP="00A57118">
      <w:pPr>
        <w:pStyle w:val="a8"/>
      </w:pPr>
      <w:r w:rsidRPr="00657EA2">
        <w:rPr>
          <w:rStyle w:val="Char6"/>
        </w:rPr>
        <w:footnoteRef/>
      </w:r>
      <w:r w:rsidRPr="007E4299">
        <w:rPr>
          <w:rFonts w:hint="cs"/>
          <w:rtl/>
        </w:rPr>
        <w:t>- ابوداود [(547)] به اسناد حسن (نیکو) روایت کرده است.</w:t>
      </w:r>
    </w:p>
  </w:footnote>
  <w:footnote w:id="243">
    <w:p w:rsidR="001A2B0B" w:rsidRPr="007E4299" w:rsidRDefault="001A2B0B" w:rsidP="0055470E">
      <w:pPr>
        <w:pStyle w:val="a8"/>
      </w:pPr>
      <w:r w:rsidRPr="00657EA2">
        <w:rPr>
          <w:rStyle w:val="Char6"/>
        </w:rPr>
        <w:footnoteRef/>
      </w:r>
      <w:r w:rsidRPr="007E4299">
        <w:rPr>
          <w:rFonts w:hint="cs"/>
          <w:rtl/>
        </w:rPr>
        <w:t>- مسلم روایت کرده است؛ [(656)].</w:t>
      </w:r>
    </w:p>
  </w:footnote>
  <w:footnote w:id="244">
    <w:p w:rsidR="001A2B0B" w:rsidRPr="007E4299" w:rsidRDefault="001A2B0B" w:rsidP="0055470E">
      <w:pPr>
        <w:pStyle w:val="a8"/>
      </w:pPr>
      <w:r w:rsidRPr="00657EA2">
        <w:rPr>
          <w:rStyle w:val="Char6"/>
        </w:rPr>
        <w:footnoteRef/>
      </w:r>
      <w:r w:rsidRPr="007E4299">
        <w:rPr>
          <w:rFonts w:hint="cs"/>
          <w:rtl/>
        </w:rPr>
        <w:t>- [(221)]. ترمذی گفته است: حدیث حسن صحیح است.</w:t>
      </w:r>
    </w:p>
  </w:footnote>
  <w:footnote w:id="245">
    <w:p w:rsidR="001A2B0B" w:rsidRPr="007E4299" w:rsidRDefault="001A2B0B" w:rsidP="0055470E">
      <w:pPr>
        <w:pStyle w:val="a8"/>
      </w:pPr>
      <w:r w:rsidRPr="00657EA2">
        <w:rPr>
          <w:rStyle w:val="Char6"/>
        </w:rPr>
        <w:footnoteRef/>
      </w:r>
      <w:r w:rsidRPr="007E4299">
        <w:rPr>
          <w:rFonts w:hint="cs"/>
          <w:rtl/>
        </w:rPr>
        <w:t>- متفق علیه است؛ [خ (615) م (437)]. روایت کامل این حدیث [به شماره‌ی: 1033]، گذشت.</w:t>
      </w:r>
    </w:p>
  </w:footnote>
  <w:footnote w:id="246">
    <w:p w:rsidR="001A2B0B" w:rsidRPr="007E4299" w:rsidRDefault="001A2B0B" w:rsidP="00A57118">
      <w:pPr>
        <w:pStyle w:val="a8"/>
      </w:pPr>
      <w:r w:rsidRPr="00657EA2">
        <w:rPr>
          <w:rStyle w:val="Char6"/>
        </w:rPr>
        <w:footnoteRef/>
      </w:r>
      <w:r w:rsidRPr="007E4299">
        <w:rPr>
          <w:rFonts w:hint="cs"/>
          <w:rtl/>
        </w:rPr>
        <w:t>- متفق علیه است؛ [خ (657)؛ م (651)].</w:t>
      </w:r>
    </w:p>
  </w:footnote>
  <w:footnote w:id="247">
    <w:p w:rsidR="001A2B0B" w:rsidRPr="007E4299" w:rsidRDefault="001A2B0B" w:rsidP="00A57118">
      <w:pPr>
        <w:pStyle w:val="a8"/>
      </w:pPr>
      <w:r w:rsidRPr="00657EA2">
        <w:rPr>
          <w:rStyle w:val="Char6"/>
        </w:rPr>
        <w:footnoteRef/>
      </w:r>
      <w:r w:rsidRPr="007E4299">
        <w:rPr>
          <w:rFonts w:hint="cs"/>
          <w:rtl/>
        </w:rPr>
        <w:t>- متفق علیه است؛ [خ (527)؛ م (85)]. [این حدیث قبلاً به شماره‌ی 312، آمده است].</w:t>
      </w:r>
    </w:p>
  </w:footnote>
  <w:footnote w:id="248">
    <w:p w:rsidR="001A2B0B" w:rsidRPr="007E4299" w:rsidRDefault="001A2B0B" w:rsidP="00A57118">
      <w:pPr>
        <w:pStyle w:val="a8"/>
      </w:pPr>
      <w:r w:rsidRPr="00657EA2">
        <w:rPr>
          <w:rStyle w:val="Char6"/>
        </w:rPr>
        <w:footnoteRef/>
      </w:r>
      <w:r w:rsidRPr="007E4299">
        <w:rPr>
          <w:rFonts w:hint="cs"/>
          <w:rtl/>
        </w:rPr>
        <w:t>- متفق علیه است؛ [خ (8)؛ م (16)].</w:t>
      </w:r>
    </w:p>
  </w:footnote>
  <w:footnote w:id="249">
    <w:p w:rsidR="001A2B0B" w:rsidRPr="007E4299" w:rsidRDefault="001A2B0B" w:rsidP="00A57118">
      <w:pPr>
        <w:pStyle w:val="a8"/>
      </w:pPr>
      <w:r w:rsidRPr="00657EA2">
        <w:rPr>
          <w:rStyle w:val="Char6"/>
        </w:rPr>
        <w:footnoteRef/>
      </w:r>
      <w:r w:rsidRPr="007E4299">
        <w:rPr>
          <w:rFonts w:hint="cs"/>
          <w:rtl/>
        </w:rPr>
        <w:t>- متفق علیه است؛ [خ (25)؛ م (22)]. [این حدیث قبلاً به شماره‌ی 390، آمده است].</w:t>
      </w:r>
    </w:p>
  </w:footnote>
  <w:footnote w:id="250">
    <w:p w:rsidR="001A2B0B" w:rsidRPr="007E4299" w:rsidRDefault="001A2B0B" w:rsidP="0089663A">
      <w:pPr>
        <w:pStyle w:val="a8"/>
      </w:pPr>
      <w:r w:rsidRPr="00657EA2">
        <w:rPr>
          <w:rStyle w:val="Char6"/>
        </w:rPr>
        <w:footnoteRef/>
      </w:r>
      <w:r w:rsidRPr="007E4299">
        <w:rPr>
          <w:rFonts w:hint="cs"/>
          <w:rtl/>
        </w:rPr>
        <w:t>- متفق علیه است؛ [خ (1496)؛ م (19)]. [این حدیث قبلاً به شماره‌ی 208، گذشت].</w:t>
      </w:r>
    </w:p>
  </w:footnote>
  <w:footnote w:id="251">
    <w:p w:rsidR="001A2B0B" w:rsidRPr="007E4299" w:rsidRDefault="001A2B0B" w:rsidP="0089663A">
      <w:pPr>
        <w:pStyle w:val="a8"/>
      </w:pPr>
      <w:r w:rsidRPr="00657EA2">
        <w:rPr>
          <w:rStyle w:val="Char6"/>
        </w:rPr>
        <w:footnoteRef/>
      </w:r>
      <w:r w:rsidRPr="007E4299">
        <w:rPr>
          <w:rFonts w:hint="cs"/>
          <w:rtl/>
        </w:rPr>
        <w:t>- مسلم روایت کرده است؛ [(82)].</w:t>
      </w:r>
    </w:p>
  </w:footnote>
  <w:footnote w:id="252">
    <w:p w:rsidR="001A2B0B" w:rsidRPr="007E4299" w:rsidRDefault="001A2B0B" w:rsidP="0089663A">
      <w:pPr>
        <w:pStyle w:val="a8"/>
      </w:pPr>
      <w:r w:rsidRPr="00657EA2">
        <w:rPr>
          <w:rStyle w:val="Char6"/>
        </w:rPr>
        <w:footnoteRef/>
      </w:r>
      <w:r w:rsidRPr="007E4299">
        <w:rPr>
          <w:rFonts w:hint="cs"/>
          <w:rtl/>
        </w:rPr>
        <w:t>- ترمذی [(2623)] روایت کرده و گفته است: حدیث حسن صحیح است.</w:t>
      </w:r>
    </w:p>
  </w:footnote>
  <w:footnote w:id="253">
    <w:p w:rsidR="001A2B0B" w:rsidRPr="007E4299" w:rsidRDefault="001A2B0B" w:rsidP="0089663A">
      <w:pPr>
        <w:pStyle w:val="a8"/>
      </w:pPr>
      <w:r w:rsidRPr="00657EA2">
        <w:rPr>
          <w:rStyle w:val="Char6"/>
        </w:rPr>
        <w:footnoteRef/>
      </w:r>
      <w:r w:rsidRPr="007E4299">
        <w:rPr>
          <w:rFonts w:hint="cs"/>
          <w:rtl/>
        </w:rPr>
        <w:t>- ترمذی [(2624)] در کتاب ایمان به اسناد صحیح روایت کرده است.</w:t>
      </w:r>
    </w:p>
  </w:footnote>
  <w:footnote w:id="254">
    <w:p w:rsidR="001A2B0B" w:rsidRPr="007E4299" w:rsidRDefault="001A2B0B" w:rsidP="00A57118">
      <w:pPr>
        <w:pStyle w:val="a8"/>
      </w:pPr>
      <w:r w:rsidRPr="00657EA2">
        <w:rPr>
          <w:rStyle w:val="Char6"/>
        </w:rPr>
        <w:footnoteRef/>
      </w:r>
      <w:r w:rsidRPr="007E4299">
        <w:rPr>
          <w:rFonts w:hint="cs"/>
          <w:rtl/>
        </w:rPr>
        <w:t>- ترمذی [(413)] روایت کرده و گفته است: حدیثی حسن است.</w:t>
      </w:r>
    </w:p>
  </w:footnote>
  <w:footnote w:id="255">
    <w:p w:rsidR="001A2B0B" w:rsidRPr="007E4299" w:rsidRDefault="001A2B0B" w:rsidP="00A57118">
      <w:pPr>
        <w:pStyle w:val="a8"/>
      </w:pPr>
      <w:r w:rsidRPr="00657EA2">
        <w:rPr>
          <w:rStyle w:val="Char6"/>
        </w:rPr>
        <w:footnoteRef/>
      </w:r>
      <w:r w:rsidRPr="007E4299">
        <w:rPr>
          <w:rFonts w:hint="cs"/>
          <w:rtl/>
        </w:rPr>
        <w:t>- مسلم روایت کرده است؛ [(430)].</w:t>
      </w:r>
    </w:p>
  </w:footnote>
  <w:footnote w:id="256">
    <w:p w:rsidR="001A2B0B" w:rsidRPr="007E4299" w:rsidRDefault="001A2B0B" w:rsidP="00A57118">
      <w:pPr>
        <w:pStyle w:val="a8"/>
      </w:pPr>
      <w:r w:rsidRPr="00657EA2">
        <w:rPr>
          <w:rStyle w:val="Char6"/>
        </w:rPr>
        <w:footnoteRef/>
      </w:r>
      <w:r w:rsidRPr="007E4299">
        <w:rPr>
          <w:rFonts w:hint="cs"/>
          <w:rtl/>
        </w:rPr>
        <w:t>- متفق علیه است؛ [خ (615)، م (347)]. [روایت کامل این حدیث قبلاً به شماره‌ی 1033، گذشت].</w:t>
      </w:r>
    </w:p>
  </w:footnote>
  <w:footnote w:id="257">
    <w:p w:rsidR="001A2B0B" w:rsidRPr="007E4299" w:rsidRDefault="001A2B0B" w:rsidP="00A57118">
      <w:pPr>
        <w:pStyle w:val="a8"/>
      </w:pPr>
      <w:r w:rsidRPr="00657EA2">
        <w:rPr>
          <w:rStyle w:val="Char6"/>
        </w:rPr>
        <w:footnoteRef/>
      </w:r>
      <w:r w:rsidRPr="007E4299">
        <w:rPr>
          <w:rFonts w:hint="cs"/>
          <w:rtl/>
        </w:rPr>
        <w:t>- مسلم روایت کرده است؛ [(440)].</w:t>
      </w:r>
    </w:p>
  </w:footnote>
  <w:footnote w:id="258">
    <w:p w:rsidR="001A2B0B" w:rsidRPr="007E4299" w:rsidRDefault="001A2B0B" w:rsidP="00A57118">
      <w:pPr>
        <w:pStyle w:val="a8"/>
      </w:pPr>
      <w:r w:rsidRPr="00657EA2">
        <w:rPr>
          <w:rStyle w:val="Char6"/>
        </w:rPr>
        <w:footnoteRef/>
      </w:r>
      <w:r w:rsidRPr="007E4299">
        <w:rPr>
          <w:rFonts w:hint="cs"/>
          <w:rtl/>
        </w:rPr>
        <w:t>- مسلم روایت کرده است؛ [(438)].</w:t>
      </w:r>
    </w:p>
  </w:footnote>
  <w:footnote w:id="259">
    <w:p w:rsidR="001A2B0B" w:rsidRPr="007E4299" w:rsidRDefault="001A2B0B" w:rsidP="002C07B4">
      <w:pPr>
        <w:pStyle w:val="a8"/>
      </w:pPr>
      <w:r w:rsidRPr="00657EA2">
        <w:rPr>
          <w:rStyle w:val="Char6"/>
        </w:rPr>
        <w:footnoteRef/>
      </w:r>
      <w:r w:rsidRPr="007E4299">
        <w:rPr>
          <w:rFonts w:hint="cs"/>
          <w:rtl/>
        </w:rPr>
        <w:t>- مسلم روایت کرده است؛ [(432)]. [این حدیث قبلاً هم به شماره‌ی 349، آمده است].</w:t>
      </w:r>
    </w:p>
  </w:footnote>
  <w:footnote w:id="260">
    <w:p w:rsidR="001A2B0B" w:rsidRPr="007E4299" w:rsidRDefault="001A2B0B" w:rsidP="002C07B4">
      <w:pPr>
        <w:pStyle w:val="a8"/>
      </w:pPr>
      <w:r w:rsidRPr="00657EA2">
        <w:rPr>
          <w:rStyle w:val="Char6"/>
        </w:rPr>
        <w:footnoteRef/>
      </w:r>
      <w:r w:rsidRPr="007E4299">
        <w:rPr>
          <w:rFonts w:hint="cs"/>
          <w:rtl/>
        </w:rPr>
        <w:t>- متفق علیه است؛ [خ (723)، م (433)].</w:t>
      </w:r>
    </w:p>
  </w:footnote>
  <w:footnote w:id="261">
    <w:p w:rsidR="001A2B0B" w:rsidRPr="007E4299" w:rsidRDefault="001A2B0B" w:rsidP="002C07B4">
      <w:pPr>
        <w:pStyle w:val="a8"/>
      </w:pPr>
      <w:r w:rsidRPr="00657EA2">
        <w:rPr>
          <w:rStyle w:val="Char6"/>
        </w:rPr>
        <w:footnoteRef/>
      </w:r>
      <w:r w:rsidRPr="007E4299">
        <w:rPr>
          <w:rFonts w:hint="cs"/>
          <w:rtl/>
        </w:rPr>
        <w:t>- بخاری [(718)] با لفظ خود و مسلم [(434)]، با معنی آن را روایت کرده است.</w:t>
      </w:r>
    </w:p>
  </w:footnote>
  <w:footnote w:id="262">
    <w:p w:rsidR="001A2B0B" w:rsidRPr="007E4299" w:rsidRDefault="001A2B0B" w:rsidP="00A57118">
      <w:pPr>
        <w:pStyle w:val="a8"/>
      </w:pPr>
      <w:r w:rsidRPr="00657EA2">
        <w:rPr>
          <w:rStyle w:val="Char6"/>
        </w:rPr>
        <w:footnoteRef/>
      </w:r>
      <w:r w:rsidRPr="007E4299">
        <w:rPr>
          <w:rFonts w:hint="cs"/>
          <w:rtl/>
        </w:rPr>
        <w:t>- متفق علیه است؛ [خ (717)، م (436)]. [این حدیث قبلاً هم به شماره‌ی 160، آمده است].</w:t>
      </w:r>
    </w:p>
  </w:footnote>
  <w:footnote w:id="263">
    <w:p w:rsidR="001A2B0B" w:rsidRPr="007E4299" w:rsidRDefault="001A2B0B" w:rsidP="00A57118">
      <w:pPr>
        <w:pStyle w:val="a8"/>
      </w:pPr>
      <w:r w:rsidRPr="00657EA2">
        <w:rPr>
          <w:rStyle w:val="Char6"/>
        </w:rPr>
        <w:footnoteRef/>
      </w:r>
      <w:r w:rsidRPr="007E4299">
        <w:rPr>
          <w:rFonts w:hint="cs"/>
          <w:rtl/>
        </w:rPr>
        <w:t>- ابوداود [(664)] به اسناد حسن (نیکو) روایت کرده است.</w:t>
      </w:r>
    </w:p>
  </w:footnote>
  <w:footnote w:id="264">
    <w:p w:rsidR="001A2B0B" w:rsidRPr="007E4299" w:rsidRDefault="001A2B0B" w:rsidP="00A57118">
      <w:pPr>
        <w:pStyle w:val="a8"/>
      </w:pPr>
      <w:r w:rsidRPr="00657EA2">
        <w:rPr>
          <w:rStyle w:val="Char6"/>
        </w:rPr>
        <w:footnoteRef/>
      </w:r>
      <w:r w:rsidRPr="007E4299">
        <w:rPr>
          <w:rFonts w:hint="cs"/>
          <w:rtl/>
        </w:rPr>
        <w:t>- ابوداود [(666)] به اسناد صحیح روایت کرده است.</w:t>
      </w:r>
    </w:p>
  </w:footnote>
  <w:footnote w:id="265">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حدیثی صحیح است که ابوداود [(667)] به اسنادی بنا بر شرط مسلم روایت کرده است.</w:t>
      </w:r>
    </w:p>
  </w:footnote>
  <w:footnote w:id="266">
    <w:p w:rsidR="001A2B0B" w:rsidRPr="007E4299" w:rsidRDefault="001A2B0B" w:rsidP="00FB3D66">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[(671)] به اسناد حسن (نیکو) روایت کرده است.</w:t>
      </w:r>
    </w:p>
  </w:footnote>
  <w:footnote w:id="267">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[(676)] به اسنادی بنا بر شرط مسلم روایت کرده است و در راویانش مردی هست که در معتمد بودن او اختلاف هست.</w:t>
      </w:r>
    </w:p>
  </w:footnote>
  <w:footnote w:id="268">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[(709)].</w:t>
      </w:r>
    </w:p>
  </w:footnote>
  <w:footnote w:id="269">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روایت کرده است؛ [(681)].</w:t>
      </w:r>
    </w:p>
  </w:footnote>
  <w:footnote w:id="270">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[(728)].</w:t>
      </w:r>
    </w:p>
  </w:footnote>
  <w:footnote w:id="271">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(1165)، م (729)].</w:t>
      </w:r>
    </w:p>
  </w:footnote>
  <w:footnote w:id="272">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(627)، م (729)].</w:t>
      </w:r>
    </w:p>
  </w:footnote>
  <w:footnote w:id="273">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 (1182)].</w:t>
      </w:r>
    </w:p>
  </w:footnote>
  <w:footnote w:id="274">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[(725)].</w:t>
      </w:r>
    </w:p>
  </w:footnote>
  <w:footnote w:id="275">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(627)، م (729)].</w:t>
      </w:r>
    </w:p>
  </w:footnote>
  <w:footnote w:id="276">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روایت کرده است؛ [ (1257)].</w:t>
      </w:r>
    </w:p>
  </w:footnote>
  <w:footnote w:id="277">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 خ (619)، م (724)].</w:t>
      </w:r>
    </w:p>
  </w:footnote>
  <w:footnote w:id="278">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 خ (618)، م (723)].</w:t>
      </w:r>
    </w:p>
  </w:footnote>
  <w:footnote w:id="279">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 خ (995)، م (749)].</w:t>
      </w:r>
    </w:p>
  </w:footnote>
  <w:footnote w:id="280">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هردو را مسلم روایت کرده است؛ [(727)].</w:t>
      </w:r>
    </w:p>
  </w:footnote>
  <w:footnote w:id="281">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[(726)].</w:t>
      </w:r>
    </w:p>
  </w:footnote>
  <w:footnote w:id="282">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تزمذی [(417)] روایت کرده و گفته است: حدیثی حسن است.</w:t>
      </w:r>
    </w:p>
  </w:footnote>
  <w:footnote w:id="283">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[(1160)].</w:t>
      </w:r>
    </w:p>
  </w:footnote>
  <w:footnote w:id="284">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[(736)].</w:t>
      </w:r>
    </w:p>
  </w:footnote>
  <w:footnote w:id="285">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[(1261)] و ترمذی [(420)] به اسنادهایی صحیح روایت کرده‌اند و ترمذی گفته است: حدیث حسن صحیح است.</w:t>
      </w:r>
    </w:p>
  </w:footnote>
  <w:footnote w:id="286">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(1165)، م (729)]. [روایت کامل این حدیث قبلاً به شماره‌ی 1098، گذشت].</w:t>
      </w:r>
    </w:p>
  </w:footnote>
  <w:footnote w:id="287">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[(1182)].</w:t>
      </w:r>
    </w:p>
  </w:footnote>
  <w:footnote w:id="288">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[(730)].</w:t>
      </w:r>
    </w:p>
  </w:footnote>
  <w:footnote w:id="289">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[(1269)] و ترمذی [(427)] روایت کرده‌اند و ترمذی گفته است: حدیث حسن صحیح است.</w:t>
      </w:r>
    </w:p>
  </w:footnote>
  <w:footnote w:id="290">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ترمذی [(478)] روایت کرده و گفته است: حدیثی حسن است.</w:t>
      </w:r>
    </w:p>
  </w:footnote>
  <w:footnote w:id="291">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ترمذی [(426)] روایت کرده و گفته است: حدیثی حسن است.</w:t>
      </w:r>
    </w:p>
  </w:footnote>
  <w:footnote w:id="292">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تزمذی [(429)] روایت کرده و گفته است: حدیثی حسن است.</w:t>
      </w:r>
    </w:p>
  </w:footnote>
  <w:footnote w:id="293">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[(1271)] و ترمذی [(430)] روایت کرده</w:t>
      </w:r>
      <w:r w:rsidRPr="007E4299">
        <w:rPr>
          <w:rFonts w:ascii="Times New Roman" w:hAnsi="Times New Roman" w:hint="eastAsia"/>
          <w:rtl/>
          <w:lang w:bidi="fa-IR"/>
        </w:rPr>
        <w:t>‌اند و تزمذی گفته است: حدیث</w:t>
      </w:r>
      <w:r w:rsidRPr="007E4299">
        <w:rPr>
          <w:rFonts w:ascii="Times New Roman" w:hAnsi="Times New Roman" w:hint="cs"/>
          <w:rtl/>
          <w:lang w:bidi="fa-IR"/>
        </w:rPr>
        <w:t>ی حسن است.</w:t>
      </w:r>
    </w:p>
  </w:footnote>
  <w:footnote w:id="294">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[(1272)] به اسناد صحیح روایت کرده است.</w:t>
      </w:r>
    </w:p>
  </w:footnote>
  <w:footnote w:id="295">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[حدیث شماره‌ی: 1098].</w:t>
      </w:r>
    </w:p>
  </w:footnote>
  <w:footnote w:id="296">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[حدیث شماره‌ی: 1115].</w:t>
      </w:r>
    </w:p>
  </w:footnote>
  <w:footnote w:id="297">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[(1183)].</w:t>
      </w:r>
    </w:p>
  </w:footnote>
  <w:footnote w:id="298">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[(625)].</w:t>
      </w:r>
    </w:p>
  </w:footnote>
  <w:footnote w:id="299">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[(836)].</w:t>
      </w:r>
    </w:p>
  </w:footnote>
  <w:footnote w:id="300">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[(837)].</w:t>
      </w:r>
    </w:p>
  </w:footnote>
  <w:footnote w:id="301">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[حدیث شماره‌ی: 1098].</w:t>
      </w:r>
    </w:p>
  </w:footnote>
  <w:footnote w:id="302">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چنان‌که [به شماره‌ی: 1099] گذشت.</w:t>
      </w:r>
    </w:p>
  </w:footnote>
  <w:footnote w:id="303">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[(881)].</w:t>
      </w:r>
    </w:p>
  </w:footnote>
  <w:footnote w:id="304">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[(837)].</w:t>
      </w:r>
    </w:p>
  </w:footnote>
  <w:footnote w:id="305">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[(882)].</w:t>
      </w:r>
    </w:p>
  </w:footnote>
  <w:footnote w:id="306">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(731)، م (781)].</w:t>
      </w:r>
    </w:p>
  </w:footnote>
  <w:footnote w:id="307">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(432)، م (777)].</w:t>
      </w:r>
    </w:p>
  </w:footnote>
  <w:footnote w:id="308">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[(778)].</w:t>
      </w:r>
    </w:p>
  </w:footnote>
  <w:footnote w:id="309">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[(883)].</w:t>
      </w:r>
    </w:p>
  </w:footnote>
  <w:footnote w:id="310">
    <w:p w:rsidR="001A2B0B" w:rsidRPr="007571C3" w:rsidRDefault="001A2B0B" w:rsidP="00A57118">
      <w:pPr>
        <w:pStyle w:val="a8"/>
        <w:rPr>
          <w:rFonts w:ascii="Times New Roman" w:hAnsi="Times New Roman"/>
          <w:spacing w:val="-4"/>
          <w:lang w:bidi="fa-IR"/>
        </w:rPr>
      </w:pPr>
      <w:r w:rsidRPr="007571C3">
        <w:rPr>
          <w:rStyle w:val="Char6"/>
          <w:spacing w:val="-4"/>
        </w:rPr>
        <w:footnoteRef/>
      </w:r>
      <w:r w:rsidRPr="007571C3">
        <w:rPr>
          <w:rFonts w:ascii="Times New Roman" w:hAnsi="Times New Roman" w:hint="cs"/>
          <w:spacing w:val="-4"/>
          <w:rtl/>
          <w:lang w:bidi="fa-IR"/>
        </w:rPr>
        <w:t>- ابوداود [(1416)] و ترمذی [(453)] روایت کرده است و ترمذی گفته است: حدیثی حسن است.</w:t>
      </w:r>
    </w:p>
  </w:footnote>
  <w:footnote w:id="311">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(996)، م (745)].</w:t>
      </w:r>
    </w:p>
  </w:footnote>
  <w:footnote w:id="312">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(998)، م (751)].</w:t>
      </w:r>
    </w:p>
  </w:footnote>
  <w:footnote w:id="313">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[(754)].</w:t>
      </w:r>
    </w:p>
  </w:footnote>
  <w:footnote w:id="314">
    <w:p w:rsidR="001A2B0B" w:rsidRPr="007E4299" w:rsidRDefault="001A2B0B" w:rsidP="00A57118">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[(744)].</w:t>
      </w:r>
    </w:p>
  </w:footnote>
  <w:footnote w:id="315">
    <w:p w:rsidR="001A2B0B" w:rsidRPr="007571C3" w:rsidRDefault="001A2B0B" w:rsidP="00A57118">
      <w:pPr>
        <w:pStyle w:val="a8"/>
        <w:rPr>
          <w:spacing w:val="-4"/>
        </w:rPr>
      </w:pPr>
      <w:r w:rsidRPr="007571C3">
        <w:rPr>
          <w:rStyle w:val="Char6"/>
          <w:spacing w:val="-4"/>
        </w:rPr>
        <w:footnoteRef/>
      </w:r>
      <w:r w:rsidRPr="007571C3">
        <w:rPr>
          <w:rFonts w:hint="cs"/>
          <w:spacing w:val="-4"/>
          <w:rtl/>
        </w:rPr>
        <w:t>- ابوداود [(1426)] و ترمذی [(467)] روایت کرده‌اند و ترمذی گفته است: حدیث حسن صحیح است.</w:t>
      </w:r>
    </w:p>
  </w:footnote>
  <w:footnote w:id="316">
    <w:p w:rsidR="001A2B0B" w:rsidRPr="007E4299" w:rsidRDefault="001A2B0B" w:rsidP="00A57118">
      <w:pPr>
        <w:pStyle w:val="a8"/>
      </w:pPr>
      <w:r w:rsidRPr="00657EA2">
        <w:rPr>
          <w:rStyle w:val="Char6"/>
        </w:rPr>
        <w:footnoteRef/>
      </w:r>
      <w:r w:rsidRPr="007E4299">
        <w:rPr>
          <w:rFonts w:hint="cs"/>
          <w:rtl/>
        </w:rPr>
        <w:t>- مسلم روایت کرده است؛ [(755)].</w:t>
      </w:r>
    </w:p>
  </w:footnote>
  <w:footnote w:id="317">
    <w:p w:rsidR="001A2B0B" w:rsidRPr="007E4299" w:rsidRDefault="001A2B0B" w:rsidP="00A57118">
      <w:pPr>
        <w:pStyle w:val="a8"/>
      </w:pPr>
      <w:r w:rsidRPr="00657EA2">
        <w:rPr>
          <w:rStyle w:val="Char6"/>
        </w:rPr>
        <w:footnoteRef/>
      </w:r>
      <w:r w:rsidRPr="007E4299">
        <w:rPr>
          <w:rFonts w:hint="cs"/>
          <w:rtl/>
        </w:rPr>
        <w:t>- متفق علیه است؛ [خ (1178)، م (721)].</w:t>
      </w:r>
    </w:p>
  </w:footnote>
  <w:footnote w:id="318">
    <w:p w:rsidR="001A2B0B" w:rsidRPr="007E4299" w:rsidRDefault="001A2B0B" w:rsidP="00A736B4">
      <w:pPr>
        <w:pStyle w:val="a8"/>
      </w:pPr>
      <w:r w:rsidRPr="00657EA2">
        <w:rPr>
          <w:rStyle w:val="Char6"/>
        </w:rPr>
        <w:footnoteRef/>
      </w:r>
      <w:r w:rsidRPr="007E4299">
        <w:rPr>
          <w:rFonts w:hint="cs"/>
          <w:rtl/>
        </w:rPr>
        <w:t>- مسلم روایت کرده است؛ [(720)]. [این حدیث قبلاً هم به شماره‌ی 118، آمده است].</w:t>
      </w:r>
    </w:p>
  </w:footnote>
  <w:footnote w:id="319">
    <w:p w:rsidR="001A2B0B" w:rsidRPr="007E4299" w:rsidRDefault="001A2B0B" w:rsidP="00A736B4">
      <w:pPr>
        <w:pStyle w:val="a8"/>
      </w:pPr>
      <w:r w:rsidRPr="00657EA2">
        <w:rPr>
          <w:rStyle w:val="Char6"/>
        </w:rPr>
        <w:footnoteRef/>
      </w:r>
      <w:r w:rsidRPr="007E4299">
        <w:rPr>
          <w:rFonts w:hint="cs"/>
          <w:rtl/>
        </w:rPr>
        <w:t>- مسلم روایت کرده است؛ [(719)].</w:t>
      </w:r>
    </w:p>
  </w:footnote>
  <w:footnote w:id="320">
    <w:p w:rsidR="001A2B0B" w:rsidRPr="007E4299" w:rsidRDefault="001A2B0B" w:rsidP="00A736B4">
      <w:pPr>
        <w:pStyle w:val="a8"/>
      </w:pPr>
      <w:r w:rsidRPr="00657EA2">
        <w:rPr>
          <w:rStyle w:val="Char6"/>
        </w:rPr>
        <w:footnoteRef/>
      </w:r>
      <w:r w:rsidRPr="007E4299">
        <w:rPr>
          <w:rFonts w:hint="cs"/>
          <w:rtl/>
        </w:rPr>
        <w:t>- متفق علیه است؛ [خ (1176)، م (1/497)]. آن‌چه که در متن آمده، لفظ یکی از روایات مسلم است. [دو روایت دیگر از آن به شماره‌‌های: 864 و 876، گذشت].</w:t>
      </w:r>
    </w:p>
  </w:footnote>
  <w:footnote w:id="321">
    <w:p w:rsidR="001A2B0B" w:rsidRPr="007E4299" w:rsidRDefault="001A2B0B" w:rsidP="00A57118">
      <w:pPr>
        <w:pStyle w:val="a8"/>
      </w:pPr>
      <w:r w:rsidRPr="00657EA2">
        <w:rPr>
          <w:rStyle w:val="Char6"/>
        </w:rPr>
        <w:footnoteRef/>
      </w:r>
      <w:r w:rsidRPr="007E4299">
        <w:rPr>
          <w:rFonts w:hint="cs"/>
          <w:rtl/>
        </w:rPr>
        <w:t>- مسلم روایت کرده است؛ [(748)].</w:t>
      </w:r>
    </w:p>
  </w:footnote>
  <w:footnote w:id="322">
    <w:p w:rsidR="001A2B0B" w:rsidRPr="007E4299" w:rsidRDefault="001A2B0B" w:rsidP="00A57118">
      <w:pPr>
        <w:pStyle w:val="a8"/>
      </w:pPr>
      <w:r w:rsidRPr="00657EA2">
        <w:rPr>
          <w:rStyle w:val="Char6"/>
        </w:rPr>
        <w:footnoteRef/>
      </w:r>
      <w:r w:rsidRPr="007E4299">
        <w:rPr>
          <w:rFonts w:hint="cs"/>
          <w:rtl/>
        </w:rPr>
        <w:t>- متفق علیه است؛ ]خ (444)، م (714)].</w:t>
      </w:r>
    </w:p>
  </w:footnote>
  <w:footnote w:id="323">
    <w:p w:rsidR="001A2B0B" w:rsidRPr="007E4299" w:rsidRDefault="001A2B0B" w:rsidP="00A57118">
      <w:pPr>
        <w:pStyle w:val="a8"/>
      </w:pPr>
      <w:r w:rsidRPr="00657EA2">
        <w:rPr>
          <w:rStyle w:val="Char6"/>
        </w:rPr>
        <w:footnoteRef/>
      </w:r>
      <w:r w:rsidRPr="007E4299">
        <w:rPr>
          <w:rFonts w:hint="cs"/>
          <w:rtl/>
        </w:rPr>
        <w:t>- متفق علیه است؛ [خ (443)، م (715)].</w:t>
      </w:r>
    </w:p>
  </w:footnote>
  <w:footnote w:id="324">
    <w:p w:rsidR="001A2B0B" w:rsidRPr="007E4299" w:rsidRDefault="001A2B0B" w:rsidP="00A57118">
      <w:pPr>
        <w:pStyle w:val="a8"/>
      </w:pPr>
      <w:r w:rsidRPr="00657EA2">
        <w:rPr>
          <w:rStyle w:val="Char6"/>
        </w:rPr>
        <w:footnoteRef/>
      </w:r>
      <w:r w:rsidRPr="007E4299">
        <w:rPr>
          <w:rFonts w:hint="cs"/>
          <w:rtl/>
        </w:rPr>
        <w:t>- متفق علیه است؛ [خ (1449)، م (2458)]. آنچه در متن آمده، لفظ روایت بخاری است.</w:t>
      </w:r>
    </w:p>
  </w:footnote>
  <w:footnote w:id="325">
    <w:p w:rsidR="001A2B0B" w:rsidRPr="007E4299" w:rsidRDefault="001A2B0B" w:rsidP="00A57118">
      <w:pPr>
        <w:pStyle w:val="a8"/>
      </w:pPr>
      <w:r w:rsidRPr="00657EA2">
        <w:rPr>
          <w:rStyle w:val="Char6"/>
        </w:rPr>
        <w:footnoteRef/>
      </w:r>
      <w:r w:rsidRPr="007E4299">
        <w:rPr>
          <w:rFonts w:hint="cs"/>
          <w:rtl/>
        </w:rPr>
        <w:t>- مسلم روایت کرده است؛ [(854)].</w:t>
      </w:r>
    </w:p>
  </w:footnote>
  <w:footnote w:id="326">
    <w:p w:rsidR="001A2B0B" w:rsidRPr="007E4299" w:rsidRDefault="001A2B0B" w:rsidP="00A57118">
      <w:pPr>
        <w:pStyle w:val="a8"/>
      </w:pPr>
      <w:r w:rsidRPr="00657EA2">
        <w:rPr>
          <w:rStyle w:val="Char6"/>
        </w:rPr>
        <w:footnoteRef/>
      </w:r>
      <w:r w:rsidRPr="007E4299">
        <w:rPr>
          <w:rFonts w:hint="cs"/>
          <w:rtl/>
        </w:rPr>
        <w:t>- مسلم روایت کرده است؛ [(857)]. [این حدیث قبلاً هم به شماره‌ی 128، آمده است].</w:t>
      </w:r>
    </w:p>
  </w:footnote>
  <w:footnote w:id="327">
    <w:p w:rsidR="001A2B0B" w:rsidRPr="007E4299" w:rsidRDefault="001A2B0B" w:rsidP="00A57118">
      <w:pPr>
        <w:pStyle w:val="a8"/>
      </w:pPr>
      <w:r w:rsidRPr="00657EA2">
        <w:rPr>
          <w:rStyle w:val="Char6"/>
        </w:rPr>
        <w:footnoteRef/>
      </w:r>
      <w:r w:rsidRPr="007E4299">
        <w:rPr>
          <w:rFonts w:hint="cs"/>
          <w:rtl/>
        </w:rPr>
        <w:t>- مسلم روایت کرده است؛ [(233)]. [این حدیث قبلاً هم به شماره</w:t>
      </w:r>
      <w:r w:rsidRPr="007E4299">
        <w:rPr>
          <w:rFonts w:hint="eastAsia"/>
          <w:rtl/>
        </w:rPr>
        <w:t>‌ی 130 و با اندکی تفاوت هم به شماره</w:t>
      </w:r>
      <w:r w:rsidRPr="007E4299">
        <w:rPr>
          <w:rFonts w:hint="cs"/>
          <w:rtl/>
        </w:rPr>
        <w:t>‌ی 1045، آمده است].</w:t>
      </w:r>
    </w:p>
  </w:footnote>
  <w:footnote w:id="328">
    <w:p w:rsidR="001A2B0B" w:rsidRPr="007E4299" w:rsidRDefault="001A2B0B" w:rsidP="00A57118">
      <w:pPr>
        <w:pStyle w:val="a8"/>
      </w:pPr>
      <w:r w:rsidRPr="00657EA2">
        <w:rPr>
          <w:rStyle w:val="Char6"/>
        </w:rPr>
        <w:footnoteRef/>
      </w:r>
      <w:r w:rsidRPr="007E4299">
        <w:rPr>
          <w:rFonts w:hint="cs"/>
          <w:rtl/>
        </w:rPr>
        <w:t>- مسلم روایت کرده است؛ [(865)].</w:t>
      </w:r>
    </w:p>
  </w:footnote>
  <w:footnote w:id="329">
    <w:p w:rsidR="001A2B0B" w:rsidRPr="007E4299" w:rsidRDefault="001A2B0B" w:rsidP="00A57118">
      <w:pPr>
        <w:pStyle w:val="a8"/>
      </w:pPr>
      <w:r w:rsidRPr="00657EA2">
        <w:rPr>
          <w:rStyle w:val="Char6"/>
        </w:rPr>
        <w:footnoteRef/>
      </w:r>
      <w:r w:rsidRPr="007E4299">
        <w:rPr>
          <w:rFonts w:hint="cs"/>
          <w:rtl/>
        </w:rPr>
        <w:t xml:space="preserve">- متفق علیه است؛ [خ (877)، م (844)]. </w:t>
      </w:r>
    </w:p>
  </w:footnote>
  <w:footnote w:id="330">
    <w:p w:rsidR="001A2B0B" w:rsidRPr="007E4299" w:rsidRDefault="001A2B0B" w:rsidP="00A57118">
      <w:pPr>
        <w:pStyle w:val="a8"/>
      </w:pPr>
      <w:r w:rsidRPr="00657EA2">
        <w:rPr>
          <w:rStyle w:val="Char6"/>
        </w:rPr>
        <w:footnoteRef/>
      </w:r>
      <w:r w:rsidRPr="007E4299">
        <w:rPr>
          <w:rFonts w:hint="cs"/>
          <w:rtl/>
        </w:rPr>
        <w:t xml:space="preserve">- متفق علیه است؛ [خ (879)، م (846)]. </w:t>
      </w:r>
    </w:p>
  </w:footnote>
  <w:footnote w:id="331">
    <w:p w:rsidR="001A2B0B" w:rsidRPr="007E4299" w:rsidRDefault="001A2B0B" w:rsidP="00A57118">
      <w:pPr>
        <w:pStyle w:val="a8"/>
      </w:pPr>
      <w:r w:rsidRPr="00657EA2">
        <w:rPr>
          <w:rStyle w:val="Char6"/>
        </w:rPr>
        <w:footnoteRef/>
      </w:r>
      <w:r w:rsidRPr="007E4299">
        <w:rPr>
          <w:rFonts w:hint="cs"/>
          <w:rtl/>
        </w:rPr>
        <w:t>- ابوداود [(354)] و ترمذی [(497)] روایت کرده‌اند و ترمذی گفته است: حدیثی حسن است.</w:t>
      </w:r>
    </w:p>
  </w:footnote>
  <w:footnote w:id="332">
    <w:p w:rsidR="001A2B0B" w:rsidRPr="007E4299" w:rsidRDefault="001A2B0B" w:rsidP="00A57118">
      <w:pPr>
        <w:pStyle w:val="a8"/>
      </w:pPr>
      <w:r w:rsidRPr="00657EA2">
        <w:rPr>
          <w:rStyle w:val="Char6"/>
        </w:rPr>
        <w:footnoteRef/>
      </w:r>
      <w:r w:rsidRPr="007E4299">
        <w:rPr>
          <w:rFonts w:hint="cs"/>
          <w:rtl/>
        </w:rPr>
        <w:t>- بخاری روایت کرده است؛ [(883)]. [این حدیث قبلاً هم به شماره‌ی 828، آمده است].</w:t>
      </w:r>
    </w:p>
  </w:footnote>
  <w:footnote w:id="333">
    <w:p w:rsidR="001A2B0B" w:rsidRPr="007E4299" w:rsidRDefault="001A2B0B" w:rsidP="00A57118">
      <w:pPr>
        <w:pStyle w:val="a8"/>
      </w:pPr>
      <w:r w:rsidRPr="00657EA2">
        <w:rPr>
          <w:rStyle w:val="Char6"/>
        </w:rPr>
        <w:footnoteRef/>
      </w:r>
      <w:r w:rsidRPr="007E4299">
        <w:rPr>
          <w:rFonts w:hint="cs"/>
          <w:rtl/>
        </w:rPr>
        <w:t xml:space="preserve">- متفق علیه است؛ [خ (881)، م (850)]. </w:t>
      </w:r>
    </w:p>
  </w:footnote>
  <w:footnote w:id="334">
    <w:p w:rsidR="001A2B0B" w:rsidRPr="007E4299" w:rsidRDefault="001A2B0B" w:rsidP="00A57118">
      <w:pPr>
        <w:pStyle w:val="a8"/>
      </w:pPr>
      <w:r w:rsidRPr="00657EA2">
        <w:rPr>
          <w:rStyle w:val="Char6"/>
        </w:rPr>
        <w:footnoteRef/>
      </w:r>
      <w:r w:rsidRPr="007E4299">
        <w:rPr>
          <w:rFonts w:hint="cs"/>
          <w:rtl/>
        </w:rPr>
        <w:t>- متفق علیه است؛ [خ (935)، م (852)].</w:t>
      </w:r>
    </w:p>
  </w:footnote>
  <w:footnote w:id="335">
    <w:p w:rsidR="001A2B0B" w:rsidRPr="007E4299" w:rsidRDefault="001A2B0B" w:rsidP="00A57118">
      <w:pPr>
        <w:pStyle w:val="a8"/>
      </w:pPr>
      <w:r w:rsidRPr="00657EA2">
        <w:rPr>
          <w:rStyle w:val="Char6"/>
        </w:rPr>
        <w:footnoteRef/>
      </w:r>
      <w:r w:rsidRPr="007E4299">
        <w:rPr>
          <w:rFonts w:hint="cs"/>
          <w:rtl/>
        </w:rPr>
        <w:t>- مسلم روایت کرده است؛ [(853)].</w:t>
      </w:r>
    </w:p>
  </w:footnote>
  <w:footnote w:id="336">
    <w:p w:rsidR="001A2B0B" w:rsidRPr="007E4299" w:rsidRDefault="001A2B0B" w:rsidP="00A57118">
      <w:pPr>
        <w:pStyle w:val="a8"/>
      </w:pPr>
      <w:r w:rsidRPr="00657EA2">
        <w:rPr>
          <w:rStyle w:val="Char6"/>
        </w:rPr>
        <w:footnoteRef/>
      </w:r>
      <w:r w:rsidRPr="007E4299">
        <w:rPr>
          <w:rFonts w:hint="cs"/>
          <w:rtl/>
        </w:rPr>
        <w:t>- ابوداود [(1047)] به اسناد صحیح روایت کرده است.</w:t>
      </w:r>
    </w:p>
  </w:footnote>
  <w:footnote w:id="337">
    <w:p w:rsidR="001A2B0B" w:rsidRPr="007E4299" w:rsidRDefault="001A2B0B" w:rsidP="00A57118">
      <w:pPr>
        <w:pStyle w:val="a8"/>
      </w:pPr>
      <w:r w:rsidRPr="00657EA2">
        <w:rPr>
          <w:rStyle w:val="Char6"/>
        </w:rPr>
        <w:footnoteRef/>
      </w:r>
      <w:r w:rsidRPr="007E4299">
        <w:rPr>
          <w:rFonts w:hint="cs"/>
          <w:rtl/>
        </w:rPr>
        <w:t>- ابوداود روایت کرده است؛ [(2775)].</w:t>
      </w:r>
    </w:p>
  </w:footnote>
  <w:footnote w:id="338">
    <w:p w:rsidR="001A2B0B" w:rsidRPr="007E4299" w:rsidRDefault="001A2B0B" w:rsidP="00A57118">
      <w:pPr>
        <w:pStyle w:val="a8"/>
      </w:pPr>
      <w:r w:rsidRPr="00657EA2">
        <w:rPr>
          <w:rStyle w:val="Char6"/>
        </w:rPr>
        <w:footnoteRef/>
      </w:r>
      <w:r w:rsidRPr="007E4299">
        <w:rPr>
          <w:rFonts w:hint="cs"/>
          <w:rtl/>
        </w:rPr>
        <w:t>- متفق علیه است؛ [ خ (4847)، م (2820)]. در بخاری و مسلم از مغیره بن شعبه هم روایت شده است. [این حدیث قبلاً هم به شماره‌ی 98، آمده است].</w:t>
      </w:r>
    </w:p>
  </w:footnote>
  <w:footnote w:id="339">
    <w:p w:rsidR="001A2B0B" w:rsidRPr="007E4299" w:rsidRDefault="001A2B0B" w:rsidP="00A57118">
      <w:pPr>
        <w:pStyle w:val="a8"/>
      </w:pPr>
      <w:r w:rsidRPr="00657EA2">
        <w:rPr>
          <w:rStyle w:val="Char6"/>
        </w:rPr>
        <w:footnoteRef/>
      </w:r>
      <w:r w:rsidRPr="007E4299">
        <w:rPr>
          <w:rFonts w:hint="cs"/>
          <w:rtl/>
        </w:rPr>
        <w:t>- متفق علیه است؛ [خ (1127)، م (775)].</w:t>
      </w:r>
    </w:p>
  </w:footnote>
  <w:footnote w:id="340">
    <w:p w:rsidR="001A2B0B" w:rsidRPr="007E4299" w:rsidRDefault="001A2B0B" w:rsidP="00A57118">
      <w:pPr>
        <w:pStyle w:val="a8"/>
      </w:pPr>
      <w:r w:rsidRPr="00657EA2">
        <w:rPr>
          <w:rStyle w:val="Char6"/>
        </w:rPr>
        <w:footnoteRef/>
      </w:r>
      <w:r w:rsidRPr="007E4299">
        <w:rPr>
          <w:rFonts w:hint="cs"/>
          <w:rtl/>
        </w:rPr>
        <w:t>- متفق علیه است؛ [خ (3739)، م (2479)].</w:t>
      </w:r>
    </w:p>
  </w:footnote>
  <w:footnote w:id="341">
    <w:p w:rsidR="001A2B0B" w:rsidRPr="007E4299" w:rsidRDefault="001A2B0B" w:rsidP="00A57118">
      <w:pPr>
        <w:pStyle w:val="a8"/>
        <w:rPr>
          <w:spacing w:val="-4"/>
        </w:rPr>
      </w:pPr>
      <w:r w:rsidRPr="00657EA2">
        <w:rPr>
          <w:rStyle w:val="Char6"/>
        </w:rPr>
        <w:footnoteRef/>
      </w:r>
      <w:r w:rsidRPr="007E4299">
        <w:rPr>
          <w:rFonts w:hint="cs"/>
          <w:spacing w:val="-4"/>
          <w:rtl/>
        </w:rPr>
        <w:t>- متفق علیه است؛ [خ (1152)، م (1159)]. [این حدیث قبلاً هم به شماره‌های 154 و 682، آمده است].</w:t>
      </w:r>
    </w:p>
  </w:footnote>
  <w:footnote w:id="342">
    <w:p w:rsidR="001A2B0B" w:rsidRPr="007E4299" w:rsidRDefault="001A2B0B" w:rsidP="00A57118">
      <w:pPr>
        <w:pStyle w:val="a8"/>
      </w:pPr>
      <w:r w:rsidRPr="00657EA2">
        <w:rPr>
          <w:rStyle w:val="Char6"/>
        </w:rPr>
        <w:footnoteRef/>
      </w:r>
      <w:r w:rsidRPr="007E4299">
        <w:rPr>
          <w:rFonts w:hint="cs"/>
          <w:rtl/>
        </w:rPr>
        <w:t xml:space="preserve">- متفق علیه است؛ </w:t>
      </w:r>
      <w:r w:rsidRPr="007E4299">
        <w:rPr>
          <w:rFonts w:cs="Times New Roman" w:hint="cs"/>
          <w:rtl/>
        </w:rPr>
        <w:t>[</w:t>
      </w:r>
      <w:r w:rsidRPr="007E4299">
        <w:rPr>
          <w:rFonts w:hint="cs"/>
          <w:rtl/>
        </w:rPr>
        <w:t>خ (1144)، م (774)].</w:t>
      </w:r>
    </w:p>
  </w:footnote>
  <w:footnote w:id="343">
    <w:p w:rsidR="001A2B0B" w:rsidRPr="007E4299" w:rsidRDefault="001A2B0B" w:rsidP="00A57118">
      <w:pPr>
        <w:pStyle w:val="a8"/>
      </w:pPr>
      <w:r w:rsidRPr="00657EA2">
        <w:rPr>
          <w:rStyle w:val="Char6"/>
        </w:rPr>
        <w:footnoteRef/>
      </w:r>
      <w:r w:rsidRPr="007E4299">
        <w:rPr>
          <w:rFonts w:hint="cs"/>
          <w:rtl/>
        </w:rPr>
        <w:t>- متفق علیه است؛ [خ (1142)، م (776)].</w:t>
      </w:r>
    </w:p>
  </w:footnote>
  <w:footnote w:id="344">
    <w:p w:rsidR="001A2B0B" w:rsidRPr="007E4299" w:rsidRDefault="001A2B0B" w:rsidP="00686808">
      <w:pPr>
        <w:pStyle w:val="a8"/>
      </w:pPr>
      <w:r w:rsidRPr="00657EA2">
        <w:rPr>
          <w:rStyle w:val="Char6"/>
        </w:rPr>
        <w:footnoteRef/>
      </w:r>
      <w:r w:rsidRPr="007E4299">
        <w:rPr>
          <w:rFonts w:hint="cs"/>
          <w:rtl/>
        </w:rPr>
        <w:t>- ترمذی [(</w:t>
      </w:r>
      <w:r w:rsidRPr="007E4299">
        <w:rPr>
          <w:rStyle w:val="Char6"/>
          <w:rFonts w:hint="cs"/>
          <w:rtl/>
        </w:rPr>
        <w:t>2487)] روایت</w:t>
      </w:r>
      <w:r w:rsidRPr="007E4299">
        <w:rPr>
          <w:rFonts w:hint="cs"/>
          <w:rtl/>
        </w:rPr>
        <w:t xml:space="preserve"> کرده و گفته است: حدیث حسن صحیح است. [روایت دیگر آن به شماره‌ی 849، گذشت].</w:t>
      </w:r>
    </w:p>
  </w:footnote>
  <w:footnote w:id="345">
    <w:p w:rsidR="001A2B0B" w:rsidRPr="007E4299" w:rsidRDefault="001A2B0B" w:rsidP="00686808">
      <w:pPr>
        <w:pStyle w:val="a8"/>
      </w:pPr>
      <w:r w:rsidRPr="00657EA2">
        <w:rPr>
          <w:rStyle w:val="Char6"/>
        </w:rPr>
        <w:footnoteRef/>
      </w:r>
      <w:r w:rsidRPr="007E4299">
        <w:rPr>
          <w:rFonts w:hint="cs"/>
          <w:rtl/>
        </w:rPr>
        <w:t>- مسلم روایت کرده است؛ [(1163)].</w:t>
      </w:r>
    </w:p>
  </w:footnote>
  <w:footnote w:id="346">
    <w:p w:rsidR="001A2B0B" w:rsidRPr="007E4299" w:rsidRDefault="001A2B0B" w:rsidP="00686808">
      <w:pPr>
        <w:pStyle w:val="a8"/>
      </w:pPr>
      <w:r w:rsidRPr="00657EA2">
        <w:rPr>
          <w:rStyle w:val="Char6"/>
        </w:rPr>
        <w:footnoteRef/>
      </w:r>
      <w:r w:rsidRPr="007E4299">
        <w:rPr>
          <w:rFonts w:hint="cs"/>
          <w:rtl/>
        </w:rPr>
        <w:t>- متفق علیه است؛ [خ (990)، م (749)].</w:t>
      </w:r>
    </w:p>
  </w:footnote>
  <w:footnote w:id="347">
    <w:p w:rsidR="001A2B0B" w:rsidRPr="007E4299" w:rsidRDefault="001A2B0B" w:rsidP="00686808">
      <w:pPr>
        <w:pStyle w:val="a8"/>
      </w:pPr>
      <w:r w:rsidRPr="00657EA2">
        <w:rPr>
          <w:rStyle w:val="Char6"/>
        </w:rPr>
        <w:footnoteRef/>
      </w:r>
      <w:r w:rsidRPr="007E4299">
        <w:rPr>
          <w:rFonts w:hint="cs"/>
          <w:rtl/>
        </w:rPr>
        <w:t>- متفق علیه است؛ ]خ (995)، م (749)]. [روایت کامل این حدیث به شماره‌ی 1106، گذشت].</w:t>
      </w:r>
    </w:p>
  </w:footnote>
  <w:footnote w:id="348">
    <w:p w:rsidR="001A2B0B" w:rsidRPr="007E4299" w:rsidRDefault="001A2B0B" w:rsidP="00A57118">
      <w:pPr>
        <w:pStyle w:val="a8"/>
      </w:pPr>
      <w:r w:rsidRPr="00657EA2">
        <w:rPr>
          <w:rStyle w:val="Char6"/>
        </w:rPr>
        <w:footnoteRef/>
      </w:r>
      <w:r w:rsidRPr="007E4299">
        <w:rPr>
          <w:rFonts w:hint="cs"/>
          <w:rtl/>
        </w:rPr>
        <w:t>- بخاری روایت کرده است؛ [(1441)].</w:t>
      </w:r>
    </w:p>
  </w:footnote>
  <w:footnote w:id="349">
    <w:p w:rsidR="001A2B0B" w:rsidRPr="007E4299" w:rsidRDefault="001A2B0B" w:rsidP="00A57118">
      <w:pPr>
        <w:pStyle w:val="a8"/>
      </w:pPr>
      <w:r w:rsidRPr="00657EA2">
        <w:rPr>
          <w:rStyle w:val="Char6"/>
        </w:rPr>
        <w:footnoteRef/>
      </w:r>
      <w:r w:rsidRPr="007E4299">
        <w:rPr>
          <w:rFonts w:hint="cs"/>
          <w:rtl/>
        </w:rPr>
        <w:t>- بخاری روایت کرده است؛ [(994)].</w:t>
      </w:r>
    </w:p>
  </w:footnote>
  <w:footnote w:id="350">
    <w:p w:rsidR="001A2B0B" w:rsidRPr="007E4299" w:rsidRDefault="001A2B0B" w:rsidP="00686808">
      <w:pPr>
        <w:pStyle w:val="a8"/>
      </w:pPr>
      <w:r w:rsidRPr="00657EA2">
        <w:rPr>
          <w:rStyle w:val="Char6"/>
        </w:rPr>
        <w:footnoteRef/>
      </w:r>
      <w:r w:rsidRPr="007E4299">
        <w:rPr>
          <w:rFonts w:hint="cs"/>
          <w:rtl/>
        </w:rPr>
        <w:t>- متفق علیه است؛ [ خ (1147)، م (738)].</w:t>
      </w:r>
    </w:p>
  </w:footnote>
  <w:footnote w:id="351">
    <w:p w:rsidR="001A2B0B" w:rsidRPr="007E4299" w:rsidRDefault="001A2B0B" w:rsidP="00686808">
      <w:pPr>
        <w:pStyle w:val="a8"/>
      </w:pPr>
      <w:r w:rsidRPr="00657EA2">
        <w:rPr>
          <w:rStyle w:val="Char6"/>
        </w:rPr>
        <w:footnoteRef/>
      </w:r>
      <w:r w:rsidRPr="007E4299">
        <w:rPr>
          <w:rFonts w:hint="cs"/>
          <w:rtl/>
        </w:rPr>
        <w:t>- متفق علیه است؛ [خ (1146)، م (739)].</w:t>
      </w:r>
    </w:p>
  </w:footnote>
  <w:footnote w:id="352">
    <w:p w:rsidR="001A2B0B" w:rsidRPr="007E4299" w:rsidRDefault="001A2B0B" w:rsidP="00A57118">
      <w:pPr>
        <w:pStyle w:val="a8"/>
      </w:pPr>
      <w:r w:rsidRPr="00657EA2">
        <w:rPr>
          <w:rStyle w:val="Char6"/>
        </w:rPr>
        <w:footnoteRef/>
      </w:r>
      <w:r w:rsidRPr="007E4299">
        <w:rPr>
          <w:rFonts w:hint="cs"/>
          <w:rtl/>
        </w:rPr>
        <w:t>- مسلم روایت کرده است؛ [(772)]. [این حدیث قبلاً هم به شماره‌ی 102، آمده است].</w:t>
      </w:r>
    </w:p>
  </w:footnote>
  <w:footnote w:id="353">
    <w:p w:rsidR="001A2B0B" w:rsidRPr="007E4299" w:rsidRDefault="001A2B0B" w:rsidP="00A57118">
      <w:pPr>
        <w:pStyle w:val="a8"/>
      </w:pPr>
      <w:r w:rsidRPr="00657EA2">
        <w:rPr>
          <w:rStyle w:val="Char6"/>
        </w:rPr>
        <w:footnoteRef/>
      </w:r>
      <w:r w:rsidRPr="007E4299">
        <w:rPr>
          <w:rFonts w:hint="cs"/>
          <w:rtl/>
        </w:rPr>
        <w:t>- مسلم روایت کرده است؛ [(756)].</w:t>
      </w:r>
    </w:p>
  </w:footnote>
  <w:footnote w:id="354">
    <w:p w:rsidR="001A2B0B" w:rsidRPr="007E4299" w:rsidRDefault="001A2B0B" w:rsidP="001A6348">
      <w:pPr>
        <w:pStyle w:val="a8"/>
      </w:pPr>
      <w:r w:rsidRPr="00657EA2">
        <w:rPr>
          <w:rStyle w:val="Char6"/>
        </w:rPr>
        <w:footnoteRef/>
      </w:r>
      <w:r w:rsidRPr="007E4299">
        <w:rPr>
          <w:rFonts w:hint="cs"/>
          <w:rtl/>
        </w:rPr>
        <w:t>- متفق علیه است؛ [خ (1331)، م (1159)]. [روایت کامل این حدیث به شماره‌ی 150، گذشت].</w:t>
      </w:r>
    </w:p>
  </w:footnote>
  <w:footnote w:id="355">
    <w:p w:rsidR="001A2B0B" w:rsidRPr="007E4299" w:rsidRDefault="001A2B0B" w:rsidP="001A6348">
      <w:pPr>
        <w:pStyle w:val="a8"/>
      </w:pPr>
      <w:r w:rsidRPr="00657EA2">
        <w:rPr>
          <w:rStyle w:val="Char6"/>
        </w:rPr>
        <w:footnoteRef/>
      </w:r>
      <w:r w:rsidRPr="007E4299">
        <w:rPr>
          <w:rFonts w:hint="cs"/>
          <w:rtl/>
        </w:rPr>
        <w:t>- مسلم روایت کرده است؛ [(757)].</w:t>
      </w:r>
    </w:p>
  </w:footnote>
  <w:footnote w:id="356">
    <w:p w:rsidR="001A2B0B" w:rsidRPr="007E4299" w:rsidRDefault="001A2B0B" w:rsidP="001A6348">
      <w:pPr>
        <w:pStyle w:val="a8"/>
      </w:pPr>
      <w:r w:rsidRPr="00657EA2">
        <w:rPr>
          <w:rStyle w:val="Char6"/>
        </w:rPr>
        <w:footnoteRef/>
      </w:r>
      <w:r w:rsidRPr="007E4299">
        <w:rPr>
          <w:rFonts w:hint="cs"/>
          <w:rtl/>
        </w:rPr>
        <w:t>- مسلم روایت کرده است؛ [(768)].</w:t>
      </w:r>
    </w:p>
  </w:footnote>
  <w:footnote w:id="357">
    <w:p w:rsidR="001A2B0B" w:rsidRPr="007E4299" w:rsidRDefault="001A2B0B" w:rsidP="001A6348">
      <w:pPr>
        <w:pStyle w:val="a8"/>
      </w:pPr>
      <w:r w:rsidRPr="00657EA2">
        <w:rPr>
          <w:rStyle w:val="Char6"/>
        </w:rPr>
        <w:footnoteRef/>
      </w:r>
      <w:r w:rsidRPr="007E4299">
        <w:rPr>
          <w:rFonts w:hint="cs"/>
          <w:rtl/>
        </w:rPr>
        <w:t>- مسلم روایت کرده است؛ [(767)].</w:t>
      </w:r>
    </w:p>
  </w:footnote>
  <w:footnote w:id="358">
    <w:p w:rsidR="001A2B0B" w:rsidRPr="007E4299" w:rsidRDefault="001A2B0B" w:rsidP="001A6348">
      <w:pPr>
        <w:pStyle w:val="a8"/>
      </w:pPr>
      <w:r w:rsidRPr="00657EA2">
        <w:rPr>
          <w:rStyle w:val="Char6"/>
        </w:rPr>
        <w:footnoteRef/>
      </w:r>
      <w:r w:rsidRPr="007E4299">
        <w:rPr>
          <w:rFonts w:hint="cs"/>
          <w:rtl/>
        </w:rPr>
        <w:t>- مسلم روایت کرده است؛ [(746)]. [این حدیث قبلاً هم به شماره‌ی 155، آمده است].</w:t>
      </w:r>
    </w:p>
  </w:footnote>
  <w:footnote w:id="359">
    <w:p w:rsidR="001A2B0B" w:rsidRPr="007E4299" w:rsidRDefault="001A2B0B" w:rsidP="001A6348">
      <w:pPr>
        <w:pStyle w:val="a8"/>
      </w:pPr>
      <w:r w:rsidRPr="00657EA2">
        <w:rPr>
          <w:rStyle w:val="Char6"/>
        </w:rPr>
        <w:footnoteRef/>
      </w:r>
      <w:r w:rsidRPr="007E4299">
        <w:rPr>
          <w:rFonts w:hint="cs"/>
          <w:rtl/>
        </w:rPr>
        <w:t>- مسلم روایت کرده است؛ [(747)]. [این حدیث قبلاً هم به شماره‌ی 153، آمده است].</w:t>
      </w:r>
    </w:p>
  </w:footnote>
  <w:footnote w:id="360">
    <w:p w:rsidR="001A2B0B" w:rsidRPr="007E4299" w:rsidRDefault="001A2B0B" w:rsidP="001A6348">
      <w:pPr>
        <w:pStyle w:val="a8"/>
      </w:pPr>
      <w:r w:rsidRPr="00657EA2">
        <w:rPr>
          <w:rStyle w:val="Char6"/>
        </w:rPr>
        <w:footnoteRef/>
      </w:r>
      <w:r w:rsidRPr="007E4299">
        <w:rPr>
          <w:rFonts w:hint="cs"/>
          <w:rtl/>
        </w:rPr>
        <w:t>- ابوداود [(1308)] به اسناد صحیح روایت کرده است.</w:t>
      </w:r>
    </w:p>
  </w:footnote>
  <w:footnote w:id="361">
    <w:p w:rsidR="001A2B0B" w:rsidRPr="007E4299" w:rsidRDefault="001A2B0B" w:rsidP="001A6348">
      <w:pPr>
        <w:pStyle w:val="a8"/>
      </w:pPr>
      <w:r w:rsidRPr="00657EA2">
        <w:rPr>
          <w:rStyle w:val="Char6"/>
        </w:rPr>
        <w:footnoteRef/>
      </w:r>
      <w:r w:rsidRPr="007E4299">
        <w:rPr>
          <w:rFonts w:hint="cs"/>
          <w:rtl/>
        </w:rPr>
        <w:t>- ابوداود [(1309)] به اسناد صحیح روایت کرده است.</w:t>
      </w:r>
    </w:p>
  </w:footnote>
  <w:footnote w:id="362">
    <w:p w:rsidR="001A2B0B" w:rsidRPr="007E4299" w:rsidRDefault="001A2B0B" w:rsidP="001A6348">
      <w:pPr>
        <w:pStyle w:val="a8"/>
      </w:pPr>
      <w:r w:rsidRPr="00657EA2">
        <w:rPr>
          <w:rStyle w:val="Char6"/>
        </w:rPr>
        <w:footnoteRef/>
      </w:r>
      <w:r w:rsidRPr="007E4299">
        <w:rPr>
          <w:rFonts w:hint="cs"/>
          <w:rtl/>
        </w:rPr>
        <w:t>- متفق علیه است؛ [خ (212)، م (786)]. [این حدیث قبلاً هم به شمار‌ه‌ی 147، آمده است].</w:t>
      </w:r>
    </w:p>
  </w:footnote>
  <w:footnote w:id="363">
    <w:p w:rsidR="001A2B0B" w:rsidRPr="007E4299" w:rsidRDefault="001A2B0B" w:rsidP="001A6348">
      <w:pPr>
        <w:pStyle w:val="a8"/>
      </w:pPr>
      <w:r w:rsidRPr="00657EA2">
        <w:rPr>
          <w:rStyle w:val="Char6"/>
        </w:rPr>
        <w:footnoteRef/>
      </w:r>
      <w:r w:rsidRPr="007E4299">
        <w:rPr>
          <w:rFonts w:hint="cs"/>
          <w:rtl/>
        </w:rPr>
        <w:t>- مسلم روایت کرده است؛ [(787)].</w:t>
      </w:r>
    </w:p>
  </w:footnote>
  <w:footnote w:id="364">
    <w:p w:rsidR="001A2B0B" w:rsidRPr="007E4299" w:rsidRDefault="001A2B0B" w:rsidP="00A57118">
      <w:pPr>
        <w:pStyle w:val="a8"/>
      </w:pPr>
      <w:r w:rsidRPr="00657EA2">
        <w:rPr>
          <w:rStyle w:val="Char6"/>
        </w:rPr>
        <w:footnoteRef/>
      </w:r>
      <w:r w:rsidRPr="007E4299">
        <w:rPr>
          <w:rFonts w:hint="cs"/>
          <w:rtl/>
        </w:rPr>
        <w:t>- متفق علیه است؛ [خ (2008)، م (759)].</w:t>
      </w:r>
    </w:p>
  </w:footnote>
  <w:footnote w:id="365">
    <w:p w:rsidR="001A2B0B" w:rsidRPr="007E4299" w:rsidRDefault="001A2B0B" w:rsidP="00A57118">
      <w:pPr>
        <w:pStyle w:val="a8"/>
      </w:pPr>
      <w:r w:rsidRPr="00657EA2">
        <w:rPr>
          <w:rStyle w:val="Char6"/>
        </w:rPr>
        <w:footnoteRef/>
      </w:r>
      <w:r w:rsidRPr="007E4299">
        <w:rPr>
          <w:rFonts w:hint="cs"/>
          <w:rtl/>
        </w:rPr>
        <w:t>- مسلم روایت کرده است؛ [(759)].</w:t>
      </w:r>
    </w:p>
  </w:footnote>
  <w:footnote w:id="366">
    <w:p w:rsidR="001A2B0B" w:rsidRPr="007E4299" w:rsidRDefault="001A2B0B" w:rsidP="00A57118">
      <w:pPr>
        <w:pStyle w:val="a8"/>
      </w:pPr>
      <w:r w:rsidRPr="00657EA2">
        <w:rPr>
          <w:rStyle w:val="Char6"/>
        </w:rPr>
        <w:footnoteRef/>
      </w:r>
      <w:r w:rsidRPr="007E4299">
        <w:rPr>
          <w:rFonts w:hint="cs"/>
          <w:rtl/>
        </w:rPr>
        <w:t>- متفق علیه است؛ [خ (2014)، م (760)].</w:t>
      </w:r>
    </w:p>
  </w:footnote>
  <w:footnote w:id="367">
    <w:p w:rsidR="001A2B0B" w:rsidRPr="007E4299" w:rsidRDefault="001A2B0B" w:rsidP="00A57118">
      <w:pPr>
        <w:pStyle w:val="a8"/>
      </w:pPr>
      <w:r w:rsidRPr="00657EA2">
        <w:rPr>
          <w:rStyle w:val="Char6"/>
        </w:rPr>
        <w:footnoteRef/>
      </w:r>
      <w:r w:rsidRPr="007E4299">
        <w:rPr>
          <w:rFonts w:hint="cs"/>
          <w:rtl/>
        </w:rPr>
        <w:t>- متفق علیه است؛ [خ (2015)، م (1165)].</w:t>
      </w:r>
    </w:p>
  </w:footnote>
  <w:footnote w:id="368">
    <w:p w:rsidR="001A2B0B" w:rsidRPr="007E4299" w:rsidRDefault="001A2B0B" w:rsidP="00A57118">
      <w:pPr>
        <w:pStyle w:val="a8"/>
      </w:pPr>
      <w:r w:rsidRPr="00657EA2">
        <w:rPr>
          <w:rStyle w:val="Char6"/>
        </w:rPr>
        <w:footnoteRef/>
      </w:r>
      <w:r w:rsidRPr="007E4299">
        <w:rPr>
          <w:rFonts w:hint="cs"/>
          <w:rtl/>
        </w:rPr>
        <w:t>- متفق علیه است؛ [خ (2020)، م (1169)].</w:t>
      </w:r>
    </w:p>
  </w:footnote>
  <w:footnote w:id="369">
    <w:p w:rsidR="001A2B0B" w:rsidRPr="007E4299" w:rsidRDefault="001A2B0B" w:rsidP="00A57118">
      <w:pPr>
        <w:pStyle w:val="a8"/>
      </w:pPr>
      <w:r w:rsidRPr="00657EA2">
        <w:rPr>
          <w:rStyle w:val="Char6"/>
        </w:rPr>
        <w:footnoteRef/>
      </w:r>
      <w:r w:rsidRPr="007E4299">
        <w:rPr>
          <w:rFonts w:hint="cs"/>
          <w:rtl/>
        </w:rPr>
        <w:t>- بخاری روایت کرده است؛ [(2017)].</w:t>
      </w:r>
    </w:p>
  </w:footnote>
  <w:footnote w:id="370">
    <w:p w:rsidR="001A2B0B" w:rsidRPr="007E4299" w:rsidRDefault="001A2B0B" w:rsidP="00A57118">
      <w:pPr>
        <w:pStyle w:val="a8"/>
      </w:pPr>
      <w:r w:rsidRPr="00657EA2">
        <w:rPr>
          <w:rStyle w:val="Char6"/>
        </w:rPr>
        <w:footnoteRef/>
      </w:r>
      <w:r w:rsidRPr="007E4299">
        <w:rPr>
          <w:rFonts w:hint="cs"/>
          <w:rtl/>
        </w:rPr>
        <w:t>- متفق علیه است؛ [خ (2024)، م (1174)]. [این حدیث قبلاً هم به شماره 99، آمده است].</w:t>
      </w:r>
    </w:p>
  </w:footnote>
  <w:footnote w:id="371">
    <w:p w:rsidR="001A2B0B" w:rsidRPr="007E4299" w:rsidRDefault="001A2B0B" w:rsidP="00A57118">
      <w:pPr>
        <w:pStyle w:val="a8"/>
      </w:pPr>
      <w:r w:rsidRPr="00657EA2">
        <w:rPr>
          <w:rStyle w:val="Char6"/>
        </w:rPr>
        <w:footnoteRef/>
      </w:r>
      <w:r w:rsidRPr="007E4299">
        <w:rPr>
          <w:rFonts w:hint="cs"/>
          <w:rtl/>
        </w:rPr>
        <w:t>- مسلم روایت کرده است؛ [(1175)].</w:t>
      </w:r>
    </w:p>
  </w:footnote>
  <w:footnote w:id="372">
    <w:p w:rsidR="001A2B0B" w:rsidRPr="007E4299" w:rsidRDefault="001A2B0B" w:rsidP="009C1879">
      <w:pPr>
        <w:pStyle w:val="a8"/>
      </w:pPr>
      <w:r w:rsidRPr="00657EA2">
        <w:rPr>
          <w:rStyle w:val="Char6"/>
        </w:rPr>
        <w:footnoteRef/>
      </w:r>
      <w:r w:rsidRPr="007E4299">
        <w:rPr>
          <w:rFonts w:hint="cs"/>
          <w:rtl/>
        </w:rPr>
        <w:t>- ترمذی [(3508)روایت کرده و گفته است: حدیث حسن صحیح است.</w:t>
      </w:r>
    </w:p>
  </w:footnote>
  <w:footnote w:id="373">
    <w:p w:rsidR="001A2B0B" w:rsidRPr="007E4299" w:rsidRDefault="001A2B0B" w:rsidP="00023BF5">
      <w:pPr>
        <w:pStyle w:val="a8"/>
      </w:pPr>
      <w:r w:rsidRPr="00657EA2">
        <w:rPr>
          <w:rStyle w:val="Char6"/>
        </w:rPr>
        <w:footnoteRef/>
      </w:r>
      <w:r w:rsidRPr="007E4299">
        <w:rPr>
          <w:rFonts w:hint="cs"/>
          <w:rtl/>
        </w:rPr>
        <w:t xml:space="preserve">- متفق علیه است؛ [خ (877)، م (252)]. </w:t>
      </w:r>
    </w:p>
  </w:footnote>
  <w:footnote w:id="374">
    <w:p w:rsidR="001A2B0B" w:rsidRPr="007E4299" w:rsidRDefault="001A2B0B" w:rsidP="00023BF5">
      <w:pPr>
        <w:pStyle w:val="a8"/>
      </w:pPr>
      <w:r w:rsidRPr="00657EA2">
        <w:rPr>
          <w:rStyle w:val="Char6"/>
        </w:rPr>
        <w:footnoteRef/>
      </w:r>
      <w:r w:rsidRPr="007E4299">
        <w:rPr>
          <w:rFonts w:hint="cs"/>
          <w:rtl/>
        </w:rPr>
        <w:t xml:space="preserve">- متفق علیه است؛ [خ (889)، م (255)]. </w:t>
      </w:r>
    </w:p>
  </w:footnote>
  <w:footnote w:id="375">
    <w:p w:rsidR="001A2B0B" w:rsidRPr="007E4299" w:rsidRDefault="001A2B0B" w:rsidP="00023BF5">
      <w:pPr>
        <w:pStyle w:val="a8"/>
      </w:pPr>
      <w:r w:rsidRPr="00657EA2">
        <w:rPr>
          <w:rStyle w:val="Char6"/>
        </w:rPr>
        <w:footnoteRef/>
      </w:r>
      <w:r w:rsidRPr="007E4299">
        <w:rPr>
          <w:rFonts w:hint="cs"/>
          <w:rtl/>
        </w:rPr>
        <w:t>- مسلم روایت کرده است؛ [(746)].</w:t>
      </w:r>
    </w:p>
  </w:footnote>
  <w:footnote w:id="376">
    <w:p w:rsidR="001A2B0B" w:rsidRPr="007E4299" w:rsidRDefault="001A2B0B" w:rsidP="0084040E">
      <w:pPr>
        <w:pStyle w:val="a8"/>
      </w:pPr>
      <w:r w:rsidRPr="00657EA2">
        <w:rPr>
          <w:rStyle w:val="Char6"/>
        </w:rPr>
        <w:footnoteRef/>
      </w:r>
      <w:r w:rsidRPr="007E4299">
        <w:rPr>
          <w:rFonts w:hint="cs"/>
          <w:rtl/>
        </w:rPr>
        <w:t>- بخاری روایت کرده است؛ [(888)].</w:t>
      </w:r>
    </w:p>
  </w:footnote>
  <w:footnote w:id="377">
    <w:p w:rsidR="001A2B0B" w:rsidRPr="007E4299" w:rsidRDefault="001A2B0B" w:rsidP="0084040E">
      <w:pPr>
        <w:pStyle w:val="a8"/>
      </w:pPr>
      <w:r w:rsidRPr="00657EA2">
        <w:rPr>
          <w:rStyle w:val="Char6"/>
        </w:rPr>
        <w:footnoteRef/>
      </w:r>
      <w:r w:rsidRPr="007E4299">
        <w:rPr>
          <w:rFonts w:hint="cs"/>
          <w:rtl/>
        </w:rPr>
        <w:t>- مسلم روایت کرده است؛ [(253)].</w:t>
      </w:r>
    </w:p>
  </w:footnote>
  <w:footnote w:id="378">
    <w:p w:rsidR="001A2B0B" w:rsidRPr="007E4299" w:rsidRDefault="001A2B0B" w:rsidP="0084040E">
      <w:pPr>
        <w:pStyle w:val="a8"/>
      </w:pPr>
      <w:r w:rsidRPr="00657EA2">
        <w:rPr>
          <w:rStyle w:val="Char6"/>
        </w:rPr>
        <w:footnoteRef/>
      </w:r>
      <w:r w:rsidRPr="007E4299">
        <w:rPr>
          <w:rFonts w:hint="cs"/>
          <w:rtl/>
        </w:rPr>
        <w:t>- متفق علیه است؛ [خ (244)، م (254)]. آن</w:t>
      </w:r>
      <w:r w:rsidRPr="007E4299">
        <w:rPr>
          <w:rFonts w:hint="eastAsia"/>
          <w:rtl/>
        </w:rPr>
        <w:t>‌</w:t>
      </w:r>
      <w:r w:rsidRPr="007E4299">
        <w:rPr>
          <w:rFonts w:hint="cs"/>
          <w:rtl/>
        </w:rPr>
        <w:t>چه در متن آمده، لفظ روایت مسلم است.</w:t>
      </w:r>
    </w:p>
  </w:footnote>
  <w:footnote w:id="379">
    <w:p w:rsidR="001A2B0B" w:rsidRPr="007E4299" w:rsidRDefault="001A2B0B" w:rsidP="0084040E">
      <w:pPr>
        <w:pStyle w:val="a8"/>
        <w:rPr>
          <w:spacing w:val="-4"/>
        </w:rPr>
      </w:pPr>
      <w:r w:rsidRPr="00657EA2">
        <w:rPr>
          <w:rStyle w:val="Char6"/>
        </w:rPr>
        <w:footnoteRef/>
      </w:r>
      <w:r w:rsidRPr="007E4299">
        <w:rPr>
          <w:rFonts w:hint="cs"/>
          <w:rtl/>
        </w:rPr>
        <w:t>- نسائی [(1/10)]. روایت کرده و ابن خزیمه [(135)] نیز در صحیح خود به اسناد صحیح روایت کرده است</w:t>
      </w:r>
      <w:r w:rsidRPr="007E4299">
        <w:rPr>
          <w:rFonts w:hint="cs"/>
          <w:spacing w:val="-4"/>
          <w:rtl/>
        </w:rPr>
        <w:t>.</w:t>
      </w:r>
    </w:p>
  </w:footnote>
  <w:footnote w:id="380">
    <w:p w:rsidR="001A2B0B" w:rsidRPr="007E4299" w:rsidRDefault="001A2B0B" w:rsidP="009C1879">
      <w:pPr>
        <w:pStyle w:val="a8"/>
      </w:pPr>
      <w:r w:rsidRPr="00657EA2">
        <w:rPr>
          <w:rStyle w:val="Char6"/>
        </w:rPr>
        <w:footnoteRef/>
      </w:r>
      <w:r w:rsidRPr="007E4299">
        <w:rPr>
          <w:rFonts w:hint="cs"/>
          <w:rtl/>
        </w:rPr>
        <w:t>- متفق علیه است؛ [خ (5889)، م (257)].</w:t>
      </w:r>
    </w:p>
  </w:footnote>
  <w:footnote w:id="381">
    <w:p w:rsidR="001A2B0B" w:rsidRPr="007E4299" w:rsidRDefault="001A2B0B" w:rsidP="009C1879">
      <w:pPr>
        <w:pStyle w:val="a8"/>
      </w:pPr>
      <w:r w:rsidRPr="00657EA2">
        <w:rPr>
          <w:rStyle w:val="Char6"/>
        </w:rPr>
        <w:footnoteRef/>
      </w:r>
      <w:r w:rsidRPr="007E4299">
        <w:rPr>
          <w:rFonts w:hint="cs"/>
          <w:rtl/>
        </w:rPr>
        <w:t>- مسلم روایت کرده است؛ [(261)].</w:t>
      </w:r>
    </w:p>
  </w:footnote>
  <w:footnote w:id="382">
    <w:p w:rsidR="001A2B0B" w:rsidRPr="007E4299" w:rsidRDefault="001A2B0B" w:rsidP="009C1879">
      <w:pPr>
        <w:pStyle w:val="a8"/>
      </w:pPr>
      <w:r w:rsidRPr="00657EA2">
        <w:rPr>
          <w:rStyle w:val="Char6"/>
        </w:rPr>
        <w:footnoteRef/>
      </w:r>
      <w:r w:rsidRPr="007E4299">
        <w:rPr>
          <w:rFonts w:hint="cs"/>
          <w:rtl/>
        </w:rPr>
        <w:t xml:space="preserve">- متفق علیه است؛ [خ (5893)، م (259)]. </w:t>
      </w:r>
    </w:p>
  </w:footnote>
  <w:footnote w:id="383">
    <w:p w:rsidR="001A2B0B" w:rsidRPr="007E4299" w:rsidRDefault="001A2B0B" w:rsidP="009C1879">
      <w:pPr>
        <w:pStyle w:val="a8"/>
      </w:pPr>
      <w:r w:rsidRPr="00657EA2">
        <w:rPr>
          <w:rStyle w:val="Char6"/>
        </w:rPr>
        <w:footnoteRef/>
      </w:r>
      <w:r w:rsidRPr="007E4299">
        <w:rPr>
          <w:rFonts w:hint="cs"/>
          <w:rtl/>
        </w:rPr>
        <w:t>- متفق علیه است؛ [خ (8)، م (16)]. [این حدیث قبلاً هم به شماره‌ی 1075، آمده است].</w:t>
      </w:r>
    </w:p>
  </w:footnote>
  <w:footnote w:id="384">
    <w:p w:rsidR="001A2B0B" w:rsidRPr="007E4299" w:rsidRDefault="001A2B0B" w:rsidP="000F7A72">
      <w:pPr>
        <w:pStyle w:val="a8"/>
      </w:pPr>
      <w:r w:rsidRPr="00657EA2">
        <w:rPr>
          <w:rStyle w:val="Char6"/>
        </w:rPr>
        <w:footnoteRef/>
      </w:r>
      <w:r w:rsidRPr="007E4299">
        <w:rPr>
          <w:rFonts w:hint="cs"/>
          <w:rtl/>
        </w:rPr>
        <w:t xml:space="preserve">- متفق علیه است؛ [خ (46)، م (11)]. </w:t>
      </w:r>
    </w:p>
  </w:footnote>
  <w:footnote w:id="385">
    <w:p w:rsidR="001A2B0B" w:rsidRPr="007E4299" w:rsidRDefault="001A2B0B" w:rsidP="00105451">
      <w:pPr>
        <w:pStyle w:val="a8"/>
      </w:pPr>
      <w:r w:rsidRPr="00657EA2">
        <w:rPr>
          <w:rStyle w:val="Char6"/>
        </w:rPr>
        <w:footnoteRef/>
      </w:r>
      <w:r w:rsidRPr="007E4299">
        <w:rPr>
          <w:rFonts w:hint="cs"/>
          <w:rtl/>
        </w:rPr>
        <w:t xml:space="preserve">- متفق علیه است؛ [خ (1395)، م (19)]. [روایت کامل حدیث به شماره‌ی 208 و 1077 به روایت معاذ </w:t>
      </w:r>
      <w:r w:rsidRPr="007E4299">
        <w:rPr>
          <w:rFonts w:cs="CTraditional Arabic" w:hint="cs"/>
          <w:rtl/>
        </w:rPr>
        <w:t>س</w:t>
      </w:r>
      <w:r w:rsidRPr="007E4299">
        <w:rPr>
          <w:rFonts w:hint="cs"/>
          <w:rtl/>
        </w:rPr>
        <w:t>، گذشت].</w:t>
      </w:r>
    </w:p>
  </w:footnote>
  <w:footnote w:id="386">
    <w:p w:rsidR="001A2B0B" w:rsidRPr="007E4299" w:rsidRDefault="001A2B0B" w:rsidP="001A32B4">
      <w:pPr>
        <w:pStyle w:val="a8"/>
      </w:pPr>
      <w:r w:rsidRPr="00657EA2">
        <w:rPr>
          <w:rStyle w:val="Char6"/>
        </w:rPr>
        <w:footnoteRef/>
      </w:r>
      <w:r w:rsidRPr="007E4299">
        <w:rPr>
          <w:rFonts w:hint="cs"/>
          <w:rtl/>
        </w:rPr>
        <w:t>- متفق علیه است؛ [خ (25)، م (22)]. [این حدیث قبلاً هم به شماره‌ی 390 و 1076، آمده است].</w:t>
      </w:r>
    </w:p>
  </w:footnote>
  <w:footnote w:id="387">
    <w:p w:rsidR="001A2B0B" w:rsidRPr="007E4299" w:rsidRDefault="001A2B0B" w:rsidP="009C1879">
      <w:pPr>
        <w:pStyle w:val="a8"/>
      </w:pPr>
      <w:r w:rsidRPr="00657EA2">
        <w:rPr>
          <w:rStyle w:val="Char6"/>
        </w:rPr>
        <w:footnoteRef/>
      </w:r>
      <w:r w:rsidRPr="007E4299">
        <w:rPr>
          <w:rFonts w:hint="cs"/>
          <w:rtl/>
        </w:rPr>
        <w:t xml:space="preserve">- متفق علیه است؛ [خ (1399)، م (20)]. </w:t>
      </w:r>
    </w:p>
  </w:footnote>
  <w:footnote w:id="388">
    <w:p w:rsidR="001A2B0B" w:rsidRPr="007E4299" w:rsidRDefault="001A2B0B" w:rsidP="009C1879">
      <w:pPr>
        <w:pStyle w:val="a8"/>
        <w:rPr>
          <w:spacing w:val="-4"/>
        </w:rPr>
      </w:pPr>
      <w:r w:rsidRPr="00657EA2">
        <w:rPr>
          <w:rStyle w:val="Char6"/>
        </w:rPr>
        <w:footnoteRef/>
      </w:r>
      <w:r w:rsidRPr="007E4299">
        <w:rPr>
          <w:rFonts w:hint="cs"/>
          <w:spacing w:val="-4"/>
          <w:rtl/>
        </w:rPr>
        <w:t>- متفق علیه است؛ [خ (1396)، م (13)]. [این حدیث با اندکی تفاوت قبلاً هم به شماره‌ی 331، آمده است].</w:t>
      </w:r>
    </w:p>
  </w:footnote>
  <w:footnote w:id="389">
    <w:p w:rsidR="001A2B0B" w:rsidRPr="007E4299" w:rsidRDefault="001A2B0B" w:rsidP="009C1879">
      <w:pPr>
        <w:pStyle w:val="a8"/>
      </w:pPr>
      <w:r w:rsidRPr="00657EA2">
        <w:rPr>
          <w:rStyle w:val="Char6"/>
        </w:rPr>
        <w:footnoteRef/>
      </w:r>
      <w:r w:rsidRPr="007E4299">
        <w:rPr>
          <w:rFonts w:hint="cs"/>
          <w:rtl/>
        </w:rPr>
        <w:t xml:space="preserve">- متفق علیه است؛ [خ (13967)، م (14)]. </w:t>
      </w:r>
    </w:p>
  </w:footnote>
  <w:footnote w:id="390">
    <w:p w:rsidR="001A2B0B" w:rsidRPr="007E4299" w:rsidRDefault="001A2B0B" w:rsidP="009C1879">
      <w:pPr>
        <w:pStyle w:val="a8"/>
      </w:pPr>
      <w:r w:rsidRPr="00657EA2">
        <w:rPr>
          <w:rStyle w:val="Char6"/>
        </w:rPr>
        <w:footnoteRef/>
      </w:r>
      <w:r w:rsidRPr="007E4299">
        <w:rPr>
          <w:rFonts w:hint="cs"/>
          <w:rtl/>
        </w:rPr>
        <w:t>- متفق علیه است؛ [خ (1401)، م (56)]. [این حدیث قبلاً هم به شماره‌ی 182، آمده است].</w:t>
      </w:r>
    </w:p>
  </w:footnote>
  <w:footnote w:id="391">
    <w:p w:rsidR="001A2B0B" w:rsidRPr="007E4299" w:rsidRDefault="001A2B0B" w:rsidP="009C1879">
      <w:pPr>
        <w:pStyle w:val="a8"/>
      </w:pPr>
      <w:r w:rsidRPr="00657EA2">
        <w:rPr>
          <w:rStyle w:val="Char6"/>
        </w:rPr>
        <w:footnoteRef/>
      </w:r>
      <w:r w:rsidRPr="007E4299">
        <w:rPr>
          <w:rFonts w:hint="cs"/>
          <w:rtl/>
        </w:rPr>
        <w:t xml:space="preserve">- متفق علیه است؛ [خ (1894)، م (1151)]. </w:t>
      </w:r>
    </w:p>
  </w:footnote>
  <w:footnote w:id="392">
    <w:p w:rsidR="001A2B0B" w:rsidRPr="007E4299" w:rsidRDefault="001A2B0B" w:rsidP="009C1879">
      <w:pPr>
        <w:pStyle w:val="a8"/>
      </w:pPr>
      <w:r w:rsidRPr="00657EA2">
        <w:rPr>
          <w:rStyle w:val="Char6"/>
        </w:rPr>
        <w:footnoteRef/>
      </w:r>
      <w:r w:rsidRPr="007E4299">
        <w:rPr>
          <w:rFonts w:hint="cs"/>
          <w:rtl/>
        </w:rPr>
        <w:t xml:space="preserve">- متفق علیه است؛ [خ (1897)، م (1027)]. </w:t>
      </w:r>
    </w:p>
  </w:footnote>
  <w:footnote w:id="393">
    <w:p w:rsidR="001A2B0B" w:rsidRPr="007E4299" w:rsidRDefault="001A2B0B" w:rsidP="00942509">
      <w:pPr>
        <w:pStyle w:val="a8"/>
      </w:pPr>
      <w:r w:rsidRPr="00657EA2">
        <w:rPr>
          <w:rStyle w:val="Char6"/>
        </w:rPr>
        <w:footnoteRef/>
      </w:r>
      <w:r w:rsidRPr="007E4299">
        <w:rPr>
          <w:rFonts w:hint="cs"/>
          <w:rtl/>
        </w:rPr>
        <w:t>- متفق علیه است؛ [خ (1896)، م (1152)].</w:t>
      </w:r>
    </w:p>
  </w:footnote>
  <w:footnote w:id="394">
    <w:p w:rsidR="001A2B0B" w:rsidRPr="007E4299" w:rsidRDefault="001A2B0B" w:rsidP="00942509">
      <w:pPr>
        <w:pStyle w:val="a8"/>
      </w:pPr>
      <w:r w:rsidRPr="00657EA2">
        <w:rPr>
          <w:rStyle w:val="Char6"/>
        </w:rPr>
        <w:footnoteRef/>
      </w:r>
      <w:r w:rsidRPr="007E4299">
        <w:rPr>
          <w:rFonts w:hint="cs"/>
          <w:rtl/>
        </w:rPr>
        <w:t xml:space="preserve">- متفق علیه است؛ [خ (2840)، م (1153)]. </w:t>
      </w:r>
    </w:p>
  </w:footnote>
  <w:footnote w:id="395">
    <w:p w:rsidR="001A2B0B" w:rsidRPr="007E4299" w:rsidRDefault="001A2B0B" w:rsidP="00942509">
      <w:pPr>
        <w:pStyle w:val="a8"/>
      </w:pPr>
      <w:r w:rsidRPr="00657EA2">
        <w:rPr>
          <w:rStyle w:val="Char6"/>
        </w:rPr>
        <w:footnoteRef/>
      </w:r>
      <w:r w:rsidRPr="007E4299">
        <w:rPr>
          <w:rFonts w:hint="cs"/>
          <w:rtl/>
        </w:rPr>
        <w:t xml:space="preserve">- متفق علیه است؛ [خ (1901)، م (760)]. </w:t>
      </w:r>
    </w:p>
  </w:footnote>
  <w:footnote w:id="396">
    <w:p w:rsidR="001A2B0B" w:rsidRPr="007E4299" w:rsidRDefault="001A2B0B" w:rsidP="00942509">
      <w:pPr>
        <w:pStyle w:val="a8"/>
      </w:pPr>
      <w:r w:rsidRPr="00657EA2">
        <w:rPr>
          <w:rStyle w:val="Char6"/>
        </w:rPr>
        <w:footnoteRef/>
      </w:r>
      <w:r w:rsidRPr="007E4299">
        <w:rPr>
          <w:rFonts w:hint="cs"/>
          <w:rtl/>
        </w:rPr>
        <w:t xml:space="preserve">- متفق علیه است؛ [خ (1898)، م (1079)]. </w:t>
      </w:r>
    </w:p>
  </w:footnote>
  <w:footnote w:id="397">
    <w:p w:rsidR="001A2B0B" w:rsidRPr="007E4299" w:rsidRDefault="001A2B0B" w:rsidP="009C1879">
      <w:pPr>
        <w:pStyle w:val="a8"/>
      </w:pPr>
      <w:r w:rsidRPr="00657EA2">
        <w:rPr>
          <w:rStyle w:val="Char6"/>
        </w:rPr>
        <w:footnoteRef/>
      </w:r>
      <w:r w:rsidRPr="007E4299">
        <w:rPr>
          <w:rFonts w:hint="cs"/>
          <w:rtl/>
        </w:rPr>
        <w:t>- متفق علیه است؛ [خ (1900)، م (1081)]. آن‌چه در متن آمده، لفظ روایت بخاری است.</w:t>
      </w:r>
    </w:p>
  </w:footnote>
  <w:footnote w:id="398">
    <w:p w:rsidR="001A2B0B" w:rsidRPr="007E4299" w:rsidRDefault="001A2B0B" w:rsidP="00D6217A">
      <w:pPr>
        <w:pStyle w:val="a8"/>
      </w:pPr>
      <w:r w:rsidRPr="00657EA2">
        <w:rPr>
          <w:rStyle w:val="Char6"/>
        </w:rPr>
        <w:footnoteRef/>
      </w:r>
      <w:r w:rsidRPr="007E4299">
        <w:rPr>
          <w:rFonts w:hint="cs"/>
          <w:rtl/>
        </w:rPr>
        <w:t xml:space="preserve">- متفق علیه است؛ [خ (6)، م (2307)]. </w:t>
      </w:r>
    </w:p>
  </w:footnote>
  <w:footnote w:id="399">
    <w:p w:rsidR="001A2B0B" w:rsidRPr="007E4299" w:rsidRDefault="001A2B0B" w:rsidP="00D6217A">
      <w:pPr>
        <w:pStyle w:val="a8"/>
      </w:pPr>
      <w:r w:rsidRPr="00657EA2">
        <w:rPr>
          <w:rStyle w:val="Char6"/>
        </w:rPr>
        <w:footnoteRef/>
      </w:r>
      <w:r w:rsidRPr="007E4299">
        <w:rPr>
          <w:rFonts w:hint="cs"/>
          <w:rtl/>
        </w:rPr>
        <w:t>- متفق علیه است؛ [خ (2024)، م (1174)]. [این حدیث با اندکی تفاوت، قبلاً هم به شماره‌های 99 و 1193، آمده است].</w:t>
      </w:r>
    </w:p>
  </w:footnote>
  <w:footnote w:id="400">
    <w:p w:rsidR="001A2B0B" w:rsidRPr="007E4299" w:rsidRDefault="001A2B0B" w:rsidP="00F917DC">
      <w:pPr>
        <w:pStyle w:val="a8"/>
      </w:pPr>
      <w:r w:rsidRPr="00657EA2">
        <w:rPr>
          <w:rStyle w:val="Char6"/>
        </w:rPr>
        <w:footnoteRef/>
      </w:r>
      <w:r w:rsidRPr="007E4299">
        <w:rPr>
          <w:rFonts w:hint="cs"/>
          <w:rtl/>
        </w:rPr>
        <w:t xml:space="preserve">- متفق علیه است؛ [خ (1914)، م (1082)]. </w:t>
      </w:r>
    </w:p>
  </w:footnote>
  <w:footnote w:id="401">
    <w:p w:rsidR="001A2B0B" w:rsidRPr="007E4299" w:rsidRDefault="001A2B0B" w:rsidP="00F917DC">
      <w:pPr>
        <w:pStyle w:val="a8"/>
      </w:pPr>
      <w:r w:rsidRPr="00657EA2">
        <w:rPr>
          <w:rStyle w:val="Char6"/>
        </w:rPr>
        <w:footnoteRef/>
      </w:r>
      <w:r w:rsidRPr="007E4299">
        <w:rPr>
          <w:rFonts w:hint="cs"/>
          <w:rtl/>
        </w:rPr>
        <w:t>- ترمذی [(688)] روایت کرده و گفته است: حدیث حسن صحیح است.</w:t>
      </w:r>
    </w:p>
  </w:footnote>
  <w:footnote w:id="402">
    <w:p w:rsidR="001A2B0B" w:rsidRPr="007E4299" w:rsidRDefault="001A2B0B" w:rsidP="00F917DC">
      <w:pPr>
        <w:pStyle w:val="a8"/>
      </w:pPr>
      <w:r w:rsidRPr="00657EA2">
        <w:rPr>
          <w:rStyle w:val="Char6"/>
        </w:rPr>
        <w:footnoteRef/>
      </w:r>
      <w:r w:rsidRPr="007E4299">
        <w:rPr>
          <w:rFonts w:hint="cs"/>
          <w:rtl/>
        </w:rPr>
        <w:t>- ترمذی [(738) روایت کرده و گفته است: حدیث حسن صحیح است.</w:t>
      </w:r>
    </w:p>
  </w:footnote>
  <w:footnote w:id="403">
    <w:p w:rsidR="001A2B0B" w:rsidRPr="007E4299" w:rsidRDefault="001A2B0B" w:rsidP="00F917DC">
      <w:pPr>
        <w:pStyle w:val="a8"/>
      </w:pPr>
      <w:r w:rsidRPr="00657EA2">
        <w:rPr>
          <w:rStyle w:val="Char6"/>
        </w:rPr>
        <w:footnoteRef/>
      </w:r>
      <w:r w:rsidRPr="007E4299">
        <w:rPr>
          <w:rFonts w:hint="cs"/>
          <w:rtl/>
        </w:rPr>
        <w:t>- ابوداود [(2334]) و ترمذی [(686)] روایت کرده‌اند و ترمذی گفته است: حدیث حسن صحیح است.</w:t>
      </w:r>
    </w:p>
  </w:footnote>
  <w:footnote w:id="404">
    <w:p w:rsidR="001A2B0B" w:rsidRPr="007E4299" w:rsidRDefault="001A2B0B" w:rsidP="009C1879">
      <w:pPr>
        <w:pStyle w:val="a8"/>
      </w:pPr>
      <w:r w:rsidRPr="00657EA2">
        <w:rPr>
          <w:rStyle w:val="Char6"/>
        </w:rPr>
        <w:footnoteRef/>
      </w:r>
      <w:r w:rsidRPr="007E4299">
        <w:rPr>
          <w:rFonts w:hint="cs"/>
          <w:rtl/>
        </w:rPr>
        <w:t>- ترمذی [(3447]) روایت کرده و گفته است: حدیثی حسن است.</w:t>
      </w:r>
    </w:p>
  </w:footnote>
  <w:footnote w:id="405">
    <w:p w:rsidR="001A2B0B" w:rsidRPr="007E4299" w:rsidRDefault="001A2B0B" w:rsidP="00F917DC">
      <w:pPr>
        <w:pStyle w:val="a8"/>
      </w:pPr>
      <w:r w:rsidRPr="00657EA2">
        <w:rPr>
          <w:rStyle w:val="Char6"/>
        </w:rPr>
        <w:footnoteRef/>
      </w:r>
      <w:r w:rsidRPr="007E4299">
        <w:rPr>
          <w:rFonts w:hint="cs"/>
          <w:rtl/>
        </w:rPr>
        <w:t>- متفق علیه است؛ [خ (1923)، م (1095)].</w:t>
      </w:r>
    </w:p>
  </w:footnote>
  <w:footnote w:id="406">
    <w:p w:rsidR="001A2B0B" w:rsidRPr="007E4299" w:rsidRDefault="001A2B0B" w:rsidP="00F917DC">
      <w:pPr>
        <w:pStyle w:val="a8"/>
      </w:pPr>
      <w:r w:rsidRPr="00657EA2">
        <w:rPr>
          <w:rStyle w:val="Char6"/>
        </w:rPr>
        <w:footnoteRef/>
      </w:r>
      <w:r w:rsidRPr="007E4299">
        <w:rPr>
          <w:rFonts w:hint="cs"/>
          <w:rtl/>
        </w:rPr>
        <w:t>- متفق علیه است [خ (1921)، م (1097)].</w:t>
      </w:r>
    </w:p>
  </w:footnote>
  <w:footnote w:id="407">
    <w:p w:rsidR="001A2B0B" w:rsidRPr="007E4299" w:rsidRDefault="001A2B0B" w:rsidP="00F917DC">
      <w:pPr>
        <w:pStyle w:val="a8"/>
      </w:pPr>
      <w:r w:rsidRPr="00657EA2">
        <w:rPr>
          <w:rStyle w:val="Char6"/>
        </w:rPr>
        <w:footnoteRef/>
      </w:r>
      <w:r w:rsidRPr="007E4299">
        <w:rPr>
          <w:rFonts w:hint="cs"/>
          <w:rtl/>
        </w:rPr>
        <w:t>- متفق علیه است [خ (2617)، م (1092)].</w:t>
      </w:r>
    </w:p>
  </w:footnote>
  <w:footnote w:id="408">
    <w:p w:rsidR="001A2B0B" w:rsidRPr="007E4299" w:rsidRDefault="001A2B0B" w:rsidP="009C1879">
      <w:pPr>
        <w:pStyle w:val="a8"/>
      </w:pPr>
      <w:r w:rsidRPr="00657EA2">
        <w:rPr>
          <w:rStyle w:val="Char6"/>
        </w:rPr>
        <w:footnoteRef/>
      </w:r>
      <w:r w:rsidRPr="007E4299">
        <w:rPr>
          <w:rFonts w:hint="cs"/>
          <w:rtl/>
        </w:rPr>
        <w:t>- مسلم روایت کرده است؛ [(1096)].</w:t>
      </w:r>
    </w:p>
  </w:footnote>
  <w:footnote w:id="409">
    <w:p w:rsidR="001A2B0B" w:rsidRPr="007E4299" w:rsidRDefault="001A2B0B" w:rsidP="009C1879">
      <w:pPr>
        <w:pStyle w:val="a8"/>
      </w:pPr>
      <w:r w:rsidRPr="00657EA2">
        <w:rPr>
          <w:rStyle w:val="Char6"/>
        </w:rPr>
        <w:footnoteRef/>
      </w:r>
      <w:r w:rsidRPr="007E4299">
        <w:rPr>
          <w:rFonts w:hint="cs"/>
          <w:rtl/>
        </w:rPr>
        <w:t>- متفق علیه است؛ [خ (1957)، م (1098)].</w:t>
      </w:r>
    </w:p>
  </w:footnote>
  <w:footnote w:id="410">
    <w:p w:rsidR="001A2B0B" w:rsidRPr="007E4299" w:rsidRDefault="001A2B0B" w:rsidP="009C1879">
      <w:pPr>
        <w:pStyle w:val="a8"/>
      </w:pPr>
      <w:r w:rsidRPr="00657EA2">
        <w:rPr>
          <w:rStyle w:val="Char6"/>
        </w:rPr>
        <w:footnoteRef/>
      </w:r>
      <w:r w:rsidRPr="007E4299">
        <w:rPr>
          <w:rFonts w:hint="cs"/>
          <w:rtl/>
        </w:rPr>
        <w:t>- مسلم روایت کرده است؛ [(1099)].</w:t>
      </w:r>
    </w:p>
  </w:footnote>
  <w:footnote w:id="411">
    <w:p w:rsidR="001A2B0B" w:rsidRPr="007E4299" w:rsidRDefault="001A2B0B" w:rsidP="009C1879">
      <w:pPr>
        <w:pStyle w:val="a8"/>
      </w:pPr>
      <w:r w:rsidRPr="00657EA2">
        <w:rPr>
          <w:rStyle w:val="Char6"/>
        </w:rPr>
        <w:footnoteRef/>
      </w:r>
      <w:r w:rsidRPr="007E4299">
        <w:rPr>
          <w:rFonts w:hint="cs"/>
          <w:rtl/>
        </w:rPr>
        <w:t>- ترمذی[(700)] روایت کرده و گفته است: حدیثی حسن است.</w:t>
      </w:r>
    </w:p>
  </w:footnote>
  <w:footnote w:id="412">
    <w:p w:rsidR="001A2B0B" w:rsidRPr="007E4299" w:rsidRDefault="001A2B0B" w:rsidP="009C1879">
      <w:pPr>
        <w:pStyle w:val="a8"/>
      </w:pPr>
      <w:r w:rsidRPr="00657EA2">
        <w:rPr>
          <w:rStyle w:val="Char6"/>
        </w:rPr>
        <w:footnoteRef/>
      </w:r>
      <w:r w:rsidRPr="007E4299">
        <w:rPr>
          <w:rFonts w:hint="cs"/>
          <w:rtl/>
        </w:rPr>
        <w:t>- متفق علیه است؛ [خ (1954)، م (1100)].</w:t>
      </w:r>
    </w:p>
  </w:footnote>
  <w:footnote w:id="413">
    <w:p w:rsidR="001A2B0B" w:rsidRPr="007E4299" w:rsidRDefault="001A2B0B" w:rsidP="009C1879">
      <w:pPr>
        <w:pStyle w:val="a8"/>
      </w:pPr>
      <w:r w:rsidRPr="00657EA2">
        <w:rPr>
          <w:rStyle w:val="Char6"/>
        </w:rPr>
        <w:footnoteRef/>
      </w:r>
      <w:r w:rsidRPr="007E4299">
        <w:rPr>
          <w:rFonts w:hint="cs"/>
          <w:rtl/>
        </w:rPr>
        <w:t>- متفق علیه است؛ [خ (1955)، م (1101)].</w:t>
      </w:r>
    </w:p>
  </w:footnote>
  <w:footnote w:id="414">
    <w:p w:rsidR="001A2B0B" w:rsidRPr="007E4299" w:rsidRDefault="001A2B0B" w:rsidP="009C1879">
      <w:pPr>
        <w:pStyle w:val="a8"/>
      </w:pPr>
      <w:r w:rsidRPr="00657EA2">
        <w:rPr>
          <w:rStyle w:val="Char6"/>
        </w:rPr>
        <w:footnoteRef/>
      </w:r>
      <w:r w:rsidRPr="007E4299">
        <w:rPr>
          <w:rFonts w:hint="cs"/>
          <w:rtl/>
        </w:rPr>
        <w:t>- ابوداود[(2355)] و ترمذی [(658)] روایت کرده‌اند و ترمذی گفته است: حدیثی حسن است. [روایتی کامل‌تر از این حدیث قبلاً به شماره</w:t>
      </w:r>
      <w:r w:rsidRPr="007E4299">
        <w:rPr>
          <w:rFonts w:hint="eastAsia"/>
          <w:rtl/>
        </w:rPr>
        <w:t>‌ی 332، گذشت].</w:t>
      </w:r>
    </w:p>
  </w:footnote>
  <w:footnote w:id="415">
    <w:p w:rsidR="001A2B0B" w:rsidRPr="007E4299" w:rsidRDefault="001A2B0B" w:rsidP="00F917DC">
      <w:pPr>
        <w:pStyle w:val="a8"/>
      </w:pPr>
      <w:r w:rsidRPr="00657EA2">
        <w:rPr>
          <w:rStyle w:val="Char6"/>
        </w:rPr>
        <w:footnoteRef/>
      </w:r>
      <w:r w:rsidRPr="007E4299">
        <w:rPr>
          <w:rFonts w:hint="cs"/>
          <w:rtl/>
        </w:rPr>
        <w:t>- ابوداود[(2356)] و ترمذی [(694)] روایت کرده‌اند و ترمذی گفته است: حدیثی حسن است.</w:t>
      </w:r>
    </w:p>
  </w:footnote>
  <w:footnote w:id="416">
    <w:p w:rsidR="001A2B0B" w:rsidRPr="007E4299" w:rsidRDefault="001A2B0B" w:rsidP="00F917DC">
      <w:pPr>
        <w:pStyle w:val="a8"/>
      </w:pPr>
      <w:r w:rsidRPr="00657EA2">
        <w:rPr>
          <w:rStyle w:val="Char6"/>
        </w:rPr>
        <w:footnoteRef/>
      </w:r>
      <w:r w:rsidRPr="007E4299">
        <w:rPr>
          <w:rFonts w:hint="cs"/>
          <w:rtl/>
        </w:rPr>
        <w:t>- متفق علیه است؛ [خ (1904)، م (1151)]. [روایت کامل این حدیث به شماره‌ی 1215، گذشت].</w:t>
      </w:r>
    </w:p>
  </w:footnote>
  <w:footnote w:id="417">
    <w:p w:rsidR="001A2B0B" w:rsidRPr="007E4299" w:rsidRDefault="001A2B0B" w:rsidP="00F917DC">
      <w:pPr>
        <w:pStyle w:val="a8"/>
      </w:pPr>
      <w:r w:rsidRPr="00657EA2">
        <w:rPr>
          <w:rStyle w:val="Char6"/>
        </w:rPr>
        <w:footnoteRef/>
      </w:r>
      <w:r w:rsidRPr="007E4299">
        <w:rPr>
          <w:rFonts w:hint="cs"/>
          <w:rtl/>
        </w:rPr>
        <w:t>- بخاری روایت کرده است، [(1903)].</w:t>
      </w:r>
    </w:p>
  </w:footnote>
  <w:footnote w:id="418">
    <w:p w:rsidR="001A2B0B" w:rsidRPr="007E4299" w:rsidRDefault="001A2B0B" w:rsidP="00F917DC">
      <w:pPr>
        <w:pStyle w:val="a8"/>
      </w:pPr>
      <w:r w:rsidRPr="00657EA2">
        <w:rPr>
          <w:rStyle w:val="Char6"/>
        </w:rPr>
        <w:footnoteRef/>
      </w:r>
      <w:r w:rsidRPr="007E4299">
        <w:rPr>
          <w:rFonts w:hint="cs"/>
          <w:rtl/>
        </w:rPr>
        <w:t xml:space="preserve">- متفق علیه است؛ [خ (1933)، م (1155)]. </w:t>
      </w:r>
    </w:p>
  </w:footnote>
  <w:footnote w:id="419">
    <w:p w:rsidR="001A2B0B" w:rsidRPr="007E4299" w:rsidRDefault="001A2B0B" w:rsidP="00F917DC">
      <w:pPr>
        <w:pStyle w:val="a8"/>
      </w:pPr>
      <w:r w:rsidRPr="00657EA2">
        <w:rPr>
          <w:rStyle w:val="Char6"/>
        </w:rPr>
        <w:footnoteRef/>
      </w:r>
      <w:r w:rsidRPr="007E4299">
        <w:rPr>
          <w:rFonts w:hint="cs"/>
          <w:rtl/>
        </w:rPr>
        <w:t>- ابوداود [(2366)] و ترمذی [(788)] روایت کرده‌اند و ترمذی گفته است: حدیث حسن صحیح است.</w:t>
      </w:r>
    </w:p>
  </w:footnote>
  <w:footnote w:id="420">
    <w:p w:rsidR="001A2B0B" w:rsidRPr="007E4299" w:rsidRDefault="001A2B0B" w:rsidP="00F917DC">
      <w:pPr>
        <w:pStyle w:val="a8"/>
        <w:rPr>
          <w:rtl/>
        </w:rPr>
      </w:pPr>
      <w:r w:rsidRPr="00657EA2">
        <w:rPr>
          <w:rStyle w:val="Char6"/>
        </w:rPr>
        <w:footnoteRef/>
      </w:r>
      <w:r w:rsidRPr="007E4299">
        <w:rPr>
          <w:rFonts w:hint="cs"/>
          <w:rtl/>
        </w:rPr>
        <w:t>- از دو حدیث فوق این حکم شرعی برداشت می‌شود که جنابتی که در ماه رمضان از قبل از نماز صبح مانده است و پیش از گذشتن وقت نماز برای آن غسل انجام و برطرف می‌شود، روزه را باطل نمی‌کند.</w:t>
      </w:r>
    </w:p>
  </w:footnote>
  <w:footnote w:id="421">
    <w:p w:rsidR="001A2B0B" w:rsidRPr="007E4299" w:rsidRDefault="001A2B0B" w:rsidP="009C1879">
      <w:pPr>
        <w:pStyle w:val="a8"/>
      </w:pPr>
      <w:r w:rsidRPr="00657EA2">
        <w:rPr>
          <w:rStyle w:val="Char6"/>
        </w:rPr>
        <w:footnoteRef/>
      </w:r>
      <w:r w:rsidRPr="007E4299">
        <w:rPr>
          <w:rFonts w:hint="cs"/>
          <w:rtl/>
        </w:rPr>
        <w:t xml:space="preserve">- متفق علیه است؛ [خ (1931)، م (1109)]. </w:t>
      </w:r>
    </w:p>
  </w:footnote>
  <w:footnote w:id="422">
    <w:p w:rsidR="001A2B0B" w:rsidRPr="007E4299" w:rsidRDefault="001A2B0B" w:rsidP="009C1879">
      <w:pPr>
        <w:pStyle w:val="a8"/>
      </w:pPr>
      <w:r w:rsidRPr="00657EA2">
        <w:rPr>
          <w:rStyle w:val="Char6"/>
        </w:rPr>
        <w:footnoteRef/>
      </w:r>
      <w:r w:rsidRPr="007E4299">
        <w:rPr>
          <w:rFonts w:hint="cs"/>
          <w:rtl/>
        </w:rPr>
        <w:t>- مسلم روایت کرده است؛ [(1163)]. [ این حدیث قبلاً هم به شماره‌ی 1167، آمده است].</w:t>
      </w:r>
    </w:p>
  </w:footnote>
  <w:footnote w:id="423">
    <w:p w:rsidR="001A2B0B" w:rsidRPr="007E4299" w:rsidRDefault="001A2B0B" w:rsidP="009C1879">
      <w:pPr>
        <w:pStyle w:val="a8"/>
      </w:pPr>
      <w:r w:rsidRPr="00657EA2">
        <w:rPr>
          <w:rStyle w:val="Char6"/>
        </w:rPr>
        <w:footnoteRef/>
      </w:r>
      <w:r w:rsidRPr="007E4299">
        <w:rPr>
          <w:rFonts w:hint="cs"/>
          <w:rtl/>
        </w:rPr>
        <w:t xml:space="preserve">- متفق علیه است؛ [خ (1163)، م (2/711)]. </w:t>
      </w:r>
    </w:p>
  </w:footnote>
  <w:footnote w:id="424">
    <w:p w:rsidR="001A2B0B" w:rsidRPr="007E4299" w:rsidRDefault="001A2B0B" w:rsidP="009C1879">
      <w:pPr>
        <w:pStyle w:val="a8"/>
      </w:pPr>
      <w:r w:rsidRPr="00657EA2">
        <w:rPr>
          <w:rStyle w:val="Char6"/>
        </w:rPr>
        <w:footnoteRef/>
      </w:r>
      <w:r w:rsidRPr="007E4299">
        <w:rPr>
          <w:rFonts w:hint="cs"/>
          <w:rtl/>
        </w:rPr>
        <w:t xml:space="preserve">- ابوداود روایت کرده است؛ [(2428)]. </w:t>
      </w:r>
    </w:p>
  </w:footnote>
  <w:footnote w:id="425">
    <w:p w:rsidR="001A2B0B" w:rsidRPr="007E4299" w:rsidRDefault="001A2B0B" w:rsidP="009C1879">
      <w:pPr>
        <w:pStyle w:val="a8"/>
      </w:pPr>
      <w:r w:rsidRPr="00657EA2">
        <w:rPr>
          <w:rStyle w:val="Char6"/>
        </w:rPr>
        <w:footnoteRef/>
      </w:r>
      <w:r w:rsidRPr="007E4299">
        <w:rPr>
          <w:rFonts w:hint="cs"/>
          <w:rtl/>
        </w:rPr>
        <w:t>- ماه‌های حرام، به چهار ماه محرم، رجب، ذیقعده، ذیحجه گفته می‌شود ـ ویراستاران.</w:t>
      </w:r>
    </w:p>
  </w:footnote>
  <w:footnote w:id="426">
    <w:p w:rsidR="001A2B0B" w:rsidRPr="007E4299" w:rsidRDefault="001A2B0B" w:rsidP="009C1879">
      <w:pPr>
        <w:pStyle w:val="a8"/>
      </w:pPr>
      <w:r w:rsidRPr="00657EA2">
        <w:rPr>
          <w:rStyle w:val="Char6"/>
        </w:rPr>
        <w:footnoteRef/>
      </w:r>
      <w:r w:rsidRPr="007E4299">
        <w:rPr>
          <w:rFonts w:hint="cs"/>
          <w:rtl/>
        </w:rPr>
        <w:t xml:space="preserve">- بخاری روایت کرده است؛ [(969)]. </w:t>
      </w:r>
    </w:p>
  </w:footnote>
  <w:footnote w:id="427">
    <w:p w:rsidR="001A2B0B" w:rsidRPr="007E4299" w:rsidRDefault="001A2B0B" w:rsidP="00E625E9">
      <w:pPr>
        <w:pStyle w:val="a8"/>
      </w:pPr>
      <w:r w:rsidRPr="00657EA2">
        <w:rPr>
          <w:rStyle w:val="Char6"/>
        </w:rPr>
        <w:footnoteRef/>
      </w:r>
      <w:r w:rsidRPr="007E4299">
        <w:rPr>
          <w:rFonts w:hint="cs"/>
          <w:rtl/>
        </w:rPr>
        <w:t xml:space="preserve">- مسلم روایت کرده است؛ [(1162)]. </w:t>
      </w:r>
    </w:p>
  </w:footnote>
  <w:footnote w:id="428">
    <w:p w:rsidR="001A2B0B" w:rsidRPr="007E4299" w:rsidRDefault="001A2B0B" w:rsidP="00E625E9">
      <w:pPr>
        <w:pStyle w:val="a8"/>
      </w:pPr>
      <w:r w:rsidRPr="00657EA2">
        <w:rPr>
          <w:rStyle w:val="Char6"/>
        </w:rPr>
        <w:footnoteRef/>
      </w:r>
      <w:r w:rsidRPr="007E4299">
        <w:rPr>
          <w:rFonts w:hint="cs"/>
          <w:rtl/>
        </w:rPr>
        <w:t>- متفق علیه است؛ [خ (2004)، م (1130)].</w:t>
      </w:r>
    </w:p>
  </w:footnote>
  <w:footnote w:id="429">
    <w:p w:rsidR="001A2B0B" w:rsidRPr="007E4299" w:rsidRDefault="001A2B0B" w:rsidP="00E625E9">
      <w:pPr>
        <w:pStyle w:val="a8"/>
      </w:pPr>
      <w:r w:rsidRPr="00657EA2">
        <w:rPr>
          <w:rStyle w:val="Char6"/>
        </w:rPr>
        <w:footnoteRef/>
      </w:r>
      <w:r w:rsidRPr="007E4299">
        <w:rPr>
          <w:rFonts w:hint="cs"/>
          <w:rtl/>
        </w:rPr>
        <w:t xml:space="preserve">- مسلم روایت کرده است؛ [(1162)]. </w:t>
      </w:r>
    </w:p>
  </w:footnote>
  <w:footnote w:id="430">
    <w:p w:rsidR="001A2B0B" w:rsidRPr="007E4299" w:rsidRDefault="001A2B0B" w:rsidP="00E625E9">
      <w:pPr>
        <w:pStyle w:val="a8"/>
      </w:pPr>
      <w:r w:rsidRPr="00657EA2">
        <w:rPr>
          <w:rStyle w:val="Char6"/>
        </w:rPr>
        <w:footnoteRef/>
      </w:r>
      <w:r w:rsidRPr="007E4299">
        <w:rPr>
          <w:rFonts w:hint="cs"/>
          <w:rtl/>
        </w:rPr>
        <w:t xml:space="preserve">- مسلم روایت کرده است؛ [(1134)]. </w:t>
      </w:r>
    </w:p>
  </w:footnote>
  <w:footnote w:id="431">
    <w:p w:rsidR="001A2B0B" w:rsidRPr="007E4299" w:rsidRDefault="001A2B0B" w:rsidP="009C1879">
      <w:pPr>
        <w:pStyle w:val="a8"/>
      </w:pPr>
      <w:r w:rsidRPr="00657EA2">
        <w:rPr>
          <w:rStyle w:val="Char6"/>
        </w:rPr>
        <w:footnoteRef/>
      </w:r>
      <w:r w:rsidRPr="007E4299">
        <w:rPr>
          <w:rFonts w:hint="cs"/>
          <w:rtl/>
        </w:rPr>
        <w:t>- برابر با تمام سال می‌شود، زیرا: 30 روز رمضان + 6 روز از شوال = 36 روز است و چون پاداش هر حسنه ای ده برابر است، بنابراین 360 = 10 × 36 که مجموع روزهای سال است. مترجم.</w:t>
      </w:r>
    </w:p>
  </w:footnote>
  <w:footnote w:id="432">
    <w:p w:rsidR="001A2B0B" w:rsidRPr="007E4299" w:rsidRDefault="001A2B0B" w:rsidP="009C1879">
      <w:pPr>
        <w:pStyle w:val="a8"/>
      </w:pPr>
      <w:r w:rsidRPr="00657EA2">
        <w:rPr>
          <w:rStyle w:val="Char6"/>
        </w:rPr>
        <w:footnoteRef/>
      </w:r>
      <w:r w:rsidRPr="007E4299">
        <w:rPr>
          <w:rFonts w:hint="cs"/>
          <w:rtl/>
        </w:rPr>
        <w:t xml:space="preserve">- مسلم روایت کرده است؛ [(1162)]. </w:t>
      </w:r>
    </w:p>
  </w:footnote>
  <w:footnote w:id="433">
    <w:p w:rsidR="001A2B0B" w:rsidRPr="007E4299" w:rsidRDefault="001A2B0B" w:rsidP="00E625E9">
      <w:pPr>
        <w:pStyle w:val="a8"/>
      </w:pPr>
      <w:r w:rsidRPr="00657EA2">
        <w:rPr>
          <w:rStyle w:val="Char6"/>
        </w:rPr>
        <w:footnoteRef/>
      </w:r>
      <w:r w:rsidRPr="007E4299">
        <w:rPr>
          <w:rFonts w:hint="cs"/>
          <w:rtl/>
        </w:rPr>
        <w:t xml:space="preserve">- ترمذی[(747)] روایت کرده و گفته است: حدیثی حسن است و مسلم (2565) هم آن را بدون ذکر روزه، روایت کرده است. </w:t>
      </w:r>
    </w:p>
  </w:footnote>
  <w:footnote w:id="434">
    <w:p w:rsidR="001A2B0B" w:rsidRPr="007E4299" w:rsidRDefault="001A2B0B" w:rsidP="00E625E9">
      <w:pPr>
        <w:pStyle w:val="a8"/>
      </w:pPr>
      <w:r w:rsidRPr="00657EA2">
        <w:rPr>
          <w:rStyle w:val="Char6"/>
        </w:rPr>
        <w:footnoteRef/>
      </w:r>
      <w:r w:rsidRPr="007E4299">
        <w:rPr>
          <w:rFonts w:hint="cs"/>
          <w:rtl/>
        </w:rPr>
        <w:t xml:space="preserve">- ترمذی [(745)] روایت کرده و گفته است: حدیثی حسن است. </w:t>
      </w:r>
    </w:p>
  </w:footnote>
  <w:footnote w:id="435">
    <w:p w:rsidR="001A2B0B" w:rsidRPr="007E4299" w:rsidRDefault="001A2B0B" w:rsidP="009C1879">
      <w:pPr>
        <w:pStyle w:val="a8"/>
      </w:pPr>
      <w:r w:rsidRPr="00657EA2">
        <w:rPr>
          <w:rStyle w:val="Char6"/>
        </w:rPr>
        <w:footnoteRef/>
      </w:r>
      <w:r w:rsidRPr="007E4299">
        <w:rPr>
          <w:rFonts w:hint="cs"/>
          <w:rtl/>
        </w:rPr>
        <w:t xml:space="preserve">- متفق علیه است؛ [خ (1981)، م (721)]. [این حدیث قبلاً هم به شماره‌ی 139، آمده است]. </w:t>
      </w:r>
    </w:p>
  </w:footnote>
  <w:footnote w:id="436">
    <w:p w:rsidR="001A2B0B" w:rsidRPr="007E4299" w:rsidRDefault="001A2B0B" w:rsidP="009C1879">
      <w:pPr>
        <w:pStyle w:val="a8"/>
      </w:pPr>
      <w:r w:rsidRPr="00657EA2">
        <w:rPr>
          <w:rStyle w:val="Char6"/>
        </w:rPr>
        <w:footnoteRef/>
      </w:r>
      <w:r w:rsidRPr="007E4299">
        <w:rPr>
          <w:rFonts w:hint="cs"/>
          <w:rtl/>
        </w:rPr>
        <w:t xml:space="preserve">- مسلم روایت کرده است؛ [(722)]. </w:t>
      </w:r>
    </w:p>
  </w:footnote>
  <w:footnote w:id="437">
    <w:p w:rsidR="001A2B0B" w:rsidRPr="007E4299" w:rsidRDefault="001A2B0B" w:rsidP="009C1879">
      <w:pPr>
        <w:pStyle w:val="a8"/>
      </w:pPr>
      <w:r w:rsidRPr="00657EA2">
        <w:rPr>
          <w:rStyle w:val="Char6"/>
        </w:rPr>
        <w:footnoteRef/>
      </w:r>
      <w:r w:rsidRPr="007E4299">
        <w:rPr>
          <w:rFonts w:hint="cs"/>
          <w:rtl/>
        </w:rPr>
        <w:t xml:space="preserve">- متفق علیه است؛ [خ (1979)، م (1159)]. </w:t>
      </w:r>
    </w:p>
  </w:footnote>
  <w:footnote w:id="438">
    <w:p w:rsidR="001A2B0B" w:rsidRPr="007E4299" w:rsidRDefault="001A2B0B" w:rsidP="009C1879">
      <w:pPr>
        <w:pStyle w:val="a8"/>
      </w:pPr>
      <w:r w:rsidRPr="00657EA2">
        <w:rPr>
          <w:rStyle w:val="Char6"/>
        </w:rPr>
        <w:footnoteRef/>
      </w:r>
      <w:r w:rsidRPr="007E4299">
        <w:rPr>
          <w:rFonts w:hint="cs"/>
          <w:rtl/>
        </w:rPr>
        <w:t>- مسلم روایت کرده است؛ [(1160)].</w:t>
      </w:r>
    </w:p>
  </w:footnote>
  <w:footnote w:id="439">
    <w:p w:rsidR="001A2B0B" w:rsidRPr="007E4299" w:rsidRDefault="001A2B0B" w:rsidP="009C1879">
      <w:pPr>
        <w:pStyle w:val="a8"/>
      </w:pPr>
      <w:r w:rsidRPr="00657EA2">
        <w:rPr>
          <w:rStyle w:val="Char6"/>
        </w:rPr>
        <w:footnoteRef/>
      </w:r>
      <w:r w:rsidRPr="007E4299">
        <w:rPr>
          <w:rFonts w:hint="cs"/>
          <w:rtl/>
        </w:rPr>
        <w:t xml:space="preserve">- ترمذی [(761)] روایت کرده و گفته است: حدیثی حسن است. </w:t>
      </w:r>
    </w:p>
  </w:footnote>
  <w:footnote w:id="440">
    <w:p w:rsidR="001A2B0B" w:rsidRPr="007E4299" w:rsidRDefault="001A2B0B" w:rsidP="009C1879">
      <w:pPr>
        <w:pStyle w:val="a8"/>
      </w:pPr>
      <w:r w:rsidRPr="00657EA2">
        <w:rPr>
          <w:rStyle w:val="Char6"/>
        </w:rPr>
        <w:footnoteRef/>
      </w:r>
      <w:r w:rsidRPr="007E4299">
        <w:rPr>
          <w:rFonts w:hint="cs"/>
          <w:rtl/>
        </w:rPr>
        <w:t xml:space="preserve">- ابوداود روایت کرده است؛ [(2449)]. </w:t>
      </w:r>
    </w:p>
  </w:footnote>
  <w:footnote w:id="441">
    <w:p w:rsidR="001A2B0B" w:rsidRPr="007E4299" w:rsidRDefault="001A2B0B" w:rsidP="009C1879">
      <w:pPr>
        <w:pStyle w:val="a8"/>
      </w:pPr>
      <w:r w:rsidRPr="00657EA2">
        <w:rPr>
          <w:rStyle w:val="Char6"/>
        </w:rPr>
        <w:footnoteRef/>
      </w:r>
      <w:r w:rsidRPr="007E4299">
        <w:rPr>
          <w:rFonts w:hint="cs"/>
          <w:rtl/>
        </w:rPr>
        <w:t>- نسائی [(4/199-198)] به اسناد صحیح روایت کرده است.</w:t>
      </w:r>
    </w:p>
  </w:footnote>
  <w:footnote w:id="442">
    <w:p w:rsidR="001A2B0B" w:rsidRPr="00980A27" w:rsidRDefault="001A2B0B" w:rsidP="00980A27">
      <w:pPr>
        <w:pStyle w:val="a8"/>
      </w:pPr>
      <w:r w:rsidRPr="00980A27">
        <w:rPr>
          <w:rStyle w:val="Char6"/>
        </w:rPr>
        <w:footnoteRef/>
      </w:r>
      <w:r w:rsidRPr="00980A27">
        <w:rPr>
          <w:rFonts w:hint="cs"/>
          <w:rtl/>
        </w:rPr>
        <w:t>- ترمذی [(807)] روایت کرده و گفته است: حدیث حسن صحیح است.</w:t>
      </w:r>
    </w:p>
  </w:footnote>
  <w:footnote w:id="443">
    <w:p w:rsidR="001A2B0B" w:rsidRPr="00980A27" w:rsidRDefault="001A2B0B" w:rsidP="00980A27">
      <w:pPr>
        <w:pStyle w:val="a8"/>
      </w:pPr>
      <w:r w:rsidRPr="00980A27">
        <w:rPr>
          <w:rStyle w:val="Char6"/>
        </w:rPr>
        <w:footnoteRef/>
      </w:r>
      <w:r w:rsidRPr="00980A27">
        <w:rPr>
          <w:rFonts w:hint="cs"/>
          <w:rtl/>
        </w:rPr>
        <w:t>- ترمذی [(785)] روایت کرده و گفته است: حدیثی حسن است.</w:t>
      </w:r>
    </w:p>
  </w:footnote>
  <w:footnote w:id="444">
    <w:p w:rsidR="001A2B0B" w:rsidRPr="007E4299" w:rsidRDefault="001A2B0B" w:rsidP="00980A27">
      <w:pPr>
        <w:pStyle w:val="a8"/>
      </w:pPr>
      <w:r w:rsidRPr="00980A27">
        <w:rPr>
          <w:rStyle w:val="Char6"/>
        </w:rPr>
        <w:footnoteRef/>
      </w:r>
      <w:r w:rsidRPr="00980A27">
        <w:rPr>
          <w:rStyle w:val="Char6"/>
          <w:rFonts w:hint="cs"/>
          <w:spacing w:val="-4"/>
          <w:rtl/>
        </w:rPr>
        <w:t xml:space="preserve">- </w:t>
      </w:r>
      <w:r w:rsidRPr="00980A27">
        <w:rPr>
          <w:rFonts w:hint="cs"/>
          <w:spacing w:val="-4"/>
          <w:rtl/>
        </w:rPr>
        <w:t xml:space="preserve">روایتی هم از این حدیث هست که پیامبر </w:t>
      </w:r>
      <w:r w:rsidRPr="00980A27">
        <w:rPr>
          <w:rFonts w:ascii="mylotus" w:hAnsi="mylotus" w:cs="CTraditional Arabic" w:hint="cs"/>
          <w:spacing w:val="-4"/>
          <w:rtl/>
        </w:rPr>
        <w:t>ص</w:t>
      </w:r>
      <w:r w:rsidRPr="00980A27">
        <w:rPr>
          <w:rFonts w:hint="cs"/>
          <w:spacing w:val="-4"/>
          <w:rtl/>
        </w:rPr>
        <w:t xml:space="preserve"> بعد از تناول غذا، دعا خوانده است یعنی پیامبر </w:t>
      </w:r>
      <w:r w:rsidRPr="00980A27">
        <w:rPr>
          <w:rFonts w:ascii="mylotus" w:hAnsi="mylotus" w:cs="CTraditional Arabic" w:hint="cs"/>
          <w:spacing w:val="-4"/>
          <w:rtl/>
        </w:rPr>
        <w:t>ص</w:t>
      </w:r>
      <w:r w:rsidRPr="00980A27">
        <w:rPr>
          <w:rFonts w:hint="cs"/>
          <w:spacing w:val="-4"/>
          <w:rtl/>
        </w:rPr>
        <w:t xml:space="preserve"> </w:t>
      </w:r>
      <w:r w:rsidRPr="007E4299">
        <w:rPr>
          <w:rFonts w:hint="cs"/>
          <w:rtl/>
        </w:rPr>
        <w:t>برای صاحبان غذا دعا فرموده است که: همیشه روزه‌داران پیش آنها افطار کنند و نیکان طعام‌شان را بخورندو فرشتگان بر آنان دعا کنند و رحمت بفرستند» ـ ویراستاران.</w:t>
      </w:r>
    </w:p>
  </w:footnote>
  <w:footnote w:id="445">
    <w:p w:rsidR="001A2B0B" w:rsidRPr="007E4299" w:rsidRDefault="001A2B0B" w:rsidP="009C1879">
      <w:pPr>
        <w:pStyle w:val="a8"/>
      </w:pPr>
      <w:r w:rsidRPr="00657EA2">
        <w:rPr>
          <w:rStyle w:val="Char6"/>
        </w:rPr>
        <w:footnoteRef/>
      </w:r>
      <w:r w:rsidRPr="007E4299">
        <w:rPr>
          <w:rFonts w:hint="cs"/>
          <w:rtl/>
        </w:rPr>
        <w:t>- متفق علیه است؛ [خ (2025)، م (1171)].</w:t>
      </w:r>
    </w:p>
  </w:footnote>
  <w:footnote w:id="446">
    <w:p w:rsidR="001A2B0B" w:rsidRPr="007E4299" w:rsidRDefault="001A2B0B" w:rsidP="009C1879">
      <w:pPr>
        <w:pStyle w:val="a8"/>
      </w:pPr>
      <w:r w:rsidRPr="00657EA2">
        <w:rPr>
          <w:rStyle w:val="Char6"/>
        </w:rPr>
        <w:footnoteRef/>
      </w:r>
      <w:r w:rsidRPr="007E4299">
        <w:rPr>
          <w:rFonts w:hint="cs"/>
          <w:rtl/>
        </w:rPr>
        <w:t>- متفق علیه است؛ [خ (2026)، م (1172)].</w:t>
      </w:r>
    </w:p>
  </w:footnote>
  <w:footnote w:id="447">
    <w:p w:rsidR="001A2B0B" w:rsidRPr="007E4299" w:rsidRDefault="001A2B0B" w:rsidP="009C1879">
      <w:pPr>
        <w:pStyle w:val="a8"/>
      </w:pPr>
      <w:r w:rsidRPr="00657EA2">
        <w:rPr>
          <w:rStyle w:val="Char6"/>
        </w:rPr>
        <w:footnoteRef/>
      </w:r>
      <w:r w:rsidRPr="007E4299">
        <w:rPr>
          <w:rFonts w:hint="cs"/>
          <w:rtl/>
        </w:rPr>
        <w:t>- بخاری روایت کرده است؛ [(2044)].</w:t>
      </w:r>
    </w:p>
  </w:footnote>
  <w:footnote w:id="448">
    <w:p w:rsidR="001A2B0B" w:rsidRPr="007E4299" w:rsidRDefault="001A2B0B" w:rsidP="009C1879">
      <w:pPr>
        <w:pStyle w:val="a8"/>
      </w:pPr>
      <w:r w:rsidRPr="00657EA2">
        <w:rPr>
          <w:rStyle w:val="Char6"/>
        </w:rPr>
        <w:footnoteRef/>
      </w:r>
      <w:r w:rsidRPr="007E4299">
        <w:rPr>
          <w:rFonts w:hint="cs"/>
          <w:rtl/>
        </w:rPr>
        <w:t>- متفق علیه است؛ [خ (8)، م (16)]. [این حدیث قبلاً هم به شماره‌ی 1075 و 1206 آمده است].</w:t>
      </w:r>
    </w:p>
  </w:footnote>
  <w:footnote w:id="449">
    <w:p w:rsidR="001A2B0B" w:rsidRPr="007E4299" w:rsidRDefault="001A2B0B" w:rsidP="009C1879">
      <w:pPr>
        <w:pStyle w:val="a8"/>
      </w:pPr>
      <w:r w:rsidRPr="00657EA2">
        <w:rPr>
          <w:rStyle w:val="Char6"/>
        </w:rPr>
        <w:footnoteRef/>
      </w:r>
      <w:r w:rsidRPr="007E4299">
        <w:rPr>
          <w:rFonts w:hint="cs"/>
          <w:rtl/>
        </w:rPr>
        <w:t>- مسلم روایت کرده است؛ [(1337)].</w:t>
      </w:r>
    </w:p>
  </w:footnote>
  <w:footnote w:id="450">
    <w:p w:rsidR="001A2B0B" w:rsidRPr="007E4299" w:rsidRDefault="001A2B0B" w:rsidP="009C1879">
      <w:pPr>
        <w:pStyle w:val="a8"/>
      </w:pPr>
      <w:r w:rsidRPr="00657EA2">
        <w:rPr>
          <w:rStyle w:val="Char6"/>
        </w:rPr>
        <w:footnoteRef/>
      </w:r>
      <w:r w:rsidRPr="007E4299">
        <w:rPr>
          <w:rFonts w:hint="cs"/>
          <w:rtl/>
        </w:rPr>
        <w:t>- متفق علیه است؛ [خ (1519)، م (83)].</w:t>
      </w:r>
    </w:p>
  </w:footnote>
  <w:footnote w:id="451">
    <w:p w:rsidR="001A2B0B" w:rsidRPr="007E4299" w:rsidRDefault="001A2B0B" w:rsidP="00462B01">
      <w:pPr>
        <w:pStyle w:val="a8"/>
      </w:pPr>
      <w:r w:rsidRPr="00657EA2">
        <w:rPr>
          <w:rStyle w:val="Char6"/>
        </w:rPr>
        <w:footnoteRef/>
      </w:r>
      <w:r w:rsidRPr="007E4299">
        <w:rPr>
          <w:rFonts w:hint="cs"/>
          <w:rtl/>
        </w:rPr>
        <w:t>- متفق علیه است؛ [خ (1521)، م (1350)].</w:t>
      </w:r>
    </w:p>
  </w:footnote>
  <w:footnote w:id="452">
    <w:p w:rsidR="001A2B0B" w:rsidRPr="007E4299" w:rsidRDefault="001A2B0B" w:rsidP="00462B01">
      <w:pPr>
        <w:pStyle w:val="a8"/>
      </w:pPr>
      <w:r w:rsidRPr="00657EA2">
        <w:rPr>
          <w:rStyle w:val="Char6"/>
        </w:rPr>
        <w:footnoteRef/>
      </w:r>
      <w:r w:rsidRPr="007E4299">
        <w:rPr>
          <w:rFonts w:hint="cs"/>
          <w:rtl/>
        </w:rPr>
        <w:t>- متفق علیه است؛ [خ (1773)، م (1349)].</w:t>
      </w:r>
    </w:p>
  </w:footnote>
  <w:footnote w:id="453">
    <w:p w:rsidR="001A2B0B" w:rsidRPr="007E4299" w:rsidRDefault="001A2B0B" w:rsidP="00462B01">
      <w:pPr>
        <w:pStyle w:val="a8"/>
      </w:pPr>
      <w:r w:rsidRPr="00657EA2">
        <w:rPr>
          <w:rStyle w:val="Char6"/>
        </w:rPr>
        <w:footnoteRef/>
      </w:r>
      <w:r w:rsidRPr="007E4299">
        <w:rPr>
          <w:rFonts w:hint="cs"/>
          <w:rtl/>
        </w:rPr>
        <w:t>- بخاری روایت کرده است؛ [(1520)].</w:t>
      </w:r>
    </w:p>
  </w:footnote>
  <w:footnote w:id="454">
    <w:p w:rsidR="001A2B0B" w:rsidRPr="007E4299" w:rsidRDefault="001A2B0B" w:rsidP="00462B01">
      <w:pPr>
        <w:pStyle w:val="a8"/>
      </w:pPr>
      <w:r w:rsidRPr="00657EA2">
        <w:rPr>
          <w:rStyle w:val="Char6"/>
        </w:rPr>
        <w:footnoteRef/>
      </w:r>
      <w:r w:rsidRPr="007E4299">
        <w:rPr>
          <w:rFonts w:hint="cs"/>
          <w:rtl/>
        </w:rPr>
        <w:t>- مسلم روایت کرده است؛ [(1348)].</w:t>
      </w:r>
    </w:p>
  </w:footnote>
  <w:footnote w:id="455">
    <w:p w:rsidR="001A2B0B" w:rsidRPr="007E4299" w:rsidRDefault="001A2B0B" w:rsidP="00462B01">
      <w:pPr>
        <w:pStyle w:val="a8"/>
      </w:pPr>
      <w:r w:rsidRPr="00657EA2">
        <w:rPr>
          <w:rStyle w:val="Char6"/>
        </w:rPr>
        <w:footnoteRef/>
      </w:r>
      <w:r w:rsidRPr="007E4299">
        <w:rPr>
          <w:rFonts w:hint="cs"/>
          <w:rtl/>
        </w:rPr>
        <w:t>- متفق علیه است؛ [خ (1782)، م (1256)].</w:t>
      </w:r>
    </w:p>
  </w:footnote>
  <w:footnote w:id="456">
    <w:p w:rsidR="001A2B0B" w:rsidRPr="007E4299" w:rsidRDefault="001A2B0B" w:rsidP="00462B01">
      <w:pPr>
        <w:pStyle w:val="a8"/>
      </w:pPr>
      <w:r w:rsidRPr="00657EA2">
        <w:rPr>
          <w:rStyle w:val="Char6"/>
        </w:rPr>
        <w:footnoteRef/>
      </w:r>
      <w:r w:rsidRPr="007E4299">
        <w:rPr>
          <w:rFonts w:hint="cs"/>
          <w:rtl/>
        </w:rPr>
        <w:t>- متفق علیه است؛ [خ (1513)، م (1334)].</w:t>
      </w:r>
    </w:p>
  </w:footnote>
  <w:footnote w:id="457">
    <w:p w:rsidR="001A2B0B" w:rsidRPr="007E4299" w:rsidRDefault="001A2B0B" w:rsidP="00462B01">
      <w:pPr>
        <w:pStyle w:val="a8"/>
      </w:pPr>
      <w:r w:rsidRPr="00657EA2">
        <w:rPr>
          <w:rStyle w:val="Char6"/>
        </w:rPr>
        <w:footnoteRef/>
      </w:r>
      <w:r w:rsidRPr="007E4299">
        <w:rPr>
          <w:rFonts w:hint="cs"/>
          <w:rtl/>
        </w:rPr>
        <w:t>- ابوداود [(1810)] و ترمذی [(930)] روایت کرده‌اند و ترمذی گفته است: حدیث حسن صحیح است.</w:t>
      </w:r>
    </w:p>
  </w:footnote>
  <w:footnote w:id="458">
    <w:p w:rsidR="001A2B0B" w:rsidRPr="007E4299" w:rsidRDefault="001A2B0B" w:rsidP="00462B01">
      <w:pPr>
        <w:pStyle w:val="a8"/>
      </w:pPr>
      <w:r w:rsidRPr="00657EA2">
        <w:rPr>
          <w:rStyle w:val="Char6"/>
        </w:rPr>
        <w:footnoteRef/>
      </w:r>
      <w:r w:rsidRPr="007E4299">
        <w:rPr>
          <w:rFonts w:hint="cs"/>
          <w:rtl/>
        </w:rPr>
        <w:t>- بخاری روایت کرده است؛ [(1858)].</w:t>
      </w:r>
    </w:p>
  </w:footnote>
  <w:footnote w:id="459">
    <w:p w:rsidR="001A2B0B" w:rsidRPr="007E4299" w:rsidRDefault="001A2B0B" w:rsidP="00462B01">
      <w:pPr>
        <w:pStyle w:val="a8"/>
      </w:pPr>
      <w:r w:rsidRPr="00657EA2">
        <w:rPr>
          <w:rStyle w:val="Char6"/>
        </w:rPr>
        <w:footnoteRef/>
      </w:r>
      <w:r w:rsidRPr="007E4299">
        <w:rPr>
          <w:rFonts w:hint="cs"/>
          <w:rtl/>
        </w:rPr>
        <w:t>- مسلم روایت کرده است؛ [(1336)]. [این حدیث قبلاً هم به شماره‌ی 179، آمده است].</w:t>
      </w:r>
    </w:p>
  </w:footnote>
  <w:footnote w:id="460">
    <w:p w:rsidR="001A2B0B" w:rsidRPr="007E4299" w:rsidRDefault="001A2B0B" w:rsidP="00462B01">
      <w:pPr>
        <w:pStyle w:val="a8"/>
      </w:pPr>
      <w:r w:rsidRPr="00657EA2">
        <w:rPr>
          <w:rStyle w:val="Char6"/>
        </w:rPr>
        <w:footnoteRef/>
      </w:r>
      <w:r w:rsidRPr="007E4299">
        <w:rPr>
          <w:rFonts w:hint="cs"/>
          <w:rtl/>
        </w:rPr>
        <w:t>- بخاری روایت کرده است؛ [(1517)].</w:t>
      </w:r>
    </w:p>
  </w:footnote>
  <w:footnote w:id="461">
    <w:p w:rsidR="001A2B0B" w:rsidRPr="007E4299" w:rsidRDefault="001A2B0B" w:rsidP="00462B01">
      <w:pPr>
        <w:pStyle w:val="a8"/>
      </w:pPr>
      <w:r w:rsidRPr="00657EA2">
        <w:rPr>
          <w:rStyle w:val="Char6"/>
        </w:rPr>
        <w:footnoteRef/>
      </w:r>
      <w:r w:rsidRPr="007E4299">
        <w:rPr>
          <w:rFonts w:hint="cs"/>
          <w:rtl/>
        </w:rPr>
        <w:t>- بخاری روایت کرده است؛ [(1770)].</w:t>
      </w:r>
    </w:p>
  </w:footnote>
  <w:footnote w:id="462">
    <w:p w:rsidR="001A2B0B" w:rsidRPr="007E4299" w:rsidRDefault="001A2B0B" w:rsidP="009C1879">
      <w:pPr>
        <w:pStyle w:val="a8"/>
        <w:rPr>
          <w:rFonts w:cs="Times New Roman"/>
        </w:rPr>
      </w:pPr>
      <w:r w:rsidRPr="00657EA2">
        <w:rPr>
          <w:rStyle w:val="Char6"/>
        </w:rPr>
        <w:footnoteRef/>
      </w:r>
      <w:r w:rsidRPr="007E4299">
        <w:rPr>
          <w:rFonts w:hint="cs"/>
          <w:rtl/>
        </w:rPr>
        <w:t>- متفق علیه است؛ [خ (1519)، م (83)]. [این حدیث قبلاً هم به شماره‌ی 1273، آمده است].</w:t>
      </w:r>
    </w:p>
  </w:footnote>
  <w:footnote w:id="463">
    <w:p w:rsidR="001A2B0B" w:rsidRPr="00680F48" w:rsidRDefault="001A2B0B" w:rsidP="00B9566B">
      <w:pPr>
        <w:pStyle w:val="a8"/>
        <w:rPr>
          <w:spacing w:val="-4"/>
        </w:rPr>
      </w:pPr>
      <w:r w:rsidRPr="00680F48">
        <w:rPr>
          <w:rStyle w:val="Char6"/>
          <w:spacing w:val="-4"/>
        </w:rPr>
        <w:footnoteRef/>
      </w:r>
      <w:r w:rsidRPr="00680F48">
        <w:rPr>
          <w:rFonts w:hint="cs"/>
          <w:spacing w:val="-4"/>
          <w:rtl/>
        </w:rPr>
        <w:t>- متفق علیه است؛ [خ (527)، م (85)]. [این حدیث قبلاً هم به شماره‌ی 312، 1074 آمده است].</w:t>
      </w:r>
    </w:p>
  </w:footnote>
  <w:footnote w:id="464">
    <w:p w:rsidR="001A2B0B" w:rsidRPr="007E4299" w:rsidRDefault="001A2B0B" w:rsidP="00B9566B">
      <w:pPr>
        <w:pStyle w:val="a8"/>
      </w:pPr>
      <w:r w:rsidRPr="00680F48">
        <w:rPr>
          <w:rStyle w:val="Char6"/>
          <w:spacing w:val="-4"/>
        </w:rPr>
        <w:footnoteRef/>
      </w:r>
      <w:r w:rsidRPr="00680F48">
        <w:rPr>
          <w:rFonts w:hint="cs"/>
          <w:spacing w:val="-4"/>
          <w:rtl/>
        </w:rPr>
        <w:t>- متفق علیه است؛ [خ (2518)، م (84)]. [روایت کامل این حدیث قبلاً به شماره‌ی 117، گذشت].</w:t>
      </w:r>
    </w:p>
  </w:footnote>
  <w:footnote w:id="465">
    <w:p w:rsidR="001A2B0B" w:rsidRPr="007E4299" w:rsidRDefault="001A2B0B" w:rsidP="00B9566B">
      <w:pPr>
        <w:pStyle w:val="a8"/>
      </w:pPr>
      <w:r w:rsidRPr="00657EA2">
        <w:rPr>
          <w:rStyle w:val="Char6"/>
        </w:rPr>
        <w:footnoteRef/>
      </w:r>
      <w:r w:rsidRPr="007E4299">
        <w:rPr>
          <w:rFonts w:hint="cs"/>
          <w:rtl/>
        </w:rPr>
        <w:t xml:space="preserve">- متفق علیه است؛ [خ (2792)، م (1880)]. </w:t>
      </w:r>
    </w:p>
  </w:footnote>
  <w:footnote w:id="466">
    <w:p w:rsidR="001A2B0B" w:rsidRPr="00680F48" w:rsidRDefault="001A2B0B" w:rsidP="00B9566B">
      <w:pPr>
        <w:pStyle w:val="a8"/>
        <w:rPr>
          <w:rFonts w:cs="Times New Roman"/>
          <w:spacing w:val="-4"/>
        </w:rPr>
      </w:pPr>
      <w:r w:rsidRPr="00680F48">
        <w:rPr>
          <w:rStyle w:val="Char6"/>
          <w:spacing w:val="-4"/>
        </w:rPr>
        <w:footnoteRef/>
      </w:r>
      <w:r w:rsidRPr="00680F48">
        <w:rPr>
          <w:rFonts w:hint="cs"/>
          <w:spacing w:val="-4"/>
          <w:rtl/>
        </w:rPr>
        <w:t>- متفق علیه است؛ [خ (1789)، م (1888)]. [روایت کامل این حدیث قبلاً به شماره‌ی 598، گذشت].</w:t>
      </w:r>
    </w:p>
  </w:footnote>
  <w:footnote w:id="467">
    <w:p w:rsidR="001A2B0B" w:rsidRPr="007E4299" w:rsidRDefault="001A2B0B" w:rsidP="009C1879">
      <w:pPr>
        <w:pStyle w:val="a8"/>
        <w:rPr>
          <w:rFonts w:cs="Times New Roman"/>
        </w:rPr>
      </w:pPr>
      <w:r w:rsidRPr="00657EA2">
        <w:rPr>
          <w:rStyle w:val="Char6"/>
        </w:rPr>
        <w:footnoteRef/>
      </w:r>
      <w:r w:rsidRPr="007E4299">
        <w:rPr>
          <w:rFonts w:hint="cs"/>
          <w:rtl/>
        </w:rPr>
        <w:t>- متفق علیه است؛ [خ (2892)، م (1881)].</w:t>
      </w:r>
    </w:p>
  </w:footnote>
  <w:footnote w:id="468">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[(1913)].</w:t>
      </w:r>
    </w:p>
  </w:footnote>
  <w:footnote w:id="469">
    <w:p w:rsidR="001A2B0B" w:rsidRPr="007E4299" w:rsidRDefault="001A2B0B" w:rsidP="005F2512">
      <w:pPr>
        <w:pStyle w:val="a8"/>
      </w:pPr>
      <w:r w:rsidRPr="00657EA2">
        <w:rPr>
          <w:rStyle w:val="Char6"/>
        </w:rPr>
        <w:footnoteRef/>
      </w:r>
      <w:r w:rsidRPr="007E4299">
        <w:rPr>
          <w:rFonts w:hint="cs"/>
          <w:rtl/>
        </w:rPr>
        <w:t>- ابوداود [(2500)] و ترمذی [(1621)] روایت کرده‌اند و ترمذی گفته است: حدیث حسن صحیح است.</w:t>
      </w:r>
    </w:p>
  </w:footnote>
  <w:footnote w:id="470">
    <w:p w:rsidR="001A2B0B" w:rsidRPr="007E4299" w:rsidRDefault="001A2B0B" w:rsidP="005F2512">
      <w:pPr>
        <w:pStyle w:val="a8"/>
        <w:rPr>
          <w:rFonts w:cs="Times New Roman"/>
        </w:rPr>
      </w:pPr>
      <w:r w:rsidRPr="00657EA2">
        <w:rPr>
          <w:rStyle w:val="Char6"/>
        </w:rPr>
        <w:footnoteRef/>
      </w:r>
      <w:r w:rsidRPr="007E4299">
        <w:rPr>
          <w:rFonts w:hint="cs"/>
          <w:rtl/>
        </w:rPr>
        <w:t>- ترمذی [(1667)] روایت کرده و گفته است: حدیث حسن صحیح است.</w:t>
      </w:r>
    </w:p>
  </w:footnote>
  <w:footnote w:id="471">
    <w:p w:rsidR="001A2B0B" w:rsidRPr="007E4299" w:rsidRDefault="001A2B0B" w:rsidP="00B044B1">
      <w:pPr>
        <w:pStyle w:val="a8"/>
      </w:pPr>
      <w:r w:rsidRPr="00657EA2">
        <w:rPr>
          <w:rStyle w:val="Char6"/>
        </w:rPr>
        <w:footnoteRef/>
      </w:r>
      <w:r w:rsidRPr="007E4299">
        <w:rPr>
          <w:rFonts w:hint="cs"/>
          <w:rtl/>
        </w:rPr>
        <w:t>- مسلم روایت کرده است؛ [(1876)] و بخاری [(2803)] بعضی از آن روایت کرده است.</w:t>
      </w:r>
    </w:p>
  </w:footnote>
  <w:footnote w:id="472">
    <w:p w:rsidR="001A2B0B" w:rsidRPr="007E4299" w:rsidRDefault="001A2B0B" w:rsidP="00B044B1">
      <w:pPr>
        <w:pStyle w:val="a8"/>
        <w:rPr>
          <w:rFonts w:cs="Times New Roman"/>
        </w:rPr>
      </w:pPr>
      <w:r w:rsidRPr="00657EA2">
        <w:rPr>
          <w:rStyle w:val="Char6"/>
        </w:rPr>
        <w:footnoteRef/>
      </w:r>
      <w:r w:rsidRPr="007E4299">
        <w:rPr>
          <w:rFonts w:hint="cs"/>
          <w:rtl/>
        </w:rPr>
        <w:t xml:space="preserve">- متفق علیه است؛ [خ (5533)، م (1876)]. </w:t>
      </w:r>
    </w:p>
  </w:footnote>
  <w:footnote w:id="473">
    <w:p w:rsidR="001A2B0B" w:rsidRPr="007E4299" w:rsidRDefault="001A2B0B" w:rsidP="005F2512">
      <w:pPr>
        <w:pStyle w:val="a8"/>
      </w:pPr>
      <w:r w:rsidRPr="00657EA2">
        <w:rPr>
          <w:rStyle w:val="Char6"/>
        </w:rPr>
        <w:footnoteRef/>
      </w:r>
      <w:r w:rsidRPr="007E4299">
        <w:rPr>
          <w:rFonts w:hint="cs"/>
          <w:rtl/>
        </w:rPr>
        <w:t>- ابوداود [(2541)] و ترمذی [(1657]) روایت کرده‌اند و ترمذی گفته است: حدیث حسن صحیح است.</w:t>
      </w:r>
    </w:p>
  </w:footnote>
  <w:footnote w:id="474">
    <w:p w:rsidR="001A2B0B" w:rsidRPr="007E4299" w:rsidRDefault="001A2B0B" w:rsidP="005F2512">
      <w:pPr>
        <w:pStyle w:val="a8"/>
      </w:pPr>
      <w:r w:rsidRPr="00657EA2">
        <w:rPr>
          <w:rStyle w:val="Char6"/>
        </w:rPr>
        <w:footnoteRef/>
      </w:r>
      <w:r w:rsidRPr="007E4299">
        <w:rPr>
          <w:rFonts w:hint="cs"/>
          <w:rtl/>
        </w:rPr>
        <w:t>- ترمذی [(1650)] روایت کرده و گفته است: حدیثی حسن است.</w:t>
      </w:r>
    </w:p>
  </w:footnote>
  <w:footnote w:id="475">
    <w:p w:rsidR="001A2B0B" w:rsidRPr="007E4299" w:rsidRDefault="001A2B0B" w:rsidP="009C1879">
      <w:pPr>
        <w:pStyle w:val="a8"/>
        <w:rPr>
          <w:rFonts w:cs="Times New Roman"/>
        </w:rPr>
      </w:pPr>
      <w:r w:rsidRPr="00657EA2">
        <w:rPr>
          <w:rStyle w:val="Char6"/>
        </w:rPr>
        <w:footnoteRef/>
      </w:r>
      <w:r w:rsidRPr="007E4299">
        <w:rPr>
          <w:rFonts w:hint="cs"/>
          <w:rtl/>
        </w:rPr>
        <w:t>- متفق علیه است؛ [خ (2785)، م (1878)]. آنچه در متن آمده، لفظ روایت بخاری است.</w:t>
      </w:r>
    </w:p>
  </w:footnote>
  <w:footnote w:id="476">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[(1889)] [این حدیث قبلاً هم به شماره‌ی 601، آمده است].</w:t>
      </w:r>
    </w:p>
  </w:footnote>
  <w:footnote w:id="477">
    <w:p w:rsidR="001A2B0B" w:rsidRPr="007E4299" w:rsidRDefault="001A2B0B" w:rsidP="009C1879">
      <w:pPr>
        <w:pStyle w:val="a8"/>
        <w:rPr>
          <w:rFonts w:cs="Times New Roman"/>
        </w:rPr>
      </w:pPr>
      <w:r w:rsidRPr="00657EA2">
        <w:rPr>
          <w:rStyle w:val="Char6"/>
        </w:rPr>
        <w:footnoteRef/>
      </w:r>
      <w:r w:rsidRPr="007E4299">
        <w:rPr>
          <w:rFonts w:hint="cs"/>
          <w:rtl/>
        </w:rPr>
        <w:t>- بخاری روایت کرده است؛ [(2790)].</w:t>
      </w:r>
    </w:p>
  </w:footnote>
  <w:footnote w:id="478">
    <w:p w:rsidR="001A2B0B" w:rsidRPr="007E4299" w:rsidRDefault="001A2B0B" w:rsidP="005F2512">
      <w:pPr>
        <w:pStyle w:val="a8"/>
      </w:pPr>
      <w:r w:rsidRPr="00657EA2">
        <w:rPr>
          <w:rStyle w:val="Char6"/>
        </w:rPr>
        <w:footnoteRef/>
      </w:r>
      <w:r w:rsidRPr="007E4299">
        <w:rPr>
          <w:rFonts w:hint="cs"/>
          <w:rtl/>
        </w:rPr>
        <w:t>- مسلم روایت کرده است؛ [(4612)].</w:t>
      </w:r>
    </w:p>
  </w:footnote>
  <w:footnote w:id="479">
    <w:p w:rsidR="001A2B0B" w:rsidRPr="007E4299" w:rsidRDefault="001A2B0B" w:rsidP="005F2512">
      <w:pPr>
        <w:pStyle w:val="a8"/>
        <w:rPr>
          <w:rFonts w:cs="Times New Roman"/>
        </w:rPr>
      </w:pPr>
      <w:r w:rsidRPr="00657EA2">
        <w:rPr>
          <w:rStyle w:val="Char6"/>
        </w:rPr>
        <w:footnoteRef/>
      </w:r>
      <w:r w:rsidRPr="007E4299">
        <w:rPr>
          <w:rFonts w:hint="cs"/>
          <w:rtl/>
        </w:rPr>
        <w:t>- مسلم روایت کرده است؛ [(1902)].</w:t>
      </w:r>
    </w:p>
  </w:footnote>
  <w:footnote w:id="480">
    <w:p w:rsidR="001A2B0B" w:rsidRPr="007E4299" w:rsidRDefault="001A2B0B" w:rsidP="002E43AA">
      <w:pPr>
        <w:pStyle w:val="a8"/>
      </w:pPr>
      <w:r w:rsidRPr="00657EA2">
        <w:rPr>
          <w:rStyle w:val="Char6"/>
        </w:rPr>
        <w:footnoteRef/>
      </w:r>
      <w:r w:rsidRPr="007E4299">
        <w:rPr>
          <w:rFonts w:hint="cs"/>
          <w:rtl/>
        </w:rPr>
        <w:t>- ترمذی [(1633)] روایت کرده و گفته است: حدیث حسن صحیح است. [این حدیث قبلاً هم به شماره‌ی 448، آمده است].</w:t>
      </w:r>
    </w:p>
  </w:footnote>
  <w:footnote w:id="481">
    <w:p w:rsidR="001A2B0B" w:rsidRPr="007E4299" w:rsidRDefault="001A2B0B" w:rsidP="002E43AA">
      <w:pPr>
        <w:pStyle w:val="a8"/>
      </w:pPr>
      <w:r w:rsidRPr="00657EA2">
        <w:rPr>
          <w:rStyle w:val="Char6"/>
        </w:rPr>
        <w:footnoteRef/>
      </w:r>
      <w:r w:rsidRPr="007E4299">
        <w:rPr>
          <w:rFonts w:hint="cs"/>
          <w:rtl/>
        </w:rPr>
        <w:t>- ترمذی [(1639)] روایت کرده و گفته است: حدیثی حسن است.</w:t>
      </w:r>
    </w:p>
  </w:footnote>
  <w:footnote w:id="482">
    <w:p w:rsidR="001A2B0B" w:rsidRPr="007E4299" w:rsidRDefault="001A2B0B" w:rsidP="002E43AA">
      <w:pPr>
        <w:pStyle w:val="a8"/>
        <w:rPr>
          <w:rFonts w:cs="Times New Roman"/>
        </w:rPr>
      </w:pPr>
      <w:r w:rsidRPr="00657EA2">
        <w:rPr>
          <w:rStyle w:val="Char6"/>
        </w:rPr>
        <w:footnoteRef/>
      </w:r>
      <w:r w:rsidRPr="007E4299">
        <w:rPr>
          <w:rFonts w:hint="cs"/>
          <w:rtl/>
        </w:rPr>
        <w:t>- متفق علیه است؛ [خ (2843)، م (1895)]. [این حدیث قبلاً هم به شماره‌ی 177، آمده است].</w:t>
      </w:r>
    </w:p>
  </w:footnote>
  <w:footnote w:id="483">
    <w:p w:rsidR="001A2B0B" w:rsidRPr="007E4299" w:rsidRDefault="001A2B0B" w:rsidP="009C1879">
      <w:pPr>
        <w:pStyle w:val="a8"/>
        <w:rPr>
          <w:rFonts w:cs="Times New Roman"/>
        </w:rPr>
      </w:pPr>
      <w:r w:rsidRPr="00657EA2">
        <w:rPr>
          <w:rStyle w:val="Char6"/>
        </w:rPr>
        <w:footnoteRef/>
      </w:r>
      <w:r w:rsidRPr="007E4299">
        <w:rPr>
          <w:rFonts w:hint="cs"/>
          <w:rtl/>
        </w:rPr>
        <w:t>- ترمذی [(1627)] روایت کرده و گفته است: حدیث حسن صحیح است.</w:t>
      </w:r>
    </w:p>
  </w:footnote>
  <w:footnote w:id="484">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[(1894)]. [این حدیث قبلاً هم به شماره‌ی 176، آمده است].</w:t>
      </w:r>
    </w:p>
  </w:footnote>
  <w:footnote w:id="485">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[(1896)]. [این حدیث قبلاً هم به شماره‌ی 178، آمده است].</w:t>
      </w:r>
    </w:p>
  </w:footnote>
  <w:footnote w:id="486">
    <w:p w:rsidR="001A2B0B" w:rsidRPr="007E4299" w:rsidRDefault="001A2B0B" w:rsidP="009C1879">
      <w:pPr>
        <w:pStyle w:val="a8"/>
        <w:rPr>
          <w:rFonts w:cs="Times New Roman"/>
        </w:rPr>
      </w:pPr>
      <w:r w:rsidRPr="00657EA2">
        <w:rPr>
          <w:rStyle w:val="Char6"/>
        </w:rPr>
        <w:footnoteRef/>
      </w:r>
      <w:r w:rsidRPr="007E4299">
        <w:rPr>
          <w:rFonts w:hint="cs"/>
          <w:rtl/>
        </w:rPr>
        <w:t>- متفق علیه است؛ [خ (2808)]، م (1900)] آن‌چه در متن آمده، لفظ روایت بخاری است.</w:t>
      </w:r>
    </w:p>
  </w:footnote>
  <w:footnote w:id="487">
    <w:p w:rsidR="001A2B0B" w:rsidRPr="007E4299" w:rsidRDefault="001A2B0B" w:rsidP="009C1879">
      <w:pPr>
        <w:pStyle w:val="a8"/>
        <w:rPr>
          <w:rFonts w:cs="Times New Roman"/>
        </w:rPr>
      </w:pPr>
      <w:r w:rsidRPr="00657EA2">
        <w:rPr>
          <w:rStyle w:val="Char6"/>
        </w:rPr>
        <w:footnoteRef/>
      </w:r>
      <w:r w:rsidRPr="007E4299">
        <w:rPr>
          <w:rFonts w:hint="cs"/>
          <w:rtl/>
        </w:rPr>
        <w:t>- متفق علیه است؛ [خ (2817)]، م (1877)].</w:t>
      </w:r>
    </w:p>
  </w:footnote>
  <w:footnote w:id="488">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[(1886)].</w:t>
      </w:r>
    </w:p>
  </w:footnote>
  <w:footnote w:id="489">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[(1885)]. [این حدیث قبلاً هم به شماره‌ی 217، آمده است].</w:t>
      </w:r>
    </w:p>
  </w:footnote>
  <w:footnote w:id="490">
    <w:p w:rsidR="001A2B0B" w:rsidRPr="007E4299" w:rsidRDefault="001A2B0B" w:rsidP="009C1879">
      <w:pPr>
        <w:pStyle w:val="a8"/>
        <w:rPr>
          <w:rFonts w:cs="Times New Roman"/>
        </w:rPr>
      </w:pPr>
      <w:r w:rsidRPr="00657EA2">
        <w:rPr>
          <w:rStyle w:val="Char6"/>
        </w:rPr>
        <w:footnoteRef/>
      </w:r>
      <w:r w:rsidRPr="007E4299">
        <w:rPr>
          <w:rFonts w:hint="cs"/>
          <w:rtl/>
        </w:rPr>
        <w:t>- مسلم روایت کرده است, [(1899)]. [این حدیث قبلاً هم به شماره‌ی 89، آمده است].</w:t>
      </w:r>
    </w:p>
  </w:footnote>
  <w:footnote w:id="491">
    <w:p w:rsidR="001A2B0B" w:rsidRPr="007E4299" w:rsidRDefault="001A2B0B" w:rsidP="009C1879">
      <w:pPr>
        <w:pStyle w:val="a8"/>
        <w:rPr>
          <w:rFonts w:cs="Times New Roman"/>
        </w:rPr>
      </w:pPr>
      <w:r w:rsidRPr="00657EA2">
        <w:rPr>
          <w:rStyle w:val="Char6"/>
        </w:rPr>
        <w:footnoteRef/>
      </w:r>
      <w:r w:rsidRPr="007E4299">
        <w:rPr>
          <w:rFonts w:hint="cs"/>
          <w:rtl/>
        </w:rPr>
        <w:t xml:space="preserve">- مسلم روایت کرده است, [(1901)]. </w:t>
      </w:r>
    </w:p>
  </w:footnote>
  <w:footnote w:id="492">
    <w:p w:rsidR="001A2B0B" w:rsidRPr="007E4299" w:rsidRDefault="001A2B0B" w:rsidP="009C1879">
      <w:pPr>
        <w:pStyle w:val="a8"/>
        <w:rPr>
          <w:rFonts w:cs="Times New Roman"/>
        </w:rPr>
      </w:pPr>
      <w:r w:rsidRPr="00657EA2">
        <w:rPr>
          <w:rStyle w:val="Char6"/>
        </w:rPr>
        <w:footnoteRef/>
      </w:r>
      <w:r w:rsidRPr="007E4299">
        <w:rPr>
          <w:rFonts w:hint="cs"/>
          <w:rtl/>
        </w:rPr>
        <w:t>- متفق علیه است؛ [خ (2801)، م (3-1511)]. آن‌چه در متن آمده، لفظ روایت بخاری است.</w:t>
      </w:r>
    </w:p>
  </w:footnote>
  <w:footnote w:id="493">
    <w:p w:rsidR="001A2B0B" w:rsidRPr="007E4299" w:rsidRDefault="001A2B0B" w:rsidP="00525EAC">
      <w:pPr>
        <w:pStyle w:val="a8"/>
      </w:pPr>
      <w:r w:rsidRPr="00657EA2">
        <w:rPr>
          <w:rStyle w:val="Char6"/>
        </w:rPr>
        <w:footnoteRef/>
      </w:r>
      <w:r w:rsidRPr="007E4299">
        <w:rPr>
          <w:rFonts w:hint="cs"/>
          <w:rtl/>
        </w:rPr>
        <w:t>- متفق علیه است؛ [خ (2805)، م (1903)]. و قبلاً هم در «باب مجاهده» [به شماره‌ی 109]، گذشت.</w:t>
      </w:r>
    </w:p>
  </w:footnote>
  <w:footnote w:id="494">
    <w:p w:rsidR="001A2B0B" w:rsidRPr="007E4299" w:rsidRDefault="001A2B0B" w:rsidP="00105451">
      <w:pPr>
        <w:pStyle w:val="a8"/>
      </w:pPr>
      <w:r w:rsidRPr="00657EA2">
        <w:rPr>
          <w:rStyle w:val="Char6"/>
        </w:rPr>
        <w:footnoteRef/>
      </w:r>
      <w:r w:rsidRPr="007E4299">
        <w:rPr>
          <w:rFonts w:hint="cs"/>
          <w:rtl/>
        </w:rPr>
        <w:t>- بخاری روایت کرده است؛ [(1386)]. و این بخشی از حدیثی طولانی است که در آن، انواعی از آگاهی‌های اخلاقی دینی یافت می‌شود و ـ إن شاء الله ـ در «باب تحریم دروغ»، خواهد آمد.</w:t>
      </w:r>
    </w:p>
  </w:footnote>
  <w:footnote w:id="495">
    <w:p w:rsidR="001A2B0B" w:rsidRPr="007E4299" w:rsidRDefault="001A2B0B" w:rsidP="00A120F8">
      <w:pPr>
        <w:pStyle w:val="a8"/>
      </w:pPr>
      <w:r w:rsidRPr="00657EA2">
        <w:rPr>
          <w:rStyle w:val="Char6"/>
        </w:rPr>
        <w:footnoteRef/>
      </w:r>
      <w:r w:rsidRPr="007E4299">
        <w:rPr>
          <w:rFonts w:hint="cs"/>
          <w:rtl/>
        </w:rPr>
        <w:t>- بخاری روایت کرده است؛ [(2809)].</w:t>
      </w:r>
    </w:p>
  </w:footnote>
  <w:footnote w:id="496">
    <w:p w:rsidR="001A2B0B" w:rsidRPr="007E4299" w:rsidRDefault="001A2B0B" w:rsidP="00A120F8">
      <w:pPr>
        <w:pStyle w:val="a8"/>
      </w:pPr>
      <w:r w:rsidRPr="00657EA2">
        <w:rPr>
          <w:rStyle w:val="Char6"/>
        </w:rPr>
        <w:footnoteRef/>
      </w:r>
      <w:r w:rsidRPr="007E4299">
        <w:rPr>
          <w:rFonts w:hint="cs"/>
          <w:rtl/>
        </w:rPr>
        <w:t xml:space="preserve">- متفق علیه است؛ [خ (2816)، م (2471)]. </w:t>
      </w:r>
    </w:p>
  </w:footnote>
  <w:footnote w:id="497">
    <w:p w:rsidR="001A2B0B" w:rsidRPr="007E4299" w:rsidRDefault="001A2B0B" w:rsidP="00525EAC">
      <w:pPr>
        <w:pStyle w:val="a8"/>
      </w:pPr>
      <w:r w:rsidRPr="00657EA2">
        <w:rPr>
          <w:rStyle w:val="Char6"/>
        </w:rPr>
        <w:footnoteRef/>
      </w:r>
      <w:r w:rsidRPr="007E4299">
        <w:rPr>
          <w:rFonts w:hint="cs"/>
          <w:rtl/>
        </w:rPr>
        <w:t>- مسلم روایت کرده است؛ [(1909)]. [این حدیث قبلاً هم به شماره‌ی 57، آمده است].</w:t>
      </w:r>
    </w:p>
  </w:footnote>
  <w:footnote w:id="498">
    <w:p w:rsidR="001A2B0B" w:rsidRPr="007E4299" w:rsidRDefault="001A2B0B" w:rsidP="00525EAC">
      <w:pPr>
        <w:pStyle w:val="a8"/>
      </w:pPr>
      <w:r w:rsidRPr="00657EA2">
        <w:rPr>
          <w:rStyle w:val="Char6"/>
        </w:rPr>
        <w:footnoteRef/>
      </w:r>
      <w:r w:rsidRPr="007E4299">
        <w:rPr>
          <w:rFonts w:hint="cs"/>
          <w:rtl/>
        </w:rPr>
        <w:t>- مسلم روایت کرده است؛ [(1908)].</w:t>
      </w:r>
    </w:p>
  </w:footnote>
  <w:footnote w:id="499">
    <w:p w:rsidR="001A2B0B" w:rsidRPr="007E4299" w:rsidRDefault="001A2B0B" w:rsidP="00525EAC">
      <w:pPr>
        <w:pStyle w:val="a8"/>
        <w:rPr>
          <w:rFonts w:cs="Times New Roman"/>
        </w:rPr>
      </w:pPr>
      <w:r w:rsidRPr="00657EA2">
        <w:rPr>
          <w:rStyle w:val="Char6"/>
        </w:rPr>
        <w:footnoteRef/>
      </w:r>
      <w:r w:rsidRPr="007E4299">
        <w:rPr>
          <w:rFonts w:hint="cs"/>
          <w:rtl/>
        </w:rPr>
        <w:t>- ترمذی [(1668)] روایت کرده و گفته است: حدیث حسن صحیح است.</w:t>
      </w:r>
    </w:p>
  </w:footnote>
  <w:footnote w:id="500">
    <w:p w:rsidR="001A2B0B" w:rsidRPr="007E4299" w:rsidRDefault="001A2B0B" w:rsidP="00A120F8">
      <w:pPr>
        <w:pStyle w:val="a8"/>
      </w:pPr>
      <w:r w:rsidRPr="00657EA2">
        <w:rPr>
          <w:rStyle w:val="Char6"/>
        </w:rPr>
        <w:footnoteRef/>
      </w:r>
      <w:r w:rsidRPr="007E4299">
        <w:rPr>
          <w:rFonts w:hint="cs"/>
          <w:rtl/>
        </w:rPr>
        <w:t>- متفق علیه است؛ [خ (3025)، م (1742)]. [این حدیث قبلاً هم به شماره‌ی 53، آمده است].</w:t>
      </w:r>
    </w:p>
  </w:footnote>
  <w:footnote w:id="501">
    <w:p w:rsidR="001A2B0B" w:rsidRPr="007E4299" w:rsidRDefault="001A2B0B" w:rsidP="00A120F8">
      <w:pPr>
        <w:pStyle w:val="a8"/>
      </w:pPr>
      <w:r w:rsidRPr="00657EA2">
        <w:rPr>
          <w:rStyle w:val="Char6"/>
        </w:rPr>
        <w:footnoteRef/>
      </w:r>
      <w:r w:rsidRPr="007E4299">
        <w:rPr>
          <w:rFonts w:hint="cs"/>
          <w:rtl/>
        </w:rPr>
        <w:t>- ابوداود [(2540)] به اسناد صحیح روایت کرده است.</w:t>
      </w:r>
    </w:p>
  </w:footnote>
  <w:footnote w:id="502">
    <w:p w:rsidR="001A2B0B" w:rsidRPr="007E4299" w:rsidRDefault="001A2B0B" w:rsidP="00A120F8">
      <w:pPr>
        <w:pStyle w:val="a8"/>
        <w:rPr>
          <w:rFonts w:cs="Times New Roman"/>
          <w:spacing w:val="-4"/>
        </w:rPr>
      </w:pPr>
      <w:r w:rsidRPr="00657EA2">
        <w:rPr>
          <w:rStyle w:val="Char6"/>
        </w:rPr>
        <w:footnoteRef/>
      </w:r>
      <w:r w:rsidRPr="007E4299">
        <w:rPr>
          <w:rFonts w:hint="cs"/>
          <w:rtl/>
        </w:rPr>
        <w:t>- ابوداود [(2632)]</w:t>
      </w:r>
      <w:r>
        <w:rPr>
          <w:rFonts w:hint="cs"/>
          <w:rtl/>
        </w:rPr>
        <w:t xml:space="preserve"> </w:t>
      </w:r>
      <w:r w:rsidRPr="007E4299">
        <w:rPr>
          <w:rFonts w:hint="cs"/>
          <w:rtl/>
        </w:rPr>
        <w:t>و ترمذی [(3578)] روایت کرده‌اند و ترمذی گفته است: حدیثی حسن است</w:t>
      </w:r>
      <w:r w:rsidRPr="007E4299">
        <w:rPr>
          <w:rFonts w:hint="cs"/>
          <w:spacing w:val="-4"/>
          <w:rtl/>
        </w:rPr>
        <w:t>.</w:t>
      </w:r>
    </w:p>
  </w:footnote>
  <w:footnote w:id="503">
    <w:p w:rsidR="001A2B0B" w:rsidRPr="007E4299" w:rsidRDefault="001A2B0B" w:rsidP="00525EAC">
      <w:pPr>
        <w:pStyle w:val="a8"/>
      </w:pPr>
      <w:r w:rsidRPr="00657EA2">
        <w:rPr>
          <w:rStyle w:val="Char6"/>
        </w:rPr>
        <w:footnoteRef/>
      </w:r>
      <w:r w:rsidRPr="007E4299">
        <w:rPr>
          <w:rFonts w:hint="cs"/>
          <w:rtl/>
        </w:rPr>
        <w:t>- ابوداود [(1537)] به اسناد صحیح روایت کرده است. [این حدیث قبلاً هم به شماره‌ی 981، آمده است].</w:t>
      </w:r>
    </w:p>
  </w:footnote>
  <w:footnote w:id="504">
    <w:p w:rsidR="001A2B0B" w:rsidRPr="007E4299" w:rsidRDefault="001A2B0B" w:rsidP="00525EAC">
      <w:pPr>
        <w:pStyle w:val="a8"/>
      </w:pPr>
      <w:r w:rsidRPr="00657EA2">
        <w:rPr>
          <w:rStyle w:val="Char6"/>
        </w:rPr>
        <w:footnoteRef/>
      </w:r>
      <w:r w:rsidRPr="007E4299">
        <w:rPr>
          <w:rFonts w:hint="cs"/>
          <w:rtl/>
        </w:rPr>
        <w:t xml:space="preserve">- متفق علیه است؛ [خ (2849)، م (1871)]. </w:t>
      </w:r>
    </w:p>
  </w:footnote>
  <w:footnote w:id="505">
    <w:p w:rsidR="001A2B0B" w:rsidRPr="007E4299" w:rsidRDefault="001A2B0B" w:rsidP="00525EAC">
      <w:pPr>
        <w:pStyle w:val="a8"/>
        <w:rPr>
          <w:rFonts w:cs="Times New Roman"/>
        </w:rPr>
      </w:pPr>
      <w:r w:rsidRPr="00657EA2">
        <w:rPr>
          <w:rStyle w:val="Char6"/>
        </w:rPr>
        <w:footnoteRef/>
      </w:r>
      <w:r w:rsidRPr="007E4299">
        <w:rPr>
          <w:rFonts w:hint="cs"/>
          <w:rtl/>
        </w:rPr>
        <w:t xml:space="preserve">- متفق علیه است؛ [خ (2852)، م (1873)]. </w:t>
      </w:r>
    </w:p>
  </w:footnote>
  <w:footnote w:id="506">
    <w:p w:rsidR="001A2B0B" w:rsidRPr="007E4299" w:rsidRDefault="001A2B0B" w:rsidP="00525EAC">
      <w:pPr>
        <w:pStyle w:val="a8"/>
      </w:pPr>
      <w:r w:rsidRPr="00657EA2">
        <w:rPr>
          <w:rStyle w:val="Char6"/>
        </w:rPr>
        <w:footnoteRef/>
      </w:r>
      <w:r w:rsidRPr="007E4299">
        <w:rPr>
          <w:rFonts w:hint="cs"/>
          <w:rtl/>
        </w:rPr>
        <w:t xml:space="preserve">- بخاری روایت کرده است؛ [(2853)]. </w:t>
      </w:r>
    </w:p>
  </w:footnote>
  <w:footnote w:id="507">
    <w:p w:rsidR="001A2B0B" w:rsidRPr="007E4299" w:rsidRDefault="001A2B0B" w:rsidP="00525EAC">
      <w:pPr>
        <w:pStyle w:val="a8"/>
      </w:pPr>
      <w:r w:rsidRPr="00657EA2">
        <w:rPr>
          <w:rStyle w:val="Char6"/>
        </w:rPr>
        <w:footnoteRef/>
      </w:r>
      <w:r w:rsidRPr="007E4299">
        <w:rPr>
          <w:rFonts w:hint="cs"/>
          <w:rtl/>
        </w:rPr>
        <w:t>- مسلم روایت کرده است؛ [(1892)].</w:t>
      </w:r>
    </w:p>
  </w:footnote>
  <w:footnote w:id="508">
    <w:p w:rsidR="001A2B0B" w:rsidRPr="007E4299" w:rsidRDefault="001A2B0B" w:rsidP="00525EAC">
      <w:pPr>
        <w:pStyle w:val="a8"/>
      </w:pPr>
      <w:r w:rsidRPr="00657EA2">
        <w:rPr>
          <w:rStyle w:val="Char6"/>
        </w:rPr>
        <w:footnoteRef/>
      </w:r>
      <w:r w:rsidRPr="007E4299">
        <w:rPr>
          <w:rFonts w:hint="cs"/>
          <w:rtl/>
        </w:rPr>
        <w:t>- مسلم روایت کرده است؛ [(1917)].</w:t>
      </w:r>
    </w:p>
  </w:footnote>
  <w:footnote w:id="509">
    <w:p w:rsidR="001A2B0B" w:rsidRPr="007E4299" w:rsidRDefault="001A2B0B" w:rsidP="000C4712">
      <w:pPr>
        <w:pStyle w:val="a8"/>
      </w:pPr>
      <w:r w:rsidRPr="00657EA2">
        <w:rPr>
          <w:rStyle w:val="Char6"/>
        </w:rPr>
        <w:footnoteRef/>
      </w:r>
      <w:r w:rsidRPr="007E4299">
        <w:rPr>
          <w:rFonts w:hint="cs"/>
          <w:rtl/>
        </w:rPr>
        <w:t xml:space="preserve">- مسلم روایت کرده است؛ [(1918)]. </w:t>
      </w:r>
    </w:p>
  </w:footnote>
  <w:footnote w:id="510">
    <w:p w:rsidR="001A2B0B" w:rsidRPr="007E4299" w:rsidRDefault="001A2B0B" w:rsidP="000C4712">
      <w:pPr>
        <w:pStyle w:val="a8"/>
      </w:pPr>
      <w:r w:rsidRPr="00657EA2">
        <w:rPr>
          <w:rStyle w:val="Char6"/>
        </w:rPr>
        <w:footnoteRef/>
      </w:r>
      <w:r w:rsidRPr="007E4299">
        <w:rPr>
          <w:rFonts w:hint="cs"/>
          <w:rtl/>
        </w:rPr>
        <w:t>- مسلم روایت کرده است؛ [(1919)].</w:t>
      </w:r>
    </w:p>
  </w:footnote>
  <w:footnote w:id="511">
    <w:p w:rsidR="001A2B0B" w:rsidRPr="007E4299" w:rsidRDefault="001A2B0B" w:rsidP="000C4712">
      <w:pPr>
        <w:pStyle w:val="a8"/>
      </w:pPr>
      <w:r w:rsidRPr="00657EA2">
        <w:rPr>
          <w:rStyle w:val="Char6"/>
        </w:rPr>
        <w:footnoteRef/>
      </w:r>
      <w:r w:rsidRPr="007E4299">
        <w:rPr>
          <w:rFonts w:hint="cs"/>
          <w:rtl/>
        </w:rPr>
        <w:t>- ابوداود روایت کرده است؛ [(2513)].</w:t>
      </w:r>
    </w:p>
  </w:footnote>
  <w:footnote w:id="512">
    <w:p w:rsidR="001A2B0B" w:rsidRPr="007E4299" w:rsidRDefault="001A2B0B" w:rsidP="00525EAC">
      <w:pPr>
        <w:pStyle w:val="a8"/>
      </w:pPr>
      <w:r w:rsidRPr="00657EA2">
        <w:rPr>
          <w:rStyle w:val="Char6"/>
        </w:rPr>
        <w:footnoteRef/>
      </w:r>
      <w:r w:rsidRPr="007E4299">
        <w:rPr>
          <w:rFonts w:hint="cs"/>
          <w:rtl/>
        </w:rPr>
        <w:t>- بخاری روایت کرده است؛ [(3373)].</w:t>
      </w:r>
    </w:p>
  </w:footnote>
  <w:footnote w:id="513">
    <w:p w:rsidR="001A2B0B" w:rsidRPr="007E4299" w:rsidRDefault="001A2B0B" w:rsidP="00525EAC">
      <w:pPr>
        <w:pStyle w:val="a8"/>
      </w:pPr>
      <w:r w:rsidRPr="00657EA2">
        <w:rPr>
          <w:rStyle w:val="Char6"/>
        </w:rPr>
        <w:footnoteRef/>
      </w:r>
      <w:r w:rsidRPr="007E4299">
        <w:rPr>
          <w:rFonts w:hint="cs"/>
          <w:rtl/>
        </w:rPr>
        <w:t>- ابوداود [(3965)] و ترمذی [(1638)] روایت کرده‌اند و گفته است: حدیث حسن صحیح است.</w:t>
      </w:r>
    </w:p>
  </w:footnote>
  <w:footnote w:id="514">
    <w:p w:rsidR="001A2B0B" w:rsidRPr="007E4299" w:rsidRDefault="001A2B0B" w:rsidP="00525EAC">
      <w:pPr>
        <w:pStyle w:val="a8"/>
      </w:pPr>
      <w:r w:rsidRPr="00657EA2">
        <w:rPr>
          <w:rStyle w:val="Char6"/>
        </w:rPr>
        <w:footnoteRef/>
      </w:r>
      <w:r w:rsidRPr="007E4299">
        <w:rPr>
          <w:rFonts w:hint="cs"/>
          <w:rtl/>
        </w:rPr>
        <w:t>- ترمذی [(1625)] روایت کرده و گفته است: حدیثی حسن است.</w:t>
      </w:r>
    </w:p>
  </w:footnote>
  <w:footnote w:id="515">
    <w:p w:rsidR="001A2B0B" w:rsidRPr="007E4299" w:rsidRDefault="001A2B0B" w:rsidP="00525EAC">
      <w:pPr>
        <w:pStyle w:val="a8"/>
        <w:rPr>
          <w:rtl/>
        </w:rPr>
      </w:pPr>
      <w:r w:rsidRPr="007E4299">
        <w:rPr>
          <w:rStyle w:val="FootnoteReference"/>
          <w:rFonts w:ascii="IRNazli" w:hAnsi="IRNazli" w:cs="IRNazli"/>
          <w:vertAlign w:val="baseline"/>
          <w:rtl/>
        </w:rPr>
        <w:sym w:font="Symbol" w:char="F02A"/>
      </w:r>
      <w:r w:rsidRPr="007E4299">
        <w:rPr>
          <w:rtl/>
        </w:rPr>
        <w:t xml:space="preserve"> </w:t>
      </w:r>
      <w:r w:rsidRPr="007E4299">
        <w:rPr>
          <w:rFonts w:hint="cs"/>
          <w:rtl/>
        </w:rPr>
        <w:t>- وجه تناسب دو حدیث بالا، اگرچه مضمون آنها به ظاهر حکایت از روزه دارد، در این نهفته است که علما واژه‌ی «فی سبیل الله» را در هر جا اطلاق گردیده باشد، حمل بر جهاد کرده‌اند. روی همین اصل منظور از این روزه، روزه‌ای است که به هنگام جهاد باشد؛ علما گفته‌اند: البته بدین معنا نیست که روزه در غیر جهاد پاداش مزبور در این دو حدیث را در بر نداشته باشد، بلکه در هر شرایطی روزه این پاداش را دارد ـ ویراستاران.</w:t>
      </w:r>
    </w:p>
  </w:footnote>
  <w:footnote w:id="516">
    <w:p w:rsidR="001A2B0B" w:rsidRPr="007E4299" w:rsidRDefault="001A2B0B" w:rsidP="00525EAC">
      <w:pPr>
        <w:pStyle w:val="a8"/>
      </w:pPr>
      <w:r w:rsidRPr="00657EA2">
        <w:rPr>
          <w:rStyle w:val="Char6"/>
        </w:rPr>
        <w:footnoteRef/>
      </w:r>
      <w:r w:rsidRPr="007E4299">
        <w:rPr>
          <w:rFonts w:hint="cs"/>
          <w:rtl/>
        </w:rPr>
        <w:t>- متفق علیه است؛ [خ (2840)، م (1153)]. [این حدیث قبلاً هم به شماره‌ی: 1218، آمده است].</w:t>
      </w:r>
    </w:p>
  </w:footnote>
  <w:footnote w:id="517">
    <w:p w:rsidR="001A2B0B" w:rsidRPr="007E4299" w:rsidRDefault="001A2B0B" w:rsidP="00525EAC">
      <w:pPr>
        <w:pStyle w:val="a8"/>
      </w:pPr>
      <w:r w:rsidRPr="00657EA2">
        <w:rPr>
          <w:rStyle w:val="Char6"/>
        </w:rPr>
        <w:footnoteRef/>
      </w:r>
      <w:r w:rsidRPr="007E4299">
        <w:rPr>
          <w:rFonts w:hint="cs"/>
          <w:rtl/>
        </w:rPr>
        <w:t>- ترمذی [(1624)] روایت کرده و گفته است: حدیث حسن صحیح است.</w:t>
      </w:r>
    </w:p>
  </w:footnote>
  <w:footnote w:id="518">
    <w:p w:rsidR="001A2B0B" w:rsidRPr="007E4299" w:rsidRDefault="001A2B0B" w:rsidP="00525EAC">
      <w:pPr>
        <w:pStyle w:val="a8"/>
      </w:pPr>
      <w:r w:rsidRPr="00657EA2">
        <w:rPr>
          <w:rStyle w:val="Char6"/>
        </w:rPr>
        <w:footnoteRef/>
      </w:r>
      <w:r w:rsidRPr="007E4299">
        <w:rPr>
          <w:rFonts w:hint="cs"/>
          <w:rtl/>
        </w:rPr>
        <w:t>- مسلم روایت کرده است؛ [(1910)].</w:t>
      </w:r>
    </w:p>
  </w:footnote>
  <w:footnote w:id="519">
    <w:p w:rsidR="001A2B0B" w:rsidRPr="007E4299" w:rsidRDefault="001A2B0B" w:rsidP="00105451">
      <w:pPr>
        <w:pStyle w:val="a8"/>
      </w:pPr>
      <w:r w:rsidRPr="00657EA2">
        <w:rPr>
          <w:rStyle w:val="Char6"/>
        </w:rPr>
        <w:footnoteRef/>
      </w:r>
      <w:r w:rsidRPr="007E4299">
        <w:rPr>
          <w:rFonts w:hint="cs"/>
          <w:rtl/>
        </w:rPr>
        <w:t xml:space="preserve">- بخاری [(2839)] از روایت انس </w:t>
      </w:r>
      <w:r w:rsidRPr="007E4299">
        <w:rPr>
          <w:rFonts w:cs="CTraditional Arabic" w:hint="cs"/>
          <w:rtl/>
        </w:rPr>
        <w:t>س</w:t>
      </w:r>
      <w:r w:rsidRPr="007E4299">
        <w:rPr>
          <w:rFonts w:hint="cs"/>
          <w:rtl/>
        </w:rPr>
        <w:t xml:space="preserve"> و مسلم [(1911)] از روایت جابر </w:t>
      </w:r>
      <w:r w:rsidRPr="007E4299">
        <w:rPr>
          <w:rFonts w:cs="CTraditional Arabic" w:hint="cs"/>
          <w:rtl/>
        </w:rPr>
        <w:t>س</w:t>
      </w:r>
      <w:r w:rsidRPr="007E4299">
        <w:rPr>
          <w:rFonts w:hint="cs"/>
          <w:rtl/>
        </w:rPr>
        <w:t xml:space="preserve"> روایت کرده‌اند. [این حدیث قبلاً هم به شماره‌ی 4، آمده است].</w:t>
      </w:r>
    </w:p>
  </w:footnote>
  <w:footnote w:id="520">
    <w:p w:rsidR="001A2B0B" w:rsidRPr="007E4299" w:rsidRDefault="001A2B0B" w:rsidP="00E93B22">
      <w:pPr>
        <w:pStyle w:val="a8"/>
      </w:pPr>
      <w:r w:rsidRPr="00657EA2">
        <w:rPr>
          <w:rStyle w:val="Char6"/>
        </w:rPr>
        <w:footnoteRef/>
      </w:r>
      <w:r w:rsidRPr="007E4299">
        <w:rPr>
          <w:rFonts w:hint="cs"/>
          <w:rtl/>
        </w:rPr>
        <w:t>- متفق علیه است؛ [خ (2810)، م (1904)]. [روایتی دیگر از این حدیث به شماره‌ی 8، گذشت].</w:t>
      </w:r>
    </w:p>
  </w:footnote>
  <w:footnote w:id="521">
    <w:p w:rsidR="001A2B0B" w:rsidRPr="007E4299" w:rsidRDefault="001A2B0B" w:rsidP="000C4712">
      <w:pPr>
        <w:pStyle w:val="a8"/>
      </w:pPr>
      <w:r w:rsidRPr="00657EA2">
        <w:rPr>
          <w:rStyle w:val="Char6"/>
        </w:rPr>
        <w:footnoteRef/>
      </w:r>
      <w:r w:rsidRPr="007E4299">
        <w:rPr>
          <w:rFonts w:hint="cs"/>
          <w:rtl/>
        </w:rPr>
        <w:t>- ابوداود [(2486)] به اسناد جید (نیکو) روایت کرده است.</w:t>
      </w:r>
    </w:p>
  </w:footnote>
  <w:footnote w:id="522">
    <w:p w:rsidR="001A2B0B" w:rsidRPr="007E4299" w:rsidRDefault="001A2B0B" w:rsidP="000C4712">
      <w:pPr>
        <w:pStyle w:val="a8"/>
      </w:pPr>
      <w:r w:rsidRPr="00657EA2">
        <w:rPr>
          <w:rStyle w:val="Char6"/>
        </w:rPr>
        <w:footnoteRef/>
      </w:r>
      <w:r w:rsidRPr="007E4299">
        <w:rPr>
          <w:rFonts w:hint="cs"/>
          <w:rtl/>
        </w:rPr>
        <w:t>- ابوداود [(2487)] به اسناد جید (نیکو) روایت کرده است.</w:t>
      </w:r>
    </w:p>
  </w:footnote>
  <w:footnote w:id="523">
    <w:p w:rsidR="001A2B0B" w:rsidRPr="007E4299" w:rsidRDefault="001A2B0B" w:rsidP="006042A2">
      <w:pPr>
        <w:pStyle w:val="a8"/>
      </w:pPr>
      <w:r w:rsidRPr="00657EA2">
        <w:rPr>
          <w:rStyle w:val="Char6"/>
        </w:rPr>
        <w:footnoteRef/>
      </w:r>
      <w:r w:rsidRPr="007E4299">
        <w:rPr>
          <w:rFonts w:hint="cs"/>
          <w:rtl/>
        </w:rPr>
        <w:t>- ابوداود [(2779)] به اسناد صحیح، به این لفظ روایت کرده است.</w:t>
      </w:r>
    </w:p>
  </w:footnote>
  <w:footnote w:id="524">
    <w:p w:rsidR="001A2B0B" w:rsidRPr="007E4299" w:rsidRDefault="001A2B0B" w:rsidP="006042A2">
      <w:pPr>
        <w:pStyle w:val="a8"/>
      </w:pPr>
      <w:r w:rsidRPr="00657EA2">
        <w:rPr>
          <w:rStyle w:val="Char6"/>
        </w:rPr>
        <w:footnoteRef/>
      </w:r>
      <w:r w:rsidRPr="007E4299">
        <w:rPr>
          <w:rFonts w:hint="cs"/>
          <w:rtl/>
        </w:rPr>
        <w:t>- [(3083)].</w:t>
      </w:r>
    </w:p>
  </w:footnote>
  <w:footnote w:id="525">
    <w:p w:rsidR="001A2B0B" w:rsidRPr="007E4299" w:rsidRDefault="001A2B0B" w:rsidP="006042A2">
      <w:pPr>
        <w:pStyle w:val="a8"/>
      </w:pPr>
      <w:r w:rsidRPr="00657EA2">
        <w:rPr>
          <w:rStyle w:val="Char6"/>
        </w:rPr>
        <w:footnoteRef/>
      </w:r>
      <w:r w:rsidRPr="007E4299">
        <w:rPr>
          <w:rFonts w:hint="cs"/>
          <w:rtl/>
        </w:rPr>
        <w:t>- ابوداود [(2503)] به اسناد صحیح روایت کرده است.</w:t>
      </w:r>
    </w:p>
  </w:footnote>
  <w:footnote w:id="526">
    <w:p w:rsidR="001A2B0B" w:rsidRPr="007E4299" w:rsidRDefault="001A2B0B" w:rsidP="006042A2">
      <w:pPr>
        <w:pStyle w:val="a8"/>
      </w:pPr>
      <w:r w:rsidRPr="00657EA2">
        <w:rPr>
          <w:rStyle w:val="Char6"/>
        </w:rPr>
        <w:footnoteRef/>
      </w:r>
      <w:r w:rsidRPr="007E4299">
        <w:rPr>
          <w:rFonts w:hint="cs"/>
          <w:rtl/>
        </w:rPr>
        <w:t>- ابوداود [(2504)] به اسناد صحیح روایت کرده است.</w:t>
      </w:r>
    </w:p>
  </w:footnote>
  <w:footnote w:id="527">
    <w:p w:rsidR="001A2B0B" w:rsidRPr="007E4299" w:rsidRDefault="001A2B0B" w:rsidP="000C4712">
      <w:pPr>
        <w:pStyle w:val="a8"/>
      </w:pPr>
      <w:r w:rsidRPr="00657EA2">
        <w:rPr>
          <w:rStyle w:val="Char6"/>
        </w:rPr>
        <w:footnoteRef/>
      </w:r>
      <w:r w:rsidRPr="007E4299">
        <w:rPr>
          <w:rFonts w:hint="cs"/>
          <w:rtl/>
        </w:rPr>
        <w:t>- ابوداود [(2655)] و ترمذی [(1613)ه روایت کرده‌اند و ترمذی گفته است: حدیث حسن صحیح است.</w:t>
      </w:r>
    </w:p>
  </w:footnote>
  <w:footnote w:id="528">
    <w:p w:rsidR="001A2B0B" w:rsidRPr="007E4299" w:rsidRDefault="001A2B0B" w:rsidP="000C4712">
      <w:pPr>
        <w:pStyle w:val="a8"/>
      </w:pPr>
      <w:r w:rsidRPr="00657EA2">
        <w:rPr>
          <w:rStyle w:val="Char6"/>
        </w:rPr>
        <w:footnoteRef/>
      </w:r>
      <w:r w:rsidRPr="007E4299">
        <w:rPr>
          <w:rFonts w:hint="cs"/>
          <w:rtl/>
        </w:rPr>
        <w:t>- متفق علیه است؛ [خ (3026)، م (1742)].</w:t>
      </w:r>
    </w:p>
  </w:footnote>
  <w:footnote w:id="529">
    <w:p w:rsidR="001A2B0B" w:rsidRPr="007E4299" w:rsidRDefault="001A2B0B" w:rsidP="000C4712">
      <w:pPr>
        <w:pStyle w:val="a8"/>
      </w:pPr>
      <w:r w:rsidRPr="00657EA2">
        <w:rPr>
          <w:rStyle w:val="Char6"/>
        </w:rPr>
        <w:footnoteRef/>
      </w:r>
      <w:r w:rsidRPr="007E4299">
        <w:rPr>
          <w:rFonts w:hint="cs"/>
          <w:rtl/>
        </w:rPr>
        <w:t>- متفق علیه است؛ [خ (3029)، م (1739)].</w:t>
      </w:r>
    </w:p>
  </w:footnote>
  <w:footnote w:id="530">
    <w:p w:rsidR="001A2B0B" w:rsidRPr="007E4299" w:rsidRDefault="001A2B0B" w:rsidP="000C4712">
      <w:pPr>
        <w:pStyle w:val="a8"/>
      </w:pPr>
      <w:r w:rsidRPr="00657EA2">
        <w:rPr>
          <w:rStyle w:val="Char6"/>
        </w:rPr>
        <w:footnoteRef/>
      </w:r>
      <w:r w:rsidRPr="007E4299">
        <w:rPr>
          <w:rFonts w:hint="cs"/>
          <w:rtl/>
        </w:rPr>
        <w:t>- متفق علیه است؛ [خ (2829)، م (1914)].</w:t>
      </w:r>
    </w:p>
  </w:footnote>
  <w:footnote w:id="531">
    <w:p w:rsidR="001A2B0B" w:rsidRPr="007E4299" w:rsidRDefault="001A2B0B" w:rsidP="000C4712">
      <w:pPr>
        <w:pStyle w:val="a8"/>
      </w:pPr>
      <w:r w:rsidRPr="00657EA2">
        <w:rPr>
          <w:rStyle w:val="Char6"/>
        </w:rPr>
        <w:footnoteRef/>
      </w:r>
      <w:r w:rsidRPr="007E4299">
        <w:rPr>
          <w:rFonts w:hint="cs"/>
          <w:rtl/>
        </w:rPr>
        <w:t>- مسلم روایت کرده است؛ [(1915)].</w:t>
      </w:r>
    </w:p>
  </w:footnote>
  <w:footnote w:id="532">
    <w:p w:rsidR="001A2B0B" w:rsidRPr="007E4299" w:rsidRDefault="001A2B0B" w:rsidP="000C4712">
      <w:pPr>
        <w:pStyle w:val="a8"/>
      </w:pPr>
      <w:r w:rsidRPr="00657EA2">
        <w:rPr>
          <w:rStyle w:val="Char6"/>
        </w:rPr>
        <w:footnoteRef/>
      </w:r>
      <w:r w:rsidRPr="007E4299">
        <w:rPr>
          <w:rFonts w:hint="cs"/>
          <w:rtl/>
        </w:rPr>
        <w:t>- متفق علیه است؛ [خ (2480)، م (141)].</w:t>
      </w:r>
    </w:p>
  </w:footnote>
  <w:footnote w:id="533">
    <w:p w:rsidR="001A2B0B" w:rsidRPr="007E4299" w:rsidRDefault="001A2B0B" w:rsidP="000C4712">
      <w:pPr>
        <w:pStyle w:val="a8"/>
      </w:pPr>
      <w:r w:rsidRPr="00657EA2">
        <w:rPr>
          <w:rStyle w:val="Char6"/>
        </w:rPr>
        <w:footnoteRef/>
      </w:r>
      <w:r w:rsidRPr="007E4299">
        <w:rPr>
          <w:rFonts w:hint="cs"/>
          <w:rtl/>
        </w:rPr>
        <w:t>- ابوداود [(4772)] و ترمذی [(1421)] روایت کرده‌اند و ترمذی گفته است: حدیث حسن صحیح است.</w:t>
      </w:r>
    </w:p>
  </w:footnote>
  <w:footnote w:id="534">
    <w:p w:rsidR="001A2B0B" w:rsidRPr="007E4299" w:rsidRDefault="001A2B0B" w:rsidP="000C4712">
      <w:pPr>
        <w:pStyle w:val="a8"/>
      </w:pPr>
      <w:r w:rsidRPr="00657EA2">
        <w:rPr>
          <w:rStyle w:val="Char6"/>
        </w:rPr>
        <w:footnoteRef/>
      </w:r>
      <w:r w:rsidRPr="007E4299">
        <w:rPr>
          <w:rFonts w:hint="cs"/>
          <w:rtl/>
        </w:rPr>
        <w:t>- مسلم روایت کرده است؛ [(140)].</w:t>
      </w:r>
    </w:p>
  </w:footnote>
  <w:footnote w:id="535">
    <w:p w:rsidR="001A2B0B" w:rsidRPr="007E4299" w:rsidRDefault="001A2B0B" w:rsidP="000C4712">
      <w:pPr>
        <w:pStyle w:val="a8"/>
      </w:pPr>
      <w:r w:rsidRPr="00657EA2">
        <w:rPr>
          <w:rStyle w:val="Char6"/>
        </w:rPr>
        <w:footnoteRef/>
      </w:r>
      <w:r w:rsidRPr="007E4299">
        <w:rPr>
          <w:rFonts w:hint="cs"/>
          <w:rtl/>
        </w:rPr>
        <w:t>- متفق علیه است؛ [خ (6715)، م (1509)].</w:t>
      </w:r>
    </w:p>
  </w:footnote>
  <w:footnote w:id="536">
    <w:p w:rsidR="001A2B0B" w:rsidRPr="007E4299" w:rsidRDefault="001A2B0B" w:rsidP="000C4712">
      <w:pPr>
        <w:pStyle w:val="a8"/>
      </w:pPr>
      <w:r w:rsidRPr="00657EA2">
        <w:rPr>
          <w:rStyle w:val="Char6"/>
        </w:rPr>
        <w:footnoteRef/>
      </w:r>
      <w:r w:rsidRPr="007E4299">
        <w:rPr>
          <w:rFonts w:hint="cs"/>
          <w:rtl/>
        </w:rPr>
        <w:t>- متفق علیه است؛ [خ (2518)، م (84)]. [روایت کامل این حدیث قبلاً به شماره‌ی 117 و بخشی از آن نیز به شماره‌ی 1287، گذشت].</w:t>
      </w:r>
    </w:p>
  </w:footnote>
  <w:footnote w:id="537">
    <w:p w:rsidR="001A2B0B" w:rsidRPr="007E4299" w:rsidRDefault="001A2B0B" w:rsidP="000C4712">
      <w:pPr>
        <w:pStyle w:val="a8"/>
      </w:pPr>
      <w:r w:rsidRPr="00657EA2">
        <w:rPr>
          <w:rStyle w:val="Char6"/>
        </w:rPr>
        <w:footnoteRef/>
      </w:r>
      <w:r w:rsidRPr="007E4299">
        <w:rPr>
          <w:rFonts w:hint="cs"/>
          <w:rtl/>
        </w:rPr>
        <w:t xml:space="preserve">- متفق علیه است؛ [خ (2545)، م (1661)]. </w:t>
      </w:r>
    </w:p>
  </w:footnote>
  <w:footnote w:id="538">
    <w:p w:rsidR="001A2B0B" w:rsidRPr="007E4299" w:rsidRDefault="001A2B0B" w:rsidP="000C4712">
      <w:pPr>
        <w:pStyle w:val="a8"/>
        <w:rPr>
          <w:rFonts w:ascii="Times New Roman" w:hAnsi="Times New Roman" w:cs="Times New Roman"/>
          <w:lang w:bidi="fa-IR"/>
        </w:rPr>
      </w:pPr>
      <w:r w:rsidRPr="00657EA2">
        <w:rPr>
          <w:rStyle w:val="Char6"/>
        </w:rPr>
        <w:footnoteRef/>
      </w:r>
      <w:r w:rsidRPr="007E4299">
        <w:rPr>
          <w:rFonts w:hint="cs"/>
          <w:rtl/>
        </w:rPr>
        <w:t>- بخاری روایت کرده است؛ [(2557)]. [و نیز مسلم (1663) روایت کرده است].</w:t>
      </w:r>
    </w:p>
  </w:footnote>
  <w:footnote w:id="539">
    <w:p w:rsidR="001A2B0B" w:rsidRPr="007E4299" w:rsidRDefault="001A2B0B" w:rsidP="0071504A">
      <w:pPr>
        <w:pStyle w:val="a8"/>
      </w:pPr>
      <w:r w:rsidRPr="00657EA2">
        <w:rPr>
          <w:rStyle w:val="Char6"/>
        </w:rPr>
        <w:footnoteRef/>
      </w:r>
      <w:r w:rsidRPr="007E4299">
        <w:rPr>
          <w:rFonts w:hint="cs"/>
          <w:rtl/>
          <w:lang w:bidi="fa-IR"/>
        </w:rPr>
        <w:t xml:space="preserve">- </w:t>
      </w:r>
      <w:r w:rsidRPr="007E4299">
        <w:rPr>
          <w:rFonts w:hint="cs"/>
          <w:rtl/>
        </w:rPr>
        <w:t>متفق علیه است؛ [خ (2546)، م (1664)].</w:t>
      </w:r>
    </w:p>
  </w:footnote>
  <w:footnote w:id="540">
    <w:p w:rsidR="001A2B0B" w:rsidRPr="007E4299" w:rsidRDefault="001A2B0B" w:rsidP="0071504A">
      <w:pPr>
        <w:pStyle w:val="a8"/>
      </w:pPr>
      <w:r w:rsidRPr="00657EA2">
        <w:rPr>
          <w:rStyle w:val="Char6"/>
        </w:rPr>
        <w:footnoteRef/>
      </w:r>
      <w:r w:rsidRPr="007E4299">
        <w:rPr>
          <w:rFonts w:hint="cs"/>
          <w:rtl/>
        </w:rPr>
        <w:t>- متفق علیه است؛ [خ (2548)، م (1665)].</w:t>
      </w:r>
    </w:p>
  </w:footnote>
  <w:footnote w:id="541">
    <w:p w:rsidR="001A2B0B" w:rsidRPr="007E4299" w:rsidRDefault="001A2B0B" w:rsidP="0071504A">
      <w:pPr>
        <w:pStyle w:val="a8"/>
      </w:pPr>
      <w:r w:rsidRPr="00657EA2">
        <w:rPr>
          <w:rStyle w:val="Char6"/>
        </w:rPr>
        <w:footnoteRef/>
      </w:r>
      <w:r w:rsidRPr="007E4299">
        <w:rPr>
          <w:rFonts w:hint="cs"/>
          <w:rtl/>
        </w:rPr>
        <w:t>- بخاری روایت کرده است؛ [(2551)].</w:t>
      </w:r>
    </w:p>
  </w:footnote>
  <w:footnote w:id="542">
    <w:p w:rsidR="001A2B0B" w:rsidRPr="007E4299" w:rsidRDefault="001A2B0B" w:rsidP="00CA399E">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(97)، م (154)].</w:t>
      </w:r>
    </w:p>
  </w:footnote>
  <w:footnote w:id="543">
    <w:p w:rsidR="001A2B0B" w:rsidRPr="007E4299" w:rsidRDefault="001A2B0B" w:rsidP="00CA399E">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[(2948)].</w:t>
      </w:r>
    </w:p>
  </w:footnote>
  <w:footnote w:id="544">
    <w:p w:rsidR="001A2B0B" w:rsidRPr="007E4299" w:rsidRDefault="001A2B0B" w:rsidP="0071504A">
      <w:pPr>
        <w:pStyle w:val="a8"/>
      </w:pPr>
      <w:r w:rsidRPr="00657EA2">
        <w:rPr>
          <w:rStyle w:val="Char6"/>
        </w:rPr>
        <w:footnoteRef/>
      </w:r>
      <w:r w:rsidRPr="007E4299">
        <w:rPr>
          <w:rFonts w:hint="cs"/>
          <w:rtl/>
        </w:rPr>
        <w:t>- متفق علیه است؛ [خ (2306)، م (1601)].</w:t>
      </w:r>
    </w:p>
  </w:footnote>
  <w:footnote w:id="545">
    <w:p w:rsidR="001A2B0B" w:rsidRPr="007E4299" w:rsidRDefault="001A2B0B" w:rsidP="0071504A">
      <w:pPr>
        <w:pStyle w:val="a8"/>
      </w:pPr>
      <w:r w:rsidRPr="00657EA2">
        <w:rPr>
          <w:rStyle w:val="Char6"/>
        </w:rPr>
        <w:footnoteRef/>
      </w:r>
      <w:r w:rsidRPr="007E4299">
        <w:rPr>
          <w:rFonts w:hint="cs"/>
          <w:rtl/>
        </w:rPr>
        <w:t>- بخاری روایت کرده است؛ [( 2076)].</w:t>
      </w:r>
    </w:p>
  </w:footnote>
  <w:footnote w:id="546">
    <w:p w:rsidR="001A2B0B" w:rsidRPr="007E4299" w:rsidRDefault="001A2B0B" w:rsidP="0071504A">
      <w:pPr>
        <w:pStyle w:val="a8"/>
      </w:pPr>
      <w:r w:rsidRPr="00657EA2">
        <w:rPr>
          <w:rStyle w:val="Char6"/>
        </w:rPr>
        <w:footnoteRef/>
      </w:r>
      <w:r w:rsidRPr="007E4299">
        <w:rPr>
          <w:rFonts w:hint="cs"/>
          <w:rtl/>
        </w:rPr>
        <w:t>- مسلم روایت کرده است؛ [(1563)].</w:t>
      </w:r>
    </w:p>
  </w:footnote>
  <w:footnote w:id="547">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(2078)، م (1562)].</w:t>
      </w:r>
    </w:p>
  </w:footnote>
  <w:footnote w:id="548">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[(1561)].</w:t>
      </w:r>
    </w:p>
  </w:footnote>
  <w:footnote w:id="549">
    <w:p w:rsidR="001A2B0B" w:rsidRPr="007E4299" w:rsidRDefault="001A2B0B" w:rsidP="00C31346">
      <w:pPr>
        <w:pStyle w:val="a8"/>
      </w:pPr>
      <w:r w:rsidRPr="00657EA2">
        <w:rPr>
          <w:rStyle w:val="Char6"/>
        </w:rPr>
        <w:footnoteRef/>
      </w:r>
      <w:r w:rsidRPr="007E4299">
        <w:rPr>
          <w:rFonts w:hint="cs"/>
          <w:rtl/>
        </w:rPr>
        <w:t>- مسلم روایت کرده است؛ [(1560)].</w:t>
      </w:r>
    </w:p>
  </w:footnote>
  <w:footnote w:id="550">
    <w:p w:rsidR="001A2B0B" w:rsidRPr="007E4299" w:rsidRDefault="001A2B0B" w:rsidP="0071504A">
      <w:pPr>
        <w:pStyle w:val="a8"/>
      </w:pPr>
      <w:r w:rsidRPr="00657EA2">
        <w:rPr>
          <w:rStyle w:val="Char6"/>
        </w:rPr>
        <w:footnoteRef/>
      </w:r>
      <w:r w:rsidRPr="007E4299">
        <w:rPr>
          <w:rFonts w:hint="cs"/>
          <w:rtl/>
        </w:rPr>
        <w:t>- ترمذی [(1306)] روایت کرده و گفته است: حدیث حسن صحیح است.</w:t>
      </w:r>
    </w:p>
  </w:footnote>
  <w:footnote w:id="551">
    <w:p w:rsidR="001A2B0B" w:rsidRPr="007E4299" w:rsidRDefault="001A2B0B" w:rsidP="0071504A">
      <w:pPr>
        <w:pStyle w:val="a8"/>
      </w:pPr>
      <w:r w:rsidRPr="00657EA2">
        <w:rPr>
          <w:rStyle w:val="Char6"/>
        </w:rPr>
        <w:footnoteRef/>
      </w:r>
      <w:r w:rsidRPr="007E4299">
        <w:rPr>
          <w:rFonts w:hint="cs"/>
          <w:rtl/>
        </w:rPr>
        <w:t>- متفق علیه است؛ [خ (2097)، م (715)].</w:t>
      </w:r>
    </w:p>
  </w:footnote>
  <w:footnote w:id="552">
    <w:p w:rsidR="001A2B0B" w:rsidRPr="007E4299" w:rsidRDefault="001A2B0B" w:rsidP="0071504A">
      <w:pPr>
        <w:pStyle w:val="a8"/>
      </w:pPr>
      <w:r w:rsidRPr="00657EA2">
        <w:rPr>
          <w:rStyle w:val="Char6"/>
        </w:rPr>
        <w:footnoteRef/>
      </w:r>
      <w:r w:rsidRPr="007E4299">
        <w:rPr>
          <w:rFonts w:hint="cs"/>
          <w:rtl/>
        </w:rPr>
        <w:t>- ابوداود [(3336)] و ترمذی [(1305)] روایت کرده‌اند و ترمذی گفته است: حدیث حسن صحیح است.</w:t>
      </w:r>
    </w:p>
  </w:footnote>
  <w:footnote w:id="553">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(71)، م (1037)].</w:t>
      </w:r>
    </w:p>
  </w:footnote>
  <w:footnote w:id="554">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(73)، م (816)]. [این حدیث قبلاً هم به شماره‌های 544 و 571، آمده است].</w:t>
      </w:r>
    </w:p>
  </w:footnote>
  <w:footnote w:id="555">
    <w:p w:rsidR="001A2B0B" w:rsidRPr="007E4299" w:rsidRDefault="001A2B0B" w:rsidP="00D269B4">
      <w:pPr>
        <w:pStyle w:val="a8"/>
      </w:pPr>
      <w:r w:rsidRPr="00657EA2">
        <w:rPr>
          <w:rStyle w:val="Char6"/>
        </w:rPr>
        <w:footnoteRef/>
      </w:r>
      <w:r w:rsidRPr="007E4299">
        <w:rPr>
          <w:rFonts w:hint="cs"/>
          <w:rtl/>
          <w:lang w:bidi="fa-IR"/>
        </w:rPr>
        <w:t xml:space="preserve">- </w:t>
      </w:r>
      <w:r w:rsidRPr="007E4299">
        <w:rPr>
          <w:rFonts w:hint="cs"/>
          <w:rtl/>
        </w:rPr>
        <w:t>متفق علیه است؛ [خ (4210)، م (2406)]. [این حدیث قبلاً هم به شماره‌ی 162، آمده است].</w:t>
      </w:r>
    </w:p>
  </w:footnote>
  <w:footnote w:id="556">
    <w:p w:rsidR="001A2B0B" w:rsidRPr="007E4299" w:rsidRDefault="001A2B0B" w:rsidP="00D269B4">
      <w:pPr>
        <w:pStyle w:val="a8"/>
      </w:pPr>
      <w:r w:rsidRPr="00657EA2">
        <w:rPr>
          <w:rStyle w:val="Char6"/>
        </w:rPr>
        <w:footnoteRef/>
      </w:r>
      <w:r w:rsidRPr="007E4299">
        <w:rPr>
          <w:rFonts w:hint="cs"/>
          <w:rtl/>
        </w:rPr>
        <w:t>- متفق علیه است؛ [خ (4210)، م (2406)]. [روایت کامل این حدیث قبلاً به شماره‌ی 175، گذشت].</w:t>
      </w:r>
    </w:p>
  </w:footnote>
  <w:footnote w:id="557">
    <w:p w:rsidR="001A2B0B" w:rsidRPr="007E4299" w:rsidRDefault="001A2B0B" w:rsidP="00D269B4">
      <w:pPr>
        <w:pStyle w:val="a8"/>
      </w:pPr>
      <w:r w:rsidRPr="00657EA2">
        <w:rPr>
          <w:rStyle w:val="Char6"/>
        </w:rPr>
        <w:footnoteRef/>
      </w:r>
      <w:r w:rsidRPr="007E4299">
        <w:rPr>
          <w:rFonts w:hint="cs"/>
          <w:rtl/>
        </w:rPr>
        <w:t>- بخاری روایت کرده است؛ [(3461)].</w:t>
      </w:r>
    </w:p>
  </w:footnote>
  <w:footnote w:id="558">
    <w:p w:rsidR="001A2B0B" w:rsidRPr="007E4299" w:rsidRDefault="001A2B0B" w:rsidP="00D269B4">
      <w:pPr>
        <w:pStyle w:val="a8"/>
      </w:pPr>
      <w:r w:rsidRPr="00657EA2">
        <w:rPr>
          <w:rStyle w:val="Char6"/>
        </w:rPr>
        <w:footnoteRef/>
      </w:r>
      <w:r w:rsidRPr="007E4299">
        <w:rPr>
          <w:rFonts w:hint="cs"/>
          <w:rtl/>
        </w:rPr>
        <w:t>- مسلم روایت کرده است؛ [(2699)]. [روایت کامل این حدیث قبلاً به شماره‌ی 245، گذشت].</w:t>
      </w:r>
    </w:p>
  </w:footnote>
  <w:footnote w:id="559">
    <w:p w:rsidR="001A2B0B" w:rsidRPr="007E4299" w:rsidRDefault="001A2B0B" w:rsidP="00D269B4">
      <w:pPr>
        <w:pStyle w:val="a8"/>
      </w:pPr>
      <w:r w:rsidRPr="00657EA2">
        <w:rPr>
          <w:rStyle w:val="Char6"/>
        </w:rPr>
        <w:footnoteRef/>
      </w:r>
      <w:r w:rsidRPr="007E4299">
        <w:rPr>
          <w:rFonts w:hint="cs"/>
          <w:rtl/>
        </w:rPr>
        <w:t>- مسلم روایت کرده است؛ [(2674)]. [روایت کامل این حدیث قبلاً به شماره‌ی 174، گذشت].</w:t>
      </w:r>
    </w:p>
  </w:footnote>
  <w:footnote w:id="560">
    <w:p w:rsidR="001A2B0B" w:rsidRPr="007E4299" w:rsidRDefault="001A2B0B" w:rsidP="00D269B4">
      <w:pPr>
        <w:pStyle w:val="a8"/>
      </w:pPr>
      <w:r w:rsidRPr="00657EA2">
        <w:rPr>
          <w:rStyle w:val="Char6"/>
        </w:rPr>
        <w:footnoteRef/>
      </w:r>
      <w:r w:rsidRPr="007E4299">
        <w:rPr>
          <w:rFonts w:hint="cs"/>
          <w:rtl/>
        </w:rPr>
        <w:t>- مسلم روایت کرده است؛ [(1631)]. [این حدیث قبلاً هم به شماره‌ی 949، آمده است].</w:t>
      </w:r>
    </w:p>
  </w:footnote>
  <w:footnote w:id="561">
    <w:p w:rsidR="001A2B0B" w:rsidRPr="007E4299" w:rsidRDefault="001A2B0B" w:rsidP="00D269B4">
      <w:pPr>
        <w:pStyle w:val="a8"/>
      </w:pPr>
      <w:r w:rsidRPr="00657EA2">
        <w:rPr>
          <w:rStyle w:val="Char6"/>
        </w:rPr>
        <w:footnoteRef/>
      </w:r>
      <w:r w:rsidRPr="007E4299">
        <w:rPr>
          <w:rFonts w:hint="cs"/>
          <w:rtl/>
        </w:rPr>
        <w:t>- تزمذی [(2323)] روایت کرده و گفته است: حدیثی حسن است. [این حدیث قبلاً هم به شماره‌ی 478، آمده است].</w:t>
      </w:r>
    </w:p>
  </w:footnote>
  <w:footnote w:id="562">
    <w:p w:rsidR="001A2B0B" w:rsidRPr="007E4299" w:rsidRDefault="001A2B0B" w:rsidP="00C31346">
      <w:pPr>
        <w:pStyle w:val="a8"/>
      </w:pPr>
      <w:r w:rsidRPr="00657EA2">
        <w:rPr>
          <w:rStyle w:val="Char6"/>
        </w:rPr>
        <w:footnoteRef/>
      </w:r>
      <w:r w:rsidRPr="007E4299">
        <w:rPr>
          <w:rFonts w:hint="cs"/>
          <w:rtl/>
        </w:rPr>
        <w:t>- ترمذی [(2469)] روایت کرده و گفته است: حدیثی حسن است.</w:t>
      </w:r>
    </w:p>
  </w:footnote>
  <w:footnote w:id="563">
    <w:p w:rsidR="001A2B0B" w:rsidRPr="007E4299" w:rsidRDefault="001A2B0B" w:rsidP="00C31346">
      <w:pPr>
        <w:pStyle w:val="a8"/>
      </w:pPr>
      <w:r w:rsidRPr="00657EA2">
        <w:rPr>
          <w:rStyle w:val="Char6"/>
        </w:rPr>
        <w:footnoteRef/>
      </w:r>
      <w:r w:rsidRPr="007E4299">
        <w:rPr>
          <w:rFonts w:hint="cs"/>
          <w:rtl/>
        </w:rPr>
        <w:t>- ترمذی [(2687)] روایت کرده و گفته است: حدیثی حسن است.</w:t>
      </w:r>
    </w:p>
  </w:footnote>
  <w:footnote w:id="564">
    <w:p w:rsidR="001A2B0B" w:rsidRPr="007E4299" w:rsidRDefault="001A2B0B" w:rsidP="00C31346">
      <w:pPr>
        <w:pStyle w:val="a8"/>
        <w:rPr>
          <w:rFonts w:cs="Times New Roman"/>
          <w:lang w:bidi="fa-IR"/>
        </w:rPr>
      </w:pPr>
      <w:r w:rsidRPr="00657EA2">
        <w:rPr>
          <w:rStyle w:val="Char6"/>
        </w:rPr>
        <w:footnoteRef/>
      </w:r>
      <w:r w:rsidRPr="007E4299">
        <w:rPr>
          <w:rFonts w:hint="cs"/>
          <w:rtl/>
        </w:rPr>
        <w:t>- ترمذی [(2686)] روایت کرده و گفته است: حدیثی حسن است.</w:t>
      </w:r>
    </w:p>
  </w:footnote>
  <w:footnote w:id="565">
    <w:p w:rsidR="001A2B0B" w:rsidRPr="007E4299" w:rsidRDefault="001A2B0B" w:rsidP="00A12A18">
      <w:pPr>
        <w:pStyle w:val="a8"/>
      </w:pPr>
      <w:r w:rsidRPr="00657EA2">
        <w:rPr>
          <w:rStyle w:val="Char6"/>
        </w:rPr>
        <w:footnoteRef/>
      </w:r>
      <w:r w:rsidRPr="007E4299">
        <w:rPr>
          <w:rFonts w:hint="cs"/>
          <w:rtl/>
        </w:rPr>
        <w:t>- ابوداود [(3461)] و ترمذی [(2683)] روایت کرده‌اند.</w:t>
      </w:r>
    </w:p>
  </w:footnote>
  <w:footnote w:id="566">
    <w:p w:rsidR="001A2B0B" w:rsidRPr="007E4299" w:rsidRDefault="001A2B0B" w:rsidP="00A12A18">
      <w:pPr>
        <w:pStyle w:val="a8"/>
        <w:rPr>
          <w:rFonts w:cs="Times New Roman"/>
          <w:lang w:bidi="fa-IR"/>
        </w:rPr>
      </w:pPr>
      <w:r w:rsidRPr="00657EA2">
        <w:rPr>
          <w:rStyle w:val="Char6"/>
        </w:rPr>
        <w:footnoteRef/>
      </w:r>
      <w:r w:rsidRPr="007E4299">
        <w:rPr>
          <w:rFonts w:hint="cs"/>
          <w:rtl/>
        </w:rPr>
        <w:t>- ترمذی [(2659)] روایت کرده و گفته است: حدیث حسن صحیح است</w:t>
      </w:r>
      <w:r w:rsidRPr="007E4299">
        <w:rPr>
          <w:rFonts w:hint="cs"/>
          <w:rtl/>
          <w:lang w:bidi="fa-IR"/>
        </w:rPr>
        <w:t>.</w:t>
      </w:r>
    </w:p>
  </w:footnote>
  <w:footnote w:id="567">
    <w:p w:rsidR="001A2B0B" w:rsidRPr="007E4299" w:rsidRDefault="001A2B0B" w:rsidP="000179C9">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ابوداود [(3658)] و ترمذی [(2651)] روایت کرده‌اند و ترمذی گفته است: حدیث حسن صحیح است</w:t>
      </w:r>
      <w:r w:rsidRPr="007E4299">
        <w:rPr>
          <w:rFonts w:ascii="Times New Roman" w:hAnsi="Times New Roman" w:cs="Times New Roman" w:hint="cs"/>
          <w:spacing w:val="-4"/>
          <w:rtl/>
          <w:lang w:bidi="fa-IR"/>
        </w:rPr>
        <w:t>.</w:t>
      </w:r>
    </w:p>
  </w:footnote>
  <w:footnote w:id="568">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[(3664)] به اسناد صحیح روایت کرده است.</w:t>
      </w:r>
    </w:p>
  </w:footnote>
  <w:footnote w:id="569">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(100)، م (2673)].</w:t>
      </w:r>
    </w:p>
  </w:footnote>
  <w:footnote w:id="570">
    <w:p w:rsidR="001A2B0B" w:rsidRPr="007E4299" w:rsidRDefault="001A2B0B" w:rsidP="008C4EEE">
      <w:pPr>
        <w:pStyle w:val="a8"/>
      </w:pPr>
      <w:r w:rsidRPr="00657EA2">
        <w:rPr>
          <w:rStyle w:val="Char6"/>
        </w:rPr>
        <w:footnoteRef/>
      </w:r>
      <w:r w:rsidRPr="007E4299">
        <w:rPr>
          <w:rFonts w:hint="cs"/>
          <w:rtl/>
        </w:rPr>
        <w:t>- مسلم روایت کرده است؛ [(168)].</w:t>
      </w:r>
    </w:p>
  </w:footnote>
  <w:footnote w:id="571">
    <w:p w:rsidR="001A2B0B" w:rsidRPr="007E4299" w:rsidRDefault="001A2B0B" w:rsidP="008C4EEE">
      <w:pPr>
        <w:pStyle w:val="a8"/>
      </w:pPr>
      <w:r w:rsidRPr="00657EA2">
        <w:rPr>
          <w:rStyle w:val="Char6"/>
        </w:rPr>
        <w:footnoteRef/>
      </w:r>
      <w:r w:rsidRPr="007E4299">
        <w:rPr>
          <w:rFonts w:hint="cs"/>
          <w:rtl/>
        </w:rPr>
        <w:t>- حدیثی حسن است که ابوداود [(4840)] و غیر او روایت کرده‌اند.</w:t>
      </w:r>
    </w:p>
  </w:footnote>
  <w:footnote w:id="572">
    <w:p w:rsidR="001A2B0B" w:rsidRPr="007E4299" w:rsidRDefault="001A2B0B" w:rsidP="008C4EEE">
      <w:pPr>
        <w:pStyle w:val="a8"/>
      </w:pPr>
      <w:r w:rsidRPr="00657EA2">
        <w:rPr>
          <w:rStyle w:val="Char6"/>
        </w:rPr>
        <w:footnoteRef/>
      </w:r>
      <w:r w:rsidRPr="007E4299">
        <w:rPr>
          <w:rFonts w:hint="cs"/>
          <w:rtl/>
        </w:rPr>
        <w:t>- ترمذی [(1021)] روایت کرده و گفته است: حدیثی حسن است. [این حدیث قبلاً هم به شماره‌ی 922، آمده است].</w:t>
      </w:r>
    </w:p>
  </w:footnote>
  <w:footnote w:id="573">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[(2734)]. [این حدیث قبلاً هم به شماره‌های 140 و 436، آمده است].</w:t>
      </w:r>
    </w:p>
  </w:footnote>
  <w:footnote w:id="574">
    <w:p w:rsidR="001A2B0B" w:rsidRPr="007E4299" w:rsidRDefault="001A2B0B" w:rsidP="00A12A18">
      <w:pPr>
        <w:pStyle w:val="a8"/>
      </w:pPr>
      <w:r w:rsidRPr="00657EA2">
        <w:rPr>
          <w:rStyle w:val="Char6"/>
        </w:rPr>
        <w:footnoteRef/>
      </w:r>
      <w:r w:rsidRPr="007E4299">
        <w:rPr>
          <w:rFonts w:hint="cs"/>
          <w:rtl/>
          <w:lang w:bidi="fa-IR"/>
        </w:rPr>
        <w:t xml:space="preserve">- </w:t>
      </w:r>
      <w:r w:rsidRPr="007E4299">
        <w:rPr>
          <w:rFonts w:hint="cs"/>
          <w:rtl/>
        </w:rPr>
        <w:t>مسلم روایت کرده است؛ [(384)]. [روایت کامل این حدیث قبلاً به شماره‌ی 1037، گذشت].</w:t>
      </w:r>
    </w:p>
  </w:footnote>
  <w:footnote w:id="575">
    <w:p w:rsidR="001A2B0B" w:rsidRPr="007E4299" w:rsidRDefault="001A2B0B" w:rsidP="00A12A18">
      <w:pPr>
        <w:pStyle w:val="a8"/>
      </w:pPr>
      <w:r w:rsidRPr="00657EA2">
        <w:rPr>
          <w:rStyle w:val="Char6"/>
        </w:rPr>
        <w:footnoteRef/>
      </w:r>
      <w:r w:rsidRPr="007E4299">
        <w:rPr>
          <w:rFonts w:hint="cs"/>
          <w:rtl/>
        </w:rPr>
        <w:t>- ترمذی [(484)] روایتکرده و گفته است: حدیثی حسن است.</w:t>
      </w:r>
    </w:p>
  </w:footnote>
  <w:footnote w:id="576">
    <w:p w:rsidR="001A2B0B" w:rsidRPr="007E4299" w:rsidRDefault="001A2B0B" w:rsidP="00A12A18">
      <w:pPr>
        <w:pStyle w:val="a8"/>
      </w:pPr>
      <w:r w:rsidRPr="00657EA2">
        <w:rPr>
          <w:rStyle w:val="Char6"/>
        </w:rPr>
        <w:footnoteRef/>
      </w:r>
      <w:r w:rsidRPr="007E4299">
        <w:rPr>
          <w:rFonts w:hint="cs"/>
          <w:rtl/>
        </w:rPr>
        <w:t>- ابوداود [(1047)] به اسناد صحیح روایت کرده است. [بخشی از این حدیث به شماره‌ی 1158، گذشت].</w:t>
      </w:r>
    </w:p>
  </w:footnote>
  <w:footnote w:id="577">
    <w:p w:rsidR="001A2B0B" w:rsidRPr="007E4299" w:rsidRDefault="001A2B0B" w:rsidP="00A12A18">
      <w:pPr>
        <w:pStyle w:val="a8"/>
      </w:pPr>
      <w:r w:rsidRPr="00657EA2">
        <w:rPr>
          <w:rStyle w:val="Char6"/>
        </w:rPr>
        <w:footnoteRef/>
      </w:r>
      <w:r w:rsidRPr="007E4299">
        <w:rPr>
          <w:rFonts w:hint="cs"/>
          <w:rtl/>
        </w:rPr>
        <w:t>- ترمذی [(3539)] روایت کرده و گفته است: حدیثی حسن است.</w:t>
      </w:r>
    </w:p>
  </w:footnote>
  <w:footnote w:id="578">
    <w:p w:rsidR="001A2B0B" w:rsidRPr="007E4299" w:rsidRDefault="001A2B0B" w:rsidP="00A12A18">
      <w:pPr>
        <w:pStyle w:val="a8"/>
        <w:rPr>
          <w:rFonts w:cs="Times New Roman"/>
          <w:lang w:bidi="fa-IR"/>
        </w:rPr>
      </w:pPr>
      <w:r w:rsidRPr="00657EA2">
        <w:rPr>
          <w:rStyle w:val="Char6"/>
        </w:rPr>
        <w:footnoteRef/>
      </w:r>
      <w:r w:rsidRPr="007E4299">
        <w:rPr>
          <w:rFonts w:hint="cs"/>
          <w:rtl/>
        </w:rPr>
        <w:t>- ابوداود [(2042)] به اسناد صحیح روایت کرده است</w:t>
      </w:r>
      <w:r w:rsidRPr="007E4299">
        <w:rPr>
          <w:rFonts w:hint="cs"/>
          <w:rtl/>
          <w:lang w:bidi="fa-IR"/>
        </w:rPr>
        <w:t>.</w:t>
      </w:r>
    </w:p>
  </w:footnote>
  <w:footnote w:id="579">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[(2041)] به اسناد صحیح روایت کرده است.</w:t>
      </w:r>
    </w:p>
  </w:footnote>
  <w:footnote w:id="580">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ترمذی [(3540)] روایت کرده و گفته است: حدیث حسن صحیح است.</w:t>
      </w:r>
    </w:p>
  </w:footnote>
  <w:footnote w:id="581">
    <w:p w:rsidR="001A2B0B" w:rsidRPr="007E4299" w:rsidRDefault="001A2B0B" w:rsidP="0083409C">
      <w:pPr>
        <w:pStyle w:val="a8"/>
      </w:pPr>
      <w:r w:rsidRPr="00657EA2">
        <w:rPr>
          <w:rStyle w:val="Char6"/>
        </w:rPr>
        <w:footnoteRef/>
      </w:r>
      <w:r w:rsidRPr="007E4299">
        <w:rPr>
          <w:rFonts w:hint="cs"/>
          <w:rtl/>
        </w:rPr>
        <w:t>- ابوداود [(1481)] و ترمذی [(3475)] روایت کرده‌اند و ترمذی گفته است: حدیث حسن صحیح است.</w:t>
      </w:r>
    </w:p>
  </w:footnote>
  <w:footnote w:id="582">
    <w:p w:rsidR="001A2B0B" w:rsidRPr="007E4299" w:rsidRDefault="001A2B0B" w:rsidP="0083409C">
      <w:pPr>
        <w:pStyle w:val="a8"/>
      </w:pPr>
      <w:r w:rsidRPr="00657EA2">
        <w:rPr>
          <w:rStyle w:val="Char6"/>
        </w:rPr>
        <w:footnoteRef/>
      </w:r>
      <w:r w:rsidRPr="007E4299">
        <w:rPr>
          <w:rFonts w:hint="cs"/>
          <w:rtl/>
        </w:rPr>
        <w:t>- متفق علیه است؛ [خ (4797)، م (406)].</w:t>
      </w:r>
    </w:p>
  </w:footnote>
  <w:footnote w:id="583">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xml:space="preserve">- مسلم روایت کرده است؛ [(405)]. </w:t>
      </w:r>
    </w:p>
  </w:footnote>
  <w:footnote w:id="584">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(3369)، م (407)].</w:t>
      </w:r>
    </w:p>
  </w:footnote>
  <w:footnote w:id="585">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(6682)، م (2694)].</w:t>
      </w:r>
    </w:p>
  </w:footnote>
  <w:footnote w:id="586">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[(2695)].</w:t>
      </w:r>
    </w:p>
  </w:footnote>
  <w:footnote w:id="587">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(6403)، م (2691)].</w:t>
      </w:r>
    </w:p>
  </w:footnote>
  <w:footnote w:id="588">
    <w:p w:rsidR="001A2B0B" w:rsidRPr="007E4299" w:rsidRDefault="001A2B0B" w:rsidP="008E7D42">
      <w:pPr>
        <w:pStyle w:val="a8"/>
      </w:pPr>
      <w:r w:rsidRPr="00657EA2">
        <w:rPr>
          <w:rStyle w:val="Char6"/>
        </w:rPr>
        <w:footnoteRef/>
      </w:r>
      <w:r w:rsidRPr="007E4299">
        <w:rPr>
          <w:rFonts w:hint="cs"/>
          <w:rtl/>
          <w:lang w:bidi="fa-IR"/>
        </w:rPr>
        <w:t xml:space="preserve">- </w:t>
      </w:r>
      <w:r w:rsidRPr="007E4299">
        <w:rPr>
          <w:rFonts w:hint="cs"/>
          <w:rtl/>
        </w:rPr>
        <w:t>متفق علیه است؛ [خ (6404)، م (2693)].</w:t>
      </w:r>
    </w:p>
  </w:footnote>
  <w:footnote w:id="589">
    <w:p w:rsidR="001A2B0B" w:rsidRPr="007E4299" w:rsidRDefault="001A2B0B" w:rsidP="008E7D42">
      <w:pPr>
        <w:pStyle w:val="a8"/>
      </w:pPr>
      <w:r w:rsidRPr="00657EA2">
        <w:rPr>
          <w:rStyle w:val="Char6"/>
        </w:rPr>
        <w:footnoteRef/>
      </w:r>
      <w:r w:rsidRPr="007E4299">
        <w:rPr>
          <w:rFonts w:hint="cs"/>
          <w:rtl/>
        </w:rPr>
        <w:t>- مسلم روایت کرده است؛ [(2731)].</w:t>
      </w:r>
    </w:p>
  </w:footnote>
  <w:footnote w:id="590">
    <w:p w:rsidR="001A2B0B" w:rsidRPr="007E4299" w:rsidRDefault="001A2B0B" w:rsidP="008E7D42">
      <w:pPr>
        <w:pStyle w:val="a8"/>
      </w:pPr>
      <w:r w:rsidRPr="00657EA2">
        <w:rPr>
          <w:rStyle w:val="Char6"/>
        </w:rPr>
        <w:footnoteRef/>
      </w:r>
      <w:r w:rsidRPr="007E4299">
        <w:rPr>
          <w:rFonts w:hint="cs"/>
          <w:rtl/>
        </w:rPr>
        <w:t>- مسلم روایت کرده است؛ [(223)]. [روایت کامل این حدیث قبلاً به شماره‌ی 25 و بخشی از آن نیز به شماره‌ی 1031، گذشت].</w:t>
      </w:r>
    </w:p>
  </w:footnote>
  <w:footnote w:id="591">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[(2696)].</w:t>
      </w:r>
    </w:p>
  </w:footnote>
  <w:footnote w:id="592">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[(591)].</w:t>
      </w:r>
    </w:p>
  </w:footnote>
  <w:footnote w:id="593">
    <w:p w:rsidR="001A2B0B" w:rsidRPr="007E4299" w:rsidRDefault="001A2B0B" w:rsidP="00702944">
      <w:pPr>
        <w:pStyle w:val="a8"/>
      </w:pPr>
      <w:r w:rsidRPr="00657EA2">
        <w:rPr>
          <w:rStyle w:val="Char6"/>
        </w:rPr>
        <w:footnoteRef/>
      </w:r>
      <w:r w:rsidRPr="007E4299">
        <w:rPr>
          <w:rFonts w:hint="cs"/>
          <w:rtl/>
          <w:lang w:bidi="fa-IR"/>
        </w:rPr>
        <w:t xml:space="preserve">- </w:t>
      </w:r>
      <w:r w:rsidRPr="007E4299">
        <w:rPr>
          <w:rFonts w:hint="cs"/>
          <w:rtl/>
        </w:rPr>
        <w:t>متفق علیه است؛ [خ (844)، م (593)].</w:t>
      </w:r>
    </w:p>
  </w:footnote>
  <w:footnote w:id="594">
    <w:p w:rsidR="001A2B0B" w:rsidRPr="007E4299" w:rsidRDefault="001A2B0B" w:rsidP="00702944">
      <w:pPr>
        <w:pStyle w:val="a8"/>
      </w:pPr>
      <w:r w:rsidRPr="00657EA2">
        <w:rPr>
          <w:rStyle w:val="Char6"/>
        </w:rPr>
        <w:footnoteRef/>
      </w:r>
      <w:r w:rsidRPr="007E4299">
        <w:rPr>
          <w:rFonts w:hint="cs"/>
          <w:rtl/>
        </w:rPr>
        <w:t>- مسلم روایت کرده است؛ [(594)].</w:t>
      </w:r>
    </w:p>
  </w:footnote>
  <w:footnote w:id="595">
    <w:p w:rsidR="001A2B0B" w:rsidRPr="007E4299" w:rsidRDefault="001A2B0B" w:rsidP="00A254F0">
      <w:pPr>
        <w:pStyle w:val="a8"/>
      </w:pPr>
      <w:r w:rsidRPr="00657EA2">
        <w:rPr>
          <w:rStyle w:val="Char6"/>
        </w:rPr>
        <w:footnoteRef/>
      </w:r>
      <w:r w:rsidRPr="007E4299">
        <w:rPr>
          <w:rFonts w:hint="cs"/>
          <w:rtl/>
          <w:lang w:bidi="fa-IR"/>
        </w:rPr>
        <w:t xml:space="preserve">- </w:t>
      </w:r>
      <w:r w:rsidRPr="007E4299">
        <w:rPr>
          <w:rFonts w:hint="cs"/>
          <w:rtl/>
        </w:rPr>
        <w:t>متفق علیه است؛ [خ (843)، م (595)]. [روایتی دیگر از این حدیث به شماره‌ی 573، گذشت].</w:t>
      </w:r>
    </w:p>
  </w:footnote>
  <w:footnote w:id="596">
    <w:p w:rsidR="001A2B0B" w:rsidRPr="007E4299" w:rsidRDefault="001A2B0B" w:rsidP="00A254F0">
      <w:pPr>
        <w:pStyle w:val="a8"/>
      </w:pPr>
      <w:r w:rsidRPr="00657EA2">
        <w:rPr>
          <w:rStyle w:val="Char6"/>
        </w:rPr>
        <w:footnoteRef/>
      </w:r>
      <w:r w:rsidRPr="007E4299">
        <w:rPr>
          <w:rFonts w:hint="cs"/>
          <w:rtl/>
        </w:rPr>
        <w:t>- مسلم روایت کرده است؛ [(597)].</w:t>
      </w:r>
    </w:p>
  </w:footnote>
  <w:footnote w:id="597">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[(596)].</w:t>
      </w:r>
    </w:p>
  </w:footnote>
  <w:footnote w:id="598">
    <w:p w:rsidR="001A2B0B" w:rsidRPr="007E4299" w:rsidRDefault="001A2B0B" w:rsidP="001F4856">
      <w:pPr>
        <w:pStyle w:val="a8"/>
      </w:pPr>
      <w:r w:rsidRPr="00657EA2">
        <w:rPr>
          <w:rStyle w:val="Char6"/>
        </w:rPr>
        <w:footnoteRef/>
      </w:r>
      <w:r w:rsidRPr="007E4299">
        <w:rPr>
          <w:rFonts w:hint="cs"/>
          <w:rtl/>
          <w:lang w:bidi="fa-IR"/>
        </w:rPr>
        <w:t xml:space="preserve">- </w:t>
      </w:r>
      <w:r w:rsidRPr="007E4299">
        <w:rPr>
          <w:rFonts w:hint="cs"/>
          <w:rtl/>
        </w:rPr>
        <w:t>بخاری روایت کرده است؛ [(6370)].</w:t>
      </w:r>
    </w:p>
  </w:footnote>
  <w:footnote w:id="599">
    <w:p w:rsidR="001A2B0B" w:rsidRPr="007E4299" w:rsidRDefault="001A2B0B" w:rsidP="001F4856">
      <w:pPr>
        <w:pStyle w:val="a8"/>
      </w:pPr>
      <w:r w:rsidRPr="00657EA2">
        <w:rPr>
          <w:rStyle w:val="Char6"/>
        </w:rPr>
        <w:footnoteRef/>
      </w:r>
      <w:r w:rsidRPr="007E4299">
        <w:rPr>
          <w:rFonts w:hint="cs"/>
          <w:rtl/>
        </w:rPr>
        <w:t>- ابوداود [(1522)] به اسناد صحیح روایت کرده است. [این حدیث قبلاً هم به شماره‌ی 384، آمده است].</w:t>
      </w:r>
    </w:p>
  </w:footnote>
  <w:footnote w:id="600">
    <w:p w:rsidR="001A2B0B" w:rsidRPr="007E4299" w:rsidRDefault="001A2B0B" w:rsidP="001F4856">
      <w:pPr>
        <w:pStyle w:val="a8"/>
        <w:rPr>
          <w:rFonts w:cs="Times New Roman"/>
          <w:lang w:bidi="fa-IR"/>
        </w:rPr>
      </w:pPr>
      <w:r w:rsidRPr="00657EA2">
        <w:rPr>
          <w:rStyle w:val="Char6"/>
        </w:rPr>
        <w:footnoteRef/>
      </w:r>
      <w:r w:rsidRPr="007E4299">
        <w:rPr>
          <w:rFonts w:hint="cs"/>
          <w:rtl/>
        </w:rPr>
        <w:t>- مسلم روایت کرده است؛ [(588)].</w:t>
      </w:r>
    </w:p>
  </w:footnote>
  <w:footnote w:id="601">
    <w:p w:rsidR="001A2B0B" w:rsidRPr="007E4299" w:rsidRDefault="001A2B0B" w:rsidP="0087573E">
      <w:pPr>
        <w:pStyle w:val="a8"/>
      </w:pPr>
      <w:r w:rsidRPr="00657EA2">
        <w:rPr>
          <w:rStyle w:val="Char6"/>
        </w:rPr>
        <w:footnoteRef/>
      </w:r>
      <w:r w:rsidRPr="007E4299">
        <w:rPr>
          <w:rFonts w:hint="cs"/>
          <w:rtl/>
        </w:rPr>
        <w:t>- مسلم روایت کرده است؛ [(771)].</w:t>
      </w:r>
    </w:p>
  </w:footnote>
  <w:footnote w:id="602">
    <w:p w:rsidR="001A2B0B" w:rsidRPr="007E4299" w:rsidRDefault="001A2B0B" w:rsidP="0087573E">
      <w:pPr>
        <w:pStyle w:val="a8"/>
      </w:pPr>
      <w:r w:rsidRPr="00657EA2">
        <w:rPr>
          <w:rStyle w:val="Char6"/>
        </w:rPr>
        <w:footnoteRef/>
      </w:r>
      <w:r w:rsidRPr="007E4299">
        <w:rPr>
          <w:rFonts w:hint="cs"/>
          <w:rtl/>
        </w:rPr>
        <w:t>- متفق علیه است؛ [خ (817)، م (484)].</w:t>
      </w:r>
    </w:p>
  </w:footnote>
  <w:footnote w:id="603">
    <w:p w:rsidR="001A2B0B" w:rsidRPr="007E4299" w:rsidRDefault="001A2B0B" w:rsidP="0087573E">
      <w:pPr>
        <w:pStyle w:val="a8"/>
      </w:pPr>
      <w:r w:rsidRPr="00657EA2">
        <w:rPr>
          <w:rStyle w:val="Char6"/>
        </w:rPr>
        <w:footnoteRef/>
      </w:r>
      <w:r w:rsidRPr="007E4299">
        <w:rPr>
          <w:rFonts w:hint="cs"/>
          <w:rtl/>
        </w:rPr>
        <w:t>- مسلم روایت کرده است؛ [(487)].</w:t>
      </w:r>
    </w:p>
  </w:footnote>
  <w:footnote w:id="604">
    <w:p w:rsidR="001A2B0B" w:rsidRPr="007E4299" w:rsidRDefault="001A2B0B" w:rsidP="0087573E">
      <w:pPr>
        <w:pStyle w:val="a8"/>
      </w:pPr>
      <w:r w:rsidRPr="00657EA2">
        <w:rPr>
          <w:rStyle w:val="Char6"/>
        </w:rPr>
        <w:footnoteRef/>
      </w:r>
      <w:r w:rsidRPr="007E4299">
        <w:rPr>
          <w:rFonts w:hint="cs"/>
          <w:rtl/>
          <w:lang w:bidi="fa-IR"/>
        </w:rPr>
        <w:t xml:space="preserve">- </w:t>
      </w:r>
      <w:r w:rsidRPr="007E4299">
        <w:rPr>
          <w:rFonts w:hint="cs"/>
          <w:rtl/>
        </w:rPr>
        <w:t>مسلم روایت کرده است؛ [(479)].</w:t>
      </w:r>
    </w:p>
  </w:footnote>
  <w:footnote w:id="605">
    <w:p w:rsidR="001A2B0B" w:rsidRPr="007E4299" w:rsidRDefault="001A2B0B" w:rsidP="0087573E">
      <w:pPr>
        <w:pStyle w:val="a8"/>
      </w:pPr>
      <w:r w:rsidRPr="00657EA2">
        <w:rPr>
          <w:rStyle w:val="Char6"/>
        </w:rPr>
        <w:footnoteRef/>
      </w:r>
      <w:r w:rsidRPr="007E4299">
        <w:rPr>
          <w:rFonts w:hint="cs"/>
          <w:rtl/>
        </w:rPr>
        <w:t>- مسلم روایت کرده است؛ [(482)].</w:t>
      </w:r>
    </w:p>
  </w:footnote>
  <w:footnote w:id="606">
    <w:p w:rsidR="001A2B0B" w:rsidRPr="007E4299" w:rsidRDefault="001A2B0B" w:rsidP="0087573E">
      <w:pPr>
        <w:pStyle w:val="a8"/>
      </w:pPr>
      <w:r w:rsidRPr="00657EA2">
        <w:rPr>
          <w:rStyle w:val="Char6"/>
        </w:rPr>
        <w:footnoteRef/>
      </w:r>
      <w:r w:rsidRPr="007E4299">
        <w:rPr>
          <w:rFonts w:hint="cs"/>
          <w:rtl/>
        </w:rPr>
        <w:t>- مسلم روایت کرده است؛ [(483)].</w:t>
      </w:r>
    </w:p>
  </w:footnote>
  <w:footnote w:id="607">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[(486)].</w:t>
      </w:r>
    </w:p>
  </w:footnote>
  <w:footnote w:id="608">
    <w:p w:rsidR="001A2B0B" w:rsidRPr="007E4299" w:rsidRDefault="001A2B0B" w:rsidP="0087573E">
      <w:pPr>
        <w:pStyle w:val="a8"/>
      </w:pPr>
      <w:r w:rsidRPr="00657EA2">
        <w:rPr>
          <w:rStyle w:val="Char6"/>
        </w:rPr>
        <w:footnoteRef/>
      </w:r>
      <w:r w:rsidRPr="007E4299">
        <w:rPr>
          <w:rFonts w:hint="cs"/>
          <w:rtl/>
          <w:lang w:bidi="fa-IR"/>
        </w:rPr>
        <w:t xml:space="preserve">- </w:t>
      </w:r>
      <w:r w:rsidRPr="007E4299">
        <w:rPr>
          <w:rFonts w:hint="cs"/>
          <w:rtl/>
        </w:rPr>
        <w:t>مسلم روایت کرده است؛ [(2698)].</w:t>
      </w:r>
    </w:p>
  </w:footnote>
  <w:footnote w:id="609">
    <w:p w:rsidR="001A2B0B" w:rsidRPr="007E4299" w:rsidRDefault="001A2B0B" w:rsidP="0087573E">
      <w:pPr>
        <w:pStyle w:val="a8"/>
        <w:rPr>
          <w:rFonts w:cs="Times New Roman"/>
          <w:lang w:bidi="fa-IR"/>
        </w:rPr>
      </w:pPr>
      <w:r w:rsidRPr="00657EA2">
        <w:rPr>
          <w:rStyle w:val="Char6"/>
        </w:rPr>
        <w:footnoteRef/>
      </w:r>
      <w:r w:rsidRPr="007E4299">
        <w:rPr>
          <w:rFonts w:hint="cs"/>
          <w:rtl/>
        </w:rPr>
        <w:t>- مسلم روایت کرده است؛ [(720)]. [این حدیث قبلاً هم به شماره‌های 118 و 1140، آمده است</w:t>
      </w:r>
      <w:r w:rsidRPr="007E4299">
        <w:rPr>
          <w:rFonts w:hint="cs"/>
          <w:rtl/>
          <w:lang w:bidi="fa-IR"/>
        </w:rPr>
        <w:t>].</w:t>
      </w:r>
    </w:p>
  </w:footnote>
  <w:footnote w:id="610">
    <w:p w:rsidR="001A2B0B" w:rsidRPr="007E4299" w:rsidRDefault="001A2B0B" w:rsidP="007B2F44">
      <w:pPr>
        <w:pStyle w:val="a8"/>
      </w:pPr>
      <w:r w:rsidRPr="00657EA2">
        <w:rPr>
          <w:rStyle w:val="Char6"/>
        </w:rPr>
        <w:footnoteRef/>
      </w:r>
      <w:r w:rsidRPr="007E4299">
        <w:rPr>
          <w:rFonts w:hint="cs"/>
          <w:rtl/>
        </w:rPr>
        <w:t>- مسلم روایت کرده است؛ [(2726)].</w:t>
      </w:r>
    </w:p>
  </w:footnote>
  <w:footnote w:id="611">
    <w:p w:rsidR="001A2B0B" w:rsidRPr="007E4299" w:rsidRDefault="001A2B0B" w:rsidP="007B2F44">
      <w:pPr>
        <w:pStyle w:val="a8"/>
      </w:pPr>
      <w:r w:rsidRPr="00657EA2">
        <w:rPr>
          <w:rStyle w:val="Char6"/>
        </w:rPr>
        <w:footnoteRef/>
      </w:r>
      <w:r w:rsidRPr="007E4299">
        <w:rPr>
          <w:rFonts w:hint="cs"/>
          <w:rtl/>
        </w:rPr>
        <w:t>- ترمذی روایت کرده است؛ [(3571)].</w:t>
      </w:r>
    </w:p>
  </w:footnote>
  <w:footnote w:id="612">
    <w:p w:rsidR="001A2B0B" w:rsidRPr="007E4299" w:rsidRDefault="001A2B0B" w:rsidP="007B2F44">
      <w:pPr>
        <w:pStyle w:val="a8"/>
      </w:pPr>
      <w:r w:rsidRPr="00657EA2">
        <w:rPr>
          <w:rStyle w:val="Char6"/>
        </w:rPr>
        <w:footnoteRef/>
      </w:r>
      <w:r w:rsidRPr="007E4299">
        <w:rPr>
          <w:rFonts w:hint="cs"/>
          <w:rtl/>
        </w:rPr>
        <w:t>- بخاری روایت کرده است؛ [(6407)].</w:t>
      </w:r>
    </w:p>
  </w:footnote>
  <w:footnote w:id="613">
    <w:p w:rsidR="001A2B0B" w:rsidRPr="007E4299" w:rsidRDefault="001A2B0B" w:rsidP="007C2F1A">
      <w:pPr>
        <w:pStyle w:val="a8"/>
      </w:pPr>
      <w:r w:rsidRPr="00657EA2">
        <w:rPr>
          <w:rStyle w:val="Char6"/>
        </w:rPr>
        <w:footnoteRef/>
      </w:r>
      <w:r w:rsidRPr="007E4299">
        <w:rPr>
          <w:rFonts w:hint="cs"/>
          <w:rtl/>
        </w:rPr>
        <w:t>- [(779)].</w:t>
      </w:r>
    </w:p>
  </w:footnote>
  <w:footnote w:id="614">
    <w:p w:rsidR="001A2B0B" w:rsidRPr="007E4299" w:rsidRDefault="001A2B0B" w:rsidP="007C2F1A">
      <w:pPr>
        <w:pStyle w:val="a8"/>
      </w:pPr>
      <w:r w:rsidRPr="00657EA2">
        <w:rPr>
          <w:rStyle w:val="Char6"/>
        </w:rPr>
        <w:footnoteRef/>
      </w:r>
      <w:r w:rsidRPr="007E4299">
        <w:rPr>
          <w:rFonts w:hint="cs"/>
          <w:rtl/>
        </w:rPr>
        <w:t>- متفق علیه است؛ [خ (7405)، م (2675)]. [روایتی دیگر از این حدیث به شماره‌ی 440، گذشت].</w:t>
      </w:r>
    </w:p>
  </w:footnote>
  <w:footnote w:id="615">
    <w:p w:rsidR="001A2B0B" w:rsidRPr="007E4299" w:rsidRDefault="001A2B0B" w:rsidP="007C2F1A">
      <w:pPr>
        <w:pStyle w:val="a8"/>
      </w:pPr>
      <w:r w:rsidRPr="00657EA2">
        <w:rPr>
          <w:rStyle w:val="Char6"/>
        </w:rPr>
        <w:footnoteRef/>
      </w:r>
      <w:r w:rsidRPr="007E4299">
        <w:rPr>
          <w:rFonts w:hint="cs"/>
          <w:rtl/>
        </w:rPr>
        <w:t>- یعنی: بنده‌ی من هر گمانی نسبت به رفتار من با خودش داشته باشد، من با او چنان خواهم کرد، اگر گمان کرد که دعایش را قبول می‌کنم، دعایش را قبول می‌کنم و برعکس و اگر گمان کرد که او را خواهم بخشید، او را خواهم بخشید و</w:t>
      </w:r>
      <w:r>
        <w:rPr>
          <w:rFonts w:hint="cs"/>
          <w:rtl/>
        </w:rPr>
        <w:t>.</w:t>
      </w:r>
      <w:r w:rsidRPr="007E4299">
        <w:rPr>
          <w:rFonts w:hint="cs"/>
          <w:rtl/>
        </w:rPr>
        <w:t>... ـ ویراستاران.</w:t>
      </w:r>
    </w:p>
  </w:footnote>
  <w:footnote w:id="616">
    <w:p w:rsidR="001A2B0B" w:rsidRPr="007E4299" w:rsidRDefault="001A2B0B" w:rsidP="007C2F1A">
      <w:pPr>
        <w:pStyle w:val="a8"/>
      </w:pPr>
      <w:r w:rsidRPr="00657EA2">
        <w:rPr>
          <w:rStyle w:val="Char6"/>
        </w:rPr>
        <w:footnoteRef/>
      </w:r>
      <w:r w:rsidRPr="007E4299">
        <w:rPr>
          <w:rFonts w:hint="cs"/>
          <w:rtl/>
        </w:rPr>
        <w:t>- مسلم روایت کرده است؛ [(2676)].</w:t>
      </w:r>
    </w:p>
  </w:footnote>
  <w:footnote w:id="617">
    <w:p w:rsidR="001A2B0B" w:rsidRPr="007E4299" w:rsidRDefault="001A2B0B" w:rsidP="007C2F1A">
      <w:pPr>
        <w:pStyle w:val="a8"/>
      </w:pPr>
      <w:r w:rsidRPr="00657EA2">
        <w:rPr>
          <w:rStyle w:val="Char6"/>
        </w:rPr>
        <w:footnoteRef/>
      </w:r>
      <w:r w:rsidRPr="007E4299">
        <w:rPr>
          <w:rFonts w:hint="cs"/>
          <w:rtl/>
        </w:rPr>
        <w:t>- ترمذی [(3380)] روایت کرده و گفته است: حدیثی حسن است.</w:t>
      </w:r>
    </w:p>
  </w:footnote>
  <w:footnote w:id="618">
    <w:p w:rsidR="001A2B0B" w:rsidRPr="007E4299" w:rsidRDefault="001A2B0B" w:rsidP="007C2F1A">
      <w:pPr>
        <w:pStyle w:val="a8"/>
      </w:pPr>
      <w:r w:rsidRPr="00657EA2">
        <w:rPr>
          <w:rStyle w:val="Char6"/>
        </w:rPr>
        <w:footnoteRef/>
      </w:r>
      <w:r w:rsidRPr="007E4299">
        <w:rPr>
          <w:rFonts w:hint="cs"/>
          <w:rtl/>
        </w:rPr>
        <w:t>- ترمذی [(3372)] روایت کرده و گفته است: حدیثی حسن است.</w:t>
      </w:r>
    </w:p>
  </w:footnote>
  <w:footnote w:id="619">
    <w:p w:rsidR="001A2B0B" w:rsidRPr="007E4299" w:rsidRDefault="001A2B0B" w:rsidP="007C2F1A">
      <w:pPr>
        <w:pStyle w:val="a8"/>
      </w:pPr>
      <w:r w:rsidRPr="00657EA2">
        <w:rPr>
          <w:rStyle w:val="Char6"/>
        </w:rPr>
        <w:footnoteRef/>
      </w:r>
      <w:r w:rsidRPr="007E4299">
        <w:rPr>
          <w:rFonts w:hint="cs"/>
          <w:rtl/>
        </w:rPr>
        <w:t>- ترمذی [(3460)] روایت کرده و گفته است: حدیثی حسن است.</w:t>
      </w:r>
    </w:p>
  </w:footnote>
  <w:footnote w:id="620">
    <w:p w:rsidR="001A2B0B" w:rsidRPr="007E4299" w:rsidRDefault="001A2B0B" w:rsidP="007C2F1A">
      <w:pPr>
        <w:pStyle w:val="a8"/>
      </w:pPr>
      <w:r w:rsidRPr="00657EA2">
        <w:rPr>
          <w:rStyle w:val="Char6"/>
        </w:rPr>
        <w:footnoteRef/>
      </w:r>
      <w:r w:rsidRPr="007E4299">
        <w:rPr>
          <w:rFonts w:hint="cs"/>
          <w:rtl/>
          <w:lang w:bidi="fa-IR"/>
        </w:rPr>
        <w:t xml:space="preserve">- </w:t>
      </w:r>
      <w:r w:rsidRPr="007E4299">
        <w:rPr>
          <w:rFonts w:hint="cs"/>
          <w:rtl/>
        </w:rPr>
        <w:t>ترمذی [(3458)] روایت کرده و گفته است: حدیثی حسن است.</w:t>
      </w:r>
    </w:p>
  </w:footnote>
  <w:footnote w:id="621">
    <w:p w:rsidR="001A2B0B" w:rsidRPr="007E4299" w:rsidRDefault="001A2B0B" w:rsidP="007C2F1A">
      <w:pPr>
        <w:pStyle w:val="a8"/>
        <w:rPr>
          <w:rFonts w:cs="Times New Roman"/>
          <w:lang w:bidi="fa-IR"/>
        </w:rPr>
      </w:pPr>
      <w:r w:rsidRPr="00657EA2">
        <w:rPr>
          <w:rStyle w:val="Char6"/>
        </w:rPr>
        <w:footnoteRef/>
      </w:r>
      <w:r w:rsidRPr="007E4299">
        <w:rPr>
          <w:rFonts w:hint="cs"/>
          <w:rtl/>
        </w:rPr>
        <w:t>- ترمذی [(3374)] روایت کرده است و ابوعبدالله حاکم [در مستدرک (1/496) اسناد آن را صحیح دانسته است</w:t>
      </w:r>
      <w:r w:rsidRPr="007E4299">
        <w:rPr>
          <w:rFonts w:hint="cs"/>
          <w:rtl/>
          <w:lang w:bidi="fa-IR"/>
        </w:rPr>
        <w:t>.</w:t>
      </w:r>
    </w:p>
  </w:footnote>
  <w:footnote w:id="622">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ترمذی [(3563)] روایت کرده و گفته است: حدیثی حسن است.</w:t>
      </w:r>
    </w:p>
  </w:footnote>
  <w:footnote w:id="623">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[(6409)، م (2704)].</w:t>
      </w:r>
    </w:p>
  </w:footnote>
  <w:footnote w:id="624">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[(373)].</w:t>
      </w:r>
    </w:p>
  </w:footnote>
  <w:footnote w:id="625">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(3271)، م (1434)].</w:t>
      </w:r>
    </w:p>
  </w:footnote>
  <w:footnote w:id="626">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بخاری روایت کرده است؛ [(6312)].</w:t>
      </w:r>
    </w:p>
  </w:footnote>
  <w:footnote w:id="627">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(6408)، م (2689)].</w:t>
      </w:r>
    </w:p>
  </w:footnote>
  <w:footnote w:id="628">
    <w:p w:rsidR="001A2B0B" w:rsidRPr="007E4299" w:rsidRDefault="001A2B0B" w:rsidP="00DC0738">
      <w:pPr>
        <w:pStyle w:val="a8"/>
        <w:rPr>
          <w:rtl/>
        </w:rPr>
      </w:pPr>
      <w:r w:rsidRPr="007E4299">
        <w:rPr>
          <w:rStyle w:val="Char6"/>
          <w:rtl/>
        </w:rPr>
        <w:sym w:font="Symbol" w:char="F02A"/>
      </w:r>
      <w:r w:rsidRPr="007E4299">
        <w:rPr>
          <w:rtl/>
        </w:rPr>
        <w:t xml:space="preserve"> </w:t>
      </w:r>
      <w:r w:rsidRPr="007E4299">
        <w:rPr>
          <w:rFonts w:hint="cs"/>
          <w:rtl/>
        </w:rPr>
        <w:t>- راوی حدیث جواب این قسمت را فراموش کرده و به همین دلیل از آن ساکت مانده است ـ ویراستاران.</w:t>
      </w:r>
    </w:p>
  </w:footnote>
  <w:footnote w:id="629">
    <w:p w:rsidR="001A2B0B" w:rsidRPr="007E4299" w:rsidRDefault="001A2B0B" w:rsidP="00DC0738">
      <w:pPr>
        <w:pStyle w:val="a8"/>
        <w:rPr>
          <w:rtl/>
        </w:rPr>
      </w:pPr>
      <w:r w:rsidRPr="007E4299">
        <w:rPr>
          <w:rStyle w:val="FootnoteReference"/>
          <w:rFonts w:ascii="IRNazli" w:hAnsi="IRNazli" w:cs="IRNazli"/>
          <w:vertAlign w:val="baseline"/>
          <w:rtl/>
        </w:rPr>
        <w:sym w:font="Symbol" w:char="F02A"/>
      </w:r>
      <w:r w:rsidRPr="007E4299">
        <w:rPr>
          <w:rtl/>
        </w:rPr>
        <w:t xml:space="preserve"> </w:t>
      </w:r>
      <w:r w:rsidRPr="007E4299">
        <w:rPr>
          <w:rFonts w:hint="cs"/>
          <w:rtl/>
        </w:rPr>
        <w:t>- راوی حدیث جواب این قسمت را فراموش کرده و به همین دلیل از آن ساکت مانده است ـ ویراستاران.</w:t>
      </w:r>
    </w:p>
  </w:footnote>
  <w:footnote w:id="630">
    <w:p w:rsidR="001A2B0B" w:rsidRPr="007E4299" w:rsidRDefault="001A2B0B" w:rsidP="00DC0738">
      <w:pPr>
        <w:pStyle w:val="a8"/>
      </w:pPr>
      <w:r w:rsidRPr="00657EA2">
        <w:rPr>
          <w:rStyle w:val="Char6"/>
        </w:rPr>
        <w:footnoteRef/>
      </w:r>
      <w:r w:rsidRPr="007E4299">
        <w:rPr>
          <w:rFonts w:hint="cs"/>
          <w:rtl/>
        </w:rPr>
        <w:t>- مسلم روایت کرده است؛ [(2700)].</w:t>
      </w:r>
    </w:p>
  </w:footnote>
  <w:footnote w:id="631">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(66)، م (2176)].</w:t>
      </w:r>
    </w:p>
  </w:footnote>
  <w:footnote w:id="632">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[(2701)].</w:t>
      </w:r>
    </w:p>
  </w:footnote>
  <w:footnote w:id="633">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[(2692)].</w:t>
      </w:r>
    </w:p>
  </w:footnote>
  <w:footnote w:id="634">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[(2709)].</w:t>
      </w:r>
    </w:p>
  </w:footnote>
  <w:footnote w:id="635">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ابوداود [(5068)] و ترمذی ](3388)] روایت کرده</w:t>
      </w:r>
      <w:r w:rsidRPr="007E4299">
        <w:rPr>
          <w:rFonts w:ascii="Times New Roman" w:hAnsi="Times New Roman" w:hint="eastAsia"/>
          <w:rtl/>
          <w:lang w:bidi="fa-IR"/>
        </w:rPr>
        <w:t>‌</w:t>
      </w:r>
      <w:r w:rsidRPr="007E4299">
        <w:rPr>
          <w:rFonts w:ascii="Times New Roman" w:hAnsi="Times New Roman" w:hint="cs"/>
          <w:rtl/>
          <w:lang w:bidi="fa-IR"/>
        </w:rPr>
        <w:t>اند و ترمذی گفته است: حدیثی حسن است.</w:t>
      </w:r>
    </w:p>
  </w:footnote>
  <w:footnote w:id="636">
    <w:p w:rsidR="001A2B0B" w:rsidRPr="007E4299" w:rsidRDefault="001A2B0B" w:rsidP="00DC0738">
      <w:pPr>
        <w:pStyle w:val="a8"/>
      </w:pPr>
      <w:r w:rsidRPr="00657EA2">
        <w:rPr>
          <w:rStyle w:val="Char6"/>
        </w:rPr>
        <w:footnoteRef/>
      </w:r>
      <w:r w:rsidRPr="007E4299">
        <w:rPr>
          <w:rFonts w:hint="cs"/>
          <w:rtl/>
          <w:lang w:bidi="fa-IR"/>
        </w:rPr>
        <w:t xml:space="preserve">- </w:t>
      </w:r>
      <w:r w:rsidRPr="007E4299">
        <w:rPr>
          <w:rFonts w:hint="cs"/>
          <w:rtl/>
        </w:rPr>
        <w:t>ابوداود [(5067)] و ترمذی [(3389)] روایت کرده</w:t>
      </w:r>
      <w:r w:rsidRPr="007E4299">
        <w:rPr>
          <w:rFonts w:hint="eastAsia"/>
          <w:rtl/>
        </w:rPr>
        <w:t>‌اند</w:t>
      </w:r>
      <w:r w:rsidRPr="007E4299">
        <w:rPr>
          <w:rFonts w:hint="cs"/>
          <w:rtl/>
        </w:rPr>
        <w:t xml:space="preserve"> و ترمذی گفته است: حدیث حسن صحیح است.</w:t>
      </w:r>
    </w:p>
  </w:footnote>
  <w:footnote w:id="637">
    <w:p w:rsidR="001A2B0B" w:rsidRPr="007E4299" w:rsidRDefault="001A2B0B" w:rsidP="00DC0738">
      <w:pPr>
        <w:pStyle w:val="a8"/>
      </w:pPr>
      <w:r w:rsidRPr="00657EA2">
        <w:rPr>
          <w:rStyle w:val="Char6"/>
        </w:rPr>
        <w:footnoteRef/>
      </w:r>
      <w:r w:rsidRPr="007E4299">
        <w:rPr>
          <w:rFonts w:hint="cs"/>
          <w:rtl/>
        </w:rPr>
        <w:t>- مسلم روایت کرده است؛ [(2723)].</w:t>
      </w:r>
    </w:p>
  </w:footnote>
  <w:footnote w:id="638">
    <w:p w:rsidR="001A2B0B" w:rsidRPr="007E4299" w:rsidRDefault="001A2B0B" w:rsidP="00A27A25">
      <w:pPr>
        <w:pStyle w:val="a8"/>
      </w:pPr>
      <w:r w:rsidRPr="00657EA2">
        <w:rPr>
          <w:rStyle w:val="Char6"/>
        </w:rPr>
        <w:footnoteRef/>
      </w:r>
      <w:r w:rsidRPr="007E4299">
        <w:rPr>
          <w:rFonts w:hint="cs"/>
          <w:rtl/>
        </w:rPr>
        <w:t>- ابوداود [(5082)] و</w:t>
      </w:r>
      <w:r>
        <w:rPr>
          <w:rFonts w:hint="cs"/>
          <w:rtl/>
        </w:rPr>
        <w:t xml:space="preserve"> </w:t>
      </w:r>
      <w:r w:rsidRPr="007E4299">
        <w:rPr>
          <w:rFonts w:hint="cs"/>
          <w:rtl/>
        </w:rPr>
        <w:t>ترمذی [(2487)] روایت کرده</w:t>
      </w:r>
      <w:r w:rsidRPr="007E4299">
        <w:rPr>
          <w:rFonts w:hint="eastAsia"/>
          <w:rtl/>
        </w:rPr>
        <w:t>‌اند و ترمذی</w:t>
      </w:r>
      <w:r w:rsidRPr="007E4299">
        <w:rPr>
          <w:rFonts w:hint="cs"/>
          <w:rtl/>
        </w:rPr>
        <w:t xml:space="preserve"> گفته است: حدیث حسن صحیح است.</w:t>
      </w:r>
    </w:p>
  </w:footnote>
  <w:footnote w:id="639">
    <w:p w:rsidR="001A2B0B" w:rsidRPr="007E4299" w:rsidRDefault="001A2B0B" w:rsidP="00A27A25">
      <w:pPr>
        <w:pStyle w:val="a8"/>
      </w:pPr>
      <w:r w:rsidRPr="00657EA2">
        <w:rPr>
          <w:rStyle w:val="Char6"/>
        </w:rPr>
        <w:footnoteRef/>
      </w:r>
      <w:r w:rsidRPr="007E4299">
        <w:rPr>
          <w:rFonts w:hint="cs"/>
          <w:rtl/>
        </w:rPr>
        <w:t>- ابوداود [(5088)] و ترمذی [(3385)] روایت کرده</w:t>
      </w:r>
      <w:r w:rsidRPr="007E4299">
        <w:rPr>
          <w:rFonts w:hint="eastAsia"/>
          <w:rtl/>
        </w:rPr>
        <w:t>‌اند و ترمذی</w:t>
      </w:r>
      <w:r w:rsidRPr="007E4299">
        <w:rPr>
          <w:rFonts w:hint="cs"/>
          <w:rtl/>
        </w:rPr>
        <w:t xml:space="preserve"> گفته است: حدیث حسن صحیح است.</w:t>
      </w:r>
    </w:p>
  </w:footnote>
  <w:footnote w:id="640">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بخاری روایت کرده است؛ [(6312)].</w:t>
      </w:r>
    </w:p>
  </w:footnote>
  <w:footnote w:id="641">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(5361)، م (2727)].</w:t>
      </w:r>
    </w:p>
  </w:footnote>
  <w:footnote w:id="642">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(6320)، م (2714)].</w:t>
      </w:r>
    </w:p>
  </w:footnote>
  <w:footnote w:id="643">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(6319)، م (2192)].</w:t>
      </w:r>
    </w:p>
  </w:footnote>
  <w:footnote w:id="644">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(6315)، م (2710)]. [روایت‌های دیگری از این حدیث به شماره‌های 80 و 814، گذشت].</w:t>
      </w:r>
    </w:p>
  </w:footnote>
  <w:footnote w:id="645">
    <w:p w:rsidR="001A2B0B" w:rsidRPr="007E4299" w:rsidRDefault="001A2B0B" w:rsidP="000179C9">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[(2715)].</w:t>
      </w:r>
    </w:p>
  </w:footnote>
  <w:footnote w:id="646">
    <w:p w:rsidR="001A2B0B" w:rsidRPr="007E4299" w:rsidRDefault="001A2B0B" w:rsidP="000179C9">
      <w:pPr>
        <w:pStyle w:val="a8"/>
      </w:pPr>
      <w:r w:rsidRPr="00657EA2">
        <w:rPr>
          <w:rStyle w:val="Char6"/>
        </w:rPr>
        <w:footnoteRef/>
      </w:r>
      <w:r w:rsidRPr="007E4299">
        <w:rPr>
          <w:rFonts w:hint="cs"/>
          <w:rtl/>
        </w:rPr>
        <w:t xml:space="preserve">- ترمذی [(3395)] روایت کرده و گفته است: حدیثی حسن است و ابوداود [(5045)] از روایت «ام ‌المؤمنین حضرت حفصه» </w:t>
      </w:r>
      <w:r w:rsidRPr="007E4299">
        <w:rPr>
          <w:rFonts w:cs="CTraditional Arabic" w:hint="cs"/>
          <w:rtl/>
        </w:rPr>
        <w:t>ل</w:t>
      </w:r>
      <w:r w:rsidRPr="007E4299">
        <w:rPr>
          <w:rFonts w:hint="cs"/>
          <w:rtl/>
        </w:rPr>
        <w:t xml:space="preserve"> روایت کرده و در آن آمده است که ایشان این دعا را سه بار می‌فرمود..</w:t>
      </w:r>
    </w:p>
  </w:footnote>
  <w:footnote w:id="647">
    <w:p w:rsidR="001A2B0B" w:rsidRPr="007E4299" w:rsidRDefault="001A2B0B" w:rsidP="00A27A25">
      <w:pPr>
        <w:pStyle w:val="a8"/>
      </w:pPr>
      <w:r w:rsidRPr="00657EA2">
        <w:rPr>
          <w:rStyle w:val="Char6"/>
        </w:rPr>
        <w:footnoteRef/>
      </w:r>
      <w:r w:rsidRPr="007E4299">
        <w:rPr>
          <w:rFonts w:hint="cs"/>
          <w:rtl/>
        </w:rPr>
        <w:t>- ابوداود [(1479)] و ترمذی [(2973)] روایت کرده</w:t>
      </w:r>
      <w:r w:rsidRPr="007E4299">
        <w:rPr>
          <w:rFonts w:hint="eastAsia"/>
          <w:rtl/>
        </w:rPr>
        <w:t>‌اند</w:t>
      </w:r>
      <w:r w:rsidRPr="007E4299">
        <w:rPr>
          <w:rFonts w:hint="cs"/>
          <w:rtl/>
        </w:rPr>
        <w:t xml:space="preserve"> و ترمذی گفته است: حدیث حسن صحیح است.</w:t>
      </w:r>
    </w:p>
  </w:footnote>
  <w:footnote w:id="648">
    <w:p w:rsidR="001A2B0B" w:rsidRPr="007E4299" w:rsidRDefault="001A2B0B" w:rsidP="00A27A25">
      <w:pPr>
        <w:pStyle w:val="a8"/>
      </w:pPr>
      <w:r w:rsidRPr="00657EA2">
        <w:rPr>
          <w:rStyle w:val="Char6"/>
        </w:rPr>
        <w:footnoteRef/>
      </w:r>
      <w:r w:rsidRPr="007E4299">
        <w:rPr>
          <w:rFonts w:hint="cs"/>
          <w:rtl/>
        </w:rPr>
        <w:t>- ابوداود [(1482)] به اسناد صحیح روایت کرده است.</w:t>
      </w:r>
    </w:p>
  </w:footnote>
  <w:footnote w:id="649">
    <w:p w:rsidR="001A2B0B" w:rsidRPr="007E4299" w:rsidRDefault="001A2B0B" w:rsidP="00A27A25">
      <w:pPr>
        <w:pStyle w:val="a8"/>
      </w:pPr>
      <w:r w:rsidRPr="00657EA2">
        <w:rPr>
          <w:rStyle w:val="Char6"/>
        </w:rPr>
        <w:footnoteRef/>
      </w:r>
      <w:r w:rsidRPr="007E4299">
        <w:rPr>
          <w:rFonts w:hint="cs"/>
          <w:rtl/>
        </w:rPr>
        <w:t>- متفق علیه است؛ [خ (6389)، م (2690)].</w:t>
      </w:r>
    </w:p>
  </w:footnote>
  <w:footnote w:id="650">
    <w:p w:rsidR="001A2B0B" w:rsidRPr="007E4299" w:rsidRDefault="001A2B0B" w:rsidP="007D012C">
      <w:pPr>
        <w:pStyle w:val="a8"/>
      </w:pPr>
      <w:r w:rsidRPr="00657EA2">
        <w:rPr>
          <w:rStyle w:val="Char6"/>
        </w:rPr>
        <w:footnoteRef/>
      </w:r>
      <w:r w:rsidRPr="007E4299">
        <w:rPr>
          <w:rFonts w:hint="cs"/>
          <w:rtl/>
        </w:rPr>
        <w:t>- مسلم روایت کرده است؛ [(2721)]. [این حدیث قبلاً هم به شماره‌ی 71، آمده است].</w:t>
      </w:r>
    </w:p>
  </w:footnote>
  <w:footnote w:id="651">
    <w:p w:rsidR="001A2B0B" w:rsidRPr="007E4299" w:rsidRDefault="001A2B0B" w:rsidP="007D012C">
      <w:pPr>
        <w:pStyle w:val="a8"/>
      </w:pPr>
      <w:r w:rsidRPr="00657EA2">
        <w:rPr>
          <w:rStyle w:val="Char6"/>
        </w:rPr>
        <w:footnoteRef/>
      </w:r>
      <w:r w:rsidRPr="007E4299">
        <w:rPr>
          <w:rFonts w:hint="cs"/>
          <w:rtl/>
        </w:rPr>
        <w:t>- مسلم روایت کرده است؛ [(2679)].</w:t>
      </w:r>
    </w:p>
  </w:footnote>
  <w:footnote w:id="652">
    <w:p w:rsidR="001A2B0B" w:rsidRPr="007E4299" w:rsidRDefault="001A2B0B" w:rsidP="007F0786">
      <w:pPr>
        <w:pStyle w:val="a8"/>
      </w:pPr>
      <w:r w:rsidRPr="00657EA2">
        <w:rPr>
          <w:rStyle w:val="Char6"/>
        </w:rPr>
        <w:footnoteRef/>
      </w:r>
      <w:r w:rsidRPr="007E4299">
        <w:rPr>
          <w:rFonts w:hint="cs"/>
          <w:rtl/>
        </w:rPr>
        <w:t>- مسلم روایت کرده است؛ [(2654)].</w:t>
      </w:r>
    </w:p>
  </w:footnote>
  <w:footnote w:id="653">
    <w:p w:rsidR="001A2B0B" w:rsidRPr="007E4299" w:rsidRDefault="001A2B0B" w:rsidP="007F0786">
      <w:pPr>
        <w:pStyle w:val="a8"/>
      </w:pPr>
      <w:r w:rsidRPr="00657EA2">
        <w:rPr>
          <w:rStyle w:val="Char6"/>
        </w:rPr>
        <w:footnoteRef/>
      </w:r>
      <w:r w:rsidRPr="007E4299">
        <w:rPr>
          <w:rFonts w:hint="cs"/>
          <w:rtl/>
        </w:rPr>
        <w:t>- متفق علیه است؛ [خ (6616)، م (2707)].</w:t>
      </w:r>
    </w:p>
  </w:footnote>
  <w:footnote w:id="654">
    <w:p w:rsidR="001A2B0B" w:rsidRPr="007E4299" w:rsidRDefault="001A2B0B" w:rsidP="007D012C">
      <w:pPr>
        <w:pStyle w:val="a8"/>
      </w:pPr>
      <w:r w:rsidRPr="00657EA2">
        <w:rPr>
          <w:rStyle w:val="Char6"/>
        </w:rPr>
        <w:footnoteRef/>
      </w:r>
      <w:r w:rsidRPr="007E4299">
        <w:rPr>
          <w:rFonts w:hint="cs"/>
          <w:rtl/>
        </w:rPr>
        <w:t>- مسلم روایت کرده است؛ [(2720)].</w:t>
      </w:r>
    </w:p>
  </w:footnote>
  <w:footnote w:id="655">
    <w:p w:rsidR="001A2B0B" w:rsidRPr="007E4299" w:rsidRDefault="001A2B0B" w:rsidP="007D012C">
      <w:pPr>
        <w:pStyle w:val="a8"/>
      </w:pPr>
      <w:r w:rsidRPr="00657EA2">
        <w:rPr>
          <w:rStyle w:val="Char6"/>
        </w:rPr>
        <w:footnoteRef/>
      </w:r>
      <w:r w:rsidRPr="007E4299">
        <w:rPr>
          <w:rFonts w:hint="cs"/>
          <w:rtl/>
        </w:rPr>
        <w:t>- مسلم روایت کرده است؛ [(2725)].</w:t>
      </w:r>
    </w:p>
  </w:footnote>
  <w:footnote w:id="656">
    <w:p w:rsidR="001A2B0B" w:rsidRPr="007E4299" w:rsidRDefault="001A2B0B" w:rsidP="007D012C">
      <w:pPr>
        <w:pStyle w:val="a8"/>
      </w:pPr>
      <w:r w:rsidRPr="00657EA2">
        <w:rPr>
          <w:rStyle w:val="Char6"/>
        </w:rPr>
        <w:footnoteRef/>
      </w:r>
      <w:r w:rsidRPr="007E4299">
        <w:rPr>
          <w:rFonts w:hint="cs"/>
          <w:rtl/>
        </w:rPr>
        <w:t>- مسلم روایت کرده است؛ [(2706)].</w:t>
      </w:r>
    </w:p>
  </w:footnote>
  <w:footnote w:id="657">
    <w:p w:rsidR="001A2B0B" w:rsidRPr="007E4299" w:rsidRDefault="001A2B0B" w:rsidP="007F0786">
      <w:pPr>
        <w:pStyle w:val="a8"/>
      </w:pPr>
      <w:r w:rsidRPr="00657EA2">
        <w:rPr>
          <w:rStyle w:val="Char6"/>
        </w:rPr>
        <w:footnoteRef/>
      </w:r>
      <w:r w:rsidRPr="007E4299">
        <w:rPr>
          <w:rFonts w:hint="cs"/>
          <w:rtl/>
        </w:rPr>
        <w:t>- متفق علیه است؛ [خ (834)، م (2705)].</w:t>
      </w:r>
    </w:p>
  </w:footnote>
  <w:footnote w:id="658">
    <w:p w:rsidR="001A2B0B" w:rsidRPr="007E4299" w:rsidRDefault="001A2B0B" w:rsidP="007F0786">
      <w:pPr>
        <w:pStyle w:val="a8"/>
      </w:pPr>
      <w:r w:rsidRPr="00657EA2">
        <w:rPr>
          <w:rStyle w:val="Char6"/>
        </w:rPr>
        <w:footnoteRef/>
      </w:r>
      <w:r w:rsidRPr="007E4299">
        <w:rPr>
          <w:rFonts w:hint="cs"/>
          <w:rtl/>
        </w:rPr>
        <w:t>- مسلم روایت کرده است؛ [(2716)].</w:t>
      </w:r>
    </w:p>
  </w:footnote>
  <w:footnote w:id="659">
    <w:p w:rsidR="001A2B0B" w:rsidRPr="007E4299" w:rsidRDefault="001A2B0B" w:rsidP="007F0786">
      <w:pPr>
        <w:pStyle w:val="a8"/>
      </w:pPr>
      <w:r w:rsidRPr="00657EA2">
        <w:rPr>
          <w:rStyle w:val="Char6"/>
        </w:rPr>
        <w:footnoteRef/>
      </w:r>
      <w:r w:rsidRPr="007E4299">
        <w:rPr>
          <w:rFonts w:hint="cs"/>
          <w:rtl/>
        </w:rPr>
        <w:t>- مسلم روایت کرده است؛ [(2739)].</w:t>
      </w:r>
    </w:p>
  </w:footnote>
  <w:footnote w:id="660">
    <w:p w:rsidR="001A2B0B" w:rsidRPr="007E4299" w:rsidRDefault="001A2B0B" w:rsidP="00A27A25">
      <w:pPr>
        <w:pStyle w:val="a8"/>
      </w:pPr>
      <w:r w:rsidRPr="00657EA2">
        <w:rPr>
          <w:rStyle w:val="Char6"/>
        </w:rPr>
        <w:footnoteRef/>
      </w:r>
      <w:r w:rsidRPr="007E4299">
        <w:rPr>
          <w:rFonts w:hint="cs"/>
          <w:rtl/>
        </w:rPr>
        <w:t>- مسلم روایت کرده است؛ [(2722)].</w:t>
      </w:r>
    </w:p>
  </w:footnote>
  <w:footnote w:id="661">
    <w:p w:rsidR="001A2B0B" w:rsidRPr="007E4299" w:rsidRDefault="001A2B0B" w:rsidP="00A27A25">
      <w:pPr>
        <w:pStyle w:val="a8"/>
      </w:pPr>
      <w:r w:rsidRPr="00657EA2">
        <w:rPr>
          <w:rStyle w:val="Char6"/>
        </w:rPr>
        <w:footnoteRef/>
      </w:r>
      <w:r w:rsidRPr="007E4299">
        <w:rPr>
          <w:rFonts w:hint="cs"/>
          <w:rtl/>
        </w:rPr>
        <w:t>- متفق علیه است؛ [خ (1120)، م (769)]. [روایتی دیگر از این حدیث به شماره‌ی 75، گذشت].</w:t>
      </w:r>
    </w:p>
  </w:footnote>
  <w:footnote w:id="662">
    <w:p w:rsidR="001A2B0B" w:rsidRPr="007E4299" w:rsidRDefault="001A2B0B" w:rsidP="00A27A25">
      <w:pPr>
        <w:pStyle w:val="a8"/>
      </w:pPr>
      <w:r w:rsidRPr="00657EA2">
        <w:rPr>
          <w:rStyle w:val="Char6"/>
        </w:rPr>
        <w:footnoteRef/>
      </w:r>
      <w:r w:rsidRPr="007E4299">
        <w:rPr>
          <w:rFonts w:hint="cs"/>
          <w:rtl/>
        </w:rPr>
        <w:t>- ابوداود [(1543) و ترمذی [(3489)] روایت کرده‌اند و ترمذی گفته است: حدیث حسن صحیح است. آن‌چه در متن آمده، لفظ روایت ابوداود است.</w:t>
      </w:r>
    </w:p>
  </w:footnote>
  <w:footnote w:id="663">
    <w:p w:rsidR="001A2B0B" w:rsidRPr="007E4299" w:rsidRDefault="001A2B0B" w:rsidP="00A27A25">
      <w:pPr>
        <w:pStyle w:val="a8"/>
      </w:pPr>
      <w:r w:rsidRPr="00657EA2">
        <w:rPr>
          <w:rStyle w:val="Char6"/>
        </w:rPr>
        <w:footnoteRef/>
      </w:r>
      <w:r w:rsidRPr="007E4299">
        <w:rPr>
          <w:rFonts w:hint="cs"/>
          <w:rtl/>
        </w:rPr>
        <w:t>- ترمذی [(3585)] روایت کرده و گفته است: حدیثی حسن است.</w:t>
      </w:r>
    </w:p>
  </w:footnote>
  <w:footnote w:id="664">
    <w:p w:rsidR="001A2B0B" w:rsidRPr="007E4299" w:rsidRDefault="001A2B0B" w:rsidP="00A27A25">
      <w:pPr>
        <w:pStyle w:val="a8"/>
      </w:pPr>
      <w:r w:rsidRPr="00657EA2">
        <w:rPr>
          <w:rStyle w:val="Char6"/>
        </w:rPr>
        <w:footnoteRef/>
      </w:r>
      <w:r w:rsidRPr="007E4299">
        <w:rPr>
          <w:rFonts w:hint="cs"/>
          <w:rtl/>
        </w:rPr>
        <w:t>- ابوداود [(1551)] و ترمذی [(3487)] روایت کرده‌اند و ترمذی گفته است: حدیثی حسن است.</w:t>
      </w:r>
    </w:p>
  </w:footnote>
  <w:footnote w:id="665">
    <w:p w:rsidR="001A2B0B" w:rsidRPr="007E4299" w:rsidRDefault="001A2B0B" w:rsidP="007D012C">
      <w:pPr>
        <w:pStyle w:val="a8"/>
      </w:pPr>
      <w:r w:rsidRPr="00657EA2">
        <w:rPr>
          <w:rStyle w:val="Char6"/>
        </w:rPr>
        <w:footnoteRef/>
      </w:r>
      <w:r w:rsidRPr="007E4299">
        <w:rPr>
          <w:rFonts w:hint="cs"/>
          <w:rtl/>
        </w:rPr>
        <w:t>- ابوداود [(1554)] به اسناد صحیح روایت کرده است.</w:t>
      </w:r>
    </w:p>
  </w:footnote>
  <w:footnote w:id="666">
    <w:p w:rsidR="001A2B0B" w:rsidRPr="007E4299" w:rsidRDefault="001A2B0B" w:rsidP="007D012C">
      <w:pPr>
        <w:pStyle w:val="a8"/>
      </w:pPr>
      <w:r w:rsidRPr="00657EA2">
        <w:rPr>
          <w:rStyle w:val="Char6"/>
        </w:rPr>
        <w:footnoteRef/>
      </w:r>
      <w:r w:rsidRPr="007E4299">
        <w:rPr>
          <w:rFonts w:hint="cs"/>
          <w:rtl/>
        </w:rPr>
        <w:t>- ابوداود [(1547)] به اسناد صحیح روایت کرده است.</w:t>
      </w:r>
    </w:p>
  </w:footnote>
  <w:footnote w:id="667">
    <w:p w:rsidR="001A2B0B" w:rsidRPr="007E4299" w:rsidRDefault="001A2B0B" w:rsidP="007D012C">
      <w:pPr>
        <w:pStyle w:val="a8"/>
      </w:pPr>
      <w:r w:rsidRPr="00657EA2">
        <w:rPr>
          <w:rStyle w:val="Char6"/>
        </w:rPr>
        <w:footnoteRef/>
      </w:r>
      <w:r w:rsidRPr="007E4299">
        <w:rPr>
          <w:rFonts w:hint="cs"/>
          <w:rtl/>
        </w:rPr>
        <w:t>- [برده‌ای که اربابش موافقت کند که او کار کند و پول آزادی خود را درآورد ـ ویراستاران].</w:t>
      </w:r>
    </w:p>
  </w:footnote>
  <w:footnote w:id="668">
    <w:p w:rsidR="001A2B0B" w:rsidRPr="007E4299" w:rsidRDefault="001A2B0B" w:rsidP="007D012C">
      <w:pPr>
        <w:pStyle w:val="a8"/>
      </w:pPr>
      <w:r w:rsidRPr="00657EA2">
        <w:rPr>
          <w:rStyle w:val="Char6"/>
        </w:rPr>
        <w:footnoteRef/>
      </w:r>
      <w:r w:rsidRPr="007E4299">
        <w:rPr>
          <w:rFonts w:hint="cs"/>
          <w:rtl/>
        </w:rPr>
        <w:t>- ترمذی [(3558)] روایت کرده و گفته است: حدیثی حسن است.</w:t>
      </w:r>
    </w:p>
  </w:footnote>
  <w:footnote w:id="669">
    <w:p w:rsidR="001A2B0B" w:rsidRPr="007E4299" w:rsidRDefault="001A2B0B" w:rsidP="007D012C">
      <w:pPr>
        <w:pStyle w:val="a8"/>
      </w:pPr>
      <w:r w:rsidRPr="00657EA2">
        <w:rPr>
          <w:rStyle w:val="Char6"/>
        </w:rPr>
        <w:footnoteRef/>
      </w:r>
      <w:r w:rsidRPr="007E4299">
        <w:rPr>
          <w:rFonts w:hint="cs"/>
          <w:rtl/>
        </w:rPr>
        <w:t>- ترمذی [(3479)] روایت کرده و گفته است: حدیثی حسن است.</w:t>
      </w:r>
    </w:p>
  </w:footnote>
  <w:footnote w:id="670">
    <w:p w:rsidR="001A2B0B" w:rsidRPr="007E4299" w:rsidRDefault="001A2B0B" w:rsidP="007F0786">
      <w:pPr>
        <w:pStyle w:val="a8"/>
      </w:pPr>
      <w:r w:rsidRPr="00657EA2">
        <w:rPr>
          <w:rStyle w:val="Char6"/>
        </w:rPr>
        <w:footnoteRef/>
      </w:r>
      <w:r w:rsidRPr="007E4299">
        <w:rPr>
          <w:rFonts w:hint="cs"/>
          <w:rtl/>
        </w:rPr>
        <w:t>- ترمذی [(3509)] روایت کرده و گفته است: حدیث حسن صحیح است.</w:t>
      </w:r>
    </w:p>
  </w:footnote>
  <w:footnote w:id="671">
    <w:p w:rsidR="001A2B0B" w:rsidRPr="007E4299" w:rsidRDefault="001A2B0B" w:rsidP="0091230B">
      <w:pPr>
        <w:pStyle w:val="a8"/>
      </w:pPr>
      <w:r w:rsidRPr="00657EA2">
        <w:rPr>
          <w:rStyle w:val="Char6"/>
        </w:rPr>
        <w:footnoteRef/>
      </w:r>
      <w:r w:rsidRPr="007E4299">
        <w:rPr>
          <w:rFonts w:hint="cs"/>
          <w:rtl/>
        </w:rPr>
        <w:t>- ترمذی [(3517) ]وایت کرده و گفته است: حدیثی حسن است.</w:t>
      </w:r>
    </w:p>
  </w:footnote>
  <w:footnote w:id="672">
    <w:p w:rsidR="001A2B0B" w:rsidRPr="007E4299" w:rsidRDefault="001A2B0B" w:rsidP="0091230B">
      <w:pPr>
        <w:pStyle w:val="a8"/>
      </w:pPr>
      <w:r w:rsidRPr="00657EA2">
        <w:rPr>
          <w:rStyle w:val="Char6"/>
        </w:rPr>
        <w:footnoteRef/>
      </w:r>
      <w:r w:rsidRPr="007E4299">
        <w:rPr>
          <w:rFonts w:hint="cs"/>
          <w:rtl/>
        </w:rPr>
        <w:t>- ترمذی [(3485)] روایت کرده و گفته است: حدیثی حسن است.</w:t>
      </w:r>
    </w:p>
  </w:footnote>
  <w:footnote w:id="673">
    <w:p w:rsidR="001A2B0B" w:rsidRPr="007E4299" w:rsidRDefault="001A2B0B" w:rsidP="0091230B">
      <w:pPr>
        <w:pStyle w:val="a8"/>
      </w:pPr>
      <w:r w:rsidRPr="00657EA2">
        <w:rPr>
          <w:rStyle w:val="Char6"/>
        </w:rPr>
        <w:footnoteRef/>
      </w:r>
      <w:r w:rsidRPr="007E4299">
        <w:rPr>
          <w:rFonts w:hint="cs"/>
          <w:rtl/>
        </w:rPr>
        <w:t>- ترمذی [(3523)] روایت کرده و نسائی هم از روایت «ربیعه بن عامر صحابی» روایت کرده است؛ حاکم [در المستدرک: (1/498-499) گفته است: حدیثی صحیح الاسناد است.</w:t>
      </w:r>
    </w:p>
  </w:footnote>
  <w:footnote w:id="674">
    <w:p w:rsidR="001A2B0B" w:rsidRPr="007E4299" w:rsidRDefault="001A2B0B" w:rsidP="007F0786">
      <w:pPr>
        <w:pStyle w:val="a8"/>
      </w:pPr>
      <w:r w:rsidRPr="00657EA2">
        <w:rPr>
          <w:rStyle w:val="Char6"/>
        </w:rPr>
        <w:footnoteRef/>
      </w:r>
      <w:r w:rsidRPr="007E4299">
        <w:rPr>
          <w:rFonts w:hint="cs"/>
          <w:rtl/>
        </w:rPr>
        <w:t>- ترمذی [(3516)] روایت کرده و گفته است: حدیثی حسن است.</w:t>
      </w:r>
    </w:p>
  </w:footnote>
  <w:footnote w:id="675">
    <w:p w:rsidR="001A2B0B" w:rsidRPr="007E4299" w:rsidRDefault="001A2B0B" w:rsidP="007F0786">
      <w:pPr>
        <w:pStyle w:val="a8"/>
      </w:pPr>
      <w:r w:rsidRPr="00657EA2">
        <w:rPr>
          <w:rStyle w:val="Char6"/>
        </w:rPr>
        <w:footnoteRef/>
      </w:r>
      <w:r w:rsidRPr="007E4299">
        <w:rPr>
          <w:rFonts w:hint="cs"/>
          <w:rtl/>
        </w:rPr>
        <w:t>- ابوعبدالله حاکم [(1/525)] روایت کرده و گفته است: حدیثی صحیح بنا بر شرط مسلم است.</w:t>
      </w:r>
    </w:p>
  </w:footnote>
  <w:footnote w:id="676">
    <w:p w:rsidR="001A2B0B" w:rsidRPr="007E4299" w:rsidRDefault="001A2B0B" w:rsidP="007F0786">
      <w:pPr>
        <w:pStyle w:val="a8"/>
      </w:pPr>
      <w:r w:rsidRPr="00657EA2">
        <w:rPr>
          <w:rStyle w:val="Char6"/>
        </w:rPr>
        <w:footnoteRef/>
      </w:r>
      <w:r w:rsidRPr="007E4299">
        <w:rPr>
          <w:rFonts w:hint="cs"/>
          <w:rtl/>
        </w:rPr>
        <w:t>- مسلم روایت کرده است؛ [(2732)].</w:t>
      </w:r>
    </w:p>
  </w:footnote>
  <w:footnote w:id="677">
    <w:p w:rsidR="001A2B0B" w:rsidRPr="007E4299" w:rsidRDefault="001A2B0B" w:rsidP="007F0786">
      <w:pPr>
        <w:pStyle w:val="a8"/>
      </w:pPr>
      <w:r w:rsidRPr="00657EA2">
        <w:rPr>
          <w:rStyle w:val="Char6"/>
        </w:rPr>
        <w:footnoteRef/>
      </w:r>
      <w:r w:rsidRPr="007E4299">
        <w:rPr>
          <w:rFonts w:hint="cs"/>
          <w:rtl/>
        </w:rPr>
        <w:t>- مسلم روایت کرده است؛ [(2733)].</w:t>
      </w:r>
    </w:p>
  </w:footnote>
  <w:footnote w:id="678">
    <w:p w:rsidR="001A2B0B" w:rsidRPr="007E4299" w:rsidRDefault="001A2B0B" w:rsidP="007F0786">
      <w:pPr>
        <w:pStyle w:val="a8"/>
      </w:pPr>
      <w:r w:rsidRPr="00657EA2">
        <w:rPr>
          <w:rStyle w:val="Char6"/>
        </w:rPr>
        <w:footnoteRef/>
      </w:r>
      <w:r w:rsidRPr="007E4299">
        <w:rPr>
          <w:rFonts w:hint="cs"/>
          <w:rtl/>
        </w:rPr>
        <w:t>- ترمذی [(2036)] روایت کرده و گفته است: حدیث حسن صحیح است.</w:t>
      </w:r>
    </w:p>
  </w:footnote>
  <w:footnote w:id="679">
    <w:p w:rsidR="001A2B0B" w:rsidRPr="007E4299" w:rsidRDefault="001A2B0B" w:rsidP="00490273">
      <w:pPr>
        <w:pStyle w:val="a8"/>
      </w:pPr>
      <w:r w:rsidRPr="00657EA2">
        <w:rPr>
          <w:rStyle w:val="Char6"/>
        </w:rPr>
        <w:footnoteRef/>
      </w:r>
      <w:r w:rsidRPr="007E4299">
        <w:rPr>
          <w:rFonts w:hint="cs"/>
          <w:rtl/>
        </w:rPr>
        <w:t>- مسلم روایت کرده است؛ [(920)].</w:t>
      </w:r>
    </w:p>
  </w:footnote>
  <w:footnote w:id="680">
    <w:p w:rsidR="001A2B0B" w:rsidRPr="007E4299" w:rsidRDefault="001A2B0B" w:rsidP="00490273">
      <w:pPr>
        <w:pStyle w:val="a8"/>
      </w:pPr>
      <w:r w:rsidRPr="00657EA2">
        <w:rPr>
          <w:rStyle w:val="Char6"/>
        </w:rPr>
        <w:footnoteRef/>
      </w:r>
      <w:r w:rsidRPr="007E4299">
        <w:rPr>
          <w:rFonts w:hint="cs"/>
          <w:rtl/>
        </w:rPr>
        <w:t>- مسلم روایت کرده است؛ [(482)]. [این حدیث قبلاً هم به شماره‌ی 1428، آمده است].</w:t>
      </w:r>
    </w:p>
  </w:footnote>
  <w:footnote w:id="681">
    <w:p w:rsidR="001A2B0B" w:rsidRPr="007E4299" w:rsidRDefault="001A2B0B" w:rsidP="00490273">
      <w:pPr>
        <w:pStyle w:val="a8"/>
      </w:pPr>
      <w:r w:rsidRPr="00657EA2">
        <w:rPr>
          <w:rStyle w:val="Char6"/>
        </w:rPr>
        <w:footnoteRef/>
      </w:r>
      <w:r w:rsidRPr="007E4299">
        <w:rPr>
          <w:rFonts w:hint="cs"/>
          <w:rtl/>
        </w:rPr>
        <w:t>- متفق علیه است؛ [خ (6340)، م (2735].</w:t>
      </w:r>
    </w:p>
  </w:footnote>
  <w:footnote w:id="682">
    <w:p w:rsidR="001A2B0B" w:rsidRPr="007E4299" w:rsidRDefault="001A2B0B" w:rsidP="007F0786">
      <w:pPr>
        <w:pStyle w:val="a8"/>
      </w:pPr>
      <w:r w:rsidRPr="00657EA2">
        <w:rPr>
          <w:rStyle w:val="Char6"/>
        </w:rPr>
        <w:footnoteRef/>
      </w:r>
      <w:r w:rsidRPr="007E4299">
        <w:rPr>
          <w:rFonts w:hint="cs"/>
          <w:rtl/>
        </w:rPr>
        <w:t>- ترمذی [(3494)] روایت کرده و گفته است: حدیثی حسن است.</w:t>
      </w:r>
    </w:p>
  </w:footnote>
  <w:footnote w:id="683">
    <w:p w:rsidR="001A2B0B" w:rsidRPr="007E4299" w:rsidRDefault="001A2B0B" w:rsidP="007F0786">
      <w:pPr>
        <w:pStyle w:val="a8"/>
      </w:pPr>
      <w:r w:rsidRPr="00657EA2">
        <w:rPr>
          <w:rStyle w:val="Char6"/>
        </w:rPr>
        <w:footnoteRef/>
      </w:r>
      <w:r w:rsidRPr="007E4299">
        <w:rPr>
          <w:rFonts w:hint="cs"/>
          <w:rtl/>
        </w:rPr>
        <w:t>- ترمذی [(3602)] روایت کرده و گفته است: حدیث حسن صحیح است.</w:t>
      </w:r>
    </w:p>
  </w:footnote>
  <w:footnote w:id="684">
    <w:p w:rsidR="001A2B0B" w:rsidRPr="007E4299" w:rsidRDefault="001A2B0B" w:rsidP="007F0786">
      <w:pPr>
        <w:pStyle w:val="a8"/>
      </w:pPr>
      <w:r w:rsidRPr="00657EA2">
        <w:rPr>
          <w:rStyle w:val="Char6"/>
        </w:rPr>
        <w:footnoteRef/>
      </w:r>
      <w:r w:rsidRPr="007E4299">
        <w:rPr>
          <w:rFonts w:hint="cs"/>
          <w:rtl/>
        </w:rPr>
        <w:t>- متفق علیه است؛ [خ (6345)، م (2730)].</w:t>
      </w:r>
    </w:p>
  </w:footnote>
  <w:footnote w:id="685">
    <w:p w:rsidR="001A2B0B" w:rsidRPr="007E4299" w:rsidRDefault="001A2B0B" w:rsidP="007F0786">
      <w:pPr>
        <w:pStyle w:val="a8"/>
      </w:pPr>
      <w:r w:rsidRPr="00657EA2">
        <w:rPr>
          <w:rStyle w:val="Char6"/>
        </w:rPr>
        <w:footnoteRef/>
      </w:r>
      <w:r w:rsidRPr="007E4299">
        <w:rPr>
          <w:rFonts w:hint="cs"/>
          <w:rtl/>
        </w:rPr>
        <w:t>- متفق علیه است؛ [خ (602)، م (2057)].</w:t>
      </w:r>
    </w:p>
  </w:footnote>
  <w:footnote w:id="686">
    <w:p w:rsidR="001A2B0B" w:rsidRPr="007E4299" w:rsidRDefault="001A2B0B" w:rsidP="007F0786">
      <w:pPr>
        <w:pStyle w:val="a8"/>
      </w:pPr>
      <w:r w:rsidRPr="00657EA2">
        <w:rPr>
          <w:rStyle w:val="Char6"/>
        </w:rPr>
        <w:footnoteRef/>
      </w:r>
      <w:r w:rsidRPr="007E4299">
        <w:rPr>
          <w:rFonts w:hint="cs"/>
          <w:rtl/>
        </w:rPr>
        <w:t xml:space="preserve">- بخاری [(3698)] روایت کرده و مسلم [(2398)] از روایت حضرت عایشه </w:t>
      </w:r>
      <w:r w:rsidRPr="00657EA2">
        <w:rPr>
          <w:rFonts w:cs="CTraditional Arabic" w:hint="cs"/>
          <w:sz w:val="22"/>
          <w:rtl/>
        </w:rPr>
        <w:t>ل</w:t>
      </w:r>
      <w:r w:rsidRPr="007E4299">
        <w:rPr>
          <w:rFonts w:hint="cs"/>
          <w:rtl/>
        </w:rPr>
        <w:t xml:space="preserve"> روایت کرده و در روایت هر دو آمده است که «ابن وهب» گفت: «محدثون»: یعنی کسانی که به آنها الهام می‌شود.</w:t>
      </w:r>
    </w:p>
  </w:footnote>
  <w:footnote w:id="687">
    <w:p w:rsidR="001A2B0B" w:rsidRPr="007E4299" w:rsidRDefault="001A2B0B" w:rsidP="007F0786">
      <w:pPr>
        <w:pStyle w:val="a8"/>
      </w:pPr>
      <w:r w:rsidRPr="00657EA2">
        <w:rPr>
          <w:rStyle w:val="Char6"/>
        </w:rPr>
        <w:footnoteRef/>
      </w:r>
      <w:r w:rsidRPr="007E4299">
        <w:rPr>
          <w:rFonts w:hint="cs"/>
          <w:rtl/>
        </w:rPr>
        <w:t>- متفق علیه است؛ [خ (755)، م (453)].</w:t>
      </w:r>
    </w:p>
  </w:footnote>
  <w:footnote w:id="688">
    <w:p w:rsidR="001A2B0B" w:rsidRPr="007E4299" w:rsidRDefault="001A2B0B" w:rsidP="007F0786">
      <w:pPr>
        <w:pStyle w:val="a8"/>
      </w:pPr>
      <w:r w:rsidRPr="00657EA2">
        <w:rPr>
          <w:rStyle w:val="Char6"/>
        </w:rPr>
        <w:footnoteRef/>
      </w:r>
      <w:r w:rsidRPr="007E4299">
        <w:rPr>
          <w:rFonts w:hint="cs"/>
          <w:rtl/>
        </w:rPr>
        <w:t>- متفق علیه است؛ [خ (3198)، م (1610)].</w:t>
      </w:r>
    </w:p>
  </w:footnote>
  <w:footnote w:id="689">
    <w:p w:rsidR="001A2B0B" w:rsidRPr="007E4299" w:rsidRDefault="001A2B0B" w:rsidP="007F0786">
      <w:pPr>
        <w:pStyle w:val="a8"/>
      </w:pPr>
      <w:r w:rsidRPr="00657EA2">
        <w:rPr>
          <w:rStyle w:val="Char6"/>
        </w:rPr>
        <w:footnoteRef/>
      </w:r>
      <w:r w:rsidRPr="007E4299">
        <w:rPr>
          <w:rFonts w:hint="cs"/>
          <w:rtl/>
        </w:rPr>
        <w:t>- بخاری روایت کرده است؛ [ (1351)].</w:t>
      </w:r>
    </w:p>
  </w:footnote>
  <w:footnote w:id="690">
    <w:p w:rsidR="001A2B0B" w:rsidRPr="007E4299" w:rsidRDefault="001A2B0B" w:rsidP="007F0786">
      <w:pPr>
        <w:pStyle w:val="a8"/>
      </w:pPr>
      <w:r w:rsidRPr="00657EA2">
        <w:rPr>
          <w:rStyle w:val="Char6"/>
        </w:rPr>
        <w:footnoteRef/>
      </w:r>
      <w:r w:rsidRPr="007E4299">
        <w:rPr>
          <w:rFonts w:hint="cs"/>
          <w:rtl/>
        </w:rPr>
        <w:t xml:space="preserve">- بخاری [(465)] از چند طریق روایت کرده است و در بعضی از روایات آمده است که آن دو نفر اسید بن حضیر و عباد بن بشر </w:t>
      </w:r>
      <w:r w:rsidRPr="007E4299">
        <w:rPr>
          <w:rFonts w:cs="CTraditional Arabic" w:hint="cs"/>
          <w:rtl/>
        </w:rPr>
        <w:t>ب</w:t>
      </w:r>
      <w:r w:rsidRPr="007E4299">
        <w:rPr>
          <w:rFonts w:hint="cs"/>
          <w:rtl/>
        </w:rPr>
        <w:t xml:space="preserve"> بوده‌اند.</w:t>
      </w:r>
    </w:p>
  </w:footnote>
  <w:footnote w:id="691">
    <w:p w:rsidR="001A2B0B" w:rsidRPr="007E4299" w:rsidRDefault="001A2B0B" w:rsidP="00A77825">
      <w:pPr>
        <w:pStyle w:val="a8"/>
      </w:pPr>
      <w:r w:rsidRPr="00657EA2">
        <w:rPr>
          <w:rStyle w:val="Char6"/>
        </w:rPr>
        <w:footnoteRef/>
      </w:r>
      <w:r w:rsidRPr="007E4299">
        <w:rPr>
          <w:rFonts w:hint="cs"/>
          <w:rtl/>
        </w:rPr>
        <w:t xml:space="preserve">- [در روایتی دیگر از این حدیث، آمده است که: وقتی که خواستند خبیب </w:t>
      </w:r>
      <w:r w:rsidRPr="007E4299">
        <w:rPr>
          <w:rFonts w:cs="CTraditional Arabic" w:hint="cs"/>
          <w:rtl/>
        </w:rPr>
        <w:t>س</w:t>
      </w:r>
      <w:r w:rsidRPr="007E4299">
        <w:rPr>
          <w:rFonts w:hint="cs"/>
          <w:rtl/>
        </w:rPr>
        <w:t xml:space="preserve"> را بکُشند، او دست به دعا برداشت و مردی از آنان، چون که قبلاً تأثیر دعای مسلمانان را دیده بود، از ترس دعا، به زمین چسبید و در قتل شرکت نکرد و کاری انجام نداد و بریده بن سفیان </w:t>
      </w:r>
      <w:r w:rsidRPr="007E4299">
        <w:rPr>
          <w:rFonts w:cs="CTraditional Arabic" w:hint="cs"/>
          <w:rtl/>
        </w:rPr>
        <w:t>س</w:t>
      </w:r>
      <w:r w:rsidRPr="007E4299">
        <w:rPr>
          <w:rFonts w:hint="cs"/>
          <w:rtl/>
        </w:rPr>
        <w:t xml:space="preserve"> گفته است که: یک سال از قتل خبیب </w:t>
      </w:r>
      <w:r w:rsidRPr="007E4299">
        <w:rPr>
          <w:rFonts w:cs="CTraditional Arabic" w:hint="cs"/>
          <w:rtl/>
        </w:rPr>
        <w:t>س</w:t>
      </w:r>
      <w:r w:rsidRPr="007E4299">
        <w:rPr>
          <w:rFonts w:hint="cs"/>
          <w:rtl/>
        </w:rPr>
        <w:t xml:space="preserve"> نگذشته بود که جز همان مرد، همه‌ی آن چند نفر، کشته شدند ـ ویراستاران].</w:t>
      </w:r>
    </w:p>
  </w:footnote>
  <w:footnote w:id="692">
    <w:p w:rsidR="001A2B0B" w:rsidRPr="007E4299" w:rsidRDefault="001A2B0B" w:rsidP="00F32265">
      <w:pPr>
        <w:pStyle w:val="a8"/>
      </w:pPr>
      <w:r w:rsidRPr="00657EA2">
        <w:rPr>
          <w:rStyle w:val="Char6"/>
        </w:rPr>
        <w:footnoteRef/>
      </w:r>
      <w:r w:rsidRPr="007E4299">
        <w:rPr>
          <w:rFonts w:hint="cs"/>
          <w:rtl/>
        </w:rPr>
        <w:t>- بخاری روایت کرده است؛ [(4086)].</w:t>
      </w:r>
    </w:p>
  </w:footnote>
  <w:footnote w:id="693">
    <w:p w:rsidR="001A2B0B" w:rsidRPr="007E4299" w:rsidRDefault="001A2B0B" w:rsidP="00F32265">
      <w:pPr>
        <w:pStyle w:val="a8"/>
      </w:pPr>
      <w:r w:rsidRPr="00657EA2">
        <w:rPr>
          <w:rStyle w:val="Char6"/>
        </w:rPr>
        <w:footnoteRef/>
      </w:r>
      <w:r w:rsidRPr="007E4299">
        <w:rPr>
          <w:rFonts w:hint="cs"/>
          <w:rtl/>
        </w:rPr>
        <w:t>- [حدیث شماره‌ی: 30].</w:t>
      </w:r>
    </w:p>
  </w:footnote>
  <w:footnote w:id="694">
    <w:p w:rsidR="001A2B0B" w:rsidRPr="007E4299" w:rsidRDefault="001A2B0B" w:rsidP="00F32265">
      <w:pPr>
        <w:pStyle w:val="a8"/>
      </w:pPr>
      <w:r w:rsidRPr="00657EA2">
        <w:rPr>
          <w:rStyle w:val="Char6"/>
        </w:rPr>
        <w:footnoteRef/>
      </w:r>
      <w:r w:rsidRPr="007E4299">
        <w:rPr>
          <w:rFonts w:hint="cs"/>
          <w:rtl/>
        </w:rPr>
        <w:t>- [حدیث شماره‌ی: 259].</w:t>
      </w:r>
    </w:p>
  </w:footnote>
  <w:footnote w:id="695">
    <w:p w:rsidR="001A2B0B" w:rsidRPr="007E4299" w:rsidRDefault="001A2B0B" w:rsidP="00F32265">
      <w:pPr>
        <w:pStyle w:val="a8"/>
      </w:pPr>
      <w:r w:rsidRPr="00657EA2">
        <w:rPr>
          <w:rStyle w:val="Char6"/>
        </w:rPr>
        <w:footnoteRef/>
      </w:r>
      <w:r w:rsidRPr="007E4299">
        <w:rPr>
          <w:rFonts w:hint="cs"/>
          <w:rtl/>
        </w:rPr>
        <w:t>- [حدیث شماره‌ی: 12].</w:t>
      </w:r>
    </w:p>
  </w:footnote>
  <w:footnote w:id="696">
    <w:p w:rsidR="001A2B0B" w:rsidRPr="007E4299" w:rsidRDefault="001A2B0B" w:rsidP="00F32265">
      <w:pPr>
        <w:pStyle w:val="a8"/>
      </w:pPr>
      <w:r w:rsidRPr="00657EA2">
        <w:rPr>
          <w:rStyle w:val="Char6"/>
        </w:rPr>
        <w:footnoteRef/>
      </w:r>
      <w:r w:rsidRPr="007E4299">
        <w:rPr>
          <w:rFonts w:hint="cs"/>
          <w:rtl/>
        </w:rPr>
        <w:t>- [حدیث شماره‌ی: 562].</w:t>
      </w:r>
    </w:p>
  </w:footnote>
  <w:footnote w:id="697">
    <w:p w:rsidR="001A2B0B" w:rsidRPr="007E4299" w:rsidRDefault="001A2B0B" w:rsidP="00F32265">
      <w:pPr>
        <w:pStyle w:val="a8"/>
        <w:rPr>
          <w:rtl/>
        </w:rPr>
      </w:pPr>
      <w:r w:rsidRPr="00657EA2">
        <w:rPr>
          <w:rStyle w:val="Char6"/>
        </w:rPr>
        <w:footnoteRef/>
      </w:r>
      <w:r w:rsidRPr="007E4299">
        <w:rPr>
          <w:rFonts w:hint="cs"/>
          <w:rtl/>
        </w:rPr>
        <w:t>- [آیات و احادیث متعددی که امام نووی/ در این باب ذکر کرده، به خوبی موضوع کرامت را اثبات و اعتقاد به آن را الزام می‌کند و به همین دلایل و دلیل‌های دیگر بود که علما و متکلمان گذشته‌ی اهل سنت، آن را جزو عقاید، در کتاب‌های خود نقل واثبات می‌کردند و وجود کرامت برای صحاب و اولیای امت پیامبر</w:t>
      </w:r>
      <w:r>
        <w:rPr>
          <w:rFonts w:hint="cs"/>
          <w:rtl/>
        </w:rPr>
        <w:t xml:space="preserve"> </w:t>
      </w:r>
      <w:r w:rsidRPr="000A0F18">
        <w:rPr>
          <w:rFonts w:cs="CTraditional Arabic" w:hint="cs"/>
          <w:rtl/>
        </w:rPr>
        <w:t>ص</w:t>
      </w:r>
      <w:r w:rsidRPr="007E4299">
        <w:rPr>
          <w:rFonts w:hint="cs"/>
          <w:rtl/>
        </w:rPr>
        <w:t xml:space="preserve"> را معجزه‌ای برای خود پیامبر</w:t>
      </w:r>
      <w:r>
        <w:rPr>
          <w:rFonts w:hint="cs"/>
          <w:rtl/>
        </w:rPr>
        <w:t xml:space="preserve"> </w:t>
      </w:r>
      <w:r w:rsidRPr="000A0F18">
        <w:rPr>
          <w:rFonts w:cs="CTraditional Arabic" w:hint="cs"/>
          <w:rtl/>
        </w:rPr>
        <w:t>ص</w:t>
      </w:r>
      <w:r w:rsidRPr="007E4299">
        <w:rPr>
          <w:rFonts w:hint="cs"/>
          <w:rtl/>
        </w:rPr>
        <w:t xml:space="preserve"> و ادامه‌ی معجزات ایشان می‌دانستند ـ ویراستاران].</w:t>
      </w:r>
    </w:p>
  </w:footnote>
  <w:footnote w:id="698">
    <w:p w:rsidR="001A2B0B" w:rsidRPr="007E4299" w:rsidRDefault="001A2B0B" w:rsidP="00CA399E">
      <w:pPr>
        <w:pStyle w:val="a8"/>
      </w:pPr>
      <w:r w:rsidRPr="00657EA2">
        <w:rPr>
          <w:rStyle w:val="Char6"/>
        </w:rPr>
        <w:footnoteRef/>
      </w:r>
      <w:r w:rsidRPr="007E4299">
        <w:rPr>
          <w:rFonts w:hint="cs"/>
          <w:rtl/>
        </w:rPr>
        <w:t>- بخاری روایت کرده است؛ [(3866)].</w:t>
      </w:r>
    </w:p>
  </w:footnote>
  <w:footnote w:id="699">
    <w:p w:rsidR="001A2B0B" w:rsidRPr="007E4299" w:rsidRDefault="001A2B0B" w:rsidP="00FC7844">
      <w:pPr>
        <w:pStyle w:val="a8"/>
      </w:pPr>
      <w:r w:rsidRPr="00657EA2">
        <w:rPr>
          <w:rStyle w:val="Char6"/>
        </w:rPr>
        <w:footnoteRef/>
      </w:r>
      <w:r w:rsidRPr="007E4299">
        <w:rPr>
          <w:rFonts w:hint="cs"/>
          <w:rtl/>
          <w:lang w:bidi="fa-IR"/>
        </w:rPr>
        <w:t xml:space="preserve">- </w:t>
      </w:r>
      <w:r w:rsidRPr="007E4299">
        <w:rPr>
          <w:rFonts w:hint="cs"/>
          <w:rtl/>
        </w:rPr>
        <w:t>متفق علیه است؛ [خ (6475)، م (47)]. [روایت کامل این حدیث قبلاً به شماره‌ی 308، گذشت].</w:t>
      </w:r>
    </w:p>
  </w:footnote>
  <w:footnote w:id="700">
    <w:p w:rsidR="001A2B0B" w:rsidRPr="007E4299" w:rsidRDefault="001A2B0B" w:rsidP="00FC7844">
      <w:pPr>
        <w:pStyle w:val="a8"/>
        <w:rPr>
          <w:lang w:bidi="fa-IR"/>
        </w:rPr>
      </w:pPr>
      <w:r w:rsidRPr="00657EA2">
        <w:rPr>
          <w:rStyle w:val="Char6"/>
        </w:rPr>
        <w:footnoteRef/>
      </w:r>
      <w:r w:rsidRPr="007E4299">
        <w:rPr>
          <w:rFonts w:hint="cs"/>
          <w:rtl/>
        </w:rPr>
        <w:t>- متفق علیه است؛ [خ (11)، م (42)].</w:t>
      </w:r>
      <w:r w:rsidRPr="007E4299">
        <w:rPr>
          <w:rFonts w:hint="cs"/>
          <w:rtl/>
          <w:lang w:bidi="fa-IR"/>
        </w:rPr>
        <w:t xml:space="preserve"> </w:t>
      </w:r>
    </w:p>
  </w:footnote>
  <w:footnote w:id="701">
    <w:p w:rsidR="001A2B0B" w:rsidRPr="007E4299" w:rsidRDefault="001A2B0B" w:rsidP="00FC7844">
      <w:pPr>
        <w:pStyle w:val="a8"/>
      </w:pPr>
      <w:r w:rsidRPr="00657EA2">
        <w:rPr>
          <w:rStyle w:val="Char6"/>
        </w:rPr>
        <w:footnoteRef/>
      </w:r>
      <w:r w:rsidRPr="007E4299">
        <w:rPr>
          <w:rFonts w:hint="cs"/>
          <w:rtl/>
          <w:lang w:bidi="fa-IR"/>
        </w:rPr>
        <w:t xml:space="preserve">- </w:t>
      </w:r>
      <w:r w:rsidRPr="007E4299">
        <w:rPr>
          <w:rFonts w:hint="cs"/>
          <w:rtl/>
        </w:rPr>
        <w:t>متفق علیه است؛ [خ (6474)]. [مسلم آن را روایت نکرده است].</w:t>
      </w:r>
    </w:p>
  </w:footnote>
  <w:footnote w:id="702">
    <w:p w:rsidR="001A2B0B" w:rsidRPr="007E4299" w:rsidRDefault="001A2B0B" w:rsidP="00FC7844">
      <w:pPr>
        <w:pStyle w:val="a8"/>
      </w:pPr>
      <w:r w:rsidRPr="00657EA2">
        <w:rPr>
          <w:rStyle w:val="Char6"/>
        </w:rPr>
        <w:footnoteRef/>
      </w:r>
      <w:r w:rsidRPr="007E4299">
        <w:rPr>
          <w:rFonts w:hint="cs"/>
          <w:rtl/>
        </w:rPr>
        <w:t xml:space="preserve">- متفق علیه است؛ [خ (6477)، م (2988)]. </w:t>
      </w:r>
    </w:p>
  </w:footnote>
  <w:footnote w:id="703">
    <w:p w:rsidR="001A2B0B" w:rsidRPr="007E4299" w:rsidRDefault="001A2B0B" w:rsidP="00FC7844">
      <w:pPr>
        <w:pStyle w:val="a8"/>
      </w:pPr>
      <w:r w:rsidRPr="00657EA2">
        <w:rPr>
          <w:rStyle w:val="Char6"/>
        </w:rPr>
        <w:footnoteRef/>
      </w:r>
      <w:r w:rsidRPr="007E4299">
        <w:rPr>
          <w:rFonts w:hint="cs"/>
          <w:rtl/>
        </w:rPr>
        <w:t>- بخاری روایت کرده است؛ [(6478)].</w:t>
      </w:r>
    </w:p>
  </w:footnote>
  <w:footnote w:id="704">
    <w:p w:rsidR="001A2B0B" w:rsidRPr="007E4299" w:rsidRDefault="001A2B0B" w:rsidP="00FC7844">
      <w:pPr>
        <w:pStyle w:val="a8"/>
      </w:pPr>
      <w:r w:rsidRPr="00657EA2">
        <w:rPr>
          <w:rStyle w:val="Char6"/>
        </w:rPr>
        <w:footnoteRef/>
      </w:r>
      <w:r w:rsidRPr="007E4299">
        <w:rPr>
          <w:rFonts w:hint="cs"/>
          <w:rtl/>
          <w:lang w:bidi="fa-IR"/>
        </w:rPr>
        <w:t xml:space="preserve">- </w:t>
      </w:r>
      <w:r w:rsidRPr="007E4299">
        <w:rPr>
          <w:rFonts w:hint="cs"/>
          <w:rtl/>
        </w:rPr>
        <w:t>امام مالک در الموطا [2/985] و ترمذی [(2320)] روایت کرده‌اند و ترمذی گفته است: حدیث حسن صحیح است.</w:t>
      </w:r>
    </w:p>
  </w:footnote>
  <w:footnote w:id="705">
    <w:p w:rsidR="001A2B0B" w:rsidRPr="007E4299" w:rsidRDefault="001A2B0B" w:rsidP="00FC7844">
      <w:pPr>
        <w:pStyle w:val="a8"/>
        <w:rPr>
          <w:lang w:bidi="fa-IR"/>
        </w:rPr>
      </w:pPr>
      <w:r w:rsidRPr="00657EA2">
        <w:rPr>
          <w:rStyle w:val="Char6"/>
        </w:rPr>
        <w:footnoteRef/>
      </w:r>
      <w:r w:rsidRPr="007E4299">
        <w:rPr>
          <w:rFonts w:hint="cs"/>
          <w:rtl/>
        </w:rPr>
        <w:t>- ترمذی [(2412)] روایت کرده و گفته است: حدیث حسن صحیح است</w:t>
      </w:r>
      <w:r w:rsidRPr="007E4299">
        <w:rPr>
          <w:rFonts w:hint="cs"/>
          <w:rtl/>
          <w:lang w:bidi="fa-IR"/>
        </w:rPr>
        <w:t>.</w:t>
      </w:r>
    </w:p>
  </w:footnote>
  <w:footnote w:id="706">
    <w:p w:rsidR="001A2B0B" w:rsidRPr="007E4299" w:rsidRDefault="001A2B0B" w:rsidP="00D506D8">
      <w:pPr>
        <w:pStyle w:val="a8"/>
      </w:pPr>
      <w:r w:rsidRPr="00657EA2">
        <w:rPr>
          <w:rStyle w:val="Char6"/>
        </w:rPr>
        <w:footnoteRef/>
      </w:r>
      <w:r w:rsidRPr="007E4299">
        <w:rPr>
          <w:rFonts w:hint="cs"/>
          <w:rtl/>
        </w:rPr>
        <w:t>- ترمذی روایت کرده است؛ [(2413)].</w:t>
      </w:r>
    </w:p>
  </w:footnote>
  <w:footnote w:id="707">
    <w:p w:rsidR="001A2B0B" w:rsidRPr="007E4299" w:rsidRDefault="001A2B0B" w:rsidP="00D506D8">
      <w:pPr>
        <w:pStyle w:val="a8"/>
      </w:pPr>
      <w:r w:rsidRPr="00657EA2">
        <w:rPr>
          <w:rStyle w:val="Char6"/>
        </w:rPr>
        <w:footnoteRef/>
      </w:r>
      <w:r w:rsidRPr="007E4299">
        <w:rPr>
          <w:rFonts w:hint="cs"/>
          <w:rtl/>
        </w:rPr>
        <w:t>- به فتح لام به معنی فک و به کسر لام به معنی ریش است ـ مترجم.</w:t>
      </w:r>
    </w:p>
  </w:footnote>
  <w:footnote w:id="708">
    <w:p w:rsidR="001A2B0B" w:rsidRPr="007E4299" w:rsidRDefault="001A2B0B" w:rsidP="00D506D8">
      <w:pPr>
        <w:pStyle w:val="a8"/>
      </w:pPr>
      <w:r w:rsidRPr="00657EA2">
        <w:rPr>
          <w:rStyle w:val="Char6"/>
        </w:rPr>
        <w:footnoteRef/>
      </w:r>
      <w:r w:rsidRPr="007E4299">
        <w:rPr>
          <w:rFonts w:hint="cs"/>
          <w:rtl/>
        </w:rPr>
        <w:t>- ترمذی [(2411)] روایت کرده و گفته است: حدیثی حسن است.</w:t>
      </w:r>
    </w:p>
  </w:footnote>
  <w:footnote w:id="709">
    <w:p w:rsidR="001A2B0B" w:rsidRPr="007E4299" w:rsidRDefault="001A2B0B" w:rsidP="00D506D8">
      <w:pPr>
        <w:pStyle w:val="a8"/>
        <w:rPr>
          <w:lang w:bidi="fa-IR"/>
        </w:rPr>
      </w:pPr>
      <w:r w:rsidRPr="00657EA2">
        <w:rPr>
          <w:rStyle w:val="Char6"/>
        </w:rPr>
        <w:footnoteRef/>
      </w:r>
      <w:r w:rsidRPr="007E4299">
        <w:rPr>
          <w:rFonts w:hint="cs"/>
          <w:rtl/>
        </w:rPr>
        <w:t>- ترمذی [(2408)] روایت کرده و گفته است: حدیثی حسن است</w:t>
      </w:r>
      <w:r w:rsidRPr="007E4299">
        <w:rPr>
          <w:rFonts w:hint="cs"/>
          <w:rtl/>
          <w:lang w:bidi="fa-IR"/>
        </w:rPr>
        <w:t>.</w:t>
      </w:r>
    </w:p>
  </w:footnote>
  <w:footnote w:id="71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ترمذی</w:t>
      </w:r>
      <w:r>
        <w:rPr>
          <w:rFonts w:ascii="Times New Roman" w:hAnsi="Times New Roman" w:hint="cs"/>
          <w:rtl/>
          <w:lang w:bidi="fa-IR"/>
        </w:rPr>
        <w:t xml:space="preserve"> </w:t>
      </w:r>
      <w:r w:rsidRPr="007E4299">
        <w:rPr>
          <w:rFonts w:ascii="Times New Roman" w:hAnsi="Times New Roman" w:hint="cs"/>
          <w:rtl/>
          <w:lang w:bidi="fa-IR"/>
        </w:rPr>
        <w:t>روایت کرده است؛ [(2409)].</w:t>
      </w:r>
    </w:p>
  </w:footnote>
  <w:footnote w:id="711">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[(2589)].</w:t>
      </w:r>
    </w:p>
  </w:footnote>
  <w:footnote w:id="712">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105)، م (1679)]. [روایت کامل این حدیث قبلاً به شماره‌ی 213، گذشت].</w:t>
      </w:r>
    </w:p>
  </w:footnote>
  <w:footnote w:id="713">
    <w:p w:rsidR="001A2B0B" w:rsidRPr="007E4299" w:rsidRDefault="001A2B0B" w:rsidP="008C3269">
      <w:pPr>
        <w:pStyle w:val="a8"/>
      </w:pPr>
      <w:r w:rsidRPr="00657EA2">
        <w:rPr>
          <w:rStyle w:val="Char6"/>
        </w:rPr>
        <w:footnoteRef/>
      </w:r>
      <w:r w:rsidRPr="007E4299">
        <w:rPr>
          <w:rFonts w:hint="cs"/>
          <w:rtl/>
        </w:rPr>
        <w:t>- ابوداود روایت کرده است؛ [(4878)].</w:t>
      </w:r>
    </w:p>
  </w:footnote>
  <w:footnote w:id="714">
    <w:p w:rsidR="001A2B0B" w:rsidRPr="007E4299" w:rsidRDefault="001A2B0B" w:rsidP="008C3269">
      <w:pPr>
        <w:pStyle w:val="a8"/>
      </w:pPr>
      <w:r w:rsidRPr="00657EA2">
        <w:rPr>
          <w:rStyle w:val="Char6"/>
        </w:rPr>
        <w:footnoteRef/>
      </w:r>
      <w:r w:rsidRPr="007E4299">
        <w:rPr>
          <w:rFonts w:hint="cs"/>
          <w:rtl/>
        </w:rPr>
        <w:t>- مسلم روایت کرده است؛ [(2564)]. [روایت کامل این حدیث قبلاً به شماره‌ی 235، گذشت].</w:t>
      </w:r>
    </w:p>
  </w:footnote>
  <w:footnote w:id="715">
    <w:p w:rsidR="001A2B0B" w:rsidRPr="007E4299" w:rsidRDefault="001A2B0B" w:rsidP="0092673E">
      <w:pPr>
        <w:pStyle w:val="a8"/>
      </w:pPr>
      <w:r w:rsidRPr="00657EA2">
        <w:rPr>
          <w:rStyle w:val="Char6"/>
        </w:rPr>
        <w:footnoteRef/>
      </w:r>
      <w:r w:rsidRPr="007E4299">
        <w:rPr>
          <w:rFonts w:hint="cs"/>
          <w:rtl/>
        </w:rPr>
        <w:t>- ترمذی [(1932)] روایت کرده و گفته است: حدیثی حسن است.</w:t>
      </w:r>
    </w:p>
  </w:footnote>
  <w:footnote w:id="716">
    <w:p w:rsidR="001A2B0B" w:rsidRPr="007E4299" w:rsidRDefault="001A2B0B" w:rsidP="0092673E">
      <w:pPr>
        <w:pStyle w:val="a8"/>
      </w:pPr>
      <w:r w:rsidRPr="00657EA2">
        <w:rPr>
          <w:rStyle w:val="Char6"/>
        </w:rPr>
        <w:footnoteRef/>
      </w:r>
      <w:r w:rsidRPr="007E4299">
        <w:rPr>
          <w:rFonts w:hint="cs"/>
          <w:rtl/>
        </w:rPr>
        <w:t>- [حدیث شماره‌ی: 417].</w:t>
      </w:r>
    </w:p>
  </w:footnote>
  <w:footnote w:id="717">
    <w:p w:rsidR="001A2B0B" w:rsidRPr="007E4299" w:rsidRDefault="001A2B0B" w:rsidP="0092673E">
      <w:pPr>
        <w:pStyle w:val="a8"/>
      </w:pPr>
      <w:r w:rsidRPr="00657EA2">
        <w:rPr>
          <w:rStyle w:val="Char6"/>
        </w:rPr>
        <w:footnoteRef/>
      </w:r>
      <w:r w:rsidRPr="007E4299">
        <w:rPr>
          <w:rFonts w:hint="cs"/>
          <w:rtl/>
        </w:rPr>
        <w:t>- متفق علیه است، [خ (425)، م (32)]. [روایت کامل اینحدیث به شماره‌ی 417، گذشت].</w:t>
      </w:r>
    </w:p>
  </w:footnote>
  <w:footnote w:id="718">
    <w:p w:rsidR="001A2B0B" w:rsidRPr="007E4299" w:rsidRDefault="001A2B0B" w:rsidP="00115CED">
      <w:pPr>
        <w:pStyle w:val="a8"/>
      </w:pPr>
      <w:r w:rsidRPr="00657EA2">
        <w:rPr>
          <w:rStyle w:val="Char6"/>
        </w:rPr>
        <w:footnoteRef/>
      </w:r>
      <w:r w:rsidRPr="007E4299">
        <w:rPr>
          <w:rFonts w:hint="cs"/>
          <w:rtl/>
        </w:rPr>
        <w:t>- متفق علیه است، [خ (4418)، م (2769)].</w:t>
      </w:r>
    </w:p>
  </w:footnote>
  <w:footnote w:id="719">
    <w:p w:rsidR="001A2B0B" w:rsidRPr="007E4299" w:rsidRDefault="001A2B0B" w:rsidP="00115CED">
      <w:pPr>
        <w:pStyle w:val="a8"/>
      </w:pPr>
      <w:r w:rsidRPr="00657EA2">
        <w:rPr>
          <w:rStyle w:val="Char6"/>
        </w:rPr>
        <w:footnoteRef/>
      </w:r>
      <w:r w:rsidRPr="007E4299">
        <w:rPr>
          <w:rFonts w:hint="cs"/>
          <w:rtl/>
        </w:rPr>
        <w:t>- [حدیث شماره‌ی: 21].</w:t>
      </w:r>
    </w:p>
  </w:footnote>
  <w:footnote w:id="72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(6054)، م (2591)].</w:t>
      </w:r>
    </w:p>
  </w:footnote>
  <w:footnote w:id="721">
    <w:p w:rsidR="001A2B0B" w:rsidRPr="007E4299" w:rsidRDefault="001A2B0B" w:rsidP="008A26FF">
      <w:pPr>
        <w:pStyle w:val="a8"/>
      </w:pPr>
      <w:r w:rsidRPr="00657EA2">
        <w:rPr>
          <w:rStyle w:val="Char6"/>
        </w:rPr>
        <w:footnoteRef/>
      </w:r>
      <w:r w:rsidRPr="007E4299">
        <w:rPr>
          <w:rFonts w:hint="cs"/>
          <w:rtl/>
        </w:rPr>
        <w:t>- بخاری روایت کرده است؛ [(6067)].</w:t>
      </w:r>
    </w:p>
  </w:footnote>
  <w:footnote w:id="722">
    <w:p w:rsidR="001A2B0B" w:rsidRPr="007E4299" w:rsidRDefault="001A2B0B" w:rsidP="008A26FF">
      <w:pPr>
        <w:pStyle w:val="a8"/>
        <w:rPr>
          <w:lang w:bidi="fa-IR"/>
        </w:rPr>
      </w:pPr>
      <w:r w:rsidRPr="00657EA2">
        <w:rPr>
          <w:rStyle w:val="Char6"/>
        </w:rPr>
        <w:footnoteRef/>
      </w:r>
      <w:r w:rsidRPr="007E4299">
        <w:rPr>
          <w:rFonts w:hint="cs"/>
          <w:rtl/>
        </w:rPr>
        <w:t>- متفق علیه است؛ [م (1480)]. [بخاری آن را روایت نکرده است].</w:t>
      </w:r>
    </w:p>
  </w:footnote>
  <w:footnote w:id="723">
    <w:p w:rsidR="001A2B0B" w:rsidRPr="007E4299" w:rsidRDefault="001A2B0B" w:rsidP="00887020">
      <w:pPr>
        <w:pStyle w:val="a8"/>
      </w:pPr>
      <w:r w:rsidRPr="00657EA2">
        <w:rPr>
          <w:rStyle w:val="Char6"/>
        </w:rPr>
        <w:footnoteRef/>
      </w:r>
      <w:r w:rsidRPr="007E4299">
        <w:rPr>
          <w:rFonts w:hint="cs"/>
          <w:rtl/>
          <w:lang w:bidi="fa-IR"/>
        </w:rPr>
        <w:t xml:space="preserve">- </w:t>
      </w:r>
      <w:r w:rsidRPr="007E4299">
        <w:rPr>
          <w:rFonts w:hint="cs"/>
          <w:rtl/>
        </w:rPr>
        <w:t>متفق علیه است؛ [خ (4900)، م (2772)].</w:t>
      </w:r>
    </w:p>
  </w:footnote>
  <w:footnote w:id="724">
    <w:p w:rsidR="001A2B0B" w:rsidRPr="007E4299" w:rsidRDefault="001A2B0B" w:rsidP="00887020">
      <w:pPr>
        <w:pStyle w:val="a8"/>
        <w:rPr>
          <w:lang w:bidi="fa-IR"/>
        </w:rPr>
      </w:pPr>
      <w:r w:rsidRPr="00657EA2">
        <w:rPr>
          <w:rStyle w:val="Char6"/>
        </w:rPr>
        <w:footnoteRef/>
      </w:r>
      <w:r w:rsidRPr="007E4299">
        <w:rPr>
          <w:rFonts w:hint="cs"/>
          <w:rtl/>
        </w:rPr>
        <w:t>- متفق علیه است؛ [خ (5359)، م (1714)].</w:t>
      </w:r>
    </w:p>
  </w:footnote>
  <w:footnote w:id="72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(6055)، م (105)].</w:t>
      </w:r>
    </w:p>
  </w:footnote>
  <w:footnote w:id="726">
    <w:p w:rsidR="001A2B0B" w:rsidRPr="009E5A75" w:rsidRDefault="001A2B0B" w:rsidP="00813EDE">
      <w:pPr>
        <w:pStyle w:val="a8"/>
        <w:rPr>
          <w:spacing w:val="-4"/>
        </w:rPr>
      </w:pPr>
      <w:r w:rsidRPr="009E5A75">
        <w:rPr>
          <w:rStyle w:val="Char6"/>
          <w:spacing w:val="-4"/>
        </w:rPr>
        <w:footnoteRef/>
      </w:r>
      <w:r w:rsidRPr="009E5A75">
        <w:rPr>
          <w:rFonts w:hint="cs"/>
          <w:spacing w:val="-4"/>
          <w:rtl/>
        </w:rPr>
        <w:t>- متفق علیه است؛ [خ (216)، م (292)]. آن‌چه در متن آمده، لفظ یکی از روایت‌های بخاری است.</w:t>
      </w:r>
    </w:p>
  </w:footnote>
  <w:footnote w:id="727">
    <w:p w:rsidR="001A2B0B" w:rsidRPr="007E4299" w:rsidRDefault="001A2B0B" w:rsidP="00813EDE">
      <w:pPr>
        <w:pStyle w:val="a8"/>
      </w:pPr>
      <w:r w:rsidRPr="00657EA2">
        <w:rPr>
          <w:rStyle w:val="Char6"/>
        </w:rPr>
        <w:footnoteRef/>
      </w:r>
      <w:r w:rsidRPr="007E4299">
        <w:rPr>
          <w:rFonts w:hint="cs"/>
          <w:rtl/>
        </w:rPr>
        <w:t>- مسلم روایت کرده است؛ [(2606)].</w:t>
      </w:r>
    </w:p>
  </w:footnote>
  <w:footnote w:id="728">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[(4860)] و ترمذی [(3893)] روایت کرده‌اند.</w:t>
      </w:r>
    </w:p>
  </w:footnote>
  <w:footnote w:id="729">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(3439)، م (2526)].</w:t>
      </w:r>
    </w:p>
  </w:footnote>
  <w:footnote w:id="73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[(7178)].</w:t>
      </w:r>
    </w:p>
  </w:footnote>
  <w:footnote w:id="731">
    <w:p w:rsidR="001A2B0B" w:rsidRPr="007E4299" w:rsidRDefault="001A2B0B" w:rsidP="00191276">
      <w:pPr>
        <w:pStyle w:val="a8"/>
      </w:pPr>
      <w:r w:rsidRPr="00657EA2">
        <w:rPr>
          <w:rStyle w:val="Char6"/>
        </w:rPr>
        <w:footnoteRef/>
      </w:r>
      <w:r w:rsidRPr="007E4299">
        <w:rPr>
          <w:rFonts w:hint="cs"/>
          <w:rtl/>
          <w:lang w:bidi="fa-IR"/>
        </w:rPr>
        <w:t xml:space="preserve">- </w:t>
      </w:r>
      <w:r w:rsidRPr="007E4299">
        <w:rPr>
          <w:rFonts w:hint="cs"/>
          <w:rtl/>
        </w:rPr>
        <w:t>متفق علیه است؛ [خ (6094)، م (2607)]. [این حدیث قبلاً هم به شماره‌ی 54، آمده است].</w:t>
      </w:r>
    </w:p>
  </w:footnote>
  <w:footnote w:id="732">
    <w:p w:rsidR="001A2B0B" w:rsidRPr="007E4299" w:rsidRDefault="001A2B0B" w:rsidP="00191276">
      <w:pPr>
        <w:pStyle w:val="a8"/>
      </w:pPr>
      <w:r w:rsidRPr="00657EA2">
        <w:rPr>
          <w:rStyle w:val="Char6"/>
        </w:rPr>
        <w:footnoteRef/>
      </w:r>
      <w:r w:rsidRPr="007E4299">
        <w:rPr>
          <w:rFonts w:hint="cs"/>
          <w:rtl/>
        </w:rPr>
        <w:t>- متفق علیه است؛ [خ (34)، م (58)]. [این حدیث قبلاً هم به شماره‌ی 690، آمده است].</w:t>
      </w:r>
    </w:p>
  </w:footnote>
  <w:footnote w:id="733">
    <w:p w:rsidR="001A2B0B" w:rsidRPr="007E4299" w:rsidRDefault="001A2B0B" w:rsidP="00191276">
      <w:pPr>
        <w:pStyle w:val="a8"/>
      </w:pPr>
      <w:r w:rsidRPr="00657EA2">
        <w:rPr>
          <w:rStyle w:val="Char6"/>
        </w:rPr>
        <w:footnoteRef/>
      </w:r>
      <w:r w:rsidRPr="007E4299">
        <w:rPr>
          <w:rFonts w:hint="cs"/>
          <w:rtl/>
        </w:rPr>
        <w:t>- [به شماره‌ی 690، هم‌چنین حدیث ابوهریره به شماره‌های 199 و 689، آمده است].</w:t>
      </w:r>
    </w:p>
  </w:footnote>
  <w:footnote w:id="734">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 تکرده است؛ [خ (7042)].</w:t>
      </w:r>
    </w:p>
  </w:footnote>
  <w:footnote w:id="73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[خ (7043)].</w:t>
      </w:r>
    </w:p>
  </w:footnote>
  <w:footnote w:id="736">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[(7074)].</w:t>
      </w:r>
    </w:p>
  </w:footnote>
  <w:footnote w:id="737">
    <w:p w:rsidR="001A2B0B" w:rsidRPr="007E4299" w:rsidRDefault="001A2B0B" w:rsidP="00813EDE">
      <w:pPr>
        <w:pStyle w:val="a8"/>
      </w:pPr>
      <w:r w:rsidRPr="00657EA2">
        <w:rPr>
          <w:rStyle w:val="Char6"/>
        </w:rPr>
        <w:footnoteRef/>
      </w:r>
      <w:r w:rsidRPr="007E4299">
        <w:rPr>
          <w:rFonts w:hint="cs"/>
          <w:rtl/>
        </w:rPr>
        <w:t>- بخاری روایت کرده است؛ [(1386)].</w:t>
      </w:r>
    </w:p>
  </w:footnote>
  <w:footnote w:id="738">
    <w:p w:rsidR="001A2B0B" w:rsidRPr="007E4299" w:rsidRDefault="001A2B0B" w:rsidP="00813EDE">
      <w:pPr>
        <w:pStyle w:val="a8"/>
        <w:rPr>
          <w:lang w:bidi="fa-IR"/>
        </w:rPr>
      </w:pPr>
      <w:r w:rsidRPr="00657EA2">
        <w:rPr>
          <w:rStyle w:val="Char6"/>
        </w:rPr>
        <w:footnoteRef/>
      </w:r>
      <w:r w:rsidRPr="007E4299">
        <w:rPr>
          <w:rFonts w:hint="cs"/>
          <w:rtl/>
        </w:rPr>
        <w:t>- متفق علیه است؛ [خ (2692)، م (2605)]. [این حدیث قبلاً هم به شماره‌ی 249، آمده است].</w:t>
      </w:r>
    </w:p>
  </w:footnote>
  <w:footnote w:id="739">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[جهت پاره‌ای از توضیحات، به پاورقی حدیث شماره‌ی 249، رجوع شود ـ ویراستاران].</w:t>
      </w:r>
    </w:p>
  </w:footnote>
  <w:footnote w:id="74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[(5)].</w:t>
      </w:r>
    </w:p>
  </w:footnote>
  <w:footnote w:id="741">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[(1/9)].</w:t>
      </w:r>
    </w:p>
  </w:footnote>
  <w:footnote w:id="742">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[خ (5219)، م (2130)].</w:t>
      </w:r>
    </w:p>
  </w:footnote>
  <w:footnote w:id="743">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[خ (2654)، م (87)]. [این حدیث قبلاً هم به شماره‌ی 336، آمده است].</w:t>
      </w:r>
    </w:p>
  </w:footnote>
  <w:footnote w:id="744">
    <w:p w:rsidR="001A2B0B" w:rsidRPr="007E4299" w:rsidRDefault="001A2B0B" w:rsidP="00E22278">
      <w:pPr>
        <w:pStyle w:val="a8"/>
      </w:pPr>
      <w:r w:rsidRPr="00657EA2">
        <w:rPr>
          <w:rStyle w:val="Char6"/>
        </w:rPr>
        <w:footnoteRef/>
      </w:r>
      <w:r w:rsidRPr="007E4299">
        <w:rPr>
          <w:rFonts w:hint="cs"/>
          <w:rtl/>
          <w:lang w:bidi="fa-IR"/>
        </w:rPr>
        <w:t xml:space="preserve">- </w:t>
      </w:r>
      <w:r w:rsidRPr="007E4299">
        <w:rPr>
          <w:rFonts w:hint="cs"/>
          <w:rtl/>
        </w:rPr>
        <w:t>متفق علیه. [خ (6044)، م (110)]..</w:t>
      </w:r>
    </w:p>
  </w:footnote>
  <w:footnote w:id="745">
    <w:p w:rsidR="001A2B0B" w:rsidRPr="007E4299" w:rsidRDefault="001A2B0B" w:rsidP="00E22278">
      <w:pPr>
        <w:pStyle w:val="a8"/>
      </w:pPr>
      <w:r w:rsidRPr="00657EA2">
        <w:rPr>
          <w:rStyle w:val="Char6"/>
        </w:rPr>
        <w:footnoteRef/>
      </w:r>
      <w:r w:rsidRPr="007E4299">
        <w:rPr>
          <w:rFonts w:hint="cs"/>
          <w:rtl/>
        </w:rPr>
        <w:t>- مسلم روایت کرده است؛ [(2597)].</w:t>
      </w:r>
    </w:p>
  </w:footnote>
  <w:footnote w:id="746">
    <w:p w:rsidR="001A2B0B" w:rsidRPr="007E4299" w:rsidRDefault="001A2B0B" w:rsidP="00E22278">
      <w:pPr>
        <w:pStyle w:val="a8"/>
      </w:pPr>
      <w:r w:rsidRPr="00657EA2">
        <w:rPr>
          <w:rStyle w:val="Char6"/>
        </w:rPr>
        <w:footnoteRef/>
      </w:r>
      <w:r w:rsidRPr="007E4299">
        <w:rPr>
          <w:rFonts w:hint="cs"/>
          <w:rtl/>
        </w:rPr>
        <w:t>- مسلم روایت کرده است؛ [(2598)].</w:t>
      </w:r>
    </w:p>
  </w:footnote>
  <w:footnote w:id="747">
    <w:p w:rsidR="001A2B0B" w:rsidRPr="007E4299" w:rsidRDefault="001A2B0B" w:rsidP="00502810">
      <w:pPr>
        <w:pStyle w:val="a8"/>
      </w:pPr>
      <w:r w:rsidRPr="00657EA2">
        <w:rPr>
          <w:rStyle w:val="Char6"/>
        </w:rPr>
        <w:footnoteRef/>
      </w:r>
      <w:r w:rsidRPr="007E4299">
        <w:rPr>
          <w:rFonts w:hint="cs"/>
          <w:rtl/>
        </w:rPr>
        <w:t>- ابوداود [(4906)] و ترمذی [(1977)] روایت کرده‌اند و ترمذی گفتته است: حدیث حسن صحیح است.</w:t>
      </w:r>
    </w:p>
  </w:footnote>
  <w:footnote w:id="748">
    <w:p w:rsidR="001A2B0B" w:rsidRPr="007E4299" w:rsidRDefault="001A2B0B" w:rsidP="00502810">
      <w:pPr>
        <w:pStyle w:val="a8"/>
      </w:pPr>
      <w:r w:rsidRPr="00657EA2">
        <w:rPr>
          <w:rStyle w:val="Char6"/>
        </w:rPr>
        <w:footnoteRef/>
      </w:r>
      <w:r w:rsidRPr="007E4299">
        <w:rPr>
          <w:rFonts w:hint="cs"/>
          <w:rtl/>
        </w:rPr>
        <w:t>- ترمذی [(1978)] روایت کرده و گفته است: حدیثی حسن است.</w:t>
      </w:r>
    </w:p>
  </w:footnote>
  <w:footnote w:id="749">
    <w:p w:rsidR="001A2B0B" w:rsidRPr="007E4299" w:rsidRDefault="001A2B0B" w:rsidP="00502810">
      <w:pPr>
        <w:pStyle w:val="a8"/>
      </w:pPr>
      <w:r w:rsidRPr="00657EA2">
        <w:rPr>
          <w:rStyle w:val="Char6"/>
        </w:rPr>
        <w:footnoteRef/>
      </w:r>
      <w:r w:rsidRPr="007E4299">
        <w:rPr>
          <w:rFonts w:hint="cs"/>
          <w:rtl/>
        </w:rPr>
        <w:t>- ابوداود روایت کرده است؛ [(4905)].</w:t>
      </w:r>
    </w:p>
  </w:footnote>
  <w:footnote w:id="75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[(2595)].</w:t>
      </w:r>
    </w:p>
  </w:footnote>
  <w:footnote w:id="751">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[(2596)].</w:t>
      </w:r>
    </w:p>
  </w:footnote>
  <w:footnote w:id="752">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(6044)، م (64)].</w:t>
      </w:r>
    </w:p>
  </w:footnote>
  <w:footnote w:id="753">
    <w:p w:rsidR="001A2B0B" w:rsidRPr="007E4299" w:rsidRDefault="001A2B0B" w:rsidP="003F2C8D">
      <w:pPr>
        <w:pStyle w:val="a8"/>
      </w:pPr>
      <w:r w:rsidRPr="00657EA2">
        <w:rPr>
          <w:rStyle w:val="Char6"/>
        </w:rPr>
        <w:footnoteRef/>
      </w:r>
      <w:r w:rsidRPr="007E4299">
        <w:rPr>
          <w:rFonts w:hint="cs"/>
          <w:rtl/>
        </w:rPr>
        <w:t>- بخاری روایت کرده است؛ [(6045)].</w:t>
      </w:r>
    </w:p>
  </w:footnote>
  <w:footnote w:id="754">
    <w:p w:rsidR="001A2B0B" w:rsidRPr="007E4299" w:rsidRDefault="001A2B0B" w:rsidP="003F2C8D">
      <w:pPr>
        <w:pStyle w:val="a8"/>
      </w:pPr>
      <w:r w:rsidRPr="00657EA2">
        <w:rPr>
          <w:rStyle w:val="Char6"/>
        </w:rPr>
        <w:footnoteRef/>
      </w:r>
      <w:r w:rsidRPr="007E4299">
        <w:rPr>
          <w:rFonts w:hint="cs"/>
          <w:rtl/>
        </w:rPr>
        <w:t>- مسلم روایت کرده است؛ [(2587)].</w:t>
      </w:r>
    </w:p>
  </w:footnote>
  <w:footnote w:id="755">
    <w:p w:rsidR="001A2B0B" w:rsidRPr="007E4299" w:rsidRDefault="001A2B0B" w:rsidP="003F2C8D">
      <w:pPr>
        <w:pStyle w:val="a8"/>
      </w:pPr>
      <w:r w:rsidRPr="00657EA2">
        <w:rPr>
          <w:rStyle w:val="Char6"/>
        </w:rPr>
        <w:footnoteRef/>
      </w:r>
      <w:r w:rsidRPr="007E4299">
        <w:rPr>
          <w:rFonts w:hint="cs"/>
          <w:rtl/>
        </w:rPr>
        <w:t>- بخاری روایت کرده است؛ [(6781)]. [این حدیث قبلاً هم به شماره‌ی 243، آمده است].</w:t>
      </w:r>
    </w:p>
  </w:footnote>
  <w:footnote w:id="756">
    <w:p w:rsidR="001A2B0B" w:rsidRPr="007E4299" w:rsidRDefault="001A2B0B" w:rsidP="003F2C8D">
      <w:pPr>
        <w:pStyle w:val="a8"/>
      </w:pPr>
      <w:r w:rsidRPr="00657EA2">
        <w:rPr>
          <w:rStyle w:val="Char6"/>
        </w:rPr>
        <w:footnoteRef/>
      </w:r>
      <w:r w:rsidRPr="007E4299">
        <w:rPr>
          <w:rFonts w:hint="cs"/>
          <w:rtl/>
        </w:rPr>
        <w:t>- متفق علیه است؛ [خ (6858)، م (1660)].</w:t>
      </w:r>
    </w:p>
  </w:footnote>
  <w:footnote w:id="757">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xml:space="preserve">- بخاری روایت کرده است؛ [(1393)]. </w:t>
      </w:r>
    </w:p>
  </w:footnote>
  <w:footnote w:id="758">
    <w:p w:rsidR="001A2B0B" w:rsidRPr="007E4299" w:rsidRDefault="001A2B0B" w:rsidP="00330EBA">
      <w:pPr>
        <w:pStyle w:val="a8"/>
      </w:pPr>
      <w:r w:rsidRPr="00657EA2">
        <w:rPr>
          <w:rStyle w:val="Char6"/>
        </w:rPr>
        <w:footnoteRef/>
      </w:r>
      <w:r w:rsidRPr="007E4299">
        <w:rPr>
          <w:rFonts w:hint="cs"/>
          <w:rtl/>
          <w:lang w:bidi="fa-IR"/>
        </w:rPr>
        <w:t xml:space="preserve">- </w:t>
      </w:r>
      <w:r w:rsidRPr="007E4299">
        <w:rPr>
          <w:rFonts w:hint="cs"/>
          <w:rtl/>
        </w:rPr>
        <w:t>متفق علیه است؛ [خ (10)، م (40)]. [این حدیث قبلاً هم به شماره‌ی 243، آمده است].</w:t>
      </w:r>
    </w:p>
  </w:footnote>
  <w:footnote w:id="759">
    <w:p w:rsidR="001A2B0B" w:rsidRPr="007E4299" w:rsidRDefault="001A2B0B" w:rsidP="00330EBA">
      <w:pPr>
        <w:pStyle w:val="a8"/>
        <w:rPr>
          <w:lang w:bidi="fa-IR"/>
        </w:rPr>
      </w:pPr>
      <w:r w:rsidRPr="00657EA2">
        <w:rPr>
          <w:rStyle w:val="Char6"/>
        </w:rPr>
        <w:footnoteRef/>
      </w:r>
      <w:r w:rsidRPr="007E4299">
        <w:rPr>
          <w:rFonts w:hint="cs"/>
          <w:rtl/>
        </w:rPr>
        <w:t>- مسلم روایت کرده است؛ [(1844)]. این بخشی از حدیث طولانی است که در باب اطاعت از والیان امور [به شماره‌ی: 668</w:t>
      </w:r>
      <w:r>
        <w:rPr>
          <w:rFonts w:hint="cs"/>
          <w:rtl/>
        </w:rPr>
        <w:t>،</w:t>
      </w:r>
      <w:r w:rsidRPr="007E4299">
        <w:rPr>
          <w:rFonts w:hint="cs"/>
          <w:rtl/>
        </w:rPr>
        <w:t xml:space="preserve"> گذشت].</w:t>
      </w:r>
    </w:p>
  </w:footnote>
  <w:footnote w:id="76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(6065)، م (2559)].</w:t>
      </w:r>
    </w:p>
  </w:footnote>
  <w:footnote w:id="761">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[(2565)].</w:t>
      </w:r>
    </w:p>
  </w:footnote>
  <w:footnote w:id="762">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[حدیث شماره‌ی: 1567].</w:t>
      </w:r>
    </w:p>
  </w:footnote>
  <w:footnote w:id="763">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روایت کرده است؛ [(4903)].</w:t>
      </w:r>
    </w:p>
  </w:footnote>
  <w:footnote w:id="764">
    <w:p w:rsidR="001A2B0B" w:rsidRPr="007E4299" w:rsidRDefault="001A2B0B" w:rsidP="000F1AA5">
      <w:pPr>
        <w:pStyle w:val="a8"/>
      </w:pPr>
      <w:r w:rsidRPr="00657EA2">
        <w:rPr>
          <w:rStyle w:val="Char6"/>
        </w:rPr>
        <w:footnoteRef/>
      </w:r>
      <w:r w:rsidRPr="007E4299">
        <w:rPr>
          <w:rFonts w:hint="cs"/>
          <w:rtl/>
          <w:lang w:bidi="fa-IR"/>
        </w:rPr>
        <w:t xml:space="preserve">- </w:t>
      </w:r>
      <w:r w:rsidRPr="007E4299">
        <w:rPr>
          <w:rFonts w:hint="cs"/>
          <w:rtl/>
        </w:rPr>
        <w:t>مسلم [(2563) و (2564)] با همه‌ی این روایات، روایت کرده است و بخاری هم [(6064) و (6065)] بیشتر آنها را روایت کرده است. [روایت‌های دیگری از این حدیث به شماره‌های 233، 234، 235، گذشت].</w:t>
      </w:r>
    </w:p>
  </w:footnote>
  <w:footnote w:id="765">
    <w:p w:rsidR="001A2B0B" w:rsidRPr="007E4299" w:rsidRDefault="001A2B0B" w:rsidP="00131B84">
      <w:pPr>
        <w:pStyle w:val="a8"/>
      </w:pPr>
      <w:r w:rsidRPr="00657EA2">
        <w:rPr>
          <w:rStyle w:val="Char6"/>
        </w:rPr>
        <w:footnoteRef/>
      </w:r>
      <w:r w:rsidRPr="007E4299">
        <w:rPr>
          <w:rFonts w:hint="cs"/>
          <w:rtl/>
        </w:rPr>
        <w:t>- حدیثی صحیح است که ابوداود [(4888)] به اسناد صحیح روایت کرده است.</w:t>
      </w:r>
    </w:p>
  </w:footnote>
  <w:footnote w:id="766">
    <w:p w:rsidR="001A2B0B" w:rsidRPr="007E4299" w:rsidRDefault="001A2B0B" w:rsidP="00131B84">
      <w:pPr>
        <w:pStyle w:val="a8"/>
        <w:rPr>
          <w:rFonts w:ascii="Times New Roman" w:hAnsi="Times New Roman"/>
          <w:lang w:bidi="fa-IR"/>
        </w:rPr>
      </w:pPr>
      <w:r w:rsidRPr="00657EA2">
        <w:rPr>
          <w:rStyle w:val="Char6"/>
        </w:rPr>
        <w:footnoteRef/>
      </w:r>
      <w:r w:rsidRPr="007E4299">
        <w:rPr>
          <w:rFonts w:hint="cs"/>
          <w:rtl/>
        </w:rPr>
        <w:t>- حدیثی صحیح است که ابوداود [(4890)] به اسنادی بنا بر شرط بخاری و مسلم روایت کرده</w:t>
      </w:r>
      <w:r w:rsidRPr="007E4299">
        <w:rPr>
          <w:rFonts w:ascii="Times New Roman" w:hAnsi="Times New Roman" w:hint="cs"/>
          <w:rtl/>
          <w:lang w:bidi="fa-IR"/>
        </w:rPr>
        <w:t xml:space="preserve"> است.</w:t>
      </w:r>
    </w:p>
  </w:footnote>
  <w:footnote w:id="767">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[(2564)]. روایت کامل این حدیث قبلاً [به شماره‌ی 1570]، گذشت.</w:t>
      </w:r>
    </w:p>
  </w:footnote>
  <w:footnote w:id="768">
    <w:p w:rsidR="001A2B0B" w:rsidRPr="007E4299" w:rsidRDefault="001A2B0B" w:rsidP="00111BFF">
      <w:pPr>
        <w:pStyle w:val="a8"/>
      </w:pPr>
      <w:r w:rsidRPr="00657EA2">
        <w:rPr>
          <w:rStyle w:val="Char6"/>
        </w:rPr>
        <w:footnoteRef/>
      </w:r>
      <w:r w:rsidRPr="007E4299">
        <w:rPr>
          <w:rFonts w:hint="cs"/>
          <w:rtl/>
        </w:rPr>
        <w:t>- مسلم روایت کرده است؛ [(91)]. و توضیحی بیشتر از این، همراه با این حدیث، در باب کبر [به شماره‌ی: 612]، گذشت.</w:t>
      </w:r>
    </w:p>
  </w:footnote>
  <w:footnote w:id="769">
    <w:p w:rsidR="001A2B0B" w:rsidRPr="007E4299" w:rsidRDefault="001A2B0B" w:rsidP="00111BFF">
      <w:pPr>
        <w:pStyle w:val="a8"/>
        <w:rPr>
          <w:lang w:bidi="fa-IR"/>
        </w:rPr>
      </w:pPr>
      <w:r w:rsidRPr="00657EA2">
        <w:rPr>
          <w:rStyle w:val="Char6"/>
        </w:rPr>
        <w:footnoteRef/>
      </w:r>
      <w:r w:rsidRPr="007E4299">
        <w:rPr>
          <w:rFonts w:hint="cs"/>
          <w:rtl/>
        </w:rPr>
        <w:t>- مسلم روایت کرده است؛ [(2621)].</w:t>
      </w:r>
    </w:p>
  </w:footnote>
  <w:footnote w:id="770">
    <w:p w:rsidR="001A2B0B" w:rsidRPr="007E4299" w:rsidRDefault="001A2B0B" w:rsidP="00C428A6">
      <w:pPr>
        <w:pStyle w:val="a8"/>
      </w:pPr>
      <w:r w:rsidRPr="00657EA2">
        <w:rPr>
          <w:rStyle w:val="Char6"/>
        </w:rPr>
        <w:footnoteRef/>
      </w:r>
      <w:r w:rsidRPr="007E4299">
        <w:rPr>
          <w:rFonts w:hint="cs"/>
          <w:rtl/>
        </w:rPr>
        <w:t>- ترمذی [(2508)] روایت کرده و گفته است: حدیثی حسن است.</w:t>
      </w:r>
    </w:p>
  </w:footnote>
  <w:footnote w:id="771">
    <w:p w:rsidR="001A2B0B" w:rsidRPr="007E4299" w:rsidRDefault="001A2B0B" w:rsidP="00C428A6">
      <w:pPr>
        <w:pStyle w:val="a8"/>
        <w:rPr>
          <w:lang w:bidi="fa-IR"/>
        </w:rPr>
      </w:pPr>
      <w:r w:rsidRPr="00657EA2">
        <w:rPr>
          <w:rStyle w:val="Char6"/>
        </w:rPr>
        <w:footnoteRef/>
      </w:r>
      <w:r w:rsidRPr="007E4299">
        <w:rPr>
          <w:rFonts w:hint="cs"/>
          <w:rtl/>
        </w:rPr>
        <w:t>- [حدیث شماره‌ی: 1570)].</w:t>
      </w:r>
    </w:p>
  </w:footnote>
  <w:footnote w:id="772">
    <w:p w:rsidR="001A2B0B" w:rsidRPr="007E4299" w:rsidRDefault="001A2B0B" w:rsidP="00111BFF">
      <w:pPr>
        <w:pStyle w:val="a8"/>
      </w:pPr>
      <w:r w:rsidRPr="00657EA2">
        <w:rPr>
          <w:rStyle w:val="Char6"/>
        </w:rPr>
        <w:footnoteRef/>
      </w:r>
      <w:r w:rsidRPr="007E4299">
        <w:rPr>
          <w:rFonts w:hint="cs"/>
          <w:rtl/>
        </w:rPr>
        <w:t>- مسلم روایت کرده است؛ [(67)].</w:t>
      </w:r>
    </w:p>
  </w:footnote>
  <w:footnote w:id="773">
    <w:p w:rsidR="001A2B0B" w:rsidRPr="007E4299" w:rsidRDefault="001A2B0B" w:rsidP="00111BFF">
      <w:pPr>
        <w:pStyle w:val="a8"/>
      </w:pPr>
      <w:r w:rsidRPr="00657EA2">
        <w:rPr>
          <w:rStyle w:val="Char6"/>
        </w:rPr>
        <w:footnoteRef/>
      </w:r>
      <w:r w:rsidRPr="007E4299">
        <w:rPr>
          <w:rFonts w:hint="cs"/>
          <w:rtl/>
        </w:rPr>
        <w:t>- [یعنی: آن دو عمل از اعمال کافران و اخلاق جاهلیت‌اند، با منجر به کفر می‌شوند، یا کفران نعمت و احسان هستند و یا در حق کسی که آنها را حلال بداند، کفر است ـ ویراستاران].</w:t>
      </w:r>
    </w:p>
  </w:footnote>
  <w:footnote w:id="774">
    <w:p w:rsidR="001A2B0B" w:rsidRPr="007E4299" w:rsidRDefault="001A2B0B" w:rsidP="00111BFF">
      <w:pPr>
        <w:pStyle w:val="a8"/>
      </w:pPr>
      <w:r w:rsidRPr="00657EA2">
        <w:rPr>
          <w:rStyle w:val="Char6"/>
        </w:rPr>
        <w:footnoteRef/>
      </w:r>
      <w:r w:rsidRPr="007E4299">
        <w:rPr>
          <w:rFonts w:hint="cs"/>
          <w:rtl/>
        </w:rPr>
        <w:t>- مسلم روایت کرده است؛ [(101)].</w:t>
      </w:r>
    </w:p>
  </w:footnote>
  <w:footnote w:id="775">
    <w:p w:rsidR="001A2B0B" w:rsidRPr="007E4299" w:rsidRDefault="001A2B0B" w:rsidP="00111BFF">
      <w:pPr>
        <w:pStyle w:val="a8"/>
      </w:pPr>
      <w:r w:rsidRPr="00657EA2">
        <w:rPr>
          <w:rStyle w:val="Char6"/>
        </w:rPr>
        <w:footnoteRef/>
      </w:r>
      <w:r w:rsidRPr="007E4299">
        <w:rPr>
          <w:rFonts w:hint="cs"/>
          <w:rtl/>
        </w:rPr>
        <w:t>- [(102)].</w:t>
      </w:r>
    </w:p>
  </w:footnote>
  <w:footnote w:id="776">
    <w:p w:rsidR="001A2B0B" w:rsidRPr="007E4299" w:rsidRDefault="001A2B0B" w:rsidP="00111BFF">
      <w:pPr>
        <w:pStyle w:val="a8"/>
      </w:pPr>
      <w:r w:rsidRPr="00657EA2">
        <w:rPr>
          <w:rStyle w:val="Char6"/>
        </w:rPr>
        <w:footnoteRef/>
      </w:r>
      <w:r w:rsidRPr="007E4299">
        <w:rPr>
          <w:rFonts w:hint="cs"/>
          <w:rtl/>
        </w:rPr>
        <w:t>- متفق علیه است؛ [خ (2150)، م (1515)]. [روایت‌های کامل‌تری از این حدیث قبلاً به شماره‌های: 235 و 1570، آمده است].</w:t>
      </w:r>
    </w:p>
  </w:footnote>
  <w:footnote w:id="777">
    <w:p w:rsidR="001A2B0B" w:rsidRPr="007E4299" w:rsidRDefault="001A2B0B" w:rsidP="00111BFF">
      <w:pPr>
        <w:pStyle w:val="a8"/>
      </w:pPr>
      <w:r w:rsidRPr="00657EA2">
        <w:rPr>
          <w:rStyle w:val="Char6"/>
        </w:rPr>
        <w:footnoteRef/>
      </w:r>
      <w:r w:rsidRPr="007E4299">
        <w:rPr>
          <w:rFonts w:hint="cs"/>
          <w:rtl/>
        </w:rPr>
        <w:t>- متفق علیه است؛ [خ (2142)، م (1516)].</w:t>
      </w:r>
    </w:p>
  </w:footnote>
  <w:footnote w:id="778">
    <w:p w:rsidR="001A2B0B" w:rsidRPr="007E4299" w:rsidRDefault="001A2B0B" w:rsidP="000F1AA5">
      <w:pPr>
        <w:pStyle w:val="a8"/>
      </w:pPr>
      <w:r w:rsidRPr="00657EA2">
        <w:rPr>
          <w:rStyle w:val="Char6"/>
        </w:rPr>
        <w:footnoteRef/>
      </w:r>
      <w:r w:rsidRPr="007E4299">
        <w:rPr>
          <w:rFonts w:hint="cs"/>
          <w:rtl/>
        </w:rPr>
        <w:t>- متفق علیه است؛ [خ (2117)، م (1533)].</w:t>
      </w:r>
    </w:p>
  </w:footnote>
  <w:footnote w:id="779">
    <w:p w:rsidR="001A2B0B" w:rsidRPr="007E4299" w:rsidRDefault="001A2B0B" w:rsidP="000F1AA5">
      <w:pPr>
        <w:pStyle w:val="a8"/>
      </w:pPr>
      <w:r w:rsidRPr="00657EA2">
        <w:rPr>
          <w:rStyle w:val="Char6"/>
        </w:rPr>
        <w:footnoteRef/>
      </w:r>
      <w:r w:rsidRPr="007E4299">
        <w:rPr>
          <w:rFonts w:hint="cs"/>
          <w:rtl/>
        </w:rPr>
        <w:t>- در روایتی دیگر از این حدیث آمده است: با هرکس معامله کردی به او بگو: تا سه روز حق فسخ دارم؛ یعنی اگر بر من معلوم شد که ضرر کرده‌ام، در ظرف این سه روز معامله را فسخ و باطل می‌کنم ـ مترجم.</w:t>
      </w:r>
    </w:p>
  </w:footnote>
  <w:footnote w:id="780">
    <w:p w:rsidR="001A2B0B" w:rsidRPr="007E4299" w:rsidRDefault="001A2B0B" w:rsidP="000F1AA5">
      <w:pPr>
        <w:pStyle w:val="a8"/>
      </w:pPr>
      <w:r w:rsidRPr="00657EA2">
        <w:rPr>
          <w:rStyle w:val="Char6"/>
        </w:rPr>
        <w:footnoteRef/>
      </w:r>
      <w:r w:rsidRPr="007E4299">
        <w:rPr>
          <w:rFonts w:hint="cs"/>
          <w:rtl/>
        </w:rPr>
        <w:t>- ابوداود روایت کرده است؛ [(5170)].</w:t>
      </w:r>
    </w:p>
  </w:footnote>
  <w:footnote w:id="781">
    <w:p w:rsidR="001A2B0B" w:rsidRPr="007E4299" w:rsidRDefault="001A2B0B" w:rsidP="000F1AA5">
      <w:pPr>
        <w:pStyle w:val="a8"/>
      </w:pPr>
      <w:r w:rsidRPr="00657EA2">
        <w:rPr>
          <w:rStyle w:val="Char6"/>
        </w:rPr>
        <w:footnoteRef/>
      </w:r>
      <w:r w:rsidRPr="007E4299">
        <w:rPr>
          <w:rFonts w:hint="cs"/>
          <w:rtl/>
        </w:rPr>
        <w:t>- متفق علیه است؛ [خ (34)، م (58)]. [این حدیث قبلاً هم به شماره‌های 690 و 1543، آمده است].</w:t>
      </w:r>
    </w:p>
  </w:footnote>
  <w:footnote w:id="782">
    <w:p w:rsidR="001A2B0B" w:rsidRPr="007E4299" w:rsidRDefault="001A2B0B" w:rsidP="000F1AA5">
      <w:pPr>
        <w:pStyle w:val="a8"/>
        <w:rPr>
          <w:lang w:bidi="fa-IR"/>
        </w:rPr>
      </w:pPr>
      <w:r w:rsidRPr="00657EA2">
        <w:rPr>
          <w:rStyle w:val="Char6"/>
        </w:rPr>
        <w:footnoteRef/>
      </w:r>
      <w:r w:rsidRPr="007E4299">
        <w:rPr>
          <w:rFonts w:hint="cs"/>
          <w:rtl/>
        </w:rPr>
        <w:t>- متفق علیه است؛ [خ (3188)، م (1735) و (1736) و (1737)].</w:t>
      </w:r>
    </w:p>
  </w:footnote>
  <w:footnote w:id="783">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[(1738)].</w:t>
      </w:r>
    </w:p>
  </w:footnote>
  <w:footnote w:id="784">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[(2227)].</w:t>
      </w:r>
    </w:p>
  </w:footnote>
  <w:footnote w:id="78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[(106)]. [این حدیث قبلاً هم به شماره‌ی 794، آمده است)].</w:t>
      </w:r>
    </w:p>
  </w:footnote>
  <w:footnote w:id="786">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[(2875)]. [این حدیث قبلاً هم به شماره‌ی 602، آمده است)].</w:t>
      </w:r>
    </w:p>
  </w:footnote>
  <w:footnote w:id="787">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[(2623)].</w:t>
      </w:r>
    </w:p>
  </w:footnote>
  <w:footnote w:id="788">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(6065)، م (2559)]. [این حدیث قبلاً هم به شماره‌ی 1567، آمده است].</w:t>
      </w:r>
    </w:p>
  </w:footnote>
  <w:footnote w:id="789">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(6077)، م (2560)].</w:t>
      </w:r>
    </w:p>
  </w:footnote>
  <w:footnote w:id="790">
    <w:p w:rsidR="001A2B0B" w:rsidRPr="007E4299" w:rsidRDefault="001A2B0B" w:rsidP="00F470A1">
      <w:pPr>
        <w:pStyle w:val="a8"/>
      </w:pPr>
      <w:r w:rsidRPr="00657EA2">
        <w:rPr>
          <w:rStyle w:val="Char6"/>
        </w:rPr>
        <w:footnoteRef/>
      </w:r>
      <w:r w:rsidRPr="007E4299">
        <w:rPr>
          <w:rFonts w:hint="cs"/>
          <w:rtl/>
          <w:lang w:bidi="fa-IR"/>
        </w:rPr>
        <w:t xml:space="preserve">- </w:t>
      </w:r>
      <w:r w:rsidRPr="007E4299">
        <w:rPr>
          <w:rFonts w:hint="cs"/>
          <w:rtl/>
        </w:rPr>
        <w:t>مسلم روایت کرده است؛ [(2565)]. [روایتی دیگر از این حدیث به شماره‌ی 1568، گذشت].</w:t>
      </w:r>
    </w:p>
  </w:footnote>
  <w:footnote w:id="791">
    <w:p w:rsidR="001A2B0B" w:rsidRPr="007E4299" w:rsidRDefault="001A2B0B" w:rsidP="00F470A1">
      <w:pPr>
        <w:pStyle w:val="a8"/>
      </w:pPr>
      <w:r w:rsidRPr="00657EA2">
        <w:rPr>
          <w:rStyle w:val="Char6"/>
        </w:rPr>
        <w:footnoteRef/>
      </w:r>
      <w:r w:rsidRPr="007E4299">
        <w:rPr>
          <w:rFonts w:hint="cs"/>
          <w:rtl/>
        </w:rPr>
        <w:t>- مسلم روایت کرده است؛ [(2812)].</w:t>
      </w:r>
    </w:p>
  </w:footnote>
  <w:footnote w:id="792">
    <w:p w:rsidR="001A2B0B" w:rsidRPr="007E4299" w:rsidRDefault="001A2B0B" w:rsidP="00F470A1">
      <w:pPr>
        <w:pStyle w:val="a8"/>
        <w:rPr>
          <w:lang w:bidi="fa-IR"/>
        </w:rPr>
      </w:pPr>
      <w:r w:rsidRPr="00657EA2">
        <w:rPr>
          <w:rStyle w:val="Char6"/>
        </w:rPr>
        <w:footnoteRef/>
      </w:r>
      <w:r w:rsidRPr="007E4299">
        <w:rPr>
          <w:rFonts w:hint="cs"/>
          <w:rtl/>
        </w:rPr>
        <w:t>- ابوداود [(4914)] به اسناد بنا بر شرط بخاری و مسلم روایت کرده است.</w:t>
      </w:r>
    </w:p>
  </w:footnote>
  <w:footnote w:id="793">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[(4915)] به اسناد صحیح روایت کرده است.</w:t>
      </w:r>
    </w:p>
  </w:footnote>
  <w:footnote w:id="794">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[(4912)] به اسناد حسن (نیکو) روایت کرده است.</w:t>
      </w:r>
    </w:p>
  </w:footnote>
  <w:footnote w:id="79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(6288)، م (2183)].</w:t>
      </w:r>
    </w:p>
  </w:footnote>
  <w:footnote w:id="796">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[(4852)].</w:t>
      </w:r>
    </w:p>
  </w:footnote>
  <w:footnote w:id="797">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(2/988)].</w:t>
      </w:r>
    </w:p>
  </w:footnote>
  <w:footnote w:id="798">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(6290)، م (2184)].</w:t>
      </w:r>
    </w:p>
  </w:footnote>
  <w:footnote w:id="799">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(3482)، م (2242)].</w:t>
      </w:r>
    </w:p>
  </w:footnote>
  <w:footnote w:id="800">
    <w:p w:rsidR="001A2B0B" w:rsidRPr="007E4299" w:rsidRDefault="001A2B0B" w:rsidP="008C20C5">
      <w:pPr>
        <w:pStyle w:val="a8"/>
      </w:pPr>
      <w:r w:rsidRPr="00657EA2">
        <w:rPr>
          <w:rStyle w:val="Char6"/>
        </w:rPr>
        <w:footnoteRef/>
      </w:r>
      <w:r w:rsidRPr="007E4299">
        <w:rPr>
          <w:rFonts w:hint="cs"/>
          <w:rtl/>
          <w:lang w:bidi="fa-IR"/>
        </w:rPr>
        <w:t xml:space="preserve">- </w:t>
      </w:r>
      <w:r w:rsidRPr="007E4299">
        <w:rPr>
          <w:rFonts w:hint="cs"/>
          <w:rtl/>
        </w:rPr>
        <w:t>متفق علیه است؛ [خ (5515)، م (1958)].</w:t>
      </w:r>
    </w:p>
  </w:footnote>
  <w:footnote w:id="801">
    <w:p w:rsidR="001A2B0B" w:rsidRPr="007E4299" w:rsidRDefault="001A2B0B" w:rsidP="008C20C5">
      <w:pPr>
        <w:pStyle w:val="a8"/>
      </w:pPr>
      <w:r w:rsidRPr="00657EA2">
        <w:rPr>
          <w:rStyle w:val="Char6"/>
        </w:rPr>
        <w:footnoteRef/>
      </w:r>
      <w:r w:rsidRPr="007E4299">
        <w:rPr>
          <w:rFonts w:hint="cs"/>
          <w:rtl/>
        </w:rPr>
        <w:t>- متفق علیه است؛ [خ (5513)، م (1956)].</w:t>
      </w:r>
    </w:p>
  </w:footnote>
  <w:footnote w:id="802">
    <w:p w:rsidR="001A2B0B" w:rsidRPr="007E4299" w:rsidRDefault="001A2B0B" w:rsidP="008C20C5">
      <w:pPr>
        <w:pStyle w:val="a8"/>
        <w:rPr>
          <w:lang w:bidi="fa-IR"/>
        </w:rPr>
      </w:pPr>
      <w:r w:rsidRPr="00657EA2">
        <w:rPr>
          <w:rStyle w:val="Char6"/>
        </w:rPr>
        <w:footnoteRef/>
      </w:r>
      <w:r w:rsidRPr="007E4299">
        <w:rPr>
          <w:rFonts w:hint="cs"/>
          <w:rtl/>
        </w:rPr>
        <w:t>- مسلم روایت کرده است؛ [(1658)].</w:t>
      </w:r>
    </w:p>
  </w:footnote>
  <w:footnote w:id="803">
    <w:p w:rsidR="001A2B0B" w:rsidRPr="007E4299" w:rsidRDefault="001A2B0B" w:rsidP="008C20C5">
      <w:pPr>
        <w:pStyle w:val="a8"/>
      </w:pPr>
      <w:r w:rsidRPr="00657EA2">
        <w:rPr>
          <w:rStyle w:val="Char6"/>
        </w:rPr>
        <w:footnoteRef/>
      </w:r>
      <w:r w:rsidRPr="007E4299">
        <w:rPr>
          <w:rFonts w:hint="cs"/>
          <w:rtl/>
        </w:rPr>
        <w:t>- مسلم روایت کرده است؛ [(1659)] با همه ی این روایت‌ها، روایت کرده است.</w:t>
      </w:r>
    </w:p>
  </w:footnote>
  <w:footnote w:id="804">
    <w:p w:rsidR="001A2B0B" w:rsidRPr="007E4299" w:rsidRDefault="001A2B0B" w:rsidP="008C20C5">
      <w:pPr>
        <w:pStyle w:val="a8"/>
      </w:pPr>
      <w:r w:rsidRPr="00657EA2">
        <w:rPr>
          <w:rStyle w:val="Char6"/>
        </w:rPr>
        <w:footnoteRef/>
      </w:r>
      <w:r w:rsidRPr="007E4299">
        <w:rPr>
          <w:rFonts w:hint="cs"/>
          <w:rtl/>
        </w:rPr>
        <w:t>- مسلم روایت کرده است؛ [(1657)].</w:t>
      </w:r>
    </w:p>
  </w:footnote>
  <w:footnote w:id="80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[(2613)].</w:t>
      </w:r>
    </w:p>
  </w:footnote>
  <w:footnote w:id="806">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[(2118)].</w:t>
      </w:r>
    </w:p>
  </w:footnote>
  <w:footnote w:id="807">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[(2117)].</w:t>
      </w:r>
    </w:p>
  </w:footnote>
  <w:footnote w:id="808">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[(3016)].</w:t>
      </w:r>
    </w:p>
  </w:footnote>
  <w:footnote w:id="809">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[(2675)] به اسناد صحیح روایت کرده است.</w:t>
      </w:r>
    </w:p>
  </w:footnote>
  <w:footnote w:id="810">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(2287)، م (1564)].</w:t>
      </w:r>
    </w:p>
  </w:footnote>
  <w:footnote w:id="811">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(2622)، م (1622)].</w:t>
      </w:r>
    </w:p>
  </w:footnote>
  <w:footnote w:id="812">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(1489)، م (1620)].</w:t>
      </w:r>
    </w:p>
  </w:footnote>
  <w:footnote w:id="813">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(2766)، م (89)].</w:t>
      </w:r>
    </w:p>
  </w:footnote>
  <w:footnote w:id="814">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[(1597)].</w:t>
      </w:r>
    </w:p>
  </w:footnote>
  <w:footnote w:id="81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[(1206)].</w:t>
      </w:r>
    </w:p>
  </w:footnote>
  <w:footnote w:id="816">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[(2985)].</w:t>
      </w:r>
    </w:p>
  </w:footnote>
  <w:footnote w:id="817">
    <w:p w:rsidR="001A2B0B" w:rsidRPr="007E4299" w:rsidRDefault="001A2B0B" w:rsidP="00734938">
      <w:pPr>
        <w:pStyle w:val="a8"/>
      </w:pPr>
      <w:r w:rsidRPr="00657EA2">
        <w:rPr>
          <w:rStyle w:val="Char6"/>
        </w:rPr>
        <w:footnoteRef/>
      </w:r>
      <w:r w:rsidRPr="007E4299">
        <w:rPr>
          <w:rFonts w:hint="cs"/>
          <w:rtl/>
          <w:lang w:bidi="fa-IR"/>
        </w:rPr>
        <w:t xml:space="preserve">- </w:t>
      </w:r>
      <w:r w:rsidRPr="007E4299">
        <w:rPr>
          <w:rFonts w:hint="cs"/>
          <w:rtl/>
        </w:rPr>
        <w:t>مسلم روایت کرده است؛ [(1905)].</w:t>
      </w:r>
    </w:p>
  </w:footnote>
  <w:footnote w:id="818">
    <w:p w:rsidR="001A2B0B" w:rsidRPr="007E4299" w:rsidRDefault="001A2B0B" w:rsidP="00734938">
      <w:pPr>
        <w:pStyle w:val="a8"/>
      </w:pPr>
      <w:r w:rsidRPr="00657EA2">
        <w:rPr>
          <w:rStyle w:val="Char6"/>
        </w:rPr>
        <w:footnoteRef/>
      </w:r>
      <w:r w:rsidRPr="007E4299">
        <w:rPr>
          <w:rFonts w:hint="cs"/>
          <w:rtl/>
        </w:rPr>
        <w:t>- بخاری روایت کرده است؛ [(7178)]. [این حدیث قبلاً هم به شماره‌ی 1541، آمده است].</w:t>
      </w:r>
    </w:p>
  </w:footnote>
  <w:footnote w:id="819">
    <w:p w:rsidR="001A2B0B" w:rsidRPr="007E4299" w:rsidRDefault="001A2B0B" w:rsidP="00257339">
      <w:pPr>
        <w:pStyle w:val="a8"/>
      </w:pPr>
      <w:r w:rsidRPr="00657EA2">
        <w:rPr>
          <w:rStyle w:val="Char6"/>
        </w:rPr>
        <w:footnoteRef/>
      </w:r>
      <w:r w:rsidRPr="007E4299">
        <w:rPr>
          <w:rFonts w:hint="cs"/>
          <w:rtl/>
        </w:rPr>
        <w:t>- متفق علیه است؛ [خ (6499)، م (2987)]. و مسلم [(2986)] نیز از روایت ابن عباس</w:t>
      </w:r>
      <w:r w:rsidRPr="007E4299">
        <w:rPr>
          <w:rFonts w:hint="cs"/>
          <w:rtl/>
          <w:lang w:bidi="fa-IR"/>
        </w:rPr>
        <w:t xml:space="preserve"> </w:t>
      </w:r>
      <w:r w:rsidRPr="007E4299">
        <w:rPr>
          <w:rFonts w:cs="CTraditional Arabic" w:hint="cs"/>
          <w:rtl/>
          <w:lang w:bidi="fa-IR"/>
        </w:rPr>
        <w:t>ب</w:t>
      </w:r>
      <w:r w:rsidRPr="007E4299">
        <w:rPr>
          <w:rFonts w:hint="cs"/>
          <w:rtl/>
          <w:lang w:bidi="fa-IR"/>
        </w:rPr>
        <w:t xml:space="preserve"> </w:t>
      </w:r>
      <w:r w:rsidRPr="007E4299">
        <w:rPr>
          <w:rFonts w:hint="cs"/>
          <w:rtl/>
        </w:rPr>
        <w:t>روایت کرده است.</w:t>
      </w:r>
    </w:p>
  </w:footnote>
  <w:footnote w:id="820">
    <w:p w:rsidR="001A2B0B" w:rsidRPr="007E4299" w:rsidRDefault="001A2B0B" w:rsidP="00152DEB">
      <w:pPr>
        <w:pStyle w:val="a8"/>
      </w:pPr>
      <w:r w:rsidRPr="00657EA2">
        <w:rPr>
          <w:rStyle w:val="Char6"/>
        </w:rPr>
        <w:footnoteRef/>
      </w:r>
      <w:r w:rsidRPr="007E4299">
        <w:rPr>
          <w:rFonts w:hint="cs"/>
          <w:rtl/>
        </w:rPr>
        <w:t>- ابوداود [(3644)] به اسناد صحیح روایت کرده است. [این حدیث قبلاً هم به شماره‌ی 1391، آمده است].</w:t>
      </w:r>
    </w:p>
  </w:footnote>
  <w:footnote w:id="821">
    <w:p w:rsidR="001A2B0B" w:rsidRPr="007E4299" w:rsidRDefault="001A2B0B" w:rsidP="00152DEB">
      <w:pPr>
        <w:pStyle w:val="a8"/>
      </w:pPr>
      <w:r w:rsidRPr="00657EA2">
        <w:rPr>
          <w:rStyle w:val="Char6"/>
        </w:rPr>
        <w:footnoteRef/>
      </w:r>
      <w:r w:rsidRPr="007E4299">
        <w:rPr>
          <w:rFonts w:hint="cs"/>
          <w:rtl/>
        </w:rPr>
        <w:t>- مسلم روایت کرده است؛ [2642)].</w:t>
      </w:r>
    </w:p>
  </w:footnote>
  <w:footnote w:id="822">
    <w:p w:rsidR="001A2B0B" w:rsidRPr="007E4299" w:rsidRDefault="001A2B0B" w:rsidP="00152DEB">
      <w:pPr>
        <w:pStyle w:val="a8"/>
      </w:pPr>
      <w:r w:rsidRPr="00657EA2">
        <w:rPr>
          <w:rStyle w:val="Char6"/>
        </w:rPr>
        <w:footnoteRef/>
      </w:r>
      <w:r w:rsidRPr="007E4299">
        <w:rPr>
          <w:rFonts w:hint="cs"/>
          <w:rtl/>
        </w:rPr>
        <w:t>- متفق علیه است؛ [خ (6343)، م (2657)]. آن‌چه در متن آمده، لفظ روایت مسلم است و روایت بخاری کوتاه‌تر است.</w:t>
      </w:r>
    </w:p>
  </w:footnote>
  <w:footnote w:id="823">
    <w:p w:rsidR="001A2B0B" w:rsidRPr="007E4299" w:rsidRDefault="001A2B0B" w:rsidP="00152DEB">
      <w:pPr>
        <w:pStyle w:val="a8"/>
        <w:rPr>
          <w:lang w:bidi="fa-IR"/>
        </w:rPr>
      </w:pPr>
      <w:r w:rsidRPr="00657EA2">
        <w:rPr>
          <w:rStyle w:val="Char6"/>
        </w:rPr>
        <w:footnoteRef/>
      </w:r>
      <w:r w:rsidRPr="007E4299">
        <w:rPr>
          <w:rFonts w:hint="cs"/>
          <w:rtl/>
        </w:rPr>
        <w:t>- متفق علیه است؛ [خ (2465)، م (2121)]. [این حدیث قبلاً هم به شماره‌ی 190، آمده است].</w:t>
      </w:r>
    </w:p>
  </w:footnote>
  <w:footnote w:id="824">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[(2161)].</w:t>
      </w:r>
    </w:p>
  </w:footnote>
  <w:footnote w:id="825">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ست؛ [(2159)].</w:t>
      </w:r>
    </w:p>
  </w:footnote>
  <w:footnote w:id="826">
    <w:p w:rsidR="001A2B0B" w:rsidRPr="007E4299" w:rsidRDefault="001A2B0B" w:rsidP="00E01A7B">
      <w:pPr>
        <w:pStyle w:val="a8"/>
      </w:pPr>
      <w:r w:rsidRPr="00657EA2">
        <w:rPr>
          <w:rStyle w:val="Char6"/>
        </w:rPr>
        <w:footnoteRef/>
      </w:r>
      <w:r w:rsidRPr="007E4299">
        <w:rPr>
          <w:rFonts w:hint="cs"/>
          <w:rtl/>
        </w:rPr>
        <w:t xml:space="preserve">- ابوداود [(4112)] و ترمذی [(2779)] روایت کرده‌اند و ترمذی گفته است: حدیث حسن صحیح است. </w:t>
      </w:r>
    </w:p>
  </w:footnote>
  <w:footnote w:id="827">
    <w:p w:rsidR="001A2B0B" w:rsidRPr="007E4299" w:rsidRDefault="001A2B0B" w:rsidP="00E01A7B">
      <w:pPr>
        <w:pStyle w:val="a8"/>
      </w:pPr>
      <w:r w:rsidRPr="00657EA2">
        <w:rPr>
          <w:rStyle w:val="Char6"/>
        </w:rPr>
        <w:footnoteRef/>
      </w:r>
      <w:r w:rsidRPr="007E4299">
        <w:rPr>
          <w:rFonts w:hint="cs"/>
          <w:rtl/>
        </w:rPr>
        <w:t>- مسلم روایت کرده است؛ [(338)].</w:t>
      </w:r>
    </w:p>
  </w:footnote>
  <w:footnote w:id="828">
    <w:p w:rsidR="001A2B0B" w:rsidRPr="007E4299" w:rsidRDefault="001A2B0B" w:rsidP="00152DEB">
      <w:pPr>
        <w:pStyle w:val="a8"/>
      </w:pPr>
      <w:r w:rsidRPr="00657EA2">
        <w:rPr>
          <w:rStyle w:val="Char6"/>
        </w:rPr>
        <w:footnoteRef/>
      </w:r>
      <w:r w:rsidRPr="007E4299">
        <w:rPr>
          <w:rFonts w:hint="cs"/>
          <w:rtl/>
        </w:rPr>
        <w:t xml:space="preserve">- متفق علیه است؛ [خ (5233)، م (2172)]. </w:t>
      </w:r>
    </w:p>
  </w:footnote>
  <w:footnote w:id="829">
    <w:p w:rsidR="001A2B0B" w:rsidRPr="007E4299" w:rsidRDefault="001A2B0B" w:rsidP="00152DEB">
      <w:pPr>
        <w:pStyle w:val="a8"/>
      </w:pPr>
      <w:r w:rsidRPr="00657EA2">
        <w:rPr>
          <w:rStyle w:val="Char6"/>
        </w:rPr>
        <w:footnoteRef/>
      </w:r>
      <w:r w:rsidRPr="007E4299">
        <w:rPr>
          <w:rFonts w:hint="cs"/>
          <w:rtl/>
        </w:rPr>
        <w:t>- متفق علیه است؛ [خ (5233)، م (1341)]. [روایت کامل این حدیث به شماره‌ی 990، گذشت].</w:t>
      </w:r>
    </w:p>
  </w:footnote>
  <w:footnote w:id="830">
    <w:p w:rsidR="001A2B0B" w:rsidRPr="007E4299" w:rsidRDefault="001A2B0B" w:rsidP="00152DEB">
      <w:pPr>
        <w:pStyle w:val="a8"/>
      </w:pPr>
      <w:r w:rsidRPr="00657EA2">
        <w:rPr>
          <w:rStyle w:val="Char6"/>
        </w:rPr>
        <w:footnoteRef/>
      </w:r>
      <w:r w:rsidRPr="007E4299">
        <w:rPr>
          <w:rFonts w:hint="cs"/>
          <w:rtl/>
        </w:rPr>
        <w:t>- مسلم روایت کرده است؛ [(1897)].</w:t>
      </w:r>
    </w:p>
  </w:footnote>
  <w:footnote w:id="831">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بخاری روایت کرده است؛ [(5886)].</w:t>
      </w:r>
    </w:p>
  </w:footnote>
  <w:footnote w:id="832">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ابوداود [(4098)] به اسناد صحیح روایت کرده است.</w:t>
      </w:r>
    </w:p>
  </w:footnote>
  <w:footnote w:id="833">
    <w:p w:rsidR="001A2B0B" w:rsidRPr="007E4299" w:rsidRDefault="001A2B0B" w:rsidP="00CA399E">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مسلم روایت کرده است؛ [(2128)].</w:t>
      </w:r>
    </w:p>
  </w:footnote>
  <w:footnote w:id="834">
    <w:p w:rsidR="001A2B0B" w:rsidRPr="007E4299" w:rsidRDefault="001A2B0B" w:rsidP="00A77825">
      <w:pPr>
        <w:pStyle w:val="a8"/>
      </w:pPr>
      <w:r w:rsidRPr="00657EA2">
        <w:rPr>
          <w:rStyle w:val="Char6"/>
        </w:rPr>
        <w:footnoteRef/>
      </w:r>
      <w:r w:rsidRPr="007E4299">
        <w:rPr>
          <w:rFonts w:hint="cs"/>
          <w:rtl/>
        </w:rPr>
        <w:t>- [این حدیث از معجزات و پیشگویی‌های پیامبر</w:t>
      </w:r>
      <w:r>
        <w:rPr>
          <w:rFonts w:hint="cs"/>
          <w:rtl/>
        </w:rPr>
        <w:t xml:space="preserve"> </w:t>
      </w:r>
      <w:r w:rsidRPr="000A0F18">
        <w:rPr>
          <w:rFonts w:cs="CTraditional Arabic" w:hint="cs"/>
          <w:rtl/>
        </w:rPr>
        <w:t>ص</w:t>
      </w:r>
      <w:r w:rsidRPr="007E4299">
        <w:rPr>
          <w:rFonts w:hint="cs"/>
          <w:rtl/>
        </w:rPr>
        <w:t xml:space="preserve"> است و اینک در زمان ما، در بسیاری از کشورهای دنیا، چنان لباس‌های اندام‌نما و آرایش‌هایی هست و البته شلاق‌ها و شلا‌ق </w:t>
      </w:r>
      <w:r w:rsidRPr="007E4299">
        <w:rPr>
          <w:rFonts w:hint="eastAsia"/>
          <w:rtl/>
        </w:rPr>
        <w:t>زن‌هایی که پیامبر</w:t>
      </w:r>
      <w:r>
        <w:rPr>
          <w:rFonts w:hint="cs"/>
          <w:rtl/>
        </w:rPr>
        <w:t xml:space="preserve"> </w:t>
      </w:r>
      <w:r w:rsidRPr="000A0F18">
        <w:rPr>
          <w:rFonts w:cs="CTraditional Arabic" w:hint="cs"/>
          <w:rtl/>
        </w:rPr>
        <w:t>ص</w:t>
      </w:r>
      <w:r w:rsidRPr="007E4299">
        <w:rPr>
          <w:rFonts w:hint="cs"/>
          <w:rtl/>
        </w:rPr>
        <w:t xml:space="preserve"> پیش‌بینی فرموده است نیز، در زمانی کم‌تر از پنجاه سال بعد از فوت ایشان، ظهور پیدا کرد ـ ویراستاران].</w:t>
      </w:r>
    </w:p>
  </w:footnote>
  <w:footnote w:id="835">
    <w:p w:rsidR="001A2B0B" w:rsidRPr="007E4299" w:rsidRDefault="001A2B0B" w:rsidP="005B3B5B">
      <w:pPr>
        <w:pStyle w:val="a8"/>
      </w:pPr>
      <w:r w:rsidRPr="00657EA2">
        <w:rPr>
          <w:rStyle w:val="Char6"/>
        </w:rPr>
        <w:footnoteRef/>
      </w:r>
      <w:r w:rsidRPr="007E4299">
        <w:rPr>
          <w:rFonts w:hint="cs"/>
          <w:rtl/>
        </w:rPr>
        <w:t>- مسلم روایت کرده است؛ [(2019)].</w:t>
      </w:r>
    </w:p>
  </w:footnote>
  <w:footnote w:id="836">
    <w:p w:rsidR="001A2B0B" w:rsidRPr="007E4299" w:rsidRDefault="001A2B0B" w:rsidP="005B3B5B">
      <w:pPr>
        <w:pStyle w:val="a8"/>
      </w:pPr>
      <w:r w:rsidRPr="00657EA2">
        <w:rPr>
          <w:rStyle w:val="Char6"/>
        </w:rPr>
        <w:footnoteRef/>
      </w:r>
      <w:r w:rsidRPr="007E4299">
        <w:rPr>
          <w:rFonts w:hint="cs"/>
          <w:rtl/>
        </w:rPr>
        <w:t>- مسلم روایت کرده است؛ [(2020)].</w:t>
      </w:r>
    </w:p>
  </w:footnote>
  <w:footnote w:id="837">
    <w:p w:rsidR="001A2B0B" w:rsidRPr="007E4299" w:rsidRDefault="001A2B0B" w:rsidP="001A70B5">
      <w:pPr>
        <w:pStyle w:val="a8"/>
        <w:rPr>
          <w:rFonts w:ascii="Times New Roman" w:hAnsi="Times New Roman"/>
          <w:lang w:bidi="fa-IR"/>
        </w:rPr>
      </w:pPr>
      <w:r w:rsidRPr="00657EA2">
        <w:rPr>
          <w:rStyle w:val="Char6"/>
        </w:rPr>
        <w:footnoteRef/>
      </w:r>
      <w:r w:rsidRPr="007E4299">
        <w:rPr>
          <w:rFonts w:ascii="Times New Roman" w:hAnsi="Times New Roman" w:hint="cs"/>
          <w:rtl/>
          <w:lang w:bidi="fa-IR"/>
        </w:rPr>
        <w:t>- متفق علیه است؛ [خ (5899)، م (2103)].</w:t>
      </w:r>
    </w:p>
  </w:footnote>
  <w:footnote w:id="838">
    <w:p w:rsidR="001A2B0B" w:rsidRPr="007E4299" w:rsidRDefault="001A2B0B" w:rsidP="00A5722D">
      <w:pPr>
        <w:pStyle w:val="a8"/>
      </w:pPr>
      <w:r w:rsidRPr="00657EA2">
        <w:rPr>
          <w:rStyle w:val="Char6"/>
        </w:rPr>
        <w:footnoteRef/>
      </w:r>
      <w:r w:rsidRPr="007E4299">
        <w:rPr>
          <w:rFonts w:hint="cs"/>
          <w:rtl/>
        </w:rPr>
        <w:t>- مسلم روایت کرده است؛ [(2102)].</w:t>
      </w:r>
    </w:p>
  </w:footnote>
  <w:footnote w:id="839">
    <w:p w:rsidR="001A2B0B" w:rsidRPr="007E4299" w:rsidRDefault="001A2B0B" w:rsidP="00A5722D">
      <w:pPr>
        <w:pStyle w:val="a8"/>
      </w:pPr>
      <w:r w:rsidRPr="00657EA2">
        <w:rPr>
          <w:rStyle w:val="Char6"/>
        </w:rPr>
        <w:footnoteRef/>
      </w:r>
      <w:r w:rsidRPr="007E4299">
        <w:rPr>
          <w:rFonts w:hint="cs"/>
          <w:rtl/>
        </w:rPr>
        <w:t>- متفق علیه است؛ [خ (5920)، م (2120)].</w:t>
      </w:r>
    </w:p>
  </w:footnote>
  <w:footnote w:id="840">
    <w:p w:rsidR="001A2B0B" w:rsidRPr="007E4299" w:rsidRDefault="001A2B0B" w:rsidP="00A5722D">
      <w:pPr>
        <w:pStyle w:val="a8"/>
      </w:pPr>
      <w:r w:rsidRPr="00657EA2">
        <w:rPr>
          <w:rStyle w:val="Char6"/>
        </w:rPr>
        <w:footnoteRef/>
      </w:r>
      <w:r w:rsidRPr="007E4299">
        <w:rPr>
          <w:rFonts w:hint="cs"/>
          <w:rtl/>
        </w:rPr>
        <w:t>- ابوداود [(4195)] به اسناد صحیح بنا بر شرط بخاری و مسلم روایت کرده است.</w:t>
      </w:r>
    </w:p>
  </w:footnote>
  <w:footnote w:id="841">
    <w:p w:rsidR="001A2B0B" w:rsidRPr="007E4299" w:rsidRDefault="001A2B0B" w:rsidP="00A5722D">
      <w:pPr>
        <w:pStyle w:val="a8"/>
      </w:pPr>
      <w:r w:rsidRPr="00657EA2">
        <w:rPr>
          <w:rStyle w:val="Char6"/>
        </w:rPr>
        <w:footnoteRef/>
      </w:r>
      <w:r w:rsidRPr="007E4299">
        <w:rPr>
          <w:rFonts w:hint="cs"/>
          <w:rtl/>
        </w:rPr>
        <w:t>- ابوداود [(4192]) به اسناد صحیح بنا بر شرط بخاری و مسلم روایت کرده است.</w:t>
      </w:r>
    </w:p>
  </w:footnote>
  <w:footnote w:id="842">
    <w:p w:rsidR="001A2B0B" w:rsidRPr="007E4299" w:rsidRDefault="001A2B0B" w:rsidP="00A5722D">
      <w:pPr>
        <w:pStyle w:val="a8"/>
        <w:rPr>
          <w:lang w:bidi="fa-IR"/>
        </w:rPr>
      </w:pPr>
      <w:r w:rsidRPr="00657EA2">
        <w:rPr>
          <w:rStyle w:val="Char6"/>
        </w:rPr>
        <w:footnoteRef/>
      </w:r>
      <w:r w:rsidRPr="007E4299">
        <w:rPr>
          <w:rFonts w:hint="cs"/>
          <w:rtl/>
        </w:rPr>
        <w:t>- نسائی روایت کرده است؛ [(2/130)].</w:t>
      </w:r>
    </w:p>
  </w:footnote>
  <w:footnote w:id="843">
    <w:p w:rsidR="001A2B0B" w:rsidRPr="007E4299" w:rsidRDefault="001A2B0B" w:rsidP="00A5722D">
      <w:pPr>
        <w:pStyle w:val="a8"/>
      </w:pPr>
      <w:r w:rsidRPr="00657EA2">
        <w:rPr>
          <w:rStyle w:val="Char6"/>
        </w:rPr>
        <w:footnoteRef/>
      </w:r>
      <w:r w:rsidRPr="007E4299">
        <w:rPr>
          <w:rFonts w:hint="cs"/>
          <w:rtl/>
        </w:rPr>
        <w:t>- متفق علیه است؛ [خ (5935)، م (2122)].</w:t>
      </w:r>
    </w:p>
  </w:footnote>
  <w:footnote w:id="844">
    <w:p w:rsidR="001A2B0B" w:rsidRPr="007E4299" w:rsidRDefault="001A2B0B" w:rsidP="00A5722D">
      <w:pPr>
        <w:pStyle w:val="a8"/>
      </w:pPr>
      <w:r w:rsidRPr="00657EA2">
        <w:rPr>
          <w:rStyle w:val="Char6"/>
        </w:rPr>
        <w:footnoteRef/>
      </w:r>
      <w:r w:rsidRPr="007E4299">
        <w:rPr>
          <w:rFonts w:hint="cs"/>
          <w:rtl/>
        </w:rPr>
        <w:t>- متفق علیه است؛ [خ (5934)، م (2123)].</w:t>
      </w:r>
    </w:p>
  </w:footnote>
  <w:footnote w:id="845">
    <w:p w:rsidR="001A2B0B" w:rsidRPr="007E4299" w:rsidRDefault="001A2B0B" w:rsidP="00A5722D">
      <w:pPr>
        <w:pStyle w:val="a8"/>
      </w:pPr>
      <w:r w:rsidRPr="00657EA2">
        <w:rPr>
          <w:rStyle w:val="Char6"/>
        </w:rPr>
        <w:footnoteRef/>
      </w:r>
      <w:r w:rsidRPr="007E4299">
        <w:rPr>
          <w:rFonts w:hint="cs"/>
          <w:rtl/>
        </w:rPr>
        <w:t>- متفق علیه است؛ [خ (5932)، م (2127)].</w:t>
      </w:r>
    </w:p>
  </w:footnote>
  <w:footnote w:id="846">
    <w:p w:rsidR="001A2B0B" w:rsidRPr="007E4299" w:rsidRDefault="001A2B0B" w:rsidP="00A5722D">
      <w:pPr>
        <w:pStyle w:val="a8"/>
      </w:pPr>
      <w:r w:rsidRPr="00657EA2">
        <w:rPr>
          <w:rStyle w:val="Char6"/>
        </w:rPr>
        <w:footnoteRef/>
      </w:r>
      <w:r w:rsidRPr="007E4299">
        <w:rPr>
          <w:rFonts w:hint="cs"/>
          <w:rtl/>
        </w:rPr>
        <w:t>- متفق علیه است؛ [خ (5937)، م (2124)].</w:t>
      </w:r>
    </w:p>
  </w:footnote>
  <w:footnote w:id="847">
    <w:p w:rsidR="001A2B0B" w:rsidRPr="007E4299" w:rsidRDefault="001A2B0B" w:rsidP="001A70B5">
      <w:pPr>
        <w:pStyle w:val="a8"/>
        <w:rPr>
          <w:rFonts w:cs="Times New Roman"/>
        </w:rPr>
      </w:pPr>
      <w:r w:rsidRPr="00657EA2">
        <w:rPr>
          <w:rStyle w:val="Char6"/>
        </w:rPr>
        <w:footnoteRef/>
      </w:r>
      <w:r w:rsidRPr="007E4299">
        <w:rPr>
          <w:rFonts w:hint="cs"/>
          <w:rtl/>
        </w:rPr>
        <w:t>- متفق علیه است؛ [خ (5931)، م (2125)].</w:t>
      </w:r>
    </w:p>
  </w:footnote>
  <w:footnote w:id="848">
    <w:p w:rsidR="001A2B0B" w:rsidRPr="007E4299" w:rsidRDefault="001A2B0B" w:rsidP="00A5722D">
      <w:pPr>
        <w:pStyle w:val="a8"/>
      </w:pPr>
      <w:r w:rsidRPr="00657EA2">
        <w:rPr>
          <w:rStyle w:val="Char6"/>
        </w:rPr>
        <w:footnoteRef/>
      </w:r>
      <w:r w:rsidRPr="007E4299">
        <w:rPr>
          <w:rFonts w:hint="cs"/>
          <w:rtl/>
        </w:rPr>
        <w:t>- حدیثی حسن است که ابوداود [(4202)] و ترمذی [(2822)] و نسائی [(8/5083)] به اسناد حسن (نیکو) روایت کرده‌اند و ترمذی گفته است: حدیثی حسن است.</w:t>
      </w:r>
    </w:p>
  </w:footnote>
  <w:footnote w:id="849">
    <w:p w:rsidR="001A2B0B" w:rsidRPr="007E4299" w:rsidRDefault="001A2B0B" w:rsidP="00A5722D">
      <w:pPr>
        <w:pStyle w:val="a8"/>
        <w:rPr>
          <w:rFonts w:cs="Times New Roman"/>
        </w:rPr>
      </w:pPr>
      <w:r w:rsidRPr="00657EA2">
        <w:rPr>
          <w:rStyle w:val="Char6"/>
        </w:rPr>
        <w:footnoteRef/>
      </w:r>
      <w:r w:rsidRPr="007E4299">
        <w:rPr>
          <w:rFonts w:hint="cs"/>
          <w:rtl/>
        </w:rPr>
        <w:t>- مسلم روایت کرده است؛ [(1718)] [و در روایت دوم حدیث شماره‌ی 169 گذشت].</w:t>
      </w:r>
    </w:p>
  </w:footnote>
  <w:footnote w:id="850">
    <w:p w:rsidR="001A2B0B" w:rsidRPr="007E4299" w:rsidRDefault="001A2B0B" w:rsidP="001A70B5">
      <w:pPr>
        <w:pStyle w:val="a8"/>
        <w:rPr>
          <w:rFonts w:cs="Times New Roman"/>
        </w:rPr>
      </w:pPr>
      <w:r w:rsidRPr="00657EA2">
        <w:rPr>
          <w:rStyle w:val="Char6"/>
        </w:rPr>
        <w:footnoteRef/>
      </w:r>
      <w:r w:rsidRPr="007E4299">
        <w:rPr>
          <w:rFonts w:hint="cs"/>
          <w:rtl/>
        </w:rPr>
        <w:t>- متفق علیه است؛ [خ (154)، م (267)].</w:t>
      </w:r>
    </w:p>
  </w:footnote>
  <w:footnote w:id="851">
    <w:p w:rsidR="001A2B0B" w:rsidRPr="007E4299" w:rsidRDefault="001A2B0B" w:rsidP="00A5722D">
      <w:pPr>
        <w:pStyle w:val="a8"/>
      </w:pPr>
      <w:r w:rsidRPr="00657EA2">
        <w:rPr>
          <w:rStyle w:val="Char6"/>
        </w:rPr>
        <w:footnoteRef/>
      </w:r>
      <w:r w:rsidRPr="007E4299">
        <w:rPr>
          <w:rFonts w:hint="cs"/>
          <w:rtl/>
        </w:rPr>
        <w:t>- متفق علیه است؛ [خ (5855)، م (2097)].</w:t>
      </w:r>
    </w:p>
  </w:footnote>
  <w:footnote w:id="852">
    <w:p w:rsidR="001A2B0B" w:rsidRPr="007E4299" w:rsidRDefault="001A2B0B" w:rsidP="00A5722D">
      <w:pPr>
        <w:pStyle w:val="a8"/>
      </w:pPr>
      <w:r w:rsidRPr="00657EA2">
        <w:rPr>
          <w:rStyle w:val="Char6"/>
        </w:rPr>
        <w:footnoteRef/>
      </w:r>
      <w:r w:rsidRPr="007E4299">
        <w:rPr>
          <w:rFonts w:hint="cs"/>
          <w:rtl/>
        </w:rPr>
        <w:t>- مسلم روایت کرده است؛ [(2098)].</w:t>
      </w:r>
    </w:p>
  </w:footnote>
  <w:footnote w:id="853">
    <w:p w:rsidR="001A2B0B" w:rsidRPr="007E4299" w:rsidRDefault="001A2B0B" w:rsidP="001A70B5">
      <w:pPr>
        <w:pStyle w:val="a8"/>
        <w:rPr>
          <w:rFonts w:cs="Times New Roman"/>
        </w:rPr>
      </w:pPr>
      <w:r w:rsidRPr="00657EA2">
        <w:rPr>
          <w:rStyle w:val="Char6"/>
        </w:rPr>
        <w:footnoteRef/>
      </w:r>
      <w:r w:rsidRPr="007E4299">
        <w:rPr>
          <w:rFonts w:hint="cs"/>
          <w:rtl/>
        </w:rPr>
        <w:t>- ابوداود [(4135)] به اسناد حسن (نیکو) روایت کرده است.</w:t>
      </w:r>
    </w:p>
  </w:footnote>
  <w:footnote w:id="854">
    <w:p w:rsidR="001A2B0B" w:rsidRPr="007E4299" w:rsidRDefault="001A2B0B" w:rsidP="00BA1518">
      <w:pPr>
        <w:pStyle w:val="a8"/>
      </w:pPr>
      <w:r w:rsidRPr="00657EA2">
        <w:rPr>
          <w:rStyle w:val="Char6"/>
        </w:rPr>
        <w:footnoteRef/>
      </w:r>
      <w:r w:rsidRPr="007E4299">
        <w:rPr>
          <w:rFonts w:hint="cs"/>
          <w:rtl/>
        </w:rPr>
        <w:t>- متفق علیه است؛ [خ (6293)، م (2015)].</w:t>
      </w:r>
    </w:p>
  </w:footnote>
  <w:footnote w:id="855">
    <w:p w:rsidR="001A2B0B" w:rsidRPr="007E4299" w:rsidRDefault="001A2B0B" w:rsidP="00BA1518">
      <w:pPr>
        <w:pStyle w:val="a8"/>
      </w:pPr>
      <w:r w:rsidRPr="00657EA2">
        <w:rPr>
          <w:rStyle w:val="Char6"/>
        </w:rPr>
        <w:footnoteRef/>
      </w:r>
      <w:r w:rsidRPr="007E4299">
        <w:rPr>
          <w:rFonts w:hint="cs"/>
          <w:rtl/>
        </w:rPr>
        <w:t>- متفق علیه است؛ [خ (6294)، م (2016)]. [این حدیث قبلاً هم به شماره‌ی 161، آمده است].</w:t>
      </w:r>
    </w:p>
  </w:footnote>
  <w:footnote w:id="856">
    <w:p w:rsidR="001A2B0B" w:rsidRPr="007E4299" w:rsidRDefault="001A2B0B" w:rsidP="00BA1518">
      <w:pPr>
        <w:pStyle w:val="a8"/>
      </w:pPr>
      <w:r w:rsidRPr="00657EA2">
        <w:rPr>
          <w:rStyle w:val="Char6"/>
        </w:rPr>
        <w:footnoteRef/>
      </w:r>
      <w:r w:rsidRPr="007E4299">
        <w:rPr>
          <w:rFonts w:hint="cs"/>
          <w:rtl/>
        </w:rPr>
        <w:t>- مسلم روایت کرده است؛ [(2012)].</w:t>
      </w:r>
    </w:p>
  </w:footnote>
  <w:footnote w:id="857">
    <w:p w:rsidR="001A2B0B" w:rsidRPr="007E4299" w:rsidRDefault="001A2B0B" w:rsidP="00BA1518">
      <w:pPr>
        <w:pStyle w:val="a8"/>
      </w:pPr>
      <w:r w:rsidRPr="00657EA2">
        <w:rPr>
          <w:rStyle w:val="Char6"/>
        </w:rPr>
        <w:footnoteRef/>
      </w:r>
      <w:r w:rsidRPr="007E4299">
        <w:rPr>
          <w:rStyle w:val="Char6"/>
          <w:rFonts w:hint="cs"/>
          <w:rtl/>
        </w:rPr>
        <w:t>- [دستورات فوق که پیامبر</w:t>
      </w:r>
      <w:r>
        <w:rPr>
          <w:rStyle w:val="Char6"/>
          <w:rFonts w:hint="cs"/>
          <w:rtl/>
        </w:rPr>
        <w:t xml:space="preserve"> </w:t>
      </w:r>
      <w:r w:rsidRPr="000A0F18">
        <w:rPr>
          <w:rFonts w:ascii="Times New Roman" w:hAnsi="Times New Roman" w:cs="CTraditional Arabic" w:hint="cs"/>
          <w:rtl/>
          <w:lang w:bidi="fa-IR"/>
        </w:rPr>
        <w:t>ص</w:t>
      </w:r>
      <w:r w:rsidRPr="007E4299">
        <w:rPr>
          <w:rFonts w:ascii="Times New Roman" w:hAnsi="Times New Roman" w:hint="cs"/>
          <w:rtl/>
          <w:lang w:bidi="fa-IR"/>
        </w:rPr>
        <w:t xml:space="preserve"> </w:t>
      </w:r>
      <w:r w:rsidRPr="007E4299">
        <w:rPr>
          <w:rFonts w:hint="cs"/>
          <w:rtl/>
        </w:rPr>
        <w:t>با توجه به زندگی و وضع آن در آن عصر، به مردم داده‌اند، اکنون هم ـ با ملاحظه‌ی زندگی امروزین و وضع آن ـ معمول به خواهد بود، گرچه دیگر چراغ یا آتشدان یا مشکی در کار نباشد! ـ ویراستاران].</w:t>
      </w:r>
    </w:p>
  </w:footnote>
  <w:footnote w:id="858">
    <w:p w:rsidR="001A2B0B" w:rsidRPr="007E4299" w:rsidRDefault="001A2B0B" w:rsidP="001A70B5">
      <w:pPr>
        <w:pStyle w:val="a8"/>
      </w:pPr>
      <w:r w:rsidRPr="00657EA2">
        <w:rPr>
          <w:rStyle w:val="Char6"/>
        </w:rPr>
        <w:footnoteRef/>
      </w:r>
      <w:r w:rsidRPr="007E4299">
        <w:rPr>
          <w:rFonts w:hint="cs"/>
          <w:rtl/>
        </w:rPr>
        <w:t>- بخاری روایت کرده است؛ [(7293)].</w:t>
      </w:r>
    </w:p>
  </w:footnote>
  <w:footnote w:id="859">
    <w:p w:rsidR="001A2B0B" w:rsidRPr="007E4299" w:rsidRDefault="001A2B0B" w:rsidP="001A70B5">
      <w:pPr>
        <w:pStyle w:val="a8"/>
      </w:pPr>
      <w:r w:rsidRPr="00657EA2">
        <w:rPr>
          <w:rStyle w:val="Char6"/>
        </w:rPr>
        <w:footnoteRef/>
      </w:r>
      <w:r w:rsidRPr="007E4299">
        <w:rPr>
          <w:rFonts w:hint="cs"/>
          <w:rtl/>
        </w:rPr>
        <w:t>- بخاری روایت کرده است؛ [(1007)].</w:t>
      </w:r>
    </w:p>
  </w:footnote>
  <w:footnote w:id="860">
    <w:p w:rsidR="001A2B0B" w:rsidRPr="007E4299" w:rsidRDefault="001A2B0B" w:rsidP="00967444">
      <w:pPr>
        <w:pStyle w:val="a8"/>
      </w:pPr>
      <w:r w:rsidRPr="00657EA2">
        <w:rPr>
          <w:rStyle w:val="Char6"/>
        </w:rPr>
        <w:footnoteRef/>
      </w:r>
      <w:r w:rsidRPr="007E4299">
        <w:rPr>
          <w:rFonts w:hint="cs"/>
          <w:rtl/>
        </w:rPr>
        <w:t>- متفق علیه است؛ [خ (1292)، م (927)].</w:t>
      </w:r>
    </w:p>
  </w:footnote>
  <w:footnote w:id="861">
    <w:p w:rsidR="001A2B0B" w:rsidRPr="007E4299" w:rsidRDefault="001A2B0B" w:rsidP="00967444">
      <w:pPr>
        <w:pStyle w:val="a8"/>
      </w:pPr>
      <w:r w:rsidRPr="00657EA2">
        <w:rPr>
          <w:rStyle w:val="Char6"/>
        </w:rPr>
        <w:footnoteRef/>
      </w:r>
      <w:r w:rsidRPr="007E4299">
        <w:rPr>
          <w:rFonts w:hint="cs"/>
          <w:rtl/>
        </w:rPr>
        <w:t>- [علما فرموده‌اند: مرده زمانی به علت نوحه‌ی مردم بر او تعذیب می‌شود که نوحه‌گری، روش خود او بوده، به آن راضی باشد یا بدان وصیت کرده باشد؛ اما اگر نوحه‌گری از روش او نباشد و در زمان حیات، بستگانش را از این عمل نهی می‌کرده، دیگر به خاطر غیر، تعذیب و مؤاخذه نخواهد شد ـ وایراستاران].</w:t>
      </w:r>
    </w:p>
  </w:footnote>
  <w:footnote w:id="862">
    <w:p w:rsidR="001A2B0B" w:rsidRPr="007E4299" w:rsidRDefault="001A2B0B" w:rsidP="00967444">
      <w:pPr>
        <w:pStyle w:val="a8"/>
      </w:pPr>
      <w:r w:rsidRPr="00657EA2">
        <w:rPr>
          <w:rStyle w:val="Char6"/>
        </w:rPr>
        <w:footnoteRef/>
      </w:r>
      <w:r w:rsidRPr="007E4299">
        <w:rPr>
          <w:rFonts w:hint="cs"/>
          <w:rtl/>
        </w:rPr>
        <w:t>- متفق علیه است؛ [خ (1294)، م (103)].</w:t>
      </w:r>
    </w:p>
  </w:footnote>
  <w:footnote w:id="863">
    <w:p w:rsidR="001A2B0B" w:rsidRPr="007E4299" w:rsidRDefault="001A2B0B" w:rsidP="00D30169">
      <w:pPr>
        <w:pStyle w:val="a8"/>
      </w:pPr>
      <w:r w:rsidRPr="00657EA2">
        <w:rPr>
          <w:rStyle w:val="Char6"/>
        </w:rPr>
        <w:footnoteRef/>
      </w:r>
      <w:r w:rsidRPr="007E4299">
        <w:rPr>
          <w:rFonts w:hint="cs"/>
          <w:rtl/>
        </w:rPr>
        <w:t>- متفق علیه است؛ [خ (1296)، م (104)].</w:t>
      </w:r>
    </w:p>
  </w:footnote>
  <w:footnote w:id="864">
    <w:p w:rsidR="001A2B0B" w:rsidRPr="007E4299" w:rsidRDefault="001A2B0B" w:rsidP="00D30169">
      <w:pPr>
        <w:pStyle w:val="a8"/>
      </w:pPr>
      <w:r w:rsidRPr="00657EA2">
        <w:rPr>
          <w:rStyle w:val="Char6"/>
        </w:rPr>
        <w:footnoteRef/>
      </w:r>
      <w:r w:rsidRPr="007E4299">
        <w:rPr>
          <w:rFonts w:hint="cs"/>
          <w:rtl/>
        </w:rPr>
        <w:t>- متفق علیه است؛ [خ (1291)، م (933)].</w:t>
      </w:r>
    </w:p>
  </w:footnote>
  <w:footnote w:id="865">
    <w:p w:rsidR="001A2B0B" w:rsidRPr="007E4299" w:rsidRDefault="001A2B0B" w:rsidP="00D30169">
      <w:pPr>
        <w:pStyle w:val="a8"/>
      </w:pPr>
      <w:r w:rsidRPr="00657EA2">
        <w:rPr>
          <w:rStyle w:val="Char6"/>
        </w:rPr>
        <w:footnoteRef/>
      </w:r>
      <w:r w:rsidRPr="007E4299">
        <w:rPr>
          <w:rFonts w:hint="cs"/>
          <w:rtl/>
        </w:rPr>
        <w:t>- متفق علیه است؛ [خ (1306)، م (936)].</w:t>
      </w:r>
    </w:p>
  </w:footnote>
  <w:footnote w:id="866">
    <w:p w:rsidR="001A2B0B" w:rsidRPr="007E4299" w:rsidRDefault="001A2B0B" w:rsidP="00E02023">
      <w:pPr>
        <w:pStyle w:val="a8"/>
      </w:pPr>
      <w:r w:rsidRPr="00657EA2">
        <w:rPr>
          <w:rStyle w:val="Char6"/>
        </w:rPr>
        <w:footnoteRef/>
      </w:r>
      <w:r w:rsidRPr="007E4299">
        <w:rPr>
          <w:rFonts w:hint="cs"/>
          <w:rtl/>
        </w:rPr>
        <w:t>- بخاری روایت کرده است؛ [(4267)].</w:t>
      </w:r>
    </w:p>
  </w:footnote>
  <w:footnote w:id="867">
    <w:p w:rsidR="001A2B0B" w:rsidRPr="007E4299" w:rsidRDefault="001A2B0B" w:rsidP="00E02023">
      <w:pPr>
        <w:pStyle w:val="a8"/>
      </w:pPr>
      <w:r w:rsidRPr="00657EA2">
        <w:rPr>
          <w:rStyle w:val="Char6"/>
        </w:rPr>
        <w:footnoteRef/>
      </w:r>
      <w:r w:rsidRPr="007E4299">
        <w:rPr>
          <w:rFonts w:hint="cs"/>
          <w:rtl/>
        </w:rPr>
        <w:t>- متفق علیه است؛ [ خ (1304)، م (924)]. [روایتی دیگر از این حدیث به شماره‌ی 925، گذشت].</w:t>
      </w:r>
    </w:p>
  </w:footnote>
  <w:footnote w:id="868">
    <w:p w:rsidR="001A2B0B" w:rsidRPr="007E4299" w:rsidRDefault="001A2B0B" w:rsidP="000137E1">
      <w:pPr>
        <w:pStyle w:val="a8"/>
      </w:pPr>
      <w:r w:rsidRPr="00657EA2">
        <w:rPr>
          <w:rStyle w:val="Char6"/>
        </w:rPr>
        <w:footnoteRef/>
      </w:r>
      <w:r w:rsidRPr="007E4299">
        <w:rPr>
          <w:rFonts w:hint="cs"/>
          <w:rtl/>
        </w:rPr>
        <w:t>- مسلم روایت کرده است؛ [(934)].</w:t>
      </w:r>
    </w:p>
  </w:footnote>
  <w:footnote w:id="869">
    <w:p w:rsidR="001A2B0B" w:rsidRPr="007E4299" w:rsidRDefault="001A2B0B" w:rsidP="000137E1">
      <w:pPr>
        <w:pStyle w:val="a8"/>
      </w:pPr>
      <w:r w:rsidRPr="00657EA2">
        <w:rPr>
          <w:rStyle w:val="Char6"/>
        </w:rPr>
        <w:footnoteRef/>
      </w:r>
      <w:r w:rsidRPr="007E4299">
        <w:rPr>
          <w:rFonts w:hint="cs"/>
          <w:rtl/>
        </w:rPr>
        <w:t>- ابوداود [(3131)] به اسناد حسن (نیکو) روایت کرده است.</w:t>
      </w:r>
    </w:p>
  </w:footnote>
  <w:footnote w:id="870">
    <w:p w:rsidR="001A2B0B" w:rsidRPr="007E4299" w:rsidRDefault="001A2B0B" w:rsidP="00967444">
      <w:pPr>
        <w:pStyle w:val="a8"/>
      </w:pPr>
      <w:r w:rsidRPr="00657EA2">
        <w:rPr>
          <w:rStyle w:val="Char6"/>
        </w:rPr>
        <w:footnoteRef/>
      </w:r>
      <w:r w:rsidRPr="007E4299">
        <w:rPr>
          <w:rFonts w:hint="cs"/>
          <w:rtl/>
        </w:rPr>
        <w:t>- ترمذی [(1003)] روایت کرده و گفته است: حدیثی حسن است.</w:t>
      </w:r>
    </w:p>
  </w:footnote>
  <w:footnote w:id="871">
    <w:p w:rsidR="001A2B0B" w:rsidRPr="007E4299" w:rsidRDefault="001A2B0B" w:rsidP="00967444">
      <w:pPr>
        <w:pStyle w:val="a8"/>
      </w:pPr>
      <w:r w:rsidRPr="00657EA2">
        <w:rPr>
          <w:rStyle w:val="Char6"/>
        </w:rPr>
        <w:footnoteRef/>
      </w:r>
      <w:r w:rsidRPr="007E4299">
        <w:rPr>
          <w:rFonts w:hint="cs"/>
          <w:rtl/>
        </w:rPr>
        <w:t>- مسلم روایت کرده است؛ [(67)]. [این حدیث قبلاً به شماره‌ی 1578، آمده است].</w:t>
      </w:r>
    </w:p>
  </w:footnote>
  <w:footnote w:id="872">
    <w:p w:rsidR="001A2B0B" w:rsidRPr="007E4299" w:rsidRDefault="001A2B0B" w:rsidP="00967444">
      <w:pPr>
        <w:pStyle w:val="a8"/>
      </w:pPr>
      <w:r w:rsidRPr="00657EA2">
        <w:rPr>
          <w:rStyle w:val="Char6"/>
        </w:rPr>
        <w:footnoteRef/>
      </w:r>
      <w:r w:rsidRPr="007E4299">
        <w:rPr>
          <w:rFonts w:hint="cs"/>
          <w:rtl/>
        </w:rPr>
        <w:t>- [جهت پاره</w:t>
      </w:r>
      <w:r w:rsidRPr="007E4299">
        <w:rPr>
          <w:rFonts w:hint="eastAsia"/>
          <w:rtl/>
        </w:rPr>
        <w:t>‌ای از توضیحات به پاورقی حدیث شماره‌ی 1578، مراجعه شود ـ ویراستاران].</w:t>
      </w:r>
    </w:p>
  </w:footnote>
  <w:footnote w:id="873">
    <w:p w:rsidR="001A2B0B" w:rsidRPr="007E4299" w:rsidRDefault="001A2B0B" w:rsidP="00D30169">
      <w:pPr>
        <w:pStyle w:val="a8"/>
      </w:pPr>
      <w:r w:rsidRPr="00657EA2">
        <w:rPr>
          <w:rStyle w:val="Char6"/>
        </w:rPr>
        <w:footnoteRef/>
      </w:r>
      <w:r w:rsidRPr="007E4299">
        <w:rPr>
          <w:rFonts w:hint="cs"/>
          <w:rtl/>
        </w:rPr>
        <w:t>- متفق علیه است؛ [خ (2210)، (2228)].</w:t>
      </w:r>
    </w:p>
  </w:footnote>
  <w:footnote w:id="874">
    <w:p w:rsidR="001A2B0B" w:rsidRPr="007E4299" w:rsidRDefault="001A2B0B" w:rsidP="00D30169">
      <w:pPr>
        <w:pStyle w:val="a8"/>
      </w:pPr>
      <w:r w:rsidRPr="00657EA2">
        <w:rPr>
          <w:rStyle w:val="Char6"/>
        </w:rPr>
        <w:footnoteRef/>
      </w:r>
      <w:r w:rsidRPr="007E4299">
        <w:rPr>
          <w:rFonts w:hint="cs"/>
          <w:rtl/>
        </w:rPr>
        <w:t>- [برای فهم بهتر حدیث، خوب است یادآور شود که چنان که در اسلام و ادیان دیگر آمده است، در این عالم، موجودات دیگری غیر از آن‌چه که ما آنها را می‌بینیم و می‌شناسیم، وجود دارند که بعضی با وجود آن‌که مادیند، برای همه</w:t>
      </w:r>
      <w:r w:rsidRPr="007E4299">
        <w:rPr>
          <w:rFonts w:hint="eastAsia"/>
          <w:rtl/>
        </w:rPr>
        <w:t>‌ی انسان‌ها قایل رؤیت نیستند، مانند جن و شیا</w:t>
      </w:r>
      <w:r w:rsidRPr="007E4299">
        <w:rPr>
          <w:rFonts w:hint="cs"/>
          <w:rtl/>
        </w:rPr>
        <w:t>طین و برخی دیگر غیر مادیند ـ و اصطلاحاً مجرد ـ</w:t>
      </w:r>
      <w:r>
        <w:rPr>
          <w:rFonts w:hint="cs"/>
          <w:rtl/>
        </w:rPr>
        <w:t>،</w:t>
      </w:r>
      <w:r w:rsidRPr="007E4299">
        <w:rPr>
          <w:rFonts w:hint="cs"/>
          <w:rtl/>
        </w:rPr>
        <w:t xml:space="preserve"> مانند ارواح و ملایکه که درک و دسترسی به آنها برای انسان‌ها ـ جز پیامبران</w:t>
      </w:r>
      <w:r>
        <w:rPr>
          <w:rFonts w:hint="cs"/>
          <w:rtl/>
        </w:rPr>
        <w:t xml:space="preserve"> </w:t>
      </w:r>
      <w:r w:rsidRPr="007E4299">
        <w:rPr>
          <w:rFonts w:hint="cs"/>
          <w:rtl/>
        </w:rPr>
        <w:t>ـ غیرممکن و برای شیطان و جنیان، به علت قرابت وجودی آنها با مجردات، ممکن و واقع است و از آن‌جا که بعضی از انسان‌ها، می‌توانند با انجام اعمال و اوراد مخصوص، با اجنه و شیاطین ارتباط یابند، هم‌چنان می‌توانند که از آنها ـ که خود از ملایکه خبرهایی گرفته‌اند ـ اطلاعاتی اندک کسب کنند و چنان که در حدیث شریف هم آمده، بر آن دروغ‌های زیادی بیافزایند و به معتقدان خویش بگویند ـ ویراستاران].</w:t>
      </w:r>
    </w:p>
  </w:footnote>
  <w:footnote w:id="875">
    <w:p w:rsidR="001A2B0B" w:rsidRPr="007E4299" w:rsidRDefault="001A2B0B" w:rsidP="00E765B6">
      <w:pPr>
        <w:pStyle w:val="a8"/>
      </w:pPr>
      <w:r w:rsidRPr="00657EA2">
        <w:rPr>
          <w:rStyle w:val="Char6"/>
        </w:rPr>
        <w:footnoteRef/>
      </w:r>
      <w:r w:rsidRPr="007E4299">
        <w:rPr>
          <w:rFonts w:hint="cs"/>
          <w:rtl/>
        </w:rPr>
        <w:t>- مسلم روایت کرده است؛ [(2230)].</w:t>
      </w:r>
    </w:p>
  </w:footnote>
  <w:footnote w:id="876">
    <w:p w:rsidR="001A2B0B" w:rsidRPr="007E4299" w:rsidRDefault="001A2B0B" w:rsidP="00E765B6">
      <w:pPr>
        <w:pStyle w:val="a8"/>
      </w:pPr>
      <w:r w:rsidRPr="00657EA2">
        <w:rPr>
          <w:rStyle w:val="Char6"/>
        </w:rPr>
        <w:footnoteRef/>
      </w:r>
      <w:r w:rsidRPr="007E4299">
        <w:rPr>
          <w:rFonts w:hint="cs"/>
          <w:rtl/>
        </w:rPr>
        <w:t>- ابوداود [(3907)] به اسناد حسن (نیکو) روایت کرده است.</w:t>
      </w:r>
    </w:p>
  </w:footnote>
  <w:footnote w:id="877">
    <w:p w:rsidR="001A2B0B" w:rsidRPr="007E4299" w:rsidRDefault="001A2B0B" w:rsidP="00E765B6">
      <w:pPr>
        <w:pStyle w:val="a8"/>
      </w:pPr>
      <w:r w:rsidRPr="00657EA2">
        <w:rPr>
          <w:rStyle w:val="Char6"/>
        </w:rPr>
        <w:footnoteRef/>
      </w:r>
      <w:r w:rsidRPr="007E4299">
        <w:rPr>
          <w:rFonts w:hint="cs"/>
          <w:rtl/>
        </w:rPr>
        <w:t>- ابوداود [(3905)] به اسناد صحیح روایت کرده است.</w:t>
      </w:r>
    </w:p>
  </w:footnote>
  <w:footnote w:id="878">
    <w:p w:rsidR="001A2B0B" w:rsidRPr="007E4299" w:rsidRDefault="001A2B0B" w:rsidP="00967444">
      <w:pPr>
        <w:pStyle w:val="a8"/>
      </w:pPr>
      <w:r w:rsidRPr="00657EA2">
        <w:rPr>
          <w:rStyle w:val="Char6"/>
        </w:rPr>
        <w:footnoteRef/>
      </w:r>
      <w:r w:rsidRPr="007E4299">
        <w:rPr>
          <w:rFonts w:hint="cs"/>
          <w:rtl/>
        </w:rPr>
        <w:t>- [علم نجومی که در این حدیث، آموختن آن، شعبه‌ای از سحر و در نتیجه حرام اعلام شده است، ستاره‌شناسی واقعی و علم نجوم جدید را ـ که بنای آن بر محاسبات دقیق و مشاهدات و واقعیت استوار است ـ شامل نمی‌شود که آن هم‌چون علوم دیگر، کسبش مباح است و گناهی ندارد؛ بلکه منظور، علم طالع‌بینی و پیشگویی سرنوشت افراد از روی ستارگان و حرکات آنها و باور به این است که اجرام سماوی،در سرنوشت افراد تأثیر دارند و از روی آنها می‌توان وقایع آینده و احوال انسان‌ها را پیش‌بینی ـ و حتی جلوگیری ـ کرد که این‌گونه دانش از آن‌جا که پایه‌اش بر اوهام و اباطیل و نسبت دادن اعمال و خصوصیات خداوند به مخلوقات اوست، در اسلام حرام است ـ ویراستاران].</w:t>
      </w:r>
    </w:p>
  </w:footnote>
  <w:footnote w:id="879">
    <w:p w:rsidR="001A2B0B" w:rsidRPr="007E4299" w:rsidRDefault="001A2B0B" w:rsidP="00967444">
      <w:pPr>
        <w:pStyle w:val="a8"/>
      </w:pPr>
      <w:r w:rsidRPr="00657EA2">
        <w:rPr>
          <w:rStyle w:val="Char6"/>
        </w:rPr>
        <w:footnoteRef/>
      </w:r>
      <w:r w:rsidRPr="007E4299">
        <w:rPr>
          <w:rFonts w:hint="cs"/>
          <w:rtl/>
        </w:rPr>
        <w:t>- مسلم روایت کرده است؛ [(537)]. [روایت کامل‌تری از این حدیث به شماره‌ی 701، گذشت].</w:t>
      </w:r>
    </w:p>
  </w:footnote>
  <w:footnote w:id="880">
    <w:p w:rsidR="001A2B0B" w:rsidRPr="007E4299" w:rsidRDefault="001A2B0B" w:rsidP="00967444">
      <w:pPr>
        <w:pStyle w:val="a8"/>
      </w:pPr>
      <w:r w:rsidRPr="00657EA2">
        <w:rPr>
          <w:rStyle w:val="Char6"/>
        </w:rPr>
        <w:footnoteRef/>
      </w:r>
      <w:r w:rsidRPr="007E4299">
        <w:rPr>
          <w:rFonts w:hint="cs"/>
          <w:rtl/>
        </w:rPr>
        <w:t>- [علمای اسلام گفته‌اند: از آن‌جا که راهی قطعی و یقینی برای دانستن کیفیت خط و عمل آن پیامبر وجود ندارد، این حدیث، جوازی برای آن‌گونه اعمال محسوب نمی‌شود و هم‌چنان در شریعت اسلام، به نهی از آن حکم می‌شود ـ ویراستاران].</w:t>
      </w:r>
    </w:p>
  </w:footnote>
  <w:footnote w:id="881">
    <w:p w:rsidR="001A2B0B" w:rsidRPr="007E4299" w:rsidRDefault="001A2B0B" w:rsidP="00967444">
      <w:pPr>
        <w:pStyle w:val="a8"/>
      </w:pPr>
      <w:r w:rsidRPr="00657EA2">
        <w:rPr>
          <w:rStyle w:val="Char6"/>
        </w:rPr>
        <w:footnoteRef/>
      </w:r>
      <w:r w:rsidRPr="007E4299">
        <w:rPr>
          <w:rFonts w:hint="cs"/>
          <w:rtl/>
        </w:rPr>
        <w:t>- متفق علیه است؛ [خ (2237)، م (1567)].</w:t>
      </w:r>
    </w:p>
  </w:footnote>
  <w:footnote w:id="882">
    <w:p w:rsidR="001A2B0B" w:rsidRPr="007E4299" w:rsidRDefault="001A2B0B" w:rsidP="00E765B6">
      <w:pPr>
        <w:pStyle w:val="a8"/>
      </w:pPr>
      <w:r w:rsidRPr="00657EA2">
        <w:rPr>
          <w:rStyle w:val="Char6"/>
        </w:rPr>
        <w:footnoteRef/>
      </w:r>
      <w:r w:rsidRPr="007E4299">
        <w:rPr>
          <w:rFonts w:hint="cs"/>
          <w:rtl/>
        </w:rPr>
        <w:t>- متفق علیه است؛ [خ (5756)، م (2224)].</w:t>
      </w:r>
    </w:p>
  </w:footnote>
  <w:footnote w:id="883">
    <w:p w:rsidR="001A2B0B" w:rsidRPr="007E4299" w:rsidRDefault="001A2B0B" w:rsidP="00A77825">
      <w:pPr>
        <w:pStyle w:val="a8"/>
      </w:pPr>
      <w:r w:rsidRPr="00657EA2">
        <w:rPr>
          <w:rStyle w:val="Char6"/>
        </w:rPr>
        <w:footnoteRef/>
      </w:r>
      <w:r w:rsidRPr="007E4299">
        <w:rPr>
          <w:rFonts w:hint="cs"/>
          <w:rtl/>
        </w:rPr>
        <w:t>- [در میان بیشتر ملت‌های گذشته، باور به نیکی و فرخنده یا بد و نحس بودن چیزها یا حوادثی وجود داشت و اگر کسی به چیزها یا حوادثی ـ که بد دانسته می‌شد ـ برخورد می‌کرد، آن را به فال بد می‌گرفت و یقین پیدا می‌کرد که حتماً نحوست آن، او را فراخواهد گرفت و وی با بدی‌ای مواجه خواهد شد و نیز عادت آنان چنان بود که بیماران را طرد می‌کردند و منفور می‌داشتند و می‌پنداشتند که بیماری آنها ـ حتماً و خود به خودـ</w:t>
      </w:r>
      <w:r>
        <w:rPr>
          <w:rFonts w:hint="cs"/>
          <w:rtl/>
        </w:rPr>
        <w:t xml:space="preserve"> </w:t>
      </w:r>
      <w:r w:rsidRPr="007E4299">
        <w:rPr>
          <w:rFonts w:hint="cs"/>
          <w:rtl/>
        </w:rPr>
        <w:t>به ایشان هم سرایت پیدا می‌کند و در میان اعراب جاهلی هم این مسأله به قوت و شدت وجود داشت، پیامبر</w:t>
      </w:r>
      <w:r>
        <w:rPr>
          <w:rFonts w:hint="cs"/>
          <w:rtl/>
        </w:rPr>
        <w:t xml:space="preserve"> </w:t>
      </w:r>
      <w:r w:rsidRPr="000A0F18">
        <w:rPr>
          <w:rFonts w:cs="CTraditional Arabic" w:hint="cs"/>
          <w:rtl/>
        </w:rPr>
        <w:t>ص</w:t>
      </w:r>
      <w:r w:rsidRPr="007E4299">
        <w:rPr>
          <w:rFonts w:hint="cs"/>
          <w:rtl/>
        </w:rPr>
        <w:t xml:space="preserve"> این باورها را رد می‌کند زیرا که به عقیده‌ی اسلام، هیچ کاری و هیچ حول و قوتی، بدون اذن و خلق و اراده</w:t>
      </w:r>
      <w:r w:rsidRPr="007E4299">
        <w:rPr>
          <w:rFonts w:hint="eastAsia"/>
          <w:rtl/>
        </w:rPr>
        <w:t>‌</w:t>
      </w:r>
      <w:r w:rsidRPr="007E4299">
        <w:rPr>
          <w:rFonts w:hint="cs"/>
          <w:rtl/>
        </w:rPr>
        <w:t>ی خداوند، امکان وقوع ندارد و در نتیجه هیچ‌کس از طریق کسی دیگر به هیچ بیماری مبتلا نمی‌شود، مگر آن‌که خدا بخواهد و اراده کند و هیچ‌گونه فال بد گرفتن به شیء یا حادثه یا پرواز پرنده‌ای، قطعیت ندارد و پیشامد بدی به دنبال نخواهد داشت، مگر آن‌که خداوند خواسته واراده کرده باشد و موضوع عدم سرایت بیماری ـ البته ـ تضاد و منافاتی با مسایل بهداشتی و ثابت شده‌ی جدید ندارد؛ زیرا به معنی طرد نکردن و عدم تحقیر بیماران دارای بیماری واگیردار است، نه عدم پرهیز از بیماری‌ها و بیماران خطرناک، چرا که روشن است که همه‌ی بیماری‌ها و امراض مسری نیستند و منظور از آن این است که حتی اگر کسی بیماری واگیرداری مانند طاعون، سل، وبا، آنفلوانزا، ایدز و یا غیر آنرا از کسی دیگر بگیرد، جز به اراده‌ی خداوند و خلق او نبوده، چون که آن عامل بیماری را هم خداوند خلق کرده و بیمار یا عامل بیماری او، به خودی و ذات خود، تأثیر و قوتی در بیمار کردن دیگران ندارد و از سلطه و قدرت خداوند خارج نیست و تنها سبب و وسیله‌ی اجرای امر و اراده‌ی خداست، نه چیز دیگر؛ پس اگر کسی بگوید: «هیچ بیماری بدون اراده و قدرت خداوند، واگیر نیست»، گفته و عقیده‌ی او تضادی با واقعیت علمی جدید و توحید و خداشناسی ندارد. و این که پیامبر</w:t>
      </w:r>
      <w:r>
        <w:rPr>
          <w:rFonts w:hint="cs"/>
          <w:rtl/>
        </w:rPr>
        <w:t xml:space="preserve"> </w:t>
      </w:r>
      <w:r w:rsidRPr="000A0F18">
        <w:rPr>
          <w:rFonts w:ascii="mylotus" w:hAnsi="mylotus" w:cs="CTraditional Arabic" w:hint="cs"/>
          <w:rtl/>
        </w:rPr>
        <w:t>ص</w:t>
      </w:r>
      <w:r w:rsidRPr="007E4299">
        <w:rPr>
          <w:rFonts w:hint="cs"/>
          <w:rtl/>
        </w:rPr>
        <w:t xml:space="preserve"> فرموده</w:t>
      </w:r>
      <w:r w:rsidRPr="007E4299">
        <w:rPr>
          <w:rFonts w:hint="eastAsia"/>
          <w:rtl/>
        </w:rPr>
        <w:t>‌اند: «من فال نیک را دوست دارم»، یعنی: تفأل به خیر و امید به پیشامد خو</w:t>
      </w:r>
      <w:r w:rsidRPr="007E4299">
        <w:rPr>
          <w:rFonts w:hint="cs"/>
          <w:rtl/>
        </w:rPr>
        <w:t>ب و توفیق را تأیید کرده‌اند، چنان که بعضی از اعراب به فرزندان خود با توجه به معنی نیکوی کلمه‌ای، اسم یا کنیه می‌دادند ـ ویراستاران].</w:t>
      </w:r>
    </w:p>
  </w:footnote>
  <w:footnote w:id="884">
    <w:p w:rsidR="001A2B0B" w:rsidRPr="007E4299" w:rsidRDefault="001A2B0B" w:rsidP="00E765B6">
      <w:pPr>
        <w:pStyle w:val="a8"/>
      </w:pPr>
      <w:r w:rsidRPr="00657EA2">
        <w:rPr>
          <w:rStyle w:val="Char6"/>
        </w:rPr>
        <w:footnoteRef/>
      </w:r>
      <w:r w:rsidRPr="007E4299">
        <w:rPr>
          <w:rFonts w:hint="cs"/>
          <w:rtl/>
        </w:rPr>
        <w:t>- متفق علیه است؛ [خ (5753)، م (2225)].</w:t>
      </w:r>
    </w:p>
  </w:footnote>
  <w:footnote w:id="885">
    <w:p w:rsidR="001A2B0B" w:rsidRPr="007E4299" w:rsidRDefault="001A2B0B" w:rsidP="00E765B6">
      <w:pPr>
        <w:pStyle w:val="a8"/>
      </w:pPr>
      <w:r w:rsidRPr="00657EA2">
        <w:rPr>
          <w:rStyle w:val="Char6"/>
        </w:rPr>
        <w:footnoteRef/>
      </w:r>
      <w:r w:rsidRPr="007E4299">
        <w:rPr>
          <w:rFonts w:hint="cs"/>
          <w:rtl/>
        </w:rPr>
        <w:t>- [یعنی: گاهی به اذن و اراده‌ی خداوند، خانه، زن یا اسب (وسیله‌ی نقلیه‌ی) کسی، سبب ضرر یا هلاک او می‌گردد و اصطلاحاً برایش آمد ندارد و البته این ضرر یا بدبیاری یا</w:t>
      </w:r>
      <w:r>
        <w:rPr>
          <w:rFonts w:hint="cs"/>
          <w:rtl/>
        </w:rPr>
        <w:t>.</w:t>
      </w:r>
      <w:r w:rsidRPr="007E4299">
        <w:rPr>
          <w:rFonts w:hint="cs"/>
          <w:rtl/>
        </w:rPr>
        <w:t>..، مربوط و متعلق به آن شی‌ء نیست و بلکه آن شیء، تنها وسیله و مظهر اراده و امر و رضایت خداوند است ـ ویراستاران].</w:t>
      </w:r>
    </w:p>
  </w:footnote>
  <w:footnote w:id="886">
    <w:p w:rsidR="001A2B0B" w:rsidRPr="007E4299" w:rsidRDefault="001A2B0B" w:rsidP="00E765B6">
      <w:pPr>
        <w:pStyle w:val="a8"/>
      </w:pPr>
      <w:r w:rsidRPr="00657EA2">
        <w:rPr>
          <w:rStyle w:val="Char6"/>
        </w:rPr>
        <w:footnoteRef/>
      </w:r>
      <w:r w:rsidRPr="007E4299">
        <w:rPr>
          <w:rFonts w:hint="cs"/>
          <w:rtl/>
        </w:rPr>
        <w:t>- ابوداود [(3920))] به اسناد صحیح روایت کرده است.</w:t>
      </w:r>
    </w:p>
  </w:footnote>
  <w:footnote w:id="887">
    <w:p w:rsidR="001A2B0B" w:rsidRPr="007E4299" w:rsidRDefault="001A2B0B" w:rsidP="00604E85">
      <w:pPr>
        <w:pStyle w:val="a8"/>
      </w:pPr>
      <w:r w:rsidRPr="00657EA2">
        <w:rPr>
          <w:rStyle w:val="Char6"/>
        </w:rPr>
        <w:footnoteRef/>
      </w:r>
      <w:r w:rsidRPr="007E4299">
        <w:rPr>
          <w:rFonts w:hint="cs"/>
          <w:rtl/>
        </w:rPr>
        <w:t>- حدیثی صحیح است که ابوداود [(3919)] به اسناد صحیح روایت کرده است.</w:t>
      </w:r>
    </w:p>
  </w:footnote>
  <w:footnote w:id="888">
    <w:p w:rsidR="001A2B0B" w:rsidRPr="007E4299" w:rsidRDefault="001A2B0B" w:rsidP="004A7E4A">
      <w:pPr>
        <w:pStyle w:val="a8"/>
      </w:pPr>
      <w:r w:rsidRPr="00657EA2">
        <w:rPr>
          <w:rStyle w:val="Char6"/>
        </w:rPr>
        <w:footnoteRef/>
      </w:r>
      <w:r w:rsidRPr="007E4299">
        <w:rPr>
          <w:rFonts w:hint="cs"/>
          <w:rtl/>
        </w:rPr>
        <w:t>- متفق علیه است؛ [خ (5954)، م (2106)]. [این حدیث قبلاً هم به شماره‌ی 650، آمده است].</w:t>
      </w:r>
    </w:p>
  </w:footnote>
  <w:footnote w:id="889">
    <w:p w:rsidR="001A2B0B" w:rsidRPr="007E4299" w:rsidRDefault="001A2B0B" w:rsidP="004A7E4A">
      <w:pPr>
        <w:pStyle w:val="a8"/>
      </w:pPr>
      <w:r w:rsidRPr="00657EA2">
        <w:rPr>
          <w:rStyle w:val="Char6"/>
        </w:rPr>
        <w:footnoteRef/>
      </w:r>
      <w:r w:rsidRPr="007E4299">
        <w:rPr>
          <w:rFonts w:hint="cs"/>
          <w:rtl/>
        </w:rPr>
        <w:t>- متفق علیه است؛ [خ (5753)، م (2225)].</w:t>
      </w:r>
    </w:p>
  </w:footnote>
  <w:footnote w:id="890">
    <w:p w:rsidR="001A2B0B" w:rsidRPr="007E4299" w:rsidRDefault="001A2B0B" w:rsidP="004A7E4A">
      <w:pPr>
        <w:pStyle w:val="a8"/>
      </w:pPr>
      <w:r w:rsidRPr="00657EA2">
        <w:rPr>
          <w:rStyle w:val="Char6"/>
        </w:rPr>
        <w:footnoteRef/>
      </w:r>
      <w:r w:rsidRPr="007E4299">
        <w:rPr>
          <w:rFonts w:hint="cs"/>
          <w:rtl/>
        </w:rPr>
        <w:t>- متفق علیه است؛ [خ (2225)، م (2110)].</w:t>
      </w:r>
    </w:p>
  </w:footnote>
  <w:footnote w:id="891">
    <w:p w:rsidR="001A2B0B" w:rsidRPr="007E4299" w:rsidRDefault="001A2B0B" w:rsidP="004A7E4A">
      <w:pPr>
        <w:pStyle w:val="a8"/>
      </w:pPr>
      <w:r w:rsidRPr="00657EA2">
        <w:rPr>
          <w:rStyle w:val="Char6"/>
        </w:rPr>
        <w:footnoteRef/>
      </w:r>
      <w:r w:rsidRPr="007E4299">
        <w:rPr>
          <w:rFonts w:hint="cs"/>
          <w:rtl/>
        </w:rPr>
        <w:t>- متفق علیه است؛ [خ (5963)، م (2110)]. [روایت کامل این حدیث قبلاً به شماره‌ی 1544، گذشت].</w:t>
      </w:r>
    </w:p>
  </w:footnote>
  <w:footnote w:id="892">
    <w:p w:rsidR="001A2B0B" w:rsidRPr="007E4299" w:rsidRDefault="001A2B0B" w:rsidP="004A7E4A">
      <w:pPr>
        <w:pStyle w:val="a8"/>
      </w:pPr>
      <w:r w:rsidRPr="00657EA2">
        <w:rPr>
          <w:rStyle w:val="Char6"/>
        </w:rPr>
        <w:footnoteRef/>
      </w:r>
      <w:r w:rsidRPr="007E4299">
        <w:rPr>
          <w:rFonts w:hint="cs"/>
          <w:rtl/>
        </w:rPr>
        <w:t>- متفق علیه است؛ [خ (5950)، م (2109)].</w:t>
      </w:r>
    </w:p>
  </w:footnote>
  <w:footnote w:id="893">
    <w:p w:rsidR="001A2B0B" w:rsidRPr="007E4299" w:rsidRDefault="001A2B0B" w:rsidP="005A5E24">
      <w:pPr>
        <w:pStyle w:val="a8"/>
      </w:pPr>
      <w:r w:rsidRPr="00657EA2">
        <w:rPr>
          <w:rStyle w:val="Char6"/>
        </w:rPr>
        <w:footnoteRef/>
      </w:r>
      <w:r w:rsidRPr="007E4299">
        <w:rPr>
          <w:rFonts w:hint="cs"/>
          <w:rtl/>
        </w:rPr>
        <w:t>- متفق علیه است؛ [خ (5953)، م (2111)].</w:t>
      </w:r>
    </w:p>
  </w:footnote>
  <w:footnote w:id="894">
    <w:p w:rsidR="001A2B0B" w:rsidRPr="007E4299" w:rsidRDefault="001A2B0B" w:rsidP="005A5E24">
      <w:pPr>
        <w:pStyle w:val="a8"/>
      </w:pPr>
      <w:r w:rsidRPr="00657EA2">
        <w:rPr>
          <w:rStyle w:val="Char6"/>
        </w:rPr>
        <w:footnoteRef/>
      </w:r>
      <w:r w:rsidRPr="007E4299">
        <w:rPr>
          <w:rFonts w:hint="cs"/>
          <w:rtl/>
        </w:rPr>
        <w:t>- متفق علیه است؛ [خ (5958)، م (2106)].</w:t>
      </w:r>
    </w:p>
  </w:footnote>
  <w:footnote w:id="895">
    <w:p w:rsidR="001A2B0B" w:rsidRPr="007E4299" w:rsidRDefault="001A2B0B" w:rsidP="005A5E24">
      <w:pPr>
        <w:pStyle w:val="a8"/>
      </w:pPr>
      <w:r w:rsidRPr="00657EA2">
        <w:rPr>
          <w:rStyle w:val="Char6"/>
        </w:rPr>
        <w:footnoteRef/>
      </w:r>
      <w:r w:rsidRPr="007E4299">
        <w:rPr>
          <w:rFonts w:hint="cs"/>
          <w:rtl/>
        </w:rPr>
        <w:t>- بخاری روایت کرده است؛ [(5960)].</w:t>
      </w:r>
    </w:p>
  </w:footnote>
  <w:footnote w:id="896">
    <w:p w:rsidR="001A2B0B" w:rsidRPr="007E4299" w:rsidRDefault="001A2B0B" w:rsidP="00604E85">
      <w:pPr>
        <w:pStyle w:val="a8"/>
      </w:pPr>
      <w:r w:rsidRPr="00657EA2">
        <w:rPr>
          <w:rStyle w:val="Char6"/>
        </w:rPr>
        <w:footnoteRef/>
      </w:r>
      <w:r w:rsidRPr="007E4299">
        <w:rPr>
          <w:rFonts w:hint="cs"/>
          <w:rtl/>
        </w:rPr>
        <w:t>- مسلم روایت کرده است؛ [(5960)].</w:t>
      </w:r>
    </w:p>
  </w:footnote>
  <w:footnote w:id="897">
    <w:p w:rsidR="001A2B0B" w:rsidRPr="007E4299" w:rsidRDefault="001A2B0B" w:rsidP="00604E85">
      <w:pPr>
        <w:pStyle w:val="a8"/>
      </w:pPr>
      <w:r w:rsidRPr="00657EA2">
        <w:rPr>
          <w:rStyle w:val="Char6"/>
        </w:rPr>
        <w:footnoteRef/>
      </w:r>
      <w:r w:rsidRPr="007E4299">
        <w:rPr>
          <w:rFonts w:hint="cs"/>
          <w:rtl/>
        </w:rPr>
        <w:t>- مسلم روایت کرده است؛ [(969)].</w:t>
      </w:r>
    </w:p>
  </w:footnote>
  <w:footnote w:id="898">
    <w:p w:rsidR="001A2B0B" w:rsidRPr="007E4299" w:rsidRDefault="001A2B0B" w:rsidP="00604E85">
      <w:pPr>
        <w:pStyle w:val="a8"/>
      </w:pPr>
      <w:r w:rsidRPr="00657EA2">
        <w:rPr>
          <w:rStyle w:val="Char6"/>
        </w:rPr>
        <w:footnoteRef/>
      </w:r>
      <w:r w:rsidRPr="007E4299">
        <w:rPr>
          <w:rFonts w:hint="cs"/>
          <w:rtl/>
        </w:rPr>
        <w:t>- متفق علیه است؛ [خ (5480)، م (1574)].</w:t>
      </w:r>
    </w:p>
  </w:footnote>
  <w:footnote w:id="899">
    <w:p w:rsidR="001A2B0B" w:rsidRPr="007E4299" w:rsidRDefault="001A2B0B" w:rsidP="00604E85">
      <w:pPr>
        <w:pStyle w:val="a8"/>
      </w:pPr>
      <w:r w:rsidRPr="00657EA2">
        <w:rPr>
          <w:rStyle w:val="Char6"/>
        </w:rPr>
        <w:footnoteRef/>
      </w:r>
      <w:r w:rsidRPr="007E4299">
        <w:rPr>
          <w:rFonts w:hint="cs"/>
          <w:rtl/>
        </w:rPr>
        <w:t>- متفق علیه است؛ [خ (2322)، م (1575)].</w:t>
      </w:r>
    </w:p>
  </w:footnote>
  <w:footnote w:id="900">
    <w:p w:rsidR="001A2B0B" w:rsidRPr="007E4299" w:rsidRDefault="001A2B0B" w:rsidP="005A5E24">
      <w:pPr>
        <w:pStyle w:val="a8"/>
      </w:pPr>
      <w:r w:rsidRPr="00657EA2">
        <w:rPr>
          <w:rStyle w:val="Char6"/>
        </w:rPr>
        <w:footnoteRef/>
      </w:r>
      <w:r w:rsidRPr="007E4299">
        <w:rPr>
          <w:rFonts w:hint="cs"/>
          <w:rtl/>
        </w:rPr>
        <w:t>- مسلم روایت کرده است؛ [(2113)].</w:t>
      </w:r>
    </w:p>
  </w:footnote>
  <w:footnote w:id="901">
    <w:p w:rsidR="001A2B0B" w:rsidRPr="007E4299" w:rsidRDefault="001A2B0B" w:rsidP="005A5E24">
      <w:pPr>
        <w:pStyle w:val="a8"/>
      </w:pPr>
      <w:r w:rsidRPr="00657EA2">
        <w:rPr>
          <w:rStyle w:val="Char6"/>
        </w:rPr>
        <w:footnoteRef/>
      </w:r>
      <w:r w:rsidRPr="007E4299">
        <w:rPr>
          <w:rFonts w:hint="cs"/>
          <w:rtl/>
        </w:rPr>
        <w:t>- مسلم روایت کرده است؛ [(2114)].</w:t>
      </w:r>
    </w:p>
  </w:footnote>
  <w:footnote w:id="902">
    <w:p w:rsidR="001A2B0B" w:rsidRPr="007E4299" w:rsidRDefault="001A2B0B" w:rsidP="00604E85">
      <w:pPr>
        <w:pStyle w:val="a8"/>
      </w:pPr>
      <w:r w:rsidRPr="00657EA2">
        <w:rPr>
          <w:rStyle w:val="Char6"/>
        </w:rPr>
        <w:footnoteRef/>
      </w:r>
      <w:r w:rsidRPr="007E4299">
        <w:rPr>
          <w:rFonts w:hint="cs"/>
          <w:rtl/>
        </w:rPr>
        <w:t>- ابوداود [(2558)] به اسناد صحیح روایت کرده است.</w:t>
      </w:r>
    </w:p>
  </w:footnote>
  <w:footnote w:id="903">
    <w:p w:rsidR="001A2B0B" w:rsidRPr="007E4299" w:rsidRDefault="001A2B0B" w:rsidP="005A5E24">
      <w:pPr>
        <w:pStyle w:val="a8"/>
      </w:pPr>
      <w:r w:rsidRPr="00657EA2">
        <w:rPr>
          <w:rStyle w:val="Char6"/>
        </w:rPr>
        <w:footnoteRef/>
      </w:r>
      <w:r w:rsidRPr="007E4299">
        <w:rPr>
          <w:rFonts w:hint="cs"/>
          <w:rtl/>
        </w:rPr>
        <w:t>- متفق علیه است؛ [خ (415)، م (552)].</w:t>
      </w:r>
    </w:p>
  </w:footnote>
  <w:footnote w:id="904">
    <w:p w:rsidR="001A2B0B" w:rsidRPr="007E4299" w:rsidRDefault="001A2B0B" w:rsidP="005A5E24">
      <w:pPr>
        <w:pStyle w:val="a8"/>
      </w:pPr>
      <w:r w:rsidRPr="00657EA2">
        <w:rPr>
          <w:rStyle w:val="Char6"/>
        </w:rPr>
        <w:footnoteRef/>
      </w:r>
      <w:r w:rsidRPr="007E4299">
        <w:rPr>
          <w:rFonts w:hint="cs"/>
          <w:rtl/>
        </w:rPr>
        <w:t>- [هدف اصلی و پیام واقعی این حدیث شریف و احادیث دیگری مانند آن، توجه زیاد و اهمیت بسیار پیامبر</w:t>
      </w:r>
      <w:r>
        <w:rPr>
          <w:rFonts w:hint="cs"/>
          <w:rtl/>
        </w:rPr>
        <w:t xml:space="preserve"> </w:t>
      </w:r>
      <w:r w:rsidRPr="000A0F18">
        <w:rPr>
          <w:rFonts w:cs="CTraditional Arabic" w:hint="cs"/>
          <w:rtl/>
        </w:rPr>
        <w:t>ص</w:t>
      </w:r>
      <w:r w:rsidRPr="007E4299">
        <w:rPr>
          <w:rFonts w:hint="cs"/>
          <w:rtl/>
        </w:rPr>
        <w:t xml:space="preserve"> به مسأله‌ی نظافت و رعایت پاکی است و روشن است که نظافت، با توجه به امکانات و وضع مردم در عصر پیامبر</w:t>
      </w:r>
      <w:r>
        <w:rPr>
          <w:rFonts w:hint="cs"/>
          <w:rtl/>
        </w:rPr>
        <w:t xml:space="preserve"> </w:t>
      </w:r>
      <w:r w:rsidRPr="000A0F18">
        <w:rPr>
          <w:rFonts w:cs="CTraditional Arabic" w:hint="cs"/>
          <w:rtl/>
        </w:rPr>
        <w:t>ص</w:t>
      </w:r>
      <w:r w:rsidRPr="007E4299">
        <w:t xml:space="preserve"> </w:t>
      </w:r>
      <w:r w:rsidRPr="007E4299">
        <w:rPr>
          <w:rFonts w:hint="cs"/>
          <w:rtl/>
        </w:rPr>
        <w:t xml:space="preserve">یا عصر امام نووی </w:t>
      </w:r>
      <w:r w:rsidRPr="007E4299">
        <w:rPr>
          <w:rFonts w:cs="CTraditional Arabic" w:hint="cs"/>
          <w:rtl/>
        </w:rPr>
        <w:t>/</w:t>
      </w:r>
      <w:r w:rsidRPr="007E4299">
        <w:rPr>
          <w:rFonts w:hint="cs"/>
          <w:rtl/>
        </w:rPr>
        <w:t xml:space="preserve"> تعریفی متفاوت با نظافت در زمانه‌ی ما دارد و برای مساجد زمانه‌ی ما، به جهت وجود امکانات بهداشتی مناسب، تأکید در رعایت نظافت آنها، بیشتر و لازم‌تر است ـ ویراستاران].</w:t>
      </w:r>
    </w:p>
  </w:footnote>
  <w:footnote w:id="905">
    <w:p w:rsidR="001A2B0B" w:rsidRPr="007E4299" w:rsidRDefault="001A2B0B" w:rsidP="005A5E24">
      <w:pPr>
        <w:pStyle w:val="a8"/>
      </w:pPr>
      <w:r w:rsidRPr="00657EA2">
        <w:rPr>
          <w:rStyle w:val="Char6"/>
        </w:rPr>
        <w:footnoteRef/>
      </w:r>
      <w:r w:rsidRPr="007E4299">
        <w:rPr>
          <w:rFonts w:hint="cs"/>
          <w:rtl/>
        </w:rPr>
        <w:t>- مسلم روایت کرده است؛ [(285)].</w:t>
      </w:r>
    </w:p>
  </w:footnote>
  <w:footnote w:id="906">
    <w:p w:rsidR="001A2B0B" w:rsidRPr="007E4299" w:rsidRDefault="001A2B0B" w:rsidP="00604E85">
      <w:pPr>
        <w:pStyle w:val="a8"/>
      </w:pPr>
      <w:r w:rsidRPr="00657EA2">
        <w:rPr>
          <w:rStyle w:val="Char6"/>
        </w:rPr>
        <w:footnoteRef/>
      </w:r>
      <w:r w:rsidRPr="007E4299">
        <w:rPr>
          <w:rFonts w:hint="cs"/>
          <w:rtl/>
        </w:rPr>
        <w:t>- متفق علیه است؛ [خ (415)، م (552)].</w:t>
      </w:r>
    </w:p>
  </w:footnote>
  <w:footnote w:id="907">
    <w:p w:rsidR="001A2B0B" w:rsidRPr="007E4299" w:rsidRDefault="001A2B0B" w:rsidP="00604E85">
      <w:pPr>
        <w:pStyle w:val="a8"/>
      </w:pPr>
      <w:r w:rsidRPr="00657EA2">
        <w:rPr>
          <w:rStyle w:val="Char6"/>
        </w:rPr>
        <w:footnoteRef/>
      </w:r>
      <w:r w:rsidRPr="007E4299">
        <w:rPr>
          <w:rFonts w:hint="cs"/>
          <w:rtl/>
        </w:rPr>
        <w:t>- مسلم روایت کرده است؛ [(568)].</w:t>
      </w:r>
    </w:p>
  </w:footnote>
  <w:footnote w:id="908">
    <w:p w:rsidR="001A2B0B" w:rsidRPr="007E4299" w:rsidRDefault="001A2B0B" w:rsidP="006A380D">
      <w:pPr>
        <w:pStyle w:val="a8"/>
      </w:pPr>
      <w:r w:rsidRPr="00657EA2">
        <w:rPr>
          <w:rStyle w:val="Char6"/>
        </w:rPr>
        <w:footnoteRef/>
      </w:r>
      <w:r w:rsidRPr="007E4299">
        <w:rPr>
          <w:rFonts w:hint="cs"/>
          <w:rtl/>
        </w:rPr>
        <w:t>- ترمذی [(1321)] روایت کرده و گفته است: حدیثی حسن است.</w:t>
      </w:r>
    </w:p>
  </w:footnote>
  <w:footnote w:id="909">
    <w:p w:rsidR="001A2B0B" w:rsidRPr="007E4299" w:rsidRDefault="001A2B0B" w:rsidP="006A380D">
      <w:pPr>
        <w:pStyle w:val="a8"/>
      </w:pPr>
      <w:r w:rsidRPr="00657EA2">
        <w:rPr>
          <w:rStyle w:val="Char6"/>
        </w:rPr>
        <w:footnoteRef/>
      </w:r>
      <w:r w:rsidRPr="007E4299">
        <w:rPr>
          <w:rFonts w:hint="cs"/>
          <w:rtl/>
        </w:rPr>
        <w:t>- مسلم روایت کرده است؛ [(569)].</w:t>
      </w:r>
    </w:p>
  </w:footnote>
  <w:footnote w:id="910">
    <w:p w:rsidR="001A2B0B" w:rsidRPr="007E4299" w:rsidRDefault="001A2B0B" w:rsidP="006A380D">
      <w:pPr>
        <w:pStyle w:val="a8"/>
      </w:pPr>
      <w:r w:rsidRPr="00657EA2">
        <w:rPr>
          <w:rStyle w:val="Char6"/>
        </w:rPr>
        <w:footnoteRef/>
      </w:r>
      <w:r w:rsidRPr="007E4299">
        <w:rPr>
          <w:rFonts w:hint="cs"/>
          <w:rtl/>
        </w:rPr>
        <w:t>- ابوداود [(1079)] و ترمذی [(322)] روایت کرده‌اند و ترمذی گفته است: حدیثی حسن است.</w:t>
      </w:r>
    </w:p>
  </w:footnote>
  <w:footnote w:id="911">
    <w:p w:rsidR="001A2B0B" w:rsidRPr="007E4299" w:rsidRDefault="001A2B0B" w:rsidP="00604E85">
      <w:pPr>
        <w:pStyle w:val="a8"/>
      </w:pPr>
      <w:r w:rsidRPr="00657EA2">
        <w:rPr>
          <w:rStyle w:val="Char6"/>
        </w:rPr>
        <w:footnoteRef/>
      </w:r>
      <w:r w:rsidRPr="007E4299">
        <w:rPr>
          <w:rFonts w:hint="cs"/>
          <w:rtl/>
        </w:rPr>
        <w:t>- بخاری روایت کرده است؛ [(470)].</w:t>
      </w:r>
    </w:p>
  </w:footnote>
  <w:footnote w:id="912">
    <w:p w:rsidR="001A2B0B" w:rsidRPr="007E4299" w:rsidRDefault="001A2B0B" w:rsidP="00604E85">
      <w:pPr>
        <w:pStyle w:val="a8"/>
      </w:pPr>
      <w:r w:rsidRPr="00657EA2">
        <w:rPr>
          <w:rStyle w:val="Char6"/>
        </w:rPr>
        <w:footnoteRef/>
      </w:r>
      <w:r w:rsidRPr="007E4299">
        <w:rPr>
          <w:rFonts w:hint="cs"/>
          <w:rtl/>
        </w:rPr>
        <w:t>- متفق علیه است؛ [خ (853)، م (561)].</w:t>
      </w:r>
    </w:p>
  </w:footnote>
  <w:footnote w:id="913">
    <w:p w:rsidR="001A2B0B" w:rsidRPr="007E4299" w:rsidRDefault="001A2B0B" w:rsidP="00604E85">
      <w:pPr>
        <w:pStyle w:val="a8"/>
      </w:pPr>
      <w:r w:rsidRPr="00657EA2">
        <w:rPr>
          <w:rStyle w:val="Char6"/>
        </w:rPr>
        <w:footnoteRef/>
      </w:r>
      <w:r w:rsidRPr="007E4299">
        <w:rPr>
          <w:rFonts w:hint="cs"/>
          <w:rtl/>
        </w:rPr>
        <w:t>- متفق علیه است؛ [خ (856)، م (562)].</w:t>
      </w:r>
    </w:p>
  </w:footnote>
  <w:footnote w:id="914">
    <w:p w:rsidR="001A2B0B" w:rsidRPr="007E4299" w:rsidRDefault="001A2B0B" w:rsidP="00604E85">
      <w:pPr>
        <w:pStyle w:val="a8"/>
      </w:pPr>
      <w:r w:rsidRPr="00657EA2">
        <w:rPr>
          <w:rStyle w:val="Char6"/>
        </w:rPr>
        <w:footnoteRef/>
      </w:r>
      <w:r w:rsidRPr="007E4299">
        <w:rPr>
          <w:rFonts w:hint="cs"/>
          <w:rtl/>
        </w:rPr>
        <w:t>- متفق علیه است؛ [خ (854)، م (546)].</w:t>
      </w:r>
    </w:p>
  </w:footnote>
  <w:footnote w:id="915">
    <w:p w:rsidR="001A2B0B" w:rsidRPr="007E4299" w:rsidRDefault="001A2B0B" w:rsidP="00604E85">
      <w:pPr>
        <w:pStyle w:val="a8"/>
      </w:pPr>
      <w:r w:rsidRPr="00657EA2">
        <w:rPr>
          <w:rStyle w:val="Char6"/>
        </w:rPr>
        <w:footnoteRef/>
      </w:r>
      <w:r w:rsidRPr="007E4299">
        <w:rPr>
          <w:rFonts w:hint="cs"/>
          <w:rtl/>
        </w:rPr>
        <w:t>- مسلم روایت کرده است؛ [(567)].</w:t>
      </w:r>
    </w:p>
  </w:footnote>
  <w:footnote w:id="916">
    <w:p w:rsidR="001A2B0B" w:rsidRPr="007E4299" w:rsidRDefault="001A2B0B" w:rsidP="00604E85">
      <w:pPr>
        <w:pStyle w:val="a8"/>
      </w:pPr>
      <w:r w:rsidRPr="00657EA2">
        <w:rPr>
          <w:rStyle w:val="Char6"/>
        </w:rPr>
        <w:footnoteRef/>
      </w:r>
      <w:r w:rsidRPr="007E4299">
        <w:rPr>
          <w:rFonts w:hint="cs"/>
          <w:rtl/>
        </w:rPr>
        <w:t>- ابوداود [(1110)] و ترمذی [(514)] روایت کرده‌اند و گفته‌اند: حدیثی حسن است.</w:t>
      </w:r>
    </w:p>
  </w:footnote>
  <w:footnote w:id="917">
    <w:p w:rsidR="001A2B0B" w:rsidRPr="007E4299" w:rsidRDefault="001A2B0B" w:rsidP="00604E85">
      <w:pPr>
        <w:pStyle w:val="a8"/>
      </w:pPr>
      <w:r w:rsidRPr="00657EA2">
        <w:rPr>
          <w:rStyle w:val="Char6"/>
        </w:rPr>
        <w:footnoteRef/>
      </w:r>
      <w:r w:rsidRPr="007E4299">
        <w:rPr>
          <w:rFonts w:hint="cs"/>
          <w:rtl/>
        </w:rPr>
        <w:t>- مسلم روایت کرده است؛ [(1977)].</w:t>
      </w:r>
    </w:p>
  </w:footnote>
  <w:footnote w:id="918">
    <w:p w:rsidR="001A2B0B" w:rsidRPr="007E4299" w:rsidRDefault="001A2B0B" w:rsidP="003F4D7C">
      <w:pPr>
        <w:pStyle w:val="a8"/>
      </w:pPr>
      <w:r w:rsidRPr="00657EA2">
        <w:rPr>
          <w:rStyle w:val="Char6"/>
        </w:rPr>
        <w:footnoteRef/>
      </w:r>
      <w:r w:rsidRPr="007E4299">
        <w:rPr>
          <w:rFonts w:hint="cs"/>
          <w:rtl/>
        </w:rPr>
        <w:t>- متفق علیه است؛ [خ (6646)، م (1646)].</w:t>
      </w:r>
    </w:p>
  </w:footnote>
  <w:footnote w:id="919">
    <w:p w:rsidR="001A2B0B" w:rsidRPr="007E4299" w:rsidRDefault="001A2B0B" w:rsidP="003F4D7C">
      <w:pPr>
        <w:pStyle w:val="a8"/>
      </w:pPr>
      <w:r w:rsidRPr="00657EA2">
        <w:rPr>
          <w:rStyle w:val="Char6"/>
        </w:rPr>
        <w:footnoteRef/>
      </w:r>
      <w:r w:rsidRPr="007E4299">
        <w:rPr>
          <w:rFonts w:hint="cs"/>
          <w:rtl/>
        </w:rPr>
        <w:t>- حدیثی صحیح است که ابوداود [(3253)] به اسناد صحیح روایت کرده است.</w:t>
      </w:r>
    </w:p>
  </w:footnote>
  <w:footnote w:id="920">
    <w:p w:rsidR="001A2B0B" w:rsidRPr="007E4299" w:rsidRDefault="001A2B0B" w:rsidP="003F4D7C">
      <w:pPr>
        <w:pStyle w:val="a8"/>
      </w:pPr>
      <w:r w:rsidRPr="00657EA2">
        <w:rPr>
          <w:rStyle w:val="Char6"/>
        </w:rPr>
        <w:footnoteRef/>
      </w:r>
      <w:r w:rsidRPr="007E4299">
        <w:rPr>
          <w:rFonts w:hint="cs"/>
          <w:rtl/>
        </w:rPr>
        <w:t>- مسلم روایت کرده است؛ [(1977)].</w:t>
      </w:r>
    </w:p>
  </w:footnote>
  <w:footnote w:id="921">
    <w:p w:rsidR="001A2B0B" w:rsidRPr="007E4299" w:rsidRDefault="001A2B0B" w:rsidP="003F4D7C">
      <w:pPr>
        <w:pStyle w:val="a8"/>
      </w:pPr>
      <w:r w:rsidRPr="00657EA2">
        <w:rPr>
          <w:rStyle w:val="Char6"/>
        </w:rPr>
        <w:footnoteRef/>
      </w:r>
      <w:r w:rsidRPr="007E4299">
        <w:rPr>
          <w:rFonts w:hint="cs"/>
          <w:rtl/>
        </w:rPr>
        <w:t>- حدیثی صحیح است که ابوداود [(3253)] به اسناد صحیح روایت کرده است.</w:t>
      </w:r>
    </w:p>
  </w:footnote>
  <w:footnote w:id="922">
    <w:p w:rsidR="001A2B0B" w:rsidRPr="007E4299" w:rsidRDefault="001A2B0B" w:rsidP="003F4D7C">
      <w:pPr>
        <w:pStyle w:val="a8"/>
      </w:pPr>
      <w:r w:rsidRPr="00657EA2">
        <w:rPr>
          <w:rStyle w:val="Char6"/>
        </w:rPr>
        <w:footnoteRef/>
      </w:r>
      <w:r w:rsidRPr="007E4299">
        <w:rPr>
          <w:rFonts w:hint="cs"/>
          <w:rtl/>
        </w:rPr>
        <w:t>- [مثلاً بگوید: اگر در فلان قضیه دروغ بگویم، از اسلام به دور باشم، یا مسلمان نیستم، یا</w:t>
      </w:r>
      <w:r>
        <w:rPr>
          <w:rFonts w:hint="cs"/>
          <w:rtl/>
        </w:rPr>
        <w:t>.</w:t>
      </w:r>
      <w:r w:rsidRPr="007E4299">
        <w:rPr>
          <w:rFonts w:hint="cs"/>
          <w:rtl/>
        </w:rPr>
        <w:t xml:space="preserve">.. ـ ویراستاران]. </w:t>
      </w:r>
    </w:p>
  </w:footnote>
  <w:footnote w:id="923">
    <w:p w:rsidR="001A2B0B" w:rsidRPr="007E4299" w:rsidRDefault="001A2B0B" w:rsidP="003F4D7C">
      <w:pPr>
        <w:pStyle w:val="a8"/>
      </w:pPr>
      <w:r w:rsidRPr="00657EA2">
        <w:rPr>
          <w:rStyle w:val="Char6"/>
        </w:rPr>
        <w:footnoteRef/>
      </w:r>
      <w:r w:rsidRPr="007E4299">
        <w:rPr>
          <w:rFonts w:hint="cs"/>
          <w:rtl/>
        </w:rPr>
        <w:t>- ابوداود روایت کرده است؛ [(3258)].</w:t>
      </w:r>
    </w:p>
  </w:footnote>
  <w:footnote w:id="924">
    <w:p w:rsidR="001A2B0B" w:rsidRPr="007E4299" w:rsidRDefault="001A2B0B" w:rsidP="00604E85">
      <w:pPr>
        <w:pStyle w:val="a8"/>
      </w:pPr>
      <w:r w:rsidRPr="00657EA2">
        <w:rPr>
          <w:rStyle w:val="Char6"/>
        </w:rPr>
        <w:footnoteRef/>
      </w:r>
      <w:r w:rsidRPr="007E4299">
        <w:rPr>
          <w:rFonts w:hint="cs"/>
          <w:rtl/>
        </w:rPr>
        <w:t>- ترمذی[(1535)] روایت کرده و گفته است: حدیثی حسن است.</w:t>
      </w:r>
    </w:p>
  </w:footnote>
  <w:footnote w:id="925">
    <w:p w:rsidR="001A2B0B" w:rsidRPr="007E4299" w:rsidRDefault="001A2B0B" w:rsidP="00015883">
      <w:pPr>
        <w:pStyle w:val="a8"/>
      </w:pPr>
      <w:r w:rsidRPr="00657EA2">
        <w:rPr>
          <w:rStyle w:val="Char6"/>
        </w:rPr>
        <w:footnoteRef/>
      </w:r>
      <w:r w:rsidRPr="007E4299">
        <w:rPr>
          <w:rFonts w:hint="cs"/>
          <w:rtl/>
        </w:rPr>
        <w:t>- متفق علیه است؛ [خ (6676)، م (138)].</w:t>
      </w:r>
    </w:p>
  </w:footnote>
  <w:footnote w:id="926">
    <w:p w:rsidR="001A2B0B" w:rsidRPr="007E4299" w:rsidRDefault="001A2B0B" w:rsidP="00015883">
      <w:pPr>
        <w:pStyle w:val="a8"/>
      </w:pPr>
      <w:r w:rsidRPr="00657EA2">
        <w:rPr>
          <w:rStyle w:val="Char6"/>
        </w:rPr>
        <w:footnoteRef/>
      </w:r>
      <w:r w:rsidRPr="007E4299">
        <w:rPr>
          <w:rFonts w:hint="cs"/>
          <w:rtl/>
        </w:rPr>
        <w:t>- مسلم روایت کرده است؛ [(137)]. [این حدیث قبلاً هم به شماره‌ی 214،آمده است].</w:t>
      </w:r>
    </w:p>
  </w:footnote>
  <w:footnote w:id="927">
    <w:p w:rsidR="001A2B0B" w:rsidRPr="007E4299" w:rsidRDefault="001A2B0B" w:rsidP="003F4D7C">
      <w:pPr>
        <w:pStyle w:val="a8"/>
      </w:pPr>
      <w:r w:rsidRPr="00657EA2">
        <w:rPr>
          <w:rStyle w:val="Char6"/>
        </w:rPr>
        <w:footnoteRef/>
      </w:r>
      <w:r w:rsidRPr="007E4299">
        <w:rPr>
          <w:rFonts w:hint="cs"/>
          <w:rtl/>
        </w:rPr>
        <w:t>- بخاری روایت کرده است؛ [(6675)]. [این حدیث قبلاً هم به شماره‌ی 337، آمده است].</w:t>
      </w:r>
    </w:p>
  </w:footnote>
  <w:footnote w:id="928">
    <w:p w:rsidR="001A2B0B" w:rsidRPr="007E4299" w:rsidRDefault="001A2B0B" w:rsidP="003F4D7C">
      <w:pPr>
        <w:pStyle w:val="a8"/>
      </w:pPr>
      <w:r w:rsidRPr="00657EA2">
        <w:rPr>
          <w:rStyle w:val="Char6"/>
        </w:rPr>
        <w:footnoteRef/>
      </w:r>
      <w:r w:rsidRPr="007E4299">
        <w:rPr>
          <w:rFonts w:hint="cs"/>
          <w:rtl/>
        </w:rPr>
        <w:t>- متفق علیه است؛ [خ (662)، م (1652)]. [روایت کامل اینح دیث قبلاً به شماره‌ی 674، گذشت].</w:t>
      </w:r>
    </w:p>
  </w:footnote>
  <w:footnote w:id="929">
    <w:p w:rsidR="001A2B0B" w:rsidRPr="007E4299" w:rsidRDefault="001A2B0B" w:rsidP="00015883">
      <w:pPr>
        <w:pStyle w:val="a8"/>
      </w:pPr>
      <w:r w:rsidRPr="00657EA2">
        <w:rPr>
          <w:rStyle w:val="Char6"/>
        </w:rPr>
        <w:footnoteRef/>
      </w:r>
      <w:r w:rsidRPr="007E4299">
        <w:rPr>
          <w:rFonts w:hint="cs"/>
          <w:rtl/>
        </w:rPr>
        <w:t>- مسلم روایت کرده است؛ [(1650)].</w:t>
      </w:r>
    </w:p>
  </w:footnote>
  <w:footnote w:id="930">
    <w:p w:rsidR="001A2B0B" w:rsidRPr="007E4299" w:rsidRDefault="001A2B0B" w:rsidP="00015883">
      <w:pPr>
        <w:pStyle w:val="a8"/>
      </w:pPr>
      <w:r w:rsidRPr="00657EA2">
        <w:rPr>
          <w:rStyle w:val="Char6"/>
        </w:rPr>
        <w:footnoteRef/>
      </w:r>
      <w:r w:rsidRPr="007E4299">
        <w:rPr>
          <w:rFonts w:hint="cs"/>
          <w:rtl/>
        </w:rPr>
        <w:t>- متفق علیه است؛ [خ (6623)، م (1649)].</w:t>
      </w:r>
    </w:p>
  </w:footnote>
  <w:footnote w:id="931">
    <w:p w:rsidR="001A2B0B" w:rsidRPr="007E4299" w:rsidRDefault="001A2B0B" w:rsidP="00015883">
      <w:pPr>
        <w:pStyle w:val="a8"/>
      </w:pPr>
      <w:r w:rsidRPr="00657EA2">
        <w:rPr>
          <w:rStyle w:val="Char6"/>
        </w:rPr>
        <w:footnoteRef/>
      </w:r>
      <w:r w:rsidRPr="007E4299">
        <w:rPr>
          <w:rFonts w:hint="cs"/>
          <w:rtl/>
        </w:rPr>
        <w:t>- متفق علیه است؛ [خ (6625)، م (1655)].</w:t>
      </w:r>
    </w:p>
  </w:footnote>
  <w:footnote w:id="932">
    <w:p w:rsidR="001A2B0B" w:rsidRPr="007E4299" w:rsidRDefault="001A2B0B" w:rsidP="00604E85">
      <w:pPr>
        <w:pStyle w:val="a8"/>
      </w:pPr>
      <w:r w:rsidRPr="00657EA2">
        <w:rPr>
          <w:rStyle w:val="Char6"/>
        </w:rPr>
        <w:footnoteRef/>
      </w:r>
      <w:r w:rsidRPr="007E4299">
        <w:rPr>
          <w:rFonts w:hint="cs"/>
          <w:rtl/>
        </w:rPr>
        <w:t>- بخاری روایت کرده است؛ [(6663)].</w:t>
      </w:r>
    </w:p>
  </w:footnote>
  <w:footnote w:id="933">
    <w:p w:rsidR="001A2B0B" w:rsidRPr="007E4299" w:rsidRDefault="001A2B0B" w:rsidP="00604E85">
      <w:pPr>
        <w:pStyle w:val="a8"/>
      </w:pPr>
      <w:r w:rsidRPr="00657EA2">
        <w:rPr>
          <w:rStyle w:val="Char6"/>
        </w:rPr>
        <w:footnoteRef/>
      </w:r>
      <w:r w:rsidRPr="007E4299">
        <w:rPr>
          <w:rFonts w:hint="cs"/>
          <w:rtl/>
        </w:rPr>
        <w:t>- متفق علیه است؛ [خ (2087)، م (1606)].</w:t>
      </w:r>
    </w:p>
  </w:footnote>
  <w:footnote w:id="934">
    <w:p w:rsidR="001A2B0B" w:rsidRPr="007E4299" w:rsidRDefault="001A2B0B" w:rsidP="00604E85">
      <w:pPr>
        <w:pStyle w:val="a8"/>
      </w:pPr>
      <w:r w:rsidRPr="00657EA2">
        <w:rPr>
          <w:rStyle w:val="Char6"/>
        </w:rPr>
        <w:footnoteRef/>
      </w:r>
      <w:r w:rsidRPr="007E4299">
        <w:rPr>
          <w:rFonts w:hint="cs"/>
          <w:rtl/>
        </w:rPr>
        <w:t>- مسلم روایت کرده است؛ [1607].</w:t>
      </w:r>
    </w:p>
  </w:footnote>
  <w:footnote w:id="935">
    <w:p w:rsidR="001A2B0B" w:rsidRPr="007E4299" w:rsidRDefault="001A2B0B" w:rsidP="00604E85">
      <w:pPr>
        <w:pStyle w:val="a8"/>
      </w:pPr>
      <w:r w:rsidRPr="00657EA2">
        <w:rPr>
          <w:rStyle w:val="Char6"/>
        </w:rPr>
        <w:footnoteRef/>
      </w:r>
      <w:r w:rsidRPr="007E4299">
        <w:rPr>
          <w:rFonts w:hint="cs"/>
          <w:rtl/>
        </w:rPr>
        <w:t>- ابوداود روایت کرده است؛ [1671].</w:t>
      </w:r>
    </w:p>
  </w:footnote>
  <w:footnote w:id="936">
    <w:p w:rsidR="001A2B0B" w:rsidRPr="007E4299" w:rsidRDefault="001A2B0B" w:rsidP="00604E85">
      <w:pPr>
        <w:pStyle w:val="a8"/>
      </w:pPr>
      <w:r w:rsidRPr="00657EA2">
        <w:rPr>
          <w:rStyle w:val="Char6"/>
        </w:rPr>
        <w:footnoteRef/>
      </w:r>
      <w:r w:rsidRPr="007E4299">
        <w:rPr>
          <w:rFonts w:hint="cs"/>
          <w:rtl/>
        </w:rPr>
        <w:t>- [مثلاً بگوید: تو را به خدا از دست این بلا رهایی‌ام ده، به دادم برس و</w:t>
      </w:r>
      <w:r>
        <w:rPr>
          <w:rFonts w:hint="cs"/>
          <w:rtl/>
        </w:rPr>
        <w:t>.</w:t>
      </w:r>
      <w:r w:rsidRPr="007E4299">
        <w:rPr>
          <w:rFonts w:hint="cs"/>
          <w:rtl/>
        </w:rPr>
        <w:t>.. ـ ویراستاران].</w:t>
      </w:r>
    </w:p>
  </w:footnote>
  <w:footnote w:id="937">
    <w:p w:rsidR="001A2B0B" w:rsidRPr="007E4299" w:rsidRDefault="001A2B0B" w:rsidP="00604E85">
      <w:pPr>
        <w:pStyle w:val="a8"/>
      </w:pPr>
      <w:r w:rsidRPr="00657EA2">
        <w:rPr>
          <w:rStyle w:val="Char6"/>
        </w:rPr>
        <w:footnoteRef/>
      </w:r>
      <w:r w:rsidRPr="007E4299">
        <w:rPr>
          <w:rFonts w:hint="cs"/>
          <w:rtl/>
        </w:rPr>
        <w:t>- حدیثی صحیح است که ابوداود [(1672)] و نسائی [(2566)] به اسنادهایی صحیح روایت کرده‌اند.</w:t>
      </w:r>
    </w:p>
  </w:footnote>
  <w:footnote w:id="938">
    <w:p w:rsidR="001A2B0B" w:rsidRPr="007E4299" w:rsidRDefault="001A2B0B" w:rsidP="00604E85">
      <w:pPr>
        <w:pStyle w:val="a8"/>
      </w:pPr>
      <w:r w:rsidRPr="00657EA2">
        <w:rPr>
          <w:rStyle w:val="Char6"/>
        </w:rPr>
        <w:footnoteRef/>
      </w:r>
      <w:r w:rsidRPr="007E4299">
        <w:rPr>
          <w:rFonts w:hint="cs"/>
          <w:rtl/>
        </w:rPr>
        <w:t>- متفق علیه است؛ [خ (6206)، م (2143)].</w:t>
      </w:r>
    </w:p>
  </w:footnote>
  <w:footnote w:id="939">
    <w:p w:rsidR="001A2B0B" w:rsidRPr="007E4299" w:rsidRDefault="001A2B0B" w:rsidP="00604E85">
      <w:pPr>
        <w:pStyle w:val="a8"/>
      </w:pPr>
      <w:r w:rsidRPr="00657EA2">
        <w:rPr>
          <w:rStyle w:val="Char6"/>
        </w:rPr>
        <w:footnoteRef/>
      </w:r>
      <w:r w:rsidRPr="007E4299">
        <w:rPr>
          <w:rFonts w:hint="cs"/>
          <w:rtl/>
        </w:rPr>
        <w:t>- ابوداود [(4977)] به اسناد صحیح روایت کرده است.</w:t>
      </w:r>
    </w:p>
  </w:footnote>
  <w:footnote w:id="940">
    <w:p w:rsidR="001A2B0B" w:rsidRPr="007E4299" w:rsidRDefault="001A2B0B" w:rsidP="00604E85">
      <w:pPr>
        <w:pStyle w:val="a8"/>
      </w:pPr>
      <w:r w:rsidRPr="00657EA2">
        <w:rPr>
          <w:rStyle w:val="Char6"/>
        </w:rPr>
        <w:footnoteRef/>
      </w:r>
      <w:r w:rsidRPr="007E4299">
        <w:rPr>
          <w:rFonts w:hint="cs"/>
          <w:rtl/>
        </w:rPr>
        <w:t>- مسلم روایت کرده است؛ [(2575)].</w:t>
      </w:r>
    </w:p>
  </w:footnote>
  <w:footnote w:id="941">
    <w:p w:rsidR="001A2B0B" w:rsidRPr="007E4299" w:rsidRDefault="001A2B0B" w:rsidP="00604E85">
      <w:pPr>
        <w:pStyle w:val="a8"/>
      </w:pPr>
      <w:r w:rsidRPr="00657EA2">
        <w:rPr>
          <w:rStyle w:val="Char6"/>
        </w:rPr>
        <w:footnoteRef/>
      </w:r>
      <w:r w:rsidRPr="007E4299">
        <w:rPr>
          <w:rFonts w:hint="cs"/>
          <w:rtl/>
        </w:rPr>
        <w:t>- ترمذی [(2253)] روایت کرده و گفته است: حدیث حسن صحیح است.</w:t>
      </w:r>
    </w:p>
  </w:footnote>
  <w:footnote w:id="942">
    <w:p w:rsidR="001A2B0B" w:rsidRPr="007E4299" w:rsidRDefault="001A2B0B" w:rsidP="00604E85">
      <w:pPr>
        <w:pStyle w:val="a8"/>
      </w:pPr>
      <w:r w:rsidRPr="00657EA2">
        <w:rPr>
          <w:rStyle w:val="Char6"/>
        </w:rPr>
        <w:footnoteRef/>
      </w:r>
      <w:r w:rsidRPr="007E4299">
        <w:rPr>
          <w:rFonts w:hint="cs"/>
          <w:rtl/>
        </w:rPr>
        <w:t>- ابوداود [(5097)] به اسناد حسن (نیکو) روایت کرده است.</w:t>
      </w:r>
    </w:p>
  </w:footnote>
  <w:footnote w:id="943">
    <w:p w:rsidR="001A2B0B" w:rsidRPr="007E4299" w:rsidRDefault="001A2B0B" w:rsidP="00604E85">
      <w:pPr>
        <w:pStyle w:val="a8"/>
      </w:pPr>
      <w:r w:rsidRPr="00657EA2">
        <w:rPr>
          <w:rStyle w:val="Char6"/>
        </w:rPr>
        <w:footnoteRef/>
      </w:r>
      <w:r w:rsidRPr="007E4299">
        <w:rPr>
          <w:rFonts w:hint="cs"/>
          <w:rtl/>
        </w:rPr>
        <w:t>- مسلم روایت کرده است؛ [(899)].</w:t>
      </w:r>
    </w:p>
  </w:footnote>
  <w:footnote w:id="944">
    <w:p w:rsidR="001A2B0B" w:rsidRPr="007E4299" w:rsidRDefault="001A2B0B" w:rsidP="00604E85">
      <w:pPr>
        <w:pStyle w:val="a8"/>
      </w:pPr>
      <w:r w:rsidRPr="00657EA2">
        <w:rPr>
          <w:rStyle w:val="Char6"/>
        </w:rPr>
        <w:footnoteRef/>
      </w:r>
      <w:r w:rsidRPr="007E4299">
        <w:rPr>
          <w:rFonts w:hint="cs"/>
          <w:rtl/>
        </w:rPr>
        <w:t>- ابوداود [(5101)] به اسناد صحیح روایت کرده است.</w:t>
      </w:r>
    </w:p>
  </w:footnote>
  <w:footnote w:id="945">
    <w:p w:rsidR="001A2B0B" w:rsidRPr="007E4299" w:rsidRDefault="001A2B0B" w:rsidP="00604E85">
      <w:pPr>
        <w:pStyle w:val="a8"/>
      </w:pPr>
      <w:r w:rsidRPr="00657EA2">
        <w:rPr>
          <w:rStyle w:val="Char6"/>
        </w:rPr>
        <w:footnoteRef/>
      </w:r>
      <w:r w:rsidRPr="007E4299">
        <w:rPr>
          <w:rFonts w:hint="cs"/>
          <w:rtl/>
        </w:rPr>
        <w:t>- متفق علیه است؛ [خ (846)، م (71)].</w:t>
      </w:r>
    </w:p>
  </w:footnote>
  <w:footnote w:id="946">
    <w:p w:rsidR="001A2B0B" w:rsidRPr="007E4299" w:rsidRDefault="001A2B0B" w:rsidP="00220939">
      <w:pPr>
        <w:pStyle w:val="a8"/>
      </w:pPr>
      <w:r w:rsidRPr="00657EA2">
        <w:rPr>
          <w:rStyle w:val="Char6"/>
        </w:rPr>
        <w:footnoteRef/>
      </w:r>
      <w:r w:rsidRPr="007E4299">
        <w:rPr>
          <w:rFonts w:hint="cs"/>
          <w:rtl/>
        </w:rPr>
        <w:t>- متفق علیه است؛ [خ (1603)، م (60)].</w:t>
      </w:r>
    </w:p>
  </w:footnote>
  <w:footnote w:id="947">
    <w:p w:rsidR="001A2B0B" w:rsidRPr="007E4299" w:rsidRDefault="001A2B0B" w:rsidP="00220939">
      <w:pPr>
        <w:pStyle w:val="a8"/>
      </w:pPr>
      <w:r w:rsidRPr="00657EA2">
        <w:rPr>
          <w:rStyle w:val="Char6"/>
        </w:rPr>
        <w:footnoteRef/>
      </w:r>
      <w:r w:rsidRPr="007E4299">
        <w:rPr>
          <w:rFonts w:hint="cs"/>
          <w:rtl/>
        </w:rPr>
        <w:t>- متفق علیه است؛ [خ (6045)، م (61)].</w:t>
      </w:r>
    </w:p>
  </w:footnote>
  <w:footnote w:id="948">
    <w:p w:rsidR="001A2B0B" w:rsidRPr="007E4299" w:rsidRDefault="001A2B0B" w:rsidP="00A37318">
      <w:pPr>
        <w:pStyle w:val="a8"/>
      </w:pPr>
      <w:r w:rsidRPr="00657EA2">
        <w:rPr>
          <w:rStyle w:val="Char6"/>
        </w:rPr>
        <w:footnoteRef/>
      </w:r>
      <w:r w:rsidRPr="007E4299">
        <w:rPr>
          <w:rFonts w:hint="cs"/>
          <w:rtl/>
        </w:rPr>
        <w:t>- ترمذی [(1978)] روایت کرده و گفته است: حدیثی حسن است. [این حدیث قبلاً هم به شماره‌ی 1555، آمده است].</w:t>
      </w:r>
    </w:p>
  </w:footnote>
  <w:footnote w:id="949">
    <w:p w:rsidR="001A2B0B" w:rsidRPr="007E4299" w:rsidRDefault="001A2B0B" w:rsidP="00A37318">
      <w:pPr>
        <w:pStyle w:val="a8"/>
      </w:pPr>
      <w:r w:rsidRPr="00657EA2">
        <w:rPr>
          <w:rStyle w:val="Char6"/>
        </w:rPr>
        <w:footnoteRef/>
      </w:r>
      <w:r w:rsidRPr="007E4299">
        <w:rPr>
          <w:rFonts w:hint="cs"/>
          <w:rtl/>
        </w:rPr>
        <w:t>- ترمذی [(1975)] روایت کرده و گفته است: حدیثی حسن است.</w:t>
      </w:r>
    </w:p>
  </w:footnote>
  <w:footnote w:id="950">
    <w:p w:rsidR="001A2B0B" w:rsidRPr="007E4299" w:rsidRDefault="001A2B0B" w:rsidP="00604E85">
      <w:pPr>
        <w:pStyle w:val="a8"/>
      </w:pPr>
      <w:r w:rsidRPr="00657EA2">
        <w:rPr>
          <w:rStyle w:val="Char6"/>
        </w:rPr>
        <w:footnoteRef/>
      </w:r>
      <w:r w:rsidRPr="007E4299">
        <w:rPr>
          <w:rFonts w:hint="cs"/>
          <w:rtl/>
        </w:rPr>
        <w:t>- مسلم روایت کرده است؛ [(2670]. [این حدیث قبلاً هم به شماره‌ی 144، آمده است].</w:t>
      </w:r>
    </w:p>
  </w:footnote>
  <w:footnote w:id="951">
    <w:p w:rsidR="001A2B0B" w:rsidRPr="007E4299" w:rsidRDefault="001A2B0B" w:rsidP="00220939">
      <w:pPr>
        <w:pStyle w:val="a8"/>
      </w:pPr>
      <w:r w:rsidRPr="00657EA2">
        <w:rPr>
          <w:rStyle w:val="Char6"/>
        </w:rPr>
        <w:footnoteRef/>
      </w:r>
      <w:r w:rsidRPr="007E4299">
        <w:rPr>
          <w:rFonts w:hint="cs"/>
          <w:rtl/>
        </w:rPr>
        <w:t>- ابوداود [(5005)] و ترمذی [(2857)] روایت کرده‌اند و ترمذی گفته است: حدیثی حسن است.</w:t>
      </w:r>
    </w:p>
  </w:footnote>
  <w:footnote w:id="952">
    <w:p w:rsidR="001A2B0B" w:rsidRPr="007E4299" w:rsidRDefault="001A2B0B" w:rsidP="00220939">
      <w:pPr>
        <w:pStyle w:val="a8"/>
      </w:pPr>
      <w:r w:rsidRPr="00657EA2">
        <w:rPr>
          <w:rStyle w:val="Char6"/>
        </w:rPr>
        <w:footnoteRef/>
      </w:r>
      <w:r w:rsidRPr="007E4299">
        <w:rPr>
          <w:rFonts w:hint="cs"/>
          <w:rtl/>
        </w:rPr>
        <w:t>- ترمذی [(2019)] روایت کرده و گفته است: حدیثی حسن است. و شرح آن در باب حسن خلق [به شماره‌ی: 631]، گذشت.</w:t>
      </w:r>
    </w:p>
  </w:footnote>
  <w:footnote w:id="953">
    <w:p w:rsidR="001A2B0B" w:rsidRPr="007E4299" w:rsidRDefault="001A2B0B" w:rsidP="00220939">
      <w:pPr>
        <w:pStyle w:val="a8"/>
      </w:pPr>
      <w:r w:rsidRPr="00657EA2">
        <w:rPr>
          <w:rStyle w:val="Char6"/>
        </w:rPr>
        <w:footnoteRef/>
      </w:r>
      <w:r w:rsidRPr="007E4299">
        <w:rPr>
          <w:rFonts w:hint="cs"/>
          <w:rtl/>
        </w:rPr>
        <w:t>- متفق علیه است؛ [خ (6179)، م (2250)].</w:t>
      </w:r>
    </w:p>
  </w:footnote>
  <w:footnote w:id="954">
    <w:p w:rsidR="001A2B0B" w:rsidRPr="007E4299" w:rsidRDefault="001A2B0B" w:rsidP="00220939">
      <w:pPr>
        <w:pStyle w:val="a8"/>
      </w:pPr>
      <w:r w:rsidRPr="00657EA2">
        <w:rPr>
          <w:rStyle w:val="Char6"/>
        </w:rPr>
        <w:footnoteRef/>
      </w:r>
      <w:r w:rsidRPr="007E4299">
        <w:rPr>
          <w:rFonts w:hint="cs"/>
          <w:rtl/>
        </w:rPr>
        <w:t>- متفق علیه است؛ [خ (6182)، م (2247)]. آن‌چه در متن آمده، لفظ روایت مسلم است.</w:t>
      </w:r>
    </w:p>
  </w:footnote>
  <w:footnote w:id="955">
    <w:p w:rsidR="001A2B0B" w:rsidRPr="007E4299" w:rsidRDefault="001A2B0B" w:rsidP="00220939">
      <w:pPr>
        <w:pStyle w:val="a8"/>
      </w:pPr>
      <w:r w:rsidRPr="00657EA2">
        <w:rPr>
          <w:rStyle w:val="Char6"/>
        </w:rPr>
        <w:footnoteRef/>
      </w:r>
      <w:r w:rsidRPr="007E4299">
        <w:rPr>
          <w:rFonts w:hint="cs"/>
          <w:rtl/>
        </w:rPr>
        <w:t>- کرم، از مصدر کرم به معنی سخاوت و بزرگواری است و بعضی گفته‌اند: عرب، به خاطر آن انگور را ـ که از شراب درست می‌شود ـ کرم می‌نامند، چون که انسانی که شراب انگوری خورده و مست شده است، ناخودآگاه سخاوتی بدون دلیل پیدا می‌کند و پیامبرص از چنین نامیدنی منع فرموده و گفته‌اند: کرم و بزرگواری و سخاوت واقعی، همان انسان مسلمان یا در قلب اوست ـ ویراستاران].</w:t>
      </w:r>
    </w:p>
  </w:footnote>
  <w:footnote w:id="956">
    <w:p w:rsidR="001A2B0B" w:rsidRPr="007E4299" w:rsidRDefault="001A2B0B" w:rsidP="00220939">
      <w:pPr>
        <w:pStyle w:val="a8"/>
      </w:pPr>
      <w:r w:rsidRPr="00657EA2">
        <w:rPr>
          <w:rStyle w:val="Char6"/>
        </w:rPr>
        <w:footnoteRef/>
      </w:r>
      <w:r w:rsidRPr="007E4299">
        <w:rPr>
          <w:rFonts w:hint="cs"/>
          <w:rtl/>
        </w:rPr>
        <w:t>- مسلم روایت کرده است؛ [(2248)].</w:t>
      </w:r>
    </w:p>
  </w:footnote>
  <w:footnote w:id="957">
    <w:p w:rsidR="001A2B0B" w:rsidRPr="007E4299" w:rsidRDefault="001A2B0B" w:rsidP="00220939">
      <w:pPr>
        <w:pStyle w:val="a8"/>
      </w:pPr>
      <w:r w:rsidRPr="00657EA2">
        <w:rPr>
          <w:rStyle w:val="Char6"/>
        </w:rPr>
        <w:footnoteRef/>
      </w:r>
      <w:r w:rsidRPr="007E4299">
        <w:rPr>
          <w:rFonts w:hint="cs"/>
          <w:rtl/>
        </w:rPr>
        <w:t>- متفق علیه است؛ [خ (5240)]. [مسلم آن را روایت نکرده است].</w:t>
      </w:r>
    </w:p>
  </w:footnote>
  <w:footnote w:id="958">
    <w:p w:rsidR="001A2B0B" w:rsidRPr="007E4299" w:rsidRDefault="001A2B0B" w:rsidP="00604E85">
      <w:pPr>
        <w:pStyle w:val="a8"/>
      </w:pPr>
      <w:r w:rsidRPr="00657EA2">
        <w:rPr>
          <w:rStyle w:val="Char6"/>
        </w:rPr>
        <w:footnoteRef/>
      </w:r>
      <w:r w:rsidRPr="007E4299">
        <w:rPr>
          <w:rFonts w:hint="cs"/>
          <w:rtl/>
        </w:rPr>
        <w:t>- متفق علیه است؛ [خ (6339)، م (2679)].</w:t>
      </w:r>
    </w:p>
  </w:footnote>
  <w:footnote w:id="959">
    <w:p w:rsidR="001A2B0B" w:rsidRPr="007E4299" w:rsidRDefault="001A2B0B" w:rsidP="00604E85">
      <w:pPr>
        <w:pStyle w:val="a8"/>
      </w:pPr>
      <w:r w:rsidRPr="00657EA2">
        <w:rPr>
          <w:rStyle w:val="Char6"/>
        </w:rPr>
        <w:footnoteRef/>
      </w:r>
      <w:r w:rsidRPr="007E4299">
        <w:rPr>
          <w:rFonts w:hint="cs"/>
          <w:rtl/>
        </w:rPr>
        <w:t>- ابوداود [(4980)] به اسناد صحیح روایت کرده است.</w:t>
      </w:r>
    </w:p>
  </w:footnote>
  <w:footnote w:id="960">
    <w:p w:rsidR="001A2B0B" w:rsidRPr="007E4299" w:rsidRDefault="001A2B0B" w:rsidP="00EB225F">
      <w:pPr>
        <w:pStyle w:val="a8"/>
      </w:pPr>
      <w:r w:rsidRPr="00657EA2">
        <w:rPr>
          <w:rStyle w:val="Char6"/>
        </w:rPr>
        <w:footnoteRef/>
      </w:r>
      <w:r w:rsidRPr="007E4299">
        <w:rPr>
          <w:rFonts w:hint="cs"/>
          <w:rtl/>
        </w:rPr>
        <w:t>- ابوداود [(4980)] به اسناد صحیح روایت کرده است.</w:t>
      </w:r>
    </w:p>
  </w:footnote>
  <w:footnote w:id="961">
    <w:p w:rsidR="001A2B0B" w:rsidRPr="007E4299" w:rsidRDefault="001A2B0B" w:rsidP="00EB225F">
      <w:pPr>
        <w:pStyle w:val="a8"/>
      </w:pPr>
      <w:r w:rsidRPr="00657EA2">
        <w:rPr>
          <w:rStyle w:val="Char6"/>
        </w:rPr>
        <w:footnoteRef/>
      </w:r>
      <w:r w:rsidRPr="007E4299">
        <w:rPr>
          <w:rFonts w:hint="cs"/>
          <w:rtl/>
        </w:rPr>
        <w:t>- [منظور آن است که نباید بدون وجود فاصله و تفاوت، فعلی را همزمان، هم به خدا و هم به مخلوق او نسبت داد، بلکه باید فاصله انداخت و تفاوت گذاشت ـ ویراستاران].</w:t>
      </w:r>
    </w:p>
  </w:footnote>
  <w:footnote w:id="962">
    <w:p w:rsidR="001A2B0B" w:rsidRPr="007E4299" w:rsidRDefault="001A2B0B" w:rsidP="00604E85">
      <w:pPr>
        <w:pStyle w:val="a8"/>
      </w:pPr>
      <w:r w:rsidRPr="00657EA2">
        <w:rPr>
          <w:rStyle w:val="Char6"/>
        </w:rPr>
        <w:footnoteRef/>
      </w:r>
      <w:r w:rsidRPr="007E4299">
        <w:rPr>
          <w:rFonts w:hint="cs"/>
          <w:rtl/>
        </w:rPr>
        <w:t>- متفق علیه است؛ [ (568)، م (647)].</w:t>
      </w:r>
    </w:p>
  </w:footnote>
  <w:footnote w:id="963">
    <w:p w:rsidR="001A2B0B" w:rsidRPr="007E4299" w:rsidRDefault="001A2B0B" w:rsidP="00604E85">
      <w:pPr>
        <w:pStyle w:val="a8"/>
      </w:pPr>
      <w:r w:rsidRPr="00657EA2">
        <w:rPr>
          <w:rStyle w:val="Char6"/>
        </w:rPr>
        <w:footnoteRef/>
      </w:r>
      <w:r w:rsidRPr="007E4299">
        <w:rPr>
          <w:rFonts w:hint="cs"/>
          <w:rtl/>
        </w:rPr>
        <w:t>- متفق علیه است؛ [ (116)، م (2537)].</w:t>
      </w:r>
    </w:p>
  </w:footnote>
  <w:footnote w:id="964">
    <w:p w:rsidR="001A2B0B" w:rsidRPr="007E4299" w:rsidRDefault="001A2B0B" w:rsidP="00EB225F">
      <w:pPr>
        <w:pStyle w:val="a8"/>
      </w:pPr>
      <w:r w:rsidRPr="00657EA2">
        <w:rPr>
          <w:rStyle w:val="Char6"/>
        </w:rPr>
        <w:footnoteRef/>
      </w:r>
      <w:r w:rsidRPr="007E4299">
        <w:rPr>
          <w:rFonts w:hint="cs"/>
          <w:rtl/>
        </w:rPr>
        <w:t>- بخاری روایت کرده است؛ [(572). مسلم (640) نیز آن را روایت کرده است]. [این حدیث قبلاً نیز به شماره‌ی 1063، آمده است].</w:t>
      </w:r>
    </w:p>
  </w:footnote>
  <w:footnote w:id="965">
    <w:p w:rsidR="001A2B0B" w:rsidRPr="001A2B0B" w:rsidRDefault="001A2B0B" w:rsidP="00604E85">
      <w:pPr>
        <w:pStyle w:val="a8"/>
        <w:rPr>
          <w:spacing w:val="4"/>
        </w:rPr>
      </w:pPr>
      <w:r w:rsidRPr="001A2B0B">
        <w:rPr>
          <w:rStyle w:val="Char6"/>
          <w:spacing w:val="4"/>
        </w:rPr>
        <w:footnoteRef/>
      </w:r>
      <w:r w:rsidRPr="001A2B0B">
        <w:rPr>
          <w:rFonts w:hint="cs"/>
          <w:spacing w:val="4"/>
          <w:rtl/>
        </w:rPr>
        <w:t>- متفق علیه است؛ [خ (3237)، م (1436)]. [این حدیث قبلاً هم به شماره‌ی 281، آمده است].</w:t>
      </w:r>
    </w:p>
  </w:footnote>
  <w:footnote w:id="966">
    <w:p w:rsidR="001A2B0B" w:rsidRPr="007E4299" w:rsidRDefault="001A2B0B" w:rsidP="00EB225F">
      <w:pPr>
        <w:pStyle w:val="a8"/>
      </w:pPr>
      <w:r w:rsidRPr="00657EA2">
        <w:rPr>
          <w:rStyle w:val="Char6"/>
        </w:rPr>
        <w:footnoteRef/>
      </w:r>
      <w:r w:rsidRPr="007E4299">
        <w:rPr>
          <w:rFonts w:hint="cs"/>
          <w:rtl/>
        </w:rPr>
        <w:t>- [جهت پاره‌ای از توضیحات به پاورقی حدیث شماره‌ی 282، رجوع شود ـ ویراستاران].</w:t>
      </w:r>
    </w:p>
  </w:footnote>
  <w:footnote w:id="967">
    <w:p w:rsidR="001A2B0B" w:rsidRPr="001A2B0B" w:rsidRDefault="001A2B0B" w:rsidP="00EB225F">
      <w:pPr>
        <w:pStyle w:val="a8"/>
        <w:rPr>
          <w:spacing w:val="4"/>
        </w:rPr>
      </w:pPr>
      <w:r w:rsidRPr="001A2B0B">
        <w:rPr>
          <w:rStyle w:val="Char6"/>
          <w:spacing w:val="4"/>
        </w:rPr>
        <w:footnoteRef/>
      </w:r>
      <w:r w:rsidRPr="001A2B0B">
        <w:rPr>
          <w:rFonts w:hint="cs"/>
          <w:spacing w:val="4"/>
          <w:rtl/>
        </w:rPr>
        <w:t>- متفق علیه است؛ [خ (5195)، م (1026). [این حدیث قبلاً هم به شماره‌ی 282، آمده است].</w:t>
      </w:r>
    </w:p>
  </w:footnote>
  <w:footnote w:id="968">
    <w:p w:rsidR="001A2B0B" w:rsidRPr="007E4299" w:rsidRDefault="001A2B0B" w:rsidP="00EB225F">
      <w:pPr>
        <w:pStyle w:val="a8"/>
      </w:pPr>
      <w:r w:rsidRPr="00657EA2">
        <w:rPr>
          <w:rStyle w:val="Char6"/>
        </w:rPr>
        <w:footnoteRef/>
      </w:r>
      <w:r w:rsidRPr="007E4299">
        <w:rPr>
          <w:rFonts w:hint="cs"/>
          <w:rtl/>
        </w:rPr>
        <w:t>- [علمای اسلام، در توضیح معنی حدیث، گفته‌اند که: از آن‌جا که رعایت نکردن آداب هر عملی، از کم خردی نشأت می‌گیرد و این صفت، صفت خر است، سر یا صورت انسانی که آداب جماعت را رعایت نمی‌کند، به شکل سر و صورت خر در می‌آید، زیرا که انسان هم‌چنان که صورتی ظاهری دارد، دارای یک صورت باطنی هم هست که با توجه به صفت و اخلاق غالب در او، صورت یا باطنش، به صورت حیوانی که مشهور به آن صفت است، در می‌آید و البته، جز پیامبران و اولیا کسی قادر به درک این صورت نیست و لزومی هم ندارد که حتماً سر و صورت ظاهری دارد، دارای یک صورت باطنی هم هست که با توجه به صفت و اخلاق غالب در او، صورت یا باطنش، به صورت حیوانی که مشهور به آن صفت است، در می‌آید و البته، جز پیامبران و اولیا کسی قادر به درک این صورت نیست و لزومی هم ندارد که حتماً سر و صورت ظاهری فرد چنان شود ـ ویراستاران].</w:t>
      </w:r>
    </w:p>
  </w:footnote>
  <w:footnote w:id="969">
    <w:p w:rsidR="001A2B0B" w:rsidRPr="007E4299" w:rsidRDefault="001A2B0B" w:rsidP="00EB225F">
      <w:pPr>
        <w:pStyle w:val="a8"/>
      </w:pPr>
      <w:r w:rsidRPr="00657EA2">
        <w:rPr>
          <w:rStyle w:val="Char6"/>
        </w:rPr>
        <w:footnoteRef/>
      </w:r>
      <w:r w:rsidRPr="007E4299">
        <w:rPr>
          <w:rFonts w:hint="cs"/>
          <w:rtl/>
        </w:rPr>
        <w:t>- متفق علیه است؛ [خ (691)، م (427)].</w:t>
      </w:r>
    </w:p>
  </w:footnote>
  <w:footnote w:id="970">
    <w:p w:rsidR="001A2B0B" w:rsidRPr="007E4299" w:rsidRDefault="001A2B0B" w:rsidP="00604E85">
      <w:pPr>
        <w:pStyle w:val="a8"/>
      </w:pPr>
      <w:r w:rsidRPr="00657EA2">
        <w:rPr>
          <w:rStyle w:val="Char6"/>
        </w:rPr>
        <w:footnoteRef/>
      </w:r>
      <w:r w:rsidRPr="007E4299">
        <w:rPr>
          <w:rFonts w:hint="cs"/>
          <w:rtl/>
        </w:rPr>
        <w:t xml:space="preserve">- متفق علیه است؛ [خ (1219)، م (545). </w:t>
      </w:r>
    </w:p>
  </w:footnote>
  <w:footnote w:id="971">
    <w:p w:rsidR="001A2B0B" w:rsidRPr="007E4299" w:rsidRDefault="001A2B0B" w:rsidP="00604E85">
      <w:pPr>
        <w:pStyle w:val="a8"/>
      </w:pPr>
      <w:r w:rsidRPr="00657EA2">
        <w:rPr>
          <w:rStyle w:val="Char6"/>
        </w:rPr>
        <w:footnoteRef/>
      </w:r>
      <w:r w:rsidRPr="007E4299">
        <w:rPr>
          <w:rFonts w:hint="cs"/>
          <w:rtl/>
        </w:rPr>
        <w:t>- مسلم روایت کرده است؛ [(560)].</w:t>
      </w:r>
    </w:p>
  </w:footnote>
  <w:footnote w:id="972">
    <w:p w:rsidR="001A2B0B" w:rsidRPr="007E4299" w:rsidRDefault="001A2B0B" w:rsidP="00EB225F">
      <w:pPr>
        <w:pStyle w:val="a8"/>
      </w:pPr>
      <w:r w:rsidRPr="00657EA2">
        <w:rPr>
          <w:rStyle w:val="Char6"/>
        </w:rPr>
        <w:footnoteRef/>
      </w:r>
      <w:r w:rsidRPr="007E4299">
        <w:rPr>
          <w:rFonts w:hint="cs"/>
          <w:rtl/>
        </w:rPr>
        <w:t>- بخاری روایت کرده است؛ [(750)].</w:t>
      </w:r>
    </w:p>
  </w:footnote>
  <w:footnote w:id="973">
    <w:p w:rsidR="001A2B0B" w:rsidRPr="007E4299" w:rsidRDefault="001A2B0B" w:rsidP="00EB225F">
      <w:pPr>
        <w:pStyle w:val="a8"/>
      </w:pPr>
      <w:r w:rsidRPr="00657EA2">
        <w:rPr>
          <w:rStyle w:val="Char6"/>
        </w:rPr>
        <w:footnoteRef/>
      </w:r>
      <w:r w:rsidRPr="007E4299">
        <w:rPr>
          <w:rFonts w:hint="cs"/>
          <w:rtl/>
        </w:rPr>
        <w:t>- بخاری روایت کرده است؛ [(751)].</w:t>
      </w:r>
    </w:p>
  </w:footnote>
  <w:footnote w:id="974">
    <w:p w:rsidR="001A2B0B" w:rsidRPr="007E4299" w:rsidRDefault="001A2B0B" w:rsidP="00EB225F">
      <w:pPr>
        <w:pStyle w:val="a8"/>
      </w:pPr>
      <w:r w:rsidRPr="00657EA2">
        <w:rPr>
          <w:rStyle w:val="Char6"/>
        </w:rPr>
        <w:footnoteRef/>
      </w:r>
      <w:r w:rsidRPr="007E4299">
        <w:rPr>
          <w:rFonts w:hint="cs"/>
          <w:rtl/>
        </w:rPr>
        <w:t>- شیطان، بنده</w:t>
      </w:r>
      <w:r w:rsidRPr="007E4299">
        <w:rPr>
          <w:rFonts w:hint="eastAsia"/>
          <w:rtl/>
        </w:rPr>
        <w:t>‌</w:t>
      </w:r>
      <w:r w:rsidRPr="007E4299">
        <w:rPr>
          <w:rFonts w:hint="cs"/>
          <w:rtl/>
        </w:rPr>
        <w:t>ی نمازگزار را غافل و متوجه جاهای دیگر و چشم دوختن به چیزی می‌نماید و با این کار از ثواب نماز او می‌کاهد و در واقع از نمازش می‌دزدد ـ مترجم.</w:t>
      </w:r>
    </w:p>
  </w:footnote>
  <w:footnote w:id="975">
    <w:p w:rsidR="001A2B0B" w:rsidRPr="007E4299" w:rsidRDefault="001A2B0B" w:rsidP="00604E85">
      <w:pPr>
        <w:pStyle w:val="a8"/>
      </w:pPr>
      <w:r w:rsidRPr="00657EA2">
        <w:rPr>
          <w:rStyle w:val="Char6"/>
        </w:rPr>
        <w:footnoteRef/>
      </w:r>
      <w:r w:rsidRPr="007E4299">
        <w:rPr>
          <w:rFonts w:hint="cs"/>
          <w:rtl/>
        </w:rPr>
        <w:t>- ترمذی [(589)] روایت کرده و گفته است: حدیث حسن صحیح است.</w:t>
      </w:r>
    </w:p>
  </w:footnote>
  <w:footnote w:id="976">
    <w:p w:rsidR="001A2B0B" w:rsidRPr="007E4299" w:rsidRDefault="001A2B0B" w:rsidP="00604E85">
      <w:pPr>
        <w:pStyle w:val="a8"/>
      </w:pPr>
      <w:r w:rsidRPr="00657EA2">
        <w:rPr>
          <w:rStyle w:val="Char6"/>
        </w:rPr>
        <w:footnoteRef/>
      </w:r>
      <w:r w:rsidRPr="007E4299">
        <w:rPr>
          <w:rFonts w:hint="cs"/>
          <w:rtl/>
        </w:rPr>
        <w:t>- مسلم روایت کرده است؛ [(972)].</w:t>
      </w:r>
    </w:p>
  </w:footnote>
  <w:footnote w:id="977">
    <w:p w:rsidR="001A2B0B" w:rsidRPr="007E4299" w:rsidRDefault="001A2B0B" w:rsidP="00604E85">
      <w:pPr>
        <w:pStyle w:val="a8"/>
      </w:pPr>
      <w:r w:rsidRPr="00657EA2">
        <w:rPr>
          <w:rStyle w:val="Char6"/>
        </w:rPr>
        <w:footnoteRef/>
      </w:r>
      <w:r w:rsidRPr="007E4299">
        <w:rPr>
          <w:rFonts w:hint="cs"/>
          <w:rtl/>
        </w:rPr>
        <w:t>- متفق علیه است؛ [ (510)، م (507)].</w:t>
      </w:r>
    </w:p>
  </w:footnote>
  <w:footnote w:id="978">
    <w:p w:rsidR="001A2B0B" w:rsidRPr="007E4299" w:rsidRDefault="001A2B0B" w:rsidP="00274203">
      <w:pPr>
        <w:pStyle w:val="a8"/>
      </w:pPr>
      <w:r w:rsidRPr="00657EA2">
        <w:rPr>
          <w:rStyle w:val="Char6"/>
        </w:rPr>
        <w:footnoteRef/>
      </w:r>
      <w:r w:rsidRPr="007E4299">
        <w:rPr>
          <w:rFonts w:hint="cs"/>
          <w:rtl/>
        </w:rPr>
        <w:t>- مسلم روایت کرده است؛ [(710)].</w:t>
      </w:r>
    </w:p>
  </w:footnote>
  <w:footnote w:id="979">
    <w:p w:rsidR="001A2B0B" w:rsidRPr="007E4299" w:rsidRDefault="001A2B0B" w:rsidP="00274203">
      <w:pPr>
        <w:pStyle w:val="a8"/>
      </w:pPr>
      <w:r w:rsidRPr="00657EA2">
        <w:rPr>
          <w:rStyle w:val="Char6"/>
        </w:rPr>
        <w:footnoteRef/>
      </w:r>
      <w:r w:rsidRPr="007E4299">
        <w:rPr>
          <w:rFonts w:hint="cs"/>
          <w:rtl/>
        </w:rPr>
        <w:t>- مسلم روایت کرده است؛ [(1144)].</w:t>
      </w:r>
    </w:p>
  </w:footnote>
  <w:footnote w:id="980">
    <w:p w:rsidR="001A2B0B" w:rsidRPr="007E4299" w:rsidRDefault="001A2B0B" w:rsidP="00274203">
      <w:pPr>
        <w:pStyle w:val="a8"/>
      </w:pPr>
      <w:r w:rsidRPr="00657EA2">
        <w:rPr>
          <w:rStyle w:val="Char6"/>
        </w:rPr>
        <w:footnoteRef/>
      </w:r>
      <w:r w:rsidRPr="007E4299">
        <w:rPr>
          <w:rFonts w:hint="cs"/>
          <w:rtl/>
        </w:rPr>
        <w:t>- [مثلاً فرد هر ماه را سه روز، مانند: روز سیزدهم، چهاردهم و پانزدهم روزه بگیرد و برحسب اتفاق، جمعه یکی از آنها باشد ـ ویراستاران].</w:t>
      </w:r>
    </w:p>
  </w:footnote>
  <w:footnote w:id="981">
    <w:p w:rsidR="001A2B0B" w:rsidRPr="007E4299" w:rsidRDefault="001A2B0B" w:rsidP="00604E85">
      <w:pPr>
        <w:pStyle w:val="a8"/>
      </w:pPr>
      <w:r w:rsidRPr="00657EA2">
        <w:rPr>
          <w:rStyle w:val="Char6"/>
        </w:rPr>
        <w:footnoteRef/>
      </w:r>
      <w:r w:rsidRPr="007E4299">
        <w:rPr>
          <w:rFonts w:hint="cs"/>
          <w:rtl/>
        </w:rPr>
        <w:t>- متفق علیه است؛ [خ (1985)، م (1144)].</w:t>
      </w:r>
    </w:p>
  </w:footnote>
  <w:footnote w:id="982">
    <w:p w:rsidR="001A2B0B" w:rsidRPr="007E4299" w:rsidRDefault="001A2B0B" w:rsidP="00604E85">
      <w:pPr>
        <w:pStyle w:val="a8"/>
      </w:pPr>
      <w:r w:rsidRPr="00657EA2">
        <w:rPr>
          <w:rStyle w:val="Char6"/>
        </w:rPr>
        <w:footnoteRef/>
      </w:r>
      <w:r w:rsidRPr="007E4299">
        <w:rPr>
          <w:rFonts w:hint="cs"/>
          <w:rtl/>
        </w:rPr>
        <w:t>- متفق علیه است؛ [خ (1984)، م (1143)].</w:t>
      </w:r>
    </w:p>
  </w:footnote>
  <w:footnote w:id="983">
    <w:p w:rsidR="001A2B0B" w:rsidRPr="007E4299" w:rsidRDefault="001A2B0B" w:rsidP="00604E85">
      <w:pPr>
        <w:pStyle w:val="a8"/>
      </w:pPr>
      <w:r w:rsidRPr="00657EA2">
        <w:rPr>
          <w:rStyle w:val="Char6"/>
        </w:rPr>
        <w:footnoteRef/>
      </w:r>
      <w:r w:rsidRPr="007E4299">
        <w:rPr>
          <w:rFonts w:hint="cs"/>
          <w:rtl/>
        </w:rPr>
        <w:t>- بخاری روایت کرده است؛ [(1986)].</w:t>
      </w:r>
    </w:p>
  </w:footnote>
  <w:footnote w:id="984">
    <w:p w:rsidR="001A2B0B" w:rsidRPr="007E4299" w:rsidRDefault="001A2B0B" w:rsidP="00BE3BA5">
      <w:pPr>
        <w:pStyle w:val="a8"/>
      </w:pPr>
      <w:r w:rsidRPr="00657EA2">
        <w:rPr>
          <w:rStyle w:val="Char6"/>
        </w:rPr>
        <w:footnoteRef/>
      </w:r>
      <w:r w:rsidRPr="007E4299">
        <w:rPr>
          <w:rFonts w:hint="cs"/>
          <w:rtl/>
        </w:rPr>
        <w:t>- متفق علیه است؛ [خ (1964) و (1966)، م (1103) و م (1105)].</w:t>
      </w:r>
    </w:p>
  </w:footnote>
  <w:footnote w:id="985">
    <w:p w:rsidR="001A2B0B" w:rsidRPr="007E4299" w:rsidRDefault="001A2B0B" w:rsidP="00BE3BA5">
      <w:pPr>
        <w:pStyle w:val="a8"/>
      </w:pPr>
      <w:r w:rsidRPr="00657EA2">
        <w:rPr>
          <w:rStyle w:val="Char6"/>
        </w:rPr>
        <w:footnoteRef/>
      </w:r>
      <w:r w:rsidRPr="007E4299">
        <w:rPr>
          <w:rFonts w:hint="cs"/>
          <w:rtl/>
        </w:rPr>
        <w:t>- متفق علیه است؛ [خ (1922)، م (1102)]. آن‌چه در متن آمده لفظ روایت بخاری است. [روایتی دیگر از این حدیث به شماره‌ی 230، گذشت].</w:t>
      </w:r>
    </w:p>
  </w:footnote>
  <w:footnote w:id="986">
    <w:p w:rsidR="001A2B0B" w:rsidRPr="007E4299" w:rsidRDefault="001A2B0B" w:rsidP="00BE3BA5">
      <w:pPr>
        <w:pStyle w:val="a8"/>
      </w:pPr>
      <w:r w:rsidRPr="00657EA2">
        <w:rPr>
          <w:rStyle w:val="Char6"/>
        </w:rPr>
        <w:footnoteRef/>
      </w:r>
      <w:r w:rsidRPr="007E4299">
        <w:rPr>
          <w:rFonts w:hint="cs"/>
          <w:rtl/>
        </w:rPr>
        <w:t>- [وصال در روزه از جمله ویژگی‌ها و خصایص پیامبر</w:t>
      </w:r>
      <w:r>
        <w:rPr>
          <w:rFonts w:hint="cs"/>
          <w:rtl/>
        </w:rPr>
        <w:t xml:space="preserve"> </w:t>
      </w:r>
      <w:r w:rsidRPr="000A0F18">
        <w:rPr>
          <w:rFonts w:cs="CTraditional Arabic" w:hint="cs"/>
          <w:rtl/>
        </w:rPr>
        <w:t>ص</w:t>
      </w:r>
      <w:r w:rsidRPr="007E4299">
        <w:rPr>
          <w:rFonts w:hint="cs"/>
          <w:rtl/>
        </w:rPr>
        <w:t xml:space="preserve"> بوده و این کار بر امت ایشان ممنوع </w:t>
      </w:r>
      <w:r w:rsidRPr="007E4299">
        <w:rPr>
          <w:rFonts w:hint="cs"/>
          <w:spacing w:val="-4"/>
          <w:rtl/>
        </w:rPr>
        <w:t>شده است. هم</w:t>
      </w:r>
      <w:r w:rsidRPr="007E4299">
        <w:rPr>
          <w:rFonts w:hint="eastAsia"/>
          <w:spacing w:val="-4"/>
          <w:rtl/>
        </w:rPr>
        <w:t xml:space="preserve">‌چنین </w:t>
      </w:r>
      <w:r w:rsidRPr="007E4299">
        <w:rPr>
          <w:rFonts w:hint="cs"/>
          <w:spacing w:val="-4"/>
          <w:rtl/>
        </w:rPr>
        <w:t>به توضیح امام نووی/ در ذیل حدیث شماره‌ی 230، رجوع شود ـ ویراستاران].</w:t>
      </w:r>
    </w:p>
  </w:footnote>
  <w:footnote w:id="987">
    <w:p w:rsidR="001A2B0B" w:rsidRPr="007E4299" w:rsidRDefault="001A2B0B" w:rsidP="00BE3BA5">
      <w:pPr>
        <w:pStyle w:val="a8"/>
        <w:rPr>
          <w:rFonts w:ascii="Times New Roman" w:hAnsi="Times New Roman" w:cs="Times New Roman"/>
          <w:lang w:bidi="fa-IR"/>
        </w:rPr>
      </w:pPr>
      <w:r w:rsidRPr="00657EA2">
        <w:rPr>
          <w:rStyle w:val="Char6"/>
        </w:rPr>
        <w:footnoteRef/>
      </w:r>
      <w:r w:rsidRPr="007E4299">
        <w:rPr>
          <w:rFonts w:hint="cs"/>
          <w:rtl/>
        </w:rPr>
        <w:t>- مسلم روایت کرده است؛ [(971)].</w:t>
      </w:r>
    </w:p>
  </w:footnote>
  <w:footnote w:id="988">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[(970)].</w:t>
      </w:r>
    </w:p>
  </w:footnote>
  <w:footnote w:id="989">
    <w:p w:rsidR="001A2B0B" w:rsidRPr="007E4299" w:rsidRDefault="001A2B0B" w:rsidP="00274203">
      <w:pPr>
        <w:pStyle w:val="a8"/>
      </w:pPr>
      <w:r w:rsidRPr="00657EA2">
        <w:rPr>
          <w:rStyle w:val="Char6"/>
        </w:rPr>
        <w:footnoteRef/>
      </w:r>
      <w:r w:rsidRPr="007E4299">
        <w:rPr>
          <w:rFonts w:hint="cs"/>
          <w:rtl/>
        </w:rPr>
        <w:t>- مسلم روایت کرده است؛ [(69)].</w:t>
      </w:r>
    </w:p>
  </w:footnote>
  <w:footnote w:id="990">
    <w:p w:rsidR="001A2B0B" w:rsidRPr="007E4299" w:rsidRDefault="001A2B0B" w:rsidP="00274203">
      <w:pPr>
        <w:pStyle w:val="a8"/>
      </w:pPr>
      <w:r w:rsidRPr="00657EA2">
        <w:rPr>
          <w:rStyle w:val="Char6"/>
        </w:rPr>
        <w:footnoteRef/>
      </w:r>
      <w:r w:rsidRPr="007E4299">
        <w:rPr>
          <w:rFonts w:hint="cs"/>
          <w:rtl/>
        </w:rPr>
        <w:t>- مسلم روایت کرده است؛ [(70)].</w:t>
      </w:r>
    </w:p>
  </w:footnote>
  <w:footnote w:id="991">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(6788)، م (1688)]. [این حدیث قبلاً به شماره‌ی 651، آمده است].</w:t>
      </w:r>
    </w:p>
  </w:footnote>
  <w:footnote w:id="992">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[(269)].</w:t>
      </w:r>
    </w:p>
  </w:footnote>
  <w:footnote w:id="993">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w:t>
      </w:r>
      <w:r w:rsidRPr="007E4299">
        <w:rPr>
          <w:rFonts w:hint="cs"/>
          <w:rtl/>
        </w:rPr>
        <w:t>ت؛ [(281)].</w:t>
      </w:r>
    </w:p>
  </w:footnote>
  <w:footnote w:id="994">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(2586)، م (1623)].</w:t>
      </w:r>
    </w:p>
  </w:footnote>
  <w:footnote w:id="995">
    <w:p w:rsidR="001A2B0B" w:rsidRPr="007E4299" w:rsidRDefault="001A2B0B" w:rsidP="00B7369C">
      <w:pPr>
        <w:pStyle w:val="a8"/>
      </w:pPr>
      <w:r w:rsidRPr="00657EA2">
        <w:rPr>
          <w:rStyle w:val="Char6"/>
        </w:rPr>
        <w:footnoteRef/>
      </w:r>
      <w:r w:rsidRPr="007E4299">
        <w:rPr>
          <w:rFonts w:hint="cs"/>
          <w:rtl/>
        </w:rPr>
        <w:t>- متفق علیه است؛ [خ (1280)، م (1486)].</w:t>
      </w:r>
    </w:p>
  </w:footnote>
  <w:footnote w:id="996">
    <w:p w:rsidR="001A2B0B" w:rsidRPr="007E4299" w:rsidRDefault="001A2B0B" w:rsidP="00CA31E0">
      <w:pPr>
        <w:pStyle w:val="a8"/>
      </w:pPr>
      <w:r w:rsidRPr="00657EA2">
        <w:rPr>
          <w:rStyle w:val="Char6"/>
        </w:rPr>
        <w:footnoteRef/>
      </w:r>
      <w:r w:rsidRPr="007E4299">
        <w:rPr>
          <w:rFonts w:hint="cs"/>
          <w:rtl/>
        </w:rPr>
        <w:t>- متفق علیه است؛ [خ (2161)، م (1523)].</w:t>
      </w:r>
    </w:p>
  </w:footnote>
  <w:footnote w:id="997">
    <w:p w:rsidR="001A2B0B" w:rsidRPr="007E4299" w:rsidRDefault="001A2B0B" w:rsidP="00CA31E0">
      <w:pPr>
        <w:pStyle w:val="a8"/>
      </w:pPr>
      <w:r w:rsidRPr="00657EA2">
        <w:rPr>
          <w:rStyle w:val="Char6"/>
        </w:rPr>
        <w:footnoteRef/>
      </w:r>
      <w:r w:rsidRPr="007E4299">
        <w:rPr>
          <w:rFonts w:hint="cs"/>
          <w:rtl/>
        </w:rPr>
        <w:t>- [باد‌یه‌نشین یا غریبی چیزی را که مردم به آن نیاز دارند، برای فروش به شهر بیاورد و شهرنشین قبل از آن‌که او قیمت آن را در بازار بداند،به او بگوید: این چیز را نگهدار تا من بعداً آن را به قیمت گران‌تر برایت بفروشم و به وی دروغ بگوید ـ ویراستاران].</w:t>
      </w:r>
    </w:p>
  </w:footnote>
  <w:footnote w:id="998">
    <w:p w:rsidR="001A2B0B" w:rsidRPr="007E4299" w:rsidRDefault="001A2B0B" w:rsidP="00CA31E0">
      <w:pPr>
        <w:pStyle w:val="a8"/>
      </w:pPr>
      <w:r w:rsidRPr="00657EA2">
        <w:rPr>
          <w:rStyle w:val="Char6"/>
        </w:rPr>
        <w:footnoteRef/>
      </w:r>
      <w:r w:rsidRPr="007E4299">
        <w:rPr>
          <w:rFonts w:hint="cs"/>
          <w:rtl/>
        </w:rPr>
        <w:t>- متفق علیه است؛ [خ (2165)، م (1518)].</w:t>
      </w:r>
    </w:p>
  </w:footnote>
  <w:footnote w:id="999">
    <w:p w:rsidR="001A2B0B" w:rsidRPr="007E4299" w:rsidRDefault="001A2B0B" w:rsidP="00CA31E0">
      <w:pPr>
        <w:pStyle w:val="a8"/>
      </w:pPr>
      <w:r w:rsidRPr="00657EA2">
        <w:rPr>
          <w:rStyle w:val="Char6"/>
        </w:rPr>
        <w:footnoteRef/>
      </w:r>
      <w:r w:rsidRPr="007E4299">
        <w:rPr>
          <w:rFonts w:hint="cs"/>
          <w:rtl/>
        </w:rPr>
        <w:t>- متفق علیه است؛ [خ (2158)، م (1521)].</w:t>
      </w:r>
    </w:p>
  </w:footnote>
  <w:footnote w:id="1000">
    <w:p w:rsidR="001A2B0B" w:rsidRPr="007E4299" w:rsidRDefault="001A2B0B" w:rsidP="00604E85">
      <w:pPr>
        <w:pStyle w:val="a8"/>
      </w:pPr>
      <w:r w:rsidRPr="00657EA2">
        <w:rPr>
          <w:rStyle w:val="Char6"/>
        </w:rPr>
        <w:footnoteRef/>
      </w:r>
      <w:r w:rsidRPr="007E4299">
        <w:rPr>
          <w:rFonts w:ascii="Times New Roman" w:hAnsi="Times New Roman" w:hint="cs"/>
          <w:rtl/>
          <w:lang w:bidi="fa-IR"/>
        </w:rPr>
        <w:t xml:space="preserve">- </w:t>
      </w:r>
      <w:r w:rsidRPr="007E4299">
        <w:rPr>
          <w:rFonts w:hint="cs"/>
          <w:rtl/>
        </w:rPr>
        <w:t>متفق علیه است؛ [خ (2140)، م (1515)].</w:t>
      </w:r>
    </w:p>
  </w:footnote>
  <w:footnote w:id="1001">
    <w:p w:rsidR="001A2B0B" w:rsidRPr="007E4299" w:rsidRDefault="001A2B0B" w:rsidP="00CA31E0">
      <w:pPr>
        <w:pStyle w:val="a8"/>
      </w:pPr>
      <w:r w:rsidRPr="00657EA2">
        <w:rPr>
          <w:rStyle w:val="Char6"/>
        </w:rPr>
        <w:footnoteRef/>
      </w:r>
      <w:r w:rsidRPr="007E4299">
        <w:rPr>
          <w:rFonts w:hint="cs"/>
          <w:rtl/>
          <w:lang w:bidi="fa-IR"/>
        </w:rPr>
        <w:t xml:space="preserve">- </w:t>
      </w:r>
      <w:r w:rsidRPr="007E4299">
        <w:rPr>
          <w:rFonts w:hint="cs"/>
          <w:rtl/>
        </w:rPr>
        <w:t>متفق علیه است؛ [خ (2139)، م (1412)]. [آن‌چه در متن آمده، لفظ روایت مسلم است].</w:t>
      </w:r>
    </w:p>
  </w:footnote>
  <w:footnote w:id="1002">
    <w:p w:rsidR="001A2B0B" w:rsidRPr="007E4299" w:rsidRDefault="001A2B0B" w:rsidP="00CA31E0">
      <w:pPr>
        <w:pStyle w:val="a8"/>
      </w:pPr>
      <w:r w:rsidRPr="00657EA2">
        <w:rPr>
          <w:rStyle w:val="Char6"/>
        </w:rPr>
        <w:footnoteRef/>
      </w:r>
      <w:r w:rsidRPr="007E4299">
        <w:rPr>
          <w:rFonts w:hint="cs"/>
          <w:rtl/>
        </w:rPr>
        <w:t>- مسلم روایت کرده است؛ [(1414)].</w:t>
      </w:r>
    </w:p>
  </w:footnote>
  <w:footnote w:id="1003">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[(1715)]. [روایتی دیگر از این حدیث به شماره‌ی 340، گذشت].</w:t>
      </w:r>
    </w:p>
  </w:footnote>
  <w:footnote w:id="1004">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(6473)، م (3-1341)]. و شرح آن [به شماره‌ی 340، گذشت].</w:t>
      </w:r>
    </w:p>
  </w:footnote>
  <w:footnote w:id="1005">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متفق علیه است؛ [خ (7072)، م (2617)].</w:t>
      </w:r>
    </w:p>
  </w:footnote>
  <w:footnote w:id="1006">
    <w:p w:rsidR="001A2B0B" w:rsidRPr="007E4299" w:rsidRDefault="001A2B0B" w:rsidP="00CA31E0">
      <w:pPr>
        <w:pStyle w:val="a8"/>
      </w:pPr>
      <w:r w:rsidRPr="00657EA2">
        <w:rPr>
          <w:rStyle w:val="Char6"/>
        </w:rPr>
        <w:footnoteRef/>
      </w:r>
      <w:r w:rsidRPr="007E4299">
        <w:rPr>
          <w:rFonts w:hint="cs"/>
          <w:rtl/>
        </w:rPr>
        <w:t>- ابوداود [(2588)] و ترمذی [(2164)] روایت کرده‌اند و ترمذی گفته است: حدیثی حسن است.</w:t>
      </w:r>
    </w:p>
  </w:footnote>
  <w:footnote w:id="1007">
    <w:p w:rsidR="001A2B0B" w:rsidRPr="007E4299" w:rsidRDefault="001A2B0B" w:rsidP="00CA31E0">
      <w:pPr>
        <w:pStyle w:val="a8"/>
      </w:pPr>
      <w:r w:rsidRPr="00657EA2">
        <w:rPr>
          <w:rStyle w:val="Char6"/>
        </w:rPr>
        <w:footnoteRef/>
      </w:r>
      <w:r w:rsidRPr="007E4299">
        <w:rPr>
          <w:rFonts w:hint="cs"/>
          <w:rtl/>
        </w:rPr>
        <w:t>- مسلم روایت کرده است؛ [(655)].</w:t>
      </w:r>
    </w:p>
  </w:footnote>
  <w:footnote w:id="1008">
    <w:p w:rsidR="001A2B0B" w:rsidRPr="007E4299" w:rsidRDefault="001A2B0B" w:rsidP="00E13EA5">
      <w:pPr>
        <w:pStyle w:val="a8"/>
        <w:rPr>
          <w:rFonts w:cs="Times New Roman"/>
          <w:lang w:bidi="fa-IR"/>
        </w:rPr>
      </w:pPr>
      <w:r w:rsidRPr="00657EA2">
        <w:rPr>
          <w:rStyle w:val="Char6"/>
        </w:rPr>
        <w:footnoteRef/>
      </w:r>
      <w:r w:rsidRPr="007E4299">
        <w:rPr>
          <w:rFonts w:hint="cs"/>
          <w:rtl/>
        </w:rPr>
        <w:t>- مسلم روایت کرده است؛ [(2253)].</w:t>
      </w:r>
    </w:p>
  </w:footnote>
  <w:footnote w:id="1009">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بخاری روایت کرده است؛ [(2582)].</w:t>
      </w:r>
    </w:p>
  </w:footnote>
  <w:footnote w:id="1010">
    <w:p w:rsidR="001A2B0B" w:rsidRPr="007E4299" w:rsidRDefault="001A2B0B" w:rsidP="00B7250F">
      <w:pPr>
        <w:pStyle w:val="a8"/>
      </w:pPr>
      <w:r w:rsidRPr="00657EA2">
        <w:rPr>
          <w:rStyle w:val="Char6"/>
        </w:rPr>
        <w:footnoteRef/>
      </w:r>
      <w:r w:rsidRPr="007E4299">
        <w:rPr>
          <w:rFonts w:hint="cs"/>
          <w:rtl/>
          <w:lang w:bidi="fa-IR"/>
        </w:rPr>
        <w:t xml:space="preserve">- </w:t>
      </w:r>
      <w:r w:rsidRPr="007E4299">
        <w:rPr>
          <w:rFonts w:hint="cs"/>
          <w:rtl/>
        </w:rPr>
        <w:t>متفق علیه است؛ [خ (2663)، م (3001)].</w:t>
      </w:r>
    </w:p>
  </w:footnote>
  <w:footnote w:id="1011">
    <w:p w:rsidR="001A2B0B" w:rsidRPr="007E4299" w:rsidRDefault="001A2B0B" w:rsidP="00B7250F">
      <w:pPr>
        <w:pStyle w:val="a8"/>
      </w:pPr>
      <w:r w:rsidRPr="00657EA2">
        <w:rPr>
          <w:rStyle w:val="Char6"/>
        </w:rPr>
        <w:footnoteRef/>
      </w:r>
      <w:r w:rsidRPr="007E4299">
        <w:rPr>
          <w:rFonts w:hint="cs"/>
          <w:rtl/>
        </w:rPr>
        <w:t>- متفق علیه است؛ [خ (2662)، م (3000)].</w:t>
      </w:r>
    </w:p>
  </w:footnote>
  <w:footnote w:id="1012">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مسلم روایت کرده است؛ [(3002)].</w:t>
      </w:r>
    </w:p>
  </w:footnote>
  <w:footnote w:id="1013">
    <w:p w:rsidR="001A2B0B" w:rsidRPr="007E4299" w:rsidRDefault="001A2B0B" w:rsidP="00E13EA5">
      <w:pPr>
        <w:pStyle w:val="a8"/>
      </w:pPr>
      <w:r w:rsidRPr="00657EA2">
        <w:rPr>
          <w:rStyle w:val="Char6"/>
        </w:rPr>
        <w:footnoteRef/>
      </w:r>
      <w:r w:rsidRPr="007E4299">
        <w:rPr>
          <w:rFonts w:hint="cs"/>
          <w:rtl/>
        </w:rPr>
        <w:t>- متفق علیه است؛ [خ (5729)، م (2219)].</w:t>
      </w:r>
    </w:p>
  </w:footnote>
  <w:footnote w:id="1014">
    <w:p w:rsidR="001A2B0B" w:rsidRPr="007E4299" w:rsidRDefault="001A2B0B" w:rsidP="00E13EA5">
      <w:pPr>
        <w:pStyle w:val="a8"/>
        <w:rPr>
          <w:rFonts w:cs="Times New Roman"/>
          <w:lang w:bidi="fa-IR"/>
        </w:rPr>
      </w:pPr>
      <w:r w:rsidRPr="00657EA2">
        <w:rPr>
          <w:rStyle w:val="Char6"/>
        </w:rPr>
        <w:footnoteRef/>
      </w:r>
      <w:r w:rsidRPr="007E4299">
        <w:rPr>
          <w:rFonts w:hint="cs"/>
          <w:rtl/>
        </w:rPr>
        <w:t>- متفق علیه است؛ [خ (5728)، م (2218)].</w:t>
      </w:r>
    </w:p>
  </w:footnote>
  <w:footnote w:id="1015">
    <w:p w:rsidR="001A2B0B" w:rsidRPr="007E4299" w:rsidRDefault="001A2B0B" w:rsidP="00E13EA5">
      <w:pPr>
        <w:pStyle w:val="a8"/>
      </w:pPr>
      <w:r w:rsidRPr="00657EA2">
        <w:rPr>
          <w:rStyle w:val="Char6"/>
        </w:rPr>
        <w:footnoteRef/>
      </w:r>
      <w:r w:rsidRPr="007E4299">
        <w:rPr>
          <w:rFonts w:hint="cs"/>
          <w:rtl/>
        </w:rPr>
        <w:t>- متفق علیه است؛ [خ (2766)، م (89)]. [این حدیث قبلاً هم به شماره‌ی 1614، آمده است].</w:t>
      </w:r>
    </w:p>
  </w:footnote>
  <w:footnote w:id="1016">
    <w:p w:rsidR="001A2B0B" w:rsidRPr="007E4299" w:rsidRDefault="001A2B0B" w:rsidP="00604E85">
      <w:pPr>
        <w:pStyle w:val="a8"/>
        <w:rPr>
          <w:rFonts w:ascii="Times New Roman" w:hAnsi="Times New Roman" w:cs="Times New Roman"/>
          <w:rtl/>
          <w:lang w:bidi="fa-IR"/>
        </w:rPr>
      </w:pPr>
      <w:r w:rsidRPr="00657EA2">
        <w:rPr>
          <w:rStyle w:val="Char6"/>
        </w:rPr>
        <w:footnoteRef/>
      </w:r>
      <w:r w:rsidRPr="007E4299">
        <w:rPr>
          <w:rFonts w:ascii="Times New Roman" w:hAnsi="Times New Roman" w:hint="cs"/>
          <w:rtl/>
          <w:lang w:bidi="fa-IR"/>
        </w:rPr>
        <w:t xml:space="preserve">- متفق علیه است؛ [خ (2990)، م (1869)]. </w:t>
      </w:r>
    </w:p>
  </w:footnote>
  <w:footnote w:id="1017">
    <w:p w:rsidR="001A2B0B" w:rsidRPr="007E4299" w:rsidRDefault="001A2B0B" w:rsidP="005642E0">
      <w:pPr>
        <w:pStyle w:val="a8"/>
      </w:pPr>
      <w:r w:rsidRPr="00657EA2">
        <w:rPr>
          <w:rStyle w:val="Char6"/>
        </w:rPr>
        <w:footnoteRef/>
      </w:r>
      <w:r w:rsidRPr="007E4299">
        <w:rPr>
          <w:rFonts w:hint="cs"/>
          <w:rtl/>
        </w:rPr>
        <w:t>- متفق علیه است؛ [خ (5634)، م (2065)]. [این حدیث قبلاً هم به شماره‌ی 778، آمده است].</w:t>
      </w:r>
    </w:p>
  </w:footnote>
  <w:footnote w:id="1018">
    <w:p w:rsidR="001A2B0B" w:rsidRPr="007E4299" w:rsidRDefault="001A2B0B" w:rsidP="005642E0">
      <w:pPr>
        <w:pStyle w:val="a8"/>
      </w:pPr>
      <w:r w:rsidRPr="00657EA2">
        <w:rPr>
          <w:rStyle w:val="Char6"/>
        </w:rPr>
        <w:footnoteRef/>
      </w:r>
      <w:r w:rsidRPr="007E4299">
        <w:rPr>
          <w:rFonts w:hint="cs"/>
          <w:rtl/>
        </w:rPr>
        <w:t>- متفق علیه است؛ [خ (5633)، م (2067)]. [روایت اول این حدیث قبلاً هم به شماره‌ی 777،</w:t>
      </w:r>
      <w:r>
        <w:rPr>
          <w:rFonts w:hint="cs"/>
          <w:rtl/>
        </w:rPr>
        <w:t xml:space="preserve"> </w:t>
      </w:r>
      <w:r w:rsidRPr="007E4299">
        <w:rPr>
          <w:rFonts w:hint="cs"/>
          <w:rtl/>
        </w:rPr>
        <w:t>آمده است].</w:t>
      </w:r>
    </w:p>
  </w:footnote>
  <w:footnote w:id="1019">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بیهقی [(1/28)] به اسناد حسن (نیکو) روایت کرده است.</w:t>
      </w:r>
    </w:p>
  </w:footnote>
  <w:footnote w:id="1020">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(5846)، م (2101)].</w:t>
      </w:r>
    </w:p>
  </w:footnote>
  <w:footnote w:id="1021">
    <w:p w:rsidR="001A2B0B" w:rsidRPr="007E4299" w:rsidRDefault="001A2B0B" w:rsidP="00604E85">
      <w:pPr>
        <w:pStyle w:val="a8"/>
        <w:rPr>
          <w:rFonts w:ascii="Times New Roman" w:hAnsi="Times New Roman" w:cs="Times New Roman"/>
          <w:spacing w:val="-4"/>
          <w:rtl/>
          <w:lang w:bidi="fa-IR"/>
        </w:rPr>
      </w:pPr>
      <w:r w:rsidRPr="00657EA2">
        <w:rPr>
          <w:rStyle w:val="Char6"/>
        </w:rPr>
        <w:footnoteRef/>
      </w:r>
      <w:r w:rsidRPr="007E4299">
        <w:rPr>
          <w:rFonts w:ascii="Times New Roman" w:hAnsi="Times New Roman" w:hint="cs"/>
          <w:spacing w:val="-4"/>
          <w:rtl/>
          <w:lang w:bidi="fa-IR"/>
        </w:rPr>
        <w:t>- مسلم روایت کرده است؛ [(2077)].</w:t>
      </w:r>
    </w:p>
  </w:footnote>
  <w:footnote w:id="1022">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ابوداود [(2873)] به اسناد حسن (نیکو) روایت کرده است.</w:t>
      </w:r>
    </w:p>
  </w:footnote>
  <w:footnote w:id="1023">
    <w:p w:rsidR="001A2B0B" w:rsidRPr="007E4299" w:rsidRDefault="001A2B0B" w:rsidP="00604E85">
      <w:pPr>
        <w:pStyle w:val="a8"/>
        <w:rPr>
          <w:rFonts w:ascii="Times New Roman" w:hAnsi="Times New Roman" w:cs="Times New Roman"/>
          <w:lang w:bidi="fa-IR"/>
        </w:rPr>
      </w:pPr>
      <w:r w:rsidRPr="00657EA2">
        <w:rPr>
          <w:rStyle w:val="Char6"/>
        </w:rPr>
        <w:footnoteRef/>
      </w:r>
      <w:r w:rsidRPr="007E4299">
        <w:rPr>
          <w:rFonts w:ascii="Times New Roman" w:hAnsi="Times New Roman" w:hint="cs"/>
          <w:rtl/>
          <w:lang w:bidi="fa-IR"/>
        </w:rPr>
        <w:t>- بخاری روایت کرده است؛ [(3834)].</w:t>
      </w:r>
    </w:p>
  </w:footnote>
  <w:footnote w:id="1024">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(6766)، م (63)].</w:t>
      </w:r>
    </w:p>
  </w:footnote>
  <w:footnote w:id="1025">
    <w:p w:rsidR="001A2B0B" w:rsidRPr="007E4299" w:rsidRDefault="001A2B0B" w:rsidP="00595673">
      <w:pPr>
        <w:pStyle w:val="a8"/>
      </w:pPr>
      <w:r w:rsidRPr="00657EA2">
        <w:rPr>
          <w:rStyle w:val="Char6"/>
        </w:rPr>
        <w:footnoteRef/>
      </w:r>
      <w:r w:rsidRPr="007E4299">
        <w:rPr>
          <w:rFonts w:hint="cs"/>
          <w:rtl/>
        </w:rPr>
        <w:t>- متفق علیه است؛ [خ (6768)، م (62)].</w:t>
      </w:r>
    </w:p>
  </w:footnote>
  <w:footnote w:id="1026">
    <w:p w:rsidR="001A2B0B" w:rsidRPr="007E4299" w:rsidRDefault="001A2B0B" w:rsidP="00BA39CA">
      <w:pPr>
        <w:pStyle w:val="a8"/>
      </w:pPr>
      <w:r w:rsidRPr="00657EA2">
        <w:rPr>
          <w:rStyle w:val="Char6"/>
        </w:rPr>
        <w:footnoteRef/>
      </w:r>
      <w:r w:rsidRPr="007E4299">
        <w:rPr>
          <w:rFonts w:hint="cs"/>
          <w:rtl/>
        </w:rPr>
        <w:t>- [بدین‌گونه که مسلمانی، فرد کافری را امان دهد و مسلمانی دیگر، این امان او را نقض کند و به آزار و اذیت فرد کافر بپردازد ـ ویراستاران].</w:t>
      </w:r>
    </w:p>
  </w:footnote>
  <w:footnote w:id="1027">
    <w:p w:rsidR="001A2B0B" w:rsidRPr="007E4299" w:rsidRDefault="001A2B0B" w:rsidP="00BA39CA">
      <w:pPr>
        <w:pStyle w:val="a8"/>
      </w:pPr>
      <w:r w:rsidRPr="00657EA2">
        <w:rPr>
          <w:rStyle w:val="Char6"/>
        </w:rPr>
        <w:footnoteRef/>
      </w:r>
      <w:r w:rsidRPr="007E4299">
        <w:rPr>
          <w:rFonts w:hint="cs"/>
          <w:rtl/>
        </w:rPr>
        <w:t>- متفق علیه است؛ [خ (6755)، م (1370)].</w:t>
      </w:r>
    </w:p>
  </w:footnote>
  <w:footnote w:id="1028">
    <w:p w:rsidR="001A2B0B" w:rsidRPr="007E4299" w:rsidRDefault="001A2B0B" w:rsidP="00BA39CA">
      <w:pPr>
        <w:pStyle w:val="a8"/>
      </w:pPr>
      <w:r w:rsidRPr="00657EA2">
        <w:rPr>
          <w:rStyle w:val="Char6"/>
        </w:rPr>
        <w:footnoteRef/>
      </w:r>
      <w:r w:rsidRPr="007E4299">
        <w:rPr>
          <w:rFonts w:hint="cs"/>
          <w:rtl/>
        </w:rPr>
        <w:t>- متفق علیه است؛ [خ (3508)، م (61)]. آن‌چه در متن آمده لفظ روایت مسلم است. [بخشی از این حدیث به شماره‌ی 1733، گذشت].</w:t>
      </w:r>
    </w:p>
  </w:footnote>
  <w:footnote w:id="1029">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(5223)، م (2761)]. [این حدیث قبلاً به شماره‌ی 64، آمده است].</w:t>
      </w:r>
    </w:p>
  </w:footnote>
  <w:footnote w:id="1030">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xml:space="preserve">- متفق علیه است؛ [خ (4860)، م (1647)]. </w:t>
      </w:r>
    </w:p>
  </w:footnote>
  <w:footnote w:id="1031">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مسلم روایت کرده است؛ [(4/2250)].</w:t>
      </w:r>
    </w:p>
  </w:footnote>
  <w:footnote w:id="1032">
    <w:p w:rsidR="001A2B0B" w:rsidRPr="007E4299" w:rsidRDefault="001A2B0B" w:rsidP="00604E85">
      <w:pPr>
        <w:pStyle w:val="a8"/>
        <w:rPr>
          <w:rFonts w:ascii="Times New Roman" w:hAnsi="Times New Roman" w:cs="Times New Roman"/>
          <w:spacing w:val="-4"/>
          <w:rtl/>
          <w:lang w:bidi="fa-IR"/>
        </w:rPr>
      </w:pPr>
      <w:r w:rsidRPr="00657EA2">
        <w:rPr>
          <w:rStyle w:val="Char6"/>
        </w:rPr>
        <w:footnoteRef/>
      </w:r>
      <w:r w:rsidRPr="007E4299">
        <w:rPr>
          <w:rFonts w:ascii="Times New Roman" w:hAnsi="Times New Roman" w:hint="cs"/>
          <w:spacing w:val="-4"/>
          <w:rtl/>
          <w:lang w:bidi="fa-IR"/>
        </w:rPr>
        <w:t>- متفق علیه است؛ [خ (3450)، م (2934)].</w:t>
      </w:r>
    </w:p>
  </w:footnote>
  <w:footnote w:id="1033">
    <w:p w:rsidR="001A2B0B" w:rsidRPr="007E4299" w:rsidRDefault="001A2B0B" w:rsidP="00604E85">
      <w:pPr>
        <w:pStyle w:val="a8"/>
        <w:rPr>
          <w:rFonts w:ascii="Times New Roman" w:hAnsi="Times New Roman" w:cs="Times New Roman"/>
          <w:spacing w:val="-4"/>
          <w:rtl/>
          <w:lang w:bidi="fa-IR"/>
        </w:rPr>
      </w:pPr>
      <w:r w:rsidRPr="00657EA2">
        <w:rPr>
          <w:rStyle w:val="Char6"/>
        </w:rPr>
        <w:footnoteRef/>
      </w:r>
      <w:r w:rsidRPr="007E4299">
        <w:rPr>
          <w:rFonts w:ascii="Times New Roman" w:hAnsi="Times New Roman" w:hint="cs"/>
          <w:spacing w:val="-4"/>
          <w:rtl/>
          <w:lang w:bidi="fa-IR"/>
        </w:rPr>
        <w:t>- مسلم روایت کرده است؛ [(2940)].</w:t>
      </w:r>
    </w:p>
  </w:footnote>
  <w:footnote w:id="1034">
    <w:p w:rsidR="001A2B0B" w:rsidRPr="007E4299" w:rsidRDefault="001A2B0B" w:rsidP="00360F25">
      <w:pPr>
        <w:pStyle w:val="a8"/>
      </w:pPr>
      <w:r w:rsidRPr="00657EA2">
        <w:rPr>
          <w:rStyle w:val="Char6"/>
        </w:rPr>
        <w:footnoteRef/>
      </w:r>
      <w:r w:rsidRPr="007E4299">
        <w:rPr>
          <w:rFonts w:hint="cs"/>
          <w:rtl/>
          <w:lang w:bidi="fa-IR"/>
        </w:rPr>
        <w:t xml:space="preserve">- </w:t>
      </w:r>
      <w:r w:rsidRPr="007E4299">
        <w:rPr>
          <w:rFonts w:hint="cs"/>
          <w:rtl/>
        </w:rPr>
        <w:t>مسلم روایت کرده است؛ [(2943)]. [بخاری (1881) نیز آن را روایت کرده است].</w:t>
      </w:r>
    </w:p>
  </w:footnote>
  <w:footnote w:id="1035">
    <w:p w:rsidR="001A2B0B" w:rsidRPr="007E4299" w:rsidRDefault="001A2B0B" w:rsidP="00360F25">
      <w:pPr>
        <w:pStyle w:val="a8"/>
      </w:pPr>
      <w:r w:rsidRPr="00657EA2">
        <w:rPr>
          <w:rStyle w:val="Char6"/>
        </w:rPr>
        <w:footnoteRef/>
      </w:r>
      <w:r w:rsidRPr="007E4299">
        <w:rPr>
          <w:rFonts w:hint="cs"/>
          <w:rtl/>
        </w:rPr>
        <w:t>- مسلم روایت کرده است؛ [(2944)].</w:t>
      </w:r>
    </w:p>
  </w:footnote>
  <w:footnote w:id="1036">
    <w:p w:rsidR="001A2B0B" w:rsidRPr="007E4299" w:rsidRDefault="001A2B0B" w:rsidP="00360F25">
      <w:pPr>
        <w:pStyle w:val="a8"/>
      </w:pPr>
      <w:r w:rsidRPr="00657EA2">
        <w:rPr>
          <w:rStyle w:val="Char6"/>
        </w:rPr>
        <w:footnoteRef/>
      </w:r>
      <w:r w:rsidRPr="007E4299">
        <w:rPr>
          <w:rFonts w:hint="cs"/>
          <w:rtl/>
        </w:rPr>
        <w:t>- مسلم روایت کرده است؛ [(2946)].</w:t>
      </w:r>
    </w:p>
  </w:footnote>
  <w:footnote w:id="1037">
    <w:p w:rsidR="001A2B0B" w:rsidRPr="007E4299" w:rsidRDefault="001A2B0B" w:rsidP="00604E85">
      <w:pPr>
        <w:pStyle w:val="a8"/>
        <w:rPr>
          <w:rFonts w:ascii="Times New Roman" w:hAnsi="Times New Roman" w:cs="Times New Roman"/>
          <w:spacing w:val="-4"/>
          <w:rtl/>
          <w:lang w:bidi="fa-IR"/>
        </w:rPr>
      </w:pPr>
      <w:r w:rsidRPr="00657EA2">
        <w:rPr>
          <w:rStyle w:val="Char6"/>
        </w:rPr>
        <w:footnoteRef/>
      </w:r>
      <w:r w:rsidRPr="007E4299">
        <w:rPr>
          <w:rFonts w:ascii="Times New Roman" w:hAnsi="Times New Roman" w:hint="cs"/>
          <w:spacing w:val="-4"/>
          <w:rtl/>
          <w:lang w:bidi="fa-IR"/>
        </w:rPr>
        <w:t>- مسلم روایت کرده است؛ [(2945)].</w:t>
      </w:r>
    </w:p>
  </w:footnote>
  <w:footnote w:id="1038">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مسلم [(2938)] روایت کرده و بخاری [(7132)] هم بعضی از آن را روایت کرده است.</w:t>
      </w:r>
    </w:p>
  </w:footnote>
  <w:footnote w:id="1039">
    <w:p w:rsidR="001A2B0B" w:rsidRPr="007E4299" w:rsidRDefault="001A2B0B" w:rsidP="00360F25">
      <w:pPr>
        <w:pStyle w:val="a8"/>
        <w:rPr>
          <w:rtl/>
        </w:rPr>
      </w:pPr>
      <w:r w:rsidRPr="00657EA2">
        <w:rPr>
          <w:rStyle w:val="Char6"/>
        </w:rPr>
        <w:footnoteRef/>
      </w:r>
      <w:r w:rsidRPr="007E4299">
        <w:rPr>
          <w:rFonts w:hint="cs"/>
          <w:rtl/>
        </w:rPr>
        <w:t>- متفق علیه است؛ [خ (7122)، م (2939)].</w:t>
      </w:r>
    </w:p>
  </w:footnote>
  <w:footnote w:id="1040">
    <w:p w:rsidR="001A2B0B" w:rsidRPr="007E4299" w:rsidRDefault="001A2B0B" w:rsidP="00360F25">
      <w:pPr>
        <w:pStyle w:val="a8"/>
      </w:pPr>
      <w:r w:rsidRPr="00657EA2">
        <w:rPr>
          <w:rStyle w:val="Char6"/>
        </w:rPr>
        <w:footnoteRef/>
      </w:r>
      <w:r w:rsidRPr="007E4299">
        <w:rPr>
          <w:rFonts w:hint="cs"/>
          <w:rtl/>
        </w:rPr>
        <w:t>- متفق علیه است؛ [خ (7131)، م (2933)].</w:t>
      </w:r>
    </w:p>
  </w:footnote>
  <w:footnote w:id="1041">
    <w:p w:rsidR="001A2B0B" w:rsidRPr="007E4299" w:rsidRDefault="001A2B0B" w:rsidP="00360F25">
      <w:pPr>
        <w:pStyle w:val="a8"/>
        <w:rPr>
          <w:rtl/>
        </w:rPr>
      </w:pPr>
      <w:r w:rsidRPr="00657EA2">
        <w:rPr>
          <w:rStyle w:val="Char6"/>
        </w:rPr>
        <w:footnoteRef/>
      </w:r>
      <w:r w:rsidRPr="007E4299">
        <w:rPr>
          <w:rFonts w:hint="cs"/>
          <w:rtl/>
        </w:rPr>
        <w:t>- متفق علیه است؛ [خ (3238)، م (2936)].</w:t>
      </w:r>
    </w:p>
  </w:footnote>
  <w:footnote w:id="1042">
    <w:p w:rsidR="001A2B0B" w:rsidRPr="007E4299" w:rsidRDefault="001A2B0B" w:rsidP="00360F25">
      <w:pPr>
        <w:pStyle w:val="a8"/>
      </w:pPr>
      <w:r w:rsidRPr="00657EA2">
        <w:rPr>
          <w:rStyle w:val="Char6"/>
        </w:rPr>
        <w:footnoteRef/>
      </w:r>
      <w:r w:rsidRPr="007E4299">
        <w:rPr>
          <w:rFonts w:hint="cs"/>
          <w:rtl/>
          <w:lang w:bidi="fa-IR"/>
        </w:rPr>
        <w:t xml:space="preserve">- </w:t>
      </w:r>
      <w:r w:rsidRPr="007E4299">
        <w:rPr>
          <w:rFonts w:hint="cs"/>
          <w:rtl/>
        </w:rPr>
        <w:t>متفق علیه است؛ [خ (2127)، م (4/2247)].</w:t>
      </w:r>
    </w:p>
  </w:footnote>
  <w:footnote w:id="1043">
    <w:p w:rsidR="001A2B0B" w:rsidRPr="007E4299" w:rsidRDefault="001A2B0B" w:rsidP="00360F25">
      <w:pPr>
        <w:pStyle w:val="a8"/>
        <w:rPr>
          <w:rtl/>
        </w:rPr>
      </w:pPr>
      <w:r w:rsidRPr="00657EA2">
        <w:rPr>
          <w:rStyle w:val="Char6"/>
        </w:rPr>
        <w:footnoteRef/>
      </w:r>
      <w:r w:rsidRPr="007E4299">
        <w:rPr>
          <w:rFonts w:hint="cs"/>
          <w:rtl/>
        </w:rPr>
        <w:t>- متفق علیه است؛ [خ (2926)، م (2922)].</w:t>
      </w:r>
    </w:p>
  </w:footnote>
  <w:footnote w:id="1044">
    <w:p w:rsidR="001A2B0B" w:rsidRPr="007E4299" w:rsidRDefault="001A2B0B" w:rsidP="00360F25">
      <w:pPr>
        <w:pStyle w:val="a8"/>
      </w:pPr>
      <w:r w:rsidRPr="00657EA2">
        <w:rPr>
          <w:rStyle w:val="Char6"/>
        </w:rPr>
        <w:footnoteRef/>
      </w:r>
      <w:r w:rsidRPr="007E4299">
        <w:rPr>
          <w:rFonts w:hint="cs"/>
          <w:rtl/>
        </w:rPr>
        <w:t>- متفق علیه است؛ [خ (7115)، م (4/2231)].</w:t>
      </w:r>
    </w:p>
  </w:footnote>
  <w:footnote w:id="1045">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(7119)، م (2894)].</w:t>
      </w:r>
    </w:p>
  </w:footnote>
  <w:footnote w:id="1046">
    <w:p w:rsidR="001A2B0B" w:rsidRPr="007E4299" w:rsidRDefault="001A2B0B" w:rsidP="00B81E84">
      <w:pPr>
        <w:pStyle w:val="a8"/>
        <w:rPr>
          <w:rtl/>
        </w:rPr>
      </w:pPr>
      <w:r w:rsidRPr="00657EA2">
        <w:rPr>
          <w:rStyle w:val="Char6"/>
        </w:rPr>
        <w:footnoteRef/>
      </w:r>
      <w:r w:rsidRPr="007E4299">
        <w:rPr>
          <w:rFonts w:hint="cs"/>
          <w:rtl/>
        </w:rPr>
        <w:t>- متفق علیه است؛ [خ (1874)، م (1389)].</w:t>
      </w:r>
    </w:p>
  </w:footnote>
  <w:footnote w:id="1047">
    <w:p w:rsidR="001A2B0B" w:rsidRPr="007E4299" w:rsidRDefault="001A2B0B" w:rsidP="00B81E84">
      <w:pPr>
        <w:pStyle w:val="a8"/>
      </w:pPr>
      <w:r w:rsidRPr="00657EA2">
        <w:rPr>
          <w:rStyle w:val="Char6"/>
        </w:rPr>
        <w:footnoteRef/>
      </w:r>
      <w:r w:rsidRPr="007E4299">
        <w:rPr>
          <w:rFonts w:hint="cs"/>
          <w:rtl/>
        </w:rPr>
        <w:t>- مسلم روایت کرده است؛ [(2914)].</w:t>
      </w:r>
    </w:p>
  </w:footnote>
  <w:footnote w:id="1048">
    <w:p w:rsidR="001A2B0B" w:rsidRPr="007E4299" w:rsidRDefault="001A2B0B" w:rsidP="00B81E84">
      <w:pPr>
        <w:pStyle w:val="a8"/>
        <w:rPr>
          <w:rtl/>
        </w:rPr>
      </w:pPr>
      <w:r w:rsidRPr="00657EA2">
        <w:rPr>
          <w:rStyle w:val="Char6"/>
        </w:rPr>
        <w:footnoteRef/>
      </w:r>
      <w:r w:rsidRPr="007E4299">
        <w:rPr>
          <w:rFonts w:hint="cs"/>
          <w:rtl/>
        </w:rPr>
        <w:t>- متفق علیه است؛ [خ (1414)، م (1012)].</w:t>
      </w:r>
    </w:p>
  </w:footnote>
  <w:footnote w:id="1049">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(3437)، م (1721)].</w:t>
      </w:r>
    </w:p>
  </w:footnote>
  <w:footnote w:id="1050">
    <w:p w:rsidR="001A2B0B" w:rsidRPr="007E4299" w:rsidRDefault="001A2B0B" w:rsidP="002C2B3A">
      <w:pPr>
        <w:pStyle w:val="a8"/>
      </w:pPr>
      <w:r w:rsidRPr="00657EA2">
        <w:rPr>
          <w:rStyle w:val="Char6"/>
        </w:rPr>
        <w:footnoteRef/>
      </w:r>
      <w:r w:rsidRPr="007E4299">
        <w:rPr>
          <w:rFonts w:hint="cs"/>
          <w:rtl/>
        </w:rPr>
        <w:t>- متفق علیه است؛ [خ (3427)، م (1720)].</w:t>
      </w:r>
    </w:p>
  </w:footnote>
  <w:footnote w:id="1051">
    <w:p w:rsidR="001A2B0B" w:rsidRPr="007E4299" w:rsidRDefault="001A2B0B" w:rsidP="00B81E84">
      <w:pPr>
        <w:pStyle w:val="a8"/>
      </w:pPr>
      <w:r w:rsidRPr="00657EA2">
        <w:rPr>
          <w:rStyle w:val="Char6"/>
        </w:rPr>
        <w:footnoteRef/>
      </w:r>
      <w:r w:rsidRPr="007E4299">
        <w:rPr>
          <w:rFonts w:hint="cs"/>
          <w:rtl/>
        </w:rPr>
        <w:t>- بخاری روایت کرده است؛ [(6434)].</w:t>
      </w:r>
    </w:p>
  </w:footnote>
  <w:footnote w:id="1052">
    <w:p w:rsidR="001A2B0B" w:rsidRPr="007E4299" w:rsidRDefault="001A2B0B" w:rsidP="00B81E84">
      <w:pPr>
        <w:pStyle w:val="a8"/>
      </w:pPr>
      <w:r w:rsidRPr="00657EA2">
        <w:rPr>
          <w:rStyle w:val="Char6"/>
        </w:rPr>
        <w:footnoteRef/>
      </w:r>
      <w:r w:rsidRPr="007E4299">
        <w:rPr>
          <w:rFonts w:hint="cs"/>
          <w:rtl/>
        </w:rPr>
        <w:t>- بخاری روایت کرده است؛ [(3992)].</w:t>
      </w:r>
    </w:p>
  </w:footnote>
  <w:footnote w:id="1053">
    <w:p w:rsidR="001A2B0B" w:rsidRPr="007E4299" w:rsidRDefault="001A2B0B" w:rsidP="00B81E84">
      <w:pPr>
        <w:pStyle w:val="a8"/>
      </w:pPr>
      <w:r w:rsidRPr="00657EA2">
        <w:rPr>
          <w:rStyle w:val="Char6"/>
        </w:rPr>
        <w:footnoteRef/>
      </w:r>
      <w:r w:rsidRPr="007E4299">
        <w:rPr>
          <w:rFonts w:hint="cs"/>
          <w:rtl/>
        </w:rPr>
        <w:t>- متفق علیه است؛ [خ (7108)، م (2878)].</w:t>
      </w:r>
    </w:p>
  </w:footnote>
  <w:footnote w:id="1054">
    <w:p w:rsidR="001A2B0B" w:rsidRPr="007E4299" w:rsidRDefault="001A2B0B" w:rsidP="00D218EF">
      <w:pPr>
        <w:pStyle w:val="a8"/>
      </w:pPr>
      <w:r w:rsidRPr="00657EA2">
        <w:rPr>
          <w:rStyle w:val="Char6"/>
        </w:rPr>
        <w:footnoteRef/>
      </w:r>
      <w:r w:rsidRPr="007E4299">
        <w:rPr>
          <w:rFonts w:hint="cs"/>
          <w:rtl/>
          <w:lang w:bidi="fa-IR"/>
        </w:rPr>
        <w:t xml:space="preserve">- </w:t>
      </w:r>
      <w:r w:rsidRPr="007E4299">
        <w:rPr>
          <w:rFonts w:hint="cs"/>
          <w:rtl/>
        </w:rPr>
        <w:t>بخاری روایت کرده است؛ [(3584)].</w:t>
      </w:r>
    </w:p>
  </w:footnote>
  <w:footnote w:id="1055">
    <w:p w:rsidR="001A2B0B" w:rsidRPr="007E4299" w:rsidRDefault="001A2B0B" w:rsidP="00D218EF">
      <w:pPr>
        <w:pStyle w:val="a8"/>
      </w:pPr>
      <w:r w:rsidRPr="00657EA2">
        <w:rPr>
          <w:rStyle w:val="Char6"/>
        </w:rPr>
        <w:footnoteRef/>
      </w:r>
      <w:r w:rsidRPr="007E4299">
        <w:rPr>
          <w:rFonts w:hint="cs"/>
          <w:rtl/>
        </w:rPr>
        <w:t>- حدیثی حسن است که دارقطنی [(3/183-184)] و غیر او روایت کرده‌اند.</w:t>
      </w:r>
    </w:p>
  </w:footnote>
  <w:footnote w:id="1056">
    <w:p w:rsidR="001A2B0B" w:rsidRPr="007E4299" w:rsidRDefault="001A2B0B" w:rsidP="00D218EF">
      <w:pPr>
        <w:pStyle w:val="a8"/>
      </w:pPr>
      <w:r w:rsidRPr="00657EA2">
        <w:rPr>
          <w:rStyle w:val="Char6"/>
        </w:rPr>
        <w:footnoteRef/>
      </w:r>
      <w:r w:rsidRPr="007E4299">
        <w:rPr>
          <w:rFonts w:hint="cs"/>
          <w:rtl/>
        </w:rPr>
        <w:t>- متفق علیه است؛ [خ (5495)، م (1952)].</w:t>
      </w:r>
    </w:p>
  </w:footnote>
  <w:footnote w:id="1057">
    <w:p w:rsidR="001A2B0B" w:rsidRPr="007E4299" w:rsidRDefault="001A2B0B" w:rsidP="00D218EF">
      <w:pPr>
        <w:pStyle w:val="a8"/>
      </w:pPr>
      <w:r w:rsidRPr="00657EA2">
        <w:rPr>
          <w:rStyle w:val="Char6"/>
        </w:rPr>
        <w:footnoteRef/>
      </w:r>
      <w:r w:rsidRPr="007E4299">
        <w:rPr>
          <w:rFonts w:hint="cs"/>
          <w:rtl/>
        </w:rPr>
        <w:t>- متفق علیه است؛ [خ (6133)، م (2998)].</w:t>
      </w:r>
    </w:p>
  </w:footnote>
  <w:footnote w:id="1058">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(2369)، م (108)].</w:t>
      </w:r>
    </w:p>
  </w:footnote>
  <w:footnote w:id="1059">
    <w:p w:rsidR="001A2B0B" w:rsidRPr="007E4299" w:rsidRDefault="001A2B0B" w:rsidP="00604E85">
      <w:pPr>
        <w:pStyle w:val="a8"/>
        <w:rPr>
          <w:rFonts w:ascii="Times New Roman" w:hAnsi="Times New Roman" w:cs="Times New Roman"/>
          <w:spacing w:val="-4"/>
          <w:lang w:bidi="fa-IR"/>
        </w:rPr>
      </w:pPr>
      <w:r w:rsidRPr="00657EA2">
        <w:rPr>
          <w:rStyle w:val="Char6"/>
        </w:rPr>
        <w:footnoteRef/>
      </w:r>
      <w:r w:rsidRPr="007E4299">
        <w:rPr>
          <w:rFonts w:ascii="Times New Roman" w:hAnsi="Times New Roman" w:hint="cs"/>
          <w:spacing w:val="-4"/>
          <w:rtl/>
          <w:lang w:bidi="fa-IR"/>
        </w:rPr>
        <w:t>- متفق علیه است؛ [خ (4814)، م (2955)].</w:t>
      </w:r>
    </w:p>
  </w:footnote>
  <w:footnote w:id="1060">
    <w:p w:rsidR="001A2B0B" w:rsidRPr="007E4299" w:rsidRDefault="001A2B0B" w:rsidP="00B81E84">
      <w:pPr>
        <w:pStyle w:val="a8"/>
      </w:pPr>
      <w:r w:rsidRPr="00657EA2">
        <w:rPr>
          <w:rStyle w:val="Char6"/>
        </w:rPr>
        <w:footnoteRef/>
      </w:r>
      <w:r w:rsidRPr="007E4299">
        <w:rPr>
          <w:rFonts w:hint="cs"/>
          <w:rtl/>
        </w:rPr>
        <w:t>- بخاری روایت کرده است؛ [(59)].</w:t>
      </w:r>
    </w:p>
  </w:footnote>
  <w:footnote w:id="1061">
    <w:p w:rsidR="001A2B0B" w:rsidRPr="007E4299" w:rsidRDefault="001A2B0B" w:rsidP="00B81E84">
      <w:pPr>
        <w:pStyle w:val="a8"/>
      </w:pPr>
      <w:r w:rsidRPr="00657EA2">
        <w:rPr>
          <w:rStyle w:val="Char6"/>
        </w:rPr>
        <w:footnoteRef/>
      </w:r>
      <w:r w:rsidRPr="007E4299">
        <w:rPr>
          <w:rFonts w:hint="cs"/>
          <w:rtl/>
        </w:rPr>
        <w:t>- بخاری روایت کرده است؛ [(694)].</w:t>
      </w:r>
    </w:p>
  </w:footnote>
  <w:footnote w:id="1062">
    <w:p w:rsidR="001A2B0B" w:rsidRPr="007E4299" w:rsidRDefault="001A2B0B" w:rsidP="00472F8C">
      <w:pPr>
        <w:pStyle w:val="a8"/>
      </w:pPr>
      <w:r w:rsidRPr="00657EA2">
        <w:rPr>
          <w:rStyle w:val="Char6"/>
        </w:rPr>
        <w:footnoteRef/>
      </w:r>
      <w:r w:rsidRPr="007E4299">
        <w:rPr>
          <w:rFonts w:hint="cs"/>
          <w:rtl/>
        </w:rPr>
        <w:t>- [خ (4557)].</w:t>
      </w:r>
    </w:p>
  </w:footnote>
  <w:footnote w:id="1063">
    <w:p w:rsidR="001A2B0B" w:rsidRPr="007E4299" w:rsidRDefault="001A2B0B" w:rsidP="00472F8C">
      <w:pPr>
        <w:pStyle w:val="a8"/>
      </w:pPr>
      <w:r w:rsidRPr="00657EA2">
        <w:rPr>
          <w:rStyle w:val="Char6"/>
        </w:rPr>
        <w:footnoteRef/>
      </w:r>
      <w:r w:rsidRPr="007E4299">
        <w:rPr>
          <w:rFonts w:hint="cs"/>
          <w:rtl/>
        </w:rPr>
        <w:t>- هر دو را بخاری روایت کرده است؛ [(3010)].</w:t>
      </w:r>
    </w:p>
  </w:footnote>
  <w:footnote w:id="1064">
    <w:p w:rsidR="001A2B0B" w:rsidRPr="007E4299" w:rsidRDefault="001A2B0B" w:rsidP="00472F8C">
      <w:pPr>
        <w:pStyle w:val="a8"/>
      </w:pPr>
      <w:r w:rsidRPr="00657EA2">
        <w:rPr>
          <w:rStyle w:val="Char6"/>
        </w:rPr>
        <w:footnoteRef/>
      </w:r>
      <w:r w:rsidRPr="007E4299">
        <w:rPr>
          <w:rFonts w:hint="cs"/>
          <w:rtl/>
        </w:rPr>
        <w:t>- مسلم روایت کرده است؛ [(671)].</w:t>
      </w:r>
    </w:p>
  </w:footnote>
  <w:footnote w:id="1065">
    <w:p w:rsidR="001A2B0B" w:rsidRPr="007E4299" w:rsidRDefault="001A2B0B" w:rsidP="00472F8C">
      <w:pPr>
        <w:pStyle w:val="a8"/>
      </w:pPr>
      <w:r w:rsidRPr="00657EA2">
        <w:rPr>
          <w:rStyle w:val="Char6"/>
        </w:rPr>
        <w:footnoteRef/>
      </w:r>
      <w:r w:rsidRPr="007E4299">
        <w:rPr>
          <w:rFonts w:hint="cs"/>
          <w:rtl/>
          <w:lang w:bidi="fa-IR"/>
        </w:rPr>
        <w:t xml:space="preserve">- </w:t>
      </w:r>
      <w:r w:rsidRPr="007E4299">
        <w:rPr>
          <w:rFonts w:hint="cs"/>
          <w:rtl/>
        </w:rPr>
        <w:t>مسلم [(2451)] این‌گونه روایت کرده است.</w:t>
      </w:r>
    </w:p>
  </w:footnote>
  <w:footnote w:id="1066">
    <w:p w:rsidR="001A2B0B" w:rsidRPr="007E4299" w:rsidRDefault="001A2B0B" w:rsidP="00DF612E">
      <w:pPr>
        <w:pStyle w:val="a8"/>
      </w:pPr>
      <w:r w:rsidRPr="00657EA2">
        <w:rPr>
          <w:rStyle w:val="Char6"/>
        </w:rPr>
        <w:footnoteRef/>
      </w:r>
      <w:r w:rsidRPr="007E4299">
        <w:rPr>
          <w:rFonts w:hint="cs"/>
          <w:rtl/>
        </w:rPr>
        <w:t>- مسلم روایت کرده است؛ [(2346)].</w:t>
      </w:r>
    </w:p>
  </w:footnote>
  <w:footnote w:id="1067">
    <w:p w:rsidR="001A2B0B" w:rsidRPr="007E4299" w:rsidRDefault="001A2B0B" w:rsidP="00D218EF">
      <w:pPr>
        <w:pStyle w:val="a8"/>
      </w:pPr>
      <w:r w:rsidRPr="00657EA2">
        <w:rPr>
          <w:rStyle w:val="Char6"/>
        </w:rPr>
        <w:footnoteRef/>
      </w:r>
      <w:r w:rsidRPr="007E4299">
        <w:rPr>
          <w:rFonts w:hint="cs"/>
          <w:rtl/>
        </w:rPr>
        <w:t>- [اهل تأویل می‌گویند: دو احتمال در معنی آیه هست: یا یعنی از خدا بخواه که مرتکب گناه نشوی و تو را از گناه دور کند، یا منظور این است که پیامبر</w:t>
      </w:r>
      <w:r>
        <w:rPr>
          <w:rFonts w:hint="cs"/>
          <w:rtl/>
        </w:rPr>
        <w:t xml:space="preserve"> </w:t>
      </w:r>
      <w:r w:rsidRPr="000A0F18">
        <w:rPr>
          <w:rFonts w:cs="CTraditional Arabic" w:hint="cs"/>
          <w:rtl/>
          <w:lang w:bidi="fa-IR"/>
        </w:rPr>
        <w:t>ص</w:t>
      </w:r>
      <w:r w:rsidRPr="007E4299">
        <w:rPr>
          <w:rFonts w:hint="cs"/>
          <w:rtl/>
          <w:lang w:bidi="fa-IR"/>
        </w:rPr>
        <w:t xml:space="preserve"> </w:t>
      </w:r>
      <w:r w:rsidRPr="007E4299">
        <w:rPr>
          <w:rFonts w:hint="cs"/>
          <w:rtl/>
        </w:rPr>
        <w:t>به استغفار امر شده است تا امتش نیز از او پیروی کنند و برای گناه خود استغفار نمایند ـ ویراستاران].</w:t>
      </w:r>
    </w:p>
  </w:footnote>
  <w:footnote w:id="1068">
    <w:p w:rsidR="001A2B0B" w:rsidRPr="007E4299" w:rsidRDefault="001A2B0B" w:rsidP="00D218EF">
      <w:pPr>
        <w:pStyle w:val="a8"/>
      </w:pPr>
      <w:r w:rsidRPr="00657EA2">
        <w:rPr>
          <w:rStyle w:val="Char6"/>
        </w:rPr>
        <w:footnoteRef/>
      </w:r>
      <w:r w:rsidRPr="007E4299">
        <w:rPr>
          <w:rFonts w:hint="cs"/>
          <w:rtl/>
        </w:rPr>
        <w:t>- بخاری روایت کرده است؛ [(5769)].</w:t>
      </w:r>
    </w:p>
  </w:footnote>
  <w:footnote w:id="1069">
    <w:p w:rsidR="001A2B0B" w:rsidRPr="007E4299" w:rsidRDefault="001A2B0B" w:rsidP="00D218EF">
      <w:pPr>
        <w:pStyle w:val="a8"/>
      </w:pPr>
      <w:r w:rsidRPr="00657EA2">
        <w:rPr>
          <w:rStyle w:val="Char6"/>
        </w:rPr>
        <w:footnoteRef/>
      </w:r>
      <w:r w:rsidRPr="007E4299">
        <w:rPr>
          <w:rFonts w:hint="cs"/>
          <w:rtl/>
        </w:rPr>
        <w:t>- متفق علیه است؛ [خ (6884)، م (1678)].</w:t>
      </w:r>
    </w:p>
  </w:footnote>
  <w:footnote w:id="1070">
    <w:p w:rsidR="001A2B0B" w:rsidRPr="007E4299" w:rsidRDefault="001A2B0B" w:rsidP="00D218EF">
      <w:pPr>
        <w:pStyle w:val="a8"/>
      </w:pPr>
      <w:r w:rsidRPr="00657EA2">
        <w:rPr>
          <w:rStyle w:val="Char6"/>
        </w:rPr>
        <w:footnoteRef/>
      </w:r>
      <w:r w:rsidRPr="007E4299">
        <w:rPr>
          <w:rFonts w:hint="cs"/>
          <w:rtl/>
        </w:rPr>
        <w:t>- مسلم روایت کرده است؛ [(2996)].</w:t>
      </w:r>
    </w:p>
  </w:footnote>
  <w:footnote w:id="1071">
    <w:p w:rsidR="001A2B0B" w:rsidRPr="007E4299" w:rsidRDefault="001A2B0B" w:rsidP="00D218EF">
      <w:pPr>
        <w:pStyle w:val="a8"/>
      </w:pPr>
      <w:r w:rsidRPr="00657EA2">
        <w:rPr>
          <w:rStyle w:val="Char6"/>
        </w:rPr>
        <w:footnoteRef/>
      </w:r>
      <w:r w:rsidRPr="007E4299">
        <w:rPr>
          <w:rFonts w:hint="cs"/>
          <w:rtl/>
        </w:rPr>
        <w:t>- مسلم [(746)] آن را در طی یک حدیث طولانی روایت کرده است.</w:t>
      </w:r>
    </w:p>
  </w:footnote>
  <w:footnote w:id="1072">
    <w:p w:rsidR="001A2B0B" w:rsidRPr="007E4299" w:rsidRDefault="001A2B0B" w:rsidP="00D218EF">
      <w:pPr>
        <w:pStyle w:val="a8"/>
      </w:pPr>
      <w:r w:rsidRPr="00657EA2">
        <w:rPr>
          <w:rStyle w:val="Char6"/>
        </w:rPr>
        <w:footnoteRef/>
      </w:r>
      <w:r w:rsidRPr="007E4299">
        <w:rPr>
          <w:rFonts w:hint="cs"/>
          <w:rtl/>
        </w:rPr>
        <w:t>- مسلم روایت کرده است؛ [(2684)].</w:t>
      </w:r>
    </w:p>
  </w:footnote>
  <w:footnote w:id="1073">
    <w:p w:rsidR="001A2B0B" w:rsidRPr="007E4299" w:rsidRDefault="001A2B0B" w:rsidP="00D218EF">
      <w:pPr>
        <w:pStyle w:val="a8"/>
      </w:pPr>
      <w:r w:rsidRPr="00657EA2">
        <w:rPr>
          <w:rStyle w:val="Char6"/>
        </w:rPr>
        <w:footnoteRef/>
      </w:r>
      <w:r w:rsidRPr="007E4299">
        <w:rPr>
          <w:rFonts w:hint="cs"/>
          <w:rtl/>
        </w:rPr>
        <w:t>- متفق علیه است؛ [خ (2035)، م (2175)].</w:t>
      </w:r>
    </w:p>
  </w:footnote>
  <w:footnote w:id="1074">
    <w:p w:rsidR="001A2B0B" w:rsidRPr="007E4299" w:rsidRDefault="001A2B0B" w:rsidP="00D218EF">
      <w:pPr>
        <w:pStyle w:val="a8"/>
      </w:pPr>
      <w:r w:rsidRPr="00657EA2">
        <w:rPr>
          <w:rStyle w:val="Char6"/>
        </w:rPr>
        <w:footnoteRef/>
      </w:r>
      <w:r w:rsidRPr="007E4299">
        <w:rPr>
          <w:rFonts w:hint="cs"/>
          <w:rtl/>
        </w:rPr>
        <w:t>- مسلم روایت کرده است؛ [(1775)].</w:t>
      </w:r>
    </w:p>
  </w:footnote>
  <w:footnote w:id="1075">
    <w:p w:rsidR="001A2B0B" w:rsidRPr="007E4299" w:rsidRDefault="001A2B0B" w:rsidP="00D218EF">
      <w:pPr>
        <w:pStyle w:val="a8"/>
      </w:pPr>
      <w:r w:rsidRPr="00657EA2">
        <w:rPr>
          <w:rStyle w:val="Char6"/>
        </w:rPr>
        <w:footnoteRef/>
      </w:r>
      <w:r w:rsidRPr="007E4299">
        <w:rPr>
          <w:rFonts w:hint="cs"/>
          <w:rtl/>
        </w:rPr>
        <w:t>- مسلم روایت کرده است؛ [(1015)].</w:t>
      </w:r>
    </w:p>
  </w:footnote>
  <w:footnote w:id="1076">
    <w:p w:rsidR="001A2B0B" w:rsidRPr="007E4299" w:rsidRDefault="001A2B0B" w:rsidP="00D218EF">
      <w:pPr>
        <w:pStyle w:val="a8"/>
      </w:pPr>
      <w:r w:rsidRPr="00657EA2">
        <w:rPr>
          <w:rStyle w:val="Char6"/>
        </w:rPr>
        <w:footnoteRef/>
      </w:r>
      <w:r w:rsidRPr="007E4299">
        <w:rPr>
          <w:rFonts w:hint="cs"/>
          <w:rtl/>
        </w:rPr>
        <w:t>- مسلم روایت کرده است؛ [(107)]. [این حدیث قبلاً هم به شماره‌ی 617، آمده است].</w:t>
      </w:r>
    </w:p>
  </w:footnote>
  <w:footnote w:id="1077">
    <w:p w:rsidR="001A2B0B" w:rsidRPr="007E4299" w:rsidRDefault="001A2B0B" w:rsidP="00D218EF">
      <w:pPr>
        <w:pStyle w:val="a8"/>
      </w:pPr>
      <w:r w:rsidRPr="00657EA2">
        <w:rPr>
          <w:rStyle w:val="Char6"/>
        </w:rPr>
        <w:footnoteRef/>
      </w:r>
      <w:r w:rsidRPr="007E4299">
        <w:rPr>
          <w:rFonts w:hint="cs"/>
          <w:rtl/>
        </w:rPr>
        <w:t>- مسلم روایت کرده است؛ [(2839)].</w:t>
      </w:r>
    </w:p>
  </w:footnote>
  <w:footnote w:id="1078">
    <w:p w:rsidR="001A2B0B" w:rsidRPr="007E4299" w:rsidRDefault="001A2B0B" w:rsidP="00D218EF">
      <w:pPr>
        <w:pStyle w:val="a8"/>
      </w:pPr>
      <w:r w:rsidRPr="00657EA2">
        <w:rPr>
          <w:rStyle w:val="Char6"/>
        </w:rPr>
        <w:footnoteRef/>
      </w:r>
      <w:r w:rsidRPr="007E4299">
        <w:rPr>
          <w:rFonts w:hint="cs"/>
          <w:rtl/>
        </w:rPr>
        <w:t>- [سیحان و جیحان در مرزهای سوریه و ترکیه و فرات در عراق و نیل در مصر است؛ علمای اسلام گفته‌اند: در حدیث اشاره به برکت و حاصلخیزی این رودها و فضیلت آنها شده و ممکن است نسبتی با نعمت‌ها و رودهای بهشتی داشته باشند ـ ویراستاران].</w:t>
      </w:r>
    </w:p>
  </w:footnote>
  <w:footnote w:id="1079">
    <w:p w:rsidR="001A2B0B" w:rsidRPr="007E4299" w:rsidRDefault="001A2B0B" w:rsidP="00D218EF">
      <w:pPr>
        <w:pStyle w:val="a8"/>
      </w:pPr>
      <w:r w:rsidRPr="00657EA2">
        <w:rPr>
          <w:rStyle w:val="Char6"/>
        </w:rPr>
        <w:footnoteRef/>
      </w:r>
      <w:r w:rsidRPr="007E4299">
        <w:rPr>
          <w:rFonts w:hint="cs"/>
          <w:rtl/>
        </w:rPr>
        <w:t>- مسلم روایت کرده است؛ [(2789)].</w:t>
      </w:r>
    </w:p>
  </w:footnote>
  <w:footnote w:id="1080">
    <w:p w:rsidR="001A2B0B" w:rsidRPr="007E4299" w:rsidRDefault="001A2B0B" w:rsidP="00D218EF">
      <w:pPr>
        <w:pStyle w:val="a8"/>
      </w:pPr>
      <w:r w:rsidRPr="00657EA2">
        <w:rPr>
          <w:rStyle w:val="Char6"/>
        </w:rPr>
        <w:footnoteRef/>
      </w:r>
      <w:r w:rsidRPr="007E4299">
        <w:rPr>
          <w:rFonts w:hint="cs"/>
          <w:rtl/>
        </w:rPr>
        <w:t>- [بعضی از علما و راویان و حافظان حدیث، این حدیث را ضعیف و از اقوال کعب الاحبار دانسته‌اند، نه حدیث پیامبر</w:t>
      </w:r>
      <w:r>
        <w:rPr>
          <w:rFonts w:hint="cs"/>
          <w:rtl/>
        </w:rPr>
        <w:t xml:space="preserve"> </w:t>
      </w:r>
      <w:r w:rsidRPr="000A0F18">
        <w:rPr>
          <w:rFonts w:cs="CTraditional Arabic" w:hint="cs"/>
          <w:rtl/>
        </w:rPr>
        <w:t>ص</w:t>
      </w:r>
      <w:r w:rsidRPr="007E4299">
        <w:rPr>
          <w:rFonts w:hint="cs"/>
          <w:rtl/>
        </w:rPr>
        <w:t xml:space="preserve"> ـ ویراستاران]. شیخ آلبانی در سلسلة الصحیحة به شماره ی 1833 ردود مهمی بر اعتراضات وارده بر این حدیث بیان کرده است.</w:t>
      </w:r>
    </w:p>
  </w:footnote>
  <w:footnote w:id="1081">
    <w:p w:rsidR="001A2B0B" w:rsidRPr="007E4299" w:rsidRDefault="001A2B0B" w:rsidP="00D218EF">
      <w:pPr>
        <w:pStyle w:val="a8"/>
      </w:pPr>
      <w:r w:rsidRPr="00657EA2">
        <w:rPr>
          <w:rStyle w:val="Char6"/>
        </w:rPr>
        <w:footnoteRef/>
      </w:r>
      <w:r w:rsidRPr="007E4299">
        <w:rPr>
          <w:rFonts w:hint="cs"/>
          <w:rtl/>
        </w:rPr>
        <w:t>- بخاری روایت کرده است؛ [(4265)].</w:t>
      </w:r>
    </w:p>
  </w:footnote>
  <w:footnote w:id="1082">
    <w:p w:rsidR="001A2B0B" w:rsidRPr="007E4299" w:rsidRDefault="001A2B0B" w:rsidP="00D218EF">
      <w:pPr>
        <w:pStyle w:val="a8"/>
      </w:pPr>
      <w:r w:rsidRPr="00657EA2">
        <w:rPr>
          <w:rStyle w:val="Char6"/>
        </w:rPr>
        <w:footnoteRef/>
      </w:r>
      <w:r w:rsidRPr="007E4299">
        <w:rPr>
          <w:rFonts w:hint="cs"/>
          <w:rtl/>
        </w:rPr>
        <w:t>- متفق علیه است؛ [خ (7352)، م (1716)].</w:t>
      </w:r>
    </w:p>
  </w:footnote>
  <w:footnote w:id="1083">
    <w:p w:rsidR="001A2B0B" w:rsidRPr="007E4299" w:rsidRDefault="001A2B0B" w:rsidP="00D218EF">
      <w:pPr>
        <w:pStyle w:val="a8"/>
      </w:pPr>
      <w:r w:rsidRPr="00657EA2">
        <w:rPr>
          <w:rStyle w:val="Char6"/>
        </w:rPr>
        <w:footnoteRef/>
      </w:r>
      <w:r w:rsidRPr="007E4299">
        <w:rPr>
          <w:rFonts w:hint="cs"/>
          <w:rtl/>
        </w:rPr>
        <w:t>- متفق علیه است؛ [خ (7352)، م (1716)].</w:t>
      </w:r>
    </w:p>
  </w:footnote>
  <w:footnote w:id="1084">
    <w:p w:rsidR="001A2B0B" w:rsidRPr="007E4299" w:rsidRDefault="001A2B0B" w:rsidP="00D218EF">
      <w:pPr>
        <w:pStyle w:val="a8"/>
      </w:pPr>
      <w:r w:rsidRPr="00657EA2">
        <w:rPr>
          <w:rStyle w:val="Char6"/>
        </w:rPr>
        <w:footnoteRef/>
      </w:r>
      <w:r w:rsidRPr="007E4299">
        <w:rPr>
          <w:rFonts w:hint="cs"/>
          <w:rtl/>
        </w:rPr>
        <w:t>- [در پزشکی قدیم و جدید هم، برای پایین آوردن درجه‌تب، به پاشویه و خنک کردن دست و صورت شخص تبدار با آب، سفارش شده است ـ ویراستاران].</w:t>
      </w:r>
    </w:p>
  </w:footnote>
  <w:footnote w:id="1085">
    <w:p w:rsidR="001A2B0B" w:rsidRPr="007E4299" w:rsidRDefault="001A2B0B" w:rsidP="00D218EF">
      <w:pPr>
        <w:pStyle w:val="a8"/>
      </w:pPr>
      <w:r w:rsidRPr="00657EA2">
        <w:rPr>
          <w:rStyle w:val="Char6"/>
        </w:rPr>
        <w:footnoteRef/>
      </w:r>
      <w:r w:rsidRPr="007E4299">
        <w:rPr>
          <w:rFonts w:hint="cs"/>
          <w:rtl/>
        </w:rPr>
        <w:t>- متفق علیه است؛ [خ (1965)، م (1147)].</w:t>
      </w:r>
    </w:p>
  </w:footnote>
  <w:footnote w:id="1086">
    <w:p w:rsidR="001A2B0B" w:rsidRPr="007E4299" w:rsidRDefault="001A2B0B" w:rsidP="00D218EF">
      <w:pPr>
        <w:pStyle w:val="a8"/>
      </w:pPr>
      <w:r w:rsidRPr="00657EA2">
        <w:rPr>
          <w:rStyle w:val="Char6"/>
        </w:rPr>
        <w:footnoteRef/>
      </w:r>
      <w:r w:rsidRPr="007E4299">
        <w:rPr>
          <w:rFonts w:hint="cs"/>
          <w:rtl/>
        </w:rPr>
        <w:t>- بخاری روایت کرده است؛ [(6073)].</w:t>
      </w:r>
    </w:p>
  </w:footnote>
  <w:footnote w:id="1087">
    <w:p w:rsidR="001A2B0B" w:rsidRPr="007E4299" w:rsidRDefault="001A2B0B" w:rsidP="00D218EF">
      <w:pPr>
        <w:pStyle w:val="a8"/>
      </w:pPr>
      <w:r w:rsidRPr="00657EA2">
        <w:rPr>
          <w:rStyle w:val="Char6"/>
        </w:rPr>
        <w:footnoteRef/>
      </w:r>
      <w:r w:rsidRPr="007E4299">
        <w:rPr>
          <w:rFonts w:hint="cs"/>
          <w:rtl/>
        </w:rPr>
        <w:t>- متفق علیه است؛ [خ (1343)، م (2296)].</w:t>
      </w:r>
    </w:p>
  </w:footnote>
  <w:footnote w:id="1088">
    <w:p w:rsidR="001A2B0B" w:rsidRPr="007E4299" w:rsidRDefault="001A2B0B" w:rsidP="00D218EF">
      <w:pPr>
        <w:pStyle w:val="a8"/>
      </w:pPr>
      <w:r w:rsidRPr="00657EA2">
        <w:rPr>
          <w:rStyle w:val="Char6"/>
        </w:rPr>
        <w:footnoteRef/>
      </w:r>
      <w:r w:rsidRPr="007E4299">
        <w:rPr>
          <w:rFonts w:hint="cs"/>
          <w:rtl/>
        </w:rPr>
        <w:t>- مسلم روایت کرده است؛ [(2892)].</w:t>
      </w:r>
    </w:p>
  </w:footnote>
  <w:footnote w:id="1089">
    <w:p w:rsidR="001A2B0B" w:rsidRPr="007E4299" w:rsidRDefault="001A2B0B" w:rsidP="00D218EF">
      <w:pPr>
        <w:pStyle w:val="a8"/>
      </w:pPr>
      <w:r w:rsidRPr="00657EA2">
        <w:rPr>
          <w:rStyle w:val="Char6"/>
        </w:rPr>
        <w:footnoteRef/>
      </w:r>
      <w:r w:rsidRPr="007E4299">
        <w:rPr>
          <w:rFonts w:hint="cs"/>
          <w:rtl/>
        </w:rPr>
        <w:t>- بخاری روایت کرده است؛ [(6696)].</w:t>
      </w:r>
    </w:p>
  </w:footnote>
  <w:footnote w:id="1090">
    <w:p w:rsidR="001A2B0B" w:rsidRPr="007E4299" w:rsidRDefault="001A2B0B" w:rsidP="00D218EF">
      <w:pPr>
        <w:pStyle w:val="a8"/>
      </w:pPr>
      <w:r w:rsidRPr="00657EA2">
        <w:rPr>
          <w:rStyle w:val="Char6"/>
        </w:rPr>
        <w:footnoteRef/>
      </w:r>
      <w:r w:rsidRPr="007E4299">
        <w:rPr>
          <w:rFonts w:hint="cs"/>
          <w:rtl/>
        </w:rPr>
        <w:t>- مسلم روایت کرده است؛ [(2240)].</w:t>
      </w:r>
    </w:p>
  </w:footnote>
  <w:footnote w:id="1091">
    <w:p w:rsidR="001A2B0B" w:rsidRPr="007E4299" w:rsidRDefault="001A2B0B" w:rsidP="00D218EF">
      <w:pPr>
        <w:pStyle w:val="a8"/>
      </w:pPr>
      <w:r w:rsidRPr="00657EA2">
        <w:rPr>
          <w:rStyle w:val="Char6"/>
        </w:rPr>
        <w:footnoteRef/>
      </w:r>
      <w:r w:rsidRPr="007E4299">
        <w:rPr>
          <w:rFonts w:hint="cs"/>
          <w:rtl/>
        </w:rPr>
        <w:t>- [به پاورقی حدیث شماره‌ی 1863، مراجعه شود ـ ویراستاران].</w:t>
      </w:r>
    </w:p>
  </w:footnote>
  <w:footnote w:id="1092">
    <w:p w:rsidR="001A2B0B" w:rsidRPr="007E4299" w:rsidRDefault="001A2B0B" w:rsidP="00D218EF">
      <w:pPr>
        <w:pStyle w:val="a8"/>
      </w:pPr>
      <w:r w:rsidRPr="00657EA2">
        <w:rPr>
          <w:rStyle w:val="Char6"/>
        </w:rPr>
        <w:footnoteRef/>
      </w:r>
      <w:r w:rsidRPr="007E4299">
        <w:rPr>
          <w:rFonts w:hint="cs"/>
          <w:rtl/>
        </w:rPr>
        <w:t>- بخاری [(1421)] با این لفظ روایت کرده است و مسلم [(1022)] به معنی آن روایت کرده است.</w:t>
      </w:r>
    </w:p>
  </w:footnote>
  <w:footnote w:id="1093">
    <w:p w:rsidR="001A2B0B" w:rsidRPr="007E4299" w:rsidRDefault="001A2B0B" w:rsidP="00D218EF">
      <w:pPr>
        <w:pStyle w:val="a8"/>
      </w:pPr>
      <w:r w:rsidRPr="00657EA2">
        <w:rPr>
          <w:rStyle w:val="Char6"/>
        </w:rPr>
        <w:footnoteRef/>
      </w:r>
      <w:r w:rsidRPr="007E4299">
        <w:rPr>
          <w:rFonts w:hint="cs"/>
          <w:rtl/>
        </w:rPr>
        <w:t>- [در واقع دروغ نبوده‌اند: اول آن‌که به مشرکان گفت: این ستاره‌ها پروردگار من است؟ دوم این که گفت: من این بت‌ها را نشکسته‌ام، بلکه بزرگشان آنها را شکست، سوم این بود که روزی قوم او وی را برای جشن‌شان دعوت کردند که اجابت نکرد و گفت: من مریضم ـ ویراستاران].</w:t>
      </w:r>
    </w:p>
  </w:footnote>
  <w:footnote w:id="1094">
    <w:p w:rsidR="001A2B0B" w:rsidRPr="007E4299" w:rsidRDefault="001A2B0B" w:rsidP="00F37743">
      <w:pPr>
        <w:pStyle w:val="a8"/>
      </w:pPr>
      <w:r w:rsidRPr="00657EA2">
        <w:rPr>
          <w:rStyle w:val="Char6"/>
        </w:rPr>
        <w:footnoteRef/>
      </w:r>
      <w:r w:rsidRPr="007E4299">
        <w:rPr>
          <w:rFonts w:hint="cs"/>
          <w:rtl/>
        </w:rPr>
        <w:t xml:space="preserve">- [خوب است یادآور شود که گناهانی که پیامبران </w:t>
      </w:r>
      <w:r>
        <w:rPr>
          <w:rFonts w:cs="CTraditional Arabic" w:hint="cs"/>
          <w:rtl/>
        </w:rPr>
        <w:t>ص</w:t>
      </w:r>
      <w:r w:rsidRPr="007E4299">
        <w:rPr>
          <w:rFonts w:hint="cs"/>
          <w:rtl/>
        </w:rPr>
        <w:t xml:space="preserve"> در آن روز به خود نسبت می‌دهند، هیچ کدام از جنس گناهان مردم نیست و همه بخشیده شده و قابل توجیه‌اند و نام بردن آنها، تنها به خاطر نشان دادن وضع روز محشر است که آن‌قدر هولناک و سخت است که حتی پیامبران</w:t>
      </w:r>
      <w:r>
        <w:rPr>
          <w:rFonts w:hint="cs"/>
          <w:rtl/>
        </w:rPr>
        <w:t xml:space="preserve"> </w:t>
      </w:r>
      <w:r w:rsidRPr="000A0F18">
        <w:rPr>
          <w:rFonts w:cs="CTraditional Arabic" w:hint="cs"/>
          <w:rtl/>
        </w:rPr>
        <w:t>ص</w:t>
      </w:r>
      <w:r w:rsidRPr="007E4299">
        <w:rPr>
          <w:rFonts w:hint="cs"/>
          <w:rtl/>
        </w:rPr>
        <w:t xml:space="preserve"> را هم به یاد اشتباهات بخشیده شده‌اشان می‌اندازد و ترس آنها را هم فرا می‌گیرد ـ ویراستاران].</w:t>
      </w:r>
    </w:p>
  </w:footnote>
  <w:footnote w:id="1095">
    <w:p w:rsidR="001A2B0B" w:rsidRPr="007E4299" w:rsidRDefault="001A2B0B" w:rsidP="00D218EF">
      <w:pPr>
        <w:pStyle w:val="a8"/>
      </w:pPr>
      <w:r w:rsidRPr="00657EA2">
        <w:rPr>
          <w:rStyle w:val="Char6"/>
        </w:rPr>
        <w:footnoteRef/>
      </w:r>
      <w:r w:rsidRPr="007E4299">
        <w:rPr>
          <w:rFonts w:hint="cs"/>
          <w:rtl/>
        </w:rPr>
        <w:t>- متفق علیه است؛ [خ (4712)، م (194)].</w:t>
      </w:r>
    </w:p>
  </w:footnote>
  <w:footnote w:id="1096">
    <w:p w:rsidR="001A2B0B" w:rsidRPr="007E4299" w:rsidRDefault="001A2B0B" w:rsidP="00D218EF">
      <w:pPr>
        <w:pStyle w:val="a8"/>
      </w:pPr>
      <w:r w:rsidRPr="00657EA2">
        <w:rPr>
          <w:rStyle w:val="Char6"/>
        </w:rPr>
        <w:footnoteRef/>
      </w:r>
      <w:r w:rsidRPr="007E4299">
        <w:rPr>
          <w:rFonts w:hint="cs"/>
          <w:rtl/>
        </w:rPr>
        <w:t>- بخاری [(3364 و 3365)] با همه‌ی این روایت‌ها روایت کرده است.</w:t>
      </w:r>
    </w:p>
  </w:footnote>
  <w:footnote w:id="1097">
    <w:p w:rsidR="001A2B0B" w:rsidRPr="007E4299" w:rsidRDefault="001A2B0B" w:rsidP="00D218EF">
      <w:pPr>
        <w:pStyle w:val="a8"/>
      </w:pPr>
      <w:r w:rsidRPr="00657EA2">
        <w:rPr>
          <w:rStyle w:val="Char6"/>
        </w:rPr>
        <w:footnoteRef/>
      </w:r>
      <w:r w:rsidRPr="007E4299">
        <w:rPr>
          <w:rFonts w:hint="cs"/>
          <w:rtl/>
        </w:rPr>
        <w:t>- [گزانگبین: شیره‌ی درخت گز است که برای دارو و غذا استفاده می‌شود ـ ویراستاران].</w:t>
      </w:r>
    </w:p>
  </w:footnote>
  <w:footnote w:id="1098">
    <w:p w:rsidR="001A2B0B" w:rsidRPr="007E4299" w:rsidRDefault="001A2B0B" w:rsidP="00D218EF">
      <w:pPr>
        <w:pStyle w:val="a8"/>
      </w:pPr>
      <w:r w:rsidRPr="00657EA2">
        <w:rPr>
          <w:rStyle w:val="Char6"/>
        </w:rPr>
        <w:footnoteRef/>
      </w:r>
      <w:r w:rsidRPr="007E4299">
        <w:rPr>
          <w:rFonts w:hint="cs"/>
          <w:rtl/>
        </w:rPr>
        <w:t>- [منظور آن است که قارچ، بدون اذیت و زحمتی از جانب انسان،خود می‌روید و نیازی به بزرپاشی و آب دادن آن و پروردن ندارد؛ گرچه اکنون در زمان ما، بشر آن را هم در اختیار خود درآورده است، ولی همینکار بشر هم، برپایه‌ی همان خاصیت خودروئی قارچ است ـ ویراستاران].</w:t>
      </w:r>
    </w:p>
  </w:footnote>
  <w:footnote w:id="1099">
    <w:p w:rsidR="001A2B0B" w:rsidRPr="007E4299" w:rsidRDefault="001A2B0B" w:rsidP="00D218EF">
      <w:pPr>
        <w:pStyle w:val="a8"/>
      </w:pPr>
      <w:r w:rsidRPr="00657EA2">
        <w:rPr>
          <w:rStyle w:val="Char6"/>
        </w:rPr>
        <w:footnoteRef/>
      </w:r>
      <w:r w:rsidRPr="007E4299">
        <w:rPr>
          <w:rFonts w:hint="cs"/>
          <w:rtl/>
        </w:rPr>
        <w:t>- متفق علیه است؛ [خ (5708)، م (2049)].</w:t>
      </w:r>
    </w:p>
  </w:footnote>
  <w:footnote w:id="1100">
    <w:p w:rsidR="001A2B0B" w:rsidRPr="007E4299" w:rsidRDefault="001A2B0B" w:rsidP="00D218EF">
      <w:pPr>
        <w:pStyle w:val="a8"/>
      </w:pPr>
      <w:r w:rsidRPr="00657EA2">
        <w:rPr>
          <w:rStyle w:val="Char6"/>
        </w:rPr>
        <w:footnoteRef/>
      </w:r>
      <w:r w:rsidRPr="007E4299">
        <w:rPr>
          <w:rFonts w:hint="cs"/>
          <w:rtl/>
        </w:rPr>
        <w:t>- مسلم روایت کرده است؛ [(2702)]. [بخشی از این حدیث قبلاً به شماره‌ی 14، گذشت].</w:t>
      </w:r>
    </w:p>
  </w:footnote>
  <w:footnote w:id="1101">
    <w:p w:rsidR="001A2B0B" w:rsidRPr="007E4299" w:rsidRDefault="001A2B0B" w:rsidP="00D218EF">
      <w:pPr>
        <w:pStyle w:val="a8"/>
      </w:pPr>
      <w:r w:rsidRPr="00657EA2">
        <w:rPr>
          <w:rStyle w:val="Char6"/>
        </w:rPr>
        <w:footnoteRef/>
      </w:r>
      <w:r w:rsidRPr="007E4299">
        <w:rPr>
          <w:rFonts w:hint="cs"/>
          <w:rtl/>
        </w:rPr>
        <w:t>- بخاری روایت کرده است؛ [(6307)]</w:t>
      </w:r>
      <w:r>
        <w:rPr>
          <w:rFonts w:hint="cs"/>
          <w:rtl/>
        </w:rPr>
        <w:t>.</w:t>
      </w:r>
      <w:r w:rsidRPr="007E4299">
        <w:rPr>
          <w:rFonts w:hint="cs"/>
          <w:rtl/>
        </w:rPr>
        <w:t xml:space="preserve"> [این حدیث قبلاً به شماره‌ی 13، آمده است].</w:t>
      </w:r>
    </w:p>
  </w:footnote>
  <w:footnote w:id="1102">
    <w:p w:rsidR="001A2B0B" w:rsidRPr="007E4299" w:rsidRDefault="001A2B0B" w:rsidP="00D218EF">
      <w:pPr>
        <w:pStyle w:val="a8"/>
      </w:pPr>
      <w:r w:rsidRPr="00657EA2">
        <w:rPr>
          <w:rStyle w:val="Char6"/>
        </w:rPr>
        <w:footnoteRef/>
      </w:r>
      <w:r w:rsidRPr="007E4299">
        <w:rPr>
          <w:rFonts w:hint="cs"/>
          <w:rtl/>
        </w:rPr>
        <w:t>- مسلم روایت کرده است؛ [(2749)]</w:t>
      </w:r>
      <w:r>
        <w:rPr>
          <w:rFonts w:hint="cs"/>
          <w:rtl/>
        </w:rPr>
        <w:t>.</w:t>
      </w:r>
      <w:r w:rsidRPr="007E4299">
        <w:rPr>
          <w:rFonts w:hint="cs"/>
          <w:rtl/>
        </w:rPr>
        <w:t xml:space="preserve"> [این حدیث قبلاً به شماره‌ی 422، آمده است].</w:t>
      </w:r>
    </w:p>
  </w:footnote>
  <w:footnote w:id="1103">
    <w:p w:rsidR="001A2B0B" w:rsidRPr="007E4299" w:rsidRDefault="001A2B0B" w:rsidP="00D218EF">
      <w:pPr>
        <w:pStyle w:val="a8"/>
      </w:pPr>
      <w:r w:rsidRPr="00657EA2">
        <w:rPr>
          <w:rStyle w:val="Char6"/>
        </w:rPr>
        <w:footnoteRef/>
      </w:r>
      <w:r w:rsidRPr="007E4299">
        <w:rPr>
          <w:rFonts w:hint="cs"/>
          <w:rtl/>
        </w:rPr>
        <w:t>- ابوداود [(1516)] و ترمذی [(3430)] روایت کرده‌اند و ترمذی گفته است: حدیثی صحیح است.</w:t>
      </w:r>
    </w:p>
  </w:footnote>
  <w:footnote w:id="1104">
    <w:p w:rsidR="001A2B0B" w:rsidRPr="007E4299" w:rsidRDefault="001A2B0B" w:rsidP="00D218EF">
      <w:pPr>
        <w:pStyle w:val="a8"/>
      </w:pPr>
      <w:r w:rsidRPr="00657EA2">
        <w:rPr>
          <w:rStyle w:val="Char6"/>
        </w:rPr>
        <w:footnoteRef/>
      </w:r>
      <w:r w:rsidRPr="007E4299">
        <w:rPr>
          <w:rFonts w:hint="cs"/>
          <w:rtl/>
        </w:rPr>
        <w:t>- ابوداود روایت کرده است؛ [(1518)].</w:t>
      </w:r>
    </w:p>
  </w:footnote>
  <w:footnote w:id="1105">
    <w:p w:rsidR="001A2B0B" w:rsidRPr="007E4299" w:rsidRDefault="001A2B0B" w:rsidP="00D218EF">
      <w:pPr>
        <w:pStyle w:val="a8"/>
      </w:pPr>
      <w:r w:rsidRPr="00657EA2">
        <w:rPr>
          <w:rStyle w:val="Char6"/>
        </w:rPr>
        <w:footnoteRef/>
      </w:r>
      <w:r w:rsidRPr="007E4299">
        <w:rPr>
          <w:rFonts w:hint="cs"/>
          <w:rtl/>
        </w:rPr>
        <w:t>- ابوداود [(1517)] و ترمذی [(3572)] و حاکم [(1/511)] روایت کرده‌اند و حاکم گفته است: حدیثی حسن بنا بر شرط بخاری و مسلم است.</w:t>
      </w:r>
    </w:p>
  </w:footnote>
  <w:footnote w:id="1106">
    <w:p w:rsidR="001A2B0B" w:rsidRPr="007E4299" w:rsidRDefault="001A2B0B" w:rsidP="00D218EF">
      <w:pPr>
        <w:pStyle w:val="a8"/>
      </w:pPr>
      <w:r w:rsidRPr="00657EA2">
        <w:rPr>
          <w:rStyle w:val="Char6"/>
        </w:rPr>
        <w:footnoteRef/>
      </w:r>
      <w:r w:rsidRPr="007E4299">
        <w:rPr>
          <w:rFonts w:hint="cs"/>
          <w:rtl/>
        </w:rPr>
        <w:t>- بخاری روایت کرده است؛ [(6306)].</w:t>
      </w:r>
    </w:p>
  </w:footnote>
  <w:footnote w:id="1107">
    <w:p w:rsidR="001A2B0B" w:rsidRPr="007E4299" w:rsidRDefault="001A2B0B" w:rsidP="00D218EF">
      <w:pPr>
        <w:pStyle w:val="a8"/>
      </w:pPr>
      <w:r w:rsidRPr="00657EA2">
        <w:rPr>
          <w:rStyle w:val="Char6"/>
        </w:rPr>
        <w:footnoteRef/>
      </w:r>
      <w:r w:rsidRPr="007E4299">
        <w:rPr>
          <w:rFonts w:hint="cs"/>
          <w:rtl/>
        </w:rPr>
        <w:t>- مسلم روایت کرده است؛ [(591)]</w:t>
      </w:r>
      <w:r>
        <w:rPr>
          <w:rFonts w:hint="cs"/>
          <w:rtl/>
        </w:rPr>
        <w:t>.</w:t>
      </w:r>
      <w:r w:rsidRPr="007E4299">
        <w:rPr>
          <w:rFonts w:hint="cs"/>
          <w:rtl/>
        </w:rPr>
        <w:t xml:space="preserve"> [این حدیث قبلاً به شماره‌ی 1415، آمده است].</w:t>
      </w:r>
    </w:p>
  </w:footnote>
  <w:footnote w:id="1108">
    <w:p w:rsidR="001A2B0B" w:rsidRPr="007E4299" w:rsidRDefault="001A2B0B" w:rsidP="00D218EF">
      <w:pPr>
        <w:pStyle w:val="a8"/>
      </w:pPr>
      <w:r w:rsidRPr="00657EA2">
        <w:rPr>
          <w:rStyle w:val="Char6"/>
        </w:rPr>
        <w:footnoteRef/>
      </w:r>
      <w:r w:rsidRPr="007E4299">
        <w:rPr>
          <w:rFonts w:hint="cs"/>
          <w:rtl/>
        </w:rPr>
        <w:t>- متفق علیه است؛ [خ (817)، م (1/351)].</w:t>
      </w:r>
    </w:p>
  </w:footnote>
  <w:footnote w:id="1109">
    <w:p w:rsidR="001A2B0B" w:rsidRPr="007E4299" w:rsidRDefault="001A2B0B" w:rsidP="00D218EF">
      <w:pPr>
        <w:pStyle w:val="a8"/>
        <w:rPr>
          <w:rtl/>
        </w:rPr>
      </w:pPr>
      <w:r w:rsidRPr="00657EA2">
        <w:rPr>
          <w:rStyle w:val="Char6"/>
        </w:rPr>
        <w:footnoteRef/>
      </w:r>
      <w:r w:rsidRPr="007E4299">
        <w:rPr>
          <w:rFonts w:hint="cs"/>
          <w:rtl/>
        </w:rPr>
        <w:t>- ترمذی [(3534)] روایت کرده و گفته است: حدیثی حسن است. [این حدیث قبلاً هم به شماره‌ی 442 آمده است].</w:t>
      </w:r>
    </w:p>
  </w:footnote>
  <w:footnote w:id="1110">
    <w:p w:rsidR="001A2B0B" w:rsidRPr="007E4299" w:rsidRDefault="001A2B0B" w:rsidP="00D218EF">
      <w:pPr>
        <w:pStyle w:val="a8"/>
      </w:pPr>
      <w:r w:rsidRPr="00657EA2">
        <w:rPr>
          <w:rStyle w:val="Char6"/>
        </w:rPr>
        <w:footnoteRef/>
      </w:r>
      <w:r w:rsidRPr="007E4299">
        <w:rPr>
          <w:rFonts w:hint="cs"/>
          <w:rtl/>
        </w:rPr>
        <w:t>- مسلم روایت کرده است؛ [(79)].</w:t>
      </w:r>
    </w:p>
  </w:footnote>
  <w:footnote w:id="1111">
    <w:p w:rsidR="001A2B0B" w:rsidRPr="007E4299" w:rsidRDefault="001A2B0B" w:rsidP="00D218EF">
      <w:pPr>
        <w:pStyle w:val="a8"/>
      </w:pPr>
      <w:r w:rsidRPr="00657EA2">
        <w:rPr>
          <w:rStyle w:val="Char6"/>
        </w:rPr>
        <w:footnoteRef/>
      </w:r>
      <w:r w:rsidRPr="007E4299">
        <w:rPr>
          <w:rFonts w:hint="cs"/>
          <w:rtl/>
        </w:rPr>
        <w:t>- [باید گفت: از آن‌جا که در اکثریت زنان، به واسطه</w:t>
      </w:r>
      <w:r w:rsidRPr="007E4299">
        <w:rPr>
          <w:rFonts w:hint="eastAsia"/>
          <w:rtl/>
        </w:rPr>
        <w:t>‌ی وظایف مادری، احساس بر اندیشه غلبه دارد، از ز</w:t>
      </w:r>
      <w:r w:rsidRPr="007E4299">
        <w:rPr>
          <w:rFonts w:hint="cs"/>
          <w:rtl/>
        </w:rPr>
        <w:t>نان دو شاهد گرفته می‌شود و این که: انجام ندادن نماز و روزه و عبادات برای زن در زمان حیض و</w:t>
      </w:r>
      <w:r>
        <w:rPr>
          <w:rFonts w:hint="cs"/>
          <w:rtl/>
        </w:rPr>
        <w:t>.</w:t>
      </w:r>
      <w:r w:rsidRPr="007E4299">
        <w:rPr>
          <w:rFonts w:hint="cs"/>
          <w:rtl/>
        </w:rPr>
        <w:t>.. گرچه در کمیت عبادت وی نقصان وارد می‌کند ـ و همین نکته موردنظر حدیث است ـ اما گناهی برایشان محسوب نمی‌شود ـ ویراستاران].</w:t>
      </w:r>
    </w:p>
  </w:footnote>
  <w:footnote w:id="1112">
    <w:p w:rsidR="001A2B0B" w:rsidRPr="007E4299" w:rsidRDefault="001A2B0B" w:rsidP="00D218EF">
      <w:pPr>
        <w:pStyle w:val="a8"/>
      </w:pPr>
      <w:r w:rsidRPr="00657EA2">
        <w:rPr>
          <w:rStyle w:val="Char6"/>
        </w:rPr>
        <w:footnoteRef/>
      </w:r>
      <w:r w:rsidRPr="007E4299">
        <w:rPr>
          <w:rFonts w:hint="cs"/>
          <w:rtl/>
        </w:rPr>
        <w:t>- مسلم روایت کرده است؛ [(2835)].</w:t>
      </w:r>
    </w:p>
  </w:footnote>
  <w:footnote w:id="1113">
    <w:p w:rsidR="001A2B0B" w:rsidRPr="007E4299" w:rsidRDefault="001A2B0B" w:rsidP="00D218EF">
      <w:pPr>
        <w:pStyle w:val="a8"/>
        <w:rPr>
          <w:rtl/>
        </w:rPr>
      </w:pPr>
      <w:r w:rsidRPr="00657EA2">
        <w:rPr>
          <w:rStyle w:val="Char6"/>
        </w:rPr>
        <w:footnoteRef/>
      </w:r>
      <w:r w:rsidRPr="007E4299">
        <w:rPr>
          <w:rFonts w:hint="cs"/>
          <w:rtl/>
        </w:rPr>
        <w:t>- متفق علیه است؛ [خ (3244)، م (2844)].</w:t>
      </w:r>
    </w:p>
  </w:footnote>
  <w:footnote w:id="1114">
    <w:p w:rsidR="001A2B0B" w:rsidRPr="007E4299" w:rsidRDefault="001A2B0B" w:rsidP="00D218EF">
      <w:pPr>
        <w:pStyle w:val="a8"/>
      </w:pPr>
      <w:r w:rsidRPr="00657EA2">
        <w:rPr>
          <w:rStyle w:val="Char6"/>
        </w:rPr>
        <w:footnoteRef/>
      </w:r>
      <w:r w:rsidRPr="007E4299">
        <w:rPr>
          <w:rFonts w:hint="cs"/>
          <w:rtl/>
        </w:rPr>
        <w:t>- متفق علیه است؛ [خ (3245)، م (2834)].</w:t>
      </w:r>
    </w:p>
  </w:footnote>
  <w:footnote w:id="1115">
    <w:p w:rsidR="001A2B0B" w:rsidRPr="007E4299" w:rsidRDefault="001A2B0B" w:rsidP="00D218EF">
      <w:pPr>
        <w:pStyle w:val="a8"/>
      </w:pPr>
      <w:r w:rsidRPr="00657EA2">
        <w:rPr>
          <w:rStyle w:val="Char6"/>
        </w:rPr>
        <w:footnoteRef/>
      </w:r>
      <w:r w:rsidRPr="007E4299">
        <w:rPr>
          <w:rFonts w:hint="cs"/>
          <w:rtl/>
        </w:rPr>
        <w:t>- مسلم روایت کرده است؛ [(189)].</w:t>
      </w:r>
    </w:p>
  </w:footnote>
  <w:footnote w:id="1116">
    <w:p w:rsidR="001A2B0B" w:rsidRPr="007E4299" w:rsidRDefault="001A2B0B" w:rsidP="00D218EF">
      <w:pPr>
        <w:pStyle w:val="a8"/>
      </w:pPr>
      <w:r w:rsidRPr="00657EA2">
        <w:rPr>
          <w:rStyle w:val="Char6"/>
        </w:rPr>
        <w:footnoteRef/>
      </w:r>
      <w:r w:rsidRPr="007E4299">
        <w:rPr>
          <w:rFonts w:hint="cs"/>
          <w:rtl/>
        </w:rPr>
        <w:t>- متفق علیه است؛ [خ (6571)، م (186)].</w:t>
      </w:r>
    </w:p>
  </w:footnote>
  <w:footnote w:id="1117">
    <w:p w:rsidR="001A2B0B" w:rsidRPr="007E4299" w:rsidRDefault="001A2B0B" w:rsidP="00D218EF">
      <w:pPr>
        <w:pStyle w:val="a8"/>
        <w:rPr>
          <w:rtl/>
        </w:rPr>
      </w:pPr>
      <w:r w:rsidRPr="00657EA2">
        <w:rPr>
          <w:rStyle w:val="Char6"/>
        </w:rPr>
        <w:footnoteRef/>
      </w:r>
      <w:r w:rsidRPr="007E4299">
        <w:rPr>
          <w:rFonts w:hint="cs"/>
          <w:rtl/>
        </w:rPr>
        <w:t>- متفق علیه است؛ [خ (3243)، م (2838)].</w:t>
      </w:r>
    </w:p>
  </w:footnote>
  <w:footnote w:id="1118">
    <w:p w:rsidR="001A2B0B" w:rsidRPr="007E4299" w:rsidRDefault="001A2B0B" w:rsidP="00D218EF">
      <w:pPr>
        <w:pStyle w:val="a8"/>
      </w:pPr>
      <w:r w:rsidRPr="00657EA2">
        <w:rPr>
          <w:rStyle w:val="Char6"/>
        </w:rPr>
        <w:footnoteRef/>
      </w:r>
      <w:r w:rsidRPr="007E4299">
        <w:rPr>
          <w:rFonts w:hint="cs"/>
          <w:rtl/>
        </w:rPr>
        <w:t>- متفق علیه است؛ [خ (6553)، م (2828)].</w:t>
      </w:r>
    </w:p>
  </w:footnote>
  <w:footnote w:id="1119">
    <w:p w:rsidR="001A2B0B" w:rsidRPr="007E4299" w:rsidRDefault="001A2B0B" w:rsidP="00D218EF">
      <w:pPr>
        <w:pStyle w:val="a8"/>
      </w:pPr>
      <w:r w:rsidRPr="00657EA2">
        <w:rPr>
          <w:rStyle w:val="Char6"/>
        </w:rPr>
        <w:footnoteRef/>
      </w:r>
      <w:r w:rsidRPr="007E4299">
        <w:rPr>
          <w:rFonts w:hint="cs"/>
          <w:rtl/>
        </w:rPr>
        <w:t>- [خ (3252)، م (2827)].</w:t>
      </w:r>
    </w:p>
  </w:footnote>
  <w:footnote w:id="1120">
    <w:p w:rsidR="001A2B0B" w:rsidRPr="007E4299" w:rsidRDefault="001A2B0B" w:rsidP="00D218EF">
      <w:pPr>
        <w:pStyle w:val="a8"/>
      </w:pPr>
      <w:r w:rsidRPr="00657EA2">
        <w:rPr>
          <w:rStyle w:val="Char6"/>
        </w:rPr>
        <w:footnoteRef/>
      </w:r>
      <w:r w:rsidRPr="007E4299">
        <w:rPr>
          <w:rFonts w:hint="cs"/>
          <w:rtl/>
        </w:rPr>
        <w:t>- متفق علیه است؛ [خ (3256)، م (2831)].</w:t>
      </w:r>
    </w:p>
  </w:footnote>
  <w:footnote w:id="1121">
    <w:p w:rsidR="001A2B0B" w:rsidRPr="007E4299" w:rsidRDefault="001A2B0B" w:rsidP="00D218EF">
      <w:pPr>
        <w:pStyle w:val="a8"/>
      </w:pPr>
      <w:r w:rsidRPr="00657EA2">
        <w:rPr>
          <w:rStyle w:val="Char6"/>
        </w:rPr>
        <w:footnoteRef/>
      </w:r>
      <w:r w:rsidRPr="007E4299">
        <w:rPr>
          <w:rFonts w:hint="cs"/>
          <w:rtl/>
        </w:rPr>
        <w:t>- مسلم روایت کرده است؛ [(2833)].</w:t>
      </w:r>
    </w:p>
  </w:footnote>
  <w:footnote w:id="1122">
    <w:p w:rsidR="001A2B0B" w:rsidRPr="007E4299" w:rsidRDefault="001A2B0B" w:rsidP="00D218EF">
      <w:pPr>
        <w:pStyle w:val="a8"/>
      </w:pPr>
      <w:r w:rsidRPr="00657EA2">
        <w:rPr>
          <w:rStyle w:val="Char6"/>
        </w:rPr>
        <w:footnoteRef/>
      </w:r>
      <w:r w:rsidRPr="007E4299">
        <w:rPr>
          <w:rFonts w:hint="cs"/>
          <w:rtl/>
        </w:rPr>
        <w:t>- متفق علیه است؛ [خ (3244)، م (2844)].</w:t>
      </w:r>
      <w:r w:rsidRPr="007E4299">
        <w:rPr>
          <w:rtl/>
        </w:rPr>
        <w:tab/>
      </w:r>
    </w:p>
  </w:footnote>
  <w:footnote w:id="1123">
    <w:p w:rsidR="001A2B0B" w:rsidRPr="007E4299" w:rsidRDefault="001A2B0B" w:rsidP="00D218EF">
      <w:pPr>
        <w:pStyle w:val="a8"/>
        <w:rPr>
          <w:rtl/>
        </w:rPr>
      </w:pPr>
      <w:r w:rsidRPr="00657EA2">
        <w:rPr>
          <w:rStyle w:val="Char6"/>
        </w:rPr>
        <w:footnoteRef/>
      </w:r>
      <w:r w:rsidRPr="007E4299">
        <w:rPr>
          <w:rFonts w:hint="cs"/>
          <w:rtl/>
        </w:rPr>
        <w:t>- متفق علیه است؛ [خ (6555)، م (2830)].</w:t>
      </w:r>
    </w:p>
  </w:footnote>
  <w:footnote w:id="1124">
    <w:p w:rsidR="001A2B0B" w:rsidRPr="007E4299" w:rsidRDefault="001A2B0B" w:rsidP="00D218EF">
      <w:pPr>
        <w:pStyle w:val="a8"/>
      </w:pPr>
      <w:r w:rsidRPr="00657EA2">
        <w:rPr>
          <w:rStyle w:val="Char6"/>
        </w:rPr>
        <w:footnoteRef/>
      </w:r>
      <w:r w:rsidRPr="007E4299">
        <w:rPr>
          <w:rFonts w:hint="cs"/>
          <w:rtl/>
        </w:rPr>
        <w:t>- بخاری روایت کرده است؛ [(2825)].</w:t>
      </w:r>
    </w:p>
  </w:footnote>
  <w:footnote w:id="1125">
    <w:p w:rsidR="001A2B0B" w:rsidRPr="007E4299" w:rsidRDefault="001A2B0B" w:rsidP="00D218EF">
      <w:pPr>
        <w:pStyle w:val="a8"/>
      </w:pPr>
      <w:r w:rsidRPr="00657EA2">
        <w:rPr>
          <w:rStyle w:val="Char6"/>
        </w:rPr>
        <w:footnoteRef/>
      </w:r>
      <w:r w:rsidRPr="007E4299">
        <w:rPr>
          <w:rFonts w:hint="cs"/>
          <w:rtl/>
        </w:rPr>
        <w:t>- مسلم روایت کرده است؛ [(2837)].</w:t>
      </w:r>
    </w:p>
  </w:footnote>
  <w:footnote w:id="1126">
    <w:p w:rsidR="001A2B0B" w:rsidRPr="007E4299" w:rsidRDefault="001A2B0B" w:rsidP="00D218EF">
      <w:pPr>
        <w:pStyle w:val="a8"/>
      </w:pPr>
      <w:r w:rsidRPr="00657EA2">
        <w:rPr>
          <w:rStyle w:val="Char6"/>
        </w:rPr>
        <w:footnoteRef/>
      </w:r>
      <w:r w:rsidRPr="007E4299">
        <w:rPr>
          <w:rFonts w:hint="cs"/>
          <w:rtl/>
        </w:rPr>
        <w:t>- مسلم روایت کرده است؛ [(1/167)].</w:t>
      </w:r>
    </w:p>
  </w:footnote>
  <w:footnote w:id="1127">
    <w:p w:rsidR="001A2B0B" w:rsidRPr="007E4299" w:rsidRDefault="001A2B0B" w:rsidP="00D218EF">
      <w:pPr>
        <w:pStyle w:val="a8"/>
      </w:pPr>
      <w:r w:rsidRPr="00657EA2">
        <w:rPr>
          <w:rStyle w:val="Char6"/>
        </w:rPr>
        <w:footnoteRef/>
      </w:r>
      <w:r w:rsidRPr="007E4299">
        <w:rPr>
          <w:rFonts w:hint="cs"/>
          <w:rtl/>
        </w:rPr>
        <w:t>- متفق علیه است؛ ]خ (6549)، م (2829)].</w:t>
      </w:r>
    </w:p>
  </w:footnote>
  <w:footnote w:id="1128">
    <w:p w:rsidR="001A2B0B" w:rsidRPr="007E4299" w:rsidRDefault="001A2B0B" w:rsidP="00D218EF">
      <w:pPr>
        <w:pStyle w:val="a8"/>
      </w:pPr>
      <w:r w:rsidRPr="00657EA2">
        <w:rPr>
          <w:rStyle w:val="Char6"/>
        </w:rPr>
        <w:footnoteRef/>
      </w:r>
      <w:r w:rsidRPr="007E4299">
        <w:rPr>
          <w:rFonts w:hint="cs"/>
          <w:rtl/>
        </w:rPr>
        <w:t>- متفق علیه است؛ ]خ (554)، م (633)]. [روایت کامل این حدیث قبلاً به شماره‌ی 1051، گذشت].</w:t>
      </w:r>
    </w:p>
  </w:footnote>
  <w:footnote w:id="1129">
    <w:p w:rsidR="001A2B0B" w:rsidRPr="007E4299" w:rsidRDefault="001A2B0B" w:rsidP="00D218EF">
      <w:pPr>
        <w:pStyle w:val="a8"/>
      </w:pPr>
      <w:r w:rsidRPr="00657EA2">
        <w:rPr>
          <w:rStyle w:val="Char6"/>
        </w:rPr>
        <w:footnoteRef/>
      </w:r>
      <w:r w:rsidRPr="007E4299">
        <w:rPr>
          <w:rFonts w:hint="cs"/>
          <w:rtl/>
        </w:rPr>
        <w:t>- مسلم روایت کرده است؛ [(181)].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Default="001A2B0B" w:rsidP="003F0DD7">
    <w:pPr>
      <w:pStyle w:val="Header"/>
      <w:tabs>
        <w:tab w:val="clear" w:pos="4320"/>
        <w:tab w:val="center" w:pos="3591"/>
        <w:tab w:val="right" w:pos="7371"/>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Default="001A2B0B" w:rsidP="00764572">
    <w:pPr>
      <w:pStyle w:val="Header"/>
      <w:rPr>
        <w:rtl/>
        <w:lang w:bidi="fa-IR"/>
      </w:rPr>
    </w:pPr>
  </w:p>
  <w:p w:rsidR="001A2B0B" w:rsidRPr="003754FF" w:rsidRDefault="001A2B0B" w:rsidP="00764572">
    <w:pPr>
      <w:pStyle w:val="Header"/>
      <w:rPr>
        <w:sz w:val="26"/>
        <w:szCs w:val="26"/>
        <w:rtl/>
        <w:lang w:bidi="fa-IR"/>
      </w:rPr>
    </w:pPr>
  </w:p>
  <w:p w:rsidR="001A2B0B" w:rsidRPr="003F0DD7" w:rsidRDefault="001A2B0B" w:rsidP="00764572">
    <w:pPr>
      <w:pStyle w:val="Header"/>
      <w:rPr>
        <w:sz w:val="24"/>
        <w:szCs w:val="24"/>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29P8MtAgAATQ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هشتم: کتاب آداب سفر</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63</w:t>
    </w:r>
    <w:r w:rsidR="001A2B0B" w:rsidRPr="007E4299">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Default="001A2B0B" w:rsidP="00764572">
    <w:pPr>
      <w:pStyle w:val="Header"/>
      <w:rPr>
        <w:rtl/>
        <w:lang w:bidi="fa-IR"/>
      </w:rPr>
    </w:pPr>
  </w:p>
  <w:p w:rsidR="001A2B0B" w:rsidRPr="003754FF" w:rsidRDefault="001A2B0B" w:rsidP="00764572">
    <w:pPr>
      <w:pStyle w:val="Header"/>
      <w:rPr>
        <w:sz w:val="26"/>
        <w:szCs w:val="26"/>
        <w:rtl/>
        <w:lang w:bidi="fa-IR"/>
      </w:rPr>
    </w:pPr>
  </w:p>
  <w:p w:rsidR="001A2B0B" w:rsidRPr="003F0DD7" w:rsidRDefault="001A2B0B" w:rsidP="00764572">
    <w:pPr>
      <w:pStyle w:val="Header"/>
      <w:rPr>
        <w:sz w:val="24"/>
        <w:szCs w:val="24"/>
        <w:lang w:bidi="fa-I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dT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LqPV1MtAgAATQ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نهم: کتاب فضایل</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175</w:t>
    </w:r>
    <w:r w:rsidR="001A2B0B" w:rsidRPr="007E4299">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icoJUtAgAATQ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یازدهم: کتاب حج</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183</w:t>
    </w:r>
    <w:r w:rsidR="001A2B0B" w:rsidRPr="007E4299">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EzLBjQtAgAATA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دوازدهم: کتاب جهاد</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217</w:t>
    </w:r>
    <w:r w:rsidR="001A2B0B" w:rsidRPr="007E4299">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H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E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tjx8i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بخش سیزدهم: کتاب علم</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229</w:t>
    </w:r>
    <w:r w:rsidR="001A2B0B" w:rsidRPr="007E4299">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چهاردهم: کتاب سپاس و ستایش و ذکر خداوند متعال</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233</w:t>
    </w:r>
    <w:r w:rsidR="001A2B0B" w:rsidRPr="007E4299">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 xml:space="preserve">بخش پانزدهم: صلوات بر پیامبر خدا </w:t>
    </w:r>
    <w:r w:rsidR="001A2B0B" w:rsidRPr="00302E3D">
      <w:rPr>
        <w:rFonts w:ascii="IRNazanin" w:hAnsi="IRNazanin" w:cs="CTraditional Arabic" w:hint="cs"/>
        <w:sz w:val="26"/>
        <w:szCs w:val="26"/>
        <w:rtl/>
        <w:lang w:bidi="fa-IR"/>
      </w:rPr>
      <w:t>ص</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239</w:t>
    </w:r>
    <w:r w:rsidR="001A2B0B" w:rsidRPr="007E4299">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بخش شانزدهم: کتاب اذکار</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251</w:t>
    </w:r>
    <w:r w:rsidR="001A2B0B" w:rsidRPr="007E4299">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F23BD" w:rsidRDefault="001A2B0B" w:rsidP="007C6B5B">
    <w:pPr>
      <w:pStyle w:val="Header"/>
      <w:framePr w:wrap="auto" w:hAnchor="text" w:y="50"/>
      <w:rPr>
        <w:lang w:bidi="fa-IR"/>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بخش هفدهم: کتاب دعاها</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285</w:t>
    </w:r>
    <w:r w:rsidR="001A2B0B" w:rsidRPr="007E4299">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بخش هجدهم: کتاب کارهای نهی شده</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455</w:t>
    </w:r>
    <w:r w:rsidR="001A2B0B" w:rsidRPr="007E4299">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EA381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بخش نوزدهم: کتاب احادیث متفرقه و لطایف</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489</w:t>
    </w:r>
    <w:r w:rsidR="001A2B0B" w:rsidRPr="007E4299">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EA381D">
    <w:pPr>
      <w:pStyle w:val="Header"/>
      <w:tabs>
        <w:tab w:val="clear" w:pos="4320"/>
        <w:tab w:val="left" w:pos="284"/>
        <w:tab w:val="center" w:pos="5387"/>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1A2B0B">
      <w:rPr>
        <w:rFonts w:ascii="IRNazanin" w:hAnsi="IRNazanin" w:cs="IRNazanin" w:hint="cs"/>
        <w:b/>
        <w:bCs/>
        <w:sz w:val="26"/>
        <w:szCs w:val="26"/>
        <w:rtl/>
        <w:lang w:bidi="fa-IR"/>
      </w:rPr>
      <w:t>بخش بیستم: کتاب استغفار</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511</w:t>
    </w:r>
    <w:r w:rsidR="001A2B0B" w:rsidRPr="007E4299">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7E4299">
    <w:pPr>
      <w:pStyle w:val="Header"/>
      <w:tabs>
        <w:tab w:val="clear" w:pos="4320"/>
        <w:tab w:val="left" w:pos="1418"/>
        <w:tab w:val="left" w:pos="1559"/>
        <w:tab w:val="center" w:pos="1701"/>
        <w:tab w:val="center" w:pos="1985"/>
        <w:tab w:val="right" w:pos="6804"/>
      </w:tabs>
      <w:spacing w:after="180"/>
      <w:ind w:left="284" w:right="284"/>
      <w:jc w:val="both"/>
      <w:rPr>
        <w:rFonts w:ascii="IRLotus" w:hAnsi="IRLotus" w:cs="IRLotus"/>
        <w:sz w:val="30"/>
        <w:szCs w:val="30"/>
        <w:rtl/>
        <w:lang w:bidi="fa-IR"/>
      </w:rPr>
    </w:pPr>
    <w:r>
      <w:rPr>
        <w:noProof/>
        <w:sz w:val="28"/>
        <w:szCs w:val="28"/>
      </w:rPr>
      <mc:AlternateContent>
        <mc:Choice Requires="wps">
          <w:drawing>
            <wp:anchor distT="4294967295" distB="4294967295" distL="114300" distR="114300" simplePos="0" relativeHeight="251650048" behindDoc="0" locked="0" layoutInCell="1" allowOverlap="1">
              <wp:simplePos x="0" y="0"/>
              <wp:positionH relativeFrom="column">
                <wp:posOffset>0</wp:posOffset>
              </wp:positionH>
              <wp:positionV relativeFrom="paragraph">
                <wp:posOffset>301624</wp:posOffset>
              </wp:positionV>
              <wp:extent cx="4500245" cy="0"/>
              <wp:effectExtent l="0" t="19050" r="14605" b="19050"/>
              <wp:wrapNone/>
              <wp:docPr id="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Xp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M4wU&#10;6aFHW2+JaDuPKq0UKKgtyoN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F29tektAgAATQQAAA4AAAAAAAAAAAAAAAAALgIAAGRycy9lMm9E&#10;b2MueG1sUEsBAi0AFAAGAAgAAAAhAGEFPinYAAAABgEAAA8AAAAAAAAAAAAAAAAAhwQAAGRycy9k&#10;b3ducmV2LnhtbFBLBQYAAAAABAAEAPMAAACMBQAAAAA=&#10;" strokeweight="3pt">
              <v:stroke linestyle="thinThin"/>
            </v:line>
          </w:pict>
        </mc:Fallback>
      </mc:AlternateContent>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B42F46">
      <w:rPr>
        <w:rFonts w:ascii="IRNazli" w:hAnsi="IRNazli" w:cs="IRNazli"/>
        <w:noProof/>
        <w:sz w:val="28"/>
        <w:szCs w:val="28"/>
        <w:rtl/>
      </w:rPr>
      <w:t>‌د</w:t>
    </w:r>
    <w:r w:rsidR="001A2B0B" w:rsidRPr="007E4299">
      <w:rPr>
        <w:rFonts w:ascii="IRNazli" w:hAnsi="IRNazli" w:cs="IRNazli"/>
        <w:sz w:val="28"/>
        <w:szCs w:val="28"/>
        <w:rtl/>
      </w:rPr>
      <w:fldChar w:fldCharType="end"/>
    </w:r>
    <w:r w:rsidR="001A2B0B" w:rsidRPr="00791E3A">
      <w:rPr>
        <w:rFonts w:ascii="IRNazanin" w:hAnsi="IRNazanin" w:cs="IRNazanin"/>
        <w:sz w:val="26"/>
        <w:szCs w:val="26"/>
        <w:rtl/>
      </w:rPr>
      <w:tab/>
    </w:r>
    <w:r w:rsidR="001A2B0B">
      <w:rPr>
        <w:rFonts w:ascii="IRNazanin" w:hAnsi="IRNazanin" w:cs="IRNazanin"/>
        <w:sz w:val="26"/>
        <w:szCs w:val="26"/>
        <w:rtl/>
      </w:rPr>
      <w:tab/>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Pr>
        <w:rFonts w:ascii="IRNazanin" w:hAnsi="IRNazanin" w:cs="IRNazanin" w:hint="cs"/>
        <w:b/>
        <w:bCs/>
        <w:sz w:val="26"/>
        <w:szCs w:val="26"/>
        <w:rtl/>
        <w:lang w:bidi="fa-IR"/>
      </w:rPr>
      <w:t xml:space="preserve">ریاض الصّالحین در سخنان پیامبر امین </w:t>
    </w:r>
    <w:r w:rsidR="001A2B0B" w:rsidRPr="000A0F18">
      <w:rPr>
        <w:rFonts w:ascii="IRNazanin" w:hAnsi="IRNazanin" w:cs="CTraditional Arabic" w:hint="cs"/>
        <w:sz w:val="26"/>
        <w:szCs w:val="26"/>
        <w:rtl/>
        <w:lang w:bidi="fa-IR"/>
      </w:rPr>
      <w:t>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7E4299">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107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n+LA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sMxp/iwCAABNBAAADgAAAAAAAAAAAAAAAAAuAgAAZHJzL2Uyb0Rv&#10;Yy54bWxQSwECLQAUAAYACAAAACEAXw/ze9gAAAAGAQAADwAAAAAAAAAAAAAAAACGBAAAZHJzL2Rv&#10;d25yZXYueG1sUEsFBgAAAAAEAAQA8wAAAIsFAAAAAA==&#10;" strokeweight="3pt">
              <v:stroke linestyle="thinThin"/>
            </v:line>
          </w:pict>
        </mc:Fallback>
      </mc:AlternateContent>
    </w:r>
    <w:r w:rsidR="001A2B0B" w:rsidRPr="00791E3A">
      <w:rPr>
        <w:rFonts w:ascii="IRNazanin" w:hAnsi="IRNazanin" w:cs="IRNazanin"/>
        <w:b/>
        <w:bCs/>
        <w:sz w:val="26"/>
        <w:szCs w:val="26"/>
        <w:rtl/>
        <w:lang w:bidi="fa-IR"/>
      </w:rPr>
      <w:t>فهرست مطالب</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B42F46">
      <w:rPr>
        <w:rFonts w:ascii="IRNazli" w:hAnsi="IRNazli" w:cs="IRNazli"/>
        <w:noProof/>
        <w:sz w:val="28"/>
        <w:szCs w:val="28"/>
        <w:rtl/>
      </w:rPr>
      <w:t>‌ج</w:t>
    </w:r>
    <w:r w:rsidR="001A2B0B" w:rsidRPr="007E4299">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475E55" w:rsidRDefault="001A2B0B" w:rsidP="00475E5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55" w:rsidRDefault="00475E55" w:rsidP="00764572">
    <w:pPr>
      <w:pStyle w:val="Header"/>
      <w:rPr>
        <w:rtl/>
        <w:lang w:bidi="fa-IR"/>
      </w:rPr>
    </w:pPr>
  </w:p>
  <w:p w:rsidR="00475E55" w:rsidRDefault="00475E55" w:rsidP="00764572">
    <w:pPr>
      <w:pStyle w:val="Header"/>
      <w:rPr>
        <w:rtl/>
        <w:lang w:bidi="fa-IR"/>
      </w:rPr>
    </w:pPr>
  </w:p>
  <w:p w:rsidR="00475E55" w:rsidRPr="003F0DD7" w:rsidRDefault="00475E55" w:rsidP="00764572">
    <w:pPr>
      <w:pStyle w:val="Header"/>
      <w:rPr>
        <w:sz w:val="24"/>
        <w:szCs w:val="2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209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544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O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LfnjgtAgAATQ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ششم: کتاب سلام</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21</w:t>
    </w:r>
    <w:r w:rsidR="001A2B0B" w:rsidRPr="007E4299">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Default="001A2B0B" w:rsidP="00764572">
    <w:pPr>
      <w:pStyle w:val="Header"/>
      <w:rPr>
        <w:rtl/>
        <w:lang w:bidi="fa-IR"/>
      </w:rPr>
    </w:pPr>
  </w:p>
  <w:p w:rsidR="001A2B0B" w:rsidRPr="003754FF" w:rsidRDefault="001A2B0B" w:rsidP="00764572">
    <w:pPr>
      <w:pStyle w:val="Header"/>
      <w:rPr>
        <w:sz w:val="26"/>
        <w:szCs w:val="26"/>
        <w:rtl/>
        <w:lang w:bidi="fa-IR"/>
      </w:rPr>
    </w:pPr>
  </w:p>
  <w:p w:rsidR="001A2B0B" w:rsidRPr="003F0DD7" w:rsidRDefault="001A2B0B" w:rsidP="00764572">
    <w:pPr>
      <w:pStyle w:val="Header"/>
      <w:rPr>
        <w:sz w:val="24"/>
        <w:szCs w:val="2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0B" w:rsidRPr="00C9167F" w:rsidRDefault="008644E8" w:rsidP="00302E3D">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312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FLQIAAE0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D+uyAUtAgAATQQAAA4AAAAAAAAAAAAAAAAALgIAAGRycy9lMm9E&#10;b2MueG1sUEsBAi0AFAAGAAgAAAAhAF8P83vYAAAABgEAAA8AAAAAAAAAAAAAAAAAhwQAAGRycy9k&#10;b3ducmV2LnhtbFBLBQYAAAAABAAEAPMAAACMBQAAAAA=&#10;" strokeweight="3pt">
              <v:stroke linestyle="thinThin"/>
            </v:line>
          </w:pict>
        </mc:Fallback>
      </mc:AlternateContent>
    </w:r>
    <w:r w:rsidR="001A2B0B">
      <w:rPr>
        <w:rFonts w:ascii="IRNazanin" w:hAnsi="IRNazanin" w:cs="IRNazanin" w:hint="cs"/>
        <w:b/>
        <w:bCs/>
        <w:sz w:val="26"/>
        <w:szCs w:val="26"/>
        <w:rtl/>
        <w:lang w:bidi="fa-IR"/>
      </w:rPr>
      <w:t>بخش هفتم: کتاب عیادت مریض</w:t>
    </w:r>
    <w:r w:rsidR="001A2B0B" w:rsidRPr="00791E3A">
      <w:rPr>
        <w:rFonts w:ascii="IRNazanin" w:hAnsi="IRNazanin" w:cs="IRNazanin"/>
        <w:sz w:val="26"/>
        <w:szCs w:val="26"/>
        <w:rtl/>
      </w:rPr>
      <w:tab/>
    </w:r>
    <w:r w:rsidR="001A2B0B" w:rsidRPr="00791E3A">
      <w:rPr>
        <w:rFonts w:ascii="IRNazanin" w:hAnsi="IRNazanin" w:cs="IRNazanin"/>
        <w:sz w:val="26"/>
        <w:szCs w:val="26"/>
        <w:rtl/>
      </w:rPr>
      <w:tab/>
    </w:r>
    <w:r w:rsidR="001A2B0B" w:rsidRPr="007E4299">
      <w:rPr>
        <w:rFonts w:ascii="IRNazli" w:hAnsi="IRNazli" w:cs="IRNazli"/>
        <w:sz w:val="28"/>
        <w:szCs w:val="28"/>
        <w:rtl/>
      </w:rPr>
      <w:fldChar w:fldCharType="begin"/>
    </w:r>
    <w:r w:rsidR="001A2B0B" w:rsidRPr="007E4299">
      <w:rPr>
        <w:rFonts w:ascii="IRNazli" w:hAnsi="IRNazli" w:cs="IRNazli"/>
        <w:sz w:val="28"/>
        <w:szCs w:val="28"/>
      </w:rPr>
      <w:instrText xml:space="preserve"> PAGE </w:instrText>
    </w:r>
    <w:r w:rsidR="001A2B0B" w:rsidRPr="007E4299">
      <w:rPr>
        <w:rFonts w:ascii="IRNazli" w:hAnsi="IRNazli" w:cs="IRNazli"/>
        <w:sz w:val="28"/>
        <w:szCs w:val="28"/>
        <w:rtl/>
      </w:rPr>
      <w:fldChar w:fldCharType="separate"/>
    </w:r>
    <w:r w:rsidR="000412A0">
      <w:rPr>
        <w:rFonts w:ascii="IRNazli" w:hAnsi="IRNazli" w:cs="IRNazli"/>
        <w:noProof/>
        <w:sz w:val="28"/>
        <w:szCs w:val="28"/>
        <w:rtl/>
      </w:rPr>
      <w:t>25</w:t>
    </w:r>
    <w:r w:rsidR="001A2B0B" w:rsidRPr="007E4299">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B8F554"/>
    <w:lvl w:ilvl="0">
      <w:start w:val="1"/>
      <w:numFmt w:val="decimal"/>
      <w:lvlText w:val="%1."/>
      <w:lvlJc w:val="left"/>
      <w:pPr>
        <w:tabs>
          <w:tab w:val="num" w:pos="1492"/>
        </w:tabs>
        <w:ind w:left="1492" w:hanging="360"/>
      </w:pPr>
    </w:lvl>
  </w:abstractNum>
  <w:abstractNum w:abstractNumId="1">
    <w:nsid w:val="FFFFFF7D"/>
    <w:multiLevelType w:val="singleLevel"/>
    <w:tmpl w:val="C8E23678"/>
    <w:lvl w:ilvl="0">
      <w:start w:val="1"/>
      <w:numFmt w:val="decimal"/>
      <w:lvlText w:val="%1."/>
      <w:lvlJc w:val="left"/>
      <w:pPr>
        <w:tabs>
          <w:tab w:val="num" w:pos="1209"/>
        </w:tabs>
        <w:ind w:left="1209" w:hanging="360"/>
      </w:pPr>
    </w:lvl>
  </w:abstractNum>
  <w:abstractNum w:abstractNumId="2">
    <w:nsid w:val="FFFFFF7E"/>
    <w:multiLevelType w:val="singleLevel"/>
    <w:tmpl w:val="3A763194"/>
    <w:lvl w:ilvl="0">
      <w:start w:val="1"/>
      <w:numFmt w:val="decimal"/>
      <w:lvlText w:val="%1."/>
      <w:lvlJc w:val="left"/>
      <w:pPr>
        <w:tabs>
          <w:tab w:val="num" w:pos="926"/>
        </w:tabs>
        <w:ind w:left="926" w:hanging="360"/>
      </w:pPr>
    </w:lvl>
  </w:abstractNum>
  <w:abstractNum w:abstractNumId="3">
    <w:nsid w:val="FFFFFF7F"/>
    <w:multiLevelType w:val="singleLevel"/>
    <w:tmpl w:val="8B9A31C8"/>
    <w:lvl w:ilvl="0">
      <w:start w:val="1"/>
      <w:numFmt w:val="decimal"/>
      <w:lvlText w:val="%1."/>
      <w:lvlJc w:val="left"/>
      <w:pPr>
        <w:tabs>
          <w:tab w:val="num" w:pos="643"/>
        </w:tabs>
        <w:ind w:left="643" w:hanging="360"/>
      </w:pPr>
    </w:lvl>
  </w:abstractNum>
  <w:abstractNum w:abstractNumId="4">
    <w:nsid w:val="FFFFFF80"/>
    <w:multiLevelType w:val="singleLevel"/>
    <w:tmpl w:val="CF300F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AE874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2E4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1A5C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DB04524"/>
    <w:lvl w:ilvl="0">
      <w:start w:val="1"/>
      <w:numFmt w:val="decimal"/>
      <w:lvlText w:val="%1."/>
      <w:lvlJc w:val="left"/>
      <w:pPr>
        <w:tabs>
          <w:tab w:val="num" w:pos="360"/>
        </w:tabs>
        <w:ind w:left="360" w:hanging="360"/>
      </w:pPr>
    </w:lvl>
  </w:abstractNum>
  <w:abstractNum w:abstractNumId="9">
    <w:nsid w:val="FFFFFF89"/>
    <w:multiLevelType w:val="singleLevel"/>
    <w:tmpl w:val="97EEF51E"/>
    <w:lvl w:ilvl="0">
      <w:start w:val="1"/>
      <w:numFmt w:val="bullet"/>
      <w:lvlText w:val=""/>
      <w:lvlJc w:val="left"/>
      <w:pPr>
        <w:tabs>
          <w:tab w:val="num" w:pos="360"/>
        </w:tabs>
        <w:ind w:left="360" w:hanging="360"/>
      </w:pPr>
      <w:rPr>
        <w:rFonts w:ascii="Symbol" w:hAnsi="Symbol" w:hint="default"/>
      </w:rPr>
    </w:lvl>
  </w:abstractNum>
  <w:abstractNum w:abstractNumId="10">
    <w:nsid w:val="04E02CBE"/>
    <w:multiLevelType w:val="hybridMultilevel"/>
    <w:tmpl w:val="E6D6430C"/>
    <w:lvl w:ilvl="0" w:tplc="BC162A84">
      <w:start w:val="1"/>
      <w:numFmt w:val="decimal"/>
      <w:lvlText w:val="%1-"/>
      <w:lvlJc w:val="left"/>
      <w:pPr>
        <w:tabs>
          <w:tab w:val="num" w:pos="0"/>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613224"/>
    <w:multiLevelType w:val="hybridMultilevel"/>
    <w:tmpl w:val="404E85D2"/>
    <w:lvl w:ilvl="0" w:tplc="4742253E">
      <w:numFmt w:val="bullet"/>
      <w:lvlText w:val="-"/>
      <w:lvlJc w:val="left"/>
      <w:pPr>
        <w:tabs>
          <w:tab w:val="num" w:pos="779"/>
        </w:tabs>
        <w:ind w:left="779" w:hanging="495"/>
      </w:pPr>
      <w:rPr>
        <w:rFonts w:ascii="Times New Roman" w:eastAsia="SimSun" w:hAnsi="Times New Roman" w:cs="B Lotus" w:hint="default"/>
        <w:b w:val="0"/>
        <w:sz w:val="28"/>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2">
    <w:nsid w:val="0AC270EB"/>
    <w:multiLevelType w:val="hybridMultilevel"/>
    <w:tmpl w:val="D48CB3D8"/>
    <w:lvl w:ilvl="0" w:tplc="0E20660C">
      <w:start w:val="1"/>
      <w:numFmt w:val="decimal"/>
      <w:lvlText w:val="%1-"/>
      <w:lvlJc w:val="left"/>
      <w:pPr>
        <w:tabs>
          <w:tab w:val="num" w:pos="869"/>
        </w:tabs>
        <w:ind w:left="869" w:hanging="585"/>
      </w:pPr>
      <w:rPr>
        <w:rFonts w:ascii="IRNazli" w:eastAsia="SimSun" w:hAnsi="IRNazli"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0F3767A8"/>
    <w:multiLevelType w:val="hybridMultilevel"/>
    <w:tmpl w:val="E40A19EC"/>
    <w:lvl w:ilvl="0" w:tplc="A2F41632">
      <w:start w:val="1"/>
      <w:numFmt w:val="bullet"/>
      <w:lvlText w:val=""/>
      <w:lvlJc w:val="left"/>
      <w:pPr>
        <w:tabs>
          <w:tab w:val="num" w:pos="1614"/>
        </w:tabs>
        <w:ind w:left="1614" w:hanging="480"/>
      </w:pPr>
      <w:rPr>
        <w:rFonts w:ascii="AGA Arabesque" w:eastAsia="SimSun" w:hAnsi="AGA Arabesque" w:cs="B Lotus"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4">
    <w:nsid w:val="12601C5F"/>
    <w:multiLevelType w:val="hybridMultilevel"/>
    <w:tmpl w:val="512C5E92"/>
    <w:lvl w:ilvl="0" w:tplc="5D503AB8">
      <w:start w:val="1"/>
      <w:numFmt w:val="decimal"/>
      <w:lvlText w:val="%11- "/>
      <w:lvlJc w:val="left"/>
      <w:pPr>
        <w:tabs>
          <w:tab w:val="num" w:pos="851"/>
        </w:tabs>
        <w:ind w:left="85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1E0E69"/>
    <w:multiLevelType w:val="hybridMultilevel"/>
    <w:tmpl w:val="ADE01422"/>
    <w:lvl w:ilvl="0" w:tplc="D664700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4830F9D"/>
    <w:multiLevelType w:val="hybridMultilevel"/>
    <w:tmpl w:val="B3544558"/>
    <w:lvl w:ilvl="0" w:tplc="6616BBA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17B81030"/>
    <w:multiLevelType w:val="hybridMultilevel"/>
    <w:tmpl w:val="9F1C8630"/>
    <w:lvl w:ilvl="0" w:tplc="4B48821A">
      <w:start w:val="1"/>
      <w:numFmt w:val="decimal"/>
      <w:lvlText w:val="%1-"/>
      <w:lvlJc w:val="left"/>
      <w:pPr>
        <w:tabs>
          <w:tab w:val="num" w:pos="914"/>
        </w:tabs>
        <w:ind w:left="914" w:hanging="630"/>
      </w:pPr>
      <w:rPr>
        <w:rFonts w:hint="default"/>
        <w:i w:val="0"/>
        <w:i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19ED538F"/>
    <w:multiLevelType w:val="multilevel"/>
    <w:tmpl w:val="09F8D6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B33183D"/>
    <w:multiLevelType w:val="hybridMultilevel"/>
    <w:tmpl w:val="2B2801C0"/>
    <w:lvl w:ilvl="0" w:tplc="4796C82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21090B34"/>
    <w:multiLevelType w:val="hybridMultilevel"/>
    <w:tmpl w:val="D26E699A"/>
    <w:lvl w:ilvl="0" w:tplc="2B42E02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247966D0"/>
    <w:multiLevelType w:val="hybridMultilevel"/>
    <w:tmpl w:val="96B05FAC"/>
    <w:lvl w:ilvl="0" w:tplc="F516046A">
      <w:start w:val="1"/>
      <w:numFmt w:val="decimal"/>
      <w:lvlText w:val="%1."/>
      <w:lvlJc w:val="left"/>
      <w:pPr>
        <w:tabs>
          <w:tab w:val="num" w:pos="1904"/>
        </w:tabs>
        <w:ind w:left="1904" w:hanging="360"/>
      </w:pPr>
      <w:rPr>
        <w:rFonts w:hint="default"/>
      </w:rPr>
    </w:lvl>
    <w:lvl w:ilvl="1" w:tplc="04090019" w:tentative="1">
      <w:start w:val="1"/>
      <w:numFmt w:val="lowerLetter"/>
      <w:lvlText w:val="%2."/>
      <w:lvlJc w:val="left"/>
      <w:pPr>
        <w:tabs>
          <w:tab w:val="num" w:pos="2624"/>
        </w:tabs>
        <w:ind w:left="2624" w:hanging="360"/>
      </w:pPr>
    </w:lvl>
    <w:lvl w:ilvl="2" w:tplc="0409001B" w:tentative="1">
      <w:start w:val="1"/>
      <w:numFmt w:val="lowerRoman"/>
      <w:lvlText w:val="%3."/>
      <w:lvlJc w:val="right"/>
      <w:pPr>
        <w:tabs>
          <w:tab w:val="num" w:pos="3344"/>
        </w:tabs>
        <w:ind w:left="3344" w:hanging="180"/>
      </w:pPr>
    </w:lvl>
    <w:lvl w:ilvl="3" w:tplc="0409000F" w:tentative="1">
      <w:start w:val="1"/>
      <w:numFmt w:val="decimal"/>
      <w:lvlText w:val="%4."/>
      <w:lvlJc w:val="left"/>
      <w:pPr>
        <w:tabs>
          <w:tab w:val="num" w:pos="4064"/>
        </w:tabs>
        <w:ind w:left="4064" w:hanging="360"/>
      </w:pPr>
    </w:lvl>
    <w:lvl w:ilvl="4" w:tplc="04090019" w:tentative="1">
      <w:start w:val="1"/>
      <w:numFmt w:val="lowerLetter"/>
      <w:lvlText w:val="%5."/>
      <w:lvlJc w:val="left"/>
      <w:pPr>
        <w:tabs>
          <w:tab w:val="num" w:pos="4784"/>
        </w:tabs>
        <w:ind w:left="4784" w:hanging="360"/>
      </w:pPr>
    </w:lvl>
    <w:lvl w:ilvl="5" w:tplc="0409001B" w:tentative="1">
      <w:start w:val="1"/>
      <w:numFmt w:val="lowerRoman"/>
      <w:lvlText w:val="%6."/>
      <w:lvlJc w:val="right"/>
      <w:pPr>
        <w:tabs>
          <w:tab w:val="num" w:pos="5504"/>
        </w:tabs>
        <w:ind w:left="5504" w:hanging="180"/>
      </w:pPr>
    </w:lvl>
    <w:lvl w:ilvl="6" w:tplc="0409000F" w:tentative="1">
      <w:start w:val="1"/>
      <w:numFmt w:val="decimal"/>
      <w:lvlText w:val="%7."/>
      <w:lvlJc w:val="left"/>
      <w:pPr>
        <w:tabs>
          <w:tab w:val="num" w:pos="6224"/>
        </w:tabs>
        <w:ind w:left="6224" w:hanging="360"/>
      </w:pPr>
    </w:lvl>
    <w:lvl w:ilvl="7" w:tplc="04090019" w:tentative="1">
      <w:start w:val="1"/>
      <w:numFmt w:val="lowerLetter"/>
      <w:lvlText w:val="%8."/>
      <w:lvlJc w:val="left"/>
      <w:pPr>
        <w:tabs>
          <w:tab w:val="num" w:pos="6944"/>
        </w:tabs>
        <w:ind w:left="6944" w:hanging="360"/>
      </w:pPr>
    </w:lvl>
    <w:lvl w:ilvl="8" w:tplc="0409001B" w:tentative="1">
      <w:start w:val="1"/>
      <w:numFmt w:val="lowerRoman"/>
      <w:lvlText w:val="%9."/>
      <w:lvlJc w:val="right"/>
      <w:pPr>
        <w:tabs>
          <w:tab w:val="num" w:pos="7664"/>
        </w:tabs>
        <w:ind w:left="7664" w:hanging="180"/>
      </w:pPr>
    </w:lvl>
  </w:abstractNum>
  <w:abstractNum w:abstractNumId="22">
    <w:nsid w:val="30AC780E"/>
    <w:multiLevelType w:val="hybridMultilevel"/>
    <w:tmpl w:val="13D2B584"/>
    <w:lvl w:ilvl="0" w:tplc="4796C82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83544A"/>
    <w:multiLevelType w:val="hybridMultilevel"/>
    <w:tmpl w:val="8118DBEC"/>
    <w:lvl w:ilvl="0" w:tplc="E30C05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B14946"/>
    <w:multiLevelType w:val="hybridMultilevel"/>
    <w:tmpl w:val="44BC4144"/>
    <w:lvl w:ilvl="0" w:tplc="B20CF38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A1F7D0F"/>
    <w:multiLevelType w:val="multilevel"/>
    <w:tmpl w:val="13D2B58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CF84673"/>
    <w:multiLevelType w:val="hybridMultilevel"/>
    <w:tmpl w:val="0E9028C4"/>
    <w:lvl w:ilvl="0" w:tplc="DC86963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F2F3958"/>
    <w:multiLevelType w:val="hybridMultilevel"/>
    <w:tmpl w:val="4434049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02764D7"/>
    <w:multiLevelType w:val="hybridMultilevel"/>
    <w:tmpl w:val="24FC301A"/>
    <w:lvl w:ilvl="0" w:tplc="2924CBA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1D269A7"/>
    <w:multiLevelType w:val="multilevel"/>
    <w:tmpl w:val="63900770"/>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413436F"/>
    <w:multiLevelType w:val="multilevel"/>
    <w:tmpl w:val="20F22DA4"/>
    <w:lvl w:ilvl="0">
      <w:start w:val="1"/>
      <w:numFmt w:val="decimal"/>
      <w:lvlText w:val="%1-"/>
      <w:lvlJc w:val="left"/>
      <w:pPr>
        <w:tabs>
          <w:tab w:val="num" w:pos="284"/>
        </w:tabs>
        <w:ind w:left="284"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9F0108"/>
    <w:multiLevelType w:val="hybridMultilevel"/>
    <w:tmpl w:val="67383C7E"/>
    <w:lvl w:ilvl="0" w:tplc="1996D7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30768EA"/>
    <w:multiLevelType w:val="multilevel"/>
    <w:tmpl w:val="2B2801C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3">
    <w:nsid w:val="56EB352C"/>
    <w:multiLevelType w:val="hybridMultilevel"/>
    <w:tmpl w:val="165AD6AC"/>
    <w:lvl w:ilvl="0" w:tplc="F1D056B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9B82054"/>
    <w:multiLevelType w:val="hybridMultilevel"/>
    <w:tmpl w:val="BA7CC036"/>
    <w:lvl w:ilvl="0" w:tplc="0EBED75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9BC589F"/>
    <w:multiLevelType w:val="multilevel"/>
    <w:tmpl w:val="3DA08076"/>
    <w:lvl w:ilvl="0">
      <w:start w:val="1"/>
      <w:numFmt w:val="decimal"/>
      <w:lvlText w:val="%1-"/>
      <w:lvlJc w:val="left"/>
      <w:pPr>
        <w:tabs>
          <w:tab w:val="num" w:pos="284"/>
        </w:tabs>
        <w:ind w:left="284"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1733860"/>
    <w:multiLevelType w:val="hybridMultilevel"/>
    <w:tmpl w:val="935E21E6"/>
    <w:lvl w:ilvl="0" w:tplc="E0944EE8">
      <w:start w:val="1"/>
      <w:numFmt w:val="decimal"/>
      <w:lvlText w:val="%1."/>
      <w:lvlJc w:val="left"/>
      <w:pPr>
        <w:tabs>
          <w:tab w:val="num" w:pos="1904"/>
        </w:tabs>
        <w:ind w:left="1904" w:hanging="360"/>
      </w:pPr>
      <w:rPr>
        <w:rFonts w:hint="default"/>
      </w:rPr>
    </w:lvl>
    <w:lvl w:ilvl="1" w:tplc="04090019" w:tentative="1">
      <w:start w:val="1"/>
      <w:numFmt w:val="lowerLetter"/>
      <w:lvlText w:val="%2."/>
      <w:lvlJc w:val="left"/>
      <w:pPr>
        <w:tabs>
          <w:tab w:val="num" w:pos="2624"/>
        </w:tabs>
        <w:ind w:left="2624" w:hanging="360"/>
      </w:pPr>
    </w:lvl>
    <w:lvl w:ilvl="2" w:tplc="0409001B" w:tentative="1">
      <w:start w:val="1"/>
      <w:numFmt w:val="lowerRoman"/>
      <w:lvlText w:val="%3."/>
      <w:lvlJc w:val="right"/>
      <w:pPr>
        <w:tabs>
          <w:tab w:val="num" w:pos="3344"/>
        </w:tabs>
        <w:ind w:left="3344" w:hanging="180"/>
      </w:pPr>
    </w:lvl>
    <w:lvl w:ilvl="3" w:tplc="0409000F" w:tentative="1">
      <w:start w:val="1"/>
      <w:numFmt w:val="decimal"/>
      <w:lvlText w:val="%4."/>
      <w:lvlJc w:val="left"/>
      <w:pPr>
        <w:tabs>
          <w:tab w:val="num" w:pos="4064"/>
        </w:tabs>
        <w:ind w:left="4064" w:hanging="360"/>
      </w:pPr>
    </w:lvl>
    <w:lvl w:ilvl="4" w:tplc="04090019" w:tentative="1">
      <w:start w:val="1"/>
      <w:numFmt w:val="lowerLetter"/>
      <w:lvlText w:val="%5."/>
      <w:lvlJc w:val="left"/>
      <w:pPr>
        <w:tabs>
          <w:tab w:val="num" w:pos="4784"/>
        </w:tabs>
        <w:ind w:left="4784" w:hanging="360"/>
      </w:pPr>
    </w:lvl>
    <w:lvl w:ilvl="5" w:tplc="0409001B" w:tentative="1">
      <w:start w:val="1"/>
      <w:numFmt w:val="lowerRoman"/>
      <w:lvlText w:val="%6."/>
      <w:lvlJc w:val="right"/>
      <w:pPr>
        <w:tabs>
          <w:tab w:val="num" w:pos="5504"/>
        </w:tabs>
        <w:ind w:left="5504" w:hanging="180"/>
      </w:pPr>
    </w:lvl>
    <w:lvl w:ilvl="6" w:tplc="0409000F" w:tentative="1">
      <w:start w:val="1"/>
      <w:numFmt w:val="decimal"/>
      <w:lvlText w:val="%7."/>
      <w:lvlJc w:val="left"/>
      <w:pPr>
        <w:tabs>
          <w:tab w:val="num" w:pos="6224"/>
        </w:tabs>
        <w:ind w:left="6224" w:hanging="360"/>
      </w:pPr>
    </w:lvl>
    <w:lvl w:ilvl="7" w:tplc="04090019" w:tentative="1">
      <w:start w:val="1"/>
      <w:numFmt w:val="lowerLetter"/>
      <w:lvlText w:val="%8."/>
      <w:lvlJc w:val="left"/>
      <w:pPr>
        <w:tabs>
          <w:tab w:val="num" w:pos="6944"/>
        </w:tabs>
        <w:ind w:left="6944" w:hanging="360"/>
      </w:pPr>
    </w:lvl>
    <w:lvl w:ilvl="8" w:tplc="0409001B" w:tentative="1">
      <w:start w:val="1"/>
      <w:numFmt w:val="lowerRoman"/>
      <w:lvlText w:val="%9."/>
      <w:lvlJc w:val="right"/>
      <w:pPr>
        <w:tabs>
          <w:tab w:val="num" w:pos="7664"/>
        </w:tabs>
        <w:ind w:left="7664" w:hanging="180"/>
      </w:pPr>
    </w:lvl>
  </w:abstractNum>
  <w:abstractNum w:abstractNumId="37">
    <w:nsid w:val="61EB4233"/>
    <w:multiLevelType w:val="multilevel"/>
    <w:tmpl w:val="E6D6430C"/>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4583D8E"/>
    <w:multiLevelType w:val="hybridMultilevel"/>
    <w:tmpl w:val="DAF22020"/>
    <w:lvl w:ilvl="0" w:tplc="72405EB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6337BE0"/>
    <w:multiLevelType w:val="hybridMultilevel"/>
    <w:tmpl w:val="F2B6EF1C"/>
    <w:lvl w:ilvl="0" w:tplc="14F09E06">
      <w:start w:val="1"/>
      <w:numFmt w:val="decimal"/>
      <w:lvlText w:val="%1-"/>
      <w:lvlJc w:val="left"/>
      <w:pPr>
        <w:tabs>
          <w:tab w:val="num" w:pos="1904"/>
        </w:tabs>
        <w:ind w:left="1904" w:hanging="360"/>
      </w:pPr>
      <w:rPr>
        <w:rFonts w:hint="default"/>
      </w:rPr>
    </w:lvl>
    <w:lvl w:ilvl="1" w:tplc="04090019" w:tentative="1">
      <w:start w:val="1"/>
      <w:numFmt w:val="lowerLetter"/>
      <w:lvlText w:val="%2."/>
      <w:lvlJc w:val="left"/>
      <w:pPr>
        <w:tabs>
          <w:tab w:val="num" w:pos="2624"/>
        </w:tabs>
        <w:ind w:left="2624" w:hanging="360"/>
      </w:pPr>
    </w:lvl>
    <w:lvl w:ilvl="2" w:tplc="0409001B" w:tentative="1">
      <w:start w:val="1"/>
      <w:numFmt w:val="lowerRoman"/>
      <w:lvlText w:val="%3."/>
      <w:lvlJc w:val="right"/>
      <w:pPr>
        <w:tabs>
          <w:tab w:val="num" w:pos="3344"/>
        </w:tabs>
        <w:ind w:left="3344" w:hanging="180"/>
      </w:pPr>
    </w:lvl>
    <w:lvl w:ilvl="3" w:tplc="0409000F" w:tentative="1">
      <w:start w:val="1"/>
      <w:numFmt w:val="decimal"/>
      <w:lvlText w:val="%4."/>
      <w:lvlJc w:val="left"/>
      <w:pPr>
        <w:tabs>
          <w:tab w:val="num" w:pos="4064"/>
        </w:tabs>
        <w:ind w:left="4064" w:hanging="360"/>
      </w:pPr>
    </w:lvl>
    <w:lvl w:ilvl="4" w:tplc="04090019" w:tentative="1">
      <w:start w:val="1"/>
      <w:numFmt w:val="lowerLetter"/>
      <w:lvlText w:val="%5."/>
      <w:lvlJc w:val="left"/>
      <w:pPr>
        <w:tabs>
          <w:tab w:val="num" w:pos="4784"/>
        </w:tabs>
        <w:ind w:left="4784" w:hanging="360"/>
      </w:pPr>
    </w:lvl>
    <w:lvl w:ilvl="5" w:tplc="0409001B" w:tentative="1">
      <w:start w:val="1"/>
      <w:numFmt w:val="lowerRoman"/>
      <w:lvlText w:val="%6."/>
      <w:lvlJc w:val="right"/>
      <w:pPr>
        <w:tabs>
          <w:tab w:val="num" w:pos="5504"/>
        </w:tabs>
        <w:ind w:left="5504" w:hanging="180"/>
      </w:pPr>
    </w:lvl>
    <w:lvl w:ilvl="6" w:tplc="0409000F" w:tentative="1">
      <w:start w:val="1"/>
      <w:numFmt w:val="decimal"/>
      <w:lvlText w:val="%7."/>
      <w:lvlJc w:val="left"/>
      <w:pPr>
        <w:tabs>
          <w:tab w:val="num" w:pos="6224"/>
        </w:tabs>
        <w:ind w:left="6224" w:hanging="360"/>
      </w:pPr>
    </w:lvl>
    <w:lvl w:ilvl="7" w:tplc="04090019" w:tentative="1">
      <w:start w:val="1"/>
      <w:numFmt w:val="lowerLetter"/>
      <w:lvlText w:val="%8."/>
      <w:lvlJc w:val="left"/>
      <w:pPr>
        <w:tabs>
          <w:tab w:val="num" w:pos="6944"/>
        </w:tabs>
        <w:ind w:left="6944" w:hanging="360"/>
      </w:pPr>
    </w:lvl>
    <w:lvl w:ilvl="8" w:tplc="0409001B" w:tentative="1">
      <w:start w:val="1"/>
      <w:numFmt w:val="lowerRoman"/>
      <w:lvlText w:val="%9."/>
      <w:lvlJc w:val="right"/>
      <w:pPr>
        <w:tabs>
          <w:tab w:val="num" w:pos="7664"/>
        </w:tabs>
        <w:ind w:left="7664" w:hanging="180"/>
      </w:pPr>
    </w:lvl>
  </w:abstractNum>
  <w:abstractNum w:abstractNumId="40">
    <w:nsid w:val="6A1569F0"/>
    <w:multiLevelType w:val="hybridMultilevel"/>
    <w:tmpl w:val="DD909D10"/>
    <w:lvl w:ilvl="0" w:tplc="3A8421E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6DCA2DA2"/>
    <w:multiLevelType w:val="hybridMultilevel"/>
    <w:tmpl w:val="93C21EE6"/>
    <w:lvl w:ilvl="0" w:tplc="8B0CD2E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6E8B16FE"/>
    <w:multiLevelType w:val="hybridMultilevel"/>
    <w:tmpl w:val="2BB4DCD8"/>
    <w:lvl w:ilvl="0" w:tplc="0180CC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3">
    <w:nsid w:val="721E396B"/>
    <w:multiLevelType w:val="hybridMultilevel"/>
    <w:tmpl w:val="88CEBAC2"/>
    <w:lvl w:ilvl="0" w:tplc="C31A31F2">
      <w:start w:val="1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4">
    <w:nsid w:val="72DC394A"/>
    <w:multiLevelType w:val="hybridMultilevel"/>
    <w:tmpl w:val="BE122ACE"/>
    <w:lvl w:ilvl="0" w:tplc="72EC34F2">
      <w:start w:val="1"/>
      <w:numFmt w:val="decimal"/>
      <w:lvlText w:val="%1."/>
      <w:lvlJc w:val="left"/>
      <w:pPr>
        <w:tabs>
          <w:tab w:val="num" w:pos="1430"/>
        </w:tabs>
        <w:ind w:left="1430" w:hanging="360"/>
      </w:pPr>
      <w:rPr>
        <w:spacing w:val="0"/>
        <w:lang w:val="en-US"/>
      </w:rPr>
    </w:lvl>
    <w:lvl w:ilvl="1" w:tplc="04090019">
      <w:start w:val="1"/>
      <w:numFmt w:val="lowerLetter"/>
      <w:lvlText w:val="%2."/>
      <w:lvlJc w:val="left"/>
      <w:pPr>
        <w:tabs>
          <w:tab w:val="num" w:pos="2150"/>
        </w:tabs>
        <w:ind w:left="2150" w:hanging="360"/>
      </w:pPr>
    </w:lvl>
    <w:lvl w:ilvl="2" w:tplc="0409001B" w:tentative="1">
      <w:start w:val="1"/>
      <w:numFmt w:val="lowerRoman"/>
      <w:lvlText w:val="%3."/>
      <w:lvlJc w:val="right"/>
      <w:pPr>
        <w:tabs>
          <w:tab w:val="num" w:pos="2870"/>
        </w:tabs>
        <w:ind w:left="2870" w:hanging="180"/>
      </w:pPr>
    </w:lvl>
    <w:lvl w:ilvl="3" w:tplc="0409000F" w:tentative="1">
      <w:start w:val="1"/>
      <w:numFmt w:val="decimal"/>
      <w:lvlText w:val="%4."/>
      <w:lvlJc w:val="left"/>
      <w:pPr>
        <w:tabs>
          <w:tab w:val="num" w:pos="3590"/>
        </w:tabs>
        <w:ind w:left="3590" w:hanging="360"/>
      </w:pPr>
    </w:lvl>
    <w:lvl w:ilvl="4" w:tplc="04090019" w:tentative="1">
      <w:start w:val="1"/>
      <w:numFmt w:val="lowerLetter"/>
      <w:lvlText w:val="%5."/>
      <w:lvlJc w:val="left"/>
      <w:pPr>
        <w:tabs>
          <w:tab w:val="num" w:pos="4310"/>
        </w:tabs>
        <w:ind w:left="4310" w:hanging="360"/>
      </w:pPr>
    </w:lvl>
    <w:lvl w:ilvl="5" w:tplc="0409001B" w:tentative="1">
      <w:start w:val="1"/>
      <w:numFmt w:val="lowerRoman"/>
      <w:lvlText w:val="%6."/>
      <w:lvlJc w:val="right"/>
      <w:pPr>
        <w:tabs>
          <w:tab w:val="num" w:pos="5030"/>
        </w:tabs>
        <w:ind w:left="5030" w:hanging="180"/>
      </w:pPr>
    </w:lvl>
    <w:lvl w:ilvl="6" w:tplc="0409000F" w:tentative="1">
      <w:start w:val="1"/>
      <w:numFmt w:val="decimal"/>
      <w:lvlText w:val="%7."/>
      <w:lvlJc w:val="left"/>
      <w:pPr>
        <w:tabs>
          <w:tab w:val="num" w:pos="5750"/>
        </w:tabs>
        <w:ind w:left="5750" w:hanging="360"/>
      </w:pPr>
    </w:lvl>
    <w:lvl w:ilvl="7" w:tplc="04090019" w:tentative="1">
      <w:start w:val="1"/>
      <w:numFmt w:val="lowerLetter"/>
      <w:lvlText w:val="%8."/>
      <w:lvlJc w:val="left"/>
      <w:pPr>
        <w:tabs>
          <w:tab w:val="num" w:pos="6470"/>
        </w:tabs>
        <w:ind w:left="6470" w:hanging="360"/>
      </w:pPr>
    </w:lvl>
    <w:lvl w:ilvl="8" w:tplc="0409001B" w:tentative="1">
      <w:start w:val="1"/>
      <w:numFmt w:val="lowerRoman"/>
      <w:lvlText w:val="%9."/>
      <w:lvlJc w:val="right"/>
      <w:pPr>
        <w:tabs>
          <w:tab w:val="num" w:pos="7190"/>
        </w:tabs>
        <w:ind w:left="7190" w:hanging="180"/>
      </w:pPr>
    </w:lvl>
  </w:abstractNum>
  <w:abstractNum w:abstractNumId="45">
    <w:nsid w:val="7E1E292A"/>
    <w:multiLevelType w:val="hybridMultilevel"/>
    <w:tmpl w:val="D4B235CC"/>
    <w:lvl w:ilvl="0" w:tplc="A106133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4"/>
  </w:num>
  <w:num w:numId="2">
    <w:abstractNumId w:val="14"/>
  </w:num>
  <w:num w:numId="3">
    <w:abstractNumId w:val="31"/>
  </w:num>
  <w:num w:numId="4">
    <w:abstractNumId w:val="15"/>
  </w:num>
  <w:num w:numId="5">
    <w:abstractNumId w:val="18"/>
  </w:num>
  <w:num w:numId="6">
    <w:abstractNumId w:val="10"/>
  </w:num>
  <w:num w:numId="7">
    <w:abstractNumId w:val="38"/>
  </w:num>
  <w:num w:numId="8">
    <w:abstractNumId w:val="35"/>
  </w:num>
  <w:num w:numId="9">
    <w:abstractNumId w:val="30"/>
  </w:num>
  <w:num w:numId="10">
    <w:abstractNumId w:val="29"/>
  </w:num>
  <w:num w:numId="11">
    <w:abstractNumId w:val="37"/>
  </w:num>
  <w:num w:numId="12">
    <w:abstractNumId w:val="41"/>
  </w:num>
  <w:num w:numId="13">
    <w:abstractNumId w:val="43"/>
  </w:num>
  <w:num w:numId="14">
    <w:abstractNumId w:val="42"/>
  </w:num>
  <w:num w:numId="15">
    <w:abstractNumId w:val="19"/>
  </w:num>
  <w:num w:numId="16">
    <w:abstractNumId w:val="32"/>
  </w:num>
  <w:num w:numId="17">
    <w:abstractNumId w:val="22"/>
  </w:num>
  <w:num w:numId="18">
    <w:abstractNumId w:val="25"/>
  </w:num>
  <w:num w:numId="19">
    <w:abstractNumId w:val="45"/>
  </w:num>
  <w:num w:numId="20">
    <w:abstractNumId w:val="21"/>
  </w:num>
  <w:num w:numId="21">
    <w:abstractNumId w:val="36"/>
  </w:num>
  <w:num w:numId="22">
    <w:abstractNumId w:val="39"/>
  </w:num>
  <w:num w:numId="23">
    <w:abstractNumId w:val="13"/>
  </w:num>
  <w:num w:numId="24">
    <w:abstractNumId w:val="12"/>
  </w:num>
  <w:num w:numId="25">
    <w:abstractNumId w:val="17"/>
  </w:num>
  <w:num w:numId="26">
    <w:abstractNumId w:val="4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6"/>
  </w:num>
  <w:num w:numId="38">
    <w:abstractNumId w:val="34"/>
  </w:num>
  <w:num w:numId="39">
    <w:abstractNumId w:val="28"/>
  </w:num>
  <w:num w:numId="40">
    <w:abstractNumId w:val="26"/>
  </w:num>
  <w:num w:numId="41">
    <w:abstractNumId w:val="20"/>
  </w:num>
  <w:num w:numId="42">
    <w:abstractNumId w:val="11"/>
  </w:num>
  <w:num w:numId="43">
    <w:abstractNumId w:val="33"/>
  </w:num>
  <w:num w:numId="44">
    <w:abstractNumId w:val="23"/>
  </w:num>
  <w:num w:numId="45">
    <w:abstractNumId w:val="2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j2c6pai3yAAC4U12YugxT7sn68=" w:salt="Js+SmGOfn9ZA81qnUO6EP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9BC"/>
    <w:rsid w:val="0000006E"/>
    <w:rsid w:val="00000865"/>
    <w:rsid w:val="000008A5"/>
    <w:rsid w:val="00002066"/>
    <w:rsid w:val="000021A2"/>
    <w:rsid w:val="00002C43"/>
    <w:rsid w:val="00002C97"/>
    <w:rsid w:val="00005022"/>
    <w:rsid w:val="000052C5"/>
    <w:rsid w:val="00005E29"/>
    <w:rsid w:val="00006BB9"/>
    <w:rsid w:val="000102CE"/>
    <w:rsid w:val="00010658"/>
    <w:rsid w:val="0001077D"/>
    <w:rsid w:val="00011157"/>
    <w:rsid w:val="00011B9F"/>
    <w:rsid w:val="00011BEF"/>
    <w:rsid w:val="0001244F"/>
    <w:rsid w:val="00012D25"/>
    <w:rsid w:val="000130E4"/>
    <w:rsid w:val="000137E1"/>
    <w:rsid w:val="00014068"/>
    <w:rsid w:val="0001558E"/>
    <w:rsid w:val="00015883"/>
    <w:rsid w:val="00015910"/>
    <w:rsid w:val="00015FB6"/>
    <w:rsid w:val="0001627F"/>
    <w:rsid w:val="00016A84"/>
    <w:rsid w:val="000179C9"/>
    <w:rsid w:val="00020448"/>
    <w:rsid w:val="0002191E"/>
    <w:rsid w:val="00023BF5"/>
    <w:rsid w:val="000245F0"/>
    <w:rsid w:val="00024CF6"/>
    <w:rsid w:val="00024EEC"/>
    <w:rsid w:val="00024F22"/>
    <w:rsid w:val="000255EA"/>
    <w:rsid w:val="00025B59"/>
    <w:rsid w:val="00025FBD"/>
    <w:rsid w:val="000304DC"/>
    <w:rsid w:val="00030A5E"/>
    <w:rsid w:val="00030C76"/>
    <w:rsid w:val="00031FA5"/>
    <w:rsid w:val="00031FAC"/>
    <w:rsid w:val="000328F4"/>
    <w:rsid w:val="0003305F"/>
    <w:rsid w:val="000331DB"/>
    <w:rsid w:val="00033E10"/>
    <w:rsid w:val="00034692"/>
    <w:rsid w:val="00035635"/>
    <w:rsid w:val="0003595C"/>
    <w:rsid w:val="00035F2C"/>
    <w:rsid w:val="00036262"/>
    <w:rsid w:val="00036386"/>
    <w:rsid w:val="0003671B"/>
    <w:rsid w:val="00036B42"/>
    <w:rsid w:val="00036E2B"/>
    <w:rsid w:val="000407D8"/>
    <w:rsid w:val="000408E2"/>
    <w:rsid w:val="000409BC"/>
    <w:rsid w:val="000412A0"/>
    <w:rsid w:val="00041514"/>
    <w:rsid w:val="00041B3E"/>
    <w:rsid w:val="000423DD"/>
    <w:rsid w:val="00043209"/>
    <w:rsid w:val="00044730"/>
    <w:rsid w:val="0004577D"/>
    <w:rsid w:val="00045C23"/>
    <w:rsid w:val="00045EC6"/>
    <w:rsid w:val="00046766"/>
    <w:rsid w:val="00046790"/>
    <w:rsid w:val="00046A3F"/>
    <w:rsid w:val="00046C00"/>
    <w:rsid w:val="000470B5"/>
    <w:rsid w:val="000471C3"/>
    <w:rsid w:val="00047576"/>
    <w:rsid w:val="00047694"/>
    <w:rsid w:val="00047DF6"/>
    <w:rsid w:val="00050F6A"/>
    <w:rsid w:val="00050FA3"/>
    <w:rsid w:val="00051074"/>
    <w:rsid w:val="00052914"/>
    <w:rsid w:val="000535A8"/>
    <w:rsid w:val="00053610"/>
    <w:rsid w:val="0005386B"/>
    <w:rsid w:val="00053A8C"/>
    <w:rsid w:val="00053A91"/>
    <w:rsid w:val="000543AB"/>
    <w:rsid w:val="000544BB"/>
    <w:rsid w:val="000545DB"/>
    <w:rsid w:val="00054CE0"/>
    <w:rsid w:val="00054E25"/>
    <w:rsid w:val="00055416"/>
    <w:rsid w:val="00055657"/>
    <w:rsid w:val="00055A3E"/>
    <w:rsid w:val="000562D7"/>
    <w:rsid w:val="00056B0F"/>
    <w:rsid w:val="00061A88"/>
    <w:rsid w:val="00061ADE"/>
    <w:rsid w:val="000621DC"/>
    <w:rsid w:val="000623F5"/>
    <w:rsid w:val="00062A1C"/>
    <w:rsid w:val="000639D1"/>
    <w:rsid w:val="00064F32"/>
    <w:rsid w:val="0006540B"/>
    <w:rsid w:val="0006652D"/>
    <w:rsid w:val="000674F2"/>
    <w:rsid w:val="0006779A"/>
    <w:rsid w:val="00067E93"/>
    <w:rsid w:val="00071915"/>
    <w:rsid w:val="00072162"/>
    <w:rsid w:val="0007291C"/>
    <w:rsid w:val="00073A12"/>
    <w:rsid w:val="00073BBE"/>
    <w:rsid w:val="000744BC"/>
    <w:rsid w:val="00075443"/>
    <w:rsid w:val="00075559"/>
    <w:rsid w:val="00075686"/>
    <w:rsid w:val="0007591A"/>
    <w:rsid w:val="00075A61"/>
    <w:rsid w:val="00075A7C"/>
    <w:rsid w:val="00076292"/>
    <w:rsid w:val="000800BB"/>
    <w:rsid w:val="000801C2"/>
    <w:rsid w:val="00080F5C"/>
    <w:rsid w:val="00081D19"/>
    <w:rsid w:val="00082D55"/>
    <w:rsid w:val="00082F28"/>
    <w:rsid w:val="000830D8"/>
    <w:rsid w:val="00083DF2"/>
    <w:rsid w:val="0008400E"/>
    <w:rsid w:val="000849DA"/>
    <w:rsid w:val="00084A6D"/>
    <w:rsid w:val="00084F38"/>
    <w:rsid w:val="00087362"/>
    <w:rsid w:val="00090237"/>
    <w:rsid w:val="0009037E"/>
    <w:rsid w:val="000911F9"/>
    <w:rsid w:val="00092172"/>
    <w:rsid w:val="000931A3"/>
    <w:rsid w:val="00093B2D"/>
    <w:rsid w:val="00093F80"/>
    <w:rsid w:val="00094DB7"/>
    <w:rsid w:val="00095C28"/>
    <w:rsid w:val="000A01B9"/>
    <w:rsid w:val="000A093D"/>
    <w:rsid w:val="000A0F18"/>
    <w:rsid w:val="000A1F76"/>
    <w:rsid w:val="000A25AD"/>
    <w:rsid w:val="000A29AC"/>
    <w:rsid w:val="000A3345"/>
    <w:rsid w:val="000A51B4"/>
    <w:rsid w:val="000A5722"/>
    <w:rsid w:val="000A6402"/>
    <w:rsid w:val="000A6650"/>
    <w:rsid w:val="000A78A9"/>
    <w:rsid w:val="000B0B02"/>
    <w:rsid w:val="000B0CED"/>
    <w:rsid w:val="000B0D76"/>
    <w:rsid w:val="000B1D42"/>
    <w:rsid w:val="000B1D47"/>
    <w:rsid w:val="000B2CE8"/>
    <w:rsid w:val="000B331C"/>
    <w:rsid w:val="000B45E0"/>
    <w:rsid w:val="000B4753"/>
    <w:rsid w:val="000B5250"/>
    <w:rsid w:val="000B6602"/>
    <w:rsid w:val="000B6618"/>
    <w:rsid w:val="000B78FA"/>
    <w:rsid w:val="000B7CD1"/>
    <w:rsid w:val="000C1B35"/>
    <w:rsid w:val="000C1BC2"/>
    <w:rsid w:val="000C2725"/>
    <w:rsid w:val="000C2D3E"/>
    <w:rsid w:val="000C38DA"/>
    <w:rsid w:val="000C4712"/>
    <w:rsid w:val="000C4BF6"/>
    <w:rsid w:val="000C4FCB"/>
    <w:rsid w:val="000C637E"/>
    <w:rsid w:val="000C6DCE"/>
    <w:rsid w:val="000C7720"/>
    <w:rsid w:val="000C7C11"/>
    <w:rsid w:val="000D0BAD"/>
    <w:rsid w:val="000D21D0"/>
    <w:rsid w:val="000D3869"/>
    <w:rsid w:val="000D3F49"/>
    <w:rsid w:val="000D40F4"/>
    <w:rsid w:val="000D4EB1"/>
    <w:rsid w:val="000D599A"/>
    <w:rsid w:val="000D68FC"/>
    <w:rsid w:val="000D6B6C"/>
    <w:rsid w:val="000D72CC"/>
    <w:rsid w:val="000D7B1D"/>
    <w:rsid w:val="000D7D9B"/>
    <w:rsid w:val="000E025B"/>
    <w:rsid w:val="000E0589"/>
    <w:rsid w:val="000E127C"/>
    <w:rsid w:val="000E12ED"/>
    <w:rsid w:val="000E1673"/>
    <w:rsid w:val="000E1694"/>
    <w:rsid w:val="000E1A22"/>
    <w:rsid w:val="000E2695"/>
    <w:rsid w:val="000E3530"/>
    <w:rsid w:val="000E47D4"/>
    <w:rsid w:val="000E61DE"/>
    <w:rsid w:val="000E75C5"/>
    <w:rsid w:val="000E7913"/>
    <w:rsid w:val="000F09E7"/>
    <w:rsid w:val="000F15C7"/>
    <w:rsid w:val="000F1AA5"/>
    <w:rsid w:val="000F2BE7"/>
    <w:rsid w:val="000F375F"/>
    <w:rsid w:val="000F3D13"/>
    <w:rsid w:val="000F48DB"/>
    <w:rsid w:val="000F55A2"/>
    <w:rsid w:val="000F5711"/>
    <w:rsid w:val="000F63E7"/>
    <w:rsid w:val="000F6887"/>
    <w:rsid w:val="000F6961"/>
    <w:rsid w:val="000F6F45"/>
    <w:rsid w:val="000F7A72"/>
    <w:rsid w:val="000F7D11"/>
    <w:rsid w:val="00100AB2"/>
    <w:rsid w:val="00102504"/>
    <w:rsid w:val="001028B3"/>
    <w:rsid w:val="001029A1"/>
    <w:rsid w:val="00102AAB"/>
    <w:rsid w:val="00103583"/>
    <w:rsid w:val="0010385C"/>
    <w:rsid w:val="00103D13"/>
    <w:rsid w:val="0010496A"/>
    <w:rsid w:val="00104FEA"/>
    <w:rsid w:val="001051D3"/>
    <w:rsid w:val="00105451"/>
    <w:rsid w:val="00105AE2"/>
    <w:rsid w:val="00105BD6"/>
    <w:rsid w:val="001060B3"/>
    <w:rsid w:val="001065E1"/>
    <w:rsid w:val="00106E9D"/>
    <w:rsid w:val="001072CF"/>
    <w:rsid w:val="001101EA"/>
    <w:rsid w:val="0011028C"/>
    <w:rsid w:val="001105DC"/>
    <w:rsid w:val="00110663"/>
    <w:rsid w:val="00110B09"/>
    <w:rsid w:val="00110EB2"/>
    <w:rsid w:val="0011115F"/>
    <w:rsid w:val="00111BFF"/>
    <w:rsid w:val="0011295B"/>
    <w:rsid w:val="00112B5B"/>
    <w:rsid w:val="00112EC6"/>
    <w:rsid w:val="0011345B"/>
    <w:rsid w:val="001152AE"/>
    <w:rsid w:val="00115CED"/>
    <w:rsid w:val="00116807"/>
    <w:rsid w:val="001171E9"/>
    <w:rsid w:val="00117CD8"/>
    <w:rsid w:val="00122824"/>
    <w:rsid w:val="0012362F"/>
    <w:rsid w:val="00123F37"/>
    <w:rsid w:val="00124C0E"/>
    <w:rsid w:val="00124CED"/>
    <w:rsid w:val="00125734"/>
    <w:rsid w:val="00125D14"/>
    <w:rsid w:val="001270FE"/>
    <w:rsid w:val="00127560"/>
    <w:rsid w:val="00127C9E"/>
    <w:rsid w:val="001304BC"/>
    <w:rsid w:val="00130BF5"/>
    <w:rsid w:val="001312F4"/>
    <w:rsid w:val="00131B84"/>
    <w:rsid w:val="00131FF7"/>
    <w:rsid w:val="00132B7B"/>
    <w:rsid w:val="001330A4"/>
    <w:rsid w:val="00133676"/>
    <w:rsid w:val="00134159"/>
    <w:rsid w:val="001346A3"/>
    <w:rsid w:val="00134B0E"/>
    <w:rsid w:val="0013521D"/>
    <w:rsid w:val="001368B3"/>
    <w:rsid w:val="001370B1"/>
    <w:rsid w:val="00137317"/>
    <w:rsid w:val="00140317"/>
    <w:rsid w:val="001407E3"/>
    <w:rsid w:val="00141A43"/>
    <w:rsid w:val="00141F5B"/>
    <w:rsid w:val="001426D1"/>
    <w:rsid w:val="00142C5C"/>
    <w:rsid w:val="00143118"/>
    <w:rsid w:val="00143215"/>
    <w:rsid w:val="00143977"/>
    <w:rsid w:val="00143EDA"/>
    <w:rsid w:val="0014447A"/>
    <w:rsid w:val="001446DA"/>
    <w:rsid w:val="00144E05"/>
    <w:rsid w:val="00145D66"/>
    <w:rsid w:val="0014661E"/>
    <w:rsid w:val="00150CCB"/>
    <w:rsid w:val="0015122C"/>
    <w:rsid w:val="00152198"/>
    <w:rsid w:val="001525E7"/>
    <w:rsid w:val="00152DEB"/>
    <w:rsid w:val="00155509"/>
    <w:rsid w:val="001557F7"/>
    <w:rsid w:val="0015591D"/>
    <w:rsid w:val="00155F5F"/>
    <w:rsid w:val="00156522"/>
    <w:rsid w:val="001604CB"/>
    <w:rsid w:val="00160652"/>
    <w:rsid w:val="001608CC"/>
    <w:rsid w:val="00161552"/>
    <w:rsid w:val="001618C9"/>
    <w:rsid w:val="0016223C"/>
    <w:rsid w:val="001625ED"/>
    <w:rsid w:val="0016346B"/>
    <w:rsid w:val="00163963"/>
    <w:rsid w:val="00163982"/>
    <w:rsid w:val="00163B01"/>
    <w:rsid w:val="00164029"/>
    <w:rsid w:val="00166086"/>
    <w:rsid w:val="00166115"/>
    <w:rsid w:val="00166B9B"/>
    <w:rsid w:val="0016717E"/>
    <w:rsid w:val="001676FC"/>
    <w:rsid w:val="00170619"/>
    <w:rsid w:val="001706E2"/>
    <w:rsid w:val="00170A43"/>
    <w:rsid w:val="001715F9"/>
    <w:rsid w:val="00172534"/>
    <w:rsid w:val="0017263C"/>
    <w:rsid w:val="00172842"/>
    <w:rsid w:val="00172A87"/>
    <w:rsid w:val="00174A66"/>
    <w:rsid w:val="00174FE1"/>
    <w:rsid w:val="00176FB3"/>
    <w:rsid w:val="00177ED3"/>
    <w:rsid w:val="00180223"/>
    <w:rsid w:val="00180B4F"/>
    <w:rsid w:val="00181BA2"/>
    <w:rsid w:val="001823AD"/>
    <w:rsid w:val="001824B5"/>
    <w:rsid w:val="00182F5E"/>
    <w:rsid w:val="00185465"/>
    <w:rsid w:val="00185E17"/>
    <w:rsid w:val="00186182"/>
    <w:rsid w:val="001876C3"/>
    <w:rsid w:val="001879E7"/>
    <w:rsid w:val="00187BD3"/>
    <w:rsid w:val="00187C07"/>
    <w:rsid w:val="00187C86"/>
    <w:rsid w:val="00190414"/>
    <w:rsid w:val="00191078"/>
    <w:rsid w:val="00191276"/>
    <w:rsid w:val="00191322"/>
    <w:rsid w:val="00192009"/>
    <w:rsid w:val="00193A5C"/>
    <w:rsid w:val="00193D2A"/>
    <w:rsid w:val="00193E8A"/>
    <w:rsid w:val="0019413B"/>
    <w:rsid w:val="001948F4"/>
    <w:rsid w:val="00195ACF"/>
    <w:rsid w:val="001963B5"/>
    <w:rsid w:val="0019687D"/>
    <w:rsid w:val="00196A27"/>
    <w:rsid w:val="001A1B98"/>
    <w:rsid w:val="001A21FD"/>
    <w:rsid w:val="001A24B3"/>
    <w:rsid w:val="001A2A9B"/>
    <w:rsid w:val="001A2B0B"/>
    <w:rsid w:val="001A32B4"/>
    <w:rsid w:val="001A4199"/>
    <w:rsid w:val="001A5510"/>
    <w:rsid w:val="001A5542"/>
    <w:rsid w:val="001A5B91"/>
    <w:rsid w:val="001A6348"/>
    <w:rsid w:val="001A6D8E"/>
    <w:rsid w:val="001A70B5"/>
    <w:rsid w:val="001A744F"/>
    <w:rsid w:val="001A7A96"/>
    <w:rsid w:val="001A7F5C"/>
    <w:rsid w:val="001B01EB"/>
    <w:rsid w:val="001B248A"/>
    <w:rsid w:val="001B25DC"/>
    <w:rsid w:val="001B276E"/>
    <w:rsid w:val="001B2C14"/>
    <w:rsid w:val="001B2DD8"/>
    <w:rsid w:val="001B300F"/>
    <w:rsid w:val="001B34FE"/>
    <w:rsid w:val="001B58BD"/>
    <w:rsid w:val="001C03D1"/>
    <w:rsid w:val="001C0666"/>
    <w:rsid w:val="001C0F72"/>
    <w:rsid w:val="001C1171"/>
    <w:rsid w:val="001C12A5"/>
    <w:rsid w:val="001C2760"/>
    <w:rsid w:val="001C326E"/>
    <w:rsid w:val="001C3CE0"/>
    <w:rsid w:val="001C4F77"/>
    <w:rsid w:val="001C545A"/>
    <w:rsid w:val="001C5BB3"/>
    <w:rsid w:val="001C6C55"/>
    <w:rsid w:val="001C7CD0"/>
    <w:rsid w:val="001D02C5"/>
    <w:rsid w:val="001D06B2"/>
    <w:rsid w:val="001D0ECF"/>
    <w:rsid w:val="001D2082"/>
    <w:rsid w:val="001D25A9"/>
    <w:rsid w:val="001D2A2B"/>
    <w:rsid w:val="001D366F"/>
    <w:rsid w:val="001D388D"/>
    <w:rsid w:val="001D5172"/>
    <w:rsid w:val="001D6A96"/>
    <w:rsid w:val="001D6BF0"/>
    <w:rsid w:val="001D6C8F"/>
    <w:rsid w:val="001D7395"/>
    <w:rsid w:val="001E12CE"/>
    <w:rsid w:val="001E1530"/>
    <w:rsid w:val="001E1A63"/>
    <w:rsid w:val="001E3F40"/>
    <w:rsid w:val="001E45D7"/>
    <w:rsid w:val="001E4EA3"/>
    <w:rsid w:val="001E6858"/>
    <w:rsid w:val="001E699A"/>
    <w:rsid w:val="001E72FA"/>
    <w:rsid w:val="001E73F0"/>
    <w:rsid w:val="001E7A08"/>
    <w:rsid w:val="001F0709"/>
    <w:rsid w:val="001F075B"/>
    <w:rsid w:val="001F1723"/>
    <w:rsid w:val="001F3257"/>
    <w:rsid w:val="001F372A"/>
    <w:rsid w:val="001F3BD3"/>
    <w:rsid w:val="001F422B"/>
    <w:rsid w:val="001F47C2"/>
    <w:rsid w:val="001F4856"/>
    <w:rsid w:val="001F4EB5"/>
    <w:rsid w:val="001F568F"/>
    <w:rsid w:val="001F5DEC"/>
    <w:rsid w:val="001F60D9"/>
    <w:rsid w:val="001F674D"/>
    <w:rsid w:val="001F67BA"/>
    <w:rsid w:val="002001C8"/>
    <w:rsid w:val="00200710"/>
    <w:rsid w:val="00200965"/>
    <w:rsid w:val="00200CE6"/>
    <w:rsid w:val="0020166C"/>
    <w:rsid w:val="002016BF"/>
    <w:rsid w:val="00201ACE"/>
    <w:rsid w:val="002023AF"/>
    <w:rsid w:val="00202F14"/>
    <w:rsid w:val="00203BEC"/>
    <w:rsid w:val="0020452C"/>
    <w:rsid w:val="002051F7"/>
    <w:rsid w:val="00205376"/>
    <w:rsid w:val="00205654"/>
    <w:rsid w:val="002059F2"/>
    <w:rsid w:val="00206214"/>
    <w:rsid w:val="0020644E"/>
    <w:rsid w:val="00206EAD"/>
    <w:rsid w:val="002118B8"/>
    <w:rsid w:val="00212849"/>
    <w:rsid w:val="00212A4D"/>
    <w:rsid w:val="002132A4"/>
    <w:rsid w:val="002134CC"/>
    <w:rsid w:val="002143C7"/>
    <w:rsid w:val="00214977"/>
    <w:rsid w:val="00216F24"/>
    <w:rsid w:val="002176C2"/>
    <w:rsid w:val="0022051A"/>
    <w:rsid w:val="00220671"/>
    <w:rsid w:val="002207F4"/>
    <w:rsid w:val="00220939"/>
    <w:rsid w:val="00220C05"/>
    <w:rsid w:val="00220F2E"/>
    <w:rsid w:val="00221868"/>
    <w:rsid w:val="002239C3"/>
    <w:rsid w:val="00223ED6"/>
    <w:rsid w:val="0022539C"/>
    <w:rsid w:val="00225AEA"/>
    <w:rsid w:val="00225DAD"/>
    <w:rsid w:val="0022610C"/>
    <w:rsid w:val="002264ED"/>
    <w:rsid w:val="002265AE"/>
    <w:rsid w:val="00227022"/>
    <w:rsid w:val="002301C3"/>
    <w:rsid w:val="002303F3"/>
    <w:rsid w:val="002318EF"/>
    <w:rsid w:val="002322F3"/>
    <w:rsid w:val="002324D8"/>
    <w:rsid w:val="00232523"/>
    <w:rsid w:val="00232D8B"/>
    <w:rsid w:val="00233D58"/>
    <w:rsid w:val="00233F9B"/>
    <w:rsid w:val="00234562"/>
    <w:rsid w:val="002346E1"/>
    <w:rsid w:val="00234768"/>
    <w:rsid w:val="0023492F"/>
    <w:rsid w:val="00235AE7"/>
    <w:rsid w:val="002360F4"/>
    <w:rsid w:val="0023653B"/>
    <w:rsid w:val="0023671C"/>
    <w:rsid w:val="00236776"/>
    <w:rsid w:val="00236783"/>
    <w:rsid w:val="00236C0B"/>
    <w:rsid w:val="0024027B"/>
    <w:rsid w:val="002406B4"/>
    <w:rsid w:val="0024217A"/>
    <w:rsid w:val="00242434"/>
    <w:rsid w:val="00242745"/>
    <w:rsid w:val="002429FD"/>
    <w:rsid w:val="00242BDA"/>
    <w:rsid w:val="00243D03"/>
    <w:rsid w:val="002442EA"/>
    <w:rsid w:val="002444EC"/>
    <w:rsid w:val="002450EC"/>
    <w:rsid w:val="00246880"/>
    <w:rsid w:val="00246BFB"/>
    <w:rsid w:val="00247142"/>
    <w:rsid w:val="0024798F"/>
    <w:rsid w:val="002505EB"/>
    <w:rsid w:val="002507ED"/>
    <w:rsid w:val="00251176"/>
    <w:rsid w:val="002519DF"/>
    <w:rsid w:val="00251AFD"/>
    <w:rsid w:val="0025286B"/>
    <w:rsid w:val="002541A8"/>
    <w:rsid w:val="00254301"/>
    <w:rsid w:val="00254B6F"/>
    <w:rsid w:val="0025536F"/>
    <w:rsid w:val="002564DA"/>
    <w:rsid w:val="00257339"/>
    <w:rsid w:val="002577B3"/>
    <w:rsid w:val="00257A26"/>
    <w:rsid w:val="002607A3"/>
    <w:rsid w:val="00260868"/>
    <w:rsid w:val="002616CC"/>
    <w:rsid w:val="0026230D"/>
    <w:rsid w:val="00262C1D"/>
    <w:rsid w:val="0026377F"/>
    <w:rsid w:val="002637F2"/>
    <w:rsid w:val="0026391D"/>
    <w:rsid w:val="002639A9"/>
    <w:rsid w:val="00263ACA"/>
    <w:rsid w:val="0026417C"/>
    <w:rsid w:val="00264A55"/>
    <w:rsid w:val="00264D2E"/>
    <w:rsid w:val="002650C5"/>
    <w:rsid w:val="00265E33"/>
    <w:rsid w:val="0026761A"/>
    <w:rsid w:val="00267F80"/>
    <w:rsid w:val="0027086B"/>
    <w:rsid w:val="0027155D"/>
    <w:rsid w:val="002716CA"/>
    <w:rsid w:val="002728E8"/>
    <w:rsid w:val="00273522"/>
    <w:rsid w:val="00274203"/>
    <w:rsid w:val="00276F6E"/>
    <w:rsid w:val="002771A4"/>
    <w:rsid w:val="00277427"/>
    <w:rsid w:val="00280678"/>
    <w:rsid w:val="0028209B"/>
    <w:rsid w:val="002821A9"/>
    <w:rsid w:val="002822E6"/>
    <w:rsid w:val="00282D5C"/>
    <w:rsid w:val="00282D63"/>
    <w:rsid w:val="0028345A"/>
    <w:rsid w:val="00283BFE"/>
    <w:rsid w:val="00284556"/>
    <w:rsid w:val="00285B58"/>
    <w:rsid w:val="00285C15"/>
    <w:rsid w:val="002875CB"/>
    <w:rsid w:val="00287BFC"/>
    <w:rsid w:val="002904E4"/>
    <w:rsid w:val="00290831"/>
    <w:rsid w:val="00290A1A"/>
    <w:rsid w:val="002911A8"/>
    <w:rsid w:val="002912BC"/>
    <w:rsid w:val="0029171B"/>
    <w:rsid w:val="00291912"/>
    <w:rsid w:val="00292921"/>
    <w:rsid w:val="00292ABB"/>
    <w:rsid w:val="00293284"/>
    <w:rsid w:val="00293FC7"/>
    <w:rsid w:val="00294519"/>
    <w:rsid w:val="002947AA"/>
    <w:rsid w:val="00294860"/>
    <w:rsid w:val="00295E90"/>
    <w:rsid w:val="00296195"/>
    <w:rsid w:val="002970F8"/>
    <w:rsid w:val="00297D8D"/>
    <w:rsid w:val="002A0965"/>
    <w:rsid w:val="002A1115"/>
    <w:rsid w:val="002A13E5"/>
    <w:rsid w:val="002A1774"/>
    <w:rsid w:val="002A22BF"/>
    <w:rsid w:val="002A22D4"/>
    <w:rsid w:val="002A27FF"/>
    <w:rsid w:val="002A322F"/>
    <w:rsid w:val="002A3580"/>
    <w:rsid w:val="002A3C22"/>
    <w:rsid w:val="002A479D"/>
    <w:rsid w:val="002A48DB"/>
    <w:rsid w:val="002A49EA"/>
    <w:rsid w:val="002A57E1"/>
    <w:rsid w:val="002A580C"/>
    <w:rsid w:val="002A5C3E"/>
    <w:rsid w:val="002A5F7A"/>
    <w:rsid w:val="002A67DA"/>
    <w:rsid w:val="002A708E"/>
    <w:rsid w:val="002B04EA"/>
    <w:rsid w:val="002B058C"/>
    <w:rsid w:val="002B16AB"/>
    <w:rsid w:val="002B1B93"/>
    <w:rsid w:val="002B2C3C"/>
    <w:rsid w:val="002B30FB"/>
    <w:rsid w:val="002B4427"/>
    <w:rsid w:val="002B4BC2"/>
    <w:rsid w:val="002B5586"/>
    <w:rsid w:val="002B5624"/>
    <w:rsid w:val="002B6B67"/>
    <w:rsid w:val="002B70E1"/>
    <w:rsid w:val="002B756A"/>
    <w:rsid w:val="002C02A8"/>
    <w:rsid w:val="002C07B4"/>
    <w:rsid w:val="002C07E4"/>
    <w:rsid w:val="002C1577"/>
    <w:rsid w:val="002C1C21"/>
    <w:rsid w:val="002C2B3A"/>
    <w:rsid w:val="002C3746"/>
    <w:rsid w:val="002C4741"/>
    <w:rsid w:val="002C4E0E"/>
    <w:rsid w:val="002C520C"/>
    <w:rsid w:val="002C5215"/>
    <w:rsid w:val="002C5602"/>
    <w:rsid w:val="002C5BE9"/>
    <w:rsid w:val="002C5DE9"/>
    <w:rsid w:val="002C687E"/>
    <w:rsid w:val="002C6FAD"/>
    <w:rsid w:val="002C78D8"/>
    <w:rsid w:val="002D06D3"/>
    <w:rsid w:val="002D0F50"/>
    <w:rsid w:val="002D174A"/>
    <w:rsid w:val="002D1C61"/>
    <w:rsid w:val="002D28E2"/>
    <w:rsid w:val="002D2954"/>
    <w:rsid w:val="002D2F15"/>
    <w:rsid w:val="002D358D"/>
    <w:rsid w:val="002D6605"/>
    <w:rsid w:val="002D7C88"/>
    <w:rsid w:val="002E1A69"/>
    <w:rsid w:val="002E1E38"/>
    <w:rsid w:val="002E2663"/>
    <w:rsid w:val="002E31A4"/>
    <w:rsid w:val="002E353A"/>
    <w:rsid w:val="002E40F5"/>
    <w:rsid w:val="002E43AA"/>
    <w:rsid w:val="002E4FFD"/>
    <w:rsid w:val="002E504A"/>
    <w:rsid w:val="002E62B0"/>
    <w:rsid w:val="002E66B6"/>
    <w:rsid w:val="002E7FBA"/>
    <w:rsid w:val="002F07A7"/>
    <w:rsid w:val="002F1749"/>
    <w:rsid w:val="002F1F09"/>
    <w:rsid w:val="002F2540"/>
    <w:rsid w:val="002F4DAA"/>
    <w:rsid w:val="002F6C7A"/>
    <w:rsid w:val="002F7B4F"/>
    <w:rsid w:val="002F7CAC"/>
    <w:rsid w:val="00300861"/>
    <w:rsid w:val="0030088D"/>
    <w:rsid w:val="00300E83"/>
    <w:rsid w:val="00301FA5"/>
    <w:rsid w:val="003023A6"/>
    <w:rsid w:val="00302E3D"/>
    <w:rsid w:val="00303172"/>
    <w:rsid w:val="00303529"/>
    <w:rsid w:val="003038AB"/>
    <w:rsid w:val="00303A33"/>
    <w:rsid w:val="003043F3"/>
    <w:rsid w:val="00304C29"/>
    <w:rsid w:val="00305774"/>
    <w:rsid w:val="00305A08"/>
    <w:rsid w:val="003072FE"/>
    <w:rsid w:val="00307804"/>
    <w:rsid w:val="00310229"/>
    <w:rsid w:val="003103F4"/>
    <w:rsid w:val="00310706"/>
    <w:rsid w:val="003109DE"/>
    <w:rsid w:val="00311BB9"/>
    <w:rsid w:val="00312CFC"/>
    <w:rsid w:val="00313850"/>
    <w:rsid w:val="00313A5F"/>
    <w:rsid w:val="003145F9"/>
    <w:rsid w:val="00314944"/>
    <w:rsid w:val="00314C5F"/>
    <w:rsid w:val="0031556A"/>
    <w:rsid w:val="00316C39"/>
    <w:rsid w:val="003171F4"/>
    <w:rsid w:val="00317872"/>
    <w:rsid w:val="00317C2E"/>
    <w:rsid w:val="003204B7"/>
    <w:rsid w:val="00320642"/>
    <w:rsid w:val="0032197C"/>
    <w:rsid w:val="00322452"/>
    <w:rsid w:val="0032256A"/>
    <w:rsid w:val="003230CD"/>
    <w:rsid w:val="003256B4"/>
    <w:rsid w:val="00325E79"/>
    <w:rsid w:val="00326F02"/>
    <w:rsid w:val="003275DA"/>
    <w:rsid w:val="00327BA4"/>
    <w:rsid w:val="00330EBA"/>
    <w:rsid w:val="00331243"/>
    <w:rsid w:val="003313DA"/>
    <w:rsid w:val="0033184B"/>
    <w:rsid w:val="003318BF"/>
    <w:rsid w:val="00331DF6"/>
    <w:rsid w:val="00333891"/>
    <w:rsid w:val="003343D8"/>
    <w:rsid w:val="003347B9"/>
    <w:rsid w:val="00334B11"/>
    <w:rsid w:val="00335835"/>
    <w:rsid w:val="003359FA"/>
    <w:rsid w:val="003360DF"/>
    <w:rsid w:val="00337B0D"/>
    <w:rsid w:val="003400E1"/>
    <w:rsid w:val="003408B6"/>
    <w:rsid w:val="00340F1D"/>
    <w:rsid w:val="003411FE"/>
    <w:rsid w:val="0034149D"/>
    <w:rsid w:val="003415AC"/>
    <w:rsid w:val="003422B5"/>
    <w:rsid w:val="00343F87"/>
    <w:rsid w:val="003446B4"/>
    <w:rsid w:val="00344BF1"/>
    <w:rsid w:val="00345701"/>
    <w:rsid w:val="003458A5"/>
    <w:rsid w:val="00345CF7"/>
    <w:rsid w:val="00345E5A"/>
    <w:rsid w:val="003475D3"/>
    <w:rsid w:val="00347CD4"/>
    <w:rsid w:val="00347DCE"/>
    <w:rsid w:val="003508D5"/>
    <w:rsid w:val="0035316C"/>
    <w:rsid w:val="00354B19"/>
    <w:rsid w:val="00356272"/>
    <w:rsid w:val="00356C25"/>
    <w:rsid w:val="00357E03"/>
    <w:rsid w:val="003603C3"/>
    <w:rsid w:val="0036051A"/>
    <w:rsid w:val="00360F25"/>
    <w:rsid w:val="003611F1"/>
    <w:rsid w:val="00361676"/>
    <w:rsid w:val="003616D9"/>
    <w:rsid w:val="00362440"/>
    <w:rsid w:val="00365922"/>
    <w:rsid w:val="0036644A"/>
    <w:rsid w:val="00366E94"/>
    <w:rsid w:val="003677B7"/>
    <w:rsid w:val="003677CC"/>
    <w:rsid w:val="00370998"/>
    <w:rsid w:val="0037135F"/>
    <w:rsid w:val="00371362"/>
    <w:rsid w:val="00371FD9"/>
    <w:rsid w:val="00372592"/>
    <w:rsid w:val="00373114"/>
    <w:rsid w:val="00373588"/>
    <w:rsid w:val="00373DBB"/>
    <w:rsid w:val="003754FF"/>
    <w:rsid w:val="00375504"/>
    <w:rsid w:val="00375B6D"/>
    <w:rsid w:val="003776E7"/>
    <w:rsid w:val="003803AC"/>
    <w:rsid w:val="00381C31"/>
    <w:rsid w:val="00381DFD"/>
    <w:rsid w:val="003834BC"/>
    <w:rsid w:val="00383666"/>
    <w:rsid w:val="00384460"/>
    <w:rsid w:val="00384633"/>
    <w:rsid w:val="00384BE3"/>
    <w:rsid w:val="00385DAF"/>
    <w:rsid w:val="00386184"/>
    <w:rsid w:val="00386B7E"/>
    <w:rsid w:val="00390FCB"/>
    <w:rsid w:val="00391AB1"/>
    <w:rsid w:val="00392CDC"/>
    <w:rsid w:val="00393729"/>
    <w:rsid w:val="0039504B"/>
    <w:rsid w:val="003950A4"/>
    <w:rsid w:val="0039556D"/>
    <w:rsid w:val="0039645F"/>
    <w:rsid w:val="00396B41"/>
    <w:rsid w:val="003972CD"/>
    <w:rsid w:val="0039771D"/>
    <w:rsid w:val="00397B80"/>
    <w:rsid w:val="00397D85"/>
    <w:rsid w:val="003A0D9D"/>
    <w:rsid w:val="003A1BAC"/>
    <w:rsid w:val="003A2235"/>
    <w:rsid w:val="003A3D8A"/>
    <w:rsid w:val="003A4353"/>
    <w:rsid w:val="003A44F8"/>
    <w:rsid w:val="003A4C31"/>
    <w:rsid w:val="003A5CE7"/>
    <w:rsid w:val="003A6C8C"/>
    <w:rsid w:val="003B0028"/>
    <w:rsid w:val="003B1F3C"/>
    <w:rsid w:val="003B25DC"/>
    <w:rsid w:val="003B2645"/>
    <w:rsid w:val="003B2E5D"/>
    <w:rsid w:val="003B3DE9"/>
    <w:rsid w:val="003B4149"/>
    <w:rsid w:val="003B484B"/>
    <w:rsid w:val="003B4A14"/>
    <w:rsid w:val="003B4E26"/>
    <w:rsid w:val="003B55AE"/>
    <w:rsid w:val="003B6935"/>
    <w:rsid w:val="003B70B7"/>
    <w:rsid w:val="003C11FB"/>
    <w:rsid w:val="003C1AF0"/>
    <w:rsid w:val="003C1E19"/>
    <w:rsid w:val="003C2780"/>
    <w:rsid w:val="003C2F33"/>
    <w:rsid w:val="003C44E8"/>
    <w:rsid w:val="003C4842"/>
    <w:rsid w:val="003C51A6"/>
    <w:rsid w:val="003C5972"/>
    <w:rsid w:val="003C598F"/>
    <w:rsid w:val="003C6190"/>
    <w:rsid w:val="003C6E4A"/>
    <w:rsid w:val="003C7F61"/>
    <w:rsid w:val="003D037A"/>
    <w:rsid w:val="003D07F0"/>
    <w:rsid w:val="003D0B67"/>
    <w:rsid w:val="003D4665"/>
    <w:rsid w:val="003D46BB"/>
    <w:rsid w:val="003D4BB4"/>
    <w:rsid w:val="003D5541"/>
    <w:rsid w:val="003D676D"/>
    <w:rsid w:val="003D683B"/>
    <w:rsid w:val="003D742B"/>
    <w:rsid w:val="003D7B5B"/>
    <w:rsid w:val="003D7F0A"/>
    <w:rsid w:val="003E092E"/>
    <w:rsid w:val="003E14B2"/>
    <w:rsid w:val="003E1AB9"/>
    <w:rsid w:val="003E1F18"/>
    <w:rsid w:val="003E24EA"/>
    <w:rsid w:val="003E2A5A"/>
    <w:rsid w:val="003E2F8B"/>
    <w:rsid w:val="003E414D"/>
    <w:rsid w:val="003E48A4"/>
    <w:rsid w:val="003E4A99"/>
    <w:rsid w:val="003E4BF1"/>
    <w:rsid w:val="003E4E3E"/>
    <w:rsid w:val="003E7293"/>
    <w:rsid w:val="003E72CB"/>
    <w:rsid w:val="003E7D7D"/>
    <w:rsid w:val="003F0DD7"/>
    <w:rsid w:val="003F0F0F"/>
    <w:rsid w:val="003F198D"/>
    <w:rsid w:val="003F206E"/>
    <w:rsid w:val="003F2C8D"/>
    <w:rsid w:val="003F3055"/>
    <w:rsid w:val="003F3FFA"/>
    <w:rsid w:val="003F4D7C"/>
    <w:rsid w:val="003F6765"/>
    <w:rsid w:val="003F69CF"/>
    <w:rsid w:val="003F6AB8"/>
    <w:rsid w:val="003F6B06"/>
    <w:rsid w:val="003F6E90"/>
    <w:rsid w:val="00400FFB"/>
    <w:rsid w:val="004012CA"/>
    <w:rsid w:val="004016B2"/>
    <w:rsid w:val="0040182C"/>
    <w:rsid w:val="00401B43"/>
    <w:rsid w:val="00402FDE"/>
    <w:rsid w:val="0040304E"/>
    <w:rsid w:val="00403B78"/>
    <w:rsid w:val="004068C5"/>
    <w:rsid w:val="00407C4F"/>
    <w:rsid w:val="00407C72"/>
    <w:rsid w:val="004112AA"/>
    <w:rsid w:val="004133C6"/>
    <w:rsid w:val="004147B7"/>
    <w:rsid w:val="004147BF"/>
    <w:rsid w:val="00416940"/>
    <w:rsid w:val="00417184"/>
    <w:rsid w:val="0041799E"/>
    <w:rsid w:val="004179BE"/>
    <w:rsid w:val="00417C22"/>
    <w:rsid w:val="00420A08"/>
    <w:rsid w:val="004234A7"/>
    <w:rsid w:val="004236F0"/>
    <w:rsid w:val="004240F6"/>
    <w:rsid w:val="00424BE0"/>
    <w:rsid w:val="00425962"/>
    <w:rsid w:val="00425F07"/>
    <w:rsid w:val="00425FE6"/>
    <w:rsid w:val="0042747F"/>
    <w:rsid w:val="00430653"/>
    <w:rsid w:val="00430DBE"/>
    <w:rsid w:val="00431132"/>
    <w:rsid w:val="004313AD"/>
    <w:rsid w:val="00431D93"/>
    <w:rsid w:val="00431DEA"/>
    <w:rsid w:val="0043267B"/>
    <w:rsid w:val="00432740"/>
    <w:rsid w:val="00432A16"/>
    <w:rsid w:val="004333DE"/>
    <w:rsid w:val="0043375C"/>
    <w:rsid w:val="00433ECD"/>
    <w:rsid w:val="0043481B"/>
    <w:rsid w:val="004349E3"/>
    <w:rsid w:val="004357CE"/>
    <w:rsid w:val="00435F4E"/>
    <w:rsid w:val="004374F9"/>
    <w:rsid w:val="004379EC"/>
    <w:rsid w:val="00440441"/>
    <w:rsid w:val="004404A3"/>
    <w:rsid w:val="004428AE"/>
    <w:rsid w:val="0044298F"/>
    <w:rsid w:val="00442A60"/>
    <w:rsid w:val="004431BE"/>
    <w:rsid w:val="004447BF"/>
    <w:rsid w:val="00445807"/>
    <w:rsid w:val="00446502"/>
    <w:rsid w:val="00447357"/>
    <w:rsid w:val="00447878"/>
    <w:rsid w:val="004509E0"/>
    <w:rsid w:val="00450CDE"/>
    <w:rsid w:val="00451AF1"/>
    <w:rsid w:val="00453093"/>
    <w:rsid w:val="00454572"/>
    <w:rsid w:val="00454A1E"/>
    <w:rsid w:val="00454F00"/>
    <w:rsid w:val="00456A86"/>
    <w:rsid w:val="0045719E"/>
    <w:rsid w:val="0046018A"/>
    <w:rsid w:val="00460AF6"/>
    <w:rsid w:val="00460DC9"/>
    <w:rsid w:val="004612DF"/>
    <w:rsid w:val="00462B01"/>
    <w:rsid w:val="00463E98"/>
    <w:rsid w:val="00464192"/>
    <w:rsid w:val="004647BA"/>
    <w:rsid w:val="0046573B"/>
    <w:rsid w:val="00465B65"/>
    <w:rsid w:val="00466859"/>
    <w:rsid w:val="00467BFA"/>
    <w:rsid w:val="004703F8"/>
    <w:rsid w:val="00470B01"/>
    <w:rsid w:val="004711A5"/>
    <w:rsid w:val="00472563"/>
    <w:rsid w:val="00472F8C"/>
    <w:rsid w:val="00473402"/>
    <w:rsid w:val="00473721"/>
    <w:rsid w:val="0047467D"/>
    <w:rsid w:val="00474F9F"/>
    <w:rsid w:val="0047519E"/>
    <w:rsid w:val="004753E9"/>
    <w:rsid w:val="00475E55"/>
    <w:rsid w:val="0047603F"/>
    <w:rsid w:val="00476D46"/>
    <w:rsid w:val="00477476"/>
    <w:rsid w:val="00480608"/>
    <w:rsid w:val="004809E5"/>
    <w:rsid w:val="00481722"/>
    <w:rsid w:val="00481A33"/>
    <w:rsid w:val="004825E0"/>
    <w:rsid w:val="00482EB7"/>
    <w:rsid w:val="0048376A"/>
    <w:rsid w:val="00483BE9"/>
    <w:rsid w:val="004840B4"/>
    <w:rsid w:val="0048571D"/>
    <w:rsid w:val="0048733B"/>
    <w:rsid w:val="00487E75"/>
    <w:rsid w:val="00490273"/>
    <w:rsid w:val="00491480"/>
    <w:rsid w:val="00491EA6"/>
    <w:rsid w:val="004929CF"/>
    <w:rsid w:val="004959A8"/>
    <w:rsid w:val="004961A8"/>
    <w:rsid w:val="004966ED"/>
    <w:rsid w:val="00496850"/>
    <w:rsid w:val="004968D4"/>
    <w:rsid w:val="00496950"/>
    <w:rsid w:val="00496CD6"/>
    <w:rsid w:val="00497335"/>
    <w:rsid w:val="00497C15"/>
    <w:rsid w:val="004A174E"/>
    <w:rsid w:val="004A198C"/>
    <w:rsid w:val="004A2AAC"/>
    <w:rsid w:val="004A3201"/>
    <w:rsid w:val="004A4A6E"/>
    <w:rsid w:val="004A4B1F"/>
    <w:rsid w:val="004A4DB3"/>
    <w:rsid w:val="004A5C5E"/>
    <w:rsid w:val="004A65AD"/>
    <w:rsid w:val="004A6CA6"/>
    <w:rsid w:val="004A6E37"/>
    <w:rsid w:val="004A70D9"/>
    <w:rsid w:val="004A7E4A"/>
    <w:rsid w:val="004B03BC"/>
    <w:rsid w:val="004B2817"/>
    <w:rsid w:val="004B3FFD"/>
    <w:rsid w:val="004B4B0E"/>
    <w:rsid w:val="004B7742"/>
    <w:rsid w:val="004C000A"/>
    <w:rsid w:val="004C073E"/>
    <w:rsid w:val="004C0BAA"/>
    <w:rsid w:val="004C2296"/>
    <w:rsid w:val="004C24AC"/>
    <w:rsid w:val="004C2F35"/>
    <w:rsid w:val="004C518E"/>
    <w:rsid w:val="004C53CA"/>
    <w:rsid w:val="004C56C8"/>
    <w:rsid w:val="004C5B9C"/>
    <w:rsid w:val="004C5C8F"/>
    <w:rsid w:val="004C656F"/>
    <w:rsid w:val="004C6991"/>
    <w:rsid w:val="004C7602"/>
    <w:rsid w:val="004D117C"/>
    <w:rsid w:val="004D2615"/>
    <w:rsid w:val="004D3FAD"/>
    <w:rsid w:val="004D4165"/>
    <w:rsid w:val="004D42B3"/>
    <w:rsid w:val="004D43FF"/>
    <w:rsid w:val="004D7CA9"/>
    <w:rsid w:val="004E0A41"/>
    <w:rsid w:val="004E177F"/>
    <w:rsid w:val="004E1A67"/>
    <w:rsid w:val="004E1E5A"/>
    <w:rsid w:val="004E3335"/>
    <w:rsid w:val="004E3585"/>
    <w:rsid w:val="004E4982"/>
    <w:rsid w:val="004E5E57"/>
    <w:rsid w:val="004E687F"/>
    <w:rsid w:val="004E6C94"/>
    <w:rsid w:val="004F141C"/>
    <w:rsid w:val="004F2CD9"/>
    <w:rsid w:val="004F4372"/>
    <w:rsid w:val="004F4C33"/>
    <w:rsid w:val="004F50AC"/>
    <w:rsid w:val="004F5ECA"/>
    <w:rsid w:val="004F7429"/>
    <w:rsid w:val="004F792D"/>
    <w:rsid w:val="005010DE"/>
    <w:rsid w:val="00502663"/>
    <w:rsid w:val="00502810"/>
    <w:rsid w:val="00503B5B"/>
    <w:rsid w:val="00503DAA"/>
    <w:rsid w:val="00503E06"/>
    <w:rsid w:val="00506675"/>
    <w:rsid w:val="00506D07"/>
    <w:rsid w:val="0051051D"/>
    <w:rsid w:val="005107F9"/>
    <w:rsid w:val="005115E3"/>
    <w:rsid w:val="00511E9E"/>
    <w:rsid w:val="005122E9"/>
    <w:rsid w:val="00512DA9"/>
    <w:rsid w:val="00515BB0"/>
    <w:rsid w:val="00515ED7"/>
    <w:rsid w:val="005229A6"/>
    <w:rsid w:val="00522B5B"/>
    <w:rsid w:val="00523856"/>
    <w:rsid w:val="00523D8C"/>
    <w:rsid w:val="00523EB3"/>
    <w:rsid w:val="00524CB1"/>
    <w:rsid w:val="00524DE3"/>
    <w:rsid w:val="00525EAC"/>
    <w:rsid w:val="00526F4B"/>
    <w:rsid w:val="00527788"/>
    <w:rsid w:val="00527C7D"/>
    <w:rsid w:val="005309F4"/>
    <w:rsid w:val="00530CD9"/>
    <w:rsid w:val="00531B1A"/>
    <w:rsid w:val="00533472"/>
    <w:rsid w:val="005349E4"/>
    <w:rsid w:val="00535040"/>
    <w:rsid w:val="00535759"/>
    <w:rsid w:val="005357ED"/>
    <w:rsid w:val="00535CF0"/>
    <w:rsid w:val="0053618B"/>
    <w:rsid w:val="00536359"/>
    <w:rsid w:val="00537235"/>
    <w:rsid w:val="00540180"/>
    <w:rsid w:val="0054082F"/>
    <w:rsid w:val="005418F9"/>
    <w:rsid w:val="00541913"/>
    <w:rsid w:val="00541AB7"/>
    <w:rsid w:val="00541F51"/>
    <w:rsid w:val="00542934"/>
    <w:rsid w:val="00543FAA"/>
    <w:rsid w:val="0054455F"/>
    <w:rsid w:val="00546665"/>
    <w:rsid w:val="0054709D"/>
    <w:rsid w:val="005503EE"/>
    <w:rsid w:val="00550B30"/>
    <w:rsid w:val="00551179"/>
    <w:rsid w:val="005512EA"/>
    <w:rsid w:val="005515F2"/>
    <w:rsid w:val="00551DA7"/>
    <w:rsid w:val="00552A43"/>
    <w:rsid w:val="00553541"/>
    <w:rsid w:val="00553E00"/>
    <w:rsid w:val="00553FF7"/>
    <w:rsid w:val="00554361"/>
    <w:rsid w:val="0055455D"/>
    <w:rsid w:val="00554579"/>
    <w:rsid w:val="0055470E"/>
    <w:rsid w:val="00556106"/>
    <w:rsid w:val="005570D9"/>
    <w:rsid w:val="005570F4"/>
    <w:rsid w:val="005571D1"/>
    <w:rsid w:val="005578F7"/>
    <w:rsid w:val="00560882"/>
    <w:rsid w:val="005612F5"/>
    <w:rsid w:val="00562447"/>
    <w:rsid w:val="005624AC"/>
    <w:rsid w:val="0056293C"/>
    <w:rsid w:val="00562E32"/>
    <w:rsid w:val="005642E0"/>
    <w:rsid w:val="00564EFA"/>
    <w:rsid w:val="00565163"/>
    <w:rsid w:val="0056552D"/>
    <w:rsid w:val="00565871"/>
    <w:rsid w:val="005702FE"/>
    <w:rsid w:val="0057038D"/>
    <w:rsid w:val="0057068A"/>
    <w:rsid w:val="005710F2"/>
    <w:rsid w:val="005717EE"/>
    <w:rsid w:val="00571B38"/>
    <w:rsid w:val="00571E0F"/>
    <w:rsid w:val="0057273E"/>
    <w:rsid w:val="00572835"/>
    <w:rsid w:val="00572D5C"/>
    <w:rsid w:val="00572D7C"/>
    <w:rsid w:val="00573929"/>
    <w:rsid w:val="00573E5D"/>
    <w:rsid w:val="00574341"/>
    <w:rsid w:val="0057451E"/>
    <w:rsid w:val="00574539"/>
    <w:rsid w:val="005747B7"/>
    <w:rsid w:val="00575032"/>
    <w:rsid w:val="0057553F"/>
    <w:rsid w:val="005757DD"/>
    <w:rsid w:val="00575BD6"/>
    <w:rsid w:val="005762CA"/>
    <w:rsid w:val="00576887"/>
    <w:rsid w:val="005774E7"/>
    <w:rsid w:val="005779E8"/>
    <w:rsid w:val="00577AD6"/>
    <w:rsid w:val="00580A3D"/>
    <w:rsid w:val="0058371F"/>
    <w:rsid w:val="0058461E"/>
    <w:rsid w:val="00584A77"/>
    <w:rsid w:val="00585357"/>
    <w:rsid w:val="00585C60"/>
    <w:rsid w:val="005860E0"/>
    <w:rsid w:val="005860E1"/>
    <w:rsid w:val="005866D6"/>
    <w:rsid w:val="00586C02"/>
    <w:rsid w:val="00586FCF"/>
    <w:rsid w:val="00587809"/>
    <w:rsid w:val="0059003D"/>
    <w:rsid w:val="005900E2"/>
    <w:rsid w:val="005910A4"/>
    <w:rsid w:val="00591BAB"/>
    <w:rsid w:val="00592953"/>
    <w:rsid w:val="00593039"/>
    <w:rsid w:val="0059464B"/>
    <w:rsid w:val="00594B3E"/>
    <w:rsid w:val="00594BDC"/>
    <w:rsid w:val="00594EAC"/>
    <w:rsid w:val="00595634"/>
    <w:rsid w:val="00595673"/>
    <w:rsid w:val="0059642A"/>
    <w:rsid w:val="005969FF"/>
    <w:rsid w:val="00596B0B"/>
    <w:rsid w:val="00596E70"/>
    <w:rsid w:val="005976AB"/>
    <w:rsid w:val="005976B3"/>
    <w:rsid w:val="00597E57"/>
    <w:rsid w:val="005A0478"/>
    <w:rsid w:val="005A0D6A"/>
    <w:rsid w:val="005A0EB1"/>
    <w:rsid w:val="005A2E22"/>
    <w:rsid w:val="005A32ED"/>
    <w:rsid w:val="005A34A4"/>
    <w:rsid w:val="005A3A0A"/>
    <w:rsid w:val="005A4CBF"/>
    <w:rsid w:val="005A4FDA"/>
    <w:rsid w:val="005A56DC"/>
    <w:rsid w:val="005A5A2E"/>
    <w:rsid w:val="005A5E24"/>
    <w:rsid w:val="005A5E76"/>
    <w:rsid w:val="005A5F0B"/>
    <w:rsid w:val="005A748C"/>
    <w:rsid w:val="005A7549"/>
    <w:rsid w:val="005A7AE5"/>
    <w:rsid w:val="005B0A30"/>
    <w:rsid w:val="005B0A81"/>
    <w:rsid w:val="005B0DF3"/>
    <w:rsid w:val="005B0F3B"/>
    <w:rsid w:val="005B144D"/>
    <w:rsid w:val="005B1536"/>
    <w:rsid w:val="005B1E90"/>
    <w:rsid w:val="005B2261"/>
    <w:rsid w:val="005B24BE"/>
    <w:rsid w:val="005B2FC3"/>
    <w:rsid w:val="005B3B5B"/>
    <w:rsid w:val="005B40ED"/>
    <w:rsid w:val="005B6659"/>
    <w:rsid w:val="005B6F4B"/>
    <w:rsid w:val="005B7271"/>
    <w:rsid w:val="005C05BF"/>
    <w:rsid w:val="005C0E40"/>
    <w:rsid w:val="005C19C0"/>
    <w:rsid w:val="005C2A41"/>
    <w:rsid w:val="005C36CA"/>
    <w:rsid w:val="005C4BE7"/>
    <w:rsid w:val="005C5028"/>
    <w:rsid w:val="005C510F"/>
    <w:rsid w:val="005C5172"/>
    <w:rsid w:val="005C5E49"/>
    <w:rsid w:val="005C6C43"/>
    <w:rsid w:val="005C700C"/>
    <w:rsid w:val="005D0519"/>
    <w:rsid w:val="005D062B"/>
    <w:rsid w:val="005D07C9"/>
    <w:rsid w:val="005D093B"/>
    <w:rsid w:val="005D1FD7"/>
    <w:rsid w:val="005D20BE"/>
    <w:rsid w:val="005D29F4"/>
    <w:rsid w:val="005D3728"/>
    <w:rsid w:val="005D3A7A"/>
    <w:rsid w:val="005D3B5D"/>
    <w:rsid w:val="005D477E"/>
    <w:rsid w:val="005D55FA"/>
    <w:rsid w:val="005D5B6A"/>
    <w:rsid w:val="005D6B01"/>
    <w:rsid w:val="005D7668"/>
    <w:rsid w:val="005E0885"/>
    <w:rsid w:val="005E0EDC"/>
    <w:rsid w:val="005E0F5B"/>
    <w:rsid w:val="005E1528"/>
    <w:rsid w:val="005E1C8D"/>
    <w:rsid w:val="005E3338"/>
    <w:rsid w:val="005E33C2"/>
    <w:rsid w:val="005E5C5F"/>
    <w:rsid w:val="005E6057"/>
    <w:rsid w:val="005E68AA"/>
    <w:rsid w:val="005E705B"/>
    <w:rsid w:val="005E705F"/>
    <w:rsid w:val="005E7C11"/>
    <w:rsid w:val="005F0069"/>
    <w:rsid w:val="005F0B43"/>
    <w:rsid w:val="005F0FDF"/>
    <w:rsid w:val="005F2109"/>
    <w:rsid w:val="005F2512"/>
    <w:rsid w:val="005F2587"/>
    <w:rsid w:val="005F367A"/>
    <w:rsid w:val="005F510B"/>
    <w:rsid w:val="005F550F"/>
    <w:rsid w:val="005F5CEF"/>
    <w:rsid w:val="005F64B1"/>
    <w:rsid w:val="005F690E"/>
    <w:rsid w:val="005F6DE2"/>
    <w:rsid w:val="005F6FA5"/>
    <w:rsid w:val="005F76FC"/>
    <w:rsid w:val="005F7813"/>
    <w:rsid w:val="005F7BF4"/>
    <w:rsid w:val="005F7C7B"/>
    <w:rsid w:val="006003B0"/>
    <w:rsid w:val="00600760"/>
    <w:rsid w:val="00601005"/>
    <w:rsid w:val="00602134"/>
    <w:rsid w:val="00603620"/>
    <w:rsid w:val="006042A2"/>
    <w:rsid w:val="00604E85"/>
    <w:rsid w:val="00605D63"/>
    <w:rsid w:val="00607786"/>
    <w:rsid w:val="006100D5"/>
    <w:rsid w:val="006101F7"/>
    <w:rsid w:val="006132F1"/>
    <w:rsid w:val="00613E70"/>
    <w:rsid w:val="00617751"/>
    <w:rsid w:val="0062031F"/>
    <w:rsid w:val="00621EFF"/>
    <w:rsid w:val="0062240D"/>
    <w:rsid w:val="00622960"/>
    <w:rsid w:val="00622AC7"/>
    <w:rsid w:val="00625126"/>
    <w:rsid w:val="00625F46"/>
    <w:rsid w:val="006270E8"/>
    <w:rsid w:val="00627ADA"/>
    <w:rsid w:val="00627B14"/>
    <w:rsid w:val="00630241"/>
    <w:rsid w:val="00630C9F"/>
    <w:rsid w:val="00630F17"/>
    <w:rsid w:val="00631D54"/>
    <w:rsid w:val="00632AF0"/>
    <w:rsid w:val="00632C6B"/>
    <w:rsid w:val="00632F26"/>
    <w:rsid w:val="00633A4D"/>
    <w:rsid w:val="00634579"/>
    <w:rsid w:val="00634A68"/>
    <w:rsid w:val="00634DE4"/>
    <w:rsid w:val="006352EB"/>
    <w:rsid w:val="00636223"/>
    <w:rsid w:val="006372EF"/>
    <w:rsid w:val="00637730"/>
    <w:rsid w:val="00637C52"/>
    <w:rsid w:val="00640040"/>
    <w:rsid w:val="00640B3D"/>
    <w:rsid w:val="006417AE"/>
    <w:rsid w:val="00641AEB"/>
    <w:rsid w:val="00641ECC"/>
    <w:rsid w:val="00641F01"/>
    <w:rsid w:val="00642428"/>
    <w:rsid w:val="00642E3C"/>
    <w:rsid w:val="00643771"/>
    <w:rsid w:val="00644223"/>
    <w:rsid w:val="00644D2F"/>
    <w:rsid w:val="00645237"/>
    <w:rsid w:val="00645483"/>
    <w:rsid w:val="00645B44"/>
    <w:rsid w:val="00645F1F"/>
    <w:rsid w:val="006500AF"/>
    <w:rsid w:val="00650A97"/>
    <w:rsid w:val="006515F5"/>
    <w:rsid w:val="0065226C"/>
    <w:rsid w:val="00652FD6"/>
    <w:rsid w:val="006535A7"/>
    <w:rsid w:val="0065401A"/>
    <w:rsid w:val="0065422D"/>
    <w:rsid w:val="00655B48"/>
    <w:rsid w:val="00655FD7"/>
    <w:rsid w:val="00657626"/>
    <w:rsid w:val="00657EA2"/>
    <w:rsid w:val="006603BF"/>
    <w:rsid w:val="00660B5D"/>
    <w:rsid w:val="00661408"/>
    <w:rsid w:val="00662B9F"/>
    <w:rsid w:val="00662E5A"/>
    <w:rsid w:val="00663530"/>
    <w:rsid w:val="006664CE"/>
    <w:rsid w:val="00666551"/>
    <w:rsid w:val="00667DC7"/>
    <w:rsid w:val="0067015C"/>
    <w:rsid w:val="00671682"/>
    <w:rsid w:val="0067179E"/>
    <w:rsid w:val="0067211E"/>
    <w:rsid w:val="00672C51"/>
    <w:rsid w:val="00672FE9"/>
    <w:rsid w:val="0067362B"/>
    <w:rsid w:val="006743A7"/>
    <w:rsid w:val="00674521"/>
    <w:rsid w:val="00677E89"/>
    <w:rsid w:val="00680F48"/>
    <w:rsid w:val="00680FC8"/>
    <w:rsid w:val="00681974"/>
    <w:rsid w:val="0068231A"/>
    <w:rsid w:val="00683324"/>
    <w:rsid w:val="006835A0"/>
    <w:rsid w:val="00683901"/>
    <w:rsid w:val="006840B5"/>
    <w:rsid w:val="00684191"/>
    <w:rsid w:val="00686288"/>
    <w:rsid w:val="0068668E"/>
    <w:rsid w:val="006867E2"/>
    <w:rsid w:val="00686808"/>
    <w:rsid w:val="006872A5"/>
    <w:rsid w:val="00687597"/>
    <w:rsid w:val="00690035"/>
    <w:rsid w:val="00691A14"/>
    <w:rsid w:val="00692976"/>
    <w:rsid w:val="00692F20"/>
    <w:rsid w:val="00692F6B"/>
    <w:rsid w:val="0069381C"/>
    <w:rsid w:val="006939D7"/>
    <w:rsid w:val="00693F5F"/>
    <w:rsid w:val="00695474"/>
    <w:rsid w:val="006954E7"/>
    <w:rsid w:val="00695A11"/>
    <w:rsid w:val="00696304"/>
    <w:rsid w:val="00697A0F"/>
    <w:rsid w:val="006A0E15"/>
    <w:rsid w:val="006A1070"/>
    <w:rsid w:val="006A160E"/>
    <w:rsid w:val="006A16A6"/>
    <w:rsid w:val="006A1738"/>
    <w:rsid w:val="006A21D1"/>
    <w:rsid w:val="006A24D3"/>
    <w:rsid w:val="006A2915"/>
    <w:rsid w:val="006A2C0C"/>
    <w:rsid w:val="006A32BE"/>
    <w:rsid w:val="006A380D"/>
    <w:rsid w:val="006A5419"/>
    <w:rsid w:val="006A6C22"/>
    <w:rsid w:val="006A79BB"/>
    <w:rsid w:val="006A7A19"/>
    <w:rsid w:val="006A7CE8"/>
    <w:rsid w:val="006B0131"/>
    <w:rsid w:val="006B17B2"/>
    <w:rsid w:val="006B1815"/>
    <w:rsid w:val="006B18F1"/>
    <w:rsid w:val="006B3514"/>
    <w:rsid w:val="006B3B7B"/>
    <w:rsid w:val="006B4125"/>
    <w:rsid w:val="006B4488"/>
    <w:rsid w:val="006B5A22"/>
    <w:rsid w:val="006B5AB0"/>
    <w:rsid w:val="006B5FD1"/>
    <w:rsid w:val="006B652C"/>
    <w:rsid w:val="006B67A1"/>
    <w:rsid w:val="006B6C51"/>
    <w:rsid w:val="006B721C"/>
    <w:rsid w:val="006B735F"/>
    <w:rsid w:val="006B7A72"/>
    <w:rsid w:val="006B7D23"/>
    <w:rsid w:val="006C0530"/>
    <w:rsid w:val="006C2396"/>
    <w:rsid w:val="006C2CA7"/>
    <w:rsid w:val="006C3FB7"/>
    <w:rsid w:val="006C5DF8"/>
    <w:rsid w:val="006C6079"/>
    <w:rsid w:val="006C655F"/>
    <w:rsid w:val="006C69CE"/>
    <w:rsid w:val="006C77FA"/>
    <w:rsid w:val="006C7A71"/>
    <w:rsid w:val="006C7A8F"/>
    <w:rsid w:val="006D0DAA"/>
    <w:rsid w:val="006D1014"/>
    <w:rsid w:val="006D1409"/>
    <w:rsid w:val="006D1D83"/>
    <w:rsid w:val="006D25F1"/>
    <w:rsid w:val="006D32C5"/>
    <w:rsid w:val="006D346F"/>
    <w:rsid w:val="006D3B64"/>
    <w:rsid w:val="006D5289"/>
    <w:rsid w:val="006D5713"/>
    <w:rsid w:val="006D5BF3"/>
    <w:rsid w:val="006D5D62"/>
    <w:rsid w:val="006D6BB4"/>
    <w:rsid w:val="006D7375"/>
    <w:rsid w:val="006D777E"/>
    <w:rsid w:val="006E033D"/>
    <w:rsid w:val="006E0586"/>
    <w:rsid w:val="006E0A7B"/>
    <w:rsid w:val="006E0B90"/>
    <w:rsid w:val="006E132B"/>
    <w:rsid w:val="006E145E"/>
    <w:rsid w:val="006E1980"/>
    <w:rsid w:val="006E1B4B"/>
    <w:rsid w:val="006E26A3"/>
    <w:rsid w:val="006F0148"/>
    <w:rsid w:val="006F01F8"/>
    <w:rsid w:val="006F10B6"/>
    <w:rsid w:val="006F1149"/>
    <w:rsid w:val="006F11B2"/>
    <w:rsid w:val="006F1AC0"/>
    <w:rsid w:val="006F1D61"/>
    <w:rsid w:val="006F1D9F"/>
    <w:rsid w:val="006F39F4"/>
    <w:rsid w:val="006F4BD6"/>
    <w:rsid w:val="006F5BE8"/>
    <w:rsid w:val="006F6DE6"/>
    <w:rsid w:val="006F77C2"/>
    <w:rsid w:val="00700A12"/>
    <w:rsid w:val="00700AE7"/>
    <w:rsid w:val="00700C2D"/>
    <w:rsid w:val="0070120E"/>
    <w:rsid w:val="00701BC8"/>
    <w:rsid w:val="00701C42"/>
    <w:rsid w:val="00702944"/>
    <w:rsid w:val="00704F46"/>
    <w:rsid w:val="0070685A"/>
    <w:rsid w:val="00706BE7"/>
    <w:rsid w:val="00707B4B"/>
    <w:rsid w:val="00707DC0"/>
    <w:rsid w:val="00710DA7"/>
    <w:rsid w:val="00711E21"/>
    <w:rsid w:val="0071273D"/>
    <w:rsid w:val="00712F33"/>
    <w:rsid w:val="00714025"/>
    <w:rsid w:val="007142FD"/>
    <w:rsid w:val="0071504A"/>
    <w:rsid w:val="007151A6"/>
    <w:rsid w:val="007158DF"/>
    <w:rsid w:val="00715C05"/>
    <w:rsid w:val="00715D16"/>
    <w:rsid w:val="00716C4C"/>
    <w:rsid w:val="007176E7"/>
    <w:rsid w:val="0071784A"/>
    <w:rsid w:val="007202AB"/>
    <w:rsid w:val="00721D85"/>
    <w:rsid w:val="00722D0B"/>
    <w:rsid w:val="00723628"/>
    <w:rsid w:val="0072377E"/>
    <w:rsid w:val="00724342"/>
    <w:rsid w:val="007249AE"/>
    <w:rsid w:val="0072554E"/>
    <w:rsid w:val="0072598B"/>
    <w:rsid w:val="00725B90"/>
    <w:rsid w:val="00725EED"/>
    <w:rsid w:val="00727147"/>
    <w:rsid w:val="00727AF5"/>
    <w:rsid w:val="00730104"/>
    <w:rsid w:val="00730713"/>
    <w:rsid w:val="00730E60"/>
    <w:rsid w:val="00731205"/>
    <w:rsid w:val="00731774"/>
    <w:rsid w:val="0073245B"/>
    <w:rsid w:val="00732E9F"/>
    <w:rsid w:val="0073362C"/>
    <w:rsid w:val="00733640"/>
    <w:rsid w:val="00733B2E"/>
    <w:rsid w:val="007340DC"/>
    <w:rsid w:val="00734938"/>
    <w:rsid w:val="00734D3A"/>
    <w:rsid w:val="0073579D"/>
    <w:rsid w:val="00735808"/>
    <w:rsid w:val="00735BB9"/>
    <w:rsid w:val="00735D10"/>
    <w:rsid w:val="007401D8"/>
    <w:rsid w:val="0074041F"/>
    <w:rsid w:val="007404A0"/>
    <w:rsid w:val="00740E8D"/>
    <w:rsid w:val="007416B8"/>
    <w:rsid w:val="007425F5"/>
    <w:rsid w:val="00742F24"/>
    <w:rsid w:val="00743A49"/>
    <w:rsid w:val="00744767"/>
    <w:rsid w:val="00744794"/>
    <w:rsid w:val="00744AA2"/>
    <w:rsid w:val="0074691A"/>
    <w:rsid w:val="007476DC"/>
    <w:rsid w:val="0075159F"/>
    <w:rsid w:val="00752612"/>
    <w:rsid w:val="00752C0C"/>
    <w:rsid w:val="007534AC"/>
    <w:rsid w:val="00753C75"/>
    <w:rsid w:val="007541D7"/>
    <w:rsid w:val="00754BA1"/>
    <w:rsid w:val="00756D41"/>
    <w:rsid w:val="00756FB5"/>
    <w:rsid w:val="007571C3"/>
    <w:rsid w:val="007576F4"/>
    <w:rsid w:val="00760997"/>
    <w:rsid w:val="00761C86"/>
    <w:rsid w:val="00762BB8"/>
    <w:rsid w:val="00763251"/>
    <w:rsid w:val="00764572"/>
    <w:rsid w:val="00764604"/>
    <w:rsid w:val="00764A51"/>
    <w:rsid w:val="007657EF"/>
    <w:rsid w:val="00766407"/>
    <w:rsid w:val="0076642A"/>
    <w:rsid w:val="007726B9"/>
    <w:rsid w:val="007729AF"/>
    <w:rsid w:val="00772A3C"/>
    <w:rsid w:val="00773558"/>
    <w:rsid w:val="00773985"/>
    <w:rsid w:val="00777A54"/>
    <w:rsid w:val="00777F55"/>
    <w:rsid w:val="00780782"/>
    <w:rsid w:val="007817F6"/>
    <w:rsid w:val="00783F84"/>
    <w:rsid w:val="0078407E"/>
    <w:rsid w:val="0078525C"/>
    <w:rsid w:val="00785716"/>
    <w:rsid w:val="00785F00"/>
    <w:rsid w:val="007864E5"/>
    <w:rsid w:val="00786933"/>
    <w:rsid w:val="00786A33"/>
    <w:rsid w:val="00792122"/>
    <w:rsid w:val="00792913"/>
    <w:rsid w:val="007957AD"/>
    <w:rsid w:val="007965BB"/>
    <w:rsid w:val="007A04F1"/>
    <w:rsid w:val="007A14B9"/>
    <w:rsid w:val="007A1D10"/>
    <w:rsid w:val="007A264E"/>
    <w:rsid w:val="007A2F96"/>
    <w:rsid w:val="007A37A1"/>
    <w:rsid w:val="007A3A2F"/>
    <w:rsid w:val="007A4655"/>
    <w:rsid w:val="007A4B3E"/>
    <w:rsid w:val="007A67C5"/>
    <w:rsid w:val="007A75BC"/>
    <w:rsid w:val="007A7668"/>
    <w:rsid w:val="007B0363"/>
    <w:rsid w:val="007B212E"/>
    <w:rsid w:val="007B213F"/>
    <w:rsid w:val="007B2F44"/>
    <w:rsid w:val="007B331C"/>
    <w:rsid w:val="007B3BD3"/>
    <w:rsid w:val="007B41AE"/>
    <w:rsid w:val="007B47DE"/>
    <w:rsid w:val="007B4E01"/>
    <w:rsid w:val="007B5032"/>
    <w:rsid w:val="007B55C7"/>
    <w:rsid w:val="007B5A67"/>
    <w:rsid w:val="007B7CBD"/>
    <w:rsid w:val="007B7DD6"/>
    <w:rsid w:val="007C01C2"/>
    <w:rsid w:val="007C0A93"/>
    <w:rsid w:val="007C0E22"/>
    <w:rsid w:val="007C0E9E"/>
    <w:rsid w:val="007C0F09"/>
    <w:rsid w:val="007C135D"/>
    <w:rsid w:val="007C1A0A"/>
    <w:rsid w:val="007C22B2"/>
    <w:rsid w:val="007C2787"/>
    <w:rsid w:val="007C29EA"/>
    <w:rsid w:val="007C2D18"/>
    <w:rsid w:val="007C2F1A"/>
    <w:rsid w:val="007C336E"/>
    <w:rsid w:val="007C36DE"/>
    <w:rsid w:val="007C43EE"/>
    <w:rsid w:val="007C4738"/>
    <w:rsid w:val="007C4835"/>
    <w:rsid w:val="007C5581"/>
    <w:rsid w:val="007C5D7E"/>
    <w:rsid w:val="007C5E7A"/>
    <w:rsid w:val="007C69EC"/>
    <w:rsid w:val="007C6B5B"/>
    <w:rsid w:val="007C6BBB"/>
    <w:rsid w:val="007C7277"/>
    <w:rsid w:val="007C78B1"/>
    <w:rsid w:val="007C7924"/>
    <w:rsid w:val="007D012C"/>
    <w:rsid w:val="007D01C5"/>
    <w:rsid w:val="007D19AC"/>
    <w:rsid w:val="007D1CB4"/>
    <w:rsid w:val="007D290A"/>
    <w:rsid w:val="007D45F6"/>
    <w:rsid w:val="007D56BA"/>
    <w:rsid w:val="007D58F3"/>
    <w:rsid w:val="007D5E66"/>
    <w:rsid w:val="007D61F4"/>
    <w:rsid w:val="007D77EB"/>
    <w:rsid w:val="007D788A"/>
    <w:rsid w:val="007E0B39"/>
    <w:rsid w:val="007E0C25"/>
    <w:rsid w:val="007E0DD5"/>
    <w:rsid w:val="007E2780"/>
    <w:rsid w:val="007E3F11"/>
    <w:rsid w:val="007E3F6C"/>
    <w:rsid w:val="007E40FB"/>
    <w:rsid w:val="007E4299"/>
    <w:rsid w:val="007E4433"/>
    <w:rsid w:val="007E45D3"/>
    <w:rsid w:val="007E4986"/>
    <w:rsid w:val="007E56C8"/>
    <w:rsid w:val="007E62A4"/>
    <w:rsid w:val="007E755A"/>
    <w:rsid w:val="007E7A8F"/>
    <w:rsid w:val="007E7C9A"/>
    <w:rsid w:val="007F01D2"/>
    <w:rsid w:val="007F0786"/>
    <w:rsid w:val="007F0FBA"/>
    <w:rsid w:val="007F1541"/>
    <w:rsid w:val="007F1F34"/>
    <w:rsid w:val="007F2284"/>
    <w:rsid w:val="007F2A16"/>
    <w:rsid w:val="007F2F16"/>
    <w:rsid w:val="007F335D"/>
    <w:rsid w:val="007F6849"/>
    <w:rsid w:val="00800A52"/>
    <w:rsid w:val="00800DBC"/>
    <w:rsid w:val="0080173E"/>
    <w:rsid w:val="00801E42"/>
    <w:rsid w:val="008027DE"/>
    <w:rsid w:val="008029E9"/>
    <w:rsid w:val="00802F20"/>
    <w:rsid w:val="008034FF"/>
    <w:rsid w:val="008035CD"/>
    <w:rsid w:val="00803DCA"/>
    <w:rsid w:val="008050FB"/>
    <w:rsid w:val="008051A5"/>
    <w:rsid w:val="008066FE"/>
    <w:rsid w:val="00806766"/>
    <w:rsid w:val="00811045"/>
    <w:rsid w:val="008118C8"/>
    <w:rsid w:val="0081278A"/>
    <w:rsid w:val="0081326F"/>
    <w:rsid w:val="008135A8"/>
    <w:rsid w:val="00813883"/>
    <w:rsid w:val="00813952"/>
    <w:rsid w:val="00813D9E"/>
    <w:rsid w:val="00813EDE"/>
    <w:rsid w:val="00813F6D"/>
    <w:rsid w:val="00814134"/>
    <w:rsid w:val="00814AB6"/>
    <w:rsid w:val="00815EA4"/>
    <w:rsid w:val="008160F3"/>
    <w:rsid w:val="0081649D"/>
    <w:rsid w:val="00816561"/>
    <w:rsid w:val="008201C8"/>
    <w:rsid w:val="008210A1"/>
    <w:rsid w:val="008211B1"/>
    <w:rsid w:val="008225FC"/>
    <w:rsid w:val="00822734"/>
    <w:rsid w:val="008231AB"/>
    <w:rsid w:val="008233E1"/>
    <w:rsid w:val="00823A8F"/>
    <w:rsid w:val="00824946"/>
    <w:rsid w:val="0082773A"/>
    <w:rsid w:val="008277AA"/>
    <w:rsid w:val="0082784D"/>
    <w:rsid w:val="00827862"/>
    <w:rsid w:val="00830E04"/>
    <w:rsid w:val="00830EEC"/>
    <w:rsid w:val="0083162E"/>
    <w:rsid w:val="0083232A"/>
    <w:rsid w:val="00832948"/>
    <w:rsid w:val="00832E6D"/>
    <w:rsid w:val="00834001"/>
    <w:rsid w:val="0083409C"/>
    <w:rsid w:val="00835092"/>
    <w:rsid w:val="008350D2"/>
    <w:rsid w:val="00835216"/>
    <w:rsid w:val="00835D18"/>
    <w:rsid w:val="00835F0E"/>
    <w:rsid w:val="00836D9B"/>
    <w:rsid w:val="008370DC"/>
    <w:rsid w:val="0083750B"/>
    <w:rsid w:val="008403B3"/>
    <w:rsid w:val="0084040E"/>
    <w:rsid w:val="008404E1"/>
    <w:rsid w:val="008410A7"/>
    <w:rsid w:val="008418A4"/>
    <w:rsid w:val="008418F8"/>
    <w:rsid w:val="0084263E"/>
    <w:rsid w:val="00842832"/>
    <w:rsid w:val="00843EF8"/>
    <w:rsid w:val="008447DF"/>
    <w:rsid w:val="00844AF2"/>
    <w:rsid w:val="00845303"/>
    <w:rsid w:val="0084572F"/>
    <w:rsid w:val="008460E8"/>
    <w:rsid w:val="00847B6B"/>
    <w:rsid w:val="00850202"/>
    <w:rsid w:val="00851DDC"/>
    <w:rsid w:val="00852008"/>
    <w:rsid w:val="00852301"/>
    <w:rsid w:val="00852BDD"/>
    <w:rsid w:val="008536D3"/>
    <w:rsid w:val="00853B64"/>
    <w:rsid w:val="00854431"/>
    <w:rsid w:val="008560E1"/>
    <w:rsid w:val="0085680B"/>
    <w:rsid w:val="00856C12"/>
    <w:rsid w:val="00857391"/>
    <w:rsid w:val="00857588"/>
    <w:rsid w:val="00857D5E"/>
    <w:rsid w:val="00860D48"/>
    <w:rsid w:val="00860F9A"/>
    <w:rsid w:val="008614DF"/>
    <w:rsid w:val="00861868"/>
    <w:rsid w:val="0086201C"/>
    <w:rsid w:val="00862644"/>
    <w:rsid w:val="00862AEC"/>
    <w:rsid w:val="00862D6F"/>
    <w:rsid w:val="00862DA9"/>
    <w:rsid w:val="00863861"/>
    <w:rsid w:val="00863F60"/>
    <w:rsid w:val="00864213"/>
    <w:rsid w:val="00864222"/>
    <w:rsid w:val="008644E8"/>
    <w:rsid w:val="00864598"/>
    <w:rsid w:val="00864B3C"/>
    <w:rsid w:val="00865167"/>
    <w:rsid w:val="00866974"/>
    <w:rsid w:val="00867118"/>
    <w:rsid w:val="00867B47"/>
    <w:rsid w:val="00867D1E"/>
    <w:rsid w:val="00871253"/>
    <w:rsid w:val="00871C62"/>
    <w:rsid w:val="0087243F"/>
    <w:rsid w:val="00873765"/>
    <w:rsid w:val="00874463"/>
    <w:rsid w:val="00874643"/>
    <w:rsid w:val="00874A35"/>
    <w:rsid w:val="0087565C"/>
    <w:rsid w:val="0087573E"/>
    <w:rsid w:val="00875C12"/>
    <w:rsid w:val="00881A11"/>
    <w:rsid w:val="00881A97"/>
    <w:rsid w:val="00881D5E"/>
    <w:rsid w:val="00882AE2"/>
    <w:rsid w:val="00882CAB"/>
    <w:rsid w:val="00883A22"/>
    <w:rsid w:val="008849EC"/>
    <w:rsid w:val="00884A22"/>
    <w:rsid w:val="00887020"/>
    <w:rsid w:val="0088728A"/>
    <w:rsid w:val="008876EA"/>
    <w:rsid w:val="00890CCA"/>
    <w:rsid w:val="00890E5D"/>
    <w:rsid w:val="0089204A"/>
    <w:rsid w:val="00893085"/>
    <w:rsid w:val="008934ED"/>
    <w:rsid w:val="008941E9"/>
    <w:rsid w:val="00895736"/>
    <w:rsid w:val="008962E2"/>
    <w:rsid w:val="0089663A"/>
    <w:rsid w:val="00896685"/>
    <w:rsid w:val="008975A3"/>
    <w:rsid w:val="00897D11"/>
    <w:rsid w:val="00897D89"/>
    <w:rsid w:val="008A1661"/>
    <w:rsid w:val="008A1C33"/>
    <w:rsid w:val="008A1DDB"/>
    <w:rsid w:val="008A2666"/>
    <w:rsid w:val="008A26FF"/>
    <w:rsid w:val="008A2962"/>
    <w:rsid w:val="008A385C"/>
    <w:rsid w:val="008A40E8"/>
    <w:rsid w:val="008A53EB"/>
    <w:rsid w:val="008A634A"/>
    <w:rsid w:val="008A6DBB"/>
    <w:rsid w:val="008A6E5C"/>
    <w:rsid w:val="008A72B6"/>
    <w:rsid w:val="008A7B54"/>
    <w:rsid w:val="008B00DB"/>
    <w:rsid w:val="008B03F9"/>
    <w:rsid w:val="008B12E2"/>
    <w:rsid w:val="008B172A"/>
    <w:rsid w:val="008B19FF"/>
    <w:rsid w:val="008B1E3C"/>
    <w:rsid w:val="008B21D8"/>
    <w:rsid w:val="008B407C"/>
    <w:rsid w:val="008B532B"/>
    <w:rsid w:val="008B53CE"/>
    <w:rsid w:val="008B56DC"/>
    <w:rsid w:val="008B56DF"/>
    <w:rsid w:val="008B6406"/>
    <w:rsid w:val="008B7FA5"/>
    <w:rsid w:val="008C01ED"/>
    <w:rsid w:val="008C1B13"/>
    <w:rsid w:val="008C1FE0"/>
    <w:rsid w:val="008C20C5"/>
    <w:rsid w:val="008C23A8"/>
    <w:rsid w:val="008C3269"/>
    <w:rsid w:val="008C47D9"/>
    <w:rsid w:val="008C4EEE"/>
    <w:rsid w:val="008C5591"/>
    <w:rsid w:val="008C5F8E"/>
    <w:rsid w:val="008C5F91"/>
    <w:rsid w:val="008C76EA"/>
    <w:rsid w:val="008C7706"/>
    <w:rsid w:val="008C7E66"/>
    <w:rsid w:val="008D068B"/>
    <w:rsid w:val="008D1D16"/>
    <w:rsid w:val="008D281E"/>
    <w:rsid w:val="008D2978"/>
    <w:rsid w:val="008D4549"/>
    <w:rsid w:val="008D5C19"/>
    <w:rsid w:val="008D60F8"/>
    <w:rsid w:val="008D612A"/>
    <w:rsid w:val="008D72DB"/>
    <w:rsid w:val="008E1512"/>
    <w:rsid w:val="008E196F"/>
    <w:rsid w:val="008E1A96"/>
    <w:rsid w:val="008E23F3"/>
    <w:rsid w:val="008E24FE"/>
    <w:rsid w:val="008E2BCB"/>
    <w:rsid w:val="008E2C80"/>
    <w:rsid w:val="008E2FC9"/>
    <w:rsid w:val="008E388F"/>
    <w:rsid w:val="008E3FF3"/>
    <w:rsid w:val="008E46E2"/>
    <w:rsid w:val="008E4943"/>
    <w:rsid w:val="008E5858"/>
    <w:rsid w:val="008E69A7"/>
    <w:rsid w:val="008E6B9B"/>
    <w:rsid w:val="008E6CD2"/>
    <w:rsid w:val="008E6E8A"/>
    <w:rsid w:val="008E7183"/>
    <w:rsid w:val="008E7A84"/>
    <w:rsid w:val="008E7B40"/>
    <w:rsid w:val="008E7B67"/>
    <w:rsid w:val="008E7D42"/>
    <w:rsid w:val="008E7EE0"/>
    <w:rsid w:val="008E7F53"/>
    <w:rsid w:val="008F0C64"/>
    <w:rsid w:val="008F147A"/>
    <w:rsid w:val="008F165F"/>
    <w:rsid w:val="008F18E6"/>
    <w:rsid w:val="008F22E5"/>
    <w:rsid w:val="008F2C04"/>
    <w:rsid w:val="008F39DC"/>
    <w:rsid w:val="008F41EF"/>
    <w:rsid w:val="008F47DF"/>
    <w:rsid w:val="008F49E5"/>
    <w:rsid w:val="008F5AF1"/>
    <w:rsid w:val="008F6277"/>
    <w:rsid w:val="008F6384"/>
    <w:rsid w:val="008F6407"/>
    <w:rsid w:val="008F7922"/>
    <w:rsid w:val="008F7D39"/>
    <w:rsid w:val="00900D7A"/>
    <w:rsid w:val="00900F6B"/>
    <w:rsid w:val="00901621"/>
    <w:rsid w:val="009016B0"/>
    <w:rsid w:val="00901DDC"/>
    <w:rsid w:val="00902B25"/>
    <w:rsid w:val="009048A8"/>
    <w:rsid w:val="00904BFA"/>
    <w:rsid w:val="009062BE"/>
    <w:rsid w:val="00906484"/>
    <w:rsid w:val="009069BD"/>
    <w:rsid w:val="00906F5C"/>
    <w:rsid w:val="0090716F"/>
    <w:rsid w:val="009074B8"/>
    <w:rsid w:val="00907A8C"/>
    <w:rsid w:val="00910114"/>
    <w:rsid w:val="0091048D"/>
    <w:rsid w:val="00910990"/>
    <w:rsid w:val="009110B6"/>
    <w:rsid w:val="009116E6"/>
    <w:rsid w:val="0091230B"/>
    <w:rsid w:val="009123C5"/>
    <w:rsid w:val="00913D34"/>
    <w:rsid w:val="009142CB"/>
    <w:rsid w:val="009145DE"/>
    <w:rsid w:val="009161FB"/>
    <w:rsid w:val="0091652A"/>
    <w:rsid w:val="009166A1"/>
    <w:rsid w:val="009168D5"/>
    <w:rsid w:val="00916A10"/>
    <w:rsid w:val="009172DD"/>
    <w:rsid w:val="00917468"/>
    <w:rsid w:val="009202EB"/>
    <w:rsid w:val="00920CF5"/>
    <w:rsid w:val="00921409"/>
    <w:rsid w:val="0092154B"/>
    <w:rsid w:val="0092174F"/>
    <w:rsid w:val="00921833"/>
    <w:rsid w:val="0092213F"/>
    <w:rsid w:val="0092282C"/>
    <w:rsid w:val="00923CD9"/>
    <w:rsid w:val="009252C2"/>
    <w:rsid w:val="0092673E"/>
    <w:rsid w:val="009272A6"/>
    <w:rsid w:val="00927ADF"/>
    <w:rsid w:val="0093034C"/>
    <w:rsid w:val="0093057A"/>
    <w:rsid w:val="009306F8"/>
    <w:rsid w:val="00930BA1"/>
    <w:rsid w:val="00932898"/>
    <w:rsid w:val="009336D6"/>
    <w:rsid w:val="009338B5"/>
    <w:rsid w:val="00934215"/>
    <w:rsid w:val="00934C64"/>
    <w:rsid w:val="009362B9"/>
    <w:rsid w:val="009378C1"/>
    <w:rsid w:val="00937A50"/>
    <w:rsid w:val="00940497"/>
    <w:rsid w:val="009416A2"/>
    <w:rsid w:val="00941E68"/>
    <w:rsid w:val="00942509"/>
    <w:rsid w:val="00942512"/>
    <w:rsid w:val="009436A5"/>
    <w:rsid w:val="009446F9"/>
    <w:rsid w:val="009463E4"/>
    <w:rsid w:val="009465D5"/>
    <w:rsid w:val="00946B61"/>
    <w:rsid w:val="00947E8C"/>
    <w:rsid w:val="00950B17"/>
    <w:rsid w:val="00951234"/>
    <w:rsid w:val="00951509"/>
    <w:rsid w:val="00951BBD"/>
    <w:rsid w:val="00952E89"/>
    <w:rsid w:val="00953BBA"/>
    <w:rsid w:val="00953C42"/>
    <w:rsid w:val="009542A1"/>
    <w:rsid w:val="00954D38"/>
    <w:rsid w:val="009601EB"/>
    <w:rsid w:val="00960B45"/>
    <w:rsid w:val="0096170F"/>
    <w:rsid w:val="00961AF8"/>
    <w:rsid w:val="009628C6"/>
    <w:rsid w:val="00963CB0"/>
    <w:rsid w:val="00963EDC"/>
    <w:rsid w:val="009648C4"/>
    <w:rsid w:val="00965D73"/>
    <w:rsid w:val="00966667"/>
    <w:rsid w:val="009667C8"/>
    <w:rsid w:val="00966B18"/>
    <w:rsid w:val="00966ECA"/>
    <w:rsid w:val="00967444"/>
    <w:rsid w:val="009678F7"/>
    <w:rsid w:val="00967943"/>
    <w:rsid w:val="00970639"/>
    <w:rsid w:val="00970D88"/>
    <w:rsid w:val="00971A98"/>
    <w:rsid w:val="00972982"/>
    <w:rsid w:val="009729E8"/>
    <w:rsid w:val="00972AA4"/>
    <w:rsid w:val="0097417C"/>
    <w:rsid w:val="009755BD"/>
    <w:rsid w:val="00975BB7"/>
    <w:rsid w:val="0097615C"/>
    <w:rsid w:val="00976548"/>
    <w:rsid w:val="009766CC"/>
    <w:rsid w:val="00977911"/>
    <w:rsid w:val="0098009D"/>
    <w:rsid w:val="00980A27"/>
    <w:rsid w:val="00980FEB"/>
    <w:rsid w:val="00981151"/>
    <w:rsid w:val="00981F75"/>
    <w:rsid w:val="0098361E"/>
    <w:rsid w:val="00983675"/>
    <w:rsid w:val="00983993"/>
    <w:rsid w:val="009845B9"/>
    <w:rsid w:val="00985012"/>
    <w:rsid w:val="00985078"/>
    <w:rsid w:val="009855C3"/>
    <w:rsid w:val="00985AD6"/>
    <w:rsid w:val="00986D34"/>
    <w:rsid w:val="009871A8"/>
    <w:rsid w:val="009900A0"/>
    <w:rsid w:val="00990ED0"/>
    <w:rsid w:val="009913BE"/>
    <w:rsid w:val="00991AD9"/>
    <w:rsid w:val="00991B4F"/>
    <w:rsid w:val="00991E2B"/>
    <w:rsid w:val="00993373"/>
    <w:rsid w:val="00993872"/>
    <w:rsid w:val="00995BBF"/>
    <w:rsid w:val="00995CF0"/>
    <w:rsid w:val="0099663C"/>
    <w:rsid w:val="0099694F"/>
    <w:rsid w:val="009A0239"/>
    <w:rsid w:val="009A05D8"/>
    <w:rsid w:val="009A1900"/>
    <w:rsid w:val="009A1BD5"/>
    <w:rsid w:val="009A1DCB"/>
    <w:rsid w:val="009A1E5E"/>
    <w:rsid w:val="009A2291"/>
    <w:rsid w:val="009A2783"/>
    <w:rsid w:val="009A39C1"/>
    <w:rsid w:val="009A4D43"/>
    <w:rsid w:val="009A5936"/>
    <w:rsid w:val="009A5A26"/>
    <w:rsid w:val="009B07AE"/>
    <w:rsid w:val="009B0A09"/>
    <w:rsid w:val="009B1419"/>
    <w:rsid w:val="009B27E1"/>
    <w:rsid w:val="009B329F"/>
    <w:rsid w:val="009B3CC6"/>
    <w:rsid w:val="009B497B"/>
    <w:rsid w:val="009B4C05"/>
    <w:rsid w:val="009B5179"/>
    <w:rsid w:val="009B5BA9"/>
    <w:rsid w:val="009B6CD2"/>
    <w:rsid w:val="009B71B2"/>
    <w:rsid w:val="009B756C"/>
    <w:rsid w:val="009B769E"/>
    <w:rsid w:val="009C0448"/>
    <w:rsid w:val="009C046B"/>
    <w:rsid w:val="009C15DE"/>
    <w:rsid w:val="009C1879"/>
    <w:rsid w:val="009C1EC1"/>
    <w:rsid w:val="009C26B6"/>
    <w:rsid w:val="009C2779"/>
    <w:rsid w:val="009C42CD"/>
    <w:rsid w:val="009C4A1B"/>
    <w:rsid w:val="009C517B"/>
    <w:rsid w:val="009C58A7"/>
    <w:rsid w:val="009C6ADA"/>
    <w:rsid w:val="009C6D3E"/>
    <w:rsid w:val="009C753D"/>
    <w:rsid w:val="009D094F"/>
    <w:rsid w:val="009D149C"/>
    <w:rsid w:val="009D192D"/>
    <w:rsid w:val="009D1F67"/>
    <w:rsid w:val="009D21BF"/>
    <w:rsid w:val="009D2430"/>
    <w:rsid w:val="009D4C04"/>
    <w:rsid w:val="009D5026"/>
    <w:rsid w:val="009D5A7D"/>
    <w:rsid w:val="009D6AC1"/>
    <w:rsid w:val="009D6F7C"/>
    <w:rsid w:val="009E0079"/>
    <w:rsid w:val="009E01D4"/>
    <w:rsid w:val="009E086A"/>
    <w:rsid w:val="009E0BED"/>
    <w:rsid w:val="009E2E1D"/>
    <w:rsid w:val="009E4CA1"/>
    <w:rsid w:val="009E4E2E"/>
    <w:rsid w:val="009E5A75"/>
    <w:rsid w:val="009E6F7D"/>
    <w:rsid w:val="009E749B"/>
    <w:rsid w:val="009E79D1"/>
    <w:rsid w:val="009E7AEF"/>
    <w:rsid w:val="009E7F60"/>
    <w:rsid w:val="009F026D"/>
    <w:rsid w:val="009F095A"/>
    <w:rsid w:val="009F11A9"/>
    <w:rsid w:val="009F17AF"/>
    <w:rsid w:val="009F181C"/>
    <w:rsid w:val="009F1F9D"/>
    <w:rsid w:val="009F3119"/>
    <w:rsid w:val="009F3F8B"/>
    <w:rsid w:val="009F4576"/>
    <w:rsid w:val="009F54B7"/>
    <w:rsid w:val="00A0021D"/>
    <w:rsid w:val="00A00D08"/>
    <w:rsid w:val="00A00DEE"/>
    <w:rsid w:val="00A012AF"/>
    <w:rsid w:val="00A01716"/>
    <w:rsid w:val="00A01846"/>
    <w:rsid w:val="00A02377"/>
    <w:rsid w:val="00A04A80"/>
    <w:rsid w:val="00A05F3E"/>
    <w:rsid w:val="00A0696A"/>
    <w:rsid w:val="00A07CC7"/>
    <w:rsid w:val="00A10B04"/>
    <w:rsid w:val="00A11610"/>
    <w:rsid w:val="00A120F8"/>
    <w:rsid w:val="00A12A18"/>
    <w:rsid w:val="00A136D1"/>
    <w:rsid w:val="00A13B27"/>
    <w:rsid w:val="00A1408B"/>
    <w:rsid w:val="00A142C1"/>
    <w:rsid w:val="00A14A69"/>
    <w:rsid w:val="00A15AB5"/>
    <w:rsid w:val="00A16DE3"/>
    <w:rsid w:val="00A17153"/>
    <w:rsid w:val="00A1752A"/>
    <w:rsid w:val="00A1774A"/>
    <w:rsid w:val="00A17B4F"/>
    <w:rsid w:val="00A17FC5"/>
    <w:rsid w:val="00A20261"/>
    <w:rsid w:val="00A209D4"/>
    <w:rsid w:val="00A20CA6"/>
    <w:rsid w:val="00A22073"/>
    <w:rsid w:val="00A24327"/>
    <w:rsid w:val="00A2449B"/>
    <w:rsid w:val="00A2547C"/>
    <w:rsid w:val="00A254F0"/>
    <w:rsid w:val="00A25922"/>
    <w:rsid w:val="00A25C38"/>
    <w:rsid w:val="00A272F7"/>
    <w:rsid w:val="00A27A25"/>
    <w:rsid w:val="00A30DFA"/>
    <w:rsid w:val="00A319E6"/>
    <w:rsid w:val="00A323B4"/>
    <w:rsid w:val="00A3248B"/>
    <w:rsid w:val="00A329B8"/>
    <w:rsid w:val="00A33749"/>
    <w:rsid w:val="00A3386E"/>
    <w:rsid w:val="00A33979"/>
    <w:rsid w:val="00A3413C"/>
    <w:rsid w:val="00A35986"/>
    <w:rsid w:val="00A37318"/>
    <w:rsid w:val="00A37380"/>
    <w:rsid w:val="00A4107B"/>
    <w:rsid w:val="00A410C1"/>
    <w:rsid w:val="00A42353"/>
    <w:rsid w:val="00A42CD8"/>
    <w:rsid w:val="00A43878"/>
    <w:rsid w:val="00A442C6"/>
    <w:rsid w:val="00A45497"/>
    <w:rsid w:val="00A45DA7"/>
    <w:rsid w:val="00A506DD"/>
    <w:rsid w:val="00A51D98"/>
    <w:rsid w:val="00A51E5A"/>
    <w:rsid w:val="00A52048"/>
    <w:rsid w:val="00A524B8"/>
    <w:rsid w:val="00A529B7"/>
    <w:rsid w:val="00A52CB0"/>
    <w:rsid w:val="00A539F3"/>
    <w:rsid w:val="00A5443E"/>
    <w:rsid w:val="00A55009"/>
    <w:rsid w:val="00A561BE"/>
    <w:rsid w:val="00A56A93"/>
    <w:rsid w:val="00A56CB5"/>
    <w:rsid w:val="00A57118"/>
    <w:rsid w:val="00A5722D"/>
    <w:rsid w:val="00A578B5"/>
    <w:rsid w:val="00A57B72"/>
    <w:rsid w:val="00A60889"/>
    <w:rsid w:val="00A6096C"/>
    <w:rsid w:val="00A60C42"/>
    <w:rsid w:val="00A6179D"/>
    <w:rsid w:val="00A61D5B"/>
    <w:rsid w:val="00A6217A"/>
    <w:rsid w:val="00A626FD"/>
    <w:rsid w:val="00A62A21"/>
    <w:rsid w:val="00A62C7A"/>
    <w:rsid w:val="00A62F4A"/>
    <w:rsid w:val="00A62F62"/>
    <w:rsid w:val="00A63170"/>
    <w:rsid w:val="00A634BE"/>
    <w:rsid w:val="00A63AEC"/>
    <w:rsid w:val="00A64218"/>
    <w:rsid w:val="00A64278"/>
    <w:rsid w:val="00A6498D"/>
    <w:rsid w:val="00A64B79"/>
    <w:rsid w:val="00A65874"/>
    <w:rsid w:val="00A65DA7"/>
    <w:rsid w:val="00A6798B"/>
    <w:rsid w:val="00A7277C"/>
    <w:rsid w:val="00A7293B"/>
    <w:rsid w:val="00A72DCB"/>
    <w:rsid w:val="00A72E10"/>
    <w:rsid w:val="00A7305A"/>
    <w:rsid w:val="00A736B4"/>
    <w:rsid w:val="00A7404E"/>
    <w:rsid w:val="00A74C71"/>
    <w:rsid w:val="00A74E07"/>
    <w:rsid w:val="00A752C7"/>
    <w:rsid w:val="00A774CF"/>
    <w:rsid w:val="00A775C5"/>
    <w:rsid w:val="00A776FB"/>
    <w:rsid w:val="00A77825"/>
    <w:rsid w:val="00A77B13"/>
    <w:rsid w:val="00A77B47"/>
    <w:rsid w:val="00A81751"/>
    <w:rsid w:val="00A826DD"/>
    <w:rsid w:val="00A84B15"/>
    <w:rsid w:val="00A856C5"/>
    <w:rsid w:val="00A85785"/>
    <w:rsid w:val="00A86780"/>
    <w:rsid w:val="00A90178"/>
    <w:rsid w:val="00A902D1"/>
    <w:rsid w:val="00A91B93"/>
    <w:rsid w:val="00A91C2A"/>
    <w:rsid w:val="00A927B6"/>
    <w:rsid w:val="00A92F7B"/>
    <w:rsid w:val="00A93668"/>
    <w:rsid w:val="00A93880"/>
    <w:rsid w:val="00A94F8A"/>
    <w:rsid w:val="00A95274"/>
    <w:rsid w:val="00A95952"/>
    <w:rsid w:val="00A959C3"/>
    <w:rsid w:val="00A95F8F"/>
    <w:rsid w:val="00A964DA"/>
    <w:rsid w:val="00A96781"/>
    <w:rsid w:val="00A97429"/>
    <w:rsid w:val="00A97F13"/>
    <w:rsid w:val="00AA2363"/>
    <w:rsid w:val="00AA2CA9"/>
    <w:rsid w:val="00AA3040"/>
    <w:rsid w:val="00AA3262"/>
    <w:rsid w:val="00AA3321"/>
    <w:rsid w:val="00AA4F7F"/>
    <w:rsid w:val="00AA505B"/>
    <w:rsid w:val="00AA5177"/>
    <w:rsid w:val="00AA54CE"/>
    <w:rsid w:val="00AA5532"/>
    <w:rsid w:val="00AA7409"/>
    <w:rsid w:val="00AA7546"/>
    <w:rsid w:val="00AA7FE0"/>
    <w:rsid w:val="00AB18F4"/>
    <w:rsid w:val="00AB1E83"/>
    <w:rsid w:val="00AB31FB"/>
    <w:rsid w:val="00AB356A"/>
    <w:rsid w:val="00AB420A"/>
    <w:rsid w:val="00AB6FFE"/>
    <w:rsid w:val="00AB7EDC"/>
    <w:rsid w:val="00AC09D6"/>
    <w:rsid w:val="00AC25C8"/>
    <w:rsid w:val="00AC31C1"/>
    <w:rsid w:val="00AC5436"/>
    <w:rsid w:val="00AC6743"/>
    <w:rsid w:val="00AC70AE"/>
    <w:rsid w:val="00AC7CDB"/>
    <w:rsid w:val="00AD0084"/>
    <w:rsid w:val="00AD0CC4"/>
    <w:rsid w:val="00AD2A28"/>
    <w:rsid w:val="00AD320D"/>
    <w:rsid w:val="00AD32B3"/>
    <w:rsid w:val="00AD332D"/>
    <w:rsid w:val="00AD3888"/>
    <w:rsid w:val="00AD3A3B"/>
    <w:rsid w:val="00AD3C3D"/>
    <w:rsid w:val="00AD4785"/>
    <w:rsid w:val="00AD4E3A"/>
    <w:rsid w:val="00AD575E"/>
    <w:rsid w:val="00AD58EF"/>
    <w:rsid w:val="00AD5A8F"/>
    <w:rsid w:val="00AD5D1A"/>
    <w:rsid w:val="00AD63B6"/>
    <w:rsid w:val="00AD640A"/>
    <w:rsid w:val="00AD65E4"/>
    <w:rsid w:val="00AD759D"/>
    <w:rsid w:val="00AD76A8"/>
    <w:rsid w:val="00AD78E3"/>
    <w:rsid w:val="00AE091B"/>
    <w:rsid w:val="00AE1438"/>
    <w:rsid w:val="00AE3F17"/>
    <w:rsid w:val="00AE46EC"/>
    <w:rsid w:val="00AE4C42"/>
    <w:rsid w:val="00AE4FFE"/>
    <w:rsid w:val="00AE5008"/>
    <w:rsid w:val="00AE55B1"/>
    <w:rsid w:val="00AE5AD3"/>
    <w:rsid w:val="00AE5D91"/>
    <w:rsid w:val="00AE6798"/>
    <w:rsid w:val="00AE72D4"/>
    <w:rsid w:val="00AE7463"/>
    <w:rsid w:val="00AE7C7B"/>
    <w:rsid w:val="00AF0860"/>
    <w:rsid w:val="00AF1D46"/>
    <w:rsid w:val="00AF275F"/>
    <w:rsid w:val="00AF2986"/>
    <w:rsid w:val="00AF34B5"/>
    <w:rsid w:val="00AF36DD"/>
    <w:rsid w:val="00AF473B"/>
    <w:rsid w:val="00AF5BF0"/>
    <w:rsid w:val="00AF5FD7"/>
    <w:rsid w:val="00AF7375"/>
    <w:rsid w:val="00B00708"/>
    <w:rsid w:val="00B008B1"/>
    <w:rsid w:val="00B02596"/>
    <w:rsid w:val="00B02B04"/>
    <w:rsid w:val="00B02BC7"/>
    <w:rsid w:val="00B03764"/>
    <w:rsid w:val="00B03E6E"/>
    <w:rsid w:val="00B04462"/>
    <w:rsid w:val="00B044B1"/>
    <w:rsid w:val="00B04951"/>
    <w:rsid w:val="00B0565B"/>
    <w:rsid w:val="00B057F0"/>
    <w:rsid w:val="00B07332"/>
    <w:rsid w:val="00B1004F"/>
    <w:rsid w:val="00B11F67"/>
    <w:rsid w:val="00B133E5"/>
    <w:rsid w:val="00B13788"/>
    <w:rsid w:val="00B15996"/>
    <w:rsid w:val="00B20460"/>
    <w:rsid w:val="00B2060E"/>
    <w:rsid w:val="00B21B30"/>
    <w:rsid w:val="00B21D59"/>
    <w:rsid w:val="00B22E8B"/>
    <w:rsid w:val="00B23DF0"/>
    <w:rsid w:val="00B249E1"/>
    <w:rsid w:val="00B24C30"/>
    <w:rsid w:val="00B24CFE"/>
    <w:rsid w:val="00B3069F"/>
    <w:rsid w:val="00B30CCA"/>
    <w:rsid w:val="00B30E38"/>
    <w:rsid w:val="00B31CA6"/>
    <w:rsid w:val="00B321C8"/>
    <w:rsid w:val="00B32821"/>
    <w:rsid w:val="00B32D35"/>
    <w:rsid w:val="00B336EF"/>
    <w:rsid w:val="00B33FD8"/>
    <w:rsid w:val="00B34426"/>
    <w:rsid w:val="00B346D0"/>
    <w:rsid w:val="00B34EE5"/>
    <w:rsid w:val="00B357BF"/>
    <w:rsid w:val="00B361F6"/>
    <w:rsid w:val="00B3638C"/>
    <w:rsid w:val="00B367A2"/>
    <w:rsid w:val="00B405CE"/>
    <w:rsid w:val="00B40996"/>
    <w:rsid w:val="00B42105"/>
    <w:rsid w:val="00B4225C"/>
    <w:rsid w:val="00B42F46"/>
    <w:rsid w:val="00B4338E"/>
    <w:rsid w:val="00B436CE"/>
    <w:rsid w:val="00B4391A"/>
    <w:rsid w:val="00B4462A"/>
    <w:rsid w:val="00B4493C"/>
    <w:rsid w:val="00B44EFA"/>
    <w:rsid w:val="00B45B0A"/>
    <w:rsid w:val="00B45CFE"/>
    <w:rsid w:val="00B463BF"/>
    <w:rsid w:val="00B500A0"/>
    <w:rsid w:val="00B517FA"/>
    <w:rsid w:val="00B5182A"/>
    <w:rsid w:val="00B51B48"/>
    <w:rsid w:val="00B51E9E"/>
    <w:rsid w:val="00B52295"/>
    <w:rsid w:val="00B53439"/>
    <w:rsid w:val="00B534C2"/>
    <w:rsid w:val="00B53B45"/>
    <w:rsid w:val="00B53F46"/>
    <w:rsid w:val="00B54B6D"/>
    <w:rsid w:val="00B54CC4"/>
    <w:rsid w:val="00B54EE5"/>
    <w:rsid w:val="00B55405"/>
    <w:rsid w:val="00B564BD"/>
    <w:rsid w:val="00B56FDF"/>
    <w:rsid w:val="00B5725A"/>
    <w:rsid w:val="00B60F7F"/>
    <w:rsid w:val="00B6100B"/>
    <w:rsid w:val="00B61DBB"/>
    <w:rsid w:val="00B61E24"/>
    <w:rsid w:val="00B61E7E"/>
    <w:rsid w:val="00B6216D"/>
    <w:rsid w:val="00B63AE6"/>
    <w:rsid w:val="00B65648"/>
    <w:rsid w:val="00B66ACA"/>
    <w:rsid w:val="00B66C73"/>
    <w:rsid w:val="00B671AE"/>
    <w:rsid w:val="00B67620"/>
    <w:rsid w:val="00B67989"/>
    <w:rsid w:val="00B70C73"/>
    <w:rsid w:val="00B71EAC"/>
    <w:rsid w:val="00B7250F"/>
    <w:rsid w:val="00B72BCD"/>
    <w:rsid w:val="00B72DF7"/>
    <w:rsid w:val="00B7369C"/>
    <w:rsid w:val="00B74FD2"/>
    <w:rsid w:val="00B75F98"/>
    <w:rsid w:val="00B76E21"/>
    <w:rsid w:val="00B77095"/>
    <w:rsid w:val="00B773C6"/>
    <w:rsid w:val="00B778AF"/>
    <w:rsid w:val="00B77EF7"/>
    <w:rsid w:val="00B77F33"/>
    <w:rsid w:val="00B77F55"/>
    <w:rsid w:val="00B77FCE"/>
    <w:rsid w:val="00B805BA"/>
    <w:rsid w:val="00B81E84"/>
    <w:rsid w:val="00B81F8F"/>
    <w:rsid w:val="00B82347"/>
    <w:rsid w:val="00B82900"/>
    <w:rsid w:val="00B82C12"/>
    <w:rsid w:val="00B82FDA"/>
    <w:rsid w:val="00B84564"/>
    <w:rsid w:val="00B84579"/>
    <w:rsid w:val="00B84DC9"/>
    <w:rsid w:val="00B85DD1"/>
    <w:rsid w:val="00B85EC5"/>
    <w:rsid w:val="00B85F28"/>
    <w:rsid w:val="00B8606C"/>
    <w:rsid w:val="00B865BD"/>
    <w:rsid w:val="00B868EA"/>
    <w:rsid w:val="00B87A4D"/>
    <w:rsid w:val="00B9072A"/>
    <w:rsid w:val="00B908F5"/>
    <w:rsid w:val="00B91818"/>
    <w:rsid w:val="00B91F23"/>
    <w:rsid w:val="00B922A7"/>
    <w:rsid w:val="00B927E0"/>
    <w:rsid w:val="00B92B38"/>
    <w:rsid w:val="00B92C69"/>
    <w:rsid w:val="00B92DD8"/>
    <w:rsid w:val="00B92F55"/>
    <w:rsid w:val="00B93807"/>
    <w:rsid w:val="00B944C2"/>
    <w:rsid w:val="00B949C9"/>
    <w:rsid w:val="00B955C3"/>
    <w:rsid w:val="00B9566B"/>
    <w:rsid w:val="00B958EA"/>
    <w:rsid w:val="00B95B76"/>
    <w:rsid w:val="00B95C2F"/>
    <w:rsid w:val="00B96344"/>
    <w:rsid w:val="00B97A6F"/>
    <w:rsid w:val="00B97E71"/>
    <w:rsid w:val="00BA06E1"/>
    <w:rsid w:val="00BA0781"/>
    <w:rsid w:val="00BA0D42"/>
    <w:rsid w:val="00BA1518"/>
    <w:rsid w:val="00BA1ADA"/>
    <w:rsid w:val="00BA20B7"/>
    <w:rsid w:val="00BA278A"/>
    <w:rsid w:val="00BA318B"/>
    <w:rsid w:val="00BA39CA"/>
    <w:rsid w:val="00BA4921"/>
    <w:rsid w:val="00BA49B7"/>
    <w:rsid w:val="00BA56FF"/>
    <w:rsid w:val="00BA714E"/>
    <w:rsid w:val="00BA7910"/>
    <w:rsid w:val="00BB0E16"/>
    <w:rsid w:val="00BB0F75"/>
    <w:rsid w:val="00BB128E"/>
    <w:rsid w:val="00BB1BBB"/>
    <w:rsid w:val="00BB2742"/>
    <w:rsid w:val="00BB2CAA"/>
    <w:rsid w:val="00BB2D7C"/>
    <w:rsid w:val="00BB38A8"/>
    <w:rsid w:val="00BB5757"/>
    <w:rsid w:val="00BB5AB9"/>
    <w:rsid w:val="00BB5F26"/>
    <w:rsid w:val="00BB606D"/>
    <w:rsid w:val="00BB6185"/>
    <w:rsid w:val="00BB6E07"/>
    <w:rsid w:val="00BB6E9D"/>
    <w:rsid w:val="00BB78E0"/>
    <w:rsid w:val="00BC1A6C"/>
    <w:rsid w:val="00BC26F8"/>
    <w:rsid w:val="00BC27B5"/>
    <w:rsid w:val="00BC2B0B"/>
    <w:rsid w:val="00BC3878"/>
    <w:rsid w:val="00BC5E1C"/>
    <w:rsid w:val="00BC6539"/>
    <w:rsid w:val="00BC6AED"/>
    <w:rsid w:val="00BC6B4E"/>
    <w:rsid w:val="00BC70E1"/>
    <w:rsid w:val="00BC7B96"/>
    <w:rsid w:val="00BD0191"/>
    <w:rsid w:val="00BD0A69"/>
    <w:rsid w:val="00BD29AE"/>
    <w:rsid w:val="00BD3376"/>
    <w:rsid w:val="00BD3503"/>
    <w:rsid w:val="00BD3842"/>
    <w:rsid w:val="00BD3BDE"/>
    <w:rsid w:val="00BD3FAA"/>
    <w:rsid w:val="00BD48B9"/>
    <w:rsid w:val="00BD5B8A"/>
    <w:rsid w:val="00BD5BB2"/>
    <w:rsid w:val="00BD5D3B"/>
    <w:rsid w:val="00BD63FF"/>
    <w:rsid w:val="00BD64AA"/>
    <w:rsid w:val="00BD667D"/>
    <w:rsid w:val="00BD6DA1"/>
    <w:rsid w:val="00BD7729"/>
    <w:rsid w:val="00BE1D57"/>
    <w:rsid w:val="00BE3BA5"/>
    <w:rsid w:val="00BE3D69"/>
    <w:rsid w:val="00BE40CB"/>
    <w:rsid w:val="00BE41E2"/>
    <w:rsid w:val="00BE4380"/>
    <w:rsid w:val="00BE505C"/>
    <w:rsid w:val="00BE57EA"/>
    <w:rsid w:val="00BE5AA8"/>
    <w:rsid w:val="00BE6C7F"/>
    <w:rsid w:val="00BE7883"/>
    <w:rsid w:val="00BE7E99"/>
    <w:rsid w:val="00BF104B"/>
    <w:rsid w:val="00BF12F9"/>
    <w:rsid w:val="00BF2447"/>
    <w:rsid w:val="00BF46FF"/>
    <w:rsid w:val="00BF493D"/>
    <w:rsid w:val="00BF4F24"/>
    <w:rsid w:val="00BF5789"/>
    <w:rsid w:val="00BF5804"/>
    <w:rsid w:val="00BF5936"/>
    <w:rsid w:val="00BF6247"/>
    <w:rsid w:val="00BF6D7D"/>
    <w:rsid w:val="00C0056E"/>
    <w:rsid w:val="00C006B1"/>
    <w:rsid w:val="00C045D2"/>
    <w:rsid w:val="00C04D15"/>
    <w:rsid w:val="00C0571B"/>
    <w:rsid w:val="00C0592E"/>
    <w:rsid w:val="00C0602B"/>
    <w:rsid w:val="00C063D6"/>
    <w:rsid w:val="00C0658F"/>
    <w:rsid w:val="00C06F10"/>
    <w:rsid w:val="00C074A2"/>
    <w:rsid w:val="00C1058C"/>
    <w:rsid w:val="00C10D64"/>
    <w:rsid w:val="00C115CE"/>
    <w:rsid w:val="00C1269C"/>
    <w:rsid w:val="00C12FDF"/>
    <w:rsid w:val="00C13593"/>
    <w:rsid w:val="00C1360E"/>
    <w:rsid w:val="00C1463C"/>
    <w:rsid w:val="00C15B11"/>
    <w:rsid w:val="00C15C9E"/>
    <w:rsid w:val="00C16FF1"/>
    <w:rsid w:val="00C1746B"/>
    <w:rsid w:val="00C17B46"/>
    <w:rsid w:val="00C17E51"/>
    <w:rsid w:val="00C202BB"/>
    <w:rsid w:val="00C204FF"/>
    <w:rsid w:val="00C2237F"/>
    <w:rsid w:val="00C22F30"/>
    <w:rsid w:val="00C242AE"/>
    <w:rsid w:val="00C2499C"/>
    <w:rsid w:val="00C24A7A"/>
    <w:rsid w:val="00C24C2E"/>
    <w:rsid w:val="00C24F43"/>
    <w:rsid w:val="00C273C7"/>
    <w:rsid w:val="00C27B39"/>
    <w:rsid w:val="00C27D3B"/>
    <w:rsid w:val="00C27FCC"/>
    <w:rsid w:val="00C30A31"/>
    <w:rsid w:val="00C30BCD"/>
    <w:rsid w:val="00C31346"/>
    <w:rsid w:val="00C3399B"/>
    <w:rsid w:val="00C33E43"/>
    <w:rsid w:val="00C34237"/>
    <w:rsid w:val="00C34A07"/>
    <w:rsid w:val="00C35715"/>
    <w:rsid w:val="00C35C6B"/>
    <w:rsid w:val="00C35CBF"/>
    <w:rsid w:val="00C40D58"/>
    <w:rsid w:val="00C41FDA"/>
    <w:rsid w:val="00C42049"/>
    <w:rsid w:val="00C428A6"/>
    <w:rsid w:val="00C42E6C"/>
    <w:rsid w:val="00C43046"/>
    <w:rsid w:val="00C43974"/>
    <w:rsid w:val="00C44493"/>
    <w:rsid w:val="00C45789"/>
    <w:rsid w:val="00C46227"/>
    <w:rsid w:val="00C4682B"/>
    <w:rsid w:val="00C4692D"/>
    <w:rsid w:val="00C4761E"/>
    <w:rsid w:val="00C5002C"/>
    <w:rsid w:val="00C50917"/>
    <w:rsid w:val="00C514F1"/>
    <w:rsid w:val="00C51999"/>
    <w:rsid w:val="00C520EB"/>
    <w:rsid w:val="00C52B5F"/>
    <w:rsid w:val="00C5422D"/>
    <w:rsid w:val="00C54827"/>
    <w:rsid w:val="00C54D09"/>
    <w:rsid w:val="00C5598D"/>
    <w:rsid w:val="00C5708F"/>
    <w:rsid w:val="00C571FD"/>
    <w:rsid w:val="00C57751"/>
    <w:rsid w:val="00C57D47"/>
    <w:rsid w:val="00C6040D"/>
    <w:rsid w:val="00C60550"/>
    <w:rsid w:val="00C605FE"/>
    <w:rsid w:val="00C60B98"/>
    <w:rsid w:val="00C60C20"/>
    <w:rsid w:val="00C6199B"/>
    <w:rsid w:val="00C6246B"/>
    <w:rsid w:val="00C629FF"/>
    <w:rsid w:val="00C62B05"/>
    <w:rsid w:val="00C64253"/>
    <w:rsid w:val="00C64ADF"/>
    <w:rsid w:val="00C64E00"/>
    <w:rsid w:val="00C65047"/>
    <w:rsid w:val="00C6546C"/>
    <w:rsid w:val="00C6572B"/>
    <w:rsid w:val="00C65B7A"/>
    <w:rsid w:val="00C6622C"/>
    <w:rsid w:val="00C6690F"/>
    <w:rsid w:val="00C66DB5"/>
    <w:rsid w:val="00C679C7"/>
    <w:rsid w:val="00C67E32"/>
    <w:rsid w:val="00C7007F"/>
    <w:rsid w:val="00C7089B"/>
    <w:rsid w:val="00C70E5C"/>
    <w:rsid w:val="00C72D31"/>
    <w:rsid w:val="00C72D55"/>
    <w:rsid w:val="00C73496"/>
    <w:rsid w:val="00C734E2"/>
    <w:rsid w:val="00C737A4"/>
    <w:rsid w:val="00C73C7A"/>
    <w:rsid w:val="00C77201"/>
    <w:rsid w:val="00C809CC"/>
    <w:rsid w:val="00C812E7"/>
    <w:rsid w:val="00C81832"/>
    <w:rsid w:val="00C81FE7"/>
    <w:rsid w:val="00C82235"/>
    <w:rsid w:val="00C824A6"/>
    <w:rsid w:val="00C82663"/>
    <w:rsid w:val="00C82ABE"/>
    <w:rsid w:val="00C82B77"/>
    <w:rsid w:val="00C86724"/>
    <w:rsid w:val="00C869FF"/>
    <w:rsid w:val="00C86CEC"/>
    <w:rsid w:val="00C875D2"/>
    <w:rsid w:val="00C8775C"/>
    <w:rsid w:val="00C87D91"/>
    <w:rsid w:val="00C904FF"/>
    <w:rsid w:val="00C92617"/>
    <w:rsid w:val="00C927B8"/>
    <w:rsid w:val="00C93209"/>
    <w:rsid w:val="00C939E9"/>
    <w:rsid w:val="00C93BF9"/>
    <w:rsid w:val="00C94171"/>
    <w:rsid w:val="00C9449E"/>
    <w:rsid w:val="00C94556"/>
    <w:rsid w:val="00C94E39"/>
    <w:rsid w:val="00C9528F"/>
    <w:rsid w:val="00C953F6"/>
    <w:rsid w:val="00C95E1F"/>
    <w:rsid w:val="00C96C10"/>
    <w:rsid w:val="00C96C4B"/>
    <w:rsid w:val="00C97B34"/>
    <w:rsid w:val="00C97ED4"/>
    <w:rsid w:val="00CA02E5"/>
    <w:rsid w:val="00CA31E0"/>
    <w:rsid w:val="00CA3220"/>
    <w:rsid w:val="00CA3611"/>
    <w:rsid w:val="00CA399E"/>
    <w:rsid w:val="00CA415F"/>
    <w:rsid w:val="00CA47FF"/>
    <w:rsid w:val="00CA6265"/>
    <w:rsid w:val="00CA62F6"/>
    <w:rsid w:val="00CA63E9"/>
    <w:rsid w:val="00CB05BF"/>
    <w:rsid w:val="00CB0847"/>
    <w:rsid w:val="00CB1506"/>
    <w:rsid w:val="00CB2D40"/>
    <w:rsid w:val="00CB41D8"/>
    <w:rsid w:val="00CB4346"/>
    <w:rsid w:val="00CB470B"/>
    <w:rsid w:val="00CB5BC9"/>
    <w:rsid w:val="00CB5CCC"/>
    <w:rsid w:val="00CB62C8"/>
    <w:rsid w:val="00CB66A8"/>
    <w:rsid w:val="00CB6FEA"/>
    <w:rsid w:val="00CB7765"/>
    <w:rsid w:val="00CB7E05"/>
    <w:rsid w:val="00CC0111"/>
    <w:rsid w:val="00CC1733"/>
    <w:rsid w:val="00CC1EDB"/>
    <w:rsid w:val="00CC38D1"/>
    <w:rsid w:val="00CC46A9"/>
    <w:rsid w:val="00CC4C37"/>
    <w:rsid w:val="00CC52E1"/>
    <w:rsid w:val="00CC7317"/>
    <w:rsid w:val="00CD05A2"/>
    <w:rsid w:val="00CD0D71"/>
    <w:rsid w:val="00CD0D7A"/>
    <w:rsid w:val="00CD34BD"/>
    <w:rsid w:val="00CD4237"/>
    <w:rsid w:val="00CD5E18"/>
    <w:rsid w:val="00CD69E7"/>
    <w:rsid w:val="00CD6D17"/>
    <w:rsid w:val="00CD780E"/>
    <w:rsid w:val="00CD7AC9"/>
    <w:rsid w:val="00CE0934"/>
    <w:rsid w:val="00CE09FC"/>
    <w:rsid w:val="00CE0C69"/>
    <w:rsid w:val="00CE283E"/>
    <w:rsid w:val="00CE4865"/>
    <w:rsid w:val="00CE5691"/>
    <w:rsid w:val="00CE6707"/>
    <w:rsid w:val="00CE6A0D"/>
    <w:rsid w:val="00CE751B"/>
    <w:rsid w:val="00CE76AC"/>
    <w:rsid w:val="00CE7DA8"/>
    <w:rsid w:val="00CF015A"/>
    <w:rsid w:val="00CF0970"/>
    <w:rsid w:val="00CF0ABE"/>
    <w:rsid w:val="00CF0C4D"/>
    <w:rsid w:val="00CF14A6"/>
    <w:rsid w:val="00CF2187"/>
    <w:rsid w:val="00CF4AA8"/>
    <w:rsid w:val="00CF59F4"/>
    <w:rsid w:val="00CF63E5"/>
    <w:rsid w:val="00CF6C39"/>
    <w:rsid w:val="00CF71DA"/>
    <w:rsid w:val="00CF722B"/>
    <w:rsid w:val="00CF7246"/>
    <w:rsid w:val="00CF74EA"/>
    <w:rsid w:val="00CF7DF3"/>
    <w:rsid w:val="00D00C71"/>
    <w:rsid w:val="00D00DFC"/>
    <w:rsid w:val="00D01B0B"/>
    <w:rsid w:val="00D043E4"/>
    <w:rsid w:val="00D0526E"/>
    <w:rsid w:val="00D065D4"/>
    <w:rsid w:val="00D06ECC"/>
    <w:rsid w:val="00D102FD"/>
    <w:rsid w:val="00D108D7"/>
    <w:rsid w:val="00D122D6"/>
    <w:rsid w:val="00D12FA5"/>
    <w:rsid w:val="00D1360C"/>
    <w:rsid w:val="00D13877"/>
    <w:rsid w:val="00D155F8"/>
    <w:rsid w:val="00D15E5C"/>
    <w:rsid w:val="00D16469"/>
    <w:rsid w:val="00D16AAA"/>
    <w:rsid w:val="00D17184"/>
    <w:rsid w:val="00D17189"/>
    <w:rsid w:val="00D174B8"/>
    <w:rsid w:val="00D2093A"/>
    <w:rsid w:val="00D218EF"/>
    <w:rsid w:val="00D22AB8"/>
    <w:rsid w:val="00D231B5"/>
    <w:rsid w:val="00D2384F"/>
    <w:rsid w:val="00D2385B"/>
    <w:rsid w:val="00D2404A"/>
    <w:rsid w:val="00D256EB"/>
    <w:rsid w:val="00D262D2"/>
    <w:rsid w:val="00D269B4"/>
    <w:rsid w:val="00D26B3A"/>
    <w:rsid w:val="00D272A4"/>
    <w:rsid w:val="00D27D1E"/>
    <w:rsid w:val="00D30169"/>
    <w:rsid w:val="00D313B5"/>
    <w:rsid w:val="00D315B6"/>
    <w:rsid w:val="00D31F30"/>
    <w:rsid w:val="00D3386E"/>
    <w:rsid w:val="00D351DA"/>
    <w:rsid w:val="00D36868"/>
    <w:rsid w:val="00D37107"/>
    <w:rsid w:val="00D4023D"/>
    <w:rsid w:val="00D403CC"/>
    <w:rsid w:val="00D40F34"/>
    <w:rsid w:val="00D4108E"/>
    <w:rsid w:val="00D410F9"/>
    <w:rsid w:val="00D42007"/>
    <w:rsid w:val="00D42BE4"/>
    <w:rsid w:val="00D42F97"/>
    <w:rsid w:val="00D4321A"/>
    <w:rsid w:val="00D4375B"/>
    <w:rsid w:val="00D4380C"/>
    <w:rsid w:val="00D445E4"/>
    <w:rsid w:val="00D45297"/>
    <w:rsid w:val="00D45E19"/>
    <w:rsid w:val="00D460C8"/>
    <w:rsid w:val="00D4688A"/>
    <w:rsid w:val="00D506D8"/>
    <w:rsid w:val="00D50B11"/>
    <w:rsid w:val="00D513D2"/>
    <w:rsid w:val="00D516F2"/>
    <w:rsid w:val="00D51A17"/>
    <w:rsid w:val="00D5343B"/>
    <w:rsid w:val="00D53642"/>
    <w:rsid w:val="00D53FEA"/>
    <w:rsid w:val="00D54A3C"/>
    <w:rsid w:val="00D54D64"/>
    <w:rsid w:val="00D5577F"/>
    <w:rsid w:val="00D55F6B"/>
    <w:rsid w:val="00D57B1C"/>
    <w:rsid w:val="00D60056"/>
    <w:rsid w:val="00D60472"/>
    <w:rsid w:val="00D616D7"/>
    <w:rsid w:val="00D61A48"/>
    <w:rsid w:val="00D61C15"/>
    <w:rsid w:val="00D61E31"/>
    <w:rsid w:val="00D62084"/>
    <w:rsid w:val="00D6217A"/>
    <w:rsid w:val="00D62472"/>
    <w:rsid w:val="00D634E4"/>
    <w:rsid w:val="00D63ADD"/>
    <w:rsid w:val="00D63B61"/>
    <w:rsid w:val="00D641DC"/>
    <w:rsid w:val="00D6443D"/>
    <w:rsid w:val="00D657B1"/>
    <w:rsid w:val="00D66074"/>
    <w:rsid w:val="00D66C2A"/>
    <w:rsid w:val="00D67698"/>
    <w:rsid w:val="00D67819"/>
    <w:rsid w:val="00D67C74"/>
    <w:rsid w:val="00D67D0E"/>
    <w:rsid w:val="00D67D41"/>
    <w:rsid w:val="00D70359"/>
    <w:rsid w:val="00D70F13"/>
    <w:rsid w:val="00D71CB0"/>
    <w:rsid w:val="00D72391"/>
    <w:rsid w:val="00D727CB"/>
    <w:rsid w:val="00D72898"/>
    <w:rsid w:val="00D72E3C"/>
    <w:rsid w:val="00D72EA9"/>
    <w:rsid w:val="00D73322"/>
    <w:rsid w:val="00D747EE"/>
    <w:rsid w:val="00D74A36"/>
    <w:rsid w:val="00D769A9"/>
    <w:rsid w:val="00D76D4A"/>
    <w:rsid w:val="00D809A4"/>
    <w:rsid w:val="00D80DD3"/>
    <w:rsid w:val="00D810EE"/>
    <w:rsid w:val="00D81354"/>
    <w:rsid w:val="00D823D9"/>
    <w:rsid w:val="00D83B7A"/>
    <w:rsid w:val="00D83C78"/>
    <w:rsid w:val="00D83F85"/>
    <w:rsid w:val="00D846F5"/>
    <w:rsid w:val="00D84A24"/>
    <w:rsid w:val="00D84D0A"/>
    <w:rsid w:val="00D851E4"/>
    <w:rsid w:val="00D85DC7"/>
    <w:rsid w:val="00D90704"/>
    <w:rsid w:val="00D90E5F"/>
    <w:rsid w:val="00D90F9C"/>
    <w:rsid w:val="00D9170E"/>
    <w:rsid w:val="00D92687"/>
    <w:rsid w:val="00D92C93"/>
    <w:rsid w:val="00D93F12"/>
    <w:rsid w:val="00D93FA3"/>
    <w:rsid w:val="00D94283"/>
    <w:rsid w:val="00D95435"/>
    <w:rsid w:val="00D95BD4"/>
    <w:rsid w:val="00D95D3F"/>
    <w:rsid w:val="00D9748F"/>
    <w:rsid w:val="00D975EA"/>
    <w:rsid w:val="00DA01B7"/>
    <w:rsid w:val="00DA0D4F"/>
    <w:rsid w:val="00DA1474"/>
    <w:rsid w:val="00DA1F86"/>
    <w:rsid w:val="00DA1F92"/>
    <w:rsid w:val="00DA2AFE"/>
    <w:rsid w:val="00DA5602"/>
    <w:rsid w:val="00DA6275"/>
    <w:rsid w:val="00DA62F4"/>
    <w:rsid w:val="00DA6310"/>
    <w:rsid w:val="00DA6BD4"/>
    <w:rsid w:val="00DA6E51"/>
    <w:rsid w:val="00DA7318"/>
    <w:rsid w:val="00DA7743"/>
    <w:rsid w:val="00DA784D"/>
    <w:rsid w:val="00DB098E"/>
    <w:rsid w:val="00DB12A3"/>
    <w:rsid w:val="00DB14CC"/>
    <w:rsid w:val="00DB1A2D"/>
    <w:rsid w:val="00DB213F"/>
    <w:rsid w:val="00DB2153"/>
    <w:rsid w:val="00DB2AC0"/>
    <w:rsid w:val="00DB35C0"/>
    <w:rsid w:val="00DB360F"/>
    <w:rsid w:val="00DB3745"/>
    <w:rsid w:val="00DB3C90"/>
    <w:rsid w:val="00DB4723"/>
    <w:rsid w:val="00DB4A58"/>
    <w:rsid w:val="00DB4AAE"/>
    <w:rsid w:val="00DB5B2D"/>
    <w:rsid w:val="00DB70C8"/>
    <w:rsid w:val="00DB77D0"/>
    <w:rsid w:val="00DB7C8F"/>
    <w:rsid w:val="00DB7CE5"/>
    <w:rsid w:val="00DC0484"/>
    <w:rsid w:val="00DC0738"/>
    <w:rsid w:val="00DC0ED4"/>
    <w:rsid w:val="00DC1948"/>
    <w:rsid w:val="00DC1A8D"/>
    <w:rsid w:val="00DC2BC4"/>
    <w:rsid w:val="00DC3C7A"/>
    <w:rsid w:val="00DC471A"/>
    <w:rsid w:val="00DC51C1"/>
    <w:rsid w:val="00DC53F4"/>
    <w:rsid w:val="00DC550D"/>
    <w:rsid w:val="00DC5CE1"/>
    <w:rsid w:val="00DD01A6"/>
    <w:rsid w:val="00DD2C21"/>
    <w:rsid w:val="00DD34E4"/>
    <w:rsid w:val="00DD49AF"/>
    <w:rsid w:val="00DD4D41"/>
    <w:rsid w:val="00DD6C89"/>
    <w:rsid w:val="00DD6E9A"/>
    <w:rsid w:val="00DD7FBA"/>
    <w:rsid w:val="00DE14B6"/>
    <w:rsid w:val="00DE1D1A"/>
    <w:rsid w:val="00DE2E1F"/>
    <w:rsid w:val="00DE3631"/>
    <w:rsid w:val="00DE3AAB"/>
    <w:rsid w:val="00DE3B20"/>
    <w:rsid w:val="00DE4094"/>
    <w:rsid w:val="00DE5768"/>
    <w:rsid w:val="00DE6061"/>
    <w:rsid w:val="00DE6570"/>
    <w:rsid w:val="00DE6B62"/>
    <w:rsid w:val="00DE75D2"/>
    <w:rsid w:val="00DF0325"/>
    <w:rsid w:val="00DF06D7"/>
    <w:rsid w:val="00DF1EF2"/>
    <w:rsid w:val="00DF31CD"/>
    <w:rsid w:val="00DF36B6"/>
    <w:rsid w:val="00DF38F2"/>
    <w:rsid w:val="00DF4548"/>
    <w:rsid w:val="00DF4572"/>
    <w:rsid w:val="00DF5325"/>
    <w:rsid w:val="00DF549E"/>
    <w:rsid w:val="00DF612E"/>
    <w:rsid w:val="00DF62C6"/>
    <w:rsid w:val="00DF63FF"/>
    <w:rsid w:val="00DF674E"/>
    <w:rsid w:val="00DF7927"/>
    <w:rsid w:val="00E00115"/>
    <w:rsid w:val="00E00210"/>
    <w:rsid w:val="00E00A2B"/>
    <w:rsid w:val="00E00EE7"/>
    <w:rsid w:val="00E01A7B"/>
    <w:rsid w:val="00E02023"/>
    <w:rsid w:val="00E03762"/>
    <w:rsid w:val="00E0444C"/>
    <w:rsid w:val="00E04985"/>
    <w:rsid w:val="00E049BA"/>
    <w:rsid w:val="00E0557C"/>
    <w:rsid w:val="00E05585"/>
    <w:rsid w:val="00E059F5"/>
    <w:rsid w:val="00E07154"/>
    <w:rsid w:val="00E07A79"/>
    <w:rsid w:val="00E102EE"/>
    <w:rsid w:val="00E1086C"/>
    <w:rsid w:val="00E10EA7"/>
    <w:rsid w:val="00E11046"/>
    <w:rsid w:val="00E114CE"/>
    <w:rsid w:val="00E115D8"/>
    <w:rsid w:val="00E115F8"/>
    <w:rsid w:val="00E13EA5"/>
    <w:rsid w:val="00E140F7"/>
    <w:rsid w:val="00E141A0"/>
    <w:rsid w:val="00E141E0"/>
    <w:rsid w:val="00E16AAB"/>
    <w:rsid w:val="00E21ECA"/>
    <w:rsid w:val="00E22278"/>
    <w:rsid w:val="00E22EEE"/>
    <w:rsid w:val="00E24450"/>
    <w:rsid w:val="00E24543"/>
    <w:rsid w:val="00E256F0"/>
    <w:rsid w:val="00E26E80"/>
    <w:rsid w:val="00E27AD0"/>
    <w:rsid w:val="00E3008C"/>
    <w:rsid w:val="00E305EF"/>
    <w:rsid w:val="00E30A50"/>
    <w:rsid w:val="00E31C35"/>
    <w:rsid w:val="00E32548"/>
    <w:rsid w:val="00E33574"/>
    <w:rsid w:val="00E341B7"/>
    <w:rsid w:val="00E34285"/>
    <w:rsid w:val="00E346E7"/>
    <w:rsid w:val="00E349A5"/>
    <w:rsid w:val="00E35174"/>
    <w:rsid w:val="00E35819"/>
    <w:rsid w:val="00E3645A"/>
    <w:rsid w:val="00E36D72"/>
    <w:rsid w:val="00E37291"/>
    <w:rsid w:val="00E37524"/>
    <w:rsid w:val="00E416CA"/>
    <w:rsid w:val="00E42188"/>
    <w:rsid w:val="00E423B2"/>
    <w:rsid w:val="00E42F0F"/>
    <w:rsid w:val="00E43763"/>
    <w:rsid w:val="00E445F6"/>
    <w:rsid w:val="00E449C9"/>
    <w:rsid w:val="00E449E9"/>
    <w:rsid w:val="00E45697"/>
    <w:rsid w:val="00E46612"/>
    <w:rsid w:val="00E500FE"/>
    <w:rsid w:val="00E5060E"/>
    <w:rsid w:val="00E50E45"/>
    <w:rsid w:val="00E5109D"/>
    <w:rsid w:val="00E5136D"/>
    <w:rsid w:val="00E51F64"/>
    <w:rsid w:val="00E5225E"/>
    <w:rsid w:val="00E54107"/>
    <w:rsid w:val="00E55103"/>
    <w:rsid w:val="00E55F63"/>
    <w:rsid w:val="00E568E4"/>
    <w:rsid w:val="00E5728A"/>
    <w:rsid w:val="00E574F9"/>
    <w:rsid w:val="00E57D7D"/>
    <w:rsid w:val="00E605EF"/>
    <w:rsid w:val="00E60FED"/>
    <w:rsid w:val="00E6137B"/>
    <w:rsid w:val="00E6207B"/>
    <w:rsid w:val="00E625E9"/>
    <w:rsid w:val="00E62AFA"/>
    <w:rsid w:val="00E6627E"/>
    <w:rsid w:val="00E67148"/>
    <w:rsid w:val="00E676D2"/>
    <w:rsid w:val="00E70C49"/>
    <w:rsid w:val="00E70E30"/>
    <w:rsid w:val="00E70FE3"/>
    <w:rsid w:val="00E71516"/>
    <w:rsid w:val="00E72516"/>
    <w:rsid w:val="00E7253D"/>
    <w:rsid w:val="00E7526B"/>
    <w:rsid w:val="00E756FE"/>
    <w:rsid w:val="00E75EC3"/>
    <w:rsid w:val="00E762A9"/>
    <w:rsid w:val="00E76459"/>
    <w:rsid w:val="00E765B6"/>
    <w:rsid w:val="00E77249"/>
    <w:rsid w:val="00E77374"/>
    <w:rsid w:val="00E837CE"/>
    <w:rsid w:val="00E83B34"/>
    <w:rsid w:val="00E83D1E"/>
    <w:rsid w:val="00E83D81"/>
    <w:rsid w:val="00E85A57"/>
    <w:rsid w:val="00E86811"/>
    <w:rsid w:val="00E871E7"/>
    <w:rsid w:val="00E87EA4"/>
    <w:rsid w:val="00E90280"/>
    <w:rsid w:val="00E9168F"/>
    <w:rsid w:val="00E92174"/>
    <w:rsid w:val="00E92777"/>
    <w:rsid w:val="00E92BF7"/>
    <w:rsid w:val="00E92DD9"/>
    <w:rsid w:val="00E937D5"/>
    <w:rsid w:val="00E93B22"/>
    <w:rsid w:val="00E9443D"/>
    <w:rsid w:val="00E9500D"/>
    <w:rsid w:val="00E96653"/>
    <w:rsid w:val="00E97C2A"/>
    <w:rsid w:val="00EA0700"/>
    <w:rsid w:val="00EA1913"/>
    <w:rsid w:val="00EA19E5"/>
    <w:rsid w:val="00EA23A9"/>
    <w:rsid w:val="00EA3777"/>
    <w:rsid w:val="00EA381D"/>
    <w:rsid w:val="00EA3E6B"/>
    <w:rsid w:val="00EA4179"/>
    <w:rsid w:val="00EA4746"/>
    <w:rsid w:val="00EA4B97"/>
    <w:rsid w:val="00EA5552"/>
    <w:rsid w:val="00EA5A02"/>
    <w:rsid w:val="00EA5DD0"/>
    <w:rsid w:val="00EA61E3"/>
    <w:rsid w:val="00EA68FF"/>
    <w:rsid w:val="00EA708D"/>
    <w:rsid w:val="00EA771C"/>
    <w:rsid w:val="00EB07AB"/>
    <w:rsid w:val="00EB0C82"/>
    <w:rsid w:val="00EB1B78"/>
    <w:rsid w:val="00EB2157"/>
    <w:rsid w:val="00EB225F"/>
    <w:rsid w:val="00EB4F83"/>
    <w:rsid w:val="00EB6FD4"/>
    <w:rsid w:val="00EB70D5"/>
    <w:rsid w:val="00EB72C1"/>
    <w:rsid w:val="00EB763F"/>
    <w:rsid w:val="00EB7680"/>
    <w:rsid w:val="00EB7D71"/>
    <w:rsid w:val="00EC0246"/>
    <w:rsid w:val="00EC03D8"/>
    <w:rsid w:val="00EC0B6D"/>
    <w:rsid w:val="00EC13B4"/>
    <w:rsid w:val="00EC240A"/>
    <w:rsid w:val="00EC291A"/>
    <w:rsid w:val="00EC2940"/>
    <w:rsid w:val="00EC4647"/>
    <w:rsid w:val="00EC58D8"/>
    <w:rsid w:val="00EC5D30"/>
    <w:rsid w:val="00EC7194"/>
    <w:rsid w:val="00EC73DF"/>
    <w:rsid w:val="00EC765B"/>
    <w:rsid w:val="00ED01DA"/>
    <w:rsid w:val="00ED16C2"/>
    <w:rsid w:val="00ED18AE"/>
    <w:rsid w:val="00ED19E1"/>
    <w:rsid w:val="00ED1A66"/>
    <w:rsid w:val="00ED1D9B"/>
    <w:rsid w:val="00ED1F94"/>
    <w:rsid w:val="00ED20A4"/>
    <w:rsid w:val="00ED252D"/>
    <w:rsid w:val="00ED32B0"/>
    <w:rsid w:val="00ED3D7B"/>
    <w:rsid w:val="00ED446E"/>
    <w:rsid w:val="00ED4EA7"/>
    <w:rsid w:val="00ED51C1"/>
    <w:rsid w:val="00ED6167"/>
    <w:rsid w:val="00ED642A"/>
    <w:rsid w:val="00ED68D2"/>
    <w:rsid w:val="00ED74DB"/>
    <w:rsid w:val="00EE003E"/>
    <w:rsid w:val="00EE0F2E"/>
    <w:rsid w:val="00EE254A"/>
    <w:rsid w:val="00EE2E56"/>
    <w:rsid w:val="00EE39DE"/>
    <w:rsid w:val="00EE3A86"/>
    <w:rsid w:val="00EE4C16"/>
    <w:rsid w:val="00EE64D4"/>
    <w:rsid w:val="00EE7102"/>
    <w:rsid w:val="00EE76FE"/>
    <w:rsid w:val="00EF024D"/>
    <w:rsid w:val="00EF04F5"/>
    <w:rsid w:val="00EF0531"/>
    <w:rsid w:val="00EF085F"/>
    <w:rsid w:val="00EF0861"/>
    <w:rsid w:val="00EF08E0"/>
    <w:rsid w:val="00EF1B2D"/>
    <w:rsid w:val="00EF1D46"/>
    <w:rsid w:val="00EF2044"/>
    <w:rsid w:val="00EF2B61"/>
    <w:rsid w:val="00EF3E90"/>
    <w:rsid w:val="00EF461F"/>
    <w:rsid w:val="00EF54A6"/>
    <w:rsid w:val="00EF65B4"/>
    <w:rsid w:val="00EF6D85"/>
    <w:rsid w:val="00EF6F07"/>
    <w:rsid w:val="00F001CE"/>
    <w:rsid w:val="00F002F0"/>
    <w:rsid w:val="00F009A9"/>
    <w:rsid w:val="00F02960"/>
    <w:rsid w:val="00F02A43"/>
    <w:rsid w:val="00F02EB8"/>
    <w:rsid w:val="00F04EF6"/>
    <w:rsid w:val="00F0521E"/>
    <w:rsid w:val="00F052A9"/>
    <w:rsid w:val="00F053A0"/>
    <w:rsid w:val="00F05A93"/>
    <w:rsid w:val="00F060FF"/>
    <w:rsid w:val="00F06E64"/>
    <w:rsid w:val="00F0783D"/>
    <w:rsid w:val="00F07AB1"/>
    <w:rsid w:val="00F103F6"/>
    <w:rsid w:val="00F10D0A"/>
    <w:rsid w:val="00F111B7"/>
    <w:rsid w:val="00F12C91"/>
    <w:rsid w:val="00F13DE9"/>
    <w:rsid w:val="00F1413F"/>
    <w:rsid w:val="00F14225"/>
    <w:rsid w:val="00F14671"/>
    <w:rsid w:val="00F14978"/>
    <w:rsid w:val="00F15A4A"/>
    <w:rsid w:val="00F15F02"/>
    <w:rsid w:val="00F15F6F"/>
    <w:rsid w:val="00F161B2"/>
    <w:rsid w:val="00F164BC"/>
    <w:rsid w:val="00F17901"/>
    <w:rsid w:val="00F17DA1"/>
    <w:rsid w:val="00F2077E"/>
    <w:rsid w:val="00F21BC1"/>
    <w:rsid w:val="00F248E9"/>
    <w:rsid w:val="00F24F25"/>
    <w:rsid w:val="00F25579"/>
    <w:rsid w:val="00F276BD"/>
    <w:rsid w:val="00F2774E"/>
    <w:rsid w:val="00F27763"/>
    <w:rsid w:val="00F2793E"/>
    <w:rsid w:val="00F3039D"/>
    <w:rsid w:val="00F3091C"/>
    <w:rsid w:val="00F314C3"/>
    <w:rsid w:val="00F31B6C"/>
    <w:rsid w:val="00F32265"/>
    <w:rsid w:val="00F32DE6"/>
    <w:rsid w:val="00F33574"/>
    <w:rsid w:val="00F336F0"/>
    <w:rsid w:val="00F3631F"/>
    <w:rsid w:val="00F36420"/>
    <w:rsid w:val="00F364F2"/>
    <w:rsid w:val="00F36A2F"/>
    <w:rsid w:val="00F373B9"/>
    <w:rsid w:val="00F37743"/>
    <w:rsid w:val="00F413E3"/>
    <w:rsid w:val="00F41752"/>
    <w:rsid w:val="00F43492"/>
    <w:rsid w:val="00F440FA"/>
    <w:rsid w:val="00F442C6"/>
    <w:rsid w:val="00F44B2F"/>
    <w:rsid w:val="00F453A2"/>
    <w:rsid w:val="00F45435"/>
    <w:rsid w:val="00F461CF"/>
    <w:rsid w:val="00F4658D"/>
    <w:rsid w:val="00F470A1"/>
    <w:rsid w:val="00F51259"/>
    <w:rsid w:val="00F523AA"/>
    <w:rsid w:val="00F52829"/>
    <w:rsid w:val="00F53F94"/>
    <w:rsid w:val="00F5407D"/>
    <w:rsid w:val="00F54FED"/>
    <w:rsid w:val="00F555F9"/>
    <w:rsid w:val="00F557FE"/>
    <w:rsid w:val="00F5626E"/>
    <w:rsid w:val="00F56634"/>
    <w:rsid w:val="00F57B8D"/>
    <w:rsid w:val="00F60AD7"/>
    <w:rsid w:val="00F6167B"/>
    <w:rsid w:val="00F61D73"/>
    <w:rsid w:val="00F6340A"/>
    <w:rsid w:val="00F6362C"/>
    <w:rsid w:val="00F63C82"/>
    <w:rsid w:val="00F66679"/>
    <w:rsid w:val="00F6682F"/>
    <w:rsid w:val="00F66D5B"/>
    <w:rsid w:val="00F67537"/>
    <w:rsid w:val="00F70D00"/>
    <w:rsid w:val="00F70D9F"/>
    <w:rsid w:val="00F712D9"/>
    <w:rsid w:val="00F7141E"/>
    <w:rsid w:val="00F7176D"/>
    <w:rsid w:val="00F717B9"/>
    <w:rsid w:val="00F71BBC"/>
    <w:rsid w:val="00F71D55"/>
    <w:rsid w:val="00F71E1B"/>
    <w:rsid w:val="00F71E6A"/>
    <w:rsid w:val="00F72123"/>
    <w:rsid w:val="00F73323"/>
    <w:rsid w:val="00F745F4"/>
    <w:rsid w:val="00F74D03"/>
    <w:rsid w:val="00F75F2E"/>
    <w:rsid w:val="00F76187"/>
    <w:rsid w:val="00F76D78"/>
    <w:rsid w:val="00F775BC"/>
    <w:rsid w:val="00F779EB"/>
    <w:rsid w:val="00F77BAD"/>
    <w:rsid w:val="00F77EED"/>
    <w:rsid w:val="00F832E8"/>
    <w:rsid w:val="00F83F74"/>
    <w:rsid w:val="00F847F9"/>
    <w:rsid w:val="00F85FBC"/>
    <w:rsid w:val="00F8636A"/>
    <w:rsid w:val="00F8647D"/>
    <w:rsid w:val="00F86549"/>
    <w:rsid w:val="00F8693F"/>
    <w:rsid w:val="00F87798"/>
    <w:rsid w:val="00F87F95"/>
    <w:rsid w:val="00F90E46"/>
    <w:rsid w:val="00F917DC"/>
    <w:rsid w:val="00F929E0"/>
    <w:rsid w:val="00F92B2E"/>
    <w:rsid w:val="00F94363"/>
    <w:rsid w:val="00F959A6"/>
    <w:rsid w:val="00FA0545"/>
    <w:rsid w:val="00FA073F"/>
    <w:rsid w:val="00FA0ACD"/>
    <w:rsid w:val="00FA0C2C"/>
    <w:rsid w:val="00FA0EB7"/>
    <w:rsid w:val="00FA10C6"/>
    <w:rsid w:val="00FA11F8"/>
    <w:rsid w:val="00FA1861"/>
    <w:rsid w:val="00FA22C3"/>
    <w:rsid w:val="00FA2C01"/>
    <w:rsid w:val="00FA2CE6"/>
    <w:rsid w:val="00FA43C7"/>
    <w:rsid w:val="00FA5227"/>
    <w:rsid w:val="00FA53AB"/>
    <w:rsid w:val="00FA5F59"/>
    <w:rsid w:val="00FA62B1"/>
    <w:rsid w:val="00FA69E0"/>
    <w:rsid w:val="00FA7083"/>
    <w:rsid w:val="00FA716F"/>
    <w:rsid w:val="00FA7561"/>
    <w:rsid w:val="00FA794A"/>
    <w:rsid w:val="00FA7A60"/>
    <w:rsid w:val="00FB087C"/>
    <w:rsid w:val="00FB0B5F"/>
    <w:rsid w:val="00FB1677"/>
    <w:rsid w:val="00FB23A6"/>
    <w:rsid w:val="00FB241F"/>
    <w:rsid w:val="00FB256D"/>
    <w:rsid w:val="00FB2831"/>
    <w:rsid w:val="00FB29C7"/>
    <w:rsid w:val="00FB319D"/>
    <w:rsid w:val="00FB3686"/>
    <w:rsid w:val="00FB3D66"/>
    <w:rsid w:val="00FB6D8A"/>
    <w:rsid w:val="00FB6FEA"/>
    <w:rsid w:val="00FC10DC"/>
    <w:rsid w:val="00FC209D"/>
    <w:rsid w:val="00FC2B3B"/>
    <w:rsid w:val="00FC460C"/>
    <w:rsid w:val="00FC6EB6"/>
    <w:rsid w:val="00FC77A6"/>
    <w:rsid w:val="00FC7844"/>
    <w:rsid w:val="00FC7EB9"/>
    <w:rsid w:val="00FC7ECE"/>
    <w:rsid w:val="00FD01BD"/>
    <w:rsid w:val="00FD0453"/>
    <w:rsid w:val="00FD0BCA"/>
    <w:rsid w:val="00FD142B"/>
    <w:rsid w:val="00FD1F12"/>
    <w:rsid w:val="00FD2186"/>
    <w:rsid w:val="00FD412A"/>
    <w:rsid w:val="00FD5AFE"/>
    <w:rsid w:val="00FD5BB3"/>
    <w:rsid w:val="00FD6C30"/>
    <w:rsid w:val="00FD6E13"/>
    <w:rsid w:val="00FD7528"/>
    <w:rsid w:val="00FE01C0"/>
    <w:rsid w:val="00FE037B"/>
    <w:rsid w:val="00FE111E"/>
    <w:rsid w:val="00FE1241"/>
    <w:rsid w:val="00FE1465"/>
    <w:rsid w:val="00FE230C"/>
    <w:rsid w:val="00FE2524"/>
    <w:rsid w:val="00FE2993"/>
    <w:rsid w:val="00FE44AA"/>
    <w:rsid w:val="00FE478A"/>
    <w:rsid w:val="00FE49CD"/>
    <w:rsid w:val="00FF02A6"/>
    <w:rsid w:val="00FF1CDC"/>
    <w:rsid w:val="00FF1DE9"/>
    <w:rsid w:val="00FF2005"/>
    <w:rsid w:val="00FF2218"/>
    <w:rsid w:val="00FF5326"/>
    <w:rsid w:val="00FF56C1"/>
    <w:rsid w:val="00FF5A6A"/>
    <w:rsid w:val="00FF60D1"/>
    <w:rsid w:val="00FF6454"/>
    <w:rsid w:val="00FF6AD6"/>
    <w:rsid w:val="00FF7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451E"/>
    <w:pPr>
      <w:bidi/>
    </w:pPr>
    <w:rPr>
      <w:rFonts w:eastAsia="SimSun" w:cs="Traditional Arabic"/>
    </w:rPr>
  </w:style>
  <w:style w:type="paragraph" w:styleId="Heading1">
    <w:name w:val="heading 1"/>
    <w:aliases w:val="Heading 1 Char Char,Heading 1 Char Char Char"/>
    <w:basedOn w:val="Normal"/>
    <w:next w:val="Normal"/>
    <w:link w:val="Heading1Char"/>
    <w:qFormat/>
    <w:rsid w:val="0057451E"/>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F76187"/>
    <w:pPr>
      <w:keepNext/>
      <w:jc w:val="both"/>
      <w:outlineLvl w:val="1"/>
    </w:pPr>
    <w:rPr>
      <w:rFonts w:ascii="B Zar" w:eastAsia="Times New Roman" w:hAnsi="B Zar" w:cs="B Zar"/>
      <w:b/>
      <w:bCs/>
      <w:sz w:val="26"/>
      <w:szCs w:val="26"/>
    </w:rPr>
  </w:style>
  <w:style w:type="paragraph" w:styleId="Heading3">
    <w:name w:val="heading 3"/>
    <w:basedOn w:val="Normal"/>
    <w:next w:val="Normal"/>
    <w:link w:val="Heading3Char"/>
    <w:qFormat/>
    <w:rsid w:val="0057451E"/>
    <w:pPr>
      <w:keepNext/>
      <w:jc w:val="both"/>
      <w:outlineLvl w:val="2"/>
    </w:pPr>
    <w:rPr>
      <w:rFonts w:ascii="B Zar" w:hAnsi="B Zar" w:cs="B Zar"/>
      <w:b/>
      <w:bCs/>
      <w:sz w:val="26"/>
      <w:szCs w:val="26"/>
    </w:rPr>
  </w:style>
  <w:style w:type="paragraph" w:styleId="Heading4">
    <w:name w:val="heading 4"/>
    <w:basedOn w:val="Normal"/>
    <w:next w:val="Normal"/>
    <w:qFormat/>
    <w:rsid w:val="0057451E"/>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57451E"/>
    <w:rPr>
      <w:rFonts w:ascii="B Zar" w:eastAsia="B Zar" w:hAnsi="B Zar" w:cs="B Zar"/>
      <w:b/>
      <w:bCs/>
      <w:sz w:val="30"/>
      <w:szCs w:val="30"/>
      <w:lang w:val="en-US" w:eastAsia="en-US" w:bidi="ar-SA"/>
    </w:rPr>
  </w:style>
  <w:style w:type="character" w:customStyle="1" w:styleId="Heading2Char">
    <w:name w:val="Heading 2 Char"/>
    <w:link w:val="Heading2"/>
    <w:rsid w:val="0057451E"/>
    <w:rPr>
      <w:rFonts w:ascii="B Zar" w:hAnsi="B Zar" w:cs="B Zar"/>
      <w:b/>
      <w:bCs/>
      <w:sz w:val="26"/>
      <w:szCs w:val="26"/>
      <w:lang w:val="en-US" w:eastAsia="en-US" w:bidi="ar-SA"/>
    </w:rPr>
  </w:style>
  <w:style w:type="character" w:customStyle="1" w:styleId="Heading3Char">
    <w:name w:val="Heading 3 Char"/>
    <w:link w:val="Heading3"/>
    <w:rsid w:val="0057451E"/>
    <w:rPr>
      <w:rFonts w:ascii="B Zar" w:eastAsia="SimSun" w:hAnsi="B Zar" w:cs="B Zar"/>
      <w:b/>
      <w:bCs/>
      <w:sz w:val="26"/>
      <w:szCs w:val="26"/>
      <w:lang w:val="en-US" w:eastAsia="en-US" w:bidi="ar-SA"/>
    </w:rPr>
  </w:style>
  <w:style w:type="paragraph" w:styleId="FootnoteText">
    <w:name w:val="footnote text"/>
    <w:basedOn w:val="Normal"/>
    <w:semiHidden/>
    <w:rsid w:val="0057451E"/>
    <w:pPr>
      <w:ind w:left="193" w:hanging="193"/>
      <w:jc w:val="both"/>
    </w:pPr>
    <w:rPr>
      <w:rFonts w:ascii="B Badr" w:eastAsia="B Badr" w:hAnsi="B Badr" w:cs="B Badr"/>
      <w:sz w:val="24"/>
      <w:szCs w:val="24"/>
    </w:rPr>
  </w:style>
  <w:style w:type="paragraph" w:styleId="Header">
    <w:name w:val="header"/>
    <w:basedOn w:val="Normal"/>
    <w:link w:val="HeaderChar"/>
    <w:rsid w:val="0057451E"/>
    <w:pPr>
      <w:tabs>
        <w:tab w:val="center" w:pos="4320"/>
        <w:tab w:val="right" w:pos="8640"/>
      </w:tabs>
    </w:pPr>
  </w:style>
  <w:style w:type="character" w:styleId="PageNumber">
    <w:name w:val="page number"/>
    <w:basedOn w:val="DefaultParagraphFont"/>
    <w:rsid w:val="0057451E"/>
  </w:style>
  <w:style w:type="character" w:styleId="FootnoteReference">
    <w:name w:val="footnote reference"/>
    <w:semiHidden/>
    <w:rsid w:val="0057451E"/>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7451E"/>
    <w:rPr>
      <w:rFonts w:ascii="B Badr" w:eastAsia="B Badr" w:hAnsi="B Badr" w:cs="B Badr"/>
      <w:sz w:val="24"/>
      <w:szCs w:val="24"/>
      <w:lang w:val="en-US" w:eastAsia="en-US" w:bidi="ar-SA"/>
    </w:rPr>
  </w:style>
  <w:style w:type="paragraph" w:styleId="Footer">
    <w:name w:val="footer"/>
    <w:basedOn w:val="Normal"/>
    <w:rsid w:val="0057451E"/>
    <w:pPr>
      <w:tabs>
        <w:tab w:val="center" w:pos="4320"/>
        <w:tab w:val="right" w:pos="8640"/>
      </w:tabs>
    </w:p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57451E"/>
    <w:rPr>
      <w:rFonts w:ascii="B Badr" w:eastAsia="B Badr" w:hAnsi="B Badr" w:cs="B Badr"/>
      <w:sz w:val="24"/>
      <w:szCs w:val="24"/>
      <w:lang w:val="en-US" w:eastAsia="en-US" w:bidi="ar-SA"/>
    </w:rPr>
  </w:style>
  <w:style w:type="table" w:styleId="TableGrid">
    <w:name w:val="Table Grid"/>
    <w:basedOn w:val="TableNormal"/>
    <w:uiPriority w:val="59"/>
    <w:rsid w:val="00F0296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16C39"/>
    <w:pPr>
      <w:spacing w:after="120"/>
      <w:ind w:left="283"/>
    </w:pPr>
  </w:style>
  <w:style w:type="paragraph" w:styleId="TOC1">
    <w:name w:val="toc 1"/>
    <w:basedOn w:val="Normal"/>
    <w:next w:val="Normal"/>
    <w:uiPriority w:val="39"/>
    <w:qFormat/>
    <w:rsid w:val="00302E3D"/>
    <w:pPr>
      <w:spacing w:before="120"/>
      <w:jc w:val="both"/>
    </w:pPr>
    <w:rPr>
      <w:rFonts w:ascii="IRYakout" w:eastAsia="B Lotus" w:hAnsi="IRYakout" w:cs="IRYakout"/>
      <w:bCs/>
      <w:noProof/>
      <w:sz w:val="28"/>
      <w:szCs w:val="28"/>
      <w:lang w:bidi="fa-IR"/>
    </w:rPr>
  </w:style>
  <w:style w:type="paragraph" w:styleId="TOC3">
    <w:name w:val="toc 3"/>
    <w:basedOn w:val="Normal"/>
    <w:next w:val="Normal"/>
    <w:uiPriority w:val="39"/>
    <w:qFormat/>
    <w:rsid w:val="00302E3D"/>
    <w:pPr>
      <w:ind w:left="284"/>
      <w:jc w:val="both"/>
    </w:pPr>
    <w:rPr>
      <w:rFonts w:ascii="IRNazli" w:eastAsia="B Lotus" w:hAnsi="IRNazli" w:cs="IRNazli"/>
      <w:sz w:val="28"/>
      <w:szCs w:val="28"/>
    </w:rPr>
  </w:style>
  <w:style w:type="paragraph" w:styleId="TOC2">
    <w:name w:val="toc 2"/>
    <w:basedOn w:val="Normal"/>
    <w:next w:val="Normal"/>
    <w:uiPriority w:val="39"/>
    <w:qFormat/>
    <w:rsid w:val="00302E3D"/>
    <w:pPr>
      <w:ind w:left="284"/>
      <w:jc w:val="both"/>
    </w:pPr>
    <w:rPr>
      <w:rFonts w:ascii="IRNazli" w:eastAsia="B Lotus" w:hAnsi="IRNazli" w:cs="IRNazli"/>
      <w:sz w:val="28"/>
      <w:szCs w:val="28"/>
    </w:rPr>
  </w:style>
  <w:style w:type="paragraph" w:styleId="NormalWeb">
    <w:name w:val="Normal (Web)"/>
    <w:basedOn w:val="Normal"/>
    <w:rsid w:val="00760997"/>
    <w:pPr>
      <w:bidi w:val="0"/>
      <w:spacing w:before="100" w:beforeAutospacing="1" w:after="100" w:afterAutospacing="1"/>
    </w:pPr>
    <w:rPr>
      <w:rFonts w:eastAsia="Times New Roman" w:cs="Times New Roman"/>
      <w:color w:val="000000"/>
      <w:sz w:val="24"/>
      <w:szCs w:val="24"/>
    </w:rPr>
  </w:style>
  <w:style w:type="character" w:styleId="Hyperlink">
    <w:name w:val="Hyperlink"/>
    <w:uiPriority w:val="99"/>
    <w:rsid w:val="00084F38"/>
    <w:rPr>
      <w:color w:val="005300"/>
      <w:u w:val="single"/>
    </w:rPr>
  </w:style>
  <w:style w:type="paragraph" w:customStyle="1" w:styleId="a">
    <w:name w:val="احادیث"/>
    <w:basedOn w:val="NormalWeb"/>
    <w:link w:val="Char"/>
    <w:qFormat/>
    <w:rsid w:val="00744794"/>
    <w:pPr>
      <w:bidi/>
      <w:spacing w:before="0" w:beforeAutospacing="0" w:after="0" w:afterAutospacing="0"/>
      <w:ind w:firstLine="284"/>
      <w:contextualSpacing/>
      <w:jc w:val="both"/>
    </w:pPr>
    <w:rPr>
      <w:rFonts w:ascii="KFGQPC Uthman Taha Naskh" w:hAnsi="KFGQPC Uthman Taha Naskh" w:cs="KFGQPC Uthman Taha Naskh"/>
      <w:color w:val="auto"/>
      <w:sz w:val="27"/>
      <w:szCs w:val="27"/>
      <w:lang w:val="x-none" w:eastAsia="x-none" w:bidi="ar-AE"/>
    </w:rPr>
  </w:style>
  <w:style w:type="character" w:customStyle="1" w:styleId="Char">
    <w:name w:val="احادیث Char"/>
    <w:link w:val="a"/>
    <w:rsid w:val="00744794"/>
    <w:rPr>
      <w:rFonts w:ascii="KFGQPC Uthman Taha Naskh" w:hAnsi="KFGQPC Uthman Taha Naskh" w:cs="KFGQPC Uthman Taha Naskh"/>
      <w:sz w:val="27"/>
      <w:szCs w:val="27"/>
      <w:lang w:val="x-none" w:eastAsia="x-none" w:bidi="ar-AE"/>
    </w:rPr>
  </w:style>
  <w:style w:type="paragraph" w:customStyle="1" w:styleId="a0">
    <w:name w:val="باب ها"/>
    <w:basedOn w:val="Normal"/>
    <w:link w:val="Char0"/>
    <w:rsid w:val="009D21BF"/>
    <w:pPr>
      <w:spacing w:after="120"/>
      <w:contextualSpacing/>
      <w:jc w:val="center"/>
      <w:outlineLvl w:val="1"/>
    </w:pPr>
    <w:rPr>
      <w:rFonts w:ascii="AGA Arabesque" w:hAnsi="AGA Arabesque" w:cs="B Zar"/>
      <w:bCs/>
      <w:sz w:val="28"/>
      <w:szCs w:val="28"/>
      <w:lang w:bidi="ar-AE"/>
    </w:rPr>
  </w:style>
  <w:style w:type="paragraph" w:customStyle="1" w:styleId="a1">
    <w:name w:val="باب ها عربی"/>
    <w:basedOn w:val="a0"/>
    <w:next w:val="a0"/>
    <w:link w:val="Char1"/>
    <w:rsid w:val="009D21BF"/>
    <w:pPr>
      <w:spacing w:after="0"/>
    </w:pPr>
    <w:rPr>
      <w:rFonts w:cs="B Badr"/>
      <w:bCs w:val="0"/>
    </w:rPr>
  </w:style>
  <w:style w:type="paragraph" w:customStyle="1" w:styleId="a2">
    <w:name w:val="بخش ها"/>
    <w:basedOn w:val="Normal"/>
    <w:link w:val="Char2"/>
    <w:rsid w:val="00327BA4"/>
    <w:pPr>
      <w:spacing w:before="2800" w:line="360" w:lineRule="auto"/>
      <w:ind w:left="2155" w:hanging="2155"/>
      <w:outlineLvl w:val="0"/>
    </w:pPr>
    <w:rPr>
      <w:rFonts w:ascii="AGA Arabesque" w:hAnsi="AGA Arabesque" w:cs="B Titr"/>
      <w:bCs/>
      <w:sz w:val="48"/>
      <w:szCs w:val="72"/>
      <w:lang w:bidi="ar-AE"/>
    </w:rPr>
  </w:style>
  <w:style w:type="paragraph" w:customStyle="1" w:styleId="a3">
    <w:name w:val="ترجمه آیات"/>
    <w:basedOn w:val="Normal"/>
    <w:qFormat/>
    <w:rsid w:val="002D2F15"/>
    <w:pPr>
      <w:tabs>
        <w:tab w:val="left" w:pos="1818"/>
      </w:tabs>
      <w:ind w:left="567"/>
      <w:jc w:val="both"/>
    </w:pPr>
    <w:rPr>
      <w:rFonts w:ascii="IRNazli" w:hAnsi="IRNazli" w:cs="IRNazli"/>
      <w:sz w:val="26"/>
      <w:szCs w:val="26"/>
      <w:lang w:bidi="fa-IR"/>
    </w:rPr>
  </w:style>
  <w:style w:type="paragraph" w:customStyle="1" w:styleId="a4">
    <w:name w:val="تیتر"/>
    <w:basedOn w:val="Heading2"/>
    <w:rsid w:val="009D21BF"/>
    <w:pPr>
      <w:spacing w:before="240"/>
      <w:outlineLvl w:val="2"/>
    </w:pPr>
    <w:rPr>
      <w:sz w:val="28"/>
      <w:lang w:bidi="ar-AE"/>
    </w:rPr>
  </w:style>
  <w:style w:type="paragraph" w:customStyle="1" w:styleId="a5">
    <w:name w:val="آیات"/>
    <w:basedOn w:val="Normal"/>
    <w:link w:val="Char3"/>
    <w:qFormat/>
    <w:rsid w:val="00A17FC5"/>
    <w:pPr>
      <w:tabs>
        <w:tab w:val="right" w:pos="7371"/>
      </w:tabs>
      <w:ind w:left="567"/>
      <w:jc w:val="both"/>
    </w:pPr>
    <w:rPr>
      <w:rFonts w:ascii="KFGQPC Uthmanic Script HAFS" w:hAnsi="KFGQPC Uthmanic Script HAFS" w:cs="KFGQPC Uthmanic Script HAFS"/>
      <w:spacing w:val="-6"/>
      <w:sz w:val="28"/>
      <w:szCs w:val="28"/>
      <w:lang w:val="x-none" w:eastAsia="x-none" w:bidi="ar-AE"/>
    </w:rPr>
  </w:style>
  <w:style w:type="character" w:customStyle="1" w:styleId="Char3">
    <w:name w:val="آیات Char"/>
    <w:link w:val="a5"/>
    <w:rsid w:val="00A17FC5"/>
    <w:rPr>
      <w:rFonts w:ascii="KFGQPC Uthmanic Script HAFS" w:eastAsia="SimSun" w:hAnsi="KFGQPC Uthmanic Script HAFS" w:cs="KFGQPC Uthmanic Script HAFS"/>
      <w:spacing w:val="-6"/>
      <w:sz w:val="28"/>
      <w:szCs w:val="28"/>
      <w:lang w:bidi="ar-AE"/>
    </w:rPr>
  </w:style>
  <w:style w:type="paragraph" w:customStyle="1" w:styleId="a6">
    <w:name w:val="آدرس آیات"/>
    <w:basedOn w:val="Normal"/>
    <w:link w:val="Char4"/>
    <w:qFormat/>
    <w:rsid w:val="002D2F15"/>
    <w:pPr>
      <w:tabs>
        <w:tab w:val="right" w:pos="7371"/>
      </w:tabs>
      <w:ind w:firstLine="284"/>
      <w:jc w:val="both"/>
    </w:pPr>
    <w:rPr>
      <w:rFonts w:ascii="IRNazli" w:hAnsi="IRNazli" w:cs="IRNazli"/>
      <w:b/>
      <w:spacing w:val="-10"/>
      <w:sz w:val="24"/>
      <w:szCs w:val="24"/>
      <w:lang w:val="x-none" w:eastAsia="x-none" w:bidi="ar-AE"/>
    </w:rPr>
  </w:style>
  <w:style w:type="paragraph" w:customStyle="1" w:styleId="a7">
    <w:name w:val="قوسین"/>
    <w:basedOn w:val="Normal"/>
    <w:link w:val="Char5"/>
    <w:qFormat/>
    <w:rsid w:val="002D2F15"/>
    <w:pPr>
      <w:tabs>
        <w:tab w:val="right" w:pos="7371"/>
      </w:tabs>
      <w:ind w:firstLine="284"/>
      <w:jc w:val="both"/>
    </w:pPr>
    <w:rPr>
      <w:rFonts w:ascii="Tahoma" w:hAnsi="Tahoma"/>
      <w:b/>
      <w:spacing w:val="-10"/>
      <w:sz w:val="28"/>
      <w:szCs w:val="28"/>
      <w:lang w:val="x-none" w:eastAsia="x-none" w:bidi="ar-AE"/>
    </w:rPr>
  </w:style>
  <w:style w:type="character" w:customStyle="1" w:styleId="Char4">
    <w:name w:val="آدرس آیات Char"/>
    <w:link w:val="a6"/>
    <w:rsid w:val="002D2F15"/>
    <w:rPr>
      <w:rFonts w:ascii="IRNazli" w:eastAsia="SimSun" w:hAnsi="IRNazli" w:cs="IRNazli"/>
      <w:b/>
      <w:spacing w:val="-10"/>
      <w:sz w:val="24"/>
      <w:szCs w:val="24"/>
      <w:lang w:bidi="ar-AE"/>
    </w:rPr>
  </w:style>
  <w:style w:type="paragraph" w:customStyle="1" w:styleId="a8">
    <w:name w:val="پاورقی"/>
    <w:basedOn w:val="Normal"/>
    <w:link w:val="Char6"/>
    <w:qFormat/>
    <w:rsid w:val="002D2F15"/>
    <w:pPr>
      <w:ind w:left="284" w:hanging="284"/>
      <w:jc w:val="both"/>
    </w:pPr>
    <w:rPr>
      <w:rFonts w:ascii="IRNazli" w:hAnsi="IRNazli" w:cs="IRNazli"/>
      <w:sz w:val="24"/>
      <w:szCs w:val="24"/>
      <w:lang w:val="x-none" w:eastAsia="x-none" w:bidi="ar-AE"/>
    </w:rPr>
  </w:style>
  <w:style w:type="character" w:customStyle="1" w:styleId="Char5">
    <w:name w:val="قوسین Char"/>
    <w:link w:val="a7"/>
    <w:rsid w:val="002D2F15"/>
    <w:rPr>
      <w:rFonts w:ascii="Tahoma" w:eastAsia="SimSun" w:hAnsi="Tahoma" w:cs="Traditional Arabic"/>
      <w:b/>
      <w:spacing w:val="-10"/>
      <w:sz w:val="28"/>
      <w:szCs w:val="28"/>
      <w:lang w:bidi="ar-AE"/>
    </w:rPr>
  </w:style>
  <w:style w:type="paragraph" w:customStyle="1" w:styleId="a9">
    <w:name w:val="ترجمه احادیث"/>
    <w:basedOn w:val="Normal"/>
    <w:link w:val="Char7"/>
    <w:qFormat/>
    <w:rsid w:val="007E4299"/>
    <w:pPr>
      <w:ind w:firstLine="284"/>
      <w:jc w:val="both"/>
    </w:pPr>
    <w:rPr>
      <w:rFonts w:ascii="IRNazli" w:hAnsi="IRNazli" w:cs="IRNazli"/>
      <w:sz w:val="26"/>
      <w:szCs w:val="26"/>
      <w:lang w:val="x-none" w:eastAsia="x-none" w:bidi="ar-AE"/>
    </w:rPr>
  </w:style>
  <w:style w:type="character" w:customStyle="1" w:styleId="Char6">
    <w:name w:val="پاورقی Char"/>
    <w:link w:val="a8"/>
    <w:rsid w:val="002D2F15"/>
    <w:rPr>
      <w:rFonts w:ascii="IRNazli" w:eastAsia="SimSun" w:hAnsi="IRNazli" w:cs="IRNazli"/>
      <w:sz w:val="24"/>
      <w:szCs w:val="24"/>
      <w:lang w:bidi="ar-AE"/>
    </w:rPr>
  </w:style>
  <w:style w:type="paragraph" w:customStyle="1" w:styleId="aa">
    <w:name w:val="نص عربی"/>
    <w:basedOn w:val="a"/>
    <w:rsid w:val="000D599A"/>
    <w:pPr>
      <w:contextualSpacing w:val="0"/>
    </w:pPr>
    <w:rPr>
      <w:rFonts w:ascii="mylotus" w:hAnsi="mylotus" w:cs="mylotus"/>
    </w:rPr>
  </w:style>
  <w:style w:type="character" w:customStyle="1" w:styleId="Char7">
    <w:name w:val="ترجمه احادیث Char"/>
    <w:link w:val="a9"/>
    <w:rsid w:val="007E4299"/>
    <w:rPr>
      <w:rFonts w:ascii="IRNazli" w:eastAsia="SimSun" w:hAnsi="IRNazli" w:cs="IRNazli"/>
      <w:sz w:val="26"/>
      <w:szCs w:val="26"/>
      <w:lang w:val="x-none" w:eastAsia="x-none" w:bidi="ar-AE"/>
    </w:rPr>
  </w:style>
  <w:style w:type="paragraph" w:customStyle="1" w:styleId="ab">
    <w:name w:val="تیتر اول"/>
    <w:basedOn w:val="a2"/>
    <w:link w:val="Char8"/>
    <w:qFormat/>
    <w:rsid w:val="003754FF"/>
    <w:pPr>
      <w:spacing w:before="240" w:after="360" w:line="240" w:lineRule="auto"/>
      <w:ind w:left="0" w:firstLine="0"/>
      <w:jc w:val="center"/>
    </w:pPr>
    <w:rPr>
      <w:rFonts w:ascii="IRYakout" w:hAnsi="IRYakout" w:cs="IRYakout"/>
      <w:sz w:val="32"/>
      <w:szCs w:val="32"/>
    </w:rPr>
  </w:style>
  <w:style w:type="paragraph" w:customStyle="1" w:styleId="ac">
    <w:name w:val="تیتر دوم عربی"/>
    <w:basedOn w:val="a1"/>
    <w:link w:val="Char9"/>
    <w:qFormat/>
    <w:rsid w:val="003754FF"/>
    <w:pPr>
      <w:spacing w:before="240" w:after="60"/>
      <w:jc w:val="both"/>
    </w:pPr>
    <w:rPr>
      <w:rFonts w:ascii="mylotus" w:hAnsi="mylotus" w:cs="mylotus"/>
      <w:b/>
      <w:bCs/>
      <w:sz w:val="27"/>
      <w:szCs w:val="27"/>
    </w:rPr>
  </w:style>
  <w:style w:type="character" w:customStyle="1" w:styleId="Char2">
    <w:name w:val="بخش ها Char"/>
    <w:link w:val="a2"/>
    <w:rsid w:val="003754FF"/>
    <w:rPr>
      <w:rFonts w:ascii="AGA Arabesque" w:eastAsia="SimSun" w:hAnsi="AGA Arabesque" w:cs="B Titr"/>
      <w:bCs/>
      <w:sz w:val="48"/>
      <w:szCs w:val="72"/>
      <w:lang w:bidi="ar-AE"/>
    </w:rPr>
  </w:style>
  <w:style w:type="character" w:customStyle="1" w:styleId="Char8">
    <w:name w:val="تیتر اول Char"/>
    <w:link w:val="ab"/>
    <w:rsid w:val="003754FF"/>
    <w:rPr>
      <w:rFonts w:ascii="IRYakout" w:eastAsia="SimSun" w:hAnsi="IRYakout" w:cs="IRYakout"/>
      <w:bCs/>
      <w:sz w:val="32"/>
      <w:szCs w:val="32"/>
      <w:lang w:bidi="ar-AE"/>
    </w:rPr>
  </w:style>
  <w:style w:type="paragraph" w:customStyle="1" w:styleId="ad">
    <w:name w:val="تیتر دوم"/>
    <w:basedOn w:val="a0"/>
    <w:link w:val="Chara"/>
    <w:qFormat/>
    <w:rsid w:val="003754FF"/>
    <w:pPr>
      <w:spacing w:before="240" w:after="60"/>
      <w:jc w:val="both"/>
    </w:pPr>
    <w:rPr>
      <w:rFonts w:ascii="IRZar" w:hAnsi="IRZar" w:cs="IRZar"/>
      <w:b/>
      <w:sz w:val="24"/>
      <w:szCs w:val="24"/>
    </w:rPr>
  </w:style>
  <w:style w:type="character" w:customStyle="1" w:styleId="Char0">
    <w:name w:val="باب ها Char"/>
    <w:link w:val="a0"/>
    <w:rsid w:val="003754FF"/>
    <w:rPr>
      <w:rFonts w:ascii="AGA Arabesque" w:eastAsia="SimSun" w:hAnsi="AGA Arabesque" w:cs="B Zar"/>
      <w:bCs/>
      <w:sz w:val="28"/>
      <w:szCs w:val="28"/>
      <w:lang w:bidi="ar-AE"/>
    </w:rPr>
  </w:style>
  <w:style w:type="character" w:customStyle="1" w:styleId="Char1">
    <w:name w:val="باب ها عربی Char"/>
    <w:link w:val="a1"/>
    <w:rsid w:val="003754FF"/>
    <w:rPr>
      <w:rFonts w:ascii="AGA Arabesque" w:eastAsia="SimSun" w:hAnsi="AGA Arabesque" w:cs="B Badr"/>
      <w:bCs w:val="0"/>
      <w:sz w:val="28"/>
      <w:szCs w:val="28"/>
      <w:lang w:bidi="ar-AE"/>
    </w:rPr>
  </w:style>
  <w:style w:type="character" w:customStyle="1" w:styleId="Char9">
    <w:name w:val="تیتر دوم عربی Char"/>
    <w:link w:val="ac"/>
    <w:rsid w:val="003754FF"/>
    <w:rPr>
      <w:rFonts w:ascii="mylotus" w:eastAsia="SimSun" w:hAnsi="mylotus" w:cs="mylotus"/>
      <w:b/>
      <w:bCs/>
      <w:sz w:val="27"/>
      <w:szCs w:val="27"/>
      <w:lang w:bidi="ar-AE"/>
    </w:rPr>
  </w:style>
  <w:style w:type="paragraph" w:customStyle="1" w:styleId="ae">
    <w:name w:val="متن"/>
    <w:basedOn w:val="Normal"/>
    <w:link w:val="Charb"/>
    <w:qFormat/>
    <w:rsid w:val="006A2C0C"/>
    <w:pPr>
      <w:ind w:firstLine="284"/>
      <w:jc w:val="both"/>
    </w:pPr>
    <w:rPr>
      <w:rFonts w:ascii="IRNazli" w:hAnsi="IRNazli" w:cs="IRNazli"/>
      <w:sz w:val="28"/>
      <w:szCs w:val="28"/>
      <w:lang w:bidi="ar-AE"/>
    </w:rPr>
  </w:style>
  <w:style w:type="character" w:customStyle="1" w:styleId="Chara">
    <w:name w:val="تیتر دوم Char"/>
    <w:link w:val="ad"/>
    <w:rsid w:val="003754FF"/>
    <w:rPr>
      <w:rFonts w:ascii="IRZar" w:eastAsia="SimSun" w:hAnsi="IRZar" w:cs="IRZar"/>
      <w:b/>
      <w:bCs/>
      <w:sz w:val="24"/>
      <w:szCs w:val="24"/>
      <w:lang w:bidi="ar-AE"/>
    </w:rPr>
  </w:style>
  <w:style w:type="paragraph" w:customStyle="1" w:styleId="af">
    <w:name w:val="متن بولد"/>
    <w:basedOn w:val="Normal"/>
    <w:link w:val="Charc"/>
    <w:qFormat/>
    <w:rsid w:val="006A2C0C"/>
    <w:pPr>
      <w:ind w:firstLine="284"/>
      <w:jc w:val="both"/>
    </w:pPr>
    <w:rPr>
      <w:rFonts w:ascii="IRNazli" w:hAnsi="IRNazli" w:cs="IRNazli"/>
      <w:b/>
      <w:bCs/>
      <w:sz w:val="24"/>
      <w:szCs w:val="24"/>
      <w:lang w:bidi="fa-IR"/>
    </w:rPr>
  </w:style>
  <w:style w:type="character" w:customStyle="1" w:styleId="Charb">
    <w:name w:val="متن Char"/>
    <w:link w:val="ae"/>
    <w:rsid w:val="006A2C0C"/>
    <w:rPr>
      <w:rFonts w:ascii="IRNazli" w:eastAsia="SimSun" w:hAnsi="IRNazli" w:cs="IRNazli"/>
      <w:sz w:val="28"/>
      <w:szCs w:val="28"/>
      <w:lang w:bidi="ar-AE"/>
    </w:rPr>
  </w:style>
  <w:style w:type="character" w:customStyle="1" w:styleId="HeaderChar">
    <w:name w:val="Header Char"/>
    <w:link w:val="Header"/>
    <w:rsid w:val="007E4299"/>
    <w:rPr>
      <w:rFonts w:eastAsia="SimSun" w:cs="Traditional Arabic"/>
    </w:rPr>
  </w:style>
  <w:style w:type="character" w:customStyle="1" w:styleId="Charc">
    <w:name w:val="متن بولد Char"/>
    <w:link w:val="af"/>
    <w:rsid w:val="006A2C0C"/>
    <w:rPr>
      <w:rFonts w:ascii="IRNazli" w:eastAsia="SimSun" w:hAnsi="IRNazli" w:cs="IRNazli"/>
      <w:b/>
      <w:bCs/>
      <w:sz w:val="24"/>
      <w:szCs w:val="24"/>
      <w:lang w:bidi="fa-IR"/>
    </w:rPr>
  </w:style>
  <w:style w:type="paragraph" w:customStyle="1" w:styleId="af0">
    <w:name w:val="نص ؟؟؟؟؟"/>
    <w:basedOn w:val="a"/>
    <w:link w:val="Chard"/>
    <w:qFormat/>
    <w:rsid w:val="000D599A"/>
    <w:rPr>
      <w:rFonts w:ascii="mylotus" w:hAnsi="mylotus" w:cs="mylotus"/>
    </w:rPr>
  </w:style>
  <w:style w:type="paragraph" w:styleId="TOC4">
    <w:name w:val="toc 4"/>
    <w:basedOn w:val="Normal"/>
    <w:next w:val="Normal"/>
    <w:autoRedefine/>
    <w:uiPriority w:val="39"/>
    <w:unhideWhenUsed/>
    <w:rsid w:val="00302E3D"/>
    <w:pPr>
      <w:bidi w:val="0"/>
      <w:spacing w:after="100" w:line="276" w:lineRule="auto"/>
      <w:ind w:left="660"/>
    </w:pPr>
    <w:rPr>
      <w:rFonts w:ascii="Calibri" w:eastAsia="Times New Roman" w:hAnsi="Calibri" w:cs="Arial"/>
      <w:sz w:val="22"/>
      <w:szCs w:val="22"/>
    </w:rPr>
  </w:style>
  <w:style w:type="character" w:customStyle="1" w:styleId="Chard">
    <w:name w:val="نص ؟؟؟؟؟ Char"/>
    <w:link w:val="af0"/>
    <w:rsid w:val="000D599A"/>
    <w:rPr>
      <w:rFonts w:ascii="mylotus" w:hAnsi="mylotus" w:cs="mylotus"/>
      <w:sz w:val="27"/>
      <w:szCs w:val="27"/>
      <w:lang w:val="x-none" w:eastAsia="x-none" w:bidi="ar-AE"/>
    </w:rPr>
  </w:style>
  <w:style w:type="paragraph" w:styleId="TOC5">
    <w:name w:val="toc 5"/>
    <w:basedOn w:val="Normal"/>
    <w:next w:val="Normal"/>
    <w:autoRedefine/>
    <w:uiPriority w:val="39"/>
    <w:unhideWhenUsed/>
    <w:rsid w:val="00302E3D"/>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302E3D"/>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302E3D"/>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302E3D"/>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302E3D"/>
    <w:pPr>
      <w:bidi w:val="0"/>
      <w:spacing w:after="100" w:line="276" w:lineRule="auto"/>
      <w:ind w:left="1760"/>
    </w:pPr>
    <w:rPr>
      <w:rFonts w:ascii="Calibri" w:eastAsia="Times New Roman" w:hAnsi="Calibri" w:cs="Arial"/>
      <w:sz w:val="22"/>
      <w:szCs w:val="22"/>
    </w:rPr>
  </w:style>
  <w:style w:type="paragraph" w:styleId="BalloonText">
    <w:name w:val="Balloon Text"/>
    <w:basedOn w:val="Normal"/>
    <w:link w:val="BalloonTextChar"/>
    <w:rsid w:val="00B42F46"/>
    <w:rPr>
      <w:rFonts w:ascii="Tahoma" w:hAnsi="Tahoma" w:cs="Tahoma"/>
      <w:sz w:val="16"/>
      <w:szCs w:val="16"/>
    </w:rPr>
  </w:style>
  <w:style w:type="character" w:customStyle="1" w:styleId="BalloonTextChar">
    <w:name w:val="Balloon Text Char"/>
    <w:basedOn w:val="DefaultParagraphFont"/>
    <w:link w:val="BalloonText"/>
    <w:rsid w:val="00B42F46"/>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451E"/>
    <w:pPr>
      <w:bidi/>
    </w:pPr>
    <w:rPr>
      <w:rFonts w:eastAsia="SimSun" w:cs="Traditional Arabic"/>
    </w:rPr>
  </w:style>
  <w:style w:type="paragraph" w:styleId="Heading1">
    <w:name w:val="heading 1"/>
    <w:aliases w:val="Heading 1 Char Char,Heading 1 Char Char Char"/>
    <w:basedOn w:val="Normal"/>
    <w:next w:val="Normal"/>
    <w:link w:val="Heading1Char"/>
    <w:qFormat/>
    <w:rsid w:val="0057451E"/>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F76187"/>
    <w:pPr>
      <w:keepNext/>
      <w:jc w:val="both"/>
      <w:outlineLvl w:val="1"/>
    </w:pPr>
    <w:rPr>
      <w:rFonts w:ascii="B Zar" w:eastAsia="Times New Roman" w:hAnsi="B Zar" w:cs="B Zar"/>
      <w:b/>
      <w:bCs/>
      <w:sz w:val="26"/>
      <w:szCs w:val="26"/>
    </w:rPr>
  </w:style>
  <w:style w:type="paragraph" w:styleId="Heading3">
    <w:name w:val="heading 3"/>
    <w:basedOn w:val="Normal"/>
    <w:next w:val="Normal"/>
    <w:link w:val="Heading3Char"/>
    <w:qFormat/>
    <w:rsid w:val="0057451E"/>
    <w:pPr>
      <w:keepNext/>
      <w:jc w:val="both"/>
      <w:outlineLvl w:val="2"/>
    </w:pPr>
    <w:rPr>
      <w:rFonts w:ascii="B Zar" w:hAnsi="B Zar" w:cs="B Zar"/>
      <w:b/>
      <w:bCs/>
      <w:sz w:val="26"/>
      <w:szCs w:val="26"/>
    </w:rPr>
  </w:style>
  <w:style w:type="paragraph" w:styleId="Heading4">
    <w:name w:val="heading 4"/>
    <w:basedOn w:val="Normal"/>
    <w:next w:val="Normal"/>
    <w:qFormat/>
    <w:rsid w:val="0057451E"/>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57451E"/>
    <w:rPr>
      <w:rFonts w:ascii="B Zar" w:eastAsia="B Zar" w:hAnsi="B Zar" w:cs="B Zar"/>
      <w:b/>
      <w:bCs/>
      <w:sz w:val="30"/>
      <w:szCs w:val="30"/>
      <w:lang w:val="en-US" w:eastAsia="en-US" w:bidi="ar-SA"/>
    </w:rPr>
  </w:style>
  <w:style w:type="character" w:customStyle="1" w:styleId="Heading2Char">
    <w:name w:val="Heading 2 Char"/>
    <w:link w:val="Heading2"/>
    <w:rsid w:val="0057451E"/>
    <w:rPr>
      <w:rFonts w:ascii="B Zar" w:hAnsi="B Zar" w:cs="B Zar"/>
      <w:b/>
      <w:bCs/>
      <w:sz w:val="26"/>
      <w:szCs w:val="26"/>
      <w:lang w:val="en-US" w:eastAsia="en-US" w:bidi="ar-SA"/>
    </w:rPr>
  </w:style>
  <w:style w:type="character" w:customStyle="1" w:styleId="Heading3Char">
    <w:name w:val="Heading 3 Char"/>
    <w:link w:val="Heading3"/>
    <w:rsid w:val="0057451E"/>
    <w:rPr>
      <w:rFonts w:ascii="B Zar" w:eastAsia="SimSun" w:hAnsi="B Zar" w:cs="B Zar"/>
      <w:b/>
      <w:bCs/>
      <w:sz w:val="26"/>
      <w:szCs w:val="26"/>
      <w:lang w:val="en-US" w:eastAsia="en-US" w:bidi="ar-SA"/>
    </w:rPr>
  </w:style>
  <w:style w:type="paragraph" w:styleId="FootnoteText">
    <w:name w:val="footnote text"/>
    <w:basedOn w:val="Normal"/>
    <w:semiHidden/>
    <w:rsid w:val="0057451E"/>
    <w:pPr>
      <w:ind w:left="193" w:hanging="193"/>
      <w:jc w:val="both"/>
    </w:pPr>
    <w:rPr>
      <w:rFonts w:ascii="B Badr" w:eastAsia="B Badr" w:hAnsi="B Badr" w:cs="B Badr"/>
      <w:sz w:val="24"/>
      <w:szCs w:val="24"/>
    </w:rPr>
  </w:style>
  <w:style w:type="paragraph" w:styleId="Header">
    <w:name w:val="header"/>
    <w:basedOn w:val="Normal"/>
    <w:link w:val="HeaderChar"/>
    <w:rsid w:val="0057451E"/>
    <w:pPr>
      <w:tabs>
        <w:tab w:val="center" w:pos="4320"/>
        <w:tab w:val="right" w:pos="8640"/>
      </w:tabs>
    </w:pPr>
  </w:style>
  <w:style w:type="character" w:styleId="PageNumber">
    <w:name w:val="page number"/>
    <w:basedOn w:val="DefaultParagraphFont"/>
    <w:rsid w:val="0057451E"/>
  </w:style>
  <w:style w:type="character" w:styleId="FootnoteReference">
    <w:name w:val="footnote reference"/>
    <w:semiHidden/>
    <w:rsid w:val="0057451E"/>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7451E"/>
    <w:rPr>
      <w:rFonts w:ascii="B Badr" w:eastAsia="B Badr" w:hAnsi="B Badr" w:cs="B Badr"/>
      <w:sz w:val="24"/>
      <w:szCs w:val="24"/>
      <w:lang w:val="en-US" w:eastAsia="en-US" w:bidi="ar-SA"/>
    </w:rPr>
  </w:style>
  <w:style w:type="paragraph" w:styleId="Footer">
    <w:name w:val="footer"/>
    <w:basedOn w:val="Normal"/>
    <w:rsid w:val="0057451E"/>
    <w:pPr>
      <w:tabs>
        <w:tab w:val="center" w:pos="4320"/>
        <w:tab w:val="right" w:pos="8640"/>
      </w:tabs>
    </w:p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57451E"/>
    <w:rPr>
      <w:rFonts w:ascii="B Badr" w:eastAsia="B Badr" w:hAnsi="B Badr" w:cs="B Badr"/>
      <w:sz w:val="24"/>
      <w:szCs w:val="24"/>
      <w:lang w:val="en-US" w:eastAsia="en-US" w:bidi="ar-SA"/>
    </w:rPr>
  </w:style>
  <w:style w:type="table" w:styleId="TableGrid">
    <w:name w:val="Table Grid"/>
    <w:basedOn w:val="TableNormal"/>
    <w:uiPriority w:val="59"/>
    <w:rsid w:val="00F0296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16C39"/>
    <w:pPr>
      <w:spacing w:after="120"/>
      <w:ind w:left="283"/>
    </w:pPr>
  </w:style>
  <w:style w:type="paragraph" w:styleId="TOC1">
    <w:name w:val="toc 1"/>
    <w:basedOn w:val="Normal"/>
    <w:next w:val="Normal"/>
    <w:uiPriority w:val="39"/>
    <w:qFormat/>
    <w:rsid w:val="00302E3D"/>
    <w:pPr>
      <w:spacing w:before="120"/>
      <w:jc w:val="both"/>
    </w:pPr>
    <w:rPr>
      <w:rFonts w:ascii="IRYakout" w:eastAsia="B Lotus" w:hAnsi="IRYakout" w:cs="IRYakout"/>
      <w:bCs/>
      <w:noProof/>
      <w:sz w:val="28"/>
      <w:szCs w:val="28"/>
      <w:lang w:bidi="fa-IR"/>
    </w:rPr>
  </w:style>
  <w:style w:type="paragraph" w:styleId="TOC3">
    <w:name w:val="toc 3"/>
    <w:basedOn w:val="Normal"/>
    <w:next w:val="Normal"/>
    <w:uiPriority w:val="39"/>
    <w:qFormat/>
    <w:rsid w:val="00302E3D"/>
    <w:pPr>
      <w:ind w:left="284"/>
      <w:jc w:val="both"/>
    </w:pPr>
    <w:rPr>
      <w:rFonts w:ascii="IRNazli" w:eastAsia="B Lotus" w:hAnsi="IRNazli" w:cs="IRNazli"/>
      <w:sz w:val="28"/>
      <w:szCs w:val="28"/>
    </w:rPr>
  </w:style>
  <w:style w:type="paragraph" w:styleId="TOC2">
    <w:name w:val="toc 2"/>
    <w:basedOn w:val="Normal"/>
    <w:next w:val="Normal"/>
    <w:uiPriority w:val="39"/>
    <w:qFormat/>
    <w:rsid w:val="00302E3D"/>
    <w:pPr>
      <w:ind w:left="284"/>
      <w:jc w:val="both"/>
    </w:pPr>
    <w:rPr>
      <w:rFonts w:ascii="IRNazli" w:eastAsia="B Lotus" w:hAnsi="IRNazli" w:cs="IRNazli"/>
      <w:sz w:val="28"/>
      <w:szCs w:val="28"/>
    </w:rPr>
  </w:style>
  <w:style w:type="paragraph" w:styleId="NormalWeb">
    <w:name w:val="Normal (Web)"/>
    <w:basedOn w:val="Normal"/>
    <w:rsid w:val="00760997"/>
    <w:pPr>
      <w:bidi w:val="0"/>
      <w:spacing w:before="100" w:beforeAutospacing="1" w:after="100" w:afterAutospacing="1"/>
    </w:pPr>
    <w:rPr>
      <w:rFonts w:eastAsia="Times New Roman" w:cs="Times New Roman"/>
      <w:color w:val="000000"/>
      <w:sz w:val="24"/>
      <w:szCs w:val="24"/>
    </w:rPr>
  </w:style>
  <w:style w:type="character" w:styleId="Hyperlink">
    <w:name w:val="Hyperlink"/>
    <w:uiPriority w:val="99"/>
    <w:rsid w:val="00084F38"/>
    <w:rPr>
      <w:color w:val="005300"/>
      <w:u w:val="single"/>
    </w:rPr>
  </w:style>
  <w:style w:type="paragraph" w:customStyle="1" w:styleId="a">
    <w:name w:val="احادیث"/>
    <w:basedOn w:val="NormalWeb"/>
    <w:link w:val="Char"/>
    <w:qFormat/>
    <w:rsid w:val="00744794"/>
    <w:pPr>
      <w:bidi/>
      <w:spacing w:before="0" w:beforeAutospacing="0" w:after="0" w:afterAutospacing="0"/>
      <w:ind w:firstLine="284"/>
      <w:contextualSpacing/>
      <w:jc w:val="both"/>
    </w:pPr>
    <w:rPr>
      <w:rFonts w:ascii="KFGQPC Uthman Taha Naskh" w:hAnsi="KFGQPC Uthman Taha Naskh" w:cs="KFGQPC Uthman Taha Naskh"/>
      <w:color w:val="auto"/>
      <w:sz w:val="27"/>
      <w:szCs w:val="27"/>
      <w:lang w:val="x-none" w:eastAsia="x-none" w:bidi="ar-AE"/>
    </w:rPr>
  </w:style>
  <w:style w:type="character" w:customStyle="1" w:styleId="Char">
    <w:name w:val="احادیث Char"/>
    <w:link w:val="a"/>
    <w:rsid w:val="00744794"/>
    <w:rPr>
      <w:rFonts w:ascii="KFGQPC Uthman Taha Naskh" w:hAnsi="KFGQPC Uthman Taha Naskh" w:cs="KFGQPC Uthman Taha Naskh"/>
      <w:sz w:val="27"/>
      <w:szCs w:val="27"/>
      <w:lang w:val="x-none" w:eastAsia="x-none" w:bidi="ar-AE"/>
    </w:rPr>
  </w:style>
  <w:style w:type="paragraph" w:customStyle="1" w:styleId="a0">
    <w:name w:val="باب ها"/>
    <w:basedOn w:val="Normal"/>
    <w:link w:val="Char0"/>
    <w:rsid w:val="009D21BF"/>
    <w:pPr>
      <w:spacing w:after="120"/>
      <w:contextualSpacing/>
      <w:jc w:val="center"/>
      <w:outlineLvl w:val="1"/>
    </w:pPr>
    <w:rPr>
      <w:rFonts w:ascii="AGA Arabesque" w:hAnsi="AGA Arabesque" w:cs="B Zar"/>
      <w:bCs/>
      <w:sz w:val="28"/>
      <w:szCs w:val="28"/>
      <w:lang w:bidi="ar-AE"/>
    </w:rPr>
  </w:style>
  <w:style w:type="paragraph" w:customStyle="1" w:styleId="a1">
    <w:name w:val="باب ها عربی"/>
    <w:basedOn w:val="a0"/>
    <w:next w:val="a0"/>
    <w:link w:val="Char1"/>
    <w:rsid w:val="009D21BF"/>
    <w:pPr>
      <w:spacing w:after="0"/>
    </w:pPr>
    <w:rPr>
      <w:rFonts w:cs="B Badr"/>
      <w:bCs w:val="0"/>
    </w:rPr>
  </w:style>
  <w:style w:type="paragraph" w:customStyle="1" w:styleId="a2">
    <w:name w:val="بخش ها"/>
    <w:basedOn w:val="Normal"/>
    <w:link w:val="Char2"/>
    <w:rsid w:val="00327BA4"/>
    <w:pPr>
      <w:spacing w:before="2800" w:line="360" w:lineRule="auto"/>
      <w:ind w:left="2155" w:hanging="2155"/>
      <w:outlineLvl w:val="0"/>
    </w:pPr>
    <w:rPr>
      <w:rFonts w:ascii="AGA Arabesque" w:hAnsi="AGA Arabesque" w:cs="B Titr"/>
      <w:bCs/>
      <w:sz w:val="48"/>
      <w:szCs w:val="72"/>
      <w:lang w:bidi="ar-AE"/>
    </w:rPr>
  </w:style>
  <w:style w:type="paragraph" w:customStyle="1" w:styleId="a3">
    <w:name w:val="ترجمه آیات"/>
    <w:basedOn w:val="Normal"/>
    <w:qFormat/>
    <w:rsid w:val="002D2F15"/>
    <w:pPr>
      <w:tabs>
        <w:tab w:val="left" w:pos="1818"/>
      </w:tabs>
      <w:ind w:left="567"/>
      <w:jc w:val="both"/>
    </w:pPr>
    <w:rPr>
      <w:rFonts w:ascii="IRNazli" w:hAnsi="IRNazli" w:cs="IRNazli"/>
      <w:sz w:val="26"/>
      <w:szCs w:val="26"/>
      <w:lang w:bidi="fa-IR"/>
    </w:rPr>
  </w:style>
  <w:style w:type="paragraph" w:customStyle="1" w:styleId="a4">
    <w:name w:val="تیتر"/>
    <w:basedOn w:val="Heading2"/>
    <w:rsid w:val="009D21BF"/>
    <w:pPr>
      <w:spacing w:before="240"/>
      <w:outlineLvl w:val="2"/>
    </w:pPr>
    <w:rPr>
      <w:sz w:val="28"/>
      <w:lang w:bidi="ar-AE"/>
    </w:rPr>
  </w:style>
  <w:style w:type="paragraph" w:customStyle="1" w:styleId="a5">
    <w:name w:val="آیات"/>
    <w:basedOn w:val="Normal"/>
    <w:link w:val="Char3"/>
    <w:qFormat/>
    <w:rsid w:val="00A17FC5"/>
    <w:pPr>
      <w:tabs>
        <w:tab w:val="right" w:pos="7371"/>
      </w:tabs>
      <w:ind w:left="567"/>
      <w:jc w:val="both"/>
    </w:pPr>
    <w:rPr>
      <w:rFonts w:ascii="KFGQPC Uthmanic Script HAFS" w:hAnsi="KFGQPC Uthmanic Script HAFS" w:cs="KFGQPC Uthmanic Script HAFS"/>
      <w:spacing w:val="-6"/>
      <w:sz w:val="28"/>
      <w:szCs w:val="28"/>
      <w:lang w:val="x-none" w:eastAsia="x-none" w:bidi="ar-AE"/>
    </w:rPr>
  </w:style>
  <w:style w:type="character" w:customStyle="1" w:styleId="Char3">
    <w:name w:val="آیات Char"/>
    <w:link w:val="a5"/>
    <w:rsid w:val="00A17FC5"/>
    <w:rPr>
      <w:rFonts w:ascii="KFGQPC Uthmanic Script HAFS" w:eastAsia="SimSun" w:hAnsi="KFGQPC Uthmanic Script HAFS" w:cs="KFGQPC Uthmanic Script HAFS"/>
      <w:spacing w:val="-6"/>
      <w:sz w:val="28"/>
      <w:szCs w:val="28"/>
      <w:lang w:bidi="ar-AE"/>
    </w:rPr>
  </w:style>
  <w:style w:type="paragraph" w:customStyle="1" w:styleId="a6">
    <w:name w:val="آدرس آیات"/>
    <w:basedOn w:val="Normal"/>
    <w:link w:val="Char4"/>
    <w:qFormat/>
    <w:rsid w:val="002D2F15"/>
    <w:pPr>
      <w:tabs>
        <w:tab w:val="right" w:pos="7371"/>
      </w:tabs>
      <w:ind w:firstLine="284"/>
      <w:jc w:val="both"/>
    </w:pPr>
    <w:rPr>
      <w:rFonts w:ascii="IRNazli" w:hAnsi="IRNazli" w:cs="IRNazli"/>
      <w:b/>
      <w:spacing w:val="-10"/>
      <w:sz w:val="24"/>
      <w:szCs w:val="24"/>
      <w:lang w:val="x-none" w:eastAsia="x-none" w:bidi="ar-AE"/>
    </w:rPr>
  </w:style>
  <w:style w:type="paragraph" w:customStyle="1" w:styleId="a7">
    <w:name w:val="قوسین"/>
    <w:basedOn w:val="Normal"/>
    <w:link w:val="Char5"/>
    <w:qFormat/>
    <w:rsid w:val="002D2F15"/>
    <w:pPr>
      <w:tabs>
        <w:tab w:val="right" w:pos="7371"/>
      </w:tabs>
      <w:ind w:firstLine="284"/>
      <w:jc w:val="both"/>
    </w:pPr>
    <w:rPr>
      <w:rFonts w:ascii="Tahoma" w:hAnsi="Tahoma"/>
      <w:b/>
      <w:spacing w:val="-10"/>
      <w:sz w:val="28"/>
      <w:szCs w:val="28"/>
      <w:lang w:val="x-none" w:eastAsia="x-none" w:bidi="ar-AE"/>
    </w:rPr>
  </w:style>
  <w:style w:type="character" w:customStyle="1" w:styleId="Char4">
    <w:name w:val="آدرس آیات Char"/>
    <w:link w:val="a6"/>
    <w:rsid w:val="002D2F15"/>
    <w:rPr>
      <w:rFonts w:ascii="IRNazli" w:eastAsia="SimSun" w:hAnsi="IRNazli" w:cs="IRNazli"/>
      <w:b/>
      <w:spacing w:val="-10"/>
      <w:sz w:val="24"/>
      <w:szCs w:val="24"/>
      <w:lang w:bidi="ar-AE"/>
    </w:rPr>
  </w:style>
  <w:style w:type="paragraph" w:customStyle="1" w:styleId="a8">
    <w:name w:val="پاورقی"/>
    <w:basedOn w:val="Normal"/>
    <w:link w:val="Char6"/>
    <w:qFormat/>
    <w:rsid w:val="002D2F15"/>
    <w:pPr>
      <w:ind w:left="284" w:hanging="284"/>
      <w:jc w:val="both"/>
    </w:pPr>
    <w:rPr>
      <w:rFonts w:ascii="IRNazli" w:hAnsi="IRNazli" w:cs="IRNazli"/>
      <w:sz w:val="24"/>
      <w:szCs w:val="24"/>
      <w:lang w:val="x-none" w:eastAsia="x-none" w:bidi="ar-AE"/>
    </w:rPr>
  </w:style>
  <w:style w:type="character" w:customStyle="1" w:styleId="Char5">
    <w:name w:val="قوسین Char"/>
    <w:link w:val="a7"/>
    <w:rsid w:val="002D2F15"/>
    <w:rPr>
      <w:rFonts w:ascii="Tahoma" w:eastAsia="SimSun" w:hAnsi="Tahoma" w:cs="Traditional Arabic"/>
      <w:b/>
      <w:spacing w:val="-10"/>
      <w:sz w:val="28"/>
      <w:szCs w:val="28"/>
      <w:lang w:bidi="ar-AE"/>
    </w:rPr>
  </w:style>
  <w:style w:type="paragraph" w:customStyle="1" w:styleId="a9">
    <w:name w:val="ترجمه احادیث"/>
    <w:basedOn w:val="Normal"/>
    <w:link w:val="Char7"/>
    <w:qFormat/>
    <w:rsid w:val="007E4299"/>
    <w:pPr>
      <w:ind w:firstLine="284"/>
      <w:jc w:val="both"/>
    </w:pPr>
    <w:rPr>
      <w:rFonts w:ascii="IRNazli" w:hAnsi="IRNazli" w:cs="IRNazli"/>
      <w:sz w:val="26"/>
      <w:szCs w:val="26"/>
      <w:lang w:val="x-none" w:eastAsia="x-none" w:bidi="ar-AE"/>
    </w:rPr>
  </w:style>
  <w:style w:type="character" w:customStyle="1" w:styleId="Char6">
    <w:name w:val="پاورقی Char"/>
    <w:link w:val="a8"/>
    <w:rsid w:val="002D2F15"/>
    <w:rPr>
      <w:rFonts w:ascii="IRNazli" w:eastAsia="SimSun" w:hAnsi="IRNazli" w:cs="IRNazli"/>
      <w:sz w:val="24"/>
      <w:szCs w:val="24"/>
      <w:lang w:bidi="ar-AE"/>
    </w:rPr>
  </w:style>
  <w:style w:type="paragraph" w:customStyle="1" w:styleId="aa">
    <w:name w:val="نص عربی"/>
    <w:basedOn w:val="a"/>
    <w:rsid w:val="000D599A"/>
    <w:pPr>
      <w:contextualSpacing w:val="0"/>
    </w:pPr>
    <w:rPr>
      <w:rFonts w:ascii="mylotus" w:hAnsi="mylotus" w:cs="mylotus"/>
    </w:rPr>
  </w:style>
  <w:style w:type="character" w:customStyle="1" w:styleId="Char7">
    <w:name w:val="ترجمه احادیث Char"/>
    <w:link w:val="a9"/>
    <w:rsid w:val="007E4299"/>
    <w:rPr>
      <w:rFonts w:ascii="IRNazli" w:eastAsia="SimSun" w:hAnsi="IRNazli" w:cs="IRNazli"/>
      <w:sz w:val="26"/>
      <w:szCs w:val="26"/>
      <w:lang w:val="x-none" w:eastAsia="x-none" w:bidi="ar-AE"/>
    </w:rPr>
  </w:style>
  <w:style w:type="paragraph" w:customStyle="1" w:styleId="ab">
    <w:name w:val="تیتر اول"/>
    <w:basedOn w:val="a2"/>
    <w:link w:val="Char8"/>
    <w:qFormat/>
    <w:rsid w:val="003754FF"/>
    <w:pPr>
      <w:spacing w:before="240" w:after="360" w:line="240" w:lineRule="auto"/>
      <w:ind w:left="0" w:firstLine="0"/>
      <w:jc w:val="center"/>
    </w:pPr>
    <w:rPr>
      <w:rFonts w:ascii="IRYakout" w:hAnsi="IRYakout" w:cs="IRYakout"/>
      <w:sz w:val="32"/>
      <w:szCs w:val="32"/>
    </w:rPr>
  </w:style>
  <w:style w:type="paragraph" w:customStyle="1" w:styleId="ac">
    <w:name w:val="تیتر دوم عربی"/>
    <w:basedOn w:val="a1"/>
    <w:link w:val="Char9"/>
    <w:qFormat/>
    <w:rsid w:val="003754FF"/>
    <w:pPr>
      <w:spacing w:before="240" w:after="60"/>
      <w:jc w:val="both"/>
    </w:pPr>
    <w:rPr>
      <w:rFonts w:ascii="mylotus" w:hAnsi="mylotus" w:cs="mylotus"/>
      <w:b/>
      <w:bCs/>
      <w:sz w:val="27"/>
      <w:szCs w:val="27"/>
    </w:rPr>
  </w:style>
  <w:style w:type="character" w:customStyle="1" w:styleId="Char2">
    <w:name w:val="بخش ها Char"/>
    <w:link w:val="a2"/>
    <w:rsid w:val="003754FF"/>
    <w:rPr>
      <w:rFonts w:ascii="AGA Arabesque" w:eastAsia="SimSun" w:hAnsi="AGA Arabesque" w:cs="B Titr"/>
      <w:bCs/>
      <w:sz w:val="48"/>
      <w:szCs w:val="72"/>
      <w:lang w:bidi="ar-AE"/>
    </w:rPr>
  </w:style>
  <w:style w:type="character" w:customStyle="1" w:styleId="Char8">
    <w:name w:val="تیتر اول Char"/>
    <w:link w:val="ab"/>
    <w:rsid w:val="003754FF"/>
    <w:rPr>
      <w:rFonts w:ascii="IRYakout" w:eastAsia="SimSun" w:hAnsi="IRYakout" w:cs="IRYakout"/>
      <w:bCs/>
      <w:sz w:val="32"/>
      <w:szCs w:val="32"/>
      <w:lang w:bidi="ar-AE"/>
    </w:rPr>
  </w:style>
  <w:style w:type="paragraph" w:customStyle="1" w:styleId="ad">
    <w:name w:val="تیتر دوم"/>
    <w:basedOn w:val="a0"/>
    <w:link w:val="Chara"/>
    <w:qFormat/>
    <w:rsid w:val="003754FF"/>
    <w:pPr>
      <w:spacing w:before="240" w:after="60"/>
      <w:jc w:val="both"/>
    </w:pPr>
    <w:rPr>
      <w:rFonts w:ascii="IRZar" w:hAnsi="IRZar" w:cs="IRZar"/>
      <w:b/>
      <w:sz w:val="24"/>
      <w:szCs w:val="24"/>
    </w:rPr>
  </w:style>
  <w:style w:type="character" w:customStyle="1" w:styleId="Char0">
    <w:name w:val="باب ها Char"/>
    <w:link w:val="a0"/>
    <w:rsid w:val="003754FF"/>
    <w:rPr>
      <w:rFonts w:ascii="AGA Arabesque" w:eastAsia="SimSun" w:hAnsi="AGA Arabesque" w:cs="B Zar"/>
      <w:bCs/>
      <w:sz w:val="28"/>
      <w:szCs w:val="28"/>
      <w:lang w:bidi="ar-AE"/>
    </w:rPr>
  </w:style>
  <w:style w:type="character" w:customStyle="1" w:styleId="Char1">
    <w:name w:val="باب ها عربی Char"/>
    <w:link w:val="a1"/>
    <w:rsid w:val="003754FF"/>
    <w:rPr>
      <w:rFonts w:ascii="AGA Arabesque" w:eastAsia="SimSun" w:hAnsi="AGA Arabesque" w:cs="B Badr"/>
      <w:bCs w:val="0"/>
      <w:sz w:val="28"/>
      <w:szCs w:val="28"/>
      <w:lang w:bidi="ar-AE"/>
    </w:rPr>
  </w:style>
  <w:style w:type="character" w:customStyle="1" w:styleId="Char9">
    <w:name w:val="تیتر دوم عربی Char"/>
    <w:link w:val="ac"/>
    <w:rsid w:val="003754FF"/>
    <w:rPr>
      <w:rFonts w:ascii="mylotus" w:eastAsia="SimSun" w:hAnsi="mylotus" w:cs="mylotus"/>
      <w:b/>
      <w:bCs/>
      <w:sz w:val="27"/>
      <w:szCs w:val="27"/>
      <w:lang w:bidi="ar-AE"/>
    </w:rPr>
  </w:style>
  <w:style w:type="paragraph" w:customStyle="1" w:styleId="ae">
    <w:name w:val="متن"/>
    <w:basedOn w:val="Normal"/>
    <w:link w:val="Charb"/>
    <w:qFormat/>
    <w:rsid w:val="006A2C0C"/>
    <w:pPr>
      <w:ind w:firstLine="284"/>
      <w:jc w:val="both"/>
    </w:pPr>
    <w:rPr>
      <w:rFonts w:ascii="IRNazli" w:hAnsi="IRNazli" w:cs="IRNazli"/>
      <w:sz w:val="28"/>
      <w:szCs w:val="28"/>
      <w:lang w:bidi="ar-AE"/>
    </w:rPr>
  </w:style>
  <w:style w:type="character" w:customStyle="1" w:styleId="Chara">
    <w:name w:val="تیتر دوم Char"/>
    <w:link w:val="ad"/>
    <w:rsid w:val="003754FF"/>
    <w:rPr>
      <w:rFonts w:ascii="IRZar" w:eastAsia="SimSun" w:hAnsi="IRZar" w:cs="IRZar"/>
      <w:b/>
      <w:bCs/>
      <w:sz w:val="24"/>
      <w:szCs w:val="24"/>
      <w:lang w:bidi="ar-AE"/>
    </w:rPr>
  </w:style>
  <w:style w:type="paragraph" w:customStyle="1" w:styleId="af">
    <w:name w:val="متن بولد"/>
    <w:basedOn w:val="Normal"/>
    <w:link w:val="Charc"/>
    <w:qFormat/>
    <w:rsid w:val="006A2C0C"/>
    <w:pPr>
      <w:ind w:firstLine="284"/>
      <w:jc w:val="both"/>
    </w:pPr>
    <w:rPr>
      <w:rFonts w:ascii="IRNazli" w:hAnsi="IRNazli" w:cs="IRNazli"/>
      <w:b/>
      <w:bCs/>
      <w:sz w:val="24"/>
      <w:szCs w:val="24"/>
      <w:lang w:bidi="fa-IR"/>
    </w:rPr>
  </w:style>
  <w:style w:type="character" w:customStyle="1" w:styleId="Charb">
    <w:name w:val="متن Char"/>
    <w:link w:val="ae"/>
    <w:rsid w:val="006A2C0C"/>
    <w:rPr>
      <w:rFonts w:ascii="IRNazli" w:eastAsia="SimSun" w:hAnsi="IRNazli" w:cs="IRNazli"/>
      <w:sz w:val="28"/>
      <w:szCs w:val="28"/>
      <w:lang w:bidi="ar-AE"/>
    </w:rPr>
  </w:style>
  <w:style w:type="character" w:customStyle="1" w:styleId="HeaderChar">
    <w:name w:val="Header Char"/>
    <w:link w:val="Header"/>
    <w:rsid w:val="007E4299"/>
    <w:rPr>
      <w:rFonts w:eastAsia="SimSun" w:cs="Traditional Arabic"/>
    </w:rPr>
  </w:style>
  <w:style w:type="character" w:customStyle="1" w:styleId="Charc">
    <w:name w:val="متن بولد Char"/>
    <w:link w:val="af"/>
    <w:rsid w:val="006A2C0C"/>
    <w:rPr>
      <w:rFonts w:ascii="IRNazli" w:eastAsia="SimSun" w:hAnsi="IRNazli" w:cs="IRNazli"/>
      <w:b/>
      <w:bCs/>
      <w:sz w:val="24"/>
      <w:szCs w:val="24"/>
      <w:lang w:bidi="fa-IR"/>
    </w:rPr>
  </w:style>
  <w:style w:type="paragraph" w:customStyle="1" w:styleId="af0">
    <w:name w:val="نص ؟؟؟؟؟"/>
    <w:basedOn w:val="a"/>
    <w:link w:val="Chard"/>
    <w:qFormat/>
    <w:rsid w:val="000D599A"/>
    <w:rPr>
      <w:rFonts w:ascii="mylotus" w:hAnsi="mylotus" w:cs="mylotus"/>
    </w:rPr>
  </w:style>
  <w:style w:type="paragraph" w:styleId="TOC4">
    <w:name w:val="toc 4"/>
    <w:basedOn w:val="Normal"/>
    <w:next w:val="Normal"/>
    <w:autoRedefine/>
    <w:uiPriority w:val="39"/>
    <w:unhideWhenUsed/>
    <w:rsid w:val="00302E3D"/>
    <w:pPr>
      <w:bidi w:val="0"/>
      <w:spacing w:after="100" w:line="276" w:lineRule="auto"/>
      <w:ind w:left="660"/>
    </w:pPr>
    <w:rPr>
      <w:rFonts w:ascii="Calibri" w:eastAsia="Times New Roman" w:hAnsi="Calibri" w:cs="Arial"/>
      <w:sz w:val="22"/>
      <w:szCs w:val="22"/>
    </w:rPr>
  </w:style>
  <w:style w:type="character" w:customStyle="1" w:styleId="Chard">
    <w:name w:val="نص ؟؟؟؟؟ Char"/>
    <w:link w:val="af0"/>
    <w:rsid w:val="000D599A"/>
    <w:rPr>
      <w:rFonts w:ascii="mylotus" w:hAnsi="mylotus" w:cs="mylotus"/>
      <w:sz w:val="27"/>
      <w:szCs w:val="27"/>
      <w:lang w:val="x-none" w:eastAsia="x-none" w:bidi="ar-AE"/>
    </w:rPr>
  </w:style>
  <w:style w:type="paragraph" w:styleId="TOC5">
    <w:name w:val="toc 5"/>
    <w:basedOn w:val="Normal"/>
    <w:next w:val="Normal"/>
    <w:autoRedefine/>
    <w:uiPriority w:val="39"/>
    <w:unhideWhenUsed/>
    <w:rsid w:val="00302E3D"/>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302E3D"/>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302E3D"/>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302E3D"/>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302E3D"/>
    <w:pPr>
      <w:bidi w:val="0"/>
      <w:spacing w:after="100" w:line="276" w:lineRule="auto"/>
      <w:ind w:left="1760"/>
    </w:pPr>
    <w:rPr>
      <w:rFonts w:ascii="Calibri" w:eastAsia="Times New Roman" w:hAnsi="Calibri" w:cs="Arial"/>
      <w:sz w:val="22"/>
      <w:szCs w:val="22"/>
    </w:rPr>
  </w:style>
  <w:style w:type="paragraph" w:styleId="BalloonText">
    <w:name w:val="Balloon Text"/>
    <w:basedOn w:val="Normal"/>
    <w:link w:val="BalloonTextChar"/>
    <w:rsid w:val="00B42F46"/>
    <w:rPr>
      <w:rFonts w:ascii="Tahoma" w:hAnsi="Tahoma" w:cs="Tahoma"/>
      <w:sz w:val="16"/>
      <w:szCs w:val="16"/>
    </w:rPr>
  </w:style>
  <w:style w:type="character" w:customStyle="1" w:styleId="BalloonTextChar">
    <w:name w:val="Balloon Text Char"/>
    <w:basedOn w:val="DefaultParagraphFont"/>
    <w:link w:val="BalloonText"/>
    <w:rsid w:val="00B42F46"/>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0303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F660-EEC2-4BE1-AFB3-C1AD0C67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132741</Words>
  <Characters>756628</Characters>
  <Application>Microsoft Office Word</Application>
  <DocSecurity>8</DocSecurity>
  <Lines>6305</Lines>
  <Paragraphs>1775</Paragraphs>
  <ScaleCrop>false</ScaleCrop>
  <HeadingPairs>
    <vt:vector size="2" baseType="variant">
      <vt:variant>
        <vt:lpstr>Title</vt:lpstr>
      </vt:variant>
      <vt:variant>
        <vt:i4>1</vt:i4>
      </vt:variant>
    </vt:vector>
  </HeadingPairs>
  <TitlesOfParts>
    <vt:vector size="1" baseType="lpstr">
      <vt:lpstr>ترجمه فارسی ریاض 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887594</CharactersWithSpaces>
  <SharedDoc>false</SharedDoc>
  <HLinks>
    <vt:vector size="3018" baseType="variant">
      <vt:variant>
        <vt:i4>1179709</vt:i4>
      </vt:variant>
      <vt:variant>
        <vt:i4>3011</vt:i4>
      </vt:variant>
      <vt:variant>
        <vt:i4>0</vt:i4>
      </vt:variant>
      <vt:variant>
        <vt:i4>5</vt:i4>
      </vt:variant>
      <vt:variant>
        <vt:lpwstr/>
      </vt:variant>
      <vt:variant>
        <vt:lpwstr>_Toc442122929</vt:lpwstr>
      </vt:variant>
      <vt:variant>
        <vt:i4>1179709</vt:i4>
      </vt:variant>
      <vt:variant>
        <vt:i4>3005</vt:i4>
      </vt:variant>
      <vt:variant>
        <vt:i4>0</vt:i4>
      </vt:variant>
      <vt:variant>
        <vt:i4>5</vt:i4>
      </vt:variant>
      <vt:variant>
        <vt:lpwstr/>
      </vt:variant>
      <vt:variant>
        <vt:lpwstr>_Toc442122928</vt:lpwstr>
      </vt:variant>
      <vt:variant>
        <vt:i4>1179709</vt:i4>
      </vt:variant>
      <vt:variant>
        <vt:i4>2999</vt:i4>
      </vt:variant>
      <vt:variant>
        <vt:i4>0</vt:i4>
      </vt:variant>
      <vt:variant>
        <vt:i4>5</vt:i4>
      </vt:variant>
      <vt:variant>
        <vt:lpwstr/>
      </vt:variant>
      <vt:variant>
        <vt:lpwstr>_Toc442122927</vt:lpwstr>
      </vt:variant>
      <vt:variant>
        <vt:i4>1179709</vt:i4>
      </vt:variant>
      <vt:variant>
        <vt:i4>2993</vt:i4>
      </vt:variant>
      <vt:variant>
        <vt:i4>0</vt:i4>
      </vt:variant>
      <vt:variant>
        <vt:i4>5</vt:i4>
      </vt:variant>
      <vt:variant>
        <vt:lpwstr/>
      </vt:variant>
      <vt:variant>
        <vt:lpwstr>_Toc442122926</vt:lpwstr>
      </vt:variant>
      <vt:variant>
        <vt:i4>1179709</vt:i4>
      </vt:variant>
      <vt:variant>
        <vt:i4>2987</vt:i4>
      </vt:variant>
      <vt:variant>
        <vt:i4>0</vt:i4>
      </vt:variant>
      <vt:variant>
        <vt:i4>5</vt:i4>
      </vt:variant>
      <vt:variant>
        <vt:lpwstr/>
      </vt:variant>
      <vt:variant>
        <vt:lpwstr>_Toc442122925</vt:lpwstr>
      </vt:variant>
      <vt:variant>
        <vt:i4>1179709</vt:i4>
      </vt:variant>
      <vt:variant>
        <vt:i4>2981</vt:i4>
      </vt:variant>
      <vt:variant>
        <vt:i4>0</vt:i4>
      </vt:variant>
      <vt:variant>
        <vt:i4>5</vt:i4>
      </vt:variant>
      <vt:variant>
        <vt:lpwstr/>
      </vt:variant>
      <vt:variant>
        <vt:lpwstr>_Toc442122924</vt:lpwstr>
      </vt:variant>
      <vt:variant>
        <vt:i4>1179709</vt:i4>
      </vt:variant>
      <vt:variant>
        <vt:i4>2975</vt:i4>
      </vt:variant>
      <vt:variant>
        <vt:i4>0</vt:i4>
      </vt:variant>
      <vt:variant>
        <vt:i4>5</vt:i4>
      </vt:variant>
      <vt:variant>
        <vt:lpwstr/>
      </vt:variant>
      <vt:variant>
        <vt:lpwstr>_Toc442122923</vt:lpwstr>
      </vt:variant>
      <vt:variant>
        <vt:i4>1179709</vt:i4>
      </vt:variant>
      <vt:variant>
        <vt:i4>2969</vt:i4>
      </vt:variant>
      <vt:variant>
        <vt:i4>0</vt:i4>
      </vt:variant>
      <vt:variant>
        <vt:i4>5</vt:i4>
      </vt:variant>
      <vt:variant>
        <vt:lpwstr/>
      </vt:variant>
      <vt:variant>
        <vt:lpwstr>_Toc442122922</vt:lpwstr>
      </vt:variant>
      <vt:variant>
        <vt:i4>1179709</vt:i4>
      </vt:variant>
      <vt:variant>
        <vt:i4>2963</vt:i4>
      </vt:variant>
      <vt:variant>
        <vt:i4>0</vt:i4>
      </vt:variant>
      <vt:variant>
        <vt:i4>5</vt:i4>
      </vt:variant>
      <vt:variant>
        <vt:lpwstr/>
      </vt:variant>
      <vt:variant>
        <vt:lpwstr>_Toc442122921</vt:lpwstr>
      </vt:variant>
      <vt:variant>
        <vt:i4>1179709</vt:i4>
      </vt:variant>
      <vt:variant>
        <vt:i4>2957</vt:i4>
      </vt:variant>
      <vt:variant>
        <vt:i4>0</vt:i4>
      </vt:variant>
      <vt:variant>
        <vt:i4>5</vt:i4>
      </vt:variant>
      <vt:variant>
        <vt:lpwstr/>
      </vt:variant>
      <vt:variant>
        <vt:lpwstr>_Toc442122920</vt:lpwstr>
      </vt:variant>
      <vt:variant>
        <vt:i4>1114173</vt:i4>
      </vt:variant>
      <vt:variant>
        <vt:i4>2951</vt:i4>
      </vt:variant>
      <vt:variant>
        <vt:i4>0</vt:i4>
      </vt:variant>
      <vt:variant>
        <vt:i4>5</vt:i4>
      </vt:variant>
      <vt:variant>
        <vt:lpwstr/>
      </vt:variant>
      <vt:variant>
        <vt:lpwstr>_Toc442122919</vt:lpwstr>
      </vt:variant>
      <vt:variant>
        <vt:i4>1114173</vt:i4>
      </vt:variant>
      <vt:variant>
        <vt:i4>2945</vt:i4>
      </vt:variant>
      <vt:variant>
        <vt:i4>0</vt:i4>
      </vt:variant>
      <vt:variant>
        <vt:i4>5</vt:i4>
      </vt:variant>
      <vt:variant>
        <vt:lpwstr/>
      </vt:variant>
      <vt:variant>
        <vt:lpwstr>_Toc442122918</vt:lpwstr>
      </vt:variant>
      <vt:variant>
        <vt:i4>1114173</vt:i4>
      </vt:variant>
      <vt:variant>
        <vt:i4>2939</vt:i4>
      </vt:variant>
      <vt:variant>
        <vt:i4>0</vt:i4>
      </vt:variant>
      <vt:variant>
        <vt:i4>5</vt:i4>
      </vt:variant>
      <vt:variant>
        <vt:lpwstr/>
      </vt:variant>
      <vt:variant>
        <vt:lpwstr>_Toc442122917</vt:lpwstr>
      </vt:variant>
      <vt:variant>
        <vt:i4>1114173</vt:i4>
      </vt:variant>
      <vt:variant>
        <vt:i4>2933</vt:i4>
      </vt:variant>
      <vt:variant>
        <vt:i4>0</vt:i4>
      </vt:variant>
      <vt:variant>
        <vt:i4>5</vt:i4>
      </vt:variant>
      <vt:variant>
        <vt:lpwstr/>
      </vt:variant>
      <vt:variant>
        <vt:lpwstr>_Toc442122916</vt:lpwstr>
      </vt:variant>
      <vt:variant>
        <vt:i4>1114173</vt:i4>
      </vt:variant>
      <vt:variant>
        <vt:i4>2927</vt:i4>
      </vt:variant>
      <vt:variant>
        <vt:i4>0</vt:i4>
      </vt:variant>
      <vt:variant>
        <vt:i4>5</vt:i4>
      </vt:variant>
      <vt:variant>
        <vt:lpwstr/>
      </vt:variant>
      <vt:variant>
        <vt:lpwstr>_Toc442122915</vt:lpwstr>
      </vt:variant>
      <vt:variant>
        <vt:i4>1114173</vt:i4>
      </vt:variant>
      <vt:variant>
        <vt:i4>2921</vt:i4>
      </vt:variant>
      <vt:variant>
        <vt:i4>0</vt:i4>
      </vt:variant>
      <vt:variant>
        <vt:i4>5</vt:i4>
      </vt:variant>
      <vt:variant>
        <vt:lpwstr/>
      </vt:variant>
      <vt:variant>
        <vt:lpwstr>_Toc442122914</vt:lpwstr>
      </vt:variant>
      <vt:variant>
        <vt:i4>1114173</vt:i4>
      </vt:variant>
      <vt:variant>
        <vt:i4>2915</vt:i4>
      </vt:variant>
      <vt:variant>
        <vt:i4>0</vt:i4>
      </vt:variant>
      <vt:variant>
        <vt:i4>5</vt:i4>
      </vt:variant>
      <vt:variant>
        <vt:lpwstr/>
      </vt:variant>
      <vt:variant>
        <vt:lpwstr>_Toc442122913</vt:lpwstr>
      </vt:variant>
      <vt:variant>
        <vt:i4>1114173</vt:i4>
      </vt:variant>
      <vt:variant>
        <vt:i4>2909</vt:i4>
      </vt:variant>
      <vt:variant>
        <vt:i4>0</vt:i4>
      </vt:variant>
      <vt:variant>
        <vt:i4>5</vt:i4>
      </vt:variant>
      <vt:variant>
        <vt:lpwstr/>
      </vt:variant>
      <vt:variant>
        <vt:lpwstr>_Toc442122912</vt:lpwstr>
      </vt:variant>
      <vt:variant>
        <vt:i4>1114173</vt:i4>
      </vt:variant>
      <vt:variant>
        <vt:i4>2903</vt:i4>
      </vt:variant>
      <vt:variant>
        <vt:i4>0</vt:i4>
      </vt:variant>
      <vt:variant>
        <vt:i4>5</vt:i4>
      </vt:variant>
      <vt:variant>
        <vt:lpwstr/>
      </vt:variant>
      <vt:variant>
        <vt:lpwstr>_Toc442122911</vt:lpwstr>
      </vt:variant>
      <vt:variant>
        <vt:i4>1114173</vt:i4>
      </vt:variant>
      <vt:variant>
        <vt:i4>2897</vt:i4>
      </vt:variant>
      <vt:variant>
        <vt:i4>0</vt:i4>
      </vt:variant>
      <vt:variant>
        <vt:i4>5</vt:i4>
      </vt:variant>
      <vt:variant>
        <vt:lpwstr/>
      </vt:variant>
      <vt:variant>
        <vt:lpwstr>_Toc442122910</vt:lpwstr>
      </vt:variant>
      <vt:variant>
        <vt:i4>1048637</vt:i4>
      </vt:variant>
      <vt:variant>
        <vt:i4>2891</vt:i4>
      </vt:variant>
      <vt:variant>
        <vt:i4>0</vt:i4>
      </vt:variant>
      <vt:variant>
        <vt:i4>5</vt:i4>
      </vt:variant>
      <vt:variant>
        <vt:lpwstr/>
      </vt:variant>
      <vt:variant>
        <vt:lpwstr>_Toc442122909</vt:lpwstr>
      </vt:variant>
      <vt:variant>
        <vt:i4>1048637</vt:i4>
      </vt:variant>
      <vt:variant>
        <vt:i4>2885</vt:i4>
      </vt:variant>
      <vt:variant>
        <vt:i4>0</vt:i4>
      </vt:variant>
      <vt:variant>
        <vt:i4>5</vt:i4>
      </vt:variant>
      <vt:variant>
        <vt:lpwstr/>
      </vt:variant>
      <vt:variant>
        <vt:lpwstr>_Toc442122908</vt:lpwstr>
      </vt:variant>
      <vt:variant>
        <vt:i4>1048637</vt:i4>
      </vt:variant>
      <vt:variant>
        <vt:i4>2879</vt:i4>
      </vt:variant>
      <vt:variant>
        <vt:i4>0</vt:i4>
      </vt:variant>
      <vt:variant>
        <vt:i4>5</vt:i4>
      </vt:variant>
      <vt:variant>
        <vt:lpwstr/>
      </vt:variant>
      <vt:variant>
        <vt:lpwstr>_Toc442122907</vt:lpwstr>
      </vt:variant>
      <vt:variant>
        <vt:i4>1048637</vt:i4>
      </vt:variant>
      <vt:variant>
        <vt:i4>2873</vt:i4>
      </vt:variant>
      <vt:variant>
        <vt:i4>0</vt:i4>
      </vt:variant>
      <vt:variant>
        <vt:i4>5</vt:i4>
      </vt:variant>
      <vt:variant>
        <vt:lpwstr/>
      </vt:variant>
      <vt:variant>
        <vt:lpwstr>_Toc442122906</vt:lpwstr>
      </vt:variant>
      <vt:variant>
        <vt:i4>1048637</vt:i4>
      </vt:variant>
      <vt:variant>
        <vt:i4>2867</vt:i4>
      </vt:variant>
      <vt:variant>
        <vt:i4>0</vt:i4>
      </vt:variant>
      <vt:variant>
        <vt:i4>5</vt:i4>
      </vt:variant>
      <vt:variant>
        <vt:lpwstr/>
      </vt:variant>
      <vt:variant>
        <vt:lpwstr>_Toc442122905</vt:lpwstr>
      </vt:variant>
      <vt:variant>
        <vt:i4>1048637</vt:i4>
      </vt:variant>
      <vt:variant>
        <vt:i4>2861</vt:i4>
      </vt:variant>
      <vt:variant>
        <vt:i4>0</vt:i4>
      </vt:variant>
      <vt:variant>
        <vt:i4>5</vt:i4>
      </vt:variant>
      <vt:variant>
        <vt:lpwstr/>
      </vt:variant>
      <vt:variant>
        <vt:lpwstr>_Toc442122904</vt:lpwstr>
      </vt:variant>
      <vt:variant>
        <vt:i4>1048637</vt:i4>
      </vt:variant>
      <vt:variant>
        <vt:i4>2855</vt:i4>
      </vt:variant>
      <vt:variant>
        <vt:i4>0</vt:i4>
      </vt:variant>
      <vt:variant>
        <vt:i4>5</vt:i4>
      </vt:variant>
      <vt:variant>
        <vt:lpwstr/>
      </vt:variant>
      <vt:variant>
        <vt:lpwstr>_Toc442122903</vt:lpwstr>
      </vt:variant>
      <vt:variant>
        <vt:i4>1048637</vt:i4>
      </vt:variant>
      <vt:variant>
        <vt:i4>2849</vt:i4>
      </vt:variant>
      <vt:variant>
        <vt:i4>0</vt:i4>
      </vt:variant>
      <vt:variant>
        <vt:i4>5</vt:i4>
      </vt:variant>
      <vt:variant>
        <vt:lpwstr/>
      </vt:variant>
      <vt:variant>
        <vt:lpwstr>_Toc442122902</vt:lpwstr>
      </vt:variant>
      <vt:variant>
        <vt:i4>1048637</vt:i4>
      </vt:variant>
      <vt:variant>
        <vt:i4>2843</vt:i4>
      </vt:variant>
      <vt:variant>
        <vt:i4>0</vt:i4>
      </vt:variant>
      <vt:variant>
        <vt:i4>5</vt:i4>
      </vt:variant>
      <vt:variant>
        <vt:lpwstr/>
      </vt:variant>
      <vt:variant>
        <vt:lpwstr>_Toc442122901</vt:lpwstr>
      </vt:variant>
      <vt:variant>
        <vt:i4>1048637</vt:i4>
      </vt:variant>
      <vt:variant>
        <vt:i4>2837</vt:i4>
      </vt:variant>
      <vt:variant>
        <vt:i4>0</vt:i4>
      </vt:variant>
      <vt:variant>
        <vt:i4>5</vt:i4>
      </vt:variant>
      <vt:variant>
        <vt:lpwstr/>
      </vt:variant>
      <vt:variant>
        <vt:lpwstr>_Toc442122900</vt:lpwstr>
      </vt:variant>
      <vt:variant>
        <vt:i4>1638460</vt:i4>
      </vt:variant>
      <vt:variant>
        <vt:i4>2831</vt:i4>
      </vt:variant>
      <vt:variant>
        <vt:i4>0</vt:i4>
      </vt:variant>
      <vt:variant>
        <vt:i4>5</vt:i4>
      </vt:variant>
      <vt:variant>
        <vt:lpwstr/>
      </vt:variant>
      <vt:variant>
        <vt:lpwstr>_Toc442122899</vt:lpwstr>
      </vt:variant>
      <vt:variant>
        <vt:i4>1638460</vt:i4>
      </vt:variant>
      <vt:variant>
        <vt:i4>2825</vt:i4>
      </vt:variant>
      <vt:variant>
        <vt:i4>0</vt:i4>
      </vt:variant>
      <vt:variant>
        <vt:i4>5</vt:i4>
      </vt:variant>
      <vt:variant>
        <vt:lpwstr/>
      </vt:variant>
      <vt:variant>
        <vt:lpwstr>_Toc442122898</vt:lpwstr>
      </vt:variant>
      <vt:variant>
        <vt:i4>1638460</vt:i4>
      </vt:variant>
      <vt:variant>
        <vt:i4>2819</vt:i4>
      </vt:variant>
      <vt:variant>
        <vt:i4>0</vt:i4>
      </vt:variant>
      <vt:variant>
        <vt:i4>5</vt:i4>
      </vt:variant>
      <vt:variant>
        <vt:lpwstr/>
      </vt:variant>
      <vt:variant>
        <vt:lpwstr>_Toc442122897</vt:lpwstr>
      </vt:variant>
      <vt:variant>
        <vt:i4>1638460</vt:i4>
      </vt:variant>
      <vt:variant>
        <vt:i4>2813</vt:i4>
      </vt:variant>
      <vt:variant>
        <vt:i4>0</vt:i4>
      </vt:variant>
      <vt:variant>
        <vt:i4>5</vt:i4>
      </vt:variant>
      <vt:variant>
        <vt:lpwstr/>
      </vt:variant>
      <vt:variant>
        <vt:lpwstr>_Toc442122896</vt:lpwstr>
      </vt:variant>
      <vt:variant>
        <vt:i4>1638460</vt:i4>
      </vt:variant>
      <vt:variant>
        <vt:i4>2807</vt:i4>
      </vt:variant>
      <vt:variant>
        <vt:i4>0</vt:i4>
      </vt:variant>
      <vt:variant>
        <vt:i4>5</vt:i4>
      </vt:variant>
      <vt:variant>
        <vt:lpwstr/>
      </vt:variant>
      <vt:variant>
        <vt:lpwstr>_Toc442122895</vt:lpwstr>
      </vt:variant>
      <vt:variant>
        <vt:i4>1638460</vt:i4>
      </vt:variant>
      <vt:variant>
        <vt:i4>2801</vt:i4>
      </vt:variant>
      <vt:variant>
        <vt:i4>0</vt:i4>
      </vt:variant>
      <vt:variant>
        <vt:i4>5</vt:i4>
      </vt:variant>
      <vt:variant>
        <vt:lpwstr/>
      </vt:variant>
      <vt:variant>
        <vt:lpwstr>_Toc442122894</vt:lpwstr>
      </vt:variant>
      <vt:variant>
        <vt:i4>1638460</vt:i4>
      </vt:variant>
      <vt:variant>
        <vt:i4>2795</vt:i4>
      </vt:variant>
      <vt:variant>
        <vt:i4>0</vt:i4>
      </vt:variant>
      <vt:variant>
        <vt:i4>5</vt:i4>
      </vt:variant>
      <vt:variant>
        <vt:lpwstr/>
      </vt:variant>
      <vt:variant>
        <vt:lpwstr>_Toc442122893</vt:lpwstr>
      </vt:variant>
      <vt:variant>
        <vt:i4>1638460</vt:i4>
      </vt:variant>
      <vt:variant>
        <vt:i4>2789</vt:i4>
      </vt:variant>
      <vt:variant>
        <vt:i4>0</vt:i4>
      </vt:variant>
      <vt:variant>
        <vt:i4>5</vt:i4>
      </vt:variant>
      <vt:variant>
        <vt:lpwstr/>
      </vt:variant>
      <vt:variant>
        <vt:lpwstr>_Toc442122892</vt:lpwstr>
      </vt:variant>
      <vt:variant>
        <vt:i4>1638460</vt:i4>
      </vt:variant>
      <vt:variant>
        <vt:i4>2783</vt:i4>
      </vt:variant>
      <vt:variant>
        <vt:i4>0</vt:i4>
      </vt:variant>
      <vt:variant>
        <vt:i4>5</vt:i4>
      </vt:variant>
      <vt:variant>
        <vt:lpwstr/>
      </vt:variant>
      <vt:variant>
        <vt:lpwstr>_Toc442122891</vt:lpwstr>
      </vt:variant>
      <vt:variant>
        <vt:i4>1638460</vt:i4>
      </vt:variant>
      <vt:variant>
        <vt:i4>2777</vt:i4>
      </vt:variant>
      <vt:variant>
        <vt:i4>0</vt:i4>
      </vt:variant>
      <vt:variant>
        <vt:i4>5</vt:i4>
      </vt:variant>
      <vt:variant>
        <vt:lpwstr/>
      </vt:variant>
      <vt:variant>
        <vt:lpwstr>_Toc442122890</vt:lpwstr>
      </vt:variant>
      <vt:variant>
        <vt:i4>1572924</vt:i4>
      </vt:variant>
      <vt:variant>
        <vt:i4>2771</vt:i4>
      </vt:variant>
      <vt:variant>
        <vt:i4>0</vt:i4>
      </vt:variant>
      <vt:variant>
        <vt:i4>5</vt:i4>
      </vt:variant>
      <vt:variant>
        <vt:lpwstr/>
      </vt:variant>
      <vt:variant>
        <vt:lpwstr>_Toc442122889</vt:lpwstr>
      </vt:variant>
      <vt:variant>
        <vt:i4>1572924</vt:i4>
      </vt:variant>
      <vt:variant>
        <vt:i4>2765</vt:i4>
      </vt:variant>
      <vt:variant>
        <vt:i4>0</vt:i4>
      </vt:variant>
      <vt:variant>
        <vt:i4>5</vt:i4>
      </vt:variant>
      <vt:variant>
        <vt:lpwstr/>
      </vt:variant>
      <vt:variant>
        <vt:lpwstr>_Toc442122888</vt:lpwstr>
      </vt:variant>
      <vt:variant>
        <vt:i4>1572924</vt:i4>
      </vt:variant>
      <vt:variant>
        <vt:i4>2759</vt:i4>
      </vt:variant>
      <vt:variant>
        <vt:i4>0</vt:i4>
      </vt:variant>
      <vt:variant>
        <vt:i4>5</vt:i4>
      </vt:variant>
      <vt:variant>
        <vt:lpwstr/>
      </vt:variant>
      <vt:variant>
        <vt:lpwstr>_Toc442122887</vt:lpwstr>
      </vt:variant>
      <vt:variant>
        <vt:i4>1572924</vt:i4>
      </vt:variant>
      <vt:variant>
        <vt:i4>2753</vt:i4>
      </vt:variant>
      <vt:variant>
        <vt:i4>0</vt:i4>
      </vt:variant>
      <vt:variant>
        <vt:i4>5</vt:i4>
      </vt:variant>
      <vt:variant>
        <vt:lpwstr/>
      </vt:variant>
      <vt:variant>
        <vt:lpwstr>_Toc442122886</vt:lpwstr>
      </vt:variant>
      <vt:variant>
        <vt:i4>1572924</vt:i4>
      </vt:variant>
      <vt:variant>
        <vt:i4>2747</vt:i4>
      </vt:variant>
      <vt:variant>
        <vt:i4>0</vt:i4>
      </vt:variant>
      <vt:variant>
        <vt:i4>5</vt:i4>
      </vt:variant>
      <vt:variant>
        <vt:lpwstr/>
      </vt:variant>
      <vt:variant>
        <vt:lpwstr>_Toc442122885</vt:lpwstr>
      </vt:variant>
      <vt:variant>
        <vt:i4>1572924</vt:i4>
      </vt:variant>
      <vt:variant>
        <vt:i4>2741</vt:i4>
      </vt:variant>
      <vt:variant>
        <vt:i4>0</vt:i4>
      </vt:variant>
      <vt:variant>
        <vt:i4>5</vt:i4>
      </vt:variant>
      <vt:variant>
        <vt:lpwstr/>
      </vt:variant>
      <vt:variant>
        <vt:lpwstr>_Toc442122884</vt:lpwstr>
      </vt:variant>
      <vt:variant>
        <vt:i4>1572924</vt:i4>
      </vt:variant>
      <vt:variant>
        <vt:i4>2735</vt:i4>
      </vt:variant>
      <vt:variant>
        <vt:i4>0</vt:i4>
      </vt:variant>
      <vt:variant>
        <vt:i4>5</vt:i4>
      </vt:variant>
      <vt:variant>
        <vt:lpwstr/>
      </vt:variant>
      <vt:variant>
        <vt:lpwstr>_Toc442122883</vt:lpwstr>
      </vt:variant>
      <vt:variant>
        <vt:i4>1572924</vt:i4>
      </vt:variant>
      <vt:variant>
        <vt:i4>2729</vt:i4>
      </vt:variant>
      <vt:variant>
        <vt:i4>0</vt:i4>
      </vt:variant>
      <vt:variant>
        <vt:i4>5</vt:i4>
      </vt:variant>
      <vt:variant>
        <vt:lpwstr/>
      </vt:variant>
      <vt:variant>
        <vt:lpwstr>_Toc442122882</vt:lpwstr>
      </vt:variant>
      <vt:variant>
        <vt:i4>1572924</vt:i4>
      </vt:variant>
      <vt:variant>
        <vt:i4>2723</vt:i4>
      </vt:variant>
      <vt:variant>
        <vt:i4>0</vt:i4>
      </vt:variant>
      <vt:variant>
        <vt:i4>5</vt:i4>
      </vt:variant>
      <vt:variant>
        <vt:lpwstr/>
      </vt:variant>
      <vt:variant>
        <vt:lpwstr>_Toc442122881</vt:lpwstr>
      </vt:variant>
      <vt:variant>
        <vt:i4>1572924</vt:i4>
      </vt:variant>
      <vt:variant>
        <vt:i4>2717</vt:i4>
      </vt:variant>
      <vt:variant>
        <vt:i4>0</vt:i4>
      </vt:variant>
      <vt:variant>
        <vt:i4>5</vt:i4>
      </vt:variant>
      <vt:variant>
        <vt:lpwstr/>
      </vt:variant>
      <vt:variant>
        <vt:lpwstr>_Toc442122880</vt:lpwstr>
      </vt:variant>
      <vt:variant>
        <vt:i4>1507388</vt:i4>
      </vt:variant>
      <vt:variant>
        <vt:i4>2711</vt:i4>
      </vt:variant>
      <vt:variant>
        <vt:i4>0</vt:i4>
      </vt:variant>
      <vt:variant>
        <vt:i4>5</vt:i4>
      </vt:variant>
      <vt:variant>
        <vt:lpwstr/>
      </vt:variant>
      <vt:variant>
        <vt:lpwstr>_Toc442122879</vt:lpwstr>
      </vt:variant>
      <vt:variant>
        <vt:i4>1507388</vt:i4>
      </vt:variant>
      <vt:variant>
        <vt:i4>2705</vt:i4>
      </vt:variant>
      <vt:variant>
        <vt:i4>0</vt:i4>
      </vt:variant>
      <vt:variant>
        <vt:i4>5</vt:i4>
      </vt:variant>
      <vt:variant>
        <vt:lpwstr/>
      </vt:variant>
      <vt:variant>
        <vt:lpwstr>_Toc442122878</vt:lpwstr>
      </vt:variant>
      <vt:variant>
        <vt:i4>1507388</vt:i4>
      </vt:variant>
      <vt:variant>
        <vt:i4>2699</vt:i4>
      </vt:variant>
      <vt:variant>
        <vt:i4>0</vt:i4>
      </vt:variant>
      <vt:variant>
        <vt:i4>5</vt:i4>
      </vt:variant>
      <vt:variant>
        <vt:lpwstr/>
      </vt:variant>
      <vt:variant>
        <vt:lpwstr>_Toc442122877</vt:lpwstr>
      </vt:variant>
      <vt:variant>
        <vt:i4>1507388</vt:i4>
      </vt:variant>
      <vt:variant>
        <vt:i4>2693</vt:i4>
      </vt:variant>
      <vt:variant>
        <vt:i4>0</vt:i4>
      </vt:variant>
      <vt:variant>
        <vt:i4>5</vt:i4>
      </vt:variant>
      <vt:variant>
        <vt:lpwstr/>
      </vt:variant>
      <vt:variant>
        <vt:lpwstr>_Toc442122876</vt:lpwstr>
      </vt:variant>
      <vt:variant>
        <vt:i4>1507388</vt:i4>
      </vt:variant>
      <vt:variant>
        <vt:i4>2687</vt:i4>
      </vt:variant>
      <vt:variant>
        <vt:i4>0</vt:i4>
      </vt:variant>
      <vt:variant>
        <vt:i4>5</vt:i4>
      </vt:variant>
      <vt:variant>
        <vt:lpwstr/>
      </vt:variant>
      <vt:variant>
        <vt:lpwstr>_Toc442122875</vt:lpwstr>
      </vt:variant>
      <vt:variant>
        <vt:i4>1507388</vt:i4>
      </vt:variant>
      <vt:variant>
        <vt:i4>2681</vt:i4>
      </vt:variant>
      <vt:variant>
        <vt:i4>0</vt:i4>
      </vt:variant>
      <vt:variant>
        <vt:i4>5</vt:i4>
      </vt:variant>
      <vt:variant>
        <vt:lpwstr/>
      </vt:variant>
      <vt:variant>
        <vt:lpwstr>_Toc442122874</vt:lpwstr>
      </vt:variant>
      <vt:variant>
        <vt:i4>1507388</vt:i4>
      </vt:variant>
      <vt:variant>
        <vt:i4>2675</vt:i4>
      </vt:variant>
      <vt:variant>
        <vt:i4>0</vt:i4>
      </vt:variant>
      <vt:variant>
        <vt:i4>5</vt:i4>
      </vt:variant>
      <vt:variant>
        <vt:lpwstr/>
      </vt:variant>
      <vt:variant>
        <vt:lpwstr>_Toc442122873</vt:lpwstr>
      </vt:variant>
      <vt:variant>
        <vt:i4>1507388</vt:i4>
      </vt:variant>
      <vt:variant>
        <vt:i4>2669</vt:i4>
      </vt:variant>
      <vt:variant>
        <vt:i4>0</vt:i4>
      </vt:variant>
      <vt:variant>
        <vt:i4>5</vt:i4>
      </vt:variant>
      <vt:variant>
        <vt:lpwstr/>
      </vt:variant>
      <vt:variant>
        <vt:lpwstr>_Toc442122872</vt:lpwstr>
      </vt:variant>
      <vt:variant>
        <vt:i4>1507388</vt:i4>
      </vt:variant>
      <vt:variant>
        <vt:i4>2663</vt:i4>
      </vt:variant>
      <vt:variant>
        <vt:i4>0</vt:i4>
      </vt:variant>
      <vt:variant>
        <vt:i4>5</vt:i4>
      </vt:variant>
      <vt:variant>
        <vt:lpwstr/>
      </vt:variant>
      <vt:variant>
        <vt:lpwstr>_Toc442122871</vt:lpwstr>
      </vt:variant>
      <vt:variant>
        <vt:i4>1507388</vt:i4>
      </vt:variant>
      <vt:variant>
        <vt:i4>2657</vt:i4>
      </vt:variant>
      <vt:variant>
        <vt:i4>0</vt:i4>
      </vt:variant>
      <vt:variant>
        <vt:i4>5</vt:i4>
      </vt:variant>
      <vt:variant>
        <vt:lpwstr/>
      </vt:variant>
      <vt:variant>
        <vt:lpwstr>_Toc442122870</vt:lpwstr>
      </vt:variant>
      <vt:variant>
        <vt:i4>1441852</vt:i4>
      </vt:variant>
      <vt:variant>
        <vt:i4>2651</vt:i4>
      </vt:variant>
      <vt:variant>
        <vt:i4>0</vt:i4>
      </vt:variant>
      <vt:variant>
        <vt:i4>5</vt:i4>
      </vt:variant>
      <vt:variant>
        <vt:lpwstr/>
      </vt:variant>
      <vt:variant>
        <vt:lpwstr>_Toc442122869</vt:lpwstr>
      </vt:variant>
      <vt:variant>
        <vt:i4>1441852</vt:i4>
      </vt:variant>
      <vt:variant>
        <vt:i4>2645</vt:i4>
      </vt:variant>
      <vt:variant>
        <vt:i4>0</vt:i4>
      </vt:variant>
      <vt:variant>
        <vt:i4>5</vt:i4>
      </vt:variant>
      <vt:variant>
        <vt:lpwstr/>
      </vt:variant>
      <vt:variant>
        <vt:lpwstr>_Toc442122868</vt:lpwstr>
      </vt:variant>
      <vt:variant>
        <vt:i4>1441852</vt:i4>
      </vt:variant>
      <vt:variant>
        <vt:i4>2639</vt:i4>
      </vt:variant>
      <vt:variant>
        <vt:i4>0</vt:i4>
      </vt:variant>
      <vt:variant>
        <vt:i4>5</vt:i4>
      </vt:variant>
      <vt:variant>
        <vt:lpwstr/>
      </vt:variant>
      <vt:variant>
        <vt:lpwstr>_Toc442122867</vt:lpwstr>
      </vt:variant>
      <vt:variant>
        <vt:i4>1441852</vt:i4>
      </vt:variant>
      <vt:variant>
        <vt:i4>2633</vt:i4>
      </vt:variant>
      <vt:variant>
        <vt:i4>0</vt:i4>
      </vt:variant>
      <vt:variant>
        <vt:i4>5</vt:i4>
      </vt:variant>
      <vt:variant>
        <vt:lpwstr/>
      </vt:variant>
      <vt:variant>
        <vt:lpwstr>_Toc442122866</vt:lpwstr>
      </vt:variant>
      <vt:variant>
        <vt:i4>1441852</vt:i4>
      </vt:variant>
      <vt:variant>
        <vt:i4>2627</vt:i4>
      </vt:variant>
      <vt:variant>
        <vt:i4>0</vt:i4>
      </vt:variant>
      <vt:variant>
        <vt:i4>5</vt:i4>
      </vt:variant>
      <vt:variant>
        <vt:lpwstr/>
      </vt:variant>
      <vt:variant>
        <vt:lpwstr>_Toc442122865</vt:lpwstr>
      </vt:variant>
      <vt:variant>
        <vt:i4>1441852</vt:i4>
      </vt:variant>
      <vt:variant>
        <vt:i4>2621</vt:i4>
      </vt:variant>
      <vt:variant>
        <vt:i4>0</vt:i4>
      </vt:variant>
      <vt:variant>
        <vt:i4>5</vt:i4>
      </vt:variant>
      <vt:variant>
        <vt:lpwstr/>
      </vt:variant>
      <vt:variant>
        <vt:lpwstr>_Toc442122864</vt:lpwstr>
      </vt:variant>
      <vt:variant>
        <vt:i4>1441852</vt:i4>
      </vt:variant>
      <vt:variant>
        <vt:i4>2615</vt:i4>
      </vt:variant>
      <vt:variant>
        <vt:i4>0</vt:i4>
      </vt:variant>
      <vt:variant>
        <vt:i4>5</vt:i4>
      </vt:variant>
      <vt:variant>
        <vt:lpwstr/>
      </vt:variant>
      <vt:variant>
        <vt:lpwstr>_Toc442122863</vt:lpwstr>
      </vt:variant>
      <vt:variant>
        <vt:i4>1441852</vt:i4>
      </vt:variant>
      <vt:variant>
        <vt:i4>2609</vt:i4>
      </vt:variant>
      <vt:variant>
        <vt:i4>0</vt:i4>
      </vt:variant>
      <vt:variant>
        <vt:i4>5</vt:i4>
      </vt:variant>
      <vt:variant>
        <vt:lpwstr/>
      </vt:variant>
      <vt:variant>
        <vt:lpwstr>_Toc442122862</vt:lpwstr>
      </vt:variant>
      <vt:variant>
        <vt:i4>1441852</vt:i4>
      </vt:variant>
      <vt:variant>
        <vt:i4>2603</vt:i4>
      </vt:variant>
      <vt:variant>
        <vt:i4>0</vt:i4>
      </vt:variant>
      <vt:variant>
        <vt:i4>5</vt:i4>
      </vt:variant>
      <vt:variant>
        <vt:lpwstr/>
      </vt:variant>
      <vt:variant>
        <vt:lpwstr>_Toc442122861</vt:lpwstr>
      </vt:variant>
      <vt:variant>
        <vt:i4>1441852</vt:i4>
      </vt:variant>
      <vt:variant>
        <vt:i4>2597</vt:i4>
      </vt:variant>
      <vt:variant>
        <vt:i4>0</vt:i4>
      </vt:variant>
      <vt:variant>
        <vt:i4>5</vt:i4>
      </vt:variant>
      <vt:variant>
        <vt:lpwstr/>
      </vt:variant>
      <vt:variant>
        <vt:lpwstr>_Toc442122860</vt:lpwstr>
      </vt:variant>
      <vt:variant>
        <vt:i4>1376316</vt:i4>
      </vt:variant>
      <vt:variant>
        <vt:i4>2591</vt:i4>
      </vt:variant>
      <vt:variant>
        <vt:i4>0</vt:i4>
      </vt:variant>
      <vt:variant>
        <vt:i4>5</vt:i4>
      </vt:variant>
      <vt:variant>
        <vt:lpwstr/>
      </vt:variant>
      <vt:variant>
        <vt:lpwstr>_Toc442122859</vt:lpwstr>
      </vt:variant>
      <vt:variant>
        <vt:i4>1376316</vt:i4>
      </vt:variant>
      <vt:variant>
        <vt:i4>2585</vt:i4>
      </vt:variant>
      <vt:variant>
        <vt:i4>0</vt:i4>
      </vt:variant>
      <vt:variant>
        <vt:i4>5</vt:i4>
      </vt:variant>
      <vt:variant>
        <vt:lpwstr/>
      </vt:variant>
      <vt:variant>
        <vt:lpwstr>_Toc442122858</vt:lpwstr>
      </vt:variant>
      <vt:variant>
        <vt:i4>1376316</vt:i4>
      </vt:variant>
      <vt:variant>
        <vt:i4>2579</vt:i4>
      </vt:variant>
      <vt:variant>
        <vt:i4>0</vt:i4>
      </vt:variant>
      <vt:variant>
        <vt:i4>5</vt:i4>
      </vt:variant>
      <vt:variant>
        <vt:lpwstr/>
      </vt:variant>
      <vt:variant>
        <vt:lpwstr>_Toc442122857</vt:lpwstr>
      </vt:variant>
      <vt:variant>
        <vt:i4>1376316</vt:i4>
      </vt:variant>
      <vt:variant>
        <vt:i4>2573</vt:i4>
      </vt:variant>
      <vt:variant>
        <vt:i4>0</vt:i4>
      </vt:variant>
      <vt:variant>
        <vt:i4>5</vt:i4>
      </vt:variant>
      <vt:variant>
        <vt:lpwstr/>
      </vt:variant>
      <vt:variant>
        <vt:lpwstr>_Toc442122856</vt:lpwstr>
      </vt:variant>
      <vt:variant>
        <vt:i4>1376316</vt:i4>
      </vt:variant>
      <vt:variant>
        <vt:i4>2567</vt:i4>
      </vt:variant>
      <vt:variant>
        <vt:i4>0</vt:i4>
      </vt:variant>
      <vt:variant>
        <vt:i4>5</vt:i4>
      </vt:variant>
      <vt:variant>
        <vt:lpwstr/>
      </vt:variant>
      <vt:variant>
        <vt:lpwstr>_Toc442122855</vt:lpwstr>
      </vt:variant>
      <vt:variant>
        <vt:i4>1376316</vt:i4>
      </vt:variant>
      <vt:variant>
        <vt:i4>2561</vt:i4>
      </vt:variant>
      <vt:variant>
        <vt:i4>0</vt:i4>
      </vt:variant>
      <vt:variant>
        <vt:i4>5</vt:i4>
      </vt:variant>
      <vt:variant>
        <vt:lpwstr/>
      </vt:variant>
      <vt:variant>
        <vt:lpwstr>_Toc442122854</vt:lpwstr>
      </vt:variant>
      <vt:variant>
        <vt:i4>1376316</vt:i4>
      </vt:variant>
      <vt:variant>
        <vt:i4>2555</vt:i4>
      </vt:variant>
      <vt:variant>
        <vt:i4>0</vt:i4>
      </vt:variant>
      <vt:variant>
        <vt:i4>5</vt:i4>
      </vt:variant>
      <vt:variant>
        <vt:lpwstr/>
      </vt:variant>
      <vt:variant>
        <vt:lpwstr>_Toc442122853</vt:lpwstr>
      </vt:variant>
      <vt:variant>
        <vt:i4>1376316</vt:i4>
      </vt:variant>
      <vt:variant>
        <vt:i4>2549</vt:i4>
      </vt:variant>
      <vt:variant>
        <vt:i4>0</vt:i4>
      </vt:variant>
      <vt:variant>
        <vt:i4>5</vt:i4>
      </vt:variant>
      <vt:variant>
        <vt:lpwstr/>
      </vt:variant>
      <vt:variant>
        <vt:lpwstr>_Toc442122852</vt:lpwstr>
      </vt:variant>
      <vt:variant>
        <vt:i4>1376316</vt:i4>
      </vt:variant>
      <vt:variant>
        <vt:i4>2543</vt:i4>
      </vt:variant>
      <vt:variant>
        <vt:i4>0</vt:i4>
      </vt:variant>
      <vt:variant>
        <vt:i4>5</vt:i4>
      </vt:variant>
      <vt:variant>
        <vt:lpwstr/>
      </vt:variant>
      <vt:variant>
        <vt:lpwstr>_Toc442122851</vt:lpwstr>
      </vt:variant>
      <vt:variant>
        <vt:i4>1376316</vt:i4>
      </vt:variant>
      <vt:variant>
        <vt:i4>2537</vt:i4>
      </vt:variant>
      <vt:variant>
        <vt:i4>0</vt:i4>
      </vt:variant>
      <vt:variant>
        <vt:i4>5</vt:i4>
      </vt:variant>
      <vt:variant>
        <vt:lpwstr/>
      </vt:variant>
      <vt:variant>
        <vt:lpwstr>_Toc442122850</vt:lpwstr>
      </vt:variant>
      <vt:variant>
        <vt:i4>1310780</vt:i4>
      </vt:variant>
      <vt:variant>
        <vt:i4>2531</vt:i4>
      </vt:variant>
      <vt:variant>
        <vt:i4>0</vt:i4>
      </vt:variant>
      <vt:variant>
        <vt:i4>5</vt:i4>
      </vt:variant>
      <vt:variant>
        <vt:lpwstr/>
      </vt:variant>
      <vt:variant>
        <vt:lpwstr>_Toc442122849</vt:lpwstr>
      </vt:variant>
      <vt:variant>
        <vt:i4>1310780</vt:i4>
      </vt:variant>
      <vt:variant>
        <vt:i4>2525</vt:i4>
      </vt:variant>
      <vt:variant>
        <vt:i4>0</vt:i4>
      </vt:variant>
      <vt:variant>
        <vt:i4>5</vt:i4>
      </vt:variant>
      <vt:variant>
        <vt:lpwstr/>
      </vt:variant>
      <vt:variant>
        <vt:lpwstr>_Toc442122848</vt:lpwstr>
      </vt:variant>
      <vt:variant>
        <vt:i4>1310780</vt:i4>
      </vt:variant>
      <vt:variant>
        <vt:i4>2519</vt:i4>
      </vt:variant>
      <vt:variant>
        <vt:i4>0</vt:i4>
      </vt:variant>
      <vt:variant>
        <vt:i4>5</vt:i4>
      </vt:variant>
      <vt:variant>
        <vt:lpwstr/>
      </vt:variant>
      <vt:variant>
        <vt:lpwstr>_Toc442122847</vt:lpwstr>
      </vt:variant>
      <vt:variant>
        <vt:i4>1310780</vt:i4>
      </vt:variant>
      <vt:variant>
        <vt:i4>2513</vt:i4>
      </vt:variant>
      <vt:variant>
        <vt:i4>0</vt:i4>
      </vt:variant>
      <vt:variant>
        <vt:i4>5</vt:i4>
      </vt:variant>
      <vt:variant>
        <vt:lpwstr/>
      </vt:variant>
      <vt:variant>
        <vt:lpwstr>_Toc442122846</vt:lpwstr>
      </vt:variant>
      <vt:variant>
        <vt:i4>1310780</vt:i4>
      </vt:variant>
      <vt:variant>
        <vt:i4>2507</vt:i4>
      </vt:variant>
      <vt:variant>
        <vt:i4>0</vt:i4>
      </vt:variant>
      <vt:variant>
        <vt:i4>5</vt:i4>
      </vt:variant>
      <vt:variant>
        <vt:lpwstr/>
      </vt:variant>
      <vt:variant>
        <vt:lpwstr>_Toc442122845</vt:lpwstr>
      </vt:variant>
      <vt:variant>
        <vt:i4>1310780</vt:i4>
      </vt:variant>
      <vt:variant>
        <vt:i4>2501</vt:i4>
      </vt:variant>
      <vt:variant>
        <vt:i4>0</vt:i4>
      </vt:variant>
      <vt:variant>
        <vt:i4>5</vt:i4>
      </vt:variant>
      <vt:variant>
        <vt:lpwstr/>
      </vt:variant>
      <vt:variant>
        <vt:lpwstr>_Toc442122844</vt:lpwstr>
      </vt:variant>
      <vt:variant>
        <vt:i4>1310780</vt:i4>
      </vt:variant>
      <vt:variant>
        <vt:i4>2495</vt:i4>
      </vt:variant>
      <vt:variant>
        <vt:i4>0</vt:i4>
      </vt:variant>
      <vt:variant>
        <vt:i4>5</vt:i4>
      </vt:variant>
      <vt:variant>
        <vt:lpwstr/>
      </vt:variant>
      <vt:variant>
        <vt:lpwstr>_Toc442122843</vt:lpwstr>
      </vt:variant>
      <vt:variant>
        <vt:i4>1310780</vt:i4>
      </vt:variant>
      <vt:variant>
        <vt:i4>2489</vt:i4>
      </vt:variant>
      <vt:variant>
        <vt:i4>0</vt:i4>
      </vt:variant>
      <vt:variant>
        <vt:i4>5</vt:i4>
      </vt:variant>
      <vt:variant>
        <vt:lpwstr/>
      </vt:variant>
      <vt:variant>
        <vt:lpwstr>_Toc442122842</vt:lpwstr>
      </vt:variant>
      <vt:variant>
        <vt:i4>1310780</vt:i4>
      </vt:variant>
      <vt:variant>
        <vt:i4>2483</vt:i4>
      </vt:variant>
      <vt:variant>
        <vt:i4>0</vt:i4>
      </vt:variant>
      <vt:variant>
        <vt:i4>5</vt:i4>
      </vt:variant>
      <vt:variant>
        <vt:lpwstr/>
      </vt:variant>
      <vt:variant>
        <vt:lpwstr>_Toc442122841</vt:lpwstr>
      </vt:variant>
      <vt:variant>
        <vt:i4>1310780</vt:i4>
      </vt:variant>
      <vt:variant>
        <vt:i4>2477</vt:i4>
      </vt:variant>
      <vt:variant>
        <vt:i4>0</vt:i4>
      </vt:variant>
      <vt:variant>
        <vt:i4>5</vt:i4>
      </vt:variant>
      <vt:variant>
        <vt:lpwstr/>
      </vt:variant>
      <vt:variant>
        <vt:lpwstr>_Toc442122840</vt:lpwstr>
      </vt:variant>
      <vt:variant>
        <vt:i4>1245244</vt:i4>
      </vt:variant>
      <vt:variant>
        <vt:i4>2471</vt:i4>
      </vt:variant>
      <vt:variant>
        <vt:i4>0</vt:i4>
      </vt:variant>
      <vt:variant>
        <vt:i4>5</vt:i4>
      </vt:variant>
      <vt:variant>
        <vt:lpwstr/>
      </vt:variant>
      <vt:variant>
        <vt:lpwstr>_Toc442122839</vt:lpwstr>
      </vt:variant>
      <vt:variant>
        <vt:i4>1245244</vt:i4>
      </vt:variant>
      <vt:variant>
        <vt:i4>2465</vt:i4>
      </vt:variant>
      <vt:variant>
        <vt:i4>0</vt:i4>
      </vt:variant>
      <vt:variant>
        <vt:i4>5</vt:i4>
      </vt:variant>
      <vt:variant>
        <vt:lpwstr/>
      </vt:variant>
      <vt:variant>
        <vt:lpwstr>_Toc442122838</vt:lpwstr>
      </vt:variant>
      <vt:variant>
        <vt:i4>1245244</vt:i4>
      </vt:variant>
      <vt:variant>
        <vt:i4>2459</vt:i4>
      </vt:variant>
      <vt:variant>
        <vt:i4>0</vt:i4>
      </vt:variant>
      <vt:variant>
        <vt:i4>5</vt:i4>
      </vt:variant>
      <vt:variant>
        <vt:lpwstr/>
      </vt:variant>
      <vt:variant>
        <vt:lpwstr>_Toc442122837</vt:lpwstr>
      </vt:variant>
      <vt:variant>
        <vt:i4>1245244</vt:i4>
      </vt:variant>
      <vt:variant>
        <vt:i4>2453</vt:i4>
      </vt:variant>
      <vt:variant>
        <vt:i4>0</vt:i4>
      </vt:variant>
      <vt:variant>
        <vt:i4>5</vt:i4>
      </vt:variant>
      <vt:variant>
        <vt:lpwstr/>
      </vt:variant>
      <vt:variant>
        <vt:lpwstr>_Toc442122836</vt:lpwstr>
      </vt:variant>
      <vt:variant>
        <vt:i4>1245244</vt:i4>
      </vt:variant>
      <vt:variant>
        <vt:i4>2447</vt:i4>
      </vt:variant>
      <vt:variant>
        <vt:i4>0</vt:i4>
      </vt:variant>
      <vt:variant>
        <vt:i4>5</vt:i4>
      </vt:variant>
      <vt:variant>
        <vt:lpwstr/>
      </vt:variant>
      <vt:variant>
        <vt:lpwstr>_Toc442122835</vt:lpwstr>
      </vt:variant>
      <vt:variant>
        <vt:i4>1245244</vt:i4>
      </vt:variant>
      <vt:variant>
        <vt:i4>2441</vt:i4>
      </vt:variant>
      <vt:variant>
        <vt:i4>0</vt:i4>
      </vt:variant>
      <vt:variant>
        <vt:i4>5</vt:i4>
      </vt:variant>
      <vt:variant>
        <vt:lpwstr/>
      </vt:variant>
      <vt:variant>
        <vt:lpwstr>_Toc442122834</vt:lpwstr>
      </vt:variant>
      <vt:variant>
        <vt:i4>1245244</vt:i4>
      </vt:variant>
      <vt:variant>
        <vt:i4>2435</vt:i4>
      </vt:variant>
      <vt:variant>
        <vt:i4>0</vt:i4>
      </vt:variant>
      <vt:variant>
        <vt:i4>5</vt:i4>
      </vt:variant>
      <vt:variant>
        <vt:lpwstr/>
      </vt:variant>
      <vt:variant>
        <vt:lpwstr>_Toc442122833</vt:lpwstr>
      </vt:variant>
      <vt:variant>
        <vt:i4>1245244</vt:i4>
      </vt:variant>
      <vt:variant>
        <vt:i4>2429</vt:i4>
      </vt:variant>
      <vt:variant>
        <vt:i4>0</vt:i4>
      </vt:variant>
      <vt:variant>
        <vt:i4>5</vt:i4>
      </vt:variant>
      <vt:variant>
        <vt:lpwstr/>
      </vt:variant>
      <vt:variant>
        <vt:lpwstr>_Toc442122832</vt:lpwstr>
      </vt:variant>
      <vt:variant>
        <vt:i4>1245244</vt:i4>
      </vt:variant>
      <vt:variant>
        <vt:i4>2423</vt:i4>
      </vt:variant>
      <vt:variant>
        <vt:i4>0</vt:i4>
      </vt:variant>
      <vt:variant>
        <vt:i4>5</vt:i4>
      </vt:variant>
      <vt:variant>
        <vt:lpwstr/>
      </vt:variant>
      <vt:variant>
        <vt:lpwstr>_Toc442122831</vt:lpwstr>
      </vt:variant>
      <vt:variant>
        <vt:i4>1245244</vt:i4>
      </vt:variant>
      <vt:variant>
        <vt:i4>2417</vt:i4>
      </vt:variant>
      <vt:variant>
        <vt:i4>0</vt:i4>
      </vt:variant>
      <vt:variant>
        <vt:i4>5</vt:i4>
      </vt:variant>
      <vt:variant>
        <vt:lpwstr/>
      </vt:variant>
      <vt:variant>
        <vt:lpwstr>_Toc442122830</vt:lpwstr>
      </vt:variant>
      <vt:variant>
        <vt:i4>1179708</vt:i4>
      </vt:variant>
      <vt:variant>
        <vt:i4>2411</vt:i4>
      </vt:variant>
      <vt:variant>
        <vt:i4>0</vt:i4>
      </vt:variant>
      <vt:variant>
        <vt:i4>5</vt:i4>
      </vt:variant>
      <vt:variant>
        <vt:lpwstr/>
      </vt:variant>
      <vt:variant>
        <vt:lpwstr>_Toc442122829</vt:lpwstr>
      </vt:variant>
      <vt:variant>
        <vt:i4>1179708</vt:i4>
      </vt:variant>
      <vt:variant>
        <vt:i4>2405</vt:i4>
      </vt:variant>
      <vt:variant>
        <vt:i4>0</vt:i4>
      </vt:variant>
      <vt:variant>
        <vt:i4>5</vt:i4>
      </vt:variant>
      <vt:variant>
        <vt:lpwstr/>
      </vt:variant>
      <vt:variant>
        <vt:lpwstr>_Toc442122828</vt:lpwstr>
      </vt:variant>
      <vt:variant>
        <vt:i4>1179708</vt:i4>
      </vt:variant>
      <vt:variant>
        <vt:i4>2399</vt:i4>
      </vt:variant>
      <vt:variant>
        <vt:i4>0</vt:i4>
      </vt:variant>
      <vt:variant>
        <vt:i4>5</vt:i4>
      </vt:variant>
      <vt:variant>
        <vt:lpwstr/>
      </vt:variant>
      <vt:variant>
        <vt:lpwstr>_Toc442122827</vt:lpwstr>
      </vt:variant>
      <vt:variant>
        <vt:i4>1179708</vt:i4>
      </vt:variant>
      <vt:variant>
        <vt:i4>2393</vt:i4>
      </vt:variant>
      <vt:variant>
        <vt:i4>0</vt:i4>
      </vt:variant>
      <vt:variant>
        <vt:i4>5</vt:i4>
      </vt:variant>
      <vt:variant>
        <vt:lpwstr/>
      </vt:variant>
      <vt:variant>
        <vt:lpwstr>_Toc442122826</vt:lpwstr>
      </vt:variant>
      <vt:variant>
        <vt:i4>1179708</vt:i4>
      </vt:variant>
      <vt:variant>
        <vt:i4>2387</vt:i4>
      </vt:variant>
      <vt:variant>
        <vt:i4>0</vt:i4>
      </vt:variant>
      <vt:variant>
        <vt:i4>5</vt:i4>
      </vt:variant>
      <vt:variant>
        <vt:lpwstr/>
      </vt:variant>
      <vt:variant>
        <vt:lpwstr>_Toc442122825</vt:lpwstr>
      </vt:variant>
      <vt:variant>
        <vt:i4>1179708</vt:i4>
      </vt:variant>
      <vt:variant>
        <vt:i4>2381</vt:i4>
      </vt:variant>
      <vt:variant>
        <vt:i4>0</vt:i4>
      </vt:variant>
      <vt:variant>
        <vt:i4>5</vt:i4>
      </vt:variant>
      <vt:variant>
        <vt:lpwstr/>
      </vt:variant>
      <vt:variant>
        <vt:lpwstr>_Toc442122824</vt:lpwstr>
      </vt:variant>
      <vt:variant>
        <vt:i4>1179708</vt:i4>
      </vt:variant>
      <vt:variant>
        <vt:i4>2375</vt:i4>
      </vt:variant>
      <vt:variant>
        <vt:i4>0</vt:i4>
      </vt:variant>
      <vt:variant>
        <vt:i4>5</vt:i4>
      </vt:variant>
      <vt:variant>
        <vt:lpwstr/>
      </vt:variant>
      <vt:variant>
        <vt:lpwstr>_Toc442122823</vt:lpwstr>
      </vt:variant>
      <vt:variant>
        <vt:i4>1179708</vt:i4>
      </vt:variant>
      <vt:variant>
        <vt:i4>2369</vt:i4>
      </vt:variant>
      <vt:variant>
        <vt:i4>0</vt:i4>
      </vt:variant>
      <vt:variant>
        <vt:i4>5</vt:i4>
      </vt:variant>
      <vt:variant>
        <vt:lpwstr/>
      </vt:variant>
      <vt:variant>
        <vt:lpwstr>_Toc442122822</vt:lpwstr>
      </vt:variant>
      <vt:variant>
        <vt:i4>1179708</vt:i4>
      </vt:variant>
      <vt:variant>
        <vt:i4>2363</vt:i4>
      </vt:variant>
      <vt:variant>
        <vt:i4>0</vt:i4>
      </vt:variant>
      <vt:variant>
        <vt:i4>5</vt:i4>
      </vt:variant>
      <vt:variant>
        <vt:lpwstr/>
      </vt:variant>
      <vt:variant>
        <vt:lpwstr>_Toc442122821</vt:lpwstr>
      </vt:variant>
      <vt:variant>
        <vt:i4>1179708</vt:i4>
      </vt:variant>
      <vt:variant>
        <vt:i4>2357</vt:i4>
      </vt:variant>
      <vt:variant>
        <vt:i4>0</vt:i4>
      </vt:variant>
      <vt:variant>
        <vt:i4>5</vt:i4>
      </vt:variant>
      <vt:variant>
        <vt:lpwstr/>
      </vt:variant>
      <vt:variant>
        <vt:lpwstr>_Toc442122820</vt:lpwstr>
      </vt:variant>
      <vt:variant>
        <vt:i4>1114172</vt:i4>
      </vt:variant>
      <vt:variant>
        <vt:i4>2351</vt:i4>
      </vt:variant>
      <vt:variant>
        <vt:i4>0</vt:i4>
      </vt:variant>
      <vt:variant>
        <vt:i4>5</vt:i4>
      </vt:variant>
      <vt:variant>
        <vt:lpwstr/>
      </vt:variant>
      <vt:variant>
        <vt:lpwstr>_Toc442122819</vt:lpwstr>
      </vt:variant>
      <vt:variant>
        <vt:i4>1114172</vt:i4>
      </vt:variant>
      <vt:variant>
        <vt:i4>2345</vt:i4>
      </vt:variant>
      <vt:variant>
        <vt:i4>0</vt:i4>
      </vt:variant>
      <vt:variant>
        <vt:i4>5</vt:i4>
      </vt:variant>
      <vt:variant>
        <vt:lpwstr/>
      </vt:variant>
      <vt:variant>
        <vt:lpwstr>_Toc442122818</vt:lpwstr>
      </vt:variant>
      <vt:variant>
        <vt:i4>1114172</vt:i4>
      </vt:variant>
      <vt:variant>
        <vt:i4>2339</vt:i4>
      </vt:variant>
      <vt:variant>
        <vt:i4>0</vt:i4>
      </vt:variant>
      <vt:variant>
        <vt:i4>5</vt:i4>
      </vt:variant>
      <vt:variant>
        <vt:lpwstr/>
      </vt:variant>
      <vt:variant>
        <vt:lpwstr>_Toc442122817</vt:lpwstr>
      </vt:variant>
      <vt:variant>
        <vt:i4>1114172</vt:i4>
      </vt:variant>
      <vt:variant>
        <vt:i4>2333</vt:i4>
      </vt:variant>
      <vt:variant>
        <vt:i4>0</vt:i4>
      </vt:variant>
      <vt:variant>
        <vt:i4>5</vt:i4>
      </vt:variant>
      <vt:variant>
        <vt:lpwstr/>
      </vt:variant>
      <vt:variant>
        <vt:lpwstr>_Toc442122816</vt:lpwstr>
      </vt:variant>
      <vt:variant>
        <vt:i4>1114172</vt:i4>
      </vt:variant>
      <vt:variant>
        <vt:i4>2327</vt:i4>
      </vt:variant>
      <vt:variant>
        <vt:i4>0</vt:i4>
      </vt:variant>
      <vt:variant>
        <vt:i4>5</vt:i4>
      </vt:variant>
      <vt:variant>
        <vt:lpwstr/>
      </vt:variant>
      <vt:variant>
        <vt:lpwstr>_Toc442122815</vt:lpwstr>
      </vt:variant>
      <vt:variant>
        <vt:i4>1114172</vt:i4>
      </vt:variant>
      <vt:variant>
        <vt:i4>2321</vt:i4>
      </vt:variant>
      <vt:variant>
        <vt:i4>0</vt:i4>
      </vt:variant>
      <vt:variant>
        <vt:i4>5</vt:i4>
      </vt:variant>
      <vt:variant>
        <vt:lpwstr/>
      </vt:variant>
      <vt:variant>
        <vt:lpwstr>_Toc442122814</vt:lpwstr>
      </vt:variant>
      <vt:variant>
        <vt:i4>1114172</vt:i4>
      </vt:variant>
      <vt:variant>
        <vt:i4>2315</vt:i4>
      </vt:variant>
      <vt:variant>
        <vt:i4>0</vt:i4>
      </vt:variant>
      <vt:variant>
        <vt:i4>5</vt:i4>
      </vt:variant>
      <vt:variant>
        <vt:lpwstr/>
      </vt:variant>
      <vt:variant>
        <vt:lpwstr>_Toc442122813</vt:lpwstr>
      </vt:variant>
      <vt:variant>
        <vt:i4>1114172</vt:i4>
      </vt:variant>
      <vt:variant>
        <vt:i4>2309</vt:i4>
      </vt:variant>
      <vt:variant>
        <vt:i4>0</vt:i4>
      </vt:variant>
      <vt:variant>
        <vt:i4>5</vt:i4>
      </vt:variant>
      <vt:variant>
        <vt:lpwstr/>
      </vt:variant>
      <vt:variant>
        <vt:lpwstr>_Toc442122812</vt:lpwstr>
      </vt:variant>
      <vt:variant>
        <vt:i4>1114172</vt:i4>
      </vt:variant>
      <vt:variant>
        <vt:i4>2303</vt:i4>
      </vt:variant>
      <vt:variant>
        <vt:i4>0</vt:i4>
      </vt:variant>
      <vt:variant>
        <vt:i4>5</vt:i4>
      </vt:variant>
      <vt:variant>
        <vt:lpwstr/>
      </vt:variant>
      <vt:variant>
        <vt:lpwstr>_Toc442122811</vt:lpwstr>
      </vt:variant>
      <vt:variant>
        <vt:i4>1114172</vt:i4>
      </vt:variant>
      <vt:variant>
        <vt:i4>2297</vt:i4>
      </vt:variant>
      <vt:variant>
        <vt:i4>0</vt:i4>
      </vt:variant>
      <vt:variant>
        <vt:i4>5</vt:i4>
      </vt:variant>
      <vt:variant>
        <vt:lpwstr/>
      </vt:variant>
      <vt:variant>
        <vt:lpwstr>_Toc442122810</vt:lpwstr>
      </vt:variant>
      <vt:variant>
        <vt:i4>1048636</vt:i4>
      </vt:variant>
      <vt:variant>
        <vt:i4>2291</vt:i4>
      </vt:variant>
      <vt:variant>
        <vt:i4>0</vt:i4>
      </vt:variant>
      <vt:variant>
        <vt:i4>5</vt:i4>
      </vt:variant>
      <vt:variant>
        <vt:lpwstr/>
      </vt:variant>
      <vt:variant>
        <vt:lpwstr>_Toc442122809</vt:lpwstr>
      </vt:variant>
      <vt:variant>
        <vt:i4>1048636</vt:i4>
      </vt:variant>
      <vt:variant>
        <vt:i4>2285</vt:i4>
      </vt:variant>
      <vt:variant>
        <vt:i4>0</vt:i4>
      </vt:variant>
      <vt:variant>
        <vt:i4>5</vt:i4>
      </vt:variant>
      <vt:variant>
        <vt:lpwstr/>
      </vt:variant>
      <vt:variant>
        <vt:lpwstr>_Toc442122808</vt:lpwstr>
      </vt:variant>
      <vt:variant>
        <vt:i4>1048636</vt:i4>
      </vt:variant>
      <vt:variant>
        <vt:i4>2279</vt:i4>
      </vt:variant>
      <vt:variant>
        <vt:i4>0</vt:i4>
      </vt:variant>
      <vt:variant>
        <vt:i4>5</vt:i4>
      </vt:variant>
      <vt:variant>
        <vt:lpwstr/>
      </vt:variant>
      <vt:variant>
        <vt:lpwstr>_Toc442122807</vt:lpwstr>
      </vt:variant>
      <vt:variant>
        <vt:i4>1048636</vt:i4>
      </vt:variant>
      <vt:variant>
        <vt:i4>2273</vt:i4>
      </vt:variant>
      <vt:variant>
        <vt:i4>0</vt:i4>
      </vt:variant>
      <vt:variant>
        <vt:i4>5</vt:i4>
      </vt:variant>
      <vt:variant>
        <vt:lpwstr/>
      </vt:variant>
      <vt:variant>
        <vt:lpwstr>_Toc442122806</vt:lpwstr>
      </vt:variant>
      <vt:variant>
        <vt:i4>1048636</vt:i4>
      </vt:variant>
      <vt:variant>
        <vt:i4>2267</vt:i4>
      </vt:variant>
      <vt:variant>
        <vt:i4>0</vt:i4>
      </vt:variant>
      <vt:variant>
        <vt:i4>5</vt:i4>
      </vt:variant>
      <vt:variant>
        <vt:lpwstr/>
      </vt:variant>
      <vt:variant>
        <vt:lpwstr>_Toc442122805</vt:lpwstr>
      </vt:variant>
      <vt:variant>
        <vt:i4>1048636</vt:i4>
      </vt:variant>
      <vt:variant>
        <vt:i4>2261</vt:i4>
      </vt:variant>
      <vt:variant>
        <vt:i4>0</vt:i4>
      </vt:variant>
      <vt:variant>
        <vt:i4>5</vt:i4>
      </vt:variant>
      <vt:variant>
        <vt:lpwstr/>
      </vt:variant>
      <vt:variant>
        <vt:lpwstr>_Toc442122804</vt:lpwstr>
      </vt:variant>
      <vt:variant>
        <vt:i4>1048636</vt:i4>
      </vt:variant>
      <vt:variant>
        <vt:i4>2255</vt:i4>
      </vt:variant>
      <vt:variant>
        <vt:i4>0</vt:i4>
      </vt:variant>
      <vt:variant>
        <vt:i4>5</vt:i4>
      </vt:variant>
      <vt:variant>
        <vt:lpwstr/>
      </vt:variant>
      <vt:variant>
        <vt:lpwstr>_Toc442122803</vt:lpwstr>
      </vt:variant>
      <vt:variant>
        <vt:i4>1048636</vt:i4>
      </vt:variant>
      <vt:variant>
        <vt:i4>2249</vt:i4>
      </vt:variant>
      <vt:variant>
        <vt:i4>0</vt:i4>
      </vt:variant>
      <vt:variant>
        <vt:i4>5</vt:i4>
      </vt:variant>
      <vt:variant>
        <vt:lpwstr/>
      </vt:variant>
      <vt:variant>
        <vt:lpwstr>_Toc442122802</vt:lpwstr>
      </vt:variant>
      <vt:variant>
        <vt:i4>1048636</vt:i4>
      </vt:variant>
      <vt:variant>
        <vt:i4>2243</vt:i4>
      </vt:variant>
      <vt:variant>
        <vt:i4>0</vt:i4>
      </vt:variant>
      <vt:variant>
        <vt:i4>5</vt:i4>
      </vt:variant>
      <vt:variant>
        <vt:lpwstr/>
      </vt:variant>
      <vt:variant>
        <vt:lpwstr>_Toc442122801</vt:lpwstr>
      </vt:variant>
      <vt:variant>
        <vt:i4>1048636</vt:i4>
      </vt:variant>
      <vt:variant>
        <vt:i4>2237</vt:i4>
      </vt:variant>
      <vt:variant>
        <vt:i4>0</vt:i4>
      </vt:variant>
      <vt:variant>
        <vt:i4>5</vt:i4>
      </vt:variant>
      <vt:variant>
        <vt:lpwstr/>
      </vt:variant>
      <vt:variant>
        <vt:lpwstr>_Toc442122800</vt:lpwstr>
      </vt:variant>
      <vt:variant>
        <vt:i4>1638451</vt:i4>
      </vt:variant>
      <vt:variant>
        <vt:i4>2231</vt:i4>
      </vt:variant>
      <vt:variant>
        <vt:i4>0</vt:i4>
      </vt:variant>
      <vt:variant>
        <vt:i4>5</vt:i4>
      </vt:variant>
      <vt:variant>
        <vt:lpwstr/>
      </vt:variant>
      <vt:variant>
        <vt:lpwstr>_Toc442122799</vt:lpwstr>
      </vt:variant>
      <vt:variant>
        <vt:i4>1638451</vt:i4>
      </vt:variant>
      <vt:variant>
        <vt:i4>2225</vt:i4>
      </vt:variant>
      <vt:variant>
        <vt:i4>0</vt:i4>
      </vt:variant>
      <vt:variant>
        <vt:i4>5</vt:i4>
      </vt:variant>
      <vt:variant>
        <vt:lpwstr/>
      </vt:variant>
      <vt:variant>
        <vt:lpwstr>_Toc442122798</vt:lpwstr>
      </vt:variant>
      <vt:variant>
        <vt:i4>1638451</vt:i4>
      </vt:variant>
      <vt:variant>
        <vt:i4>2219</vt:i4>
      </vt:variant>
      <vt:variant>
        <vt:i4>0</vt:i4>
      </vt:variant>
      <vt:variant>
        <vt:i4>5</vt:i4>
      </vt:variant>
      <vt:variant>
        <vt:lpwstr/>
      </vt:variant>
      <vt:variant>
        <vt:lpwstr>_Toc442122797</vt:lpwstr>
      </vt:variant>
      <vt:variant>
        <vt:i4>1638451</vt:i4>
      </vt:variant>
      <vt:variant>
        <vt:i4>2213</vt:i4>
      </vt:variant>
      <vt:variant>
        <vt:i4>0</vt:i4>
      </vt:variant>
      <vt:variant>
        <vt:i4>5</vt:i4>
      </vt:variant>
      <vt:variant>
        <vt:lpwstr/>
      </vt:variant>
      <vt:variant>
        <vt:lpwstr>_Toc442122796</vt:lpwstr>
      </vt:variant>
      <vt:variant>
        <vt:i4>1638451</vt:i4>
      </vt:variant>
      <vt:variant>
        <vt:i4>2207</vt:i4>
      </vt:variant>
      <vt:variant>
        <vt:i4>0</vt:i4>
      </vt:variant>
      <vt:variant>
        <vt:i4>5</vt:i4>
      </vt:variant>
      <vt:variant>
        <vt:lpwstr/>
      </vt:variant>
      <vt:variant>
        <vt:lpwstr>_Toc442122795</vt:lpwstr>
      </vt:variant>
      <vt:variant>
        <vt:i4>1638451</vt:i4>
      </vt:variant>
      <vt:variant>
        <vt:i4>2201</vt:i4>
      </vt:variant>
      <vt:variant>
        <vt:i4>0</vt:i4>
      </vt:variant>
      <vt:variant>
        <vt:i4>5</vt:i4>
      </vt:variant>
      <vt:variant>
        <vt:lpwstr/>
      </vt:variant>
      <vt:variant>
        <vt:lpwstr>_Toc442122794</vt:lpwstr>
      </vt:variant>
      <vt:variant>
        <vt:i4>1638451</vt:i4>
      </vt:variant>
      <vt:variant>
        <vt:i4>2195</vt:i4>
      </vt:variant>
      <vt:variant>
        <vt:i4>0</vt:i4>
      </vt:variant>
      <vt:variant>
        <vt:i4>5</vt:i4>
      </vt:variant>
      <vt:variant>
        <vt:lpwstr/>
      </vt:variant>
      <vt:variant>
        <vt:lpwstr>_Toc442122793</vt:lpwstr>
      </vt:variant>
      <vt:variant>
        <vt:i4>1638451</vt:i4>
      </vt:variant>
      <vt:variant>
        <vt:i4>2189</vt:i4>
      </vt:variant>
      <vt:variant>
        <vt:i4>0</vt:i4>
      </vt:variant>
      <vt:variant>
        <vt:i4>5</vt:i4>
      </vt:variant>
      <vt:variant>
        <vt:lpwstr/>
      </vt:variant>
      <vt:variant>
        <vt:lpwstr>_Toc442122792</vt:lpwstr>
      </vt:variant>
      <vt:variant>
        <vt:i4>1638451</vt:i4>
      </vt:variant>
      <vt:variant>
        <vt:i4>2183</vt:i4>
      </vt:variant>
      <vt:variant>
        <vt:i4>0</vt:i4>
      </vt:variant>
      <vt:variant>
        <vt:i4>5</vt:i4>
      </vt:variant>
      <vt:variant>
        <vt:lpwstr/>
      </vt:variant>
      <vt:variant>
        <vt:lpwstr>_Toc442122791</vt:lpwstr>
      </vt:variant>
      <vt:variant>
        <vt:i4>1638451</vt:i4>
      </vt:variant>
      <vt:variant>
        <vt:i4>2177</vt:i4>
      </vt:variant>
      <vt:variant>
        <vt:i4>0</vt:i4>
      </vt:variant>
      <vt:variant>
        <vt:i4>5</vt:i4>
      </vt:variant>
      <vt:variant>
        <vt:lpwstr/>
      </vt:variant>
      <vt:variant>
        <vt:lpwstr>_Toc442122790</vt:lpwstr>
      </vt:variant>
      <vt:variant>
        <vt:i4>1572915</vt:i4>
      </vt:variant>
      <vt:variant>
        <vt:i4>2171</vt:i4>
      </vt:variant>
      <vt:variant>
        <vt:i4>0</vt:i4>
      </vt:variant>
      <vt:variant>
        <vt:i4>5</vt:i4>
      </vt:variant>
      <vt:variant>
        <vt:lpwstr/>
      </vt:variant>
      <vt:variant>
        <vt:lpwstr>_Toc442122789</vt:lpwstr>
      </vt:variant>
      <vt:variant>
        <vt:i4>1572915</vt:i4>
      </vt:variant>
      <vt:variant>
        <vt:i4>2165</vt:i4>
      </vt:variant>
      <vt:variant>
        <vt:i4>0</vt:i4>
      </vt:variant>
      <vt:variant>
        <vt:i4>5</vt:i4>
      </vt:variant>
      <vt:variant>
        <vt:lpwstr/>
      </vt:variant>
      <vt:variant>
        <vt:lpwstr>_Toc442122788</vt:lpwstr>
      </vt:variant>
      <vt:variant>
        <vt:i4>1572915</vt:i4>
      </vt:variant>
      <vt:variant>
        <vt:i4>2159</vt:i4>
      </vt:variant>
      <vt:variant>
        <vt:i4>0</vt:i4>
      </vt:variant>
      <vt:variant>
        <vt:i4>5</vt:i4>
      </vt:variant>
      <vt:variant>
        <vt:lpwstr/>
      </vt:variant>
      <vt:variant>
        <vt:lpwstr>_Toc442122787</vt:lpwstr>
      </vt:variant>
      <vt:variant>
        <vt:i4>1572915</vt:i4>
      </vt:variant>
      <vt:variant>
        <vt:i4>2153</vt:i4>
      </vt:variant>
      <vt:variant>
        <vt:i4>0</vt:i4>
      </vt:variant>
      <vt:variant>
        <vt:i4>5</vt:i4>
      </vt:variant>
      <vt:variant>
        <vt:lpwstr/>
      </vt:variant>
      <vt:variant>
        <vt:lpwstr>_Toc442122786</vt:lpwstr>
      </vt:variant>
      <vt:variant>
        <vt:i4>1572915</vt:i4>
      </vt:variant>
      <vt:variant>
        <vt:i4>2147</vt:i4>
      </vt:variant>
      <vt:variant>
        <vt:i4>0</vt:i4>
      </vt:variant>
      <vt:variant>
        <vt:i4>5</vt:i4>
      </vt:variant>
      <vt:variant>
        <vt:lpwstr/>
      </vt:variant>
      <vt:variant>
        <vt:lpwstr>_Toc442122785</vt:lpwstr>
      </vt:variant>
      <vt:variant>
        <vt:i4>1572915</vt:i4>
      </vt:variant>
      <vt:variant>
        <vt:i4>2141</vt:i4>
      </vt:variant>
      <vt:variant>
        <vt:i4>0</vt:i4>
      </vt:variant>
      <vt:variant>
        <vt:i4>5</vt:i4>
      </vt:variant>
      <vt:variant>
        <vt:lpwstr/>
      </vt:variant>
      <vt:variant>
        <vt:lpwstr>_Toc442122784</vt:lpwstr>
      </vt:variant>
      <vt:variant>
        <vt:i4>1572915</vt:i4>
      </vt:variant>
      <vt:variant>
        <vt:i4>2135</vt:i4>
      </vt:variant>
      <vt:variant>
        <vt:i4>0</vt:i4>
      </vt:variant>
      <vt:variant>
        <vt:i4>5</vt:i4>
      </vt:variant>
      <vt:variant>
        <vt:lpwstr/>
      </vt:variant>
      <vt:variant>
        <vt:lpwstr>_Toc442122783</vt:lpwstr>
      </vt:variant>
      <vt:variant>
        <vt:i4>1572915</vt:i4>
      </vt:variant>
      <vt:variant>
        <vt:i4>2129</vt:i4>
      </vt:variant>
      <vt:variant>
        <vt:i4>0</vt:i4>
      </vt:variant>
      <vt:variant>
        <vt:i4>5</vt:i4>
      </vt:variant>
      <vt:variant>
        <vt:lpwstr/>
      </vt:variant>
      <vt:variant>
        <vt:lpwstr>_Toc442122782</vt:lpwstr>
      </vt:variant>
      <vt:variant>
        <vt:i4>1572915</vt:i4>
      </vt:variant>
      <vt:variant>
        <vt:i4>2123</vt:i4>
      </vt:variant>
      <vt:variant>
        <vt:i4>0</vt:i4>
      </vt:variant>
      <vt:variant>
        <vt:i4>5</vt:i4>
      </vt:variant>
      <vt:variant>
        <vt:lpwstr/>
      </vt:variant>
      <vt:variant>
        <vt:lpwstr>_Toc442122781</vt:lpwstr>
      </vt:variant>
      <vt:variant>
        <vt:i4>1572915</vt:i4>
      </vt:variant>
      <vt:variant>
        <vt:i4>2117</vt:i4>
      </vt:variant>
      <vt:variant>
        <vt:i4>0</vt:i4>
      </vt:variant>
      <vt:variant>
        <vt:i4>5</vt:i4>
      </vt:variant>
      <vt:variant>
        <vt:lpwstr/>
      </vt:variant>
      <vt:variant>
        <vt:lpwstr>_Toc442122780</vt:lpwstr>
      </vt:variant>
      <vt:variant>
        <vt:i4>1507379</vt:i4>
      </vt:variant>
      <vt:variant>
        <vt:i4>2111</vt:i4>
      </vt:variant>
      <vt:variant>
        <vt:i4>0</vt:i4>
      </vt:variant>
      <vt:variant>
        <vt:i4>5</vt:i4>
      </vt:variant>
      <vt:variant>
        <vt:lpwstr/>
      </vt:variant>
      <vt:variant>
        <vt:lpwstr>_Toc442122779</vt:lpwstr>
      </vt:variant>
      <vt:variant>
        <vt:i4>1507379</vt:i4>
      </vt:variant>
      <vt:variant>
        <vt:i4>2105</vt:i4>
      </vt:variant>
      <vt:variant>
        <vt:i4>0</vt:i4>
      </vt:variant>
      <vt:variant>
        <vt:i4>5</vt:i4>
      </vt:variant>
      <vt:variant>
        <vt:lpwstr/>
      </vt:variant>
      <vt:variant>
        <vt:lpwstr>_Toc442122778</vt:lpwstr>
      </vt:variant>
      <vt:variant>
        <vt:i4>1507379</vt:i4>
      </vt:variant>
      <vt:variant>
        <vt:i4>2099</vt:i4>
      </vt:variant>
      <vt:variant>
        <vt:i4>0</vt:i4>
      </vt:variant>
      <vt:variant>
        <vt:i4>5</vt:i4>
      </vt:variant>
      <vt:variant>
        <vt:lpwstr/>
      </vt:variant>
      <vt:variant>
        <vt:lpwstr>_Toc442122777</vt:lpwstr>
      </vt:variant>
      <vt:variant>
        <vt:i4>1507379</vt:i4>
      </vt:variant>
      <vt:variant>
        <vt:i4>2093</vt:i4>
      </vt:variant>
      <vt:variant>
        <vt:i4>0</vt:i4>
      </vt:variant>
      <vt:variant>
        <vt:i4>5</vt:i4>
      </vt:variant>
      <vt:variant>
        <vt:lpwstr/>
      </vt:variant>
      <vt:variant>
        <vt:lpwstr>_Toc442122776</vt:lpwstr>
      </vt:variant>
      <vt:variant>
        <vt:i4>1507379</vt:i4>
      </vt:variant>
      <vt:variant>
        <vt:i4>2087</vt:i4>
      </vt:variant>
      <vt:variant>
        <vt:i4>0</vt:i4>
      </vt:variant>
      <vt:variant>
        <vt:i4>5</vt:i4>
      </vt:variant>
      <vt:variant>
        <vt:lpwstr/>
      </vt:variant>
      <vt:variant>
        <vt:lpwstr>_Toc442122775</vt:lpwstr>
      </vt:variant>
      <vt:variant>
        <vt:i4>1507379</vt:i4>
      </vt:variant>
      <vt:variant>
        <vt:i4>2081</vt:i4>
      </vt:variant>
      <vt:variant>
        <vt:i4>0</vt:i4>
      </vt:variant>
      <vt:variant>
        <vt:i4>5</vt:i4>
      </vt:variant>
      <vt:variant>
        <vt:lpwstr/>
      </vt:variant>
      <vt:variant>
        <vt:lpwstr>_Toc442122774</vt:lpwstr>
      </vt:variant>
      <vt:variant>
        <vt:i4>1507379</vt:i4>
      </vt:variant>
      <vt:variant>
        <vt:i4>2075</vt:i4>
      </vt:variant>
      <vt:variant>
        <vt:i4>0</vt:i4>
      </vt:variant>
      <vt:variant>
        <vt:i4>5</vt:i4>
      </vt:variant>
      <vt:variant>
        <vt:lpwstr/>
      </vt:variant>
      <vt:variant>
        <vt:lpwstr>_Toc442122773</vt:lpwstr>
      </vt:variant>
      <vt:variant>
        <vt:i4>1507379</vt:i4>
      </vt:variant>
      <vt:variant>
        <vt:i4>2069</vt:i4>
      </vt:variant>
      <vt:variant>
        <vt:i4>0</vt:i4>
      </vt:variant>
      <vt:variant>
        <vt:i4>5</vt:i4>
      </vt:variant>
      <vt:variant>
        <vt:lpwstr/>
      </vt:variant>
      <vt:variant>
        <vt:lpwstr>_Toc442122772</vt:lpwstr>
      </vt:variant>
      <vt:variant>
        <vt:i4>1507379</vt:i4>
      </vt:variant>
      <vt:variant>
        <vt:i4>2063</vt:i4>
      </vt:variant>
      <vt:variant>
        <vt:i4>0</vt:i4>
      </vt:variant>
      <vt:variant>
        <vt:i4>5</vt:i4>
      </vt:variant>
      <vt:variant>
        <vt:lpwstr/>
      </vt:variant>
      <vt:variant>
        <vt:lpwstr>_Toc442122771</vt:lpwstr>
      </vt:variant>
      <vt:variant>
        <vt:i4>1507379</vt:i4>
      </vt:variant>
      <vt:variant>
        <vt:i4>2057</vt:i4>
      </vt:variant>
      <vt:variant>
        <vt:i4>0</vt:i4>
      </vt:variant>
      <vt:variant>
        <vt:i4>5</vt:i4>
      </vt:variant>
      <vt:variant>
        <vt:lpwstr/>
      </vt:variant>
      <vt:variant>
        <vt:lpwstr>_Toc442122770</vt:lpwstr>
      </vt:variant>
      <vt:variant>
        <vt:i4>1441843</vt:i4>
      </vt:variant>
      <vt:variant>
        <vt:i4>2051</vt:i4>
      </vt:variant>
      <vt:variant>
        <vt:i4>0</vt:i4>
      </vt:variant>
      <vt:variant>
        <vt:i4>5</vt:i4>
      </vt:variant>
      <vt:variant>
        <vt:lpwstr/>
      </vt:variant>
      <vt:variant>
        <vt:lpwstr>_Toc442122769</vt:lpwstr>
      </vt:variant>
      <vt:variant>
        <vt:i4>1441843</vt:i4>
      </vt:variant>
      <vt:variant>
        <vt:i4>2045</vt:i4>
      </vt:variant>
      <vt:variant>
        <vt:i4>0</vt:i4>
      </vt:variant>
      <vt:variant>
        <vt:i4>5</vt:i4>
      </vt:variant>
      <vt:variant>
        <vt:lpwstr/>
      </vt:variant>
      <vt:variant>
        <vt:lpwstr>_Toc442122768</vt:lpwstr>
      </vt:variant>
      <vt:variant>
        <vt:i4>1441843</vt:i4>
      </vt:variant>
      <vt:variant>
        <vt:i4>2039</vt:i4>
      </vt:variant>
      <vt:variant>
        <vt:i4>0</vt:i4>
      </vt:variant>
      <vt:variant>
        <vt:i4>5</vt:i4>
      </vt:variant>
      <vt:variant>
        <vt:lpwstr/>
      </vt:variant>
      <vt:variant>
        <vt:lpwstr>_Toc442122767</vt:lpwstr>
      </vt:variant>
      <vt:variant>
        <vt:i4>1441843</vt:i4>
      </vt:variant>
      <vt:variant>
        <vt:i4>2033</vt:i4>
      </vt:variant>
      <vt:variant>
        <vt:i4>0</vt:i4>
      </vt:variant>
      <vt:variant>
        <vt:i4>5</vt:i4>
      </vt:variant>
      <vt:variant>
        <vt:lpwstr/>
      </vt:variant>
      <vt:variant>
        <vt:lpwstr>_Toc442122766</vt:lpwstr>
      </vt:variant>
      <vt:variant>
        <vt:i4>1441843</vt:i4>
      </vt:variant>
      <vt:variant>
        <vt:i4>2027</vt:i4>
      </vt:variant>
      <vt:variant>
        <vt:i4>0</vt:i4>
      </vt:variant>
      <vt:variant>
        <vt:i4>5</vt:i4>
      </vt:variant>
      <vt:variant>
        <vt:lpwstr/>
      </vt:variant>
      <vt:variant>
        <vt:lpwstr>_Toc442122765</vt:lpwstr>
      </vt:variant>
      <vt:variant>
        <vt:i4>1441843</vt:i4>
      </vt:variant>
      <vt:variant>
        <vt:i4>2021</vt:i4>
      </vt:variant>
      <vt:variant>
        <vt:i4>0</vt:i4>
      </vt:variant>
      <vt:variant>
        <vt:i4>5</vt:i4>
      </vt:variant>
      <vt:variant>
        <vt:lpwstr/>
      </vt:variant>
      <vt:variant>
        <vt:lpwstr>_Toc442122764</vt:lpwstr>
      </vt:variant>
      <vt:variant>
        <vt:i4>1441843</vt:i4>
      </vt:variant>
      <vt:variant>
        <vt:i4>2015</vt:i4>
      </vt:variant>
      <vt:variant>
        <vt:i4>0</vt:i4>
      </vt:variant>
      <vt:variant>
        <vt:i4>5</vt:i4>
      </vt:variant>
      <vt:variant>
        <vt:lpwstr/>
      </vt:variant>
      <vt:variant>
        <vt:lpwstr>_Toc442122763</vt:lpwstr>
      </vt:variant>
      <vt:variant>
        <vt:i4>1441843</vt:i4>
      </vt:variant>
      <vt:variant>
        <vt:i4>2009</vt:i4>
      </vt:variant>
      <vt:variant>
        <vt:i4>0</vt:i4>
      </vt:variant>
      <vt:variant>
        <vt:i4>5</vt:i4>
      </vt:variant>
      <vt:variant>
        <vt:lpwstr/>
      </vt:variant>
      <vt:variant>
        <vt:lpwstr>_Toc442122762</vt:lpwstr>
      </vt:variant>
      <vt:variant>
        <vt:i4>1441843</vt:i4>
      </vt:variant>
      <vt:variant>
        <vt:i4>2003</vt:i4>
      </vt:variant>
      <vt:variant>
        <vt:i4>0</vt:i4>
      </vt:variant>
      <vt:variant>
        <vt:i4>5</vt:i4>
      </vt:variant>
      <vt:variant>
        <vt:lpwstr/>
      </vt:variant>
      <vt:variant>
        <vt:lpwstr>_Toc442122761</vt:lpwstr>
      </vt:variant>
      <vt:variant>
        <vt:i4>1441843</vt:i4>
      </vt:variant>
      <vt:variant>
        <vt:i4>1997</vt:i4>
      </vt:variant>
      <vt:variant>
        <vt:i4>0</vt:i4>
      </vt:variant>
      <vt:variant>
        <vt:i4>5</vt:i4>
      </vt:variant>
      <vt:variant>
        <vt:lpwstr/>
      </vt:variant>
      <vt:variant>
        <vt:lpwstr>_Toc442122760</vt:lpwstr>
      </vt:variant>
      <vt:variant>
        <vt:i4>1376307</vt:i4>
      </vt:variant>
      <vt:variant>
        <vt:i4>1991</vt:i4>
      </vt:variant>
      <vt:variant>
        <vt:i4>0</vt:i4>
      </vt:variant>
      <vt:variant>
        <vt:i4>5</vt:i4>
      </vt:variant>
      <vt:variant>
        <vt:lpwstr/>
      </vt:variant>
      <vt:variant>
        <vt:lpwstr>_Toc442122759</vt:lpwstr>
      </vt:variant>
      <vt:variant>
        <vt:i4>1376307</vt:i4>
      </vt:variant>
      <vt:variant>
        <vt:i4>1985</vt:i4>
      </vt:variant>
      <vt:variant>
        <vt:i4>0</vt:i4>
      </vt:variant>
      <vt:variant>
        <vt:i4>5</vt:i4>
      </vt:variant>
      <vt:variant>
        <vt:lpwstr/>
      </vt:variant>
      <vt:variant>
        <vt:lpwstr>_Toc442122758</vt:lpwstr>
      </vt:variant>
      <vt:variant>
        <vt:i4>1376307</vt:i4>
      </vt:variant>
      <vt:variant>
        <vt:i4>1979</vt:i4>
      </vt:variant>
      <vt:variant>
        <vt:i4>0</vt:i4>
      </vt:variant>
      <vt:variant>
        <vt:i4>5</vt:i4>
      </vt:variant>
      <vt:variant>
        <vt:lpwstr/>
      </vt:variant>
      <vt:variant>
        <vt:lpwstr>_Toc442122757</vt:lpwstr>
      </vt:variant>
      <vt:variant>
        <vt:i4>1376307</vt:i4>
      </vt:variant>
      <vt:variant>
        <vt:i4>1973</vt:i4>
      </vt:variant>
      <vt:variant>
        <vt:i4>0</vt:i4>
      </vt:variant>
      <vt:variant>
        <vt:i4>5</vt:i4>
      </vt:variant>
      <vt:variant>
        <vt:lpwstr/>
      </vt:variant>
      <vt:variant>
        <vt:lpwstr>_Toc442122756</vt:lpwstr>
      </vt:variant>
      <vt:variant>
        <vt:i4>1376307</vt:i4>
      </vt:variant>
      <vt:variant>
        <vt:i4>1967</vt:i4>
      </vt:variant>
      <vt:variant>
        <vt:i4>0</vt:i4>
      </vt:variant>
      <vt:variant>
        <vt:i4>5</vt:i4>
      </vt:variant>
      <vt:variant>
        <vt:lpwstr/>
      </vt:variant>
      <vt:variant>
        <vt:lpwstr>_Toc442122755</vt:lpwstr>
      </vt:variant>
      <vt:variant>
        <vt:i4>1376307</vt:i4>
      </vt:variant>
      <vt:variant>
        <vt:i4>1961</vt:i4>
      </vt:variant>
      <vt:variant>
        <vt:i4>0</vt:i4>
      </vt:variant>
      <vt:variant>
        <vt:i4>5</vt:i4>
      </vt:variant>
      <vt:variant>
        <vt:lpwstr/>
      </vt:variant>
      <vt:variant>
        <vt:lpwstr>_Toc442122754</vt:lpwstr>
      </vt:variant>
      <vt:variant>
        <vt:i4>1376307</vt:i4>
      </vt:variant>
      <vt:variant>
        <vt:i4>1955</vt:i4>
      </vt:variant>
      <vt:variant>
        <vt:i4>0</vt:i4>
      </vt:variant>
      <vt:variant>
        <vt:i4>5</vt:i4>
      </vt:variant>
      <vt:variant>
        <vt:lpwstr/>
      </vt:variant>
      <vt:variant>
        <vt:lpwstr>_Toc442122753</vt:lpwstr>
      </vt:variant>
      <vt:variant>
        <vt:i4>1376307</vt:i4>
      </vt:variant>
      <vt:variant>
        <vt:i4>1949</vt:i4>
      </vt:variant>
      <vt:variant>
        <vt:i4>0</vt:i4>
      </vt:variant>
      <vt:variant>
        <vt:i4>5</vt:i4>
      </vt:variant>
      <vt:variant>
        <vt:lpwstr/>
      </vt:variant>
      <vt:variant>
        <vt:lpwstr>_Toc442122752</vt:lpwstr>
      </vt:variant>
      <vt:variant>
        <vt:i4>1376307</vt:i4>
      </vt:variant>
      <vt:variant>
        <vt:i4>1943</vt:i4>
      </vt:variant>
      <vt:variant>
        <vt:i4>0</vt:i4>
      </vt:variant>
      <vt:variant>
        <vt:i4>5</vt:i4>
      </vt:variant>
      <vt:variant>
        <vt:lpwstr/>
      </vt:variant>
      <vt:variant>
        <vt:lpwstr>_Toc442122751</vt:lpwstr>
      </vt:variant>
      <vt:variant>
        <vt:i4>1376307</vt:i4>
      </vt:variant>
      <vt:variant>
        <vt:i4>1937</vt:i4>
      </vt:variant>
      <vt:variant>
        <vt:i4>0</vt:i4>
      </vt:variant>
      <vt:variant>
        <vt:i4>5</vt:i4>
      </vt:variant>
      <vt:variant>
        <vt:lpwstr/>
      </vt:variant>
      <vt:variant>
        <vt:lpwstr>_Toc442122750</vt:lpwstr>
      </vt:variant>
      <vt:variant>
        <vt:i4>1310771</vt:i4>
      </vt:variant>
      <vt:variant>
        <vt:i4>1931</vt:i4>
      </vt:variant>
      <vt:variant>
        <vt:i4>0</vt:i4>
      </vt:variant>
      <vt:variant>
        <vt:i4>5</vt:i4>
      </vt:variant>
      <vt:variant>
        <vt:lpwstr/>
      </vt:variant>
      <vt:variant>
        <vt:lpwstr>_Toc442122749</vt:lpwstr>
      </vt:variant>
      <vt:variant>
        <vt:i4>1310771</vt:i4>
      </vt:variant>
      <vt:variant>
        <vt:i4>1925</vt:i4>
      </vt:variant>
      <vt:variant>
        <vt:i4>0</vt:i4>
      </vt:variant>
      <vt:variant>
        <vt:i4>5</vt:i4>
      </vt:variant>
      <vt:variant>
        <vt:lpwstr/>
      </vt:variant>
      <vt:variant>
        <vt:lpwstr>_Toc442122748</vt:lpwstr>
      </vt:variant>
      <vt:variant>
        <vt:i4>1310771</vt:i4>
      </vt:variant>
      <vt:variant>
        <vt:i4>1919</vt:i4>
      </vt:variant>
      <vt:variant>
        <vt:i4>0</vt:i4>
      </vt:variant>
      <vt:variant>
        <vt:i4>5</vt:i4>
      </vt:variant>
      <vt:variant>
        <vt:lpwstr/>
      </vt:variant>
      <vt:variant>
        <vt:lpwstr>_Toc442122747</vt:lpwstr>
      </vt:variant>
      <vt:variant>
        <vt:i4>1310771</vt:i4>
      </vt:variant>
      <vt:variant>
        <vt:i4>1913</vt:i4>
      </vt:variant>
      <vt:variant>
        <vt:i4>0</vt:i4>
      </vt:variant>
      <vt:variant>
        <vt:i4>5</vt:i4>
      </vt:variant>
      <vt:variant>
        <vt:lpwstr/>
      </vt:variant>
      <vt:variant>
        <vt:lpwstr>_Toc442122746</vt:lpwstr>
      </vt:variant>
      <vt:variant>
        <vt:i4>1310771</vt:i4>
      </vt:variant>
      <vt:variant>
        <vt:i4>1907</vt:i4>
      </vt:variant>
      <vt:variant>
        <vt:i4>0</vt:i4>
      </vt:variant>
      <vt:variant>
        <vt:i4>5</vt:i4>
      </vt:variant>
      <vt:variant>
        <vt:lpwstr/>
      </vt:variant>
      <vt:variant>
        <vt:lpwstr>_Toc442122745</vt:lpwstr>
      </vt:variant>
      <vt:variant>
        <vt:i4>1310771</vt:i4>
      </vt:variant>
      <vt:variant>
        <vt:i4>1901</vt:i4>
      </vt:variant>
      <vt:variant>
        <vt:i4>0</vt:i4>
      </vt:variant>
      <vt:variant>
        <vt:i4>5</vt:i4>
      </vt:variant>
      <vt:variant>
        <vt:lpwstr/>
      </vt:variant>
      <vt:variant>
        <vt:lpwstr>_Toc442122744</vt:lpwstr>
      </vt:variant>
      <vt:variant>
        <vt:i4>1310771</vt:i4>
      </vt:variant>
      <vt:variant>
        <vt:i4>1895</vt:i4>
      </vt:variant>
      <vt:variant>
        <vt:i4>0</vt:i4>
      </vt:variant>
      <vt:variant>
        <vt:i4>5</vt:i4>
      </vt:variant>
      <vt:variant>
        <vt:lpwstr/>
      </vt:variant>
      <vt:variant>
        <vt:lpwstr>_Toc442122743</vt:lpwstr>
      </vt:variant>
      <vt:variant>
        <vt:i4>1310771</vt:i4>
      </vt:variant>
      <vt:variant>
        <vt:i4>1889</vt:i4>
      </vt:variant>
      <vt:variant>
        <vt:i4>0</vt:i4>
      </vt:variant>
      <vt:variant>
        <vt:i4>5</vt:i4>
      </vt:variant>
      <vt:variant>
        <vt:lpwstr/>
      </vt:variant>
      <vt:variant>
        <vt:lpwstr>_Toc442122742</vt:lpwstr>
      </vt:variant>
      <vt:variant>
        <vt:i4>1310771</vt:i4>
      </vt:variant>
      <vt:variant>
        <vt:i4>1883</vt:i4>
      </vt:variant>
      <vt:variant>
        <vt:i4>0</vt:i4>
      </vt:variant>
      <vt:variant>
        <vt:i4>5</vt:i4>
      </vt:variant>
      <vt:variant>
        <vt:lpwstr/>
      </vt:variant>
      <vt:variant>
        <vt:lpwstr>_Toc442122741</vt:lpwstr>
      </vt:variant>
      <vt:variant>
        <vt:i4>1310771</vt:i4>
      </vt:variant>
      <vt:variant>
        <vt:i4>1877</vt:i4>
      </vt:variant>
      <vt:variant>
        <vt:i4>0</vt:i4>
      </vt:variant>
      <vt:variant>
        <vt:i4>5</vt:i4>
      </vt:variant>
      <vt:variant>
        <vt:lpwstr/>
      </vt:variant>
      <vt:variant>
        <vt:lpwstr>_Toc442122740</vt:lpwstr>
      </vt:variant>
      <vt:variant>
        <vt:i4>1245235</vt:i4>
      </vt:variant>
      <vt:variant>
        <vt:i4>1871</vt:i4>
      </vt:variant>
      <vt:variant>
        <vt:i4>0</vt:i4>
      </vt:variant>
      <vt:variant>
        <vt:i4>5</vt:i4>
      </vt:variant>
      <vt:variant>
        <vt:lpwstr/>
      </vt:variant>
      <vt:variant>
        <vt:lpwstr>_Toc442122739</vt:lpwstr>
      </vt:variant>
      <vt:variant>
        <vt:i4>1245235</vt:i4>
      </vt:variant>
      <vt:variant>
        <vt:i4>1865</vt:i4>
      </vt:variant>
      <vt:variant>
        <vt:i4>0</vt:i4>
      </vt:variant>
      <vt:variant>
        <vt:i4>5</vt:i4>
      </vt:variant>
      <vt:variant>
        <vt:lpwstr/>
      </vt:variant>
      <vt:variant>
        <vt:lpwstr>_Toc442122738</vt:lpwstr>
      </vt:variant>
      <vt:variant>
        <vt:i4>1245235</vt:i4>
      </vt:variant>
      <vt:variant>
        <vt:i4>1859</vt:i4>
      </vt:variant>
      <vt:variant>
        <vt:i4>0</vt:i4>
      </vt:variant>
      <vt:variant>
        <vt:i4>5</vt:i4>
      </vt:variant>
      <vt:variant>
        <vt:lpwstr/>
      </vt:variant>
      <vt:variant>
        <vt:lpwstr>_Toc442122737</vt:lpwstr>
      </vt:variant>
      <vt:variant>
        <vt:i4>1245235</vt:i4>
      </vt:variant>
      <vt:variant>
        <vt:i4>1853</vt:i4>
      </vt:variant>
      <vt:variant>
        <vt:i4>0</vt:i4>
      </vt:variant>
      <vt:variant>
        <vt:i4>5</vt:i4>
      </vt:variant>
      <vt:variant>
        <vt:lpwstr/>
      </vt:variant>
      <vt:variant>
        <vt:lpwstr>_Toc442122736</vt:lpwstr>
      </vt:variant>
      <vt:variant>
        <vt:i4>1245235</vt:i4>
      </vt:variant>
      <vt:variant>
        <vt:i4>1847</vt:i4>
      </vt:variant>
      <vt:variant>
        <vt:i4>0</vt:i4>
      </vt:variant>
      <vt:variant>
        <vt:i4>5</vt:i4>
      </vt:variant>
      <vt:variant>
        <vt:lpwstr/>
      </vt:variant>
      <vt:variant>
        <vt:lpwstr>_Toc442122735</vt:lpwstr>
      </vt:variant>
      <vt:variant>
        <vt:i4>1245235</vt:i4>
      </vt:variant>
      <vt:variant>
        <vt:i4>1841</vt:i4>
      </vt:variant>
      <vt:variant>
        <vt:i4>0</vt:i4>
      </vt:variant>
      <vt:variant>
        <vt:i4>5</vt:i4>
      </vt:variant>
      <vt:variant>
        <vt:lpwstr/>
      </vt:variant>
      <vt:variant>
        <vt:lpwstr>_Toc442122734</vt:lpwstr>
      </vt:variant>
      <vt:variant>
        <vt:i4>1245235</vt:i4>
      </vt:variant>
      <vt:variant>
        <vt:i4>1835</vt:i4>
      </vt:variant>
      <vt:variant>
        <vt:i4>0</vt:i4>
      </vt:variant>
      <vt:variant>
        <vt:i4>5</vt:i4>
      </vt:variant>
      <vt:variant>
        <vt:lpwstr/>
      </vt:variant>
      <vt:variant>
        <vt:lpwstr>_Toc442122733</vt:lpwstr>
      </vt:variant>
      <vt:variant>
        <vt:i4>1245235</vt:i4>
      </vt:variant>
      <vt:variant>
        <vt:i4>1829</vt:i4>
      </vt:variant>
      <vt:variant>
        <vt:i4>0</vt:i4>
      </vt:variant>
      <vt:variant>
        <vt:i4>5</vt:i4>
      </vt:variant>
      <vt:variant>
        <vt:lpwstr/>
      </vt:variant>
      <vt:variant>
        <vt:lpwstr>_Toc442122732</vt:lpwstr>
      </vt:variant>
      <vt:variant>
        <vt:i4>1245235</vt:i4>
      </vt:variant>
      <vt:variant>
        <vt:i4>1823</vt:i4>
      </vt:variant>
      <vt:variant>
        <vt:i4>0</vt:i4>
      </vt:variant>
      <vt:variant>
        <vt:i4>5</vt:i4>
      </vt:variant>
      <vt:variant>
        <vt:lpwstr/>
      </vt:variant>
      <vt:variant>
        <vt:lpwstr>_Toc442122731</vt:lpwstr>
      </vt:variant>
      <vt:variant>
        <vt:i4>1245235</vt:i4>
      </vt:variant>
      <vt:variant>
        <vt:i4>1817</vt:i4>
      </vt:variant>
      <vt:variant>
        <vt:i4>0</vt:i4>
      </vt:variant>
      <vt:variant>
        <vt:i4>5</vt:i4>
      </vt:variant>
      <vt:variant>
        <vt:lpwstr/>
      </vt:variant>
      <vt:variant>
        <vt:lpwstr>_Toc442122730</vt:lpwstr>
      </vt:variant>
      <vt:variant>
        <vt:i4>1179699</vt:i4>
      </vt:variant>
      <vt:variant>
        <vt:i4>1811</vt:i4>
      </vt:variant>
      <vt:variant>
        <vt:i4>0</vt:i4>
      </vt:variant>
      <vt:variant>
        <vt:i4>5</vt:i4>
      </vt:variant>
      <vt:variant>
        <vt:lpwstr/>
      </vt:variant>
      <vt:variant>
        <vt:lpwstr>_Toc442122729</vt:lpwstr>
      </vt:variant>
      <vt:variant>
        <vt:i4>1179699</vt:i4>
      </vt:variant>
      <vt:variant>
        <vt:i4>1805</vt:i4>
      </vt:variant>
      <vt:variant>
        <vt:i4>0</vt:i4>
      </vt:variant>
      <vt:variant>
        <vt:i4>5</vt:i4>
      </vt:variant>
      <vt:variant>
        <vt:lpwstr/>
      </vt:variant>
      <vt:variant>
        <vt:lpwstr>_Toc442122728</vt:lpwstr>
      </vt:variant>
      <vt:variant>
        <vt:i4>1179699</vt:i4>
      </vt:variant>
      <vt:variant>
        <vt:i4>1799</vt:i4>
      </vt:variant>
      <vt:variant>
        <vt:i4>0</vt:i4>
      </vt:variant>
      <vt:variant>
        <vt:i4>5</vt:i4>
      </vt:variant>
      <vt:variant>
        <vt:lpwstr/>
      </vt:variant>
      <vt:variant>
        <vt:lpwstr>_Toc442122727</vt:lpwstr>
      </vt:variant>
      <vt:variant>
        <vt:i4>1179699</vt:i4>
      </vt:variant>
      <vt:variant>
        <vt:i4>1793</vt:i4>
      </vt:variant>
      <vt:variant>
        <vt:i4>0</vt:i4>
      </vt:variant>
      <vt:variant>
        <vt:i4>5</vt:i4>
      </vt:variant>
      <vt:variant>
        <vt:lpwstr/>
      </vt:variant>
      <vt:variant>
        <vt:lpwstr>_Toc442122726</vt:lpwstr>
      </vt:variant>
      <vt:variant>
        <vt:i4>1179699</vt:i4>
      </vt:variant>
      <vt:variant>
        <vt:i4>1787</vt:i4>
      </vt:variant>
      <vt:variant>
        <vt:i4>0</vt:i4>
      </vt:variant>
      <vt:variant>
        <vt:i4>5</vt:i4>
      </vt:variant>
      <vt:variant>
        <vt:lpwstr/>
      </vt:variant>
      <vt:variant>
        <vt:lpwstr>_Toc442122725</vt:lpwstr>
      </vt:variant>
      <vt:variant>
        <vt:i4>1179699</vt:i4>
      </vt:variant>
      <vt:variant>
        <vt:i4>1781</vt:i4>
      </vt:variant>
      <vt:variant>
        <vt:i4>0</vt:i4>
      </vt:variant>
      <vt:variant>
        <vt:i4>5</vt:i4>
      </vt:variant>
      <vt:variant>
        <vt:lpwstr/>
      </vt:variant>
      <vt:variant>
        <vt:lpwstr>_Toc442122724</vt:lpwstr>
      </vt:variant>
      <vt:variant>
        <vt:i4>1179699</vt:i4>
      </vt:variant>
      <vt:variant>
        <vt:i4>1775</vt:i4>
      </vt:variant>
      <vt:variant>
        <vt:i4>0</vt:i4>
      </vt:variant>
      <vt:variant>
        <vt:i4>5</vt:i4>
      </vt:variant>
      <vt:variant>
        <vt:lpwstr/>
      </vt:variant>
      <vt:variant>
        <vt:lpwstr>_Toc442122723</vt:lpwstr>
      </vt:variant>
      <vt:variant>
        <vt:i4>1179699</vt:i4>
      </vt:variant>
      <vt:variant>
        <vt:i4>1769</vt:i4>
      </vt:variant>
      <vt:variant>
        <vt:i4>0</vt:i4>
      </vt:variant>
      <vt:variant>
        <vt:i4>5</vt:i4>
      </vt:variant>
      <vt:variant>
        <vt:lpwstr/>
      </vt:variant>
      <vt:variant>
        <vt:lpwstr>_Toc442122722</vt:lpwstr>
      </vt:variant>
      <vt:variant>
        <vt:i4>1179699</vt:i4>
      </vt:variant>
      <vt:variant>
        <vt:i4>1763</vt:i4>
      </vt:variant>
      <vt:variant>
        <vt:i4>0</vt:i4>
      </vt:variant>
      <vt:variant>
        <vt:i4>5</vt:i4>
      </vt:variant>
      <vt:variant>
        <vt:lpwstr/>
      </vt:variant>
      <vt:variant>
        <vt:lpwstr>_Toc442122721</vt:lpwstr>
      </vt:variant>
      <vt:variant>
        <vt:i4>1179699</vt:i4>
      </vt:variant>
      <vt:variant>
        <vt:i4>1757</vt:i4>
      </vt:variant>
      <vt:variant>
        <vt:i4>0</vt:i4>
      </vt:variant>
      <vt:variant>
        <vt:i4>5</vt:i4>
      </vt:variant>
      <vt:variant>
        <vt:lpwstr/>
      </vt:variant>
      <vt:variant>
        <vt:lpwstr>_Toc442122720</vt:lpwstr>
      </vt:variant>
      <vt:variant>
        <vt:i4>1114163</vt:i4>
      </vt:variant>
      <vt:variant>
        <vt:i4>1751</vt:i4>
      </vt:variant>
      <vt:variant>
        <vt:i4>0</vt:i4>
      </vt:variant>
      <vt:variant>
        <vt:i4>5</vt:i4>
      </vt:variant>
      <vt:variant>
        <vt:lpwstr/>
      </vt:variant>
      <vt:variant>
        <vt:lpwstr>_Toc442122719</vt:lpwstr>
      </vt:variant>
      <vt:variant>
        <vt:i4>1114163</vt:i4>
      </vt:variant>
      <vt:variant>
        <vt:i4>1745</vt:i4>
      </vt:variant>
      <vt:variant>
        <vt:i4>0</vt:i4>
      </vt:variant>
      <vt:variant>
        <vt:i4>5</vt:i4>
      </vt:variant>
      <vt:variant>
        <vt:lpwstr/>
      </vt:variant>
      <vt:variant>
        <vt:lpwstr>_Toc442122718</vt:lpwstr>
      </vt:variant>
      <vt:variant>
        <vt:i4>1114163</vt:i4>
      </vt:variant>
      <vt:variant>
        <vt:i4>1739</vt:i4>
      </vt:variant>
      <vt:variant>
        <vt:i4>0</vt:i4>
      </vt:variant>
      <vt:variant>
        <vt:i4>5</vt:i4>
      </vt:variant>
      <vt:variant>
        <vt:lpwstr/>
      </vt:variant>
      <vt:variant>
        <vt:lpwstr>_Toc442122717</vt:lpwstr>
      </vt:variant>
      <vt:variant>
        <vt:i4>1114163</vt:i4>
      </vt:variant>
      <vt:variant>
        <vt:i4>1733</vt:i4>
      </vt:variant>
      <vt:variant>
        <vt:i4>0</vt:i4>
      </vt:variant>
      <vt:variant>
        <vt:i4>5</vt:i4>
      </vt:variant>
      <vt:variant>
        <vt:lpwstr/>
      </vt:variant>
      <vt:variant>
        <vt:lpwstr>_Toc442122716</vt:lpwstr>
      </vt:variant>
      <vt:variant>
        <vt:i4>1114163</vt:i4>
      </vt:variant>
      <vt:variant>
        <vt:i4>1727</vt:i4>
      </vt:variant>
      <vt:variant>
        <vt:i4>0</vt:i4>
      </vt:variant>
      <vt:variant>
        <vt:i4>5</vt:i4>
      </vt:variant>
      <vt:variant>
        <vt:lpwstr/>
      </vt:variant>
      <vt:variant>
        <vt:lpwstr>_Toc442122715</vt:lpwstr>
      </vt:variant>
      <vt:variant>
        <vt:i4>1114163</vt:i4>
      </vt:variant>
      <vt:variant>
        <vt:i4>1721</vt:i4>
      </vt:variant>
      <vt:variant>
        <vt:i4>0</vt:i4>
      </vt:variant>
      <vt:variant>
        <vt:i4>5</vt:i4>
      </vt:variant>
      <vt:variant>
        <vt:lpwstr/>
      </vt:variant>
      <vt:variant>
        <vt:lpwstr>_Toc442122714</vt:lpwstr>
      </vt:variant>
      <vt:variant>
        <vt:i4>1114163</vt:i4>
      </vt:variant>
      <vt:variant>
        <vt:i4>1715</vt:i4>
      </vt:variant>
      <vt:variant>
        <vt:i4>0</vt:i4>
      </vt:variant>
      <vt:variant>
        <vt:i4>5</vt:i4>
      </vt:variant>
      <vt:variant>
        <vt:lpwstr/>
      </vt:variant>
      <vt:variant>
        <vt:lpwstr>_Toc442122713</vt:lpwstr>
      </vt:variant>
      <vt:variant>
        <vt:i4>1114163</vt:i4>
      </vt:variant>
      <vt:variant>
        <vt:i4>1709</vt:i4>
      </vt:variant>
      <vt:variant>
        <vt:i4>0</vt:i4>
      </vt:variant>
      <vt:variant>
        <vt:i4>5</vt:i4>
      </vt:variant>
      <vt:variant>
        <vt:lpwstr/>
      </vt:variant>
      <vt:variant>
        <vt:lpwstr>_Toc442122712</vt:lpwstr>
      </vt:variant>
      <vt:variant>
        <vt:i4>1114163</vt:i4>
      </vt:variant>
      <vt:variant>
        <vt:i4>1703</vt:i4>
      </vt:variant>
      <vt:variant>
        <vt:i4>0</vt:i4>
      </vt:variant>
      <vt:variant>
        <vt:i4>5</vt:i4>
      </vt:variant>
      <vt:variant>
        <vt:lpwstr/>
      </vt:variant>
      <vt:variant>
        <vt:lpwstr>_Toc442122711</vt:lpwstr>
      </vt:variant>
      <vt:variant>
        <vt:i4>1114163</vt:i4>
      </vt:variant>
      <vt:variant>
        <vt:i4>1697</vt:i4>
      </vt:variant>
      <vt:variant>
        <vt:i4>0</vt:i4>
      </vt:variant>
      <vt:variant>
        <vt:i4>5</vt:i4>
      </vt:variant>
      <vt:variant>
        <vt:lpwstr/>
      </vt:variant>
      <vt:variant>
        <vt:lpwstr>_Toc442122710</vt:lpwstr>
      </vt:variant>
      <vt:variant>
        <vt:i4>1048627</vt:i4>
      </vt:variant>
      <vt:variant>
        <vt:i4>1691</vt:i4>
      </vt:variant>
      <vt:variant>
        <vt:i4>0</vt:i4>
      </vt:variant>
      <vt:variant>
        <vt:i4>5</vt:i4>
      </vt:variant>
      <vt:variant>
        <vt:lpwstr/>
      </vt:variant>
      <vt:variant>
        <vt:lpwstr>_Toc442122709</vt:lpwstr>
      </vt:variant>
      <vt:variant>
        <vt:i4>1048627</vt:i4>
      </vt:variant>
      <vt:variant>
        <vt:i4>1685</vt:i4>
      </vt:variant>
      <vt:variant>
        <vt:i4>0</vt:i4>
      </vt:variant>
      <vt:variant>
        <vt:i4>5</vt:i4>
      </vt:variant>
      <vt:variant>
        <vt:lpwstr/>
      </vt:variant>
      <vt:variant>
        <vt:lpwstr>_Toc442122708</vt:lpwstr>
      </vt:variant>
      <vt:variant>
        <vt:i4>1048627</vt:i4>
      </vt:variant>
      <vt:variant>
        <vt:i4>1679</vt:i4>
      </vt:variant>
      <vt:variant>
        <vt:i4>0</vt:i4>
      </vt:variant>
      <vt:variant>
        <vt:i4>5</vt:i4>
      </vt:variant>
      <vt:variant>
        <vt:lpwstr/>
      </vt:variant>
      <vt:variant>
        <vt:lpwstr>_Toc442122707</vt:lpwstr>
      </vt:variant>
      <vt:variant>
        <vt:i4>1048627</vt:i4>
      </vt:variant>
      <vt:variant>
        <vt:i4>1673</vt:i4>
      </vt:variant>
      <vt:variant>
        <vt:i4>0</vt:i4>
      </vt:variant>
      <vt:variant>
        <vt:i4>5</vt:i4>
      </vt:variant>
      <vt:variant>
        <vt:lpwstr/>
      </vt:variant>
      <vt:variant>
        <vt:lpwstr>_Toc442122706</vt:lpwstr>
      </vt:variant>
      <vt:variant>
        <vt:i4>1048627</vt:i4>
      </vt:variant>
      <vt:variant>
        <vt:i4>1667</vt:i4>
      </vt:variant>
      <vt:variant>
        <vt:i4>0</vt:i4>
      </vt:variant>
      <vt:variant>
        <vt:i4>5</vt:i4>
      </vt:variant>
      <vt:variant>
        <vt:lpwstr/>
      </vt:variant>
      <vt:variant>
        <vt:lpwstr>_Toc442122705</vt:lpwstr>
      </vt:variant>
      <vt:variant>
        <vt:i4>1048627</vt:i4>
      </vt:variant>
      <vt:variant>
        <vt:i4>1661</vt:i4>
      </vt:variant>
      <vt:variant>
        <vt:i4>0</vt:i4>
      </vt:variant>
      <vt:variant>
        <vt:i4>5</vt:i4>
      </vt:variant>
      <vt:variant>
        <vt:lpwstr/>
      </vt:variant>
      <vt:variant>
        <vt:lpwstr>_Toc442122704</vt:lpwstr>
      </vt:variant>
      <vt:variant>
        <vt:i4>1048627</vt:i4>
      </vt:variant>
      <vt:variant>
        <vt:i4>1655</vt:i4>
      </vt:variant>
      <vt:variant>
        <vt:i4>0</vt:i4>
      </vt:variant>
      <vt:variant>
        <vt:i4>5</vt:i4>
      </vt:variant>
      <vt:variant>
        <vt:lpwstr/>
      </vt:variant>
      <vt:variant>
        <vt:lpwstr>_Toc442122703</vt:lpwstr>
      </vt:variant>
      <vt:variant>
        <vt:i4>1048627</vt:i4>
      </vt:variant>
      <vt:variant>
        <vt:i4>1649</vt:i4>
      </vt:variant>
      <vt:variant>
        <vt:i4>0</vt:i4>
      </vt:variant>
      <vt:variant>
        <vt:i4>5</vt:i4>
      </vt:variant>
      <vt:variant>
        <vt:lpwstr/>
      </vt:variant>
      <vt:variant>
        <vt:lpwstr>_Toc442122702</vt:lpwstr>
      </vt:variant>
      <vt:variant>
        <vt:i4>1048627</vt:i4>
      </vt:variant>
      <vt:variant>
        <vt:i4>1643</vt:i4>
      </vt:variant>
      <vt:variant>
        <vt:i4>0</vt:i4>
      </vt:variant>
      <vt:variant>
        <vt:i4>5</vt:i4>
      </vt:variant>
      <vt:variant>
        <vt:lpwstr/>
      </vt:variant>
      <vt:variant>
        <vt:lpwstr>_Toc442122701</vt:lpwstr>
      </vt:variant>
      <vt:variant>
        <vt:i4>1048627</vt:i4>
      </vt:variant>
      <vt:variant>
        <vt:i4>1637</vt:i4>
      </vt:variant>
      <vt:variant>
        <vt:i4>0</vt:i4>
      </vt:variant>
      <vt:variant>
        <vt:i4>5</vt:i4>
      </vt:variant>
      <vt:variant>
        <vt:lpwstr/>
      </vt:variant>
      <vt:variant>
        <vt:lpwstr>_Toc442122700</vt:lpwstr>
      </vt:variant>
      <vt:variant>
        <vt:i4>1638450</vt:i4>
      </vt:variant>
      <vt:variant>
        <vt:i4>1631</vt:i4>
      </vt:variant>
      <vt:variant>
        <vt:i4>0</vt:i4>
      </vt:variant>
      <vt:variant>
        <vt:i4>5</vt:i4>
      </vt:variant>
      <vt:variant>
        <vt:lpwstr/>
      </vt:variant>
      <vt:variant>
        <vt:lpwstr>_Toc442122699</vt:lpwstr>
      </vt:variant>
      <vt:variant>
        <vt:i4>1638450</vt:i4>
      </vt:variant>
      <vt:variant>
        <vt:i4>1625</vt:i4>
      </vt:variant>
      <vt:variant>
        <vt:i4>0</vt:i4>
      </vt:variant>
      <vt:variant>
        <vt:i4>5</vt:i4>
      </vt:variant>
      <vt:variant>
        <vt:lpwstr/>
      </vt:variant>
      <vt:variant>
        <vt:lpwstr>_Toc442122698</vt:lpwstr>
      </vt:variant>
      <vt:variant>
        <vt:i4>1638450</vt:i4>
      </vt:variant>
      <vt:variant>
        <vt:i4>1619</vt:i4>
      </vt:variant>
      <vt:variant>
        <vt:i4>0</vt:i4>
      </vt:variant>
      <vt:variant>
        <vt:i4>5</vt:i4>
      </vt:variant>
      <vt:variant>
        <vt:lpwstr/>
      </vt:variant>
      <vt:variant>
        <vt:lpwstr>_Toc442122697</vt:lpwstr>
      </vt:variant>
      <vt:variant>
        <vt:i4>1638450</vt:i4>
      </vt:variant>
      <vt:variant>
        <vt:i4>1613</vt:i4>
      </vt:variant>
      <vt:variant>
        <vt:i4>0</vt:i4>
      </vt:variant>
      <vt:variant>
        <vt:i4>5</vt:i4>
      </vt:variant>
      <vt:variant>
        <vt:lpwstr/>
      </vt:variant>
      <vt:variant>
        <vt:lpwstr>_Toc442122696</vt:lpwstr>
      </vt:variant>
      <vt:variant>
        <vt:i4>1638450</vt:i4>
      </vt:variant>
      <vt:variant>
        <vt:i4>1607</vt:i4>
      </vt:variant>
      <vt:variant>
        <vt:i4>0</vt:i4>
      </vt:variant>
      <vt:variant>
        <vt:i4>5</vt:i4>
      </vt:variant>
      <vt:variant>
        <vt:lpwstr/>
      </vt:variant>
      <vt:variant>
        <vt:lpwstr>_Toc442122695</vt:lpwstr>
      </vt:variant>
      <vt:variant>
        <vt:i4>1638450</vt:i4>
      </vt:variant>
      <vt:variant>
        <vt:i4>1601</vt:i4>
      </vt:variant>
      <vt:variant>
        <vt:i4>0</vt:i4>
      </vt:variant>
      <vt:variant>
        <vt:i4>5</vt:i4>
      </vt:variant>
      <vt:variant>
        <vt:lpwstr/>
      </vt:variant>
      <vt:variant>
        <vt:lpwstr>_Toc442122694</vt:lpwstr>
      </vt:variant>
      <vt:variant>
        <vt:i4>1638450</vt:i4>
      </vt:variant>
      <vt:variant>
        <vt:i4>1595</vt:i4>
      </vt:variant>
      <vt:variant>
        <vt:i4>0</vt:i4>
      </vt:variant>
      <vt:variant>
        <vt:i4>5</vt:i4>
      </vt:variant>
      <vt:variant>
        <vt:lpwstr/>
      </vt:variant>
      <vt:variant>
        <vt:lpwstr>_Toc442122693</vt:lpwstr>
      </vt:variant>
      <vt:variant>
        <vt:i4>1638450</vt:i4>
      </vt:variant>
      <vt:variant>
        <vt:i4>1589</vt:i4>
      </vt:variant>
      <vt:variant>
        <vt:i4>0</vt:i4>
      </vt:variant>
      <vt:variant>
        <vt:i4>5</vt:i4>
      </vt:variant>
      <vt:variant>
        <vt:lpwstr/>
      </vt:variant>
      <vt:variant>
        <vt:lpwstr>_Toc442122692</vt:lpwstr>
      </vt:variant>
      <vt:variant>
        <vt:i4>1638450</vt:i4>
      </vt:variant>
      <vt:variant>
        <vt:i4>1583</vt:i4>
      </vt:variant>
      <vt:variant>
        <vt:i4>0</vt:i4>
      </vt:variant>
      <vt:variant>
        <vt:i4>5</vt:i4>
      </vt:variant>
      <vt:variant>
        <vt:lpwstr/>
      </vt:variant>
      <vt:variant>
        <vt:lpwstr>_Toc442122691</vt:lpwstr>
      </vt:variant>
      <vt:variant>
        <vt:i4>1638450</vt:i4>
      </vt:variant>
      <vt:variant>
        <vt:i4>1577</vt:i4>
      </vt:variant>
      <vt:variant>
        <vt:i4>0</vt:i4>
      </vt:variant>
      <vt:variant>
        <vt:i4>5</vt:i4>
      </vt:variant>
      <vt:variant>
        <vt:lpwstr/>
      </vt:variant>
      <vt:variant>
        <vt:lpwstr>_Toc442122690</vt:lpwstr>
      </vt:variant>
      <vt:variant>
        <vt:i4>1572914</vt:i4>
      </vt:variant>
      <vt:variant>
        <vt:i4>1571</vt:i4>
      </vt:variant>
      <vt:variant>
        <vt:i4>0</vt:i4>
      </vt:variant>
      <vt:variant>
        <vt:i4>5</vt:i4>
      </vt:variant>
      <vt:variant>
        <vt:lpwstr/>
      </vt:variant>
      <vt:variant>
        <vt:lpwstr>_Toc442122689</vt:lpwstr>
      </vt:variant>
      <vt:variant>
        <vt:i4>1572914</vt:i4>
      </vt:variant>
      <vt:variant>
        <vt:i4>1565</vt:i4>
      </vt:variant>
      <vt:variant>
        <vt:i4>0</vt:i4>
      </vt:variant>
      <vt:variant>
        <vt:i4>5</vt:i4>
      </vt:variant>
      <vt:variant>
        <vt:lpwstr/>
      </vt:variant>
      <vt:variant>
        <vt:lpwstr>_Toc442122688</vt:lpwstr>
      </vt:variant>
      <vt:variant>
        <vt:i4>1572914</vt:i4>
      </vt:variant>
      <vt:variant>
        <vt:i4>1559</vt:i4>
      </vt:variant>
      <vt:variant>
        <vt:i4>0</vt:i4>
      </vt:variant>
      <vt:variant>
        <vt:i4>5</vt:i4>
      </vt:variant>
      <vt:variant>
        <vt:lpwstr/>
      </vt:variant>
      <vt:variant>
        <vt:lpwstr>_Toc442122687</vt:lpwstr>
      </vt:variant>
      <vt:variant>
        <vt:i4>1572914</vt:i4>
      </vt:variant>
      <vt:variant>
        <vt:i4>1553</vt:i4>
      </vt:variant>
      <vt:variant>
        <vt:i4>0</vt:i4>
      </vt:variant>
      <vt:variant>
        <vt:i4>5</vt:i4>
      </vt:variant>
      <vt:variant>
        <vt:lpwstr/>
      </vt:variant>
      <vt:variant>
        <vt:lpwstr>_Toc442122686</vt:lpwstr>
      </vt:variant>
      <vt:variant>
        <vt:i4>1572914</vt:i4>
      </vt:variant>
      <vt:variant>
        <vt:i4>1547</vt:i4>
      </vt:variant>
      <vt:variant>
        <vt:i4>0</vt:i4>
      </vt:variant>
      <vt:variant>
        <vt:i4>5</vt:i4>
      </vt:variant>
      <vt:variant>
        <vt:lpwstr/>
      </vt:variant>
      <vt:variant>
        <vt:lpwstr>_Toc442122685</vt:lpwstr>
      </vt:variant>
      <vt:variant>
        <vt:i4>1572914</vt:i4>
      </vt:variant>
      <vt:variant>
        <vt:i4>1541</vt:i4>
      </vt:variant>
      <vt:variant>
        <vt:i4>0</vt:i4>
      </vt:variant>
      <vt:variant>
        <vt:i4>5</vt:i4>
      </vt:variant>
      <vt:variant>
        <vt:lpwstr/>
      </vt:variant>
      <vt:variant>
        <vt:lpwstr>_Toc442122684</vt:lpwstr>
      </vt:variant>
      <vt:variant>
        <vt:i4>1572914</vt:i4>
      </vt:variant>
      <vt:variant>
        <vt:i4>1535</vt:i4>
      </vt:variant>
      <vt:variant>
        <vt:i4>0</vt:i4>
      </vt:variant>
      <vt:variant>
        <vt:i4>5</vt:i4>
      </vt:variant>
      <vt:variant>
        <vt:lpwstr/>
      </vt:variant>
      <vt:variant>
        <vt:lpwstr>_Toc442122683</vt:lpwstr>
      </vt:variant>
      <vt:variant>
        <vt:i4>1572914</vt:i4>
      </vt:variant>
      <vt:variant>
        <vt:i4>1529</vt:i4>
      </vt:variant>
      <vt:variant>
        <vt:i4>0</vt:i4>
      </vt:variant>
      <vt:variant>
        <vt:i4>5</vt:i4>
      </vt:variant>
      <vt:variant>
        <vt:lpwstr/>
      </vt:variant>
      <vt:variant>
        <vt:lpwstr>_Toc442122682</vt:lpwstr>
      </vt:variant>
      <vt:variant>
        <vt:i4>1572914</vt:i4>
      </vt:variant>
      <vt:variant>
        <vt:i4>1523</vt:i4>
      </vt:variant>
      <vt:variant>
        <vt:i4>0</vt:i4>
      </vt:variant>
      <vt:variant>
        <vt:i4>5</vt:i4>
      </vt:variant>
      <vt:variant>
        <vt:lpwstr/>
      </vt:variant>
      <vt:variant>
        <vt:lpwstr>_Toc442122681</vt:lpwstr>
      </vt:variant>
      <vt:variant>
        <vt:i4>1572914</vt:i4>
      </vt:variant>
      <vt:variant>
        <vt:i4>1517</vt:i4>
      </vt:variant>
      <vt:variant>
        <vt:i4>0</vt:i4>
      </vt:variant>
      <vt:variant>
        <vt:i4>5</vt:i4>
      </vt:variant>
      <vt:variant>
        <vt:lpwstr/>
      </vt:variant>
      <vt:variant>
        <vt:lpwstr>_Toc442122680</vt:lpwstr>
      </vt:variant>
      <vt:variant>
        <vt:i4>1507378</vt:i4>
      </vt:variant>
      <vt:variant>
        <vt:i4>1511</vt:i4>
      </vt:variant>
      <vt:variant>
        <vt:i4>0</vt:i4>
      </vt:variant>
      <vt:variant>
        <vt:i4>5</vt:i4>
      </vt:variant>
      <vt:variant>
        <vt:lpwstr/>
      </vt:variant>
      <vt:variant>
        <vt:lpwstr>_Toc442122679</vt:lpwstr>
      </vt:variant>
      <vt:variant>
        <vt:i4>1507378</vt:i4>
      </vt:variant>
      <vt:variant>
        <vt:i4>1505</vt:i4>
      </vt:variant>
      <vt:variant>
        <vt:i4>0</vt:i4>
      </vt:variant>
      <vt:variant>
        <vt:i4>5</vt:i4>
      </vt:variant>
      <vt:variant>
        <vt:lpwstr/>
      </vt:variant>
      <vt:variant>
        <vt:lpwstr>_Toc442122678</vt:lpwstr>
      </vt:variant>
      <vt:variant>
        <vt:i4>1507378</vt:i4>
      </vt:variant>
      <vt:variant>
        <vt:i4>1499</vt:i4>
      </vt:variant>
      <vt:variant>
        <vt:i4>0</vt:i4>
      </vt:variant>
      <vt:variant>
        <vt:i4>5</vt:i4>
      </vt:variant>
      <vt:variant>
        <vt:lpwstr/>
      </vt:variant>
      <vt:variant>
        <vt:lpwstr>_Toc442122677</vt:lpwstr>
      </vt:variant>
      <vt:variant>
        <vt:i4>1507378</vt:i4>
      </vt:variant>
      <vt:variant>
        <vt:i4>1493</vt:i4>
      </vt:variant>
      <vt:variant>
        <vt:i4>0</vt:i4>
      </vt:variant>
      <vt:variant>
        <vt:i4>5</vt:i4>
      </vt:variant>
      <vt:variant>
        <vt:lpwstr/>
      </vt:variant>
      <vt:variant>
        <vt:lpwstr>_Toc442122676</vt:lpwstr>
      </vt:variant>
      <vt:variant>
        <vt:i4>1507378</vt:i4>
      </vt:variant>
      <vt:variant>
        <vt:i4>1487</vt:i4>
      </vt:variant>
      <vt:variant>
        <vt:i4>0</vt:i4>
      </vt:variant>
      <vt:variant>
        <vt:i4>5</vt:i4>
      </vt:variant>
      <vt:variant>
        <vt:lpwstr/>
      </vt:variant>
      <vt:variant>
        <vt:lpwstr>_Toc442122675</vt:lpwstr>
      </vt:variant>
      <vt:variant>
        <vt:i4>1507378</vt:i4>
      </vt:variant>
      <vt:variant>
        <vt:i4>1481</vt:i4>
      </vt:variant>
      <vt:variant>
        <vt:i4>0</vt:i4>
      </vt:variant>
      <vt:variant>
        <vt:i4>5</vt:i4>
      </vt:variant>
      <vt:variant>
        <vt:lpwstr/>
      </vt:variant>
      <vt:variant>
        <vt:lpwstr>_Toc442122674</vt:lpwstr>
      </vt:variant>
      <vt:variant>
        <vt:i4>1507378</vt:i4>
      </vt:variant>
      <vt:variant>
        <vt:i4>1475</vt:i4>
      </vt:variant>
      <vt:variant>
        <vt:i4>0</vt:i4>
      </vt:variant>
      <vt:variant>
        <vt:i4>5</vt:i4>
      </vt:variant>
      <vt:variant>
        <vt:lpwstr/>
      </vt:variant>
      <vt:variant>
        <vt:lpwstr>_Toc442122673</vt:lpwstr>
      </vt:variant>
      <vt:variant>
        <vt:i4>1507378</vt:i4>
      </vt:variant>
      <vt:variant>
        <vt:i4>1469</vt:i4>
      </vt:variant>
      <vt:variant>
        <vt:i4>0</vt:i4>
      </vt:variant>
      <vt:variant>
        <vt:i4>5</vt:i4>
      </vt:variant>
      <vt:variant>
        <vt:lpwstr/>
      </vt:variant>
      <vt:variant>
        <vt:lpwstr>_Toc442122672</vt:lpwstr>
      </vt:variant>
      <vt:variant>
        <vt:i4>1507378</vt:i4>
      </vt:variant>
      <vt:variant>
        <vt:i4>1463</vt:i4>
      </vt:variant>
      <vt:variant>
        <vt:i4>0</vt:i4>
      </vt:variant>
      <vt:variant>
        <vt:i4>5</vt:i4>
      </vt:variant>
      <vt:variant>
        <vt:lpwstr/>
      </vt:variant>
      <vt:variant>
        <vt:lpwstr>_Toc442122671</vt:lpwstr>
      </vt:variant>
      <vt:variant>
        <vt:i4>1507378</vt:i4>
      </vt:variant>
      <vt:variant>
        <vt:i4>1457</vt:i4>
      </vt:variant>
      <vt:variant>
        <vt:i4>0</vt:i4>
      </vt:variant>
      <vt:variant>
        <vt:i4>5</vt:i4>
      </vt:variant>
      <vt:variant>
        <vt:lpwstr/>
      </vt:variant>
      <vt:variant>
        <vt:lpwstr>_Toc442122670</vt:lpwstr>
      </vt:variant>
      <vt:variant>
        <vt:i4>1441842</vt:i4>
      </vt:variant>
      <vt:variant>
        <vt:i4>1451</vt:i4>
      </vt:variant>
      <vt:variant>
        <vt:i4>0</vt:i4>
      </vt:variant>
      <vt:variant>
        <vt:i4>5</vt:i4>
      </vt:variant>
      <vt:variant>
        <vt:lpwstr/>
      </vt:variant>
      <vt:variant>
        <vt:lpwstr>_Toc442122669</vt:lpwstr>
      </vt:variant>
      <vt:variant>
        <vt:i4>1441842</vt:i4>
      </vt:variant>
      <vt:variant>
        <vt:i4>1445</vt:i4>
      </vt:variant>
      <vt:variant>
        <vt:i4>0</vt:i4>
      </vt:variant>
      <vt:variant>
        <vt:i4>5</vt:i4>
      </vt:variant>
      <vt:variant>
        <vt:lpwstr/>
      </vt:variant>
      <vt:variant>
        <vt:lpwstr>_Toc442122668</vt:lpwstr>
      </vt:variant>
      <vt:variant>
        <vt:i4>1441842</vt:i4>
      </vt:variant>
      <vt:variant>
        <vt:i4>1439</vt:i4>
      </vt:variant>
      <vt:variant>
        <vt:i4>0</vt:i4>
      </vt:variant>
      <vt:variant>
        <vt:i4>5</vt:i4>
      </vt:variant>
      <vt:variant>
        <vt:lpwstr/>
      </vt:variant>
      <vt:variant>
        <vt:lpwstr>_Toc442122667</vt:lpwstr>
      </vt:variant>
      <vt:variant>
        <vt:i4>1441842</vt:i4>
      </vt:variant>
      <vt:variant>
        <vt:i4>1433</vt:i4>
      </vt:variant>
      <vt:variant>
        <vt:i4>0</vt:i4>
      </vt:variant>
      <vt:variant>
        <vt:i4>5</vt:i4>
      </vt:variant>
      <vt:variant>
        <vt:lpwstr/>
      </vt:variant>
      <vt:variant>
        <vt:lpwstr>_Toc442122666</vt:lpwstr>
      </vt:variant>
      <vt:variant>
        <vt:i4>1441842</vt:i4>
      </vt:variant>
      <vt:variant>
        <vt:i4>1427</vt:i4>
      </vt:variant>
      <vt:variant>
        <vt:i4>0</vt:i4>
      </vt:variant>
      <vt:variant>
        <vt:i4>5</vt:i4>
      </vt:variant>
      <vt:variant>
        <vt:lpwstr/>
      </vt:variant>
      <vt:variant>
        <vt:lpwstr>_Toc442122665</vt:lpwstr>
      </vt:variant>
      <vt:variant>
        <vt:i4>1441842</vt:i4>
      </vt:variant>
      <vt:variant>
        <vt:i4>1421</vt:i4>
      </vt:variant>
      <vt:variant>
        <vt:i4>0</vt:i4>
      </vt:variant>
      <vt:variant>
        <vt:i4>5</vt:i4>
      </vt:variant>
      <vt:variant>
        <vt:lpwstr/>
      </vt:variant>
      <vt:variant>
        <vt:lpwstr>_Toc442122664</vt:lpwstr>
      </vt:variant>
      <vt:variant>
        <vt:i4>1441842</vt:i4>
      </vt:variant>
      <vt:variant>
        <vt:i4>1415</vt:i4>
      </vt:variant>
      <vt:variant>
        <vt:i4>0</vt:i4>
      </vt:variant>
      <vt:variant>
        <vt:i4>5</vt:i4>
      </vt:variant>
      <vt:variant>
        <vt:lpwstr/>
      </vt:variant>
      <vt:variant>
        <vt:lpwstr>_Toc442122663</vt:lpwstr>
      </vt:variant>
      <vt:variant>
        <vt:i4>1441842</vt:i4>
      </vt:variant>
      <vt:variant>
        <vt:i4>1409</vt:i4>
      </vt:variant>
      <vt:variant>
        <vt:i4>0</vt:i4>
      </vt:variant>
      <vt:variant>
        <vt:i4>5</vt:i4>
      </vt:variant>
      <vt:variant>
        <vt:lpwstr/>
      </vt:variant>
      <vt:variant>
        <vt:lpwstr>_Toc442122662</vt:lpwstr>
      </vt:variant>
      <vt:variant>
        <vt:i4>1441842</vt:i4>
      </vt:variant>
      <vt:variant>
        <vt:i4>1403</vt:i4>
      </vt:variant>
      <vt:variant>
        <vt:i4>0</vt:i4>
      </vt:variant>
      <vt:variant>
        <vt:i4>5</vt:i4>
      </vt:variant>
      <vt:variant>
        <vt:lpwstr/>
      </vt:variant>
      <vt:variant>
        <vt:lpwstr>_Toc442122661</vt:lpwstr>
      </vt:variant>
      <vt:variant>
        <vt:i4>1441842</vt:i4>
      </vt:variant>
      <vt:variant>
        <vt:i4>1397</vt:i4>
      </vt:variant>
      <vt:variant>
        <vt:i4>0</vt:i4>
      </vt:variant>
      <vt:variant>
        <vt:i4>5</vt:i4>
      </vt:variant>
      <vt:variant>
        <vt:lpwstr/>
      </vt:variant>
      <vt:variant>
        <vt:lpwstr>_Toc442122660</vt:lpwstr>
      </vt:variant>
      <vt:variant>
        <vt:i4>1376306</vt:i4>
      </vt:variant>
      <vt:variant>
        <vt:i4>1391</vt:i4>
      </vt:variant>
      <vt:variant>
        <vt:i4>0</vt:i4>
      </vt:variant>
      <vt:variant>
        <vt:i4>5</vt:i4>
      </vt:variant>
      <vt:variant>
        <vt:lpwstr/>
      </vt:variant>
      <vt:variant>
        <vt:lpwstr>_Toc442122659</vt:lpwstr>
      </vt:variant>
      <vt:variant>
        <vt:i4>1376306</vt:i4>
      </vt:variant>
      <vt:variant>
        <vt:i4>1385</vt:i4>
      </vt:variant>
      <vt:variant>
        <vt:i4>0</vt:i4>
      </vt:variant>
      <vt:variant>
        <vt:i4>5</vt:i4>
      </vt:variant>
      <vt:variant>
        <vt:lpwstr/>
      </vt:variant>
      <vt:variant>
        <vt:lpwstr>_Toc442122658</vt:lpwstr>
      </vt:variant>
      <vt:variant>
        <vt:i4>1376306</vt:i4>
      </vt:variant>
      <vt:variant>
        <vt:i4>1379</vt:i4>
      </vt:variant>
      <vt:variant>
        <vt:i4>0</vt:i4>
      </vt:variant>
      <vt:variant>
        <vt:i4>5</vt:i4>
      </vt:variant>
      <vt:variant>
        <vt:lpwstr/>
      </vt:variant>
      <vt:variant>
        <vt:lpwstr>_Toc442122657</vt:lpwstr>
      </vt:variant>
      <vt:variant>
        <vt:i4>1376306</vt:i4>
      </vt:variant>
      <vt:variant>
        <vt:i4>1373</vt:i4>
      </vt:variant>
      <vt:variant>
        <vt:i4>0</vt:i4>
      </vt:variant>
      <vt:variant>
        <vt:i4>5</vt:i4>
      </vt:variant>
      <vt:variant>
        <vt:lpwstr/>
      </vt:variant>
      <vt:variant>
        <vt:lpwstr>_Toc442122656</vt:lpwstr>
      </vt:variant>
      <vt:variant>
        <vt:i4>1376306</vt:i4>
      </vt:variant>
      <vt:variant>
        <vt:i4>1367</vt:i4>
      </vt:variant>
      <vt:variant>
        <vt:i4>0</vt:i4>
      </vt:variant>
      <vt:variant>
        <vt:i4>5</vt:i4>
      </vt:variant>
      <vt:variant>
        <vt:lpwstr/>
      </vt:variant>
      <vt:variant>
        <vt:lpwstr>_Toc442122655</vt:lpwstr>
      </vt:variant>
      <vt:variant>
        <vt:i4>1376306</vt:i4>
      </vt:variant>
      <vt:variant>
        <vt:i4>1361</vt:i4>
      </vt:variant>
      <vt:variant>
        <vt:i4>0</vt:i4>
      </vt:variant>
      <vt:variant>
        <vt:i4>5</vt:i4>
      </vt:variant>
      <vt:variant>
        <vt:lpwstr/>
      </vt:variant>
      <vt:variant>
        <vt:lpwstr>_Toc442122654</vt:lpwstr>
      </vt:variant>
      <vt:variant>
        <vt:i4>1376306</vt:i4>
      </vt:variant>
      <vt:variant>
        <vt:i4>1355</vt:i4>
      </vt:variant>
      <vt:variant>
        <vt:i4>0</vt:i4>
      </vt:variant>
      <vt:variant>
        <vt:i4>5</vt:i4>
      </vt:variant>
      <vt:variant>
        <vt:lpwstr/>
      </vt:variant>
      <vt:variant>
        <vt:lpwstr>_Toc442122653</vt:lpwstr>
      </vt:variant>
      <vt:variant>
        <vt:i4>1376306</vt:i4>
      </vt:variant>
      <vt:variant>
        <vt:i4>1349</vt:i4>
      </vt:variant>
      <vt:variant>
        <vt:i4>0</vt:i4>
      </vt:variant>
      <vt:variant>
        <vt:i4>5</vt:i4>
      </vt:variant>
      <vt:variant>
        <vt:lpwstr/>
      </vt:variant>
      <vt:variant>
        <vt:lpwstr>_Toc442122652</vt:lpwstr>
      </vt:variant>
      <vt:variant>
        <vt:i4>1376306</vt:i4>
      </vt:variant>
      <vt:variant>
        <vt:i4>1343</vt:i4>
      </vt:variant>
      <vt:variant>
        <vt:i4>0</vt:i4>
      </vt:variant>
      <vt:variant>
        <vt:i4>5</vt:i4>
      </vt:variant>
      <vt:variant>
        <vt:lpwstr/>
      </vt:variant>
      <vt:variant>
        <vt:lpwstr>_Toc442122651</vt:lpwstr>
      </vt:variant>
      <vt:variant>
        <vt:i4>1376306</vt:i4>
      </vt:variant>
      <vt:variant>
        <vt:i4>1337</vt:i4>
      </vt:variant>
      <vt:variant>
        <vt:i4>0</vt:i4>
      </vt:variant>
      <vt:variant>
        <vt:i4>5</vt:i4>
      </vt:variant>
      <vt:variant>
        <vt:lpwstr/>
      </vt:variant>
      <vt:variant>
        <vt:lpwstr>_Toc442122650</vt:lpwstr>
      </vt:variant>
      <vt:variant>
        <vt:i4>1310770</vt:i4>
      </vt:variant>
      <vt:variant>
        <vt:i4>1331</vt:i4>
      </vt:variant>
      <vt:variant>
        <vt:i4>0</vt:i4>
      </vt:variant>
      <vt:variant>
        <vt:i4>5</vt:i4>
      </vt:variant>
      <vt:variant>
        <vt:lpwstr/>
      </vt:variant>
      <vt:variant>
        <vt:lpwstr>_Toc442122649</vt:lpwstr>
      </vt:variant>
      <vt:variant>
        <vt:i4>1310770</vt:i4>
      </vt:variant>
      <vt:variant>
        <vt:i4>1325</vt:i4>
      </vt:variant>
      <vt:variant>
        <vt:i4>0</vt:i4>
      </vt:variant>
      <vt:variant>
        <vt:i4>5</vt:i4>
      </vt:variant>
      <vt:variant>
        <vt:lpwstr/>
      </vt:variant>
      <vt:variant>
        <vt:lpwstr>_Toc442122648</vt:lpwstr>
      </vt:variant>
      <vt:variant>
        <vt:i4>1310770</vt:i4>
      </vt:variant>
      <vt:variant>
        <vt:i4>1319</vt:i4>
      </vt:variant>
      <vt:variant>
        <vt:i4>0</vt:i4>
      </vt:variant>
      <vt:variant>
        <vt:i4>5</vt:i4>
      </vt:variant>
      <vt:variant>
        <vt:lpwstr/>
      </vt:variant>
      <vt:variant>
        <vt:lpwstr>_Toc442122647</vt:lpwstr>
      </vt:variant>
      <vt:variant>
        <vt:i4>1310770</vt:i4>
      </vt:variant>
      <vt:variant>
        <vt:i4>1313</vt:i4>
      </vt:variant>
      <vt:variant>
        <vt:i4>0</vt:i4>
      </vt:variant>
      <vt:variant>
        <vt:i4>5</vt:i4>
      </vt:variant>
      <vt:variant>
        <vt:lpwstr/>
      </vt:variant>
      <vt:variant>
        <vt:lpwstr>_Toc442122646</vt:lpwstr>
      </vt:variant>
      <vt:variant>
        <vt:i4>1310770</vt:i4>
      </vt:variant>
      <vt:variant>
        <vt:i4>1307</vt:i4>
      </vt:variant>
      <vt:variant>
        <vt:i4>0</vt:i4>
      </vt:variant>
      <vt:variant>
        <vt:i4>5</vt:i4>
      </vt:variant>
      <vt:variant>
        <vt:lpwstr/>
      </vt:variant>
      <vt:variant>
        <vt:lpwstr>_Toc442122645</vt:lpwstr>
      </vt:variant>
      <vt:variant>
        <vt:i4>1310770</vt:i4>
      </vt:variant>
      <vt:variant>
        <vt:i4>1301</vt:i4>
      </vt:variant>
      <vt:variant>
        <vt:i4>0</vt:i4>
      </vt:variant>
      <vt:variant>
        <vt:i4>5</vt:i4>
      </vt:variant>
      <vt:variant>
        <vt:lpwstr/>
      </vt:variant>
      <vt:variant>
        <vt:lpwstr>_Toc442122644</vt:lpwstr>
      </vt:variant>
      <vt:variant>
        <vt:i4>1310770</vt:i4>
      </vt:variant>
      <vt:variant>
        <vt:i4>1295</vt:i4>
      </vt:variant>
      <vt:variant>
        <vt:i4>0</vt:i4>
      </vt:variant>
      <vt:variant>
        <vt:i4>5</vt:i4>
      </vt:variant>
      <vt:variant>
        <vt:lpwstr/>
      </vt:variant>
      <vt:variant>
        <vt:lpwstr>_Toc442122643</vt:lpwstr>
      </vt:variant>
      <vt:variant>
        <vt:i4>1310770</vt:i4>
      </vt:variant>
      <vt:variant>
        <vt:i4>1289</vt:i4>
      </vt:variant>
      <vt:variant>
        <vt:i4>0</vt:i4>
      </vt:variant>
      <vt:variant>
        <vt:i4>5</vt:i4>
      </vt:variant>
      <vt:variant>
        <vt:lpwstr/>
      </vt:variant>
      <vt:variant>
        <vt:lpwstr>_Toc442122642</vt:lpwstr>
      </vt:variant>
      <vt:variant>
        <vt:i4>1310770</vt:i4>
      </vt:variant>
      <vt:variant>
        <vt:i4>1283</vt:i4>
      </vt:variant>
      <vt:variant>
        <vt:i4>0</vt:i4>
      </vt:variant>
      <vt:variant>
        <vt:i4>5</vt:i4>
      </vt:variant>
      <vt:variant>
        <vt:lpwstr/>
      </vt:variant>
      <vt:variant>
        <vt:lpwstr>_Toc442122641</vt:lpwstr>
      </vt:variant>
      <vt:variant>
        <vt:i4>1310770</vt:i4>
      </vt:variant>
      <vt:variant>
        <vt:i4>1277</vt:i4>
      </vt:variant>
      <vt:variant>
        <vt:i4>0</vt:i4>
      </vt:variant>
      <vt:variant>
        <vt:i4>5</vt:i4>
      </vt:variant>
      <vt:variant>
        <vt:lpwstr/>
      </vt:variant>
      <vt:variant>
        <vt:lpwstr>_Toc442122640</vt:lpwstr>
      </vt:variant>
      <vt:variant>
        <vt:i4>1245234</vt:i4>
      </vt:variant>
      <vt:variant>
        <vt:i4>1271</vt:i4>
      </vt:variant>
      <vt:variant>
        <vt:i4>0</vt:i4>
      </vt:variant>
      <vt:variant>
        <vt:i4>5</vt:i4>
      </vt:variant>
      <vt:variant>
        <vt:lpwstr/>
      </vt:variant>
      <vt:variant>
        <vt:lpwstr>_Toc442122639</vt:lpwstr>
      </vt:variant>
      <vt:variant>
        <vt:i4>1245234</vt:i4>
      </vt:variant>
      <vt:variant>
        <vt:i4>1265</vt:i4>
      </vt:variant>
      <vt:variant>
        <vt:i4>0</vt:i4>
      </vt:variant>
      <vt:variant>
        <vt:i4>5</vt:i4>
      </vt:variant>
      <vt:variant>
        <vt:lpwstr/>
      </vt:variant>
      <vt:variant>
        <vt:lpwstr>_Toc442122638</vt:lpwstr>
      </vt:variant>
      <vt:variant>
        <vt:i4>1245234</vt:i4>
      </vt:variant>
      <vt:variant>
        <vt:i4>1259</vt:i4>
      </vt:variant>
      <vt:variant>
        <vt:i4>0</vt:i4>
      </vt:variant>
      <vt:variant>
        <vt:i4>5</vt:i4>
      </vt:variant>
      <vt:variant>
        <vt:lpwstr/>
      </vt:variant>
      <vt:variant>
        <vt:lpwstr>_Toc442122637</vt:lpwstr>
      </vt:variant>
      <vt:variant>
        <vt:i4>1245234</vt:i4>
      </vt:variant>
      <vt:variant>
        <vt:i4>1253</vt:i4>
      </vt:variant>
      <vt:variant>
        <vt:i4>0</vt:i4>
      </vt:variant>
      <vt:variant>
        <vt:i4>5</vt:i4>
      </vt:variant>
      <vt:variant>
        <vt:lpwstr/>
      </vt:variant>
      <vt:variant>
        <vt:lpwstr>_Toc442122636</vt:lpwstr>
      </vt:variant>
      <vt:variant>
        <vt:i4>1245234</vt:i4>
      </vt:variant>
      <vt:variant>
        <vt:i4>1247</vt:i4>
      </vt:variant>
      <vt:variant>
        <vt:i4>0</vt:i4>
      </vt:variant>
      <vt:variant>
        <vt:i4>5</vt:i4>
      </vt:variant>
      <vt:variant>
        <vt:lpwstr/>
      </vt:variant>
      <vt:variant>
        <vt:lpwstr>_Toc442122635</vt:lpwstr>
      </vt:variant>
      <vt:variant>
        <vt:i4>1245234</vt:i4>
      </vt:variant>
      <vt:variant>
        <vt:i4>1241</vt:i4>
      </vt:variant>
      <vt:variant>
        <vt:i4>0</vt:i4>
      </vt:variant>
      <vt:variant>
        <vt:i4>5</vt:i4>
      </vt:variant>
      <vt:variant>
        <vt:lpwstr/>
      </vt:variant>
      <vt:variant>
        <vt:lpwstr>_Toc442122634</vt:lpwstr>
      </vt:variant>
      <vt:variant>
        <vt:i4>1245234</vt:i4>
      </vt:variant>
      <vt:variant>
        <vt:i4>1235</vt:i4>
      </vt:variant>
      <vt:variant>
        <vt:i4>0</vt:i4>
      </vt:variant>
      <vt:variant>
        <vt:i4>5</vt:i4>
      </vt:variant>
      <vt:variant>
        <vt:lpwstr/>
      </vt:variant>
      <vt:variant>
        <vt:lpwstr>_Toc442122633</vt:lpwstr>
      </vt:variant>
      <vt:variant>
        <vt:i4>1245234</vt:i4>
      </vt:variant>
      <vt:variant>
        <vt:i4>1229</vt:i4>
      </vt:variant>
      <vt:variant>
        <vt:i4>0</vt:i4>
      </vt:variant>
      <vt:variant>
        <vt:i4>5</vt:i4>
      </vt:variant>
      <vt:variant>
        <vt:lpwstr/>
      </vt:variant>
      <vt:variant>
        <vt:lpwstr>_Toc442122632</vt:lpwstr>
      </vt:variant>
      <vt:variant>
        <vt:i4>1245234</vt:i4>
      </vt:variant>
      <vt:variant>
        <vt:i4>1223</vt:i4>
      </vt:variant>
      <vt:variant>
        <vt:i4>0</vt:i4>
      </vt:variant>
      <vt:variant>
        <vt:i4>5</vt:i4>
      </vt:variant>
      <vt:variant>
        <vt:lpwstr/>
      </vt:variant>
      <vt:variant>
        <vt:lpwstr>_Toc442122631</vt:lpwstr>
      </vt:variant>
      <vt:variant>
        <vt:i4>1245234</vt:i4>
      </vt:variant>
      <vt:variant>
        <vt:i4>1217</vt:i4>
      </vt:variant>
      <vt:variant>
        <vt:i4>0</vt:i4>
      </vt:variant>
      <vt:variant>
        <vt:i4>5</vt:i4>
      </vt:variant>
      <vt:variant>
        <vt:lpwstr/>
      </vt:variant>
      <vt:variant>
        <vt:lpwstr>_Toc442122630</vt:lpwstr>
      </vt:variant>
      <vt:variant>
        <vt:i4>1179698</vt:i4>
      </vt:variant>
      <vt:variant>
        <vt:i4>1211</vt:i4>
      </vt:variant>
      <vt:variant>
        <vt:i4>0</vt:i4>
      </vt:variant>
      <vt:variant>
        <vt:i4>5</vt:i4>
      </vt:variant>
      <vt:variant>
        <vt:lpwstr/>
      </vt:variant>
      <vt:variant>
        <vt:lpwstr>_Toc442122629</vt:lpwstr>
      </vt:variant>
      <vt:variant>
        <vt:i4>1179698</vt:i4>
      </vt:variant>
      <vt:variant>
        <vt:i4>1205</vt:i4>
      </vt:variant>
      <vt:variant>
        <vt:i4>0</vt:i4>
      </vt:variant>
      <vt:variant>
        <vt:i4>5</vt:i4>
      </vt:variant>
      <vt:variant>
        <vt:lpwstr/>
      </vt:variant>
      <vt:variant>
        <vt:lpwstr>_Toc442122628</vt:lpwstr>
      </vt:variant>
      <vt:variant>
        <vt:i4>1179698</vt:i4>
      </vt:variant>
      <vt:variant>
        <vt:i4>1199</vt:i4>
      </vt:variant>
      <vt:variant>
        <vt:i4>0</vt:i4>
      </vt:variant>
      <vt:variant>
        <vt:i4>5</vt:i4>
      </vt:variant>
      <vt:variant>
        <vt:lpwstr/>
      </vt:variant>
      <vt:variant>
        <vt:lpwstr>_Toc442122627</vt:lpwstr>
      </vt:variant>
      <vt:variant>
        <vt:i4>1179698</vt:i4>
      </vt:variant>
      <vt:variant>
        <vt:i4>1193</vt:i4>
      </vt:variant>
      <vt:variant>
        <vt:i4>0</vt:i4>
      </vt:variant>
      <vt:variant>
        <vt:i4>5</vt:i4>
      </vt:variant>
      <vt:variant>
        <vt:lpwstr/>
      </vt:variant>
      <vt:variant>
        <vt:lpwstr>_Toc442122626</vt:lpwstr>
      </vt:variant>
      <vt:variant>
        <vt:i4>1179698</vt:i4>
      </vt:variant>
      <vt:variant>
        <vt:i4>1187</vt:i4>
      </vt:variant>
      <vt:variant>
        <vt:i4>0</vt:i4>
      </vt:variant>
      <vt:variant>
        <vt:i4>5</vt:i4>
      </vt:variant>
      <vt:variant>
        <vt:lpwstr/>
      </vt:variant>
      <vt:variant>
        <vt:lpwstr>_Toc442122625</vt:lpwstr>
      </vt:variant>
      <vt:variant>
        <vt:i4>1179698</vt:i4>
      </vt:variant>
      <vt:variant>
        <vt:i4>1181</vt:i4>
      </vt:variant>
      <vt:variant>
        <vt:i4>0</vt:i4>
      </vt:variant>
      <vt:variant>
        <vt:i4>5</vt:i4>
      </vt:variant>
      <vt:variant>
        <vt:lpwstr/>
      </vt:variant>
      <vt:variant>
        <vt:lpwstr>_Toc442122624</vt:lpwstr>
      </vt:variant>
      <vt:variant>
        <vt:i4>1179698</vt:i4>
      </vt:variant>
      <vt:variant>
        <vt:i4>1175</vt:i4>
      </vt:variant>
      <vt:variant>
        <vt:i4>0</vt:i4>
      </vt:variant>
      <vt:variant>
        <vt:i4>5</vt:i4>
      </vt:variant>
      <vt:variant>
        <vt:lpwstr/>
      </vt:variant>
      <vt:variant>
        <vt:lpwstr>_Toc442122623</vt:lpwstr>
      </vt:variant>
      <vt:variant>
        <vt:i4>1179698</vt:i4>
      </vt:variant>
      <vt:variant>
        <vt:i4>1169</vt:i4>
      </vt:variant>
      <vt:variant>
        <vt:i4>0</vt:i4>
      </vt:variant>
      <vt:variant>
        <vt:i4>5</vt:i4>
      </vt:variant>
      <vt:variant>
        <vt:lpwstr/>
      </vt:variant>
      <vt:variant>
        <vt:lpwstr>_Toc442122622</vt:lpwstr>
      </vt:variant>
      <vt:variant>
        <vt:i4>1179698</vt:i4>
      </vt:variant>
      <vt:variant>
        <vt:i4>1163</vt:i4>
      </vt:variant>
      <vt:variant>
        <vt:i4>0</vt:i4>
      </vt:variant>
      <vt:variant>
        <vt:i4>5</vt:i4>
      </vt:variant>
      <vt:variant>
        <vt:lpwstr/>
      </vt:variant>
      <vt:variant>
        <vt:lpwstr>_Toc442122621</vt:lpwstr>
      </vt:variant>
      <vt:variant>
        <vt:i4>1179698</vt:i4>
      </vt:variant>
      <vt:variant>
        <vt:i4>1157</vt:i4>
      </vt:variant>
      <vt:variant>
        <vt:i4>0</vt:i4>
      </vt:variant>
      <vt:variant>
        <vt:i4>5</vt:i4>
      </vt:variant>
      <vt:variant>
        <vt:lpwstr/>
      </vt:variant>
      <vt:variant>
        <vt:lpwstr>_Toc442122620</vt:lpwstr>
      </vt:variant>
      <vt:variant>
        <vt:i4>1114162</vt:i4>
      </vt:variant>
      <vt:variant>
        <vt:i4>1151</vt:i4>
      </vt:variant>
      <vt:variant>
        <vt:i4>0</vt:i4>
      </vt:variant>
      <vt:variant>
        <vt:i4>5</vt:i4>
      </vt:variant>
      <vt:variant>
        <vt:lpwstr/>
      </vt:variant>
      <vt:variant>
        <vt:lpwstr>_Toc442122619</vt:lpwstr>
      </vt:variant>
      <vt:variant>
        <vt:i4>1114162</vt:i4>
      </vt:variant>
      <vt:variant>
        <vt:i4>1145</vt:i4>
      </vt:variant>
      <vt:variant>
        <vt:i4>0</vt:i4>
      </vt:variant>
      <vt:variant>
        <vt:i4>5</vt:i4>
      </vt:variant>
      <vt:variant>
        <vt:lpwstr/>
      </vt:variant>
      <vt:variant>
        <vt:lpwstr>_Toc442122618</vt:lpwstr>
      </vt:variant>
      <vt:variant>
        <vt:i4>1114162</vt:i4>
      </vt:variant>
      <vt:variant>
        <vt:i4>1139</vt:i4>
      </vt:variant>
      <vt:variant>
        <vt:i4>0</vt:i4>
      </vt:variant>
      <vt:variant>
        <vt:i4>5</vt:i4>
      </vt:variant>
      <vt:variant>
        <vt:lpwstr/>
      </vt:variant>
      <vt:variant>
        <vt:lpwstr>_Toc442122617</vt:lpwstr>
      </vt:variant>
      <vt:variant>
        <vt:i4>1114162</vt:i4>
      </vt:variant>
      <vt:variant>
        <vt:i4>1133</vt:i4>
      </vt:variant>
      <vt:variant>
        <vt:i4>0</vt:i4>
      </vt:variant>
      <vt:variant>
        <vt:i4>5</vt:i4>
      </vt:variant>
      <vt:variant>
        <vt:lpwstr/>
      </vt:variant>
      <vt:variant>
        <vt:lpwstr>_Toc442122616</vt:lpwstr>
      </vt:variant>
      <vt:variant>
        <vt:i4>1114162</vt:i4>
      </vt:variant>
      <vt:variant>
        <vt:i4>1127</vt:i4>
      </vt:variant>
      <vt:variant>
        <vt:i4>0</vt:i4>
      </vt:variant>
      <vt:variant>
        <vt:i4>5</vt:i4>
      </vt:variant>
      <vt:variant>
        <vt:lpwstr/>
      </vt:variant>
      <vt:variant>
        <vt:lpwstr>_Toc442122615</vt:lpwstr>
      </vt:variant>
      <vt:variant>
        <vt:i4>1114162</vt:i4>
      </vt:variant>
      <vt:variant>
        <vt:i4>1121</vt:i4>
      </vt:variant>
      <vt:variant>
        <vt:i4>0</vt:i4>
      </vt:variant>
      <vt:variant>
        <vt:i4>5</vt:i4>
      </vt:variant>
      <vt:variant>
        <vt:lpwstr/>
      </vt:variant>
      <vt:variant>
        <vt:lpwstr>_Toc442122614</vt:lpwstr>
      </vt:variant>
      <vt:variant>
        <vt:i4>1114162</vt:i4>
      </vt:variant>
      <vt:variant>
        <vt:i4>1115</vt:i4>
      </vt:variant>
      <vt:variant>
        <vt:i4>0</vt:i4>
      </vt:variant>
      <vt:variant>
        <vt:i4>5</vt:i4>
      </vt:variant>
      <vt:variant>
        <vt:lpwstr/>
      </vt:variant>
      <vt:variant>
        <vt:lpwstr>_Toc442122613</vt:lpwstr>
      </vt:variant>
      <vt:variant>
        <vt:i4>1114162</vt:i4>
      </vt:variant>
      <vt:variant>
        <vt:i4>1109</vt:i4>
      </vt:variant>
      <vt:variant>
        <vt:i4>0</vt:i4>
      </vt:variant>
      <vt:variant>
        <vt:i4>5</vt:i4>
      </vt:variant>
      <vt:variant>
        <vt:lpwstr/>
      </vt:variant>
      <vt:variant>
        <vt:lpwstr>_Toc442122612</vt:lpwstr>
      </vt:variant>
      <vt:variant>
        <vt:i4>1114162</vt:i4>
      </vt:variant>
      <vt:variant>
        <vt:i4>1103</vt:i4>
      </vt:variant>
      <vt:variant>
        <vt:i4>0</vt:i4>
      </vt:variant>
      <vt:variant>
        <vt:i4>5</vt:i4>
      </vt:variant>
      <vt:variant>
        <vt:lpwstr/>
      </vt:variant>
      <vt:variant>
        <vt:lpwstr>_Toc442122611</vt:lpwstr>
      </vt:variant>
      <vt:variant>
        <vt:i4>1114162</vt:i4>
      </vt:variant>
      <vt:variant>
        <vt:i4>1097</vt:i4>
      </vt:variant>
      <vt:variant>
        <vt:i4>0</vt:i4>
      </vt:variant>
      <vt:variant>
        <vt:i4>5</vt:i4>
      </vt:variant>
      <vt:variant>
        <vt:lpwstr/>
      </vt:variant>
      <vt:variant>
        <vt:lpwstr>_Toc442122610</vt:lpwstr>
      </vt:variant>
      <vt:variant>
        <vt:i4>1048626</vt:i4>
      </vt:variant>
      <vt:variant>
        <vt:i4>1091</vt:i4>
      </vt:variant>
      <vt:variant>
        <vt:i4>0</vt:i4>
      </vt:variant>
      <vt:variant>
        <vt:i4>5</vt:i4>
      </vt:variant>
      <vt:variant>
        <vt:lpwstr/>
      </vt:variant>
      <vt:variant>
        <vt:lpwstr>_Toc442122609</vt:lpwstr>
      </vt:variant>
      <vt:variant>
        <vt:i4>1048626</vt:i4>
      </vt:variant>
      <vt:variant>
        <vt:i4>1085</vt:i4>
      </vt:variant>
      <vt:variant>
        <vt:i4>0</vt:i4>
      </vt:variant>
      <vt:variant>
        <vt:i4>5</vt:i4>
      </vt:variant>
      <vt:variant>
        <vt:lpwstr/>
      </vt:variant>
      <vt:variant>
        <vt:lpwstr>_Toc442122608</vt:lpwstr>
      </vt:variant>
      <vt:variant>
        <vt:i4>1048626</vt:i4>
      </vt:variant>
      <vt:variant>
        <vt:i4>1079</vt:i4>
      </vt:variant>
      <vt:variant>
        <vt:i4>0</vt:i4>
      </vt:variant>
      <vt:variant>
        <vt:i4>5</vt:i4>
      </vt:variant>
      <vt:variant>
        <vt:lpwstr/>
      </vt:variant>
      <vt:variant>
        <vt:lpwstr>_Toc442122607</vt:lpwstr>
      </vt:variant>
      <vt:variant>
        <vt:i4>1048626</vt:i4>
      </vt:variant>
      <vt:variant>
        <vt:i4>1073</vt:i4>
      </vt:variant>
      <vt:variant>
        <vt:i4>0</vt:i4>
      </vt:variant>
      <vt:variant>
        <vt:i4>5</vt:i4>
      </vt:variant>
      <vt:variant>
        <vt:lpwstr/>
      </vt:variant>
      <vt:variant>
        <vt:lpwstr>_Toc442122606</vt:lpwstr>
      </vt:variant>
      <vt:variant>
        <vt:i4>1048626</vt:i4>
      </vt:variant>
      <vt:variant>
        <vt:i4>1067</vt:i4>
      </vt:variant>
      <vt:variant>
        <vt:i4>0</vt:i4>
      </vt:variant>
      <vt:variant>
        <vt:i4>5</vt:i4>
      </vt:variant>
      <vt:variant>
        <vt:lpwstr/>
      </vt:variant>
      <vt:variant>
        <vt:lpwstr>_Toc442122605</vt:lpwstr>
      </vt:variant>
      <vt:variant>
        <vt:i4>1048626</vt:i4>
      </vt:variant>
      <vt:variant>
        <vt:i4>1061</vt:i4>
      </vt:variant>
      <vt:variant>
        <vt:i4>0</vt:i4>
      </vt:variant>
      <vt:variant>
        <vt:i4>5</vt:i4>
      </vt:variant>
      <vt:variant>
        <vt:lpwstr/>
      </vt:variant>
      <vt:variant>
        <vt:lpwstr>_Toc442122604</vt:lpwstr>
      </vt:variant>
      <vt:variant>
        <vt:i4>1048626</vt:i4>
      </vt:variant>
      <vt:variant>
        <vt:i4>1055</vt:i4>
      </vt:variant>
      <vt:variant>
        <vt:i4>0</vt:i4>
      </vt:variant>
      <vt:variant>
        <vt:i4>5</vt:i4>
      </vt:variant>
      <vt:variant>
        <vt:lpwstr/>
      </vt:variant>
      <vt:variant>
        <vt:lpwstr>_Toc442122603</vt:lpwstr>
      </vt:variant>
      <vt:variant>
        <vt:i4>1048626</vt:i4>
      </vt:variant>
      <vt:variant>
        <vt:i4>1049</vt:i4>
      </vt:variant>
      <vt:variant>
        <vt:i4>0</vt:i4>
      </vt:variant>
      <vt:variant>
        <vt:i4>5</vt:i4>
      </vt:variant>
      <vt:variant>
        <vt:lpwstr/>
      </vt:variant>
      <vt:variant>
        <vt:lpwstr>_Toc442122602</vt:lpwstr>
      </vt:variant>
      <vt:variant>
        <vt:i4>1048626</vt:i4>
      </vt:variant>
      <vt:variant>
        <vt:i4>1043</vt:i4>
      </vt:variant>
      <vt:variant>
        <vt:i4>0</vt:i4>
      </vt:variant>
      <vt:variant>
        <vt:i4>5</vt:i4>
      </vt:variant>
      <vt:variant>
        <vt:lpwstr/>
      </vt:variant>
      <vt:variant>
        <vt:lpwstr>_Toc442122601</vt:lpwstr>
      </vt:variant>
      <vt:variant>
        <vt:i4>1048626</vt:i4>
      </vt:variant>
      <vt:variant>
        <vt:i4>1037</vt:i4>
      </vt:variant>
      <vt:variant>
        <vt:i4>0</vt:i4>
      </vt:variant>
      <vt:variant>
        <vt:i4>5</vt:i4>
      </vt:variant>
      <vt:variant>
        <vt:lpwstr/>
      </vt:variant>
      <vt:variant>
        <vt:lpwstr>_Toc442122600</vt:lpwstr>
      </vt:variant>
      <vt:variant>
        <vt:i4>1638449</vt:i4>
      </vt:variant>
      <vt:variant>
        <vt:i4>1031</vt:i4>
      </vt:variant>
      <vt:variant>
        <vt:i4>0</vt:i4>
      </vt:variant>
      <vt:variant>
        <vt:i4>5</vt:i4>
      </vt:variant>
      <vt:variant>
        <vt:lpwstr/>
      </vt:variant>
      <vt:variant>
        <vt:lpwstr>_Toc442122599</vt:lpwstr>
      </vt:variant>
      <vt:variant>
        <vt:i4>1638449</vt:i4>
      </vt:variant>
      <vt:variant>
        <vt:i4>1025</vt:i4>
      </vt:variant>
      <vt:variant>
        <vt:i4>0</vt:i4>
      </vt:variant>
      <vt:variant>
        <vt:i4>5</vt:i4>
      </vt:variant>
      <vt:variant>
        <vt:lpwstr/>
      </vt:variant>
      <vt:variant>
        <vt:lpwstr>_Toc442122598</vt:lpwstr>
      </vt:variant>
      <vt:variant>
        <vt:i4>1638449</vt:i4>
      </vt:variant>
      <vt:variant>
        <vt:i4>1019</vt:i4>
      </vt:variant>
      <vt:variant>
        <vt:i4>0</vt:i4>
      </vt:variant>
      <vt:variant>
        <vt:i4>5</vt:i4>
      </vt:variant>
      <vt:variant>
        <vt:lpwstr/>
      </vt:variant>
      <vt:variant>
        <vt:lpwstr>_Toc442122597</vt:lpwstr>
      </vt:variant>
      <vt:variant>
        <vt:i4>1638449</vt:i4>
      </vt:variant>
      <vt:variant>
        <vt:i4>1013</vt:i4>
      </vt:variant>
      <vt:variant>
        <vt:i4>0</vt:i4>
      </vt:variant>
      <vt:variant>
        <vt:i4>5</vt:i4>
      </vt:variant>
      <vt:variant>
        <vt:lpwstr/>
      </vt:variant>
      <vt:variant>
        <vt:lpwstr>_Toc442122596</vt:lpwstr>
      </vt:variant>
      <vt:variant>
        <vt:i4>1638449</vt:i4>
      </vt:variant>
      <vt:variant>
        <vt:i4>1007</vt:i4>
      </vt:variant>
      <vt:variant>
        <vt:i4>0</vt:i4>
      </vt:variant>
      <vt:variant>
        <vt:i4>5</vt:i4>
      </vt:variant>
      <vt:variant>
        <vt:lpwstr/>
      </vt:variant>
      <vt:variant>
        <vt:lpwstr>_Toc442122595</vt:lpwstr>
      </vt:variant>
      <vt:variant>
        <vt:i4>1638449</vt:i4>
      </vt:variant>
      <vt:variant>
        <vt:i4>1001</vt:i4>
      </vt:variant>
      <vt:variant>
        <vt:i4>0</vt:i4>
      </vt:variant>
      <vt:variant>
        <vt:i4>5</vt:i4>
      </vt:variant>
      <vt:variant>
        <vt:lpwstr/>
      </vt:variant>
      <vt:variant>
        <vt:lpwstr>_Toc442122594</vt:lpwstr>
      </vt:variant>
      <vt:variant>
        <vt:i4>1638449</vt:i4>
      </vt:variant>
      <vt:variant>
        <vt:i4>995</vt:i4>
      </vt:variant>
      <vt:variant>
        <vt:i4>0</vt:i4>
      </vt:variant>
      <vt:variant>
        <vt:i4>5</vt:i4>
      </vt:variant>
      <vt:variant>
        <vt:lpwstr/>
      </vt:variant>
      <vt:variant>
        <vt:lpwstr>_Toc442122593</vt:lpwstr>
      </vt:variant>
      <vt:variant>
        <vt:i4>1638449</vt:i4>
      </vt:variant>
      <vt:variant>
        <vt:i4>989</vt:i4>
      </vt:variant>
      <vt:variant>
        <vt:i4>0</vt:i4>
      </vt:variant>
      <vt:variant>
        <vt:i4>5</vt:i4>
      </vt:variant>
      <vt:variant>
        <vt:lpwstr/>
      </vt:variant>
      <vt:variant>
        <vt:lpwstr>_Toc442122592</vt:lpwstr>
      </vt:variant>
      <vt:variant>
        <vt:i4>1638449</vt:i4>
      </vt:variant>
      <vt:variant>
        <vt:i4>983</vt:i4>
      </vt:variant>
      <vt:variant>
        <vt:i4>0</vt:i4>
      </vt:variant>
      <vt:variant>
        <vt:i4>5</vt:i4>
      </vt:variant>
      <vt:variant>
        <vt:lpwstr/>
      </vt:variant>
      <vt:variant>
        <vt:lpwstr>_Toc442122591</vt:lpwstr>
      </vt:variant>
      <vt:variant>
        <vt:i4>1638449</vt:i4>
      </vt:variant>
      <vt:variant>
        <vt:i4>977</vt:i4>
      </vt:variant>
      <vt:variant>
        <vt:i4>0</vt:i4>
      </vt:variant>
      <vt:variant>
        <vt:i4>5</vt:i4>
      </vt:variant>
      <vt:variant>
        <vt:lpwstr/>
      </vt:variant>
      <vt:variant>
        <vt:lpwstr>_Toc442122590</vt:lpwstr>
      </vt:variant>
      <vt:variant>
        <vt:i4>1572913</vt:i4>
      </vt:variant>
      <vt:variant>
        <vt:i4>971</vt:i4>
      </vt:variant>
      <vt:variant>
        <vt:i4>0</vt:i4>
      </vt:variant>
      <vt:variant>
        <vt:i4>5</vt:i4>
      </vt:variant>
      <vt:variant>
        <vt:lpwstr/>
      </vt:variant>
      <vt:variant>
        <vt:lpwstr>_Toc442122589</vt:lpwstr>
      </vt:variant>
      <vt:variant>
        <vt:i4>1572913</vt:i4>
      </vt:variant>
      <vt:variant>
        <vt:i4>965</vt:i4>
      </vt:variant>
      <vt:variant>
        <vt:i4>0</vt:i4>
      </vt:variant>
      <vt:variant>
        <vt:i4>5</vt:i4>
      </vt:variant>
      <vt:variant>
        <vt:lpwstr/>
      </vt:variant>
      <vt:variant>
        <vt:lpwstr>_Toc442122588</vt:lpwstr>
      </vt:variant>
      <vt:variant>
        <vt:i4>1572913</vt:i4>
      </vt:variant>
      <vt:variant>
        <vt:i4>959</vt:i4>
      </vt:variant>
      <vt:variant>
        <vt:i4>0</vt:i4>
      </vt:variant>
      <vt:variant>
        <vt:i4>5</vt:i4>
      </vt:variant>
      <vt:variant>
        <vt:lpwstr/>
      </vt:variant>
      <vt:variant>
        <vt:lpwstr>_Toc442122587</vt:lpwstr>
      </vt:variant>
      <vt:variant>
        <vt:i4>1572913</vt:i4>
      </vt:variant>
      <vt:variant>
        <vt:i4>953</vt:i4>
      </vt:variant>
      <vt:variant>
        <vt:i4>0</vt:i4>
      </vt:variant>
      <vt:variant>
        <vt:i4>5</vt:i4>
      </vt:variant>
      <vt:variant>
        <vt:lpwstr/>
      </vt:variant>
      <vt:variant>
        <vt:lpwstr>_Toc442122586</vt:lpwstr>
      </vt:variant>
      <vt:variant>
        <vt:i4>1572913</vt:i4>
      </vt:variant>
      <vt:variant>
        <vt:i4>947</vt:i4>
      </vt:variant>
      <vt:variant>
        <vt:i4>0</vt:i4>
      </vt:variant>
      <vt:variant>
        <vt:i4>5</vt:i4>
      </vt:variant>
      <vt:variant>
        <vt:lpwstr/>
      </vt:variant>
      <vt:variant>
        <vt:lpwstr>_Toc442122585</vt:lpwstr>
      </vt:variant>
      <vt:variant>
        <vt:i4>1572913</vt:i4>
      </vt:variant>
      <vt:variant>
        <vt:i4>941</vt:i4>
      </vt:variant>
      <vt:variant>
        <vt:i4>0</vt:i4>
      </vt:variant>
      <vt:variant>
        <vt:i4>5</vt:i4>
      </vt:variant>
      <vt:variant>
        <vt:lpwstr/>
      </vt:variant>
      <vt:variant>
        <vt:lpwstr>_Toc442122584</vt:lpwstr>
      </vt:variant>
      <vt:variant>
        <vt:i4>1572913</vt:i4>
      </vt:variant>
      <vt:variant>
        <vt:i4>935</vt:i4>
      </vt:variant>
      <vt:variant>
        <vt:i4>0</vt:i4>
      </vt:variant>
      <vt:variant>
        <vt:i4>5</vt:i4>
      </vt:variant>
      <vt:variant>
        <vt:lpwstr/>
      </vt:variant>
      <vt:variant>
        <vt:lpwstr>_Toc442122583</vt:lpwstr>
      </vt:variant>
      <vt:variant>
        <vt:i4>1572913</vt:i4>
      </vt:variant>
      <vt:variant>
        <vt:i4>929</vt:i4>
      </vt:variant>
      <vt:variant>
        <vt:i4>0</vt:i4>
      </vt:variant>
      <vt:variant>
        <vt:i4>5</vt:i4>
      </vt:variant>
      <vt:variant>
        <vt:lpwstr/>
      </vt:variant>
      <vt:variant>
        <vt:lpwstr>_Toc442122582</vt:lpwstr>
      </vt:variant>
      <vt:variant>
        <vt:i4>1572913</vt:i4>
      </vt:variant>
      <vt:variant>
        <vt:i4>923</vt:i4>
      </vt:variant>
      <vt:variant>
        <vt:i4>0</vt:i4>
      </vt:variant>
      <vt:variant>
        <vt:i4>5</vt:i4>
      </vt:variant>
      <vt:variant>
        <vt:lpwstr/>
      </vt:variant>
      <vt:variant>
        <vt:lpwstr>_Toc442122581</vt:lpwstr>
      </vt:variant>
      <vt:variant>
        <vt:i4>1572913</vt:i4>
      </vt:variant>
      <vt:variant>
        <vt:i4>917</vt:i4>
      </vt:variant>
      <vt:variant>
        <vt:i4>0</vt:i4>
      </vt:variant>
      <vt:variant>
        <vt:i4>5</vt:i4>
      </vt:variant>
      <vt:variant>
        <vt:lpwstr/>
      </vt:variant>
      <vt:variant>
        <vt:lpwstr>_Toc442122580</vt:lpwstr>
      </vt:variant>
      <vt:variant>
        <vt:i4>1507377</vt:i4>
      </vt:variant>
      <vt:variant>
        <vt:i4>911</vt:i4>
      </vt:variant>
      <vt:variant>
        <vt:i4>0</vt:i4>
      </vt:variant>
      <vt:variant>
        <vt:i4>5</vt:i4>
      </vt:variant>
      <vt:variant>
        <vt:lpwstr/>
      </vt:variant>
      <vt:variant>
        <vt:lpwstr>_Toc442122579</vt:lpwstr>
      </vt:variant>
      <vt:variant>
        <vt:i4>1507377</vt:i4>
      </vt:variant>
      <vt:variant>
        <vt:i4>905</vt:i4>
      </vt:variant>
      <vt:variant>
        <vt:i4>0</vt:i4>
      </vt:variant>
      <vt:variant>
        <vt:i4>5</vt:i4>
      </vt:variant>
      <vt:variant>
        <vt:lpwstr/>
      </vt:variant>
      <vt:variant>
        <vt:lpwstr>_Toc442122578</vt:lpwstr>
      </vt:variant>
      <vt:variant>
        <vt:i4>1507377</vt:i4>
      </vt:variant>
      <vt:variant>
        <vt:i4>899</vt:i4>
      </vt:variant>
      <vt:variant>
        <vt:i4>0</vt:i4>
      </vt:variant>
      <vt:variant>
        <vt:i4>5</vt:i4>
      </vt:variant>
      <vt:variant>
        <vt:lpwstr/>
      </vt:variant>
      <vt:variant>
        <vt:lpwstr>_Toc442122577</vt:lpwstr>
      </vt:variant>
      <vt:variant>
        <vt:i4>1507377</vt:i4>
      </vt:variant>
      <vt:variant>
        <vt:i4>893</vt:i4>
      </vt:variant>
      <vt:variant>
        <vt:i4>0</vt:i4>
      </vt:variant>
      <vt:variant>
        <vt:i4>5</vt:i4>
      </vt:variant>
      <vt:variant>
        <vt:lpwstr/>
      </vt:variant>
      <vt:variant>
        <vt:lpwstr>_Toc442122576</vt:lpwstr>
      </vt:variant>
      <vt:variant>
        <vt:i4>1507377</vt:i4>
      </vt:variant>
      <vt:variant>
        <vt:i4>887</vt:i4>
      </vt:variant>
      <vt:variant>
        <vt:i4>0</vt:i4>
      </vt:variant>
      <vt:variant>
        <vt:i4>5</vt:i4>
      </vt:variant>
      <vt:variant>
        <vt:lpwstr/>
      </vt:variant>
      <vt:variant>
        <vt:lpwstr>_Toc442122575</vt:lpwstr>
      </vt:variant>
      <vt:variant>
        <vt:i4>1507377</vt:i4>
      </vt:variant>
      <vt:variant>
        <vt:i4>881</vt:i4>
      </vt:variant>
      <vt:variant>
        <vt:i4>0</vt:i4>
      </vt:variant>
      <vt:variant>
        <vt:i4>5</vt:i4>
      </vt:variant>
      <vt:variant>
        <vt:lpwstr/>
      </vt:variant>
      <vt:variant>
        <vt:lpwstr>_Toc442122574</vt:lpwstr>
      </vt:variant>
      <vt:variant>
        <vt:i4>1507377</vt:i4>
      </vt:variant>
      <vt:variant>
        <vt:i4>875</vt:i4>
      </vt:variant>
      <vt:variant>
        <vt:i4>0</vt:i4>
      </vt:variant>
      <vt:variant>
        <vt:i4>5</vt:i4>
      </vt:variant>
      <vt:variant>
        <vt:lpwstr/>
      </vt:variant>
      <vt:variant>
        <vt:lpwstr>_Toc442122573</vt:lpwstr>
      </vt:variant>
      <vt:variant>
        <vt:i4>1507377</vt:i4>
      </vt:variant>
      <vt:variant>
        <vt:i4>869</vt:i4>
      </vt:variant>
      <vt:variant>
        <vt:i4>0</vt:i4>
      </vt:variant>
      <vt:variant>
        <vt:i4>5</vt:i4>
      </vt:variant>
      <vt:variant>
        <vt:lpwstr/>
      </vt:variant>
      <vt:variant>
        <vt:lpwstr>_Toc442122572</vt:lpwstr>
      </vt:variant>
      <vt:variant>
        <vt:i4>1507377</vt:i4>
      </vt:variant>
      <vt:variant>
        <vt:i4>863</vt:i4>
      </vt:variant>
      <vt:variant>
        <vt:i4>0</vt:i4>
      </vt:variant>
      <vt:variant>
        <vt:i4>5</vt:i4>
      </vt:variant>
      <vt:variant>
        <vt:lpwstr/>
      </vt:variant>
      <vt:variant>
        <vt:lpwstr>_Toc442122571</vt:lpwstr>
      </vt:variant>
      <vt:variant>
        <vt:i4>1507377</vt:i4>
      </vt:variant>
      <vt:variant>
        <vt:i4>857</vt:i4>
      </vt:variant>
      <vt:variant>
        <vt:i4>0</vt:i4>
      </vt:variant>
      <vt:variant>
        <vt:i4>5</vt:i4>
      </vt:variant>
      <vt:variant>
        <vt:lpwstr/>
      </vt:variant>
      <vt:variant>
        <vt:lpwstr>_Toc442122570</vt:lpwstr>
      </vt:variant>
      <vt:variant>
        <vt:i4>1441841</vt:i4>
      </vt:variant>
      <vt:variant>
        <vt:i4>851</vt:i4>
      </vt:variant>
      <vt:variant>
        <vt:i4>0</vt:i4>
      </vt:variant>
      <vt:variant>
        <vt:i4>5</vt:i4>
      </vt:variant>
      <vt:variant>
        <vt:lpwstr/>
      </vt:variant>
      <vt:variant>
        <vt:lpwstr>_Toc442122569</vt:lpwstr>
      </vt:variant>
      <vt:variant>
        <vt:i4>1441841</vt:i4>
      </vt:variant>
      <vt:variant>
        <vt:i4>845</vt:i4>
      </vt:variant>
      <vt:variant>
        <vt:i4>0</vt:i4>
      </vt:variant>
      <vt:variant>
        <vt:i4>5</vt:i4>
      </vt:variant>
      <vt:variant>
        <vt:lpwstr/>
      </vt:variant>
      <vt:variant>
        <vt:lpwstr>_Toc442122568</vt:lpwstr>
      </vt:variant>
      <vt:variant>
        <vt:i4>1441841</vt:i4>
      </vt:variant>
      <vt:variant>
        <vt:i4>839</vt:i4>
      </vt:variant>
      <vt:variant>
        <vt:i4>0</vt:i4>
      </vt:variant>
      <vt:variant>
        <vt:i4>5</vt:i4>
      </vt:variant>
      <vt:variant>
        <vt:lpwstr/>
      </vt:variant>
      <vt:variant>
        <vt:lpwstr>_Toc442122567</vt:lpwstr>
      </vt:variant>
      <vt:variant>
        <vt:i4>1441841</vt:i4>
      </vt:variant>
      <vt:variant>
        <vt:i4>833</vt:i4>
      </vt:variant>
      <vt:variant>
        <vt:i4>0</vt:i4>
      </vt:variant>
      <vt:variant>
        <vt:i4>5</vt:i4>
      </vt:variant>
      <vt:variant>
        <vt:lpwstr/>
      </vt:variant>
      <vt:variant>
        <vt:lpwstr>_Toc442122566</vt:lpwstr>
      </vt:variant>
      <vt:variant>
        <vt:i4>1441841</vt:i4>
      </vt:variant>
      <vt:variant>
        <vt:i4>827</vt:i4>
      </vt:variant>
      <vt:variant>
        <vt:i4>0</vt:i4>
      </vt:variant>
      <vt:variant>
        <vt:i4>5</vt:i4>
      </vt:variant>
      <vt:variant>
        <vt:lpwstr/>
      </vt:variant>
      <vt:variant>
        <vt:lpwstr>_Toc442122565</vt:lpwstr>
      </vt:variant>
      <vt:variant>
        <vt:i4>1441841</vt:i4>
      </vt:variant>
      <vt:variant>
        <vt:i4>821</vt:i4>
      </vt:variant>
      <vt:variant>
        <vt:i4>0</vt:i4>
      </vt:variant>
      <vt:variant>
        <vt:i4>5</vt:i4>
      </vt:variant>
      <vt:variant>
        <vt:lpwstr/>
      </vt:variant>
      <vt:variant>
        <vt:lpwstr>_Toc442122564</vt:lpwstr>
      </vt:variant>
      <vt:variant>
        <vt:i4>1441841</vt:i4>
      </vt:variant>
      <vt:variant>
        <vt:i4>815</vt:i4>
      </vt:variant>
      <vt:variant>
        <vt:i4>0</vt:i4>
      </vt:variant>
      <vt:variant>
        <vt:i4>5</vt:i4>
      </vt:variant>
      <vt:variant>
        <vt:lpwstr/>
      </vt:variant>
      <vt:variant>
        <vt:lpwstr>_Toc442122563</vt:lpwstr>
      </vt:variant>
      <vt:variant>
        <vt:i4>1441841</vt:i4>
      </vt:variant>
      <vt:variant>
        <vt:i4>809</vt:i4>
      </vt:variant>
      <vt:variant>
        <vt:i4>0</vt:i4>
      </vt:variant>
      <vt:variant>
        <vt:i4>5</vt:i4>
      </vt:variant>
      <vt:variant>
        <vt:lpwstr/>
      </vt:variant>
      <vt:variant>
        <vt:lpwstr>_Toc442122562</vt:lpwstr>
      </vt:variant>
      <vt:variant>
        <vt:i4>1441841</vt:i4>
      </vt:variant>
      <vt:variant>
        <vt:i4>803</vt:i4>
      </vt:variant>
      <vt:variant>
        <vt:i4>0</vt:i4>
      </vt:variant>
      <vt:variant>
        <vt:i4>5</vt:i4>
      </vt:variant>
      <vt:variant>
        <vt:lpwstr/>
      </vt:variant>
      <vt:variant>
        <vt:lpwstr>_Toc442122561</vt:lpwstr>
      </vt:variant>
      <vt:variant>
        <vt:i4>1441841</vt:i4>
      </vt:variant>
      <vt:variant>
        <vt:i4>797</vt:i4>
      </vt:variant>
      <vt:variant>
        <vt:i4>0</vt:i4>
      </vt:variant>
      <vt:variant>
        <vt:i4>5</vt:i4>
      </vt:variant>
      <vt:variant>
        <vt:lpwstr/>
      </vt:variant>
      <vt:variant>
        <vt:lpwstr>_Toc442122560</vt:lpwstr>
      </vt:variant>
      <vt:variant>
        <vt:i4>1376305</vt:i4>
      </vt:variant>
      <vt:variant>
        <vt:i4>791</vt:i4>
      </vt:variant>
      <vt:variant>
        <vt:i4>0</vt:i4>
      </vt:variant>
      <vt:variant>
        <vt:i4>5</vt:i4>
      </vt:variant>
      <vt:variant>
        <vt:lpwstr/>
      </vt:variant>
      <vt:variant>
        <vt:lpwstr>_Toc442122559</vt:lpwstr>
      </vt:variant>
      <vt:variant>
        <vt:i4>1376305</vt:i4>
      </vt:variant>
      <vt:variant>
        <vt:i4>785</vt:i4>
      </vt:variant>
      <vt:variant>
        <vt:i4>0</vt:i4>
      </vt:variant>
      <vt:variant>
        <vt:i4>5</vt:i4>
      </vt:variant>
      <vt:variant>
        <vt:lpwstr/>
      </vt:variant>
      <vt:variant>
        <vt:lpwstr>_Toc442122558</vt:lpwstr>
      </vt:variant>
      <vt:variant>
        <vt:i4>1376305</vt:i4>
      </vt:variant>
      <vt:variant>
        <vt:i4>779</vt:i4>
      </vt:variant>
      <vt:variant>
        <vt:i4>0</vt:i4>
      </vt:variant>
      <vt:variant>
        <vt:i4>5</vt:i4>
      </vt:variant>
      <vt:variant>
        <vt:lpwstr/>
      </vt:variant>
      <vt:variant>
        <vt:lpwstr>_Toc442122557</vt:lpwstr>
      </vt:variant>
      <vt:variant>
        <vt:i4>1376305</vt:i4>
      </vt:variant>
      <vt:variant>
        <vt:i4>773</vt:i4>
      </vt:variant>
      <vt:variant>
        <vt:i4>0</vt:i4>
      </vt:variant>
      <vt:variant>
        <vt:i4>5</vt:i4>
      </vt:variant>
      <vt:variant>
        <vt:lpwstr/>
      </vt:variant>
      <vt:variant>
        <vt:lpwstr>_Toc442122556</vt:lpwstr>
      </vt:variant>
      <vt:variant>
        <vt:i4>1376305</vt:i4>
      </vt:variant>
      <vt:variant>
        <vt:i4>767</vt:i4>
      </vt:variant>
      <vt:variant>
        <vt:i4>0</vt:i4>
      </vt:variant>
      <vt:variant>
        <vt:i4>5</vt:i4>
      </vt:variant>
      <vt:variant>
        <vt:lpwstr/>
      </vt:variant>
      <vt:variant>
        <vt:lpwstr>_Toc442122555</vt:lpwstr>
      </vt:variant>
      <vt:variant>
        <vt:i4>1376305</vt:i4>
      </vt:variant>
      <vt:variant>
        <vt:i4>761</vt:i4>
      </vt:variant>
      <vt:variant>
        <vt:i4>0</vt:i4>
      </vt:variant>
      <vt:variant>
        <vt:i4>5</vt:i4>
      </vt:variant>
      <vt:variant>
        <vt:lpwstr/>
      </vt:variant>
      <vt:variant>
        <vt:lpwstr>_Toc442122554</vt:lpwstr>
      </vt:variant>
      <vt:variant>
        <vt:i4>1376305</vt:i4>
      </vt:variant>
      <vt:variant>
        <vt:i4>755</vt:i4>
      </vt:variant>
      <vt:variant>
        <vt:i4>0</vt:i4>
      </vt:variant>
      <vt:variant>
        <vt:i4>5</vt:i4>
      </vt:variant>
      <vt:variant>
        <vt:lpwstr/>
      </vt:variant>
      <vt:variant>
        <vt:lpwstr>_Toc442122553</vt:lpwstr>
      </vt:variant>
      <vt:variant>
        <vt:i4>1376305</vt:i4>
      </vt:variant>
      <vt:variant>
        <vt:i4>749</vt:i4>
      </vt:variant>
      <vt:variant>
        <vt:i4>0</vt:i4>
      </vt:variant>
      <vt:variant>
        <vt:i4>5</vt:i4>
      </vt:variant>
      <vt:variant>
        <vt:lpwstr/>
      </vt:variant>
      <vt:variant>
        <vt:lpwstr>_Toc442122552</vt:lpwstr>
      </vt:variant>
      <vt:variant>
        <vt:i4>1376305</vt:i4>
      </vt:variant>
      <vt:variant>
        <vt:i4>743</vt:i4>
      </vt:variant>
      <vt:variant>
        <vt:i4>0</vt:i4>
      </vt:variant>
      <vt:variant>
        <vt:i4>5</vt:i4>
      </vt:variant>
      <vt:variant>
        <vt:lpwstr/>
      </vt:variant>
      <vt:variant>
        <vt:lpwstr>_Toc442122551</vt:lpwstr>
      </vt:variant>
      <vt:variant>
        <vt:i4>1376305</vt:i4>
      </vt:variant>
      <vt:variant>
        <vt:i4>737</vt:i4>
      </vt:variant>
      <vt:variant>
        <vt:i4>0</vt:i4>
      </vt:variant>
      <vt:variant>
        <vt:i4>5</vt:i4>
      </vt:variant>
      <vt:variant>
        <vt:lpwstr/>
      </vt:variant>
      <vt:variant>
        <vt:lpwstr>_Toc442122550</vt:lpwstr>
      </vt:variant>
      <vt:variant>
        <vt:i4>1310769</vt:i4>
      </vt:variant>
      <vt:variant>
        <vt:i4>731</vt:i4>
      </vt:variant>
      <vt:variant>
        <vt:i4>0</vt:i4>
      </vt:variant>
      <vt:variant>
        <vt:i4>5</vt:i4>
      </vt:variant>
      <vt:variant>
        <vt:lpwstr/>
      </vt:variant>
      <vt:variant>
        <vt:lpwstr>_Toc442122549</vt:lpwstr>
      </vt:variant>
      <vt:variant>
        <vt:i4>1310769</vt:i4>
      </vt:variant>
      <vt:variant>
        <vt:i4>725</vt:i4>
      </vt:variant>
      <vt:variant>
        <vt:i4>0</vt:i4>
      </vt:variant>
      <vt:variant>
        <vt:i4>5</vt:i4>
      </vt:variant>
      <vt:variant>
        <vt:lpwstr/>
      </vt:variant>
      <vt:variant>
        <vt:lpwstr>_Toc442122548</vt:lpwstr>
      </vt:variant>
      <vt:variant>
        <vt:i4>1310769</vt:i4>
      </vt:variant>
      <vt:variant>
        <vt:i4>719</vt:i4>
      </vt:variant>
      <vt:variant>
        <vt:i4>0</vt:i4>
      </vt:variant>
      <vt:variant>
        <vt:i4>5</vt:i4>
      </vt:variant>
      <vt:variant>
        <vt:lpwstr/>
      </vt:variant>
      <vt:variant>
        <vt:lpwstr>_Toc442122547</vt:lpwstr>
      </vt:variant>
      <vt:variant>
        <vt:i4>1310769</vt:i4>
      </vt:variant>
      <vt:variant>
        <vt:i4>713</vt:i4>
      </vt:variant>
      <vt:variant>
        <vt:i4>0</vt:i4>
      </vt:variant>
      <vt:variant>
        <vt:i4>5</vt:i4>
      </vt:variant>
      <vt:variant>
        <vt:lpwstr/>
      </vt:variant>
      <vt:variant>
        <vt:lpwstr>_Toc442122546</vt:lpwstr>
      </vt:variant>
      <vt:variant>
        <vt:i4>1310769</vt:i4>
      </vt:variant>
      <vt:variant>
        <vt:i4>707</vt:i4>
      </vt:variant>
      <vt:variant>
        <vt:i4>0</vt:i4>
      </vt:variant>
      <vt:variant>
        <vt:i4>5</vt:i4>
      </vt:variant>
      <vt:variant>
        <vt:lpwstr/>
      </vt:variant>
      <vt:variant>
        <vt:lpwstr>_Toc442122545</vt:lpwstr>
      </vt:variant>
      <vt:variant>
        <vt:i4>1310769</vt:i4>
      </vt:variant>
      <vt:variant>
        <vt:i4>701</vt:i4>
      </vt:variant>
      <vt:variant>
        <vt:i4>0</vt:i4>
      </vt:variant>
      <vt:variant>
        <vt:i4>5</vt:i4>
      </vt:variant>
      <vt:variant>
        <vt:lpwstr/>
      </vt:variant>
      <vt:variant>
        <vt:lpwstr>_Toc442122544</vt:lpwstr>
      </vt:variant>
      <vt:variant>
        <vt:i4>1310769</vt:i4>
      </vt:variant>
      <vt:variant>
        <vt:i4>695</vt:i4>
      </vt:variant>
      <vt:variant>
        <vt:i4>0</vt:i4>
      </vt:variant>
      <vt:variant>
        <vt:i4>5</vt:i4>
      </vt:variant>
      <vt:variant>
        <vt:lpwstr/>
      </vt:variant>
      <vt:variant>
        <vt:lpwstr>_Toc442122543</vt:lpwstr>
      </vt:variant>
      <vt:variant>
        <vt:i4>1310769</vt:i4>
      </vt:variant>
      <vt:variant>
        <vt:i4>689</vt:i4>
      </vt:variant>
      <vt:variant>
        <vt:i4>0</vt:i4>
      </vt:variant>
      <vt:variant>
        <vt:i4>5</vt:i4>
      </vt:variant>
      <vt:variant>
        <vt:lpwstr/>
      </vt:variant>
      <vt:variant>
        <vt:lpwstr>_Toc442122542</vt:lpwstr>
      </vt:variant>
      <vt:variant>
        <vt:i4>1310769</vt:i4>
      </vt:variant>
      <vt:variant>
        <vt:i4>683</vt:i4>
      </vt:variant>
      <vt:variant>
        <vt:i4>0</vt:i4>
      </vt:variant>
      <vt:variant>
        <vt:i4>5</vt:i4>
      </vt:variant>
      <vt:variant>
        <vt:lpwstr/>
      </vt:variant>
      <vt:variant>
        <vt:lpwstr>_Toc442122541</vt:lpwstr>
      </vt:variant>
      <vt:variant>
        <vt:i4>1310769</vt:i4>
      </vt:variant>
      <vt:variant>
        <vt:i4>677</vt:i4>
      </vt:variant>
      <vt:variant>
        <vt:i4>0</vt:i4>
      </vt:variant>
      <vt:variant>
        <vt:i4>5</vt:i4>
      </vt:variant>
      <vt:variant>
        <vt:lpwstr/>
      </vt:variant>
      <vt:variant>
        <vt:lpwstr>_Toc442122540</vt:lpwstr>
      </vt:variant>
      <vt:variant>
        <vt:i4>1245233</vt:i4>
      </vt:variant>
      <vt:variant>
        <vt:i4>671</vt:i4>
      </vt:variant>
      <vt:variant>
        <vt:i4>0</vt:i4>
      </vt:variant>
      <vt:variant>
        <vt:i4>5</vt:i4>
      </vt:variant>
      <vt:variant>
        <vt:lpwstr/>
      </vt:variant>
      <vt:variant>
        <vt:lpwstr>_Toc442122539</vt:lpwstr>
      </vt:variant>
      <vt:variant>
        <vt:i4>1245233</vt:i4>
      </vt:variant>
      <vt:variant>
        <vt:i4>665</vt:i4>
      </vt:variant>
      <vt:variant>
        <vt:i4>0</vt:i4>
      </vt:variant>
      <vt:variant>
        <vt:i4>5</vt:i4>
      </vt:variant>
      <vt:variant>
        <vt:lpwstr/>
      </vt:variant>
      <vt:variant>
        <vt:lpwstr>_Toc442122538</vt:lpwstr>
      </vt:variant>
      <vt:variant>
        <vt:i4>1245233</vt:i4>
      </vt:variant>
      <vt:variant>
        <vt:i4>659</vt:i4>
      </vt:variant>
      <vt:variant>
        <vt:i4>0</vt:i4>
      </vt:variant>
      <vt:variant>
        <vt:i4>5</vt:i4>
      </vt:variant>
      <vt:variant>
        <vt:lpwstr/>
      </vt:variant>
      <vt:variant>
        <vt:lpwstr>_Toc442122537</vt:lpwstr>
      </vt:variant>
      <vt:variant>
        <vt:i4>1245233</vt:i4>
      </vt:variant>
      <vt:variant>
        <vt:i4>653</vt:i4>
      </vt:variant>
      <vt:variant>
        <vt:i4>0</vt:i4>
      </vt:variant>
      <vt:variant>
        <vt:i4>5</vt:i4>
      </vt:variant>
      <vt:variant>
        <vt:lpwstr/>
      </vt:variant>
      <vt:variant>
        <vt:lpwstr>_Toc442122536</vt:lpwstr>
      </vt:variant>
      <vt:variant>
        <vt:i4>1245233</vt:i4>
      </vt:variant>
      <vt:variant>
        <vt:i4>647</vt:i4>
      </vt:variant>
      <vt:variant>
        <vt:i4>0</vt:i4>
      </vt:variant>
      <vt:variant>
        <vt:i4>5</vt:i4>
      </vt:variant>
      <vt:variant>
        <vt:lpwstr/>
      </vt:variant>
      <vt:variant>
        <vt:lpwstr>_Toc442122535</vt:lpwstr>
      </vt:variant>
      <vt:variant>
        <vt:i4>1245233</vt:i4>
      </vt:variant>
      <vt:variant>
        <vt:i4>641</vt:i4>
      </vt:variant>
      <vt:variant>
        <vt:i4>0</vt:i4>
      </vt:variant>
      <vt:variant>
        <vt:i4>5</vt:i4>
      </vt:variant>
      <vt:variant>
        <vt:lpwstr/>
      </vt:variant>
      <vt:variant>
        <vt:lpwstr>_Toc442122534</vt:lpwstr>
      </vt:variant>
      <vt:variant>
        <vt:i4>1245233</vt:i4>
      </vt:variant>
      <vt:variant>
        <vt:i4>635</vt:i4>
      </vt:variant>
      <vt:variant>
        <vt:i4>0</vt:i4>
      </vt:variant>
      <vt:variant>
        <vt:i4>5</vt:i4>
      </vt:variant>
      <vt:variant>
        <vt:lpwstr/>
      </vt:variant>
      <vt:variant>
        <vt:lpwstr>_Toc442122533</vt:lpwstr>
      </vt:variant>
      <vt:variant>
        <vt:i4>1245233</vt:i4>
      </vt:variant>
      <vt:variant>
        <vt:i4>629</vt:i4>
      </vt:variant>
      <vt:variant>
        <vt:i4>0</vt:i4>
      </vt:variant>
      <vt:variant>
        <vt:i4>5</vt:i4>
      </vt:variant>
      <vt:variant>
        <vt:lpwstr/>
      </vt:variant>
      <vt:variant>
        <vt:lpwstr>_Toc442122532</vt:lpwstr>
      </vt:variant>
      <vt:variant>
        <vt:i4>1245233</vt:i4>
      </vt:variant>
      <vt:variant>
        <vt:i4>623</vt:i4>
      </vt:variant>
      <vt:variant>
        <vt:i4>0</vt:i4>
      </vt:variant>
      <vt:variant>
        <vt:i4>5</vt:i4>
      </vt:variant>
      <vt:variant>
        <vt:lpwstr/>
      </vt:variant>
      <vt:variant>
        <vt:lpwstr>_Toc442122531</vt:lpwstr>
      </vt:variant>
      <vt:variant>
        <vt:i4>1245233</vt:i4>
      </vt:variant>
      <vt:variant>
        <vt:i4>617</vt:i4>
      </vt:variant>
      <vt:variant>
        <vt:i4>0</vt:i4>
      </vt:variant>
      <vt:variant>
        <vt:i4>5</vt:i4>
      </vt:variant>
      <vt:variant>
        <vt:lpwstr/>
      </vt:variant>
      <vt:variant>
        <vt:lpwstr>_Toc442122530</vt:lpwstr>
      </vt:variant>
      <vt:variant>
        <vt:i4>1179697</vt:i4>
      </vt:variant>
      <vt:variant>
        <vt:i4>611</vt:i4>
      </vt:variant>
      <vt:variant>
        <vt:i4>0</vt:i4>
      </vt:variant>
      <vt:variant>
        <vt:i4>5</vt:i4>
      </vt:variant>
      <vt:variant>
        <vt:lpwstr/>
      </vt:variant>
      <vt:variant>
        <vt:lpwstr>_Toc442122529</vt:lpwstr>
      </vt:variant>
      <vt:variant>
        <vt:i4>1179697</vt:i4>
      </vt:variant>
      <vt:variant>
        <vt:i4>605</vt:i4>
      </vt:variant>
      <vt:variant>
        <vt:i4>0</vt:i4>
      </vt:variant>
      <vt:variant>
        <vt:i4>5</vt:i4>
      </vt:variant>
      <vt:variant>
        <vt:lpwstr/>
      </vt:variant>
      <vt:variant>
        <vt:lpwstr>_Toc442122528</vt:lpwstr>
      </vt:variant>
      <vt:variant>
        <vt:i4>1179697</vt:i4>
      </vt:variant>
      <vt:variant>
        <vt:i4>599</vt:i4>
      </vt:variant>
      <vt:variant>
        <vt:i4>0</vt:i4>
      </vt:variant>
      <vt:variant>
        <vt:i4>5</vt:i4>
      </vt:variant>
      <vt:variant>
        <vt:lpwstr/>
      </vt:variant>
      <vt:variant>
        <vt:lpwstr>_Toc442122527</vt:lpwstr>
      </vt:variant>
      <vt:variant>
        <vt:i4>1179697</vt:i4>
      </vt:variant>
      <vt:variant>
        <vt:i4>593</vt:i4>
      </vt:variant>
      <vt:variant>
        <vt:i4>0</vt:i4>
      </vt:variant>
      <vt:variant>
        <vt:i4>5</vt:i4>
      </vt:variant>
      <vt:variant>
        <vt:lpwstr/>
      </vt:variant>
      <vt:variant>
        <vt:lpwstr>_Toc442122526</vt:lpwstr>
      </vt:variant>
      <vt:variant>
        <vt:i4>1179697</vt:i4>
      </vt:variant>
      <vt:variant>
        <vt:i4>587</vt:i4>
      </vt:variant>
      <vt:variant>
        <vt:i4>0</vt:i4>
      </vt:variant>
      <vt:variant>
        <vt:i4>5</vt:i4>
      </vt:variant>
      <vt:variant>
        <vt:lpwstr/>
      </vt:variant>
      <vt:variant>
        <vt:lpwstr>_Toc442122525</vt:lpwstr>
      </vt:variant>
      <vt:variant>
        <vt:i4>1179697</vt:i4>
      </vt:variant>
      <vt:variant>
        <vt:i4>581</vt:i4>
      </vt:variant>
      <vt:variant>
        <vt:i4>0</vt:i4>
      </vt:variant>
      <vt:variant>
        <vt:i4>5</vt:i4>
      </vt:variant>
      <vt:variant>
        <vt:lpwstr/>
      </vt:variant>
      <vt:variant>
        <vt:lpwstr>_Toc442122524</vt:lpwstr>
      </vt:variant>
      <vt:variant>
        <vt:i4>1179697</vt:i4>
      </vt:variant>
      <vt:variant>
        <vt:i4>575</vt:i4>
      </vt:variant>
      <vt:variant>
        <vt:i4>0</vt:i4>
      </vt:variant>
      <vt:variant>
        <vt:i4>5</vt:i4>
      </vt:variant>
      <vt:variant>
        <vt:lpwstr/>
      </vt:variant>
      <vt:variant>
        <vt:lpwstr>_Toc442122523</vt:lpwstr>
      </vt:variant>
      <vt:variant>
        <vt:i4>1179697</vt:i4>
      </vt:variant>
      <vt:variant>
        <vt:i4>569</vt:i4>
      </vt:variant>
      <vt:variant>
        <vt:i4>0</vt:i4>
      </vt:variant>
      <vt:variant>
        <vt:i4>5</vt:i4>
      </vt:variant>
      <vt:variant>
        <vt:lpwstr/>
      </vt:variant>
      <vt:variant>
        <vt:lpwstr>_Toc442122522</vt:lpwstr>
      </vt:variant>
      <vt:variant>
        <vt:i4>1179697</vt:i4>
      </vt:variant>
      <vt:variant>
        <vt:i4>563</vt:i4>
      </vt:variant>
      <vt:variant>
        <vt:i4>0</vt:i4>
      </vt:variant>
      <vt:variant>
        <vt:i4>5</vt:i4>
      </vt:variant>
      <vt:variant>
        <vt:lpwstr/>
      </vt:variant>
      <vt:variant>
        <vt:lpwstr>_Toc442122521</vt:lpwstr>
      </vt:variant>
      <vt:variant>
        <vt:i4>1179697</vt:i4>
      </vt:variant>
      <vt:variant>
        <vt:i4>557</vt:i4>
      </vt:variant>
      <vt:variant>
        <vt:i4>0</vt:i4>
      </vt:variant>
      <vt:variant>
        <vt:i4>5</vt:i4>
      </vt:variant>
      <vt:variant>
        <vt:lpwstr/>
      </vt:variant>
      <vt:variant>
        <vt:lpwstr>_Toc442122520</vt:lpwstr>
      </vt:variant>
      <vt:variant>
        <vt:i4>1114161</vt:i4>
      </vt:variant>
      <vt:variant>
        <vt:i4>551</vt:i4>
      </vt:variant>
      <vt:variant>
        <vt:i4>0</vt:i4>
      </vt:variant>
      <vt:variant>
        <vt:i4>5</vt:i4>
      </vt:variant>
      <vt:variant>
        <vt:lpwstr/>
      </vt:variant>
      <vt:variant>
        <vt:lpwstr>_Toc442122519</vt:lpwstr>
      </vt:variant>
      <vt:variant>
        <vt:i4>1114161</vt:i4>
      </vt:variant>
      <vt:variant>
        <vt:i4>545</vt:i4>
      </vt:variant>
      <vt:variant>
        <vt:i4>0</vt:i4>
      </vt:variant>
      <vt:variant>
        <vt:i4>5</vt:i4>
      </vt:variant>
      <vt:variant>
        <vt:lpwstr/>
      </vt:variant>
      <vt:variant>
        <vt:lpwstr>_Toc442122518</vt:lpwstr>
      </vt:variant>
      <vt:variant>
        <vt:i4>1114161</vt:i4>
      </vt:variant>
      <vt:variant>
        <vt:i4>539</vt:i4>
      </vt:variant>
      <vt:variant>
        <vt:i4>0</vt:i4>
      </vt:variant>
      <vt:variant>
        <vt:i4>5</vt:i4>
      </vt:variant>
      <vt:variant>
        <vt:lpwstr/>
      </vt:variant>
      <vt:variant>
        <vt:lpwstr>_Toc442122517</vt:lpwstr>
      </vt:variant>
      <vt:variant>
        <vt:i4>1114161</vt:i4>
      </vt:variant>
      <vt:variant>
        <vt:i4>533</vt:i4>
      </vt:variant>
      <vt:variant>
        <vt:i4>0</vt:i4>
      </vt:variant>
      <vt:variant>
        <vt:i4>5</vt:i4>
      </vt:variant>
      <vt:variant>
        <vt:lpwstr/>
      </vt:variant>
      <vt:variant>
        <vt:lpwstr>_Toc442122516</vt:lpwstr>
      </vt:variant>
      <vt:variant>
        <vt:i4>1114161</vt:i4>
      </vt:variant>
      <vt:variant>
        <vt:i4>527</vt:i4>
      </vt:variant>
      <vt:variant>
        <vt:i4>0</vt:i4>
      </vt:variant>
      <vt:variant>
        <vt:i4>5</vt:i4>
      </vt:variant>
      <vt:variant>
        <vt:lpwstr/>
      </vt:variant>
      <vt:variant>
        <vt:lpwstr>_Toc442122515</vt:lpwstr>
      </vt:variant>
      <vt:variant>
        <vt:i4>1114161</vt:i4>
      </vt:variant>
      <vt:variant>
        <vt:i4>521</vt:i4>
      </vt:variant>
      <vt:variant>
        <vt:i4>0</vt:i4>
      </vt:variant>
      <vt:variant>
        <vt:i4>5</vt:i4>
      </vt:variant>
      <vt:variant>
        <vt:lpwstr/>
      </vt:variant>
      <vt:variant>
        <vt:lpwstr>_Toc442122514</vt:lpwstr>
      </vt:variant>
      <vt:variant>
        <vt:i4>1114161</vt:i4>
      </vt:variant>
      <vt:variant>
        <vt:i4>515</vt:i4>
      </vt:variant>
      <vt:variant>
        <vt:i4>0</vt:i4>
      </vt:variant>
      <vt:variant>
        <vt:i4>5</vt:i4>
      </vt:variant>
      <vt:variant>
        <vt:lpwstr/>
      </vt:variant>
      <vt:variant>
        <vt:lpwstr>_Toc442122513</vt:lpwstr>
      </vt:variant>
      <vt:variant>
        <vt:i4>1114161</vt:i4>
      </vt:variant>
      <vt:variant>
        <vt:i4>509</vt:i4>
      </vt:variant>
      <vt:variant>
        <vt:i4>0</vt:i4>
      </vt:variant>
      <vt:variant>
        <vt:i4>5</vt:i4>
      </vt:variant>
      <vt:variant>
        <vt:lpwstr/>
      </vt:variant>
      <vt:variant>
        <vt:lpwstr>_Toc442122512</vt:lpwstr>
      </vt:variant>
      <vt:variant>
        <vt:i4>1114161</vt:i4>
      </vt:variant>
      <vt:variant>
        <vt:i4>503</vt:i4>
      </vt:variant>
      <vt:variant>
        <vt:i4>0</vt:i4>
      </vt:variant>
      <vt:variant>
        <vt:i4>5</vt:i4>
      </vt:variant>
      <vt:variant>
        <vt:lpwstr/>
      </vt:variant>
      <vt:variant>
        <vt:lpwstr>_Toc442122511</vt:lpwstr>
      </vt:variant>
      <vt:variant>
        <vt:i4>1114161</vt:i4>
      </vt:variant>
      <vt:variant>
        <vt:i4>497</vt:i4>
      </vt:variant>
      <vt:variant>
        <vt:i4>0</vt:i4>
      </vt:variant>
      <vt:variant>
        <vt:i4>5</vt:i4>
      </vt:variant>
      <vt:variant>
        <vt:lpwstr/>
      </vt:variant>
      <vt:variant>
        <vt:lpwstr>_Toc442122510</vt:lpwstr>
      </vt:variant>
      <vt:variant>
        <vt:i4>1048625</vt:i4>
      </vt:variant>
      <vt:variant>
        <vt:i4>491</vt:i4>
      </vt:variant>
      <vt:variant>
        <vt:i4>0</vt:i4>
      </vt:variant>
      <vt:variant>
        <vt:i4>5</vt:i4>
      </vt:variant>
      <vt:variant>
        <vt:lpwstr/>
      </vt:variant>
      <vt:variant>
        <vt:lpwstr>_Toc442122509</vt:lpwstr>
      </vt:variant>
      <vt:variant>
        <vt:i4>1048625</vt:i4>
      </vt:variant>
      <vt:variant>
        <vt:i4>485</vt:i4>
      </vt:variant>
      <vt:variant>
        <vt:i4>0</vt:i4>
      </vt:variant>
      <vt:variant>
        <vt:i4>5</vt:i4>
      </vt:variant>
      <vt:variant>
        <vt:lpwstr/>
      </vt:variant>
      <vt:variant>
        <vt:lpwstr>_Toc442122508</vt:lpwstr>
      </vt:variant>
      <vt:variant>
        <vt:i4>1048625</vt:i4>
      </vt:variant>
      <vt:variant>
        <vt:i4>479</vt:i4>
      </vt:variant>
      <vt:variant>
        <vt:i4>0</vt:i4>
      </vt:variant>
      <vt:variant>
        <vt:i4>5</vt:i4>
      </vt:variant>
      <vt:variant>
        <vt:lpwstr/>
      </vt:variant>
      <vt:variant>
        <vt:lpwstr>_Toc442122507</vt:lpwstr>
      </vt:variant>
      <vt:variant>
        <vt:i4>1048625</vt:i4>
      </vt:variant>
      <vt:variant>
        <vt:i4>473</vt:i4>
      </vt:variant>
      <vt:variant>
        <vt:i4>0</vt:i4>
      </vt:variant>
      <vt:variant>
        <vt:i4>5</vt:i4>
      </vt:variant>
      <vt:variant>
        <vt:lpwstr/>
      </vt:variant>
      <vt:variant>
        <vt:lpwstr>_Toc442122506</vt:lpwstr>
      </vt:variant>
      <vt:variant>
        <vt:i4>1048625</vt:i4>
      </vt:variant>
      <vt:variant>
        <vt:i4>467</vt:i4>
      </vt:variant>
      <vt:variant>
        <vt:i4>0</vt:i4>
      </vt:variant>
      <vt:variant>
        <vt:i4>5</vt:i4>
      </vt:variant>
      <vt:variant>
        <vt:lpwstr/>
      </vt:variant>
      <vt:variant>
        <vt:lpwstr>_Toc442122505</vt:lpwstr>
      </vt:variant>
      <vt:variant>
        <vt:i4>1048625</vt:i4>
      </vt:variant>
      <vt:variant>
        <vt:i4>461</vt:i4>
      </vt:variant>
      <vt:variant>
        <vt:i4>0</vt:i4>
      </vt:variant>
      <vt:variant>
        <vt:i4>5</vt:i4>
      </vt:variant>
      <vt:variant>
        <vt:lpwstr/>
      </vt:variant>
      <vt:variant>
        <vt:lpwstr>_Toc442122504</vt:lpwstr>
      </vt:variant>
      <vt:variant>
        <vt:i4>1048625</vt:i4>
      </vt:variant>
      <vt:variant>
        <vt:i4>455</vt:i4>
      </vt:variant>
      <vt:variant>
        <vt:i4>0</vt:i4>
      </vt:variant>
      <vt:variant>
        <vt:i4>5</vt:i4>
      </vt:variant>
      <vt:variant>
        <vt:lpwstr/>
      </vt:variant>
      <vt:variant>
        <vt:lpwstr>_Toc442122503</vt:lpwstr>
      </vt:variant>
      <vt:variant>
        <vt:i4>1048625</vt:i4>
      </vt:variant>
      <vt:variant>
        <vt:i4>449</vt:i4>
      </vt:variant>
      <vt:variant>
        <vt:i4>0</vt:i4>
      </vt:variant>
      <vt:variant>
        <vt:i4>5</vt:i4>
      </vt:variant>
      <vt:variant>
        <vt:lpwstr/>
      </vt:variant>
      <vt:variant>
        <vt:lpwstr>_Toc442122502</vt:lpwstr>
      </vt:variant>
      <vt:variant>
        <vt:i4>1048625</vt:i4>
      </vt:variant>
      <vt:variant>
        <vt:i4>443</vt:i4>
      </vt:variant>
      <vt:variant>
        <vt:i4>0</vt:i4>
      </vt:variant>
      <vt:variant>
        <vt:i4>5</vt:i4>
      </vt:variant>
      <vt:variant>
        <vt:lpwstr/>
      </vt:variant>
      <vt:variant>
        <vt:lpwstr>_Toc442122501</vt:lpwstr>
      </vt:variant>
      <vt:variant>
        <vt:i4>1048625</vt:i4>
      </vt:variant>
      <vt:variant>
        <vt:i4>437</vt:i4>
      </vt:variant>
      <vt:variant>
        <vt:i4>0</vt:i4>
      </vt:variant>
      <vt:variant>
        <vt:i4>5</vt:i4>
      </vt:variant>
      <vt:variant>
        <vt:lpwstr/>
      </vt:variant>
      <vt:variant>
        <vt:lpwstr>_Toc442122500</vt:lpwstr>
      </vt:variant>
      <vt:variant>
        <vt:i4>1638448</vt:i4>
      </vt:variant>
      <vt:variant>
        <vt:i4>431</vt:i4>
      </vt:variant>
      <vt:variant>
        <vt:i4>0</vt:i4>
      </vt:variant>
      <vt:variant>
        <vt:i4>5</vt:i4>
      </vt:variant>
      <vt:variant>
        <vt:lpwstr/>
      </vt:variant>
      <vt:variant>
        <vt:lpwstr>_Toc442122499</vt:lpwstr>
      </vt:variant>
      <vt:variant>
        <vt:i4>1638448</vt:i4>
      </vt:variant>
      <vt:variant>
        <vt:i4>425</vt:i4>
      </vt:variant>
      <vt:variant>
        <vt:i4>0</vt:i4>
      </vt:variant>
      <vt:variant>
        <vt:i4>5</vt:i4>
      </vt:variant>
      <vt:variant>
        <vt:lpwstr/>
      </vt:variant>
      <vt:variant>
        <vt:lpwstr>_Toc442122498</vt:lpwstr>
      </vt:variant>
      <vt:variant>
        <vt:i4>1638448</vt:i4>
      </vt:variant>
      <vt:variant>
        <vt:i4>419</vt:i4>
      </vt:variant>
      <vt:variant>
        <vt:i4>0</vt:i4>
      </vt:variant>
      <vt:variant>
        <vt:i4>5</vt:i4>
      </vt:variant>
      <vt:variant>
        <vt:lpwstr/>
      </vt:variant>
      <vt:variant>
        <vt:lpwstr>_Toc442122497</vt:lpwstr>
      </vt:variant>
      <vt:variant>
        <vt:i4>1638448</vt:i4>
      </vt:variant>
      <vt:variant>
        <vt:i4>413</vt:i4>
      </vt:variant>
      <vt:variant>
        <vt:i4>0</vt:i4>
      </vt:variant>
      <vt:variant>
        <vt:i4>5</vt:i4>
      </vt:variant>
      <vt:variant>
        <vt:lpwstr/>
      </vt:variant>
      <vt:variant>
        <vt:lpwstr>_Toc442122496</vt:lpwstr>
      </vt:variant>
      <vt:variant>
        <vt:i4>1638448</vt:i4>
      </vt:variant>
      <vt:variant>
        <vt:i4>407</vt:i4>
      </vt:variant>
      <vt:variant>
        <vt:i4>0</vt:i4>
      </vt:variant>
      <vt:variant>
        <vt:i4>5</vt:i4>
      </vt:variant>
      <vt:variant>
        <vt:lpwstr/>
      </vt:variant>
      <vt:variant>
        <vt:lpwstr>_Toc442122495</vt:lpwstr>
      </vt:variant>
      <vt:variant>
        <vt:i4>1638448</vt:i4>
      </vt:variant>
      <vt:variant>
        <vt:i4>401</vt:i4>
      </vt:variant>
      <vt:variant>
        <vt:i4>0</vt:i4>
      </vt:variant>
      <vt:variant>
        <vt:i4>5</vt:i4>
      </vt:variant>
      <vt:variant>
        <vt:lpwstr/>
      </vt:variant>
      <vt:variant>
        <vt:lpwstr>_Toc442122494</vt:lpwstr>
      </vt:variant>
      <vt:variant>
        <vt:i4>1638448</vt:i4>
      </vt:variant>
      <vt:variant>
        <vt:i4>395</vt:i4>
      </vt:variant>
      <vt:variant>
        <vt:i4>0</vt:i4>
      </vt:variant>
      <vt:variant>
        <vt:i4>5</vt:i4>
      </vt:variant>
      <vt:variant>
        <vt:lpwstr/>
      </vt:variant>
      <vt:variant>
        <vt:lpwstr>_Toc442122493</vt:lpwstr>
      </vt:variant>
      <vt:variant>
        <vt:i4>1638448</vt:i4>
      </vt:variant>
      <vt:variant>
        <vt:i4>389</vt:i4>
      </vt:variant>
      <vt:variant>
        <vt:i4>0</vt:i4>
      </vt:variant>
      <vt:variant>
        <vt:i4>5</vt:i4>
      </vt:variant>
      <vt:variant>
        <vt:lpwstr/>
      </vt:variant>
      <vt:variant>
        <vt:lpwstr>_Toc442122492</vt:lpwstr>
      </vt:variant>
      <vt:variant>
        <vt:i4>1638448</vt:i4>
      </vt:variant>
      <vt:variant>
        <vt:i4>383</vt:i4>
      </vt:variant>
      <vt:variant>
        <vt:i4>0</vt:i4>
      </vt:variant>
      <vt:variant>
        <vt:i4>5</vt:i4>
      </vt:variant>
      <vt:variant>
        <vt:lpwstr/>
      </vt:variant>
      <vt:variant>
        <vt:lpwstr>_Toc442122491</vt:lpwstr>
      </vt:variant>
      <vt:variant>
        <vt:i4>1638448</vt:i4>
      </vt:variant>
      <vt:variant>
        <vt:i4>377</vt:i4>
      </vt:variant>
      <vt:variant>
        <vt:i4>0</vt:i4>
      </vt:variant>
      <vt:variant>
        <vt:i4>5</vt:i4>
      </vt:variant>
      <vt:variant>
        <vt:lpwstr/>
      </vt:variant>
      <vt:variant>
        <vt:lpwstr>_Toc442122490</vt:lpwstr>
      </vt:variant>
      <vt:variant>
        <vt:i4>1572912</vt:i4>
      </vt:variant>
      <vt:variant>
        <vt:i4>371</vt:i4>
      </vt:variant>
      <vt:variant>
        <vt:i4>0</vt:i4>
      </vt:variant>
      <vt:variant>
        <vt:i4>5</vt:i4>
      </vt:variant>
      <vt:variant>
        <vt:lpwstr/>
      </vt:variant>
      <vt:variant>
        <vt:lpwstr>_Toc442122489</vt:lpwstr>
      </vt:variant>
      <vt:variant>
        <vt:i4>1572912</vt:i4>
      </vt:variant>
      <vt:variant>
        <vt:i4>365</vt:i4>
      </vt:variant>
      <vt:variant>
        <vt:i4>0</vt:i4>
      </vt:variant>
      <vt:variant>
        <vt:i4>5</vt:i4>
      </vt:variant>
      <vt:variant>
        <vt:lpwstr/>
      </vt:variant>
      <vt:variant>
        <vt:lpwstr>_Toc442122488</vt:lpwstr>
      </vt:variant>
      <vt:variant>
        <vt:i4>1572912</vt:i4>
      </vt:variant>
      <vt:variant>
        <vt:i4>359</vt:i4>
      </vt:variant>
      <vt:variant>
        <vt:i4>0</vt:i4>
      </vt:variant>
      <vt:variant>
        <vt:i4>5</vt:i4>
      </vt:variant>
      <vt:variant>
        <vt:lpwstr/>
      </vt:variant>
      <vt:variant>
        <vt:lpwstr>_Toc442122487</vt:lpwstr>
      </vt:variant>
      <vt:variant>
        <vt:i4>1572912</vt:i4>
      </vt:variant>
      <vt:variant>
        <vt:i4>353</vt:i4>
      </vt:variant>
      <vt:variant>
        <vt:i4>0</vt:i4>
      </vt:variant>
      <vt:variant>
        <vt:i4>5</vt:i4>
      </vt:variant>
      <vt:variant>
        <vt:lpwstr/>
      </vt:variant>
      <vt:variant>
        <vt:lpwstr>_Toc442122486</vt:lpwstr>
      </vt:variant>
      <vt:variant>
        <vt:i4>1572912</vt:i4>
      </vt:variant>
      <vt:variant>
        <vt:i4>347</vt:i4>
      </vt:variant>
      <vt:variant>
        <vt:i4>0</vt:i4>
      </vt:variant>
      <vt:variant>
        <vt:i4>5</vt:i4>
      </vt:variant>
      <vt:variant>
        <vt:lpwstr/>
      </vt:variant>
      <vt:variant>
        <vt:lpwstr>_Toc442122485</vt:lpwstr>
      </vt:variant>
      <vt:variant>
        <vt:i4>1572912</vt:i4>
      </vt:variant>
      <vt:variant>
        <vt:i4>341</vt:i4>
      </vt:variant>
      <vt:variant>
        <vt:i4>0</vt:i4>
      </vt:variant>
      <vt:variant>
        <vt:i4>5</vt:i4>
      </vt:variant>
      <vt:variant>
        <vt:lpwstr/>
      </vt:variant>
      <vt:variant>
        <vt:lpwstr>_Toc442122484</vt:lpwstr>
      </vt:variant>
      <vt:variant>
        <vt:i4>1572912</vt:i4>
      </vt:variant>
      <vt:variant>
        <vt:i4>335</vt:i4>
      </vt:variant>
      <vt:variant>
        <vt:i4>0</vt:i4>
      </vt:variant>
      <vt:variant>
        <vt:i4>5</vt:i4>
      </vt:variant>
      <vt:variant>
        <vt:lpwstr/>
      </vt:variant>
      <vt:variant>
        <vt:lpwstr>_Toc442122483</vt:lpwstr>
      </vt:variant>
      <vt:variant>
        <vt:i4>1572912</vt:i4>
      </vt:variant>
      <vt:variant>
        <vt:i4>329</vt:i4>
      </vt:variant>
      <vt:variant>
        <vt:i4>0</vt:i4>
      </vt:variant>
      <vt:variant>
        <vt:i4>5</vt:i4>
      </vt:variant>
      <vt:variant>
        <vt:lpwstr/>
      </vt:variant>
      <vt:variant>
        <vt:lpwstr>_Toc442122482</vt:lpwstr>
      </vt:variant>
      <vt:variant>
        <vt:i4>1572912</vt:i4>
      </vt:variant>
      <vt:variant>
        <vt:i4>323</vt:i4>
      </vt:variant>
      <vt:variant>
        <vt:i4>0</vt:i4>
      </vt:variant>
      <vt:variant>
        <vt:i4>5</vt:i4>
      </vt:variant>
      <vt:variant>
        <vt:lpwstr/>
      </vt:variant>
      <vt:variant>
        <vt:lpwstr>_Toc442122481</vt:lpwstr>
      </vt:variant>
      <vt:variant>
        <vt:i4>1572912</vt:i4>
      </vt:variant>
      <vt:variant>
        <vt:i4>317</vt:i4>
      </vt:variant>
      <vt:variant>
        <vt:i4>0</vt:i4>
      </vt:variant>
      <vt:variant>
        <vt:i4>5</vt:i4>
      </vt:variant>
      <vt:variant>
        <vt:lpwstr/>
      </vt:variant>
      <vt:variant>
        <vt:lpwstr>_Toc442122480</vt:lpwstr>
      </vt:variant>
      <vt:variant>
        <vt:i4>1507376</vt:i4>
      </vt:variant>
      <vt:variant>
        <vt:i4>311</vt:i4>
      </vt:variant>
      <vt:variant>
        <vt:i4>0</vt:i4>
      </vt:variant>
      <vt:variant>
        <vt:i4>5</vt:i4>
      </vt:variant>
      <vt:variant>
        <vt:lpwstr/>
      </vt:variant>
      <vt:variant>
        <vt:lpwstr>_Toc442122479</vt:lpwstr>
      </vt:variant>
      <vt:variant>
        <vt:i4>1507376</vt:i4>
      </vt:variant>
      <vt:variant>
        <vt:i4>305</vt:i4>
      </vt:variant>
      <vt:variant>
        <vt:i4>0</vt:i4>
      </vt:variant>
      <vt:variant>
        <vt:i4>5</vt:i4>
      </vt:variant>
      <vt:variant>
        <vt:lpwstr/>
      </vt:variant>
      <vt:variant>
        <vt:lpwstr>_Toc442122478</vt:lpwstr>
      </vt:variant>
      <vt:variant>
        <vt:i4>1507376</vt:i4>
      </vt:variant>
      <vt:variant>
        <vt:i4>299</vt:i4>
      </vt:variant>
      <vt:variant>
        <vt:i4>0</vt:i4>
      </vt:variant>
      <vt:variant>
        <vt:i4>5</vt:i4>
      </vt:variant>
      <vt:variant>
        <vt:lpwstr/>
      </vt:variant>
      <vt:variant>
        <vt:lpwstr>_Toc442122477</vt:lpwstr>
      </vt:variant>
      <vt:variant>
        <vt:i4>1507376</vt:i4>
      </vt:variant>
      <vt:variant>
        <vt:i4>293</vt:i4>
      </vt:variant>
      <vt:variant>
        <vt:i4>0</vt:i4>
      </vt:variant>
      <vt:variant>
        <vt:i4>5</vt:i4>
      </vt:variant>
      <vt:variant>
        <vt:lpwstr/>
      </vt:variant>
      <vt:variant>
        <vt:lpwstr>_Toc442122476</vt:lpwstr>
      </vt:variant>
      <vt:variant>
        <vt:i4>1507376</vt:i4>
      </vt:variant>
      <vt:variant>
        <vt:i4>287</vt:i4>
      </vt:variant>
      <vt:variant>
        <vt:i4>0</vt:i4>
      </vt:variant>
      <vt:variant>
        <vt:i4>5</vt:i4>
      </vt:variant>
      <vt:variant>
        <vt:lpwstr/>
      </vt:variant>
      <vt:variant>
        <vt:lpwstr>_Toc442122475</vt:lpwstr>
      </vt:variant>
      <vt:variant>
        <vt:i4>1507376</vt:i4>
      </vt:variant>
      <vt:variant>
        <vt:i4>281</vt:i4>
      </vt:variant>
      <vt:variant>
        <vt:i4>0</vt:i4>
      </vt:variant>
      <vt:variant>
        <vt:i4>5</vt:i4>
      </vt:variant>
      <vt:variant>
        <vt:lpwstr/>
      </vt:variant>
      <vt:variant>
        <vt:lpwstr>_Toc442122474</vt:lpwstr>
      </vt:variant>
      <vt:variant>
        <vt:i4>1507376</vt:i4>
      </vt:variant>
      <vt:variant>
        <vt:i4>275</vt:i4>
      </vt:variant>
      <vt:variant>
        <vt:i4>0</vt:i4>
      </vt:variant>
      <vt:variant>
        <vt:i4>5</vt:i4>
      </vt:variant>
      <vt:variant>
        <vt:lpwstr/>
      </vt:variant>
      <vt:variant>
        <vt:lpwstr>_Toc442122473</vt:lpwstr>
      </vt:variant>
      <vt:variant>
        <vt:i4>1507376</vt:i4>
      </vt:variant>
      <vt:variant>
        <vt:i4>269</vt:i4>
      </vt:variant>
      <vt:variant>
        <vt:i4>0</vt:i4>
      </vt:variant>
      <vt:variant>
        <vt:i4>5</vt:i4>
      </vt:variant>
      <vt:variant>
        <vt:lpwstr/>
      </vt:variant>
      <vt:variant>
        <vt:lpwstr>_Toc442122472</vt:lpwstr>
      </vt:variant>
      <vt:variant>
        <vt:i4>1507376</vt:i4>
      </vt:variant>
      <vt:variant>
        <vt:i4>263</vt:i4>
      </vt:variant>
      <vt:variant>
        <vt:i4>0</vt:i4>
      </vt:variant>
      <vt:variant>
        <vt:i4>5</vt:i4>
      </vt:variant>
      <vt:variant>
        <vt:lpwstr/>
      </vt:variant>
      <vt:variant>
        <vt:lpwstr>_Toc442122471</vt:lpwstr>
      </vt:variant>
      <vt:variant>
        <vt:i4>1507376</vt:i4>
      </vt:variant>
      <vt:variant>
        <vt:i4>257</vt:i4>
      </vt:variant>
      <vt:variant>
        <vt:i4>0</vt:i4>
      </vt:variant>
      <vt:variant>
        <vt:i4>5</vt:i4>
      </vt:variant>
      <vt:variant>
        <vt:lpwstr/>
      </vt:variant>
      <vt:variant>
        <vt:lpwstr>_Toc442122470</vt:lpwstr>
      </vt:variant>
      <vt:variant>
        <vt:i4>1441840</vt:i4>
      </vt:variant>
      <vt:variant>
        <vt:i4>251</vt:i4>
      </vt:variant>
      <vt:variant>
        <vt:i4>0</vt:i4>
      </vt:variant>
      <vt:variant>
        <vt:i4>5</vt:i4>
      </vt:variant>
      <vt:variant>
        <vt:lpwstr/>
      </vt:variant>
      <vt:variant>
        <vt:lpwstr>_Toc442122469</vt:lpwstr>
      </vt:variant>
      <vt:variant>
        <vt:i4>1441840</vt:i4>
      </vt:variant>
      <vt:variant>
        <vt:i4>245</vt:i4>
      </vt:variant>
      <vt:variant>
        <vt:i4>0</vt:i4>
      </vt:variant>
      <vt:variant>
        <vt:i4>5</vt:i4>
      </vt:variant>
      <vt:variant>
        <vt:lpwstr/>
      </vt:variant>
      <vt:variant>
        <vt:lpwstr>_Toc442122468</vt:lpwstr>
      </vt:variant>
      <vt:variant>
        <vt:i4>1441840</vt:i4>
      </vt:variant>
      <vt:variant>
        <vt:i4>239</vt:i4>
      </vt:variant>
      <vt:variant>
        <vt:i4>0</vt:i4>
      </vt:variant>
      <vt:variant>
        <vt:i4>5</vt:i4>
      </vt:variant>
      <vt:variant>
        <vt:lpwstr/>
      </vt:variant>
      <vt:variant>
        <vt:lpwstr>_Toc442122467</vt:lpwstr>
      </vt:variant>
      <vt:variant>
        <vt:i4>1441840</vt:i4>
      </vt:variant>
      <vt:variant>
        <vt:i4>233</vt:i4>
      </vt:variant>
      <vt:variant>
        <vt:i4>0</vt:i4>
      </vt:variant>
      <vt:variant>
        <vt:i4>5</vt:i4>
      </vt:variant>
      <vt:variant>
        <vt:lpwstr/>
      </vt:variant>
      <vt:variant>
        <vt:lpwstr>_Toc442122466</vt:lpwstr>
      </vt:variant>
      <vt:variant>
        <vt:i4>1441840</vt:i4>
      </vt:variant>
      <vt:variant>
        <vt:i4>227</vt:i4>
      </vt:variant>
      <vt:variant>
        <vt:i4>0</vt:i4>
      </vt:variant>
      <vt:variant>
        <vt:i4>5</vt:i4>
      </vt:variant>
      <vt:variant>
        <vt:lpwstr/>
      </vt:variant>
      <vt:variant>
        <vt:lpwstr>_Toc442122465</vt:lpwstr>
      </vt:variant>
      <vt:variant>
        <vt:i4>1441840</vt:i4>
      </vt:variant>
      <vt:variant>
        <vt:i4>221</vt:i4>
      </vt:variant>
      <vt:variant>
        <vt:i4>0</vt:i4>
      </vt:variant>
      <vt:variant>
        <vt:i4>5</vt:i4>
      </vt:variant>
      <vt:variant>
        <vt:lpwstr/>
      </vt:variant>
      <vt:variant>
        <vt:lpwstr>_Toc442122464</vt:lpwstr>
      </vt:variant>
      <vt:variant>
        <vt:i4>1441840</vt:i4>
      </vt:variant>
      <vt:variant>
        <vt:i4>215</vt:i4>
      </vt:variant>
      <vt:variant>
        <vt:i4>0</vt:i4>
      </vt:variant>
      <vt:variant>
        <vt:i4>5</vt:i4>
      </vt:variant>
      <vt:variant>
        <vt:lpwstr/>
      </vt:variant>
      <vt:variant>
        <vt:lpwstr>_Toc442122463</vt:lpwstr>
      </vt:variant>
      <vt:variant>
        <vt:i4>1441840</vt:i4>
      </vt:variant>
      <vt:variant>
        <vt:i4>209</vt:i4>
      </vt:variant>
      <vt:variant>
        <vt:i4>0</vt:i4>
      </vt:variant>
      <vt:variant>
        <vt:i4>5</vt:i4>
      </vt:variant>
      <vt:variant>
        <vt:lpwstr/>
      </vt:variant>
      <vt:variant>
        <vt:lpwstr>_Toc442122462</vt:lpwstr>
      </vt:variant>
      <vt:variant>
        <vt:i4>1441840</vt:i4>
      </vt:variant>
      <vt:variant>
        <vt:i4>203</vt:i4>
      </vt:variant>
      <vt:variant>
        <vt:i4>0</vt:i4>
      </vt:variant>
      <vt:variant>
        <vt:i4>5</vt:i4>
      </vt:variant>
      <vt:variant>
        <vt:lpwstr/>
      </vt:variant>
      <vt:variant>
        <vt:lpwstr>_Toc442122461</vt:lpwstr>
      </vt:variant>
      <vt:variant>
        <vt:i4>1441840</vt:i4>
      </vt:variant>
      <vt:variant>
        <vt:i4>197</vt:i4>
      </vt:variant>
      <vt:variant>
        <vt:i4>0</vt:i4>
      </vt:variant>
      <vt:variant>
        <vt:i4>5</vt:i4>
      </vt:variant>
      <vt:variant>
        <vt:lpwstr/>
      </vt:variant>
      <vt:variant>
        <vt:lpwstr>_Toc442122460</vt:lpwstr>
      </vt:variant>
      <vt:variant>
        <vt:i4>1376304</vt:i4>
      </vt:variant>
      <vt:variant>
        <vt:i4>191</vt:i4>
      </vt:variant>
      <vt:variant>
        <vt:i4>0</vt:i4>
      </vt:variant>
      <vt:variant>
        <vt:i4>5</vt:i4>
      </vt:variant>
      <vt:variant>
        <vt:lpwstr/>
      </vt:variant>
      <vt:variant>
        <vt:lpwstr>_Toc442122459</vt:lpwstr>
      </vt:variant>
      <vt:variant>
        <vt:i4>1376304</vt:i4>
      </vt:variant>
      <vt:variant>
        <vt:i4>185</vt:i4>
      </vt:variant>
      <vt:variant>
        <vt:i4>0</vt:i4>
      </vt:variant>
      <vt:variant>
        <vt:i4>5</vt:i4>
      </vt:variant>
      <vt:variant>
        <vt:lpwstr/>
      </vt:variant>
      <vt:variant>
        <vt:lpwstr>_Toc442122458</vt:lpwstr>
      </vt:variant>
      <vt:variant>
        <vt:i4>1376304</vt:i4>
      </vt:variant>
      <vt:variant>
        <vt:i4>179</vt:i4>
      </vt:variant>
      <vt:variant>
        <vt:i4>0</vt:i4>
      </vt:variant>
      <vt:variant>
        <vt:i4>5</vt:i4>
      </vt:variant>
      <vt:variant>
        <vt:lpwstr/>
      </vt:variant>
      <vt:variant>
        <vt:lpwstr>_Toc442122457</vt:lpwstr>
      </vt:variant>
      <vt:variant>
        <vt:i4>1376304</vt:i4>
      </vt:variant>
      <vt:variant>
        <vt:i4>173</vt:i4>
      </vt:variant>
      <vt:variant>
        <vt:i4>0</vt:i4>
      </vt:variant>
      <vt:variant>
        <vt:i4>5</vt:i4>
      </vt:variant>
      <vt:variant>
        <vt:lpwstr/>
      </vt:variant>
      <vt:variant>
        <vt:lpwstr>_Toc442122456</vt:lpwstr>
      </vt:variant>
      <vt:variant>
        <vt:i4>1376304</vt:i4>
      </vt:variant>
      <vt:variant>
        <vt:i4>167</vt:i4>
      </vt:variant>
      <vt:variant>
        <vt:i4>0</vt:i4>
      </vt:variant>
      <vt:variant>
        <vt:i4>5</vt:i4>
      </vt:variant>
      <vt:variant>
        <vt:lpwstr/>
      </vt:variant>
      <vt:variant>
        <vt:lpwstr>_Toc442122455</vt:lpwstr>
      </vt:variant>
      <vt:variant>
        <vt:i4>1376304</vt:i4>
      </vt:variant>
      <vt:variant>
        <vt:i4>161</vt:i4>
      </vt:variant>
      <vt:variant>
        <vt:i4>0</vt:i4>
      </vt:variant>
      <vt:variant>
        <vt:i4>5</vt:i4>
      </vt:variant>
      <vt:variant>
        <vt:lpwstr/>
      </vt:variant>
      <vt:variant>
        <vt:lpwstr>_Toc442122454</vt:lpwstr>
      </vt:variant>
      <vt:variant>
        <vt:i4>1376304</vt:i4>
      </vt:variant>
      <vt:variant>
        <vt:i4>155</vt:i4>
      </vt:variant>
      <vt:variant>
        <vt:i4>0</vt:i4>
      </vt:variant>
      <vt:variant>
        <vt:i4>5</vt:i4>
      </vt:variant>
      <vt:variant>
        <vt:lpwstr/>
      </vt:variant>
      <vt:variant>
        <vt:lpwstr>_Toc442122453</vt:lpwstr>
      </vt:variant>
      <vt:variant>
        <vt:i4>1376304</vt:i4>
      </vt:variant>
      <vt:variant>
        <vt:i4>149</vt:i4>
      </vt:variant>
      <vt:variant>
        <vt:i4>0</vt:i4>
      </vt:variant>
      <vt:variant>
        <vt:i4>5</vt:i4>
      </vt:variant>
      <vt:variant>
        <vt:lpwstr/>
      </vt:variant>
      <vt:variant>
        <vt:lpwstr>_Toc442122452</vt:lpwstr>
      </vt:variant>
      <vt:variant>
        <vt:i4>1376304</vt:i4>
      </vt:variant>
      <vt:variant>
        <vt:i4>143</vt:i4>
      </vt:variant>
      <vt:variant>
        <vt:i4>0</vt:i4>
      </vt:variant>
      <vt:variant>
        <vt:i4>5</vt:i4>
      </vt:variant>
      <vt:variant>
        <vt:lpwstr/>
      </vt:variant>
      <vt:variant>
        <vt:lpwstr>_Toc442122451</vt:lpwstr>
      </vt:variant>
      <vt:variant>
        <vt:i4>1376304</vt:i4>
      </vt:variant>
      <vt:variant>
        <vt:i4>137</vt:i4>
      </vt:variant>
      <vt:variant>
        <vt:i4>0</vt:i4>
      </vt:variant>
      <vt:variant>
        <vt:i4>5</vt:i4>
      </vt:variant>
      <vt:variant>
        <vt:lpwstr/>
      </vt:variant>
      <vt:variant>
        <vt:lpwstr>_Toc442122450</vt:lpwstr>
      </vt:variant>
      <vt:variant>
        <vt:i4>1310768</vt:i4>
      </vt:variant>
      <vt:variant>
        <vt:i4>131</vt:i4>
      </vt:variant>
      <vt:variant>
        <vt:i4>0</vt:i4>
      </vt:variant>
      <vt:variant>
        <vt:i4>5</vt:i4>
      </vt:variant>
      <vt:variant>
        <vt:lpwstr/>
      </vt:variant>
      <vt:variant>
        <vt:lpwstr>_Toc442122449</vt:lpwstr>
      </vt:variant>
      <vt:variant>
        <vt:i4>1310768</vt:i4>
      </vt:variant>
      <vt:variant>
        <vt:i4>125</vt:i4>
      </vt:variant>
      <vt:variant>
        <vt:i4>0</vt:i4>
      </vt:variant>
      <vt:variant>
        <vt:i4>5</vt:i4>
      </vt:variant>
      <vt:variant>
        <vt:lpwstr/>
      </vt:variant>
      <vt:variant>
        <vt:lpwstr>_Toc442122448</vt:lpwstr>
      </vt:variant>
      <vt:variant>
        <vt:i4>1310768</vt:i4>
      </vt:variant>
      <vt:variant>
        <vt:i4>119</vt:i4>
      </vt:variant>
      <vt:variant>
        <vt:i4>0</vt:i4>
      </vt:variant>
      <vt:variant>
        <vt:i4>5</vt:i4>
      </vt:variant>
      <vt:variant>
        <vt:lpwstr/>
      </vt:variant>
      <vt:variant>
        <vt:lpwstr>_Toc442122447</vt:lpwstr>
      </vt:variant>
      <vt:variant>
        <vt:i4>1310768</vt:i4>
      </vt:variant>
      <vt:variant>
        <vt:i4>113</vt:i4>
      </vt:variant>
      <vt:variant>
        <vt:i4>0</vt:i4>
      </vt:variant>
      <vt:variant>
        <vt:i4>5</vt:i4>
      </vt:variant>
      <vt:variant>
        <vt:lpwstr/>
      </vt:variant>
      <vt:variant>
        <vt:lpwstr>_Toc442122446</vt:lpwstr>
      </vt:variant>
      <vt:variant>
        <vt:i4>1310768</vt:i4>
      </vt:variant>
      <vt:variant>
        <vt:i4>107</vt:i4>
      </vt:variant>
      <vt:variant>
        <vt:i4>0</vt:i4>
      </vt:variant>
      <vt:variant>
        <vt:i4>5</vt:i4>
      </vt:variant>
      <vt:variant>
        <vt:lpwstr/>
      </vt:variant>
      <vt:variant>
        <vt:lpwstr>_Toc442122445</vt:lpwstr>
      </vt:variant>
      <vt:variant>
        <vt:i4>1310768</vt:i4>
      </vt:variant>
      <vt:variant>
        <vt:i4>101</vt:i4>
      </vt:variant>
      <vt:variant>
        <vt:i4>0</vt:i4>
      </vt:variant>
      <vt:variant>
        <vt:i4>5</vt:i4>
      </vt:variant>
      <vt:variant>
        <vt:lpwstr/>
      </vt:variant>
      <vt:variant>
        <vt:lpwstr>_Toc442122444</vt:lpwstr>
      </vt:variant>
      <vt:variant>
        <vt:i4>1310768</vt:i4>
      </vt:variant>
      <vt:variant>
        <vt:i4>95</vt:i4>
      </vt:variant>
      <vt:variant>
        <vt:i4>0</vt:i4>
      </vt:variant>
      <vt:variant>
        <vt:i4>5</vt:i4>
      </vt:variant>
      <vt:variant>
        <vt:lpwstr/>
      </vt:variant>
      <vt:variant>
        <vt:lpwstr>_Toc442122443</vt:lpwstr>
      </vt:variant>
      <vt:variant>
        <vt:i4>1310768</vt:i4>
      </vt:variant>
      <vt:variant>
        <vt:i4>89</vt:i4>
      </vt:variant>
      <vt:variant>
        <vt:i4>0</vt:i4>
      </vt:variant>
      <vt:variant>
        <vt:i4>5</vt:i4>
      </vt:variant>
      <vt:variant>
        <vt:lpwstr/>
      </vt:variant>
      <vt:variant>
        <vt:lpwstr>_Toc442122442</vt:lpwstr>
      </vt:variant>
      <vt:variant>
        <vt:i4>1310768</vt:i4>
      </vt:variant>
      <vt:variant>
        <vt:i4>83</vt:i4>
      </vt:variant>
      <vt:variant>
        <vt:i4>0</vt:i4>
      </vt:variant>
      <vt:variant>
        <vt:i4>5</vt:i4>
      </vt:variant>
      <vt:variant>
        <vt:lpwstr/>
      </vt:variant>
      <vt:variant>
        <vt:lpwstr>_Toc442122441</vt:lpwstr>
      </vt:variant>
      <vt:variant>
        <vt:i4>1310768</vt:i4>
      </vt:variant>
      <vt:variant>
        <vt:i4>77</vt:i4>
      </vt:variant>
      <vt:variant>
        <vt:i4>0</vt:i4>
      </vt:variant>
      <vt:variant>
        <vt:i4>5</vt:i4>
      </vt:variant>
      <vt:variant>
        <vt:lpwstr/>
      </vt:variant>
      <vt:variant>
        <vt:lpwstr>_Toc442122440</vt:lpwstr>
      </vt:variant>
      <vt:variant>
        <vt:i4>1245232</vt:i4>
      </vt:variant>
      <vt:variant>
        <vt:i4>71</vt:i4>
      </vt:variant>
      <vt:variant>
        <vt:i4>0</vt:i4>
      </vt:variant>
      <vt:variant>
        <vt:i4>5</vt:i4>
      </vt:variant>
      <vt:variant>
        <vt:lpwstr/>
      </vt:variant>
      <vt:variant>
        <vt:lpwstr>_Toc442122439</vt:lpwstr>
      </vt:variant>
      <vt:variant>
        <vt:i4>1245232</vt:i4>
      </vt:variant>
      <vt:variant>
        <vt:i4>65</vt:i4>
      </vt:variant>
      <vt:variant>
        <vt:i4>0</vt:i4>
      </vt:variant>
      <vt:variant>
        <vt:i4>5</vt:i4>
      </vt:variant>
      <vt:variant>
        <vt:lpwstr/>
      </vt:variant>
      <vt:variant>
        <vt:lpwstr>_Toc442122438</vt:lpwstr>
      </vt:variant>
      <vt:variant>
        <vt:i4>1245232</vt:i4>
      </vt:variant>
      <vt:variant>
        <vt:i4>59</vt:i4>
      </vt:variant>
      <vt:variant>
        <vt:i4>0</vt:i4>
      </vt:variant>
      <vt:variant>
        <vt:i4>5</vt:i4>
      </vt:variant>
      <vt:variant>
        <vt:lpwstr/>
      </vt:variant>
      <vt:variant>
        <vt:lpwstr>_Toc442122437</vt:lpwstr>
      </vt:variant>
      <vt:variant>
        <vt:i4>1245232</vt:i4>
      </vt:variant>
      <vt:variant>
        <vt:i4>53</vt:i4>
      </vt:variant>
      <vt:variant>
        <vt:i4>0</vt:i4>
      </vt:variant>
      <vt:variant>
        <vt:i4>5</vt:i4>
      </vt:variant>
      <vt:variant>
        <vt:lpwstr/>
      </vt:variant>
      <vt:variant>
        <vt:lpwstr>_Toc442122436</vt:lpwstr>
      </vt:variant>
      <vt:variant>
        <vt:i4>1245232</vt:i4>
      </vt:variant>
      <vt:variant>
        <vt:i4>47</vt:i4>
      </vt:variant>
      <vt:variant>
        <vt:i4>0</vt:i4>
      </vt:variant>
      <vt:variant>
        <vt:i4>5</vt:i4>
      </vt:variant>
      <vt:variant>
        <vt:lpwstr/>
      </vt:variant>
      <vt:variant>
        <vt:lpwstr>_Toc442122435</vt:lpwstr>
      </vt:variant>
      <vt:variant>
        <vt:i4>1245232</vt:i4>
      </vt:variant>
      <vt:variant>
        <vt:i4>41</vt:i4>
      </vt:variant>
      <vt:variant>
        <vt:i4>0</vt:i4>
      </vt:variant>
      <vt:variant>
        <vt:i4>5</vt:i4>
      </vt:variant>
      <vt:variant>
        <vt:lpwstr/>
      </vt:variant>
      <vt:variant>
        <vt:lpwstr>_Toc442122434</vt:lpwstr>
      </vt:variant>
      <vt:variant>
        <vt:i4>1245232</vt:i4>
      </vt:variant>
      <vt:variant>
        <vt:i4>35</vt:i4>
      </vt:variant>
      <vt:variant>
        <vt:i4>0</vt:i4>
      </vt:variant>
      <vt:variant>
        <vt:i4>5</vt:i4>
      </vt:variant>
      <vt:variant>
        <vt:lpwstr/>
      </vt:variant>
      <vt:variant>
        <vt:lpwstr>_Toc442122433</vt:lpwstr>
      </vt:variant>
      <vt:variant>
        <vt:i4>1245232</vt:i4>
      </vt:variant>
      <vt:variant>
        <vt:i4>29</vt:i4>
      </vt:variant>
      <vt:variant>
        <vt:i4>0</vt:i4>
      </vt:variant>
      <vt:variant>
        <vt:i4>5</vt:i4>
      </vt:variant>
      <vt:variant>
        <vt:lpwstr/>
      </vt:variant>
      <vt:variant>
        <vt:lpwstr>_Toc442122432</vt:lpwstr>
      </vt:variant>
      <vt:variant>
        <vt:i4>1245232</vt:i4>
      </vt:variant>
      <vt:variant>
        <vt:i4>23</vt:i4>
      </vt:variant>
      <vt:variant>
        <vt:i4>0</vt:i4>
      </vt:variant>
      <vt:variant>
        <vt:i4>5</vt:i4>
      </vt:variant>
      <vt:variant>
        <vt:lpwstr/>
      </vt:variant>
      <vt:variant>
        <vt:lpwstr>_Toc442122431</vt:lpwstr>
      </vt:variant>
      <vt:variant>
        <vt:i4>1245232</vt:i4>
      </vt:variant>
      <vt:variant>
        <vt:i4>17</vt:i4>
      </vt:variant>
      <vt:variant>
        <vt:i4>0</vt:i4>
      </vt:variant>
      <vt:variant>
        <vt:i4>5</vt:i4>
      </vt:variant>
      <vt:variant>
        <vt:lpwstr/>
      </vt:variant>
      <vt:variant>
        <vt:lpwstr>_Toc442122430</vt:lpwstr>
      </vt:variant>
      <vt:variant>
        <vt:i4>1179696</vt:i4>
      </vt:variant>
      <vt:variant>
        <vt:i4>11</vt:i4>
      </vt:variant>
      <vt:variant>
        <vt:i4>0</vt:i4>
      </vt:variant>
      <vt:variant>
        <vt:i4>5</vt:i4>
      </vt:variant>
      <vt:variant>
        <vt:lpwstr/>
      </vt:variant>
      <vt:variant>
        <vt:lpwstr>_Toc442122429</vt:lpwstr>
      </vt:variant>
      <vt:variant>
        <vt:i4>1179696</vt:i4>
      </vt:variant>
      <vt:variant>
        <vt:i4>5</vt:i4>
      </vt:variant>
      <vt:variant>
        <vt:i4>0</vt:i4>
      </vt:variant>
      <vt:variant>
        <vt:i4>5</vt:i4>
      </vt:variant>
      <vt:variant>
        <vt:lpwstr/>
      </vt:variant>
      <vt:variant>
        <vt:lpwstr>_Toc442122428</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فارسی ریاض الصالحین</dc:title>
  <dc:subject>حادیث نبوی</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ریاض الصالحین; حدیث; رسول الله</cp:keywords>
  <dc:description>مجموعه روایات گُهربار نبوی است که برای نخستین بار به فارسی منتشر شده است. نویسنده در این اثر، با بهره‌گیری از منابع معتبر حدیثی، گزیده‌ای از کلام گهربارِ پیامبر رحمت و مغرفت –محمد مصطفی صلی الله علیه و سلم - را در قالب 370 باب (موضوع) و ذیل عناوین کلی و عمومی جمع‌آوری کرده است، تا راهنمای جاوید مسلمین در زندگی باشد. از جمله موضوعات این احادیث می‌توان به موارد زیر اشاره کرد: آداب پوشیدن لباس، خوردن غذا، خوابیدن، سلام‌دادن، عیادت مریض، سفر رفتن، فضایل عبادات و مستحبات، اعتکاف، حج، ذکر و دعا، جهاد و مکروهات و محرّمات.</dc:description>
  <cp:lastModifiedBy>Samsung</cp:lastModifiedBy>
  <cp:revision>2</cp:revision>
  <dcterms:created xsi:type="dcterms:W3CDTF">2016-06-07T08:10:00Z</dcterms:created>
  <dcterms:modified xsi:type="dcterms:W3CDTF">2016-06-07T08:10:00Z</dcterms:modified>
  <cp:contentStatus>www.aqeedeh.com کتابخانه عقیده</cp:contentStatus>
  <dc:language>www.aqeedeh.com</dc:language>
  <cp:version>1.0 feb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